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457A9" w14:textId="77777777" w:rsidR="000327F7" w:rsidRDefault="000327F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D451BA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9F3047">
        <w:rPr>
          <w:rFonts w:ascii="Museo Sans 900" w:eastAsia="Times New Roman" w:hAnsi="Museo Sans 900" w:cs="Times New Roman"/>
          <w:b/>
          <w:bCs/>
          <w:sz w:val="20"/>
          <w:szCs w:val="20"/>
          <w:lang w:val="es-MX" w:eastAsia="es-ES"/>
        </w:rPr>
        <w:t>0531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7F5D0A">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9F3047">
        <w:rPr>
          <w:rFonts w:ascii="Museo Sans 300" w:eastAsia="Times New Roman" w:hAnsi="Museo Sans 300" w:cs="Times New Roman"/>
          <w:sz w:val="20"/>
          <w:szCs w:val="20"/>
          <w:lang w:val="es-MX" w:eastAsia="es-ES"/>
        </w:rPr>
        <w:t>diez</w:t>
      </w:r>
      <w:r w:rsidR="00D90E8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9F3047">
        <w:rPr>
          <w:rFonts w:ascii="Museo Sans 300" w:eastAsia="Times New Roman" w:hAnsi="Museo Sans 300" w:cs="Times New Roman"/>
          <w:sz w:val="20"/>
          <w:szCs w:val="20"/>
          <w:lang w:val="es-MX" w:eastAsia="es-ES"/>
        </w:rPr>
        <w:t>veinte</w:t>
      </w:r>
      <w:r w:rsidR="00D90E80">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9F3047">
        <w:rPr>
          <w:rFonts w:ascii="Museo Sans 300" w:eastAsia="Times New Roman" w:hAnsi="Museo Sans 300" w:cs="Times New Roman"/>
          <w:sz w:val="20"/>
          <w:szCs w:val="20"/>
          <w:lang w:val="es-MX" w:eastAsia="es-ES"/>
        </w:rPr>
        <w:t>cuatro</w:t>
      </w:r>
      <w:r w:rsidR="00D90E80">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12225">
        <w:rPr>
          <w:rFonts w:ascii="Museo Sans 300" w:eastAsia="Times New Roman" w:hAnsi="Museo Sans 300" w:cs="Times New Roman"/>
          <w:sz w:val="20"/>
          <w:szCs w:val="20"/>
          <w:lang w:val="es-MX" w:eastAsia="es-ES"/>
        </w:rPr>
        <w:t>ju</w:t>
      </w:r>
      <w:r w:rsidR="009F3047">
        <w:rPr>
          <w:rFonts w:ascii="Museo Sans 300" w:eastAsia="Times New Roman" w:hAnsi="Museo Sans 300" w:cs="Times New Roman"/>
          <w:sz w:val="20"/>
          <w:szCs w:val="20"/>
          <w:lang w:val="es-MX" w:eastAsia="es-ES"/>
        </w:rPr>
        <w:t>l</w:t>
      </w:r>
      <w:r w:rsidR="00012225">
        <w:rPr>
          <w:rFonts w:ascii="Museo Sans 300" w:eastAsia="Times New Roman" w:hAnsi="Museo Sans 300" w:cs="Times New Roman"/>
          <w:sz w:val="20"/>
          <w:szCs w:val="20"/>
          <w:lang w:val="es-MX" w:eastAsia="es-ES"/>
        </w:rPr>
        <w:t>i</w:t>
      </w:r>
      <w:r w:rsidR="008E37FA">
        <w:rPr>
          <w:rFonts w:ascii="Museo Sans 300" w:eastAsia="Times New Roman" w:hAnsi="Museo Sans 300" w:cs="Times New Roman"/>
          <w:sz w:val="20"/>
          <w:szCs w:val="20"/>
          <w:lang w:val="es-MX" w:eastAsia="es-ES"/>
        </w:rPr>
        <w:t>o</w:t>
      </w:r>
      <w:r w:rsidR="005E3A0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7F5D0A">
        <w:rPr>
          <w:rFonts w:ascii="Museo Sans 300" w:eastAsia="Times New Roman" w:hAnsi="Museo Sans 300" w:cs="Times New Roman"/>
          <w:sz w:val="20"/>
          <w:szCs w:val="20"/>
          <w:lang w:val="es-MX" w:eastAsia="es-ES"/>
        </w:rPr>
        <w:t>veintitrés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A632595" w:rsidR="00263E33" w:rsidRPr="00D2188A"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F67EF8">
        <w:rPr>
          <w:rFonts w:ascii="Museo Sans 300" w:hAnsi="Museo Sans 300"/>
          <w:sz w:val="20"/>
          <w:szCs w:val="20"/>
        </w:rPr>
        <w:t>veinti</w:t>
      </w:r>
      <w:r w:rsidR="005A76B4">
        <w:rPr>
          <w:rFonts w:ascii="Museo Sans 300" w:hAnsi="Museo Sans 300"/>
          <w:sz w:val="20"/>
          <w:szCs w:val="20"/>
        </w:rPr>
        <w:t>siete</w:t>
      </w:r>
      <w:r w:rsidR="00012225">
        <w:rPr>
          <w:rFonts w:ascii="Museo Sans 300" w:hAnsi="Museo Sans 300"/>
          <w:sz w:val="20"/>
          <w:szCs w:val="20"/>
        </w:rPr>
        <w:t xml:space="preserve"> de febrero</w:t>
      </w:r>
      <w:r w:rsidR="00112CC0">
        <w:rPr>
          <w:rFonts w:ascii="Museo Sans 300" w:hAnsi="Museo Sans 300"/>
          <w:sz w:val="20"/>
          <w:szCs w:val="20"/>
        </w:rPr>
        <w:t xml:space="preserve"> de este año</w:t>
      </w:r>
      <w:r w:rsidR="001F3C81">
        <w:rPr>
          <w:rFonts w:ascii="Museo Sans 300" w:hAnsi="Museo Sans 300"/>
          <w:sz w:val="20"/>
          <w:szCs w:val="20"/>
        </w:rPr>
        <w:t>,</w:t>
      </w:r>
      <w:r w:rsidR="006662C8">
        <w:rPr>
          <w:rFonts w:ascii="Museo Sans 300" w:hAnsi="Museo Sans 300"/>
          <w:sz w:val="20"/>
          <w:szCs w:val="20"/>
        </w:rPr>
        <w:t xml:space="preserve"> </w:t>
      </w:r>
      <w:r w:rsidR="006115C6">
        <w:rPr>
          <w:rFonts w:ascii="Museo Sans 300" w:hAnsi="Museo Sans 300"/>
          <w:sz w:val="20"/>
          <w:szCs w:val="20"/>
        </w:rPr>
        <w:t xml:space="preserve">el señor </w:t>
      </w:r>
      <w:r w:rsidR="00993690">
        <w:rPr>
          <w:rFonts w:ascii="Museo Sans 300" w:hAnsi="Museo Sans 300"/>
          <w:sz w:val="20"/>
          <w:szCs w:val="20"/>
        </w:rPr>
        <w:t xml:space="preserve">xxx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F67EF8">
        <w:rPr>
          <w:rFonts w:ascii="Museo Sans 300" w:hAnsi="Museo Sans 300"/>
          <w:sz w:val="20"/>
          <w:szCs w:val="20"/>
        </w:rPr>
        <w:t>AES CLESA y Cía., S. en C. de C.V.</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5A76B4">
        <w:rPr>
          <w:rFonts w:ascii="Museo Sans 300" w:hAnsi="Museo Sans 300"/>
          <w:sz w:val="20"/>
          <w:szCs w:val="20"/>
        </w:rPr>
        <w:t>DOS MIL CIENTO OCHENTA Y SIETE 16/100 DÓLARES DE LOS ESTADOS UNIDOS DE AMÉRICA (USD 2,187.16)</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F87A30">
        <w:rPr>
          <w:rFonts w:ascii="Museo Sans 300" w:hAnsi="Museo Sans 300"/>
          <w:sz w:val="20"/>
          <w:szCs w:val="20"/>
        </w:rPr>
        <w:t xml:space="preserve"> en </w:t>
      </w:r>
      <w:r w:rsidR="00F87A30">
        <w:rPr>
          <w:rStyle w:val="normaltextrun"/>
          <w:rFonts w:ascii="Museo Sans 300" w:hAnsi="Museo Sans 300"/>
          <w:color w:val="000000"/>
          <w:sz w:val="20"/>
          <w:szCs w:val="20"/>
          <w:shd w:val="clear" w:color="auto" w:fill="FFFFFF"/>
        </w:rPr>
        <w:t xml:space="preserve">el suministro identificado con </w:t>
      </w:r>
      <w:r w:rsidR="00F87A30" w:rsidRPr="00D2188A">
        <w:rPr>
          <w:rStyle w:val="normaltextrun"/>
          <w:rFonts w:ascii="Museo Sans 300" w:hAnsi="Museo Sans 300"/>
          <w:color w:val="000000"/>
          <w:sz w:val="20"/>
          <w:szCs w:val="20"/>
          <w:shd w:val="clear" w:color="auto" w:fill="FFFFFF"/>
        </w:rPr>
        <w:t xml:space="preserve">el NIC </w:t>
      </w:r>
      <w:r w:rsidR="00993690">
        <w:rPr>
          <w:rStyle w:val="normaltextrun"/>
          <w:rFonts w:ascii="Museo Sans 300" w:hAnsi="Museo Sans 300"/>
          <w:color w:val="000000"/>
          <w:sz w:val="20"/>
          <w:szCs w:val="20"/>
          <w:shd w:val="clear" w:color="auto" w:fill="FFFFFF"/>
        </w:rPr>
        <w:t>xxx</w:t>
      </w:r>
      <w:r w:rsidR="000C4AD8" w:rsidRPr="00D2188A">
        <w:rPr>
          <w:rFonts w:ascii="Museo Sans 300" w:hAnsi="Museo Sans 300"/>
          <w:sz w:val="20"/>
          <w:szCs w:val="20"/>
        </w:rPr>
        <w:t>.</w:t>
      </w:r>
    </w:p>
    <w:p w14:paraId="09202C62" w14:textId="77777777" w:rsidR="006F351E" w:rsidRPr="00D2188A"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D2188A">
        <w:rPr>
          <w:rFonts w:ascii="Museo Sans 300" w:hAnsi="Museo Sans 300"/>
          <w:sz w:val="20"/>
          <w:szCs w:val="20"/>
          <w:lang w:val="es-SV"/>
        </w:rPr>
        <w:t>Dicho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reclamo</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tramitó</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conforme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las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etapas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procedimentales</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que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se</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detallan</w:t>
      </w:r>
      <w:r w:rsidR="006662C8" w:rsidRPr="00D2188A">
        <w:rPr>
          <w:rFonts w:ascii="Museo Sans 300" w:hAnsi="Museo Sans 300"/>
          <w:sz w:val="20"/>
          <w:szCs w:val="20"/>
          <w:lang w:val="es-SV"/>
        </w:rPr>
        <w:t xml:space="preserve"> </w:t>
      </w:r>
      <w:r w:rsidRPr="00D2188A">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8C7500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112CC0">
        <w:rPr>
          <w:rFonts w:ascii="Museo Sans 300" w:hAnsi="Museo Sans 300"/>
          <w:sz w:val="20"/>
          <w:szCs w:val="20"/>
          <w:lang w:val="es-SV"/>
        </w:rPr>
        <w:t>0</w:t>
      </w:r>
      <w:r w:rsidR="002810C5">
        <w:rPr>
          <w:rFonts w:ascii="Museo Sans 300" w:hAnsi="Museo Sans 300"/>
          <w:sz w:val="20"/>
          <w:szCs w:val="20"/>
          <w:lang w:val="es-SV"/>
        </w:rPr>
        <w:t>223</w:t>
      </w:r>
      <w:r w:rsidR="00112CC0">
        <w:rPr>
          <w:rFonts w:ascii="Museo Sans 300" w:hAnsi="Museo Sans 300"/>
          <w:sz w:val="20"/>
          <w:szCs w:val="20"/>
          <w:lang w:val="es-SV"/>
        </w:rPr>
        <w:t>-2023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2810C5">
        <w:rPr>
          <w:rFonts w:ascii="Museo Sans 300" w:hAnsi="Museo Sans 300"/>
          <w:sz w:val="20"/>
          <w:szCs w:val="20"/>
          <w:lang w:val="es-SV"/>
        </w:rPr>
        <w:t>och</w:t>
      </w:r>
      <w:r w:rsidR="0030080B">
        <w:rPr>
          <w:rFonts w:ascii="Museo Sans 300" w:hAnsi="Museo Sans 300"/>
          <w:sz w:val="20"/>
          <w:szCs w:val="20"/>
          <w:lang w:val="es-SV"/>
        </w:rPr>
        <w:t>o de marz</w:t>
      </w:r>
      <w:r w:rsidR="00112CC0">
        <w:rPr>
          <w:rFonts w:ascii="Museo Sans 300" w:hAnsi="Museo Sans 300"/>
          <w:sz w:val="20"/>
          <w:szCs w:val="20"/>
          <w:lang w:val="es-SV"/>
        </w:rPr>
        <w:t>o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67EF8">
        <w:rPr>
          <w:rFonts w:ascii="Museo Sans 300" w:hAnsi="Museo Sans 300"/>
          <w:sz w:val="20"/>
          <w:szCs w:val="20"/>
          <w:lang w:val="es-SV"/>
        </w:rPr>
        <w:t>AES CLESA y Cía., S. en C. de 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55E86DBA"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D435BD">
        <w:rPr>
          <w:rFonts w:ascii="Museo Sans 300" w:hAnsi="Museo Sans 300"/>
          <w:sz w:val="20"/>
          <w:szCs w:val="20"/>
        </w:rPr>
        <w:t xml:space="preserve">s partes el día </w:t>
      </w:r>
      <w:r w:rsidR="002810C5">
        <w:rPr>
          <w:rFonts w:ascii="Museo Sans 300" w:hAnsi="Museo Sans 300"/>
          <w:sz w:val="20"/>
          <w:szCs w:val="20"/>
        </w:rPr>
        <w:t>trece</w:t>
      </w:r>
      <w:r w:rsidR="0030080B">
        <w:rPr>
          <w:rFonts w:ascii="Museo Sans 300" w:hAnsi="Museo Sans 300"/>
          <w:sz w:val="20"/>
          <w:szCs w:val="20"/>
        </w:rPr>
        <w:t xml:space="preserve"> de marz</w:t>
      </w:r>
      <w:r w:rsidR="00A57963">
        <w:rPr>
          <w:rFonts w:ascii="Museo Sans 300" w:hAnsi="Museo Sans 300"/>
          <w:sz w:val="20"/>
          <w:szCs w:val="20"/>
        </w:rPr>
        <w:t>o de este año</w:t>
      </w:r>
      <w:r w:rsidR="00F96E6C">
        <w:rPr>
          <w:rFonts w:ascii="Museo Sans 300" w:hAnsi="Museo Sans 300"/>
          <w:sz w:val="20"/>
          <w:szCs w:val="20"/>
        </w:rPr>
        <w:t>,</w:t>
      </w:r>
      <w:r w:rsidR="00152423">
        <w:rPr>
          <w:rFonts w:ascii="Museo Sans 300" w:hAnsi="Museo Sans 300"/>
          <w:sz w:val="20"/>
          <w:szCs w:val="20"/>
        </w:rPr>
        <w:t xml:space="preserve"> </w:t>
      </w:r>
      <w:r w:rsidRPr="70478C62">
        <w:rPr>
          <w:rFonts w:ascii="Museo Sans 300" w:hAnsi="Museo Sans 300"/>
          <w:sz w:val="20"/>
          <w:szCs w:val="20"/>
        </w:rPr>
        <w:t xml:space="preserve">por lo que el plazo otorgado a la distribuidora finalizó el día </w:t>
      </w:r>
      <w:r w:rsidR="0030080B">
        <w:rPr>
          <w:rFonts w:ascii="Museo Sans 300" w:hAnsi="Museo Sans 300"/>
          <w:sz w:val="20"/>
          <w:szCs w:val="20"/>
        </w:rPr>
        <w:t>veint</w:t>
      </w:r>
      <w:r w:rsidR="002810C5">
        <w:rPr>
          <w:rFonts w:ascii="Museo Sans 300" w:hAnsi="Museo Sans 300"/>
          <w:sz w:val="20"/>
          <w:szCs w:val="20"/>
        </w:rPr>
        <w:t>isiete</w:t>
      </w:r>
      <w:r w:rsidR="00012225">
        <w:rPr>
          <w:rFonts w:ascii="Museo Sans 300" w:hAnsi="Museo Sans 300"/>
          <w:sz w:val="20"/>
          <w:szCs w:val="20"/>
        </w:rPr>
        <w:t xml:space="preserve"> </w:t>
      </w:r>
      <w:r w:rsidR="00F96E6C">
        <w:rPr>
          <w:rFonts w:ascii="Museo Sans 300" w:hAnsi="Museo Sans 300"/>
          <w:sz w:val="20"/>
          <w:szCs w:val="20"/>
        </w:rPr>
        <w:t>del mismo</w:t>
      </w:r>
      <w:r w:rsidR="0030080B">
        <w:rPr>
          <w:rFonts w:ascii="Museo Sans 300" w:hAnsi="Museo Sans 300"/>
          <w:sz w:val="20"/>
          <w:szCs w:val="20"/>
        </w:rPr>
        <w:t xml:space="preserve"> mes y</w:t>
      </w:r>
      <w:r w:rsidR="00D435BD">
        <w:rPr>
          <w:rFonts w:ascii="Museo Sans 300" w:hAnsi="Museo Sans 300"/>
          <w:sz w:val="20"/>
          <w:szCs w:val="20"/>
        </w:rPr>
        <w:t xml:space="preserve"> </w:t>
      </w:r>
      <w:r w:rsidR="00807E18">
        <w:rPr>
          <w:rFonts w:ascii="Museo Sans 300" w:hAnsi="Museo Sans 300"/>
          <w:sz w:val="20"/>
          <w:szCs w:val="20"/>
        </w:rPr>
        <w:t>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056BD1EB" w14:textId="792CE00D" w:rsidR="0073510A" w:rsidRDefault="004E4C2A" w:rsidP="005B2A69">
      <w:pPr>
        <w:pStyle w:val="Prrafodelista"/>
        <w:tabs>
          <w:tab w:val="left" w:pos="426"/>
        </w:tabs>
        <w:ind w:left="426"/>
        <w:jc w:val="both"/>
        <w:rPr>
          <w:rStyle w:val="eop"/>
          <w:rFonts w:ascii="Museo Sans 300" w:eastAsia="Museo Sans" w:hAnsi="Museo Sans 300"/>
          <w:sz w:val="20"/>
          <w:szCs w:val="20"/>
          <w:shd w:val="clear" w:color="auto" w:fill="FFFFFF"/>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810C5">
        <w:rPr>
          <w:rFonts w:ascii="Museo Sans 300" w:hAnsi="Museo Sans 300"/>
          <w:sz w:val="20"/>
          <w:szCs w:val="20"/>
          <w:lang w:val="es-SV"/>
        </w:rPr>
        <w:t>quin</w:t>
      </w:r>
      <w:r w:rsidR="00EC091E">
        <w:rPr>
          <w:rFonts w:ascii="Museo Sans 300" w:hAnsi="Museo Sans 300"/>
          <w:sz w:val="20"/>
          <w:szCs w:val="20"/>
          <w:lang w:val="es-SV"/>
        </w:rPr>
        <w:t>ce de marz</w:t>
      </w:r>
      <w:r w:rsidR="00A57963">
        <w:rPr>
          <w:rFonts w:ascii="Museo Sans 300" w:hAnsi="Museo Sans 300"/>
          <w:sz w:val="20"/>
          <w:szCs w:val="20"/>
          <w:lang w:val="es-SV"/>
        </w:rPr>
        <w:t>o del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 xml:space="preserve">el </w:t>
      </w:r>
      <w:r w:rsidR="00EC091E">
        <w:rPr>
          <w:rFonts w:ascii="Museo Sans 300" w:hAnsi="Museo Sans 300"/>
          <w:sz w:val="20"/>
          <w:szCs w:val="20"/>
          <w:lang w:val="es-SV"/>
        </w:rPr>
        <w:t xml:space="preserve">señor </w:t>
      </w:r>
      <w:r w:rsidR="00993690">
        <w:rPr>
          <w:rFonts w:ascii="Museo Sans 300" w:hAnsi="Museo Sans 300"/>
          <w:sz w:val="20"/>
          <w:szCs w:val="20"/>
          <w:lang w:val="es-SV"/>
        </w:rPr>
        <w:t>xxx</w:t>
      </w:r>
      <w:r w:rsidR="00EC091E">
        <w:rPr>
          <w:rFonts w:ascii="Museo Sans 300" w:hAnsi="Museo Sans 300"/>
          <w:sz w:val="20"/>
          <w:szCs w:val="20"/>
          <w:lang w:val="es-SV"/>
        </w:rPr>
        <w:t>,</w:t>
      </w:r>
      <w:r w:rsidRPr="00AB1307">
        <w:rPr>
          <w:rFonts w:ascii="Museo Sans 300" w:hAnsi="Museo Sans 300"/>
          <w:sz w:val="20"/>
          <w:szCs w:val="20"/>
          <w:lang w:val="es-SV"/>
        </w:rPr>
        <w:t xml:space="preserve"> apoderado especial de la sociedad </w:t>
      </w:r>
      <w:r w:rsidR="00F67EF8">
        <w:rPr>
          <w:rFonts w:ascii="Museo Sans 300" w:hAnsi="Museo Sans 300"/>
          <w:sz w:val="20"/>
          <w:szCs w:val="20"/>
          <w:lang w:val="es-SV"/>
        </w:rPr>
        <w:t>AES CLESA y Cía., S. en C. de C.V.</w:t>
      </w:r>
      <w:r w:rsidRPr="00AB1307">
        <w:rPr>
          <w:rFonts w:ascii="Museo Sans 300" w:hAnsi="Museo Sans 300"/>
          <w:sz w:val="20"/>
          <w:szCs w:val="20"/>
          <w:lang w:val="es-SV"/>
        </w:rPr>
        <w:t>,</w:t>
      </w:r>
      <w:r w:rsidR="004D458D" w:rsidRPr="00AB1307">
        <w:rPr>
          <w:rFonts w:ascii="Museo Sans 300" w:hAnsi="Museo Sans 300"/>
          <w:sz w:val="20"/>
          <w:szCs w:val="20"/>
          <w:lang w:val="es-SV"/>
        </w:rPr>
        <w:t xml:space="preserve"> </w:t>
      </w:r>
      <w:bookmarkEnd w:id="0"/>
      <w:r w:rsidR="005B2A69">
        <w:rPr>
          <w:rStyle w:val="normaltextrun"/>
          <w:rFonts w:ascii="Museo Sans 300" w:hAnsi="Museo Sans 300"/>
          <w:color w:val="000000"/>
          <w:sz w:val="20"/>
          <w:szCs w:val="20"/>
          <w:shd w:val="clear" w:color="auto" w:fill="FFFFFF"/>
        </w:rPr>
        <w:t>presentó un escrito en el cual adjuntó un informe técnico del caso y pruebas documentales vinculadas al cobro de energía no registrada. </w:t>
      </w:r>
      <w:r w:rsidR="005B2A69">
        <w:rPr>
          <w:rStyle w:val="eop"/>
          <w:rFonts w:ascii="Museo Sans 300" w:eastAsia="Museo Sans" w:hAnsi="Museo Sans 300"/>
          <w:sz w:val="20"/>
          <w:szCs w:val="20"/>
          <w:shd w:val="clear" w:color="auto" w:fill="FFFFFF"/>
        </w:rPr>
        <w:t> </w:t>
      </w:r>
    </w:p>
    <w:p w14:paraId="79631BFC" w14:textId="77777777" w:rsidR="005B2A69" w:rsidRPr="00C1710A" w:rsidRDefault="005B2A69" w:rsidP="005B2A69">
      <w:pPr>
        <w:pStyle w:val="Prrafodelista"/>
        <w:tabs>
          <w:tab w:val="left" w:pos="426"/>
        </w:tabs>
        <w:ind w:left="426"/>
        <w:jc w:val="both"/>
        <w:rPr>
          <w:rFonts w:ascii="Museo Sans 300" w:hAnsi="Museo Sans 300"/>
          <w:sz w:val="20"/>
          <w:szCs w:val="20"/>
          <w:lang w:eastAsia="es-SV"/>
        </w:rPr>
      </w:pPr>
    </w:p>
    <w:p w14:paraId="04B53E0E" w14:textId="53B14B48"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w:t>
      </w:r>
      <w:r w:rsidR="00B53F0D">
        <w:rPr>
          <w:rFonts w:ascii="Museo Sans 300" w:eastAsia="Museo Sans 300" w:hAnsi="Museo Sans 300" w:cs="Museo Sans 300"/>
          <w:sz w:val="20"/>
          <w:szCs w:val="20"/>
          <w:lang w:val="es-ES"/>
        </w:rPr>
        <w:t>01</w:t>
      </w:r>
      <w:r w:rsidR="00EC091E">
        <w:rPr>
          <w:rFonts w:ascii="Museo Sans 300" w:eastAsia="Museo Sans 300" w:hAnsi="Museo Sans 300" w:cs="Museo Sans 300"/>
          <w:sz w:val="20"/>
          <w:szCs w:val="20"/>
          <w:lang w:val="es-ES"/>
        </w:rPr>
        <w:t>6</w:t>
      </w:r>
      <w:r w:rsidR="002810C5">
        <w:rPr>
          <w:rFonts w:ascii="Museo Sans 300" w:eastAsia="Museo Sans 300" w:hAnsi="Museo Sans 300" w:cs="Museo Sans 300"/>
          <w:sz w:val="20"/>
          <w:szCs w:val="20"/>
          <w:lang w:val="es-ES"/>
        </w:rPr>
        <w:t>9</w:t>
      </w:r>
      <w:r>
        <w:rPr>
          <w:rFonts w:ascii="Museo Sans 300" w:eastAsia="Museo Sans 300" w:hAnsi="Museo Sans 300" w:cs="Museo Sans 300"/>
          <w:sz w:val="20"/>
          <w:szCs w:val="20"/>
          <w:lang w:val="es-ES"/>
        </w:rPr>
        <w:t>-CAU-2</w:t>
      </w:r>
      <w:r w:rsidR="00B53F0D">
        <w:rPr>
          <w:rFonts w:ascii="Museo Sans 300" w:eastAsia="Museo Sans 300" w:hAnsi="Museo Sans 300" w:cs="Museo Sans 300"/>
          <w:sz w:val="20"/>
          <w:szCs w:val="20"/>
          <w:lang w:val="es-ES"/>
        </w:rPr>
        <w:t>3</w:t>
      </w:r>
      <w:r>
        <w:rPr>
          <w:rFonts w:ascii="Museo Sans 300" w:eastAsia="Museo Sans 300" w:hAnsi="Museo Sans 300" w:cs="Museo Sans 300"/>
          <w:sz w:val="20"/>
          <w:szCs w:val="20"/>
          <w:lang w:val="es-ES"/>
        </w:rPr>
        <w:t xml:space="preserve">, de fecha </w:t>
      </w:r>
      <w:r w:rsidR="002810C5">
        <w:rPr>
          <w:rFonts w:ascii="Museo Sans 300" w:eastAsia="Museo Sans 300" w:hAnsi="Museo Sans 300" w:cs="Museo Sans 300"/>
          <w:sz w:val="20"/>
          <w:szCs w:val="20"/>
          <w:lang w:val="es-ES"/>
        </w:rPr>
        <w:t xml:space="preserve">dieciséis </w:t>
      </w:r>
      <w:r w:rsidR="005B2A69">
        <w:rPr>
          <w:rFonts w:ascii="Museo Sans 300" w:eastAsia="Museo Sans 300" w:hAnsi="Museo Sans 300" w:cs="Museo Sans 300"/>
          <w:sz w:val="20"/>
          <w:szCs w:val="20"/>
          <w:lang w:val="es-ES"/>
        </w:rPr>
        <w:t>de marz</w:t>
      </w:r>
      <w:r w:rsidR="00B53F0D">
        <w:rPr>
          <w:rFonts w:ascii="Museo Sans 300" w:eastAsia="Museo Sans 300" w:hAnsi="Museo Sans 300" w:cs="Museo Sans 300"/>
          <w:sz w:val="20"/>
          <w:szCs w:val="20"/>
          <w:lang w:val="es-ES"/>
        </w:rPr>
        <w:t>o de este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083A139C" w14:textId="77777777" w:rsidR="000327F7" w:rsidRDefault="000327F7"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54FECD0E"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w:t>
      </w:r>
      <w:r w:rsidR="00FD187E">
        <w:rPr>
          <w:rFonts w:ascii="Museo Sans 300" w:hAnsi="Museo Sans 300"/>
          <w:sz w:val="20"/>
          <w:szCs w:val="20"/>
        </w:rPr>
        <w:t>E-0278</w:t>
      </w:r>
      <w:r w:rsidR="00CD044E">
        <w:rPr>
          <w:rFonts w:ascii="Museo Sans 300" w:hAnsi="Museo Sans 300"/>
          <w:sz w:val="20"/>
          <w:szCs w:val="20"/>
        </w:rPr>
        <w:t>-2023</w:t>
      </w:r>
      <w:r w:rsidRPr="00C32DD7">
        <w:rPr>
          <w:rFonts w:ascii="Museo Sans 300" w:hAnsi="Museo Sans 300"/>
          <w:sz w:val="20"/>
          <w:szCs w:val="20"/>
        </w:rPr>
        <w:t xml:space="preserve">-CAU, de fecha </w:t>
      </w:r>
      <w:r w:rsidR="00FD187E">
        <w:rPr>
          <w:rFonts w:ascii="Museo Sans 300" w:hAnsi="Museo Sans 300"/>
          <w:sz w:val="20"/>
          <w:szCs w:val="20"/>
        </w:rPr>
        <w:t xml:space="preserve">veintitrés </w:t>
      </w:r>
      <w:r w:rsidR="005B2A69">
        <w:rPr>
          <w:rFonts w:ascii="Museo Sans 300" w:hAnsi="Museo Sans 300"/>
          <w:sz w:val="20"/>
          <w:szCs w:val="20"/>
        </w:rPr>
        <w:t>de marz</w:t>
      </w:r>
      <w:r w:rsidR="00CD044E">
        <w:rPr>
          <w:rFonts w:ascii="Museo Sans 300" w:hAnsi="Museo Sans 300"/>
          <w:sz w:val="20"/>
          <w:szCs w:val="20"/>
        </w:rPr>
        <w:t>o del presente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1AB85DD1"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993690">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lastRenderedPageBreak/>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0F9A74A0" w14:textId="1BDABD1E" w:rsidR="00792AC5" w:rsidRDefault="00FB3D61" w:rsidP="00792AC5">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C1710A" w:rsidRPr="00872F0D">
        <w:rPr>
          <w:rFonts w:ascii="Museo Sans 300" w:eastAsia="Times New Roman" w:hAnsi="Museo Sans 300" w:cs="Segoe UI"/>
          <w:sz w:val="20"/>
          <w:szCs w:val="20"/>
          <w:lang w:val="es-ES" w:eastAsia="es-ES"/>
        </w:rPr>
        <w:t>a la</w:t>
      </w:r>
      <w:r w:rsidR="00792AC5">
        <w:rPr>
          <w:rFonts w:ascii="Museo Sans 300" w:eastAsia="Times New Roman" w:hAnsi="Museo Sans 300" w:cs="Segoe UI"/>
          <w:sz w:val="20"/>
          <w:szCs w:val="20"/>
          <w:lang w:val="es-ES" w:eastAsia="es-ES"/>
        </w:rPr>
        <w:t xml:space="preserve">s partes el día </w:t>
      </w:r>
      <w:r w:rsidR="00A76EC9">
        <w:rPr>
          <w:rFonts w:ascii="Museo Sans 300" w:eastAsia="Times New Roman" w:hAnsi="Museo Sans 300" w:cs="Segoe UI"/>
          <w:sz w:val="20"/>
          <w:szCs w:val="20"/>
          <w:lang w:val="es-ES" w:eastAsia="es-ES"/>
        </w:rPr>
        <w:t>veinti</w:t>
      </w:r>
      <w:r w:rsidR="00DD2F37">
        <w:rPr>
          <w:rFonts w:ascii="Museo Sans 300" w:eastAsia="Times New Roman" w:hAnsi="Museo Sans 300" w:cs="Segoe UI"/>
          <w:sz w:val="20"/>
          <w:szCs w:val="20"/>
          <w:lang w:val="es-ES" w:eastAsia="es-ES"/>
        </w:rPr>
        <w:t>ocho</w:t>
      </w:r>
      <w:r w:rsidR="005B2A69">
        <w:rPr>
          <w:rFonts w:ascii="Museo Sans 300" w:eastAsia="Times New Roman" w:hAnsi="Museo Sans 300" w:cs="Segoe UI"/>
          <w:sz w:val="20"/>
          <w:szCs w:val="20"/>
          <w:lang w:val="es-ES" w:eastAsia="es-ES"/>
        </w:rPr>
        <w:t xml:space="preserve"> </w:t>
      </w:r>
      <w:r w:rsidR="006C173A">
        <w:rPr>
          <w:rFonts w:ascii="Museo Sans 300" w:eastAsia="Times New Roman" w:hAnsi="Museo Sans 300" w:cs="Segoe UI"/>
          <w:sz w:val="20"/>
          <w:szCs w:val="20"/>
          <w:lang w:val="es-ES" w:eastAsia="es-ES"/>
        </w:rPr>
        <w:t>de marzo de este año</w:t>
      </w:r>
      <w:r w:rsidR="00C1710A" w:rsidRPr="00872F0D">
        <w:rPr>
          <w:rFonts w:ascii="Museo Sans 300" w:eastAsia="Times New Roman" w:hAnsi="Museo Sans 300" w:cs="Segoe UI"/>
          <w:sz w:val="20"/>
          <w:szCs w:val="20"/>
          <w:lang w:val="es-ES" w:eastAsia="es-ES"/>
        </w:rPr>
        <w:t xml:space="preserve">, </w:t>
      </w:r>
      <w:r w:rsidR="00C1710A" w:rsidRPr="000E6E84">
        <w:rPr>
          <w:rFonts w:ascii="Museo Sans 300" w:eastAsia="Times New Roman" w:hAnsi="Museo Sans 300" w:cs="Segoe UI"/>
          <w:sz w:val="20"/>
          <w:szCs w:val="20"/>
          <w:lang w:val="es-ES" w:eastAsia="es-ES"/>
        </w:rPr>
        <w:t>por lo que el plazo finalizó</w:t>
      </w:r>
      <w:r w:rsidR="00792AC5">
        <w:rPr>
          <w:rFonts w:ascii="Museo Sans 300" w:eastAsia="Times New Roman" w:hAnsi="Museo Sans 300" w:cs="Segoe UI"/>
          <w:sz w:val="20"/>
          <w:szCs w:val="20"/>
          <w:lang w:val="es-ES" w:eastAsia="es-ES"/>
        </w:rPr>
        <w:t xml:space="preserve"> el día</w:t>
      </w:r>
      <w:r w:rsidR="00DD2F37">
        <w:rPr>
          <w:rFonts w:ascii="Museo Sans 300" w:eastAsia="Times New Roman" w:hAnsi="Museo Sans 300" w:cs="Segoe UI"/>
          <w:sz w:val="20"/>
          <w:szCs w:val="20"/>
          <w:lang w:val="es-ES" w:eastAsia="es-ES"/>
        </w:rPr>
        <w:t xml:space="preserve"> tres</w:t>
      </w:r>
      <w:r w:rsidR="00A76EC9">
        <w:rPr>
          <w:rFonts w:ascii="Museo Sans 300" w:eastAsia="Times New Roman" w:hAnsi="Museo Sans 300" w:cs="Segoe UI"/>
          <w:sz w:val="20"/>
          <w:szCs w:val="20"/>
          <w:lang w:val="es-ES" w:eastAsia="es-ES"/>
        </w:rPr>
        <w:t xml:space="preserve"> de mayo </w:t>
      </w:r>
      <w:r w:rsidR="006C173A">
        <w:rPr>
          <w:rFonts w:ascii="Museo Sans 300" w:eastAsia="Times New Roman" w:hAnsi="Museo Sans 300" w:cs="Segoe UI"/>
          <w:sz w:val="20"/>
          <w:szCs w:val="20"/>
          <w:lang w:val="es-ES" w:eastAsia="es-ES"/>
        </w:rPr>
        <w:t xml:space="preserve">del mismo </w:t>
      </w:r>
      <w:r w:rsidR="00C1710A" w:rsidRPr="000E6E84">
        <w:rPr>
          <w:rFonts w:ascii="Museo Sans 300" w:eastAsia="Times New Roman" w:hAnsi="Museo Sans 300" w:cs="Segoe UI"/>
          <w:sz w:val="20"/>
          <w:szCs w:val="20"/>
          <w:lang w:val="es-ES" w:eastAsia="es-ES"/>
        </w:rPr>
        <w:t>año.</w:t>
      </w:r>
    </w:p>
    <w:p w14:paraId="3BC0619F" w14:textId="77777777" w:rsidR="00792AC5" w:rsidRDefault="00792AC5" w:rsidP="00792AC5">
      <w:pPr>
        <w:tabs>
          <w:tab w:val="left" w:pos="426"/>
        </w:tabs>
        <w:spacing w:after="0" w:line="240" w:lineRule="auto"/>
        <w:ind w:left="426"/>
        <w:jc w:val="both"/>
        <w:rPr>
          <w:rFonts w:ascii="Museo Sans 300" w:eastAsia="Times New Roman" w:hAnsi="Museo Sans 300" w:cs="Segoe UI"/>
          <w:sz w:val="20"/>
          <w:szCs w:val="20"/>
          <w:lang w:val="es-ES" w:eastAsia="es-ES"/>
        </w:rPr>
      </w:pPr>
    </w:p>
    <w:p w14:paraId="0A25D023" w14:textId="38E6EDEA" w:rsidR="00CD1004" w:rsidRDefault="00C1710A" w:rsidP="00CD1004">
      <w:pPr>
        <w:pStyle w:val="paragraph"/>
        <w:spacing w:before="0" w:after="0"/>
        <w:ind w:left="426"/>
        <w:jc w:val="both"/>
        <w:rPr>
          <w:rFonts w:ascii="Museo Sans 300" w:hAnsi="Museo Sans 300"/>
          <w:sz w:val="20"/>
          <w:szCs w:val="20"/>
        </w:rPr>
      </w:pPr>
      <w:r w:rsidRPr="00C1710A">
        <w:rPr>
          <w:rFonts w:ascii="Museo Sans 300" w:hAnsi="Museo Sans 300"/>
          <w:sz w:val="20"/>
          <w:szCs w:val="20"/>
        </w:rPr>
        <w:t xml:space="preserve">El día </w:t>
      </w:r>
      <w:r w:rsidR="00CD1004">
        <w:rPr>
          <w:rFonts w:ascii="Museo Sans 300" w:hAnsi="Museo Sans 300"/>
          <w:sz w:val="20"/>
          <w:szCs w:val="20"/>
        </w:rPr>
        <w:t>tre</w:t>
      </w:r>
      <w:r w:rsidR="00A76EC9">
        <w:rPr>
          <w:rFonts w:ascii="Museo Sans 300" w:hAnsi="Museo Sans 300"/>
          <w:sz w:val="20"/>
          <w:szCs w:val="20"/>
        </w:rPr>
        <w:t>s de abril</w:t>
      </w:r>
      <w:r w:rsidR="00B7739F">
        <w:rPr>
          <w:rFonts w:ascii="Museo Sans 300" w:hAnsi="Museo Sans 300"/>
          <w:sz w:val="20"/>
          <w:szCs w:val="20"/>
        </w:rPr>
        <w:t xml:space="preserve"> de este año</w:t>
      </w:r>
      <w:r w:rsidRPr="00C1710A">
        <w:rPr>
          <w:rFonts w:ascii="Museo Sans 300" w:hAnsi="Museo Sans 300"/>
          <w:sz w:val="20"/>
          <w:szCs w:val="20"/>
        </w:rPr>
        <w:t xml:space="preserve">, la distribuidora presentó un escrito en el cual manifestó </w:t>
      </w:r>
      <w:r w:rsidR="00A76EC9">
        <w:rPr>
          <w:rFonts w:ascii="Museo Sans 300" w:hAnsi="Museo Sans 300"/>
          <w:sz w:val="20"/>
          <w:szCs w:val="20"/>
        </w:rPr>
        <w:t>que no poseía</w:t>
      </w:r>
      <w:r w:rsidRPr="00C1710A">
        <w:rPr>
          <w:rFonts w:ascii="Museo Sans 300" w:hAnsi="Museo Sans 300"/>
          <w:sz w:val="20"/>
          <w:szCs w:val="20"/>
        </w:rPr>
        <w:t xml:space="preserve"> pruebas</w:t>
      </w:r>
      <w:r w:rsidR="00A76EC9">
        <w:rPr>
          <w:rFonts w:ascii="Museo Sans 300" w:hAnsi="Museo Sans 300"/>
          <w:sz w:val="20"/>
          <w:szCs w:val="20"/>
        </w:rPr>
        <w:t xml:space="preserve"> adicionales</w:t>
      </w:r>
      <w:r w:rsidR="00FE40E1">
        <w:rPr>
          <w:rFonts w:ascii="Museo Sans 300" w:hAnsi="Museo Sans 300"/>
          <w:sz w:val="20"/>
          <w:szCs w:val="20"/>
        </w:rPr>
        <w:t xml:space="preserve"> a las </w:t>
      </w:r>
      <w:r w:rsidRPr="00C1710A">
        <w:rPr>
          <w:rFonts w:ascii="Museo Sans 300" w:hAnsi="Museo Sans 300"/>
          <w:sz w:val="20"/>
          <w:szCs w:val="20"/>
        </w:rPr>
        <w:t>remitid</w:t>
      </w:r>
      <w:r w:rsidR="00FE40E1">
        <w:rPr>
          <w:rFonts w:ascii="Museo Sans 300" w:hAnsi="Museo Sans 300"/>
          <w:sz w:val="20"/>
          <w:szCs w:val="20"/>
        </w:rPr>
        <w:t>a</w:t>
      </w:r>
      <w:r w:rsidRPr="00C1710A">
        <w:rPr>
          <w:rFonts w:ascii="Museo Sans 300" w:hAnsi="Museo Sans 300"/>
          <w:sz w:val="20"/>
          <w:szCs w:val="20"/>
        </w:rPr>
        <w:t xml:space="preserve">s con anterioridad. </w:t>
      </w:r>
      <w:r w:rsidR="00CD1004" w:rsidRPr="002F1716">
        <w:rPr>
          <w:rFonts w:ascii="Museo Sans 300" w:hAnsi="Museo Sans 300"/>
          <w:sz w:val="20"/>
          <w:szCs w:val="20"/>
        </w:rPr>
        <w:t>Por</w:t>
      </w:r>
      <w:r w:rsidR="00CD1004">
        <w:rPr>
          <w:rFonts w:ascii="Museo Sans 300" w:hAnsi="Museo Sans 300"/>
          <w:sz w:val="20"/>
          <w:szCs w:val="20"/>
        </w:rPr>
        <w:t xml:space="preserve"> </w:t>
      </w:r>
      <w:r w:rsidR="00CD1004" w:rsidRPr="002F1716">
        <w:rPr>
          <w:rFonts w:ascii="Museo Sans 300" w:hAnsi="Museo Sans 300"/>
          <w:sz w:val="20"/>
          <w:szCs w:val="20"/>
        </w:rPr>
        <w:t>su</w:t>
      </w:r>
      <w:r w:rsidR="00CD1004">
        <w:rPr>
          <w:rFonts w:ascii="Museo Sans 300" w:hAnsi="Museo Sans 300"/>
          <w:sz w:val="20"/>
          <w:szCs w:val="20"/>
        </w:rPr>
        <w:t xml:space="preserve"> </w:t>
      </w:r>
      <w:r w:rsidR="00CD1004" w:rsidRPr="002F1716">
        <w:rPr>
          <w:rFonts w:ascii="Museo Sans 300" w:hAnsi="Museo Sans 300"/>
          <w:sz w:val="20"/>
          <w:szCs w:val="20"/>
        </w:rPr>
        <w:t>parte,</w:t>
      </w:r>
      <w:r w:rsidR="00CD1004">
        <w:rPr>
          <w:rFonts w:ascii="Museo Sans 300" w:hAnsi="Museo Sans 300"/>
          <w:sz w:val="20"/>
          <w:szCs w:val="20"/>
        </w:rPr>
        <w:t xml:space="preserve"> el usuario </w:t>
      </w:r>
      <w:r w:rsidR="00CD1004" w:rsidRPr="002F1716">
        <w:rPr>
          <w:rFonts w:ascii="Museo Sans 300" w:hAnsi="Museo Sans 300"/>
          <w:sz w:val="20"/>
          <w:szCs w:val="20"/>
        </w:rPr>
        <w:t>no</w:t>
      </w:r>
      <w:r w:rsidR="00CD1004">
        <w:rPr>
          <w:rFonts w:ascii="Museo Sans 300" w:hAnsi="Museo Sans 300"/>
          <w:sz w:val="20"/>
          <w:szCs w:val="20"/>
        </w:rPr>
        <w:t xml:space="preserve"> </w:t>
      </w:r>
      <w:r w:rsidR="00CD1004" w:rsidRPr="002F1716">
        <w:rPr>
          <w:rFonts w:ascii="Museo Sans 300" w:hAnsi="Museo Sans 300"/>
          <w:sz w:val="20"/>
          <w:szCs w:val="20"/>
        </w:rPr>
        <w:t>hizo</w:t>
      </w:r>
      <w:r w:rsidR="00CD1004">
        <w:rPr>
          <w:rFonts w:ascii="Museo Sans 300" w:hAnsi="Museo Sans 300"/>
          <w:sz w:val="20"/>
          <w:szCs w:val="20"/>
        </w:rPr>
        <w:t xml:space="preserve"> </w:t>
      </w:r>
      <w:r w:rsidR="00CD1004" w:rsidRPr="002F1716">
        <w:rPr>
          <w:rFonts w:ascii="Museo Sans 300" w:hAnsi="Museo Sans 300"/>
          <w:sz w:val="20"/>
          <w:szCs w:val="20"/>
        </w:rPr>
        <w:t>uso</w:t>
      </w:r>
      <w:r w:rsidR="00CD1004">
        <w:rPr>
          <w:rFonts w:ascii="Museo Sans 300" w:hAnsi="Museo Sans 300"/>
          <w:sz w:val="20"/>
          <w:szCs w:val="20"/>
        </w:rPr>
        <w:t xml:space="preserve"> </w:t>
      </w:r>
      <w:r w:rsidR="00CD1004" w:rsidRPr="002F1716">
        <w:rPr>
          <w:rFonts w:ascii="Museo Sans 300" w:hAnsi="Museo Sans 300"/>
          <w:sz w:val="20"/>
          <w:szCs w:val="20"/>
        </w:rPr>
        <w:t>del</w:t>
      </w:r>
      <w:r w:rsidR="00CD1004">
        <w:rPr>
          <w:rFonts w:ascii="Museo Sans 300" w:hAnsi="Museo Sans 300"/>
          <w:sz w:val="20"/>
          <w:szCs w:val="20"/>
        </w:rPr>
        <w:t xml:space="preserve"> </w:t>
      </w:r>
      <w:r w:rsidR="00CD1004" w:rsidRPr="002F1716">
        <w:rPr>
          <w:rFonts w:ascii="Museo Sans 300" w:hAnsi="Museo Sans 300"/>
          <w:sz w:val="20"/>
          <w:szCs w:val="20"/>
        </w:rPr>
        <w:t>derecho</w:t>
      </w:r>
      <w:r w:rsidR="00CD1004">
        <w:rPr>
          <w:rFonts w:ascii="Museo Sans 300" w:hAnsi="Museo Sans 300"/>
          <w:sz w:val="20"/>
          <w:szCs w:val="20"/>
        </w:rPr>
        <w:t xml:space="preserve"> </w:t>
      </w:r>
      <w:r w:rsidR="00CD1004" w:rsidRPr="002F1716">
        <w:rPr>
          <w:rFonts w:ascii="Museo Sans 300" w:hAnsi="Museo Sans 300"/>
          <w:sz w:val="20"/>
          <w:szCs w:val="20"/>
        </w:rPr>
        <w:t>de</w:t>
      </w:r>
      <w:r w:rsidR="00CD1004">
        <w:rPr>
          <w:rFonts w:ascii="Museo Sans 300" w:hAnsi="Museo Sans 300"/>
          <w:sz w:val="20"/>
          <w:szCs w:val="20"/>
        </w:rPr>
        <w:t xml:space="preserve"> </w:t>
      </w:r>
      <w:r w:rsidR="00CD1004" w:rsidRPr="002F1716">
        <w:rPr>
          <w:rFonts w:ascii="Museo Sans 300" w:hAnsi="Museo Sans 300"/>
          <w:sz w:val="20"/>
          <w:szCs w:val="20"/>
        </w:rPr>
        <w:t>defensa</w:t>
      </w:r>
      <w:r w:rsidR="00CD1004">
        <w:rPr>
          <w:rFonts w:ascii="Museo Sans 300" w:hAnsi="Museo Sans 300"/>
          <w:sz w:val="20"/>
          <w:szCs w:val="20"/>
        </w:rPr>
        <w:t xml:space="preserve"> </w:t>
      </w:r>
      <w:r w:rsidR="00CD1004" w:rsidRPr="002F1716">
        <w:rPr>
          <w:rFonts w:ascii="Museo Sans 300" w:hAnsi="Museo Sans 300"/>
          <w:sz w:val="20"/>
          <w:szCs w:val="20"/>
        </w:rPr>
        <w:t>otorgado.</w:t>
      </w:r>
    </w:p>
    <w:p w14:paraId="2F905208" w14:textId="67AE89AE" w:rsidR="00C1710A" w:rsidRPr="002F1716" w:rsidRDefault="00C1710A" w:rsidP="00CD1004">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6E972919" w:rsidR="004A1699" w:rsidRPr="007D65C8" w:rsidRDefault="00303378" w:rsidP="000327F7">
      <w:pPr>
        <w:pStyle w:val="paragraph"/>
        <w:spacing w:before="0" w:after="0" w:line="0" w:lineRule="atLeast"/>
        <w:ind w:left="425"/>
        <w:jc w:val="both"/>
        <w:rPr>
          <w:rFonts w:ascii="Museo Sans 300" w:hAnsi="Museo Sans 300"/>
          <w:sz w:val="20"/>
          <w:szCs w:val="20"/>
        </w:rPr>
      </w:pPr>
      <w:r w:rsidRPr="000327F7">
        <w:rPr>
          <w:rFonts w:ascii="Museo Sans 300" w:hAnsi="Museo Sans 300"/>
          <w:sz w:val="20"/>
          <w:szCs w:val="20"/>
        </w:rPr>
        <w:t xml:space="preserve">El día </w:t>
      </w:r>
      <w:r w:rsidR="009D5CA1">
        <w:rPr>
          <w:rFonts w:ascii="Museo Sans 300" w:hAnsi="Museo Sans 300"/>
          <w:sz w:val="20"/>
          <w:szCs w:val="20"/>
        </w:rPr>
        <w:t xml:space="preserve">veintiséis </w:t>
      </w:r>
      <w:r w:rsidR="00CD1004">
        <w:rPr>
          <w:rFonts w:ascii="Museo Sans 300" w:hAnsi="Museo Sans 300"/>
          <w:sz w:val="20"/>
          <w:szCs w:val="20"/>
        </w:rPr>
        <w:t>de mayo</w:t>
      </w:r>
      <w:r w:rsidR="00323BD8">
        <w:rPr>
          <w:rFonts w:ascii="Museo Sans 300" w:hAnsi="Museo Sans 300"/>
          <w:sz w:val="20"/>
          <w:szCs w:val="20"/>
        </w:rPr>
        <w:t xml:space="preserve"> </w:t>
      </w:r>
      <w:r w:rsidR="00D770F9">
        <w:rPr>
          <w:rFonts w:ascii="Museo Sans 300" w:hAnsi="Museo Sans 300"/>
          <w:sz w:val="20"/>
          <w:szCs w:val="20"/>
        </w:rPr>
        <w:t>del presente año</w:t>
      </w:r>
      <w:r w:rsidRPr="00185A42">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CAU</w:t>
      </w:r>
      <w:r w:rsidR="006662C8">
        <w:rPr>
          <w:rFonts w:ascii="Museo Sans 300" w:hAnsi="Museo Sans 300"/>
          <w:sz w:val="20"/>
          <w:szCs w:val="20"/>
        </w:rPr>
        <w:t xml:space="preserve"> </w:t>
      </w:r>
      <w:r w:rsidR="00263E33" w:rsidRPr="00972F9D">
        <w:rPr>
          <w:rFonts w:ascii="Museo Sans 300" w:hAnsi="Museo Sans 300"/>
          <w:sz w:val="20"/>
          <w:szCs w:val="20"/>
        </w:rPr>
        <w:t>rindió</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informe</w:t>
      </w:r>
      <w:r w:rsidR="006662C8">
        <w:rPr>
          <w:rFonts w:ascii="Museo Sans 300" w:hAnsi="Museo Sans 300"/>
          <w:sz w:val="20"/>
          <w:szCs w:val="20"/>
        </w:rPr>
        <w:t xml:space="preserve"> </w:t>
      </w:r>
      <w:r w:rsidR="00263E33" w:rsidRPr="00972F9D">
        <w:rPr>
          <w:rFonts w:ascii="Museo Sans 300" w:hAnsi="Museo Sans 300"/>
          <w:sz w:val="20"/>
          <w:szCs w:val="20"/>
        </w:rPr>
        <w:t>técnico</w:t>
      </w:r>
      <w:r w:rsidR="006662C8">
        <w:rPr>
          <w:rFonts w:ascii="Museo Sans 300" w:hAnsi="Museo Sans 300"/>
          <w:sz w:val="20"/>
          <w:szCs w:val="20"/>
        </w:rPr>
        <w:t xml:space="preserve"> </w:t>
      </w:r>
      <w:proofErr w:type="spellStart"/>
      <w:r w:rsidR="00263E33" w:rsidRPr="00972F9D">
        <w:rPr>
          <w:rFonts w:ascii="Museo Sans 300" w:hAnsi="Museo Sans 300"/>
          <w:sz w:val="20"/>
          <w:szCs w:val="20"/>
        </w:rPr>
        <w:t>N.°</w:t>
      </w:r>
      <w:proofErr w:type="spellEnd"/>
      <w:r w:rsidR="006662C8">
        <w:rPr>
          <w:rFonts w:ascii="Museo Sans 300" w:hAnsi="Museo Sans 300"/>
          <w:sz w:val="20"/>
          <w:szCs w:val="20"/>
        </w:rPr>
        <w:t xml:space="preserve"> </w:t>
      </w:r>
      <w:r w:rsidR="009D5CA1">
        <w:rPr>
          <w:rFonts w:ascii="Museo Sans 300" w:hAnsi="Museo Sans 300"/>
          <w:sz w:val="20"/>
          <w:szCs w:val="20"/>
        </w:rPr>
        <w:t>IT-0146</w:t>
      </w:r>
      <w:r w:rsidR="00941601">
        <w:rPr>
          <w:rFonts w:ascii="Museo Sans 300" w:hAnsi="Museo Sans 300"/>
          <w:sz w:val="20"/>
          <w:szCs w:val="20"/>
        </w:rPr>
        <w:t>-CAU-23</w:t>
      </w:r>
      <w:r w:rsidR="00263E33" w:rsidRPr="00972F9D">
        <w:rPr>
          <w:rFonts w:ascii="Museo Sans 300" w:hAnsi="Museo Sans 300"/>
          <w:sz w:val="20"/>
          <w:szCs w:val="20"/>
        </w:rPr>
        <w:t>,</w:t>
      </w:r>
      <w:r w:rsidR="006662C8">
        <w:rPr>
          <w:rFonts w:ascii="Museo Sans 300" w:hAnsi="Museo Sans 300"/>
          <w:sz w:val="20"/>
          <w:szCs w:val="20"/>
        </w:rPr>
        <w:t xml:space="preserve"> </w:t>
      </w:r>
      <w:r w:rsidR="00263E33" w:rsidRPr="00972F9D">
        <w:rPr>
          <w:rFonts w:ascii="Museo Sans 300" w:hAnsi="Museo Sans 300"/>
          <w:sz w:val="20"/>
          <w:szCs w:val="20"/>
        </w:rPr>
        <w:t>en</w:t>
      </w:r>
      <w:r w:rsidR="006662C8">
        <w:rPr>
          <w:rFonts w:ascii="Museo Sans 300" w:hAnsi="Museo Sans 300"/>
          <w:sz w:val="20"/>
          <w:szCs w:val="20"/>
        </w:rPr>
        <w:t xml:space="preserve"> </w:t>
      </w:r>
      <w:r w:rsidR="00263E33" w:rsidRPr="00972F9D">
        <w:rPr>
          <w:rFonts w:ascii="Museo Sans 300" w:hAnsi="Museo Sans 300"/>
          <w:sz w:val="20"/>
          <w:szCs w:val="20"/>
        </w:rPr>
        <w:t>el</w:t>
      </w:r>
      <w:r w:rsidR="006662C8">
        <w:rPr>
          <w:rFonts w:ascii="Museo Sans 300" w:hAnsi="Museo Sans 300"/>
          <w:sz w:val="20"/>
          <w:szCs w:val="20"/>
        </w:rPr>
        <w:t xml:space="preserve"> </w:t>
      </w:r>
      <w:r w:rsidR="00263E33" w:rsidRPr="00972F9D">
        <w:rPr>
          <w:rFonts w:ascii="Museo Sans 300" w:hAnsi="Museo Sans 300"/>
          <w:sz w:val="20"/>
          <w:szCs w:val="20"/>
        </w:rPr>
        <w:t>qu</w:t>
      </w:r>
      <w:r w:rsidR="00263E33" w:rsidRPr="007D65C8">
        <w:rPr>
          <w:rFonts w:ascii="Museo Sans 300" w:hAnsi="Museo Sans 300"/>
          <w:sz w:val="20"/>
          <w:szCs w:val="20"/>
        </w:rPr>
        <w:t>e</w:t>
      </w:r>
      <w:r w:rsidR="006662C8">
        <w:rPr>
          <w:rFonts w:ascii="Museo Sans 300" w:hAnsi="Museo Sans 300"/>
          <w:sz w:val="20"/>
          <w:szCs w:val="20"/>
        </w:rPr>
        <w:t xml:space="preserve"> </w:t>
      </w:r>
      <w:r w:rsidR="00263E33" w:rsidRPr="007D65C8">
        <w:rPr>
          <w:rFonts w:ascii="Museo Sans 300" w:hAnsi="Museo Sans 300"/>
          <w:sz w:val="20"/>
          <w:szCs w:val="20"/>
        </w:rPr>
        <w:t>realizó</w:t>
      </w:r>
      <w:r w:rsidR="006662C8">
        <w:rPr>
          <w:rFonts w:ascii="Museo Sans 300" w:hAnsi="Museo Sans 300"/>
          <w:sz w:val="20"/>
          <w:szCs w:val="20"/>
        </w:rPr>
        <w:t xml:space="preserve"> </w:t>
      </w:r>
      <w:r w:rsidR="00263E33" w:rsidRPr="007D65C8">
        <w:rPr>
          <w:rFonts w:ascii="Museo Sans 300" w:hAnsi="Museo Sans 300"/>
          <w:sz w:val="20"/>
          <w:szCs w:val="20"/>
        </w:rPr>
        <w:t>un</w:t>
      </w:r>
      <w:r w:rsidR="006662C8">
        <w:rPr>
          <w:rFonts w:ascii="Museo Sans 300" w:hAnsi="Museo Sans 300"/>
          <w:sz w:val="20"/>
          <w:szCs w:val="20"/>
        </w:rPr>
        <w:t xml:space="preserve"> </w:t>
      </w:r>
      <w:r w:rsidR="00263E33" w:rsidRPr="007D65C8">
        <w:rPr>
          <w:rFonts w:ascii="Museo Sans 300" w:hAnsi="Museo Sans 300"/>
          <w:sz w:val="20"/>
          <w:szCs w:val="20"/>
        </w:rPr>
        <w:t>análisis,</w:t>
      </w:r>
      <w:r w:rsidR="006662C8">
        <w:rPr>
          <w:rFonts w:ascii="Museo Sans 300" w:hAnsi="Museo Sans 300"/>
          <w:sz w:val="20"/>
          <w:szCs w:val="20"/>
        </w:rPr>
        <w:t xml:space="preserve"> </w:t>
      </w:r>
      <w:r w:rsidR="00263E33" w:rsidRPr="007D65C8">
        <w:rPr>
          <w:rFonts w:ascii="Museo Sans 300" w:hAnsi="Museo Sans 300"/>
          <w:sz w:val="20"/>
          <w:szCs w:val="20"/>
        </w:rPr>
        <w:t>entre</w:t>
      </w:r>
      <w:r w:rsidR="006662C8">
        <w:rPr>
          <w:rFonts w:ascii="Museo Sans 300" w:hAnsi="Museo Sans 300"/>
          <w:sz w:val="20"/>
          <w:szCs w:val="20"/>
        </w:rPr>
        <w:t xml:space="preserve"> </w:t>
      </w:r>
      <w:r w:rsidR="00263E33" w:rsidRPr="007D65C8">
        <w:rPr>
          <w:rFonts w:ascii="Museo Sans 300" w:hAnsi="Museo Sans 300"/>
          <w:sz w:val="20"/>
          <w:szCs w:val="20"/>
        </w:rPr>
        <w:t>otros</w:t>
      </w:r>
      <w:r w:rsidR="006662C8">
        <w:rPr>
          <w:rFonts w:ascii="Museo Sans 300" w:hAnsi="Museo Sans 300"/>
          <w:sz w:val="20"/>
          <w:szCs w:val="20"/>
        </w:rPr>
        <w:t xml:space="preserve"> </w:t>
      </w:r>
      <w:r w:rsidR="00170129">
        <w:rPr>
          <w:rFonts w:ascii="Museo Sans 300" w:hAnsi="Museo Sans 300"/>
          <w:sz w:val="20"/>
          <w:szCs w:val="20"/>
        </w:rPr>
        <w:t>puntos</w:t>
      </w:r>
      <w:r w:rsidR="00263E33" w:rsidRPr="007D65C8">
        <w:rPr>
          <w:rFonts w:ascii="Museo Sans 300" w:hAnsi="Museo Sans 300"/>
          <w:sz w:val="20"/>
          <w:szCs w:val="20"/>
        </w:rPr>
        <w:t>,</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a)</w:t>
      </w:r>
      <w:r w:rsidR="006662C8">
        <w:rPr>
          <w:rFonts w:ascii="Museo Sans 300" w:hAnsi="Museo Sans 300"/>
          <w:sz w:val="20"/>
          <w:szCs w:val="20"/>
        </w:rPr>
        <w:t xml:space="preserve"> </w:t>
      </w:r>
      <w:r w:rsidR="00263E33" w:rsidRPr="007D65C8">
        <w:rPr>
          <w:rFonts w:ascii="Museo Sans 300" w:hAnsi="Museo Sans 300"/>
          <w:sz w:val="20"/>
          <w:szCs w:val="20"/>
        </w:rPr>
        <w:t>argumentos</w:t>
      </w:r>
      <w:r w:rsidR="006662C8">
        <w:rPr>
          <w:rFonts w:ascii="Museo Sans 300" w:hAnsi="Museo Sans 300"/>
          <w:sz w:val="20"/>
          <w:szCs w:val="20"/>
        </w:rPr>
        <w:t xml:space="preserve"> </w:t>
      </w:r>
      <w:r w:rsidR="00263E33" w:rsidRPr="007D65C8">
        <w:rPr>
          <w:rFonts w:ascii="Museo Sans 300" w:hAnsi="Museo Sans 300"/>
          <w:sz w:val="20"/>
          <w:szCs w:val="20"/>
        </w:rPr>
        <w:t>de</w:t>
      </w:r>
      <w:r w:rsidR="006662C8">
        <w:rPr>
          <w:rFonts w:ascii="Museo Sans 300" w:hAnsi="Museo Sans 300"/>
          <w:sz w:val="20"/>
          <w:szCs w:val="20"/>
        </w:rPr>
        <w:t xml:space="preserve"> </w:t>
      </w:r>
      <w:r w:rsidR="00263E33" w:rsidRPr="007D65C8">
        <w:rPr>
          <w:rFonts w:ascii="Museo Sans 300" w:hAnsi="Museo Sans 300"/>
          <w:sz w:val="20"/>
          <w:szCs w:val="20"/>
        </w:rPr>
        <w:t>las</w:t>
      </w:r>
      <w:r w:rsidR="006662C8">
        <w:rPr>
          <w:rFonts w:ascii="Museo Sans 300" w:hAnsi="Museo Sans 300"/>
          <w:sz w:val="20"/>
          <w:szCs w:val="20"/>
        </w:rPr>
        <w:t xml:space="preserve"> </w:t>
      </w:r>
      <w:r w:rsidR="00263E33" w:rsidRPr="007D65C8">
        <w:rPr>
          <w:rFonts w:ascii="Museo Sans 300" w:hAnsi="Museo Sans 300"/>
          <w:sz w:val="20"/>
          <w:szCs w:val="20"/>
        </w:rPr>
        <w:t>partes;</w:t>
      </w:r>
      <w:r w:rsidR="006662C8">
        <w:rPr>
          <w:rFonts w:ascii="Museo Sans 300" w:hAnsi="Museo Sans 300"/>
          <w:sz w:val="20"/>
          <w:szCs w:val="20"/>
        </w:rPr>
        <w:t xml:space="preserve"> </w:t>
      </w:r>
      <w:r w:rsidR="00263E33" w:rsidRPr="007D65C8">
        <w:rPr>
          <w:rFonts w:ascii="Museo Sans 300" w:hAnsi="Museo Sans 300"/>
          <w:sz w:val="20"/>
          <w:szCs w:val="20"/>
        </w:rPr>
        <w:t>b)</w:t>
      </w:r>
      <w:r w:rsidR="006662C8">
        <w:rPr>
          <w:rFonts w:ascii="Museo Sans 300" w:hAnsi="Museo Sans 300"/>
          <w:sz w:val="20"/>
          <w:szCs w:val="20"/>
        </w:rPr>
        <w:t xml:space="preserve"> </w:t>
      </w:r>
      <w:r w:rsidR="00263E33" w:rsidRPr="007D65C8">
        <w:rPr>
          <w:rFonts w:ascii="Museo Sans 300" w:hAnsi="Museo Sans 300"/>
          <w:sz w:val="20"/>
          <w:szCs w:val="20"/>
        </w:rPr>
        <w:t>pruebas</w:t>
      </w:r>
      <w:r w:rsidR="006662C8">
        <w:rPr>
          <w:rFonts w:ascii="Museo Sans 300" w:hAnsi="Museo Sans 300"/>
          <w:sz w:val="20"/>
          <w:szCs w:val="20"/>
        </w:rPr>
        <w:t xml:space="preserve"> </w:t>
      </w:r>
      <w:r w:rsidR="00263E33" w:rsidRPr="007D65C8">
        <w:rPr>
          <w:rFonts w:ascii="Museo Sans 300" w:hAnsi="Museo Sans 300"/>
          <w:sz w:val="20"/>
          <w:szCs w:val="20"/>
        </w:rPr>
        <w:t>aportadas;</w:t>
      </w:r>
      <w:r w:rsidR="006662C8">
        <w:rPr>
          <w:rFonts w:ascii="Museo Sans 300" w:hAnsi="Museo Sans 300"/>
          <w:sz w:val="20"/>
          <w:szCs w:val="20"/>
        </w:rPr>
        <w:t xml:space="preserve"> </w:t>
      </w:r>
      <w:r w:rsidR="00263E33" w:rsidRPr="007D65C8">
        <w:rPr>
          <w:rFonts w:ascii="Museo Sans 300" w:hAnsi="Museo Sans 300"/>
          <w:sz w:val="20"/>
          <w:szCs w:val="20"/>
        </w:rPr>
        <w:t>c)</w:t>
      </w:r>
      <w:r w:rsidR="006662C8">
        <w:rPr>
          <w:rFonts w:ascii="Museo Sans 300" w:hAnsi="Museo Sans 300"/>
          <w:sz w:val="20"/>
          <w:szCs w:val="20"/>
        </w:rPr>
        <w:t xml:space="preserve"> </w:t>
      </w:r>
      <w:r w:rsidR="00263E33" w:rsidRPr="00590E8D">
        <w:rPr>
          <w:rFonts w:ascii="Museo Sans 300" w:hAnsi="Museo Sans 300"/>
          <w:sz w:val="20"/>
          <w:szCs w:val="20"/>
        </w:rPr>
        <w:t>histórico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consumo;</w:t>
      </w:r>
      <w:r w:rsidR="006662C8" w:rsidRPr="00590E8D">
        <w:rPr>
          <w:rFonts w:ascii="Museo Sans 300" w:hAnsi="Museo Sans 300"/>
          <w:sz w:val="20"/>
          <w:szCs w:val="20"/>
        </w:rPr>
        <w:t xml:space="preserve"> </w:t>
      </w:r>
      <w:r w:rsidR="00263E33" w:rsidRPr="00590E8D">
        <w:rPr>
          <w:rFonts w:ascii="Museo Sans 300" w:hAnsi="Museo Sans 300"/>
          <w:sz w:val="20"/>
          <w:szCs w:val="20"/>
        </w:rPr>
        <w:t>d)</w:t>
      </w:r>
      <w:r w:rsidR="006662C8" w:rsidRPr="00590E8D">
        <w:rPr>
          <w:rFonts w:ascii="Museo Sans 300" w:hAnsi="Museo Sans 300"/>
          <w:sz w:val="20"/>
          <w:szCs w:val="20"/>
        </w:rPr>
        <w:t xml:space="preserve"> </w:t>
      </w:r>
      <w:r w:rsidR="00263E33" w:rsidRPr="00590E8D">
        <w:rPr>
          <w:rFonts w:ascii="Museo Sans 300" w:hAnsi="Museo Sans 300"/>
          <w:sz w:val="20"/>
          <w:szCs w:val="20"/>
        </w:rPr>
        <w:t>fotografías</w:t>
      </w:r>
      <w:r w:rsidR="006662C8" w:rsidRPr="00590E8D">
        <w:rPr>
          <w:rFonts w:ascii="Museo Sans 300" w:hAnsi="Museo Sans 300"/>
          <w:sz w:val="20"/>
          <w:szCs w:val="20"/>
        </w:rPr>
        <w:t xml:space="preserve"> </w:t>
      </w:r>
      <w:r w:rsidR="00263E33" w:rsidRPr="00590E8D">
        <w:rPr>
          <w:rFonts w:ascii="Museo Sans 300" w:hAnsi="Museo Sans 300"/>
          <w:sz w:val="20"/>
          <w:szCs w:val="20"/>
        </w:rPr>
        <w:t>del</w:t>
      </w:r>
      <w:r w:rsidR="006662C8" w:rsidRPr="00590E8D">
        <w:rPr>
          <w:rFonts w:ascii="Museo Sans 300" w:hAnsi="Museo Sans 300"/>
          <w:sz w:val="20"/>
          <w:szCs w:val="20"/>
        </w:rPr>
        <w:t xml:space="preserve"> </w:t>
      </w:r>
      <w:r w:rsidR="00263E33" w:rsidRPr="00590E8D">
        <w:rPr>
          <w:rFonts w:ascii="Museo Sans 300" w:hAnsi="Museo Sans 300"/>
          <w:sz w:val="20"/>
          <w:szCs w:val="20"/>
        </w:rPr>
        <w:t>suministro</w:t>
      </w:r>
      <w:r w:rsidR="006662C8" w:rsidRPr="00590E8D">
        <w:rPr>
          <w:rFonts w:ascii="Museo Sans 300" w:hAnsi="Museo Sans 300"/>
          <w:sz w:val="20"/>
          <w:szCs w:val="20"/>
        </w:rPr>
        <w:t xml:space="preserve"> </w:t>
      </w:r>
      <w:r w:rsidR="00263E33" w:rsidRPr="00590E8D">
        <w:rPr>
          <w:rFonts w:ascii="Museo Sans 300" w:hAnsi="Museo Sans 300"/>
          <w:sz w:val="20"/>
          <w:szCs w:val="20"/>
        </w:rPr>
        <w:t>y</w:t>
      </w:r>
      <w:r w:rsidR="006662C8" w:rsidRPr="00590E8D">
        <w:rPr>
          <w:rFonts w:ascii="Museo Sans 300" w:hAnsi="Museo Sans 300"/>
          <w:sz w:val="20"/>
          <w:szCs w:val="20"/>
        </w:rPr>
        <w:t xml:space="preserve"> </w:t>
      </w:r>
      <w:r w:rsidR="00263E33" w:rsidRPr="00590E8D">
        <w:rPr>
          <w:rFonts w:ascii="Museo Sans 300" w:hAnsi="Museo Sans 300"/>
          <w:sz w:val="20"/>
          <w:szCs w:val="20"/>
        </w:rPr>
        <w:t>e)</w:t>
      </w:r>
      <w:r w:rsidR="006662C8" w:rsidRPr="00590E8D">
        <w:rPr>
          <w:rFonts w:ascii="Museo Sans 300" w:hAnsi="Museo Sans 300"/>
          <w:sz w:val="20"/>
          <w:szCs w:val="20"/>
        </w:rPr>
        <w:t xml:space="preserve"> </w:t>
      </w:r>
      <w:r w:rsidR="00263E33" w:rsidRPr="00590E8D">
        <w:rPr>
          <w:rFonts w:ascii="Museo Sans 300" w:hAnsi="Museo Sans 300"/>
          <w:sz w:val="20"/>
          <w:szCs w:val="20"/>
        </w:rPr>
        <w:t>método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cálculo</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ENR.</w:t>
      </w:r>
      <w:r w:rsidR="006662C8" w:rsidRPr="00590E8D">
        <w:rPr>
          <w:rFonts w:ascii="Museo Sans 300" w:hAnsi="Museo Sans 300"/>
          <w:sz w:val="20"/>
          <w:szCs w:val="20"/>
        </w:rPr>
        <w:t xml:space="preserve"> </w:t>
      </w:r>
      <w:r w:rsidR="00263E33" w:rsidRPr="00590E8D">
        <w:rPr>
          <w:rFonts w:ascii="Museo Sans 300" w:hAnsi="Museo Sans 300"/>
          <w:sz w:val="20"/>
          <w:szCs w:val="20"/>
        </w:rPr>
        <w:t>De</w:t>
      </w:r>
      <w:r w:rsidR="006662C8" w:rsidRPr="00590E8D">
        <w:rPr>
          <w:rFonts w:ascii="Museo Sans 300" w:hAnsi="Museo Sans 300"/>
          <w:sz w:val="20"/>
          <w:szCs w:val="20"/>
        </w:rPr>
        <w:t xml:space="preserve"> </w:t>
      </w:r>
      <w:r w:rsidR="00263E33" w:rsidRPr="00590E8D">
        <w:rPr>
          <w:rFonts w:ascii="Museo Sans 300" w:hAnsi="Museo Sans 300"/>
          <w:sz w:val="20"/>
          <w:szCs w:val="20"/>
        </w:rPr>
        <w:t>dichos</w:t>
      </w:r>
      <w:r w:rsidR="006662C8" w:rsidRPr="00590E8D">
        <w:rPr>
          <w:rFonts w:ascii="Museo Sans 300" w:hAnsi="Museo Sans 300"/>
          <w:sz w:val="20"/>
          <w:szCs w:val="20"/>
        </w:rPr>
        <w:t xml:space="preserve"> </w:t>
      </w:r>
      <w:r w:rsidR="00263E33" w:rsidRPr="00590E8D">
        <w:rPr>
          <w:rFonts w:ascii="Museo Sans 300" w:hAnsi="Museo Sans 300"/>
          <w:sz w:val="20"/>
          <w:szCs w:val="20"/>
        </w:rPr>
        <w:t>elementos,</w:t>
      </w:r>
      <w:r w:rsidR="006662C8" w:rsidRPr="00590E8D">
        <w:rPr>
          <w:rFonts w:ascii="Museo Sans 300" w:hAnsi="Museo Sans 300"/>
          <w:sz w:val="20"/>
          <w:szCs w:val="20"/>
        </w:rPr>
        <w:t xml:space="preserve"> </w:t>
      </w:r>
      <w:r w:rsidR="00263E33" w:rsidRPr="00590E8D">
        <w:rPr>
          <w:rFonts w:ascii="Museo Sans 300" w:hAnsi="Museo Sans 300"/>
          <w:sz w:val="20"/>
          <w:szCs w:val="20"/>
        </w:rPr>
        <w:t>es</w:t>
      </w:r>
      <w:r w:rsidR="006662C8" w:rsidRPr="00590E8D">
        <w:rPr>
          <w:rFonts w:ascii="Museo Sans 300" w:hAnsi="Museo Sans 300"/>
          <w:sz w:val="20"/>
          <w:szCs w:val="20"/>
        </w:rPr>
        <w:t xml:space="preserve"> </w:t>
      </w:r>
      <w:r w:rsidR="00263E33" w:rsidRPr="00590E8D">
        <w:rPr>
          <w:rFonts w:ascii="Museo Sans 300" w:hAnsi="Museo Sans 300"/>
          <w:sz w:val="20"/>
          <w:szCs w:val="20"/>
        </w:rPr>
        <w:t>pertinente</w:t>
      </w:r>
      <w:r w:rsidR="006662C8" w:rsidRPr="00590E8D">
        <w:rPr>
          <w:rFonts w:ascii="Museo Sans 300" w:hAnsi="Museo Sans 300"/>
          <w:sz w:val="20"/>
          <w:szCs w:val="20"/>
        </w:rPr>
        <w:t xml:space="preserve"> </w:t>
      </w:r>
      <w:r w:rsidR="00263E33" w:rsidRPr="00590E8D">
        <w:rPr>
          <w:rFonts w:ascii="Museo Sans 300" w:hAnsi="Museo Sans 300"/>
          <w:sz w:val="20"/>
          <w:szCs w:val="20"/>
        </w:rPr>
        <w:t>citar</w:t>
      </w:r>
      <w:r w:rsidR="006662C8" w:rsidRPr="00590E8D">
        <w:rPr>
          <w:rFonts w:ascii="Museo Sans 300" w:hAnsi="Museo Sans 300"/>
          <w:sz w:val="20"/>
          <w:szCs w:val="20"/>
        </w:rPr>
        <w:t xml:space="preserve"> </w:t>
      </w:r>
      <w:r w:rsidR="00263E33" w:rsidRPr="00590E8D">
        <w:rPr>
          <w:rFonts w:ascii="Museo Sans 300" w:hAnsi="Museo Sans 300"/>
          <w:sz w:val="20"/>
          <w:szCs w:val="20"/>
        </w:rPr>
        <w:t>los</w:t>
      </w:r>
      <w:r w:rsidR="006662C8" w:rsidRPr="00590E8D">
        <w:rPr>
          <w:rFonts w:ascii="Museo Sans 300" w:hAnsi="Museo Sans 300"/>
          <w:sz w:val="20"/>
          <w:szCs w:val="20"/>
        </w:rPr>
        <w:t xml:space="preserve"> </w:t>
      </w:r>
      <w:r w:rsidR="00263E33" w:rsidRPr="00590E8D">
        <w:rPr>
          <w:rFonts w:ascii="Museo Sans 300" w:hAnsi="Museo Sans 300"/>
          <w:sz w:val="20"/>
          <w:szCs w:val="20"/>
        </w:rPr>
        <w:t>siguientes:</w:t>
      </w:r>
      <w:r w:rsidR="006662C8">
        <w:rPr>
          <w:rFonts w:ascii="Museo Sans 300" w:hAnsi="Museo Sans 300"/>
          <w:sz w:val="20"/>
          <w:szCs w:val="20"/>
        </w:rPr>
        <w:t xml:space="preserve"> </w:t>
      </w:r>
    </w:p>
    <w:p w14:paraId="7246DC7F" w14:textId="074A259B" w:rsidR="00914F6D" w:rsidRDefault="006662C8" w:rsidP="000327F7">
      <w:pPr>
        <w:pStyle w:val="Prrafodelista"/>
        <w:tabs>
          <w:tab w:val="left" w:pos="426"/>
        </w:tabs>
        <w:spacing w:line="0" w:lineRule="atLeast"/>
        <w:ind w:left="425"/>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0327F7">
      <w:pPr>
        <w:spacing w:after="0" w:line="0" w:lineRule="atLeast"/>
        <w:ind w:left="425"/>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4D4BFB01" w:rsidR="004F237D" w:rsidRDefault="00993690" w:rsidP="004F237D">
      <w:pPr>
        <w:spacing w:after="0" w:line="240" w:lineRule="auto"/>
        <w:ind w:left="426"/>
        <w:jc w:val="center"/>
        <w:rPr>
          <w:noProof/>
          <w:sz w:val="20"/>
          <w:szCs w:val="20"/>
        </w:rPr>
      </w:pPr>
      <w:r>
        <w:rPr>
          <w:noProof/>
          <w:sz w:val="20"/>
          <w:szCs w:val="20"/>
        </w:rPr>
        <w:t>xxx</w:t>
      </w:r>
    </w:p>
    <w:p w14:paraId="629B4B31" w14:textId="77777777" w:rsidR="00993690" w:rsidRPr="00993690" w:rsidRDefault="00993690" w:rsidP="004F237D">
      <w:pPr>
        <w:spacing w:after="0" w:line="240" w:lineRule="auto"/>
        <w:ind w:left="426"/>
        <w:jc w:val="center"/>
        <w:rPr>
          <w:rFonts w:ascii="Museo Sans 300" w:hAnsi="Museo Sans 300"/>
          <w:sz w:val="20"/>
          <w:szCs w:val="20"/>
          <w:u w:val="single"/>
        </w:rPr>
      </w:pPr>
    </w:p>
    <w:p w14:paraId="2676CAE5" w14:textId="2B0CD862" w:rsidR="007D65C8" w:rsidRDefault="0041617B" w:rsidP="007D65C8">
      <w:pPr>
        <w:spacing w:after="0" w:line="240" w:lineRule="auto"/>
        <w:ind w:left="426"/>
        <w:jc w:val="both"/>
        <w:rPr>
          <w:rFonts w:ascii="Museo Sans 300" w:hAnsi="Museo Sans 300"/>
          <w:sz w:val="20"/>
          <w:szCs w:val="20"/>
          <w:u w:val="single"/>
        </w:rPr>
      </w:pPr>
      <w:bookmarkStart w:id="4"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513996EF" w14:textId="77777777" w:rsidR="009D5CA1" w:rsidRPr="009D5CA1" w:rsidRDefault="008B7A00" w:rsidP="009D5CA1">
      <w:pPr>
        <w:spacing w:line="0" w:lineRule="atLeast"/>
        <w:ind w:left="709" w:right="709"/>
        <w:jc w:val="both"/>
        <w:rPr>
          <w:rFonts w:ascii="Museo 300" w:hAnsi="Museo 300"/>
          <w:sz w:val="16"/>
          <w:szCs w:val="16"/>
          <w:lang w:val="es-419"/>
        </w:rPr>
      </w:pPr>
      <w:r w:rsidRPr="008E5D18">
        <w:rPr>
          <w:rFonts w:ascii="Museo 300" w:hAnsi="Museo 300"/>
          <w:sz w:val="16"/>
          <w:szCs w:val="16"/>
        </w:rPr>
        <w:t>[…]</w:t>
      </w:r>
      <w:r w:rsidR="008908E4" w:rsidRPr="008E5D18">
        <w:rPr>
          <w:rFonts w:ascii="Museo 300" w:hAnsi="Museo 300"/>
          <w:sz w:val="16"/>
          <w:szCs w:val="16"/>
        </w:rPr>
        <w:t xml:space="preserve"> </w:t>
      </w:r>
      <w:r w:rsidR="009D5CA1" w:rsidRPr="009D5CA1">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02C1922E" w14:textId="08B69C80" w:rsidR="00402034" w:rsidRDefault="00402034" w:rsidP="00402034">
      <w:pPr>
        <w:spacing w:line="0" w:lineRule="atLeast"/>
        <w:ind w:left="709"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 xml:space="preserve">Al respecto, el CAU realizó el estudio de las pruebas presentadas por la empresa distribuidora, referentes a las condiciones encontradas al momento de corregir una presunta condición irregular, las cuales se compararon con la información obtenida mediante inspección técnica realizada al suministro en referencia el 14 de marzo de 2023, en la que se determinó que el inmueble corresponde a una residencia, midiéndose unas demandas instantáneas de </w:t>
      </w:r>
      <w:r w:rsidRPr="00402034">
        <w:rPr>
          <w:rFonts w:ascii="Museo 300" w:eastAsia="SimSun" w:hAnsi="Museo 300"/>
          <w:b/>
          <w:bCs/>
          <w:color w:val="000000" w:themeColor="text1"/>
          <w:spacing w:val="-5"/>
          <w:sz w:val="16"/>
          <w:szCs w:val="16"/>
          <w:lang w:val="es-419"/>
        </w:rPr>
        <w:t>0.00 amperios</w:t>
      </w:r>
      <w:r w:rsidRPr="00402034">
        <w:rPr>
          <w:rFonts w:ascii="Museo 300" w:eastAsia="SimSun" w:hAnsi="Museo 300"/>
          <w:color w:val="000000" w:themeColor="text1"/>
          <w:spacing w:val="-5"/>
          <w:sz w:val="16"/>
          <w:szCs w:val="16"/>
          <w:lang w:val="es-419"/>
        </w:rPr>
        <w:t xml:space="preserve"> en la </w:t>
      </w:r>
      <w:r w:rsidRPr="00402034">
        <w:rPr>
          <w:rFonts w:ascii="Museo 300" w:eastAsia="SimSun" w:hAnsi="Museo 300"/>
          <w:b/>
          <w:bCs/>
          <w:color w:val="000000" w:themeColor="text1"/>
          <w:spacing w:val="-5"/>
          <w:sz w:val="16"/>
          <w:szCs w:val="16"/>
          <w:lang w:val="es-419"/>
        </w:rPr>
        <w:t>fase A</w:t>
      </w:r>
      <w:r w:rsidRPr="00402034">
        <w:rPr>
          <w:rFonts w:ascii="Museo 300" w:eastAsia="SimSun" w:hAnsi="Museo 300"/>
          <w:color w:val="000000" w:themeColor="text1"/>
          <w:spacing w:val="-5"/>
          <w:sz w:val="16"/>
          <w:szCs w:val="16"/>
          <w:lang w:val="es-419"/>
        </w:rPr>
        <w:t xml:space="preserve">, y </w:t>
      </w:r>
      <w:r w:rsidRPr="00402034">
        <w:rPr>
          <w:rFonts w:ascii="Museo 300" w:eastAsia="SimSun" w:hAnsi="Museo 300"/>
          <w:b/>
          <w:bCs/>
          <w:color w:val="000000" w:themeColor="text1"/>
          <w:spacing w:val="-5"/>
          <w:sz w:val="16"/>
          <w:szCs w:val="16"/>
          <w:lang w:val="es-419"/>
        </w:rPr>
        <w:t>0.26 amperios</w:t>
      </w:r>
      <w:r w:rsidRPr="00402034">
        <w:rPr>
          <w:rFonts w:ascii="Museo 300" w:eastAsia="SimSun" w:hAnsi="Museo 300"/>
          <w:color w:val="000000" w:themeColor="text1"/>
          <w:spacing w:val="-5"/>
          <w:sz w:val="16"/>
          <w:szCs w:val="16"/>
          <w:lang w:val="es-419"/>
        </w:rPr>
        <w:t xml:space="preserve"> en la </w:t>
      </w:r>
      <w:r w:rsidRPr="00402034">
        <w:rPr>
          <w:rFonts w:ascii="Museo 300" w:eastAsia="SimSun" w:hAnsi="Museo 300"/>
          <w:b/>
          <w:bCs/>
          <w:color w:val="000000" w:themeColor="text1"/>
          <w:spacing w:val="-5"/>
          <w:sz w:val="16"/>
          <w:szCs w:val="16"/>
          <w:lang w:val="es-419"/>
        </w:rPr>
        <w:t>fase B</w:t>
      </w:r>
      <w:r w:rsidRPr="00402034">
        <w:rPr>
          <w:rFonts w:ascii="Museo 300" w:eastAsia="SimSun" w:hAnsi="Museo 300"/>
          <w:color w:val="000000" w:themeColor="text1"/>
          <w:spacing w:val="-5"/>
          <w:sz w:val="16"/>
          <w:szCs w:val="16"/>
          <w:lang w:val="es-419"/>
        </w:rPr>
        <w:t xml:space="preserve">  y </w:t>
      </w:r>
      <w:r w:rsidRPr="00402034">
        <w:rPr>
          <w:rFonts w:ascii="Museo 300" w:eastAsia="SimSun" w:hAnsi="Museo 300"/>
          <w:b/>
          <w:bCs/>
          <w:color w:val="000000" w:themeColor="text1"/>
          <w:spacing w:val="-5"/>
          <w:sz w:val="16"/>
          <w:szCs w:val="16"/>
          <w:lang w:val="es-419"/>
        </w:rPr>
        <w:t>0.00 amperios</w:t>
      </w:r>
      <w:r w:rsidRPr="00402034">
        <w:rPr>
          <w:rFonts w:ascii="Museo 300" w:eastAsia="SimSun" w:hAnsi="Museo 300"/>
          <w:color w:val="000000" w:themeColor="text1"/>
          <w:spacing w:val="-5"/>
          <w:sz w:val="16"/>
          <w:szCs w:val="16"/>
          <w:lang w:val="es-419"/>
        </w:rPr>
        <w:t xml:space="preserve">  en el conductor que constituía la línea fuera de medición, cuya demanda más significativa al momento de la inspección corresponde a una refrigeradora y una lavadora</w:t>
      </w:r>
      <w:r>
        <w:rPr>
          <w:rFonts w:ascii="Museo 300" w:eastAsia="SimSun" w:hAnsi="Museo 300"/>
          <w:color w:val="000000" w:themeColor="text1"/>
          <w:spacing w:val="-5"/>
          <w:sz w:val="16"/>
          <w:szCs w:val="16"/>
          <w:lang w:val="es-419"/>
        </w:rPr>
        <w:t xml:space="preserve"> (…)</w:t>
      </w:r>
    </w:p>
    <w:p w14:paraId="0DCD0987" w14:textId="77777777" w:rsidR="00402034" w:rsidRPr="00402034" w:rsidRDefault="00402034" w:rsidP="00402034">
      <w:pPr>
        <w:spacing w:line="0" w:lineRule="atLeast"/>
        <w:ind w:left="709"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 xml:space="preserve">Asimismo, se observa en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4 que el conductor que constituía la línea directa, el cual actualmente se encuentra conectado bajo medición, y cuya trayectoria es hacia la vivienda a través de un espacio entre el techo y la pared, se conducía hasta el tablero general de cargas del inmueble.</w:t>
      </w:r>
    </w:p>
    <w:p w14:paraId="3D520626" w14:textId="1486AE38" w:rsidR="00402034" w:rsidRPr="00402034" w:rsidRDefault="00402034" w:rsidP="00402034">
      <w:pPr>
        <w:spacing w:line="0" w:lineRule="atLeast"/>
        <w:ind w:left="709"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 xml:space="preserve">Dichas condiciones coinciden con las establecidas por la empresa distribuidora en su informe y en el acta de condiciones irregulares </w:t>
      </w:r>
      <w:proofErr w:type="spellStart"/>
      <w:r w:rsidRPr="00402034">
        <w:rPr>
          <w:rFonts w:ascii="Museo 300" w:eastAsia="SimSun" w:hAnsi="Museo 300"/>
          <w:b/>
          <w:bCs/>
          <w:color w:val="000000" w:themeColor="text1"/>
          <w:spacing w:val="-5"/>
          <w:sz w:val="16"/>
          <w:szCs w:val="16"/>
          <w:lang w:val="es-419"/>
        </w:rPr>
        <w:t>n.°</w:t>
      </w:r>
      <w:proofErr w:type="spellEnd"/>
      <w:r w:rsidRPr="00402034">
        <w:rPr>
          <w:rFonts w:ascii="Museo 300" w:eastAsia="SimSun" w:hAnsi="Museo 300"/>
          <w:b/>
          <w:bCs/>
          <w:color w:val="000000" w:themeColor="text1"/>
          <w:spacing w:val="-5"/>
          <w:sz w:val="16"/>
          <w:szCs w:val="16"/>
          <w:lang w:val="es-419"/>
        </w:rPr>
        <w:t xml:space="preserve"> </w:t>
      </w:r>
      <w:r w:rsidR="00993690">
        <w:rPr>
          <w:rFonts w:ascii="Museo 300" w:eastAsia="SimSun" w:hAnsi="Museo 300"/>
          <w:b/>
          <w:bCs/>
          <w:color w:val="000000" w:themeColor="text1"/>
          <w:spacing w:val="-5"/>
          <w:sz w:val="16"/>
          <w:szCs w:val="16"/>
          <w:lang w:val="es-419"/>
        </w:rPr>
        <w:t>xxx</w:t>
      </w:r>
      <w:r w:rsidRPr="00402034">
        <w:rPr>
          <w:rFonts w:ascii="Museo 300" w:eastAsia="SimSun" w:hAnsi="Museo 300"/>
          <w:color w:val="000000" w:themeColor="text1"/>
          <w:spacing w:val="-5"/>
          <w:sz w:val="16"/>
          <w:szCs w:val="16"/>
          <w:lang w:val="es-419"/>
        </w:rPr>
        <w:t>, además, la sociedad AES CLESA levantó el censo de carga del inmueble, evidenciando mediante fotografías algunos equipos tales como un equipo calentador de agua tipo ducha, una lavadora, televisores, entre otros</w:t>
      </w:r>
      <w:r>
        <w:rPr>
          <w:rFonts w:ascii="Museo 300" w:eastAsia="SimSun" w:hAnsi="Museo 300"/>
          <w:color w:val="000000" w:themeColor="text1"/>
          <w:spacing w:val="-5"/>
          <w:sz w:val="16"/>
          <w:szCs w:val="16"/>
          <w:lang w:val="es-419"/>
        </w:rPr>
        <w:t xml:space="preserve"> (…)</w:t>
      </w:r>
    </w:p>
    <w:p w14:paraId="53615CDC" w14:textId="33D6DC18" w:rsidR="00402034" w:rsidRPr="00402034" w:rsidRDefault="00402034" w:rsidP="00402034">
      <w:pPr>
        <w:spacing w:line="0" w:lineRule="atLeast"/>
        <w:ind w:left="709"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 xml:space="preserve">Sobre lo anterior es preciso mencionar que, si bien la empresa distribuidora no pudo determinar el tipo  puntual de carga que estaba siendo alimentada por la línea adicional, sí pudo comprobar la existencia de la condición irregular mediante las fotografías y video que muestran que el conductor fuera de medición estaba conectado en la acometida de servicio, y que su trayectoria era hacia el interior del inmueble del usuario, por lo que se concluye que la línea adicional estaba disponible para su uso sin que su carga fuera registrada por el medidor </w:t>
      </w:r>
      <w:proofErr w:type="spellStart"/>
      <w:r w:rsidRPr="00402034">
        <w:rPr>
          <w:rFonts w:ascii="Museo 300" w:eastAsia="SimSun" w:hAnsi="Museo 300"/>
          <w:b/>
          <w:bCs/>
          <w:color w:val="000000" w:themeColor="text1"/>
          <w:spacing w:val="-5"/>
          <w:sz w:val="16"/>
          <w:szCs w:val="16"/>
          <w:lang w:val="es-419"/>
        </w:rPr>
        <w:t>n.°</w:t>
      </w:r>
      <w:proofErr w:type="spellEnd"/>
      <w:r w:rsidRPr="00402034">
        <w:rPr>
          <w:rFonts w:ascii="Museo 300" w:eastAsia="SimSun" w:hAnsi="Museo 300"/>
          <w:b/>
          <w:bCs/>
          <w:color w:val="000000" w:themeColor="text1"/>
          <w:spacing w:val="-5"/>
          <w:sz w:val="16"/>
          <w:szCs w:val="16"/>
          <w:lang w:val="es-419"/>
        </w:rPr>
        <w:t xml:space="preserve"> </w:t>
      </w:r>
      <w:r w:rsidR="00993690">
        <w:rPr>
          <w:rFonts w:ascii="Museo 300" w:eastAsia="SimSun" w:hAnsi="Museo 300"/>
          <w:b/>
          <w:bCs/>
          <w:color w:val="000000" w:themeColor="text1"/>
          <w:spacing w:val="-5"/>
          <w:sz w:val="16"/>
          <w:szCs w:val="16"/>
          <w:lang w:val="es-419"/>
        </w:rPr>
        <w:t>xxx</w:t>
      </w:r>
      <w:r w:rsidRPr="00402034">
        <w:rPr>
          <w:rFonts w:ascii="Museo 300" w:eastAsia="SimSun" w:hAnsi="Museo 300"/>
          <w:color w:val="000000" w:themeColor="text1"/>
          <w:spacing w:val="-5"/>
          <w:sz w:val="16"/>
          <w:szCs w:val="16"/>
          <w:lang w:val="es-419"/>
        </w:rPr>
        <w:t>.</w:t>
      </w:r>
    </w:p>
    <w:p w14:paraId="593458BC" w14:textId="77777777" w:rsidR="00402034" w:rsidRPr="00402034" w:rsidRDefault="00402034" w:rsidP="00402034">
      <w:pPr>
        <w:spacing w:line="0" w:lineRule="atLeast"/>
        <w:ind w:left="709"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8246855" w14:textId="0C0A9412" w:rsidR="00D77F9D" w:rsidRDefault="00402034" w:rsidP="009D5CA1">
      <w:pPr>
        <w:spacing w:line="0" w:lineRule="atLeast"/>
        <w:ind w:left="709" w:right="709"/>
        <w:jc w:val="both"/>
        <w:rPr>
          <w:rFonts w:ascii="Museo 300" w:eastAsia="SimSun" w:hAnsi="Museo 300"/>
          <w:color w:val="000000" w:themeColor="text1"/>
          <w:spacing w:val="-5"/>
          <w:sz w:val="16"/>
          <w:szCs w:val="16"/>
          <w:lang w:val="es-ES"/>
        </w:rPr>
      </w:pPr>
      <w:r w:rsidRPr="00402034">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1, y 2, así como los vestigios de la línea adicional mostrados en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4, en los equipos eléctricos evidenciados por parte de la empresa distribuidora y detallados en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5 y en el aumento de los consumos luego de la corrección de la condición irregular.</w:t>
      </w:r>
      <w:r>
        <w:rPr>
          <w:rFonts w:ascii="Museo 300" w:eastAsia="SimSun" w:hAnsi="Museo 300"/>
          <w:color w:val="000000" w:themeColor="text1"/>
          <w:spacing w:val="-5"/>
          <w:sz w:val="16"/>
          <w:szCs w:val="16"/>
          <w:lang w:val="es-419"/>
        </w:rPr>
        <w:t xml:space="preserve"> </w:t>
      </w:r>
      <w:r w:rsidR="0085752D" w:rsidRPr="005834A7">
        <w:rPr>
          <w:rFonts w:ascii="Museo 300" w:eastAsia="SimSun" w:hAnsi="Museo 300"/>
          <w:color w:val="000000" w:themeColor="text1"/>
          <w:spacing w:val="-5"/>
          <w:sz w:val="16"/>
          <w:szCs w:val="16"/>
        </w:rPr>
        <w:t>[</w:t>
      </w:r>
      <w:r w:rsidR="00E8785B" w:rsidRPr="005834A7">
        <w:rPr>
          <w:rFonts w:ascii="Museo 300" w:eastAsia="SimSun" w:hAnsi="Museo 300"/>
          <w:color w:val="000000" w:themeColor="text1"/>
          <w:spacing w:val="-5"/>
          <w:sz w:val="16"/>
          <w:szCs w:val="16"/>
          <w:lang w:val="es-ES"/>
        </w:rPr>
        <w:t>…]</w:t>
      </w:r>
    </w:p>
    <w:p w14:paraId="0FE1C530" w14:textId="0251A0BE" w:rsidR="00BF1A88" w:rsidRDefault="00BF1A88" w:rsidP="00263E33">
      <w:pPr>
        <w:pStyle w:val="Prrafodelista"/>
        <w:tabs>
          <w:tab w:val="left" w:pos="426"/>
        </w:tabs>
        <w:ind w:left="426"/>
        <w:rPr>
          <w:rFonts w:ascii="Museo Sans 300" w:eastAsia="Calibri" w:hAnsi="Museo Sans 300" w:cs="Arial"/>
          <w:bCs/>
          <w:sz w:val="20"/>
          <w:szCs w:val="20"/>
          <w:u w:val="single"/>
          <w:lang w:val="es-SV" w:eastAsia="en-US"/>
        </w:rPr>
      </w:pPr>
      <w:r>
        <w:rPr>
          <w:rFonts w:ascii="Museo Sans 300" w:eastAsia="Calibri" w:hAnsi="Museo Sans 300" w:cs="Arial"/>
          <w:bCs/>
          <w:sz w:val="20"/>
          <w:szCs w:val="20"/>
          <w:u w:val="single"/>
          <w:lang w:val="es-SV" w:eastAsia="en-US"/>
        </w:rPr>
        <w:lastRenderedPageBreak/>
        <w:t>Argumentos del usuario</w:t>
      </w:r>
    </w:p>
    <w:p w14:paraId="0B1E58D1" w14:textId="77777777" w:rsidR="00BF1A88" w:rsidRDefault="00BF1A88" w:rsidP="00263E33">
      <w:pPr>
        <w:pStyle w:val="Prrafodelista"/>
        <w:tabs>
          <w:tab w:val="left" w:pos="426"/>
        </w:tabs>
        <w:ind w:left="426"/>
        <w:rPr>
          <w:rFonts w:ascii="Museo Sans 300" w:eastAsia="Calibri" w:hAnsi="Museo Sans 300" w:cs="Arial"/>
          <w:bCs/>
          <w:sz w:val="20"/>
          <w:szCs w:val="20"/>
          <w:u w:val="single"/>
          <w:lang w:val="es-SV" w:eastAsia="en-US"/>
        </w:rPr>
      </w:pPr>
    </w:p>
    <w:p w14:paraId="7E80364A" w14:textId="47EA4ED8" w:rsidR="00402034" w:rsidRPr="00402034" w:rsidRDefault="00402034" w:rsidP="00402034">
      <w:pPr>
        <w:spacing w:after="0" w:line="0" w:lineRule="atLeast"/>
        <w:ind w:left="709" w:right="709"/>
        <w:jc w:val="both"/>
        <w:rPr>
          <w:rFonts w:ascii="Museo 300" w:hAnsi="Museo 300"/>
          <w:sz w:val="16"/>
          <w:szCs w:val="16"/>
          <w:lang w:val="es-ES"/>
        </w:rPr>
      </w:pPr>
      <w:r w:rsidRPr="00402034">
        <w:rPr>
          <w:rFonts w:ascii="Museo 300" w:hAnsi="Museo 300"/>
          <w:sz w:val="16"/>
          <w:szCs w:val="16"/>
          <w:lang w:val="es-ES"/>
        </w:rPr>
        <w:t xml:space="preserve">En su reclamo, el señor </w:t>
      </w:r>
      <w:r w:rsidR="00993690">
        <w:rPr>
          <w:rFonts w:ascii="Museo 300" w:hAnsi="Museo 300"/>
          <w:sz w:val="16"/>
          <w:szCs w:val="16"/>
          <w:lang w:val="es-ES"/>
        </w:rPr>
        <w:t xml:space="preserve">xxx </w:t>
      </w:r>
      <w:r w:rsidRPr="00402034">
        <w:rPr>
          <w:rFonts w:ascii="Museo 300" w:hAnsi="Museo 300"/>
          <w:sz w:val="16"/>
          <w:szCs w:val="16"/>
          <w:lang w:val="es-ES"/>
        </w:rPr>
        <w:t xml:space="preserve">manifestó no estar de acuerdo con el cobro de los consumos de los meses anterior, debido a que el efectuaba el pago de sus facturas. </w:t>
      </w:r>
    </w:p>
    <w:p w14:paraId="17AFB90F" w14:textId="77777777" w:rsidR="00402034" w:rsidRPr="00402034" w:rsidRDefault="00402034" w:rsidP="00402034">
      <w:pPr>
        <w:spacing w:after="0" w:line="0" w:lineRule="atLeast"/>
        <w:ind w:left="709" w:right="709"/>
        <w:jc w:val="both"/>
        <w:rPr>
          <w:rFonts w:ascii="Museo 300" w:hAnsi="Museo 300"/>
          <w:sz w:val="16"/>
          <w:szCs w:val="16"/>
          <w:lang w:val="es-ES"/>
        </w:rPr>
      </w:pPr>
    </w:p>
    <w:p w14:paraId="4B5B37CF" w14:textId="77777777" w:rsidR="00402034" w:rsidRPr="00402034" w:rsidRDefault="00402034" w:rsidP="00402034">
      <w:pPr>
        <w:spacing w:after="0" w:line="0" w:lineRule="atLeast"/>
        <w:ind w:left="709" w:right="709"/>
        <w:jc w:val="both"/>
        <w:rPr>
          <w:rFonts w:ascii="Museo 300" w:hAnsi="Museo 300"/>
          <w:sz w:val="16"/>
          <w:szCs w:val="16"/>
          <w:lang w:val="es-ES"/>
        </w:rPr>
      </w:pPr>
      <w:r w:rsidRPr="00402034">
        <w:rPr>
          <w:rFonts w:ascii="Museo 300" w:hAnsi="Museo 300"/>
          <w:sz w:val="16"/>
          <w:szCs w:val="16"/>
          <w:lang w:val="es-ES"/>
        </w:rPr>
        <w:t xml:space="preserve">Al respecto, </w:t>
      </w:r>
      <w:bookmarkStart w:id="5" w:name="_Hlk138323225"/>
      <w:r w:rsidRPr="00402034">
        <w:rPr>
          <w:rFonts w:ascii="Museo 300" w:hAnsi="Museo 300"/>
          <w:sz w:val="16"/>
          <w:szCs w:val="16"/>
          <w:lang w:val="es-ES"/>
        </w:rPr>
        <w:t>es pertinente aclarar que en dado caso la condición pudo no haber sido realizada por el usuario, si se comprueba técnicamente la condición irregular, es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p>
    <w:bookmarkEnd w:id="5"/>
    <w:p w14:paraId="1ECBDD44" w14:textId="77777777" w:rsidR="00D91EB1" w:rsidRPr="00402034" w:rsidRDefault="00D91EB1" w:rsidP="00263E33">
      <w:pPr>
        <w:pStyle w:val="Prrafodelista"/>
        <w:tabs>
          <w:tab w:val="left" w:pos="426"/>
        </w:tabs>
        <w:ind w:left="426"/>
        <w:rPr>
          <w:rFonts w:ascii="Museo Sans 300" w:eastAsia="Calibri" w:hAnsi="Museo Sans 300" w:cs="Arial"/>
          <w:bCs/>
          <w:sz w:val="20"/>
          <w:szCs w:val="20"/>
          <w:u w:val="single"/>
          <w:lang w:val="es-419" w:eastAsia="en-US"/>
        </w:rPr>
      </w:pPr>
    </w:p>
    <w:p w14:paraId="4C6B5307" w14:textId="44125F60" w:rsidR="00695A52" w:rsidRPr="00CC6941" w:rsidRDefault="00CC6941" w:rsidP="00263E33">
      <w:pPr>
        <w:pStyle w:val="Prrafodelista"/>
        <w:tabs>
          <w:tab w:val="left" w:pos="426"/>
        </w:tabs>
        <w:ind w:left="426"/>
        <w:rPr>
          <w:rFonts w:ascii="Museo Sans 300" w:eastAsia="Calibri" w:hAnsi="Museo Sans 300" w:cs="Arial"/>
          <w:bCs/>
          <w:sz w:val="20"/>
          <w:szCs w:val="20"/>
          <w:u w:val="single"/>
          <w:lang w:val="es-SV" w:eastAsia="en-US"/>
        </w:rPr>
      </w:pPr>
      <w:r w:rsidRPr="00CC6941">
        <w:rPr>
          <w:rFonts w:ascii="Museo Sans 300" w:eastAsia="Calibri" w:hAnsi="Museo Sans 300" w:cs="Arial"/>
          <w:bCs/>
          <w:sz w:val="20"/>
          <w:szCs w:val="20"/>
          <w:u w:val="single"/>
          <w:lang w:val="es-SV" w:eastAsia="en-US"/>
        </w:rPr>
        <w:t>Recálculo de la energía consumida y no registrada</w:t>
      </w:r>
    </w:p>
    <w:p w14:paraId="7C1BDDCA" w14:textId="77777777" w:rsidR="00CC6941" w:rsidRPr="00263E33" w:rsidRDefault="00CC6941" w:rsidP="00263E33">
      <w:pPr>
        <w:pStyle w:val="Prrafodelista"/>
        <w:tabs>
          <w:tab w:val="left" w:pos="426"/>
        </w:tabs>
        <w:ind w:left="426"/>
        <w:rPr>
          <w:rFonts w:ascii="Museo Sans 300" w:hAnsi="Museo Sans 300"/>
          <w:sz w:val="20"/>
          <w:szCs w:val="20"/>
          <w:lang w:val="es-SV"/>
        </w:rPr>
      </w:pPr>
    </w:p>
    <w:p w14:paraId="2FD82482" w14:textId="77777777" w:rsidR="00402034" w:rsidRPr="00402034" w:rsidRDefault="0093035D" w:rsidP="00402034">
      <w:pPr>
        <w:spacing w:after="0" w:line="0" w:lineRule="atLeast"/>
        <w:ind w:left="709" w:right="709"/>
        <w:jc w:val="both"/>
        <w:rPr>
          <w:rFonts w:ascii="Museo 300" w:hAnsi="Museo 300"/>
          <w:sz w:val="16"/>
          <w:szCs w:val="16"/>
          <w:lang w:val="es-419"/>
        </w:rPr>
      </w:pPr>
      <w:r>
        <w:rPr>
          <w:rFonts w:ascii="Museo 300" w:hAnsi="Museo 300"/>
          <w:sz w:val="16"/>
          <w:szCs w:val="16"/>
          <w:lang w:val="es-ES"/>
        </w:rPr>
        <w:t xml:space="preserve">(…) </w:t>
      </w:r>
      <w:r w:rsidR="00402034" w:rsidRPr="00402034">
        <w:rPr>
          <w:rFonts w:ascii="Museo 300" w:hAnsi="Museo 300"/>
          <w:sz w:val="16"/>
          <w:szCs w:val="16"/>
          <w:lang w:val="es-419"/>
        </w:rPr>
        <w:t xml:space="preserve">De conformidad con lo determinado en el procedimiento contenido en el acuerdo </w:t>
      </w:r>
      <w:proofErr w:type="spellStart"/>
      <w:r w:rsidR="00402034" w:rsidRPr="00402034">
        <w:rPr>
          <w:rFonts w:ascii="Museo 300" w:hAnsi="Museo 300"/>
          <w:b/>
          <w:bCs/>
          <w:sz w:val="16"/>
          <w:szCs w:val="16"/>
          <w:lang w:val="es-419"/>
        </w:rPr>
        <w:t>N.°</w:t>
      </w:r>
      <w:proofErr w:type="spellEnd"/>
      <w:r w:rsidR="00402034" w:rsidRPr="00402034">
        <w:rPr>
          <w:rFonts w:ascii="Museo 300" w:hAnsi="Museo 300"/>
          <w:b/>
          <w:bCs/>
          <w:sz w:val="16"/>
          <w:szCs w:val="16"/>
          <w:lang w:val="es-419"/>
        </w:rPr>
        <w:t xml:space="preserve"> 283-E-2011</w:t>
      </w:r>
      <w:r w:rsidR="00402034" w:rsidRPr="00402034">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11FD5390" w14:textId="77777777" w:rsidR="00402034" w:rsidRPr="00402034" w:rsidRDefault="00402034" w:rsidP="00402034">
      <w:pPr>
        <w:spacing w:after="0" w:line="0" w:lineRule="atLeast"/>
        <w:ind w:left="709" w:right="709"/>
        <w:jc w:val="both"/>
        <w:rPr>
          <w:rFonts w:ascii="Museo 300" w:hAnsi="Museo 300"/>
          <w:sz w:val="16"/>
          <w:szCs w:val="16"/>
          <w:lang w:val="es-419"/>
        </w:rPr>
      </w:pPr>
    </w:p>
    <w:p w14:paraId="3E7B87F7" w14:textId="01164AFE" w:rsidR="00402034" w:rsidRPr="00402034" w:rsidRDefault="00402034" w:rsidP="00402034">
      <w:pPr>
        <w:numPr>
          <w:ilvl w:val="0"/>
          <w:numId w:val="7"/>
        </w:numPr>
        <w:spacing w:after="0" w:line="0" w:lineRule="atLeast"/>
        <w:ind w:left="1276" w:right="709"/>
        <w:jc w:val="both"/>
        <w:rPr>
          <w:rFonts w:ascii="Museo 300" w:hAnsi="Museo 300"/>
          <w:bCs/>
          <w:sz w:val="16"/>
          <w:szCs w:val="16"/>
          <w:lang w:val="es-419"/>
        </w:rPr>
      </w:pPr>
      <w:r w:rsidRPr="00402034">
        <w:rPr>
          <w:rFonts w:ascii="Museo 300" w:hAnsi="Museo 300"/>
          <w:sz w:val="16"/>
          <w:szCs w:val="16"/>
          <w:lang w:val="es-419"/>
        </w:rPr>
        <w:t xml:space="preserve">El </w:t>
      </w:r>
      <w:r w:rsidRPr="00402034">
        <w:rPr>
          <w:rFonts w:ascii="Museo 300" w:hAnsi="Museo 300"/>
          <w:b/>
          <w:bCs/>
          <w:sz w:val="16"/>
          <w:szCs w:val="16"/>
          <w:lang w:val="es-419"/>
        </w:rPr>
        <w:t>censo de carga instalada</w:t>
      </w:r>
      <w:r w:rsidRPr="00402034">
        <w:rPr>
          <w:rFonts w:ascii="Museo 300" w:hAnsi="Museo 300"/>
          <w:sz w:val="16"/>
          <w:szCs w:val="16"/>
          <w:lang w:val="es-419"/>
        </w:rPr>
        <w:t xml:space="preserve"> en el inmueble del suministro con </w:t>
      </w:r>
      <w:r w:rsidRPr="00402034">
        <w:rPr>
          <w:rFonts w:ascii="Museo 300" w:hAnsi="Museo 300"/>
          <w:b/>
          <w:bCs/>
          <w:sz w:val="16"/>
          <w:szCs w:val="16"/>
          <w:lang w:val="es-419"/>
        </w:rPr>
        <w:t xml:space="preserve">NIC </w:t>
      </w:r>
      <w:r w:rsidR="00993690">
        <w:rPr>
          <w:rFonts w:ascii="Museo 300" w:hAnsi="Museo 300"/>
          <w:b/>
          <w:bCs/>
          <w:sz w:val="16"/>
          <w:szCs w:val="16"/>
          <w:lang w:val="es-419"/>
        </w:rPr>
        <w:t>xxx</w:t>
      </w:r>
      <w:r w:rsidRPr="00402034">
        <w:rPr>
          <w:rFonts w:ascii="Museo 300" w:hAnsi="Museo 300"/>
          <w:sz w:val="16"/>
          <w:szCs w:val="16"/>
          <w:lang w:val="es-419"/>
        </w:rPr>
        <w:t xml:space="preserve"> realizado por el </w:t>
      </w:r>
      <w:r w:rsidRPr="00402034">
        <w:rPr>
          <w:rFonts w:ascii="Museo 300" w:hAnsi="Museo 300"/>
          <w:b/>
          <w:bCs/>
          <w:sz w:val="16"/>
          <w:szCs w:val="16"/>
          <w:lang w:val="es-419"/>
        </w:rPr>
        <w:t>CAU</w:t>
      </w:r>
      <w:r w:rsidRPr="00402034">
        <w:rPr>
          <w:rFonts w:ascii="Museo 300" w:hAnsi="Museo 300"/>
          <w:sz w:val="16"/>
          <w:szCs w:val="16"/>
          <w:lang w:val="es-419"/>
        </w:rPr>
        <w:t xml:space="preserve">, dato que permitió establecer un consumo promedio mensual de </w:t>
      </w:r>
      <w:r w:rsidRPr="00402034">
        <w:rPr>
          <w:rFonts w:ascii="Museo 300" w:hAnsi="Museo 300"/>
          <w:b/>
          <w:bCs/>
          <w:sz w:val="16"/>
          <w:szCs w:val="16"/>
          <w:lang w:val="es-419"/>
        </w:rPr>
        <w:t>490 kWh</w:t>
      </w:r>
      <w:r w:rsidRPr="00402034">
        <w:rPr>
          <w:rFonts w:ascii="Museo 300" w:hAnsi="Museo 300"/>
          <w:sz w:val="16"/>
          <w:szCs w:val="16"/>
          <w:lang w:val="es-419"/>
        </w:rPr>
        <w:t>.</w:t>
      </w:r>
    </w:p>
    <w:p w14:paraId="241BE19A" w14:textId="77777777" w:rsidR="00402034" w:rsidRPr="00402034" w:rsidRDefault="00402034" w:rsidP="00402034">
      <w:pPr>
        <w:spacing w:after="0" w:line="0" w:lineRule="atLeast"/>
        <w:ind w:left="1276" w:right="709"/>
        <w:jc w:val="both"/>
        <w:rPr>
          <w:rFonts w:ascii="Museo 300" w:hAnsi="Museo 300"/>
          <w:bCs/>
          <w:sz w:val="16"/>
          <w:szCs w:val="16"/>
          <w:lang w:val="es-419"/>
        </w:rPr>
      </w:pPr>
    </w:p>
    <w:p w14:paraId="5CAAA6BD" w14:textId="77777777" w:rsidR="00402034" w:rsidRPr="00402034" w:rsidRDefault="00402034" w:rsidP="00402034">
      <w:pPr>
        <w:numPr>
          <w:ilvl w:val="0"/>
          <w:numId w:val="7"/>
        </w:numPr>
        <w:spacing w:after="0" w:line="0" w:lineRule="atLeast"/>
        <w:ind w:left="1276" w:right="709"/>
        <w:jc w:val="both"/>
        <w:rPr>
          <w:rFonts w:ascii="Museo 300" w:hAnsi="Museo 300"/>
          <w:sz w:val="16"/>
          <w:szCs w:val="16"/>
          <w:lang w:val="es-419"/>
        </w:rPr>
      </w:pPr>
      <w:r w:rsidRPr="00402034">
        <w:rPr>
          <w:rFonts w:ascii="Museo 300" w:hAnsi="Museo 300"/>
          <w:sz w:val="16"/>
          <w:szCs w:val="16"/>
          <w:lang w:val="es-419"/>
        </w:rPr>
        <w:t xml:space="preserve">El período por recuperar por parte de la empresa distribuidora, por una energía consumida y no facturada, se determina que es de </w:t>
      </w:r>
      <w:r w:rsidRPr="00402034">
        <w:rPr>
          <w:rFonts w:ascii="Museo 300" w:hAnsi="Museo 300"/>
          <w:b/>
          <w:bCs/>
          <w:sz w:val="16"/>
          <w:szCs w:val="16"/>
          <w:lang w:val="es-419"/>
        </w:rPr>
        <w:t>180 días</w:t>
      </w:r>
      <w:r w:rsidRPr="00402034">
        <w:rPr>
          <w:rFonts w:ascii="Museo 300" w:hAnsi="Museo 300"/>
          <w:sz w:val="16"/>
          <w:szCs w:val="16"/>
          <w:lang w:val="es-419"/>
        </w:rPr>
        <w:t>, relativo al período del 6 de agosto de 2022 al 2 de febrero de 2023.</w:t>
      </w:r>
    </w:p>
    <w:p w14:paraId="19CB79AD" w14:textId="77777777" w:rsidR="00402034" w:rsidRPr="00402034" w:rsidRDefault="00402034" w:rsidP="00402034">
      <w:pPr>
        <w:spacing w:after="0" w:line="0" w:lineRule="atLeast"/>
        <w:ind w:left="1276" w:right="709"/>
        <w:jc w:val="both"/>
        <w:rPr>
          <w:rFonts w:ascii="Museo 300" w:hAnsi="Museo 300"/>
          <w:sz w:val="16"/>
          <w:szCs w:val="16"/>
          <w:lang w:val="es-419"/>
        </w:rPr>
      </w:pPr>
    </w:p>
    <w:p w14:paraId="2E07B399" w14:textId="77777777" w:rsidR="00402034" w:rsidRPr="00402034" w:rsidRDefault="00402034" w:rsidP="00402034">
      <w:pPr>
        <w:numPr>
          <w:ilvl w:val="0"/>
          <w:numId w:val="7"/>
        </w:numPr>
        <w:spacing w:after="0" w:line="0" w:lineRule="atLeast"/>
        <w:ind w:left="1276" w:right="709"/>
        <w:jc w:val="both"/>
        <w:rPr>
          <w:rFonts w:ascii="Museo 300" w:hAnsi="Museo 300"/>
          <w:sz w:val="16"/>
          <w:szCs w:val="16"/>
          <w:lang w:val="es-419"/>
        </w:rPr>
      </w:pPr>
      <w:r w:rsidRPr="00402034">
        <w:rPr>
          <w:rFonts w:ascii="Museo 300" w:hAnsi="Museo 300"/>
          <w:sz w:val="16"/>
          <w:szCs w:val="16"/>
          <w:lang w:val="es-419"/>
        </w:rPr>
        <w:t xml:space="preserve">En el período de recuperación antes citado la sociedad AES CLESA ya facturó un consumo de energía de </w:t>
      </w:r>
      <w:r w:rsidRPr="00402034">
        <w:rPr>
          <w:rFonts w:ascii="Museo 300" w:hAnsi="Museo 300"/>
          <w:b/>
          <w:bCs/>
          <w:sz w:val="16"/>
          <w:szCs w:val="16"/>
          <w:lang w:val="es-419"/>
        </w:rPr>
        <w:t>1,062 kWh</w:t>
      </w:r>
      <w:r w:rsidRPr="00402034">
        <w:rPr>
          <w:rFonts w:ascii="Museo 300" w:hAnsi="Museo 300"/>
          <w:sz w:val="16"/>
          <w:szCs w:val="16"/>
          <w:lang w:val="es-419"/>
        </w:rPr>
        <w:t>.</w:t>
      </w:r>
    </w:p>
    <w:p w14:paraId="7881AE93" w14:textId="77777777" w:rsidR="00402034" w:rsidRPr="00402034" w:rsidRDefault="00402034" w:rsidP="00402034">
      <w:pPr>
        <w:spacing w:after="0" w:line="0" w:lineRule="atLeast"/>
        <w:ind w:left="709" w:right="709"/>
        <w:jc w:val="both"/>
        <w:rPr>
          <w:rFonts w:ascii="Museo 300" w:hAnsi="Museo 300"/>
          <w:sz w:val="16"/>
          <w:szCs w:val="16"/>
          <w:lang w:val="es-419"/>
        </w:rPr>
      </w:pPr>
    </w:p>
    <w:p w14:paraId="1DC04932" w14:textId="22132DDF" w:rsidR="00E24E5D" w:rsidRPr="001159B1" w:rsidRDefault="00402034" w:rsidP="00402034">
      <w:pPr>
        <w:spacing w:after="0" w:line="0" w:lineRule="atLeast"/>
        <w:ind w:left="709" w:right="709"/>
        <w:jc w:val="both"/>
        <w:rPr>
          <w:rFonts w:ascii="Museo 300" w:hAnsi="Museo 300"/>
          <w:b/>
          <w:bCs/>
          <w:sz w:val="16"/>
          <w:szCs w:val="16"/>
        </w:rPr>
      </w:pPr>
      <w:r w:rsidRPr="00402034">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402034">
        <w:rPr>
          <w:rFonts w:ascii="Museo 300" w:hAnsi="Museo 300"/>
          <w:b/>
          <w:bCs/>
          <w:sz w:val="16"/>
          <w:szCs w:val="16"/>
          <w:lang w:val="es-419"/>
        </w:rPr>
        <w:t>1,877 kWh</w:t>
      </w:r>
      <w:r w:rsidRPr="00402034">
        <w:rPr>
          <w:rFonts w:ascii="Museo 300" w:hAnsi="Museo 300"/>
          <w:sz w:val="16"/>
          <w:szCs w:val="16"/>
          <w:lang w:val="es-419"/>
        </w:rPr>
        <w:t>, el cual asciende a la cantidad de</w:t>
      </w:r>
      <w:r w:rsidRPr="00402034">
        <w:rPr>
          <w:rFonts w:ascii="Museo 300" w:hAnsi="Museo 300"/>
          <w:b/>
          <w:bCs/>
          <w:sz w:val="16"/>
          <w:szCs w:val="16"/>
          <w:lang w:val="es-419"/>
        </w:rPr>
        <w:t xml:space="preserve"> quinientos cuatro 57/100 dólares de los Estados Unidos de América (USD 504.57), IVA incluido</w:t>
      </w:r>
      <w:r w:rsidR="005769C4" w:rsidRPr="005769C4">
        <w:rPr>
          <w:rFonts w:ascii="Museo 300" w:hAnsi="Museo 300"/>
          <w:color w:val="000000" w:themeColor="text1"/>
          <w:sz w:val="16"/>
          <w:szCs w:val="16"/>
          <w:lang w:val="es-ES"/>
        </w:rPr>
        <w:t xml:space="preserve"> </w:t>
      </w:r>
      <w:r w:rsidR="00E24E5D">
        <w:rPr>
          <w:rFonts w:ascii="Museo 300" w:hAnsi="Museo 300"/>
          <w:color w:val="000000" w:themeColor="text1"/>
          <w:sz w:val="16"/>
          <w:szCs w:val="16"/>
          <w:lang w:val="es-ES"/>
        </w:rPr>
        <w:t>[…]</w:t>
      </w:r>
    </w:p>
    <w:p w14:paraId="3651E355" w14:textId="77777777" w:rsidR="001159B1" w:rsidRDefault="001159B1" w:rsidP="008B7A00">
      <w:pPr>
        <w:spacing w:after="0" w:line="240" w:lineRule="auto"/>
        <w:ind w:left="426"/>
        <w:jc w:val="both"/>
        <w:rPr>
          <w:rFonts w:ascii="Museo Sans 300" w:hAnsi="Museo Sans 300"/>
          <w:sz w:val="20"/>
          <w:szCs w:val="20"/>
          <w:u w:val="single"/>
        </w:rPr>
      </w:pPr>
    </w:p>
    <w:p w14:paraId="48720AB6" w14:textId="62677720"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E24E5D" w:rsidRDefault="00B064BC" w:rsidP="007F5090">
      <w:pPr>
        <w:suppressAutoHyphens w:val="0"/>
        <w:autoSpaceDN/>
        <w:spacing w:after="0" w:line="0" w:lineRule="atLeast"/>
        <w:ind w:left="840" w:right="420"/>
        <w:jc w:val="both"/>
        <w:rPr>
          <w:rFonts w:ascii="Museo 300" w:eastAsia="Times New Roman" w:hAnsi="Museo 300" w:cs="Segoe UI"/>
          <w:sz w:val="16"/>
          <w:szCs w:val="16"/>
          <w:lang w:eastAsia="es-SV"/>
        </w:rPr>
      </w:pPr>
    </w:p>
    <w:p w14:paraId="496BC4D5" w14:textId="0CBC90C3" w:rsidR="00402034" w:rsidRPr="007E34FC" w:rsidRDefault="00402034" w:rsidP="00402034">
      <w:pPr>
        <w:pStyle w:val="Prrafodelista"/>
        <w:numPr>
          <w:ilvl w:val="0"/>
          <w:numId w:val="30"/>
        </w:numPr>
        <w:spacing w:line="0" w:lineRule="atLeast"/>
        <w:ind w:left="1276" w:right="709"/>
        <w:jc w:val="both"/>
        <w:rPr>
          <w:rFonts w:ascii="Museo 300" w:hAnsi="Museo 300"/>
          <w:sz w:val="16"/>
          <w:szCs w:val="16"/>
          <w:lang w:val="es-419"/>
        </w:rPr>
      </w:pPr>
      <w:r w:rsidRPr="007E34FC">
        <w:rPr>
          <w:rFonts w:ascii="Museo 300" w:eastAsia="Museo Sans 300" w:hAnsi="Museo 300" w:cs="Museo Sans 300"/>
          <w:sz w:val="16"/>
          <w:szCs w:val="16"/>
          <w:lang w:val="es-419"/>
        </w:rPr>
        <w:t xml:space="preserve">Las pruebas presentadas por la empresa distribuidora son aceptables, ya que con estas demostró fehacientemente que existió una condición irregular en el suministro identificado con el </w:t>
      </w:r>
      <w:r w:rsidRPr="007E34FC">
        <w:rPr>
          <w:rFonts w:ascii="Museo 300" w:eastAsia="Museo Sans 300" w:hAnsi="Museo 300" w:cs="Museo Sans 300"/>
          <w:b/>
          <w:bCs/>
          <w:sz w:val="16"/>
          <w:szCs w:val="16"/>
          <w:lang w:val="es-419"/>
        </w:rPr>
        <w:t xml:space="preserve">NIC </w:t>
      </w:r>
      <w:r w:rsidR="00993690">
        <w:rPr>
          <w:rFonts w:ascii="Museo 300" w:eastAsia="Museo Sans 300" w:hAnsi="Museo 300" w:cs="Museo Sans 300"/>
          <w:b/>
          <w:bCs/>
          <w:sz w:val="16"/>
          <w:szCs w:val="16"/>
          <w:lang w:val="es-419"/>
        </w:rPr>
        <w:t>xxx</w:t>
      </w:r>
      <w:r w:rsidRPr="007E34FC">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466AEE3E" w14:textId="77777777" w:rsidR="00402034" w:rsidRPr="007E34FC" w:rsidRDefault="00402034" w:rsidP="00402034">
      <w:pPr>
        <w:pStyle w:val="Prrafodelista"/>
        <w:jc w:val="both"/>
        <w:rPr>
          <w:rFonts w:ascii="Museo 300" w:hAnsi="Museo 300"/>
          <w:sz w:val="16"/>
          <w:szCs w:val="16"/>
          <w:highlight w:val="yellow"/>
          <w:lang w:val="es-419"/>
        </w:rPr>
      </w:pPr>
    </w:p>
    <w:p w14:paraId="0F428E01" w14:textId="77777777" w:rsidR="00402034" w:rsidRPr="007E34FC" w:rsidRDefault="00402034" w:rsidP="00402034">
      <w:pPr>
        <w:pStyle w:val="Prrafodelista"/>
        <w:numPr>
          <w:ilvl w:val="0"/>
          <w:numId w:val="30"/>
        </w:numPr>
        <w:spacing w:line="0" w:lineRule="atLeast"/>
        <w:ind w:left="1276" w:right="709"/>
        <w:jc w:val="both"/>
        <w:rPr>
          <w:rFonts w:ascii="Museo 300" w:hAnsi="Museo 300"/>
          <w:sz w:val="16"/>
          <w:szCs w:val="16"/>
          <w:lang w:val="es-419"/>
        </w:rPr>
      </w:pPr>
      <w:r w:rsidRPr="007E34FC">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E34FC">
        <w:rPr>
          <w:rFonts w:ascii="Museo 300" w:eastAsia="Museo Sans 300" w:hAnsi="Museo 300" w:cs="Museo Sans 300"/>
          <w:b/>
          <w:bCs/>
          <w:sz w:val="16"/>
          <w:szCs w:val="16"/>
          <w:lang w:val="es-419"/>
        </w:rPr>
        <w:t>dos mil ciento ochenta y siete 16/100 dólares de los Estados Unidos de América (USD 2,187.16), IVA incluido,</w:t>
      </w:r>
      <w:r w:rsidRPr="007E34FC">
        <w:rPr>
          <w:rFonts w:ascii="Museo 300" w:hAnsi="Museo 300" w:cs="Arial"/>
          <w:sz w:val="16"/>
          <w:szCs w:val="16"/>
          <w:lang w:val="es-419"/>
        </w:rPr>
        <w:t xml:space="preserve"> correspondiente al consumo de </w:t>
      </w:r>
      <w:r w:rsidRPr="007E34FC">
        <w:rPr>
          <w:rFonts w:ascii="Museo 300" w:hAnsi="Museo 300" w:cs="Arial"/>
          <w:b/>
          <w:bCs/>
          <w:sz w:val="16"/>
          <w:szCs w:val="16"/>
          <w:lang w:val="es-419"/>
        </w:rPr>
        <w:t>7,818 kWh</w:t>
      </w:r>
      <w:r w:rsidRPr="007E34FC">
        <w:rPr>
          <w:rFonts w:ascii="Museo 300" w:hAnsi="Museo 300" w:cs="Arial"/>
          <w:sz w:val="16"/>
          <w:szCs w:val="16"/>
          <w:lang w:val="es-419"/>
        </w:rPr>
        <w:t>, asociado al período comprendido entre el 6 de agosto de 2022 al 2 de febrero de 2023.</w:t>
      </w:r>
    </w:p>
    <w:p w14:paraId="074E68CD" w14:textId="77777777" w:rsidR="00402034" w:rsidRPr="007E34FC" w:rsidRDefault="00402034" w:rsidP="00402034">
      <w:pPr>
        <w:pStyle w:val="Prrafodelista"/>
        <w:rPr>
          <w:rFonts w:ascii="Museo 300" w:hAnsi="Museo 300"/>
          <w:sz w:val="16"/>
          <w:szCs w:val="16"/>
          <w:highlight w:val="yellow"/>
          <w:lang w:val="es-419"/>
        </w:rPr>
      </w:pPr>
    </w:p>
    <w:p w14:paraId="4BAB16C4" w14:textId="2F9D6F90" w:rsidR="00562498" w:rsidRPr="007E34FC" w:rsidRDefault="00402034" w:rsidP="00402034">
      <w:pPr>
        <w:pStyle w:val="Prrafodelista"/>
        <w:numPr>
          <w:ilvl w:val="0"/>
          <w:numId w:val="30"/>
        </w:numPr>
        <w:spacing w:line="0" w:lineRule="atLeast"/>
        <w:ind w:left="1276" w:right="709"/>
        <w:jc w:val="both"/>
        <w:rPr>
          <w:rFonts w:ascii="Museo 300" w:hAnsi="Museo 300"/>
          <w:sz w:val="16"/>
          <w:szCs w:val="16"/>
        </w:rPr>
      </w:pPr>
      <w:r w:rsidRPr="007E34FC">
        <w:rPr>
          <w:rFonts w:ascii="Museo 300" w:eastAsia="Museo Sans 300" w:hAnsi="Museo 300" w:cs="Museo Sans 300"/>
          <w:sz w:val="16"/>
          <w:szCs w:val="16"/>
          <w:lang w:val="es-419"/>
        </w:rPr>
        <w:t xml:space="preserve">De acuerdo con el recálculo que el CAU ha efectuado, la sociedad AES CLESA debe cobrar la cantidad de </w:t>
      </w:r>
      <w:r w:rsidRPr="007E34FC">
        <w:rPr>
          <w:rFonts w:ascii="Museo 300" w:hAnsi="Museo 300" w:cs="Arial"/>
          <w:b/>
          <w:bCs/>
          <w:sz w:val="16"/>
          <w:szCs w:val="16"/>
          <w:lang w:val="es-419"/>
        </w:rPr>
        <w:t>quinientos cuatro 57/100 dólares de los Estados Unidos de América (USD 504.57), IVA incluido</w:t>
      </w:r>
      <w:r w:rsidRPr="007E34FC">
        <w:rPr>
          <w:rFonts w:ascii="Museo 300" w:hAnsi="Museo 300" w:cs="Arial"/>
          <w:sz w:val="16"/>
          <w:szCs w:val="16"/>
          <w:lang w:val="es-419"/>
        </w:rPr>
        <w:t>,</w:t>
      </w:r>
      <w:r w:rsidRPr="007E34FC">
        <w:rPr>
          <w:rFonts w:ascii="Museo 300" w:eastAsia="Museo Sans 300" w:hAnsi="Museo 300" w:cs="Museo Sans 300"/>
          <w:sz w:val="16"/>
          <w:szCs w:val="16"/>
          <w:lang w:val="es-419"/>
        </w:rPr>
        <w:t xml:space="preserve"> en concepto de energía consumida y no facturada de </w:t>
      </w:r>
      <w:r w:rsidRPr="007E34FC">
        <w:rPr>
          <w:rFonts w:ascii="Museo 300" w:hAnsi="Museo 300" w:cs="Arial"/>
          <w:b/>
          <w:bCs/>
          <w:sz w:val="16"/>
          <w:szCs w:val="16"/>
          <w:lang w:val="es-419"/>
        </w:rPr>
        <w:t>1,877</w:t>
      </w:r>
      <w:r w:rsidRPr="007E34FC">
        <w:rPr>
          <w:rFonts w:ascii="Museo 300" w:eastAsia="Museo Sans 300" w:hAnsi="Museo 300" w:cs="Museo Sans 300"/>
          <w:b/>
          <w:bCs/>
          <w:sz w:val="16"/>
          <w:szCs w:val="16"/>
          <w:lang w:val="es-419"/>
        </w:rPr>
        <w:t xml:space="preserve"> kWh</w:t>
      </w:r>
      <w:r w:rsidRPr="007E34FC">
        <w:rPr>
          <w:rFonts w:ascii="Museo 300" w:eastAsia="Museo Sans 300" w:hAnsi="Museo 300" w:cs="Museo Sans 300"/>
          <w:sz w:val="16"/>
          <w:szCs w:val="16"/>
          <w:lang w:val="es-419"/>
        </w:rPr>
        <w:t>,</w:t>
      </w:r>
      <w:r w:rsidRPr="007E34FC">
        <w:rPr>
          <w:rFonts w:ascii="Museo 300" w:eastAsia="Museo Sans 300" w:hAnsi="Museo 300" w:cs="Museo Sans 300"/>
          <w:b/>
          <w:bCs/>
          <w:sz w:val="16"/>
          <w:szCs w:val="16"/>
          <w:lang w:val="es-419"/>
        </w:rPr>
        <w:t xml:space="preserve"> </w:t>
      </w:r>
      <w:r w:rsidRPr="007E34FC">
        <w:rPr>
          <w:rFonts w:ascii="Museo 300" w:eastAsia="Museo Sans 300" w:hAnsi="Museo 300" w:cs="Museo Sans 300"/>
          <w:sz w:val="16"/>
          <w:szCs w:val="16"/>
          <w:lang w:val="es-419"/>
        </w:rPr>
        <w:t>correspondiente al período antes citado</w:t>
      </w:r>
      <w:r w:rsidRPr="007E34FC">
        <w:rPr>
          <w:rFonts w:ascii="Museo 300" w:hAnsi="Museo 300" w:cs="Arial"/>
          <w:sz w:val="16"/>
          <w:szCs w:val="16"/>
          <w:lang w:val="es-419"/>
        </w:rPr>
        <w:t>,</w:t>
      </w:r>
      <w:r w:rsidRPr="007E34FC">
        <w:rPr>
          <w:rFonts w:ascii="Museo 300" w:eastAsia="Museo Sans 300" w:hAnsi="Museo 300" w:cs="Museo Sans 300"/>
          <w:sz w:val="16"/>
          <w:szCs w:val="16"/>
          <w:lang w:val="es-419"/>
        </w:rPr>
        <w:t xml:space="preserve"> </w:t>
      </w:r>
      <w:r w:rsidRPr="007E34FC">
        <w:rPr>
          <w:rFonts w:ascii="Museo 300" w:eastAsia="Museo Sans 300" w:hAnsi="Museo 300" w:cs="Museo Sans 300"/>
          <w:b/>
          <w:bCs/>
          <w:sz w:val="16"/>
          <w:szCs w:val="16"/>
          <w:lang w:val="es-419"/>
        </w:rPr>
        <w:t>más los respectivos intereses</w:t>
      </w:r>
      <w:r w:rsidRPr="007E34FC">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Pr="007E34FC">
        <w:rPr>
          <w:rFonts w:ascii="Museo 300" w:eastAsia="Arial" w:hAnsi="Museo 300"/>
          <w:color w:val="000000" w:themeColor="text1"/>
          <w:sz w:val="16"/>
          <w:szCs w:val="16"/>
        </w:rPr>
        <w:t xml:space="preserve"> </w:t>
      </w:r>
      <w:r w:rsidR="00FC1DAE" w:rsidRPr="007E34FC">
        <w:rPr>
          <w:rFonts w:ascii="Museo 300" w:eastAsia="Arial" w:hAnsi="Museo 300"/>
          <w:color w:val="000000" w:themeColor="text1"/>
          <w:sz w:val="16"/>
          <w:szCs w:val="16"/>
        </w:rPr>
        <w:t>[</w:t>
      </w:r>
      <w:r w:rsidR="00562498" w:rsidRPr="007E34FC">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20A26450"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6ECC5519"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proofErr w:type="spellStart"/>
      <w:r w:rsidR="00CF0920"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FD187E">
        <w:rPr>
          <w:rFonts w:ascii="Museo Sans 300" w:hAnsi="Museo Sans 300" w:cs="Segoe UI"/>
          <w:sz w:val="20"/>
          <w:szCs w:val="20"/>
        </w:rPr>
        <w:t>E-0278</w:t>
      </w:r>
      <w:r w:rsidR="00CD044E">
        <w:rPr>
          <w:rFonts w:ascii="Museo Sans 300" w:hAnsi="Museo Sans 300" w:cs="Segoe UI"/>
          <w:sz w:val="20"/>
          <w:szCs w:val="20"/>
        </w:rPr>
        <w:t>-2023</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9D5CA1">
        <w:rPr>
          <w:rFonts w:ascii="Museo Sans 300" w:hAnsi="Museo Sans 300" w:cs="Segoe UI"/>
          <w:sz w:val="20"/>
          <w:szCs w:val="20"/>
        </w:rPr>
        <w:t>IT-0146</w:t>
      </w:r>
      <w:r w:rsidR="00941601">
        <w:rPr>
          <w:rFonts w:ascii="Museo Sans 300" w:hAnsi="Museo Sans 300" w:cs="Segoe UI"/>
          <w:sz w:val="20"/>
          <w:szCs w:val="20"/>
        </w:rPr>
        <w:t>-CAU-23</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242025A" w14:textId="2CAC9C54" w:rsidR="00BF1A88" w:rsidRDefault="00A850F3" w:rsidP="007E34FC">
      <w:pPr>
        <w:pStyle w:val="Prrafodelista"/>
        <w:tabs>
          <w:tab w:val="left" w:pos="426"/>
        </w:tabs>
        <w:ind w:left="426"/>
        <w:jc w:val="both"/>
        <w:rPr>
          <w:rStyle w:val="normaltextrun"/>
          <w:rFonts w:ascii="Museo Sans 300" w:hAnsi="Museo Sans 300"/>
          <w:color w:val="000000"/>
          <w:sz w:val="20"/>
          <w:szCs w:val="20"/>
          <w:shd w:val="clear" w:color="auto" w:fill="FFFFFF"/>
        </w:rPr>
      </w:pPr>
      <w:r w:rsidRPr="00A850F3">
        <w:rPr>
          <w:rFonts w:ascii="Museo Sans 300" w:hAnsi="Museo Sans 300" w:cs="Segoe UI"/>
          <w:sz w:val="20"/>
          <w:szCs w:val="20"/>
        </w:rPr>
        <w:lastRenderedPageBreak/>
        <w:t xml:space="preserve">El </w:t>
      </w:r>
      <w:r w:rsidRPr="00E973D9">
        <w:rPr>
          <w:rFonts w:ascii="Museo Sans 300" w:hAnsi="Museo Sans 300" w:cs="Segoe UI"/>
          <w:sz w:val="20"/>
          <w:szCs w:val="20"/>
        </w:rPr>
        <w:t>citado acuerdo fue notificado</w:t>
      </w:r>
      <w:r w:rsidR="003901CE">
        <w:rPr>
          <w:rFonts w:ascii="Museo Sans 300" w:hAnsi="Museo Sans 300" w:cs="Segoe UI"/>
          <w:sz w:val="20"/>
          <w:szCs w:val="20"/>
        </w:rPr>
        <w:t xml:space="preserve"> a las partes</w:t>
      </w:r>
      <w:r w:rsidR="00A702C8" w:rsidRPr="000F5DAB">
        <w:rPr>
          <w:rFonts w:ascii="Museo Sans 300" w:hAnsi="Museo Sans 300"/>
          <w:sz w:val="20"/>
          <w:szCs w:val="20"/>
        </w:rPr>
        <w:t xml:space="preserve"> </w:t>
      </w:r>
      <w:r w:rsidR="007E34FC">
        <w:rPr>
          <w:rFonts w:ascii="Museo Sans 300" w:hAnsi="Museo Sans 300" w:cs="Segoe UI"/>
          <w:sz w:val="20"/>
          <w:szCs w:val="20"/>
        </w:rPr>
        <w:t>el día</w:t>
      </w:r>
      <w:r w:rsidR="00D57970">
        <w:rPr>
          <w:rFonts w:ascii="Museo Sans 300" w:hAnsi="Museo Sans 300" w:cs="Segoe UI"/>
          <w:sz w:val="20"/>
          <w:szCs w:val="20"/>
        </w:rPr>
        <w:t xml:space="preserve"> treinta</w:t>
      </w:r>
      <w:r w:rsidR="007E34FC">
        <w:rPr>
          <w:rFonts w:ascii="Museo Sans 300" w:hAnsi="Museo Sans 300" w:cs="Segoe UI"/>
          <w:sz w:val="20"/>
          <w:szCs w:val="20"/>
        </w:rPr>
        <w:t xml:space="preserve"> y uno</w:t>
      </w:r>
      <w:r w:rsidR="00D57970">
        <w:rPr>
          <w:rFonts w:ascii="Museo Sans 300" w:hAnsi="Museo Sans 300" w:cs="Segoe UI"/>
          <w:sz w:val="20"/>
          <w:szCs w:val="20"/>
        </w:rPr>
        <w:t xml:space="preserve"> de mayo</w:t>
      </w:r>
      <w:r w:rsidR="00D57970" w:rsidRPr="00AB3F60">
        <w:rPr>
          <w:rFonts w:ascii="Museo Sans 300" w:hAnsi="Museo Sans 300" w:cs="Segoe UI"/>
          <w:sz w:val="20"/>
          <w:szCs w:val="20"/>
        </w:rPr>
        <w:t xml:space="preserve"> del presente año, por lo que el plazo finalizó</w:t>
      </w:r>
      <w:r w:rsidR="007E34FC">
        <w:rPr>
          <w:rFonts w:ascii="Museo Sans 300" w:hAnsi="Museo Sans 300" w:cs="Segoe UI"/>
          <w:sz w:val="20"/>
          <w:szCs w:val="20"/>
        </w:rPr>
        <w:t xml:space="preserve"> el</w:t>
      </w:r>
      <w:r w:rsidR="00D57970" w:rsidRPr="00AB3F60">
        <w:rPr>
          <w:rFonts w:ascii="Museo Sans 300" w:hAnsi="Museo Sans 300" w:cs="Segoe UI"/>
          <w:sz w:val="20"/>
          <w:szCs w:val="20"/>
        </w:rPr>
        <w:t xml:space="preserve"> día</w:t>
      </w:r>
      <w:r w:rsidR="007E34FC">
        <w:rPr>
          <w:rFonts w:ascii="Museo Sans 300" w:hAnsi="Museo Sans 300" w:cs="Segoe UI"/>
          <w:sz w:val="20"/>
          <w:szCs w:val="20"/>
        </w:rPr>
        <w:t xml:space="preserve"> tre</w:t>
      </w:r>
      <w:r w:rsidR="00BF1A88">
        <w:rPr>
          <w:rFonts w:ascii="Museo Sans 300" w:hAnsi="Museo Sans 300" w:cs="Segoe UI"/>
          <w:sz w:val="20"/>
          <w:szCs w:val="20"/>
        </w:rPr>
        <w:t>ce de junio</w:t>
      </w:r>
      <w:r w:rsidR="00D57970">
        <w:rPr>
          <w:rFonts w:ascii="Museo Sans 300" w:hAnsi="Museo Sans 300" w:cs="Segoe UI"/>
          <w:sz w:val="20"/>
          <w:szCs w:val="20"/>
        </w:rPr>
        <w:t xml:space="preserve"> </w:t>
      </w:r>
      <w:r w:rsidR="00D57970" w:rsidRPr="00AB3F60">
        <w:rPr>
          <w:rFonts w:ascii="Museo Sans 300" w:hAnsi="Museo Sans 300" w:cs="Segoe UI"/>
          <w:sz w:val="20"/>
          <w:szCs w:val="20"/>
        </w:rPr>
        <w:t>del mismo</w:t>
      </w:r>
      <w:r w:rsidR="00D57970">
        <w:rPr>
          <w:rFonts w:ascii="Museo Sans 300" w:hAnsi="Museo Sans 300" w:cs="Segoe UI"/>
          <w:sz w:val="20"/>
          <w:szCs w:val="20"/>
        </w:rPr>
        <w:t xml:space="preserve"> </w:t>
      </w:r>
      <w:r w:rsidR="00D57970" w:rsidRPr="00AB3F60">
        <w:rPr>
          <w:rFonts w:ascii="Museo Sans 300" w:hAnsi="Museo Sans 300" w:cs="Segoe UI"/>
          <w:sz w:val="20"/>
          <w:szCs w:val="20"/>
        </w:rPr>
        <w:t>año</w:t>
      </w:r>
      <w:r w:rsidR="007E34FC">
        <w:rPr>
          <w:rFonts w:ascii="Museo Sans 300" w:hAnsi="Museo Sans 300" w:cs="Segoe UI"/>
          <w:sz w:val="20"/>
          <w:szCs w:val="20"/>
        </w:rPr>
        <w:t xml:space="preserve">, sin que las partes presentaran </w:t>
      </w:r>
      <w:r w:rsidR="00BF1A88" w:rsidRPr="00B233F7">
        <w:rPr>
          <w:rStyle w:val="normaltextrun"/>
          <w:rFonts w:ascii="Museo Sans 300" w:hAnsi="Museo Sans 300"/>
          <w:color w:val="000000"/>
          <w:sz w:val="20"/>
          <w:szCs w:val="20"/>
          <w:shd w:val="clear" w:color="auto" w:fill="FFFFFF"/>
        </w:rPr>
        <w:t>documentación para ser analizada.</w:t>
      </w:r>
    </w:p>
    <w:p w14:paraId="68044159" w14:textId="77777777" w:rsidR="007C2ABB" w:rsidRDefault="007C2ABB" w:rsidP="007E34FC">
      <w:pPr>
        <w:pStyle w:val="Prrafodelista"/>
        <w:tabs>
          <w:tab w:val="left" w:pos="426"/>
        </w:tabs>
        <w:ind w:left="426"/>
        <w:jc w:val="both"/>
        <w:rPr>
          <w:rStyle w:val="normaltextrun"/>
          <w:rFonts w:ascii="Museo Sans 300" w:hAnsi="Museo Sans 300"/>
          <w:color w:val="0000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6208A0">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1477E8D" w14:textId="77777777" w:rsidR="00F24A1F" w:rsidRDefault="00F24A1F" w:rsidP="00F24A1F">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BE7E683" w14:textId="77777777" w:rsidR="00BE260A" w:rsidRDefault="00BE260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6FE97332"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67EF8">
        <w:rPr>
          <w:rFonts w:ascii="Museo Sans 500" w:eastAsia="Calibri" w:hAnsi="Museo Sans 500"/>
          <w:b/>
          <w:sz w:val="20"/>
          <w:szCs w:val="20"/>
          <w:lang w:val="es-SV" w:eastAsia="es-SV"/>
        </w:rPr>
        <w:t>AES CLESA y Cía., S. en C.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F24A1F">
        <w:rPr>
          <w:rFonts w:ascii="Museo Sans 500" w:eastAsia="Calibri" w:hAnsi="Museo Sans 500"/>
          <w:b/>
          <w:sz w:val="20"/>
          <w:szCs w:val="20"/>
          <w:lang w:val="es-SV" w:eastAsia="es-SV"/>
        </w:rPr>
        <w:t>año 2023</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ABCF13F"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2BDDF1A" w14:textId="77777777" w:rsidR="009A01CF" w:rsidRDefault="009A01CF" w:rsidP="004F78CE">
      <w:pPr>
        <w:spacing w:after="0" w:line="240" w:lineRule="auto"/>
        <w:ind w:left="426"/>
        <w:jc w:val="both"/>
        <w:rPr>
          <w:rFonts w:ascii="Museo Sans 300" w:eastAsia="Arial" w:hAnsi="Museo Sans 300" w:cs="Times New Roman"/>
          <w:color w:val="000000"/>
          <w:sz w:val="20"/>
          <w:szCs w:val="20"/>
          <w:lang w:eastAsia="es-SV"/>
        </w:rPr>
      </w:pPr>
    </w:p>
    <w:p w14:paraId="507AF07F" w14:textId="77777777" w:rsidR="009A01CF" w:rsidRDefault="009A01CF"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53F5E438"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lastRenderedPageBreak/>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3DA9F181" w14:textId="77777777" w:rsidR="00BE260A" w:rsidRPr="00B45E90" w:rsidRDefault="00BE260A"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FE0606">
      <w:pPr>
        <w:pStyle w:val="Prrafodelista"/>
        <w:numPr>
          <w:ilvl w:val="1"/>
          <w:numId w:val="6"/>
        </w:numPr>
        <w:suppressAutoHyphens w:val="0"/>
        <w:autoSpaceDE w:val="0"/>
        <w:autoSpaceDN/>
        <w:adjustRightInd w:val="0"/>
        <w:ind w:left="851" w:hanging="425"/>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26E21715" w14:textId="77777777" w:rsidR="00316DF7" w:rsidRDefault="00316DF7"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6C511DF5"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69699AB"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93690">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51C05BA"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D5CA1">
        <w:rPr>
          <w:rFonts w:ascii="Museo Sans 300" w:hAnsi="Museo Sans 300" w:cs="Times New Roman"/>
          <w:sz w:val="20"/>
          <w:szCs w:val="20"/>
        </w:rPr>
        <w:t>IT-0146</w:t>
      </w:r>
      <w:r w:rsidR="00941601">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175090F2" w14:textId="77777777" w:rsidR="00965C60" w:rsidRDefault="00C34300" w:rsidP="00965C6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6" w:name="_Hlk108706207"/>
      <w:r w:rsidR="00965C60" w:rsidRPr="009D5CA1">
        <w:rPr>
          <w:rFonts w:ascii="Museo 300" w:hAnsi="Museo 300"/>
          <w:sz w:val="16"/>
          <w:szCs w:val="16"/>
          <w:lang w:val="es-419"/>
        </w:rPr>
        <w:t>Conforme 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w:t>
      </w:r>
      <w:r w:rsidR="00BF1A88">
        <w:rPr>
          <w:rFonts w:ascii="Museo 300" w:hAnsi="Museo 300"/>
          <w:sz w:val="16"/>
          <w:szCs w:val="16"/>
          <w:lang w:val="es-419"/>
        </w:rPr>
        <w:t xml:space="preserve"> </w:t>
      </w:r>
      <w:r w:rsidR="00DA766E">
        <w:rPr>
          <w:rFonts w:ascii="Museo 300" w:hAnsi="Museo 300"/>
          <w:sz w:val="16"/>
          <w:szCs w:val="16"/>
          <w:lang w:val="es-419"/>
        </w:rPr>
        <w:t>(…)</w:t>
      </w:r>
      <w:bookmarkEnd w:id="6"/>
    </w:p>
    <w:p w14:paraId="7F1035B5" w14:textId="029B3518" w:rsidR="00965C60" w:rsidRPr="00402034" w:rsidRDefault="00965C60" w:rsidP="00965C6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p>
    <w:p w14:paraId="4DC82805" w14:textId="2BE96E4C" w:rsidR="00C34300" w:rsidRPr="00BF1A88" w:rsidRDefault="00965C60" w:rsidP="00965C6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419"/>
        </w:rPr>
      </w:pPr>
      <w:r w:rsidRPr="00402034">
        <w:rPr>
          <w:rFonts w:ascii="Museo 300" w:eastAsia="SimSun" w:hAnsi="Museo 300"/>
          <w:color w:val="000000" w:themeColor="text1"/>
          <w:spacing w:val="-5"/>
          <w:sz w:val="16"/>
          <w:szCs w:val="16"/>
          <w:lang w:val="es-419"/>
        </w:rPr>
        <w:t xml:space="preserve">Dentro de ese contexto, fue posible establecer que la condición descrita por la sociedad AES CLESA, la cual provocaba una variación en el registro de la energía demandada por el usuario, se evidencia en las fotografías de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1, y 2, así como los vestigios de la línea adicional mostrados en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4, en los equipos eléctricos evidenciados por parte de la empresa distribuidora y detallados en la imagen </w:t>
      </w:r>
      <w:proofErr w:type="spellStart"/>
      <w:r w:rsidRPr="00402034">
        <w:rPr>
          <w:rFonts w:ascii="Museo 300" w:eastAsia="SimSun" w:hAnsi="Museo 300"/>
          <w:color w:val="000000" w:themeColor="text1"/>
          <w:spacing w:val="-5"/>
          <w:sz w:val="16"/>
          <w:szCs w:val="16"/>
          <w:lang w:val="es-419"/>
        </w:rPr>
        <w:t>n.°</w:t>
      </w:r>
      <w:proofErr w:type="spellEnd"/>
      <w:r w:rsidRPr="00402034">
        <w:rPr>
          <w:rFonts w:ascii="Museo 300" w:eastAsia="SimSun" w:hAnsi="Museo 300"/>
          <w:color w:val="000000" w:themeColor="text1"/>
          <w:spacing w:val="-5"/>
          <w:sz w:val="16"/>
          <w:szCs w:val="16"/>
          <w:lang w:val="es-419"/>
        </w:rPr>
        <w:t xml:space="preserve"> 5 y en el aumento de los consumos luego de la corrección de la condición irregular.</w:t>
      </w:r>
      <w:r>
        <w:rPr>
          <w:rFonts w:ascii="Museo 300" w:eastAsia="SimSun" w:hAnsi="Museo 300"/>
          <w:color w:val="000000" w:themeColor="text1"/>
          <w:spacing w:val="-5"/>
          <w:sz w:val="16"/>
          <w:szCs w:val="16"/>
          <w:lang w:val="es-419"/>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20EDAA35" w14:textId="681D3291" w:rsidR="00F05CB3" w:rsidRDefault="00F05CB3" w:rsidP="00F05CB3">
      <w:pPr>
        <w:autoSpaceDE w:val="0"/>
        <w:spacing w:after="0" w:line="240" w:lineRule="auto"/>
        <w:ind w:left="426"/>
        <w:jc w:val="both"/>
        <w:rPr>
          <w:rFonts w:ascii="Museo Sans 300" w:hAnsi="Museo Sans 300"/>
          <w:sz w:val="20"/>
          <w:szCs w:val="20"/>
        </w:rPr>
      </w:pPr>
      <w:r>
        <w:rPr>
          <w:rFonts w:ascii="Museo Sans 300" w:eastAsia="Times New Roman" w:hAnsi="Museo Sans 300" w:cs="Segoe UI"/>
          <w:sz w:val="20"/>
          <w:szCs w:val="20"/>
          <w:lang w:eastAsia="es-ES"/>
        </w:rPr>
        <w:t>En cuanto a</w:t>
      </w:r>
      <w:r w:rsidR="00D91EB1">
        <w:rPr>
          <w:rFonts w:ascii="Museo Sans 300" w:eastAsia="Times New Roman" w:hAnsi="Museo Sans 300" w:cs="Segoe UI"/>
          <w:sz w:val="20"/>
          <w:szCs w:val="20"/>
          <w:lang w:eastAsia="es-ES"/>
        </w:rPr>
        <w:t xml:space="preserve"> </w:t>
      </w:r>
      <w:r>
        <w:rPr>
          <w:rFonts w:ascii="Museo Sans 300" w:eastAsia="Times New Roman" w:hAnsi="Museo Sans 300" w:cs="Segoe UI"/>
          <w:sz w:val="20"/>
          <w:szCs w:val="20"/>
          <w:lang w:eastAsia="es-ES"/>
        </w:rPr>
        <w:t>l</w:t>
      </w:r>
      <w:r w:rsidR="00D91EB1">
        <w:rPr>
          <w:rFonts w:ascii="Museo Sans 300" w:eastAsia="Times New Roman" w:hAnsi="Museo Sans 300" w:cs="Segoe UI"/>
          <w:sz w:val="20"/>
          <w:szCs w:val="20"/>
          <w:lang w:eastAsia="es-ES"/>
        </w:rPr>
        <w:t>os argumentos del</w:t>
      </w:r>
      <w:r w:rsidRPr="00941601">
        <w:rPr>
          <w:rFonts w:ascii="Museo Sans 300" w:eastAsia="Times New Roman" w:hAnsi="Museo Sans 300" w:cs="Segoe UI"/>
          <w:sz w:val="20"/>
          <w:szCs w:val="20"/>
          <w:lang w:eastAsia="es-ES"/>
        </w:rPr>
        <w:t xml:space="preserve"> señor </w:t>
      </w:r>
      <w:r w:rsidR="009A01CF">
        <w:rPr>
          <w:rFonts w:ascii="Museo Sans 300" w:eastAsia="Times New Roman" w:hAnsi="Museo Sans 300" w:cs="Segoe UI"/>
          <w:sz w:val="20"/>
          <w:szCs w:val="20"/>
          <w:lang w:val="es-ES" w:eastAsia="es-ES"/>
        </w:rPr>
        <w:t>x</w:t>
      </w:r>
      <w:r w:rsidR="00993690">
        <w:rPr>
          <w:rFonts w:ascii="Museo Sans 300" w:eastAsia="Times New Roman" w:hAnsi="Museo Sans 300" w:cs="Segoe UI"/>
          <w:sz w:val="20"/>
          <w:szCs w:val="20"/>
          <w:lang w:val="es-ES" w:eastAsia="es-ES"/>
        </w:rPr>
        <w:t>xx</w:t>
      </w:r>
      <w:r w:rsidR="00F06F63">
        <w:rPr>
          <w:rFonts w:ascii="Museo Sans 300" w:eastAsia="Times New Roman" w:hAnsi="Museo Sans 300" w:cs="Segoe UI"/>
          <w:sz w:val="20"/>
          <w:szCs w:val="20"/>
          <w:lang w:val="es-ES" w:eastAsia="es-ES"/>
        </w:rPr>
        <w:t xml:space="preserve"> </w:t>
      </w:r>
      <w:r w:rsidR="00D91EB1">
        <w:rPr>
          <w:rFonts w:ascii="Museo Sans 300" w:hAnsi="Museo Sans 300"/>
          <w:sz w:val="20"/>
          <w:szCs w:val="20"/>
        </w:rPr>
        <w:t>el CAU analizó lo siguiente:</w:t>
      </w:r>
    </w:p>
    <w:p w14:paraId="75B1C8EF" w14:textId="77777777" w:rsidR="00D91EB1" w:rsidRDefault="00D91EB1" w:rsidP="00F05CB3">
      <w:pPr>
        <w:autoSpaceDE w:val="0"/>
        <w:spacing w:after="0" w:line="240" w:lineRule="auto"/>
        <w:ind w:left="426"/>
        <w:jc w:val="both"/>
        <w:rPr>
          <w:rFonts w:ascii="Museo Sans 300" w:hAnsi="Museo Sans 300"/>
          <w:sz w:val="20"/>
          <w:szCs w:val="20"/>
        </w:rPr>
      </w:pPr>
    </w:p>
    <w:p w14:paraId="1A6186A3" w14:textId="1B342469" w:rsidR="00D91EB1" w:rsidRPr="00965C60" w:rsidRDefault="00D91EB1" w:rsidP="00965C60">
      <w:pPr>
        <w:spacing w:after="0" w:line="0" w:lineRule="atLeast"/>
        <w:ind w:left="709" w:right="709"/>
        <w:jc w:val="both"/>
        <w:rPr>
          <w:rFonts w:ascii="Museo 300" w:eastAsia="Museo Sans" w:hAnsi="Museo 300"/>
          <w:bCs/>
          <w:sz w:val="16"/>
          <w:szCs w:val="16"/>
          <w:lang w:val="es-ES"/>
        </w:rPr>
      </w:pPr>
      <w:r>
        <w:rPr>
          <w:rFonts w:ascii="Museo 300" w:eastAsia="Museo Sans" w:hAnsi="Museo 300"/>
          <w:bCs/>
          <w:sz w:val="16"/>
          <w:szCs w:val="16"/>
          <w:lang w:val="es-419"/>
        </w:rPr>
        <w:t xml:space="preserve">(…) </w:t>
      </w:r>
      <w:r w:rsidR="00965C60" w:rsidRPr="00402034">
        <w:rPr>
          <w:rFonts w:ascii="Museo 300" w:eastAsia="Museo Sans" w:hAnsi="Museo 300"/>
          <w:bCs/>
          <w:sz w:val="16"/>
          <w:szCs w:val="16"/>
          <w:lang w:val="es-ES"/>
        </w:rPr>
        <w:t>es pertinente aclarar que en dado caso la condición pudo no haber sido realizada por el usuario, si se comprueba técnicamente la condición irregular, es el responsable de dicha situación, así como de la energía consumida y no facturada que no fue cobrada y que fue consumida, por tratarse del usuario final del suministro, destacándose que el cobro efectuado por la sociedad AES CLESA no corresponde a una multa, sino a la recuperación de la energía consumida pero que no le fue facturada al usuario final por la condición irregular encontrada.</w:t>
      </w:r>
      <w:r w:rsidR="00965C60">
        <w:rPr>
          <w:rFonts w:ascii="Museo 300" w:eastAsia="Museo Sans" w:hAnsi="Museo 300"/>
          <w:bCs/>
          <w:sz w:val="16"/>
          <w:szCs w:val="16"/>
          <w:lang w:val="es-ES"/>
        </w:rPr>
        <w:t xml:space="preserve"> </w:t>
      </w:r>
      <w:r>
        <w:rPr>
          <w:rFonts w:ascii="Museo 300" w:eastAsia="Museo Sans" w:hAnsi="Museo 300"/>
          <w:bCs/>
          <w:sz w:val="16"/>
          <w:szCs w:val="16"/>
        </w:rPr>
        <w:t>(…)</w:t>
      </w:r>
    </w:p>
    <w:p w14:paraId="20DDCE27" w14:textId="77777777" w:rsidR="00F05CB3" w:rsidRDefault="00F05CB3"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65224C74"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9D5CA1">
        <w:rPr>
          <w:rFonts w:ascii="Museo Sans 300" w:eastAsia="Times New Roman" w:hAnsi="Museo Sans 300" w:cs="Segoe UI"/>
          <w:sz w:val="20"/>
          <w:szCs w:val="20"/>
          <w:lang w:val="es-ES" w:eastAsia="es-ES"/>
        </w:rPr>
        <w:t>IT-0146</w:t>
      </w:r>
      <w:r w:rsidR="00941601">
        <w:rPr>
          <w:rFonts w:ascii="Museo Sans 300" w:eastAsia="Times New Roman" w:hAnsi="Museo Sans 300" w:cs="Segoe UI"/>
          <w:sz w:val="20"/>
          <w:szCs w:val="20"/>
          <w:lang w:val="es-ES" w:eastAsia="es-ES"/>
        </w:rPr>
        <w:t>-CAU-23</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w:t>
      </w:r>
      <w:r w:rsidR="00D5519A">
        <w:rPr>
          <w:rFonts w:ascii="Museo Sans 300" w:eastAsia="Times New Roman" w:hAnsi="Museo Sans 300" w:cs="Segoe UI"/>
          <w:sz w:val="20"/>
          <w:szCs w:val="20"/>
          <w:lang w:val="es-ES" w:eastAsia="es-ES"/>
        </w:rPr>
        <w:t>eléctrica</w:t>
      </w:r>
      <w:r w:rsidR="00173E33" w:rsidRPr="007B65E0">
        <w:rPr>
          <w:rFonts w:ascii="Museo Sans 300" w:eastAsia="Times New Roman" w:hAnsi="Museo Sans 300" w:cs="Segoe UI"/>
          <w:sz w:val="20"/>
          <w:szCs w:val="20"/>
          <w:lang w:val="es-ES" w:eastAsia="es-ES"/>
        </w:rPr>
        <w:t xml:space="preserve">, que </w:t>
      </w:r>
      <w:r w:rsidR="00920DCD">
        <w:rPr>
          <w:rFonts w:ascii="Museo Sans 300" w:eastAsia="Times New Roman" w:hAnsi="Museo Sans 300" w:cs="Segoe UI"/>
          <w:sz w:val="20"/>
          <w:szCs w:val="20"/>
          <w:lang w:val="es-ES" w:eastAsia="es-ES"/>
        </w:rPr>
        <w:t xml:space="preserve">generó </w:t>
      </w:r>
      <w:r w:rsidR="00F53628">
        <w:rPr>
          <w:rFonts w:ascii="Museo Sans 300" w:eastAsia="Times New Roman" w:hAnsi="Museo Sans 300" w:cs="Segoe UI"/>
          <w:sz w:val="20"/>
          <w:szCs w:val="20"/>
          <w:lang w:val="es-ES" w:eastAsia="es-ES"/>
        </w:rPr>
        <w:t>un consumo de</w:t>
      </w:r>
      <w:r w:rsidR="00173E33" w:rsidRPr="007B65E0">
        <w:rPr>
          <w:rFonts w:ascii="Museo Sans 300" w:eastAsia="Times New Roman" w:hAnsi="Museo Sans 300" w:cs="Segoe UI"/>
          <w:sz w:val="20"/>
          <w:szCs w:val="20"/>
          <w:lang w:val="es-ES" w:eastAsia="es-ES"/>
        </w:rPr>
        <w:t xml:space="preserve"> energía eléctrica en el inmueble</w:t>
      </w:r>
      <w:r w:rsidR="00F53628">
        <w:rPr>
          <w:rFonts w:ascii="Museo Sans 300" w:eastAsia="Times New Roman" w:hAnsi="Museo Sans 300" w:cs="Segoe UI"/>
          <w:sz w:val="20"/>
          <w:szCs w:val="20"/>
          <w:lang w:val="es-ES" w:eastAsia="es-ES"/>
        </w:rPr>
        <w:t xml:space="preserve"> que no era registrado</w:t>
      </w:r>
      <w:r w:rsidR="00173E33" w:rsidRPr="007B65E0">
        <w:rPr>
          <w:rFonts w:ascii="Museo Sans 300" w:eastAsia="Times New Roman" w:hAnsi="Museo Sans 300" w:cs="Segoe UI"/>
          <w:sz w:val="20"/>
          <w:szCs w:val="20"/>
          <w:lang w:val="es-ES" w:eastAsia="es-ES"/>
        </w:rPr>
        <w:t xml:space="preserv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54210377"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ese sentido, la empresa distribuidora está habilitada a cobrar la energía consumida y no registrada, de conformidad con lo establecido en los Términos y Condiciones de los Pliegos Tarifarios aplicables para el </w:t>
      </w:r>
      <w:r w:rsidR="00F24A1F">
        <w:rPr>
          <w:rFonts w:ascii="Museo Sans 300" w:eastAsia="Times New Roman" w:hAnsi="Museo Sans 300" w:cs="Segoe UI"/>
          <w:sz w:val="20"/>
          <w:szCs w:val="20"/>
          <w:lang w:val="es-ES" w:eastAsia="es-ES"/>
        </w:rPr>
        <w:t>año 2023</w:t>
      </w:r>
      <w:r w:rsidRPr="007B65E0">
        <w:rPr>
          <w:rFonts w:ascii="Museo Sans 300" w:eastAsia="Times New Roman" w:hAnsi="Museo Sans 300" w:cs="Segoe UI"/>
          <w:sz w:val="20"/>
          <w:szCs w:val="20"/>
          <w:lang w:val="es-ES" w:eastAsia="es-ES"/>
        </w:rPr>
        <w:t xml:space="preserve"> y </w:t>
      </w:r>
      <w:bookmarkStart w:id="7"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7"/>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511F61ED"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3E2E279" w14:textId="0E7BFD6B" w:rsidR="00F67EF8" w:rsidRDefault="00195161" w:rsidP="00F67EF8">
      <w:pPr>
        <w:spacing w:after="0" w:line="240" w:lineRule="auto"/>
        <w:ind w:left="426"/>
        <w:jc w:val="both"/>
        <w:rPr>
          <w:rFonts w:ascii="Museo Sans 300" w:hAnsi="Museo Sans 300"/>
          <w:color w:val="000000"/>
          <w:sz w:val="20"/>
          <w:szCs w:val="20"/>
          <w:lang w:eastAsia="es-SV"/>
        </w:rPr>
      </w:pPr>
      <w:r w:rsidRPr="00101809">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acuerdo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informe</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técnico,</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101809">
        <w:rPr>
          <w:rFonts w:ascii="Museo Sans 300" w:hAnsi="Museo Sans 300" w:cs="Segoe UI"/>
          <w:sz w:val="20"/>
          <w:szCs w:val="20"/>
          <w:lang w:val="es-ES" w:eastAsia="es-MX"/>
        </w:rPr>
        <w:t>CAU</w:t>
      </w:r>
      <w:r>
        <w:rPr>
          <w:rFonts w:ascii="Museo Sans 300" w:hAnsi="Museo Sans 300" w:cs="Segoe UI"/>
          <w:sz w:val="20"/>
          <w:szCs w:val="20"/>
          <w:lang w:val="es-ES" w:eastAsia="es-MX"/>
        </w:rPr>
        <w:t xml:space="preserve"> </w:t>
      </w:r>
      <w:r w:rsidR="00F67EF8" w:rsidRPr="00101809">
        <w:rPr>
          <w:rFonts w:ascii="Museo Sans 300" w:hAnsi="Museo Sans 300" w:cs="Segoe UI"/>
          <w:sz w:val="20"/>
          <w:szCs w:val="20"/>
          <w:lang w:val="es-ES" w:eastAsia="es-MX"/>
        </w:rPr>
        <w:t xml:space="preserve">validó </w:t>
      </w:r>
      <w:r w:rsidR="00F67EF8">
        <w:rPr>
          <w:rFonts w:ascii="Museo Sans 300" w:hAnsi="Museo Sans 300" w:cs="Segoe UI"/>
          <w:sz w:val="20"/>
          <w:szCs w:val="20"/>
          <w:lang w:val="es-ES" w:eastAsia="es-MX"/>
        </w:rPr>
        <w:t>método de</w:t>
      </w:r>
      <w:r w:rsidR="00F67EF8" w:rsidRPr="00101809">
        <w:rPr>
          <w:rFonts w:ascii="Museo Sans 300" w:hAnsi="Museo Sans 300" w:cs="Segoe UI"/>
          <w:sz w:val="20"/>
          <w:szCs w:val="20"/>
          <w:lang w:val="es-ES" w:eastAsia="es-MX"/>
        </w:rPr>
        <w:t xml:space="preserve"> cálculo de ENR </w:t>
      </w:r>
      <w:r w:rsidR="00F67EF8" w:rsidRPr="00B45E90">
        <w:rPr>
          <w:rFonts w:ascii="Museo Sans 300" w:hAnsi="Museo Sans 300"/>
          <w:color w:val="000000"/>
          <w:sz w:val="20"/>
          <w:szCs w:val="20"/>
          <w:lang w:eastAsia="es-SV"/>
        </w:rPr>
        <w:t xml:space="preserve">realizado por la distribuidora con base </w:t>
      </w:r>
      <w:r w:rsidR="00F67EF8">
        <w:rPr>
          <w:rFonts w:ascii="Museo Sans 300" w:hAnsi="Museo Sans 300"/>
          <w:color w:val="000000"/>
          <w:sz w:val="20"/>
          <w:szCs w:val="20"/>
          <w:lang w:eastAsia="es-SV"/>
        </w:rPr>
        <w:t>en el censo de carga</w:t>
      </w:r>
      <w:r w:rsidR="00F67EF8" w:rsidRPr="00A01E4B">
        <w:rPr>
          <w:rFonts w:ascii="Museo Sans 300" w:hAnsi="Museo Sans 300"/>
          <w:color w:val="000000"/>
          <w:sz w:val="20"/>
          <w:szCs w:val="20"/>
          <w:lang w:eastAsia="es-SV"/>
        </w:rPr>
        <w:t xml:space="preserve">, sin embargo, adecuó </w:t>
      </w:r>
      <w:r w:rsidR="00210523">
        <w:rPr>
          <w:rFonts w:ascii="Museo Sans 300" w:hAnsi="Museo Sans 300"/>
          <w:color w:val="000000"/>
          <w:sz w:val="20"/>
          <w:szCs w:val="20"/>
          <w:lang w:eastAsia="es-SV"/>
        </w:rPr>
        <w:t xml:space="preserve">la cantidad de equipos, </w:t>
      </w:r>
      <w:r w:rsidR="00F67EF8">
        <w:rPr>
          <w:rFonts w:ascii="Museo Sans 300" w:hAnsi="Museo Sans 300"/>
          <w:color w:val="000000"/>
          <w:sz w:val="20"/>
          <w:szCs w:val="20"/>
          <w:lang w:eastAsia="es-SV"/>
        </w:rPr>
        <w:t>los datos de placas de los equipos,</w:t>
      </w:r>
      <w:r w:rsidR="00F67EF8" w:rsidRPr="00A01E4B">
        <w:rPr>
          <w:rFonts w:ascii="Museo Sans 300" w:hAnsi="Museo Sans 300"/>
          <w:color w:val="000000"/>
          <w:sz w:val="20"/>
          <w:szCs w:val="20"/>
          <w:lang w:eastAsia="es-SV"/>
        </w:rPr>
        <w:t xml:space="preserve"> la potencia de la carga y el tiempo de demanda de la energía</w:t>
      </w:r>
      <w:r w:rsidR="00F67EF8">
        <w:rPr>
          <w:rFonts w:ascii="Museo Sans 300" w:hAnsi="Museo Sans 300"/>
          <w:color w:val="000000"/>
          <w:sz w:val="20"/>
          <w:szCs w:val="20"/>
          <w:lang w:eastAsia="es-SV"/>
        </w:rPr>
        <w:t>.</w:t>
      </w:r>
    </w:p>
    <w:p w14:paraId="5216FF51" w14:textId="77777777" w:rsidR="00F67EF8" w:rsidRDefault="00F67EF8" w:rsidP="00F67EF8">
      <w:pPr>
        <w:spacing w:after="0" w:line="240" w:lineRule="auto"/>
        <w:ind w:left="426"/>
        <w:jc w:val="both"/>
        <w:rPr>
          <w:rFonts w:ascii="Museo Sans 300" w:hAnsi="Museo Sans 300"/>
          <w:color w:val="000000"/>
          <w:sz w:val="20"/>
          <w:szCs w:val="20"/>
          <w:lang w:eastAsia="es-SV"/>
        </w:rPr>
      </w:pPr>
    </w:p>
    <w:p w14:paraId="574DAB94" w14:textId="77777777" w:rsidR="00F67EF8" w:rsidRPr="00A01E4B" w:rsidRDefault="00F67EF8" w:rsidP="00F67EF8">
      <w:pPr>
        <w:spacing w:after="0" w:line="240" w:lineRule="auto"/>
        <w:ind w:left="426"/>
        <w:jc w:val="both"/>
        <w:rPr>
          <w:rFonts w:ascii="Museo Sans 300" w:hAnsi="Museo Sans 300"/>
          <w:color w:val="000000"/>
          <w:sz w:val="20"/>
          <w:szCs w:val="20"/>
          <w:lang w:eastAsia="es-SV"/>
        </w:rPr>
      </w:pPr>
      <w:r w:rsidRPr="00D2368D">
        <w:rPr>
          <w:rFonts w:ascii="Museo Sans 300" w:hAnsi="Museo Sans 300" w:cs="Segoe UI"/>
          <w:sz w:val="20"/>
          <w:szCs w:val="20"/>
          <w:lang w:eastAsia="es-MX"/>
        </w:rPr>
        <w:t>Por ello, el CAU realizó un nuevo cálculo basado en los criterios siguientes:</w:t>
      </w:r>
    </w:p>
    <w:p w14:paraId="59BC2ED8" w14:textId="77777777" w:rsidR="00F67EF8" w:rsidRPr="00D2368D" w:rsidRDefault="00F67EF8" w:rsidP="00F67EF8">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35E0BC2" w14:textId="4ADDE2AE" w:rsidR="00F67EF8" w:rsidRDefault="00F67EF8" w:rsidP="00F67EF8">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8829EC">
        <w:rPr>
          <w:rFonts w:ascii="Museo Sans 300" w:hAnsi="Museo Sans 300"/>
          <w:color w:val="000000"/>
          <w:sz w:val="20"/>
          <w:szCs w:val="20"/>
          <w:shd w:val="clear" w:color="auto" w:fill="FFFFFF"/>
        </w:rPr>
        <w:t xml:space="preserve">El valor de censo de carga estableció un consumo promedio mensual de </w:t>
      </w:r>
      <w:r w:rsidR="00086AD3">
        <w:rPr>
          <w:rFonts w:ascii="Museo Sans 300" w:hAnsi="Museo Sans 300"/>
          <w:color w:val="000000"/>
          <w:sz w:val="20"/>
          <w:szCs w:val="20"/>
          <w:shd w:val="clear" w:color="auto" w:fill="FFFFFF"/>
        </w:rPr>
        <w:t>490</w:t>
      </w:r>
      <w:r>
        <w:rPr>
          <w:rFonts w:ascii="Museo Sans 300" w:hAnsi="Museo Sans 300"/>
          <w:color w:val="000000"/>
          <w:sz w:val="20"/>
          <w:szCs w:val="20"/>
          <w:shd w:val="clear" w:color="auto" w:fill="FFFFFF"/>
        </w:rPr>
        <w:t xml:space="preserve"> </w:t>
      </w:r>
      <w:r w:rsidRPr="008829EC">
        <w:rPr>
          <w:rFonts w:ascii="Museo Sans 300" w:hAnsi="Museo Sans 300"/>
          <w:color w:val="000000"/>
          <w:sz w:val="20"/>
          <w:szCs w:val="20"/>
          <w:shd w:val="clear" w:color="auto" w:fill="FFFFFF"/>
        </w:rPr>
        <w:t>kWh.</w:t>
      </w:r>
    </w:p>
    <w:p w14:paraId="69F5CB8B" w14:textId="77777777" w:rsidR="00F67EF8" w:rsidRPr="006F1F4E" w:rsidRDefault="00F67EF8" w:rsidP="00F67EF8">
      <w:pPr>
        <w:spacing w:after="0" w:line="240" w:lineRule="auto"/>
        <w:ind w:left="426"/>
        <w:jc w:val="both"/>
        <w:rPr>
          <w:rFonts w:ascii="Museo Sans 300" w:hAnsi="Museo Sans 300"/>
          <w:sz w:val="20"/>
          <w:szCs w:val="20"/>
        </w:rPr>
      </w:pPr>
    </w:p>
    <w:p w14:paraId="158E8AEF" w14:textId="2CB173CC" w:rsidR="00F67EF8" w:rsidRPr="006F1F4E" w:rsidRDefault="00F67EF8" w:rsidP="00F67EF8">
      <w:pPr>
        <w:numPr>
          <w:ilvl w:val="0"/>
          <w:numId w:val="9"/>
        </w:numPr>
        <w:suppressAutoHyphens w:val="0"/>
        <w:autoSpaceDN/>
        <w:spacing w:after="0" w:line="240" w:lineRule="auto"/>
        <w:jc w:val="both"/>
        <w:textAlignment w:val="auto"/>
        <w:rPr>
          <w:rFonts w:ascii="Museo Sans 300" w:hAnsi="Museo Sans 300"/>
          <w:sz w:val="20"/>
          <w:szCs w:val="20"/>
        </w:rPr>
      </w:pPr>
      <w:r w:rsidRPr="006F1F4E">
        <w:rPr>
          <w:rFonts w:ascii="Museo Sans 300" w:hAnsi="Museo Sans 300"/>
          <w:sz w:val="20"/>
          <w:szCs w:val="20"/>
          <w:lang w:val="es-ES"/>
        </w:rPr>
        <w:t xml:space="preserve">El tiempo de recuperación de la energía no registrada correspondiente al período del </w:t>
      </w:r>
      <w:r w:rsidR="00086AD3">
        <w:rPr>
          <w:rFonts w:ascii="Museo Sans 300" w:hAnsi="Museo Sans 300"/>
          <w:sz w:val="20"/>
          <w:szCs w:val="20"/>
          <w:lang w:val="es-ES"/>
        </w:rPr>
        <w:t>seis de agosto</w:t>
      </w:r>
      <w:r w:rsidRPr="006F1F4E">
        <w:rPr>
          <w:rFonts w:ascii="Museo Sans 300" w:hAnsi="Museo Sans 300"/>
          <w:sz w:val="20"/>
          <w:szCs w:val="20"/>
          <w:lang w:val="es-ES"/>
        </w:rPr>
        <w:t xml:space="preserve"> de dos mil veintidós al </w:t>
      </w:r>
      <w:r w:rsidR="00075175">
        <w:rPr>
          <w:rFonts w:ascii="Museo Sans 300" w:hAnsi="Museo Sans 300"/>
          <w:sz w:val="20"/>
          <w:szCs w:val="20"/>
          <w:lang w:val="es-ES"/>
        </w:rPr>
        <w:t>dos de febrer</w:t>
      </w:r>
      <w:r w:rsidRPr="006F1F4E">
        <w:rPr>
          <w:rFonts w:ascii="Museo Sans 300" w:hAnsi="Museo Sans 300"/>
          <w:sz w:val="20"/>
          <w:szCs w:val="20"/>
          <w:lang w:val="es-ES"/>
        </w:rPr>
        <w:t xml:space="preserve">o de este año.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466CB7CE" w:rsidR="00BC227B" w:rsidRDefault="00BC227B" w:rsidP="00712912">
      <w:pPr>
        <w:spacing w:after="0" w:line="240" w:lineRule="auto"/>
        <w:ind w:left="426"/>
        <w:jc w:val="both"/>
        <w:rPr>
          <w:rFonts w:ascii="Museo Sans 300" w:eastAsia="Arial" w:hAnsi="Museo Sans 300" w:cs="Times New Roman"/>
          <w:color w:val="000000"/>
          <w:sz w:val="20"/>
          <w:szCs w:val="20"/>
          <w:lang w:eastAsia="es-SV"/>
        </w:rPr>
      </w:pPr>
      <w:r w:rsidRPr="00712912">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075175">
        <w:rPr>
          <w:rFonts w:ascii="Museo Sans 300" w:eastAsia="Arial" w:hAnsi="Museo Sans 300" w:cs="Times New Roman"/>
          <w:color w:val="000000"/>
          <w:sz w:val="20"/>
          <w:szCs w:val="20"/>
          <w:lang w:eastAsia="es-SV"/>
        </w:rPr>
        <w:t>QUINIENTOS CUATRO 57/100 DÓLARES DE LOS ESTADOS UNIDOS DE AMÉRICA (USD 504.57)</w:t>
      </w:r>
      <w:r w:rsidR="00D035BB">
        <w:rPr>
          <w:rFonts w:ascii="Museo Sans 300" w:eastAsia="Arial" w:hAnsi="Museo Sans 300" w:cs="Times New Roman"/>
          <w:color w:val="000000"/>
          <w:sz w:val="20"/>
          <w:szCs w:val="20"/>
          <w:lang w:eastAsia="es-SV"/>
        </w:rPr>
        <w:t xml:space="preserve"> </w:t>
      </w:r>
      <w:r w:rsidRPr="00712912">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Pr="00712912">
        <w:rPr>
          <w:rFonts w:ascii="Museo Sans 300" w:eastAsia="Arial" w:hAnsi="Museo Sans 300" w:cs="Times New Roman"/>
          <w:color w:val="000000"/>
          <w:sz w:val="20"/>
          <w:szCs w:val="20"/>
          <w:lang w:eastAsia="es-SV"/>
        </w:rPr>
        <w:t>.</w:t>
      </w:r>
      <w:r w:rsidR="007413F2" w:rsidRPr="00712912">
        <w:rPr>
          <w:rFonts w:ascii="Museo Sans 300" w:eastAsia="Arial" w:hAnsi="Museo Sans 300" w:cs="Times New Roman"/>
          <w:color w:val="000000"/>
          <w:sz w:val="20"/>
          <w:szCs w:val="20"/>
          <w:lang w:eastAsia="es-SV"/>
        </w:rPr>
        <w:t xml:space="preserve"> </w:t>
      </w:r>
    </w:p>
    <w:p w14:paraId="5ADF815A" w14:textId="77777777" w:rsidR="00E8338D" w:rsidRDefault="00E8338D" w:rsidP="00712912">
      <w:pPr>
        <w:spacing w:after="0" w:line="240" w:lineRule="auto"/>
        <w:ind w:left="426"/>
        <w:jc w:val="both"/>
        <w:rPr>
          <w:rFonts w:ascii="Museo Sans 300" w:eastAsia="Arial" w:hAnsi="Museo Sans 300" w:cs="Times New Roman"/>
          <w:color w:val="000000"/>
          <w:sz w:val="20"/>
          <w:szCs w:val="20"/>
          <w:lang w:eastAsia="es-SV"/>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25562393"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5F1A00"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4BCE3DCC" w14:textId="7A933E2D" w:rsidR="00E54EE5" w:rsidRDefault="00F15FF0" w:rsidP="007C2AB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72F86646" w14:textId="77777777" w:rsidR="009A01CF" w:rsidRPr="007C2ABB" w:rsidRDefault="009A01CF" w:rsidP="007C2ABB">
      <w:pPr>
        <w:spacing w:after="0" w:line="240" w:lineRule="auto"/>
        <w:ind w:left="426"/>
        <w:jc w:val="both"/>
        <w:rPr>
          <w:rFonts w:ascii="Museo Sans 300" w:eastAsia="Arial" w:hAnsi="Museo Sans 300" w:cs="Times New Roman"/>
          <w:color w:val="000000"/>
          <w:sz w:val="20"/>
          <w:szCs w:val="20"/>
          <w:lang w:eastAsia="es-SV"/>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FCBE834"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2212DCE"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361E0">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361E0">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029F2AA9"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93690">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1D17E62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361E0">
        <w:rPr>
          <w:rFonts w:ascii="Museo Sans 300" w:eastAsia="Arial" w:hAnsi="Museo Sans 300" w:cs="Times New Roman"/>
          <w:color w:val="000000"/>
          <w:sz w:val="20"/>
          <w:szCs w:val="20"/>
          <w:lang w:eastAsia="es-SV"/>
        </w:rPr>
        <w:t>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361E0">
        <w:rPr>
          <w:rFonts w:ascii="Museo Sans 300" w:eastAsia="Arial" w:hAnsi="Museo Sans 300" w:cs="Times New Roman"/>
          <w:color w:val="000000"/>
          <w:sz w:val="20"/>
          <w:szCs w:val="20"/>
          <w:lang w:eastAsia="es-SV"/>
        </w:rPr>
        <w: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3647061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6361E0">
        <w:rPr>
          <w:rFonts w:ascii="Museo Sans 300" w:eastAsia="Arial" w:hAnsi="Museo Sans 300" w:cs="Times New Roman"/>
          <w:color w:val="000000"/>
          <w:sz w:val="20"/>
          <w:szCs w:val="20"/>
          <w:lang w:eastAsia="es-SV"/>
        </w:rPr>
        <w:t>el</w:t>
      </w:r>
      <w:r w:rsidRPr="00B45E90">
        <w:rPr>
          <w:rFonts w:ascii="Museo Sans 300" w:eastAsia="Arial" w:hAnsi="Museo Sans 300" w:cs="Times New Roman"/>
          <w:color w:val="000000"/>
          <w:sz w:val="20"/>
          <w:szCs w:val="20"/>
          <w:lang w:eastAsia="es-SV"/>
        </w:rPr>
        <w:t xml:space="preserve"> usuari</w:t>
      </w:r>
      <w:r w:rsidR="006361E0">
        <w:rPr>
          <w:rFonts w:ascii="Museo Sans 300" w:eastAsia="Arial" w:hAnsi="Museo Sans 300" w:cs="Times New Roman"/>
          <w:color w:val="000000"/>
          <w:sz w:val="20"/>
          <w:szCs w:val="20"/>
          <w:lang w:eastAsia="es-SV"/>
        </w:rPr>
        <w:t>o</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F24A1F">
        <w:rPr>
          <w:rFonts w:ascii="Museo Sans 300" w:eastAsia="Arial" w:hAnsi="Museo Sans 300" w:cs="Times New Roman"/>
          <w:color w:val="000000"/>
          <w:sz w:val="20"/>
          <w:szCs w:val="20"/>
          <w:lang w:eastAsia="es-SV"/>
        </w:rPr>
        <w:t>año 2023</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507269A1" w14:textId="77777777" w:rsidR="00915171" w:rsidRPr="00915171" w:rsidRDefault="00915171" w:rsidP="00B45E90">
      <w:pPr>
        <w:spacing w:after="0" w:line="240" w:lineRule="auto"/>
        <w:ind w:left="426"/>
        <w:jc w:val="both"/>
        <w:rPr>
          <w:rFonts w:ascii="Museo Sans 300" w:eastAsia="Arial" w:hAnsi="Museo Sans 300" w:cs="Times New Roman"/>
          <w:color w:val="000000"/>
          <w:sz w:val="12"/>
          <w:szCs w:val="12"/>
          <w:lang w:eastAsia="es-SV"/>
        </w:rPr>
      </w:pPr>
    </w:p>
    <w:p w14:paraId="13ACAD7E" w14:textId="77777777" w:rsidR="007C2ABB" w:rsidRDefault="007C2ABB"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4499FC7" w:rsidR="00CA7FFB"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9D5CA1">
        <w:rPr>
          <w:rFonts w:ascii="Museo Sans 300" w:eastAsia="Arial" w:hAnsi="Museo Sans 300" w:cs="Times New Roman"/>
          <w:color w:val="000000"/>
          <w:sz w:val="20"/>
          <w:szCs w:val="20"/>
          <w:lang w:eastAsia="es-SV"/>
        </w:rPr>
        <w:t>IT-0146</w:t>
      </w:r>
      <w:r w:rsidR="00941601">
        <w:rPr>
          <w:rFonts w:ascii="Museo Sans 300" w:eastAsia="Arial" w:hAnsi="Museo Sans 300" w:cs="Times New Roman"/>
          <w:color w:val="000000"/>
          <w:sz w:val="20"/>
          <w:szCs w:val="20"/>
          <w:lang w:eastAsia="es-SV"/>
        </w:rPr>
        <w:t>-CAU-23</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93690">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eastAsia="Times New Roman" w:hAnsi="Museo Sans 300" w:cs="Segoe UI"/>
          <w:sz w:val="20"/>
          <w:szCs w:val="20"/>
          <w:lang w:val="es-ES" w:eastAsia="es-ES"/>
        </w:rPr>
        <w:t xml:space="preserve">la </w:t>
      </w:r>
      <w:r w:rsidR="00195161">
        <w:rPr>
          <w:rFonts w:ascii="Museo Sans 300" w:eastAsia="Times New Roman" w:hAnsi="Museo Sans 300" w:cs="Segoe UI"/>
          <w:sz w:val="20"/>
          <w:szCs w:val="20"/>
          <w:lang w:val="es-ES" w:eastAsia="es-ES"/>
        </w:rPr>
        <w:t>acometida</w:t>
      </w:r>
      <w:r w:rsidR="00F53628">
        <w:rPr>
          <w:rFonts w:ascii="Museo Sans 300" w:eastAsia="Times New Roman" w:hAnsi="Museo Sans 300" w:cs="Segoe UI"/>
          <w:sz w:val="20"/>
          <w:szCs w:val="20"/>
          <w:lang w:val="es-ES" w:eastAsia="es-ES"/>
        </w:rPr>
        <w:t xml:space="preserve"> eléctrica</w:t>
      </w:r>
      <w:r w:rsidR="00CA7FFB" w:rsidRPr="00B45E90">
        <w:rPr>
          <w:rFonts w:ascii="Museo Sans 300" w:eastAsia="Arial" w:hAnsi="Museo Sans 300" w:cs="Times New Roman"/>
          <w:color w:val="000000"/>
          <w:sz w:val="20"/>
          <w:szCs w:val="20"/>
          <w:lang w:eastAsia="es-SV"/>
        </w:rPr>
        <w:t xml:space="preserve">. </w:t>
      </w:r>
    </w:p>
    <w:p w14:paraId="2ECB9778" w14:textId="77777777" w:rsidR="009A01CF" w:rsidRPr="00B45E90" w:rsidRDefault="009A01CF" w:rsidP="00B45E90">
      <w:pPr>
        <w:spacing w:after="0" w:line="240" w:lineRule="auto"/>
        <w:ind w:left="426"/>
        <w:jc w:val="both"/>
        <w:rPr>
          <w:rFonts w:ascii="Museo Sans 300" w:eastAsia="Arial" w:hAnsi="Museo Sans 300" w:cs="Times New Roman"/>
          <w:color w:val="000000"/>
          <w:sz w:val="20"/>
          <w:szCs w:val="20"/>
          <w:lang w:eastAsia="es-SV"/>
        </w:rPr>
      </w:pP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0F565F72"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F67EF8">
        <w:rPr>
          <w:rFonts w:ascii="Museo Sans 300" w:eastAsia="Arial" w:hAnsi="Museo Sans 300" w:cs="Times New Roman"/>
          <w:color w:val="000000"/>
          <w:sz w:val="20"/>
          <w:szCs w:val="20"/>
          <w:lang w:eastAsia="es-SV"/>
        </w:rPr>
        <w:t>AES CLESA y Cía., S. en C. de C.V.</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075175">
        <w:rPr>
          <w:rFonts w:ascii="Museo Sans 300" w:eastAsia="Arial" w:hAnsi="Museo Sans 300" w:cs="Times New Roman"/>
          <w:color w:val="000000"/>
          <w:sz w:val="20"/>
          <w:szCs w:val="20"/>
          <w:lang w:eastAsia="es-SV"/>
        </w:rPr>
        <w:t>QUINIENTOS CUATRO 57/100 DÓLARES DE LOS ESTADOS UNIDOS DE AMÉRICA (USD 504.57)</w:t>
      </w:r>
      <w:r w:rsidR="00D035BB">
        <w:rPr>
          <w:rFonts w:ascii="Museo Sans 300" w:eastAsia="Arial" w:hAnsi="Museo Sans 300" w:cs="Times New Roman"/>
          <w:color w:val="000000"/>
          <w:sz w:val="20"/>
          <w:szCs w:val="20"/>
          <w:lang w:eastAsia="es-SV"/>
        </w:rPr>
        <w:t xml:space="preserve"> </w:t>
      </w:r>
      <w:r w:rsidR="00BC227B" w:rsidRPr="00B45E90">
        <w:rPr>
          <w:rFonts w:ascii="Museo Sans 300" w:eastAsia="Arial" w:hAnsi="Museo Sans 300" w:cs="Times New Roman"/>
          <w:color w:val="000000"/>
          <w:sz w:val="20"/>
          <w:szCs w:val="20"/>
          <w:lang w:eastAsia="es-SV"/>
        </w:rPr>
        <w:t xml:space="preserve">IVA incluido, en concepto de energía no registrada, más los intereses correspondientes en aplicación al artículo 36 de los Términos y Condiciones Generales al Consumidor Final, para el </w:t>
      </w:r>
      <w:r w:rsidR="00F24A1F">
        <w:rPr>
          <w:rFonts w:ascii="Museo Sans 300" w:eastAsia="Arial" w:hAnsi="Museo Sans 300" w:cs="Times New Roman"/>
          <w:color w:val="000000"/>
          <w:sz w:val="20"/>
          <w:szCs w:val="20"/>
          <w:lang w:eastAsia="es-SV"/>
        </w:rPr>
        <w:t>año 2023</w:t>
      </w:r>
      <w:r w:rsidR="00BC227B" w:rsidRPr="00B45E90">
        <w:rPr>
          <w:rFonts w:ascii="Museo Sans 300" w:eastAsia="Arial" w:hAnsi="Museo Sans 300" w:cs="Times New Roman"/>
          <w:color w:val="000000"/>
          <w:sz w:val="20"/>
          <w:szCs w:val="20"/>
          <w:lang w:eastAsia="es-SV"/>
        </w:rPr>
        <w:t>.  </w:t>
      </w:r>
    </w:p>
    <w:p w14:paraId="422ADB63" w14:textId="79435A4F" w:rsidR="004F1BAE" w:rsidRDefault="004F1BAE"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231EC30" w14:textId="77777777" w:rsidR="00F24A1F" w:rsidRPr="0055217A" w:rsidRDefault="00F24A1F" w:rsidP="00F24A1F">
      <w:pPr>
        <w:numPr>
          <w:ilvl w:val="0"/>
          <w:numId w:val="5"/>
        </w:numPr>
        <w:suppressAutoHyphens w:val="0"/>
        <w:autoSpaceDN/>
        <w:spacing w:after="0" w:line="240" w:lineRule="auto"/>
        <w:contextualSpacing/>
        <w:jc w:val="center"/>
        <w:textAlignment w:val="auto"/>
        <w:rPr>
          <w:rFonts w:ascii="Museo Sans 300" w:eastAsia="Museo Sans" w:hAnsi="Museo Sans 300" w:cs="Segoe UI"/>
          <w:sz w:val="20"/>
          <w:szCs w:val="20"/>
        </w:rPr>
      </w:pPr>
      <w:r w:rsidRPr="0055217A">
        <w:rPr>
          <w:rStyle w:val="normaltextrun"/>
          <w:rFonts w:ascii="Museo Sans 500" w:hAnsi="Museo Sans 500"/>
          <w:b/>
          <w:bCs/>
          <w:sz w:val="20"/>
          <w:szCs w:val="20"/>
        </w:rPr>
        <w:t>CÓMPUTO DE PLAZOS DE LOS ADMINISTRADOS</w:t>
      </w:r>
    </w:p>
    <w:p w14:paraId="603ED104" w14:textId="77777777" w:rsidR="00F24A1F" w:rsidRPr="0055217A" w:rsidRDefault="00F24A1F" w:rsidP="00F24A1F">
      <w:pPr>
        <w:spacing w:after="0" w:line="240" w:lineRule="auto"/>
        <w:ind w:left="567"/>
        <w:contextualSpacing/>
        <w:jc w:val="both"/>
        <w:rPr>
          <w:rFonts w:ascii="Museo Sans 300" w:eastAsia="Museo Sans" w:hAnsi="Museo Sans 300" w:cs="Segoe UI"/>
          <w:sz w:val="20"/>
          <w:szCs w:val="20"/>
        </w:rPr>
      </w:pPr>
    </w:p>
    <w:p w14:paraId="64E56FA7" w14:textId="77777777" w:rsidR="00F24A1F" w:rsidRPr="004B278E" w:rsidRDefault="00F24A1F" w:rsidP="00F24A1F">
      <w:pPr>
        <w:suppressAutoHyphens w:val="0"/>
        <w:autoSpaceDE w:val="0"/>
        <w:adjustRightInd w:val="0"/>
        <w:spacing w:after="0" w:line="240" w:lineRule="auto"/>
        <w:ind w:left="426"/>
        <w:jc w:val="both"/>
        <w:textAlignment w:val="auto"/>
        <w:rPr>
          <w:rFonts w:ascii="Museo Sans 300" w:hAnsi="Museo Sans 300"/>
          <w:sz w:val="20"/>
          <w:szCs w:val="20"/>
        </w:rPr>
      </w:pPr>
      <w:r w:rsidRPr="004B278E">
        <w:rPr>
          <w:rFonts w:ascii="Museo Sans 300" w:hAnsi="Museo Sans 300"/>
          <w:sz w:val="20"/>
          <w:szCs w:val="20"/>
        </w:rPr>
        <w:t>La Ley de Procedimientos Administrativos (LPA), en su artículo 81, establece que los actos, tanto de la Administración como de los particulares, deberán llevarse a cabo en días y horas hábiles.</w:t>
      </w:r>
    </w:p>
    <w:p w14:paraId="50F93468" w14:textId="77777777" w:rsidR="00F24A1F" w:rsidRPr="004B278E" w:rsidRDefault="00F24A1F" w:rsidP="00F24A1F">
      <w:pPr>
        <w:autoSpaceDE w:val="0"/>
        <w:spacing w:after="0" w:line="240" w:lineRule="auto"/>
        <w:ind w:left="426"/>
        <w:jc w:val="both"/>
        <w:rPr>
          <w:rFonts w:ascii="Museo Sans 300" w:hAnsi="Museo Sans 300"/>
          <w:sz w:val="20"/>
          <w:szCs w:val="20"/>
        </w:rPr>
      </w:pPr>
    </w:p>
    <w:p w14:paraId="035C525A" w14:textId="77777777" w:rsidR="00F24A1F" w:rsidRPr="004B278E" w:rsidRDefault="00F24A1F" w:rsidP="00F24A1F">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 xml:space="preserve">De conformidad con lo establecido en el acuerdo </w:t>
      </w:r>
      <w:proofErr w:type="spellStart"/>
      <w:r w:rsidRPr="004B278E">
        <w:rPr>
          <w:rFonts w:ascii="Museo Sans 300" w:hAnsi="Museo Sans 300"/>
          <w:sz w:val="20"/>
          <w:szCs w:val="20"/>
        </w:rPr>
        <w:t>N.°</w:t>
      </w:r>
      <w:proofErr w:type="spellEnd"/>
      <w:r w:rsidRPr="004B278E">
        <w:rPr>
          <w:rFonts w:ascii="Museo Sans 300" w:hAnsi="Museo Sans 300"/>
          <w:sz w:val="20"/>
          <w:szCs w:val="20"/>
        </w:rPr>
        <w:t xml:space="preserve"> 44-2023/ADM y el Reglamento Interno de Trabajo, se informa </w:t>
      </w:r>
      <w:proofErr w:type="gramStart"/>
      <w:r w:rsidRPr="004B278E">
        <w:rPr>
          <w:rFonts w:ascii="Museo Sans 300" w:hAnsi="Museo Sans 300"/>
          <w:sz w:val="20"/>
          <w:szCs w:val="20"/>
        </w:rPr>
        <w:t>que</w:t>
      </w:r>
      <w:proofErr w:type="gramEnd"/>
      <w:r w:rsidRPr="004B278E">
        <w:rPr>
          <w:rFonts w:ascii="Museo Sans 300" w:hAnsi="Museo Sans 300"/>
          <w:sz w:val="20"/>
          <w:szCs w:val="20"/>
        </w:rPr>
        <w:t xml:space="preserve"> debido a las fiestas patronales de San Salvador, las oficinas de la SIGET permanecerán cerradas los días del 31 de julio al 4 de agosto de este año, por lo que ese período no se contará como hábil para efectos del cómputo de plazos de los administrados.</w:t>
      </w:r>
    </w:p>
    <w:p w14:paraId="07CFEEA3" w14:textId="77777777" w:rsidR="00F24A1F" w:rsidRPr="004B278E" w:rsidRDefault="00F24A1F" w:rsidP="00F24A1F">
      <w:pPr>
        <w:autoSpaceDE w:val="0"/>
        <w:spacing w:after="0" w:line="240" w:lineRule="auto"/>
        <w:ind w:left="426"/>
        <w:jc w:val="both"/>
        <w:rPr>
          <w:rFonts w:ascii="Museo Sans 300" w:hAnsi="Museo Sans 300"/>
          <w:sz w:val="20"/>
          <w:szCs w:val="20"/>
        </w:rPr>
      </w:pPr>
    </w:p>
    <w:p w14:paraId="4F028F92" w14:textId="77777777" w:rsidR="00F24A1F" w:rsidRPr="004B278E" w:rsidRDefault="00F24A1F" w:rsidP="00F24A1F">
      <w:pPr>
        <w:autoSpaceDE w:val="0"/>
        <w:spacing w:after="0" w:line="240" w:lineRule="auto"/>
        <w:ind w:left="426"/>
        <w:jc w:val="both"/>
        <w:rPr>
          <w:rFonts w:ascii="Museo Sans 300" w:hAnsi="Museo Sans 300"/>
          <w:sz w:val="20"/>
          <w:szCs w:val="20"/>
        </w:rPr>
      </w:pPr>
      <w:r w:rsidRPr="004B278E">
        <w:rPr>
          <w:rFonts w:ascii="Museo Sans 300" w:hAnsi="Museo Sans 300"/>
          <w:sz w:val="20"/>
          <w:szCs w:val="20"/>
        </w:rPr>
        <w:t>En consecuencia, la SIGET estará habilitada para emitir acuerdos y resoluciones, así como realizar cualquier otro acto administrativo, en el horario y fechas siguientes:</w:t>
      </w:r>
    </w:p>
    <w:p w14:paraId="304AC243" w14:textId="77777777" w:rsidR="00F24A1F" w:rsidRPr="0055217A" w:rsidRDefault="00F24A1F" w:rsidP="00F24A1F">
      <w:pPr>
        <w:spacing w:after="0" w:line="240" w:lineRule="auto"/>
        <w:ind w:left="567"/>
        <w:contextualSpacing/>
        <w:jc w:val="both"/>
        <w:rPr>
          <w:rFonts w:ascii="Museo Sans 300" w:eastAsia="Museo Sans" w:hAnsi="Museo Sans 300" w:cs="Segoe UI"/>
          <w:sz w:val="20"/>
          <w:szCs w:val="20"/>
        </w:rPr>
      </w:pPr>
    </w:p>
    <w:p w14:paraId="3F0B3F3C" w14:textId="77777777" w:rsidR="00F24A1F"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Los d</w:t>
      </w:r>
      <w:r w:rsidRPr="0055217A">
        <w:rPr>
          <w:rFonts w:ascii="Museo Sans 300" w:eastAsia="Museo Sans" w:hAnsi="Museo Sans 300" w:cs="Segoe UI"/>
          <w:sz w:val="20"/>
          <w:szCs w:val="20"/>
        </w:rPr>
        <w:t>ías 10 de junio y 1 de julio de 2023, en un horario de 8:00 a.m. a las 5:00 p.m.;</w:t>
      </w:r>
    </w:p>
    <w:p w14:paraId="2D85B1CC" w14:textId="77777777" w:rsidR="00F24A1F" w:rsidRPr="0055217A" w:rsidRDefault="00F24A1F" w:rsidP="00F24A1F">
      <w:pPr>
        <w:suppressAutoHyphens w:val="0"/>
        <w:autoSpaceDN/>
        <w:spacing w:after="0" w:line="240" w:lineRule="auto"/>
        <w:ind w:left="1068"/>
        <w:contextualSpacing/>
        <w:jc w:val="both"/>
        <w:textAlignment w:val="auto"/>
        <w:rPr>
          <w:rFonts w:ascii="Museo Sans 300" w:eastAsia="Museo Sans" w:hAnsi="Museo Sans 300" w:cs="Segoe UI"/>
          <w:sz w:val="20"/>
          <w:szCs w:val="20"/>
        </w:rPr>
      </w:pPr>
    </w:p>
    <w:p w14:paraId="7D02A025" w14:textId="77777777" w:rsidR="00F24A1F"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sidRPr="0055217A">
        <w:rPr>
          <w:rFonts w:ascii="Museo Sans 300" w:eastAsia="Museo Sans" w:hAnsi="Museo Sans 300" w:cs="Segoe UI"/>
          <w:sz w:val="20"/>
          <w:szCs w:val="20"/>
        </w:rPr>
        <w:t>Del lunes 17 al viernes 21 de julio</w:t>
      </w:r>
      <w:r>
        <w:rPr>
          <w:rFonts w:ascii="Museo Sans 300" w:eastAsia="Museo Sans" w:hAnsi="Museo Sans 300" w:cs="Segoe UI"/>
          <w:sz w:val="20"/>
          <w:szCs w:val="20"/>
        </w:rPr>
        <w:t xml:space="preserve"> de 2023</w:t>
      </w:r>
      <w:r w:rsidRPr="0055217A">
        <w:rPr>
          <w:rFonts w:ascii="Museo Sans 300" w:eastAsia="Museo Sans" w:hAnsi="Museo Sans 300" w:cs="Segoe UI"/>
          <w:sz w:val="20"/>
          <w:szCs w:val="20"/>
        </w:rPr>
        <w:t>, estarán habilitadas las horas comprendidas entre las 7:30 a.m. a las 5:30 p.m.; y,</w:t>
      </w:r>
    </w:p>
    <w:p w14:paraId="68C69EC1" w14:textId="77777777" w:rsidR="00F24A1F" w:rsidRDefault="00F24A1F" w:rsidP="00F24A1F">
      <w:pPr>
        <w:pStyle w:val="Prrafodelista"/>
        <w:rPr>
          <w:rFonts w:ascii="Museo Sans 300" w:eastAsia="Museo Sans" w:hAnsi="Museo Sans 300" w:cs="Segoe UI"/>
          <w:sz w:val="20"/>
          <w:szCs w:val="20"/>
        </w:rPr>
      </w:pPr>
    </w:p>
    <w:p w14:paraId="26C540EF" w14:textId="77777777" w:rsidR="00F24A1F" w:rsidRPr="0055217A" w:rsidRDefault="00F24A1F" w:rsidP="00F24A1F">
      <w:pPr>
        <w:numPr>
          <w:ilvl w:val="0"/>
          <w:numId w:val="37"/>
        </w:numPr>
        <w:suppressAutoHyphens w:val="0"/>
        <w:autoSpaceDN/>
        <w:spacing w:after="0" w:line="240" w:lineRule="auto"/>
        <w:contextualSpacing/>
        <w:jc w:val="both"/>
        <w:textAlignment w:val="auto"/>
        <w:rPr>
          <w:rFonts w:ascii="Museo Sans 300" w:eastAsia="Museo Sans" w:hAnsi="Museo Sans 300" w:cs="Segoe UI"/>
          <w:sz w:val="20"/>
          <w:szCs w:val="20"/>
        </w:rPr>
      </w:pPr>
      <w:r>
        <w:rPr>
          <w:rFonts w:ascii="Museo Sans 300" w:eastAsia="Museo Sans" w:hAnsi="Museo Sans 300" w:cs="Segoe UI"/>
          <w:sz w:val="20"/>
          <w:szCs w:val="20"/>
        </w:rPr>
        <w:t>El d</w:t>
      </w:r>
      <w:r w:rsidRPr="0055217A">
        <w:rPr>
          <w:rFonts w:ascii="Museo Sans 300" w:eastAsia="Museo Sans" w:hAnsi="Museo Sans 300" w:cs="Segoe UI"/>
          <w:sz w:val="20"/>
          <w:szCs w:val="20"/>
        </w:rPr>
        <w:t>ía 22 de julio de 2023, en un horario de 8:00 a.m. a las 11:00 a.m.</w:t>
      </w:r>
    </w:p>
    <w:p w14:paraId="7858DD19" w14:textId="77777777" w:rsidR="00F24A1F" w:rsidRDefault="00F24A1F" w:rsidP="00F24A1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42704D7" w14:textId="77777777" w:rsidR="00F24A1F" w:rsidRDefault="00F24A1F" w:rsidP="00F24A1F">
      <w:pPr>
        <w:suppressAutoHyphens w:val="0"/>
        <w:autoSpaceDE w:val="0"/>
        <w:adjustRightInd w:val="0"/>
        <w:spacing w:after="0" w:line="240" w:lineRule="auto"/>
        <w:ind w:left="426"/>
        <w:jc w:val="both"/>
        <w:textAlignment w:val="auto"/>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73886259" w14:textId="77777777" w:rsidR="00F24A1F" w:rsidRDefault="00F24A1F"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697A87D0"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D5CA1">
        <w:rPr>
          <w:rFonts w:ascii="Museo Sans 300" w:eastAsia="Arial" w:hAnsi="Museo Sans 300" w:cs="Times New Roman"/>
          <w:sz w:val="20"/>
          <w:szCs w:val="20"/>
        </w:rPr>
        <w:t>IT-0146</w:t>
      </w:r>
      <w:r w:rsidR="00941601">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1FB43FF6"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93690">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una línea directa conectada</w:t>
      </w:r>
      <w:r w:rsidR="00F53628">
        <w:rPr>
          <w:rStyle w:val="eop"/>
          <w:rFonts w:ascii="Museo Sans 300" w:hAnsi="Museo Sans 300"/>
          <w:sz w:val="20"/>
          <w:szCs w:val="20"/>
          <w:shd w:val="clear" w:color="auto" w:fill="FFFFFF"/>
        </w:rPr>
        <w:t xml:space="preserve"> en</w:t>
      </w:r>
      <w:r w:rsidR="004D78AD">
        <w:rPr>
          <w:rStyle w:val="eop"/>
          <w:rFonts w:ascii="Museo Sans 300" w:hAnsi="Museo Sans 300"/>
          <w:sz w:val="20"/>
          <w:szCs w:val="20"/>
          <w:shd w:val="clear" w:color="auto" w:fill="FFFFFF"/>
        </w:rPr>
        <w:t xml:space="preserve"> </w:t>
      </w:r>
      <w:r w:rsidR="00F53628" w:rsidRPr="007B65E0">
        <w:rPr>
          <w:rFonts w:ascii="Museo Sans 300" w:hAnsi="Museo Sans 300" w:cs="Segoe UI"/>
          <w:sz w:val="20"/>
          <w:szCs w:val="20"/>
        </w:rPr>
        <w:t xml:space="preserve">la </w:t>
      </w:r>
      <w:r w:rsidR="00195161">
        <w:rPr>
          <w:rFonts w:ascii="Museo Sans 300" w:hAnsi="Museo Sans 300" w:cs="Segoe UI"/>
          <w:sz w:val="20"/>
          <w:szCs w:val="20"/>
        </w:rPr>
        <w:t>acometida</w:t>
      </w:r>
      <w:r w:rsidR="00F53628">
        <w:rPr>
          <w:rFonts w:ascii="Museo Sans 300" w:hAnsi="Museo Sans 300" w:cs="Segoe UI"/>
          <w:sz w:val="20"/>
          <w:szCs w:val="20"/>
        </w:rPr>
        <w:t xml:space="preserve"> eléctrica</w:t>
      </w:r>
      <w:r w:rsidR="00F53628"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 xml:space="preserve">que ocasionó </w:t>
      </w:r>
      <w:r w:rsidR="00F53628">
        <w:rPr>
          <w:rFonts w:ascii="Museo Sans 300" w:eastAsia="Arial" w:hAnsi="Museo Sans 300"/>
          <w:sz w:val="20"/>
          <w:szCs w:val="20"/>
          <w:lang w:eastAsia="es-SV"/>
        </w:rPr>
        <w:t>un consumo de</w:t>
      </w:r>
      <w:r w:rsidR="00CA7FFB" w:rsidRPr="00B45E90">
        <w:rPr>
          <w:rFonts w:ascii="Museo Sans 300" w:eastAsia="Arial" w:hAnsi="Museo Sans 300"/>
          <w:sz w:val="20"/>
          <w:szCs w:val="20"/>
          <w:lang w:eastAsia="es-SV"/>
        </w:rPr>
        <w:t xml:space="preserve"> energía </w:t>
      </w:r>
      <w:r w:rsidR="00F53628">
        <w:rPr>
          <w:rFonts w:ascii="Museo Sans 300" w:eastAsia="Arial" w:hAnsi="Museo Sans 300"/>
          <w:sz w:val="20"/>
          <w:szCs w:val="20"/>
          <w:lang w:eastAsia="es-SV"/>
        </w:rPr>
        <w:t>eléctrica que no era registrad</w:t>
      </w:r>
      <w:r w:rsidR="008C59C1">
        <w:rPr>
          <w:rFonts w:ascii="Museo Sans 300" w:eastAsia="Arial" w:hAnsi="Museo Sans 300"/>
          <w:sz w:val="20"/>
          <w:szCs w:val="20"/>
          <w:lang w:eastAsia="es-SV"/>
        </w:rPr>
        <w:t>o</w:t>
      </w:r>
      <w:r w:rsidR="00CA7FFB" w:rsidRPr="00B45E90">
        <w:rPr>
          <w:rFonts w:ascii="Museo Sans 300" w:eastAsia="Arial" w:hAnsi="Museo Sans 300"/>
          <w:sz w:val="20"/>
          <w:szCs w:val="20"/>
          <w:lang w:eastAsia="es-SV"/>
        </w:rPr>
        <w:t>.</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4E6C4430" w14:textId="104B1F83" w:rsidR="00F24A1F" w:rsidRDefault="00DD34CB" w:rsidP="00F24A1F">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w:t>
      </w:r>
      <w:r w:rsidR="00F67EF8">
        <w:rPr>
          <w:rFonts w:ascii="Museo Sans 300" w:eastAsia="Arial" w:hAnsi="Museo Sans 300"/>
          <w:color w:val="000000"/>
          <w:sz w:val="20"/>
          <w:szCs w:val="20"/>
          <w:lang w:eastAsia="es-SV"/>
        </w:rPr>
        <w:t>AES CLESA y Cía., S. en C. de C.V.</w:t>
      </w:r>
      <w:r w:rsidRPr="00B45E90">
        <w:rPr>
          <w:rFonts w:ascii="Museo Sans 300" w:eastAsia="Arial" w:hAnsi="Museo Sans 300"/>
          <w:color w:val="000000"/>
          <w:sz w:val="20"/>
          <w:szCs w:val="20"/>
          <w:lang w:eastAsia="es-SV"/>
        </w:rPr>
        <w:t xml:space="preserve"> tiene el derecho a recuperar la cantidad de </w:t>
      </w:r>
      <w:r w:rsidR="00075175">
        <w:rPr>
          <w:rFonts w:ascii="Museo Sans 300" w:eastAsia="Arial" w:hAnsi="Museo Sans 300"/>
          <w:color w:val="000000"/>
          <w:sz w:val="20"/>
          <w:szCs w:val="20"/>
          <w:lang w:eastAsia="es-SV"/>
        </w:rPr>
        <w:t>QUINIENTOS CUATRO 57/100 DÓLARES DE LOS ESTADOS UNIDOS DE AMÉRICA (USD 504.57)</w:t>
      </w:r>
      <w:r w:rsidR="00D035BB">
        <w:rPr>
          <w:rFonts w:ascii="Museo Sans 300" w:eastAsia="Arial" w:hAnsi="Museo Sans 300"/>
          <w:color w:val="000000"/>
          <w:sz w:val="20"/>
          <w:szCs w:val="20"/>
          <w:lang w:eastAsia="es-SV"/>
        </w:rPr>
        <w:t xml:space="preserve"> </w:t>
      </w:r>
      <w:r w:rsidRPr="00B45E90">
        <w:rPr>
          <w:rFonts w:ascii="Museo Sans 300" w:eastAsia="Arial" w:hAnsi="Museo Sans 300"/>
          <w:color w:val="000000"/>
          <w:sz w:val="20"/>
          <w:szCs w:val="20"/>
          <w:lang w:eastAsia="es-SV"/>
        </w:rPr>
        <w:t xml:space="preserve">IVA incluido, en concepto de energía no registrada, más los intereses correspondientes de conformidad con el artículo 36 de los Términos y condiciones Generales al Consumidor Final, para el </w:t>
      </w:r>
      <w:r w:rsidR="00F24A1F">
        <w:rPr>
          <w:rFonts w:ascii="Museo Sans 300" w:eastAsia="Arial" w:hAnsi="Museo Sans 300"/>
          <w:color w:val="000000"/>
          <w:sz w:val="20"/>
          <w:szCs w:val="20"/>
          <w:lang w:eastAsia="es-SV"/>
        </w:rPr>
        <w:t>año 2023</w:t>
      </w:r>
      <w:r w:rsidRPr="00B45E90">
        <w:rPr>
          <w:rFonts w:ascii="Museo Sans 300" w:eastAsia="Arial" w:hAnsi="Museo Sans 300"/>
          <w:color w:val="000000"/>
          <w:sz w:val="20"/>
          <w:szCs w:val="20"/>
          <w:lang w:eastAsia="es-SV"/>
        </w:rPr>
        <w:t>. </w:t>
      </w:r>
    </w:p>
    <w:p w14:paraId="2A80D59B" w14:textId="77777777" w:rsidR="00F24A1F" w:rsidRPr="00F24A1F" w:rsidRDefault="00F24A1F" w:rsidP="00F24A1F">
      <w:pPr>
        <w:pStyle w:val="Prrafodelista"/>
        <w:rPr>
          <w:rFonts w:ascii="Museo Sans 300" w:eastAsia="Arial" w:hAnsi="Museo Sans 300"/>
          <w:sz w:val="20"/>
          <w:szCs w:val="20"/>
          <w:lang w:val="es-SV"/>
        </w:rPr>
      </w:pPr>
    </w:p>
    <w:p w14:paraId="1E4D7DE1" w14:textId="07FE144F" w:rsidR="00F24A1F" w:rsidRPr="00F24A1F" w:rsidRDefault="00F24A1F" w:rsidP="00F24A1F">
      <w:pPr>
        <w:pStyle w:val="Prrafodelista"/>
        <w:ind w:left="426"/>
        <w:jc w:val="both"/>
        <w:rPr>
          <w:rFonts w:ascii="Museo Sans 300" w:eastAsia="Arial" w:hAnsi="Museo Sans 300"/>
          <w:color w:val="000000"/>
          <w:sz w:val="20"/>
          <w:szCs w:val="20"/>
          <w:lang w:eastAsia="es-SV"/>
        </w:rPr>
      </w:pPr>
      <w:r w:rsidRPr="00F24A1F">
        <w:rPr>
          <w:rFonts w:ascii="Museo Sans 300" w:eastAsia="Arial" w:hAnsi="Museo Sans 300"/>
          <w:sz w:val="20"/>
          <w:szCs w:val="20"/>
          <w:lang w:val="es-SV"/>
        </w:rPr>
        <w:t>En</w:t>
      </w:r>
      <w:r w:rsidRPr="00F24A1F">
        <w:rPr>
          <w:rFonts w:ascii="Museo Sans 300" w:eastAsia="Museo Sans 300" w:hAnsi="Museo Sans 300" w:cs="Museo Sans 300"/>
          <w:sz w:val="20"/>
          <w:szCs w:val="20"/>
          <w:lang w:val="es"/>
        </w:rPr>
        <w:t xml:space="preserve"> vista de lo anterior, la distribuidora debe emitir un nuevo cobro por la cantidad determinada en el informe técnico </w:t>
      </w:r>
      <w:proofErr w:type="spellStart"/>
      <w:r w:rsidRPr="00F24A1F">
        <w:rPr>
          <w:rFonts w:ascii="Museo Sans 300" w:eastAsia="Museo Sans 300" w:hAnsi="Museo Sans 300" w:cs="Museo Sans 300"/>
          <w:sz w:val="20"/>
          <w:szCs w:val="20"/>
          <w:lang w:val="es"/>
        </w:rPr>
        <w:t>N.°</w:t>
      </w:r>
      <w:proofErr w:type="spellEnd"/>
      <w:r w:rsidRPr="00F24A1F">
        <w:rPr>
          <w:rFonts w:ascii="Museo Sans 300" w:eastAsia="Museo Sans 300" w:hAnsi="Museo Sans 300" w:cs="Museo Sans 300"/>
          <w:sz w:val="20"/>
          <w:szCs w:val="20"/>
          <w:lang w:val="es"/>
        </w:rPr>
        <w:t xml:space="preserve"> </w:t>
      </w:r>
      <w:r w:rsidR="009D5CA1">
        <w:rPr>
          <w:rFonts w:ascii="Museo Sans 300" w:eastAsia="Museo Sans 300" w:hAnsi="Museo Sans 300" w:cs="Museo Sans 300"/>
          <w:sz w:val="20"/>
          <w:szCs w:val="20"/>
          <w:lang w:val="es"/>
        </w:rPr>
        <w:t>IT-0146</w:t>
      </w:r>
      <w:r w:rsidRPr="00F24A1F">
        <w:rPr>
          <w:rFonts w:ascii="Museo Sans 300" w:eastAsia="Museo Sans 300" w:hAnsi="Museo Sans 300" w:cs="Museo Sans 300"/>
          <w:sz w:val="20"/>
          <w:szCs w:val="20"/>
          <w:lang w:val="es"/>
        </w:rPr>
        <w:t xml:space="preserve">-CAU-23 rendido por el CAU de la SIGET. </w:t>
      </w:r>
    </w:p>
    <w:p w14:paraId="6DF290BC" w14:textId="77777777" w:rsidR="00F24A1F" w:rsidRPr="00B45E90" w:rsidRDefault="00F24A1F" w:rsidP="00F24A1F">
      <w:pPr>
        <w:pStyle w:val="Prrafodelista"/>
        <w:ind w:left="720"/>
        <w:jc w:val="both"/>
        <w:rPr>
          <w:rFonts w:ascii="Museo Sans 300" w:eastAsia="Arial" w:hAnsi="Museo Sans 300"/>
          <w:color w:val="000000"/>
          <w:sz w:val="20"/>
          <w:szCs w:val="20"/>
          <w:lang w:eastAsia="es-SV"/>
        </w:rPr>
      </w:pPr>
    </w:p>
    <w:p w14:paraId="2C438739" w14:textId="045DAB39" w:rsidR="00F24A1F" w:rsidRDefault="00F24A1F" w:rsidP="00F24A1F">
      <w:pPr>
        <w:pStyle w:val="Prrafodelista"/>
        <w:numPr>
          <w:ilvl w:val="1"/>
          <w:numId w:val="2"/>
        </w:numPr>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lastRenderedPageBreak/>
        <w:t>Hacer saber que la SIGET estará habilitada para emitir acuerdos y resoluciones, así como realizar cualquier otro acto administrativo, en el horario y fechas siguientes:</w:t>
      </w:r>
    </w:p>
    <w:p w14:paraId="35A7595E" w14:textId="77777777" w:rsidR="00F24A1F" w:rsidRDefault="00F24A1F" w:rsidP="00F24A1F">
      <w:pPr>
        <w:spacing w:after="0" w:line="0" w:lineRule="atLeast"/>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701C45CF"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Los días 10 de junio y 1 de julio de 2023, en un horario de 8:00 a.m. a las 5:00 p.m.;</w:t>
      </w:r>
    </w:p>
    <w:p w14:paraId="07AF0E2A" w14:textId="77777777" w:rsidR="00F24A1F" w:rsidRDefault="00F24A1F" w:rsidP="00F24A1F">
      <w:pPr>
        <w:spacing w:after="0" w:line="0" w:lineRule="atLeast"/>
        <w:ind w:left="348"/>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61BF0D64"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Del lunes 17 al viernes 21 de julio de 2023, estarán habilitadas las horas comprendidas entre las 7:30 a.m. a las 5:30 p.m.; y,</w:t>
      </w:r>
    </w:p>
    <w:p w14:paraId="79718EA4" w14:textId="77777777" w:rsidR="00F24A1F" w:rsidRDefault="00F24A1F" w:rsidP="00F24A1F">
      <w:pPr>
        <w:spacing w:after="0" w:line="0" w:lineRule="atLeast"/>
        <w:ind w:left="348"/>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 xml:space="preserve"> </w:t>
      </w:r>
    </w:p>
    <w:p w14:paraId="147A1734" w14:textId="77777777" w:rsidR="00F24A1F" w:rsidRDefault="00F24A1F" w:rsidP="00F24A1F">
      <w:pPr>
        <w:pStyle w:val="Prrafodelista"/>
        <w:numPr>
          <w:ilvl w:val="0"/>
          <w:numId w:val="36"/>
        </w:numPr>
        <w:spacing w:line="0" w:lineRule="atLeast"/>
        <w:ind w:left="1068"/>
        <w:jc w:val="both"/>
        <w:rPr>
          <w:rFonts w:ascii="Museo Sans 300" w:eastAsia="Museo Sans 300" w:hAnsi="Museo Sans 300" w:cs="Museo Sans 300"/>
          <w:sz w:val="20"/>
          <w:szCs w:val="20"/>
        </w:rPr>
      </w:pPr>
      <w:r w:rsidRPr="40D2FA48">
        <w:rPr>
          <w:rFonts w:ascii="Museo Sans 300" w:eastAsia="Museo Sans 300" w:hAnsi="Museo Sans 300" w:cs="Museo Sans 300"/>
          <w:sz w:val="20"/>
          <w:szCs w:val="20"/>
        </w:rPr>
        <w:t>El día 22 de julio de 2023, en un horario de 8:00 a.m. a las 11:00 a.m.</w:t>
      </w:r>
    </w:p>
    <w:p w14:paraId="2AD8CF7A" w14:textId="77777777" w:rsidR="00F24A1F" w:rsidRDefault="00F24A1F" w:rsidP="00F24A1F">
      <w:pPr>
        <w:spacing w:after="0" w:line="0" w:lineRule="atLeast"/>
        <w:jc w:val="both"/>
        <w:rPr>
          <w:rFonts w:ascii="Museo Sans 300" w:eastAsia="Museo Sans 300" w:hAnsi="Museo Sans 300" w:cs="Museo Sans 300"/>
          <w:sz w:val="20"/>
          <w:szCs w:val="20"/>
          <w:lang w:val="es-ES"/>
        </w:rPr>
      </w:pPr>
      <w:r w:rsidRPr="40D2FA48">
        <w:rPr>
          <w:rFonts w:ascii="Museo Sans 300" w:eastAsia="Museo Sans 300" w:hAnsi="Museo Sans 300" w:cs="Museo Sans 300"/>
          <w:sz w:val="20"/>
          <w:szCs w:val="20"/>
          <w:lang w:val="es-ES"/>
        </w:rPr>
        <w:t xml:space="preserve"> </w:t>
      </w:r>
    </w:p>
    <w:p w14:paraId="5A9C4DE4" w14:textId="77777777" w:rsidR="00F24A1F" w:rsidRDefault="00F24A1F" w:rsidP="00F24A1F">
      <w:pPr>
        <w:pStyle w:val="Prrafodelista"/>
        <w:ind w:left="426"/>
        <w:jc w:val="both"/>
        <w:rPr>
          <w:rFonts w:ascii="Museo Sans 300" w:eastAsia="Museo Sans 300" w:hAnsi="Museo Sans 300" w:cs="Museo Sans 300"/>
          <w:sz w:val="20"/>
          <w:szCs w:val="20"/>
          <w:lang w:val="es"/>
        </w:rPr>
      </w:pPr>
      <w:r w:rsidRPr="40D2FA48">
        <w:rPr>
          <w:rFonts w:ascii="Museo Sans 300" w:eastAsia="Museo Sans 300" w:hAnsi="Museo Sans 300" w:cs="Museo Sans 300"/>
          <w:sz w:val="20"/>
          <w:szCs w:val="20"/>
          <w:lang w:val="es"/>
        </w:rPr>
        <w:t>Asimismo, para efectos del cómputo de plazos de los administrados no se contarán como días hábiles del 31 de julio al 4 de agosto del 2023.</w:t>
      </w:r>
    </w:p>
    <w:p w14:paraId="59F297DC" w14:textId="7A09DD9E" w:rsidR="00DD34CB" w:rsidRPr="00947FD4" w:rsidRDefault="00947FD4" w:rsidP="00DC1234">
      <w:pPr>
        <w:suppressAutoHyphens w:val="0"/>
        <w:autoSpaceDN/>
        <w:spacing w:after="0" w:line="240" w:lineRule="auto"/>
        <w:ind w:left="420"/>
        <w:jc w:val="both"/>
        <w:rPr>
          <w:rFonts w:ascii="Museo Sans 300" w:eastAsia="Arial" w:hAnsi="Museo Sans 300" w:cs="Times New Roman"/>
          <w:color w:val="000000"/>
          <w:sz w:val="20"/>
          <w:szCs w:val="20"/>
          <w:lang w:eastAsia="es-SV"/>
        </w:rPr>
      </w:pPr>
      <w:r w:rsidRPr="00947FD4">
        <w:rPr>
          <w:rFonts w:ascii="Museo Sans 300" w:eastAsia="Times New Roman" w:hAnsi="Museo Sans 300" w:cs="Segoe UI"/>
          <w:sz w:val="20"/>
          <w:szCs w:val="20"/>
          <w:lang w:eastAsia="es-SV"/>
        </w:rPr>
        <w:t> </w:t>
      </w:r>
    </w:p>
    <w:p w14:paraId="5BCD88CE" w14:textId="21838244"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w:t>
      </w:r>
      <w:r w:rsidR="006115C6">
        <w:rPr>
          <w:rFonts w:ascii="Museo Sans 300" w:eastAsia="Arial" w:hAnsi="Museo Sans 300"/>
          <w:color w:val="000000"/>
          <w:sz w:val="20"/>
          <w:szCs w:val="20"/>
          <w:lang w:eastAsia="es-SV"/>
        </w:rPr>
        <w:t xml:space="preserve">l señor </w:t>
      </w:r>
      <w:r w:rsidR="00915171">
        <w:rPr>
          <w:rFonts w:ascii="Museo Sans 300" w:eastAsia="Arial" w:hAnsi="Museo Sans 300"/>
          <w:color w:val="000000"/>
          <w:sz w:val="20"/>
          <w:szCs w:val="20"/>
          <w:lang w:eastAsia="es-SV"/>
        </w:rPr>
        <w:t>x</w:t>
      </w:r>
      <w:r w:rsidR="00993690">
        <w:rPr>
          <w:rFonts w:ascii="Museo Sans 300" w:eastAsia="Arial" w:hAnsi="Museo Sans 300"/>
          <w:color w:val="000000"/>
          <w:sz w:val="20"/>
          <w:szCs w:val="20"/>
          <w:lang w:eastAsia="es-SV"/>
        </w:rPr>
        <w:t>xx</w:t>
      </w:r>
      <w:r w:rsidR="00915171">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 xml:space="preserve">y a la sociedad </w:t>
      </w:r>
      <w:r w:rsidR="00F67EF8">
        <w:rPr>
          <w:rFonts w:ascii="Museo Sans 300" w:eastAsia="Arial" w:hAnsi="Museo Sans 300"/>
          <w:color w:val="000000"/>
          <w:sz w:val="20"/>
          <w:szCs w:val="20"/>
          <w:lang w:eastAsia="es-SV"/>
        </w:rPr>
        <w:t>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993690">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149BF" w14:textId="77777777" w:rsidR="0025410F" w:rsidRDefault="0025410F">
      <w:pPr>
        <w:spacing w:after="0" w:line="240" w:lineRule="auto"/>
      </w:pPr>
      <w:r>
        <w:separator/>
      </w:r>
    </w:p>
  </w:endnote>
  <w:endnote w:type="continuationSeparator" w:id="0">
    <w:p w14:paraId="56FD8C9F" w14:textId="77777777" w:rsidR="0025410F" w:rsidRDefault="0025410F">
      <w:pPr>
        <w:spacing w:after="0" w:line="240" w:lineRule="auto"/>
      </w:pPr>
      <w:r>
        <w:continuationSeparator/>
      </w:r>
    </w:p>
  </w:endnote>
  <w:endnote w:type="continuationNotice" w:id="1">
    <w:p w14:paraId="5BCA1CA6" w14:textId="77777777" w:rsidR="0025410F" w:rsidRDefault="0025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7EA34DB9" w:rsidR="008632C7" w:rsidRDefault="00C4352E"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FV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3791" w14:textId="77777777" w:rsidR="0025410F" w:rsidRDefault="0025410F">
      <w:pPr>
        <w:spacing w:after="0" w:line="240" w:lineRule="auto"/>
      </w:pPr>
      <w:r>
        <w:rPr>
          <w:color w:val="000000"/>
        </w:rPr>
        <w:separator/>
      </w:r>
    </w:p>
  </w:footnote>
  <w:footnote w:type="continuationSeparator" w:id="0">
    <w:p w14:paraId="7AA2E7C8" w14:textId="77777777" w:rsidR="0025410F" w:rsidRDefault="0025410F">
      <w:pPr>
        <w:spacing w:after="0" w:line="240" w:lineRule="auto"/>
      </w:pPr>
      <w:r>
        <w:continuationSeparator/>
      </w:r>
    </w:p>
  </w:footnote>
  <w:footnote w:type="continuationNotice" w:id="1">
    <w:p w14:paraId="3F715EAC" w14:textId="77777777" w:rsidR="0025410F" w:rsidRDefault="002541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65337"/>
    <w:multiLevelType w:val="hybridMultilevel"/>
    <w:tmpl w:val="64DA8AE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 w15:restartNumberingAfterBreak="0">
    <w:nsid w:val="072B3AF3"/>
    <w:multiLevelType w:val="hybridMultilevel"/>
    <w:tmpl w:val="750CE842"/>
    <w:lvl w:ilvl="0" w:tplc="0C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4"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750C6"/>
    <w:multiLevelType w:val="hybridMultilevel"/>
    <w:tmpl w:val="0AF005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 w15:restartNumberingAfterBreak="0">
    <w:nsid w:val="0EC439A0"/>
    <w:multiLevelType w:val="hybridMultilevel"/>
    <w:tmpl w:val="C7361316"/>
    <w:lvl w:ilvl="0" w:tplc="FFFFFFFF">
      <w:start w:val="1"/>
      <w:numFmt w:val="lowerRoman"/>
      <w:lvlText w:val="%1."/>
      <w:lvlJc w:val="right"/>
      <w:pPr>
        <w:ind w:left="1555" w:hanging="360"/>
      </w:pPr>
    </w:lvl>
    <w:lvl w:ilvl="1" w:tplc="FFFFFFFF">
      <w:start w:val="1"/>
      <w:numFmt w:val="lowerLetter"/>
      <w:lvlText w:val="%2."/>
      <w:lvlJc w:val="left"/>
      <w:pPr>
        <w:ind w:left="2275" w:hanging="360"/>
      </w:pPr>
    </w:lvl>
    <w:lvl w:ilvl="2" w:tplc="FFFFFFFF">
      <w:start w:val="1"/>
      <w:numFmt w:val="lowerRoman"/>
      <w:lvlText w:val="%3."/>
      <w:lvlJc w:val="right"/>
      <w:pPr>
        <w:ind w:left="2995" w:hanging="180"/>
      </w:pPr>
    </w:lvl>
    <w:lvl w:ilvl="3" w:tplc="FFFFFFFF">
      <w:start w:val="1"/>
      <w:numFmt w:val="decimal"/>
      <w:lvlText w:val="%4."/>
      <w:lvlJc w:val="left"/>
      <w:pPr>
        <w:ind w:left="3715" w:hanging="360"/>
      </w:pPr>
    </w:lvl>
    <w:lvl w:ilvl="4" w:tplc="FFFFFFFF">
      <w:start w:val="1"/>
      <w:numFmt w:val="lowerLetter"/>
      <w:lvlText w:val="%5."/>
      <w:lvlJc w:val="left"/>
      <w:pPr>
        <w:ind w:left="4435" w:hanging="360"/>
      </w:pPr>
    </w:lvl>
    <w:lvl w:ilvl="5" w:tplc="FFFFFFFF">
      <w:start w:val="1"/>
      <w:numFmt w:val="lowerRoman"/>
      <w:lvlText w:val="%6."/>
      <w:lvlJc w:val="right"/>
      <w:pPr>
        <w:ind w:left="5155" w:hanging="180"/>
      </w:pPr>
    </w:lvl>
    <w:lvl w:ilvl="6" w:tplc="FFFFFFFF">
      <w:start w:val="1"/>
      <w:numFmt w:val="decimal"/>
      <w:lvlText w:val="%7."/>
      <w:lvlJc w:val="left"/>
      <w:pPr>
        <w:ind w:left="5875" w:hanging="360"/>
      </w:pPr>
    </w:lvl>
    <w:lvl w:ilvl="7" w:tplc="FFFFFFFF">
      <w:start w:val="1"/>
      <w:numFmt w:val="lowerLetter"/>
      <w:lvlText w:val="%8."/>
      <w:lvlJc w:val="left"/>
      <w:pPr>
        <w:ind w:left="6595" w:hanging="360"/>
      </w:pPr>
    </w:lvl>
    <w:lvl w:ilvl="8" w:tplc="FFFFFFFF">
      <w:start w:val="1"/>
      <w:numFmt w:val="lowerRoman"/>
      <w:lvlText w:val="%9."/>
      <w:lvlJc w:val="right"/>
      <w:pPr>
        <w:ind w:left="7315" w:hanging="180"/>
      </w:p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1B8D34CB"/>
    <w:multiLevelType w:val="multilevel"/>
    <w:tmpl w:val="02967D80"/>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4"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82647A"/>
    <w:multiLevelType w:val="hybridMultilevel"/>
    <w:tmpl w:val="D54A232E"/>
    <w:lvl w:ilvl="0" w:tplc="095A2948">
      <w:start w:val="1"/>
      <w:numFmt w:val="lowerLetter"/>
      <w:lvlText w:val="%1)"/>
      <w:lvlJc w:val="left"/>
      <w:pPr>
        <w:ind w:left="720" w:hanging="360"/>
      </w:pPr>
      <w:rPr>
        <w:rFonts w:ascii="Museo 300" w:eastAsia="Arial" w:hAnsi="Museo 300" w:cs="Times New Roman"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6"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8"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9"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56351E"/>
    <w:multiLevelType w:val="hybridMultilevel"/>
    <w:tmpl w:val="E02C7CD6"/>
    <w:lvl w:ilvl="0" w:tplc="1D28DD0C">
      <w:start w:val="1"/>
      <w:numFmt w:val="bullet"/>
      <w:lvlText w:val="-"/>
      <w:lvlJc w:val="left"/>
      <w:pPr>
        <w:ind w:left="1429" w:hanging="360"/>
      </w:pPr>
      <w:rPr>
        <w:rFonts w:ascii="Museo Sans 300" w:hAnsi="Museo Sans 300"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15:restartNumberingAfterBreak="0">
    <w:nsid w:val="429A19C3"/>
    <w:multiLevelType w:val="hybridMultilevel"/>
    <w:tmpl w:val="F6FEFEAC"/>
    <w:lvl w:ilvl="0" w:tplc="AA480D2C">
      <w:start w:val="1"/>
      <w:numFmt w:val="decimal"/>
      <w:lvlText w:val="%1."/>
      <w:lvlJc w:val="left"/>
      <w:pPr>
        <w:ind w:left="720" w:hanging="360"/>
      </w:pPr>
    </w:lvl>
    <w:lvl w:ilvl="1" w:tplc="D70683A6">
      <w:start w:val="1"/>
      <w:numFmt w:val="lowerLetter"/>
      <w:lvlText w:val="%2."/>
      <w:lvlJc w:val="left"/>
      <w:pPr>
        <w:ind w:left="1440" w:hanging="360"/>
      </w:pPr>
    </w:lvl>
    <w:lvl w:ilvl="2" w:tplc="F15CD7B8">
      <w:start w:val="1"/>
      <w:numFmt w:val="lowerRoman"/>
      <w:lvlText w:val="%3."/>
      <w:lvlJc w:val="right"/>
      <w:pPr>
        <w:ind w:left="2160" w:hanging="180"/>
      </w:pPr>
    </w:lvl>
    <w:lvl w:ilvl="3" w:tplc="4114F3FE">
      <w:start w:val="1"/>
      <w:numFmt w:val="decimal"/>
      <w:lvlText w:val="%4."/>
      <w:lvlJc w:val="left"/>
      <w:pPr>
        <w:ind w:left="2880" w:hanging="360"/>
      </w:pPr>
    </w:lvl>
    <w:lvl w:ilvl="4" w:tplc="14E4E878">
      <w:start w:val="1"/>
      <w:numFmt w:val="lowerLetter"/>
      <w:lvlText w:val="%5."/>
      <w:lvlJc w:val="left"/>
      <w:pPr>
        <w:ind w:left="3600" w:hanging="360"/>
      </w:pPr>
    </w:lvl>
    <w:lvl w:ilvl="5" w:tplc="F4C48ED2">
      <w:start w:val="1"/>
      <w:numFmt w:val="lowerRoman"/>
      <w:lvlText w:val="%6."/>
      <w:lvlJc w:val="right"/>
      <w:pPr>
        <w:ind w:left="4320" w:hanging="180"/>
      </w:pPr>
    </w:lvl>
    <w:lvl w:ilvl="6" w:tplc="A1408626">
      <w:start w:val="1"/>
      <w:numFmt w:val="decimal"/>
      <w:lvlText w:val="%7."/>
      <w:lvlJc w:val="left"/>
      <w:pPr>
        <w:ind w:left="5040" w:hanging="360"/>
      </w:pPr>
    </w:lvl>
    <w:lvl w:ilvl="7" w:tplc="C2F6D6D0">
      <w:start w:val="1"/>
      <w:numFmt w:val="lowerLetter"/>
      <w:lvlText w:val="%8."/>
      <w:lvlJc w:val="left"/>
      <w:pPr>
        <w:ind w:left="5760" w:hanging="360"/>
      </w:pPr>
    </w:lvl>
    <w:lvl w:ilvl="8" w:tplc="8AE63D78">
      <w:start w:val="1"/>
      <w:numFmt w:val="lowerRoman"/>
      <w:lvlText w:val="%9."/>
      <w:lvlJc w:val="right"/>
      <w:pPr>
        <w:ind w:left="6480" w:hanging="180"/>
      </w:pPr>
    </w:lvl>
  </w:abstractNum>
  <w:abstractNum w:abstractNumId="2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9552FC"/>
    <w:multiLevelType w:val="hybridMultilevel"/>
    <w:tmpl w:val="C9402220"/>
    <w:lvl w:ilvl="0" w:tplc="4488AA7E">
      <w:start w:val="1"/>
      <w:numFmt w:val="lowerLetter"/>
      <w:lvlText w:val="%1."/>
      <w:lvlJc w:val="left"/>
      <w:pPr>
        <w:ind w:left="720" w:hanging="360"/>
      </w:pPr>
      <w:rPr>
        <w:rFonts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5"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9FB1968"/>
    <w:multiLevelType w:val="hybridMultilevel"/>
    <w:tmpl w:val="B43CE2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50928CE"/>
    <w:multiLevelType w:val="hybridMultilevel"/>
    <w:tmpl w:val="9EF245AA"/>
    <w:lvl w:ilvl="0" w:tplc="7F8C9FBC">
      <w:numFmt w:val="bullet"/>
      <w:lvlText w:val="-"/>
      <w:lvlJc w:val="left"/>
      <w:pPr>
        <w:ind w:left="1080" w:hanging="360"/>
      </w:pPr>
      <w:rPr>
        <w:rFonts w:ascii="Museo Sans 300" w:eastAsia="SimSun" w:hAnsi="Museo Sans 300" w:cs="Times New Roman" w:hint="default"/>
        <w:color w:val="000000" w:themeColor="text1"/>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hint="default"/>
      </w:rPr>
    </w:lvl>
    <w:lvl w:ilvl="3" w:tplc="440A0001">
      <w:start w:val="1"/>
      <w:numFmt w:val="bullet"/>
      <w:lvlText w:val=""/>
      <w:lvlJc w:val="left"/>
      <w:pPr>
        <w:ind w:left="3240" w:hanging="360"/>
      </w:pPr>
      <w:rPr>
        <w:rFonts w:ascii="Symbol" w:hAnsi="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hint="default"/>
      </w:rPr>
    </w:lvl>
    <w:lvl w:ilvl="6" w:tplc="440A0001">
      <w:start w:val="1"/>
      <w:numFmt w:val="bullet"/>
      <w:lvlText w:val=""/>
      <w:lvlJc w:val="left"/>
      <w:pPr>
        <w:ind w:left="5400" w:hanging="360"/>
      </w:pPr>
      <w:rPr>
        <w:rFonts w:ascii="Symbol" w:hAnsi="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hint="default"/>
      </w:rPr>
    </w:lvl>
  </w:abstractNum>
  <w:abstractNum w:abstractNumId="3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589701273">
    <w:abstractNumId w:val="35"/>
  </w:num>
  <w:num w:numId="2" w16cid:durableId="2034181796">
    <w:abstractNumId w:val="22"/>
  </w:num>
  <w:num w:numId="3" w16cid:durableId="1709142625">
    <w:abstractNumId w:val="28"/>
  </w:num>
  <w:num w:numId="4" w16cid:durableId="221210230">
    <w:abstractNumId w:val="17"/>
  </w:num>
  <w:num w:numId="5" w16cid:durableId="1664696473">
    <w:abstractNumId w:val="7"/>
  </w:num>
  <w:num w:numId="6" w16cid:durableId="1508325136">
    <w:abstractNumId w:val="24"/>
  </w:num>
  <w:num w:numId="7" w16cid:durableId="8263693">
    <w:abstractNumId w:val="27"/>
  </w:num>
  <w:num w:numId="8" w16cid:durableId="1583832942">
    <w:abstractNumId w:val="15"/>
  </w:num>
  <w:num w:numId="9" w16cid:durableId="1428694578">
    <w:abstractNumId w:val="3"/>
  </w:num>
  <w:num w:numId="10" w16cid:durableId="1511872759">
    <w:abstractNumId w:val="16"/>
  </w:num>
  <w:num w:numId="11" w16cid:durableId="822039766">
    <w:abstractNumId w:val="33"/>
  </w:num>
  <w:num w:numId="12" w16cid:durableId="247429714">
    <w:abstractNumId w:val="18"/>
  </w:num>
  <w:num w:numId="13" w16cid:durableId="146049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662640">
    <w:abstractNumId w:val="12"/>
  </w:num>
  <w:num w:numId="15" w16cid:durableId="677774234">
    <w:abstractNumId w:val="9"/>
  </w:num>
  <w:num w:numId="16" w16cid:durableId="1987317113">
    <w:abstractNumId w:val="29"/>
  </w:num>
  <w:num w:numId="17" w16cid:durableId="241525318">
    <w:abstractNumId w:val="19"/>
  </w:num>
  <w:num w:numId="18" w16cid:durableId="1857386195">
    <w:abstractNumId w:val="4"/>
  </w:num>
  <w:num w:numId="19" w16cid:durableId="1566797619">
    <w:abstractNumId w:val="0"/>
  </w:num>
  <w:num w:numId="20" w16cid:durableId="1399133561">
    <w:abstractNumId w:val="26"/>
  </w:num>
  <w:num w:numId="21" w16cid:durableId="1966960936">
    <w:abstractNumId w:val="11"/>
  </w:num>
  <w:num w:numId="22" w16cid:durableId="1317537287">
    <w:abstractNumId w:val="14"/>
  </w:num>
  <w:num w:numId="23" w16cid:durableId="1592280372">
    <w:abstractNumId w:val="10"/>
  </w:num>
  <w:num w:numId="24" w16cid:durableId="1063287699">
    <w:abstractNumId w:val="30"/>
  </w:num>
  <w:num w:numId="25" w16cid:durableId="1102184832">
    <w:abstractNumId w:val="20"/>
  </w:num>
  <w:num w:numId="26" w16cid:durableId="2064673555">
    <w:abstractNumId w:val="1"/>
  </w:num>
  <w:num w:numId="27" w16cid:durableId="1449426941">
    <w:abstractNumId w:val="8"/>
  </w:num>
  <w:num w:numId="28" w16cid:durableId="842627384">
    <w:abstractNumId w:val="31"/>
  </w:num>
  <w:num w:numId="29" w16cid:durableId="446975438">
    <w:abstractNumId w:val="25"/>
  </w:num>
  <w:num w:numId="30" w16cid:durableId="281615443">
    <w:abstractNumId w:val="23"/>
  </w:num>
  <w:num w:numId="31" w16cid:durableId="1660427161">
    <w:abstractNumId w:val="5"/>
  </w:num>
  <w:num w:numId="32" w16cid:durableId="1728727015">
    <w:abstractNumId w:val="34"/>
  </w:num>
  <w:num w:numId="33" w16cid:durableId="195579760">
    <w:abstractNumId w:val="23"/>
  </w:num>
  <w:num w:numId="34" w16cid:durableId="491802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38450297">
    <w:abstractNumId w:val="6"/>
  </w:num>
  <w:num w:numId="36" w16cid:durableId="1180196954">
    <w:abstractNumId w:val="21"/>
  </w:num>
  <w:num w:numId="37" w16cid:durableId="15380853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9089206">
    <w:abstractNumId w:val="32"/>
  </w:num>
  <w:num w:numId="39" w16cid:durableId="105565887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4017"/>
    <w:rsid w:val="00004D7B"/>
    <w:rsid w:val="00005632"/>
    <w:rsid w:val="0000605C"/>
    <w:rsid w:val="000062DF"/>
    <w:rsid w:val="00007C26"/>
    <w:rsid w:val="00012225"/>
    <w:rsid w:val="000133A6"/>
    <w:rsid w:val="00015F12"/>
    <w:rsid w:val="00017420"/>
    <w:rsid w:val="00017AF5"/>
    <w:rsid w:val="00021A23"/>
    <w:rsid w:val="00021B58"/>
    <w:rsid w:val="00023651"/>
    <w:rsid w:val="00024745"/>
    <w:rsid w:val="000254A4"/>
    <w:rsid w:val="00026540"/>
    <w:rsid w:val="00031955"/>
    <w:rsid w:val="000319D6"/>
    <w:rsid w:val="00031E7D"/>
    <w:rsid w:val="00031ED6"/>
    <w:rsid w:val="00032659"/>
    <w:rsid w:val="000327F7"/>
    <w:rsid w:val="00034EA3"/>
    <w:rsid w:val="000354B7"/>
    <w:rsid w:val="00035756"/>
    <w:rsid w:val="00035B59"/>
    <w:rsid w:val="00035FD9"/>
    <w:rsid w:val="00040F9B"/>
    <w:rsid w:val="0004207E"/>
    <w:rsid w:val="0004299F"/>
    <w:rsid w:val="00043AE0"/>
    <w:rsid w:val="00045587"/>
    <w:rsid w:val="0004612E"/>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5175"/>
    <w:rsid w:val="00077C68"/>
    <w:rsid w:val="000807C0"/>
    <w:rsid w:val="00080835"/>
    <w:rsid w:val="00082058"/>
    <w:rsid w:val="00083417"/>
    <w:rsid w:val="000836D8"/>
    <w:rsid w:val="0008454E"/>
    <w:rsid w:val="000845B6"/>
    <w:rsid w:val="00085518"/>
    <w:rsid w:val="00085EF8"/>
    <w:rsid w:val="00086AD3"/>
    <w:rsid w:val="00087E20"/>
    <w:rsid w:val="0009012A"/>
    <w:rsid w:val="000902B5"/>
    <w:rsid w:val="000907BC"/>
    <w:rsid w:val="000A2266"/>
    <w:rsid w:val="000A2D4C"/>
    <w:rsid w:val="000A4753"/>
    <w:rsid w:val="000A49D1"/>
    <w:rsid w:val="000A4F16"/>
    <w:rsid w:val="000A6F15"/>
    <w:rsid w:val="000A7B6D"/>
    <w:rsid w:val="000B2E01"/>
    <w:rsid w:val="000B32D4"/>
    <w:rsid w:val="000B5182"/>
    <w:rsid w:val="000B5267"/>
    <w:rsid w:val="000B6361"/>
    <w:rsid w:val="000B7003"/>
    <w:rsid w:val="000B7963"/>
    <w:rsid w:val="000C21DC"/>
    <w:rsid w:val="000C4657"/>
    <w:rsid w:val="000C4AD8"/>
    <w:rsid w:val="000C553A"/>
    <w:rsid w:val="000D00C4"/>
    <w:rsid w:val="000D0C59"/>
    <w:rsid w:val="000D1E81"/>
    <w:rsid w:val="000D3E4C"/>
    <w:rsid w:val="000D5A7F"/>
    <w:rsid w:val="000D60B7"/>
    <w:rsid w:val="000D634F"/>
    <w:rsid w:val="000E0458"/>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46B7"/>
    <w:rsid w:val="001065A6"/>
    <w:rsid w:val="00106747"/>
    <w:rsid w:val="001069B4"/>
    <w:rsid w:val="00107865"/>
    <w:rsid w:val="0011021F"/>
    <w:rsid w:val="001109C1"/>
    <w:rsid w:val="0011199E"/>
    <w:rsid w:val="00112CC0"/>
    <w:rsid w:val="00114541"/>
    <w:rsid w:val="001159B1"/>
    <w:rsid w:val="0011673E"/>
    <w:rsid w:val="00120573"/>
    <w:rsid w:val="00120A58"/>
    <w:rsid w:val="00123748"/>
    <w:rsid w:val="00123B92"/>
    <w:rsid w:val="00125183"/>
    <w:rsid w:val="00125935"/>
    <w:rsid w:val="00130790"/>
    <w:rsid w:val="001307C5"/>
    <w:rsid w:val="00131AB3"/>
    <w:rsid w:val="00133403"/>
    <w:rsid w:val="0013452F"/>
    <w:rsid w:val="00141727"/>
    <w:rsid w:val="0014191F"/>
    <w:rsid w:val="001439F8"/>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AC0"/>
    <w:rsid w:val="00175ECC"/>
    <w:rsid w:val="001762E4"/>
    <w:rsid w:val="001817B7"/>
    <w:rsid w:val="00182267"/>
    <w:rsid w:val="001822A6"/>
    <w:rsid w:val="00182547"/>
    <w:rsid w:val="001829F8"/>
    <w:rsid w:val="00183CF1"/>
    <w:rsid w:val="001870DC"/>
    <w:rsid w:val="001870F6"/>
    <w:rsid w:val="001876F0"/>
    <w:rsid w:val="0019116B"/>
    <w:rsid w:val="0019123B"/>
    <w:rsid w:val="0019194C"/>
    <w:rsid w:val="0019194E"/>
    <w:rsid w:val="00191C68"/>
    <w:rsid w:val="001925CC"/>
    <w:rsid w:val="00195161"/>
    <w:rsid w:val="0019524F"/>
    <w:rsid w:val="0019577C"/>
    <w:rsid w:val="00196DAC"/>
    <w:rsid w:val="00197FF0"/>
    <w:rsid w:val="001A1CEC"/>
    <w:rsid w:val="001A3B36"/>
    <w:rsid w:val="001A3FCF"/>
    <w:rsid w:val="001B098B"/>
    <w:rsid w:val="001B17DA"/>
    <w:rsid w:val="001B2309"/>
    <w:rsid w:val="001B3D33"/>
    <w:rsid w:val="001B59CD"/>
    <w:rsid w:val="001B7134"/>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5626"/>
    <w:rsid w:val="001E69A7"/>
    <w:rsid w:val="001E745A"/>
    <w:rsid w:val="001F3BF6"/>
    <w:rsid w:val="001F3C81"/>
    <w:rsid w:val="001F5879"/>
    <w:rsid w:val="001F59A3"/>
    <w:rsid w:val="001F5B20"/>
    <w:rsid w:val="001F76D3"/>
    <w:rsid w:val="00203C6A"/>
    <w:rsid w:val="002061B6"/>
    <w:rsid w:val="002069C6"/>
    <w:rsid w:val="00207AE1"/>
    <w:rsid w:val="00210523"/>
    <w:rsid w:val="00213D79"/>
    <w:rsid w:val="0021571F"/>
    <w:rsid w:val="00221B84"/>
    <w:rsid w:val="002225AF"/>
    <w:rsid w:val="002239AA"/>
    <w:rsid w:val="002245F5"/>
    <w:rsid w:val="00226D96"/>
    <w:rsid w:val="00227446"/>
    <w:rsid w:val="00227C15"/>
    <w:rsid w:val="002301B4"/>
    <w:rsid w:val="00230528"/>
    <w:rsid w:val="002358CD"/>
    <w:rsid w:val="002401EB"/>
    <w:rsid w:val="00241259"/>
    <w:rsid w:val="00241ACF"/>
    <w:rsid w:val="00243115"/>
    <w:rsid w:val="0024433B"/>
    <w:rsid w:val="00246493"/>
    <w:rsid w:val="002476E8"/>
    <w:rsid w:val="002479AF"/>
    <w:rsid w:val="00251AAF"/>
    <w:rsid w:val="00253377"/>
    <w:rsid w:val="00253910"/>
    <w:rsid w:val="0025410F"/>
    <w:rsid w:val="00256436"/>
    <w:rsid w:val="00256589"/>
    <w:rsid w:val="002570E5"/>
    <w:rsid w:val="002573DB"/>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5FED"/>
    <w:rsid w:val="00276192"/>
    <w:rsid w:val="00276D87"/>
    <w:rsid w:val="00280057"/>
    <w:rsid w:val="002810C5"/>
    <w:rsid w:val="00282394"/>
    <w:rsid w:val="00283819"/>
    <w:rsid w:val="00283C7D"/>
    <w:rsid w:val="002853C4"/>
    <w:rsid w:val="0028619E"/>
    <w:rsid w:val="0028671D"/>
    <w:rsid w:val="00286AE3"/>
    <w:rsid w:val="00287039"/>
    <w:rsid w:val="00287302"/>
    <w:rsid w:val="00291D71"/>
    <w:rsid w:val="00294EC3"/>
    <w:rsid w:val="002971B8"/>
    <w:rsid w:val="002A04A2"/>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080B"/>
    <w:rsid w:val="00301E35"/>
    <w:rsid w:val="00302A42"/>
    <w:rsid w:val="00302D8E"/>
    <w:rsid w:val="00303378"/>
    <w:rsid w:val="003043F1"/>
    <w:rsid w:val="00306CCE"/>
    <w:rsid w:val="00310155"/>
    <w:rsid w:val="00310A62"/>
    <w:rsid w:val="00310FBB"/>
    <w:rsid w:val="00311109"/>
    <w:rsid w:val="003137BB"/>
    <w:rsid w:val="00313D3D"/>
    <w:rsid w:val="003144FF"/>
    <w:rsid w:val="00316DF7"/>
    <w:rsid w:val="00317950"/>
    <w:rsid w:val="00320A28"/>
    <w:rsid w:val="00323BD8"/>
    <w:rsid w:val="00324500"/>
    <w:rsid w:val="00324B7B"/>
    <w:rsid w:val="00327058"/>
    <w:rsid w:val="00327915"/>
    <w:rsid w:val="003303E3"/>
    <w:rsid w:val="00330E23"/>
    <w:rsid w:val="0033220B"/>
    <w:rsid w:val="003352BF"/>
    <w:rsid w:val="003363BD"/>
    <w:rsid w:val="003402A4"/>
    <w:rsid w:val="00340A0F"/>
    <w:rsid w:val="0034219E"/>
    <w:rsid w:val="003432BF"/>
    <w:rsid w:val="00343D1E"/>
    <w:rsid w:val="003447C3"/>
    <w:rsid w:val="00345F86"/>
    <w:rsid w:val="003466CE"/>
    <w:rsid w:val="003521F3"/>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36C4"/>
    <w:rsid w:val="003838B8"/>
    <w:rsid w:val="00383B8A"/>
    <w:rsid w:val="00384D24"/>
    <w:rsid w:val="00384DED"/>
    <w:rsid w:val="00385B1B"/>
    <w:rsid w:val="00385BBB"/>
    <w:rsid w:val="00386280"/>
    <w:rsid w:val="003862F3"/>
    <w:rsid w:val="003863A2"/>
    <w:rsid w:val="00387CAF"/>
    <w:rsid w:val="003901CE"/>
    <w:rsid w:val="00393147"/>
    <w:rsid w:val="00393564"/>
    <w:rsid w:val="00393EB2"/>
    <w:rsid w:val="0039425B"/>
    <w:rsid w:val="00394B23"/>
    <w:rsid w:val="0039595C"/>
    <w:rsid w:val="003A054D"/>
    <w:rsid w:val="003A0769"/>
    <w:rsid w:val="003A07CF"/>
    <w:rsid w:val="003B58AF"/>
    <w:rsid w:val="003C0479"/>
    <w:rsid w:val="003C0C0D"/>
    <w:rsid w:val="003C1074"/>
    <w:rsid w:val="003C10F4"/>
    <w:rsid w:val="003C37BA"/>
    <w:rsid w:val="003C3E06"/>
    <w:rsid w:val="003C4D06"/>
    <w:rsid w:val="003C558E"/>
    <w:rsid w:val="003C61E9"/>
    <w:rsid w:val="003C6D0E"/>
    <w:rsid w:val="003C7052"/>
    <w:rsid w:val="003D0F35"/>
    <w:rsid w:val="003D1627"/>
    <w:rsid w:val="003D16CF"/>
    <w:rsid w:val="003D349F"/>
    <w:rsid w:val="003D3A71"/>
    <w:rsid w:val="003D4E16"/>
    <w:rsid w:val="003D5CED"/>
    <w:rsid w:val="003D606B"/>
    <w:rsid w:val="003D6D95"/>
    <w:rsid w:val="003D73FA"/>
    <w:rsid w:val="003E0640"/>
    <w:rsid w:val="003E0A39"/>
    <w:rsid w:val="003E1B66"/>
    <w:rsid w:val="003E2B63"/>
    <w:rsid w:val="003E44B4"/>
    <w:rsid w:val="003E4619"/>
    <w:rsid w:val="003E473D"/>
    <w:rsid w:val="003E6B59"/>
    <w:rsid w:val="003E7384"/>
    <w:rsid w:val="003E7464"/>
    <w:rsid w:val="003F12F0"/>
    <w:rsid w:val="003F16CC"/>
    <w:rsid w:val="003F2715"/>
    <w:rsid w:val="003F2B41"/>
    <w:rsid w:val="003F2BD6"/>
    <w:rsid w:val="003F2F78"/>
    <w:rsid w:val="003F3124"/>
    <w:rsid w:val="003F42F9"/>
    <w:rsid w:val="003F4E1E"/>
    <w:rsid w:val="00400E8C"/>
    <w:rsid w:val="00402034"/>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163"/>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234"/>
    <w:rsid w:val="004639C3"/>
    <w:rsid w:val="00463D44"/>
    <w:rsid w:val="004669A1"/>
    <w:rsid w:val="004711F3"/>
    <w:rsid w:val="00474480"/>
    <w:rsid w:val="00480BE0"/>
    <w:rsid w:val="0048136F"/>
    <w:rsid w:val="0048150C"/>
    <w:rsid w:val="00481E28"/>
    <w:rsid w:val="00482C7D"/>
    <w:rsid w:val="004870BF"/>
    <w:rsid w:val="004871F8"/>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2F26"/>
    <w:rsid w:val="004B311F"/>
    <w:rsid w:val="004B6C7B"/>
    <w:rsid w:val="004C32B6"/>
    <w:rsid w:val="004C608E"/>
    <w:rsid w:val="004C6BA6"/>
    <w:rsid w:val="004C70BC"/>
    <w:rsid w:val="004C7A9A"/>
    <w:rsid w:val="004D133C"/>
    <w:rsid w:val="004D17F8"/>
    <w:rsid w:val="004D458D"/>
    <w:rsid w:val="004D4701"/>
    <w:rsid w:val="004D5373"/>
    <w:rsid w:val="004D543E"/>
    <w:rsid w:val="004D78AD"/>
    <w:rsid w:val="004E027E"/>
    <w:rsid w:val="004E2891"/>
    <w:rsid w:val="004E3AF4"/>
    <w:rsid w:val="004E4C2A"/>
    <w:rsid w:val="004E4C99"/>
    <w:rsid w:val="004E572D"/>
    <w:rsid w:val="004E6680"/>
    <w:rsid w:val="004E71BC"/>
    <w:rsid w:val="004F0B58"/>
    <w:rsid w:val="004F162E"/>
    <w:rsid w:val="004F1BAE"/>
    <w:rsid w:val="004F237D"/>
    <w:rsid w:val="004F25A5"/>
    <w:rsid w:val="004F2653"/>
    <w:rsid w:val="004F2FDC"/>
    <w:rsid w:val="004F58BA"/>
    <w:rsid w:val="004F5F8B"/>
    <w:rsid w:val="004F7688"/>
    <w:rsid w:val="004F78CE"/>
    <w:rsid w:val="004F7C8A"/>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CB"/>
    <w:rsid w:val="00564D0E"/>
    <w:rsid w:val="00567F65"/>
    <w:rsid w:val="00571ED9"/>
    <w:rsid w:val="005720B9"/>
    <w:rsid w:val="005769C4"/>
    <w:rsid w:val="00581437"/>
    <w:rsid w:val="005826A5"/>
    <w:rsid w:val="005834A7"/>
    <w:rsid w:val="005839A8"/>
    <w:rsid w:val="00583C70"/>
    <w:rsid w:val="00590E8D"/>
    <w:rsid w:val="00591C5B"/>
    <w:rsid w:val="00592392"/>
    <w:rsid w:val="00595D7A"/>
    <w:rsid w:val="00596CD5"/>
    <w:rsid w:val="005A0C57"/>
    <w:rsid w:val="005A165E"/>
    <w:rsid w:val="005A7558"/>
    <w:rsid w:val="005A76B4"/>
    <w:rsid w:val="005B0AFE"/>
    <w:rsid w:val="005B2A69"/>
    <w:rsid w:val="005B3F18"/>
    <w:rsid w:val="005B507F"/>
    <w:rsid w:val="005B600B"/>
    <w:rsid w:val="005B7551"/>
    <w:rsid w:val="005C03A4"/>
    <w:rsid w:val="005C17E0"/>
    <w:rsid w:val="005C1BCB"/>
    <w:rsid w:val="005C4602"/>
    <w:rsid w:val="005C6EDB"/>
    <w:rsid w:val="005D040D"/>
    <w:rsid w:val="005D16C6"/>
    <w:rsid w:val="005D1A2B"/>
    <w:rsid w:val="005D42B3"/>
    <w:rsid w:val="005D69B9"/>
    <w:rsid w:val="005E0A49"/>
    <w:rsid w:val="005E1B52"/>
    <w:rsid w:val="005E3A00"/>
    <w:rsid w:val="005E45BC"/>
    <w:rsid w:val="005E5C23"/>
    <w:rsid w:val="005E742A"/>
    <w:rsid w:val="005F1953"/>
    <w:rsid w:val="005F1A00"/>
    <w:rsid w:val="005F3D82"/>
    <w:rsid w:val="00600383"/>
    <w:rsid w:val="006006D1"/>
    <w:rsid w:val="00602489"/>
    <w:rsid w:val="0060405E"/>
    <w:rsid w:val="00604815"/>
    <w:rsid w:val="0060676B"/>
    <w:rsid w:val="00607290"/>
    <w:rsid w:val="00610CCC"/>
    <w:rsid w:val="006115C6"/>
    <w:rsid w:val="00612458"/>
    <w:rsid w:val="00612B43"/>
    <w:rsid w:val="00613FD5"/>
    <w:rsid w:val="00615DA1"/>
    <w:rsid w:val="006208A0"/>
    <w:rsid w:val="00620C86"/>
    <w:rsid w:val="0062128B"/>
    <w:rsid w:val="00621543"/>
    <w:rsid w:val="00622CB1"/>
    <w:rsid w:val="00624104"/>
    <w:rsid w:val="006243BA"/>
    <w:rsid w:val="006255AC"/>
    <w:rsid w:val="00626C86"/>
    <w:rsid w:val="00631508"/>
    <w:rsid w:val="0063253D"/>
    <w:rsid w:val="006355C1"/>
    <w:rsid w:val="006361E0"/>
    <w:rsid w:val="006409EF"/>
    <w:rsid w:val="00641743"/>
    <w:rsid w:val="00641BF3"/>
    <w:rsid w:val="0064326A"/>
    <w:rsid w:val="00644567"/>
    <w:rsid w:val="00644FE1"/>
    <w:rsid w:val="00650086"/>
    <w:rsid w:val="00650101"/>
    <w:rsid w:val="00650CC2"/>
    <w:rsid w:val="00650EB7"/>
    <w:rsid w:val="006510DF"/>
    <w:rsid w:val="006522A8"/>
    <w:rsid w:val="00652803"/>
    <w:rsid w:val="006557E7"/>
    <w:rsid w:val="00660907"/>
    <w:rsid w:val="00661C8D"/>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173A"/>
    <w:rsid w:val="006C2EA3"/>
    <w:rsid w:val="006C5B81"/>
    <w:rsid w:val="006C5BD1"/>
    <w:rsid w:val="006C6F4C"/>
    <w:rsid w:val="006D213C"/>
    <w:rsid w:val="006D3619"/>
    <w:rsid w:val="006D47A6"/>
    <w:rsid w:val="006D6333"/>
    <w:rsid w:val="006D7434"/>
    <w:rsid w:val="006E078A"/>
    <w:rsid w:val="006E0D29"/>
    <w:rsid w:val="006E2D82"/>
    <w:rsid w:val="006E3749"/>
    <w:rsid w:val="006E3CC4"/>
    <w:rsid w:val="006E604D"/>
    <w:rsid w:val="006E732E"/>
    <w:rsid w:val="006E7DD9"/>
    <w:rsid w:val="006F00A0"/>
    <w:rsid w:val="006F0257"/>
    <w:rsid w:val="006F0BB9"/>
    <w:rsid w:val="006F1B46"/>
    <w:rsid w:val="006F351E"/>
    <w:rsid w:val="006F491F"/>
    <w:rsid w:val="006F4CB8"/>
    <w:rsid w:val="006F54EB"/>
    <w:rsid w:val="006F5894"/>
    <w:rsid w:val="006F5AD7"/>
    <w:rsid w:val="006F6B44"/>
    <w:rsid w:val="00700369"/>
    <w:rsid w:val="007005A4"/>
    <w:rsid w:val="00702309"/>
    <w:rsid w:val="007030D6"/>
    <w:rsid w:val="00707434"/>
    <w:rsid w:val="007074D0"/>
    <w:rsid w:val="00711E78"/>
    <w:rsid w:val="0071261D"/>
    <w:rsid w:val="00712912"/>
    <w:rsid w:val="00713606"/>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0021"/>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23C6"/>
    <w:rsid w:val="00763A66"/>
    <w:rsid w:val="007643C9"/>
    <w:rsid w:val="00770697"/>
    <w:rsid w:val="00772E3E"/>
    <w:rsid w:val="0077313A"/>
    <w:rsid w:val="00773BE0"/>
    <w:rsid w:val="0077422D"/>
    <w:rsid w:val="007750A1"/>
    <w:rsid w:val="0077567E"/>
    <w:rsid w:val="007758F1"/>
    <w:rsid w:val="00780B63"/>
    <w:rsid w:val="00780B71"/>
    <w:rsid w:val="00781E4D"/>
    <w:rsid w:val="00782C67"/>
    <w:rsid w:val="00783935"/>
    <w:rsid w:val="0079273D"/>
    <w:rsid w:val="00792AC5"/>
    <w:rsid w:val="007933A6"/>
    <w:rsid w:val="007934EA"/>
    <w:rsid w:val="00793868"/>
    <w:rsid w:val="00796340"/>
    <w:rsid w:val="00797FBA"/>
    <w:rsid w:val="007A1092"/>
    <w:rsid w:val="007A27E3"/>
    <w:rsid w:val="007A5709"/>
    <w:rsid w:val="007A5AE0"/>
    <w:rsid w:val="007A6048"/>
    <w:rsid w:val="007B03AF"/>
    <w:rsid w:val="007B2821"/>
    <w:rsid w:val="007B5C2F"/>
    <w:rsid w:val="007B65E0"/>
    <w:rsid w:val="007B7143"/>
    <w:rsid w:val="007B732E"/>
    <w:rsid w:val="007C0C95"/>
    <w:rsid w:val="007C181A"/>
    <w:rsid w:val="007C1CBB"/>
    <w:rsid w:val="007C27AB"/>
    <w:rsid w:val="007C2908"/>
    <w:rsid w:val="007C2ABB"/>
    <w:rsid w:val="007C2EC0"/>
    <w:rsid w:val="007C3AD1"/>
    <w:rsid w:val="007C4CA6"/>
    <w:rsid w:val="007C50C8"/>
    <w:rsid w:val="007C6655"/>
    <w:rsid w:val="007C6BEB"/>
    <w:rsid w:val="007C6D63"/>
    <w:rsid w:val="007D36F7"/>
    <w:rsid w:val="007D532B"/>
    <w:rsid w:val="007D55FF"/>
    <w:rsid w:val="007D5729"/>
    <w:rsid w:val="007D65C6"/>
    <w:rsid w:val="007D65C8"/>
    <w:rsid w:val="007D6978"/>
    <w:rsid w:val="007E0384"/>
    <w:rsid w:val="007E18F3"/>
    <w:rsid w:val="007E1B84"/>
    <w:rsid w:val="007E1DA6"/>
    <w:rsid w:val="007E1E23"/>
    <w:rsid w:val="007E34FC"/>
    <w:rsid w:val="007E5122"/>
    <w:rsid w:val="007E5236"/>
    <w:rsid w:val="007E57F6"/>
    <w:rsid w:val="007E5C0D"/>
    <w:rsid w:val="007E7879"/>
    <w:rsid w:val="007F0738"/>
    <w:rsid w:val="007F0D74"/>
    <w:rsid w:val="007F1222"/>
    <w:rsid w:val="007F300E"/>
    <w:rsid w:val="007F389B"/>
    <w:rsid w:val="007F4AF8"/>
    <w:rsid w:val="007F5090"/>
    <w:rsid w:val="007F5A72"/>
    <w:rsid w:val="007F5D0A"/>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368E3"/>
    <w:rsid w:val="00841365"/>
    <w:rsid w:val="008427BA"/>
    <w:rsid w:val="00843EB5"/>
    <w:rsid w:val="008451E6"/>
    <w:rsid w:val="008468ED"/>
    <w:rsid w:val="008479DB"/>
    <w:rsid w:val="00854BBE"/>
    <w:rsid w:val="00854EC6"/>
    <w:rsid w:val="00855635"/>
    <w:rsid w:val="0085752D"/>
    <w:rsid w:val="0085753A"/>
    <w:rsid w:val="00857E9E"/>
    <w:rsid w:val="00857F2C"/>
    <w:rsid w:val="008632C7"/>
    <w:rsid w:val="008635C8"/>
    <w:rsid w:val="00863BC3"/>
    <w:rsid w:val="00864131"/>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1DD6"/>
    <w:rsid w:val="00892CE4"/>
    <w:rsid w:val="00893B8A"/>
    <w:rsid w:val="00893C8D"/>
    <w:rsid w:val="00894877"/>
    <w:rsid w:val="00894A09"/>
    <w:rsid w:val="008A2BDC"/>
    <w:rsid w:val="008A3C9B"/>
    <w:rsid w:val="008A55B0"/>
    <w:rsid w:val="008A77AF"/>
    <w:rsid w:val="008B18CF"/>
    <w:rsid w:val="008B2992"/>
    <w:rsid w:val="008B3033"/>
    <w:rsid w:val="008B44D6"/>
    <w:rsid w:val="008B5D9D"/>
    <w:rsid w:val="008B6254"/>
    <w:rsid w:val="008B715C"/>
    <w:rsid w:val="008B7A00"/>
    <w:rsid w:val="008C043E"/>
    <w:rsid w:val="008C08B7"/>
    <w:rsid w:val="008C10A8"/>
    <w:rsid w:val="008C2840"/>
    <w:rsid w:val="008C3848"/>
    <w:rsid w:val="008C59C1"/>
    <w:rsid w:val="008D413B"/>
    <w:rsid w:val="008D66A2"/>
    <w:rsid w:val="008D7165"/>
    <w:rsid w:val="008E0001"/>
    <w:rsid w:val="008E117D"/>
    <w:rsid w:val="008E19BA"/>
    <w:rsid w:val="008E2F65"/>
    <w:rsid w:val="008E37FA"/>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10498"/>
    <w:rsid w:val="00910F88"/>
    <w:rsid w:val="0091189F"/>
    <w:rsid w:val="00911D93"/>
    <w:rsid w:val="0091242C"/>
    <w:rsid w:val="00914524"/>
    <w:rsid w:val="00914D50"/>
    <w:rsid w:val="00914F6D"/>
    <w:rsid w:val="00915171"/>
    <w:rsid w:val="00915A89"/>
    <w:rsid w:val="00916C4F"/>
    <w:rsid w:val="009205DC"/>
    <w:rsid w:val="00920DCD"/>
    <w:rsid w:val="00922113"/>
    <w:rsid w:val="009230A2"/>
    <w:rsid w:val="00925BE6"/>
    <w:rsid w:val="00926B55"/>
    <w:rsid w:val="0093035D"/>
    <w:rsid w:val="00934A6F"/>
    <w:rsid w:val="00936398"/>
    <w:rsid w:val="009368EF"/>
    <w:rsid w:val="00936F38"/>
    <w:rsid w:val="00941601"/>
    <w:rsid w:val="00942A15"/>
    <w:rsid w:val="00944424"/>
    <w:rsid w:val="00945D4E"/>
    <w:rsid w:val="009464AB"/>
    <w:rsid w:val="00947FD4"/>
    <w:rsid w:val="00950367"/>
    <w:rsid w:val="00952449"/>
    <w:rsid w:val="00952728"/>
    <w:rsid w:val="009547A4"/>
    <w:rsid w:val="00957C93"/>
    <w:rsid w:val="00957FE1"/>
    <w:rsid w:val="00961557"/>
    <w:rsid w:val="009616F4"/>
    <w:rsid w:val="00961C4C"/>
    <w:rsid w:val="00962C49"/>
    <w:rsid w:val="00962E24"/>
    <w:rsid w:val="009632F2"/>
    <w:rsid w:val="00963750"/>
    <w:rsid w:val="00964724"/>
    <w:rsid w:val="00965802"/>
    <w:rsid w:val="00965BE9"/>
    <w:rsid w:val="00965C60"/>
    <w:rsid w:val="00967887"/>
    <w:rsid w:val="0097186E"/>
    <w:rsid w:val="00972F9D"/>
    <w:rsid w:val="00975E5D"/>
    <w:rsid w:val="009767C1"/>
    <w:rsid w:val="00977DDE"/>
    <w:rsid w:val="009816BF"/>
    <w:rsid w:val="00982B5A"/>
    <w:rsid w:val="0098570F"/>
    <w:rsid w:val="009862DD"/>
    <w:rsid w:val="00986559"/>
    <w:rsid w:val="00987573"/>
    <w:rsid w:val="00987621"/>
    <w:rsid w:val="00992867"/>
    <w:rsid w:val="00993690"/>
    <w:rsid w:val="0099435F"/>
    <w:rsid w:val="009A01CF"/>
    <w:rsid w:val="009A0B16"/>
    <w:rsid w:val="009A1FDC"/>
    <w:rsid w:val="009A5AAF"/>
    <w:rsid w:val="009A663F"/>
    <w:rsid w:val="009A68DA"/>
    <w:rsid w:val="009A7023"/>
    <w:rsid w:val="009B04B3"/>
    <w:rsid w:val="009B0CC8"/>
    <w:rsid w:val="009B24EF"/>
    <w:rsid w:val="009B2745"/>
    <w:rsid w:val="009B2758"/>
    <w:rsid w:val="009B2A5B"/>
    <w:rsid w:val="009B3056"/>
    <w:rsid w:val="009B3335"/>
    <w:rsid w:val="009B5306"/>
    <w:rsid w:val="009B5574"/>
    <w:rsid w:val="009B58E6"/>
    <w:rsid w:val="009B5919"/>
    <w:rsid w:val="009B6387"/>
    <w:rsid w:val="009B67E6"/>
    <w:rsid w:val="009B6931"/>
    <w:rsid w:val="009C0876"/>
    <w:rsid w:val="009C4E12"/>
    <w:rsid w:val="009C7239"/>
    <w:rsid w:val="009C7588"/>
    <w:rsid w:val="009C7B33"/>
    <w:rsid w:val="009D0BCE"/>
    <w:rsid w:val="009D13E5"/>
    <w:rsid w:val="009D142E"/>
    <w:rsid w:val="009D1C43"/>
    <w:rsid w:val="009D2D6A"/>
    <w:rsid w:val="009D399D"/>
    <w:rsid w:val="009D5CA1"/>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047"/>
    <w:rsid w:val="009F3CBE"/>
    <w:rsid w:val="009F4096"/>
    <w:rsid w:val="009F5B19"/>
    <w:rsid w:val="009F6537"/>
    <w:rsid w:val="009F67B2"/>
    <w:rsid w:val="009F70BB"/>
    <w:rsid w:val="00A002A3"/>
    <w:rsid w:val="00A00FA1"/>
    <w:rsid w:val="00A01606"/>
    <w:rsid w:val="00A0163C"/>
    <w:rsid w:val="00A01E4B"/>
    <w:rsid w:val="00A03699"/>
    <w:rsid w:val="00A0425C"/>
    <w:rsid w:val="00A05582"/>
    <w:rsid w:val="00A06DA0"/>
    <w:rsid w:val="00A077B4"/>
    <w:rsid w:val="00A07AF3"/>
    <w:rsid w:val="00A1095E"/>
    <w:rsid w:val="00A10ABD"/>
    <w:rsid w:val="00A11171"/>
    <w:rsid w:val="00A115B2"/>
    <w:rsid w:val="00A11FBA"/>
    <w:rsid w:val="00A142AE"/>
    <w:rsid w:val="00A15511"/>
    <w:rsid w:val="00A16879"/>
    <w:rsid w:val="00A17BDC"/>
    <w:rsid w:val="00A20D5D"/>
    <w:rsid w:val="00A21EDF"/>
    <w:rsid w:val="00A22A5C"/>
    <w:rsid w:val="00A22A9A"/>
    <w:rsid w:val="00A25328"/>
    <w:rsid w:val="00A25531"/>
    <w:rsid w:val="00A25B31"/>
    <w:rsid w:val="00A2672A"/>
    <w:rsid w:val="00A3366B"/>
    <w:rsid w:val="00A33F90"/>
    <w:rsid w:val="00A340D4"/>
    <w:rsid w:val="00A341EC"/>
    <w:rsid w:val="00A34A87"/>
    <w:rsid w:val="00A351D1"/>
    <w:rsid w:val="00A3673B"/>
    <w:rsid w:val="00A36841"/>
    <w:rsid w:val="00A36EB4"/>
    <w:rsid w:val="00A37A64"/>
    <w:rsid w:val="00A37B03"/>
    <w:rsid w:val="00A37E25"/>
    <w:rsid w:val="00A37E6A"/>
    <w:rsid w:val="00A416CA"/>
    <w:rsid w:val="00A416D0"/>
    <w:rsid w:val="00A42015"/>
    <w:rsid w:val="00A42B8D"/>
    <w:rsid w:val="00A4507E"/>
    <w:rsid w:val="00A4572B"/>
    <w:rsid w:val="00A5165A"/>
    <w:rsid w:val="00A5283F"/>
    <w:rsid w:val="00A53003"/>
    <w:rsid w:val="00A53C77"/>
    <w:rsid w:val="00A53E92"/>
    <w:rsid w:val="00A55490"/>
    <w:rsid w:val="00A55A2E"/>
    <w:rsid w:val="00A55E4A"/>
    <w:rsid w:val="00A5621C"/>
    <w:rsid w:val="00A56626"/>
    <w:rsid w:val="00A5749A"/>
    <w:rsid w:val="00A5760D"/>
    <w:rsid w:val="00A57963"/>
    <w:rsid w:val="00A60EF3"/>
    <w:rsid w:val="00A62BF8"/>
    <w:rsid w:val="00A640F5"/>
    <w:rsid w:val="00A64C37"/>
    <w:rsid w:val="00A6538E"/>
    <w:rsid w:val="00A702C8"/>
    <w:rsid w:val="00A71179"/>
    <w:rsid w:val="00A720DF"/>
    <w:rsid w:val="00A73F5A"/>
    <w:rsid w:val="00A74016"/>
    <w:rsid w:val="00A75441"/>
    <w:rsid w:val="00A76EC9"/>
    <w:rsid w:val="00A7715D"/>
    <w:rsid w:val="00A77E8C"/>
    <w:rsid w:val="00A816FC"/>
    <w:rsid w:val="00A841A4"/>
    <w:rsid w:val="00A8423E"/>
    <w:rsid w:val="00A850F3"/>
    <w:rsid w:val="00A85340"/>
    <w:rsid w:val="00A8589B"/>
    <w:rsid w:val="00A87870"/>
    <w:rsid w:val="00A90532"/>
    <w:rsid w:val="00A9388B"/>
    <w:rsid w:val="00A93D70"/>
    <w:rsid w:val="00A9541A"/>
    <w:rsid w:val="00A960FF"/>
    <w:rsid w:val="00A96C54"/>
    <w:rsid w:val="00A97B94"/>
    <w:rsid w:val="00AA1645"/>
    <w:rsid w:val="00AA2832"/>
    <w:rsid w:val="00AA34E6"/>
    <w:rsid w:val="00AA3FEF"/>
    <w:rsid w:val="00AA5FFD"/>
    <w:rsid w:val="00AA68ED"/>
    <w:rsid w:val="00AA6AC1"/>
    <w:rsid w:val="00AA6CE3"/>
    <w:rsid w:val="00AA7DAB"/>
    <w:rsid w:val="00AB1307"/>
    <w:rsid w:val="00AB3469"/>
    <w:rsid w:val="00AB4EA0"/>
    <w:rsid w:val="00AB5C41"/>
    <w:rsid w:val="00AB5D76"/>
    <w:rsid w:val="00AB61BB"/>
    <w:rsid w:val="00AC4131"/>
    <w:rsid w:val="00AC6463"/>
    <w:rsid w:val="00AC67F7"/>
    <w:rsid w:val="00AC7962"/>
    <w:rsid w:val="00AD0539"/>
    <w:rsid w:val="00AD09C9"/>
    <w:rsid w:val="00AD0F8D"/>
    <w:rsid w:val="00AD2742"/>
    <w:rsid w:val="00AD5104"/>
    <w:rsid w:val="00AD6854"/>
    <w:rsid w:val="00AD71CB"/>
    <w:rsid w:val="00AE1155"/>
    <w:rsid w:val="00AE1F0C"/>
    <w:rsid w:val="00AE2111"/>
    <w:rsid w:val="00AE445D"/>
    <w:rsid w:val="00AE4900"/>
    <w:rsid w:val="00AE4DC2"/>
    <w:rsid w:val="00AE549E"/>
    <w:rsid w:val="00AE77EA"/>
    <w:rsid w:val="00AF0FB6"/>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2BD7"/>
    <w:rsid w:val="00B13147"/>
    <w:rsid w:val="00B132D2"/>
    <w:rsid w:val="00B13BA2"/>
    <w:rsid w:val="00B16BF0"/>
    <w:rsid w:val="00B17D15"/>
    <w:rsid w:val="00B17E30"/>
    <w:rsid w:val="00B234D8"/>
    <w:rsid w:val="00B238EB"/>
    <w:rsid w:val="00B24907"/>
    <w:rsid w:val="00B249C7"/>
    <w:rsid w:val="00B303EA"/>
    <w:rsid w:val="00B30787"/>
    <w:rsid w:val="00B3298A"/>
    <w:rsid w:val="00B32A8B"/>
    <w:rsid w:val="00B33EB6"/>
    <w:rsid w:val="00B351ED"/>
    <w:rsid w:val="00B35590"/>
    <w:rsid w:val="00B35711"/>
    <w:rsid w:val="00B35B4A"/>
    <w:rsid w:val="00B36ED1"/>
    <w:rsid w:val="00B37554"/>
    <w:rsid w:val="00B400E8"/>
    <w:rsid w:val="00B40160"/>
    <w:rsid w:val="00B44D0A"/>
    <w:rsid w:val="00B44F50"/>
    <w:rsid w:val="00B45E90"/>
    <w:rsid w:val="00B52258"/>
    <w:rsid w:val="00B5248B"/>
    <w:rsid w:val="00B53F0D"/>
    <w:rsid w:val="00B575BE"/>
    <w:rsid w:val="00B57678"/>
    <w:rsid w:val="00B635B6"/>
    <w:rsid w:val="00B63935"/>
    <w:rsid w:val="00B64332"/>
    <w:rsid w:val="00B6633F"/>
    <w:rsid w:val="00B704EF"/>
    <w:rsid w:val="00B711A6"/>
    <w:rsid w:val="00B71233"/>
    <w:rsid w:val="00B7252C"/>
    <w:rsid w:val="00B729A5"/>
    <w:rsid w:val="00B73743"/>
    <w:rsid w:val="00B74E49"/>
    <w:rsid w:val="00B75FD8"/>
    <w:rsid w:val="00B7739F"/>
    <w:rsid w:val="00B77972"/>
    <w:rsid w:val="00B82FAF"/>
    <w:rsid w:val="00B84145"/>
    <w:rsid w:val="00B84337"/>
    <w:rsid w:val="00B851E9"/>
    <w:rsid w:val="00B868E0"/>
    <w:rsid w:val="00B86F39"/>
    <w:rsid w:val="00B87E64"/>
    <w:rsid w:val="00B91D6D"/>
    <w:rsid w:val="00B9350A"/>
    <w:rsid w:val="00B93C89"/>
    <w:rsid w:val="00B94ADC"/>
    <w:rsid w:val="00B951C8"/>
    <w:rsid w:val="00BA080B"/>
    <w:rsid w:val="00BA0B4A"/>
    <w:rsid w:val="00BA1489"/>
    <w:rsid w:val="00BA26DC"/>
    <w:rsid w:val="00BA2D8D"/>
    <w:rsid w:val="00BA3842"/>
    <w:rsid w:val="00BA39CD"/>
    <w:rsid w:val="00BA4FC7"/>
    <w:rsid w:val="00BA504D"/>
    <w:rsid w:val="00BA6A15"/>
    <w:rsid w:val="00BA7234"/>
    <w:rsid w:val="00BA7C2B"/>
    <w:rsid w:val="00BB25C6"/>
    <w:rsid w:val="00BB4ADD"/>
    <w:rsid w:val="00BC227B"/>
    <w:rsid w:val="00BC2A64"/>
    <w:rsid w:val="00BC2EB4"/>
    <w:rsid w:val="00BC3FA5"/>
    <w:rsid w:val="00BC4833"/>
    <w:rsid w:val="00BC4BED"/>
    <w:rsid w:val="00BC563B"/>
    <w:rsid w:val="00BC5684"/>
    <w:rsid w:val="00BD0268"/>
    <w:rsid w:val="00BD1CF2"/>
    <w:rsid w:val="00BD2118"/>
    <w:rsid w:val="00BD264D"/>
    <w:rsid w:val="00BD2762"/>
    <w:rsid w:val="00BD38EB"/>
    <w:rsid w:val="00BD4422"/>
    <w:rsid w:val="00BD4587"/>
    <w:rsid w:val="00BD48A5"/>
    <w:rsid w:val="00BD4A9E"/>
    <w:rsid w:val="00BD4AA2"/>
    <w:rsid w:val="00BD4FCF"/>
    <w:rsid w:val="00BD6D20"/>
    <w:rsid w:val="00BE0A15"/>
    <w:rsid w:val="00BE130F"/>
    <w:rsid w:val="00BE260A"/>
    <w:rsid w:val="00BE376E"/>
    <w:rsid w:val="00BE3772"/>
    <w:rsid w:val="00BE51EE"/>
    <w:rsid w:val="00BE7719"/>
    <w:rsid w:val="00BE7FBB"/>
    <w:rsid w:val="00BF06A6"/>
    <w:rsid w:val="00BF0886"/>
    <w:rsid w:val="00BF09E8"/>
    <w:rsid w:val="00BF1A88"/>
    <w:rsid w:val="00BF3289"/>
    <w:rsid w:val="00BF58BD"/>
    <w:rsid w:val="00C000B6"/>
    <w:rsid w:val="00C05527"/>
    <w:rsid w:val="00C06183"/>
    <w:rsid w:val="00C100B0"/>
    <w:rsid w:val="00C11290"/>
    <w:rsid w:val="00C1322E"/>
    <w:rsid w:val="00C14D0F"/>
    <w:rsid w:val="00C1566A"/>
    <w:rsid w:val="00C160AD"/>
    <w:rsid w:val="00C1710A"/>
    <w:rsid w:val="00C17608"/>
    <w:rsid w:val="00C20A78"/>
    <w:rsid w:val="00C21D19"/>
    <w:rsid w:val="00C2292D"/>
    <w:rsid w:val="00C2462E"/>
    <w:rsid w:val="00C2611B"/>
    <w:rsid w:val="00C272D2"/>
    <w:rsid w:val="00C34300"/>
    <w:rsid w:val="00C355CE"/>
    <w:rsid w:val="00C3584E"/>
    <w:rsid w:val="00C36418"/>
    <w:rsid w:val="00C40D9C"/>
    <w:rsid w:val="00C413AE"/>
    <w:rsid w:val="00C42B80"/>
    <w:rsid w:val="00C4352E"/>
    <w:rsid w:val="00C445B1"/>
    <w:rsid w:val="00C4489D"/>
    <w:rsid w:val="00C453AE"/>
    <w:rsid w:val="00C45832"/>
    <w:rsid w:val="00C462E2"/>
    <w:rsid w:val="00C46332"/>
    <w:rsid w:val="00C47D6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3C66"/>
    <w:rsid w:val="00C85E06"/>
    <w:rsid w:val="00C85EEA"/>
    <w:rsid w:val="00C85F31"/>
    <w:rsid w:val="00C85FAB"/>
    <w:rsid w:val="00C87006"/>
    <w:rsid w:val="00C87719"/>
    <w:rsid w:val="00C906DD"/>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941"/>
    <w:rsid w:val="00CC6B75"/>
    <w:rsid w:val="00CC7CC6"/>
    <w:rsid w:val="00CD044E"/>
    <w:rsid w:val="00CD1004"/>
    <w:rsid w:val="00CD2B1A"/>
    <w:rsid w:val="00CD33AB"/>
    <w:rsid w:val="00CD35D2"/>
    <w:rsid w:val="00CD3E87"/>
    <w:rsid w:val="00CD4106"/>
    <w:rsid w:val="00CD491A"/>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35BB"/>
    <w:rsid w:val="00D03B84"/>
    <w:rsid w:val="00D055BE"/>
    <w:rsid w:val="00D05674"/>
    <w:rsid w:val="00D06B84"/>
    <w:rsid w:val="00D07E4A"/>
    <w:rsid w:val="00D07EF3"/>
    <w:rsid w:val="00D10C22"/>
    <w:rsid w:val="00D1166C"/>
    <w:rsid w:val="00D11F52"/>
    <w:rsid w:val="00D14BE8"/>
    <w:rsid w:val="00D178A3"/>
    <w:rsid w:val="00D20BE7"/>
    <w:rsid w:val="00D2188A"/>
    <w:rsid w:val="00D221A6"/>
    <w:rsid w:val="00D222C9"/>
    <w:rsid w:val="00D2368D"/>
    <w:rsid w:val="00D24BF3"/>
    <w:rsid w:val="00D255E2"/>
    <w:rsid w:val="00D2750A"/>
    <w:rsid w:val="00D27E01"/>
    <w:rsid w:val="00D30248"/>
    <w:rsid w:val="00D3024C"/>
    <w:rsid w:val="00D30945"/>
    <w:rsid w:val="00D31A6A"/>
    <w:rsid w:val="00D34890"/>
    <w:rsid w:val="00D348E0"/>
    <w:rsid w:val="00D36437"/>
    <w:rsid w:val="00D36499"/>
    <w:rsid w:val="00D435BD"/>
    <w:rsid w:val="00D44176"/>
    <w:rsid w:val="00D44558"/>
    <w:rsid w:val="00D4496B"/>
    <w:rsid w:val="00D4555E"/>
    <w:rsid w:val="00D526E8"/>
    <w:rsid w:val="00D54119"/>
    <w:rsid w:val="00D5519A"/>
    <w:rsid w:val="00D56D8F"/>
    <w:rsid w:val="00D57970"/>
    <w:rsid w:val="00D617BA"/>
    <w:rsid w:val="00D70317"/>
    <w:rsid w:val="00D744AE"/>
    <w:rsid w:val="00D744C0"/>
    <w:rsid w:val="00D74551"/>
    <w:rsid w:val="00D751D4"/>
    <w:rsid w:val="00D75DEB"/>
    <w:rsid w:val="00D764AA"/>
    <w:rsid w:val="00D770F9"/>
    <w:rsid w:val="00D77F9D"/>
    <w:rsid w:val="00D811F9"/>
    <w:rsid w:val="00D818ED"/>
    <w:rsid w:val="00D82FF8"/>
    <w:rsid w:val="00D853F1"/>
    <w:rsid w:val="00D90E80"/>
    <w:rsid w:val="00D91EB1"/>
    <w:rsid w:val="00D9215E"/>
    <w:rsid w:val="00D94956"/>
    <w:rsid w:val="00DA0629"/>
    <w:rsid w:val="00DA0B20"/>
    <w:rsid w:val="00DA1B77"/>
    <w:rsid w:val="00DA2C97"/>
    <w:rsid w:val="00DA2F7D"/>
    <w:rsid w:val="00DA3A23"/>
    <w:rsid w:val="00DA4B8D"/>
    <w:rsid w:val="00DA4DA0"/>
    <w:rsid w:val="00DA4FEE"/>
    <w:rsid w:val="00DA6B05"/>
    <w:rsid w:val="00DA766E"/>
    <w:rsid w:val="00DB0538"/>
    <w:rsid w:val="00DB229A"/>
    <w:rsid w:val="00DB2BFB"/>
    <w:rsid w:val="00DB37E8"/>
    <w:rsid w:val="00DB5DEC"/>
    <w:rsid w:val="00DB6A63"/>
    <w:rsid w:val="00DB73F5"/>
    <w:rsid w:val="00DC109E"/>
    <w:rsid w:val="00DC10E4"/>
    <w:rsid w:val="00DC1234"/>
    <w:rsid w:val="00DC1882"/>
    <w:rsid w:val="00DC1E6B"/>
    <w:rsid w:val="00DC206D"/>
    <w:rsid w:val="00DC3332"/>
    <w:rsid w:val="00DC466C"/>
    <w:rsid w:val="00DC5C9D"/>
    <w:rsid w:val="00DC63A1"/>
    <w:rsid w:val="00DC6945"/>
    <w:rsid w:val="00DD1DC4"/>
    <w:rsid w:val="00DD2472"/>
    <w:rsid w:val="00DD2F37"/>
    <w:rsid w:val="00DD2F98"/>
    <w:rsid w:val="00DD34CB"/>
    <w:rsid w:val="00DD441C"/>
    <w:rsid w:val="00DD4AAA"/>
    <w:rsid w:val="00DD5F74"/>
    <w:rsid w:val="00DD689E"/>
    <w:rsid w:val="00DE27FD"/>
    <w:rsid w:val="00DE3A89"/>
    <w:rsid w:val="00DE48E3"/>
    <w:rsid w:val="00DE68E1"/>
    <w:rsid w:val="00DE70BA"/>
    <w:rsid w:val="00DE7440"/>
    <w:rsid w:val="00DF0569"/>
    <w:rsid w:val="00DF11F0"/>
    <w:rsid w:val="00DF12E1"/>
    <w:rsid w:val="00DF2186"/>
    <w:rsid w:val="00DF3CCD"/>
    <w:rsid w:val="00DF4F47"/>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24E5D"/>
    <w:rsid w:val="00E33016"/>
    <w:rsid w:val="00E36AA2"/>
    <w:rsid w:val="00E37DB9"/>
    <w:rsid w:val="00E402FF"/>
    <w:rsid w:val="00E4322F"/>
    <w:rsid w:val="00E45EDD"/>
    <w:rsid w:val="00E4648B"/>
    <w:rsid w:val="00E47F06"/>
    <w:rsid w:val="00E500AE"/>
    <w:rsid w:val="00E50424"/>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79D"/>
    <w:rsid w:val="00E72FF2"/>
    <w:rsid w:val="00E73435"/>
    <w:rsid w:val="00E7597B"/>
    <w:rsid w:val="00E76B9F"/>
    <w:rsid w:val="00E76E22"/>
    <w:rsid w:val="00E80FED"/>
    <w:rsid w:val="00E81BF9"/>
    <w:rsid w:val="00E8275D"/>
    <w:rsid w:val="00E8338D"/>
    <w:rsid w:val="00E84042"/>
    <w:rsid w:val="00E844C1"/>
    <w:rsid w:val="00E84772"/>
    <w:rsid w:val="00E8582E"/>
    <w:rsid w:val="00E8785B"/>
    <w:rsid w:val="00E906E5"/>
    <w:rsid w:val="00E915D6"/>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4C86"/>
    <w:rsid w:val="00EB575F"/>
    <w:rsid w:val="00EB7813"/>
    <w:rsid w:val="00EC091E"/>
    <w:rsid w:val="00EC118B"/>
    <w:rsid w:val="00EC1BFD"/>
    <w:rsid w:val="00EC1FA6"/>
    <w:rsid w:val="00EC26B4"/>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3C6E"/>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5CB3"/>
    <w:rsid w:val="00F06F63"/>
    <w:rsid w:val="00F07C19"/>
    <w:rsid w:val="00F07E9C"/>
    <w:rsid w:val="00F148D3"/>
    <w:rsid w:val="00F155AA"/>
    <w:rsid w:val="00F15FF0"/>
    <w:rsid w:val="00F17024"/>
    <w:rsid w:val="00F2082E"/>
    <w:rsid w:val="00F21FB2"/>
    <w:rsid w:val="00F24A1F"/>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628"/>
    <w:rsid w:val="00F53E36"/>
    <w:rsid w:val="00F5416E"/>
    <w:rsid w:val="00F556E4"/>
    <w:rsid w:val="00F55FB3"/>
    <w:rsid w:val="00F56376"/>
    <w:rsid w:val="00F61348"/>
    <w:rsid w:val="00F6177B"/>
    <w:rsid w:val="00F61C1E"/>
    <w:rsid w:val="00F624A3"/>
    <w:rsid w:val="00F638E2"/>
    <w:rsid w:val="00F640A5"/>
    <w:rsid w:val="00F65BEE"/>
    <w:rsid w:val="00F664CC"/>
    <w:rsid w:val="00F67EF8"/>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13B3"/>
    <w:rsid w:val="00FB3D61"/>
    <w:rsid w:val="00FB42B0"/>
    <w:rsid w:val="00FB4814"/>
    <w:rsid w:val="00FB4EAE"/>
    <w:rsid w:val="00FB7A5C"/>
    <w:rsid w:val="00FC0357"/>
    <w:rsid w:val="00FC0A3F"/>
    <w:rsid w:val="00FC123B"/>
    <w:rsid w:val="00FC1240"/>
    <w:rsid w:val="00FC1DAE"/>
    <w:rsid w:val="00FC288B"/>
    <w:rsid w:val="00FC4337"/>
    <w:rsid w:val="00FC48DD"/>
    <w:rsid w:val="00FC60AC"/>
    <w:rsid w:val="00FC6C62"/>
    <w:rsid w:val="00FC72BF"/>
    <w:rsid w:val="00FC73B8"/>
    <w:rsid w:val="00FD11B6"/>
    <w:rsid w:val="00FD187E"/>
    <w:rsid w:val="00FD37F4"/>
    <w:rsid w:val="00FD599B"/>
    <w:rsid w:val="00FD75A2"/>
    <w:rsid w:val="00FE0336"/>
    <w:rsid w:val="00FE0606"/>
    <w:rsid w:val="00FE08E9"/>
    <w:rsid w:val="00FE16E2"/>
    <w:rsid w:val="00FE1C2C"/>
    <w:rsid w:val="00FE1EB2"/>
    <w:rsid w:val="00FE1F4A"/>
    <w:rsid w:val="00FE2E98"/>
    <w:rsid w:val="00FE3FF7"/>
    <w:rsid w:val="00FE40E1"/>
    <w:rsid w:val="00FE45D7"/>
    <w:rsid w:val="00FE5061"/>
    <w:rsid w:val="00FE6388"/>
    <w:rsid w:val="00FE70E2"/>
    <w:rsid w:val="00FF2D55"/>
    <w:rsid w:val="00FF3712"/>
    <w:rsid w:val="00FF498B"/>
    <w:rsid w:val="00FF5611"/>
    <w:rsid w:val="01555A99"/>
    <w:rsid w:val="0364BF88"/>
    <w:rsid w:val="03CCCAA8"/>
    <w:rsid w:val="05630AD3"/>
    <w:rsid w:val="06669F58"/>
    <w:rsid w:val="0710E14A"/>
    <w:rsid w:val="091A4AD5"/>
    <w:rsid w:val="0B3EF6CA"/>
    <w:rsid w:val="0DD60037"/>
    <w:rsid w:val="0F07CBD1"/>
    <w:rsid w:val="11379502"/>
    <w:rsid w:val="11D6E6F9"/>
    <w:rsid w:val="141C2C9C"/>
    <w:rsid w:val="1521F9DB"/>
    <w:rsid w:val="16FB446B"/>
    <w:rsid w:val="1767A373"/>
    <w:rsid w:val="17ED5724"/>
    <w:rsid w:val="18D49C0E"/>
    <w:rsid w:val="192DB414"/>
    <w:rsid w:val="196203FD"/>
    <w:rsid w:val="1967F3B5"/>
    <w:rsid w:val="1A74E872"/>
    <w:rsid w:val="1C7F2ECC"/>
    <w:rsid w:val="1CBFBFE7"/>
    <w:rsid w:val="1D37BA2B"/>
    <w:rsid w:val="208A1156"/>
    <w:rsid w:val="20DD02DB"/>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1F2EAA7"/>
    <w:rsid w:val="5231FEC3"/>
    <w:rsid w:val="53E643DF"/>
    <w:rsid w:val="55C26ACC"/>
    <w:rsid w:val="57F1D90F"/>
    <w:rsid w:val="58D4349A"/>
    <w:rsid w:val="59D68EE4"/>
    <w:rsid w:val="5B84CA9D"/>
    <w:rsid w:val="5BE17A54"/>
    <w:rsid w:val="5DF23155"/>
    <w:rsid w:val="5EDC834A"/>
    <w:rsid w:val="5EEC2A27"/>
    <w:rsid w:val="60A57467"/>
    <w:rsid w:val="62265EF5"/>
    <w:rsid w:val="63038C8D"/>
    <w:rsid w:val="65D1E0BC"/>
    <w:rsid w:val="6701A489"/>
    <w:rsid w:val="672B4732"/>
    <w:rsid w:val="67612240"/>
    <w:rsid w:val="680F4A19"/>
    <w:rsid w:val="6845541B"/>
    <w:rsid w:val="6946E9F5"/>
    <w:rsid w:val="6ABD7E77"/>
    <w:rsid w:val="6ADA154D"/>
    <w:rsid w:val="6CA2176B"/>
    <w:rsid w:val="6D7DC04E"/>
    <w:rsid w:val="6FB48BB6"/>
    <w:rsid w:val="74697267"/>
    <w:rsid w:val="7510DE64"/>
    <w:rsid w:val="758DFB83"/>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17365">
      <w:bodyDiv w:val="1"/>
      <w:marLeft w:val="0"/>
      <w:marRight w:val="0"/>
      <w:marTop w:val="0"/>
      <w:marBottom w:val="0"/>
      <w:divBdr>
        <w:top w:val="none" w:sz="0" w:space="0" w:color="auto"/>
        <w:left w:val="none" w:sz="0" w:space="0" w:color="auto"/>
        <w:bottom w:val="none" w:sz="0" w:space="0" w:color="auto"/>
        <w:right w:val="none" w:sz="0" w:space="0" w:color="auto"/>
      </w:divBdr>
      <w:divsChild>
        <w:div w:id="1283875911">
          <w:marLeft w:val="0"/>
          <w:marRight w:val="0"/>
          <w:marTop w:val="0"/>
          <w:marBottom w:val="0"/>
          <w:divBdr>
            <w:top w:val="none" w:sz="0" w:space="0" w:color="auto"/>
            <w:left w:val="none" w:sz="0" w:space="0" w:color="auto"/>
            <w:bottom w:val="none" w:sz="0" w:space="0" w:color="auto"/>
            <w:right w:val="none" w:sz="0" w:space="0" w:color="auto"/>
          </w:divBdr>
        </w:div>
        <w:div w:id="201405953">
          <w:marLeft w:val="0"/>
          <w:marRight w:val="0"/>
          <w:marTop w:val="0"/>
          <w:marBottom w:val="0"/>
          <w:divBdr>
            <w:top w:val="none" w:sz="0" w:space="0" w:color="auto"/>
            <w:left w:val="none" w:sz="0" w:space="0" w:color="auto"/>
            <w:bottom w:val="none" w:sz="0" w:space="0" w:color="auto"/>
            <w:right w:val="none" w:sz="0" w:space="0" w:color="auto"/>
          </w:divBdr>
        </w:div>
        <w:div w:id="1423338787">
          <w:marLeft w:val="0"/>
          <w:marRight w:val="0"/>
          <w:marTop w:val="0"/>
          <w:marBottom w:val="0"/>
          <w:divBdr>
            <w:top w:val="none" w:sz="0" w:space="0" w:color="auto"/>
            <w:left w:val="none" w:sz="0" w:space="0" w:color="auto"/>
            <w:bottom w:val="none" w:sz="0" w:space="0" w:color="auto"/>
            <w:right w:val="none" w:sz="0" w:space="0" w:color="auto"/>
          </w:divBdr>
        </w:div>
        <w:div w:id="191921580">
          <w:marLeft w:val="0"/>
          <w:marRight w:val="0"/>
          <w:marTop w:val="0"/>
          <w:marBottom w:val="0"/>
          <w:divBdr>
            <w:top w:val="none" w:sz="0" w:space="0" w:color="auto"/>
            <w:left w:val="none" w:sz="0" w:space="0" w:color="auto"/>
            <w:bottom w:val="none" w:sz="0" w:space="0" w:color="auto"/>
            <w:right w:val="none" w:sz="0" w:space="0" w:color="auto"/>
          </w:divBdr>
        </w:div>
        <w:div w:id="1581864810">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020cc3bdfddc17af03d09e004e4a1d62">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e6fa6880479ac76b3e361a64547a73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EP-0547-23 elaborado 22junio2023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1814DBE-47F6-49A5-9A4D-9A18D3CD6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41</TotalTime>
  <Pages>9</Pages>
  <Words>4287</Words>
  <Characters>23582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2022-10-17T17:17:00Z</cp:lastPrinted>
  <dcterms:created xsi:type="dcterms:W3CDTF">2023-07-20T21:41:00Z</dcterms:created>
  <dcterms:modified xsi:type="dcterms:W3CDTF">2023-07-22T15:48:00Z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