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43D0B3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23B9A">
        <w:rPr>
          <w:rFonts w:ascii="Museo Sans 900" w:eastAsia="Times New Roman" w:hAnsi="Museo Sans 900" w:cs="Times New Roman"/>
          <w:b/>
          <w:bCs/>
          <w:sz w:val="20"/>
          <w:szCs w:val="20"/>
          <w:lang w:val="es-MX" w:eastAsia="es-ES"/>
        </w:rPr>
        <w:t>0516</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23B9A">
        <w:rPr>
          <w:rFonts w:ascii="Museo Sans 300" w:eastAsia="Times New Roman" w:hAnsi="Museo Sans 300" w:cs="Times New Roman"/>
          <w:sz w:val="20"/>
          <w:szCs w:val="20"/>
          <w:lang w:val="es-MX" w:eastAsia="es-ES"/>
        </w:rPr>
        <w:t>diez</w:t>
      </w:r>
      <w:r w:rsidR="00D90E8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23B9A">
        <w:rPr>
          <w:rFonts w:ascii="Museo Sans 300" w:eastAsia="Times New Roman" w:hAnsi="Museo Sans 300" w:cs="Times New Roman"/>
          <w:sz w:val="20"/>
          <w:szCs w:val="20"/>
          <w:lang w:val="es-MX" w:eastAsia="es-ES"/>
        </w:rPr>
        <w:t>diez</w:t>
      </w:r>
      <w:r w:rsidR="00D90E8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23B9A">
        <w:rPr>
          <w:rFonts w:ascii="Museo Sans 300" w:eastAsia="Times New Roman" w:hAnsi="Museo Sans 300" w:cs="Times New Roman"/>
          <w:sz w:val="20"/>
          <w:szCs w:val="20"/>
          <w:lang w:val="es-MX" w:eastAsia="es-ES"/>
        </w:rPr>
        <w:t>veintiocho</w:t>
      </w:r>
      <w:r w:rsidR="00D90E8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12225">
        <w:rPr>
          <w:rFonts w:ascii="Museo Sans 300" w:eastAsia="Times New Roman" w:hAnsi="Museo Sans 300" w:cs="Times New Roman"/>
          <w:sz w:val="20"/>
          <w:szCs w:val="20"/>
          <w:lang w:val="es-MX" w:eastAsia="es-ES"/>
        </w:rPr>
        <w:t>juni</w:t>
      </w:r>
      <w:r w:rsidR="008E37FA">
        <w:rPr>
          <w:rFonts w:ascii="Museo Sans 300" w:eastAsia="Times New Roman" w:hAnsi="Museo Sans 300" w:cs="Times New Roman"/>
          <w:sz w:val="20"/>
          <w:szCs w:val="20"/>
          <w:lang w:val="es-MX" w:eastAsia="es-ES"/>
        </w:rPr>
        <w:t>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685E808"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67EF8">
        <w:rPr>
          <w:rFonts w:ascii="Museo Sans 300" w:hAnsi="Museo Sans 300"/>
          <w:sz w:val="20"/>
          <w:szCs w:val="20"/>
        </w:rPr>
        <w:t>veinti</w:t>
      </w:r>
      <w:r w:rsidR="002E7325">
        <w:rPr>
          <w:rFonts w:ascii="Museo Sans 300" w:hAnsi="Museo Sans 300"/>
          <w:sz w:val="20"/>
          <w:szCs w:val="20"/>
        </w:rPr>
        <w:t>trés</w:t>
      </w:r>
      <w:r w:rsidR="00012225">
        <w:rPr>
          <w:rFonts w:ascii="Museo Sans 300" w:hAnsi="Museo Sans 300"/>
          <w:sz w:val="20"/>
          <w:szCs w:val="20"/>
        </w:rPr>
        <w:t xml:space="preserve"> de febrero</w:t>
      </w:r>
      <w:r w:rsidR="00112CC0">
        <w:rPr>
          <w:rFonts w:ascii="Museo Sans 300" w:hAnsi="Museo Sans 300"/>
          <w:sz w:val="20"/>
          <w:szCs w:val="20"/>
        </w:rPr>
        <w:t xml:space="preserve"> de este año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r w:rsidR="009A270F">
        <w:rPr>
          <w:rFonts w:ascii="Museo Sans 300" w:hAnsi="Museo Sans 300"/>
          <w:sz w:val="20"/>
          <w:szCs w:val="20"/>
        </w:rPr>
        <w:t xml:space="preserve">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67EF8">
        <w:rPr>
          <w:rFonts w:ascii="Museo Sans 300" w:hAnsi="Museo Sans 300"/>
          <w:sz w:val="20"/>
          <w:szCs w:val="20"/>
        </w:rPr>
        <w:t>AES CLESA y Cía., S. en C.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F67EF8">
        <w:rPr>
          <w:rFonts w:ascii="Museo Sans 300" w:hAnsi="Museo Sans 300"/>
          <w:sz w:val="20"/>
          <w:szCs w:val="20"/>
        </w:rPr>
        <w:t>CUATROCIENTOS SESENTA Y UNO 88/100 DÓLARES DE LOS ESTADOS UNIDOS DE AMÉRICA (USD 461.88)</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w:t>
      </w:r>
      <w:r w:rsidR="00F87A30" w:rsidRPr="00D2188A">
        <w:rPr>
          <w:rStyle w:val="normaltextrun"/>
          <w:rFonts w:ascii="Museo Sans 300" w:hAnsi="Museo Sans 300"/>
          <w:color w:val="000000"/>
          <w:sz w:val="20"/>
          <w:szCs w:val="20"/>
          <w:shd w:val="clear" w:color="auto" w:fill="FFFFFF"/>
        </w:rPr>
        <w:t xml:space="preserve">el NIC </w:t>
      </w:r>
      <w:r w:rsidR="009A270F">
        <w:rPr>
          <w:rStyle w:val="normaltextrun"/>
          <w:rFonts w:ascii="Museo Sans 300" w:hAnsi="Museo Sans 300"/>
          <w:color w:val="000000"/>
          <w:sz w:val="20"/>
          <w:szCs w:val="20"/>
          <w:shd w:val="clear" w:color="auto" w:fill="FFFFFF"/>
        </w:rPr>
        <w:t>xxx</w:t>
      </w:r>
      <w:r w:rsidR="000C4AD8" w:rsidRPr="00D2188A">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2212C7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01</w:t>
      </w:r>
      <w:r w:rsidR="0030080B">
        <w:rPr>
          <w:rFonts w:ascii="Museo Sans 300" w:hAnsi="Museo Sans 300"/>
          <w:sz w:val="20"/>
          <w:szCs w:val="20"/>
          <w:lang w:val="es-SV"/>
        </w:rPr>
        <w:t>96</w:t>
      </w:r>
      <w:r w:rsidR="00112CC0">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0080B">
        <w:rPr>
          <w:rFonts w:ascii="Museo Sans 300" w:hAnsi="Museo Sans 300"/>
          <w:sz w:val="20"/>
          <w:szCs w:val="20"/>
          <w:lang w:val="es-SV"/>
        </w:rPr>
        <w:t>uno de marz</w:t>
      </w:r>
      <w:r w:rsidR="00112CC0">
        <w:rPr>
          <w:rFonts w:ascii="Museo Sans 300" w:hAnsi="Museo Sans 300"/>
          <w:sz w:val="20"/>
          <w:szCs w:val="20"/>
          <w:lang w:val="es-SV"/>
        </w:rPr>
        <w:t>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67EF8">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E77E310"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30080B">
        <w:rPr>
          <w:rFonts w:ascii="Museo Sans 300" w:hAnsi="Museo Sans 300"/>
          <w:sz w:val="20"/>
          <w:szCs w:val="20"/>
        </w:rPr>
        <w:t>seis de marz</w:t>
      </w:r>
      <w:r w:rsidR="00A57963">
        <w:rPr>
          <w:rFonts w:ascii="Museo Sans 300" w:hAnsi="Museo Sans 300"/>
          <w:sz w:val="20"/>
          <w:szCs w:val="20"/>
        </w:rPr>
        <w:t>o de este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30080B">
        <w:rPr>
          <w:rFonts w:ascii="Museo Sans 300" w:hAnsi="Museo Sans 300"/>
          <w:sz w:val="20"/>
          <w:szCs w:val="20"/>
        </w:rPr>
        <w:t>veinte</w:t>
      </w:r>
      <w:r w:rsidR="00012225">
        <w:rPr>
          <w:rFonts w:ascii="Museo Sans 300" w:hAnsi="Museo Sans 300"/>
          <w:sz w:val="20"/>
          <w:szCs w:val="20"/>
        </w:rPr>
        <w:t xml:space="preserve"> </w:t>
      </w:r>
      <w:r w:rsidR="00F96E6C">
        <w:rPr>
          <w:rFonts w:ascii="Museo Sans 300" w:hAnsi="Museo Sans 300"/>
          <w:sz w:val="20"/>
          <w:szCs w:val="20"/>
        </w:rPr>
        <w:t>del mismo</w:t>
      </w:r>
      <w:r w:rsidR="0030080B">
        <w:rPr>
          <w:rFonts w:ascii="Museo Sans 300" w:hAnsi="Museo Sans 300"/>
          <w:sz w:val="20"/>
          <w:szCs w:val="20"/>
        </w:rPr>
        <w:t xml:space="preserve"> mes y</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56BD1EB" w14:textId="1C280037" w:rsidR="0073510A" w:rsidRDefault="004E4C2A" w:rsidP="005B2A69">
      <w:pPr>
        <w:pStyle w:val="Prrafodelista"/>
        <w:tabs>
          <w:tab w:val="left" w:pos="426"/>
        </w:tabs>
        <w:ind w:left="426"/>
        <w:jc w:val="both"/>
        <w:rPr>
          <w:rStyle w:val="eop"/>
          <w:rFonts w:ascii="Museo Sans 300" w:eastAsia="Museo Sans" w:hAnsi="Museo Sans 300"/>
          <w:sz w:val="20"/>
          <w:szCs w:val="20"/>
          <w:shd w:val="clear" w:color="auto" w:fill="FFFFFF"/>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EC091E">
        <w:rPr>
          <w:rFonts w:ascii="Museo Sans 300" w:hAnsi="Museo Sans 300"/>
          <w:sz w:val="20"/>
          <w:szCs w:val="20"/>
          <w:lang w:val="es-SV"/>
        </w:rPr>
        <w:t>trece de marz</w:t>
      </w:r>
      <w:r w:rsidR="00A57963">
        <w:rPr>
          <w:rFonts w:ascii="Museo Sans 300" w:hAnsi="Museo Sans 300"/>
          <w:sz w:val="20"/>
          <w:szCs w:val="20"/>
          <w:lang w:val="es-SV"/>
        </w:rPr>
        <w:t>o del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w:t>
      </w:r>
      <w:r w:rsidR="00EC091E">
        <w:rPr>
          <w:rFonts w:ascii="Museo Sans 300" w:hAnsi="Museo Sans 300"/>
          <w:sz w:val="20"/>
          <w:szCs w:val="20"/>
          <w:lang w:val="es-SV"/>
        </w:rPr>
        <w:t xml:space="preserve">señor </w:t>
      </w:r>
      <w:r w:rsidR="009979CC">
        <w:rPr>
          <w:rFonts w:ascii="Museo Sans 300" w:hAnsi="Museo Sans 300"/>
          <w:sz w:val="20"/>
          <w:szCs w:val="20"/>
          <w:lang w:val="es-SV"/>
        </w:rPr>
        <w:t>xxx</w:t>
      </w:r>
      <w:r w:rsidR="00EC091E">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F67EF8">
        <w:rPr>
          <w:rFonts w:ascii="Museo Sans 300" w:hAnsi="Museo Sans 300"/>
          <w:sz w:val="20"/>
          <w:szCs w:val="20"/>
          <w:lang w:val="es-SV"/>
        </w:rPr>
        <w:t>AES CLESA y Cía., S. en C.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bookmarkEnd w:id="0"/>
      <w:r w:rsidR="005B2A69">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r w:rsidR="005B2A69">
        <w:rPr>
          <w:rStyle w:val="eop"/>
          <w:rFonts w:ascii="Museo Sans 300" w:eastAsia="Museo Sans" w:hAnsi="Museo Sans 300"/>
          <w:sz w:val="20"/>
          <w:szCs w:val="20"/>
          <w:shd w:val="clear" w:color="auto" w:fill="FFFFFF"/>
        </w:rPr>
        <w:t> </w:t>
      </w:r>
    </w:p>
    <w:p w14:paraId="79631BFC" w14:textId="77777777" w:rsidR="005B2A69" w:rsidRPr="00C1710A" w:rsidRDefault="005B2A69" w:rsidP="005B2A69">
      <w:pPr>
        <w:pStyle w:val="Prrafodelista"/>
        <w:tabs>
          <w:tab w:val="left" w:pos="426"/>
        </w:tabs>
        <w:ind w:left="426"/>
        <w:jc w:val="both"/>
        <w:rPr>
          <w:rFonts w:ascii="Museo Sans 300" w:hAnsi="Museo Sans 300"/>
          <w:sz w:val="20"/>
          <w:szCs w:val="20"/>
          <w:lang w:eastAsia="es-SV"/>
        </w:rPr>
      </w:pPr>
    </w:p>
    <w:p w14:paraId="04B53E0E" w14:textId="23332B16"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B53F0D">
        <w:rPr>
          <w:rFonts w:ascii="Museo Sans 300" w:eastAsia="Museo Sans 300" w:hAnsi="Museo Sans 300" w:cs="Museo Sans 300"/>
          <w:sz w:val="20"/>
          <w:szCs w:val="20"/>
          <w:lang w:val="es-ES"/>
        </w:rPr>
        <w:t>01</w:t>
      </w:r>
      <w:r w:rsidR="00EC091E">
        <w:rPr>
          <w:rFonts w:ascii="Museo Sans 300" w:eastAsia="Museo Sans 300" w:hAnsi="Museo Sans 300" w:cs="Museo Sans 300"/>
          <w:sz w:val="20"/>
          <w:szCs w:val="20"/>
          <w:lang w:val="es-ES"/>
        </w:rPr>
        <w:t>64</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sidR="00AA64BB">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de fecha </w:t>
      </w:r>
      <w:r w:rsidR="00EC091E">
        <w:rPr>
          <w:rFonts w:ascii="Museo Sans 300" w:eastAsia="Museo Sans 300" w:hAnsi="Museo Sans 300" w:cs="Museo Sans 300"/>
          <w:sz w:val="20"/>
          <w:szCs w:val="20"/>
          <w:lang w:val="es-ES"/>
        </w:rPr>
        <w:t>catorce</w:t>
      </w:r>
      <w:r w:rsidR="005B2A69">
        <w:rPr>
          <w:rFonts w:ascii="Museo Sans 300" w:eastAsia="Museo Sans 300" w:hAnsi="Museo Sans 300" w:cs="Museo Sans 300"/>
          <w:sz w:val="20"/>
          <w:szCs w:val="20"/>
          <w:lang w:val="es-ES"/>
        </w:rPr>
        <w:t xml:space="preserve"> de marz</w:t>
      </w:r>
      <w:r w:rsidR="00B53F0D">
        <w:rPr>
          <w:rFonts w:ascii="Museo Sans 300" w:eastAsia="Museo Sans 300" w:hAnsi="Museo Sans 300" w:cs="Museo Sans 300"/>
          <w:sz w:val="20"/>
          <w:szCs w:val="20"/>
          <w:lang w:val="es-ES"/>
        </w:rPr>
        <w:t>o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61FCFDB9"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EC091E">
        <w:rPr>
          <w:rFonts w:ascii="Museo Sans 300" w:hAnsi="Museo Sans 300"/>
          <w:sz w:val="20"/>
          <w:szCs w:val="20"/>
        </w:rPr>
        <w:t>E-0269</w:t>
      </w:r>
      <w:r w:rsidR="00CD044E">
        <w:rPr>
          <w:rFonts w:ascii="Museo Sans 300" w:hAnsi="Museo Sans 300"/>
          <w:sz w:val="20"/>
          <w:szCs w:val="20"/>
        </w:rPr>
        <w:t>-2023</w:t>
      </w:r>
      <w:r w:rsidRPr="00C32DD7">
        <w:rPr>
          <w:rFonts w:ascii="Museo Sans 300" w:hAnsi="Museo Sans 300"/>
          <w:sz w:val="20"/>
          <w:szCs w:val="20"/>
        </w:rPr>
        <w:t>-CAU</w:t>
      </w:r>
      <w:r w:rsidR="00670EE7">
        <w:rPr>
          <w:rFonts w:ascii="Museo Sans 300" w:hAnsi="Museo Sans 300"/>
          <w:sz w:val="20"/>
          <w:szCs w:val="20"/>
        </w:rPr>
        <w:t>,</w:t>
      </w:r>
      <w:r w:rsidRPr="00C32DD7">
        <w:rPr>
          <w:rFonts w:ascii="Museo Sans 300" w:hAnsi="Museo Sans 300"/>
          <w:sz w:val="20"/>
          <w:szCs w:val="20"/>
        </w:rPr>
        <w:t xml:space="preserve"> de fecha </w:t>
      </w:r>
      <w:r w:rsidR="00EC091E">
        <w:rPr>
          <w:rFonts w:ascii="Museo Sans 300" w:hAnsi="Museo Sans 300"/>
          <w:sz w:val="20"/>
          <w:szCs w:val="20"/>
        </w:rPr>
        <w:t>veintidós</w:t>
      </w:r>
      <w:r w:rsidR="005B2A69">
        <w:rPr>
          <w:rFonts w:ascii="Museo Sans 300" w:hAnsi="Museo Sans 300"/>
          <w:sz w:val="20"/>
          <w:szCs w:val="20"/>
        </w:rPr>
        <w:t xml:space="preserve"> de marz</w:t>
      </w:r>
      <w:r w:rsidR="00CD044E">
        <w:rPr>
          <w:rFonts w:ascii="Museo Sans 300" w:hAnsi="Museo Sans 300"/>
          <w:sz w:val="20"/>
          <w:szCs w:val="20"/>
        </w:rPr>
        <w:t>o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1083D0A0"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r w:rsidR="009A270F">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lastRenderedPageBreak/>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4EA78931"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A76EC9">
        <w:rPr>
          <w:rFonts w:ascii="Museo Sans 300" w:eastAsia="Times New Roman" w:hAnsi="Museo Sans 300" w:cs="Segoe UI"/>
          <w:sz w:val="20"/>
          <w:szCs w:val="20"/>
          <w:lang w:val="es-ES" w:eastAsia="es-ES"/>
        </w:rPr>
        <w:t>veintisiete</w:t>
      </w:r>
      <w:r w:rsidR="005B2A69">
        <w:rPr>
          <w:rFonts w:ascii="Museo Sans 300" w:eastAsia="Times New Roman" w:hAnsi="Museo Sans 300" w:cs="Segoe UI"/>
          <w:sz w:val="20"/>
          <w:szCs w:val="20"/>
          <w:lang w:val="es-ES" w:eastAsia="es-ES"/>
        </w:rPr>
        <w:t xml:space="preserve"> </w:t>
      </w:r>
      <w:r w:rsidR="006C173A">
        <w:rPr>
          <w:rFonts w:ascii="Museo Sans 300" w:eastAsia="Times New Roman" w:hAnsi="Museo Sans 300" w:cs="Segoe UI"/>
          <w:sz w:val="20"/>
          <w:szCs w:val="20"/>
          <w:lang w:val="es-ES" w:eastAsia="es-ES"/>
        </w:rPr>
        <w:t>de marzo de este año</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792AC5">
        <w:rPr>
          <w:rFonts w:ascii="Museo Sans 300" w:eastAsia="Times New Roman" w:hAnsi="Museo Sans 300" w:cs="Segoe UI"/>
          <w:sz w:val="20"/>
          <w:szCs w:val="20"/>
          <w:lang w:val="es-ES" w:eastAsia="es-ES"/>
        </w:rPr>
        <w:t xml:space="preserve"> el día</w:t>
      </w:r>
      <w:r w:rsidR="0004612E">
        <w:rPr>
          <w:rFonts w:ascii="Museo Sans 300" w:eastAsia="Times New Roman" w:hAnsi="Museo Sans 300" w:cs="Segoe UI"/>
          <w:sz w:val="20"/>
          <w:szCs w:val="20"/>
          <w:lang w:val="es-ES" w:eastAsia="es-ES"/>
        </w:rPr>
        <w:t xml:space="preserve"> </w:t>
      </w:r>
      <w:r w:rsidR="00A76EC9">
        <w:rPr>
          <w:rFonts w:ascii="Museo Sans 300" w:eastAsia="Times New Roman" w:hAnsi="Museo Sans 300" w:cs="Segoe UI"/>
          <w:sz w:val="20"/>
          <w:szCs w:val="20"/>
          <w:lang w:val="es-ES" w:eastAsia="es-ES"/>
        </w:rPr>
        <w:t xml:space="preserve">dos de mayo </w:t>
      </w:r>
      <w:r w:rsidR="006C173A">
        <w:rPr>
          <w:rFonts w:ascii="Museo Sans 300" w:eastAsia="Times New Roman" w:hAnsi="Museo Sans 300" w:cs="Segoe UI"/>
          <w:sz w:val="20"/>
          <w:szCs w:val="20"/>
          <w:lang w:val="es-ES" w:eastAsia="es-ES"/>
        </w:rPr>
        <w:t xml:space="preserve">del mismo </w:t>
      </w:r>
      <w:r w:rsidR="00C1710A" w:rsidRPr="000E6E84">
        <w:rPr>
          <w:rFonts w:ascii="Museo Sans 300" w:eastAsia="Times New Roman" w:hAnsi="Museo Sans 300" w:cs="Segoe UI"/>
          <w:sz w:val="20"/>
          <w:szCs w:val="20"/>
          <w:lang w:val="es-ES" w:eastAsia="es-ES"/>
        </w:rPr>
        <w:t>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0A25D023" w14:textId="470776D5" w:rsidR="00CD1004" w:rsidRDefault="00C1710A" w:rsidP="00CD1004">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CD1004">
        <w:rPr>
          <w:rFonts w:ascii="Museo Sans 300" w:hAnsi="Museo Sans 300"/>
          <w:sz w:val="20"/>
          <w:szCs w:val="20"/>
        </w:rPr>
        <w:t>tre</w:t>
      </w:r>
      <w:r w:rsidR="00A76EC9">
        <w:rPr>
          <w:rFonts w:ascii="Museo Sans 300" w:hAnsi="Museo Sans 300"/>
          <w:sz w:val="20"/>
          <w:szCs w:val="20"/>
        </w:rPr>
        <w:t>s de abril</w:t>
      </w:r>
      <w:r w:rsidR="00B7739F">
        <w:rPr>
          <w:rFonts w:ascii="Museo Sans 300" w:hAnsi="Museo Sans 300"/>
          <w:sz w:val="20"/>
          <w:szCs w:val="20"/>
        </w:rPr>
        <w:t xml:space="preserve"> de este año</w:t>
      </w:r>
      <w:r w:rsidRPr="00C1710A">
        <w:rPr>
          <w:rFonts w:ascii="Museo Sans 300" w:hAnsi="Museo Sans 300"/>
          <w:sz w:val="20"/>
          <w:szCs w:val="20"/>
        </w:rPr>
        <w:t xml:space="preserve">, la distribuidora presentó un escrito en el cual manifestó </w:t>
      </w:r>
      <w:r w:rsidR="00A76EC9">
        <w:rPr>
          <w:rFonts w:ascii="Museo Sans 300" w:hAnsi="Museo Sans 300"/>
          <w:sz w:val="20"/>
          <w:szCs w:val="20"/>
        </w:rPr>
        <w:t>que no poseía</w:t>
      </w:r>
      <w:r w:rsidRPr="00C1710A">
        <w:rPr>
          <w:rFonts w:ascii="Museo Sans 300" w:hAnsi="Museo Sans 300"/>
          <w:sz w:val="20"/>
          <w:szCs w:val="20"/>
        </w:rPr>
        <w:t xml:space="preserve"> pruebas</w:t>
      </w:r>
      <w:r w:rsidR="00A76EC9">
        <w:rPr>
          <w:rFonts w:ascii="Museo Sans 300" w:hAnsi="Museo Sans 300"/>
          <w:sz w:val="20"/>
          <w:szCs w:val="20"/>
        </w:rPr>
        <w:t xml:space="preserve"> adicionales</w:t>
      </w:r>
      <w:r w:rsidRPr="00C1710A">
        <w:rPr>
          <w:rFonts w:ascii="Museo Sans 300" w:hAnsi="Museo Sans 300"/>
          <w:sz w:val="20"/>
          <w:szCs w:val="20"/>
        </w:rPr>
        <w:t xml:space="preserve"> </w:t>
      </w:r>
      <w:r w:rsidR="00723B9A">
        <w:rPr>
          <w:rFonts w:ascii="Museo Sans 300" w:hAnsi="Museo Sans 300"/>
          <w:sz w:val="20"/>
          <w:szCs w:val="20"/>
        </w:rPr>
        <w:t xml:space="preserve">a las </w:t>
      </w:r>
      <w:r w:rsidRPr="00C1710A">
        <w:rPr>
          <w:rFonts w:ascii="Museo Sans 300" w:hAnsi="Museo Sans 300"/>
          <w:sz w:val="20"/>
          <w:szCs w:val="20"/>
        </w:rPr>
        <w:t>remitid</w:t>
      </w:r>
      <w:r w:rsidR="00723B9A">
        <w:rPr>
          <w:rFonts w:ascii="Museo Sans 300" w:hAnsi="Museo Sans 300"/>
          <w:sz w:val="20"/>
          <w:szCs w:val="20"/>
        </w:rPr>
        <w:t>a</w:t>
      </w:r>
      <w:r w:rsidRPr="00C1710A">
        <w:rPr>
          <w:rFonts w:ascii="Museo Sans 300" w:hAnsi="Museo Sans 300"/>
          <w:sz w:val="20"/>
          <w:szCs w:val="20"/>
        </w:rPr>
        <w:t xml:space="preserve">s con anterioridad. </w:t>
      </w:r>
      <w:r w:rsidR="00CD1004" w:rsidRPr="002F1716">
        <w:rPr>
          <w:rFonts w:ascii="Museo Sans 300" w:hAnsi="Museo Sans 300"/>
          <w:sz w:val="20"/>
          <w:szCs w:val="20"/>
        </w:rPr>
        <w:t>Por</w:t>
      </w:r>
      <w:r w:rsidR="00CD1004">
        <w:rPr>
          <w:rFonts w:ascii="Museo Sans 300" w:hAnsi="Museo Sans 300"/>
          <w:sz w:val="20"/>
          <w:szCs w:val="20"/>
        </w:rPr>
        <w:t xml:space="preserve"> </w:t>
      </w:r>
      <w:r w:rsidR="00CD1004" w:rsidRPr="002F1716">
        <w:rPr>
          <w:rFonts w:ascii="Museo Sans 300" w:hAnsi="Museo Sans 300"/>
          <w:sz w:val="20"/>
          <w:szCs w:val="20"/>
        </w:rPr>
        <w:t>su</w:t>
      </w:r>
      <w:r w:rsidR="00CD1004">
        <w:rPr>
          <w:rFonts w:ascii="Museo Sans 300" w:hAnsi="Museo Sans 300"/>
          <w:sz w:val="20"/>
          <w:szCs w:val="20"/>
        </w:rPr>
        <w:t xml:space="preserve"> </w:t>
      </w:r>
      <w:r w:rsidR="00CD1004" w:rsidRPr="002F1716">
        <w:rPr>
          <w:rFonts w:ascii="Museo Sans 300" w:hAnsi="Museo Sans 300"/>
          <w:sz w:val="20"/>
          <w:szCs w:val="20"/>
        </w:rPr>
        <w:t>parte,</w:t>
      </w:r>
      <w:r w:rsidR="00CD1004">
        <w:rPr>
          <w:rFonts w:ascii="Museo Sans 300" w:hAnsi="Museo Sans 300"/>
          <w:sz w:val="20"/>
          <w:szCs w:val="20"/>
        </w:rPr>
        <w:t xml:space="preserve"> el usuario </w:t>
      </w:r>
      <w:r w:rsidR="00CD1004" w:rsidRPr="002F1716">
        <w:rPr>
          <w:rFonts w:ascii="Museo Sans 300" w:hAnsi="Museo Sans 300"/>
          <w:sz w:val="20"/>
          <w:szCs w:val="20"/>
        </w:rPr>
        <w:t>no</w:t>
      </w:r>
      <w:r w:rsidR="00CD1004">
        <w:rPr>
          <w:rFonts w:ascii="Museo Sans 300" w:hAnsi="Museo Sans 300"/>
          <w:sz w:val="20"/>
          <w:szCs w:val="20"/>
        </w:rPr>
        <w:t xml:space="preserve"> </w:t>
      </w:r>
      <w:r w:rsidR="00CD1004" w:rsidRPr="002F1716">
        <w:rPr>
          <w:rFonts w:ascii="Museo Sans 300" w:hAnsi="Museo Sans 300"/>
          <w:sz w:val="20"/>
          <w:szCs w:val="20"/>
        </w:rPr>
        <w:t>hizo</w:t>
      </w:r>
      <w:r w:rsidR="00CD1004">
        <w:rPr>
          <w:rFonts w:ascii="Museo Sans 300" w:hAnsi="Museo Sans 300"/>
          <w:sz w:val="20"/>
          <w:szCs w:val="20"/>
        </w:rPr>
        <w:t xml:space="preserve"> </w:t>
      </w:r>
      <w:r w:rsidR="00CD1004" w:rsidRPr="002F1716">
        <w:rPr>
          <w:rFonts w:ascii="Museo Sans 300" w:hAnsi="Museo Sans 300"/>
          <w:sz w:val="20"/>
          <w:szCs w:val="20"/>
        </w:rPr>
        <w:t>uso</w:t>
      </w:r>
      <w:r w:rsidR="00CD1004">
        <w:rPr>
          <w:rFonts w:ascii="Museo Sans 300" w:hAnsi="Museo Sans 300"/>
          <w:sz w:val="20"/>
          <w:szCs w:val="20"/>
        </w:rPr>
        <w:t xml:space="preserve"> </w:t>
      </w:r>
      <w:r w:rsidR="00CD1004" w:rsidRPr="002F1716">
        <w:rPr>
          <w:rFonts w:ascii="Museo Sans 300" w:hAnsi="Museo Sans 300"/>
          <w:sz w:val="20"/>
          <w:szCs w:val="20"/>
        </w:rPr>
        <w:t>del</w:t>
      </w:r>
      <w:r w:rsidR="00CD1004">
        <w:rPr>
          <w:rFonts w:ascii="Museo Sans 300" w:hAnsi="Museo Sans 300"/>
          <w:sz w:val="20"/>
          <w:szCs w:val="20"/>
        </w:rPr>
        <w:t xml:space="preserve"> </w:t>
      </w:r>
      <w:r w:rsidR="00CD1004" w:rsidRPr="002F1716">
        <w:rPr>
          <w:rFonts w:ascii="Museo Sans 300" w:hAnsi="Museo Sans 300"/>
          <w:sz w:val="20"/>
          <w:szCs w:val="20"/>
        </w:rPr>
        <w:t>derecho</w:t>
      </w:r>
      <w:r w:rsidR="00CD1004">
        <w:rPr>
          <w:rFonts w:ascii="Museo Sans 300" w:hAnsi="Museo Sans 300"/>
          <w:sz w:val="20"/>
          <w:szCs w:val="20"/>
        </w:rPr>
        <w:t xml:space="preserve"> </w:t>
      </w:r>
      <w:r w:rsidR="00CD1004" w:rsidRPr="002F1716">
        <w:rPr>
          <w:rFonts w:ascii="Museo Sans 300" w:hAnsi="Museo Sans 300"/>
          <w:sz w:val="20"/>
          <w:szCs w:val="20"/>
        </w:rPr>
        <w:t>de</w:t>
      </w:r>
      <w:r w:rsidR="00CD1004">
        <w:rPr>
          <w:rFonts w:ascii="Museo Sans 300" w:hAnsi="Museo Sans 300"/>
          <w:sz w:val="20"/>
          <w:szCs w:val="20"/>
        </w:rPr>
        <w:t xml:space="preserve"> </w:t>
      </w:r>
      <w:r w:rsidR="00CD1004" w:rsidRPr="002F1716">
        <w:rPr>
          <w:rFonts w:ascii="Museo Sans 300" w:hAnsi="Museo Sans 300"/>
          <w:sz w:val="20"/>
          <w:szCs w:val="20"/>
        </w:rPr>
        <w:t>defensa</w:t>
      </w:r>
      <w:r w:rsidR="00CD1004">
        <w:rPr>
          <w:rFonts w:ascii="Museo Sans 300" w:hAnsi="Museo Sans 300"/>
          <w:sz w:val="20"/>
          <w:szCs w:val="20"/>
        </w:rPr>
        <w:t xml:space="preserve"> </w:t>
      </w:r>
      <w:r w:rsidR="00CD1004" w:rsidRPr="002F1716">
        <w:rPr>
          <w:rFonts w:ascii="Museo Sans 300" w:hAnsi="Museo Sans 300"/>
          <w:sz w:val="20"/>
          <w:szCs w:val="20"/>
        </w:rPr>
        <w:t>otorgado.</w:t>
      </w:r>
    </w:p>
    <w:p w14:paraId="2F905208" w14:textId="67AE89AE" w:rsidR="00C1710A" w:rsidRPr="002F1716" w:rsidRDefault="00C1710A" w:rsidP="00CD1004">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19D193A8"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8E117D">
        <w:rPr>
          <w:rFonts w:ascii="Museo Sans 300" w:hAnsi="Museo Sans 300"/>
          <w:sz w:val="20"/>
          <w:szCs w:val="20"/>
        </w:rPr>
        <w:t xml:space="preserve">veintitrés </w:t>
      </w:r>
      <w:r w:rsidR="00CD1004">
        <w:rPr>
          <w:rFonts w:ascii="Museo Sans 300" w:hAnsi="Museo Sans 300"/>
          <w:sz w:val="20"/>
          <w:szCs w:val="20"/>
        </w:rPr>
        <w:t>de mayo</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proofErr w:type="spellStart"/>
      <w:r w:rsidR="00263E33" w:rsidRPr="00972F9D">
        <w:rPr>
          <w:rFonts w:ascii="Museo Sans 300" w:hAnsi="Museo Sans 300"/>
          <w:sz w:val="20"/>
          <w:szCs w:val="20"/>
        </w:rPr>
        <w:t>N.°</w:t>
      </w:r>
      <w:proofErr w:type="spellEnd"/>
      <w:r w:rsidR="006662C8">
        <w:rPr>
          <w:rFonts w:ascii="Museo Sans 300" w:hAnsi="Museo Sans 300"/>
          <w:sz w:val="20"/>
          <w:szCs w:val="20"/>
        </w:rPr>
        <w:t xml:space="preserve"> </w:t>
      </w:r>
      <w:r w:rsidR="00CD491A">
        <w:rPr>
          <w:rFonts w:ascii="Museo Sans 300" w:hAnsi="Museo Sans 300"/>
          <w:sz w:val="20"/>
          <w:szCs w:val="20"/>
        </w:rPr>
        <w:t>IT-0142</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459CF581" w:rsidR="004F237D" w:rsidRDefault="004F237D" w:rsidP="004F237D">
      <w:pPr>
        <w:spacing w:after="0" w:line="240" w:lineRule="auto"/>
        <w:ind w:left="426"/>
        <w:jc w:val="center"/>
        <w:rPr>
          <w:rFonts w:ascii="Museo Sans 300" w:hAnsi="Museo Sans 300"/>
          <w:sz w:val="20"/>
          <w:szCs w:val="20"/>
          <w:u w:val="single"/>
        </w:rPr>
      </w:pPr>
    </w:p>
    <w:p w14:paraId="26D5E160" w14:textId="77777777" w:rsidR="00CD491A" w:rsidRDefault="00CD491A" w:rsidP="007D65C8">
      <w:pPr>
        <w:spacing w:after="0" w:line="240" w:lineRule="auto"/>
        <w:ind w:left="426"/>
        <w:jc w:val="both"/>
        <w:rPr>
          <w:rFonts w:ascii="Museo Sans 300" w:hAnsi="Museo Sans 300"/>
          <w:sz w:val="20"/>
          <w:szCs w:val="20"/>
          <w:u w:val="single"/>
        </w:rPr>
      </w:pPr>
      <w:bookmarkStart w:id="4" w:name="_Hlk78192968"/>
    </w:p>
    <w:p w14:paraId="2676CAE5" w14:textId="2B0CD86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764068A" w14:textId="77777777" w:rsidR="00CD491A" w:rsidRDefault="008B7A00" w:rsidP="00CD491A">
      <w:pPr>
        <w:spacing w:line="0" w:lineRule="atLeast"/>
        <w:ind w:left="709" w:right="709"/>
        <w:jc w:val="both"/>
        <w:rPr>
          <w:rFonts w:ascii="Museo 300" w:hAnsi="Museo 300"/>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CD491A" w:rsidRPr="00CD491A">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54575ADA" w14:textId="77777777" w:rsidR="001876F0" w:rsidRPr="001876F0" w:rsidRDefault="001876F0" w:rsidP="001876F0">
      <w:pPr>
        <w:spacing w:line="0" w:lineRule="atLeast"/>
        <w:ind w:left="709" w:right="709"/>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13 de marzo de 2023, en la que se determinó que el inmueble corresponde a un terreno con dos viviendas, midiéndose una demanda instantánea de </w:t>
      </w:r>
      <w:r w:rsidRPr="001876F0">
        <w:rPr>
          <w:rFonts w:ascii="Museo 300" w:eastAsia="SimSun" w:hAnsi="Museo 300"/>
          <w:b/>
          <w:bCs/>
          <w:color w:val="000000" w:themeColor="text1"/>
          <w:spacing w:val="-5"/>
          <w:sz w:val="16"/>
          <w:szCs w:val="16"/>
          <w:lang w:val="es-419"/>
        </w:rPr>
        <w:t>1.40 amperios</w:t>
      </w:r>
      <w:r w:rsidRPr="001876F0">
        <w:rPr>
          <w:rFonts w:ascii="Museo 300" w:eastAsia="SimSun" w:hAnsi="Museo 300"/>
          <w:color w:val="000000" w:themeColor="text1"/>
          <w:spacing w:val="-5"/>
          <w:sz w:val="16"/>
          <w:szCs w:val="16"/>
          <w:lang w:val="es-419"/>
        </w:rPr>
        <w:t xml:space="preserve"> en la fase B (carga concentrada en el conductor que constituía la línea fuera de medición), cuya demanda más significativa al momento de la inspección corresponde a una refrigeradora.</w:t>
      </w:r>
    </w:p>
    <w:p w14:paraId="02943774" w14:textId="77777777" w:rsidR="001876F0" w:rsidRPr="001876F0" w:rsidRDefault="001876F0" w:rsidP="001876F0">
      <w:pPr>
        <w:spacing w:line="0" w:lineRule="atLeast"/>
        <w:ind w:left="709" w:right="709"/>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t xml:space="preserve">Asimismo, en la imagen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4 se observa la distribución de las viviendas al interior del inmueble bajo estudio, destacándose tres edificaciones principales:</w:t>
      </w:r>
    </w:p>
    <w:p w14:paraId="672A7A95" w14:textId="77777777" w:rsidR="001876F0" w:rsidRPr="001876F0" w:rsidRDefault="001876F0" w:rsidP="001876F0">
      <w:pPr>
        <w:numPr>
          <w:ilvl w:val="0"/>
          <w:numId w:val="38"/>
        </w:numPr>
        <w:spacing w:line="0" w:lineRule="atLeast"/>
        <w:ind w:left="993" w:right="709" w:hanging="284"/>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t xml:space="preserve">La primera, identificada en la imagen como vivienda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1, a la que se dirige la acometida del suministro eléctrico a </w:t>
      </w:r>
      <w:r w:rsidRPr="001876F0">
        <w:rPr>
          <w:rFonts w:ascii="Museo 300" w:eastAsia="SimSun" w:hAnsi="Museo 300"/>
          <w:b/>
          <w:bCs/>
          <w:color w:val="000000" w:themeColor="text1"/>
          <w:spacing w:val="-5"/>
          <w:sz w:val="16"/>
          <w:szCs w:val="16"/>
          <w:lang w:val="es-419"/>
        </w:rPr>
        <w:t>240 voltios</w:t>
      </w:r>
      <w:r w:rsidRPr="001876F0">
        <w:rPr>
          <w:rFonts w:ascii="Museo 300" w:eastAsia="SimSun" w:hAnsi="Museo 300"/>
          <w:color w:val="000000" w:themeColor="text1"/>
          <w:spacing w:val="-5"/>
          <w:sz w:val="16"/>
          <w:szCs w:val="16"/>
          <w:lang w:val="es-419"/>
        </w:rPr>
        <w:t>, el cual se encontró bajo medición al momento de la inspección.</w:t>
      </w:r>
    </w:p>
    <w:p w14:paraId="63AD85A7" w14:textId="77777777" w:rsidR="001876F0" w:rsidRPr="001876F0" w:rsidRDefault="001876F0" w:rsidP="001876F0">
      <w:pPr>
        <w:numPr>
          <w:ilvl w:val="0"/>
          <w:numId w:val="38"/>
        </w:numPr>
        <w:spacing w:line="0" w:lineRule="atLeast"/>
        <w:ind w:left="993" w:right="709" w:hanging="284"/>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t xml:space="preserve">La vivienda identificada como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2, hacia la cual se dirigía la línea directa a </w:t>
      </w:r>
      <w:r w:rsidRPr="001876F0">
        <w:rPr>
          <w:rFonts w:ascii="Museo 300" w:eastAsia="SimSun" w:hAnsi="Museo 300"/>
          <w:b/>
          <w:bCs/>
          <w:color w:val="000000" w:themeColor="text1"/>
          <w:spacing w:val="-5"/>
          <w:sz w:val="16"/>
          <w:szCs w:val="16"/>
          <w:lang w:val="es-419"/>
        </w:rPr>
        <w:t>120 voltios</w:t>
      </w:r>
      <w:r w:rsidRPr="001876F0">
        <w:rPr>
          <w:rFonts w:ascii="Museo 300" w:eastAsia="SimSun" w:hAnsi="Museo 300"/>
          <w:color w:val="000000" w:themeColor="text1"/>
          <w:spacing w:val="-5"/>
          <w:sz w:val="16"/>
          <w:szCs w:val="16"/>
          <w:lang w:val="es-419"/>
        </w:rPr>
        <w:t>.</w:t>
      </w:r>
    </w:p>
    <w:p w14:paraId="12ED38EE" w14:textId="77777777" w:rsidR="001876F0" w:rsidRPr="001876F0" w:rsidRDefault="001876F0" w:rsidP="001876F0">
      <w:pPr>
        <w:numPr>
          <w:ilvl w:val="0"/>
          <w:numId w:val="38"/>
        </w:numPr>
        <w:spacing w:line="0" w:lineRule="atLeast"/>
        <w:ind w:left="993" w:right="709" w:hanging="284"/>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t>Y finalmente, una edificación que sirve como granero y resguardo de diversos materiales, hacia la cual se dirigía una derivación de la línea directa, que abastecía una bomba de agua en un pozo artesanal, condición común en la zona debido a la falta de un sistema de distribución de agua público.</w:t>
      </w:r>
    </w:p>
    <w:p w14:paraId="6EB8CB30" w14:textId="60C3B06C" w:rsidR="001876F0" w:rsidRDefault="001876F0" w:rsidP="001876F0">
      <w:pPr>
        <w:spacing w:line="0" w:lineRule="atLeast"/>
        <w:ind w:left="709" w:right="709"/>
        <w:jc w:val="both"/>
        <w:rPr>
          <w:rFonts w:ascii="Museo 300" w:eastAsia="SimSun" w:hAnsi="Museo 300"/>
          <w:color w:val="000000" w:themeColor="text1"/>
          <w:spacing w:val="-5"/>
          <w:sz w:val="16"/>
          <w:szCs w:val="16"/>
        </w:rPr>
      </w:pPr>
      <w:r w:rsidRPr="001876F0">
        <w:rPr>
          <w:rFonts w:ascii="Museo 300" w:eastAsia="SimSun" w:hAnsi="Museo 300"/>
          <w:color w:val="000000" w:themeColor="text1"/>
          <w:spacing w:val="-5"/>
          <w:sz w:val="16"/>
          <w:szCs w:val="16"/>
          <w:lang w:val="es-419"/>
        </w:rPr>
        <w:t xml:space="preserve">Por tanto, se puede concluir que las instalaciones que fueron abastecidas principalmente por la línea directa eran las que constituyen la vivienda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2 y el pozo artesanal de agua. Dichas condiciones coinciden con las establecidas por la empresa distribuidora en su informe y en el acta de condiciones irregulares </w:t>
      </w:r>
      <w:proofErr w:type="spellStart"/>
      <w:r w:rsidRPr="001876F0">
        <w:rPr>
          <w:rFonts w:ascii="Museo 300" w:eastAsia="SimSun" w:hAnsi="Museo 300"/>
          <w:b/>
          <w:bCs/>
          <w:color w:val="000000" w:themeColor="text1"/>
          <w:spacing w:val="-5"/>
          <w:sz w:val="16"/>
          <w:szCs w:val="16"/>
          <w:lang w:val="es-419"/>
        </w:rPr>
        <w:t>n.°</w:t>
      </w:r>
      <w:proofErr w:type="spellEnd"/>
      <w:r w:rsidRPr="001876F0">
        <w:rPr>
          <w:rFonts w:ascii="Museo 300" w:eastAsia="SimSun" w:hAnsi="Museo 300"/>
          <w:b/>
          <w:bCs/>
          <w:color w:val="000000" w:themeColor="text1"/>
          <w:spacing w:val="-5"/>
          <w:sz w:val="16"/>
          <w:szCs w:val="16"/>
          <w:lang w:val="es-419"/>
        </w:rPr>
        <w:t xml:space="preserve"> </w:t>
      </w:r>
      <w:r w:rsidR="004D628E">
        <w:rPr>
          <w:rFonts w:ascii="Museo 300" w:eastAsia="SimSun" w:hAnsi="Museo 300"/>
          <w:b/>
          <w:bCs/>
          <w:color w:val="000000" w:themeColor="text1"/>
          <w:spacing w:val="-5"/>
          <w:sz w:val="16"/>
          <w:szCs w:val="16"/>
          <w:lang w:val="es-419"/>
        </w:rPr>
        <w:t>xxx</w:t>
      </w:r>
      <w:r w:rsidRPr="001876F0">
        <w:rPr>
          <w:rFonts w:ascii="Museo 300" w:eastAsia="SimSun" w:hAnsi="Museo 300"/>
          <w:color w:val="000000" w:themeColor="text1"/>
          <w:spacing w:val="-5"/>
          <w:sz w:val="16"/>
          <w:szCs w:val="16"/>
          <w:lang w:val="es-419"/>
        </w:rPr>
        <w:t>, además, la sociedad AES CLESA levantó el censo de carga del inmueble, evidenciando mediante fotografías algunos equipos tales como un enfriador de aire portátil, una lavadora, televisor, refrigeradora, entre otros</w:t>
      </w:r>
      <w:r w:rsidRPr="001876F0">
        <w:rPr>
          <w:rFonts w:ascii="Museo 300" w:eastAsia="SimSun" w:hAnsi="Museo 300"/>
          <w:color w:val="000000" w:themeColor="text1"/>
          <w:spacing w:val="-5"/>
          <w:sz w:val="16"/>
          <w:szCs w:val="16"/>
        </w:rPr>
        <w:t xml:space="preserve"> </w:t>
      </w:r>
      <w:r>
        <w:rPr>
          <w:rFonts w:ascii="Museo 300" w:eastAsia="SimSun" w:hAnsi="Museo 300"/>
          <w:color w:val="000000" w:themeColor="text1"/>
          <w:spacing w:val="-5"/>
          <w:sz w:val="16"/>
          <w:szCs w:val="16"/>
        </w:rPr>
        <w:t>(…)</w:t>
      </w:r>
    </w:p>
    <w:p w14:paraId="1AA350D0" w14:textId="1B2A8655" w:rsidR="001876F0" w:rsidRPr="001876F0" w:rsidRDefault="001876F0" w:rsidP="001876F0">
      <w:pPr>
        <w:spacing w:line="0" w:lineRule="atLeast"/>
        <w:ind w:left="709" w:right="709"/>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fuera de medición estaba conectado a la fase A de la fuente de la acometida de servicio eléctrico, y que su trayectoria era hacia el interior del inmueble del usuario, abasteciendo las </w:t>
      </w:r>
      <w:r w:rsidRPr="001876F0">
        <w:rPr>
          <w:rFonts w:ascii="Museo 300" w:eastAsia="SimSun" w:hAnsi="Museo 300"/>
          <w:color w:val="000000" w:themeColor="text1"/>
          <w:spacing w:val="-5"/>
          <w:sz w:val="16"/>
          <w:szCs w:val="16"/>
          <w:lang w:val="es-419"/>
        </w:rPr>
        <w:lastRenderedPageBreak/>
        <w:t xml:space="preserve">ubicaciones identificadas como vivienda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2 y pozo de agua artesanal, por lo que se concluye que la línea adicional a </w:t>
      </w:r>
      <w:r w:rsidRPr="001876F0">
        <w:rPr>
          <w:rFonts w:ascii="Museo 300" w:eastAsia="SimSun" w:hAnsi="Museo 300"/>
          <w:b/>
          <w:bCs/>
          <w:color w:val="000000" w:themeColor="text1"/>
          <w:spacing w:val="-5"/>
          <w:sz w:val="16"/>
          <w:szCs w:val="16"/>
          <w:lang w:val="es-419"/>
        </w:rPr>
        <w:t xml:space="preserve">120 voltios </w:t>
      </w:r>
      <w:r w:rsidRPr="001876F0">
        <w:rPr>
          <w:rFonts w:ascii="Museo 300" w:eastAsia="SimSun" w:hAnsi="Museo 300"/>
          <w:color w:val="000000" w:themeColor="text1"/>
          <w:spacing w:val="-5"/>
          <w:sz w:val="16"/>
          <w:szCs w:val="16"/>
          <w:lang w:val="es-419"/>
        </w:rPr>
        <w:t xml:space="preserve">estaba disponible para su uso sin que su carga fuera registrada por el medidor </w:t>
      </w:r>
      <w:proofErr w:type="spellStart"/>
      <w:r w:rsidRPr="001876F0">
        <w:rPr>
          <w:rFonts w:ascii="Museo 300" w:eastAsia="SimSun" w:hAnsi="Museo 300"/>
          <w:b/>
          <w:bCs/>
          <w:color w:val="000000" w:themeColor="text1"/>
          <w:spacing w:val="-5"/>
          <w:sz w:val="16"/>
          <w:szCs w:val="16"/>
          <w:lang w:val="es-419"/>
        </w:rPr>
        <w:t>n.°</w:t>
      </w:r>
      <w:proofErr w:type="spellEnd"/>
      <w:r w:rsidRPr="001876F0">
        <w:rPr>
          <w:rFonts w:ascii="Museo 300" w:eastAsia="SimSun" w:hAnsi="Museo 300"/>
          <w:b/>
          <w:bCs/>
          <w:color w:val="000000" w:themeColor="text1"/>
          <w:spacing w:val="-5"/>
          <w:sz w:val="16"/>
          <w:szCs w:val="16"/>
          <w:lang w:val="es-419"/>
        </w:rPr>
        <w:t xml:space="preserve"> </w:t>
      </w:r>
      <w:r w:rsidR="001E314D">
        <w:rPr>
          <w:rFonts w:ascii="Museo 300" w:eastAsia="SimSun" w:hAnsi="Museo 300"/>
          <w:b/>
          <w:bCs/>
          <w:color w:val="000000" w:themeColor="text1"/>
          <w:spacing w:val="-5"/>
          <w:sz w:val="16"/>
          <w:szCs w:val="16"/>
          <w:lang w:val="es-419"/>
        </w:rPr>
        <w:t>xxx</w:t>
      </w:r>
    </w:p>
    <w:p w14:paraId="29E37E7D" w14:textId="77777777" w:rsidR="001876F0" w:rsidRPr="001876F0" w:rsidRDefault="001876F0" w:rsidP="001876F0">
      <w:pPr>
        <w:spacing w:line="0" w:lineRule="atLeast"/>
        <w:ind w:left="709" w:right="709"/>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6E595777" w:rsidR="00D77F9D" w:rsidRDefault="001876F0" w:rsidP="001876F0">
      <w:pPr>
        <w:spacing w:line="0" w:lineRule="atLeast"/>
        <w:ind w:left="709" w:right="709"/>
        <w:jc w:val="both"/>
        <w:rPr>
          <w:rFonts w:ascii="Museo 300" w:eastAsia="SimSun" w:hAnsi="Museo 300"/>
          <w:color w:val="000000" w:themeColor="text1"/>
          <w:spacing w:val="-5"/>
          <w:sz w:val="16"/>
          <w:szCs w:val="16"/>
          <w:lang w:val="es-ES"/>
        </w:rPr>
      </w:pPr>
      <w:r w:rsidRPr="001876F0">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1, 2 y 3, así como en los equipos eléctricos evidenciados en el censo de carga de la </w:t>
      </w:r>
      <w:r w:rsidRPr="005834A7">
        <w:rPr>
          <w:rFonts w:ascii="Museo 300" w:eastAsia="SimSun" w:hAnsi="Museo 300"/>
          <w:color w:val="000000" w:themeColor="text1"/>
          <w:spacing w:val="-5"/>
          <w:sz w:val="16"/>
          <w:szCs w:val="16"/>
          <w:lang w:val="es-419"/>
        </w:rPr>
        <w:t xml:space="preserve">empresa distribuidora y detallados en la imagen </w:t>
      </w:r>
      <w:proofErr w:type="spellStart"/>
      <w:r w:rsidRPr="005834A7">
        <w:rPr>
          <w:rFonts w:ascii="Museo 300" w:eastAsia="SimSun" w:hAnsi="Museo 300"/>
          <w:color w:val="000000" w:themeColor="text1"/>
          <w:spacing w:val="-5"/>
          <w:sz w:val="16"/>
          <w:szCs w:val="16"/>
          <w:lang w:val="es-419"/>
        </w:rPr>
        <w:t>n.°</w:t>
      </w:r>
      <w:proofErr w:type="spellEnd"/>
      <w:r w:rsidRPr="005834A7">
        <w:rPr>
          <w:rFonts w:ascii="Museo 300" w:eastAsia="SimSun" w:hAnsi="Museo 300"/>
          <w:color w:val="000000" w:themeColor="text1"/>
          <w:spacing w:val="-5"/>
          <w:sz w:val="16"/>
          <w:szCs w:val="16"/>
          <w:lang w:val="es-419"/>
        </w:rPr>
        <w:t xml:space="preserve"> 5 y en el aumento significativo en los consumos luego de la corrección de la condición irregular.</w:t>
      </w:r>
      <w:r w:rsidRPr="005834A7">
        <w:rPr>
          <w:rFonts w:ascii="Museo 300" w:eastAsia="SimSun" w:hAnsi="Museo 300"/>
          <w:color w:val="000000" w:themeColor="text1"/>
          <w:spacing w:val="-5"/>
          <w:sz w:val="16"/>
          <w:szCs w:val="16"/>
        </w:rPr>
        <w:t xml:space="preserve"> </w:t>
      </w:r>
      <w:r w:rsidR="0085752D" w:rsidRPr="005834A7">
        <w:rPr>
          <w:rFonts w:ascii="Museo 300" w:eastAsia="SimSun" w:hAnsi="Museo 300"/>
          <w:color w:val="000000" w:themeColor="text1"/>
          <w:spacing w:val="-5"/>
          <w:sz w:val="16"/>
          <w:szCs w:val="16"/>
        </w:rPr>
        <w:t>[</w:t>
      </w:r>
      <w:r w:rsidR="00E8785B" w:rsidRPr="005834A7">
        <w:rPr>
          <w:rFonts w:ascii="Museo 300" w:eastAsia="SimSun" w:hAnsi="Museo 300"/>
          <w:color w:val="000000" w:themeColor="text1"/>
          <w:spacing w:val="-5"/>
          <w:sz w:val="16"/>
          <w:szCs w:val="16"/>
          <w:lang w:val="es-ES"/>
        </w:rPr>
        <w:t>…]</w:t>
      </w:r>
    </w:p>
    <w:p w14:paraId="0FE1C530" w14:textId="0C3D96C0" w:rsidR="00BF1A88" w:rsidRDefault="00BF1A88" w:rsidP="00263E33">
      <w:pPr>
        <w:pStyle w:val="Prrafodelista"/>
        <w:tabs>
          <w:tab w:val="left" w:pos="426"/>
        </w:tabs>
        <w:ind w:left="426"/>
        <w:rPr>
          <w:rFonts w:ascii="Museo Sans 300" w:eastAsia="Calibri" w:hAnsi="Museo Sans 300" w:cs="Arial"/>
          <w:bCs/>
          <w:sz w:val="20"/>
          <w:szCs w:val="20"/>
          <w:u w:val="single"/>
          <w:lang w:val="es-SV" w:eastAsia="en-US"/>
        </w:rPr>
      </w:pPr>
      <w:r>
        <w:rPr>
          <w:rFonts w:ascii="Museo Sans 300" w:eastAsia="Calibri" w:hAnsi="Museo Sans 300" w:cs="Arial"/>
          <w:bCs/>
          <w:sz w:val="20"/>
          <w:szCs w:val="20"/>
          <w:u w:val="single"/>
          <w:lang w:val="es-SV" w:eastAsia="en-US"/>
        </w:rPr>
        <w:t>Argumentos del usuario</w:t>
      </w:r>
    </w:p>
    <w:p w14:paraId="0B1E58D1" w14:textId="77777777" w:rsidR="00BF1A88" w:rsidRDefault="00BF1A88" w:rsidP="00263E33">
      <w:pPr>
        <w:pStyle w:val="Prrafodelista"/>
        <w:tabs>
          <w:tab w:val="left" w:pos="426"/>
        </w:tabs>
        <w:ind w:left="426"/>
        <w:rPr>
          <w:rFonts w:ascii="Museo Sans 300" w:eastAsia="Calibri" w:hAnsi="Museo Sans 300" w:cs="Arial"/>
          <w:bCs/>
          <w:sz w:val="20"/>
          <w:szCs w:val="20"/>
          <w:u w:val="single"/>
          <w:lang w:val="es-SV" w:eastAsia="en-US"/>
        </w:rPr>
      </w:pPr>
    </w:p>
    <w:p w14:paraId="4708AC04" w14:textId="3A06DFA1" w:rsidR="00D91EB1" w:rsidRDefault="00D91EB1" w:rsidP="00D91EB1">
      <w:pPr>
        <w:spacing w:after="0" w:line="0" w:lineRule="atLeast"/>
        <w:ind w:left="709" w:right="709"/>
        <w:jc w:val="both"/>
        <w:rPr>
          <w:rFonts w:ascii="Museo 300" w:hAnsi="Museo 300"/>
          <w:bCs/>
          <w:sz w:val="16"/>
          <w:szCs w:val="16"/>
        </w:rPr>
      </w:pPr>
      <w:r w:rsidRPr="00D91EB1">
        <w:rPr>
          <w:rFonts w:ascii="Museo 300" w:hAnsi="Museo 300"/>
          <w:bCs/>
          <w:sz w:val="16"/>
          <w:szCs w:val="16"/>
          <w:lang w:val="es-419"/>
        </w:rPr>
        <w:t xml:space="preserve">En su reclamo, el señor </w:t>
      </w:r>
      <w:r w:rsidR="009B19F9">
        <w:rPr>
          <w:rFonts w:ascii="Museo 300" w:hAnsi="Museo 300"/>
          <w:bCs/>
          <w:sz w:val="16"/>
          <w:szCs w:val="16"/>
          <w:lang w:val="es-419"/>
        </w:rPr>
        <w:t>x</w:t>
      </w:r>
      <w:r w:rsidR="009A270F">
        <w:rPr>
          <w:rFonts w:ascii="Museo 300" w:hAnsi="Museo 300"/>
          <w:bCs/>
          <w:sz w:val="16"/>
          <w:szCs w:val="16"/>
          <w:lang w:val="es-419"/>
        </w:rPr>
        <w:t>xx</w:t>
      </w:r>
      <w:r w:rsidR="009B19F9">
        <w:rPr>
          <w:rFonts w:ascii="Museo 300" w:hAnsi="Museo 300"/>
          <w:bCs/>
          <w:sz w:val="16"/>
          <w:szCs w:val="16"/>
          <w:lang w:val="es-419"/>
        </w:rPr>
        <w:t xml:space="preserve"> </w:t>
      </w:r>
      <w:r w:rsidRPr="00D91EB1">
        <w:rPr>
          <w:rFonts w:ascii="Museo 300" w:hAnsi="Museo 300"/>
          <w:bCs/>
          <w:sz w:val="16"/>
          <w:szCs w:val="16"/>
          <w:lang w:val="es-419"/>
        </w:rPr>
        <w:t>manifestó estar inconforme por la “multa” impuesta, así como menciona que contrató a una persona para que le reparará un cortocircuito a finales de octubre de 2022.</w:t>
      </w:r>
      <w:r w:rsidRPr="00D91EB1">
        <w:rPr>
          <w:rFonts w:ascii="Museo 300" w:hAnsi="Museo 300"/>
          <w:bCs/>
          <w:sz w:val="16"/>
          <w:szCs w:val="16"/>
        </w:rPr>
        <w:t> </w:t>
      </w:r>
    </w:p>
    <w:p w14:paraId="0329D1BC" w14:textId="77777777" w:rsidR="004D22CF" w:rsidRDefault="004D22CF" w:rsidP="00D91EB1">
      <w:pPr>
        <w:spacing w:after="0" w:line="0" w:lineRule="atLeast"/>
        <w:ind w:left="709" w:right="709"/>
        <w:jc w:val="both"/>
        <w:rPr>
          <w:rFonts w:ascii="Museo 300" w:hAnsi="Museo 300"/>
          <w:bCs/>
          <w:sz w:val="16"/>
          <w:szCs w:val="16"/>
        </w:rPr>
      </w:pPr>
    </w:p>
    <w:p w14:paraId="76207670" w14:textId="77777777" w:rsidR="00D91EB1" w:rsidRDefault="00D91EB1" w:rsidP="00D91EB1">
      <w:pPr>
        <w:spacing w:after="0" w:line="0" w:lineRule="atLeast"/>
        <w:ind w:left="709" w:right="709"/>
        <w:jc w:val="both"/>
        <w:rPr>
          <w:rFonts w:ascii="Museo 300" w:eastAsia="Museo Sans" w:hAnsi="Museo 300"/>
          <w:bCs/>
          <w:sz w:val="16"/>
          <w:szCs w:val="16"/>
        </w:rPr>
      </w:pPr>
      <w:r w:rsidRPr="00D91EB1">
        <w:rPr>
          <w:rFonts w:ascii="Museo 300" w:eastAsia="Museo Sans" w:hAnsi="Museo 300"/>
          <w:bCs/>
          <w:sz w:val="16"/>
          <w:szCs w:val="16"/>
          <w:lang w:val="es-419"/>
        </w:rPr>
        <w:t>No obstante, 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Pr="00D91EB1">
        <w:rPr>
          <w:rFonts w:ascii="Museo 300" w:eastAsia="Museo Sans" w:hAnsi="Museo 300"/>
          <w:bCs/>
          <w:sz w:val="16"/>
          <w:szCs w:val="16"/>
        </w:rPr>
        <w:t> </w:t>
      </w:r>
    </w:p>
    <w:p w14:paraId="74621714" w14:textId="77777777" w:rsidR="009B19F9" w:rsidRDefault="009B19F9" w:rsidP="00D91EB1">
      <w:pPr>
        <w:spacing w:after="0" w:line="0" w:lineRule="atLeast"/>
        <w:ind w:left="709" w:right="709"/>
        <w:jc w:val="both"/>
        <w:rPr>
          <w:rFonts w:ascii="Museo 300" w:hAnsi="Museo 300"/>
          <w:bCs/>
          <w:sz w:val="16"/>
          <w:szCs w:val="16"/>
        </w:rPr>
      </w:pPr>
    </w:p>
    <w:p w14:paraId="3645B655" w14:textId="5D59780D" w:rsidR="00D91EB1" w:rsidRDefault="00D91EB1" w:rsidP="00D91EB1">
      <w:pPr>
        <w:spacing w:after="0" w:line="0" w:lineRule="atLeast"/>
        <w:ind w:left="709" w:right="709"/>
        <w:jc w:val="both"/>
        <w:rPr>
          <w:rFonts w:ascii="Museo Sans 300" w:hAnsi="Museo Sans 300"/>
          <w:bCs/>
          <w:sz w:val="20"/>
          <w:szCs w:val="20"/>
          <w:u w:val="single"/>
        </w:rPr>
      </w:pPr>
      <w:r w:rsidRPr="00D91EB1">
        <w:rPr>
          <w:rFonts w:ascii="Museo 300" w:eastAsia="Museo Sans" w:hAnsi="Museo 300"/>
          <w:bCs/>
          <w:sz w:val="16"/>
          <w:szCs w:val="16"/>
          <w:lang w:val="es-419"/>
        </w:rPr>
        <w:t xml:space="preserve">Asimismo, de conformidad a la información presentada por el usuario, no es posible establecer la fecha exacta en la que inicio la condición, además, si bien el medidor </w:t>
      </w:r>
      <w:proofErr w:type="spellStart"/>
      <w:r w:rsidRPr="00D91EB1">
        <w:rPr>
          <w:rFonts w:ascii="Museo 300" w:eastAsia="Museo Sans" w:hAnsi="Museo 300"/>
          <w:b/>
          <w:bCs/>
          <w:sz w:val="16"/>
          <w:szCs w:val="16"/>
          <w:lang w:val="es-419"/>
        </w:rPr>
        <w:t>n.°</w:t>
      </w:r>
      <w:proofErr w:type="spellEnd"/>
      <w:r w:rsidRPr="00D91EB1">
        <w:rPr>
          <w:rFonts w:ascii="Museo 300" w:eastAsia="Museo Sans" w:hAnsi="Museo 300"/>
          <w:b/>
          <w:bCs/>
          <w:sz w:val="16"/>
          <w:szCs w:val="16"/>
          <w:lang w:val="es-419"/>
        </w:rPr>
        <w:t xml:space="preserve"> </w:t>
      </w:r>
      <w:r w:rsidR="009B19F9">
        <w:rPr>
          <w:rFonts w:ascii="Museo 300" w:eastAsia="Museo Sans" w:hAnsi="Museo 300"/>
          <w:b/>
          <w:bCs/>
          <w:sz w:val="16"/>
          <w:szCs w:val="16"/>
          <w:lang w:val="es-419"/>
        </w:rPr>
        <w:t>xxx</w:t>
      </w:r>
      <w:r w:rsidRPr="00D91EB1">
        <w:rPr>
          <w:rFonts w:ascii="Museo 300" w:eastAsia="Museo Sans" w:hAnsi="Museo 300"/>
          <w:bCs/>
          <w:sz w:val="16"/>
          <w:szCs w:val="16"/>
          <w:lang w:val="es-419"/>
        </w:rPr>
        <w:t xml:space="preserve"> había sido sustituido el 28 de julio de 2022, el inicio del cálculo de recuperación es a partir del día siguiente pues no hay documentación de descargo de la condición para dicha fecha, por lo que se tomarán siempre los 6 meses que establece el procedimiento para el cálculo de la ENR.</w:t>
      </w:r>
      <w:r w:rsidRPr="00D91EB1">
        <w:rPr>
          <w:rFonts w:ascii="Museo 300" w:eastAsia="Museo Sans" w:hAnsi="Museo 300"/>
          <w:bCs/>
          <w:sz w:val="16"/>
          <w:szCs w:val="16"/>
        </w:rPr>
        <w:t> </w:t>
      </w:r>
    </w:p>
    <w:p w14:paraId="1ECBDD44" w14:textId="77777777" w:rsidR="00D91EB1" w:rsidRDefault="00D91EB1" w:rsidP="00263E33">
      <w:pPr>
        <w:pStyle w:val="Prrafodelista"/>
        <w:tabs>
          <w:tab w:val="left" w:pos="426"/>
        </w:tabs>
        <w:ind w:left="426"/>
        <w:rPr>
          <w:rFonts w:ascii="Museo Sans 300" w:eastAsia="Calibri" w:hAnsi="Museo Sans 300" w:cs="Arial"/>
          <w:bCs/>
          <w:sz w:val="20"/>
          <w:szCs w:val="20"/>
          <w:u w:val="single"/>
          <w:lang w:val="es-SV" w:eastAsia="en-US"/>
        </w:rPr>
      </w:pPr>
    </w:p>
    <w:p w14:paraId="4C6B5307" w14:textId="44125F60" w:rsidR="00695A52" w:rsidRPr="00CC6941" w:rsidRDefault="00CC6941" w:rsidP="00263E33">
      <w:pPr>
        <w:pStyle w:val="Prrafodelista"/>
        <w:tabs>
          <w:tab w:val="left" w:pos="426"/>
        </w:tabs>
        <w:ind w:left="426"/>
        <w:rPr>
          <w:rFonts w:ascii="Museo Sans 300" w:eastAsia="Calibri" w:hAnsi="Museo Sans 300" w:cs="Arial"/>
          <w:bCs/>
          <w:sz w:val="20"/>
          <w:szCs w:val="20"/>
          <w:u w:val="single"/>
          <w:lang w:val="es-SV" w:eastAsia="en-US"/>
        </w:rPr>
      </w:pPr>
      <w:r w:rsidRPr="00CC6941">
        <w:rPr>
          <w:rFonts w:ascii="Museo Sans 300" w:eastAsia="Calibri" w:hAnsi="Museo Sans 300" w:cs="Arial"/>
          <w:bCs/>
          <w:sz w:val="20"/>
          <w:szCs w:val="20"/>
          <w:u w:val="single"/>
          <w:lang w:val="es-SV" w:eastAsia="en-US"/>
        </w:rPr>
        <w:t>Recálculo de la energía consumida y no registrada</w:t>
      </w:r>
    </w:p>
    <w:p w14:paraId="7C1BDDCA" w14:textId="77777777" w:rsidR="00CC6941" w:rsidRPr="00263E33" w:rsidRDefault="00CC6941" w:rsidP="00263E33">
      <w:pPr>
        <w:pStyle w:val="Prrafodelista"/>
        <w:tabs>
          <w:tab w:val="left" w:pos="426"/>
        </w:tabs>
        <w:ind w:left="426"/>
        <w:rPr>
          <w:rFonts w:ascii="Museo Sans 300" w:hAnsi="Museo Sans 300"/>
          <w:sz w:val="20"/>
          <w:szCs w:val="20"/>
          <w:lang w:val="es-SV"/>
        </w:rPr>
      </w:pPr>
    </w:p>
    <w:p w14:paraId="554A1998" w14:textId="77777777" w:rsidR="005834A7" w:rsidRPr="005834A7" w:rsidRDefault="0093035D" w:rsidP="005834A7">
      <w:pPr>
        <w:spacing w:after="0" w:line="0" w:lineRule="atLeast"/>
        <w:ind w:left="709" w:right="709"/>
        <w:jc w:val="both"/>
        <w:rPr>
          <w:rFonts w:ascii="Museo 300" w:hAnsi="Museo 300"/>
          <w:sz w:val="16"/>
          <w:szCs w:val="16"/>
          <w:lang w:val="es-419"/>
        </w:rPr>
      </w:pPr>
      <w:r>
        <w:rPr>
          <w:rFonts w:ascii="Museo 300" w:hAnsi="Museo 300"/>
          <w:sz w:val="16"/>
          <w:szCs w:val="16"/>
          <w:lang w:val="es-ES"/>
        </w:rPr>
        <w:t xml:space="preserve">(…) </w:t>
      </w:r>
      <w:r w:rsidR="005834A7" w:rsidRPr="005834A7">
        <w:rPr>
          <w:rFonts w:ascii="Museo 300" w:hAnsi="Museo 300"/>
          <w:sz w:val="16"/>
          <w:szCs w:val="16"/>
          <w:lang w:val="es-419"/>
        </w:rPr>
        <w:t xml:space="preserve">De conformidad con lo determinado en el procedimiento contenido en el acuerdo </w:t>
      </w:r>
      <w:proofErr w:type="spellStart"/>
      <w:r w:rsidR="005834A7" w:rsidRPr="005834A7">
        <w:rPr>
          <w:rFonts w:ascii="Museo 300" w:hAnsi="Museo 300"/>
          <w:b/>
          <w:bCs/>
          <w:sz w:val="16"/>
          <w:szCs w:val="16"/>
          <w:lang w:val="es-419"/>
        </w:rPr>
        <w:t>N.°</w:t>
      </w:r>
      <w:proofErr w:type="spellEnd"/>
      <w:r w:rsidR="005834A7" w:rsidRPr="005834A7">
        <w:rPr>
          <w:rFonts w:ascii="Museo 300" w:hAnsi="Museo 300"/>
          <w:b/>
          <w:bCs/>
          <w:sz w:val="16"/>
          <w:szCs w:val="16"/>
          <w:lang w:val="es-419"/>
        </w:rPr>
        <w:t xml:space="preserve"> 283-E-2011</w:t>
      </w:r>
      <w:r w:rsidR="005834A7" w:rsidRPr="005834A7">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6C4AD85" w14:textId="77777777" w:rsidR="005834A7" w:rsidRPr="005834A7" w:rsidRDefault="005834A7" w:rsidP="005834A7">
      <w:pPr>
        <w:spacing w:after="0" w:line="0" w:lineRule="atLeast"/>
        <w:ind w:left="709" w:right="709"/>
        <w:jc w:val="both"/>
        <w:rPr>
          <w:rFonts w:ascii="Museo 300" w:hAnsi="Museo 300"/>
          <w:sz w:val="16"/>
          <w:szCs w:val="16"/>
          <w:lang w:val="es-419"/>
        </w:rPr>
      </w:pPr>
    </w:p>
    <w:p w14:paraId="12417DDE" w14:textId="61724BC5" w:rsidR="005834A7" w:rsidRPr="005834A7" w:rsidRDefault="005834A7" w:rsidP="005834A7">
      <w:pPr>
        <w:numPr>
          <w:ilvl w:val="0"/>
          <w:numId w:val="7"/>
        </w:numPr>
        <w:spacing w:after="0" w:line="0" w:lineRule="atLeast"/>
        <w:ind w:left="1134" w:right="709"/>
        <w:jc w:val="both"/>
        <w:rPr>
          <w:rFonts w:ascii="Museo 300" w:hAnsi="Museo 300"/>
          <w:bCs/>
          <w:sz w:val="16"/>
          <w:szCs w:val="16"/>
          <w:lang w:val="es-419"/>
        </w:rPr>
      </w:pPr>
      <w:r w:rsidRPr="005834A7">
        <w:rPr>
          <w:rFonts w:ascii="Museo 300" w:hAnsi="Museo 300"/>
          <w:sz w:val="16"/>
          <w:szCs w:val="16"/>
          <w:lang w:val="es-419"/>
        </w:rPr>
        <w:t xml:space="preserve">El </w:t>
      </w:r>
      <w:r w:rsidRPr="005834A7">
        <w:rPr>
          <w:rFonts w:ascii="Museo 300" w:hAnsi="Museo 300"/>
          <w:b/>
          <w:bCs/>
          <w:sz w:val="16"/>
          <w:szCs w:val="16"/>
          <w:lang w:val="es-419"/>
        </w:rPr>
        <w:t>censo de carga instalada</w:t>
      </w:r>
      <w:r w:rsidRPr="005834A7">
        <w:rPr>
          <w:rFonts w:ascii="Museo 300" w:hAnsi="Museo 300"/>
          <w:sz w:val="16"/>
          <w:szCs w:val="16"/>
          <w:lang w:val="es-419"/>
        </w:rPr>
        <w:t xml:space="preserve"> en el inmueble del suministro con </w:t>
      </w:r>
      <w:r w:rsidRPr="005834A7">
        <w:rPr>
          <w:rFonts w:ascii="Museo 300" w:hAnsi="Museo 300"/>
          <w:b/>
          <w:bCs/>
          <w:sz w:val="16"/>
          <w:szCs w:val="16"/>
          <w:lang w:val="es-419"/>
        </w:rPr>
        <w:t xml:space="preserve">NIC </w:t>
      </w:r>
      <w:r w:rsidR="009A270F">
        <w:rPr>
          <w:rFonts w:ascii="Museo 300" w:hAnsi="Museo 300"/>
          <w:b/>
          <w:bCs/>
          <w:sz w:val="16"/>
          <w:szCs w:val="16"/>
          <w:lang w:val="es-419"/>
        </w:rPr>
        <w:t>xxx</w:t>
      </w:r>
      <w:r w:rsidRPr="005834A7">
        <w:rPr>
          <w:rFonts w:ascii="Museo 300" w:hAnsi="Museo 300"/>
          <w:sz w:val="16"/>
          <w:szCs w:val="16"/>
          <w:lang w:val="es-419"/>
        </w:rPr>
        <w:t xml:space="preserve">, dato que permitió establecer un consumo promedio mensual de </w:t>
      </w:r>
      <w:r w:rsidRPr="005834A7">
        <w:rPr>
          <w:rFonts w:ascii="Museo 300" w:hAnsi="Museo 300"/>
          <w:b/>
          <w:bCs/>
          <w:sz w:val="16"/>
          <w:szCs w:val="16"/>
          <w:lang w:val="es-419"/>
        </w:rPr>
        <w:t>192 kWh</w:t>
      </w:r>
      <w:r w:rsidRPr="005834A7">
        <w:rPr>
          <w:rFonts w:ascii="Museo 300" w:hAnsi="Museo 300"/>
          <w:sz w:val="16"/>
          <w:szCs w:val="16"/>
          <w:lang w:val="es-419"/>
        </w:rPr>
        <w:t>.</w:t>
      </w:r>
    </w:p>
    <w:p w14:paraId="75866A1D" w14:textId="77777777" w:rsidR="005834A7" w:rsidRPr="005834A7" w:rsidRDefault="005834A7" w:rsidP="005834A7">
      <w:pPr>
        <w:spacing w:after="0" w:line="0" w:lineRule="atLeast"/>
        <w:ind w:left="1134" w:right="709"/>
        <w:jc w:val="both"/>
        <w:rPr>
          <w:rFonts w:ascii="Museo 300" w:hAnsi="Museo 300"/>
          <w:bCs/>
          <w:sz w:val="16"/>
          <w:szCs w:val="16"/>
          <w:lang w:val="es-419"/>
        </w:rPr>
      </w:pPr>
    </w:p>
    <w:p w14:paraId="40A1CAC7" w14:textId="77777777" w:rsidR="005834A7" w:rsidRPr="005834A7" w:rsidRDefault="005834A7" w:rsidP="005834A7">
      <w:pPr>
        <w:numPr>
          <w:ilvl w:val="0"/>
          <w:numId w:val="7"/>
        </w:numPr>
        <w:spacing w:after="0" w:line="0" w:lineRule="atLeast"/>
        <w:ind w:left="1134" w:right="709"/>
        <w:jc w:val="both"/>
        <w:rPr>
          <w:rFonts w:ascii="Museo 300" w:hAnsi="Museo 300"/>
          <w:sz w:val="16"/>
          <w:szCs w:val="16"/>
          <w:lang w:val="es-419"/>
        </w:rPr>
      </w:pPr>
      <w:r w:rsidRPr="005834A7">
        <w:rPr>
          <w:rFonts w:ascii="Museo 300" w:hAnsi="Museo 300"/>
          <w:sz w:val="16"/>
          <w:szCs w:val="16"/>
          <w:lang w:val="es-419"/>
        </w:rPr>
        <w:t xml:space="preserve">El período por recuperar por parte de la empresa distribuidora, por una energía consumida y no facturada, se determina que es de </w:t>
      </w:r>
      <w:r w:rsidRPr="005834A7">
        <w:rPr>
          <w:rFonts w:ascii="Museo 300" w:hAnsi="Museo 300"/>
          <w:b/>
          <w:bCs/>
          <w:sz w:val="16"/>
          <w:szCs w:val="16"/>
          <w:lang w:val="es-419"/>
        </w:rPr>
        <w:t>180 días</w:t>
      </w:r>
      <w:r w:rsidRPr="005834A7">
        <w:rPr>
          <w:rFonts w:ascii="Museo 300" w:hAnsi="Museo 300"/>
          <w:sz w:val="16"/>
          <w:szCs w:val="16"/>
          <w:lang w:val="es-419"/>
        </w:rPr>
        <w:t>, relativo al período del 29 de julio de 2022 al 25 de enero de 2023.</w:t>
      </w:r>
    </w:p>
    <w:p w14:paraId="19ED1208" w14:textId="77777777" w:rsidR="005834A7" w:rsidRPr="005834A7" w:rsidRDefault="005834A7" w:rsidP="005834A7">
      <w:pPr>
        <w:spacing w:after="0" w:line="0" w:lineRule="atLeast"/>
        <w:ind w:left="1134" w:right="709"/>
        <w:jc w:val="both"/>
        <w:rPr>
          <w:rFonts w:ascii="Museo 300" w:hAnsi="Museo 300"/>
          <w:sz w:val="16"/>
          <w:szCs w:val="16"/>
          <w:lang w:val="es-419"/>
        </w:rPr>
      </w:pPr>
    </w:p>
    <w:p w14:paraId="36D9794D" w14:textId="77777777" w:rsidR="005834A7" w:rsidRPr="005834A7" w:rsidRDefault="005834A7" w:rsidP="005834A7">
      <w:pPr>
        <w:numPr>
          <w:ilvl w:val="0"/>
          <w:numId w:val="7"/>
        </w:numPr>
        <w:spacing w:after="0" w:line="0" w:lineRule="atLeast"/>
        <w:ind w:left="1134" w:right="709"/>
        <w:jc w:val="both"/>
        <w:rPr>
          <w:rFonts w:ascii="Museo 300" w:hAnsi="Museo 300"/>
          <w:sz w:val="16"/>
          <w:szCs w:val="16"/>
          <w:lang w:val="es-419"/>
        </w:rPr>
      </w:pPr>
      <w:r w:rsidRPr="005834A7">
        <w:rPr>
          <w:rFonts w:ascii="Museo 300" w:hAnsi="Museo 300"/>
          <w:sz w:val="16"/>
          <w:szCs w:val="16"/>
          <w:lang w:val="es-419"/>
        </w:rPr>
        <w:t xml:space="preserve">En el período de recuperación antes citado la sociedad AES CLESA ya facturó un consumo de energía de </w:t>
      </w:r>
      <w:r w:rsidRPr="005834A7">
        <w:rPr>
          <w:rFonts w:ascii="Museo 300" w:hAnsi="Museo 300"/>
          <w:b/>
          <w:bCs/>
          <w:sz w:val="16"/>
          <w:szCs w:val="16"/>
          <w:lang w:val="es-419"/>
        </w:rPr>
        <w:t>426 kWh</w:t>
      </w:r>
      <w:r w:rsidRPr="005834A7">
        <w:rPr>
          <w:rFonts w:ascii="Museo 300" w:hAnsi="Museo 300"/>
          <w:sz w:val="16"/>
          <w:szCs w:val="16"/>
          <w:lang w:val="es-419"/>
        </w:rPr>
        <w:t>.</w:t>
      </w:r>
    </w:p>
    <w:p w14:paraId="500F41E2" w14:textId="77777777" w:rsidR="005834A7" w:rsidRPr="005834A7" w:rsidRDefault="005834A7" w:rsidP="005834A7">
      <w:pPr>
        <w:spacing w:after="0" w:line="0" w:lineRule="atLeast"/>
        <w:ind w:left="709" w:right="709"/>
        <w:jc w:val="both"/>
        <w:rPr>
          <w:rFonts w:ascii="Museo 300" w:hAnsi="Museo 300"/>
          <w:sz w:val="16"/>
          <w:szCs w:val="16"/>
          <w:lang w:val="es-419"/>
        </w:rPr>
      </w:pPr>
    </w:p>
    <w:p w14:paraId="1DC04932" w14:textId="745F5CCE" w:rsidR="00E24E5D" w:rsidRPr="001159B1" w:rsidRDefault="005834A7" w:rsidP="005834A7">
      <w:pPr>
        <w:spacing w:after="0" w:line="0" w:lineRule="atLeast"/>
        <w:ind w:left="709" w:right="709"/>
        <w:jc w:val="both"/>
        <w:rPr>
          <w:rFonts w:ascii="Museo 300" w:hAnsi="Museo 300"/>
          <w:b/>
          <w:bCs/>
          <w:sz w:val="16"/>
          <w:szCs w:val="16"/>
        </w:rPr>
      </w:pPr>
      <w:r w:rsidRPr="005834A7">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5834A7">
        <w:rPr>
          <w:rFonts w:ascii="Museo 300" w:hAnsi="Museo 300"/>
          <w:b/>
          <w:bCs/>
          <w:sz w:val="16"/>
          <w:szCs w:val="16"/>
          <w:lang w:val="es-419"/>
        </w:rPr>
        <w:t>726 kWh</w:t>
      </w:r>
      <w:r w:rsidRPr="005834A7">
        <w:rPr>
          <w:rFonts w:ascii="Museo 300" w:hAnsi="Museo 300"/>
          <w:sz w:val="16"/>
          <w:szCs w:val="16"/>
          <w:lang w:val="es-419"/>
        </w:rPr>
        <w:t>, el cual asciende a la cantidad de</w:t>
      </w:r>
      <w:r w:rsidRPr="005834A7">
        <w:rPr>
          <w:rFonts w:ascii="Museo 300" w:hAnsi="Museo 300"/>
          <w:b/>
          <w:bCs/>
          <w:sz w:val="16"/>
          <w:szCs w:val="16"/>
          <w:lang w:val="es-419"/>
        </w:rPr>
        <w:t xml:space="preserve"> ciento setenta y uno 45/100 dólares de los Estados Unidos de América (USD 171.45), IVA incluido</w:t>
      </w:r>
      <w:r w:rsidR="005769C4" w:rsidRPr="005769C4">
        <w:rPr>
          <w:rFonts w:ascii="Museo 300" w:hAnsi="Museo 300"/>
          <w:color w:val="000000" w:themeColor="text1"/>
          <w:sz w:val="16"/>
          <w:szCs w:val="16"/>
          <w:lang w:val="es-ES"/>
        </w:rPr>
        <w:t xml:space="preserve"> </w:t>
      </w:r>
      <w:r w:rsidR="00E24E5D">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3EB04D3" w14:textId="204EA412" w:rsidR="005834A7" w:rsidRPr="005834A7" w:rsidRDefault="005834A7" w:rsidP="005834A7">
      <w:pPr>
        <w:pStyle w:val="Prrafodelista"/>
        <w:numPr>
          <w:ilvl w:val="0"/>
          <w:numId w:val="30"/>
        </w:numPr>
        <w:spacing w:line="0" w:lineRule="atLeast"/>
        <w:ind w:left="1276" w:right="709"/>
        <w:jc w:val="both"/>
        <w:rPr>
          <w:rFonts w:ascii="Museo 300" w:hAnsi="Museo 300"/>
          <w:sz w:val="16"/>
          <w:szCs w:val="16"/>
          <w:lang w:val="es-419"/>
        </w:rPr>
      </w:pPr>
      <w:r w:rsidRPr="005834A7">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5834A7">
        <w:rPr>
          <w:rFonts w:ascii="Museo 300" w:eastAsia="Museo Sans 300" w:hAnsi="Museo 300" w:cs="Museo Sans 300"/>
          <w:b/>
          <w:bCs/>
          <w:sz w:val="16"/>
          <w:szCs w:val="16"/>
          <w:lang w:val="es-419"/>
        </w:rPr>
        <w:t xml:space="preserve">NIC </w:t>
      </w:r>
      <w:r w:rsidR="009A270F">
        <w:rPr>
          <w:rFonts w:ascii="Museo 300" w:eastAsia="Museo Sans 300" w:hAnsi="Museo 300" w:cs="Museo Sans 300"/>
          <w:b/>
          <w:bCs/>
          <w:sz w:val="16"/>
          <w:szCs w:val="16"/>
          <w:lang w:val="es-419"/>
        </w:rPr>
        <w:t>xxx</w:t>
      </w:r>
      <w:r w:rsidRPr="005834A7">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7A24FDB9" w14:textId="77777777" w:rsidR="005834A7" w:rsidRPr="005834A7" w:rsidRDefault="005834A7" w:rsidP="005834A7">
      <w:pPr>
        <w:pStyle w:val="Prrafodelista"/>
        <w:jc w:val="both"/>
        <w:rPr>
          <w:rFonts w:ascii="Museo 300" w:hAnsi="Museo 300"/>
          <w:sz w:val="16"/>
          <w:szCs w:val="16"/>
          <w:highlight w:val="yellow"/>
          <w:lang w:val="es-419"/>
        </w:rPr>
      </w:pPr>
    </w:p>
    <w:p w14:paraId="782691B2" w14:textId="77777777" w:rsidR="005834A7" w:rsidRPr="005834A7" w:rsidRDefault="005834A7" w:rsidP="005834A7">
      <w:pPr>
        <w:pStyle w:val="Prrafodelista"/>
        <w:numPr>
          <w:ilvl w:val="0"/>
          <w:numId w:val="30"/>
        </w:numPr>
        <w:spacing w:line="0" w:lineRule="atLeast"/>
        <w:ind w:left="1276" w:right="709"/>
        <w:jc w:val="both"/>
        <w:rPr>
          <w:rFonts w:ascii="Museo 300" w:hAnsi="Museo 300"/>
          <w:sz w:val="16"/>
          <w:szCs w:val="16"/>
          <w:lang w:val="es-419"/>
        </w:rPr>
      </w:pPr>
      <w:r w:rsidRPr="005834A7">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5834A7">
        <w:rPr>
          <w:rFonts w:ascii="Museo 300" w:eastAsia="Museo Sans 300" w:hAnsi="Museo 300" w:cs="Museo Sans 300"/>
          <w:b/>
          <w:bCs/>
          <w:sz w:val="16"/>
          <w:szCs w:val="16"/>
          <w:lang w:val="es-419"/>
        </w:rPr>
        <w:t xml:space="preserve">cuatrocientos sesenta y uno 88/100 dólares de los Estados Unidos de América (USD 461.88), IVA </w:t>
      </w:r>
      <w:r w:rsidRPr="005834A7">
        <w:rPr>
          <w:rFonts w:ascii="Museo 300" w:eastAsia="Museo Sans 300" w:hAnsi="Museo 300" w:cs="Museo Sans 300"/>
          <w:b/>
          <w:bCs/>
          <w:sz w:val="16"/>
          <w:szCs w:val="16"/>
          <w:lang w:val="es-419"/>
        </w:rPr>
        <w:lastRenderedPageBreak/>
        <w:t>incluido,</w:t>
      </w:r>
      <w:r w:rsidRPr="005834A7">
        <w:rPr>
          <w:rFonts w:ascii="Museo 300" w:hAnsi="Museo 300" w:cs="Arial"/>
          <w:sz w:val="16"/>
          <w:szCs w:val="16"/>
          <w:lang w:val="es-419"/>
        </w:rPr>
        <w:t xml:space="preserve"> correspondiente al consumo de </w:t>
      </w:r>
      <w:r w:rsidRPr="005834A7">
        <w:rPr>
          <w:rFonts w:ascii="Museo 300" w:hAnsi="Museo 300" w:cs="Arial"/>
          <w:b/>
          <w:bCs/>
          <w:sz w:val="16"/>
          <w:szCs w:val="16"/>
          <w:lang w:val="es-419"/>
        </w:rPr>
        <w:t>1,674 kWh</w:t>
      </w:r>
      <w:r w:rsidRPr="005834A7">
        <w:rPr>
          <w:rFonts w:ascii="Museo 300" w:hAnsi="Museo 300" w:cs="Arial"/>
          <w:sz w:val="16"/>
          <w:szCs w:val="16"/>
          <w:lang w:val="es-419"/>
        </w:rPr>
        <w:t>, asociado al período comprendido entre el 29 de julio de 2022 al 25 de enero de 2023.</w:t>
      </w:r>
    </w:p>
    <w:p w14:paraId="7AB064A7" w14:textId="77777777" w:rsidR="005834A7" w:rsidRPr="005834A7" w:rsidRDefault="005834A7" w:rsidP="005834A7">
      <w:pPr>
        <w:pStyle w:val="Prrafodelista"/>
        <w:rPr>
          <w:rFonts w:ascii="Museo 300" w:hAnsi="Museo 300"/>
          <w:sz w:val="16"/>
          <w:szCs w:val="16"/>
          <w:highlight w:val="yellow"/>
          <w:lang w:val="es-419"/>
        </w:rPr>
      </w:pPr>
    </w:p>
    <w:p w14:paraId="4BAB16C4" w14:textId="5C1258C5" w:rsidR="00562498" w:rsidRPr="005834A7" w:rsidRDefault="005834A7" w:rsidP="005834A7">
      <w:pPr>
        <w:pStyle w:val="Prrafodelista"/>
        <w:numPr>
          <w:ilvl w:val="0"/>
          <w:numId w:val="30"/>
        </w:numPr>
        <w:spacing w:line="0" w:lineRule="atLeast"/>
        <w:ind w:left="1276" w:right="709"/>
        <w:jc w:val="both"/>
        <w:rPr>
          <w:rFonts w:ascii="Museo 300" w:hAnsi="Museo 300"/>
          <w:sz w:val="16"/>
          <w:szCs w:val="16"/>
        </w:rPr>
      </w:pPr>
      <w:r w:rsidRPr="005834A7">
        <w:rPr>
          <w:rFonts w:ascii="Museo 300" w:eastAsia="Museo Sans 300" w:hAnsi="Museo 300" w:cs="Museo Sans 300"/>
          <w:sz w:val="16"/>
          <w:szCs w:val="16"/>
          <w:lang w:val="es-419"/>
        </w:rPr>
        <w:t xml:space="preserve">De acuerdo con el recálculo que el CAU ha efectuado, la sociedad AES CLESA debe cobrar la cantidad de </w:t>
      </w:r>
      <w:r w:rsidRPr="005834A7">
        <w:rPr>
          <w:rFonts w:ascii="Museo 300" w:hAnsi="Museo 300" w:cs="Arial"/>
          <w:b/>
          <w:bCs/>
          <w:sz w:val="16"/>
          <w:szCs w:val="16"/>
          <w:lang w:val="es-419"/>
        </w:rPr>
        <w:t>ciento setenta y uno 45/100 dólares de los Estados Unidos de América (USD 171.45), IVA incluido</w:t>
      </w:r>
      <w:r w:rsidRPr="005834A7">
        <w:rPr>
          <w:rFonts w:ascii="Museo 300" w:hAnsi="Museo 300" w:cs="Arial"/>
          <w:sz w:val="16"/>
          <w:szCs w:val="16"/>
          <w:lang w:val="es-419"/>
        </w:rPr>
        <w:t>,</w:t>
      </w:r>
      <w:r w:rsidRPr="005834A7">
        <w:rPr>
          <w:rFonts w:ascii="Museo 300" w:eastAsia="Museo Sans 300" w:hAnsi="Museo 300" w:cs="Museo Sans 300"/>
          <w:sz w:val="16"/>
          <w:szCs w:val="16"/>
          <w:lang w:val="es-419"/>
        </w:rPr>
        <w:t xml:space="preserve"> en concepto de energía consumida y no facturada de </w:t>
      </w:r>
      <w:r w:rsidRPr="005834A7">
        <w:rPr>
          <w:rFonts w:ascii="Museo 300" w:hAnsi="Museo 300" w:cs="Arial"/>
          <w:b/>
          <w:bCs/>
          <w:sz w:val="16"/>
          <w:szCs w:val="16"/>
          <w:lang w:val="es-419"/>
        </w:rPr>
        <w:t>726</w:t>
      </w:r>
      <w:r w:rsidRPr="005834A7">
        <w:rPr>
          <w:rFonts w:ascii="Museo 300" w:eastAsia="Museo Sans 300" w:hAnsi="Museo 300" w:cs="Museo Sans 300"/>
          <w:b/>
          <w:bCs/>
          <w:sz w:val="16"/>
          <w:szCs w:val="16"/>
          <w:lang w:val="es-419"/>
        </w:rPr>
        <w:t xml:space="preserve"> kWh</w:t>
      </w:r>
      <w:r w:rsidRPr="005834A7">
        <w:rPr>
          <w:rFonts w:ascii="Museo 300" w:eastAsia="Museo Sans 300" w:hAnsi="Museo 300" w:cs="Museo Sans 300"/>
          <w:sz w:val="16"/>
          <w:szCs w:val="16"/>
          <w:lang w:val="es-419"/>
        </w:rPr>
        <w:t>,</w:t>
      </w:r>
      <w:r w:rsidRPr="005834A7">
        <w:rPr>
          <w:rFonts w:ascii="Museo 300" w:eastAsia="Museo Sans 300" w:hAnsi="Museo 300" w:cs="Museo Sans 300"/>
          <w:b/>
          <w:bCs/>
          <w:sz w:val="16"/>
          <w:szCs w:val="16"/>
          <w:lang w:val="es-419"/>
        </w:rPr>
        <w:t xml:space="preserve"> </w:t>
      </w:r>
      <w:r w:rsidRPr="005834A7">
        <w:rPr>
          <w:rFonts w:ascii="Museo 300" w:eastAsia="Museo Sans 300" w:hAnsi="Museo 300" w:cs="Museo Sans 300"/>
          <w:sz w:val="16"/>
          <w:szCs w:val="16"/>
          <w:lang w:val="es-419"/>
        </w:rPr>
        <w:t xml:space="preserve">correspondiente al período entre el 29 de julio de 2022 al 25 de enero de 2023, </w:t>
      </w:r>
      <w:r w:rsidRPr="005834A7">
        <w:rPr>
          <w:rFonts w:ascii="Museo 300" w:eastAsia="Museo Sans 300" w:hAnsi="Museo 300" w:cs="Museo Sans 300"/>
          <w:b/>
          <w:bCs/>
          <w:sz w:val="16"/>
          <w:szCs w:val="16"/>
          <w:lang w:val="es-419"/>
        </w:rPr>
        <w:t>más los respectivos intereses</w:t>
      </w:r>
      <w:r w:rsidRPr="005834A7">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2023. </w:t>
      </w:r>
      <w:r w:rsidR="00FC1DAE" w:rsidRPr="005834A7">
        <w:rPr>
          <w:rFonts w:ascii="Museo 300" w:eastAsia="Arial" w:hAnsi="Museo 300"/>
          <w:color w:val="000000" w:themeColor="text1"/>
          <w:sz w:val="16"/>
          <w:szCs w:val="16"/>
        </w:rPr>
        <w:t>[</w:t>
      </w:r>
      <w:r w:rsidR="00562498" w:rsidRPr="005834A7">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43B1B256" w:rsidR="00263E33"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EC091E">
        <w:rPr>
          <w:rFonts w:ascii="Museo Sans 300" w:hAnsi="Museo Sans 300" w:cs="Segoe UI"/>
          <w:sz w:val="20"/>
          <w:szCs w:val="20"/>
        </w:rPr>
        <w:t>E-0269</w:t>
      </w:r>
      <w:r w:rsidR="00CD044E">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CD491A">
        <w:rPr>
          <w:rFonts w:ascii="Museo Sans 300" w:hAnsi="Museo Sans 300" w:cs="Segoe UI"/>
          <w:sz w:val="20"/>
          <w:szCs w:val="20"/>
        </w:rPr>
        <w:t>IT-0142</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561EC8A" w14:textId="77777777" w:rsidR="004D22CF" w:rsidRPr="00383B8A" w:rsidRDefault="004D22CF" w:rsidP="00383B8A">
      <w:pPr>
        <w:pStyle w:val="Prrafodelista"/>
        <w:tabs>
          <w:tab w:val="left" w:pos="426"/>
        </w:tabs>
        <w:ind w:left="426"/>
        <w:jc w:val="both"/>
        <w:rPr>
          <w:rFonts w:ascii="Museo Sans 300" w:hAnsi="Museo Sans 300" w:cs="Segoe UI"/>
          <w:sz w:val="20"/>
          <w:szCs w:val="20"/>
        </w:rPr>
      </w:pPr>
    </w:p>
    <w:p w14:paraId="4DB2CF7E" w14:textId="32E5ADA1" w:rsidR="00D57970" w:rsidRDefault="00A850F3" w:rsidP="00D57970">
      <w:pPr>
        <w:pStyle w:val="Prrafodelista"/>
        <w:tabs>
          <w:tab w:val="left" w:pos="426"/>
        </w:tabs>
        <w:ind w:left="426"/>
        <w:jc w:val="both"/>
        <w:rPr>
          <w:rFonts w:ascii="Museo Sans 300" w:hAnsi="Museo Sans 300" w:cs="Segoe UI"/>
          <w:sz w:val="20"/>
          <w:szCs w:val="20"/>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D57970" w:rsidRPr="00AB3F60">
        <w:rPr>
          <w:rFonts w:ascii="Museo Sans 300" w:hAnsi="Museo Sans 300" w:cs="Segoe UI"/>
          <w:sz w:val="20"/>
          <w:szCs w:val="20"/>
        </w:rPr>
        <w:t>a la distribuidora y a</w:t>
      </w:r>
      <w:r w:rsidR="00D57970">
        <w:rPr>
          <w:rFonts w:ascii="Museo Sans 300" w:hAnsi="Museo Sans 300" w:cs="Segoe UI"/>
          <w:sz w:val="20"/>
          <w:szCs w:val="20"/>
        </w:rPr>
        <w:t>l</w:t>
      </w:r>
      <w:r w:rsidR="00D57970" w:rsidRPr="00AB3F60">
        <w:rPr>
          <w:rFonts w:ascii="Museo Sans 300" w:hAnsi="Museo Sans 300" w:cs="Segoe UI"/>
          <w:sz w:val="20"/>
          <w:szCs w:val="20"/>
        </w:rPr>
        <w:t xml:space="preserve"> usuari</w:t>
      </w:r>
      <w:r w:rsidR="00D57970">
        <w:rPr>
          <w:rFonts w:ascii="Museo Sans 300" w:hAnsi="Museo Sans 300" w:cs="Segoe UI"/>
          <w:sz w:val="20"/>
          <w:szCs w:val="20"/>
        </w:rPr>
        <w:t>o</w:t>
      </w:r>
      <w:r w:rsidR="00D57970" w:rsidRPr="00AB3F60">
        <w:rPr>
          <w:rFonts w:ascii="Museo Sans 300" w:hAnsi="Museo Sans 300" w:cs="Segoe UI"/>
          <w:sz w:val="20"/>
          <w:szCs w:val="20"/>
        </w:rPr>
        <w:t xml:space="preserve"> los días </w:t>
      </w:r>
      <w:r w:rsidR="00D57970">
        <w:rPr>
          <w:rFonts w:ascii="Museo Sans 300" w:hAnsi="Museo Sans 300" w:cs="Segoe UI"/>
          <w:sz w:val="20"/>
          <w:szCs w:val="20"/>
        </w:rPr>
        <w:t>veintiséis y treinta de mayo</w:t>
      </w:r>
      <w:r w:rsidR="00D57970" w:rsidRPr="00AB3F60">
        <w:rPr>
          <w:rFonts w:ascii="Museo Sans 300" w:hAnsi="Museo Sans 300" w:cs="Segoe UI"/>
          <w:sz w:val="20"/>
          <w:szCs w:val="20"/>
        </w:rPr>
        <w:t xml:space="preserve"> del presente año, respectivamente, por lo que el plazo finalizó, en el mismo orden, los días </w:t>
      </w:r>
      <w:r w:rsidR="00BF1A88">
        <w:rPr>
          <w:rFonts w:ascii="Museo Sans 300" w:hAnsi="Museo Sans 300" w:cs="Segoe UI"/>
          <w:sz w:val="20"/>
          <w:szCs w:val="20"/>
        </w:rPr>
        <w:t>nueve y doce de junio</w:t>
      </w:r>
      <w:r w:rsidR="00D57970">
        <w:rPr>
          <w:rFonts w:ascii="Museo Sans 300" w:hAnsi="Museo Sans 300" w:cs="Segoe UI"/>
          <w:sz w:val="20"/>
          <w:szCs w:val="20"/>
        </w:rPr>
        <w:t xml:space="preserve"> </w:t>
      </w:r>
      <w:r w:rsidR="00D57970" w:rsidRPr="00AB3F60">
        <w:rPr>
          <w:rFonts w:ascii="Museo Sans 300" w:hAnsi="Museo Sans 300" w:cs="Segoe UI"/>
          <w:sz w:val="20"/>
          <w:szCs w:val="20"/>
        </w:rPr>
        <w:t>del mismo</w:t>
      </w:r>
      <w:r w:rsidR="00D57970">
        <w:rPr>
          <w:rFonts w:ascii="Museo Sans 300" w:hAnsi="Museo Sans 300" w:cs="Segoe UI"/>
          <w:sz w:val="20"/>
          <w:szCs w:val="20"/>
        </w:rPr>
        <w:t xml:space="preserve"> </w:t>
      </w:r>
      <w:r w:rsidR="00D57970" w:rsidRPr="00AB3F60">
        <w:rPr>
          <w:rFonts w:ascii="Museo Sans 300" w:hAnsi="Museo Sans 300" w:cs="Segoe UI"/>
          <w:sz w:val="20"/>
          <w:szCs w:val="20"/>
        </w:rPr>
        <w:t>año</w:t>
      </w:r>
      <w:r w:rsidR="00D57970">
        <w:rPr>
          <w:rFonts w:ascii="Museo Sans 300" w:hAnsi="Museo Sans 300" w:cs="Segoe UI"/>
          <w:sz w:val="20"/>
          <w:szCs w:val="20"/>
        </w:rPr>
        <w:t>.</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6242025A" w14:textId="38DCD3D7" w:rsidR="00BF1A88" w:rsidRDefault="00D5519A" w:rsidP="00BF1A88">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BF1A88">
        <w:rPr>
          <w:rStyle w:val="normaltextrun"/>
          <w:rFonts w:ascii="Museo Sans 300" w:hAnsi="Museo Sans 300"/>
          <w:color w:val="000000"/>
          <w:sz w:val="20"/>
          <w:szCs w:val="20"/>
          <w:shd w:val="clear" w:color="auto" w:fill="FFFFFF"/>
        </w:rPr>
        <w:t>siete</w:t>
      </w:r>
      <w:r w:rsidR="00FB7A5C">
        <w:rPr>
          <w:rStyle w:val="normaltextrun"/>
          <w:rFonts w:ascii="Museo Sans 300" w:hAnsi="Museo Sans 300"/>
          <w:color w:val="000000"/>
          <w:sz w:val="20"/>
          <w:szCs w:val="20"/>
          <w:shd w:val="clear" w:color="auto" w:fill="FFFFFF"/>
        </w:rPr>
        <w:t xml:space="preserve"> de junio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w:t>
      </w:r>
      <w:r w:rsidR="00F67EF8">
        <w:rPr>
          <w:rStyle w:val="normaltextrun"/>
          <w:rFonts w:ascii="Museo Sans 300" w:hAnsi="Museo Sans 300"/>
          <w:color w:val="000000"/>
          <w:sz w:val="20"/>
          <w:szCs w:val="20"/>
          <w:shd w:val="clear" w:color="auto" w:fill="FFFFFF"/>
          <w:lang w:val="es-ES"/>
        </w:rPr>
        <w:t>AES CLESA y Cía., S. en C. de C.V.</w:t>
      </w:r>
      <w:r w:rsidRPr="00B233F7">
        <w:rPr>
          <w:rStyle w:val="normaltextrun"/>
          <w:rFonts w:ascii="Museo Sans 300" w:hAnsi="Museo Sans 300"/>
          <w:color w:val="000000"/>
          <w:sz w:val="20"/>
          <w:szCs w:val="20"/>
          <w:shd w:val="clear" w:color="auto" w:fill="FFFFFF"/>
          <w:lang w:val="es-ES"/>
        </w:rPr>
        <w:t xml:space="preserve"> </w:t>
      </w:r>
      <w:r w:rsidR="00BF1A88" w:rsidRPr="0048513C">
        <w:rPr>
          <w:rFonts w:ascii="Museo Sans 300" w:hAnsi="Museo Sans 300"/>
          <w:sz w:val="20"/>
          <w:szCs w:val="20"/>
        </w:rPr>
        <w:t xml:space="preserve">presentó un escrito en el cual manifestó que </w:t>
      </w:r>
      <w:r w:rsidR="00BF1A88">
        <w:rPr>
          <w:rFonts w:ascii="Museo Sans 300" w:hAnsi="Museo Sans 300"/>
          <w:sz w:val="20"/>
          <w:szCs w:val="20"/>
        </w:rPr>
        <w:t xml:space="preserve">procedería a realizar el cobro determinado en </w:t>
      </w:r>
      <w:r w:rsidR="00BF1A88" w:rsidRPr="0048513C">
        <w:rPr>
          <w:rFonts w:ascii="Museo Sans 300" w:hAnsi="Museo Sans 300"/>
          <w:sz w:val="20"/>
          <w:szCs w:val="20"/>
        </w:rPr>
        <w:t xml:space="preserve">el informe técnico </w:t>
      </w:r>
      <w:proofErr w:type="spellStart"/>
      <w:r w:rsidR="00BF1A88" w:rsidRPr="0048513C">
        <w:rPr>
          <w:rFonts w:ascii="Museo Sans 300" w:hAnsi="Museo Sans 300"/>
          <w:sz w:val="20"/>
          <w:szCs w:val="20"/>
        </w:rPr>
        <w:t>N.°</w:t>
      </w:r>
      <w:proofErr w:type="spellEnd"/>
      <w:r w:rsidR="00BF1A88">
        <w:rPr>
          <w:rFonts w:ascii="Museo Sans 300" w:hAnsi="Museo Sans 300"/>
          <w:sz w:val="20"/>
          <w:szCs w:val="20"/>
        </w:rPr>
        <w:t xml:space="preserve"> IT-0142-CAU-23</w:t>
      </w:r>
      <w:r w:rsidR="00BF1A88" w:rsidRPr="00B233F7">
        <w:rPr>
          <w:rFonts w:ascii="Museo Sans 300" w:hAnsi="Museo Sans 300"/>
          <w:sz w:val="20"/>
          <w:szCs w:val="20"/>
        </w:rPr>
        <w:t>.</w:t>
      </w:r>
      <w:r w:rsidR="00BF1A88" w:rsidRPr="00B233F7">
        <w:rPr>
          <w:rStyle w:val="normaltextrun"/>
          <w:rFonts w:ascii="Museo Sans 300" w:hAnsi="Museo Sans 300"/>
          <w:color w:val="000000"/>
          <w:sz w:val="20"/>
          <w:szCs w:val="20"/>
          <w:shd w:val="clear" w:color="auto" w:fill="FFFFFF"/>
        </w:rPr>
        <w:t xml:space="preserve"> </w:t>
      </w:r>
      <w:r w:rsidR="00BF1A88" w:rsidRPr="00B233F7">
        <w:rPr>
          <w:rStyle w:val="normaltextrun"/>
          <w:rFonts w:ascii="Museo Sans 300" w:hAnsi="Museo Sans 300"/>
          <w:color w:val="000000"/>
          <w:sz w:val="20"/>
          <w:szCs w:val="20"/>
          <w:shd w:val="clear" w:color="auto" w:fill="FFFFFF"/>
          <w:lang w:val="es-ES"/>
        </w:rPr>
        <w:t xml:space="preserve">Por su parte, </w:t>
      </w:r>
      <w:r w:rsidR="00BF1A88">
        <w:rPr>
          <w:rStyle w:val="normaltextrun"/>
          <w:rFonts w:ascii="Museo Sans 300" w:hAnsi="Museo Sans 300"/>
          <w:color w:val="000000"/>
          <w:sz w:val="20"/>
          <w:szCs w:val="20"/>
          <w:shd w:val="clear" w:color="auto" w:fill="FFFFFF"/>
          <w:lang w:val="es-ES"/>
        </w:rPr>
        <w:t>el</w:t>
      </w:r>
      <w:r w:rsidR="00BF1A88" w:rsidRPr="00B233F7">
        <w:rPr>
          <w:rStyle w:val="normaltextrun"/>
          <w:rFonts w:ascii="Museo Sans 300" w:hAnsi="Museo Sans 300"/>
          <w:color w:val="000000"/>
          <w:sz w:val="20"/>
          <w:szCs w:val="20"/>
          <w:shd w:val="clear" w:color="auto" w:fill="FFFFFF"/>
          <w:lang w:val="es-ES"/>
        </w:rPr>
        <w:t xml:space="preserve"> usuari</w:t>
      </w:r>
      <w:r w:rsidR="00BF1A88">
        <w:rPr>
          <w:rStyle w:val="normaltextrun"/>
          <w:rFonts w:ascii="Museo Sans 300" w:hAnsi="Museo Sans 300"/>
          <w:color w:val="000000"/>
          <w:sz w:val="20"/>
          <w:szCs w:val="20"/>
          <w:shd w:val="clear" w:color="auto" w:fill="FFFFFF"/>
          <w:lang w:val="es-ES"/>
        </w:rPr>
        <w:t>o</w:t>
      </w:r>
      <w:r w:rsidR="00BF1A88"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7229A939" w14:textId="77777777" w:rsidR="00891DD6" w:rsidRDefault="00891DD6"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1477E8D" w14:textId="77777777" w:rsidR="00F24A1F" w:rsidRDefault="00F24A1F" w:rsidP="00F24A1F">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BE7E683" w14:textId="77777777"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FE97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67EF8">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F24A1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35A3B98" w14:textId="77777777" w:rsidR="004D22CF" w:rsidRDefault="004D22CF" w:rsidP="004F78CE">
      <w:pPr>
        <w:spacing w:after="0" w:line="240" w:lineRule="auto"/>
        <w:ind w:left="426"/>
        <w:jc w:val="both"/>
        <w:rPr>
          <w:rFonts w:ascii="Museo Sans 300" w:eastAsia="Arial" w:hAnsi="Museo Sans 300" w:cs="Times New Roman"/>
          <w:color w:val="000000"/>
          <w:sz w:val="20"/>
          <w:szCs w:val="20"/>
          <w:lang w:eastAsia="es-SV"/>
        </w:rPr>
      </w:pPr>
    </w:p>
    <w:p w14:paraId="4730CB65" w14:textId="77777777" w:rsidR="004D22CF" w:rsidRDefault="004D22CF" w:rsidP="004F78CE">
      <w:pPr>
        <w:spacing w:after="0" w:line="240" w:lineRule="auto"/>
        <w:ind w:left="426"/>
        <w:jc w:val="both"/>
        <w:rPr>
          <w:rFonts w:ascii="Museo Sans 300" w:eastAsia="Arial" w:hAnsi="Museo Sans 300" w:cs="Times New Roman"/>
          <w:color w:val="000000"/>
          <w:sz w:val="20"/>
          <w:szCs w:val="20"/>
          <w:lang w:eastAsia="es-SV"/>
        </w:rPr>
      </w:pP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28944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A270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C85A9DB"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D491A">
        <w:rPr>
          <w:rFonts w:ascii="Museo Sans 300" w:hAnsi="Museo Sans 300" w:cs="Times New Roman"/>
          <w:sz w:val="20"/>
          <w:szCs w:val="20"/>
        </w:rPr>
        <w:t>IT-0142</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22652511"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BF1A88" w:rsidRPr="00CD491A">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BF1A88">
        <w:rPr>
          <w:rFonts w:ascii="Museo 300" w:hAnsi="Museo 300"/>
          <w:sz w:val="16"/>
          <w:szCs w:val="16"/>
          <w:lang w:val="es-419"/>
        </w:rPr>
        <w:t xml:space="preserve"> </w:t>
      </w:r>
      <w:r w:rsidR="00DA766E">
        <w:rPr>
          <w:rFonts w:ascii="Museo 300" w:hAnsi="Museo 300"/>
          <w:sz w:val="16"/>
          <w:szCs w:val="16"/>
          <w:lang w:val="es-419"/>
        </w:rPr>
        <w:t>(…)</w:t>
      </w:r>
      <w:bookmarkEnd w:id="5"/>
    </w:p>
    <w:p w14:paraId="3F50BD91" w14:textId="1CB678D0" w:rsidR="00BF1A88" w:rsidRDefault="00BF1A88" w:rsidP="00BF1A88">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1876F0">
        <w:rPr>
          <w:rFonts w:ascii="Museo 300" w:eastAsia="SimSun" w:hAnsi="Museo 300"/>
          <w:color w:val="000000" w:themeColor="text1"/>
          <w:spacing w:val="-5"/>
          <w:sz w:val="16"/>
          <w:szCs w:val="16"/>
          <w:lang w:val="es-419"/>
        </w:rPr>
        <w:t xml:space="preserve">Por tanto, se puede concluir que las instalaciones que fueron abastecidas principalmente por la línea directa eran las que constituyen la vivienda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2 y el pozo artesanal de agua. Dichas condiciones coinciden con las establecidas por la empresa distribuidora en su informe y en el acta de condiciones irregulares </w:t>
      </w:r>
      <w:proofErr w:type="spellStart"/>
      <w:r w:rsidRPr="001876F0">
        <w:rPr>
          <w:rFonts w:ascii="Museo 300" w:eastAsia="SimSun" w:hAnsi="Museo 300"/>
          <w:b/>
          <w:bCs/>
          <w:color w:val="000000" w:themeColor="text1"/>
          <w:spacing w:val="-5"/>
          <w:sz w:val="16"/>
          <w:szCs w:val="16"/>
          <w:lang w:val="es-419"/>
        </w:rPr>
        <w:t>n.°</w:t>
      </w:r>
      <w:proofErr w:type="spellEnd"/>
      <w:r w:rsidRPr="001876F0">
        <w:rPr>
          <w:rFonts w:ascii="Museo 300" w:eastAsia="SimSun" w:hAnsi="Museo 300"/>
          <w:b/>
          <w:bCs/>
          <w:color w:val="000000" w:themeColor="text1"/>
          <w:spacing w:val="-5"/>
          <w:sz w:val="16"/>
          <w:szCs w:val="16"/>
          <w:lang w:val="es-419"/>
        </w:rPr>
        <w:t xml:space="preserve"> </w:t>
      </w:r>
      <w:r w:rsidR="00014F05">
        <w:rPr>
          <w:rFonts w:ascii="Museo 300" w:eastAsia="SimSun" w:hAnsi="Museo 300"/>
          <w:b/>
          <w:bCs/>
          <w:color w:val="000000" w:themeColor="text1"/>
          <w:spacing w:val="-5"/>
          <w:sz w:val="16"/>
          <w:szCs w:val="16"/>
          <w:lang w:val="es-419"/>
        </w:rPr>
        <w:t>xxx</w:t>
      </w:r>
      <w:r w:rsidRPr="001876F0">
        <w:rPr>
          <w:rFonts w:ascii="Museo 300" w:eastAsia="SimSun" w:hAnsi="Museo 300"/>
          <w:color w:val="000000" w:themeColor="text1"/>
          <w:spacing w:val="-5"/>
          <w:sz w:val="16"/>
          <w:szCs w:val="16"/>
          <w:lang w:val="es-419"/>
        </w:rPr>
        <w:t>, además, la sociedad AES CLESA levantó el censo de carga del inmueble, evidenciando mediante fotografías algunos equipos tales como un enfriador de aire portátil, una lavadora, televisor, refrigeradora, entre otros</w:t>
      </w:r>
      <w:r w:rsidRPr="001876F0">
        <w:rPr>
          <w:rFonts w:ascii="Museo 300" w:eastAsia="SimSun" w:hAnsi="Museo 300"/>
          <w:color w:val="000000" w:themeColor="text1"/>
          <w:spacing w:val="-5"/>
          <w:sz w:val="16"/>
          <w:szCs w:val="16"/>
        </w:rPr>
        <w:t xml:space="preserve"> </w:t>
      </w:r>
      <w:r>
        <w:rPr>
          <w:rFonts w:ascii="Museo 300" w:eastAsia="SimSun" w:hAnsi="Museo 300"/>
          <w:color w:val="000000" w:themeColor="text1"/>
          <w:spacing w:val="-5"/>
          <w:sz w:val="16"/>
          <w:szCs w:val="16"/>
        </w:rPr>
        <w:t>(…)</w:t>
      </w:r>
    </w:p>
    <w:p w14:paraId="4DC82805" w14:textId="574370C7" w:rsidR="00C34300" w:rsidRPr="00BF1A88" w:rsidRDefault="00BF1A88" w:rsidP="00BF1A88">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1876F0">
        <w:rPr>
          <w:rFonts w:ascii="Museo 300" w:eastAsia="SimSun" w:hAnsi="Museo 300"/>
          <w:color w:val="000000" w:themeColor="text1"/>
          <w:spacing w:val="-5"/>
          <w:sz w:val="16"/>
          <w:szCs w:val="16"/>
          <w:lang w:val="es-419"/>
        </w:rPr>
        <w:lastRenderedPageBreak/>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fuera de medición estaba conectado a la fase A de la fuente de la acometida de servicio eléctrico, y que su trayectoria era hacia el interior del inmueble del usuario, abasteciendo las ubicaciones identificadas como vivienda </w:t>
      </w:r>
      <w:proofErr w:type="spellStart"/>
      <w:r w:rsidRPr="001876F0">
        <w:rPr>
          <w:rFonts w:ascii="Museo 300" w:eastAsia="SimSun" w:hAnsi="Museo 300"/>
          <w:color w:val="000000" w:themeColor="text1"/>
          <w:spacing w:val="-5"/>
          <w:sz w:val="16"/>
          <w:szCs w:val="16"/>
          <w:lang w:val="es-419"/>
        </w:rPr>
        <w:t>n.°</w:t>
      </w:r>
      <w:proofErr w:type="spellEnd"/>
      <w:r w:rsidRPr="001876F0">
        <w:rPr>
          <w:rFonts w:ascii="Museo 300" w:eastAsia="SimSun" w:hAnsi="Museo 300"/>
          <w:color w:val="000000" w:themeColor="text1"/>
          <w:spacing w:val="-5"/>
          <w:sz w:val="16"/>
          <w:szCs w:val="16"/>
          <w:lang w:val="es-419"/>
        </w:rPr>
        <w:t xml:space="preserve"> 2 y pozo de agua artesanal, por lo que se concluye que la línea adicional a </w:t>
      </w:r>
      <w:r w:rsidRPr="001876F0">
        <w:rPr>
          <w:rFonts w:ascii="Museo 300" w:eastAsia="SimSun" w:hAnsi="Museo 300"/>
          <w:b/>
          <w:bCs/>
          <w:color w:val="000000" w:themeColor="text1"/>
          <w:spacing w:val="-5"/>
          <w:sz w:val="16"/>
          <w:szCs w:val="16"/>
          <w:lang w:val="es-419"/>
        </w:rPr>
        <w:t xml:space="preserve">120 voltios </w:t>
      </w:r>
      <w:r w:rsidRPr="001876F0">
        <w:rPr>
          <w:rFonts w:ascii="Museo 300" w:eastAsia="SimSun" w:hAnsi="Museo 300"/>
          <w:color w:val="000000" w:themeColor="text1"/>
          <w:spacing w:val="-5"/>
          <w:sz w:val="16"/>
          <w:szCs w:val="16"/>
          <w:lang w:val="es-419"/>
        </w:rPr>
        <w:t xml:space="preserve">estaba disponible para su uso sin que su carga fuera registrada por el medidor </w:t>
      </w:r>
      <w:proofErr w:type="spellStart"/>
      <w:r w:rsidRPr="001876F0">
        <w:rPr>
          <w:rFonts w:ascii="Museo 300" w:eastAsia="SimSun" w:hAnsi="Museo 300"/>
          <w:b/>
          <w:bCs/>
          <w:color w:val="000000" w:themeColor="text1"/>
          <w:spacing w:val="-5"/>
          <w:sz w:val="16"/>
          <w:szCs w:val="16"/>
          <w:lang w:val="es-419"/>
        </w:rPr>
        <w:t>n.°</w:t>
      </w:r>
      <w:proofErr w:type="spellEnd"/>
      <w:r w:rsidRPr="001876F0">
        <w:rPr>
          <w:rFonts w:ascii="Museo 300" w:eastAsia="SimSun" w:hAnsi="Museo 300"/>
          <w:b/>
          <w:bCs/>
          <w:color w:val="000000" w:themeColor="text1"/>
          <w:spacing w:val="-5"/>
          <w:sz w:val="16"/>
          <w:szCs w:val="16"/>
          <w:lang w:val="es-419"/>
        </w:rPr>
        <w:t xml:space="preserve"> </w:t>
      </w:r>
      <w:r w:rsidR="00FF56A9">
        <w:rPr>
          <w:rFonts w:ascii="Museo 300" w:eastAsia="SimSun" w:hAnsi="Museo 300"/>
          <w:b/>
          <w:bCs/>
          <w:color w:val="000000" w:themeColor="text1"/>
          <w:spacing w:val="-5"/>
          <w:sz w:val="16"/>
          <w:szCs w:val="16"/>
          <w:lang w:val="es-419"/>
        </w:rPr>
        <w:t>xxx</w:t>
      </w:r>
      <w:r w:rsidRPr="001876F0">
        <w:rPr>
          <w:rFonts w:ascii="Museo 300" w:eastAsia="SimSun" w:hAnsi="Museo 300"/>
          <w:color w:val="000000" w:themeColor="text1"/>
          <w:spacing w:val="-5"/>
          <w:sz w:val="16"/>
          <w:szCs w:val="16"/>
          <w:lang w:val="es-419"/>
        </w:rPr>
        <w:t>.</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20EDAA35" w14:textId="0E08E333" w:rsidR="00F05CB3" w:rsidRDefault="00F05CB3" w:rsidP="00F05CB3">
      <w:pPr>
        <w:autoSpaceDE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ES"/>
        </w:rPr>
        <w:t>En cuanto a</w:t>
      </w:r>
      <w:r w:rsidR="00D91EB1">
        <w:rPr>
          <w:rFonts w:ascii="Museo Sans 300" w:eastAsia="Times New Roman" w:hAnsi="Museo Sans 300" w:cs="Segoe UI"/>
          <w:sz w:val="20"/>
          <w:szCs w:val="20"/>
          <w:lang w:eastAsia="es-ES"/>
        </w:rPr>
        <w:t xml:space="preserve"> </w:t>
      </w:r>
      <w:r>
        <w:rPr>
          <w:rFonts w:ascii="Museo Sans 300" w:eastAsia="Times New Roman" w:hAnsi="Museo Sans 300" w:cs="Segoe UI"/>
          <w:sz w:val="20"/>
          <w:szCs w:val="20"/>
          <w:lang w:eastAsia="es-ES"/>
        </w:rPr>
        <w:t>l</w:t>
      </w:r>
      <w:r w:rsidR="00D91EB1">
        <w:rPr>
          <w:rFonts w:ascii="Museo Sans 300" w:eastAsia="Times New Roman" w:hAnsi="Museo Sans 300" w:cs="Segoe UI"/>
          <w:sz w:val="20"/>
          <w:szCs w:val="20"/>
          <w:lang w:eastAsia="es-ES"/>
        </w:rPr>
        <w:t>os argumentos del</w:t>
      </w:r>
      <w:r w:rsidRPr="00941601">
        <w:rPr>
          <w:rFonts w:ascii="Museo Sans 300" w:eastAsia="Times New Roman" w:hAnsi="Museo Sans 300" w:cs="Segoe UI"/>
          <w:sz w:val="20"/>
          <w:szCs w:val="20"/>
          <w:lang w:eastAsia="es-ES"/>
        </w:rPr>
        <w:t xml:space="preserve"> señor </w:t>
      </w:r>
      <w:r w:rsidR="00DC2CF0">
        <w:rPr>
          <w:rFonts w:ascii="Museo Sans 300" w:eastAsia="Times New Roman" w:hAnsi="Museo Sans 300" w:cs="Segoe UI"/>
          <w:sz w:val="20"/>
          <w:szCs w:val="20"/>
          <w:lang w:val="es-ES" w:eastAsia="es-ES"/>
        </w:rPr>
        <w:t>x</w:t>
      </w:r>
      <w:r w:rsidR="009A270F">
        <w:rPr>
          <w:rFonts w:ascii="Museo Sans 300" w:eastAsia="Times New Roman" w:hAnsi="Museo Sans 300" w:cs="Segoe UI"/>
          <w:sz w:val="20"/>
          <w:szCs w:val="20"/>
          <w:lang w:val="es-ES" w:eastAsia="es-ES"/>
        </w:rPr>
        <w:t>xx</w:t>
      </w:r>
      <w:r w:rsidR="008620DA">
        <w:rPr>
          <w:rFonts w:ascii="Museo Sans 300" w:eastAsia="Times New Roman" w:hAnsi="Museo Sans 300" w:cs="Segoe UI"/>
          <w:sz w:val="20"/>
          <w:szCs w:val="20"/>
          <w:lang w:val="es-ES" w:eastAsia="es-ES"/>
        </w:rPr>
        <w:t xml:space="preserve"> </w:t>
      </w:r>
      <w:r w:rsidR="00D91EB1">
        <w:rPr>
          <w:rFonts w:ascii="Museo Sans 300" w:hAnsi="Museo Sans 300"/>
          <w:sz w:val="20"/>
          <w:szCs w:val="20"/>
        </w:rPr>
        <w:t>el CAU analizó lo siguiente:</w:t>
      </w:r>
    </w:p>
    <w:p w14:paraId="75B1C8EF" w14:textId="77777777" w:rsidR="00D91EB1" w:rsidRDefault="00D91EB1" w:rsidP="00F05CB3">
      <w:pPr>
        <w:autoSpaceDE w:val="0"/>
        <w:spacing w:after="0" w:line="240" w:lineRule="auto"/>
        <w:ind w:left="426"/>
        <w:jc w:val="both"/>
        <w:rPr>
          <w:rFonts w:ascii="Museo Sans 300" w:hAnsi="Museo Sans 300"/>
          <w:sz w:val="20"/>
          <w:szCs w:val="20"/>
        </w:rPr>
      </w:pPr>
    </w:p>
    <w:p w14:paraId="2A76DC67" w14:textId="64293A5E" w:rsidR="00D91EB1" w:rsidRDefault="00D91EB1" w:rsidP="00D91EB1">
      <w:pPr>
        <w:spacing w:after="0" w:line="0" w:lineRule="atLeast"/>
        <w:ind w:left="709" w:right="709"/>
        <w:jc w:val="both"/>
        <w:rPr>
          <w:rFonts w:ascii="Museo 300" w:hAnsi="Museo 300"/>
          <w:bCs/>
          <w:sz w:val="16"/>
          <w:szCs w:val="16"/>
        </w:rPr>
      </w:pPr>
      <w:r>
        <w:rPr>
          <w:rFonts w:ascii="Museo 300" w:eastAsia="Museo Sans" w:hAnsi="Museo 300"/>
          <w:bCs/>
          <w:sz w:val="16"/>
          <w:szCs w:val="16"/>
          <w:lang w:val="es-419"/>
        </w:rPr>
        <w:t xml:space="preserve">(…) </w:t>
      </w:r>
      <w:r w:rsidRPr="00D91EB1">
        <w:rPr>
          <w:rFonts w:ascii="Museo 300" w:eastAsia="Museo Sans" w:hAnsi="Museo 300"/>
          <w:bCs/>
          <w:sz w:val="16"/>
          <w:szCs w:val="16"/>
          <w:lang w:val="es-419"/>
        </w:rPr>
        <w:t>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Pr="00D91EB1">
        <w:rPr>
          <w:rFonts w:ascii="Museo 300" w:eastAsia="Museo Sans" w:hAnsi="Museo 300"/>
          <w:bCs/>
          <w:sz w:val="16"/>
          <w:szCs w:val="16"/>
        </w:rPr>
        <w:t> </w:t>
      </w:r>
    </w:p>
    <w:p w14:paraId="2CF2364F" w14:textId="77777777" w:rsidR="00D91EB1" w:rsidRDefault="00D91EB1" w:rsidP="00D91EB1">
      <w:pPr>
        <w:spacing w:after="0" w:line="0" w:lineRule="atLeast"/>
        <w:ind w:left="709" w:right="709"/>
        <w:jc w:val="both"/>
        <w:rPr>
          <w:rFonts w:ascii="Museo 300" w:hAnsi="Museo 300"/>
          <w:bCs/>
          <w:sz w:val="16"/>
          <w:szCs w:val="16"/>
        </w:rPr>
      </w:pPr>
    </w:p>
    <w:p w14:paraId="1A6186A3" w14:textId="332C05B8" w:rsidR="00D91EB1" w:rsidRPr="006B1B3C" w:rsidRDefault="00D91EB1" w:rsidP="00D91EB1">
      <w:pPr>
        <w:spacing w:after="0" w:line="0" w:lineRule="atLeast"/>
        <w:ind w:left="709" w:right="709"/>
        <w:jc w:val="both"/>
        <w:rPr>
          <w:rFonts w:ascii="Museo Sans 300" w:hAnsi="Museo Sans 300"/>
          <w:sz w:val="20"/>
          <w:szCs w:val="20"/>
        </w:rPr>
      </w:pPr>
      <w:r w:rsidRPr="00D91EB1">
        <w:rPr>
          <w:rFonts w:ascii="Museo 300" w:eastAsia="Museo Sans" w:hAnsi="Museo 300"/>
          <w:bCs/>
          <w:sz w:val="16"/>
          <w:szCs w:val="16"/>
          <w:lang w:val="es-419"/>
        </w:rPr>
        <w:t xml:space="preserve">Asimismo, de conformidad a la información presentada por el usuario, no es posible establecer la fecha exacta en la que inicio la condición, además, si bien el medidor </w:t>
      </w:r>
      <w:proofErr w:type="spellStart"/>
      <w:r w:rsidRPr="00D91EB1">
        <w:rPr>
          <w:rFonts w:ascii="Museo 300" w:eastAsia="Museo Sans" w:hAnsi="Museo 300"/>
          <w:b/>
          <w:bCs/>
          <w:sz w:val="16"/>
          <w:szCs w:val="16"/>
          <w:lang w:val="es-419"/>
        </w:rPr>
        <w:t>n.°</w:t>
      </w:r>
      <w:proofErr w:type="spellEnd"/>
      <w:r w:rsidRPr="00D91EB1">
        <w:rPr>
          <w:rFonts w:ascii="Museo 300" w:eastAsia="Museo Sans" w:hAnsi="Museo 300"/>
          <w:b/>
          <w:bCs/>
          <w:sz w:val="16"/>
          <w:szCs w:val="16"/>
          <w:lang w:val="es-419"/>
        </w:rPr>
        <w:t xml:space="preserve"> </w:t>
      </w:r>
      <w:r w:rsidR="008620DA">
        <w:rPr>
          <w:rFonts w:ascii="Museo 300" w:eastAsia="Museo Sans" w:hAnsi="Museo 300"/>
          <w:b/>
          <w:bCs/>
          <w:sz w:val="16"/>
          <w:szCs w:val="16"/>
          <w:lang w:val="es-419"/>
        </w:rPr>
        <w:t>xxx</w:t>
      </w:r>
      <w:r w:rsidRPr="00D91EB1">
        <w:rPr>
          <w:rFonts w:ascii="Museo 300" w:eastAsia="Museo Sans" w:hAnsi="Museo 300"/>
          <w:bCs/>
          <w:sz w:val="16"/>
          <w:szCs w:val="16"/>
          <w:lang w:val="es-419"/>
        </w:rPr>
        <w:t xml:space="preserve"> había sido sustituido el 28 de julio de 2022, el inicio del cálculo de recuperación es a partir del día siguiente pues no hay documentación de descargo de la condición para dicha fecha, por lo que se tomarán siempre los 6 meses que establece el procedimiento para el cálculo de la ENR.</w:t>
      </w:r>
      <w:r w:rsidRPr="00D91EB1">
        <w:rPr>
          <w:rFonts w:ascii="Museo 300" w:eastAsia="Museo Sans" w:hAnsi="Museo 300"/>
          <w:bCs/>
          <w:sz w:val="16"/>
          <w:szCs w:val="16"/>
        </w:rPr>
        <w:t> </w:t>
      </w:r>
      <w:r>
        <w:rPr>
          <w:rFonts w:ascii="Museo 300" w:eastAsia="Museo Sans" w:hAnsi="Museo 300"/>
          <w:bCs/>
          <w:sz w:val="16"/>
          <w:szCs w:val="16"/>
        </w:rPr>
        <w:t>(…)</w:t>
      </w:r>
    </w:p>
    <w:p w14:paraId="7961634B" w14:textId="3FBCDD7C"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CD491A">
        <w:rPr>
          <w:rFonts w:ascii="Museo Sans 300" w:eastAsia="Times New Roman" w:hAnsi="Museo Sans 300" w:cs="Segoe UI"/>
          <w:sz w:val="20"/>
          <w:szCs w:val="20"/>
          <w:lang w:val="es-ES" w:eastAsia="es-ES"/>
        </w:rPr>
        <w:t>IT-0142</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eléctrica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5421037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F24A1F">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3E2E279" w14:textId="0E7BFD6B" w:rsidR="00F67EF8" w:rsidRDefault="00195161" w:rsidP="00F67EF8">
      <w:pPr>
        <w:spacing w:after="0" w:line="240" w:lineRule="auto"/>
        <w:ind w:left="426"/>
        <w:jc w:val="both"/>
        <w:rPr>
          <w:rFonts w:ascii="Museo Sans 300" w:hAnsi="Museo Sans 300"/>
          <w:color w:val="000000"/>
          <w:sz w:val="20"/>
          <w:szCs w:val="20"/>
          <w:lang w:eastAsia="es-SV"/>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00F67EF8" w:rsidRPr="00101809">
        <w:rPr>
          <w:rFonts w:ascii="Museo Sans 300" w:hAnsi="Museo Sans 300" w:cs="Segoe UI"/>
          <w:sz w:val="20"/>
          <w:szCs w:val="20"/>
          <w:lang w:val="es-ES" w:eastAsia="es-MX"/>
        </w:rPr>
        <w:t xml:space="preserve">validó </w:t>
      </w:r>
      <w:r w:rsidR="00F67EF8">
        <w:rPr>
          <w:rFonts w:ascii="Museo Sans 300" w:hAnsi="Museo Sans 300" w:cs="Segoe UI"/>
          <w:sz w:val="20"/>
          <w:szCs w:val="20"/>
          <w:lang w:val="es-ES" w:eastAsia="es-MX"/>
        </w:rPr>
        <w:t>método de</w:t>
      </w:r>
      <w:r w:rsidR="00F67EF8" w:rsidRPr="00101809">
        <w:rPr>
          <w:rFonts w:ascii="Museo Sans 300" w:hAnsi="Museo Sans 300" w:cs="Segoe UI"/>
          <w:sz w:val="20"/>
          <w:szCs w:val="20"/>
          <w:lang w:val="es-ES" w:eastAsia="es-MX"/>
        </w:rPr>
        <w:t xml:space="preserve"> cálculo de ENR </w:t>
      </w:r>
      <w:r w:rsidR="00F67EF8" w:rsidRPr="00B45E90">
        <w:rPr>
          <w:rFonts w:ascii="Museo Sans 300" w:hAnsi="Museo Sans 300"/>
          <w:color w:val="000000"/>
          <w:sz w:val="20"/>
          <w:szCs w:val="20"/>
          <w:lang w:eastAsia="es-SV"/>
        </w:rPr>
        <w:t xml:space="preserve">realizado por la distribuidora con base </w:t>
      </w:r>
      <w:r w:rsidR="00F67EF8">
        <w:rPr>
          <w:rFonts w:ascii="Museo Sans 300" w:hAnsi="Museo Sans 300"/>
          <w:color w:val="000000"/>
          <w:sz w:val="20"/>
          <w:szCs w:val="20"/>
          <w:lang w:eastAsia="es-SV"/>
        </w:rPr>
        <w:t>en el censo de carga</w:t>
      </w:r>
      <w:r w:rsidR="00F67EF8" w:rsidRPr="00A01E4B">
        <w:rPr>
          <w:rFonts w:ascii="Museo Sans 300" w:hAnsi="Museo Sans 300"/>
          <w:color w:val="000000"/>
          <w:sz w:val="20"/>
          <w:szCs w:val="20"/>
          <w:lang w:eastAsia="es-SV"/>
        </w:rPr>
        <w:t xml:space="preserve">, sin embargo, adecuó </w:t>
      </w:r>
      <w:r w:rsidR="00210523">
        <w:rPr>
          <w:rFonts w:ascii="Museo Sans 300" w:hAnsi="Museo Sans 300"/>
          <w:color w:val="000000"/>
          <w:sz w:val="20"/>
          <w:szCs w:val="20"/>
          <w:lang w:eastAsia="es-SV"/>
        </w:rPr>
        <w:t xml:space="preserve">la cantidad de equipos, </w:t>
      </w:r>
      <w:r w:rsidR="00F67EF8">
        <w:rPr>
          <w:rFonts w:ascii="Museo Sans 300" w:hAnsi="Museo Sans 300"/>
          <w:color w:val="000000"/>
          <w:sz w:val="20"/>
          <w:szCs w:val="20"/>
          <w:lang w:eastAsia="es-SV"/>
        </w:rPr>
        <w:t>los datos de placas de los equipos,</w:t>
      </w:r>
      <w:r w:rsidR="00F67EF8" w:rsidRPr="00A01E4B">
        <w:rPr>
          <w:rFonts w:ascii="Museo Sans 300" w:hAnsi="Museo Sans 300"/>
          <w:color w:val="000000"/>
          <w:sz w:val="20"/>
          <w:szCs w:val="20"/>
          <w:lang w:eastAsia="es-SV"/>
        </w:rPr>
        <w:t xml:space="preserve"> la potencia de la carga y el tiempo de demanda de la energía</w:t>
      </w:r>
      <w:r w:rsidR="00F67EF8">
        <w:rPr>
          <w:rFonts w:ascii="Museo Sans 300" w:hAnsi="Museo Sans 300"/>
          <w:color w:val="000000"/>
          <w:sz w:val="20"/>
          <w:szCs w:val="20"/>
          <w:lang w:eastAsia="es-SV"/>
        </w:rPr>
        <w:t>.</w:t>
      </w:r>
    </w:p>
    <w:p w14:paraId="5216FF51" w14:textId="77777777" w:rsidR="00F67EF8" w:rsidRDefault="00F67EF8" w:rsidP="00F67EF8">
      <w:pPr>
        <w:spacing w:after="0" w:line="240" w:lineRule="auto"/>
        <w:ind w:left="426"/>
        <w:jc w:val="both"/>
        <w:rPr>
          <w:rFonts w:ascii="Museo Sans 300" w:hAnsi="Museo Sans 300"/>
          <w:color w:val="000000"/>
          <w:sz w:val="20"/>
          <w:szCs w:val="20"/>
          <w:lang w:eastAsia="es-SV"/>
        </w:rPr>
      </w:pPr>
    </w:p>
    <w:p w14:paraId="574DAB94" w14:textId="77777777" w:rsidR="00F67EF8" w:rsidRPr="00A01E4B" w:rsidRDefault="00F67EF8" w:rsidP="00F67EF8">
      <w:pPr>
        <w:spacing w:after="0" w:line="240" w:lineRule="auto"/>
        <w:ind w:left="426"/>
        <w:jc w:val="both"/>
        <w:rPr>
          <w:rFonts w:ascii="Museo Sans 300" w:hAnsi="Museo Sans 300"/>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59BC2ED8" w14:textId="77777777" w:rsidR="00F67EF8" w:rsidRPr="00D2368D" w:rsidRDefault="00F67EF8" w:rsidP="00F67EF8">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35E0BC2" w14:textId="46B899AC" w:rsidR="00F67EF8" w:rsidRDefault="00F67EF8" w:rsidP="00F67EF8">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1</w:t>
      </w:r>
      <w:r w:rsidR="00D751D4">
        <w:rPr>
          <w:rFonts w:ascii="Museo Sans 300" w:hAnsi="Museo Sans 300"/>
          <w:color w:val="000000"/>
          <w:sz w:val="20"/>
          <w:szCs w:val="20"/>
          <w:shd w:val="clear" w:color="auto" w:fill="FFFFFF"/>
        </w:rPr>
        <w:t>92</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69F5CB8B" w14:textId="77777777" w:rsidR="00F67EF8" w:rsidRPr="006F1F4E" w:rsidRDefault="00F67EF8" w:rsidP="00F67EF8">
      <w:pPr>
        <w:spacing w:after="0" w:line="240" w:lineRule="auto"/>
        <w:ind w:left="426"/>
        <w:jc w:val="both"/>
        <w:rPr>
          <w:rFonts w:ascii="Museo Sans 300" w:hAnsi="Museo Sans 300"/>
          <w:sz w:val="20"/>
          <w:szCs w:val="20"/>
        </w:rPr>
      </w:pPr>
    </w:p>
    <w:p w14:paraId="158E8AEF" w14:textId="2C8B7C3D" w:rsidR="00F67EF8" w:rsidRPr="006F1F4E" w:rsidRDefault="00F67EF8" w:rsidP="00F67EF8">
      <w:pPr>
        <w:numPr>
          <w:ilvl w:val="0"/>
          <w:numId w:val="9"/>
        </w:numPr>
        <w:suppressAutoHyphens w:val="0"/>
        <w:autoSpaceDN/>
        <w:spacing w:after="0" w:line="240" w:lineRule="auto"/>
        <w:jc w:val="both"/>
        <w:textAlignment w:val="auto"/>
        <w:rPr>
          <w:rFonts w:ascii="Museo Sans 300" w:hAnsi="Museo Sans 300"/>
          <w:sz w:val="20"/>
          <w:szCs w:val="20"/>
        </w:rPr>
      </w:pPr>
      <w:r w:rsidRPr="006F1F4E">
        <w:rPr>
          <w:rFonts w:ascii="Museo Sans 300" w:hAnsi="Museo Sans 300"/>
          <w:sz w:val="20"/>
          <w:szCs w:val="20"/>
          <w:lang w:val="es-ES"/>
        </w:rPr>
        <w:t xml:space="preserve">El tiempo de recuperación de la energía no registrada correspondiente al período del </w:t>
      </w:r>
      <w:r w:rsidR="00D751D4">
        <w:rPr>
          <w:rFonts w:ascii="Museo Sans 300" w:hAnsi="Museo Sans 300"/>
          <w:sz w:val="20"/>
          <w:szCs w:val="20"/>
          <w:lang w:val="es-ES"/>
        </w:rPr>
        <w:t>veintinueve</w:t>
      </w:r>
      <w:r>
        <w:rPr>
          <w:rFonts w:ascii="Museo Sans 300" w:hAnsi="Museo Sans 300"/>
          <w:sz w:val="20"/>
          <w:szCs w:val="20"/>
          <w:lang w:val="es-ES"/>
        </w:rPr>
        <w:t xml:space="preserve"> de julio</w:t>
      </w:r>
      <w:r w:rsidRPr="006F1F4E">
        <w:rPr>
          <w:rFonts w:ascii="Museo Sans 300" w:hAnsi="Museo Sans 300"/>
          <w:sz w:val="20"/>
          <w:szCs w:val="20"/>
          <w:lang w:val="es-ES"/>
        </w:rPr>
        <w:t xml:space="preserve"> de dos mil veintidós al </w:t>
      </w:r>
      <w:r w:rsidR="00D751D4">
        <w:rPr>
          <w:rFonts w:ascii="Museo Sans 300" w:hAnsi="Museo Sans 300"/>
          <w:sz w:val="20"/>
          <w:szCs w:val="20"/>
          <w:lang w:val="es-ES"/>
        </w:rPr>
        <w:t>veinticinco</w:t>
      </w:r>
      <w:r w:rsidRPr="006F1F4E">
        <w:rPr>
          <w:rFonts w:ascii="Museo Sans 300" w:hAnsi="Museo Sans 300"/>
          <w:sz w:val="20"/>
          <w:szCs w:val="20"/>
          <w:lang w:val="es-ES"/>
        </w:rPr>
        <w:t xml:space="preserve"> de enero de este año.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029252C5"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B132D2">
        <w:rPr>
          <w:rFonts w:ascii="Museo Sans 300" w:eastAsia="Arial" w:hAnsi="Museo Sans 300" w:cs="Times New Roman"/>
          <w:color w:val="000000"/>
          <w:sz w:val="20"/>
          <w:szCs w:val="20"/>
          <w:lang w:eastAsia="es-SV"/>
        </w:rPr>
        <w:t>CIENTO SETENTA Y UNO 45/100 DÓLARES DE LOS ESTADOS UNIDOS DE AMÉRICA (USD 171.45)</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ADF815A" w14:textId="77777777" w:rsidR="00E8338D" w:rsidRDefault="00E8338D"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0DC3DC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A270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3647061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w:t>
      </w:r>
      <w:r w:rsidRPr="00B45E90">
        <w:rPr>
          <w:rFonts w:ascii="Museo Sans 300" w:eastAsia="Arial" w:hAnsi="Museo Sans 300" w:cs="Times New Roman"/>
          <w:color w:val="000000"/>
          <w:sz w:val="20"/>
          <w:szCs w:val="20"/>
          <w:lang w:eastAsia="es-SV"/>
        </w:rPr>
        <w:lastRenderedPageBreak/>
        <w:t xml:space="preserve">establecido en el artículo 7 de los Términos y Condiciones del Pliego Tarifario aplicable para el </w:t>
      </w:r>
      <w:r w:rsidR="00F24A1F">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61598E0F" w14:textId="77777777" w:rsidR="008C59C1" w:rsidRDefault="008C59C1" w:rsidP="00B45E90">
      <w:pPr>
        <w:spacing w:after="0" w:line="240" w:lineRule="auto"/>
        <w:ind w:left="426"/>
        <w:jc w:val="both"/>
        <w:rPr>
          <w:rFonts w:ascii="Museo Sans 300" w:eastAsia="Arial" w:hAnsi="Museo Sans 300" w:cs="Times New Roman"/>
          <w:color w:val="000000"/>
          <w:sz w:val="20"/>
          <w:szCs w:val="20"/>
          <w:lang w:eastAsia="es-SV"/>
        </w:rPr>
      </w:pPr>
    </w:p>
    <w:p w14:paraId="42F38A6C" w14:textId="77777777" w:rsidR="004D22CF" w:rsidRDefault="004D22CF" w:rsidP="00B45E90">
      <w:pPr>
        <w:spacing w:after="0" w:line="240" w:lineRule="auto"/>
        <w:ind w:left="426"/>
        <w:jc w:val="both"/>
        <w:rPr>
          <w:rFonts w:ascii="Museo Sans 300" w:eastAsia="Arial" w:hAnsi="Museo Sans 300" w:cs="Times New Roman"/>
          <w:color w:val="000000"/>
          <w:sz w:val="20"/>
          <w:szCs w:val="20"/>
          <w:lang w:eastAsia="es-SV"/>
        </w:rPr>
      </w:pPr>
    </w:p>
    <w:p w14:paraId="1A7DED62" w14:textId="77777777" w:rsidR="004D22CF" w:rsidRDefault="004D22C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368FC9C"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CD491A">
        <w:rPr>
          <w:rFonts w:ascii="Museo Sans 300" w:eastAsia="Arial" w:hAnsi="Museo Sans 300" w:cs="Times New Roman"/>
          <w:color w:val="000000"/>
          <w:sz w:val="20"/>
          <w:szCs w:val="20"/>
          <w:lang w:eastAsia="es-SV"/>
        </w:rPr>
        <w:t>IT-0142</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A270F">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eastAsia="Times New Roman" w:hAnsi="Museo Sans 300" w:cs="Segoe UI"/>
          <w:sz w:val="20"/>
          <w:szCs w:val="20"/>
          <w:lang w:val="es-ES" w:eastAsia="es-ES"/>
        </w:rPr>
        <w:t xml:space="preserve">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7672D3F"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67EF8">
        <w:rPr>
          <w:rFonts w:ascii="Museo Sans 300" w:eastAsia="Arial" w:hAnsi="Museo Sans 300" w:cs="Times New Roman"/>
          <w:color w:val="000000"/>
          <w:sz w:val="20"/>
          <w:szCs w:val="20"/>
          <w:lang w:eastAsia="es-SV"/>
        </w:rPr>
        <w:t>AES CLESA y Cía., S. en C.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B132D2">
        <w:rPr>
          <w:rFonts w:ascii="Museo Sans 300" w:eastAsia="Arial" w:hAnsi="Museo Sans 300" w:cs="Times New Roman"/>
          <w:color w:val="000000"/>
          <w:sz w:val="20"/>
          <w:szCs w:val="20"/>
          <w:lang w:eastAsia="es-SV"/>
        </w:rPr>
        <w:t>CIENTO SETENTA Y UNO 45/100 DÓLARES DE LOS ESTADOS UNIDOS DE AMÉRICA (USD 171.45)</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  </w:t>
      </w:r>
    </w:p>
    <w:p w14:paraId="422ADB63" w14:textId="79435A4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231EC30" w14:textId="77777777" w:rsidR="00F24A1F" w:rsidRPr="0055217A" w:rsidRDefault="00F24A1F" w:rsidP="00F24A1F">
      <w:pPr>
        <w:numPr>
          <w:ilvl w:val="0"/>
          <w:numId w:val="5"/>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603ED104" w14:textId="77777777" w:rsidR="00F24A1F" w:rsidRPr="0055217A" w:rsidRDefault="00F24A1F" w:rsidP="00F24A1F">
      <w:pPr>
        <w:spacing w:after="0" w:line="240" w:lineRule="auto"/>
        <w:ind w:left="567"/>
        <w:contextualSpacing/>
        <w:jc w:val="both"/>
        <w:rPr>
          <w:rFonts w:ascii="Museo Sans 300" w:eastAsia="Museo Sans" w:hAnsi="Museo Sans 300" w:cs="Segoe UI"/>
          <w:sz w:val="20"/>
          <w:szCs w:val="20"/>
        </w:rPr>
      </w:pPr>
    </w:p>
    <w:p w14:paraId="64E56FA7" w14:textId="77777777" w:rsidR="00F24A1F" w:rsidRPr="004B278E" w:rsidRDefault="00F24A1F" w:rsidP="00F24A1F">
      <w:pPr>
        <w:suppressAutoHyphens w:val="0"/>
        <w:autoSpaceDE w:val="0"/>
        <w:adjustRightInd w:val="0"/>
        <w:spacing w:after="0" w:line="240" w:lineRule="auto"/>
        <w:ind w:left="426"/>
        <w:jc w:val="both"/>
        <w:textAlignment w:val="auto"/>
        <w:rPr>
          <w:rFonts w:ascii="Museo Sans 300" w:hAnsi="Museo Sans 300"/>
          <w:sz w:val="20"/>
          <w:szCs w:val="20"/>
        </w:rPr>
      </w:pPr>
      <w:r w:rsidRPr="004B278E">
        <w:rPr>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50F93468" w14:textId="77777777" w:rsidR="00F24A1F" w:rsidRPr="004B278E" w:rsidRDefault="00F24A1F" w:rsidP="00F24A1F">
      <w:pPr>
        <w:autoSpaceDE w:val="0"/>
        <w:spacing w:after="0" w:line="240" w:lineRule="auto"/>
        <w:ind w:left="426"/>
        <w:jc w:val="both"/>
        <w:rPr>
          <w:rFonts w:ascii="Museo Sans 300" w:hAnsi="Museo Sans 300"/>
          <w:sz w:val="20"/>
          <w:szCs w:val="20"/>
        </w:rPr>
      </w:pPr>
    </w:p>
    <w:p w14:paraId="035C525A" w14:textId="5FE4C352" w:rsidR="00F24A1F" w:rsidRPr="004B278E" w:rsidRDefault="00F24A1F" w:rsidP="00F24A1F">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 xml:space="preserve">De conformidad con lo establecido en el acuerdo </w:t>
      </w:r>
      <w:proofErr w:type="spellStart"/>
      <w:r w:rsidRPr="004B278E">
        <w:rPr>
          <w:rFonts w:ascii="Museo Sans 300" w:hAnsi="Museo Sans 300"/>
          <w:sz w:val="20"/>
          <w:szCs w:val="20"/>
        </w:rPr>
        <w:t>N.°</w:t>
      </w:r>
      <w:proofErr w:type="spellEnd"/>
      <w:r w:rsidRPr="004B278E">
        <w:rPr>
          <w:rFonts w:ascii="Museo Sans 300" w:hAnsi="Museo Sans 300"/>
          <w:sz w:val="20"/>
          <w:szCs w:val="20"/>
        </w:rPr>
        <w:t xml:space="preserve"> 44-2023/ADM y el Reglamento Interno de Trabajo, se informa </w:t>
      </w:r>
      <w:r w:rsidR="00AF6A42" w:rsidRPr="004B278E">
        <w:rPr>
          <w:rFonts w:ascii="Museo Sans 300" w:hAnsi="Museo Sans 300"/>
          <w:sz w:val="20"/>
          <w:szCs w:val="20"/>
        </w:rPr>
        <w:t>que,</w:t>
      </w:r>
      <w:r w:rsidRPr="004B278E">
        <w:rPr>
          <w:rFonts w:ascii="Museo Sans 300" w:hAnsi="Museo Sans 300"/>
          <w:sz w:val="20"/>
          <w:szCs w:val="20"/>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07CFEEA3" w14:textId="77777777" w:rsidR="00F24A1F" w:rsidRPr="004B278E" w:rsidRDefault="00F24A1F" w:rsidP="00F24A1F">
      <w:pPr>
        <w:autoSpaceDE w:val="0"/>
        <w:spacing w:after="0" w:line="240" w:lineRule="auto"/>
        <w:ind w:left="426"/>
        <w:jc w:val="both"/>
        <w:rPr>
          <w:rFonts w:ascii="Museo Sans 300" w:hAnsi="Museo Sans 300"/>
          <w:sz w:val="20"/>
          <w:szCs w:val="20"/>
        </w:rPr>
      </w:pPr>
    </w:p>
    <w:p w14:paraId="4F028F92" w14:textId="77777777" w:rsidR="00F24A1F" w:rsidRPr="004B278E" w:rsidRDefault="00F24A1F" w:rsidP="00F24A1F">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En consecuencia, la SIGET estará habilitada para emitir acuerdos y resoluciones, así como realizar cualquier otro acto administrativo, en el horario y fechas siguientes:</w:t>
      </w:r>
    </w:p>
    <w:p w14:paraId="304AC243" w14:textId="77777777" w:rsidR="00F24A1F" w:rsidRPr="0055217A" w:rsidRDefault="00F24A1F" w:rsidP="00F24A1F">
      <w:pPr>
        <w:spacing w:after="0" w:line="240" w:lineRule="auto"/>
        <w:ind w:left="567"/>
        <w:contextualSpacing/>
        <w:jc w:val="both"/>
        <w:rPr>
          <w:rFonts w:ascii="Museo Sans 300" w:eastAsia="Museo Sans" w:hAnsi="Museo Sans 300" w:cs="Segoe UI"/>
          <w:sz w:val="20"/>
          <w:szCs w:val="20"/>
        </w:rPr>
      </w:pPr>
    </w:p>
    <w:p w14:paraId="3F0B3F3C" w14:textId="77777777" w:rsidR="00F24A1F"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2D85B1CC" w14:textId="77777777" w:rsidR="00F24A1F" w:rsidRPr="0055217A" w:rsidRDefault="00F24A1F" w:rsidP="00F24A1F">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7D02A025" w14:textId="77777777" w:rsidR="00F24A1F"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lastRenderedPageBreak/>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68C69EC1" w14:textId="77777777" w:rsidR="00F24A1F" w:rsidRDefault="00F24A1F" w:rsidP="00F24A1F">
      <w:pPr>
        <w:pStyle w:val="Prrafodelista"/>
        <w:rPr>
          <w:rFonts w:ascii="Museo Sans 300" w:eastAsia="Museo Sans" w:hAnsi="Museo Sans 300" w:cs="Segoe UI"/>
          <w:sz w:val="20"/>
          <w:szCs w:val="20"/>
        </w:rPr>
      </w:pPr>
    </w:p>
    <w:p w14:paraId="26C540EF" w14:textId="77777777" w:rsidR="00F24A1F" w:rsidRPr="0055217A"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7858DD19" w14:textId="77777777" w:rsidR="00F24A1F" w:rsidRDefault="00F24A1F" w:rsidP="00F24A1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42704D7" w14:textId="77777777" w:rsidR="00F24A1F" w:rsidRDefault="00F24A1F" w:rsidP="00F24A1F">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73886259" w14:textId="77777777" w:rsidR="00F24A1F" w:rsidRDefault="00F24A1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6AB7655"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D491A">
        <w:rPr>
          <w:rFonts w:ascii="Museo Sans 300" w:eastAsia="Arial" w:hAnsi="Museo Sans 300" w:cs="Times New Roman"/>
          <w:sz w:val="20"/>
          <w:szCs w:val="20"/>
        </w:rPr>
        <w:t>IT-0142</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37F2A8B5"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A270F">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hAnsi="Museo Sans 300" w:cs="Segoe UI"/>
          <w:sz w:val="20"/>
          <w:szCs w:val="20"/>
        </w:rPr>
        <w:t xml:space="preserve">la </w:t>
      </w:r>
      <w:r w:rsidR="00195161">
        <w:rPr>
          <w:rFonts w:ascii="Museo Sans 300" w:hAnsi="Museo Sans 300" w:cs="Segoe UI"/>
          <w:sz w:val="20"/>
          <w:szCs w:val="20"/>
        </w:rPr>
        <w:t>acometida</w:t>
      </w:r>
      <w:r w:rsidR="00F53628">
        <w:rPr>
          <w:rFonts w:ascii="Museo Sans 300" w:hAnsi="Museo Sans 300" w:cs="Segoe UI"/>
          <w:sz w:val="20"/>
          <w:szCs w:val="20"/>
        </w:rPr>
        <w:t xml:space="preserve"> eléctrica</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w:t>
      </w:r>
      <w:r w:rsidR="008C59C1">
        <w:rPr>
          <w:rFonts w:ascii="Museo Sans 300" w:eastAsia="Arial" w:hAnsi="Museo Sans 300"/>
          <w:sz w:val="20"/>
          <w:szCs w:val="20"/>
          <w:lang w:eastAsia="es-SV"/>
        </w:rPr>
        <w:t>o</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4E6C4430" w14:textId="42CECD6B" w:rsidR="00F24A1F" w:rsidRDefault="00DD34CB" w:rsidP="00F24A1F">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67EF8">
        <w:rPr>
          <w:rFonts w:ascii="Museo Sans 300" w:eastAsia="Arial" w:hAnsi="Museo Sans 300"/>
          <w:color w:val="000000"/>
          <w:sz w:val="20"/>
          <w:szCs w:val="20"/>
          <w:lang w:eastAsia="es-SV"/>
        </w:rPr>
        <w:t>AES CLESA y Cía., S. en C. de C.V.</w:t>
      </w:r>
      <w:r w:rsidRPr="00B45E90">
        <w:rPr>
          <w:rFonts w:ascii="Museo Sans 300" w:eastAsia="Arial" w:hAnsi="Museo Sans 300"/>
          <w:color w:val="000000"/>
          <w:sz w:val="20"/>
          <w:szCs w:val="20"/>
          <w:lang w:eastAsia="es-SV"/>
        </w:rPr>
        <w:t xml:space="preserve"> tiene el derecho a recuperar la cantidad de </w:t>
      </w:r>
      <w:r w:rsidR="00B132D2">
        <w:rPr>
          <w:rFonts w:ascii="Museo Sans 300" w:eastAsia="Arial" w:hAnsi="Museo Sans 300"/>
          <w:color w:val="000000"/>
          <w:sz w:val="20"/>
          <w:szCs w:val="20"/>
          <w:lang w:eastAsia="es-SV"/>
        </w:rPr>
        <w:t>CIENTO SETENTA Y UNO 45/100 DÓLARES DE LOS ESTADOS UNIDOS DE AMÉRICA (USD 171.45)</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F24A1F">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 </w:t>
      </w:r>
    </w:p>
    <w:p w14:paraId="2A80D59B" w14:textId="77777777" w:rsidR="00F24A1F" w:rsidRPr="00F24A1F" w:rsidRDefault="00F24A1F" w:rsidP="00F24A1F">
      <w:pPr>
        <w:pStyle w:val="Prrafodelista"/>
        <w:rPr>
          <w:rFonts w:ascii="Museo Sans 300" w:eastAsia="Arial" w:hAnsi="Museo Sans 300"/>
          <w:sz w:val="20"/>
          <w:szCs w:val="20"/>
          <w:lang w:val="es-SV"/>
        </w:rPr>
      </w:pPr>
    </w:p>
    <w:p w14:paraId="1E4D7DE1" w14:textId="5DE577F6" w:rsidR="00F24A1F" w:rsidRPr="00F24A1F" w:rsidRDefault="00F24A1F" w:rsidP="00F24A1F">
      <w:pPr>
        <w:pStyle w:val="Prrafodelista"/>
        <w:ind w:left="426"/>
        <w:jc w:val="both"/>
        <w:rPr>
          <w:rFonts w:ascii="Museo Sans 300" w:eastAsia="Arial" w:hAnsi="Museo Sans 300"/>
          <w:color w:val="000000"/>
          <w:sz w:val="20"/>
          <w:szCs w:val="20"/>
          <w:lang w:eastAsia="es-SV"/>
        </w:rPr>
      </w:pPr>
      <w:r w:rsidRPr="00F24A1F">
        <w:rPr>
          <w:rFonts w:ascii="Museo Sans 300" w:eastAsia="Arial" w:hAnsi="Museo Sans 300"/>
          <w:sz w:val="20"/>
          <w:szCs w:val="20"/>
          <w:lang w:val="es-SV"/>
        </w:rPr>
        <w:t>En</w:t>
      </w:r>
      <w:r w:rsidRPr="00F24A1F">
        <w:rPr>
          <w:rFonts w:ascii="Museo Sans 300" w:eastAsia="Museo Sans 300" w:hAnsi="Museo Sans 300" w:cs="Museo Sans 300"/>
          <w:sz w:val="20"/>
          <w:szCs w:val="20"/>
          <w:lang w:val="es"/>
        </w:rPr>
        <w:t xml:space="preserve"> vista de lo anterior, la distribuidora debe emitir un nuevo cobro por la cantidad determinada en el informe técnico </w:t>
      </w:r>
      <w:proofErr w:type="spellStart"/>
      <w:r w:rsidRPr="00F24A1F">
        <w:rPr>
          <w:rFonts w:ascii="Museo Sans 300" w:eastAsia="Museo Sans 300" w:hAnsi="Museo Sans 300" w:cs="Museo Sans 300"/>
          <w:sz w:val="20"/>
          <w:szCs w:val="20"/>
          <w:lang w:val="es"/>
        </w:rPr>
        <w:t>N.°</w:t>
      </w:r>
      <w:proofErr w:type="spellEnd"/>
      <w:r w:rsidRPr="00F24A1F">
        <w:rPr>
          <w:rFonts w:ascii="Museo Sans 300" w:eastAsia="Museo Sans 300" w:hAnsi="Museo Sans 300" w:cs="Museo Sans 300"/>
          <w:sz w:val="20"/>
          <w:szCs w:val="20"/>
          <w:lang w:val="es"/>
        </w:rPr>
        <w:t xml:space="preserve"> </w:t>
      </w:r>
      <w:r w:rsidR="00CD491A">
        <w:rPr>
          <w:rFonts w:ascii="Museo Sans 300" w:eastAsia="Museo Sans 300" w:hAnsi="Museo Sans 300" w:cs="Museo Sans 300"/>
          <w:sz w:val="20"/>
          <w:szCs w:val="20"/>
          <w:lang w:val="es"/>
        </w:rPr>
        <w:t>IT-0142</w:t>
      </w:r>
      <w:r w:rsidRPr="00F24A1F">
        <w:rPr>
          <w:rFonts w:ascii="Museo Sans 300" w:eastAsia="Museo Sans 300" w:hAnsi="Museo Sans 300" w:cs="Museo Sans 300"/>
          <w:sz w:val="20"/>
          <w:szCs w:val="20"/>
          <w:lang w:val="es"/>
        </w:rPr>
        <w:t xml:space="preserve">-CAU-23 rendido por el CAU de la SIGET. </w:t>
      </w:r>
    </w:p>
    <w:p w14:paraId="6DF290BC" w14:textId="77777777" w:rsidR="00F24A1F" w:rsidRPr="00B45E90" w:rsidRDefault="00F24A1F" w:rsidP="00F24A1F">
      <w:pPr>
        <w:pStyle w:val="Prrafodelista"/>
        <w:ind w:left="720"/>
        <w:jc w:val="both"/>
        <w:rPr>
          <w:rFonts w:ascii="Museo Sans 300" w:eastAsia="Arial" w:hAnsi="Museo Sans 300"/>
          <w:color w:val="000000"/>
          <w:sz w:val="20"/>
          <w:szCs w:val="20"/>
          <w:lang w:eastAsia="es-SV"/>
        </w:rPr>
      </w:pPr>
    </w:p>
    <w:p w14:paraId="2C438739" w14:textId="045DAB39" w:rsidR="00F24A1F" w:rsidRDefault="00F24A1F" w:rsidP="00F24A1F">
      <w:pPr>
        <w:pStyle w:val="Prrafodelista"/>
        <w:numPr>
          <w:ilvl w:val="1"/>
          <w:numId w:val="2"/>
        </w:numPr>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 saber que la SIGET estará habilitada para emitir acuerdos y resoluciones, así como realizar cualquier otro acto administrativo, en el horario y fechas siguientes:</w:t>
      </w:r>
    </w:p>
    <w:p w14:paraId="35A7595E" w14:textId="77777777" w:rsidR="00F24A1F" w:rsidRDefault="00F24A1F" w:rsidP="00F24A1F">
      <w:pPr>
        <w:spacing w:after="0" w:line="0" w:lineRule="atLeast"/>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701C45CF"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 días 10 de junio y 1 de julio de 2023, en un horario de 8:00 a.m. a las 5:00 p.m.;</w:t>
      </w:r>
    </w:p>
    <w:p w14:paraId="07AF0E2A" w14:textId="77777777" w:rsidR="00F24A1F" w:rsidRDefault="00F24A1F" w:rsidP="00F24A1F">
      <w:pPr>
        <w:spacing w:after="0" w:line="0" w:lineRule="atLeast"/>
        <w:ind w:left="348"/>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61BF0D64"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 lunes 17 al viernes 21 de julio de 2023, estarán habilitadas las horas comprendidas entre las 7:30 a.m. a las 5:30 p.m.; y,</w:t>
      </w:r>
    </w:p>
    <w:p w14:paraId="79718EA4" w14:textId="77777777" w:rsidR="00F24A1F" w:rsidRDefault="00F24A1F" w:rsidP="00F24A1F">
      <w:pPr>
        <w:spacing w:after="0" w:line="0" w:lineRule="atLeast"/>
        <w:ind w:left="348"/>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147A1734"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 día 22 de julio de 2023, en un horario de 8:00 a.m. a las 11:00 a.m.</w:t>
      </w:r>
    </w:p>
    <w:p w14:paraId="2AD8CF7A" w14:textId="77777777" w:rsidR="00F24A1F" w:rsidRDefault="00F24A1F" w:rsidP="00F24A1F">
      <w:pPr>
        <w:spacing w:after="0" w:line="0" w:lineRule="atLeast"/>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5A9C4DE4" w14:textId="77777777" w:rsidR="00F24A1F" w:rsidRDefault="00F24A1F" w:rsidP="00F24A1F">
      <w:pPr>
        <w:pStyle w:val="Prrafodelista"/>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558DDD40"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proofErr w:type="spellStart"/>
      <w:r w:rsidR="009A270F">
        <w:rPr>
          <w:rFonts w:ascii="Museo Sans 300" w:eastAsia="Arial" w:hAnsi="Museo Sans 300"/>
          <w:color w:val="000000"/>
          <w:sz w:val="20"/>
          <w:szCs w:val="20"/>
          <w:lang w:eastAsia="es-SV"/>
        </w:rPr>
        <w:t>xx</w:t>
      </w:r>
      <w:proofErr w:type="spellEnd"/>
      <w:r w:rsidR="00985512">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67EF8">
        <w:rPr>
          <w:rFonts w:ascii="Museo Sans 300" w:eastAsia="Arial" w:hAnsi="Museo Sans 300"/>
          <w:color w:val="000000"/>
          <w:sz w:val="20"/>
          <w:szCs w:val="20"/>
          <w:lang w:eastAsia="es-SV"/>
        </w:rPr>
        <w:t>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660F1ED0" w14:textId="77777777" w:rsidR="00CD2C5E" w:rsidRDefault="00CD2C5E" w:rsidP="009D142E">
      <w:pPr>
        <w:pStyle w:val="Prrafodelista"/>
        <w:rPr>
          <w:rFonts w:ascii="Museo Sans 300" w:eastAsia="Arial" w:hAnsi="Museo Sans 300"/>
          <w:sz w:val="20"/>
          <w:szCs w:val="20"/>
          <w:lang w:eastAsia="es-SV"/>
        </w:rPr>
      </w:pPr>
    </w:p>
    <w:p w14:paraId="2FF67EED" w14:textId="77777777" w:rsidR="00CD2C5E" w:rsidRDefault="00CD2C5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A4728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E8F1" w14:textId="77777777" w:rsidR="00927470" w:rsidRDefault="00927470">
      <w:pPr>
        <w:spacing w:after="0" w:line="240" w:lineRule="auto"/>
      </w:pPr>
      <w:r>
        <w:separator/>
      </w:r>
    </w:p>
  </w:endnote>
  <w:endnote w:type="continuationSeparator" w:id="0">
    <w:p w14:paraId="74B3FCA3" w14:textId="77777777" w:rsidR="00927470" w:rsidRDefault="00927470">
      <w:pPr>
        <w:spacing w:after="0" w:line="240" w:lineRule="auto"/>
      </w:pPr>
      <w:r>
        <w:continuationSeparator/>
      </w:r>
    </w:p>
  </w:endnote>
  <w:endnote w:type="continuationNotice" w:id="1">
    <w:p w14:paraId="0A466662" w14:textId="77777777" w:rsidR="00927470" w:rsidRDefault="00927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194F" w14:textId="77777777" w:rsidR="00927470" w:rsidRDefault="00927470">
      <w:pPr>
        <w:spacing w:after="0" w:line="240" w:lineRule="auto"/>
      </w:pPr>
      <w:r>
        <w:rPr>
          <w:color w:val="000000"/>
        </w:rPr>
        <w:separator/>
      </w:r>
    </w:p>
  </w:footnote>
  <w:footnote w:type="continuationSeparator" w:id="0">
    <w:p w14:paraId="48D2416E" w14:textId="77777777" w:rsidR="00927470" w:rsidRDefault="00927470">
      <w:pPr>
        <w:spacing w:after="0" w:line="240" w:lineRule="auto"/>
      </w:pPr>
      <w:r>
        <w:continuationSeparator/>
      </w:r>
    </w:p>
  </w:footnote>
  <w:footnote w:type="continuationNotice" w:id="1">
    <w:p w14:paraId="37B11B0E" w14:textId="77777777" w:rsidR="00927470" w:rsidRDefault="00927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9"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C9402220"/>
    <w:lvl w:ilvl="0" w:tplc="4488AA7E">
      <w:start w:val="1"/>
      <w:numFmt w:val="lowerLetter"/>
      <w:lvlText w:val="%1."/>
      <w:lvlJc w:val="left"/>
      <w:pPr>
        <w:ind w:left="720" w:hanging="360"/>
      </w:pPr>
      <w:rPr>
        <w:rFonts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FB1968"/>
    <w:multiLevelType w:val="hybridMultilevel"/>
    <w:tmpl w:val="B43CE2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5"/>
  </w:num>
  <w:num w:numId="2" w16cid:durableId="2034181796">
    <w:abstractNumId w:val="22"/>
  </w:num>
  <w:num w:numId="3" w16cid:durableId="1709142625">
    <w:abstractNumId w:val="28"/>
  </w:num>
  <w:num w:numId="4" w16cid:durableId="221210230">
    <w:abstractNumId w:val="17"/>
  </w:num>
  <w:num w:numId="5" w16cid:durableId="1664696473">
    <w:abstractNumId w:val="7"/>
  </w:num>
  <w:num w:numId="6" w16cid:durableId="1508325136">
    <w:abstractNumId w:val="24"/>
  </w:num>
  <w:num w:numId="7" w16cid:durableId="8263693">
    <w:abstractNumId w:val="27"/>
  </w:num>
  <w:num w:numId="8" w16cid:durableId="1583832942">
    <w:abstractNumId w:val="15"/>
  </w:num>
  <w:num w:numId="9" w16cid:durableId="1428694578">
    <w:abstractNumId w:val="3"/>
  </w:num>
  <w:num w:numId="10" w16cid:durableId="1511872759">
    <w:abstractNumId w:val="16"/>
  </w:num>
  <w:num w:numId="11" w16cid:durableId="822039766">
    <w:abstractNumId w:val="33"/>
  </w:num>
  <w:num w:numId="12" w16cid:durableId="247429714">
    <w:abstractNumId w:val="18"/>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29"/>
  </w:num>
  <w:num w:numId="17" w16cid:durableId="241525318">
    <w:abstractNumId w:val="19"/>
  </w:num>
  <w:num w:numId="18" w16cid:durableId="1857386195">
    <w:abstractNumId w:val="4"/>
  </w:num>
  <w:num w:numId="19" w16cid:durableId="1566797619">
    <w:abstractNumId w:val="0"/>
  </w:num>
  <w:num w:numId="20" w16cid:durableId="1399133561">
    <w:abstractNumId w:val="26"/>
  </w:num>
  <w:num w:numId="21" w16cid:durableId="1966960936">
    <w:abstractNumId w:val="11"/>
  </w:num>
  <w:num w:numId="22" w16cid:durableId="1317537287">
    <w:abstractNumId w:val="14"/>
  </w:num>
  <w:num w:numId="23" w16cid:durableId="1592280372">
    <w:abstractNumId w:val="10"/>
  </w:num>
  <w:num w:numId="24" w16cid:durableId="1063287699">
    <w:abstractNumId w:val="30"/>
  </w:num>
  <w:num w:numId="25" w16cid:durableId="1102184832">
    <w:abstractNumId w:val="20"/>
  </w:num>
  <w:num w:numId="26" w16cid:durableId="2064673555">
    <w:abstractNumId w:val="1"/>
  </w:num>
  <w:num w:numId="27" w16cid:durableId="1449426941">
    <w:abstractNumId w:val="8"/>
  </w:num>
  <w:num w:numId="28" w16cid:durableId="842627384">
    <w:abstractNumId w:val="31"/>
  </w:num>
  <w:num w:numId="29" w16cid:durableId="446975438">
    <w:abstractNumId w:val="25"/>
  </w:num>
  <w:num w:numId="30" w16cid:durableId="281615443">
    <w:abstractNumId w:val="23"/>
  </w:num>
  <w:num w:numId="31" w16cid:durableId="1660427161">
    <w:abstractNumId w:val="5"/>
  </w:num>
  <w:num w:numId="32" w16cid:durableId="1728727015">
    <w:abstractNumId w:val="34"/>
  </w:num>
  <w:num w:numId="33" w16cid:durableId="195579760">
    <w:abstractNumId w:val="23"/>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 w:numId="36" w16cid:durableId="1180196954">
    <w:abstractNumId w:val="21"/>
  </w:num>
  <w:num w:numId="37"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9089206">
    <w:abstractNumId w:val="32"/>
  </w:num>
  <w:num w:numId="39" w16cid:durableId="105565887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5632"/>
    <w:rsid w:val="0000605C"/>
    <w:rsid w:val="000062DF"/>
    <w:rsid w:val="00007C26"/>
    <w:rsid w:val="00012225"/>
    <w:rsid w:val="000133A6"/>
    <w:rsid w:val="00014F05"/>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12E"/>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817B7"/>
    <w:rsid w:val="00182267"/>
    <w:rsid w:val="001822A6"/>
    <w:rsid w:val="00182547"/>
    <w:rsid w:val="001829F8"/>
    <w:rsid w:val="00183CF1"/>
    <w:rsid w:val="001870DC"/>
    <w:rsid w:val="001870F6"/>
    <w:rsid w:val="001876F0"/>
    <w:rsid w:val="0019116B"/>
    <w:rsid w:val="0019123B"/>
    <w:rsid w:val="0019194C"/>
    <w:rsid w:val="0019194E"/>
    <w:rsid w:val="00191C68"/>
    <w:rsid w:val="001925CC"/>
    <w:rsid w:val="00195161"/>
    <w:rsid w:val="0019524F"/>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314D"/>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0523"/>
    <w:rsid w:val="00213D79"/>
    <w:rsid w:val="0021571F"/>
    <w:rsid w:val="00221B84"/>
    <w:rsid w:val="002225AF"/>
    <w:rsid w:val="002239AA"/>
    <w:rsid w:val="002245F5"/>
    <w:rsid w:val="00226D96"/>
    <w:rsid w:val="00227446"/>
    <w:rsid w:val="00227C15"/>
    <w:rsid w:val="002301B4"/>
    <w:rsid w:val="00230528"/>
    <w:rsid w:val="002318BD"/>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25"/>
    <w:rsid w:val="002E7385"/>
    <w:rsid w:val="002F1716"/>
    <w:rsid w:val="002F1F89"/>
    <w:rsid w:val="002F2253"/>
    <w:rsid w:val="002F2DA4"/>
    <w:rsid w:val="002F6D69"/>
    <w:rsid w:val="002F7524"/>
    <w:rsid w:val="0030080B"/>
    <w:rsid w:val="00301E35"/>
    <w:rsid w:val="00302A42"/>
    <w:rsid w:val="00302D8E"/>
    <w:rsid w:val="00303378"/>
    <w:rsid w:val="003043F1"/>
    <w:rsid w:val="00306CCE"/>
    <w:rsid w:val="00310A62"/>
    <w:rsid w:val="00310FBB"/>
    <w:rsid w:val="00311109"/>
    <w:rsid w:val="003137BB"/>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07CF"/>
    <w:rsid w:val="003B58AF"/>
    <w:rsid w:val="003C0479"/>
    <w:rsid w:val="003C0C0D"/>
    <w:rsid w:val="003C1074"/>
    <w:rsid w:val="003C10F4"/>
    <w:rsid w:val="003C1AE7"/>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871F8"/>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6C7B"/>
    <w:rsid w:val="004C32B6"/>
    <w:rsid w:val="004C608E"/>
    <w:rsid w:val="004C6BA6"/>
    <w:rsid w:val="004C70BC"/>
    <w:rsid w:val="004C7A9A"/>
    <w:rsid w:val="004D133C"/>
    <w:rsid w:val="004D17F8"/>
    <w:rsid w:val="004D22CF"/>
    <w:rsid w:val="004D458D"/>
    <w:rsid w:val="004D4701"/>
    <w:rsid w:val="004D5373"/>
    <w:rsid w:val="004D543E"/>
    <w:rsid w:val="004D628E"/>
    <w:rsid w:val="004D78AD"/>
    <w:rsid w:val="004D7CE8"/>
    <w:rsid w:val="004E027E"/>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69C4"/>
    <w:rsid w:val="00581437"/>
    <w:rsid w:val="005826A5"/>
    <w:rsid w:val="005834A7"/>
    <w:rsid w:val="005839A8"/>
    <w:rsid w:val="00583C70"/>
    <w:rsid w:val="00590E8D"/>
    <w:rsid w:val="00591C5B"/>
    <w:rsid w:val="00592392"/>
    <w:rsid w:val="00595D7A"/>
    <w:rsid w:val="00596CD5"/>
    <w:rsid w:val="005A0C57"/>
    <w:rsid w:val="005A165E"/>
    <w:rsid w:val="005A7558"/>
    <w:rsid w:val="005B0AFE"/>
    <w:rsid w:val="005B2A69"/>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05E"/>
    <w:rsid w:val="00604815"/>
    <w:rsid w:val="0060676B"/>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09EF"/>
    <w:rsid w:val="00641743"/>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0EE7"/>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069F"/>
    <w:rsid w:val="006C173A"/>
    <w:rsid w:val="006C2EA3"/>
    <w:rsid w:val="006C5B81"/>
    <w:rsid w:val="006C5BD1"/>
    <w:rsid w:val="006C6F4C"/>
    <w:rsid w:val="006D213C"/>
    <w:rsid w:val="006D3619"/>
    <w:rsid w:val="006D47A6"/>
    <w:rsid w:val="006D6333"/>
    <w:rsid w:val="006D6444"/>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59A8"/>
    <w:rsid w:val="00707434"/>
    <w:rsid w:val="007074D0"/>
    <w:rsid w:val="00711E78"/>
    <w:rsid w:val="0071261D"/>
    <w:rsid w:val="00712912"/>
    <w:rsid w:val="00713606"/>
    <w:rsid w:val="0071609E"/>
    <w:rsid w:val="007160D7"/>
    <w:rsid w:val="00717ECF"/>
    <w:rsid w:val="00720018"/>
    <w:rsid w:val="00720652"/>
    <w:rsid w:val="0072167B"/>
    <w:rsid w:val="00722083"/>
    <w:rsid w:val="00722711"/>
    <w:rsid w:val="00722B5A"/>
    <w:rsid w:val="00722EC9"/>
    <w:rsid w:val="00723871"/>
    <w:rsid w:val="00723B47"/>
    <w:rsid w:val="00723B9A"/>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143"/>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0BB0"/>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EB5"/>
    <w:rsid w:val="008451E6"/>
    <w:rsid w:val="008468ED"/>
    <w:rsid w:val="008479DB"/>
    <w:rsid w:val="00854BBE"/>
    <w:rsid w:val="00854EC6"/>
    <w:rsid w:val="00855635"/>
    <w:rsid w:val="0085752D"/>
    <w:rsid w:val="0085753A"/>
    <w:rsid w:val="00857E9E"/>
    <w:rsid w:val="00857F2C"/>
    <w:rsid w:val="008620DA"/>
    <w:rsid w:val="008632C7"/>
    <w:rsid w:val="008635C8"/>
    <w:rsid w:val="00863B76"/>
    <w:rsid w:val="00863BC3"/>
    <w:rsid w:val="00864131"/>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1DD6"/>
    <w:rsid w:val="00892CE4"/>
    <w:rsid w:val="00893B8A"/>
    <w:rsid w:val="00893C8D"/>
    <w:rsid w:val="00894877"/>
    <w:rsid w:val="00894A09"/>
    <w:rsid w:val="008A23DA"/>
    <w:rsid w:val="008A2BDC"/>
    <w:rsid w:val="008A3C9B"/>
    <w:rsid w:val="008A55B0"/>
    <w:rsid w:val="008A77AF"/>
    <w:rsid w:val="008B18CF"/>
    <w:rsid w:val="008B2992"/>
    <w:rsid w:val="008B3033"/>
    <w:rsid w:val="008B44D6"/>
    <w:rsid w:val="008B5D9D"/>
    <w:rsid w:val="008B6254"/>
    <w:rsid w:val="008B715C"/>
    <w:rsid w:val="008B7A00"/>
    <w:rsid w:val="008B7BBC"/>
    <w:rsid w:val="008C043E"/>
    <w:rsid w:val="008C08B7"/>
    <w:rsid w:val="008C10A8"/>
    <w:rsid w:val="008C2840"/>
    <w:rsid w:val="008C3848"/>
    <w:rsid w:val="008C59C1"/>
    <w:rsid w:val="008D413B"/>
    <w:rsid w:val="008D66A2"/>
    <w:rsid w:val="008D7165"/>
    <w:rsid w:val="008E0001"/>
    <w:rsid w:val="008E117D"/>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BE6"/>
    <w:rsid w:val="00926B55"/>
    <w:rsid w:val="00927470"/>
    <w:rsid w:val="0093035D"/>
    <w:rsid w:val="00934A6F"/>
    <w:rsid w:val="00936398"/>
    <w:rsid w:val="009368EF"/>
    <w:rsid w:val="00936F38"/>
    <w:rsid w:val="00941601"/>
    <w:rsid w:val="00942A15"/>
    <w:rsid w:val="00944424"/>
    <w:rsid w:val="00945D4E"/>
    <w:rsid w:val="009464AB"/>
    <w:rsid w:val="00947FD4"/>
    <w:rsid w:val="00950367"/>
    <w:rsid w:val="00952449"/>
    <w:rsid w:val="00952728"/>
    <w:rsid w:val="009547A4"/>
    <w:rsid w:val="00957C93"/>
    <w:rsid w:val="00957FE1"/>
    <w:rsid w:val="00961557"/>
    <w:rsid w:val="009616F4"/>
    <w:rsid w:val="00961C4C"/>
    <w:rsid w:val="00962C49"/>
    <w:rsid w:val="00962E24"/>
    <w:rsid w:val="009632F2"/>
    <w:rsid w:val="00963750"/>
    <w:rsid w:val="00964724"/>
    <w:rsid w:val="00965802"/>
    <w:rsid w:val="00965BE9"/>
    <w:rsid w:val="00967887"/>
    <w:rsid w:val="0097186E"/>
    <w:rsid w:val="00972F9D"/>
    <w:rsid w:val="00975E5D"/>
    <w:rsid w:val="009767C1"/>
    <w:rsid w:val="00977DDE"/>
    <w:rsid w:val="009816BF"/>
    <w:rsid w:val="00982B5A"/>
    <w:rsid w:val="00985512"/>
    <w:rsid w:val="0098570F"/>
    <w:rsid w:val="009862DD"/>
    <w:rsid w:val="00986559"/>
    <w:rsid w:val="00987573"/>
    <w:rsid w:val="00987621"/>
    <w:rsid w:val="00992867"/>
    <w:rsid w:val="0099435F"/>
    <w:rsid w:val="009979CC"/>
    <w:rsid w:val="009A0B16"/>
    <w:rsid w:val="009A1FDC"/>
    <w:rsid w:val="009A270F"/>
    <w:rsid w:val="009A663F"/>
    <w:rsid w:val="009A68DA"/>
    <w:rsid w:val="009A7023"/>
    <w:rsid w:val="009B04B3"/>
    <w:rsid w:val="009B0CC8"/>
    <w:rsid w:val="009B19F9"/>
    <w:rsid w:val="009B24EF"/>
    <w:rsid w:val="009B2758"/>
    <w:rsid w:val="009B2A5B"/>
    <w:rsid w:val="009B3056"/>
    <w:rsid w:val="009B3335"/>
    <w:rsid w:val="009B5306"/>
    <w:rsid w:val="009B5574"/>
    <w:rsid w:val="009B58E6"/>
    <w:rsid w:val="009B5919"/>
    <w:rsid w:val="009B6387"/>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841"/>
    <w:rsid w:val="00A36EB4"/>
    <w:rsid w:val="00A37A64"/>
    <w:rsid w:val="00A37B03"/>
    <w:rsid w:val="00A37E25"/>
    <w:rsid w:val="00A37E6A"/>
    <w:rsid w:val="00A416CA"/>
    <w:rsid w:val="00A416D0"/>
    <w:rsid w:val="00A42015"/>
    <w:rsid w:val="00A42B8D"/>
    <w:rsid w:val="00A4507E"/>
    <w:rsid w:val="00A4572B"/>
    <w:rsid w:val="00A47285"/>
    <w:rsid w:val="00A5165A"/>
    <w:rsid w:val="00A5283F"/>
    <w:rsid w:val="00A53003"/>
    <w:rsid w:val="00A53C77"/>
    <w:rsid w:val="00A53E92"/>
    <w:rsid w:val="00A55490"/>
    <w:rsid w:val="00A55A2E"/>
    <w:rsid w:val="00A55E4A"/>
    <w:rsid w:val="00A5621C"/>
    <w:rsid w:val="00A56626"/>
    <w:rsid w:val="00A5749A"/>
    <w:rsid w:val="00A5760D"/>
    <w:rsid w:val="00A57963"/>
    <w:rsid w:val="00A60EF3"/>
    <w:rsid w:val="00A62BF8"/>
    <w:rsid w:val="00A640F5"/>
    <w:rsid w:val="00A64C37"/>
    <w:rsid w:val="00A6538E"/>
    <w:rsid w:val="00A702C8"/>
    <w:rsid w:val="00A71179"/>
    <w:rsid w:val="00A720DF"/>
    <w:rsid w:val="00A73F5A"/>
    <w:rsid w:val="00A74016"/>
    <w:rsid w:val="00A75441"/>
    <w:rsid w:val="00A76EC9"/>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4BB"/>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A38"/>
    <w:rsid w:val="00AF540B"/>
    <w:rsid w:val="00AF5EB6"/>
    <w:rsid w:val="00AF6A42"/>
    <w:rsid w:val="00AF748A"/>
    <w:rsid w:val="00B010B2"/>
    <w:rsid w:val="00B022A9"/>
    <w:rsid w:val="00B03458"/>
    <w:rsid w:val="00B034DD"/>
    <w:rsid w:val="00B064BC"/>
    <w:rsid w:val="00B07BA7"/>
    <w:rsid w:val="00B10A1B"/>
    <w:rsid w:val="00B1155D"/>
    <w:rsid w:val="00B12BD7"/>
    <w:rsid w:val="00B13147"/>
    <w:rsid w:val="00B132D2"/>
    <w:rsid w:val="00B13BA2"/>
    <w:rsid w:val="00B16BF0"/>
    <w:rsid w:val="00B17D15"/>
    <w:rsid w:val="00B17E30"/>
    <w:rsid w:val="00B234D8"/>
    <w:rsid w:val="00B238EB"/>
    <w:rsid w:val="00B24907"/>
    <w:rsid w:val="00B249C7"/>
    <w:rsid w:val="00B303EA"/>
    <w:rsid w:val="00B30787"/>
    <w:rsid w:val="00B3298A"/>
    <w:rsid w:val="00B32A8B"/>
    <w:rsid w:val="00B33EB6"/>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FAF"/>
    <w:rsid w:val="00B84145"/>
    <w:rsid w:val="00B84337"/>
    <w:rsid w:val="00B851E9"/>
    <w:rsid w:val="00B868E0"/>
    <w:rsid w:val="00B86F39"/>
    <w:rsid w:val="00B87E64"/>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1A88"/>
    <w:rsid w:val="00BF3289"/>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3C66"/>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941"/>
    <w:rsid w:val="00CC6B75"/>
    <w:rsid w:val="00CC7CC6"/>
    <w:rsid w:val="00CD044E"/>
    <w:rsid w:val="00CD1004"/>
    <w:rsid w:val="00CD2B1A"/>
    <w:rsid w:val="00CD2C5E"/>
    <w:rsid w:val="00CD33AB"/>
    <w:rsid w:val="00CD35D2"/>
    <w:rsid w:val="00CD3E87"/>
    <w:rsid w:val="00CD4106"/>
    <w:rsid w:val="00CD491A"/>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1A6A"/>
    <w:rsid w:val="00D34890"/>
    <w:rsid w:val="00D348E0"/>
    <w:rsid w:val="00D36437"/>
    <w:rsid w:val="00D36499"/>
    <w:rsid w:val="00D435BD"/>
    <w:rsid w:val="00D44176"/>
    <w:rsid w:val="00D44558"/>
    <w:rsid w:val="00D4496B"/>
    <w:rsid w:val="00D4555E"/>
    <w:rsid w:val="00D526E8"/>
    <w:rsid w:val="00D54119"/>
    <w:rsid w:val="00D5519A"/>
    <w:rsid w:val="00D56D8F"/>
    <w:rsid w:val="00D57970"/>
    <w:rsid w:val="00D617BA"/>
    <w:rsid w:val="00D70317"/>
    <w:rsid w:val="00D744AE"/>
    <w:rsid w:val="00D744C0"/>
    <w:rsid w:val="00D74551"/>
    <w:rsid w:val="00D751D4"/>
    <w:rsid w:val="00D75DEB"/>
    <w:rsid w:val="00D764AA"/>
    <w:rsid w:val="00D770F9"/>
    <w:rsid w:val="00D77F9D"/>
    <w:rsid w:val="00D811F9"/>
    <w:rsid w:val="00D818ED"/>
    <w:rsid w:val="00D82FF8"/>
    <w:rsid w:val="00D853F1"/>
    <w:rsid w:val="00D90E80"/>
    <w:rsid w:val="00D91EB1"/>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229A"/>
    <w:rsid w:val="00DB2BFB"/>
    <w:rsid w:val="00DB37E8"/>
    <w:rsid w:val="00DB5DEC"/>
    <w:rsid w:val="00DB6A63"/>
    <w:rsid w:val="00DB73F5"/>
    <w:rsid w:val="00DC109E"/>
    <w:rsid w:val="00DC10E4"/>
    <w:rsid w:val="00DC1234"/>
    <w:rsid w:val="00DC1882"/>
    <w:rsid w:val="00DC1E6B"/>
    <w:rsid w:val="00DC2CF0"/>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091E"/>
    <w:rsid w:val="00EC118B"/>
    <w:rsid w:val="00EC1BFD"/>
    <w:rsid w:val="00EC1FA6"/>
    <w:rsid w:val="00EC26B4"/>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5CB3"/>
    <w:rsid w:val="00F07C19"/>
    <w:rsid w:val="00F07E9C"/>
    <w:rsid w:val="00F148D3"/>
    <w:rsid w:val="00F15FF0"/>
    <w:rsid w:val="00F17024"/>
    <w:rsid w:val="00F2082E"/>
    <w:rsid w:val="00F21FB2"/>
    <w:rsid w:val="00F24A1F"/>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61348"/>
    <w:rsid w:val="00F6177B"/>
    <w:rsid w:val="00F61C1E"/>
    <w:rsid w:val="00F624A3"/>
    <w:rsid w:val="00F638E2"/>
    <w:rsid w:val="00F640A5"/>
    <w:rsid w:val="00F65BEE"/>
    <w:rsid w:val="00F664CC"/>
    <w:rsid w:val="00F67EF8"/>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B7A5C"/>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5611"/>
    <w:rsid w:val="00FF56A9"/>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365">
      <w:bodyDiv w:val="1"/>
      <w:marLeft w:val="0"/>
      <w:marRight w:val="0"/>
      <w:marTop w:val="0"/>
      <w:marBottom w:val="0"/>
      <w:divBdr>
        <w:top w:val="none" w:sz="0" w:space="0" w:color="auto"/>
        <w:left w:val="none" w:sz="0" w:space="0" w:color="auto"/>
        <w:bottom w:val="none" w:sz="0" w:space="0" w:color="auto"/>
        <w:right w:val="none" w:sz="0" w:space="0" w:color="auto"/>
      </w:divBdr>
      <w:divsChild>
        <w:div w:id="1283875911">
          <w:marLeft w:val="0"/>
          <w:marRight w:val="0"/>
          <w:marTop w:val="0"/>
          <w:marBottom w:val="0"/>
          <w:divBdr>
            <w:top w:val="none" w:sz="0" w:space="0" w:color="auto"/>
            <w:left w:val="none" w:sz="0" w:space="0" w:color="auto"/>
            <w:bottom w:val="none" w:sz="0" w:space="0" w:color="auto"/>
            <w:right w:val="none" w:sz="0" w:space="0" w:color="auto"/>
          </w:divBdr>
        </w:div>
        <w:div w:id="201405953">
          <w:marLeft w:val="0"/>
          <w:marRight w:val="0"/>
          <w:marTop w:val="0"/>
          <w:marBottom w:val="0"/>
          <w:divBdr>
            <w:top w:val="none" w:sz="0" w:space="0" w:color="auto"/>
            <w:left w:val="none" w:sz="0" w:space="0" w:color="auto"/>
            <w:bottom w:val="none" w:sz="0" w:space="0" w:color="auto"/>
            <w:right w:val="none" w:sz="0" w:space="0" w:color="auto"/>
          </w:divBdr>
        </w:div>
        <w:div w:id="1423338787">
          <w:marLeft w:val="0"/>
          <w:marRight w:val="0"/>
          <w:marTop w:val="0"/>
          <w:marBottom w:val="0"/>
          <w:divBdr>
            <w:top w:val="none" w:sz="0" w:space="0" w:color="auto"/>
            <w:left w:val="none" w:sz="0" w:space="0" w:color="auto"/>
            <w:bottom w:val="none" w:sz="0" w:space="0" w:color="auto"/>
            <w:right w:val="none" w:sz="0" w:space="0" w:color="auto"/>
          </w:divBdr>
        </w:div>
        <w:div w:id="191921580">
          <w:marLeft w:val="0"/>
          <w:marRight w:val="0"/>
          <w:marTop w:val="0"/>
          <w:marBottom w:val="0"/>
          <w:divBdr>
            <w:top w:val="none" w:sz="0" w:space="0" w:color="auto"/>
            <w:left w:val="none" w:sz="0" w:space="0" w:color="auto"/>
            <w:bottom w:val="none" w:sz="0" w:space="0" w:color="auto"/>
            <w:right w:val="none" w:sz="0" w:space="0" w:color="auto"/>
          </w:divBdr>
        </w:div>
        <w:div w:id="1581864810">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EP-0524-23 elaborado 19junio2023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purl.org/dc/dcmitype/"/>
    <ds:schemaRef ds:uri="http://schemas.microsoft.com/office/2006/documentManagement/types"/>
    <ds:schemaRef ds:uri="16eb6295-d7d6-48b3-b711-8779e8ac98f5"/>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93a27197-5ea5-4ef4-9c25-de38a9c385a4"/>
    <ds:schemaRef ds:uri="http://purl.org/dc/terms/"/>
    <ds:schemaRef ds:uri="http://purl.org/dc/elements/1.1/"/>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FCF0900F-EBDE-4B56-80CC-0EA2ED86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9</Pages>
  <Words>4670</Words>
  <Characters>25689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14</cp:revision>
  <cp:lastPrinted>2022-10-17T17:17:00Z</cp:lastPrinted>
  <dcterms:created xsi:type="dcterms:W3CDTF">2023-06-29T21:35:00Z</dcterms:created>
  <dcterms:modified xsi:type="dcterms:W3CDTF">2023-07-10T15:40:00Z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