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4D6CEA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B5124">
        <w:rPr>
          <w:rFonts w:ascii="Museo Sans 900" w:eastAsia="Times New Roman" w:hAnsi="Museo Sans 900" w:cs="Times New Roman"/>
          <w:b/>
          <w:bCs/>
          <w:sz w:val="20"/>
          <w:szCs w:val="20"/>
          <w:lang w:val="es-MX" w:eastAsia="es-ES"/>
        </w:rPr>
        <w:t>0505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6B512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B5124">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6B5124">
        <w:rPr>
          <w:rFonts w:ascii="Museo Sans 300" w:eastAsia="Times New Roman" w:hAnsi="Museo Sans 300" w:cs="Times New Roman"/>
          <w:sz w:val="20"/>
          <w:szCs w:val="20"/>
          <w:lang w:val="es-MX" w:eastAsia="es-ES"/>
        </w:rPr>
        <w:t xml:space="preserve">veintitrés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309C0">
        <w:rPr>
          <w:rFonts w:ascii="Museo Sans 300" w:eastAsia="Times New Roman" w:hAnsi="Museo Sans 300" w:cs="Times New Roman"/>
          <w:sz w:val="20"/>
          <w:szCs w:val="20"/>
          <w:lang w:val="es-MX" w:eastAsia="es-ES"/>
        </w:rPr>
        <w:t>juni</w:t>
      </w:r>
      <w:r w:rsidR="00345DAA">
        <w:rPr>
          <w:rFonts w:ascii="Museo Sans 300" w:eastAsia="Times New Roman" w:hAnsi="Museo Sans 300" w:cs="Times New Roman"/>
          <w:sz w:val="20"/>
          <w:szCs w:val="20"/>
          <w:lang w:val="es-MX" w:eastAsia="es-ES"/>
        </w:rPr>
        <w: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1FDDDA64" w:rsidR="00EB0D19" w:rsidRPr="00E203E0"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w:t>
      </w:r>
      <w:r w:rsidR="00016632" w:rsidRPr="00016632">
        <w:rPr>
          <w:rFonts w:ascii="Museo Sans 300" w:hAnsi="Museo Sans 300"/>
          <w:sz w:val="20"/>
          <w:szCs w:val="20"/>
          <w:lang w:val="es-SV"/>
        </w:rPr>
        <w:t xml:space="preserve">día </w:t>
      </w:r>
      <w:r w:rsidR="007F1B36">
        <w:rPr>
          <w:rFonts w:ascii="Museo Sans 300" w:hAnsi="Museo Sans 300"/>
          <w:sz w:val="20"/>
          <w:szCs w:val="20"/>
          <w:lang w:val="es-SV"/>
        </w:rPr>
        <w:t>veintisiete</w:t>
      </w:r>
      <w:r w:rsidR="00016632" w:rsidRPr="00016632">
        <w:rPr>
          <w:rFonts w:ascii="Museo Sans 300" w:hAnsi="Museo Sans 300"/>
          <w:sz w:val="20"/>
          <w:szCs w:val="20"/>
          <w:lang w:val="es-SV"/>
        </w:rPr>
        <w:t xml:space="preserve"> de enero de este año, el señor </w:t>
      </w:r>
      <w:r w:rsidR="002C2018">
        <w:rPr>
          <w:rFonts w:ascii="Museo Sans 300" w:hAnsi="Museo Sans 300"/>
          <w:sz w:val="20"/>
          <w:szCs w:val="20"/>
          <w:lang w:val="es-SV"/>
        </w:rPr>
        <w:t>x</w:t>
      </w:r>
      <w:r w:rsidR="000F4E6F">
        <w:rPr>
          <w:rFonts w:ascii="Museo Sans 300" w:hAnsi="Museo Sans 300"/>
          <w:sz w:val="20"/>
          <w:szCs w:val="20"/>
          <w:lang w:val="es-SV"/>
        </w:rPr>
        <w:t>xx</w:t>
      </w:r>
      <w:r w:rsidR="007F1B36">
        <w:rPr>
          <w:rStyle w:val="normaltextrun"/>
          <w:rFonts w:ascii="Museo Sans 300" w:hAnsi="Museo Sans 300"/>
          <w:color w:val="000000"/>
          <w:sz w:val="20"/>
          <w:szCs w:val="20"/>
          <w:shd w:val="clear" w:color="auto" w:fill="FFFFFF"/>
        </w:rPr>
        <w:t xml:space="preserve">, usuario del suministro identificado con el NIC </w:t>
      </w:r>
      <w:r w:rsidR="000F4E6F">
        <w:rPr>
          <w:rStyle w:val="normaltextrun"/>
          <w:rFonts w:ascii="Museo Sans 300" w:hAnsi="Museo Sans 300"/>
          <w:color w:val="000000"/>
          <w:sz w:val="20"/>
          <w:szCs w:val="20"/>
          <w:shd w:val="clear" w:color="auto" w:fill="FFFFFF"/>
        </w:rPr>
        <w:t>xxx</w:t>
      </w:r>
      <w:r w:rsidR="007F1B36">
        <w:rPr>
          <w:rStyle w:val="normaltextrun"/>
          <w:rFonts w:ascii="Museo Sans 300" w:hAnsi="Museo Sans 300"/>
          <w:color w:val="000000"/>
          <w:sz w:val="20"/>
          <w:szCs w:val="20"/>
          <w:shd w:val="clear" w:color="auto" w:fill="FFFFFF"/>
        </w:rPr>
        <w:t>,</w:t>
      </w:r>
      <w:r w:rsidR="00016632" w:rsidRPr="00016632">
        <w:rPr>
          <w:rFonts w:ascii="Museo Sans 300" w:hAnsi="Museo Sans 300"/>
          <w:sz w:val="20"/>
          <w:szCs w:val="20"/>
          <w:lang w:val="es-SV"/>
        </w:rPr>
        <w:t xml:space="preserve"> interpuso un reclamo en contra de la sociedad </w:t>
      </w:r>
      <w:r w:rsidR="007F1B36">
        <w:rPr>
          <w:rFonts w:ascii="Museo Sans 300" w:hAnsi="Museo Sans 300"/>
          <w:sz w:val="20"/>
          <w:szCs w:val="20"/>
          <w:lang w:val="es-SV"/>
        </w:rPr>
        <w:t>CAESS, S.A. de C.V.</w:t>
      </w:r>
      <w:r w:rsidR="00016632" w:rsidRPr="00016632">
        <w:rPr>
          <w:rFonts w:ascii="Museo Sans 300" w:hAnsi="Museo Sans 300"/>
          <w:sz w:val="20"/>
          <w:szCs w:val="20"/>
          <w:lang w:val="es-SV"/>
        </w:rPr>
        <w:t xml:space="preserve"> por el cobro de la cantidad de </w:t>
      </w:r>
      <w:r w:rsidR="007F1B36">
        <w:rPr>
          <w:rFonts w:ascii="Museo Sans 300" w:hAnsi="Museo Sans 300"/>
          <w:sz w:val="20"/>
          <w:szCs w:val="20"/>
          <w:lang w:val="es-SV"/>
        </w:rPr>
        <w:t xml:space="preserve">CIENTO </w:t>
      </w:r>
      <w:r w:rsidR="007F1B36" w:rsidRPr="00E203E0">
        <w:rPr>
          <w:rFonts w:ascii="Museo Sans 300" w:hAnsi="Museo Sans 300"/>
          <w:sz w:val="20"/>
          <w:szCs w:val="20"/>
          <w:lang w:val="es-SV"/>
        </w:rPr>
        <w:t>SESENTA Y SIETE 01/100 DÓLARES DE LOS ESTADOS UNIDOS DE AMÉRICA (USD 167.01)</w:t>
      </w:r>
      <w:r w:rsidR="00016632" w:rsidRPr="00E203E0">
        <w:rPr>
          <w:rFonts w:ascii="Museo Sans 300" w:hAnsi="Museo Sans 300"/>
          <w:sz w:val="20"/>
          <w:szCs w:val="20"/>
          <w:lang w:val="es-SV"/>
        </w:rPr>
        <w:t xml:space="preserve"> IVA incluido, debido a la presunta existencia de una condición irregular que afectó el correcto registro del consumo de energía eléctrica</w:t>
      </w:r>
      <w:r w:rsidR="00DA630D" w:rsidRPr="00E203E0">
        <w:rPr>
          <w:rFonts w:ascii="Museo Sans 300" w:hAnsi="Museo Sans 300"/>
          <w:sz w:val="20"/>
          <w:szCs w:val="20"/>
          <w:lang w:val="es-SV"/>
        </w:rPr>
        <w:t>.</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7B30E6F" w14:textId="665EA054" w:rsidR="006F65E1" w:rsidRPr="006F65E1" w:rsidRDefault="00A93D70" w:rsidP="006F65E1">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F65E1">
        <w:rPr>
          <w:rFonts w:ascii="Museo Sans 300" w:hAnsi="Museo Sans 300"/>
          <w:sz w:val="20"/>
          <w:szCs w:val="20"/>
        </w:rPr>
        <w:t xml:space="preserve"> </w:t>
      </w:r>
      <w:r w:rsidR="006F65E1" w:rsidRPr="006F65E1">
        <w:rPr>
          <w:rFonts w:ascii="Museo Sans 300" w:hAnsi="Museo Sans 300"/>
          <w:sz w:val="20"/>
          <w:szCs w:val="20"/>
        </w:rPr>
        <w:t xml:space="preserve">el acuerdo </w:t>
      </w:r>
      <w:proofErr w:type="spellStart"/>
      <w:r w:rsidR="006F65E1" w:rsidRPr="006F65E1">
        <w:rPr>
          <w:rFonts w:ascii="Museo Sans 300" w:hAnsi="Museo Sans 300"/>
          <w:sz w:val="20"/>
          <w:szCs w:val="20"/>
        </w:rPr>
        <w:t>N.°</w:t>
      </w:r>
      <w:proofErr w:type="spellEnd"/>
      <w:r w:rsidR="006F65E1" w:rsidRPr="006F65E1">
        <w:rPr>
          <w:rFonts w:ascii="Museo Sans 300" w:hAnsi="Museo Sans 300"/>
          <w:sz w:val="20"/>
          <w:szCs w:val="20"/>
        </w:rPr>
        <w:t xml:space="preserve"> </w:t>
      </w:r>
      <w:r w:rsidR="00E203E0">
        <w:rPr>
          <w:rFonts w:ascii="Museo Sans 300" w:hAnsi="Museo Sans 300"/>
          <w:sz w:val="20"/>
          <w:szCs w:val="20"/>
        </w:rPr>
        <w:t>E-0137</w:t>
      </w:r>
      <w:r w:rsidR="006F65E1" w:rsidRPr="006F65E1">
        <w:rPr>
          <w:rFonts w:ascii="Museo Sans 300" w:hAnsi="Museo Sans 300"/>
          <w:sz w:val="20"/>
          <w:szCs w:val="20"/>
        </w:rPr>
        <w:t xml:space="preserve">-2023-CAU, de fecha </w:t>
      </w:r>
      <w:r w:rsidR="00E203E0">
        <w:rPr>
          <w:rFonts w:ascii="Museo Sans 300" w:hAnsi="Museo Sans 300"/>
          <w:sz w:val="20"/>
          <w:szCs w:val="20"/>
        </w:rPr>
        <w:t>nueve de febr</w:t>
      </w:r>
      <w:r w:rsidR="006F65E1" w:rsidRPr="006F65E1">
        <w:rPr>
          <w:rFonts w:ascii="Museo Sans 300" w:hAnsi="Museo Sans 300"/>
          <w:sz w:val="20"/>
          <w:szCs w:val="20"/>
        </w:rPr>
        <w:t xml:space="preserve">ero de este año, esta Superintendencia requirió a la sociedad </w:t>
      </w:r>
      <w:r w:rsidR="007F1B36">
        <w:rPr>
          <w:rFonts w:ascii="Museo Sans 300" w:hAnsi="Museo Sans 300"/>
          <w:sz w:val="20"/>
          <w:szCs w:val="20"/>
        </w:rPr>
        <w:t>CAESS, S.A. de C.V.</w:t>
      </w:r>
      <w:r w:rsidR="006F65E1" w:rsidRPr="006F65E1">
        <w:rPr>
          <w:rFonts w:ascii="Museo Sans 300" w:hAnsi="Museo Sans 300"/>
          <w:sz w:val="20"/>
          <w:szCs w:val="20"/>
        </w:rPr>
        <w:t xml:space="preserve"> que, en el plazo de diez días hábiles contados a partir del día siguiente a la notificación de dicho proveído, presentara por escrito los argumentos y posiciones relacionados al reclamo. </w:t>
      </w:r>
    </w:p>
    <w:p w14:paraId="6B3D9B27"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35761769"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0E6CF4E2"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04FB3E7F" w14:textId="488A5CD0"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El referido acuerdo fue notificado a las partes el día </w:t>
      </w:r>
      <w:r w:rsidR="00E203E0">
        <w:rPr>
          <w:rFonts w:ascii="Museo Sans 300" w:hAnsi="Museo Sans 300"/>
          <w:sz w:val="20"/>
          <w:szCs w:val="20"/>
        </w:rPr>
        <w:t>catorce de febr</w:t>
      </w:r>
      <w:r w:rsidRPr="006F65E1">
        <w:rPr>
          <w:rFonts w:ascii="Museo Sans 300" w:hAnsi="Museo Sans 300"/>
          <w:sz w:val="20"/>
          <w:szCs w:val="20"/>
        </w:rPr>
        <w:t xml:space="preserve">ero de este año, por lo que el plazo otorgado a la distribuidora finaliza el día </w:t>
      </w:r>
      <w:r w:rsidR="00E203E0">
        <w:rPr>
          <w:rFonts w:ascii="Museo Sans 300" w:hAnsi="Museo Sans 300"/>
          <w:sz w:val="20"/>
          <w:szCs w:val="20"/>
        </w:rPr>
        <w:t>veintiocho</w:t>
      </w:r>
      <w:r w:rsidRPr="006F65E1">
        <w:rPr>
          <w:rFonts w:ascii="Museo Sans 300" w:hAnsi="Museo Sans 300"/>
          <w:sz w:val="20"/>
          <w:szCs w:val="20"/>
        </w:rPr>
        <w:t xml:space="preserve"> del mismo</w:t>
      </w:r>
      <w:r w:rsidR="00E203E0">
        <w:rPr>
          <w:rFonts w:ascii="Museo Sans 300" w:hAnsi="Museo Sans 300"/>
          <w:sz w:val="20"/>
          <w:szCs w:val="20"/>
        </w:rPr>
        <w:t xml:space="preserve"> mes y</w:t>
      </w:r>
      <w:r w:rsidRPr="006F65E1">
        <w:rPr>
          <w:rFonts w:ascii="Museo Sans 300" w:hAnsi="Museo Sans 300"/>
          <w:sz w:val="20"/>
          <w:szCs w:val="20"/>
        </w:rPr>
        <w:t xml:space="preserve"> año. </w:t>
      </w:r>
    </w:p>
    <w:p w14:paraId="3599510C"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55C71B11" w14:textId="4E6FC4CB"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El día veinti</w:t>
      </w:r>
      <w:r w:rsidR="006A57D8">
        <w:rPr>
          <w:rFonts w:ascii="Museo Sans 300" w:hAnsi="Museo Sans 300"/>
          <w:sz w:val="20"/>
          <w:szCs w:val="20"/>
        </w:rPr>
        <w:t>siete de febr</w:t>
      </w:r>
      <w:r w:rsidRPr="006F65E1">
        <w:rPr>
          <w:rFonts w:ascii="Museo Sans 300" w:hAnsi="Museo Sans 300"/>
          <w:sz w:val="20"/>
          <w:szCs w:val="20"/>
        </w:rPr>
        <w:t xml:space="preserve">ero de este año, el ingeniero </w:t>
      </w:r>
      <w:r w:rsidR="00BD0506">
        <w:rPr>
          <w:rFonts w:ascii="Museo Sans 300" w:hAnsi="Museo Sans 300"/>
          <w:sz w:val="20"/>
          <w:szCs w:val="20"/>
        </w:rPr>
        <w:t>xxx</w:t>
      </w:r>
      <w:r w:rsidRPr="006F65E1">
        <w:rPr>
          <w:rFonts w:ascii="Museo Sans 300" w:hAnsi="Museo Sans 300"/>
          <w:sz w:val="20"/>
          <w:szCs w:val="20"/>
        </w:rPr>
        <w:t xml:space="preserve">, apoderado especial de la sociedad </w:t>
      </w:r>
      <w:r w:rsidR="007F1B36">
        <w:rPr>
          <w:rFonts w:ascii="Museo Sans 300" w:hAnsi="Museo Sans 300"/>
          <w:sz w:val="20"/>
          <w:szCs w:val="20"/>
        </w:rPr>
        <w:t>CAESS, S.A. de C.V.</w:t>
      </w:r>
      <w:r w:rsidRPr="006F65E1">
        <w:rPr>
          <w:rFonts w:ascii="Museo Sans 300" w:hAnsi="Museo Sans 300"/>
          <w:sz w:val="20"/>
          <w:szCs w:val="20"/>
        </w:rPr>
        <w:t xml:space="preserve">, presentó un escrito en el cual adjuntó un informe técnico del caso y pruebas documentales </w:t>
      </w:r>
      <w:r w:rsidR="006B5124">
        <w:rPr>
          <w:rFonts w:ascii="Museo Sans 300" w:hAnsi="Museo Sans 300"/>
          <w:sz w:val="20"/>
          <w:szCs w:val="20"/>
        </w:rPr>
        <w:t>vinculadas al</w:t>
      </w:r>
      <w:r w:rsidRPr="006F65E1">
        <w:rPr>
          <w:rFonts w:ascii="Museo Sans 300" w:hAnsi="Museo Sans 300"/>
          <w:sz w:val="20"/>
          <w:szCs w:val="20"/>
        </w:rPr>
        <w:t xml:space="preserve"> cobro</w:t>
      </w:r>
      <w:r w:rsidR="006B5124">
        <w:rPr>
          <w:rFonts w:ascii="Museo Sans 300" w:hAnsi="Museo Sans 300"/>
          <w:sz w:val="20"/>
          <w:szCs w:val="20"/>
        </w:rPr>
        <w:t xml:space="preserve"> por energía no registrada</w:t>
      </w:r>
      <w:r w:rsidRPr="006F65E1">
        <w:rPr>
          <w:rFonts w:ascii="Museo Sans 300" w:hAnsi="Museo Sans 300"/>
          <w:sz w:val="20"/>
          <w:szCs w:val="20"/>
        </w:rPr>
        <w:t xml:space="preserve">.  </w:t>
      </w:r>
    </w:p>
    <w:p w14:paraId="52662F9F"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353DB570" w14:textId="01501B0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Mediante memorando con referencia </w:t>
      </w:r>
      <w:proofErr w:type="spellStart"/>
      <w:r w:rsidRPr="006F65E1">
        <w:rPr>
          <w:rFonts w:ascii="Museo Sans 300" w:hAnsi="Museo Sans 300"/>
          <w:sz w:val="20"/>
          <w:szCs w:val="20"/>
        </w:rPr>
        <w:t>N.°</w:t>
      </w:r>
      <w:proofErr w:type="spellEnd"/>
      <w:r w:rsidRPr="006F65E1">
        <w:rPr>
          <w:rFonts w:ascii="Museo Sans 300" w:hAnsi="Museo Sans 300"/>
          <w:sz w:val="20"/>
          <w:szCs w:val="20"/>
        </w:rPr>
        <w:t xml:space="preserve"> M-0</w:t>
      </w:r>
      <w:r w:rsidR="006A57D8">
        <w:rPr>
          <w:rFonts w:ascii="Museo Sans 300" w:hAnsi="Museo Sans 300"/>
          <w:sz w:val="20"/>
          <w:szCs w:val="20"/>
        </w:rPr>
        <w:t>141</w:t>
      </w:r>
      <w:r w:rsidRPr="006F65E1">
        <w:rPr>
          <w:rFonts w:ascii="Museo Sans 300" w:hAnsi="Museo Sans 300"/>
          <w:sz w:val="20"/>
          <w:szCs w:val="20"/>
        </w:rPr>
        <w:t>-CAU-</w:t>
      </w:r>
      <w:r w:rsidR="006A57D8">
        <w:rPr>
          <w:rFonts w:ascii="Museo Sans 300" w:hAnsi="Museo Sans 300"/>
          <w:sz w:val="20"/>
          <w:szCs w:val="20"/>
        </w:rPr>
        <w:t>20</w:t>
      </w:r>
      <w:r w:rsidRPr="006F65E1">
        <w:rPr>
          <w:rFonts w:ascii="Museo Sans 300" w:hAnsi="Museo Sans 300"/>
          <w:sz w:val="20"/>
          <w:szCs w:val="20"/>
        </w:rPr>
        <w:t xml:space="preserve">23, de fecha </w:t>
      </w:r>
      <w:r w:rsidR="006A57D8">
        <w:rPr>
          <w:rFonts w:ascii="Museo Sans 300" w:hAnsi="Museo Sans 300"/>
          <w:sz w:val="20"/>
          <w:szCs w:val="20"/>
        </w:rPr>
        <w:t>dos de marzo</w:t>
      </w:r>
      <w:r w:rsidRPr="006F65E1">
        <w:rPr>
          <w:rFonts w:ascii="Museo Sans 300" w:hAnsi="Museo Sans 300"/>
          <w:sz w:val="20"/>
          <w:szCs w:val="20"/>
        </w:rPr>
        <w:t xml:space="preserve"> de este año, el CAU informó que elaboraría el informe técnico correspondiente.</w:t>
      </w:r>
    </w:p>
    <w:p w14:paraId="6F7463E2" w14:textId="1B6658E4" w:rsidR="00E80E49" w:rsidRDefault="00E80E49" w:rsidP="006F65E1">
      <w:pPr>
        <w:pStyle w:val="Prrafodelista"/>
        <w:tabs>
          <w:tab w:val="left" w:pos="426"/>
        </w:tabs>
        <w:ind w:left="425"/>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0C19B0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C34F29">
        <w:rPr>
          <w:rFonts w:ascii="Museo Sans 300" w:hAnsi="Museo Sans 300"/>
          <w:sz w:val="20"/>
          <w:szCs w:val="20"/>
        </w:rPr>
        <w:t>E-0240</w:t>
      </w:r>
      <w:r w:rsidR="006106EC">
        <w:rPr>
          <w:rFonts w:ascii="Museo Sans 300" w:hAnsi="Museo Sans 300"/>
          <w:sz w:val="20"/>
          <w:szCs w:val="20"/>
        </w:rPr>
        <w:t>-202</w:t>
      </w:r>
      <w:r w:rsidR="009E4B5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C34F29">
        <w:rPr>
          <w:rFonts w:ascii="Museo Sans 300" w:hAnsi="Museo Sans 300"/>
          <w:sz w:val="20"/>
          <w:szCs w:val="20"/>
        </w:rPr>
        <w:t>trece de marz</w:t>
      </w:r>
      <w:r w:rsidR="006F65E1">
        <w:rPr>
          <w:rFonts w:ascii="Museo Sans 300" w:hAnsi="Museo Sans 300"/>
          <w:sz w:val="20"/>
          <w:szCs w:val="20"/>
        </w:rPr>
        <w:t>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15CBA5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0F4E6F">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95CAA3C"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C34F29">
        <w:rPr>
          <w:rFonts w:ascii="Museo Sans 300" w:hAnsi="Museo Sans 300"/>
          <w:sz w:val="20"/>
          <w:szCs w:val="20"/>
        </w:rPr>
        <w:t>dieciséis de marz</w:t>
      </w:r>
      <w:r w:rsidR="006F65E1">
        <w:rPr>
          <w:rFonts w:ascii="Museo Sans 300" w:hAnsi="Museo Sans 300"/>
          <w:sz w:val="20"/>
          <w:szCs w:val="20"/>
        </w:rPr>
        <w:t>o de este</w:t>
      </w:r>
      <w:r w:rsidR="00362F3B">
        <w:rPr>
          <w:rFonts w:ascii="Museo Sans 300" w:hAnsi="Museo Sans 300"/>
          <w:sz w:val="20"/>
          <w:szCs w:val="20"/>
        </w:rPr>
        <w:t xml:space="preserve"> año</w:t>
      </w:r>
      <w:r w:rsidR="006666F9">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 xml:space="preserve">por lo que el plazo </w:t>
      </w:r>
      <w:r w:rsidR="008912EF">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finalizó</w:t>
      </w:r>
      <w:r w:rsidR="008F547C">
        <w:rPr>
          <w:rStyle w:val="normaltextrun"/>
          <w:rFonts w:ascii="Museo Sans 300" w:eastAsia="Museo Sans" w:hAnsi="Museo Sans 300" w:cs="Segoe UI"/>
          <w:sz w:val="20"/>
          <w:szCs w:val="20"/>
        </w:rPr>
        <w:t xml:space="preserve"> el día</w:t>
      </w:r>
      <w:r w:rsidR="008912EF">
        <w:rPr>
          <w:rStyle w:val="normaltextrun"/>
          <w:rFonts w:ascii="Museo Sans 300" w:eastAsia="Museo Sans" w:hAnsi="Museo Sans 300" w:cs="Segoe UI"/>
          <w:sz w:val="20"/>
          <w:szCs w:val="20"/>
        </w:rPr>
        <w:t xml:space="preserve"> </w:t>
      </w:r>
      <w:r w:rsidR="006549CF">
        <w:rPr>
          <w:rStyle w:val="normaltextrun"/>
          <w:rFonts w:ascii="Museo Sans 300" w:eastAsia="Museo Sans" w:hAnsi="Museo Sans 300" w:cs="Segoe UI"/>
          <w:sz w:val="20"/>
          <w:szCs w:val="20"/>
        </w:rPr>
        <w:t>veinte de abril</w:t>
      </w:r>
      <w:r w:rsidR="002248A4">
        <w:rPr>
          <w:rStyle w:val="normaltextrun"/>
          <w:rFonts w:ascii="Museo Sans 300" w:eastAsia="Museo Sans" w:hAnsi="Museo Sans 300" w:cs="Segoe UI"/>
          <w:sz w:val="20"/>
          <w:szCs w:val="20"/>
        </w:rPr>
        <w:t xml:space="preserve"> de este año</w:t>
      </w:r>
      <w:r w:rsidR="0055006F">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05C5A7F5" w14:textId="37395C7F" w:rsidR="006549CF"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6549CF">
        <w:rPr>
          <w:rStyle w:val="normaltextrun"/>
          <w:rFonts w:ascii="Museo Sans 300" w:eastAsia="Museo Sans" w:hAnsi="Museo Sans 300" w:cs="Segoe UI"/>
          <w:sz w:val="20"/>
          <w:szCs w:val="20"/>
        </w:rPr>
        <w:t xml:space="preserve">veinte de abril </w:t>
      </w:r>
      <w:r w:rsidR="00B43806">
        <w:rPr>
          <w:rFonts w:ascii="Museo Sans 300" w:hAnsi="Museo Sans 300" w:cs="Cambria Math"/>
          <w:sz w:val="20"/>
          <w:szCs w:val="20"/>
        </w:rPr>
        <w:t>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6549CF">
        <w:rPr>
          <w:rFonts w:ascii="Museo Sans 300" w:hAnsi="Museo Sans 300"/>
          <w:sz w:val="20"/>
          <w:szCs w:val="20"/>
        </w:rPr>
        <w:t xml:space="preserve">mantiene los argumentos y pruebas remitidas con anterioridad, y adjuntó la orden de verificación de funcionamiento del equipo de medición número </w:t>
      </w:r>
      <w:r w:rsidR="00C115B3">
        <w:rPr>
          <w:rFonts w:ascii="Museo Sans 300" w:hAnsi="Museo Sans 300"/>
          <w:sz w:val="20"/>
          <w:szCs w:val="20"/>
        </w:rPr>
        <w:t>xxx</w:t>
      </w:r>
      <w:r w:rsidR="006549CF">
        <w:rPr>
          <w:rFonts w:ascii="Museo Sans 300" w:hAnsi="Museo Sans 300"/>
          <w:sz w:val="20"/>
          <w:szCs w:val="20"/>
        </w:rPr>
        <w:t xml:space="preserve"> (VFM).</w:t>
      </w:r>
    </w:p>
    <w:p w14:paraId="5F35C242" w14:textId="77777777" w:rsidR="006549CF" w:rsidRDefault="006549CF" w:rsidP="00704418">
      <w:pPr>
        <w:pStyle w:val="Prrafodelista"/>
        <w:tabs>
          <w:tab w:val="left" w:pos="426"/>
        </w:tabs>
        <w:ind w:left="426"/>
        <w:jc w:val="both"/>
        <w:rPr>
          <w:rFonts w:ascii="Museo Sans 300" w:hAnsi="Museo Sans 300"/>
          <w:sz w:val="20"/>
          <w:szCs w:val="20"/>
        </w:rPr>
      </w:pPr>
    </w:p>
    <w:p w14:paraId="4ECB73CE" w14:textId="062D8D96" w:rsidR="00704418" w:rsidRDefault="00267BBB" w:rsidP="00704418">
      <w:pPr>
        <w:pStyle w:val="Prrafodelista"/>
        <w:tabs>
          <w:tab w:val="left" w:pos="426"/>
        </w:tabs>
        <w:ind w:left="426"/>
        <w:jc w:val="both"/>
        <w:rPr>
          <w:rFonts w:ascii="Museo Sans 300" w:hAnsi="Museo Sans 300"/>
          <w:sz w:val="20"/>
          <w:szCs w:val="20"/>
        </w:rPr>
      </w:pPr>
      <w:r>
        <w:rPr>
          <w:rFonts w:ascii="Museo Sans 300" w:hAnsi="Museo Sans 300"/>
          <w:sz w:val="20"/>
          <w:szCs w:val="20"/>
        </w:rPr>
        <w:t>Por su parte,</w:t>
      </w:r>
      <w:r w:rsidR="00F37E72">
        <w:rPr>
          <w:rFonts w:ascii="Museo Sans 300" w:hAnsi="Museo Sans 300"/>
          <w:sz w:val="20"/>
          <w:szCs w:val="20"/>
        </w:rPr>
        <w:t xml:space="preserve"> </w:t>
      </w:r>
      <w:r w:rsidR="00A0171F">
        <w:rPr>
          <w:rFonts w:ascii="Museo Sans 300" w:hAnsi="Museo Sans 300"/>
          <w:sz w:val="20"/>
          <w:szCs w:val="20"/>
        </w:rPr>
        <w:t>el usuario</w:t>
      </w:r>
      <w:r>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860413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549CF">
        <w:rPr>
          <w:rFonts w:ascii="Museo Sans 300" w:hAnsi="Museo Sans 300"/>
          <w:sz w:val="20"/>
          <w:szCs w:val="20"/>
        </w:rPr>
        <w:t>diecinueve de may</w:t>
      </w:r>
      <w:r w:rsidR="00BC53A6">
        <w:rPr>
          <w:rFonts w:ascii="Museo Sans 300" w:hAnsi="Museo Sans 300"/>
          <w:sz w:val="20"/>
          <w:szCs w:val="20"/>
        </w:rPr>
        <w:t>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549CF">
        <w:rPr>
          <w:rFonts w:ascii="Museo Sans 300" w:hAnsi="Museo Sans 300"/>
          <w:sz w:val="20"/>
          <w:szCs w:val="20"/>
          <w:lang w:val="es-SV"/>
        </w:rPr>
        <w:t>IT-0139</w:t>
      </w:r>
      <w:r w:rsidR="00A0171F">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23543AA7" w:rsidR="00267BBB" w:rsidRDefault="00267BBB" w:rsidP="00E67A9C">
      <w:pPr>
        <w:spacing w:after="0" w:line="240" w:lineRule="auto"/>
        <w:ind w:left="426"/>
        <w:jc w:val="center"/>
        <w:rPr>
          <w:rFonts w:ascii="Museo Sans 300" w:hAnsi="Museo Sans 300"/>
          <w:sz w:val="20"/>
          <w:szCs w:val="20"/>
          <w:u w:val="single"/>
        </w:rPr>
      </w:pPr>
    </w:p>
    <w:p w14:paraId="490F0F5B" w14:textId="7998E502" w:rsidR="00761018" w:rsidRDefault="00761018" w:rsidP="00761018">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B1622F9" w14:textId="77777777" w:rsidR="002861C5" w:rsidRDefault="008B7A00" w:rsidP="002861C5">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2861C5" w:rsidRPr="002861C5">
        <w:rPr>
          <w:rFonts w:ascii="Museo 300" w:eastAsia="Arial" w:hAnsi="Museo 300"/>
          <w:color w:val="000000"/>
          <w:sz w:val="16"/>
          <w:szCs w:val="16"/>
          <w:lang w:val="es-ES"/>
        </w:rPr>
        <w:t xml:space="preserve">Conforme con el análisis de la información que fue provista por CAESS, se verificó que el suministro se encuentra conectado en baja tensión con una acometida trifilar, 120/240 voltios en la categoría tarifaria residencial. A su vez, se han extraído las pruebas fotográficas mediante las cuales la empresa distribuidora ha pretendido demostrar que en el suministro en referencia existió una condición irregular, relacionada </w:t>
      </w:r>
      <w:bookmarkStart w:id="1" w:name="_Hlk134733655"/>
      <w:r w:rsidR="002861C5" w:rsidRPr="002861C5">
        <w:rPr>
          <w:rFonts w:ascii="Museo 300" w:eastAsia="Arial" w:hAnsi="Museo 300"/>
          <w:color w:val="000000"/>
          <w:sz w:val="16"/>
          <w:szCs w:val="16"/>
          <w:lang w:val="es-ES"/>
        </w:rPr>
        <w:t>con la anulación de la fase A de la acometida de suministro (hacia el medidor) y la conexión directa de la fase A de suministro con la fase A de carga;</w:t>
      </w:r>
      <w:bookmarkEnd w:id="1"/>
      <w:r w:rsidR="002861C5" w:rsidRPr="002861C5">
        <w:rPr>
          <w:rFonts w:ascii="Museo 300" w:eastAsia="Arial" w:hAnsi="Museo 300"/>
          <w:color w:val="000000"/>
          <w:sz w:val="16"/>
          <w:szCs w:val="16"/>
          <w:lang w:val="es-ES"/>
        </w:rPr>
        <w:t xml:space="preserve"> dicha condición, según criterio de la empresa distribuidora, provocó que el equipo de medición no registrara correctamente el consumo demandado en el inmueble; siendo éstas las siguientes:</w:t>
      </w:r>
    </w:p>
    <w:p w14:paraId="01EC4D8C" w14:textId="0C5B030C" w:rsidR="00B07375" w:rsidRPr="002861C5" w:rsidRDefault="00B07375" w:rsidP="002861C5">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ab/>
      </w:r>
      <w:r>
        <w:rPr>
          <w:rFonts w:ascii="Museo 300" w:eastAsia="Arial" w:hAnsi="Museo 300"/>
          <w:color w:val="000000"/>
          <w:sz w:val="16"/>
          <w:szCs w:val="16"/>
          <w:lang w:val="es-ES"/>
        </w:rPr>
        <w:tab/>
      </w:r>
      <w:r>
        <w:rPr>
          <w:rFonts w:ascii="Museo 300" w:eastAsia="Arial" w:hAnsi="Museo 300"/>
          <w:color w:val="000000"/>
          <w:sz w:val="16"/>
          <w:szCs w:val="16"/>
          <w:lang w:val="es-ES"/>
        </w:rPr>
        <w:tab/>
      </w:r>
      <w:r>
        <w:rPr>
          <w:rFonts w:ascii="Museo 300" w:eastAsia="Arial" w:hAnsi="Museo 300"/>
          <w:color w:val="000000"/>
          <w:sz w:val="16"/>
          <w:szCs w:val="16"/>
          <w:lang w:val="es-ES"/>
        </w:rPr>
        <w:tab/>
      </w:r>
      <w:r>
        <w:rPr>
          <w:rFonts w:ascii="Museo 300" w:eastAsia="Arial" w:hAnsi="Museo 300"/>
          <w:color w:val="000000"/>
          <w:sz w:val="16"/>
          <w:szCs w:val="16"/>
          <w:lang w:val="es-ES"/>
        </w:rPr>
        <w:tab/>
      </w:r>
      <w:r>
        <w:rPr>
          <w:rFonts w:ascii="Museo 300" w:eastAsia="Arial" w:hAnsi="Museo 300"/>
          <w:color w:val="000000"/>
          <w:sz w:val="16"/>
          <w:szCs w:val="16"/>
          <w:lang w:val="es-ES"/>
        </w:rPr>
        <w:tab/>
        <w:t>xxx</w:t>
      </w:r>
    </w:p>
    <w:p w14:paraId="4ED2247B" w14:textId="042F7F60" w:rsidR="002861C5" w:rsidRDefault="00D74005" w:rsidP="00D74005">
      <w:pPr>
        <w:ind w:left="709" w:right="709"/>
        <w:jc w:val="both"/>
        <w:rPr>
          <w:rFonts w:ascii="Museo 300" w:eastAsia="Arial" w:hAnsi="Museo 300"/>
          <w:color w:val="000000"/>
          <w:sz w:val="16"/>
          <w:szCs w:val="16"/>
          <w:lang w:val="es-419"/>
        </w:rPr>
      </w:pPr>
      <w:r w:rsidRPr="00D74005">
        <w:rPr>
          <w:rFonts w:ascii="Museo 300" w:eastAsia="Arial" w:hAnsi="Museo 300"/>
          <w:color w:val="000000"/>
          <w:sz w:val="16"/>
          <w:szCs w:val="16"/>
          <w:lang w:val="es-419"/>
        </w:rPr>
        <w:t xml:space="preserve">La sociedad CAESS, también presentó como prueba el acta de inspección de condición irregular número </w:t>
      </w:r>
      <w:r w:rsidR="003A7E77">
        <w:rPr>
          <w:rFonts w:ascii="Museo 300" w:eastAsia="Arial" w:hAnsi="Museo 300"/>
          <w:color w:val="000000"/>
          <w:sz w:val="16"/>
          <w:szCs w:val="16"/>
          <w:lang w:val="es-419"/>
        </w:rPr>
        <w:t>xxx</w:t>
      </w:r>
      <w:r w:rsidRPr="00D74005">
        <w:rPr>
          <w:rFonts w:ascii="Museo 300" w:eastAsia="Arial" w:hAnsi="Museo 300"/>
          <w:color w:val="000000"/>
          <w:sz w:val="16"/>
          <w:szCs w:val="16"/>
          <w:lang w:val="es-419"/>
        </w:rPr>
        <w:t xml:space="preserve"> de fecha 12 de enero del 2023, en la cual estableció lo siguiente: “… servicio eléctrico a 240 voltios, la fase A está anulada hacia el medidor y con puente eléctrico de la misma fase hacia línea de carga del medidor …”.</w:t>
      </w:r>
      <w:r>
        <w:rPr>
          <w:rFonts w:ascii="Museo 300" w:eastAsia="Arial" w:hAnsi="Museo 300"/>
          <w:color w:val="000000"/>
          <w:sz w:val="16"/>
          <w:szCs w:val="16"/>
          <w:lang w:val="es-419"/>
        </w:rPr>
        <w:t xml:space="preserve"> (…)</w:t>
      </w:r>
    </w:p>
    <w:p w14:paraId="3B24048A" w14:textId="36A6E86D" w:rsidR="00D74005" w:rsidRPr="00D74005" w:rsidRDefault="00D74005" w:rsidP="00D74005">
      <w:pPr>
        <w:ind w:left="709" w:right="709"/>
        <w:jc w:val="both"/>
        <w:rPr>
          <w:rFonts w:ascii="Museo 300" w:eastAsia="Arial" w:hAnsi="Museo 300"/>
          <w:color w:val="000000"/>
          <w:sz w:val="16"/>
          <w:szCs w:val="16"/>
          <w:lang w:val="es-419"/>
        </w:rPr>
      </w:pPr>
      <w:r w:rsidRPr="00D74005">
        <w:rPr>
          <w:rFonts w:ascii="Museo 300" w:eastAsia="Arial" w:hAnsi="Museo 300"/>
          <w:color w:val="000000"/>
          <w:sz w:val="16"/>
          <w:szCs w:val="16"/>
          <w:lang w:val="es-ES"/>
        </w:rPr>
        <w:t xml:space="preserve">Por otro lado, la sociedad CAESS ha presentado la orden de servicio número </w:t>
      </w:r>
      <w:r w:rsidR="00B07375">
        <w:rPr>
          <w:rFonts w:ascii="Museo 300" w:eastAsia="Arial" w:hAnsi="Museo 300"/>
          <w:color w:val="000000"/>
          <w:sz w:val="16"/>
          <w:szCs w:val="16"/>
          <w:lang w:val="es-ES"/>
        </w:rPr>
        <w:t>xxx</w:t>
      </w:r>
      <w:r w:rsidRPr="00D74005">
        <w:rPr>
          <w:rFonts w:ascii="Museo 300" w:eastAsia="Arial" w:hAnsi="Museo 300"/>
          <w:color w:val="000000"/>
          <w:sz w:val="16"/>
          <w:szCs w:val="16"/>
          <w:lang w:val="es-ES"/>
        </w:rPr>
        <w:t xml:space="preserve"> de fecha 12 de enero del 2023, mediante la cual indica que detectó y corrigió la supuesta condición irregular en el suministro con </w:t>
      </w:r>
      <w:r w:rsidRPr="00D74005">
        <w:rPr>
          <w:rFonts w:ascii="Museo 300" w:eastAsia="Arial" w:hAnsi="Museo 300"/>
          <w:b/>
          <w:bCs/>
          <w:color w:val="000000"/>
          <w:sz w:val="16"/>
          <w:szCs w:val="16"/>
          <w:lang w:val="es-ES"/>
        </w:rPr>
        <w:t xml:space="preserve">NIC </w:t>
      </w:r>
      <w:r w:rsidR="000F4E6F">
        <w:rPr>
          <w:rFonts w:ascii="Museo 300" w:eastAsia="Arial" w:hAnsi="Museo 300"/>
          <w:b/>
          <w:bCs/>
          <w:color w:val="000000"/>
          <w:sz w:val="16"/>
          <w:szCs w:val="16"/>
          <w:lang w:val="es-ES"/>
        </w:rPr>
        <w:t>xxx</w:t>
      </w:r>
      <w:r w:rsidRPr="00D74005">
        <w:rPr>
          <w:rFonts w:ascii="Museo 300" w:eastAsia="Arial" w:hAnsi="Museo 300"/>
          <w:color w:val="000000"/>
          <w:sz w:val="16"/>
          <w:szCs w:val="16"/>
          <w:lang w:val="es-ES"/>
        </w:rPr>
        <w:t>.</w:t>
      </w:r>
    </w:p>
    <w:p w14:paraId="52DB38F9" w14:textId="46C826B0" w:rsidR="00D74005" w:rsidRPr="00D74005" w:rsidRDefault="00D74005" w:rsidP="00D74005">
      <w:pPr>
        <w:ind w:left="709" w:right="709"/>
        <w:jc w:val="both"/>
        <w:rPr>
          <w:rFonts w:ascii="Museo 300" w:hAnsi="Museo 300"/>
          <w:sz w:val="16"/>
          <w:szCs w:val="16"/>
          <w:lang w:val="es-ES"/>
        </w:rPr>
      </w:pPr>
      <w:r w:rsidRPr="00D74005">
        <w:rPr>
          <w:rFonts w:ascii="Museo 300" w:hAnsi="Museo 300"/>
          <w:sz w:val="16"/>
          <w:szCs w:val="16"/>
          <w:lang w:val="es-ES"/>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D74005">
        <w:rPr>
          <w:rFonts w:ascii="Museo 300" w:hAnsi="Museo 300"/>
          <w:sz w:val="16"/>
          <w:szCs w:val="16"/>
          <w:lang w:val="es-ES"/>
        </w:rPr>
        <w:t>n.°</w:t>
      </w:r>
      <w:proofErr w:type="spellEnd"/>
      <w:r w:rsidRPr="00D74005">
        <w:rPr>
          <w:rFonts w:ascii="Museo 300" w:hAnsi="Museo 300"/>
          <w:sz w:val="16"/>
          <w:szCs w:val="16"/>
          <w:lang w:val="es-ES"/>
        </w:rPr>
        <w:t xml:space="preserve"> 2 se observa que en la acometida de servicio eléctrico se encuentra anulada la fase A y conectado un puente eléctrico hacia la línea de carga antes del cuerpo terminal, condición que impidió que el equipo de medición instalado en el suministro identificado con el </w:t>
      </w:r>
      <w:r w:rsidRPr="00D74005">
        <w:rPr>
          <w:rFonts w:ascii="Museo 300" w:hAnsi="Museo 300"/>
          <w:b/>
          <w:bCs/>
          <w:sz w:val="16"/>
          <w:szCs w:val="16"/>
          <w:lang w:val="es-ES"/>
        </w:rPr>
        <w:t xml:space="preserve">NIC </w:t>
      </w:r>
      <w:r w:rsidR="000F4E6F">
        <w:rPr>
          <w:rFonts w:ascii="Museo 300" w:hAnsi="Museo 300"/>
          <w:b/>
          <w:bCs/>
          <w:sz w:val="16"/>
          <w:szCs w:val="16"/>
          <w:lang w:val="es-ES"/>
        </w:rPr>
        <w:t>xxx</w:t>
      </w:r>
      <w:r w:rsidRPr="00D74005">
        <w:rPr>
          <w:rFonts w:ascii="Museo 300" w:hAnsi="Museo 300"/>
          <w:sz w:val="16"/>
          <w:szCs w:val="16"/>
          <w:lang w:val="es-ES"/>
        </w:rPr>
        <w:t xml:space="preserve"> registrara correctamente la energía demandada en el inmueble; asimismo, se observa que existe un flujo de corriente en el puente eléctrico de la fase A anulada hacia la línea de carga del medidor número </w:t>
      </w:r>
      <w:r w:rsidR="00D95C39">
        <w:rPr>
          <w:rFonts w:ascii="Museo 300" w:hAnsi="Museo 300"/>
          <w:sz w:val="16"/>
          <w:szCs w:val="16"/>
          <w:lang w:val="es-ES"/>
        </w:rPr>
        <w:t>xxx</w:t>
      </w:r>
      <w:r w:rsidRPr="00D74005">
        <w:rPr>
          <w:rFonts w:ascii="Museo 300" w:hAnsi="Museo 300"/>
          <w:sz w:val="16"/>
          <w:szCs w:val="16"/>
          <w:lang w:val="es-ES"/>
        </w:rPr>
        <w:t xml:space="preserve"> con un valor de 4.81 amperios, lo cual constituye evidencia de la existencia de una condición irregular.</w:t>
      </w:r>
    </w:p>
    <w:p w14:paraId="7361DAC3" w14:textId="4C7F3D59" w:rsidR="00D74005" w:rsidRDefault="00D74005" w:rsidP="00D74005">
      <w:pPr>
        <w:ind w:left="709" w:right="709"/>
        <w:jc w:val="both"/>
        <w:rPr>
          <w:rFonts w:ascii="Museo 300" w:eastAsia="Arial" w:hAnsi="Museo 300"/>
          <w:color w:val="000000"/>
          <w:sz w:val="16"/>
          <w:szCs w:val="16"/>
          <w:lang w:val="es-419"/>
        </w:rPr>
      </w:pPr>
      <w:r w:rsidRPr="00D74005">
        <w:rPr>
          <w:rFonts w:ascii="Museo 300" w:eastAsia="Arial" w:hAnsi="Museo 300"/>
          <w:color w:val="000000"/>
          <w:sz w:val="16"/>
          <w:szCs w:val="16"/>
          <w:lang w:val="es-419"/>
        </w:rPr>
        <w:t>Por otro lado, durante la inspección realizada por el CAU, el 8 de mayo del 2023, se constató el punto que fue intervenido en la conexión del puente eléctrico en la fase A hacia las líneas de carga antes del cuerpo terminal.</w:t>
      </w:r>
      <w:r>
        <w:rPr>
          <w:rFonts w:ascii="Museo 300" w:eastAsia="Arial" w:hAnsi="Museo 300"/>
          <w:color w:val="000000"/>
          <w:sz w:val="16"/>
          <w:szCs w:val="16"/>
          <w:lang w:val="es-419"/>
        </w:rPr>
        <w:t xml:space="preserve"> (…)</w:t>
      </w:r>
    </w:p>
    <w:p w14:paraId="77E949AD" w14:textId="77777777" w:rsidR="00D74005" w:rsidRPr="00D74005" w:rsidRDefault="00D74005" w:rsidP="00D74005">
      <w:pPr>
        <w:ind w:left="709" w:right="709"/>
        <w:jc w:val="both"/>
        <w:rPr>
          <w:rFonts w:ascii="Museo 300" w:eastAsia="Arial" w:hAnsi="Museo 300"/>
          <w:color w:val="000000"/>
          <w:sz w:val="16"/>
          <w:szCs w:val="16"/>
          <w:lang w:val="es-ES"/>
        </w:rPr>
      </w:pPr>
      <w:r w:rsidRPr="00D74005">
        <w:rPr>
          <w:rFonts w:ascii="Museo 300" w:eastAsia="Arial" w:hAnsi="Museo 300"/>
          <w:color w:val="000000"/>
          <w:sz w:val="16"/>
          <w:szCs w:val="16"/>
          <w:lang w:val="es-ES"/>
        </w:rPr>
        <w:t xml:space="preserve">Con base en las pruebas analizadas, la inspección efectuada por el CAU, y en consideración a los cambios observados en el historial de registros de consumos mensuales del suministro, que se detalla en la gráfica </w:t>
      </w:r>
      <w:proofErr w:type="spellStart"/>
      <w:r w:rsidRPr="00D74005">
        <w:rPr>
          <w:rFonts w:ascii="Museo 300" w:eastAsia="Arial" w:hAnsi="Museo 300"/>
          <w:color w:val="000000"/>
          <w:sz w:val="16"/>
          <w:szCs w:val="16"/>
          <w:lang w:val="es-ES"/>
        </w:rPr>
        <w:t>n.°</w:t>
      </w:r>
      <w:proofErr w:type="spellEnd"/>
      <w:r w:rsidRPr="00D74005">
        <w:rPr>
          <w:rFonts w:ascii="Museo 300" w:eastAsia="Arial" w:hAnsi="Museo 300"/>
          <w:color w:val="000000"/>
          <w:sz w:val="16"/>
          <w:szCs w:val="16"/>
          <w:lang w:val="es-ES"/>
        </w:rPr>
        <w:t xml:space="preserve"> 1, se establece que la sociedad CAESS cuenta con la evidencia necesaria, la cual permite determinar que en el suministro en referencia existió una conexión no autorizada, consistente en la anulación de la fase A en la entrada del medidor y conexión de un puente eléctrico de dicha fase con las líneas de carga antes del cuerpo terminal en la acometida principal del </w:t>
      </w:r>
      <w:r w:rsidRPr="00D74005">
        <w:rPr>
          <w:rFonts w:ascii="Museo 300" w:eastAsia="Arial" w:hAnsi="Museo 300"/>
          <w:color w:val="000000"/>
          <w:sz w:val="16"/>
          <w:szCs w:val="16"/>
          <w:lang w:val="es-ES"/>
        </w:rPr>
        <w:lastRenderedPageBreak/>
        <w:t xml:space="preserve">suministro, lo cual impedía el correcto registro del consumo de energía demandado en el suministro. Dicha prueba se presenta en las fotografías </w:t>
      </w:r>
      <w:proofErr w:type="spellStart"/>
      <w:r w:rsidRPr="00D74005">
        <w:rPr>
          <w:rFonts w:ascii="Museo 300" w:eastAsia="Arial" w:hAnsi="Museo 300"/>
          <w:color w:val="000000"/>
          <w:sz w:val="16"/>
          <w:szCs w:val="16"/>
          <w:lang w:val="es-ES"/>
        </w:rPr>
        <w:t>n.°</w:t>
      </w:r>
      <w:proofErr w:type="spellEnd"/>
      <w:r w:rsidRPr="00D74005">
        <w:rPr>
          <w:rFonts w:ascii="Museo 300" w:eastAsia="Arial" w:hAnsi="Museo 300"/>
          <w:color w:val="000000"/>
          <w:sz w:val="16"/>
          <w:szCs w:val="16"/>
          <w:lang w:val="es-ES"/>
        </w:rPr>
        <w:t xml:space="preserve"> 2 y 3.</w:t>
      </w:r>
    </w:p>
    <w:p w14:paraId="04628871" w14:textId="0D0E98F0" w:rsidR="00D74005" w:rsidRDefault="00D74005" w:rsidP="00D74005">
      <w:pPr>
        <w:ind w:left="709" w:right="709"/>
        <w:jc w:val="both"/>
        <w:rPr>
          <w:rFonts w:ascii="Museo Sans 300" w:hAnsi="Museo Sans 300"/>
          <w:sz w:val="20"/>
          <w:szCs w:val="20"/>
          <w:u w:val="single"/>
        </w:rPr>
      </w:pPr>
      <w:r w:rsidRPr="00D74005">
        <w:rPr>
          <w:rFonts w:ascii="Museo 300" w:eastAsia="Arial" w:hAnsi="Museo 300"/>
          <w:color w:val="000000"/>
          <w:sz w:val="16"/>
          <w:szCs w:val="16"/>
          <w:lang w:val="es-ES"/>
        </w:rPr>
        <w:t>De lo antes expuesto, se considera que la distribuidora ha aportado pruebas que permiten establecer la existencia de una condición irregular, la cual, no permitía el registro correcto de la energía que demandaba el usuario</w:t>
      </w:r>
      <w:r>
        <w:rPr>
          <w:rFonts w:ascii="Museo 300" w:eastAsia="Arial" w:hAnsi="Museo 300"/>
          <w:color w:val="000000"/>
          <w:sz w:val="16"/>
          <w:szCs w:val="16"/>
          <w:lang w:val="es-ES"/>
        </w:rPr>
        <w:t xml:space="preserve"> (…)</w:t>
      </w:r>
    </w:p>
    <w:p w14:paraId="5CA9EB72" w14:textId="2493DCEF" w:rsidR="00E67A9C" w:rsidRDefault="00D74005" w:rsidP="002861C5">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00E67A9C" w:rsidRPr="002861C5">
        <w:rPr>
          <w:rFonts w:ascii="Museo Sans 300" w:hAnsi="Museo Sans 300"/>
          <w:sz w:val="20"/>
          <w:szCs w:val="20"/>
          <w:u w:val="single"/>
        </w:rPr>
        <w:t>rgumento</w:t>
      </w:r>
      <w:r w:rsidR="002861C5">
        <w:rPr>
          <w:rFonts w:ascii="Museo Sans 300" w:hAnsi="Museo Sans 300"/>
          <w:sz w:val="20"/>
          <w:szCs w:val="20"/>
          <w:u w:val="single"/>
        </w:rPr>
        <w:t>s expresados por e</w:t>
      </w:r>
      <w:r w:rsidR="00E67A9C" w:rsidRPr="002861C5">
        <w:rPr>
          <w:rFonts w:ascii="Museo Sans 300" w:hAnsi="Museo Sans 300"/>
          <w:sz w:val="20"/>
          <w:szCs w:val="20"/>
          <w:u w:val="single"/>
        </w:rPr>
        <w:t xml:space="preserve">l usuario </w:t>
      </w:r>
    </w:p>
    <w:p w14:paraId="13B4505D" w14:textId="77777777" w:rsidR="002861C5" w:rsidRPr="002861C5" w:rsidRDefault="002861C5" w:rsidP="002861C5">
      <w:pPr>
        <w:spacing w:after="0" w:line="240" w:lineRule="auto"/>
        <w:ind w:left="426"/>
        <w:jc w:val="both"/>
        <w:rPr>
          <w:rFonts w:ascii="Museo Sans 300" w:hAnsi="Museo Sans 300"/>
          <w:sz w:val="20"/>
          <w:szCs w:val="20"/>
          <w:u w:val="single"/>
        </w:rPr>
      </w:pPr>
    </w:p>
    <w:p w14:paraId="48803B62" w14:textId="0026C199" w:rsidR="00D74005" w:rsidRPr="00D74005" w:rsidRDefault="00D74005" w:rsidP="00D74005">
      <w:pPr>
        <w:ind w:left="709" w:right="709"/>
        <w:jc w:val="both"/>
        <w:rPr>
          <w:rFonts w:ascii="Museo 300" w:eastAsia="Arial" w:hAnsi="Museo 300"/>
          <w:color w:val="000000"/>
          <w:sz w:val="16"/>
          <w:szCs w:val="16"/>
          <w:lang w:val="es-ES"/>
        </w:rPr>
      </w:pPr>
      <w:r w:rsidRPr="00D74005">
        <w:rPr>
          <w:rFonts w:ascii="Museo 300" w:eastAsia="Arial" w:hAnsi="Museo 300"/>
          <w:color w:val="000000"/>
          <w:sz w:val="16"/>
          <w:szCs w:val="16"/>
          <w:lang w:val="es-ES"/>
        </w:rPr>
        <w:t xml:space="preserve">El señor </w:t>
      </w:r>
      <w:r w:rsidR="00D36396">
        <w:rPr>
          <w:rFonts w:ascii="Museo 300" w:eastAsia="Arial" w:hAnsi="Museo 300"/>
          <w:color w:val="000000"/>
          <w:sz w:val="16"/>
          <w:szCs w:val="16"/>
          <w:lang w:val="es-ES"/>
        </w:rPr>
        <w:t>xxx</w:t>
      </w:r>
      <w:r w:rsidRPr="00D74005">
        <w:rPr>
          <w:rFonts w:ascii="Museo 300" w:eastAsia="Arial" w:hAnsi="Museo 300"/>
          <w:color w:val="000000"/>
          <w:sz w:val="16"/>
          <w:szCs w:val="16"/>
          <w:lang w:val="es-ES"/>
        </w:rPr>
        <w:t xml:space="preserve"> menciona el siguiente argumento:</w:t>
      </w:r>
    </w:p>
    <w:p w14:paraId="7A72F9B6" w14:textId="77777777" w:rsidR="00D74005" w:rsidRPr="00D74005" w:rsidRDefault="00D74005" w:rsidP="00D74005">
      <w:pPr>
        <w:numPr>
          <w:ilvl w:val="0"/>
          <w:numId w:val="17"/>
        </w:numPr>
        <w:ind w:right="709"/>
        <w:jc w:val="both"/>
        <w:rPr>
          <w:rFonts w:ascii="Museo 300" w:eastAsia="Arial" w:hAnsi="Museo 300"/>
          <w:color w:val="000000"/>
          <w:sz w:val="16"/>
          <w:szCs w:val="16"/>
          <w:lang w:val="es-ES"/>
        </w:rPr>
      </w:pPr>
      <w:r w:rsidRPr="00D74005">
        <w:rPr>
          <w:rFonts w:ascii="Museo 300" w:eastAsia="Arial" w:hAnsi="Museo 300"/>
          <w:color w:val="000000"/>
          <w:sz w:val="16"/>
          <w:szCs w:val="16"/>
          <w:lang w:val="es-ES"/>
        </w:rPr>
        <w:t>El 23 de agosto del 2022 se realizó una inspección en donde se encontró déficit en el medidor de energía. En dicha inspección se cambió el medidor y se hizo un cobro de $ 60.16 por energía no facturada, dejando conexiones viejas instaladas. Nuevamente han girado otra inspección en mi casa en la cual encontraron un cable según ellos conectado a la red y hoy están cobrando $ 167.01 en el recibo actual. Quiero resaltar que el cableado viejo y contador no fueron retirados y fue de ese cableado de donde sacaron el cable conectado o puente. En la vivienda aún se encuentran dichas conexiones realizadas por CAESS desde hace años y nadie ha tocado dichas conexiones desde entonces.</w:t>
      </w:r>
    </w:p>
    <w:p w14:paraId="3F8112D0" w14:textId="5828F9E5" w:rsidR="00D74005" w:rsidRPr="00D74005" w:rsidRDefault="00D74005" w:rsidP="00D74005">
      <w:pPr>
        <w:ind w:left="709" w:right="709"/>
        <w:jc w:val="both"/>
        <w:rPr>
          <w:rFonts w:ascii="Museo 300" w:eastAsia="Arial" w:hAnsi="Museo 300"/>
          <w:color w:val="000000"/>
          <w:sz w:val="16"/>
          <w:szCs w:val="16"/>
          <w:lang w:val="es-ES"/>
        </w:rPr>
      </w:pPr>
      <w:r w:rsidRPr="00D74005">
        <w:rPr>
          <w:rFonts w:ascii="Museo 300" w:eastAsia="Arial" w:hAnsi="Museo 300"/>
          <w:color w:val="000000"/>
          <w:sz w:val="16"/>
          <w:szCs w:val="16"/>
          <w:lang w:val="es-ES"/>
        </w:rPr>
        <w:t xml:space="preserve">En relación con este argumento, el CAU verificó que personal técnico de la sociedad CAESS mediante las órdenes de servicio números </w:t>
      </w:r>
      <w:r w:rsidR="00A76D3B">
        <w:rPr>
          <w:rFonts w:ascii="Museo 300" w:eastAsia="Arial" w:hAnsi="Museo 300"/>
          <w:color w:val="000000"/>
          <w:sz w:val="16"/>
          <w:szCs w:val="16"/>
          <w:lang w:val="es-ES"/>
        </w:rPr>
        <w:t>xxx</w:t>
      </w:r>
      <w:r w:rsidRPr="00D74005">
        <w:rPr>
          <w:rFonts w:ascii="Museo 300" w:eastAsia="Arial" w:hAnsi="Museo 300"/>
          <w:color w:val="000000"/>
          <w:sz w:val="16"/>
          <w:szCs w:val="16"/>
          <w:lang w:val="es-ES"/>
        </w:rPr>
        <w:t xml:space="preserve">, ejecutadas con fechas 13 de junio y 24 de agosto del 2022 realizó el cambio de medidor número </w:t>
      </w:r>
      <w:r w:rsidR="00F03E25">
        <w:rPr>
          <w:rFonts w:ascii="Museo 300" w:eastAsia="Arial" w:hAnsi="Museo 300"/>
          <w:color w:val="000000"/>
          <w:sz w:val="16"/>
          <w:szCs w:val="16"/>
          <w:lang w:val="es-ES"/>
        </w:rPr>
        <w:t>xxx</w:t>
      </w:r>
      <w:r w:rsidRPr="00D74005">
        <w:rPr>
          <w:rFonts w:ascii="Museo 300" w:eastAsia="Arial" w:hAnsi="Museo 300"/>
          <w:color w:val="000000"/>
          <w:sz w:val="16"/>
          <w:szCs w:val="16"/>
          <w:lang w:val="es-ES"/>
        </w:rPr>
        <w:t xml:space="preserve"> por antigüedad instalando el nuevo medidor número </w:t>
      </w:r>
      <w:r w:rsidR="00F03E25">
        <w:rPr>
          <w:rFonts w:ascii="Museo 300" w:eastAsia="Arial" w:hAnsi="Museo 300"/>
          <w:color w:val="000000"/>
          <w:sz w:val="16"/>
          <w:szCs w:val="16"/>
          <w:lang w:val="es-ES"/>
        </w:rPr>
        <w:t>xxx</w:t>
      </w:r>
      <w:r w:rsidRPr="00D74005">
        <w:rPr>
          <w:rFonts w:ascii="Museo 300" w:eastAsia="Arial" w:hAnsi="Museo 300"/>
          <w:color w:val="000000"/>
          <w:sz w:val="16"/>
          <w:szCs w:val="16"/>
          <w:lang w:val="es-ES"/>
        </w:rPr>
        <w:t>.</w:t>
      </w:r>
    </w:p>
    <w:p w14:paraId="1B2F9C7E" w14:textId="1984DCC9" w:rsidR="00D74005" w:rsidRPr="002E6D94" w:rsidRDefault="008352AE" w:rsidP="00D74005">
      <w:pPr>
        <w:ind w:left="709" w:right="709"/>
        <w:jc w:val="center"/>
        <w:rPr>
          <w:rFonts w:ascii="Museo 300" w:eastAsia="Arial" w:hAnsi="Museo 300"/>
          <w:color w:val="000000"/>
          <w:sz w:val="16"/>
          <w:szCs w:val="16"/>
          <w:lang w:val="es-ES"/>
        </w:rPr>
      </w:pPr>
      <w:r w:rsidRPr="002E6D94">
        <w:rPr>
          <w:rFonts w:ascii="Museo 300" w:eastAsia="Arial" w:hAnsi="Museo 300"/>
          <w:color w:val="000000"/>
          <w:sz w:val="16"/>
          <w:szCs w:val="16"/>
          <w:lang w:val="es-ES"/>
        </w:rPr>
        <w:t>xxx</w:t>
      </w:r>
    </w:p>
    <w:p w14:paraId="5983AE34" w14:textId="2A22CA57" w:rsidR="00D74005" w:rsidRPr="00D74005" w:rsidRDefault="00D74005" w:rsidP="00D74005">
      <w:pPr>
        <w:ind w:left="709" w:right="709"/>
        <w:jc w:val="both"/>
        <w:rPr>
          <w:rFonts w:ascii="Museo 300" w:eastAsia="SimSun" w:hAnsi="Museo 300"/>
          <w:color w:val="000000" w:themeColor="text1"/>
          <w:spacing w:val="-5"/>
          <w:sz w:val="16"/>
          <w:szCs w:val="16"/>
          <w:lang w:val="es-ES"/>
        </w:rPr>
      </w:pPr>
      <w:r w:rsidRPr="00D74005">
        <w:rPr>
          <w:rFonts w:ascii="Museo 300" w:eastAsia="SimSun" w:hAnsi="Museo 300"/>
          <w:color w:val="000000" w:themeColor="text1"/>
          <w:spacing w:val="-5"/>
          <w:sz w:val="16"/>
          <w:szCs w:val="16"/>
          <w:lang w:val="es-ES"/>
        </w:rPr>
        <w:t xml:space="preserve">Por otro lado, en la fotografía </w:t>
      </w:r>
      <w:proofErr w:type="spellStart"/>
      <w:r w:rsidRPr="00D74005">
        <w:rPr>
          <w:rFonts w:ascii="Museo 300" w:eastAsia="SimSun" w:hAnsi="Museo 300"/>
          <w:color w:val="000000" w:themeColor="text1"/>
          <w:spacing w:val="-5"/>
          <w:sz w:val="16"/>
          <w:szCs w:val="16"/>
          <w:lang w:val="es-ES"/>
        </w:rPr>
        <w:t>n.°</w:t>
      </w:r>
      <w:proofErr w:type="spellEnd"/>
      <w:r w:rsidRPr="00D74005">
        <w:rPr>
          <w:rFonts w:ascii="Museo 300" w:eastAsia="SimSun" w:hAnsi="Museo 300"/>
          <w:color w:val="000000" w:themeColor="text1"/>
          <w:spacing w:val="-5"/>
          <w:sz w:val="16"/>
          <w:szCs w:val="16"/>
          <w:lang w:val="es-ES"/>
        </w:rPr>
        <w:t xml:space="preserve"> 1 se observa que el equipo de medición número </w:t>
      </w:r>
      <w:r w:rsidR="00875032">
        <w:rPr>
          <w:rFonts w:ascii="Museo 300" w:eastAsia="SimSun" w:hAnsi="Museo 300"/>
          <w:color w:val="000000" w:themeColor="text1"/>
          <w:spacing w:val="-5"/>
          <w:sz w:val="16"/>
          <w:szCs w:val="16"/>
          <w:lang w:val="es-ES"/>
        </w:rPr>
        <w:t>xxx</w:t>
      </w:r>
      <w:r w:rsidRPr="00D74005">
        <w:rPr>
          <w:rFonts w:ascii="Museo 300" w:eastAsia="SimSun" w:hAnsi="Museo 300"/>
          <w:color w:val="000000" w:themeColor="text1"/>
          <w:spacing w:val="-5"/>
          <w:sz w:val="16"/>
          <w:szCs w:val="16"/>
          <w:lang w:val="es-ES"/>
        </w:rPr>
        <w:t xml:space="preserve"> se encuentra desconectado, condición que representa un riesgo de accidente eléctrico para las personas que habitan el lugar; sin embargo, el CAU verificó que, con fecha 15 de mayo del 2023, la empresa CAESS retiró dicho medidor, eliminando de esta forma cualquier tipo de riesgo de accidente. </w:t>
      </w:r>
    </w:p>
    <w:p w14:paraId="48246855" w14:textId="430B997D" w:rsidR="00D77F9D" w:rsidRPr="00580B19" w:rsidRDefault="00D74005" w:rsidP="00573D9A">
      <w:pPr>
        <w:ind w:left="709" w:right="709"/>
        <w:jc w:val="both"/>
        <w:rPr>
          <w:rFonts w:ascii="Museo 300" w:hAnsi="Museo 300"/>
          <w:sz w:val="16"/>
          <w:szCs w:val="16"/>
          <w:lang w:val="es-419"/>
        </w:rPr>
      </w:pPr>
      <w:r w:rsidRPr="00D74005">
        <w:rPr>
          <w:rFonts w:ascii="Museo 300" w:eastAsia="SimSun" w:hAnsi="Museo 300"/>
          <w:color w:val="000000" w:themeColor="text1"/>
          <w:spacing w:val="-5"/>
          <w:sz w:val="16"/>
          <w:szCs w:val="16"/>
          <w:lang w:val="es-ES"/>
        </w:rPr>
        <w:t xml:space="preserve">Con base en la información proporcionada por la empresa distribuidora y la inspección realizada por parte de personal de SIGET, se pudo constatar que la condición irregular detectada en el suministro con NIC </w:t>
      </w:r>
      <w:r w:rsidR="000F4E6F">
        <w:rPr>
          <w:rFonts w:ascii="Museo 300" w:eastAsia="SimSun" w:hAnsi="Museo 300"/>
          <w:color w:val="000000" w:themeColor="text1"/>
          <w:spacing w:val="-5"/>
          <w:sz w:val="16"/>
          <w:szCs w:val="16"/>
          <w:lang w:val="es-ES"/>
        </w:rPr>
        <w:t>xxx</w:t>
      </w:r>
      <w:r w:rsidRPr="00D74005">
        <w:rPr>
          <w:rFonts w:ascii="Museo 300" w:eastAsia="SimSun" w:hAnsi="Museo 300"/>
          <w:color w:val="000000" w:themeColor="text1"/>
          <w:spacing w:val="-5"/>
          <w:sz w:val="16"/>
          <w:szCs w:val="16"/>
          <w:lang w:val="es-ES"/>
        </w:rPr>
        <w:t xml:space="preserve"> y corregida por personal de la empresa CAESS con fecha 12 de enero del 2023, consistente en la anulación de la fase A en la entrada del medidor y conexión de puente eléctrico de dicha fase con la línea de carga antes del cuerpo terminal, fue realizada por personal ajeno a la empresa distribuidora. Por lo tanto, el argumento presentado por el usuario de que el puente eléctrico fue “sacado” de los cables que no fueron retirados, no es procedente.</w:t>
      </w:r>
      <w:r w:rsidR="00F90083">
        <w:rPr>
          <w:rFonts w:ascii="Museo 300" w:eastAsia="SimSun" w:hAnsi="Museo 300"/>
          <w:color w:val="000000" w:themeColor="text1"/>
          <w:spacing w:val="-5"/>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32E6DA1" w14:textId="77777777" w:rsidR="00F90083" w:rsidRPr="00F90083" w:rsidRDefault="00493B79" w:rsidP="00F90083">
      <w:pPr>
        <w:ind w:left="709" w:right="709"/>
        <w:jc w:val="both"/>
        <w:rPr>
          <w:rFonts w:ascii="Museo 300" w:hAnsi="Museo 300"/>
          <w:sz w:val="16"/>
          <w:szCs w:val="16"/>
          <w:lang w:val="es-419"/>
        </w:rPr>
      </w:pPr>
      <w:r>
        <w:rPr>
          <w:rFonts w:ascii="Museo 300" w:hAnsi="Museo 300"/>
          <w:sz w:val="16"/>
          <w:szCs w:val="16"/>
          <w:lang w:val="es-419"/>
        </w:rPr>
        <w:t xml:space="preserve"> (…)</w:t>
      </w:r>
      <w:r w:rsidR="00E67A9C">
        <w:rPr>
          <w:rFonts w:ascii="Museo 300" w:hAnsi="Museo 300"/>
          <w:sz w:val="16"/>
          <w:szCs w:val="16"/>
          <w:lang w:val="es-419"/>
        </w:rPr>
        <w:t xml:space="preserve"> </w:t>
      </w:r>
      <w:r w:rsidR="00F90083" w:rsidRPr="00F90083">
        <w:rPr>
          <w:rFonts w:ascii="Museo 300" w:hAnsi="Museo 300"/>
          <w:sz w:val="16"/>
          <w:szCs w:val="16"/>
          <w:lang w:val="es-419"/>
        </w:rPr>
        <w:t xml:space="preserve">De conformidad con lo determinado en el Procedimiento contenido en el acuerdo </w:t>
      </w:r>
      <w:proofErr w:type="spellStart"/>
      <w:r w:rsidR="00F90083" w:rsidRPr="00F90083">
        <w:rPr>
          <w:rFonts w:ascii="Museo 300" w:hAnsi="Museo 300"/>
          <w:sz w:val="16"/>
          <w:szCs w:val="16"/>
          <w:lang w:val="es-419"/>
        </w:rPr>
        <w:t>N.°</w:t>
      </w:r>
      <w:proofErr w:type="spellEnd"/>
      <w:r w:rsidR="00F90083" w:rsidRPr="00F90083">
        <w:rPr>
          <w:rFonts w:ascii="Museo 300" w:hAnsi="Museo 300"/>
          <w:sz w:val="16"/>
          <w:szCs w:val="16"/>
          <w:lang w:val="es-419"/>
        </w:rPr>
        <w:t xml:space="preserve"> 283-E-2011, específicamente lo indicado en el Art. 5.2, literal a) se efectuó el respectivo recálculo de la energía consumida y no facturada que la distribuidora CAESS debe cobrar, teniendo como base lo siguiente:</w:t>
      </w:r>
    </w:p>
    <w:p w14:paraId="77306EE9" w14:textId="1AF2DE6D" w:rsidR="00F90083" w:rsidRPr="00F90083" w:rsidRDefault="00F90083" w:rsidP="00F90083">
      <w:pPr>
        <w:numPr>
          <w:ilvl w:val="0"/>
          <w:numId w:val="18"/>
        </w:numPr>
        <w:ind w:left="1134" w:right="709" w:hanging="283"/>
        <w:jc w:val="both"/>
        <w:rPr>
          <w:rFonts w:ascii="Museo 300" w:hAnsi="Museo 300"/>
          <w:sz w:val="16"/>
          <w:szCs w:val="16"/>
          <w:lang w:val="es-419"/>
        </w:rPr>
      </w:pPr>
      <w:r w:rsidRPr="00F90083">
        <w:rPr>
          <w:rFonts w:ascii="Museo 300" w:hAnsi="Museo 300"/>
          <w:sz w:val="16"/>
          <w:szCs w:val="16"/>
          <w:lang w:val="es-419"/>
        </w:rPr>
        <w:t xml:space="preserve">El historial de registro de lecturas correctas de consumo reportado por el equipo de medición </w:t>
      </w:r>
      <w:proofErr w:type="spellStart"/>
      <w:r w:rsidRPr="00F90083">
        <w:rPr>
          <w:rFonts w:ascii="Museo 300" w:hAnsi="Museo 300"/>
          <w:sz w:val="16"/>
          <w:szCs w:val="16"/>
          <w:lang w:val="es-419"/>
        </w:rPr>
        <w:t>n.°</w:t>
      </w:r>
      <w:proofErr w:type="spellEnd"/>
      <w:r w:rsidRPr="00F90083">
        <w:rPr>
          <w:rFonts w:ascii="Museo 300" w:hAnsi="Museo 300"/>
          <w:sz w:val="16"/>
          <w:szCs w:val="16"/>
          <w:lang w:val="es-419"/>
        </w:rPr>
        <w:t xml:space="preserve"> </w:t>
      </w:r>
      <w:r w:rsidR="001E4F3D">
        <w:rPr>
          <w:rFonts w:ascii="Museo 300" w:hAnsi="Museo 300"/>
          <w:sz w:val="16"/>
          <w:szCs w:val="16"/>
          <w:lang w:val="es-419"/>
        </w:rPr>
        <w:t>xxx</w:t>
      </w:r>
      <w:r w:rsidRPr="00F90083">
        <w:rPr>
          <w:rFonts w:ascii="Museo 300" w:hAnsi="Museo 300"/>
          <w:sz w:val="16"/>
          <w:szCs w:val="16"/>
          <w:lang w:val="es-419"/>
        </w:rPr>
        <w:t xml:space="preserve">, correspondiente al período de febrero a abril del 2023, dato que permitió establecer en el suministro identificado con el </w:t>
      </w:r>
      <w:r w:rsidRPr="00F90083">
        <w:rPr>
          <w:rFonts w:ascii="Museo 300" w:hAnsi="Museo 300"/>
          <w:b/>
          <w:bCs/>
          <w:sz w:val="16"/>
          <w:szCs w:val="16"/>
          <w:lang w:val="es-419"/>
        </w:rPr>
        <w:t xml:space="preserve">NIC </w:t>
      </w:r>
      <w:r w:rsidR="001E4F3D">
        <w:rPr>
          <w:rFonts w:ascii="Museo 300" w:hAnsi="Museo 300"/>
          <w:b/>
          <w:bCs/>
          <w:sz w:val="16"/>
          <w:szCs w:val="16"/>
          <w:lang w:val="es-419"/>
        </w:rPr>
        <w:t>xxx</w:t>
      </w:r>
      <w:r w:rsidRPr="00F90083">
        <w:rPr>
          <w:rFonts w:ascii="Museo 300" w:hAnsi="Museo 300"/>
          <w:sz w:val="16"/>
          <w:szCs w:val="16"/>
          <w:lang w:val="es-419"/>
        </w:rPr>
        <w:t xml:space="preserve">, un consumo mensual promedio de </w:t>
      </w:r>
      <w:r w:rsidRPr="00F90083">
        <w:rPr>
          <w:rFonts w:ascii="Museo 300" w:hAnsi="Museo 300"/>
          <w:b/>
          <w:bCs/>
          <w:sz w:val="16"/>
          <w:szCs w:val="16"/>
          <w:lang w:val="es-419"/>
        </w:rPr>
        <w:t>146 kWh</w:t>
      </w:r>
      <w:r w:rsidRPr="00F90083">
        <w:rPr>
          <w:rFonts w:ascii="Museo 300" w:hAnsi="Museo 300"/>
          <w:sz w:val="16"/>
          <w:szCs w:val="16"/>
          <w:lang w:val="es-419"/>
        </w:rPr>
        <w:t>.</w:t>
      </w:r>
    </w:p>
    <w:p w14:paraId="181BCE0B" w14:textId="77777777" w:rsidR="00F90083" w:rsidRPr="00F90083" w:rsidRDefault="00F90083" w:rsidP="00F90083">
      <w:pPr>
        <w:numPr>
          <w:ilvl w:val="0"/>
          <w:numId w:val="18"/>
        </w:numPr>
        <w:ind w:left="1134" w:right="709" w:hanging="283"/>
        <w:jc w:val="both"/>
        <w:rPr>
          <w:rFonts w:ascii="Museo 300" w:hAnsi="Museo 300"/>
          <w:sz w:val="16"/>
          <w:szCs w:val="16"/>
          <w:lang w:val="es-419"/>
        </w:rPr>
      </w:pPr>
      <w:proofErr w:type="gramStart"/>
      <w:r w:rsidRPr="00F90083">
        <w:rPr>
          <w:rFonts w:ascii="Museo 300" w:hAnsi="Museo 300"/>
          <w:sz w:val="16"/>
          <w:szCs w:val="16"/>
          <w:lang w:val="es-419"/>
        </w:rPr>
        <w:t>El período a recuperar</w:t>
      </w:r>
      <w:proofErr w:type="gramEnd"/>
      <w:r w:rsidRPr="00F90083">
        <w:rPr>
          <w:rFonts w:ascii="Museo 300" w:hAnsi="Museo 300"/>
          <w:sz w:val="16"/>
          <w:szCs w:val="16"/>
          <w:lang w:val="es-419"/>
        </w:rPr>
        <w:t xml:space="preserve"> por parte de la empresa distribuidora CAESS, por una energía consumida y no facturada, se determina que el mismo debe limitarse a 171 días, el cual corresponde al periodo durante el cual se presume se cometió la falta. Además, dicho periodo se encuentra regulado en el artículo 5.4 del procedimiento contenido en el acuerdo </w:t>
      </w:r>
      <w:proofErr w:type="spellStart"/>
      <w:r w:rsidRPr="00F90083">
        <w:rPr>
          <w:rFonts w:ascii="Museo 300" w:hAnsi="Museo 300"/>
          <w:sz w:val="16"/>
          <w:szCs w:val="16"/>
          <w:lang w:val="es-419"/>
        </w:rPr>
        <w:t>N.°</w:t>
      </w:r>
      <w:proofErr w:type="spellEnd"/>
      <w:r w:rsidRPr="00F90083">
        <w:rPr>
          <w:rFonts w:ascii="Museo 300" w:hAnsi="Museo 300"/>
          <w:sz w:val="16"/>
          <w:szCs w:val="16"/>
          <w:lang w:val="es-419"/>
        </w:rPr>
        <w:t xml:space="preserve"> 283-E-2011.</w:t>
      </w:r>
    </w:p>
    <w:p w14:paraId="1ACF8ADA" w14:textId="2214D907" w:rsidR="00493B79" w:rsidRPr="00F90083" w:rsidRDefault="00F90083" w:rsidP="00F90083">
      <w:pPr>
        <w:numPr>
          <w:ilvl w:val="0"/>
          <w:numId w:val="18"/>
        </w:numPr>
        <w:ind w:left="1134" w:right="709" w:hanging="283"/>
        <w:jc w:val="both"/>
        <w:rPr>
          <w:rFonts w:ascii="Museo 300" w:hAnsi="Museo 300"/>
          <w:sz w:val="16"/>
          <w:szCs w:val="16"/>
          <w:lang w:val="es-ES"/>
        </w:rPr>
      </w:pPr>
      <w:r w:rsidRPr="00F90083">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25 de julio del 2022 al 12 de enero del 2023, equivalentes a 171 días, que en este caso corresponde a un total de </w:t>
      </w:r>
      <w:r w:rsidRPr="00F90083">
        <w:rPr>
          <w:rFonts w:ascii="Museo 300" w:hAnsi="Museo 300"/>
          <w:b/>
          <w:bCs/>
          <w:sz w:val="16"/>
          <w:szCs w:val="16"/>
          <w:lang w:val="es-ES"/>
        </w:rPr>
        <w:t>703 kWh</w:t>
      </w:r>
      <w:r w:rsidRPr="00F90083">
        <w:rPr>
          <w:rFonts w:ascii="Museo 300" w:hAnsi="Museo 300"/>
          <w:sz w:val="16"/>
          <w:szCs w:val="16"/>
          <w:lang w:val="es-ES"/>
        </w:rPr>
        <w:t xml:space="preserve">, equivalente a la cantidad de </w:t>
      </w:r>
      <w:bookmarkStart w:id="2" w:name="_Hlk128385497"/>
      <w:r w:rsidRPr="00F90083">
        <w:rPr>
          <w:rFonts w:ascii="Museo 300" w:hAnsi="Museo 300"/>
          <w:b/>
          <w:bCs/>
          <w:sz w:val="16"/>
          <w:szCs w:val="16"/>
          <w:lang w:val="es-ES"/>
        </w:rPr>
        <w:t>ciento cincuenta y seis 37/100 dólares de los Estados Unidos de América (USD 156.37) IVA incluido.</w:t>
      </w:r>
      <w:r w:rsidRPr="00F90083">
        <w:rPr>
          <w:rFonts w:ascii="Museo 300" w:hAnsi="Museo 300"/>
          <w:sz w:val="16"/>
          <w:szCs w:val="16"/>
          <w:lang w:val="es-ES"/>
        </w:rPr>
        <w:t xml:space="preserve"> </w:t>
      </w:r>
      <w:bookmarkEnd w:id="2"/>
      <w:r w:rsidR="00E67A9C" w:rsidRPr="00F90083">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F964957" w14:textId="7ECF412A" w:rsidR="00056431" w:rsidRPr="00056431" w:rsidRDefault="00056431" w:rsidP="00056431">
      <w:pPr>
        <w:pStyle w:val="Prrafodelista"/>
        <w:numPr>
          <w:ilvl w:val="0"/>
          <w:numId w:val="7"/>
        </w:numPr>
        <w:suppressAutoHyphens w:val="0"/>
        <w:autoSpaceDN/>
        <w:spacing w:before="120"/>
        <w:ind w:left="1276" w:right="709"/>
        <w:jc w:val="both"/>
        <w:textAlignment w:val="auto"/>
        <w:rPr>
          <w:rFonts w:ascii="Museo 300" w:hAnsi="Museo 300" w:cs="Segoe UI"/>
          <w:sz w:val="16"/>
          <w:szCs w:val="16"/>
          <w:lang w:val="es-SV" w:eastAsia="es-SV"/>
        </w:rPr>
      </w:pPr>
      <w:r w:rsidRPr="00056431">
        <w:rPr>
          <w:rFonts w:ascii="Museo 300" w:hAnsi="Museo 300" w:cs="Segoe UI"/>
          <w:sz w:val="16"/>
          <w:szCs w:val="16"/>
          <w:lang w:val="es-SV" w:eastAsia="es-SV"/>
        </w:rPr>
        <w:lastRenderedPageBreak/>
        <w:t xml:space="preserve">El CAU considera que las pruebas presentadas por CAESS son aceptables, ya que con estas se ha podido comprobar y demostrar que existió una condición irregular en el suministro identificado con el </w:t>
      </w:r>
      <w:r w:rsidRPr="00056431">
        <w:rPr>
          <w:rFonts w:ascii="Museo 300" w:hAnsi="Museo 300" w:cs="Segoe UI"/>
          <w:b/>
          <w:bCs/>
          <w:sz w:val="16"/>
          <w:szCs w:val="16"/>
          <w:lang w:val="es-SV" w:eastAsia="es-SV"/>
        </w:rPr>
        <w:t xml:space="preserve">NIC </w:t>
      </w:r>
      <w:r w:rsidR="000F4E6F">
        <w:rPr>
          <w:rFonts w:ascii="Museo 300" w:hAnsi="Museo 300" w:cs="Segoe UI"/>
          <w:b/>
          <w:bCs/>
          <w:sz w:val="16"/>
          <w:szCs w:val="16"/>
          <w:lang w:val="es-SV" w:eastAsia="es-SV"/>
        </w:rPr>
        <w:t>xxx</w:t>
      </w:r>
      <w:r w:rsidRPr="00056431">
        <w:rPr>
          <w:rFonts w:ascii="Museo 300" w:hAnsi="Museo 300" w:cs="Segoe UI"/>
          <w:sz w:val="16"/>
          <w:szCs w:val="16"/>
          <w:lang w:val="es-SV" w:eastAsia="es-SV"/>
        </w:rPr>
        <w:t>, relacionada con la alteración de la acometida del servicio eléctrico, lo cual permitió que no se registrara toda la energía consumida en el citado suministro.</w:t>
      </w:r>
    </w:p>
    <w:p w14:paraId="32EDB128" w14:textId="4CBD1C2F" w:rsidR="00056431" w:rsidRPr="00056431" w:rsidRDefault="00056431" w:rsidP="00056431">
      <w:pPr>
        <w:pStyle w:val="Prrafodelista"/>
        <w:numPr>
          <w:ilvl w:val="0"/>
          <w:numId w:val="7"/>
        </w:numPr>
        <w:suppressAutoHyphens w:val="0"/>
        <w:autoSpaceDN/>
        <w:spacing w:before="120"/>
        <w:ind w:left="1276" w:right="709"/>
        <w:jc w:val="both"/>
        <w:textAlignment w:val="auto"/>
        <w:rPr>
          <w:rFonts w:ascii="Museo 300" w:hAnsi="Museo 300" w:cs="Segoe UI"/>
          <w:sz w:val="16"/>
          <w:szCs w:val="16"/>
          <w:lang w:val="es-SV" w:eastAsia="es-SV"/>
        </w:rPr>
      </w:pPr>
      <w:r w:rsidRPr="00056431">
        <w:rPr>
          <w:rFonts w:ascii="Museo 300" w:hAnsi="Museo 300" w:cs="Segoe UI"/>
          <w:sz w:val="16"/>
          <w:szCs w:val="16"/>
          <w:lang w:val="es-SV" w:eastAsia="es-SV"/>
        </w:rPr>
        <w:t xml:space="preserve">No obstante, con base en lo expuesto en el presente informe, se determina que es improcedente el cobro por el monto de </w:t>
      </w:r>
      <w:r w:rsidRPr="00056431">
        <w:rPr>
          <w:rFonts w:ascii="Museo 300" w:hAnsi="Museo 300" w:cs="Segoe UI"/>
          <w:b/>
          <w:bCs/>
          <w:sz w:val="16"/>
          <w:szCs w:val="16"/>
          <w:lang w:val="es-SV" w:eastAsia="es-SV"/>
        </w:rPr>
        <w:t>ciento sesenta y siete 01/100 dólares de los Estados Unidos de América (USD 167.01) IVA incluido</w:t>
      </w:r>
      <w:r w:rsidRPr="00056431">
        <w:rPr>
          <w:rFonts w:ascii="Museo 300" w:hAnsi="Museo 300" w:cs="Segoe UI"/>
          <w:sz w:val="16"/>
          <w:szCs w:val="16"/>
          <w:lang w:val="es-SV" w:eastAsia="es-SV"/>
        </w:rPr>
        <w:t xml:space="preserve">, correspondiente a </w:t>
      </w:r>
      <w:r w:rsidRPr="00056431">
        <w:rPr>
          <w:rFonts w:ascii="Museo 300" w:hAnsi="Museo 300" w:cs="Segoe UI"/>
          <w:b/>
          <w:bCs/>
          <w:sz w:val="16"/>
          <w:szCs w:val="16"/>
          <w:lang w:val="es-SV" w:eastAsia="es-SV"/>
        </w:rPr>
        <w:t>725 kWh</w:t>
      </w:r>
      <w:r w:rsidRPr="00056431">
        <w:rPr>
          <w:rFonts w:ascii="Museo 300" w:hAnsi="Museo 300" w:cs="Segoe UI"/>
          <w:sz w:val="16"/>
          <w:szCs w:val="16"/>
          <w:lang w:val="es-SV" w:eastAsia="es-SV"/>
        </w:rPr>
        <w:t xml:space="preserve">, que CAESS ha efectuado en concepto de </w:t>
      </w:r>
      <w:r w:rsidRPr="00056431">
        <w:rPr>
          <w:rFonts w:ascii="Museo 300" w:hAnsi="Museo 300" w:cs="Segoe UI"/>
          <w:b/>
          <w:bCs/>
          <w:sz w:val="16"/>
          <w:szCs w:val="16"/>
          <w:lang w:val="es-SV" w:eastAsia="es-SV"/>
        </w:rPr>
        <w:t>energía consumida y no facturada</w:t>
      </w:r>
      <w:r w:rsidRPr="00056431">
        <w:rPr>
          <w:rFonts w:ascii="Museo 300" w:hAnsi="Museo 300" w:cs="Segoe UI"/>
          <w:sz w:val="16"/>
          <w:szCs w:val="16"/>
          <w:lang w:val="es-SV" w:eastAsia="es-SV"/>
        </w:rPr>
        <w:t xml:space="preserve"> en el suministro de energía eléctrica identificado con el </w:t>
      </w:r>
      <w:r w:rsidRPr="00056431">
        <w:rPr>
          <w:rFonts w:ascii="Museo 300" w:hAnsi="Museo 300" w:cs="Segoe UI"/>
          <w:b/>
          <w:bCs/>
          <w:sz w:val="16"/>
          <w:szCs w:val="16"/>
          <w:lang w:val="es-SV" w:eastAsia="es-SV"/>
        </w:rPr>
        <w:t xml:space="preserve">NIC </w:t>
      </w:r>
      <w:r w:rsidR="000F4E6F">
        <w:rPr>
          <w:rFonts w:ascii="Museo 300" w:hAnsi="Museo 300" w:cs="Segoe UI"/>
          <w:b/>
          <w:bCs/>
          <w:sz w:val="16"/>
          <w:szCs w:val="16"/>
          <w:lang w:val="es-SV" w:eastAsia="es-SV"/>
        </w:rPr>
        <w:t>xxx</w:t>
      </w:r>
      <w:r w:rsidRPr="00056431">
        <w:rPr>
          <w:rFonts w:ascii="Museo 300" w:hAnsi="Museo 300" w:cs="Segoe UI"/>
          <w:sz w:val="16"/>
          <w:szCs w:val="16"/>
          <w:lang w:val="es-SV" w:eastAsia="es-SV"/>
        </w:rPr>
        <w:t xml:space="preserve">, a nombre del señor </w:t>
      </w:r>
      <w:r w:rsidR="0046105C">
        <w:rPr>
          <w:rFonts w:ascii="Museo 300" w:hAnsi="Museo 300" w:cs="Segoe UI"/>
          <w:sz w:val="16"/>
          <w:szCs w:val="16"/>
          <w:lang w:val="es-SV" w:eastAsia="es-SV"/>
        </w:rPr>
        <w:t>xxx</w:t>
      </w:r>
      <w:r w:rsidRPr="00056431">
        <w:rPr>
          <w:rFonts w:ascii="Museo 300" w:hAnsi="Museo 300" w:cs="Segoe UI"/>
          <w:sz w:val="16"/>
          <w:szCs w:val="16"/>
          <w:lang w:val="es-SV" w:eastAsia="es-SV"/>
        </w:rPr>
        <w:t>.</w:t>
      </w:r>
    </w:p>
    <w:p w14:paraId="4BAB16C4" w14:textId="0E4B6F51" w:rsidR="00562498" w:rsidRPr="00056431" w:rsidRDefault="00056431" w:rsidP="00056431">
      <w:pPr>
        <w:pStyle w:val="Prrafodelista"/>
        <w:numPr>
          <w:ilvl w:val="0"/>
          <w:numId w:val="7"/>
        </w:numPr>
        <w:suppressAutoHyphens w:val="0"/>
        <w:autoSpaceDN/>
        <w:spacing w:before="120"/>
        <w:ind w:left="1276" w:right="709"/>
        <w:jc w:val="both"/>
        <w:textAlignment w:val="auto"/>
        <w:rPr>
          <w:rFonts w:ascii="Museo 300" w:hAnsi="Museo 300" w:cs="Segoe UI"/>
          <w:sz w:val="16"/>
          <w:szCs w:val="16"/>
          <w:lang w:val="es-SV" w:eastAsia="es-SV"/>
        </w:rPr>
      </w:pPr>
      <w:r w:rsidRPr="00056431">
        <w:rPr>
          <w:rFonts w:ascii="Museo 300" w:hAnsi="Museo 300" w:cs="Segoe UI"/>
          <w:sz w:val="16"/>
          <w:szCs w:val="16"/>
          <w:lang w:val="es-SV" w:eastAsia="es-SV"/>
        </w:rPr>
        <w:t xml:space="preserve">De acuerdo con el recálculo que el CAU ha efectuado, la sociedad CAESS debe cobrar en concepto de energía consumida y no facturada el equivalente a </w:t>
      </w:r>
      <w:r w:rsidRPr="00056431">
        <w:rPr>
          <w:rFonts w:ascii="Museo 300" w:hAnsi="Museo 300" w:cs="Segoe UI"/>
          <w:b/>
          <w:bCs/>
          <w:sz w:val="16"/>
          <w:szCs w:val="16"/>
          <w:lang w:val="es-SV" w:eastAsia="es-SV"/>
        </w:rPr>
        <w:t>703 kWh</w:t>
      </w:r>
      <w:r w:rsidRPr="00056431">
        <w:rPr>
          <w:rFonts w:ascii="Museo 300" w:hAnsi="Museo 300" w:cs="Segoe UI"/>
          <w:sz w:val="16"/>
          <w:szCs w:val="16"/>
          <w:lang w:val="es-SV" w:eastAsia="es-SV"/>
        </w:rPr>
        <w:t xml:space="preserve">, que corresponde a la cantidad de </w:t>
      </w:r>
      <w:r w:rsidRPr="00056431">
        <w:rPr>
          <w:rFonts w:ascii="Museo 300" w:hAnsi="Museo 300" w:cs="Segoe UI"/>
          <w:b/>
          <w:bCs/>
          <w:sz w:val="16"/>
          <w:szCs w:val="16"/>
          <w:lang w:val="es-SV" w:eastAsia="es-SV"/>
        </w:rPr>
        <w:t>ciento cincuenta y seis 37/100 dólares de los Estados Unidos de América (USD 156.37) IVA incluido</w:t>
      </w:r>
      <w:r w:rsidRPr="00056431">
        <w:rPr>
          <w:rFonts w:ascii="Museo 300" w:hAnsi="Museo 300" w:cs="Segoe UI"/>
          <w:sz w:val="16"/>
          <w:szCs w:val="16"/>
          <w:lang w:val="es-SV" w:eastAsia="es-SV"/>
        </w:rPr>
        <w:t>.</w:t>
      </w:r>
      <w:r>
        <w:rPr>
          <w:rFonts w:ascii="Museo 300" w:hAnsi="Museo 300" w:cs="Segoe UI"/>
          <w:sz w:val="16"/>
          <w:szCs w:val="16"/>
          <w:lang w:val="es-SV" w:eastAsia="es-SV"/>
        </w:rPr>
        <w:t xml:space="preserve"> </w:t>
      </w:r>
      <w:r w:rsidR="00562498" w:rsidRPr="00056431">
        <w:rPr>
          <w:rFonts w:ascii="Museo 300" w:eastAsia="Arial" w:hAnsi="Museo 300"/>
          <w:color w:val="000000" w:themeColor="text1"/>
          <w:sz w:val="16"/>
          <w:szCs w:val="16"/>
        </w:rPr>
        <w:t>[…]</w:t>
      </w:r>
      <w:r w:rsidR="00914F6D" w:rsidRPr="00056431">
        <w:rPr>
          <w:rFonts w:ascii="Museo 300" w:eastAsia="Arial" w:hAnsi="Museo 300"/>
          <w:color w:val="000000" w:themeColor="text1"/>
          <w:sz w:val="16"/>
          <w:szCs w:val="16"/>
        </w:rPr>
        <w:t>”</w:t>
      </w:r>
    </w:p>
    <w:p w14:paraId="2C178463" w14:textId="77777777" w:rsidR="00E67A9C" w:rsidRPr="00E67A9C" w:rsidRDefault="00E67A9C" w:rsidP="00E67A9C">
      <w:pPr>
        <w:pStyle w:val="Prrafodelista"/>
        <w:suppressAutoHyphens w:val="0"/>
        <w:autoSpaceDN/>
        <w:spacing w:before="120"/>
        <w:ind w:left="1276" w:right="709"/>
        <w:jc w:val="both"/>
        <w:textAlignment w:val="auto"/>
        <w:rPr>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D9A6C7F"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34F29">
        <w:rPr>
          <w:rFonts w:ascii="Museo Sans 300" w:hAnsi="Museo Sans 300"/>
          <w:sz w:val="20"/>
          <w:szCs w:val="20"/>
        </w:rPr>
        <w:t>E-0240</w:t>
      </w:r>
      <w:r w:rsidR="006F65E1">
        <w:rPr>
          <w:rFonts w:ascii="Museo Sans 300" w:hAnsi="Museo Sans 300"/>
          <w:sz w:val="20"/>
          <w:szCs w:val="20"/>
        </w:rPr>
        <w:t>-2023-CAU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549CF">
        <w:rPr>
          <w:rFonts w:ascii="Museo Sans 300" w:hAnsi="Museo Sans 300"/>
          <w:sz w:val="20"/>
          <w:szCs w:val="20"/>
        </w:rPr>
        <w:t>IT-0139</w:t>
      </w:r>
      <w:r w:rsidR="00A0171F">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E508826" w14:textId="774249F9" w:rsidR="006325A9" w:rsidRPr="006325A9" w:rsidRDefault="00CF088A" w:rsidP="00056431">
      <w:pPr>
        <w:tabs>
          <w:tab w:val="left" w:pos="426"/>
        </w:tabs>
        <w:spacing w:after="0" w:line="240" w:lineRule="auto"/>
        <w:ind w:left="426"/>
        <w:jc w:val="both"/>
        <w:rPr>
          <w:rFonts w:ascii="Museo Sans 300" w:hAnsi="Museo Sans 300"/>
          <w:sz w:val="20"/>
          <w:szCs w:val="20"/>
        </w:rPr>
      </w:pPr>
      <w:r w:rsidRPr="40F4E8CA">
        <w:rPr>
          <w:rFonts w:ascii="Museo Sans 300" w:eastAsia="Times New Roman" w:hAnsi="Museo Sans 300" w:cs="Segoe UI"/>
          <w:sz w:val="20"/>
          <w:szCs w:val="20"/>
          <w:lang w:val="es-ES" w:eastAsia="es-ES"/>
        </w:rPr>
        <w:t>Dicho acuerdo fue notificado</w:t>
      </w:r>
      <w:r w:rsidRPr="40F4E8CA">
        <w:rPr>
          <w:rFonts w:ascii="Museo Sans 300" w:hAnsi="Museo Sans 300" w:cs="Segoe UI"/>
          <w:sz w:val="20"/>
          <w:szCs w:val="20"/>
        </w:rPr>
        <w:t xml:space="preserve"> </w:t>
      </w:r>
      <w:r w:rsidR="0099461F" w:rsidRPr="40F4E8CA">
        <w:rPr>
          <w:rFonts w:ascii="Museo Sans 300" w:hAnsi="Museo Sans 300" w:cs="Segoe UI"/>
          <w:sz w:val="20"/>
          <w:szCs w:val="20"/>
        </w:rPr>
        <w:t xml:space="preserve">el día </w:t>
      </w:r>
      <w:r w:rsidR="00056431">
        <w:rPr>
          <w:rFonts w:ascii="Museo Sans 300" w:hAnsi="Museo Sans 300" w:cs="Segoe UI"/>
          <w:sz w:val="20"/>
          <w:szCs w:val="20"/>
        </w:rPr>
        <w:t>veintidós de may</w:t>
      </w:r>
      <w:r w:rsidRPr="40F4E8CA">
        <w:rPr>
          <w:rFonts w:ascii="Museo Sans 300" w:hAnsi="Museo Sans 300" w:cs="Segoe UI"/>
          <w:sz w:val="20"/>
          <w:szCs w:val="20"/>
        </w:rPr>
        <w:t>o del presente año, por lo que el plazo finalizó</w:t>
      </w:r>
      <w:r w:rsidR="0099461F" w:rsidRPr="40F4E8CA">
        <w:rPr>
          <w:rFonts w:ascii="Museo Sans 300" w:hAnsi="Museo Sans 300" w:cs="Segoe UI"/>
          <w:sz w:val="20"/>
          <w:szCs w:val="20"/>
        </w:rPr>
        <w:t xml:space="preserve"> el día</w:t>
      </w:r>
      <w:r w:rsidRPr="40F4E8CA">
        <w:rPr>
          <w:rFonts w:ascii="Museo Sans 300" w:hAnsi="Museo Sans 300" w:cs="Segoe UI"/>
          <w:sz w:val="20"/>
          <w:szCs w:val="20"/>
        </w:rPr>
        <w:t xml:space="preserve"> </w:t>
      </w:r>
      <w:r w:rsidR="00056431">
        <w:rPr>
          <w:rFonts w:ascii="Museo Sans 300" w:hAnsi="Museo Sans 300" w:cs="Segoe UI"/>
          <w:sz w:val="20"/>
          <w:szCs w:val="20"/>
        </w:rPr>
        <w:t>cinco de junio</w:t>
      </w:r>
      <w:r w:rsidRPr="40F4E8CA">
        <w:rPr>
          <w:rFonts w:ascii="Museo Sans 300" w:hAnsi="Museo Sans 300" w:cs="Segoe UI"/>
          <w:sz w:val="20"/>
          <w:szCs w:val="20"/>
        </w:rPr>
        <w:t xml:space="preserve"> de este año</w:t>
      </w:r>
      <w:r w:rsidR="00056431">
        <w:rPr>
          <w:rFonts w:ascii="Museo Sans 300" w:hAnsi="Museo Sans 300" w:cs="Segoe UI"/>
          <w:sz w:val="20"/>
          <w:szCs w:val="20"/>
        </w:rPr>
        <w:t xml:space="preserve">, sin que </w:t>
      </w:r>
      <w:r w:rsidR="00056431" w:rsidRPr="40F4E8CA">
        <w:rPr>
          <w:rFonts w:ascii="Museo Sans 300" w:hAnsi="Museo Sans 300" w:cs="Segoe UI"/>
          <w:sz w:val="20"/>
          <w:szCs w:val="20"/>
        </w:rPr>
        <w:t>las partes</w:t>
      </w:r>
      <w:r w:rsidR="00056431">
        <w:rPr>
          <w:rFonts w:ascii="Museo Sans 300" w:hAnsi="Museo Sans 300" w:cs="Segoe UI"/>
          <w:sz w:val="20"/>
          <w:szCs w:val="20"/>
        </w:rPr>
        <w:t xml:space="preserve"> hicieran </w:t>
      </w:r>
      <w:r w:rsidR="00056431">
        <w:rPr>
          <w:rFonts w:ascii="Museo Sans 300" w:hAnsi="Museo Sans 300"/>
          <w:sz w:val="20"/>
          <w:szCs w:val="20"/>
        </w:rPr>
        <w:t>presentaran</w:t>
      </w:r>
      <w:r w:rsidR="006325A9" w:rsidRPr="006325A9">
        <w:rPr>
          <w:rFonts w:ascii="Museo Sans 300" w:hAnsi="Museo Sans 300"/>
          <w:sz w:val="20"/>
          <w:szCs w:val="20"/>
        </w:rPr>
        <w:t xml:space="preserve"> documentación adicional para ser analizada.</w:t>
      </w: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404818A4" w14:textId="77777777" w:rsidR="00056431" w:rsidRDefault="00056431"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3073FF" w14:textId="77777777" w:rsidR="009E4B5F" w:rsidRDefault="009E4B5F"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09CB8B2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F1B36">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056431">
        <w:rPr>
          <w:rFonts w:ascii="Museo Sans 500" w:eastAsia="Calibri" w:hAnsi="Museo Sans 500"/>
          <w:b/>
          <w:sz w:val="20"/>
          <w:szCs w:val="20"/>
          <w:lang w:val="es-SV" w:eastAsia="es-SV"/>
        </w:rPr>
        <w:t>año 2023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D93673" w14:textId="77777777" w:rsidR="00041715" w:rsidRDefault="00041715" w:rsidP="00B649AE">
      <w:pPr>
        <w:spacing w:after="0" w:line="240" w:lineRule="auto"/>
        <w:ind w:left="426"/>
        <w:jc w:val="both"/>
        <w:rPr>
          <w:rFonts w:ascii="Museo Sans 300" w:eastAsia="Arial" w:hAnsi="Museo Sans 300" w:cs="Times New Roman"/>
          <w:color w:val="000000"/>
          <w:sz w:val="20"/>
          <w:szCs w:val="20"/>
          <w:lang w:eastAsia="es-SV"/>
        </w:rPr>
      </w:pPr>
    </w:p>
    <w:p w14:paraId="2044AAE6" w14:textId="77777777" w:rsidR="00056431" w:rsidRDefault="00056431" w:rsidP="00B649AE">
      <w:pPr>
        <w:spacing w:after="0" w:line="240" w:lineRule="auto"/>
        <w:ind w:left="426"/>
        <w:jc w:val="both"/>
        <w:rPr>
          <w:rFonts w:ascii="Museo Sans 300" w:eastAsia="Arial" w:hAnsi="Museo Sans 300" w:cs="Times New Roman"/>
          <w:color w:val="000000"/>
          <w:sz w:val="20"/>
          <w:szCs w:val="20"/>
          <w:lang w:eastAsia="es-SV"/>
        </w:rPr>
      </w:pPr>
    </w:p>
    <w:p w14:paraId="5B961FB4" w14:textId="77777777" w:rsidR="00056431" w:rsidRDefault="0005643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794455A" w14:textId="77777777" w:rsidR="00F02D21" w:rsidRDefault="00F02D2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BBA681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F4E6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F5286D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549CF">
        <w:rPr>
          <w:rFonts w:ascii="Museo Sans 300" w:hAnsi="Museo Sans 300" w:cs="Times New Roman"/>
          <w:sz w:val="20"/>
          <w:szCs w:val="20"/>
        </w:rPr>
        <w:t>IT-0139</w:t>
      </w:r>
      <w:r w:rsidR="00A0171F">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8DA2B48" w14:textId="0C5B0745" w:rsidR="00056431" w:rsidRDefault="00C34300" w:rsidP="0005643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7E6AEB">
        <w:rPr>
          <w:rFonts w:ascii="Museo 300" w:hAnsi="Museo 300"/>
          <w:sz w:val="16"/>
          <w:szCs w:val="16"/>
          <w:lang w:val="es-419"/>
        </w:rPr>
        <w:t xml:space="preserve"> </w:t>
      </w:r>
      <w:r w:rsidR="00056431">
        <w:rPr>
          <w:rFonts w:ascii="Museo 300" w:hAnsi="Museo 300"/>
          <w:sz w:val="16"/>
          <w:szCs w:val="16"/>
          <w:lang w:val="es-419"/>
        </w:rPr>
        <w:t>C</w:t>
      </w:r>
      <w:proofErr w:type="spellStart"/>
      <w:r w:rsidR="00056431" w:rsidRPr="002861C5">
        <w:rPr>
          <w:rFonts w:ascii="Museo 300" w:eastAsia="Arial" w:hAnsi="Museo 300"/>
          <w:color w:val="000000"/>
          <w:sz w:val="16"/>
          <w:szCs w:val="16"/>
          <w:lang w:val="es-ES"/>
        </w:rPr>
        <w:t>onforme</w:t>
      </w:r>
      <w:proofErr w:type="spellEnd"/>
      <w:r w:rsidR="00056431" w:rsidRPr="002861C5">
        <w:rPr>
          <w:rFonts w:ascii="Museo 300" w:eastAsia="Arial" w:hAnsi="Museo 300"/>
          <w:color w:val="000000"/>
          <w:sz w:val="16"/>
          <w:szCs w:val="16"/>
          <w:lang w:val="es-ES"/>
        </w:rPr>
        <w:t xml:space="preserve"> con el análisis de la información que fue provista por CAESS, se verificó que el suministro se encuentra conectado en baja tensión con una acometida trifilar, 120/240 voltios en la categoría tarifaria residencial. A su vez, se han extraído las pruebas fotográficas mediante las cuales la empresa distribuidora ha pretendido demostrar que en el suministro en referencia existió una condición irregular, relacionada con la anulación de la fase A de la acometida de suministro (hacia el medidor) y la conexión directa de la fase A de suministro con la fase A de carga; dicha condición, según criterio de la empresa distribuidora, provocó que el equipo de medición no registrara correctamente el consumo demandado en el inmueble</w:t>
      </w:r>
      <w:r w:rsidR="00056431">
        <w:rPr>
          <w:rFonts w:ascii="Museo 300" w:hAnsi="Museo 300"/>
          <w:sz w:val="16"/>
          <w:szCs w:val="16"/>
          <w:lang w:val="es-419"/>
        </w:rPr>
        <w:t xml:space="preserve"> </w:t>
      </w:r>
      <w:r w:rsidR="007E6AEB">
        <w:rPr>
          <w:rFonts w:ascii="Museo 300" w:hAnsi="Museo 300"/>
          <w:sz w:val="16"/>
          <w:szCs w:val="16"/>
          <w:lang w:val="es-419"/>
        </w:rPr>
        <w:t>(…)</w:t>
      </w:r>
      <w:bookmarkEnd w:id="3"/>
      <w:bookmarkEnd w:id="4"/>
    </w:p>
    <w:p w14:paraId="4DC82805" w14:textId="1A03FBFE" w:rsidR="00C34300" w:rsidRPr="00221BD7" w:rsidRDefault="00056431" w:rsidP="00403F9E">
      <w:pPr>
        <w:tabs>
          <w:tab w:val="left" w:pos="993"/>
          <w:tab w:val="left" w:pos="9072"/>
        </w:tabs>
        <w:spacing w:line="240" w:lineRule="auto"/>
        <w:ind w:left="993" w:right="709"/>
        <w:jc w:val="both"/>
        <w:rPr>
          <w:rFonts w:ascii="Museo 300" w:hAnsi="Museo 300"/>
          <w:sz w:val="16"/>
          <w:szCs w:val="16"/>
          <w:lang w:val="es-419"/>
        </w:rPr>
      </w:pPr>
      <w:r w:rsidRPr="00D74005">
        <w:rPr>
          <w:rFonts w:ascii="Museo 300" w:eastAsia="Arial" w:hAnsi="Museo 300"/>
          <w:color w:val="000000"/>
          <w:sz w:val="16"/>
          <w:szCs w:val="16"/>
          <w:lang w:val="es-ES"/>
        </w:rPr>
        <w:t xml:space="preserve">Con base en las pruebas analizadas, la inspección efectuada por el CAU, y en consideración a los cambios observados en el historial de registros de consumos mensuales del suministro, que se detalla en la gráfica </w:t>
      </w:r>
      <w:proofErr w:type="spellStart"/>
      <w:r w:rsidRPr="00D74005">
        <w:rPr>
          <w:rFonts w:ascii="Museo 300" w:eastAsia="Arial" w:hAnsi="Museo 300"/>
          <w:color w:val="000000"/>
          <w:sz w:val="16"/>
          <w:szCs w:val="16"/>
          <w:lang w:val="es-ES"/>
        </w:rPr>
        <w:t>n.°</w:t>
      </w:r>
      <w:proofErr w:type="spellEnd"/>
      <w:r w:rsidRPr="00D74005">
        <w:rPr>
          <w:rFonts w:ascii="Museo 300" w:eastAsia="Arial" w:hAnsi="Museo 300"/>
          <w:color w:val="000000"/>
          <w:sz w:val="16"/>
          <w:szCs w:val="16"/>
          <w:lang w:val="es-ES"/>
        </w:rPr>
        <w:t xml:space="preserve"> 1, se establece que la sociedad CAESS cuenta con la evidencia necesaria, la cual permite determinar que en el suministro en referencia existió una conexión no autorizada, consistente en la anulación de la fase A en la entrada </w:t>
      </w:r>
      <w:r w:rsidRPr="00D74005">
        <w:rPr>
          <w:rFonts w:ascii="Museo 300" w:eastAsia="Arial" w:hAnsi="Museo 300"/>
          <w:color w:val="000000"/>
          <w:sz w:val="16"/>
          <w:szCs w:val="16"/>
          <w:lang w:val="es-ES"/>
        </w:rPr>
        <w:lastRenderedPageBreak/>
        <w:t xml:space="preserve">del medidor y conexión de un puente eléctrico de dicha fase con las líneas de carga antes del cuerpo terminal en la acometida principal del suministro, lo cual impedía el correcto registro del consumo de energía demandado en el suministro. Dicha prueba se presenta en las fotografías </w:t>
      </w:r>
      <w:proofErr w:type="spellStart"/>
      <w:r w:rsidRPr="00D74005">
        <w:rPr>
          <w:rFonts w:ascii="Museo 300" w:eastAsia="Arial" w:hAnsi="Museo 300"/>
          <w:color w:val="000000"/>
          <w:sz w:val="16"/>
          <w:szCs w:val="16"/>
          <w:lang w:val="es-ES"/>
        </w:rPr>
        <w:t>n.°</w:t>
      </w:r>
      <w:proofErr w:type="spellEnd"/>
      <w:r w:rsidRPr="00D74005">
        <w:rPr>
          <w:rFonts w:ascii="Museo 300" w:eastAsia="Arial" w:hAnsi="Museo 300"/>
          <w:color w:val="000000"/>
          <w:sz w:val="16"/>
          <w:szCs w:val="16"/>
          <w:lang w:val="es-ES"/>
        </w:rPr>
        <w:t xml:space="preserve"> 2 y 3.</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064DFA5" w14:textId="3C30C035" w:rsidR="00403F9E" w:rsidRPr="00403F9E" w:rsidRDefault="007E6AEB" w:rsidP="004A76C5">
      <w:pPr>
        <w:spacing w:after="0" w:line="240" w:lineRule="auto"/>
        <w:ind w:left="420"/>
        <w:jc w:val="both"/>
        <w:rPr>
          <w:rFonts w:ascii="Museo Sans 300" w:hAnsi="Museo Sans 300"/>
          <w:sz w:val="20"/>
          <w:szCs w:val="20"/>
        </w:rPr>
      </w:pPr>
      <w:r w:rsidRPr="00403F9E">
        <w:rPr>
          <w:rFonts w:ascii="Museo Sans 300" w:hAnsi="Museo Sans 300"/>
          <w:sz w:val="20"/>
          <w:szCs w:val="20"/>
        </w:rPr>
        <w:t xml:space="preserve">En cuanto </w:t>
      </w:r>
      <w:r w:rsidR="00041715" w:rsidRPr="00403F9E">
        <w:rPr>
          <w:rFonts w:ascii="Museo Sans 300" w:hAnsi="Museo Sans 300"/>
          <w:sz w:val="20"/>
          <w:szCs w:val="20"/>
        </w:rPr>
        <w:t>a</w:t>
      </w:r>
      <w:r w:rsidR="00403F9E" w:rsidRPr="00403F9E">
        <w:rPr>
          <w:rFonts w:ascii="Museo Sans 300" w:hAnsi="Museo Sans 300"/>
          <w:sz w:val="20"/>
          <w:szCs w:val="20"/>
        </w:rPr>
        <w:t xml:space="preserve"> </w:t>
      </w:r>
      <w:r w:rsidR="00041715" w:rsidRPr="00403F9E">
        <w:rPr>
          <w:rFonts w:ascii="Museo Sans 300" w:hAnsi="Museo Sans 300"/>
          <w:sz w:val="20"/>
          <w:szCs w:val="20"/>
        </w:rPr>
        <w:t>l</w:t>
      </w:r>
      <w:r w:rsidR="00403F9E" w:rsidRPr="00403F9E">
        <w:rPr>
          <w:rFonts w:ascii="Museo Sans 300" w:hAnsi="Museo Sans 300"/>
          <w:sz w:val="20"/>
          <w:szCs w:val="20"/>
        </w:rPr>
        <w:t>o manifestado por el</w:t>
      </w:r>
      <w:r w:rsidR="00041715" w:rsidRPr="00403F9E">
        <w:rPr>
          <w:rFonts w:ascii="Museo Sans 300" w:hAnsi="Museo Sans 300"/>
          <w:sz w:val="20"/>
          <w:szCs w:val="20"/>
        </w:rPr>
        <w:t xml:space="preserve"> señor </w:t>
      </w:r>
      <w:r w:rsidR="0041407D">
        <w:rPr>
          <w:rFonts w:ascii="Museo Sans 300" w:hAnsi="Museo Sans 300"/>
          <w:sz w:val="20"/>
          <w:szCs w:val="20"/>
        </w:rPr>
        <w:t>xxx</w:t>
      </w:r>
      <w:r w:rsidR="004A76C5" w:rsidRPr="00403F9E">
        <w:rPr>
          <w:rFonts w:ascii="Museo Sans 300" w:hAnsi="Museo Sans 300"/>
          <w:sz w:val="20"/>
          <w:szCs w:val="20"/>
        </w:rPr>
        <w:t xml:space="preserve"> cabe aclarar</w:t>
      </w:r>
      <w:bookmarkStart w:id="5" w:name="_Hlk105830074"/>
      <w:r w:rsidR="004A76C5" w:rsidRPr="00403F9E">
        <w:rPr>
          <w:rFonts w:ascii="Museo Sans 300" w:hAnsi="Museo Sans 300"/>
          <w:sz w:val="20"/>
          <w:szCs w:val="20"/>
        </w:rPr>
        <w:t xml:space="preserve"> </w:t>
      </w:r>
      <w:r w:rsidR="009B20BF" w:rsidRPr="00403F9E">
        <w:rPr>
          <w:rFonts w:ascii="Museo Sans 300" w:hAnsi="Museo Sans 300"/>
          <w:sz w:val="20"/>
          <w:szCs w:val="20"/>
        </w:rPr>
        <w:t xml:space="preserve">que </w:t>
      </w:r>
      <w:r w:rsidR="00403F9E" w:rsidRPr="00403F9E">
        <w:rPr>
          <w:rFonts w:ascii="Museo Sans 300" w:hAnsi="Museo Sans 300"/>
          <w:sz w:val="20"/>
          <w:szCs w:val="20"/>
        </w:rPr>
        <w:t xml:space="preserve">el CAU, determino lo siguiente: </w:t>
      </w:r>
    </w:p>
    <w:p w14:paraId="4E65D18E" w14:textId="77777777" w:rsidR="00403F9E" w:rsidRPr="00403F9E" w:rsidRDefault="00403F9E" w:rsidP="004A76C5">
      <w:pPr>
        <w:spacing w:after="0" w:line="240" w:lineRule="auto"/>
        <w:ind w:left="420"/>
        <w:jc w:val="both"/>
        <w:rPr>
          <w:rFonts w:ascii="Museo Sans 300" w:hAnsi="Museo Sans 300"/>
          <w:sz w:val="20"/>
          <w:szCs w:val="20"/>
        </w:rPr>
      </w:pPr>
    </w:p>
    <w:p w14:paraId="03D40171" w14:textId="3BC03789" w:rsidR="00A00F7C" w:rsidRDefault="00403F9E" w:rsidP="00A00F7C">
      <w:pPr>
        <w:tabs>
          <w:tab w:val="left" w:pos="993"/>
        </w:tabs>
        <w:spacing w:line="240" w:lineRule="auto"/>
        <w:ind w:left="993" w:right="709"/>
        <w:jc w:val="both"/>
        <w:rPr>
          <w:rFonts w:ascii="Museo 300" w:hAnsi="Museo 300"/>
          <w:sz w:val="16"/>
          <w:szCs w:val="16"/>
          <w:lang w:val="es-419"/>
        </w:rPr>
      </w:pPr>
      <w:r>
        <w:rPr>
          <w:rFonts w:ascii="Museo 300" w:hAnsi="Museo 300"/>
          <w:sz w:val="16"/>
          <w:szCs w:val="16"/>
          <w:lang w:val="es-419"/>
        </w:rPr>
        <w:t xml:space="preserve">(…) </w:t>
      </w:r>
      <w:r w:rsidR="00A00F7C" w:rsidRPr="00D74005">
        <w:rPr>
          <w:rFonts w:ascii="Museo 300" w:eastAsia="Arial" w:hAnsi="Museo 300"/>
          <w:color w:val="000000"/>
          <w:sz w:val="16"/>
          <w:szCs w:val="16"/>
          <w:lang w:val="es-ES"/>
        </w:rPr>
        <w:t xml:space="preserve">el CAU verificó que personal técnico de la sociedad CAESS mediante las órdenes de servicio números </w:t>
      </w:r>
      <w:r w:rsidR="0041407D">
        <w:rPr>
          <w:rFonts w:ascii="Museo 300" w:eastAsia="Arial" w:hAnsi="Museo 300"/>
          <w:color w:val="000000"/>
          <w:sz w:val="16"/>
          <w:szCs w:val="16"/>
          <w:lang w:val="es-ES"/>
        </w:rPr>
        <w:t>xxx</w:t>
      </w:r>
      <w:r w:rsidR="00A00F7C" w:rsidRPr="00D74005">
        <w:rPr>
          <w:rFonts w:ascii="Museo 300" w:eastAsia="Arial" w:hAnsi="Museo 300"/>
          <w:color w:val="000000"/>
          <w:sz w:val="16"/>
          <w:szCs w:val="16"/>
          <w:lang w:val="es-ES"/>
        </w:rPr>
        <w:t xml:space="preserve">, ejecutadas con fechas 13 de junio y 24 de agosto del 2022 realizó el cambio de medidor número </w:t>
      </w:r>
      <w:r w:rsidR="001C018D">
        <w:rPr>
          <w:rFonts w:ascii="Museo 300" w:eastAsia="Arial" w:hAnsi="Museo 300"/>
          <w:color w:val="000000"/>
          <w:sz w:val="16"/>
          <w:szCs w:val="16"/>
          <w:lang w:val="es-ES"/>
        </w:rPr>
        <w:t>xx</w:t>
      </w:r>
      <w:r w:rsidR="00DB784E">
        <w:rPr>
          <w:rFonts w:ascii="Museo 300" w:eastAsia="Arial" w:hAnsi="Museo 300"/>
          <w:color w:val="000000"/>
          <w:sz w:val="16"/>
          <w:szCs w:val="16"/>
          <w:lang w:val="es-ES"/>
        </w:rPr>
        <w:t>x</w:t>
      </w:r>
      <w:r w:rsidR="00A00F7C" w:rsidRPr="00D74005">
        <w:rPr>
          <w:rFonts w:ascii="Museo 300" w:eastAsia="Arial" w:hAnsi="Museo 300"/>
          <w:color w:val="000000"/>
          <w:sz w:val="16"/>
          <w:szCs w:val="16"/>
          <w:lang w:val="es-ES"/>
        </w:rPr>
        <w:t xml:space="preserve"> por antigüedad instalando el nuevo medidor número </w:t>
      </w:r>
      <w:r w:rsidR="00DB784E">
        <w:rPr>
          <w:rFonts w:ascii="Museo 300" w:eastAsia="Arial" w:hAnsi="Museo 300"/>
          <w:color w:val="000000"/>
          <w:sz w:val="16"/>
          <w:szCs w:val="16"/>
          <w:lang w:val="es-ES"/>
        </w:rPr>
        <w:t>xxx</w:t>
      </w:r>
      <w:r w:rsidR="00A00F7C">
        <w:rPr>
          <w:rFonts w:ascii="Museo 300" w:eastAsia="Arial" w:hAnsi="Museo 300"/>
          <w:color w:val="000000"/>
          <w:sz w:val="16"/>
          <w:szCs w:val="16"/>
          <w:lang w:val="es-ES"/>
        </w:rPr>
        <w:t xml:space="preserve"> </w:t>
      </w:r>
      <w:r>
        <w:rPr>
          <w:rFonts w:ascii="Museo 300" w:hAnsi="Museo 300"/>
          <w:sz w:val="16"/>
          <w:szCs w:val="16"/>
          <w:lang w:val="es-419"/>
        </w:rPr>
        <w:t>(…)</w:t>
      </w:r>
    </w:p>
    <w:p w14:paraId="0198379F" w14:textId="47A43827" w:rsidR="00A00F7C" w:rsidRPr="00D74005" w:rsidRDefault="00A00F7C" w:rsidP="00A00F7C">
      <w:pPr>
        <w:tabs>
          <w:tab w:val="left" w:pos="993"/>
        </w:tabs>
        <w:spacing w:line="240" w:lineRule="auto"/>
        <w:ind w:left="993" w:right="709"/>
        <w:jc w:val="both"/>
        <w:rPr>
          <w:rFonts w:ascii="Museo 300" w:hAnsi="Museo 300"/>
          <w:sz w:val="16"/>
          <w:szCs w:val="16"/>
          <w:lang w:val="es-419"/>
        </w:rPr>
      </w:pPr>
      <w:r w:rsidRPr="00D74005">
        <w:rPr>
          <w:rFonts w:ascii="Museo 300" w:eastAsia="SimSun" w:hAnsi="Museo 300"/>
          <w:color w:val="000000" w:themeColor="text1"/>
          <w:spacing w:val="-5"/>
          <w:sz w:val="16"/>
          <w:szCs w:val="16"/>
          <w:lang w:val="es-ES"/>
        </w:rPr>
        <w:t xml:space="preserve">Por otro lado, en la fotografía </w:t>
      </w:r>
      <w:proofErr w:type="spellStart"/>
      <w:r w:rsidRPr="00D74005">
        <w:rPr>
          <w:rFonts w:ascii="Museo 300" w:eastAsia="SimSun" w:hAnsi="Museo 300"/>
          <w:color w:val="000000" w:themeColor="text1"/>
          <w:spacing w:val="-5"/>
          <w:sz w:val="16"/>
          <w:szCs w:val="16"/>
          <w:lang w:val="es-ES"/>
        </w:rPr>
        <w:t>n.°</w:t>
      </w:r>
      <w:proofErr w:type="spellEnd"/>
      <w:r w:rsidRPr="00D74005">
        <w:rPr>
          <w:rFonts w:ascii="Museo 300" w:eastAsia="SimSun" w:hAnsi="Museo 300"/>
          <w:color w:val="000000" w:themeColor="text1"/>
          <w:spacing w:val="-5"/>
          <w:sz w:val="16"/>
          <w:szCs w:val="16"/>
          <w:lang w:val="es-ES"/>
        </w:rPr>
        <w:t xml:space="preserve"> 1 se observa que el equipo de medición número </w:t>
      </w:r>
      <w:r w:rsidR="00DB784E">
        <w:rPr>
          <w:rFonts w:ascii="Museo 300" w:eastAsia="SimSun" w:hAnsi="Museo 300"/>
          <w:color w:val="000000" w:themeColor="text1"/>
          <w:spacing w:val="-5"/>
          <w:sz w:val="16"/>
          <w:szCs w:val="16"/>
          <w:lang w:val="es-ES"/>
        </w:rPr>
        <w:t xml:space="preserve">xxx </w:t>
      </w:r>
      <w:r w:rsidRPr="00D74005">
        <w:rPr>
          <w:rFonts w:ascii="Museo 300" w:eastAsia="SimSun" w:hAnsi="Museo 300"/>
          <w:color w:val="000000" w:themeColor="text1"/>
          <w:spacing w:val="-5"/>
          <w:sz w:val="16"/>
          <w:szCs w:val="16"/>
          <w:lang w:val="es-ES"/>
        </w:rPr>
        <w:t xml:space="preserve">se encuentra desconectado, condición que representa un riesgo de accidente eléctrico para las personas que habitan el lugar; sin embargo, el CAU verificó que, con fecha 15 de mayo del 2023, la empresa CAESS retiró dicho medidor, eliminando de esta forma cualquier tipo de riesgo de accidente. </w:t>
      </w:r>
    </w:p>
    <w:p w14:paraId="34783A82" w14:textId="725E5D73" w:rsidR="00A00F7C" w:rsidRDefault="00A00F7C" w:rsidP="00A00F7C">
      <w:pPr>
        <w:tabs>
          <w:tab w:val="left" w:pos="993"/>
        </w:tabs>
        <w:spacing w:line="240" w:lineRule="auto"/>
        <w:ind w:left="993" w:right="709"/>
        <w:jc w:val="both"/>
        <w:rPr>
          <w:rFonts w:ascii="Museo 300" w:eastAsia="SimSun" w:hAnsi="Museo 300"/>
          <w:color w:val="000000" w:themeColor="text1"/>
          <w:spacing w:val="-5"/>
          <w:sz w:val="16"/>
          <w:szCs w:val="16"/>
          <w:lang w:val="es-ES"/>
        </w:rPr>
      </w:pPr>
      <w:r w:rsidRPr="00D74005">
        <w:rPr>
          <w:rFonts w:ascii="Museo 300" w:eastAsia="SimSun" w:hAnsi="Museo 300"/>
          <w:color w:val="000000" w:themeColor="text1"/>
          <w:spacing w:val="-5"/>
          <w:sz w:val="16"/>
          <w:szCs w:val="16"/>
          <w:lang w:val="es-ES"/>
        </w:rPr>
        <w:t xml:space="preserve">Con base en la información proporcionada por la empresa distribuidora y la inspección realizada por parte de personal de SIGET, se pudo constatar que la condición irregular detectada en el suministro con NIC </w:t>
      </w:r>
      <w:r w:rsidR="000F4E6F">
        <w:rPr>
          <w:rFonts w:ascii="Museo 300" w:eastAsia="SimSun" w:hAnsi="Museo 300"/>
          <w:color w:val="000000" w:themeColor="text1"/>
          <w:spacing w:val="-5"/>
          <w:sz w:val="16"/>
          <w:szCs w:val="16"/>
          <w:lang w:val="es-ES"/>
        </w:rPr>
        <w:t>xxx</w:t>
      </w:r>
      <w:r w:rsidRPr="00D74005">
        <w:rPr>
          <w:rFonts w:ascii="Museo 300" w:eastAsia="SimSun" w:hAnsi="Museo 300"/>
          <w:color w:val="000000" w:themeColor="text1"/>
          <w:spacing w:val="-5"/>
          <w:sz w:val="16"/>
          <w:szCs w:val="16"/>
          <w:lang w:val="es-ES"/>
        </w:rPr>
        <w:t xml:space="preserve"> y corregida por personal de la empresa CAESS con fecha 12 de enero del 2023, consistente en la anulación de la fase A en la entrada del medidor y conexión de puente eléctrico de dicha fase con la línea de carga antes del cuerpo terminal, fue realizada por personal ajeno a la empresa distribuidora. Por lo tanto, el argumento presentado por el usuario de que el puente eléctrico fue “sacado” de los cables que no fueron retirados, no es procedente.</w:t>
      </w:r>
      <w:r>
        <w:rPr>
          <w:rFonts w:ascii="Museo 300" w:eastAsia="SimSun" w:hAnsi="Museo 300"/>
          <w:color w:val="000000" w:themeColor="text1"/>
          <w:spacing w:val="-5"/>
          <w:sz w:val="16"/>
          <w:szCs w:val="16"/>
          <w:lang w:val="es-ES"/>
        </w:rPr>
        <w:t xml:space="preserve"> (…)</w:t>
      </w:r>
    </w:p>
    <w:p w14:paraId="5C5965EB" w14:textId="3D8517C7" w:rsidR="009B20BF" w:rsidRPr="00A00F7C" w:rsidRDefault="00403F9E" w:rsidP="00A00F7C">
      <w:pPr>
        <w:spacing w:after="0" w:line="240" w:lineRule="auto"/>
        <w:ind w:left="426"/>
        <w:jc w:val="both"/>
        <w:rPr>
          <w:rStyle w:val="normaltextrun"/>
          <w:rFonts w:ascii="Museo Sans 300" w:hAnsi="Museo Sans 300"/>
          <w:color w:val="000000"/>
          <w:sz w:val="20"/>
          <w:szCs w:val="20"/>
          <w:shd w:val="clear" w:color="auto" w:fill="FFFFFF"/>
        </w:rPr>
      </w:pPr>
      <w:r w:rsidRPr="00A00F7C">
        <w:rPr>
          <w:rStyle w:val="normaltextrun"/>
          <w:rFonts w:ascii="Museo Sans 300" w:hAnsi="Museo Sans 300"/>
          <w:color w:val="000000"/>
          <w:sz w:val="20"/>
          <w:szCs w:val="20"/>
          <w:shd w:val="clear" w:color="auto" w:fill="FFFFFF"/>
        </w:rPr>
        <w:t xml:space="preserve">En ese sentido, el usuario </w:t>
      </w:r>
      <w:r w:rsidR="009B20BF" w:rsidRPr="00A00F7C">
        <w:rPr>
          <w:rStyle w:val="normaltextrun"/>
          <w:rFonts w:ascii="Museo Sans 300" w:hAnsi="Museo Sans 300"/>
          <w:color w:val="000000"/>
          <w:sz w:val="20"/>
          <w:szCs w:val="20"/>
          <w:shd w:val="clear" w:color="auto" w:fill="FFFFFF"/>
        </w:rPr>
        <w:t xml:space="preserve">no presentó elementos </w:t>
      </w:r>
      <w:r w:rsidR="007E3647">
        <w:rPr>
          <w:rStyle w:val="normaltextrun"/>
          <w:rFonts w:ascii="Museo Sans 300" w:hAnsi="Museo Sans 300"/>
          <w:color w:val="000000"/>
          <w:sz w:val="20"/>
          <w:szCs w:val="20"/>
          <w:shd w:val="clear" w:color="auto" w:fill="FFFFFF"/>
        </w:rPr>
        <w:t xml:space="preserve">técnicos </w:t>
      </w:r>
      <w:r w:rsidR="009B20BF" w:rsidRPr="00A00F7C">
        <w:rPr>
          <w:rStyle w:val="normaltextrun"/>
          <w:rFonts w:ascii="Museo Sans 300" w:hAnsi="Museo Sans 300"/>
          <w:color w:val="000000"/>
          <w:sz w:val="20"/>
          <w:szCs w:val="20"/>
          <w:shd w:val="clear" w:color="auto" w:fill="FFFFFF"/>
        </w:rPr>
        <w:t xml:space="preserve">probatorios que </w:t>
      </w:r>
      <w:r w:rsidRPr="00A00F7C">
        <w:rPr>
          <w:rStyle w:val="normaltextrun"/>
          <w:rFonts w:ascii="Museo Sans 300" w:hAnsi="Museo Sans 300"/>
          <w:color w:val="000000"/>
          <w:sz w:val="20"/>
          <w:szCs w:val="20"/>
          <w:shd w:val="clear" w:color="auto" w:fill="FFFFFF"/>
        </w:rPr>
        <w:t>desvirtuaran la existencia de una condición irregular</w:t>
      </w:r>
      <w:r w:rsidR="007E3647">
        <w:rPr>
          <w:rStyle w:val="normaltextrun"/>
          <w:rFonts w:ascii="Museo Sans 300" w:hAnsi="Museo Sans 300"/>
          <w:color w:val="000000"/>
          <w:sz w:val="20"/>
          <w:szCs w:val="20"/>
          <w:shd w:val="clear" w:color="auto" w:fill="FFFFFF"/>
        </w:rPr>
        <w:t xml:space="preserve"> en el suministro.</w:t>
      </w:r>
    </w:p>
    <w:p w14:paraId="6437FDAC" w14:textId="77777777" w:rsidR="009B20BF" w:rsidRPr="00A00F7C" w:rsidRDefault="009B20BF" w:rsidP="00A00F7C">
      <w:pPr>
        <w:spacing w:after="0" w:line="240" w:lineRule="auto"/>
        <w:ind w:left="426"/>
        <w:jc w:val="both"/>
        <w:rPr>
          <w:rStyle w:val="normaltextrun"/>
          <w:rFonts w:ascii="Museo Sans 300" w:hAnsi="Museo Sans 300"/>
          <w:color w:val="000000"/>
          <w:sz w:val="20"/>
          <w:szCs w:val="20"/>
          <w:shd w:val="clear" w:color="auto" w:fill="FFFFFF"/>
        </w:rPr>
      </w:pPr>
    </w:p>
    <w:p w14:paraId="74F303CF" w14:textId="19050A01" w:rsidR="00514A88" w:rsidRPr="00A00F7C" w:rsidRDefault="00CC62A8" w:rsidP="00A00F7C">
      <w:pPr>
        <w:spacing w:after="0" w:line="240" w:lineRule="auto"/>
        <w:ind w:left="426"/>
        <w:jc w:val="both"/>
        <w:rPr>
          <w:rStyle w:val="normaltextrun"/>
          <w:rFonts w:ascii="Museo Sans 300" w:hAnsi="Museo Sans 300"/>
          <w:color w:val="000000"/>
          <w:sz w:val="20"/>
          <w:szCs w:val="20"/>
          <w:shd w:val="clear" w:color="auto" w:fill="FFFFFF"/>
        </w:rPr>
      </w:pPr>
      <w:r w:rsidRPr="00A00F7C">
        <w:rPr>
          <w:rStyle w:val="normaltextrun"/>
          <w:rFonts w:ascii="Museo Sans 300" w:hAnsi="Museo Sans 300"/>
          <w:color w:val="000000"/>
          <w:sz w:val="20"/>
          <w:szCs w:val="20"/>
          <w:shd w:val="clear" w:color="auto" w:fill="FFFFFF"/>
        </w:rPr>
        <w:t xml:space="preserve">Conforme lo anterior, el CAU concluyó en el informe técnico </w:t>
      </w:r>
      <w:proofErr w:type="spellStart"/>
      <w:r w:rsidRPr="00A00F7C">
        <w:rPr>
          <w:rStyle w:val="normaltextrun"/>
          <w:rFonts w:ascii="Museo Sans 300" w:hAnsi="Museo Sans 300"/>
          <w:color w:val="000000"/>
          <w:sz w:val="20"/>
          <w:szCs w:val="20"/>
          <w:shd w:val="clear" w:color="auto" w:fill="FFFFFF"/>
        </w:rPr>
        <w:t>N.°</w:t>
      </w:r>
      <w:proofErr w:type="spellEnd"/>
      <w:r w:rsidRPr="00A00F7C">
        <w:rPr>
          <w:rStyle w:val="normaltextrun"/>
          <w:rFonts w:ascii="Museo Sans 300" w:hAnsi="Museo Sans 300"/>
          <w:color w:val="000000"/>
          <w:sz w:val="20"/>
          <w:szCs w:val="20"/>
          <w:shd w:val="clear" w:color="auto" w:fill="FFFFFF"/>
        </w:rPr>
        <w:t xml:space="preserve"> </w:t>
      </w:r>
      <w:r w:rsidR="006549CF" w:rsidRPr="00A00F7C">
        <w:rPr>
          <w:rStyle w:val="normaltextrun"/>
          <w:rFonts w:ascii="Museo Sans 300" w:hAnsi="Museo Sans 300"/>
          <w:color w:val="000000"/>
          <w:sz w:val="20"/>
          <w:szCs w:val="20"/>
          <w:shd w:val="clear" w:color="auto" w:fill="FFFFFF"/>
        </w:rPr>
        <w:t>IT-0139</w:t>
      </w:r>
      <w:r w:rsidR="00A0171F" w:rsidRPr="00A00F7C">
        <w:rPr>
          <w:rStyle w:val="normaltextrun"/>
          <w:rFonts w:ascii="Museo Sans 300" w:hAnsi="Museo Sans 300"/>
          <w:color w:val="000000"/>
          <w:sz w:val="20"/>
          <w:szCs w:val="20"/>
          <w:shd w:val="clear" w:color="auto" w:fill="FFFFFF"/>
        </w:rPr>
        <w:t>-CAU-23</w:t>
      </w:r>
      <w:r w:rsidRPr="00A00F7C">
        <w:rPr>
          <w:rStyle w:val="normaltextrun"/>
          <w:rFonts w:ascii="Museo Sans 300" w:hAnsi="Museo Sans 300"/>
          <w:color w:val="000000"/>
          <w:sz w:val="20"/>
          <w:szCs w:val="20"/>
          <w:shd w:val="clear" w:color="auto" w:fill="FFFFFF"/>
        </w:rPr>
        <w:t xml:space="preserve"> que existió una condición irregular consistent</w:t>
      </w:r>
      <w:bookmarkEnd w:id="5"/>
      <w:r w:rsidR="00006856" w:rsidRPr="00A00F7C">
        <w:rPr>
          <w:rStyle w:val="normaltextrun"/>
          <w:rFonts w:ascii="Museo Sans 300" w:hAnsi="Museo Sans 300"/>
          <w:color w:val="000000"/>
          <w:sz w:val="20"/>
          <w:szCs w:val="20"/>
          <w:shd w:val="clear" w:color="auto" w:fill="FFFFFF"/>
        </w:rPr>
        <w:t>e</w:t>
      </w:r>
      <w:r w:rsidR="007327FE" w:rsidRPr="00A00F7C">
        <w:rPr>
          <w:rStyle w:val="normaltextrun"/>
          <w:rFonts w:ascii="Museo Sans 300" w:hAnsi="Museo Sans 300"/>
          <w:color w:val="000000"/>
          <w:sz w:val="20"/>
          <w:szCs w:val="20"/>
          <w:shd w:val="clear" w:color="auto" w:fill="FFFFFF"/>
        </w:rPr>
        <w:t xml:space="preserve"> </w:t>
      </w:r>
      <w:r w:rsidR="00A00F7C">
        <w:rPr>
          <w:rStyle w:val="normaltextrun"/>
          <w:rFonts w:ascii="Museo Sans 300" w:hAnsi="Museo Sans 300"/>
          <w:color w:val="000000"/>
          <w:sz w:val="20"/>
          <w:szCs w:val="20"/>
          <w:shd w:val="clear" w:color="auto" w:fill="FFFFFF"/>
        </w:rPr>
        <w:t xml:space="preserve">en un puente eléctrico en la fase A que conectaba la acometida con la línea de carga, aislando dicha fase del equipo de medición </w:t>
      </w:r>
      <w:r w:rsidR="00514A88" w:rsidRPr="00A00F7C">
        <w:rPr>
          <w:rStyle w:val="normaltextrun"/>
          <w:rFonts w:ascii="Museo Sans 300" w:hAnsi="Museo Sans 300"/>
          <w:color w:val="000000"/>
          <w:sz w:val="20"/>
          <w:szCs w:val="20"/>
          <w:shd w:val="clear" w:color="auto" w:fill="FFFFFF"/>
        </w:rPr>
        <w:t>con el fin de consumir energía que no era registrada</w:t>
      </w:r>
      <w:r w:rsidR="00A00F7C">
        <w:rPr>
          <w:rStyle w:val="normaltextrun"/>
          <w:rFonts w:ascii="Museo Sans 300" w:hAnsi="Museo Sans 300"/>
          <w:color w:val="000000"/>
          <w:sz w:val="20"/>
          <w:szCs w:val="20"/>
          <w:shd w:val="clear" w:color="auto" w:fill="FFFFFF"/>
        </w:rPr>
        <w:t>.</w:t>
      </w:r>
    </w:p>
    <w:p w14:paraId="7CA18EAD" w14:textId="77777777" w:rsidR="00514A88" w:rsidRPr="00A00F7C" w:rsidRDefault="00514A88" w:rsidP="00A00F7C">
      <w:pPr>
        <w:spacing w:after="0" w:line="240" w:lineRule="auto"/>
        <w:ind w:left="426"/>
        <w:jc w:val="both"/>
        <w:rPr>
          <w:rStyle w:val="normaltextrun"/>
          <w:rFonts w:ascii="Museo Sans 300" w:hAnsi="Museo Sans 300"/>
          <w:color w:val="000000"/>
          <w:sz w:val="20"/>
          <w:szCs w:val="20"/>
          <w:shd w:val="clear" w:color="auto" w:fill="FFFFFF"/>
        </w:rPr>
      </w:pPr>
    </w:p>
    <w:p w14:paraId="5C452580" w14:textId="72A1D3E2" w:rsidR="00C511B1" w:rsidRPr="00A00F7C" w:rsidRDefault="00C511B1" w:rsidP="00A00F7C">
      <w:pPr>
        <w:spacing w:after="0" w:line="240" w:lineRule="auto"/>
        <w:ind w:left="426"/>
        <w:jc w:val="both"/>
        <w:rPr>
          <w:rFonts w:ascii="Museo Sans 300" w:eastAsia="Arial" w:hAnsi="Museo Sans 300" w:cs="Times New Roman"/>
          <w:sz w:val="20"/>
          <w:szCs w:val="20"/>
        </w:rPr>
      </w:pPr>
      <w:r w:rsidRPr="00A00F7C">
        <w:rPr>
          <w:rStyle w:val="normaltextrun"/>
          <w:rFonts w:ascii="Museo Sans 300" w:hAnsi="Museo Sans 300"/>
          <w:color w:val="000000"/>
          <w:sz w:val="20"/>
          <w:szCs w:val="20"/>
          <w:shd w:val="clear" w:color="auto" w:fill="FFFFFF"/>
        </w:rPr>
        <w:t xml:space="preserve">En ese sentido, la empresa distribuidora está habilitada a cobrar la energía consumida y no registrada, de conformidad con lo establecido en los Términos y Condiciones de los Pliegos Tarifarios aplicables para el </w:t>
      </w:r>
      <w:r w:rsidR="00056431" w:rsidRPr="00A00F7C">
        <w:rPr>
          <w:rStyle w:val="normaltextrun"/>
          <w:rFonts w:ascii="Museo Sans 300" w:hAnsi="Museo Sans 300"/>
          <w:color w:val="000000"/>
          <w:sz w:val="20"/>
          <w:szCs w:val="20"/>
          <w:shd w:val="clear" w:color="auto" w:fill="FFFFFF"/>
        </w:rPr>
        <w:t>año 2023</w:t>
      </w:r>
      <w:r w:rsidRPr="00A00F7C">
        <w:rPr>
          <w:rStyle w:val="normaltextrun"/>
          <w:rFonts w:ascii="Museo Sans 300" w:hAnsi="Museo Sans 300"/>
          <w:color w:val="000000"/>
          <w:sz w:val="20"/>
          <w:szCs w:val="20"/>
          <w:shd w:val="clear" w:color="auto" w:fill="FFFFFF"/>
        </w:rPr>
        <w:t xml:space="preserve"> y el Procedimiento para Investigar</w:t>
      </w:r>
      <w:r w:rsidRPr="00A00F7C">
        <w:rPr>
          <w:rFonts w:ascii="Museo Sans 300" w:eastAsia="Arial" w:hAnsi="Museo Sans 300" w:cs="Times New Roman"/>
          <w:sz w:val="20"/>
          <w:szCs w:val="20"/>
        </w:rPr>
        <w:t xml:space="preserve"> la Existencia de Condiciones Irregulares en el Suministro de Energía Eléctrica del Usuario Final.</w:t>
      </w:r>
      <w:r w:rsidRPr="00A00F7C">
        <w:rPr>
          <w:rFonts w:ascii="Cambria Math" w:eastAsia="Arial" w:hAnsi="Cambria Math" w:cs="Cambria Math"/>
          <w:sz w:val="20"/>
          <w:szCs w:val="20"/>
        </w:rPr>
        <w:t> </w:t>
      </w:r>
      <w:r w:rsidRPr="00A00F7C">
        <w:rPr>
          <w:rFonts w:ascii="Museo Sans 300" w:eastAsia="Arial" w:hAnsi="Museo Sans 300" w:cs="Times New Roman"/>
          <w:sz w:val="20"/>
          <w:szCs w:val="20"/>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5DA12BA" w14:textId="2BD45236" w:rsidR="007F1B36" w:rsidRDefault="00AB590A" w:rsidP="007F1B36">
      <w:pPr>
        <w:spacing w:after="0" w:line="240" w:lineRule="auto"/>
        <w:ind w:left="426"/>
        <w:jc w:val="both"/>
        <w:rPr>
          <w:rFonts w:ascii="Museo Sans 300" w:hAnsi="Museo Sans 300"/>
          <w:sz w:val="20"/>
          <w:szCs w:val="20"/>
          <w:lang w:eastAsia="es-SV"/>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w:t>
      </w:r>
      <w:r w:rsidR="006549CF">
        <w:rPr>
          <w:rFonts w:ascii="Museo Sans 300" w:hAnsi="Museo Sans 300"/>
          <w:sz w:val="20"/>
          <w:szCs w:val="20"/>
        </w:rPr>
        <w:t>IT-0139</w:t>
      </w:r>
      <w:r w:rsidR="00A0171F">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007F1B36" w:rsidRPr="00101809">
        <w:rPr>
          <w:rFonts w:ascii="Museo Sans 300" w:hAnsi="Museo Sans 300" w:cs="Segoe UI"/>
          <w:sz w:val="20"/>
          <w:szCs w:val="20"/>
          <w:lang w:val="es-ES" w:eastAsia="es-MX"/>
        </w:rPr>
        <w:t xml:space="preserve">no validó el cálculo de ENR </w:t>
      </w:r>
      <w:r w:rsidR="007F1B36" w:rsidRPr="00B45E90">
        <w:rPr>
          <w:rFonts w:ascii="Museo Sans 300" w:eastAsia="Arial" w:hAnsi="Museo Sans 300" w:cs="Times New Roman"/>
          <w:color w:val="000000"/>
          <w:sz w:val="20"/>
          <w:szCs w:val="20"/>
          <w:lang w:eastAsia="es-SV"/>
        </w:rPr>
        <w:t xml:space="preserve">realizado por la distribuidora con base </w:t>
      </w:r>
      <w:r w:rsidR="007F1B36">
        <w:rPr>
          <w:rFonts w:ascii="Museo Sans 300" w:eastAsia="Arial" w:hAnsi="Museo Sans 300" w:cs="Times New Roman"/>
          <w:color w:val="000000"/>
          <w:sz w:val="20"/>
          <w:szCs w:val="20"/>
          <w:lang w:eastAsia="es-SV"/>
        </w:rPr>
        <w:t xml:space="preserve">en la lectura de </w:t>
      </w:r>
      <w:r w:rsidR="00A00F7C">
        <w:rPr>
          <w:rFonts w:ascii="Museo Sans 300" w:eastAsia="Arial" w:hAnsi="Museo Sans 300" w:cs="Times New Roman"/>
          <w:color w:val="000000"/>
          <w:sz w:val="20"/>
          <w:szCs w:val="20"/>
          <w:lang w:eastAsia="es-SV"/>
        </w:rPr>
        <w:t>11</w:t>
      </w:r>
      <w:r w:rsidR="007F1B36">
        <w:rPr>
          <w:rFonts w:ascii="Museo Sans 300" w:eastAsia="Arial" w:hAnsi="Museo Sans 300" w:cs="Times New Roman"/>
          <w:color w:val="000000"/>
          <w:sz w:val="20"/>
          <w:szCs w:val="20"/>
          <w:lang w:eastAsia="es-SV"/>
        </w:rPr>
        <w:t xml:space="preserve"> días de consumo, </w:t>
      </w:r>
      <w:r w:rsidR="007F1B36" w:rsidRPr="00D2368D">
        <w:rPr>
          <w:rFonts w:ascii="Museo Sans 300" w:hAnsi="Museo Sans 300" w:cs="Segoe UI"/>
          <w:sz w:val="20"/>
          <w:szCs w:val="20"/>
          <w:lang w:eastAsia="es-MX"/>
        </w:rPr>
        <w:t>debido a que</w:t>
      </w:r>
      <w:r w:rsidR="007F1B36">
        <w:rPr>
          <w:rFonts w:ascii="Museo Sans 300" w:hAnsi="Museo Sans 300" w:cs="Segoe UI"/>
          <w:sz w:val="20"/>
          <w:szCs w:val="20"/>
          <w:lang w:eastAsia="es-MX"/>
        </w:rPr>
        <w:t xml:space="preserve"> </w:t>
      </w:r>
      <w:r w:rsidR="007F1B36">
        <w:rPr>
          <w:rFonts w:ascii="Museo Sans 300" w:hAnsi="Museo Sans 300"/>
          <w:sz w:val="20"/>
          <w:szCs w:val="20"/>
          <w:lang w:eastAsia="es-SV"/>
        </w:rPr>
        <w:t>dicho</w:t>
      </w:r>
      <w:r w:rsidR="007F1B36" w:rsidRPr="002B4F3B">
        <w:rPr>
          <w:rFonts w:ascii="Museo Sans 300" w:hAnsi="Museo Sans 300"/>
          <w:sz w:val="20"/>
          <w:szCs w:val="20"/>
          <w:lang w:eastAsia="es-SV"/>
        </w:rPr>
        <w:t xml:space="preserve"> valor </w:t>
      </w:r>
      <w:r w:rsidR="007F1B36">
        <w:rPr>
          <w:rFonts w:ascii="Museo Sans 300" w:hAnsi="Museo Sans 300"/>
          <w:sz w:val="20"/>
          <w:szCs w:val="20"/>
          <w:lang w:eastAsia="es-SV"/>
        </w:rPr>
        <w:t xml:space="preserve">no corresponde a un ciclo mensual completo, por lo que </w:t>
      </w:r>
      <w:r w:rsidR="007F1B36" w:rsidRPr="002B4F3B">
        <w:rPr>
          <w:rFonts w:ascii="Museo Sans 300" w:hAnsi="Museo Sans 300"/>
          <w:sz w:val="20"/>
          <w:szCs w:val="20"/>
          <w:lang w:eastAsia="es-SV"/>
        </w:rPr>
        <w:t>no representa la energía consumida que no fue registrada</w:t>
      </w:r>
      <w:r w:rsidR="007F1B36">
        <w:rPr>
          <w:rFonts w:ascii="Museo Sans 300" w:hAnsi="Museo Sans 300"/>
          <w:sz w:val="20"/>
          <w:szCs w:val="20"/>
          <w:lang w:eastAsia="es-SV"/>
        </w:rPr>
        <w:t>.</w:t>
      </w:r>
    </w:p>
    <w:p w14:paraId="6A0D36D2" w14:textId="77777777" w:rsidR="007F1B36" w:rsidRDefault="007F1B36" w:rsidP="007F1B36">
      <w:pPr>
        <w:spacing w:after="0" w:line="240" w:lineRule="auto"/>
        <w:ind w:left="426"/>
        <w:jc w:val="both"/>
        <w:rPr>
          <w:rFonts w:ascii="Museo Sans 300" w:hAnsi="Museo Sans 300"/>
          <w:sz w:val="20"/>
          <w:szCs w:val="20"/>
          <w:lang w:eastAsia="es-SV"/>
        </w:rPr>
      </w:pPr>
    </w:p>
    <w:p w14:paraId="17FCFA8C" w14:textId="77777777" w:rsidR="007F1B36" w:rsidRPr="00CF0582" w:rsidRDefault="007F1B36" w:rsidP="007F1B36">
      <w:pPr>
        <w:spacing w:after="0" w:line="240" w:lineRule="auto"/>
        <w:ind w:left="426"/>
        <w:jc w:val="both"/>
        <w:rPr>
          <w:rFonts w:ascii="Museo Sans 300" w:hAnsi="Museo Sans 3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5F2481AF" w14:textId="77777777" w:rsidR="007F1B36" w:rsidRPr="00D2368D" w:rsidRDefault="007F1B36" w:rsidP="007F1B36">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168FF297" w14:textId="0158B0EC" w:rsidR="007F1B36" w:rsidRDefault="009E5335" w:rsidP="007F1B36">
      <w:pPr>
        <w:numPr>
          <w:ilvl w:val="0"/>
          <w:numId w:val="14"/>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hAnsi="Museo Sans 300" w:cs="Segoe UI"/>
          <w:sz w:val="20"/>
          <w:szCs w:val="20"/>
          <w:lang w:eastAsia="es-SV"/>
        </w:rPr>
        <w:t xml:space="preserve">Un consumo promedio mensual de 146 kWh obtenido del histórico </w:t>
      </w:r>
      <w:r w:rsidRPr="000826F3">
        <w:rPr>
          <w:rFonts w:ascii="Museo Sans 300" w:hAnsi="Museo Sans 300" w:cs="Segoe UI"/>
          <w:sz w:val="20"/>
          <w:szCs w:val="20"/>
          <w:lang w:eastAsia="es-SV"/>
        </w:rPr>
        <w:t>de consumo registrado en</w:t>
      </w:r>
      <w:r>
        <w:rPr>
          <w:rFonts w:ascii="Museo Sans 300" w:hAnsi="Museo Sans 300" w:cs="Segoe UI"/>
          <w:sz w:val="20"/>
          <w:szCs w:val="20"/>
          <w:lang w:eastAsia="es-SV"/>
        </w:rPr>
        <w:t xml:space="preserve">tre los meses </w:t>
      </w:r>
      <w:r w:rsidR="007F1B36">
        <w:rPr>
          <w:rFonts w:ascii="Museo Sans 300" w:hAnsi="Museo Sans 300" w:cs="Segoe UI"/>
          <w:sz w:val="20"/>
          <w:szCs w:val="20"/>
          <w:lang w:eastAsia="es-SV"/>
        </w:rPr>
        <w:t xml:space="preserve">de </w:t>
      </w:r>
      <w:r>
        <w:rPr>
          <w:rFonts w:ascii="Museo Sans 300" w:hAnsi="Museo Sans 300" w:cs="Segoe UI"/>
          <w:sz w:val="20"/>
          <w:szCs w:val="20"/>
          <w:lang w:eastAsia="es-SV"/>
        </w:rPr>
        <w:t>febrero y abril</w:t>
      </w:r>
      <w:r w:rsidR="007F1B36">
        <w:rPr>
          <w:rFonts w:ascii="Museo Sans 300" w:hAnsi="Museo Sans 300" w:cs="Segoe UI"/>
          <w:sz w:val="20"/>
          <w:szCs w:val="20"/>
          <w:lang w:eastAsia="es-SV"/>
        </w:rPr>
        <w:t xml:space="preserve"> de este año.</w:t>
      </w:r>
    </w:p>
    <w:p w14:paraId="2B5A406E" w14:textId="77777777" w:rsidR="007F1B36" w:rsidRPr="00C20A78" w:rsidRDefault="007F1B36" w:rsidP="007F1B36">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406690EE" w14:textId="6F0B23BB" w:rsidR="007F1B36" w:rsidRPr="004A41B3" w:rsidRDefault="007F1B36" w:rsidP="007F1B36">
      <w:pPr>
        <w:numPr>
          <w:ilvl w:val="0"/>
          <w:numId w:val="14"/>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9E5335">
        <w:rPr>
          <w:rFonts w:ascii="Museo Sans 300" w:eastAsia="Times New Roman" w:hAnsi="Museo Sans 300" w:cs="Times New Roman"/>
          <w:sz w:val="20"/>
          <w:szCs w:val="20"/>
          <w:lang w:val="es-ES"/>
        </w:rPr>
        <w:t>veinticinco de julio de dos mil veintidós al doce de enero de este año</w:t>
      </w:r>
      <w:r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1111D8F8" w14:textId="77777777" w:rsidR="007F1B36" w:rsidRDefault="007F1B36" w:rsidP="007327FE">
      <w:pPr>
        <w:autoSpaceDE w:val="0"/>
        <w:spacing w:after="0" w:line="240" w:lineRule="auto"/>
        <w:ind w:left="426"/>
        <w:jc w:val="both"/>
        <w:rPr>
          <w:rFonts w:ascii="Museo Sans 300" w:hAnsi="Museo Sans 300"/>
          <w:sz w:val="20"/>
          <w:szCs w:val="20"/>
        </w:rPr>
      </w:pPr>
    </w:p>
    <w:p w14:paraId="6AA476CA" w14:textId="730DD130"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9E5335">
        <w:rPr>
          <w:rFonts w:ascii="Museo Sans 300" w:hAnsi="Museo Sans 300"/>
          <w:sz w:val="20"/>
          <w:szCs w:val="20"/>
        </w:rPr>
        <w:t>CIENTO CINCUENTA Y SEIS 37/100 DÓLARES DE LOS ESTADOS UNIDOS DE AMÉRICA (USD 156.37) IVA INCLUIDO</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056431">
        <w:rPr>
          <w:rFonts w:ascii="Museo Sans 300" w:hAnsi="Museo Sans 300"/>
          <w:sz w:val="20"/>
          <w:szCs w:val="20"/>
        </w:rPr>
        <w:t>año 2023</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5EA15750" w14:textId="77777777" w:rsidR="00E34157" w:rsidRDefault="00E34157"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D43B69" w:rsidRDefault="00F15FF0"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artículo</w:t>
      </w:r>
      <w:r w:rsidR="006662C8" w:rsidRPr="00D43B69">
        <w:rPr>
          <w:rFonts w:ascii="Museo Sans 300" w:hAnsi="Museo Sans 300"/>
          <w:sz w:val="20"/>
          <w:szCs w:val="20"/>
        </w:rPr>
        <w:t xml:space="preserve"> </w:t>
      </w:r>
      <w:r w:rsidRPr="00D43B69">
        <w:rPr>
          <w:rFonts w:ascii="Museo Sans 300" w:hAnsi="Museo Sans 300"/>
          <w:sz w:val="20"/>
          <w:szCs w:val="20"/>
        </w:rPr>
        <w:t>5</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Ley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Creación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establecen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atribuciones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institución,</w:t>
      </w:r>
      <w:r w:rsidR="006662C8" w:rsidRPr="00D43B69">
        <w:rPr>
          <w:rFonts w:ascii="Museo Sans 300" w:hAnsi="Museo Sans 300"/>
          <w:sz w:val="20"/>
          <w:szCs w:val="20"/>
        </w:rPr>
        <w:t xml:space="preserve"> </w:t>
      </w:r>
      <w:r w:rsidRPr="00D43B69">
        <w:rPr>
          <w:rFonts w:ascii="Museo Sans 300" w:hAnsi="Museo Sans 300"/>
          <w:sz w:val="20"/>
          <w:szCs w:val="20"/>
        </w:rPr>
        <w:t>entre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cuales</w:t>
      </w:r>
      <w:r w:rsidR="006662C8" w:rsidRPr="00D43B69">
        <w:rPr>
          <w:rFonts w:ascii="Museo Sans 300" w:hAnsi="Museo Sans 300"/>
          <w:sz w:val="20"/>
          <w:szCs w:val="20"/>
        </w:rPr>
        <w:t xml:space="preserve"> </w:t>
      </w:r>
      <w:r w:rsidRPr="00D43B69">
        <w:rPr>
          <w:rFonts w:ascii="Museo Sans 300" w:hAnsi="Museo Sans 300"/>
          <w:sz w:val="20"/>
          <w:szCs w:val="20"/>
        </w:rPr>
        <w:t>destacan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aplicación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tratados,</w:t>
      </w:r>
      <w:r w:rsidR="006662C8" w:rsidRPr="00D43B69">
        <w:rPr>
          <w:rFonts w:ascii="Museo Sans 300" w:hAnsi="Museo Sans 300"/>
          <w:sz w:val="20"/>
          <w:szCs w:val="20"/>
        </w:rPr>
        <w:t xml:space="preserve"> </w:t>
      </w:r>
      <w:r w:rsidRPr="00D43B69">
        <w:rPr>
          <w:rFonts w:ascii="Museo Sans 300" w:hAnsi="Museo Sans 300"/>
          <w:sz w:val="20"/>
          <w:szCs w:val="20"/>
        </w:rPr>
        <w:t>leyes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reglamentos</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regulen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actividades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sectores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electricidad</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telecomunicaciones</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vigilancia),</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dictar</w:t>
      </w:r>
      <w:r w:rsidR="006662C8" w:rsidRPr="00D43B69">
        <w:rPr>
          <w:rFonts w:ascii="Museo Sans 300" w:hAnsi="Museo Sans 300"/>
          <w:sz w:val="20"/>
          <w:szCs w:val="20"/>
        </w:rPr>
        <w:t xml:space="preserve"> </w:t>
      </w:r>
      <w:r w:rsidRPr="00D43B69">
        <w:rPr>
          <w:rFonts w:ascii="Museo Sans 300" w:hAnsi="Museo Sans 300"/>
          <w:sz w:val="20"/>
          <w:szCs w:val="20"/>
        </w:rPr>
        <w:t>normas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estándares</w:t>
      </w:r>
      <w:r w:rsidR="006662C8" w:rsidRPr="00D43B69">
        <w:rPr>
          <w:rFonts w:ascii="Museo Sans 300" w:hAnsi="Museo Sans 300"/>
          <w:sz w:val="20"/>
          <w:szCs w:val="20"/>
        </w:rPr>
        <w:t xml:space="preserve"> </w:t>
      </w:r>
      <w:r w:rsidRPr="00D43B69">
        <w:rPr>
          <w:rFonts w:ascii="Museo Sans 300" w:hAnsi="Museo Sans 300"/>
          <w:sz w:val="20"/>
          <w:szCs w:val="20"/>
        </w:rPr>
        <w:t>técnicos</w:t>
      </w:r>
      <w:r w:rsidR="006662C8" w:rsidRPr="00D43B69">
        <w:rPr>
          <w:rFonts w:ascii="Museo Sans 300" w:hAnsi="Museo Sans 300"/>
          <w:sz w:val="20"/>
          <w:szCs w:val="20"/>
        </w:rPr>
        <w:t xml:space="preserve"> </w:t>
      </w:r>
      <w:r w:rsidRPr="00D43B69">
        <w:rPr>
          <w:rFonts w:ascii="Museo Sans 300" w:hAnsi="Museo Sans 300"/>
          <w:sz w:val="20"/>
          <w:szCs w:val="20"/>
        </w:rPr>
        <w:t>aplicables</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sectores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electricidad</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telecomunicaciones,</w:t>
      </w:r>
      <w:r w:rsidR="006662C8" w:rsidRPr="00D43B69">
        <w:rPr>
          <w:rFonts w:ascii="Museo Sans 300" w:hAnsi="Museo Sans 300"/>
          <w:sz w:val="20"/>
          <w:szCs w:val="20"/>
        </w:rPr>
        <w:t xml:space="preserve"> </w:t>
      </w:r>
      <w:r w:rsidRPr="00D43B69">
        <w:rPr>
          <w:rFonts w:ascii="Museo Sans 300" w:hAnsi="Museo Sans 300"/>
          <w:sz w:val="20"/>
          <w:szCs w:val="20"/>
        </w:rPr>
        <w:t>así</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dictar</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normas</w:t>
      </w:r>
      <w:r w:rsidR="006662C8" w:rsidRPr="00D43B69">
        <w:rPr>
          <w:rFonts w:ascii="Museo Sans 300" w:hAnsi="Museo Sans 300"/>
          <w:sz w:val="20"/>
          <w:szCs w:val="20"/>
        </w:rPr>
        <w:t xml:space="preserve"> </w:t>
      </w:r>
      <w:r w:rsidRPr="00D43B69">
        <w:rPr>
          <w:rFonts w:ascii="Museo Sans 300" w:hAnsi="Museo Sans 300"/>
          <w:sz w:val="20"/>
          <w:szCs w:val="20"/>
        </w:rPr>
        <w:t>administrativas</w:t>
      </w:r>
      <w:r w:rsidR="006662C8" w:rsidRPr="00D43B69">
        <w:rPr>
          <w:rFonts w:ascii="Museo Sans 300" w:hAnsi="Museo Sans 300"/>
          <w:sz w:val="20"/>
          <w:szCs w:val="20"/>
        </w:rPr>
        <w:t xml:space="preserve">  </w:t>
      </w:r>
      <w:r w:rsidRPr="00D43B69">
        <w:rPr>
          <w:rFonts w:ascii="Museo Sans 300" w:hAnsi="Museo Sans 300"/>
          <w:sz w:val="20"/>
          <w:szCs w:val="20"/>
        </w:rPr>
        <w:t>aplicables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institución</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normativa</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auto</w:t>
      </w:r>
      <w:r w:rsidR="006662C8" w:rsidRPr="00D43B69">
        <w:rPr>
          <w:rFonts w:ascii="Museo Sans 300" w:hAnsi="Museo Sans 300"/>
          <w:sz w:val="20"/>
          <w:szCs w:val="20"/>
        </w:rPr>
        <w:t xml:space="preserve"> </w:t>
      </w:r>
      <w:r w:rsidRPr="00D43B69">
        <w:rPr>
          <w:rFonts w:ascii="Museo Sans 300" w:hAnsi="Museo Sans 300"/>
          <w:sz w:val="20"/>
          <w:szCs w:val="20"/>
        </w:rPr>
        <w:t>organización),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dirimir</w:t>
      </w:r>
      <w:r w:rsidR="006662C8" w:rsidRPr="00D43B69">
        <w:rPr>
          <w:rFonts w:ascii="Museo Sans 300" w:hAnsi="Museo Sans 300"/>
          <w:sz w:val="20"/>
          <w:szCs w:val="20"/>
        </w:rPr>
        <w:t xml:space="preserve"> </w:t>
      </w:r>
      <w:r w:rsidRPr="00D43B69">
        <w:rPr>
          <w:rFonts w:ascii="Museo Sans 300" w:hAnsi="Museo Sans 300"/>
          <w:sz w:val="20"/>
          <w:szCs w:val="20"/>
        </w:rPr>
        <w:t>conflictos</w:t>
      </w:r>
      <w:r w:rsidR="006662C8" w:rsidRPr="00D43B69">
        <w:rPr>
          <w:rFonts w:ascii="Museo Sans 300" w:hAnsi="Museo Sans 300"/>
          <w:sz w:val="20"/>
          <w:szCs w:val="20"/>
        </w:rPr>
        <w:t xml:space="preserve"> </w:t>
      </w:r>
      <w:r w:rsidRPr="00D43B69">
        <w:rPr>
          <w:rFonts w:ascii="Museo Sans 300" w:hAnsi="Museo Sans 300"/>
          <w:sz w:val="20"/>
          <w:szCs w:val="20"/>
        </w:rPr>
        <w:t>entre</w:t>
      </w:r>
      <w:r w:rsidR="006662C8" w:rsidRPr="00D43B69">
        <w:rPr>
          <w:rFonts w:ascii="Museo Sans 300" w:hAnsi="Museo Sans 300"/>
          <w:sz w:val="20"/>
          <w:szCs w:val="20"/>
        </w:rPr>
        <w:t xml:space="preserve"> </w:t>
      </w:r>
      <w:r w:rsidRPr="00D43B69">
        <w:rPr>
          <w:rFonts w:ascii="Museo Sans 300" w:hAnsi="Museo Sans 300"/>
          <w:sz w:val="20"/>
          <w:szCs w:val="20"/>
        </w:rPr>
        <w:t>operadores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sectores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electricidad</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telecomunicaciones,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conformidad</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lo</w:t>
      </w:r>
      <w:r w:rsidR="006662C8" w:rsidRPr="00D43B69">
        <w:rPr>
          <w:rFonts w:ascii="Museo Sans 300" w:hAnsi="Museo Sans 300"/>
          <w:sz w:val="20"/>
          <w:szCs w:val="20"/>
        </w:rPr>
        <w:t xml:space="preserve"> </w:t>
      </w:r>
      <w:r w:rsidRPr="00D43B69">
        <w:rPr>
          <w:rFonts w:ascii="Museo Sans 300" w:hAnsi="Museo Sans 300"/>
          <w:sz w:val="20"/>
          <w:szCs w:val="20"/>
        </w:rPr>
        <w:t>dispuesto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normas</w:t>
      </w:r>
      <w:r w:rsidR="006662C8" w:rsidRPr="00D43B69">
        <w:rPr>
          <w:rFonts w:ascii="Museo Sans 300" w:hAnsi="Museo Sans 300"/>
          <w:sz w:val="20"/>
          <w:szCs w:val="20"/>
        </w:rPr>
        <w:t xml:space="preserve"> </w:t>
      </w:r>
      <w:r w:rsidRPr="00D43B69">
        <w:rPr>
          <w:rFonts w:ascii="Museo Sans 300" w:hAnsi="Museo Sans 300"/>
          <w:sz w:val="20"/>
          <w:szCs w:val="20"/>
        </w:rPr>
        <w:t>aplicables</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arbitral)</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realización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todos</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actos,</w:t>
      </w:r>
      <w:r w:rsidR="006662C8" w:rsidRPr="00D43B69">
        <w:rPr>
          <w:rFonts w:ascii="Museo Sans 300" w:hAnsi="Museo Sans 300"/>
          <w:sz w:val="20"/>
          <w:szCs w:val="20"/>
        </w:rPr>
        <w:t xml:space="preserve"> </w:t>
      </w:r>
      <w:r w:rsidRPr="00D43B69">
        <w:rPr>
          <w:rFonts w:ascii="Museo Sans 300" w:hAnsi="Museo Sans 300"/>
          <w:sz w:val="20"/>
          <w:szCs w:val="20"/>
        </w:rPr>
        <w:t>contratos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operaciones</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sean</w:t>
      </w:r>
      <w:r w:rsidR="006662C8" w:rsidRPr="00D43B69">
        <w:rPr>
          <w:rFonts w:ascii="Museo Sans 300" w:hAnsi="Museo Sans 300"/>
          <w:sz w:val="20"/>
          <w:szCs w:val="20"/>
        </w:rPr>
        <w:t xml:space="preserve"> </w:t>
      </w:r>
      <w:r w:rsidRPr="00D43B69">
        <w:rPr>
          <w:rFonts w:ascii="Museo Sans 300" w:hAnsi="Museo Sans 300"/>
          <w:sz w:val="20"/>
          <w:szCs w:val="20"/>
        </w:rPr>
        <w:t>necesarios</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cumplir</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objetivos</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le</w:t>
      </w:r>
      <w:r w:rsidR="006662C8" w:rsidRPr="00D43B69">
        <w:rPr>
          <w:rFonts w:ascii="Museo Sans 300" w:hAnsi="Museo Sans 300"/>
          <w:sz w:val="20"/>
          <w:szCs w:val="20"/>
        </w:rPr>
        <w:t xml:space="preserve"> </w:t>
      </w:r>
      <w:r w:rsidRPr="00D43B69">
        <w:rPr>
          <w:rFonts w:ascii="Museo Sans 300" w:hAnsi="Museo Sans 300"/>
          <w:sz w:val="20"/>
          <w:szCs w:val="20"/>
        </w:rPr>
        <w:t>impongan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leyes,</w:t>
      </w:r>
      <w:r w:rsidR="006662C8" w:rsidRPr="00D43B69">
        <w:rPr>
          <w:rFonts w:ascii="Museo Sans 300" w:hAnsi="Museo Sans 300"/>
          <w:sz w:val="20"/>
          <w:szCs w:val="20"/>
        </w:rPr>
        <w:t xml:space="preserve"> </w:t>
      </w:r>
      <w:r w:rsidRPr="00D43B69">
        <w:rPr>
          <w:rFonts w:ascii="Museo Sans 300" w:hAnsi="Museo Sans 300"/>
          <w:sz w:val="20"/>
          <w:szCs w:val="20"/>
        </w:rPr>
        <w:t>reglamentos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demás</w:t>
      </w:r>
      <w:r w:rsidR="006662C8" w:rsidRPr="00D43B69">
        <w:rPr>
          <w:rFonts w:ascii="Museo Sans 300" w:hAnsi="Museo Sans 300"/>
          <w:sz w:val="20"/>
          <w:szCs w:val="20"/>
        </w:rPr>
        <w:t xml:space="preserve"> </w:t>
      </w:r>
      <w:r w:rsidRPr="00D43B69">
        <w:rPr>
          <w:rFonts w:ascii="Museo Sans 300" w:hAnsi="Museo Sans 300"/>
          <w:sz w:val="20"/>
          <w:szCs w:val="20"/>
        </w:rPr>
        <w:t>disposiciones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carácter</w:t>
      </w:r>
      <w:r w:rsidR="006662C8" w:rsidRPr="00D43B69">
        <w:rPr>
          <w:rFonts w:ascii="Museo Sans 300" w:hAnsi="Museo Sans 300"/>
          <w:sz w:val="20"/>
          <w:szCs w:val="20"/>
        </w:rPr>
        <w:t xml:space="preserve"> </w:t>
      </w:r>
      <w:r w:rsidRPr="00D43B69">
        <w:rPr>
          <w:rFonts w:ascii="Museo Sans 300" w:hAnsi="Museo Sans 300"/>
          <w:sz w:val="20"/>
          <w:szCs w:val="20"/>
        </w:rPr>
        <w:t>general.</w:t>
      </w:r>
      <w:r w:rsidR="006662C8" w:rsidRPr="00D43B69">
        <w:rPr>
          <w:rFonts w:ascii="Museo Sans 300" w:hAnsi="Museo Sans 300"/>
          <w:sz w:val="20"/>
          <w:szCs w:val="20"/>
        </w:rPr>
        <w:t xml:space="preserve"> </w:t>
      </w:r>
    </w:p>
    <w:p w14:paraId="6BA16C2D" w14:textId="77777777" w:rsidR="004E572D" w:rsidRPr="00D43B69" w:rsidRDefault="004E572D" w:rsidP="00D43B69">
      <w:pPr>
        <w:autoSpaceDE w:val="0"/>
        <w:spacing w:after="0" w:line="240" w:lineRule="auto"/>
        <w:ind w:left="426"/>
        <w:jc w:val="both"/>
        <w:rPr>
          <w:rFonts w:ascii="Museo Sans 300" w:hAnsi="Museo Sans 300"/>
          <w:sz w:val="20"/>
          <w:szCs w:val="20"/>
        </w:rPr>
      </w:pPr>
    </w:p>
    <w:p w14:paraId="2866A627" w14:textId="3DF3F7E7" w:rsidR="00F15FF0" w:rsidRPr="00D43B69" w:rsidRDefault="00F15FF0"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ahí</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normativa</w:t>
      </w:r>
      <w:r w:rsidR="006662C8" w:rsidRPr="00D43B69">
        <w:rPr>
          <w:rFonts w:ascii="Museo Sans 300" w:hAnsi="Museo Sans 300"/>
          <w:sz w:val="20"/>
          <w:szCs w:val="20"/>
        </w:rPr>
        <w:t xml:space="preserve"> </w:t>
      </w:r>
      <w:r w:rsidRPr="00D43B69">
        <w:rPr>
          <w:rFonts w:ascii="Museo Sans 300" w:hAnsi="Museo Sans 300"/>
          <w:sz w:val="20"/>
          <w:szCs w:val="20"/>
        </w:rPr>
        <w:t>otorgada</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comprende</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esta</w:t>
      </w:r>
      <w:r w:rsidR="006662C8" w:rsidRPr="00D43B69">
        <w:rPr>
          <w:rFonts w:ascii="Museo Sans 300" w:hAnsi="Museo Sans 300"/>
          <w:sz w:val="20"/>
          <w:szCs w:val="20"/>
        </w:rPr>
        <w:t xml:space="preserve"> </w:t>
      </w:r>
      <w:r w:rsidRPr="00D43B69">
        <w:rPr>
          <w:rFonts w:ascii="Museo Sans 300" w:hAnsi="Museo Sans 300"/>
          <w:sz w:val="20"/>
          <w:szCs w:val="20"/>
        </w:rPr>
        <w:t>debe</w:t>
      </w:r>
      <w:r w:rsidR="006662C8" w:rsidRPr="00D43B69">
        <w:rPr>
          <w:rFonts w:ascii="Museo Sans 300" w:hAnsi="Museo Sans 300"/>
          <w:sz w:val="20"/>
          <w:szCs w:val="20"/>
        </w:rPr>
        <w:t xml:space="preserve"> </w:t>
      </w:r>
      <w:r w:rsidRPr="00D43B69">
        <w:rPr>
          <w:rFonts w:ascii="Museo Sans 300" w:hAnsi="Museo Sans 300"/>
          <w:sz w:val="20"/>
          <w:szCs w:val="20"/>
        </w:rPr>
        <w:t>establecer</w:t>
      </w:r>
      <w:r w:rsidR="006662C8" w:rsidRPr="00D43B69">
        <w:rPr>
          <w:rFonts w:ascii="Museo Sans 300" w:hAnsi="Museo Sans 300"/>
          <w:sz w:val="20"/>
          <w:szCs w:val="20"/>
        </w:rPr>
        <w:t xml:space="preserve"> </w:t>
      </w:r>
      <w:r w:rsidRPr="00D43B69">
        <w:rPr>
          <w:rFonts w:ascii="Museo Sans 300" w:hAnsi="Museo Sans 300"/>
          <w:sz w:val="20"/>
          <w:szCs w:val="20"/>
        </w:rPr>
        <w:t>parámetros</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cuales</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debe</w:t>
      </w:r>
      <w:r w:rsidR="006662C8" w:rsidRPr="00D43B69">
        <w:rPr>
          <w:rFonts w:ascii="Museo Sans 300" w:hAnsi="Museo Sans 300"/>
          <w:sz w:val="20"/>
          <w:szCs w:val="20"/>
        </w:rPr>
        <w:t xml:space="preserve"> </w:t>
      </w:r>
      <w:r w:rsidRPr="00D43B69">
        <w:rPr>
          <w:rFonts w:ascii="Museo Sans 300" w:hAnsi="Museo Sans 300"/>
          <w:sz w:val="20"/>
          <w:szCs w:val="20"/>
        </w:rPr>
        <w:t>someter</w:t>
      </w:r>
      <w:r w:rsidR="006662C8" w:rsidRPr="00D43B69">
        <w:rPr>
          <w:rFonts w:ascii="Museo Sans 300" w:hAnsi="Museo Sans 300"/>
          <w:sz w:val="20"/>
          <w:szCs w:val="20"/>
        </w:rPr>
        <w:t xml:space="preserve"> </w:t>
      </w:r>
      <w:r w:rsidRPr="00D43B69">
        <w:rPr>
          <w:rFonts w:ascii="Museo Sans 300" w:hAnsi="Museo Sans 300"/>
          <w:sz w:val="20"/>
          <w:szCs w:val="20"/>
        </w:rPr>
        <w:t>todo</w:t>
      </w:r>
      <w:r w:rsidR="006662C8" w:rsidRPr="00D43B69">
        <w:rPr>
          <w:rFonts w:ascii="Museo Sans 300" w:hAnsi="Museo Sans 300"/>
          <w:sz w:val="20"/>
          <w:szCs w:val="20"/>
        </w:rPr>
        <w:t xml:space="preserve"> </w:t>
      </w:r>
      <w:r w:rsidRPr="00D43B69">
        <w:rPr>
          <w:rFonts w:ascii="Museo Sans 300" w:hAnsi="Museo Sans 300"/>
          <w:sz w:val="20"/>
          <w:szCs w:val="20"/>
        </w:rPr>
        <w:t>sujeto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intervenga</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sector</w:t>
      </w:r>
      <w:r w:rsidR="006662C8" w:rsidRPr="00D43B69">
        <w:rPr>
          <w:rFonts w:ascii="Museo Sans 300" w:hAnsi="Museo Sans 300"/>
          <w:sz w:val="20"/>
          <w:szCs w:val="20"/>
        </w:rPr>
        <w:t xml:space="preserve"> </w:t>
      </w:r>
      <w:r w:rsidRPr="00D43B69">
        <w:rPr>
          <w:rFonts w:ascii="Museo Sans 300" w:hAnsi="Museo Sans 300"/>
          <w:sz w:val="20"/>
          <w:szCs w:val="20"/>
        </w:rPr>
        <w:t>regulado,</w:t>
      </w:r>
      <w:r w:rsidR="006662C8" w:rsidRPr="00D43B69">
        <w:rPr>
          <w:rFonts w:ascii="Museo Sans 300" w:hAnsi="Museo Sans 300"/>
          <w:sz w:val="20"/>
          <w:szCs w:val="20"/>
        </w:rPr>
        <w:t xml:space="preserve"> </w:t>
      </w:r>
      <w:r w:rsidRPr="00D43B69">
        <w:rPr>
          <w:rFonts w:ascii="Museo Sans 300" w:hAnsi="Museo Sans 300"/>
          <w:sz w:val="20"/>
          <w:szCs w:val="20"/>
        </w:rPr>
        <w:t>tanto</w:t>
      </w:r>
      <w:r w:rsidR="006662C8" w:rsidRPr="00D43B69">
        <w:rPr>
          <w:rFonts w:ascii="Museo Sans 300" w:hAnsi="Museo Sans 300"/>
          <w:sz w:val="20"/>
          <w:szCs w:val="20"/>
        </w:rPr>
        <w:t xml:space="preserve"> </w:t>
      </w:r>
      <w:r w:rsidRPr="00D43B69">
        <w:rPr>
          <w:rFonts w:ascii="Museo Sans 300" w:hAnsi="Museo Sans 300"/>
          <w:sz w:val="20"/>
          <w:szCs w:val="20"/>
        </w:rPr>
        <w:t>distribuidor</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usuari</w:t>
      </w:r>
      <w:r w:rsidR="00556E70" w:rsidRPr="00D43B69">
        <w:rPr>
          <w:rFonts w:ascii="Museo Sans 300" w:hAnsi="Museo Sans 300"/>
          <w:sz w:val="20"/>
          <w:szCs w:val="20"/>
        </w:rPr>
        <w:t>o</w:t>
      </w:r>
      <w:r w:rsidRPr="00D43B69">
        <w:rPr>
          <w:rFonts w:ascii="Museo Sans 300" w:hAnsi="Museo Sans 300"/>
          <w:sz w:val="20"/>
          <w:szCs w:val="20"/>
        </w:rPr>
        <w:t>,</w:t>
      </w:r>
      <w:r w:rsidR="006662C8" w:rsidRPr="00D43B69">
        <w:rPr>
          <w:rFonts w:ascii="Museo Sans 300" w:hAnsi="Museo Sans 300"/>
          <w:sz w:val="20"/>
          <w:szCs w:val="20"/>
        </w:rPr>
        <w:t xml:space="preserve"> </w:t>
      </w:r>
      <w:r w:rsidRPr="00D43B69">
        <w:rPr>
          <w:rFonts w:ascii="Museo Sans 300" w:hAnsi="Museo Sans 300"/>
          <w:sz w:val="20"/>
          <w:szCs w:val="20"/>
        </w:rPr>
        <w:t>debiendo</w:t>
      </w:r>
      <w:r w:rsidR="006662C8" w:rsidRPr="00D43B69">
        <w:rPr>
          <w:rFonts w:ascii="Museo Sans 300" w:hAnsi="Museo Sans 300"/>
          <w:sz w:val="20"/>
          <w:szCs w:val="20"/>
        </w:rPr>
        <w:t xml:space="preserve"> </w:t>
      </w:r>
      <w:r w:rsidRPr="00D43B69">
        <w:rPr>
          <w:rFonts w:ascii="Museo Sans 300" w:hAnsi="Museo Sans 300"/>
          <w:sz w:val="20"/>
          <w:szCs w:val="20"/>
        </w:rPr>
        <w:t>verificar</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controlar</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aplicación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tales</w:t>
      </w:r>
      <w:r w:rsidR="006662C8" w:rsidRPr="00D43B69">
        <w:rPr>
          <w:rFonts w:ascii="Museo Sans 300" w:hAnsi="Museo Sans 300"/>
          <w:sz w:val="20"/>
          <w:szCs w:val="20"/>
        </w:rPr>
        <w:t xml:space="preserve"> </w:t>
      </w:r>
      <w:r w:rsidRPr="00D43B69">
        <w:rPr>
          <w:rFonts w:ascii="Museo Sans 300" w:hAnsi="Museo Sans 300"/>
          <w:sz w:val="20"/>
          <w:szCs w:val="20"/>
        </w:rPr>
        <w:t>parámetros.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aplicación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sus</w:t>
      </w:r>
      <w:r w:rsidR="006662C8" w:rsidRPr="00D43B69">
        <w:rPr>
          <w:rFonts w:ascii="Museo Sans 300" w:hAnsi="Museo Sans 300"/>
          <w:sz w:val="20"/>
          <w:szCs w:val="20"/>
        </w:rPr>
        <w:t xml:space="preserve"> </w:t>
      </w:r>
      <w:r w:rsidRPr="00D43B69">
        <w:rPr>
          <w:rFonts w:ascii="Museo Sans 300" w:hAnsi="Museo Sans 300"/>
          <w:sz w:val="20"/>
          <w:szCs w:val="20"/>
        </w:rPr>
        <w:t>atribuciones,</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basada</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interés</w:t>
      </w:r>
      <w:r w:rsidR="006662C8" w:rsidRPr="00D43B69">
        <w:rPr>
          <w:rFonts w:ascii="Museo Sans 300" w:hAnsi="Museo Sans 300"/>
          <w:sz w:val="20"/>
          <w:szCs w:val="20"/>
        </w:rPr>
        <w:t xml:space="preserve"> </w:t>
      </w:r>
      <w:r w:rsidRPr="00D43B69">
        <w:rPr>
          <w:rFonts w:ascii="Museo Sans 300" w:hAnsi="Museo Sans 300"/>
          <w:sz w:val="20"/>
          <w:szCs w:val="20"/>
        </w:rPr>
        <w:t>general</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también,</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protección</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seguridad</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usuarios,</w:t>
      </w:r>
      <w:r w:rsidR="006662C8" w:rsidRPr="00D43B69">
        <w:rPr>
          <w:rFonts w:ascii="Museo Sans 300" w:hAnsi="Museo Sans 300"/>
          <w:sz w:val="20"/>
          <w:szCs w:val="20"/>
        </w:rPr>
        <w:t xml:space="preserve"> </w:t>
      </w:r>
      <w:r w:rsidRPr="00D43B69">
        <w:rPr>
          <w:rFonts w:ascii="Museo Sans 300" w:hAnsi="Museo Sans 300"/>
          <w:sz w:val="20"/>
          <w:szCs w:val="20"/>
        </w:rPr>
        <w:t>emitió</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Investigar</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Existencia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Condiciones</w:t>
      </w:r>
      <w:r w:rsidR="006662C8" w:rsidRPr="00D43B69">
        <w:rPr>
          <w:rFonts w:ascii="Museo Sans 300" w:hAnsi="Museo Sans 300"/>
          <w:sz w:val="20"/>
          <w:szCs w:val="20"/>
        </w:rPr>
        <w:t xml:space="preserve"> </w:t>
      </w:r>
      <w:r w:rsidRPr="00D43B69">
        <w:rPr>
          <w:rFonts w:ascii="Museo Sans 300" w:hAnsi="Museo Sans 300"/>
          <w:sz w:val="20"/>
          <w:szCs w:val="20"/>
        </w:rPr>
        <w:t>Irregulares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Suministro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Eléctrica</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Usuario</w:t>
      </w:r>
      <w:r w:rsidR="006662C8" w:rsidRPr="00D43B69">
        <w:rPr>
          <w:rFonts w:ascii="Museo Sans 300" w:hAnsi="Museo Sans 300"/>
          <w:sz w:val="20"/>
          <w:szCs w:val="20"/>
        </w:rPr>
        <w:t xml:space="preserve"> </w:t>
      </w:r>
      <w:r w:rsidRPr="00D43B69">
        <w:rPr>
          <w:rFonts w:ascii="Museo Sans 300" w:hAnsi="Museo Sans 300"/>
          <w:sz w:val="20"/>
          <w:szCs w:val="20"/>
        </w:rPr>
        <w:t>Final,</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tiene</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finalidad</w:t>
      </w:r>
      <w:r w:rsidR="006662C8" w:rsidRPr="00D43B69">
        <w:rPr>
          <w:rFonts w:ascii="Museo Sans 300" w:hAnsi="Museo Sans 300"/>
          <w:sz w:val="20"/>
          <w:szCs w:val="20"/>
        </w:rPr>
        <w:t xml:space="preserve"> </w:t>
      </w:r>
      <w:r w:rsidRPr="00D43B69">
        <w:rPr>
          <w:rFonts w:ascii="Museo Sans 300" w:hAnsi="Museo Sans 300"/>
          <w:sz w:val="20"/>
          <w:szCs w:val="20"/>
        </w:rPr>
        <w:t>revisar</w:t>
      </w:r>
      <w:r w:rsidR="006662C8" w:rsidRPr="00D43B69">
        <w:rPr>
          <w:rFonts w:ascii="Museo Sans 300" w:hAnsi="Museo Sans 300"/>
          <w:sz w:val="20"/>
          <w:szCs w:val="20"/>
        </w:rPr>
        <w:t xml:space="preserve"> </w:t>
      </w:r>
      <w:r w:rsidRPr="00D43B69">
        <w:rPr>
          <w:rFonts w:ascii="Museo Sans 300" w:hAnsi="Museo Sans 300"/>
          <w:sz w:val="20"/>
          <w:szCs w:val="20"/>
        </w:rPr>
        <w:t>técnicamente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condición</w:t>
      </w:r>
      <w:r w:rsidR="006662C8" w:rsidRPr="00D43B69">
        <w:rPr>
          <w:rFonts w:ascii="Museo Sans 300" w:hAnsi="Museo Sans 300"/>
          <w:sz w:val="20"/>
          <w:szCs w:val="20"/>
        </w:rPr>
        <w:t xml:space="preserve"> </w:t>
      </w:r>
      <w:r w:rsidRPr="00D43B69">
        <w:rPr>
          <w:rFonts w:ascii="Museo Sans 300" w:hAnsi="Museo Sans 300"/>
          <w:sz w:val="20"/>
          <w:szCs w:val="20"/>
        </w:rPr>
        <w:t>irregular</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distribuidora</w:t>
      </w:r>
      <w:r w:rsidR="006662C8" w:rsidRPr="00D43B69">
        <w:rPr>
          <w:rFonts w:ascii="Museo Sans 300" w:hAnsi="Museo Sans 300"/>
          <w:sz w:val="20"/>
          <w:szCs w:val="20"/>
        </w:rPr>
        <w:t xml:space="preserve"> </w:t>
      </w:r>
      <w:r w:rsidRPr="00D43B69">
        <w:rPr>
          <w:rFonts w:ascii="Museo Sans 300" w:hAnsi="Museo Sans 300"/>
          <w:sz w:val="20"/>
          <w:szCs w:val="20"/>
        </w:rPr>
        <w:t>le</w:t>
      </w:r>
      <w:r w:rsidR="006662C8" w:rsidRPr="00D43B69">
        <w:rPr>
          <w:rFonts w:ascii="Museo Sans 300" w:hAnsi="Museo Sans 300"/>
          <w:sz w:val="20"/>
          <w:szCs w:val="20"/>
        </w:rPr>
        <w:t xml:space="preserve"> </w:t>
      </w:r>
      <w:r w:rsidRPr="00D43B69">
        <w:rPr>
          <w:rFonts w:ascii="Museo Sans 300" w:hAnsi="Museo Sans 300"/>
          <w:sz w:val="20"/>
          <w:szCs w:val="20"/>
        </w:rPr>
        <w:t>atribuye</w:t>
      </w:r>
      <w:r w:rsidR="006662C8" w:rsidRPr="00D43B69">
        <w:rPr>
          <w:rFonts w:ascii="Museo Sans 300" w:hAnsi="Museo Sans 300"/>
          <w:sz w:val="20"/>
          <w:szCs w:val="20"/>
        </w:rPr>
        <w:t xml:space="preserve"> </w:t>
      </w:r>
      <w:r w:rsidRPr="00D43B69">
        <w:rPr>
          <w:rFonts w:ascii="Museo Sans 300" w:hAnsi="Museo Sans 300"/>
          <w:sz w:val="20"/>
          <w:szCs w:val="20"/>
        </w:rPr>
        <w:t>a</w:t>
      </w:r>
      <w:r w:rsidR="000C3AE6" w:rsidRPr="00D43B69">
        <w:rPr>
          <w:rFonts w:ascii="Museo Sans 300" w:hAnsi="Museo Sans 300"/>
          <w:sz w:val="20"/>
          <w:szCs w:val="20"/>
        </w:rPr>
        <w:t xml:space="preserve"> </w:t>
      </w:r>
      <w:r w:rsidR="00A0171F" w:rsidRPr="00D43B69">
        <w:rPr>
          <w:rFonts w:ascii="Museo Sans 300" w:hAnsi="Museo Sans 300"/>
          <w:sz w:val="20"/>
          <w:szCs w:val="20"/>
        </w:rPr>
        <w:t>el usuario</w:t>
      </w:r>
      <w:r w:rsidRPr="00D43B69">
        <w:rPr>
          <w:rFonts w:ascii="Museo Sans 300" w:hAnsi="Museo Sans 300"/>
          <w:sz w:val="20"/>
          <w:szCs w:val="20"/>
        </w:rPr>
        <w:t>,</w:t>
      </w:r>
      <w:r w:rsidR="006662C8" w:rsidRPr="00D43B69">
        <w:rPr>
          <w:rFonts w:ascii="Museo Sans 300" w:hAnsi="Museo Sans 300"/>
          <w:sz w:val="20"/>
          <w:szCs w:val="20"/>
        </w:rPr>
        <w:t xml:space="preserve"> </w:t>
      </w:r>
      <w:r w:rsidRPr="00D43B69">
        <w:rPr>
          <w:rFonts w:ascii="Museo Sans 300" w:hAnsi="Museo Sans 300"/>
          <w:sz w:val="20"/>
          <w:szCs w:val="20"/>
        </w:rPr>
        <w:t>así</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cobro</w:t>
      </w:r>
      <w:r w:rsidR="006662C8" w:rsidRPr="00D43B69">
        <w:rPr>
          <w:rFonts w:ascii="Museo Sans 300" w:hAnsi="Museo Sans 300"/>
          <w:sz w:val="20"/>
          <w:szCs w:val="20"/>
        </w:rPr>
        <w:t xml:space="preserve"> </w:t>
      </w:r>
      <w:r w:rsidRPr="00D43B69">
        <w:rPr>
          <w:rFonts w:ascii="Museo Sans 300" w:hAnsi="Museo Sans 300"/>
          <w:sz w:val="20"/>
          <w:szCs w:val="20"/>
        </w:rPr>
        <w:t>realizado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concepto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no</w:t>
      </w:r>
      <w:r w:rsidR="006662C8" w:rsidRPr="00D43B69">
        <w:rPr>
          <w:rFonts w:ascii="Museo Sans 300" w:hAnsi="Museo Sans 300"/>
          <w:sz w:val="20"/>
          <w:szCs w:val="20"/>
        </w:rPr>
        <w:t xml:space="preserve"> </w:t>
      </w:r>
      <w:r w:rsidRPr="00D43B69">
        <w:rPr>
          <w:rFonts w:ascii="Museo Sans 300" w:hAnsi="Museo Sans 300"/>
          <w:sz w:val="20"/>
          <w:szCs w:val="20"/>
        </w:rPr>
        <w:t>registrada,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conformidad</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términos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condiciones</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pliego</w:t>
      </w:r>
      <w:r w:rsidR="006662C8" w:rsidRPr="00D43B69">
        <w:rPr>
          <w:rFonts w:ascii="Museo Sans 300" w:hAnsi="Museo Sans 300"/>
          <w:sz w:val="20"/>
          <w:szCs w:val="20"/>
        </w:rPr>
        <w:t xml:space="preserve"> </w:t>
      </w:r>
      <w:r w:rsidRPr="00D43B69">
        <w:rPr>
          <w:rFonts w:ascii="Museo Sans 300" w:hAnsi="Museo Sans 300"/>
          <w:sz w:val="20"/>
          <w:szCs w:val="20"/>
        </w:rPr>
        <w:t>tarifario</w:t>
      </w:r>
      <w:r w:rsidR="006662C8" w:rsidRPr="00D43B69">
        <w:rPr>
          <w:rFonts w:ascii="Museo Sans 300" w:hAnsi="Museo Sans 300"/>
          <w:sz w:val="20"/>
          <w:szCs w:val="20"/>
        </w:rPr>
        <w:t xml:space="preserve"> </w:t>
      </w:r>
      <w:r w:rsidRPr="00D43B69">
        <w:rPr>
          <w:rFonts w:ascii="Museo Sans 300" w:hAnsi="Museo Sans 300"/>
          <w:sz w:val="20"/>
          <w:szCs w:val="20"/>
        </w:rPr>
        <w:t>vigente</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caso.</w:t>
      </w:r>
    </w:p>
    <w:p w14:paraId="0A69216A" w14:textId="77777777" w:rsidR="007B3D76" w:rsidRPr="00D43B69" w:rsidRDefault="007B3D76" w:rsidP="00D43B69">
      <w:pPr>
        <w:autoSpaceDE w:val="0"/>
        <w:spacing w:after="0" w:line="240" w:lineRule="auto"/>
        <w:ind w:left="426"/>
        <w:jc w:val="both"/>
        <w:rPr>
          <w:rFonts w:ascii="Museo Sans 300" w:hAnsi="Museo Sans 300"/>
          <w:sz w:val="20"/>
          <w:szCs w:val="20"/>
        </w:rPr>
      </w:pPr>
    </w:p>
    <w:p w14:paraId="0909EEF6" w14:textId="52EA87D0" w:rsidR="00F15FF0" w:rsidRPr="00D43B69" w:rsidRDefault="00F15FF0"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ese</w:t>
      </w:r>
      <w:r w:rsidR="006662C8" w:rsidRPr="00D43B69">
        <w:rPr>
          <w:rFonts w:ascii="Museo Sans 300" w:hAnsi="Museo Sans 300"/>
          <w:sz w:val="20"/>
          <w:szCs w:val="20"/>
        </w:rPr>
        <w:t xml:space="preserve"> </w:t>
      </w:r>
      <w:r w:rsidRPr="00D43B69">
        <w:rPr>
          <w:rFonts w:ascii="Museo Sans 300" w:hAnsi="Museo Sans 300"/>
          <w:sz w:val="20"/>
          <w:szCs w:val="20"/>
        </w:rPr>
        <w:t>sentido,</w:t>
      </w:r>
      <w:r w:rsidR="006662C8" w:rsidRPr="00D43B69">
        <w:rPr>
          <w:rFonts w:ascii="Museo Sans 300" w:hAnsi="Museo Sans 300"/>
          <w:sz w:val="20"/>
          <w:szCs w:val="20"/>
        </w:rPr>
        <w:t xml:space="preserve"> </w:t>
      </w:r>
      <w:r w:rsidRPr="00D43B69">
        <w:rPr>
          <w:rFonts w:ascii="Museo Sans 300" w:hAnsi="Museo Sans 300"/>
          <w:sz w:val="20"/>
          <w:szCs w:val="20"/>
        </w:rPr>
        <w:t>al</w:t>
      </w:r>
      <w:r w:rsidR="006662C8" w:rsidRPr="00D43B69">
        <w:rPr>
          <w:rFonts w:ascii="Museo Sans 300" w:hAnsi="Museo Sans 300"/>
          <w:sz w:val="20"/>
          <w:szCs w:val="20"/>
        </w:rPr>
        <w:t xml:space="preserve"> </w:t>
      </w:r>
      <w:r w:rsidRPr="00D43B69">
        <w:rPr>
          <w:rFonts w:ascii="Museo Sans 300" w:hAnsi="Museo Sans 300"/>
          <w:sz w:val="20"/>
          <w:szCs w:val="20"/>
        </w:rPr>
        <w:t>hacer</w:t>
      </w:r>
      <w:r w:rsidR="006662C8" w:rsidRPr="00D43B69">
        <w:rPr>
          <w:rFonts w:ascii="Museo Sans 300" w:hAnsi="Museo Sans 300"/>
          <w:sz w:val="20"/>
          <w:szCs w:val="20"/>
        </w:rPr>
        <w:t xml:space="preserve"> </w:t>
      </w:r>
      <w:r w:rsidRPr="00D43B69">
        <w:rPr>
          <w:rFonts w:ascii="Museo Sans 300" w:hAnsi="Museo Sans 300"/>
          <w:sz w:val="20"/>
          <w:szCs w:val="20"/>
        </w:rPr>
        <w:t>un</w:t>
      </w:r>
      <w:r w:rsidR="006662C8" w:rsidRPr="00D43B69">
        <w:rPr>
          <w:rFonts w:ascii="Museo Sans 300" w:hAnsi="Museo Sans 300"/>
          <w:sz w:val="20"/>
          <w:szCs w:val="20"/>
        </w:rPr>
        <w:t xml:space="preserve"> </w:t>
      </w:r>
      <w:r w:rsidRPr="00D43B69">
        <w:rPr>
          <w:rFonts w:ascii="Museo Sans 300" w:hAnsi="Museo Sans 300"/>
          <w:sz w:val="20"/>
          <w:szCs w:val="20"/>
        </w:rPr>
        <w:t>análisis</w:t>
      </w:r>
      <w:r w:rsidR="006662C8" w:rsidRPr="00D43B69">
        <w:rPr>
          <w:rFonts w:ascii="Museo Sans 300" w:hAnsi="Museo Sans 300"/>
          <w:sz w:val="20"/>
          <w:szCs w:val="20"/>
        </w:rPr>
        <w:t xml:space="preserve"> </w:t>
      </w:r>
      <w:r w:rsidRPr="00D43B69">
        <w:rPr>
          <w:rFonts w:ascii="Museo Sans 300" w:hAnsi="Museo Sans 300"/>
          <w:sz w:val="20"/>
          <w:szCs w:val="20"/>
        </w:rPr>
        <w:t>legal</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tramitado</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informe</w:t>
      </w:r>
      <w:r w:rsidR="006662C8" w:rsidRPr="00D43B69">
        <w:rPr>
          <w:rFonts w:ascii="Museo Sans 300" w:hAnsi="Museo Sans 300"/>
          <w:sz w:val="20"/>
          <w:szCs w:val="20"/>
        </w:rPr>
        <w:t xml:space="preserve"> </w:t>
      </w:r>
      <w:r w:rsidRPr="00D43B69">
        <w:rPr>
          <w:rFonts w:ascii="Museo Sans 300" w:hAnsi="Museo Sans 300"/>
          <w:sz w:val="20"/>
          <w:szCs w:val="20"/>
        </w:rPr>
        <w:t>técnico</w:t>
      </w:r>
      <w:r w:rsidR="006662C8" w:rsidRPr="00D43B69">
        <w:rPr>
          <w:rFonts w:ascii="Museo Sans 300" w:hAnsi="Museo Sans 300"/>
          <w:sz w:val="20"/>
          <w:szCs w:val="20"/>
        </w:rPr>
        <w:t xml:space="preserve"> </w:t>
      </w:r>
      <w:r w:rsidRPr="00D43B69">
        <w:rPr>
          <w:rFonts w:ascii="Museo Sans 300" w:hAnsi="Museo Sans 300"/>
          <w:sz w:val="20"/>
          <w:szCs w:val="20"/>
        </w:rPr>
        <w:t>emitido,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advierte</w:t>
      </w:r>
      <w:r w:rsidR="006662C8" w:rsidRPr="00D43B69">
        <w:rPr>
          <w:rFonts w:ascii="Museo Sans 300" w:hAnsi="Museo Sans 300"/>
          <w:sz w:val="20"/>
          <w:szCs w:val="20"/>
        </w:rPr>
        <w:t xml:space="preserve"> </w:t>
      </w:r>
      <w:r w:rsidRPr="00D43B69">
        <w:rPr>
          <w:rFonts w:ascii="Museo Sans 300" w:hAnsi="Museo Sans 300"/>
          <w:sz w:val="20"/>
          <w:szCs w:val="20"/>
        </w:rPr>
        <w:t>lo</w:t>
      </w:r>
      <w:r w:rsidR="006662C8" w:rsidRPr="00D43B69">
        <w:rPr>
          <w:rFonts w:ascii="Museo Sans 300" w:hAnsi="Museo Sans 300"/>
          <w:sz w:val="20"/>
          <w:szCs w:val="20"/>
        </w:rPr>
        <w:t xml:space="preserve"> </w:t>
      </w:r>
      <w:r w:rsidRPr="00D43B69">
        <w:rPr>
          <w:rFonts w:ascii="Museo Sans 300" w:hAnsi="Museo Sans 300"/>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53ACAC"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0171F">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2C3D989"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0171F">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E1108A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F4E6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659BCAF" w:rsidR="009D142E" w:rsidRPr="00D43B69" w:rsidRDefault="009D142E"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ese</w:t>
      </w:r>
      <w:r w:rsidR="006662C8" w:rsidRPr="00D43B69">
        <w:rPr>
          <w:rFonts w:ascii="Museo Sans 300" w:hAnsi="Museo Sans 300"/>
          <w:sz w:val="20"/>
          <w:szCs w:val="20"/>
        </w:rPr>
        <w:t xml:space="preserve"> </w:t>
      </w:r>
      <w:r w:rsidRPr="00D43B69">
        <w:rPr>
          <w:rFonts w:ascii="Museo Sans 300" w:hAnsi="Museo Sans 300"/>
          <w:sz w:val="20"/>
          <w:szCs w:val="20"/>
        </w:rPr>
        <w:t>sentido,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advierte</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dictamen</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resuelve</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caso</w:t>
      </w:r>
      <w:r w:rsidR="006662C8" w:rsidRPr="00D43B69">
        <w:rPr>
          <w:rFonts w:ascii="Museo Sans 300" w:hAnsi="Museo Sans 300"/>
          <w:sz w:val="20"/>
          <w:szCs w:val="20"/>
        </w:rPr>
        <w:t xml:space="preserve"> </w:t>
      </w:r>
      <w:r w:rsidRPr="00D43B69">
        <w:rPr>
          <w:rFonts w:ascii="Museo Sans 300" w:hAnsi="Museo Sans 300"/>
          <w:sz w:val="20"/>
          <w:szCs w:val="20"/>
        </w:rPr>
        <w:t>fue</w:t>
      </w:r>
      <w:r w:rsidR="006662C8" w:rsidRPr="00D43B69">
        <w:rPr>
          <w:rFonts w:ascii="Museo Sans 300" w:hAnsi="Museo Sans 300"/>
          <w:sz w:val="20"/>
          <w:szCs w:val="20"/>
        </w:rPr>
        <w:t xml:space="preserve"> </w:t>
      </w:r>
      <w:r w:rsidRPr="00D43B69">
        <w:rPr>
          <w:rFonts w:ascii="Museo Sans 300" w:hAnsi="Museo Sans 300"/>
          <w:sz w:val="20"/>
          <w:szCs w:val="20"/>
        </w:rPr>
        <w:t>emitido</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fundamento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documentación</w:t>
      </w:r>
      <w:r w:rsidR="006662C8" w:rsidRPr="00D43B69">
        <w:rPr>
          <w:rFonts w:ascii="Museo Sans 300" w:hAnsi="Museo Sans 300"/>
          <w:sz w:val="20"/>
          <w:szCs w:val="20"/>
        </w:rPr>
        <w:t xml:space="preserve"> </w:t>
      </w:r>
      <w:r w:rsidRPr="00D43B69">
        <w:rPr>
          <w:rFonts w:ascii="Museo Sans 300" w:hAnsi="Museo Sans 300"/>
          <w:sz w:val="20"/>
          <w:szCs w:val="20"/>
        </w:rPr>
        <w:t>recopilada</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transcurso</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garantizando</w:t>
      </w:r>
      <w:r w:rsidR="006662C8" w:rsidRPr="00D43B69">
        <w:rPr>
          <w:rFonts w:ascii="Museo Sans 300" w:hAnsi="Museo Sans 300"/>
          <w:sz w:val="20"/>
          <w:szCs w:val="20"/>
        </w:rPr>
        <w:t xml:space="preserve"> </w:t>
      </w:r>
      <w:r w:rsidR="00F01513" w:rsidRPr="00D43B69">
        <w:rPr>
          <w:rFonts w:ascii="Museo Sans 300" w:hAnsi="Museo Sans 300"/>
          <w:sz w:val="20"/>
          <w:szCs w:val="20"/>
        </w:rPr>
        <w:t>a</w:t>
      </w:r>
      <w:r w:rsidR="000C3AE6" w:rsidRPr="00D43B69">
        <w:rPr>
          <w:rFonts w:ascii="Museo Sans 300" w:hAnsi="Museo Sans 300"/>
          <w:sz w:val="20"/>
          <w:szCs w:val="20"/>
        </w:rPr>
        <w:t xml:space="preserve"> </w:t>
      </w:r>
      <w:r w:rsidR="00A0171F" w:rsidRPr="00D43B69">
        <w:rPr>
          <w:rFonts w:ascii="Museo Sans 300" w:hAnsi="Museo Sans 300"/>
          <w:sz w:val="20"/>
          <w:szCs w:val="20"/>
        </w:rPr>
        <w:t>el usuario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ha</w:t>
      </w:r>
      <w:r w:rsidR="006662C8" w:rsidRPr="00D43B69">
        <w:rPr>
          <w:rFonts w:ascii="Museo Sans 300" w:hAnsi="Museo Sans 300"/>
          <w:sz w:val="20"/>
          <w:szCs w:val="20"/>
        </w:rPr>
        <w:t xml:space="preserve"> </w:t>
      </w:r>
      <w:r w:rsidRPr="00D43B69">
        <w:rPr>
          <w:rFonts w:ascii="Museo Sans 300" w:hAnsi="Museo Sans 300"/>
          <w:sz w:val="20"/>
          <w:szCs w:val="20"/>
        </w:rPr>
        <w:t>revisado</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cobro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distribuidora</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efecto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comprobar</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haya</w:t>
      </w:r>
      <w:r w:rsidR="006662C8" w:rsidRPr="00D43B69">
        <w:rPr>
          <w:rFonts w:ascii="Museo Sans 300" w:hAnsi="Museo Sans 300"/>
          <w:sz w:val="20"/>
          <w:szCs w:val="20"/>
        </w:rPr>
        <w:t xml:space="preserve"> </w:t>
      </w:r>
      <w:r w:rsidRPr="00D43B69">
        <w:rPr>
          <w:rFonts w:ascii="Museo Sans 300" w:hAnsi="Museo Sans 300"/>
          <w:sz w:val="20"/>
          <w:szCs w:val="20"/>
        </w:rPr>
        <w:t>sido</w:t>
      </w:r>
      <w:r w:rsidR="006662C8" w:rsidRPr="00D43B69">
        <w:rPr>
          <w:rFonts w:ascii="Museo Sans 300" w:hAnsi="Museo Sans 300"/>
          <w:sz w:val="20"/>
          <w:szCs w:val="20"/>
        </w:rPr>
        <w:t xml:space="preserve"> </w:t>
      </w:r>
      <w:r w:rsidRPr="00D43B69">
        <w:rPr>
          <w:rFonts w:ascii="Museo Sans 300" w:hAnsi="Museo Sans 300"/>
          <w:sz w:val="20"/>
          <w:szCs w:val="20"/>
        </w:rPr>
        <w:t>realizado</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base</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lo</w:t>
      </w:r>
      <w:r w:rsidR="006662C8" w:rsidRPr="00D43B69">
        <w:rPr>
          <w:rFonts w:ascii="Museo Sans 300" w:hAnsi="Museo Sans 300"/>
          <w:sz w:val="20"/>
          <w:szCs w:val="20"/>
        </w:rPr>
        <w:t xml:space="preserve"> </w:t>
      </w:r>
      <w:r w:rsidRPr="00D43B69">
        <w:rPr>
          <w:rFonts w:ascii="Museo Sans 300" w:hAnsi="Museo Sans 300"/>
          <w:sz w:val="20"/>
          <w:szCs w:val="20"/>
        </w:rPr>
        <w:lastRenderedPageBreak/>
        <w:t>establecido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normativas</w:t>
      </w:r>
      <w:r w:rsidR="006662C8" w:rsidRPr="00D43B69">
        <w:rPr>
          <w:rFonts w:ascii="Museo Sans 300" w:hAnsi="Museo Sans 300"/>
          <w:sz w:val="20"/>
          <w:szCs w:val="20"/>
        </w:rPr>
        <w:t xml:space="preserve"> </w:t>
      </w:r>
      <w:r w:rsidRPr="00D43B69">
        <w:rPr>
          <w:rFonts w:ascii="Museo Sans 300" w:hAnsi="Museo Sans 300"/>
          <w:sz w:val="20"/>
          <w:szCs w:val="20"/>
        </w:rPr>
        <w:t>vigentes.</w:t>
      </w:r>
      <w:r w:rsidR="006662C8" w:rsidRPr="00D43B69">
        <w:rPr>
          <w:rFonts w:ascii="Museo Sans 300" w:hAnsi="Museo Sans 300"/>
          <w:sz w:val="20"/>
          <w:szCs w:val="20"/>
        </w:rPr>
        <w:t xml:space="preserve"> </w:t>
      </w:r>
      <w:r w:rsidRPr="00D43B69">
        <w:rPr>
          <w:rFonts w:ascii="Museo Sans 300" w:hAnsi="Museo Sans 300"/>
          <w:sz w:val="20"/>
          <w:szCs w:val="20"/>
        </w:rPr>
        <w:t>Asimismo,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advierte</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ambas</w:t>
      </w:r>
      <w:r w:rsidR="006662C8" w:rsidRPr="00D43B69">
        <w:rPr>
          <w:rFonts w:ascii="Museo Sans 300" w:hAnsi="Museo Sans 300"/>
          <w:sz w:val="20"/>
          <w:szCs w:val="20"/>
        </w:rPr>
        <w:t xml:space="preserve"> </w:t>
      </w:r>
      <w:r w:rsidRPr="00D43B69">
        <w:rPr>
          <w:rFonts w:ascii="Museo Sans 300" w:hAnsi="Museo Sans 300"/>
          <w:sz w:val="20"/>
          <w:szCs w:val="20"/>
        </w:rPr>
        <w:t>partes,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diferentes</w:t>
      </w:r>
      <w:r w:rsidR="006662C8" w:rsidRPr="00D43B69">
        <w:rPr>
          <w:rFonts w:ascii="Museo Sans 300" w:hAnsi="Museo Sans 300"/>
          <w:sz w:val="20"/>
          <w:szCs w:val="20"/>
        </w:rPr>
        <w:t xml:space="preserve"> </w:t>
      </w:r>
      <w:r w:rsidRPr="00D43B69">
        <w:rPr>
          <w:rFonts w:ascii="Museo Sans 300" w:hAnsi="Museo Sans 300"/>
          <w:sz w:val="20"/>
          <w:szCs w:val="20"/>
        </w:rPr>
        <w:t>etapas</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han</w:t>
      </w:r>
      <w:r w:rsidR="006662C8" w:rsidRPr="00D43B69">
        <w:rPr>
          <w:rFonts w:ascii="Museo Sans 300" w:hAnsi="Museo Sans 300"/>
          <w:sz w:val="20"/>
          <w:szCs w:val="20"/>
        </w:rPr>
        <w:t xml:space="preserve"> </w:t>
      </w:r>
      <w:r w:rsidRPr="00D43B69">
        <w:rPr>
          <w:rFonts w:ascii="Museo Sans 300" w:hAnsi="Museo Sans 300"/>
          <w:sz w:val="20"/>
          <w:szCs w:val="20"/>
        </w:rPr>
        <w:t>tenido</w:t>
      </w:r>
      <w:r w:rsidR="006662C8" w:rsidRPr="00D43B69">
        <w:rPr>
          <w:rFonts w:ascii="Museo Sans 300" w:hAnsi="Museo Sans 300"/>
          <w:sz w:val="20"/>
          <w:szCs w:val="20"/>
        </w:rPr>
        <w:t xml:space="preserve"> </w:t>
      </w:r>
      <w:r w:rsidRPr="00D43B69">
        <w:rPr>
          <w:rFonts w:ascii="Museo Sans 300" w:hAnsi="Museo Sans 300"/>
          <w:sz w:val="20"/>
          <w:szCs w:val="20"/>
        </w:rPr>
        <w:t>igual</w:t>
      </w:r>
      <w:r w:rsidR="006662C8" w:rsidRPr="00D43B69">
        <w:rPr>
          <w:rFonts w:ascii="Museo Sans 300" w:hAnsi="Museo Sans 300"/>
          <w:sz w:val="20"/>
          <w:szCs w:val="20"/>
        </w:rPr>
        <w:t xml:space="preserve"> </w:t>
      </w:r>
      <w:r w:rsidRPr="00D43B69">
        <w:rPr>
          <w:rFonts w:ascii="Museo Sans 300" w:hAnsi="Museo Sans 300"/>
          <w:sz w:val="20"/>
          <w:szCs w:val="20"/>
        </w:rPr>
        <w:t>oportunidad</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pronunciarse,</w:t>
      </w:r>
      <w:r w:rsidR="006662C8" w:rsidRPr="00D43B69">
        <w:rPr>
          <w:rFonts w:ascii="Museo Sans 300" w:hAnsi="Museo Sans 300"/>
          <w:sz w:val="20"/>
          <w:szCs w:val="20"/>
        </w:rPr>
        <w:t xml:space="preserve"> </w:t>
      </w:r>
      <w:r w:rsidRPr="00D43B69">
        <w:rPr>
          <w:rFonts w:ascii="Museo Sans 300" w:hAnsi="Museo Sans 300"/>
          <w:sz w:val="20"/>
          <w:szCs w:val="20"/>
        </w:rPr>
        <w:t>asegurando</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derechos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audiencia</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defensa</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conforme</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ley</w:t>
      </w:r>
      <w:r w:rsidR="006662C8" w:rsidRPr="00D43B69">
        <w:rPr>
          <w:rFonts w:ascii="Museo Sans 300" w:hAnsi="Museo Sans 300"/>
          <w:sz w:val="20"/>
          <w:szCs w:val="20"/>
        </w:rPr>
        <w:t xml:space="preserve"> </w:t>
      </w:r>
      <w:r w:rsidRPr="00D43B69">
        <w:rPr>
          <w:rFonts w:ascii="Museo Sans 300" w:hAnsi="Museo Sans 300"/>
          <w:sz w:val="20"/>
          <w:szCs w:val="20"/>
        </w:rPr>
        <w:t>corresponden.</w:t>
      </w:r>
    </w:p>
    <w:p w14:paraId="148535F9" w14:textId="77777777" w:rsidR="00FB4151" w:rsidRPr="00D43B69" w:rsidRDefault="00FB4151" w:rsidP="00D43B69">
      <w:pPr>
        <w:autoSpaceDE w:val="0"/>
        <w:spacing w:after="0" w:line="240" w:lineRule="auto"/>
        <w:ind w:left="426"/>
        <w:jc w:val="both"/>
        <w:rPr>
          <w:rFonts w:ascii="Museo Sans 300" w:hAnsi="Museo Sans 300"/>
          <w:sz w:val="20"/>
          <w:szCs w:val="20"/>
        </w:rPr>
      </w:pPr>
    </w:p>
    <w:p w14:paraId="4E12A38B" w14:textId="0365A81A" w:rsidR="0039425B" w:rsidRPr="00D43B69" w:rsidRDefault="0039425B"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056431" w:rsidRPr="00D43B69">
        <w:rPr>
          <w:rFonts w:ascii="Museo Sans 300" w:hAnsi="Museo Sans 300"/>
          <w:sz w:val="20"/>
          <w:szCs w:val="20"/>
        </w:rPr>
        <w:t>año 2023</w:t>
      </w:r>
      <w:r w:rsidRPr="00D43B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D43B69" w:rsidRDefault="00283819" w:rsidP="00D43B69">
      <w:pPr>
        <w:autoSpaceDE w:val="0"/>
        <w:spacing w:after="0" w:line="240" w:lineRule="auto"/>
        <w:ind w:left="426"/>
        <w:jc w:val="both"/>
        <w:rPr>
          <w:rFonts w:ascii="Museo Sans 300" w:hAnsi="Museo Sans 300"/>
          <w:sz w:val="20"/>
          <w:szCs w:val="20"/>
        </w:rPr>
      </w:pPr>
    </w:p>
    <w:p w14:paraId="2B3B2F07" w14:textId="17DC5EB5" w:rsidR="007C3AD1" w:rsidRPr="00D43B69" w:rsidRDefault="007C3AD1"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este</w:t>
      </w:r>
      <w:r w:rsidR="006662C8" w:rsidRPr="00D43B69">
        <w:rPr>
          <w:rFonts w:ascii="Museo Sans 300" w:hAnsi="Museo Sans 300"/>
          <w:sz w:val="20"/>
          <w:szCs w:val="20"/>
        </w:rPr>
        <w:t xml:space="preserve"> </w:t>
      </w:r>
      <w:r w:rsidRPr="00D43B69">
        <w:rPr>
          <w:rFonts w:ascii="Museo Sans 300" w:hAnsi="Museo Sans 300"/>
          <w:sz w:val="20"/>
          <w:szCs w:val="20"/>
        </w:rPr>
        <w:t>punto,</w:t>
      </w:r>
      <w:r w:rsidR="006662C8" w:rsidRPr="00D43B69">
        <w:rPr>
          <w:rFonts w:ascii="Museo Sans 300" w:hAnsi="Museo Sans 300"/>
          <w:sz w:val="20"/>
          <w:szCs w:val="20"/>
        </w:rPr>
        <w:t xml:space="preserve"> </w:t>
      </w:r>
      <w:r w:rsidRPr="00D43B69">
        <w:rPr>
          <w:rFonts w:ascii="Museo Sans 300" w:hAnsi="Museo Sans 300"/>
          <w:sz w:val="20"/>
          <w:szCs w:val="20"/>
        </w:rPr>
        <w:t>corresponde</w:t>
      </w:r>
      <w:r w:rsidR="006662C8" w:rsidRPr="00D43B69">
        <w:rPr>
          <w:rFonts w:ascii="Museo Sans 300" w:hAnsi="Museo Sans 300"/>
          <w:sz w:val="20"/>
          <w:szCs w:val="20"/>
        </w:rPr>
        <w:t xml:space="preserve"> </w:t>
      </w:r>
      <w:r w:rsidRPr="00D43B69">
        <w:rPr>
          <w:rFonts w:ascii="Museo Sans 300" w:hAnsi="Museo Sans 300"/>
          <w:sz w:val="20"/>
          <w:szCs w:val="20"/>
        </w:rPr>
        <w:t>exponer</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marco</w:t>
      </w:r>
      <w:r w:rsidR="006662C8" w:rsidRPr="00D43B69">
        <w:rPr>
          <w:rFonts w:ascii="Museo Sans 300" w:hAnsi="Museo Sans 300"/>
          <w:sz w:val="20"/>
          <w:szCs w:val="20"/>
        </w:rPr>
        <w:t xml:space="preserve"> </w:t>
      </w:r>
      <w:r w:rsidRPr="00D43B69">
        <w:rPr>
          <w:rFonts w:ascii="Museo Sans 300" w:hAnsi="Museo Sans 300"/>
          <w:sz w:val="20"/>
          <w:szCs w:val="20"/>
        </w:rPr>
        <w:t>regulatorio</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sector</w:t>
      </w:r>
      <w:r w:rsidR="006662C8" w:rsidRPr="00D43B69">
        <w:rPr>
          <w:rFonts w:ascii="Museo Sans 300" w:hAnsi="Museo Sans 300"/>
          <w:sz w:val="20"/>
          <w:szCs w:val="20"/>
        </w:rPr>
        <w:t xml:space="preserve"> </w:t>
      </w:r>
      <w:r w:rsidRPr="00D43B69">
        <w:rPr>
          <w:rFonts w:ascii="Museo Sans 300" w:hAnsi="Museo Sans 300"/>
          <w:sz w:val="20"/>
          <w:szCs w:val="20"/>
        </w:rPr>
        <w:t>eléctrico</w:t>
      </w:r>
      <w:r w:rsidR="006662C8" w:rsidRPr="00D43B69">
        <w:rPr>
          <w:rFonts w:ascii="Museo Sans 300" w:hAnsi="Museo Sans 300"/>
          <w:sz w:val="20"/>
          <w:szCs w:val="20"/>
        </w:rPr>
        <w:t xml:space="preserve"> </w:t>
      </w:r>
      <w:r w:rsidRPr="00D43B69">
        <w:rPr>
          <w:rFonts w:ascii="Museo Sans 300" w:hAnsi="Museo Sans 300"/>
          <w:sz w:val="20"/>
          <w:szCs w:val="20"/>
        </w:rPr>
        <w:t>fija</w:t>
      </w:r>
      <w:r w:rsidR="006662C8" w:rsidRPr="00D43B69">
        <w:rPr>
          <w:rFonts w:ascii="Museo Sans 300" w:hAnsi="Museo Sans 300"/>
          <w:sz w:val="20"/>
          <w:szCs w:val="20"/>
        </w:rPr>
        <w:t xml:space="preserve"> </w:t>
      </w:r>
      <w:r w:rsidRPr="00D43B69">
        <w:rPr>
          <w:rFonts w:ascii="Museo Sans 300" w:hAnsi="Museo Sans 300"/>
          <w:sz w:val="20"/>
          <w:szCs w:val="20"/>
        </w:rPr>
        <w:t>obligaciones</w:t>
      </w:r>
      <w:r w:rsidR="006662C8" w:rsidRPr="00D43B69">
        <w:rPr>
          <w:rFonts w:ascii="Museo Sans 300" w:hAnsi="Museo Sans 300"/>
          <w:sz w:val="20"/>
          <w:szCs w:val="20"/>
        </w:rPr>
        <w:t xml:space="preserve"> </w:t>
      </w:r>
      <w:r w:rsidRPr="00D43B69">
        <w:rPr>
          <w:rFonts w:ascii="Museo Sans 300" w:hAnsi="Museo Sans 300"/>
          <w:sz w:val="20"/>
          <w:szCs w:val="20"/>
        </w:rPr>
        <w:t>tanto</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distribuidoras,</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usuarios</w:t>
      </w:r>
      <w:r w:rsidR="006662C8" w:rsidRPr="00D43B69">
        <w:rPr>
          <w:rFonts w:ascii="Museo Sans 300" w:hAnsi="Museo Sans 300"/>
          <w:sz w:val="20"/>
          <w:szCs w:val="20"/>
        </w:rPr>
        <w:t xml:space="preserve"> </w:t>
      </w:r>
      <w:r w:rsidRPr="00D43B69">
        <w:rPr>
          <w:rFonts w:ascii="Museo Sans 300" w:hAnsi="Museo Sans 300"/>
          <w:sz w:val="20"/>
          <w:szCs w:val="20"/>
        </w:rPr>
        <w:t>finales.</w:t>
      </w:r>
      <w:r w:rsidR="006662C8" w:rsidRPr="00D43B69">
        <w:rPr>
          <w:rFonts w:ascii="Museo Sans 300" w:hAnsi="Museo Sans 300"/>
          <w:sz w:val="20"/>
          <w:szCs w:val="20"/>
        </w:rPr>
        <w:t xml:space="preserve"> </w:t>
      </w:r>
      <w:r w:rsidRPr="00D43B69">
        <w:rPr>
          <w:rFonts w:ascii="Museo Sans 300" w:hAnsi="Museo Sans 300"/>
          <w:sz w:val="20"/>
          <w:szCs w:val="20"/>
        </w:rPr>
        <w:t>Una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obligaciones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distribuidoras</w:t>
      </w:r>
      <w:r w:rsidR="006662C8" w:rsidRPr="00D43B69">
        <w:rPr>
          <w:rFonts w:ascii="Museo Sans 300" w:hAnsi="Museo Sans 300"/>
          <w:sz w:val="20"/>
          <w:szCs w:val="20"/>
        </w:rPr>
        <w:t xml:space="preserve"> </w:t>
      </w:r>
      <w:r w:rsidRPr="00D43B69">
        <w:rPr>
          <w:rFonts w:ascii="Museo Sans 300" w:hAnsi="Museo Sans 300"/>
          <w:sz w:val="20"/>
          <w:szCs w:val="20"/>
        </w:rPr>
        <w:t>es</w:t>
      </w:r>
      <w:r w:rsidR="006662C8" w:rsidRPr="00D43B69">
        <w:rPr>
          <w:rFonts w:ascii="Museo Sans 300" w:hAnsi="Museo Sans 300"/>
          <w:sz w:val="20"/>
          <w:szCs w:val="20"/>
        </w:rPr>
        <w:t xml:space="preserve"> </w:t>
      </w:r>
      <w:r w:rsidRPr="00D43B69">
        <w:rPr>
          <w:rFonts w:ascii="Museo Sans 300" w:hAnsi="Museo Sans 300"/>
          <w:sz w:val="20"/>
          <w:szCs w:val="20"/>
        </w:rPr>
        <w:t>suministrar</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servicio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eléctrica</w:t>
      </w:r>
      <w:r w:rsidR="006662C8" w:rsidRPr="00D43B69">
        <w:rPr>
          <w:rFonts w:ascii="Museo Sans 300" w:hAnsi="Museo Sans 300"/>
          <w:sz w:val="20"/>
          <w:szCs w:val="20"/>
        </w:rPr>
        <w:t xml:space="preserve"> </w:t>
      </w:r>
      <w:r w:rsidRPr="00D43B69">
        <w:rPr>
          <w:rFonts w:ascii="Museo Sans 300" w:hAnsi="Museo Sans 300"/>
          <w:sz w:val="20"/>
          <w:szCs w:val="20"/>
        </w:rPr>
        <w:t>—servicio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no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ha</w:t>
      </w:r>
      <w:r w:rsidR="006662C8" w:rsidRPr="00D43B69">
        <w:rPr>
          <w:rFonts w:ascii="Museo Sans 300" w:hAnsi="Museo Sans 300"/>
          <w:sz w:val="20"/>
          <w:szCs w:val="20"/>
        </w:rPr>
        <w:t xml:space="preserve"> </w:t>
      </w:r>
      <w:r w:rsidRPr="00D43B69">
        <w:rPr>
          <w:rFonts w:ascii="Museo Sans 300" w:hAnsi="Museo Sans 300"/>
          <w:sz w:val="20"/>
          <w:szCs w:val="20"/>
        </w:rPr>
        <w:t>alegado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haya</w:t>
      </w:r>
      <w:r w:rsidR="006662C8" w:rsidRPr="00D43B69">
        <w:rPr>
          <w:rFonts w:ascii="Museo Sans 300" w:hAnsi="Museo Sans 300"/>
          <w:sz w:val="20"/>
          <w:szCs w:val="20"/>
        </w:rPr>
        <w:t xml:space="preserve"> </w:t>
      </w:r>
      <w:r w:rsidRPr="00D43B69">
        <w:rPr>
          <w:rFonts w:ascii="Museo Sans 300" w:hAnsi="Museo Sans 300"/>
          <w:sz w:val="20"/>
          <w:szCs w:val="20"/>
        </w:rPr>
        <w:t>sido</w:t>
      </w:r>
      <w:r w:rsidR="006662C8" w:rsidRPr="00D43B69">
        <w:rPr>
          <w:rFonts w:ascii="Museo Sans 300" w:hAnsi="Museo Sans 300"/>
          <w:sz w:val="20"/>
          <w:szCs w:val="20"/>
        </w:rPr>
        <w:t xml:space="preserve"> </w:t>
      </w:r>
      <w:r w:rsidRPr="00D43B69">
        <w:rPr>
          <w:rFonts w:ascii="Museo Sans 300" w:hAnsi="Museo Sans 300"/>
          <w:sz w:val="20"/>
          <w:szCs w:val="20"/>
        </w:rPr>
        <w:t>interrumpido—</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entre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obligaciones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usuarios</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encuentra</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pagar</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montos</w:t>
      </w:r>
      <w:r w:rsidR="006662C8" w:rsidRPr="00D43B69">
        <w:rPr>
          <w:rFonts w:ascii="Museo Sans 300" w:hAnsi="Museo Sans 300"/>
          <w:sz w:val="20"/>
          <w:szCs w:val="20"/>
        </w:rPr>
        <w:t xml:space="preserve"> </w:t>
      </w:r>
      <w:r w:rsidRPr="00D43B69">
        <w:rPr>
          <w:rFonts w:ascii="Museo Sans 300" w:hAnsi="Museo Sans 300"/>
          <w:sz w:val="20"/>
          <w:szCs w:val="20"/>
        </w:rPr>
        <w:t>correspondientes</w:t>
      </w:r>
      <w:r w:rsidR="006662C8" w:rsidRPr="00D43B69">
        <w:rPr>
          <w:rFonts w:ascii="Museo Sans 300" w:hAnsi="Museo Sans 300"/>
          <w:sz w:val="20"/>
          <w:szCs w:val="20"/>
        </w:rPr>
        <w:t xml:space="preserve"> </w:t>
      </w:r>
      <w:r w:rsidRPr="00D43B69">
        <w:rPr>
          <w:rFonts w:ascii="Museo Sans 300" w:hAnsi="Museo Sans 300"/>
          <w:sz w:val="20"/>
          <w:szCs w:val="20"/>
        </w:rPr>
        <w:t>al</w:t>
      </w:r>
      <w:r w:rsidR="006662C8" w:rsidRPr="00D43B69">
        <w:rPr>
          <w:rFonts w:ascii="Museo Sans 300" w:hAnsi="Museo Sans 300"/>
          <w:sz w:val="20"/>
          <w:szCs w:val="20"/>
        </w:rPr>
        <w:t xml:space="preserve"> </w:t>
      </w:r>
      <w:r w:rsidRPr="00D43B69">
        <w:rPr>
          <w:rFonts w:ascii="Museo Sans 300" w:hAnsi="Museo Sans 300"/>
          <w:sz w:val="20"/>
          <w:szCs w:val="20"/>
        </w:rPr>
        <w:t>consumo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eléctrica</w:t>
      </w:r>
      <w:r w:rsidR="006662C8" w:rsidRPr="00D43B69">
        <w:rPr>
          <w:rFonts w:ascii="Museo Sans 300" w:hAnsi="Museo Sans 300"/>
          <w:sz w:val="20"/>
          <w:szCs w:val="20"/>
        </w:rPr>
        <w:t xml:space="preserve"> </w:t>
      </w:r>
      <w:r w:rsidRPr="00D43B69">
        <w:rPr>
          <w:rFonts w:ascii="Museo Sans 300" w:hAnsi="Museo Sans 300"/>
          <w:sz w:val="20"/>
          <w:szCs w:val="20"/>
        </w:rPr>
        <w:t>debidamente</w:t>
      </w:r>
      <w:r w:rsidR="006662C8" w:rsidRPr="00D43B69">
        <w:rPr>
          <w:rFonts w:ascii="Museo Sans 300" w:hAnsi="Museo Sans 300"/>
          <w:sz w:val="20"/>
          <w:szCs w:val="20"/>
        </w:rPr>
        <w:t xml:space="preserve"> </w:t>
      </w:r>
      <w:r w:rsidRPr="00D43B69">
        <w:rPr>
          <w:rFonts w:ascii="Museo Sans 300" w:hAnsi="Museo Sans 300"/>
          <w:sz w:val="20"/>
          <w:szCs w:val="20"/>
        </w:rPr>
        <w:t>comprobados.</w:t>
      </w:r>
      <w:r w:rsidR="006662C8" w:rsidRPr="00D43B69">
        <w:rPr>
          <w:rFonts w:ascii="Museo Sans 300" w:hAnsi="Museo Sans 300"/>
          <w:sz w:val="20"/>
          <w:szCs w:val="20"/>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01448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BB75DEE" w14:textId="77777777" w:rsidR="007B3D76" w:rsidRDefault="007B3D7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EBADDD" w:rsidR="005E45BC" w:rsidRPr="005E45BC" w:rsidRDefault="005E45BC" w:rsidP="007F1B36">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026C1C7" w14:textId="4E5E2232" w:rsidR="00A00F7C" w:rsidRPr="00D43B69" w:rsidRDefault="0089025D"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 xml:space="preserve">Con fundamento en el informe técnico </w:t>
      </w:r>
      <w:proofErr w:type="spellStart"/>
      <w:r w:rsidRPr="00D43B69">
        <w:rPr>
          <w:rFonts w:ascii="Museo Sans 300" w:hAnsi="Museo Sans 300"/>
          <w:sz w:val="20"/>
          <w:szCs w:val="20"/>
        </w:rPr>
        <w:t>N.°</w:t>
      </w:r>
      <w:proofErr w:type="spellEnd"/>
      <w:r w:rsidRPr="00D43B69">
        <w:rPr>
          <w:rFonts w:ascii="Museo Sans 300" w:hAnsi="Museo Sans 300"/>
          <w:sz w:val="20"/>
          <w:szCs w:val="20"/>
        </w:rPr>
        <w:t xml:space="preserve"> </w:t>
      </w:r>
      <w:r w:rsidR="006549CF" w:rsidRPr="00D43B69">
        <w:rPr>
          <w:rFonts w:ascii="Museo Sans 300" w:hAnsi="Museo Sans 300"/>
          <w:sz w:val="20"/>
          <w:szCs w:val="20"/>
        </w:rPr>
        <w:t>IT-0139</w:t>
      </w:r>
      <w:r w:rsidR="00A0171F" w:rsidRPr="00D43B69">
        <w:rPr>
          <w:rFonts w:ascii="Museo Sans 300" w:hAnsi="Museo Sans 300"/>
          <w:sz w:val="20"/>
          <w:szCs w:val="20"/>
        </w:rPr>
        <w:t>-CAU-23</w:t>
      </w:r>
      <w:r w:rsidRPr="00D43B69">
        <w:rPr>
          <w:rFonts w:ascii="Museo Sans 300" w:hAnsi="Museo Sans 300"/>
          <w:sz w:val="20"/>
          <w:szCs w:val="20"/>
        </w:rPr>
        <w:t>, esta Superintendencia considera pertinente adherirse a lo dictaminado por el CAU y, por consecuencia, establecer</w:t>
      </w:r>
      <w:r w:rsidR="00FB4151" w:rsidRPr="00D43B69">
        <w:rPr>
          <w:rFonts w:ascii="Museo Sans 300" w:hAnsi="Museo Sans 300"/>
          <w:sz w:val="20"/>
          <w:szCs w:val="20"/>
        </w:rPr>
        <w:t xml:space="preserve"> que en el suministro identificado con el NIC </w:t>
      </w:r>
      <w:r w:rsidR="000F4E6F">
        <w:rPr>
          <w:rFonts w:ascii="Museo Sans 300" w:hAnsi="Museo Sans 300"/>
          <w:sz w:val="20"/>
          <w:szCs w:val="20"/>
        </w:rPr>
        <w:t>xxx</w:t>
      </w:r>
      <w:r w:rsidR="00FB4151" w:rsidRPr="00D43B69">
        <w:rPr>
          <w:rFonts w:ascii="Museo Sans 300" w:hAnsi="Museo Sans 300"/>
          <w:sz w:val="20"/>
          <w:szCs w:val="20"/>
        </w:rPr>
        <w:t xml:space="preserve"> se comprobó</w:t>
      </w:r>
      <w:r w:rsidR="00A7421C" w:rsidRPr="00D43B69">
        <w:rPr>
          <w:rFonts w:ascii="Museo Sans 300" w:hAnsi="Museo Sans 300"/>
          <w:sz w:val="20"/>
          <w:szCs w:val="20"/>
        </w:rPr>
        <w:t xml:space="preserve"> una condición irregular</w:t>
      </w:r>
      <w:r w:rsidR="00A64167" w:rsidRPr="00D43B69">
        <w:rPr>
          <w:rFonts w:ascii="Museo Sans 300" w:hAnsi="Museo Sans 300"/>
          <w:sz w:val="20"/>
          <w:szCs w:val="20"/>
        </w:rPr>
        <w:t xml:space="preserve"> consistente</w:t>
      </w:r>
      <w:r w:rsidR="00387304" w:rsidRPr="00D43B69">
        <w:rPr>
          <w:rFonts w:ascii="Museo Sans 300" w:hAnsi="Museo Sans 300"/>
          <w:sz w:val="20"/>
          <w:szCs w:val="20"/>
        </w:rPr>
        <w:t xml:space="preserve"> </w:t>
      </w:r>
      <w:r w:rsidR="00A00F7C" w:rsidRPr="00D43B69">
        <w:rPr>
          <w:rFonts w:ascii="Museo Sans 300" w:hAnsi="Museo Sans 300"/>
          <w:sz w:val="20"/>
          <w:szCs w:val="20"/>
        </w:rPr>
        <w:t>en un puente eléctrico en la fase A que conectaba la acometida con la línea de carga, aislando la fase del equipo de medición con el fin de consumir energía y que no era registrada.</w:t>
      </w:r>
    </w:p>
    <w:p w14:paraId="2BFE9F66" w14:textId="77777777" w:rsidR="00387304" w:rsidRPr="00D43B69" w:rsidRDefault="00387304" w:rsidP="00D43B69">
      <w:pPr>
        <w:autoSpaceDE w:val="0"/>
        <w:spacing w:after="0" w:line="240" w:lineRule="auto"/>
        <w:ind w:left="426"/>
        <w:jc w:val="both"/>
        <w:rPr>
          <w:rFonts w:ascii="Museo Sans 300" w:hAnsi="Museo Sans 300"/>
          <w:sz w:val="20"/>
          <w:szCs w:val="20"/>
        </w:rPr>
      </w:pPr>
    </w:p>
    <w:p w14:paraId="6E82B0F9" w14:textId="665DA88D" w:rsidR="00AF4C64" w:rsidRPr="00D43B69" w:rsidRDefault="00D26BDF"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 xml:space="preserve">Por lo tanto, la sociedad </w:t>
      </w:r>
      <w:r w:rsidR="007F1B36" w:rsidRPr="00D43B69">
        <w:rPr>
          <w:rFonts w:ascii="Museo Sans 300" w:hAnsi="Museo Sans 300"/>
          <w:sz w:val="20"/>
          <w:szCs w:val="20"/>
        </w:rPr>
        <w:t>CAESS, S.A. de C.V.</w:t>
      </w:r>
      <w:r w:rsidRPr="00D43B69">
        <w:rPr>
          <w:rFonts w:ascii="Museo Sans 300" w:hAnsi="Museo Sans 300"/>
          <w:sz w:val="20"/>
          <w:szCs w:val="20"/>
        </w:rPr>
        <w:t xml:space="preserve"> tiene el derecho a recuperar la cantidad de </w:t>
      </w:r>
      <w:r w:rsidR="009E5335" w:rsidRPr="00D43B69">
        <w:rPr>
          <w:rFonts w:ascii="Museo Sans 300" w:hAnsi="Museo Sans 300"/>
          <w:sz w:val="20"/>
          <w:szCs w:val="20"/>
        </w:rPr>
        <w:t>CIENTO CINCUENTA Y SEIS 37/100 DÓLARES DE LOS ESTADOS UNIDOS DE AMÉRICA (USD 156.37) IVA INCLUIDO</w:t>
      </w:r>
      <w:r w:rsidRPr="00D43B69">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056431" w:rsidRPr="00D43B69">
        <w:rPr>
          <w:rFonts w:ascii="Museo Sans 300" w:hAnsi="Museo Sans 300"/>
          <w:sz w:val="20"/>
          <w:szCs w:val="20"/>
        </w:rPr>
        <w:t>año 2023</w:t>
      </w:r>
      <w:r w:rsidRPr="00D43B69">
        <w:rPr>
          <w:rFonts w:ascii="Museo Sans 300" w:hAnsi="Museo Sans 300"/>
          <w:sz w:val="20"/>
          <w:szCs w:val="20"/>
        </w:rPr>
        <w:t>.</w:t>
      </w:r>
    </w:p>
    <w:p w14:paraId="63F93D50" w14:textId="77777777" w:rsidR="005E45BC" w:rsidRPr="005E45BC" w:rsidRDefault="005E45BC" w:rsidP="007F1B36">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DA7EDCD" w14:textId="77777777" w:rsidR="007F1B36" w:rsidRPr="0055217A" w:rsidRDefault="007F1B36" w:rsidP="007F1B36">
      <w:pPr>
        <w:numPr>
          <w:ilvl w:val="0"/>
          <w:numId w:val="4"/>
        </w:numPr>
        <w:suppressAutoHyphens w:val="0"/>
        <w:autoSpaceDN/>
        <w:spacing w:after="0" w:line="240" w:lineRule="auto"/>
        <w:contextualSpacing/>
        <w:jc w:val="center"/>
        <w:textAlignment w:val="auto"/>
        <w:rPr>
          <w:rFonts w:ascii="Museo Sans 300" w:eastAsia="Museo Sans" w:hAnsi="Museo Sans 300" w:cs="Segoe UI"/>
          <w:sz w:val="20"/>
          <w:szCs w:val="20"/>
        </w:rPr>
      </w:pPr>
      <w:r w:rsidRPr="0055217A">
        <w:rPr>
          <w:rStyle w:val="normaltextrun"/>
          <w:rFonts w:ascii="Museo Sans 500" w:hAnsi="Museo Sans 500"/>
          <w:b/>
          <w:bCs/>
          <w:sz w:val="20"/>
          <w:szCs w:val="20"/>
        </w:rPr>
        <w:t>CÓMPUTO DE PLAZOS DE LOS ADMINISTRADOS</w:t>
      </w:r>
    </w:p>
    <w:p w14:paraId="3E5AA804" w14:textId="77777777" w:rsidR="007F1B36" w:rsidRPr="0055217A" w:rsidRDefault="007F1B36" w:rsidP="007F1B36">
      <w:pPr>
        <w:spacing w:after="0" w:line="240" w:lineRule="auto"/>
        <w:ind w:left="567"/>
        <w:contextualSpacing/>
        <w:jc w:val="both"/>
        <w:rPr>
          <w:rFonts w:ascii="Museo Sans 300" w:eastAsia="Museo Sans" w:hAnsi="Museo Sans 300" w:cs="Segoe UI"/>
          <w:sz w:val="20"/>
          <w:szCs w:val="20"/>
        </w:rPr>
      </w:pPr>
    </w:p>
    <w:p w14:paraId="36EC736D" w14:textId="77777777" w:rsidR="007F1B36" w:rsidRPr="004B278E" w:rsidRDefault="007F1B36" w:rsidP="004B278E">
      <w:pPr>
        <w:autoSpaceDE w:val="0"/>
        <w:spacing w:after="0" w:line="240" w:lineRule="auto"/>
        <w:ind w:left="426"/>
        <w:jc w:val="both"/>
        <w:rPr>
          <w:rFonts w:ascii="Museo Sans 300" w:hAnsi="Museo Sans 300"/>
          <w:sz w:val="20"/>
          <w:szCs w:val="20"/>
        </w:rPr>
      </w:pPr>
      <w:r w:rsidRPr="004B278E">
        <w:rPr>
          <w:rFonts w:ascii="Museo Sans 300" w:hAnsi="Museo Sans 300"/>
          <w:sz w:val="20"/>
          <w:szCs w:val="20"/>
        </w:rPr>
        <w:t>La Ley de Procedimientos Administrativos (LPA), en su artículo 81, establece que los actos, tanto de la Administración como de los particulares, deberán llevarse a cabo en días y horas hábiles.</w:t>
      </w:r>
    </w:p>
    <w:p w14:paraId="2814EB80" w14:textId="77777777" w:rsidR="007F1B36" w:rsidRPr="004B278E" w:rsidRDefault="007F1B36" w:rsidP="004B278E">
      <w:pPr>
        <w:autoSpaceDE w:val="0"/>
        <w:spacing w:after="0" w:line="240" w:lineRule="auto"/>
        <w:ind w:left="426"/>
        <w:jc w:val="both"/>
        <w:rPr>
          <w:rFonts w:ascii="Museo Sans 300" w:hAnsi="Museo Sans 300"/>
          <w:sz w:val="20"/>
          <w:szCs w:val="20"/>
        </w:rPr>
      </w:pPr>
    </w:p>
    <w:p w14:paraId="459B4B3E" w14:textId="77777777" w:rsidR="007F1B36" w:rsidRPr="004B278E" w:rsidRDefault="007F1B36" w:rsidP="004B278E">
      <w:pPr>
        <w:autoSpaceDE w:val="0"/>
        <w:spacing w:after="0" w:line="240" w:lineRule="auto"/>
        <w:ind w:left="426"/>
        <w:jc w:val="both"/>
        <w:rPr>
          <w:rFonts w:ascii="Museo Sans 300" w:hAnsi="Museo Sans 300"/>
          <w:sz w:val="20"/>
          <w:szCs w:val="20"/>
        </w:rPr>
      </w:pPr>
      <w:r w:rsidRPr="004B278E">
        <w:rPr>
          <w:rFonts w:ascii="Museo Sans 300" w:hAnsi="Museo Sans 300"/>
          <w:sz w:val="20"/>
          <w:szCs w:val="20"/>
        </w:rPr>
        <w:t xml:space="preserve">De conformidad con lo establecido en el acuerdo </w:t>
      </w:r>
      <w:proofErr w:type="spellStart"/>
      <w:r w:rsidRPr="004B278E">
        <w:rPr>
          <w:rFonts w:ascii="Museo Sans 300" w:hAnsi="Museo Sans 300"/>
          <w:sz w:val="20"/>
          <w:szCs w:val="20"/>
        </w:rPr>
        <w:t>N.°</w:t>
      </w:r>
      <w:proofErr w:type="spellEnd"/>
      <w:r w:rsidRPr="004B278E">
        <w:rPr>
          <w:rFonts w:ascii="Museo Sans 300" w:hAnsi="Museo Sans 300"/>
          <w:sz w:val="20"/>
          <w:szCs w:val="20"/>
        </w:rPr>
        <w:t xml:space="preserve"> 44-2023/ADM y el Reglamento Interno de Trabajo, se informa </w:t>
      </w:r>
      <w:proofErr w:type="gramStart"/>
      <w:r w:rsidRPr="004B278E">
        <w:rPr>
          <w:rFonts w:ascii="Museo Sans 300" w:hAnsi="Museo Sans 300"/>
          <w:sz w:val="20"/>
          <w:szCs w:val="20"/>
        </w:rPr>
        <w:t>que</w:t>
      </w:r>
      <w:proofErr w:type="gramEnd"/>
      <w:r w:rsidRPr="004B278E">
        <w:rPr>
          <w:rFonts w:ascii="Museo Sans 300" w:hAnsi="Museo Sans 300"/>
          <w:sz w:val="20"/>
          <w:szCs w:val="20"/>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71A256C6" w14:textId="77777777" w:rsidR="007F1B36" w:rsidRPr="004B278E" w:rsidRDefault="007F1B36" w:rsidP="004B278E">
      <w:pPr>
        <w:autoSpaceDE w:val="0"/>
        <w:spacing w:after="0" w:line="240" w:lineRule="auto"/>
        <w:ind w:left="426"/>
        <w:jc w:val="both"/>
        <w:rPr>
          <w:rFonts w:ascii="Museo Sans 300" w:hAnsi="Museo Sans 300"/>
          <w:sz w:val="20"/>
          <w:szCs w:val="20"/>
        </w:rPr>
      </w:pPr>
    </w:p>
    <w:p w14:paraId="7BE7CE2E" w14:textId="77777777" w:rsidR="007F1B36" w:rsidRPr="004B278E" w:rsidRDefault="007F1B36" w:rsidP="004B278E">
      <w:pPr>
        <w:autoSpaceDE w:val="0"/>
        <w:spacing w:after="0" w:line="240" w:lineRule="auto"/>
        <w:ind w:left="426"/>
        <w:jc w:val="both"/>
        <w:rPr>
          <w:rFonts w:ascii="Museo Sans 300" w:hAnsi="Museo Sans 300"/>
          <w:sz w:val="20"/>
          <w:szCs w:val="20"/>
        </w:rPr>
      </w:pPr>
      <w:r w:rsidRPr="004B278E">
        <w:rPr>
          <w:rFonts w:ascii="Museo Sans 300" w:hAnsi="Museo Sans 300"/>
          <w:sz w:val="20"/>
          <w:szCs w:val="20"/>
        </w:rPr>
        <w:t>En consecuencia, la SIGET estará habilitada para emitir acuerdos y resoluciones, así como realizar cualquier otro acto administrativo, en el horario y fechas siguientes:</w:t>
      </w:r>
    </w:p>
    <w:p w14:paraId="06DDBC6A" w14:textId="77777777" w:rsidR="007F1B36" w:rsidRPr="0055217A" w:rsidRDefault="007F1B36" w:rsidP="007F1B36">
      <w:pPr>
        <w:spacing w:after="0" w:line="240" w:lineRule="auto"/>
        <w:ind w:left="567"/>
        <w:contextualSpacing/>
        <w:jc w:val="both"/>
        <w:rPr>
          <w:rFonts w:ascii="Museo Sans 300" w:eastAsia="Museo Sans" w:hAnsi="Museo Sans 300" w:cs="Segoe UI"/>
          <w:sz w:val="20"/>
          <w:szCs w:val="20"/>
        </w:rPr>
      </w:pPr>
    </w:p>
    <w:p w14:paraId="0391F22C" w14:textId="77777777" w:rsidR="007F1B36" w:rsidRDefault="007F1B36" w:rsidP="007F1B36">
      <w:pPr>
        <w:numPr>
          <w:ilvl w:val="0"/>
          <w:numId w:val="15"/>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1104364A" w14:textId="77777777" w:rsidR="007F1B36" w:rsidRPr="0055217A" w:rsidRDefault="007F1B36" w:rsidP="007F1B36">
      <w:pPr>
        <w:suppressAutoHyphens w:val="0"/>
        <w:autoSpaceDN/>
        <w:spacing w:after="0" w:line="240" w:lineRule="auto"/>
        <w:ind w:left="1068"/>
        <w:contextualSpacing/>
        <w:jc w:val="both"/>
        <w:textAlignment w:val="auto"/>
        <w:rPr>
          <w:rFonts w:ascii="Museo Sans 300" w:eastAsia="Museo Sans" w:hAnsi="Museo Sans 300" w:cs="Segoe UI"/>
          <w:sz w:val="20"/>
          <w:szCs w:val="20"/>
        </w:rPr>
      </w:pPr>
    </w:p>
    <w:p w14:paraId="69A3601D" w14:textId="77777777" w:rsidR="007F1B36" w:rsidRDefault="007F1B36" w:rsidP="007F1B36">
      <w:pPr>
        <w:numPr>
          <w:ilvl w:val="0"/>
          <w:numId w:val="15"/>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3BAB3152" w14:textId="77777777" w:rsidR="007F1B36" w:rsidRDefault="007F1B36" w:rsidP="007F1B36">
      <w:pPr>
        <w:pStyle w:val="Prrafodelista"/>
        <w:rPr>
          <w:rFonts w:ascii="Museo Sans 300" w:eastAsia="Museo Sans" w:hAnsi="Museo Sans 300" w:cs="Segoe UI"/>
          <w:sz w:val="20"/>
          <w:szCs w:val="20"/>
        </w:rPr>
      </w:pPr>
    </w:p>
    <w:p w14:paraId="318FE923" w14:textId="77777777" w:rsidR="007F1B36" w:rsidRPr="0055217A" w:rsidRDefault="007F1B36" w:rsidP="007F1B36">
      <w:pPr>
        <w:numPr>
          <w:ilvl w:val="0"/>
          <w:numId w:val="15"/>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4536A53E" w14:textId="77777777" w:rsidR="007F1B36" w:rsidRDefault="007F1B36"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D801A6D" w14:textId="77777777" w:rsidR="007F1B36" w:rsidRDefault="007F1B36" w:rsidP="007F1B36">
      <w:pPr>
        <w:suppressAutoHyphens w:val="0"/>
        <w:autoSpaceDE w:val="0"/>
        <w:adjustRightInd w:val="0"/>
        <w:spacing w:after="0" w:line="240" w:lineRule="auto"/>
        <w:ind w:left="426"/>
        <w:jc w:val="both"/>
        <w:textAlignment w:val="auto"/>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0981A51D" w14:textId="77777777" w:rsidR="007F1B36" w:rsidRDefault="007F1B36"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FBEEE16" w:rsidR="005E45BC" w:rsidRPr="005E45BC" w:rsidRDefault="005E45BC" w:rsidP="004B278E">
      <w:pPr>
        <w:autoSpaceDE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549CF">
        <w:rPr>
          <w:rFonts w:ascii="Museo Sans 300" w:eastAsia="Arial" w:hAnsi="Museo Sans 300" w:cs="Times New Roman"/>
          <w:sz w:val="20"/>
          <w:szCs w:val="20"/>
        </w:rPr>
        <w:t>IT-0139</w:t>
      </w:r>
      <w:r w:rsidR="00A0171F">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AA89A9" w14:textId="5B21E66E" w:rsidR="00A00F7C" w:rsidRPr="009E5335" w:rsidRDefault="00B306DC" w:rsidP="009E5335">
      <w:pPr>
        <w:pStyle w:val="Prrafodelista"/>
        <w:numPr>
          <w:ilvl w:val="1"/>
          <w:numId w:val="14"/>
        </w:numPr>
        <w:ind w:left="426" w:hanging="284"/>
        <w:jc w:val="both"/>
        <w:rPr>
          <w:rFonts w:ascii="Museo Sans 300" w:eastAsia="Arial" w:hAnsi="Museo Sans 300"/>
          <w:sz w:val="20"/>
          <w:szCs w:val="20"/>
          <w:lang w:eastAsia="en-US"/>
        </w:rPr>
      </w:pPr>
      <w:r w:rsidRPr="009E5335">
        <w:rPr>
          <w:rFonts w:ascii="Museo Sans 300" w:eastAsia="Arial" w:hAnsi="Museo Sans 300"/>
          <w:sz w:val="20"/>
          <w:szCs w:val="20"/>
          <w:lang w:eastAsia="en-US"/>
        </w:rPr>
        <w:t xml:space="preserve">Establecer que en el suministro identificado con el </w:t>
      </w:r>
      <w:r w:rsidRPr="009E5335">
        <w:rPr>
          <w:rFonts w:ascii="Museo Sans 300" w:eastAsia="Arial" w:hAnsi="Museo Sans 300"/>
          <w:sz w:val="20"/>
          <w:szCs w:val="20"/>
        </w:rPr>
        <w:t xml:space="preserve">NIC </w:t>
      </w:r>
      <w:r w:rsidR="000F4E6F">
        <w:rPr>
          <w:rFonts w:ascii="Museo Sans 300" w:eastAsia="Arial" w:hAnsi="Museo Sans 300"/>
          <w:sz w:val="20"/>
          <w:szCs w:val="20"/>
        </w:rPr>
        <w:t>xxx</w:t>
      </w:r>
      <w:r w:rsidRPr="009E5335">
        <w:rPr>
          <w:rFonts w:ascii="Museo Sans 300" w:eastAsia="Arial" w:hAnsi="Museo Sans 300"/>
          <w:sz w:val="20"/>
          <w:szCs w:val="20"/>
        </w:rPr>
        <w:t xml:space="preserve"> se comprobó la existencia de</w:t>
      </w:r>
      <w:r w:rsidRPr="009E5335">
        <w:rPr>
          <w:rFonts w:ascii="Museo Sans 300" w:eastAsia="Arial" w:hAnsi="Museo Sans 300"/>
          <w:sz w:val="20"/>
          <w:szCs w:val="20"/>
          <w:lang w:eastAsia="en-US"/>
        </w:rPr>
        <w:t xml:space="preserve"> una condición irregular que consistió</w:t>
      </w:r>
      <w:r w:rsidR="00D26BDF" w:rsidRPr="009E5335">
        <w:rPr>
          <w:rFonts w:ascii="Museo Sans 300" w:eastAsia="Arial" w:hAnsi="Museo Sans 300"/>
          <w:sz w:val="20"/>
          <w:szCs w:val="20"/>
        </w:rPr>
        <w:t xml:space="preserve"> </w:t>
      </w:r>
      <w:r w:rsidR="00A00F7C" w:rsidRPr="009E5335">
        <w:rPr>
          <w:rFonts w:ascii="Museo Sans 300" w:eastAsia="Arial" w:hAnsi="Museo Sans 300"/>
          <w:sz w:val="20"/>
          <w:szCs w:val="20"/>
        </w:rPr>
        <w:t xml:space="preserve">en un puente eléctrico en la fase A que conectaba la acometida con la línea de carga, aislando la fase del equipo de medición </w:t>
      </w:r>
      <w:r w:rsidR="00A00F7C" w:rsidRPr="009E5335">
        <w:rPr>
          <w:rFonts w:ascii="Museo Sans 300" w:eastAsia="Arial" w:hAnsi="Museo Sans 300"/>
          <w:sz w:val="20"/>
          <w:szCs w:val="20"/>
          <w:lang w:eastAsia="en-US"/>
        </w:rPr>
        <w:t>con el fin de consumir energía y que no era registrada</w:t>
      </w:r>
      <w:r w:rsidR="00A00F7C" w:rsidRPr="009E5335">
        <w:rPr>
          <w:rFonts w:ascii="Museo Sans 300" w:eastAsia="Arial" w:hAnsi="Museo Sans 300"/>
          <w:sz w:val="20"/>
          <w:szCs w:val="20"/>
        </w:rPr>
        <w:t>.</w:t>
      </w:r>
    </w:p>
    <w:p w14:paraId="5F05327A" w14:textId="77777777" w:rsidR="008879AE" w:rsidRPr="009E5335" w:rsidRDefault="008879AE" w:rsidP="009E5335">
      <w:pPr>
        <w:spacing w:after="0" w:line="240" w:lineRule="auto"/>
        <w:ind w:left="426"/>
        <w:jc w:val="both"/>
        <w:rPr>
          <w:rFonts w:ascii="Museo Sans 300" w:eastAsia="Arial" w:hAnsi="Museo Sans 300" w:cs="Times New Roman"/>
          <w:sz w:val="20"/>
          <w:szCs w:val="20"/>
        </w:rPr>
      </w:pPr>
    </w:p>
    <w:p w14:paraId="41B0A78C" w14:textId="60CF70BD" w:rsidR="00D26BDF" w:rsidRPr="009E5335" w:rsidRDefault="00D26BDF" w:rsidP="009E5335">
      <w:pPr>
        <w:pStyle w:val="Prrafodelista"/>
        <w:numPr>
          <w:ilvl w:val="1"/>
          <w:numId w:val="14"/>
        </w:numPr>
        <w:ind w:left="426" w:hanging="284"/>
        <w:jc w:val="both"/>
        <w:rPr>
          <w:rFonts w:ascii="Museo Sans 300" w:eastAsia="Arial" w:hAnsi="Museo Sans 300"/>
          <w:sz w:val="20"/>
          <w:szCs w:val="20"/>
          <w:lang w:val="es-SV" w:eastAsia="en-US"/>
        </w:rPr>
      </w:pPr>
      <w:r w:rsidRPr="009E5335">
        <w:rPr>
          <w:rFonts w:ascii="Museo Sans 300" w:eastAsia="Arial" w:hAnsi="Museo Sans 300"/>
          <w:sz w:val="20"/>
          <w:szCs w:val="20"/>
          <w:lang w:val="es-SV" w:eastAsia="en-US"/>
        </w:rPr>
        <w:t xml:space="preserve">Determinar que la sociedad </w:t>
      </w:r>
      <w:r w:rsidR="007F1B36" w:rsidRPr="009E5335">
        <w:rPr>
          <w:rFonts w:ascii="Museo Sans 300" w:eastAsia="Arial" w:hAnsi="Museo Sans 300"/>
          <w:sz w:val="20"/>
          <w:szCs w:val="20"/>
          <w:lang w:val="es-SV" w:eastAsia="en-US"/>
        </w:rPr>
        <w:t>CAESS, S.A. de C.V.</w:t>
      </w:r>
      <w:r w:rsidRPr="009E5335">
        <w:rPr>
          <w:rFonts w:ascii="Museo Sans 300" w:eastAsia="Arial" w:hAnsi="Museo Sans 300"/>
          <w:sz w:val="20"/>
          <w:szCs w:val="20"/>
          <w:lang w:val="es-SV" w:eastAsia="en-US"/>
        </w:rPr>
        <w:t xml:space="preserve"> tiene el derecho a recuperar la cantidad de </w:t>
      </w:r>
      <w:r w:rsidR="009E5335" w:rsidRPr="009E5335">
        <w:rPr>
          <w:rFonts w:ascii="Museo Sans 300" w:eastAsia="Arial" w:hAnsi="Museo Sans 300"/>
          <w:sz w:val="20"/>
          <w:szCs w:val="20"/>
          <w:lang w:val="es-SV" w:eastAsia="en-US"/>
        </w:rPr>
        <w:t>CIENTO CINCUENTA Y SEIS 37/100 DÓLARES DE LOS ESTADOS UNIDOS DE AMÉRICA (USD 156.37) IVA INCLUIDO</w:t>
      </w:r>
      <w:r w:rsidRPr="009E5335">
        <w:rPr>
          <w:rFonts w:ascii="Museo Sans 300" w:eastAsia="Arial" w:hAnsi="Museo Sans 300"/>
          <w:sz w:val="20"/>
          <w:szCs w:val="20"/>
          <w:lang w:val="es-SV"/>
        </w:rPr>
        <w:t xml:space="preserve"> IVA incluido, en concepto de energía no registrada, más los intereses correspondientes de conformidad con el artículo 36 de los Términos y Condiciones Generales al Consumidor Final, para el </w:t>
      </w:r>
      <w:r w:rsidR="00056431" w:rsidRPr="009E5335">
        <w:rPr>
          <w:rFonts w:ascii="Museo Sans 300" w:eastAsia="Arial" w:hAnsi="Museo Sans 300"/>
          <w:sz w:val="20"/>
          <w:szCs w:val="20"/>
          <w:lang w:val="es-SV"/>
        </w:rPr>
        <w:t>año 2023</w:t>
      </w:r>
      <w:r w:rsidRPr="009E5335">
        <w:rPr>
          <w:rFonts w:ascii="Museo Sans 300" w:eastAsia="Arial" w:hAnsi="Museo Sans 300"/>
          <w:sz w:val="20"/>
          <w:szCs w:val="20"/>
          <w:lang w:val="es-SV"/>
        </w:rPr>
        <w:t>.</w:t>
      </w:r>
      <w:r w:rsidRPr="009E5335">
        <w:rPr>
          <w:rFonts w:ascii="Museo Sans 300" w:eastAsia="Arial" w:hAnsi="Museo Sans 300"/>
          <w:sz w:val="20"/>
          <w:szCs w:val="20"/>
          <w:lang w:val="es-SV" w:eastAsia="en-US"/>
        </w:rPr>
        <w:t xml:space="preserve"> </w:t>
      </w:r>
    </w:p>
    <w:p w14:paraId="6FEAAB5E" w14:textId="77777777" w:rsidR="00270F74" w:rsidRPr="009E5335" w:rsidRDefault="00270F74" w:rsidP="009E5335">
      <w:pPr>
        <w:suppressAutoHyphens w:val="0"/>
        <w:autoSpaceDE w:val="0"/>
        <w:adjustRightInd w:val="0"/>
        <w:spacing w:after="0" w:line="240" w:lineRule="auto"/>
        <w:ind w:left="426"/>
        <w:jc w:val="both"/>
        <w:textAlignment w:val="auto"/>
        <w:rPr>
          <w:rFonts w:ascii="Museo Sans 300" w:eastAsia="Museo Sans 300" w:hAnsi="Museo Sans 300" w:cs="Museo Sans 300"/>
          <w:sz w:val="20"/>
          <w:szCs w:val="20"/>
          <w:lang w:val="es"/>
        </w:rPr>
      </w:pPr>
    </w:p>
    <w:p w14:paraId="15B972C0" w14:textId="2F40116A" w:rsidR="00D26BDF" w:rsidRPr="009E5335" w:rsidRDefault="00D26BDF" w:rsidP="009E5335">
      <w:pPr>
        <w:pStyle w:val="Prrafodelista"/>
        <w:ind w:left="426"/>
        <w:jc w:val="both"/>
        <w:rPr>
          <w:rFonts w:ascii="Museo Sans 300" w:eastAsia="Museo Sans 300" w:hAnsi="Museo Sans 300" w:cs="Museo Sans 300"/>
          <w:sz w:val="20"/>
          <w:szCs w:val="20"/>
          <w:lang w:val="es" w:eastAsia="en-US"/>
        </w:rPr>
      </w:pPr>
      <w:r w:rsidRPr="009E5335">
        <w:rPr>
          <w:rFonts w:ascii="Museo Sans 300" w:eastAsia="Arial" w:hAnsi="Museo Sans 300"/>
          <w:sz w:val="20"/>
          <w:szCs w:val="20"/>
          <w:lang w:val="es-SV" w:eastAsia="en-US"/>
        </w:rPr>
        <w:t>En</w:t>
      </w:r>
      <w:r w:rsidRPr="009E5335">
        <w:rPr>
          <w:rFonts w:ascii="Museo Sans 300" w:eastAsia="Museo Sans 300" w:hAnsi="Museo Sans 300" w:cs="Museo Sans 300"/>
          <w:sz w:val="20"/>
          <w:szCs w:val="20"/>
          <w:lang w:val="es" w:eastAsia="en-US"/>
        </w:rPr>
        <w:t xml:space="preserve"> vista de lo anterior, la distribuidora debe emitir un nuevo cobro por la cantidad determinada en el informe técnico </w:t>
      </w:r>
      <w:proofErr w:type="spellStart"/>
      <w:r w:rsidRPr="009E5335">
        <w:rPr>
          <w:rFonts w:ascii="Museo Sans 300" w:eastAsia="Museo Sans 300" w:hAnsi="Museo Sans 300" w:cs="Museo Sans 300"/>
          <w:sz w:val="20"/>
          <w:szCs w:val="20"/>
          <w:lang w:val="es" w:eastAsia="en-US"/>
        </w:rPr>
        <w:t>N.°</w:t>
      </w:r>
      <w:proofErr w:type="spellEnd"/>
      <w:r w:rsidRPr="009E5335">
        <w:rPr>
          <w:rFonts w:ascii="Museo Sans 300" w:eastAsia="Museo Sans 300" w:hAnsi="Museo Sans 300" w:cs="Museo Sans 300"/>
          <w:sz w:val="20"/>
          <w:szCs w:val="20"/>
          <w:lang w:val="es" w:eastAsia="en-US"/>
        </w:rPr>
        <w:t xml:space="preserve"> </w:t>
      </w:r>
      <w:r w:rsidR="006549CF" w:rsidRPr="009E5335">
        <w:rPr>
          <w:rFonts w:ascii="Museo Sans 300" w:eastAsia="Museo Sans 300" w:hAnsi="Museo Sans 300" w:cs="Museo Sans 300"/>
          <w:sz w:val="20"/>
          <w:szCs w:val="20"/>
          <w:lang w:val="es" w:eastAsia="en-US"/>
        </w:rPr>
        <w:t>IT-0139</w:t>
      </w:r>
      <w:r w:rsidR="00A0171F" w:rsidRPr="009E5335">
        <w:rPr>
          <w:rFonts w:ascii="Museo Sans 300" w:eastAsia="Museo Sans 300" w:hAnsi="Museo Sans 300" w:cs="Museo Sans 300"/>
          <w:sz w:val="20"/>
          <w:szCs w:val="20"/>
          <w:lang w:val="es" w:eastAsia="en-US"/>
        </w:rPr>
        <w:t>-CAU-23</w:t>
      </w:r>
      <w:r w:rsidRPr="009E5335">
        <w:rPr>
          <w:rFonts w:ascii="Museo Sans 300" w:eastAsia="Museo Sans 300" w:hAnsi="Museo Sans 300" w:cs="Museo Sans 300"/>
          <w:sz w:val="20"/>
          <w:szCs w:val="20"/>
          <w:lang w:val="es" w:eastAsia="en-US"/>
        </w:rPr>
        <w:t xml:space="preserve"> rendido por el CAU de la SIGET.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202C99DF" w14:textId="77777777" w:rsidR="007F1B36" w:rsidRDefault="007F1B36" w:rsidP="009E5335">
      <w:pPr>
        <w:pStyle w:val="Prrafodelista"/>
        <w:numPr>
          <w:ilvl w:val="1"/>
          <w:numId w:val="14"/>
        </w:numPr>
        <w:ind w:left="426" w:hanging="284"/>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 saber que la SIGET estará habilitada para emitir acuerdos y resoluciones, así como realizar cualquier otro acto administrativo, en el horario y fechas siguientes:</w:t>
      </w:r>
    </w:p>
    <w:p w14:paraId="6A17C64B" w14:textId="77777777" w:rsidR="007F1B36" w:rsidRDefault="007F1B36" w:rsidP="007F1B36">
      <w:pPr>
        <w:spacing w:after="0" w:line="0" w:lineRule="atLeast"/>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2D1F139F" w14:textId="77777777" w:rsidR="007F1B36" w:rsidRDefault="007F1B36" w:rsidP="007F1B36">
      <w:pPr>
        <w:pStyle w:val="Prrafodelista"/>
        <w:numPr>
          <w:ilvl w:val="0"/>
          <w:numId w:val="1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 días 10 de junio y 1 de julio de 2023, en un horario de 8:00 a.m. a las 5:00 p.m.;</w:t>
      </w:r>
    </w:p>
    <w:p w14:paraId="1C409594" w14:textId="77777777" w:rsidR="007F1B36" w:rsidRDefault="007F1B36" w:rsidP="007F1B36">
      <w:pPr>
        <w:spacing w:after="0" w:line="0" w:lineRule="atLeast"/>
        <w:ind w:left="348"/>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74B707EF" w14:textId="77777777" w:rsidR="007F1B36" w:rsidRDefault="007F1B36" w:rsidP="007F1B36">
      <w:pPr>
        <w:pStyle w:val="Prrafodelista"/>
        <w:numPr>
          <w:ilvl w:val="0"/>
          <w:numId w:val="1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 lunes 17 al viernes 21 de julio de 2023, estarán habilitadas las horas comprendidas entre las 7:30 a.m. a las 5:30 p.m.; y,</w:t>
      </w:r>
    </w:p>
    <w:p w14:paraId="2CB84C5E" w14:textId="77777777" w:rsidR="007F1B36" w:rsidRDefault="007F1B36" w:rsidP="007F1B36">
      <w:pPr>
        <w:spacing w:after="0" w:line="0" w:lineRule="atLeast"/>
        <w:ind w:left="348"/>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35568565" w14:textId="77777777" w:rsidR="007F1B36" w:rsidRDefault="007F1B36" w:rsidP="007F1B36">
      <w:pPr>
        <w:pStyle w:val="Prrafodelista"/>
        <w:numPr>
          <w:ilvl w:val="0"/>
          <w:numId w:val="1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 día 22 de julio de 2023, en un horario de 8:00 a.m. a las 11:00 a.m.</w:t>
      </w:r>
    </w:p>
    <w:p w14:paraId="534845F6" w14:textId="77777777" w:rsidR="007F1B36" w:rsidRDefault="007F1B36" w:rsidP="007F1B36">
      <w:pPr>
        <w:spacing w:after="0" w:line="0" w:lineRule="atLeast"/>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16B0D925" w14:textId="77777777" w:rsidR="007F1B36" w:rsidRDefault="007F1B36" w:rsidP="009E5335">
      <w:pPr>
        <w:pStyle w:val="Prrafodelista"/>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22FEB32D" w14:textId="77777777" w:rsidR="007F1B36" w:rsidRDefault="007F1B36" w:rsidP="007F1B36">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BB7E227" w:rsidR="004961AA" w:rsidRPr="00EF4409" w:rsidRDefault="00BD1CF2" w:rsidP="009E5335">
      <w:pPr>
        <w:pStyle w:val="Prrafodelista"/>
        <w:numPr>
          <w:ilvl w:val="1"/>
          <w:numId w:val="14"/>
        </w:numPr>
        <w:ind w:left="426" w:hanging="284"/>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8A6D71">
        <w:rPr>
          <w:rFonts w:ascii="Museo Sans 300" w:eastAsia="Arial" w:hAnsi="Museo Sans 300"/>
          <w:sz w:val="20"/>
          <w:szCs w:val="20"/>
          <w:lang w:eastAsia="es-SV"/>
        </w:rPr>
        <w:t>al señor</w:t>
      </w:r>
      <w:r w:rsidR="008A6D71" w:rsidRPr="00016632">
        <w:rPr>
          <w:rFonts w:ascii="Museo Sans 300" w:hAnsi="Museo Sans 300"/>
          <w:sz w:val="20"/>
          <w:szCs w:val="20"/>
        </w:rPr>
        <w:t xml:space="preserve"> </w:t>
      </w:r>
      <w:r w:rsidR="006B144E">
        <w:rPr>
          <w:rFonts w:ascii="Museo Sans 300" w:hAnsi="Museo Sans 300"/>
          <w:sz w:val="20"/>
          <w:szCs w:val="20"/>
        </w:rPr>
        <w:t>xx</w:t>
      </w:r>
      <w:r w:rsidR="000F4E6F">
        <w:rPr>
          <w:rFonts w:ascii="Museo Sans 300" w:hAnsi="Museo Sans 300"/>
          <w:sz w:val="20"/>
          <w:szCs w:val="20"/>
        </w:rPr>
        <w:t>x</w:t>
      </w:r>
      <w:r w:rsidR="008A6D71"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F1B36">
        <w:rPr>
          <w:rFonts w:ascii="Museo Sans 300" w:eastAsia="Arial" w:hAnsi="Museo Sans 300"/>
          <w:sz w:val="20"/>
          <w:szCs w:val="20"/>
          <w:lang w:eastAsia="es-SV"/>
        </w:rPr>
        <w:t>CAESS, S.A. de 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EBE3" w14:textId="77777777" w:rsidR="009E74C9" w:rsidRDefault="009E74C9">
      <w:pPr>
        <w:spacing w:after="0" w:line="240" w:lineRule="auto"/>
      </w:pPr>
      <w:r>
        <w:separator/>
      </w:r>
    </w:p>
  </w:endnote>
  <w:endnote w:type="continuationSeparator" w:id="0">
    <w:p w14:paraId="50FC34E4" w14:textId="77777777" w:rsidR="009E74C9" w:rsidRDefault="009E74C9">
      <w:pPr>
        <w:spacing w:after="0" w:line="240" w:lineRule="auto"/>
      </w:pPr>
      <w:r>
        <w:continuationSeparator/>
      </w:r>
    </w:p>
  </w:endnote>
  <w:endnote w:type="continuationNotice" w:id="1">
    <w:p w14:paraId="0DCAFC44" w14:textId="77777777" w:rsidR="009E74C9" w:rsidRDefault="009E7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F38C" w14:textId="77777777" w:rsidR="009E74C9" w:rsidRDefault="009E74C9">
      <w:pPr>
        <w:spacing w:after="0" w:line="240" w:lineRule="auto"/>
      </w:pPr>
      <w:r>
        <w:rPr>
          <w:color w:val="000000"/>
        </w:rPr>
        <w:separator/>
      </w:r>
    </w:p>
  </w:footnote>
  <w:footnote w:type="continuationSeparator" w:id="0">
    <w:p w14:paraId="54D273C1" w14:textId="77777777" w:rsidR="009E74C9" w:rsidRDefault="009E74C9">
      <w:pPr>
        <w:spacing w:after="0" w:line="240" w:lineRule="auto"/>
      </w:pPr>
      <w:r>
        <w:continuationSeparator/>
      </w:r>
    </w:p>
  </w:footnote>
  <w:footnote w:type="continuationNotice" w:id="1">
    <w:p w14:paraId="745FE00C" w14:textId="77777777" w:rsidR="009E74C9" w:rsidRDefault="009E74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D9F1A5A"/>
    <w:multiLevelType w:val="hybridMultilevel"/>
    <w:tmpl w:val="E236BE7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E85B7C"/>
    <w:multiLevelType w:val="hybridMultilevel"/>
    <w:tmpl w:val="BE7088CA"/>
    <w:lvl w:ilvl="0" w:tplc="0E38E8CC">
      <w:start w:val="1"/>
      <w:numFmt w:val="lowerLetter"/>
      <w:lvlText w:val="%1)"/>
      <w:lvlJc w:val="left"/>
      <w:pPr>
        <w:ind w:left="720" w:hanging="360"/>
      </w:pPr>
      <w:rPr>
        <w:rFonts w:ascii="Museo 300" w:hAnsi="Museo 300" w:hint="default"/>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26D1BDD"/>
    <w:multiLevelType w:val="hybridMultilevel"/>
    <w:tmpl w:val="2294EF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6"/>
  </w:num>
  <w:num w:numId="4" w16cid:durableId="1833788101">
    <w:abstractNumId w:val="1"/>
  </w:num>
  <w:num w:numId="5" w16cid:durableId="849175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9"/>
  </w:num>
  <w:num w:numId="7" w16cid:durableId="663125927">
    <w:abstractNumId w:val="13"/>
  </w:num>
  <w:num w:numId="8" w16cid:durableId="1741757273">
    <w:abstractNumId w:val="11"/>
  </w:num>
  <w:num w:numId="9" w16cid:durableId="62459676">
    <w:abstractNumId w:val="15"/>
  </w:num>
  <w:num w:numId="10" w16cid:durableId="1851916650">
    <w:abstractNumId w:val="3"/>
  </w:num>
  <w:num w:numId="11" w16cid:durableId="1357543687">
    <w:abstractNumId w:val="17"/>
  </w:num>
  <w:num w:numId="12" w16cid:durableId="839199822">
    <w:abstractNumId w:val="8"/>
  </w:num>
  <w:num w:numId="13" w16cid:durableId="939801240">
    <w:abstractNumId w:val="4"/>
  </w:num>
  <w:num w:numId="14" w16cid:durableId="946548511">
    <w:abstractNumId w:val="0"/>
  </w:num>
  <w:num w:numId="15" w16cid:durableId="1538085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4849758">
    <w:abstractNumId w:val="7"/>
  </w:num>
  <w:num w:numId="17" w16cid:durableId="981930741">
    <w:abstractNumId w:val="10"/>
  </w:num>
  <w:num w:numId="18" w16cid:durableId="1751847386">
    <w:abstractNumId w:val="14"/>
  </w:num>
  <w:num w:numId="19" w16cid:durableId="16846230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6632"/>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1715"/>
    <w:rsid w:val="00043AE0"/>
    <w:rsid w:val="00044D0C"/>
    <w:rsid w:val="00045587"/>
    <w:rsid w:val="00046D76"/>
    <w:rsid w:val="00047EC2"/>
    <w:rsid w:val="0005306D"/>
    <w:rsid w:val="000541EC"/>
    <w:rsid w:val="0005485E"/>
    <w:rsid w:val="00054A77"/>
    <w:rsid w:val="0005511B"/>
    <w:rsid w:val="00055CA1"/>
    <w:rsid w:val="00055F7E"/>
    <w:rsid w:val="00056431"/>
    <w:rsid w:val="0005707F"/>
    <w:rsid w:val="00060E86"/>
    <w:rsid w:val="00061F1A"/>
    <w:rsid w:val="00062017"/>
    <w:rsid w:val="000627D4"/>
    <w:rsid w:val="00062FEF"/>
    <w:rsid w:val="0006381A"/>
    <w:rsid w:val="00063938"/>
    <w:rsid w:val="000643A0"/>
    <w:rsid w:val="00064438"/>
    <w:rsid w:val="0006483D"/>
    <w:rsid w:val="000661D6"/>
    <w:rsid w:val="000676C5"/>
    <w:rsid w:val="00067A99"/>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93A5A"/>
    <w:rsid w:val="00095687"/>
    <w:rsid w:val="000A03DB"/>
    <w:rsid w:val="000A0A31"/>
    <w:rsid w:val="000A16F6"/>
    <w:rsid w:val="000A2266"/>
    <w:rsid w:val="000A288A"/>
    <w:rsid w:val="000A3139"/>
    <w:rsid w:val="000A3168"/>
    <w:rsid w:val="000A49D1"/>
    <w:rsid w:val="000A4F16"/>
    <w:rsid w:val="000A6025"/>
    <w:rsid w:val="000A61A9"/>
    <w:rsid w:val="000A6F15"/>
    <w:rsid w:val="000B4D37"/>
    <w:rsid w:val="000B5267"/>
    <w:rsid w:val="000B5B11"/>
    <w:rsid w:val="000B6BC4"/>
    <w:rsid w:val="000B6CFB"/>
    <w:rsid w:val="000B7003"/>
    <w:rsid w:val="000C114E"/>
    <w:rsid w:val="000C16A7"/>
    <w:rsid w:val="000C21DC"/>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6BD1"/>
    <w:rsid w:val="000E7FA4"/>
    <w:rsid w:val="000F0443"/>
    <w:rsid w:val="000F2567"/>
    <w:rsid w:val="000F2E0F"/>
    <w:rsid w:val="000F325F"/>
    <w:rsid w:val="000F3787"/>
    <w:rsid w:val="000F42FA"/>
    <w:rsid w:val="000F4E6F"/>
    <w:rsid w:val="000F6E3D"/>
    <w:rsid w:val="000F74D1"/>
    <w:rsid w:val="000F7BFF"/>
    <w:rsid w:val="001007A8"/>
    <w:rsid w:val="00103097"/>
    <w:rsid w:val="00103D0F"/>
    <w:rsid w:val="00104620"/>
    <w:rsid w:val="001065A6"/>
    <w:rsid w:val="0010680B"/>
    <w:rsid w:val="001069B4"/>
    <w:rsid w:val="0011021F"/>
    <w:rsid w:val="001111DA"/>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0B6"/>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18D"/>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4F3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6A72"/>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1C5"/>
    <w:rsid w:val="00286460"/>
    <w:rsid w:val="00286E43"/>
    <w:rsid w:val="00287302"/>
    <w:rsid w:val="00291D05"/>
    <w:rsid w:val="00292AD9"/>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1FA3"/>
    <w:rsid w:val="002C2018"/>
    <w:rsid w:val="002C240A"/>
    <w:rsid w:val="002C4FCA"/>
    <w:rsid w:val="002C57FA"/>
    <w:rsid w:val="002C5CE5"/>
    <w:rsid w:val="002C5DCD"/>
    <w:rsid w:val="002C63A4"/>
    <w:rsid w:val="002C6FC7"/>
    <w:rsid w:val="002C7349"/>
    <w:rsid w:val="002D1AEE"/>
    <w:rsid w:val="002D2FAA"/>
    <w:rsid w:val="002D4361"/>
    <w:rsid w:val="002D47ED"/>
    <w:rsid w:val="002E033D"/>
    <w:rsid w:val="002E0622"/>
    <w:rsid w:val="002E0F11"/>
    <w:rsid w:val="002E2B1A"/>
    <w:rsid w:val="002E509A"/>
    <w:rsid w:val="002E5488"/>
    <w:rsid w:val="002E5B31"/>
    <w:rsid w:val="002E63F8"/>
    <w:rsid w:val="002E6556"/>
    <w:rsid w:val="002E6D94"/>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DAA"/>
    <w:rsid w:val="00345F86"/>
    <w:rsid w:val="00346692"/>
    <w:rsid w:val="003466CE"/>
    <w:rsid w:val="00351432"/>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A7E77"/>
    <w:rsid w:val="003B07D1"/>
    <w:rsid w:val="003B1E1A"/>
    <w:rsid w:val="003B2A58"/>
    <w:rsid w:val="003B58AF"/>
    <w:rsid w:val="003B6CC4"/>
    <w:rsid w:val="003C0C0D"/>
    <w:rsid w:val="003C1074"/>
    <w:rsid w:val="003C10F4"/>
    <w:rsid w:val="003C37BA"/>
    <w:rsid w:val="003C4D06"/>
    <w:rsid w:val="003C558E"/>
    <w:rsid w:val="003C61E9"/>
    <w:rsid w:val="003C6D0E"/>
    <w:rsid w:val="003C7052"/>
    <w:rsid w:val="003C715B"/>
    <w:rsid w:val="003D0F35"/>
    <w:rsid w:val="003D1627"/>
    <w:rsid w:val="003D1833"/>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3F9E"/>
    <w:rsid w:val="00404DAA"/>
    <w:rsid w:val="00410FD5"/>
    <w:rsid w:val="00411C80"/>
    <w:rsid w:val="0041407D"/>
    <w:rsid w:val="004147E3"/>
    <w:rsid w:val="0041617B"/>
    <w:rsid w:val="00416384"/>
    <w:rsid w:val="0041772E"/>
    <w:rsid w:val="004203BB"/>
    <w:rsid w:val="00422962"/>
    <w:rsid w:val="00422FBA"/>
    <w:rsid w:val="00423807"/>
    <w:rsid w:val="00424E84"/>
    <w:rsid w:val="004269D0"/>
    <w:rsid w:val="00426A07"/>
    <w:rsid w:val="00426DB2"/>
    <w:rsid w:val="0042736D"/>
    <w:rsid w:val="0043015C"/>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05C"/>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278E"/>
    <w:rsid w:val="004B2922"/>
    <w:rsid w:val="004B2E40"/>
    <w:rsid w:val="004B311F"/>
    <w:rsid w:val="004B3414"/>
    <w:rsid w:val="004B3E24"/>
    <w:rsid w:val="004B506B"/>
    <w:rsid w:val="004B6C7B"/>
    <w:rsid w:val="004B7E98"/>
    <w:rsid w:val="004C076D"/>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3CF6"/>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F7A"/>
    <w:rsid w:val="005858D0"/>
    <w:rsid w:val="0059014D"/>
    <w:rsid w:val="005909EB"/>
    <w:rsid w:val="005911CB"/>
    <w:rsid w:val="00591AD7"/>
    <w:rsid w:val="00591C5B"/>
    <w:rsid w:val="00593CD7"/>
    <w:rsid w:val="00594507"/>
    <w:rsid w:val="0059457D"/>
    <w:rsid w:val="005955A8"/>
    <w:rsid w:val="005A165E"/>
    <w:rsid w:val="005A1DDA"/>
    <w:rsid w:val="005A2C14"/>
    <w:rsid w:val="005A4089"/>
    <w:rsid w:val="005A4950"/>
    <w:rsid w:val="005A7263"/>
    <w:rsid w:val="005B09C1"/>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9CF"/>
    <w:rsid w:val="006557E7"/>
    <w:rsid w:val="00657291"/>
    <w:rsid w:val="00657B8E"/>
    <w:rsid w:val="00657E79"/>
    <w:rsid w:val="006607C4"/>
    <w:rsid w:val="00660907"/>
    <w:rsid w:val="00662DA1"/>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97BE7"/>
    <w:rsid w:val="006A0607"/>
    <w:rsid w:val="006A18B3"/>
    <w:rsid w:val="006A1C9E"/>
    <w:rsid w:val="006A1E74"/>
    <w:rsid w:val="006A2B2D"/>
    <w:rsid w:val="006A2E5D"/>
    <w:rsid w:val="006A4AC6"/>
    <w:rsid w:val="006A548E"/>
    <w:rsid w:val="006A5596"/>
    <w:rsid w:val="006A57D8"/>
    <w:rsid w:val="006A608E"/>
    <w:rsid w:val="006A72A6"/>
    <w:rsid w:val="006A7932"/>
    <w:rsid w:val="006B117E"/>
    <w:rsid w:val="006B144E"/>
    <w:rsid w:val="006B2389"/>
    <w:rsid w:val="006B252B"/>
    <w:rsid w:val="006B28CE"/>
    <w:rsid w:val="006B2C74"/>
    <w:rsid w:val="006B2E83"/>
    <w:rsid w:val="006B5124"/>
    <w:rsid w:val="006B6EE5"/>
    <w:rsid w:val="006B7090"/>
    <w:rsid w:val="006B7E8F"/>
    <w:rsid w:val="006C022D"/>
    <w:rsid w:val="006C0716"/>
    <w:rsid w:val="006C2EA3"/>
    <w:rsid w:val="006C5B81"/>
    <w:rsid w:val="006C6F4C"/>
    <w:rsid w:val="006D037A"/>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5E1"/>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09C0"/>
    <w:rsid w:val="00731FE2"/>
    <w:rsid w:val="007327FE"/>
    <w:rsid w:val="00732D11"/>
    <w:rsid w:val="00734243"/>
    <w:rsid w:val="0073510A"/>
    <w:rsid w:val="007351AF"/>
    <w:rsid w:val="00735D40"/>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3D76"/>
    <w:rsid w:val="007B5C2F"/>
    <w:rsid w:val="007B732E"/>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3647"/>
    <w:rsid w:val="007E464A"/>
    <w:rsid w:val="007E489F"/>
    <w:rsid w:val="007E5122"/>
    <w:rsid w:val="007E5203"/>
    <w:rsid w:val="007E54D6"/>
    <w:rsid w:val="007E5A06"/>
    <w:rsid w:val="007E6AEB"/>
    <w:rsid w:val="007E7879"/>
    <w:rsid w:val="007F0738"/>
    <w:rsid w:val="007F1B36"/>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05C2"/>
    <w:rsid w:val="00811306"/>
    <w:rsid w:val="00811FE0"/>
    <w:rsid w:val="00815F28"/>
    <w:rsid w:val="00816E5C"/>
    <w:rsid w:val="00817BAE"/>
    <w:rsid w:val="008202CD"/>
    <w:rsid w:val="008214B8"/>
    <w:rsid w:val="0082180D"/>
    <w:rsid w:val="008243C7"/>
    <w:rsid w:val="00824CF7"/>
    <w:rsid w:val="008265E1"/>
    <w:rsid w:val="00827C26"/>
    <w:rsid w:val="00827D09"/>
    <w:rsid w:val="0083093C"/>
    <w:rsid w:val="008318DB"/>
    <w:rsid w:val="00831A0C"/>
    <w:rsid w:val="008345F8"/>
    <w:rsid w:val="008352AE"/>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802"/>
    <w:rsid w:val="00870938"/>
    <w:rsid w:val="00871CB9"/>
    <w:rsid w:val="00872187"/>
    <w:rsid w:val="00872263"/>
    <w:rsid w:val="008722C6"/>
    <w:rsid w:val="00873A9B"/>
    <w:rsid w:val="00875032"/>
    <w:rsid w:val="00875972"/>
    <w:rsid w:val="0087735A"/>
    <w:rsid w:val="00880478"/>
    <w:rsid w:val="008809F7"/>
    <w:rsid w:val="00880B5D"/>
    <w:rsid w:val="008815D9"/>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6D71"/>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3EE"/>
    <w:rsid w:val="008D4653"/>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2AF"/>
    <w:rsid w:val="00961557"/>
    <w:rsid w:val="00962C49"/>
    <w:rsid w:val="00962E24"/>
    <w:rsid w:val="00963750"/>
    <w:rsid w:val="00963BB7"/>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3F6A"/>
    <w:rsid w:val="0099435F"/>
    <w:rsid w:val="0099461F"/>
    <w:rsid w:val="00994A12"/>
    <w:rsid w:val="009A091D"/>
    <w:rsid w:val="009A0B16"/>
    <w:rsid w:val="009A1FDC"/>
    <w:rsid w:val="009A2FDC"/>
    <w:rsid w:val="009A3D9A"/>
    <w:rsid w:val="009A47AF"/>
    <w:rsid w:val="009A57FE"/>
    <w:rsid w:val="009A663F"/>
    <w:rsid w:val="009A68DA"/>
    <w:rsid w:val="009A7023"/>
    <w:rsid w:val="009B04B3"/>
    <w:rsid w:val="009B0E69"/>
    <w:rsid w:val="009B20BF"/>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CBB"/>
    <w:rsid w:val="009D6E54"/>
    <w:rsid w:val="009D7E56"/>
    <w:rsid w:val="009E02B5"/>
    <w:rsid w:val="009E0521"/>
    <w:rsid w:val="009E07F6"/>
    <w:rsid w:val="009E0A38"/>
    <w:rsid w:val="009E2141"/>
    <w:rsid w:val="009E2268"/>
    <w:rsid w:val="009E2C09"/>
    <w:rsid w:val="009E4B5F"/>
    <w:rsid w:val="009E5335"/>
    <w:rsid w:val="009E5976"/>
    <w:rsid w:val="009E59A5"/>
    <w:rsid w:val="009E5C1B"/>
    <w:rsid w:val="009E6640"/>
    <w:rsid w:val="009E69FE"/>
    <w:rsid w:val="009E6AAF"/>
    <w:rsid w:val="009E74C9"/>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7C"/>
    <w:rsid w:val="00A00FA1"/>
    <w:rsid w:val="00A0171F"/>
    <w:rsid w:val="00A020AE"/>
    <w:rsid w:val="00A03207"/>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07C"/>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6F85"/>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BB1"/>
    <w:rsid w:val="00A75E23"/>
    <w:rsid w:val="00A76D3B"/>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1AF8"/>
    <w:rsid w:val="00AE2066"/>
    <w:rsid w:val="00AE4900"/>
    <w:rsid w:val="00AE4DC2"/>
    <w:rsid w:val="00AE689B"/>
    <w:rsid w:val="00AE71EB"/>
    <w:rsid w:val="00AE77EA"/>
    <w:rsid w:val="00AF1748"/>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375"/>
    <w:rsid w:val="00B07BA7"/>
    <w:rsid w:val="00B121F2"/>
    <w:rsid w:val="00B147CE"/>
    <w:rsid w:val="00B15AB6"/>
    <w:rsid w:val="00B16BF0"/>
    <w:rsid w:val="00B17D15"/>
    <w:rsid w:val="00B17E30"/>
    <w:rsid w:val="00B20E0B"/>
    <w:rsid w:val="00B21746"/>
    <w:rsid w:val="00B234D8"/>
    <w:rsid w:val="00B246AA"/>
    <w:rsid w:val="00B24907"/>
    <w:rsid w:val="00B25A14"/>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3A6"/>
    <w:rsid w:val="00BC563B"/>
    <w:rsid w:val="00BD0506"/>
    <w:rsid w:val="00BD1007"/>
    <w:rsid w:val="00BD1CF2"/>
    <w:rsid w:val="00BD1E0F"/>
    <w:rsid w:val="00BD2C50"/>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1FF0"/>
    <w:rsid w:val="00C03D16"/>
    <w:rsid w:val="00C0411F"/>
    <w:rsid w:val="00C06D4C"/>
    <w:rsid w:val="00C06F76"/>
    <w:rsid w:val="00C100B0"/>
    <w:rsid w:val="00C11290"/>
    <w:rsid w:val="00C115B3"/>
    <w:rsid w:val="00C14D0F"/>
    <w:rsid w:val="00C1511C"/>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4F29"/>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11F"/>
    <w:rsid w:val="00C85EEA"/>
    <w:rsid w:val="00C85F31"/>
    <w:rsid w:val="00C87006"/>
    <w:rsid w:val="00C87625"/>
    <w:rsid w:val="00C906D0"/>
    <w:rsid w:val="00C90B18"/>
    <w:rsid w:val="00C9350E"/>
    <w:rsid w:val="00C93B56"/>
    <w:rsid w:val="00C9409E"/>
    <w:rsid w:val="00C97D7B"/>
    <w:rsid w:val="00CA0B55"/>
    <w:rsid w:val="00CA3CAB"/>
    <w:rsid w:val="00CA5121"/>
    <w:rsid w:val="00CA57DC"/>
    <w:rsid w:val="00CA6547"/>
    <w:rsid w:val="00CA6C36"/>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396"/>
    <w:rsid w:val="00D36437"/>
    <w:rsid w:val="00D36499"/>
    <w:rsid w:val="00D36AAF"/>
    <w:rsid w:val="00D40AF7"/>
    <w:rsid w:val="00D4105B"/>
    <w:rsid w:val="00D43A2F"/>
    <w:rsid w:val="00D43B69"/>
    <w:rsid w:val="00D44347"/>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005"/>
    <w:rsid w:val="00D744AE"/>
    <w:rsid w:val="00D74551"/>
    <w:rsid w:val="00D75DEB"/>
    <w:rsid w:val="00D77F9D"/>
    <w:rsid w:val="00D801FB"/>
    <w:rsid w:val="00D811F9"/>
    <w:rsid w:val="00D813B2"/>
    <w:rsid w:val="00D818ED"/>
    <w:rsid w:val="00D8413D"/>
    <w:rsid w:val="00D853F1"/>
    <w:rsid w:val="00D858FD"/>
    <w:rsid w:val="00D900C8"/>
    <w:rsid w:val="00D92CD9"/>
    <w:rsid w:val="00D9404D"/>
    <w:rsid w:val="00D94956"/>
    <w:rsid w:val="00D9554B"/>
    <w:rsid w:val="00D95C39"/>
    <w:rsid w:val="00D9675F"/>
    <w:rsid w:val="00DA045D"/>
    <w:rsid w:val="00DA04BC"/>
    <w:rsid w:val="00DA0629"/>
    <w:rsid w:val="00DA0B20"/>
    <w:rsid w:val="00DA2C97"/>
    <w:rsid w:val="00DA31BD"/>
    <w:rsid w:val="00DA3A23"/>
    <w:rsid w:val="00DA4403"/>
    <w:rsid w:val="00DA630D"/>
    <w:rsid w:val="00DA6B05"/>
    <w:rsid w:val="00DA6FAD"/>
    <w:rsid w:val="00DB0538"/>
    <w:rsid w:val="00DB19BC"/>
    <w:rsid w:val="00DB229A"/>
    <w:rsid w:val="00DB37E8"/>
    <w:rsid w:val="00DB4770"/>
    <w:rsid w:val="00DB5ADD"/>
    <w:rsid w:val="00DB6A63"/>
    <w:rsid w:val="00DB73F5"/>
    <w:rsid w:val="00DB784E"/>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31F"/>
    <w:rsid w:val="00E124ED"/>
    <w:rsid w:val="00E12985"/>
    <w:rsid w:val="00E1307E"/>
    <w:rsid w:val="00E1472C"/>
    <w:rsid w:val="00E150F4"/>
    <w:rsid w:val="00E203E0"/>
    <w:rsid w:val="00E20B1E"/>
    <w:rsid w:val="00E23299"/>
    <w:rsid w:val="00E23D67"/>
    <w:rsid w:val="00E24456"/>
    <w:rsid w:val="00E246B7"/>
    <w:rsid w:val="00E25C47"/>
    <w:rsid w:val="00E269C3"/>
    <w:rsid w:val="00E3078D"/>
    <w:rsid w:val="00E33016"/>
    <w:rsid w:val="00E33494"/>
    <w:rsid w:val="00E33653"/>
    <w:rsid w:val="00E34157"/>
    <w:rsid w:val="00E353B7"/>
    <w:rsid w:val="00E36AA2"/>
    <w:rsid w:val="00E37DB9"/>
    <w:rsid w:val="00E427FC"/>
    <w:rsid w:val="00E4322F"/>
    <w:rsid w:val="00E449A9"/>
    <w:rsid w:val="00E455E0"/>
    <w:rsid w:val="00E45EDD"/>
    <w:rsid w:val="00E4648B"/>
    <w:rsid w:val="00E47226"/>
    <w:rsid w:val="00E47AFB"/>
    <w:rsid w:val="00E47B92"/>
    <w:rsid w:val="00E500AE"/>
    <w:rsid w:val="00E505B3"/>
    <w:rsid w:val="00E51E7C"/>
    <w:rsid w:val="00E524FB"/>
    <w:rsid w:val="00E53CA0"/>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67A9C"/>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95B1E"/>
    <w:rsid w:val="00EA0CD2"/>
    <w:rsid w:val="00EA20D7"/>
    <w:rsid w:val="00EA2B9C"/>
    <w:rsid w:val="00EA31C3"/>
    <w:rsid w:val="00EA618E"/>
    <w:rsid w:val="00EA73DE"/>
    <w:rsid w:val="00EB0C7F"/>
    <w:rsid w:val="00EB0D19"/>
    <w:rsid w:val="00EB10B7"/>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3E25"/>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D47"/>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175"/>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083"/>
    <w:rsid w:val="00F90C00"/>
    <w:rsid w:val="00F92731"/>
    <w:rsid w:val="00F94C43"/>
    <w:rsid w:val="00F97957"/>
    <w:rsid w:val="00FA0119"/>
    <w:rsid w:val="00FA1D39"/>
    <w:rsid w:val="00FA2078"/>
    <w:rsid w:val="00FA230D"/>
    <w:rsid w:val="00FA2CA3"/>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5952845">
      <w:bodyDiv w:val="1"/>
      <w:marLeft w:val="0"/>
      <w:marRight w:val="0"/>
      <w:marTop w:val="0"/>
      <w:marBottom w:val="0"/>
      <w:divBdr>
        <w:top w:val="none" w:sz="0" w:space="0" w:color="auto"/>
        <w:left w:val="none" w:sz="0" w:space="0" w:color="auto"/>
        <w:bottom w:val="none" w:sz="0" w:space="0" w:color="auto"/>
        <w:right w:val="none" w:sz="0" w:space="0" w:color="auto"/>
      </w:divBdr>
      <w:divsChild>
        <w:div w:id="362217804">
          <w:marLeft w:val="0"/>
          <w:marRight w:val="0"/>
          <w:marTop w:val="0"/>
          <w:marBottom w:val="0"/>
          <w:divBdr>
            <w:top w:val="none" w:sz="0" w:space="0" w:color="auto"/>
            <w:left w:val="none" w:sz="0" w:space="0" w:color="auto"/>
            <w:bottom w:val="none" w:sz="0" w:space="0" w:color="auto"/>
            <w:right w:val="none" w:sz="0" w:space="0" w:color="auto"/>
          </w:divBdr>
        </w:div>
        <w:div w:id="840195864">
          <w:marLeft w:val="0"/>
          <w:marRight w:val="0"/>
          <w:marTop w:val="0"/>
          <w:marBottom w:val="0"/>
          <w:divBdr>
            <w:top w:val="none" w:sz="0" w:space="0" w:color="auto"/>
            <w:left w:val="none" w:sz="0" w:space="0" w:color="auto"/>
            <w:bottom w:val="none" w:sz="0" w:space="0" w:color="auto"/>
            <w:right w:val="none" w:sz="0" w:space="0" w:color="auto"/>
          </w:divBdr>
        </w:div>
        <w:div w:id="1224028801">
          <w:marLeft w:val="0"/>
          <w:marRight w:val="0"/>
          <w:marTop w:val="0"/>
          <w:marBottom w:val="0"/>
          <w:divBdr>
            <w:top w:val="none" w:sz="0" w:space="0" w:color="auto"/>
            <w:left w:val="none" w:sz="0" w:space="0" w:color="auto"/>
            <w:bottom w:val="none" w:sz="0" w:space="0" w:color="auto"/>
            <w:right w:val="none" w:sz="0" w:space="0" w:color="auto"/>
          </w:divBdr>
        </w:div>
        <w:div w:id="1936479579">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EP-0320-23. 13jun2023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16eb6295-d7d6-48b3-b711-8779e8ac98f5"/>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93a27197-5ea5-4ef4-9c25-de38a9c385a4"/>
  </ds:schemaRefs>
</ds:datastoreItem>
</file>

<file path=customXml/itemProps4.xml><?xml version="1.0" encoding="utf-8"?>
<ds:datastoreItem xmlns:ds="http://schemas.openxmlformats.org/officeDocument/2006/customXml" ds:itemID="{BAD60B67-3E7C-429F-83B1-9EB5417A5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9</Pages>
  <Words>4736</Words>
  <Characters>26052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33</cp:revision>
  <cp:lastPrinted>2023-04-25T20:58:00Z</cp:lastPrinted>
  <dcterms:created xsi:type="dcterms:W3CDTF">2023-06-29T21:29:00Z</dcterms:created>
  <dcterms:modified xsi:type="dcterms:W3CDTF">2023-07-06T20:31:00Z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