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7DB45" w14:textId="64196378" w:rsidR="001E09C3" w:rsidRDefault="00774CB5" w:rsidP="00096FFD">
      <w:pPr>
        <w:spacing w:after="0" w:line="240" w:lineRule="auto"/>
        <w:jc w:val="both"/>
        <w:rPr>
          <w:rFonts w:ascii="Museo Sans 900" w:eastAsia="Arial" w:hAnsi="Museo Sans 900" w:cs="Arial"/>
          <w:b/>
          <w:bCs/>
          <w:sz w:val="20"/>
          <w:szCs w:val="20"/>
          <w:lang w:val="es-ES_tradnl" w:eastAsia="es-SV"/>
        </w:rPr>
      </w:pPr>
      <w:r>
        <w:rPr>
          <w:rFonts w:ascii="Museo Sans 900" w:eastAsia="Arial" w:hAnsi="Museo Sans 900" w:cs="Arial"/>
          <w:b/>
          <w:bCs/>
          <w:sz w:val="20"/>
          <w:szCs w:val="20"/>
          <w:lang w:val="es-ES_tradnl" w:eastAsia="es-SV"/>
        </w:rPr>
        <w:t xml:space="preserve"> </w:t>
      </w:r>
    </w:p>
    <w:p w14:paraId="55427D7F"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77C3B918" w14:textId="5560F06B" w:rsidR="00096FFD" w:rsidRPr="00C62FE7" w:rsidRDefault="00096FFD" w:rsidP="00096FFD">
      <w:pPr>
        <w:spacing w:after="0" w:line="240" w:lineRule="auto"/>
        <w:jc w:val="both"/>
        <w:rPr>
          <w:rFonts w:ascii="Museo Sans 300" w:eastAsia="Arial" w:hAnsi="Museo Sans 300" w:cs="Arial"/>
          <w:sz w:val="20"/>
          <w:szCs w:val="20"/>
          <w:lang w:val="es-ES_tradnl" w:eastAsia="es-SV"/>
        </w:rPr>
      </w:pPr>
      <w:r w:rsidRPr="00C62FE7">
        <w:rPr>
          <w:rFonts w:ascii="Museo Sans 900" w:eastAsia="Arial" w:hAnsi="Museo Sans 900" w:cs="Arial"/>
          <w:b/>
          <w:bCs/>
          <w:sz w:val="20"/>
          <w:szCs w:val="20"/>
          <w:lang w:val="es-ES_tradnl" w:eastAsia="es-SV"/>
        </w:rPr>
        <w:t xml:space="preserve">ACUERDO </w:t>
      </w:r>
      <w:proofErr w:type="spellStart"/>
      <w:r w:rsidRPr="00C62FE7">
        <w:rPr>
          <w:rFonts w:ascii="Museo Sans 900" w:eastAsia="Arial" w:hAnsi="Museo Sans 900" w:cs="Arial"/>
          <w:b/>
          <w:bCs/>
          <w:sz w:val="20"/>
          <w:szCs w:val="20"/>
          <w:lang w:val="es-ES_tradnl" w:eastAsia="es-SV"/>
        </w:rPr>
        <w:t>N.°</w:t>
      </w:r>
      <w:proofErr w:type="spellEnd"/>
      <w:r w:rsidRPr="00C62FE7">
        <w:rPr>
          <w:rFonts w:ascii="Museo Sans 900" w:eastAsia="Arial" w:hAnsi="Museo Sans 900" w:cs="Arial"/>
          <w:b/>
          <w:bCs/>
          <w:sz w:val="20"/>
          <w:szCs w:val="20"/>
          <w:lang w:val="es-ES_tradnl" w:eastAsia="es-SV"/>
        </w:rPr>
        <w:t xml:space="preserve"> E</w:t>
      </w:r>
      <w:r w:rsidR="00E56C11" w:rsidRPr="00C62FE7">
        <w:rPr>
          <w:rFonts w:ascii="Museo Sans 900" w:eastAsia="Arial" w:hAnsi="Museo Sans 900" w:cs="Arial"/>
          <w:b/>
          <w:bCs/>
          <w:sz w:val="20"/>
          <w:szCs w:val="20"/>
          <w:lang w:val="es-ES_tradnl" w:eastAsia="es-SV"/>
        </w:rPr>
        <w:t>-</w:t>
      </w:r>
      <w:r w:rsidR="00692DA9">
        <w:rPr>
          <w:rFonts w:ascii="Museo Sans 900" w:eastAsia="Arial" w:hAnsi="Museo Sans 900" w:cs="Arial"/>
          <w:b/>
          <w:bCs/>
          <w:sz w:val="20"/>
          <w:szCs w:val="20"/>
          <w:lang w:val="es-ES_tradnl" w:eastAsia="es-SV"/>
        </w:rPr>
        <w:t>0397</w:t>
      </w:r>
      <w:r w:rsidR="00E56C11" w:rsidRPr="00C62FE7">
        <w:rPr>
          <w:rFonts w:ascii="Museo Sans 900" w:eastAsia="Arial" w:hAnsi="Museo Sans 900" w:cs="Arial"/>
          <w:b/>
          <w:bCs/>
          <w:sz w:val="20"/>
          <w:szCs w:val="20"/>
          <w:lang w:val="es-ES_tradnl" w:eastAsia="es-SV"/>
        </w:rPr>
        <w:t>-</w:t>
      </w:r>
      <w:r w:rsidRPr="00C62FE7">
        <w:rPr>
          <w:rFonts w:ascii="Museo Sans 900" w:eastAsia="Arial" w:hAnsi="Museo Sans 900" w:cs="Arial"/>
          <w:b/>
          <w:bCs/>
          <w:sz w:val="20"/>
          <w:szCs w:val="20"/>
          <w:lang w:val="es-ES_tradnl" w:eastAsia="es-SV"/>
        </w:rPr>
        <w:t>20</w:t>
      </w:r>
      <w:r w:rsidR="00791606">
        <w:rPr>
          <w:rFonts w:ascii="Museo Sans 900" w:eastAsia="Arial" w:hAnsi="Museo Sans 900" w:cs="Arial"/>
          <w:b/>
          <w:bCs/>
          <w:sz w:val="20"/>
          <w:szCs w:val="20"/>
          <w:lang w:val="es-ES_tradnl" w:eastAsia="es-SV"/>
        </w:rPr>
        <w:t>2</w:t>
      </w:r>
      <w:r w:rsidR="00C46911">
        <w:rPr>
          <w:rFonts w:ascii="Museo Sans 900" w:eastAsia="Arial" w:hAnsi="Museo Sans 900" w:cs="Arial"/>
          <w:b/>
          <w:bCs/>
          <w:sz w:val="20"/>
          <w:szCs w:val="20"/>
          <w:lang w:val="es-ES_tradnl" w:eastAsia="es-SV"/>
        </w:rPr>
        <w:t>3</w:t>
      </w:r>
      <w:r w:rsidRPr="00C62FE7">
        <w:rPr>
          <w:rFonts w:ascii="Museo Sans 900" w:eastAsia="Arial" w:hAnsi="Museo Sans 900" w:cs="Arial"/>
          <w:b/>
          <w:bCs/>
          <w:sz w:val="20"/>
          <w:szCs w:val="20"/>
          <w:lang w:val="es-ES_tradnl" w:eastAsia="es-SV"/>
        </w:rPr>
        <w:t>-CAU.</w:t>
      </w:r>
      <w:r w:rsidRPr="00C62FE7">
        <w:rPr>
          <w:rFonts w:ascii="Museo Sans 500" w:eastAsia="Arial" w:hAnsi="Museo Sans 500" w:cs="Arial"/>
          <w:sz w:val="20"/>
          <w:szCs w:val="20"/>
          <w:lang w:val="es-ES_tradnl" w:eastAsia="es-SV"/>
        </w:rPr>
        <w:t xml:space="preserve"> </w:t>
      </w:r>
      <w:r w:rsidRPr="00C62FE7">
        <w:rPr>
          <w:rFonts w:ascii="Museo Sans 300" w:eastAsia="Arial" w:hAnsi="Museo Sans 300" w:cs="Arial"/>
          <w:sz w:val="20"/>
          <w:szCs w:val="20"/>
          <w:lang w:val="es-ES_tradnl" w:eastAsia="es-SV"/>
        </w:rPr>
        <w:t>SUPERINTENDENCIA GENERAL DE ELECTRICIDAD Y TELECOMUNICACIONES. San Salvador, a las</w:t>
      </w:r>
      <w:r w:rsidR="000B511A">
        <w:rPr>
          <w:rFonts w:ascii="Museo Sans 300" w:eastAsia="Arial" w:hAnsi="Museo Sans 300" w:cs="Arial"/>
          <w:sz w:val="20"/>
          <w:szCs w:val="20"/>
          <w:lang w:val="es-ES_tradnl" w:eastAsia="es-SV"/>
        </w:rPr>
        <w:t xml:space="preserve"> </w:t>
      </w:r>
      <w:r w:rsidR="006E4F22">
        <w:rPr>
          <w:rFonts w:ascii="Museo Sans 300" w:eastAsia="Arial" w:hAnsi="Museo Sans 300" w:cs="Arial"/>
          <w:sz w:val="20"/>
          <w:szCs w:val="20"/>
          <w:lang w:val="es-ES_tradnl" w:eastAsia="es-SV"/>
        </w:rPr>
        <w:t>diez</w:t>
      </w:r>
      <w:r w:rsidR="006E4F22" w:rsidRPr="00C62FE7">
        <w:rPr>
          <w:rFonts w:ascii="Museo Sans 300" w:eastAsia="Arial" w:hAnsi="Museo Sans 300" w:cs="Arial"/>
          <w:sz w:val="20"/>
          <w:szCs w:val="20"/>
          <w:lang w:val="es-ES_tradnl" w:eastAsia="es-SV"/>
        </w:rPr>
        <w:t xml:space="preserve"> </w:t>
      </w:r>
      <w:r w:rsidRPr="00C62FE7">
        <w:rPr>
          <w:rFonts w:ascii="Museo Sans 300" w:eastAsia="Arial" w:hAnsi="Museo Sans 300" w:cs="Arial"/>
          <w:sz w:val="20"/>
          <w:szCs w:val="20"/>
          <w:lang w:val="es-ES_tradnl" w:eastAsia="es-SV"/>
        </w:rPr>
        <w:t>horas</w:t>
      </w:r>
      <w:r w:rsidR="00542B9A">
        <w:rPr>
          <w:rFonts w:ascii="Museo Sans 300" w:eastAsia="Arial" w:hAnsi="Museo Sans 300" w:cs="Arial"/>
          <w:sz w:val="20"/>
          <w:szCs w:val="20"/>
          <w:lang w:val="es-ES_tradnl" w:eastAsia="es-SV"/>
        </w:rPr>
        <w:t xml:space="preserve"> con </w:t>
      </w:r>
      <w:r w:rsidR="006E4F22">
        <w:rPr>
          <w:rFonts w:ascii="Museo Sans 300" w:eastAsia="Arial" w:hAnsi="Museo Sans 300" w:cs="Arial"/>
          <w:sz w:val="20"/>
          <w:szCs w:val="20"/>
          <w:lang w:val="es-ES_tradnl" w:eastAsia="es-SV"/>
        </w:rPr>
        <w:t xml:space="preserve">treinta </w:t>
      </w:r>
      <w:r w:rsidR="00542B9A">
        <w:rPr>
          <w:rFonts w:ascii="Museo Sans 300" w:eastAsia="Arial" w:hAnsi="Museo Sans 300" w:cs="Arial"/>
          <w:sz w:val="20"/>
          <w:szCs w:val="20"/>
          <w:lang w:val="es-ES_tradnl" w:eastAsia="es-SV"/>
        </w:rPr>
        <w:t>minutos</w:t>
      </w:r>
      <w:r w:rsidR="0082217F">
        <w:rPr>
          <w:rFonts w:ascii="Museo Sans 300" w:eastAsia="Arial" w:hAnsi="Museo Sans 300" w:cs="Arial"/>
          <w:sz w:val="20"/>
          <w:szCs w:val="20"/>
          <w:lang w:val="es-ES_tradnl" w:eastAsia="es-SV"/>
        </w:rPr>
        <w:t xml:space="preserve"> </w:t>
      </w:r>
      <w:r w:rsidR="00DB3294">
        <w:rPr>
          <w:rFonts w:ascii="Museo Sans 300" w:eastAsia="Arial" w:hAnsi="Museo Sans 300" w:cs="Arial"/>
          <w:sz w:val="20"/>
          <w:szCs w:val="20"/>
          <w:lang w:val="es-ES_tradnl" w:eastAsia="es-SV"/>
        </w:rPr>
        <w:t>del día</w:t>
      </w:r>
      <w:r w:rsidR="00EA54FF">
        <w:rPr>
          <w:rFonts w:ascii="Museo Sans 300" w:eastAsia="Arial" w:hAnsi="Museo Sans 300" w:cs="Arial"/>
          <w:sz w:val="20"/>
          <w:szCs w:val="20"/>
          <w:lang w:val="es-ES_tradnl" w:eastAsia="es-SV"/>
        </w:rPr>
        <w:t xml:space="preserve"> </w:t>
      </w:r>
      <w:r w:rsidR="006E4F22">
        <w:rPr>
          <w:rFonts w:ascii="Museo Sans 300" w:eastAsia="Arial" w:hAnsi="Museo Sans 300" w:cs="Arial"/>
          <w:sz w:val="20"/>
          <w:szCs w:val="20"/>
          <w:lang w:val="es-ES_tradnl" w:eastAsia="es-SV"/>
        </w:rPr>
        <w:t xml:space="preserve">diecinueve </w:t>
      </w:r>
      <w:r w:rsidR="00EA02AD">
        <w:rPr>
          <w:rFonts w:ascii="Museo Sans 300" w:eastAsia="Arial" w:hAnsi="Museo Sans 300" w:cs="Arial"/>
          <w:sz w:val="20"/>
          <w:szCs w:val="20"/>
          <w:lang w:val="es-ES_tradnl" w:eastAsia="es-SV"/>
        </w:rPr>
        <w:t xml:space="preserve">de </w:t>
      </w:r>
      <w:r w:rsidR="00E56C11">
        <w:rPr>
          <w:rFonts w:ascii="Museo Sans 300" w:eastAsia="Arial" w:hAnsi="Museo Sans 300" w:cs="Arial"/>
          <w:sz w:val="20"/>
          <w:szCs w:val="20"/>
          <w:lang w:val="es-ES_tradnl" w:eastAsia="es-SV"/>
        </w:rPr>
        <w:t xml:space="preserve">mayo </w:t>
      </w:r>
      <w:r w:rsidRPr="00C62FE7">
        <w:rPr>
          <w:rFonts w:ascii="Museo Sans 300" w:eastAsia="Arial" w:hAnsi="Museo Sans 300" w:cs="Arial"/>
          <w:sz w:val="20"/>
          <w:szCs w:val="20"/>
          <w:lang w:val="es-ES_tradnl" w:eastAsia="es-SV"/>
        </w:rPr>
        <w:t>de</w:t>
      </w:r>
      <w:r w:rsidR="002B6B32" w:rsidRPr="00C62FE7">
        <w:rPr>
          <w:rFonts w:ascii="Museo Sans 300" w:eastAsia="Arial" w:hAnsi="Museo Sans 300" w:cs="Arial"/>
          <w:sz w:val="20"/>
          <w:szCs w:val="20"/>
          <w:lang w:val="es-ES_tradnl" w:eastAsia="es-SV"/>
        </w:rPr>
        <w:t>l año</w:t>
      </w:r>
      <w:r w:rsidRPr="00C62FE7">
        <w:rPr>
          <w:rFonts w:ascii="Museo Sans 300" w:eastAsia="Arial" w:hAnsi="Museo Sans 300" w:cs="Arial"/>
          <w:sz w:val="20"/>
          <w:szCs w:val="20"/>
          <w:lang w:val="es-ES_tradnl" w:eastAsia="es-SV"/>
        </w:rPr>
        <w:t xml:space="preserve"> dos mil </w:t>
      </w:r>
      <w:r w:rsidR="009D0321">
        <w:rPr>
          <w:rFonts w:ascii="Museo Sans 300" w:eastAsia="Arial" w:hAnsi="Museo Sans 300" w:cs="Arial"/>
          <w:sz w:val="20"/>
          <w:szCs w:val="20"/>
          <w:lang w:val="es-ES_tradnl" w:eastAsia="es-SV"/>
        </w:rPr>
        <w:t>veint</w:t>
      </w:r>
      <w:r w:rsidR="008F1DF1">
        <w:rPr>
          <w:rFonts w:ascii="Museo Sans 300" w:eastAsia="Arial" w:hAnsi="Museo Sans 300" w:cs="Arial"/>
          <w:sz w:val="20"/>
          <w:szCs w:val="20"/>
          <w:lang w:val="es-ES_tradnl" w:eastAsia="es-SV"/>
        </w:rPr>
        <w:t>itrés</w:t>
      </w:r>
      <w:r w:rsidRPr="00C62FE7">
        <w:rPr>
          <w:rFonts w:ascii="Museo Sans 300" w:eastAsia="Arial" w:hAnsi="Museo Sans 300" w:cs="Arial"/>
          <w:sz w:val="20"/>
          <w:szCs w:val="20"/>
          <w:lang w:val="es-ES_tradnl" w:eastAsia="es-SV"/>
        </w:rPr>
        <w:t>.</w:t>
      </w:r>
    </w:p>
    <w:p w14:paraId="2AA0CAED" w14:textId="77777777" w:rsidR="00096FFD" w:rsidRPr="007C0949" w:rsidRDefault="00096FFD" w:rsidP="00096FFD">
      <w:pPr>
        <w:spacing w:after="0" w:line="240" w:lineRule="auto"/>
        <w:jc w:val="both"/>
        <w:rPr>
          <w:rFonts w:ascii="Museo Sans 300" w:hAnsi="Museo Sans 300"/>
          <w:sz w:val="20"/>
          <w:szCs w:val="20"/>
          <w:lang w:val="es-ES_tradnl"/>
        </w:rPr>
      </w:pPr>
    </w:p>
    <w:p w14:paraId="039D959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Esta Superintendencia </w:t>
      </w:r>
      <w:r w:rsidRPr="004233AC">
        <w:rPr>
          <w:rFonts w:ascii="Museo Sans 300" w:hAnsi="Museo Sans 300"/>
          <w:b/>
          <w:bCs/>
          <w:sz w:val="20"/>
          <w:szCs w:val="20"/>
          <w:lang w:val="es-ES_tradnl"/>
        </w:rPr>
        <w:t>CONSIDERANDO QUE:</w:t>
      </w:r>
    </w:p>
    <w:p w14:paraId="4F7FFEF2" w14:textId="77777777" w:rsidR="004233AC" w:rsidRPr="004233AC" w:rsidRDefault="004233AC" w:rsidP="004233AC">
      <w:pPr>
        <w:spacing w:after="0" w:line="240" w:lineRule="auto"/>
        <w:jc w:val="both"/>
        <w:rPr>
          <w:rFonts w:ascii="Museo Sans 300" w:hAnsi="Museo Sans 300"/>
          <w:sz w:val="20"/>
          <w:szCs w:val="20"/>
          <w:lang w:val="es-ES_tradnl"/>
        </w:rPr>
      </w:pPr>
    </w:p>
    <w:p w14:paraId="136333F1" w14:textId="6C7168E6" w:rsidR="00A43A2F" w:rsidRPr="007F3603" w:rsidRDefault="004233AC" w:rsidP="007C4BA4">
      <w:pPr>
        <w:pStyle w:val="Prrafodelista"/>
        <w:numPr>
          <w:ilvl w:val="0"/>
          <w:numId w:val="1"/>
        </w:numPr>
        <w:ind w:left="567" w:hanging="436"/>
        <w:jc w:val="both"/>
        <w:rPr>
          <w:rFonts w:ascii="Museo Sans 300" w:hAnsi="Museo Sans 300"/>
          <w:sz w:val="20"/>
          <w:szCs w:val="20"/>
          <w:lang w:val="es-ES_tradnl"/>
        </w:rPr>
      </w:pPr>
      <w:r w:rsidRPr="007F3603">
        <w:rPr>
          <w:rFonts w:ascii="Museo Sans 300" w:hAnsi="Museo Sans 300"/>
          <w:sz w:val="20"/>
          <w:szCs w:val="20"/>
          <w:lang w:val="es-ES_tradnl"/>
        </w:rPr>
        <w:t xml:space="preserve">El día </w:t>
      </w:r>
      <w:r w:rsidR="00D518DF" w:rsidRPr="007F3603">
        <w:rPr>
          <w:rStyle w:val="normaltextrun"/>
          <w:rFonts w:ascii="Museo Sans 300" w:hAnsi="Museo Sans 300"/>
          <w:color w:val="000000"/>
          <w:sz w:val="20"/>
          <w:szCs w:val="20"/>
          <w:bdr w:val="none" w:sz="0" w:space="0" w:color="auto" w:frame="1"/>
        </w:rPr>
        <w:t>dieciocho de noviembre del año dos mil veintidós</w:t>
      </w:r>
      <w:r w:rsidRPr="007F3603">
        <w:rPr>
          <w:rFonts w:ascii="Museo Sans 300" w:hAnsi="Museo Sans 300"/>
          <w:sz w:val="20"/>
          <w:szCs w:val="20"/>
          <w:lang w:val="es-ES_tradnl"/>
        </w:rPr>
        <w:t xml:space="preserve">, </w:t>
      </w:r>
      <w:r w:rsidR="00D518DF" w:rsidRPr="007F3603">
        <w:rPr>
          <w:rFonts w:ascii="Museo Sans 300" w:hAnsi="Museo Sans 300"/>
          <w:sz w:val="20"/>
          <w:szCs w:val="20"/>
          <w:lang w:val="es-SV"/>
        </w:rPr>
        <w:t xml:space="preserve">el señor </w:t>
      </w:r>
      <w:proofErr w:type="spellStart"/>
      <w:r w:rsidR="00FD54FE">
        <w:rPr>
          <w:rFonts w:ascii="Museo Sans 300" w:hAnsi="Museo Sans 300"/>
          <w:sz w:val="20"/>
          <w:szCs w:val="20"/>
          <w:lang w:val="es-SV"/>
        </w:rPr>
        <w:t>xxx</w:t>
      </w:r>
      <w:proofErr w:type="spellEnd"/>
      <w:r w:rsidR="00FD54FE">
        <w:rPr>
          <w:rFonts w:ascii="Museo Sans 300" w:hAnsi="Museo Sans 300"/>
          <w:sz w:val="20"/>
          <w:szCs w:val="20"/>
          <w:lang w:val="es-SV"/>
        </w:rPr>
        <w:t xml:space="preserve"> </w:t>
      </w:r>
      <w:r w:rsidR="002B739A" w:rsidRPr="007F3603">
        <w:rPr>
          <w:rFonts w:ascii="Museo Sans 300" w:hAnsi="Museo Sans 300"/>
          <w:sz w:val="20"/>
          <w:szCs w:val="20"/>
          <w:lang w:val="es-SV"/>
        </w:rPr>
        <w:t xml:space="preserve">interpuso un reclamo en contra de la sociedad </w:t>
      </w:r>
      <w:r w:rsidR="00D518DF" w:rsidRPr="007F3603">
        <w:rPr>
          <w:rFonts w:ascii="Museo Sans 300" w:hAnsi="Museo Sans 300"/>
          <w:sz w:val="20"/>
          <w:szCs w:val="20"/>
          <w:lang w:val="es-SV"/>
        </w:rPr>
        <w:t>EEO</w:t>
      </w:r>
      <w:r w:rsidR="00C32F67" w:rsidRPr="007F3603">
        <w:rPr>
          <w:rFonts w:ascii="Museo Sans 300" w:hAnsi="Museo Sans 300"/>
          <w:sz w:val="20"/>
          <w:szCs w:val="20"/>
          <w:lang w:val="es-SV"/>
        </w:rPr>
        <w:t>, S.A. de C.V</w:t>
      </w:r>
      <w:r w:rsidR="002B739A" w:rsidRPr="007F3603">
        <w:rPr>
          <w:rFonts w:ascii="Museo Sans 300" w:hAnsi="Museo Sans 300"/>
          <w:sz w:val="20"/>
          <w:szCs w:val="20"/>
          <w:lang w:val="es-SV"/>
        </w:rPr>
        <w:t>.</w:t>
      </w:r>
      <w:r w:rsidR="00C32F67" w:rsidRPr="007F3603">
        <w:rPr>
          <w:rFonts w:ascii="Museo Sans 300" w:hAnsi="Museo Sans 300"/>
          <w:sz w:val="20"/>
          <w:szCs w:val="20"/>
          <w:lang w:val="es-SV"/>
        </w:rPr>
        <w:t>,</w:t>
      </w:r>
      <w:r w:rsidR="002B739A" w:rsidRPr="007F3603">
        <w:rPr>
          <w:rFonts w:ascii="Museo Sans 300" w:hAnsi="Museo Sans 300"/>
          <w:sz w:val="20"/>
          <w:szCs w:val="20"/>
          <w:lang w:val="es-SV"/>
        </w:rPr>
        <w:t xml:space="preserve"> </w:t>
      </w:r>
      <w:r w:rsidR="00086971" w:rsidRPr="007F3603">
        <w:rPr>
          <w:rFonts w:ascii="Museo Sans 300" w:hAnsi="Museo Sans 300"/>
          <w:sz w:val="20"/>
          <w:szCs w:val="20"/>
          <w:lang w:val="es-SV"/>
        </w:rPr>
        <w:t xml:space="preserve">por considerar que debido a la falla ocurrida en el </w:t>
      </w:r>
      <w:r w:rsidR="00A43A2F" w:rsidRPr="007F3603">
        <w:rPr>
          <w:rFonts w:ascii="Museo Sans 300" w:hAnsi="Museo Sans 300"/>
          <w:sz w:val="20"/>
          <w:szCs w:val="20"/>
          <w:lang w:val="es-SV"/>
        </w:rPr>
        <w:t xml:space="preserve">servicio de energía eléctrico el día </w:t>
      </w:r>
      <w:r w:rsidR="00D518DF" w:rsidRPr="007F3603">
        <w:rPr>
          <w:rFonts w:ascii="Museo Sans 300" w:hAnsi="Museo Sans 300"/>
          <w:sz w:val="20"/>
          <w:szCs w:val="20"/>
          <w:lang w:val="es-SV"/>
        </w:rPr>
        <w:t>trece</w:t>
      </w:r>
      <w:r w:rsidR="00A43A2F" w:rsidRPr="007F3603">
        <w:rPr>
          <w:rFonts w:ascii="Museo Sans 300" w:hAnsi="Museo Sans 300"/>
          <w:sz w:val="20"/>
          <w:szCs w:val="20"/>
          <w:lang w:val="es-SV"/>
        </w:rPr>
        <w:t xml:space="preserve"> de septiembre del año pasado en el suministro identificado</w:t>
      </w:r>
      <w:r w:rsidR="00086971" w:rsidRPr="007F3603">
        <w:rPr>
          <w:rFonts w:ascii="Museo Sans 300" w:hAnsi="Museo Sans 300"/>
          <w:sz w:val="20"/>
          <w:szCs w:val="20"/>
          <w:lang w:val="es-SV"/>
        </w:rPr>
        <w:t xml:space="preserve"> </w:t>
      </w:r>
      <w:r w:rsidR="00D518DF" w:rsidRPr="007F3603">
        <w:rPr>
          <w:rFonts w:ascii="Museo Sans 300" w:hAnsi="Museo Sans 300"/>
          <w:sz w:val="20"/>
          <w:szCs w:val="20"/>
          <w:lang w:val="es-SV"/>
        </w:rPr>
        <w:t xml:space="preserve">NIC </w:t>
      </w:r>
      <w:proofErr w:type="spellStart"/>
      <w:r w:rsidR="00FD54FE">
        <w:rPr>
          <w:rFonts w:ascii="Museo Sans 300" w:hAnsi="Museo Sans 300"/>
          <w:sz w:val="20"/>
          <w:szCs w:val="20"/>
          <w:lang w:val="es-SV"/>
        </w:rPr>
        <w:t>xxx</w:t>
      </w:r>
      <w:proofErr w:type="spellEnd"/>
      <w:r w:rsidR="00086971" w:rsidRPr="007F3603">
        <w:rPr>
          <w:rFonts w:ascii="Museo Sans 300" w:hAnsi="Museo Sans 300"/>
          <w:sz w:val="20"/>
          <w:szCs w:val="20"/>
          <w:lang w:val="es-SV"/>
        </w:rPr>
        <w:t>, se dañ</w:t>
      </w:r>
      <w:r w:rsidR="00D518DF" w:rsidRPr="007F3603">
        <w:rPr>
          <w:rFonts w:ascii="Museo Sans 300" w:hAnsi="Museo Sans 300"/>
          <w:sz w:val="20"/>
          <w:szCs w:val="20"/>
          <w:lang w:val="es-SV"/>
        </w:rPr>
        <w:t xml:space="preserve">aron los </w:t>
      </w:r>
      <w:r w:rsidR="002252B6" w:rsidRPr="007F3603">
        <w:rPr>
          <w:rFonts w:ascii="Museo Sans 300" w:hAnsi="Museo Sans 300"/>
          <w:sz w:val="20"/>
          <w:szCs w:val="20"/>
          <w:lang w:val="es-SV"/>
        </w:rPr>
        <w:t>equipos siguientes</w:t>
      </w:r>
      <w:r w:rsidR="00A43A2F" w:rsidRPr="007F3603">
        <w:rPr>
          <w:rFonts w:ascii="Museo Sans 300" w:hAnsi="Museo Sans 300"/>
          <w:sz w:val="20"/>
          <w:szCs w:val="20"/>
          <w:lang w:val="es-SV"/>
        </w:rPr>
        <w:t>:</w:t>
      </w:r>
    </w:p>
    <w:tbl>
      <w:tblPr>
        <w:tblW w:w="835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1125"/>
        <w:gridCol w:w="1755"/>
        <w:gridCol w:w="1785"/>
        <w:gridCol w:w="1576"/>
      </w:tblGrid>
      <w:tr w:rsidR="002252B6" w:rsidRPr="002252B6" w14:paraId="532A9FDA" w14:textId="77777777" w:rsidTr="002252B6">
        <w:trPr>
          <w:trHeight w:val="255"/>
          <w:jc w:val="center"/>
        </w:trPr>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B4B64B" w14:textId="77777777"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b/>
                <w:bCs/>
                <w:sz w:val="18"/>
                <w:szCs w:val="18"/>
                <w:lang w:eastAsia="es-SV"/>
              </w:rPr>
              <w:t>Equipo</w:t>
            </w:r>
            <w:r w:rsidRPr="002252B6">
              <w:rPr>
                <w:rFonts w:ascii="Cambria Math" w:eastAsia="Times New Roman" w:hAnsi="Cambria Math" w:cs="Cambria Math"/>
                <w:sz w:val="18"/>
                <w:szCs w:val="18"/>
                <w:lang w:eastAsia="es-SV"/>
              </w:rPr>
              <w:t> </w:t>
            </w:r>
            <w:r w:rsidRPr="002252B6">
              <w:rPr>
                <w:rFonts w:ascii="Museo Sans 300" w:eastAsia="Times New Roman" w:hAnsi="Museo Sans 300" w:cs="Segoe UI"/>
                <w:sz w:val="18"/>
                <w:szCs w:val="18"/>
                <w:lang w:eastAsia="es-SV"/>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C227C0" w14:textId="77777777"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b/>
                <w:bCs/>
                <w:sz w:val="18"/>
                <w:szCs w:val="18"/>
                <w:lang w:eastAsia="es-SV"/>
              </w:rPr>
              <w:t>Marca</w:t>
            </w:r>
            <w:r w:rsidRPr="002252B6">
              <w:rPr>
                <w:rFonts w:ascii="Cambria Math" w:eastAsia="Times New Roman" w:hAnsi="Cambria Math" w:cs="Cambria Math"/>
                <w:sz w:val="18"/>
                <w:szCs w:val="18"/>
                <w:lang w:eastAsia="es-SV"/>
              </w:rPr>
              <w:t> </w:t>
            </w:r>
            <w:r w:rsidRPr="002252B6">
              <w:rPr>
                <w:rFonts w:ascii="Museo Sans 300" w:eastAsia="Times New Roman" w:hAnsi="Museo Sans 300" w:cs="Segoe UI"/>
                <w:sz w:val="18"/>
                <w:szCs w:val="18"/>
                <w:lang w:eastAsia="es-SV"/>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7BB5AE" w14:textId="77777777"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b/>
                <w:bCs/>
                <w:sz w:val="18"/>
                <w:szCs w:val="18"/>
                <w:lang w:eastAsia="es-SV"/>
              </w:rPr>
              <w:t>Modelo</w:t>
            </w:r>
            <w:r w:rsidRPr="002252B6">
              <w:rPr>
                <w:rFonts w:ascii="Cambria Math" w:eastAsia="Times New Roman" w:hAnsi="Cambria Math" w:cs="Cambria Math"/>
                <w:sz w:val="18"/>
                <w:szCs w:val="18"/>
                <w:lang w:eastAsia="es-SV"/>
              </w:rPr>
              <w:t> </w:t>
            </w:r>
            <w:r w:rsidRPr="002252B6">
              <w:rPr>
                <w:rFonts w:ascii="Museo Sans 300" w:eastAsia="Times New Roman" w:hAnsi="Museo Sans 300" w:cs="Segoe UI"/>
                <w:sz w:val="18"/>
                <w:szCs w:val="18"/>
                <w:lang w:eastAsia="es-SV"/>
              </w:rPr>
              <w:t>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F5D89D" w14:textId="77777777"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b/>
                <w:bCs/>
                <w:sz w:val="18"/>
                <w:szCs w:val="18"/>
                <w:lang w:eastAsia="es-SV"/>
              </w:rPr>
              <w:t>Serie</w:t>
            </w:r>
            <w:r w:rsidRPr="002252B6">
              <w:rPr>
                <w:rFonts w:ascii="Cambria Math" w:eastAsia="Times New Roman" w:hAnsi="Cambria Math" w:cs="Cambria Math"/>
                <w:sz w:val="18"/>
                <w:szCs w:val="18"/>
                <w:lang w:eastAsia="es-SV"/>
              </w:rPr>
              <w:t> </w:t>
            </w:r>
            <w:r w:rsidRPr="002252B6">
              <w:rPr>
                <w:rFonts w:ascii="Museo Sans 300" w:eastAsia="Times New Roman" w:hAnsi="Museo Sans 300" w:cs="Segoe UI"/>
                <w:sz w:val="18"/>
                <w:szCs w:val="18"/>
                <w:lang w:eastAsia="es-SV"/>
              </w:rPr>
              <w:t> </w:t>
            </w:r>
          </w:p>
        </w:tc>
        <w:tc>
          <w:tcPr>
            <w:tcW w:w="15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83B104" w14:textId="77777777"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b/>
                <w:bCs/>
                <w:sz w:val="18"/>
                <w:szCs w:val="18"/>
                <w:lang w:eastAsia="es-SV"/>
              </w:rPr>
              <w:t>Monto de sustitución</w:t>
            </w:r>
            <w:r w:rsidRPr="002252B6">
              <w:rPr>
                <w:rFonts w:ascii="Cambria Math" w:eastAsia="Times New Roman" w:hAnsi="Cambria Math" w:cs="Cambria Math"/>
                <w:sz w:val="18"/>
                <w:szCs w:val="18"/>
                <w:lang w:eastAsia="es-SV"/>
              </w:rPr>
              <w:t> </w:t>
            </w:r>
            <w:r w:rsidRPr="002252B6">
              <w:rPr>
                <w:rFonts w:ascii="Museo Sans 300" w:eastAsia="Times New Roman" w:hAnsi="Museo Sans 300" w:cs="Segoe UI"/>
                <w:sz w:val="18"/>
                <w:szCs w:val="18"/>
                <w:lang w:eastAsia="es-SV"/>
              </w:rPr>
              <w:t> </w:t>
            </w:r>
          </w:p>
        </w:tc>
      </w:tr>
      <w:tr w:rsidR="002252B6" w:rsidRPr="002252B6" w14:paraId="56BCF8F7" w14:textId="77777777" w:rsidTr="002252B6">
        <w:trPr>
          <w:trHeight w:val="300"/>
          <w:jc w:val="center"/>
        </w:trPr>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433DEC" w14:textId="4CBF3582"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sz w:val="18"/>
                <w:szCs w:val="18"/>
                <w:lang w:eastAsia="es-SV"/>
              </w:rPr>
              <w:t>PCBA DE PS5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AB4467" w14:textId="77777777"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sz w:val="18"/>
                <w:szCs w:val="18"/>
                <w:lang w:eastAsia="es-SV"/>
              </w:rPr>
              <w:t>SONY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BE9B4" w14:textId="77777777"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sz w:val="18"/>
                <w:szCs w:val="18"/>
                <w:lang w:eastAsia="es-SV"/>
              </w:rPr>
              <w:t>VERSIÓN DIGITAL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F16067" w14:textId="77777777"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sz w:val="18"/>
                <w:szCs w:val="18"/>
                <w:lang w:eastAsia="es-SV"/>
              </w:rPr>
              <w:t>A-1720099636 </w:t>
            </w:r>
          </w:p>
        </w:tc>
        <w:tc>
          <w:tcPr>
            <w:tcW w:w="15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0C2A3A" w14:textId="249CD074"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sz w:val="18"/>
                <w:szCs w:val="18"/>
                <w:lang w:eastAsia="es-SV"/>
              </w:rPr>
              <w:t>U</w:t>
            </w:r>
            <w:r w:rsidRPr="002252B6">
              <w:rPr>
                <w:rFonts w:ascii="Museo Sans 300" w:eastAsia="Times New Roman" w:hAnsi="Museo Sans 300"/>
                <w:sz w:val="18"/>
                <w:szCs w:val="18"/>
                <w:lang w:eastAsia="es-SV"/>
              </w:rPr>
              <w:t xml:space="preserve">SD </w:t>
            </w:r>
            <w:r w:rsidRPr="002252B6">
              <w:rPr>
                <w:rFonts w:ascii="Museo Sans 300" w:eastAsia="Times New Roman" w:hAnsi="Museo Sans 300" w:cs="Segoe UI"/>
                <w:sz w:val="18"/>
                <w:szCs w:val="18"/>
                <w:lang w:eastAsia="es-SV"/>
              </w:rPr>
              <w:t>225.00 </w:t>
            </w:r>
          </w:p>
        </w:tc>
      </w:tr>
      <w:tr w:rsidR="002252B6" w:rsidRPr="002252B6" w14:paraId="27DCF8BA" w14:textId="77777777" w:rsidTr="002252B6">
        <w:trPr>
          <w:trHeight w:val="300"/>
          <w:jc w:val="center"/>
        </w:trPr>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A80C59" w14:textId="77777777"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sz w:val="18"/>
                <w:szCs w:val="18"/>
                <w:lang w:eastAsia="es-SV"/>
              </w:rPr>
              <w:t>FUENTE PS5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EE8C66" w14:textId="77777777"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sz w:val="18"/>
                <w:szCs w:val="18"/>
                <w:lang w:eastAsia="es-SV"/>
              </w:rPr>
              <w:t>SONY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8CE544" w14:textId="77777777"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sz w:val="18"/>
                <w:szCs w:val="18"/>
                <w:lang w:eastAsia="es-SV"/>
              </w:rPr>
              <w:t>VERSIÓN DIGITAL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445519" w14:textId="77777777"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sz w:val="18"/>
                <w:szCs w:val="18"/>
                <w:lang w:eastAsia="es-SV"/>
              </w:rPr>
              <w:t>A-1720099636 </w:t>
            </w:r>
          </w:p>
        </w:tc>
        <w:tc>
          <w:tcPr>
            <w:tcW w:w="15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814912" w14:textId="66548356"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sz w:val="18"/>
                <w:szCs w:val="18"/>
                <w:lang w:eastAsia="es-SV"/>
              </w:rPr>
              <w:t>U</w:t>
            </w:r>
            <w:r w:rsidRPr="002252B6">
              <w:rPr>
                <w:rFonts w:ascii="Museo Sans 300" w:eastAsia="Times New Roman" w:hAnsi="Museo Sans 300"/>
                <w:sz w:val="18"/>
                <w:szCs w:val="18"/>
                <w:lang w:eastAsia="es-SV"/>
              </w:rPr>
              <w:t>SD</w:t>
            </w:r>
            <w:r w:rsidRPr="002252B6">
              <w:rPr>
                <w:rFonts w:ascii="Museo Sans 300" w:eastAsia="Times New Roman" w:hAnsi="Museo Sans 300" w:cs="Segoe UI"/>
                <w:sz w:val="18"/>
                <w:szCs w:val="18"/>
                <w:lang w:eastAsia="es-SV"/>
              </w:rPr>
              <w:t>100.00 </w:t>
            </w:r>
          </w:p>
        </w:tc>
      </w:tr>
      <w:tr w:rsidR="002252B6" w:rsidRPr="002252B6" w14:paraId="428BE1AA" w14:textId="77777777" w:rsidTr="002252B6">
        <w:trPr>
          <w:trHeight w:val="300"/>
          <w:jc w:val="center"/>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33ED275" w14:textId="77777777"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sz w:val="18"/>
                <w:szCs w:val="18"/>
                <w:lang w:eastAsia="es-SV"/>
              </w:rPr>
              <w:t>TOTAL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1CB901" w14:textId="77777777"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sz w:val="18"/>
                <w:szCs w:val="18"/>
                <w:lang w:eastAsia="es-SV"/>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F247C8" w14:textId="77777777"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sz w:val="18"/>
                <w:szCs w:val="18"/>
                <w:lang w:eastAsia="es-SV"/>
              </w:rPr>
              <w:t>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B8BD91" w14:textId="77777777"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sz w:val="18"/>
                <w:szCs w:val="18"/>
                <w:lang w:eastAsia="es-SV"/>
              </w:rPr>
              <w:t> </w:t>
            </w:r>
          </w:p>
        </w:tc>
        <w:tc>
          <w:tcPr>
            <w:tcW w:w="15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4D2B89" w14:textId="26DFD69D" w:rsidR="002252B6" w:rsidRPr="002252B6" w:rsidRDefault="002252B6" w:rsidP="002252B6">
            <w:pPr>
              <w:spacing w:after="0" w:line="240" w:lineRule="auto"/>
              <w:jc w:val="center"/>
              <w:textAlignment w:val="baseline"/>
              <w:rPr>
                <w:rFonts w:ascii="Museo Sans 300" w:eastAsia="Times New Roman" w:hAnsi="Museo Sans 300" w:cs="Segoe UI"/>
                <w:sz w:val="18"/>
                <w:szCs w:val="18"/>
                <w:lang w:eastAsia="es-SV"/>
              </w:rPr>
            </w:pPr>
            <w:r w:rsidRPr="002252B6">
              <w:rPr>
                <w:rFonts w:ascii="Museo Sans 300" w:eastAsia="Times New Roman" w:hAnsi="Museo Sans 300" w:cs="Segoe UI"/>
                <w:sz w:val="18"/>
                <w:szCs w:val="18"/>
                <w:lang w:eastAsia="es-SV"/>
              </w:rPr>
              <w:t>U</w:t>
            </w:r>
            <w:r w:rsidRPr="002252B6">
              <w:rPr>
                <w:rFonts w:ascii="Museo Sans 300" w:eastAsia="Times New Roman" w:hAnsi="Museo Sans 300"/>
                <w:sz w:val="18"/>
                <w:szCs w:val="18"/>
                <w:lang w:eastAsia="es-SV"/>
              </w:rPr>
              <w:t>SD</w:t>
            </w:r>
            <w:r w:rsidRPr="002252B6">
              <w:rPr>
                <w:rFonts w:ascii="Museo Sans 300" w:eastAsia="Times New Roman" w:hAnsi="Museo Sans 300" w:cs="Segoe UI"/>
                <w:sz w:val="18"/>
                <w:szCs w:val="18"/>
                <w:lang w:eastAsia="es-SV"/>
              </w:rPr>
              <w:t>325.00 </w:t>
            </w:r>
          </w:p>
        </w:tc>
      </w:tr>
    </w:tbl>
    <w:p w14:paraId="7A1E0761" w14:textId="77777777" w:rsidR="002252B6" w:rsidRDefault="002252B6" w:rsidP="004233AC">
      <w:pPr>
        <w:pStyle w:val="Prrafodelista"/>
        <w:ind w:left="567"/>
        <w:jc w:val="both"/>
        <w:rPr>
          <w:rFonts w:ascii="Museo Sans 300" w:hAnsi="Museo Sans 300"/>
          <w:sz w:val="20"/>
          <w:szCs w:val="20"/>
          <w:lang w:val="es-ES_tradnl"/>
        </w:rPr>
      </w:pPr>
    </w:p>
    <w:p w14:paraId="1569EDF8" w14:textId="2A434CD3" w:rsidR="004233AC" w:rsidRPr="004233AC" w:rsidRDefault="004233AC" w:rsidP="002252B6">
      <w:pPr>
        <w:pStyle w:val="Prrafodelista"/>
        <w:ind w:left="567"/>
        <w:rPr>
          <w:rFonts w:ascii="Museo Sans 300" w:hAnsi="Museo Sans 300"/>
          <w:sz w:val="20"/>
          <w:szCs w:val="20"/>
          <w:lang w:val="es-ES_tradnl"/>
        </w:rPr>
      </w:pPr>
      <w:r w:rsidRPr="004233AC">
        <w:rPr>
          <w:rFonts w:ascii="Museo Sans 300" w:hAnsi="Museo Sans 300"/>
          <w:sz w:val="20"/>
          <w:szCs w:val="20"/>
          <w:lang w:val="es-ES_tradnl"/>
        </w:rPr>
        <w:t>Dicho reclamo se tramitó conforme a las etapas procedimentales que se detallan a continuación:</w:t>
      </w:r>
    </w:p>
    <w:p w14:paraId="1BDAF0F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395A7A69" w14:textId="6D52F1A0" w:rsidR="004233AC" w:rsidRPr="004233AC" w:rsidRDefault="004233AC" w:rsidP="00182AA1">
      <w:pPr>
        <w:pStyle w:val="Prrafodelista"/>
        <w:numPr>
          <w:ilvl w:val="0"/>
          <w:numId w:val="2"/>
        </w:numPr>
        <w:ind w:left="993"/>
        <w:jc w:val="center"/>
        <w:rPr>
          <w:rFonts w:ascii="Museo Sans 500" w:hAnsi="Museo Sans 500"/>
          <w:b/>
          <w:bCs/>
          <w:sz w:val="20"/>
          <w:szCs w:val="20"/>
          <w:u w:val="single"/>
          <w:lang w:val="es-ES_tradnl"/>
        </w:rPr>
      </w:pPr>
      <w:r w:rsidRPr="004233AC">
        <w:rPr>
          <w:rFonts w:ascii="Museo Sans 500" w:hAnsi="Museo Sans 500"/>
          <w:b/>
          <w:bCs/>
          <w:sz w:val="20"/>
          <w:szCs w:val="20"/>
          <w:u w:val="single"/>
          <w:lang w:val="es-ES_tradnl"/>
        </w:rPr>
        <w:t>TRAMITACIÓN DEL PROCEDIMIENTO</w:t>
      </w:r>
    </w:p>
    <w:p w14:paraId="5F16E9B5" w14:textId="77777777" w:rsidR="004233AC" w:rsidRPr="004233AC" w:rsidRDefault="004233AC" w:rsidP="004233AC">
      <w:pPr>
        <w:spacing w:after="0" w:line="240" w:lineRule="auto"/>
        <w:ind w:left="993"/>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0D109D3F" w14:textId="3D5A39B8" w:rsidR="004233AC" w:rsidRPr="004233AC" w:rsidRDefault="004233AC"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4233AC">
        <w:rPr>
          <w:rFonts w:ascii="Museo Sans 500" w:hAnsi="Museo Sans 500"/>
          <w:b/>
          <w:bCs/>
          <w:sz w:val="20"/>
          <w:szCs w:val="20"/>
          <w:lang w:val="es-ES_tradnl"/>
        </w:rPr>
        <w:t xml:space="preserve">Audiencia </w:t>
      </w:r>
    </w:p>
    <w:p w14:paraId="516D4138" w14:textId="77777777" w:rsidR="004233AC" w:rsidRPr="004233AC" w:rsidRDefault="004233AC" w:rsidP="004233AC">
      <w:pPr>
        <w:spacing w:after="0" w:line="240" w:lineRule="auto"/>
        <w:jc w:val="both"/>
        <w:rPr>
          <w:rFonts w:ascii="Museo Sans 300" w:hAnsi="Museo Sans 300"/>
          <w:sz w:val="20"/>
          <w:szCs w:val="20"/>
          <w:lang w:val="es-ES_tradnl"/>
        </w:rPr>
      </w:pPr>
    </w:p>
    <w:p w14:paraId="6DBEFE82" w14:textId="21D12813" w:rsidR="00611BF3" w:rsidRPr="00611BF3" w:rsidRDefault="004233AC" w:rsidP="00611BF3">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Por medio </w:t>
      </w:r>
      <w:r w:rsidR="00611BF3" w:rsidRPr="00611BF3">
        <w:rPr>
          <w:rFonts w:ascii="Museo Sans 300" w:hAnsi="Museo Sans 300"/>
          <w:sz w:val="20"/>
          <w:szCs w:val="20"/>
          <w:lang w:val="es-ES_tradnl"/>
        </w:rPr>
        <w:t xml:space="preserve">el acuerdo </w:t>
      </w:r>
      <w:proofErr w:type="spellStart"/>
      <w:r w:rsidR="00611BF3" w:rsidRPr="00611BF3">
        <w:rPr>
          <w:rFonts w:ascii="Museo Sans 300" w:hAnsi="Museo Sans 300"/>
          <w:sz w:val="20"/>
          <w:szCs w:val="20"/>
          <w:lang w:val="es-ES_tradnl"/>
        </w:rPr>
        <w:t>N.°</w:t>
      </w:r>
      <w:proofErr w:type="spellEnd"/>
      <w:r w:rsidR="00611BF3" w:rsidRPr="00611BF3">
        <w:rPr>
          <w:rFonts w:ascii="Museo Sans 300" w:hAnsi="Museo Sans 300"/>
          <w:sz w:val="20"/>
          <w:szCs w:val="20"/>
          <w:lang w:val="es-ES_tradnl"/>
        </w:rPr>
        <w:t xml:space="preserve"> E-216</w:t>
      </w:r>
      <w:r w:rsidR="002252B6">
        <w:rPr>
          <w:rFonts w:ascii="Museo Sans 300" w:hAnsi="Museo Sans 300"/>
          <w:sz w:val="20"/>
          <w:szCs w:val="20"/>
          <w:lang w:val="es-ES_tradnl"/>
        </w:rPr>
        <w:t>7</w:t>
      </w:r>
      <w:r w:rsidR="00611BF3" w:rsidRPr="00611BF3">
        <w:rPr>
          <w:rFonts w:ascii="Museo Sans 300" w:hAnsi="Museo Sans 300"/>
          <w:sz w:val="20"/>
          <w:szCs w:val="20"/>
          <w:lang w:val="es-ES_tradnl"/>
        </w:rPr>
        <w:t xml:space="preserve">-2022-CAU, de fecha dos de diciembre del año pasado, esta Superintendencia requirió a la sociedad </w:t>
      </w:r>
      <w:r w:rsidR="00D518DF">
        <w:rPr>
          <w:rFonts w:ascii="Museo Sans 300" w:hAnsi="Museo Sans 300"/>
          <w:sz w:val="20"/>
          <w:szCs w:val="20"/>
          <w:lang w:val="es-ES_tradnl"/>
        </w:rPr>
        <w:t>EEO</w:t>
      </w:r>
      <w:r w:rsidR="00611BF3" w:rsidRPr="00611BF3">
        <w:rPr>
          <w:rFonts w:ascii="Museo Sans 300" w:hAnsi="Museo Sans 300"/>
          <w:sz w:val="20"/>
          <w:szCs w:val="20"/>
          <w:lang w:val="es-ES_tradnl"/>
        </w:rPr>
        <w:t>, S.A. de C.V. que, en el plazo de diez días hábiles contados a partir del día siguiente a la notificación de dicho proveído, presentara por escrito los argumentos y posiciones relacionados al reclamo. </w:t>
      </w:r>
    </w:p>
    <w:p w14:paraId="5336A1BC"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71E78156"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5959AA7D"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5FEE6D20"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El referido acuerdo fue notificado a las partes el día siete de diciembre del año pasado, por lo que el plazo otorgado a la distribuidora finalizó el día veintiuno del mismo mes y año. </w:t>
      </w:r>
    </w:p>
    <w:p w14:paraId="58DD5E28"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3F721633" w14:textId="52CEC381"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xml:space="preserve">El día veintiuno de diciembre del año pasado, la sociedad </w:t>
      </w:r>
      <w:r w:rsidR="00D518DF">
        <w:rPr>
          <w:rFonts w:ascii="Museo Sans 300" w:hAnsi="Museo Sans 300"/>
          <w:sz w:val="20"/>
          <w:szCs w:val="20"/>
          <w:lang w:val="es-ES_tradnl"/>
        </w:rPr>
        <w:t>EEO</w:t>
      </w:r>
      <w:r w:rsidRPr="00611BF3">
        <w:rPr>
          <w:rFonts w:ascii="Museo Sans 300" w:hAnsi="Museo Sans 300"/>
          <w:sz w:val="20"/>
          <w:szCs w:val="20"/>
          <w:lang w:val="es-ES_tradnl"/>
        </w:rPr>
        <w:t>, S.A. de C.V., presentó un escrito mediante el cual adjuntó las pruebas documentales para demostrar que no es procedente la compensación económica reclamada.   </w:t>
      </w:r>
    </w:p>
    <w:p w14:paraId="16CA6B10"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6E79F1B1" w14:textId="1ABCBEE1"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xml:space="preserve">Mediante memorando con referencia </w:t>
      </w:r>
      <w:proofErr w:type="spellStart"/>
      <w:r w:rsidRPr="00611BF3">
        <w:rPr>
          <w:rFonts w:ascii="Museo Sans 300" w:hAnsi="Museo Sans 300"/>
          <w:sz w:val="20"/>
          <w:szCs w:val="20"/>
          <w:lang w:val="es-ES_tradnl"/>
        </w:rPr>
        <w:t>N.°</w:t>
      </w:r>
      <w:proofErr w:type="spellEnd"/>
      <w:r w:rsidRPr="00611BF3">
        <w:rPr>
          <w:rFonts w:ascii="Museo Sans 300" w:hAnsi="Museo Sans 300"/>
          <w:sz w:val="20"/>
          <w:szCs w:val="20"/>
          <w:lang w:val="es-ES_tradnl"/>
        </w:rPr>
        <w:t xml:space="preserve"> M-</w:t>
      </w:r>
      <w:r w:rsidR="002252B6">
        <w:rPr>
          <w:rFonts w:ascii="Museo Sans 300" w:hAnsi="Museo Sans 300"/>
          <w:sz w:val="20"/>
          <w:szCs w:val="20"/>
          <w:lang w:val="es-ES_tradnl"/>
        </w:rPr>
        <w:t>1178</w:t>
      </w:r>
      <w:r w:rsidRPr="00611BF3">
        <w:rPr>
          <w:rFonts w:ascii="Museo Sans 300" w:hAnsi="Museo Sans 300"/>
          <w:sz w:val="20"/>
          <w:szCs w:val="20"/>
          <w:lang w:val="es-ES_tradnl"/>
        </w:rPr>
        <w:t>-CAU-2</w:t>
      </w:r>
      <w:r w:rsidR="002252B6">
        <w:rPr>
          <w:rFonts w:ascii="Museo Sans 300" w:hAnsi="Museo Sans 300"/>
          <w:sz w:val="20"/>
          <w:szCs w:val="20"/>
          <w:lang w:val="es-ES_tradnl"/>
        </w:rPr>
        <w:t>2</w:t>
      </w:r>
      <w:r w:rsidRPr="00611BF3">
        <w:rPr>
          <w:rFonts w:ascii="Museo Sans 300" w:hAnsi="Museo Sans 300"/>
          <w:sz w:val="20"/>
          <w:szCs w:val="20"/>
          <w:lang w:val="es-ES_tradnl"/>
        </w:rPr>
        <w:t xml:space="preserve">, de fecha </w:t>
      </w:r>
      <w:r w:rsidR="002252B6">
        <w:rPr>
          <w:rFonts w:ascii="Museo Sans 300" w:hAnsi="Museo Sans 300"/>
          <w:sz w:val="20"/>
          <w:szCs w:val="20"/>
          <w:lang w:val="es-ES_tradnl"/>
        </w:rPr>
        <w:t>veintitrés de diciembre</w:t>
      </w:r>
      <w:r w:rsidRPr="00611BF3">
        <w:rPr>
          <w:rFonts w:ascii="Museo Sans 300" w:hAnsi="Museo Sans 300"/>
          <w:sz w:val="20"/>
          <w:szCs w:val="20"/>
          <w:lang w:val="es-ES_tradnl"/>
        </w:rPr>
        <w:t xml:space="preserve"> del presente año, el CAU confirmó que elaboraría el informe técnico correspondiente</w:t>
      </w:r>
    </w:p>
    <w:p w14:paraId="3DA9B0F9" w14:textId="573A0BEF" w:rsidR="00086971" w:rsidRPr="001D3B59" w:rsidRDefault="00086971" w:rsidP="00611BF3">
      <w:pPr>
        <w:pStyle w:val="Prrafodelista"/>
        <w:ind w:left="567"/>
        <w:jc w:val="both"/>
        <w:rPr>
          <w:rFonts w:ascii="Museo Sans 300" w:hAnsi="Museo Sans 300"/>
          <w:sz w:val="20"/>
          <w:szCs w:val="20"/>
          <w:lang w:val="es-ES_tradnl"/>
        </w:rPr>
      </w:pPr>
    </w:p>
    <w:p w14:paraId="566D282A" w14:textId="447FDDDE" w:rsidR="00D96444" w:rsidRPr="00D96444" w:rsidRDefault="00D96444"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D96444">
        <w:rPr>
          <w:rFonts w:ascii="Museo Sans 500" w:hAnsi="Museo Sans 500"/>
          <w:b/>
          <w:bCs/>
          <w:sz w:val="20"/>
          <w:szCs w:val="20"/>
          <w:lang w:val="es-ES_tradnl"/>
        </w:rPr>
        <w:t>Apertura a pruebas</w:t>
      </w:r>
      <w:r w:rsidR="0063036C">
        <w:rPr>
          <w:rFonts w:ascii="Museo Sans 500" w:hAnsi="Museo Sans 500"/>
          <w:b/>
          <w:bCs/>
          <w:sz w:val="20"/>
          <w:szCs w:val="20"/>
          <w:lang w:val="es-ES_tradnl"/>
        </w:rPr>
        <w:t xml:space="preserve">, comisión y alegatos </w:t>
      </w:r>
    </w:p>
    <w:p w14:paraId="34AAC513" w14:textId="77777777" w:rsidR="00D96444" w:rsidRPr="00D96444" w:rsidRDefault="00D96444" w:rsidP="00D96444">
      <w:pPr>
        <w:pStyle w:val="Prrafodelista"/>
        <w:ind w:left="567"/>
        <w:jc w:val="both"/>
        <w:rPr>
          <w:rFonts w:ascii="Museo Sans 300" w:hAnsi="Museo Sans 300"/>
          <w:sz w:val="20"/>
          <w:szCs w:val="20"/>
          <w:lang w:val="es-ES_tradnl"/>
        </w:rPr>
      </w:pPr>
    </w:p>
    <w:p w14:paraId="60DD0A69" w14:textId="134D13BE" w:rsidR="0063036C" w:rsidRPr="0063036C" w:rsidRDefault="00D96444" w:rsidP="0063036C">
      <w:pPr>
        <w:pStyle w:val="Prrafodelista"/>
        <w:ind w:left="567"/>
        <w:jc w:val="both"/>
        <w:rPr>
          <w:rFonts w:ascii="Museo Sans 300" w:hAnsi="Museo Sans 300"/>
          <w:sz w:val="20"/>
          <w:szCs w:val="20"/>
          <w:lang w:val="es-SV"/>
        </w:rPr>
      </w:pPr>
      <w:r w:rsidRPr="6B17868C">
        <w:rPr>
          <w:rFonts w:ascii="Museo Sans 300" w:hAnsi="Museo Sans 300"/>
          <w:sz w:val="20"/>
          <w:szCs w:val="20"/>
        </w:rPr>
        <w:t xml:space="preserve">Por </w:t>
      </w:r>
      <w:r w:rsidR="0063036C" w:rsidRPr="6B17868C">
        <w:rPr>
          <w:rFonts w:ascii="Museo Sans 300" w:hAnsi="Museo Sans 300"/>
          <w:sz w:val="20"/>
          <w:szCs w:val="20"/>
        </w:rPr>
        <w:t xml:space="preserve">medio del acuerdo </w:t>
      </w:r>
      <w:proofErr w:type="spellStart"/>
      <w:r w:rsidR="0063036C" w:rsidRPr="6B17868C">
        <w:rPr>
          <w:rFonts w:ascii="Museo Sans 300" w:hAnsi="Museo Sans 300"/>
          <w:sz w:val="20"/>
          <w:szCs w:val="20"/>
        </w:rPr>
        <w:t>N.°</w:t>
      </w:r>
      <w:proofErr w:type="spellEnd"/>
      <w:r w:rsidR="0063036C" w:rsidRPr="6B17868C">
        <w:rPr>
          <w:rFonts w:ascii="Museo Sans 300" w:hAnsi="Museo Sans 300"/>
          <w:sz w:val="20"/>
          <w:szCs w:val="20"/>
        </w:rPr>
        <w:t xml:space="preserve"> </w:t>
      </w:r>
      <w:r w:rsidR="002252B6">
        <w:rPr>
          <w:rFonts w:ascii="Museo Sans 300" w:hAnsi="Museo Sans 300"/>
          <w:sz w:val="20"/>
          <w:szCs w:val="20"/>
        </w:rPr>
        <w:t>E-0037</w:t>
      </w:r>
      <w:r w:rsidR="00611BF3" w:rsidRPr="6B17868C">
        <w:rPr>
          <w:rFonts w:ascii="Museo Sans 300" w:hAnsi="Museo Sans 300"/>
          <w:sz w:val="20"/>
          <w:szCs w:val="20"/>
        </w:rPr>
        <w:t>-2023-CAU</w:t>
      </w:r>
      <w:r w:rsidR="0063036C" w:rsidRPr="6B17868C">
        <w:rPr>
          <w:rFonts w:ascii="Museo Sans 300" w:hAnsi="Museo Sans 300"/>
          <w:sz w:val="20"/>
          <w:szCs w:val="20"/>
        </w:rPr>
        <w:t xml:space="preserve"> de fecha </w:t>
      </w:r>
      <w:r w:rsidR="002252B6">
        <w:rPr>
          <w:rFonts w:ascii="Museo Sans 300" w:hAnsi="Museo Sans 300"/>
          <w:sz w:val="20"/>
          <w:szCs w:val="20"/>
        </w:rPr>
        <w:t xml:space="preserve">doce </w:t>
      </w:r>
      <w:r w:rsidR="0063036C" w:rsidRPr="6B17868C">
        <w:rPr>
          <w:rFonts w:ascii="Museo Sans 300" w:hAnsi="Museo Sans 300"/>
          <w:sz w:val="20"/>
          <w:szCs w:val="20"/>
        </w:rPr>
        <w:t xml:space="preserve">de </w:t>
      </w:r>
      <w:r w:rsidR="00611BF3" w:rsidRPr="6B17868C">
        <w:rPr>
          <w:rFonts w:ascii="Museo Sans 300" w:hAnsi="Museo Sans 300"/>
          <w:sz w:val="20"/>
          <w:szCs w:val="20"/>
        </w:rPr>
        <w:t>enero</w:t>
      </w:r>
      <w:r w:rsidR="0063036C" w:rsidRPr="6B17868C">
        <w:rPr>
          <w:rFonts w:ascii="Museo Sans 300" w:hAnsi="Museo Sans 300"/>
          <w:sz w:val="20"/>
          <w:szCs w:val="20"/>
        </w:rPr>
        <w:t xml:space="preserve"> del </w:t>
      </w:r>
      <w:r w:rsidR="1414B61F" w:rsidRPr="6B17868C">
        <w:rPr>
          <w:rFonts w:ascii="Museo Sans 300" w:hAnsi="Museo Sans 300"/>
          <w:sz w:val="20"/>
          <w:szCs w:val="20"/>
        </w:rPr>
        <w:t>presente año</w:t>
      </w:r>
      <w:r w:rsidR="0063036C" w:rsidRPr="6B17868C">
        <w:rPr>
          <w:rFonts w:ascii="Museo Sans 300" w:hAnsi="Museo Sans 300"/>
          <w:sz w:val="20"/>
          <w:szCs w:val="20"/>
        </w:rPr>
        <w:t>, esta Superintendencia abrió a pruebas el presente procedimiento, por un plazo de veinte días hábiles contados a partir del día siguiente a la notificación de dicho proveído, para que las partes presentaran las que estimaran pertinentes.</w:t>
      </w:r>
      <w:r w:rsidR="0063036C" w:rsidRPr="6B17868C">
        <w:rPr>
          <w:rFonts w:ascii="Cambria Math" w:hAnsi="Cambria Math" w:cs="Cambria Math"/>
          <w:sz w:val="20"/>
          <w:szCs w:val="20"/>
        </w:rPr>
        <w:t>  </w:t>
      </w:r>
      <w:r w:rsidR="0063036C" w:rsidRPr="6B17868C">
        <w:rPr>
          <w:rFonts w:ascii="Cambria Math" w:hAnsi="Cambria Math" w:cs="Cambria Math"/>
          <w:sz w:val="20"/>
          <w:szCs w:val="20"/>
          <w:lang w:val="es-SV"/>
        </w:rPr>
        <w:t> </w:t>
      </w:r>
      <w:r w:rsidR="0063036C" w:rsidRPr="6B17868C">
        <w:rPr>
          <w:rFonts w:ascii="Museo Sans 300" w:hAnsi="Museo Sans 300"/>
          <w:sz w:val="20"/>
          <w:szCs w:val="20"/>
          <w:lang w:val="es-SV"/>
        </w:rPr>
        <w:t> </w:t>
      </w:r>
    </w:p>
    <w:p w14:paraId="1AE54A58"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rPr>
        <w:t> </w:t>
      </w: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6961D088" w14:textId="7D545FAA" w:rsidR="0063036C" w:rsidRPr="0063036C" w:rsidRDefault="0063036C" w:rsidP="0063036C">
      <w:pPr>
        <w:pStyle w:val="Prrafodelista"/>
        <w:ind w:left="567"/>
        <w:jc w:val="both"/>
        <w:rPr>
          <w:rFonts w:ascii="Museo Sans 300" w:hAnsi="Museo Sans 300"/>
          <w:sz w:val="20"/>
          <w:szCs w:val="20"/>
          <w:lang w:val="es-SV"/>
        </w:rPr>
      </w:pPr>
      <w:r w:rsidRPr="0063036C">
        <w:rPr>
          <w:rFonts w:ascii="Museo Sans 300" w:hAnsi="Museo Sans 300"/>
          <w:sz w:val="20"/>
          <w:szCs w:val="20"/>
        </w:rPr>
        <w:lastRenderedPageBreak/>
        <w:t xml:space="preserve">En el mismo proveído, se comisionó al CAU que, una vez vencido el plazo otorgado a las partes, en un plazo máximo de veinte días, rindiera un informe técnico en el cual </w:t>
      </w:r>
      <w:r w:rsidR="00262F4B">
        <w:rPr>
          <w:rFonts w:ascii="Museo Sans 300" w:hAnsi="Museo Sans 300"/>
          <w:sz w:val="20"/>
          <w:szCs w:val="20"/>
        </w:rPr>
        <w:t>se pronunciara sobre los argumentos y las pruebas presentadas por las partes, y establecer el origen de</w:t>
      </w:r>
      <w:r w:rsidR="00C278A7">
        <w:rPr>
          <w:rFonts w:ascii="Museo Sans 300" w:hAnsi="Museo Sans 300"/>
          <w:sz w:val="20"/>
          <w:szCs w:val="20"/>
        </w:rPr>
        <w:t>l</w:t>
      </w:r>
      <w:r w:rsidR="00262F4B">
        <w:rPr>
          <w:rFonts w:ascii="Museo Sans 300" w:hAnsi="Museo Sans 300"/>
          <w:sz w:val="20"/>
          <w:szCs w:val="20"/>
        </w:rPr>
        <w:t xml:space="preserve"> daño reclamado y, de ser procedente, verificara la estimación de la compensación económica solicitada. </w:t>
      </w:r>
    </w:p>
    <w:p w14:paraId="6889E4F2"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0D20F534"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Museo Sans 300" w:hAnsi="Museo Sans 300"/>
          <w:sz w:val="20"/>
          <w:szCs w:val="20"/>
        </w:rPr>
        <w:t>Una vez rendido el informe técnico por parte del CAU, debía remitir copia a las partes, para que, en el plazo de diez días hábiles contados a partir del día siguiente a dicha remisión, presentaran sus alegatos.</w:t>
      </w:r>
      <w:r w:rsidRPr="0063036C">
        <w:rPr>
          <w:rFonts w:ascii="Cambria Math" w:hAnsi="Cambria Math" w:cs="Cambria Math"/>
          <w:sz w:val="20"/>
          <w:szCs w:val="20"/>
        </w:rPr>
        <w:t> </w:t>
      </w: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446B84D6"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40AB5FE4" w14:textId="77777777" w:rsidR="00BF0C6C" w:rsidRDefault="0063036C" w:rsidP="00BF0C6C">
      <w:pPr>
        <w:pStyle w:val="Prrafodelista"/>
        <w:ind w:left="567"/>
        <w:jc w:val="both"/>
        <w:rPr>
          <w:rFonts w:ascii="Museo Sans 300" w:hAnsi="Museo Sans 300"/>
          <w:sz w:val="20"/>
          <w:szCs w:val="20"/>
        </w:rPr>
      </w:pPr>
      <w:r w:rsidRPr="0063036C">
        <w:rPr>
          <w:rFonts w:ascii="Museo Sans 300" w:hAnsi="Museo Sans 300"/>
          <w:sz w:val="20"/>
          <w:szCs w:val="20"/>
          <w:lang w:val="es-SV"/>
        </w:rPr>
        <w:t xml:space="preserve">Dicho acuerdo fue notificado </w:t>
      </w:r>
      <w:r w:rsidRPr="0063036C">
        <w:rPr>
          <w:rFonts w:ascii="Museo Sans 300" w:hAnsi="Museo Sans 300"/>
          <w:sz w:val="20"/>
          <w:szCs w:val="20"/>
        </w:rPr>
        <w:t>a las partes</w:t>
      </w:r>
      <w:r>
        <w:rPr>
          <w:rFonts w:ascii="Museo Sans 300" w:hAnsi="Museo Sans 300"/>
          <w:sz w:val="20"/>
          <w:szCs w:val="20"/>
        </w:rPr>
        <w:t xml:space="preserve"> el día </w:t>
      </w:r>
      <w:r w:rsidR="00003BFC">
        <w:rPr>
          <w:rFonts w:ascii="Museo Sans 300" w:hAnsi="Museo Sans 300"/>
          <w:sz w:val="20"/>
          <w:szCs w:val="20"/>
        </w:rPr>
        <w:t>d</w:t>
      </w:r>
      <w:r w:rsidR="000B3554">
        <w:rPr>
          <w:rFonts w:ascii="Museo Sans 300" w:hAnsi="Museo Sans 300"/>
          <w:sz w:val="20"/>
          <w:szCs w:val="20"/>
        </w:rPr>
        <w:t>iecisiete de en</w:t>
      </w:r>
      <w:r w:rsidR="00003BFC">
        <w:rPr>
          <w:rFonts w:ascii="Museo Sans 300" w:hAnsi="Museo Sans 300"/>
          <w:sz w:val="20"/>
          <w:szCs w:val="20"/>
        </w:rPr>
        <w:t>ero de este año</w:t>
      </w:r>
      <w:r w:rsidRPr="0063036C">
        <w:rPr>
          <w:rFonts w:ascii="Museo Sans 300" w:hAnsi="Museo Sans 300"/>
          <w:sz w:val="20"/>
          <w:szCs w:val="20"/>
        </w:rPr>
        <w:t xml:space="preserve">, por lo que el plazo </w:t>
      </w:r>
      <w:r>
        <w:rPr>
          <w:rFonts w:ascii="Museo Sans 300" w:hAnsi="Museo Sans 300"/>
          <w:sz w:val="20"/>
          <w:szCs w:val="20"/>
        </w:rPr>
        <w:t xml:space="preserve">probatorio </w:t>
      </w:r>
      <w:r w:rsidRPr="0063036C">
        <w:rPr>
          <w:rFonts w:ascii="Museo Sans 300" w:hAnsi="Museo Sans 300"/>
          <w:sz w:val="20"/>
          <w:szCs w:val="20"/>
        </w:rPr>
        <w:t xml:space="preserve">finalizó el día </w:t>
      </w:r>
      <w:r w:rsidR="00E8333D">
        <w:rPr>
          <w:rFonts w:ascii="Museo Sans 300" w:hAnsi="Museo Sans 300"/>
          <w:sz w:val="20"/>
          <w:szCs w:val="20"/>
        </w:rPr>
        <w:t>catorce de febrer</w:t>
      </w:r>
      <w:r w:rsidR="00003BFC">
        <w:rPr>
          <w:rFonts w:ascii="Museo Sans 300" w:hAnsi="Museo Sans 300"/>
          <w:sz w:val="20"/>
          <w:szCs w:val="20"/>
        </w:rPr>
        <w:t>o del mismo año</w:t>
      </w:r>
      <w:r w:rsidR="00C01EDB">
        <w:rPr>
          <w:rFonts w:ascii="Museo Sans 300" w:hAnsi="Museo Sans 300"/>
          <w:sz w:val="20"/>
          <w:szCs w:val="20"/>
        </w:rPr>
        <w:t>.</w:t>
      </w:r>
    </w:p>
    <w:p w14:paraId="1FE2DB0F" w14:textId="77777777" w:rsidR="00BF0C6C" w:rsidRDefault="00BF0C6C" w:rsidP="00BF0C6C">
      <w:pPr>
        <w:pStyle w:val="Prrafodelista"/>
        <w:ind w:left="567"/>
        <w:jc w:val="both"/>
        <w:rPr>
          <w:rFonts w:ascii="Museo Sans 300" w:hAnsi="Museo Sans 300"/>
          <w:sz w:val="20"/>
          <w:szCs w:val="20"/>
        </w:rPr>
      </w:pPr>
    </w:p>
    <w:p w14:paraId="04FDC73B" w14:textId="677493CD" w:rsidR="00BF0C6C" w:rsidRDefault="00BF0C6C" w:rsidP="00BF0C6C">
      <w:pPr>
        <w:pStyle w:val="Prrafodelista"/>
        <w:ind w:left="567"/>
        <w:jc w:val="both"/>
        <w:rPr>
          <w:rFonts w:ascii="Museo Sans 300" w:hAnsi="Museo Sans 300"/>
          <w:sz w:val="20"/>
          <w:szCs w:val="20"/>
        </w:rPr>
      </w:pPr>
      <w:r>
        <w:rPr>
          <w:rFonts w:ascii="Museo Sans 300" w:hAnsi="Museo Sans 300"/>
          <w:sz w:val="20"/>
          <w:szCs w:val="20"/>
        </w:rPr>
        <w:t xml:space="preserve">El día veinticuatro de enero de este año, la distribuidora presentó un escrito en el cual manifestó que mantenía los argumentos y pruebas remitidos con anterioridad.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usuario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8733EED" w14:textId="3A7A25B3" w:rsidR="00D96444" w:rsidRPr="00D96444" w:rsidRDefault="00D96444" w:rsidP="0063036C">
      <w:pPr>
        <w:pStyle w:val="Prrafodelista"/>
        <w:ind w:left="567"/>
        <w:jc w:val="both"/>
        <w:rPr>
          <w:rFonts w:ascii="Museo Sans 300" w:hAnsi="Museo Sans 300"/>
          <w:sz w:val="20"/>
          <w:szCs w:val="20"/>
          <w:lang w:val="es-ES_tradnl"/>
        </w:rPr>
      </w:pPr>
    </w:p>
    <w:p w14:paraId="5114B3E7" w14:textId="1BB47D87" w:rsidR="00D96444" w:rsidRPr="00E622C8" w:rsidRDefault="00D96444" w:rsidP="00E765D4">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E622C8">
        <w:rPr>
          <w:rFonts w:ascii="Museo Sans 500" w:hAnsi="Museo Sans 500"/>
          <w:b/>
          <w:bCs/>
          <w:sz w:val="20"/>
          <w:szCs w:val="20"/>
          <w:lang w:val="es-ES_tradnl"/>
        </w:rPr>
        <w:t>Informe técnico</w:t>
      </w:r>
    </w:p>
    <w:p w14:paraId="22469743"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b/>
      </w:r>
    </w:p>
    <w:p w14:paraId="4D26C522" w14:textId="35A0E330" w:rsidR="00BF0C6C" w:rsidRDefault="00BF0C6C" w:rsidP="00BF0C6C">
      <w:pPr>
        <w:pStyle w:val="Prrafodelista"/>
        <w:ind w:left="567"/>
        <w:jc w:val="both"/>
        <w:rPr>
          <w:rFonts w:ascii="Museo Sans 300" w:hAnsi="Museo Sans 300"/>
          <w:sz w:val="20"/>
          <w:szCs w:val="20"/>
        </w:rPr>
      </w:pPr>
      <w:r w:rsidRPr="00185A42">
        <w:rPr>
          <w:rFonts w:ascii="Museo Sans 300" w:hAnsi="Museo Sans 300"/>
          <w:sz w:val="20"/>
          <w:szCs w:val="20"/>
        </w:rPr>
        <w:t xml:space="preserve">El día </w:t>
      </w:r>
      <w:r>
        <w:rPr>
          <w:rFonts w:ascii="Museo Sans 300" w:hAnsi="Museo Sans 300"/>
          <w:sz w:val="20"/>
          <w:szCs w:val="20"/>
        </w:rPr>
        <w:t>veintidós de marzo de este año</w:t>
      </w:r>
      <w:r w:rsidRPr="00185A42">
        <w:rPr>
          <w:rFonts w:ascii="Museo Sans 300" w:hAnsi="Museo Sans 300"/>
          <w:sz w:val="20"/>
          <w:szCs w:val="20"/>
        </w:rPr>
        <w:t xml:space="preserve">, </w:t>
      </w:r>
      <w:r w:rsidRPr="00C1710A">
        <w:rPr>
          <w:rFonts w:ascii="Museo Sans 300" w:hAnsi="Museo Sans 300"/>
          <w:sz w:val="20"/>
          <w:szCs w:val="20"/>
        </w:rPr>
        <w:t xml:space="preserve">el CAU remitió el memorando </w:t>
      </w:r>
      <w:proofErr w:type="spellStart"/>
      <w:r w:rsidRPr="00C1710A">
        <w:rPr>
          <w:rFonts w:ascii="Museo Sans 300" w:hAnsi="Museo Sans 300"/>
          <w:sz w:val="20"/>
          <w:szCs w:val="20"/>
        </w:rPr>
        <w:t>N.°</w:t>
      </w:r>
      <w:proofErr w:type="spellEnd"/>
      <w:r w:rsidRPr="00C1710A">
        <w:rPr>
          <w:rFonts w:ascii="Museo Sans 300" w:hAnsi="Museo Sans 300"/>
          <w:sz w:val="20"/>
          <w:szCs w:val="20"/>
        </w:rPr>
        <w:t xml:space="preserve"> M-0</w:t>
      </w:r>
      <w:r>
        <w:rPr>
          <w:rFonts w:ascii="Museo Sans 300" w:hAnsi="Museo Sans 300"/>
          <w:sz w:val="20"/>
          <w:szCs w:val="20"/>
        </w:rPr>
        <w:t>179</w:t>
      </w:r>
      <w:r w:rsidRPr="00C1710A">
        <w:rPr>
          <w:rFonts w:ascii="Museo Sans 300" w:hAnsi="Museo Sans 300"/>
          <w:sz w:val="20"/>
          <w:szCs w:val="20"/>
        </w:rPr>
        <w:t>-CAU-2</w:t>
      </w:r>
      <w:r>
        <w:rPr>
          <w:rFonts w:ascii="Museo Sans 300" w:hAnsi="Museo Sans 300"/>
          <w:sz w:val="20"/>
          <w:szCs w:val="20"/>
        </w:rPr>
        <w:t>3</w:t>
      </w:r>
      <w:r w:rsidRPr="00C1710A">
        <w:rPr>
          <w:rFonts w:ascii="Museo Sans 300" w:hAnsi="Museo Sans 300"/>
          <w:sz w:val="20"/>
          <w:szCs w:val="20"/>
        </w:rPr>
        <w:t>, en el cual solicitó que se le conceda prórroga para rendir el informe técnico requerido</w:t>
      </w:r>
      <w:r w:rsidR="00D52D6C">
        <w:rPr>
          <w:rFonts w:ascii="Museo Sans 300" w:hAnsi="Museo Sans 300"/>
          <w:sz w:val="20"/>
          <w:szCs w:val="20"/>
        </w:rPr>
        <w:t>.</w:t>
      </w:r>
    </w:p>
    <w:p w14:paraId="63659326" w14:textId="77777777" w:rsidR="00BF0C6C" w:rsidRPr="00BF0C6C" w:rsidRDefault="00BF0C6C" w:rsidP="00BF0C6C">
      <w:pPr>
        <w:pStyle w:val="Prrafodelista"/>
        <w:ind w:left="567"/>
        <w:jc w:val="both"/>
        <w:rPr>
          <w:rFonts w:ascii="Museo Sans 300" w:hAnsi="Museo Sans 300"/>
          <w:sz w:val="20"/>
          <w:szCs w:val="20"/>
        </w:rPr>
      </w:pPr>
    </w:p>
    <w:p w14:paraId="4ACB04ED" w14:textId="5D6AA253" w:rsidR="00BF0C6C" w:rsidRPr="00BF0C6C" w:rsidRDefault="00BF0C6C" w:rsidP="00BF0C6C">
      <w:pPr>
        <w:pStyle w:val="Prrafodelista"/>
        <w:ind w:left="567"/>
        <w:jc w:val="both"/>
        <w:rPr>
          <w:rFonts w:ascii="Museo Sans 300" w:hAnsi="Museo Sans 300"/>
          <w:sz w:val="20"/>
          <w:szCs w:val="20"/>
        </w:rPr>
      </w:pPr>
      <w:r w:rsidRPr="00BF0C6C">
        <w:rPr>
          <w:rFonts w:ascii="Museo Sans 300" w:hAnsi="Museo Sans 300"/>
          <w:sz w:val="20"/>
          <w:szCs w:val="20"/>
        </w:rPr>
        <w:t xml:space="preserve">Por medio del acuerdo </w:t>
      </w:r>
      <w:proofErr w:type="spellStart"/>
      <w:r w:rsidRPr="00BF0C6C">
        <w:rPr>
          <w:rFonts w:ascii="Museo Sans 300" w:hAnsi="Museo Sans 300"/>
          <w:sz w:val="20"/>
          <w:szCs w:val="20"/>
        </w:rPr>
        <w:t>N.°</w:t>
      </w:r>
      <w:proofErr w:type="spellEnd"/>
      <w:r w:rsidRPr="00BF0C6C">
        <w:rPr>
          <w:rFonts w:ascii="Museo Sans 300" w:hAnsi="Museo Sans 300"/>
          <w:sz w:val="20"/>
          <w:szCs w:val="20"/>
        </w:rPr>
        <w:t xml:space="preserve"> E-</w:t>
      </w:r>
      <w:r w:rsidR="00D52D6C">
        <w:rPr>
          <w:rFonts w:ascii="Museo Sans 300" w:hAnsi="Museo Sans 300"/>
          <w:sz w:val="20"/>
          <w:szCs w:val="20"/>
        </w:rPr>
        <w:t>0286-2023</w:t>
      </w:r>
      <w:r w:rsidRPr="00BF0C6C">
        <w:rPr>
          <w:rFonts w:ascii="Museo Sans 300" w:hAnsi="Museo Sans 300"/>
          <w:sz w:val="20"/>
          <w:szCs w:val="20"/>
        </w:rPr>
        <w:t xml:space="preserve">-CAU, de fecha </w:t>
      </w:r>
      <w:r w:rsidR="00D52D6C">
        <w:rPr>
          <w:rFonts w:ascii="Museo Sans 300" w:hAnsi="Museo Sans 300"/>
          <w:sz w:val="20"/>
          <w:szCs w:val="20"/>
        </w:rPr>
        <w:t>veinticuatro de marzo de este año</w:t>
      </w:r>
      <w:r w:rsidRPr="00BF0C6C">
        <w:rPr>
          <w:rFonts w:ascii="Museo Sans 300" w:hAnsi="Museo Sans 300"/>
          <w:sz w:val="20"/>
          <w:szCs w:val="20"/>
        </w:rPr>
        <w:t xml:space="preserve">, se prorrogó el plazo para que el CAU rindiera el informe técnico </w:t>
      </w:r>
      <w:r w:rsidR="00D52D6C" w:rsidRPr="00BF0C6C">
        <w:rPr>
          <w:rFonts w:ascii="Museo Sans 300" w:hAnsi="Museo Sans 300"/>
          <w:sz w:val="20"/>
          <w:szCs w:val="20"/>
        </w:rPr>
        <w:t>solicitado</w:t>
      </w:r>
      <w:r w:rsidRPr="00BF0C6C">
        <w:rPr>
          <w:rFonts w:ascii="Museo Sans 300" w:hAnsi="Museo Sans 300"/>
          <w:sz w:val="20"/>
          <w:szCs w:val="20"/>
        </w:rPr>
        <w:t xml:space="preserve"> en el acuerdo </w:t>
      </w:r>
      <w:proofErr w:type="spellStart"/>
      <w:r w:rsidRPr="00BF0C6C">
        <w:rPr>
          <w:rFonts w:ascii="Museo Sans 300" w:hAnsi="Museo Sans 300"/>
          <w:sz w:val="20"/>
          <w:szCs w:val="20"/>
        </w:rPr>
        <w:t>N.°</w:t>
      </w:r>
      <w:proofErr w:type="spellEnd"/>
      <w:r w:rsidRPr="00BF0C6C">
        <w:rPr>
          <w:rFonts w:ascii="Museo Sans 300" w:hAnsi="Museo Sans 300"/>
          <w:sz w:val="20"/>
          <w:szCs w:val="20"/>
        </w:rPr>
        <w:t xml:space="preserve"> </w:t>
      </w:r>
      <w:r w:rsidR="00D52D6C" w:rsidRPr="00C1710A">
        <w:rPr>
          <w:rFonts w:ascii="Museo Sans 300" w:hAnsi="Museo Sans 300"/>
          <w:sz w:val="20"/>
          <w:szCs w:val="20"/>
        </w:rPr>
        <w:t>E-</w:t>
      </w:r>
      <w:r w:rsidR="00D52D6C">
        <w:rPr>
          <w:rFonts w:ascii="Museo Sans 300" w:hAnsi="Museo Sans 300"/>
          <w:sz w:val="20"/>
          <w:szCs w:val="20"/>
        </w:rPr>
        <w:t>0037</w:t>
      </w:r>
      <w:r w:rsidR="00D52D6C" w:rsidRPr="6B17868C">
        <w:rPr>
          <w:rFonts w:ascii="Museo Sans 300" w:hAnsi="Museo Sans 300"/>
          <w:sz w:val="20"/>
          <w:szCs w:val="20"/>
        </w:rPr>
        <w:t>-2023-CAU</w:t>
      </w:r>
      <w:r w:rsidRPr="00BF0C6C">
        <w:rPr>
          <w:rFonts w:ascii="Museo Sans 300" w:hAnsi="Museo Sans 300"/>
          <w:sz w:val="20"/>
          <w:szCs w:val="20"/>
        </w:rPr>
        <w:t>. </w:t>
      </w:r>
    </w:p>
    <w:p w14:paraId="6988D60E" w14:textId="77777777" w:rsidR="00BF0C6C" w:rsidRPr="00BF0C6C" w:rsidRDefault="00BF0C6C" w:rsidP="00BF0C6C">
      <w:pPr>
        <w:pStyle w:val="Prrafodelista"/>
        <w:ind w:left="567"/>
        <w:jc w:val="both"/>
        <w:rPr>
          <w:rFonts w:ascii="Museo Sans 300" w:hAnsi="Museo Sans 300"/>
          <w:sz w:val="20"/>
          <w:szCs w:val="20"/>
        </w:rPr>
      </w:pPr>
      <w:r w:rsidRPr="00BF0C6C">
        <w:rPr>
          <w:rFonts w:ascii="Museo Sans 300" w:hAnsi="Museo Sans 300"/>
          <w:sz w:val="20"/>
          <w:szCs w:val="20"/>
        </w:rPr>
        <w:t> </w:t>
      </w:r>
    </w:p>
    <w:p w14:paraId="4188CEBF" w14:textId="63268B14" w:rsidR="00BF0C6C" w:rsidRPr="00BF0C6C" w:rsidRDefault="00BF0C6C" w:rsidP="00BF0C6C">
      <w:pPr>
        <w:pStyle w:val="Prrafodelista"/>
        <w:ind w:left="567"/>
        <w:jc w:val="both"/>
        <w:rPr>
          <w:rFonts w:ascii="Museo Sans 300" w:hAnsi="Museo Sans 300"/>
          <w:sz w:val="20"/>
          <w:szCs w:val="20"/>
        </w:rPr>
      </w:pPr>
      <w:r w:rsidRPr="00BF0C6C">
        <w:rPr>
          <w:rFonts w:ascii="Museo Sans 300" w:hAnsi="Museo Sans 300"/>
          <w:sz w:val="20"/>
          <w:szCs w:val="20"/>
        </w:rPr>
        <w:t xml:space="preserve">Dicho acuerdo fue notificado a las partes el día veintiocho de </w:t>
      </w:r>
      <w:r w:rsidR="00D52D6C">
        <w:rPr>
          <w:rFonts w:ascii="Museo Sans 300" w:hAnsi="Museo Sans 300"/>
          <w:sz w:val="20"/>
          <w:szCs w:val="20"/>
        </w:rPr>
        <w:t>marzo</w:t>
      </w:r>
      <w:r w:rsidRPr="00BF0C6C">
        <w:rPr>
          <w:rFonts w:ascii="Museo Sans 300" w:hAnsi="Museo Sans 300"/>
          <w:sz w:val="20"/>
          <w:szCs w:val="20"/>
        </w:rPr>
        <w:t xml:space="preserve"> del mismo año.</w:t>
      </w:r>
    </w:p>
    <w:p w14:paraId="179AEF3B" w14:textId="77777777" w:rsidR="00BF0C6C" w:rsidRPr="00BF0C6C" w:rsidRDefault="00BF0C6C" w:rsidP="00C01EDB">
      <w:pPr>
        <w:pStyle w:val="Prrafodelista"/>
        <w:ind w:left="567"/>
        <w:jc w:val="both"/>
        <w:rPr>
          <w:rFonts w:ascii="Museo Sans 300" w:hAnsi="Museo Sans 300"/>
          <w:sz w:val="20"/>
          <w:szCs w:val="20"/>
          <w:lang w:val="es-SV"/>
        </w:rPr>
      </w:pPr>
    </w:p>
    <w:p w14:paraId="563F8A83" w14:textId="2EE845E2" w:rsidR="00C01EDB" w:rsidRDefault="00C01EDB" w:rsidP="00C01EDB">
      <w:pPr>
        <w:pStyle w:val="Prrafodelista"/>
        <w:ind w:left="567"/>
        <w:jc w:val="both"/>
        <w:rPr>
          <w:rFonts w:ascii="Museo Sans 300" w:hAnsi="Museo Sans 300"/>
          <w:sz w:val="20"/>
          <w:szCs w:val="20"/>
          <w:lang w:val="es-SV"/>
        </w:rPr>
      </w:pPr>
      <w:r w:rsidRPr="00C01EDB">
        <w:rPr>
          <w:rFonts w:ascii="Museo Sans 300" w:hAnsi="Museo Sans 300"/>
          <w:sz w:val="20"/>
          <w:szCs w:val="20"/>
          <w:lang w:val="es-ES_tradnl"/>
        </w:rPr>
        <w:t xml:space="preserve">Por </w:t>
      </w:r>
      <w:r w:rsidRPr="00C01EDB">
        <w:rPr>
          <w:rFonts w:ascii="Museo Sans 300" w:hAnsi="Museo Sans 300"/>
          <w:sz w:val="20"/>
          <w:szCs w:val="20"/>
          <w:lang w:val="es-SV"/>
        </w:rPr>
        <w:t>medio</w:t>
      </w:r>
      <w:r w:rsidRPr="00C01EDB">
        <w:rPr>
          <w:rFonts w:ascii="Museo Sans 300" w:hAnsi="Museo Sans 300"/>
          <w:sz w:val="20"/>
          <w:szCs w:val="20"/>
        </w:rPr>
        <w:t xml:space="preserve"> de memorando de fecha </w:t>
      </w:r>
      <w:r w:rsidR="00D55BC8">
        <w:rPr>
          <w:rFonts w:ascii="Museo Sans 300" w:hAnsi="Museo Sans 300"/>
          <w:sz w:val="20"/>
          <w:szCs w:val="20"/>
        </w:rPr>
        <w:t>dieciocho de abril</w:t>
      </w:r>
      <w:r w:rsidR="000B0014">
        <w:rPr>
          <w:rFonts w:ascii="Museo Sans 300" w:hAnsi="Museo Sans 300"/>
          <w:sz w:val="20"/>
          <w:szCs w:val="20"/>
        </w:rPr>
        <w:t xml:space="preserve"> de este año,</w:t>
      </w:r>
      <w:r w:rsidRPr="00C01EDB">
        <w:rPr>
          <w:rFonts w:ascii="Museo Sans 300" w:hAnsi="Museo Sans 300"/>
          <w:sz w:val="20"/>
          <w:szCs w:val="20"/>
          <w:lang w:val="es-SV"/>
        </w:rPr>
        <w:t xml:space="preserve"> el CAU rindió el informe técnico </w:t>
      </w:r>
      <w:proofErr w:type="spellStart"/>
      <w:r w:rsidRPr="00C01EDB">
        <w:rPr>
          <w:rFonts w:ascii="Museo Sans 300" w:hAnsi="Museo Sans 300"/>
          <w:sz w:val="20"/>
          <w:szCs w:val="20"/>
          <w:lang w:val="es-SV"/>
        </w:rPr>
        <w:t>N.°</w:t>
      </w:r>
      <w:proofErr w:type="spellEnd"/>
      <w:r w:rsidRPr="00C01EDB">
        <w:rPr>
          <w:rFonts w:ascii="Museo Sans 300" w:hAnsi="Museo Sans 300"/>
          <w:sz w:val="20"/>
          <w:szCs w:val="20"/>
          <w:lang w:val="es-SV"/>
        </w:rPr>
        <w:t xml:space="preserve"> </w:t>
      </w:r>
      <w:r w:rsidR="00D55BC8">
        <w:rPr>
          <w:rFonts w:ascii="Museo Sans 300" w:hAnsi="Museo Sans 300"/>
          <w:sz w:val="20"/>
          <w:szCs w:val="20"/>
          <w:lang w:val="es-SV"/>
        </w:rPr>
        <w:t>IT-0102</w:t>
      </w:r>
      <w:r w:rsidR="00611BF3">
        <w:rPr>
          <w:rFonts w:ascii="Museo Sans 300" w:hAnsi="Museo Sans 300"/>
          <w:sz w:val="20"/>
          <w:szCs w:val="20"/>
          <w:lang w:val="es-SV"/>
        </w:rPr>
        <w:t>-CAU-23</w:t>
      </w:r>
      <w:r w:rsidRPr="00C01EDB">
        <w:rPr>
          <w:rFonts w:ascii="Museo Sans 300" w:hAnsi="Museo Sans 300"/>
          <w:sz w:val="20"/>
          <w:szCs w:val="20"/>
          <w:lang w:val="es-SV"/>
        </w:rPr>
        <w:t xml:space="preserve">, en el que realizó un análisis, entre otros puntos, de: a) argumentos de las partes; b) pruebas aportadas; </w:t>
      </w:r>
      <w:r w:rsidR="00680A32">
        <w:rPr>
          <w:rFonts w:ascii="Museo Sans 300" w:hAnsi="Museo Sans 300"/>
          <w:sz w:val="20"/>
          <w:szCs w:val="20"/>
          <w:lang w:val="es-SV"/>
        </w:rPr>
        <w:t xml:space="preserve">y c) </w:t>
      </w:r>
      <w:r w:rsidRPr="00C01EDB">
        <w:rPr>
          <w:rFonts w:ascii="Museo Sans 300" w:hAnsi="Museo Sans 300"/>
          <w:sz w:val="20"/>
          <w:szCs w:val="20"/>
          <w:lang w:val="es-SV"/>
        </w:rPr>
        <w:t>fotografías del suministro. De dichos elementos, es pertinente citar los siguientes:</w:t>
      </w:r>
      <w:r w:rsidRPr="00C01EDB">
        <w:rPr>
          <w:rFonts w:ascii="Cambria Math" w:hAnsi="Cambria Math" w:cs="Cambria Math"/>
          <w:sz w:val="20"/>
          <w:szCs w:val="20"/>
          <w:lang w:val="es-SV"/>
        </w:rPr>
        <w:t>  </w:t>
      </w:r>
      <w:r w:rsidRPr="00C01EDB">
        <w:rPr>
          <w:rFonts w:ascii="Museo Sans 300" w:hAnsi="Museo Sans 300"/>
          <w:sz w:val="20"/>
          <w:szCs w:val="20"/>
          <w:lang w:val="es-SV"/>
        </w:rPr>
        <w:t> </w:t>
      </w:r>
    </w:p>
    <w:p w14:paraId="578CB9B3" w14:textId="77777777" w:rsidR="00E1497C" w:rsidRDefault="00E1497C" w:rsidP="00E1497C">
      <w:pPr>
        <w:pStyle w:val="Prrafodelista"/>
        <w:ind w:left="567"/>
        <w:jc w:val="both"/>
        <w:rPr>
          <w:rFonts w:ascii="Museo 300" w:hAnsi="Museo 300"/>
          <w:sz w:val="16"/>
          <w:szCs w:val="16"/>
          <w:lang w:val="es-SV"/>
        </w:rPr>
      </w:pPr>
    </w:p>
    <w:p w14:paraId="7B78C51E" w14:textId="63F20045" w:rsidR="00E1497C" w:rsidRPr="00E1497C" w:rsidRDefault="00BF244B" w:rsidP="00E1497C">
      <w:pPr>
        <w:pStyle w:val="Prrafodelista"/>
        <w:ind w:left="567"/>
        <w:jc w:val="both"/>
        <w:rPr>
          <w:rFonts w:ascii="Museo 300" w:hAnsi="Museo 300"/>
          <w:sz w:val="16"/>
          <w:szCs w:val="16"/>
          <w:lang w:val="es-SV"/>
        </w:rPr>
      </w:pPr>
      <w:r w:rsidRPr="00BF244B">
        <w:rPr>
          <w:rFonts w:ascii="Museo 300" w:hAnsi="Museo 300"/>
          <w:sz w:val="16"/>
          <w:szCs w:val="16"/>
          <w:lang w:val="es-SV"/>
        </w:rPr>
        <w:t xml:space="preserve"> “[…]</w:t>
      </w:r>
      <w:bookmarkStart w:id="0" w:name="_Toc69286147"/>
      <w:r w:rsidR="00E1497C">
        <w:rPr>
          <w:rFonts w:ascii="Museo 300" w:hAnsi="Museo 300"/>
          <w:sz w:val="16"/>
          <w:szCs w:val="16"/>
          <w:lang w:val="es-SV"/>
        </w:rPr>
        <w:t xml:space="preserve"> </w:t>
      </w:r>
      <w:r w:rsidR="00E1497C" w:rsidRPr="00E1497C">
        <w:rPr>
          <w:rFonts w:ascii="Museo 300" w:hAnsi="Museo 300"/>
          <w:b/>
          <w:bCs/>
          <w:sz w:val="16"/>
          <w:szCs w:val="16"/>
          <w:lang w:val="es-SV"/>
        </w:rPr>
        <w:t>5.4.</w:t>
      </w:r>
      <w:r w:rsidR="00E1497C">
        <w:rPr>
          <w:rFonts w:ascii="Museo 300" w:hAnsi="Museo 300"/>
          <w:sz w:val="16"/>
          <w:szCs w:val="16"/>
          <w:lang w:val="es-SV"/>
        </w:rPr>
        <w:t xml:space="preserve"> </w:t>
      </w:r>
      <w:r w:rsidR="00E1497C" w:rsidRPr="00E1497C">
        <w:rPr>
          <w:rFonts w:ascii="Museo 300" w:hAnsi="Museo 300"/>
          <w:b/>
          <w:bCs/>
          <w:sz w:val="16"/>
          <w:szCs w:val="16"/>
          <w:u w:val="single"/>
        </w:rPr>
        <w:t>Evaluación y análisis de la información</w:t>
      </w:r>
      <w:bookmarkEnd w:id="0"/>
      <w:r w:rsidR="00E1497C" w:rsidRPr="00E1497C">
        <w:rPr>
          <w:rFonts w:ascii="Museo 300" w:hAnsi="Museo 300"/>
          <w:b/>
          <w:bCs/>
          <w:sz w:val="16"/>
          <w:szCs w:val="16"/>
          <w:u w:val="single"/>
        </w:rPr>
        <w:t xml:space="preserve"> </w:t>
      </w:r>
    </w:p>
    <w:p w14:paraId="5EA5DC2B" w14:textId="77777777" w:rsidR="00BF244B" w:rsidRPr="008A0936" w:rsidRDefault="00BF244B" w:rsidP="00E1497C">
      <w:pPr>
        <w:pStyle w:val="Prrafodelista"/>
        <w:ind w:left="567"/>
        <w:jc w:val="both"/>
        <w:rPr>
          <w:rFonts w:ascii="Museo 300" w:hAnsi="Museo 300"/>
          <w:sz w:val="16"/>
          <w:szCs w:val="16"/>
          <w:lang w:val="es-SV"/>
        </w:rPr>
      </w:pPr>
    </w:p>
    <w:p w14:paraId="1FF8A3F6" w14:textId="77777777" w:rsidR="00E1497C" w:rsidRDefault="00E1497C" w:rsidP="00E1497C">
      <w:pPr>
        <w:pStyle w:val="Prrafodelista"/>
        <w:ind w:left="993"/>
        <w:jc w:val="both"/>
        <w:rPr>
          <w:rFonts w:ascii="Museo 300" w:hAnsi="Museo 300"/>
          <w:sz w:val="16"/>
          <w:szCs w:val="16"/>
        </w:rPr>
      </w:pPr>
      <w:r w:rsidRPr="00E1497C">
        <w:rPr>
          <w:rFonts w:ascii="Museo 300" w:hAnsi="Museo 300"/>
          <w:sz w:val="16"/>
          <w:szCs w:val="16"/>
        </w:rPr>
        <w:t xml:space="preserve">De acuerdo con los argumentos expuestos por las partes involucradas, y con base a la información recopilada por el personal técnico del Centro de Atención al Usuario de SIGET, se procedió a analizar la información que fue presentada por la sociedad EEO. </w:t>
      </w:r>
      <w:bookmarkStart w:id="1" w:name="_Toc69286148"/>
    </w:p>
    <w:p w14:paraId="1FC71383" w14:textId="77777777" w:rsidR="00E1497C" w:rsidRDefault="00E1497C" w:rsidP="00E1497C">
      <w:pPr>
        <w:pStyle w:val="Prrafodelista"/>
        <w:ind w:left="993"/>
        <w:jc w:val="both"/>
        <w:rPr>
          <w:rFonts w:ascii="Museo 300" w:hAnsi="Museo 300"/>
          <w:sz w:val="16"/>
          <w:szCs w:val="16"/>
        </w:rPr>
      </w:pPr>
    </w:p>
    <w:p w14:paraId="4801D67D" w14:textId="7F379C1A" w:rsidR="00E1497C" w:rsidRPr="00E1497C" w:rsidRDefault="00E1497C" w:rsidP="00E1497C">
      <w:pPr>
        <w:pStyle w:val="Prrafodelista"/>
        <w:ind w:left="993"/>
        <w:jc w:val="both"/>
        <w:rPr>
          <w:rFonts w:ascii="Museo 300" w:hAnsi="Museo 300"/>
          <w:sz w:val="16"/>
          <w:szCs w:val="16"/>
        </w:rPr>
      </w:pPr>
      <w:r w:rsidRPr="00E1497C">
        <w:rPr>
          <w:rFonts w:ascii="Museo 300" w:hAnsi="Museo 300"/>
          <w:b/>
          <w:bCs/>
          <w:sz w:val="16"/>
          <w:szCs w:val="16"/>
        </w:rPr>
        <w:t xml:space="preserve">5.4.1. Información referente al centro de trasformación </w:t>
      </w:r>
      <w:bookmarkEnd w:id="1"/>
      <w:proofErr w:type="spellStart"/>
      <w:r w:rsidR="00FD54FE">
        <w:rPr>
          <w:rFonts w:ascii="Museo 300" w:hAnsi="Museo 300"/>
          <w:b/>
          <w:bCs/>
          <w:sz w:val="16"/>
          <w:szCs w:val="16"/>
        </w:rPr>
        <w:t>xxx</w:t>
      </w:r>
      <w:proofErr w:type="spellEnd"/>
    </w:p>
    <w:p w14:paraId="2BFD22F2" w14:textId="77777777" w:rsidR="007F5FEB" w:rsidRDefault="007F5FEB" w:rsidP="00024550">
      <w:pPr>
        <w:spacing w:after="0" w:line="240" w:lineRule="auto"/>
        <w:ind w:left="992" w:right="283"/>
        <w:jc w:val="both"/>
        <w:rPr>
          <w:rFonts w:ascii="Museo 300" w:hAnsi="Museo 300"/>
          <w:sz w:val="16"/>
          <w:szCs w:val="16"/>
          <w:lang w:val="es-ES"/>
        </w:rPr>
      </w:pPr>
    </w:p>
    <w:p w14:paraId="6841211E" w14:textId="1FB633EF" w:rsidR="00E1497C" w:rsidRPr="00E1497C" w:rsidRDefault="00E1497C" w:rsidP="00E1497C">
      <w:pPr>
        <w:pStyle w:val="Prrafodelista"/>
        <w:ind w:left="993"/>
        <w:jc w:val="both"/>
        <w:rPr>
          <w:rFonts w:ascii="Museo 300" w:hAnsi="Museo 300"/>
          <w:sz w:val="16"/>
          <w:szCs w:val="16"/>
        </w:rPr>
      </w:pPr>
      <w:r w:rsidRPr="00E1497C">
        <w:rPr>
          <w:rFonts w:ascii="Museo 300" w:hAnsi="Museo 300"/>
          <w:sz w:val="16"/>
          <w:szCs w:val="16"/>
        </w:rPr>
        <w:t xml:space="preserve">Como parte de los requerimientos solicitados por esta Superintendencia, mediante el Acuerdo </w:t>
      </w:r>
      <w:proofErr w:type="spellStart"/>
      <w:r w:rsidRPr="00E1497C">
        <w:rPr>
          <w:rFonts w:ascii="Museo 300" w:hAnsi="Museo 300"/>
          <w:sz w:val="16"/>
          <w:szCs w:val="16"/>
        </w:rPr>
        <w:t>N.°</w:t>
      </w:r>
      <w:proofErr w:type="spellEnd"/>
      <w:r w:rsidRPr="00E1497C">
        <w:rPr>
          <w:rFonts w:ascii="Museo 300" w:hAnsi="Museo 300"/>
          <w:sz w:val="16"/>
          <w:szCs w:val="16"/>
        </w:rPr>
        <w:t xml:space="preserve"> E-2167-2022-CAU, la distribuidora realizó una nueva inspección técnica el pasado 6 de diciembre de 2022, durante la cual instaló un equipo analizador de redes por un periodo de 12 días, comprendido desde el 9 al 21 de diciembre de 2022 para conocer los niveles de tensión suministrados por el transformador </w:t>
      </w:r>
      <w:proofErr w:type="spellStart"/>
      <w:r w:rsidR="00FD54FE">
        <w:rPr>
          <w:rFonts w:ascii="Museo 300" w:hAnsi="Museo 300"/>
          <w:sz w:val="16"/>
          <w:szCs w:val="16"/>
        </w:rPr>
        <w:t>xxx</w:t>
      </w:r>
      <w:proofErr w:type="spellEnd"/>
      <w:r w:rsidRPr="00E1497C">
        <w:rPr>
          <w:rFonts w:ascii="Museo 300" w:hAnsi="Museo 300"/>
          <w:sz w:val="16"/>
          <w:szCs w:val="16"/>
        </w:rPr>
        <w:t>, los cuales muestran a continuación:</w:t>
      </w:r>
    </w:p>
    <w:p w14:paraId="6062CDDE" w14:textId="77777777" w:rsidR="00E1497C" w:rsidRDefault="00E1497C" w:rsidP="00024550">
      <w:pPr>
        <w:spacing w:after="0" w:line="240" w:lineRule="auto"/>
        <w:ind w:left="992" w:right="283"/>
        <w:jc w:val="both"/>
        <w:rPr>
          <w:rFonts w:ascii="Museo 300" w:hAnsi="Museo 300"/>
          <w:sz w:val="16"/>
          <w:szCs w:val="16"/>
          <w:lang w:val="es-ES"/>
        </w:rPr>
      </w:pPr>
    </w:p>
    <w:p w14:paraId="65CD58BF" w14:textId="136C8390" w:rsidR="00E1497C" w:rsidRDefault="00E1497C" w:rsidP="00E1497C">
      <w:pPr>
        <w:spacing w:after="0" w:line="240" w:lineRule="auto"/>
        <w:ind w:left="992" w:right="283"/>
        <w:jc w:val="center"/>
        <w:rPr>
          <w:rFonts w:ascii="Museo 300" w:hAnsi="Museo 300"/>
          <w:sz w:val="16"/>
          <w:szCs w:val="16"/>
          <w:lang w:val="es-ES"/>
        </w:rPr>
      </w:pPr>
    </w:p>
    <w:p w14:paraId="03826156" w14:textId="77777777" w:rsidR="00E1497C" w:rsidRPr="00E1497C" w:rsidRDefault="00E1497C" w:rsidP="00E1497C">
      <w:pPr>
        <w:spacing w:after="0" w:line="240" w:lineRule="auto"/>
        <w:ind w:left="992" w:right="283"/>
        <w:jc w:val="both"/>
        <w:rPr>
          <w:rFonts w:ascii="Museo 300" w:hAnsi="Museo 300"/>
          <w:sz w:val="16"/>
          <w:szCs w:val="16"/>
          <w:lang w:val="es-ES"/>
        </w:rPr>
      </w:pPr>
      <w:r w:rsidRPr="00E1497C">
        <w:rPr>
          <w:rFonts w:ascii="Museo 300" w:hAnsi="Museo 300"/>
          <w:sz w:val="16"/>
          <w:szCs w:val="16"/>
          <w:lang w:val="es-ES"/>
        </w:rPr>
        <w:t>De la información proporcionada por el equipo analizador de redes instalado, se constató que los voltajes servidos están dentro de los límites establecidos en la Normas de Calidad del Servicio de los Sistemas de Distribución contenidas en el Acuerdo 192-E-2004.</w:t>
      </w:r>
    </w:p>
    <w:p w14:paraId="5C6ABAE7" w14:textId="77777777" w:rsidR="00E1497C" w:rsidRDefault="00E1497C" w:rsidP="00E1497C">
      <w:pPr>
        <w:spacing w:after="0" w:line="240" w:lineRule="auto"/>
        <w:ind w:left="992" w:right="283"/>
        <w:jc w:val="both"/>
        <w:rPr>
          <w:rFonts w:ascii="Museo 300" w:hAnsi="Museo 300"/>
          <w:sz w:val="16"/>
          <w:szCs w:val="16"/>
          <w:lang w:val="es-ES"/>
        </w:rPr>
      </w:pPr>
    </w:p>
    <w:p w14:paraId="541D2F69" w14:textId="06797A03" w:rsidR="00E1497C" w:rsidRPr="00E1497C" w:rsidRDefault="00E1497C" w:rsidP="00024550">
      <w:pPr>
        <w:spacing w:after="0" w:line="240" w:lineRule="auto"/>
        <w:ind w:left="992" w:right="283"/>
        <w:jc w:val="both"/>
        <w:rPr>
          <w:rFonts w:ascii="Museo 300" w:hAnsi="Museo 300"/>
          <w:sz w:val="16"/>
          <w:szCs w:val="16"/>
        </w:rPr>
      </w:pPr>
      <w:r w:rsidRPr="00E1497C">
        <w:rPr>
          <w:rFonts w:ascii="Museo 300" w:hAnsi="Museo 300"/>
          <w:sz w:val="16"/>
          <w:szCs w:val="16"/>
          <w:lang w:val="es-ES"/>
        </w:rPr>
        <w:t>Así mismo, de se ha extraído la información referente al número de circuito al cual está conectado el punto de transformación que da servicio al usuario, el cual se presenta a continuación:</w:t>
      </w:r>
    </w:p>
    <w:p w14:paraId="5B13146C" w14:textId="44FFF75D" w:rsidR="00E1497C" w:rsidRDefault="00E1497C" w:rsidP="009F5CD3">
      <w:pPr>
        <w:spacing w:after="0" w:line="240" w:lineRule="auto"/>
        <w:ind w:left="992" w:right="283"/>
        <w:jc w:val="center"/>
        <w:rPr>
          <w:rFonts w:ascii="Museo 300" w:hAnsi="Museo 300"/>
          <w:sz w:val="16"/>
          <w:szCs w:val="16"/>
          <w:lang w:val="es-ES"/>
        </w:rPr>
      </w:pPr>
    </w:p>
    <w:p w14:paraId="4BA4760D" w14:textId="6FBD11F6" w:rsidR="00E1497C" w:rsidRDefault="009F5CD3" w:rsidP="00024550">
      <w:pPr>
        <w:spacing w:after="0" w:line="240" w:lineRule="auto"/>
        <w:ind w:left="992" w:right="283"/>
        <w:jc w:val="both"/>
        <w:rPr>
          <w:rFonts w:ascii="Museo 300" w:hAnsi="Museo 300"/>
          <w:sz w:val="16"/>
          <w:szCs w:val="16"/>
          <w:lang w:val="es-ES"/>
        </w:rPr>
      </w:pPr>
      <w:r w:rsidRPr="009F5CD3">
        <w:rPr>
          <w:rFonts w:ascii="Museo 300" w:hAnsi="Museo 300"/>
          <w:sz w:val="16"/>
          <w:szCs w:val="16"/>
          <w:lang w:val="es-ES"/>
        </w:rPr>
        <w:t xml:space="preserve">La potencia nominal del transformador en estudio es de 50 </w:t>
      </w:r>
      <w:proofErr w:type="spellStart"/>
      <w:r w:rsidRPr="009F5CD3">
        <w:rPr>
          <w:rFonts w:ascii="Museo 300" w:hAnsi="Museo 300"/>
          <w:sz w:val="16"/>
          <w:szCs w:val="16"/>
          <w:lang w:val="es-ES"/>
        </w:rPr>
        <w:t>kVA</w:t>
      </w:r>
      <w:proofErr w:type="spellEnd"/>
      <w:r w:rsidRPr="009F5CD3">
        <w:rPr>
          <w:rFonts w:ascii="Museo 300" w:hAnsi="Museo 300"/>
          <w:sz w:val="16"/>
          <w:szCs w:val="16"/>
          <w:lang w:val="es-ES"/>
        </w:rPr>
        <w:t xml:space="preserve">, al cual se encuentran conectados 100 suministros, incluyendo el del señor </w:t>
      </w:r>
      <w:proofErr w:type="spellStart"/>
      <w:r w:rsidR="00D40AEA">
        <w:rPr>
          <w:rFonts w:ascii="Museo 300" w:hAnsi="Museo 300"/>
          <w:sz w:val="16"/>
          <w:szCs w:val="16"/>
          <w:lang w:val="es-ES"/>
        </w:rPr>
        <w:t>xxx</w:t>
      </w:r>
      <w:proofErr w:type="spellEnd"/>
      <w:r w:rsidRPr="009F5CD3">
        <w:rPr>
          <w:rFonts w:ascii="Museo 300" w:hAnsi="Museo 300"/>
          <w:sz w:val="16"/>
          <w:szCs w:val="16"/>
          <w:lang w:val="es-ES"/>
        </w:rPr>
        <w:t xml:space="preserve">, lo cual puede causar sobrecarga en los alimentadores eléctricos, así como también variaciones en el voltaje, afectado el funcionamiento de los equipos eléctricos. En ese sentido, el CAU a partir de la </w:t>
      </w:r>
      <w:r w:rsidRPr="009F5CD3">
        <w:rPr>
          <w:rFonts w:ascii="Museo 300" w:hAnsi="Museo 300"/>
          <w:sz w:val="16"/>
          <w:szCs w:val="16"/>
          <w:lang w:val="es-ES"/>
        </w:rPr>
        <w:lastRenderedPageBreak/>
        <w:t xml:space="preserve">data cruda registrada por el equipo analizador de redes, realizó la siguiente gráfica del comportamiento de la demanda de la potencia: </w:t>
      </w:r>
    </w:p>
    <w:p w14:paraId="5602718B" w14:textId="4366EC26" w:rsidR="009F5CD3" w:rsidRDefault="009F5CD3" w:rsidP="009F5CD3">
      <w:pPr>
        <w:spacing w:after="0" w:line="240" w:lineRule="auto"/>
        <w:ind w:left="992" w:right="283"/>
        <w:jc w:val="center"/>
        <w:rPr>
          <w:rFonts w:ascii="Museo 300" w:hAnsi="Museo 300"/>
          <w:sz w:val="16"/>
          <w:szCs w:val="16"/>
          <w:lang w:val="es-ES"/>
        </w:rPr>
      </w:pPr>
    </w:p>
    <w:p w14:paraId="71C2B0E9" w14:textId="77777777" w:rsidR="009F5CD3" w:rsidRDefault="009F5CD3" w:rsidP="009F5CD3">
      <w:pPr>
        <w:spacing w:after="0" w:line="240" w:lineRule="auto"/>
        <w:ind w:left="992" w:right="283"/>
        <w:jc w:val="both"/>
        <w:rPr>
          <w:rFonts w:ascii="Museo 300" w:hAnsi="Museo 300"/>
          <w:sz w:val="16"/>
          <w:szCs w:val="16"/>
          <w:lang w:val="es-ES"/>
        </w:rPr>
      </w:pPr>
      <w:r w:rsidRPr="009F5CD3">
        <w:rPr>
          <w:rFonts w:ascii="Museo 300" w:hAnsi="Museo 300"/>
          <w:sz w:val="16"/>
          <w:szCs w:val="16"/>
          <w:lang w:val="es-ES"/>
        </w:rPr>
        <w:t xml:space="preserve">De las mediciones de potencia demandada en el secundario de la unidad de transformación en estudio, se constató que la demanda máxima registrada fue de 33.01 </w:t>
      </w:r>
      <w:proofErr w:type="spellStart"/>
      <w:r w:rsidRPr="009F5CD3">
        <w:rPr>
          <w:rFonts w:ascii="Museo 300" w:hAnsi="Museo 300"/>
          <w:sz w:val="16"/>
          <w:szCs w:val="16"/>
          <w:lang w:val="es-ES"/>
        </w:rPr>
        <w:t>kVA</w:t>
      </w:r>
      <w:proofErr w:type="spellEnd"/>
      <w:r w:rsidRPr="009F5CD3">
        <w:rPr>
          <w:rFonts w:ascii="Museo 300" w:hAnsi="Museo 300"/>
          <w:sz w:val="16"/>
          <w:szCs w:val="16"/>
          <w:lang w:val="es-ES"/>
        </w:rPr>
        <w:t>, con lo cual se tiene un 66.02 % de utilización de la capacidad máxima de dicho equipo; estableciendo que este no se encuentra sobrecargado.</w:t>
      </w:r>
    </w:p>
    <w:p w14:paraId="2FBB7457" w14:textId="77777777" w:rsidR="009F5CD3" w:rsidRPr="009F5CD3" w:rsidRDefault="009F5CD3" w:rsidP="009F5CD3">
      <w:pPr>
        <w:spacing w:after="0" w:line="240" w:lineRule="auto"/>
        <w:ind w:left="992" w:right="283"/>
        <w:jc w:val="both"/>
        <w:rPr>
          <w:rFonts w:ascii="Museo 300" w:hAnsi="Museo 300"/>
          <w:sz w:val="16"/>
          <w:szCs w:val="16"/>
          <w:lang w:val="es-ES"/>
        </w:rPr>
      </w:pPr>
    </w:p>
    <w:p w14:paraId="5509E1BD" w14:textId="733D155D" w:rsidR="009F5CD3" w:rsidRDefault="009F5CD3" w:rsidP="009F5CD3">
      <w:pPr>
        <w:spacing w:after="0" w:line="240" w:lineRule="auto"/>
        <w:ind w:left="992" w:right="283"/>
        <w:jc w:val="both"/>
        <w:rPr>
          <w:rFonts w:ascii="Museo 300" w:hAnsi="Museo 300"/>
          <w:sz w:val="16"/>
          <w:szCs w:val="16"/>
          <w:lang w:val="es-ES"/>
        </w:rPr>
      </w:pPr>
      <w:r w:rsidRPr="009F5CD3">
        <w:rPr>
          <w:rFonts w:ascii="Museo 300" w:hAnsi="Museo 300"/>
          <w:sz w:val="16"/>
          <w:szCs w:val="16"/>
          <w:lang w:val="es-ES"/>
        </w:rPr>
        <w:t>El CAU solicitó la bitácora del control de operaciones de la red correspondiente a los días desde el 10 al 15 de septiembre de 2022; esto con el objetivo de verificar si existió un evento que afectó al circuito de media tensión desde donde se da servicio a dicho transformador. De la información proporcionada por la distribuidora y de la manifestada por el denunciante al momento de interponer su reclamo, se constató que no se tiene registro de alguna actividad que afectara el circuito primario desde donde se da servicio a la subestación que le suministra energía del denunciante en la hora detallada.</w:t>
      </w:r>
      <w:r>
        <w:rPr>
          <w:rFonts w:ascii="Museo 300" w:hAnsi="Museo 300"/>
          <w:sz w:val="16"/>
          <w:szCs w:val="16"/>
          <w:lang w:val="es-ES"/>
        </w:rPr>
        <w:t xml:space="preserve"> (…)</w:t>
      </w:r>
    </w:p>
    <w:p w14:paraId="305C8919" w14:textId="77777777" w:rsidR="009F5CD3" w:rsidRDefault="009F5CD3" w:rsidP="009F5CD3">
      <w:pPr>
        <w:spacing w:after="0" w:line="240" w:lineRule="auto"/>
        <w:ind w:left="992" w:right="283"/>
        <w:jc w:val="both"/>
        <w:rPr>
          <w:rFonts w:ascii="Museo 300" w:hAnsi="Museo 300"/>
          <w:sz w:val="16"/>
          <w:szCs w:val="16"/>
          <w:lang w:val="es-ES"/>
        </w:rPr>
      </w:pPr>
    </w:p>
    <w:p w14:paraId="32BD40C2" w14:textId="77777777" w:rsidR="009F5CD3" w:rsidRPr="009F5CD3" w:rsidRDefault="009F5CD3" w:rsidP="009F5CD3">
      <w:pPr>
        <w:spacing w:after="0" w:line="240" w:lineRule="auto"/>
        <w:ind w:left="992" w:right="283"/>
        <w:jc w:val="both"/>
        <w:rPr>
          <w:rFonts w:ascii="Museo 300" w:hAnsi="Museo 300"/>
          <w:sz w:val="16"/>
          <w:szCs w:val="16"/>
          <w:lang w:val="es-ES"/>
        </w:rPr>
      </w:pPr>
      <w:r w:rsidRPr="009F5CD3">
        <w:rPr>
          <w:rFonts w:ascii="Museo 300" w:hAnsi="Museo 300"/>
          <w:sz w:val="16"/>
          <w:szCs w:val="16"/>
          <w:lang w:val="es-ES"/>
        </w:rPr>
        <w:t xml:space="preserve">En ese orden ideas, el CAU efectuó un análisis de la información que fue presentada por la empresa Distribuidora con relación a interrupciones y reposiciones del suministro eléctrico y, los reclamos presentados por los usuarios finales conectados al mismo centro de trasformación al cual se encuentra conectado el servicio del denunciante. </w:t>
      </w:r>
    </w:p>
    <w:p w14:paraId="66F5DF84" w14:textId="007E89CF" w:rsidR="009F5CD3" w:rsidRDefault="009F5CD3" w:rsidP="009F5CD3">
      <w:pPr>
        <w:spacing w:after="0" w:line="240" w:lineRule="auto"/>
        <w:ind w:left="992" w:right="283"/>
        <w:jc w:val="both"/>
        <w:rPr>
          <w:rFonts w:ascii="Museo 300" w:hAnsi="Museo 300"/>
          <w:sz w:val="16"/>
          <w:szCs w:val="16"/>
          <w:lang w:val="es-ES"/>
        </w:rPr>
      </w:pPr>
      <w:r w:rsidRPr="009F5CD3">
        <w:rPr>
          <w:rFonts w:ascii="Museo 300" w:hAnsi="Museo 300"/>
          <w:sz w:val="16"/>
          <w:szCs w:val="16"/>
          <w:lang w:val="es-ES"/>
        </w:rPr>
        <w:t xml:space="preserve">De lo anterior, se presenta en la tabla </w:t>
      </w:r>
      <w:proofErr w:type="spellStart"/>
      <w:r w:rsidRPr="009F5CD3">
        <w:rPr>
          <w:rFonts w:ascii="Museo 300" w:hAnsi="Museo 300"/>
          <w:sz w:val="16"/>
          <w:szCs w:val="16"/>
          <w:lang w:val="es-ES"/>
        </w:rPr>
        <w:t>n.°</w:t>
      </w:r>
      <w:proofErr w:type="spellEnd"/>
      <w:r w:rsidRPr="009F5CD3">
        <w:rPr>
          <w:rFonts w:ascii="Museo 300" w:hAnsi="Museo 300"/>
          <w:sz w:val="16"/>
          <w:szCs w:val="16"/>
          <w:lang w:val="es-ES"/>
        </w:rPr>
        <w:t xml:space="preserve"> 4, la información relacionada con los eventos de interrupción y reposición que afectaron el suministro de energía eléctrica entre los meses de agosto hasta octubre del año 2022, en el cual no se observa reporte de interrupción en fecha 13 de septiembre de 2022, que es la fecha en la cual el denunciante manifestó ocurrió el corte de energía eléctrica que le afecto en su vivienda y que daño dos componentes del equipo PlayStation 5.</w:t>
      </w:r>
    </w:p>
    <w:p w14:paraId="22A16CE9" w14:textId="682B6E48" w:rsidR="009F5CD3" w:rsidRPr="009F5CD3" w:rsidRDefault="00D40AEA" w:rsidP="00D40AEA">
      <w:pPr>
        <w:spacing w:after="0" w:line="240" w:lineRule="auto"/>
        <w:ind w:left="3712" w:right="283" w:firstLine="368"/>
        <w:jc w:val="both"/>
        <w:rPr>
          <w:rFonts w:ascii="Museo 300" w:hAnsi="Museo 300"/>
          <w:sz w:val="16"/>
          <w:szCs w:val="16"/>
          <w:lang w:val="es-ES"/>
        </w:rPr>
      </w:pPr>
      <w:r>
        <w:rPr>
          <w:noProof/>
        </w:rPr>
        <w:t>xxx</w:t>
      </w:r>
    </w:p>
    <w:p w14:paraId="2D6A79D4" w14:textId="77777777" w:rsidR="00E1497C" w:rsidRDefault="00E1497C" w:rsidP="00024550">
      <w:pPr>
        <w:spacing w:after="0" w:line="240" w:lineRule="auto"/>
        <w:ind w:left="992" w:right="283"/>
        <w:jc w:val="both"/>
        <w:rPr>
          <w:rFonts w:ascii="Museo 300" w:hAnsi="Museo 300"/>
          <w:sz w:val="16"/>
          <w:szCs w:val="16"/>
          <w:lang w:val="es-ES"/>
        </w:rPr>
      </w:pPr>
    </w:p>
    <w:p w14:paraId="21CB4C81" w14:textId="77777777" w:rsidR="00E1497C" w:rsidRDefault="00E1497C" w:rsidP="00024550">
      <w:pPr>
        <w:spacing w:after="0" w:line="240" w:lineRule="auto"/>
        <w:ind w:left="992" w:right="283"/>
        <w:jc w:val="both"/>
        <w:rPr>
          <w:rFonts w:ascii="Museo 300" w:hAnsi="Museo 300"/>
          <w:sz w:val="16"/>
          <w:szCs w:val="16"/>
          <w:lang w:val="es-ES"/>
        </w:rPr>
      </w:pPr>
    </w:p>
    <w:p w14:paraId="2BD02BC3" w14:textId="77777777" w:rsidR="009F5CD3" w:rsidRPr="009F5CD3" w:rsidRDefault="009F5CD3" w:rsidP="009F5CD3">
      <w:pPr>
        <w:spacing w:after="0"/>
        <w:ind w:left="312" w:right="283" w:firstLine="680"/>
        <w:rPr>
          <w:rFonts w:ascii="Museo 300" w:hAnsi="Museo 300"/>
          <w:b/>
          <w:bCs/>
          <w:sz w:val="16"/>
          <w:szCs w:val="16"/>
          <w:lang w:val="es-ES"/>
        </w:rPr>
      </w:pPr>
      <w:r w:rsidRPr="009F5CD3">
        <w:rPr>
          <w:rFonts w:ascii="Museo 300" w:hAnsi="Museo 300"/>
          <w:b/>
          <w:bCs/>
          <w:sz w:val="16"/>
          <w:szCs w:val="16"/>
          <w:lang w:val="es-ES"/>
        </w:rPr>
        <w:t xml:space="preserve">5.4.2. </w:t>
      </w:r>
      <w:bookmarkStart w:id="2" w:name="_Toc34941236"/>
      <w:bookmarkStart w:id="3" w:name="_Toc55923657"/>
      <w:bookmarkStart w:id="4" w:name="_Toc69286150"/>
      <w:r w:rsidRPr="009F5CD3">
        <w:rPr>
          <w:rFonts w:ascii="Museo 300" w:hAnsi="Museo 300"/>
          <w:b/>
          <w:bCs/>
          <w:sz w:val="16"/>
          <w:szCs w:val="16"/>
          <w:lang w:val="es-ES"/>
        </w:rPr>
        <w:t>Análisis de los argumentos presentados por</w:t>
      </w:r>
      <w:bookmarkEnd w:id="2"/>
      <w:bookmarkEnd w:id="3"/>
      <w:r w:rsidRPr="009F5CD3">
        <w:rPr>
          <w:rFonts w:ascii="Museo 300" w:hAnsi="Museo 300"/>
          <w:b/>
          <w:bCs/>
          <w:sz w:val="16"/>
          <w:szCs w:val="16"/>
          <w:lang w:val="es-ES"/>
        </w:rPr>
        <w:t xml:space="preserve"> el denunciante</w:t>
      </w:r>
      <w:bookmarkEnd w:id="4"/>
    </w:p>
    <w:p w14:paraId="0D453126" w14:textId="6C2B9847" w:rsidR="00E1497C" w:rsidRDefault="00E1497C" w:rsidP="00024550">
      <w:pPr>
        <w:spacing w:after="0" w:line="240" w:lineRule="auto"/>
        <w:ind w:left="992" w:right="283"/>
        <w:jc w:val="both"/>
        <w:rPr>
          <w:rFonts w:ascii="Museo 300" w:hAnsi="Museo 300"/>
          <w:sz w:val="16"/>
          <w:szCs w:val="16"/>
          <w:lang w:val="es-ES"/>
        </w:rPr>
      </w:pPr>
    </w:p>
    <w:p w14:paraId="49E33324" w14:textId="7DA02BBF" w:rsidR="009F5CD3" w:rsidRDefault="009F5CD3" w:rsidP="00024550">
      <w:pPr>
        <w:spacing w:after="0" w:line="240" w:lineRule="auto"/>
        <w:ind w:left="992" w:right="283"/>
        <w:jc w:val="both"/>
        <w:rPr>
          <w:rFonts w:ascii="Museo 300" w:hAnsi="Museo 300"/>
          <w:sz w:val="16"/>
          <w:szCs w:val="16"/>
          <w:lang w:val="es-ES"/>
        </w:rPr>
      </w:pPr>
      <w:r w:rsidRPr="009F5CD3">
        <w:rPr>
          <w:rFonts w:ascii="Museo 300" w:hAnsi="Museo 300"/>
          <w:sz w:val="16"/>
          <w:szCs w:val="16"/>
          <w:lang w:val="es-ES"/>
        </w:rPr>
        <w:t>En el reclamo por daños a los equipos, presentado ante el CAU por el denunciante, en fecha 18 de noviembre de 2022, describió los hechos que según el ocasionaron daños dos componentes del equipo PlayStation 5</w:t>
      </w:r>
      <w:r>
        <w:rPr>
          <w:rFonts w:ascii="Museo 300" w:hAnsi="Museo 300"/>
          <w:sz w:val="16"/>
          <w:szCs w:val="16"/>
          <w:lang w:val="es-ES"/>
        </w:rPr>
        <w:t xml:space="preserve"> (…)</w:t>
      </w:r>
    </w:p>
    <w:p w14:paraId="270D24D3" w14:textId="77777777" w:rsidR="009F5CD3" w:rsidRDefault="009F5CD3" w:rsidP="00024550">
      <w:pPr>
        <w:spacing w:after="0" w:line="240" w:lineRule="auto"/>
        <w:ind w:left="992" w:right="283"/>
        <w:jc w:val="both"/>
        <w:rPr>
          <w:rFonts w:ascii="Museo 300" w:hAnsi="Museo 300"/>
          <w:sz w:val="16"/>
          <w:szCs w:val="16"/>
          <w:lang w:val="es-ES"/>
        </w:rPr>
      </w:pPr>
    </w:p>
    <w:p w14:paraId="3B08688B" w14:textId="51B81075" w:rsidR="00E1497C" w:rsidRDefault="009F5CD3" w:rsidP="00024550">
      <w:pPr>
        <w:spacing w:after="0" w:line="240" w:lineRule="auto"/>
        <w:ind w:left="992" w:right="283"/>
        <w:jc w:val="both"/>
        <w:rPr>
          <w:rFonts w:ascii="Museo 300" w:hAnsi="Museo 300"/>
          <w:sz w:val="16"/>
          <w:szCs w:val="16"/>
          <w:lang w:val="es-ES"/>
        </w:rPr>
      </w:pPr>
      <w:r w:rsidRPr="009F5CD3">
        <w:rPr>
          <w:rFonts w:ascii="Museo 300" w:hAnsi="Museo 300"/>
          <w:b/>
          <w:bCs/>
          <w:sz w:val="16"/>
          <w:szCs w:val="16"/>
          <w:lang w:val="es-ES"/>
        </w:rPr>
        <w:t>Comentario del CAU</w:t>
      </w:r>
      <w:r w:rsidRPr="009F5CD3">
        <w:rPr>
          <w:rFonts w:ascii="Museo 300" w:hAnsi="Museo 300"/>
          <w:sz w:val="16"/>
          <w:szCs w:val="16"/>
          <w:lang w:val="es-ES"/>
        </w:rPr>
        <w:t xml:space="preserve">: </w:t>
      </w:r>
      <w:bookmarkStart w:id="5" w:name="_Hlk135142086"/>
      <w:r w:rsidRPr="009F5CD3">
        <w:rPr>
          <w:rFonts w:ascii="Museo 300" w:hAnsi="Museo 300"/>
          <w:sz w:val="16"/>
          <w:szCs w:val="16"/>
          <w:lang w:val="es-ES"/>
        </w:rPr>
        <w:t>el denunciante señaló en su reclamo que en fecha 13 de septiembre de 2022 a las 7:40 p.m. hubo un corte de energía eléctrica en su suministro eléctrico, el cual , ocasionó daños a los componentes de una consola de videojuegos marca PlayStation 5 versión digital; no obstante, de la información recabada, no existe información de que el día y la hora especificada por el denunciante haya acontecido un corte de energía eléctrica en su suministro, así como también no hay reporte de vecinos conectados al mismo transformador que indiquen que existió un corte de energía eléctrica en la fecha y hora especificada.</w:t>
      </w:r>
    </w:p>
    <w:bookmarkEnd w:id="5"/>
    <w:p w14:paraId="14ED96CA" w14:textId="77777777" w:rsidR="009F5CD3" w:rsidRDefault="009F5CD3" w:rsidP="00024550">
      <w:pPr>
        <w:spacing w:after="0" w:line="240" w:lineRule="auto"/>
        <w:ind w:left="992" w:right="283"/>
        <w:jc w:val="both"/>
        <w:rPr>
          <w:rFonts w:ascii="Museo 300" w:hAnsi="Museo 300"/>
          <w:sz w:val="16"/>
          <w:szCs w:val="16"/>
          <w:lang w:val="es-ES"/>
        </w:rPr>
      </w:pPr>
    </w:p>
    <w:p w14:paraId="6168197B" w14:textId="08100E5A" w:rsidR="009F5CD3" w:rsidRPr="009F5CD3" w:rsidRDefault="009F5CD3" w:rsidP="009F5CD3">
      <w:pPr>
        <w:spacing w:after="0"/>
        <w:ind w:left="312" w:right="283" w:firstLine="680"/>
        <w:rPr>
          <w:rFonts w:ascii="Museo 300" w:hAnsi="Museo 300"/>
          <w:b/>
          <w:bCs/>
          <w:sz w:val="16"/>
          <w:szCs w:val="16"/>
          <w:lang w:val="es-ES"/>
        </w:rPr>
      </w:pPr>
      <w:bookmarkStart w:id="6" w:name="_Toc69286151"/>
      <w:r>
        <w:rPr>
          <w:rFonts w:ascii="Museo 300" w:hAnsi="Museo 300"/>
          <w:b/>
          <w:bCs/>
          <w:sz w:val="16"/>
          <w:szCs w:val="16"/>
          <w:lang w:val="es-ES"/>
        </w:rPr>
        <w:t xml:space="preserve">5.4.3. </w:t>
      </w:r>
      <w:r w:rsidRPr="009F5CD3">
        <w:rPr>
          <w:rFonts w:ascii="Museo 300" w:hAnsi="Museo 300"/>
          <w:b/>
          <w:bCs/>
          <w:sz w:val="16"/>
          <w:szCs w:val="16"/>
          <w:lang w:val="es-ES"/>
        </w:rPr>
        <w:t>Consideraciones finales entorno a la investigación realizada.</w:t>
      </w:r>
      <w:bookmarkEnd w:id="6"/>
    </w:p>
    <w:p w14:paraId="1A670D28" w14:textId="77777777" w:rsidR="009F5CD3" w:rsidRPr="009F5CD3" w:rsidRDefault="009F5CD3" w:rsidP="00024550">
      <w:pPr>
        <w:spacing w:after="0" w:line="240" w:lineRule="auto"/>
        <w:ind w:left="992" w:right="283"/>
        <w:jc w:val="both"/>
        <w:rPr>
          <w:rFonts w:ascii="Museo 300" w:hAnsi="Museo 300"/>
          <w:sz w:val="16"/>
          <w:szCs w:val="16"/>
          <w:lang w:val="es-MX"/>
        </w:rPr>
      </w:pPr>
    </w:p>
    <w:p w14:paraId="257FDE71" w14:textId="77777777" w:rsidR="002938BA" w:rsidRPr="002938BA" w:rsidRDefault="002938BA" w:rsidP="002938BA">
      <w:pPr>
        <w:spacing w:after="0" w:line="240" w:lineRule="auto"/>
        <w:ind w:left="992" w:right="283"/>
        <w:jc w:val="both"/>
        <w:rPr>
          <w:rFonts w:ascii="Museo 300" w:hAnsi="Museo 300"/>
          <w:sz w:val="16"/>
          <w:szCs w:val="16"/>
          <w:lang w:val="es-ES"/>
        </w:rPr>
      </w:pPr>
      <w:r w:rsidRPr="002938BA">
        <w:rPr>
          <w:rFonts w:ascii="Museo 300" w:hAnsi="Museo 300"/>
          <w:sz w:val="16"/>
          <w:szCs w:val="16"/>
          <w:lang w:val="es-ES"/>
        </w:rPr>
        <w:t xml:space="preserve">A continuación, se realiza el análisis y las valoraciones de la información que fue proporcionada por las partes, y de la que fue recabada durante la inspección de campo realizada en el lugar, cuyo resultado es el siguiente: </w:t>
      </w:r>
    </w:p>
    <w:p w14:paraId="35856B39" w14:textId="77777777" w:rsidR="002938BA" w:rsidRPr="002938BA" w:rsidRDefault="002938BA" w:rsidP="002938BA">
      <w:pPr>
        <w:spacing w:after="0" w:line="240" w:lineRule="auto"/>
        <w:ind w:left="992" w:right="283"/>
        <w:jc w:val="both"/>
        <w:rPr>
          <w:rFonts w:ascii="Museo 300" w:hAnsi="Museo 300"/>
          <w:sz w:val="16"/>
          <w:szCs w:val="16"/>
          <w:lang w:val="es-ES"/>
        </w:rPr>
      </w:pPr>
    </w:p>
    <w:p w14:paraId="1F638FF0" w14:textId="77777777" w:rsidR="002938BA" w:rsidRDefault="002938BA" w:rsidP="002938BA">
      <w:pPr>
        <w:numPr>
          <w:ilvl w:val="0"/>
          <w:numId w:val="34"/>
        </w:numPr>
        <w:spacing w:after="0" w:line="240" w:lineRule="auto"/>
        <w:ind w:left="1418" w:right="283"/>
        <w:jc w:val="both"/>
        <w:rPr>
          <w:rFonts w:ascii="Museo 300" w:hAnsi="Museo 300"/>
          <w:sz w:val="16"/>
          <w:szCs w:val="16"/>
          <w:lang w:val="es-ES"/>
        </w:rPr>
      </w:pPr>
      <w:bookmarkStart w:id="7" w:name="_Hlk135132833"/>
      <w:r w:rsidRPr="002938BA">
        <w:rPr>
          <w:rFonts w:ascii="Museo 300" w:hAnsi="Museo 300"/>
          <w:sz w:val="16"/>
          <w:szCs w:val="16"/>
          <w:lang w:val="es-ES"/>
        </w:rPr>
        <w:t xml:space="preserve">Durante la inspección realizada por EEO el pasado 26 de septiembre de 2022 al suministro en análisis, se evidenció que en el tablero eléctrico principal del denunciante poseía una grave deficiencia en el aislamiento del circuito energizado en donde estaba conectado el equipo reportado como dañado, el cual consistía en una peladura en el forro de aislamiento de considerable dimensión, dicha condición pudo derivar en una falla local al interior del inmueble del denunciante y causar desperfecto a los equipos eléctricos conectados. </w:t>
      </w:r>
    </w:p>
    <w:p w14:paraId="0F5AAB91" w14:textId="77777777" w:rsidR="002938BA" w:rsidRDefault="002938BA" w:rsidP="002938BA">
      <w:pPr>
        <w:spacing w:after="0" w:line="240" w:lineRule="auto"/>
        <w:ind w:left="1418" w:right="283"/>
        <w:jc w:val="both"/>
        <w:rPr>
          <w:rFonts w:ascii="Museo 300" w:hAnsi="Museo 300"/>
          <w:sz w:val="16"/>
          <w:szCs w:val="16"/>
          <w:lang w:val="es-ES"/>
        </w:rPr>
      </w:pPr>
    </w:p>
    <w:p w14:paraId="0EB34518" w14:textId="77777777" w:rsidR="002938BA" w:rsidRDefault="002938BA" w:rsidP="002938BA">
      <w:pPr>
        <w:spacing w:after="0" w:line="240" w:lineRule="auto"/>
        <w:ind w:left="1418" w:right="283"/>
        <w:jc w:val="both"/>
        <w:rPr>
          <w:rFonts w:ascii="Museo 300" w:hAnsi="Museo 300"/>
          <w:sz w:val="16"/>
          <w:szCs w:val="16"/>
          <w:lang w:val="es-ES"/>
        </w:rPr>
      </w:pPr>
      <w:r w:rsidRPr="002938BA">
        <w:rPr>
          <w:rFonts w:ascii="Museo 300" w:hAnsi="Museo 300"/>
          <w:sz w:val="16"/>
          <w:szCs w:val="16"/>
          <w:lang w:val="es-ES"/>
        </w:rPr>
        <w:t>Así como también se constató que</w:t>
      </w:r>
      <w:r w:rsidRPr="002938BA">
        <w:rPr>
          <w:rFonts w:ascii="Museo 300" w:hAnsi="Museo 300"/>
          <w:sz w:val="16"/>
          <w:szCs w:val="16"/>
          <w:lang w:val="es-MX"/>
        </w:rPr>
        <w:t xml:space="preserve"> las conexiones de la bornera del tablero eléctrico general del servicio eléctrico </w:t>
      </w:r>
      <w:r w:rsidRPr="002938BA">
        <w:rPr>
          <w:rFonts w:ascii="Museo 300" w:hAnsi="Museo 300"/>
          <w:sz w:val="16"/>
          <w:szCs w:val="16"/>
          <w:lang w:val="es-ES"/>
        </w:rPr>
        <w:t>están fuera de norma, lo cual dicha condición también genera una condición de riesgo eléctrico para los equipos conectados en el suministro eléctrico.</w:t>
      </w:r>
    </w:p>
    <w:p w14:paraId="3A78BEA8" w14:textId="77777777" w:rsidR="002938BA" w:rsidRDefault="002938BA" w:rsidP="002938BA">
      <w:pPr>
        <w:spacing w:after="0" w:line="240" w:lineRule="auto"/>
        <w:ind w:left="1418" w:right="283"/>
        <w:jc w:val="both"/>
        <w:rPr>
          <w:rFonts w:ascii="Museo 300" w:hAnsi="Museo 300"/>
          <w:sz w:val="16"/>
          <w:szCs w:val="16"/>
          <w:lang w:val="es-ES"/>
        </w:rPr>
      </w:pPr>
    </w:p>
    <w:p w14:paraId="532C288D" w14:textId="0E6E59D3" w:rsidR="002938BA" w:rsidRDefault="002938BA" w:rsidP="002938BA">
      <w:pPr>
        <w:spacing w:after="0" w:line="240" w:lineRule="auto"/>
        <w:ind w:left="1418" w:right="283"/>
        <w:jc w:val="both"/>
        <w:rPr>
          <w:rFonts w:ascii="Museo 300" w:hAnsi="Museo 300"/>
          <w:sz w:val="16"/>
          <w:szCs w:val="16"/>
          <w:lang w:val="es-ES"/>
        </w:rPr>
      </w:pPr>
      <w:r w:rsidRPr="002938BA">
        <w:rPr>
          <w:rFonts w:ascii="Museo 300" w:hAnsi="Museo 300"/>
          <w:sz w:val="16"/>
          <w:szCs w:val="16"/>
          <w:lang w:val="es-ES"/>
        </w:rPr>
        <w:t>Ambas situaciones detalladas anteriormente que fueron encontradas en el centro de cargas en mención ponen en duda el origen de la falla inicialmente planteada por el denunciante, lo cual genera una duda razonable sobre la causa real de la afectación del equipo dañado.</w:t>
      </w:r>
    </w:p>
    <w:p w14:paraId="6AF00473" w14:textId="77777777" w:rsidR="002938BA" w:rsidRPr="002938BA" w:rsidRDefault="002938BA" w:rsidP="002938BA">
      <w:pPr>
        <w:spacing w:after="0" w:line="240" w:lineRule="auto"/>
        <w:ind w:left="1418" w:right="283"/>
        <w:jc w:val="both"/>
        <w:rPr>
          <w:rFonts w:ascii="Museo 300" w:hAnsi="Museo 300"/>
          <w:sz w:val="16"/>
          <w:szCs w:val="16"/>
          <w:lang w:val="es-ES"/>
        </w:rPr>
      </w:pPr>
    </w:p>
    <w:p w14:paraId="3C80D69C" w14:textId="77777777" w:rsidR="002938BA" w:rsidRDefault="002938BA" w:rsidP="002938BA">
      <w:pPr>
        <w:numPr>
          <w:ilvl w:val="0"/>
          <w:numId w:val="34"/>
        </w:numPr>
        <w:spacing w:after="0" w:line="240" w:lineRule="auto"/>
        <w:ind w:left="1418" w:right="283"/>
        <w:jc w:val="both"/>
        <w:rPr>
          <w:rFonts w:ascii="Museo 300" w:hAnsi="Museo 300"/>
          <w:sz w:val="16"/>
          <w:szCs w:val="16"/>
          <w:lang w:val="es-ES"/>
        </w:rPr>
      </w:pPr>
      <w:r w:rsidRPr="002938BA">
        <w:rPr>
          <w:rFonts w:ascii="Museo 300" w:hAnsi="Museo 300"/>
          <w:sz w:val="16"/>
          <w:szCs w:val="16"/>
          <w:lang w:val="es-ES"/>
        </w:rPr>
        <w:t>En ese mismo orden de ideas, se verificó que la red de tierra del tablero eléctrico de la vivienda en mención, la cual está fuera del límite máximo permitido por la norma aplicable, así como también el tomacorriente donde se encontraba conectado el equipo dañado no posee conductor de tierra física para drenar fallas eléctricas.</w:t>
      </w:r>
    </w:p>
    <w:p w14:paraId="209B704F" w14:textId="77777777" w:rsidR="002938BA" w:rsidRDefault="002938BA" w:rsidP="002938BA">
      <w:pPr>
        <w:spacing w:after="0" w:line="240" w:lineRule="auto"/>
        <w:ind w:left="1418" w:right="283"/>
        <w:jc w:val="both"/>
        <w:rPr>
          <w:rFonts w:ascii="Museo 300" w:hAnsi="Museo 300"/>
          <w:sz w:val="16"/>
          <w:szCs w:val="16"/>
          <w:lang w:val="es-ES"/>
        </w:rPr>
      </w:pPr>
    </w:p>
    <w:p w14:paraId="48401742" w14:textId="77777777" w:rsidR="002938BA" w:rsidRDefault="002938BA" w:rsidP="002938BA">
      <w:pPr>
        <w:spacing w:after="0" w:line="240" w:lineRule="auto"/>
        <w:ind w:left="1418" w:right="283"/>
        <w:jc w:val="both"/>
        <w:rPr>
          <w:rFonts w:ascii="Museo 300" w:hAnsi="Museo 300"/>
          <w:sz w:val="16"/>
          <w:szCs w:val="16"/>
          <w:lang w:val="es-ES"/>
        </w:rPr>
      </w:pPr>
      <w:r w:rsidRPr="002938BA">
        <w:rPr>
          <w:rFonts w:ascii="Museo 300" w:hAnsi="Museo 300"/>
          <w:sz w:val="16"/>
          <w:szCs w:val="16"/>
          <w:lang w:val="es-ES"/>
        </w:rPr>
        <w:t xml:space="preserve">Al respecto, es preciso mencionar que tanto el Código Eléctrico Nacional (NEC por sus siglas en inglés), en su artículo 250-26, como el acuerdo </w:t>
      </w:r>
      <w:proofErr w:type="spellStart"/>
      <w:r w:rsidRPr="002938BA">
        <w:rPr>
          <w:rFonts w:ascii="Museo 300" w:hAnsi="Museo 300"/>
          <w:sz w:val="16"/>
          <w:szCs w:val="16"/>
          <w:lang w:val="es-ES"/>
        </w:rPr>
        <w:t>N.°</w:t>
      </w:r>
      <w:proofErr w:type="spellEnd"/>
      <w:r w:rsidRPr="002938BA">
        <w:rPr>
          <w:rFonts w:ascii="Museo 300" w:hAnsi="Museo 300"/>
          <w:sz w:val="16"/>
          <w:szCs w:val="16"/>
          <w:lang w:val="es-ES"/>
        </w:rPr>
        <w:t xml:space="preserve"> 93-E-2008, en el capítulo 10 “Sistema de Puesta a Tierra”, establecen que las instalaciones eléctricas de usuarios finales, en sistemas de corriente alterna, deben contar con el punto </w:t>
      </w:r>
      <w:r w:rsidRPr="002938BA">
        <w:rPr>
          <w:rFonts w:ascii="Museo 300" w:hAnsi="Museo 300"/>
          <w:sz w:val="16"/>
          <w:szCs w:val="16"/>
          <w:lang w:val="es-ES"/>
        </w:rPr>
        <w:lastRenderedPageBreak/>
        <w:t>de conexión del conductor de puesta a tierra, lo cual mejora la forma de derivar las fallas en el suministro de energía eléctrica.</w:t>
      </w:r>
    </w:p>
    <w:p w14:paraId="04687705" w14:textId="77777777" w:rsidR="002938BA" w:rsidRDefault="002938BA" w:rsidP="002938BA">
      <w:pPr>
        <w:spacing w:after="0" w:line="240" w:lineRule="auto"/>
        <w:ind w:left="1418" w:right="283"/>
        <w:jc w:val="both"/>
        <w:rPr>
          <w:rFonts w:ascii="Museo 300" w:hAnsi="Museo 300"/>
          <w:sz w:val="16"/>
          <w:szCs w:val="16"/>
          <w:lang w:val="es-ES"/>
        </w:rPr>
      </w:pPr>
    </w:p>
    <w:p w14:paraId="239598B4" w14:textId="5DC908EE" w:rsidR="002938BA" w:rsidRPr="002938BA" w:rsidRDefault="002938BA" w:rsidP="002938BA">
      <w:pPr>
        <w:spacing w:after="0" w:line="240" w:lineRule="auto"/>
        <w:ind w:left="1418" w:right="283"/>
        <w:jc w:val="both"/>
        <w:rPr>
          <w:rFonts w:ascii="Museo 300" w:hAnsi="Museo 300"/>
          <w:sz w:val="16"/>
          <w:szCs w:val="16"/>
          <w:lang w:val="es-ES"/>
        </w:rPr>
      </w:pPr>
      <w:r w:rsidRPr="002938BA">
        <w:rPr>
          <w:rFonts w:ascii="Museo 300" w:hAnsi="Museo 300"/>
          <w:sz w:val="16"/>
          <w:szCs w:val="16"/>
          <w:lang w:val="es-MX"/>
        </w:rPr>
        <w:t xml:space="preserve">No </w:t>
      </w:r>
      <w:r w:rsidRPr="002938BA">
        <w:rPr>
          <w:rFonts w:ascii="Museo 300" w:hAnsi="Museo 300"/>
          <w:sz w:val="16"/>
          <w:szCs w:val="16"/>
          <w:lang w:val="es-ES"/>
        </w:rPr>
        <w:t>obstante, la importancia de tener un conductor de puesta a tierra y una resistencia de puesta a tierra lo suficientemente baja, radica en que, al momento de darse una falla, esta se derive rápidamente a tierra, minimizando los riesgos a las personas, en función de la tensión de paso y de contacto, así como, ayudar a mitigar los daños a los equipos conectados a la red eléctrica. Sin embargo, no garantiza que los daños no sucederán, más bien, ayuda a atenuar los posibles efectos provocados por dichas fallas.</w:t>
      </w:r>
    </w:p>
    <w:p w14:paraId="3D0FF3DA" w14:textId="77777777" w:rsidR="002938BA" w:rsidRPr="002938BA" w:rsidRDefault="002938BA" w:rsidP="002938BA">
      <w:pPr>
        <w:spacing w:after="0" w:line="240" w:lineRule="auto"/>
        <w:ind w:left="992" w:right="283"/>
        <w:jc w:val="both"/>
        <w:rPr>
          <w:rFonts w:ascii="Museo 300" w:hAnsi="Museo 300"/>
          <w:sz w:val="16"/>
          <w:szCs w:val="16"/>
          <w:lang w:val="es-ES"/>
        </w:rPr>
      </w:pPr>
    </w:p>
    <w:p w14:paraId="280AD075" w14:textId="4540D540" w:rsidR="002938BA" w:rsidRPr="002938BA" w:rsidRDefault="002938BA" w:rsidP="002938BA">
      <w:pPr>
        <w:numPr>
          <w:ilvl w:val="0"/>
          <w:numId w:val="34"/>
        </w:numPr>
        <w:spacing w:after="0" w:line="240" w:lineRule="auto"/>
        <w:ind w:left="1418" w:right="283"/>
        <w:jc w:val="both"/>
        <w:rPr>
          <w:rFonts w:ascii="Museo 300" w:hAnsi="Museo 300"/>
          <w:sz w:val="16"/>
          <w:szCs w:val="16"/>
          <w:lang w:val="es-ES"/>
        </w:rPr>
      </w:pPr>
      <w:r w:rsidRPr="002938BA">
        <w:rPr>
          <w:rFonts w:ascii="Museo 300" w:hAnsi="Museo 300"/>
          <w:sz w:val="16"/>
          <w:szCs w:val="16"/>
          <w:lang w:val="es-ES"/>
        </w:rPr>
        <w:t xml:space="preserve">Tomando en consideración los argumentos del denunciante, así como también la información presentada por la empresa distribuidora EEO, se determinó que la cantidad de usuarios del servicio eléctrico, conectados a la unidad de transformación identificada por parte de la empresa distribuidora con el código </w:t>
      </w:r>
      <w:proofErr w:type="spellStart"/>
      <w:r w:rsidR="00D40AEA">
        <w:rPr>
          <w:rFonts w:ascii="Museo 300" w:hAnsi="Museo 300"/>
          <w:sz w:val="16"/>
          <w:szCs w:val="16"/>
          <w:lang w:val="es-ES"/>
        </w:rPr>
        <w:t>xxx</w:t>
      </w:r>
      <w:proofErr w:type="spellEnd"/>
      <w:r w:rsidRPr="002938BA">
        <w:rPr>
          <w:rFonts w:ascii="Museo 300" w:hAnsi="Museo 300"/>
          <w:sz w:val="16"/>
          <w:szCs w:val="16"/>
          <w:lang w:val="es-ES"/>
        </w:rPr>
        <w:t>, es de 100, incluyendo el servicio eléctrico a nombre del denunciante. De lo anterior, no se tiene registro de ningún evento registrado o denuncia con relación a una falla que provocada la falta de suministro en la fecha y hora señalada que ocurrió el daño del equipo objeto del presente informe el cual conduzcan a determinar que debido a una falla en las instalaciones eléctricas de la distribuidora sea la causante de los daños reportados en los componentes del equipo eléctricos del usuario.</w:t>
      </w:r>
    </w:p>
    <w:bookmarkEnd w:id="7"/>
    <w:p w14:paraId="09BF42F1" w14:textId="77777777" w:rsidR="009F5CD3" w:rsidRDefault="009F5CD3" w:rsidP="00024550">
      <w:pPr>
        <w:spacing w:after="0" w:line="240" w:lineRule="auto"/>
        <w:ind w:left="992" w:right="283"/>
        <w:jc w:val="both"/>
        <w:rPr>
          <w:rFonts w:ascii="Museo 300" w:hAnsi="Museo 300"/>
          <w:sz w:val="16"/>
          <w:szCs w:val="16"/>
          <w:lang w:val="es-ES"/>
        </w:rPr>
      </w:pPr>
    </w:p>
    <w:p w14:paraId="293265FF" w14:textId="5D2724A2" w:rsidR="007F5FEB" w:rsidRPr="008A0936" w:rsidRDefault="002938BA" w:rsidP="00024550">
      <w:pPr>
        <w:spacing w:after="0" w:line="240" w:lineRule="auto"/>
        <w:ind w:left="992" w:right="283"/>
        <w:jc w:val="both"/>
        <w:rPr>
          <w:rFonts w:ascii="Museo 300" w:hAnsi="Museo 300"/>
          <w:b/>
          <w:bCs/>
          <w:sz w:val="16"/>
          <w:szCs w:val="16"/>
          <w:lang w:val="es-ES"/>
        </w:rPr>
      </w:pPr>
      <w:r>
        <w:rPr>
          <w:rFonts w:ascii="Museo 300" w:hAnsi="Museo 300"/>
          <w:b/>
          <w:bCs/>
          <w:sz w:val="16"/>
          <w:szCs w:val="16"/>
          <w:lang w:val="es-ES"/>
        </w:rPr>
        <w:t xml:space="preserve">6. </w:t>
      </w:r>
      <w:r>
        <w:rPr>
          <w:rFonts w:ascii="Museo 300" w:hAnsi="Museo 300"/>
          <w:b/>
          <w:bCs/>
          <w:sz w:val="16"/>
          <w:szCs w:val="16"/>
          <w:u w:val="single"/>
          <w:lang w:val="es-ES"/>
        </w:rPr>
        <w:t>DICTAMEN</w:t>
      </w:r>
    </w:p>
    <w:p w14:paraId="3A3BFD8D" w14:textId="77777777" w:rsidR="008C06FD" w:rsidRPr="008A0936" w:rsidRDefault="008C06FD" w:rsidP="00024550">
      <w:pPr>
        <w:spacing w:after="0" w:line="240" w:lineRule="auto"/>
        <w:ind w:left="992" w:right="283"/>
        <w:jc w:val="both"/>
        <w:rPr>
          <w:rFonts w:ascii="Museo 300" w:hAnsi="Museo 300"/>
          <w:sz w:val="16"/>
          <w:szCs w:val="16"/>
          <w:lang w:val="es-ES"/>
        </w:rPr>
      </w:pPr>
    </w:p>
    <w:p w14:paraId="255EE409" w14:textId="77777777" w:rsidR="002938BA" w:rsidRPr="002938BA" w:rsidRDefault="002938BA" w:rsidP="002938BA">
      <w:pPr>
        <w:spacing w:after="0" w:line="240" w:lineRule="auto"/>
        <w:ind w:left="992" w:right="283"/>
        <w:jc w:val="both"/>
        <w:rPr>
          <w:rFonts w:ascii="Museo 300" w:hAnsi="Museo 300"/>
          <w:sz w:val="16"/>
          <w:szCs w:val="16"/>
          <w:lang w:val="es-ES"/>
        </w:rPr>
      </w:pPr>
      <w:r w:rsidRPr="002938BA">
        <w:rPr>
          <w:rFonts w:ascii="Museo 300" w:hAnsi="Museo 300"/>
          <w:sz w:val="16"/>
          <w:szCs w:val="16"/>
          <w:lang w:val="es-ES"/>
        </w:rPr>
        <w:t>En consideración a lo anteriormente expuesto, y luego de analizar los datos obtenidos en la investigación realizada, se concluye lo siguiente:</w:t>
      </w:r>
    </w:p>
    <w:p w14:paraId="1418E2DC" w14:textId="77777777" w:rsidR="002938BA" w:rsidRDefault="002938BA" w:rsidP="002938BA">
      <w:pPr>
        <w:shd w:val="clear" w:color="auto" w:fill="FFFFFF" w:themeFill="background1"/>
        <w:spacing w:after="0" w:line="240" w:lineRule="auto"/>
        <w:ind w:left="1276"/>
        <w:contextualSpacing/>
        <w:jc w:val="both"/>
        <w:rPr>
          <w:rFonts w:ascii="Museo 300" w:eastAsia="Times New Roman" w:hAnsi="Museo 300" w:cs="Arial"/>
          <w:sz w:val="16"/>
          <w:szCs w:val="16"/>
        </w:rPr>
      </w:pPr>
    </w:p>
    <w:p w14:paraId="091CD754" w14:textId="534C2732" w:rsidR="002938BA" w:rsidRPr="002938BA" w:rsidRDefault="002938BA" w:rsidP="002938BA">
      <w:pPr>
        <w:numPr>
          <w:ilvl w:val="0"/>
          <w:numId w:val="35"/>
        </w:numPr>
        <w:shd w:val="clear" w:color="auto" w:fill="FFFFFF" w:themeFill="background1"/>
        <w:spacing w:after="0" w:line="240" w:lineRule="auto"/>
        <w:ind w:left="1276" w:hanging="283"/>
        <w:contextualSpacing/>
        <w:jc w:val="both"/>
        <w:rPr>
          <w:rFonts w:ascii="Museo 300" w:eastAsia="Times New Roman" w:hAnsi="Museo 300" w:cs="Arial"/>
          <w:sz w:val="16"/>
          <w:szCs w:val="16"/>
        </w:rPr>
      </w:pPr>
      <w:r w:rsidRPr="002938BA">
        <w:rPr>
          <w:rFonts w:ascii="Museo 300" w:eastAsia="Times New Roman" w:hAnsi="Museo 300" w:cs="Arial"/>
          <w:sz w:val="16"/>
          <w:szCs w:val="16"/>
        </w:rPr>
        <w:t xml:space="preserve">En consideración con lo expuesto, el Centro de Atención al Usuario es de la opinión que las pruebas presentadas por la empresa distribuidora son aceptables, ya que por medido de estas la sociedad </w:t>
      </w:r>
      <w:r w:rsidRPr="002938BA">
        <w:rPr>
          <w:rFonts w:ascii="Museo 300" w:hAnsi="Museo 300" w:cs="Arial"/>
          <w:sz w:val="16"/>
          <w:szCs w:val="16"/>
        </w:rPr>
        <w:t xml:space="preserve">EEO S.A. de C.V., ha demostrado que en fecha y hora en que indica el señor </w:t>
      </w:r>
      <w:proofErr w:type="spellStart"/>
      <w:r w:rsidR="00D40AEA">
        <w:rPr>
          <w:rFonts w:ascii="Museo 300" w:hAnsi="Museo 300" w:cs="Arial"/>
          <w:sz w:val="16"/>
          <w:szCs w:val="16"/>
        </w:rPr>
        <w:t>xxx</w:t>
      </w:r>
      <w:proofErr w:type="spellEnd"/>
      <w:r w:rsidRPr="002938BA">
        <w:rPr>
          <w:rFonts w:ascii="Museo 300" w:hAnsi="Museo 300" w:cs="Arial"/>
          <w:sz w:val="16"/>
          <w:szCs w:val="16"/>
        </w:rPr>
        <w:t xml:space="preserve">, que se le dañaron los componentes del equipo eléctrico objeto del diferendo que nos ocupa, no existen registros de perturbaciones eléctricas en el circuito asociado a la unidad de transformación identificado con el código </w:t>
      </w:r>
      <w:proofErr w:type="spellStart"/>
      <w:r w:rsidR="00D40AEA">
        <w:rPr>
          <w:rFonts w:ascii="Museo 300" w:hAnsi="Museo 300" w:cs="Arial"/>
          <w:sz w:val="16"/>
          <w:szCs w:val="16"/>
        </w:rPr>
        <w:t>xxx</w:t>
      </w:r>
      <w:proofErr w:type="spellEnd"/>
      <w:r w:rsidRPr="002938BA">
        <w:rPr>
          <w:rFonts w:ascii="Museo 300" w:hAnsi="Museo 300" w:cs="Arial"/>
          <w:sz w:val="16"/>
          <w:szCs w:val="16"/>
        </w:rPr>
        <w:t xml:space="preserve"> detallados por el denunciante.</w:t>
      </w:r>
    </w:p>
    <w:p w14:paraId="327D5615" w14:textId="77777777" w:rsidR="002938BA" w:rsidRPr="002938BA" w:rsidRDefault="002938BA" w:rsidP="002938BA">
      <w:pPr>
        <w:shd w:val="clear" w:color="auto" w:fill="FFFFFF" w:themeFill="background1"/>
        <w:ind w:left="1276" w:hanging="283"/>
        <w:contextualSpacing/>
        <w:jc w:val="both"/>
        <w:rPr>
          <w:rFonts w:ascii="Museo 300" w:eastAsia="Times New Roman" w:hAnsi="Museo 300" w:cs="Arial"/>
          <w:sz w:val="16"/>
          <w:szCs w:val="16"/>
        </w:rPr>
      </w:pPr>
    </w:p>
    <w:p w14:paraId="0D5C2FAF" w14:textId="57E6FD57" w:rsidR="002938BA" w:rsidRPr="002938BA" w:rsidRDefault="002938BA" w:rsidP="002938BA">
      <w:pPr>
        <w:numPr>
          <w:ilvl w:val="0"/>
          <w:numId w:val="35"/>
        </w:numPr>
        <w:shd w:val="clear" w:color="auto" w:fill="FFFFFF" w:themeFill="background1"/>
        <w:spacing w:after="0" w:line="240" w:lineRule="auto"/>
        <w:ind w:left="1276" w:hanging="283"/>
        <w:contextualSpacing/>
        <w:jc w:val="both"/>
        <w:rPr>
          <w:rFonts w:ascii="Museo 300" w:eastAsia="Times New Roman" w:hAnsi="Museo 300" w:cs="Arial"/>
          <w:sz w:val="16"/>
          <w:szCs w:val="16"/>
        </w:rPr>
      </w:pPr>
      <w:r w:rsidRPr="002938BA">
        <w:rPr>
          <w:rFonts w:ascii="Museo 300" w:eastAsia="Times New Roman" w:hAnsi="Museo 300" w:cs="Arial"/>
          <w:sz w:val="16"/>
          <w:szCs w:val="16"/>
        </w:rPr>
        <w:t xml:space="preserve">De conformidad con lo que ha sido expuesto y, en consideración con lo determinado en la Normativa para la Compensación por Daños Económicos o/a Equipos, Artefactos o Instalaciones, contenida en el acuerdo </w:t>
      </w:r>
      <w:proofErr w:type="spellStart"/>
      <w:r w:rsidRPr="002938BA">
        <w:rPr>
          <w:rFonts w:ascii="Museo 300" w:eastAsia="Times New Roman" w:hAnsi="Museo 300" w:cs="Arial"/>
          <w:sz w:val="16"/>
          <w:szCs w:val="16"/>
        </w:rPr>
        <w:t>N.°</w:t>
      </w:r>
      <w:proofErr w:type="spellEnd"/>
      <w:r w:rsidRPr="002938BA">
        <w:rPr>
          <w:rFonts w:ascii="Museo 300" w:eastAsia="Times New Roman" w:hAnsi="Museo 300" w:cs="Arial"/>
          <w:sz w:val="16"/>
          <w:szCs w:val="16"/>
        </w:rPr>
        <w:t xml:space="preserve"> 319-E-2014, y con base en las Normas de Calidad del Servicio de los Sistemas de Distribución, el CAU determina que en el presente caso, no se le puede atribuir a la empresa distribuidora EEO S.A. de C.V., la responsabilidad por el daño a los componentes electrónicos el equipos PlayStation 5 versión digital reclamado por </w:t>
      </w:r>
      <w:r w:rsidRPr="002938BA">
        <w:rPr>
          <w:rFonts w:ascii="Museo 300" w:eastAsia="Museo Sans 300" w:hAnsi="Museo 300" w:cs="Museo Sans 300"/>
          <w:sz w:val="16"/>
          <w:szCs w:val="16"/>
          <w:lang w:val="es"/>
        </w:rPr>
        <w:t xml:space="preserve">el señor </w:t>
      </w:r>
      <w:proofErr w:type="spellStart"/>
      <w:r w:rsidR="00D40AEA">
        <w:rPr>
          <w:rFonts w:ascii="Museo 300" w:eastAsia="Museo Sans 300" w:hAnsi="Museo 300" w:cs="Museo Sans 300"/>
          <w:sz w:val="16"/>
          <w:szCs w:val="16"/>
          <w:lang w:val="es"/>
        </w:rPr>
        <w:t>xxx</w:t>
      </w:r>
      <w:proofErr w:type="spellEnd"/>
      <w:r w:rsidRPr="002938BA">
        <w:rPr>
          <w:rFonts w:ascii="Museo 300" w:eastAsia="Times New Roman" w:hAnsi="Museo 300" w:cs="Arial"/>
          <w:sz w:val="16"/>
          <w:szCs w:val="16"/>
        </w:rPr>
        <w:t xml:space="preserve">, en consideración a que no se encontraron evidencias que nos conduzcan a determinar que existieron fallas en la red de distribución en la fecha y hora que hace referencia el usuario, y que estas fueron la causa del daño expuesto por el reclamante. </w:t>
      </w:r>
    </w:p>
    <w:p w14:paraId="249E0E10" w14:textId="77777777" w:rsidR="002938BA" w:rsidRPr="002938BA" w:rsidRDefault="002938BA" w:rsidP="002938BA">
      <w:pPr>
        <w:shd w:val="clear" w:color="auto" w:fill="FFFFFF" w:themeFill="background1"/>
        <w:ind w:left="1276" w:hanging="283"/>
        <w:contextualSpacing/>
        <w:jc w:val="both"/>
        <w:rPr>
          <w:rFonts w:ascii="Museo 300" w:eastAsia="Times New Roman" w:hAnsi="Museo 300" w:cs="Arial"/>
          <w:sz w:val="16"/>
          <w:szCs w:val="16"/>
        </w:rPr>
      </w:pPr>
    </w:p>
    <w:p w14:paraId="2FE3D41D" w14:textId="2273DFBF" w:rsidR="00C81B96" w:rsidRPr="002938BA" w:rsidRDefault="002938BA" w:rsidP="002938BA">
      <w:pPr>
        <w:numPr>
          <w:ilvl w:val="0"/>
          <w:numId w:val="35"/>
        </w:numPr>
        <w:spacing w:after="0" w:line="240" w:lineRule="auto"/>
        <w:ind w:left="1276" w:hanging="283"/>
        <w:contextualSpacing/>
        <w:jc w:val="both"/>
        <w:rPr>
          <w:rFonts w:ascii="Museo 300" w:eastAsia="Times New Roman" w:hAnsi="Museo 300" w:cs="Arial"/>
          <w:b/>
          <w:bCs/>
          <w:sz w:val="16"/>
          <w:szCs w:val="16"/>
          <w:lang w:eastAsia="es-ES"/>
        </w:rPr>
      </w:pPr>
      <w:r w:rsidRPr="002938BA">
        <w:rPr>
          <w:rFonts w:ascii="Museo 300" w:eastAsia="Times New Roman" w:hAnsi="Museo 300" w:cs="Arial"/>
          <w:sz w:val="16"/>
          <w:szCs w:val="16"/>
        </w:rPr>
        <w:t xml:space="preserve">Consecuentemente con lo anterior y con base en lo expuesto a lo largo de este informe técnico presente, este Centro de Atención al Usuario de SIGET, es de la opinión que la empresa </w:t>
      </w:r>
      <w:r w:rsidRPr="002938BA">
        <w:rPr>
          <w:rFonts w:ascii="Museo 300" w:hAnsi="Museo 300" w:cs="Arial"/>
          <w:sz w:val="16"/>
          <w:szCs w:val="16"/>
        </w:rPr>
        <w:t>EEO S.A. de C.V., no es la</w:t>
      </w:r>
      <w:r w:rsidRPr="002938BA">
        <w:rPr>
          <w:rFonts w:ascii="Museo 300" w:eastAsia="Times New Roman" w:hAnsi="Museo 300" w:cs="Arial"/>
          <w:sz w:val="16"/>
          <w:szCs w:val="16"/>
        </w:rPr>
        <w:t xml:space="preserve"> responsable por los daños acontecidos en los equipos eléctricos reportados por el señor </w:t>
      </w:r>
      <w:proofErr w:type="spellStart"/>
      <w:r w:rsidR="00D40AEA">
        <w:rPr>
          <w:rFonts w:ascii="Museo 300" w:eastAsia="Times New Roman" w:hAnsi="Museo 300" w:cs="Arial"/>
          <w:sz w:val="16"/>
          <w:szCs w:val="16"/>
        </w:rPr>
        <w:t>xxx</w:t>
      </w:r>
      <w:proofErr w:type="spellEnd"/>
      <w:r w:rsidRPr="002938BA">
        <w:rPr>
          <w:rFonts w:ascii="Museo 300" w:eastAsia="Times New Roman" w:hAnsi="Museo 300" w:cs="Arial"/>
          <w:sz w:val="16"/>
          <w:szCs w:val="16"/>
        </w:rPr>
        <w:t xml:space="preserve">, correspondiente al suministro identificado con el NIC </w:t>
      </w:r>
      <w:proofErr w:type="spellStart"/>
      <w:r w:rsidR="00FD54FE">
        <w:rPr>
          <w:rFonts w:ascii="Museo 300" w:eastAsia="Times New Roman" w:hAnsi="Museo 300" w:cs="Arial"/>
          <w:sz w:val="16"/>
          <w:szCs w:val="16"/>
        </w:rPr>
        <w:t>xxx</w:t>
      </w:r>
      <w:proofErr w:type="spellEnd"/>
      <w:r w:rsidRPr="002938BA">
        <w:rPr>
          <w:rFonts w:ascii="Museo 300" w:eastAsia="Times New Roman" w:hAnsi="Museo 300" w:cs="Arial"/>
          <w:sz w:val="16"/>
          <w:szCs w:val="16"/>
        </w:rPr>
        <w:t>. Por consiguiente, la compensación por daños reclamados no es procedente.</w:t>
      </w:r>
      <w:r w:rsidRPr="002938BA">
        <w:rPr>
          <w:rFonts w:ascii="Museo 300" w:eastAsia="Times New Roman" w:hAnsi="Museo 300" w:cs="Arial"/>
          <w:b/>
          <w:bCs/>
          <w:sz w:val="16"/>
          <w:szCs w:val="16"/>
          <w:lang w:eastAsia="es-ES"/>
        </w:rPr>
        <w:t xml:space="preserve"> </w:t>
      </w:r>
      <w:r w:rsidR="00414754" w:rsidRPr="002938BA">
        <w:rPr>
          <w:rFonts w:ascii="Museo 300" w:hAnsi="Museo 300"/>
          <w:sz w:val="16"/>
          <w:szCs w:val="16"/>
        </w:rPr>
        <w:t>(…)</w:t>
      </w:r>
    </w:p>
    <w:p w14:paraId="794C03E8" w14:textId="77777777" w:rsidR="00C81B96" w:rsidRDefault="00C81B96" w:rsidP="005B5877">
      <w:pPr>
        <w:spacing w:after="0" w:line="240" w:lineRule="auto"/>
        <w:ind w:left="992"/>
        <w:jc w:val="both"/>
        <w:rPr>
          <w:rFonts w:ascii="Museo 300" w:hAnsi="Museo 300"/>
          <w:sz w:val="16"/>
          <w:szCs w:val="16"/>
          <w:lang w:val="es-ES"/>
        </w:rPr>
      </w:pPr>
    </w:p>
    <w:p w14:paraId="50B18739" w14:textId="7C367E1B" w:rsidR="00D96444" w:rsidRPr="002B763C" w:rsidRDefault="00D96444" w:rsidP="00117620">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2B763C">
        <w:rPr>
          <w:rFonts w:ascii="Museo Sans 500" w:hAnsi="Museo Sans 500"/>
          <w:b/>
          <w:bCs/>
          <w:sz w:val="20"/>
          <w:szCs w:val="20"/>
          <w:lang w:val="es-ES_tradnl"/>
        </w:rPr>
        <w:t>Alegatos finales</w:t>
      </w:r>
    </w:p>
    <w:p w14:paraId="4E575021" w14:textId="77777777" w:rsidR="002B763C" w:rsidRDefault="002B763C" w:rsidP="00D96444">
      <w:pPr>
        <w:pStyle w:val="Prrafodelista"/>
        <w:ind w:left="567"/>
        <w:jc w:val="both"/>
        <w:rPr>
          <w:rFonts w:ascii="Museo Sans 300" w:hAnsi="Museo Sans 300"/>
          <w:sz w:val="20"/>
          <w:szCs w:val="20"/>
          <w:lang w:val="es-ES_tradnl"/>
        </w:rPr>
      </w:pPr>
    </w:p>
    <w:p w14:paraId="57BFA7AA" w14:textId="31C2B855" w:rsidR="00262F4B" w:rsidRPr="00262F4B" w:rsidRDefault="00262F4B" w:rsidP="00262F4B">
      <w:pPr>
        <w:pStyle w:val="Prrafodelista"/>
        <w:ind w:left="567"/>
        <w:jc w:val="both"/>
        <w:rPr>
          <w:rFonts w:ascii="Museo Sans 300" w:hAnsi="Museo Sans 300"/>
          <w:sz w:val="20"/>
          <w:szCs w:val="20"/>
          <w:lang w:val="es-SV"/>
        </w:rPr>
      </w:pPr>
      <w:r w:rsidRPr="00262F4B">
        <w:rPr>
          <w:rFonts w:ascii="Museo Sans 300" w:hAnsi="Museo Sans 300"/>
          <w:sz w:val="20"/>
          <w:szCs w:val="20"/>
        </w:rPr>
        <w:t xml:space="preserve">En cumplimiento de la letra c) del acuerdo </w:t>
      </w:r>
      <w:proofErr w:type="spellStart"/>
      <w:r w:rsidRPr="00262F4B">
        <w:rPr>
          <w:rFonts w:ascii="Museo Sans 300" w:hAnsi="Museo Sans 300"/>
          <w:sz w:val="20"/>
          <w:szCs w:val="20"/>
        </w:rPr>
        <w:t>N.°</w:t>
      </w:r>
      <w:proofErr w:type="spellEnd"/>
      <w:r w:rsidRPr="00262F4B">
        <w:rPr>
          <w:rFonts w:ascii="Museo Sans 300" w:hAnsi="Museo Sans 300"/>
          <w:sz w:val="20"/>
          <w:szCs w:val="20"/>
        </w:rPr>
        <w:t xml:space="preserve"> </w:t>
      </w:r>
      <w:r w:rsidR="002252B6">
        <w:rPr>
          <w:rFonts w:ascii="Museo Sans 300" w:hAnsi="Museo Sans 300"/>
          <w:sz w:val="20"/>
          <w:szCs w:val="20"/>
        </w:rPr>
        <w:t>E-0037</w:t>
      </w:r>
      <w:r w:rsidR="00611BF3">
        <w:rPr>
          <w:rFonts w:ascii="Museo Sans 300" w:hAnsi="Museo Sans 300"/>
          <w:sz w:val="20"/>
          <w:szCs w:val="20"/>
        </w:rPr>
        <w:t>-2023-CAU</w:t>
      </w:r>
      <w:r w:rsidRPr="00262F4B">
        <w:rPr>
          <w:rFonts w:ascii="Museo Sans 300" w:hAnsi="Museo Sans 300"/>
          <w:sz w:val="20"/>
          <w:szCs w:val="20"/>
        </w:rPr>
        <w:t xml:space="preserve">, se remitió a las partes copia del informe técnico </w:t>
      </w:r>
      <w:proofErr w:type="spellStart"/>
      <w:r w:rsidRPr="00262F4B">
        <w:rPr>
          <w:rFonts w:ascii="Museo Sans 300" w:hAnsi="Museo Sans 300"/>
          <w:sz w:val="20"/>
          <w:szCs w:val="20"/>
        </w:rPr>
        <w:t>N.°</w:t>
      </w:r>
      <w:proofErr w:type="spellEnd"/>
      <w:r w:rsidRPr="00262F4B">
        <w:rPr>
          <w:rFonts w:ascii="Museo Sans 300" w:hAnsi="Museo Sans 300"/>
          <w:sz w:val="20"/>
          <w:szCs w:val="20"/>
        </w:rPr>
        <w:t xml:space="preserve"> </w:t>
      </w:r>
      <w:r w:rsidR="00D55BC8">
        <w:rPr>
          <w:rFonts w:ascii="Museo Sans 300" w:hAnsi="Museo Sans 300"/>
          <w:sz w:val="20"/>
          <w:szCs w:val="20"/>
        </w:rPr>
        <w:t>IT-0102</w:t>
      </w:r>
      <w:r w:rsidR="00611BF3">
        <w:rPr>
          <w:rFonts w:ascii="Museo Sans 300" w:hAnsi="Museo Sans 300"/>
          <w:sz w:val="20"/>
          <w:szCs w:val="20"/>
        </w:rPr>
        <w:t>-CAU-23</w:t>
      </w:r>
      <w:r w:rsidR="00680A32">
        <w:rPr>
          <w:rFonts w:ascii="Museo Sans 300" w:hAnsi="Museo Sans 300"/>
          <w:sz w:val="20"/>
          <w:szCs w:val="20"/>
        </w:rPr>
        <w:t xml:space="preserve"> </w:t>
      </w:r>
      <w:r w:rsidRPr="00262F4B">
        <w:rPr>
          <w:rFonts w:ascii="Museo Sans 300" w:hAnsi="Museo Sans 300"/>
          <w:sz w:val="20"/>
          <w:szCs w:val="20"/>
        </w:rPr>
        <w:t>rendido por el CAU para que, en un plazo de diez días hábiles contados a partir del día siguiente de la notificación de dicho proveído, manifestaran por escrito sus alegatos finales.</w:t>
      </w:r>
      <w:r w:rsidRPr="00262F4B">
        <w:rPr>
          <w:rFonts w:ascii="Cambria Math" w:hAnsi="Cambria Math" w:cs="Cambria Math"/>
          <w:sz w:val="20"/>
          <w:szCs w:val="20"/>
        </w:rPr>
        <w:t> </w:t>
      </w:r>
      <w:r w:rsidRPr="00262F4B">
        <w:rPr>
          <w:rFonts w:ascii="Cambria Math" w:hAnsi="Cambria Math" w:cs="Cambria Math"/>
          <w:sz w:val="20"/>
          <w:szCs w:val="20"/>
          <w:lang w:val="es-SV"/>
        </w:rPr>
        <w:t> </w:t>
      </w:r>
      <w:r w:rsidRPr="00262F4B">
        <w:rPr>
          <w:rFonts w:ascii="Museo Sans 300" w:hAnsi="Museo Sans 300"/>
          <w:sz w:val="20"/>
          <w:szCs w:val="20"/>
          <w:lang w:val="es-SV"/>
        </w:rPr>
        <w:t> </w:t>
      </w:r>
    </w:p>
    <w:p w14:paraId="6E900556" w14:textId="77777777" w:rsidR="00262F4B" w:rsidRPr="00262F4B" w:rsidRDefault="00262F4B" w:rsidP="00262F4B">
      <w:pPr>
        <w:pStyle w:val="Prrafodelista"/>
        <w:ind w:left="567"/>
        <w:jc w:val="both"/>
        <w:rPr>
          <w:rFonts w:ascii="Museo Sans 300" w:hAnsi="Museo Sans 300"/>
          <w:sz w:val="20"/>
          <w:szCs w:val="20"/>
          <w:lang w:val="es-SV"/>
        </w:rPr>
      </w:pPr>
      <w:r w:rsidRPr="00262F4B">
        <w:rPr>
          <w:rFonts w:ascii="Cambria Math" w:hAnsi="Cambria Math" w:cs="Cambria Math"/>
          <w:sz w:val="20"/>
          <w:szCs w:val="20"/>
          <w:lang w:val="es-SV"/>
        </w:rPr>
        <w:t> </w:t>
      </w:r>
      <w:r w:rsidRPr="00262F4B">
        <w:rPr>
          <w:rFonts w:ascii="Museo Sans 300" w:hAnsi="Museo Sans 300"/>
          <w:sz w:val="20"/>
          <w:szCs w:val="20"/>
          <w:lang w:val="es-SV"/>
        </w:rPr>
        <w:t> </w:t>
      </w:r>
    </w:p>
    <w:p w14:paraId="2629B99E" w14:textId="3E38F2C8" w:rsidR="00262F4B" w:rsidRPr="00680A32" w:rsidRDefault="00262F4B" w:rsidP="00262F4B">
      <w:pPr>
        <w:pStyle w:val="Prrafodelista"/>
        <w:ind w:left="567"/>
        <w:jc w:val="both"/>
        <w:rPr>
          <w:rFonts w:ascii="Museo Sans 300" w:hAnsi="Museo Sans 300"/>
          <w:sz w:val="20"/>
          <w:szCs w:val="20"/>
          <w:lang w:val="es-SV"/>
        </w:rPr>
      </w:pPr>
      <w:r w:rsidRPr="00732925">
        <w:rPr>
          <w:rFonts w:ascii="Museo Sans 300" w:hAnsi="Museo Sans 300"/>
          <w:sz w:val="20"/>
          <w:szCs w:val="20"/>
          <w:lang w:val="es-SV"/>
        </w:rPr>
        <w:t xml:space="preserve">El citado acuerdo fue notificado a las partes el día </w:t>
      </w:r>
      <w:r w:rsidR="007F3603">
        <w:rPr>
          <w:rFonts w:ascii="Museo Sans 300" w:hAnsi="Museo Sans 300"/>
          <w:sz w:val="20"/>
          <w:szCs w:val="20"/>
          <w:lang w:val="es-SV"/>
        </w:rPr>
        <w:t>veinticuatro</w:t>
      </w:r>
      <w:r w:rsidR="00732925" w:rsidRPr="00732925">
        <w:rPr>
          <w:rFonts w:ascii="Museo Sans 300" w:hAnsi="Museo Sans 300"/>
          <w:sz w:val="20"/>
          <w:szCs w:val="20"/>
          <w:lang w:val="es-SV"/>
        </w:rPr>
        <w:t xml:space="preserve"> </w:t>
      </w:r>
      <w:r w:rsidRPr="00732925">
        <w:rPr>
          <w:rFonts w:ascii="Museo Sans 300" w:hAnsi="Museo Sans 300"/>
          <w:sz w:val="20"/>
          <w:szCs w:val="20"/>
          <w:lang w:val="es-SV"/>
        </w:rPr>
        <w:t xml:space="preserve">de </w:t>
      </w:r>
      <w:r w:rsidR="00732925" w:rsidRPr="00732925">
        <w:rPr>
          <w:rFonts w:ascii="Museo Sans 300" w:hAnsi="Museo Sans 300"/>
          <w:sz w:val="20"/>
          <w:szCs w:val="20"/>
          <w:lang w:val="es-SV"/>
        </w:rPr>
        <w:t>abril</w:t>
      </w:r>
      <w:r w:rsidRPr="00732925">
        <w:rPr>
          <w:rFonts w:ascii="Museo Sans 300" w:hAnsi="Museo Sans 300"/>
          <w:sz w:val="20"/>
          <w:szCs w:val="20"/>
          <w:lang w:val="es-SV"/>
        </w:rPr>
        <w:t xml:space="preserve"> del </w:t>
      </w:r>
      <w:r w:rsidR="00732925" w:rsidRPr="00732925">
        <w:rPr>
          <w:rFonts w:ascii="Museo Sans 300" w:hAnsi="Museo Sans 300"/>
          <w:sz w:val="20"/>
          <w:szCs w:val="20"/>
          <w:lang w:val="es-SV"/>
        </w:rPr>
        <w:t xml:space="preserve">presente </w:t>
      </w:r>
      <w:r w:rsidRPr="00732925">
        <w:rPr>
          <w:rFonts w:ascii="Museo Sans 300" w:hAnsi="Museo Sans 300"/>
          <w:sz w:val="20"/>
          <w:szCs w:val="20"/>
          <w:lang w:val="es-SV"/>
        </w:rPr>
        <w:t>año,</w:t>
      </w:r>
      <w:r w:rsidRPr="00732925">
        <w:rPr>
          <w:rFonts w:ascii="Museo Sans 300" w:hAnsi="Museo Sans 300"/>
          <w:sz w:val="20"/>
          <w:szCs w:val="20"/>
        </w:rPr>
        <w:t xml:space="preserve"> por lo que el plazo finalizó el día </w:t>
      </w:r>
      <w:r w:rsidR="007F3603">
        <w:rPr>
          <w:rFonts w:ascii="Museo Sans 300" w:hAnsi="Museo Sans 300"/>
          <w:sz w:val="20"/>
          <w:szCs w:val="20"/>
        </w:rPr>
        <w:t xml:space="preserve">nueve de mayo </w:t>
      </w:r>
      <w:r w:rsidRPr="00732925">
        <w:rPr>
          <w:rFonts w:ascii="Museo Sans 300" w:hAnsi="Museo Sans 300"/>
          <w:sz w:val="20"/>
          <w:szCs w:val="20"/>
        </w:rPr>
        <w:t>del mismo año.</w:t>
      </w:r>
      <w:r w:rsidRPr="00732925">
        <w:rPr>
          <w:rFonts w:ascii="Cambria Math" w:hAnsi="Cambria Math" w:cs="Cambria Math"/>
          <w:sz w:val="20"/>
          <w:szCs w:val="20"/>
          <w:lang w:val="es-SV"/>
        </w:rPr>
        <w:t> </w:t>
      </w:r>
      <w:r w:rsidRPr="00680A32">
        <w:rPr>
          <w:rFonts w:ascii="Museo Sans 300" w:hAnsi="Museo Sans 300"/>
          <w:sz w:val="20"/>
          <w:szCs w:val="20"/>
          <w:lang w:val="es-SV"/>
        </w:rPr>
        <w:t> </w:t>
      </w:r>
    </w:p>
    <w:p w14:paraId="29C2A22A" w14:textId="77777777" w:rsidR="00262F4B" w:rsidRPr="00680A32" w:rsidRDefault="00262F4B" w:rsidP="00262F4B">
      <w:pPr>
        <w:pStyle w:val="Prrafodelista"/>
        <w:ind w:left="567"/>
        <w:jc w:val="both"/>
        <w:rPr>
          <w:rFonts w:ascii="Museo Sans 300" w:hAnsi="Museo Sans 300"/>
          <w:sz w:val="20"/>
          <w:szCs w:val="20"/>
          <w:lang w:val="es-SV"/>
        </w:rPr>
      </w:pPr>
      <w:r w:rsidRPr="00680A32">
        <w:rPr>
          <w:rFonts w:ascii="Cambria Math" w:hAnsi="Cambria Math" w:cs="Cambria Math"/>
          <w:sz w:val="20"/>
          <w:szCs w:val="20"/>
          <w:lang w:val="es-SV"/>
        </w:rPr>
        <w:t> </w:t>
      </w:r>
      <w:r w:rsidRPr="00680A32">
        <w:rPr>
          <w:rFonts w:ascii="Museo Sans 300" w:hAnsi="Museo Sans 300"/>
          <w:sz w:val="20"/>
          <w:szCs w:val="20"/>
          <w:lang w:val="es-SV"/>
        </w:rPr>
        <w:t> </w:t>
      </w:r>
    </w:p>
    <w:p w14:paraId="2AD3EED7" w14:textId="2FA07543" w:rsidR="00262F4B" w:rsidRPr="00680A32" w:rsidRDefault="00262F4B" w:rsidP="00262F4B">
      <w:pPr>
        <w:pStyle w:val="Prrafodelista"/>
        <w:ind w:left="567"/>
        <w:jc w:val="both"/>
        <w:rPr>
          <w:rFonts w:ascii="Museo Sans 300" w:hAnsi="Museo Sans 300"/>
          <w:sz w:val="20"/>
          <w:szCs w:val="20"/>
          <w:lang w:val="es-SV"/>
        </w:rPr>
      </w:pPr>
      <w:r w:rsidRPr="13AAEFED">
        <w:rPr>
          <w:rFonts w:ascii="Museo Sans 300" w:hAnsi="Museo Sans 300"/>
          <w:sz w:val="20"/>
          <w:szCs w:val="20"/>
          <w:lang w:val="es-SV"/>
        </w:rPr>
        <w:t xml:space="preserve">El día </w:t>
      </w:r>
      <w:r w:rsidR="007F3603">
        <w:rPr>
          <w:rFonts w:ascii="Museo Sans 300" w:hAnsi="Museo Sans 300"/>
          <w:sz w:val="20"/>
          <w:szCs w:val="20"/>
          <w:lang w:val="es-SV"/>
        </w:rPr>
        <w:t>nueve de mayo</w:t>
      </w:r>
      <w:r w:rsidR="00A11607" w:rsidRPr="13AAEFED">
        <w:rPr>
          <w:rFonts w:ascii="Museo Sans 300" w:hAnsi="Museo Sans 300"/>
          <w:sz w:val="20"/>
          <w:szCs w:val="20"/>
          <w:lang w:val="es-SV"/>
        </w:rPr>
        <w:t xml:space="preserve"> de este año</w:t>
      </w:r>
      <w:r w:rsidRPr="13AAEFED">
        <w:rPr>
          <w:rFonts w:ascii="Museo Sans 300" w:hAnsi="Museo Sans 300"/>
          <w:sz w:val="20"/>
          <w:szCs w:val="20"/>
          <w:lang w:val="es-SV"/>
        </w:rPr>
        <w:t xml:space="preserve">, la sociedad </w:t>
      </w:r>
      <w:r w:rsidR="00D518DF">
        <w:rPr>
          <w:rFonts w:ascii="Museo Sans 300" w:hAnsi="Museo Sans 300"/>
          <w:sz w:val="20"/>
          <w:szCs w:val="20"/>
          <w:lang w:val="es-SV"/>
        </w:rPr>
        <w:t>EEO</w:t>
      </w:r>
      <w:r w:rsidR="00C32F67" w:rsidRPr="13AAEFED">
        <w:rPr>
          <w:rFonts w:ascii="Museo Sans 300" w:hAnsi="Museo Sans 300"/>
          <w:sz w:val="20"/>
          <w:szCs w:val="20"/>
          <w:lang w:val="es-SV"/>
        </w:rPr>
        <w:t>, S.A. de C.V</w:t>
      </w:r>
      <w:r w:rsidRPr="13AAEFED">
        <w:rPr>
          <w:rFonts w:ascii="Museo Sans 300" w:hAnsi="Museo Sans 300"/>
          <w:sz w:val="20"/>
          <w:szCs w:val="20"/>
          <w:lang w:val="es-SV"/>
        </w:rPr>
        <w:t xml:space="preserve">. presentó un escrito en el cual </w:t>
      </w:r>
      <w:r w:rsidR="007F3603">
        <w:rPr>
          <w:rFonts w:ascii="Museo Sans 300" w:hAnsi="Museo Sans 300"/>
          <w:sz w:val="20"/>
          <w:szCs w:val="20"/>
          <w:lang w:val="es-SV"/>
        </w:rPr>
        <w:t xml:space="preserve">indicó que se adhiere al </w:t>
      </w:r>
      <w:r w:rsidR="007F3603" w:rsidRPr="00262F4B">
        <w:rPr>
          <w:rFonts w:ascii="Museo Sans 300" w:hAnsi="Museo Sans 300"/>
          <w:sz w:val="20"/>
          <w:szCs w:val="20"/>
        </w:rPr>
        <w:t xml:space="preserve">informe técnico </w:t>
      </w:r>
      <w:proofErr w:type="spellStart"/>
      <w:r w:rsidR="007F3603" w:rsidRPr="00262F4B">
        <w:rPr>
          <w:rFonts w:ascii="Museo Sans 300" w:hAnsi="Museo Sans 300"/>
          <w:sz w:val="20"/>
          <w:szCs w:val="20"/>
        </w:rPr>
        <w:t>N.°</w:t>
      </w:r>
      <w:proofErr w:type="spellEnd"/>
      <w:r w:rsidR="007F3603" w:rsidRPr="00262F4B">
        <w:rPr>
          <w:rFonts w:ascii="Museo Sans 300" w:hAnsi="Museo Sans 300"/>
          <w:sz w:val="20"/>
          <w:szCs w:val="20"/>
        </w:rPr>
        <w:t xml:space="preserve"> </w:t>
      </w:r>
      <w:r w:rsidR="007F3603">
        <w:rPr>
          <w:rFonts w:ascii="Museo Sans 300" w:hAnsi="Museo Sans 300"/>
          <w:sz w:val="20"/>
          <w:szCs w:val="20"/>
        </w:rPr>
        <w:t>IT-0102-CAU-23</w:t>
      </w:r>
      <w:r w:rsidR="00A11607" w:rsidRPr="13AAEFED">
        <w:rPr>
          <w:rFonts w:ascii="Museo Sans 300" w:hAnsi="Museo Sans 300"/>
          <w:sz w:val="20"/>
          <w:szCs w:val="20"/>
          <w:lang w:val="es-SV"/>
        </w:rPr>
        <w:t xml:space="preserve">. </w:t>
      </w:r>
      <w:r w:rsidRPr="13AAEFED">
        <w:rPr>
          <w:rFonts w:ascii="Museo Sans 300" w:hAnsi="Museo Sans 300"/>
          <w:sz w:val="20"/>
          <w:szCs w:val="20"/>
          <w:lang w:val="es-SV"/>
        </w:rPr>
        <w:t xml:space="preserve">Por su parte, </w:t>
      </w:r>
      <w:r w:rsidR="007F3603">
        <w:rPr>
          <w:rFonts w:ascii="Museo Sans 300" w:hAnsi="Museo Sans 300"/>
          <w:sz w:val="20"/>
          <w:szCs w:val="20"/>
          <w:lang w:val="es-SV"/>
        </w:rPr>
        <w:t>el</w:t>
      </w:r>
      <w:r w:rsidRPr="13AAEFED">
        <w:rPr>
          <w:rFonts w:ascii="Museo Sans 300" w:hAnsi="Museo Sans 300"/>
          <w:sz w:val="20"/>
          <w:szCs w:val="20"/>
          <w:lang w:val="es-SV"/>
        </w:rPr>
        <w:t xml:space="preserve"> usuari</w:t>
      </w:r>
      <w:r w:rsidR="007F3603">
        <w:rPr>
          <w:rFonts w:ascii="Museo Sans 300" w:hAnsi="Museo Sans 300"/>
          <w:sz w:val="20"/>
          <w:szCs w:val="20"/>
          <w:lang w:val="es-SV"/>
        </w:rPr>
        <w:t>o</w:t>
      </w:r>
      <w:r w:rsidRPr="13AAEFED">
        <w:rPr>
          <w:rFonts w:ascii="Museo Sans 300" w:hAnsi="Museo Sans 300"/>
          <w:sz w:val="20"/>
          <w:szCs w:val="20"/>
          <w:lang w:val="es-SV"/>
        </w:rPr>
        <w:t xml:space="preserve"> no presentó documentación para ser analizada.</w:t>
      </w:r>
    </w:p>
    <w:p w14:paraId="2CD3DEF7" w14:textId="19CE9A55" w:rsidR="00D96444" w:rsidRPr="002B763C" w:rsidRDefault="00D96444" w:rsidP="00182AA1">
      <w:pPr>
        <w:pStyle w:val="Prrafodelista"/>
        <w:numPr>
          <w:ilvl w:val="0"/>
          <w:numId w:val="2"/>
        </w:numPr>
        <w:ind w:left="993"/>
        <w:jc w:val="center"/>
        <w:rPr>
          <w:rFonts w:ascii="Museo Sans 500" w:hAnsi="Museo Sans 500"/>
          <w:b/>
          <w:bCs/>
          <w:sz w:val="20"/>
          <w:szCs w:val="20"/>
          <w:u w:val="single"/>
          <w:lang w:val="es-ES_tradnl"/>
        </w:rPr>
      </w:pPr>
      <w:r w:rsidRPr="002B763C">
        <w:rPr>
          <w:rFonts w:ascii="Museo Sans 500" w:hAnsi="Museo Sans 500"/>
          <w:b/>
          <w:bCs/>
          <w:sz w:val="20"/>
          <w:szCs w:val="20"/>
          <w:u w:val="single"/>
          <w:lang w:val="es-ES_tradnl"/>
        </w:rPr>
        <w:t>SENTENCIA</w:t>
      </w:r>
    </w:p>
    <w:p w14:paraId="571D630D" w14:textId="77777777" w:rsidR="00D96444" w:rsidRPr="00D96444" w:rsidRDefault="00D96444" w:rsidP="00D96444">
      <w:pPr>
        <w:pStyle w:val="Prrafodelista"/>
        <w:ind w:left="567"/>
        <w:jc w:val="both"/>
        <w:rPr>
          <w:rFonts w:ascii="Museo Sans 300" w:hAnsi="Museo Sans 300"/>
          <w:sz w:val="20"/>
          <w:szCs w:val="20"/>
          <w:lang w:val="es-ES_tradnl"/>
        </w:rPr>
      </w:pPr>
    </w:p>
    <w:p w14:paraId="1D6DC1D7" w14:textId="7A7ECB87" w:rsidR="00D96444" w:rsidRPr="00D96444" w:rsidRDefault="00D96444" w:rsidP="00182AA1">
      <w:pPr>
        <w:pStyle w:val="Prrafodelista"/>
        <w:numPr>
          <w:ilvl w:val="0"/>
          <w:numId w:val="1"/>
        </w:numPr>
        <w:ind w:left="567" w:hanging="436"/>
        <w:jc w:val="both"/>
        <w:rPr>
          <w:rFonts w:ascii="Museo Sans 300" w:hAnsi="Museo Sans 300"/>
          <w:sz w:val="20"/>
          <w:szCs w:val="20"/>
          <w:lang w:val="es-ES_tradnl"/>
        </w:rPr>
      </w:pPr>
      <w:r w:rsidRPr="00D96444">
        <w:rPr>
          <w:rFonts w:ascii="Museo Sans 300" w:hAnsi="Museo Sans 300"/>
          <w:sz w:val="20"/>
          <w:szCs w:val="20"/>
          <w:lang w:val="es-ES_tradnl"/>
        </w:rPr>
        <w:t>Encontrándose el presente procedimiento en etapa de dictar sentencia, esta Superintendencia realiza las valoraciones siguientes:</w:t>
      </w:r>
    </w:p>
    <w:p w14:paraId="5BDE72AF" w14:textId="7FE29A42" w:rsidR="00692C8C" w:rsidRDefault="00692C8C" w:rsidP="00D96444">
      <w:pPr>
        <w:pStyle w:val="Prrafodelista"/>
        <w:ind w:left="567"/>
        <w:jc w:val="both"/>
        <w:rPr>
          <w:rFonts w:ascii="Museo Sans 300" w:hAnsi="Museo Sans 300"/>
          <w:sz w:val="20"/>
          <w:szCs w:val="20"/>
          <w:lang w:val="es-ES_tradnl"/>
        </w:rPr>
      </w:pPr>
    </w:p>
    <w:p w14:paraId="3247BE78" w14:textId="06F52F63"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lastRenderedPageBreak/>
        <w:t>MARCO REGULATORIO</w:t>
      </w:r>
    </w:p>
    <w:p w14:paraId="0562DDD6" w14:textId="77777777" w:rsidR="00D96444" w:rsidRPr="002B763C" w:rsidRDefault="00D96444" w:rsidP="00D96444">
      <w:pPr>
        <w:pStyle w:val="Prrafodelista"/>
        <w:ind w:left="567"/>
        <w:jc w:val="both"/>
        <w:rPr>
          <w:rFonts w:ascii="Museo Sans 500" w:hAnsi="Museo Sans 500"/>
          <w:b/>
          <w:bCs/>
          <w:sz w:val="20"/>
          <w:szCs w:val="20"/>
          <w:lang w:val="es-ES_tradnl"/>
        </w:rPr>
      </w:pPr>
    </w:p>
    <w:p w14:paraId="3CE4FEDC" w14:textId="747C08E1"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1.A. Ley General de Electricidad</w:t>
      </w:r>
    </w:p>
    <w:p w14:paraId="556D96E0" w14:textId="77777777" w:rsidR="00E756B7" w:rsidRPr="002B763C" w:rsidRDefault="00E756B7" w:rsidP="00D96444">
      <w:pPr>
        <w:pStyle w:val="Prrafodelista"/>
        <w:ind w:left="567"/>
        <w:jc w:val="both"/>
        <w:rPr>
          <w:rFonts w:ascii="Museo Sans 500" w:hAnsi="Museo Sans 500"/>
          <w:b/>
          <w:bCs/>
          <w:sz w:val="20"/>
          <w:szCs w:val="20"/>
          <w:lang w:val="es-ES_tradnl"/>
        </w:rPr>
      </w:pPr>
    </w:p>
    <w:p w14:paraId="3812068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acuerdo con el artículo 2 letra e) de la Ley General de Electricidad, uno de los objetivos de dicho cuerpo legal es la protección de los derechos de los usuarios y de todas las entidades que desarrollan actividades en el sector.</w:t>
      </w:r>
    </w:p>
    <w:p w14:paraId="26914342" w14:textId="77777777" w:rsidR="00D96444" w:rsidRPr="00D96444" w:rsidRDefault="00D96444" w:rsidP="00D96444">
      <w:pPr>
        <w:pStyle w:val="Prrafodelista"/>
        <w:ind w:left="567"/>
        <w:jc w:val="both"/>
        <w:rPr>
          <w:rFonts w:ascii="Museo Sans 300" w:hAnsi="Museo Sans 300"/>
          <w:sz w:val="20"/>
          <w:szCs w:val="20"/>
          <w:lang w:val="es-ES_tradnl"/>
        </w:rPr>
      </w:pPr>
    </w:p>
    <w:p w14:paraId="2DCE092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31 de dicha Ley determina que todo operador será responsable de los daños que sus instalaciones causen a los equipos con los que esté interconectado o los de terceros.</w:t>
      </w:r>
    </w:p>
    <w:p w14:paraId="47A3534A" w14:textId="77777777" w:rsidR="00DB072E" w:rsidRDefault="00DB072E" w:rsidP="00D96444">
      <w:pPr>
        <w:pStyle w:val="Prrafodelista"/>
        <w:ind w:left="567"/>
        <w:jc w:val="both"/>
        <w:rPr>
          <w:rFonts w:ascii="Museo Sans 500" w:hAnsi="Museo Sans 500"/>
          <w:b/>
          <w:bCs/>
          <w:sz w:val="20"/>
          <w:szCs w:val="20"/>
          <w:lang w:val="es-ES_tradnl"/>
        </w:rPr>
      </w:pPr>
    </w:p>
    <w:p w14:paraId="5C07AB07" w14:textId="5FBF2701"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1.B. Reglamento de la Ley General de Electricidad</w:t>
      </w:r>
    </w:p>
    <w:p w14:paraId="1199C69A" w14:textId="77777777" w:rsidR="002B763C" w:rsidRPr="002B763C" w:rsidRDefault="002B763C" w:rsidP="00D96444">
      <w:pPr>
        <w:pStyle w:val="Prrafodelista"/>
        <w:ind w:left="567"/>
        <w:jc w:val="both"/>
        <w:rPr>
          <w:rFonts w:ascii="Museo Sans 500" w:hAnsi="Museo Sans 500"/>
          <w:b/>
          <w:bCs/>
          <w:sz w:val="20"/>
          <w:szCs w:val="20"/>
          <w:lang w:val="es-ES_tradnl"/>
        </w:rPr>
      </w:pPr>
    </w:p>
    <w:p w14:paraId="2D390C0D"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009026C5" w14:textId="77777777" w:rsidR="00D96444" w:rsidRDefault="00D96444" w:rsidP="00D96444">
      <w:pPr>
        <w:pStyle w:val="Prrafodelista"/>
        <w:ind w:left="567"/>
        <w:jc w:val="both"/>
        <w:rPr>
          <w:rFonts w:ascii="Museo Sans 300" w:hAnsi="Museo Sans 300"/>
          <w:sz w:val="20"/>
          <w:szCs w:val="20"/>
          <w:lang w:val="es-ES_tradnl"/>
        </w:rPr>
      </w:pPr>
    </w:p>
    <w:p w14:paraId="352BF117" w14:textId="73C51BDB"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1.C. Normativa para la Compensación por Daños Económicos o a Equipos, Artefactos o Instalaciones</w:t>
      </w:r>
    </w:p>
    <w:p w14:paraId="71CCC88F" w14:textId="77777777" w:rsidR="00D96444" w:rsidRPr="00D96444" w:rsidRDefault="00D96444" w:rsidP="00D96444">
      <w:pPr>
        <w:pStyle w:val="Prrafodelista"/>
        <w:ind w:left="567"/>
        <w:jc w:val="both"/>
        <w:rPr>
          <w:rFonts w:ascii="Museo Sans 300" w:hAnsi="Museo Sans 300"/>
          <w:sz w:val="20"/>
          <w:szCs w:val="20"/>
          <w:lang w:val="es-ES_tradnl"/>
        </w:rPr>
      </w:pPr>
    </w:p>
    <w:p w14:paraId="58370D0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Normativa para la Compensación por Daños Económicos o a Equipos, Artefactos o Instalaciones, define y establece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14:paraId="52FC6797" w14:textId="77777777" w:rsidR="00D96444" w:rsidRPr="00D96444" w:rsidRDefault="00D96444" w:rsidP="00D96444">
      <w:pPr>
        <w:pStyle w:val="Prrafodelista"/>
        <w:ind w:left="567"/>
        <w:jc w:val="both"/>
        <w:rPr>
          <w:rFonts w:ascii="Museo Sans 300" w:hAnsi="Museo Sans 300"/>
          <w:sz w:val="20"/>
          <w:szCs w:val="20"/>
          <w:lang w:val="es-ES_tradnl"/>
        </w:rPr>
      </w:pPr>
    </w:p>
    <w:p w14:paraId="381EEAB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51F46AD" w14:textId="77777777" w:rsidR="00D96444" w:rsidRPr="00D96444" w:rsidRDefault="00D96444" w:rsidP="00D96444">
      <w:pPr>
        <w:pStyle w:val="Prrafodelista"/>
        <w:ind w:left="567"/>
        <w:jc w:val="both"/>
        <w:rPr>
          <w:rFonts w:ascii="Museo Sans 300" w:hAnsi="Museo Sans 300"/>
          <w:sz w:val="20"/>
          <w:szCs w:val="20"/>
          <w:lang w:val="es-ES_tradnl"/>
        </w:rPr>
      </w:pPr>
    </w:p>
    <w:p w14:paraId="6BE7064E"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27D271BC" w14:textId="77777777" w:rsidR="00A11607" w:rsidRDefault="00A11607" w:rsidP="00D96444">
      <w:pPr>
        <w:pStyle w:val="Prrafodelista"/>
        <w:ind w:left="567"/>
        <w:jc w:val="both"/>
        <w:rPr>
          <w:rFonts w:ascii="Museo Sans 300" w:hAnsi="Museo Sans 300"/>
          <w:sz w:val="20"/>
          <w:szCs w:val="20"/>
          <w:lang w:val="es-ES_tradnl"/>
        </w:rPr>
      </w:pPr>
    </w:p>
    <w:p w14:paraId="5B50D0D0" w14:textId="7D0AF12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4667B565" w14:textId="77777777" w:rsidR="00D96444" w:rsidRPr="00D96444" w:rsidRDefault="00D96444" w:rsidP="00D96444">
      <w:pPr>
        <w:pStyle w:val="Prrafodelista"/>
        <w:ind w:left="567"/>
        <w:jc w:val="both"/>
        <w:rPr>
          <w:rFonts w:ascii="Museo Sans 300" w:hAnsi="Museo Sans 300"/>
          <w:sz w:val="20"/>
          <w:szCs w:val="20"/>
          <w:lang w:val="es-ES_tradnl"/>
        </w:rPr>
      </w:pPr>
    </w:p>
    <w:p w14:paraId="13A6CADF" w14:textId="6841E205"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4288C111" w14:textId="77777777" w:rsidR="00E756B7" w:rsidRPr="00D96444" w:rsidRDefault="00E756B7" w:rsidP="00D96444">
      <w:pPr>
        <w:pStyle w:val="Prrafodelista"/>
        <w:ind w:left="567"/>
        <w:jc w:val="both"/>
        <w:rPr>
          <w:rFonts w:ascii="Museo Sans 300" w:hAnsi="Museo Sans 300"/>
          <w:sz w:val="20"/>
          <w:szCs w:val="20"/>
          <w:lang w:val="es-ES_tradnl"/>
        </w:rPr>
      </w:pPr>
    </w:p>
    <w:p w14:paraId="00C1851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lastRenderedPageBreak/>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en el informe rendido por la Gerencia de Electricidad o el informe del Centro de Atención al Usuario, según sea el caso, producto de la investigación previa realizada.</w:t>
      </w:r>
    </w:p>
    <w:p w14:paraId="1B1A6532" w14:textId="77777777" w:rsidR="00D96444" w:rsidRPr="00D96444" w:rsidRDefault="00D96444" w:rsidP="00D96444">
      <w:pPr>
        <w:pStyle w:val="Prrafodelista"/>
        <w:ind w:left="567"/>
        <w:jc w:val="both"/>
        <w:rPr>
          <w:rFonts w:ascii="Museo Sans 300" w:hAnsi="Museo Sans 300"/>
          <w:sz w:val="20"/>
          <w:szCs w:val="20"/>
          <w:lang w:val="es-ES_tradnl"/>
        </w:rPr>
      </w:pPr>
    </w:p>
    <w:p w14:paraId="5EA8F359"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1.D. Ley de Procedimientos Administrativos </w:t>
      </w:r>
    </w:p>
    <w:p w14:paraId="128C8DEA" w14:textId="77777777" w:rsidR="00D96444" w:rsidRPr="00D96444" w:rsidRDefault="00D96444" w:rsidP="00D96444">
      <w:pPr>
        <w:pStyle w:val="Prrafodelista"/>
        <w:ind w:left="567"/>
        <w:jc w:val="both"/>
        <w:rPr>
          <w:rFonts w:ascii="Museo Sans 300" w:hAnsi="Museo Sans 300"/>
          <w:sz w:val="20"/>
          <w:szCs w:val="20"/>
          <w:lang w:val="es-ES_tradnl"/>
        </w:rPr>
      </w:pPr>
    </w:p>
    <w:p w14:paraId="352D0D72"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La Ley de Procedimientos Administrativos —en adelante LPA—, en el título VII “Disposiciones Finales”, capítulo único, instituye en el artículo 163 —Derogatorias— lo siguiente: </w:t>
      </w:r>
      <w:proofErr w:type="gramStart"/>
      <w:r w:rsidRPr="00D96444">
        <w:rPr>
          <w:rFonts w:ascii="Museo Sans 300" w:hAnsi="Museo Sans 300"/>
          <w:sz w:val="20"/>
          <w:szCs w:val="20"/>
          <w:lang w:val="es-ES_tradnl"/>
        </w:rPr>
        <w:t>Será de aplicación</w:t>
      </w:r>
      <w:proofErr w:type="gramEnd"/>
      <w:r w:rsidRPr="00D96444">
        <w:rPr>
          <w:rFonts w:ascii="Museo Sans 300" w:hAnsi="Museo Sans 300"/>
          <w:sz w:val="20"/>
          <w:szCs w:val="20"/>
          <w:lang w:val="es-ES_tradnl"/>
        </w:rPr>
        <w:t xml:space="preserve"> a todos los procedimientos administrativos, quedando derogadas expresamente todas las disposiciones contenidas en leyes generales o especiales que las contraríen. </w:t>
      </w:r>
    </w:p>
    <w:p w14:paraId="1C69942D" w14:textId="77777777" w:rsidR="00D96444" w:rsidRPr="00D96444" w:rsidRDefault="00D96444" w:rsidP="00D96444">
      <w:pPr>
        <w:pStyle w:val="Prrafodelista"/>
        <w:ind w:left="567"/>
        <w:jc w:val="both"/>
        <w:rPr>
          <w:rFonts w:ascii="Museo Sans 300" w:hAnsi="Museo Sans 300"/>
          <w:sz w:val="20"/>
          <w:szCs w:val="20"/>
          <w:lang w:val="es-ES_tradnl"/>
        </w:rPr>
      </w:pPr>
    </w:p>
    <w:p w14:paraId="196639F2"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Por su parte, el artículo 166 de la LPA dispone que todo procedimiento deberá adecuarse a la Ley en referencia. Es por ello, que, a fin de garantizar los derechos de los administrados, se aplicaron los plazos que eran de mayor beneficio en relación con lo establecido en la Normativa para la Compensación por Daños Económicos o a Equipos, Artefactos o Instalaciones.</w:t>
      </w:r>
    </w:p>
    <w:p w14:paraId="01C9CA37" w14:textId="13638E8F" w:rsidR="00D96444" w:rsidRDefault="00D96444" w:rsidP="00D96444">
      <w:pPr>
        <w:pStyle w:val="Prrafodelista"/>
        <w:ind w:left="567"/>
        <w:jc w:val="both"/>
        <w:rPr>
          <w:rFonts w:ascii="Museo Sans 300" w:hAnsi="Museo Sans 300"/>
          <w:sz w:val="20"/>
          <w:szCs w:val="20"/>
          <w:lang w:val="es-ES_tradnl"/>
        </w:rPr>
      </w:pPr>
    </w:p>
    <w:p w14:paraId="355F5687" w14:textId="25BCD53E"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t>ANÁLISIS</w:t>
      </w:r>
    </w:p>
    <w:p w14:paraId="25875BE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4DC8142"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2.1. Análisis técnico </w:t>
      </w:r>
    </w:p>
    <w:p w14:paraId="2A57957F" w14:textId="77777777" w:rsidR="00D96444" w:rsidRPr="00D96444" w:rsidRDefault="00D96444" w:rsidP="00D96444">
      <w:pPr>
        <w:pStyle w:val="Prrafodelista"/>
        <w:ind w:left="567"/>
        <w:jc w:val="both"/>
        <w:rPr>
          <w:rFonts w:ascii="Museo Sans 300" w:hAnsi="Museo Sans 300"/>
          <w:sz w:val="20"/>
          <w:szCs w:val="20"/>
          <w:lang w:val="es-ES_tradnl"/>
        </w:rPr>
      </w:pPr>
    </w:p>
    <w:p w14:paraId="7D0EFEC7" w14:textId="5A5E1BC4"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figura procesal del dictamen técnico se erige como la prueba fundamental de responsabilidad para establecer la causa de los hechos y los efectos</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este, y determinar si le corresponde a la distribuidora resarcir econ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micamente </w:t>
      </w:r>
      <w:r w:rsidR="00E42AA0">
        <w:rPr>
          <w:rFonts w:ascii="Museo Sans 300" w:hAnsi="Museo Sans 300"/>
          <w:sz w:val="20"/>
          <w:szCs w:val="20"/>
          <w:lang w:val="es-ES_tradnl"/>
        </w:rPr>
        <w:t>a</w:t>
      </w:r>
      <w:r w:rsidR="007F3603">
        <w:rPr>
          <w:rFonts w:ascii="Museo Sans 300" w:hAnsi="Museo Sans 300"/>
          <w:sz w:val="20"/>
          <w:szCs w:val="20"/>
          <w:lang w:val="es-ES_tradnl"/>
        </w:rPr>
        <w:t>l</w:t>
      </w:r>
      <w:r w:rsidRPr="00D96444">
        <w:rPr>
          <w:rFonts w:ascii="Museo Sans 300" w:hAnsi="Museo Sans 300"/>
          <w:sz w:val="20"/>
          <w:szCs w:val="20"/>
          <w:lang w:val="es-ES_tradnl"/>
        </w:rPr>
        <w:t xml:space="preserve"> usuari</w:t>
      </w:r>
      <w:r w:rsidR="007F3603">
        <w:rPr>
          <w:rFonts w:ascii="Museo Sans 300" w:hAnsi="Museo Sans 300"/>
          <w:sz w:val="20"/>
          <w:szCs w:val="20"/>
          <w:lang w:val="es-ES_tradnl"/>
        </w:rPr>
        <w:t>o</w:t>
      </w:r>
      <w:r w:rsidRPr="00D96444">
        <w:rPr>
          <w:rFonts w:ascii="Museo Sans 300" w:hAnsi="Museo Sans 300"/>
          <w:sz w:val="20"/>
          <w:szCs w:val="20"/>
          <w:lang w:val="es-ES_tradnl"/>
        </w:rPr>
        <w:t xml:space="preserve"> por </w:t>
      </w:r>
      <w:r w:rsidR="00090823">
        <w:rPr>
          <w:rFonts w:ascii="Museo Sans 300" w:hAnsi="Museo Sans 300"/>
          <w:sz w:val="20"/>
          <w:szCs w:val="20"/>
          <w:lang w:val="es-ES_tradnl"/>
        </w:rPr>
        <w:t>el</w:t>
      </w:r>
      <w:r w:rsidRPr="00D96444">
        <w:rPr>
          <w:rFonts w:ascii="Museo Sans 300" w:hAnsi="Museo Sans 300"/>
          <w:sz w:val="20"/>
          <w:szCs w:val="20"/>
          <w:lang w:val="es-ES_tradnl"/>
        </w:rPr>
        <w:t xml:space="preserve">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 reclamado.</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435109B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16EF4B7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dicha investigación, el</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CAU</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debe recopilar y valorar en conjunto los elementos materiales probatorios, as</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 xml:space="preserve"> como la evidencia física, a efecto de establecer responsabilidades, que deben ser consecuencia lógica de los hechos y fundamentos técnicos comprobados y acreditados en su investigación.</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52DCEDE"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96609E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 anterior implica que, un daño debe ser indemnizado cuando entre la acción u omisión y el resultado se establezca terminante, clara e indubitadamente una relación de causalidad, de tal forma que se logre concluir que</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la causa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los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os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ctricos se origin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 directamente de la deficiencia en el suministro de energ</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a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ctrica que provee el distribuidor-comercializador a quien se le imputa.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A974C2B"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951F8B1" w14:textId="0BC34C3E"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De conformidad con lo expuesto, el CAU realizó la investigación correspondiente, teniendo como finalidad establecer si el origen del reclamo presentado está relacionado con deficiencias en la calidad del servicio de energía eléctrica proporcionada por la sociedad </w:t>
      </w:r>
      <w:r w:rsidR="00D518DF">
        <w:rPr>
          <w:rFonts w:ascii="Museo Sans 300" w:hAnsi="Museo Sans 300"/>
          <w:sz w:val="20"/>
          <w:szCs w:val="20"/>
          <w:lang w:val="es-ES_tradnl"/>
        </w:rPr>
        <w:t>EEO</w:t>
      </w:r>
      <w:r w:rsidR="00C32F67">
        <w:rPr>
          <w:rFonts w:ascii="Museo Sans 300" w:hAnsi="Museo Sans 300"/>
          <w:sz w:val="20"/>
          <w:szCs w:val="20"/>
          <w:lang w:val="es-ES_tradnl"/>
        </w:rPr>
        <w:t>, S.A. de C.V</w:t>
      </w:r>
      <w:r w:rsidRPr="00D96444">
        <w:rPr>
          <w:rFonts w:ascii="Museo Sans 300" w:hAnsi="Museo Sans 300"/>
          <w:sz w:val="20"/>
          <w:szCs w:val="20"/>
          <w:lang w:val="es-ES_tradnl"/>
        </w:rPr>
        <w:t xml:space="preserve">., o si está relacionado con las deficiencias técnicas en las redes internas del inmueble del reclamante.   </w:t>
      </w:r>
    </w:p>
    <w:p w14:paraId="579769CF" w14:textId="77777777" w:rsidR="00607067" w:rsidRPr="00D96444" w:rsidRDefault="00607067" w:rsidP="00D96444">
      <w:pPr>
        <w:pStyle w:val="Prrafodelista"/>
        <w:ind w:left="567"/>
        <w:jc w:val="both"/>
        <w:rPr>
          <w:rFonts w:ascii="Museo Sans 300" w:hAnsi="Museo Sans 300"/>
          <w:sz w:val="20"/>
          <w:szCs w:val="20"/>
          <w:lang w:val="es-ES_tradnl"/>
        </w:rPr>
      </w:pPr>
    </w:p>
    <w:p w14:paraId="21528961"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2.1.1. Determinación de la responsabilidad del daño del equipo eléctrico</w:t>
      </w:r>
      <w:r w:rsidRPr="002B763C">
        <w:rPr>
          <w:rFonts w:ascii="Cambria Math" w:hAnsi="Cambria Math" w:cs="Cambria Math"/>
          <w:b/>
          <w:bCs/>
          <w:sz w:val="20"/>
          <w:szCs w:val="20"/>
          <w:lang w:val="es-ES_tradnl"/>
        </w:rPr>
        <w:t>  </w:t>
      </w:r>
      <w:r w:rsidRPr="002B763C">
        <w:rPr>
          <w:rFonts w:ascii="Museo Sans 500" w:hAnsi="Museo Sans 500"/>
          <w:b/>
          <w:bCs/>
          <w:sz w:val="20"/>
          <w:szCs w:val="20"/>
          <w:lang w:val="es-ES_tradnl"/>
        </w:rPr>
        <w:t xml:space="preserve"> </w:t>
      </w:r>
    </w:p>
    <w:p w14:paraId="766CFF8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4E943EE7" w14:textId="58813C66"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El CAU en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D55BC8">
        <w:rPr>
          <w:rFonts w:ascii="Museo Sans 300" w:hAnsi="Museo Sans 300"/>
          <w:sz w:val="20"/>
          <w:szCs w:val="20"/>
          <w:lang w:val="es-ES_tradnl"/>
        </w:rPr>
        <w:t>IT-0102</w:t>
      </w:r>
      <w:r w:rsidR="00611BF3">
        <w:rPr>
          <w:rFonts w:ascii="Museo Sans 300" w:hAnsi="Museo Sans 300"/>
          <w:sz w:val="20"/>
          <w:szCs w:val="20"/>
          <w:lang w:val="es-ES_tradnl"/>
        </w:rPr>
        <w:t>-CAU-23</w:t>
      </w:r>
      <w:r w:rsidR="00FB1FE0">
        <w:rPr>
          <w:rFonts w:ascii="Museo Sans 300" w:hAnsi="Museo Sans 300"/>
          <w:sz w:val="20"/>
          <w:szCs w:val="20"/>
          <w:lang w:val="es-ES_tradnl"/>
        </w:rPr>
        <w:t xml:space="preserve"> </w:t>
      </w:r>
      <w:r w:rsidRPr="00D96444">
        <w:rPr>
          <w:rFonts w:ascii="Museo Sans 300" w:hAnsi="Museo Sans 300"/>
          <w:sz w:val="20"/>
          <w:szCs w:val="20"/>
          <w:lang w:val="es-ES_tradnl"/>
        </w:rPr>
        <w:t xml:space="preserve">estableció los hechos siguientes: </w:t>
      </w:r>
    </w:p>
    <w:p w14:paraId="764B0FE5" w14:textId="77777777" w:rsidR="007E3DB2" w:rsidRDefault="007E3DB2" w:rsidP="00D96444">
      <w:pPr>
        <w:pStyle w:val="Prrafodelista"/>
        <w:ind w:left="567"/>
        <w:jc w:val="both"/>
        <w:rPr>
          <w:rFonts w:ascii="Museo 300" w:hAnsi="Museo 300"/>
          <w:sz w:val="16"/>
          <w:szCs w:val="16"/>
          <w:lang w:val="es-ES_tradnl"/>
        </w:rPr>
      </w:pPr>
    </w:p>
    <w:p w14:paraId="283E01CE" w14:textId="06EE6FC6" w:rsidR="00D96444" w:rsidRDefault="007E3DB2" w:rsidP="00D96444">
      <w:pPr>
        <w:pStyle w:val="Prrafodelista"/>
        <w:ind w:left="567"/>
        <w:jc w:val="both"/>
        <w:rPr>
          <w:rFonts w:ascii="Museo 300" w:hAnsi="Museo 300"/>
          <w:sz w:val="16"/>
          <w:szCs w:val="16"/>
          <w:lang w:val="es-ES_tradnl"/>
        </w:rPr>
      </w:pPr>
      <w:r w:rsidRPr="007E3DB2">
        <w:rPr>
          <w:rFonts w:ascii="Museo 300" w:hAnsi="Museo 300"/>
          <w:sz w:val="16"/>
          <w:szCs w:val="16"/>
          <w:lang w:val="es-ES_tradnl"/>
        </w:rPr>
        <w:t>“[…]</w:t>
      </w:r>
      <w:r w:rsidR="009C52E3">
        <w:rPr>
          <w:rFonts w:ascii="Museo 300" w:hAnsi="Museo 300"/>
          <w:sz w:val="16"/>
          <w:szCs w:val="16"/>
          <w:lang w:val="es-ES_tradnl"/>
        </w:rPr>
        <w:t xml:space="preserve"> </w:t>
      </w:r>
    </w:p>
    <w:p w14:paraId="53A75829" w14:textId="77777777" w:rsidR="000A4C4D" w:rsidRDefault="000A4C4D" w:rsidP="000A4C4D">
      <w:pPr>
        <w:numPr>
          <w:ilvl w:val="0"/>
          <w:numId w:val="36"/>
        </w:numPr>
        <w:spacing w:after="0" w:line="240" w:lineRule="auto"/>
        <w:ind w:left="1418" w:right="283"/>
        <w:jc w:val="both"/>
        <w:rPr>
          <w:rFonts w:ascii="Museo 300" w:hAnsi="Museo 300"/>
          <w:sz w:val="16"/>
          <w:szCs w:val="16"/>
          <w:lang w:val="es-ES"/>
        </w:rPr>
      </w:pPr>
      <w:r w:rsidRPr="002938BA">
        <w:rPr>
          <w:rFonts w:ascii="Museo 300" w:hAnsi="Museo 300"/>
          <w:sz w:val="16"/>
          <w:szCs w:val="16"/>
          <w:lang w:val="es-ES"/>
        </w:rPr>
        <w:t xml:space="preserve">Durante la inspección realizada por EEO el pasado 26 de septiembre de 2022 al suministro en análisis, se evidenció que en el tablero eléctrico principal del denunciante poseía una grave deficiencia en el aislamiento del circuito energizado en donde estaba conectado el equipo reportado como dañado, el cual consistía en una peladura en el forro de aislamiento de considerable dimensión, dicha condición pudo derivar en una falla local al interior del inmueble del denunciante y causar desperfecto a los equipos eléctricos conectados. </w:t>
      </w:r>
    </w:p>
    <w:p w14:paraId="55EDFE60" w14:textId="77777777" w:rsidR="000A4C4D" w:rsidRDefault="000A4C4D" w:rsidP="000A4C4D">
      <w:pPr>
        <w:spacing w:after="0" w:line="240" w:lineRule="auto"/>
        <w:ind w:left="1418" w:right="283"/>
        <w:jc w:val="both"/>
        <w:rPr>
          <w:rFonts w:ascii="Museo 300" w:hAnsi="Museo 300"/>
          <w:sz w:val="16"/>
          <w:szCs w:val="16"/>
          <w:lang w:val="es-ES"/>
        </w:rPr>
      </w:pPr>
    </w:p>
    <w:p w14:paraId="26448EC8" w14:textId="77777777" w:rsidR="000A4C4D" w:rsidRDefault="000A4C4D" w:rsidP="000A4C4D">
      <w:pPr>
        <w:spacing w:after="0" w:line="240" w:lineRule="auto"/>
        <w:ind w:left="1418" w:right="283"/>
        <w:jc w:val="both"/>
        <w:rPr>
          <w:rFonts w:ascii="Museo 300" w:hAnsi="Museo 300"/>
          <w:sz w:val="16"/>
          <w:szCs w:val="16"/>
          <w:lang w:val="es-ES"/>
        </w:rPr>
      </w:pPr>
      <w:r w:rsidRPr="002938BA">
        <w:rPr>
          <w:rFonts w:ascii="Museo 300" w:hAnsi="Museo 300"/>
          <w:sz w:val="16"/>
          <w:szCs w:val="16"/>
          <w:lang w:val="es-ES"/>
        </w:rPr>
        <w:lastRenderedPageBreak/>
        <w:t>Así como también se constató que</w:t>
      </w:r>
      <w:r w:rsidRPr="002938BA">
        <w:rPr>
          <w:rFonts w:ascii="Museo 300" w:hAnsi="Museo 300"/>
          <w:sz w:val="16"/>
          <w:szCs w:val="16"/>
          <w:lang w:val="es-MX"/>
        </w:rPr>
        <w:t xml:space="preserve"> las conexiones de la bornera del tablero eléctrico general del servicio eléctrico </w:t>
      </w:r>
      <w:r w:rsidRPr="002938BA">
        <w:rPr>
          <w:rFonts w:ascii="Museo 300" w:hAnsi="Museo 300"/>
          <w:sz w:val="16"/>
          <w:szCs w:val="16"/>
          <w:lang w:val="es-ES"/>
        </w:rPr>
        <w:t>están fuera de norma, lo cual dicha condición también genera una condición de riesgo eléctrico para los equipos conectados en el suministro eléctrico.</w:t>
      </w:r>
    </w:p>
    <w:p w14:paraId="2F264355" w14:textId="77777777" w:rsidR="000A4C4D" w:rsidRDefault="000A4C4D" w:rsidP="000A4C4D">
      <w:pPr>
        <w:spacing w:after="0" w:line="240" w:lineRule="auto"/>
        <w:ind w:left="1418" w:right="283"/>
        <w:jc w:val="both"/>
        <w:rPr>
          <w:rFonts w:ascii="Museo 300" w:hAnsi="Museo 300"/>
          <w:sz w:val="16"/>
          <w:szCs w:val="16"/>
          <w:lang w:val="es-ES"/>
        </w:rPr>
      </w:pPr>
    </w:p>
    <w:p w14:paraId="69F1E1F4" w14:textId="77777777" w:rsidR="000A4C4D" w:rsidRDefault="000A4C4D" w:rsidP="000A4C4D">
      <w:pPr>
        <w:spacing w:after="0" w:line="240" w:lineRule="auto"/>
        <w:ind w:left="1418" w:right="283"/>
        <w:jc w:val="both"/>
        <w:rPr>
          <w:rFonts w:ascii="Museo 300" w:hAnsi="Museo 300"/>
          <w:sz w:val="16"/>
          <w:szCs w:val="16"/>
          <w:lang w:val="es-ES"/>
        </w:rPr>
      </w:pPr>
      <w:r w:rsidRPr="002938BA">
        <w:rPr>
          <w:rFonts w:ascii="Museo 300" w:hAnsi="Museo 300"/>
          <w:sz w:val="16"/>
          <w:szCs w:val="16"/>
          <w:lang w:val="es-ES"/>
        </w:rPr>
        <w:t>Ambas situaciones detalladas anteriormente que fueron encontradas en el centro de cargas en mención ponen en duda el origen de la falla inicialmente planteada por el denunciante, lo cual genera una duda razonable sobre la causa real de la afectación del equipo dañado.</w:t>
      </w:r>
    </w:p>
    <w:p w14:paraId="7F7631D1" w14:textId="77777777" w:rsidR="000A4C4D" w:rsidRPr="002938BA" w:rsidRDefault="000A4C4D" w:rsidP="000A4C4D">
      <w:pPr>
        <w:spacing w:after="0" w:line="240" w:lineRule="auto"/>
        <w:ind w:left="1418" w:right="283"/>
        <w:jc w:val="both"/>
        <w:rPr>
          <w:rFonts w:ascii="Museo 300" w:hAnsi="Museo 300"/>
          <w:sz w:val="16"/>
          <w:szCs w:val="16"/>
          <w:lang w:val="es-ES"/>
        </w:rPr>
      </w:pPr>
    </w:p>
    <w:p w14:paraId="74621981" w14:textId="77777777" w:rsidR="000A4C4D" w:rsidRDefault="000A4C4D" w:rsidP="000A4C4D">
      <w:pPr>
        <w:numPr>
          <w:ilvl w:val="0"/>
          <w:numId w:val="36"/>
        </w:numPr>
        <w:spacing w:after="0" w:line="240" w:lineRule="auto"/>
        <w:ind w:left="1418" w:right="283"/>
        <w:jc w:val="both"/>
        <w:rPr>
          <w:rFonts w:ascii="Museo 300" w:hAnsi="Museo 300"/>
          <w:sz w:val="16"/>
          <w:szCs w:val="16"/>
          <w:lang w:val="es-ES"/>
        </w:rPr>
      </w:pPr>
      <w:r w:rsidRPr="002938BA">
        <w:rPr>
          <w:rFonts w:ascii="Museo 300" w:hAnsi="Museo 300"/>
          <w:sz w:val="16"/>
          <w:szCs w:val="16"/>
          <w:lang w:val="es-ES"/>
        </w:rPr>
        <w:t>En ese mismo orden de ideas, se verificó que la red de tierra del tablero eléctrico de la vivienda en mención, la cual está fuera del límite máximo permitido por la norma aplicable, así como también el tomacorriente donde se encontraba conectado el equipo dañado no posee conductor de tierra física para drenar fallas eléctricas.</w:t>
      </w:r>
    </w:p>
    <w:p w14:paraId="7279705B" w14:textId="77777777" w:rsidR="000A4C4D" w:rsidRDefault="000A4C4D" w:rsidP="000A4C4D">
      <w:pPr>
        <w:spacing w:after="0" w:line="240" w:lineRule="auto"/>
        <w:ind w:left="1418" w:right="283"/>
        <w:jc w:val="both"/>
        <w:rPr>
          <w:rFonts w:ascii="Museo 300" w:hAnsi="Museo 300"/>
          <w:sz w:val="16"/>
          <w:szCs w:val="16"/>
          <w:lang w:val="es-ES"/>
        </w:rPr>
      </w:pPr>
    </w:p>
    <w:p w14:paraId="37D8550F" w14:textId="77777777" w:rsidR="000A4C4D" w:rsidRDefault="000A4C4D" w:rsidP="000A4C4D">
      <w:pPr>
        <w:spacing w:after="0" w:line="240" w:lineRule="auto"/>
        <w:ind w:left="1418" w:right="283"/>
        <w:jc w:val="both"/>
        <w:rPr>
          <w:rFonts w:ascii="Museo 300" w:hAnsi="Museo 300"/>
          <w:sz w:val="16"/>
          <w:szCs w:val="16"/>
          <w:lang w:val="es-ES"/>
        </w:rPr>
      </w:pPr>
      <w:r w:rsidRPr="002938BA">
        <w:rPr>
          <w:rFonts w:ascii="Museo 300" w:hAnsi="Museo 300"/>
          <w:sz w:val="16"/>
          <w:szCs w:val="16"/>
          <w:lang w:val="es-ES"/>
        </w:rPr>
        <w:t xml:space="preserve">Al respecto, es preciso mencionar que tanto el Código Eléctrico Nacional (NEC por sus siglas en inglés), en su artículo 250-26, como el acuerdo </w:t>
      </w:r>
      <w:proofErr w:type="spellStart"/>
      <w:r w:rsidRPr="002938BA">
        <w:rPr>
          <w:rFonts w:ascii="Museo 300" w:hAnsi="Museo 300"/>
          <w:sz w:val="16"/>
          <w:szCs w:val="16"/>
          <w:lang w:val="es-ES"/>
        </w:rPr>
        <w:t>N.°</w:t>
      </w:r>
      <w:proofErr w:type="spellEnd"/>
      <w:r w:rsidRPr="002938BA">
        <w:rPr>
          <w:rFonts w:ascii="Museo 300" w:hAnsi="Museo 300"/>
          <w:sz w:val="16"/>
          <w:szCs w:val="16"/>
          <w:lang w:val="es-ES"/>
        </w:rPr>
        <w:t xml:space="preserve"> 93-E-2008, en el capítulo 10 “Sistema de Puesta a Tierra”, establecen que las instalaciones eléctricas de usuarios finales, en sistemas de corriente alterna, deben contar con el punto de conexión del conductor de puesta a tierra, lo cual mejora la forma de derivar las fallas en el suministro de energía eléctrica.</w:t>
      </w:r>
    </w:p>
    <w:p w14:paraId="0143FFFD" w14:textId="77777777" w:rsidR="000A4C4D" w:rsidRDefault="000A4C4D" w:rsidP="000A4C4D">
      <w:pPr>
        <w:spacing w:after="0" w:line="240" w:lineRule="auto"/>
        <w:ind w:left="1418" w:right="283"/>
        <w:jc w:val="both"/>
        <w:rPr>
          <w:rFonts w:ascii="Museo 300" w:hAnsi="Museo 300"/>
          <w:sz w:val="16"/>
          <w:szCs w:val="16"/>
          <w:lang w:val="es-ES"/>
        </w:rPr>
      </w:pPr>
    </w:p>
    <w:p w14:paraId="28C030BA" w14:textId="77777777" w:rsidR="000A4C4D" w:rsidRPr="002938BA" w:rsidRDefault="000A4C4D" w:rsidP="000A4C4D">
      <w:pPr>
        <w:spacing w:after="0" w:line="240" w:lineRule="auto"/>
        <w:ind w:left="1418" w:right="283"/>
        <w:jc w:val="both"/>
        <w:rPr>
          <w:rFonts w:ascii="Museo 300" w:hAnsi="Museo 300"/>
          <w:sz w:val="16"/>
          <w:szCs w:val="16"/>
          <w:lang w:val="es-ES"/>
        </w:rPr>
      </w:pPr>
      <w:r w:rsidRPr="002938BA">
        <w:rPr>
          <w:rFonts w:ascii="Museo 300" w:hAnsi="Museo 300"/>
          <w:sz w:val="16"/>
          <w:szCs w:val="16"/>
          <w:lang w:val="es-MX"/>
        </w:rPr>
        <w:t xml:space="preserve">No </w:t>
      </w:r>
      <w:r w:rsidRPr="002938BA">
        <w:rPr>
          <w:rFonts w:ascii="Museo 300" w:hAnsi="Museo 300"/>
          <w:sz w:val="16"/>
          <w:szCs w:val="16"/>
          <w:lang w:val="es-ES"/>
        </w:rPr>
        <w:t>obstante, la importancia de tener un conductor de puesta a tierra y una resistencia de puesta a tierra lo suficientemente baja, radica en que, al momento de darse una falla, esta se derive rápidamente a tierra, minimizando los riesgos a las personas, en función de la tensión de paso y de contacto, así como, ayudar a mitigar los daños a los equipos conectados a la red eléctrica. Sin embargo, no garantiza que los daños no sucederán, más bien, ayuda a atenuar los posibles efectos provocados por dichas fallas.</w:t>
      </w:r>
    </w:p>
    <w:p w14:paraId="701A22AA" w14:textId="77777777" w:rsidR="000A4C4D" w:rsidRPr="002938BA" w:rsidRDefault="000A4C4D" w:rsidP="000A4C4D">
      <w:pPr>
        <w:spacing w:after="0" w:line="240" w:lineRule="auto"/>
        <w:ind w:left="992" w:right="283"/>
        <w:jc w:val="both"/>
        <w:rPr>
          <w:rFonts w:ascii="Museo 300" w:hAnsi="Museo 300"/>
          <w:sz w:val="16"/>
          <w:szCs w:val="16"/>
          <w:lang w:val="es-ES"/>
        </w:rPr>
      </w:pPr>
    </w:p>
    <w:p w14:paraId="7DF1592B" w14:textId="2EF1983F" w:rsidR="000A4C4D" w:rsidRPr="008A5D4C" w:rsidRDefault="000A4C4D" w:rsidP="000A4C4D">
      <w:pPr>
        <w:numPr>
          <w:ilvl w:val="0"/>
          <w:numId w:val="36"/>
        </w:numPr>
        <w:spacing w:after="0" w:line="240" w:lineRule="auto"/>
        <w:ind w:left="1418" w:right="283"/>
        <w:jc w:val="both"/>
        <w:rPr>
          <w:rFonts w:ascii="Museo 300" w:hAnsi="Museo 300"/>
          <w:sz w:val="16"/>
          <w:szCs w:val="16"/>
          <w:lang w:val="es-ES"/>
        </w:rPr>
      </w:pPr>
      <w:r w:rsidRPr="002938BA">
        <w:rPr>
          <w:rFonts w:ascii="Museo 300" w:hAnsi="Museo 300"/>
          <w:sz w:val="16"/>
          <w:szCs w:val="16"/>
          <w:lang w:val="es-ES"/>
        </w:rPr>
        <w:t xml:space="preserve">Tomando en consideración los argumentos del denunciante, así como también la información presentada por la empresa distribuidora EEO, se determinó que la cantidad de usuarios del servicio eléctrico, conectados a la unidad de transformación identificada por parte de la empresa distribuidora con el código </w:t>
      </w:r>
      <w:proofErr w:type="spellStart"/>
      <w:r w:rsidR="00555B69">
        <w:rPr>
          <w:rFonts w:ascii="Museo 300" w:hAnsi="Museo 300"/>
          <w:sz w:val="16"/>
          <w:szCs w:val="16"/>
          <w:lang w:val="es-ES"/>
        </w:rPr>
        <w:t>xxx</w:t>
      </w:r>
      <w:proofErr w:type="spellEnd"/>
      <w:r w:rsidRPr="002938BA">
        <w:rPr>
          <w:rFonts w:ascii="Museo 300" w:hAnsi="Museo 300"/>
          <w:sz w:val="16"/>
          <w:szCs w:val="16"/>
          <w:lang w:val="es-ES"/>
        </w:rPr>
        <w:t>, es de 100, incluyendo el servicio eléctrico a nombre del denunciante. De lo anterior, no se tiene registro de ningún evento registrado o denuncia con relación a una falla que provocada la falta de suministro en la fecha y hora señalada que ocurrió el daño del equipo objeto del presente informe el cual conduzcan a determinar que debido a una falla en las instalaciones eléctricas de la distribuidora sea la causante de los daños reportados en los componentes del equipo eléctricos del usuario.</w:t>
      </w:r>
      <w:r w:rsidRPr="008A5D4C">
        <w:rPr>
          <w:rFonts w:ascii="Museo 300" w:hAnsi="Museo 300"/>
          <w:sz w:val="16"/>
          <w:szCs w:val="16"/>
          <w:lang w:val="es-ES"/>
        </w:rPr>
        <w:t xml:space="preserve"> </w:t>
      </w:r>
      <w:r w:rsidR="00F24BE3" w:rsidRPr="008A5D4C">
        <w:rPr>
          <w:rFonts w:ascii="Museo 300" w:hAnsi="Museo 300"/>
          <w:sz w:val="16"/>
          <w:szCs w:val="16"/>
        </w:rPr>
        <w:t>(…)</w:t>
      </w:r>
    </w:p>
    <w:p w14:paraId="4B89E629" w14:textId="77777777" w:rsidR="000A4C4D" w:rsidRDefault="000A4C4D" w:rsidP="000A4C4D">
      <w:pPr>
        <w:spacing w:after="0" w:line="240" w:lineRule="auto"/>
        <w:ind w:left="1418" w:right="283"/>
        <w:jc w:val="both"/>
        <w:rPr>
          <w:rFonts w:ascii="Museo 300" w:hAnsi="Museo 300"/>
          <w:sz w:val="16"/>
          <w:szCs w:val="16"/>
          <w:lang w:val="es-ES"/>
        </w:rPr>
      </w:pPr>
    </w:p>
    <w:p w14:paraId="3169BA4D" w14:textId="6833A389" w:rsidR="00A975DB" w:rsidRDefault="00E30D68" w:rsidP="00E30D68">
      <w:pPr>
        <w:pStyle w:val="paragraph"/>
        <w:suppressAutoHyphens/>
        <w:autoSpaceDN w:val="0"/>
        <w:spacing w:before="0" w:beforeAutospacing="0" w:after="0" w:afterAutospacing="0"/>
        <w:ind w:left="426" w:firstLine="141"/>
        <w:jc w:val="both"/>
        <w:textAlignment w:val="baseline"/>
        <w:rPr>
          <w:rFonts w:ascii="Museo Sans 300" w:hAnsi="Museo Sans 300"/>
          <w:sz w:val="20"/>
          <w:szCs w:val="20"/>
          <w:lang w:val="es-ES_tradnl"/>
        </w:rPr>
      </w:pPr>
      <w:r>
        <w:rPr>
          <w:rFonts w:ascii="Museo Sans 300" w:hAnsi="Museo Sans 300"/>
          <w:sz w:val="20"/>
          <w:szCs w:val="20"/>
          <w:lang w:val="es-ES_tradnl"/>
        </w:rPr>
        <w:t>Cabe aclarar que, respecto a</w:t>
      </w:r>
      <w:r w:rsidR="000C2CFD">
        <w:rPr>
          <w:rFonts w:ascii="Museo Sans 300" w:hAnsi="Museo Sans 300"/>
          <w:sz w:val="20"/>
          <w:szCs w:val="20"/>
          <w:lang w:val="es-ES_tradnl"/>
        </w:rPr>
        <w:t xml:space="preserve"> los argumentos de</w:t>
      </w:r>
      <w:r w:rsidR="007F3603">
        <w:rPr>
          <w:rFonts w:ascii="Museo Sans 300" w:hAnsi="Museo Sans 300"/>
          <w:sz w:val="20"/>
          <w:szCs w:val="20"/>
          <w:lang w:val="es-ES_tradnl"/>
        </w:rPr>
        <w:t>l</w:t>
      </w:r>
      <w:r>
        <w:rPr>
          <w:rFonts w:ascii="Museo Sans 300" w:hAnsi="Museo Sans 300"/>
          <w:sz w:val="20"/>
          <w:szCs w:val="20"/>
          <w:lang w:val="es-ES_tradnl"/>
        </w:rPr>
        <w:t xml:space="preserve"> </w:t>
      </w:r>
      <w:r w:rsidRPr="00A445EF">
        <w:rPr>
          <w:rFonts w:ascii="Museo Sans 300" w:hAnsi="Museo Sans 300"/>
          <w:sz w:val="20"/>
          <w:szCs w:val="20"/>
          <w:lang w:val="es-ES_tradnl"/>
        </w:rPr>
        <w:t>usuari</w:t>
      </w:r>
      <w:r w:rsidR="007F3603" w:rsidRPr="00A445EF">
        <w:rPr>
          <w:rFonts w:ascii="Museo Sans 300" w:hAnsi="Museo Sans 300"/>
          <w:sz w:val="20"/>
          <w:szCs w:val="20"/>
          <w:lang w:val="es-ES_tradnl"/>
        </w:rPr>
        <w:t>o</w:t>
      </w:r>
      <w:r w:rsidRPr="00A445EF">
        <w:rPr>
          <w:rFonts w:ascii="Museo Sans 300" w:hAnsi="Museo Sans 300"/>
          <w:sz w:val="20"/>
          <w:szCs w:val="20"/>
          <w:lang w:val="es-ES_tradnl"/>
        </w:rPr>
        <w:t>, el CAU determinó lo siguiente:</w:t>
      </w:r>
      <w:r>
        <w:rPr>
          <w:rFonts w:ascii="Museo Sans 300" w:hAnsi="Museo Sans 300"/>
          <w:sz w:val="20"/>
          <w:szCs w:val="20"/>
          <w:lang w:val="es-ES_tradnl"/>
        </w:rPr>
        <w:t xml:space="preserve"> </w:t>
      </w:r>
    </w:p>
    <w:p w14:paraId="7834B502" w14:textId="1FC5EC69" w:rsidR="007E3DB2" w:rsidRDefault="00E30D68" w:rsidP="00A445EF">
      <w:pPr>
        <w:pStyle w:val="paragraph"/>
        <w:suppressAutoHyphens/>
        <w:autoSpaceDN w:val="0"/>
        <w:ind w:left="1360" w:right="283"/>
        <w:jc w:val="both"/>
        <w:textAlignment w:val="baseline"/>
        <w:rPr>
          <w:rFonts w:ascii="Museo 300" w:hAnsi="Museo 300"/>
          <w:sz w:val="16"/>
          <w:szCs w:val="16"/>
          <w:lang w:val="es-ES"/>
        </w:rPr>
      </w:pPr>
      <w:r w:rsidRPr="007E3DB2">
        <w:rPr>
          <w:rFonts w:ascii="Museo 300" w:hAnsi="Museo 300"/>
          <w:sz w:val="16"/>
          <w:szCs w:val="16"/>
          <w:lang w:val="es-ES_tradnl"/>
        </w:rPr>
        <w:t>“[…]</w:t>
      </w:r>
      <w:r w:rsidR="00F24BE3">
        <w:rPr>
          <w:rFonts w:ascii="Museo 300" w:hAnsi="Museo 300"/>
          <w:sz w:val="16"/>
          <w:szCs w:val="16"/>
          <w:lang w:val="es-ES_tradnl"/>
        </w:rPr>
        <w:t xml:space="preserve"> </w:t>
      </w:r>
      <w:r w:rsidR="00A445EF" w:rsidRPr="00A445EF">
        <w:rPr>
          <w:rFonts w:ascii="Museo 300" w:hAnsi="Museo 300"/>
          <w:sz w:val="16"/>
          <w:szCs w:val="16"/>
          <w:lang w:val="es-ES"/>
        </w:rPr>
        <w:t>el denunciante señaló en su reclamo que en fecha 13 de septiembre de 2022 a las 7:40 p.m. hubo un corte de energía eléctrica en su suministro eléctrico, el cual , ocasionó daños a los componentes de una consola de videojuegos marca PlayStation 5 versión digital; no obstante, de la información recabada, no existe información de que el día y la hora especificada por el denunciante haya acontecido un corte de energía eléctrica en su suministro, así como también no hay reporte de vecinos conectados al mismo transformador que indiquen que existió un corte de energía eléctrica en la fecha y hora especificada.</w:t>
      </w:r>
      <w:r w:rsidR="007E3DB2">
        <w:rPr>
          <w:rFonts w:ascii="Museo 300" w:hAnsi="Museo 300"/>
          <w:sz w:val="16"/>
          <w:szCs w:val="16"/>
          <w:lang w:val="es-ES"/>
        </w:rPr>
        <w:t>(…)</w:t>
      </w:r>
    </w:p>
    <w:p w14:paraId="016B629A" w14:textId="43310C3A" w:rsidR="00D96444" w:rsidRPr="00D96444" w:rsidRDefault="00D96444" w:rsidP="00D96444">
      <w:pPr>
        <w:pStyle w:val="Prrafodelista"/>
        <w:ind w:left="567"/>
        <w:jc w:val="both"/>
        <w:rPr>
          <w:rFonts w:ascii="Museo Sans 300" w:hAnsi="Museo Sans 300"/>
          <w:sz w:val="20"/>
          <w:szCs w:val="20"/>
          <w:lang w:val="es-ES_tradnl"/>
        </w:rPr>
      </w:pPr>
      <w:r w:rsidRPr="008B3954">
        <w:rPr>
          <w:rFonts w:ascii="Museo Sans 300" w:hAnsi="Museo Sans 300"/>
          <w:sz w:val="20"/>
          <w:szCs w:val="20"/>
          <w:lang w:val="es-ES_tradnl"/>
        </w:rPr>
        <w:t xml:space="preserve">De la investigación realizada, el </w:t>
      </w:r>
      <w:r w:rsidR="00CC294E" w:rsidRPr="008B3954">
        <w:rPr>
          <w:rFonts w:ascii="Museo Sans 300" w:hAnsi="Museo Sans 300"/>
          <w:sz w:val="20"/>
          <w:szCs w:val="20"/>
          <w:lang w:val="es-ES_tradnl"/>
        </w:rPr>
        <w:t>CAU determinó</w:t>
      </w:r>
      <w:r w:rsidRPr="008B3954">
        <w:rPr>
          <w:rFonts w:ascii="Museo Sans 300" w:hAnsi="Museo Sans 300"/>
          <w:sz w:val="20"/>
          <w:szCs w:val="20"/>
          <w:lang w:val="es-ES_tradnl"/>
        </w:rPr>
        <w:t xml:space="preserve"> que el daño en </w:t>
      </w:r>
      <w:r w:rsidR="00174800" w:rsidRPr="008B3954">
        <w:rPr>
          <w:rFonts w:ascii="Museo Sans 300" w:hAnsi="Museo Sans 300"/>
          <w:sz w:val="20"/>
          <w:szCs w:val="20"/>
          <w:lang w:val="es-ES_tradnl"/>
        </w:rPr>
        <w:t>el aparato</w:t>
      </w:r>
      <w:r w:rsidRPr="008B3954">
        <w:rPr>
          <w:rFonts w:ascii="Museo Sans 300" w:hAnsi="Museo Sans 300"/>
          <w:sz w:val="20"/>
          <w:szCs w:val="20"/>
          <w:lang w:val="es-ES_tradnl"/>
        </w:rPr>
        <w:t xml:space="preserve"> eléctrico reclamado no se originó por una deficiente calidad en la prestación del servicio de energía eléctrica suministrada por la sociedad </w:t>
      </w:r>
      <w:r w:rsidR="00D518DF">
        <w:rPr>
          <w:rFonts w:ascii="Museo Sans 300" w:hAnsi="Museo Sans 300"/>
          <w:sz w:val="20"/>
          <w:szCs w:val="20"/>
          <w:lang w:val="es-ES_tradnl"/>
        </w:rPr>
        <w:t>EEO</w:t>
      </w:r>
      <w:r w:rsidR="00C32F67" w:rsidRPr="008B3954">
        <w:rPr>
          <w:rFonts w:ascii="Museo Sans 300" w:hAnsi="Museo Sans 300"/>
          <w:sz w:val="20"/>
          <w:szCs w:val="20"/>
          <w:lang w:val="es-ES_tradnl"/>
        </w:rPr>
        <w:t>, S.A. de C.V</w:t>
      </w:r>
      <w:r w:rsidRPr="008B3954">
        <w:rPr>
          <w:rFonts w:ascii="Museo Sans 300" w:hAnsi="Museo Sans 300"/>
          <w:sz w:val="20"/>
          <w:szCs w:val="20"/>
          <w:lang w:val="es-ES_tradnl"/>
        </w:rPr>
        <w:t xml:space="preserve">. y, por tanto, no existe una relación causal entre la calidad del servicio y </w:t>
      </w:r>
      <w:r w:rsidR="00EA46A1" w:rsidRPr="008B3954">
        <w:rPr>
          <w:rFonts w:ascii="Museo Sans 300" w:hAnsi="Museo Sans 300"/>
          <w:sz w:val="20"/>
          <w:szCs w:val="20"/>
          <w:lang w:val="es-ES_tradnl"/>
        </w:rPr>
        <w:t>el</w:t>
      </w:r>
      <w:r w:rsidRPr="008B3954">
        <w:rPr>
          <w:rFonts w:ascii="Museo Sans 300" w:hAnsi="Museo Sans 300"/>
          <w:sz w:val="20"/>
          <w:szCs w:val="20"/>
          <w:lang w:val="es-ES_tradnl"/>
        </w:rPr>
        <w:t xml:space="preserve"> daño reclamado.</w:t>
      </w:r>
      <w:r w:rsidRPr="00D96444">
        <w:rPr>
          <w:rFonts w:ascii="Museo Sans 300" w:hAnsi="Museo Sans 300"/>
          <w:sz w:val="20"/>
          <w:szCs w:val="20"/>
          <w:lang w:val="es-ES_tradnl"/>
        </w:rPr>
        <w:t xml:space="preserve"> </w:t>
      </w:r>
    </w:p>
    <w:p w14:paraId="0FB259EE" w14:textId="29650E28" w:rsidR="00D96444" w:rsidRDefault="00D96444" w:rsidP="00D96444">
      <w:pPr>
        <w:pStyle w:val="Prrafodelista"/>
        <w:ind w:left="567"/>
        <w:jc w:val="both"/>
        <w:rPr>
          <w:rFonts w:ascii="Museo Sans 300" w:hAnsi="Museo Sans 300"/>
          <w:sz w:val="20"/>
          <w:szCs w:val="20"/>
          <w:lang w:val="es-ES_tradnl"/>
        </w:rPr>
      </w:pPr>
    </w:p>
    <w:p w14:paraId="4830CAD7" w14:textId="77777777"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2.2. Análisis legal</w:t>
      </w:r>
    </w:p>
    <w:p w14:paraId="12E2751C" w14:textId="77777777" w:rsidR="00D96444" w:rsidRPr="00D96444" w:rsidRDefault="00D96444" w:rsidP="00D96444">
      <w:pPr>
        <w:pStyle w:val="Prrafodelista"/>
        <w:ind w:left="567"/>
        <w:jc w:val="both"/>
        <w:rPr>
          <w:rFonts w:ascii="Museo Sans 300" w:hAnsi="Museo Sans 300"/>
          <w:sz w:val="20"/>
          <w:szCs w:val="20"/>
          <w:lang w:val="es-ES_tradnl"/>
        </w:rPr>
      </w:pPr>
    </w:p>
    <w:p w14:paraId="14B36A9F"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20E191F" w14:textId="77777777" w:rsidR="00D96444" w:rsidRPr="00D96444" w:rsidRDefault="00D96444" w:rsidP="00D96444">
      <w:pPr>
        <w:pStyle w:val="Prrafodelista"/>
        <w:ind w:left="567"/>
        <w:jc w:val="both"/>
        <w:rPr>
          <w:rFonts w:ascii="Museo Sans 300" w:hAnsi="Museo Sans 300"/>
          <w:sz w:val="20"/>
          <w:szCs w:val="20"/>
          <w:lang w:val="es-ES_tradnl"/>
        </w:rPr>
      </w:pPr>
    </w:p>
    <w:p w14:paraId="31E69F6B"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lastRenderedPageBreak/>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 distribuidor-comercializador a quien se le imputa; o si está relacionado con deficiencias en las redes internas del inmuebles de la reclamante.</w:t>
      </w:r>
    </w:p>
    <w:p w14:paraId="777E8796" w14:textId="77777777" w:rsidR="00D96444" w:rsidRPr="00D96444" w:rsidRDefault="00D96444" w:rsidP="00D96444">
      <w:pPr>
        <w:pStyle w:val="Prrafodelista"/>
        <w:ind w:left="567"/>
        <w:jc w:val="both"/>
        <w:rPr>
          <w:rFonts w:ascii="Museo Sans 300" w:hAnsi="Museo Sans 300"/>
          <w:sz w:val="20"/>
          <w:szCs w:val="20"/>
          <w:lang w:val="es-ES_tradnl"/>
        </w:rPr>
      </w:pPr>
    </w:p>
    <w:p w14:paraId="4C247CC7" w14:textId="7777777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al hacer un análisis legal del procedimiento tramitado y del informe técnico emitido, se advierte lo siguiente:</w:t>
      </w:r>
    </w:p>
    <w:p w14:paraId="713C9386" w14:textId="77777777" w:rsidR="00904D61" w:rsidRPr="00D96444" w:rsidRDefault="00904D61" w:rsidP="00D96444">
      <w:pPr>
        <w:pStyle w:val="Prrafodelista"/>
        <w:ind w:left="567"/>
        <w:jc w:val="both"/>
        <w:rPr>
          <w:rFonts w:ascii="Museo Sans 300" w:hAnsi="Museo Sans 300"/>
          <w:sz w:val="20"/>
          <w:szCs w:val="20"/>
          <w:lang w:val="es-ES_tradnl"/>
        </w:rPr>
      </w:pPr>
    </w:p>
    <w:p w14:paraId="0C48B6A5" w14:textId="55421DF4"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El CAU tramitó el procedimiento legal que le era aplicable al reclamo de</w:t>
      </w:r>
      <w:r w:rsidR="007F3603">
        <w:rPr>
          <w:rFonts w:ascii="Museo Sans 300" w:hAnsi="Museo Sans 300"/>
          <w:sz w:val="20"/>
          <w:szCs w:val="20"/>
          <w:lang w:val="es-ES_tradnl"/>
        </w:rPr>
        <w:t>l</w:t>
      </w:r>
      <w:r w:rsidRPr="00D96444">
        <w:rPr>
          <w:rFonts w:ascii="Museo Sans 300" w:hAnsi="Museo Sans 300"/>
          <w:sz w:val="20"/>
          <w:szCs w:val="20"/>
          <w:lang w:val="es-ES_tradnl"/>
        </w:rPr>
        <w:t xml:space="preserve"> usuari</w:t>
      </w:r>
      <w:r w:rsidR="007F3603">
        <w:rPr>
          <w:rFonts w:ascii="Museo Sans 300" w:hAnsi="Museo Sans 300"/>
          <w:sz w:val="20"/>
          <w:szCs w:val="20"/>
          <w:lang w:val="es-ES_tradnl"/>
        </w:rPr>
        <w:t>o</w:t>
      </w:r>
      <w:r w:rsidRPr="00D96444">
        <w:rPr>
          <w:rFonts w:ascii="Museo Sans 300" w:hAnsi="Museo Sans 300"/>
          <w:sz w:val="20"/>
          <w:szCs w:val="20"/>
          <w:lang w:val="es-ES_tradnl"/>
        </w:rPr>
        <w:t xml:space="preserve"> que tiene como finalidad que </w:t>
      </w:r>
      <w:r w:rsidR="00EA46A1">
        <w:rPr>
          <w:rFonts w:ascii="Museo Sans 300" w:hAnsi="Museo Sans 300"/>
          <w:sz w:val="20"/>
          <w:szCs w:val="20"/>
          <w:lang w:val="es-ES_tradnl"/>
        </w:rPr>
        <w:t>las partes</w:t>
      </w:r>
      <w:r w:rsidRPr="00D96444">
        <w:rPr>
          <w:rFonts w:ascii="Museo Sans 300" w:hAnsi="Museo Sans 300"/>
          <w:sz w:val="20"/>
          <w:szCs w:val="20"/>
          <w:lang w:val="es-ES_tradnl"/>
        </w:rPr>
        <w:t>, en iguales condiciones, obtengan una revisión por parte de la SIGET respecto de</w:t>
      </w:r>
      <w:r w:rsidR="00C278A7">
        <w:rPr>
          <w:rFonts w:ascii="Museo Sans 300" w:hAnsi="Museo Sans 300"/>
          <w:sz w:val="20"/>
          <w:szCs w:val="20"/>
          <w:lang w:val="es-ES_tradnl"/>
        </w:rPr>
        <w:t>l</w:t>
      </w:r>
      <w:r w:rsidRPr="00D96444">
        <w:rPr>
          <w:rFonts w:ascii="Museo Sans 300" w:hAnsi="Museo Sans 300"/>
          <w:sz w:val="20"/>
          <w:szCs w:val="20"/>
          <w:lang w:val="es-ES_tradnl"/>
        </w:rPr>
        <w:t xml:space="preserve"> daño reportado por </w:t>
      </w:r>
      <w:r w:rsidR="007F3603">
        <w:rPr>
          <w:rFonts w:ascii="Museo Sans 300" w:hAnsi="Museo Sans 300"/>
          <w:sz w:val="20"/>
          <w:szCs w:val="20"/>
          <w:lang w:val="es-ES_tradnl"/>
        </w:rPr>
        <w:t>el</w:t>
      </w:r>
      <w:r w:rsidRPr="00D96444">
        <w:rPr>
          <w:rFonts w:ascii="Museo Sans 300" w:hAnsi="Museo Sans 300"/>
          <w:sz w:val="20"/>
          <w:szCs w:val="20"/>
          <w:lang w:val="es-ES_tradnl"/>
        </w:rPr>
        <w:t xml:space="preserve"> usuari</w:t>
      </w:r>
      <w:r w:rsidR="007F3603">
        <w:rPr>
          <w:rFonts w:ascii="Museo Sans 300" w:hAnsi="Museo Sans 300"/>
          <w:sz w:val="20"/>
          <w:szCs w:val="20"/>
          <w:lang w:val="es-ES_tradnl"/>
        </w:rPr>
        <w:t>o</w:t>
      </w:r>
      <w:r w:rsidRPr="00D96444">
        <w:rPr>
          <w:rFonts w:ascii="Museo Sans 300" w:hAnsi="Museo Sans 300"/>
          <w:sz w:val="20"/>
          <w:szCs w:val="20"/>
          <w:lang w:val="es-ES_tradnl"/>
        </w:rPr>
        <w:t xml:space="preserve"> que generaron el presente diferendo.</w:t>
      </w:r>
    </w:p>
    <w:p w14:paraId="5C939FF2" w14:textId="77777777" w:rsidR="00D96444" w:rsidRPr="00D96444" w:rsidRDefault="00D96444" w:rsidP="00D96444">
      <w:pPr>
        <w:pStyle w:val="Prrafodelista"/>
        <w:ind w:left="567"/>
        <w:jc w:val="both"/>
        <w:rPr>
          <w:rFonts w:ascii="Museo Sans 300" w:hAnsi="Museo Sans 300"/>
          <w:sz w:val="20"/>
          <w:szCs w:val="20"/>
          <w:lang w:val="es-ES_tradnl"/>
        </w:rPr>
      </w:pPr>
    </w:p>
    <w:p w14:paraId="266BF61C" w14:textId="1E6B1468"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En la tramitación del procedimiento, consta que se cumplieron las etapas pertinentes para que las partes pudieran expresar sus argumentos y aportar las pruebas para sustentar su posición. </w:t>
      </w:r>
    </w:p>
    <w:p w14:paraId="16CD58EE" w14:textId="77777777" w:rsidR="00D96444" w:rsidRPr="00D96444" w:rsidRDefault="00D96444" w:rsidP="00D96444">
      <w:pPr>
        <w:pStyle w:val="Prrafodelista"/>
        <w:ind w:left="567"/>
        <w:jc w:val="both"/>
        <w:rPr>
          <w:rFonts w:ascii="Museo Sans 300" w:hAnsi="Museo Sans 300"/>
          <w:sz w:val="20"/>
          <w:szCs w:val="20"/>
          <w:lang w:val="es-ES_tradnl"/>
        </w:rPr>
      </w:pPr>
    </w:p>
    <w:p w14:paraId="5ED9643F" w14:textId="3D787303"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El informe técnico del CAU fue emitido luego de un análisis que conlleva diversas diligencias a fin de recabar los insumos que denotan que no existieron condiciones técnicas que afectaron el suministro, por tanto, de acuerdo con la Normativa para la Compensación por Daños Económicos o a Equipos, Artefactos o Instalaciones, la sociedad </w:t>
      </w:r>
      <w:r w:rsidR="00D518DF">
        <w:rPr>
          <w:rFonts w:ascii="Museo Sans 300" w:hAnsi="Museo Sans 300"/>
          <w:sz w:val="20"/>
          <w:szCs w:val="20"/>
          <w:lang w:val="es-ES_tradnl"/>
        </w:rPr>
        <w:t>EEO</w:t>
      </w:r>
      <w:r w:rsidR="00C32F67">
        <w:rPr>
          <w:rFonts w:ascii="Museo Sans 300" w:hAnsi="Museo Sans 300"/>
          <w:sz w:val="20"/>
          <w:szCs w:val="20"/>
          <w:lang w:val="es-ES_tradnl"/>
        </w:rPr>
        <w:t>, S.A. de C.V</w:t>
      </w:r>
      <w:r w:rsidRPr="00D96444">
        <w:rPr>
          <w:rFonts w:ascii="Museo Sans 300" w:hAnsi="Museo Sans 300"/>
          <w:sz w:val="20"/>
          <w:szCs w:val="20"/>
          <w:lang w:val="es-ES_tradnl"/>
        </w:rPr>
        <w:t>., no es la responsable de los daños reclamados y por lo tanto no debe compensar a</w:t>
      </w:r>
      <w:r w:rsidR="007F3603">
        <w:rPr>
          <w:rFonts w:ascii="Museo Sans 300" w:hAnsi="Museo Sans 300"/>
          <w:sz w:val="20"/>
          <w:szCs w:val="20"/>
          <w:lang w:val="es-ES_tradnl"/>
        </w:rPr>
        <w:t>l</w:t>
      </w:r>
      <w:r w:rsidRPr="00D96444">
        <w:rPr>
          <w:rFonts w:ascii="Museo Sans 300" w:hAnsi="Museo Sans 300"/>
          <w:sz w:val="20"/>
          <w:szCs w:val="20"/>
          <w:lang w:val="es-ES_tradnl"/>
        </w:rPr>
        <w:t xml:space="preserve"> usuari</w:t>
      </w:r>
      <w:r w:rsidR="007F3603">
        <w:rPr>
          <w:rFonts w:ascii="Museo Sans 300" w:hAnsi="Museo Sans 300"/>
          <w:sz w:val="20"/>
          <w:szCs w:val="20"/>
          <w:lang w:val="es-ES_tradnl"/>
        </w:rPr>
        <w:t>o</w:t>
      </w:r>
      <w:r w:rsidRPr="00D96444">
        <w:rPr>
          <w:rFonts w:ascii="Museo Sans 300" w:hAnsi="Museo Sans 300"/>
          <w:sz w:val="20"/>
          <w:szCs w:val="20"/>
          <w:lang w:val="es-ES_tradnl"/>
        </w:rPr>
        <w:t>.</w:t>
      </w:r>
    </w:p>
    <w:p w14:paraId="3915A442" w14:textId="77777777" w:rsidR="00D209C1" w:rsidRDefault="00D209C1" w:rsidP="00D96444">
      <w:pPr>
        <w:pStyle w:val="Prrafodelista"/>
        <w:ind w:left="567"/>
        <w:jc w:val="both"/>
        <w:rPr>
          <w:rFonts w:ascii="Museo Sans 300" w:hAnsi="Museo Sans 300"/>
          <w:sz w:val="20"/>
          <w:szCs w:val="20"/>
          <w:lang w:val="es-ES_tradnl"/>
        </w:rPr>
      </w:pPr>
    </w:p>
    <w:p w14:paraId="5784376D" w14:textId="2676141E"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se advierte que el dictamen que resuelve el caso fue emitido con fundamento en la documentación recopilada en el transcurso del procedimiento, garantizando a</w:t>
      </w:r>
      <w:r w:rsidR="007F3603">
        <w:rPr>
          <w:rFonts w:ascii="Museo Sans 300" w:hAnsi="Museo Sans 300"/>
          <w:sz w:val="20"/>
          <w:szCs w:val="20"/>
          <w:lang w:val="es-ES_tradnl"/>
        </w:rPr>
        <w:t>l</w:t>
      </w:r>
      <w:r w:rsidRPr="00D96444">
        <w:rPr>
          <w:rFonts w:ascii="Museo Sans 300" w:hAnsi="Museo Sans 300"/>
          <w:sz w:val="20"/>
          <w:szCs w:val="20"/>
          <w:lang w:val="es-ES_tradnl"/>
        </w:rPr>
        <w:t xml:space="preserve"> usuari</w:t>
      </w:r>
      <w:r w:rsidR="007F3603">
        <w:rPr>
          <w:rFonts w:ascii="Museo Sans 300" w:hAnsi="Museo Sans 300"/>
          <w:sz w:val="20"/>
          <w:szCs w:val="20"/>
          <w:lang w:val="es-ES_tradnl"/>
        </w:rPr>
        <w:t>o</w:t>
      </w:r>
      <w:r w:rsidRPr="00D96444">
        <w:rPr>
          <w:rFonts w:ascii="Museo Sans 300" w:hAnsi="Museo Sans 300"/>
          <w:sz w:val="20"/>
          <w:szCs w:val="20"/>
          <w:lang w:val="es-ES_tradnl"/>
        </w:rPr>
        <w:t xml:space="preserve"> que la SIGET ha revisado el origen de</w:t>
      </w:r>
      <w:r w:rsidR="00C278A7">
        <w:rPr>
          <w:rFonts w:ascii="Museo Sans 300" w:hAnsi="Museo Sans 300"/>
          <w:sz w:val="20"/>
          <w:szCs w:val="20"/>
          <w:lang w:val="es-ES_tradnl"/>
        </w:rPr>
        <w:t>l</w:t>
      </w:r>
      <w:r w:rsidRPr="00D96444">
        <w:rPr>
          <w:rFonts w:ascii="Museo Sans 300" w:hAnsi="Museo Sans 300"/>
          <w:sz w:val="20"/>
          <w:szCs w:val="20"/>
          <w:lang w:val="es-ES_tradnl"/>
        </w:rPr>
        <w:t xml:space="preserve"> daño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71BA3A53" w14:textId="77777777" w:rsidR="00A445EF" w:rsidRDefault="00A445EF" w:rsidP="00D96444">
      <w:pPr>
        <w:pStyle w:val="Prrafodelista"/>
        <w:ind w:left="567"/>
        <w:jc w:val="both"/>
        <w:rPr>
          <w:rFonts w:ascii="Museo Sans 300" w:hAnsi="Museo Sans 300"/>
          <w:sz w:val="20"/>
          <w:szCs w:val="20"/>
          <w:lang w:val="es-ES_tradnl"/>
        </w:rPr>
      </w:pPr>
    </w:p>
    <w:p w14:paraId="2957B71D" w14:textId="038F7470"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t xml:space="preserve">CONCLUSIÓN </w:t>
      </w:r>
    </w:p>
    <w:p w14:paraId="2518AF53" w14:textId="77777777" w:rsidR="00D96444" w:rsidRPr="00D96444" w:rsidRDefault="00D96444" w:rsidP="00D96444">
      <w:pPr>
        <w:pStyle w:val="Prrafodelista"/>
        <w:ind w:left="567"/>
        <w:jc w:val="both"/>
        <w:rPr>
          <w:rFonts w:ascii="Museo Sans 300" w:hAnsi="Museo Sans 300"/>
          <w:sz w:val="20"/>
          <w:szCs w:val="20"/>
          <w:lang w:val="es-ES_tradnl"/>
        </w:rPr>
      </w:pPr>
    </w:p>
    <w:p w14:paraId="3F0ACA2F" w14:textId="1B757BC8"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atención a los fundamentos expuestos</w:t>
      </w:r>
      <w:r w:rsidR="00AC5635">
        <w:rPr>
          <w:rFonts w:ascii="Museo Sans 300" w:hAnsi="Museo Sans 300"/>
          <w:sz w:val="20"/>
          <w:szCs w:val="20"/>
          <w:lang w:val="es-ES_tradnl"/>
        </w:rPr>
        <w:t>,</w:t>
      </w:r>
      <w:r w:rsidRPr="00D96444">
        <w:rPr>
          <w:rFonts w:ascii="Museo Sans 300" w:hAnsi="Museo Sans 300"/>
          <w:sz w:val="20"/>
          <w:szCs w:val="20"/>
          <w:lang w:val="es-ES_tradnl"/>
        </w:rPr>
        <w:t xml:space="preserve"> esta Superintendencia se adhiere al dictamen emitido por el CAU</w:t>
      </w:r>
      <w:r w:rsidR="00AC5635" w:rsidRPr="00AC5635">
        <w:rPr>
          <w:rFonts w:ascii="Museo Sans 300" w:hAnsi="Museo Sans 300"/>
          <w:sz w:val="20"/>
          <w:szCs w:val="20"/>
          <w:lang w:val="es-ES_tradnl"/>
        </w:rPr>
        <w:t xml:space="preserve"> </w:t>
      </w:r>
      <w:r w:rsidR="00AC5635" w:rsidRPr="00D96444">
        <w:rPr>
          <w:rFonts w:ascii="Museo Sans 300" w:hAnsi="Museo Sans 300"/>
          <w:sz w:val="20"/>
          <w:szCs w:val="20"/>
          <w:lang w:val="es-ES_tradnl"/>
        </w:rPr>
        <w:t xml:space="preserve">en el informe técnico </w:t>
      </w:r>
      <w:proofErr w:type="spellStart"/>
      <w:r w:rsidR="00AC5635" w:rsidRPr="00D96444">
        <w:rPr>
          <w:rFonts w:ascii="Museo Sans 300" w:hAnsi="Museo Sans 300"/>
          <w:sz w:val="20"/>
          <w:szCs w:val="20"/>
          <w:lang w:val="es-ES_tradnl"/>
        </w:rPr>
        <w:t>N.°</w:t>
      </w:r>
      <w:proofErr w:type="spellEnd"/>
      <w:r w:rsidR="00AC5635" w:rsidRPr="00D96444">
        <w:rPr>
          <w:rFonts w:ascii="Museo Sans 300" w:hAnsi="Museo Sans 300"/>
          <w:sz w:val="20"/>
          <w:szCs w:val="20"/>
          <w:lang w:val="es-ES_tradnl"/>
        </w:rPr>
        <w:t xml:space="preserve"> </w:t>
      </w:r>
      <w:r w:rsidR="00AC5635">
        <w:rPr>
          <w:rFonts w:ascii="Museo Sans 300" w:hAnsi="Museo Sans 300"/>
          <w:sz w:val="20"/>
          <w:szCs w:val="20"/>
          <w:lang w:val="es-ES_tradnl"/>
        </w:rPr>
        <w:t>IT-0102-CAU-</w:t>
      </w:r>
      <w:r w:rsidR="008E0311">
        <w:rPr>
          <w:rFonts w:ascii="Museo Sans 300" w:hAnsi="Museo Sans 300"/>
          <w:sz w:val="20"/>
          <w:szCs w:val="20"/>
          <w:lang w:val="es-ES_tradnl"/>
        </w:rPr>
        <w:t>23</w:t>
      </w:r>
      <w:r w:rsidR="008E0311" w:rsidRPr="00D96444">
        <w:rPr>
          <w:rFonts w:ascii="Museo Sans 300" w:hAnsi="Museo Sans 300"/>
          <w:sz w:val="20"/>
          <w:szCs w:val="20"/>
          <w:lang w:val="es-ES_tradnl"/>
        </w:rPr>
        <w:t>, siendo</w:t>
      </w:r>
      <w:r w:rsidRPr="00D96444">
        <w:rPr>
          <w:rFonts w:ascii="Museo Sans 300" w:hAnsi="Museo Sans 300"/>
          <w:sz w:val="20"/>
          <w:szCs w:val="20"/>
          <w:lang w:val="es-ES_tradnl"/>
        </w:rPr>
        <w:t xml:space="preserve"> procedente absolver a la sociedad </w:t>
      </w:r>
      <w:r w:rsidR="00D518DF">
        <w:rPr>
          <w:rFonts w:ascii="Museo Sans 300" w:hAnsi="Museo Sans 300"/>
          <w:sz w:val="20"/>
          <w:szCs w:val="20"/>
          <w:lang w:val="es-ES_tradnl"/>
        </w:rPr>
        <w:t>EEO</w:t>
      </w:r>
      <w:r w:rsidR="00C32F67">
        <w:rPr>
          <w:rFonts w:ascii="Museo Sans 300" w:hAnsi="Museo Sans 300"/>
          <w:sz w:val="20"/>
          <w:szCs w:val="20"/>
          <w:lang w:val="es-ES_tradnl"/>
        </w:rPr>
        <w:t>, S.A. de C.V</w:t>
      </w:r>
      <w:r w:rsidRPr="00D96444">
        <w:rPr>
          <w:rFonts w:ascii="Museo Sans 300" w:hAnsi="Museo Sans 300"/>
          <w:sz w:val="20"/>
          <w:szCs w:val="20"/>
          <w:lang w:val="es-ES_tradnl"/>
        </w:rPr>
        <w:t>. de</w:t>
      </w:r>
      <w:r w:rsidR="00E42AA0">
        <w:rPr>
          <w:rFonts w:ascii="Museo Sans 300" w:hAnsi="Museo Sans 300"/>
          <w:sz w:val="20"/>
          <w:szCs w:val="20"/>
          <w:lang w:val="es-ES_tradnl"/>
        </w:rPr>
        <w:t>l</w:t>
      </w:r>
      <w:r w:rsidRPr="00D96444">
        <w:rPr>
          <w:rFonts w:ascii="Museo Sans 300" w:hAnsi="Museo Sans 300"/>
          <w:sz w:val="20"/>
          <w:szCs w:val="20"/>
          <w:lang w:val="es-ES_tradnl"/>
        </w:rPr>
        <w:t xml:space="preserve"> daño reclamado por </w:t>
      </w:r>
      <w:r w:rsidR="00D518DF">
        <w:rPr>
          <w:rFonts w:ascii="Museo Sans 300" w:hAnsi="Museo Sans 300"/>
          <w:sz w:val="20"/>
          <w:szCs w:val="20"/>
          <w:lang w:val="es-ES_tradnl"/>
        </w:rPr>
        <w:t xml:space="preserve">el señor </w:t>
      </w:r>
      <w:proofErr w:type="spellStart"/>
      <w:r w:rsidR="007E4608">
        <w:rPr>
          <w:rFonts w:ascii="Museo Sans 300" w:hAnsi="Museo Sans 300"/>
          <w:sz w:val="20"/>
          <w:szCs w:val="20"/>
          <w:lang w:val="es-ES_tradnl"/>
        </w:rPr>
        <w:t>x</w:t>
      </w:r>
      <w:r w:rsidR="00FD54FE">
        <w:rPr>
          <w:rFonts w:ascii="Museo Sans 300" w:hAnsi="Museo Sans 300"/>
          <w:sz w:val="20"/>
          <w:szCs w:val="20"/>
          <w:lang w:val="es-ES_tradnl"/>
        </w:rPr>
        <w:t>xx</w:t>
      </w:r>
      <w:proofErr w:type="spellEnd"/>
      <w:r w:rsidR="007E4608">
        <w:rPr>
          <w:rFonts w:ascii="Museo Sans 300" w:hAnsi="Museo Sans 300"/>
          <w:sz w:val="20"/>
          <w:szCs w:val="20"/>
          <w:lang w:val="es-ES_tradnl"/>
        </w:rPr>
        <w:t xml:space="preserve"> </w:t>
      </w:r>
      <w:r w:rsidRPr="00D96444">
        <w:rPr>
          <w:rFonts w:ascii="Museo Sans 300" w:hAnsi="Museo Sans 300"/>
          <w:sz w:val="20"/>
          <w:szCs w:val="20"/>
          <w:lang w:val="es-ES_tradnl"/>
        </w:rPr>
        <w:t xml:space="preserve">por no existir relación de causalidad directa entre la calidad del servicio de energía eléctrica suministrado en el </w:t>
      </w:r>
      <w:r w:rsidR="00D518DF">
        <w:rPr>
          <w:rFonts w:ascii="Museo Sans 300" w:hAnsi="Museo Sans 300"/>
          <w:sz w:val="20"/>
          <w:szCs w:val="20"/>
          <w:lang w:val="es-ES_tradnl"/>
        </w:rPr>
        <w:t xml:space="preserve">NIC </w:t>
      </w:r>
      <w:proofErr w:type="spellStart"/>
      <w:r w:rsidR="00FD54FE">
        <w:rPr>
          <w:rFonts w:ascii="Museo Sans 300" w:hAnsi="Museo Sans 300"/>
          <w:sz w:val="20"/>
          <w:szCs w:val="20"/>
          <w:lang w:val="es-ES_tradnl"/>
        </w:rPr>
        <w:t>xxx</w:t>
      </w:r>
      <w:proofErr w:type="spellEnd"/>
      <w:r w:rsidRPr="00D96444">
        <w:rPr>
          <w:rFonts w:ascii="Museo Sans 300" w:hAnsi="Museo Sans 300"/>
          <w:sz w:val="20"/>
          <w:szCs w:val="20"/>
          <w:lang w:val="es-ES_tradnl"/>
        </w:rPr>
        <w:t xml:space="preserve"> y el daño sufrido en </w:t>
      </w:r>
      <w:r w:rsidR="00174800">
        <w:rPr>
          <w:rFonts w:ascii="Museo Sans 300" w:hAnsi="Museo Sans 300"/>
          <w:sz w:val="20"/>
          <w:szCs w:val="20"/>
          <w:lang w:val="es-ES_tradnl"/>
        </w:rPr>
        <w:t xml:space="preserve">el </w:t>
      </w:r>
      <w:r w:rsidR="00174800" w:rsidRPr="00D96444">
        <w:rPr>
          <w:rFonts w:ascii="Museo Sans 300" w:hAnsi="Museo Sans 300"/>
          <w:sz w:val="20"/>
          <w:szCs w:val="20"/>
          <w:lang w:val="es-ES_tradnl"/>
        </w:rPr>
        <w:t>equipo</w:t>
      </w:r>
      <w:r w:rsidRPr="00D96444">
        <w:rPr>
          <w:rFonts w:ascii="Museo Sans 300" w:hAnsi="Museo Sans 300"/>
          <w:sz w:val="20"/>
          <w:szCs w:val="20"/>
          <w:lang w:val="es-ES_tradnl"/>
        </w:rPr>
        <w:t xml:space="preserve"> eléctrico</w:t>
      </w:r>
      <w:r w:rsidR="00C17502">
        <w:rPr>
          <w:rFonts w:ascii="Museo Sans 300" w:hAnsi="Museo Sans 300"/>
          <w:sz w:val="20"/>
          <w:szCs w:val="20"/>
          <w:lang w:val="es-ES_tradnl"/>
        </w:rPr>
        <w:t xml:space="preserve"> reclamado</w:t>
      </w:r>
      <w:r w:rsidRPr="00D96444">
        <w:rPr>
          <w:rFonts w:ascii="Museo Sans 300" w:hAnsi="Museo Sans 300"/>
          <w:sz w:val="20"/>
          <w:szCs w:val="20"/>
          <w:lang w:val="es-ES_tradnl"/>
        </w:rPr>
        <w:t xml:space="preserve">.  </w:t>
      </w:r>
    </w:p>
    <w:p w14:paraId="1BFB4E69" w14:textId="7777777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12FBC3C0" w14:textId="320175F5"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t>RECURSOS</w:t>
      </w:r>
    </w:p>
    <w:p w14:paraId="5F9159AA" w14:textId="77777777" w:rsidR="00D96444" w:rsidRPr="00D96444" w:rsidRDefault="00D96444" w:rsidP="00D96444">
      <w:pPr>
        <w:pStyle w:val="Prrafodelista"/>
        <w:ind w:left="567"/>
        <w:jc w:val="both"/>
        <w:rPr>
          <w:rFonts w:ascii="Museo Sans 300" w:hAnsi="Museo Sans 300"/>
          <w:sz w:val="20"/>
          <w:szCs w:val="20"/>
          <w:lang w:val="es-ES_tradnl"/>
        </w:rPr>
      </w:pPr>
    </w:p>
    <w:p w14:paraId="6629C272" w14:textId="6E1B19CE"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20B9D339" w14:textId="13E8EE07" w:rsidR="007D39ED" w:rsidRDefault="007D39ED" w:rsidP="00D96444">
      <w:pPr>
        <w:pStyle w:val="Prrafodelista"/>
        <w:ind w:left="567"/>
        <w:jc w:val="both"/>
        <w:rPr>
          <w:rFonts w:ascii="Museo Sans 300" w:hAnsi="Museo Sans 300"/>
          <w:sz w:val="20"/>
          <w:szCs w:val="20"/>
          <w:lang w:val="es-ES_tradnl"/>
        </w:rPr>
      </w:pPr>
    </w:p>
    <w:p w14:paraId="320E9648" w14:textId="78ACDB99" w:rsidR="00D96444" w:rsidRPr="00D96444" w:rsidRDefault="00D96444" w:rsidP="00786EAE">
      <w:pPr>
        <w:tabs>
          <w:tab w:val="left" w:pos="993"/>
        </w:tabs>
        <w:spacing w:after="0" w:line="240" w:lineRule="auto"/>
        <w:jc w:val="both"/>
        <w:rPr>
          <w:rFonts w:ascii="Museo Sans 300" w:hAnsi="Museo Sans 300"/>
          <w:sz w:val="20"/>
          <w:szCs w:val="20"/>
          <w:lang w:val="es-ES_tradnl"/>
        </w:rPr>
      </w:pPr>
      <w:r w:rsidRPr="00844250">
        <w:rPr>
          <w:rFonts w:ascii="Museo Sans 500" w:hAnsi="Museo Sans 500"/>
          <w:b/>
          <w:bCs/>
          <w:sz w:val="20"/>
          <w:szCs w:val="20"/>
          <w:lang w:val="es-ES_tradnl"/>
        </w:rPr>
        <w:t>POR TANTO,</w:t>
      </w:r>
      <w:r w:rsidRPr="00D96444">
        <w:rPr>
          <w:rFonts w:ascii="Museo Sans 300" w:hAnsi="Museo Sans 300"/>
          <w:sz w:val="20"/>
          <w:szCs w:val="20"/>
          <w:lang w:val="es-ES_tradnl"/>
        </w:rPr>
        <w:t xml:space="preserve"> con base en lo expuesto, y,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D55BC8">
        <w:rPr>
          <w:rFonts w:ascii="Museo Sans 300" w:hAnsi="Museo Sans 300"/>
          <w:sz w:val="20"/>
          <w:szCs w:val="20"/>
          <w:lang w:val="es-ES_tradnl"/>
        </w:rPr>
        <w:t>IT-0102</w:t>
      </w:r>
      <w:r w:rsidR="00611BF3">
        <w:rPr>
          <w:rFonts w:ascii="Museo Sans 300" w:hAnsi="Museo Sans 300"/>
          <w:sz w:val="20"/>
          <w:szCs w:val="20"/>
          <w:lang w:val="es-ES_tradnl"/>
        </w:rPr>
        <w:t>-CAU-23</w:t>
      </w:r>
      <w:r w:rsidR="008B3954">
        <w:rPr>
          <w:rFonts w:ascii="Museo Sans 300" w:hAnsi="Museo Sans 300"/>
          <w:sz w:val="20"/>
          <w:szCs w:val="20"/>
          <w:lang w:val="es-ES_tradnl"/>
        </w:rPr>
        <w:t xml:space="preserve"> </w:t>
      </w:r>
      <w:r w:rsidRPr="00D96444">
        <w:rPr>
          <w:rFonts w:ascii="Museo Sans 300" w:hAnsi="Museo Sans 300"/>
          <w:sz w:val="20"/>
          <w:szCs w:val="20"/>
          <w:lang w:val="es-ES_tradnl"/>
        </w:rPr>
        <w:t xml:space="preserve">rendido por el CAU, esta Superintendencia </w:t>
      </w:r>
      <w:r w:rsidRPr="00844250">
        <w:rPr>
          <w:rFonts w:ascii="Museo Sans 500" w:hAnsi="Museo Sans 500"/>
          <w:b/>
          <w:bCs/>
          <w:sz w:val="20"/>
          <w:szCs w:val="20"/>
          <w:lang w:val="es-ES_tradnl"/>
        </w:rPr>
        <w:t>ACUERDA:</w:t>
      </w:r>
    </w:p>
    <w:p w14:paraId="74A824B1" w14:textId="77777777" w:rsidR="00D96444" w:rsidRPr="00A445EF" w:rsidRDefault="00D96444" w:rsidP="00D96444">
      <w:pPr>
        <w:pStyle w:val="Prrafodelista"/>
        <w:ind w:left="567"/>
        <w:jc w:val="both"/>
        <w:rPr>
          <w:rFonts w:ascii="Museo Sans 300" w:hAnsi="Museo Sans 300"/>
          <w:sz w:val="20"/>
          <w:szCs w:val="20"/>
          <w:lang w:val="es-ES_tradnl"/>
        </w:rPr>
      </w:pPr>
    </w:p>
    <w:p w14:paraId="719480A6" w14:textId="7DDFD751" w:rsidR="00D96444" w:rsidRPr="00A445EF" w:rsidRDefault="00D96444" w:rsidP="000D5A7B">
      <w:pPr>
        <w:numPr>
          <w:ilvl w:val="0"/>
          <w:numId w:val="8"/>
        </w:numPr>
        <w:spacing w:after="0" w:line="240" w:lineRule="auto"/>
        <w:ind w:left="360"/>
        <w:jc w:val="both"/>
        <w:rPr>
          <w:rFonts w:ascii="Museo Sans 300" w:hAnsi="Museo Sans 300"/>
          <w:sz w:val="20"/>
          <w:szCs w:val="20"/>
          <w:lang w:val="es-ES_tradnl"/>
        </w:rPr>
      </w:pPr>
      <w:r w:rsidRPr="00A445EF">
        <w:rPr>
          <w:rFonts w:ascii="Museo Sans 300" w:hAnsi="Museo Sans 300"/>
          <w:sz w:val="20"/>
          <w:szCs w:val="20"/>
          <w:lang w:val="es-ES_tradnl"/>
        </w:rPr>
        <w:lastRenderedPageBreak/>
        <w:t xml:space="preserve">Determinar que </w:t>
      </w:r>
      <w:r w:rsidR="00FB2D95" w:rsidRPr="00A445EF">
        <w:rPr>
          <w:rFonts w:ascii="Museo Sans 300" w:hAnsi="Museo Sans 300"/>
          <w:sz w:val="20"/>
          <w:szCs w:val="20"/>
          <w:lang w:val="es-ES_tradnl"/>
        </w:rPr>
        <w:t xml:space="preserve">el daño </w:t>
      </w:r>
      <w:r w:rsidR="00EE6E35" w:rsidRPr="00A445EF">
        <w:rPr>
          <w:rFonts w:ascii="Museo Sans 300" w:hAnsi="Museo Sans 300"/>
          <w:sz w:val="20"/>
          <w:szCs w:val="20"/>
          <w:lang w:val="es-ES_tradnl"/>
        </w:rPr>
        <w:t xml:space="preserve">ocurrido </w:t>
      </w:r>
      <w:r w:rsidR="00A445EF" w:rsidRPr="00A445EF">
        <w:rPr>
          <w:rFonts w:ascii="Museo Sans 300" w:hAnsi="Museo Sans 300"/>
          <w:sz w:val="20"/>
          <w:szCs w:val="20"/>
          <w:lang w:val="es-ES_tradnl"/>
        </w:rPr>
        <w:t xml:space="preserve">en los componentes </w:t>
      </w:r>
      <w:r w:rsidR="00A445EF" w:rsidRPr="002252B6">
        <w:rPr>
          <w:rFonts w:ascii="Museo Sans 300" w:eastAsia="Times New Roman" w:hAnsi="Museo Sans 300" w:cs="Segoe UI"/>
          <w:sz w:val="20"/>
          <w:szCs w:val="20"/>
          <w:lang w:eastAsia="es-SV"/>
        </w:rPr>
        <w:t>PCBA</w:t>
      </w:r>
      <w:r w:rsidR="00A445EF" w:rsidRPr="00A445EF">
        <w:rPr>
          <w:rFonts w:ascii="Museo Sans 300" w:eastAsia="Times New Roman" w:hAnsi="Museo Sans 300" w:cs="Segoe UI"/>
          <w:sz w:val="20"/>
          <w:szCs w:val="20"/>
          <w:lang w:eastAsia="es-SV"/>
        </w:rPr>
        <w:t xml:space="preserve"> y Fuente</w:t>
      </w:r>
      <w:r w:rsidR="00A445EF">
        <w:rPr>
          <w:rFonts w:ascii="Museo Sans 300" w:eastAsia="Times New Roman" w:hAnsi="Museo Sans 300" w:cs="Segoe UI"/>
          <w:sz w:val="20"/>
          <w:szCs w:val="20"/>
          <w:lang w:eastAsia="es-SV"/>
        </w:rPr>
        <w:t xml:space="preserve"> de</w:t>
      </w:r>
      <w:r w:rsidR="00EE6E35" w:rsidRPr="00A445EF">
        <w:rPr>
          <w:rFonts w:ascii="Museo Sans 300" w:hAnsi="Museo Sans 300"/>
          <w:sz w:val="20"/>
          <w:szCs w:val="20"/>
          <w:lang w:val="es-ES_tradnl"/>
        </w:rPr>
        <w:t xml:space="preserve"> </w:t>
      </w:r>
      <w:r w:rsidR="00A445EF" w:rsidRPr="00A445EF">
        <w:rPr>
          <w:rFonts w:ascii="Museo Sans 300" w:eastAsia="Times New Roman" w:hAnsi="Museo Sans 300" w:cs="Segoe UI"/>
          <w:sz w:val="20"/>
          <w:szCs w:val="20"/>
          <w:lang w:eastAsia="es-SV"/>
        </w:rPr>
        <w:t xml:space="preserve">una consola de videojuegos PlayStation 5 (PS5), </w:t>
      </w:r>
      <w:r w:rsidRPr="00A445EF">
        <w:rPr>
          <w:rFonts w:ascii="Museo Sans 300" w:hAnsi="Museo Sans 300"/>
          <w:sz w:val="20"/>
          <w:szCs w:val="20"/>
          <w:lang w:val="es-ES_tradnl"/>
        </w:rPr>
        <w:t xml:space="preserve">reclamado por </w:t>
      </w:r>
      <w:r w:rsidR="00D518DF" w:rsidRPr="00A445EF">
        <w:rPr>
          <w:rFonts w:ascii="Museo Sans 300" w:hAnsi="Museo Sans 300"/>
          <w:sz w:val="20"/>
          <w:szCs w:val="20"/>
          <w:lang w:val="es-ES_tradnl"/>
        </w:rPr>
        <w:t xml:space="preserve">el señor </w:t>
      </w:r>
      <w:proofErr w:type="spellStart"/>
      <w:r w:rsidR="007E4608">
        <w:rPr>
          <w:rFonts w:ascii="Museo Sans 300" w:hAnsi="Museo Sans 300"/>
          <w:sz w:val="20"/>
          <w:szCs w:val="20"/>
          <w:lang w:val="es-ES_tradnl"/>
        </w:rPr>
        <w:t>xxx</w:t>
      </w:r>
      <w:proofErr w:type="spellEnd"/>
      <w:r w:rsidRPr="00A445EF">
        <w:rPr>
          <w:rFonts w:ascii="Museo Sans 300" w:hAnsi="Museo Sans 300"/>
          <w:sz w:val="20"/>
          <w:szCs w:val="20"/>
          <w:lang w:val="es-ES_tradnl"/>
        </w:rPr>
        <w:t xml:space="preserve">, no se </w:t>
      </w:r>
      <w:r w:rsidR="00174800" w:rsidRPr="00A445EF">
        <w:rPr>
          <w:rFonts w:ascii="Museo Sans 300" w:hAnsi="Museo Sans 300"/>
          <w:sz w:val="20"/>
          <w:szCs w:val="20"/>
          <w:lang w:val="es-ES_tradnl"/>
        </w:rPr>
        <w:t>originó por</w:t>
      </w:r>
      <w:r w:rsidRPr="00A445EF">
        <w:rPr>
          <w:rFonts w:ascii="Museo Sans 300" w:hAnsi="Museo Sans 300"/>
          <w:sz w:val="20"/>
          <w:szCs w:val="20"/>
          <w:lang w:val="es-ES_tradnl"/>
        </w:rPr>
        <w:t xml:space="preserve"> una deficiente calidad en la prestación del servicio de energía eléctrica suministrado por la sociedad </w:t>
      </w:r>
      <w:r w:rsidR="00D518DF" w:rsidRPr="00A445EF">
        <w:rPr>
          <w:rFonts w:ascii="Museo Sans 300" w:hAnsi="Museo Sans 300"/>
          <w:sz w:val="20"/>
          <w:szCs w:val="20"/>
          <w:lang w:val="es-ES_tradnl"/>
        </w:rPr>
        <w:t>EEO</w:t>
      </w:r>
      <w:r w:rsidR="00C32F67" w:rsidRPr="00A445EF">
        <w:rPr>
          <w:rFonts w:ascii="Museo Sans 300" w:hAnsi="Museo Sans 300"/>
          <w:sz w:val="20"/>
          <w:szCs w:val="20"/>
          <w:lang w:val="es-ES_tradnl"/>
        </w:rPr>
        <w:t>, S.A. de C.V</w:t>
      </w:r>
      <w:r w:rsidRPr="00A445EF">
        <w:rPr>
          <w:rFonts w:ascii="Museo Sans 300" w:hAnsi="Museo Sans 300"/>
          <w:sz w:val="20"/>
          <w:szCs w:val="20"/>
          <w:lang w:val="es-ES_tradnl"/>
        </w:rPr>
        <w:t>., por lo que es improcedente la compensación económica reclamada.</w:t>
      </w:r>
    </w:p>
    <w:p w14:paraId="6918654D" w14:textId="51D6C0AC" w:rsidR="00D96444" w:rsidRDefault="00D96444" w:rsidP="00D96444">
      <w:pPr>
        <w:pStyle w:val="Prrafodelista"/>
        <w:ind w:left="567"/>
        <w:jc w:val="both"/>
        <w:rPr>
          <w:rFonts w:ascii="Museo Sans 300" w:hAnsi="Museo Sans 300"/>
          <w:sz w:val="20"/>
          <w:szCs w:val="20"/>
          <w:lang w:val="es-ES_tradnl"/>
        </w:rPr>
      </w:pPr>
    </w:p>
    <w:p w14:paraId="67F324B2" w14:textId="23BD7187" w:rsidR="00D96444" w:rsidRPr="00D96444" w:rsidRDefault="00D96444" w:rsidP="00786EAE">
      <w:pPr>
        <w:numPr>
          <w:ilvl w:val="0"/>
          <w:numId w:val="8"/>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t xml:space="preserve">Notificar </w:t>
      </w:r>
      <w:r w:rsidR="00545825">
        <w:rPr>
          <w:rFonts w:ascii="Museo Sans 300" w:hAnsi="Museo Sans 300"/>
          <w:sz w:val="20"/>
          <w:szCs w:val="20"/>
          <w:lang w:val="es-ES_tradnl"/>
        </w:rPr>
        <w:t xml:space="preserve">este acuerdo </w:t>
      </w:r>
      <w:r w:rsidR="009B6BE3">
        <w:rPr>
          <w:rFonts w:ascii="Museo Sans 300" w:hAnsi="Museo Sans 300"/>
          <w:sz w:val="20"/>
          <w:szCs w:val="20"/>
          <w:lang w:val="es-ES_tradnl"/>
        </w:rPr>
        <w:t>a</w:t>
      </w:r>
      <w:r w:rsidR="00D518DF">
        <w:rPr>
          <w:rFonts w:ascii="Museo Sans 300" w:hAnsi="Museo Sans 300"/>
          <w:sz w:val="20"/>
          <w:szCs w:val="20"/>
          <w:lang w:val="es-ES_tradnl"/>
        </w:rPr>
        <w:t xml:space="preserve">l señor </w:t>
      </w:r>
      <w:proofErr w:type="spellStart"/>
      <w:r w:rsidR="007E4608">
        <w:rPr>
          <w:rFonts w:ascii="Museo Sans 300" w:hAnsi="Museo Sans 300"/>
          <w:sz w:val="20"/>
          <w:szCs w:val="20"/>
          <w:lang w:val="es-ES_tradnl"/>
        </w:rPr>
        <w:t>x</w:t>
      </w:r>
      <w:r w:rsidR="00FD54FE">
        <w:rPr>
          <w:rFonts w:ascii="Museo Sans 300" w:hAnsi="Museo Sans 300"/>
          <w:sz w:val="20"/>
          <w:szCs w:val="20"/>
          <w:lang w:val="es-ES_tradnl"/>
        </w:rPr>
        <w:t>xx</w:t>
      </w:r>
      <w:proofErr w:type="spellEnd"/>
      <w:r w:rsidR="007E4608">
        <w:rPr>
          <w:rFonts w:ascii="Museo Sans 300" w:hAnsi="Museo Sans 300"/>
          <w:sz w:val="20"/>
          <w:szCs w:val="20"/>
          <w:lang w:val="es-ES_tradnl"/>
        </w:rPr>
        <w:t xml:space="preserve"> </w:t>
      </w:r>
      <w:r w:rsidRPr="00D96444">
        <w:rPr>
          <w:rFonts w:ascii="Museo Sans 300" w:hAnsi="Museo Sans 300"/>
          <w:sz w:val="20"/>
          <w:szCs w:val="20"/>
          <w:lang w:val="es-ES_tradnl"/>
        </w:rPr>
        <w:t xml:space="preserve">y a la sociedad </w:t>
      </w:r>
      <w:r w:rsidR="00D518DF">
        <w:rPr>
          <w:rFonts w:ascii="Museo Sans 300" w:hAnsi="Museo Sans 300"/>
          <w:sz w:val="20"/>
          <w:szCs w:val="20"/>
          <w:lang w:val="es-ES_tradnl"/>
        </w:rPr>
        <w:t>EEO</w:t>
      </w:r>
      <w:r w:rsidR="00C32F67">
        <w:rPr>
          <w:rFonts w:ascii="Museo Sans 300" w:hAnsi="Museo Sans 300"/>
          <w:sz w:val="20"/>
          <w:szCs w:val="20"/>
          <w:lang w:val="es-ES_tradnl"/>
        </w:rPr>
        <w:t>, S.A. de C.V</w:t>
      </w:r>
      <w:r w:rsidRPr="00D96444">
        <w:rPr>
          <w:rFonts w:ascii="Museo Sans 300" w:hAnsi="Museo Sans 300"/>
          <w:sz w:val="20"/>
          <w:szCs w:val="20"/>
          <w:lang w:val="es-ES_tradnl"/>
        </w:rPr>
        <w:t xml:space="preserve">.  </w:t>
      </w:r>
    </w:p>
    <w:p w14:paraId="75D3A5D0" w14:textId="77777777" w:rsidR="00D96444" w:rsidRPr="00D96444" w:rsidRDefault="00D96444" w:rsidP="00D96444">
      <w:pPr>
        <w:pStyle w:val="Prrafodelista"/>
        <w:ind w:left="567"/>
        <w:jc w:val="both"/>
        <w:rPr>
          <w:rFonts w:ascii="Museo Sans 300" w:hAnsi="Museo Sans 300"/>
          <w:sz w:val="20"/>
          <w:szCs w:val="20"/>
          <w:lang w:val="es-ES_tradnl"/>
        </w:rPr>
      </w:pPr>
    </w:p>
    <w:p w14:paraId="68D18EB9" w14:textId="77777777" w:rsidR="00D96444" w:rsidRDefault="00D96444" w:rsidP="00D96444">
      <w:pPr>
        <w:pStyle w:val="Prrafodelista"/>
        <w:ind w:left="567"/>
        <w:jc w:val="both"/>
        <w:rPr>
          <w:rFonts w:ascii="Museo Sans 300" w:hAnsi="Museo Sans 300"/>
          <w:sz w:val="20"/>
          <w:szCs w:val="20"/>
          <w:lang w:val="es-ES_tradnl"/>
        </w:rPr>
      </w:pPr>
    </w:p>
    <w:p w14:paraId="428537AD" w14:textId="77777777" w:rsidR="0011025C" w:rsidRPr="00D96444" w:rsidRDefault="0011025C" w:rsidP="00D96444">
      <w:pPr>
        <w:pStyle w:val="Prrafodelista"/>
        <w:ind w:left="567"/>
        <w:jc w:val="both"/>
        <w:rPr>
          <w:rFonts w:ascii="Museo Sans 300" w:hAnsi="Museo Sans 300"/>
          <w:sz w:val="20"/>
          <w:szCs w:val="20"/>
          <w:lang w:val="es-ES_tradnl"/>
        </w:rPr>
      </w:pPr>
    </w:p>
    <w:p w14:paraId="7504CB9F" w14:textId="77777777" w:rsidR="00D96444" w:rsidRPr="00D96444" w:rsidRDefault="00D96444" w:rsidP="00D96444">
      <w:pPr>
        <w:pStyle w:val="Prrafodelista"/>
        <w:ind w:left="567"/>
        <w:jc w:val="both"/>
        <w:rPr>
          <w:rFonts w:ascii="Museo Sans 300" w:hAnsi="Museo Sans 300"/>
          <w:sz w:val="20"/>
          <w:szCs w:val="20"/>
          <w:lang w:val="es-ES_tradnl"/>
        </w:rPr>
      </w:pPr>
    </w:p>
    <w:p w14:paraId="54048181" w14:textId="03E46B9F" w:rsidR="00D96444" w:rsidRPr="00D96444" w:rsidRDefault="0004475E" w:rsidP="00A445EF">
      <w:pPr>
        <w:pStyle w:val="Prrafodelista"/>
        <w:tabs>
          <w:tab w:val="left" w:pos="4962"/>
        </w:tabs>
        <w:ind w:left="3426" w:firstLine="114"/>
        <w:jc w:val="center"/>
        <w:rPr>
          <w:rFonts w:ascii="Museo Sans 300" w:hAnsi="Museo Sans 300"/>
          <w:sz w:val="20"/>
          <w:szCs w:val="20"/>
          <w:lang w:val="es-ES_tradnl"/>
        </w:rPr>
      </w:pPr>
      <w:r>
        <w:rPr>
          <w:rFonts w:ascii="Museo Sans 300" w:hAnsi="Museo Sans 300"/>
          <w:sz w:val="20"/>
          <w:szCs w:val="20"/>
          <w:lang w:val="es-ES_tradnl"/>
        </w:rPr>
        <w:t xml:space="preserve">      </w:t>
      </w:r>
      <w:r w:rsidR="00D96444" w:rsidRPr="00D96444">
        <w:rPr>
          <w:rFonts w:ascii="Museo Sans 300" w:hAnsi="Museo Sans 300"/>
          <w:sz w:val="20"/>
          <w:szCs w:val="20"/>
          <w:lang w:val="es-ES_tradnl"/>
        </w:rPr>
        <w:t>Manuel Ernesto Aguilar Flores</w:t>
      </w:r>
    </w:p>
    <w:p w14:paraId="5CDDDA66" w14:textId="11F16F40" w:rsidR="001E5A19" w:rsidRPr="00586982" w:rsidRDefault="00844250" w:rsidP="00A445EF">
      <w:pPr>
        <w:pStyle w:val="Prrafodelista"/>
        <w:tabs>
          <w:tab w:val="left" w:pos="4962"/>
        </w:tabs>
        <w:ind w:left="3399" w:firstLine="141"/>
        <w:rPr>
          <w:rFonts w:ascii="Museo Sans 300" w:hAnsi="Museo Sans 300"/>
          <w:sz w:val="20"/>
          <w:szCs w:val="20"/>
          <w:lang w:val="es-ES_tradnl"/>
        </w:rPr>
      </w:pPr>
      <w:r>
        <w:rPr>
          <w:rFonts w:ascii="Museo Sans 300" w:hAnsi="Museo Sans 300"/>
          <w:sz w:val="20"/>
          <w:szCs w:val="20"/>
          <w:lang w:val="es-ES_tradnl"/>
        </w:rPr>
        <w:t xml:space="preserve">   </w:t>
      </w:r>
      <w:r w:rsidR="0004475E">
        <w:rPr>
          <w:rFonts w:ascii="Museo Sans 300" w:hAnsi="Museo Sans 300"/>
          <w:sz w:val="20"/>
          <w:szCs w:val="20"/>
          <w:lang w:val="es-ES_tradnl"/>
        </w:rPr>
        <w:tab/>
      </w:r>
      <w:r w:rsidR="00A445EF">
        <w:rPr>
          <w:rFonts w:ascii="Museo Sans 300" w:hAnsi="Museo Sans 300"/>
          <w:sz w:val="20"/>
          <w:szCs w:val="20"/>
          <w:lang w:val="es-ES_tradnl"/>
        </w:rPr>
        <w:t xml:space="preserve">        </w:t>
      </w:r>
      <w:r w:rsidR="00D96444" w:rsidRPr="00D96444">
        <w:rPr>
          <w:rFonts w:ascii="Museo Sans 300" w:hAnsi="Museo Sans 300"/>
          <w:sz w:val="20"/>
          <w:szCs w:val="20"/>
          <w:lang w:val="es-ES_tradnl"/>
        </w:rPr>
        <w:t>Superintendente</w:t>
      </w:r>
    </w:p>
    <w:sectPr w:rsidR="001E5A19" w:rsidRPr="00586982" w:rsidSect="00024550">
      <w:headerReference w:type="even" r:id="rId11"/>
      <w:headerReference w:type="default" r:id="rId12"/>
      <w:footerReference w:type="even" r:id="rId13"/>
      <w:footerReference w:type="default" r:id="rId14"/>
      <w:headerReference w:type="first" r:id="rId15"/>
      <w:footerReference w:type="first" r:id="rId16"/>
      <w:pgSz w:w="12240" w:h="15840"/>
      <w:pgMar w:top="1701" w:right="1325" w:bottom="1134" w:left="1276"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8884" w14:textId="77777777" w:rsidR="004D66B6" w:rsidRDefault="004D66B6">
      <w:pPr>
        <w:spacing w:after="0" w:line="240" w:lineRule="auto"/>
      </w:pPr>
      <w:r>
        <w:separator/>
      </w:r>
    </w:p>
  </w:endnote>
  <w:endnote w:type="continuationSeparator" w:id="0">
    <w:p w14:paraId="165DD656" w14:textId="77777777" w:rsidR="004D66B6" w:rsidRDefault="004D66B6">
      <w:pPr>
        <w:spacing w:after="0" w:line="240" w:lineRule="auto"/>
      </w:pPr>
      <w:r>
        <w:continuationSeparator/>
      </w:r>
    </w:p>
  </w:endnote>
  <w:endnote w:type="continuationNotice" w:id="1">
    <w:p w14:paraId="4370C557" w14:textId="77777777" w:rsidR="004D66B6" w:rsidRDefault="004D66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FF88" w14:textId="6EDA4ED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p>
  <w:p w14:paraId="179FD9A4" w14:textId="0E7B33CD" w:rsidR="00574146" w:rsidRDefault="001D3B59" w:rsidP="00BC7E45">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rPr>
      <w:t>as</w:t>
    </w:r>
    <w:r w:rsidR="00665181">
      <w:rPr>
        <w:rFonts w:ascii="Bembo Std" w:hAnsi="Bembo Std"/>
        <w:b/>
        <w:color w:val="000000" w:themeColor="text1"/>
        <w:sz w:val="14"/>
        <w:szCs w:val="14"/>
      </w:rPr>
      <w:t>/</w:t>
    </w:r>
    <w:r w:rsidR="00140C39">
      <w:rPr>
        <w:rFonts w:ascii="Bembo Std" w:hAnsi="Bembo Std"/>
        <w:b/>
        <w:color w:val="000000" w:themeColor="text1"/>
        <w:sz w:val="14"/>
        <w:szCs w:val="14"/>
      </w:rPr>
      <w:t>CF</w:t>
    </w:r>
  </w:p>
  <w:p w14:paraId="45ED431E" w14:textId="77777777" w:rsidR="00062757" w:rsidRDefault="00062757"/>
  <w:p w14:paraId="534824D0" w14:textId="77777777" w:rsidR="006808AD" w:rsidRDefault="006808AD"/>
  <w:p w14:paraId="1CC4D8FA" w14:textId="77777777" w:rsidR="002A2326" w:rsidRDefault="002A23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11E2516B" w14:textId="7777777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p>
          <w:p w14:paraId="325A33D7" w14:textId="36622190" w:rsidR="00574146" w:rsidRDefault="00000000" w:rsidP="00BC7E45">
            <w:pPr>
              <w:shd w:val="clear" w:color="auto" w:fill="FFFFFF" w:themeFill="background1"/>
              <w:tabs>
                <w:tab w:val="left" w:pos="2598"/>
                <w:tab w:val="center" w:pos="4419"/>
                <w:tab w:val="right" w:pos="8838"/>
              </w:tabs>
              <w:spacing w:after="0" w:line="240" w:lineRule="auto"/>
              <w:jc w:val="right"/>
            </w:pPr>
          </w:p>
        </w:sdtContent>
      </w:sdt>
    </w:sdtContent>
  </w:sdt>
  <w:p w14:paraId="3D80E5CC" w14:textId="77777777" w:rsidR="002A2326" w:rsidRDefault="002A2326"/>
  <w:p w14:paraId="00B32640" w14:textId="77777777" w:rsidR="008441C9" w:rsidRDefault="008441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2F4C" w14:textId="77777777"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0ECF7790" w14:textId="2937D98F" w:rsidR="00754E7A"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p w14:paraId="5EA202B6" w14:textId="515EA2A6" w:rsidR="004233AC" w:rsidRDefault="004233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36928B61" w14:textId="77777777" w:rsidR="001D3B59" w:rsidRDefault="001D3B59"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601E4E48" w14:textId="77777777" w:rsidR="00062757" w:rsidRDefault="000627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67A55" w14:textId="77777777" w:rsidR="004D66B6" w:rsidRDefault="004D66B6">
      <w:pPr>
        <w:spacing w:after="0" w:line="240" w:lineRule="auto"/>
      </w:pPr>
      <w:r>
        <w:separator/>
      </w:r>
    </w:p>
  </w:footnote>
  <w:footnote w:type="continuationSeparator" w:id="0">
    <w:p w14:paraId="2BAEE56C" w14:textId="77777777" w:rsidR="004D66B6" w:rsidRDefault="004D66B6">
      <w:pPr>
        <w:spacing w:after="0" w:line="240" w:lineRule="auto"/>
      </w:pPr>
      <w:r>
        <w:continuationSeparator/>
      </w:r>
    </w:p>
  </w:footnote>
  <w:footnote w:type="continuationNotice" w:id="1">
    <w:p w14:paraId="060AADFB" w14:textId="77777777" w:rsidR="004D66B6" w:rsidRDefault="004D66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2FA9" w14:textId="77777777" w:rsidR="001E09C3" w:rsidRDefault="001E09C3" w:rsidP="00D24CA0">
    <w:pPr>
      <w:pStyle w:val="Encabezado"/>
    </w:pPr>
  </w:p>
  <w:p w14:paraId="0C473388" w14:textId="72D547FA" w:rsidR="00062757" w:rsidRDefault="00D24CA0" w:rsidP="00D24CA0">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4936CFEF">
          <wp:simplePos x="0" y="0"/>
          <wp:positionH relativeFrom="page">
            <wp:align>right</wp:align>
          </wp:positionH>
          <wp:positionV relativeFrom="paragraph">
            <wp:posOffset>723900</wp:posOffset>
          </wp:positionV>
          <wp:extent cx="7736203" cy="6975475"/>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975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D3B59">
      <w:rPr>
        <w:noProof/>
        <w:lang w:eastAsia="es-SV"/>
      </w:rPr>
      <w:drawing>
        <wp:inline distT="0" distB="0" distL="0" distR="0" wp14:anchorId="4BD5524D" wp14:editId="3432DE26">
          <wp:extent cx="1917311" cy="625123"/>
          <wp:effectExtent l="0" t="0" r="6985" b="3810"/>
          <wp:docPr id="54" name="Imagen 54"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agram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p w14:paraId="0D2D0D39" w14:textId="77777777" w:rsidR="006808AD" w:rsidRDefault="006808AD"/>
  <w:p w14:paraId="4FF96BB7" w14:textId="77777777" w:rsidR="002A2326" w:rsidRDefault="002A23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771D" w14:textId="77777777" w:rsidR="001E09C3" w:rsidRDefault="001E09C3" w:rsidP="00E622C8">
    <w:pPr>
      <w:outlineLvl w:val="1"/>
    </w:pPr>
  </w:p>
  <w:p w14:paraId="758DC7DF" w14:textId="6FE7CA1A" w:rsidR="002A2326" w:rsidRDefault="00E622C8" w:rsidP="008A0936">
    <w:pPr>
      <w:outlineLvl w:val="1"/>
    </w:pP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07A2981C">
          <wp:simplePos x="0" y="0"/>
          <wp:positionH relativeFrom="page">
            <wp:align>right</wp:align>
          </wp:positionH>
          <wp:positionV relativeFrom="paragraph">
            <wp:posOffset>676143</wp:posOffset>
          </wp:positionV>
          <wp:extent cx="7736203" cy="6296726"/>
          <wp:effectExtent l="0" t="0" r="0" b="889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29672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54E7A">
      <w:rPr>
        <w:noProof/>
        <w:lang w:eastAsia="es-SV"/>
      </w:rPr>
      <w:drawing>
        <wp:inline distT="0" distB="0" distL="0" distR="0" wp14:anchorId="0C9DFC2E" wp14:editId="3B2C2B70">
          <wp:extent cx="1917311" cy="625123"/>
          <wp:effectExtent l="0" t="0" r="6985" b="381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F18A" w14:textId="77777777" w:rsidR="001E09C3" w:rsidRDefault="001E09C3" w:rsidP="004F15AC">
    <w:pPr>
      <w:pStyle w:val="Encabezado"/>
      <w:jc w:val="center"/>
    </w:pPr>
  </w:p>
  <w:p w14:paraId="50546EBA" w14:textId="12BBD97B" w:rsidR="00754E7A" w:rsidRPr="00754E7A" w:rsidRDefault="00193F42" w:rsidP="004F15AC">
    <w:pPr>
      <w:pStyle w:val="Encabezado"/>
      <w:jc w:val="center"/>
    </w:pPr>
    <w:r>
      <w:rPr>
        <w:noProof/>
        <w:lang w:eastAsia="es-SV"/>
      </w:rPr>
      <w:drawing>
        <wp:anchor distT="0" distB="0" distL="114300" distR="114300" simplePos="0" relativeHeight="251658243" behindDoc="1" locked="0" layoutInCell="1" allowOverlap="1" wp14:anchorId="222F3E3F" wp14:editId="40339AC9">
          <wp:simplePos x="0" y="0"/>
          <wp:positionH relativeFrom="page">
            <wp:align>right</wp:align>
          </wp:positionH>
          <wp:positionV relativeFrom="line">
            <wp:posOffset>-264160</wp:posOffset>
          </wp:positionV>
          <wp:extent cx="7772400" cy="10057765"/>
          <wp:effectExtent l="0" t="0" r="0" b="635"/>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5BEA47FA">
          <wp:simplePos x="0" y="0"/>
          <wp:positionH relativeFrom="page">
            <wp:align>right</wp:align>
          </wp:positionH>
          <wp:positionV relativeFrom="paragraph">
            <wp:posOffset>1488854</wp:posOffset>
          </wp:positionV>
          <wp:extent cx="7762655" cy="7354957"/>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41114D8" w14:textId="77777777" w:rsidR="00062757" w:rsidRDefault="000627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321F"/>
    <w:multiLevelType w:val="multilevel"/>
    <w:tmpl w:val="6D90A0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82795C"/>
    <w:multiLevelType w:val="hybridMultilevel"/>
    <w:tmpl w:val="3E42FF56"/>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 w15:restartNumberingAfterBreak="0">
    <w:nsid w:val="145F42CC"/>
    <w:multiLevelType w:val="hybridMultilevel"/>
    <w:tmpl w:val="DC0A1A32"/>
    <w:lvl w:ilvl="0" w:tplc="DC262452">
      <w:start w:val="1"/>
      <w:numFmt w:val="bullet"/>
      <w:lvlText w:val="-"/>
      <w:lvlJc w:val="left"/>
      <w:pPr>
        <w:ind w:left="927" w:hanging="360"/>
      </w:pPr>
      <w:rPr>
        <w:rFonts w:ascii="Museo Sans 300" w:eastAsia="Times New Roman"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 w15:restartNumberingAfterBreak="0">
    <w:nsid w:val="16612C9D"/>
    <w:multiLevelType w:val="hybridMultilevel"/>
    <w:tmpl w:val="34C018E4"/>
    <w:lvl w:ilvl="0" w:tplc="440A000F">
      <w:start w:val="5"/>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8D71BB2"/>
    <w:multiLevelType w:val="hybridMultilevel"/>
    <w:tmpl w:val="8D8EFFB0"/>
    <w:lvl w:ilvl="0" w:tplc="779656D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D7A0F3B"/>
    <w:multiLevelType w:val="hybridMultilevel"/>
    <w:tmpl w:val="876813C6"/>
    <w:lvl w:ilvl="0" w:tplc="BB542FF0">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 w15:restartNumberingAfterBreak="0">
    <w:nsid w:val="2697389A"/>
    <w:multiLevelType w:val="hybridMultilevel"/>
    <w:tmpl w:val="FC1C5666"/>
    <w:lvl w:ilvl="0" w:tplc="5F408606">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8" w15:restartNumberingAfterBreak="0">
    <w:nsid w:val="26DB4C37"/>
    <w:multiLevelType w:val="hybridMultilevel"/>
    <w:tmpl w:val="DC320CC2"/>
    <w:lvl w:ilvl="0" w:tplc="FFFFFFFF">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C6E4066"/>
    <w:multiLevelType w:val="hybridMultilevel"/>
    <w:tmpl w:val="B1BCF464"/>
    <w:lvl w:ilvl="0" w:tplc="440A000F">
      <w:start w:val="1"/>
      <w:numFmt w:val="decimal"/>
      <w:lvlText w:val="%1."/>
      <w:lvlJc w:val="left"/>
      <w:pPr>
        <w:ind w:left="1712" w:hanging="360"/>
      </w:pPr>
    </w:lvl>
    <w:lvl w:ilvl="1" w:tplc="440A0019" w:tentative="1">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0" w15:restartNumberingAfterBreak="0">
    <w:nsid w:val="31CB7477"/>
    <w:multiLevelType w:val="hybridMultilevel"/>
    <w:tmpl w:val="9D1497A2"/>
    <w:lvl w:ilvl="0" w:tplc="44A02FEA">
      <w:start w:val="1"/>
      <w:numFmt w:val="decimal"/>
      <w:lvlText w:val="%1."/>
      <w:lvlJc w:val="left"/>
      <w:pPr>
        <w:ind w:left="1647" w:hanging="360"/>
      </w:pPr>
      <w:rPr>
        <w:rFonts w:hint="default"/>
      </w:rPr>
    </w:lvl>
    <w:lvl w:ilvl="1" w:tplc="440A0019" w:tentative="1">
      <w:start w:val="1"/>
      <w:numFmt w:val="lowerLetter"/>
      <w:lvlText w:val="%2."/>
      <w:lvlJc w:val="left"/>
      <w:pPr>
        <w:ind w:left="2367" w:hanging="360"/>
      </w:pPr>
    </w:lvl>
    <w:lvl w:ilvl="2" w:tplc="440A001B" w:tentative="1">
      <w:start w:val="1"/>
      <w:numFmt w:val="lowerRoman"/>
      <w:lvlText w:val="%3."/>
      <w:lvlJc w:val="right"/>
      <w:pPr>
        <w:ind w:left="3087" w:hanging="180"/>
      </w:pPr>
    </w:lvl>
    <w:lvl w:ilvl="3" w:tplc="440A000F" w:tentative="1">
      <w:start w:val="1"/>
      <w:numFmt w:val="decimal"/>
      <w:lvlText w:val="%4."/>
      <w:lvlJc w:val="left"/>
      <w:pPr>
        <w:ind w:left="3807" w:hanging="360"/>
      </w:pPr>
    </w:lvl>
    <w:lvl w:ilvl="4" w:tplc="440A0019" w:tentative="1">
      <w:start w:val="1"/>
      <w:numFmt w:val="lowerLetter"/>
      <w:lvlText w:val="%5."/>
      <w:lvlJc w:val="left"/>
      <w:pPr>
        <w:ind w:left="4527" w:hanging="360"/>
      </w:pPr>
    </w:lvl>
    <w:lvl w:ilvl="5" w:tplc="440A001B" w:tentative="1">
      <w:start w:val="1"/>
      <w:numFmt w:val="lowerRoman"/>
      <w:lvlText w:val="%6."/>
      <w:lvlJc w:val="right"/>
      <w:pPr>
        <w:ind w:left="5247" w:hanging="180"/>
      </w:pPr>
    </w:lvl>
    <w:lvl w:ilvl="6" w:tplc="440A000F" w:tentative="1">
      <w:start w:val="1"/>
      <w:numFmt w:val="decimal"/>
      <w:lvlText w:val="%7."/>
      <w:lvlJc w:val="left"/>
      <w:pPr>
        <w:ind w:left="5967" w:hanging="360"/>
      </w:pPr>
    </w:lvl>
    <w:lvl w:ilvl="7" w:tplc="440A0019" w:tentative="1">
      <w:start w:val="1"/>
      <w:numFmt w:val="lowerLetter"/>
      <w:lvlText w:val="%8."/>
      <w:lvlJc w:val="left"/>
      <w:pPr>
        <w:ind w:left="6687" w:hanging="360"/>
      </w:pPr>
    </w:lvl>
    <w:lvl w:ilvl="8" w:tplc="440A001B" w:tentative="1">
      <w:start w:val="1"/>
      <w:numFmt w:val="lowerRoman"/>
      <w:lvlText w:val="%9."/>
      <w:lvlJc w:val="right"/>
      <w:pPr>
        <w:ind w:left="7407" w:hanging="180"/>
      </w:pPr>
    </w:lvl>
  </w:abstractNum>
  <w:abstractNum w:abstractNumId="11" w15:restartNumberingAfterBreak="0">
    <w:nsid w:val="39787F9C"/>
    <w:multiLevelType w:val="multilevel"/>
    <w:tmpl w:val="ED6274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BC7143"/>
    <w:multiLevelType w:val="hybridMultilevel"/>
    <w:tmpl w:val="EBB6585E"/>
    <w:lvl w:ilvl="0" w:tplc="A016E1A0">
      <w:start w:val="1"/>
      <w:numFmt w:val="lowerLetter"/>
      <w:lvlText w:val="%1."/>
      <w:lvlJc w:val="left"/>
      <w:pPr>
        <w:ind w:left="720" w:hanging="360"/>
      </w:pPr>
      <w:rPr>
        <w:b w:val="0"/>
      </w:rPr>
    </w:lvl>
    <w:lvl w:ilvl="1" w:tplc="1CECE3B2">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CBF2717"/>
    <w:multiLevelType w:val="hybridMultilevel"/>
    <w:tmpl w:val="E416C43E"/>
    <w:lvl w:ilvl="0" w:tplc="6FC42F7A">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 w15:restartNumberingAfterBreak="0">
    <w:nsid w:val="43457028"/>
    <w:multiLevelType w:val="hybridMultilevel"/>
    <w:tmpl w:val="9AB48C76"/>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46502E05"/>
    <w:multiLevelType w:val="hybridMultilevel"/>
    <w:tmpl w:val="CD20CF4C"/>
    <w:lvl w:ilvl="0" w:tplc="440A0001">
      <w:start w:val="1"/>
      <w:numFmt w:val="bullet"/>
      <w:lvlText w:val=""/>
      <w:lvlJc w:val="left"/>
      <w:pPr>
        <w:ind w:left="1440" w:hanging="360"/>
      </w:pPr>
      <w:rPr>
        <w:rFonts w:ascii="Symbol" w:hAnsi="Symbol" w:hint="default"/>
      </w:rPr>
    </w:lvl>
    <w:lvl w:ilvl="1" w:tplc="440A000D">
      <w:start w:val="1"/>
      <w:numFmt w:val="bullet"/>
      <w:lvlText w:val=""/>
      <w:lvlJc w:val="left"/>
      <w:pPr>
        <w:ind w:left="2160" w:hanging="360"/>
      </w:pPr>
      <w:rPr>
        <w:rFonts w:ascii="Wingdings" w:hAnsi="Wingdings"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 w15:restartNumberingAfterBreak="0">
    <w:nsid w:val="479F738D"/>
    <w:multiLevelType w:val="hybridMultilevel"/>
    <w:tmpl w:val="97181EC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 w15:restartNumberingAfterBreak="0">
    <w:nsid w:val="4C43745F"/>
    <w:multiLevelType w:val="hybridMultilevel"/>
    <w:tmpl w:val="16A05264"/>
    <w:lvl w:ilvl="0" w:tplc="43625A30">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F1C2A6C"/>
    <w:multiLevelType w:val="hybridMultilevel"/>
    <w:tmpl w:val="9158561E"/>
    <w:lvl w:ilvl="0" w:tplc="5308C688">
      <w:start w:val="1"/>
      <w:numFmt w:val="decimal"/>
      <w:lvlText w:val="%1)"/>
      <w:lvlJc w:val="left"/>
      <w:pPr>
        <w:ind w:left="1996" w:hanging="360"/>
      </w:pPr>
      <w:rPr>
        <w:i w:val="0"/>
        <w:iCs w:val="0"/>
      </w:rPr>
    </w:lvl>
    <w:lvl w:ilvl="1" w:tplc="440A0019" w:tentative="1">
      <w:start w:val="1"/>
      <w:numFmt w:val="lowerLetter"/>
      <w:lvlText w:val="%2."/>
      <w:lvlJc w:val="left"/>
      <w:pPr>
        <w:ind w:left="2716" w:hanging="360"/>
      </w:pPr>
    </w:lvl>
    <w:lvl w:ilvl="2" w:tplc="440A001B" w:tentative="1">
      <w:start w:val="1"/>
      <w:numFmt w:val="lowerRoman"/>
      <w:lvlText w:val="%3."/>
      <w:lvlJc w:val="right"/>
      <w:pPr>
        <w:ind w:left="3436" w:hanging="180"/>
      </w:pPr>
    </w:lvl>
    <w:lvl w:ilvl="3" w:tplc="440A000F" w:tentative="1">
      <w:start w:val="1"/>
      <w:numFmt w:val="decimal"/>
      <w:lvlText w:val="%4."/>
      <w:lvlJc w:val="left"/>
      <w:pPr>
        <w:ind w:left="4156" w:hanging="360"/>
      </w:pPr>
    </w:lvl>
    <w:lvl w:ilvl="4" w:tplc="440A0019" w:tentative="1">
      <w:start w:val="1"/>
      <w:numFmt w:val="lowerLetter"/>
      <w:lvlText w:val="%5."/>
      <w:lvlJc w:val="left"/>
      <w:pPr>
        <w:ind w:left="4876" w:hanging="360"/>
      </w:pPr>
    </w:lvl>
    <w:lvl w:ilvl="5" w:tplc="440A001B" w:tentative="1">
      <w:start w:val="1"/>
      <w:numFmt w:val="lowerRoman"/>
      <w:lvlText w:val="%6."/>
      <w:lvlJc w:val="right"/>
      <w:pPr>
        <w:ind w:left="5596" w:hanging="180"/>
      </w:pPr>
    </w:lvl>
    <w:lvl w:ilvl="6" w:tplc="440A000F" w:tentative="1">
      <w:start w:val="1"/>
      <w:numFmt w:val="decimal"/>
      <w:lvlText w:val="%7."/>
      <w:lvlJc w:val="left"/>
      <w:pPr>
        <w:ind w:left="6316" w:hanging="360"/>
      </w:pPr>
    </w:lvl>
    <w:lvl w:ilvl="7" w:tplc="440A0019" w:tentative="1">
      <w:start w:val="1"/>
      <w:numFmt w:val="lowerLetter"/>
      <w:lvlText w:val="%8."/>
      <w:lvlJc w:val="left"/>
      <w:pPr>
        <w:ind w:left="7036" w:hanging="360"/>
      </w:pPr>
    </w:lvl>
    <w:lvl w:ilvl="8" w:tplc="440A001B" w:tentative="1">
      <w:start w:val="1"/>
      <w:numFmt w:val="lowerRoman"/>
      <w:lvlText w:val="%9."/>
      <w:lvlJc w:val="right"/>
      <w:pPr>
        <w:ind w:left="7756" w:hanging="180"/>
      </w:pPr>
    </w:lvl>
  </w:abstractNum>
  <w:abstractNum w:abstractNumId="19" w15:restartNumberingAfterBreak="0">
    <w:nsid w:val="50800B3D"/>
    <w:multiLevelType w:val="hybridMultilevel"/>
    <w:tmpl w:val="A11E92E8"/>
    <w:lvl w:ilvl="0" w:tplc="ED2E9996">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0" w15:restartNumberingAfterBreak="0">
    <w:nsid w:val="517E1434"/>
    <w:multiLevelType w:val="multilevel"/>
    <w:tmpl w:val="7E761AB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542F54C5"/>
    <w:multiLevelType w:val="hybridMultilevel"/>
    <w:tmpl w:val="C3B80C9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88D5A99"/>
    <w:multiLevelType w:val="hybridMultilevel"/>
    <w:tmpl w:val="F69675BE"/>
    <w:lvl w:ilvl="0" w:tplc="0240D12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B0A5AD2"/>
    <w:multiLevelType w:val="hybridMultilevel"/>
    <w:tmpl w:val="027C8E8E"/>
    <w:lvl w:ilvl="0" w:tplc="440A0017">
      <w:start w:val="1"/>
      <w:numFmt w:val="lowerLetter"/>
      <w:lvlText w:val="%1)"/>
      <w:lvlJc w:val="left"/>
      <w:pPr>
        <w:ind w:left="1712" w:hanging="360"/>
      </w:p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24"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F4F1A32"/>
    <w:multiLevelType w:val="hybridMultilevel"/>
    <w:tmpl w:val="466887EE"/>
    <w:lvl w:ilvl="0" w:tplc="FD9CD99C">
      <w:start w:val="6"/>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8" w15:restartNumberingAfterBreak="0">
    <w:nsid w:val="64443FE4"/>
    <w:multiLevelType w:val="hybridMultilevel"/>
    <w:tmpl w:val="5448CA14"/>
    <w:lvl w:ilvl="0" w:tplc="54DAA054">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9" w15:restartNumberingAfterBreak="0">
    <w:nsid w:val="64E85F4B"/>
    <w:multiLevelType w:val="hybridMultilevel"/>
    <w:tmpl w:val="3574287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0" w15:restartNumberingAfterBreak="0">
    <w:nsid w:val="6777056A"/>
    <w:multiLevelType w:val="hybridMultilevel"/>
    <w:tmpl w:val="EBB6585E"/>
    <w:lvl w:ilvl="0" w:tplc="FFFFFFFF">
      <w:start w:val="1"/>
      <w:numFmt w:val="lowerLetter"/>
      <w:lvlText w:val="%1."/>
      <w:lvlJc w:val="left"/>
      <w:pPr>
        <w:ind w:left="720" w:hanging="360"/>
      </w:pPr>
      <w:rPr>
        <w:b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5E17BC"/>
    <w:multiLevelType w:val="hybridMultilevel"/>
    <w:tmpl w:val="8766DDAE"/>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32" w15:restartNumberingAfterBreak="0">
    <w:nsid w:val="6E823A5B"/>
    <w:multiLevelType w:val="hybridMultilevel"/>
    <w:tmpl w:val="EF4242F8"/>
    <w:lvl w:ilvl="0" w:tplc="440A0011">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33" w15:restartNumberingAfterBreak="0">
    <w:nsid w:val="74AF2D99"/>
    <w:multiLevelType w:val="multilevel"/>
    <w:tmpl w:val="1AB851C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7BAD79F4"/>
    <w:multiLevelType w:val="multilevel"/>
    <w:tmpl w:val="C726B2E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7FBB104B"/>
    <w:multiLevelType w:val="hybridMultilevel"/>
    <w:tmpl w:val="17DA8B9E"/>
    <w:lvl w:ilvl="0" w:tplc="440A000F">
      <w:start w:val="1"/>
      <w:numFmt w:val="decimal"/>
      <w:lvlText w:val="%1."/>
      <w:lvlJc w:val="left"/>
      <w:pPr>
        <w:ind w:left="1712" w:hanging="360"/>
      </w:pPr>
    </w:lvl>
    <w:lvl w:ilvl="1" w:tplc="D2F6CAFA">
      <w:start w:val="1"/>
      <w:numFmt w:val="lowerLetter"/>
      <w:lvlText w:val="%2)"/>
      <w:lvlJc w:val="left"/>
      <w:pPr>
        <w:ind w:left="2447" w:hanging="375"/>
      </w:pPr>
      <w:rPr>
        <w:rFonts w:hint="default"/>
      </w:r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num w:numId="1" w16cid:durableId="846601440">
    <w:abstractNumId w:val="5"/>
  </w:num>
  <w:num w:numId="2" w16cid:durableId="636571269">
    <w:abstractNumId w:val="22"/>
  </w:num>
  <w:num w:numId="3" w16cid:durableId="1175219438">
    <w:abstractNumId w:val="4"/>
  </w:num>
  <w:num w:numId="4" w16cid:durableId="781143504">
    <w:abstractNumId w:val="2"/>
  </w:num>
  <w:num w:numId="5" w16cid:durableId="1702048620">
    <w:abstractNumId w:val="19"/>
  </w:num>
  <w:num w:numId="6" w16cid:durableId="1751464384">
    <w:abstractNumId w:val="13"/>
  </w:num>
  <w:num w:numId="7" w16cid:durableId="2035039538">
    <w:abstractNumId w:val="6"/>
  </w:num>
  <w:num w:numId="8" w16cid:durableId="853037782">
    <w:abstractNumId w:val="7"/>
  </w:num>
  <w:num w:numId="9" w16cid:durableId="542450390">
    <w:abstractNumId w:val="27"/>
  </w:num>
  <w:num w:numId="10" w16cid:durableId="950867188">
    <w:abstractNumId w:val="24"/>
  </w:num>
  <w:num w:numId="11" w16cid:durableId="171649678">
    <w:abstractNumId w:val="10"/>
  </w:num>
  <w:num w:numId="12" w16cid:durableId="2061902438">
    <w:abstractNumId w:val="3"/>
  </w:num>
  <w:num w:numId="13" w16cid:durableId="1926764861">
    <w:abstractNumId w:val="25"/>
  </w:num>
  <w:num w:numId="14" w16cid:durableId="1480541221">
    <w:abstractNumId w:val="1"/>
  </w:num>
  <w:num w:numId="15" w16cid:durableId="1429502022">
    <w:abstractNumId w:val="31"/>
  </w:num>
  <w:num w:numId="16" w16cid:durableId="1503162537">
    <w:abstractNumId w:val="18"/>
  </w:num>
  <w:num w:numId="17" w16cid:durableId="496071667">
    <w:abstractNumId w:val="14"/>
  </w:num>
  <w:num w:numId="18" w16cid:durableId="143401678">
    <w:abstractNumId w:val="35"/>
  </w:num>
  <w:num w:numId="19" w16cid:durableId="734281869">
    <w:abstractNumId w:val="9"/>
  </w:num>
  <w:num w:numId="20" w16cid:durableId="1319726636">
    <w:abstractNumId w:val="23"/>
  </w:num>
  <w:num w:numId="21" w16cid:durableId="320698728">
    <w:abstractNumId w:val="21"/>
  </w:num>
  <w:num w:numId="22" w16cid:durableId="1872572167">
    <w:abstractNumId w:val="29"/>
  </w:num>
  <w:num w:numId="23" w16cid:durableId="21446172">
    <w:abstractNumId w:val="26"/>
  </w:num>
  <w:num w:numId="24" w16cid:durableId="590044935">
    <w:abstractNumId w:val="16"/>
  </w:num>
  <w:num w:numId="25" w16cid:durableId="1436244310">
    <w:abstractNumId w:val="32"/>
  </w:num>
  <w:num w:numId="26" w16cid:durableId="1831287419">
    <w:abstractNumId w:val="20"/>
  </w:num>
  <w:num w:numId="27" w16cid:durableId="1271665169">
    <w:abstractNumId w:val="34"/>
  </w:num>
  <w:num w:numId="28" w16cid:durableId="993872426">
    <w:abstractNumId w:val="33"/>
  </w:num>
  <w:num w:numId="29" w16cid:durableId="467666756">
    <w:abstractNumId w:val="15"/>
  </w:num>
  <w:num w:numId="30" w16cid:durableId="369498015">
    <w:abstractNumId w:val="8"/>
  </w:num>
  <w:num w:numId="31" w16cid:durableId="197937824">
    <w:abstractNumId w:val="28"/>
  </w:num>
  <w:num w:numId="32" w16cid:durableId="1603029721">
    <w:abstractNumId w:val="11"/>
  </w:num>
  <w:num w:numId="33" w16cid:durableId="1852798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9488269">
    <w:abstractNumId w:val="12"/>
  </w:num>
  <w:num w:numId="35" w16cid:durableId="1852256608">
    <w:abstractNumId w:val="17"/>
  </w:num>
  <w:num w:numId="36" w16cid:durableId="184643049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A6F"/>
    <w:rsid w:val="00002F98"/>
    <w:rsid w:val="00003BFC"/>
    <w:rsid w:val="000052EB"/>
    <w:rsid w:val="0000649E"/>
    <w:rsid w:val="0000741C"/>
    <w:rsid w:val="00016731"/>
    <w:rsid w:val="00024550"/>
    <w:rsid w:val="000254AE"/>
    <w:rsid w:val="00025AD5"/>
    <w:rsid w:val="00027299"/>
    <w:rsid w:val="00027A46"/>
    <w:rsid w:val="0003378E"/>
    <w:rsid w:val="000349BC"/>
    <w:rsid w:val="000362A7"/>
    <w:rsid w:val="00036DBA"/>
    <w:rsid w:val="00041949"/>
    <w:rsid w:val="0004475E"/>
    <w:rsid w:val="00051059"/>
    <w:rsid w:val="00053595"/>
    <w:rsid w:val="00053E62"/>
    <w:rsid w:val="00054385"/>
    <w:rsid w:val="0005493E"/>
    <w:rsid w:val="0005495F"/>
    <w:rsid w:val="000550B7"/>
    <w:rsid w:val="00056D5E"/>
    <w:rsid w:val="0006013F"/>
    <w:rsid w:val="00062757"/>
    <w:rsid w:val="000645A8"/>
    <w:rsid w:val="00066E5F"/>
    <w:rsid w:val="00072A5B"/>
    <w:rsid w:val="000741E5"/>
    <w:rsid w:val="000762BD"/>
    <w:rsid w:val="000820FC"/>
    <w:rsid w:val="00083FFD"/>
    <w:rsid w:val="00086971"/>
    <w:rsid w:val="00087CB1"/>
    <w:rsid w:val="00090823"/>
    <w:rsid w:val="000911A5"/>
    <w:rsid w:val="000914FC"/>
    <w:rsid w:val="00093C91"/>
    <w:rsid w:val="00093FBF"/>
    <w:rsid w:val="00094D7C"/>
    <w:rsid w:val="00095ECC"/>
    <w:rsid w:val="00096D90"/>
    <w:rsid w:val="00096FFD"/>
    <w:rsid w:val="000A0D99"/>
    <w:rsid w:val="000A4C4D"/>
    <w:rsid w:val="000A7283"/>
    <w:rsid w:val="000B0014"/>
    <w:rsid w:val="000B3554"/>
    <w:rsid w:val="000B511A"/>
    <w:rsid w:val="000B60AB"/>
    <w:rsid w:val="000B7009"/>
    <w:rsid w:val="000C2CFD"/>
    <w:rsid w:val="000C5407"/>
    <w:rsid w:val="000C6D36"/>
    <w:rsid w:val="000D14EB"/>
    <w:rsid w:val="000D291B"/>
    <w:rsid w:val="000D4617"/>
    <w:rsid w:val="000D615E"/>
    <w:rsid w:val="000D689C"/>
    <w:rsid w:val="000D7F7C"/>
    <w:rsid w:val="000E0B3F"/>
    <w:rsid w:val="000E0DA7"/>
    <w:rsid w:val="000E2907"/>
    <w:rsid w:val="000E4123"/>
    <w:rsid w:val="000F006C"/>
    <w:rsid w:val="000F35F2"/>
    <w:rsid w:val="000F6B3D"/>
    <w:rsid w:val="00103AC0"/>
    <w:rsid w:val="00103DD0"/>
    <w:rsid w:val="001056A8"/>
    <w:rsid w:val="00105D05"/>
    <w:rsid w:val="00105E2F"/>
    <w:rsid w:val="0011025C"/>
    <w:rsid w:val="00111749"/>
    <w:rsid w:val="001121A9"/>
    <w:rsid w:val="00114FF2"/>
    <w:rsid w:val="00117620"/>
    <w:rsid w:val="00120085"/>
    <w:rsid w:val="00123191"/>
    <w:rsid w:val="0013125F"/>
    <w:rsid w:val="00135C3B"/>
    <w:rsid w:val="001376F8"/>
    <w:rsid w:val="00140C39"/>
    <w:rsid w:val="0014493F"/>
    <w:rsid w:val="001463DC"/>
    <w:rsid w:val="00146827"/>
    <w:rsid w:val="00147DEB"/>
    <w:rsid w:val="00154267"/>
    <w:rsid w:val="00156D2B"/>
    <w:rsid w:val="00157D45"/>
    <w:rsid w:val="00162F2B"/>
    <w:rsid w:val="00163929"/>
    <w:rsid w:val="00165A35"/>
    <w:rsid w:val="00166587"/>
    <w:rsid w:val="00170A68"/>
    <w:rsid w:val="00174800"/>
    <w:rsid w:val="001765A3"/>
    <w:rsid w:val="00182AA1"/>
    <w:rsid w:val="001853FA"/>
    <w:rsid w:val="00190834"/>
    <w:rsid w:val="001908C7"/>
    <w:rsid w:val="00190A37"/>
    <w:rsid w:val="00193F42"/>
    <w:rsid w:val="00193F92"/>
    <w:rsid w:val="001965F8"/>
    <w:rsid w:val="001A3BAC"/>
    <w:rsid w:val="001A581A"/>
    <w:rsid w:val="001A5DA9"/>
    <w:rsid w:val="001B13CB"/>
    <w:rsid w:val="001B1BBF"/>
    <w:rsid w:val="001B2EEE"/>
    <w:rsid w:val="001B39F2"/>
    <w:rsid w:val="001B560A"/>
    <w:rsid w:val="001C2614"/>
    <w:rsid w:val="001C4FD5"/>
    <w:rsid w:val="001C540F"/>
    <w:rsid w:val="001D0209"/>
    <w:rsid w:val="001D0B4A"/>
    <w:rsid w:val="001D188D"/>
    <w:rsid w:val="001D3B59"/>
    <w:rsid w:val="001D77B2"/>
    <w:rsid w:val="001E09C3"/>
    <w:rsid w:val="001E10BB"/>
    <w:rsid w:val="001E5A19"/>
    <w:rsid w:val="001F2BF1"/>
    <w:rsid w:val="001F5E76"/>
    <w:rsid w:val="002010FE"/>
    <w:rsid w:val="002036C3"/>
    <w:rsid w:val="002040F6"/>
    <w:rsid w:val="002053D5"/>
    <w:rsid w:val="00206165"/>
    <w:rsid w:val="0020799C"/>
    <w:rsid w:val="002134D5"/>
    <w:rsid w:val="002137CE"/>
    <w:rsid w:val="00222FD0"/>
    <w:rsid w:val="00225041"/>
    <w:rsid w:val="002252B6"/>
    <w:rsid w:val="00225649"/>
    <w:rsid w:val="00227E2B"/>
    <w:rsid w:val="00232AA5"/>
    <w:rsid w:val="0023658C"/>
    <w:rsid w:val="00237A39"/>
    <w:rsid w:val="00237BA5"/>
    <w:rsid w:val="00244CA3"/>
    <w:rsid w:val="00245969"/>
    <w:rsid w:val="00245EA9"/>
    <w:rsid w:val="002528F5"/>
    <w:rsid w:val="00255CF1"/>
    <w:rsid w:val="00257864"/>
    <w:rsid w:val="0026285C"/>
    <w:rsid w:val="00262F4B"/>
    <w:rsid w:val="002631FD"/>
    <w:rsid w:val="002632F4"/>
    <w:rsid w:val="002657D7"/>
    <w:rsid w:val="002669B8"/>
    <w:rsid w:val="0026753C"/>
    <w:rsid w:val="00267C3E"/>
    <w:rsid w:val="00270E1D"/>
    <w:rsid w:val="00272297"/>
    <w:rsid w:val="00272E91"/>
    <w:rsid w:val="00275892"/>
    <w:rsid w:val="00275C6F"/>
    <w:rsid w:val="00280F19"/>
    <w:rsid w:val="00284E84"/>
    <w:rsid w:val="00285CFB"/>
    <w:rsid w:val="00285D19"/>
    <w:rsid w:val="00285FFA"/>
    <w:rsid w:val="002938BA"/>
    <w:rsid w:val="00293A63"/>
    <w:rsid w:val="00294AF4"/>
    <w:rsid w:val="00295C78"/>
    <w:rsid w:val="002962E4"/>
    <w:rsid w:val="00297637"/>
    <w:rsid w:val="002A0D51"/>
    <w:rsid w:val="002A2326"/>
    <w:rsid w:val="002A3BE3"/>
    <w:rsid w:val="002A6F13"/>
    <w:rsid w:val="002B3AA9"/>
    <w:rsid w:val="002B6B32"/>
    <w:rsid w:val="002B739A"/>
    <w:rsid w:val="002B763C"/>
    <w:rsid w:val="002B764A"/>
    <w:rsid w:val="002C3737"/>
    <w:rsid w:val="002C4B12"/>
    <w:rsid w:val="002D6E8D"/>
    <w:rsid w:val="002F418D"/>
    <w:rsid w:val="002F4D09"/>
    <w:rsid w:val="002F5A0F"/>
    <w:rsid w:val="002F6496"/>
    <w:rsid w:val="002F7D44"/>
    <w:rsid w:val="00300632"/>
    <w:rsid w:val="00303B4C"/>
    <w:rsid w:val="00305539"/>
    <w:rsid w:val="003101BF"/>
    <w:rsid w:val="00311580"/>
    <w:rsid w:val="00312BDC"/>
    <w:rsid w:val="00315087"/>
    <w:rsid w:val="0031706C"/>
    <w:rsid w:val="00321864"/>
    <w:rsid w:val="00325790"/>
    <w:rsid w:val="00332F09"/>
    <w:rsid w:val="00335C51"/>
    <w:rsid w:val="00336989"/>
    <w:rsid w:val="00340478"/>
    <w:rsid w:val="0034460C"/>
    <w:rsid w:val="00347F0B"/>
    <w:rsid w:val="00351316"/>
    <w:rsid w:val="003539B5"/>
    <w:rsid w:val="00353C37"/>
    <w:rsid w:val="00353ECE"/>
    <w:rsid w:val="003544D7"/>
    <w:rsid w:val="003617C1"/>
    <w:rsid w:val="003617C9"/>
    <w:rsid w:val="003630F6"/>
    <w:rsid w:val="00365A8E"/>
    <w:rsid w:val="00370BD5"/>
    <w:rsid w:val="00371B53"/>
    <w:rsid w:val="003733D6"/>
    <w:rsid w:val="003744F4"/>
    <w:rsid w:val="00380D6F"/>
    <w:rsid w:val="00383EA1"/>
    <w:rsid w:val="00385876"/>
    <w:rsid w:val="00385A5F"/>
    <w:rsid w:val="003861C1"/>
    <w:rsid w:val="003913F5"/>
    <w:rsid w:val="00392DA9"/>
    <w:rsid w:val="00392E07"/>
    <w:rsid w:val="003939AE"/>
    <w:rsid w:val="003A2B7A"/>
    <w:rsid w:val="003A2E0E"/>
    <w:rsid w:val="003A43FE"/>
    <w:rsid w:val="003A6EAD"/>
    <w:rsid w:val="003B27AC"/>
    <w:rsid w:val="003B3866"/>
    <w:rsid w:val="003B3C5E"/>
    <w:rsid w:val="003B4E2B"/>
    <w:rsid w:val="003B5CF9"/>
    <w:rsid w:val="003C0C85"/>
    <w:rsid w:val="003C1466"/>
    <w:rsid w:val="003C30FF"/>
    <w:rsid w:val="003C4BEE"/>
    <w:rsid w:val="003E3035"/>
    <w:rsid w:val="003E7A1C"/>
    <w:rsid w:val="003F0883"/>
    <w:rsid w:val="003F0F2A"/>
    <w:rsid w:val="004009AF"/>
    <w:rsid w:val="00401DDC"/>
    <w:rsid w:val="00405E09"/>
    <w:rsid w:val="00405EA8"/>
    <w:rsid w:val="004060BF"/>
    <w:rsid w:val="004067FA"/>
    <w:rsid w:val="00410EED"/>
    <w:rsid w:val="00414754"/>
    <w:rsid w:val="004151B0"/>
    <w:rsid w:val="00421F2A"/>
    <w:rsid w:val="00422C32"/>
    <w:rsid w:val="004233AC"/>
    <w:rsid w:val="00423ED7"/>
    <w:rsid w:val="0042511D"/>
    <w:rsid w:val="00430E46"/>
    <w:rsid w:val="00431B5F"/>
    <w:rsid w:val="00432A3F"/>
    <w:rsid w:val="00432A9E"/>
    <w:rsid w:val="00434B3A"/>
    <w:rsid w:val="0044042F"/>
    <w:rsid w:val="00444308"/>
    <w:rsid w:val="00445649"/>
    <w:rsid w:val="00445897"/>
    <w:rsid w:val="004479E4"/>
    <w:rsid w:val="004525FE"/>
    <w:rsid w:val="00452CE5"/>
    <w:rsid w:val="004540DD"/>
    <w:rsid w:val="0045432D"/>
    <w:rsid w:val="00456A11"/>
    <w:rsid w:val="00457018"/>
    <w:rsid w:val="00460A36"/>
    <w:rsid w:val="00461E8B"/>
    <w:rsid w:val="00463A6C"/>
    <w:rsid w:val="00470F43"/>
    <w:rsid w:val="00471066"/>
    <w:rsid w:val="0047220C"/>
    <w:rsid w:val="0047339D"/>
    <w:rsid w:val="00474471"/>
    <w:rsid w:val="004807A3"/>
    <w:rsid w:val="004827DD"/>
    <w:rsid w:val="004833A9"/>
    <w:rsid w:val="00484C6A"/>
    <w:rsid w:val="004900F3"/>
    <w:rsid w:val="004923AC"/>
    <w:rsid w:val="00493572"/>
    <w:rsid w:val="0049683F"/>
    <w:rsid w:val="004A2825"/>
    <w:rsid w:val="004A5BAB"/>
    <w:rsid w:val="004A798B"/>
    <w:rsid w:val="004A79CD"/>
    <w:rsid w:val="004A7D66"/>
    <w:rsid w:val="004B1826"/>
    <w:rsid w:val="004B2858"/>
    <w:rsid w:val="004B4000"/>
    <w:rsid w:val="004B6243"/>
    <w:rsid w:val="004B7BEB"/>
    <w:rsid w:val="004C1140"/>
    <w:rsid w:val="004C25C5"/>
    <w:rsid w:val="004C34A0"/>
    <w:rsid w:val="004C4342"/>
    <w:rsid w:val="004C66EB"/>
    <w:rsid w:val="004D1BF9"/>
    <w:rsid w:val="004D4668"/>
    <w:rsid w:val="004D66B6"/>
    <w:rsid w:val="004D6ADD"/>
    <w:rsid w:val="004D754C"/>
    <w:rsid w:val="004E24F5"/>
    <w:rsid w:val="004E413D"/>
    <w:rsid w:val="004E60EE"/>
    <w:rsid w:val="004F15AC"/>
    <w:rsid w:val="004F3840"/>
    <w:rsid w:val="004F5CBF"/>
    <w:rsid w:val="004F638F"/>
    <w:rsid w:val="004F7010"/>
    <w:rsid w:val="005012B1"/>
    <w:rsid w:val="0050142F"/>
    <w:rsid w:val="00503512"/>
    <w:rsid w:val="0051018E"/>
    <w:rsid w:val="0051297F"/>
    <w:rsid w:val="00514B85"/>
    <w:rsid w:val="00515988"/>
    <w:rsid w:val="00515C0A"/>
    <w:rsid w:val="00515F60"/>
    <w:rsid w:val="00520351"/>
    <w:rsid w:val="005221B8"/>
    <w:rsid w:val="005226B3"/>
    <w:rsid w:val="00523905"/>
    <w:rsid w:val="00525391"/>
    <w:rsid w:val="005265C5"/>
    <w:rsid w:val="00527A6F"/>
    <w:rsid w:val="00536D41"/>
    <w:rsid w:val="005373AA"/>
    <w:rsid w:val="00537BB3"/>
    <w:rsid w:val="00541B0A"/>
    <w:rsid w:val="00542B9A"/>
    <w:rsid w:val="0054518F"/>
    <w:rsid w:val="00545825"/>
    <w:rsid w:val="00547C0A"/>
    <w:rsid w:val="00554AD8"/>
    <w:rsid w:val="0055519F"/>
    <w:rsid w:val="00555B69"/>
    <w:rsid w:val="00555FE9"/>
    <w:rsid w:val="00556C5B"/>
    <w:rsid w:val="005608D3"/>
    <w:rsid w:val="005622B1"/>
    <w:rsid w:val="0057175E"/>
    <w:rsid w:val="00571FE5"/>
    <w:rsid w:val="00574146"/>
    <w:rsid w:val="00577FA1"/>
    <w:rsid w:val="0058381D"/>
    <w:rsid w:val="00583C4A"/>
    <w:rsid w:val="00584B14"/>
    <w:rsid w:val="00585B05"/>
    <w:rsid w:val="00586982"/>
    <w:rsid w:val="00586C14"/>
    <w:rsid w:val="00587D09"/>
    <w:rsid w:val="00596F13"/>
    <w:rsid w:val="005976C0"/>
    <w:rsid w:val="005A45DF"/>
    <w:rsid w:val="005B1B08"/>
    <w:rsid w:val="005B5877"/>
    <w:rsid w:val="005B7C85"/>
    <w:rsid w:val="005C3417"/>
    <w:rsid w:val="005C5D4F"/>
    <w:rsid w:val="005D0D4F"/>
    <w:rsid w:val="005D2D5C"/>
    <w:rsid w:val="005D2FBB"/>
    <w:rsid w:val="005D6222"/>
    <w:rsid w:val="005D64EA"/>
    <w:rsid w:val="005D7ABD"/>
    <w:rsid w:val="005E10B3"/>
    <w:rsid w:val="005E27E5"/>
    <w:rsid w:val="005E3FFB"/>
    <w:rsid w:val="005E4400"/>
    <w:rsid w:val="005F1B55"/>
    <w:rsid w:val="005F31BC"/>
    <w:rsid w:val="005F33DC"/>
    <w:rsid w:val="005F699D"/>
    <w:rsid w:val="005F6B19"/>
    <w:rsid w:val="005F7B53"/>
    <w:rsid w:val="00602D22"/>
    <w:rsid w:val="00605DB1"/>
    <w:rsid w:val="00607067"/>
    <w:rsid w:val="00611BF3"/>
    <w:rsid w:val="006145C2"/>
    <w:rsid w:val="006145D7"/>
    <w:rsid w:val="00614FD9"/>
    <w:rsid w:val="00616540"/>
    <w:rsid w:val="0062245A"/>
    <w:rsid w:val="00623C83"/>
    <w:rsid w:val="006268FA"/>
    <w:rsid w:val="00626C24"/>
    <w:rsid w:val="0062761B"/>
    <w:rsid w:val="0063036C"/>
    <w:rsid w:val="00630494"/>
    <w:rsid w:val="00636939"/>
    <w:rsid w:val="00641AF5"/>
    <w:rsid w:val="006571BE"/>
    <w:rsid w:val="00661A28"/>
    <w:rsid w:val="00661B81"/>
    <w:rsid w:val="00663D94"/>
    <w:rsid w:val="00665181"/>
    <w:rsid w:val="00667373"/>
    <w:rsid w:val="006748EA"/>
    <w:rsid w:val="0067675A"/>
    <w:rsid w:val="00676FA6"/>
    <w:rsid w:val="0068080B"/>
    <w:rsid w:val="006808AD"/>
    <w:rsid w:val="00680A32"/>
    <w:rsid w:val="00681768"/>
    <w:rsid w:val="00681D2A"/>
    <w:rsid w:val="00684387"/>
    <w:rsid w:val="00684FE5"/>
    <w:rsid w:val="00687E62"/>
    <w:rsid w:val="00690E47"/>
    <w:rsid w:val="006910C8"/>
    <w:rsid w:val="00691710"/>
    <w:rsid w:val="00692C8C"/>
    <w:rsid w:val="00692DA9"/>
    <w:rsid w:val="006941DC"/>
    <w:rsid w:val="006A095E"/>
    <w:rsid w:val="006A0DE3"/>
    <w:rsid w:val="006A4305"/>
    <w:rsid w:val="006A6F6D"/>
    <w:rsid w:val="006B1382"/>
    <w:rsid w:val="006B1559"/>
    <w:rsid w:val="006B1BD0"/>
    <w:rsid w:val="006B5C5B"/>
    <w:rsid w:val="006B6C38"/>
    <w:rsid w:val="006C315B"/>
    <w:rsid w:val="006C4A34"/>
    <w:rsid w:val="006C512F"/>
    <w:rsid w:val="006C5141"/>
    <w:rsid w:val="006C6391"/>
    <w:rsid w:val="006D0299"/>
    <w:rsid w:val="006D0859"/>
    <w:rsid w:val="006D0C7E"/>
    <w:rsid w:val="006D23D2"/>
    <w:rsid w:val="006D5D14"/>
    <w:rsid w:val="006D6089"/>
    <w:rsid w:val="006E100B"/>
    <w:rsid w:val="006E2528"/>
    <w:rsid w:val="006E4F22"/>
    <w:rsid w:val="006E65A9"/>
    <w:rsid w:val="006F1487"/>
    <w:rsid w:val="006F2020"/>
    <w:rsid w:val="00702A88"/>
    <w:rsid w:val="007037FA"/>
    <w:rsid w:val="0070396C"/>
    <w:rsid w:val="007049BA"/>
    <w:rsid w:val="0071239B"/>
    <w:rsid w:val="00715560"/>
    <w:rsid w:val="00724AC8"/>
    <w:rsid w:val="00724E7C"/>
    <w:rsid w:val="007269EA"/>
    <w:rsid w:val="007303B7"/>
    <w:rsid w:val="00730512"/>
    <w:rsid w:val="00732925"/>
    <w:rsid w:val="00734351"/>
    <w:rsid w:val="0073506F"/>
    <w:rsid w:val="00737824"/>
    <w:rsid w:val="00741231"/>
    <w:rsid w:val="00745231"/>
    <w:rsid w:val="00746B66"/>
    <w:rsid w:val="00751A00"/>
    <w:rsid w:val="00754E7A"/>
    <w:rsid w:val="0076087F"/>
    <w:rsid w:val="00762065"/>
    <w:rsid w:val="00764D8C"/>
    <w:rsid w:val="0076638B"/>
    <w:rsid w:val="00766A96"/>
    <w:rsid w:val="00766CA1"/>
    <w:rsid w:val="0077241A"/>
    <w:rsid w:val="00774CB5"/>
    <w:rsid w:val="00775716"/>
    <w:rsid w:val="007759D0"/>
    <w:rsid w:val="0077708D"/>
    <w:rsid w:val="00777117"/>
    <w:rsid w:val="0078356D"/>
    <w:rsid w:val="007844EE"/>
    <w:rsid w:val="00786523"/>
    <w:rsid w:val="00786EAE"/>
    <w:rsid w:val="00786F29"/>
    <w:rsid w:val="007872C3"/>
    <w:rsid w:val="00790791"/>
    <w:rsid w:val="00791606"/>
    <w:rsid w:val="00792FA7"/>
    <w:rsid w:val="007A0A19"/>
    <w:rsid w:val="007A0F57"/>
    <w:rsid w:val="007A242F"/>
    <w:rsid w:val="007A340B"/>
    <w:rsid w:val="007A7E49"/>
    <w:rsid w:val="007B1A6D"/>
    <w:rsid w:val="007B7FE8"/>
    <w:rsid w:val="007C0949"/>
    <w:rsid w:val="007C2B04"/>
    <w:rsid w:val="007C574C"/>
    <w:rsid w:val="007C6DE6"/>
    <w:rsid w:val="007D0756"/>
    <w:rsid w:val="007D2D7A"/>
    <w:rsid w:val="007D39ED"/>
    <w:rsid w:val="007E0F20"/>
    <w:rsid w:val="007E3DB2"/>
    <w:rsid w:val="007E4608"/>
    <w:rsid w:val="007E500F"/>
    <w:rsid w:val="007E7535"/>
    <w:rsid w:val="007F0290"/>
    <w:rsid w:val="007F25E7"/>
    <w:rsid w:val="007F2F73"/>
    <w:rsid w:val="007F30AC"/>
    <w:rsid w:val="007F3603"/>
    <w:rsid w:val="007F5FEB"/>
    <w:rsid w:val="007F76E8"/>
    <w:rsid w:val="00804833"/>
    <w:rsid w:val="00804AE8"/>
    <w:rsid w:val="00805E8C"/>
    <w:rsid w:val="00805EFD"/>
    <w:rsid w:val="00811A61"/>
    <w:rsid w:val="00811F93"/>
    <w:rsid w:val="00812DD5"/>
    <w:rsid w:val="008130B6"/>
    <w:rsid w:val="008152E7"/>
    <w:rsid w:val="008157A5"/>
    <w:rsid w:val="00820C42"/>
    <w:rsid w:val="0082217F"/>
    <w:rsid w:val="00822B02"/>
    <w:rsid w:val="008239A3"/>
    <w:rsid w:val="00825273"/>
    <w:rsid w:val="00827CB3"/>
    <w:rsid w:val="0083707B"/>
    <w:rsid w:val="00837B74"/>
    <w:rsid w:val="00840D77"/>
    <w:rsid w:val="00843BBD"/>
    <w:rsid w:val="008441C9"/>
    <w:rsid w:val="00844250"/>
    <w:rsid w:val="00850A0D"/>
    <w:rsid w:val="00866834"/>
    <w:rsid w:val="00870119"/>
    <w:rsid w:val="008733C5"/>
    <w:rsid w:val="008747B2"/>
    <w:rsid w:val="0087560E"/>
    <w:rsid w:val="00883442"/>
    <w:rsid w:val="00885622"/>
    <w:rsid w:val="00893B61"/>
    <w:rsid w:val="00894804"/>
    <w:rsid w:val="008954B6"/>
    <w:rsid w:val="008A0936"/>
    <w:rsid w:val="008A1F87"/>
    <w:rsid w:val="008A4AAE"/>
    <w:rsid w:val="008A54C0"/>
    <w:rsid w:val="008A5D4C"/>
    <w:rsid w:val="008A5D6F"/>
    <w:rsid w:val="008B0B95"/>
    <w:rsid w:val="008B209D"/>
    <w:rsid w:val="008B2BF1"/>
    <w:rsid w:val="008B3285"/>
    <w:rsid w:val="008B3954"/>
    <w:rsid w:val="008C06FD"/>
    <w:rsid w:val="008D14FE"/>
    <w:rsid w:val="008D435A"/>
    <w:rsid w:val="008E0311"/>
    <w:rsid w:val="008E4C3D"/>
    <w:rsid w:val="008E75AC"/>
    <w:rsid w:val="008F1A61"/>
    <w:rsid w:val="008F1DF1"/>
    <w:rsid w:val="008F5A7B"/>
    <w:rsid w:val="008F7180"/>
    <w:rsid w:val="0090076A"/>
    <w:rsid w:val="009028FD"/>
    <w:rsid w:val="00904D61"/>
    <w:rsid w:val="00910AFE"/>
    <w:rsid w:val="0091354C"/>
    <w:rsid w:val="00913B3D"/>
    <w:rsid w:val="00922AFE"/>
    <w:rsid w:val="0092301E"/>
    <w:rsid w:val="00924926"/>
    <w:rsid w:val="00932073"/>
    <w:rsid w:val="00947BEB"/>
    <w:rsid w:val="00952AC0"/>
    <w:rsid w:val="00965E2E"/>
    <w:rsid w:val="009726F4"/>
    <w:rsid w:val="00975D9B"/>
    <w:rsid w:val="0098164A"/>
    <w:rsid w:val="009820AD"/>
    <w:rsid w:val="009824DC"/>
    <w:rsid w:val="00982DAA"/>
    <w:rsid w:val="00984227"/>
    <w:rsid w:val="0098493C"/>
    <w:rsid w:val="0099337F"/>
    <w:rsid w:val="009A1F8B"/>
    <w:rsid w:val="009A3C41"/>
    <w:rsid w:val="009A54AC"/>
    <w:rsid w:val="009A78E3"/>
    <w:rsid w:val="009B1B84"/>
    <w:rsid w:val="009B218F"/>
    <w:rsid w:val="009B69C3"/>
    <w:rsid w:val="009B6BE3"/>
    <w:rsid w:val="009C0D0D"/>
    <w:rsid w:val="009C28E4"/>
    <w:rsid w:val="009C39D7"/>
    <w:rsid w:val="009C52E3"/>
    <w:rsid w:val="009C6F13"/>
    <w:rsid w:val="009D0321"/>
    <w:rsid w:val="009D0DDC"/>
    <w:rsid w:val="009D40DF"/>
    <w:rsid w:val="009D46DF"/>
    <w:rsid w:val="009D5B34"/>
    <w:rsid w:val="009D6C7F"/>
    <w:rsid w:val="009E102C"/>
    <w:rsid w:val="009E1CD1"/>
    <w:rsid w:val="009E2A6B"/>
    <w:rsid w:val="009E4420"/>
    <w:rsid w:val="009E47CE"/>
    <w:rsid w:val="009E5827"/>
    <w:rsid w:val="009F1005"/>
    <w:rsid w:val="009F2B59"/>
    <w:rsid w:val="009F4197"/>
    <w:rsid w:val="009F519F"/>
    <w:rsid w:val="009F52CA"/>
    <w:rsid w:val="009F5CD3"/>
    <w:rsid w:val="00A03B88"/>
    <w:rsid w:val="00A11607"/>
    <w:rsid w:val="00A1279B"/>
    <w:rsid w:val="00A13B50"/>
    <w:rsid w:val="00A15A7E"/>
    <w:rsid w:val="00A20537"/>
    <w:rsid w:val="00A24571"/>
    <w:rsid w:val="00A24D89"/>
    <w:rsid w:val="00A30832"/>
    <w:rsid w:val="00A31E14"/>
    <w:rsid w:val="00A324F1"/>
    <w:rsid w:val="00A35E2D"/>
    <w:rsid w:val="00A35ED0"/>
    <w:rsid w:val="00A41092"/>
    <w:rsid w:val="00A41D04"/>
    <w:rsid w:val="00A42772"/>
    <w:rsid w:val="00A43A2F"/>
    <w:rsid w:val="00A445EF"/>
    <w:rsid w:val="00A4483E"/>
    <w:rsid w:val="00A50643"/>
    <w:rsid w:val="00A52D31"/>
    <w:rsid w:val="00A534A8"/>
    <w:rsid w:val="00A55348"/>
    <w:rsid w:val="00A60D58"/>
    <w:rsid w:val="00A61206"/>
    <w:rsid w:val="00A651E3"/>
    <w:rsid w:val="00A73B2C"/>
    <w:rsid w:val="00A77D38"/>
    <w:rsid w:val="00A84516"/>
    <w:rsid w:val="00A8681C"/>
    <w:rsid w:val="00A871AE"/>
    <w:rsid w:val="00A91A80"/>
    <w:rsid w:val="00A92C5F"/>
    <w:rsid w:val="00A92F9E"/>
    <w:rsid w:val="00A93085"/>
    <w:rsid w:val="00A96E49"/>
    <w:rsid w:val="00A971B4"/>
    <w:rsid w:val="00A975DB"/>
    <w:rsid w:val="00AA05E8"/>
    <w:rsid w:val="00AA21B9"/>
    <w:rsid w:val="00AA26B4"/>
    <w:rsid w:val="00AA353F"/>
    <w:rsid w:val="00AA50AD"/>
    <w:rsid w:val="00AB12EE"/>
    <w:rsid w:val="00AB2497"/>
    <w:rsid w:val="00AB3123"/>
    <w:rsid w:val="00AB3FF3"/>
    <w:rsid w:val="00AB549F"/>
    <w:rsid w:val="00AC0695"/>
    <w:rsid w:val="00AC0C17"/>
    <w:rsid w:val="00AC4E9A"/>
    <w:rsid w:val="00AC5635"/>
    <w:rsid w:val="00AC5B92"/>
    <w:rsid w:val="00AD3548"/>
    <w:rsid w:val="00AD4C3A"/>
    <w:rsid w:val="00AD66CE"/>
    <w:rsid w:val="00AD7BB2"/>
    <w:rsid w:val="00AD7E29"/>
    <w:rsid w:val="00AE0F99"/>
    <w:rsid w:val="00AE3A6B"/>
    <w:rsid w:val="00AE4846"/>
    <w:rsid w:val="00AE5B0C"/>
    <w:rsid w:val="00AE6543"/>
    <w:rsid w:val="00AE6CEE"/>
    <w:rsid w:val="00AF3B3C"/>
    <w:rsid w:val="00AF424D"/>
    <w:rsid w:val="00B02060"/>
    <w:rsid w:val="00B040BE"/>
    <w:rsid w:val="00B070E3"/>
    <w:rsid w:val="00B109F4"/>
    <w:rsid w:val="00B10ACD"/>
    <w:rsid w:val="00B135AF"/>
    <w:rsid w:val="00B1482A"/>
    <w:rsid w:val="00B160E7"/>
    <w:rsid w:val="00B204C9"/>
    <w:rsid w:val="00B212C5"/>
    <w:rsid w:val="00B217FE"/>
    <w:rsid w:val="00B2208A"/>
    <w:rsid w:val="00B252F6"/>
    <w:rsid w:val="00B25F12"/>
    <w:rsid w:val="00B32CBC"/>
    <w:rsid w:val="00B33F04"/>
    <w:rsid w:val="00B43E48"/>
    <w:rsid w:val="00B463C1"/>
    <w:rsid w:val="00B50B91"/>
    <w:rsid w:val="00B51B09"/>
    <w:rsid w:val="00B51E14"/>
    <w:rsid w:val="00B5377C"/>
    <w:rsid w:val="00B65BBB"/>
    <w:rsid w:val="00B66058"/>
    <w:rsid w:val="00B666C5"/>
    <w:rsid w:val="00B670FD"/>
    <w:rsid w:val="00B72549"/>
    <w:rsid w:val="00B72C5E"/>
    <w:rsid w:val="00B73709"/>
    <w:rsid w:val="00B75734"/>
    <w:rsid w:val="00B81305"/>
    <w:rsid w:val="00B85305"/>
    <w:rsid w:val="00B85DDB"/>
    <w:rsid w:val="00B85EBE"/>
    <w:rsid w:val="00B87AE2"/>
    <w:rsid w:val="00B90D25"/>
    <w:rsid w:val="00B90DB5"/>
    <w:rsid w:val="00B97C34"/>
    <w:rsid w:val="00B97E1E"/>
    <w:rsid w:val="00BA28F6"/>
    <w:rsid w:val="00BA3524"/>
    <w:rsid w:val="00BB1E4B"/>
    <w:rsid w:val="00BB2ED6"/>
    <w:rsid w:val="00BC0FDD"/>
    <w:rsid w:val="00BC3482"/>
    <w:rsid w:val="00BC4E8E"/>
    <w:rsid w:val="00BC6C90"/>
    <w:rsid w:val="00BC7E45"/>
    <w:rsid w:val="00BD1998"/>
    <w:rsid w:val="00BD1A83"/>
    <w:rsid w:val="00BD2F46"/>
    <w:rsid w:val="00BD3F4D"/>
    <w:rsid w:val="00BD5CD8"/>
    <w:rsid w:val="00BE0AB5"/>
    <w:rsid w:val="00BE0BFD"/>
    <w:rsid w:val="00BE11DE"/>
    <w:rsid w:val="00BE18F7"/>
    <w:rsid w:val="00BE33F3"/>
    <w:rsid w:val="00BF0C6C"/>
    <w:rsid w:val="00BF244B"/>
    <w:rsid w:val="00BF3261"/>
    <w:rsid w:val="00BF37F8"/>
    <w:rsid w:val="00C01601"/>
    <w:rsid w:val="00C01CD3"/>
    <w:rsid w:val="00C01EDB"/>
    <w:rsid w:val="00C040E3"/>
    <w:rsid w:val="00C10CA6"/>
    <w:rsid w:val="00C12F11"/>
    <w:rsid w:val="00C17502"/>
    <w:rsid w:val="00C25439"/>
    <w:rsid w:val="00C27874"/>
    <w:rsid w:val="00C278A7"/>
    <w:rsid w:val="00C3207C"/>
    <w:rsid w:val="00C32684"/>
    <w:rsid w:val="00C32F67"/>
    <w:rsid w:val="00C35916"/>
    <w:rsid w:val="00C37204"/>
    <w:rsid w:val="00C44467"/>
    <w:rsid w:val="00C454CC"/>
    <w:rsid w:val="00C46911"/>
    <w:rsid w:val="00C46B79"/>
    <w:rsid w:val="00C478EE"/>
    <w:rsid w:val="00C47A9E"/>
    <w:rsid w:val="00C51706"/>
    <w:rsid w:val="00C530D2"/>
    <w:rsid w:val="00C545EB"/>
    <w:rsid w:val="00C54C93"/>
    <w:rsid w:val="00C552B6"/>
    <w:rsid w:val="00C569D4"/>
    <w:rsid w:val="00C57178"/>
    <w:rsid w:val="00C62FE7"/>
    <w:rsid w:val="00C667F4"/>
    <w:rsid w:val="00C66CBE"/>
    <w:rsid w:val="00C67381"/>
    <w:rsid w:val="00C676A3"/>
    <w:rsid w:val="00C70027"/>
    <w:rsid w:val="00C70594"/>
    <w:rsid w:val="00C7112F"/>
    <w:rsid w:val="00C7406F"/>
    <w:rsid w:val="00C7624A"/>
    <w:rsid w:val="00C77735"/>
    <w:rsid w:val="00C81B96"/>
    <w:rsid w:val="00C85024"/>
    <w:rsid w:val="00C86C40"/>
    <w:rsid w:val="00C912D7"/>
    <w:rsid w:val="00C92595"/>
    <w:rsid w:val="00C926CF"/>
    <w:rsid w:val="00C931C5"/>
    <w:rsid w:val="00C95EB3"/>
    <w:rsid w:val="00CB46DC"/>
    <w:rsid w:val="00CB4724"/>
    <w:rsid w:val="00CB4E1D"/>
    <w:rsid w:val="00CB6633"/>
    <w:rsid w:val="00CB756F"/>
    <w:rsid w:val="00CB77B2"/>
    <w:rsid w:val="00CC294E"/>
    <w:rsid w:val="00CC73F6"/>
    <w:rsid w:val="00CD0D6F"/>
    <w:rsid w:val="00CD385C"/>
    <w:rsid w:val="00CD4A09"/>
    <w:rsid w:val="00CD5555"/>
    <w:rsid w:val="00CD7F24"/>
    <w:rsid w:val="00CE195D"/>
    <w:rsid w:val="00CE6D22"/>
    <w:rsid w:val="00CF0D86"/>
    <w:rsid w:val="00CF21CF"/>
    <w:rsid w:val="00CF3925"/>
    <w:rsid w:val="00CF5963"/>
    <w:rsid w:val="00CF6CB0"/>
    <w:rsid w:val="00D016F9"/>
    <w:rsid w:val="00D0194B"/>
    <w:rsid w:val="00D052FF"/>
    <w:rsid w:val="00D07A43"/>
    <w:rsid w:val="00D07AEA"/>
    <w:rsid w:val="00D15F99"/>
    <w:rsid w:val="00D16600"/>
    <w:rsid w:val="00D209C1"/>
    <w:rsid w:val="00D24CA0"/>
    <w:rsid w:val="00D24D80"/>
    <w:rsid w:val="00D40AEA"/>
    <w:rsid w:val="00D419A5"/>
    <w:rsid w:val="00D4294F"/>
    <w:rsid w:val="00D460F8"/>
    <w:rsid w:val="00D47656"/>
    <w:rsid w:val="00D50CC1"/>
    <w:rsid w:val="00D518DF"/>
    <w:rsid w:val="00D52D6C"/>
    <w:rsid w:val="00D55BC8"/>
    <w:rsid w:val="00D55FF2"/>
    <w:rsid w:val="00D572A6"/>
    <w:rsid w:val="00D61B44"/>
    <w:rsid w:val="00D62F9F"/>
    <w:rsid w:val="00D63D6B"/>
    <w:rsid w:val="00D71476"/>
    <w:rsid w:val="00D71C4B"/>
    <w:rsid w:val="00D82125"/>
    <w:rsid w:val="00D8665F"/>
    <w:rsid w:val="00D878B3"/>
    <w:rsid w:val="00D942B7"/>
    <w:rsid w:val="00D955DF"/>
    <w:rsid w:val="00D96444"/>
    <w:rsid w:val="00D97EB1"/>
    <w:rsid w:val="00DA07C4"/>
    <w:rsid w:val="00DA1AB9"/>
    <w:rsid w:val="00DA241A"/>
    <w:rsid w:val="00DA3B6A"/>
    <w:rsid w:val="00DA4E90"/>
    <w:rsid w:val="00DA59A2"/>
    <w:rsid w:val="00DA66FC"/>
    <w:rsid w:val="00DB072E"/>
    <w:rsid w:val="00DB3294"/>
    <w:rsid w:val="00DB64A3"/>
    <w:rsid w:val="00DC450F"/>
    <w:rsid w:val="00DD1650"/>
    <w:rsid w:val="00DD58BF"/>
    <w:rsid w:val="00DE0F92"/>
    <w:rsid w:val="00DE45AC"/>
    <w:rsid w:val="00DE51B4"/>
    <w:rsid w:val="00DE5E09"/>
    <w:rsid w:val="00DF02DA"/>
    <w:rsid w:val="00DF0CFC"/>
    <w:rsid w:val="00DF11AD"/>
    <w:rsid w:val="00DF1319"/>
    <w:rsid w:val="00DF1DF6"/>
    <w:rsid w:val="00DF7F4C"/>
    <w:rsid w:val="00E021C0"/>
    <w:rsid w:val="00E02C7E"/>
    <w:rsid w:val="00E05B8F"/>
    <w:rsid w:val="00E075DB"/>
    <w:rsid w:val="00E11A77"/>
    <w:rsid w:val="00E12937"/>
    <w:rsid w:val="00E148B7"/>
    <w:rsid w:val="00E1497C"/>
    <w:rsid w:val="00E1533E"/>
    <w:rsid w:val="00E20398"/>
    <w:rsid w:val="00E2273A"/>
    <w:rsid w:val="00E248F8"/>
    <w:rsid w:val="00E26EF5"/>
    <w:rsid w:val="00E30CFF"/>
    <w:rsid w:val="00E30D68"/>
    <w:rsid w:val="00E3369C"/>
    <w:rsid w:val="00E35775"/>
    <w:rsid w:val="00E37552"/>
    <w:rsid w:val="00E41F25"/>
    <w:rsid w:val="00E4277C"/>
    <w:rsid w:val="00E42AA0"/>
    <w:rsid w:val="00E441BA"/>
    <w:rsid w:val="00E45911"/>
    <w:rsid w:val="00E45995"/>
    <w:rsid w:val="00E50280"/>
    <w:rsid w:val="00E56C11"/>
    <w:rsid w:val="00E56E0C"/>
    <w:rsid w:val="00E622C8"/>
    <w:rsid w:val="00E6351A"/>
    <w:rsid w:val="00E63B37"/>
    <w:rsid w:val="00E74560"/>
    <w:rsid w:val="00E756B7"/>
    <w:rsid w:val="00E76271"/>
    <w:rsid w:val="00E765D4"/>
    <w:rsid w:val="00E82C22"/>
    <w:rsid w:val="00E8333D"/>
    <w:rsid w:val="00E83C1F"/>
    <w:rsid w:val="00E8468F"/>
    <w:rsid w:val="00E84DC4"/>
    <w:rsid w:val="00E874BD"/>
    <w:rsid w:val="00E8755A"/>
    <w:rsid w:val="00E91464"/>
    <w:rsid w:val="00E914DD"/>
    <w:rsid w:val="00E941AE"/>
    <w:rsid w:val="00E95C1B"/>
    <w:rsid w:val="00E97206"/>
    <w:rsid w:val="00EA02AD"/>
    <w:rsid w:val="00EA46A1"/>
    <w:rsid w:val="00EA484A"/>
    <w:rsid w:val="00EA54FF"/>
    <w:rsid w:val="00EA7486"/>
    <w:rsid w:val="00EA76DC"/>
    <w:rsid w:val="00EB0AE3"/>
    <w:rsid w:val="00EB1E89"/>
    <w:rsid w:val="00EB238F"/>
    <w:rsid w:val="00EC07FE"/>
    <w:rsid w:val="00EC4FC4"/>
    <w:rsid w:val="00EC5E16"/>
    <w:rsid w:val="00ED13BA"/>
    <w:rsid w:val="00ED1D87"/>
    <w:rsid w:val="00ED2BA7"/>
    <w:rsid w:val="00EE0228"/>
    <w:rsid w:val="00EE1277"/>
    <w:rsid w:val="00EE4CE3"/>
    <w:rsid w:val="00EE50BB"/>
    <w:rsid w:val="00EE6E35"/>
    <w:rsid w:val="00EF2501"/>
    <w:rsid w:val="00EF4820"/>
    <w:rsid w:val="00EF7C33"/>
    <w:rsid w:val="00F04440"/>
    <w:rsid w:val="00F05B3C"/>
    <w:rsid w:val="00F164EB"/>
    <w:rsid w:val="00F1663E"/>
    <w:rsid w:val="00F16A23"/>
    <w:rsid w:val="00F24BE3"/>
    <w:rsid w:val="00F25004"/>
    <w:rsid w:val="00F25ACC"/>
    <w:rsid w:val="00F25CBB"/>
    <w:rsid w:val="00F32973"/>
    <w:rsid w:val="00F344EE"/>
    <w:rsid w:val="00F34B10"/>
    <w:rsid w:val="00F353CF"/>
    <w:rsid w:val="00F41525"/>
    <w:rsid w:val="00F446CA"/>
    <w:rsid w:val="00F47972"/>
    <w:rsid w:val="00F5358B"/>
    <w:rsid w:val="00F60CE9"/>
    <w:rsid w:val="00F62220"/>
    <w:rsid w:val="00F6417D"/>
    <w:rsid w:val="00F661F1"/>
    <w:rsid w:val="00F73FFD"/>
    <w:rsid w:val="00F74011"/>
    <w:rsid w:val="00F74FE1"/>
    <w:rsid w:val="00F75C15"/>
    <w:rsid w:val="00F76E93"/>
    <w:rsid w:val="00F80CD4"/>
    <w:rsid w:val="00F838E2"/>
    <w:rsid w:val="00F864D9"/>
    <w:rsid w:val="00F90944"/>
    <w:rsid w:val="00F95637"/>
    <w:rsid w:val="00F96A0B"/>
    <w:rsid w:val="00F97642"/>
    <w:rsid w:val="00FA4227"/>
    <w:rsid w:val="00FA7243"/>
    <w:rsid w:val="00FA7B25"/>
    <w:rsid w:val="00FA7CD0"/>
    <w:rsid w:val="00FA7CED"/>
    <w:rsid w:val="00FB042D"/>
    <w:rsid w:val="00FB1679"/>
    <w:rsid w:val="00FB1FE0"/>
    <w:rsid w:val="00FB21F8"/>
    <w:rsid w:val="00FB2D95"/>
    <w:rsid w:val="00FB2E49"/>
    <w:rsid w:val="00FB371C"/>
    <w:rsid w:val="00FB621E"/>
    <w:rsid w:val="00FB7831"/>
    <w:rsid w:val="00FC16E5"/>
    <w:rsid w:val="00FC2D51"/>
    <w:rsid w:val="00FD101B"/>
    <w:rsid w:val="00FD3866"/>
    <w:rsid w:val="00FD3976"/>
    <w:rsid w:val="00FD3A5F"/>
    <w:rsid w:val="00FD54FE"/>
    <w:rsid w:val="00FE09A5"/>
    <w:rsid w:val="00FE0EAD"/>
    <w:rsid w:val="00FE18AC"/>
    <w:rsid w:val="00FE1CB9"/>
    <w:rsid w:val="00FE39DF"/>
    <w:rsid w:val="00FE3E7E"/>
    <w:rsid w:val="00FE4CCA"/>
    <w:rsid w:val="00FE5003"/>
    <w:rsid w:val="00FF0084"/>
    <w:rsid w:val="00FF07FA"/>
    <w:rsid w:val="00FF1A01"/>
    <w:rsid w:val="00FF66BA"/>
    <w:rsid w:val="13AAEFED"/>
    <w:rsid w:val="13CF02A9"/>
    <w:rsid w:val="1414B61F"/>
    <w:rsid w:val="6B17868C"/>
    <w:rsid w:val="7B5E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B8B0"/>
  <w15:docId w15:val="{5FF6F389-77DF-4667-A4DF-4BF72289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C4D"/>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Hipervnculo">
    <w:name w:val="Hyperlink"/>
    <w:basedOn w:val="Fuentedeprrafopredeter"/>
    <w:uiPriority w:val="99"/>
    <w:unhideWhenUsed/>
    <w:rsid w:val="006C6391"/>
    <w:rPr>
      <w:color w:val="0000FF" w:themeColor="hyperlink"/>
      <w:u w:val="single"/>
    </w:rPr>
  </w:style>
  <w:style w:type="paragraph" w:customStyle="1" w:styleId="paragraph">
    <w:name w:val="paragraph"/>
    <w:basedOn w:val="Normal"/>
    <w:rsid w:val="00702A8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702A88"/>
  </w:style>
  <w:style w:type="character" w:customStyle="1" w:styleId="eop">
    <w:name w:val="eop"/>
    <w:basedOn w:val="Fuentedeprrafopredeter"/>
    <w:rsid w:val="00702A88"/>
  </w:style>
  <w:style w:type="paragraph" w:customStyle="1" w:styleId="xmsonormal">
    <w:name w:val="x_msonormal"/>
    <w:basedOn w:val="Normal"/>
    <w:rsid w:val="003617C1"/>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F05B3C"/>
    <w:rPr>
      <w:sz w:val="16"/>
      <w:szCs w:val="16"/>
    </w:rPr>
  </w:style>
  <w:style w:type="paragraph" w:styleId="Textocomentario">
    <w:name w:val="annotation text"/>
    <w:basedOn w:val="Normal"/>
    <w:link w:val="TextocomentarioCar"/>
    <w:uiPriority w:val="99"/>
    <w:unhideWhenUsed/>
    <w:rsid w:val="00F05B3C"/>
    <w:pPr>
      <w:spacing w:line="240" w:lineRule="auto"/>
    </w:pPr>
    <w:rPr>
      <w:sz w:val="20"/>
      <w:szCs w:val="20"/>
    </w:rPr>
  </w:style>
  <w:style w:type="character" w:customStyle="1" w:styleId="TextocomentarioCar">
    <w:name w:val="Texto comentario Car"/>
    <w:basedOn w:val="Fuentedeprrafopredeter"/>
    <w:link w:val="Textocomentario"/>
    <w:uiPriority w:val="99"/>
    <w:rsid w:val="00F05B3C"/>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F05B3C"/>
    <w:rPr>
      <w:b/>
      <w:bCs/>
    </w:rPr>
  </w:style>
  <w:style w:type="character" w:customStyle="1" w:styleId="AsuntodelcomentarioCar">
    <w:name w:val="Asunto del comentario Car"/>
    <w:basedOn w:val="TextocomentarioCar"/>
    <w:link w:val="Asuntodelcomentario"/>
    <w:uiPriority w:val="99"/>
    <w:semiHidden/>
    <w:rsid w:val="00F05B3C"/>
    <w:rPr>
      <w:rFonts w:ascii="Calibri" w:eastAsia="Calibri" w:hAnsi="Calibri" w:cs="Times New Roman"/>
      <w:b/>
      <w:bCs/>
      <w:lang w:val="es-SV" w:eastAsia="en-US"/>
    </w:rPr>
  </w:style>
  <w:style w:type="character" w:customStyle="1" w:styleId="Mencinsinresolver1">
    <w:name w:val="Mención sin resolver1"/>
    <w:basedOn w:val="Fuentedeprrafopredeter"/>
    <w:uiPriority w:val="99"/>
    <w:semiHidden/>
    <w:unhideWhenUsed/>
    <w:rsid w:val="004C1140"/>
    <w:rPr>
      <w:color w:val="605E5C"/>
      <w:shd w:val="clear" w:color="auto" w:fill="E1DFDD"/>
    </w:rPr>
  </w:style>
  <w:style w:type="paragraph" w:styleId="Revisin">
    <w:name w:val="Revision"/>
    <w:hidden/>
    <w:uiPriority w:val="99"/>
    <w:semiHidden/>
    <w:rsid w:val="0005495F"/>
    <w:pPr>
      <w:spacing w:after="0" w:line="240" w:lineRule="auto"/>
    </w:pPr>
    <w:rPr>
      <w:rFonts w:ascii="Calibri" w:eastAsia="Calibri" w:hAnsi="Calibri" w:cs="Times New Roman"/>
      <w:sz w:val="22"/>
      <w:szCs w:val="22"/>
      <w:lang w:val="es-SV" w:eastAsia="en-US"/>
    </w:rPr>
  </w:style>
  <w:style w:type="paragraph" w:styleId="NormalWeb">
    <w:name w:val="Normal (Web)"/>
    <w:basedOn w:val="Normal"/>
    <w:uiPriority w:val="99"/>
    <w:semiHidden/>
    <w:unhideWhenUsed/>
    <w:rsid w:val="00F446CA"/>
    <w:rPr>
      <w:rFonts w:ascii="Times New Roman" w:hAnsi="Times New Roman"/>
      <w:sz w:val="24"/>
      <w:szCs w:val="24"/>
    </w:rPr>
  </w:style>
  <w:style w:type="paragraph" w:styleId="Textoindependiente2">
    <w:name w:val="Body Text 2"/>
    <w:basedOn w:val="Normal"/>
    <w:link w:val="Textoindependiente2Car"/>
    <w:uiPriority w:val="99"/>
    <w:rsid w:val="00661B81"/>
    <w:pPr>
      <w:spacing w:after="120" w:line="480" w:lineRule="auto"/>
      <w:ind w:left="835"/>
    </w:pPr>
    <w:rPr>
      <w:rFonts w:ascii="Arial" w:eastAsia="SimSun" w:hAnsi="Arial"/>
      <w:spacing w:val="-5"/>
      <w:sz w:val="20"/>
      <w:szCs w:val="20"/>
      <w:lang w:val="es-ES"/>
    </w:rPr>
  </w:style>
  <w:style w:type="character" w:customStyle="1" w:styleId="Textoindependiente2Car">
    <w:name w:val="Texto independiente 2 Car"/>
    <w:basedOn w:val="Fuentedeprrafopredeter"/>
    <w:link w:val="Textoindependiente2"/>
    <w:uiPriority w:val="99"/>
    <w:rsid w:val="00661B81"/>
    <w:rPr>
      <w:rFonts w:eastAsia="SimSun" w:cs="Times New Roman"/>
      <w:spacing w:val="-5"/>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2993">
      <w:bodyDiv w:val="1"/>
      <w:marLeft w:val="0"/>
      <w:marRight w:val="0"/>
      <w:marTop w:val="0"/>
      <w:marBottom w:val="0"/>
      <w:divBdr>
        <w:top w:val="none" w:sz="0" w:space="0" w:color="auto"/>
        <w:left w:val="none" w:sz="0" w:space="0" w:color="auto"/>
        <w:bottom w:val="none" w:sz="0" w:space="0" w:color="auto"/>
        <w:right w:val="none" w:sz="0" w:space="0" w:color="auto"/>
      </w:divBdr>
      <w:divsChild>
        <w:div w:id="166527053">
          <w:marLeft w:val="0"/>
          <w:marRight w:val="0"/>
          <w:marTop w:val="0"/>
          <w:marBottom w:val="0"/>
          <w:divBdr>
            <w:top w:val="none" w:sz="0" w:space="0" w:color="auto"/>
            <w:left w:val="none" w:sz="0" w:space="0" w:color="auto"/>
            <w:bottom w:val="none" w:sz="0" w:space="0" w:color="auto"/>
            <w:right w:val="none" w:sz="0" w:space="0" w:color="auto"/>
          </w:divBdr>
        </w:div>
        <w:div w:id="479493682">
          <w:marLeft w:val="0"/>
          <w:marRight w:val="0"/>
          <w:marTop w:val="0"/>
          <w:marBottom w:val="0"/>
          <w:divBdr>
            <w:top w:val="none" w:sz="0" w:space="0" w:color="auto"/>
            <w:left w:val="none" w:sz="0" w:space="0" w:color="auto"/>
            <w:bottom w:val="none" w:sz="0" w:space="0" w:color="auto"/>
            <w:right w:val="none" w:sz="0" w:space="0" w:color="auto"/>
          </w:divBdr>
        </w:div>
        <w:div w:id="1886944895">
          <w:marLeft w:val="0"/>
          <w:marRight w:val="0"/>
          <w:marTop w:val="0"/>
          <w:marBottom w:val="0"/>
          <w:divBdr>
            <w:top w:val="none" w:sz="0" w:space="0" w:color="auto"/>
            <w:left w:val="none" w:sz="0" w:space="0" w:color="auto"/>
            <w:bottom w:val="none" w:sz="0" w:space="0" w:color="auto"/>
            <w:right w:val="none" w:sz="0" w:space="0" w:color="auto"/>
          </w:divBdr>
        </w:div>
      </w:divsChild>
    </w:div>
    <w:div w:id="111288507">
      <w:bodyDiv w:val="1"/>
      <w:marLeft w:val="0"/>
      <w:marRight w:val="0"/>
      <w:marTop w:val="0"/>
      <w:marBottom w:val="0"/>
      <w:divBdr>
        <w:top w:val="none" w:sz="0" w:space="0" w:color="auto"/>
        <w:left w:val="none" w:sz="0" w:space="0" w:color="auto"/>
        <w:bottom w:val="none" w:sz="0" w:space="0" w:color="auto"/>
        <w:right w:val="none" w:sz="0" w:space="0" w:color="auto"/>
      </w:divBdr>
      <w:divsChild>
        <w:div w:id="623729011">
          <w:marLeft w:val="0"/>
          <w:marRight w:val="0"/>
          <w:marTop w:val="0"/>
          <w:marBottom w:val="0"/>
          <w:divBdr>
            <w:top w:val="none" w:sz="0" w:space="0" w:color="auto"/>
            <w:left w:val="none" w:sz="0" w:space="0" w:color="auto"/>
            <w:bottom w:val="none" w:sz="0" w:space="0" w:color="auto"/>
            <w:right w:val="none" w:sz="0" w:space="0" w:color="auto"/>
          </w:divBdr>
        </w:div>
        <w:div w:id="974604563">
          <w:marLeft w:val="0"/>
          <w:marRight w:val="0"/>
          <w:marTop w:val="0"/>
          <w:marBottom w:val="0"/>
          <w:divBdr>
            <w:top w:val="none" w:sz="0" w:space="0" w:color="auto"/>
            <w:left w:val="none" w:sz="0" w:space="0" w:color="auto"/>
            <w:bottom w:val="none" w:sz="0" w:space="0" w:color="auto"/>
            <w:right w:val="none" w:sz="0" w:space="0" w:color="auto"/>
          </w:divBdr>
        </w:div>
        <w:div w:id="1790660727">
          <w:marLeft w:val="0"/>
          <w:marRight w:val="0"/>
          <w:marTop w:val="0"/>
          <w:marBottom w:val="0"/>
          <w:divBdr>
            <w:top w:val="none" w:sz="0" w:space="0" w:color="auto"/>
            <w:left w:val="none" w:sz="0" w:space="0" w:color="auto"/>
            <w:bottom w:val="none" w:sz="0" w:space="0" w:color="auto"/>
            <w:right w:val="none" w:sz="0" w:space="0" w:color="auto"/>
          </w:divBdr>
        </w:div>
      </w:divsChild>
    </w:div>
    <w:div w:id="120922005">
      <w:bodyDiv w:val="1"/>
      <w:marLeft w:val="0"/>
      <w:marRight w:val="0"/>
      <w:marTop w:val="0"/>
      <w:marBottom w:val="0"/>
      <w:divBdr>
        <w:top w:val="none" w:sz="0" w:space="0" w:color="auto"/>
        <w:left w:val="none" w:sz="0" w:space="0" w:color="auto"/>
        <w:bottom w:val="none" w:sz="0" w:space="0" w:color="auto"/>
        <w:right w:val="none" w:sz="0" w:space="0" w:color="auto"/>
      </w:divBdr>
      <w:divsChild>
        <w:div w:id="430510089">
          <w:marLeft w:val="0"/>
          <w:marRight w:val="0"/>
          <w:marTop w:val="0"/>
          <w:marBottom w:val="0"/>
          <w:divBdr>
            <w:top w:val="none" w:sz="0" w:space="0" w:color="auto"/>
            <w:left w:val="none" w:sz="0" w:space="0" w:color="auto"/>
            <w:bottom w:val="none" w:sz="0" w:space="0" w:color="auto"/>
            <w:right w:val="none" w:sz="0" w:space="0" w:color="auto"/>
          </w:divBdr>
        </w:div>
        <w:div w:id="1025718668">
          <w:marLeft w:val="0"/>
          <w:marRight w:val="0"/>
          <w:marTop w:val="0"/>
          <w:marBottom w:val="0"/>
          <w:divBdr>
            <w:top w:val="none" w:sz="0" w:space="0" w:color="auto"/>
            <w:left w:val="none" w:sz="0" w:space="0" w:color="auto"/>
            <w:bottom w:val="none" w:sz="0" w:space="0" w:color="auto"/>
            <w:right w:val="none" w:sz="0" w:space="0" w:color="auto"/>
          </w:divBdr>
        </w:div>
        <w:div w:id="1098211181">
          <w:marLeft w:val="0"/>
          <w:marRight w:val="0"/>
          <w:marTop w:val="0"/>
          <w:marBottom w:val="0"/>
          <w:divBdr>
            <w:top w:val="none" w:sz="0" w:space="0" w:color="auto"/>
            <w:left w:val="none" w:sz="0" w:space="0" w:color="auto"/>
            <w:bottom w:val="none" w:sz="0" w:space="0" w:color="auto"/>
            <w:right w:val="none" w:sz="0" w:space="0" w:color="auto"/>
          </w:divBdr>
        </w:div>
        <w:div w:id="39014450">
          <w:marLeft w:val="0"/>
          <w:marRight w:val="0"/>
          <w:marTop w:val="0"/>
          <w:marBottom w:val="0"/>
          <w:divBdr>
            <w:top w:val="none" w:sz="0" w:space="0" w:color="auto"/>
            <w:left w:val="none" w:sz="0" w:space="0" w:color="auto"/>
            <w:bottom w:val="none" w:sz="0" w:space="0" w:color="auto"/>
            <w:right w:val="none" w:sz="0" w:space="0" w:color="auto"/>
          </w:divBdr>
        </w:div>
        <w:div w:id="1047878815">
          <w:marLeft w:val="0"/>
          <w:marRight w:val="0"/>
          <w:marTop w:val="0"/>
          <w:marBottom w:val="0"/>
          <w:divBdr>
            <w:top w:val="none" w:sz="0" w:space="0" w:color="auto"/>
            <w:left w:val="none" w:sz="0" w:space="0" w:color="auto"/>
            <w:bottom w:val="none" w:sz="0" w:space="0" w:color="auto"/>
            <w:right w:val="none" w:sz="0" w:space="0" w:color="auto"/>
          </w:divBdr>
        </w:div>
        <w:div w:id="1647512863">
          <w:marLeft w:val="0"/>
          <w:marRight w:val="0"/>
          <w:marTop w:val="0"/>
          <w:marBottom w:val="0"/>
          <w:divBdr>
            <w:top w:val="none" w:sz="0" w:space="0" w:color="auto"/>
            <w:left w:val="none" w:sz="0" w:space="0" w:color="auto"/>
            <w:bottom w:val="none" w:sz="0" w:space="0" w:color="auto"/>
            <w:right w:val="none" w:sz="0" w:space="0" w:color="auto"/>
          </w:divBdr>
        </w:div>
        <w:div w:id="1896618251">
          <w:marLeft w:val="0"/>
          <w:marRight w:val="0"/>
          <w:marTop w:val="0"/>
          <w:marBottom w:val="0"/>
          <w:divBdr>
            <w:top w:val="none" w:sz="0" w:space="0" w:color="auto"/>
            <w:left w:val="none" w:sz="0" w:space="0" w:color="auto"/>
            <w:bottom w:val="none" w:sz="0" w:space="0" w:color="auto"/>
            <w:right w:val="none" w:sz="0" w:space="0" w:color="auto"/>
          </w:divBdr>
        </w:div>
        <w:div w:id="1426343534">
          <w:marLeft w:val="0"/>
          <w:marRight w:val="0"/>
          <w:marTop w:val="0"/>
          <w:marBottom w:val="0"/>
          <w:divBdr>
            <w:top w:val="none" w:sz="0" w:space="0" w:color="auto"/>
            <w:left w:val="none" w:sz="0" w:space="0" w:color="auto"/>
            <w:bottom w:val="none" w:sz="0" w:space="0" w:color="auto"/>
            <w:right w:val="none" w:sz="0" w:space="0" w:color="auto"/>
          </w:divBdr>
        </w:div>
        <w:div w:id="88897021">
          <w:marLeft w:val="0"/>
          <w:marRight w:val="0"/>
          <w:marTop w:val="0"/>
          <w:marBottom w:val="0"/>
          <w:divBdr>
            <w:top w:val="none" w:sz="0" w:space="0" w:color="auto"/>
            <w:left w:val="none" w:sz="0" w:space="0" w:color="auto"/>
            <w:bottom w:val="none" w:sz="0" w:space="0" w:color="auto"/>
            <w:right w:val="none" w:sz="0" w:space="0" w:color="auto"/>
          </w:divBdr>
        </w:div>
      </w:divsChild>
    </w:div>
    <w:div w:id="276987752">
      <w:bodyDiv w:val="1"/>
      <w:marLeft w:val="0"/>
      <w:marRight w:val="0"/>
      <w:marTop w:val="0"/>
      <w:marBottom w:val="0"/>
      <w:divBdr>
        <w:top w:val="none" w:sz="0" w:space="0" w:color="auto"/>
        <w:left w:val="none" w:sz="0" w:space="0" w:color="auto"/>
        <w:bottom w:val="none" w:sz="0" w:space="0" w:color="auto"/>
        <w:right w:val="none" w:sz="0" w:space="0" w:color="auto"/>
      </w:divBdr>
      <w:divsChild>
        <w:div w:id="34619366">
          <w:marLeft w:val="0"/>
          <w:marRight w:val="0"/>
          <w:marTop w:val="0"/>
          <w:marBottom w:val="0"/>
          <w:divBdr>
            <w:top w:val="none" w:sz="0" w:space="0" w:color="auto"/>
            <w:left w:val="none" w:sz="0" w:space="0" w:color="auto"/>
            <w:bottom w:val="none" w:sz="0" w:space="0" w:color="auto"/>
            <w:right w:val="none" w:sz="0" w:space="0" w:color="auto"/>
          </w:divBdr>
        </w:div>
        <w:div w:id="140585795">
          <w:marLeft w:val="0"/>
          <w:marRight w:val="0"/>
          <w:marTop w:val="0"/>
          <w:marBottom w:val="0"/>
          <w:divBdr>
            <w:top w:val="none" w:sz="0" w:space="0" w:color="auto"/>
            <w:left w:val="none" w:sz="0" w:space="0" w:color="auto"/>
            <w:bottom w:val="none" w:sz="0" w:space="0" w:color="auto"/>
            <w:right w:val="none" w:sz="0" w:space="0" w:color="auto"/>
          </w:divBdr>
        </w:div>
        <w:div w:id="185213268">
          <w:marLeft w:val="0"/>
          <w:marRight w:val="0"/>
          <w:marTop w:val="0"/>
          <w:marBottom w:val="0"/>
          <w:divBdr>
            <w:top w:val="none" w:sz="0" w:space="0" w:color="auto"/>
            <w:left w:val="none" w:sz="0" w:space="0" w:color="auto"/>
            <w:bottom w:val="none" w:sz="0" w:space="0" w:color="auto"/>
            <w:right w:val="none" w:sz="0" w:space="0" w:color="auto"/>
          </w:divBdr>
        </w:div>
        <w:div w:id="319383976">
          <w:marLeft w:val="0"/>
          <w:marRight w:val="0"/>
          <w:marTop w:val="0"/>
          <w:marBottom w:val="0"/>
          <w:divBdr>
            <w:top w:val="none" w:sz="0" w:space="0" w:color="auto"/>
            <w:left w:val="none" w:sz="0" w:space="0" w:color="auto"/>
            <w:bottom w:val="none" w:sz="0" w:space="0" w:color="auto"/>
            <w:right w:val="none" w:sz="0" w:space="0" w:color="auto"/>
          </w:divBdr>
        </w:div>
        <w:div w:id="344983349">
          <w:marLeft w:val="0"/>
          <w:marRight w:val="0"/>
          <w:marTop w:val="0"/>
          <w:marBottom w:val="0"/>
          <w:divBdr>
            <w:top w:val="none" w:sz="0" w:space="0" w:color="auto"/>
            <w:left w:val="none" w:sz="0" w:space="0" w:color="auto"/>
            <w:bottom w:val="none" w:sz="0" w:space="0" w:color="auto"/>
            <w:right w:val="none" w:sz="0" w:space="0" w:color="auto"/>
          </w:divBdr>
        </w:div>
        <w:div w:id="347566923">
          <w:marLeft w:val="0"/>
          <w:marRight w:val="0"/>
          <w:marTop w:val="0"/>
          <w:marBottom w:val="0"/>
          <w:divBdr>
            <w:top w:val="none" w:sz="0" w:space="0" w:color="auto"/>
            <w:left w:val="none" w:sz="0" w:space="0" w:color="auto"/>
            <w:bottom w:val="none" w:sz="0" w:space="0" w:color="auto"/>
            <w:right w:val="none" w:sz="0" w:space="0" w:color="auto"/>
          </w:divBdr>
        </w:div>
        <w:div w:id="557209150">
          <w:marLeft w:val="0"/>
          <w:marRight w:val="0"/>
          <w:marTop w:val="0"/>
          <w:marBottom w:val="0"/>
          <w:divBdr>
            <w:top w:val="none" w:sz="0" w:space="0" w:color="auto"/>
            <w:left w:val="none" w:sz="0" w:space="0" w:color="auto"/>
            <w:bottom w:val="none" w:sz="0" w:space="0" w:color="auto"/>
            <w:right w:val="none" w:sz="0" w:space="0" w:color="auto"/>
          </w:divBdr>
        </w:div>
        <w:div w:id="608970973">
          <w:marLeft w:val="0"/>
          <w:marRight w:val="0"/>
          <w:marTop w:val="0"/>
          <w:marBottom w:val="0"/>
          <w:divBdr>
            <w:top w:val="none" w:sz="0" w:space="0" w:color="auto"/>
            <w:left w:val="none" w:sz="0" w:space="0" w:color="auto"/>
            <w:bottom w:val="none" w:sz="0" w:space="0" w:color="auto"/>
            <w:right w:val="none" w:sz="0" w:space="0" w:color="auto"/>
          </w:divBdr>
          <w:divsChild>
            <w:div w:id="231165368">
              <w:marLeft w:val="0"/>
              <w:marRight w:val="0"/>
              <w:marTop w:val="0"/>
              <w:marBottom w:val="0"/>
              <w:divBdr>
                <w:top w:val="none" w:sz="0" w:space="0" w:color="auto"/>
                <w:left w:val="none" w:sz="0" w:space="0" w:color="auto"/>
                <w:bottom w:val="none" w:sz="0" w:space="0" w:color="auto"/>
                <w:right w:val="none" w:sz="0" w:space="0" w:color="auto"/>
              </w:divBdr>
            </w:div>
            <w:div w:id="345711652">
              <w:marLeft w:val="0"/>
              <w:marRight w:val="0"/>
              <w:marTop w:val="0"/>
              <w:marBottom w:val="0"/>
              <w:divBdr>
                <w:top w:val="none" w:sz="0" w:space="0" w:color="auto"/>
                <w:left w:val="none" w:sz="0" w:space="0" w:color="auto"/>
                <w:bottom w:val="none" w:sz="0" w:space="0" w:color="auto"/>
                <w:right w:val="none" w:sz="0" w:space="0" w:color="auto"/>
              </w:divBdr>
            </w:div>
            <w:div w:id="1664044715">
              <w:marLeft w:val="0"/>
              <w:marRight w:val="0"/>
              <w:marTop w:val="0"/>
              <w:marBottom w:val="0"/>
              <w:divBdr>
                <w:top w:val="none" w:sz="0" w:space="0" w:color="auto"/>
                <w:left w:val="none" w:sz="0" w:space="0" w:color="auto"/>
                <w:bottom w:val="none" w:sz="0" w:space="0" w:color="auto"/>
                <w:right w:val="none" w:sz="0" w:space="0" w:color="auto"/>
              </w:divBdr>
            </w:div>
            <w:div w:id="1788312211">
              <w:marLeft w:val="0"/>
              <w:marRight w:val="0"/>
              <w:marTop w:val="0"/>
              <w:marBottom w:val="0"/>
              <w:divBdr>
                <w:top w:val="none" w:sz="0" w:space="0" w:color="auto"/>
                <w:left w:val="none" w:sz="0" w:space="0" w:color="auto"/>
                <w:bottom w:val="none" w:sz="0" w:space="0" w:color="auto"/>
                <w:right w:val="none" w:sz="0" w:space="0" w:color="auto"/>
              </w:divBdr>
            </w:div>
            <w:div w:id="2012565766">
              <w:marLeft w:val="0"/>
              <w:marRight w:val="0"/>
              <w:marTop w:val="0"/>
              <w:marBottom w:val="0"/>
              <w:divBdr>
                <w:top w:val="none" w:sz="0" w:space="0" w:color="auto"/>
                <w:left w:val="none" w:sz="0" w:space="0" w:color="auto"/>
                <w:bottom w:val="none" w:sz="0" w:space="0" w:color="auto"/>
                <w:right w:val="none" w:sz="0" w:space="0" w:color="auto"/>
              </w:divBdr>
            </w:div>
          </w:divsChild>
        </w:div>
        <w:div w:id="787436343">
          <w:marLeft w:val="0"/>
          <w:marRight w:val="0"/>
          <w:marTop w:val="0"/>
          <w:marBottom w:val="0"/>
          <w:divBdr>
            <w:top w:val="none" w:sz="0" w:space="0" w:color="auto"/>
            <w:left w:val="none" w:sz="0" w:space="0" w:color="auto"/>
            <w:bottom w:val="none" w:sz="0" w:space="0" w:color="auto"/>
            <w:right w:val="none" w:sz="0" w:space="0" w:color="auto"/>
          </w:divBdr>
        </w:div>
        <w:div w:id="805775813">
          <w:marLeft w:val="0"/>
          <w:marRight w:val="0"/>
          <w:marTop w:val="0"/>
          <w:marBottom w:val="0"/>
          <w:divBdr>
            <w:top w:val="none" w:sz="0" w:space="0" w:color="auto"/>
            <w:left w:val="none" w:sz="0" w:space="0" w:color="auto"/>
            <w:bottom w:val="none" w:sz="0" w:space="0" w:color="auto"/>
            <w:right w:val="none" w:sz="0" w:space="0" w:color="auto"/>
          </w:divBdr>
        </w:div>
        <w:div w:id="809439148">
          <w:marLeft w:val="0"/>
          <w:marRight w:val="0"/>
          <w:marTop w:val="0"/>
          <w:marBottom w:val="0"/>
          <w:divBdr>
            <w:top w:val="none" w:sz="0" w:space="0" w:color="auto"/>
            <w:left w:val="none" w:sz="0" w:space="0" w:color="auto"/>
            <w:bottom w:val="none" w:sz="0" w:space="0" w:color="auto"/>
            <w:right w:val="none" w:sz="0" w:space="0" w:color="auto"/>
          </w:divBdr>
        </w:div>
        <w:div w:id="863320770">
          <w:marLeft w:val="0"/>
          <w:marRight w:val="0"/>
          <w:marTop w:val="0"/>
          <w:marBottom w:val="0"/>
          <w:divBdr>
            <w:top w:val="none" w:sz="0" w:space="0" w:color="auto"/>
            <w:left w:val="none" w:sz="0" w:space="0" w:color="auto"/>
            <w:bottom w:val="none" w:sz="0" w:space="0" w:color="auto"/>
            <w:right w:val="none" w:sz="0" w:space="0" w:color="auto"/>
          </w:divBdr>
          <w:divsChild>
            <w:div w:id="19553094">
              <w:marLeft w:val="0"/>
              <w:marRight w:val="0"/>
              <w:marTop w:val="0"/>
              <w:marBottom w:val="0"/>
              <w:divBdr>
                <w:top w:val="none" w:sz="0" w:space="0" w:color="auto"/>
                <w:left w:val="none" w:sz="0" w:space="0" w:color="auto"/>
                <w:bottom w:val="none" w:sz="0" w:space="0" w:color="auto"/>
                <w:right w:val="none" w:sz="0" w:space="0" w:color="auto"/>
              </w:divBdr>
            </w:div>
            <w:div w:id="157120495">
              <w:marLeft w:val="0"/>
              <w:marRight w:val="0"/>
              <w:marTop w:val="0"/>
              <w:marBottom w:val="0"/>
              <w:divBdr>
                <w:top w:val="none" w:sz="0" w:space="0" w:color="auto"/>
                <w:left w:val="none" w:sz="0" w:space="0" w:color="auto"/>
                <w:bottom w:val="none" w:sz="0" w:space="0" w:color="auto"/>
                <w:right w:val="none" w:sz="0" w:space="0" w:color="auto"/>
              </w:divBdr>
            </w:div>
            <w:div w:id="172384023">
              <w:marLeft w:val="0"/>
              <w:marRight w:val="0"/>
              <w:marTop w:val="0"/>
              <w:marBottom w:val="0"/>
              <w:divBdr>
                <w:top w:val="none" w:sz="0" w:space="0" w:color="auto"/>
                <w:left w:val="none" w:sz="0" w:space="0" w:color="auto"/>
                <w:bottom w:val="none" w:sz="0" w:space="0" w:color="auto"/>
                <w:right w:val="none" w:sz="0" w:space="0" w:color="auto"/>
              </w:divBdr>
            </w:div>
            <w:div w:id="997029636">
              <w:marLeft w:val="0"/>
              <w:marRight w:val="0"/>
              <w:marTop w:val="0"/>
              <w:marBottom w:val="0"/>
              <w:divBdr>
                <w:top w:val="none" w:sz="0" w:space="0" w:color="auto"/>
                <w:left w:val="none" w:sz="0" w:space="0" w:color="auto"/>
                <w:bottom w:val="none" w:sz="0" w:space="0" w:color="auto"/>
                <w:right w:val="none" w:sz="0" w:space="0" w:color="auto"/>
              </w:divBdr>
            </w:div>
            <w:div w:id="1196232493">
              <w:marLeft w:val="0"/>
              <w:marRight w:val="0"/>
              <w:marTop w:val="0"/>
              <w:marBottom w:val="0"/>
              <w:divBdr>
                <w:top w:val="none" w:sz="0" w:space="0" w:color="auto"/>
                <w:left w:val="none" w:sz="0" w:space="0" w:color="auto"/>
                <w:bottom w:val="none" w:sz="0" w:space="0" w:color="auto"/>
                <w:right w:val="none" w:sz="0" w:space="0" w:color="auto"/>
              </w:divBdr>
            </w:div>
          </w:divsChild>
        </w:div>
        <w:div w:id="898323790">
          <w:marLeft w:val="0"/>
          <w:marRight w:val="0"/>
          <w:marTop w:val="0"/>
          <w:marBottom w:val="0"/>
          <w:divBdr>
            <w:top w:val="none" w:sz="0" w:space="0" w:color="auto"/>
            <w:left w:val="none" w:sz="0" w:space="0" w:color="auto"/>
            <w:bottom w:val="none" w:sz="0" w:space="0" w:color="auto"/>
            <w:right w:val="none" w:sz="0" w:space="0" w:color="auto"/>
          </w:divBdr>
          <w:divsChild>
            <w:div w:id="1035810355">
              <w:marLeft w:val="0"/>
              <w:marRight w:val="0"/>
              <w:marTop w:val="0"/>
              <w:marBottom w:val="0"/>
              <w:divBdr>
                <w:top w:val="none" w:sz="0" w:space="0" w:color="auto"/>
                <w:left w:val="none" w:sz="0" w:space="0" w:color="auto"/>
                <w:bottom w:val="none" w:sz="0" w:space="0" w:color="auto"/>
                <w:right w:val="none" w:sz="0" w:space="0" w:color="auto"/>
              </w:divBdr>
            </w:div>
            <w:div w:id="1083143585">
              <w:marLeft w:val="0"/>
              <w:marRight w:val="0"/>
              <w:marTop w:val="0"/>
              <w:marBottom w:val="0"/>
              <w:divBdr>
                <w:top w:val="none" w:sz="0" w:space="0" w:color="auto"/>
                <w:left w:val="none" w:sz="0" w:space="0" w:color="auto"/>
                <w:bottom w:val="none" w:sz="0" w:space="0" w:color="auto"/>
                <w:right w:val="none" w:sz="0" w:space="0" w:color="auto"/>
              </w:divBdr>
            </w:div>
            <w:div w:id="1595430376">
              <w:marLeft w:val="0"/>
              <w:marRight w:val="0"/>
              <w:marTop w:val="0"/>
              <w:marBottom w:val="0"/>
              <w:divBdr>
                <w:top w:val="none" w:sz="0" w:space="0" w:color="auto"/>
                <w:left w:val="none" w:sz="0" w:space="0" w:color="auto"/>
                <w:bottom w:val="none" w:sz="0" w:space="0" w:color="auto"/>
                <w:right w:val="none" w:sz="0" w:space="0" w:color="auto"/>
              </w:divBdr>
            </w:div>
            <w:div w:id="1901942134">
              <w:marLeft w:val="0"/>
              <w:marRight w:val="0"/>
              <w:marTop w:val="0"/>
              <w:marBottom w:val="0"/>
              <w:divBdr>
                <w:top w:val="none" w:sz="0" w:space="0" w:color="auto"/>
                <w:left w:val="none" w:sz="0" w:space="0" w:color="auto"/>
                <w:bottom w:val="none" w:sz="0" w:space="0" w:color="auto"/>
                <w:right w:val="none" w:sz="0" w:space="0" w:color="auto"/>
              </w:divBdr>
            </w:div>
            <w:div w:id="1938560368">
              <w:marLeft w:val="0"/>
              <w:marRight w:val="0"/>
              <w:marTop w:val="0"/>
              <w:marBottom w:val="0"/>
              <w:divBdr>
                <w:top w:val="none" w:sz="0" w:space="0" w:color="auto"/>
                <w:left w:val="none" w:sz="0" w:space="0" w:color="auto"/>
                <w:bottom w:val="none" w:sz="0" w:space="0" w:color="auto"/>
                <w:right w:val="none" w:sz="0" w:space="0" w:color="auto"/>
              </w:divBdr>
            </w:div>
          </w:divsChild>
        </w:div>
        <w:div w:id="957684705">
          <w:marLeft w:val="0"/>
          <w:marRight w:val="0"/>
          <w:marTop w:val="0"/>
          <w:marBottom w:val="0"/>
          <w:divBdr>
            <w:top w:val="none" w:sz="0" w:space="0" w:color="auto"/>
            <w:left w:val="none" w:sz="0" w:space="0" w:color="auto"/>
            <w:bottom w:val="none" w:sz="0" w:space="0" w:color="auto"/>
            <w:right w:val="none" w:sz="0" w:space="0" w:color="auto"/>
          </w:divBdr>
        </w:div>
        <w:div w:id="1003434485">
          <w:marLeft w:val="0"/>
          <w:marRight w:val="0"/>
          <w:marTop w:val="0"/>
          <w:marBottom w:val="0"/>
          <w:divBdr>
            <w:top w:val="none" w:sz="0" w:space="0" w:color="auto"/>
            <w:left w:val="none" w:sz="0" w:space="0" w:color="auto"/>
            <w:bottom w:val="none" w:sz="0" w:space="0" w:color="auto"/>
            <w:right w:val="none" w:sz="0" w:space="0" w:color="auto"/>
          </w:divBdr>
          <w:divsChild>
            <w:div w:id="210581524">
              <w:marLeft w:val="0"/>
              <w:marRight w:val="0"/>
              <w:marTop w:val="0"/>
              <w:marBottom w:val="0"/>
              <w:divBdr>
                <w:top w:val="none" w:sz="0" w:space="0" w:color="auto"/>
                <w:left w:val="none" w:sz="0" w:space="0" w:color="auto"/>
                <w:bottom w:val="none" w:sz="0" w:space="0" w:color="auto"/>
                <w:right w:val="none" w:sz="0" w:space="0" w:color="auto"/>
              </w:divBdr>
            </w:div>
            <w:div w:id="567544934">
              <w:marLeft w:val="0"/>
              <w:marRight w:val="0"/>
              <w:marTop w:val="0"/>
              <w:marBottom w:val="0"/>
              <w:divBdr>
                <w:top w:val="none" w:sz="0" w:space="0" w:color="auto"/>
                <w:left w:val="none" w:sz="0" w:space="0" w:color="auto"/>
                <w:bottom w:val="none" w:sz="0" w:space="0" w:color="auto"/>
                <w:right w:val="none" w:sz="0" w:space="0" w:color="auto"/>
              </w:divBdr>
            </w:div>
            <w:div w:id="640892473">
              <w:marLeft w:val="0"/>
              <w:marRight w:val="0"/>
              <w:marTop w:val="0"/>
              <w:marBottom w:val="0"/>
              <w:divBdr>
                <w:top w:val="none" w:sz="0" w:space="0" w:color="auto"/>
                <w:left w:val="none" w:sz="0" w:space="0" w:color="auto"/>
                <w:bottom w:val="none" w:sz="0" w:space="0" w:color="auto"/>
                <w:right w:val="none" w:sz="0" w:space="0" w:color="auto"/>
              </w:divBdr>
            </w:div>
            <w:div w:id="1168399126">
              <w:marLeft w:val="0"/>
              <w:marRight w:val="0"/>
              <w:marTop w:val="0"/>
              <w:marBottom w:val="0"/>
              <w:divBdr>
                <w:top w:val="none" w:sz="0" w:space="0" w:color="auto"/>
                <w:left w:val="none" w:sz="0" w:space="0" w:color="auto"/>
                <w:bottom w:val="none" w:sz="0" w:space="0" w:color="auto"/>
                <w:right w:val="none" w:sz="0" w:space="0" w:color="auto"/>
              </w:divBdr>
            </w:div>
            <w:div w:id="1835417956">
              <w:marLeft w:val="0"/>
              <w:marRight w:val="0"/>
              <w:marTop w:val="0"/>
              <w:marBottom w:val="0"/>
              <w:divBdr>
                <w:top w:val="none" w:sz="0" w:space="0" w:color="auto"/>
                <w:left w:val="none" w:sz="0" w:space="0" w:color="auto"/>
                <w:bottom w:val="none" w:sz="0" w:space="0" w:color="auto"/>
                <w:right w:val="none" w:sz="0" w:space="0" w:color="auto"/>
              </w:divBdr>
            </w:div>
          </w:divsChild>
        </w:div>
        <w:div w:id="1020548573">
          <w:marLeft w:val="0"/>
          <w:marRight w:val="0"/>
          <w:marTop w:val="0"/>
          <w:marBottom w:val="0"/>
          <w:divBdr>
            <w:top w:val="none" w:sz="0" w:space="0" w:color="auto"/>
            <w:left w:val="none" w:sz="0" w:space="0" w:color="auto"/>
            <w:bottom w:val="none" w:sz="0" w:space="0" w:color="auto"/>
            <w:right w:val="none" w:sz="0" w:space="0" w:color="auto"/>
          </w:divBdr>
          <w:divsChild>
            <w:div w:id="1025904025">
              <w:marLeft w:val="0"/>
              <w:marRight w:val="0"/>
              <w:marTop w:val="0"/>
              <w:marBottom w:val="0"/>
              <w:divBdr>
                <w:top w:val="none" w:sz="0" w:space="0" w:color="auto"/>
                <w:left w:val="none" w:sz="0" w:space="0" w:color="auto"/>
                <w:bottom w:val="none" w:sz="0" w:space="0" w:color="auto"/>
                <w:right w:val="none" w:sz="0" w:space="0" w:color="auto"/>
              </w:divBdr>
            </w:div>
            <w:div w:id="1214461447">
              <w:marLeft w:val="0"/>
              <w:marRight w:val="0"/>
              <w:marTop w:val="0"/>
              <w:marBottom w:val="0"/>
              <w:divBdr>
                <w:top w:val="none" w:sz="0" w:space="0" w:color="auto"/>
                <w:left w:val="none" w:sz="0" w:space="0" w:color="auto"/>
                <w:bottom w:val="none" w:sz="0" w:space="0" w:color="auto"/>
                <w:right w:val="none" w:sz="0" w:space="0" w:color="auto"/>
              </w:divBdr>
            </w:div>
            <w:div w:id="1370571312">
              <w:marLeft w:val="0"/>
              <w:marRight w:val="0"/>
              <w:marTop w:val="0"/>
              <w:marBottom w:val="0"/>
              <w:divBdr>
                <w:top w:val="none" w:sz="0" w:space="0" w:color="auto"/>
                <w:left w:val="none" w:sz="0" w:space="0" w:color="auto"/>
                <w:bottom w:val="none" w:sz="0" w:space="0" w:color="auto"/>
                <w:right w:val="none" w:sz="0" w:space="0" w:color="auto"/>
              </w:divBdr>
            </w:div>
          </w:divsChild>
        </w:div>
        <w:div w:id="1064523515">
          <w:marLeft w:val="0"/>
          <w:marRight w:val="0"/>
          <w:marTop w:val="0"/>
          <w:marBottom w:val="0"/>
          <w:divBdr>
            <w:top w:val="none" w:sz="0" w:space="0" w:color="auto"/>
            <w:left w:val="none" w:sz="0" w:space="0" w:color="auto"/>
            <w:bottom w:val="none" w:sz="0" w:space="0" w:color="auto"/>
            <w:right w:val="none" w:sz="0" w:space="0" w:color="auto"/>
          </w:divBdr>
        </w:div>
        <w:div w:id="1096755697">
          <w:marLeft w:val="0"/>
          <w:marRight w:val="0"/>
          <w:marTop w:val="0"/>
          <w:marBottom w:val="0"/>
          <w:divBdr>
            <w:top w:val="none" w:sz="0" w:space="0" w:color="auto"/>
            <w:left w:val="none" w:sz="0" w:space="0" w:color="auto"/>
            <w:bottom w:val="none" w:sz="0" w:space="0" w:color="auto"/>
            <w:right w:val="none" w:sz="0" w:space="0" w:color="auto"/>
          </w:divBdr>
        </w:div>
        <w:div w:id="1129668321">
          <w:marLeft w:val="0"/>
          <w:marRight w:val="0"/>
          <w:marTop w:val="0"/>
          <w:marBottom w:val="0"/>
          <w:divBdr>
            <w:top w:val="none" w:sz="0" w:space="0" w:color="auto"/>
            <w:left w:val="none" w:sz="0" w:space="0" w:color="auto"/>
            <w:bottom w:val="none" w:sz="0" w:space="0" w:color="auto"/>
            <w:right w:val="none" w:sz="0" w:space="0" w:color="auto"/>
          </w:divBdr>
          <w:divsChild>
            <w:div w:id="300773432">
              <w:marLeft w:val="0"/>
              <w:marRight w:val="0"/>
              <w:marTop w:val="0"/>
              <w:marBottom w:val="0"/>
              <w:divBdr>
                <w:top w:val="none" w:sz="0" w:space="0" w:color="auto"/>
                <w:left w:val="none" w:sz="0" w:space="0" w:color="auto"/>
                <w:bottom w:val="none" w:sz="0" w:space="0" w:color="auto"/>
                <w:right w:val="none" w:sz="0" w:space="0" w:color="auto"/>
              </w:divBdr>
            </w:div>
            <w:div w:id="499276076">
              <w:marLeft w:val="0"/>
              <w:marRight w:val="0"/>
              <w:marTop w:val="0"/>
              <w:marBottom w:val="0"/>
              <w:divBdr>
                <w:top w:val="none" w:sz="0" w:space="0" w:color="auto"/>
                <w:left w:val="none" w:sz="0" w:space="0" w:color="auto"/>
                <w:bottom w:val="none" w:sz="0" w:space="0" w:color="auto"/>
                <w:right w:val="none" w:sz="0" w:space="0" w:color="auto"/>
              </w:divBdr>
            </w:div>
            <w:div w:id="869538898">
              <w:marLeft w:val="0"/>
              <w:marRight w:val="0"/>
              <w:marTop w:val="0"/>
              <w:marBottom w:val="0"/>
              <w:divBdr>
                <w:top w:val="none" w:sz="0" w:space="0" w:color="auto"/>
                <w:left w:val="none" w:sz="0" w:space="0" w:color="auto"/>
                <w:bottom w:val="none" w:sz="0" w:space="0" w:color="auto"/>
                <w:right w:val="none" w:sz="0" w:space="0" w:color="auto"/>
              </w:divBdr>
            </w:div>
            <w:div w:id="1504128888">
              <w:marLeft w:val="0"/>
              <w:marRight w:val="0"/>
              <w:marTop w:val="0"/>
              <w:marBottom w:val="0"/>
              <w:divBdr>
                <w:top w:val="none" w:sz="0" w:space="0" w:color="auto"/>
                <w:left w:val="none" w:sz="0" w:space="0" w:color="auto"/>
                <w:bottom w:val="none" w:sz="0" w:space="0" w:color="auto"/>
                <w:right w:val="none" w:sz="0" w:space="0" w:color="auto"/>
              </w:divBdr>
            </w:div>
            <w:div w:id="2063363596">
              <w:marLeft w:val="0"/>
              <w:marRight w:val="0"/>
              <w:marTop w:val="0"/>
              <w:marBottom w:val="0"/>
              <w:divBdr>
                <w:top w:val="none" w:sz="0" w:space="0" w:color="auto"/>
                <w:left w:val="none" w:sz="0" w:space="0" w:color="auto"/>
                <w:bottom w:val="none" w:sz="0" w:space="0" w:color="auto"/>
                <w:right w:val="none" w:sz="0" w:space="0" w:color="auto"/>
              </w:divBdr>
            </w:div>
          </w:divsChild>
        </w:div>
        <w:div w:id="1368027254">
          <w:marLeft w:val="0"/>
          <w:marRight w:val="0"/>
          <w:marTop w:val="0"/>
          <w:marBottom w:val="0"/>
          <w:divBdr>
            <w:top w:val="none" w:sz="0" w:space="0" w:color="auto"/>
            <w:left w:val="none" w:sz="0" w:space="0" w:color="auto"/>
            <w:bottom w:val="none" w:sz="0" w:space="0" w:color="auto"/>
            <w:right w:val="none" w:sz="0" w:space="0" w:color="auto"/>
          </w:divBdr>
        </w:div>
        <w:div w:id="1492523488">
          <w:marLeft w:val="0"/>
          <w:marRight w:val="0"/>
          <w:marTop w:val="0"/>
          <w:marBottom w:val="0"/>
          <w:divBdr>
            <w:top w:val="none" w:sz="0" w:space="0" w:color="auto"/>
            <w:left w:val="none" w:sz="0" w:space="0" w:color="auto"/>
            <w:bottom w:val="none" w:sz="0" w:space="0" w:color="auto"/>
            <w:right w:val="none" w:sz="0" w:space="0" w:color="auto"/>
          </w:divBdr>
        </w:div>
        <w:div w:id="1693993764">
          <w:marLeft w:val="0"/>
          <w:marRight w:val="0"/>
          <w:marTop w:val="0"/>
          <w:marBottom w:val="0"/>
          <w:divBdr>
            <w:top w:val="none" w:sz="0" w:space="0" w:color="auto"/>
            <w:left w:val="none" w:sz="0" w:space="0" w:color="auto"/>
            <w:bottom w:val="none" w:sz="0" w:space="0" w:color="auto"/>
            <w:right w:val="none" w:sz="0" w:space="0" w:color="auto"/>
          </w:divBdr>
        </w:div>
        <w:div w:id="1698313291">
          <w:marLeft w:val="0"/>
          <w:marRight w:val="0"/>
          <w:marTop w:val="0"/>
          <w:marBottom w:val="0"/>
          <w:divBdr>
            <w:top w:val="none" w:sz="0" w:space="0" w:color="auto"/>
            <w:left w:val="none" w:sz="0" w:space="0" w:color="auto"/>
            <w:bottom w:val="none" w:sz="0" w:space="0" w:color="auto"/>
            <w:right w:val="none" w:sz="0" w:space="0" w:color="auto"/>
          </w:divBdr>
          <w:divsChild>
            <w:div w:id="77412480">
              <w:marLeft w:val="0"/>
              <w:marRight w:val="0"/>
              <w:marTop w:val="0"/>
              <w:marBottom w:val="0"/>
              <w:divBdr>
                <w:top w:val="none" w:sz="0" w:space="0" w:color="auto"/>
                <w:left w:val="none" w:sz="0" w:space="0" w:color="auto"/>
                <w:bottom w:val="none" w:sz="0" w:space="0" w:color="auto"/>
                <w:right w:val="none" w:sz="0" w:space="0" w:color="auto"/>
              </w:divBdr>
            </w:div>
            <w:div w:id="327489241">
              <w:marLeft w:val="0"/>
              <w:marRight w:val="0"/>
              <w:marTop w:val="0"/>
              <w:marBottom w:val="0"/>
              <w:divBdr>
                <w:top w:val="none" w:sz="0" w:space="0" w:color="auto"/>
                <w:left w:val="none" w:sz="0" w:space="0" w:color="auto"/>
                <w:bottom w:val="none" w:sz="0" w:space="0" w:color="auto"/>
                <w:right w:val="none" w:sz="0" w:space="0" w:color="auto"/>
              </w:divBdr>
            </w:div>
            <w:div w:id="360326258">
              <w:marLeft w:val="0"/>
              <w:marRight w:val="0"/>
              <w:marTop w:val="0"/>
              <w:marBottom w:val="0"/>
              <w:divBdr>
                <w:top w:val="none" w:sz="0" w:space="0" w:color="auto"/>
                <w:left w:val="none" w:sz="0" w:space="0" w:color="auto"/>
                <w:bottom w:val="none" w:sz="0" w:space="0" w:color="auto"/>
                <w:right w:val="none" w:sz="0" w:space="0" w:color="auto"/>
              </w:divBdr>
            </w:div>
            <w:div w:id="663552536">
              <w:marLeft w:val="0"/>
              <w:marRight w:val="0"/>
              <w:marTop w:val="0"/>
              <w:marBottom w:val="0"/>
              <w:divBdr>
                <w:top w:val="none" w:sz="0" w:space="0" w:color="auto"/>
                <w:left w:val="none" w:sz="0" w:space="0" w:color="auto"/>
                <w:bottom w:val="none" w:sz="0" w:space="0" w:color="auto"/>
                <w:right w:val="none" w:sz="0" w:space="0" w:color="auto"/>
              </w:divBdr>
            </w:div>
            <w:div w:id="1636524542">
              <w:marLeft w:val="0"/>
              <w:marRight w:val="0"/>
              <w:marTop w:val="0"/>
              <w:marBottom w:val="0"/>
              <w:divBdr>
                <w:top w:val="none" w:sz="0" w:space="0" w:color="auto"/>
                <w:left w:val="none" w:sz="0" w:space="0" w:color="auto"/>
                <w:bottom w:val="none" w:sz="0" w:space="0" w:color="auto"/>
                <w:right w:val="none" w:sz="0" w:space="0" w:color="auto"/>
              </w:divBdr>
            </w:div>
          </w:divsChild>
        </w:div>
        <w:div w:id="1818647075">
          <w:marLeft w:val="0"/>
          <w:marRight w:val="0"/>
          <w:marTop w:val="0"/>
          <w:marBottom w:val="0"/>
          <w:divBdr>
            <w:top w:val="none" w:sz="0" w:space="0" w:color="auto"/>
            <w:left w:val="none" w:sz="0" w:space="0" w:color="auto"/>
            <w:bottom w:val="none" w:sz="0" w:space="0" w:color="auto"/>
            <w:right w:val="none" w:sz="0" w:space="0" w:color="auto"/>
          </w:divBdr>
        </w:div>
        <w:div w:id="1828814310">
          <w:marLeft w:val="0"/>
          <w:marRight w:val="0"/>
          <w:marTop w:val="0"/>
          <w:marBottom w:val="0"/>
          <w:divBdr>
            <w:top w:val="none" w:sz="0" w:space="0" w:color="auto"/>
            <w:left w:val="none" w:sz="0" w:space="0" w:color="auto"/>
            <w:bottom w:val="none" w:sz="0" w:space="0" w:color="auto"/>
            <w:right w:val="none" w:sz="0" w:space="0" w:color="auto"/>
          </w:divBdr>
        </w:div>
        <w:div w:id="1978561546">
          <w:marLeft w:val="0"/>
          <w:marRight w:val="0"/>
          <w:marTop w:val="0"/>
          <w:marBottom w:val="0"/>
          <w:divBdr>
            <w:top w:val="none" w:sz="0" w:space="0" w:color="auto"/>
            <w:left w:val="none" w:sz="0" w:space="0" w:color="auto"/>
            <w:bottom w:val="none" w:sz="0" w:space="0" w:color="auto"/>
            <w:right w:val="none" w:sz="0" w:space="0" w:color="auto"/>
          </w:divBdr>
        </w:div>
        <w:div w:id="2015960492">
          <w:marLeft w:val="0"/>
          <w:marRight w:val="0"/>
          <w:marTop w:val="0"/>
          <w:marBottom w:val="0"/>
          <w:divBdr>
            <w:top w:val="none" w:sz="0" w:space="0" w:color="auto"/>
            <w:left w:val="none" w:sz="0" w:space="0" w:color="auto"/>
            <w:bottom w:val="none" w:sz="0" w:space="0" w:color="auto"/>
            <w:right w:val="none" w:sz="0" w:space="0" w:color="auto"/>
          </w:divBdr>
        </w:div>
      </w:divsChild>
    </w:div>
    <w:div w:id="446504538">
      <w:bodyDiv w:val="1"/>
      <w:marLeft w:val="0"/>
      <w:marRight w:val="0"/>
      <w:marTop w:val="0"/>
      <w:marBottom w:val="0"/>
      <w:divBdr>
        <w:top w:val="none" w:sz="0" w:space="0" w:color="auto"/>
        <w:left w:val="none" w:sz="0" w:space="0" w:color="auto"/>
        <w:bottom w:val="none" w:sz="0" w:space="0" w:color="auto"/>
        <w:right w:val="none" w:sz="0" w:space="0" w:color="auto"/>
      </w:divBdr>
    </w:div>
    <w:div w:id="455609020">
      <w:bodyDiv w:val="1"/>
      <w:marLeft w:val="0"/>
      <w:marRight w:val="0"/>
      <w:marTop w:val="0"/>
      <w:marBottom w:val="0"/>
      <w:divBdr>
        <w:top w:val="none" w:sz="0" w:space="0" w:color="auto"/>
        <w:left w:val="none" w:sz="0" w:space="0" w:color="auto"/>
        <w:bottom w:val="none" w:sz="0" w:space="0" w:color="auto"/>
        <w:right w:val="none" w:sz="0" w:space="0" w:color="auto"/>
      </w:divBdr>
      <w:divsChild>
        <w:div w:id="590353494">
          <w:marLeft w:val="0"/>
          <w:marRight w:val="0"/>
          <w:marTop w:val="0"/>
          <w:marBottom w:val="0"/>
          <w:divBdr>
            <w:top w:val="none" w:sz="0" w:space="0" w:color="auto"/>
            <w:left w:val="none" w:sz="0" w:space="0" w:color="auto"/>
            <w:bottom w:val="none" w:sz="0" w:space="0" w:color="auto"/>
            <w:right w:val="none" w:sz="0" w:space="0" w:color="auto"/>
          </w:divBdr>
          <w:divsChild>
            <w:div w:id="1625847003">
              <w:marLeft w:val="0"/>
              <w:marRight w:val="0"/>
              <w:marTop w:val="0"/>
              <w:marBottom w:val="0"/>
              <w:divBdr>
                <w:top w:val="none" w:sz="0" w:space="0" w:color="auto"/>
                <w:left w:val="none" w:sz="0" w:space="0" w:color="auto"/>
                <w:bottom w:val="none" w:sz="0" w:space="0" w:color="auto"/>
                <w:right w:val="none" w:sz="0" w:space="0" w:color="auto"/>
              </w:divBdr>
            </w:div>
          </w:divsChild>
        </w:div>
        <w:div w:id="1133674393">
          <w:marLeft w:val="0"/>
          <w:marRight w:val="0"/>
          <w:marTop w:val="0"/>
          <w:marBottom w:val="0"/>
          <w:divBdr>
            <w:top w:val="none" w:sz="0" w:space="0" w:color="auto"/>
            <w:left w:val="none" w:sz="0" w:space="0" w:color="auto"/>
            <w:bottom w:val="none" w:sz="0" w:space="0" w:color="auto"/>
            <w:right w:val="none" w:sz="0" w:space="0" w:color="auto"/>
          </w:divBdr>
          <w:divsChild>
            <w:div w:id="1045368264">
              <w:marLeft w:val="0"/>
              <w:marRight w:val="0"/>
              <w:marTop w:val="0"/>
              <w:marBottom w:val="0"/>
              <w:divBdr>
                <w:top w:val="none" w:sz="0" w:space="0" w:color="auto"/>
                <w:left w:val="none" w:sz="0" w:space="0" w:color="auto"/>
                <w:bottom w:val="none" w:sz="0" w:space="0" w:color="auto"/>
                <w:right w:val="none" w:sz="0" w:space="0" w:color="auto"/>
              </w:divBdr>
            </w:div>
          </w:divsChild>
        </w:div>
        <w:div w:id="567960599">
          <w:marLeft w:val="0"/>
          <w:marRight w:val="0"/>
          <w:marTop w:val="0"/>
          <w:marBottom w:val="0"/>
          <w:divBdr>
            <w:top w:val="none" w:sz="0" w:space="0" w:color="auto"/>
            <w:left w:val="none" w:sz="0" w:space="0" w:color="auto"/>
            <w:bottom w:val="none" w:sz="0" w:space="0" w:color="auto"/>
            <w:right w:val="none" w:sz="0" w:space="0" w:color="auto"/>
          </w:divBdr>
          <w:divsChild>
            <w:div w:id="788937069">
              <w:marLeft w:val="0"/>
              <w:marRight w:val="0"/>
              <w:marTop w:val="0"/>
              <w:marBottom w:val="0"/>
              <w:divBdr>
                <w:top w:val="none" w:sz="0" w:space="0" w:color="auto"/>
                <w:left w:val="none" w:sz="0" w:space="0" w:color="auto"/>
                <w:bottom w:val="none" w:sz="0" w:space="0" w:color="auto"/>
                <w:right w:val="none" w:sz="0" w:space="0" w:color="auto"/>
              </w:divBdr>
            </w:div>
          </w:divsChild>
        </w:div>
        <w:div w:id="57438039">
          <w:marLeft w:val="0"/>
          <w:marRight w:val="0"/>
          <w:marTop w:val="0"/>
          <w:marBottom w:val="0"/>
          <w:divBdr>
            <w:top w:val="none" w:sz="0" w:space="0" w:color="auto"/>
            <w:left w:val="none" w:sz="0" w:space="0" w:color="auto"/>
            <w:bottom w:val="none" w:sz="0" w:space="0" w:color="auto"/>
            <w:right w:val="none" w:sz="0" w:space="0" w:color="auto"/>
          </w:divBdr>
          <w:divsChild>
            <w:div w:id="1909341889">
              <w:marLeft w:val="0"/>
              <w:marRight w:val="0"/>
              <w:marTop w:val="0"/>
              <w:marBottom w:val="0"/>
              <w:divBdr>
                <w:top w:val="none" w:sz="0" w:space="0" w:color="auto"/>
                <w:left w:val="none" w:sz="0" w:space="0" w:color="auto"/>
                <w:bottom w:val="none" w:sz="0" w:space="0" w:color="auto"/>
                <w:right w:val="none" w:sz="0" w:space="0" w:color="auto"/>
              </w:divBdr>
            </w:div>
          </w:divsChild>
        </w:div>
        <w:div w:id="184636521">
          <w:marLeft w:val="0"/>
          <w:marRight w:val="0"/>
          <w:marTop w:val="0"/>
          <w:marBottom w:val="0"/>
          <w:divBdr>
            <w:top w:val="none" w:sz="0" w:space="0" w:color="auto"/>
            <w:left w:val="none" w:sz="0" w:space="0" w:color="auto"/>
            <w:bottom w:val="none" w:sz="0" w:space="0" w:color="auto"/>
            <w:right w:val="none" w:sz="0" w:space="0" w:color="auto"/>
          </w:divBdr>
          <w:divsChild>
            <w:div w:id="254368561">
              <w:marLeft w:val="0"/>
              <w:marRight w:val="0"/>
              <w:marTop w:val="0"/>
              <w:marBottom w:val="0"/>
              <w:divBdr>
                <w:top w:val="none" w:sz="0" w:space="0" w:color="auto"/>
                <w:left w:val="none" w:sz="0" w:space="0" w:color="auto"/>
                <w:bottom w:val="none" w:sz="0" w:space="0" w:color="auto"/>
                <w:right w:val="none" w:sz="0" w:space="0" w:color="auto"/>
              </w:divBdr>
            </w:div>
          </w:divsChild>
        </w:div>
        <w:div w:id="1078089844">
          <w:marLeft w:val="0"/>
          <w:marRight w:val="0"/>
          <w:marTop w:val="0"/>
          <w:marBottom w:val="0"/>
          <w:divBdr>
            <w:top w:val="none" w:sz="0" w:space="0" w:color="auto"/>
            <w:left w:val="none" w:sz="0" w:space="0" w:color="auto"/>
            <w:bottom w:val="none" w:sz="0" w:space="0" w:color="auto"/>
            <w:right w:val="none" w:sz="0" w:space="0" w:color="auto"/>
          </w:divBdr>
          <w:divsChild>
            <w:div w:id="1903979689">
              <w:marLeft w:val="0"/>
              <w:marRight w:val="0"/>
              <w:marTop w:val="0"/>
              <w:marBottom w:val="0"/>
              <w:divBdr>
                <w:top w:val="none" w:sz="0" w:space="0" w:color="auto"/>
                <w:left w:val="none" w:sz="0" w:space="0" w:color="auto"/>
                <w:bottom w:val="none" w:sz="0" w:space="0" w:color="auto"/>
                <w:right w:val="none" w:sz="0" w:space="0" w:color="auto"/>
              </w:divBdr>
            </w:div>
          </w:divsChild>
        </w:div>
        <w:div w:id="300232811">
          <w:marLeft w:val="0"/>
          <w:marRight w:val="0"/>
          <w:marTop w:val="0"/>
          <w:marBottom w:val="0"/>
          <w:divBdr>
            <w:top w:val="none" w:sz="0" w:space="0" w:color="auto"/>
            <w:left w:val="none" w:sz="0" w:space="0" w:color="auto"/>
            <w:bottom w:val="none" w:sz="0" w:space="0" w:color="auto"/>
            <w:right w:val="none" w:sz="0" w:space="0" w:color="auto"/>
          </w:divBdr>
          <w:divsChild>
            <w:div w:id="1812554005">
              <w:marLeft w:val="0"/>
              <w:marRight w:val="0"/>
              <w:marTop w:val="0"/>
              <w:marBottom w:val="0"/>
              <w:divBdr>
                <w:top w:val="none" w:sz="0" w:space="0" w:color="auto"/>
                <w:left w:val="none" w:sz="0" w:space="0" w:color="auto"/>
                <w:bottom w:val="none" w:sz="0" w:space="0" w:color="auto"/>
                <w:right w:val="none" w:sz="0" w:space="0" w:color="auto"/>
              </w:divBdr>
            </w:div>
          </w:divsChild>
        </w:div>
        <w:div w:id="469324094">
          <w:marLeft w:val="0"/>
          <w:marRight w:val="0"/>
          <w:marTop w:val="0"/>
          <w:marBottom w:val="0"/>
          <w:divBdr>
            <w:top w:val="none" w:sz="0" w:space="0" w:color="auto"/>
            <w:left w:val="none" w:sz="0" w:space="0" w:color="auto"/>
            <w:bottom w:val="none" w:sz="0" w:space="0" w:color="auto"/>
            <w:right w:val="none" w:sz="0" w:space="0" w:color="auto"/>
          </w:divBdr>
          <w:divsChild>
            <w:div w:id="41026838">
              <w:marLeft w:val="0"/>
              <w:marRight w:val="0"/>
              <w:marTop w:val="0"/>
              <w:marBottom w:val="0"/>
              <w:divBdr>
                <w:top w:val="none" w:sz="0" w:space="0" w:color="auto"/>
                <w:left w:val="none" w:sz="0" w:space="0" w:color="auto"/>
                <w:bottom w:val="none" w:sz="0" w:space="0" w:color="auto"/>
                <w:right w:val="none" w:sz="0" w:space="0" w:color="auto"/>
              </w:divBdr>
            </w:div>
          </w:divsChild>
        </w:div>
        <w:div w:id="1299265860">
          <w:marLeft w:val="0"/>
          <w:marRight w:val="0"/>
          <w:marTop w:val="0"/>
          <w:marBottom w:val="0"/>
          <w:divBdr>
            <w:top w:val="none" w:sz="0" w:space="0" w:color="auto"/>
            <w:left w:val="none" w:sz="0" w:space="0" w:color="auto"/>
            <w:bottom w:val="none" w:sz="0" w:space="0" w:color="auto"/>
            <w:right w:val="none" w:sz="0" w:space="0" w:color="auto"/>
          </w:divBdr>
          <w:divsChild>
            <w:div w:id="1502548882">
              <w:marLeft w:val="0"/>
              <w:marRight w:val="0"/>
              <w:marTop w:val="0"/>
              <w:marBottom w:val="0"/>
              <w:divBdr>
                <w:top w:val="none" w:sz="0" w:space="0" w:color="auto"/>
                <w:left w:val="none" w:sz="0" w:space="0" w:color="auto"/>
                <w:bottom w:val="none" w:sz="0" w:space="0" w:color="auto"/>
                <w:right w:val="none" w:sz="0" w:space="0" w:color="auto"/>
              </w:divBdr>
            </w:div>
          </w:divsChild>
        </w:div>
        <w:div w:id="644512315">
          <w:marLeft w:val="0"/>
          <w:marRight w:val="0"/>
          <w:marTop w:val="0"/>
          <w:marBottom w:val="0"/>
          <w:divBdr>
            <w:top w:val="none" w:sz="0" w:space="0" w:color="auto"/>
            <w:left w:val="none" w:sz="0" w:space="0" w:color="auto"/>
            <w:bottom w:val="none" w:sz="0" w:space="0" w:color="auto"/>
            <w:right w:val="none" w:sz="0" w:space="0" w:color="auto"/>
          </w:divBdr>
          <w:divsChild>
            <w:div w:id="2090610425">
              <w:marLeft w:val="0"/>
              <w:marRight w:val="0"/>
              <w:marTop w:val="0"/>
              <w:marBottom w:val="0"/>
              <w:divBdr>
                <w:top w:val="none" w:sz="0" w:space="0" w:color="auto"/>
                <w:left w:val="none" w:sz="0" w:space="0" w:color="auto"/>
                <w:bottom w:val="none" w:sz="0" w:space="0" w:color="auto"/>
                <w:right w:val="none" w:sz="0" w:space="0" w:color="auto"/>
              </w:divBdr>
            </w:div>
          </w:divsChild>
        </w:div>
        <w:div w:id="1231649724">
          <w:marLeft w:val="0"/>
          <w:marRight w:val="0"/>
          <w:marTop w:val="0"/>
          <w:marBottom w:val="0"/>
          <w:divBdr>
            <w:top w:val="none" w:sz="0" w:space="0" w:color="auto"/>
            <w:left w:val="none" w:sz="0" w:space="0" w:color="auto"/>
            <w:bottom w:val="none" w:sz="0" w:space="0" w:color="auto"/>
            <w:right w:val="none" w:sz="0" w:space="0" w:color="auto"/>
          </w:divBdr>
          <w:divsChild>
            <w:div w:id="1253782400">
              <w:marLeft w:val="0"/>
              <w:marRight w:val="0"/>
              <w:marTop w:val="0"/>
              <w:marBottom w:val="0"/>
              <w:divBdr>
                <w:top w:val="none" w:sz="0" w:space="0" w:color="auto"/>
                <w:left w:val="none" w:sz="0" w:space="0" w:color="auto"/>
                <w:bottom w:val="none" w:sz="0" w:space="0" w:color="auto"/>
                <w:right w:val="none" w:sz="0" w:space="0" w:color="auto"/>
              </w:divBdr>
            </w:div>
          </w:divsChild>
        </w:div>
        <w:div w:id="970474838">
          <w:marLeft w:val="0"/>
          <w:marRight w:val="0"/>
          <w:marTop w:val="0"/>
          <w:marBottom w:val="0"/>
          <w:divBdr>
            <w:top w:val="none" w:sz="0" w:space="0" w:color="auto"/>
            <w:left w:val="none" w:sz="0" w:space="0" w:color="auto"/>
            <w:bottom w:val="none" w:sz="0" w:space="0" w:color="auto"/>
            <w:right w:val="none" w:sz="0" w:space="0" w:color="auto"/>
          </w:divBdr>
          <w:divsChild>
            <w:div w:id="281033206">
              <w:marLeft w:val="0"/>
              <w:marRight w:val="0"/>
              <w:marTop w:val="0"/>
              <w:marBottom w:val="0"/>
              <w:divBdr>
                <w:top w:val="none" w:sz="0" w:space="0" w:color="auto"/>
                <w:left w:val="none" w:sz="0" w:space="0" w:color="auto"/>
                <w:bottom w:val="none" w:sz="0" w:space="0" w:color="auto"/>
                <w:right w:val="none" w:sz="0" w:space="0" w:color="auto"/>
              </w:divBdr>
            </w:div>
          </w:divsChild>
        </w:div>
        <w:div w:id="397093815">
          <w:marLeft w:val="0"/>
          <w:marRight w:val="0"/>
          <w:marTop w:val="0"/>
          <w:marBottom w:val="0"/>
          <w:divBdr>
            <w:top w:val="none" w:sz="0" w:space="0" w:color="auto"/>
            <w:left w:val="none" w:sz="0" w:space="0" w:color="auto"/>
            <w:bottom w:val="none" w:sz="0" w:space="0" w:color="auto"/>
            <w:right w:val="none" w:sz="0" w:space="0" w:color="auto"/>
          </w:divBdr>
          <w:divsChild>
            <w:div w:id="140923203">
              <w:marLeft w:val="0"/>
              <w:marRight w:val="0"/>
              <w:marTop w:val="0"/>
              <w:marBottom w:val="0"/>
              <w:divBdr>
                <w:top w:val="none" w:sz="0" w:space="0" w:color="auto"/>
                <w:left w:val="none" w:sz="0" w:space="0" w:color="auto"/>
                <w:bottom w:val="none" w:sz="0" w:space="0" w:color="auto"/>
                <w:right w:val="none" w:sz="0" w:space="0" w:color="auto"/>
              </w:divBdr>
            </w:div>
          </w:divsChild>
        </w:div>
        <w:div w:id="1259558838">
          <w:marLeft w:val="0"/>
          <w:marRight w:val="0"/>
          <w:marTop w:val="0"/>
          <w:marBottom w:val="0"/>
          <w:divBdr>
            <w:top w:val="none" w:sz="0" w:space="0" w:color="auto"/>
            <w:left w:val="none" w:sz="0" w:space="0" w:color="auto"/>
            <w:bottom w:val="none" w:sz="0" w:space="0" w:color="auto"/>
            <w:right w:val="none" w:sz="0" w:space="0" w:color="auto"/>
          </w:divBdr>
          <w:divsChild>
            <w:div w:id="613562824">
              <w:marLeft w:val="0"/>
              <w:marRight w:val="0"/>
              <w:marTop w:val="0"/>
              <w:marBottom w:val="0"/>
              <w:divBdr>
                <w:top w:val="none" w:sz="0" w:space="0" w:color="auto"/>
                <w:left w:val="none" w:sz="0" w:space="0" w:color="auto"/>
                <w:bottom w:val="none" w:sz="0" w:space="0" w:color="auto"/>
                <w:right w:val="none" w:sz="0" w:space="0" w:color="auto"/>
              </w:divBdr>
            </w:div>
          </w:divsChild>
        </w:div>
        <w:div w:id="1382291894">
          <w:marLeft w:val="0"/>
          <w:marRight w:val="0"/>
          <w:marTop w:val="0"/>
          <w:marBottom w:val="0"/>
          <w:divBdr>
            <w:top w:val="none" w:sz="0" w:space="0" w:color="auto"/>
            <w:left w:val="none" w:sz="0" w:space="0" w:color="auto"/>
            <w:bottom w:val="none" w:sz="0" w:space="0" w:color="auto"/>
            <w:right w:val="none" w:sz="0" w:space="0" w:color="auto"/>
          </w:divBdr>
          <w:divsChild>
            <w:div w:id="341708403">
              <w:marLeft w:val="0"/>
              <w:marRight w:val="0"/>
              <w:marTop w:val="0"/>
              <w:marBottom w:val="0"/>
              <w:divBdr>
                <w:top w:val="none" w:sz="0" w:space="0" w:color="auto"/>
                <w:left w:val="none" w:sz="0" w:space="0" w:color="auto"/>
                <w:bottom w:val="none" w:sz="0" w:space="0" w:color="auto"/>
                <w:right w:val="none" w:sz="0" w:space="0" w:color="auto"/>
              </w:divBdr>
            </w:div>
          </w:divsChild>
        </w:div>
        <w:div w:id="211504914">
          <w:marLeft w:val="0"/>
          <w:marRight w:val="0"/>
          <w:marTop w:val="0"/>
          <w:marBottom w:val="0"/>
          <w:divBdr>
            <w:top w:val="none" w:sz="0" w:space="0" w:color="auto"/>
            <w:left w:val="none" w:sz="0" w:space="0" w:color="auto"/>
            <w:bottom w:val="none" w:sz="0" w:space="0" w:color="auto"/>
            <w:right w:val="none" w:sz="0" w:space="0" w:color="auto"/>
          </w:divBdr>
          <w:divsChild>
            <w:div w:id="1814986307">
              <w:marLeft w:val="0"/>
              <w:marRight w:val="0"/>
              <w:marTop w:val="0"/>
              <w:marBottom w:val="0"/>
              <w:divBdr>
                <w:top w:val="none" w:sz="0" w:space="0" w:color="auto"/>
                <w:left w:val="none" w:sz="0" w:space="0" w:color="auto"/>
                <w:bottom w:val="none" w:sz="0" w:space="0" w:color="auto"/>
                <w:right w:val="none" w:sz="0" w:space="0" w:color="auto"/>
              </w:divBdr>
            </w:div>
          </w:divsChild>
        </w:div>
        <w:div w:id="664821287">
          <w:marLeft w:val="0"/>
          <w:marRight w:val="0"/>
          <w:marTop w:val="0"/>
          <w:marBottom w:val="0"/>
          <w:divBdr>
            <w:top w:val="none" w:sz="0" w:space="0" w:color="auto"/>
            <w:left w:val="none" w:sz="0" w:space="0" w:color="auto"/>
            <w:bottom w:val="none" w:sz="0" w:space="0" w:color="auto"/>
            <w:right w:val="none" w:sz="0" w:space="0" w:color="auto"/>
          </w:divBdr>
          <w:divsChild>
            <w:div w:id="1924562350">
              <w:marLeft w:val="0"/>
              <w:marRight w:val="0"/>
              <w:marTop w:val="0"/>
              <w:marBottom w:val="0"/>
              <w:divBdr>
                <w:top w:val="none" w:sz="0" w:space="0" w:color="auto"/>
                <w:left w:val="none" w:sz="0" w:space="0" w:color="auto"/>
                <w:bottom w:val="none" w:sz="0" w:space="0" w:color="auto"/>
                <w:right w:val="none" w:sz="0" w:space="0" w:color="auto"/>
              </w:divBdr>
            </w:div>
          </w:divsChild>
        </w:div>
        <w:div w:id="1593393708">
          <w:marLeft w:val="0"/>
          <w:marRight w:val="0"/>
          <w:marTop w:val="0"/>
          <w:marBottom w:val="0"/>
          <w:divBdr>
            <w:top w:val="none" w:sz="0" w:space="0" w:color="auto"/>
            <w:left w:val="none" w:sz="0" w:space="0" w:color="auto"/>
            <w:bottom w:val="none" w:sz="0" w:space="0" w:color="auto"/>
            <w:right w:val="none" w:sz="0" w:space="0" w:color="auto"/>
          </w:divBdr>
          <w:divsChild>
            <w:div w:id="629090362">
              <w:marLeft w:val="0"/>
              <w:marRight w:val="0"/>
              <w:marTop w:val="0"/>
              <w:marBottom w:val="0"/>
              <w:divBdr>
                <w:top w:val="none" w:sz="0" w:space="0" w:color="auto"/>
                <w:left w:val="none" w:sz="0" w:space="0" w:color="auto"/>
                <w:bottom w:val="none" w:sz="0" w:space="0" w:color="auto"/>
                <w:right w:val="none" w:sz="0" w:space="0" w:color="auto"/>
              </w:divBdr>
            </w:div>
          </w:divsChild>
        </w:div>
        <w:div w:id="567963038">
          <w:marLeft w:val="0"/>
          <w:marRight w:val="0"/>
          <w:marTop w:val="0"/>
          <w:marBottom w:val="0"/>
          <w:divBdr>
            <w:top w:val="none" w:sz="0" w:space="0" w:color="auto"/>
            <w:left w:val="none" w:sz="0" w:space="0" w:color="auto"/>
            <w:bottom w:val="none" w:sz="0" w:space="0" w:color="auto"/>
            <w:right w:val="none" w:sz="0" w:space="0" w:color="auto"/>
          </w:divBdr>
          <w:divsChild>
            <w:div w:id="583998400">
              <w:marLeft w:val="0"/>
              <w:marRight w:val="0"/>
              <w:marTop w:val="0"/>
              <w:marBottom w:val="0"/>
              <w:divBdr>
                <w:top w:val="none" w:sz="0" w:space="0" w:color="auto"/>
                <w:left w:val="none" w:sz="0" w:space="0" w:color="auto"/>
                <w:bottom w:val="none" w:sz="0" w:space="0" w:color="auto"/>
                <w:right w:val="none" w:sz="0" w:space="0" w:color="auto"/>
              </w:divBdr>
            </w:div>
          </w:divsChild>
        </w:div>
        <w:div w:id="1708096447">
          <w:marLeft w:val="0"/>
          <w:marRight w:val="0"/>
          <w:marTop w:val="0"/>
          <w:marBottom w:val="0"/>
          <w:divBdr>
            <w:top w:val="none" w:sz="0" w:space="0" w:color="auto"/>
            <w:left w:val="none" w:sz="0" w:space="0" w:color="auto"/>
            <w:bottom w:val="none" w:sz="0" w:space="0" w:color="auto"/>
            <w:right w:val="none" w:sz="0" w:space="0" w:color="auto"/>
          </w:divBdr>
          <w:divsChild>
            <w:div w:id="15453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82393">
      <w:bodyDiv w:val="1"/>
      <w:marLeft w:val="0"/>
      <w:marRight w:val="0"/>
      <w:marTop w:val="0"/>
      <w:marBottom w:val="0"/>
      <w:divBdr>
        <w:top w:val="none" w:sz="0" w:space="0" w:color="auto"/>
        <w:left w:val="none" w:sz="0" w:space="0" w:color="auto"/>
        <w:bottom w:val="none" w:sz="0" w:space="0" w:color="auto"/>
        <w:right w:val="none" w:sz="0" w:space="0" w:color="auto"/>
      </w:divBdr>
      <w:divsChild>
        <w:div w:id="204031442">
          <w:marLeft w:val="0"/>
          <w:marRight w:val="0"/>
          <w:marTop w:val="0"/>
          <w:marBottom w:val="0"/>
          <w:divBdr>
            <w:top w:val="none" w:sz="0" w:space="0" w:color="auto"/>
            <w:left w:val="none" w:sz="0" w:space="0" w:color="auto"/>
            <w:bottom w:val="none" w:sz="0" w:space="0" w:color="auto"/>
            <w:right w:val="none" w:sz="0" w:space="0" w:color="auto"/>
          </w:divBdr>
        </w:div>
        <w:div w:id="772558234">
          <w:marLeft w:val="0"/>
          <w:marRight w:val="0"/>
          <w:marTop w:val="0"/>
          <w:marBottom w:val="0"/>
          <w:divBdr>
            <w:top w:val="none" w:sz="0" w:space="0" w:color="auto"/>
            <w:left w:val="none" w:sz="0" w:space="0" w:color="auto"/>
            <w:bottom w:val="none" w:sz="0" w:space="0" w:color="auto"/>
            <w:right w:val="none" w:sz="0" w:space="0" w:color="auto"/>
          </w:divBdr>
        </w:div>
      </w:divsChild>
    </w:div>
    <w:div w:id="494418545">
      <w:bodyDiv w:val="1"/>
      <w:marLeft w:val="0"/>
      <w:marRight w:val="0"/>
      <w:marTop w:val="0"/>
      <w:marBottom w:val="0"/>
      <w:divBdr>
        <w:top w:val="none" w:sz="0" w:space="0" w:color="auto"/>
        <w:left w:val="none" w:sz="0" w:space="0" w:color="auto"/>
        <w:bottom w:val="none" w:sz="0" w:space="0" w:color="auto"/>
        <w:right w:val="none" w:sz="0" w:space="0" w:color="auto"/>
      </w:divBdr>
      <w:divsChild>
        <w:div w:id="224217383">
          <w:marLeft w:val="0"/>
          <w:marRight w:val="0"/>
          <w:marTop w:val="0"/>
          <w:marBottom w:val="0"/>
          <w:divBdr>
            <w:top w:val="none" w:sz="0" w:space="0" w:color="auto"/>
            <w:left w:val="none" w:sz="0" w:space="0" w:color="auto"/>
            <w:bottom w:val="none" w:sz="0" w:space="0" w:color="auto"/>
            <w:right w:val="none" w:sz="0" w:space="0" w:color="auto"/>
          </w:divBdr>
        </w:div>
        <w:div w:id="788277390">
          <w:marLeft w:val="0"/>
          <w:marRight w:val="0"/>
          <w:marTop w:val="0"/>
          <w:marBottom w:val="0"/>
          <w:divBdr>
            <w:top w:val="none" w:sz="0" w:space="0" w:color="auto"/>
            <w:left w:val="none" w:sz="0" w:space="0" w:color="auto"/>
            <w:bottom w:val="none" w:sz="0" w:space="0" w:color="auto"/>
            <w:right w:val="none" w:sz="0" w:space="0" w:color="auto"/>
          </w:divBdr>
        </w:div>
        <w:div w:id="963080089">
          <w:marLeft w:val="0"/>
          <w:marRight w:val="0"/>
          <w:marTop w:val="0"/>
          <w:marBottom w:val="0"/>
          <w:divBdr>
            <w:top w:val="none" w:sz="0" w:space="0" w:color="auto"/>
            <w:left w:val="none" w:sz="0" w:space="0" w:color="auto"/>
            <w:bottom w:val="none" w:sz="0" w:space="0" w:color="auto"/>
            <w:right w:val="none" w:sz="0" w:space="0" w:color="auto"/>
          </w:divBdr>
        </w:div>
        <w:div w:id="1593388886">
          <w:marLeft w:val="0"/>
          <w:marRight w:val="0"/>
          <w:marTop w:val="0"/>
          <w:marBottom w:val="0"/>
          <w:divBdr>
            <w:top w:val="none" w:sz="0" w:space="0" w:color="auto"/>
            <w:left w:val="none" w:sz="0" w:space="0" w:color="auto"/>
            <w:bottom w:val="none" w:sz="0" w:space="0" w:color="auto"/>
            <w:right w:val="none" w:sz="0" w:space="0" w:color="auto"/>
          </w:divBdr>
        </w:div>
        <w:div w:id="1920551468">
          <w:marLeft w:val="0"/>
          <w:marRight w:val="0"/>
          <w:marTop w:val="0"/>
          <w:marBottom w:val="0"/>
          <w:divBdr>
            <w:top w:val="none" w:sz="0" w:space="0" w:color="auto"/>
            <w:left w:val="none" w:sz="0" w:space="0" w:color="auto"/>
            <w:bottom w:val="none" w:sz="0" w:space="0" w:color="auto"/>
            <w:right w:val="none" w:sz="0" w:space="0" w:color="auto"/>
          </w:divBdr>
        </w:div>
        <w:div w:id="2010986156">
          <w:marLeft w:val="0"/>
          <w:marRight w:val="0"/>
          <w:marTop w:val="0"/>
          <w:marBottom w:val="0"/>
          <w:divBdr>
            <w:top w:val="none" w:sz="0" w:space="0" w:color="auto"/>
            <w:left w:val="none" w:sz="0" w:space="0" w:color="auto"/>
            <w:bottom w:val="none" w:sz="0" w:space="0" w:color="auto"/>
            <w:right w:val="none" w:sz="0" w:space="0" w:color="auto"/>
          </w:divBdr>
        </w:div>
        <w:div w:id="2095124953">
          <w:marLeft w:val="0"/>
          <w:marRight w:val="0"/>
          <w:marTop w:val="0"/>
          <w:marBottom w:val="0"/>
          <w:divBdr>
            <w:top w:val="none" w:sz="0" w:space="0" w:color="auto"/>
            <w:left w:val="none" w:sz="0" w:space="0" w:color="auto"/>
            <w:bottom w:val="none" w:sz="0" w:space="0" w:color="auto"/>
            <w:right w:val="none" w:sz="0" w:space="0" w:color="auto"/>
          </w:divBdr>
        </w:div>
      </w:divsChild>
    </w:div>
    <w:div w:id="671640270">
      <w:bodyDiv w:val="1"/>
      <w:marLeft w:val="0"/>
      <w:marRight w:val="0"/>
      <w:marTop w:val="0"/>
      <w:marBottom w:val="0"/>
      <w:divBdr>
        <w:top w:val="none" w:sz="0" w:space="0" w:color="auto"/>
        <w:left w:val="none" w:sz="0" w:space="0" w:color="auto"/>
        <w:bottom w:val="none" w:sz="0" w:space="0" w:color="auto"/>
        <w:right w:val="none" w:sz="0" w:space="0" w:color="auto"/>
      </w:divBdr>
      <w:divsChild>
        <w:div w:id="76942134">
          <w:marLeft w:val="0"/>
          <w:marRight w:val="0"/>
          <w:marTop w:val="0"/>
          <w:marBottom w:val="0"/>
          <w:divBdr>
            <w:top w:val="none" w:sz="0" w:space="0" w:color="auto"/>
            <w:left w:val="none" w:sz="0" w:space="0" w:color="auto"/>
            <w:bottom w:val="none" w:sz="0" w:space="0" w:color="auto"/>
            <w:right w:val="none" w:sz="0" w:space="0" w:color="auto"/>
          </w:divBdr>
        </w:div>
        <w:div w:id="589386515">
          <w:marLeft w:val="0"/>
          <w:marRight w:val="0"/>
          <w:marTop w:val="0"/>
          <w:marBottom w:val="0"/>
          <w:divBdr>
            <w:top w:val="none" w:sz="0" w:space="0" w:color="auto"/>
            <w:left w:val="none" w:sz="0" w:space="0" w:color="auto"/>
            <w:bottom w:val="none" w:sz="0" w:space="0" w:color="auto"/>
            <w:right w:val="none" w:sz="0" w:space="0" w:color="auto"/>
          </w:divBdr>
        </w:div>
        <w:div w:id="1508131004">
          <w:marLeft w:val="0"/>
          <w:marRight w:val="0"/>
          <w:marTop w:val="0"/>
          <w:marBottom w:val="0"/>
          <w:divBdr>
            <w:top w:val="none" w:sz="0" w:space="0" w:color="auto"/>
            <w:left w:val="none" w:sz="0" w:space="0" w:color="auto"/>
            <w:bottom w:val="none" w:sz="0" w:space="0" w:color="auto"/>
            <w:right w:val="none" w:sz="0" w:space="0" w:color="auto"/>
          </w:divBdr>
        </w:div>
        <w:div w:id="1547328999">
          <w:marLeft w:val="0"/>
          <w:marRight w:val="0"/>
          <w:marTop w:val="0"/>
          <w:marBottom w:val="0"/>
          <w:divBdr>
            <w:top w:val="none" w:sz="0" w:space="0" w:color="auto"/>
            <w:left w:val="none" w:sz="0" w:space="0" w:color="auto"/>
            <w:bottom w:val="none" w:sz="0" w:space="0" w:color="auto"/>
            <w:right w:val="none" w:sz="0" w:space="0" w:color="auto"/>
          </w:divBdr>
        </w:div>
        <w:div w:id="1955091407">
          <w:marLeft w:val="0"/>
          <w:marRight w:val="0"/>
          <w:marTop w:val="0"/>
          <w:marBottom w:val="0"/>
          <w:divBdr>
            <w:top w:val="none" w:sz="0" w:space="0" w:color="auto"/>
            <w:left w:val="none" w:sz="0" w:space="0" w:color="auto"/>
            <w:bottom w:val="none" w:sz="0" w:space="0" w:color="auto"/>
            <w:right w:val="none" w:sz="0" w:space="0" w:color="auto"/>
          </w:divBdr>
        </w:div>
      </w:divsChild>
    </w:div>
    <w:div w:id="792096907">
      <w:bodyDiv w:val="1"/>
      <w:marLeft w:val="0"/>
      <w:marRight w:val="0"/>
      <w:marTop w:val="0"/>
      <w:marBottom w:val="0"/>
      <w:divBdr>
        <w:top w:val="none" w:sz="0" w:space="0" w:color="auto"/>
        <w:left w:val="none" w:sz="0" w:space="0" w:color="auto"/>
        <w:bottom w:val="none" w:sz="0" w:space="0" w:color="auto"/>
        <w:right w:val="none" w:sz="0" w:space="0" w:color="auto"/>
      </w:divBdr>
    </w:div>
    <w:div w:id="794373330">
      <w:bodyDiv w:val="1"/>
      <w:marLeft w:val="0"/>
      <w:marRight w:val="0"/>
      <w:marTop w:val="0"/>
      <w:marBottom w:val="0"/>
      <w:divBdr>
        <w:top w:val="none" w:sz="0" w:space="0" w:color="auto"/>
        <w:left w:val="none" w:sz="0" w:space="0" w:color="auto"/>
        <w:bottom w:val="none" w:sz="0" w:space="0" w:color="auto"/>
        <w:right w:val="none" w:sz="0" w:space="0" w:color="auto"/>
      </w:divBdr>
      <w:divsChild>
        <w:div w:id="790590255">
          <w:marLeft w:val="0"/>
          <w:marRight w:val="0"/>
          <w:marTop w:val="0"/>
          <w:marBottom w:val="0"/>
          <w:divBdr>
            <w:top w:val="none" w:sz="0" w:space="0" w:color="auto"/>
            <w:left w:val="none" w:sz="0" w:space="0" w:color="auto"/>
            <w:bottom w:val="none" w:sz="0" w:space="0" w:color="auto"/>
            <w:right w:val="none" w:sz="0" w:space="0" w:color="auto"/>
          </w:divBdr>
          <w:divsChild>
            <w:div w:id="897470305">
              <w:marLeft w:val="0"/>
              <w:marRight w:val="0"/>
              <w:marTop w:val="0"/>
              <w:marBottom w:val="0"/>
              <w:divBdr>
                <w:top w:val="none" w:sz="0" w:space="0" w:color="auto"/>
                <w:left w:val="none" w:sz="0" w:space="0" w:color="auto"/>
                <w:bottom w:val="none" w:sz="0" w:space="0" w:color="auto"/>
                <w:right w:val="none" w:sz="0" w:space="0" w:color="auto"/>
              </w:divBdr>
            </w:div>
            <w:div w:id="928729952">
              <w:marLeft w:val="0"/>
              <w:marRight w:val="0"/>
              <w:marTop w:val="0"/>
              <w:marBottom w:val="0"/>
              <w:divBdr>
                <w:top w:val="none" w:sz="0" w:space="0" w:color="auto"/>
                <w:left w:val="none" w:sz="0" w:space="0" w:color="auto"/>
                <w:bottom w:val="none" w:sz="0" w:space="0" w:color="auto"/>
                <w:right w:val="none" w:sz="0" w:space="0" w:color="auto"/>
              </w:divBdr>
            </w:div>
            <w:div w:id="1236937737">
              <w:marLeft w:val="0"/>
              <w:marRight w:val="0"/>
              <w:marTop w:val="0"/>
              <w:marBottom w:val="0"/>
              <w:divBdr>
                <w:top w:val="none" w:sz="0" w:space="0" w:color="auto"/>
                <w:left w:val="none" w:sz="0" w:space="0" w:color="auto"/>
                <w:bottom w:val="none" w:sz="0" w:space="0" w:color="auto"/>
                <w:right w:val="none" w:sz="0" w:space="0" w:color="auto"/>
              </w:divBdr>
            </w:div>
            <w:div w:id="1580601770">
              <w:marLeft w:val="0"/>
              <w:marRight w:val="0"/>
              <w:marTop w:val="0"/>
              <w:marBottom w:val="0"/>
              <w:divBdr>
                <w:top w:val="none" w:sz="0" w:space="0" w:color="auto"/>
                <w:left w:val="none" w:sz="0" w:space="0" w:color="auto"/>
                <w:bottom w:val="none" w:sz="0" w:space="0" w:color="auto"/>
                <w:right w:val="none" w:sz="0" w:space="0" w:color="auto"/>
              </w:divBdr>
            </w:div>
            <w:div w:id="1811553320">
              <w:marLeft w:val="0"/>
              <w:marRight w:val="0"/>
              <w:marTop w:val="0"/>
              <w:marBottom w:val="0"/>
              <w:divBdr>
                <w:top w:val="none" w:sz="0" w:space="0" w:color="auto"/>
                <w:left w:val="none" w:sz="0" w:space="0" w:color="auto"/>
                <w:bottom w:val="none" w:sz="0" w:space="0" w:color="auto"/>
                <w:right w:val="none" w:sz="0" w:space="0" w:color="auto"/>
              </w:divBdr>
            </w:div>
          </w:divsChild>
        </w:div>
        <w:div w:id="1908953633">
          <w:marLeft w:val="0"/>
          <w:marRight w:val="0"/>
          <w:marTop w:val="0"/>
          <w:marBottom w:val="0"/>
          <w:divBdr>
            <w:top w:val="none" w:sz="0" w:space="0" w:color="auto"/>
            <w:left w:val="none" w:sz="0" w:space="0" w:color="auto"/>
            <w:bottom w:val="none" w:sz="0" w:space="0" w:color="auto"/>
            <w:right w:val="none" w:sz="0" w:space="0" w:color="auto"/>
          </w:divBdr>
          <w:divsChild>
            <w:div w:id="276907433">
              <w:marLeft w:val="0"/>
              <w:marRight w:val="0"/>
              <w:marTop w:val="0"/>
              <w:marBottom w:val="0"/>
              <w:divBdr>
                <w:top w:val="none" w:sz="0" w:space="0" w:color="auto"/>
                <w:left w:val="none" w:sz="0" w:space="0" w:color="auto"/>
                <w:bottom w:val="none" w:sz="0" w:space="0" w:color="auto"/>
                <w:right w:val="none" w:sz="0" w:space="0" w:color="auto"/>
              </w:divBdr>
            </w:div>
            <w:div w:id="857042989">
              <w:marLeft w:val="0"/>
              <w:marRight w:val="0"/>
              <w:marTop w:val="0"/>
              <w:marBottom w:val="0"/>
              <w:divBdr>
                <w:top w:val="none" w:sz="0" w:space="0" w:color="auto"/>
                <w:left w:val="none" w:sz="0" w:space="0" w:color="auto"/>
                <w:bottom w:val="none" w:sz="0" w:space="0" w:color="auto"/>
                <w:right w:val="none" w:sz="0" w:space="0" w:color="auto"/>
              </w:divBdr>
            </w:div>
          </w:divsChild>
        </w:div>
        <w:div w:id="2142065911">
          <w:marLeft w:val="0"/>
          <w:marRight w:val="0"/>
          <w:marTop w:val="0"/>
          <w:marBottom w:val="0"/>
          <w:divBdr>
            <w:top w:val="none" w:sz="0" w:space="0" w:color="auto"/>
            <w:left w:val="none" w:sz="0" w:space="0" w:color="auto"/>
            <w:bottom w:val="none" w:sz="0" w:space="0" w:color="auto"/>
            <w:right w:val="none" w:sz="0" w:space="0" w:color="auto"/>
          </w:divBdr>
          <w:divsChild>
            <w:div w:id="224224777">
              <w:marLeft w:val="0"/>
              <w:marRight w:val="0"/>
              <w:marTop w:val="0"/>
              <w:marBottom w:val="0"/>
              <w:divBdr>
                <w:top w:val="none" w:sz="0" w:space="0" w:color="auto"/>
                <w:left w:val="none" w:sz="0" w:space="0" w:color="auto"/>
                <w:bottom w:val="none" w:sz="0" w:space="0" w:color="auto"/>
                <w:right w:val="none" w:sz="0" w:space="0" w:color="auto"/>
              </w:divBdr>
            </w:div>
            <w:div w:id="619608661">
              <w:marLeft w:val="0"/>
              <w:marRight w:val="0"/>
              <w:marTop w:val="0"/>
              <w:marBottom w:val="0"/>
              <w:divBdr>
                <w:top w:val="none" w:sz="0" w:space="0" w:color="auto"/>
                <w:left w:val="none" w:sz="0" w:space="0" w:color="auto"/>
                <w:bottom w:val="none" w:sz="0" w:space="0" w:color="auto"/>
                <w:right w:val="none" w:sz="0" w:space="0" w:color="auto"/>
              </w:divBdr>
            </w:div>
            <w:div w:id="972175981">
              <w:marLeft w:val="0"/>
              <w:marRight w:val="0"/>
              <w:marTop w:val="0"/>
              <w:marBottom w:val="0"/>
              <w:divBdr>
                <w:top w:val="none" w:sz="0" w:space="0" w:color="auto"/>
                <w:left w:val="none" w:sz="0" w:space="0" w:color="auto"/>
                <w:bottom w:val="none" w:sz="0" w:space="0" w:color="auto"/>
                <w:right w:val="none" w:sz="0" w:space="0" w:color="auto"/>
              </w:divBdr>
            </w:div>
            <w:div w:id="1216310955">
              <w:marLeft w:val="0"/>
              <w:marRight w:val="0"/>
              <w:marTop w:val="0"/>
              <w:marBottom w:val="0"/>
              <w:divBdr>
                <w:top w:val="none" w:sz="0" w:space="0" w:color="auto"/>
                <w:left w:val="none" w:sz="0" w:space="0" w:color="auto"/>
                <w:bottom w:val="none" w:sz="0" w:space="0" w:color="auto"/>
                <w:right w:val="none" w:sz="0" w:space="0" w:color="auto"/>
              </w:divBdr>
            </w:div>
            <w:div w:id="12458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930699786">
      <w:bodyDiv w:val="1"/>
      <w:marLeft w:val="0"/>
      <w:marRight w:val="0"/>
      <w:marTop w:val="0"/>
      <w:marBottom w:val="0"/>
      <w:divBdr>
        <w:top w:val="none" w:sz="0" w:space="0" w:color="auto"/>
        <w:left w:val="none" w:sz="0" w:space="0" w:color="auto"/>
        <w:bottom w:val="none" w:sz="0" w:space="0" w:color="auto"/>
        <w:right w:val="none" w:sz="0" w:space="0" w:color="auto"/>
      </w:divBdr>
      <w:divsChild>
        <w:div w:id="680818808">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386248318">
      <w:bodyDiv w:val="1"/>
      <w:marLeft w:val="0"/>
      <w:marRight w:val="0"/>
      <w:marTop w:val="0"/>
      <w:marBottom w:val="0"/>
      <w:divBdr>
        <w:top w:val="none" w:sz="0" w:space="0" w:color="auto"/>
        <w:left w:val="none" w:sz="0" w:space="0" w:color="auto"/>
        <w:bottom w:val="none" w:sz="0" w:space="0" w:color="auto"/>
        <w:right w:val="none" w:sz="0" w:space="0" w:color="auto"/>
      </w:divBdr>
    </w:div>
    <w:div w:id="1461920372">
      <w:bodyDiv w:val="1"/>
      <w:marLeft w:val="0"/>
      <w:marRight w:val="0"/>
      <w:marTop w:val="0"/>
      <w:marBottom w:val="0"/>
      <w:divBdr>
        <w:top w:val="none" w:sz="0" w:space="0" w:color="auto"/>
        <w:left w:val="none" w:sz="0" w:space="0" w:color="auto"/>
        <w:bottom w:val="none" w:sz="0" w:space="0" w:color="auto"/>
        <w:right w:val="none" w:sz="0" w:space="0" w:color="auto"/>
      </w:divBdr>
    </w:div>
    <w:div w:id="1481342638">
      <w:bodyDiv w:val="1"/>
      <w:marLeft w:val="0"/>
      <w:marRight w:val="0"/>
      <w:marTop w:val="0"/>
      <w:marBottom w:val="0"/>
      <w:divBdr>
        <w:top w:val="none" w:sz="0" w:space="0" w:color="auto"/>
        <w:left w:val="none" w:sz="0" w:space="0" w:color="auto"/>
        <w:bottom w:val="none" w:sz="0" w:space="0" w:color="auto"/>
        <w:right w:val="none" w:sz="0" w:space="0" w:color="auto"/>
      </w:divBdr>
    </w:div>
    <w:div w:id="1729112960">
      <w:bodyDiv w:val="1"/>
      <w:marLeft w:val="0"/>
      <w:marRight w:val="0"/>
      <w:marTop w:val="0"/>
      <w:marBottom w:val="0"/>
      <w:divBdr>
        <w:top w:val="none" w:sz="0" w:space="0" w:color="auto"/>
        <w:left w:val="none" w:sz="0" w:space="0" w:color="auto"/>
        <w:bottom w:val="none" w:sz="0" w:space="0" w:color="auto"/>
        <w:right w:val="none" w:sz="0" w:space="0" w:color="auto"/>
      </w:divBdr>
      <w:divsChild>
        <w:div w:id="54858352">
          <w:marLeft w:val="0"/>
          <w:marRight w:val="0"/>
          <w:marTop w:val="0"/>
          <w:marBottom w:val="0"/>
          <w:divBdr>
            <w:top w:val="none" w:sz="0" w:space="0" w:color="auto"/>
            <w:left w:val="none" w:sz="0" w:space="0" w:color="auto"/>
            <w:bottom w:val="none" w:sz="0" w:space="0" w:color="auto"/>
            <w:right w:val="none" w:sz="0" w:space="0" w:color="auto"/>
          </w:divBdr>
        </w:div>
        <w:div w:id="178006430">
          <w:marLeft w:val="0"/>
          <w:marRight w:val="0"/>
          <w:marTop w:val="0"/>
          <w:marBottom w:val="0"/>
          <w:divBdr>
            <w:top w:val="none" w:sz="0" w:space="0" w:color="auto"/>
            <w:left w:val="none" w:sz="0" w:space="0" w:color="auto"/>
            <w:bottom w:val="none" w:sz="0" w:space="0" w:color="auto"/>
            <w:right w:val="none" w:sz="0" w:space="0" w:color="auto"/>
          </w:divBdr>
        </w:div>
        <w:div w:id="277030606">
          <w:marLeft w:val="0"/>
          <w:marRight w:val="0"/>
          <w:marTop w:val="0"/>
          <w:marBottom w:val="0"/>
          <w:divBdr>
            <w:top w:val="none" w:sz="0" w:space="0" w:color="auto"/>
            <w:left w:val="none" w:sz="0" w:space="0" w:color="auto"/>
            <w:bottom w:val="none" w:sz="0" w:space="0" w:color="auto"/>
            <w:right w:val="none" w:sz="0" w:space="0" w:color="auto"/>
          </w:divBdr>
        </w:div>
        <w:div w:id="563220248">
          <w:marLeft w:val="0"/>
          <w:marRight w:val="0"/>
          <w:marTop w:val="0"/>
          <w:marBottom w:val="0"/>
          <w:divBdr>
            <w:top w:val="none" w:sz="0" w:space="0" w:color="auto"/>
            <w:left w:val="none" w:sz="0" w:space="0" w:color="auto"/>
            <w:bottom w:val="none" w:sz="0" w:space="0" w:color="auto"/>
            <w:right w:val="none" w:sz="0" w:space="0" w:color="auto"/>
          </w:divBdr>
        </w:div>
        <w:div w:id="627005252">
          <w:marLeft w:val="0"/>
          <w:marRight w:val="0"/>
          <w:marTop w:val="0"/>
          <w:marBottom w:val="0"/>
          <w:divBdr>
            <w:top w:val="none" w:sz="0" w:space="0" w:color="auto"/>
            <w:left w:val="none" w:sz="0" w:space="0" w:color="auto"/>
            <w:bottom w:val="none" w:sz="0" w:space="0" w:color="auto"/>
            <w:right w:val="none" w:sz="0" w:space="0" w:color="auto"/>
          </w:divBdr>
        </w:div>
        <w:div w:id="697975698">
          <w:marLeft w:val="0"/>
          <w:marRight w:val="0"/>
          <w:marTop w:val="0"/>
          <w:marBottom w:val="0"/>
          <w:divBdr>
            <w:top w:val="none" w:sz="0" w:space="0" w:color="auto"/>
            <w:left w:val="none" w:sz="0" w:space="0" w:color="auto"/>
            <w:bottom w:val="none" w:sz="0" w:space="0" w:color="auto"/>
            <w:right w:val="none" w:sz="0" w:space="0" w:color="auto"/>
          </w:divBdr>
        </w:div>
        <w:div w:id="806506341">
          <w:marLeft w:val="0"/>
          <w:marRight w:val="0"/>
          <w:marTop w:val="0"/>
          <w:marBottom w:val="0"/>
          <w:divBdr>
            <w:top w:val="none" w:sz="0" w:space="0" w:color="auto"/>
            <w:left w:val="none" w:sz="0" w:space="0" w:color="auto"/>
            <w:bottom w:val="none" w:sz="0" w:space="0" w:color="auto"/>
            <w:right w:val="none" w:sz="0" w:space="0" w:color="auto"/>
          </w:divBdr>
        </w:div>
        <w:div w:id="807672449">
          <w:marLeft w:val="0"/>
          <w:marRight w:val="0"/>
          <w:marTop w:val="0"/>
          <w:marBottom w:val="0"/>
          <w:divBdr>
            <w:top w:val="none" w:sz="0" w:space="0" w:color="auto"/>
            <w:left w:val="none" w:sz="0" w:space="0" w:color="auto"/>
            <w:bottom w:val="none" w:sz="0" w:space="0" w:color="auto"/>
            <w:right w:val="none" w:sz="0" w:space="0" w:color="auto"/>
          </w:divBdr>
        </w:div>
        <w:div w:id="979724828">
          <w:marLeft w:val="0"/>
          <w:marRight w:val="0"/>
          <w:marTop w:val="0"/>
          <w:marBottom w:val="0"/>
          <w:divBdr>
            <w:top w:val="none" w:sz="0" w:space="0" w:color="auto"/>
            <w:left w:val="none" w:sz="0" w:space="0" w:color="auto"/>
            <w:bottom w:val="none" w:sz="0" w:space="0" w:color="auto"/>
            <w:right w:val="none" w:sz="0" w:space="0" w:color="auto"/>
          </w:divBdr>
        </w:div>
        <w:div w:id="1082262580">
          <w:marLeft w:val="0"/>
          <w:marRight w:val="0"/>
          <w:marTop w:val="0"/>
          <w:marBottom w:val="0"/>
          <w:divBdr>
            <w:top w:val="none" w:sz="0" w:space="0" w:color="auto"/>
            <w:left w:val="none" w:sz="0" w:space="0" w:color="auto"/>
            <w:bottom w:val="none" w:sz="0" w:space="0" w:color="auto"/>
            <w:right w:val="none" w:sz="0" w:space="0" w:color="auto"/>
          </w:divBdr>
        </w:div>
        <w:div w:id="1135490382">
          <w:marLeft w:val="0"/>
          <w:marRight w:val="0"/>
          <w:marTop w:val="0"/>
          <w:marBottom w:val="0"/>
          <w:divBdr>
            <w:top w:val="none" w:sz="0" w:space="0" w:color="auto"/>
            <w:left w:val="none" w:sz="0" w:space="0" w:color="auto"/>
            <w:bottom w:val="none" w:sz="0" w:space="0" w:color="auto"/>
            <w:right w:val="none" w:sz="0" w:space="0" w:color="auto"/>
          </w:divBdr>
        </w:div>
        <w:div w:id="1169826390">
          <w:marLeft w:val="0"/>
          <w:marRight w:val="0"/>
          <w:marTop w:val="0"/>
          <w:marBottom w:val="0"/>
          <w:divBdr>
            <w:top w:val="none" w:sz="0" w:space="0" w:color="auto"/>
            <w:left w:val="none" w:sz="0" w:space="0" w:color="auto"/>
            <w:bottom w:val="none" w:sz="0" w:space="0" w:color="auto"/>
            <w:right w:val="none" w:sz="0" w:space="0" w:color="auto"/>
          </w:divBdr>
        </w:div>
        <w:div w:id="1266767315">
          <w:marLeft w:val="0"/>
          <w:marRight w:val="0"/>
          <w:marTop w:val="0"/>
          <w:marBottom w:val="0"/>
          <w:divBdr>
            <w:top w:val="none" w:sz="0" w:space="0" w:color="auto"/>
            <w:left w:val="none" w:sz="0" w:space="0" w:color="auto"/>
            <w:bottom w:val="none" w:sz="0" w:space="0" w:color="auto"/>
            <w:right w:val="none" w:sz="0" w:space="0" w:color="auto"/>
          </w:divBdr>
        </w:div>
        <w:div w:id="1355840165">
          <w:marLeft w:val="0"/>
          <w:marRight w:val="0"/>
          <w:marTop w:val="0"/>
          <w:marBottom w:val="0"/>
          <w:divBdr>
            <w:top w:val="none" w:sz="0" w:space="0" w:color="auto"/>
            <w:left w:val="none" w:sz="0" w:space="0" w:color="auto"/>
            <w:bottom w:val="none" w:sz="0" w:space="0" w:color="auto"/>
            <w:right w:val="none" w:sz="0" w:space="0" w:color="auto"/>
          </w:divBdr>
        </w:div>
        <w:div w:id="1406076180">
          <w:marLeft w:val="0"/>
          <w:marRight w:val="0"/>
          <w:marTop w:val="0"/>
          <w:marBottom w:val="0"/>
          <w:divBdr>
            <w:top w:val="none" w:sz="0" w:space="0" w:color="auto"/>
            <w:left w:val="none" w:sz="0" w:space="0" w:color="auto"/>
            <w:bottom w:val="none" w:sz="0" w:space="0" w:color="auto"/>
            <w:right w:val="none" w:sz="0" w:space="0" w:color="auto"/>
          </w:divBdr>
        </w:div>
        <w:div w:id="1553156579">
          <w:marLeft w:val="0"/>
          <w:marRight w:val="0"/>
          <w:marTop w:val="0"/>
          <w:marBottom w:val="0"/>
          <w:divBdr>
            <w:top w:val="none" w:sz="0" w:space="0" w:color="auto"/>
            <w:left w:val="none" w:sz="0" w:space="0" w:color="auto"/>
            <w:bottom w:val="none" w:sz="0" w:space="0" w:color="auto"/>
            <w:right w:val="none" w:sz="0" w:space="0" w:color="auto"/>
          </w:divBdr>
        </w:div>
        <w:div w:id="1705326170">
          <w:marLeft w:val="0"/>
          <w:marRight w:val="0"/>
          <w:marTop w:val="0"/>
          <w:marBottom w:val="0"/>
          <w:divBdr>
            <w:top w:val="none" w:sz="0" w:space="0" w:color="auto"/>
            <w:left w:val="none" w:sz="0" w:space="0" w:color="auto"/>
            <w:bottom w:val="none" w:sz="0" w:space="0" w:color="auto"/>
            <w:right w:val="none" w:sz="0" w:space="0" w:color="auto"/>
          </w:divBdr>
        </w:div>
        <w:div w:id="1827238132">
          <w:marLeft w:val="0"/>
          <w:marRight w:val="0"/>
          <w:marTop w:val="0"/>
          <w:marBottom w:val="0"/>
          <w:divBdr>
            <w:top w:val="none" w:sz="0" w:space="0" w:color="auto"/>
            <w:left w:val="none" w:sz="0" w:space="0" w:color="auto"/>
            <w:bottom w:val="none" w:sz="0" w:space="0" w:color="auto"/>
            <w:right w:val="none" w:sz="0" w:space="0" w:color="auto"/>
          </w:divBdr>
        </w:div>
        <w:div w:id="1835611943">
          <w:marLeft w:val="0"/>
          <w:marRight w:val="0"/>
          <w:marTop w:val="0"/>
          <w:marBottom w:val="0"/>
          <w:divBdr>
            <w:top w:val="none" w:sz="0" w:space="0" w:color="auto"/>
            <w:left w:val="none" w:sz="0" w:space="0" w:color="auto"/>
            <w:bottom w:val="none" w:sz="0" w:space="0" w:color="auto"/>
            <w:right w:val="none" w:sz="0" w:space="0" w:color="auto"/>
          </w:divBdr>
        </w:div>
        <w:div w:id="2045985397">
          <w:marLeft w:val="0"/>
          <w:marRight w:val="0"/>
          <w:marTop w:val="0"/>
          <w:marBottom w:val="0"/>
          <w:divBdr>
            <w:top w:val="none" w:sz="0" w:space="0" w:color="auto"/>
            <w:left w:val="none" w:sz="0" w:space="0" w:color="auto"/>
            <w:bottom w:val="none" w:sz="0" w:space="0" w:color="auto"/>
            <w:right w:val="none" w:sz="0" w:space="0" w:color="auto"/>
          </w:divBdr>
        </w:div>
      </w:divsChild>
    </w:div>
    <w:div w:id="1742026175">
      <w:bodyDiv w:val="1"/>
      <w:marLeft w:val="0"/>
      <w:marRight w:val="0"/>
      <w:marTop w:val="0"/>
      <w:marBottom w:val="0"/>
      <w:divBdr>
        <w:top w:val="none" w:sz="0" w:space="0" w:color="auto"/>
        <w:left w:val="none" w:sz="0" w:space="0" w:color="auto"/>
        <w:bottom w:val="none" w:sz="0" w:space="0" w:color="auto"/>
        <w:right w:val="none" w:sz="0" w:space="0" w:color="auto"/>
      </w:divBdr>
    </w:div>
    <w:div w:id="20027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EP-2579-22. 16mayo2023</Observaciones>
    <JefeNacional xmlns="93a27197-5ea5-4ef4-9c25-de38a9c385a4">Aprobado</JefeNacional>
  </documentManagement>
</p:properties>
</file>

<file path=customXml/itemProps1.xml><?xml version="1.0" encoding="utf-8"?>
<ds:datastoreItem xmlns:ds="http://schemas.openxmlformats.org/officeDocument/2006/customXml" ds:itemID="{B73AA0C7-2E81-4796-A22A-D399D49E9ED1}">
  <ds:schemaRefs>
    <ds:schemaRef ds:uri="http://schemas.openxmlformats.org/officeDocument/2006/bibliography"/>
  </ds:schemaRefs>
</ds:datastoreItem>
</file>

<file path=customXml/itemProps2.xml><?xml version="1.0" encoding="utf-8"?>
<ds:datastoreItem xmlns:ds="http://schemas.openxmlformats.org/officeDocument/2006/customXml" ds:itemID="{36A4879C-BB3C-42FB-A415-B9EB18129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35</TotalTime>
  <Pages>9</Pages>
  <Words>4626</Words>
  <Characters>25448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6</cp:revision>
  <cp:lastPrinted>2023-01-04T22:28:00Z</cp:lastPrinted>
  <dcterms:created xsi:type="dcterms:W3CDTF">2023-05-24T17:16:00Z</dcterms:created>
  <dcterms:modified xsi:type="dcterms:W3CDTF">2023-05-30T14:33:00Z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ies>
</file>