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468E5" w14:textId="5556B415" w:rsidR="008F7180" w:rsidRDefault="008F7180" w:rsidP="00096FFD">
      <w:pPr>
        <w:spacing w:after="0" w:line="240" w:lineRule="auto"/>
        <w:jc w:val="both"/>
        <w:rPr>
          <w:rFonts w:ascii="Museo Sans 900" w:eastAsia="Arial" w:hAnsi="Museo Sans 900" w:cs="Arial"/>
          <w:b/>
          <w:bCs/>
          <w:sz w:val="20"/>
          <w:szCs w:val="20"/>
          <w:lang w:val="es-ES_tradnl" w:eastAsia="es-SV"/>
        </w:rPr>
      </w:pPr>
    </w:p>
    <w:p w14:paraId="12A7DB45" w14:textId="77777777" w:rsidR="001E09C3" w:rsidRDefault="001E09C3" w:rsidP="00096FFD">
      <w:pPr>
        <w:spacing w:after="0" w:line="240" w:lineRule="auto"/>
        <w:jc w:val="both"/>
        <w:rPr>
          <w:rFonts w:ascii="Museo Sans 900" w:eastAsia="Arial" w:hAnsi="Museo Sans 900" w:cs="Arial"/>
          <w:b/>
          <w:bCs/>
          <w:sz w:val="20"/>
          <w:szCs w:val="20"/>
          <w:lang w:val="es-ES_tradnl" w:eastAsia="es-SV"/>
        </w:rPr>
      </w:pPr>
    </w:p>
    <w:p w14:paraId="55427D7F" w14:textId="77777777" w:rsidR="001E09C3" w:rsidRDefault="001E09C3" w:rsidP="00096FFD">
      <w:pPr>
        <w:spacing w:after="0" w:line="240" w:lineRule="auto"/>
        <w:jc w:val="both"/>
        <w:rPr>
          <w:rFonts w:ascii="Museo Sans 900" w:eastAsia="Arial" w:hAnsi="Museo Sans 900" w:cs="Arial"/>
          <w:b/>
          <w:bCs/>
          <w:sz w:val="20"/>
          <w:szCs w:val="20"/>
          <w:lang w:val="es-ES_tradnl" w:eastAsia="es-SV"/>
        </w:rPr>
      </w:pPr>
    </w:p>
    <w:p w14:paraId="77C3B918" w14:textId="50C59874" w:rsidR="00096FFD" w:rsidRPr="00C62FE7" w:rsidRDefault="00096FFD" w:rsidP="00096FFD">
      <w:pPr>
        <w:spacing w:after="0" w:line="240" w:lineRule="auto"/>
        <w:jc w:val="both"/>
        <w:rPr>
          <w:rFonts w:ascii="Museo Sans 300" w:eastAsia="Arial" w:hAnsi="Museo Sans 300" w:cs="Arial"/>
          <w:sz w:val="20"/>
          <w:szCs w:val="20"/>
          <w:lang w:val="es-ES_tradnl" w:eastAsia="es-SV"/>
        </w:rPr>
      </w:pPr>
      <w:r w:rsidRPr="00C62FE7">
        <w:rPr>
          <w:rFonts w:ascii="Museo Sans 900" w:eastAsia="Arial" w:hAnsi="Museo Sans 900" w:cs="Arial"/>
          <w:b/>
          <w:bCs/>
          <w:sz w:val="20"/>
          <w:szCs w:val="20"/>
          <w:lang w:val="es-ES_tradnl" w:eastAsia="es-SV"/>
        </w:rPr>
        <w:t xml:space="preserve">ACUERDO </w:t>
      </w:r>
      <w:proofErr w:type="spellStart"/>
      <w:r w:rsidRPr="00C62FE7">
        <w:rPr>
          <w:rFonts w:ascii="Museo Sans 900" w:eastAsia="Arial" w:hAnsi="Museo Sans 900" w:cs="Arial"/>
          <w:b/>
          <w:bCs/>
          <w:sz w:val="20"/>
          <w:szCs w:val="20"/>
          <w:lang w:val="es-ES_tradnl" w:eastAsia="es-SV"/>
        </w:rPr>
        <w:t>N.°</w:t>
      </w:r>
      <w:proofErr w:type="spellEnd"/>
      <w:r w:rsidRPr="00C62FE7">
        <w:rPr>
          <w:rFonts w:ascii="Museo Sans 900" w:eastAsia="Arial" w:hAnsi="Museo Sans 900" w:cs="Arial"/>
          <w:b/>
          <w:bCs/>
          <w:sz w:val="20"/>
          <w:szCs w:val="20"/>
          <w:lang w:val="es-ES_tradnl" w:eastAsia="es-SV"/>
        </w:rPr>
        <w:t xml:space="preserve"> E</w:t>
      </w:r>
      <w:r w:rsidR="00E56C11" w:rsidRPr="00C62FE7">
        <w:rPr>
          <w:rFonts w:ascii="Museo Sans 900" w:eastAsia="Arial" w:hAnsi="Museo Sans 900" w:cs="Arial"/>
          <w:b/>
          <w:bCs/>
          <w:sz w:val="20"/>
          <w:szCs w:val="20"/>
          <w:lang w:val="es-ES_tradnl" w:eastAsia="es-SV"/>
        </w:rPr>
        <w:t>-</w:t>
      </w:r>
      <w:r w:rsidR="00E56C11">
        <w:rPr>
          <w:rFonts w:ascii="Museo Sans 900" w:eastAsia="Arial" w:hAnsi="Museo Sans 900" w:cs="Arial"/>
          <w:b/>
          <w:bCs/>
          <w:sz w:val="20"/>
          <w:szCs w:val="20"/>
          <w:lang w:val="es-ES_tradnl" w:eastAsia="es-SV"/>
        </w:rPr>
        <w:t>0373</w:t>
      </w:r>
      <w:r w:rsidR="00E56C11" w:rsidRPr="00C62FE7">
        <w:rPr>
          <w:rFonts w:ascii="Museo Sans 900" w:eastAsia="Arial" w:hAnsi="Museo Sans 900" w:cs="Arial"/>
          <w:b/>
          <w:bCs/>
          <w:sz w:val="20"/>
          <w:szCs w:val="20"/>
          <w:lang w:val="es-ES_tradnl" w:eastAsia="es-SV"/>
        </w:rPr>
        <w:t>-</w:t>
      </w:r>
      <w:r w:rsidRPr="00C62FE7">
        <w:rPr>
          <w:rFonts w:ascii="Museo Sans 900" w:eastAsia="Arial" w:hAnsi="Museo Sans 900" w:cs="Arial"/>
          <w:b/>
          <w:bCs/>
          <w:sz w:val="20"/>
          <w:szCs w:val="20"/>
          <w:lang w:val="es-ES_tradnl" w:eastAsia="es-SV"/>
        </w:rPr>
        <w:t>20</w:t>
      </w:r>
      <w:r w:rsidR="00791606">
        <w:rPr>
          <w:rFonts w:ascii="Museo Sans 900" w:eastAsia="Arial" w:hAnsi="Museo Sans 900" w:cs="Arial"/>
          <w:b/>
          <w:bCs/>
          <w:sz w:val="20"/>
          <w:szCs w:val="20"/>
          <w:lang w:val="es-ES_tradnl" w:eastAsia="es-SV"/>
        </w:rPr>
        <w:t>2</w:t>
      </w:r>
      <w:r w:rsidR="00C46911">
        <w:rPr>
          <w:rFonts w:ascii="Museo Sans 900" w:eastAsia="Arial" w:hAnsi="Museo Sans 900" w:cs="Arial"/>
          <w:b/>
          <w:bCs/>
          <w:sz w:val="20"/>
          <w:szCs w:val="20"/>
          <w:lang w:val="es-ES_tradnl" w:eastAsia="es-SV"/>
        </w:rPr>
        <w:t>3</w:t>
      </w:r>
      <w:r w:rsidRPr="00C62FE7">
        <w:rPr>
          <w:rFonts w:ascii="Museo Sans 900" w:eastAsia="Arial" w:hAnsi="Museo Sans 900" w:cs="Arial"/>
          <w:b/>
          <w:bCs/>
          <w:sz w:val="20"/>
          <w:szCs w:val="20"/>
          <w:lang w:val="es-ES_tradnl" w:eastAsia="es-SV"/>
        </w:rPr>
        <w:t>-CAU.</w:t>
      </w:r>
      <w:r w:rsidRPr="00C62FE7">
        <w:rPr>
          <w:rFonts w:ascii="Museo Sans 500" w:eastAsia="Arial" w:hAnsi="Museo Sans 500" w:cs="Arial"/>
          <w:sz w:val="20"/>
          <w:szCs w:val="20"/>
          <w:lang w:val="es-ES_tradnl" w:eastAsia="es-SV"/>
        </w:rPr>
        <w:t xml:space="preserve"> </w:t>
      </w:r>
      <w:r w:rsidRPr="00C62FE7">
        <w:rPr>
          <w:rFonts w:ascii="Museo Sans 300" w:eastAsia="Arial" w:hAnsi="Museo Sans 300" w:cs="Arial"/>
          <w:sz w:val="20"/>
          <w:szCs w:val="20"/>
          <w:lang w:val="es-ES_tradnl" w:eastAsia="es-SV"/>
        </w:rPr>
        <w:t>SUPERINTENDENCIA GENERAL DE ELECTRICIDAD Y TELECOMUNICACIONES. San Salvador, a las</w:t>
      </w:r>
      <w:r w:rsidR="000B511A">
        <w:rPr>
          <w:rFonts w:ascii="Museo Sans 300" w:eastAsia="Arial" w:hAnsi="Museo Sans 300" w:cs="Arial"/>
          <w:sz w:val="20"/>
          <w:szCs w:val="20"/>
          <w:lang w:val="es-ES_tradnl" w:eastAsia="es-SV"/>
        </w:rPr>
        <w:t xml:space="preserve"> </w:t>
      </w:r>
      <w:r w:rsidR="00E56C11">
        <w:rPr>
          <w:rFonts w:ascii="Museo Sans 300" w:eastAsia="Arial" w:hAnsi="Museo Sans 300" w:cs="Arial"/>
          <w:sz w:val="20"/>
          <w:szCs w:val="20"/>
          <w:lang w:val="es-ES_tradnl" w:eastAsia="es-SV"/>
        </w:rPr>
        <w:t>diez</w:t>
      </w:r>
      <w:r w:rsidR="00E56C11" w:rsidRPr="00C62FE7">
        <w:rPr>
          <w:rFonts w:ascii="Museo Sans 300" w:eastAsia="Arial" w:hAnsi="Museo Sans 300" w:cs="Arial"/>
          <w:sz w:val="20"/>
          <w:szCs w:val="20"/>
          <w:lang w:val="es-ES_tradnl" w:eastAsia="es-SV"/>
        </w:rPr>
        <w:t xml:space="preserve"> </w:t>
      </w:r>
      <w:r w:rsidRPr="00C62FE7">
        <w:rPr>
          <w:rFonts w:ascii="Museo Sans 300" w:eastAsia="Arial" w:hAnsi="Museo Sans 300" w:cs="Arial"/>
          <w:sz w:val="20"/>
          <w:szCs w:val="20"/>
          <w:lang w:val="es-ES_tradnl" w:eastAsia="es-SV"/>
        </w:rPr>
        <w:t>horas</w:t>
      </w:r>
      <w:r w:rsidR="00542B9A">
        <w:rPr>
          <w:rFonts w:ascii="Museo Sans 300" w:eastAsia="Arial" w:hAnsi="Museo Sans 300" w:cs="Arial"/>
          <w:sz w:val="20"/>
          <w:szCs w:val="20"/>
          <w:lang w:val="es-ES_tradnl" w:eastAsia="es-SV"/>
        </w:rPr>
        <w:t xml:space="preserve"> con </w:t>
      </w:r>
      <w:r w:rsidR="00E56C11">
        <w:rPr>
          <w:rFonts w:ascii="Museo Sans 300" w:eastAsia="Arial" w:hAnsi="Museo Sans 300" w:cs="Arial"/>
          <w:sz w:val="20"/>
          <w:szCs w:val="20"/>
          <w:lang w:val="es-ES_tradnl" w:eastAsia="es-SV"/>
        </w:rPr>
        <w:t xml:space="preserve">diez </w:t>
      </w:r>
      <w:r w:rsidR="00542B9A">
        <w:rPr>
          <w:rFonts w:ascii="Museo Sans 300" w:eastAsia="Arial" w:hAnsi="Museo Sans 300" w:cs="Arial"/>
          <w:sz w:val="20"/>
          <w:szCs w:val="20"/>
          <w:lang w:val="es-ES_tradnl" w:eastAsia="es-SV"/>
        </w:rPr>
        <w:t>minutos</w:t>
      </w:r>
      <w:r w:rsidR="0082217F">
        <w:rPr>
          <w:rFonts w:ascii="Museo Sans 300" w:eastAsia="Arial" w:hAnsi="Museo Sans 300" w:cs="Arial"/>
          <w:sz w:val="20"/>
          <w:szCs w:val="20"/>
          <w:lang w:val="es-ES_tradnl" w:eastAsia="es-SV"/>
        </w:rPr>
        <w:t xml:space="preserve"> </w:t>
      </w:r>
      <w:r w:rsidR="00DB3294">
        <w:rPr>
          <w:rFonts w:ascii="Museo Sans 300" w:eastAsia="Arial" w:hAnsi="Museo Sans 300" w:cs="Arial"/>
          <w:sz w:val="20"/>
          <w:szCs w:val="20"/>
          <w:lang w:val="es-ES_tradnl" w:eastAsia="es-SV"/>
        </w:rPr>
        <w:t>del día</w:t>
      </w:r>
      <w:r w:rsidR="00EA54FF">
        <w:rPr>
          <w:rFonts w:ascii="Museo Sans 300" w:eastAsia="Arial" w:hAnsi="Museo Sans 300" w:cs="Arial"/>
          <w:sz w:val="20"/>
          <w:szCs w:val="20"/>
          <w:lang w:val="es-ES_tradnl" w:eastAsia="es-SV"/>
        </w:rPr>
        <w:t xml:space="preserve"> </w:t>
      </w:r>
      <w:r w:rsidR="00E56C11">
        <w:rPr>
          <w:rFonts w:ascii="Museo Sans 300" w:eastAsia="Arial" w:hAnsi="Museo Sans 300" w:cs="Arial"/>
          <w:sz w:val="20"/>
          <w:szCs w:val="20"/>
          <w:lang w:val="es-ES_tradnl" w:eastAsia="es-SV"/>
        </w:rPr>
        <w:t xml:space="preserve">once </w:t>
      </w:r>
      <w:r w:rsidR="00EA02AD">
        <w:rPr>
          <w:rFonts w:ascii="Museo Sans 300" w:eastAsia="Arial" w:hAnsi="Museo Sans 300" w:cs="Arial"/>
          <w:sz w:val="20"/>
          <w:szCs w:val="20"/>
          <w:lang w:val="es-ES_tradnl" w:eastAsia="es-SV"/>
        </w:rPr>
        <w:t xml:space="preserve">de </w:t>
      </w:r>
      <w:r w:rsidR="00E56C11">
        <w:rPr>
          <w:rFonts w:ascii="Museo Sans 300" w:eastAsia="Arial" w:hAnsi="Museo Sans 300" w:cs="Arial"/>
          <w:sz w:val="20"/>
          <w:szCs w:val="20"/>
          <w:lang w:val="es-ES_tradnl" w:eastAsia="es-SV"/>
        </w:rPr>
        <w:t xml:space="preserve">mayo </w:t>
      </w:r>
      <w:r w:rsidRPr="00C62FE7">
        <w:rPr>
          <w:rFonts w:ascii="Museo Sans 300" w:eastAsia="Arial" w:hAnsi="Museo Sans 300" w:cs="Arial"/>
          <w:sz w:val="20"/>
          <w:szCs w:val="20"/>
          <w:lang w:val="es-ES_tradnl" w:eastAsia="es-SV"/>
        </w:rPr>
        <w:t>de</w:t>
      </w:r>
      <w:r w:rsidR="002B6B32" w:rsidRPr="00C62FE7">
        <w:rPr>
          <w:rFonts w:ascii="Museo Sans 300" w:eastAsia="Arial" w:hAnsi="Museo Sans 300" w:cs="Arial"/>
          <w:sz w:val="20"/>
          <w:szCs w:val="20"/>
          <w:lang w:val="es-ES_tradnl" w:eastAsia="es-SV"/>
        </w:rPr>
        <w:t>l año</w:t>
      </w:r>
      <w:r w:rsidRPr="00C62FE7">
        <w:rPr>
          <w:rFonts w:ascii="Museo Sans 300" w:eastAsia="Arial" w:hAnsi="Museo Sans 300" w:cs="Arial"/>
          <w:sz w:val="20"/>
          <w:szCs w:val="20"/>
          <w:lang w:val="es-ES_tradnl" w:eastAsia="es-SV"/>
        </w:rPr>
        <w:t xml:space="preserve"> dos mil </w:t>
      </w:r>
      <w:r w:rsidR="009D0321">
        <w:rPr>
          <w:rFonts w:ascii="Museo Sans 300" w:eastAsia="Arial" w:hAnsi="Museo Sans 300" w:cs="Arial"/>
          <w:sz w:val="20"/>
          <w:szCs w:val="20"/>
          <w:lang w:val="es-ES_tradnl" w:eastAsia="es-SV"/>
        </w:rPr>
        <w:t>veint</w:t>
      </w:r>
      <w:r w:rsidR="008F1DF1">
        <w:rPr>
          <w:rFonts w:ascii="Museo Sans 300" w:eastAsia="Arial" w:hAnsi="Museo Sans 300" w:cs="Arial"/>
          <w:sz w:val="20"/>
          <w:szCs w:val="20"/>
          <w:lang w:val="es-ES_tradnl" w:eastAsia="es-SV"/>
        </w:rPr>
        <w:t>itrés</w:t>
      </w:r>
      <w:r w:rsidRPr="00C62FE7">
        <w:rPr>
          <w:rFonts w:ascii="Museo Sans 300" w:eastAsia="Arial" w:hAnsi="Museo Sans 300" w:cs="Arial"/>
          <w:sz w:val="20"/>
          <w:szCs w:val="20"/>
          <w:lang w:val="es-ES_tradnl" w:eastAsia="es-SV"/>
        </w:rPr>
        <w:t>.</w:t>
      </w:r>
    </w:p>
    <w:p w14:paraId="2AA0CAED" w14:textId="77777777" w:rsidR="00096FFD" w:rsidRPr="007C0949" w:rsidRDefault="00096FFD" w:rsidP="00096FFD">
      <w:pPr>
        <w:spacing w:after="0" w:line="240" w:lineRule="auto"/>
        <w:jc w:val="both"/>
        <w:rPr>
          <w:rFonts w:ascii="Museo Sans 300" w:hAnsi="Museo Sans 300"/>
          <w:sz w:val="20"/>
          <w:szCs w:val="20"/>
          <w:lang w:val="es-ES_tradnl"/>
        </w:rPr>
      </w:pPr>
    </w:p>
    <w:p w14:paraId="039D9594" w14:textId="77777777" w:rsidR="004233AC" w:rsidRPr="004233AC" w:rsidRDefault="004233AC" w:rsidP="004233AC">
      <w:pPr>
        <w:spacing w:after="0" w:line="240" w:lineRule="auto"/>
        <w:jc w:val="both"/>
        <w:rPr>
          <w:rFonts w:ascii="Museo Sans 300" w:hAnsi="Museo Sans 300"/>
          <w:sz w:val="20"/>
          <w:szCs w:val="20"/>
          <w:lang w:val="es-ES_tradnl"/>
        </w:rPr>
      </w:pPr>
      <w:r w:rsidRPr="004233AC">
        <w:rPr>
          <w:rFonts w:ascii="Museo Sans 300" w:hAnsi="Museo Sans 300"/>
          <w:sz w:val="20"/>
          <w:szCs w:val="20"/>
          <w:lang w:val="es-ES_tradnl"/>
        </w:rPr>
        <w:t xml:space="preserve">Esta Superintendencia </w:t>
      </w:r>
      <w:r w:rsidRPr="004233AC">
        <w:rPr>
          <w:rFonts w:ascii="Museo Sans 300" w:hAnsi="Museo Sans 300"/>
          <w:b/>
          <w:bCs/>
          <w:sz w:val="20"/>
          <w:szCs w:val="20"/>
          <w:lang w:val="es-ES_tradnl"/>
        </w:rPr>
        <w:t>CONSIDERANDO QUE:</w:t>
      </w:r>
    </w:p>
    <w:p w14:paraId="4F7FFEF2" w14:textId="77777777" w:rsidR="004233AC" w:rsidRPr="004233AC" w:rsidRDefault="004233AC" w:rsidP="004233AC">
      <w:pPr>
        <w:spacing w:after="0" w:line="240" w:lineRule="auto"/>
        <w:jc w:val="both"/>
        <w:rPr>
          <w:rFonts w:ascii="Museo Sans 300" w:hAnsi="Museo Sans 300"/>
          <w:sz w:val="20"/>
          <w:szCs w:val="20"/>
          <w:lang w:val="es-ES_tradnl"/>
        </w:rPr>
      </w:pPr>
    </w:p>
    <w:p w14:paraId="411A28E5" w14:textId="7E87B914" w:rsidR="004233AC" w:rsidRPr="00A43A2F" w:rsidRDefault="004233AC" w:rsidP="00182AA1">
      <w:pPr>
        <w:pStyle w:val="Prrafodelista"/>
        <w:numPr>
          <w:ilvl w:val="0"/>
          <w:numId w:val="1"/>
        </w:numPr>
        <w:ind w:left="567" w:hanging="436"/>
        <w:jc w:val="both"/>
        <w:rPr>
          <w:rFonts w:ascii="Museo Sans 300" w:hAnsi="Museo Sans 300"/>
          <w:sz w:val="20"/>
          <w:szCs w:val="20"/>
          <w:lang w:val="es-ES_tradnl"/>
        </w:rPr>
      </w:pPr>
      <w:r w:rsidRPr="004233AC">
        <w:rPr>
          <w:rFonts w:ascii="Museo Sans 300" w:hAnsi="Museo Sans 300"/>
          <w:sz w:val="20"/>
          <w:szCs w:val="20"/>
          <w:lang w:val="es-ES_tradnl"/>
        </w:rPr>
        <w:t xml:space="preserve">El día </w:t>
      </w:r>
      <w:r w:rsidR="004A798B">
        <w:rPr>
          <w:rFonts w:ascii="Museo Sans 300" w:hAnsi="Museo Sans 300"/>
          <w:sz w:val="20"/>
          <w:szCs w:val="20"/>
          <w:lang w:val="es-ES_tradnl"/>
        </w:rPr>
        <w:t>veintitrés</w:t>
      </w:r>
      <w:r w:rsidRPr="004233AC">
        <w:rPr>
          <w:rFonts w:ascii="Museo Sans 300" w:hAnsi="Museo Sans 300"/>
          <w:sz w:val="20"/>
          <w:szCs w:val="20"/>
          <w:lang w:val="es-ES_tradnl"/>
        </w:rPr>
        <w:t xml:space="preserve"> de </w:t>
      </w:r>
      <w:r w:rsidR="004A798B">
        <w:rPr>
          <w:rFonts w:ascii="Museo Sans 300" w:hAnsi="Museo Sans 300"/>
          <w:sz w:val="20"/>
          <w:szCs w:val="20"/>
          <w:lang w:val="es-ES_tradnl"/>
        </w:rPr>
        <w:t>noviembre del año pasado</w:t>
      </w:r>
      <w:r w:rsidRPr="004233AC">
        <w:rPr>
          <w:rFonts w:ascii="Museo Sans 300" w:hAnsi="Museo Sans 300"/>
          <w:sz w:val="20"/>
          <w:szCs w:val="20"/>
          <w:lang w:val="es-ES_tradnl"/>
        </w:rPr>
        <w:t xml:space="preserve">, </w:t>
      </w:r>
      <w:r w:rsidR="00D07AEA">
        <w:rPr>
          <w:rFonts w:ascii="Museo Sans 300" w:hAnsi="Museo Sans 300"/>
          <w:sz w:val="20"/>
          <w:szCs w:val="20"/>
          <w:lang w:val="es-SV"/>
        </w:rPr>
        <w:t xml:space="preserve">la señora </w:t>
      </w:r>
      <w:proofErr w:type="spellStart"/>
      <w:r w:rsidR="00253D01">
        <w:rPr>
          <w:rFonts w:ascii="Museo Sans 300" w:hAnsi="Museo Sans 300"/>
          <w:sz w:val="20"/>
          <w:szCs w:val="20"/>
          <w:lang w:val="es-SV"/>
        </w:rPr>
        <w:t>xxx</w:t>
      </w:r>
      <w:proofErr w:type="spellEnd"/>
      <w:r w:rsidR="00253D01">
        <w:rPr>
          <w:rFonts w:ascii="Museo Sans 300" w:hAnsi="Museo Sans 300"/>
          <w:sz w:val="20"/>
          <w:szCs w:val="20"/>
          <w:lang w:val="es-SV"/>
        </w:rPr>
        <w:t xml:space="preserve"> </w:t>
      </w:r>
      <w:r w:rsidR="002B739A" w:rsidRPr="002B739A">
        <w:rPr>
          <w:rFonts w:ascii="Museo Sans 300" w:hAnsi="Museo Sans 300"/>
          <w:sz w:val="20"/>
          <w:szCs w:val="20"/>
          <w:lang w:val="es-SV"/>
        </w:rPr>
        <w:t xml:space="preserve">interpuso un reclamo en contra de la sociedad </w:t>
      </w:r>
      <w:r w:rsidR="00904D61">
        <w:rPr>
          <w:rFonts w:ascii="Museo Sans 300" w:hAnsi="Museo Sans 300"/>
          <w:sz w:val="20"/>
          <w:szCs w:val="20"/>
          <w:lang w:val="es-SV"/>
        </w:rPr>
        <w:t>DELSUR</w:t>
      </w:r>
      <w:r w:rsidR="00C32F67">
        <w:rPr>
          <w:rFonts w:ascii="Museo Sans 300" w:hAnsi="Museo Sans 300"/>
          <w:sz w:val="20"/>
          <w:szCs w:val="20"/>
          <w:lang w:val="es-SV"/>
        </w:rPr>
        <w:t>, S.A. de C.V</w:t>
      </w:r>
      <w:r w:rsidR="002B739A" w:rsidRPr="002B739A">
        <w:rPr>
          <w:rFonts w:ascii="Museo Sans 300" w:hAnsi="Museo Sans 300"/>
          <w:sz w:val="20"/>
          <w:szCs w:val="20"/>
          <w:lang w:val="es-SV"/>
        </w:rPr>
        <w:t>.</w:t>
      </w:r>
      <w:r w:rsidR="00C32F67">
        <w:rPr>
          <w:rFonts w:ascii="Museo Sans 300" w:hAnsi="Museo Sans 300"/>
          <w:sz w:val="20"/>
          <w:szCs w:val="20"/>
          <w:lang w:val="es-SV"/>
        </w:rPr>
        <w:t>,</w:t>
      </w:r>
      <w:r w:rsidR="002B739A" w:rsidRPr="002B739A">
        <w:rPr>
          <w:rFonts w:ascii="Museo Sans 300" w:hAnsi="Museo Sans 300"/>
          <w:sz w:val="20"/>
          <w:szCs w:val="20"/>
          <w:lang w:val="es-SV"/>
        </w:rPr>
        <w:t xml:space="preserve"> </w:t>
      </w:r>
      <w:r w:rsidR="00086971">
        <w:rPr>
          <w:rFonts w:ascii="Museo Sans 300" w:hAnsi="Museo Sans 300"/>
          <w:sz w:val="20"/>
          <w:szCs w:val="20"/>
          <w:lang w:val="es-SV"/>
        </w:rPr>
        <w:t>p</w:t>
      </w:r>
      <w:r w:rsidR="00086971" w:rsidRPr="00086971">
        <w:rPr>
          <w:rFonts w:ascii="Museo Sans 300" w:hAnsi="Museo Sans 300"/>
          <w:sz w:val="20"/>
          <w:szCs w:val="20"/>
          <w:lang w:val="es-SV"/>
        </w:rPr>
        <w:t xml:space="preserve">or considerar que debido a la falla ocurrida en el </w:t>
      </w:r>
      <w:r w:rsidR="00A43A2F">
        <w:rPr>
          <w:rFonts w:ascii="Museo Sans 300" w:hAnsi="Museo Sans 300"/>
          <w:sz w:val="20"/>
          <w:szCs w:val="20"/>
          <w:lang w:val="es-SV"/>
        </w:rPr>
        <w:t>servicio de energía eléctrico el día veinticuatro de septiembre del año pasado en el suministro identificado</w:t>
      </w:r>
      <w:r w:rsidR="00086971" w:rsidRPr="00086971">
        <w:rPr>
          <w:rFonts w:ascii="Museo Sans 300" w:hAnsi="Museo Sans 300"/>
          <w:sz w:val="20"/>
          <w:szCs w:val="20"/>
          <w:lang w:val="es-SV"/>
        </w:rPr>
        <w:t xml:space="preserve"> NIC </w:t>
      </w:r>
      <w:proofErr w:type="spellStart"/>
      <w:r w:rsidR="00253D01">
        <w:rPr>
          <w:rFonts w:ascii="Museo Sans 300" w:hAnsi="Museo Sans 300"/>
          <w:sz w:val="20"/>
          <w:szCs w:val="20"/>
          <w:lang w:val="es-SV"/>
        </w:rPr>
        <w:t>xxx</w:t>
      </w:r>
      <w:proofErr w:type="spellEnd"/>
      <w:r w:rsidR="00086971" w:rsidRPr="00086971">
        <w:rPr>
          <w:rFonts w:ascii="Museo Sans 300" w:hAnsi="Museo Sans 300"/>
          <w:sz w:val="20"/>
          <w:szCs w:val="20"/>
          <w:lang w:val="es-SV"/>
        </w:rPr>
        <w:t xml:space="preserve">, se dañó </w:t>
      </w:r>
      <w:r w:rsidR="00A43A2F">
        <w:rPr>
          <w:rFonts w:ascii="Museo Sans 300" w:hAnsi="Museo Sans 300"/>
          <w:sz w:val="20"/>
          <w:szCs w:val="20"/>
          <w:lang w:val="es-SV"/>
        </w:rPr>
        <w:t>el siguiente equipo:</w:t>
      </w:r>
    </w:p>
    <w:p w14:paraId="136333F1" w14:textId="77777777" w:rsidR="00A43A2F" w:rsidRPr="00A43A2F" w:rsidRDefault="00A43A2F" w:rsidP="00A43A2F">
      <w:pPr>
        <w:pStyle w:val="Prrafodelista"/>
        <w:ind w:left="567"/>
        <w:jc w:val="both"/>
        <w:rPr>
          <w:rFonts w:ascii="Museo Sans 300" w:hAnsi="Museo Sans 300"/>
          <w:sz w:val="20"/>
          <w:szCs w:val="20"/>
          <w:lang w:val="es-ES_tradnl"/>
        </w:rPr>
      </w:pPr>
    </w:p>
    <w:p w14:paraId="0EEE2F90" w14:textId="76573948" w:rsidR="00A43A2F" w:rsidRPr="00A43A2F" w:rsidRDefault="00A43A2F" w:rsidP="00C77735">
      <w:pPr>
        <w:jc w:val="right"/>
        <w:rPr>
          <w:rFonts w:ascii="Museo Sans 300" w:hAnsi="Museo Sans 300"/>
          <w:sz w:val="20"/>
          <w:szCs w:val="20"/>
          <w:lang w:val="es-ES_tradnl"/>
        </w:rPr>
      </w:pPr>
      <w:r>
        <w:rPr>
          <w:noProof/>
        </w:rPr>
        <w:drawing>
          <wp:inline distT="0" distB="0" distL="0" distR="0" wp14:anchorId="0B3D692F" wp14:editId="5099F2BB">
            <wp:extent cx="5587642" cy="607052"/>
            <wp:effectExtent l="0" t="0" r="0" b="3175"/>
            <wp:docPr id="1840485571" name="Imagen 1" descr="Interfaz de usuario gráfica, Aplicación, Word&#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485571" name="Imagen 1" descr="Interfaz de usuario gráfica, Aplicación, Word&#10;&#10;Descripción generada automáticamente"/>
                    <pic:cNvPicPr/>
                  </pic:nvPicPr>
                  <pic:blipFill rotWithShape="1">
                    <a:blip r:embed="rId11"/>
                    <a:srcRect l="29671" t="63911" r="28313" b="28785"/>
                    <a:stretch/>
                  </pic:blipFill>
                  <pic:spPr bwMode="auto">
                    <a:xfrm>
                      <a:off x="0" y="0"/>
                      <a:ext cx="5672669" cy="616290"/>
                    </a:xfrm>
                    <a:prstGeom prst="rect">
                      <a:avLst/>
                    </a:prstGeom>
                    <a:ln>
                      <a:noFill/>
                    </a:ln>
                    <a:extLst>
                      <a:ext uri="{53640926-AAD7-44D8-BBD7-CCE9431645EC}">
                        <a14:shadowObscured xmlns:a14="http://schemas.microsoft.com/office/drawing/2010/main"/>
                      </a:ext>
                    </a:extLst>
                  </pic:spPr>
                </pic:pic>
              </a:graphicData>
            </a:graphic>
          </wp:inline>
        </w:drawing>
      </w:r>
    </w:p>
    <w:p w14:paraId="1569EDF8" w14:textId="239FADCA" w:rsidR="004233AC" w:rsidRPr="004233AC" w:rsidRDefault="004233AC" w:rsidP="004233AC">
      <w:pPr>
        <w:pStyle w:val="Prrafodelista"/>
        <w:ind w:left="567"/>
        <w:jc w:val="both"/>
        <w:rPr>
          <w:rFonts w:ascii="Museo Sans 300" w:hAnsi="Museo Sans 300"/>
          <w:sz w:val="20"/>
          <w:szCs w:val="20"/>
          <w:lang w:val="es-ES_tradnl"/>
        </w:rPr>
      </w:pPr>
      <w:r w:rsidRPr="004233AC">
        <w:rPr>
          <w:rFonts w:ascii="Museo Sans 300" w:hAnsi="Museo Sans 300"/>
          <w:sz w:val="20"/>
          <w:szCs w:val="20"/>
          <w:lang w:val="es-ES_tradnl"/>
        </w:rPr>
        <w:t xml:space="preserve">Dicho reclamo se tramitó conforme a las etapas procedimentales que se detallan a continuación: </w:t>
      </w:r>
    </w:p>
    <w:p w14:paraId="1BDAF0F4" w14:textId="77777777" w:rsidR="004233AC" w:rsidRPr="004233AC" w:rsidRDefault="004233AC" w:rsidP="004233AC">
      <w:pPr>
        <w:spacing w:after="0" w:line="240" w:lineRule="auto"/>
        <w:jc w:val="both"/>
        <w:rPr>
          <w:rFonts w:ascii="Museo Sans 300" w:hAnsi="Museo Sans 300"/>
          <w:sz w:val="20"/>
          <w:szCs w:val="20"/>
          <w:lang w:val="es-ES_tradnl"/>
        </w:rPr>
      </w:pPr>
      <w:r w:rsidRPr="004233AC">
        <w:rPr>
          <w:rFonts w:ascii="Museo Sans 300" w:hAnsi="Museo Sans 300"/>
          <w:sz w:val="20"/>
          <w:szCs w:val="20"/>
          <w:lang w:val="es-ES_tradnl"/>
        </w:rPr>
        <w:t xml:space="preserve"> </w:t>
      </w:r>
    </w:p>
    <w:p w14:paraId="395A7A69" w14:textId="6D52F1A0" w:rsidR="004233AC" w:rsidRPr="004233AC" w:rsidRDefault="004233AC" w:rsidP="00182AA1">
      <w:pPr>
        <w:pStyle w:val="Prrafodelista"/>
        <w:numPr>
          <w:ilvl w:val="0"/>
          <w:numId w:val="2"/>
        </w:numPr>
        <w:ind w:left="993"/>
        <w:jc w:val="center"/>
        <w:rPr>
          <w:rFonts w:ascii="Museo Sans 500" w:hAnsi="Museo Sans 500"/>
          <w:b/>
          <w:bCs/>
          <w:sz w:val="20"/>
          <w:szCs w:val="20"/>
          <w:u w:val="single"/>
          <w:lang w:val="es-ES_tradnl"/>
        </w:rPr>
      </w:pPr>
      <w:r w:rsidRPr="004233AC">
        <w:rPr>
          <w:rFonts w:ascii="Museo Sans 500" w:hAnsi="Museo Sans 500"/>
          <w:b/>
          <w:bCs/>
          <w:sz w:val="20"/>
          <w:szCs w:val="20"/>
          <w:u w:val="single"/>
          <w:lang w:val="es-ES_tradnl"/>
        </w:rPr>
        <w:t>TRAMITACIÓN DEL PROCEDIMIENTO</w:t>
      </w:r>
    </w:p>
    <w:p w14:paraId="5F16E9B5" w14:textId="77777777" w:rsidR="004233AC" w:rsidRPr="004233AC" w:rsidRDefault="004233AC" w:rsidP="004233AC">
      <w:pPr>
        <w:spacing w:after="0" w:line="240" w:lineRule="auto"/>
        <w:ind w:left="993"/>
        <w:jc w:val="both"/>
        <w:rPr>
          <w:rFonts w:ascii="Museo Sans 300" w:hAnsi="Museo Sans 300"/>
          <w:sz w:val="20"/>
          <w:szCs w:val="20"/>
          <w:lang w:val="es-ES_tradnl"/>
        </w:rPr>
      </w:pPr>
      <w:r w:rsidRPr="004233AC">
        <w:rPr>
          <w:rFonts w:ascii="Museo Sans 300" w:hAnsi="Museo Sans 300"/>
          <w:sz w:val="20"/>
          <w:szCs w:val="20"/>
          <w:lang w:val="es-ES_tradnl"/>
        </w:rPr>
        <w:t xml:space="preserve"> </w:t>
      </w:r>
    </w:p>
    <w:p w14:paraId="0D109D3F" w14:textId="3D5A39B8" w:rsidR="004233AC" w:rsidRPr="004233AC" w:rsidRDefault="004233AC" w:rsidP="001D0B4A">
      <w:pPr>
        <w:pStyle w:val="paragraph"/>
        <w:numPr>
          <w:ilvl w:val="0"/>
          <w:numId w:val="3"/>
        </w:numPr>
        <w:tabs>
          <w:tab w:val="left" w:pos="993"/>
        </w:tabs>
        <w:spacing w:before="0" w:beforeAutospacing="0" w:after="0" w:afterAutospacing="0"/>
        <w:ind w:left="993" w:hanging="426"/>
        <w:jc w:val="both"/>
        <w:textAlignment w:val="baseline"/>
        <w:rPr>
          <w:rFonts w:ascii="Museo Sans 500" w:hAnsi="Museo Sans 500"/>
          <w:b/>
          <w:bCs/>
          <w:sz w:val="20"/>
          <w:szCs w:val="20"/>
          <w:lang w:val="es-ES_tradnl"/>
        </w:rPr>
      </w:pPr>
      <w:r w:rsidRPr="004233AC">
        <w:rPr>
          <w:rFonts w:ascii="Museo Sans 500" w:hAnsi="Museo Sans 500"/>
          <w:b/>
          <w:bCs/>
          <w:sz w:val="20"/>
          <w:szCs w:val="20"/>
          <w:lang w:val="es-ES_tradnl"/>
        </w:rPr>
        <w:t xml:space="preserve">Audiencia </w:t>
      </w:r>
    </w:p>
    <w:p w14:paraId="516D4138" w14:textId="77777777" w:rsidR="004233AC" w:rsidRPr="004233AC" w:rsidRDefault="004233AC" w:rsidP="004233AC">
      <w:pPr>
        <w:spacing w:after="0" w:line="240" w:lineRule="auto"/>
        <w:jc w:val="both"/>
        <w:rPr>
          <w:rFonts w:ascii="Museo Sans 300" w:hAnsi="Museo Sans 300"/>
          <w:sz w:val="20"/>
          <w:szCs w:val="20"/>
          <w:lang w:val="es-ES_tradnl"/>
        </w:rPr>
      </w:pPr>
    </w:p>
    <w:p w14:paraId="6DBEFE82" w14:textId="5C06F560" w:rsidR="00611BF3" w:rsidRPr="00611BF3" w:rsidRDefault="004233AC" w:rsidP="00611BF3">
      <w:pPr>
        <w:pStyle w:val="Prrafodelista"/>
        <w:ind w:left="567"/>
        <w:jc w:val="both"/>
        <w:rPr>
          <w:rFonts w:ascii="Museo Sans 300" w:hAnsi="Museo Sans 300"/>
          <w:sz w:val="20"/>
          <w:szCs w:val="20"/>
          <w:lang w:val="es-ES_tradnl"/>
        </w:rPr>
      </w:pPr>
      <w:r w:rsidRPr="004233AC">
        <w:rPr>
          <w:rFonts w:ascii="Museo Sans 300" w:hAnsi="Museo Sans 300"/>
          <w:sz w:val="20"/>
          <w:szCs w:val="20"/>
          <w:lang w:val="es-ES_tradnl"/>
        </w:rPr>
        <w:t xml:space="preserve">Por medio </w:t>
      </w:r>
      <w:r w:rsidR="00611BF3" w:rsidRPr="00611BF3">
        <w:rPr>
          <w:rFonts w:ascii="Museo Sans 300" w:hAnsi="Museo Sans 300"/>
          <w:sz w:val="20"/>
          <w:szCs w:val="20"/>
          <w:lang w:val="es-ES_tradnl"/>
        </w:rPr>
        <w:t xml:space="preserve">el acuerdo </w:t>
      </w:r>
      <w:proofErr w:type="spellStart"/>
      <w:r w:rsidR="00611BF3" w:rsidRPr="00611BF3">
        <w:rPr>
          <w:rFonts w:ascii="Museo Sans 300" w:hAnsi="Museo Sans 300"/>
          <w:sz w:val="20"/>
          <w:szCs w:val="20"/>
          <w:lang w:val="es-ES_tradnl"/>
        </w:rPr>
        <w:t>N.°</w:t>
      </w:r>
      <w:proofErr w:type="spellEnd"/>
      <w:r w:rsidR="00611BF3" w:rsidRPr="00611BF3">
        <w:rPr>
          <w:rFonts w:ascii="Museo Sans 300" w:hAnsi="Museo Sans 300"/>
          <w:sz w:val="20"/>
          <w:szCs w:val="20"/>
          <w:lang w:val="es-ES_tradnl"/>
        </w:rPr>
        <w:t xml:space="preserve"> E-2168-2022-CAU, de fecha dos de diciembre del año pasado, esta Superintendencia requirió a la sociedad DELSUR, S.A. de C.V. que, en el plazo de diez días hábiles contados a partir del día siguiente a la notificación de dicho proveído, presentara por escrito los argumentos y posiciones relacionados al reclamo. </w:t>
      </w:r>
    </w:p>
    <w:p w14:paraId="5336A1BC" w14:textId="77777777" w:rsidR="00611BF3" w:rsidRPr="00611BF3" w:rsidRDefault="00611BF3" w:rsidP="00611BF3">
      <w:pPr>
        <w:pStyle w:val="Prrafodelista"/>
        <w:ind w:left="567"/>
        <w:jc w:val="both"/>
        <w:rPr>
          <w:rFonts w:ascii="Museo Sans 300" w:hAnsi="Museo Sans 300"/>
          <w:sz w:val="20"/>
          <w:szCs w:val="20"/>
          <w:lang w:val="es-ES_tradnl"/>
        </w:rPr>
      </w:pPr>
      <w:r w:rsidRPr="00611BF3">
        <w:rPr>
          <w:rFonts w:ascii="Museo Sans 300" w:hAnsi="Museo Sans 300"/>
          <w:sz w:val="20"/>
          <w:szCs w:val="20"/>
          <w:lang w:val="es-ES_tradnl"/>
        </w:rPr>
        <w:t> </w:t>
      </w:r>
    </w:p>
    <w:p w14:paraId="71E78156" w14:textId="77777777" w:rsidR="00611BF3" w:rsidRPr="00611BF3" w:rsidRDefault="00611BF3" w:rsidP="00611BF3">
      <w:pPr>
        <w:pStyle w:val="Prrafodelista"/>
        <w:ind w:left="567"/>
        <w:jc w:val="both"/>
        <w:rPr>
          <w:rFonts w:ascii="Museo Sans 300" w:hAnsi="Museo Sans 300"/>
          <w:sz w:val="20"/>
          <w:szCs w:val="20"/>
          <w:lang w:val="es-ES_tradnl"/>
        </w:rPr>
      </w:pPr>
      <w:r w:rsidRPr="00611BF3">
        <w:rPr>
          <w:rFonts w:ascii="Museo Sans 300" w:hAnsi="Museo Sans 300"/>
          <w:sz w:val="20"/>
          <w:szCs w:val="20"/>
          <w:lang w:val="es-ES_tradnl"/>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 </w:t>
      </w:r>
    </w:p>
    <w:p w14:paraId="5959AA7D" w14:textId="77777777" w:rsidR="00611BF3" w:rsidRPr="00611BF3" w:rsidRDefault="00611BF3" w:rsidP="00611BF3">
      <w:pPr>
        <w:pStyle w:val="Prrafodelista"/>
        <w:ind w:left="567"/>
        <w:jc w:val="both"/>
        <w:rPr>
          <w:rFonts w:ascii="Museo Sans 300" w:hAnsi="Museo Sans 300"/>
          <w:sz w:val="20"/>
          <w:szCs w:val="20"/>
          <w:lang w:val="es-ES_tradnl"/>
        </w:rPr>
      </w:pPr>
      <w:r w:rsidRPr="00611BF3">
        <w:rPr>
          <w:rFonts w:ascii="Museo Sans 300" w:hAnsi="Museo Sans 300"/>
          <w:sz w:val="20"/>
          <w:szCs w:val="20"/>
          <w:lang w:val="es-ES_tradnl"/>
        </w:rPr>
        <w:t> </w:t>
      </w:r>
    </w:p>
    <w:p w14:paraId="5FEE6D20" w14:textId="77777777" w:rsidR="00611BF3" w:rsidRPr="00611BF3" w:rsidRDefault="00611BF3" w:rsidP="00611BF3">
      <w:pPr>
        <w:pStyle w:val="Prrafodelista"/>
        <w:ind w:left="567"/>
        <w:jc w:val="both"/>
        <w:rPr>
          <w:rFonts w:ascii="Museo Sans 300" w:hAnsi="Museo Sans 300"/>
          <w:sz w:val="20"/>
          <w:szCs w:val="20"/>
          <w:lang w:val="es-ES_tradnl"/>
        </w:rPr>
      </w:pPr>
      <w:r w:rsidRPr="00611BF3">
        <w:rPr>
          <w:rFonts w:ascii="Museo Sans 300" w:hAnsi="Museo Sans 300"/>
          <w:sz w:val="20"/>
          <w:szCs w:val="20"/>
          <w:lang w:val="es-ES_tradnl"/>
        </w:rPr>
        <w:t>El referido acuerdo fue notificado a las partes el día siete de diciembre del año pasado, por lo que el plazo otorgado a la distribuidora finalizó el día veintiuno del mismo mes y año. </w:t>
      </w:r>
    </w:p>
    <w:p w14:paraId="58DD5E28" w14:textId="77777777" w:rsidR="00611BF3" w:rsidRPr="00611BF3" w:rsidRDefault="00611BF3" w:rsidP="00611BF3">
      <w:pPr>
        <w:pStyle w:val="Prrafodelista"/>
        <w:ind w:left="567"/>
        <w:jc w:val="both"/>
        <w:rPr>
          <w:rFonts w:ascii="Museo Sans 300" w:hAnsi="Museo Sans 300"/>
          <w:sz w:val="20"/>
          <w:szCs w:val="20"/>
          <w:lang w:val="es-ES_tradnl"/>
        </w:rPr>
      </w:pPr>
      <w:r w:rsidRPr="00611BF3">
        <w:rPr>
          <w:rFonts w:ascii="Museo Sans 300" w:hAnsi="Museo Sans 300"/>
          <w:sz w:val="20"/>
          <w:szCs w:val="20"/>
          <w:lang w:val="es-ES_tradnl"/>
        </w:rPr>
        <w:t> </w:t>
      </w:r>
    </w:p>
    <w:p w14:paraId="3F721633" w14:textId="77777777" w:rsidR="00611BF3" w:rsidRPr="00611BF3" w:rsidRDefault="00611BF3" w:rsidP="00611BF3">
      <w:pPr>
        <w:pStyle w:val="Prrafodelista"/>
        <w:ind w:left="567"/>
        <w:jc w:val="both"/>
        <w:rPr>
          <w:rFonts w:ascii="Museo Sans 300" w:hAnsi="Museo Sans 300"/>
          <w:sz w:val="20"/>
          <w:szCs w:val="20"/>
          <w:lang w:val="es-ES_tradnl"/>
        </w:rPr>
      </w:pPr>
      <w:r w:rsidRPr="00611BF3">
        <w:rPr>
          <w:rFonts w:ascii="Museo Sans 300" w:hAnsi="Museo Sans 300"/>
          <w:sz w:val="20"/>
          <w:szCs w:val="20"/>
          <w:lang w:val="es-ES_tradnl"/>
        </w:rPr>
        <w:t>El día veintiuno de diciembre del año pasado, la sociedad DELSUR, S.A. de C.V., presentó un escrito mediante el cual adjuntó las pruebas documentales que consideró pertinentes para demostrar que no es procedente la compensación económica reclamada.   </w:t>
      </w:r>
    </w:p>
    <w:p w14:paraId="16CA6B10" w14:textId="77777777" w:rsidR="00611BF3" w:rsidRPr="00611BF3" w:rsidRDefault="00611BF3" w:rsidP="00611BF3">
      <w:pPr>
        <w:pStyle w:val="Prrafodelista"/>
        <w:ind w:left="567"/>
        <w:jc w:val="both"/>
        <w:rPr>
          <w:rFonts w:ascii="Museo Sans 300" w:hAnsi="Museo Sans 300"/>
          <w:sz w:val="20"/>
          <w:szCs w:val="20"/>
          <w:lang w:val="es-ES_tradnl"/>
        </w:rPr>
      </w:pPr>
      <w:r w:rsidRPr="00611BF3">
        <w:rPr>
          <w:rFonts w:ascii="Museo Sans 300" w:hAnsi="Museo Sans 300"/>
          <w:sz w:val="20"/>
          <w:szCs w:val="20"/>
          <w:lang w:val="es-ES_tradnl"/>
        </w:rPr>
        <w:t> </w:t>
      </w:r>
    </w:p>
    <w:p w14:paraId="6E79F1B1" w14:textId="77777777" w:rsidR="00611BF3" w:rsidRPr="00611BF3" w:rsidRDefault="00611BF3" w:rsidP="00611BF3">
      <w:pPr>
        <w:pStyle w:val="Prrafodelista"/>
        <w:ind w:left="567"/>
        <w:jc w:val="both"/>
        <w:rPr>
          <w:rFonts w:ascii="Museo Sans 300" w:hAnsi="Museo Sans 300"/>
          <w:sz w:val="20"/>
          <w:szCs w:val="20"/>
          <w:lang w:val="es-ES_tradnl"/>
        </w:rPr>
      </w:pPr>
      <w:r w:rsidRPr="00611BF3">
        <w:rPr>
          <w:rFonts w:ascii="Museo Sans 300" w:hAnsi="Museo Sans 300"/>
          <w:sz w:val="20"/>
          <w:szCs w:val="20"/>
          <w:lang w:val="es-ES_tradnl"/>
        </w:rPr>
        <w:t xml:space="preserve">Mediante memorando con referencia </w:t>
      </w:r>
      <w:proofErr w:type="spellStart"/>
      <w:r w:rsidRPr="00611BF3">
        <w:rPr>
          <w:rFonts w:ascii="Museo Sans 300" w:hAnsi="Museo Sans 300"/>
          <w:sz w:val="20"/>
          <w:szCs w:val="20"/>
          <w:lang w:val="es-ES_tradnl"/>
        </w:rPr>
        <w:t>N.°</w:t>
      </w:r>
      <w:proofErr w:type="spellEnd"/>
      <w:r w:rsidRPr="00611BF3">
        <w:rPr>
          <w:rFonts w:ascii="Museo Sans 300" w:hAnsi="Museo Sans 300"/>
          <w:sz w:val="20"/>
          <w:szCs w:val="20"/>
          <w:lang w:val="es-ES_tradnl"/>
        </w:rPr>
        <w:t xml:space="preserve"> M-0018-CAU-2023, de fecha cuatro de enero del presente año, el CAU confirmó que elaboraría el informe técnico correspondiente</w:t>
      </w:r>
    </w:p>
    <w:p w14:paraId="3DA9B0F9" w14:textId="573A0BEF" w:rsidR="00086971" w:rsidRPr="001D3B59" w:rsidRDefault="00086971" w:rsidP="00611BF3">
      <w:pPr>
        <w:pStyle w:val="Prrafodelista"/>
        <w:ind w:left="567"/>
        <w:jc w:val="both"/>
        <w:rPr>
          <w:rFonts w:ascii="Museo Sans 300" w:hAnsi="Museo Sans 300"/>
          <w:sz w:val="20"/>
          <w:szCs w:val="20"/>
          <w:lang w:val="es-ES_tradnl"/>
        </w:rPr>
      </w:pPr>
    </w:p>
    <w:p w14:paraId="566D282A" w14:textId="447FDDDE" w:rsidR="00D96444" w:rsidRPr="00D96444" w:rsidRDefault="00D96444" w:rsidP="001D0B4A">
      <w:pPr>
        <w:pStyle w:val="paragraph"/>
        <w:numPr>
          <w:ilvl w:val="0"/>
          <w:numId w:val="3"/>
        </w:numPr>
        <w:tabs>
          <w:tab w:val="left" w:pos="993"/>
        </w:tabs>
        <w:spacing w:before="0" w:beforeAutospacing="0" w:after="0" w:afterAutospacing="0"/>
        <w:ind w:left="993" w:hanging="426"/>
        <w:jc w:val="both"/>
        <w:textAlignment w:val="baseline"/>
        <w:rPr>
          <w:rFonts w:ascii="Museo Sans 500" w:hAnsi="Museo Sans 500"/>
          <w:b/>
          <w:bCs/>
          <w:sz w:val="20"/>
          <w:szCs w:val="20"/>
          <w:lang w:val="es-ES_tradnl"/>
        </w:rPr>
      </w:pPr>
      <w:r w:rsidRPr="00D96444">
        <w:rPr>
          <w:rFonts w:ascii="Museo Sans 500" w:hAnsi="Museo Sans 500"/>
          <w:b/>
          <w:bCs/>
          <w:sz w:val="20"/>
          <w:szCs w:val="20"/>
          <w:lang w:val="es-ES_tradnl"/>
        </w:rPr>
        <w:t>Apertura a pruebas</w:t>
      </w:r>
      <w:r w:rsidR="0063036C">
        <w:rPr>
          <w:rFonts w:ascii="Museo Sans 500" w:hAnsi="Museo Sans 500"/>
          <w:b/>
          <w:bCs/>
          <w:sz w:val="20"/>
          <w:szCs w:val="20"/>
          <w:lang w:val="es-ES_tradnl"/>
        </w:rPr>
        <w:t xml:space="preserve">, comisión y alegatos </w:t>
      </w:r>
    </w:p>
    <w:p w14:paraId="34AAC513" w14:textId="77777777" w:rsidR="00D96444" w:rsidRPr="00D96444" w:rsidRDefault="00D96444" w:rsidP="00D96444">
      <w:pPr>
        <w:pStyle w:val="Prrafodelista"/>
        <w:ind w:left="567"/>
        <w:jc w:val="both"/>
        <w:rPr>
          <w:rFonts w:ascii="Museo Sans 300" w:hAnsi="Museo Sans 300"/>
          <w:sz w:val="20"/>
          <w:szCs w:val="20"/>
          <w:lang w:val="es-ES_tradnl"/>
        </w:rPr>
      </w:pPr>
    </w:p>
    <w:p w14:paraId="60DD0A69" w14:textId="7E1A8612" w:rsidR="0063036C" w:rsidRPr="0063036C" w:rsidRDefault="00D96444" w:rsidP="0063036C">
      <w:pPr>
        <w:pStyle w:val="Prrafodelista"/>
        <w:ind w:left="567"/>
        <w:jc w:val="both"/>
        <w:rPr>
          <w:rFonts w:ascii="Museo Sans 300" w:hAnsi="Museo Sans 300"/>
          <w:sz w:val="20"/>
          <w:szCs w:val="20"/>
          <w:lang w:val="es-SV"/>
        </w:rPr>
      </w:pPr>
      <w:r w:rsidRPr="6B17868C">
        <w:rPr>
          <w:rFonts w:ascii="Museo Sans 300" w:hAnsi="Museo Sans 300"/>
          <w:sz w:val="20"/>
          <w:szCs w:val="20"/>
        </w:rPr>
        <w:t xml:space="preserve">Por </w:t>
      </w:r>
      <w:r w:rsidR="0063036C" w:rsidRPr="6B17868C">
        <w:rPr>
          <w:rFonts w:ascii="Museo Sans 300" w:hAnsi="Museo Sans 300"/>
          <w:sz w:val="20"/>
          <w:szCs w:val="20"/>
        </w:rPr>
        <w:t xml:space="preserve">medio del acuerdo </w:t>
      </w:r>
      <w:proofErr w:type="spellStart"/>
      <w:r w:rsidR="0063036C" w:rsidRPr="6B17868C">
        <w:rPr>
          <w:rFonts w:ascii="Museo Sans 300" w:hAnsi="Museo Sans 300"/>
          <w:sz w:val="20"/>
          <w:szCs w:val="20"/>
        </w:rPr>
        <w:t>N.°</w:t>
      </w:r>
      <w:proofErr w:type="spellEnd"/>
      <w:r w:rsidR="0063036C" w:rsidRPr="6B17868C">
        <w:rPr>
          <w:rFonts w:ascii="Museo Sans 300" w:hAnsi="Museo Sans 300"/>
          <w:sz w:val="20"/>
          <w:szCs w:val="20"/>
        </w:rPr>
        <w:t xml:space="preserve"> </w:t>
      </w:r>
      <w:r w:rsidR="00611BF3" w:rsidRPr="6B17868C">
        <w:rPr>
          <w:rFonts w:ascii="Museo Sans 300" w:hAnsi="Museo Sans 300"/>
          <w:sz w:val="20"/>
          <w:szCs w:val="20"/>
        </w:rPr>
        <w:t>E-0074-2023-CAU</w:t>
      </w:r>
      <w:r w:rsidR="0063036C" w:rsidRPr="6B17868C">
        <w:rPr>
          <w:rFonts w:ascii="Museo Sans 300" w:hAnsi="Museo Sans 300"/>
          <w:sz w:val="20"/>
          <w:szCs w:val="20"/>
        </w:rPr>
        <w:t xml:space="preserve"> de fecha </w:t>
      </w:r>
      <w:r w:rsidR="00611BF3" w:rsidRPr="6B17868C">
        <w:rPr>
          <w:rFonts w:ascii="Museo Sans 300" w:hAnsi="Museo Sans 300"/>
          <w:sz w:val="20"/>
          <w:szCs w:val="20"/>
        </w:rPr>
        <w:t>veintitrés</w:t>
      </w:r>
      <w:r w:rsidR="0063036C" w:rsidRPr="6B17868C">
        <w:rPr>
          <w:rFonts w:ascii="Museo Sans 300" w:hAnsi="Museo Sans 300"/>
          <w:sz w:val="20"/>
          <w:szCs w:val="20"/>
        </w:rPr>
        <w:t xml:space="preserve"> de </w:t>
      </w:r>
      <w:r w:rsidR="00611BF3" w:rsidRPr="6B17868C">
        <w:rPr>
          <w:rFonts w:ascii="Museo Sans 300" w:hAnsi="Museo Sans 300"/>
          <w:sz w:val="20"/>
          <w:szCs w:val="20"/>
        </w:rPr>
        <w:t>enero</w:t>
      </w:r>
      <w:r w:rsidR="0063036C" w:rsidRPr="6B17868C">
        <w:rPr>
          <w:rFonts w:ascii="Museo Sans 300" w:hAnsi="Museo Sans 300"/>
          <w:sz w:val="20"/>
          <w:szCs w:val="20"/>
        </w:rPr>
        <w:t xml:space="preserve"> del </w:t>
      </w:r>
      <w:r w:rsidR="1414B61F" w:rsidRPr="6B17868C">
        <w:rPr>
          <w:rFonts w:ascii="Museo Sans 300" w:hAnsi="Museo Sans 300"/>
          <w:sz w:val="20"/>
          <w:szCs w:val="20"/>
        </w:rPr>
        <w:t>presente año</w:t>
      </w:r>
      <w:r w:rsidR="0063036C" w:rsidRPr="6B17868C">
        <w:rPr>
          <w:rFonts w:ascii="Museo Sans 300" w:hAnsi="Museo Sans 300"/>
          <w:sz w:val="20"/>
          <w:szCs w:val="20"/>
        </w:rPr>
        <w:t>, esta Superintendencia abrió a pruebas el presente procedimiento, por un plazo de veinte días hábiles contados a partir del día siguiente a la notificación de dicho proveído, para que las partes presentaran las que estimaran pertinentes.</w:t>
      </w:r>
      <w:r w:rsidR="0063036C" w:rsidRPr="6B17868C">
        <w:rPr>
          <w:rFonts w:ascii="Cambria Math" w:hAnsi="Cambria Math" w:cs="Cambria Math"/>
          <w:sz w:val="20"/>
          <w:szCs w:val="20"/>
        </w:rPr>
        <w:t>  </w:t>
      </w:r>
      <w:r w:rsidR="0063036C" w:rsidRPr="6B17868C">
        <w:rPr>
          <w:rFonts w:ascii="Cambria Math" w:hAnsi="Cambria Math" w:cs="Cambria Math"/>
          <w:sz w:val="20"/>
          <w:szCs w:val="20"/>
          <w:lang w:val="es-SV"/>
        </w:rPr>
        <w:t> </w:t>
      </w:r>
      <w:r w:rsidR="0063036C" w:rsidRPr="6B17868C">
        <w:rPr>
          <w:rFonts w:ascii="Museo Sans 300" w:hAnsi="Museo Sans 300"/>
          <w:sz w:val="20"/>
          <w:szCs w:val="20"/>
          <w:lang w:val="es-SV"/>
        </w:rPr>
        <w:t> </w:t>
      </w:r>
    </w:p>
    <w:p w14:paraId="1AE54A58" w14:textId="77777777" w:rsidR="0063036C" w:rsidRPr="0063036C" w:rsidRDefault="0063036C" w:rsidP="0063036C">
      <w:pPr>
        <w:pStyle w:val="Prrafodelista"/>
        <w:ind w:left="567"/>
        <w:jc w:val="both"/>
        <w:rPr>
          <w:rFonts w:ascii="Museo Sans 300" w:hAnsi="Museo Sans 300"/>
          <w:sz w:val="20"/>
          <w:szCs w:val="20"/>
          <w:lang w:val="es-SV"/>
        </w:rPr>
      </w:pPr>
      <w:r w:rsidRPr="0063036C">
        <w:rPr>
          <w:rFonts w:ascii="Cambria Math" w:hAnsi="Cambria Math" w:cs="Cambria Math"/>
          <w:sz w:val="20"/>
          <w:szCs w:val="20"/>
        </w:rPr>
        <w:t> </w:t>
      </w:r>
      <w:r w:rsidRPr="0063036C">
        <w:rPr>
          <w:rFonts w:ascii="Cambria Math" w:hAnsi="Cambria Math" w:cs="Cambria Math"/>
          <w:sz w:val="20"/>
          <w:szCs w:val="20"/>
          <w:lang w:val="es-SV"/>
        </w:rPr>
        <w:t> </w:t>
      </w:r>
      <w:r w:rsidRPr="0063036C">
        <w:rPr>
          <w:rFonts w:ascii="Museo Sans 300" w:hAnsi="Museo Sans 300"/>
          <w:sz w:val="20"/>
          <w:szCs w:val="20"/>
          <w:lang w:val="es-SV"/>
        </w:rPr>
        <w:t> </w:t>
      </w:r>
    </w:p>
    <w:p w14:paraId="6961D088" w14:textId="7D545FAA" w:rsidR="0063036C" w:rsidRPr="0063036C" w:rsidRDefault="0063036C" w:rsidP="0063036C">
      <w:pPr>
        <w:pStyle w:val="Prrafodelista"/>
        <w:ind w:left="567"/>
        <w:jc w:val="both"/>
        <w:rPr>
          <w:rFonts w:ascii="Museo Sans 300" w:hAnsi="Museo Sans 300"/>
          <w:sz w:val="20"/>
          <w:szCs w:val="20"/>
          <w:lang w:val="es-SV"/>
        </w:rPr>
      </w:pPr>
      <w:r w:rsidRPr="0063036C">
        <w:rPr>
          <w:rFonts w:ascii="Museo Sans 300" w:hAnsi="Museo Sans 300"/>
          <w:sz w:val="20"/>
          <w:szCs w:val="20"/>
        </w:rPr>
        <w:lastRenderedPageBreak/>
        <w:t xml:space="preserve">En el mismo proveído, se comisionó al CAU que, una vez vencido el plazo otorgado a las partes, en un plazo máximo de veinte días, rindiera un informe técnico en el cual </w:t>
      </w:r>
      <w:r w:rsidR="00262F4B">
        <w:rPr>
          <w:rFonts w:ascii="Museo Sans 300" w:hAnsi="Museo Sans 300"/>
          <w:sz w:val="20"/>
          <w:szCs w:val="20"/>
        </w:rPr>
        <w:t>se pronunciara sobre los argumentos y las pruebas presentadas por las partes, y establecer el origen de</w:t>
      </w:r>
      <w:r w:rsidR="00C278A7">
        <w:rPr>
          <w:rFonts w:ascii="Museo Sans 300" w:hAnsi="Museo Sans 300"/>
          <w:sz w:val="20"/>
          <w:szCs w:val="20"/>
        </w:rPr>
        <w:t>l</w:t>
      </w:r>
      <w:r w:rsidR="00262F4B">
        <w:rPr>
          <w:rFonts w:ascii="Museo Sans 300" w:hAnsi="Museo Sans 300"/>
          <w:sz w:val="20"/>
          <w:szCs w:val="20"/>
        </w:rPr>
        <w:t xml:space="preserve"> daño reclamado y, de ser procedente, verificara la estimación de la compensación económica solicitada. </w:t>
      </w:r>
    </w:p>
    <w:p w14:paraId="6889E4F2" w14:textId="77777777" w:rsidR="0063036C" w:rsidRPr="0063036C" w:rsidRDefault="0063036C" w:rsidP="0063036C">
      <w:pPr>
        <w:pStyle w:val="Prrafodelista"/>
        <w:ind w:left="567"/>
        <w:jc w:val="both"/>
        <w:rPr>
          <w:rFonts w:ascii="Museo Sans 300" w:hAnsi="Museo Sans 300"/>
          <w:sz w:val="20"/>
          <w:szCs w:val="20"/>
          <w:lang w:val="es-SV"/>
        </w:rPr>
      </w:pPr>
      <w:r w:rsidRPr="0063036C">
        <w:rPr>
          <w:rFonts w:ascii="Cambria Math" w:hAnsi="Cambria Math" w:cs="Cambria Math"/>
          <w:sz w:val="20"/>
          <w:szCs w:val="20"/>
          <w:lang w:val="es-SV"/>
        </w:rPr>
        <w:t> </w:t>
      </w:r>
      <w:r w:rsidRPr="0063036C">
        <w:rPr>
          <w:rFonts w:ascii="Museo Sans 300" w:hAnsi="Museo Sans 300"/>
          <w:sz w:val="20"/>
          <w:szCs w:val="20"/>
          <w:lang w:val="es-SV"/>
        </w:rPr>
        <w:t> </w:t>
      </w:r>
    </w:p>
    <w:p w14:paraId="0D20F534" w14:textId="77777777" w:rsidR="0063036C" w:rsidRPr="0063036C" w:rsidRDefault="0063036C" w:rsidP="0063036C">
      <w:pPr>
        <w:pStyle w:val="Prrafodelista"/>
        <w:ind w:left="567"/>
        <w:jc w:val="both"/>
        <w:rPr>
          <w:rFonts w:ascii="Museo Sans 300" w:hAnsi="Museo Sans 300"/>
          <w:sz w:val="20"/>
          <w:szCs w:val="20"/>
          <w:lang w:val="es-SV"/>
        </w:rPr>
      </w:pPr>
      <w:r w:rsidRPr="0063036C">
        <w:rPr>
          <w:rFonts w:ascii="Museo Sans 300" w:hAnsi="Museo Sans 300"/>
          <w:sz w:val="20"/>
          <w:szCs w:val="20"/>
        </w:rPr>
        <w:t>Una vez rendido el informe técnico por parte del CAU, debía remitir copia a las partes, para que, en el plazo de diez días hábiles contados a partir del día siguiente a dicha remisión, presentaran sus alegatos.</w:t>
      </w:r>
      <w:r w:rsidRPr="0063036C">
        <w:rPr>
          <w:rFonts w:ascii="Cambria Math" w:hAnsi="Cambria Math" w:cs="Cambria Math"/>
          <w:sz w:val="20"/>
          <w:szCs w:val="20"/>
        </w:rPr>
        <w:t> </w:t>
      </w:r>
      <w:r w:rsidRPr="0063036C">
        <w:rPr>
          <w:rFonts w:ascii="Cambria Math" w:hAnsi="Cambria Math" w:cs="Cambria Math"/>
          <w:sz w:val="20"/>
          <w:szCs w:val="20"/>
          <w:lang w:val="es-SV"/>
        </w:rPr>
        <w:t> </w:t>
      </w:r>
      <w:r w:rsidRPr="0063036C">
        <w:rPr>
          <w:rFonts w:ascii="Museo Sans 300" w:hAnsi="Museo Sans 300"/>
          <w:sz w:val="20"/>
          <w:szCs w:val="20"/>
          <w:lang w:val="es-SV"/>
        </w:rPr>
        <w:t> </w:t>
      </w:r>
    </w:p>
    <w:p w14:paraId="446B84D6" w14:textId="77777777" w:rsidR="0063036C" w:rsidRPr="0063036C" w:rsidRDefault="0063036C" w:rsidP="0063036C">
      <w:pPr>
        <w:pStyle w:val="Prrafodelista"/>
        <w:ind w:left="567"/>
        <w:jc w:val="both"/>
        <w:rPr>
          <w:rFonts w:ascii="Museo Sans 300" w:hAnsi="Museo Sans 300"/>
          <w:sz w:val="20"/>
          <w:szCs w:val="20"/>
          <w:lang w:val="es-SV"/>
        </w:rPr>
      </w:pPr>
      <w:r w:rsidRPr="0063036C">
        <w:rPr>
          <w:rFonts w:ascii="Cambria Math" w:hAnsi="Cambria Math" w:cs="Cambria Math"/>
          <w:sz w:val="20"/>
          <w:szCs w:val="20"/>
          <w:lang w:val="es-SV"/>
        </w:rPr>
        <w:t> </w:t>
      </w:r>
      <w:r w:rsidRPr="0063036C">
        <w:rPr>
          <w:rFonts w:ascii="Museo Sans 300" w:hAnsi="Museo Sans 300"/>
          <w:sz w:val="20"/>
          <w:szCs w:val="20"/>
          <w:lang w:val="es-SV"/>
        </w:rPr>
        <w:t> </w:t>
      </w:r>
    </w:p>
    <w:p w14:paraId="195AAA85" w14:textId="310D276A" w:rsidR="00C01EDB" w:rsidRDefault="0063036C" w:rsidP="0063036C">
      <w:pPr>
        <w:pStyle w:val="Prrafodelista"/>
        <w:ind w:left="567"/>
        <w:jc w:val="both"/>
        <w:rPr>
          <w:rFonts w:ascii="Museo Sans 300" w:hAnsi="Museo Sans 300"/>
          <w:sz w:val="20"/>
          <w:szCs w:val="20"/>
        </w:rPr>
      </w:pPr>
      <w:r w:rsidRPr="0063036C">
        <w:rPr>
          <w:rFonts w:ascii="Museo Sans 300" w:hAnsi="Museo Sans 300"/>
          <w:sz w:val="20"/>
          <w:szCs w:val="20"/>
          <w:lang w:val="es-SV"/>
        </w:rPr>
        <w:t xml:space="preserve">Dicho acuerdo fue notificado </w:t>
      </w:r>
      <w:r w:rsidRPr="0063036C">
        <w:rPr>
          <w:rFonts w:ascii="Museo Sans 300" w:hAnsi="Museo Sans 300"/>
          <w:sz w:val="20"/>
          <w:szCs w:val="20"/>
        </w:rPr>
        <w:t>a las partes</w:t>
      </w:r>
      <w:r>
        <w:rPr>
          <w:rFonts w:ascii="Museo Sans 300" w:hAnsi="Museo Sans 300"/>
          <w:sz w:val="20"/>
          <w:szCs w:val="20"/>
        </w:rPr>
        <w:t xml:space="preserve"> el día </w:t>
      </w:r>
      <w:r w:rsidR="00003BFC">
        <w:rPr>
          <w:rFonts w:ascii="Museo Sans 300" w:hAnsi="Museo Sans 300"/>
          <w:sz w:val="20"/>
          <w:szCs w:val="20"/>
        </w:rPr>
        <w:t>dos de febrero de este año</w:t>
      </w:r>
      <w:r w:rsidRPr="0063036C">
        <w:rPr>
          <w:rFonts w:ascii="Museo Sans 300" w:hAnsi="Museo Sans 300"/>
          <w:sz w:val="20"/>
          <w:szCs w:val="20"/>
        </w:rPr>
        <w:t xml:space="preserve">, por lo que el plazo </w:t>
      </w:r>
      <w:r>
        <w:rPr>
          <w:rFonts w:ascii="Museo Sans 300" w:hAnsi="Museo Sans 300"/>
          <w:sz w:val="20"/>
          <w:szCs w:val="20"/>
        </w:rPr>
        <w:t xml:space="preserve">probatorio </w:t>
      </w:r>
      <w:r w:rsidRPr="0063036C">
        <w:rPr>
          <w:rFonts w:ascii="Museo Sans 300" w:hAnsi="Museo Sans 300"/>
          <w:sz w:val="20"/>
          <w:szCs w:val="20"/>
        </w:rPr>
        <w:t xml:space="preserve">finalizó el día </w:t>
      </w:r>
      <w:r w:rsidR="00003BFC">
        <w:rPr>
          <w:rFonts w:ascii="Museo Sans 300" w:hAnsi="Museo Sans 300"/>
          <w:sz w:val="20"/>
          <w:szCs w:val="20"/>
        </w:rPr>
        <w:t>dos de marzo del mismo año</w:t>
      </w:r>
      <w:r w:rsidR="00C01EDB">
        <w:rPr>
          <w:rFonts w:ascii="Museo Sans 300" w:hAnsi="Museo Sans 300"/>
          <w:sz w:val="20"/>
          <w:szCs w:val="20"/>
        </w:rPr>
        <w:t>.</w:t>
      </w:r>
    </w:p>
    <w:p w14:paraId="13F5A4BF" w14:textId="77777777" w:rsidR="005226B3" w:rsidRDefault="005226B3" w:rsidP="0063036C">
      <w:pPr>
        <w:pStyle w:val="Prrafodelista"/>
        <w:ind w:left="567"/>
        <w:jc w:val="both"/>
        <w:rPr>
          <w:rFonts w:ascii="Museo Sans 300" w:hAnsi="Museo Sans 300"/>
          <w:sz w:val="20"/>
          <w:szCs w:val="20"/>
        </w:rPr>
      </w:pPr>
    </w:p>
    <w:p w14:paraId="7BBEEFEE" w14:textId="4208F031" w:rsidR="005226B3" w:rsidRDefault="005226B3" w:rsidP="0063036C">
      <w:pPr>
        <w:pStyle w:val="Prrafodelista"/>
        <w:ind w:left="567"/>
        <w:jc w:val="both"/>
        <w:rPr>
          <w:rFonts w:ascii="Museo Sans 300" w:hAnsi="Museo Sans 300"/>
          <w:sz w:val="20"/>
          <w:szCs w:val="20"/>
        </w:rPr>
      </w:pPr>
      <w:r>
        <w:rPr>
          <w:rFonts w:ascii="Museo Sans 300" w:hAnsi="Museo Sans 300"/>
          <w:sz w:val="20"/>
          <w:szCs w:val="20"/>
        </w:rPr>
        <w:t xml:space="preserve">El día trece de febrero del presente año, la señora </w:t>
      </w:r>
      <w:proofErr w:type="spellStart"/>
      <w:r w:rsidR="000123BD">
        <w:rPr>
          <w:rFonts w:ascii="Museo Sans 300" w:hAnsi="Museo Sans 300"/>
          <w:sz w:val="20"/>
          <w:szCs w:val="20"/>
        </w:rPr>
        <w:t>xxx</w:t>
      </w:r>
      <w:proofErr w:type="spellEnd"/>
      <w:r>
        <w:rPr>
          <w:rFonts w:ascii="Museo Sans 300" w:hAnsi="Museo Sans 300"/>
          <w:sz w:val="20"/>
          <w:szCs w:val="20"/>
        </w:rPr>
        <w:t xml:space="preserve"> reiteró su inconformidad con el dictamen sobre la improcedencia del daño reclamado realizado por la distribuidora</w:t>
      </w:r>
      <w:r w:rsidR="003B5CF9">
        <w:rPr>
          <w:rFonts w:ascii="Museo Sans 300" w:hAnsi="Museo Sans 300"/>
          <w:sz w:val="20"/>
          <w:szCs w:val="20"/>
        </w:rPr>
        <w:t>.</w:t>
      </w:r>
      <w:r>
        <w:rPr>
          <w:rFonts w:ascii="Museo Sans 300" w:hAnsi="Museo Sans 300"/>
          <w:sz w:val="20"/>
          <w:szCs w:val="20"/>
        </w:rPr>
        <w:t xml:space="preserve">. </w:t>
      </w:r>
    </w:p>
    <w:p w14:paraId="7B35B912" w14:textId="77777777" w:rsidR="00C01EDB" w:rsidRDefault="00C01EDB" w:rsidP="0063036C">
      <w:pPr>
        <w:pStyle w:val="Prrafodelista"/>
        <w:ind w:left="567"/>
        <w:jc w:val="both"/>
        <w:rPr>
          <w:rFonts w:ascii="Museo Sans 300" w:hAnsi="Museo Sans 300"/>
          <w:sz w:val="20"/>
          <w:szCs w:val="20"/>
        </w:rPr>
      </w:pPr>
    </w:p>
    <w:p w14:paraId="6BD3E161" w14:textId="6469C751" w:rsidR="0063036C" w:rsidRPr="0063036C" w:rsidRDefault="00C01EDB" w:rsidP="0063036C">
      <w:pPr>
        <w:pStyle w:val="Prrafodelista"/>
        <w:ind w:left="567"/>
        <w:jc w:val="both"/>
        <w:rPr>
          <w:rFonts w:ascii="Museo Sans 300" w:hAnsi="Museo Sans 300"/>
          <w:sz w:val="20"/>
          <w:szCs w:val="20"/>
          <w:lang w:val="es-SV"/>
        </w:rPr>
      </w:pPr>
      <w:r>
        <w:rPr>
          <w:rFonts w:ascii="Museo Sans 300" w:hAnsi="Museo Sans 300"/>
          <w:sz w:val="20"/>
          <w:szCs w:val="20"/>
        </w:rPr>
        <w:t xml:space="preserve">El día </w:t>
      </w:r>
      <w:r w:rsidR="000B0014">
        <w:rPr>
          <w:rFonts w:ascii="Museo Sans 300" w:hAnsi="Museo Sans 300"/>
          <w:sz w:val="20"/>
          <w:szCs w:val="20"/>
        </w:rPr>
        <w:t>uno de marzo de este año</w:t>
      </w:r>
      <w:r>
        <w:rPr>
          <w:rFonts w:ascii="Museo Sans 300" w:hAnsi="Museo Sans 300"/>
          <w:sz w:val="20"/>
          <w:szCs w:val="20"/>
        </w:rPr>
        <w:t xml:space="preserve">, la distribuidora presentó un escrito en el cual manifestó que mantenía los argumentos y pruebas remitidos con anterioridad. </w:t>
      </w:r>
    </w:p>
    <w:p w14:paraId="38733EED" w14:textId="3A7A25B3" w:rsidR="00D96444" w:rsidRPr="00D96444" w:rsidRDefault="00D96444" w:rsidP="0063036C">
      <w:pPr>
        <w:pStyle w:val="Prrafodelista"/>
        <w:ind w:left="567"/>
        <w:jc w:val="both"/>
        <w:rPr>
          <w:rFonts w:ascii="Museo Sans 300" w:hAnsi="Museo Sans 300"/>
          <w:sz w:val="20"/>
          <w:szCs w:val="20"/>
          <w:lang w:val="es-ES_tradnl"/>
        </w:rPr>
      </w:pPr>
    </w:p>
    <w:p w14:paraId="5114B3E7" w14:textId="1BB47D87" w:rsidR="00D96444" w:rsidRPr="00E622C8" w:rsidRDefault="00D96444" w:rsidP="00E765D4">
      <w:pPr>
        <w:pStyle w:val="paragraph"/>
        <w:numPr>
          <w:ilvl w:val="0"/>
          <w:numId w:val="3"/>
        </w:numPr>
        <w:tabs>
          <w:tab w:val="left" w:pos="993"/>
        </w:tabs>
        <w:spacing w:before="0" w:beforeAutospacing="0" w:after="0" w:afterAutospacing="0"/>
        <w:ind w:left="993" w:hanging="426"/>
        <w:jc w:val="both"/>
        <w:textAlignment w:val="baseline"/>
        <w:rPr>
          <w:rFonts w:ascii="Museo Sans 500" w:hAnsi="Museo Sans 500"/>
          <w:b/>
          <w:bCs/>
          <w:sz w:val="20"/>
          <w:szCs w:val="20"/>
          <w:lang w:val="es-ES_tradnl"/>
        </w:rPr>
      </w:pPr>
      <w:r w:rsidRPr="00E622C8">
        <w:rPr>
          <w:rFonts w:ascii="Museo Sans 500" w:hAnsi="Museo Sans 500"/>
          <w:b/>
          <w:bCs/>
          <w:sz w:val="20"/>
          <w:szCs w:val="20"/>
          <w:lang w:val="es-ES_tradnl"/>
        </w:rPr>
        <w:t>Informe técnico</w:t>
      </w:r>
    </w:p>
    <w:p w14:paraId="22469743"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ab/>
      </w:r>
    </w:p>
    <w:p w14:paraId="563F8A83" w14:textId="7066B3AC" w:rsidR="00C01EDB" w:rsidRDefault="00C01EDB" w:rsidP="00C01EDB">
      <w:pPr>
        <w:pStyle w:val="Prrafodelista"/>
        <w:ind w:left="567"/>
        <w:jc w:val="both"/>
        <w:rPr>
          <w:rFonts w:ascii="Museo Sans 300" w:hAnsi="Museo Sans 300"/>
          <w:sz w:val="20"/>
          <w:szCs w:val="20"/>
          <w:lang w:val="es-SV"/>
        </w:rPr>
      </w:pPr>
      <w:r w:rsidRPr="00C01EDB">
        <w:rPr>
          <w:rFonts w:ascii="Museo Sans 300" w:hAnsi="Museo Sans 300"/>
          <w:sz w:val="20"/>
          <w:szCs w:val="20"/>
          <w:lang w:val="es-ES_tradnl"/>
        </w:rPr>
        <w:t xml:space="preserve">Por </w:t>
      </w:r>
      <w:r w:rsidRPr="00C01EDB">
        <w:rPr>
          <w:rFonts w:ascii="Museo Sans 300" w:hAnsi="Museo Sans 300"/>
          <w:sz w:val="20"/>
          <w:szCs w:val="20"/>
          <w:lang w:val="es-SV"/>
        </w:rPr>
        <w:t>medio</w:t>
      </w:r>
      <w:r w:rsidRPr="00C01EDB">
        <w:rPr>
          <w:rFonts w:ascii="Museo Sans 300" w:hAnsi="Museo Sans 300"/>
          <w:sz w:val="20"/>
          <w:szCs w:val="20"/>
        </w:rPr>
        <w:t xml:space="preserve"> de memorando de fecha </w:t>
      </w:r>
      <w:r w:rsidR="000B0014">
        <w:rPr>
          <w:rFonts w:ascii="Museo Sans 300" w:hAnsi="Museo Sans 300"/>
          <w:sz w:val="20"/>
          <w:szCs w:val="20"/>
        </w:rPr>
        <w:t>treinta de marzo de este año,</w:t>
      </w:r>
      <w:r w:rsidRPr="00C01EDB">
        <w:rPr>
          <w:rFonts w:ascii="Museo Sans 300" w:hAnsi="Museo Sans 300"/>
          <w:sz w:val="20"/>
          <w:szCs w:val="20"/>
          <w:lang w:val="es-SV"/>
        </w:rPr>
        <w:t xml:space="preserve"> el CAU rindió el informe técnico </w:t>
      </w:r>
      <w:proofErr w:type="spellStart"/>
      <w:r w:rsidRPr="00C01EDB">
        <w:rPr>
          <w:rFonts w:ascii="Museo Sans 300" w:hAnsi="Museo Sans 300"/>
          <w:sz w:val="20"/>
          <w:szCs w:val="20"/>
          <w:lang w:val="es-SV"/>
        </w:rPr>
        <w:t>N.°</w:t>
      </w:r>
      <w:proofErr w:type="spellEnd"/>
      <w:r w:rsidRPr="00C01EDB">
        <w:rPr>
          <w:rFonts w:ascii="Museo Sans 300" w:hAnsi="Museo Sans 300"/>
          <w:sz w:val="20"/>
          <w:szCs w:val="20"/>
          <w:lang w:val="es-SV"/>
        </w:rPr>
        <w:t xml:space="preserve"> </w:t>
      </w:r>
      <w:r w:rsidR="00611BF3">
        <w:rPr>
          <w:rFonts w:ascii="Museo Sans 300" w:hAnsi="Museo Sans 300"/>
          <w:sz w:val="20"/>
          <w:szCs w:val="20"/>
          <w:lang w:val="es-SV"/>
        </w:rPr>
        <w:t>IT-0094-CAU-23</w:t>
      </w:r>
      <w:r w:rsidRPr="00C01EDB">
        <w:rPr>
          <w:rFonts w:ascii="Museo Sans 300" w:hAnsi="Museo Sans 300"/>
          <w:sz w:val="20"/>
          <w:szCs w:val="20"/>
          <w:lang w:val="es-SV"/>
        </w:rPr>
        <w:t xml:space="preserve">, en el que realizó un análisis, entre otros puntos, de: a) argumentos de las partes; b) pruebas aportadas; </w:t>
      </w:r>
      <w:r w:rsidR="00680A32">
        <w:rPr>
          <w:rFonts w:ascii="Museo Sans 300" w:hAnsi="Museo Sans 300"/>
          <w:sz w:val="20"/>
          <w:szCs w:val="20"/>
          <w:lang w:val="es-SV"/>
        </w:rPr>
        <w:t xml:space="preserve">y c) </w:t>
      </w:r>
      <w:r w:rsidRPr="00C01EDB">
        <w:rPr>
          <w:rFonts w:ascii="Museo Sans 300" w:hAnsi="Museo Sans 300"/>
          <w:sz w:val="20"/>
          <w:szCs w:val="20"/>
          <w:lang w:val="es-SV"/>
        </w:rPr>
        <w:t>fotografías del suministro. De dichos elementos, es pertinente citar los siguientes:</w:t>
      </w:r>
      <w:r w:rsidRPr="00C01EDB">
        <w:rPr>
          <w:rFonts w:ascii="Cambria Math" w:hAnsi="Cambria Math" w:cs="Cambria Math"/>
          <w:sz w:val="20"/>
          <w:szCs w:val="20"/>
          <w:lang w:val="es-SV"/>
        </w:rPr>
        <w:t>  </w:t>
      </w:r>
      <w:r w:rsidRPr="00C01EDB">
        <w:rPr>
          <w:rFonts w:ascii="Museo Sans 300" w:hAnsi="Museo Sans 300"/>
          <w:sz w:val="20"/>
          <w:szCs w:val="20"/>
          <w:lang w:val="es-SV"/>
        </w:rPr>
        <w:t> </w:t>
      </w:r>
    </w:p>
    <w:p w14:paraId="708B5822" w14:textId="4F3CF04F" w:rsidR="00262F4B" w:rsidRPr="00BF244B" w:rsidRDefault="00BF244B" w:rsidP="00C01EDB">
      <w:pPr>
        <w:pStyle w:val="Prrafodelista"/>
        <w:ind w:left="567"/>
        <w:jc w:val="both"/>
        <w:rPr>
          <w:rFonts w:ascii="Museo 300" w:hAnsi="Museo 300"/>
          <w:sz w:val="16"/>
          <w:szCs w:val="16"/>
          <w:lang w:val="es-SV"/>
        </w:rPr>
      </w:pPr>
      <w:r w:rsidRPr="00BF244B">
        <w:rPr>
          <w:rFonts w:ascii="Museo 300" w:hAnsi="Museo 300"/>
          <w:sz w:val="16"/>
          <w:szCs w:val="16"/>
          <w:lang w:val="es-SV"/>
        </w:rPr>
        <w:t xml:space="preserve"> “[…]</w:t>
      </w:r>
    </w:p>
    <w:p w14:paraId="01945827" w14:textId="330685D1" w:rsidR="00262F4B" w:rsidRDefault="00262F4B" w:rsidP="00C01EDB">
      <w:pPr>
        <w:pStyle w:val="Prrafodelista"/>
        <w:ind w:left="567"/>
        <w:jc w:val="both"/>
        <w:rPr>
          <w:rFonts w:ascii="Museo Sans 300" w:hAnsi="Museo Sans 300"/>
          <w:sz w:val="20"/>
          <w:szCs w:val="20"/>
          <w:lang w:val="es-SV"/>
        </w:rPr>
      </w:pPr>
    </w:p>
    <w:p w14:paraId="7DD49004" w14:textId="77777777" w:rsidR="00BF244B" w:rsidRPr="008A0936" w:rsidRDefault="00BF244B" w:rsidP="005B5877">
      <w:pPr>
        <w:pStyle w:val="Prrafodelista"/>
        <w:tabs>
          <w:tab w:val="left" w:pos="1276"/>
        </w:tabs>
        <w:ind w:left="993"/>
        <w:jc w:val="both"/>
        <w:rPr>
          <w:rFonts w:ascii="Museo 300" w:hAnsi="Museo 300"/>
          <w:b/>
          <w:bCs/>
          <w:sz w:val="16"/>
          <w:szCs w:val="16"/>
          <w:u w:val="single"/>
          <w:lang w:val="es-SV"/>
        </w:rPr>
      </w:pPr>
      <w:r w:rsidRPr="008A0936">
        <w:rPr>
          <w:rFonts w:ascii="Museo 300" w:hAnsi="Museo 300"/>
          <w:b/>
          <w:bCs/>
          <w:sz w:val="16"/>
          <w:szCs w:val="16"/>
          <w:lang w:val="es-SV"/>
        </w:rPr>
        <w:t>6.</w:t>
      </w:r>
      <w:r w:rsidRPr="008A0936">
        <w:rPr>
          <w:rFonts w:ascii="Museo 300" w:hAnsi="Museo 300"/>
          <w:b/>
          <w:bCs/>
          <w:sz w:val="16"/>
          <w:szCs w:val="16"/>
          <w:lang w:val="es-SV"/>
        </w:rPr>
        <w:tab/>
      </w:r>
      <w:r w:rsidRPr="008A0936">
        <w:rPr>
          <w:rFonts w:ascii="Museo 300" w:hAnsi="Museo 300"/>
          <w:b/>
          <w:bCs/>
          <w:sz w:val="16"/>
          <w:szCs w:val="16"/>
          <w:u w:val="single"/>
          <w:lang w:val="es-SV"/>
        </w:rPr>
        <w:t>EVALUACION Y ANALISIS DE LA INFORMACION</w:t>
      </w:r>
    </w:p>
    <w:p w14:paraId="5EA5DC2B" w14:textId="77777777" w:rsidR="00BF244B" w:rsidRPr="008A0936" w:rsidRDefault="00BF244B" w:rsidP="00BF244B">
      <w:pPr>
        <w:pStyle w:val="Prrafodelista"/>
        <w:ind w:left="567"/>
        <w:jc w:val="both"/>
        <w:rPr>
          <w:rFonts w:ascii="Museo 300" w:hAnsi="Museo 300"/>
          <w:sz w:val="16"/>
          <w:szCs w:val="16"/>
          <w:lang w:val="es-SV"/>
        </w:rPr>
      </w:pPr>
    </w:p>
    <w:p w14:paraId="1BFC3B0F" w14:textId="21F5070E" w:rsidR="00BF244B" w:rsidRPr="008A0936" w:rsidRDefault="00BF244B" w:rsidP="0051297F">
      <w:pPr>
        <w:pStyle w:val="Prrafodelista"/>
        <w:ind w:left="993" w:right="425"/>
        <w:jc w:val="both"/>
        <w:rPr>
          <w:rFonts w:ascii="Museo 300" w:hAnsi="Museo 300"/>
          <w:sz w:val="16"/>
          <w:szCs w:val="16"/>
          <w:lang w:val="es-SV"/>
        </w:rPr>
      </w:pPr>
      <w:r w:rsidRPr="008A0936">
        <w:rPr>
          <w:rFonts w:ascii="Museo 300" w:hAnsi="Museo 300"/>
          <w:sz w:val="16"/>
          <w:szCs w:val="16"/>
          <w:lang w:val="es-SV"/>
        </w:rPr>
        <w:t xml:space="preserve">De </w:t>
      </w:r>
      <w:r w:rsidR="00545825" w:rsidRPr="008A0936">
        <w:rPr>
          <w:rFonts w:ascii="Museo 300" w:hAnsi="Museo 300"/>
          <w:sz w:val="16"/>
          <w:szCs w:val="16"/>
          <w:lang w:val="es-SV"/>
        </w:rPr>
        <w:t>acuerdo con los argumentos expuestos por las partes involucradas, y con base en las inspecciones técnicas efectuadas y a la información recopilada por el personal técnico del CAU de la SIGET, se procedió a efectuar el análisis de la información que fue presentada por la empresa distribuidora DELSUR y la usuaria.</w:t>
      </w:r>
    </w:p>
    <w:p w14:paraId="36727555" w14:textId="77777777" w:rsidR="00BF244B" w:rsidRPr="008A0936" w:rsidRDefault="00BF244B" w:rsidP="00BF244B">
      <w:pPr>
        <w:pStyle w:val="Prrafodelista"/>
        <w:ind w:left="993"/>
        <w:jc w:val="both"/>
        <w:rPr>
          <w:rFonts w:ascii="Museo 300" w:hAnsi="Museo 300"/>
          <w:sz w:val="16"/>
          <w:szCs w:val="16"/>
          <w:lang w:val="es-SV"/>
        </w:rPr>
      </w:pPr>
    </w:p>
    <w:p w14:paraId="600C1146" w14:textId="52239D65" w:rsidR="00BF244B" w:rsidRPr="008A0936" w:rsidRDefault="00BF244B" w:rsidP="005B5877">
      <w:pPr>
        <w:pStyle w:val="Prrafodelista"/>
        <w:ind w:left="1134"/>
        <w:jc w:val="both"/>
        <w:rPr>
          <w:rFonts w:ascii="Museo 300" w:hAnsi="Museo 300"/>
          <w:b/>
          <w:bCs/>
          <w:sz w:val="16"/>
          <w:szCs w:val="16"/>
          <w:lang w:val="es-SV"/>
        </w:rPr>
      </w:pPr>
      <w:r w:rsidRPr="008A0936">
        <w:rPr>
          <w:rFonts w:ascii="Museo 300" w:hAnsi="Museo 300"/>
          <w:b/>
          <w:bCs/>
          <w:sz w:val="16"/>
          <w:szCs w:val="16"/>
          <w:lang w:val="es-SV"/>
        </w:rPr>
        <w:t xml:space="preserve">6.1 </w:t>
      </w:r>
      <w:r w:rsidR="000B0014" w:rsidRPr="008A0936">
        <w:rPr>
          <w:rFonts w:ascii="Museo 300" w:hAnsi="Museo 300"/>
          <w:b/>
          <w:bCs/>
          <w:sz w:val="16"/>
          <w:szCs w:val="16"/>
          <w:lang w:val="es-SV"/>
        </w:rPr>
        <w:t>Informe de i</w:t>
      </w:r>
      <w:r w:rsidRPr="008A0936">
        <w:rPr>
          <w:rFonts w:ascii="Museo 300" w:hAnsi="Museo 300"/>
          <w:b/>
          <w:bCs/>
          <w:sz w:val="16"/>
          <w:szCs w:val="16"/>
          <w:lang w:val="es-SV"/>
        </w:rPr>
        <w:t xml:space="preserve">nspección realizada por personal de la sociedad </w:t>
      </w:r>
      <w:r w:rsidR="000B0014" w:rsidRPr="008A0936">
        <w:rPr>
          <w:rFonts w:ascii="Museo 300" w:hAnsi="Museo 300"/>
          <w:b/>
          <w:bCs/>
          <w:sz w:val="16"/>
          <w:szCs w:val="16"/>
          <w:lang w:val="es-SV"/>
        </w:rPr>
        <w:t>DELSUR</w:t>
      </w:r>
    </w:p>
    <w:p w14:paraId="49FF8AA3" w14:textId="77777777" w:rsidR="00BF244B" w:rsidRPr="008A0936" w:rsidRDefault="00BF244B" w:rsidP="00BF244B">
      <w:pPr>
        <w:pStyle w:val="Prrafodelista"/>
        <w:ind w:left="993"/>
        <w:jc w:val="both"/>
        <w:rPr>
          <w:rFonts w:ascii="Museo 300" w:hAnsi="Museo 300"/>
          <w:sz w:val="16"/>
          <w:szCs w:val="16"/>
          <w:lang w:val="es-SV"/>
        </w:rPr>
      </w:pPr>
    </w:p>
    <w:p w14:paraId="501C5FE1" w14:textId="61DCB4A1" w:rsidR="00545825" w:rsidRPr="008A0936" w:rsidRDefault="00545825" w:rsidP="00545825">
      <w:pPr>
        <w:pStyle w:val="Prrafodelista"/>
        <w:ind w:left="993" w:right="425"/>
        <w:jc w:val="both"/>
        <w:rPr>
          <w:rFonts w:ascii="Museo 300" w:hAnsi="Museo 300"/>
          <w:sz w:val="16"/>
          <w:szCs w:val="16"/>
          <w:lang w:val="es-SV"/>
        </w:rPr>
      </w:pPr>
      <w:r w:rsidRPr="008A0936">
        <w:rPr>
          <w:rFonts w:ascii="Museo 300" w:hAnsi="Museo 300"/>
          <w:sz w:val="16"/>
          <w:szCs w:val="16"/>
          <w:lang w:val="es-SV"/>
        </w:rPr>
        <w:t xml:space="preserve">El personal técnico de la empresa DELSUR, con fecha 5 de octubre del 2022, realizó inspección en el suministro identificado por la empresa distribuidora con el NC </w:t>
      </w:r>
      <w:proofErr w:type="spellStart"/>
      <w:r w:rsidR="00253D01">
        <w:rPr>
          <w:rFonts w:ascii="Museo 300" w:hAnsi="Museo 300"/>
          <w:sz w:val="16"/>
          <w:szCs w:val="16"/>
          <w:lang w:val="es-SV"/>
        </w:rPr>
        <w:t>xxx</w:t>
      </w:r>
      <w:proofErr w:type="spellEnd"/>
      <w:r w:rsidRPr="008A0936">
        <w:rPr>
          <w:rFonts w:ascii="Museo 300" w:hAnsi="Museo 300"/>
          <w:sz w:val="16"/>
          <w:szCs w:val="16"/>
          <w:lang w:val="es-SV"/>
        </w:rPr>
        <w:t>, presentando las siguientes conclusiones:</w:t>
      </w:r>
    </w:p>
    <w:p w14:paraId="191A7D36" w14:textId="77777777" w:rsidR="00545825" w:rsidRPr="008A0936" w:rsidRDefault="00545825" w:rsidP="00545825">
      <w:pPr>
        <w:pStyle w:val="Prrafodelista"/>
        <w:ind w:left="1440"/>
        <w:rPr>
          <w:rFonts w:ascii="Museo 300" w:hAnsi="Museo 300"/>
          <w:sz w:val="16"/>
          <w:szCs w:val="16"/>
        </w:rPr>
      </w:pPr>
      <w:bookmarkStart w:id="0" w:name="_Hlk130924541"/>
    </w:p>
    <w:p w14:paraId="235B346E" w14:textId="15DE8DD9" w:rsidR="00545825" w:rsidRPr="008A0936" w:rsidRDefault="00545825" w:rsidP="00545825">
      <w:pPr>
        <w:pStyle w:val="Prrafodelista"/>
        <w:numPr>
          <w:ilvl w:val="0"/>
          <w:numId w:val="29"/>
        </w:numPr>
        <w:rPr>
          <w:rFonts w:ascii="Museo 300" w:hAnsi="Museo 300"/>
          <w:sz w:val="16"/>
          <w:szCs w:val="16"/>
        </w:rPr>
      </w:pPr>
      <w:r w:rsidRPr="008A0936">
        <w:rPr>
          <w:rFonts w:ascii="Museo 300" w:hAnsi="Museo 300"/>
          <w:sz w:val="16"/>
          <w:szCs w:val="16"/>
        </w:rPr>
        <w:t xml:space="preserve">Se </w:t>
      </w:r>
      <w:r w:rsidR="00C12F11" w:rsidRPr="008A0936">
        <w:rPr>
          <w:rFonts w:ascii="Museo 300" w:hAnsi="Museo 300"/>
          <w:sz w:val="16"/>
          <w:szCs w:val="16"/>
        </w:rPr>
        <w:t>midió</w:t>
      </w:r>
      <w:r w:rsidRPr="008A0936">
        <w:rPr>
          <w:rFonts w:ascii="Museo 300" w:hAnsi="Museo 300"/>
          <w:sz w:val="16"/>
          <w:szCs w:val="16"/>
        </w:rPr>
        <w:t xml:space="preserve"> voltaje obteniendo valores dentro de los límites establecidos po</w:t>
      </w:r>
      <w:r w:rsidR="00C12F11" w:rsidRPr="008A0936">
        <w:rPr>
          <w:rFonts w:ascii="Museo 300" w:hAnsi="Museo 300"/>
          <w:sz w:val="16"/>
          <w:szCs w:val="16"/>
        </w:rPr>
        <w:t>r</w:t>
      </w:r>
      <w:r w:rsidRPr="008A0936">
        <w:rPr>
          <w:rFonts w:ascii="Museo 300" w:hAnsi="Museo 300"/>
          <w:sz w:val="16"/>
          <w:szCs w:val="16"/>
        </w:rPr>
        <w:t xml:space="preserve"> la norma de calidad</w:t>
      </w:r>
      <w:bookmarkEnd w:id="0"/>
      <w:r w:rsidRPr="008A0936">
        <w:rPr>
          <w:rFonts w:ascii="Museo 300" w:hAnsi="Museo 300"/>
          <w:sz w:val="16"/>
          <w:szCs w:val="16"/>
        </w:rPr>
        <w:t>:</w:t>
      </w:r>
    </w:p>
    <w:p w14:paraId="0F3709FF" w14:textId="2237D81E" w:rsidR="00545825" w:rsidRPr="008A0936" w:rsidRDefault="00545825" w:rsidP="00545825">
      <w:pPr>
        <w:pStyle w:val="Prrafodelista"/>
        <w:ind w:left="1440"/>
        <w:rPr>
          <w:rFonts w:ascii="Museo 300" w:hAnsi="Museo 300"/>
          <w:sz w:val="16"/>
          <w:szCs w:val="16"/>
        </w:rPr>
      </w:pPr>
    </w:p>
    <w:p w14:paraId="4055DCAF" w14:textId="77777777" w:rsidR="00545825" w:rsidRPr="008A0936" w:rsidRDefault="00545825" w:rsidP="00545825">
      <w:pPr>
        <w:pStyle w:val="Prrafodelista"/>
        <w:ind w:left="1440"/>
        <w:rPr>
          <w:rFonts w:ascii="Museo 300" w:hAnsi="Museo 300"/>
          <w:sz w:val="16"/>
          <w:szCs w:val="16"/>
        </w:rPr>
      </w:pPr>
    </w:p>
    <w:p w14:paraId="72803E9A" w14:textId="77777777" w:rsidR="00545825" w:rsidRPr="008A0936" w:rsidRDefault="00545825" w:rsidP="004009AF">
      <w:pPr>
        <w:pStyle w:val="Prrafodelista"/>
        <w:numPr>
          <w:ilvl w:val="0"/>
          <w:numId w:val="29"/>
        </w:numPr>
        <w:jc w:val="both"/>
        <w:rPr>
          <w:rFonts w:ascii="Museo 300" w:hAnsi="Museo 300"/>
          <w:sz w:val="16"/>
          <w:szCs w:val="16"/>
        </w:rPr>
      </w:pPr>
      <w:r w:rsidRPr="008A0936">
        <w:rPr>
          <w:rFonts w:ascii="Museo 300" w:hAnsi="Museo 300"/>
          <w:sz w:val="16"/>
          <w:szCs w:val="16"/>
        </w:rPr>
        <w:t>Se midió la resistencia de la red de puesta a tierra en el tablero principal, obteniendo un valor de 51.0 ohmios, lo cual incumple con lo determinado con la normativa 93-E-2008. Lo anterior se puede observar en la siguiente fotografía:</w:t>
      </w:r>
    </w:p>
    <w:p w14:paraId="4A134860" w14:textId="74403360" w:rsidR="004009AF" w:rsidRPr="006C79CD" w:rsidRDefault="004009AF" w:rsidP="004009AF">
      <w:pPr>
        <w:jc w:val="center"/>
        <w:rPr>
          <w:rFonts w:ascii="Museo 300" w:hAnsi="Museo 300"/>
          <w:sz w:val="16"/>
          <w:szCs w:val="16"/>
          <w:lang w:val="es-ES"/>
        </w:rPr>
      </w:pPr>
    </w:p>
    <w:p w14:paraId="67002BB8" w14:textId="77777777" w:rsidR="004009AF" w:rsidRPr="008A0936" w:rsidRDefault="004009AF" w:rsidP="004009AF">
      <w:pPr>
        <w:pStyle w:val="Prrafodelista"/>
        <w:numPr>
          <w:ilvl w:val="0"/>
          <w:numId w:val="29"/>
        </w:numPr>
        <w:rPr>
          <w:rFonts w:ascii="Museo 300" w:hAnsi="Museo 300"/>
          <w:sz w:val="16"/>
          <w:szCs w:val="16"/>
        </w:rPr>
      </w:pPr>
      <w:r w:rsidRPr="008A0936">
        <w:rPr>
          <w:rFonts w:ascii="Museo 300" w:hAnsi="Museo 300"/>
          <w:sz w:val="16"/>
          <w:szCs w:val="16"/>
        </w:rPr>
        <w:t>Se comprobó que no existen condiciones eléctricas anormales por parte de DELSUR que haya afectado el funcionamiento o daño del equipo reportado.</w:t>
      </w:r>
    </w:p>
    <w:p w14:paraId="7270A410" w14:textId="2BCDE54D" w:rsidR="004009AF" w:rsidRPr="008A0936" w:rsidRDefault="004009AF" w:rsidP="004009AF">
      <w:pPr>
        <w:pStyle w:val="Prrafodelista"/>
        <w:ind w:left="1440"/>
        <w:jc w:val="both"/>
        <w:rPr>
          <w:rFonts w:ascii="Museo 300" w:hAnsi="Museo 300"/>
          <w:sz w:val="16"/>
          <w:szCs w:val="16"/>
        </w:rPr>
      </w:pPr>
    </w:p>
    <w:p w14:paraId="08E5C099" w14:textId="358AF5B4" w:rsidR="005B5877" w:rsidRPr="008A0936" w:rsidRDefault="005B5877" w:rsidP="005B5877">
      <w:pPr>
        <w:pStyle w:val="Prrafodelista"/>
        <w:ind w:left="1134"/>
        <w:jc w:val="both"/>
        <w:rPr>
          <w:rFonts w:ascii="Museo 300" w:hAnsi="Museo 300"/>
          <w:b/>
          <w:bCs/>
          <w:sz w:val="16"/>
          <w:szCs w:val="16"/>
          <w:lang w:val="es-SV"/>
        </w:rPr>
      </w:pPr>
      <w:r w:rsidRPr="008A0936">
        <w:rPr>
          <w:rFonts w:ascii="Museo 300" w:hAnsi="Museo 300"/>
          <w:b/>
          <w:bCs/>
          <w:sz w:val="16"/>
          <w:szCs w:val="16"/>
          <w:lang w:val="es-SV"/>
        </w:rPr>
        <w:t xml:space="preserve">6.2 Interrupciones ocurridas durante los meses de </w:t>
      </w:r>
      <w:r w:rsidR="000B0014" w:rsidRPr="008A0936">
        <w:rPr>
          <w:rFonts w:ascii="Museo 300" w:hAnsi="Museo 300"/>
          <w:b/>
          <w:bCs/>
          <w:sz w:val="16"/>
          <w:szCs w:val="16"/>
          <w:lang w:val="es-SV"/>
        </w:rPr>
        <w:t>julio a septiembre del 2022</w:t>
      </w:r>
    </w:p>
    <w:p w14:paraId="711A56CA" w14:textId="77777777" w:rsidR="005B5877" w:rsidRPr="008A0936" w:rsidRDefault="005B5877" w:rsidP="005B5877">
      <w:pPr>
        <w:pStyle w:val="Prrafodelista"/>
        <w:ind w:left="1996"/>
        <w:jc w:val="both"/>
        <w:rPr>
          <w:rFonts w:ascii="Museo 300" w:hAnsi="Museo 300"/>
          <w:sz w:val="16"/>
          <w:szCs w:val="16"/>
          <w:lang w:val="es-SV"/>
        </w:rPr>
      </w:pPr>
    </w:p>
    <w:p w14:paraId="4B209A30" w14:textId="089DA502" w:rsidR="004009AF" w:rsidRPr="008A0936" w:rsidRDefault="005B5877" w:rsidP="004009AF">
      <w:pPr>
        <w:ind w:left="993" w:right="283"/>
        <w:jc w:val="both"/>
        <w:rPr>
          <w:rFonts w:ascii="Museo 300" w:hAnsi="Museo 300"/>
          <w:sz w:val="16"/>
          <w:szCs w:val="16"/>
          <w:lang w:val="es-ES"/>
        </w:rPr>
      </w:pPr>
      <w:r w:rsidRPr="008A0936">
        <w:rPr>
          <w:rFonts w:ascii="Museo 300" w:hAnsi="Museo 300"/>
          <w:sz w:val="16"/>
          <w:szCs w:val="16"/>
        </w:rPr>
        <w:t xml:space="preserve">El </w:t>
      </w:r>
      <w:r w:rsidR="004009AF" w:rsidRPr="008A0936">
        <w:rPr>
          <w:rFonts w:ascii="Museo 300" w:hAnsi="Museo 300"/>
          <w:sz w:val="16"/>
          <w:szCs w:val="16"/>
          <w:lang w:val="es-ES"/>
        </w:rPr>
        <w:t xml:space="preserve">personal técnico del Centro de Atención al Usuario de la SIGET, efectuó un análisis de la información que fue presentada por la empresa distribuidora, realizando además una búsqueda de la información correspondiente a  los registros mensuales que son entregados a esta Institución por parte de las empresas distribuidoras, específicamente los relacionados con interrupciones y reposiciones del suministro eléctrico y reclamos presentados por los usuarios finales conectados al mismo circuito al cual se encuentra conectado el servicio identificado con el </w:t>
      </w:r>
      <w:r w:rsidR="004009AF" w:rsidRPr="008A0936">
        <w:rPr>
          <w:rFonts w:ascii="Museo 300" w:hAnsi="Museo 300"/>
          <w:b/>
          <w:bCs/>
          <w:sz w:val="16"/>
          <w:szCs w:val="16"/>
          <w:lang w:val="es-ES"/>
        </w:rPr>
        <w:t>NC</w:t>
      </w:r>
      <w:r w:rsidR="004009AF" w:rsidRPr="008A0936">
        <w:rPr>
          <w:rFonts w:ascii="Museo 300" w:hAnsi="Museo 300"/>
          <w:sz w:val="16"/>
          <w:szCs w:val="16"/>
          <w:lang w:val="es-ES"/>
        </w:rPr>
        <w:t xml:space="preserve"> </w:t>
      </w:r>
      <w:proofErr w:type="spellStart"/>
      <w:r w:rsidR="00253D01">
        <w:rPr>
          <w:rFonts w:ascii="Museo 300" w:hAnsi="Museo 300"/>
          <w:b/>
          <w:bCs/>
          <w:sz w:val="16"/>
          <w:szCs w:val="16"/>
          <w:lang w:val="es-ES"/>
        </w:rPr>
        <w:t>xxx</w:t>
      </w:r>
      <w:proofErr w:type="spellEnd"/>
      <w:r w:rsidR="004009AF" w:rsidRPr="008A0936">
        <w:rPr>
          <w:rFonts w:ascii="Museo 300" w:hAnsi="Museo 300"/>
          <w:sz w:val="16"/>
          <w:szCs w:val="16"/>
          <w:lang w:val="es-ES"/>
        </w:rPr>
        <w:t>.</w:t>
      </w:r>
    </w:p>
    <w:p w14:paraId="0973F5B8" w14:textId="3F9A7201" w:rsidR="004009AF" w:rsidRPr="008A0936" w:rsidRDefault="004009AF" w:rsidP="004009AF">
      <w:pPr>
        <w:ind w:left="993" w:right="283"/>
        <w:jc w:val="both"/>
        <w:rPr>
          <w:rFonts w:ascii="Museo 300" w:hAnsi="Museo 300"/>
          <w:sz w:val="16"/>
          <w:szCs w:val="16"/>
          <w:lang w:val="es-ES"/>
        </w:rPr>
      </w:pPr>
      <w:r w:rsidRPr="008A0936">
        <w:rPr>
          <w:rFonts w:ascii="Museo 300" w:hAnsi="Museo 300"/>
          <w:sz w:val="16"/>
          <w:szCs w:val="16"/>
          <w:lang w:val="es-ES"/>
        </w:rPr>
        <w:t xml:space="preserve">Con base en los registros mensuales entregados por la sociedad DELSUR a esta Institución, se determinó que la cantidad de usuarios del servicio eléctrico, conectados a la unidad de transformación identificada por parte de la </w:t>
      </w:r>
      <w:r w:rsidRPr="008A0936">
        <w:rPr>
          <w:rFonts w:ascii="Museo 300" w:hAnsi="Museo 300"/>
          <w:sz w:val="16"/>
          <w:szCs w:val="16"/>
          <w:lang w:val="es-ES"/>
        </w:rPr>
        <w:lastRenderedPageBreak/>
        <w:t xml:space="preserve">empresa distribuidora DELSUR con el código </w:t>
      </w:r>
      <w:proofErr w:type="spellStart"/>
      <w:r w:rsidR="000123BD">
        <w:rPr>
          <w:rFonts w:ascii="Museo 300" w:hAnsi="Museo 300"/>
          <w:b/>
          <w:bCs/>
          <w:sz w:val="16"/>
          <w:szCs w:val="16"/>
          <w:lang w:val="es-ES"/>
        </w:rPr>
        <w:t>xxx</w:t>
      </w:r>
      <w:proofErr w:type="spellEnd"/>
      <w:r w:rsidRPr="008A0936">
        <w:rPr>
          <w:rFonts w:ascii="Museo 300" w:hAnsi="Museo 300"/>
          <w:sz w:val="16"/>
          <w:szCs w:val="16"/>
          <w:lang w:val="es-ES"/>
        </w:rPr>
        <w:t xml:space="preserve">, son 31 usuarios, incluyendo el servicio eléctrico a nombre de la señora </w:t>
      </w:r>
      <w:proofErr w:type="spellStart"/>
      <w:r w:rsidR="000123BD">
        <w:rPr>
          <w:rFonts w:ascii="Museo 300" w:hAnsi="Museo 300"/>
          <w:sz w:val="16"/>
          <w:szCs w:val="16"/>
          <w:lang w:val="es-ES"/>
        </w:rPr>
        <w:t>xxx</w:t>
      </w:r>
      <w:proofErr w:type="spellEnd"/>
      <w:r w:rsidRPr="008A0936">
        <w:rPr>
          <w:rFonts w:ascii="Museo 300" w:hAnsi="Museo 300"/>
          <w:sz w:val="16"/>
          <w:szCs w:val="16"/>
          <w:lang w:val="es-ES"/>
        </w:rPr>
        <w:t xml:space="preserve">, vinculado con el suministro objeto de nuestro análisis. </w:t>
      </w:r>
    </w:p>
    <w:p w14:paraId="44B7B5B9" w14:textId="13935F4D" w:rsidR="004009AF" w:rsidRPr="008A0936" w:rsidRDefault="004009AF" w:rsidP="004009AF">
      <w:pPr>
        <w:ind w:left="993" w:right="283"/>
        <w:jc w:val="both"/>
        <w:rPr>
          <w:rFonts w:ascii="Museo 300" w:hAnsi="Museo 300"/>
          <w:sz w:val="16"/>
          <w:szCs w:val="16"/>
          <w:lang w:val="es-ES"/>
        </w:rPr>
      </w:pPr>
      <w:r w:rsidRPr="008A0936">
        <w:rPr>
          <w:rFonts w:ascii="Museo 300" w:hAnsi="Museo 300"/>
          <w:sz w:val="16"/>
          <w:szCs w:val="16"/>
          <w:lang w:val="es-ES"/>
        </w:rPr>
        <w:t xml:space="preserve">En el cuadro </w:t>
      </w:r>
      <w:proofErr w:type="spellStart"/>
      <w:r w:rsidRPr="008A0936">
        <w:rPr>
          <w:rFonts w:ascii="Museo 300" w:hAnsi="Museo 300"/>
          <w:sz w:val="16"/>
          <w:szCs w:val="16"/>
          <w:lang w:val="es-ES"/>
        </w:rPr>
        <w:t>n.°</w:t>
      </w:r>
      <w:proofErr w:type="spellEnd"/>
      <w:r w:rsidRPr="008A0936">
        <w:rPr>
          <w:rFonts w:ascii="Museo 300" w:hAnsi="Museo 300"/>
          <w:sz w:val="16"/>
          <w:szCs w:val="16"/>
          <w:lang w:val="es-ES"/>
        </w:rPr>
        <w:t xml:space="preserve"> 1, se observa el detalle de los Números de Identificación de Contrato (NIC) de los 31 servicios eléctricos mencionados.</w:t>
      </w:r>
    </w:p>
    <w:p w14:paraId="4A96ADD1" w14:textId="784792DA" w:rsidR="004009AF" w:rsidRPr="008A0936" w:rsidRDefault="004009AF" w:rsidP="008A0936">
      <w:pPr>
        <w:ind w:left="993" w:right="283"/>
        <w:jc w:val="both"/>
        <w:rPr>
          <w:rFonts w:ascii="Museo 300" w:hAnsi="Museo 300"/>
          <w:sz w:val="16"/>
          <w:szCs w:val="16"/>
          <w:lang w:val="es-ES"/>
        </w:rPr>
      </w:pPr>
      <w:r w:rsidRPr="008A0936">
        <w:rPr>
          <w:rFonts w:ascii="Museo 300" w:hAnsi="Museo 300"/>
          <w:sz w:val="16"/>
          <w:szCs w:val="16"/>
          <w:lang w:val="es-ES"/>
        </w:rPr>
        <w:t xml:space="preserve">También, en el cuadro </w:t>
      </w:r>
      <w:proofErr w:type="spellStart"/>
      <w:r w:rsidRPr="008A0936">
        <w:rPr>
          <w:rFonts w:ascii="Museo 300" w:hAnsi="Museo 300"/>
          <w:sz w:val="16"/>
          <w:szCs w:val="16"/>
          <w:lang w:val="es-ES"/>
        </w:rPr>
        <w:t>n.°</w:t>
      </w:r>
      <w:proofErr w:type="spellEnd"/>
      <w:r w:rsidRPr="008A0936">
        <w:rPr>
          <w:rFonts w:ascii="Museo 300" w:hAnsi="Museo 300"/>
          <w:sz w:val="16"/>
          <w:szCs w:val="16"/>
          <w:lang w:val="es-ES"/>
        </w:rPr>
        <w:t xml:space="preserve"> 2 se puede observar que en el registro relacionado con las interrupciones y reposiciones del suministro eléctrico, correspondiente al período del mes de julio a septiembre del 2022, se registraron 6 interrupciones en el mes de julio, 4 interrupciones en el mes de agosto y 8 interrupciones en el mes de septiembre del 2022. Lo anterior se puede observar en el siguiente cuadro:</w:t>
      </w:r>
    </w:p>
    <w:p w14:paraId="67B715B5" w14:textId="56A17A3A" w:rsidR="004009AF" w:rsidRPr="008A0936" w:rsidRDefault="004009AF" w:rsidP="004009AF">
      <w:pPr>
        <w:ind w:left="993" w:right="283"/>
        <w:jc w:val="both"/>
        <w:rPr>
          <w:rFonts w:ascii="Museo 300" w:hAnsi="Museo 300"/>
          <w:sz w:val="16"/>
          <w:szCs w:val="16"/>
          <w:lang w:val="es-ES"/>
        </w:rPr>
      </w:pPr>
      <w:r w:rsidRPr="008A0936">
        <w:rPr>
          <w:rFonts w:ascii="Museo 300" w:hAnsi="Museo 300"/>
          <w:sz w:val="16"/>
          <w:szCs w:val="16"/>
          <w:lang w:val="es-ES"/>
        </w:rPr>
        <w:t xml:space="preserve">Del cuadro anterior, se puede observar que la empresa DELSUR registró una interrupción en el suministro eléctrico bajo análisis con fecha 24 de septiembre del 2022, la cual coincide con la fecha en la que la señora </w:t>
      </w:r>
      <w:proofErr w:type="spellStart"/>
      <w:r w:rsidR="000123BD">
        <w:rPr>
          <w:rFonts w:ascii="Museo 300" w:hAnsi="Museo 300"/>
          <w:sz w:val="16"/>
          <w:szCs w:val="16"/>
          <w:lang w:val="es-ES"/>
        </w:rPr>
        <w:t>xxx</w:t>
      </w:r>
      <w:proofErr w:type="spellEnd"/>
      <w:r w:rsidRPr="008A0936">
        <w:rPr>
          <w:rFonts w:ascii="Museo 300" w:hAnsi="Museo 300"/>
          <w:sz w:val="16"/>
          <w:szCs w:val="16"/>
          <w:lang w:val="es-ES"/>
        </w:rPr>
        <w:t xml:space="preserve"> reportó el daño en su equipo eléctrico; sin embargo, dicha interrupción tiene una duración de 1 minuto, es decir, esta interrupción es de tipo temporal y fue restableci</w:t>
      </w:r>
      <w:r w:rsidR="002040F6" w:rsidRPr="008A0936">
        <w:rPr>
          <w:rFonts w:ascii="Museo 300" w:hAnsi="Museo 300"/>
          <w:sz w:val="16"/>
          <w:szCs w:val="16"/>
          <w:lang w:val="es-ES"/>
        </w:rPr>
        <w:t>d</w:t>
      </w:r>
      <w:r w:rsidRPr="008A0936">
        <w:rPr>
          <w:rFonts w:ascii="Museo 300" w:hAnsi="Museo 300"/>
          <w:sz w:val="16"/>
          <w:szCs w:val="16"/>
          <w:lang w:val="es-ES"/>
        </w:rPr>
        <w:t>a automáticamente por la operación del sistema.</w:t>
      </w:r>
    </w:p>
    <w:p w14:paraId="68DE786F" w14:textId="77777777" w:rsidR="005B5877" w:rsidRPr="008A0936" w:rsidRDefault="005B5877" w:rsidP="005B5877">
      <w:pPr>
        <w:pStyle w:val="Prrafodelista"/>
        <w:ind w:left="1134"/>
        <w:jc w:val="both"/>
        <w:rPr>
          <w:rFonts w:ascii="Museo 300" w:hAnsi="Museo 300"/>
          <w:b/>
          <w:bCs/>
          <w:sz w:val="16"/>
          <w:szCs w:val="16"/>
          <w:lang w:val="es-SV"/>
        </w:rPr>
      </w:pPr>
      <w:bookmarkStart w:id="1" w:name="_Toc119331312"/>
      <w:r w:rsidRPr="008A0936">
        <w:rPr>
          <w:rFonts w:ascii="Museo 300" w:hAnsi="Museo 300"/>
          <w:b/>
          <w:bCs/>
          <w:sz w:val="16"/>
          <w:szCs w:val="16"/>
          <w:lang w:val="es-SV"/>
        </w:rPr>
        <w:t>6.3 Bitácora de operaciones</w:t>
      </w:r>
      <w:bookmarkEnd w:id="1"/>
    </w:p>
    <w:p w14:paraId="6FFF2AC9" w14:textId="77777777" w:rsidR="004009AF" w:rsidRPr="008A0936" w:rsidRDefault="004009AF" w:rsidP="005B5877">
      <w:pPr>
        <w:pStyle w:val="Prrafodelista"/>
        <w:ind w:left="1134"/>
        <w:jc w:val="both"/>
        <w:rPr>
          <w:rFonts w:ascii="Museo 300" w:hAnsi="Museo 300"/>
          <w:b/>
          <w:bCs/>
          <w:sz w:val="16"/>
          <w:szCs w:val="16"/>
          <w:lang w:val="es-SV"/>
        </w:rPr>
      </w:pPr>
    </w:p>
    <w:p w14:paraId="5EDB1D76" w14:textId="77777777" w:rsidR="004009AF" w:rsidRPr="008A0936" w:rsidRDefault="004009AF" w:rsidP="004009AF">
      <w:pPr>
        <w:ind w:left="993" w:right="283"/>
        <w:jc w:val="both"/>
        <w:rPr>
          <w:rFonts w:ascii="Museo 300" w:hAnsi="Museo 300"/>
          <w:sz w:val="16"/>
          <w:szCs w:val="16"/>
          <w:lang w:val="es-ES"/>
        </w:rPr>
      </w:pPr>
      <w:r w:rsidRPr="008A0936">
        <w:rPr>
          <w:rFonts w:ascii="Museo 300" w:hAnsi="Museo 300"/>
          <w:sz w:val="16"/>
          <w:szCs w:val="16"/>
          <w:lang w:val="es-ES"/>
        </w:rPr>
        <w:t xml:space="preserve">Con base en la información presentada por la empresa distribuidora, se procedió a efectuar un análisis de los eventos registrados en la bitácora de operaciones correspondientes a las fechas del 22 al 24 de septiembre del 2022, con el objetivo de identificar algún evento que esté asociado con el incidente reportado por la usuaria con esas mismas fechas. </w:t>
      </w:r>
    </w:p>
    <w:p w14:paraId="17062291" w14:textId="77777777" w:rsidR="004009AF" w:rsidRPr="008A0936" w:rsidRDefault="004009AF" w:rsidP="004009AF">
      <w:pPr>
        <w:ind w:left="993" w:right="283"/>
        <w:jc w:val="both"/>
        <w:rPr>
          <w:rFonts w:ascii="Museo 300" w:hAnsi="Museo 300"/>
          <w:sz w:val="16"/>
          <w:szCs w:val="16"/>
          <w:lang w:val="es-ES"/>
        </w:rPr>
      </w:pPr>
      <w:r w:rsidRPr="008A0936">
        <w:rPr>
          <w:rFonts w:ascii="Museo 300" w:hAnsi="Museo 300"/>
          <w:sz w:val="16"/>
          <w:szCs w:val="16"/>
          <w:lang w:val="es-ES"/>
        </w:rPr>
        <w:t xml:space="preserve">En el siguiente extracto, se muestra el contenido de la bitácora de operaciones correspondiente al 24 de septiembre del 2022, en donde a las 19:47 horas se puede observar que la empresa distribuidora registró la interrupción relacionada con el accionamiento del </w:t>
      </w:r>
      <w:proofErr w:type="spellStart"/>
      <w:r w:rsidRPr="008A0936">
        <w:rPr>
          <w:rFonts w:ascii="Museo 300" w:hAnsi="Museo 300"/>
          <w:sz w:val="16"/>
          <w:szCs w:val="16"/>
          <w:lang w:val="es-ES"/>
        </w:rPr>
        <w:t>recloset</w:t>
      </w:r>
      <w:proofErr w:type="spellEnd"/>
      <w:r w:rsidRPr="008A0936">
        <w:rPr>
          <w:rFonts w:ascii="Museo 300" w:hAnsi="Museo 300"/>
          <w:sz w:val="16"/>
          <w:szCs w:val="16"/>
          <w:lang w:val="es-ES"/>
        </w:rPr>
        <w:t xml:space="preserve"> identificado con el código R211, el cual acciona automáticamente limpiando la falla con duración de 1 minuto.</w:t>
      </w:r>
    </w:p>
    <w:p w14:paraId="42B0F819" w14:textId="037471B8" w:rsidR="005B5877" w:rsidRPr="008A0936" w:rsidRDefault="005B5877" w:rsidP="00024550">
      <w:pPr>
        <w:pStyle w:val="Prrafodelista"/>
        <w:ind w:left="1134" w:right="283"/>
        <w:jc w:val="both"/>
        <w:rPr>
          <w:rFonts w:ascii="Museo 300" w:hAnsi="Museo 300"/>
          <w:b/>
          <w:bCs/>
          <w:sz w:val="16"/>
          <w:szCs w:val="16"/>
          <w:lang w:val="es-SV"/>
        </w:rPr>
      </w:pPr>
      <w:bookmarkStart w:id="2" w:name="_Toc119331313"/>
      <w:r w:rsidRPr="008A0936">
        <w:rPr>
          <w:rFonts w:ascii="Museo 300" w:hAnsi="Museo 300"/>
          <w:b/>
          <w:bCs/>
          <w:sz w:val="16"/>
          <w:szCs w:val="16"/>
          <w:lang w:val="es-SV"/>
        </w:rPr>
        <w:t xml:space="preserve">6.4 Detalle de reclamos relacionados a daños de equipos de los usuarios conectados a la unidad de transformación identificada con el código </w:t>
      </w:r>
      <w:r w:rsidR="00732925" w:rsidRPr="008A0936">
        <w:rPr>
          <w:rFonts w:ascii="Museo 300" w:hAnsi="Museo 300"/>
          <w:b/>
          <w:bCs/>
          <w:sz w:val="16"/>
          <w:szCs w:val="16"/>
          <w:lang w:val="es-SV"/>
        </w:rPr>
        <w:t>DS103648</w:t>
      </w:r>
      <w:r w:rsidRPr="008A0936">
        <w:rPr>
          <w:rFonts w:ascii="Museo 300" w:hAnsi="Museo 300"/>
          <w:b/>
          <w:bCs/>
          <w:sz w:val="16"/>
          <w:szCs w:val="16"/>
          <w:lang w:val="es-SV"/>
        </w:rPr>
        <w:t xml:space="preserve"> </w:t>
      </w:r>
      <w:bookmarkEnd w:id="2"/>
      <w:r w:rsidR="00732925" w:rsidRPr="008A0936">
        <w:rPr>
          <w:rFonts w:ascii="Museo 300" w:hAnsi="Museo 300"/>
          <w:b/>
          <w:bCs/>
          <w:sz w:val="16"/>
          <w:szCs w:val="16"/>
          <w:lang w:val="es-SV"/>
        </w:rPr>
        <w:t>durante los meses de julio a septiembre del 2022</w:t>
      </w:r>
    </w:p>
    <w:p w14:paraId="0833B422" w14:textId="77777777" w:rsidR="004540DD" w:rsidRPr="008A0936" w:rsidRDefault="004540DD" w:rsidP="004540DD">
      <w:pPr>
        <w:spacing w:after="0" w:line="240" w:lineRule="auto"/>
        <w:ind w:left="993"/>
        <w:jc w:val="both"/>
        <w:rPr>
          <w:rFonts w:ascii="Museo 300" w:hAnsi="Museo 300"/>
          <w:sz w:val="16"/>
          <w:szCs w:val="16"/>
          <w:lang w:val="es-ES"/>
        </w:rPr>
      </w:pPr>
    </w:p>
    <w:p w14:paraId="20FDBAE4" w14:textId="713D5E11" w:rsidR="004540DD" w:rsidRPr="008A0936" w:rsidRDefault="004540DD" w:rsidP="004540DD">
      <w:pPr>
        <w:spacing w:after="0" w:line="240" w:lineRule="auto"/>
        <w:ind w:left="993"/>
        <w:jc w:val="both"/>
        <w:rPr>
          <w:rFonts w:ascii="Museo 300" w:hAnsi="Museo 300"/>
          <w:sz w:val="16"/>
          <w:szCs w:val="16"/>
          <w:lang w:val="es-ES"/>
        </w:rPr>
      </w:pPr>
      <w:r w:rsidRPr="008A0936">
        <w:rPr>
          <w:rFonts w:ascii="Museo 300" w:hAnsi="Museo 300"/>
          <w:sz w:val="16"/>
          <w:szCs w:val="16"/>
          <w:lang w:val="es-ES"/>
        </w:rPr>
        <w:t xml:space="preserve">Del análisis realizado al reclamo interpuesto por la usuaria final, relacionado con daños a equipos eléctricos, cuyos servicios eléctricos son suministrados por medio de la unidad de transformación identificada con el código </w:t>
      </w:r>
      <w:proofErr w:type="spellStart"/>
      <w:r w:rsidR="00906699">
        <w:rPr>
          <w:rFonts w:ascii="Museo 300" w:hAnsi="Museo 300"/>
          <w:sz w:val="16"/>
          <w:szCs w:val="16"/>
          <w:lang w:val="es-ES"/>
        </w:rPr>
        <w:t>xxx</w:t>
      </w:r>
      <w:proofErr w:type="spellEnd"/>
      <w:r w:rsidRPr="008A0936">
        <w:rPr>
          <w:rFonts w:ascii="Museo 300" w:hAnsi="Museo 300"/>
          <w:sz w:val="16"/>
          <w:szCs w:val="16"/>
          <w:lang w:val="es-ES"/>
        </w:rPr>
        <w:t xml:space="preserve">, se constató que la señora </w:t>
      </w:r>
      <w:proofErr w:type="spellStart"/>
      <w:r w:rsidR="000123BD">
        <w:rPr>
          <w:rFonts w:ascii="Museo 300" w:hAnsi="Museo 300"/>
          <w:sz w:val="16"/>
          <w:szCs w:val="16"/>
          <w:lang w:val="es-ES"/>
        </w:rPr>
        <w:t>x</w:t>
      </w:r>
      <w:r w:rsidR="00253D01">
        <w:rPr>
          <w:rFonts w:ascii="Museo 300" w:hAnsi="Museo 300"/>
          <w:sz w:val="16"/>
          <w:szCs w:val="16"/>
          <w:lang w:val="es-ES"/>
        </w:rPr>
        <w:t>xx</w:t>
      </w:r>
      <w:proofErr w:type="spellEnd"/>
      <w:r w:rsidR="000123BD">
        <w:rPr>
          <w:rFonts w:ascii="Museo 300" w:hAnsi="Museo 300"/>
          <w:sz w:val="16"/>
          <w:szCs w:val="16"/>
          <w:lang w:val="es-ES"/>
        </w:rPr>
        <w:t xml:space="preserve"> </w:t>
      </w:r>
      <w:r w:rsidRPr="008A0936">
        <w:rPr>
          <w:rFonts w:ascii="Museo 300" w:hAnsi="Museo 300"/>
          <w:sz w:val="16"/>
          <w:szCs w:val="16"/>
          <w:lang w:val="es-ES"/>
        </w:rPr>
        <w:t xml:space="preserve">interpuso un reclamo relacionado con daños a equipos eléctricos ante la empresa distribuidora con fecha 28 de septiembre del 2022. </w:t>
      </w:r>
    </w:p>
    <w:p w14:paraId="40F77E64" w14:textId="77777777" w:rsidR="004540DD" w:rsidRPr="008A0936" w:rsidRDefault="004540DD" w:rsidP="004540DD">
      <w:pPr>
        <w:spacing w:after="0" w:line="240" w:lineRule="auto"/>
        <w:ind w:left="993"/>
        <w:jc w:val="both"/>
        <w:rPr>
          <w:rFonts w:ascii="Museo 300" w:hAnsi="Museo 300"/>
          <w:sz w:val="16"/>
          <w:szCs w:val="16"/>
          <w:lang w:val="es-ES"/>
        </w:rPr>
      </w:pPr>
    </w:p>
    <w:p w14:paraId="71B899B1" w14:textId="0FF3B8CD" w:rsidR="004540DD" w:rsidRPr="008A0936" w:rsidRDefault="004540DD" w:rsidP="004540DD">
      <w:pPr>
        <w:spacing w:after="0" w:line="240" w:lineRule="auto"/>
        <w:ind w:left="993"/>
        <w:jc w:val="both"/>
        <w:rPr>
          <w:rFonts w:ascii="Museo 300" w:hAnsi="Museo 300"/>
          <w:sz w:val="16"/>
          <w:szCs w:val="16"/>
          <w:lang w:val="es-ES"/>
        </w:rPr>
      </w:pPr>
      <w:r w:rsidRPr="008A0936">
        <w:rPr>
          <w:rFonts w:ascii="Museo 300" w:hAnsi="Museo 300"/>
          <w:sz w:val="16"/>
          <w:szCs w:val="16"/>
          <w:lang w:val="es-ES"/>
        </w:rPr>
        <w:t xml:space="preserve">Dicho reclamo, fue identificado por la sociedad DELSUR con el código </w:t>
      </w:r>
      <w:proofErr w:type="spellStart"/>
      <w:r w:rsidR="00906699">
        <w:rPr>
          <w:rFonts w:ascii="Museo 300" w:hAnsi="Museo 300"/>
          <w:b/>
          <w:bCs/>
          <w:sz w:val="16"/>
          <w:szCs w:val="16"/>
          <w:lang w:val="es-ES"/>
        </w:rPr>
        <w:t>xxx</w:t>
      </w:r>
      <w:proofErr w:type="spellEnd"/>
      <w:r w:rsidRPr="008A0936">
        <w:rPr>
          <w:rFonts w:ascii="Museo 300" w:hAnsi="Museo 300"/>
          <w:sz w:val="16"/>
          <w:szCs w:val="16"/>
          <w:lang w:val="es-ES"/>
        </w:rPr>
        <w:t>. Lo anterior se muestra en el siguiente cuadro:</w:t>
      </w:r>
    </w:p>
    <w:p w14:paraId="5AA240E5" w14:textId="49FD9FF8" w:rsidR="005B5877" w:rsidRPr="008A0936" w:rsidRDefault="00906699" w:rsidP="004540DD">
      <w:pPr>
        <w:spacing w:after="0" w:line="240" w:lineRule="auto"/>
        <w:ind w:left="992" w:right="283"/>
        <w:jc w:val="center"/>
        <w:rPr>
          <w:rFonts w:ascii="Museo 300" w:hAnsi="Museo 300"/>
          <w:b/>
          <w:bCs/>
          <w:sz w:val="16"/>
          <w:szCs w:val="16"/>
          <w:lang w:val="es-ES"/>
        </w:rPr>
      </w:pPr>
      <w:bookmarkStart w:id="3" w:name="_Toc119331315"/>
      <w:r>
        <w:rPr>
          <w:rFonts w:ascii="Museo 300" w:hAnsi="Museo 300"/>
          <w:noProof/>
          <w:sz w:val="16"/>
          <w:szCs w:val="16"/>
        </w:rPr>
        <w:t>…</w:t>
      </w:r>
    </w:p>
    <w:p w14:paraId="14806238" w14:textId="77777777" w:rsidR="009C52E3" w:rsidRPr="008A0936" w:rsidRDefault="009C52E3" w:rsidP="009C52E3">
      <w:pPr>
        <w:pStyle w:val="Prrafodelista"/>
        <w:ind w:left="993"/>
        <w:jc w:val="both"/>
        <w:rPr>
          <w:rFonts w:ascii="Museo 300" w:eastAsia="Calibri" w:hAnsi="Museo 300"/>
          <w:sz w:val="16"/>
          <w:szCs w:val="16"/>
          <w:lang w:eastAsia="en-US"/>
        </w:rPr>
      </w:pPr>
    </w:p>
    <w:p w14:paraId="554DD8A7" w14:textId="1DE83509" w:rsidR="009C52E3" w:rsidRPr="008A0936" w:rsidRDefault="009C52E3" w:rsidP="009C52E3">
      <w:pPr>
        <w:pStyle w:val="Prrafodelista"/>
        <w:ind w:left="993"/>
        <w:jc w:val="both"/>
        <w:rPr>
          <w:rFonts w:ascii="Museo 300" w:eastAsia="Calibri" w:hAnsi="Museo 300"/>
          <w:sz w:val="16"/>
          <w:szCs w:val="16"/>
          <w:lang w:eastAsia="en-US"/>
        </w:rPr>
      </w:pPr>
      <w:r w:rsidRPr="008A0936">
        <w:rPr>
          <w:rFonts w:ascii="Museo 300" w:eastAsia="Calibri" w:hAnsi="Museo 300"/>
          <w:sz w:val="16"/>
          <w:szCs w:val="16"/>
          <w:lang w:eastAsia="en-US"/>
        </w:rPr>
        <w:t xml:space="preserve">Por otro lado, se ha verificado que en los registros mensuales entregados por la sociedad DELSUR a esta Institución, no se encontró evidencia de otro reclamo de daños a equipos eléctricos de usuarios cuyos servicios están conectados a la misma unidad de trasformación con código </w:t>
      </w:r>
      <w:proofErr w:type="spellStart"/>
      <w:r w:rsidR="00906699">
        <w:rPr>
          <w:rFonts w:ascii="Museo 300" w:eastAsia="Calibri" w:hAnsi="Museo 300"/>
          <w:sz w:val="16"/>
          <w:szCs w:val="16"/>
          <w:lang w:eastAsia="en-US"/>
        </w:rPr>
        <w:t>xxx</w:t>
      </w:r>
      <w:proofErr w:type="spellEnd"/>
      <w:r w:rsidRPr="008A0936">
        <w:rPr>
          <w:rFonts w:ascii="Museo 300" w:eastAsia="Calibri" w:hAnsi="Museo 300"/>
          <w:sz w:val="16"/>
          <w:szCs w:val="16"/>
          <w:lang w:eastAsia="en-US"/>
        </w:rPr>
        <w:t>.</w:t>
      </w:r>
    </w:p>
    <w:p w14:paraId="69AAB77B" w14:textId="77777777" w:rsidR="009C52E3" w:rsidRPr="008A0936" w:rsidRDefault="009C52E3" w:rsidP="009C52E3">
      <w:pPr>
        <w:pStyle w:val="Prrafodelista"/>
        <w:ind w:left="1134"/>
        <w:jc w:val="both"/>
        <w:rPr>
          <w:rFonts w:ascii="Museo 300" w:hAnsi="Museo 300"/>
          <w:b/>
          <w:bCs/>
          <w:sz w:val="16"/>
          <w:szCs w:val="16"/>
          <w:lang w:val="es-SV"/>
        </w:rPr>
      </w:pPr>
    </w:p>
    <w:p w14:paraId="2418D755" w14:textId="2E9785C1" w:rsidR="009C52E3" w:rsidRPr="008A0936" w:rsidRDefault="005B5877" w:rsidP="00E56C11">
      <w:pPr>
        <w:pStyle w:val="Prrafodelista"/>
        <w:ind w:left="993"/>
        <w:jc w:val="both"/>
        <w:rPr>
          <w:rFonts w:ascii="Museo 300" w:hAnsi="Museo 300"/>
          <w:b/>
          <w:bCs/>
          <w:sz w:val="16"/>
          <w:szCs w:val="16"/>
          <w:lang w:val="es-SV"/>
        </w:rPr>
      </w:pPr>
      <w:r w:rsidRPr="008A0936">
        <w:rPr>
          <w:rFonts w:ascii="Museo 300" w:hAnsi="Museo 300"/>
          <w:b/>
          <w:bCs/>
          <w:sz w:val="16"/>
          <w:szCs w:val="16"/>
          <w:lang w:val="es-SV"/>
        </w:rPr>
        <w:t>6.</w:t>
      </w:r>
      <w:r w:rsidR="00FD3976" w:rsidRPr="008A0936">
        <w:rPr>
          <w:rFonts w:ascii="Museo 300" w:hAnsi="Museo 300"/>
          <w:b/>
          <w:bCs/>
          <w:sz w:val="16"/>
          <w:szCs w:val="16"/>
          <w:lang w:val="es-SV"/>
        </w:rPr>
        <w:t>5</w:t>
      </w:r>
      <w:r w:rsidRPr="008A0936">
        <w:rPr>
          <w:rFonts w:ascii="Museo 300" w:hAnsi="Museo 300"/>
          <w:b/>
          <w:bCs/>
          <w:sz w:val="16"/>
          <w:szCs w:val="16"/>
          <w:lang w:val="es-SV"/>
        </w:rPr>
        <w:t xml:space="preserve"> </w:t>
      </w:r>
      <w:r w:rsidR="009C52E3" w:rsidRPr="008A0936">
        <w:rPr>
          <w:rFonts w:ascii="Museo 300" w:hAnsi="Museo 300"/>
          <w:b/>
          <w:bCs/>
          <w:sz w:val="16"/>
          <w:szCs w:val="16"/>
          <w:lang w:val="es-SV"/>
        </w:rPr>
        <w:t xml:space="preserve">Detalle de reclamos relacionados a bajo voltaje y falta de energía de servicios de usuarios conectados a la unidad de transformación identificada con el código </w:t>
      </w:r>
      <w:r w:rsidR="00906699">
        <w:rPr>
          <w:rFonts w:ascii="Museo 300" w:hAnsi="Museo 300"/>
          <w:b/>
          <w:bCs/>
          <w:sz w:val="16"/>
          <w:szCs w:val="16"/>
          <w:lang w:val="es-SV"/>
        </w:rPr>
        <w:t>xxx0</w:t>
      </w:r>
      <w:r w:rsidR="009C52E3" w:rsidRPr="008A0936">
        <w:rPr>
          <w:rFonts w:ascii="Museo 300" w:hAnsi="Museo 300"/>
          <w:b/>
          <w:bCs/>
          <w:sz w:val="16"/>
          <w:szCs w:val="16"/>
          <w:lang w:val="es-SV"/>
        </w:rPr>
        <w:t xml:space="preserve"> durante los meses de julio a septiembre del 2022</w:t>
      </w:r>
    </w:p>
    <w:p w14:paraId="061A9F2F" w14:textId="77777777" w:rsidR="009C52E3" w:rsidRPr="008A0936" w:rsidRDefault="009C52E3" w:rsidP="009C52E3">
      <w:pPr>
        <w:pStyle w:val="Prrafodelista"/>
        <w:ind w:left="993"/>
        <w:rPr>
          <w:rFonts w:ascii="Museo 300" w:hAnsi="Museo 300"/>
          <w:b/>
          <w:bCs/>
          <w:sz w:val="16"/>
          <w:szCs w:val="16"/>
        </w:rPr>
      </w:pPr>
    </w:p>
    <w:p w14:paraId="12268690" w14:textId="5A90F52D" w:rsidR="009C52E3" w:rsidRPr="008A0936" w:rsidRDefault="009C52E3" w:rsidP="009C52E3">
      <w:pPr>
        <w:pStyle w:val="Prrafodelista"/>
        <w:ind w:left="993"/>
        <w:jc w:val="both"/>
        <w:rPr>
          <w:rFonts w:ascii="Museo 300" w:hAnsi="Museo 300"/>
          <w:sz w:val="16"/>
          <w:szCs w:val="16"/>
        </w:rPr>
      </w:pPr>
      <w:r w:rsidRPr="008A0936">
        <w:rPr>
          <w:rFonts w:ascii="Museo 300" w:hAnsi="Museo 300"/>
          <w:sz w:val="16"/>
          <w:szCs w:val="16"/>
        </w:rPr>
        <w:t>De la información proporcionada por la empresa distribuidora y la obtenida de la base de datos de calidad que posee esta Institución y que la referida empresa distribuidora envía a ésta, se verificó que no existen reclamos por falta de energía (FE) durante los meses de julio a septiembre del 2022, y reclamos por bajo voltaje durante el mismo período, se verificó la empresa distribuidora registró 3 reclamos por bajo voltaje , 1 en el mes de julio y 2 en el mes de agosto del 2022. Lo anterior se muestra en el siguiente cuadro.</w:t>
      </w:r>
    </w:p>
    <w:p w14:paraId="74A05AD0" w14:textId="77777777" w:rsidR="009C52E3" w:rsidRPr="008A0936" w:rsidRDefault="009C52E3" w:rsidP="009C52E3">
      <w:pPr>
        <w:pStyle w:val="Prrafodelista"/>
        <w:ind w:left="993"/>
        <w:rPr>
          <w:rFonts w:ascii="Museo 300" w:hAnsi="Museo 300"/>
          <w:sz w:val="16"/>
          <w:szCs w:val="16"/>
        </w:rPr>
      </w:pPr>
    </w:p>
    <w:p w14:paraId="1B3FF7DA" w14:textId="24CA41E8" w:rsidR="009C52E3" w:rsidRPr="008A0936" w:rsidRDefault="00906699" w:rsidP="00906699">
      <w:pPr>
        <w:pStyle w:val="Prrafodelista"/>
        <w:ind w:left="993"/>
        <w:jc w:val="center"/>
        <w:rPr>
          <w:rFonts w:ascii="Museo 300" w:hAnsi="Museo 300"/>
          <w:b/>
          <w:bCs/>
          <w:sz w:val="16"/>
          <w:szCs w:val="16"/>
          <w:lang w:val="es-SV"/>
        </w:rPr>
      </w:pPr>
      <w:r>
        <w:rPr>
          <w:rFonts w:ascii="Museo 300" w:hAnsi="Museo 300"/>
          <w:noProof/>
          <w:sz w:val="16"/>
          <w:szCs w:val="16"/>
        </w:rPr>
        <w:t>…</w:t>
      </w:r>
    </w:p>
    <w:p w14:paraId="2DAA7EAE" w14:textId="7696EDBF" w:rsidR="005B5877" w:rsidRPr="008A0936" w:rsidRDefault="009C52E3" w:rsidP="009C52E3">
      <w:pPr>
        <w:pStyle w:val="Prrafodelista"/>
        <w:ind w:left="1134"/>
        <w:jc w:val="both"/>
        <w:rPr>
          <w:rFonts w:ascii="Museo 300" w:hAnsi="Museo 300"/>
          <w:b/>
          <w:bCs/>
          <w:sz w:val="16"/>
          <w:szCs w:val="16"/>
          <w:lang w:val="es-SV"/>
        </w:rPr>
      </w:pPr>
      <w:r w:rsidRPr="008A0936">
        <w:rPr>
          <w:rFonts w:ascii="Museo 300" w:hAnsi="Museo 300"/>
          <w:b/>
          <w:bCs/>
          <w:sz w:val="16"/>
          <w:szCs w:val="16"/>
          <w:lang w:val="es-SV"/>
        </w:rPr>
        <w:t xml:space="preserve">6.6 </w:t>
      </w:r>
      <w:r w:rsidR="005B5877" w:rsidRPr="008A0936">
        <w:rPr>
          <w:rFonts w:ascii="Museo 300" w:hAnsi="Museo 300"/>
          <w:b/>
          <w:bCs/>
          <w:sz w:val="16"/>
          <w:szCs w:val="16"/>
          <w:lang w:val="es-SV"/>
        </w:rPr>
        <w:t xml:space="preserve">Análisis de los argumentos presentados por la señora </w:t>
      </w:r>
      <w:bookmarkEnd w:id="3"/>
      <w:proofErr w:type="spellStart"/>
      <w:r w:rsidR="00906699">
        <w:rPr>
          <w:rFonts w:ascii="Museo 300" w:hAnsi="Museo 300"/>
          <w:b/>
          <w:bCs/>
          <w:sz w:val="16"/>
          <w:szCs w:val="16"/>
          <w:lang w:val="es-SV"/>
        </w:rPr>
        <w:t>xxx</w:t>
      </w:r>
      <w:proofErr w:type="spellEnd"/>
    </w:p>
    <w:p w14:paraId="0C5BF513" w14:textId="77777777" w:rsidR="009C52E3" w:rsidRPr="008A0936" w:rsidRDefault="009C52E3" w:rsidP="005B5877">
      <w:pPr>
        <w:pStyle w:val="Prrafodelista"/>
        <w:ind w:left="1134"/>
        <w:jc w:val="both"/>
        <w:rPr>
          <w:rFonts w:ascii="Museo 300" w:hAnsi="Museo 300"/>
          <w:b/>
          <w:bCs/>
          <w:sz w:val="16"/>
          <w:szCs w:val="16"/>
          <w:lang w:val="es-SV"/>
        </w:rPr>
      </w:pPr>
    </w:p>
    <w:p w14:paraId="11D9EA42" w14:textId="23C02325" w:rsidR="009C52E3" w:rsidRPr="008A0936" w:rsidRDefault="009C52E3" w:rsidP="009C52E3">
      <w:pPr>
        <w:spacing w:after="0" w:line="240" w:lineRule="auto"/>
        <w:ind w:left="992"/>
        <w:jc w:val="both"/>
        <w:rPr>
          <w:rFonts w:ascii="Museo 300" w:hAnsi="Museo 300"/>
          <w:sz w:val="16"/>
          <w:szCs w:val="16"/>
          <w:lang w:val="es-ES"/>
        </w:rPr>
      </w:pPr>
      <w:r w:rsidRPr="008A0936">
        <w:rPr>
          <w:rFonts w:ascii="Museo 300" w:hAnsi="Museo 300"/>
          <w:sz w:val="16"/>
          <w:szCs w:val="16"/>
          <w:lang w:val="es-ES"/>
        </w:rPr>
        <w:t xml:space="preserve">La señora </w:t>
      </w:r>
      <w:proofErr w:type="spellStart"/>
      <w:r w:rsidR="00906699">
        <w:rPr>
          <w:rFonts w:ascii="Museo 300" w:hAnsi="Museo 300"/>
          <w:sz w:val="16"/>
          <w:szCs w:val="16"/>
          <w:lang w:val="es-ES"/>
        </w:rPr>
        <w:t>x</w:t>
      </w:r>
      <w:r w:rsidR="00253D01">
        <w:rPr>
          <w:rFonts w:ascii="Museo 300" w:hAnsi="Museo 300"/>
          <w:sz w:val="16"/>
          <w:szCs w:val="16"/>
          <w:lang w:val="es-ES"/>
        </w:rPr>
        <w:t>xx</w:t>
      </w:r>
      <w:proofErr w:type="spellEnd"/>
      <w:r w:rsidR="00906699">
        <w:rPr>
          <w:rFonts w:ascii="Museo 300" w:hAnsi="Museo 300"/>
          <w:sz w:val="16"/>
          <w:szCs w:val="16"/>
          <w:lang w:val="es-ES"/>
        </w:rPr>
        <w:t xml:space="preserve"> </w:t>
      </w:r>
      <w:r w:rsidRPr="008A0936">
        <w:rPr>
          <w:rFonts w:ascii="Museo 300" w:hAnsi="Museo 300"/>
          <w:sz w:val="16"/>
          <w:szCs w:val="16"/>
          <w:lang w:val="es-ES"/>
        </w:rPr>
        <w:t xml:space="preserve">sostiene que de parte de la empresa DELSUR, debido a una falla en la red de distribución eléctrica propiedad de dicha empresa, se produjo el daño en el equipo eléctrico reclamado.  </w:t>
      </w:r>
    </w:p>
    <w:p w14:paraId="6FFC96C1" w14:textId="77777777" w:rsidR="009C52E3" w:rsidRPr="008A0936" w:rsidRDefault="009C52E3" w:rsidP="009C52E3">
      <w:pPr>
        <w:spacing w:after="0" w:line="240" w:lineRule="auto"/>
        <w:ind w:left="992"/>
        <w:jc w:val="both"/>
        <w:rPr>
          <w:rFonts w:ascii="Museo 300" w:hAnsi="Museo 300"/>
          <w:sz w:val="16"/>
          <w:szCs w:val="16"/>
          <w:lang w:val="es-ES"/>
        </w:rPr>
      </w:pPr>
    </w:p>
    <w:p w14:paraId="327E124E" w14:textId="635376ED" w:rsidR="005B5877" w:rsidRPr="008A0936" w:rsidRDefault="009C52E3" w:rsidP="009C52E3">
      <w:pPr>
        <w:spacing w:after="0" w:line="240" w:lineRule="auto"/>
        <w:ind w:left="992"/>
        <w:jc w:val="both"/>
        <w:rPr>
          <w:rFonts w:ascii="Museo 300" w:hAnsi="Museo 300"/>
          <w:sz w:val="16"/>
          <w:szCs w:val="16"/>
          <w:lang w:val="es-ES"/>
        </w:rPr>
      </w:pPr>
      <w:r w:rsidRPr="008A0936">
        <w:rPr>
          <w:rFonts w:ascii="Museo 300" w:hAnsi="Museo 300"/>
          <w:sz w:val="16"/>
          <w:szCs w:val="16"/>
          <w:lang w:val="es-ES"/>
        </w:rPr>
        <w:t xml:space="preserve">Al respecto, de conformidad con la investigación realizada, se puede considerar que, con base en la información proporcionada por la empresa distribuidora relacionada con las interrupciones y reposiciones del suministro eléctrico bajo análisis, se encontró el registro de una interrupción con fecha 24 de septiembre del 2022 de tipo temporal con </w:t>
      </w:r>
      <w:r w:rsidRPr="008A0936">
        <w:rPr>
          <w:rFonts w:ascii="Museo 300" w:hAnsi="Museo 300"/>
          <w:sz w:val="16"/>
          <w:szCs w:val="16"/>
          <w:lang w:val="es-ES"/>
        </w:rPr>
        <w:lastRenderedPageBreak/>
        <w:t xml:space="preserve">una duración de 1 minuto, la cual solamente afectó la continuidad del servicio eléctrico, y difícilmente pueda estar relacionada con el funcionamiento y daño del equipo reclamado por la señora </w:t>
      </w:r>
      <w:proofErr w:type="spellStart"/>
      <w:r w:rsidR="00CE21A0">
        <w:rPr>
          <w:rFonts w:ascii="Museo 300" w:hAnsi="Museo 300"/>
          <w:sz w:val="16"/>
          <w:szCs w:val="16"/>
          <w:lang w:val="es-ES"/>
        </w:rPr>
        <w:t>xxx</w:t>
      </w:r>
      <w:proofErr w:type="spellEnd"/>
      <w:r w:rsidRPr="008A0936">
        <w:rPr>
          <w:rFonts w:ascii="Museo 300" w:hAnsi="Museo 300"/>
          <w:sz w:val="16"/>
          <w:szCs w:val="16"/>
          <w:lang w:val="es-ES"/>
        </w:rPr>
        <w:t>.</w:t>
      </w:r>
    </w:p>
    <w:p w14:paraId="4B168CD8" w14:textId="77777777" w:rsidR="00FD3976" w:rsidRPr="008A0936" w:rsidRDefault="00FD3976" w:rsidP="00024550">
      <w:pPr>
        <w:spacing w:after="0" w:line="240" w:lineRule="auto"/>
        <w:ind w:left="992" w:right="283"/>
        <w:jc w:val="both"/>
        <w:rPr>
          <w:rFonts w:ascii="Museo 300" w:hAnsi="Museo 300"/>
          <w:sz w:val="16"/>
          <w:szCs w:val="16"/>
          <w:lang w:val="es-ES"/>
        </w:rPr>
      </w:pPr>
    </w:p>
    <w:p w14:paraId="77111202" w14:textId="7B4FB63A" w:rsidR="007F5FEB" w:rsidRPr="008A0936" w:rsidRDefault="007F5FEB" w:rsidP="007F5FEB">
      <w:pPr>
        <w:pStyle w:val="Prrafodelista"/>
        <w:ind w:left="1134"/>
        <w:jc w:val="both"/>
        <w:rPr>
          <w:rFonts w:ascii="Museo 300" w:hAnsi="Museo 300"/>
          <w:b/>
          <w:bCs/>
          <w:sz w:val="16"/>
          <w:szCs w:val="16"/>
          <w:lang w:val="es-SV"/>
        </w:rPr>
      </w:pPr>
      <w:r w:rsidRPr="008A0936">
        <w:rPr>
          <w:rFonts w:ascii="Museo 300" w:hAnsi="Museo 300"/>
          <w:b/>
          <w:bCs/>
          <w:sz w:val="16"/>
          <w:szCs w:val="16"/>
          <w:lang w:val="es-SV"/>
        </w:rPr>
        <w:t xml:space="preserve">6.7 Análisis de los argumentos presentados por </w:t>
      </w:r>
      <w:r w:rsidR="000B0014" w:rsidRPr="008A0936">
        <w:rPr>
          <w:rFonts w:ascii="Museo 300" w:hAnsi="Museo 300"/>
          <w:b/>
          <w:bCs/>
          <w:sz w:val="16"/>
          <w:szCs w:val="16"/>
          <w:lang w:val="es-SV"/>
        </w:rPr>
        <w:t>DELSUR</w:t>
      </w:r>
    </w:p>
    <w:p w14:paraId="10D15121" w14:textId="77777777" w:rsidR="00FD3976" w:rsidRPr="008A0936" w:rsidRDefault="00FD3976" w:rsidP="00FD3976">
      <w:pPr>
        <w:spacing w:after="0" w:line="240" w:lineRule="auto"/>
        <w:ind w:left="992"/>
        <w:jc w:val="both"/>
        <w:rPr>
          <w:rFonts w:ascii="Museo 300" w:hAnsi="Museo 300"/>
          <w:sz w:val="16"/>
          <w:szCs w:val="16"/>
          <w:lang w:val="es-ES"/>
        </w:rPr>
      </w:pPr>
    </w:p>
    <w:p w14:paraId="5B275E7F" w14:textId="2311868A" w:rsidR="009C52E3" w:rsidRPr="008A0936" w:rsidRDefault="009C52E3" w:rsidP="009C52E3">
      <w:pPr>
        <w:spacing w:after="0" w:line="240" w:lineRule="auto"/>
        <w:ind w:left="992"/>
        <w:jc w:val="both"/>
        <w:rPr>
          <w:rFonts w:ascii="Museo 300" w:hAnsi="Museo 300"/>
          <w:sz w:val="16"/>
          <w:szCs w:val="16"/>
          <w:lang w:val="es-ES"/>
        </w:rPr>
      </w:pPr>
      <w:r w:rsidRPr="008A0936">
        <w:rPr>
          <w:rFonts w:ascii="Museo 300" w:hAnsi="Museo 300"/>
          <w:sz w:val="16"/>
          <w:szCs w:val="16"/>
          <w:lang w:val="es-ES"/>
        </w:rPr>
        <w:t xml:space="preserve">Según los escritos presentados por DELSUR, dentro de sus argumentos menciona que se </w:t>
      </w:r>
      <w:proofErr w:type="spellStart"/>
      <w:r w:rsidRPr="008A0936">
        <w:rPr>
          <w:rFonts w:ascii="Museo 300" w:hAnsi="Museo 300"/>
          <w:sz w:val="16"/>
          <w:szCs w:val="16"/>
          <w:lang w:val="es-ES"/>
        </w:rPr>
        <w:t>midio</w:t>
      </w:r>
      <w:proofErr w:type="spellEnd"/>
      <w:r w:rsidRPr="008A0936">
        <w:rPr>
          <w:rFonts w:ascii="Museo 300" w:hAnsi="Museo 300"/>
          <w:sz w:val="16"/>
          <w:szCs w:val="16"/>
          <w:lang w:val="es-ES"/>
        </w:rPr>
        <w:t xml:space="preserve"> voltaje obteniendo valores dentro de los límites establecidos </w:t>
      </w:r>
      <w:proofErr w:type="spellStart"/>
      <w:r w:rsidRPr="008A0936">
        <w:rPr>
          <w:rFonts w:ascii="Museo 300" w:hAnsi="Museo 300"/>
          <w:sz w:val="16"/>
          <w:szCs w:val="16"/>
          <w:lang w:val="es-ES"/>
        </w:rPr>
        <w:t>pos</w:t>
      </w:r>
      <w:proofErr w:type="spellEnd"/>
      <w:r w:rsidRPr="008A0936">
        <w:rPr>
          <w:rFonts w:ascii="Museo 300" w:hAnsi="Museo 300"/>
          <w:sz w:val="16"/>
          <w:szCs w:val="16"/>
          <w:lang w:val="es-ES"/>
        </w:rPr>
        <w:t xml:space="preserve"> la norma de calidad, se midió la resistencia de la red de puesta a tierra en el tablero principal, obteniendo un valor de 51.0 ohmios, lo cual incumple con lo determinado con la normativa 93-E-2008. Además, menciona que no encontró condiciones eléctricas anormales de parte de DELSUR que hayan afectado el funcionamiento o daño en el equipo reportado por la señora </w:t>
      </w:r>
      <w:proofErr w:type="spellStart"/>
      <w:r w:rsidR="00CE21A0">
        <w:rPr>
          <w:rFonts w:ascii="Museo 300" w:hAnsi="Museo 300"/>
          <w:sz w:val="16"/>
          <w:szCs w:val="16"/>
          <w:lang w:val="es-ES"/>
        </w:rPr>
        <w:t>xxx</w:t>
      </w:r>
      <w:proofErr w:type="spellEnd"/>
      <w:r w:rsidRPr="008A0936">
        <w:rPr>
          <w:rFonts w:ascii="Museo 300" w:hAnsi="Museo 300"/>
          <w:sz w:val="16"/>
          <w:szCs w:val="16"/>
          <w:lang w:val="es-ES"/>
        </w:rPr>
        <w:t xml:space="preserve"> en </w:t>
      </w:r>
      <w:r w:rsidR="004A7D66" w:rsidRPr="008A0936">
        <w:rPr>
          <w:rFonts w:ascii="Museo 300" w:hAnsi="Museo 300"/>
          <w:sz w:val="16"/>
          <w:szCs w:val="16"/>
          <w:lang w:val="es-ES"/>
        </w:rPr>
        <w:t>el suministro</w:t>
      </w:r>
      <w:r w:rsidRPr="008A0936">
        <w:rPr>
          <w:rFonts w:ascii="Museo 300" w:hAnsi="Museo 300"/>
          <w:sz w:val="16"/>
          <w:szCs w:val="16"/>
          <w:lang w:val="es-ES"/>
        </w:rPr>
        <w:t xml:space="preserve"> con </w:t>
      </w:r>
      <w:r w:rsidRPr="008A0936">
        <w:rPr>
          <w:rFonts w:ascii="Museo 300" w:hAnsi="Museo 300"/>
          <w:b/>
          <w:bCs/>
          <w:sz w:val="16"/>
          <w:szCs w:val="16"/>
          <w:lang w:val="es-ES"/>
        </w:rPr>
        <w:t xml:space="preserve">NC </w:t>
      </w:r>
      <w:proofErr w:type="spellStart"/>
      <w:r w:rsidR="00253D01">
        <w:rPr>
          <w:rFonts w:ascii="Museo 300" w:hAnsi="Museo 300"/>
          <w:b/>
          <w:bCs/>
          <w:sz w:val="16"/>
          <w:szCs w:val="16"/>
          <w:lang w:val="es-ES"/>
        </w:rPr>
        <w:t>xxx</w:t>
      </w:r>
      <w:proofErr w:type="spellEnd"/>
      <w:r w:rsidRPr="008A0936">
        <w:rPr>
          <w:rFonts w:ascii="Museo 300" w:hAnsi="Museo 300"/>
          <w:sz w:val="16"/>
          <w:szCs w:val="16"/>
          <w:lang w:val="es-ES"/>
        </w:rPr>
        <w:t>; por lo tanto, no se considera responsable del equipo reportado con daño.</w:t>
      </w:r>
    </w:p>
    <w:p w14:paraId="10611910" w14:textId="77777777" w:rsidR="009C52E3" w:rsidRPr="008A0936" w:rsidRDefault="009C52E3" w:rsidP="009C52E3">
      <w:pPr>
        <w:spacing w:after="0" w:line="240" w:lineRule="auto"/>
        <w:ind w:left="992"/>
        <w:jc w:val="both"/>
        <w:rPr>
          <w:rFonts w:ascii="Museo 300" w:hAnsi="Museo 300"/>
          <w:sz w:val="16"/>
          <w:szCs w:val="16"/>
          <w:lang w:val="es-ES"/>
        </w:rPr>
      </w:pPr>
    </w:p>
    <w:p w14:paraId="780B3601" w14:textId="25448936" w:rsidR="009C52E3" w:rsidRPr="008A0936" w:rsidRDefault="009C52E3" w:rsidP="009C52E3">
      <w:pPr>
        <w:spacing w:after="0" w:line="240" w:lineRule="auto"/>
        <w:ind w:left="992"/>
        <w:jc w:val="both"/>
        <w:rPr>
          <w:rFonts w:ascii="Museo 300" w:hAnsi="Museo 300"/>
          <w:sz w:val="16"/>
          <w:szCs w:val="16"/>
          <w:lang w:val="es-ES"/>
        </w:rPr>
      </w:pPr>
      <w:r w:rsidRPr="008A0936">
        <w:rPr>
          <w:rFonts w:ascii="Museo 300" w:hAnsi="Museo 300"/>
          <w:sz w:val="16"/>
          <w:szCs w:val="16"/>
          <w:lang w:val="es-ES"/>
        </w:rPr>
        <w:t xml:space="preserve">Al respecto, el CAU opina que los argumentos presentados por la sociedad DELSUR establecen que el origen del daño en el equipo eléctrico reclamado por la señora </w:t>
      </w:r>
      <w:proofErr w:type="spellStart"/>
      <w:r w:rsidRPr="008A0936">
        <w:rPr>
          <w:rFonts w:ascii="Museo 300" w:hAnsi="Museo 300"/>
          <w:sz w:val="16"/>
          <w:szCs w:val="16"/>
          <w:lang w:val="es-ES"/>
        </w:rPr>
        <w:t>Tomer</w:t>
      </w:r>
      <w:proofErr w:type="spellEnd"/>
      <w:r w:rsidRPr="008A0936">
        <w:rPr>
          <w:rFonts w:ascii="Museo 300" w:hAnsi="Museo 300"/>
          <w:sz w:val="16"/>
          <w:szCs w:val="16"/>
          <w:lang w:val="es-ES"/>
        </w:rPr>
        <w:t xml:space="preserve"> no ha sido causado por una falla en la red de distribución </w:t>
      </w:r>
      <w:proofErr w:type="spellStart"/>
      <w:r w:rsidRPr="008A0936">
        <w:rPr>
          <w:rFonts w:ascii="Museo 300" w:hAnsi="Museo 300"/>
          <w:sz w:val="16"/>
          <w:szCs w:val="16"/>
          <w:lang w:val="es-ES"/>
        </w:rPr>
        <w:t>electrica</w:t>
      </w:r>
      <w:proofErr w:type="spellEnd"/>
      <w:r w:rsidRPr="008A0936">
        <w:rPr>
          <w:rFonts w:ascii="Museo 300" w:hAnsi="Museo 300"/>
          <w:sz w:val="16"/>
          <w:szCs w:val="16"/>
          <w:lang w:val="es-ES"/>
        </w:rPr>
        <w:t xml:space="preserve">, ya que, con base en la información relacionada con las interrupciones registradas, así como en la bitácora de operaciones de fecha 24 de septiembre del 2022, fecha en la que la señora </w:t>
      </w:r>
      <w:proofErr w:type="spellStart"/>
      <w:r w:rsidR="00CE21A0">
        <w:rPr>
          <w:rFonts w:ascii="Museo 300" w:hAnsi="Museo 300"/>
          <w:sz w:val="16"/>
          <w:szCs w:val="16"/>
          <w:lang w:val="es-ES"/>
        </w:rPr>
        <w:t>xxx</w:t>
      </w:r>
      <w:proofErr w:type="spellEnd"/>
      <w:r w:rsidR="00CE21A0">
        <w:rPr>
          <w:rFonts w:ascii="Museo 300" w:hAnsi="Museo 300"/>
          <w:sz w:val="16"/>
          <w:szCs w:val="16"/>
          <w:lang w:val="es-ES"/>
        </w:rPr>
        <w:t xml:space="preserve"> </w:t>
      </w:r>
      <w:r w:rsidRPr="008A0936">
        <w:rPr>
          <w:rFonts w:ascii="Museo 300" w:hAnsi="Museo 300"/>
          <w:sz w:val="16"/>
          <w:szCs w:val="16"/>
          <w:lang w:val="es-ES"/>
        </w:rPr>
        <w:t xml:space="preserve">expuso que sucedió el daño en su equipo eléctrico, no se evidenció ninguna falla en la red eléctrica que pudiera causar dicho daño. Por otro lado, durante las inspecciones realizadas al lugar por parte de la empresa DELSUR y SIGET, no se detectaron condiciones eléctricas que pudieran estar relacionadas con la falla del equipo. </w:t>
      </w:r>
    </w:p>
    <w:p w14:paraId="6123B13B" w14:textId="77777777" w:rsidR="009C52E3" w:rsidRPr="008A0936" w:rsidRDefault="009C52E3" w:rsidP="009C52E3">
      <w:pPr>
        <w:spacing w:after="0" w:line="240" w:lineRule="auto"/>
        <w:ind w:left="992"/>
        <w:jc w:val="both"/>
        <w:rPr>
          <w:rFonts w:ascii="Museo 300" w:hAnsi="Museo 300"/>
          <w:sz w:val="16"/>
          <w:szCs w:val="16"/>
          <w:lang w:val="es-ES"/>
        </w:rPr>
      </w:pPr>
    </w:p>
    <w:p w14:paraId="64ECDD72" w14:textId="4FF9EF06" w:rsidR="007F5FEB" w:rsidRPr="008A0936" w:rsidRDefault="009C52E3" w:rsidP="009C52E3">
      <w:pPr>
        <w:spacing w:after="0" w:line="240" w:lineRule="auto"/>
        <w:ind w:left="992"/>
        <w:jc w:val="both"/>
        <w:rPr>
          <w:rFonts w:ascii="Museo 300" w:hAnsi="Museo 300"/>
          <w:sz w:val="16"/>
          <w:szCs w:val="16"/>
          <w:lang w:val="es-ES"/>
        </w:rPr>
      </w:pPr>
      <w:r w:rsidRPr="008A0936">
        <w:rPr>
          <w:rFonts w:ascii="Museo 300" w:hAnsi="Museo 300"/>
          <w:sz w:val="16"/>
          <w:szCs w:val="16"/>
          <w:lang w:val="es-ES"/>
        </w:rPr>
        <w:t xml:space="preserve">Bajo el contexto anterior, el CAU es de la opinión que, de conformidad con el análisis realizado a la información presentada por las partes intervinientes, los argumentos presentados por DELSUR determinan que no se le puede atribuir a dicha sociedad la responsabilidad por el daño que presenta el equipo eléctrico reclamado por la señora </w:t>
      </w:r>
      <w:proofErr w:type="spellStart"/>
      <w:r w:rsidR="00CE21A0">
        <w:rPr>
          <w:rFonts w:ascii="Museo 300" w:hAnsi="Museo 300"/>
          <w:sz w:val="16"/>
          <w:szCs w:val="16"/>
          <w:lang w:val="es-ES"/>
        </w:rPr>
        <w:t>xxx</w:t>
      </w:r>
      <w:proofErr w:type="spellEnd"/>
    </w:p>
    <w:p w14:paraId="2BFD22F2" w14:textId="77777777" w:rsidR="007F5FEB" w:rsidRPr="008A0936" w:rsidRDefault="007F5FEB" w:rsidP="00024550">
      <w:pPr>
        <w:spacing w:after="0" w:line="240" w:lineRule="auto"/>
        <w:ind w:left="992" w:right="283"/>
        <w:jc w:val="both"/>
        <w:rPr>
          <w:rFonts w:ascii="Museo 300" w:hAnsi="Museo 300"/>
          <w:sz w:val="16"/>
          <w:szCs w:val="16"/>
          <w:lang w:val="es-ES"/>
        </w:rPr>
      </w:pPr>
    </w:p>
    <w:p w14:paraId="293265FF" w14:textId="558068A9" w:rsidR="007F5FEB" w:rsidRPr="008A0936" w:rsidRDefault="007F5FEB" w:rsidP="00024550">
      <w:pPr>
        <w:spacing w:after="0" w:line="240" w:lineRule="auto"/>
        <w:ind w:left="992" w:right="283"/>
        <w:jc w:val="both"/>
        <w:rPr>
          <w:rFonts w:ascii="Museo 300" w:hAnsi="Museo 300"/>
          <w:b/>
          <w:bCs/>
          <w:sz w:val="16"/>
          <w:szCs w:val="16"/>
          <w:lang w:val="es-ES"/>
        </w:rPr>
      </w:pPr>
      <w:r w:rsidRPr="008A0936">
        <w:rPr>
          <w:rFonts w:ascii="Museo 300" w:hAnsi="Museo 300"/>
          <w:b/>
          <w:bCs/>
          <w:sz w:val="16"/>
          <w:szCs w:val="16"/>
          <w:lang w:val="es-ES"/>
        </w:rPr>
        <w:t>7.</w:t>
      </w:r>
      <w:r w:rsidRPr="008A0936">
        <w:rPr>
          <w:rFonts w:ascii="Museo 300" w:hAnsi="Museo 300"/>
          <w:b/>
          <w:bCs/>
          <w:sz w:val="16"/>
          <w:szCs w:val="16"/>
          <w:lang w:val="es-ES"/>
        </w:rPr>
        <w:tab/>
      </w:r>
      <w:r w:rsidRPr="008A0936">
        <w:rPr>
          <w:rFonts w:ascii="Museo 300" w:hAnsi="Museo 300"/>
          <w:b/>
          <w:bCs/>
          <w:sz w:val="16"/>
          <w:szCs w:val="16"/>
          <w:u w:val="single"/>
          <w:lang w:val="es-ES"/>
        </w:rPr>
        <w:t>CONCLUSIÓN</w:t>
      </w:r>
    </w:p>
    <w:p w14:paraId="3A3BFD8D" w14:textId="77777777" w:rsidR="008C06FD" w:rsidRPr="008A0936" w:rsidRDefault="008C06FD" w:rsidP="00024550">
      <w:pPr>
        <w:spacing w:after="0" w:line="240" w:lineRule="auto"/>
        <w:ind w:left="992" w:right="283"/>
        <w:jc w:val="both"/>
        <w:rPr>
          <w:rFonts w:ascii="Museo 300" w:hAnsi="Museo 300"/>
          <w:sz w:val="16"/>
          <w:szCs w:val="16"/>
          <w:lang w:val="es-ES"/>
        </w:rPr>
      </w:pPr>
    </w:p>
    <w:p w14:paraId="708B7DB9" w14:textId="301DF99B" w:rsidR="007F5FEB" w:rsidRPr="008A0936" w:rsidRDefault="009C52E3" w:rsidP="009C52E3">
      <w:pPr>
        <w:spacing w:after="0" w:line="240" w:lineRule="auto"/>
        <w:ind w:left="992"/>
        <w:jc w:val="both"/>
        <w:rPr>
          <w:rFonts w:ascii="Museo 300" w:eastAsia="Times New Roman" w:hAnsi="Museo 300"/>
          <w:sz w:val="16"/>
          <w:szCs w:val="16"/>
          <w:lang w:val="es-ES" w:eastAsia="es-ES"/>
        </w:rPr>
      </w:pPr>
      <w:r w:rsidRPr="008A0936">
        <w:rPr>
          <w:rFonts w:ascii="Museo 300" w:eastAsia="Times New Roman" w:hAnsi="Museo 300"/>
          <w:sz w:val="16"/>
          <w:szCs w:val="16"/>
          <w:lang w:val="es-ES" w:eastAsia="es-ES"/>
        </w:rPr>
        <w:t xml:space="preserve">Con base en el análisis efectuado a la información obtenida durante la presente investigación, se establece que la empresa distribuidora DELSUR no es la responsable por el daño en el equipo eléctrico reportado por la señora </w:t>
      </w:r>
      <w:proofErr w:type="spellStart"/>
      <w:r w:rsidR="00CE21A0">
        <w:rPr>
          <w:rFonts w:ascii="Museo 300" w:eastAsia="Times New Roman" w:hAnsi="Museo 300"/>
          <w:sz w:val="16"/>
          <w:szCs w:val="16"/>
          <w:lang w:val="es-ES" w:eastAsia="es-ES"/>
        </w:rPr>
        <w:t>x</w:t>
      </w:r>
      <w:r w:rsidR="00253D01">
        <w:rPr>
          <w:rFonts w:ascii="Museo 300" w:eastAsia="Times New Roman" w:hAnsi="Museo 300"/>
          <w:sz w:val="16"/>
          <w:szCs w:val="16"/>
          <w:lang w:val="es-ES" w:eastAsia="es-ES"/>
        </w:rPr>
        <w:t>xx</w:t>
      </w:r>
      <w:proofErr w:type="spellEnd"/>
      <w:r w:rsidR="00CE21A0">
        <w:rPr>
          <w:rFonts w:ascii="Museo 300" w:eastAsia="Times New Roman" w:hAnsi="Museo 300"/>
          <w:sz w:val="16"/>
          <w:szCs w:val="16"/>
          <w:lang w:val="es-ES" w:eastAsia="es-ES"/>
        </w:rPr>
        <w:t xml:space="preserve"> </w:t>
      </w:r>
      <w:r w:rsidRPr="008A0936">
        <w:rPr>
          <w:rFonts w:ascii="Museo 300" w:eastAsia="Times New Roman" w:hAnsi="Museo 300"/>
          <w:sz w:val="16"/>
          <w:szCs w:val="16"/>
          <w:lang w:val="es-ES" w:eastAsia="es-ES"/>
        </w:rPr>
        <w:t xml:space="preserve">en el suministro identificado con NC </w:t>
      </w:r>
      <w:proofErr w:type="spellStart"/>
      <w:r w:rsidR="00253D01">
        <w:rPr>
          <w:rFonts w:ascii="Museo 300" w:eastAsia="Times New Roman" w:hAnsi="Museo 300"/>
          <w:sz w:val="16"/>
          <w:szCs w:val="16"/>
          <w:lang w:val="es-ES" w:eastAsia="es-ES"/>
        </w:rPr>
        <w:t>xxx</w:t>
      </w:r>
      <w:proofErr w:type="spellEnd"/>
      <w:r w:rsidRPr="008A0936">
        <w:rPr>
          <w:rFonts w:ascii="Museo 300" w:eastAsia="Times New Roman" w:hAnsi="Museo 300"/>
          <w:sz w:val="16"/>
          <w:szCs w:val="16"/>
          <w:lang w:val="es-ES" w:eastAsia="es-ES"/>
        </w:rPr>
        <w:t xml:space="preserve">, puesto que no se encontró una relación causal entre una falla o una condición anormal en la red de distribución eléctrica propiedad de la empresa DELSUR y el daño que presenta el equipo eléctrico propiedad de la señora </w:t>
      </w:r>
      <w:proofErr w:type="spellStart"/>
      <w:r w:rsidR="00CE21A0">
        <w:rPr>
          <w:rFonts w:ascii="Museo 300" w:eastAsia="Times New Roman" w:hAnsi="Museo 300"/>
          <w:sz w:val="16"/>
          <w:szCs w:val="16"/>
          <w:lang w:val="es-ES" w:eastAsia="es-ES"/>
        </w:rPr>
        <w:t>xxx</w:t>
      </w:r>
      <w:proofErr w:type="spellEnd"/>
      <w:r w:rsidRPr="008A0936">
        <w:rPr>
          <w:rFonts w:ascii="Museo 300" w:eastAsia="Times New Roman" w:hAnsi="Museo 300"/>
          <w:sz w:val="16"/>
          <w:szCs w:val="16"/>
          <w:lang w:val="es-ES" w:eastAsia="es-ES"/>
        </w:rPr>
        <w:t>.</w:t>
      </w:r>
    </w:p>
    <w:p w14:paraId="32630F61" w14:textId="77777777" w:rsidR="007F5FEB" w:rsidRPr="008A0936" w:rsidRDefault="007F5FEB" w:rsidP="00024550">
      <w:pPr>
        <w:spacing w:after="0" w:line="240" w:lineRule="auto"/>
        <w:ind w:left="992" w:right="283"/>
        <w:jc w:val="both"/>
        <w:rPr>
          <w:rFonts w:ascii="Museo 300" w:hAnsi="Museo 300"/>
          <w:sz w:val="16"/>
          <w:szCs w:val="16"/>
          <w:lang w:val="es-ES"/>
        </w:rPr>
      </w:pPr>
    </w:p>
    <w:p w14:paraId="1D51C8BE" w14:textId="77777777" w:rsidR="007F5FEB" w:rsidRPr="008A0936" w:rsidRDefault="007F5FEB" w:rsidP="00024550">
      <w:pPr>
        <w:spacing w:after="0" w:line="240" w:lineRule="auto"/>
        <w:ind w:left="992" w:right="283"/>
        <w:jc w:val="both"/>
        <w:rPr>
          <w:rFonts w:ascii="Museo 300" w:hAnsi="Museo 300"/>
          <w:b/>
          <w:bCs/>
          <w:sz w:val="16"/>
          <w:szCs w:val="16"/>
          <w:lang w:val="es-ES"/>
        </w:rPr>
      </w:pPr>
      <w:r w:rsidRPr="008A0936">
        <w:rPr>
          <w:rFonts w:ascii="Museo 300" w:hAnsi="Museo 300"/>
          <w:b/>
          <w:bCs/>
          <w:sz w:val="16"/>
          <w:szCs w:val="16"/>
          <w:lang w:val="es-ES"/>
        </w:rPr>
        <w:t>8.</w:t>
      </w:r>
      <w:r w:rsidRPr="008A0936">
        <w:rPr>
          <w:rFonts w:ascii="Museo 300" w:hAnsi="Museo 300"/>
          <w:b/>
          <w:bCs/>
          <w:sz w:val="16"/>
          <w:szCs w:val="16"/>
          <w:lang w:val="es-ES"/>
        </w:rPr>
        <w:tab/>
      </w:r>
      <w:r w:rsidRPr="008A0936">
        <w:rPr>
          <w:rFonts w:ascii="Museo 300" w:hAnsi="Museo 300"/>
          <w:b/>
          <w:bCs/>
          <w:sz w:val="16"/>
          <w:szCs w:val="16"/>
          <w:u w:val="single"/>
          <w:lang w:val="es-ES"/>
        </w:rPr>
        <w:t xml:space="preserve">DICTAMEN </w:t>
      </w:r>
    </w:p>
    <w:p w14:paraId="0225842A" w14:textId="77777777" w:rsidR="008C06FD" w:rsidRPr="008A0936" w:rsidRDefault="008C06FD" w:rsidP="00024550">
      <w:pPr>
        <w:spacing w:after="0" w:line="240" w:lineRule="auto"/>
        <w:ind w:left="992" w:right="283"/>
        <w:jc w:val="both"/>
        <w:rPr>
          <w:rFonts w:ascii="Museo 300" w:hAnsi="Museo 300"/>
          <w:sz w:val="16"/>
          <w:szCs w:val="16"/>
          <w:lang w:val="es-ES"/>
        </w:rPr>
      </w:pPr>
    </w:p>
    <w:p w14:paraId="55D2C0D2" w14:textId="77777777" w:rsidR="009C52E3" w:rsidRPr="008A0936" w:rsidRDefault="009C52E3" w:rsidP="009C52E3">
      <w:pPr>
        <w:spacing w:after="0" w:line="240" w:lineRule="auto"/>
        <w:ind w:left="992" w:right="283"/>
        <w:jc w:val="both"/>
        <w:rPr>
          <w:rFonts w:ascii="Museo 300" w:hAnsi="Museo 300"/>
          <w:sz w:val="16"/>
          <w:szCs w:val="16"/>
          <w:lang w:val="es-ES"/>
        </w:rPr>
      </w:pPr>
      <w:r w:rsidRPr="008A0936">
        <w:rPr>
          <w:rFonts w:ascii="Museo 300" w:hAnsi="Museo 300"/>
          <w:sz w:val="16"/>
          <w:szCs w:val="16"/>
          <w:lang w:val="es-ES"/>
        </w:rPr>
        <w:t>Con base en la información recabada en la presente investigación y lo establecido en las normativas técnicas aplicables, se determina lo siguiente:</w:t>
      </w:r>
    </w:p>
    <w:p w14:paraId="3618C60A" w14:textId="77777777" w:rsidR="007F5FEB" w:rsidRPr="008A0936" w:rsidRDefault="007F5FEB" w:rsidP="00024550">
      <w:pPr>
        <w:spacing w:after="0" w:line="240" w:lineRule="auto"/>
        <w:ind w:left="992" w:right="283"/>
        <w:jc w:val="both"/>
        <w:rPr>
          <w:rFonts w:ascii="Museo 300" w:hAnsi="Museo 300"/>
          <w:sz w:val="16"/>
          <w:szCs w:val="16"/>
          <w:lang w:val="es-ES"/>
        </w:rPr>
      </w:pPr>
    </w:p>
    <w:p w14:paraId="6A5F4F69" w14:textId="34CF702F" w:rsidR="009C52E3" w:rsidRPr="008A0936" w:rsidRDefault="007F5FEB" w:rsidP="009C52E3">
      <w:pPr>
        <w:pStyle w:val="Prrafodelista"/>
        <w:numPr>
          <w:ilvl w:val="0"/>
          <w:numId w:val="22"/>
        </w:numPr>
        <w:ind w:right="283"/>
        <w:jc w:val="both"/>
        <w:rPr>
          <w:rFonts w:ascii="Museo 300" w:hAnsi="Museo 300"/>
          <w:sz w:val="16"/>
          <w:szCs w:val="16"/>
        </w:rPr>
      </w:pPr>
      <w:r w:rsidRPr="008A0936">
        <w:rPr>
          <w:rFonts w:ascii="Museo 300" w:hAnsi="Museo 300"/>
          <w:sz w:val="16"/>
          <w:szCs w:val="16"/>
        </w:rPr>
        <w:t xml:space="preserve">De </w:t>
      </w:r>
      <w:r w:rsidR="009C52E3" w:rsidRPr="008A0936">
        <w:rPr>
          <w:rFonts w:ascii="Museo 300" w:hAnsi="Museo 300"/>
          <w:sz w:val="16"/>
          <w:szCs w:val="16"/>
        </w:rPr>
        <w:t xml:space="preserve">conformidad con lo que ha sido expuesto y, en consideración con lo determinado en la </w:t>
      </w:r>
      <w:r w:rsidR="009C52E3" w:rsidRPr="008A0936">
        <w:rPr>
          <w:rFonts w:ascii="Museo 300" w:hAnsi="Museo 300"/>
          <w:b/>
          <w:bCs/>
          <w:sz w:val="16"/>
          <w:szCs w:val="16"/>
        </w:rPr>
        <w:t>Normativa para la Compensación por Daños Económicos o a Equipos, Artefactos o Instalaciones</w:t>
      </w:r>
      <w:r w:rsidR="009C52E3" w:rsidRPr="008A0936">
        <w:rPr>
          <w:rFonts w:ascii="Museo 300" w:hAnsi="Museo 300"/>
          <w:sz w:val="16"/>
          <w:szCs w:val="16"/>
        </w:rPr>
        <w:t xml:space="preserve">, contenida en el acuerdo </w:t>
      </w:r>
      <w:proofErr w:type="spellStart"/>
      <w:r w:rsidR="009C52E3" w:rsidRPr="008A0936">
        <w:rPr>
          <w:rFonts w:ascii="Museo 300" w:hAnsi="Museo 300"/>
          <w:sz w:val="16"/>
          <w:szCs w:val="16"/>
        </w:rPr>
        <w:t>n.°</w:t>
      </w:r>
      <w:proofErr w:type="spellEnd"/>
      <w:r w:rsidR="009C52E3" w:rsidRPr="008A0936">
        <w:rPr>
          <w:rFonts w:ascii="Museo 300" w:hAnsi="Museo 300"/>
          <w:sz w:val="16"/>
          <w:szCs w:val="16"/>
        </w:rPr>
        <w:t xml:space="preserve"> 319-E-2014, La Ley General de Electricidad, los Términos y Condiciones Generales al Consumidor Final, del Pliego Tarifario del año 2021, y las Normas de Calidad del Servicio de los Sistemas de Distribución, el CAU considera que los argumentos presentados por la empresa distribuidora son aceptables, ya que no existen evidencias que conduzcan a determinar que debido a una falla o condición anormal en la red de distribución eléctrica de DELSUR sea la causa del daño que presenta el equipo eléctrico reclamado por la señora </w:t>
      </w:r>
      <w:proofErr w:type="spellStart"/>
      <w:r w:rsidR="00CE21A0">
        <w:rPr>
          <w:rFonts w:ascii="Museo 300" w:hAnsi="Museo 300"/>
          <w:sz w:val="16"/>
          <w:szCs w:val="16"/>
        </w:rPr>
        <w:t>x</w:t>
      </w:r>
      <w:r w:rsidR="00253D01">
        <w:rPr>
          <w:rFonts w:ascii="Museo 300" w:hAnsi="Museo 300"/>
          <w:sz w:val="16"/>
          <w:szCs w:val="16"/>
        </w:rPr>
        <w:t>xx</w:t>
      </w:r>
      <w:proofErr w:type="spellEnd"/>
      <w:r w:rsidR="00CE21A0">
        <w:rPr>
          <w:rFonts w:ascii="Museo 300" w:hAnsi="Museo 300"/>
          <w:sz w:val="16"/>
          <w:szCs w:val="16"/>
        </w:rPr>
        <w:t xml:space="preserve"> </w:t>
      </w:r>
      <w:r w:rsidR="009C52E3" w:rsidRPr="008A0936">
        <w:rPr>
          <w:rFonts w:ascii="Museo 300" w:hAnsi="Museo 300"/>
          <w:sz w:val="16"/>
          <w:szCs w:val="16"/>
        </w:rPr>
        <w:t xml:space="preserve">en el  suministro identificado con </w:t>
      </w:r>
      <w:r w:rsidR="009C52E3" w:rsidRPr="008A0936">
        <w:rPr>
          <w:rFonts w:ascii="Museo 300" w:hAnsi="Museo 300"/>
          <w:b/>
          <w:bCs/>
          <w:sz w:val="16"/>
          <w:szCs w:val="16"/>
        </w:rPr>
        <w:t xml:space="preserve">NC </w:t>
      </w:r>
      <w:proofErr w:type="spellStart"/>
      <w:r w:rsidR="00253D01">
        <w:rPr>
          <w:rFonts w:ascii="Museo 300" w:hAnsi="Museo 300"/>
          <w:b/>
          <w:bCs/>
          <w:sz w:val="16"/>
          <w:szCs w:val="16"/>
        </w:rPr>
        <w:t>xxx</w:t>
      </w:r>
      <w:proofErr w:type="spellEnd"/>
      <w:r w:rsidR="009C52E3" w:rsidRPr="008A0936">
        <w:rPr>
          <w:rFonts w:ascii="Museo 300" w:hAnsi="Museo 300"/>
          <w:sz w:val="16"/>
          <w:szCs w:val="16"/>
        </w:rPr>
        <w:t>.</w:t>
      </w:r>
    </w:p>
    <w:p w14:paraId="65765E56" w14:textId="77777777" w:rsidR="009C52E3" w:rsidRPr="008A0936" w:rsidRDefault="009C52E3" w:rsidP="009C52E3">
      <w:pPr>
        <w:pStyle w:val="Prrafodelista"/>
        <w:ind w:left="1800" w:right="283"/>
        <w:jc w:val="both"/>
        <w:rPr>
          <w:rFonts w:ascii="Museo 300" w:hAnsi="Museo 300"/>
          <w:sz w:val="16"/>
          <w:szCs w:val="16"/>
        </w:rPr>
      </w:pPr>
    </w:p>
    <w:p w14:paraId="2FE3D41D" w14:textId="49AF5F15" w:rsidR="00C81B96" w:rsidRPr="008A0936" w:rsidRDefault="009C52E3" w:rsidP="009C52E3">
      <w:pPr>
        <w:pStyle w:val="Prrafodelista"/>
        <w:numPr>
          <w:ilvl w:val="0"/>
          <w:numId w:val="22"/>
        </w:numPr>
        <w:ind w:right="283"/>
        <w:jc w:val="both"/>
        <w:rPr>
          <w:rFonts w:ascii="Museo 300" w:hAnsi="Museo 300"/>
          <w:sz w:val="16"/>
          <w:szCs w:val="16"/>
        </w:rPr>
      </w:pPr>
      <w:r w:rsidRPr="008A0936">
        <w:rPr>
          <w:rFonts w:ascii="Museo 300" w:hAnsi="Museo 300"/>
          <w:sz w:val="16"/>
          <w:szCs w:val="16"/>
          <w:lang w:val="es-SV"/>
        </w:rPr>
        <w:t xml:space="preserve">Por consiguiente, en virtud de las valoraciones del daño reportado en el equipo eléctrico, no es procedente que la sociedad DELSUR compense a la señora </w:t>
      </w:r>
      <w:proofErr w:type="spellStart"/>
      <w:r w:rsidR="00CE21A0">
        <w:rPr>
          <w:rFonts w:ascii="Museo 300" w:hAnsi="Museo 300"/>
          <w:sz w:val="16"/>
          <w:szCs w:val="16"/>
          <w:lang w:val="es-SV"/>
        </w:rPr>
        <w:t>xxx</w:t>
      </w:r>
      <w:proofErr w:type="spellEnd"/>
      <w:r w:rsidRPr="008A0936">
        <w:rPr>
          <w:rFonts w:ascii="Museo 300" w:hAnsi="Museo 300"/>
          <w:sz w:val="16"/>
          <w:szCs w:val="16"/>
          <w:lang w:val="es-SV"/>
        </w:rPr>
        <w:t xml:space="preserve">, la cantidad de OCHENTA Y OCHO 00/100 DÓLARES DE LOS ESTADOS UNIDOS DE AMÉRICA (USD 88.00), con IVA incluido </w:t>
      </w:r>
      <w:r w:rsidR="00414754" w:rsidRPr="008A0936">
        <w:rPr>
          <w:rFonts w:ascii="Museo 300" w:hAnsi="Museo 300"/>
          <w:sz w:val="16"/>
          <w:szCs w:val="16"/>
        </w:rPr>
        <w:t>(…)</w:t>
      </w:r>
      <w:r w:rsidRPr="008A0936">
        <w:rPr>
          <w:rFonts w:ascii="Museo 300" w:hAnsi="Museo 300"/>
          <w:sz w:val="16"/>
          <w:szCs w:val="16"/>
        </w:rPr>
        <w:t>.</w:t>
      </w:r>
    </w:p>
    <w:p w14:paraId="794C03E8" w14:textId="77777777" w:rsidR="00C81B96" w:rsidRDefault="00C81B96" w:rsidP="005B5877">
      <w:pPr>
        <w:spacing w:after="0" w:line="240" w:lineRule="auto"/>
        <w:ind w:left="992"/>
        <w:jc w:val="both"/>
        <w:rPr>
          <w:rFonts w:ascii="Museo 300" w:hAnsi="Museo 300"/>
          <w:sz w:val="16"/>
          <w:szCs w:val="16"/>
          <w:lang w:val="es-ES"/>
        </w:rPr>
      </w:pPr>
    </w:p>
    <w:p w14:paraId="50B18739" w14:textId="7C367E1B" w:rsidR="00D96444" w:rsidRPr="002B763C" w:rsidRDefault="00D96444" w:rsidP="00117620">
      <w:pPr>
        <w:pStyle w:val="paragraph"/>
        <w:numPr>
          <w:ilvl w:val="0"/>
          <w:numId w:val="3"/>
        </w:numPr>
        <w:tabs>
          <w:tab w:val="left" w:pos="993"/>
        </w:tabs>
        <w:spacing w:before="0" w:beforeAutospacing="0" w:after="0" w:afterAutospacing="0"/>
        <w:ind w:left="993" w:hanging="426"/>
        <w:jc w:val="both"/>
        <w:textAlignment w:val="baseline"/>
        <w:rPr>
          <w:rFonts w:ascii="Museo Sans 500" w:hAnsi="Museo Sans 500"/>
          <w:b/>
          <w:bCs/>
          <w:sz w:val="20"/>
          <w:szCs w:val="20"/>
          <w:lang w:val="es-ES_tradnl"/>
        </w:rPr>
      </w:pPr>
      <w:r w:rsidRPr="002B763C">
        <w:rPr>
          <w:rFonts w:ascii="Museo Sans 500" w:hAnsi="Museo Sans 500"/>
          <w:b/>
          <w:bCs/>
          <w:sz w:val="20"/>
          <w:szCs w:val="20"/>
          <w:lang w:val="es-ES_tradnl"/>
        </w:rPr>
        <w:t>Alegatos finales</w:t>
      </w:r>
    </w:p>
    <w:p w14:paraId="4E575021" w14:textId="77777777" w:rsidR="002B763C" w:rsidRDefault="002B763C" w:rsidP="00D96444">
      <w:pPr>
        <w:pStyle w:val="Prrafodelista"/>
        <w:ind w:left="567"/>
        <w:jc w:val="both"/>
        <w:rPr>
          <w:rFonts w:ascii="Museo Sans 300" w:hAnsi="Museo Sans 300"/>
          <w:sz w:val="20"/>
          <w:szCs w:val="20"/>
          <w:lang w:val="es-ES_tradnl"/>
        </w:rPr>
      </w:pPr>
    </w:p>
    <w:p w14:paraId="57BFA7AA" w14:textId="566BE2F6" w:rsidR="00262F4B" w:rsidRPr="00262F4B" w:rsidRDefault="00262F4B" w:rsidP="00262F4B">
      <w:pPr>
        <w:pStyle w:val="Prrafodelista"/>
        <w:ind w:left="567"/>
        <w:jc w:val="both"/>
        <w:rPr>
          <w:rFonts w:ascii="Museo Sans 300" w:hAnsi="Museo Sans 300"/>
          <w:sz w:val="20"/>
          <w:szCs w:val="20"/>
          <w:lang w:val="es-SV"/>
        </w:rPr>
      </w:pPr>
      <w:r w:rsidRPr="00262F4B">
        <w:rPr>
          <w:rFonts w:ascii="Museo Sans 300" w:hAnsi="Museo Sans 300"/>
          <w:sz w:val="20"/>
          <w:szCs w:val="20"/>
        </w:rPr>
        <w:t xml:space="preserve">En cumplimiento de la letra c) del acuerdo </w:t>
      </w:r>
      <w:proofErr w:type="spellStart"/>
      <w:r w:rsidRPr="00262F4B">
        <w:rPr>
          <w:rFonts w:ascii="Museo Sans 300" w:hAnsi="Museo Sans 300"/>
          <w:sz w:val="20"/>
          <w:szCs w:val="20"/>
        </w:rPr>
        <w:t>N.°</w:t>
      </w:r>
      <w:proofErr w:type="spellEnd"/>
      <w:r w:rsidRPr="00262F4B">
        <w:rPr>
          <w:rFonts w:ascii="Museo Sans 300" w:hAnsi="Museo Sans 300"/>
          <w:sz w:val="20"/>
          <w:szCs w:val="20"/>
        </w:rPr>
        <w:t xml:space="preserve"> </w:t>
      </w:r>
      <w:r w:rsidR="00611BF3">
        <w:rPr>
          <w:rFonts w:ascii="Museo Sans 300" w:hAnsi="Museo Sans 300"/>
          <w:sz w:val="20"/>
          <w:szCs w:val="20"/>
        </w:rPr>
        <w:t>E-0074-2023-CAU</w:t>
      </w:r>
      <w:r w:rsidRPr="00262F4B">
        <w:rPr>
          <w:rFonts w:ascii="Museo Sans 300" w:hAnsi="Museo Sans 300"/>
          <w:sz w:val="20"/>
          <w:szCs w:val="20"/>
        </w:rPr>
        <w:t xml:space="preserve">, se remitió a las partes copia del informe técnico </w:t>
      </w:r>
      <w:proofErr w:type="spellStart"/>
      <w:r w:rsidRPr="00262F4B">
        <w:rPr>
          <w:rFonts w:ascii="Museo Sans 300" w:hAnsi="Museo Sans 300"/>
          <w:sz w:val="20"/>
          <w:szCs w:val="20"/>
        </w:rPr>
        <w:t>N.°</w:t>
      </w:r>
      <w:proofErr w:type="spellEnd"/>
      <w:r w:rsidRPr="00262F4B">
        <w:rPr>
          <w:rFonts w:ascii="Museo Sans 300" w:hAnsi="Museo Sans 300"/>
          <w:sz w:val="20"/>
          <w:szCs w:val="20"/>
        </w:rPr>
        <w:t xml:space="preserve"> </w:t>
      </w:r>
      <w:r w:rsidR="00611BF3">
        <w:rPr>
          <w:rFonts w:ascii="Museo Sans 300" w:hAnsi="Museo Sans 300"/>
          <w:sz w:val="20"/>
          <w:szCs w:val="20"/>
        </w:rPr>
        <w:t>IT-0094-CAU-23</w:t>
      </w:r>
      <w:r w:rsidR="00680A32">
        <w:rPr>
          <w:rFonts w:ascii="Museo Sans 300" w:hAnsi="Museo Sans 300"/>
          <w:sz w:val="20"/>
          <w:szCs w:val="20"/>
        </w:rPr>
        <w:t xml:space="preserve"> </w:t>
      </w:r>
      <w:r w:rsidRPr="00262F4B">
        <w:rPr>
          <w:rFonts w:ascii="Museo Sans 300" w:hAnsi="Museo Sans 300"/>
          <w:sz w:val="20"/>
          <w:szCs w:val="20"/>
        </w:rPr>
        <w:t>rendido por el CAU para que, en un plazo de diez días hábiles contados a partir del día siguiente de la notificación de dicho proveído, manifestaran por escrito sus alegatos finales.</w:t>
      </w:r>
      <w:r w:rsidRPr="00262F4B">
        <w:rPr>
          <w:rFonts w:ascii="Cambria Math" w:hAnsi="Cambria Math" w:cs="Cambria Math"/>
          <w:sz w:val="20"/>
          <w:szCs w:val="20"/>
        </w:rPr>
        <w:t> </w:t>
      </w:r>
      <w:r w:rsidRPr="00262F4B">
        <w:rPr>
          <w:rFonts w:ascii="Cambria Math" w:hAnsi="Cambria Math" w:cs="Cambria Math"/>
          <w:sz w:val="20"/>
          <w:szCs w:val="20"/>
          <w:lang w:val="es-SV"/>
        </w:rPr>
        <w:t> </w:t>
      </w:r>
      <w:r w:rsidRPr="00262F4B">
        <w:rPr>
          <w:rFonts w:ascii="Museo Sans 300" w:hAnsi="Museo Sans 300"/>
          <w:sz w:val="20"/>
          <w:szCs w:val="20"/>
          <w:lang w:val="es-SV"/>
        </w:rPr>
        <w:t> </w:t>
      </w:r>
    </w:p>
    <w:p w14:paraId="6E900556" w14:textId="77777777" w:rsidR="00262F4B" w:rsidRPr="00262F4B" w:rsidRDefault="00262F4B" w:rsidP="00262F4B">
      <w:pPr>
        <w:pStyle w:val="Prrafodelista"/>
        <w:ind w:left="567"/>
        <w:jc w:val="both"/>
        <w:rPr>
          <w:rFonts w:ascii="Museo Sans 300" w:hAnsi="Museo Sans 300"/>
          <w:sz w:val="20"/>
          <w:szCs w:val="20"/>
          <w:lang w:val="es-SV"/>
        </w:rPr>
      </w:pPr>
      <w:r w:rsidRPr="00262F4B">
        <w:rPr>
          <w:rFonts w:ascii="Cambria Math" w:hAnsi="Cambria Math" w:cs="Cambria Math"/>
          <w:sz w:val="20"/>
          <w:szCs w:val="20"/>
          <w:lang w:val="es-SV"/>
        </w:rPr>
        <w:t> </w:t>
      </w:r>
      <w:r w:rsidRPr="00262F4B">
        <w:rPr>
          <w:rFonts w:ascii="Museo Sans 300" w:hAnsi="Museo Sans 300"/>
          <w:sz w:val="20"/>
          <w:szCs w:val="20"/>
          <w:lang w:val="es-SV"/>
        </w:rPr>
        <w:t> </w:t>
      </w:r>
    </w:p>
    <w:p w14:paraId="2629B99E" w14:textId="4B93DC5D" w:rsidR="00262F4B" w:rsidRPr="00680A32" w:rsidRDefault="00262F4B" w:rsidP="00262F4B">
      <w:pPr>
        <w:pStyle w:val="Prrafodelista"/>
        <w:ind w:left="567"/>
        <w:jc w:val="both"/>
        <w:rPr>
          <w:rFonts w:ascii="Museo Sans 300" w:hAnsi="Museo Sans 300"/>
          <w:sz w:val="20"/>
          <w:szCs w:val="20"/>
          <w:lang w:val="es-SV"/>
        </w:rPr>
      </w:pPr>
      <w:r w:rsidRPr="00732925">
        <w:rPr>
          <w:rFonts w:ascii="Museo Sans 300" w:hAnsi="Museo Sans 300"/>
          <w:sz w:val="20"/>
          <w:szCs w:val="20"/>
          <w:lang w:val="es-SV"/>
        </w:rPr>
        <w:t xml:space="preserve">El citado acuerdo fue notificado a las partes el día </w:t>
      </w:r>
      <w:r w:rsidR="00FB1FE0" w:rsidRPr="00732925">
        <w:rPr>
          <w:rFonts w:ascii="Museo Sans 300" w:hAnsi="Museo Sans 300"/>
          <w:sz w:val="20"/>
          <w:szCs w:val="20"/>
          <w:lang w:val="es-SV"/>
        </w:rPr>
        <w:t>d</w:t>
      </w:r>
      <w:r w:rsidR="00732925" w:rsidRPr="00732925">
        <w:rPr>
          <w:rFonts w:ascii="Museo Sans 300" w:hAnsi="Museo Sans 300"/>
          <w:sz w:val="20"/>
          <w:szCs w:val="20"/>
          <w:lang w:val="es-SV"/>
        </w:rPr>
        <w:t xml:space="preserve">iez </w:t>
      </w:r>
      <w:r w:rsidRPr="00732925">
        <w:rPr>
          <w:rFonts w:ascii="Museo Sans 300" w:hAnsi="Museo Sans 300"/>
          <w:sz w:val="20"/>
          <w:szCs w:val="20"/>
          <w:lang w:val="es-SV"/>
        </w:rPr>
        <w:t xml:space="preserve">de </w:t>
      </w:r>
      <w:r w:rsidR="00732925" w:rsidRPr="00732925">
        <w:rPr>
          <w:rFonts w:ascii="Museo Sans 300" w:hAnsi="Museo Sans 300"/>
          <w:sz w:val="20"/>
          <w:szCs w:val="20"/>
          <w:lang w:val="es-SV"/>
        </w:rPr>
        <w:t>abril</w:t>
      </w:r>
      <w:r w:rsidRPr="00732925">
        <w:rPr>
          <w:rFonts w:ascii="Museo Sans 300" w:hAnsi="Museo Sans 300"/>
          <w:sz w:val="20"/>
          <w:szCs w:val="20"/>
          <w:lang w:val="es-SV"/>
        </w:rPr>
        <w:t xml:space="preserve"> del </w:t>
      </w:r>
      <w:r w:rsidR="00732925" w:rsidRPr="00732925">
        <w:rPr>
          <w:rFonts w:ascii="Museo Sans 300" w:hAnsi="Museo Sans 300"/>
          <w:sz w:val="20"/>
          <w:szCs w:val="20"/>
          <w:lang w:val="es-SV"/>
        </w:rPr>
        <w:t xml:space="preserve">presente </w:t>
      </w:r>
      <w:r w:rsidRPr="00732925">
        <w:rPr>
          <w:rFonts w:ascii="Museo Sans 300" w:hAnsi="Museo Sans 300"/>
          <w:sz w:val="20"/>
          <w:szCs w:val="20"/>
          <w:lang w:val="es-SV"/>
        </w:rPr>
        <w:t>año,</w:t>
      </w:r>
      <w:r w:rsidRPr="00732925">
        <w:rPr>
          <w:rFonts w:ascii="Museo Sans 300" w:hAnsi="Museo Sans 300"/>
          <w:sz w:val="20"/>
          <w:szCs w:val="20"/>
        </w:rPr>
        <w:t xml:space="preserve"> por lo que el plazo finalizó el día </w:t>
      </w:r>
      <w:r w:rsidR="00732925" w:rsidRPr="00732925">
        <w:rPr>
          <w:rFonts w:ascii="Museo Sans 300" w:hAnsi="Museo Sans 300"/>
          <w:sz w:val="20"/>
          <w:szCs w:val="20"/>
        </w:rPr>
        <w:t>veinticuatro</w:t>
      </w:r>
      <w:r w:rsidRPr="00732925">
        <w:rPr>
          <w:rFonts w:ascii="Museo Sans 300" w:hAnsi="Museo Sans 300"/>
          <w:sz w:val="20"/>
          <w:szCs w:val="20"/>
        </w:rPr>
        <w:t xml:space="preserve"> del mismo</w:t>
      </w:r>
      <w:r w:rsidR="00732925" w:rsidRPr="00732925">
        <w:rPr>
          <w:rFonts w:ascii="Museo Sans 300" w:hAnsi="Museo Sans 300"/>
          <w:sz w:val="20"/>
          <w:szCs w:val="20"/>
        </w:rPr>
        <w:t xml:space="preserve"> mes y</w:t>
      </w:r>
      <w:r w:rsidRPr="00732925">
        <w:rPr>
          <w:rFonts w:ascii="Museo Sans 300" w:hAnsi="Museo Sans 300"/>
          <w:sz w:val="20"/>
          <w:szCs w:val="20"/>
        </w:rPr>
        <w:t xml:space="preserve"> año.</w:t>
      </w:r>
      <w:r w:rsidRPr="00732925">
        <w:rPr>
          <w:rFonts w:ascii="Cambria Math" w:hAnsi="Cambria Math" w:cs="Cambria Math"/>
          <w:sz w:val="20"/>
          <w:szCs w:val="20"/>
          <w:lang w:val="es-SV"/>
        </w:rPr>
        <w:t> </w:t>
      </w:r>
      <w:r w:rsidRPr="00680A32">
        <w:rPr>
          <w:rFonts w:ascii="Museo Sans 300" w:hAnsi="Museo Sans 300"/>
          <w:sz w:val="20"/>
          <w:szCs w:val="20"/>
          <w:lang w:val="es-SV"/>
        </w:rPr>
        <w:t> </w:t>
      </w:r>
    </w:p>
    <w:p w14:paraId="29C2A22A" w14:textId="77777777" w:rsidR="00262F4B" w:rsidRPr="00680A32" w:rsidRDefault="00262F4B" w:rsidP="00262F4B">
      <w:pPr>
        <w:pStyle w:val="Prrafodelista"/>
        <w:ind w:left="567"/>
        <w:jc w:val="both"/>
        <w:rPr>
          <w:rFonts w:ascii="Museo Sans 300" w:hAnsi="Museo Sans 300"/>
          <w:sz w:val="20"/>
          <w:szCs w:val="20"/>
          <w:lang w:val="es-SV"/>
        </w:rPr>
      </w:pPr>
      <w:r w:rsidRPr="00680A32">
        <w:rPr>
          <w:rFonts w:ascii="Cambria Math" w:hAnsi="Cambria Math" w:cs="Cambria Math"/>
          <w:sz w:val="20"/>
          <w:szCs w:val="20"/>
          <w:lang w:val="es-SV"/>
        </w:rPr>
        <w:t> </w:t>
      </w:r>
      <w:r w:rsidRPr="00680A32">
        <w:rPr>
          <w:rFonts w:ascii="Museo Sans 300" w:hAnsi="Museo Sans 300"/>
          <w:sz w:val="20"/>
          <w:szCs w:val="20"/>
          <w:lang w:val="es-SV"/>
        </w:rPr>
        <w:t> </w:t>
      </w:r>
    </w:p>
    <w:p w14:paraId="2AD3EED7" w14:textId="459F0370" w:rsidR="00262F4B" w:rsidRPr="00680A32" w:rsidRDefault="00262F4B" w:rsidP="00262F4B">
      <w:pPr>
        <w:pStyle w:val="Prrafodelista"/>
        <w:ind w:left="567"/>
        <w:jc w:val="both"/>
        <w:rPr>
          <w:rFonts w:ascii="Museo Sans 300" w:hAnsi="Museo Sans 300"/>
          <w:sz w:val="20"/>
          <w:szCs w:val="20"/>
          <w:lang w:val="es-SV"/>
        </w:rPr>
      </w:pPr>
      <w:r w:rsidRPr="13AAEFED">
        <w:rPr>
          <w:rFonts w:ascii="Museo Sans 300" w:hAnsi="Museo Sans 300"/>
          <w:sz w:val="20"/>
          <w:szCs w:val="20"/>
          <w:lang w:val="es-SV"/>
        </w:rPr>
        <w:lastRenderedPageBreak/>
        <w:t xml:space="preserve">El día </w:t>
      </w:r>
      <w:r w:rsidR="00DB072E" w:rsidRPr="13AAEFED">
        <w:rPr>
          <w:rFonts w:ascii="Museo Sans 300" w:hAnsi="Museo Sans 300"/>
          <w:sz w:val="20"/>
          <w:szCs w:val="20"/>
          <w:lang w:val="es-SV"/>
        </w:rPr>
        <w:t>veinti</w:t>
      </w:r>
      <w:r w:rsidR="7B5E569F" w:rsidRPr="13AAEFED">
        <w:rPr>
          <w:rFonts w:ascii="Museo Sans 300" w:hAnsi="Museo Sans 300"/>
          <w:sz w:val="20"/>
          <w:szCs w:val="20"/>
          <w:lang w:val="es-SV"/>
        </w:rPr>
        <w:t>cuatro</w:t>
      </w:r>
      <w:r w:rsidR="00DB072E" w:rsidRPr="13AAEFED">
        <w:rPr>
          <w:rFonts w:ascii="Museo Sans 300" w:hAnsi="Museo Sans 300"/>
          <w:sz w:val="20"/>
          <w:szCs w:val="20"/>
          <w:lang w:val="es-SV"/>
        </w:rPr>
        <w:t xml:space="preserve"> de</w:t>
      </w:r>
      <w:r w:rsidR="00A11607" w:rsidRPr="13AAEFED">
        <w:rPr>
          <w:rFonts w:ascii="Museo Sans 300" w:hAnsi="Museo Sans 300"/>
          <w:sz w:val="20"/>
          <w:szCs w:val="20"/>
          <w:lang w:val="es-SV"/>
        </w:rPr>
        <w:t xml:space="preserve"> abril de este año</w:t>
      </w:r>
      <w:r w:rsidRPr="13AAEFED">
        <w:rPr>
          <w:rFonts w:ascii="Museo Sans 300" w:hAnsi="Museo Sans 300"/>
          <w:sz w:val="20"/>
          <w:szCs w:val="20"/>
          <w:lang w:val="es-SV"/>
        </w:rPr>
        <w:t xml:space="preserve">, la sociedad </w:t>
      </w:r>
      <w:r w:rsidR="00904D61" w:rsidRPr="13AAEFED">
        <w:rPr>
          <w:rFonts w:ascii="Museo Sans 300" w:hAnsi="Museo Sans 300"/>
          <w:sz w:val="20"/>
          <w:szCs w:val="20"/>
          <w:lang w:val="es-SV"/>
        </w:rPr>
        <w:t>DELSUR</w:t>
      </w:r>
      <w:r w:rsidR="00C32F67" w:rsidRPr="13AAEFED">
        <w:rPr>
          <w:rFonts w:ascii="Museo Sans 300" w:hAnsi="Museo Sans 300"/>
          <w:sz w:val="20"/>
          <w:szCs w:val="20"/>
          <w:lang w:val="es-SV"/>
        </w:rPr>
        <w:t>, S.A. de C.V</w:t>
      </w:r>
      <w:r w:rsidRPr="13AAEFED">
        <w:rPr>
          <w:rFonts w:ascii="Museo Sans 300" w:hAnsi="Museo Sans 300"/>
          <w:sz w:val="20"/>
          <w:szCs w:val="20"/>
          <w:lang w:val="es-SV"/>
        </w:rPr>
        <w:t xml:space="preserve">. presentó un escrito en el cual </w:t>
      </w:r>
      <w:r w:rsidR="00A11607" w:rsidRPr="13AAEFED">
        <w:rPr>
          <w:rFonts w:ascii="Museo Sans 300" w:hAnsi="Museo Sans 300"/>
          <w:sz w:val="20"/>
          <w:szCs w:val="20"/>
          <w:lang w:val="es-SV"/>
        </w:rPr>
        <w:t xml:space="preserve">ratificó su posición respecto a los escritos presentados con anterioridad. </w:t>
      </w:r>
      <w:r w:rsidRPr="13AAEFED">
        <w:rPr>
          <w:rFonts w:ascii="Museo Sans 300" w:hAnsi="Museo Sans 300"/>
          <w:sz w:val="20"/>
          <w:szCs w:val="20"/>
          <w:lang w:val="es-SV"/>
        </w:rPr>
        <w:t>Por su parte, la usuaria no presentó documentación para ser analizada.</w:t>
      </w:r>
    </w:p>
    <w:p w14:paraId="1A721ABA" w14:textId="52D79141" w:rsidR="00CB4E1D" w:rsidRDefault="00CB4E1D" w:rsidP="00D96444">
      <w:pPr>
        <w:pStyle w:val="Prrafodelista"/>
        <w:ind w:left="567"/>
        <w:jc w:val="both"/>
        <w:rPr>
          <w:rFonts w:ascii="Museo Sans 300" w:hAnsi="Museo Sans 300"/>
          <w:sz w:val="20"/>
          <w:szCs w:val="20"/>
          <w:lang w:val="es-ES_tradnl"/>
        </w:rPr>
      </w:pPr>
    </w:p>
    <w:p w14:paraId="2CD3DEF7" w14:textId="19CE9A55" w:rsidR="00D96444" w:rsidRPr="002B763C" w:rsidRDefault="00D96444" w:rsidP="00182AA1">
      <w:pPr>
        <w:pStyle w:val="Prrafodelista"/>
        <w:numPr>
          <w:ilvl w:val="0"/>
          <w:numId w:val="2"/>
        </w:numPr>
        <w:ind w:left="993"/>
        <w:jc w:val="center"/>
        <w:rPr>
          <w:rFonts w:ascii="Museo Sans 500" w:hAnsi="Museo Sans 500"/>
          <w:b/>
          <w:bCs/>
          <w:sz w:val="20"/>
          <w:szCs w:val="20"/>
          <w:u w:val="single"/>
          <w:lang w:val="es-ES_tradnl"/>
        </w:rPr>
      </w:pPr>
      <w:r w:rsidRPr="002B763C">
        <w:rPr>
          <w:rFonts w:ascii="Museo Sans 500" w:hAnsi="Museo Sans 500"/>
          <w:b/>
          <w:bCs/>
          <w:sz w:val="20"/>
          <w:szCs w:val="20"/>
          <w:u w:val="single"/>
          <w:lang w:val="es-ES_tradnl"/>
        </w:rPr>
        <w:t>SENTENCIA</w:t>
      </w:r>
    </w:p>
    <w:p w14:paraId="571D630D" w14:textId="77777777" w:rsidR="00D96444" w:rsidRPr="00D96444" w:rsidRDefault="00D96444" w:rsidP="00D96444">
      <w:pPr>
        <w:pStyle w:val="Prrafodelista"/>
        <w:ind w:left="567"/>
        <w:jc w:val="both"/>
        <w:rPr>
          <w:rFonts w:ascii="Museo Sans 300" w:hAnsi="Museo Sans 300"/>
          <w:sz w:val="20"/>
          <w:szCs w:val="20"/>
          <w:lang w:val="es-ES_tradnl"/>
        </w:rPr>
      </w:pPr>
    </w:p>
    <w:p w14:paraId="1D6DC1D7" w14:textId="7A7ECB87" w:rsidR="00D96444" w:rsidRPr="00D96444" w:rsidRDefault="00D96444" w:rsidP="00182AA1">
      <w:pPr>
        <w:pStyle w:val="Prrafodelista"/>
        <w:numPr>
          <w:ilvl w:val="0"/>
          <w:numId w:val="1"/>
        </w:numPr>
        <w:ind w:left="567" w:hanging="436"/>
        <w:jc w:val="both"/>
        <w:rPr>
          <w:rFonts w:ascii="Museo Sans 300" w:hAnsi="Museo Sans 300"/>
          <w:sz w:val="20"/>
          <w:szCs w:val="20"/>
          <w:lang w:val="es-ES_tradnl"/>
        </w:rPr>
      </w:pPr>
      <w:r w:rsidRPr="00D96444">
        <w:rPr>
          <w:rFonts w:ascii="Museo Sans 300" w:hAnsi="Museo Sans 300"/>
          <w:sz w:val="20"/>
          <w:szCs w:val="20"/>
          <w:lang w:val="es-ES_tradnl"/>
        </w:rPr>
        <w:t>Encontrándose el presente procedimiento en etapa de dictar sentencia, esta Superintendencia realiza las valoraciones siguientes:</w:t>
      </w:r>
    </w:p>
    <w:p w14:paraId="5BDE72AF" w14:textId="7FE29A42" w:rsidR="00692C8C" w:rsidRDefault="00692C8C" w:rsidP="00D96444">
      <w:pPr>
        <w:pStyle w:val="Prrafodelista"/>
        <w:ind w:left="567"/>
        <w:jc w:val="both"/>
        <w:rPr>
          <w:rFonts w:ascii="Museo Sans 300" w:hAnsi="Museo Sans 300"/>
          <w:sz w:val="20"/>
          <w:szCs w:val="20"/>
          <w:lang w:val="es-ES_tradnl"/>
        </w:rPr>
      </w:pPr>
    </w:p>
    <w:p w14:paraId="3247BE78" w14:textId="06F52F63" w:rsidR="00D96444" w:rsidRPr="002B763C" w:rsidRDefault="00D96444" w:rsidP="00182AA1">
      <w:pPr>
        <w:pStyle w:val="Prrafodelista"/>
        <w:numPr>
          <w:ilvl w:val="0"/>
          <w:numId w:val="7"/>
        </w:numPr>
        <w:jc w:val="center"/>
        <w:rPr>
          <w:rFonts w:ascii="Museo Sans 500" w:hAnsi="Museo Sans 500"/>
          <w:b/>
          <w:bCs/>
          <w:sz w:val="20"/>
          <w:szCs w:val="20"/>
          <w:lang w:val="es-ES_tradnl"/>
        </w:rPr>
      </w:pPr>
      <w:r w:rsidRPr="002B763C">
        <w:rPr>
          <w:rFonts w:ascii="Museo Sans 500" w:hAnsi="Museo Sans 500"/>
          <w:b/>
          <w:bCs/>
          <w:sz w:val="20"/>
          <w:szCs w:val="20"/>
          <w:lang w:val="es-ES_tradnl"/>
        </w:rPr>
        <w:t>MARCO REGULATORIO</w:t>
      </w:r>
    </w:p>
    <w:p w14:paraId="0562DDD6" w14:textId="77777777" w:rsidR="00D96444" w:rsidRPr="002B763C" w:rsidRDefault="00D96444" w:rsidP="00D96444">
      <w:pPr>
        <w:pStyle w:val="Prrafodelista"/>
        <w:ind w:left="567"/>
        <w:jc w:val="both"/>
        <w:rPr>
          <w:rFonts w:ascii="Museo Sans 500" w:hAnsi="Museo Sans 500"/>
          <w:b/>
          <w:bCs/>
          <w:sz w:val="20"/>
          <w:szCs w:val="20"/>
          <w:lang w:val="es-ES_tradnl"/>
        </w:rPr>
      </w:pPr>
    </w:p>
    <w:p w14:paraId="3CE4FEDC" w14:textId="747C08E1" w:rsidR="00D96444" w:rsidRDefault="00D96444" w:rsidP="00D96444">
      <w:pPr>
        <w:pStyle w:val="Prrafodelista"/>
        <w:ind w:left="567"/>
        <w:jc w:val="both"/>
        <w:rPr>
          <w:rFonts w:ascii="Museo Sans 500" w:hAnsi="Museo Sans 500"/>
          <w:b/>
          <w:bCs/>
          <w:sz w:val="20"/>
          <w:szCs w:val="20"/>
          <w:lang w:val="es-ES_tradnl"/>
        </w:rPr>
      </w:pPr>
      <w:r w:rsidRPr="002B763C">
        <w:rPr>
          <w:rFonts w:ascii="Museo Sans 500" w:hAnsi="Museo Sans 500"/>
          <w:b/>
          <w:bCs/>
          <w:sz w:val="20"/>
          <w:szCs w:val="20"/>
          <w:lang w:val="es-ES_tradnl"/>
        </w:rPr>
        <w:t>1.A. Ley General de Electricidad</w:t>
      </w:r>
    </w:p>
    <w:p w14:paraId="556D96E0" w14:textId="77777777" w:rsidR="00E756B7" w:rsidRPr="002B763C" w:rsidRDefault="00E756B7" w:rsidP="00D96444">
      <w:pPr>
        <w:pStyle w:val="Prrafodelista"/>
        <w:ind w:left="567"/>
        <w:jc w:val="both"/>
        <w:rPr>
          <w:rFonts w:ascii="Museo Sans 500" w:hAnsi="Museo Sans 500"/>
          <w:b/>
          <w:bCs/>
          <w:sz w:val="20"/>
          <w:szCs w:val="20"/>
          <w:lang w:val="es-ES_tradnl"/>
        </w:rPr>
      </w:pPr>
    </w:p>
    <w:p w14:paraId="38120687"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De acuerdo con el artículo 2 letra e) de la Ley General de Electricidad, uno de los objetivos de dicho cuerpo legal es la protección de los derechos de los usuarios y de todas las entidades que desarrollan actividades en el sector.</w:t>
      </w:r>
    </w:p>
    <w:p w14:paraId="26914342" w14:textId="77777777" w:rsidR="00D96444" w:rsidRPr="00D96444" w:rsidRDefault="00D96444" w:rsidP="00D96444">
      <w:pPr>
        <w:pStyle w:val="Prrafodelista"/>
        <w:ind w:left="567"/>
        <w:jc w:val="both"/>
        <w:rPr>
          <w:rFonts w:ascii="Museo Sans 300" w:hAnsi="Museo Sans 300"/>
          <w:sz w:val="20"/>
          <w:szCs w:val="20"/>
          <w:lang w:val="es-ES_tradnl"/>
        </w:rPr>
      </w:pPr>
    </w:p>
    <w:p w14:paraId="2DCE0921"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El artículo 31 de dicha Ley determina que todo operador será responsable de los daños que sus instalaciones causen a los equipos con los que esté interconectado o los de terceros.</w:t>
      </w:r>
    </w:p>
    <w:p w14:paraId="47A3534A" w14:textId="77777777" w:rsidR="00DB072E" w:rsidRDefault="00DB072E" w:rsidP="00D96444">
      <w:pPr>
        <w:pStyle w:val="Prrafodelista"/>
        <w:ind w:left="567"/>
        <w:jc w:val="both"/>
        <w:rPr>
          <w:rFonts w:ascii="Museo Sans 500" w:hAnsi="Museo Sans 500"/>
          <w:b/>
          <w:bCs/>
          <w:sz w:val="20"/>
          <w:szCs w:val="20"/>
          <w:lang w:val="es-ES_tradnl"/>
        </w:rPr>
      </w:pPr>
    </w:p>
    <w:p w14:paraId="43484B7F" w14:textId="77777777" w:rsidR="00DB072E" w:rsidRDefault="00DB072E" w:rsidP="00D96444">
      <w:pPr>
        <w:pStyle w:val="Prrafodelista"/>
        <w:ind w:left="567"/>
        <w:jc w:val="both"/>
        <w:rPr>
          <w:rFonts w:ascii="Museo Sans 500" w:hAnsi="Museo Sans 500"/>
          <w:b/>
          <w:bCs/>
          <w:sz w:val="20"/>
          <w:szCs w:val="20"/>
          <w:lang w:val="es-ES_tradnl"/>
        </w:rPr>
      </w:pPr>
    </w:p>
    <w:p w14:paraId="5C07AB07" w14:textId="5FBF2701" w:rsidR="00D96444" w:rsidRDefault="00D96444" w:rsidP="00D96444">
      <w:pPr>
        <w:pStyle w:val="Prrafodelista"/>
        <w:ind w:left="567"/>
        <w:jc w:val="both"/>
        <w:rPr>
          <w:rFonts w:ascii="Museo Sans 500" w:hAnsi="Museo Sans 500"/>
          <w:b/>
          <w:bCs/>
          <w:sz w:val="20"/>
          <w:szCs w:val="20"/>
          <w:lang w:val="es-ES_tradnl"/>
        </w:rPr>
      </w:pPr>
      <w:r w:rsidRPr="002B763C">
        <w:rPr>
          <w:rFonts w:ascii="Museo Sans 500" w:hAnsi="Museo Sans 500"/>
          <w:b/>
          <w:bCs/>
          <w:sz w:val="20"/>
          <w:szCs w:val="20"/>
          <w:lang w:val="es-ES_tradnl"/>
        </w:rPr>
        <w:t>1.B. Reglamento de la Ley General de Electricidad</w:t>
      </w:r>
    </w:p>
    <w:p w14:paraId="1199C69A" w14:textId="77777777" w:rsidR="002B763C" w:rsidRPr="002B763C" w:rsidRDefault="002B763C" w:rsidP="00D96444">
      <w:pPr>
        <w:pStyle w:val="Prrafodelista"/>
        <w:ind w:left="567"/>
        <w:jc w:val="both"/>
        <w:rPr>
          <w:rFonts w:ascii="Museo Sans 500" w:hAnsi="Museo Sans 500"/>
          <w:b/>
          <w:bCs/>
          <w:sz w:val="20"/>
          <w:szCs w:val="20"/>
          <w:lang w:val="es-ES_tradnl"/>
        </w:rPr>
      </w:pPr>
    </w:p>
    <w:p w14:paraId="2D390C0D"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El artículo 63 del Reglamento de la Ley General de Electricidad establece la forma y condiciones en que cada operador responderá por los daños que causen sus instalaciones o equipos a los de tercero podrán pactarse directamente en cada caso concreto, o se podrá acudir a la SIGET para que resuelva al respecto.</w:t>
      </w:r>
    </w:p>
    <w:p w14:paraId="009026C5" w14:textId="77777777" w:rsidR="00D96444" w:rsidRDefault="00D96444" w:rsidP="00D96444">
      <w:pPr>
        <w:pStyle w:val="Prrafodelista"/>
        <w:ind w:left="567"/>
        <w:jc w:val="both"/>
        <w:rPr>
          <w:rFonts w:ascii="Museo Sans 300" w:hAnsi="Museo Sans 300"/>
          <w:sz w:val="20"/>
          <w:szCs w:val="20"/>
          <w:lang w:val="es-ES_tradnl"/>
        </w:rPr>
      </w:pPr>
    </w:p>
    <w:p w14:paraId="352BF117" w14:textId="73C51BDB" w:rsidR="00D96444" w:rsidRPr="00844250" w:rsidRDefault="00D96444" w:rsidP="00D96444">
      <w:pPr>
        <w:pStyle w:val="Prrafodelista"/>
        <w:ind w:left="567"/>
        <w:jc w:val="both"/>
        <w:rPr>
          <w:rFonts w:ascii="Museo Sans 500" w:hAnsi="Museo Sans 500"/>
          <w:b/>
          <w:bCs/>
          <w:sz w:val="20"/>
          <w:szCs w:val="20"/>
          <w:lang w:val="es-ES_tradnl"/>
        </w:rPr>
      </w:pPr>
      <w:r w:rsidRPr="00844250">
        <w:rPr>
          <w:rFonts w:ascii="Museo Sans 500" w:hAnsi="Museo Sans 500"/>
          <w:b/>
          <w:bCs/>
          <w:sz w:val="20"/>
          <w:szCs w:val="20"/>
          <w:lang w:val="es-ES_tradnl"/>
        </w:rPr>
        <w:t>1.C. Normativa para la Compensación por Daños Económicos o a Equipos, Artefactos o Instalaciones</w:t>
      </w:r>
    </w:p>
    <w:p w14:paraId="71CCC88F" w14:textId="77777777" w:rsidR="00D96444" w:rsidRPr="00D96444" w:rsidRDefault="00D96444" w:rsidP="00D96444">
      <w:pPr>
        <w:pStyle w:val="Prrafodelista"/>
        <w:ind w:left="567"/>
        <w:jc w:val="both"/>
        <w:rPr>
          <w:rFonts w:ascii="Museo Sans 300" w:hAnsi="Museo Sans 300"/>
          <w:sz w:val="20"/>
          <w:szCs w:val="20"/>
          <w:lang w:val="es-ES_tradnl"/>
        </w:rPr>
      </w:pPr>
    </w:p>
    <w:p w14:paraId="58370D0C"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La Normativa para la Compensación por Daños Económicos o a Equipos, Artefactos o Instalaciones, define y establece el procedimiento que deberán seguir las distribuidoras de electricidad, los usuarios finales y esta Superintendencia para la investigación y resolución de casos vinculados a daños económicos sufridos por los usuarios finales, que son atribuibles al suministro de energía eléctrica por causas imputables a un operador de dicho servicio.</w:t>
      </w:r>
    </w:p>
    <w:p w14:paraId="52FC6797" w14:textId="77777777" w:rsidR="00D96444" w:rsidRPr="00D96444" w:rsidRDefault="00D96444" w:rsidP="00D96444">
      <w:pPr>
        <w:pStyle w:val="Prrafodelista"/>
        <w:ind w:left="567"/>
        <w:jc w:val="both"/>
        <w:rPr>
          <w:rFonts w:ascii="Museo Sans 300" w:hAnsi="Museo Sans 300"/>
          <w:sz w:val="20"/>
          <w:szCs w:val="20"/>
          <w:lang w:val="es-ES_tradnl"/>
        </w:rPr>
      </w:pPr>
    </w:p>
    <w:p w14:paraId="381EEAB7"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El artículo 17 señala que el objetivo principal de la investigación será determinar el origen de los daños económicos, en instalaciones eléctricas, aparatos, equipos eléctricos, artefactos, bienes muebles o inmuebles, materiales tales como productos en procesos, terminados o materias primas que no pueden ser resguardados en un corto tiempo o que por la naturaleza del proceso no puedan ser reutilizados, estableciendo la responsabilidad de si los mismos fueron afectados directamente por una situación atribuible al operador.</w:t>
      </w:r>
    </w:p>
    <w:p w14:paraId="151F46AD" w14:textId="77777777" w:rsidR="00D96444" w:rsidRPr="00D96444" w:rsidRDefault="00D96444" w:rsidP="00D96444">
      <w:pPr>
        <w:pStyle w:val="Prrafodelista"/>
        <w:ind w:left="567"/>
        <w:jc w:val="both"/>
        <w:rPr>
          <w:rFonts w:ascii="Museo Sans 300" w:hAnsi="Museo Sans 300"/>
          <w:sz w:val="20"/>
          <w:szCs w:val="20"/>
          <w:lang w:val="es-ES_tradnl"/>
        </w:rPr>
      </w:pPr>
    </w:p>
    <w:p w14:paraId="6BE7064E"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Los artículos 18, 20 y 21 indican que se deberá investigar que las instalaciones y aparatos eléctricos de las partes involucradas, cumplan con los requerimientos técnicos, operativos y de seguridad de conformidad con lo establecido en las normas técnicas nacionales e internacionales de la industria eléctrica aceptadas por la SIGET. Investigándose además de la información proporcionada por las partes, en caso de ser necesario, cualquier otra información relacionada con el origen de los daños, pudiéndose requerir a las partes que dentro de un plazo determinado presenten documentos adicionales y otras pruebas que se consideren pertinentes para la solución del caso.</w:t>
      </w:r>
    </w:p>
    <w:p w14:paraId="27D271BC" w14:textId="77777777" w:rsidR="00A11607" w:rsidRDefault="00A11607" w:rsidP="00D96444">
      <w:pPr>
        <w:pStyle w:val="Prrafodelista"/>
        <w:ind w:left="567"/>
        <w:jc w:val="both"/>
        <w:rPr>
          <w:rFonts w:ascii="Museo Sans 300" w:hAnsi="Museo Sans 300"/>
          <w:sz w:val="20"/>
          <w:szCs w:val="20"/>
          <w:lang w:val="es-ES_tradnl"/>
        </w:rPr>
      </w:pPr>
    </w:p>
    <w:p w14:paraId="5B50D0D0" w14:textId="7D0AF12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lastRenderedPageBreak/>
        <w:t>De tal forma que la investigación incluya los extremos planteados por las partes y aquellos aspectos técnicos que se estimen pertinentes para establecer responsabilidades, debiendo consignarse sus hallazgos y conclusiones en el informe técnico correspondiente.</w:t>
      </w:r>
    </w:p>
    <w:p w14:paraId="4667B565" w14:textId="77777777" w:rsidR="00D96444" w:rsidRPr="00D96444" w:rsidRDefault="00D96444" w:rsidP="00D96444">
      <w:pPr>
        <w:pStyle w:val="Prrafodelista"/>
        <w:ind w:left="567"/>
        <w:jc w:val="both"/>
        <w:rPr>
          <w:rFonts w:ascii="Museo Sans 300" w:hAnsi="Museo Sans 300"/>
          <w:sz w:val="20"/>
          <w:szCs w:val="20"/>
          <w:lang w:val="es-ES_tradnl"/>
        </w:rPr>
      </w:pPr>
    </w:p>
    <w:p w14:paraId="13A6CADF" w14:textId="6841E205"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Asimismo, con base en el artículo 19 se establece que, de ser procedente, se deberá realizar el valúo de los daños en cuestión según corresponda. A efecto de realizar dicho valúo se contemplarán los valores de reparación o en su defecto si los bienes dañados quedaren inservibles, se considerará el valor de reposición de los bienes sujetos al valúo.</w:t>
      </w:r>
    </w:p>
    <w:p w14:paraId="4288C111" w14:textId="77777777" w:rsidR="00E756B7" w:rsidRPr="00D96444" w:rsidRDefault="00E756B7" w:rsidP="00D96444">
      <w:pPr>
        <w:pStyle w:val="Prrafodelista"/>
        <w:ind w:left="567"/>
        <w:jc w:val="both"/>
        <w:rPr>
          <w:rFonts w:ascii="Museo Sans 300" w:hAnsi="Museo Sans 300"/>
          <w:sz w:val="20"/>
          <w:szCs w:val="20"/>
          <w:lang w:val="es-ES_tradnl"/>
        </w:rPr>
      </w:pPr>
    </w:p>
    <w:p w14:paraId="00C18510"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En ese orden, el artículo 23 dispone que la resolución final deberá definir si es o no procedente la compensación por los daños reclamados, delimitando y detallando los bienes que serán sujetos de compensación o el monto a compensar según corresponda. Dicha resolución será fundamentada en el dictamen del perito, en el informe rendido por la Gerencia de Electricidad o el informe del Centro de Atención al Usuario, según sea el caso, producto de la investigación previa realizada.</w:t>
      </w:r>
    </w:p>
    <w:p w14:paraId="1B1A6532" w14:textId="77777777" w:rsidR="00D96444" w:rsidRPr="00D96444" w:rsidRDefault="00D96444" w:rsidP="00D96444">
      <w:pPr>
        <w:pStyle w:val="Prrafodelista"/>
        <w:ind w:left="567"/>
        <w:jc w:val="both"/>
        <w:rPr>
          <w:rFonts w:ascii="Museo Sans 300" w:hAnsi="Museo Sans 300"/>
          <w:sz w:val="20"/>
          <w:szCs w:val="20"/>
          <w:lang w:val="es-ES_tradnl"/>
        </w:rPr>
      </w:pPr>
    </w:p>
    <w:p w14:paraId="5EA8F359" w14:textId="77777777" w:rsidR="00D96444" w:rsidRPr="002B763C" w:rsidRDefault="00D96444" w:rsidP="00D96444">
      <w:pPr>
        <w:pStyle w:val="Prrafodelista"/>
        <w:ind w:left="567"/>
        <w:jc w:val="both"/>
        <w:rPr>
          <w:rFonts w:ascii="Museo Sans 500" w:hAnsi="Museo Sans 500"/>
          <w:b/>
          <w:bCs/>
          <w:sz w:val="20"/>
          <w:szCs w:val="20"/>
          <w:lang w:val="es-ES_tradnl"/>
        </w:rPr>
      </w:pPr>
      <w:r w:rsidRPr="002B763C">
        <w:rPr>
          <w:rFonts w:ascii="Museo Sans 500" w:hAnsi="Museo Sans 500"/>
          <w:b/>
          <w:bCs/>
          <w:sz w:val="20"/>
          <w:szCs w:val="20"/>
          <w:lang w:val="es-ES_tradnl"/>
        </w:rPr>
        <w:t xml:space="preserve">1.D. Ley de Procedimientos Administrativos </w:t>
      </w:r>
    </w:p>
    <w:p w14:paraId="128C8DEA" w14:textId="77777777" w:rsidR="00D96444" w:rsidRPr="00D96444" w:rsidRDefault="00D96444" w:rsidP="00D96444">
      <w:pPr>
        <w:pStyle w:val="Prrafodelista"/>
        <w:ind w:left="567"/>
        <w:jc w:val="both"/>
        <w:rPr>
          <w:rFonts w:ascii="Museo Sans 300" w:hAnsi="Museo Sans 300"/>
          <w:sz w:val="20"/>
          <w:szCs w:val="20"/>
          <w:lang w:val="es-ES_tradnl"/>
        </w:rPr>
      </w:pPr>
    </w:p>
    <w:p w14:paraId="352D0D72"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1C69942D" w14:textId="77777777" w:rsidR="00D96444" w:rsidRPr="00D96444" w:rsidRDefault="00D96444" w:rsidP="00D96444">
      <w:pPr>
        <w:pStyle w:val="Prrafodelista"/>
        <w:ind w:left="567"/>
        <w:jc w:val="both"/>
        <w:rPr>
          <w:rFonts w:ascii="Museo Sans 300" w:hAnsi="Museo Sans 300"/>
          <w:sz w:val="20"/>
          <w:szCs w:val="20"/>
          <w:lang w:val="es-ES_tradnl"/>
        </w:rPr>
      </w:pPr>
    </w:p>
    <w:p w14:paraId="196639F2"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Por su parte, el artículo 166 de la LPA dispone que todo procedimiento deberá adecuarse a la Ley en referencia. Es por ello, que, a fin de garantizar los derechos de los administrados, se aplicaron los plazos que eran de mayor beneficio en relación con lo establecido en la Normativa para la Compensación por Daños Económicos o a Equipos, Artefactos o Instalaciones.</w:t>
      </w:r>
    </w:p>
    <w:p w14:paraId="01C9CA37" w14:textId="13638E8F" w:rsidR="00D96444" w:rsidRDefault="00D96444" w:rsidP="00D96444">
      <w:pPr>
        <w:pStyle w:val="Prrafodelista"/>
        <w:ind w:left="567"/>
        <w:jc w:val="both"/>
        <w:rPr>
          <w:rFonts w:ascii="Museo Sans 300" w:hAnsi="Museo Sans 300"/>
          <w:sz w:val="20"/>
          <w:szCs w:val="20"/>
          <w:lang w:val="es-ES_tradnl"/>
        </w:rPr>
      </w:pPr>
    </w:p>
    <w:p w14:paraId="355F5687" w14:textId="25BCD53E" w:rsidR="00D96444" w:rsidRPr="002B763C" w:rsidRDefault="00D96444" w:rsidP="00182AA1">
      <w:pPr>
        <w:pStyle w:val="Prrafodelista"/>
        <w:numPr>
          <w:ilvl w:val="0"/>
          <w:numId w:val="7"/>
        </w:numPr>
        <w:jc w:val="center"/>
        <w:rPr>
          <w:rFonts w:ascii="Museo Sans 500" w:hAnsi="Museo Sans 500"/>
          <w:b/>
          <w:bCs/>
          <w:sz w:val="20"/>
          <w:szCs w:val="20"/>
          <w:lang w:val="es-ES_tradnl"/>
        </w:rPr>
      </w:pPr>
      <w:r w:rsidRPr="002B763C">
        <w:rPr>
          <w:rFonts w:ascii="Museo Sans 500" w:hAnsi="Museo Sans 500"/>
          <w:b/>
          <w:bCs/>
          <w:sz w:val="20"/>
          <w:szCs w:val="20"/>
          <w:lang w:val="es-ES_tradnl"/>
        </w:rPr>
        <w:t>ANÁLISIS</w:t>
      </w:r>
    </w:p>
    <w:p w14:paraId="25875BE1"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54DC8142" w14:textId="77777777" w:rsidR="00D96444" w:rsidRPr="002B763C" w:rsidRDefault="00D96444" w:rsidP="00D96444">
      <w:pPr>
        <w:pStyle w:val="Prrafodelista"/>
        <w:ind w:left="567"/>
        <w:jc w:val="both"/>
        <w:rPr>
          <w:rFonts w:ascii="Museo Sans 500" w:hAnsi="Museo Sans 500"/>
          <w:b/>
          <w:bCs/>
          <w:sz w:val="20"/>
          <w:szCs w:val="20"/>
          <w:lang w:val="es-ES_tradnl"/>
        </w:rPr>
      </w:pPr>
      <w:r w:rsidRPr="002B763C">
        <w:rPr>
          <w:rFonts w:ascii="Museo Sans 500" w:hAnsi="Museo Sans 500"/>
          <w:b/>
          <w:bCs/>
          <w:sz w:val="20"/>
          <w:szCs w:val="20"/>
          <w:lang w:val="es-ES_tradnl"/>
        </w:rPr>
        <w:t xml:space="preserve">2.1. Análisis técnico </w:t>
      </w:r>
    </w:p>
    <w:p w14:paraId="2A57957F" w14:textId="77777777" w:rsidR="00D96444" w:rsidRPr="00D96444" w:rsidRDefault="00D96444" w:rsidP="00D96444">
      <w:pPr>
        <w:pStyle w:val="Prrafodelista"/>
        <w:ind w:left="567"/>
        <w:jc w:val="both"/>
        <w:rPr>
          <w:rFonts w:ascii="Museo Sans 300" w:hAnsi="Museo Sans 300"/>
          <w:sz w:val="20"/>
          <w:szCs w:val="20"/>
          <w:lang w:val="es-ES_tradnl"/>
        </w:rPr>
      </w:pPr>
    </w:p>
    <w:p w14:paraId="7D0EFEC7" w14:textId="1BB19A9F"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La figura procesal del dictamen técnico se erige como la prueba fundamental de responsabilidad para establecer la causa de los hechos y los efectos</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de este, y determinar si le corresponde a la distribuidora resarcir econ</w:t>
      </w:r>
      <w:r w:rsidRPr="00D96444">
        <w:rPr>
          <w:rFonts w:ascii="Museo Sans 300" w:hAnsi="Museo Sans 300" w:cs="Museo Sans 300"/>
          <w:sz w:val="20"/>
          <w:szCs w:val="20"/>
          <w:lang w:val="es-ES_tradnl"/>
        </w:rPr>
        <w:t>ó</w:t>
      </w:r>
      <w:r w:rsidRPr="00D96444">
        <w:rPr>
          <w:rFonts w:ascii="Museo Sans 300" w:hAnsi="Museo Sans 300"/>
          <w:sz w:val="20"/>
          <w:szCs w:val="20"/>
          <w:lang w:val="es-ES_tradnl"/>
        </w:rPr>
        <w:t xml:space="preserve">micamente </w:t>
      </w:r>
      <w:r w:rsidR="00E42AA0">
        <w:rPr>
          <w:rFonts w:ascii="Museo Sans 300" w:hAnsi="Museo Sans 300"/>
          <w:sz w:val="20"/>
          <w:szCs w:val="20"/>
          <w:lang w:val="es-ES_tradnl"/>
        </w:rPr>
        <w:t>a la</w:t>
      </w:r>
      <w:r w:rsidRPr="00D96444">
        <w:rPr>
          <w:rFonts w:ascii="Museo Sans 300" w:hAnsi="Museo Sans 300"/>
          <w:sz w:val="20"/>
          <w:szCs w:val="20"/>
          <w:lang w:val="es-ES_tradnl"/>
        </w:rPr>
        <w:t xml:space="preserve"> usuari</w:t>
      </w:r>
      <w:r w:rsidR="00E42AA0">
        <w:rPr>
          <w:rFonts w:ascii="Museo Sans 300" w:hAnsi="Museo Sans 300"/>
          <w:sz w:val="20"/>
          <w:szCs w:val="20"/>
          <w:lang w:val="es-ES_tradnl"/>
        </w:rPr>
        <w:t>a</w:t>
      </w:r>
      <w:r w:rsidRPr="00D96444">
        <w:rPr>
          <w:rFonts w:ascii="Museo Sans 300" w:hAnsi="Museo Sans 300"/>
          <w:sz w:val="20"/>
          <w:szCs w:val="20"/>
          <w:lang w:val="es-ES_tradnl"/>
        </w:rPr>
        <w:t xml:space="preserve"> por </w:t>
      </w:r>
      <w:r w:rsidR="00090823">
        <w:rPr>
          <w:rFonts w:ascii="Museo Sans 300" w:hAnsi="Museo Sans 300"/>
          <w:sz w:val="20"/>
          <w:szCs w:val="20"/>
          <w:lang w:val="es-ES_tradnl"/>
        </w:rPr>
        <w:t>el</w:t>
      </w:r>
      <w:r w:rsidRPr="00D96444">
        <w:rPr>
          <w:rFonts w:ascii="Museo Sans 300" w:hAnsi="Museo Sans 300"/>
          <w:sz w:val="20"/>
          <w:szCs w:val="20"/>
          <w:lang w:val="es-ES_tradnl"/>
        </w:rPr>
        <w:t xml:space="preserve"> da</w:t>
      </w:r>
      <w:r w:rsidRPr="00D96444">
        <w:rPr>
          <w:rFonts w:ascii="Museo Sans 300" w:hAnsi="Museo Sans 300" w:cs="Museo Sans 300"/>
          <w:sz w:val="20"/>
          <w:szCs w:val="20"/>
          <w:lang w:val="es-ES_tradnl"/>
        </w:rPr>
        <w:t>ñ</w:t>
      </w:r>
      <w:r w:rsidRPr="00D96444">
        <w:rPr>
          <w:rFonts w:ascii="Museo Sans 300" w:hAnsi="Museo Sans 300"/>
          <w:sz w:val="20"/>
          <w:szCs w:val="20"/>
          <w:lang w:val="es-ES_tradnl"/>
        </w:rPr>
        <w:t>o reclamado.</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435109BC"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16EF4B70"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En dicha investigación, el</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CAU</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debe recopilar y valorar en conjunto los elementos materiales probatorios, as</w:t>
      </w:r>
      <w:r w:rsidRPr="00D96444">
        <w:rPr>
          <w:rFonts w:ascii="Museo Sans 300" w:hAnsi="Museo Sans 300" w:cs="Museo Sans 300"/>
          <w:sz w:val="20"/>
          <w:szCs w:val="20"/>
          <w:lang w:val="es-ES_tradnl"/>
        </w:rPr>
        <w:t>í</w:t>
      </w:r>
      <w:r w:rsidRPr="00D96444">
        <w:rPr>
          <w:rFonts w:ascii="Museo Sans 300" w:hAnsi="Museo Sans 300"/>
          <w:sz w:val="20"/>
          <w:szCs w:val="20"/>
          <w:lang w:val="es-ES_tradnl"/>
        </w:rPr>
        <w:t xml:space="preserve"> como la evidencia física, a efecto de establecer responsabilidades, que deben ser consecuencia lógica de los hechos y fundamentos técnicos comprobados y acreditados en su investigación.</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752DCEDE"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796609EA"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Lo anterior implica que, un daño debe ser indemnizado cuando entre la acción u omisión y el resultado se establezca terminante, clara e indubitadamente una relación de causalidad, de tal forma que se logre concluir que</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la causa</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de los da</w:t>
      </w:r>
      <w:r w:rsidRPr="00D96444">
        <w:rPr>
          <w:rFonts w:ascii="Museo Sans 300" w:hAnsi="Museo Sans 300" w:cs="Museo Sans 300"/>
          <w:sz w:val="20"/>
          <w:szCs w:val="20"/>
          <w:lang w:val="es-ES_tradnl"/>
        </w:rPr>
        <w:t>ñ</w:t>
      </w:r>
      <w:r w:rsidRPr="00D96444">
        <w:rPr>
          <w:rFonts w:ascii="Museo Sans 300" w:hAnsi="Museo Sans 300"/>
          <w:sz w:val="20"/>
          <w:szCs w:val="20"/>
          <w:lang w:val="es-ES_tradnl"/>
        </w:rPr>
        <w:t>os el</w:t>
      </w:r>
      <w:r w:rsidRPr="00D96444">
        <w:rPr>
          <w:rFonts w:ascii="Museo Sans 300" w:hAnsi="Museo Sans 300" w:cs="Museo Sans 300"/>
          <w:sz w:val="20"/>
          <w:szCs w:val="20"/>
          <w:lang w:val="es-ES_tradnl"/>
        </w:rPr>
        <w:t>é</w:t>
      </w:r>
      <w:r w:rsidRPr="00D96444">
        <w:rPr>
          <w:rFonts w:ascii="Museo Sans 300" w:hAnsi="Museo Sans 300"/>
          <w:sz w:val="20"/>
          <w:szCs w:val="20"/>
          <w:lang w:val="es-ES_tradnl"/>
        </w:rPr>
        <w:t>ctricos se origin</w:t>
      </w:r>
      <w:r w:rsidRPr="00D96444">
        <w:rPr>
          <w:rFonts w:ascii="Museo Sans 300" w:hAnsi="Museo Sans 300" w:cs="Museo Sans 300"/>
          <w:sz w:val="20"/>
          <w:szCs w:val="20"/>
          <w:lang w:val="es-ES_tradnl"/>
        </w:rPr>
        <w:t>ó</w:t>
      </w:r>
      <w:r w:rsidRPr="00D96444">
        <w:rPr>
          <w:rFonts w:ascii="Museo Sans 300" w:hAnsi="Museo Sans 300"/>
          <w:sz w:val="20"/>
          <w:szCs w:val="20"/>
          <w:lang w:val="es-ES_tradnl"/>
        </w:rPr>
        <w:t xml:space="preserve"> directamente de la deficiencia en el suministro de energ</w:t>
      </w:r>
      <w:r w:rsidRPr="00D96444">
        <w:rPr>
          <w:rFonts w:ascii="Museo Sans 300" w:hAnsi="Museo Sans 300" w:cs="Museo Sans 300"/>
          <w:sz w:val="20"/>
          <w:szCs w:val="20"/>
          <w:lang w:val="es-ES_tradnl"/>
        </w:rPr>
        <w:t>í</w:t>
      </w:r>
      <w:r w:rsidRPr="00D96444">
        <w:rPr>
          <w:rFonts w:ascii="Museo Sans 300" w:hAnsi="Museo Sans 300"/>
          <w:sz w:val="20"/>
          <w:szCs w:val="20"/>
          <w:lang w:val="es-ES_tradnl"/>
        </w:rPr>
        <w:t>a el</w:t>
      </w:r>
      <w:r w:rsidRPr="00D96444">
        <w:rPr>
          <w:rFonts w:ascii="Museo Sans 300" w:hAnsi="Museo Sans 300" w:cs="Museo Sans 300"/>
          <w:sz w:val="20"/>
          <w:szCs w:val="20"/>
          <w:lang w:val="es-ES_tradnl"/>
        </w:rPr>
        <w:t>é</w:t>
      </w:r>
      <w:r w:rsidRPr="00D96444">
        <w:rPr>
          <w:rFonts w:ascii="Museo Sans 300" w:hAnsi="Museo Sans 300"/>
          <w:sz w:val="20"/>
          <w:szCs w:val="20"/>
          <w:lang w:val="es-ES_tradnl"/>
        </w:rPr>
        <w:t>ctrica que provee el distribuidor-comercializador a quien se le imputa.</w:t>
      </w: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5A974C2B"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Cambria Math" w:hAnsi="Cambria Math" w:cs="Cambria Math"/>
          <w:sz w:val="20"/>
          <w:szCs w:val="20"/>
          <w:lang w:val="es-ES_tradnl"/>
        </w:rPr>
        <w:t>  </w:t>
      </w:r>
      <w:r w:rsidRPr="00D96444">
        <w:rPr>
          <w:rFonts w:ascii="Museo Sans 300" w:hAnsi="Museo Sans 300"/>
          <w:sz w:val="20"/>
          <w:szCs w:val="20"/>
          <w:lang w:val="es-ES_tradnl"/>
        </w:rPr>
        <w:t xml:space="preserve"> </w:t>
      </w:r>
    </w:p>
    <w:p w14:paraId="7951F8B1" w14:textId="7D51FDA7"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De conformidad con lo expuesto, el CAU realizó la investigación correspondiente, teniendo como finalidad establecer si el origen del reclamo presentado está relacionado con deficiencias en la calidad del servicio de energía eléctrica proporcionada por la sociedad </w:t>
      </w:r>
      <w:r w:rsidR="00904D61">
        <w:rPr>
          <w:rFonts w:ascii="Museo Sans 300" w:hAnsi="Museo Sans 300"/>
          <w:sz w:val="20"/>
          <w:szCs w:val="20"/>
          <w:lang w:val="es-ES_tradnl"/>
        </w:rPr>
        <w:t>DELSUR</w:t>
      </w:r>
      <w:r w:rsidR="00C32F67">
        <w:rPr>
          <w:rFonts w:ascii="Museo Sans 300" w:hAnsi="Museo Sans 300"/>
          <w:sz w:val="20"/>
          <w:szCs w:val="20"/>
          <w:lang w:val="es-ES_tradnl"/>
        </w:rPr>
        <w:t>, S.A. de C.V</w:t>
      </w:r>
      <w:r w:rsidRPr="00D96444">
        <w:rPr>
          <w:rFonts w:ascii="Museo Sans 300" w:hAnsi="Museo Sans 300"/>
          <w:sz w:val="20"/>
          <w:szCs w:val="20"/>
          <w:lang w:val="es-ES_tradnl"/>
        </w:rPr>
        <w:t xml:space="preserve">., o si está relacionado con las deficiencias técnicas en las redes internas del inmueble del reclamante.   </w:t>
      </w:r>
    </w:p>
    <w:p w14:paraId="579769CF" w14:textId="67DF895C" w:rsidR="00607067" w:rsidRDefault="00607067" w:rsidP="00D96444">
      <w:pPr>
        <w:pStyle w:val="Prrafodelista"/>
        <w:ind w:left="567"/>
        <w:jc w:val="both"/>
        <w:rPr>
          <w:rFonts w:ascii="Museo Sans 300" w:hAnsi="Museo Sans 300"/>
          <w:sz w:val="20"/>
          <w:szCs w:val="20"/>
          <w:lang w:val="es-ES_tradnl"/>
        </w:rPr>
      </w:pPr>
    </w:p>
    <w:p w14:paraId="05A57B5F" w14:textId="77777777" w:rsidR="00CE21A0" w:rsidRPr="00D96444" w:rsidRDefault="00CE21A0" w:rsidP="00D96444">
      <w:pPr>
        <w:pStyle w:val="Prrafodelista"/>
        <w:ind w:left="567"/>
        <w:jc w:val="both"/>
        <w:rPr>
          <w:rFonts w:ascii="Museo Sans 300" w:hAnsi="Museo Sans 300"/>
          <w:sz w:val="20"/>
          <w:szCs w:val="20"/>
          <w:lang w:val="es-ES_tradnl"/>
        </w:rPr>
      </w:pPr>
    </w:p>
    <w:p w14:paraId="21528961" w14:textId="77777777" w:rsidR="00D96444" w:rsidRPr="002B763C" w:rsidRDefault="00D96444" w:rsidP="00D96444">
      <w:pPr>
        <w:pStyle w:val="Prrafodelista"/>
        <w:ind w:left="567"/>
        <w:jc w:val="both"/>
        <w:rPr>
          <w:rFonts w:ascii="Museo Sans 500" w:hAnsi="Museo Sans 500"/>
          <w:b/>
          <w:bCs/>
          <w:sz w:val="20"/>
          <w:szCs w:val="20"/>
          <w:lang w:val="es-ES_tradnl"/>
        </w:rPr>
      </w:pPr>
      <w:r w:rsidRPr="002B763C">
        <w:rPr>
          <w:rFonts w:ascii="Museo Sans 500" w:hAnsi="Museo Sans 500"/>
          <w:b/>
          <w:bCs/>
          <w:sz w:val="20"/>
          <w:szCs w:val="20"/>
          <w:lang w:val="es-ES_tradnl"/>
        </w:rPr>
        <w:lastRenderedPageBreak/>
        <w:t>2.1.1. Determinación de la responsabilidad del daño del equipo eléctrico</w:t>
      </w:r>
      <w:r w:rsidRPr="002B763C">
        <w:rPr>
          <w:rFonts w:ascii="Cambria Math" w:hAnsi="Cambria Math" w:cs="Cambria Math"/>
          <w:b/>
          <w:bCs/>
          <w:sz w:val="20"/>
          <w:szCs w:val="20"/>
          <w:lang w:val="es-ES_tradnl"/>
        </w:rPr>
        <w:t>  </w:t>
      </w:r>
      <w:r w:rsidRPr="002B763C">
        <w:rPr>
          <w:rFonts w:ascii="Museo Sans 500" w:hAnsi="Museo Sans 500"/>
          <w:b/>
          <w:bCs/>
          <w:sz w:val="20"/>
          <w:szCs w:val="20"/>
          <w:lang w:val="es-ES_tradnl"/>
        </w:rPr>
        <w:t xml:space="preserve"> </w:t>
      </w:r>
    </w:p>
    <w:p w14:paraId="766CFF8A"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 </w:t>
      </w:r>
    </w:p>
    <w:p w14:paraId="4E943EE7" w14:textId="0E4B0C55"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El CAU en el informe técnico </w:t>
      </w:r>
      <w:proofErr w:type="spellStart"/>
      <w:r w:rsidRPr="00D96444">
        <w:rPr>
          <w:rFonts w:ascii="Museo Sans 300" w:hAnsi="Museo Sans 300"/>
          <w:sz w:val="20"/>
          <w:szCs w:val="20"/>
          <w:lang w:val="es-ES_tradnl"/>
        </w:rPr>
        <w:t>N.°</w:t>
      </w:r>
      <w:proofErr w:type="spellEnd"/>
      <w:r w:rsidRPr="00D96444">
        <w:rPr>
          <w:rFonts w:ascii="Museo Sans 300" w:hAnsi="Museo Sans 300"/>
          <w:sz w:val="20"/>
          <w:szCs w:val="20"/>
          <w:lang w:val="es-ES_tradnl"/>
        </w:rPr>
        <w:t xml:space="preserve"> </w:t>
      </w:r>
      <w:r w:rsidR="00611BF3">
        <w:rPr>
          <w:rFonts w:ascii="Museo Sans 300" w:hAnsi="Museo Sans 300"/>
          <w:sz w:val="20"/>
          <w:szCs w:val="20"/>
          <w:lang w:val="es-ES_tradnl"/>
        </w:rPr>
        <w:t>IT-0094-CAU-23</w:t>
      </w:r>
      <w:r w:rsidR="00FB1FE0">
        <w:rPr>
          <w:rFonts w:ascii="Museo Sans 300" w:hAnsi="Museo Sans 300"/>
          <w:sz w:val="20"/>
          <w:szCs w:val="20"/>
          <w:lang w:val="es-ES_tradnl"/>
        </w:rPr>
        <w:t xml:space="preserve"> </w:t>
      </w:r>
      <w:r w:rsidRPr="00D96444">
        <w:rPr>
          <w:rFonts w:ascii="Museo Sans 300" w:hAnsi="Museo Sans 300"/>
          <w:sz w:val="20"/>
          <w:szCs w:val="20"/>
          <w:lang w:val="es-ES_tradnl"/>
        </w:rPr>
        <w:t xml:space="preserve">estableció los hechos siguientes: </w:t>
      </w:r>
    </w:p>
    <w:p w14:paraId="764B0FE5" w14:textId="77777777" w:rsidR="007E3DB2" w:rsidRDefault="007E3DB2" w:rsidP="00D96444">
      <w:pPr>
        <w:pStyle w:val="Prrafodelista"/>
        <w:ind w:left="567"/>
        <w:jc w:val="both"/>
        <w:rPr>
          <w:rFonts w:ascii="Museo 300" w:hAnsi="Museo 300"/>
          <w:sz w:val="16"/>
          <w:szCs w:val="16"/>
          <w:lang w:val="es-ES_tradnl"/>
        </w:rPr>
      </w:pPr>
    </w:p>
    <w:p w14:paraId="283E01CE" w14:textId="06EE6FC6" w:rsidR="00D96444" w:rsidRDefault="007E3DB2" w:rsidP="00D96444">
      <w:pPr>
        <w:pStyle w:val="Prrafodelista"/>
        <w:ind w:left="567"/>
        <w:jc w:val="both"/>
        <w:rPr>
          <w:rFonts w:ascii="Museo 300" w:hAnsi="Museo 300"/>
          <w:sz w:val="16"/>
          <w:szCs w:val="16"/>
          <w:lang w:val="es-ES_tradnl"/>
        </w:rPr>
      </w:pPr>
      <w:r w:rsidRPr="007E3DB2">
        <w:rPr>
          <w:rFonts w:ascii="Museo 300" w:hAnsi="Museo 300"/>
          <w:sz w:val="16"/>
          <w:szCs w:val="16"/>
          <w:lang w:val="es-ES_tradnl"/>
        </w:rPr>
        <w:t>“[…]</w:t>
      </w:r>
      <w:r w:rsidR="009C52E3">
        <w:rPr>
          <w:rFonts w:ascii="Museo 300" w:hAnsi="Museo 300"/>
          <w:sz w:val="16"/>
          <w:szCs w:val="16"/>
          <w:lang w:val="es-ES_tradnl"/>
        </w:rPr>
        <w:t xml:space="preserve"> </w:t>
      </w:r>
    </w:p>
    <w:p w14:paraId="4EA1635A" w14:textId="2BDDC502" w:rsidR="00F24BE3" w:rsidRPr="00E42AA0" w:rsidRDefault="00F24BE3" w:rsidP="00F24BE3">
      <w:pPr>
        <w:pStyle w:val="Prrafodelista"/>
        <w:numPr>
          <w:ilvl w:val="0"/>
          <w:numId w:val="31"/>
        </w:numPr>
        <w:ind w:left="1276" w:hanging="283"/>
        <w:jc w:val="both"/>
        <w:rPr>
          <w:rFonts w:ascii="Museo 300" w:hAnsi="Museo 300"/>
          <w:sz w:val="16"/>
          <w:szCs w:val="16"/>
          <w:lang w:val="es-ES_tradnl"/>
        </w:rPr>
      </w:pPr>
      <w:r w:rsidRPr="00F24BE3">
        <w:rPr>
          <w:rFonts w:ascii="Museo 300" w:hAnsi="Museo 300"/>
          <w:sz w:val="16"/>
          <w:szCs w:val="16"/>
          <w:lang w:val="es-SV"/>
        </w:rPr>
        <w:t xml:space="preserve">El centro de transformación que abastece de energía eléctrica al suministro a nombre de la señora </w:t>
      </w:r>
      <w:proofErr w:type="spellStart"/>
      <w:r w:rsidR="00CE21A0">
        <w:rPr>
          <w:rFonts w:ascii="Museo 300" w:hAnsi="Museo 300"/>
          <w:sz w:val="16"/>
          <w:szCs w:val="16"/>
          <w:lang w:val="es-SV"/>
        </w:rPr>
        <w:t>xxx</w:t>
      </w:r>
      <w:proofErr w:type="spellEnd"/>
      <w:r w:rsidRPr="00F24BE3">
        <w:rPr>
          <w:rFonts w:ascii="Museo 300" w:hAnsi="Museo 300"/>
          <w:sz w:val="16"/>
          <w:szCs w:val="16"/>
          <w:lang w:val="es-SV"/>
        </w:rPr>
        <w:t xml:space="preserve">, identificado por la empresa distribuidora con el </w:t>
      </w:r>
      <w:r w:rsidRPr="00F24BE3">
        <w:rPr>
          <w:rFonts w:ascii="Museo 300" w:hAnsi="Museo 300"/>
          <w:b/>
          <w:sz w:val="16"/>
          <w:szCs w:val="16"/>
          <w:lang w:val="es-SV"/>
        </w:rPr>
        <w:t>NC</w:t>
      </w:r>
      <w:r w:rsidRPr="00F24BE3">
        <w:rPr>
          <w:rFonts w:ascii="Museo 300" w:hAnsi="Museo 300"/>
          <w:sz w:val="16"/>
          <w:szCs w:val="16"/>
          <w:lang w:val="es-SV"/>
        </w:rPr>
        <w:t xml:space="preserve"> </w:t>
      </w:r>
      <w:proofErr w:type="spellStart"/>
      <w:r w:rsidR="00253D01">
        <w:rPr>
          <w:rFonts w:ascii="Museo 300" w:hAnsi="Museo 300"/>
          <w:b/>
          <w:sz w:val="16"/>
          <w:szCs w:val="16"/>
          <w:lang w:val="es-SV"/>
        </w:rPr>
        <w:t>xxx</w:t>
      </w:r>
      <w:proofErr w:type="spellEnd"/>
      <w:r w:rsidRPr="00F24BE3">
        <w:rPr>
          <w:rFonts w:ascii="Museo 300" w:hAnsi="Museo 300"/>
          <w:sz w:val="16"/>
          <w:szCs w:val="16"/>
          <w:lang w:val="es-SV"/>
        </w:rPr>
        <w:t xml:space="preserve">, tiene una capacidad de suministro de 50 </w:t>
      </w:r>
      <w:proofErr w:type="spellStart"/>
      <w:r w:rsidRPr="00F24BE3">
        <w:rPr>
          <w:rFonts w:ascii="Museo 300" w:hAnsi="Museo 300"/>
          <w:sz w:val="16"/>
          <w:szCs w:val="16"/>
          <w:lang w:val="es-SV"/>
        </w:rPr>
        <w:t>kVA</w:t>
      </w:r>
      <w:proofErr w:type="spellEnd"/>
      <w:r w:rsidRPr="00F24BE3">
        <w:rPr>
          <w:rFonts w:ascii="Museo 300" w:hAnsi="Museo 300"/>
          <w:sz w:val="16"/>
          <w:szCs w:val="16"/>
          <w:lang w:val="es-SV"/>
        </w:rPr>
        <w:t xml:space="preserve"> (1 transformador monofásico de 50 </w:t>
      </w:r>
      <w:proofErr w:type="spellStart"/>
      <w:r w:rsidRPr="00F24BE3">
        <w:rPr>
          <w:rFonts w:ascii="Museo 300" w:hAnsi="Museo 300"/>
          <w:sz w:val="16"/>
          <w:szCs w:val="16"/>
          <w:lang w:val="es-SV"/>
        </w:rPr>
        <w:t>kVA</w:t>
      </w:r>
      <w:proofErr w:type="spellEnd"/>
      <w:r w:rsidRPr="00F24BE3">
        <w:rPr>
          <w:rFonts w:ascii="Museo 300" w:hAnsi="Museo 300"/>
          <w:sz w:val="16"/>
          <w:szCs w:val="16"/>
          <w:lang w:val="es-SV"/>
        </w:rPr>
        <w:t xml:space="preserve">), dicho centro de transformación que pertenece a la empresa distribuidora, está identificado mediante el código </w:t>
      </w:r>
      <w:proofErr w:type="spellStart"/>
      <w:r w:rsidR="00CE21A0">
        <w:rPr>
          <w:rFonts w:ascii="Museo 300" w:hAnsi="Museo 300"/>
          <w:sz w:val="16"/>
          <w:szCs w:val="16"/>
          <w:lang w:val="es-SV"/>
        </w:rPr>
        <w:t>xxx</w:t>
      </w:r>
      <w:proofErr w:type="spellEnd"/>
      <w:r w:rsidRPr="00F24BE3">
        <w:rPr>
          <w:rFonts w:ascii="Museo 300" w:hAnsi="Museo 300"/>
          <w:sz w:val="16"/>
          <w:szCs w:val="16"/>
          <w:lang w:val="es-SV"/>
        </w:rPr>
        <w:t xml:space="preserve"> y se encuentra conectado a la red de distribución eléctrica en Media Tensión instalada en la zona</w:t>
      </w:r>
      <w:r>
        <w:rPr>
          <w:rFonts w:ascii="Museo 300" w:hAnsi="Museo 300"/>
          <w:sz w:val="16"/>
          <w:szCs w:val="16"/>
          <w:lang w:val="es-SV"/>
        </w:rPr>
        <w:t xml:space="preserve"> (…).</w:t>
      </w:r>
    </w:p>
    <w:p w14:paraId="26F0662E" w14:textId="77777777" w:rsidR="00E42AA0" w:rsidRPr="00F24BE3" w:rsidRDefault="00E42AA0" w:rsidP="00E42AA0">
      <w:pPr>
        <w:pStyle w:val="Prrafodelista"/>
        <w:ind w:left="1276"/>
        <w:jc w:val="both"/>
        <w:rPr>
          <w:rFonts w:ascii="Museo 300" w:hAnsi="Museo 300"/>
          <w:sz w:val="16"/>
          <w:szCs w:val="16"/>
          <w:lang w:val="es-ES_tradnl"/>
        </w:rPr>
      </w:pPr>
    </w:p>
    <w:p w14:paraId="205AF758" w14:textId="1055CC33" w:rsidR="00F24BE3" w:rsidRPr="00E42AA0" w:rsidRDefault="00F24BE3" w:rsidP="00F24BE3">
      <w:pPr>
        <w:pStyle w:val="Prrafodelista"/>
        <w:numPr>
          <w:ilvl w:val="0"/>
          <w:numId w:val="31"/>
        </w:numPr>
        <w:ind w:left="1276" w:hanging="283"/>
        <w:jc w:val="both"/>
        <w:rPr>
          <w:rFonts w:ascii="Museo 300" w:hAnsi="Museo 300"/>
          <w:sz w:val="16"/>
          <w:szCs w:val="16"/>
          <w:lang w:val="es-ES_tradnl"/>
        </w:rPr>
      </w:pPr>
      <w:r w:rsidRPr="00F24BE3">
        <w:rPr>
          <w:rFonts w:ascii="Museo 300" w:hAnsi="Museo 300"/>
          <w:sz w:val="16"/>
          <w:szCs w:val="16"/>
          <w:lang w:val="es-SV"/>
        </w:rPr>
        <w:t xml:space="preserve">Durante la inspección efectuada al referido lugar, se observó que no existen reparaciones que se hayan efectuado en la red de distribución eléctrica en baja tensión asociada al centro de transformación con código </w:t>
      </w:r>
      <w:proofErr w:type="spellStart"/>
      <w:r w:rsidR="00CE21A0">
        <w:rPr>
          <w:rFonts w:ascii="Museo 300" w:hAnsi="Museo 300"/>
          <w:sz w:val="16"/>
          <w:szCs w:val="16"/>
          <w:lang w:val="es-SV"/>
        </w:rPr>
        <w:t>xxx</w:t>
      </w:r>
      <w:proofErr w:type="spellEnd"/>
      <w:r w:rsidRPr="00F24BE3">
        <w:rPr>
          <w:rFonts w:ascii="Museo 300" w:hAnsi="Museo 300"/>
          <w:sz w:val="16"/>
          <w:szCs w:val="16"/>
          <w:lang w:val="es-SV"/>
        </w:rPr>
        <w:t>, al cual está conectado el servicio bajo análisis. También, se observó que la empresa DELSUR ha instalado nuevos equipos de medición de consumo de energía eléctrica en la zona</w:t>
      </w:r>
      <w:r>
        <w:rPr>
          <w:rFonts w:ascii="Museo 300" w:hAnsi="Museo 300"/>
          <w:sz w:val="16"/>
          <w:szCs w:val="16"/>
          <w:lang w:val="es-SV"/>
        </w:rPr>
        <w:t xml:space="preserve"> (…).</w:t>
      </w:r>
    </w:p>
    <w:p w14:paraId="64D21DC8" w14:textId="77777777" w:rsidR="00E42AA0" w:rsidRPr="00E42AA0" w:rsidRDefault="00E42AA0" w:rsidP="00E42AA0">
      <w:pPr>
        <w:pStyle w:val="Prrafodelista"/>
        <w:rPr>
          <w:rFonts w:ascii="Museo 300" w:hAnsi="Museo 300"/>
          <w:sz w:val="16"/>
          <w:szCs w:val="16"/>
          <w:lang w:val="es-ES_tradnl"/>
        </w:rPr>
      </w:pPr>
    </w:p>
    <w:p w14:paraId="16D88EB9" w14:textId="4BFBC383" w:rsidR="00F24BE3" w:rsidRPr="00E42AA0" w:rsidRDefault="00F24BE3" w:rsidP="00F24BE3">
      <w:pPr>
        <w:pStyle w:val="Prrafodelista"/>
        <w:numPr>
          <w:ilvl w:val="0"/>
          <w:numId w:val="31"/>
        </w:numPr>
        <w:ind w:left="1276" w:hanging="283"/>
        <w:jc w:val="both"/>
        <w:rPr>
          <w:rFonts w:ascii="Museo 300" w:hAnsi="Museo 300"/>
          <w:sz w:val="16"/>
          <w:szCs w:val="16"/>
          <w:lang w:val="es-ES_tradnl"/>
        </w:rPr>
      </w:pPr>
      <w:r w:rsidRPr="00F24BE3">
        <w:rPr>
          <w:rFonts w:ascii="Museo 300" w:hAnsi="Museo 300"/>
          <w:sz w:val="16"/>
          <w:szCs w:val="16"/>
          <w:lang w:val="es-SV"/>
        </w:rPr>
        <w:t xml:space="preserve">También, durante la inspección se verificó que el equipo de medición de consumo de energía eléctrica identificado por la sociedad DELSUR con el código </w:t>
      </w:r>
      <w:proofErr w:type="spellStart"/>
      <w:r w:rsidR="00CE21A0">
        <w:rPr>
          <w:rFonts w:ascii="Museo 300" w:hAnsi="Museo 300"/>
          <w:sz w:val="16"/>
          <w:szCs w:val="16"/>
          <w:lang w:val="es-SV"/>
        </w:rPr>
        <w:t>xxx</w:t>
      </w:r>
      <w:proofErr w:type="spellEnd"/>
      <w:r w:rsidRPr="00F24BE3">
        <w:rPr>
          <w:rFonts w:ascii="Museo 300" w:hAnsi="Museo 300"/>
          <w:sz w:val="16"/>
          <w:szCs w:val="16"/>
          <w:lang w:val="es-SV"/>
        </w:rPr>
        <w:t xml:space="preserve"> se encuentra en buen estado; así como también, se verificó que el suministro ha sido contratado en la tarifa de pequeñas demandas, uso Residencial 1-R, con una capacidad de 10 kW</w:t>
      </w:r>
      <w:r>
        <w:rPr>
          <w:rFonts w:ascii="Museo 300" w:hAnsi="Museo 300"/>
          <w:sz w:val="16"/>
          <w:szCs w:val="16"/>
          <w:lang w:val="es-SV"/>
        </w:rPr>
        <w:t xml:space="preserve"> (…).</w:t>
      </w:r>
    </w:p>
    <w:p w14:paraId="222B6C37" w14:textId="278C49E6" w:rsidR="00E42AA0" w:rsidRPr="00E42AA0" w:rsidRDefault="00E42AA0" w:rsidP="00E42AA0">
      <w:pPr>
        <w:pStyle w:val="Prrafodelista"/>
        <w:rPr>
          <w:rFonts w:ascii="Museo 300" w:hAnsi="Museo 300"/>
          <w:sz w:val="16"/>
          <w:szCs w:val="16"/>
          <w:lang w:val="es-ES_tradnl"/>
        </w:rPr>
      </w:pPr>
    </w:p>
    <w:p w14:paraId="680C461F" w14:textId="0ACC8B7F" w:rsidR="00F24BE3" w:rsidRPr="00E42AA0" w:rsidRDefault="00F24BE3" w:rsidP="00F24BE3">
      <w:pPr>
        <w:pStyle w:val="Prrafodelista"/>
        <w:numPr>
          <w:ilvl w:val="0"/>
          <w:numId w:val="31"/>
        </w:numPr>
        <w:ind w:left="1276" w:hanging="283"/>
        <w:jc w:val="both"/>
        <w:rPr>
          <w:rFonts w:ascii="Museo 300" w:hAnsi="Museo 300"/>
          <w:sz w:val="16"/>
          <w:szCs w:val="16"/>
          <w:lang w:val="es-ES_tradnl"/>
        </w:rPr>
      </w:pPr>
      <w:r w:rsidRPr="00F24BE3">
        <w:rPr>
          <w:rFonts w:ascii="Museo 300" w:hAnsi="Museo 300"/>
          <w:sz w:val="16"/>
          <w:szCs w:val="16"/>
          <w:lang w:val="es-SV"/>
        </w:rPr>
        <w:t xml:space="preserve">Seguidamente se procedió a inspeccionar las instalaciones eléctricas de la vivienda. Se verificó que la acometida principal del suministro con NC </w:t>
      </w:r>
      <w:proofErr w:type="spellStart"/>
      <w:r w:rsidR="00253D01">
        <w:rPr>
          <w:rFonts w:ascii="Museo 300" w:hAnsi="Museo 300"/>
          <w:sz w:val="16"/>
          <w:szCs w:val="16"/>
          <w:lang w:val="es-SV"/>
        </w:rPr>
        <w:t>xxx</w:t>
      </w:r>
      <w:proofErr w:type="spellEnd"/>
      <w:r w:rsidRPr="00F24BE3">
        <w:rPr>
          <w:rFonts w:ascii="Museo 300" w:hAnsi="Museo 300"/>
          <w:sz w:val="16"/>
          <w:szCs w:val="16"/>
          <w:lang w:val="es-SV"/>
        </w:rPr>
        <w:t xml:space="preserve"> se encuentra en buen estado; también, se retiró la tapa del tablero general de carga con el objetivo de observar las condiciones del mismo, encontrando todo limpio y en buen estado; luego, se realizaron mediciones de los niveles de tensión en los bornes del tablero, obteniendo entre la fase A-neutro: 112.6 Voltios, y entre la fase B-neutro: 112.5, estando dichos valores dentro de los límites permisibles de acuerdo a las normas de calidad del Servicio de los Sistemas de Distribución (Art. 23 Tabla N.º 2 – Límites Permisibles de Tensión)</w:t>
      </w:r>
      <w:r>
        <w:rPr>
          <w:rFonts w:ascii="Museo 300" w:hAnsi="Museo 300"/>
          <w:sz w:val="16"/>
          <w:szCs w:val="16"/>
          <w:lang w:val="es-SV"/>
        </w:rPr>
        <w:t xml:space="preserve"> (…).</w:t>
      </w:r>
    </w:p>
    <w:p w14:paraId="57BCFE1D" w14:textId="77777777" w:rsidR="00E42AA0" w:rsidRPr="00E42AA0" w:rsidRDefault="00E42AA0" w:rsidP="00E42AA0">
      <w:pPr>
        <w:pStyle w:val="Prrafodelista"/>
        <w:rPr>
          <w:rFonts w:ascii="Museo 300" w:hAnsi="Museo 300"/>
          <w:sz w:val="16"/>
          <w:szCs w:val="16"/>
          <w:lang w:val="es-ES_tradnl"/>
        </w:rPr>
      </w:pPr>
    </w:p>
    <w:p w14:paraId="5B3490A9" w14:textId="2D6D195E" w:rsidR="00F24BE3" w:rsidRPr="00F24BE3" w:rsidRDefault="00F24BE3" w:rsidP="00F24BE3">
      <w:pPr>
        <w:pStyle w:val="Prrafodelista"/>
        <w:numPr>
          <w:ilvl w:val="0"/>
          <w:numId w:val="31"/>
        </w:numPr>
        <w:ind w:left="1276" w:hanging="283"/>
        <w:jc w:val="both"/>
        <w:rPr>
          <w:rFonts w:ascii="Museo 300" w:hAnsi="Museo 300"/>
          <w:sz w:val="16"/>
          <w:szCs w:val="16"/>
          <w:lang w:val="es-ES_tradnl"/>
        </w:rPr>
      </w:pPr>
      <w:r w:rsidRPr="00F24BE3">
        <w:rPr>
          <w:rFonts w:ascii="Museo 300" w:hAnsi="Museo 300"/>
          <w:sz w:val="16"/>
          <w:szCs w:val="16"/>
          <w:lang w:val="es-SV"/>
        </w:rPr>
        <w:t>Durante la inspección se verificó que el tomacorrientes donde estaba conectado el equipo reportado con daño se encuentran en buen estado ya que fueron sustituidos</w:t>
      </w:r>
      <w:r>
        <w:rPr>
          <w:rFonts w:ascii="Museo 300" w:hAnsi="Museo 300"/>
          <w:sz w:val="16"/>
          <w:szCs w:val="16"/>
          <w:lang w:val="es-SV"/>
        </w:rPr>
        <w:t xml:space="preserve"> (…).</w:t>
      </w:r>
    </w:p>
    <w:p w14:paraId="44797528" w14:textId="77777777" w:rsidR="007E3DB2" w:rsidRPr="007E3DB2" w:rsidRDefault="007E3DB2" w:rsidP="007E3DB2">
      <w:pPr>
        <w:pStyle w:val="Prrafodelista"/>
        <w:ind w:left="1418"/>
        <w:jc w:val="both"/>
        <w:rPr>
          <w:rFonts w:ascii="Museo 300" w:hAnsi="Museo 300"/>
          <w:sz w:val="16"/>
          <w:szCs w:val="16"/>
        </w:rPr>
      </w:pPr>
    </w:p>
    <w:p w14:paraId="015B83F5" w14:textId="48D975CF" w:rsidR="00F24BE3" w:rsidRPr="00F24BE3" w:rsidRDefault="00F24BE3" w:rsidP="00E42AA0">
      <w:pPr>
        <w:pStyle w:val="Prrafodelista"/>
        <w:ind w:left="567"/>
        <w:jc w:val="both"/>
        <w:rPr>
          <w:rFonts w:ascii="Museo 300" w:hAnsi="Museo 300"/>
          <w:sz w:val="16"/>
          <w:szCs w:val="16"/>
        </w:rPr>
      </w:pPr>
      <w:r w:rsidRPr="00F24BE3">
        <w:rPr>
          <w:rFonts w:ascii="Museo 300" w:hAnsi="Museo 300"/>
          <w:sz w:val="16"/>
          <w:szCs w:val="16"/>
        </w:rPr>
        <w:t xml:space="preserve">Con base en el análisis efectuado a la información obtenida durante la presente investigación, se establece que la empresa distribuidora DELSUR no es la responsable por el daño en el equipo eléctrico reportado por la señora </w:t>
      </w:r>
      <w:proofErr w:type="spellStart"/>
      <w:r w:rsidR="00CE21A0">
        <w:rPr>
          <w:rFonts w:ascii="Museo 300" w:hAnsi="Museo 300"/>
          <w:sz w:val="16"/>
          <w:szCs w:val="16"/>
        </w:rPr>
        <w:t>x</w:t>
      </w:r>
      <w:r w:rsidR="00253D01">
        <w:rPr>
          <w:rFonts w:ascii="Museo 300" w:hAnsi="Museo 300"/>
          <w:sz w:val="16"/>
          <w:szCs w:val="16"/>
        </w:rPr>
        <w:t>xx</w:t>
      </w:r>
      <w:proofErr w:type="spellEnd"/>
      <w:r w:rsidR="00CE21A0">
        <w:rPr>
          <w:rFonts w:ascii="Museo 300" w:hAnsi="Museo 300"/>
          <w:sz w:val="16"/>
          <w:szCs w:val="16"/>
        </w:rPr>
        <w:t xml:space="preserve"> </w:t>
      </w:r>
      <w:r w:rsidRPr="00F24BE3">
        <w:rPr>
          <w:rFonts w:ascii="Museo 300" w:hAnsi="Museo 300"/>
          <w:sz w:val="16"/>
          <w:szCs w:val="16"/>
        </w:rPr>
        <w:t xml:space="preserve">en el suministro identificado con </w:t>
      </w:r>
      <w:r w:rsidRPr="00F24BE3">
        <w:rPr>
          <w:rFonts w:ascii="Museo 300" w:hAnsi="Museo 300"/>
          <w:b/>
          <w:bCs/>
          <w:sz w:val="16"/>
          <w:szCs w:val="16"/>
        </w:rPr>
        <w:t xml:space="preserve">NC </w:t>
      </w:r>
      <w:proofErr w:type="spellStart"/>
      <w:r w:rsidR="00253D01">
        <w:rPr>
          <w:rFonts w:ascii="Museo 300" w:hAnsi="Museo 300"/>
          <w:b/>
          <w:bCs/>
          <w:sz w:val="16"/>
          <w:szCs w:val="16"/>
        </w:rPr>
        <w:t>xxx</w:t>
      </w:r>
      <w:proofErr w:type="spellEnd"/>
      <w:r w:rsidRPr="00F24BE3">
        <w:rPr>
          <w:rFonts w:ascii="Museo 300" w:hAnsi="Museo 300"/>
          <w:sz w:val="16"/>
          <w:szCs w:val="16"/>
        </w:rPr>
        <w:t xml:space="preserve">, puesto que no se encontró una relación causal entre una falla o una condición anormal en la red de distribución eléctrica propiedad de la empresa DELSUR y el daño que presenta el equipo eléctrico propiedad de la señora </w:t>
      </w:r>
      <w:proofErr w:type="spellStart"/>
      <w:r w:rsidR="00CE21A0">
        <w:rPr>
          <w:rFonts w:ascii="Museo 300" w:hAnsi="Museo 300"/>
          <w:sz w:val="16"/>
          <w:szCs w:val="16"/>
        </w:rPr>
        <w:t>x</w:t>
      </w:r>
      <w:r w:rsidR="00253D01">
        <w:rPr>
          <w:rFonts w:ascii="Museo 300" w:hAnsi="Museo 300"/>
          <w:sz w:val="16"/>
          <w:szCs w:val="16"/>
        </w:rPr>
        <w:t>xx</w:t>
      </w:r>
      <w:proofErr w:type="spellEnd"/>
      <w:r>
        <w:rPr>
          <w:rFonts w:ascii="Museo 300" w:hAnsi="Museo 300"/>
          <w:sz w:val="16"/>
          <w:szCs w:val="16"/>
        </w:rPr>
        <w:t>(…)</w:t>
      </w:r>
    </w:p>
    <w:p w14:paraId="331FD8E4" w14:textId="77777777" w:rsidR="007E3DB2" w:rsidRPr="007E3DB2" w:rsidRDefault="007E3DB2" w:rsidP="007E3DB2">
      <w:pPr>
        <w:pStyle w:val="Prrafodelista"/>
        <w:ind w:left="567"/>
        <w:jc w:val="both"/>
        <w:rPr>
          <w:rFonts w:ascii="Museo 300" w:hAnsi="Museo 300"/>
          <w:sz w:val="16"/>
          <w:szCs w:val="16"/>
          <w:lang w:val="es-ES_tradnl"/>
        </w:rPr>
      </w:pPr>
    </w:p>
    <w:p w14:paraId="3169BA4D" w14:textId="55453311" w:rsidR="00A975DB" w:rsidRDefault="00E30D68" w:rsidP="00E30D68">
      <w:pPr>
        <w:pStyle w:val="paragraph"/>
        <w:suppressAutoHyphens/>
        <w:autoSpaceDN w:val="0"/>
        <w:spacing w:before="0" w:beforeAutospacing="0" w:after="0" w:afterAutospacing="0"/>
        <w:ind w:left="426" w:firstLine="141"/>
        <w:jc w:val="both"/>
        <w:textAlignment w:val="baseline"/>
        <w:rPr>
          <w:rFonts w:ascii="Museo Sans 300" w:hAnsi="Museo Sans 300"/>
          <w:sz w:val="20"/>
          <w:szCs w:val="20"/>
          <w:lang w:val="es-ES_tradnl"/>
        </w:rPr>
      </w:pPr>
      <w:r>
        <w:rPr>
          <w:rFonts w:ascii="Museo Sans 300" w:hAnsi="Museo Sans 300"/>
          <w:sz w:val="20"/>
          <w:szCs w:val="20"/>
          <w:lang w:val="es-ES_tradnl"/>
        </w:rPr>
        <w:t>Cabe aclarar que, respecto a</w:t>
      </w:r>
      <w:r w:rsidR="000C2CFD">
        <w:rPr>
          <w:rFonts w:ascii="Museo Sans 300" w:hAnsi="Museo Sans 300"/>
          <w:sz w:val="20"/>
          <w:szCs w:val="20"/>
          <w:lang w:val="es-ES_tradnl"/>
        </w:rPr>
        <w:t xml:space="preserve"> los argumentos de</w:t>
      </w:r>
      <w:r>
        <w:rPr>
          <w:rFonts w:ascii="Museo Sans 300" w:hAnsi="Museo Sans 300"/>
          <w:sz w:val="20"/>
          <w:szCs w:val="20"/>
          <w:lang w:val="es-ES_tradnl"/>
        </w:rPr>
        <w:t xml:space="preserve"> la usuaria, el CAU determinó lo siguiente: </w:t>
      </w:r>
    </w:p>
    <w:p w14:paraId="4C27768D" w14:textId="65AAFE3B" w:rsidR="00F24BE3" w:rsidRPr="00F24BE3" w:rsidRDefault="00E30D68" w:rsidP="00F24BE3">
      <w:pPr>
        <w:pStyle w:val="paragraph"/>
        <w:suppressAutoHyphens/>
        <w:autoSpaceDN w:val="0"/>
        <w:spacing w:after="0"/>
        <w:ind w:left="1360"/>
        <w:textAlignment w:val="baseline"/>
        <w:rPr>
          <w:rFonts w:ascii="Museo 300" w:hAnsi="Museo 300"/>
          <w:sz w:val="16"/>
          <w:szCs w:val="16"/>
          <w:lang w:val="es-ES"/>
        </w:rPr>
      </w:pPr>
      <w:r w:rsidRPr="007E3DB2">
        <w:rPr>
          <w:rFonts w:ascii="Museo 300" w:hAnsi="Museo 300"/>
          <w:sz w:val="16"/>
          <w:szCs w:val="16"/>
          <w:lang w:val="es-ES_tradnl"/>
        </w:rPr>
        <w:t>“[…]</w:t>
      </w:r>
      <w:r w:rsidR="00F24BE3">
        <w:rPr>
          <w:rFonts w:ascii="Museo 300" w:hAnsi="Museo 300"/>
          <w:sz w:val="16"/>
          <w:szCs w:val="16"/>
          <w:lang w:val="es-ES_tradnl"/>
        </w:rPr>
        <w:t xml:space="preserve"> </w:t>
      </w:r>
      <w:r w:rsidR="00F24BE3" w:rsidRPr="00F24BE3">
        <w:rPr>
          <w:rFonts w:ascii="Museo 300" w:hAnsi="Museo 300"/>
          <w:sz w:val="16"/>
          <w:szCs w:val="16"/>
          <w:lang w:val="es-ES"/>
        </w:rPr>
        <w:t xml:space="preserve">La señora </w:t>
      </w:r>
      <w:proofErr w:type="spellStart"/>
      <w:r w:rsidR="00CE21A0">
        <w:rPr>
          <w:rFonts w:ascii="Museo 300" w:hAnsi="Museo 300"/>
          <w:sz w:val="16"/>
          <w:szCs w:val="16"/>
          <w:lang w:val="es-ES"/>
        </w:rPr>
        <w:t>x</w:t>
      </w:r>
      <w:r w:rsidR="00253D01">
        <w:rPr>
          <w:rFonts w:ascii="Museo 300" w:hAnsi="Museo 300"/>
          <w:sz w:val="16"/>
          <w:szCs w:val="16"/>
          <w:lang w:val="es-ES"/>
        </w:rPr>
        <w:t>xx</w:t>
      </w:r>
      <w:proofErr w:type="spellEnd"/>
      <w:r w:rsidR="00CE21A0">
        <w:rPr>
          <w:rFonts w:ascii="Museo 300" w:hAnsi="Museo 300"/>
          <w:sz w:val="16"/>
          <w:szCs w:val="16"/>
          <w:lang w:val="es-ES"/>
        </w:rPr>
        <w:t xml:space="preserve"> </w:t>
      </w:r>
      <w:r w:rsidR="00F24BE3" w:rsidRPr="00F24BE3">
        <w:rPr>
          <w:rFonts w:ascii="Museo 300" w:hAnsi="Museo 300"/>
          <w:sz w:val="16"/>
          <w:szCs w:val="16"/>
          <w:lang w:val="es-ES"/>
        </w:rPr>
        <w:t xml:space="preserve">sostiene que de parte de la empresa DELSUR, debido a una falla en la red de distribución eléctrica propiedad de dicha empresa, se produjo el daño en el equipo eléctrico reclamado.  </w:t>
      </w:r>
    </w:p>
    <w:p w14:paraId="7834B502" w14:textId="17A28BB2" w:rsidR="007E3DB2" w:rsidRDefault="00F24BE3" w:rsidP="00F24BE3">
      <w:pPr>
        <w:pStyle w:val="paragraph"/>
        <w:suppressAutoHyphens/>
        <w:autoSpaceDN w:val="0"/>
        <w:spacing w:before="0" w:beforeAutospacing="0" w:after="0" w:afterAutospacing="0"/>
        <w:ind w:left="1360"/>
        <w:jc w:val="both"/>
        <w:textAlignment w:val="baseline"/>
        <w:rPr>
          <w:rFonts w:ascii="Museo 300" w:hAnsi="Museo 300"/>
          <w:sz w:val="16"/>
          <w:szCs w:val="16"/>
          <w:lang w:val="es-ES"/>
        </w:rPr>
      </w:pPr>
      <w:r w:rsidRPr="00F24BE3">
        <w:rPr>
          <w:rFonts w:ascii="Museo 300" w:hAnsi="Museo 300"/>
          <w:sz w:val="16"/>
          <w:szCs w:val="16"/>
          <w:lang w:val="es-ES"/>
        </w:rPr>
        <w:t xml:space="preserve">Al respecto, de conformidad con la investigación realizada, se puede considerar que, con base en la información proporcionada por la empresa distribuidora relacionada con las interrupciones y reposiciones del suministro eléctrico bajo análisis, se encontró el registro de una interrupción con fecha 24 de septiembre del 2022 de tipo temporal con una duración de 1 minuto, la cual solamente afectó la continuidad del servicio eléctrico, y difícilmente pueda estar relacionada con el funcionamiento y daño del equipo reclamado por la señora </w:t>
      </w:r>
      <w:proofErr w:type="spellStart"/>
      <w:r w:rsidR="00CE21A0">
        <w:rPr>
          <w:rFonts w:ascii="Museo 300" w:hAnsi="Museo 300"/>
          <w:sz w:val="16"/>
          <w:szCs w:val="16"/>
          <w:lang w:val="es-ES"/>
        </w:rPr>
        <w:t>xxx</w:t>
      </w:r>
      <w:proofErr w:type="spellEnd"/>
      <w:r w:rsidR="007E3DB2">
        <w:rPr>
          <w:rFonts w:ascii="Museo 300" w:hAnsi="Museo 300"/>
          <w:sz w:val="16"/>
          <w:szCs w:val="16"/>
          <w:lang w:val="es-ES"/>
        </w:rPr>
        <w:t>(…)</w:t>
      </w:r>
    </w:p>
    <w:p w14:paraId="41CA8980" w14:textId="77777777" w:rsidR="00F24BE3" w:rsidRDefault="00F24BE3" w:rsidP="00F24BE3">
      <w:pPr>
        <w:pStyle w:val="Prrafodelista"/>
        <w:ind w:left="567"/>
        <w:jc w:val="both"/>
        <w:rPr>
          <w:rFonts w:ascii="Museo Sans 300" w:eastAsiaTheme="minorEastAsia" w:hAnsi="Museo Sans 300" w:cstheme="minorBidi"/>
          <w:sz w:val="20"/>
          <w:szCs w:val="20"/>
        </w:rPr>
      </w:pPr>
      <w:bookmarkStart w:id="4" w:name="_Hlk107322408"/>
    </w:p>
    <w:bookmarkEnd w:id="4"/>
    <w:p w14:paraId="016B629A" w14:textId="7EB90A01" w:rsidR="00D96444" w:rsidRPr="00D96444" w:rsidRDefault="00D96444" w:rsidP="00D96444">
      <w:pPr>
        <w:pStyle w:val="Prrafodelista"/>
        <w:ind w:left="567"/>
        <w:jc w:val="both"/>
        <w:rPr>
          <w:rFonts w:ascii="Museo Sans 300" w:hAnsi="Museo Sans 300"/>
          <w:sz w:val="20"/>
          <w:szCs w:val="20"/>
          <w:lang w:val="es-ES_tradnl"/>
        </w:rPr>
      </w:pPr>
      <w:r w:rsidRPr="008B3954">
        <w:rPr>
          <w:rFonts w:ascii="Museo Sans 300" w:hAnsi="Museo Sans 300"/>
          <w:sz w:val="20"/>
          <w:szCs w:val="20"/>
          <w:lang w:val="es-ES_tradnl"/>
        </w:rPr>
        <w:t xml:space="preserve">De la investigación realizada, el </w:t>
      </w:r>
      <w:r w:rsidR="00CC294E" w:rsidRPr="008B3954">
        <w:rPr>
          <w:rFonts w:ascii="Museo Sans 300" w:hAnsi="Museo Sans 300"/>
          <w:sz w:val="20"/>
          <w:szCs w:val="20"/>
          <w:lang w:val="es-ES_tradnl"/>
        </w:rPr>
        <w:t>CAU determinó</w:t>
      </w:r>
      <w:r w:rsidRPr="008B3954">
        <w:rPr>
          <w:rFonts w:ascii="Museo Sans 300" w:hAnsi="Museo Sans 300"/>
          <w:sz w:val="20"/>
          <w:szCs w:val="20"/>
          <w:lang w:val="es-ES_tradnl"/>
        </w:rPr>
        <w:t xml:space="preserve"> que el daño en </w:t>
      </w:r>
      <w:r w:rsidR="00174800" w:rsidRPr="008B3954">
        <w:rPr>
          <w:rFonts w:ascii="Museo Sans 300" w:hAnsi="Museo Sans 300"/>
          <w:sz w:val="20"/>
          <w:szCs w:val="20"/>
          <w:lang w:val="es-ES_tradnl"/>
        </w:rPr>
        <w:t>el aparato</w:t>
      </w:r>
      <w:r w:rsidRPr="008B3954">
        <w:rPr>
          <w:rFonts w:ascii="Museo Sans 300" w:hAnsi="Museo Sans 300"/>
          <w:sz w:val="20"/>
          <w:szCs w:val="20"/>
          <w:lang w:val="es-ES_tradnl"/>
        </w:rPr>
        <w:t xml:space="preserve"> eléctrico reclamado no se originó por una deficiente calidad en la prestación del servicio de energía eléctrica suministrada por la sociedad </w:t>
      </w:r>
      <w:r w:rsidR="00904D61" w:rsidRPr="008B3954">
        <w:rPr>
          <w:rFonts w:ascii="Museo Sans 300" w:hAnsi="Museo Sans 300"/>
          <w:sz w:val="20"/>
          <w:szCs w:val="20"/>
          <w:lang w:val="es-ES_tradnl"/>
        </w:rPr>
        <w:t>DELSUR</w:t>
      </w:r>
      <w:r w:rsidR="00C32F67" w:rsidRPr="008B3954">
        <w:rPr>
          <w:rFonts w:ascii="Museo Sans 300" w:hAnsi="Museo Sans 300"/>
          <w:sz w:val="20"/>
          <w:szCs w:val="20"/>
          <w:lang w:val="es-ES_tradnl"/>
        </w:rPr>
        <w:t>, S.A. de C.V</w:t>
      </w:r>
      <w:r w:rsidRPr="008B3954">
        <w:rPr>
          <w:rFonts w:ascii="Museo Sans 300" w:hAnsi="Museo Sans 300"/>
          <w:sz w:val="20"/>
          <w:szCs w:val="20"/>
          <w:lang w:val="es-ES_tradnl"/>
        </w:rPr>
        <w:t xml:space="preserve">. y, por tanto, no existe una relación causal entre la calidad del servicio y </w:t>
      </w:r>
      <w:r w:rsidR="00EA46A1" w:rsidRPr="008B3954">
        <w:rPr>
          <w:rFonts w:ascii="Museo Sans 300" w:hAnsi="Museo Sans 300"/>
          <w:sz w:val="20"/>
          <w:szCs w:val="20"/>
          <w:lang w:val="es-ES_tradnl"/>
        </w:rPr>
        <w:t>el</w:t>
      </w:r>
      <w:r w:rsidRPr="008B3954">
        <w:rPr>
          <w:rFonts w:ascii="Museo Sans 300" w:hAnsi="Museo Sans 300"/>
          <w:sz w:val="20"/>
          <w:szCs w:val="20"/>
          <w:lang w:val="es-ES_tradnl"/>
        </w:rPr>
        <w:t xml:space="preserve"> daño reclamado.</w:t>
      </w:r>
      <w:r w:rsidRPr="00D96444">
        <w:rPr>
          <w:rFonts w:ascii="Museo Sans 300" w:hAnsi="Museo Sans 300"/>
          <w:sz w:val="20"/>
          <w:szCs w:val="20"/>
          <w:lang w:val="es-ES_tradnl"/>
        </w:rPr>
        <w:t xml:space="preserve"> </w:t>
      </w:r>
    </w:p>
    <w:p w14:paraId="0FB259EE" w14:textId="29650E28" w:rsidR="00D96444" w:rsidRDefault="00D96444" w:rsidP="00D96444">
      <w:pPr>
        <w:pStyle w:val="Prrafodelista"/>
        <w:ind w:left="567"/>
        <w:jc w:val="both"/>
        <w:rPr>
          <w:rFonts w:ascii="Museo Sans 300" w:hAnsi="Museo Sans 300"/>
          <w:sz w:val="20"/>
          <w:szCs w:val="20"/>
          <w:lang w:val="es-ES_tradnl"/>
        </w:rPr>
      </w:pPr>
    </w:p>
    <w:p w14:paraId="4830CAD7" w14:textId="77777777" w:rsidR="00D96444" w:rsidRPr="00844250" w:rsidRDefault="00D96444" w:rsidP="00D96444">
      <w:pPr>
        <w:pStyle w:val="Prrafodelista"/>
        <w:ind w:left="567"/>
        <w:jc w:val="both"/>
        <w:rPr>
          <w:rFonts w:ascii="Museo Sans 500" w:hAnsi="Museo Sans 500"/>
          <w:b/>
          <w:bCs/>
          <w:sz w:val="20"/>
          <w:szCs w:val="20"/>
          <w:lang w:val="es-ES_tradnl"/>
        </w:rPr>
      </w:pPr>
      <w:r w:rsidRPr="00844250">
        <w:rPr>
          <w:rFonts w:ascii="Museo Sans 500" w:hAnsi="Museo Sans 500"/>
          <w:b/>
          <w:bCs/>
          <w:sz w:val="20"/>
          <w:szCs w:val="20"/>
          <w:lang w:val="es-ES_tradnl"/>
        </w:rPr>
        <w:t>2.2. Análisis legal</w:t>
      </w:r>
    </w:p>
    <w:p w14:paraId="12E2751C" w14:textId="77777777" w:rsidR="00D96444" w:rsidRPr="00D96444" w:rsidRDefault="00D96444" w:rsidP="00D96444">
      <w:pPr>
        <w:pStyle w:val="Prrafodelista"/>
        <w:ind w:left="567"/>
        <w:jc w:val="both"/>
        <w:rPr>
          <w:rFonts w:ascii="Museo Sans 300" w:hAnsi="Museo Sans 300"/>
          <w:sz w:val="20"/>
          <w:szCs w:val="20"/>
          <w:lang w:val="es-ES_tradnl"/>
        </w:rPr>
      </w:pPr>
    </w:p>
    <w:p w14:paraId="14B36A9F"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w:t>
      </w:r>
      <w:r w:rsidRPr="00D96444">
        <w:rPr>
          <w:rFonts w:ascii="Museo Sans 300" w:hAnsi="Museo Sans 300"/>
          <w:sz w:val="20"/>
          <w:szCs w:val="20"/>
          <w:lang w:val="es-ES_tradnl"/>
        </w:rPr>
        <w:lastRenderedPageBreak/>
        <w:t xml:space="preserve">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420E191F" w14:textId="77777777" w:rsidR="00D96444" w:rsidRPr="00D96444" w:rsidRDefault="00D96444" w:rsidP="00D96444">
      <w:pPr>
        <w:pStyle w:val="Prrafodelista"/>
        <w:ind w:left="567"/>
        <w:jc w:val="both"/>
        <w:rPr>
          <w:rFonts w:ascii="Museo Sans 300" w:hAnsi="Museo Sans 300"/>
          <w:sz w:val="20"/>
          <w:szCs w:val="20"/>
          <w:lang w:val="es-ES_tradnl"/>
        </w:rPr>
      </w:pPr>
    </w:p>
    <w:p w14:paraId="31E69F6B" w14:textId="77777777"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la Normativa para la Compensación por Daños Económicos o a Equipos, Artefactos o Instalaciones, que tiene como finalidad revisar técnicamente el origen de los daños que el usuario ha reportado, estableciendo si los daños están relacionado con deficiencias en la calidad del servicio proporcionado por el distribuidor-comercializador a quien se le imputa; o si está relacionado con deficiencias en las redes internas del inmuebles de la reclamante.</w:t>
      </w:r>
    </w:p>
    <w:p w14:paraId="777E8796" w14:textId="77777777" w:rsidR="00D96444" w:rsidRPr="00D96444" w:rsidRDefault="00D96444" w:rsidP="00D96444">
      <w:pPr>
        <w:pStyle w:val="Prrafodelista"/>
        <w:ind w:left="567"/>
        <w:jc w:val="both"/>
        <w:rPr>
          <w:rFonts w:ascii="Museo Sans 300" w:hAnsi="Museo Sans 300"/>
          <w:sz w:val="20"/>
          <w:szCs w:val="20"/>
          <w:lang w:val="es-ES_tradnl"/>
        </w:rPr>
      </w:pPr>
    </w:p>
    <w:p w14:paraId="4C247CC7" w14:textId="77777777"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En ese sentido, al hacer un análisis legal del procedimiento tramitado y del informe técnico emitido, se advierte lo siguiente:</w:t>
      </w:r>
    </w:p>
    <w:p w14:paraId="713C9386" w14:textId="77777777" w:rsidR="00904D61" w:rsidRPr="00D96444" w:rsidRDefault="00904D61" w:rsidP="00D96444">
      <w:pPr>
        <w:pStyle w:val="Prrafodelista"/>
        <w:ind w:left="567"/>
        <w:jc w:val="both"/>
        <w:rPr>
          <w:rFonts w:ascii="Museo Sans 300" w:hAnsi="Museo Sans 300"/>
          <w:sz w:val="20"/>
          <w:szCs w:val="20"/>
          <w:lang w:val="es-ES_tradnl"/>
        </w:rPr>
      </w:pPr>
    </w:p>
    <w:p w14:paraId="0C48B6A5" w14:textId="48EEE191" w:rsidR="00D96444" w:rsidRPr="00D96444" w:rsidRDefault="00D96444" w:rsidP="00182AA1">
      <w:pPr>
        <w:pStyle w:val="Prrafodelista"/>
        <w:numPr>
          <w:ilvl w:val="0"/>
          <w:numId w:val="4"/>
        </w:numPr>
        <w:jc w:val="both"/>
        <w:rPr>
          <w:rFonts w:ascii="Museo Sans 300" w:hAnsi="Museo Sans 300"/>
          <w:sz w:val="20"/>
          <w:szCs w:val="20"/>
          <w:lang w:val="es-ES_tradnl"/>
        </w:rPr>
      </w:pPr>
      <w:r w:rsidRPr="00D96444">
        <w:rPr>
          <w:rFonts w:ascii="Museo Sans 300" w:hAnsi="Museo Sans 300"/>
          <w:sz w:val="20"/>
          <w:szCs w:val="20"/>
          <w:lang w:val="es-ES_tradnl"/>
        </w:rPr>
        <w:t>El CAU tramitó el procedimiento legal que le era aplicable al reclamo de</w:t>
      </w:r>
      <w:r w:rsidR="00904D61">
        <w:rPr>
          <w:rFonts w:ascii="Museo Sans 300" w:hAnsi="Museo Sans 300"/>
          <w:sz w:val="20"/>
          <w:szCs w:val="20"/>
          <w:lang w:val="es-ES_tradnl"/>
        </w:rPr>
        <w:t xml:space="preserve"> </w:t>
      </w:r>
      <w:r w:rsidRPr="00D96444">
        <w:rPr>
          <w:rFonts w:ascii="Museo Sans 300" w:hAnsi="Museo Sans 300"/>
          <w:sz w:val="20"/>
          <w:szCs w:val="20"/>
          <w:lang w:val="es-ES_tradnl"/>
        </w:rPr>
        <w:t>l</w:t>
      </w:r>
      <w:r w:rsidR="00904D61">
        <w:rPr>
          <w:rFonts w:ascii="Museo Sans 300" w:hAnsi="Museo Sans 300"/>
          <w:sz w:val="20"/>
          <w:szCs w:val="20"/>
          <w:lang w:val="es-ES_tradnl"/>
        </w:rPr>
        <w:t>a</w:t>
      </w:r>
      <w:r w:rsidRPr="00D96444">
        <w:rPr>
          <w:rFonts w:ascii="Museo Sans 300" w:hAnsi="Museo Sans 300"/>
          <w:sz w:val="20"/>
          <w:szCs w:val="20"/>
          <w:lang w:val="es-ES_tradnl"/>
        </w:rPr>
        <w:t xml:space="preserve"> usuari</w:t>
      </w:r>
      <w:r w:rsidR="00904D61">
        <w:rPr>
          <w:rFonts w:ascii="Museo Sans 300" w:hAnsi="Museo Sans 300"/>
          <w:sz w:val="20"/>
          <w:szCs w:val="20"/>
          <w:lang w:val="es-ES_tradnl"/>
        </w:rPr>
        <w:t>a</w:t>
      </w:r>
      <w:r w:rsidRPr="00D96444">
        <w:rPr>
          <w:rFonts w:ascii="Museo Sans 300" w:hAnsi="Museo Sans 300"/>
          <w:sz w:val="20"/>
          <w:szCs w:val="20"/>
          <w:lang w:val="es-ES_tradnl"/>
        </w:rPr>
        <w:t xml:space="preserve"> que tiene como finalidad que </w:t>
      </w:r>
      <w:r w:rsidR="00EA46A1">
        <w:rPr>
          <w:rFonts w:ascii="Museo Sans 300" w:hAnsi="Museo Sans 300"/>
          <w:sz w:val="20"/>
          <w:szCs w:val="20"/>
          <w:lang w:val="es-ES_tradnl"/>
        </w:rPr>
        <w:t>las partes</w:t>
      </w:r>
      <w:r w:rsidRPr="00D96444">
        <w:rPr>
          <w:rFonts w:ascii="Museo Sans 300" w:hAnsi="Museo Sans 300"/>
          <w:sz w:val="20"/>
          <w:szCs w:val="20"/>
          <w:lang w:val="es-ES_tradnl"/>
        </w:rPr>
        <w:t>, en iguales condiciones, obtengan una revisión por parte de la SIGET respecto de</w:t>
      </w:r>
      <w:r w:rsidR="00C278A7">
        <w:rPr>
          <w:rFonts w:ascii="Museo Sans 300" w:hAnsi="Museo Sans 300"/>
          <w:sz w:val="20"/>
          <w:szCs w:val="20"/>
          <w:lang w:val="es-ES_tradnl"/>
        </w:rPr>
        <w:t>l</w:t>
      </w:r>
      <w:r w:rsidRPr="00D96444">
        <w:rPr>
          <w:rFonts w:ascii="Museo Sans 300" w:hAnsi="Museo Sans 300"/>
          <w:sz w:val="20"/>
          <w:szCs w:val="20"/>
          <w:lang w:val="es-ES_tradnl"/>
        </w:rPr>
        <w:t xml:space="preserve"> daño reportado por l</w:t>
      </w:r>
      <w:r w:rsidR="00C278A7">
        <w:rPr>
          <w:rFonts w:ascii="Museo Sans 300" w:hAnsi="Museo Sans 300"/>
          <w:sz w:val="20"/>
          <w:szCs w:val="20"/>
          <w:lang w:val="es-ES_tradnl"/>
        </w:rPr>
        <w:t>a</w:t>
      </w:r>
      <w:r w:rsidRPr="00D96444">
        <w:rPr>
          <w:rFonts w:ascii="Museo Sans 300" w:hAnsi="Museo Sans 300"/>
          <w:sz w:val="20"/>
          <w:szCs w:val="20"/>
          <w:lang w:val="es-ES_tradnl"/>
        </w:rPr>
        <w:t xml:space="preserve"> usuari</w:t>
      </w:r>
      <w:r w:rsidR="00C278A7">
        <w:rPr>
          <w:rFonts w:ascii="Museo Sans 300" w:hAnsi="Museo Sans 300"/>
          <w:sz w:val="20"/>
          <w:szCs w:val="20"/>
          <w:lang w:val="es-ES_tradnl"/>
        </w:rPr>
        <w:t>a</w:t>
      </w:r>
      <w:r w:rsidRPr="00D96444">
        <w:rPr>
          <w:rFonts w:ascii="Museo Sans 300" w:hAnsi="Museo Sans 300"/>
          <w:sz w:val="20"/>
          <w:szCs w:val="20"/>
          <w:lang w:val="es-ES_tradnl"/>
        </w:rPr>
        <w:t xml:space="preserve"> que generaron el presente diferendo.</w:t>
      </w:r>
    </w:p>
    <w:p w14:paraId="5C939FF2" w14:textId="77777777" w:rsidR="00D96444" w:rsidRPr="00D96444" w:rsidRDefault="00D96444" w:rsidP="00D96444">
      <w:pPr>
        <w:pStyle w:val="Prrafodelista"/>
        <w:ind w:left="567"/>
        <w:jc w:val="both"/>
        <w:rPr>
          <w:rFonts w:ascii="Museo Sans 300" w:hAnsi="Museo Sans 300"/>
          <w:sz w:val="20"/>
          <w:szCs w:val="20"/>
          <w:lang w:val="es-ES_tradnl"/>
        </w:rPr>
      </w:pPr>
    </w:p>
    <w:p w14:paraId="266BF61C" w14:textId="1E6B1468" w:rsidR="00D96444" w:rsidRPr="00D96444" w:rsidRDefault="00D96444" w:rsidP="00182AA1">
      <w:pPr>
        <w:pStyle w:val="Prrafodelista"/>
        <w:numPr>
          <w:ilvl w:val="0"/>
          <w:numId w:val="4"/>
        </w:numPr>
        <w:jc w:val="both"/>
        <w:rPr>
          <w:rFonts w:ascii="Museo Sans 300" w:hAnsi="Museo Sans 300"/>
          <w:sz w:val="20"/>
          <w:szCs w:val="20"/>
          <w:lang w:val="es-ES_tradnl"/>
        </w:rPr>
      </w:pPr>
      <w:r w:rsidRPr="00D96444">
        <w:rPr>
          <w:rFonts w:ascii="Museo Sans 300" w:hAnsi="Museo Sans 300"/>
          <w:sz w:val="20"/>
          <w:szCs w:val="20"/>
          <w:lang w:val="es-ES_tradnl"/>
        </w:rPr>
        <w:t xml:space="preserve">En la tramitación del procedimiento, consta que se cumplieron las etapas pertinentes para que las partes pudieran expresar sus argumentos y aportar las pruebas para sustentar su posición. </w:t>
      </w:r>
    </w:p>
    <w:p w14:paraId="16CD58EE" w14:textId="77777777" w:rsidR="00D96444" w:rsidRPr="00D96444" w:rsidRDefault="00D96444" w:rsidP="00D96444">
      <w:pPr>
        <w:pStyle w:val="Prrafodelista"/>
        <w:ind w:left="567"/>
        <w:jc w:val="both"/>
        <w:rPr>
          <w:rFonts w:ascii="Museo Sans 300" w:hAnsi="Museo Sans 300"/>
          <w:sz w:val="20"/>
          <w:szCs w:val="20"/>
          <w:lang w:val="es-ES_tradnl"/>
        </w:rPr>
      </w:pPr>
    </w:p>
    <w:p w14:paraId="5ED9643F" w14:textId="1CD47B88" w:rsidR="00D96444" w:rsidRPr="00D96444" w:rsidRDefault="00D96444" w:rsidP="00182AA1">
      <w:pPr>
        <w:pStyle w:val="Prrafodelista"/>
        <w:numPr>
          <w:ilvl w:val="0"/>
          <w:numId w:val="4"/>
        </w:numPr>
        <w:jc w:val="both"/>
        <w:rPr>
          <w:rFonts w:ascii="Museo Sans 300" w:hAnsi="Museo Sans 300"/>
          <w:sz w:val="20"/>
          <w:szCs w:val="20"/>
          <w:lang w:val="es-ES_tradnl"/>
        </w:rPr>
      </w:pPr>
      <w:r w:rsidRPr="00D96444">
        <w:rPr>
          <w:rFonts w:ascii="Museo Sans 300" w:hAnsi="Museo Sans 300"/>
          <w:sz w:val="20"/>
          <w:szCs w:val="20"/>
          <w:lang w:val="es-ES_tradnl"/>
        </w:rPr>
        <w:t xml:space="preserve">El informe técnico del CAU fue emitido luego de un análisis que conlleva diversas diligencias a fin de recabar los insumos que denotan que no existieron condiciones técnicas que afectaron el suministro, por tanto, de acuerdo con la Normativa para la Compensación por Daños Económicos o a Equipos, Artefactos o Instalaciones, la sociedad </w:t>
      </w:r>
      <w:r w:rsidR="00904D61">
        <w:rPr>
          <w:rFonts w:ascii="Museo Sans 300" w:hAnsi="Museo Sans 300"/>
          <w:sz w:val="20"/>
          <w:szCs w:val="20"/>
          <w:lang w:val="es-ES_tradnl"/>
        </w:rPr>
        <w:t>DELSUR</w:t>
      </w:r>
      <w:r w:rsidR="00C32F67">
        <w:rPr>
          <w:rFonts w:ascii="Museo Sans 300" w:hAnsi="Museo Sans 300"/>
          <w:sz w:val="20"/>
          <w:szCs w:val="20"/>
          <w:lang w:val="es-ES_tradnl"/>
        </w:rPr>
        <w:t>, S.A. de C.V</w:t>
      </w:r>
      <w:r w:rsidRPr="00D96444">
        <w:rPr>
          <w:rFonts w:ascii="Museo Sans 300" w:hAnsi="Museo Sans 300"/>
          <w:sz w:val="20"/>
          <w:szCs w:val="20"/>
          <w:lang w:val="es-ES_tradnl"/>
        </w:rPr>
        <w:t>., no es la responsable de los daños reclamados y por lo tanto no debe compensar a</w:t>
      </w:r>
      <w:r w:rsidR="008B3954">
        <w:rPr>
          <w:rFonts w:ascii="Museo Sans 300" w:hAnsi="Museo Sans 300"/>
          <w:sz w:val="20"/>
          <w:szCs w:val="20"/>
          <w:lang w:val="es-ES_tradnl"/>
        </w:rPr>
        <w:t xml:space="preserve"> </w:t>
      </w:r>
      <w:r w:rsidRPr="00D96444">
        <w:rPr>
          <w:rFonts w:ascii="Museo Sans 300" w:hAnsi="Museo Sans 300"/>
          <w:sz w:val="20"/>
          <w:szCs w:val="20"/>
          <w:lang w:val="es-ES_tradnl"/>
        </w:rPr>
        <w:t>l</w:t>
      </w:r>
      <w:r w:rsidR="008B3954">
        <w:rPr>
          <w:rFonts w:ascii="Museo Sans 300" w:hAnsi="Museo Sans 300"/>
          <w:sz w:val="20"/>
          <w:szCs w:val="20"/>
          <w:lang w:val="es-ES_tradnl"/>
        </w:rPr>
        <w:t>a</w:t>
      </w:r>
      <w:r w:rsidRPr="00D96444">
        <w:rPr>
          <w:rFonts w:ascii="Museo Sans 300" w:hAnsi="Museo Sans 300"/>
          <w:sz w:val="20"/>
          <w:szCs w:val="20"/>
          <w:lang w:val="es-ES_tradnl"/>
        </w:rPr>
        <w:t xml:space="preserve"> usuari</w:t>
      </w:r>
      <w:r w:rsidR="008B3954">
        <w:rPr>
          <w:rFonts w:ascii="Museo Sans 300" w:hAnsi="Museo Sans 300"/>
          <w:sz w:val="20"/>
          <w:szCs w:val="20"/>
          <w:lang w:val="es-ES_tradnl"/>
        </w:rPr>
        <w:t>a</w:t>
      </w:r>
      <w:r w:rsidRPr="00D96444">
        <w:rPr>
          <w:rFonts w:ascii="Museo Sans 300" w:hAnsi="Museo Sans 300"/>
          <w:sz w:val="20"/>
          <w:szCs w:val="20"/>
          <w:lang w:val="es-ES_tradnl"/>
        </w:rPr>
        <w:t>.</w:t>
      </w:r>
    </w:p>
    <w:p w14:paraId="3915A442" w14:textId="77777777" w:rsidR="00D209C1" w:rsidRDefault="00D209C1" w:rsidP="00D96444">
      <w:pPr>
        <w:pStyle w:val="Prrafodelista"/>
        <w:ind w:left="567"/>
        <w:jc w:val="both"/>
        <w:rPr>
          <w:rFonts w:ascii="Museo Sans 300" w:hAnsi="Museo Sans 300"/>
          <w:sz w:val="20"/>
          <w:szCs w:val="20"/>
          <w:lang w:val="es-ES_tradnl"/>
        </w:rPr>
      </w:pPr>
    </w:p>
    <w:p w14:paraId="5784376D" w14:textId="4302B30D"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En ese sentido, se advierte que el dictamen que resuelve el caso fue emitido con fundamento en la documentación recopilada en el transcurso del procedimiento, garantizando a</w:t>
      </w:r>
      <w:r w:rsidR="00C17502">
        <w:rPr>
          <w:rFonts w:ascii="Museo Sans 300" w:hAnsi="Museo Sans 300"/>
          <w:sz w:val="20"/>
          <w:szCs w:val="20"/>
          <w:lang w:val="es-ES_tradnl"/>
        </w:rPr>
        <w:t xml:space="preserve"> </w:t>
      </w:r>
      <w:r w:rsidRPr="00D96444">
        <w:rPr>
          <w:rFonts w:ascii="Museo Sans 300" w:hAnsi="Museo Sans 300"/>
          <w:sz w:val="20"/>
          <w:szCs w:val="20"/>
          <w:lang w:val="es-ES_tradnl"/>
        </w:rPr>
        <w:t>l</w:t>
      </w:r>
      <w:r w:rsidR="00C17502">
        <w:rPr>
          <w:rFonts w:ascii="Museo Sans 300" w:hAnsi="Museo Sans 300"/>
          <w:sz w:val="20"/>
          <w:szCs w:val="20"/>
          <w:lang w:val="es-ES_tradnl"/>
        </w:rPr>
        <w:t>a</w:t>
      </w:r>
      <w:r w:rsidRPr="00D96444">
        <w:rPr>
          <w:rFonts w:ascii="Museo Sans 300" w:hAnsi="Museo Sans 300"/>
          <w:sz w:val="20"/>
          <w:szCs w:val="20"/>
          <w:lang w:val="es-ES_tradnl"/>
        </w:rPr>
        <w:t xml:space="preserve"> usuari</w:t>
      </w:r>
      <w:r w:rsidR="00C17502">
        <w:rPr>
          <w:rFonts w:ascii="Museo Sans 300" w:hAnsi="Museo Sans 300"/>
          <w:sz w:val="20"/>
          <w:szCs w:val="20"/>
          <w:lang w:val="es-ES_tradnl"/>
        </w:rPr>
        <w:t>a</w:t>
      </w:r>
      <w:r w:rsidRPr="00D96444">
        <w:rPr>
          <w:rFonts w:ascii="Museo Sans 300" w:hAnsi="Museo Sans 300"/>
          <w:sz w:val="20"/>
          <w:szCs w:val="20"/>
          <w:lang w:val="es-ES_tradnl"/>
        </w:rPr>
        <w:t xml:space="preserve"> que la SIGET ha revisado el origen de</w:t>
      </w:r>
      <w:r w:rsidR="00C278A7">
        <w:rPr>
          <w:rFonts w:ascii="Museo Sans 300" w:hAnsi="Museo Sans 300"/>
          <w:sz w:val="20"/>
          <w:szCs w:val="20"/>
          <w:lang w:val="es-ES_tradnl"/>
        </w:rPr>
        <w:t>l</w:t>
      </w:r>
      <w:r w:rsidRPr="00D96444">
        <w:rPr>
          <w:rFonts w:ascii="Museo Sans 300" w:hAnsi="Museo Sans 300"/>
          <w:sz w:val="20"/>
          <w:szCs w:val="20"/>
          <w:lang w:val="es-ES_tradnl"/>
        </w:rPr>
        <w:t xml:space="preserve"> daño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2957B71D" w14:textId="038F7470" w:rsidR="00D96444" w:rsidRPr="00844250" w:rsidRDefault="00D96444" w:rsidP="00182AA1">
      <w:pPr>
        <w:pStyle w:val="Prrafodelista"/>
        <w:numPr>
          <w:ilvl w:val="0"/>
          <w:numId w:val="7"/>
        </w:numPr>
        <w:jc w:val="center"/>
        <w:rPr>
          <w:rFonts w:ascii="Museo Sans 500" w:hAnsi="Museo Sans 500"/>
          <w:b/>
          <w:bCs/>
          <w:sz w:val="20"/>
          <w:szCs w:val="20"/>
          <w:lang w:val="es-ES_tradnl"/>
        </w:rPr>
      </w:pPr>
      <w:r w:rsidRPr="00844250">
        <w:rPr>
          <w:rFonts w:ascii="Museo Sans 500" w:hAnsi="Museo Sans 500"/>
          <w:b/>
          <w:bCs/>
          <w:sz w:val="20"/>
          <w:szCs w:val="20"/>
          <w:lang w:val="es-ES_tradnl"/>
        </w:rPr>
        <w:t xml:space="preserve">CONCLUSIÓN </w:t>
      </w:r>
    </w:p>
    <w:p w14:paraId="2518AF53" w14:textId="77777777" w:rsidR="00D96444" w:rsidRPr="00D96444" w:rsidRDefault="00D96444" w:rsidP="00D96444">
      <w:pPr>
        <w:pStyle w:val="Prrafodelista"/>
        <w:ind w:left="567"/>
        <w:jc w:val="both"/>
        <w:rPr>
          <w:rFonts w:ascii="Museo Sans 300" w:hAnsi="Museo Sans 300"/>
          <w:sz w:val="20"/>
          <w:szCs w:val="20"/>
          <w:lang w:val="es-ES_tradnl"/>
        </w:rPr>
      </w:pPr>
    </w:p>
    <w:p w14:paraId="3F0ACA2F" w14:textId="4019EB6B" w:rsidR="00D96444" w:rsidRP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En atención a los fundamentos expuestos en el informe técnico </w:t>
      </w:r>
      <w:proofErr w:type="spellStart"/>
      <w:r w:rsidRPr="00D96444">
        <w:rPr>
          <w:rFonts w:ascii="Museo Sans 300" w:hAnsi="Museo Sans 300"/>
          <w:sz w:val="20"/>
          <w:szCs w:val="20"/>
          <w:lang w:val="es-ES_tradnl"/>
        </w:rPr>
        <w:t>N.°</w:t>
      </w:r>
      <w:proofErr w:type="spellEnd"/>
      <w:r w:rsidRPr="00D96444">
        <w:rPr>
          <w:rFonts w:ascii="Museo Sans 300" w:hAnsi="Museo Sans 300"/>
          <w:sz w:val="20"/>
          <w:szCs w:val="20"/>
          <w:lang w:val="es-ES_tradnl"/>
        </w:rPr>
        <w:t xml:space="preserve"> </w:t>
      </w:r>
      <w:r w:rsidR="00611BF3">
        <w:rPr>
          <w:rFonts w:ascii="Museo Sans 300" w:hAnsi="Museo Sans 300"/>
          <w:sz w:val="20"/>
          <w:szCs w:val="20"/>
          <w:lang w:val="es-ES_tradnl"/>
        </w:rPr>
        <w:t>IT-0094-CAU-23</w:t>
      </w:r>
      <w:r w:rsidRPr="00D96444">
        <w:rPr>
          <w:rFonts w:ascii="Museo Sans 300" w:hAnsi="Museo Sans 300"/>
          <w:sz w:val="20"/>
          <w:szCs w:val="20"/>
          <w:lang w:val="es-ES_tradnl"/>
        </w:rPr>
        <w:t xml:space="preserve">, esta Superintendencia se adhiere al dictamen emitido por el CAU, siendo procedente absolver a la sociedad </w:t>
      </w:r>
      <w:r w:rsidR="00904D61">
        <w:rPr>
          <w:rFonts w:ascii="Museo Sans 300" w:hAnsi="Museo Sans 300"/>
          <w:sz w:val="20"/>
          <w:szCs w:val="20"/>
          <w:lang w:val="es-ES_tradnl"/>
        </w:rPr>
        <w:t>DELSUR</w:t>
      </w:r>
      <w:r w:rsidR="00C32F67">
        <w:rPr>
          <w:rFonts w:ascii="Museo Sans 300" w:hAnsi="Museo Sans 300"/>
          <w:sz w:val="20"/>
          <w:szCs w:val="20"/>
          <w:lang w:val="es-ES_tradnl"/>
        </w:rPr>
        <w:t>, S.A. de C.V</w:t>
      </w:r>
      <w:r w:rsidRPr="00D96444">
        <w:rPr>
          <w:rFonts w:ascii="Museo Sans 300" w:hAnsi="Museo Sans 300"/>
          <w:sz w:val="20"/>
          <w:szCs w:val="20"/>
          <w:lang w:val="es-ES_tradnl"/>
        </w:rPr>
        <w:t>. de</w:t>
      </w:r>
      <w:r w:rsidR="00E42AA0">
        <w:rPr>
          <w:rFonts w:ascii="Museo Sans 300" w:hAnsi="Museo Sans 300"/>
          <w:sz w:val="20"/>
          <w:szCs w:val="20"/>
          <w:lang w:val="es-ES_tradnl"/>
        </w:rPr>
        <w:t>l</w:t>
      </w:r>
      <w:r w:rsidRPr="00D96444">
        <w:rPr>
          <w:rFonts w:ascii="Museo Sans 300" w:hAnsi="Museo Sans 300"/>
          <w:sz w:val="20"/>
          <w:szCs w:val="20"/>
          <w:lang w:val="es-ES_tradnl"/>
        </w:rPr>
        <w:t xml:space="preserve"> daño reclamado por </w:t>
      </w:r>
      <w:r w:rsidR="00D07AEA">
        <w:rPr>
          <w:rFonts w:ascii="Museo Sans 300" w:hAnsi="Museo Sans 300"/>
          <w:sz w:val="20"/>
          <w:szCs w:val="20"/>
          <w:lang w:val="es-ES_tradnl"/>
        </w:rPr>
        <w:t xml:space="preserve">la señora </w:t>
      </w:r>
      <w:proofErr w:type="spellStart"/>
      <w:r w:rsidR="00CE21A0">
        <w:rPr>
          <w:rFonts w:ascii="Museo Sans 300" w:hAnsi="Museo Sans 300"/>
          <w:sz w:val="20"/>
          <w:szCs w:val="20"/>
          <w:lang w:val="es-ES_tradnl"/>
        </w:rPr>
        <w:t>x</w:t>
      </w:r>
      <w:r w:rsidR="00253D01">
        <w:rPr>
          <w:rFonts w:ascii="Museo Sans 300" w:hAnsi="Museo Sans 300"/>
          <w:sz w:val="20"/>
          <w:szCs w:val="20"/>
          <w:lang w:val="es-ES_tradnl"/>
        </w:rPr>
        <w:t>xx</w:t>
      </w:r>
      <w:proofErr w:type="spellEnd"/>
      <w:r w:rsidR="00CE21A0">
        <w:rPr>
          <w:rFonts w:ascii="Museo Sans 300" w:hAnsi="Museo Sans 300"/>
          <w:sz w:val="20"/>
          <w:szCs w:val="20"/>
          <w:lang w:val="es-ES_tradnl"/>
        </w:rPr>
        <w:t xml:space="preserve"> </w:t>
      </w:r>
      <w:r w:rsidRPr="00D96444">
        <w:rPr>
          <w:rFonts w:ascii="Museo Sans 300" w:hAnsi="Museo Sans 300"/>
          <w:sz w:val="20"/>
          <w:szCs w:val="20"/>
          <w:lang w:val="es-ES_tradnl"/>
        </w:rPr>
        <w:t xml:space="preserve">por no existir relación de causalidad directa entre la calidad del servicio de energía eléctrica suministrado en el NIC </w:t>
      </w:r>
      <w:proofErr w:type="spellStart"/>
      <w:r w:rsidR="00253D01">
        <w:rPr>
          <w:rFonts w:ascii="Museo Sans 300" w:hAnsi="Museo Sans 300"/>
          <w:sz w:val="20"/>
          <w:szCs w:val="20"/>
          <w:lang w:val="es-ES_tradnl"/>
        </w:rPr>
        <w:t>xxx</w:t>
      </w:r>
      <w:proofErr w:type="spellEnd"/>
      <w:r w:rsidRPr="00D96444">
        <w:rPr>
          <w:rFonts w:ascii="Museo Sans 300" w:hAnsi="Museo Sans 300"/>
          <w:sz w:val="20"/>
          <w:szCs w:val="20"/>
          <w:lang w:val="es-ES_tradnl"/>
        </w:rPr>
        <w:t xml:space="preserve"> y el daño sufrido en </w:t>
      </w:r>
      <w:r w:rsidR="00174800">
        <w:rPr>
          <w:rFonts w:ascii="Museo Sans 300" w:hAnsi="Museo Sans 300"/>
          <w:sz w:val="20"/>
          <w:szCs w:val="20"/>
          <w:lang w:val="es-ES_tradnl"/>
        </w:rPr>
        <w:t xml:space="preserve">el </w:t>
      </w:r>
      <w:r w:rsidR="00174800" w:rsidRPr="00D96444">
        <w:rPr>
          <w:rFonts w:ascii="Museo Sans 300" w:hAnsi="Museo Sans 300"/>
          <w:sz w:val="20"/>
          <w:szCs w:val="20"/>
          <w:lang w:val="es-ES_tradnl"/>
        </w:rPr>
        <w:t>equipo</w:t>
      </w:r>
      <w:r w:rsidRPr="00D96444">
        <w:rPr>
          <w:rFonts w:ascii="Museo Sans 300" w:hAnsi="Museo Sans 300"/>
          <w:sz w:val="20"/>
          <w:szCs w:val="20"/>
          <w:lang w:val="es-ES_tradnl"/>
        </w:rPr>
        <w:t xml:space="preserve"> eléctrico</w:t>
      </w:r>
      <w:r w:rsidR="00C17502">
        <w:rPr>
          <w:rFonts w:ascii="Museo Sans 300" w:hAnsi="Museo Sans 300"/>
          <w:sz w:val="20"/>
          <w:szCs w:val="20"/>
          <w:lang w:val="es-ES_tradnl"/>
        </w:rPr>
        <w:t xml:space="preserve"> reclamado</w:t>
      </w:r>
      <w:r w:rsidRPr="00D96444">
        <w:rPr>
          <w:rFonts w:ascii="Museo Sans 300" w:hAnsi="Museo Sans 300"/>
          <w:sz w:val="20"/>
          <w:szCs w:val="20"/>
          <w:lang w:val="es-ES_tradnl"/>
        </w:rPr>
        <w:t xml:space="preserve">.  </w:t>
      </w:r>
    </w:p>
    <w:p w14:paraId="1BFB4E69" w14:textId="77777777"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 </w:t>
      </w:r>
    </w:p>
    <w:p w14:paraId="12FBC3C0" w14:textId="320175F5" w:rsidR="00D96444" w:rsidRPr="00844250" w:rsidRDefault="00D96444" w:rsidP="00182AA1">
      <w:pPr>
        <w:pStyle w:val="Prrafodelista"/>
        <w:numPr>
          <w:ilvl w:val="0"/>
          <w:numId w:val="7"/>
        </w:numPr>
        <w:jc w:val="center"/>
        <w:rPr>
          <w:rFonts w:ascii="Museo Sans 500" w:hAnsi="Museo Sans 500"/>
          <w:b/>
          <w:bCs/>
          <w:sz w:val="20"/>
          <w:szCs w:val="20"/>
          <w:lang w:val="es-ES_tradnl"/>
        </w:rPr>
      </w:pPr>
      <w:r w:rsidRPr="00844250">
        <w:rPr>
          <w:rFonts w:ascii="Museo Sans 500" w:hAnsi="Museo Sans 500"/>
          <w:b/>
          <w:bCs/>
          <w:sz w:val="20"/>
          <w:szCs w:val="20"/>
          <w:lang w:val="es-ES_tradnl"/>
        </w:rPr>
        <w:t>RECURSOS</w:t>
      </w:r>
    </w:p>
    <w:p w14:paraId="5F9159AA" w14:textId="77777777" w:rsidR="00D96444" w:rsidRPr="00D96444" w:rsidRDefault="00D96444" w:rsidP="00D96444">
      <w:pPr>
        <w:pStyle w:val="Prrafodelista"/>
        <w:ind w:left="567"/>
        <w:jc w:val="both"/>
        <w:rPr>
          <w:rFonts w:ascii="Museo Sans 300" w:hAnsi="Museo Sans 300"/>
          <w:sz w:val="20"/>
          <w:szCs w:val="20"/>
          <w:lang w:val="es-ES_tradnl"/>
        </w:rPr>
      </w:pPr>
    </w:p>
    <w:p w14:paraId="6629C272" w14:textId="6E1B19CE" w:rsidR="00D96444" w:rsidRDefault="00D96444" w:rsidP="00D96444">
      <w:pPr>
        <w:pStyle w:val="Prrafodelista"/>
        <w:ind w:left="567"/>
        <w:jc w:val="both"/>
        <w:rPr>
          <w:rFonts w:ascii="Museo Sans 300" w:hAnsi="Museo Sans 300"/>
          <w:sz w:val="20"/>
          <w:szCs w:val="20"/>
          <w:lang w:val="es-ES_tradnl"/>
        </w:rPr>
      </w:pPr>
      <w:r w:rsidRPr="00D96444">
        <w:rPr>
          <w:rFonts w:ascii="Museo Sans 300" w:hAnsi="Museo Sans 300"/>
          <w:sz w:val="20"/>
          <w:szCs w:val="20"/>
          <w:lang w:val="es-ES_tradnl"/>
        </w:rPr>
        <w:t xml:space="preserve">En cumplimiento de los artículos 132 y 133 de la Ley de Procedimientos Administrativos (LPA), el recurso de reconsideración puede ser interpuesto en el plazo de diez días hábiles contados a partir del día siguiente a la fecha de notificación de este acuerdo; y, el recurso de apelación, en el plazo de </w:t>
      </w:r>
      <w:r w:rsidRPr="00D96444">
        <w:rPr>
          <w:rFonts w:ascii="Museo Sans 300" w:hAnsi="Museo Sans 300"/>
          <w:sz w:val="20"/>
          <w:szCs w:val="20"/>
          <w:lang w:val="es-ES_tradnl"/>
        </w:rPr>
        <w:lastRenderedPageBreak/>
        <w:t>quince días hábiles contados a partir del día siguiente a la fecha de notificación, con base en los artículos 134 y 135 LPA.</w:t>
      </w:r>
    </w:p>
    <w:p w14:paraId="20B9D339" w14:textId="13E8EE07" w:rsidR="007D39ED" w:rsidRDefault="007D39ED" w:rsidP="00D96444">
      <w:pPr>
        <w:pStyle w:val="Prrafodelista"/>
        <w:ind w:left="567"/>
        <w:jc w:val="both"/>
        <w:rPr>
          <w:rFonts w:ascii="Museo Sans 300" w:hAnsi="Museo Sans 300"/>
          <w:sz w:val="20"/>
          <w:szCs w:val="20"/>
          <w:lang w:val="es-ES_tradnl"/>
        </w:rPr>
      </w:pPr>
    </w:p>
    <w:p w14:paraId="320E9648" w14:textId="1E93CC0D" w:rsidR="00D96444" w:rsidRPr="00D96444" w:rsidRDefault="00D96444" w:rsidP="00786EAE">
      <w:pPr>
        <w:tabs>
          <w:tab w:val="left" w:pos="993"/>
        </w:tabs>
        <w:spacing w:after="0" w:line="240" w:lineRule="auto"/>
        <w:jc w:val="both"/>
        <w:rPr>
          <w:rFonts w:ascii="Museo Sans 300" w:hAnsi="Museo Sans 300"/>
          <w:sz w:val="20"/>
          <w:szCs w:val="20"/>
          <w:lang w:val="es-ES_tradnl"/>
        </w:rPr>
      </w:pPr>
      <w:r w:rsidRPr="00844250">
        <w:rPr>
          <w:rFonts w:ascii="Museo Sans 500" w:hAnsi="Museo Sans 500"/>
          <w:b/>
          <w:bCs/>
          <w:sz w:val="20"/>
          <w:szCs w:val="20"/>
          <w:lang w:val="es-ES_tradnl"/>
        </w:rPr>
        <w:t>POR TANTO,</w:t>
      </w:r>
      <w:r w:rsidRPr="00D96444">
        <w:rPr>
          <w:rFonts w:ascii="Museo Sans 300" w:hAnsi="Museo Sans 300"/>
          <w:sz w:val="20"/>
          <w:szCs w:val="20"/>
          <w:lang w:val="es-ES_tradnl"/>
        </w:rPr>
        <w:t xml:space="preserve"> con base en lo expuesto, y, el informe técnico </w:t>
      </w:r>
      <w:proofErr w:type="spellStart"/>
      <w:r w:rsidRPr="00D96444">
        <w:rPr>
          <w:rFonts w:ascii="Museo Sans 300" w:hAnsi="Museo Sans 300"/>
          <w:sz w:val="20"/>
          <w:szCs w:val="20"/>
          <w:lang w:val="es-ES_tradnl"/>
        </w:rPr>
        <w:t>N.°</w:t>
      </w:r>
      <w:proofErr w:type="spellEnd"/>
      <w:r w:rsidRPr="00D96444">
        <w:rPr>
          <w:rFonts w:ascii="Museo Sans 300" w:hAnsi="Museo Sans 300"/>
          <w:sz w:val="20"/>
          <w:szCs w:val="20"/>
          <w:lang w:val="es-ES_tradnl"/>
        </w:rPr>
        <w:t xml:space="preserve"> </w:t>
      </w:r>
      <w:r w:rsidR="00611BF3">
        <w:rPr>
          <w:rFonts w:ascii="Museo Sans 300" w:hAnsi="Museo Sans 300"/>
          <w:sz w:val="20"/>
          <w:szCs w:val="20"/>
          <w:lang w:val="es-ES_tradnl"/>
        </w:rPr>
        <w:t>IT-0094-CAU-23</w:t>
      </w:r>
      <w:r w:rsidR="008B3954">
        <w:rPr>
          <w:rFonts w:ascii="Museo Sans 300" w:hAnsi="Museo Sans 300"/>
          <w:sz w:val="20"/>
          <w:szCs w:val="20"/>
          <w:lang w:val="es-ES_tradnl"/>
        </w:rPr>
        <w:t xml:space="preserve"> </w:t>
      </w:r>
      <w:r w:rsidRPr="00D96444">
        <w:rPr>
          <w:rFonts w:ascii="Museo Sans 300" w:hAnsi="Museo Sans 300"/>
          <w:sz w:val="20"/>
          <w:szCs w:val="20"/>
          <w:lang w:val="es-ES_tradnl"/>
        </w:rPr>
        <w:t xml:space="preserve">rendido por el CAU, esta Superintendencia </w:t>
      </w:r>
      <w:r w:rsidRPr="00844250">
        <w:rPr>
          <w:rFonts w:ascii="Museo Sans 500" w:hAnsi="Museo Sans 500"/>
          <w:b/>
          <w:bCs/>
          <w:sz w:val="20"/>
          <w:szCs w:val="20"/>
          <w:lang w:val="es-ES_tradnl"/>
        </w:rPr>
        <w:t>ACUERDA:</w:t>
      </w:r>
    </w:p>
    <w:p w14:paraId="74A824B1" w14:textId="77777777" w:rsidR="00D96444" w:rsidRPr="00D96444" w:rsidRDefault="00D96444" w:rsidP="00D96444">
      <w:pPr>
        <w:pStyle w:val="Prrafodelista"/>
        <w:ind w:left="567"/>
        <w:jc w:val="both"/>
        <w:rPr>
          <w:rFonts w:ascii="Museo Sans 300" w:hAnsi="Museo Sans 300"/>
          <w:sz w:val="20"/>
          <w:szCs w:val="20"/>
          <w:lang w:val="es-ES_tradnl"/>
        </w:rPr>
      </w:pPr>
    </w:p>
    <w:p w14:paraId="719480A6" w14:textId="20488E21" w:rsidR="00D96444" w:rsidRPr="00D96444" w:rsidRDefault="00D96444" w:rsidP="00786EAE">
      <w:pPr>
        <w:numPr>
          <w:ilvl w:val="0"/>
          <w:numId w:val="8"/>
        </w:numPr>
        <w:spacing w:after="0" w:line="240" w:lineRule="auto"/>
        <w:ind w:left="360"/>
        <w:jc w:val="both"/>
        <w:rPr>
          <w:rFonts w:ascii="Museo Sans 300" w:hAnsi="Museo Sans 300"/>
          <w:sz w:val="20"/>
          <w:szCs w:val="20"/>
          <w:lang w:val="es-ES_tradnl"/>
        </w:rPr>
      </w:pPr>
      <w:r w:rsidRPr="00D96444">
        <w:rPr>
          <w:rFonts w:ascii="Museo Sans 300" w:hAnsi="Museo Sans 300"/>
          <w:sz w:val="20"/>
          <w:szCs w:val="20"/>
          <w:lang w:val="es-ES_tradnl"/>
        </w:rPr>
        <w:t xml:space="preserve">Determinar que </w:t>
      </w:r>
      <w:r w:rsidR="00FB2D95">
        <w:rPr>
          <w:rFonts w:ascii="Museo Sans 300" w:hAnsi="Museo Sans 300"/>
          <w:sz w:val="20"/>
          <w:szCs w:val="20"/>
          <w:lang w:val="es-ES_tradnl"/>
        </w:rPr>
        <w:t xml:space="preserve">el daño </w:t>
      </w:r>
      <w:r w:rsidR="00EE6E35">
        <w:rPr>
          <w:rFonts w:ascii="Museo Sans 300" w:hAnsi="Museo Sans 300"/>
          <w:sz w:val="20"/>
          <w:szCs w:val="20"/>
          <w:lang w:val="es-ES_tradnl"/>
        </w:rPr>
        <w:t xml:space="preserve">ocurrido en </w:t>
      </w:r>
      <w:r w:rsidR="00804833">
        <w:rPr>
          <w:rFonts w:ascii="Museo Sans 300" w:hAnsi="Museo Sans 300"/>
          <w:sz w:val="20"/>
          <w:szCs w:val="20"/>
          <w:lang w:val="es-ES_tradnl"/>
        </w:rPr>
        <w:t xml:space="preserve">el </w:t>
      </w:r>
      <w:r w:rsidR="00545825">
        <w:rPr>
          <w:rFonts w:ascii="Museo Sans 300" w:hAnsi="Museo Sans 300"/>
          <w:sz w:val="20"/>
          <w:szCs w:val="20"/>
          <w:lang w:val="es-ES_tradnl"/>
        </w:rPr>
        <w:t xml:space="preserve">microondas, marca </w:t>
      </w:r>
      <w:r w:rsidR="008B3954">
        <w:rPr>
          <w:rFonts w:ascii="Museo Sans 300" w:hAnsi="Museo Sans 300"/>
          <w:sz w:val="20"/>
          <w:szCs w:val="20"/>
          <w:lang w:val="es-ES_tradnl"/>
        </w:rPr>
        <w:t>O</w:t>
      </w:r>
      <w:r w:rsidR="00545825">
        <w:rPr>
          <w:rFonts w:ascii="Museo Sans 300" w:hAnsi="Museo Sans 300"/>
          <w:sz w:val="20"/>
          <w:szCs w:val="20"/>
          <w:lang w:val="es-ES_tradnl"/>
        </w:rPr>
        <w:t>ste</w:t>
      </w:r>
      <w:r w:rsidR="00837B74">
        <w:rPr>
          <w:rFonts w:ascii="Museo Sans 300" w:hAnsi="Museo Sans 300"/>
          <w:sz w:val="20"/>
          <w:szCs w:val="20"/>
          <w:lang w:val="es-ES_tradnl"/>
        </w:rPr>
        <w:t>r</w:t>
      </w:r>
      <w:r w:rsidR="00C17502">
        <w:rPr>
          <w:rFonts w:ascii="Museo Sans 300" w:hAnsi="Museo Sans 300"/>
          <w:sz w:val="20"/>
          <w:szCs w:val="20"/>
        </w:rPr>
        <w:t>,</w:t>
      </w:r>
      <w:r w:rsidR="00545825">
        <w:rPr>
          <w:rFonts w:ascii="Museo Sans 300" w:hAnsi="Museo Sans 300"/>
          <w:sz w:val="20"/>
          <w:szCs w:val="20"/>
        </w:rPr>
        <w:t xml:space="preserve"> modelo OGG3701, serie N</w:t>
      </w:r>
      <w:r w:rsidR="003B27AC">
        <w:rPr>
          <w:rFonts w:ascii="Museo Sans 300" w:hAnsi="Museo Sans 300"/>
          <w:sz w:val="20"/>
          <w:szCs w:val="20"/>
        </w:rPr>
        <w:t>,</w:t>
      </w:r>
      <w:r w:rsidR="00C17502">
        <w:rPr>
          <w:rFonts w:ascii="Museo Sans 300" w:hAnsi="Museo Sans 300"/>
          <w:sz w:val="20"/>
          <w:szCs w:val="20"/>
        </w:rPr>
        <w:t xml:space="preserve"> </w:t>
      </w:r>
      <w:r w:rsidRPr="00D96444">
        <w:rPr>
          <w:rFonts w:ascii="Museo Sans 300" w:hAnsi="Museo Sans 300"/>
          <w:sz w:val="20"/>
          <w:szCs w:val="20"/>
          <w:lang w:val="es-ES_tradnl"/>
        </w:rPr>
        <w:t>reclamado por l</w:t>
      </w:r>
      <w:r w:rsidR="00C17502">
        <w:rPr>
          <w:rFonts w:ascii="Museo Sans 300" w:hAnsi="Museo Sans 300"/>
          <w:sz w:val="20"/>
          <w:szCs w:val="20"/>
          <w:lang w:val="es-ES_tradnl"/>
        </w:rPr>
        <w:t>a</w:t>
      </w:r>
      <w:r w:rsidRPr="00D96444">
        <w:rPr>
          <w:rFonts w:ascii="Museo Sans 300" w:hAnsi="Museo Sans 300"/>
          <w:sz w:val="20"/>
          <w:szCs w:val="20"/>
          <w:lang w:val="es-ES_tradnl"/>
        </w:rPr>
        <w:t xml:space="preserve"> señor</w:t>
      </w:r>
      <w:r w:rsidR="00C17502">
        <w:rPr>
          <w:rFonts w:ascii="Museo Sans 300" w:hAnsi="Museo Sans 300"/>
          <w:sz w:val="20"/>
          <w:szCs w:val="20"/>
          <w:lang w:val="es-ES_tradnl"/>
        </w:rPr>
        <w:t>a</w:t>
      </w:r>
      <w:r w:rsidR="009B6BE3">
        <w:rPr>
          <w:rFonts w:ascii="Museo Sans 300" w:hAnsi="Museo Sans 300"/>
          <w:sz w:val="20"/>
          <w:szCs w:val="20"/>
          <w:lang w:val="es-ES_tradnl"/>
        </w:rPr>
        <w:t xml:space="preserve"> </w:t>
      </w:r>
      <w:proofErr w:type="spellStart"/>
      <w:r w:rsidR="00CE21A0">
        <w:rPr>
          <w:rFonts w:ascii="Museo Sans 300" w:hAnsi="Museo Sans 300"/>
          <w:sz w:val="20"/>
          <w:szCs w:val="20"/>
        </w:rPr>
        <w:t>xxx</w:t>
      </w:r>
      <w:proofErr w:type="spellEnd"/>
      <w:r w:rsidRPr="00D96444">
        <w:rPr>
          <w:rFonts w:ascii="Museo Sans 300" w:hAnsi="Museo Sans 300"/>
          <w:sz w:val="20"/>
          <w:szCs w:val="20"/>
          <w:lang w:val="es-ES_tradnl"/>
        </w:rPr>
        <w:t xml:space="preserve">, no se </w:t>
      </w:r>
      <w:r w:rsidR="00174800" w:rsidRPr="00D96444">
        <w:rPr>
          <w:rFonts w:ascii="Museo Sans 300" w:hAnsi="Museo Sans 300"/>
          <w:sz w:val="20"/>
          <w:szCs w:val="20"/>
          <w:lang w:val="es-ES_tradnl"/>
        </w:rPr>
        <w:t>origin</w:t>
      </w:r>
      <w:r w:rsidR="00174800">
        <w:rPr>
          <w:rFonts w:ascii="Museo Sans 300" w:hAnsi="Museo Sans 300"/>
          <w:sz w:val="20"/>
          <w:szCs w:val="20"/>
          <w:lang w:val="es-ES_tradnl"/>
        </w:rPr>
        <w:t xml:space="preserve">ó </w:t>
      </w:r>
      <w:r w:rsidR="00174800" w:rsidRPr="00D96444">
        <w:rPr>
          <w:rFonts w:ascii="Museo Sans 300" w:hAnsi="Museo Sans 300"/>
          <w:sz w:val="20"/>
          <w:szCs w:val="20"/>
          <w:lang w:val="es-ES_tradnl"/>
        </w:rPr>
        <w:t>por</w:t>
      </w:r>
      <w:r w:rsidRPr="00D96444">
        <w:rPr>
          <w:rFonts w:ascii="Museo Sans 300" w:hAnsi="Museo Sans 300"/>
          <w:sz w:val="20"/>
          <w:szCs w:val="20"/>
          <w:lang w:val="es-ES_tradnl"/>
        </w:rPr>
        <w:t xml:space="preserve"> una deficiente calidad en la prestación del servicio de energía eléctrica suministrado por la sociedad </w:t>
      </w:r>
      <w:r w:rsidR="00904D61">
        <w:rPr>
          <w:rFonts w:ascii="Museo Sans 300" w:hAnsi="Museo Sans 300"/>
          <w:sz w:val="20"/>
          <w:szCs w:val="20"/>
          <w:lang w:val="es-ES_tradnl"/>
        </w:rPr>
        <w:t>DELSUR</w:t>
      </w:r>
      <w:r w:rsidR="00C32F67">
        <w:rPr>
          <w:rFonts w:ascii="Museo Sans 300" w:hAnsi="Museo Sans 300"/>
          <w:sz w:val="20"/>
          <w:szCs w:val="20"/>
          <w:lang w:val="es-ES_tradnl"/>
        </w:rPr>
        <w:t>, S.A. de C.V</w:t>
      </w:r>
      <w:r w:rsidRPr="00D96444">
        <w:rPr>
          <w:rFonts w:ascii="Museo Sans 300" w:hAnsi="Museo Sans 300"/>
          <w:sz w:val="20"/>
          <w:szCs w:val="20"/>
          <w:lang w:val="es-ES_tradnl"/>
        </w:rPr>
        <w:t>., por lo que es improcedente la compensación económica reclamada.</w:t>
      </w:r>
    </w:p>
    <w:p w14:paraId="6918654D" w14:textId="51D6C0AC" w:rsidR="00D96444" w:rsidRDefault="00D96444" w:rsidP="00D96444">
      <w:pPr>
        <w:pStyle w:val="Prrafodelista"/>
        <w:ind w:left="567"/>
        <w:jc w:val="both"/>
        <w:rPr>
          <w:rFonts w:ascii="Museo Sans 300" w:hAnsi="Museo Sans 300"/>
          <w:sz w:val="20"/>
          <w:szCs w:val="20"/>
          <w:lang w:val="es-ES_tradnl"/>
        </w:rPr>
      </w:pPr>
    </w:p>
    <w:p w14:paraId="67F324B2" w14:textId="65462B49" w:rsidR="00D96444" w:rsidRPr="00D96444" w:rsidRDefault="00D96444" w:rsidP="00786EAE">
      <w:pPr>
        <w:numPr>
          <w:ilvl w:val="0"/>
          <w:numId w:val="8"/>
        </w:numPr>
        <w:spacing w:after="0" w:line="240" w:lineRule="auto"/>
        <w:ind w:left="360"/>
        <w:jc w:val="both"/>
        <w:rPr>
          <w:rFonts w:ascii="Museo Sans 300" w:hAnsi="Museo Sans 300"/>
          <w:sz w:val="20"/>
          <w:szCs w:val="20"/>
          <w:lang w:val="es-ES_tradnl"/>
        </w:rPr>
      </w:pPr>
      <w:r w:rsidRPr="00D96444">
        <w:rPr>
          <w:rFonts w:ascii="Museo Sans 300" w:hAnsi="Museo Sans 300"/>
          <w:sz w:val="20"/>
          <w:szCs w:val="20"/>
          <w:lang w:val="es-ES_tradnl"/>
        </w:rPr>
        <w:t xml:space="preserve">Notificar </w:t>
      </w:r>
      <w:r w:rsidR="00545825">
        <w:rPr>
          <w:rFonts w:ascii="Museo Sans 300" w:hAnsi="Museo Sans 300"/>
          <w:sz w:val="20"/>
          <w:szCs w:val="20"/>
          <w:lang w:val="es-ES_tradnl"/>
        </w:rPr>
        <w:t xml:space="preserve">este acuerdo </w:t>
      </w:r>
      <w:r w:rsidR="009B6BE3">
        <w:rPr>
          <w:rFonts w:ascii="Museo Sans 300" w:hAnsi="Museo Sans 300"/>
          <w:sz w:val="20"/>
          <w:szCs w:val="20"/>
          <w:lang w:val="es-ES_tradnl"/>
        </w:rPr>
        <w:t xml:space="preserve">a la señora </w:t>
      </w:r>
      <w:proofErr w:type="spellStart"/>
      <w:r w:rsidR="00CE21A0">
        <w:rPr>
          <w:rFonts w:ascii="Museo Sans 300" w:hAnsi="Museo Sans 300"/>
          <w:sz w:val="20"/>
          <w:szCs w:val="20"/>
        </w:rPr>
        <w:t>x</w:t>
      </w:r>
      <w:r w:rsidR="00253D01">
        <w:rPr>
          <w:rFonts w:ascii="Museo Sans 300" w:hAnsi="Museo Sans 300"/>
          <w:sz w:val="20"/>
          <w:szCs w:val="20"/>
        </w:rPr>
        <w:t>xx</w:t>
      </w:r>
      <w:proofErr w:type="spellEnd"/>
      <w:r w:rsidR="00CE21A0">
        <w:rPr>
          <w:rFonts w:ascii="Museo Sans 300" w:hAnsi="Museo Sans 300"/>
          <w:sz w:val="20"/>
          <w:szCs w:val="20"/>
        </w:rPr>
        <w:t xml:space="preserve"> </w:t>
      </w:r>
      <w:r w:rsidRPr="00D96444">
        <w:rPr>
          <w:rFonts w:ascii="Museo Sans 300" w:hAnsi="Museo Sans 300"/>
          <w:sz w:val="20"/>
          <w:szCs w:val="20"/>
          <w:lang w:val="es-ES_tradnl"/>
        </w:rPr>
        <w:t xml:space="preserve">y a la sociedad </w:t>
      </w:r>
      <w:r w:rsidR="00904D61">
        <w:rPr>
          <w:rFonts w:ascii="Museo Sans 300" w:hAnsi="Museo Sans 300"/>
          <w:sz w:val="20"/>
          <w:szCs w:val="20"/>
          <w:lang w:val="es-ES_tradnl"/>
        </w:rPr>
        <w:t>DELSUR</w:t>
      </w:r>
      <w:r w:rsidR="00C32F67">
        <w:rPr>
          <w:rFonts w:ascii="Museo Sans 300" w:hAnsi="Museo Sans 300"/>
          <w:sz w:val="20"/>
          <w:szCs w:val="20"/>
          <w:lang w:val="es-ES_tradnl"/>
        </w:rPr>
        <w:t>, S.A. de C.V</w:t>
      </w:r>
      <w:r w:rsidRPr="00D96444">
        <w:rPr>
          <w:rFonts w:ascii="Museo Sans 300" w:hAnsi="Museo Sans 300"/>
          <w:sz w:val="20"/>
          <w:szCs w:val="20"/>
          <w:lang w:val="es-ES_tradnl"/>
        </w:rPr>
        <w:t xml:space="preserve">.  </w:t>
      </w:r>
    </w:p>
    <w:p w14:paraId="75D3A5D0" w14:textId="77777777" w:rsidR="00D96444" w:rsidRPr="00D96444" w:rsidRDefault="00D96444" w:rsidP="00D96444">
      <w:pPr>
        <w:pStyle w:val="Prrafodelista"/>
        <w:ind w:left="567"/>
        <w:jc w:val="both"/>
        <w:rPr>
          <w:rFonts w:ascii="Museo Sans 300" w:hAnsi="Museo Sans 300"/>
          <w:sz w:val="20"/>
          <w:szCs w:val="20"/>
          <w:lang w:val="es-ES_tradnl"/>
        </w:rPr>
      </w:pPr>
    </w:p>
    <w:p w14:paraId="68D18EB9" w14:textId="77777777" w:rsidR="00D96444" w:rsidRDefault="00D96444" w:rsidP="00D96444">
      <w:pPr>
        <w:pStyle w:val="Prrafodelista"/>
        <w:ind w:left="567"/>
        <w:jc w:val="both"/>
        <w:rPr>
          <w:rFonts w:ascii="Museo Sans 300" w:hAnsi="Museo Sans 300"/>
          <w:sz w:val="20"/>
          <w:szCs w:val="20"/>
          <w:lang w:val="es-ES_tradnl"/>
        </w:rPr>
      </w:pPr>
    </w:p>
    <w:p w14:paraId="428537AD" w14:textId="77777777" w:rsidR="0011025C" w:rsidRPr="00D96444" w:rsidRDefault="0011025C" w:rsidP="00D96444">
      <w:pPr>
        <w:pStyle w:val="Prrafodelista"/>
        <w:ind w:left="567"/>
        <w:jc w:val="both"/>
        <w:rPr>
          <w:rFonts w:ascii="Museo Sans 300" w:hAnsi="Museo Sans 300"/>
          <w:sz w:val="20"/>
          <w:szCs w:val="20"/>
          <w:lang w:val="es-ES_tradnl"/>
        </w:rPr>
      </w:pPr>
    </w:p>
    <w:p w14:paraId="4A5D369C" w14:textId="77777777" w:rsidR="00D96444" w:rsidRPr="00D96444" w:rsidRDefault="00D96444" w:rsidP="00D96444">
      <w:pPr>
        <w:pStyle w:val="Prrafodelista"/>
        <w:ind w:left="567"/>
        <w:jc w:val="both"/>
        <w:rPr>
          <w:rFonts w:ascii="Museo Sans 300" w:hAnsi="Museo Sans 300"/>
          <w:sz w:val="20"/>
          <w:szCs w:val="20"/>
          <w:lang w:val="es-ES_tradnl"/>
        </w:rPr>
      </w:pPr>
    </w:p>
    <w:p w14:paraId="7504CB9F" w14:textId="77777777" w:rsidR="00D96444" w:rsidRPr="00D96444" w:rsidRDefault="00D96444" w:rsidP="00D96444">
      <w:pPr>
        <w:pStyle w:val="Prrafodelista"/>
        <w:ind w:left="567"/>
        <w:jc w:val="both"/>
        <w:rPr>
          <w:rFonts w:ascii="Museo Sans 300" w:hAnsi="Museo Sans 300"/>
          <w:sz w:val="20"/>
          <w:szCs w:val="20"/>
          <w:lang w:val="es-ES_tradnl"/>
        </w:rPr>
      </w:pPr>
    </w:p>
    <w:p w14:paraId="54048181" w14:textId="0A3EA186" w:rsidR="00D96444" w:rsidRPr="00D96444" w:rsidRDefault="0004475E" w:rsidP="0004475E">
      <w:pPr>
        <w:pStyle w:val="Prrafodelista"/>
        <w:ind w:left="3426" w:firstLine="114"/>
        <w:jc w:val="center"/>
        <w:rPr>
          <w:rFonts w:ascii="Museo Sans 300" w:hAnsi="Museo Sans 300"/>
          <w:sz w:val="20"/>
          <w:szCs w:val="20"/>
          <w:lang w:val="es-ES_tradnl"/>
        </w:rPr>
      </w:pPr>
      <w:r>
        <w:rPr>
          <w:rFonts w:ascii="Museo Sans 300" w:hAnsi="Museo Sans 300"/>
          <w:sz w:val="20"/>
          <w:szCs w:val="20"/>
          <w:lang w:val="es-ES_tradnl"/>
        </w:rPr>
        <w:t xml:space="preserve">       </w:t>
      </w:r>
      <w:r w:rsidR="00D96444" w:rsidRPr="00D96444">
        <w:rPr>
          <w:rFonts w:ascii="Museo Sans 300" w:hAnsi="Museo Sans 300"/>
          <w:sz w:val="20"/>
          <w:szCs w:val="20"/>
          <w:lang w:val="es-ES_tradnl"/>
        </w:rPr>
        <w:t>Manuel Ernesto Aguilar Flores</w:t>
      </w:r>
    </w:p>
    <w:p w14:paraId="5CDDDA66" w14:textId="4CBFF25D" w:rsidR="001E5A19" w:rsidRPr="00586982" w:rsidRDefault="00844250" w:rsidP="00844250">
      <w:pPr>
        <w:pStyle w:val="Prrafodelista"/>
        <w:ind w:left="3399" w:firstLine="141"/>
        <w:rPr>
          <w:rFonts w:ascii="Museo Sans 300" w:hAnsi="Museo Sans 300"/>
          <w:sz w:val="20"/>
          <w:szCs w:val="20"/>
          <w:lang w:val="es-ES_tradnl"/>
        </w:rPr>
      </w:pPr>
      <w:r>
        <w:rPr>
          <w:rFonts w:ascii="Museo Sans 300" w:hAnsi="Museo Sans 300"/>
          <w:sz w:val="20"/>
          <w:szCs w:val="20"/>
          <w:lang w:val="es-ES_tradnl"/>
        </w:rPr>
        <w:t xml:space="preserve">   </w:t>
      </w:r>
      <w:r w:rsidR="0004475E">
        <w:rPr>
          <w:rFonts w:ascii="Museo Sans 300" w:hAnsi="Museo Sans 300"/>
          <w:sz w:val="20"/>
          <w:szCs w:val="20"/>
          <w:lang w:val="es-ES_tradnl"/>
        </w:rPr>
        <w:tab/>
      </w:r>
      <w:r w:rsidR="0004475E">
        <w:rPr>
          <w:rFonts w:ascii="Museo Sans 300" w:hAnsi="Museo Sans 300"/>
          <w:sz w:val="20"/>
          <w:szCs w:val="20"/>
          <w:lang w:val="es-ES_tradnl"/>
        </w:rPr>
        <w:tab/>
      </w:r>
      <w:r w:rsidR="0004475E">
        <w:rPr>
          <w:rFonts w:ascii="Museo Sans 300" w:hAnsi="Museo Sans 300"/>
          <w:sz w:val="20"/>
          <w:szCs w:val="20"/>
          <w:lang w:val="es-ES_tradnl"/>
        </w:rPr>
        <w:tab/>
      </w:r>
      <w:r>
        <w:rPr>
          <w:rFonts w:ascii="Museo Sans 300" w:hAnsi="Museo Sans 300"/>
          <w:sz w:val="20"/>
          <w:szCs w:val="20"/>
          <w:lang w:val="es-ES_tradnl"/>
        </w:rPr>
        <w:t xml:space="preserve"> </w:t>
      </w:r>
      <w:r w:rsidR="00D96444" w:rsidRPr="00D96444">
        <w:rPr>
          <w:rFonts w:ascii="Museo Sans 300" w:hAnsi="Museo Sans 300"/>
          <w:sz w:val="20"/>
          <w:szCs w:val="20"/>
          <w:lang w:val="es-ES_tradnl"/>
        </w:rPr>
        <w:t>Superintendente</w:t>
      </w:r>
    </w:p>
    <w:sectPr w:rsidR="001E5A19" w:rsidRPr="00586982" w:rsidSect="00024550">
      <w:headerReference w:type="even" r:id="rId12"/>
      <w:headerReference w:type="default" r:id="rId13"/>
      <w:footerReference w:type="even" r:id="rId14"/>
      <w:footerReference w:type="default" r:id="rId15"/>
      <w:headerReference w:type="first" r:id="rId16"/>
      <w:footerReference w:type="first" r:id="rId17"/>
      <w:pgSz w:w="12240" w:h="15840"/>
      <w:pgMar w:top="1701" w:right="1325" w:bottom="1134" w:left="1276"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B0A39" w14:textId="77777777" w:rsidR="00610AD2" w:rsidRDefault="00610AD2">
      <w:pPr>
        <w:spacing w:after="0" w:line="240" w:lineRule="auto"/>
      </w:pPr>
      <w:r>
        <w:separator/>
      </w:r>
    </w:p>
  </w:endnote>
  <w:endnote w:type="continuationSeparator" w:id="0">
    <w:p w14:paraId="1F84FFE5" w14:textId="77777777" w:rsidR="00610AD2" w:rsidRDefault="00610AD2">
      <w:pPr>
        <w:spacing w:after="0" w:line="240" w:lineRule="auto"/>
      </w:pPr>
      <w:r>
        <w:continuationSeparator/>
      </w:r>
    </w:p>
  </w:endnote>
  <w:endnote w:type="continuationNotice" w:id="1">
    <w:p w14:paraId="28CF6248" w14:textId="77777777" w:rsidR="00610AD2" w:rsidRDefault="00610A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useo Sans 9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altName w:val="Times New Roman"/>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8FF88" w14:textId="6EDA4ED7" w:rsidR="00BC7E45" w:rsidRDefault="00574146">
    <w:pPr>
      <w:pStyle w:val="Piedepgina"/>
      <w:jc w:val="center"/>
      <w:rPr>
        <w:rFonts w:ascii="Museo Sans 300" w:hAnsi="Museo Sans 300"/>
        <w:b/>
        <w:bCs/>
        <w:sz w:val="18"/>
        <w:szCs w:val="18"/>
      </w:rPr>
    </w:pPr>
    <w:r w:rsidRPr="00574146">
      <w:rPr>
        <w:rFonts w:ascii="Museo Sans 300" w:hAnsi="Museo Sans 300"/>
        <w:sz w:val="18"/>
        <w:szCs w:val="18"/>
        <w:lang w:val="es-ES"/>
      </w:rPr>
      <w:t xml:space="preserve">Página </w:t>
    </w:r>
    <w:r w:rsidRPr="00574146">
      <w:rPr>
        <w:rFonts w:ascii="Museo Sans 300" w:hAnsi="Museo Sans 300"/>
        <w:b/>
        <w:bCs/>
        <w:sz w:val="18"/>
        <w:szCs w:val="18"/>
      </w:rPr>
      <w:fldChar w:fldCharType="begin"/>
    </w:r>
    <w:r w:rsidRPr="00574146">
      <w:rPr>
        <w:rFonts w:ascii="Museo Sans 300" w:hAnsi="Museo Sans 300"/>
        <w:b/>
        <w:bCs/>
        <w:sz w:val="18"/>
        <w:szCs w:val="18"/>
      </w:rPr>
      <w:instrText>PAGE</w:instrText>
    </w:r>
    <w:r w:rsidRPr="00574146">
      <w:rPr>
        <w:rFonts w:ascii="Museo Sans 300" w:hAnsi="Museo Sans 300"/>
        <w:b/>
        <w:bCs/>
        <w:sz w:val="18"/>
        <w:szCs w:val="18"/>
      </w:rPr>
      <w:fldChar w:fldCharType="separate"/>
    </w:r>
    <w:r w:rsidR="00536D41">
      <w:rPr>
        <w:rFonts w:ascii="Museo Sans 300" w:hAnsi="Museo Sans 300"/>
        <w:b/>
        <w:bCs/>
        <w:noProof/>
        <w:sz w:val="18"/>
        <w:szCs w:val="18"/>
      </w:rPr>
      <w:t>2</w:t>
    </w:r>
    <w:r w:rsidRPr="00574146">
      <w:rPr>
        <w:rFonts w:ascii="Museo Sans 300" w:hAnsi="Museo Sans 300"/>
        <w:b/>
        <w:bCs/>
        <w:sz w:val="18"/>
        <w:szCs w:val="18"/>
      </w:rPr>
      <w:fldChar w:fldCharType="end"/>
    </w:r>
    <w:r w:rsidRPr="00574146">
      <w:rPr>
        <w:rFonts w:ascii="Museo Sans 300" w:hAnsi="Museo Sans 300"/>
        <w:sz w:val="18"/>
        <w:szCs w:val="18"/>
        <w:lang w:val="es-ES"/>
      </w:rPr>
      <w:t xml:space="preserve"> de </w:t>
    </w:r>
    <w:r w:rsidRPr="00574146">
      <w:rPr>
        <w:rFonts w:ascii="Museo Sans 300" w:hAnsi="Museo Sans 300"/>
        <w:b/>
        <w:bCs/>
        <w:sz w:val="18"/>
        <w:szCs w:val="18"/>
      </w:rPr>
      <w:fldChar w:fldCharType="begin"/>
    </w:r>
    <w:r w:rsidRPr="00574146">
      <w:rPr>
        <w:rFonts w:ascii="Museo Sans 300" w:hAnsi="Museo Sans 300"/>
        <w:b/>
        <w:bCs/>
        <w:sz w:val="18"/>
        <w:szCs w:val="18"/>
      </w:rPr>
      <w:instrText>NUMPAGES</w:instrText>
    </w:r>
    <w:r w:rsidRPr="00574146">
      <w:rPr>
        <w:rFonts w:ascii="Museo Sans 300" w:hAnsi="Museo Sans 300"/>
        <w:b/>
        <w:bCs/>
        <w:sz w:val="18"/>
        <w:szCs w:val="18"/>
      </w:rPr>
      <w:fldChar w:fldCharType="separate"/>
    </w:r>
    <w:r w:rsidR="00536D41">
      <w:rPr>
        <w:rFonts w:ascii="Museo Sans 300" w:hAnsi="Museo Sans 300"/>
        <w:b/>
        <w:bCs/>
        <w:noProof/>
        <w:sz w:val="18"/>
        <w:szCs w:val="18"/>
      </w:rPr>
      <w:t>2</w:t>
    </w:r>
    <w:r w:rsidRPr="00574146">
      <w:rPr>
        <w:rFonts w:ascii="Museo Sans 300" w:hAnsi="Museo Sans 300"/>
        <w:b/>
        <w:bCs/>
        <w:sz w:val="18"/>
        <w:szCs w:val="18"/>
      </w:rPr>
      <w:fldChar w:fldCharType="end"/>
    </w:r>
  </w:p>
  <w:p w14:paraId="179FD9A4" w14:textId="0E7B33CD" w:rsidR="00574146" w:rsidRDefault="001D3B59" w:rsidP="00BC7E45">
    <w:pPr>
      <w:shd w:val="clear" w:color="auto" w:fill="FFFFFF" w:themeFill="background1"/>
      <w:tabs>
        <w:tab w:val="left" w:pos="2598"/>
        <w:tab w:val="center" w:pos="4419"/>
        <w:tab w:val="right" w:pos="8838"/>
      </w:tabs>
      <w:spacing w:after="0" w:line="240" w:lineRule="auto"/>
      <w:jc w:val="right"/>
    </w:pPr>
    <w:r>
      <w:rPr>
        <w:rFonts w:ascii="Bembo Std" w:hAnsi="Bembo Std"/>
        <w:b/>
        <w:color w:val="000000" w:themeColor="text1"/>
        <w:sz w:val="14"/>
        <w:szCs w:val="14"/>
      </w:rPr>
      <w:t>as</w:t>
    </w:r>
    <w:r w:rsidR="00665181">
      <w:rPr>
        <w:rFonts w:ascii="Bembo Std" w:hAnsi="Bembo Std"/>
        <w:b/>
        <w:color w:val="000000" w:themeColor="text1"/>
        <w:sz w:val="14"/>
        <w:szCs w:val="14"/>
      </w:rPr>
      <w:t>/</w:t>
    </w:r>
    <w:r w:rsidR="00140C39">
      <w:rPr>
        <w:rFonts w:ascii="Bembo Std" w:hAnsi="Bembo Std"/>
        <w:b/>
        <w:color w:val="000000" w:themeColor="text1"/>
        <w:sz w:val="14"/>
        <w:szCs w:val="14"/>
      </w:rPr>
      <w:t>CF</w:t>
    </w:r>
  </w:p>
  <w:p w14:paraId="45ED431E" w14:textId="77777777" w:rsidR="00062757" w:rsidRDefault="00062757"/>
  <w:p w14:paraId="534824D0" w14:textId="77777777" w:rsidR="006808AD" w:rsidRDefault="006808AD"/>
  <w:p w14:paraId="1CC4D8FA" w14:textId="77777777" w:rsidR="002A2326" w:rsidRDefault="002A23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554779"/>
      <w:docPartObj>
        <w:docPartGallery w:val="Page Numbers (Bottom of Page)"/>
        <w:docPartUnique/>
      </w:docPartObj>
    </w:sdtPr>
    <w:sdtContent>
      <w:sdt>
        <w:sdtPr>
          <w:id w:val="-1669238322"/>
          <w:docPartObj>
            <w:docPartGallery w:val="Page Numbers (Top of Page)"/>
            <w:docPartUnique/>
          </w:docPartObj>
        </w:sdtPr>
        <w:sdtContent>
          <w:p w14:paraId="11E2516B" w14:textId="77777777" w:rsidR="00BC7E45" w:rsidRDefault="00574146">
            <w:pPr>
              <w:pStyle w:val="Piedepgina"/>
              <w:jc w:val="center"/>
              <w:rPr>
                <w:rFonts w:ascii="Museo Sans 300" w:hAnsi="Museo Sans 300"/>
                <w:b/>
                <w:bCs/>
                <w:sz w:val="18"/>
                <w:szCs w:val="18"/>
              </w:rPr>
            </w:pPr>
            <w:r w:rsidRPr="00574146">
              <w:rPr>
                <w:rFonts w:ascii="Museo Sans 300" w:hAnsi="Museo Sans 300"/>
                <w:sz w:val="18"/>
                <w:szCs w:val="18"/>
                <w:lang w:val="es-ES"/>
              </w:rPr>
              <w:t xml:space="preserve">Página </w:t>
            </w:r>
            <w:r w:rsidRPr="00574146">
              <w:rPr>
                <w:rFonts w:ascii="Museo Sans 300" w:hAnsi="Museo Sans 300"/>
                <w:b/>
                <w:bCs/>
                <w:sz w:val="18"/>
                <w:szCs w:val="18"/>
              </w:rPr>
              <w:fldChar w:fldCharType="begin"/>
            </w:r>
            <w:r w:rsidRPr="00574146">
              <w:rPr>
                <w:rFonts w:ascii="Museo Sans 300" w:hAnsi="Museo Sans 300"/>
                <w:b/>
                <w:bCs/>
                <w:sz w:val="18"/>
                <w:szCs w:val="18"/>
              </w:rPr>
              <w:instrText>PAGE</w:instrText>
            </w:r>
            <w:r w:rsidRPr="00574146">
              <w:rPr>
                <w:rFonts w:ascii="Museo Sans 300" w:hAnsi="Museo Sans 300"/>
                <w:b/>
                <w:bCs/>
                <w:sz w:val="18"/>
                <w:szCs w:val="18"/>
              </w:rPr>
              <w:fldChar w:fldCharType="separate"/>
            </w:r>
            <w:r w:rsidR="00332F09">
              <w:rPr>
                <w:rFonts w:ascii="Museo Sans 300" w:hAnsi="Museo Sans 300"/>
                <w:b/>
                <w:bCs/>
                <w:noProof/>
                <w:sz w:val="18"/>
                <w:szCs w:val="18"/>
              </w:rPr>
              <w:t>3</w:t>
            </w:r>
            <w:r w:rsidRPr="00574146">
              <w:rPr>
                <w:rFonts w:ascii="Museo Sans 300" w:hAnsi="Museo Sans 300"/>
                <w:b/>
                <w:bCs/>
                <w:sz w:val="18"/>
                <w:szCs w:val="18"/>
              </w:rPr>
              <w:fldChar w:fldCharType="end"/>
            </w:r>
            <w:r w:rsidRPr="00574146">
              <w:rPr>
                <w:rFonts w:ascii="Museo Sans 300" w:hAnsi="Museo Sans 300"/>
                <w:sz w:val="18"/>
                <w:szCs w:val="18"/>
                <w:lang w:val="es-ES"/>
              </w:rPr>
              <w:t xml:space="preserve"> de </w:t>
            </w:r>
            <w:r w:rsidRPr="00574146">
              <w:rPr>
                <w:rFonts w:ascii="Museo Sans 300" w:hAnsi="Museo Sans 300"/>
                <w:b/>
                <w:bCs/>
                <w:sz w:val="18"/>
                <w:szCs w:val="18"/>
              </w:rPr>
              <w:fldChar w:fldCharType="begin"/>
            </w:r>
            <w:r w:rsidRPr="00574146">
              <w:rPr>
                <w:rFonts w:ascii="Museo Sans 300" w:hAnsi="Museo Sans 300"/>
                <w:b/>
                <w:bCs/>
                <w:sz w:val="18"/>
                <w:szCs w:val="18"/>
              </w:rPr>
              <w:instrText>NUMPAGES</w:instrText>
            </w:r>
            <w:r w:rsidRPr="00574146">
              <w:rPr>
                <w:rFonts w:ascii="Museo Sans 300" w:hAnsi="Museo Sans 300"/>
                <w:b/>
                <w:bCs/>
                <w:sz w:val="18"/>
                <w:szCs w:val="18"/>
              </w:rPr>
              <w:fldChar w:fldCharType="separate"/>
            </w:r>
            <w:r w:rsidR="00332F09">
              <w:rPr>
                <w:rFonts w:ascii="Museo Sans 300" w:hAnsi="Museo Sans 300"/>
                <w:b/>
                <w:bCs/>
                <w:noProof/>
                <w:sz w:val="18"/>
                <w:szCs w:val="18"/>
              </w:rPr>
              <w:t>3</w:t>
            </w:r>
            <w:r w:rsidRPr="00574146">
              <w:rPr>
                <w:rFonts w:ascii="Museo Sans 300" w:hAnsi="Museo Sans 300"/>
                <w:b/>
                <w:bCs/>
                <w:sz w:val="18"/>
                <w:szCs w:val="18"/>
              </w:rPr>
              <w:fldChar w:fldCharType="end"/>
            </w:r>
          </w:p>
          <w:p w14:paraId="325A33D7" w14:textId="2B0943EB" w:rsidR="00574146" w:rsidRDefault="00000000" w:rsidP="00BC7E45">
            <w:pPr>
              <w:shd w:val="clear" w:color="auto" w:fill="FFFFFF" w:themeFill="background1"/>
              <w:tabs>
                <w:tab w:val="left" w:pos="2598"/>
                <w:tab w:val="center" w:pos="4419"/>
                <w:tab w:val="right" w:pos="8838"/>
              </w:tabs>
              <w:spacing w:after="0" w:line="240" w:lineRule="auto"/>
              <w:jc w:val="right"/>
            </w:pPr>
          </w:p>
        </w:sdtContent>
      </w:sdt>
    </w:sdtContent>
  </w:sdt>
  <w:p w14:paraId="3D80E5CC" w14:textId="77777777" w:rsidR="002A2326" w:rsidRDefault="002A2326"/>
  <w:p w14:paraId="00B32640" w14:textId="77777777" w:rsidR="008441C9" w:rsidRDefault="008441C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C2F4C" w14:textId="77777777" w:rsidR="009A54AC" w:rsidRPr="009A54AC" w:rsidRDefault="009A54AC"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14:paraId="0ECF7790" w14:textId="2937D98F" w:rsidR="00754E7A" w:rsidRDefault="009A54AC"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PBX: (503) 2257-4438; Fax: (503) 2257-4499</w:t>
    </w:r>
  </w:p>
  <w:p w14:paraId="5EA202B6" w14:textId="515EA2A6" w:rsidR="004233AC" w:rsidRDefault="004233AC"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p>
  <w:p w14:paraId="36928B61" w14:textId="77777777" w:rsidR="001D3B59" w:rsidRDefault="001D3B59"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p>
  <w:p w14:paraId="601E4E48" w14:textId="77777777" w:rsidR="00062757" w:rsidRDefault="000627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49F71" w14:textId="77777777" w:rsidR="00610AD2" w:rsidRDefault="00610AD2">
      <w:pPr>
        <w:spacing w:after="0" w:line="240" w:lineRule="auto"/>
      </w:pPr>
      <w:r>
        <w:separator/>
      </w:r>
    </w:p>
  </w:footnote>
  <w:footnote w:type="continuationSeparator" w:id="0">
    <w:p w14:paraId="5F7DD38E" w14:textId="77777777" w:rsidR="00610AD2" w:rsidRDefault="00610AD2">
      <w:pPr>
        <w:spacing w:after="0" w:line="240" w:lineRule="auto"/>
      </w:pPr>
      <w:r>
        <w:continuationSeparator/>
      </w:r>
    </w:p>
  </w:footnote>
  <w:footnote w:type="continuationNotice" w:id="1">
    <w:p w14:paraId="52CCD157" w14:textId="77777777" w:rsidR="00610AD2" w:rsidRDefault="00610A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72FA9" w14:textId="77777777" w:rsidR="001E09C3" w:rsidRDefault="001E09C3" w:rsidP="00D24CA0">
    <w:pPr>
      <w:pStyle w:val="Encabezado"/>
    </w:pPr>
  </w:p>
  <w:p w14:paraId="0C473388" w14:textId="72D547FA" w:rsidR="00062757" w:rsidRDefault="00D24CA0" w:rsidP="00D24CA0">
    <w:pPr>
      <w:pStyle w:val="Encabezado"/>
    </w:pPr>
    <w:r>
      <w:rPr>
        <w:rFonts w:ascii="Times New Roman" w:hAnsi="Times New Roman"/>
        <w:noProof/>
        <w:sz w:val="24"/>
        <w:szCs w:val="24"/>
        <w:lang w:eastAsia="es-SV"/>
      </w:rPr>
      <w:drawing>
        <wp:anchor distT="36576" distB="36576" distL="36576" distR="36576" simplePos="0" relativeHeight="251658241" behindDoc="0" locked="0" layoutInCell="1" allowOverlap="1" wp14:anchorId="6DA32C95" wp14:editId="4936CFEF">
          <wp:simplePos x="0" y="0"/>
          <wp:positionH relativeFrom="page">
            <wp:align>right</wp:align>
          </wp:positionH>
          <wp:positionV relativeFrom="paragraph">
            <wp:posOffset>723900</wp:posOffset>
          </wp:positionV>
          <wp:extent cx="7736203" cy="6975475"/>
          <wp:effectExtent l="0" t="0" r="0" b="0"/>
          <wp:wrapNone/>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203" cy="69754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D3B59">
      <w:rPr>
        <w:noProof/>
        <w:lang w:eastAsia="es-SV"/>
      </w:rPr>
      <w:drawing>
        <wp:inline distT="0" distB="0" distL="0" distR="0" wp14:anchorId="4BD5524D" wp14:editId="3432DE26">
          <wp:extent cx="1917311" cy="625123"/>
          <wp:effectExtent l="0" t="0" r="6985" b="3810"/>
          <wp:docPr id="54" name="Imagen 54"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Diagrama&#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p>
  <w:p w14:paraId="0D2D0D39" w14:textId="77777777" w:rsidR="006808AD" w:rsidRDefault="006808AD"/>
  <w:p w14:paraId="4FF96BB7" w14:textId="77777777" w:rsidR="002A2326" w:rsidRDefault="002A232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8771D" w14:textId="77777777" w:rsidR="001E09C3" w:rsidRDefault="001E09C3" w:rsidP="00E622C8">
    <w:pPr>
      <w:outlineLvl w:val="1"/>
    </w:pPr>
  </w:p>
  <w:p w14:paraId="758DC7DF" w14:textId="6FE7CA1A" w:rsidR="002A2326" w:rsidRDefault="00E622C8" w:rsidP="008A0936">
    <w:pPr>
      <w:outlineLvl w:val="1"/>
    </w:pPr>
    <w:r>
      <w:rPr>
        <w:rFonts w:ascii="Times New Roman" w:hAnsi="Times New Roman"/>
        <w:noProof/>
        <w:sz w:val="24"/>
        <w:szCs w:val="24"/>
        <w:lang w:eastAsia="es-SV"/>
      </w:rPr>
      <w:drawing>
        <wp:anchor distT="36576" distB="36576" distL="36576" distR="36576" simplePos="0" relativeHeight="251658240" behindDoc="0" locked="0" layoutInCell="1" allowOverlap="1" wp14:anchorId="043D7D01" wp14:editId="07A2981C">
          <wp:simplePos x="0" y="0"/>
          <wp:positionH relativeFrom="page">
            <wp:align>right</wp:align>
          </wp:positionH>
          <wp:positionV relativeFrom="paragraph">
            <wp:posOffset>676143</wp:posOffset>
          </wp:positionV>
          <wp:extent cx="7736203" cy="6296726"/>
          <wp:effectExtent l="0" t="0" r="0" b="8890"/>
          <wp:wrapNone/>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203" cy="6296726"/>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54E7A">
      <w:rPr>
        <w:noProof/>
        <w:lang w:eastAsia="es-SV"/>
      </w:rPr>
      <w:drawing>
        <wp:inline distT="0" distB="0" distL="0" distR="0" wp14:anchorId="0C9DFC2E" wp14:editId="3B2C2B70">
          <wp:extent cx="1917311" cy="625123"/>
          <wp:effectExtent l="0" t="0" r="6985" b="3810"/>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2F18A" w14:textId="77777777" w:rsidR="001E09C3" w:rsidRDefault="001E09C3" w:rsidP="004F15AC">
    <w:pPr>
      <w:pStyle w:val="Encabezado"/>
      <w:jc w:val="center"/>
    </w:pPr>
  </w:p>
  <w:p w14:paraId="50546EBA" w14:textId="12BBD97B" w:rsidR="00754E7A" w:rsidRPr="00754E7A" w:rsidRDefault="00193F42" w:rsidP="004F15AC">
    <w:pPr>
      <w:pStyle w:val="Encabezado"/>
      <w:jc w:val="center"/>
    </w:pPr>
    <w:r>
      <w:rPr>
        <w:noProof/>
        <w:lang w:eastAsia="es-SV"/>
      </w:rPr>
      <w:drawing>
        <wp:anchor distT="0" distB="0" distL="114300" distR="114300" simplePos="0" relativeHeight="251658243" behindDoc="1" locked="0" layoutInCell="1" allowOverlap="1" wp14:anchorId="222F3E3F" wp14:editId="40339AC9">
          <wp:simplePos x="0" y="0"/>
          <wp:positionH relativeFrom="page">
            <wp:align>right</wp:align>
          </wp:positionH>
          <wp:positionV relativeFrom="line">
            <wp:posOffset>-264160</wp:posOffset>
          </wp:positionV>
          <wp:extent cx="7772400" cy="10057765"/>
          <wp:effectExtent l="0" t="0" r="0" b="635"/>
          <wp:wrapNone/>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222FD0">
      <w:rPr>
        <w:rFonts w:ascii="Times New Roman" w:hAnsi="Times New Roman"/>
        <w:noProof/>
        <w:sz w:val="24"/>
        <w:szCs w:val="24"/>
        <w:lang w:eastAsia="es-SV"/>
      </w:rPr>
      <w:drawing>
        <wp:anchor distT="36576" distB="36576" distL="36576" distR="36576" simplePos="0" relativeHeight="251658242" behindDoc="1" locked="0" layoutInCell="1" allowOverlap="1" wp14:anchorId="309E2CA6" wp14:editId="5BEA47FA">
          <wp:simplePos x="0" y="0"/>
          <wp:positionH relativeFrom="page">
            <wp:align>right</wp:align>
          </wp:positionH>
          <wp:positionV relativeFrom="paragraph">
            <wp:posOffset>1488854</wp:posOffset>
          </wp:positionV>
          <wp:extent cx="7762655" cy="7354957"/>
          <wp:effectExtent l="0" t="0" r="0" b="0"/>
          <wp:wrapNone/>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41114D8" w14:textId="77777777" w:rsidR="00062757" w:rsidRDefault="000627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2795C"/>
    <w:multiLevelType w:val="hybridMultilevel"/>
    <w:tmpl w:val="3E42FF56"/>
    <w:lvl w:ilvl="0" w:tplc="440A0017">
      <w:start w:val="1"/>
      <w:numFmt w:val="lowerLetter"/>
      <w:lvlText w:val="%1)"/>
      <w:lvlJc w:val="left"/>
      <w:pPr>
        <w:ind w:left="1571" w:hanging="360"/>
      </w:p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1" w15:restartNumberingAfterBreak="0">
    <w:nsid w:val="145F42CC"/>
    <w:multiLevelType w:val="hybridMultilevel"/>
    <w:tmpl w:val="DC0A1A32"/>
    <w:lvl w:ilvl="0" w:tplc="DC262452">
      <w:start w:val="1"/>
      <w:numFmt w:val="bullet"/>
      <w:lvlText w:val="-"/>
      <w:lvlJc w:val="left"/>
      <w:pPr>
        <w:ind w:left="927" w:hanging="360"/>
      </w:pPr>
      <w:rPr>
        <w:rFonts w:ascii="Museo Sans 300" w:eastAsia="Times New Roman" w:hAnsi="Museo Sans 300" w:cs="Times New Roman" w:hint="default"/>
      </w:rPr>
    </w:lvl>
    <w:lvl w:ilvl="1" w:tplc="440A0003">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2" w15:restartNumberingAfterBreak="0">
    <w:nsid w:val="16612C9D"/>
    <w:multiLevelType w:val="hybridMultilevel"/>
    <w:tmpl w:val="34C018E4"/>
    <w:lvl w:ilvl="0" w:tplc="440A000F">
      <w:start w:val="5"/>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8D71BB2"/>
    <w:multiLevelType w:val="hybridMultilevel"/>
    <w:tmpl w:val="8D8EFFB0"/>
    <w:lvl w:ilvl="0" w:tplc="779656D4">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8E36D59"/>
    <w:multiLevelType w:val="hybridMultilevel"/>
    <w:tmpl w:val="A3A0C57E"/>
    <w:lvl w:ilvl="0" w:tplc="DEE0F87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D7A0F3B"/>
    <w:multiLevelType w:val="hybridMultilevel"/>
    <w:tmpl w:val="876813C6"/>
    <w:lvl w:ilvl="0" w:tplc="BB542FF0">
      <w:start w:val="1"/>
      <w:numFmt w:val="decimal"/>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6" w15:restartNumberingAfterBreak="0">
    <w:nsid w:val="2697389A"/>
    <w:multiLevelType w:val="hybridMultilevel"/>
    <w:tmpl w:val="FC1C5666"/>
    <w:lvl w:ilvl="0" w:tplc="5F408606">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7" w15:restartNumberingAfterBreak="0">
    <w:nsid w:val="26DB4C37"/>
    <w:multiLevelType w:val="hybridMultilevel"/>
    <w:tmpl w:val="DC320CC2"/>
    <w:lvl w:ilvl="0" w:tplc="FFFFFFFF">
      <w:start w:val="1"/>
      <w:numFmt w:val="lowerLetter"/>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C6E4066"/>
    <w:multiLevelType w:val="hybridMultilevel"/>
    <w:tmpl w:val="B1BCF464"/>
    <w:lvl w:ilvl="0" w:tplc="440A000F">
      <w:start w:val="1"/>
      <w:numFmt w:val="decimal"/>
      <w:lvlText w:val="%1."/>
      <w:lvlJc w:val="left"/>
      <w:pPr>
        <w:ind w:left="1712" w:hanging="360"/>
      </w:pPr>
    </w:lvl>
    <w:lvl w:ilvl="1" w:tplc="440A0019" w:tentative="1">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9" w15:restartNumberingAfterBreak="0">
    <w:nsid w:val="31CB7477"/>
    <w:multiLevelType w:val="hybridMultilevel"/>
    <w:tmpl w:val="9D1497A2"/>
    <w:lvl w:ilvl="0" w:tplc="44A02FEA">
      <w:start w:val="1"/>
      <w:numFmt w:val="decimal"/>
      <w:lvlText w:val="%1."/>
      <w:lvlJc w:val="left"/>
      <w:pPr>
        <w:ind w:left="1647" w:hanging="360"/>
      </w:pPr>
      <w:rPr>
        <w:rFonts w:hint="default"/>
      </w:rPr>
    </w:lvl>
    <w:lvl w:ilvl="1" w:tplc="440A0019" w:tentative="1">
      <w:start w:val="1"/>
      <w:numFmt w:val="lowerLetter"/>
      <w:lvlText w:val="%2."/>
      <w:lvlJc w:val="left"/>
      <w:pPr>
        <w:ind w:left="2367" w:hanging="360"/>
      </w:pPr>
    </w:lvl>
    <w:lvl w:ilvl="2" w:tplc="440A001B" w:tentative="1">
      <w:start w:val="1"/>
      <w:numFmt w:val="lowerRoman"/>
      <w:lvlText w:val="%3."/>
      <w:lvlJc w:val="right"/>
      <w:pPr>
        <w:ind w:left="3087" w:hanging="180"/>
      </w:pPr>
    </w:lvl>
    <w:lvl w:ilvl="3" w:tplc="440A000F" w:tentative="1">
      <w:start w:val="1"/>
      <w:numFmt w:val="decimal"/>
      <w:lvlText w:val="%4."/>
      <w:lvlJc w:val="left"/>
      <w:pPr>
        <w:ind w:left="3807" w:hanging="360"/>
      </w:pPr>
    </w:lvl>
    <w:lvl w:ilvl="4" w:tplc="440A0019" w:tentative="1">
      <w:start w:val="1"/>
      <w:numFmt w:val="lowerLetter"/>
      <w:lvlText w:val="%5."/>
      <w:lvlJc w:val="left"/>
      <w:pPr>
        <w:ind w:left="4527" w:hanging="360"/>
      </w:pPr>
    </w:lvl>
    <w:lvl w:ilvl="5" w:tplc="440A001B" w:tentative="1">
      <w:start w:val="1"/>
      <w:numFmt w:val="lowerRoman"/>
      <w:lvlText w:val="%6."/>
      <w:lvlJc w:val="right"/>
      <w:pPr>
        <w:ind w:left="5247" w:hanging="180"/>
      </w:pPr>
    </w:lvl>
    <w:lvl w:ilvl="6" w:tplc="440A000F" w:tentative="1">
      <w:start w:val="1"/>
      <w:numFmt w:val="decimal"/>
      <w:lvlText w:val="%7."/>
      <w:lvlJc w:val="left"/>
      <w:pPr>
        <w:ind w:left="5967" w:hanging="360"/>
      </w:pPr>
    </w:lvl>
    <w:lvl w:ilvl="7" w:tplc="440A0019" w:tentative="1">
      <w:start w:val="1"/>
      <w:numFmt w:val="lowerLetter"/>
      <w:lvlText w:val="%8."/>
      <w:lvlJc w:val="left"/>
      <w:pPr>
        <w:ind w:left="6687" w:hanging="360"/>
      </w:pPr>
    </w:lvl>
    <w:lvl w:ilvl="8" w:tplc="440A001B" w:tentative="1">
      <w:start w:val="1"/>
      <w:numFmt w:val="lowerRoman"/>
      <w:lvlText w:val="%9."/>
      <w:lvlJc w:val="right"/>
      <w:pPr>
        <w:ind w:left="7407" w:hanging="180"/>
      </w:pPr>
    </w:lvl>
  </w:abstractNum>
  <w:abstractNum w:abstractNumId="10" w15:restartNumberingAfterBreak="0">
    <w:nsid w:val="3CBF2717"/>
    <w:multiLevelType w:val="hybridMultilevel"/>
    <w:tmpl w:val="E416C43E"/>
    <w:lvl w:ilvl="0" w:tplc="6FC42F7A">
      <w:start w:val="1"/>
      <w:numFmt w:val="lowerLetter"/>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1" w15:restartNumberingAfterBreak="0">
    <w:nsid w:val="43457028"/>
    <w:multiLevelType w:val="hybridMultilevel"/>
    <w:tmpl w:val="9AB48C76"/>
    <w:lvl w:ilvl="0" w:tplc="440A0011">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15:restartNumberingAfterBreak="0">
    <w:nsid w:val="46502E05"/>
    <w:multiLevelType w:val="hybridMultilevel"/>
    <w:tmpl w:val="CD20CF4C"/>
    <w:lvl w:ilvl="0" w:tplc="440A0001">
      <w:start w:val="1"/>
      <w:numFmt w:val="bullet"/>
      <w:lvlText w:val=""/>
      <w:lvlJc w:val="left"/>
      <w:pPr>
        <w:ind w:left="1440" w:hanging="360"/>
      </w:pPr>
      <w:rPr>
        <w:rFonts w:ascii="Symbol" w:hAnsi="Symbol" w:hint="default"/>
      </w:rPr>
    </w:lvl>
    <w:lvl w:ilvl="1" w:tplc="440A000D">
      <w:start w:val="1"/>
      <w:numFmt w:val="bullet"/>
      <w:lvlText w:val=""/>
      <w:lvlJc w:val="left"/>
      <w:pPr>
        <w:ind w:left="2160" w:hanging="360"/>
      </w:pPr>
      <w:rPr>
        <w:rFonts w:ascii="Wingdings" w:hAnsi="Wingdings"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3" w15:restartNumberingAfterBreak="0">
    <w:nsid w:val="479F738D"/>
    <w:multiLevelType w:val="hybridMultilevel"/>
    <w:tmpl w:val="97181ECA"/>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 w15:restartNumberingAfterBreak="0">
    <w:nsid w:val="4F1C2A6C"/>
    <w:multiLevelType w:val="hybridMultilevel"/>
    <w:tmpl w:val="9158561E"/>
    <w:lvl w:ilvl="0" w:tplc="5308C688">
      <w:start w:val="1"/>
      <w:numFmt w:val="decimal"/>
      <w:lvlText w:val="%1)"/>
      <w:lvlJc w:val="left"/>
      <w:pPr>
        <w:ind w:left="1996" w:hanging="360"/>
      </w:pPr>
      <w:rPr>
        <w:i w:val="0"/>
        <w:iCs w:val="0"/>
      </w:rPr>
    </w:lvl>
    <w:lvl w:ilvl="1" w:tplc="440A0019" w:tentative="1">
      <w:start w:val="1"/>
      <w:numFmt w:val="lowerLetter"/>
      <w:lvlText w:val="%2."/>
      <w:lvlJc w:val="left"/>
      <w:pPr>
        <w:ind w:left="2716" w:hanging="360"/>
      </w:pPr>
    </w:lvl>
    <w:lvl w:ilvl="2" w:tplc="440A001B" w:tentative="1">
      <w:start w:val="1"/>
      <w:numFmt w:val="lowerRoman"/>
      <w:lvlText w:val="%3."/>
      <w:lvlJc w:val="right"/>
      <w:pPr>
        <w:ind w:left="3436" w:hanging="180"/>
      </w:pPr>
    </w:lvl>
    <w:lvl w:ilvl="3" w:tplc="440A000F" w:tentative="1">
      <w:start w:val="1"/>
      <w:numFmt w:val="decimal"/>
      <w:lvlText w:val="%4."/>
      <w:lvlJc w:val="left"/>
      <w:pPr>
        <w:ind w:left="4156" w:hanging="360"/>
      </w:pPr>
    </w:lvl>
    <w:lvl w:ilvl="4" w:tplc="440A0019" w:tentative="1">
      <w:start w:val="1"/>
      <w:numFmt w:val="lowerLetter"/>
      <w:lvlText w:val="%5."/>
      <w:lvlJc w:val="left"/>
      <w:pPr>
        <w:ind w:left="4876" w:hanging="360"/>
      </w:pPr>
    </w:lvl>
    <w:lvl w:ilvl="5" w:tplc="440A001B" w:tentative="1">
      <w:start w:val="1"/>
      <w:numFmt w:val="lowerRoman"/>
      <w:lvlText w:val="%6."/>
      <w:lvlJc w:val="right"/>
      <w:pPr>
        <w:ind w:left="5596" w:hanging="180"/>
      </w:pPr>
    </w:lvl>
    <w:lvl w:ilvl="6" w:tplc="440A000F" w:tentative="1">
      <w:start w:val="1"/>
      <w:numFmt w:val="decimal"/>
      <w:lvlText w:val="%7."/>
      <w:lvlJc w:val="left"/>
      <w:pPr>
        <w:ind w:left="6316" w:hanging="360"/>
      </w:pPr>
    </w:lvl>
    <w:lvl w:ilvl="7" w:tplc="440A0019" w:tentative="1">
      <w:start w:val="1"/>
      <w:numFmt w:val="lowerLetter"/>
      <w:lvlText w:val="%8."/>
      <w:lvlJc w:val="left"/>
      <w:pPr>
        <w:ind w:left="7036" w:hanging="360"/>
      </w:pPr>
    </w:lvl>
    <w:lvl w:ilvl="8" w:tplc="440A001B" w:tentative="1">
      <w:start w:val="1"/>
      <w:numFmt w:val="lowerRoman"/>
      <w:lvlText w:val="%9."/>
      <w:lvlJc w:val="right"/>
      <w:pPr>
        <w:ind w:left="7756" w:hanging="180"/>
      </w:pPr>
    </w:lvl>
  </w:abstractNum>
  <w:abstractNum w:abstractNumId="15" w15:restartNumberingAfterBreak="0">
    <w:nsid w:val="50800B3D"/>
    <w:multiLevelType w:val="hybridMultilevel"/>
    <w:tmpl w:val="A11E92E8"/>
    <w:lvl w:ilvl="0" w:tplc="ED2E9996">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6" w15:restartNumberingAfterBreak="0">
    <w:nsid w:val="517E1434"/>
    <w:multiLevelType w:val="multilevel"/>
    <w:tmpl w:val="7E761AB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542F54C5"/>
    <w:multiLevelType w:val="hybridMultilevel"/>
    <w:tmpl w:val="C3B80C9E"/>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588D5A99"/>
    <w:multiLevelType w:val="hybridMultilevel"/>
    <w:tmpl w:val="F69675BE"/>
    <w:lvl w:ilvl="0" w:tplc="0240D12A">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B0A5AD2"/>
    <w:multiLevelType w:val="hybridMultilevel"/>
    <w:tmpl w:val="027C8E8E"/>
    <w:lvl w:ilvl="0" w:tplc="440A0017">
      <w:start w:val="1"/>
      <w:numFmt w:val="lowerLetter"/>
      <w:lvlText w:val="%1)"/>
      <w:lvlJc w:val="left"/>
      <w:pPr>
        <w:ind w:left="1712" w:hanging="360"/>
      </w:p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20" w15:restartNumberingAfterBreak="0">
    <w:nsid w:val="5BC023AD"/>
    <w:multiLevelType w:val="hybridMultilevel"/>
    <w:tmpl w:val="8C448C88"/>
    <w:lvl w:ilvl="0" w:tplc="2E3C3CEC">
      <w:start w:val="1"/>
      <w:numFmt w:val="low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F4F1A32"/>
    <w:multiLevelType w:val="hybridMultilevel"/>
    <w:tmpl w:val="466887EE"/>
    <w:lvl w:ilvl="0" w:tplc="FD9CD99C">
      <w:start w:val="6"/>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604D4533"/>
    <w:multiLevelType w:val="hybridMultilevel"/>
    <w:tmpl w:val="8FD0B2D6"/>
    <w:lvl w:ilvl="0" w:tplc="46A20D68">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61400D63"/>
    <w:multiLevelType w:val="hybridMultilevel"/>
    <w:tmpl w:val="9C12C610"/>
    <w:lvl w:ilvl="0" w:tplc="0E80B184">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4" w15:restartNumberingAfterBreak="0">
    <w:nsid w:val="64443FE4"/>
    <w:multiLevelType w:val="hybridMultilevel"/>
    <w:tmpl w:val="5448CA14"/>
    <w:lvl w:ilvl="0" w:tplc="54DAA054">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25" w15:restartNumberingAfterBreak="0">
    <w:nsid w:val="64E85F4B"/>
    <w:multiLevelType w:val="hybridMultilevel"/>
    <w:tmpl w:val="3574287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6" w15:restartNumberingAfterBreak="0">
    <w:nsid w:val="695E17BC"/>
    <w:multiLevelType w:val="hybridMultilevel"/>
    <w:tmpl w:val="8766DDAE"/>
    <w:lvl w:ilvl="0" w:tplc="440A0001">
      <w:start w:val="1"/>
      <w:numFmt w:val="bullet"/>
      <w:lvlText w:val=""/>
      <w:lvlJc w:val="left"/>
      <w:pPr>
        <w:ind w:left="1287" w:hanging="360"/>
      </w:pPr>
      <w:rPr>
        <w:rFonts w:ascii="Symbol" w:hAnsi="Symbol"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27" w15:restartNumberingAfterBreak="0">
    <w:nsid w:val="6E823A5B"/>
    <w:multiLevelType w:val="hybridMultilevel"/>
    <w:tmpl w:val="EF4242F8"/>
    <w:lvl w:ilvl="0" w:tplc="440A0011">
      <w:start w:val="1"/>
      <w:numFmt w:val="decimal"/>
      <w:lvlText w:val="%1)"/>
      <w:lvlJc w:val="left"/>
      <w:pPr>
        <w:ind w:left="1287" w:hanging="360"/>
      </w:p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28" w15:restartNumberingAfterBreak="0">
    <w:nsid w:val="74AF2D99"/>
    <w:multiLevelType w:val="multilevel"/>
    <w:tmpl w:val="1AB851CE"/>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 w15:restartNumberingAfterBreak="0">
    <w:nsid w:val="7BAD79F4"/>
    <w:multiLevelType w:val="multilevel"/>
    <w:tmpl w:val="C726B2E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0" w15:restartNumberingAfterBreak="0">
    <w:nsid w:val="7FBB104B"/>
    <w:multiLevelType w:val="hybridMultilevel"/>
    <w:tmpl w:val="17DA8B9E"/>
    <w:lvl w:ilvl="0" w:tplc="440A000F">
      <w:start w:val="1"/>
      <w:numFmt w:val="decimal"/>
      <w:lvlText w:val="%1."/>
      <w:lvlJc w:val="left"/>
      <w:pPr>
        <w:ind w:left="1712" w:hanging="360"/>
      </w:pPr>
    </w:lvl>
    <w:lvl w:ilvl="1" w:tplc="D2F6CAFA">
      <w:start w:val="1"/>
      <w:numFmt w:val="lowerLetter"/>
      <w:lvlText w:val="%2)"/>
      <w:lvlJc w:val="left"/>
      <w:pPr>
        <w:ind w:left="2447" w:hanging="375"/>
      </w:pPr>
      <w:rPr>
        <w:rFonts w:hint="default"/>
      </w:r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num w:numId="1" w16cid:durableId="846601440">
    <w:abstractNumId w:val="4"/>
  </w:num>
  <w:num w:numId="2" w16cid:durableId="636571269">
    <w:abstractNumId w:val="18"/>
  </w:num>
  <w:num w:numId="3" w16cid:durableId="1175219438">
    <w:abstractNumId w:val="3"/>
  </w:num>
  <w:num w:numId="4" w16cid:durableId="781143504">
    <w:abstractNumId w:val="1"/>
  </w:num>
  <w:num w:numId="5" w16cid:durableId="1702048620">
    <w:abstractNumId w:val="15"/>
  </w:num>
  <w:num w:numId="6" w16cid:durableId="1751464384">
    <w:abstractNumId w:val="10"/>
  </w:num>
  <w:num w:numId="7" w16cid:durableId="2035039538">
    <w:abstractNumId w:val="5"/>
  </w:num>
  <w:num w:numId="8" w16cid:durableId="853037782">
    <w:abstractNumId w:val="6"/>
  </w:num>
  <w:num w:numId="9" w16cid:durableId="542450390">
    <w:abstractNumId w:val="23"/>
  </w:num>
  <w:num w:numId="10" w16cid:durableId="950867188">
    <w:abstractNumId w:val="20"/>
  </w:num>
  <w:num w:numId="11" w16cid:durableId="171649678">
    <w:abstractNumId w:val="9"/>
  </w:num>
  <w:num w:numId="12" w16cid:durableId="2061902438">
    <w:abstractNumId w:val="2"/>
  </w:num>
  <w:num w:numId="13" w16cid:durableId="1926764861">
    <w:abstractNumId w:val="21"/>
  </w:num>
  <w:num w:numId="14" w16cid:durableId="1480541221">
    <w:abstractNumId w:val="0"/>
  </w:num>
  <w:num w:numId="15" w16cid:durableId="1429502022">
    <w:abstractNumId w:val="26"/>
  </w:num>
  <w:num w:numId="16" w16cid:durableId="1503162537">
    <w:abstractNumId w:val="14"/>
  </w:num>
  <w:num w:numId="17" w16cid:durableId="496071667">
    <w:abstractNumId w:val="11"/>
  </w:num>
  <w:num w:numId="18" w16cid:durableId="143401678">
    <w:abstractNumId w:val="30"/>
  </w:num>
  <w:num w:numId="19" w16cid:durableId="734281869">
    <w:abstractNumId w:val="8"/>
  </w:num>
  <w:num w:numId="20" w16cid:durableId="1319726636">
    <w:abstractNumId w:val="19"/>
  </w:num>
  <w:num w:numId="21" w16cid:durableId="320698728">
    <w:abstractNumId w:val="17"/>
  </w:num>
  <w:num w:numId="22" w16cid:durableId="1872572167">
    <w:abstractNumId w:val="25"/>
  </w:num>
  <w:num w:numId="23" w16cid:durableId="21446172">
    <w:abstractNumId w:val="22"/>
  </w:num>
  <w:num w:numId="24" w16cid:durableId="590044935">
    <w:abstractNumId w:val="13"/>
  </w:num>
  <w:num w:numId="25" w16cid:durableId="1436244310">
    <w:abstractNumId w:val="27"/>
  </w:num>
  <w:num w:numId="26" w16cid:durableId="1831287419">
    <w:abstractNumId w:val="16"/>
  </w:num>
  <w:num w:numId="27" w16cid:durableId="1271665169">
    <w:abstractNumId w:val="29"/>
  </w:num>
  <w:num w:numId="28" w16cid:durableId="993872426">
    <w:abstractNumId w:val="28"/>
  </w:num>
  <w:num w:numId="29" w16cid:durableId="467666756">
    <w:abstractNumId w:val="12"/>
  </w:num>
  <w:num w:numId="30" w16cid:durableId="369498015">
    <w:abstractNumId w:val="7"/>
  </w:num>
  <w:num w:numId="31" w16cid:durableId="197937824">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attachedTemplate r:id="rId1"/>
  <w:defaultTabStop w:val="68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BBF"/>
    <w:rsid w:val="00000A6F"/>
    <w:rsid w:val="00002F98"/>
    <w:rsid w:val="00003BFC"/>
    <w:rsid w:val="000052EB"/>
    <w:rsid w:val="0000649E"/>
    <w:rsid w:val="0000741C"/>
    <w:rsid w:val="000123BD"/>
    <w:rsid w:val="00016731"/>
    <w:rsid w:val="00024550"/>
    <w:rsid w:val="000254AE"/>
    <w:rsid w:val="00025AD5"/>
    <w:rsid w:val="00027299"/>
    <w:rsid w:val="00027A46"/>
    <w:rsid w:val="0003378E"/>
    <w:rsid w:val="000349BC"/>
    <w:rsid w:val="000362A7"/>
    <w:rsid w:val="00036DBA"/>
    <w:rsid w:val="00041949"/>
    <w:rsid w:val="0004475E"/>
    <w:rsid w:val="00051059"/>
    <w:rsid w:val="00053595"/>
    <w:rsid w:val="00053E62"/>
    <w:rsid w:val="00054385"/>
    <w:rsid w:val="0005493E"/>
    <w:rsid w:val="0005495F"/>
    <w:rsid w:val="000550B7"/>
    <w:rsid w:val="00056D5E"/>
    <w:rsid w:val="0006013F"/>
    <w:rsid w:val="00062757"/>
    <w:rsid w:val="000645A8"/>
    <w:rsid w:val="00066E5F"/>
    <w:rsid w:val="00072A5B"/>
    <w:rsid w:val="000741E5"/>
    <w:rsid w:val="000762BD"/>
    <w:rsid w:val="000820FC"/>
    <w:rsid w:val="00086971"/>
    <w:rsid w:val="00087CB1"/>
    <w:rsid w:val="00090823"/>
    <w:rsid w:val="000911A5"/>
    <w:rsid w:val="000914FC"/>
    <w:rsid w:val="00093C91"/>
    <w:rsid w:val="00093FBF"/>
    <w:rsid w:val="00094D7C"/>
    <w:rsid w:val="00095ECC"/>
    <w:rsid w:val="00096D90"/>
    <w:rsid w:val="00096FFD"/>
    <w:rsid w:val="000A0D99"/>
    <w:rsid w:val="000A7283"/>
    <w:rsid w:val="000B0014"/>
    <w:rsid w:val="000B511A"/>
    <w:rsid w:val="000B60AB"/>
    <w:rsid w:val="000B7009"/>
    <w:rsid w:val="000C2CFD"/>
    <w:rsid w:val="000C5407"/>
    <w:rsid w:val="000C6D36"/>
    <w:rsid w:val="000D14EB"/>
    <w:rsid w:val="000D291B"/>
    <w:rsid w:val="000D4617"/>
    <w:rsid w:val="000D689C"/>
    <w:rsid w:val="000D7F7C"/>
    <w:rsid w:val="000E0B3F"/>
    <w:rsid w:val="000E0DA7"/>
    <w:rsid w:val="000E2907"/>
    <w:rsid w:val="000E4123"/>
    <w:rsid w:val="000F006C"/>
    <w:rsid w:val="000F35F2"/>
    <w:rsid w:val="000F6B3D"/>
    <w:rsid w:val="00103AC0"/>
    <w:rsid w:val="00103DD0"/>
    <w:rsid w:val="001056A8"/>
    <w:rsid w:val="00105D05"/>
    <w:rsid w:val="00105E2F"/>
    <w:rsid w:val="0011025C"/>
    <w:rsid w:val="00111749"/>
    <w:rsid w:val="00114FF2"/>
    <w:rsid w:val="00117620"/>
    <w:rsid w:val="00120085"/>
    <w:rsid w:val="00123191"/>
    <w:rsid w:val="0013125F"/>
    <w:rsid w:val="00135C3B"/>
    <w:rsid w:val="001376F8"/>
    <w:rsid w:val="00140C39"/>
    <w:rsid w:val="0014493F"/>
    <w:rsid w:val="001463DC"/>
    <w:rsid w:val="00146827"/>
    <w:rsid w:val="00147DEB"/>
    <w:rsid w:val="00154267"/>
    <w:rsid w:val="00156D2B"/>
    <w:rsid w:val="00157D45"/>
    <w:rsid w:val="00162F2B"/>
    <w:rsid w:val="00163929"/>
    <w:rsid w:val="00165A35"/>
    <w:rsid w:val="00166587"/>
    <w:rsid w:val="00170A68"/>
    <w:rsid w:val="00174800"/>
    <w:rsid w:val="001765A3"/>
    <w:rsid w:val="00182AA1"/>
    <w:rsid w:val="001853FA"/>
    <w:rsid w:val="00190834"/>
    <w:rsid w:val="001908C7"/>
    <w:rsid w:val="00193F42"/>
    <w:rsid w:val="00193F92"/>
    <w:rsid w:val="001A3BAC"/>
    <w:rsid w:val="001A581A"/>
    <w:rsid w:val="001A5DA9"/>
    <w:rsid w:val="001B13CB"/>
    <w:rsid w:val="001B1BBF"/>
    <w:rsid w:val="001B2EEE"/>
    <w:rsid w:val="001B39F2"/>
    <w:rsid w:val="001B560A"/>
    <w:rsid w:val="001C2614"/>
    <w:rsid w:val="001C4FD5"/>
    <w:rsid w:val="001C540F"/>
    <w:rsid w:val="001D0209"/>
    <w:rsid w:val="001D0B4A"/>
    <w:rsid w:val="001D188D"/>
    <w:rsid w:val="001D3B59"/>
    <w:rsid w:val="001D77B2"/>
    <w:rsid w:val="001E09C3"/>
    <w:rsid w:val="001E10BB"/>
    <w:rsid w:val="001E5A19"/>
    <w:rsid w:val="001F2BF1"/>
    <w:rsid w:val="001F5E76"/>
    <w:rsid w:val="002010FE"/>
    <w:rsid w:val="002036C3"/>
    <w:rsid w:val="002040F6"/>
    <w:rsid w:val="002053D5"/>
    <w:rsid w:val="00206165"/>
    <w:rsid w:val="0020799C"/>
    <w:rsid w:val="002134D5"/>
    <w:rsid w:val="002137CE"/>
    <w:rsid w:val="00222FD0"/>
    <w:rsid w:val="00225649"/>
    <w:rsid w:val="00227E2B"/>
    <w:rsid w:val="00232AA5"/>
    <w:rsid w:val="0023658C"/>
    <w:rsid w:val="00237A39"/>
    <w:rsid w:val="00237BA5"/>
    <w:rsid w:val="00244CA3"/>
    <w:rsid w:val="00245969"/>
    <w:rsid w:val="00245EA9"/>
    <w:rsid w:val="00253D01"/>
    <w:rsid w:val="00255CF1"/>
    <w:rsid w:val="00257864"/>
    <w:rsid w:val="0026285C"/>
    <w:rsid w:val="00262F4B"/>
    <w:rsid w:val="002631FD"/>
    <w:rsid w:val="002632F4"/>
    <w:rsid w:val="002657D7"/>
    <w:rsid w:val="002669B8"/>
    <w:rsid w:val="0026753C"/>
    <w:rsid w:val="00267C3E"/>
    <w:rsid w:val="00270E1D"/>
    <w:rsid w:val="00272E91"/>
    <w:rsid w:val="00275892"/>
    <w:rsid w:val="00275C6F"/>
    <w:rsid w:val="00280F19"/>
    <w:rsid w:val="00284E84"/>
    <w:rsid w:val="00285CFB"/>
    <w:rsid w:val="00285D19"/>
    <w:rsid w:val="00285FFA"/>
    <w:rsid w:val="00293A63"/>
    <w:rsid w:val="00294AF4"/>
    <w:rsid w:val="00295C78"/>
    <w:rsid w:val="002962E4"/>
    <w:rsid w:val="00297637"/>
    <w:rsid w:val="002A0D51"/>
    <w:rsid w:val="002A2326"/>
    <w:rsid w:val="002A3BE3"/>
    <w:rsid w:val="002A6F13"/>
    <w:rsid w:val="002B3AA9"/>
    <w:rsid w:val="002B6B32"/>
    <w:rsid w:val="002B739A"/>
    <w:rsid w:val="002B763C"/>
    <w:rsid w:val="002B764A"/>
    <w:rsid w:val="002C3737"/>
    <w:rsid w:val="002C4B12"/>
    <w:rsid w:val="002D6E8D"/>
    <w:rsid w:val="002F4D09"/>
    <w:rsid w:val="002F5A0F"/>
    <w:rsid w:val="002F6496"/>
    <w:rsid w:val="002F7D44"/>
    <w:rsid w:val="00300632"/>
    <w:rsid w:val="00303B4C"/>
    <w:rsid w:val="00305539"/>
    <w:rsid w:val="003101BF"/>
    <w:rsid w:val="00311580"/>
    <w:rsid w:val="00312BDC"/>
    <w:rsid w:val="00315087"/>
    <w:rsid w:val="0031706C"/>
    <w:rsid w:val="00321864"/>
    <w:rsid w:val="00325790"/>
    <w:rsid w:val="00332F09"/>
    <w:rsid w:val="00335C51"/>
    <w:rsid w:val="00336989"/>
    <w:rsid w:val="00340478"/>
    <w:rsid w:val="0034460C"/>
    <w:rsid w:val="00347F0B"/>
    <w:rsid w:val="00351316"/>
    <w:rsid w:val="003539B5"/>
    <w:rsid w:val="00353C37"/>
    <w:rsid w:val="00353ECE"/>
    <w:rsid w:val="003544D7"/>
    <w:rsid w:val="003617C1"/>
    <w:rsid w:val="003617C9"/>
    <w:rsid w:val="003630F6"/>
    <w:rsid w:val="00365A8E"/>
    <w:rsid w:val="00370BD5"/>
    <w:rsid w:val="00371B53"/>
    <w:rsid w:val="003733D6"/>
    <w:rsid w:val="003744F4"/>
    <w:rsid w:val="00380D6F"/>
    <w:rsid w:val="00383EA1"/>
    <w:rsid w:val="00385876"/>
    <w:rsid w:val="00385A5F"/>
    <w:rsid w:val="003861C1"/>
    <w:rsid w:val="003913F5"/>
    <w:rsid w:val="00392DA9"/>
    <w:rsid w:val="00392E07"/>
    <w:rsid w:val="003939AE"/>
    <w:rsid w:val="003A2B7A"/>
    <w:rsid w:val="003A2E0E"/>
    <w:rsid w:val="003A43FE"/>
    <w:rsid w:val="003A6EAD"/>
    <w:rsid w:val="003B27AC"/>
    <w:rsid w:val="003B3866"/>
    <w:rsid w:val="003B3C5E"/>
    <w:rsid w:val="003B4E2B"/>
    <w:rsid w:val="003B5CF9"/>
    <w:rsid w:val="003C0C85"/>
    <w:rsid w:val="003C1466"/>
    <w:rsid w:val="003C30FF"/>
    <w:rsid w:val="003C4BEE"/>
    <w:rsid w:val="003E3035"/>
    <w:rsid w:val="003E7A1C"/>
    <w:rsid w:val="003F0883"/>
    <w:rsid w:val="003F0F2A"/>
    <w:rsid w:val="004009AF"/>
    <w:rsid w:val="00401DDC"/>
    <w:rsid w:val="00405E09"/>
    <w:rsid w:val="00405EA8"/>
    <w:rsid w:val="004060BF"/>
    <w:rsid w:val="004067FA"/>
    <w:rsid w:val="00410EED"/>
    <w:rsid w:val="00414754"/>
    <w:rsid w:val="004151B0"/>
    <w:rsid w:val="00421F2A"/>
    <w:rsid w:val="00422C32"/>
    <w:rsid w:val="004233AC"/>
    <w:rsid w:val="00423ED7"/>
    <w:rsid w:val="0042511D"/>
    <w:rsid w:val="00430E46"/>
    <w:rsid w:val="00431B5F"/>
    <w:rsid w:val="00432A3F"/>
    <w:rsid w:val="00432A9E"/>
    <w:rsid w:val="00434B3A"/>
    <w:rsid w:val="0044042F"/>
    <w:rsid w:val="00444308"/>
    <w:rsid w:val="00445649"/>
    <w:rsid w:val="00445897"/>
    <w:rsid w:val="004479E4"/>
    <w:rsid w:val="004525FE"/>
    <w:rsid w:val="00452CE5"/>
    <w:rsid w:val="004532B2"/>
    <w:rsid w:val="004540DD"/>
    <w:rsid w:val="0045432D"/>
    <w:rsid w:val="00456A11"/>
    <w:rsid w:val="00457018"/>
    <w:rsid w:val="00460A36"/>
    <w:rsid w:val="00461E8B"/>
    <w:rsid w:val="00463A6C"/>
    <w:rsid w:val="00470F43"/>
    <w:rsid w:val="00471066"/>
    <w:rsid w:val="0047220C"/>
    <w:rsid w:val="0047339D"/>
    <w:rsid w:val="00474471"/>
    <w:rsid w:val="004807A3"/>
    <w:rsid w:val="004827DD"/>
    <w:rsid w:val="004833A9"/>
    <w:rsid w:val="00484C6A"/>
    <w:rsid w:val="004900F3"/>
    <w:rsid w:val="004923AC"/>
    <w:rsid w:val="00493572"/>
    <w:rsid w:val="0049683F"/>
    <w:rsid w:val="004A2825"/>
    <w:rsid w:val="004A5BAB"/>
    <w:rsid w:val="004A798B"/>
    <w:rsid w:val="004A79CD"/>
    <w:rsid w:val="004A7D66"/>
    <w:rsid w:val="004B1826"/>
    <w:rsid w:val="004B2858"/>
    <w:rsid w:val="004B4000"/>
    <w:rsid w:val="004B6243"/>
    <w:rsid w:val="004B7BEB"/>
    <w:rsid w:val="004C1140"/>
    <w:rsid w:val="004C25C5"/>
    <w:rsid w:val="004C34A0"/>
    <w:rsid w:val="004C4342"/>
    <w:rsid w:val="004C66EB"/>
    <w:rsid w:val="004D1BF9"/>
    <w:rsid w:val="004D4668"/>
    <w:rsid w:val="004D6ADD"/>
    <w:rsid w:val="004D754C"/>
    <w:rsid w:val="004E24F5"/>
    <w:rsid w:val="004E413D"/>
    <w:rsid w:val="004E60EE"/>
    <w:rsid w:val="004F15AC"/>
    <w:rsid w:val="004F3840"/>
    <w:rsid w:val="004F5CBF"/>
    <w:rsid w:val="004F638F"/>
    <w:rsid w:val="004F7010"/>
    <w:rsid w:val="005012B1"/>
    <w:rsid w:val="0050142F"/>
    <w:rsid w:val="00503512"/>
    <w:rsid w:val="0051018E"/>
    <w:rsid w:val="0051297F"/>
    <w:rsid w:val="00514B85"/>
    <w:rsid w:val="00515988"/>
    <w:rsid w:val="00515C0A"/>
    <w:rsid w:val="00515F60"/>
    <w:rsid w:val="00520351"/>
    <w:rsid w:val="005221B8"/>
    <w:rsid w:val="005226B3"/>
    <w:rsid w:val="00523905"/>
    <w:rsid w:val="00525391"/>
    <w:rsid w:val="005265C5"/>
    <w:rsid w:val="00527A6F"/>
    <w:rsid w:val="00536D41"/>
    <w:rsid w:val="005373AA"/>
    <w:rsid w:val="00537BB3"/>
    <w:rsid w:val="00541B0A"/>
    <w:rsid w:val="00542B9A"/>
    <w:rsid w:val="0054518F"/>
    <w:rsid w:val="00545825"/>
    <w:rsid w:val="00547C0A"/>
    <w:rsid w:val="00554AD8"/>
    <w:rsid w:val="0055519F"/>
    <w:rsid w:val="00555FE9"/>
    <w:rsid w:val="00556C5B"/>
    <w:rsid w:val="005608D3"/>
    <w:rsid w:val="005622B1"/>
    <w:rsid w:val="0057175E"/>
    <w:rsid w:val="00571FE5"/>
    <w:rsid w:val="00574146"/>
    <w:rsid w:val="00577FA1"/>
    <w:rsid w:val="0058381D"/>
    <w:rsid w:val="00583C4A"/>
    <w:rsid w:val="00584B14"/>
    <w:rsid w:val="00585B05"/>
    <w:rsid w:val="00586982"/>
    <w:rsid w:val="00586C14"/>
    <w:rsid w:val="00587D09"/>
    <w:rsid w:val="00596F13"/>
    <w:rsid w:val="005976C0"/>
    <w:rsid w:val="005A45DF"/>
    <w:rsid w:val="005B1B08"/>
    <w:rsid w:val="005B5877"/>
    <w:rsid w:val="005B7C85"/>
    <w:rsid w:val="005C3417"/>
    <w:rsid w:val="005C5D4F"/>
    <w:rsid w:val="005D0D4F"/>
    <w:rsid w:val="005D2D5C"/>
    <w:rsid w:val="005D2FBB"/>
    <w:rsid w:val="005D6222"/>
    <w:rsid w:val="005D64EA"/>
    <w:rsid w:val="005D7ABD"/>
    <w:rsid w:val="005E10B3"/>
    <w:rsid w:val="005E27E5"/>
    <w:rsid w:val="005E3FFB"/>
    <w:rsid w:val="005E4400"/>
    <w:rsid w:val="005F1B55"/>
    <w:rsid w:val="005F31BC"/>
    <w:rsid w:val="005F33DC"/>
    <w:rsid w:val="005F699D"/>
    <w:rsid w:val="005F6B19"/>
    <w:rsid w:val="005F7B53"/>
    <w:rsid w:val="00602D22"/>
    <w:rsid w:val="00605DB1"/>
    <w:rsid w:val="00607067"/>
    <w:rsid w:val="00610AD2"/>
    <w:rsid w:val="00611BF3"/>
    <w:rsid w:val="006145C2"/>
    <w:rsid w:val="006145D7"/>
    <w:rsid w:val="00614FD9"/>
    <w:rsid w:val="00616540"/>
    <w:rsid w:val="0062245A"/>
    <w:rsid w:val="00623C83"/>
    <w:rsid w:val="006268FA"/>
    <w:rsid w:val="00626C24"/>
    <w:rsid w:val="0062761B"/>
    <w:rsid w:val="0063036C"/>
    <w:rsid w:val="00630494"/>
    <w:rsid w:val="00636939"/>
    <w:rsid w:val="00641AF5"/>
    <w:rsid w:val="006571BE"/>
    <w:rsid w:val="00661A28"/>
    <w:rsid w:val="00661B81"/>
    <w:rsid w:val="00663D94"/>
    <w:rsid w:val="00665181"/>
    <w:rsid w:val="00667373"/>
    <w:rsid w:val="006748EA"/>
    <w:rsid w:val="0067675A"/>
    <w:rsid w:val="00676FA6"/>
    <w:rsid w:val="0068080B"/>
    <w:rsid w:val="006808AD"/>
    <w:rsid w:val="00680A32"/>
    <w:rsid w:val="00681768"/>
    <w:rsid w:val="00681D2A"/>
    <w:rsid w:val="00684387"/>
    <w:rsid w:val="00684FE5"/>
    <w:rsid w:val="00687E62"/>
    <w:rsid w:val="00690E47"/>
    <w:rsid w:val="006910C8"/>
    <w:rsid w:val="00691710"/>
    <w:rsid w:val="00692C8C"/>
    <w:rsid w:val="006941DC"/>
    <w:rsid w:val="006A095E"/>
    <w:rsid w:val="006A0DE3"/>
    <w:rsid w:val="006A4305"/>
    <w:rsid w:val="006A6F6D"/>
    <w:rsid w:val="006B1382"/>
    <w:rsid w:val="006B1BD0"/>
    <w:rsid w:val="006B5C5B"/>
    <w:rsid w:val="006B6C38"/>
    <w:rsid w:val="006C315B"/>
    <w:rsid w:val="006C4A34"/>
    <w:rsid w:val="006C512F"/>
    <w:rsid w:val="006C5141"/>
    <w:rsid w:val="006C6391"/>
    <w:rsid w:val="006C79CD"/>
    <w:rsid w:val="006D0299"/>
    <w:rsid w:val="006D0859"/>
    <w:rsid w:val="006D0C7E"/>
    <w:rsid w:val="006D23D2"/>
    <w:rsid w:val="006D5D14"/>
    <w:rsid w:val="006D6089"/>
    <w:rsid w:val="006E100B"/>
    <w:rsid w:val="006E2528"/>
    <w:rsid w:val="006E65A9"/>
    <w:rsid w:val="006F1487"/>
    <w:rsid w:val="006F2020"/>
    <w:rsid w:val="00702A88"/>
    <w:rsid w:val="007037FA"/>
    <w:rsid w:val="0070396C"/>
    <w:rsid w:val="007049BA"/>
    <w:rsid w:val="0071239B"/>
    <w:rsid w:val="00715560"/>
    <w:rsid w:val="00724AC8"/>
    <w:rsid w:val="00724E7C"/>
    <w:rsid w:val="007269EA"/>
    <w:rsid w:val="007303B7"/>
    <w:rsid w:val="00730512"/>
    <w:rsid w:val="00732925"/>
    <w:rsid w:val="00734351"/>
    <w:rsid w:val="0073506F"/>
    <w:rsid w:val="00737824"/>
    <w:rsid w:val="00741231"/>
    <w:rsid w:val="00745231"/>
    <w:rsid w:val="00746B66"/>
    <w:rsid w:val="00751A00"/>
    <w:rsid w:val="00754E7A"/>
    <w:rsid w:val="0076087F"/>
    <w:rsid w:val="00762065"/>
    <w:rsid w:val="00764D8C"/>
    <w:rsid w:val="0076638B"/>
    <w:rsid w:val="00766A96"/>
    <w:rsid w:val="00766CA1"/>
    <w:rsid w:val="0077241A"/>
    <w:rsid w:val="00775716"/>
    <w:rsid w:val="007759D0"/>
    <w:rsid w:val="0077708D"/>
    <w:rsid w:val="00777117"/>
    <w:rsid w:val="0078356D"/>
    <w:rsid w:val="007844EE"/>
    <w:rsid w:val="00786523"/>
    <w:rsid w:val="00786EAE"/>
    <w:rsid w:val="00786F29"/>
    <w:rsid w:val="007872C3"/>
    <w:rsid w:val="00790791"/>
    <w:rsid w:val="00791606"/>
    <w:rsid w:val="00792FA7"/>
    <w:rsid w:val="007A0A19"/>
    <w:rsid w:val="007A0F57"/>
    <w:rsid w:val="007A242F"/>
    <w:rsid w:val="007A340B"/>
    <w:rsid w:val="007A55C1"/>
    <w:rsid w:val="007A7E49"/>
    <w:rsid w:val="007B1A6D"/>
    <w:rsid w:val="007B7FE8"/>
    <w:rsid w:val="007C0949"/>
    <w:rsid w:val="007C2B04"/>
    <w:rsid w:val="007C574C"/>
    <w:rsid w:val="007C6DE6"/>
    <w:rsid w:val="007D0756"/>
    <w:rsid w:val="007D2D7A"/>
    <w:rsid w:val="007D39ED"/>
    <w:rsid w:val="007E0F20"/>
    <w:rsid w:val="007E3DB2"/>
    <w:rsid w:val="007E500F"/>
    <w:rsid w:val="007E7535"/>
    <w:rsid w:val="007F0290"/>
    <w:rsid w:val="007F25E7"/>
    <w:rsid w:val="007F2F73"/>
    <w:rsid w:val="007F30AC"/>
    <w:rsid w:val="007F5FEB"/>
    <w:rsid w:val="007F76E8"/>
    <w:rsid w:val="00804833"/>
    <w:rsid w:val="00804AE8"/>
    <w:rsid w:val="00805E8C"/>
    <w:rsid w:val="00805EFD"/>
    <w:rsid w:val="00811A61"/>
    <w:rsid w:val="00811F93"/>
    <w:rsid w:val="00812DD5"/>
    <w:rsid w:val="008130B6"/>
    <w:rsid w:val="008152E7"/>
    <w:rsid w:val="008157A5"/>
    <w:rsid w:val="00820C42"/>
    <w:rsid w:val="0082217F"/>
    <w:rsid w:val="00822B02"/>
    <w:rsid w:val="008239A3"/>
    <w:rsid w:val="00825273"/>
    <w:rsid w:val="00827CB3"/>
    <w:rsid w:val="0083707B"/>
    <w:rsid w:val="00837B74"/>
    <w:rsid w:val="00840D77"/>
    <w:rsid w:val="00843BBD"/>
    <w:rsid w:val="008441C9"/>
    <w:rsid w:val="00844250"/>
    <w:rsid w:val="00850A0D"/>
    <w:rsid w:val="00866834"/>
    <w:rsid w:val="00870119"/>
    <w:rsid w:val="008733C5"/>
    <w:rsid w:val="008747B2"/>
    <w:rsid w:val="0087560E"/>
    <w:rsid w:val="00883442"/>
    <w:rsid w:val="00885622"/>
    <w:rsid w:val="00893B61"/>
    <w:rsid w:val="00894804"/>
    <w:rsid w:val="008954B6"/>
    <w:rsid w:val="008A0936"/>
    <w:rsid w:val="008A1F87"/>
    <w:rsid w:val="008A4AAE"/>
    <w:rsid w:val="008A54C0"/>
    <w:rsid w:val="008A5D6F"/>
    <w:rsid w:val="008B0B95"/>
    <w:rsid w:val="008B209D"/>
    <w:rsid w:val="008B2BF1"/>
    <w:rsid w:val="008B3285"/>
    <w:rsid w:val="008B3954"/>
    <w:rsid w:val="008C06FD"/>
    <w:rsid w:val="008D14FE"/>
    <w:rsid w:val="008D435A"/>
    <w:rsid w:val="008E4C3D"/>
    <w:rsid w:val="008E75AC"/>
    <w:rsid w:val="008F1A61"/>
    <w:rsid w:val="008F1DF1"/>
    <w:rsid w:val="008F5A7B"/>
    <w:rsid w:val="008F7180"/>
    <w:rsid w:val="0090076A"/>
    <w:rsid w:val="009028FD"/>
    <w:rsid w:val="00904D61"/>
    <w:rsid w:val="00906699"/>
    <w:rsid w:val="00910AFE"/>
    <w:rsid w:val="0091354C"/>
    <w:rsid w:val="00913B3D"/>
    <w:rsid w:val="00922AFE"/>
    <w:rsid w:val="0092301E"/>
    <w:rsid w:val="00924926"/>
    <w:rsid w:val="00932073"/>
    <w:rsid w:val="00947BEB"/>
    <w:rsid w:val="00952AC0"/>
    <w:rsid w:val="00965E2E"/>
    <w:rsid w:val="009726F4"/>
    <w:rsid w:val="00975D9B"/>
    <w:rsid w:val="0098164A"/>
    <w:rsid w:val="009820AD"/>
    <w:rsid w:val="009824DC"/>
    <w:rsid w:val="00982DAA"/>
    <w:rsid w:val="00984227"/>
    <w:rsid w:val="0098493C"/>
    <w:rsid w:val="0099337F"/>
    <w:rsid w:val="009A1F8B"/>
    <w:rsid w:val="009A3C41"/>
    <w:rsid w:val="009A54AC"/>
    <w:rsid w:val="009A78E3"/>
    <w:rsid w:val="009B1B84"/>
    <w:rsid w:val="009B218F"/>
    <w:rsid w:val="009B69C3"/>
    <w:rsid w:val="009B6BE3"/>
    <w:rsid w:val="009C0D0D"/>
    <w:rsid w:val="009C28E4"/>
    <w:rsid w:val="009C39D7"/>
    <w:rsid w:val="009C52E3"/>
    <w:rsid w:val="009C6F13"/>
    <w:rsid w:val="009D0321"/>
    <w:rsid w:val="009D0DDC"/>
    <w:rsid w:val="009D40DF"/>
    <w:rsid w:val="009D46DF"/>
    <w:rsid w:val="009D5B34"/>
    <w:rsid w:val="009D6C7F"/>
    <w:rsid w:val="009E102C"/>
    <w:rsid w:val="009E1CD1"/>
    <w:rsid w:val="009E2A6B"/>
    <w:rsid w:val="009E4420"/>
    <w:rsid w:val="009E47CE"/>
    <w:rsid w:val="009E5827"/>
    <w:rsid w:val="009F1005"/>
    <w:rsid w:val="009F2B59"/>
    <w:rsid w:val="009F4197"/>
    <w:rsid w:val="009F519F"/>
    <w:rsid w:val="009F52CA"/>
    <w:rsid w:val="00A03B88"/>
    <w:rsid w:val="00A11607"/>
    <w:rsid w:val="00A1279B"/>
    <w:rsid w:val="00A13B50"/>
    <w:rsid w:val="00A15A7E"/>
    <w:rsid w:val="00A20537"/>
    <w:rsid w:val="00A24571"/>
    <w:rsid w:val="00A24D89"/>
    <w:rsid w:val="00A30832"/>
    <w:rsid w:val="00A31E14"/>
    <w:rsid w:val="00A324F1"/>
    <w:rsid w:val="00A35E2D"/>
    <w:rsid w:val="00A35ED0"/>
    <w:rsid w:val="00A41092"/>
    <w:rsid w:val="00A41D04"/>
    <w:rsid w:val="00A42772"/>
    <w:rsid w:val="00A43A2F"/>
    <w:rsid w:val="00A4483E"/>
    <w:rsid w:val="00A50643"/>
    <w:rsid w:val="00A52D31"/>
    <w:rsid w:val="00A534A8"/>
    <w:rsid w:val="00A55348"/>
    <w:rsid w:val="00A60D58"/>
    <w:rsid w:val="00A61206"/>
    <w:rsid w:val="00A651E3"/>
    <w:rsid w:val="00A73B2C"/>
    <w:rsid w:val="00A77D38"/>
    <w:rsid w:val="00A84516"/>
    <w:rsid w:val="00A8681C"/>
    <w:rsid w:val="00A871AE"/>
    <w:rsid w:val="00A91A80"/>
    <w:rsid w:val="00A92C5F"/>
    <w:rsid w:val="00A92F9E"/>
    <w:rsid w:val="00A93085"/>
    <w:rsid w:val="00A96E49"/>
    <w:rsid w:val="00A971B4"/>
    <w:rsid w:val="00A975DB"/>
    <w:rsid w:val="00AA05E8"/>
    <w:rsid w:val="00AA21B9"/>
    <w:rsid w:val="00AA26B4"/>
    <w:rsid w:val="00AA353F"/>
    <w:rsid w:val="00AA50AD"/>
    <w:rsid w:val="00AB12EE"/>
    <w:rsid w:val="00AB2497"/>
    <w:rsid w:val="00AB3123"/>
    <w:rsid w:val="00AB3FF3"/>
    <w:rsid w:val="00AB549F"/>
    <w:rsid w:val="00AC0695"/>
    <w:rsid w:val="00AC0C17"/>
    <w:rsid w:val="00AC4E9A"/>
    <w:rsid w:val="00AC5B92"/>
    <w:rsid w:val="00AD3548"/>
    <w:rsid w:val="00AD4C3A"/>
    <w:rsid w:val="00AD66CE"/>
    <w:rsid w:val="00AD7BB2"/>
    <w:rsid w:val="00AD7E29"/>
    <w:rsid w:val="00AE0F99"/>
    <w:rsid w:val="00AE3A6B"/>
    <w:rsid w:val="00AE4846"/>
    <w:rsid w:val="00AE5B0C"/>
    <w:rsid w:val="00AE6543"/>
    <w:rsid w:val="00AE6CEE"/>
    <w:rsid w:val="00AF3B3C"/>
    <w:rsid w:val="00AF424D"/>
    <w:rsid w:val="00B02060"/>
    <w:rsid w:val="00B040BE"/>
    <w:rsid w:val="00B070E3"/>
    <w:rsid w:val="00B109F4"/>
    <w:rsid w:val="00B10ACD"/>
    <w:rsid w:val="00B135AF"/>
    <w:rsid w:val="00B1482A"/>
    <w:rsid w:val="00B160E7"/>
    <w:rsid w:val="00B204C9"/>
    <w:rsid w:val="00B212C5"/>
    <w:rsid w:val="00B217FE"/>
    <w:rsid w:val="00B2208A"/>
    <w:rsid w:val="00B252F6"/>
    <w:rsid w:val="00B25F12"/>
    <w:rsid w:val="00B32CBC"/>
    <w:rsid w:val="00B33F04"/>
    <w:rsid w:val="00B43E48"/>
    <w:rsid w:val="00B463C1"/>
    <w:rsid w:val="00B50B91"/>
    <w:rsid w:val="00B51B09"/>
    <w:rsid w:val="00B51E14"/>
    <w:rsid w:val="00B5377C"/>
    <w:rsid w:val="00B65BBB"/>
    <w:rsid w:val="00B66058"/>
    <w:rsid w:val="00B666C5"/>
    <w:rsid w:val="00B670FD"/>
    <w:rsid w:val="00B72549"/>
    <w:rsid w:val="00B72C5E"/>
    <w:rsid w:val="00B73709"/>
    <w:rsid w:val="00B75734"/>
    <w:rsid w:val="00B81305"/>
    <w:rsid w:val="00B85305"/>
    <w:rsid w:val="00B85DDB"/>
    <w:rsid w:val="00B85EBE"/>
    <w:rsid w:val="00B87AE2"/>
    <w:rsid w:val="00B90D25"/>
    <w:rsid w:val="00B90DB5"/>
    <w:rsid w:val="00B97C34"/>
    <w:rsid w:val="00B97E1E"/>
    <w:rsid w:val="00BA28F6"/>
    <w:rsid w:val="00BA3524"/>
    <w:rsid w:val="00BB1E4B"/>
    <w:rsid w:val="00BB2ED6"/>
    <w:rsid w:val="00BC0FDD"/>
    <w:rsid w:val="00BC3482"/>
    <w:rsid w:val="00BC4E8E"/>
    <w:rsid w:val="00BC6C90"/>
    <w:rsid w:val="00BC7E45"/>
    <w:rsid w:val="00BD1998"/>
    <w:rsid w:val="00BD1A83"/>
    <w:rsid w:val="00BD2F46"/>
    <w:rsid w:val="00BD3F4D"/>
    <w:rsid w:val="00BD5CD8"/>
    <w:rsid w:val="00BE0AB5"/>
    <w:rsid w:val="00BE0BFD"/>
    <w:rsid w:val="00BE11DE"/>
    <w:rsid w:val="00BE18F7"/>
    <w:rsid w:val="00BE33F3"/>
    <w:rsid w:val="00BF244B"/>
    <w:rsid w:val="00BF3261"/>
    <w:rsid w:val="00BF37F8"/>
    <w:rsid w:val="00C01601"/>
    <w:rsid w:val="00C01CD3"/>
    <w:rsid w:val="00C01EDB"/>
    <w:rsid w:val="00C040E3"/>
    <w:rsid w:val="00C10CA6"/>
    <w:rsid w:val="00C12F11"/>
    <w:rsid w:val="00C17502"/>
    <w:rsid w:val="00C25439"/>
    <w:rsid w:val="00C27874"/>
    <w:rsid w:val="00C278A7"/>
    <w:rsid w:val="00C3207C"/>
    <w:rsid w:val="00C32684"/>
    <w:rsid w:val="00C32F67"/>
    <w:rsid w:val="00C35916"/>
    <w:rsid w:val="00C37204"/>
    <w:rsid w:val="00C44467"/>
    <w:rsid w:val="00C454CC"/>
    <w:rsid w:val="00C46911"/>
    <w:rsid w:val="00C46B79"/>
    <w:rsid w:val="00C478EE"/>
    <w:rsid w:val="00C47A9E"/>
    <w:rsid w:val="00C51706"/>
    <w:rsid w:val="00C530D2"/>
    <w:rsid w:val="00C545EB"/>
    <w:rsid w:val="00C54C93"/>
    <w:rsid w:val="00C552B6"/>
    <w:rsid w:val="00C569D4"/>
    <w:rsid w:val="00C57178"/>
    <w:rsid w:val="00C62FE7"/>
    <w:rsid w:val="00C667F4"/>
    <w:rsid w:val="00C66CBE"/>
    <w:rsid w:val="00C67381"/>
    <w:rsid w:val="00C676A3"/>
    <w:rsid w:val="00C70027"/>
    <w:rsid w:val="00C70594"/>
    <w:rsid w:val="00C7112F"/>
    <w:rsid w:val="00C7406F"/>
    <w:rsid w:val="00C7624A"/>
    <w:rsid w:val="00C77735"/>
    <w:rsid w:val="00C81B96"/>
    <w:rsid w:val="00C85024"/>
    <w:rsid w:val="00C86C40"/>
    <w:rsid w:val="00C912D7"/>
    <w:rsid w:val="00C92595"/>
    <w:rsid w:val="00C926CF"/>
    <w:rsid w:val="00C931C5"/>
    <w:rsid w:val="00C95EB3"/>
    <w:rsid w:val="00CB46DC"/>
    <w:rsid w:val="00CB4724"/>
    <w:rsid w:val="00CB4E1D"/>
    <w:rsid w:val="00CB6633"/>
    <w:rsid w:val="00CB756F"/>
    <w:rsid w:val="00CB77B2"/>
    <w:rsid w:val="00CC294E"/>
    <w:rsid w:val="00CC73F6"/>
    <w:rsid w:val="00CD0D6F"/>
    <w:rsid w:val="00CD385C"/>
    <w:rsid w:val="00CD4A09"/>
    <w:rsid w:val="00CD5555"/>
    <w:rsid w:val="00CD7F24"/>
    <w:rsid w:val="00CE195D"/>
    <w:rsid w:val="00CE21A0"/>
    <w:rsid w:val="00CE6D22"/>
    <w:rsid w:val="00CF0D86"/>
    <w:rsid w:val="00CF21CF"/>
    <w:rsid w:val="00CF3925"/>
    <w:rsid w:val="00CF5963"/>
    <w:rsid w:val="00CF6CB0"/>
    <w:rsid w:val="00D016F9"/>
    <w:rsid w:val="00D0194B"/>
    <w:rsid w:val="00D052FF"/>
    <w:rsid w:val="00D07A43"/>
    <w:rsid w:val="00D07AEA"/>
    <w:rsid w:val="00D15F99"/>
    <w:rsid w:val="00D16600"/>
    <w:rsid w:val="00D209C1"/>
    <w:rsid w:val="00D24CA0"/>
    <w:rsid w:val="00D24D80"/>
    <w:rsid w:val="00D419A5"/>
    <w:rsid w:val="00D4294F"/>
    <w:rsid w:val="00D460F8"/>
    <w:rsid w:val="00D47656"/>
    <w:rsid w:val="00D50CC1"/>
    <w:rsid w:val="00D55FF2"/>
    <w:rsid w:val="00D572A6"/>
    <w:rsid w:val="00D61B44"/>
    <w:rsid w:val="00D62F9F"/>
    <w:rsid w:val="00D63D6B"/>
    <w:rsid w:val="00D71476"/>
    <w:rsid w:val="00D71C4B"/>
    <w:rsid w:val="00D82125"/>
    <w:rsid w:val="00D8665F"/>
    <w:rsid w:val="00D878B3"/>
    <w:rsid w:val="00D942B7"/>
    <w:rsid w:val="00D955DF"/>
    <w:rsid w:val="00D96444"/>
    <w:rsid w:val="00D97EB1"/>
    <w:rsid w:val="00DA07C4"/>
    <w:rsid w:val="00DA1AB9"/>
    <w:rsid w:val="00DA241A"/>
    <w:rsid w:val="00DA3B6A"/>
    <w:rsid w:val="00DA4E90"/>
    <w:rsid w:val="00DA59A2"/>
    <w:rsid w:val="00DA66FC"/>
    <w:rsid w:val="00DB072E"/>
    <w:rsid w:val="00DB3294"/>
    <w:rsid w:val="00DB64A3"/>
    <w:rsid w:val="00DC450F"/>
    <w:rsid w:val="00DD1650"/>
    <w:rsid w:val="00DD58BF"/>
    <w:rsid w:val="00DE0F92"/>
    <w:rsid w:val="00DE45AC"/>
    <w:rsid w:val="00DE51B4"/>
    <w:rsid w:val="00DE5E09"/>
    <w:rsid w:val="00DF02DA"/>
    <w:rsid w:val="00DF0CFC"/>
    <w:rsid w:val="00DF11AD"/>
    <w:rsid w:val="00DF1319"/>
    <w:rsid w:val="00DF1DF6"/>
    <w:rsid w:val="00DF7F4C"/>
    <w:rsid w:val="00E021C0"/>
    <w:rsid w:val="00E02C7E"/>
    <w:rsid w:val="00E05B8F"/>
    <w:rsid w:val="00E075DB"/>
    <w:rsid w:val="00E11A77"/>
    <w:rsid w:val="00E12937"/>
    <w:rsid w:val="00E148B7"/>
    <w:rsid w:val="00E1533E"/>
    <w:rsid w:val="00E20398"/>
    <w:rsid w:val="00E2273A"/>
    <w:rsid w:val="00E248F8"/>
    <w:rsid w:val="00E26EF5"/>
    <w:rsid w:val="00E30CFF"/>
    <w:rsid w:val="00E30D68"/>
    <w:rsid w:val="00E3369C"/>
    <w:rsid w:val="00E35775"/>
    <w:rsid w:val="00E37552"/>
    <w:rsid w:val="00E41F25"/>
    <w:rsid w:val="00E4277C"/>
    <w:rsid w:val="00E42AA0"/>
    <w:rsid w:val="00E441BA"/>
    <w:rsid w:val="00E45911"/>
    <w:rsid w:val="00E45995"/>
    <w:rsid w:val="00E50280"/>
    <w:rsid w:val="00E56C11"/>
    <w:rsid w:val="00E56E0C"/>
    <w:rsid w:val="00E622C8"/>
    <w:rsid w:val="00E6351A"/>
    <w:rsid w:val="00E63B37"/>
    <w:rsid w:val="00E74560"/>
    <w:rsid w:val="00E756B7"/>
    <w:rsid w:val="00E76271"/>
    <w:rsid w:val="00E765D4"/>
    <w:rsid w:val="00E82C22"/>
    <w:rsid w:val="00E83C1F"/>
    <w:rsid w:val="00E8468F"/>
    <w:rsid w:val="00E84DC4"/>
    <w:rsid w:val="00E874BD"/>
    <w:rsid w:val="00E8755A"/>
    <w:rsid w:val="00E91464"/>
    <w:rsid w:val="00E914DD"/>
    <w:rsid w:val="00E941AE"/>
    <w:rsid w:val="00E95C1B"/>
    <w:rsid w:val="00E97206"/>
    <w:rsid w:val="00EA02AD"/>
    <w:rsid w:val="00EA46A1"/>
    <w:rsid w:val="00EA484A"/>
    <w:rsid w:val="00EA54FF"/>
    <w:rsid w:val="00EA7486"/>
    <w:rsid w:val="00EA76DC"/>
    <w:rsid w:val="00EB0AE3"/>
    <w:rsid w:val="00EB1E89"/>
    <w:rsid w:val="00EB238F"/>
    <w:rsid w:val="00EC07FE"/>
    <w:rsid w:val="00EC4FC4"/>
    <w:rsid w:val="00EC5E16"/>
    <w:rsid w:val="00ED13BA"/>
    <w:rsid w:val="00ED1D87"/>
    <w:rsid w:val="00ED2BA7"/>
    <w:rsid w:val="00EE0228"/>
    <w:rsid w:val="00EE1277"/>
    <w:rsid w:val="00EE4CE3"/>
    <w:rsid w:val="00EE50BB"/>
    <w:rsid w:val="00EE6E35"/>
    <w:rsid w:val="00EF2501"/>
    <w:rsid w:val="00EF4820"/>
    <w:rsid w:val="00EF7C33"/>
    <w:rsid w:val="00F04440"/>
    <w:rsid w:val="00F05B3C"/>
    <w:rsid w:val="00F164EB"/>
    <w:rsid w:val="00F1663E"/>
    <w:rsid w:val="00F16A23"/>
    <w:rsid w:val="00F24BE3"/>
    <w:rsid w:val="00F25004"/>
    <w:rsid w:val="00F25ACC"/>
    <w:rsid w:val="00F25CBB"/>
    <w:rsid w:val="00F32973"/>
    <w:rsid w:val="00F344EE"/>
    <w:rsid w:val="00F34B10"/>
    <w:rsid w:val="00F41525"/>
    <w:rsid w:val="00F446CA"/>
    <w:rsid w:val="00F47972"/>
    <w:rsid w:val="00F5358B"/>
    <w:rsid w:val="00F60CE9"/>
    <w:rsid w:val="00F62220"/>
    <w:rsid w:val="00F6417D"/>
    <w:rsid w:val="00F661F1"/>
    <w:rsid w:val="00F73FFD"/>
    <w:rsid w:val="00F74011"/>
    <w:rsid w:val="00F74FE1"/>
    <w:rsid w:val="00F75C15"/>
    <w:rsid w:val="00F76E93"/>
    <w:rsid w:val="00F80CD4"/>
    <w:rsid w:val="00F838E2"/>
    <w:rsid w:val="00F864D9"/>
    <w:rsid w:val="00F90944"/>
    <w:rsid w:val="00F95637"/>
    <w:rsid w:val="00F96A0B"/>
    <w:rsid w:val="00F97642"/>
    <w:rsid w:val="00FA4227"/>
    <w:rsid w:val="00FA7243"/>
    <w:rsid w:val="00FA7B25"/>
    <w:rsid w:val="00FA7CD0"/>
    <w:rsid w:val="00FA7CED"/>
    <w:rsid w:val="00FB042D"/>
    <w:rsid w:val="00FB1679"/>
    <w:rsid w:val="00FB1FE0"/>
    <w:rsid w:val="00FB21F8"/>
    <w:rsid w:val="00FB2D95"/>
    <w:rsid w:val="00FB2E49"/>
    <w:rsid w:val="00FB371C"/>
    <w:rsid w:val="00FB621E"/>
    <w:rsid w:val="00FB7831"/>
    <w:rsid w:val="00FC16E5"/>
    <w:rsid w:val="00FC2D51"/>
    <w:rsid w:val="00FD101B"/>
    <w:rsid w:val="00FD3866"/>
    <w:rsid w:val="00FD3976"/>
    <w:rsid w:val="00FD3A5F"/>
    <w:rsid w:val="00FE09A5"/>
    <w:rsid w:val="00FE0EAD"/>
    <w:rsid w:val="00FE18AC"/>
    <w:rsid w:val="00FE1CB9"/>
    <w:rsid w:val="00FE39DF"/>
    <w:rsid w:val="00FE3E7E"/>
    <w:rsid w:val="00FE4CCA"/>
    <w:rsid w:val="00FE5003"/>
    <w:rsid w:val="00FF0084"/>
    <w:rsid w:val="00FF07FA"/>
    <w:rsid w:val="00FF1A01"/>
    <w:rsid w:val="00FF66BA"/>
    <w:rsid w:val="13AAEFED"/>
    <w:rsid w:val="13CF02A9"/>
    <w:rsid w:val="1414B61F"/>
    <w:rsid w:val="6B17868C"/>
    <w:rsid w:val="7B5E5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CB8B0"/>
  <w15:docId w15:val="{5FF6F389-77DF-4667-A4DF-4BF72289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BBF"/>
    <w:pPr>
      <w:spacing w:after="200" w:line="276" w:lineRule="auto"/>
    </w:pPr>
    <w:rPr>
      <w:rFonts w:ascii="Calibri" w:eastAsia="Calibri" w:hAnsi="Calibri" w:cs="Times New Roman"/>
      <w:sz w:val="22"/>
      <w:szCs w:val="22"/>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basedOn w:val="Fuentedeprrafopredeter"/>
    <w:link w:val="Textoindependiente"/>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basedOn w:val="Fuentedeprrafopredete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styleId="Hipervnculo">
    <w:name w:val="Hyperlink"/>
    <w:basedOn w:val="Fuentedeprrafopredeter"/>
    <w:uiPriority w:val="99"/>
    <w:unhideWhenUsed/>
    <w:rsid w:val="006C6391"/>
    <w:rPr>
      <w:color w:val="0000FF" w:themeColor="hyperlink"/>
      <w:u w:val="single"/>
    </w:rPr>
  </w:style>
  <w:style w:type="paragraph" w:customStyle="1" w:styleId="paragraph">
    <w:name w:val="paragraph"/>
    <w:basedOn w:val="Normal"/>
    <w:rsid w:val="00702A88"/>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702A88"/>
  </w:style>
  <w:style w:type="character" w:customStyle="1" w:styleId="eop">
    <w:name w:val="eop"/>
    <w:basedOn w:val="Fuentedeprrafopredeter"/>
    <w:rsid w:val="00702A88"/>
  </w:style>
  <w:style w:type="paragraph" w:customStyle="1" w:styleId="xmsonormal">
    <w:name w:val="x_msonormal"/>
    <w:basedOn w:val="Normal"/>
    <w:rsid w:val="003617C1"/>
    <w:pPr>
      <w:spacing w:before="100" w:beforeAutospacing="1" w:after="100" w:afterAutospacing="1" w:line="240" w:lineRule="auto"/>
    </w:pPr>
    <w:rPr>
      <w:rFonts w:ascii="Times New Roman" w:eastAsia="Times New Roman" w:hAnsi="Times New Roman"/>
      <w:sz w:val="24"/>
      <w:szCs w:val="24"/>
      <w:lang w:eastAsia="es-SV"/>
    </w:rPr>
  </w:style>
  <w:style w:type="character" w:styleId="Refdecomentario">
    <w:name w:val="annotation reference"/>
    <w:basedOn w:val="Fuentedeprrafopredeter"/>
    <w:uiPriority w:val="99"/>
    <w:semiHidden/>
    <w:unhideWhenUsed/>
    <w:rsid w:val="00F05B3C"/>
    <w:rPr>
      <w:sz w:val="16"/>
      <w:szCs w:val="16"/>
    </w:rPr>
  </w:style>
  <w:style w:type="paragraph" w:styleId="Textocomentario">
    <w:name w:val="annotation text"/>
    <w:basedOn w:val="Normal"/>
    <w:link w:val="TextocomentarioCar"/>
    <w:uiPriority w:val="99"/>
    <w:unhideWhenUsed/>
    <w:rsid w:val="00F05B3C"/>
    <w:pPr>
      <w:spacing w:line="240" w:lineRule="auto"/>
    </w:pPr>
    <w:rPr>
      <w:sz w:val="20"/>
      <w:szCs w:val="20"/>
    </w:rPr>
  </w:style>
  <w:style w:type="character" w:customStyle="1" w:styleId="TextocomentarioCar">
    <w:name w:val="Texto comentario Car"/>
    <w:basedOn w:val="Fuentedeprrafopredeter"/>
    <w:link w:val="Textocomentario"/>
    <w:uiPriority w:val="99"/>
    <w:rsid w:val="00F05B3C"/>
    <w:rPr>
      <w:rFonts w:ascii="Calibri" w:eastAsia="Calibri" w:hAnsi="Calibri" w:cs="Times New Roman"/>
      <w:lang w:val="es-SV" w:eastAsia="en-US"/>
    </w:rPr>
  </w:style>
  <w:style w:type="paragraph" w:styleId="Asuntodelcomentario">
    <w:name w:val="annotation subject"/>
    <w:basedOn w:val="Textocomentario"/>
    <w:next w:val="Textocomentario"/>
    <w:link w:val="AsuntodelcomentarioCar"/>
    <w:uiPriority w:val="99"/>
    <w:semiHidden/>
    <w:unhideWhenUsed/>
    <w:rsid w:val="00F05B3C"/>
    <w:rPr>
      <w:b/>
      <w:bCs/>
    </w:rPr>
  </w:style>
  <w:style w:type="character" w:customStyle="1" w:styleId="AsuntodelcomentarioCar">
    <w:name w:val="Asunto del comentario Car"/>
    <w:basedOn w:val="TextocomentarioCar"/>
    <w:link w:val="Asuntodelcomentario"/>
    <w:uiPriority w:val="99"/>
    <w:semiHidden/>
    <w:rsid w:val="00F05B3C"/>
    <w:rPr>
      <w:rFonts w:ascii="Calibri" w:eastAsia="Calibri" w:hAnsi="Calibri" w:cs="Times New Roman"/>
      <w:b/>
      <w:bCs/>
      <w:lang w:val="es-SV" w:eastAsia="en-US"/>
    </w:rPr>
  </w:style>
  <w:style w:type="character" w:customStyle="1" w:styleId="Mencinsinresolver1">
    <w:name w:val="Mención sin resolver1"/>
    <w:basedOn w:val="Fuentedeprrafopredeter"/>
    <w:uiPriority w:val="99"/>
    <w:semiHidden/>
    <w:unhideWhenUsed/>
    <w:rsid w:val="004C1140"/>
    <w:rPr>
      <w:color w:val="605E5C"/>
      <w:shd w:val="clear" w:color="auto" w:fill="E1DFDD"/>
    </w:rPr>
  </w:style>
  <w:style w:type="paragraph" w:styleId="Revisin">
    <w:name w:val="Revision"/>
    <w:hidden/>
    <w:uiPriority w:val="99"/>
    <w:semiHidden/>
    <w:rsid w:val="0005495F"/>
    <w:pPr>
      <w:spacing w:after="0" w:line="240" w:lineRule="auto"/>
    </w:pPr>
    <w:rPr>
      <w:rFonts w:ascii="Calibri" w:eastAsia="Calibri" w:hAnsi="Calibri" w:cs="Times New Roman"/>
      <w:sz w:val="22"/>
      <w:szCs w:val="22"/>
      <w:lang w:val="es-SV" w:eastAsia="en-US"/>
    </w:rPr>
  </w:style>
  <w:style w:type="paragraph" w:styleId="NormalWeb">
    <w:name w:val="Normal (Web)"/>
    <w:basedOn w:val="Normal"/>
    <w:uiPriority w:val="99"/>
    <w:semiHidden/>
    <w:unhideWhenUsed/>
    <w:rsid w:val="00F446CA"/>
    <w:rPr>
      <w:rFonts w:ascii="Times New Roman" w:hAnsi="Times New Roman"/>
      <w:sz w:val="24"/>
      <w:szCs w:val="24"/>
    </w:rPr>
  </w:style>
  <w:style w:type="paragraph" w:styleId="Textoindependiente2">
    <w:name w:val="Body Text 2"/>
    <w:basedOn w:val="Normal"/>
    <w:link w:val="Textoindependiente2Car"/>
    <w:uiPriority w:val="99"/>
    <w:rsid w:val="00661B81"/>
    <w:pPr>
      <w:spacing w:after="120" w:line="480" w:lineRule="auto"/>
      <w:ind w:left="835"/>
    </w:pPr>
    <w:rPr>
      <w:rFonts w:ascii="Arial" w:eastAsia="SimSun" w:hAnsi="Arial"/>
      <w:spacing w:val="-5"/>
      <w:sz w:val="20"/>
      <w:szCs w:val="20"/>
      <w:lang w:val="es-ES"/>
    </w:rPr>
  </w:style>
  <w:style w:type="character" w:customStyle="1" w:styleId="Textoindependiente2Car">
    <w:name w:val="Texto independiente 2 Car"/>
    <w:basedOn w:val="Fuentedeprrafopredeter"/>
    <w:link w:val="Textoindependiente2"/>
    <w:uiPriority w:val="99"/>
    <w:rsid w:val="00661B81"/>
    <w:rPr>
      <w:rFonts w:eastAsia="SimSun" w:cs="Times New Roman"/>
      <w:spacing w:val="-5"/>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2993">
      <w:bodyDiv w:val="1"/>
      <w:marLeft w:val="0"/>
      <w:marRight w:val="0"/>
      <w:marTop w:val="0"/>
      <w:marBottom w:val="0"/>
      <w:divBdr>
        <w:top w:val="none" w:sz="0" w:space="0" w:color="auto"/>
        <w:left w:val="none" w:sz="0" w:space="0" w:color="auto"/>
        <w:bottom w:val="none" w:sz="0" w:space="0" w:color="auto"/>
        <w:right w:val="none" w:sz="0" w:space="0" w:color="auto"/>
      </w:divBdr>
      <w:divsChild>
        <w:div w:id="166527053">
          <w:marLeft w:val="0"/>
          <w:marRight w:val="0"/>
          <w:marTop w:val="0"/>
          <w:marBottom w:val="0"/>
          <w:divBdr>
            <w:top w:val="none" w:sz="0" w:space="0" w:color="auto"/>
            <w:left w:val="none" w:sz="0" w:space="0" w:color="auto"/>
            <w:bottom w:val="none" w:sz="0" w:space="0" w:color="auto"/>
            <w:right w:val="none" w:sz="0" w:space="0" w:color="auto"/>
          </w:divBdr>
        </w:div>
        <w:div w:id="479493682">
          <w:marLeft w:val="0"/>
          <w:marRight w:val="0"/>
          <w:marTop w:val="0"/>
          <w:marBottom w:val="0"/>
          <w:divBdr>
            <w:top w:val="none" w:sz="0" w:space="0" w:color="auto"/>
            <w:left w:val="none" w:sz="0" w:space="0" w:color="auto"/>
            <w:bottom w:val="none" w:sz="0" w:space="0" w:color="auto"/>
            <w:right w:val="none" w:sz="0" w:space="0" w:color="auto"/>
          </w:divBdr>
        </w:div>
        <w:div w:id="1886944895">
          <w:marLeft w:val="0"/>
          <w:marRight w:val="0"/>
          <w:marTop w:val="0"/>
          <w:marBottom w:val="0"/>
          <w:divBdr>
            <w:top w:val="none" w:sz="0" w:space="0" w:color="auto"/>
            <w:left w:val="none" w:sz="0" w:space="0" w:color="auto"/>
            <w:bottom w:val="none" w:sz="0" w:space="0" w:color="auto"/>
            <w:right w:val="none" w:sz="0" w:space="0" w:color="auto"/>
          </w:divBdr>
        </w:div>
      </w:divsChild>
    </w:div>
    <w:div w:id="111288507">
      <w:bodyDiv w:val="1"/>
      <w:marLeft w:val="0"/>
      <w:marRight w:val="0"/>
      <w:marTop w:val="0"/>
      <w:marBottom w:val="0"/>
      <w:divBdr>
        <w:top w:val="none" w:sz="0" w:space="0" w:color="auto"/>
        <w:left w:val="none" w:sz="0" w:space="0" w:color="auto"/>
        <w:bottom w:val="none" w:sz="0" w:space="0" w:color="auto"/>
        <w:right w:val="none" w:sz="0" w:space="0" w:color="auto"/>
      </w:divBdr>
      <w:divsChild>
        <w:div w:id="623729011">
          <w:marLeft w:val="0"/>
          <w:marRight w:val="0"/>
          <w:marTop w:val="0"/>
          <w:marBottom w:val="0"/>
          <w:divBdr>
            <w:top w:val="none" w:sz="0" w:space="0" w:color="auto"/>
            <w:left w:val="none" w:sz="0" w:space="0" w:color="auto"/>
            <w:bottom w:val="none" w:sz="0" w:space="0" w:color="auto"/>
            <w:right w:val="none" w:sz="0" w:space="0" w:color="auto"/>
          </w:divBdr>
        </w:div>
        <w:div w:id="974604563">
          <w:marLeft w:val="0"/>
          <w:marRight w:val="0"/>
          <w:marTop w:val="0"/>
          <w:marBottom w:val="0"/>
          <w:divBdr>
            <w:top w:val="none" w:sz="0" w:space="0" w:color="auto"/>
            <w:left w:val="none" w:sz="0" w:space="0" w:color="auto"/>
            <w:bottom w:val="none" w:sz="0" w:space="0" w:color="auto"/>
            <w:right w:val="none" w:sz="0" w:space="0" w:color="auto"/>
          </w:divBdr>
        </w:div>
        <w:div w:id="1790660727">
          <w:marLeft w:val="0"/>
          <w:marRight w:val="0"/>
          <w:marTop w:val="0"/>
          <w:marBottom w:val="0"/>
          <w:divBdr>
            <w:top w:val="none" w:sz="0" w:space="0" w:color="auto"/>
            <w:left w:val="none" w:sz="0" w:space="0" w:color="auto"/>
            <w:bottom w:val="none" w:sz="0" w:space="0" w:color="auto"/>
            <w:right w:val="none" w:sz="0" w:space="0" w:color="auto"/>
          </w:divBdr>
        </w:div>
      </w:divsChild>
    </w:div>
    <w:div w:id="120922005">
      <w:bodyDiv w:val="1"/>
      <w:marLeft w:val="0"/>
      <w:marRight w:val="0"/>
      <w:marTop w:val="0"/>
      <w:marBottom w:val="0"/>
      <w:divBdr>
        <w:top w:val="none" w:sz="0" w:space="0" w:color="auto"/>
        <w:left w:val="none" w:sz="0" w:space="0" w:color="auto"/>
        <w:bottom w:val="none" w:sz="0" w:space="0" w:color="auto"/>
        <w:right w:val="none" w:sz="0" w:space="0" w:color="auto"/>
      </w:divBdr>
      <w:divsChild>
        <w:div w:id="430510089">
          <w:marLeft w:val="0"/>
          <w:marRight w:val="0"/>
          <w:marTop w:val="0"/>
          <w:marBottom w:val="0"/>
          <w:divBdr>
            <w:top w:val="none" w:sz="0" w:space="0" w:color="auto"/>
            <w:left w:val="none" w:sz="0" w:space="0" w:color="auto"/>
            <w:bottom w:val="none" w:sz="0" w:space="0" w:color="auto"/>
            <w:right w:val="none" w:sz="0" w:space="0" w:color="auto"/>
          </w:divBdr>
        </w:div>
        <w:div w:id="1025718668">
          <w:marLeft w:val="0"/>
          <w:marRight w:val="0"/>
          <w:marTop w:val="0"/>
          <w:marBottom w:val="0"/>
          <w:divBdr>
            <w:top w:val="none" w:sz="0" w:space="0" w:color="auto"/>
            <w:left w:val="none" w:sz="0" w:space="0" w:color="auto"/>
            <w:bottom w:val="none" w:sz="0" w:space="0" w:color="auto"/>
            <w:right w:val="none" w:sz="0" w:space="0" w:color="auto"/>
          </w:divBdr>
        </w:div>
        <w:div w:id="1098211181">
          <w:marLeft w:val="0"/>
          <w:marRight w:val="0"/>
          <w:marTop w:val="0"/>
          <w:marBottom w:val="0"/>
          <w:divBdr>
            <w:top w:val="none" w:sz="0" w:space="0" w:color="auto"/>
            <w:left w:val="none" w:sz="0" w:space="0" w:color="auto"/>
            <w:bottom w:val="none" w:sz="0" w:space="0" w:color="auto"/>
            <w:right w:val="none" w:sz="0" w:space="0" w:color="auto"/>
          </w:divBdr>
        </w:div>
        <w:div w:id="39014450">
          <w:marLeft w:val="0"/>
          <w:marRight w:val="0"/>
          <w:marTop w:val="0"/>
          <w:marBottom w:val="0"/>
          <w:divBdr>
            <w:top w:val="none" w:sz="0" w:space="0" w:color="auto"/>
            <w:left w:val="none" w:sz="0" w:space="0" w:color="auto"/>
            <w:bottom w:val="none" w:sz="0" w:space="0" w:color="auto"/>
            <w:right w:val="none" w:sz="0" w:space="0" w:color="auto"/>
          </w:divBdr>
        </w:div>
        <w:div w:id="1047878815">
          <w:marLeft w:val="0"/>
          <w:marRight w:val="0"/>
          <w:marTop w:val="0"/>
          <w:marBottom w:val="0"/>
          <w:divBdr>
            <w:top w:val="none" w:sz="0" w:space="0" w:color="auto"/>
            <w:left w:val="none" w:sz="0" w:space="0" w:color="auto"/>
            <w:bottom w:val="none" w:sz="0" w:space="0" w:color="auto"/>
            <w:right w:val="none" w:sz="0" w:space="0" w:color="auto"/>
          </w:divBdr>
        </w:div>
        <w:div w:id="1647512863">
          <w:marLeft w:val="0"/>
          <w:marRight w:val="0"/>
          <w:marTop w:val="0"/>
          <w:marBottom w:val="0"/>
          <w:divBdr>
            <w:top w:val="none" w:sz="0" w:space="0" w:color="auto"/>
            <w:left w:val="none" w:sz="0" w:space="0" w:color="auto"/>
            <w:bottom w:val="none" w:sz="0" w:space="0" w:color="auto"/>
            <w:right w:val="none" w:sz="0" w:space="0" w:color="auto"/>
          </w:divBdr>
        </w:div>
        <w:div w:id="1896618251">
          <w:marLeft w:val="0"/>
          <w:marRight w:val="0"/>
          <w:marTop w:val="0"/>
          <w:marBottom w:val="0"/>
          <w:divBdr>
            <w:top w:val="none" w:sz="0" w:space="0" w:color="auto"/>
            <w:left w:val="none" w:sz="0" w:space="0" w:color="auto"/>
            <w:bottom w:val="none" w:sz="0" w:space="0" w:color="auto"/>
            <w:right w:val="none" w:sz="0" w:space="0" w:color="auto"/>
          </w:divBdr>
        </w:div>
        <w:div w:id="1426343534">
          <w:marLeft w:val="0"/>
          <w:marRight w:val="0"/>
          <w:marTop w:val="0"/>
          <w:marBottom w:val="0"/>
          <w:divBdr>
            <w:top w:val="none" w:sz="0" w:space="0" w:color="auto"/>
            <w:left w:val="none" w:sz="0" w:space="0" w:color="auto"/>
            <w:bottom w:val="none" w:sz="0" w:space="0" w:color="auto"/>
            <w:right w:val="none" w:sz="0" w:space="0" w:color="auto"/>
          </w:divBdr>
        </w:div>
        <w:div w:id="88897021">
          <w:marLeft w:val="0"/>
          <w:marRight w:val="0"/>
          <w:marTop w:val="0"/>
          <w:marBottom w:val="0"/>
          <w:divBdr>
            <w:top w:val="none" w:sz="0" w:space="0" w:color="auto"/>
            <w:left w:val="none" w:sz="0" w:space="0" w:color="auto"/>
            <w:bottom w:val="none" w:sz="0" w:space="0" w:color="auto"/>
            <w:right w:val="none" w:sz="0" w:space="0" w:color="auto"/>
          </w:divBdr>
        </w:div>
      </w:divsChild>
    </w:div>
    <w:div w:id="276987752">
      <w:bodyDiv w:val="1"/>
      <w:marLeft w:val="0"/>
      <w:marRight w:val="0"/>
      <w:marTop w:val="0"/>
      <w:marBottom w:val="0"/>
      <w:divBdr>
        <w:top w:val="none" w:sz="0" w:space="0" w:color="auto"/>
        <w:left w:val="none" w:sz="0" w:space="0" w:color="auto"/>
        <w:bottom w:val="none" w:sz="0" w:space="0" w:color="auto"/>
        <w:right w:val="none" w:sz="0" w:space="0" w:color="auto"/>
      </w:divBdr>
      <w:divsChild>
        <w:div w:id="34619366">
          <w:marLeft w:val="0"/>
          <w:marRight w:val="0"/>
          <w:marTop w:val="0"/>
          <w:marBottom w:val="0"/>
          <w:divBdr>
            <w:top w:val="none" w:sz="0" w:space="0" w:color="auto"/>
            <w:left w:val="none" w:sz="0" w:space="0" w:color="auto"/>
            <w:bottom w:val="none" w:sz="0" w:space="0" w:color="auto"/>
            <w:right w:val="none" w:sz="0" w:space="0" w:color="auto"/>
          </w:divBdr>
        </w:div>
        <w:div w:id="140585795">
          <w:marLeft w:val="0"/>
          <w:marRight w:val="0"/>
          <w:marTop w:val="0"/>
          <w:marBottom w:val="0"/>
          <w:divBdr>
            <w:top w:val="none" w:sz="0" w:space="0" w:color="auto"/>
            <w:left w:val="none" w:sz="0" w:space="0" w:color="auto"/>
            <w:bottom w:val="none" w:sz="0" w:space="0" w:color="auto"/>
            <w:right w:val="none" w:sz="0" w:space="0" w:color="auto"/>
          </w:divBdr>
        </w:div>
        <w:div w:id="185213268">
          <w:marLeft w:val="0"/>
          <w:marRight w:val="0"/>
          <w:marTop w:val="0"/>
          <w:marBottom w:val="0"/>
          <w:divBdr>
            <w:top w:val="none" w:sz="0" w:space="0" w:color="auto"/>
            <w:left w:val="none" w:sz="0" w:space="0" w:color="auto"/>
            <w:bottom w:val="none" w:sz="0" w:space="0" w:color="auto"/>
            <w:right w:val="none" w:sz="0" w:space="0" w:color="auto"/>
          </w:divBdr>
        </w:div>
        <w:div w:id="319383976">
          <w:marLeft w:val="0"/>
          <w:marRight w:val="0"/>
          <w:marTop w:val="0"/>
          <w:marBottom w:val="0"/>
          <w:divBdr>
            <w:top w:val="none" w:sz="0" w:space="0" w:color="auto"/>
            <w:left w:val="none" w:sz="0" w:space="0" w:color="auto"/>
            <w:bottom w:val="none" w:sz="0" w:space="0" w:color="auto"/>
            <w:right w:val="none" w:sz="0" w:space="0" w:color="auto"/>
          </w:divBdr>
        </w:div>
        <w:div w:id="344983349">
          <w:marLeft w:val="0"/>
          <w:marRight w:val="0"/>
          <w:marTop w:val="0"/>
          <w:marBottom w:val="0"/>
          <w:divBdr>
            <w:top w:val="none" w:sz="0" w:space="0" w:color="auto"/>
            <w:left w:val="none" w:sz="0" w:space="0" w:color="auto"/>
            <w:bottom w:val="none" w:sz="0" w:space="0" w:color="auto"/>
            <w:right w:val="none" w:sz="0" w:space="0" w:color="auto"/>
          </w:divBdr>
        </w:div>
        <w:div w:id="347566923">
          <w:marLeft w:val="0"/>
          <w:marRight w:val="0"/>
          <w:marTop w:val="0"/>
          <w:marBottom w:val="0"/>
          <w:divBdr>
            <w:top w:val="none" w:sz="0" w:space="0" w:color="auto"/>
            <w:left w:val="none" w:sz="0" w:space="0" w:color="auto"/>
            <w:bottom w:val="none" w:sz="0" w:space="0" w:color="auto"/>
            <w:right w:val="none" w:sz="0" w:space="0" w:color="auto"/>
          </w:divBdr>
        </w:div>
        <w:div w:id="557209150">
          <w:marLeft w:val="0"/>
          <w:marRight w:val="0"/>
          <w:marTop w:val="0"/>
          <w:marBottom w:val="0"/>
          <w:divBdr>
            <w:top w:val="none" w:sz="0" w:space="0" w:color="auto"/>
            <w:left w:val="none" w:sz="0" w:space="0" w:color="auto"/>
            <w:bottom w:val="none" w:sz="0" w:space="0" w:color="auto"/>
            <w:right w:val="none" w:sz="0" w:space="0" w:color="auto"/>
          </w:divBdr>
        </w:div>
        <w:div w:id="608970973">
          <w:marLeft w:val="0"/>
          <w:marRight w:val="0"/>
          <w:marTop w:val="0"/>
          <w:marBottom w:val="0"/>
          <w:divBdr>
            <w:top w:val="none" w:sz="0" w:space="0" w:color="auto"/>
            <w:left w:val="none" w:sz="0" w:space="0" w:color="auto"/>
            <w:bottom w:val="none" w:sz="0" w:space="0" w:color="auto"/>
            <w:right w:val="none" w:sz="0" w:space="0" w:color="auto"/>
          </w:divBdr>
          <w:divsChild>
            <w:div w:id="231165368">
              <w:marLeft w:val="0"/>
              <w:marRight w:val="0"/>
              <w:marTop w:val="0"/>
              <w:marBottom w:val="0"/>
              <w:divBdr>
                <w:top w:val="none" w:sz="0" w:space="0" w:color="auto"/>
                <w:left w:val="none" w:sz="0" w:space="0" w:color="auto"/>
                <w:bottom w:val="none" w:sz="0" w:space="0" w:color="auto"/>
                <w:right w:val="none" w:sz="0" w:space="0" w:color="auto"/>
              </w:divBdr>
            </w:div>
            <w:div w:id="345711652">
              <w:marLeft w:val="0"/>
              <w:marRight w:val="0"/>
              <w:marTop w:val="0"/>
              <w:marBottom w:val="0"/>
              <w:divBdr>
                <w:top w:val="none" w:sz="0" w:space="0" w:color="auto"/>
                <w:left w:val="none" w:sz="0" w:space="0" w:color="auto"/>
                <w:bottom w:val="none" w:sz="0" w:space="0" w:color="auto"/>
                <w:right w:val="none" w:sz="0" w:space="0" w:color="auto"/>
              </w:divBdr>
            </w:div>
            <w:div w:id="1664044715">
              <w:marLeft w:val="0"/>
              <w:marRight w:val="0"/>
              <w:marTop w:val="0"/>
              <w:marBottom w:val="0"/>
              <w:divBdr>
                <w:top w:val="none" w:sz="0" w:space="0" w:color="auto"/>
                <w:left w:val="none" w:sz="0" w:space="0" w:color="auto"/>
                <w:bottom w:val="none" w:sz="0" w:space="0" w:color="auto"/>
                <w:right w:val="none" w:sz="0" w:space="0" w:color="auto"/>
              </w:divBdr>
            </w:div>
            <w:div w:id="1788312211">
              <w:marLeft w:val="0"/>
              <w:marRight w:val="0"/>
              <w:marTop w:val="0"/>
              <w:marBottom w:val="0"/>
              <w:divBdr>
                <w:top w:val="none" w:sz="0" w:space="0" w:color="auto"/>
                <w:left w:val="none" w:sz="0" w:space="0" w:color="auto"/>
                <w:bottom w:val="none" w:sz="0" w:space="0" w:color="auto"/>
                <w:right w:val="none" w:sz="0" w:space="0" w:color="auto"/>
              </w:divBdr>
            </w:div>
            <w:div w:id="2012565766">
              <w:marLeft w:val="0"/>
              <w:marRight w:val="0"/>
              <w:marTop w:val="0"/>
              <w:marBottom w:val="0"/>
              <w:divBdr>
                <w:top w:val="none" w:sz="0" w:space="0" w:color="auto"/>
                <w:left w:val="none" w:sz="0" w:space="0" w:color="auto"/>
                <w:bottom w:val="none" w:sz="0" w:space="0" w:color="auto"/>
                <w:right w:val="none" w:sz="0" w:space="0" w:color="auto"/>
              </w:divBdr>
            </w:div>
          </w:divsChild>
        </w:div>
        <w:div w:id="787436343">
          <w:marLeft w:val="0"/>
          <w:marRight w:val="0"/>
          <w:marTop w:val="0"/>
          <w:marBottom w:val="0"/>
          <w:divBdr>
            <w:top w:val="none" w:sz="0" w:space="0" w:color="auto"/>
            <w:left w:val="none" w:sz="0" w:space="0" w:color="auto"/>
            <w:bottom w:val="none" w:sz="0" w:space="0" w:color="auto"/>
            <w:right w:val="none" w:sz="0" w:space="0" w:color="auto"/>
          </w:divBdr>
        </w:div>
        <w:div w:id="805775813">
          <w:marLeft w:val="0"/>
          <w:marRight w:val="0"/>
          <w:marTop w:val="0"/>
          <w:marBottom w:val="0"/>
          <w:divBdr>
            <w:top w:val="none" w:sz="0" w:space="0" w:color="auto"/>
            <w:left w:val="none" w:sz="0" w:space="0" w:color="auto"/>
            <w:bottom w:val="none" w:sz="0" w:space="0" w:color="auto"/>
            <w:right w:val="none" w:sz="0" w:space="0" w:color="auto"/>
          </w:divBdr>
        </w:div>
        <w:div w:id="809439148">
          <w:marLeft w:val="0"/>
          <w:marRight w:val="0"/>
          <w:marTop w:val="0"/>
          <w:marBottom w:val="0"/>
          <w:divBdr>
            <w:top w:val="none" w:sz="0" w:space="0" w:color="auto"/>
            <w:left w:val="none" w:sz="0" w:space="0" w:color="auto"/>
            <w:bottom w:val="none" w:sz="0" w:space="0" w:color="auto"/>
            <w:right w:val="none" w:sz="0" w:space="0" w:color="auto"/>
          </w:divBdr>
        </w:div>
        <w:div w:id="863320770">
          <w:marLeft w:val="0"/>
          <w:marRight w:val="0"/>
          <w:marTop w:val="0"/>
          <w:marBottom w:val="0"/>
          <w:divBdr>
            <w:top w:val="none" w:sz="0" w:space="0" w:color="auto"/>
            <w:left w:val="none" w:sz="0" w:space="0" w:color="auto"/>
            <w:bottom w:val="none" w:sz="0" w:space="0" w:color="auto"/>
            <w:right w:val="none" w:sz="0" w:space="0" w:color="auto"/>
          </w:divBdr>
          <w:divsChild>
            <w:div w:id="19553094">
              <w:marLeft w:val="0"/>
              <w:marRight w:val="0"/>
              <w:marTop w:val="0"/>
              <w:marBottom w:val="0"/>
              <w:divBdr>
                <w:top w:val="none" w:sz="0" w:space="0" w:color="auto"/>
                <w:left w:val="none" w:sz="0" w:space="0" w:color="auto"/>
                <w:bottom w:val="none" w:sz="0" w:space="0" w:color="auto"/>
                <w:right w:val="none" w:sz="0" w:space="0" w:color="auto"/>
              </w:divBdr>
            </w:div>
            <w:div w:id="157120495">
              <w:marLeft w:val="0"/>
              <w:marRight w:val="0"/>
              <w:marTop w:val="0"/>
              <w:marBottom w:val="0"/>
              <w:divBdr>
                <w:top w:val="none" w:sz="0" w:space="0" w:color="auto"/>
                <w:left w:val="none" w:sz="0" w:space="0" w:color="auto"/>
                <w:bottom w:val="none" w:sz="0" w:space="0" w:color="auto"/>
                <w:right w:val="none" w:sz="0" w:space="0" w:color="auto"/>
              </w:divBdr>
            </w:div>
            <w:div w:id="172384023">
              <w:marLeft w:val="0"/>
              <w:marRight w:val="0"/>
              <w:marTop w:val="0"/>
              <w:marBottom w:val="0"/>
              <w:divBdr>
                <w:top w:val="none" w:sz="0" w:space="0" w:color="auto"/>
                <w:left w:val="none" w:sz="0" w:space="0" w:color="auto"/>
                <w:bottom w:val="none" w:sz="0" w:space="0" w:color="auto"/>
                <w:right w:val="none" w:sz="0" w:space="0" w:color="auto"/>
              </w:divBdr>
            </w:div>
            <w:div w:id="997029636">
              <w:marLeft w:val="0"/>
              <w:marRight w:val="0"/>
              <w:marTop w:val="0"/>
              <w:marBottom w:val="0"/>
              <w:divBdr>
                <w:top w:val="none" w:sz="0" w:space="0" w:color="auto"/>
                <w:left w:val="none" w:sz="0" w:space="0" w:color="auto"/>
                <w:bottom w:val="none" w:sz="0" w:space="0" w:color="auto"/>
                <w:right w:val="none" w:sz="0" w:space="0" w:color="auto"/>
              </w:divBdr>
            </w:div>
            <w:div w:id="1196232493">
              <w:marLeft w:val="0"/>
              <w:marRight w:val="0"/>
              <w:marTop w:val="0"/>
              <w:marBottom w:val="0"/>
              <w:divBdr>
                <w:top w:val="none" w:sz="0" w:space="0" w:color="auto"/>
                <w:left w:val="none" w:sz="0" w:space="0" w:color="auto"/>
                <w:bottom w:val="none" w:sz="0" w:space="0" w:color="auto"/>
                <w:right w:val="none" w:sz="0" w:space="0" w:color="auto"/>
              </w:divBdr>
            </w:div>
          </w:divsChild>
        </w:div>
        <w:div w:id="898323790">
          <w:marLeft w:val="0"/>
          <w:marRight w:val="0"/>
          <w:marTop w:val="0"/>
          <w:marBottom w:val="0"/>
          <w:divBdr>
            <w:top w:val="none" w:sz="0" w:space="0" w:color="auto"/>
            <w:left w:val="none" w:sz="0" w:space="0" w:color="auto"/>
            <w:bottom w:val="none" w:sz="0" w:space="0" w:color="auto"/>
            <w:right w:val="none" w:sz="0" w:space="0" w:color="auto"/>
          </w:divBdr>
          <w:divsChild>
            <w:div w:id="1035810355">
              <w:marLeft w:val="0"/>
              <w:marRight w:val="0"/>
              <w:marTop w:val="0"/>
              <w:marBottom w:val="0"/>
              <w:divBdr>
                <w:top w:val="none" w:sz="0" w:space="0" w:color="auto"/>
                <w:left w:val="none" w:sz="0" w:space="0" w:color="auto"/>
                <w:bottom w:val="none" w:sz="0" w:space="0" w:color="auto"/>
                <w:right w:val="none" w:sz="0" w:space="0" w:color="auto"/>
              </w:divBdr>
            </w:div>
            <w:div w:id="1083143585">
              <w:marLeft w:val="0"/>
              <w:marRight w:val="0"/>
              <w:marTop w:val="0"/>
              <w:marBottom w:val="0"/>
              <w:divBdr>
                <w:top w:val="none" w:sz="0" w:space="0" w:color="auto"/>
                <w:left w:val="none" w:sz="0" w:space="0" w:color="auto"/>
                <w:bottom w:val="none" w:sz="0" w:space="0" w:color="auto"/>
                <w:right w:val="none" w:sz="0" w:space="0" w:color="auto"/>
              </w:divBdr>
            </w:div>
            <w:div w:id="1595430376">
              <w:marLeft w:val="0"/>
              <w:marRight w:val="0"/>
              <w:marTop w:val="0"/>
              <w:marBottom w:val="0"/>
              <w:divBdr>
                <w:top w:val="none" w:sz="0" w:space="0" w:color="auto"/>
                <w:left w:val="none" w:sz="0" w:space="0" w:color="auto"/>
                <w:bottom w:val="none" w:sz="0" w:space="0" w:color="auto"/>
                <w:right w:val="none" w:sz="0" w:space="0" w:color="auto"/>
              </w:divBdr>
            </w:div>
            <w:div w:id="1901942134">
              <w:marLeft w:val="0"/>
              <w:marRight w:val="0"/>
              <w:marTop w:val="0"/>
              <w:marBottom w:val="0"/>
              <w:divBdr>
                <w:top w:val="none" w:sz="0" w:space="0" w:color="auto"/>
                <w:left w:val="none" w:sz="0" w:space="0" w:color="auto"/>
                <w:bottom w:val="none" w:sz="0" w:space="0" w:color="auto"/>
                <w:right w:val="none" w:sz="0" w:space="0" w:color="auto"/>
              </w:divBdr>
            </w:div>
            <w:div w:id="1938560368">
              <w:marLeft w:val="0"/>
              <w:marRight w:val="0"/>
              <w:marTop w:val="0"/>
              <w:marBottom w:val="0"/>
              <w:divBdr>
                <w:top w:val="none" w:sz="0" w:space="0" w:color="auto"/>
                <w:left w:val="none" w:sz="0" w:space="0" w:color="auto"/>
                <w:bottom w:val="none" w:sz="0" w:space="0" w:color="auto"/>
                <w:right w:val="none" w:sz="0" w:space="0" w:color="auto"/>
              </w:divBdr>
            </w:div>
          </w:divsChild>
        </w:div>
        <w:div w:id="957684705">
          <w:marLeft w:val="0"/>
          <w:marRight w:val="0"/>
          <w:marTop w:val="0"/>
          <w:marBottom w:val="0"/>
          <w:divBdr>
            <w:top w:val="none" w:sz="0" w:space="0" w:color="auto"/>
            <w:left w:val="none" w:sz="0" w:space="0" w:color="auto"/>
            <w:bottom w:val="none" w:sz="0" w:space="0" w:color="auto"/>
            <w:right w:val="none" w:sz="0" w:space="0" w:color="auto"/>
          </w:divBdr>
        </w:div>
        <w:div w:id="1003434485">
          <w:marLeft w:val="0"/>
          <w:marRight w:val="0"/>
          <w:marTop w:val="0"/>
          <w:marBottom w:val="0"/>
          <w:divBdr>
            <w:top w:val="none" w:sz="0" w:space="0" w:color="auto"/>
            <w:left w:val="none" w:sz="0" w:space="0" w:color="auto"/>
            <w:bottom w:val="none" w:sz="0" w:space="0" w:color="auto"/>
            <w:right w:val="none" w:sz="0" w:space="0" w:color="auto"/>
          </w:divBdr>
          <w:divsChild>
            <w:div w:id="210581524">
              <w:marLeft w:val="0"/>
              <w:marRight w:val="0"/>
              <w:marTop w:val="0"/>
              <w:marBottom w:val="0"/>
              <w:divBdr>
                <w:top w:val="none" w:sz="0" w:space="0" w:color="auto"/>
                <w:left w:val="none" w:sz="0" w:space="0" w:color="auto"/>
                <w:bottom w:val="none" w:sz="0" w:space="0" w:color="auto"/>
                <w:right w:val="none" w:sz="0" w:space="0" w:color="auto"/>
              </w:divBdr>
            </w:div>
            <w:div w:id="567544934">
              <w:marLeft w:val="0"/>
              <w:marRight w:val="0"/>
              <w:marTop w:val="0"/>
              <w:marBottom w:val="0"/>
              <w:divBdr>
                <w:top w:val="none" w:sz="0" w:space="0" w:color="auto"/>
                <w:left w:val="none" w:sz="0" w:space="0" w:color="auto"/>
                <w:bottom w:val="none" w:sz="0" w:space="0" w:color="auto"/>
                <w:right w:val="none" w:sz="0" w:space="0" w:color="auto"/>
              </w:divBdr>
            </w:div>
            <w:div w:id="640892473">
              <w:marLeft w:val="0"/>
              <w:marRight w:val="0"/>
              <w:marTop w:val="0"/>
              <w:marBottom w:val="0"/>
              <w:divBdr>
                <w:top w:val="none" w:sz="0" w:space="0" w:color="auto"/>
                <w:left w:val="none" w:sz="0" w:space="0" w:color="auto"/>
                <w:bottom w:val="none" w:sz="0" w:space="0" w:color="auto"/>
                <w:right w:val="none" w:sz="0" w:space="0" w:color="auto"/>
              </w:divBdr>
            </w:div>
            <w:div w:id="1168399126">
              <w:marLeft w:val="0"/>
              <w:marRight w:val="0"/>
              <w:marTop w:val="0"/>
              <w:marBottom w:val="0"/>
              <w:divBdr>
                <w:top w:val="none" w:sz="0" w:space="0" w:color="auto"/>
                <w:left w:val="none" w:sz="0" w:space="0" w:color="auto"/>
                <w:bottom w:val="none" w:sz="0" w:space="0" w:color="auto"/>
                <w:right w:val="none" w:sz="0" w:space="0" w:color="auto"/>
              </w:divBdr>
            </w:div>
            <w:div w:id="1835417956">
              <w:marLeft w:val="0"/>
              <w:marRight w:val="0"/>
              <w:marTop w:val="0"/>
              <w:marBottom w:val="0"/>
              <w:divBdr>
                <w:top w:val="none" w:sz="0" w:space="0" w:color="auto"/>
                <w:left w:val="none" w:sz="0" w:space="0" w:color="auto"/>
                <w:bottom w:val="none" w:sz="0" w:space="0" w:color="auto"/>
                <w:right w:val="none" w:sz="0" w:space="0" w:color="auto"/>
              </w:divBdr>
            </w:div>
          </w:divsChild>
        </w:div>
        <w:div w:id="1020548573">
          <w:marLeft w:val="0"/>
          <w:marRight w:val="0"/>
          <w:marTop w:val="0"/>
          <w:marBottom w:val="0"/>
          <w:divBdr>
            <w:top w:val="none" w:sz="0" w:space="0" w:color="auto"/>
            <w:left w:val="none" w:sz="0" w:space="0" w:color="auto"/>
            <w:bottom w:val="none" w:sz="0" w:space="0" w:color="auto"/>
            <w:right w:val="none" w:sz="0" w:space="0" w:color="auto"/>
          </w:divBdr>
          <w:divsChild>
            <w:div w:id="1025904025">
              <w:marLeft w:val="0"/>
              <w:marRight w:val="0"/>
              <w:marTop w:val="0"/>
              <w:marBottom w:val="0"/>
              <w:divBdr>
                <w:top w:val="none" w:sz="0" w:space="0" w:color="auto"/>
                <w:left w:val="none" w:sz="0" w:space="0" w:color="auto"/>
                <w:bottom w:val="none" w:sz="0" w:space="0" w:color="auto"/>
                <w:right w:val="none" w:sz="0" w:space="0" w:color="auto"/>
              </w:divBdr>
            </w:div>
            <w:div w:id="1214461447">
              <w:marLeft w:val="0"/>
              <w:marRight w:val="0"/>
              <w:marTop w:val="0"/>
              <w:marBottom w:val="0"/>
              <w:divBdr>
                <w:top w:val="none" w:sz="0" w:space="0" w:color="auto"/>
                <w:left w:val="none" w:sz="0" w:space="0" w:color="auto"/>
                <w:bottom w:val="none" w:sz="0" w:space="0" w:color="auto"/>
                <w:right w:val="none" w:sz="0" w:space="0" w:color="auto"/>
              </w:divBdr>
            </w:div>
            <w:div w:id="1370571312">
              <w:marLeft w:val="0"/>
              <w:marRight w:val="0"/>
              <w:marTop w:val="0"/>
              <w:marBottom w:val="0"/>
              <w:divBdr>
                <w:top w:val="none" w:sz="0" w:space="0" w:color="auto"/>
                <w:left w:val="none" w:sz="0" w:space="0" w:color="auto"/>
                <w:bottom w:val="none" w:sz="0" w:space="0" w:color="auto"/>
                <w:right w:val="none" w:sz="0" w:space="0" w:color="auto"/>
              </w:divBdr>
            </w:div>
          </w:divsChild>
        </w:div>
        <w:div w:id="1064523515">
          <w:marLeft w:val="0"/>
          <w:marRight w:val="0"/>
          <w:marTop w:val="0"/>
          <w:marBottom w:val="0"/>
          <w:divBdr>
            <w:top w:val="none" w:sz="0" w:space="0" w:color="auto"/>
            <w:left w:val="none" w:sz="0" w:space="0" w:color="auto"/>
            <w:bottom w:val="none" w:sz="0" w:space="0" w:color="auto"/>
            <w:right w:val="none" w:sz="0" w:space="0" w:color="auto"/>
          </w:divBdr>
        </w:div>
        <w:div w:id="1096755697">
          <w:marLeft w:val="0"/>
          <w:marRight w:val="0"/>
          <w:marTop w:val="0"/>
          <w:marBottom w:val="0"/>
          <w:divBdr>
            <w:top w:val="none" w:sz="0" w:space="0" w:color="auto"/>
            <w:left w:val="none" w:sz="0" w:space="0" w:color="auto"/>
            <w:bottom w:val="none" w:sz="0" w:space="0" w:color="auto"/>
            <w:right w:val="none" w:sz="0" w:space="0" w:color="auto"/>
          </w:divBdr>
        </w:div>
        <w:div w:id="1129668321">
          <w:marLeft w:val="0"/>
          <w:marRight w:val="0"/>
          <w:marTop w:val="0"/>
          <w:marBottom w:val="0"/>
          <w:divBdr>
            <w:top w:val="none" w:sz="0" w:space="0" w:color="auto"/>
            <w:left w:val="none" w:sz="0" w:space="0" w:color="auto"/>
            <w:bottom w:val="none" w:sz="0" w:space="0" w:color="auto"/>
            <w:right w:val="none" w:sz="0" w:space="0" w:color="auto"/>
          </w:divBdr>
          <w:divsChild>
            <w:div w:id="300773432">
              <w:marLeft w:val="0"/>
              <w:marRight w:val="0"/>
              <w:marTop w:val="0"/>
              <w:marBottom w:val="0"/>
              <w:divBdr>
                <w:top w:val="none" w:sz="0" w:space="0" w:color="auto"/>
                <w:left w:val="none" w:sz="0" w:space="0" w:color="auto"/>
                <w:bottom w:val="none" w:sz="0" w:space="0" w:color="auto"/>
                <w:right w:val="none" w:sz="0" w:space="0" w:color="auto"/>
              </w:divBdr>
            </w:div>
            <w:div w:id="499276076">
              <w:marLeft w:val="0"/>
              <w:marRight w:val="0"/>
              <w:marTop w:val="0"/>
              <w:marBottom w:val="0"/>
              <w:divBdr>
                <w:top w:val="none" w:sz="0" w:space="0" w:color="auto"/>
                <w:left w:val="none" w:sz="0" w:space="0" w:color="auto"/>
                <w:bottom w:val="none" w:sz="0" w:space="0" w:color="auto"/>
                <w:right w:val="none" w:sz="0" w:space="0" w:color="auto"/>
              </w:divBdr>
            </w:div>
            <w:div w:id="869538898">
              <w:marLeft w:val="0"/>
              <w:marRight w:val="0"/>
              <w:marTop w:val="0"/>
              <w:marBottom w:val="0"/>
              <w:divBdr>
                <w:top w:val="none" w:sz="0" w:space="0" w:color="auto"/>
                <w:left w:val="none" w:sz="0" w:space="0" w:color="auto"/>
                <w:bottom w:val="none" w:sz="0" w:space="0" w:color="auto"/>
                <w:right w:val="none" w:sz="0" w:space="0" w:color="auto"/>
              </w:divBdr>
            </w:div>
            <w:div w:id="1504128888">
              <w:marLeft w:val="0"/>
              <w:marRight w:val="0"/>
              <w:marTop w:val="0"/>
              <w:marBottom w:val="0"/>
              <w:divBdr>
                <w:top w:val="none" w:sz="0" w:space="0" w:color="auto"/>
                <w:left w:val="none" w:sz="0" w:space="0" w:color="auto"/>
                <w:bottom w:val="none" w:sz="0" w:space="0" w:color="auto"/>
                <w:right w:val="none" w:sz="0" w:space="0" w:color="auto"/>
              </w:divBdr>
            </w:div>
            <w:div w:id="2063363596">
              <w:marLeft w:val="0"/>
              <w:marRight w:val="0"/>
              <w:marTop w:val="0"/>
              <w:marBottom w:val="0"/>
              <w:divBdr>
                <w:top w:val="none" w:sz="0" w:space="0" w:color="auto"/>
                <w:left w:val="none" w:sz="0" w:space="0" w:color="auto"/>
                <w:bottom w:val="none" w:sz="0" w:space="0" w:color="auto"/>
                <w:right w:val="none" w:sz="0" w:space="0" w:color="auto"/>
              </w:divBdr>
            </w:div>
          </w:divsChild>
        </w:div>
        <w:div w:id="1368027254">
          <w:marLeft w:val="0"/>
          <w:marRight w:val="0"/>
          <w:marTop w:val="0"/>
          <w:marBottom w:val="0"/>
          <w:divBdr>
            <w:top w:val="none" w:sz="0" w:space="0" w:color="auto"/>
            <w:left w:val="none" w:sz="0" w:space="0" w:color="auto"/>
            <w:bottom w:val="none" w:sz="0" w:space="0" w:color="auto"/>
            <w:right w:val="none" w:sz="0" w:space="0" w:color="auto"/>
          </w:divBdr>
        </w:div>
        <w:div w:id="1492523488">
          <w:marLeft w:val="0"/>
          <w:marRight w:val="0"/>
          <w:marTop w:val="0"/>
          <w:marBottom w:val="0"/>
          <w:divBdr>
            <w:top w:val="none" w:sz="0" w:space="0" w:color="auto"/>
            <w:left w:val="none" w:sz="0" w:space="0" w:color="auto"/>
            <w:bottom w:val="none" w:sz="0" w:space="0" w:color="auto"/>
            <w:right w:val="none" w:sz="0" w:space="0" w:color="auto"/>
          </w:divBdr>
        </w:div>
        <w:div w:id="1693993764">
          <w:marLeft w:val="0"/>
          <w:marRight w:val="0"/>
          <w:marTop w:val="0"/>
          <w:marBottom w:val="0"/>
          <w:divBdr>
            <w:top w:val="none" w:sz="0" w:space="0" w:color="auto"/>
            <w:left w:val="none" w:sz="0" w:space="0" w:color="auto"/>
            <w:bottom w:val="none" w:sz="0" w:space="0" w:color="auto"/>
            <w:right w:val="none" w:sz="0" w:space="0" w:color="auto"/>
          </w:divBdr>
        </w:div>
        <w:div w:id="1698313291">
          <w:marLeft w:val="0"/>
          <w:marRight w:val="0"/>
          <w:marTop w:val="0"/>
          <w:marBottom w:val="0"/>
          <w:divBdr>
            <w:top w:val="none" w:sz="0" w:space="0" w:color="auto"/>
            <w:left w:val="none" w:sz="0" w:space="0" w:color="auto"/>
            <w:bottom w:val="none" w:sz="0" w:space="0" w:color="auto"/>
            <w:right w:val="none" w:sz="0" w:space="0" w:color="auto"/>
          </w:divBdr>
          <w:divsChild>
            <w:div w:id="77412480">
              <w:marLeft w:val="0"/>
              <w:marRight w:val="0"/>
              <w:marTop w:val="0"/>
              <w:marBottom w:val="0"/>
              <w:divBdr>
                <w:top w:val="none" w:sz="0" w:space="0" w:color="auto"/>
                <w:left w:val="none" w:sz="0" w:space="0" w:color="auto"/>
                <w:bottom w:val="none" w:sz="0" w:space="0" w:color="auto"/>
                <w:right w:val="none" w:sz="0" w:space="0" w:color="auto"/>
              </w:divBdr>
            </w:div>
            <w:div w:id="327489241">
              <w:marLeft w:val="0"/>
              <w:marRight w:val="0"/>
              <w:marTop w:val="0"/>
              <w:marBottom w:val="0"/>
              <w:divBdr>
                <w:top w:val="none" w:sz="0" w:space="0" w:color="auto"/>
                <w:left w:val="none" w:sz="0" w:space="0" w:color="auto"/>
                <w:bottom w:val="none" w:sz="0" w:space="0" w:color="auto"/>
                <w:right w:val="none" w:sz="0" w:space="0" w:color="auto"/>
              </w:divBdr>
            </w:div>
            <w:div w:id="360326258">
              <w:marLeft w:val="0"/>
              <w:marRight w:val="0"/>
              <w:marTop w:val="0"/>
              <w:marBottom w:val="0"/>
              <w:divBdr>
                <w:top w:val="none" w:sz="0" w:space="0" w:color="auto"/>
                <w:left w:val="none" w:sz="0" w:space="0" w:color="auto"/>
                <w:bottom w:val="none" w:sz="0" w:space="0" w:color="auto"/>
                <w:right w:val="none" w:sz="0" w:space="0" w:color="auto"/>
              </w:divBdr>
            </w:div>
            <w:div w:id="663552536">
              <w:marLeft w:val="0"/>
              <w:marRight w:val="0"/>
              <w:marTop w:val="0"/>
              <w:marBottom w:val="0"/>
              <w:divBdr>
                <w:top w:val="none" w:sz="0" w:space="0" w:color="auto"/>
                <w:left w:val="none" w:sz="0" w:space="0" w:color="auto"/>
                <w:bottom w:val="none" w:sz="0" w:space="0" w:color="auto"/>
                <w:right w:val="none" w:sz="0" w:space="0" w:color="auto"/>
              </w:divBdr>
            </w:div>
            <w:div w:id="1636524542">
              <w:marLeft w:val="0"/>
              <w:marRight w:val="0"/>
              <w:marTop w:val="0"/>
              <w:marBottom w:val="0"/>
              <w:divBdr>
                <w:top w:val="none" w:sz="0" w:space="0" w:color="auto"/>
                <w:left w:val="none" w:sz="0" w:space="0" w:color="auto"/>
                <w:bottom w:val="none" w:sz="0" w:space="0" w:color="auto"/>
                <w:right w:val="none" w:sz="0" w:space="0" w:color="auto"/>
              </w:divBdr>
            </w:div>
          </w:divsChild>
        </w:div>
        <w:div w:id="1818647075">
          <w:marLeft w:val="0"/>
          <w:marRight w:val="0"/>
          <w:marTop w:val="0"/>
          <w:marBottom w:val="0"/>
          <w:divBdr>
            <w:top w:val="none" w:sz="0" w:space="0" w:color="auto"/>
            <w:left w:val="none" w:sz="0" w:space="0" w:color="auto"/>
            <w:bottom w:val="none" w:sz="0" w:space="0" w:color="auto"/>
            <w:right w:val="none" w:sz="0" w:space="0" w:color="auto"/>
          </w:divBdr>
        </w:div>
        <w:div w:id="1828814310">
          <w:marLeft w:val="0"/>
          <w:marRight w:val="0"/>
          <w:marTop w:val="0"/>
          <w:marBottom w:val="0"/>
          <w:divBdr>
            <w:top w:val="none" w:sz="0" w:space="0" w:color="auto"/>
            <w:left w:val="none" w:sz="0" w:space="0" w:color="auto"/>
            <w:bottom w:val="none" w:sz="0" w:space="0" w:color="auto"/>
            <w:right w:val="none" w:sz="0" w:space="0" w:color="auto"/>
          </w:divBdr>
        </w:div>
        <w:div w:id="1978561546">
          <w:marLeft w:val="0"/>
          <w:marRight w:val="0"/>
          <w:marTop w:val="0"/>
          <w:marBottom w:val="0"/>
          <w:divBdr>
            <w:top w:val="none" w:sz="0" w:space="0" w:color="auto"/>
            <w:left w:val="none" w:sz="0" w:space="0" w:color="auto"/>
            <w:bottom w:val="none" w:sz="0" w:space="0" w:color="auto"/>
            <w:right w:val="none" w:sz="0" w:space="0" w:color="auto"/>
          </w:divBdr>
        </w:div>
        <w:div w:id="2015960492">
          <w:marLeft w:val="0"/>
          <w:marRight w:val="0"/>
          <w:marTop w:val="0"/>
          <w:marBottom w:val="0"/>
          <w:divBdr>
            <w:top w:val="none" w:sz="0" w:space="0" w:color="auto"/>
            <w:left w:val="none" w:sz="0" w:space="0" w:color="auto"/>
            <w:bottom w:val="none" w:sz="0" w:space="0" w:color="auto"/>
            <w:right w:val="none" w:sz="0" w:space="0" w:color="auto"/>
          </w:divBdr>
        </w:div>
      </w:divsChild>
    </w:div>
    <w:div w:id="446504538">
      <w:bodyDiv w:val="1"/>
      <w:marLeft w:val="0"/>
      <w:marRight w:val="0"/>
      <w:marTop w:val="0"/>
      <w:marBottom w:val="0"/>
      <w:divBdr>
        <w:top w:val="none" w:sz="0" w:space="0" w:color="auto"/>
        <w:left w:val="none" w:sz="0" w:space="0" w:color="auto"/>
        <w:bottom w:val="none" w:sz="0" w:space="0" w:color="auto"/>
        <w:right w:val="none" w:sz="0" w:space="0" w:color="auto"/>
      </w:divBdr>
    </w:div>
    <w:div w:id="491682393">
      <w:bodyDiv w:val="1"/>
      <w:marLeft w:val="0"/>
      <w:marRight w:val="0"/>
      <w:marTop w:val="0"/>
      <w:marBottom w:val="0"/>
      <w:divBdr>
        <w:top w:val="none" w:sz="0" w:space="0" w:color="auto"/>
        <w:left w:val="none" w:sz="0" w:space="0" w:color="auto"/>
        <w:bottom w:val="none" w:sz="0" w:space="0" w:color="auto"/>
        <w:right w:val="none" w:sz="0" w:space="0" w:color="auto"/>
      </w:divBdr>
      <w:divsChild>
        <w:div w:id="204031442">
          <w:marLeft w:val="0"/>
          <w:marRight w:val="0"/>
          <w:marTop w:val="0"/>
          <w:marBottom w:val="0"/>
          <w:divBdr>
            <w:top w:val="none" w:sz="0" w:space="0" w:color="auto"/>
            <w:left w:val="none" w:sz="0" w:space="0" w:color="auto"/>
            <w:bottom w:val="none" w:sz="0" w:space="0" w:color="auto"/>
            <w:right w:val="none" w:sz="0" w:space="0" w:color="auto"/>
          </w:divBdr>
        </w:div>
        <w:div w:id="772558234">
          <w:marLeft w:val="0"/>
          <w:marRight w:val="0"/>
          <w:marTop w:val="0"/>
          <w:marBottom w:val="0"/>
          <w:divBdr>
            <w:top w:val="none" w:sz="0" w:space="0" w:color="auto"/>
            <w:left w:val="none" w:sz="0" w:space="0" w:color="auto"/>
            <w:bottom w:val="none" w:sz="0" w:space="0" w:color="auto"/>
            <w:right w:val="none" w:sz="0" w:space="0" w:color="auto"/>
          </w:divBdr>
        </w:div>
      </w:divsChild>
    </w:div>
    <w:div w:id="494418545">
      <w:bodyDiv w:val="1"/>
      <w:marLeft w:val="0"/>
      <w:marRight w:val="0"/>
      <w:marTop w:val="0"/>
      <w:marBottom w:val="0"/>
      <w:divBdr>
        <w:top w:val="none" w:sz="0" w:space="0" w:color="auto"/>
        <w:left w:val="none" w:sz="0" w:space="0" w:color="auto"/>
        <w:bottom w:val="none" w:sz="0" w:space="0" w:color="auto"/>
        <w:right w:val="none" w:sz="0" w:space="0" w:color="auto"/>
      </w:divBdr>
      <w:divsChild>
        <w:div w:id="224217383">
          <w:marLeft w:val="0"/>
          <w:marRight w:val="0"/>
          <w:marTop w:val="0"/>
          <w:marBottom w:val="0"/>
          <w:divBdr>
            <w:top w:val="none" w:sz="0" w:space="0" w:color="auto"/>
            <w:left w:val="none" w:sz="0" w:space="0" w:color="auto"/>
            <w:bottom w:val="none" w:sz="0" w:space="0" w:color="auto"/>
            <w:right w:val="none" w:sz="0" w:space="0" w:color="auto"/>
          </w:divBdr>
        </w:div>
        <w:div w:id="788277390">
          <w:marLeft w:val="0"/>
          <w:marRight w:val="0"/>
          <w:marTop w:val="0"/>
          <w:marBottom w:val="0"/>
          <w:divBdr>
            <w:top w:val="none" w:sz="0" w:space="0" w:color="auto"/>
            <w:left w:val="none" w:sz="0" w:space="0" w:color="auto"/>
            <w:bottom w:val="none" w:sz="0" w:space="0" w:color="auto"/>
            <w:right w:val="none" w:sz="0" w:space="0" w:color="auto"/>
          </w:divBdr>
        </w:div>
        <w:div w:id="963080089">
          <w:marLeft w:val="0"/>
          <w:marRight w:val="0"/>
          <w:marTop w:val="0"/>
          <w:marBottom w:val="0"/>
          <w:divBdr>
            <w:top w:val="none" w:sz="0" w:space="0" w:color="auto"/>
            <w:left w:val="none" w:sz="0" w:space="0" w:color="auto"/>
            <w:bottom w:val="none" w:sz="0" w:space="0" w:color="auto"/>
            <w:right w:val="none" w:sz="0" w:space="0" w:color="auto"/>
          </w:divBdr>
        </w:div>
        <w:div w:id="1593388886">
          <w:marLeft w:val="0"/>
          <w:marRight w:val="0"/>
          <w:marTop w:val="0"/>
          <w:marBottom w:val="0"/>
          <w:divBdr>
            <w:top w:val="none" w:sz="0" w:space="0" w:color="auto"/>
            <w:left w:val="none" w:sz="0" w:space="0" w:color="auto"/>
            <w:bottom w:val="none" w:sz="0" w:space="0" w:color="auto"/>
            <w:right w:val="none" w:sz="0" w:space="0" w:color="auto"/>
          </w:divBdr>
        </w:div>
        <w:div w:id="1920551468">
          <w:marLeft w:val="0"/>
          <w:marRight w:val="0"/>
          <w:marTop w:val="0"/>
          <w:marBottom w:val="0"/>
          <w:divBdr>
            <w:top w:val="none" w:sz="0" w:space="0" w:color="auto"/>
            <w:left w:val="none" w:sz="0" w:space="0" w:color="auto"/>
            <w:bottom w:val="none" w:sz="0" w:space="0" w:color="auto"/>
            <w:right w:val="none" w:sz="0" w:space="0" w:color="auto"/>
          </w:divBdr>
        </w:div>
        <w:div w:id="2010986156">
          <w:marLeft w:val="0"/>
          <w:marRight w:val="0"/>
          <w:marTop w:val="0"/>
          <w:marBottom w:val="0"/>
          <w:divBdr>
            <w:top w:val="none" w:sz="0" w:space="0" w:color="auto"/>
            <w:left w:val="none" w:sz="0" w:space="0" w:color="auto"/>
            <w:bottom w:val="none" w:sz="0" w:space="0" w:color="auto"/>
            <w:right w:val="none" w:sz="0" w:space="0" w:color="auto"/>
          </w:divBdr>
        </w:div>
        <w:div w:id="2095124953">
          <w:marLeft w:val="0"/>
          <w:marRight w:val="0"/>
          <w:marTop w:val="0"/>
          <w:marBottom w:val="0"/>
          <w:divBdr>
            <w:top w:val="none" w:sz="0" w:space="0" w:color="auto"/>
            <w:left w:val="none" w:sz="0" w:space="0" w:color="auto"/>
            <w:bottom w:val="none" w:sz="0" w:space="0" w:color="auto"/>
            <w:right w:val="none" w:sz="0" w:space="0" w:color="auto"/>
          </w:divBdr>
        </w:div>
      </w:divsChild>
    </w:div>
    <w:div w:id="671640270">
      <w:bodyDiv w:val="1"/>
      <w:marLeft w:val="0"/>
      <w:marRight w:val="0"/>
      <w:marTop w:val="0"/>
      <w:marBottom w:val="0"/>
      <w:divBdr>
        <w:top w:val="none" w:sz="0" w:space="0" w:color="auto"/>
        <w:left w:val="none" w:sz="0" w:space="0" w:color="auto"/>
        <w:bottom w:val="none" w:sz="0" w:space="0" w:color="auto"/>
        <w:right w:val="none" w:sz="0" w:space="0" w:color="auto"/>
      </w:divBdr>
      <w:divsChild>
        <w:div w:id="76942134">
          <w:marLeft w:val="0"/>
          <w:marRight w:val="0"/>
          <w:marTop w:val="0"/>
          <w:marBottom w:val="0"/>
          <w:divBdr>
            <w:top w:val="none" w:sz="0" w:space="0" w:color="auto"/>
            <w:left w:val="none" w:sz="0" w:space="0" w:color="auto"/>
            <w:bottom w:val="none" w:sz="0" w:space="0" w:color="auto"/>
            <w:right w:val="none" w:sz="0" w:space="0" w:color="auto"/>
          </w:divBdr>
        </w:div>
        <w:div w:id="589386515">
          <w:marLeft w:val="0"/>
          <w:marRight w:val="0"/>
          <w:marTop w:val="0"/>
          <w:marBottom w:val="0"/>
          <w:divBdr>
            <w:top w:val="none" w:sz="0" w:space="0" w:color="auto"/>
            <w:left w:val="none" w:sz="0" w:space="0" w:color="auto"/>
            <w:bottom w:val="none" w:sz="0" w:space="0" w:color="auto"/>
            <w:right w:val="none" w:sz="0" w:space="0" w:color="auto"/>
          </w:divBdr>
        </w:div>
        <w:div w:id="1508131004">
          <w:marLeft w:val="0"/>
          <w:marRight w:val="0"/>
          <w:marTop w:val="0"/>
          <w:marBottom w:val="0"/>
          <w:divBdr>
            <w:top w:val="none" w:sz="0" w:space="0" w:color="auto"/>
            <w:left w:val="none" w:sz="0" w:space="0" w:color="auto"/>
            <w:bottom w:val="none" w:sz="0" w:space="0" w:color="auto"/>
            <w:right w:val="none" w:sz="0" w:space="0" w:color="auto"/>
          </w:divBdr>
        </w:div>
        <w:div w:id="1547328999">
          <w:marLeft w:val="0"/>
          <w:marRight w:val="0"/>
          <w:marTop w:val="0"/>
          <w:marBottom w:val="0"/>
          <w:divBdr>
            <w:top w:val="none" w:sz="0" w:space="0" w:color="auto"/>
            <w:left w:val="none" w:sz="0" w:space="0" w:color="auto"/>
            <w:bottom w:val="none" w:sz="0" w:space="0" w:color="auto"/>
            <w:right w:val="none" w:sz="0" w:space="0" w:color="auto"/>
          </w:divBdr>
        </w:div>
        <w:div w:id="1955091407">
          <w:marLeft w:val="0"/>
          <w:marRight w:val="0"/>
          <w:marTop w:val="0"/>
          <w:marBottom w:val="0"/>
          <w:divBdr>
            <w:top w:val="none" w:sz="0" w:space="0" w:color="auto"/>
            <w:left w:val="none" w:sz="0" w:space="0" w:color="auto"/>
            <w:bottom w:val="none" w:sz="0" w:space="0" w:color="auto"/>
            <w:right w:val="none" w:sz="0" w:space="0" w:color="auto"/>
          </w:divBdr>
        </w:div>
      </w:divsChild>
    </w:div>
    <w:div w:id="792096907">
      <w:bodyDiv w:val="1"/>
      <w:marLeft w:val="0"/>
      <w:marRight w:val="0"/>
      <w:marTop w:val="0"/>
      <w:marBottom w:val="0"/>
      <w:divBdr>
        <w:top w:val="none" w:sz="0" w:space="0" w:color="auto"/>
        <w:left w:val="none" w:sz="0" w:space="0" w:color="auto"/>
        <w:bottom w:val="none" w:sz="0" w:space="0" w:color="auto"/>
        <w:right w:val="none" w:sz="0" w:space="0" w:color="auto"/>
      </w:divBdr>
    </w:div>
    <w:div w:id="794373330">
      <w:bodyDiv w:val="1"/>
      <w:marLeft w:val="0"/>
      <w:marRight w:val="0"/>
      <w:marTop w:val="0"/>
      <w:marBottom w:val="0"/>
      <w:divBdr>
        <w:top w:val="none" w:sz="0" w:space="0" w:color="auto"/>
        <w:left w:val="none" w:sz="0" w:space="0" w:color="auto"/>
        <w:bottom w:val="none" w:sz="0" w:space="0" w:color="auto"/>
        <w:right w:val="none" w:sz="0" w:space="0" w:color="auto"/>
      </w:divBdr>
      <w:divsChild>
        <w:div w:id="790590255">
          <w:marLeft w:val="0"/>
          <w:marRight w:val="0"/>
          <w:marTop w:val="0"/>
          <w:marBottom w:val="0"/>
          <w:divBdr>
            <w:top w:val="none" w:sz="0" w:space="0" w:color="auto"/>
            <w:left w:val="none" w:sz="0" w:space="0" w:color="auto"/>
            <w:bottom w:val="none" w:sz="0" w:space="0" w:color="auto"/>
            <w:right w:val="none" w:sz="0" w:space="0" w:color="auto"/>
          </w:divBdr>
          <w:divsChild>
            <w:div w:id="897470305">
              <w:marLeft w:val="0"/>
              <w:marRight w:val="0"/>
              <w:marTop w:val="0"/>
              <w:marBottom w:val="0"/>
              <w:divBdr>
                <w:top w:val="none" w:sz="0" w:space="0" w:color="auto"/>
                <w:left w:val="none" w:sz="0" w:space="0" w:color="auto"/>
                <w:bottom w:val="none" w:sz="0" w:space="0" w:color="auto"/>
                <w:right w:val="none" w:sz="0" w:space="0" w:color="auto"/>
              </w:divBdr>
            </w:div>
            <w:div w:id="928729952">
              <w:marLeft w:val="0"/>
              <w:marRight w:val="0"/>
              <w:marTop w:val="0"/>
              <w:marBottom w:val="0"/>
              <w:divBdr>
                <w:top w:val="none" w:sz="0" w:space="0" w:color="auto"/>
                <w:left w:val="none" w:sz="0" w:space="0" w:color="auto"/>
                <w:bottom w:val="none" w:sz="0" w:space="0" w:color="auto"/>
                <w:right w:val="none" w:sz="0" w:space="0" w:color="auto"/>
              </w:divBdr>
            </w:div>
            <w:div w:id="1236937737">
              <w:marLeft w:val="0"/>
              <w:marRight w:val="0"/>
              <w:marTop w:val="0"/>
              <w:marBottom w:val="0"/>
              <w:divBdr>
                <w:top w:val="none" w:sz="0" w:space="0" w:color="auto"/>
                <w:left w:val="none" w:sz="0" w:space="0" w:color="auto"/>
                <w:bottom w:val="none" w:sz="0" w:space="0" w:color="auto"/>
                <w:right w:val="none" w:sz="0" w:space="0" w:color="auto"/>
              </w:divBdr>
            </w:div>
            <w:div w:id="1580601770">
              <w:marLeft w:val="0"/>
              <w:marRight w:val="0"/>
              <w:marTop w:val="0"/>
              <w:marBottom w:val="0"/>
              <w:divBdr>
                <w:top w:val="none" w:sz="0" w:space="0" w:color="auto"/>
                <w:left w:val="none" w:sz="0" w:space="0" w:color="auto"/>
                <w:bottom w:val="none" w:sz="0" w:space="0" w:color="auto"/>
                <w:right w:val="none" w:sz="0" w:space="0" w:color="auto"/>
              </w:divBdr>
            </w:div>
            <w:div w:id="1811553320">
              <w:marLeft w:val="0"/>
              <w:marRight w:val="0"/>
              <w:marTop w:val="0"/>
              <w:marBottom w:val="0"/>
              <w:divBdr>
                <w:top w:val="none" w:sz="0" w:space="0" w:color="auto"/>
                <w:left w:val="none" w:sz="0" w:space="0" w:color="auto"/>
                <w:bottom w:val="none" w:sz="0" w:space="0" w:color="auto"/>
                <w:right w:val="none" w:sz="0" w:space="0" w:color="auto"/>
              </w:divBdr>
            </w:div>
          </w:divsChild>
        </w:div>
        <w:div w:id="1908953633">
          <w:marLeft w:val="0"/>
          <w:marRight w:val="0"/>
          <w:marTop w:val="0"/>
          <w:marBottom w:val="0"/>
          <w:divBdr>
            <w:top w:val="none" w:sz="0" w:space="0" w:color="auto"/>
            <w:left w:val="none" w:sz="0" w:space="0" w:color="auto"/>
            <w:bottom w:val="none" w:sz="0" w:space="0" w:color="auto"/>
            <w:right w:val="none" w:sz="0" w:space="0" w:color="auto"/>
          </w:divBdr>
          <w:divsChild>
            <w:div w:id="276907433">
              <w:marLeft w:val="0"/>
              <w:marRight w:val="0"/>
              <w:marTop w:val="0"/>
              <w:marBottom w:val="0"/>
              <w:divBdr>
                <w:top w:val="none" w:sz="0" w:space="0" w:color="auto"/>
                <w:left w:val="none" w:sz="0" w:space="0" w:color="auto"/>
                <w:bottom w:val="none" w:sz="0" w:space="0" w:color="auto"/>
                <w:right w:val="none" w:sz="0" w:space="0" w:color="auto"/>
              </w:divBdr>
            </w:div>
            <w:div w:id="857042989">
              <w:marLeft w:val="0"/>
              <w:marRight w:val="0"/>
              <w:marTop w:val="0"/>
              <w:marBottom w:val="0"/>
              <w:divBdr>
                <w:top w:val="none" w:sz="0" w:space="0" w:color="auto"/>
                <w:left w:val="none" w:sz="0" w:space="0" w:color="auto"/>
                <w:bottom w:val="none" w:sz="0" w:space="0" w:color="auto"/>
                <w:right w:val="none" w:sz="0" w:space="0" w:color="auto"/>
              </w:divBdr>
            </w:div>
          </w:divsChild>
        </w:div>
        <w:div w:id="2142065911">
          <w:marLeft w:val="0"/>
          <w:marRight w:val="0"/>
          <w:marTop w:val="0"/>
          <w:marBottom w:val="0"/>
          <w:divBdr>
            <w:top w:val="none" w:sz="0" w:space="0" w:color="auto"/>
            <w:left w:val="none" w:sz="0" w:space="0" w:color="auto"/>
            <w:bottom w:val="none" w:sz="0" w:space="0" w:color="auto"/>
            <w:right w:val="none" w:sz="0" w:space="0" w:color="auto"/>
          </w:divBdr>
          <w:divsChild>
            <w:div w:id="224224777">
              <w:marLeft w:val="0"/>
              <w:marRight w:val="0"/>
              <w:marTop w:val="0"/>
              <w:marBottom w:val="0"/>
              <w:divBdr>
                <w:top w:val="none" w:sz="0" w:space="0" w:color="auto"/>
                <w:left w:val="none" w:sz="0" w:space="0" w:color="auto"/>
                <w:bottom w:val="none" w:sz="0" w:space="0" w:color="auto"/>
                <w:right w:val="none" w:sz="0" w:space="0" w:color="auto"/>
              </w:divBdr>
            </w:div>
            <w:div w:id="619608661">
              <w:marLeft w:val="0"/>
              <w:marRight w:val="0"/>
              <w:marTop w:val="0"/>
              <w:marBottom w:val="0"/>
              <w:divBdr>
                <w:top w:val="none" w:sz="0" w:space="0" w:color="auto"/>
                <w:left w:val="none" w:sz="0" w:space="0" w:color="auto"/>
                <w:bottom w:val="none" w:sz="0" w:space="0" w:color="auto"/>
                <w:right w:val="none" w:sz="0" w:space="0" w:color="auto"/>
              </w:divBdr>
            </w:div>
            <w:div w:id="972175981">
              <w:marLeft w:val="0"/>
              <w:marRight w:val="0"/>
              <w:marTop w:val="0"/>
              <w:marBottom w:val="0"/>
              <w:divBdr>
                <w:top w:val="none" w:sz="0" w:space="0" w:color="auto"/>
                <w:left w:val="none" w:sz="0" w:space="0" w:color="auto"/>
                <w:bottom w:val="none" w:sz="0" w:space="0" w:color="auto"/>
                <w:right w:val="none" w:sz="0" w:space="0" w:color="auto"/>
              </w:divBdr>
            </w:div>
            <w:div w:id="1216310955">
              <w:marLeft w:val="0"/>
              <w:marRight w:val="0"/>
              <w:marTop w:val="0"/>
              <w:marBottom w:val="0"/>
              <w:divBdr>
                <w:top w:val="none" w:sz="0" w:space="0" w:color="auto"/>
                <w:left w:val="none" w:sz="0" w:space="0" w:color="auto"/>
                <w:bottom w:val="none" w:sz="0" w:space="0" w:color="auto"/>
                <w:right w:val="none" w:sz="0" w:space="0" w:color="auto"/>
              </w:divBdr>
            </w:div>
            <w:div w:id="124580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343144">
      <w:bodyDiv w:val="1"/>
      <w:marLeft w:val="0"/>
      <w:marRight w:val="0"/>
      <w:marTop w:val="0"/>
      <w:marBottom w:val="0"/>
      <w:divBdr>
        <w:top w:val="none" w:sz="0" w:space="0" w:color="auto"/>
        <w:left w:val="none" w:sz="0" w:space="0" w:color="auto"/>
        <w:bottom w:val="none" w:sz="0" w:space="0" w:color="auto"/>
        <w:right w:val="none" w:sz="0" w:space="0" w:color="auto"/>
      </w:divBdr>
    </w:div>
    <w:div w:id="930699786">
      <w:bodyDiv w:val="1"/>
      <w:marLeft w:val="0"/>
      <w:marRight w:val="0"/>
      <w:marTop w:val="0"/>
      <w:marBottom w:val="0"/>
      <w:divBdr>
        <w:top w:val="none" w:sz="0" w:space="0" w:color="auto"/>
        <w:left w:val="none" w:sz="0" w:space="0" w:color="auto"/>
        <w:bottom w:val="none" w:sz="0" w:space="0" w:color="auto"/>
        <w:right w:val="none" w:sz="0" w:space="0" w:color="auto"/>
      </w:divBdr>
      <w:divsChild>
        <w:div w:id="680818808">
          <w:marLeft w:val="0"/>
          <w:marRight w:val="0"/>
          <w:marTop w:val="0"/>
          <w:marBottom w:val="0"/>
          <w:divBdr>
            <w:top w:val="none" w:sz="0" w:space="0" w:color="auto"/>
            <w:left w:val="none" w:sz="0" w:space="0" w:color="auto"/>
            <w:bottom w:val="none" w:sz="0" w:space="0" w:color="auto"/>
            <w:right w:val="none" w:sz="0" w:space="0" w:color="auto"/>
          </w:divBdr>
        </w:div>
      </w:divsChild>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 w:id="1386248318">
      <w:bodyDiv w:val="1"/>
      <w:marLeft w:val="0"/>
      <w:marRight w:val="0"/>
      <w:marTop w:val="0"/>
      <w:marBottom w:val="0"/>
      <w:divBdr>
        <w:top w:val="none" w:sz="0" w:space="0" w:color="auto"/>
        <w:left w:val="none" w:sz="0" w:space="0" w:color="auto"/>
        <w:bottom w:val="none" w:sz="0" w:space="0" w:color="auto"/>
        <w:right w:val="none" w:sz="0" w:space="0" w:color="auto"/>
      </w:divBdr>
    </w:div>
    <w:div w:id="1461920372">
      <w:bodyDiv w:val="1"/>
      <w:marLeft w:val="0"/>
      <w:marRight w:val="0"/>
      <w:marTop w:val="0"/>
      <w:marBottom w:val="0"/>
      <w:divBdr>
        <w:top w:val="none" w:sz="0" w:space="0" w:color="auto"/>
        <w:left w:val="none" w:sz="0" w:space="0" w:color="auto"/>
        <w:bottom w:val="none" w:sz="0" w:space="0" w:color="auto"/>
        <w:right w:val="none" w:sz="0" w:space="0" w:color="auto"/>
      </w:divBdr>
    </w:div>
    <w:div w:id="1481342638">
      <w:bodyDiv w:val="1"/>
      <w:marLeft w:val="0"/>
      <w:marRight w:val="0"/>
      <w:marTop w:val="0"/>
      <w:marBottom w:val="0"/>
      <w:divBdr>
        <w:top w:val="none" w:sz="0" w:space="0" w:color="auto"/>
        <w:left w:val="none" w:sz="0" w:space="0" w:color="auto"/>
        <w:bottom w:val="none" w:sz="0" w:space="0" w:color="auto"/>
        <w:right w:val="none" w:sz="0" w:space="0" w:color="auto"/>
      </w:divBdr>
    </w:div>
    <w:div w:id="1729112960">
      <w:bodyDiv w:val="1"/>
      <w:marLeft w:val="0"/>
      <w:marRight w:val="0"/>
      <w:marTop w:val="0"/>
      <w:marBottom w:val="0"/>
      <w:divBdr>
        <w:top w:val="none" w:sz="0" w:space="0" w:color="auto"/>
        <w:left w:val="none" w:sz="0" w:space="0" w:color="auto"/>
        <w:bottom w:val="none" w:sz="0" w:space="0" w:color="auto"/>
        <w:right w:val="none" w:sz="0" w:space="0" w:color="auto"/>
      </w:divBdr>
      <w:divsChild>
        <w:div w:id="54858352">
          <w:marLeft w:val="0"/>
          <w:marRight w:val="0"/>
          <w:marTop w:val="0"/>
          <w:marBottom w:val="0"/>
          <w:divBdr>
            <w:top w:val="none" w:sz="0" w:space="0" w:color="auto"/>
            <w:left w:val="none" w:sz="0" w:space="0" w:color="auto"/>
            <w:bottom w:val="none" w:sz="0" w:space="0" w:color="auto"/>
            <w:right w:val="none" w:sz="0" w:space="0" w:color="auto"/>
          </w:divBdr>
        </w:div>
        <w:div w:id="178006430">
          <w:marLeft w:val="0"/>
          <w:marRight w:val="0"/>
          <w:marTop w:val="0"/>
          <w:marBottom w:val="0"/>
          <w:divBdr>
            <w:top w:val="none" w:sz="0" w:space="0" w:color="auto"/>
            <w:left w:val="none" w:sz="0" w:space="0" w:color="auto"/>
            <w:bottom w:val="none" w:sz="0" w:space="0" w:color="auto"/>
            <w:right w:val="none" w:sz="0" w:space="0" w:color="auto"/>
          </w:divBdr>
        </w:div>
        <w:div w:id="277030606">
          <w:marLeft w:val="0"/>
          <w:marRight w:val="0"/>
          <w:marTop w:val="0"/>
          <w:marBottom w:val="0"/>
          <w:divBdr>
            <w:top w:val="none" w:sz="0" w:space="0" w:color="auto"/>
            <w:left w:val="none" w:sz="0" w:space="0" w:color="auto"/>
            <w:bottom w:val="none" w:sz="0" w:space="0" w:color="auto"/>
            <w:right w:val="none" w:sz="0" w:space="0" w:color="auto"/>
          </w:divBdr>
        </w:div>
        <w:div w:id="563220248">
          <w:marLeft w:val="0"/>
          <w:marRight w:val="0"/>
          <w:marTop w:val="0"/>
          <w:marBottom w:val="0"/>
          <w:divBdr>
            <w:top w:val="none" w:sz="0" w:space="0" w:color="auto"/>
            <w:left w:val="none" w:sz="0" w:space="0" w:color="auto"/>
            <w:bottom w:val="none" w:sz="0" w:space="0" w:color="auto"/>
            <w:right w:val="none" w:sz="0" w:space="0" w:color="auto"/>
          </w:divBdr>
        </w:div>
        <w:div w:id="627005252">
          <w:marLeft w:val="0"/>
          <w:marRight w:val="0"/>
          <w:marTop w:val="0"/>
          <w:marBottom w:val="0"/>
          <w:divBdr>
            <w:top w:val="none" w:sz="0" w:space="0" w:color="auto"/>
            <w:left w:val="none" w:sz="0" w:space="0" w:color="auto"/>
            <w:bottom w:val="none" w:sz="0" w:space="0" w:color="auto"/>
            <w:right w:val="none" w:sz="0" w:space="0" w:color="auto"/>
          </w:divBdr>
        </w:div>
        <w:div w:id="697975698">
          <w:marLeft w:val="0"/>
          <w:marRight w:val="0"/>
          <w:marTop w:val="0"/>
          <w:marBottom w:val="0"/>
          <w:divBdr>
            <w:top w:val="none" w:sz="0" w:space="0" w:color="auto"/>
            <w:left w:val="none" w:sz="0" w:space="0" w:color="auto"/>
            <w:bottom w:val="none" w:sz="0" w:space="0" w:color="auto"/>
            <w:right w:val="none" w:sz="0" w:space="0" w:color="auto"/>
          </w:divBdr>
        </w:div>
        <w:div w:id="806506341">
          <w:marLeft w:val="0"/>
          <w:marRight w:val="0"/>
          <w:marTop w:val="0"/>
          <w:marBottom w:val="0"/>
          <w:divBdr>
            <w:top w:val="none" w:sz="0" w:space="0" w:color="auto"/>
            <w:left w:val="none" w:sz="0" w:space="0" w:color="auto"/>
            <w:bottom w:val="none" w:sz="0" w:space="0" w:color="auto"/>
            <w:right w:val="none" w:sz="0" w:space="0" w:color="auto"/>
          </w:divBdr>
        </w:div>
        <w:div w:id="807672449">
          <w:marLeft w:val="0"/>
          <w:marRight w:val="0"/>
          <w:marTop w:val="0"/>
          <w:marBottom w:val="0"/>
          <w:divBdr>
            <w:top w:val="none" w:sz="0" w:space="0" w:color="auto"/>
            <w:left w:val="none" w:sz="0" w:space="0" w:color="auto"/>
            <w:bottom w:val="none" w:sz="0" w:space="0" w:color="auto"/>
            <w:right w:val="none" w:sz="0" w:space="0" w:color="auto"/>
          </w:divBdr>
        </w:div>
        <w:div w:id="979724828">
          <w:marLeft w:val="0"/>
          <w:marRight w:val="0"/>
          <w:marTop w:val="0"/>
          <w:marBottom w:val="0"/>
          <w:divBdr>
            <w:top w:val="none" w:sz="0" w:space="0" w:color="auto"/>
            <w:left w:val="none" w:sz="0" w:space="0" w:color="auto"/>
            <w:bottom w:val="none" w:sz="0" w:space="0" w:color="auto"/>
            <w:right w:val="none" w:sz="0" w:space="0" w:color="auto"/>
          </w:divBdr>
        </w:div>
        <w:div w:id="1082262580">
          <w:marLeft w:val="0"/>
          <w:marRight w:val="0"/>
          <w:marTop w:val="0"/>
          <w:marBottom w:val="0"/>
          <w:divBdr>
            <w:top w:val="none" w:sz="0" w:space="0" w:color="auto"/>
            <w:left w:val="none" w:sz="0" w:space="0" w:color="auto"/>
            <w:bottom w:val="none" w:sz="0" w:space="0" w:color="auto"/>
            <w:right w:val="none" w:sz="0" w:space="0" w:color="auto"/>
          </w:divBdr>
        </w:div>
        <w:div w:id="1135490382">
          <w:marLeft w:val="0"/>
          <w:marRight w:val="0"/>
          <w:marTop w:val="0"/>
          <w:marBottom w:val="0"/>
          <w:divBdr>
            <w:top w:val="none" w:sz="0" w:space="0" w:color="auto"/>
            <w:left w:val="none" w:sz="0" w:space="0" w:color="auto"/>
            <w:bottom w:val="none" w:sz="0" w:space="0" w:color="auto"/>
            <w:right w:val="none" w:sz="0" w:space="0" w:color="auto"/>
          </w:divBdr>
        </w:div>
        <w:div w:id="1169826390">
          <w:marLeft w:val="0"/>
          <w:marRight w:val="0"/>
          <w:marTop w:val="0"/>
          <w:marBottom w:val="0"/>
          <w:divBdr>
            <w:top w:val="none" w:sz="0" w:space="0" w:color="auto"/>
            <w:left w:val="none" w:sz="0" w:space="0" w:color="auto"/>
            <w:bottom w:val="none" w:sz="0" w:space="0" w:color="auto"/>
            <w:right w:val="none" w:sz="0" w:space="0" w:color="auto"/>
          </w:divBdr>
        </w:div>
        <w:div w:id="1266767315">
          <w:marLeft w:val="0"/>
          <w:marRight w:val="0"/>
          <w:marTop w:val="0"/>
          <w:marBottom w:val="0"/>
          <w:divBdr>
            <w:top w:val="none" w:sz="0" w:space="0" w:color="auto"/>
            <w:left w:val="none" w:sz="0" w:space="0" w:color="auto"/>
            <w:bottom w:val="none" w:sz="0" w:space="0" w:color="auto"/>
            <w:right w:val="none" w:sz="0" w:space="0" w:color="auto"/>
          </w:divBdr>
        </w:div>
        <w:div w:id="1355840165">
          <w:marLeft w:val="0"/>
          <w:marRight w:val="0"/>
          <w:marTop w:val="0"/>
          <w:marBottom w:val="0"/>
          <w:divBdr>
            <w:top w:val="none" w:sz="0" w:space="0" w:color="auto"/>
            <w:left w:val="none" w:sz="0" w:space="0" w:color="auto"/>
            <w:bottom w:val="none" w:sz="0" w:space="0" w:color="auto"/>
            <w:right w:val="none" w:sz="0" w:space="0" w:color="auto"/>
          </w:divBdr>
        </w:div>
        <w:div w:id="1406076180">
          <w:marLeft w:val="0"/>
          <w:marRight w:val="0"/>
          <w:marTop w:val="0"/>
          <w:marBottom w:val="0"/>
          <w:divBdr>
            <w:top w:val="none" w:sz="0" w:space="0" w:color="auto"/>
            <w:left w:val="none" w:sz="0" w:space="0" w:color="auto"/>
            <w:bottom w:val="none" w:sz="0" w:space="0" w:color="auto"/>
            <w:right w:val="none" w:sz="0" w:space="0" w:color="auto"/>
          </w:divBdr>
        </w:div>
        <w:div w:id="1553156579">
          <w:marLeft w:val="0"/>
          <w:marRight w:val="0"/>
          <w:marTop w:val="0"/>
          <w:marBottom w:val="0"/>
          <w:divBdr>
            <w:top w:val="none" w:sz="0" w:space="0" w:color="auto"/>
            <w:left w:val="none" w:sz="0" w:space="0" w:color="auto"/>
            <w:bottom w:val="none" w:sz="0" w:space="0" w:color="auto"/>
            <w:right w:val="none" w:sz="0" w:space="0" w:color="auto"/>
          </w:divBdr>
        </w:div>
        <w:div w:id="1705326170">
          <w:marLeft w:val="0"/>
          <w:marRight w:val="0"/>
          <w:marTop w:val="0"/>
          <w:marBottom w:val="0"/>
          <w:divBdr>
            <w:top w:val="none" w:sz="0" w:space="0" w:color="auto"/>
            <w:left w:val="none" w:sz="0" w:space="0" w:color="auto"/>
            <w:bottom w:val="none" w:sz="0" w:space="0" w:color="auto"/>
            <w:right w:val="none" w:sz="0" w:space="0" w:color="auto"/>
          </w:divBdr>
        </w:div>
        <w:div w:id="1827238132">
          <w:marLeft w:val="0"/>
          <w:marRight w:val="0"/>
          <w:marTop w:val="0"/>
          <w:marBottom w:val="0"/>
          <w:divBdr>
            <w:top w:val="none" w:sz="0" w:space="0" w:color="auto"/>
            <w:left w:val="none" w:sz="0" w:space="0" w:color="auto"/>
            <w:bottom w:val="none" w:sz="0" w:space="0" w:color="auto"/>
            <w:right w:val="none" w:sz="0" w:space="0" w:color="auto"/>
          </w:divBdr>
        </w:div>
        <w:div w:id="1835611943">
          <w:marLeft w:val="0"/>
          <w:marRight w:val="0"/>
          <w:marTop w:val="0"/>
          <w:marBottom w:val="0"/>
          <w:divBdr>
            <w:top w:val="none" w:sz="0" w:space="0" w:color="auto"/>
            <w:left w:val="none" w:sz="0" w:space="0" w:color="auto"/>
            <w:bottom w:val="none" w:sz="0" w:space="0" w:color="auto"/>
            <w:right w:val="none" w:sz="0" w:space="0" w:color="auto"/>
          </w:divBdr>
        </w:div>
        <w:div w:id="2045985397">
          <w:marLeft w:val="0"/>
          <w:marRight w:val="0"/>
          <w:marTop w:val="0"/>
          <w:marBottom w:val="0"/>
          <w:divBdr>
            <w:top w:val="none" w:sz="0" w:space="0" w:color="auto"/>
            <w:left w:val="none" w:sz="0" w:space="0" w:color="auto"/>
            <w:bottom w:val="none" w:sz="0" w:space="0" w:color="auto"/>
            <w:right w:val="none" w:sz="0" w:space="0" w:color="auto"/>
          </w:divBdr>
        </w:div>
      </w:divsChild>
    </w:div>
    <w:div w:id="1742026175">
      <w:bodyDiv w:val="1"/>
      <w:marLeft w:val="0"/>
      <w:marRight w:val="0"/>
      <w:marTop w:val="0"/>
      <w:marBottom w:val="0"/>
      <w:divBdr>
        <w:top w:val="none" w:sz="0" w:space="0" w:color="auto"/>
        <w:left w:val="none" w:sz="0" w:space="0" w:color="auto"/>
        <w:bottom w:val="none" w:sz="0" w:space="0" w:color="auto"/>
        <w:right w:val="none" w:sz="0" w:space="0" w:color="auto"/>
      </w:divBdr>
    </w:div>
    <w:div w:id="200278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os\DOCUMENTOS%20SIGET\CAU\ACUERDOS\Plantilla%20Acuerdo%20CAU%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020cc3bdfddc17af03d09e004e4a1d62">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e6fa6880479ac76b3e361a64547a73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Expediente electrónico EP-2893-22. 02/05/23</Observaciones>
    <JefeNacional xmlns="93a27197-5ea5-4ef4-9c25-de38a9c385a4">Aprobado con correcciones</JefeNacional>
  </documentManagement>
</p:properties>
</file>

<file path=customXml/itemProps1.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2.xml><?xml version="1.0" encoding="utf-8"?>
<ds:datastoreItem xmlns:ds="http://schemas.openxmlformats.org/officeDocument/2006/customXml" ds:itemID="{78296169-FE31-485A-9155-76308A10F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3AA0C7-2E81-4796-A22A-D399D49E9ED1}">
  <ds:schemaRefs>
    <ds:schemaRef ds:uri="http://schemas.openxmlformats.org/officeDocument/2006/bibliography"/>
  </ds:schemaRefs>
</ds:datastoreItem>
</file>

<file path=customXml/itemProps4.xml><?xml version="1.0" encoding="utf-8"?>
<ds:datastoreItem xmlns:ds="http://schemas.openxmlformats.org/officeDocument/2006/customXml" ds:itemID="{755AA94B-9218-41AA-AC17-B67B55D911BD}">
  <ds:schemaRefs>
    <ds:schemaRef ds:uri="http://schemas.microsoft.com/office/2006/metadata/properties"/>
    <ds:schemaRef ds:uri="http://schemas.microsoft.com/office/infopath/2007/PartnerControls"/>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61</TotalTime>
  <Pages>9</Pages>
  <Words>4494</Words>
  <Characters>24720</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Alma Castro</cp:lastModifiedBy>
  <cp:revision>5</cp:revision>
  <cp:lastPrinted>2023-01-04T22:28:00Z</cp:lastPrinted>
  <dcterms:created xsi:type="dcterms:W3CDTF">2023-05-19T18:05:00Z</dcterms:created>
  <dcterms:modified xsi:type="dcterms:W3CDTF">2023-05-22T16:34:00Z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ies>
</file>