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70D54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84087">
        <w:rPr>
          <w:rFonts w:ascii="Museo Sans 900" w:eastAsia="Times New Roman" w:hAnsi="Museo Sans 900" w:cs="Times New Roman"/>
          <w:b/>
          <w:bCs/>
          <w:sz w:val="20"/>
          <w:szCs w:val="20"/>
          <w:lang w:val="es-MX" w:eastAsia="es-ES"/>
        </w:rPr>
        <w:t>0282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8408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84087">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584087">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CE06889"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nueve de noviembre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0C5F94">
        <w:rPr>
          <w:rFonts w:ascii="Museo Sans 300" w:hAnsi="Museo Sans 300"/>
          <w:sz w:val="20"/>
          <w:szCs w:val="20"/>
        </w:rPr>
        <w:t>xxxx</w:t>
      </w:r>
      <w:proofErr w:type="spellEnd"/>
      <w:r w:rsidR="000C5F94">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OCHOCIENTOS SESENTA Y UNO 11/100 DÓLARES DE LOS ESTADOS UNIDOS DE AMÉRICA (USD 861.11)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0C5F94">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46ABB18"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E-2</w:t>
      </w:r>
      <w:r w:rsidR="00E80E49">
        <w:rPr>
          <w:rFonts w:ascii="Museo Sans 300" w:hAnsi="Museo Sans 300"/>
          <w:sz w:val="20"/>
          <w:szCs w:val="20"/>
        </w:rPr>
        <w:t>11</w:t>
      </w:r>
      <w:r w:rsidR="00EB0D19">
        <w:rPr>
          <w:rFonts w:ascii="Museo Sans 300" w:hAnsi="Museo Sans 300"/>
          <w:sz w:val="20"/>
          <w:szCs w:val="20"/>
        </w:rPr>
        <w:t>0</w:t>
      </w:r>
      <w:r w:rsidR="006106EC" w:rsidRPr="006106EC">
        <w:rPr>
          <w:rFonts w:ascii="Museo Sans 300" w:hAnsi="Museo Sans 300"/>
          <w:sz w:val="20"/>
          <w:szCs w:val="20"/>
        </w:rPr>
        <w:t>-2022-CAU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E80E49">
        <w:rPr>
          <w:rFonts w:ascii="Museo Sans 300" w:hAnsi="Museo Sans 300"/>
          <w:sz w:val="20"/>
          <w:szCs w:val="20"/>
        </w:rPr>
        <w:t>veinticinco</w:t>
      </w:r>
      <w:r w:rsidR="006106EC" w:rsidRPr="006106EC">
        <w:rPr>
          <w:rFonts w:ascii="Museo Sans 300" w:hAnsi="Museo Sans 300"/>
          <w:sz w:val="20"/>
          <w:szCs w:val="20"/>
        </w:rPr>
        <w:t xml:space="preserve"> de noviembre del</w:t>
      </w:r>
      <w:r w:rsidR="00E80E49">
        <w:rPr>
          <w:rFonts w:ascii="Museo Sans 300" w:hAnsi="Museo Sans 300"/>
          <w:sz w:val="20"/>
          <w:szCs w:val="20"/>
        </w:rPr>
        <w:t xml:space="preserve"> año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6106EC">
        <w:rPr>
          <w:rFonts w:ascii="Museo Sans 300" w:hAnsi="Museo Sans 300"/>
          <w:sz w:val="20"/>
          <w:szCs w:val="20"/>
          <w:lang w:val="es-SV"/>
        </w:rPr>
        <w:t>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011C8EB3"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s partes el día dos de diciembre del dos mil veintidós,</w:t>
      </w:r>
      <w:r w:rsidRPr="006106EC">
        <w:rPr>
          <w:rFonts w:ascii="Museo Sans 300" w:hAnsi="Museo Sans 300"/>
          <w:sz w:val="20"/>
          <w:szCs w:val="20"/>
        </w:rPr>
        <w:t xml:space="preserve"> por lo que el plazo otorgado a la distribuidora finalizó el día </w:t>
      </w:r>
      <w:r w:rsidR="00E80E49">
        <w:rPr>
          <w:rFonts w:ascii="Museo Sans 300" w:hAnsi="Museo Sans 300"/>
          <w:sz w:val="20"/>
          <w:szCs w:val="20"/>
        </w:rPr>
        <w:t>dieciséis</w:t>
      </w:r>
      <w:r w:rsidRPr="006106EC">
        <w:rPr>
          <w:rFonts w:ascii="Museo Sans 300" w:hAnsi="Museo Sans 300"/>
          <w:sz w:val="20"/>
          <w:szCs w:val="20"/>
        </w:rPr>
        <w:t xml:space="preserve"> </w:t>
      </w:r>
      <w:r w:rsidR="00E80E49">
        <w:rPr>
          <w:rFonts w:ascii="Museo Sans 300" w:hAnsi="Museo Sans 300"/>
          <w:sz w:val="20"/>
          <w:szCs w:val="20"/>
        </w:rPr>
        <w:t>del mismo mes y año</w:t>
      </w:r>
      <w:r w:rsidRPr="006106EC">
        <w:rPr>
          <w:rFonts w:ascii="Museo Sans 300" w:hAnsi="Museo Sans 300"/>
          <w:sz w:val="20"/>
          <w:szCs w:val="20"/>
        </w:rPr>
        <w:t>. </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7D96C750" w14:textId="63FA3BCD"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xml:space="preserve">El día </w:t>
      </w:r>
      <w:r w:rsidR="00E80E49">
        <w:rPr>
          <w:rFonts w:ascii="Museo Sans 300" w:hAnsi="Museo Sans 300"/>
          <w:sz w:val="20"/>
          <w:szCs w:val="20"/>
        </w:rPr>
        <w:t>dieciséis</w:t>
      </w:r>
      <w:r w:rsidRPr="006106EC">
        <w:rPr>
          <w:rFonts w:ascii="Museo Sans 300" w:hAnsi="Museo Sans 300"/>
          <w:sz w:val="20"/>
          <w:szCs w:val="20"/>
        </w:rPr>
        <w:t xml:space="preserve"> de </w:t>
      </w:r>
      <w:r w:rsidR="00E80E49">
        <w:rPr>
          <w:rFonts w:ascii="Museo Sans 300" w:hAnsi="Museo Sans 300"/>
          <w:sz w:val="20"/>
          <w:szCs w:val="20"/>
        </w:rPr>
        <w:t>diciembre</w:t>
      </w:r>
      <w:r w:rsidRPr="006106EC">
        <w:rPr>
          <w:rFonts w:ascii="Museo Sans 300" w:hAnsi="Museo Sans 300"/>
          <w:sz w:val="20"/>
          <w:szCs w:val="20"/>
        </w:rPr>
        <w:t xml:space="preserve"> del año</w:t>
      </w:r>
      <w:r>
        <w:rPr>
          <w:rFonts w:ascii="Museo Sans 300" w:hAnsi="Museo Sans 300"/>
          <w:sz w:val="20"/>
          <w:szCs w:val="20"/>
        </w:rPr>
        <w:t xml:space="preserve"> dos mil veintidós</w:t>
      </w:r>
      <w:r w:rsidRPr="006106EC">
        <w:rPr>
          <w:rFonts w:ascii="Museo Sans 300" w:hAnsi="Museo Sans 300"/>
          <w:sz w:val="20"/>
          <w:szCs w:val="20"/>
        </w:rPr>
        <w:t xml:space="preserve">, el ingeniero </w:t>
      </w:r>
      <w:proofErr w:type="spellStart"/>
      <w:r w:rsidR="000C5F94">
        <w:rPr>
          <w:rFonts w:ascii="Museo Sans 300" w:hAnsi="Museo Sans 300"/>
          <w:sz w:val="20"/>
          <w:szCs w:val="20"/>
        </w:rPr>
        <w:t>xxxx</w:t>
      </w:r>
      <w:proofErr w:type="spellEnd"/>
      <w:r w:rsidRPr="006106EC">
        <w:rPr>
          <w:rFonts w:ascii="Museo Sans 300" w:hAnsi="Museo Sans 300"/>
          <w:sz w:val="20"/>
          <w:szCs w:val="20"/>
        </w:rPr>
        <w:t>,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1C6931CA"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6F7463E2" w14:textId="7CB1C589"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M-115</w:t>
      </w:r>
      <w:r w:rsidR="003F2B1D">
        <w:rPr>
          <w:rFonts w:ascii="Museo Sans 300" w:hAnsi="Museo Sans 300"/>
          <w:sz w:val="20"/>
          <w:szCs w:val="20"/>
          <w:lang w:val="es-ES_tradnl" w:eastAsia="es-SV"/>
        </w:rPr>
        <w:t>9</w:t>
      </w:r>
      <w:r>
        <w:rPr>
          <w:rFonts w:ascii="Museo Sans 300" w:hAnsi="Museo Sans 300"/>
          <w:sz w:val="20"/>
          <w:szCs w:val="20"/>
          <w:lang w:val="es-ES_tradnl" w:eastAsia="es-SV"/>
        </w:rPr>
        <w:t>-CAU-22, de fecha diecinueve de diciembre del año pasado,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Pr="006106EC"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68E4AC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E-22</w:t>
      </w:r>
      <w:r w:rsidR="003F2B1D">
        <w:rPr>
          <w:rFonts w:ascii="Museo Sans 300" w:hAnsi="Museo Sans 300"/>
          <w:sz w:val="20"/>
          <w:szCs w:val="20"/>
        </w:rPr>
        <w:t>69</w:t>
      </w:r>
      <w:r w:rsidR="006106EC">
        <w:rPr>
          <w:rFonts w:ascii="Museo Sans 300" w:hAnsi="Museo Sans 300"/>
          <w:sz w:val="20"/>
          <w:szCs w:val="20"/>
        </w:rPr>
        <w:t>-2022-CAU</w:t>
      </w:r>
      <w:r w:rsidRPr="00981D41">
        <w:rPr>
          <w:rFonts w:ascii="Museo Sans 300" w:hAnsi="Museo Sans 300"/>
          <w:sz w:val="20"/>
          <w:szCs w:val="20"/>
        </w:rPr>
        <w:t>, de fecha</w:t>
      </w:r>
      <w:r w:rsidR="000F42FA">
        <w:rPr>
          <w:rFonts w:ascii="Museo Sans 300" w:hAnsi="Museo Sans 300"/>
          <w:sz w:val="20"/>
          <w:szCs w:val="20"/>
        </w:rPr>
        <w:t xml:space="preserve"> </w:t>
      </w:r>
      <w:r w:rsidR="006666F9">
        <w:rPr>
          <w:rFonts w:ascii="Museo Sans 300" w:hAnsi="Museo Sans 300"/>
          <w:sz w:val="20"/>
          <w:szCs w:val="20"/>
        </w:rPr>
        <w:t>veintitrés</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2D6A47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atribuida a</w:t>
      </w:r>
      <w:r w:rsidR="003F2B1D">
        <w:rPr>
          <w:rFonts w:ascii="Museo Sans 300" w:hAnsi="Museo Sans 300"/>
          <w:sz w:val="20"/>
          <w:szCs w:val="20"/>
          <w:lang w:val="es-SV"/>
        </w:rPr>
        <w:t>l</w:t>
      </w:r>
      <w:r>
        <w:rPr>
          <w:rFonts w:ascii="Museo Sans 300" w:hAnsi="Museo Sans 300"/>
          <w:sz w:val="20"/>
          <w:szCs w:val="20"/>
          <w:lang w:val="es-SV"/>
        </w:rPr>
        <w:t xml:space="preserve"> usuari</w:t>
      </w:r>
      <w:r w:rsidR="003F2B1D">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C5F94">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2D37CF2"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2248A4">
        <w:rPr>
          <w:rFonts w:ascii="Museo Sans 300" w:hAnsi="Museo Sans 300"/>
          <w:sz w:val="20"/>
          <w:szCs w:val="20"/>
        </w:rPr>
        <w:t>c</w:t>
      </w:r>
      <w:r w:rsidR="006666F9">
        <w:rPr>
          <w:rFonts w:ascii="Museo Sans 300" w:hAnsi="Museo Sans 300"/>
          <w:sz w:val="20"/>
          <w:szCs w:val="20"/>
        </w:rPr>
        <w:t>inco de enero del presente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2248A4">
        <w:rPr>
          <w:rStyle w:val="normaltextrun"/>
          <w:rFonts w:ascii="Museo Sans 300" w:eastAsia="Museo Sans" w:hAnsi="Museo Sans 300" w:cs="Segoe UI"/>
          <w:sz w:val="20"/>
          <w:szCs w:val="20"/>
        </w:rPr>
        <w:t>d</w:t>
      </w:r>
      <w:r w:rsidR="006666F9">
        <w:rPr>
          <w:rStyle w:val="normaltextrun"/>
          <w:rFonts w:ascii="Museo Sans 300" w:eastAsia="Museo Sans" w:hAnsi="Museo Sans 300" w:cs="Segoe UI"/>
          <w:sz w:val="20"/>
          <w:szCs w:val="20"/>
        </w:rPr>
        <w:t>os</w:t>
      </w:r>
      <w:r w:rsidR="002248A4">
        <w:rPr>
          <w:rStyle w:val="normaltextrun"/>
          <w:rFonts w:ascii="Museo Sans 300" w:eastAsia="Museo Sans" w:hAnsi="Museo Sans 300" w:cs="Segoe UI"/>
          <w:sz w:val="20"/>
          <w:szCs w:val="20"/>
        </w:rPr>
        <w:t xml:space="preserve"> de </w:t>
      </w:r>
      <w:r w:rsidR="006666F9">
        <w:rPr>
          <w:rStyle w:val="normaltextrun"/>
          <w:rFonts w:ascii="Museo Sans 300" w:eastAsia="Museo Sans" w:hAnsi="Museo Sans 300" w:cs="Segoe UI"/>
          <w:sz w:val="20"/>
          <w:szCs w:val="20"/>
        </w:rPr>
        <w:t>febrero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3D28A6F9"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B43806">
        <w:rPr>
          <w:rFonts w:ascii="Museo Sans 300" w:hAnsi="Museo Sans 300" w:cs="Cambria Math"/>
          <w:sz w:val="20"/>
          <w:szCs w:val="20"/>
        </w:rPr>
        <w:t>seis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 xml:space="preserve">Por su parte, </w:t>
      </w:r>
      <w:r w:rsidR="003F2B1D">
        <w:rPr>
          <w:rFonts w:ascii="Museo Sans 300" w:hAnsi="Museo Sans 300"/>
          <w:sz w:val="20"/>
          <w:szCs w:val="20"/>
        </w:rPr>
        <w:t>el</w:t>
      </w:r>
      <w:r w:rsidR="00267BBB">
        <w:rPr>
          <w:rFonts w:ascii="Museo Sans 300" w:hAnsi="Museo Sans 300"/>
          <w:sz w:val="20"/>
          <w:szCs w:val="20"/>
        </w:rPr>
        <w:t xml:space="preserve"> usuari</w:t>
      </w:r>
      <w:r w:rsidR="003F2B1D">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37E6DDD"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43806">
        <w:rPr>
          <w:rFonts w:ascii="Museo Sans 300" w:hAnsi="Museo Sans 300"/>
          <w:sz w:val="20"/>
          <w:szCs w:val="20"/>
        </w:rPr>
        <w:t>veinti</w:t>
      </w:r>
      <w:r w:rsidR="003F2B1D">
        <w:rPr>
          <w:rFonts w:ascii="Museo Sans 300" w:hAnsi="Museo Sans 300"/>
          <w:sz w:val="20"/>
          <w:szCs w:val="20"/>
        </w:rPr>
        <w:t>ocho</w:t>
      </w:r>
      <w:r w:rsidRPr="005D2EC9">
        <w:rPr>
          <w:rFonts w:ascii="Museo Sans 300" w:hAnsi="Museo Sans 300"/>
          <w:sz w:val="20"/>
          <w:szCs w:val="20"/>
        </w:rPr>
        <w:t xml:space="preserve"> de </w:t>
      </w:r>
      <w:r w:rsidR="00266088">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3F2B1D">
        <w:rPr>
          <w:rFonts w:ascii="Museo Sans 300" w:hAnsi="Museo Sans 300"/>
          <w:sz w:val="20"/>
          <w:szCs w:val="20"/>
          <w:lang w:val="es-SV"/>
        </w:rPr>
        <w:t>0063</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11D507AF" w:rsidR="00170629" w:rsidRDefault="00170629" w:rsidP="00B562C1">
      <w:pPr>
        <w:spacing w:after="0" w:line="240" w:lineRule="auto"/>
        <w:ind w:left="426"/>
        <w:jc w:val="center"/>
        <w:rPr>
          <w:rFonts w:ascii="Museo Sans 300" w:hAnsi="Museo Sans 300"/>
          <w:sz w:val="20"/>
          <w:szCs w:val="20"/>
          <w:u w:val="single"/>
        </w:rPr>
      </w:pPr>
    </w:p>
    <w:p w14:paraId="5A098315" w14:textId="4DCB4FA2" w:rsidR="00567F65" w:rsidRDefault="00567F65" w:rsidP="00567F65">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342FE7E" w14:textId="239EC54D" w:rsidR="00D62356" w:rsidRPr="00D62356" w:rsidRDefault="008B7A00" w:rsidP="00D62356">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D62356">
        <w:rPr>
          <w:rFonts w:ascii="Museo 300" w:hAnsi="Museo 300"/>
          <w:sz w:val="16"/>
          <w:szCs w:val="16"/>
          <w:lang w:val="es-419"/>
        </w:rPr>
        <w:t xml:space="preserve"> </w:t>
      </w:r>
      <w:r w:rsidR="00D62356" w:rsidRPr="00D62356">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240 voltios”; condición que impidió el verdadero registro de la energía eléctrica que fue demandada en dicho suministro, siendo éstas las siguientes:</w:t>
      </w:r>
    </w:p>
    <w:p w14:paraId="147CD845" w14:textId="23D07528"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31ED0198" w14:textId="7005636E" w:rsidR="00027900" w:rsidRPr="00027900" w:rsidRDefault="00580B19" w:rsidP="00027900">
      <w:pPr>
        <w:ind w:left="709" w:right="709"/>
        <w:jc w:val="both"/>
        <w:rPr>
          <w:rFonts w:ascii="Museo 300" w:hAnsi="Museo 300"/>
          <w:sz w:val="16"/>
          <w:szCs w:val="16"/>
          <w:lang w:val="es-419"/>
        </w:rPr>
      </w:pPr>
      <w:r w:rsidRPr="00580B19">
        <w:rPr>
          <w:rFonts w:ascii="Museo 300" w:hAnsi="Museo 300"/>
          <w:sz w:val="16"/>
          <w:szCs w:val="16"/>
          <w:lang w:val="es-419"/>
        </w:rPr>
        <w:t>Sobre</w:t>
      </w:r>
      <w:r w:rsidR="00027900">
        <w:rPr>
          <w:rFonts w:ascii="Museo 300" w:hAnsi="Museo 300"/>
          <w:sz w:val="16"/>
          <w:szCs w:val="16"/>
          <w:lang w:val="es-419"/>
        </w:rPr>
        <w:t xml:space="preserve"> </w:t>
      </w:r>
      <w:r w:rsidR="00027900" w:rsidRPr="00027900">
        <w:rPr>
          <w:rFonts w:ascii="Museo 300" w:hAnsi="Museo 300"/>
          <w:sz w:val="16"/>
          <w:szCs w:val="16"/>
          <w:lang w:val="es-419"/>
        </w:rPr>
        <w:t xml:space="preserve">lo anterior es preciso mencionar que, si bien la empresa distribuidora no pudo determinar el tipo de carga que estaba siendo alimentada por la línea adicional, y las mediciones de corriente tomadas no fueron obtenidas de forma simultánea ni sustentadas en el vídeo presentado, sí pudo comprobar la existencia de la condición irregular mediante las fotografías y video que muestran que los conductores estaban conectados en la acometida de servicio eléctrico de la fuente del equipo de medición y que la trayectoria de éstos era hacia el inmueble del usuario, por lo que se concluye que estaba disponible para su uso sin que su carga fuera registrada por el medidor </w:t>
      </w:r>
      <w:proofErr w:type="spellStart"/>
      <w:r w:rsidR="00027900" w:rsidRPr="00027900">
        <w:rPr>
          <w:rFonts w:ascii="Museo 300" w:hAnsi="Museo 300"/>
          <w:b/>
          <w:bCs/>
          <w:sz w:val="16"/>
          <w:szCs w:val="16"/>
          <w:lang w:val="es-419"/>
        </w:rPr>
        <w:t>n.°</w:t>
      </w:r>
      <w:proofErr w:type="spellEnd"/>
      <w:r w:rsidR="00027900" w:rsidRPr="00027900">
        <w:rPr>
          <w:rFonts w:ascii="Museo 300" w:hAnsi="Museo 300"/>
          <w:b/>
          <w:bCs/>
          <w:sz w:val="16"/>
          <w:szCs w:val="16"/>
          <w:lang w:val="es-419"/>
        </w:rPr>
        <w:t xml:space="preserve"> </w:t>
      </w:r>
      <w:proofErr w:type="spellStart"/>
      <w:r w:rsidR="000C5F94">
        <w:rPr>
          <w:rFonts w:ascii="Museo 300" w:hAnsi="Museo 300"/>
          <w:b/>
          <w:bCs/>
          <w:sz w:val="16"/>
          <w:szCs w:val="16"/>
          <w:lang w:val="es-419"/>
        </w:rPr>
        <w:t>xxxx</w:t>
      </w:r>
      <w:proofErr w:type="spellEnd"/>
      <w:r w:rsidR="00027900" w:rsidRPr="00027900">
        <w:rPr>
          <w:rFonts w:ascii="Museo 300" w:hAnsi="Museo 300"/>
          <w:sz w:val="16"/>
          <w:szCs w:val="16"/>
          <w:lang w:val="es-419"/>
        </w:rPr>
        <w:t>.</w:t>
      </w:r>
    </w:p>
    <w:p w14:paraId="48246855" w14:textId="6B4299AF" w:rsidR="00D77F9D" w:rsidRPr="00580B19" w:rsidRDefault="00027900" w:rsidP="00027900">
      <w:pPr>
        <w:ind w:left="709" w:right="709"/>
        <w:jc w:val="both"/>
        <w:rPr>
          <w:rFonts w:ascii="Museo 300" w:hAnsi="Museo 300"/>
          <w:sz w:val="16"/>
          <w:szCs w:val="16"/>
          <w:lang w:val="es-419"/>
        </w:rPr>
      </w:pPr>
      <w:r w:rsidRPr="00027900">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05E3E72D" w14:textId="77777777" w:rsidR="00027900" w:rsidRPr="009834C4" w:rsidRDefault="00027900" w:rsidP="0002790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132856C2" w14:textId="77777777" w:rsidR="00027900" w:rsidRDefault="00027900" w:rsidP="00027900">
      <w:pPr>
        <w:spacing w:after="0" w:line="240" w:lineRule="auto"/>
        <w:ind w:left="426"/>
        <w:jc w:val="both"/>
        <w:rPr>
          <w:rFonts w:ascii="Museo Sans 300" w:hAnsi="Museo Sans 300"/>
          <w:sz w:val="20"/>
          <w:szCs w:val="20"/>
          <w:u w:val="single"/>
        </w:rPr>
      </w:pPr>
    </w:p>
    <w:p w14:paraId="53869894" w14:textId="39755E6A" w:rsidR="00027900" w:rsidRPr="00027900" w:rsidRDefault="00027900" w:rsidP="00027900">
      <w:pPr>
        <w:ind w:left="709" w:right="709"/>
        <w:jc w:val="both"/>
        <w:rPr>
          <w:rFonts w:ascii="Museo 300" w:eastAsia="SimSun" w:hAnsi="Museo 300"/>
          <w:spacing w:val="-5"/>
          <w:sz w:val="16"/>
          <w:szCs w:val="16"/>
        </w:rPr>
      </w:pPr>
      <w:r w:rsidRPr="003A771A">
        <w:rPr>
          <w:rFonts w:ascii="Museo 300" w:hAnsi="Museo 300"/>
          <w:sz w:val="16"/>
          <w:szCs w:val="16"/>
        </w:rPr>
        <w:t>(…)</w:t>
      </w:r>
      <w:r>
        <w:rPr>
          <w:rFonts w:ascii="Museo 300" w:hAnsi="Museo 300"/>
          <w:sz w:val="16"/>
          <w:szCs w:val="16"/>
        </w:rPr>
        <w:t xml:space="preserve"> el </w:t>
      </w:r>
      <w:r w:rsidRPr="00027900">
        <w:rPr>
          <w:rFonts w:ascii="Museo 300" w:hAnsi="Museo 300"/>
          <w:sz w:val="16"/>
          <w:szCs w:val="16"/>
          <w:lang w:val="es-419"/>
        </w:rPr>
        <w:t xml:space="preserve">CAU considera que no se puede establecer de forma contundente que la línea directa no haya estado conectada y siendo utilizada en el inmueble, pues al momento de la inspección realizada por la sociedad AES CLESA, el personal de esta empresa distribuidora midió un flujo de corriente en la línea adicional, por lo que se determina que estaba disponible para su uso sin que su demanda fuera registrada por el equipo de medición, por lo que, debido a que no existe otra prueba de descargo, se tomará la condición por un período de 6 meses tal y como lo establece el Procedimiento contenido en el acuerdo </w:t>
      </w:r>
      <w:proofErr w:type="spellStart"/>
      <w:r w:rsidRPr="00027900">
        <w:rPr>
          <w:rFonts w:ascii="Museo 300" w:hAnsi="Museo 300"/>
          <w:sz w:val="16"/>
          <w:szCs w:val="16"/>
          <w:lang w:val="es-419"/>
        </w:rPr>
        <w:t>N.°</w:t>
      </w:r>
      <w:proofErr w:type="spellEnd"/>
      <w:r w:rsidRPr="00027900">
        <w:rPr>
          <w:rFonts w:ascii="Museo 300" w:hAnsi="Museo 300"/>
          <w:sz w:val="16"/>
          <w:szCs w:val="16"/>
          <w:lang w:val="es-419"/>
        </w:rPr>
        <w:t xml:space="preserve"> 283-E-2011.   </w:t>
      </w:r>
    </w:p>
    <w:p w14:paraId="193F834D" w14:textId="1DF5C14E" w:rsidR="00027900" w:rsidRPr="0079310E" w:rsidRDefault="00027900" w:rsidP="0079310E">
      <w:pPr>
        <w:ind w:left="709" w:right="709"/>
        <w:jc w:val="both"/>
        <w:rPr>
          <w:rFonts w:ascii="Museo 300" w:eastAsia="SimSun" w:hAnsi="Museo 300"/>
          <w:spacing w:val="-5"/>
          <w:sz w:val="16"/>
          <w:szCs w:val="16"/>
        </w:rPr>
      </w:pPr>
      <w:r>
        <w:rPr>
          <w:rFonts w:ascii="Museo 300" w:hAnsi="Museo 300"/>
          <w:sz w:val="16"/>
          <w:szCs w:val="16"/>
        </w:rPr>
        <w:t>(…) el</w:t>
      </w:r>
      <w:r w:rsidR="0079310E">
        <w:rPr>
          <w:rFonts w:ascii="Museo 300" w:hAnsi="Museo 300"/>
          <w:sz w:val="16"/>
          <w:szCs w:val="16"/>
        </w:rPr>
        <w:t xml:space="preserve"> </w:t>
      </w:r>
      <w:r w:rsidR="0079310E" w:rsidRPr="0079310E">
        <w:rPr>
          <w:rFonts w:ascii="Museo 300" w:hAnsi="Museo 300"/>
          <w:sz w:val="16"/>
          <w:szCs w:val="16"/>
          <w:lang w:val="es-419"/>
        </w:rPr>
        <w:t>cobro actual efectuado por la sociedad AES CLESA no corresponde a una multa, sino a la recuperación de la energía consumida pero que no le fue facturada al usuario final por la condición irregular encontrada</w:t>
      </w:r>
      <w:r w:rsidR="0079310E">
        <w:rPr>
          <w:rFonts w:ascii="Museo 300" w:hAnsi="Museo 300"/>
          <w:sz w:val="16"/>
          <w:szCs w:val="16"/>
          <w:lang w:val="es-419"/>
        </w:rPr>
        <w:t xml:space="preserve">. </w:t>
      </w:r>
      <w:r>
        <w:rPr>
          <w:rFonts w:ascii="Museo 300" w:eastAsia="SimSun" w:hAnsi="Museo 300"/>
          <w:spacing w:val="-5"/>
          <w:sz w:val="16"/>
          <w:szCs w:val="16"/>
        </w:rPr>
        <w:t>(…)</w:t>
      </w:r>
      <w:r w:rsidRPr="000F1E79">
        <w:rPr>
          <w:rFonts w:ascii="Museo 300" w:eastAsia="SimSun" w:hAnsi="Museo 300"/>
          <w:spacing w:val="-5"/>
          <w:sz w:val="16"/>
          <w:szCs w:val="16"/>
        </w:rPr>
        <w:t xml:space="preserve"> </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lastRenderedPageBreak/>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5619299" w14:textId="426EB818" w:rsidR="006B2C74" w:rsidRPr="006B2C74" w:rsidRDefault="00E013DC" w:rsidP="006B2C74">
      <w:pPr>
        <w:ind w:left="709"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De</w:t>
      </w:r>
      <w:r w:rsidR="006B2C74">
        <w:rPr>
          <w:rFonts w:ascii="Museo 300" w:hAnsi="Museo 300" w:cs="Segoe UI"/>
          <w:sz w:val="16"/>
          <w:szCs w:val="16"/>
          <w:lang w:val="es-419" w:eastAsia="es-SV"/>
        </w:rPr>
        <w:t xml:space="preserve"> </w:t>
      </w:r>
      <w:r w:rsidR="006B2C74" w:rsidRPr="006B2C74">
        <w:rPr>
          <w:rFonts w:ascii="Museo 300" w:hAnsi="Museo 300"/>
          <w:sz w:val="16"/>
          <w:szCs w:val="16"/>
          <w:lang w:val="es-419"/>
        </w:rPr>
        <w:t xml:space="preserve">conformidad con lo determinado en el procedimiento contenido en el acuerdo </w:t>
      </w:r>
      <w:proofErr w:type="spellStart"/>
      <w:r w:rsidR="006B2C74" w:rsidRPr="006B2C74">
        <w:rPr>
          <w:rFonts w:ascii="Museo 300" w:hAnsi="Museo 300"/>
          <w:b/>
          <w:bCs/>
          <w:sz w:val="16"/>
          <w:szCs w:val="16"/>
          <w:lang w:val="es-419"/>
        </w:rPr>
        <w:t>N.°</w:t>
      </w:r>
      <w:proofErr w:type="spellEnd"/>
      <w:r w:rsidR="006B2C74" w:rsidRPr="006B2C74">
        <w:rPr>
          <w:rFonts w:ascii="Museo 300" w:hAnsi="Museo 300"/>
          <w:b/>
          <w:bCs/>
          <w:sz w:val="16"/>
          <w:szCs w:val="16"/>
          <w:lang w:val="es-419"/>
        </w:rPr>
        <w:t xml:space="preserve"> 283-E-2011</w:t>
      </w:r>
      <w:r w:rsidR="006B2C74" w:rsidRPr="006B2C74">
        <w:rPr>
          <w:rFonts w:ascii="Museo 300" w:hAnsi="Museo 300"/>
          <w:sz w:val="16"/>
          <w:szCs w:val="16"/>
          <w:lang w:val="es-419"/>
        </w:rPr>
        <w:t>, específicamente lo indicado en el Art. 5.2, literal c) se efectuó el respectivo recálculo de la energía consumida y no facturada que la sociedad AES CLESA debe cobrar, teniendo como base lo siguiente:</w:t>
      </w:r>
    </w:p>
    <w:p w14:paraId="76144FF1" w14:textId="34CBBD9F" w:rsidR="00035631" w:rsidRPr="00035631" w:rsidRDefault="00035631" w:rsidP="00035631">
      <w:pPr>
        <w:numPr>
          <w:ilvl w:val="0"/>
          <w:numId w:val="8"/>
        </w:numPr>
        <w:ind w:right="709"/>
        <w:jc w:val="both"/>
        <w:rPr>
          <w:rFonts w:ascii="Museo 300" w:hAnsi="Museo 300"/>
          <w:bCs/>
          <w:sz w:val="16"/>
          <w:szCs w:val="16"/>
          <w:lang w:val="es-419"/>
        </w:rPr>
      </w:pPr>
      <w:bookmarkStart w:id="1" w:name="_Hlk103928456"/>
      <w:r w:rsidRPr="00035631">
        <w:rPr>
          <w:rFonts w:ascii="Museo 300" w:hAnsi="Museo 300"/>
          <w:sz w:val="16"/>
          <w:szCs w:val="16"/>
          <w:lang w:val="es-419"/>
        </w:rPr>
        <w:t xml:space="preserve">La </w:t>
      </w:r>
      <w:r w:rsidRPr="00035631">
        <w:rPr>
          <w:rFonts w:ascii="Museo 300" w:hAnsi="Museo 300"/>
          <w:b/>
          <w:bCs/>
          <w:sz w:val="16"/>
          <w:szCs w:val="16"/>
          <w:lang w:val="es-419"/>
        </w:rPr>
        <w:t>carga no medida o registrada</w:t>
      </w:r>
      <w:r w:rsidRPr="00035631">
        <w:rPr>
          <w:rFonts w:ascii="Museo 300" w:hAnsi="Museo 300"/>
          <w:sz w:val="16"/>
          <w:szCs w:val="16"/>
          <w:lang w:val="es-419"/>
        </w:rPr>
        <w:t xml:space="preserve"> en el inmueble del suministro con </w:t>
      </w:r>
      <w:r w:rsidRPr="00035631">
        <w:rPr>
          <w:rFonts w:ascii="Museo 300" w:hAnsi="Museo 300"/>
          <w:b/>
          <w:bCs/>
          <w:sz w:val="16"/>
          <w:szCs w:val="16"/>
          <w:lang w:val="es-419"/>
        </w:rPr>
        <w:t xml:space="preserve">NIC </w:t>
      </w:r>
      <w:proofErr w:type="spellStart"/>
      <w:r w:rsidR="000C5F94">
        <w:rPr>
          <w:rFonts w:ascii="Museo 300" w:hAnsi="Museo 300"/>
          <w:b/>
          <w:bCs/>
          <w:sz w:val="16"/>
          <w:szCs w:val="16"/>
          <w:lang w:val="es-419"/>
        </w:rPr>
        <w:t>xxxx</w:t>
      </w:r>
      <w:proofErr w:type="spellEnd"/>
      <w:r w:rsidRPr="00035631">
        <w:rPr>
          <w:rFonts w:ascii="Museo 300" w:hAnsi="Museo 300"/>
          <w:sz w:val="16"/>
          <w:szCs w:val="16"/>
          <w:lang w:val="es-419"/>
        </w:rPr>
        <w:t xml:space="preserve">, dato que permitió establecer un consumo promedio mensual de </w:t>
      </w:r>
      <w:r w:rsidRPr="00035631">
        <w:rPr>
          <w:rFonts w:ascii="Museo 300" w:hAnsi="Museo 300"/>
          <w:b/>
          <w:bCs/>
          <w:sz w:val="16"/>
          <w:szCs w:val="16"/>
          <w:lang w:val="es-419"/>
        </w:rPr>
        <w:t>265 kWh</w:t>
      </w:r>
      <w:r w:rsidRPr="00035631">
        <w:rPr>
          <w:rFonts w:ascii="Museo 300" w:hAnsi="Museo 300"/>
          <w:sz w:val="16"/>
          <w:szCs w:val="16"/>
          <w:lang w:val="es-419"/>
        </w:rPr>
        <w:t>, adicional a los consumos ya facturados.</w:t>
      </w:r>
    </w:p>
    <w:p w14:paraId="555BBD6F" w14:textId="755B0508" w:rsidR="00493B79" w:rsidRPr="00035631" w:rsidRDefault="00035631" w:rsidP="00035631">
      <w:pPr>
        <w:numPr>
          <w:ilvl w:val="0"/>
          <w:numId w:val="8"/>
        </w:numPr>
        <w:ind w:right="709"/>
        <w:jc w:val="both"/>
        <w:rPr>
          <w:rFonts w:ascii="Museo 300" w:hAnsi="Museo 300"/>
          <w:sz w:val="16"/>
          <w:szCs w:val="16"/>
          <w:lang w:val="es-419"/>
        </w:rPr>
      </w:pPr>
      <w:r w:rsidRPr="00035631">
        <w:rPr>
          <w:rFonts w:ascii="Museo 300" w:hAnsi="Museo 300"/>
          <w:sz w:val="16"/>
          <w:szCs w:val="16"/>
          <w:lang w:val="es-419"/>
        </w:rPr>
        <w:t xml:space="preserve">El período por recuperar por parte de la empresa distribuidora, por una energía consumida y no facturada, se determina que es de </w:t>
      </w:r>
      <w:r w:rsidRPr="00035631">
        <w:rPr>
          <w:rFonts w:ascii="Museo 300" w:hAnsi="Museo 300"/>
          <w:b/>
          <w:bCs/>
          <w:sz w:val="16"/>
          <w:szCs w:val="16"/>
          <w:lang w:val="es-419"/>
        </w:rPr>
        <w:t>180 días</w:t>
      </w:r>
      <w:r w:rsidRPr="00035631">
        <w:rPr>
          <w:rFonts w:ascii="Museo 300" w:hAnsi="Museo 300"/>
          <w:sz w:val="16"/>
          <w:szCs w:val="16"/>
          <w:lang w:val="es-419"/>
        </w:rPr>
        <w:t>, relativo al período del 9 de abril al 6 de octubre de 2022</w:t>
      </w:r>
      <w:r w:rsidR="00493B79" w:rsidRPr="00035631">
        <w:rPr>
          <w:rFonts w:ascii="Museo 300" w:hAnsi="Museo 300"/>
          <w:sz w:val="16"/>
          <w:szCs w:val="16"/>
          <w:lang w:val="es-419"/>
        </w:rPr>
        <w:t>. (…)</w:t>
      </w:r>
    </w:p>
    <w:bookmarkEnd w:id="1"/>
    <w:p w14:paraId="1ACF8ADA" w14:textId="0856EF75" w:rsidR="00493B79" w:rsidRPr="00493B79" w:rsidRDefault="00035631" w:rsidP="00035631">
      <w:pPr>
        <w:ind w:left="709" w:right="709"/>
        <w:jc w:val="both"/>
        <w:rPr>
          <w:rFonts w:ascii="Museo 300" w:hAnsi="Museo 300"/>
          <w:sz w:val="16"/>
          <w:szCs w:val="16"/>
          <w:lang w:val="es-419"/>
        </w:rPr>
      </w:pPr>
      <w:r w:rsidRPr="0003563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035631">
        <w:rPr>
          <w:rFonts w:ascii="Museo 300" w:hAnsi="Museo 300"/>
          <w:b/>
          <w:bCs/>
          <w:sz w:val="16"/>
          <w:szCs w:val="16"/>
          <w:lang w:val="es-419"/>
        </w:rPr>
        <w:t>1590 kWh</w:t>
      </w:r>
      <w:r w:rsidRPr="00035631">
        <w:rPr>
          <w:rFonts w:ascii="Museo 300" w:hAnsi="Museo 300"/>
          <w:sz w:val="16"/>
          <w:szCs w:val="16"/>
          <w:lang w:val="es-419"/>
        </w:rPr>
        <w:t xml:space="preserve">, el cual asciende a la cantidad de </w:t>
      </w:r>
      <w:r w:rsidRPr="00035631">
        <w:rPr>
          <w:rFonts w:ascii="Museo 300" w:hAnsi="Museo 300"/>
          <w:b/>
          <w:bCs/>
          <w:sz w:val="16"/>
          <w:szCs w:val="16"/>
          <w:lang w:val="es-419"/>
        </w:rPr>
        <w:t>cuatrocientos cuatro 87/100 dólares de los Estados Unidos de América (USD 404.87), IVA incluido</w:t>
      </w:r>
      <w:r w:rsidR="00493B79" w:rsidRPr="00493B79">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BB2ED44" w14:textId="2B8EF3F2" w:rsidR="00323CF2" w:rsidRPr="00323CF2" w:rsidRDefault="00E353B7" w:rsidP="00323CF2">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323CF2" w:rsidRPr="00323CF2">
        <w:rPr>
          <w:rFonts w:ascii="Museo 300" w:eastAsia="Museo Sans 300" w:hAnsi="Museo 300" w:cs="Museo Sans 300"/>
          <w:sz w:val="16"/>
          <w:szCs w:val="16"/>
          <w:lang w:val="es-419"/>
        </w:rPr>
        <w:t xml:space="preserve"> pruebas presentadas por la empresa distribuidora son aceptables, ya que con estas demostró fehacientemente que existió una condición irregular en el suministro identificado con el </w:t>
      </w:r>
      <w:r w:rsidR="00323CF2" w:rsidRPr="00323CF2">
        <w:rPr>
          <w:rFonts w:ascii="Museo 300" w:eastAsia="Museo Sans 300" w:hAnsi="Museo 300" w:cs="Museo Sans 300"/>
          <w:b/>
          <w:bCs/>
          <w:sz w:val="16"/>
          <w:szCs w:val="16"/>
          <w:lang w:val="es-419"/>
        </w:rPr>
        <w:t xml:space="preserve">NIC </w:t>
      </w:r>
      <w:proofErr w:type="spellStart"/>
      <w:r w:rsidR="000C5F94">
        <w:rPr>
          <w:rFonts w:ascii="Museo 300" w:eastAsia="Museo Sans 300" w:hAnsi="Museo 300" w:cs="Museo Sans 300"/>
          <w:b/>
          <w:bCs/>
          <w:sz w:val="16"/>
          <w:szCs w:val="16"/>
          <w:lang w:val="es-419"/>
        </w:rPr>
        <w:t>xxxx</w:t>
      </w:r>
      <w:proofErr w:type="spellEnd"/>
      <w:r w:rsidR="00323CF2" w:rsidRPr="00323CF2">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18D8CFB2" w14:textId="77777777" w:rsidR="00BF681C" w:rsidRPr="00BF681C" w:rsidRDefault="00BF681C" w:rsidP="00BF681C">
      <w:pPr>
        <w:pStyle w:val="Prrafodelista"/>
        <w:numPr>
          <w:ilvl w:val="0"/>
          <w:numId w:val="7"/>
        </w:numPr>
        <w:spacing w:after="200"/>
        <w:ind w:left="1418" w:right="708"/>
        <w:jc w:val="both"/>
        <w:textAlignment w:val="auto"/>
        <w:rPr>
          <w:rFonts w:ascii="Museo 300" w:hAnsi="Museo 300"/>
          <w:sz w:val="16"/>
          <w:szCs w:val="16"/>
          <w:lang w:val="es-419"/>
        </w:rPr>
      </w:pPr>
      <w:r w:rsidRPr="00BF681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BF681C">
        <w:rPr>
          <w:rFonts w:ascii="Museo 300" w:eastAsia="Museo Sans 300" w:hAnsi="Museo 300" w:cs="Museo Sans 300"/>
          <w:b/>
          <w:bCs/>
          <w:sz w:val="16"/>
          <w:szCs w:val="16"/>
          <w:lang w:val="es-419"/>
        </w:rPr>
        <w:t>ochocientos sesenta y uno 11/100 dólares de los Estados Unidos de América (USD 861.11), IVA incluido</w:t>
      </w:r>
      <w:r w:rsidRPr="00BF681C">
        <w:rPr>
          <w:rFonts w:ascii="Museo 300" w:hAnsi="Museo 300" w:cs="Arial"/>
          <w:sz w:val="16"/>
          <w:szCs w:val="16"/>
          <w:lang w:val="es-419"/>
        </w:rPr>
        <w:t xml:space="preserve">, correspondiente al consumo de </w:t>
      </w:r>
      <w:r w:rsidRPr="00BF681C">
        <w:rPr>
          <w:rFonts w:ascii="Museo 300" w:hAnsi="Museo 300" w:cs="Arial"/>
          <w:b/>
          <w:bCs/>
          <w:sz w:val="16"/>
          <w:szCs w:val="16"/>
          <w:lang w:val="es-419"/>
        </w:rPr>
        <w:t>3,087 kWh</w:t>
      </w:r>
      <w:r w:rsidRPr="00BF681C">
        <w:rPr>
          <w:rFonts w:ascii="Museo 300" w:hAnsi="Museo 300" w:cs="Arial"/>
          <w:sz w:val="16"/>
          <w:szCs w:val="16"/>
          <w:lang w:val="es-419"/>
        </w:rPr>
        <w:t>, asociado al período comprendido entre el 9 de abril al 6 de octubre de 2022.</w:t>
      </w:r>
    </w:p>
    <w:p w14:paraId="4BAB16C4" w14:textId="519981FD" w:rsidR="00562498" w:rsidRPr="00BF681C" w:rsidRDefault="00BF681C" w:rsidP="00BF681C">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BF681C">
        <w:rPr>
          <w:rFonts w:ascii="Museo 300" w:eastAsia="Museo Sans 300" w:hAnsi="Museo 300" w:cs="Museo Sans 300"/>
          <w:sz w:val="16"/>
          <w:szCs w:val="16"/>
          <w:lang w:val="es-419"/>
        </w:rPr>
        <w:t xml:space="preserve">De acuerdo con el recálculo que el CAU ha efectuado, la sociedad AES CLESA debe cobrar la cantidad de </w:t>
      </w:r>
      <w:r w:rsidRPr="00BF681C">
        <w:rPr>
          <w:rFonts w:ascii="Museo 300" w:hAnsi="Museo 300" w:cs="Arial"/>
          <w:b/>
          <w:bCs/>
          <w:sz w:val="16"/>
          <w:szCs w:val="16"/>
          <w:lang w:val="es-419"/>
        </w:rPr>
        <w:t>cuatrocientos cuatro 87/100 dólares de los Estados Unidos de América (USD 404.87), IVA incluido</w:t>
      </w:r>
      <w:r w:rsidRPr="00BF681C">
        <w:rPr>
          <w:rFonts w:ascii="Museo 300" w:hAnsi="Museo 300" w:cs="Arial"/>
          <w:sz w:val="16"/>
          <w:szCs w:val="16"/>
          <w:lang w:val="es-419"/>
        </w:rPr>
        <w:t>,</w:t>
      </w:r>
      <w:r w:rsidRPr="00BF681C">
        <w:rPr>
          <w:rFonts w:ascii="Museo 300" w:eastAsia="Museo Sans 300" w:hAnsi="Museo 300" w:cs="Museo Sans 300"/>
          <w:sz w:val="16"/>
          <w:szCs w:val="16"/>
          <w:lang w:val="es-419"/>
        </w:rPr>
        <w:t xml:space="preserve"> en concepto de energía consumida y no facturada de </w:t>
      </w:r>
      <w:r w:rsidRPr="00BF681C">
        <w:rPr>
          <w:rFonts w:ascii="Museo 300" w:hAnsi="Museo 300" w:cs="Arial"/>
          <w:b/>
          <w:bCs/>
          <w:sz w:val="16"/>
          <w:szCs w:val="16"/>
          <w:lang w:val="es-419"/>
        </w:rPr>
        <w:t>1590</w:t>
      </w:r>
      <w:r w:rsidRPr="00BF681C">
        <w:rPr>
          <w:rFonts w:ascii="Museo 300" w:eastAsia="Museo Sans 300" w:hAnsi="Museo 300" w:cs="Museo Sans 300"/>
          <w:b/>
          <w:bCs/>
          <w:sz w:val="16"/>
          <w:szCs w:val="16"/>
          <w:lang w:val="es-419"/>
        </w:rPr>
        <w:t xml:space="preserve"> kWh</w:t>
      </w:r>
      <w:r w:rsidRPr="00BF681C">
        <w:rPr>
          <w:rFonts w:ascii="Museo 300" w:eastAsia="Museo Sans 300" w:hAnsi="Museo 300" w:cs="Museo Sans 300"/>
          <w:sz w:val="16"/>
          <w:szCs w:val="16"/>
          <w:lang w:val="es-419"/>
        </w:rPr>
        <w:t>,</w:t>
      </w:r>
      <w:r w:rsidRPr="00BF681C">
        <w:rPr>
          <w:rFonts w:ascii="Museo 300" w:eastAsia="Museo Sans 300" w:hAnsi="Museo 300" w:cs="Museo Sans 300"/>
          <w:b/>
          <w:bCs/>
          <w:sz w:val="16"/>
          <w:szCs w:val="16"/>
          <w:lang w:val="es-419"/>
        </w:rPr>
        <w:t xml:space="preserve"> </w:t>
      </w:r>
      <w:r w:rsidRPr="00BF681C">
        <w:rPr>
          <w:rFonts w:ascii="Museo 300" w:eastAsia="Museo Sans 300" w:hAnsi="Museo 300" w:cs="Museo Sans 300"/>
          <w:sz w:val="16"/>
          <w:szCs w:val="16"/>
          <w:lang w:val="es-419"/>
        </w:rPr>
        <w:t xml:space="preserve">correspondiente al período antes citado, </w:t>
      </w:r>
      <w:r w:rsidRPr="00BF681C">
        <w:rPr>
          <w:rFonts w:ascii="Museo 300" w:eastAsia="Museo Sans 300" w:hAnsi="Museo 300" w:cs="Museo Sans 300"/>
          <w:b/>
          <w:bCs/>
          <w:sz w:val="16"/>
          <w:szCs w:val="16"/>
          <w:lang w:val="es-419"/>
        </w:rPr>
        <w:t>más los respectivos intereses</w:t>
      </w:r>
      <w:r w:rsidRPr="00BF681C">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9A57FE" w:rsidRPr="00BF681C">
        <w:rPr>
          <w:rFonts w:ascii="Museo 300" w:eastAsia="Museo Sans 300" w:hAnsi="Museo 300" w:cs="Museo Sans 300"/>
          <w:sz w:val="16"/>
          <w:szCs w:val="16"/>
          <w:lang w:val="es-419"/>
        </w:rPr>
        <w:t>.</w:t>
      </w:r>
      <w:r w:rsidR="00044D0C" w:rsidRPr="00BF681C">
        <w:rPr>
          <w:rFonts w:ascii="Museo 300" w:hAnsi="Museo 300" w:cs="Arial"/>
          <w:sz w:val="16"/>
          <w:szCs w:val="16"/>
          <w:lang w:val="es-419"/>
        </w:rPr>
        <w:t xml:space="preserve"> </w:t>
      </w:r>
      <w:r w:rsidR="00562498" w:rsidRPr="00BF681C">
        <w:rPr>
          <w:rFonts w:ascii="Museo 300" w:eastAsia="Arial" w:hAnsi="Museo 300"/>
          <w:color w:val="000000" w:themeColor="text1"/>
          <w:sz w:val="16"/>
          <w:szCs w:val="16"/>
        </w:rPr>
        <w:t>[…]</w:t>
      </w:r>
      <w:r w:rsidR="00914F6D" w:rsidRPr="00BF681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C83CFC7"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E-22</w:t>
      </w:r>
      <w:r w:rsidR="0099461F">
        <w:rPr>
          <w:rFonts w:ascii="Museo Sans 300" w:hAnsi="Museo Sans 300"/>
          <w:sz w:val="20"/>
          <w:szCs w:val="20"/>
        </w:rPr>
        <w:t>69</w:t>
      </w:r>
      <w:r w:rsidR="006106EC">
        <w:rPr>
          <w:rFonts w:ascii="Museo Sans 300" w:hAnsi="Museo Sans 300"/>
          <w:sz w:val="20"/>
          <w:szCs w:val="20"/>
        </w:rPr>
        <w:t>-2022-CAU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3F2B1D">
        <w:rPr>
          <w:rFonts w:ascii="Museo Sans 300" w:hAnsi="Museo Sans 300"/>
          <w:sz w:val="20"/>
          <w:szCs w:val="20"/>
        </w:rPr>
        <w:t>0063</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1D61BEB1" w:rsidR="00CF088A" w:rsidRDefault="00CF088A" w:rsidP="00CF088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cs="Segoe UI"/>
          <w:sz w:val="20"/>
          <w:szCs w:val="20"/>
        </w:rPr>
        <w:t xml:space="preserve"> a</w:t>
      </w:r>
      <w:r>
        <w:rPr>
          <w:rFonts w:ascii="Museo Sans 300" w:hAnsi="Museo Sans 300" w:cs="Segoe UI"/>
          <w:sz w:val="20"/>
          <w:szCs w:val="20"/>
        </w:rPr>
        <w:t xml:space="preserve"> la</w:t>
      </w:r>
      <w:r w:rsidR="0099461F">
        <w:rPr>
          <w:rFonts w:ascii="Museo Sans 300" w:hAnsi="Museo Sans 300" w:cs="Segoe UI"/>
          <w:sz w:val="20"/>
          <w:szCs w:val="20"/>
        </w:rPr>
        <w:t>s partes el día dos</w:t>
      </w:r>
      <w:r>
        <w:rPr>
          <w:rFonts w:ascii="Museo Sans 300" w:hAnsi="Museo Sans 300" w:cs="Segoe UI"/>
          <w:sz w:val="20"/>
          <w:szCs w:val="20"/>
        </w:rPr>
        <w:t xml:space="preserve"> de marzo del presente año,</w:t>
      </w:r>
      <w:r w:rsidRPr="00B2216A">
        <w:rPr>
          <w:rFonts w:ascii="Museo Sans 300" w:hAnsi="Museo Sans 300" w:cs="Segoe UI"/>
          <w:sz w:val="20"/>
          <w:szCs w:val="20"/>
        </w:rPr>
        <w:t xml:space="preserve"> por lo que el plazo finalizó</w:t>
      </w:r>
      <w:r w:rsidR="0099461F">
        <w:rPr>
          <w:rFonts w:ascii="Museo Sans 300" w:hAnsi="Museo Sans 300" w:cs="Segoe UI"/>
          <w:sz w:val="20"/>
          <w:szCs w:val="20"/>
        </w:rPr>
        <w:t xml:space="preserve"> el día</w:t>
      </w:r>
      <w:r>
        <w:rPr>
          <w:rFonts w:ascii="Museo Sans 300" w:hAnsi="Museo Sans 300" w:cs="Segoe UI"/>
          <w:sz w:val="20"/>
          <w:szCs w:val="20"/>
        </w:rPr>
        <w:t xml:space="preserve"> dieciséis de marzo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40976125" w:rsidR="00B058DA"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F3D80">
        <w:rPr>
          <w:rFonts w:ascii="Museo Sans 300" w:hAnsi="Museo Sans 300"/>
          <w:sz w:val="20"/>
          <w:szCs w:val="20"/>
          <w:lang w:val="es-SV"/>
        </w:rPr>
        <w:t>dieciséis</w:t>
      </w:r>
      <w:r w:rsidR="00266088">
        <w:rPr>
          <w:rFonts w:ascii="Museo Sans 300" w:hAnsi="Museo Sans 300"/>
          <w:sz w:val="20"/>
          <w:szCs w:val="20"/>
          <w:lang w:val="es-SV"/>
        </w:rPr>
        <w:t xml:space="preserve"> de 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7E464A">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00266088">
        <w:rPr>
          <w:rFonts w:ascii="Museo Sans 300" w:hAnsi="Museo Sans 300"/>
          <w:sz w:val="20"/>
          <w:szCs w:val="20"/>
        </w:rPr>
        <w:t xml:space="preserve">no </w:t>
      </w:r>
      <w:r w:rsidR="007E464A">
        <w:rPr>
          <w:rFonts w:ascii="Museo Sans 300" w:hAnsi="Museo Sans 300"/>
          <w:sz w:val="20"/>
          <w:szCs w:val="20"/>
        </w:rPr>
        <w:t xml:space="preserve">procedería a realizar el cálculo determinado en el informe técnico </w:t>
      </w:r>
      <w:proofErr w:type="spellStart"/>
      <w:r w:rsidR="00E553CD">
        <w:rPr>
          <w:rFonts w:ascii="Museo Sans 300" w:hAnsi="Museo Sans 300"/>
          <w:sz w:val="20"/>
          <w:szCs w:val="20"/>
        </w:rPr>
        <w:t>N°</w:t>
      </w:r>
      <w:proofErr w:type="spellEnd"/>
      <w:r w:rsidR="00E553CD">
        <w:rPr>
          <w:rFonts w:ascii="Museo Sans 300" w:hAnsi="Museo Sans 300"/>
          <w:sz w:val="20"/>
          <w:szCs w:val="20"/>
        </w:rPr>
        <w:t xml:space="preserve">. </w:t>
      </w:r>
      <w:r w:rsidR="002248A4">
        <w:rPr>
          <w:rFonts w:ascii="Museo Sans 300" w:hAnsi="Museo Sans 300"/>
          <w:sz w:val="20"/>
          <w:szCs w:val="20"/>
          <w:lang w:val="es-SV"/>
        </w:rPr>
        <w:t>IT-</w:t>
      </w:r>
      <w:r w:rsidR="003F2B1D">
        <w:rPr>
          <w:rFonts w:ascii="Museo Sans 300" w:hAnsi="Museo Sans 300"/>
          <w:sz w:val="20"/>
          <w:szCs w:val="20"/>
          <w:lang w:val="es-SV"/>
        </w:rPr>
        <w:t>0063</w:t>
      </w:r>
      <w:r w:rsidR="002248A4">
        <w:rPr>
          <w:rFonts w:ascii="Museo Sans 300" w:hAnsi="Museo Sans 300"/>
          <w:sz w:val="20"/>
          <w:szCs w:val="20"/>
          <w:lang w:val="es-SV"/>
        </w:rPr>
        <w:t>-CAU-23</w:t>
      </w:r>
      <w:r w:rsidR="00B058DA">
        <w:rPr>
          <w:rFonts w:ascii="Museo Sans 300" w:hAnsi="Museo Sans 300"/>
          <w:sz w:val="20"/>
          <w:szCs w:val="20"/>
        </w:rPr>
        <w:t>,</w:t>
      </w:r>
      <w:r w:rsidR="00D734E3">
        <w:rPr>
          <w:rFonts w:ascii="Museo Sans 300" w:hAnsi="Museo Sans 300"/>
          <w:sz w:val="20"/>
          <w:szCs w:val="20"/>
        </w:rPr>
        <w:t xml:space="preserve"> y propuso un nuevo c</w:t>
      </w:r>
      <w:r w:rsidR="00426A07">
        <w:rPr>
          <w:rFonts w:ascii="Museo Sans 300" w:hAnsi="Museo Sans 300"/>
          <w:sz w:val="20"/>
          <w:szCs w:val="20"/>
        </w:rPr>
        <w:t>obro</w:t>
      </w:r>
      <w:r w:rsidR="00D734E3">
        <w:rPr>
          <w:rFonts w:ascii="Museo Sans 300" w:hAnsi="Museo Sans 300"/>
          <w:sz w:val="20"/>
          <w:szCs w:val="20"/>
        </w:rPr>
        <w:t xml:space="preserve"> por</w:t>
      </w:r>
      <w:r w:rsidR="0055577F">
        <w:rPr>
          <w:rFonts w:ascii="Museo Sans 300" w:hAnsi="Museo Sans 300"/>
          <w:sz w:val="20"/>
          <w:szCs w:val="20"/>
        </w:rPr>
        <w:t xml:space="preserve"> el</w:t>
      </w:r>
      <w:r w:rsidR="00D734E3">
        <w:rPr>
          <w:rFonts w:ascii="Museo Sans 300" w:hAnsi="Museo Sans 300"/>
          <w:sz w:val="20"/>
          <w:szCs w:val="20"/>
        </w:rPr>
        <w:t xml:space="preserve"> valor de </w:t>
      </w:r>
      <w:r w:rsidR="00EF3D80">
        <w:rPr>
          <w:rFonts w:ascii="Museo Sans 300" w:hAnsi="Museo Sans 300"/>
          <w:sz w:val="20"/>
          <w:szCs w:val="20"/>
        </w:rPr>
        <w:t>SEISCIENTOS OCHENTA Y CUATRO</w:t>
      </w:r>
      <w:r w:rsidR="006F1F65">
        <w:rPr>
          <w:rFonts w:ascii="Museo Sans 300" w:hAnsi="Museo Sans 300"/>
          <w:sz w:val="20"/>
          <w:szCs w:val="20"/>
        </w:rPr>
        <w:t xml:space="preserve"> </w:t>
      </w:r>
      <w:r w:rsidR="00EF3D80">
        <w:rPr>
          <w:rFonts w:ascii="Museo Sans 300" w:hAnsi="Museo Sans 300"/>
          <w:sz w:val="20"/>
          <w:szCs w:val="20"/>
        </w:rPr>
        <w:t>01</w:t>
      </w:r>
      <w:r w:rsidR="00D734E3" w:rsidRPr="006106EC">
        <w:rPr>
          <w:rFonts w:ascii="Museo Sans 300" w:hAnsi="Museo Sans 300"/>
          <w:sz w:val="20"/>
          <w:szCs w:val="20"/>
          <w:lang w:val="es-SV"/>
        </w:rPr>
        <w:t>/100 DÓLARES DE LOS ESTADOS UNIDOS DE AMÉRICA (USD</w:t>
      </w:r>
      <w:r w:rsidR="00EF3D80">
        <w:rPr>
          <w:rFonts w:ascii="Museo Sans 300" w:hAnsi="Museo Sans 300"/>
          <w:sz w:val="20"/>
          <w:szCs w:val="20"/>
          <w:lang w:val="es-SV"/>
        </w:rPr>
        <w:t xml:space="preserve"> 684.01</w:t>
      </w:r>
      <w:r w:rsidR="00D734E3" w:rsidRPr="006106EC">
        <w:rPr>
          <w:rFonts w:ascii="Museo Sans 300" w:hAnsi="Museo Sans 300"/>
          <w:sz w:val="20"/>
          <w:szCs w:val="20"/>
          <w:lang w:val="es-SV"/>
        </w:rPr>
        <w:t>) IVA incluido</w:t>
      </w:r>
      <w:r w:rsidR="00B058DA">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1889DC70" w14:textId="33CC171A" w:rsidR="00A15396" w:rsidRDefault="00A15396" w:rsidP="00A15396">
      <w:pPr>
        <w:pStyle w:val="Prrafodelista"/>
        <w:tabs>
          <w:tab w:val="left" w:pos="426"/>
        </w:tabs>
        <w:ind w:left="426"/>
        <w:jc w:val="both"/>
        <w:rPr>
          <w:rFonts w:ascii="Museo Sans 300" w:hAnsi="Museo Sans 300"/>
          <w:sz w:val="20"/>
          <w:szCs w:val="20"/>
        </w:rPr>
      </w:pPr>
      <w:r w:rsidRPr="00511902">
        <w:rPr>
          <w:rFonts w:ascii="Museo Sans 300" w:hAnsi="Museo Sans 300"/>
          <w:sz w:val="20"/>
          <w:szCs w:val="20"/>
        </w:rPr>
        <w:t xml:space="preserve">Por su parte, </w:t>
      </w:r>
      <w:r w:rsidR="00EF3D80">
        <w:rPr>
          <w:rFonts w:ascii="Museo Sans 300" w:hAnsi="Museo Sans 300"/>
          <w:sz w:val="20"/>
          <w:szCs w:val="20"/>
        </w:rPr>
        <w:t>el</w:t>
      </w:r>
      <w:r w:rsidR="00892915">
        <w:rPr>
          <w:rFonts w:ascii="Museo Sans 300" w:hAnsi="Museo Sans 300"/>
          <w:sz w:val="20"/>
          <w:szCs w:val="20"/>
        </w:rPr>
        <w:t xml:space="preserve"> usuari</w:t>
      </w:r>
      <w:r w:rsidR="00EF3D80">
        <w:rPr>
          <w:rFonts w:ascii="Museo Sans 300" w:hAnsi="Museo Sans 300"/>
          <w:sz w:val="20"/>
          <w:szCs w:val="20"/>
        </w:rPr>
        <w:t>o</w:t>
      </w:r>
      <w:r w:rsidRPr="00511902">
        <w:rPr>
          <w:rFonts w:ascii="Museo Sans 300" w:hAnsi="Museo Sans 300"/>
          <w:sz w:val="20"/>
          <w:szCs w:val="20"/>
        </w:rPr>
        <w:t xml:space="preserve"> no presentó documentación </w:t>
      </w:r>
      <w:r w:rsidR="00B058DA">
        <w:rPr>
          <w:rFonts w:ascii="Museo Sans 300" w:hAnsi="Museo Sans 300"/>
          <w:sz w:val="20"/>
          <w:szCs w:val="20"/>
        </w:rPr>
        <w:t xml:space="preserve">adicional </w:t>
      </w:r>
      <w:r w:rsidRPr="00511902">
        <w:rPr>
          <w:rFonts w:ascii="Museo Sans 300" w:hAnsi="Museo Sans 300"/>
          <w:sz w:val="20"/>
          <w:szCs w:val="20"/>
        </w:rPr>
        <w:t>para ser analizada.</w:t>
      </w:r>
    </w:p>
    <w:p w14:paraId="08A22B81" w14:textId="1D3EC674" w:rsidR="0055577F" w:rsidRDefault="0055577F" w:rsidP="00A15396">
      <w:pPr>
        <w:pStyle w:val="Prrafodelista"/>
        <w:tabs>
          <w:tab w:val="left" w:pos="426"/>
        </w:tabs>
        <w:ind w:left="426"/>
        <w:jc w:val="both"/>
        <w:rPr>
          <w:rFonts w:ascii="Museo Sans 300" w:hAnsi="Museo Sans 300"/>
          <w:sz w:val="20"/>
          <w:szCs w:val="20"/>
        </w:rPr>
      </w:pPr>
    </w:p>
    <w:p w14:paraId="0C4FFF46" w14:textId="19C4648E" w:rsidR="00EF3D80" w:rsidRDefault="00EF3D80" w:rsidP="00A15396">
      <w:pPr>
        <w:pStyle w:val="Prrafodelista"/>
        <w:tabs>
          <w:tab w:val="left" w:pos="426"/>
        </w:tabs>
        <w:ind w:left="426"/>
        <w:jc w:val="both"/>
        <w:rPr>
          <w:rFonts w:ascii="Museo Sans 300" w:hAnsi="Museo Sans 300"/>
          <w:sz w:val="20"/>
          <w:szCs w:val="20"/>
        </w:rPr>
      </w:pPr>
    </w:p>
    <w:p w14:paraId="1E525D27" w14:textId="58CC522B" w:rsidR="000C5F94" w:rsidRDefault="000C5F94" w:rsidP="00A15396">
      <w:pPr>
        <w:pStyle w:val="Prrafodelista"/>
        <w:tabs>
          <w:tab w:val="left" w:pos="426"/>
        </w:tabs>
        <w:ind w:left="426"/>
        <w:jc w:val="both"/>
        <w:rPr>
          <w:rFonts w:ascii="Museo Sans 300" w:hAnsi="Museo Sans 300"/>
          <w:sz w:val="20"/>
          <w:szCs w:val="20"/>
        </w:rPr>
      </w:pPr>
    </w:p>
    <w:p w14:paraId="317933E2" w14:textId="11C82D09" w:rsidR="000C5F94" w:rsidRDefault="000C5F94" w:rsidP="00A15396">
      <w:pPr>
        <w:pStyle w:val="Prrafodelista"/>
        <w:tabs>
          <w:tab w:val="left" w:pos="426"/>
        </w:tabs>
        <w:ind w:left="426"/>
        <w:jc w:val="both"/>
        <w:rPr>
          <w:rFonts w:ascii="Museo Sans 300" w:hAnsi="Museo Sans 300"/>
          <w:sz w:val="20"/>
          <w:szCs w:val="20"/>
        </w:rPr>
      </w:pPr>
    </w:p>
    <w:p w14:paraId="47747422" w14:textId="77777777" w:rsidR="000C5F94" w:rsidRDefault="000C5F9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AD44CC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C5F94">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05AAA9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3F2B1D">
        <w:rPr>
          <w:rFonts w:ascii="Museo Sans 300" w:hAnsi="Museo Sans 300" w:cs="Times New Roman"/>
          <w:sz w:val="20"/>
          <w:szCs w:val="20"/>
        </w:rPr>
        <w:t>0063</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869ABE0" w14:textId="5F4F0534" w:rsidR="002F1BCA" w:rsidRPr="002F1BCA" w:rsidRDefault="00C34300" w:rsidP="002F1BCA">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2F1BCA">
        <w:rPr>
          <w:rFonts w:ascii="Museo 300" w:eastAsia="Arial" w:hAnsi="Museo 300"/>
          <w:color w:val="000000"/>
          <w:sz w:val="16"/>
          <w:szCs w:val="16"/>
          <w:lang w:val="es-419"/>
        </w:rPr>
        <w:t xml:space="preserve"> </w:t>
      </w:r>
      <w:r w:rsidR="002F1BCA" w:rsidRPr="002F1BCA">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240 voltios”; condición que impidió el verdadero registro de la energía eléctrica que fue demandada en dicho suministro, siendo éstas las siguientes:</w:t>
      </w:r>
      <w:r w:rsidR="002F1BCA">
        <w:rPr>
          <w:rFonts w:ascii="Museo 300" w:hAnsi="Museo 300"/>
          <w:sz w:val="16"/>
          <w:szCs w:val="16"/>
          <w:lang w:val="es-419"/>
        </w:rPr>
        <w:t xml:space="preserve"> (…)</w:t>
      </w:r>
    </w:p>
    <w:p w14:paraId="1261CBA6" w14:textId="725A98F0" w:rsidR="002F1BCA" w:rsidRPr="002F1BCA" w:rsidRDefault="002F1BCA" w:rsidP="002F1BCA">
      <w:pPr>
        <w:tabs>
          <w:tab w:val="left" w:pos="993"/>
          <w:tab w:val="left" w:pos="9072"/>
        </w:tabs>
        <w:spacing w:line="240" w:lineRule="auto"/>
        <w:ind w:left="993" w:right="709"/>
        <w:jc w:val="both"/>
        <w:rPr>
          <w:rFonts w:ascii="Museo 300" w:hAnsi="Museo 300"/>
          <w:sz w:val="16"/>
          <w:szCs w:val="16"/>
          <w:lang w:val="es-419"/>
        </w:rPr>
      </w:pPr>
      <w:r w:rsidRPr="002F1BCA">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no fueron obtenidas de forma simultánea ni sustentadas en el vídeo presentado, sí pudo comprobar la existencia de la condición irregular mediante las fotografías y video que muestran que los conductores estaban conectados en la acometida de servicio eléctrico de la fuente del equipo de medición y que la trayectoria de éstos era hacia el inmueble del usuario, por lo que se concluye que estaba disponible para su uso sin que su carga fuera registrada por el medidor </w:t>
      </w:r>
      <w:proofErr w:type="spellStart"/>
      <w:r w:rsidRPr="002F1BCA">
        <w:rPr>
          <w:rFonts w:ascii="Museo 300" w:hAnsi="Museo 300"/>
          <w:b/>
          <w:bCs/>
          <w:sz w:val="16"/>
          <w:szCs w:val="16"/>
          <w:lang w:val="es-419"/>
        </w:rPr>
        <w:t>n.°</w:t>
      </w:r>
      <w:proofErr w:type="spellEnd"/>
      <w:r w:rsidRPr="002F1BCA">
        <w:rPr>
          <w:rFonts w:ascii="Museo 300" w:hAnsi="Museo 300"/>
          <w:b/>
          <w:bCs/>
          <w:sz w:val="16"/>
          <w:szCs w:val="16"/>
          <w:lang w:val="es-419"/>
        </w:rPr>
        <w:t xml:space="preserve"> </w:t>
      </w:r>
      <w:proofErr w:type="spellStart"/>
      <w:r w:rsidR="000C5F94">
        <w:rPr>
          <w:rFonts w:ascii="Museo 300" w:hAnsi="Museo 300"/>
          <w:b/>
          <w:bCs/>
          <w:sz w:val="16"/>
          <w:szCs w:val="16"/>
          <w:lang w:val="es-419"/>
        </w:rPr>
        <w:t>xxxx</w:t>
      </w:r>
      <w:proofErr w:type="spellEnd"/>
      <w:r w:rsidRPr="002F1BCA">
        <w:rPr>
          <w:rFonts w:ascii="Museo 300" w:hAnsi="Museo 300"/>
          <w:sz w:val="16"/>
          <w:szCs w:val="16"/>
          <w:lang w:val="es-419"/>
        </w:rPr>
        <w:t>.</w:t>
      </w:r>
    </w:p>
    <w:p w14:paraId="4DC82805" w14:textId="14E7A7F4" w:rsidR="00C34300" w:rsidRPr="00221BD7" w:rsidRDefault="002F1BCA" w:rsidP="002F1BCA">
      <w:pPr>
        <w:tabs>
          <w:tab w:val="left" w:pos="993"/>
          <w:tab w:val="left" w:pos="9072"/>
        </w:tabs>
        <w:spacing w:line="240" w:lineRule="auto"/>
        <w:ind w:left="993" w:right="709"/>
        <w:jc w:val="both"/>
        <w:rPr>
          <w:rFonts w:ascii="Museo 300" w:hAnsi="Museo 300"/>
          <w:sz w:val="16"/>
          <w:szCs w:val="16"/>
          <w:lang w:val="es-419"/>
        </w:rPr>
      </w:pPr>
      <w:r w:rsidRPr="002F1BCA">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221BD7" w:rsidRPr="00221BD7">
        <w:rPr>
          <w:rFonts w:ascii="Museo 300" w:hAnsi="Museo 300"/>
          <w:sz w:val="16"/>
          <w:szCs w:val="16"/>
          <w:lang w:val="es-419"/>
        </w:rPr>
        <w:t>.</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B564E48" w14:textId="77777777" w:rsidR="00067A99" w:rsidRPr="00FE11DB" w:rsidRDefault="00067A99" w:rsidP="00067A99">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2905E458" w14:textId="77777777" w:rsidR="00067A99" w:rsidRDefault="00067A99" w:rsidP="00067A99">
      <w:pPr>
        <w:suppressAutoHyphens w:val="0"/>
        <w:autoSpaceDN/>
        <w:spacing w:after="0" w:line="240" w:lineRule="auto"/>
        <w:ind w:left="420"/>
        <w:jc w:val="both"/>
        <w:rPr>
          <w:rFonts w:ascii="Museo Sans 300" w:hAnsi="Museo Sans 300" w:cs="Segoe UI"/>
          <w:sz w:val="20"/>
          <w:szCs w:val="20"/>
          <w:lang w:eastAsia="es-MX"/>
        </w:rPr>
      </w:pPr>
    </w:p>
    <w:p w14:paraId="7170E4C8" w14:textId="4D7D0FA8" w:rsidR="00067A99" w:rsidRPr="00067A99" w:rsidRDefault="00067A99" w:rsidP="00067A99">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w:t>
      </w:r>
      <w:r w:rsidRPr="00120519">
        <w:rPr>
          <w:rFonts w:ascii="Museo 300" w:eastAsia="SimSun" w:hAnsi="Museo 300"/>
          <w:spacing w:val="-5"/>
          <w:sz w:val="16"/>
          <w:szCs w:val="16"/>
        </w:rPr>
        <w:t>el</w:t>
      </w:r>
      <w:bookmarkStart w:id="4" w:name="_Hlk105830074"/>
      <w:r>
        <w:rPr>
          <w:rFonts w:ascii="Museo 300" w:eastAsia="SimSun" w:hAnsi="Museo 300"/>
          <w:spacing w:val="-5"/>
          <w:sz w:val="16"/>
          <w:szCs w:val="16"/>
        </w:rPr>
        <w:t xml:space="preserve"> </w:t>
      </w:r>
      <w:r w:rsidRPr="00067A99">
        <w:rPr>
          <w:rFonts w:ascii="Museo 300" w:hAnsi="Museo 300"/>
          <w:sz w:val="16"/>
          <w:szCs w:val="16"/>
          <w:lang w:val="es-419"/>
        </w:rPr>
        <w:t xml:space="preserve">CAU considera que no se puede establecer de forma contundente que la línea directa no haya estado conectada y siendo utilizada en el inmueble, pues al momento de la inspección realizada por la sociedad AES CLESA, el personal de esta empresa distribuidora midió un flujo de corriente en la línea adicional, por lo que se determina que estaba disponible para su uso sin que su demanda fuera registrada por el equipo de medición, por lo que, debido a que no existe otra prueba de descargo, se tomará la condición por un período de 6 meses tal y como lo establece el Procedimiento contenido en el acuerdo </w:t>
      </w:r>
      <w:proofErr w:type="spellStart"/>
      <w:r w:rsidRPr="00067A99">
        <w:rPr>
          <w:rFonts w:ascii="Museo 300" w:hAnsi="Museo 300"/>
          <w:sz w:val="16"/>
          <w:szCs w:val="16"/>
          <w:lang w:val="es-419"/>
        </w:rPr>
        <w:t>N.°</w:t>
      </w:r>
      <w:proofErr w:type="spellEnd"/>
      <w:r w:rsidRPr="00067A99">
        <w:rPr>
          <w:rFonts w:ascii="Museo 300" w:hAnsi="Museo 300"/>
          <w:sz w:val="16"/>
          <w:szCs w:val="16"/>
          <w:lang w:val="es-419"/>
        </w:rPr>
        <w:t xml:space="preserve"> 283-E-2011.</w:t>
      </w:r>
      <w:r>
        <w:rPr>
          <w:rFonts w:ascii="Museo 300" w:hAnsi="Museo 300"/>
          <w:sz w:val="16"/>
          <w:szCs w:val="16"/>
          <w:lang w:val="es-419"/>
        </w:rPr>
        <w:t xml:space="preserve"> (…)</w:t>
      </w:r>
      <w:r w:rsidRPr="00067A99">
        <w:rPr>
          <w:rFonts w:ascii="Museo 300" w:hAnsi="Museo 300"/>
          <w:sz w:val="16"/>
          <w:szCs w:val="16"/>
          <w:lang w:val="es-419"/>
        </w:rPr>
        <w:t xml:space="preserve">   </w:t>
      </w:r>
    </w:p>
    <w:p w14:paraId="0EBDAFA9" w14:textId="5AE0C8F8"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3F2B1D">
        <w:rPr>
          <w:rFonts w:ascii="Museo Sans 300" w:hAnsi="Museo Sans 300"/>
          <w:sz w:val="20"/>
          <w:szCs w:val="20"/>
        </w:rPr>
        <w:t>0063</w:t>
      </w:r>
      <w:r w:rsidR="002248A4">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w:t>
      </w:r>
      <w:r w:rsidR="00B92A5D">
        <w:rPr>
          <w:rStyle w:val="normaltextrun"/>
          <w:rFonts w:ascii="Museo Sans 300" w:hAnsi="Museo Sans 300"/>
          <w:color w:val="000000"/>
          <w:sz w:val="20"/>
          <w:szCs w:val="20"/>
          <w:shd w:val="clear" w:color="auto" w:fill="FFFFFF"/>
        </w:rPr>
        <w:t xml:space="preserve">adicional fuera de medición, </w:t>
      </w:r>
      <w:r w:rsidR="00A74C3C">
        <w:rPr>
          <w:rFonts w:ascii="Museo Sans 300" w:hAnsi="Museo Sans 300" w:cs="Segoe UI"/>
          <w:sz w:val="20"/>
          <w:szCs w:val="20"/>
          <w:lang w:eastAsia="es-MX"/>
        </w:rPr>
        <w:t>con el fin de consumir energía que no fuera registrada por el medidor.</w:t>
      </w:r>
    </w:p>
    <w:p w14:paraId="52ABF3CC" w14:textId="77777777" w:rsidR="00A74C3C" w:rsidRPr="00A74C3C" w:rsidRDefault="00A74C3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098F5A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0E4F6F" w14:textId="211E75E7" w:rsidR="00BD1E0F" w:rsidRDefault="00BD1E0F"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carga no medida utilizado por la distribuidora, sin embargo, adecuó el tiempo de demanda de la energía, debido que no </w:t>
      </w:r>
      <w:r>
        <w:rPr>
          <w:rStyle w:val="normaltextrun"/>
          <w:rFonts w:ascii="Museo Sans 300" w:hAnsi="Museo Sans 300"/>
          <w:color w:val="000000"/>
          <w:sz w:val="20"/>
          <w:szCs w:val="20"/>
          <w:shd w:val="clear" w:color="auto" w:fill="FFFFFF"/>
        </w:rPr>
        <w:lastRenderedPageBreak/>
        <w:t xml:space="preserve">justificó el criterio para establecer un periodo de 14 horas de uso diario y aplicó al promedio mensual un factor de potencia 0.90. </w:t>
      </w:r>
    </w:p>
    <w:p w14:paraId="32E23021" w14:textId="77777777" w:rsidR="00BD1E0F" w:rsidRDefault="00BD1E0F"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4611301" w14:textId="77777777" w:rsidR="00772AD0" w:rsidRPr="00A30F51" w:rsidRDefault="00772AD0" w:rsidP="00772AD0">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22F272" w14:textId="77777777" w:rsidR="00772AD0" w:rsidRPr="00A30F51" w:rsidRDefault="00772AD0" w:rsidP="00772AD0">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76BBCB2A" w14:textId="496A4011" w:rsidR="00772AD0" w:rsidRPr="00A30F51" w:rsidRDefault="00772AD0" w:rsidP="00772AD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La carga no medida registrada por un</w:t>
      </w:r>
      <w:r>
        <w:rPr>
          <w:rFonts w:ascii="Museo Sans 300" w:eastAsia="Times New Roman" w:hAnsi="Museo Sans 300" w:cs="Times New Roman"/>
          <w:sz w:val="20"/>
          <w:szCs w:val="20"/>
          <w:lang w:val="es-ES"/>
        </w:rPr>
        <w:t xml:space="preserve"> promedio mensual de 265</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1D6DFC9A" w14:textId="0A910F44" w:rsidR="00772AD0" w:rsidRDefault="00772AD0" w:rsidP="00772AD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nueve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abril al seis de octubre del dos mil veintidós.</w:t>
      </w:r>
    </w:p>
    <w:p w14:paraId="470FE562" w14:textId="77777777" w:rsidR="00772AD0" w:rsidRDefault="00772AD0" w:rsidP="007327FE">
      <w:pPr>
        <w:autoSpaceDE w:val="0"/>
        <w:spacing w:after="0" w:line="240" w:lineRule="auto"/>
        <w:ind w:left="426"/>
        <w:jc w:val="both"/>
        <w:rPr>
          <w:rFonts w:ascii="Museo Sans 300" w:hAnsi="Museo Sans 300"/>
          <w:sz w:val="20"/>
          <w:szCs w:val="20"/>
        </w:rPr>
      </w:pPr>
    </w:p>
    <w:p w14:paraId="6AA476CA" w14:textId="79426DDF"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B1FA5">
        <w:rPr>
          <w:rFonts w:ascii="Museo Sans 300" w:hAnsi="Museo Sans 300"/>
          <w:sz w:val="20"/>
          <w:szCs w:val="20"/>
        </w:rPr>
        <w:t>C</w:t>
      </w:r>
      <w:r w:rsidR="00772AD0">
        <w:rPr>
          <w:rFonts w:ascii="Museo Sans 300" w:hAnsi="Museo Sans 300"/>
          <w:sz w:val="20"/>
          <w:szCs w:val="20"/>
        </w:rPr>
        <w:t>UATROCIENTOS CUATRO</w:t>
      </w:r>
      <w:r w:rsidR="008B1FA5">
        <w:rPr>
          <w:rFonts w:ascii="Museo Sans 300" w:hAnsi="Museo Sans 300"/>
          <w:sz w:val="20"/>
          <w:szCs w:val="20"/>
        </w:rPr>
        <w:t xml:space="preserve"> </w:t>
      </w:r>
      <w:r w:rsidR="00772AD0">
        <w:rPr>
          <w:rFonts w:ascii="Museo Sans 300" w:hAnsi="Museo Sans 300"/>
          <w:sz w:val="20"/>
          <w:szCs w:val="20"/>
        </w:rPr>
        <w:t>87</w:t>
      </w:r>
      <w:r w:rsidRPr="00AC7FFE">
        <w:rPr>
          <w:rFonts w:ascii="Museo Sans 300" w:hAnsi="Museo Sans 300"/>
          <w:sz w:val="20"/>
          <w:szCs w:val="20"/>
        </w:rPr>
        <w:t xml:space="preserve">/100 DÓLARES DE LOS ESTADOS UNIDOS DE AMÉRICA (USD </w:t>
      </w:r>
      <w:r w:rsidR="00772AD0">
        <w:rPr>
          <w:rFonts w:ascii="Museo Sans 300" w:hAnsi="Museo Sans 300"/>
          <w:sz w:val="20"/>
          <w:szCs w:val="20"/>
        </w:rPr>
        <w:t>404.87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2EC26F7B"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E6F84">
        <w:rPr>
          <w:rFonts w:ascii="Museo Sans 500" w:hAnsi="Museo Sans 500"/>
          <w:b/>
          <w:bCs/>
          <w:sz w:val="20"/>
          <w:szCs w:val="20"/>
        </w:rPr>
        <w:t>monto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240F9337"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sidR="00772AD0">
        <w:rPr>
          <w:rFonts w:ascii="Museo Sans 300" w:hAnsi="Museo Sans 300"/>
          <w:sz w:val="20"/>
          <w:szCs w:val="20"/>
          <w:shd w:val="clear" w:color="auto" w:fill="FFFFFF"/>
        </w:rPr>
        <w:t>dieciséis</w:t>
      </w:r>
      <w:r>
        <w:rPr>
          <w:rFonts w:ascii="Museo Sans 300" w:hAnsi="Museo Sans 300"/>
          <w:sz w:val="20"/>
          <w:szCs w:val="20"/>
          <w:shd w:val="clear" w:color="auto" w:fill="FFFFFF"/>
        </w:rPr>
        <w:t xml:space="preserve"> de marzo del presente año</w:t>
      </w:r>
      <w:r w:rsidRPr="002434A7">
        <w:rPr>
          <w:rFonts w:ascii="Museo Sans 300" w:hAnsi="Museo Sans 300"/>
          <w:sz w:val="20"/>
          <w:szCs w:val="20"/>
          <w:shd w:val="clear" w:color="auto" w:fill="FFFFFF"/>
        </w:rPr>
        <w:t xml:space="preserve">,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IT-</w:t>
      </w:r>
      <w:r w:rsidR="003F2B1D">
        <w:rPr>
          <w:rFonts w:ascii="Museo Sans 300" w:hAnsi="Museo Sans 300"/>
          <w:sz w:val="20"/>
          <w:szCs w:val="20"/>
          <w:shd w:val="clear" w:color="auto" w:fill="FFFFFF"/>
        </w:rPr>
        <w:t>0063</w:t>
      </w:r>
      <w:r>
        <w:rPr>
          <w:rFonts w:ascii="Museo Sans 300" w:hAnsi="Museo Sans 300"/>
          <w:sz w:val="20"/>
          <w:szCs w:val="20"/>
          <w:shd w:val="clear" w:color="auto" w:fill="FFFFFF"/>
        </w:rPr>
        <w:t xml:space="preserve">-CAU-23. </w:t>
      </w:r>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3D1B2E44" w14:textId="27C9CAAE" w:rsidR="00EC4BD7" w:rsidRDefault="0002389B" w:rsidP="00283D61">
      <w:pPr>
        <w:autoSpaceDE w:val="0"/>
        <w:spacing w:after="0" w:line="240" w:lineRule="auto"/>
        <w:ind w:left="426"/>
        <w:jc w:val="both"/>
        <w:rPr>
          <w:rFonts w:ascii="Museo Sans 300" w:hAnsi="Museo Sans 300"/>
          <w:sz w:val="20"/>
          <w:szCs w:val="20"/>
        </w:rPr>
      </w:pPr>
      <w:r w:rsidRPr="002434A7">
        <w:rPr>
          <w:rFonts w:ascii="Museo Sans 300" w:hAnsi="Museo Sans 300"/>
          <w:sz w:val="20"/>
          <w:szCs w:val="20"/>
          <w:shd w:val="clear" w:color="auto" w:fill="FFFFFF"/>
        </w:rPr>
        <w:t xml:space="preserve">Sobre lo anterior, debe indicarse que </w:t>
      </w:r>
      <w:r w:rsidR="00EC4BD7" w:rsidRPr="00EC4BD7">
        <w:rPr>
          <w:rFonts w:ascii="Museo Sans 300" w:hAnsi="Museo Sans 300"/>
          <w:sz w:val="20"/>
          <w:szCs w:val="20"/>
        </w:rPr>
        <w:t xml:space="preserve">la distribuidora no aportó ninguna prueba técnica </w:t>
      </w:r>
      <w:r w:rsidR="007B2544">
        <w:rPr>
          <w:rFonts w:ascii="Museo Sans 300" w:hAnsi="Museo Sans 300"/>
          <w:sz w:val="20"/>
          <w:szCs w:val="20"/>
        </w:rPr>
        <w:t>o argumento por medio de</w:t>
      </w:r>
      <w:r w:rsidR="00DA04BC">
        <w:rPr>
          <w:rFonts w:ascii="Museo Sans 300" w:hAnsi="Museo Sans 300"/>
          <w:sz w:val="20"/>
          <w:szCs w:val="20"/>
        </w:rPr>
        <w:t xml:space="preserve"> </w:t>
      </w:r>
      <w:r w:rsidR="007B2544">
        <w:rPr>
          <w:rFonts w:ascii="Museo Sans 300" w:hAnsi="Museo Sans 300"/>
          <w:sz w:val="20"/>
          <w:szCs w:val="20"/>
        </w:rPr>
        <w:t>l</w:t>
      </w:r>
      <w:r w:rsidR="00DA04BC">
        <w:rPr>
          <w:rFonts w:ascii="Museo Sans 300" w:hAnsi="Museo Sans 300"/>
          <w:sz w:val="20"/>
          <w:szCs w:val="20"/>
        </w:rPr>
        <w:t>os</w:t>
      </w:r>
      <w:r w:rsidR="007B2544">
        <w:rPr>
          <w:rFonts w:ascii="Museo Sans 300" w:hAnsi="Museo Sans 300"/>
          <w:sz w:val="20"/>
          <w:szCs w:val="20"/>
        </w:rPr>
        <w:t xml:space="preserve"> cual</w:t>
      </w:r>
      <w:r w:rsidR="00DA04BC">
        <w:rPr>
          <w:rFonts w:ascii="Museo Sans 300" w:hAnsi="Museo Sans 300"/>
          <w:sz w:val="20"/>
          <w:szCs w:val="20"/>
        </w:rPr>
        <w:t>es</w:t>
      </w:r>
      <w:r w:rsidR="007B2544">
        <w:rPr>
          <w:rFonts w:ascii="Museo Sans 300" w:hAnsi="Museo Sans 300"/>
          <w:sz w:val="20"/>
          <w:szCs w:val="20"/>
        </w:rPr>
        <w:t xml:space="preserve"> se </w:t>
      </w:r>
      <w:r w:rsidR="000A3139">
        <w:rPr>
          <w:rFonts w:ascii="Museo Sans 300" w:hAnsi="Museo Sans 300"/>
          <w:sz w:val="20"/>
          <w:szCs w:val="20"/>
        </w:rPr>
        <w:t>pudiera evaluar</w:t>
      </w:r>
      <w:r w:rsidR="0026460E">
        <w:rPr>
          <w:rFonts w:ascii="Museo Sans 300" w:hAnsi="Museo Sans 300"/>
          <w:sz w:val="20"/>
          <w:szCs w:val="20"/>
        </w:rPr>
        <w:t xml:space="preserve"> el nuevo monto propuesto o se </w:t>
      </w:r>
      <w:r w:rsidR="003A0CA6" w:rsidRPr="00EC4BD7">
        <w:rPr>
          <w:rFonts w:ascii="Museo Sans 300" w:hAnsi="Museo Sans 300"/>
          <w:sz w:val="20"/>
          <w:szCs w:val="20"/>
        </w:rPr>
        <w:t>desvir</w:t>
      </w:r>
      <w:r w:rsidR="003A0CA6">
        <w:rPr>
          <w:rFonts w:ascii="Museo Sans 300" w:hAnsi="Museo Sans 300"/>
          <w:sz w:val="20"/>
          <w:szCs w:val="20"/>
        </w:rPr>
        <w:t>tuará</w:t>
      </w:r>
      <w:r w:rsidR="007B2544" w:rsidRPr="00EC4BD7">
        <w:rPr>
          <w:rFonts w:ascii="Museo Sans 300" w:hAnsi="Museo Sans 300"/>
          <w:sz w:val="20"/>
          <w:szCs w:val="20"/>
        </w:rPr>
        <w:t xml:space="preserve"> el criterio del CAU </w:t>
      </w:r>
      <w:r w:rsidR="00E83858">
        <w:rPr>
          <w:rFonts w:ascii="Museo Sans 300" w:hAnsi="Museo Sans 300"/>
          <w:sz w:val="20"/>
          <w:szCs w:val="20"/>
        </w:rPr>
        <w:t xml:space="preserve">relacionado al método idóneo para establecer el </w:t>
      </w:r>
      <w:r w:rsidR="003A0CA6">
        <w:rPr>
          <w:rFonts w:ascii="Museo Sans 300" w:hAnsi="Museo Sans 300"/>
          <w:sz w:val="20"/>
          <w:szCs w:val="20"/>
        </w:rPr>
        <w:t>cálculo</w:t>
      </w:r>
      <w:r w:rsidR="00E83858">
        <w:rPr>
          <w:rFonts w:ascii="Museo Sans 300" w:hAnsi="Museo Sans 300"/>
          <w:sz w:val="20"/>
          <w:szCs w:val="20"/>
        </w:rPr>
        <w:t xml:space="preserve"> de ENR y </w:t>
      </w:r>
      <w:r w:rsidR="00867017">
        <w:rPr>
          <w:rFonts w:ascii="Museo Sans 300" w:hAnsi="Museo Sans 300"/>
          <w:sz w:val="20"/>
          <w:szCs w:val="20"/>
        </w:rPr>
        <w:t xml:space="preserve">modificar </w:t>
      </w:r>
      <w:r w:rsidR="00DA04BC">
        <w:rPr>
          <w:rFonts w:ascii="Museo Sans 300" w:hAnsi="Museo Sans 300"/>
          <w:sz w:val="20"/>
          <w:szCs w:val="20"/>
        </w:rPr>
        <w:t xml:space="preserve">la </w:t>
      </w:r>
      <w:r w:rsidR="00867017">
        <w:rPr>
          <w:rFonts w:ascii="Museo Sans 300" w:hAnsi="Museo Sans 300"/>
          <w:sz w:val="20"/>
          <w:szCs w:val="20"/>
        </w:rPr>
        <w:t>cantidad</w:t>
      </w:r>
      <w:r w:rsidR="00DA04BC">
        <w:rPr>
          <w:rFonts w:ascii="Museo Sans 300" w:hAnsi="Museo Sans 300"/>
          <w:sz w:val="20"/>
          <w:szCs w:val="20"/>
        </w:rPr>
        <w:t xml:space="preserve"> de</w:t>
      </w:r>
      <w:r w:rsidR="00DA04BC" w:rsidRPr="00DA04BC">
        <w:rPr>
          <w:rFonts w:ascii="Museo Sans 300" w:hAnsi="Museo Sans 300"/>
          <w:sz w:val="20"/>
          <w:szCs w:val="20"/>
        </w:rPr>
        <w:t xml:space="preserve"> </w:t>
      </w:r>
      <w:r>
        <w:rPr>
          <w:rFonts w:ascii="Museo Sans 300" w:hAnsi="Museo Sans 300"/>
          <w:sz w:val="20"/>
          <w:szCs w:val="20"/>
        </w:rPr>
        <w:t>C</w:t>
      </w:r>
      <w:r w:rsidR="00772AD0">
        <w:rPr>
          <w:rFonts w:ascii="Museo Sans 300" w:hAnsi="Museo Sans 300"/>
          <w:sz w:val="20"/>
          <w:szCs w:val="20"/>
        </w:rPr>
        <w:t>UATROCIENTOS CUATRO</w:t>
      </w:r>
      <w:r w:rsidR="00DA04BC">
        <w:rPr>
          <w:rFonts w:ascii="Museo Sans 300" w:hAnsi="Museo Sans 300"/>
          <w:sz w:val="20"/>
          <w:szCs w:val="20"/>
        </w:rPr>
        <w:t xml:space="preserve"> </w:t>
      </w:r>
      <w:r w:rsidR="00772AD0">
        <w:rPr>
          <w:rFonts w:ascii="Museo Sans 300" w:hAnsi="Museo Sans 300"/>
          <w:sz w:val="20"/>
          <w:szCs w:val="20"/>
        </w:rPr>
        <w:t>87</w:t>
      </w:r>
      <w:r w:rsidR="00DA04BC" w:rsidRPr="00AC7FFE">
        <w:rPr>
          <w:rFonts w:ascii="Museo Sans 300" w:hAnsi="Museo Sans 300"/>
          <w:sz w:val="20"/>
          <w:szCs w:val="20"/>
        </w:rPr>
        <w:t xml:space="preserve">/100 DÓLARES DE LOS ESTADOS UNIDOS DE AMÉRICA (USD </w:t>
      </w:r>
      <w:r w:rsidR="00772AD0">
        <w:rPr>
          <w:rFonts w:ascii="Museo Sans 300" w:hAnsi="Museo Sans 300"/>
          <w:sz w:val="20"/>
          <w:szCs w:val="20"/>
        </w:rPr>
        <w:t>404.87</w:t>
      </w:r>
      <w:r w:rsidR="00DA04BC" w:rsidRPr="00AC7FFE">
        <w:rPr>
          <w:rFonts w:ascii="Museo Sans 300" w:hAnsi="Museo Sans 300"/>
          <w:sz w:val="20"/>
          <w:szCs w:val="20"/>
        </w:rPr>
        <w:t xml:space="preserve">) IVA </w:t>
      </w:r>
      <w:r w:rsidR="005911CB" w:rsidRPr="00AC7FFE">
        <w:rPr>
          <w:rFonts w:ascii="Museo Sans 300" w:hAnsi="Museo Sans 300"/>
          <w:sz w:val="20"/>
          <w:szCs w:val="20"/>
        </w:rPr>
        <w:t>incluido</w:t>
      </w:r>
      <w:r>
        <w:rPr>
          <w:rFonts w:ascii="Museo Sans 300" w:hAnsi="Museo Sans 300"/>
          <w:sz w:val="20"/>
          <w:szCs w:val="20"/>
        </w:rPr>
        <w:t>.</w:t>
      </w:r>
    </w:p>
    <w:p w14:paraId="5750711E" w14:textId="44108296" w:rsidR="0002389B" w:rsidRDefault="0002389B" w:rsidP="00EC4BD7">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C2FC20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72AD0">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772AD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A3E9BD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72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72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2D243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72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72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2FF1EE8"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C5F94">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3ACF25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72AD0">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72AD0">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051ACA59"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3F2B1D">
        <w:rPr>
          <w:rFonts w:ascii="Museo Sans 300" w:hAnsi="Museo Sans 300"/>
          <w:sz w:val="20"/>
          <w:szCs w:val="20"/>
        </w:rPr>
        <w:t>0063</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C5F94">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w:t>
      </w:r>
      <w:r w:rsidR="00257D8B">
        <w:rPr>
          <w:rFonts w:ascii="Museo Sans 300" w:hAnsi="Museo Sans 300" w:cs="Segoe UI"/>
          <w:sz w:val="20"/>
          <w:szCs w:val="20"/>
          <w:lang w:eastAsia="es-MX"/>
        </w:rPr>
        <w:t xml:space="preserve">de línea directa fuera de medición. </w:t>
      </w: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7DAB48A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2389B">
        <w:rPr>
          <w:rFonts w:ascii="Museo Sans 300" w:eastAsia="Times New Roman" w:hAnsi="Museo Sans 300" w:cs="Times New Roman"/>
          <w:sz w:val="20"/>
          <w:szCs w:val="20"/>
          <w:lang w:eastAsia="es-ES"/>
        </w:rPr>
        <w:t>C</w:t>
      </w:r>
      <w:r w:rsidR="00772AD0">
        <w:rPr>
          <w:rFonts w:ascii="Museo Sans 300" w:eastAsia="Times New Roman" w:hAnsi="Museo Sans 300" w:cs="Times New Roman"/>
          <w:sz w:val="20"/>
          <w:szCs w:val="20"/>
          <w:lang w:eastAsia="es-ES"/>
        </w:rPr>
        <w:t>UATROCIENTOS CUATRO</w:t>
      </w:r>
      <w:r w:rsidR="00371AC8">
        <w:rPr>
          <w:rFonts w:ascii="Museo Sans 300" w:eastAsia="Times New Roman" w:hAnsi="Museo Sans 300" w:cs="Times New Roman"/>
          <w:sz w:val="20"/>
          <w:szCs w:val="20"/>
          <w:lang w:eastAsia="es-ES"/>
        </w:rPr>
        <w:t xml:space="preserve"> </w:t>
      </w:r>
      <w:r w:rsidR="00772AD0">
        <w:rPr>
          <w:rFonts w:ascii="Museo Sans 300" w:eastAsia="Times New Roman" w:hAnsi="Museo Sans 300" w:cs="Times New Roman"/>
          <w:sz w:val="20"/>
          <w:szCs w:val="20"/>
          <w:lang w:eastAsia="es-ES"/>
        </w:rPr>
        <w:t>87</w:t>
      </w:r>
      <w:r>
        <w:rPr>
          <w:rFonts w:ascii="Museo Sans 300" w:hAnsi="Museo Sans 300"/>
          <w:sz w:val="20"/>
          <w:szCs w:val="20"/>
        </w:rPr>
        <w:t xml:space="preserve">/100 DÓLARES DE LOS ESTADOS UNIDOS DE AMÉRICA (USD </w:t>
      </w:r>
      <w:r w:rsidR="00772AD0">
        <w:rPr>
          <w:rFonts w:ascii="Museo Sans 300" w:hAnsi="Museo Sans 300"/>
          <w:sz w:val="20"/>
          <w:szCs w:val="20"/>
        </w:rPr>
        <w:t>404.87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82358A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3F2B1D">
        <w:rPr>
          <w:rFonts w:ascii="Museo Sans 300" w:eastAsia="Arial" w:hAnsi="Museo Sans 300" w:cs="Times New Roman"/>
          <w:sz w:val="20"/>
          <w:szCs w:val="20"/>
        </w:rPr>
        <w:t>0063</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4FAEBB0B" w:rsidR="00726B8C" w:rsidRPr="00726B8C" w:rsidRDefault="00B306D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C5F94">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w:t>
      </w:r>
      <w:r w:rsidR="00636C40">
        <w:rPr>
          <w:rStyle w:val="normaltextrun"/>
          <w:rFonts w:ascii="Museo Sans 300" w:hAnsi="Museo Sans 300"/>
          <w:color w:val="000000"/>
          <w:sz w:val="20"/>
          <w:szCs w:val="20"/>
          <w:shd w:val="clear" w:color="auto" w:fill="FFFFFF"/>
          <w:lang w:val="es-ES"/>
        </w:rPr>
        <w:t xml:space="preserve">adicional fuera de medición que permitió el consumo de energía eléctrica sin que </w:t>
      </w:r>
      <w:r w:rsidR="00270F74">
        <w:rPr>
          <w:rStyle w:val="normaltextrun"/>
          <w:rFonts w:ascii="Museo Sans 300" w:hAnsi="Museo Sans 300"/>
          <w:color w:val="000000"/>
          <w:sz w:val="20"/>
          <w:szCs w:val="20"/>
          <w:shd w:val="clear" w:color="auto" w:fill="FFFFFF"/>
          <w:lang w:val="es-ES"/>
        </w:rPr>
        <w:t>fuera</w:t>
      </w:r>
      <w:r w:rsidR="00636C40">
        <w:rPr>
          <w:rStyle w:val="normaltextrun"/>
          <w:rFonts w:ascii="Museo Sans 300" w:hAnsi="Museo Sans 300"/>
          <w:color w:val="000000"/>
          <w:sz w:val="20"/>
          <w:szCs w:val="20"/>
          <w:shd w:val="clear" w:color="auto" w:fill="FFFFFF"/>
          <w:lang w:val="es-ES"/>
        </w:rPr>
        <w:t xml:space="preserve"> registra</w:t>
      </w:r>
      <w:r w:rsidR="00270F74">
        <w:rPr>
          <w:rStyle w:val="normaltextrun"/>
          <w:rFonts w:ascii="Museo Sans 300" w:hAnsi="Museo Sans 300"/>
          <w:color w:val="000000"/>
          <w:sz w:val="20"/>
          <w:szCs w:val="20"/>
          <w:shd w:val="clear" w:color="auto" w:fill="FFFFFF"/>
          <w:lang w:val="es-ES"/>
        </w:rPr>
        <w:t>d</w:t>
      </w:r>
      <w:r w:rsidR="00636C40">
        <w:rPr>
          <w:rStyle w:val="normaltextrun"/>
          <w:rFonts w:ascii="Museo Sans 300" w:hAnsi="Museo Sans 300"/>
          <w:color w:val="000000"/>
          <w:sz w:val="20"/>
          <w:szCs w:val="20"/>
          <w:shd w:val="clear" w:color="auto" w:fill="FFFFFF"/>
          <w:lang w:val="es-ES"/>
        </w:rPr>
        <w:t xml:space="preserve">a </w:t>
      </w:r>
      <w:r w:rsidR="00270F74">
        <w:rPr>
          <w:rStyle w:val="normaltextrun"/>
          <w:rFonts w:ascii="Museo Sans 300" w:hAnsi="Museo Sans 300"/>
          <w:color w:val="000000"/>
          <w:sz w:val="20"/>
          <w:szCs w:val="20"/>
          <w:shd w:val="clear" w:color="auto" w:fill="FFFFFF"/>
          <w:lang w:val="es-ES"/>
        </w:rPr>
        <w:t>por el equipo de medición</w:t>
      </w:r>
      <w:r w:rsidR="00726B8C" w:rsidRPr="00726B8C">
        <w:rPr>
          <w:rFonts w:ascii="Museo Sans 300" w:hAnsi="Museo Sans 300" w:cs="Segoe UI"/>
          <w:sz w:val="20"/>
          <w:szCs w:val="20"/>
          <w:lang w:eastAsia="es-MX"/>
        </w:rPr>
        <w:t>.</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1D15828F"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02389B">
        <w:rPr>
          <w:rFonts w:ascii="Museo Sans 300" w:eastAsia="Arial" w:hAnsi="Museo Sans 300"/>
          <w:sz w:val="20"/>
          <w:szCs w:val="20"/>
          <w:lang w:eastAsia="es-SV"/>
        </w:rPr>
        <w:t>C</w:t>
      </w:r>
      <w:r w:rsidR="00772AD0">
        <w:rPr>
          <w:rFonts w:ascii="Museo Sans 300" w:eastAsia="Arial" w:hAnsi="Museo Sans 300"/>
          <w:sz w:val="20"/>
          <w:szCs w:val="20"/>
          <w:lang w:eastAsia="es-SV"/>
        </w:rPr>
        <w:t>UATROCIENTOS CUATRO</w:t>
      </w:r>
      <w:r w:rsidR="00371AC8">
        <w:rPr>
          <w:rFonts w:ascii="Museo Sans 300" w:eastAsia="Arial" w:hAnsi="Museo Sans 300"/>
          <w:sz w:val="20"/>
          <w:szCs w:val="20"/>
          <w:lang w:eastAsia="es-SV"/>
        </w:rPr>
        <w:t xml:space="preserve"> </w:t>
      </w:r>
      <w:r w:rsidR="00772AD0">
        <w:rPr>
          <w:rFonts w:ascii="Museo Sans 300" w:eastAsia="Arial" w:hAnsi="Museo Sans 300"/>
          <w:sz w:val="20"/>
          <w:szCs w:val="20"/>
          <w:lang w:eastAsia="es-SV"/>
        </w:rPr>
        <w:t>87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772AD0">
        <w:rPr>
          <w:rFonts w:ascii="Museo Sans 300" w:hAnsi="Museo Sans 300"/>
          <w:sz w:val="20"/>
          <w:szCs w:val="20"/>
        </w:rPr>
        <w:t>404.87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218A9C7"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3F2B1D">
        <w:rPr>
          <w:rFonts w:ascii="Museo Sans 300" w:eastAsia="Times New Roman" w:hAnsi="Museo Sans 300" w:cs="Segoe UI"/>
          <w:sz w:val="20"/>
          <w:szCs w:val="20"/>
          <w:lang w:eastAsia="es-SV"/>
        </w:rPr>
        <w:t>0063</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B1D9DD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72AD0">
        <w:rPr>
          <w:rFonts w:ascii="Museo Sans 300" w:eastAsia="Arial" w:hAnsi="Museo Sans 300"/>
          <w:sz w:val="20"/>
          <w:szCs w:val="20"/>
          <w:lang w:eastAsia="es-SV"/>
        </w:rPr>
        <w:t>l señor</w:t>
      </w:r>
      <w:r w:rsidR="00594507">
        <w:rPr>
          <w:rFonts w:ascii="Museo Sans 300" w:eastAsia="Arial" w:hAnsi="Museo Sans 300"/>
          <w:sz w:val="20"/>
          <w:szCs w:val="20"/>
          <w:lang w:eastAsia="es-SV"/>
        </w:rPr>
        <w:t xml:space="preserve"> </w:t>
      </w:r>
      <w:proofErr w:type="spellStart"/>
      <w:r w:rsidR="00E44726">
        <w:rPr>
          <w:rFonts w:ascii="Museo Sans 300" w:eastAsia="Arial" w:hAnsi="Museo Sans 300"/>
          <w:sz w:val="20"/>
          <w:szCs w:val="20"/>
          <w:lang w:eastAsia="es-SV"/>
        </w:rPr>
        <w:t>x</w:t>
      </w:r>
      <w:r w:rsidR="000C5F94">
        <w:rPr>
          <w:rFonts w:ascii="Museo Sans 300" w:eastAsia="Arial" w:hAnsi="Museo Sans 300"/>
          <w:sz w:val="20"/>
          <w:szCs w:val="20"/>
          <w:lang w:eastAsia="es-SV"/>
        </w:rPr>
        <w:t>xxx</w:t>
      </w:r>
      <w:proofErr w:type="spellEnd"/>
      <w:r w:rsidR="00E44726">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AB27" w14:textId="77777777" w:rsidR="009B22F1" w:rsidRDefault="009B22F1">
      <w:pPr>
        <w:spacing w:after="0" w:line="240" w:lineRule="auto"/>
      </w:pPr>
      <w:r>
        <w:separator/>
      </w:r>
    </w:p>
  </w:endnote>
  <w:endnote w:type="continuationSeparator" w:id="0">
    <w:p w14:paraId="29B5FEEE" w14:textId="77777777" w:rsidR="009B22F1" w:rsidRDefault="009B22F1">
      <w:pPr>
        <w:spacing w:after="0" w:line="240" w:lineRule="auto"/>
      </w:pPr>
      <w:r>
        <w:continuationSeparator/>
      </w:r>
    </w:p>
  </w:endnote>
  <w:endnote w:type="continuationNotice" w:id="1">
    <w:p w14:paraId="493171E4" w14:textId="77777777" w:rsidR="009B22F1" w:rsidRDefault="009B2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4142" w14:textId="77777777" w:rsidR="009B22F1" w:rsidRDefault="009B22F1">
      <w:pPr>
        <w:spacing w:after="0" w:line="240" w:lineRule="auto"/>
      </w:pPr>
      <w:r>
        <w:rPr>
          <w:color w:val="000000"/>
        </w:rPr>
        <w:separator/>
      </w:r>
    </w:p>
  </w:footnote>
  <w:footnote w:type="continuationSeparator" w:id="0">
    <w:p w14:paraId="2EE29E98" w14:textId="77777777" w:rsidR="009B22F1" w:rsidRDefault="009B22F1">
      <w:pPr>
        <w:spacing w:after="0" w:line="240" w:lineRule="auto"/>
      </w:pPr>
      <w:r>
        <w:continuationSeparator/>
      </w:r>
    </w:p>
  </w:footnote>
  <w:footnote w:type="continuationNotice" w:id="1">
    <w:p w14:paraId="41B6F968" w14:textId="77777777" w:rsidR="009B22F1" w:rsidRDefault="009B2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9"/>
  </w:num>
  <w:num w:numId="2" w16cid:durableId="23750049">
    <w:abstractNumId w:val="6"/>
  </w:num>
  <w:num w:numId="3" w16cid:durableId="2012873170">
    <w:abstractNumId w:val="3"/>
  </w:num>
  <w:num w:numId="4" w16cid:durableId="1833788101">
    <w:abstractNumId w:val="0"/>
  </w:num>
  <w:num w:numId="5"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4"/>
  </w:num>
  <w:num w:numId="7" w16cid:durableId="663125927">
    <w:abstractNumId w:val="7"/>
  </w:num>
  <w:num w:numId="8" w16cid:durableId="1741757273">
    <w:abstractNumId w:val="5"/>
  </w:num>
  <w:num w:numId="9" w16cid:durableId="62459676">
    <w:abstractNumId w:val="8"/>
  </w:num>
  <w:num w:numId="10" w16cid:durableId="1851916650">
    <w:abstractNumId w:val="1"/>
  </w:num>
  <w:num w:numId="11" w16cid:durableId="13575436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553A"/>
    <w:rsid w:val="000C5F94"/>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46F1"/>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75B01"/>
    <w:rsid w:val="00580B19"/>
    <w:rsid w:val="005839A8"/>
    <w:rsid w:val="00583C70"/>
    <w:rsid w:val="00584087"/>
    <w:rsid w:val="00584F7A"/>
    <w:rsid w:val="005858D0"/>
    <w:rsid w:val="0059014D"/>
    <w:rsid w:val="005909EB"/>
    <w:rsid w:val="005911CB"/>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07"/>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22F1"/>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5B6"/>
    <w:rsid w:val="00B64332"/>
    <w:rsid w:val="00B649AE"/>
    <w:rsid w:val="00B7009D"/>
    <w:rsid w:val="00B70425"/>
    <w:rsid w:val="00B704EF"/>
    <w:rsid w:val="00B70AD8"/>
    <w:rsid w:val="00B711A6"/>
    <w:rsid w:val="00B7252C"/>
    <w:rsid w:val="00B729A5"/>
    <w:rsid w:val="00B73743"/>
    <w:rsid w:val="00B73C93"/>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63B"/>
    <w:rsid w:val="00BD1CF2"/>
    <w:rsid w:val="00BD1E0F"/>
    <w:rsid w:val="00BD2C50"/>
    <w:rsid w:val="00BD38EB"/>
    <w:rsid w:val="00BD4587"/>
    <w:rsid w:val="00BD4FCF"/>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7FC"/>
    <w:rsid w:val="00E4322F"/>
    <w:rsid w:val="00E44726"/>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7D9"/>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20-3-23. Expediente EP-2841-22</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31638346-4FC5-4F7C-A812-D3F3C9F3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TotalTime>
  <Pages>8</Pages>
  <Words>4034</Words>
  <Characters>22192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2023-03-20T14:03:00Z</cp:lastPrinted>
  <dcterms:created xsi:type="dcterms:W3CDTF">2023-03-24T20:47:00Z</dcterms:created>
  <dcterms:modified xsi:type="dcterms:W3CDTF">2023-03-29T15:45:00Z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