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5908BAC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65705">
        <w:rPr>
          <w:rFonts w:ascii="Museo Sans 900" w:eastAsia="Times New Roman" w:hAnsi="Museo Sans 900" w:cs="Times New Roman"/>
          <w:b/>
          <w:bCs/>
          <w:sz w:val="20"/>
          <w:szCs w:val="20"/>
          <w:lang w:val="es-MX" w:eastAsia="es-ES"/>
        </w:rPr>
        <w:t>0258</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65705">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65705">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865705">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F0D9B">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7D226D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2ECEC9BD"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19A05E1" w14:textId="0BC232CB"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5F0D9B">
        <w:rPr>
          <w:rFonts w:ascii="Museo Sans 300" w:hAnsi="Museo Sans 300"/>
          <w:sz w:val="20"/>
          <w:szCs w:val="20"/>
        </w:rPr>
        <w:t>catorce</w:t>
      </w:r>
      <w:r w:rsidR="00F97957">
        <w:rPr>
          <w:rFonts w:ascii="Museo Sans 300" w:hAnsi="Museo Sans 300"/>
          <w:sz w:val="20"/>
          <w:szCs w:val="20"/>
        </w:rPr>
        <w:t xml:space="preserve"> de </w:t>
      </w:r>
      <w:r w:rsidR="005F0D9B">
        <w:rPr>
          <w:rFonts w:ascii="Museo Sans 300" w:hAnsi="Museo Sans 300"/>
          <w:sz w:val="20"/>
          <w:szCs w:val="20"/>
        </w:rPr>
        <w:t>octubre</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6C73D4">
        <w:rPr>
          <w:rFonts w:ascii="Museo Sans 300" w:hAnsi="Museo Sans 300"/>
          <w:sz w:val="20"/>
          <w:szCs w:val="20"/>
        </w:rPr>
        <w:t xml:space="preserve">el señor </w:t>
      </w:r>
      <w:proofErr w:type="spellStart"/>
      <w:r w:rsidR="007459CF">
        <w:rPr>
          <w:rFonts w:ascii="Museo Sans 300" w:hAnsi="Museo Sans 300"/>
          <w:sz w:val="20"/>
          <w:szCs w:val="20"/>
        </w:rPr>
        <w:t>xxxx</w:t>
      </w:r>
      <w:proofErr w:type="spellEnd"/>
      <w:r w:rsidR="00D54DA5">
        <w:rPr>
          <w:rFonts w:ascii="Museo Sans 300" w:hAnsi="Museo Sans 300"/>
          <w:sz w:val="20"/>
          <w:szCs w:val="20"/>
        </w:rPr>
        <w:t>,</w:t>
      </w:r>
      <w:r w:rsidR="005F0D9B">
        <w:rPr>
          <w:rFonts w:ascii="Museo Sans 300" w:hAnsi="Museo Sans 300"/>
          <w:sz w:val="20"/>
          <w:szCs w:val="20"/>
        </w:rPr>
        <w:t xml:space="preserve"> en representación</w:t>
      </w:r>
      <w:r w:rsidR="008F151A">
        <w:rPr>
          <w:rFonts w:ascii="Museo Sans 300" w:hAnsi="Museo Sans 300"/>
          <w:sz w:val="20"/>
          <w:szCs w:val="20"/>
        </w:rPr>
        <w:t xml:space="preserve"> </w:t>
      </w:r>
      <w:r w:rsidR="00D54DA5">
        <w:rPr>
          <w:rFonts w:ascii="Museo Sans 300" w:hAnsi="Museo Sans 300"/>
          <w:sz w:val="20"/>
          <w:szCs w:val="20"/>
        </w:rPr>
        <w:t xml:space="preserve">del señor </w:t>
      </w:r>
      <w:proofErr w:type="spellStart"/>
      <w:r w:rsidR="007459CF">
        <w:rPr>
          <w:rFonts w:ascii="Museo Sans 300" w:hAnsi="Museo Sans 300"/>
          <w:sz w:val="20"/>
          <w:szCs w:val="20"/>
        </w:rPr>
        <w:t>xxxx</w:t>
      </w:r>
      <w:proofErr w:type="spellEnd"/>
      <w:r w:rsidR="005F0D9B">
        <w:rPr>
          <w:rFonts w:ascii="Museo Sans 300" w:hAnsi="Museo Sans 300"/>
          <w:sz w:val="20"/>
          <w:szCs w:val="20"/>
        </w:rPr>
        <w:t>, titular</w:t>
      </w:r>
      <w:r w:rsidR="006C73D4">
        <w:rPr>
          <w:rFonts w:ascii="Museo Sans 300" w:hAnsi="Museo Sans 300"/>
          <w:sz w:val="20"/>
          <w:szCs w:val="20"/>
        </w:rPr>
        <w:t xml:space="preserve"> del suministro identificado con el NIC </w:t>
      </w:r>
      <w:proofErr w:type="spellStart"/>
      <w:r w:rsidR="007459CF">
        <w:rPr>
          <w:rFonts w:ascii="Museo Sans 300" w:hAnsi="Museo Sans 300"/>
          <w:sz w:val="20"/>
          <w:szCs w:val="20"/>
        </w:rPr>
        <w:t>xxxx</w:t>
      </w:r>
      <w:proofErr w:type="spellEnd"/>
      <w:r w:rsidR="006C73D4">
        <w:rPr>
          <w:rFonts w:ascii="Museo Sans 300" w:hAnsi="Museo Sans 300"/>
          <w:sz w:val="20"/>
          <w:szCs w:val="20"/>
        </w:rPr>
        <w:t>,</w:t>
      </w:r>
      <w:r w:rsidR="00F97957">
        <w:rPr>
          <w:rFonts w:ascii="Museo Sans 300" w:hAnsi="Museo Sans 300"/>
          <w:sz w:val="20"/>
          <w:szCs w:val="20"/>
        </w:rPr>
        <w:t xml:space="preserve"> </w:t>
      </w:r>
      <w:r w:rsidR="00F97957" w:rsidRPr="00A93D70">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w:t>
      </w:r>
      <w:r w:rsidR="005F0D9B">
        <w:rPr>
          <w:rFonts w:ascii="Museo Sans 300" w:hAnsi="Museo Sans 300"/>
          <w:sz w:val="20"/>
          <w:szCs w:val="20"/>
        </w:rPr>
        <w:t>CAESS</w:t>
      </w:r>
      <w:r w:rsidR="00F97957">
        <w:rPr>
          <w:rFonts w:ascii="Museo Sans 300" w:hAnsi="Museo Sans 300"/>
          <w:sz w:val="20"/>
          <w:szCs w:val="20"/>
        </w:rPr>
        <w:t xml:space="preserve">, S.A. de C.V.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5F0D9B">
        <w:rPr>
          <w:rFonts w:ascii="Museo Sans 300" w:hAnsi="Museo Sans 300"/>
          <w:sz w:val="20"/>
          <w:szCs w:val="20"/>
        </w:rPr>
        <w:t>OCHOCIENTOS SETENTA Y TRES</w:t>
      </w:r>
      <w:r w:rsidR="00D54DA5">
        <w:rPr>
          <w:rFonts w:ascii="Museo Sans 300" w:hAnsi="Museo Sans 300"/>
          <w:sz w:val="20"/>
          <w:szCs w:val="20"/>
        </w:rPr>
        <w:t xml:space="preserve"> </w:t>
      </w:r>
      <w:r w:rsidR="005F0D9B">
        <w:rPr>
          <w:rFonts w:ascii="Museo Sans 300" w:hAnsi="Museo Sans 300"/>
          <w:sz w:val="20"/>
          <w:szCs w:val="20"/>
        </w:rPr>
        <w:t>90</w:t>
      </w:r>
      <w:r w:rsidR="00F97957">
        <w:rPr>
          <w:rFonts w:ascii="Museo Sans 300" w:hAnsi="Museo Sans 300"/>
          <w:sz w:val="20"/>
          <w:szCs w:val="20"/>
        </w:rPr>
        <w:t xml:space="preserve">/100 DÓLARES DE LOS ESTADOS UNIDOS DE AMÉRICA (USD </w:t>
      </w:r>
      <w:r w:rsidR="005F0D9B">
        <w:rPr>
          <w:rFonts w:ascii="Museo Sans 300" w:hAnsi="Museo Sans 300"/>
          <w:sz w:val="20"/>
          <w:szCs w:val="20"/>
        </w:rPr>
        <w:t>873.90</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6C73D4">
        <w:rPr>
          <w:rFonts w:ascii="Museo Sans 300" w:hAnsi="Museo Sans 300"/>
          <w:sz w:val="20"/>
          <w:szCs w:val="20"/>
        </w:rPr>
        <w:t>dicho</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inistro</w:t>
      </w:r>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D88CD1D" w14:textId="78994193" w:rsidR="00405D8B" w:rsidRPr="00405D8B" w:rsidRDefault="00A93D70" w:rsidP="00405D8B">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Mediante</w:t>
      </w:r>
      <w:r w:rsidR="006662C8" w:rsidRPr="00CD1021">
        <w:rPr>
          <w:rFonts w:ascii="Museo Sans 300" w:hAnsi="Museo Sans 300"/>
          <w:sz w:val="20"/>
          <w:szCs w:val="20"/>
        </w:rPr>
        <w:t xml:space="preserve"> </w:t>
      </w:r>
      <w:r w:rsidR="00405D8B" w:rsidRPr="00405D8B">
        <w:rPr>
          <w:rFonts w:ascii="Museo Sans 300" w:hAnsi="Museo Sans 300"/>
          <w:sz w:val="20"/>
          <w:szCs w:val="20"/>
        </w:rPr>
        <w:t xml:space="preserve">el acuerdo </w:t>
      </w:r>
      <w:proofErr w:type="spellStart"/>
      <w:r w:rsidR="00405D8B" w:rsidRPr="00405D8B">
        <w:rPr>
          <w:rFonts w:ascii="Museo Sans 300" w:hAnsi="Museo Sans 300"/>
          <w:sz w:val="20"/>
          <w:szCs w:val="20"/>
        </w:rPr>
        <w:t>N.°</w:t>
      </w:r>
      <w:proofErr w:type="spellEnd"/>
      <w:r w:rsidR="00405D8B" w:rsidRPr="00405D8B">
        <w:rPr>
          <w:rFonts w:ascii="Museo Sans 300" w:hAnsi="Museo Sans 300"/>
          <w:sz w:val="20"/>
          <w:szCs w:val="20"/>
        </w:rPr>
        <w:t xml:space="preserve"> E-1</w:t>
      </w:r>
      <w:r w:rsidR="00512302">
        <w:rPr>
          <w:rFonts w:ascii="Museo Sans 300" w:hAnsi="Museo Sans 300"/>
          <w:sz w:val="20"/>
          <w:szCs w:val="20"/>
        </w:rPr>
        <w:t>967</w:t>
      </w:r>
      <w:r w:rsidR="00405D8B" w:rsidRPr="00405D8B">
        <w:rPr>
          <w:rFonts w:ascii="Museo Sans 300" w:hAnsi="Museo Sans 300"/>
          <w:sz w:val="20"/>
          <w:szCs w:val="20"/>
        </w:rPr>
        <w:t>-2022-CAU, de fecha veinti</w:t>
      </w:r>
      <w:r w:rsidR="00512302">
        <w:rPr>
          <w:rFonts w:ascii="Museo Sans 300" w:hAnsi="Museo Sans 300"/>
          <w:sz w:val="20"/>
          <w:szCs w:val="20"/>
        </w:rPr>
        <w:t>uno</w:t>
      </w:r>
      <w:r w:rsidR="00405D8B" w:rsidRPr="00405D8B">
        <w:rPr>
          <w:rFonts w:ascii="Museo Sans 300" w:hAnsi="Museo Sans 300"/>
          <w:sz w:val="20"/>
          <w:szCs w:val="20"/>
        </w:rPr>
        <w:t xml:space="preserve"> de </w:t>
      </w:r>
      <w:r w:rsidR="00512302">
        <w:rPr>
          <w:rFonts w:ascii="Museo Sans 300" w:hAnsi="Museo Sans 300"/>
          <w:sz w:val="20"/>
          <w:szCs w:val="20"/>
        </w:rPr>
        <w:t>octubre</w:t>
      </w:r>
      <w:r w:rsidR="00405D8B" w:rsidRPr="00405D8B">
        <w:rPr>
          <w:rFonts w:ascii="Museo Sans 300" w:hAnsi="Museo Sans 300"/>
          <w:sz w:val="20"/>
          <w:szCs w:val="20"/>
        </w:rPr>
        <w:t xml:space="preserve"> de</w:t>
      </w:r>
      <w:r w:rsidR="00512302">
        <w:rPr>
          <w:rFonts w:ascii="Museo Sans 300" w:hAnsi="Museo Sans 300"/>
          <w:sz w:val="20"/>
          <w:szCs w:val="20"/>
        </w:rPr>
        <w:t>l dos mil veintidós</w:t>
      </w:r>
      <w:r w:rsidR="00405D8B" w:rsidRPr="00405D8B">
        <w:rPr>
          <w:rFonts w:ascii="Museo Sans 300" w:hAnsi="Museo Sans 300"/>
          <w:sz w:val="20"/>
          <w:szCs w:val="20"/>
        </w:rPr>
        <w:t xml:space="preserve">, esta Superintendencia requirió a la sociedad </w:t>
      </w:r>
      <w:r w:rsidR="005F0D9B">
        <w:rPr>
          <w:rFonts w:ascii="Museo Sans 300" w:hAnsi="Museo Sans 300"/>
          <w:sz w:val="20"/>
          <w:szCs w:val="20"/>
        </w:rPr>
        <w:t>CAESS</w:t>
      </w:r>
      <w:r w:rsidR="00405D8B" w:rsidRPr="00405D8B">
        <w:rPr>
          <w:rFonts w:ascii="Museo Sans 300" w:hAnsi="Museo Sans 300"/>
          <w:sz w:val="20"/>
          <w:szCs w:val="20"/>
        </w:rPr>
        <w:t>, S.A. de C.V. que, en el plazo de diez días hábiles contados a partir del día siguiente a la notificación de dicho proveído, presentara por escrito los argumentos y posiciones relacionados al reclamo.</w:t>
      </w:r>
      <w:r w:rsidR="00425F46">
        <w:rPr>
          <w:rFonts w:ascii="Museo Sans 300" w:hAnsi="Museo Sans 300"/>
          <w:sz w:val="20"/>
          <w:szCs w:val="20"/>
        </w:rPr>
        <w:t xml:space="preserve"> </w:t>
      </w:r>
    </w:p>
    <w:p w14:paraId="7431A561"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w:t>
      </w:r>
    </w:p>
    <w:p w14:paraId="2FA25DE5" w14:textId="7D4FCA9A"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r w:rsidR="00425F46">
        <w:rPr>
          <w:rFonts w:ascii="Museo Sans 300" w:hAnsi="Museo Sans 300"/>
          <w:sz w:val="20"/>
          <w:szCs w:val="20"/>
        </w:rPr>
        <w:t xml:space="preserve"> </w:t>
      </w:r>
    </w:p>
    <w:p w14:paraId="02F8E426"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w:t>
      </w:r>
    </w:p>
    <w:p w14:paraId="215543FF" w14:textId="543AFE22"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El referido acuerdo fue notificado a las partes el día veinti</w:t>
      </w:r>
      <w:r w:rsidR="00512302">
        <w:rPr>
          <w:rFonts w:ascii="Museo Sans 300" w:hAnsi="Museo Sans 300"/>
          <w:sz w:val="20"/>
          <w:szCs w:val="20"/>
        </w:rPr>
        <w:t>ocho del mismo mes y año</w:t>
      </w:r>
      <w:r w:rsidRPr="00405D8B">
        <w:rPr>
          <w:rFonts w:ascii="Museo Sans 300" w:hAnsi="Museo Sans 300"/>
          <w:sz w:val="20"/>
          <w:szCs w:val="20"/>
        </w:rPr>
        <w:t xml:space="preserve">, por lo que el plazo otorgado a la distribuidora finalizó el día </w:t>
      </w:r>
      <w:r w:rsidR="00512302">
        <w:rPr>
          <w:rFonts w:ascii="Museo Sans 300" w:hAnsi="Museo Sans 300"/>
          <w:sz w:val="20"/>
          <w:szCs w:val="20"/>
        </w:rPr>
        <w:t>catorce de noviembre del año pasado.</w:t>
      </w:r>
      <w:r w:rsidR="00425F46">
        <w:rPr>
          <w:rFonts w:ascii="Museo Sans 300" w:hAnsi="Museo Sans 300"/>
          <w:sz w:val="20"/>
          <w:szCs w:val="20"/>
        </w:rPr>
        <w:t xml:space="preserve"> </w:t>
      </w:r>
    </w:p>
    <w:p w14:paraId="5F1E5E56"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w:t>
      </w:r>
    </w:p>
    <w:p w14:paraId="66703696" w14:textId="23216FDB" w:rsidR="00512302" w:rsidRPr="006D4EF8" w:rsidRDefault="00512302" w:rsidP="00512302">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catorce de noviembre del dos mil veintidós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7459CF">
        <w:rPr>
          <w:rFonts w:ascii="Museo Sans 300" w:hAnsi="Museo Sans 300"/>
          <w:sz w:val="20"/>
          <w:szCs w:val="20"/>
          <w:lang w:val="es-ES_tradnl"/>
        </w:rPr>
        <w:t>xxxx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Pr>
          <w:rFonts w:ascii="Museo Sans 300" w:hAnsi="Museo Sans 300"/>
          <w:sz w:val="20"/>
          <w:szCs w:val="20"/>
          <w:lang w:val="es-ES_tradnl" w:eastAsia="es-SV"/>
        </w:rPr>
        <w:t xml:space="preserve"> </w:t>
      </w:r>
      <w:r w:rsidRPr="00C908D1">
        <w:rPr>
          <w:rFonts w:ascii="Museo Sans 300" w:hAnsi="Museo Sans 300"/>
          <w:sz w:val="20"/>
          <w:szCs w:val="20"/>
          <w:lang w:val="es-ES" w:eastAsia="es-SV"/>
        </w:rPr>
        <w:t>por</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medio</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del</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cual</w:t>
      </w:r>
      <w:r>
        <w:rPr>
          <w:rFonts w:ascii="Museo Sans 300"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hAnsi="Museo Sans 300"/>
          <w:sz w:val="20"/>
          <w:szCs w:val="20"/>
          <w:lang w:val="es-ES" w:eastAsia="es-SV"/>
        </w:rPr>
        <w:t>n</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el</w:t>
      </w:r>
      <w:r>
        <w:rPr>
          <w:rFonts w:ascii="Museo Sans 300"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1967-2022</w:t>
      </w:r>
      <w:r w:rsidRPr="00C908D1">
        <w:rPr>
          <w:rFonts w:ascii="Museo Sans 300" w:hAnsi="Museo Sans 300"/>
          <w:sz w:val="20"/>
          <w:szCs w:val="20"/>
          <w:lang w:val="es-ES_tradnl" w:eastAsia="es-SV"/>
        </w:rPr>
        <w:t>-CAU.</w:t>
      </w:r>
    </w:p>
    <w:p w14:paraId="79EB1745" w14:textId="77777777" w:rsidR="00512302" w:rsidRPr="003C6F11" w:rsidRDefault="00512302" w:rsidP="00512302">
      <w:pPr>
        <w:spacing w:after="0" w:line="0" w:lineRule="atLeast"/>
        <w:ind w:left="426"/>
        <w:jc w:val="both"/>
        <w:rPr>
          <w:rFonts w:ascii="Museo Sans 300" w:hAnsi="Museo Sans 300"/>
          <w:sz w:val="20"/>
          <w:szCs w:val="20"/>
          <w:lang w:eastAsia="es-SV"/>
        </w:rPr>
      </w:pPr>
    </w:p>
    <w:p w14:paraId="4AE898CB" w14:textId="389114BD" w:rsidR="00512302" w:rsidRPr="004E4C2A" w:rsidRDefault="00512302" w:rsidP="00512302">
      <w:pPr>
        <w:tabs>
          <w:tab w:val="left" w:pos="426"/>
        </w:tabs>
        <w:spacing w:after="0" w:line="0" w:lineRule="atLeast"/>
        <w:ind w:left="426"/>
        <w:contextualSpacing/>
        <w:jc w:val="both"/>
        <w:rPr>
          <w:rFonts w:ascii="Museo Sans 300" w:hAnsi="Museo Sans 300"/>
          <w:sz w:val="20"/>
          <w:szCs w:val="20"/>
          <w:lang w:val="es-ES_tradnl"/>
        </w:rPr>
      </w:pPr>
      <w:r>
        <w:rPr>
          <w:rFonts w:ascii="Museo Sans 300" w:hAnsi="Museo Sans 300"/>
          <w:sz w:val="20"/>
          <w:szCs w:val="20"/>
          <w:lang w:val="es-ES_tradnl"/>
        </w:rPr>
        <w:t>El día veintidós de noviembre del año pasado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583A7EC8" w14:textId="77777777" w:rsidR="00512302" w:rsidRDefault="00512302" w:rsidP="00512302">
      <w:pPr>
        <w:tabs>
          <w:tab w:val="left" w:pos="426"/>
        </w:tabs>
        <w:spacing w:after="0" w:line="0" w:lineRule="atLeast"/>
        <w:ind w:left="426"/>
        <w:contextualSpacing/>
        <w:jc w:val="both"/>
        <w:rPr>
          <w:rFonts w:ascii="Museo Sans 300" w:hAnsi="Museo Sans 300"/>
          <w:sz w:val="20"/>
          <w:szCs w:val="20"/>
          <w:lang w:val="es-ES_tradnl" w:eastAsia="es-ES"/>
        </w:rPr>
      </w:pPr>
    </w:p>
    <w:p w14:paraId="571EB318" w14:textId="33722C87" w:rsidR="00512302" w:rsidRDefault="007E178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512302">
        <w:rPr>
          <w:rFonts w:ascii="Museo Sans 300" w:eastAsia="Arial" w:hAnsi="Museo Sans 300"/>
          <w:sz w:val="20"/>
          <w:szCs w:val="20"/>
          <w:lang w:eastAsia="es-SV"/>
        </w:rPr>
        <w:t>.</w:t>
      </w:r>
    </w:p>
    <w:p w14:paraId="4FC983E6" w14:textId="77777777" w:rsidR="00512302"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Lecturas de TPL.</w:t>
      </w:r>
    </w:p>
    <w:p w14:paraId="2869A610" w14:textId="3E22F7EE" w:rsidR="00512302"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VFM.</w:t>
      </w:r>
    </w:p>
    <w:p w14:paraId="5E8E4AD6" w14:textId="169A332D" w:rsidR="007E1782" w:rsidRDefault="007E178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Reposición de facturas.</w:t>
      </w:r>
    </w:p>
    <w:p w14:paraId="78148F5F" w14:textId="77777777" w:rsidR="00512302"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47CD39DE" w14:textId="77777777" w:rsidR="00512302"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p>
    <w:p w14:paraId="2731CFBE" w14:textId="77777777" w:rsidR="00512302" w:rsidRPr="00A36EB4"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Pr="00A36EB4">
        <w:rPr>
          <w:rFonts w:ascii="Museo Sans 300" w:eastAsia="Arial" w:hAnsi="Museo Sans 300"/>
          <w:sz w:val="20"/>
          <w:szCs w:val="20"/>
          <w:lang w:eastAsia="es-SV"/>
        </w:rPr>
        <w:t>; y,</w:t>
      </w:r>
    </w:p>
    <w:p w14:paraId="3CFB7A8C" w14:textId="77777777" w:rsidR="00512302" w:rsidRPr="003D7BB3"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0E1BDA2" w14:textId="7024858B" w:rsidR="007E1782" w:rsidRPr="00EF522E" w:rsidRDefault="007E1782" w:rsidP="007E1782">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M-1118</w:t>
      </w:r>
      <w:r w:rsidRPr="00EF522E">
        <w:rPr>
          <w:rFonts w:ascii="Museo Sans 300" w:hAnsi="Museo Sans 300"/>
          <w:sz w:val="20"/>
          <w:szCs w:val="20"/>
          <w:lang w:val="es-ES_tradnl" w:eastAsia="es-SV"/>
        </w:rPr>
        <w:t>-CAU-2</w:t>
      </w:r>
      <w:r>
        <w:rPr>
          <w:rFonts w:ascii="Museo Sans 300" w:hAnsi="Museo Sans 300"/>
          <w:sz w:val="20"/>
          <w:szCs w:val="20"/>
          <w:lang w:val="es-ES_tradnl" w:eastAsia="es-SV"/>
        </w:rPr>
        <w:t>0</w:t>
      </w:r>
      <w:r w:rsidRPr="00EF522E">
        <w:rPr>
          <w:rFonts w:ascii="Museo Sans 300" w:hAnsi="Museo Sans 300"/>
          <w:sz w:val="20"/>
          <w:szCs w:val="20"/>
          <w:lang w:val="es-ES_tradnl" w:eastAsia="es-SV"/>
        </w:rPr>
        <w:t>2</w:t>
      </w:r>
      <w:r>
        <w:rPr>
          <w:rFonts w:ascii="Museo Sans 300" w:hAnsi="Museo Sans 300"/>
          <w:sz w:val="20"/>
          <w:szCs w:val="20"/>
          <w:lang w:val="es-ES_tradnl" w:eastAsia="es-SV"/>
        </w:rPr>
        <w:t>2</w:t>
      </w:r>
      <w:r w:rsidRPr="00EF522E">
        <w:rPr>
          <w:rFonts w:ascii="Museo Sans 300" w:hAnsi="Museo Sans 300"/>
          <w:sz w:val="20"/>
          <w:szCs w:val="20"/>
          <w:lang w:val="es-ES_tradnl" w:eastAsia="es-SV"/>
        </w:rPr>
        <w:t xml:space="preserve">, de fecha </w:t>
      </w:r>
      <w:r>
        <w:rPr>
          <w:rFonts w:ascii="Museo Sans 300" w:hAnsi="Museo Sans 300"/>
          <w:sz w:val="20"/>
          <w:szCs w:val="20"/>
          <w:lang w:val="es-ES_tradnl" w:eastAsia="es-SV"/>
        </w:rPr>
        <w:t>uno</w:t>
      </w:r>
      <w:r w:rsidRPr="00EF522E">
        <w:rPr>
          <w:rFonts w:ascii="Museo Sans 300" w:hAnsi="Museo Sans 300"/>
          <w:sz w:val="20"/>
          <w:szCs w:val="20"/>
          <w:lang w:val="es-ES_tradnl" w:eastAsia="es-SV"/>
        </w:rPr>
        <w:t xml:space="preserve"> de </w:t>
      </w:r>
      <w:r>
        <w:rPr>
          <w:rFonts w:ascii="Museo Sans 300" w:hAnsi="Museo Sans 300"/>
          <w:sz w:val="20"/>
          <w:szCs w:val="20"/>
          <w:lang w:val="es-ES_tradnl" w:eastAsia="es-SV"/>
        </w:rPr>
        <w:t>diciembre del año pasado</w:t>
      </w:r>
      <w:r w:rsidRPr="00EF522E">
        <w:rPr>
          <w:rFonts w:ascii="Museo Sans 300" w:hAnsi="Museo Sans 300"/>
          <w:sz w:val="20"/>
          <w:szCs w:val="20"/>
          <w:lang w:val="es-ES_tradnl" w:eastAsia="es-SV"/>
        </w:rPr>
        <w:t>, el CAU informó que</w:t>
      </w:r>
      <w:r w:rsidRPr="00EF522E">
        <w:rPr>
          <w:rFonts w:ascii="Museo Sans 300" w:eastAsia="Museo Sans 300" w:hAnsi="Museo Sans 300" w:cs="Museo Sans 300"/>
          <w:sz w:val="20"/>
          <w:szCs w:val="20"/>
        </w:rPr>
        <w:t xml:space="preserve"> que 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CD102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457A285"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405D8B">
        <w:rPr>
          <w:rFonts w:ascii="Museo Sans 300" w:hAnsi="Museo Sans 300"/>
          <w:sz w:val="20"/>
          <w:szCs w:val="20"/>
        </w:rPr>
        <w:t>E-</w:t>
      </w:r>
      <w:r w:rsidR="00EE0C17">
        <w:rPr>
          <w:rFonts w:ascii="Museo Sans 300" w:hAnsi="Museo Sans 300"/>
          <w:sz w:val="20"/>
          <w:szCs w:val="20"/>
        </w:rPr>
        <w:t>2209</w:t>
      </w:r>
      <w:r w:rsidR="00405D8B">
        <w:rPr>
          <w:rFonts w:ascii="Museo Sans 300" w:hAnsi="Museo Sans 300"/>
          <w:sz w:val="20"/>
          <w:szCs w:val="20"/>
        </w:rPr>
        <w:t>-2022-CAU</w:t>
      </w:r>
      <w:r w:rsidRPr="00981D41">
        <w:rPr>
          <w:rFonts w:ascii="Museo Sans 300" w:hAnsi="Museo Sans 300"/>
          <w:sz w:val="20"/>
          <w:szCs w:val="20"/>
        </w:rPr>
        <w:t xml:space="preserve">, de fecha </w:t>
      </w:r>
      <w:r w:rsidR="00EE0C17">
        <w:rPr>
          <w:rFonts w:ascii="Museo Sans 300" w:hAnsi="Museo Sans 300"/>
          <w:sz w:val="20"/>
          <w:szCs w:val="20"/>
        </w:rPr>
        <w:t>trece</w:t>
      </w:r>
      <w:r w:rsidR="00405D8B">
        <w:rPr>
          <w:rFonts w:ascii="Museo Sans 300" w:hAnsi="Museo Sans 300"/>
          <w:sz w:val="20"/>
          <w:szCs w:val="20"/>
        </w:rPr>
        <w:t xml:space="preserve"> de </w:t>
      </w:r>
      <w:r w:rsidR="00EE0C17">
        <w:rPr>
          <w:rFonts w:ascii="Museo Sans 300" w:hAnsi="Museo Sans 300"/>
          <w:sz w:val="20"/>
          <w:szCs w:val="20"/>
        </w:rPr>
        <w:t>diciembre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946DB2C"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CD102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EE0C17">
        <w:rPr>
          <w:rFonts w:ascii="Museo Sans 300" w:hAnsi="Museo Sans 300"/>
          <w:sz w:val="20"/>
          <w:szCs w:val="20"/>
          <w:lang w:val="es-SV"/>
        </w:rPr>
        <w:t>l</w:t>
      </w:r>
      <w:r w:rsidR="00786978">
        <w:rPr>
          <w:rFonts w:ascii="Museo Sans 300" w:hAnsi="Museo Sans 300"/>
          <w:sz w:val="20"/>
          <w:szCs w:val="20"/>
          <w:lang w:val="es-SV"/>
        </w:rPr>
        <w:t xml:space="preserve">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7459CF">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282DE3F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CD1021"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4D184342"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05D8B">
        <w:rPr>
          <w:rFonts w:ascii="Museo Sans 300" w:hAnsi="Museo Sans 300"/>
          <w:sz w:val="20"/>
          <w:szCs w:val="20"/>
        </w:rPr>
        <w:t xml:space="preserve">s partes el día </w:t>
      </w:r>
      <w:r w:rsidR="00EE0C17">
        <w:rPr>
          <w:rFonts w:ascii="Museo Sans 300" w:hAnsi="Museo Sans 300"/>
          <w:sz w:val="20"/>
          <w:szCs w:val="20"/>
        </w:rPr>
        <w:t>quince del mismo mes y año</w:t>
      </w:r>
      <w:r w:rsidR="00786978">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786978">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sidR="00405D8B">
        <w:rPr>
          <w:rStyle w:val="normaltextrun"/>
          <w:rFonts w:ascii="Museo Sans 300" w:eastAsia="Museo Sans" w:hAnsi="Museo Sans 300" w:cs="Segoe UI"/>
          <w:sz w:val="20"/>
          <w:szCs w:val="20"/>
        </w:rPr>
        <w:t xml:space="preserve"> el día </w:t>
      </w:r>
      <w:r w:rsidR="00C168E7">
        <w:rPr>
          <w:rStyle w:val="normaltextrun"/>
          <w:rFonts w:ascii="Museo Sans 300" w:eastAsia="Museo Sans" w:hAnsi="Museo Sans 300" w:cs="Segoe UI"/>
          <w:sz w:val="20"/>
          <w:szCs w:val="20"/>
        </w:rPr>
        <w:t>veint</w:t>
      </w:r>
      <w:r w:rsidR="00EE0C17">
        <w:rPr>
          <w:rStyle w:val="normaltextrun"/>
          <w:rFonts w:ascii="Museo Sans 300" w:eastAsia="Museo Sans" w:hAnsi="Museo Sans 300" w:cs="Segoe UI"/>
          <w:sz w:val="20"/>
          <w:szCs w:val="20"/>
        </w:rPr>
        <w:t>e de enero del presente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3ED57D7A" w14:textId="77777777" w:rsidR="00172AF1" w:rsidRDefault="00172AF1" w:rsidP="00172AF1">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5393D39D" w14:textId="77777777" w:rsidR="00ED6368" w:rsidRPr="00ED6368" w:rsidRDefault="00ED6368" w:rsidP="00ED6368">
      <w:pPr>
        <w:pStyle w:val="Prrafodelista"/>
        <w:tabs>
          <w:tab w:val="left" w:pos="426"/>
        </w:tabs>
        <w:ind w:left="426"/>
        <w:jc w:val="both"/>
        <w:rPr>
          <w:rFonts w:ascii="Museo 300" w:hAnsi="Museo 300"/>
          <w:sz w:val="16"/>
          <w:szCs w:val="16"/>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18B15A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524914">
        <w:rPr>
          <w:rFonts w:ascii="Museo Sans 300" w:hAnsi="Museo Sans 300"/>
          <w:sz w:val="20"/>
          <w:szCs w:val="20"/>
        </w:rPr>
        <w:t>diecisiete</w:t>
      </w:r>
      <w:r w:rsidR="00423F82">
        <w:rPr>
          <w:rFonts w:ascii="Museo Sans 300" w:hAnsi="Museo Sans 300"/>
          <w:sz w:val="20"/>
          <w:szCs w:val="20"/>
        </w:rPr>
        <w:t xml:space="preserve"> </w:t>
      </w:r>
      <w:r w:rsidR="00786978">
        <w:rPr>
          <w:rFonts w:ascii="Museo Sans 300" w:hAnsi="Museo Sans 300"/>
          <w:sz w:val="20"/>
          <w:szCs w:val="20"/>
        </w:rPr>
        <w:t xml:space="preserve">de </w:t>
      </w:r>
      <w:r w:rsidR="00524914">
        <w:rPr>
          <w:rFonts w:ascii="Museo Sans 300" w:hAnsi="Museo Sans 300"/>
          <w:sz w:val="20"/>
          <w:szCs w:val="20"/>
        </w:rPr>
        <w:t>febrero</w:t>
      </w:r>
      <w:r w:rsidR="00423F82">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C168E7">
        <w:rPr>
          <w:rFonts w:ascii="Museo Sans 300" w:hAnsi="Museo Sans 300"/>
          <w:sz w:val="20"/>
          <w:szCs w:val="20"/>
          <w:lang w:val="es-SV"/>
        </w:rPr>
        <w:t>IT-</w:t>
      </w:r>
      <w:r w:rsidR="00524914">
        <w:rPr>
          <w:rFonts w:ascii="Museo Sans 300" w:hAnsi="Museo Sans 300"/>
          <w:sz w:val="20"/>
          <w:szCs w:val="20"/>
          <w:lang w:val="es-SV"/>
        </w:rPr>
        <w:t>0057-A</w:t>
      </w:r>
      <w:r w:rsidR="007859AA">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014B442E" w:rsidR="00170629" w:rsidRDefault="00170629" w:rsidP="00E24456">
      <w:pPr>
        <w:spacing w:after="0" w:line="240" w:lineRule="auto"/>
        <w:ind w:left="426"/>
        <w:jc w:val="both"/>
        <w:rPr>
          <w:rFonts w:ascii="Museo Sans 300" w:hAnsi="Museo Sans 300"/>
          <w:sz w:val="20"/>
          <w:szCs w:val="20"/>
          <w:u w:val="single"/>
        </w:rPr>
      </w:pPr>
    </w:p>
    <w:p w14:paraId="5A098315" w14:textId="54CCFC86" w:rsidR="00567F65" w:rsidRDefault="00567F65" w:rsidP="000508BE">
      <w:pPr>
        <w:spacing w:after="0" w:line="240" w:lineRule="auto"/>
        <w:ind w:left="426"/>
        <w:jc w:val="center"/>
        <w:rPr>
          <w:rFonts w:ascii="Museo Sans 300" w:hAnsi="Museo Sans 300"/>
          <w:sz w:val="20"/>
          <w:szCs w:val="20"/>
          <w:u w:val="single"/>
        </w:rPr>
      </w:pPr>
    </w:p>
    <w:p w14:paraId="2676CAE5" w14:textId="337435D6"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396F30E" w14:textId="3A118B73" w:rsidR="000508BE" w:rsidRPr="000508BE" w:rsidRDefault="008B7A00" w:rsidP="000508BE">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423F82" w:rsidRPr="00423F82">
        <w:rPr>
          <w:rFonts w:ascii="Museo 300" w:eastAsia="Arial" w:hAnsi="Museo 300"/>
          <w:color w:val="000000"/>
          <w:sz w:val="16"/>
          <w:szCs w:val="16"/>
          <w:lang w:val="es-ES"/>
        </w:rPr>
        <w:t>Conforme</w:t>
      </w:r>
      <w:r w:rsidR="000508BE" w:rsidRPr="000508BE">
        <w:rPr>
          <w:rFonts w:ascii="Museo 300" w:hAnsi="Museo 300"/>
          <w:sz w:val="16"/>
          <w:szCs w:val="16"/>
        </w:rPr>
        <w:t xml:space="preserve"> 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neutro interrumpido. Condición que, según criterio de la empresa distribuidora, provocó que el equipo de medición no registrara el consumo total demandado en el inmueble, siendo éstas las siguientes:</w:t>
      </w:r>
    </w:p>
    <w:p w14:paraId="4AE5AA1F" w14:textId="570083F5" w:rsidR="000508BE" w:rsidRPr="000508BE" w:rsidRDefault="000508BE" w:rsidP="00694466">
      <w:pPr>
        <w:ind w:left="709" w:right="709"/>
        <w:jc w:val="center"/>
        <w:rPr>
          <w:rFonts w:ascii="Museo 300" w:eastAsia="Arial" w:hAnsi="Museo 300"/>
          <w:color w:val="000000"/>
          <w:sz w:val="16"/>
          <w:szCs w:val="16"/>
          <w:lang w:val="es-MX"/>
        </w:rPr>
      </w:pPr>
    </w:p>
    <w:p w14:paraId="3BAD1908" w14:textId="49D341B1" w:rsidR="000508BE" w:rsidRDefault="000508BE" w:rsidP="00694466">
      <w:pPr>
        <w:ind w:left="709" w:right="709"/>
        <w:jc w:val="center"/>
        <w:rPr>
          <w:rFonts w:ascii="Museo 300" w:eastAsia="Arial" w:hAnsi="Museo 300"/>
          <w:color w:val="000000"/>
          <w:sz w:val="16"/>
          <w:szCs w:val="16"/>
          <w:lang w:val="es-ES"/>
        </w:rPr>
      </w:pPr>
    </w:p>
    <w:p w14:paraId="52D0E967" w14:textId="69B00BD5" w:rsidR="000508BE" w:rsidRDefault="000508BE" w:rsidP="00423F82">
      <w:pPr>
        <w:ind w:left="709" w:right="709"/>
        <w:jc w:val="both"/>
        <w:rPr>
          <w:rFonts w:ascii="Museo 300" w:eastAsia="Arial" w:hAnsi="Museo 300"/>
          <w:color w:val="000000"/>
          <w:sz w:val="16"/>
          <w:szCs w:val="16"/>
          <w:lang w:val="es-ES"/>
        </w:rPr>
      </w:pPr>
    </w:p>
    <w:p w14:paraId="21C2DFF2" w14:textId="77777777" w:rsidR="00694466" w:rsidRDefault="00694466" w:rsidP="00423F82">
      <w:pPr>
        <w:ind w:left="709" w:right="709"/>
        <w:jc w:val="both"/>
        <w:rPr>
          <w:rFonts w:ascii="Museo 300" w:eastAsia="Arial" w:hAnsi="Museo 300"/>
          <w:color w:val="000000"/>
          <w:sz w:val="16"/>
          <w:szCs w:val="16"/>
          <w:lang w:val="es-ES"/>
        </w:rPr>
      </w:pPr>
    </w:p>
    <w:p w14:paraId="62459E50" w14:textId="488C0E86" w:rsidR="005C2CE2" w:rsidRDefault="005C2CE2" w:rsidP="005C2CE2">
      <w:pPr>
        <w:ind w:left="709" w:right="709"/>
        <w:jc w:val="center"/>
        <w:rPr>
          <w:rFonts w:ascii="Museo 300" w:eastAsia="Arial" w:hAnsi="Museo 300"/>
          <w:color w:val="000000"/>
          <w:sz w:val="16"/>
          <w:szCs w:val="16"/>
          <w:lang w:val="es-ES"/>
        </w:rPr>
      </w:pPr>
    </w:p>
    <w:p w14:paraId="15FCFC6D" w14:textId="401601BF" w:rsidR="005C2CE2" w:rsidRDefault="005C2CE2" w:rsidP="005C2CE2">
      <w:pPr>
        <w:ind w:left="709" w:right="709"/>
        <w:jc w:val="center"/>
        <w:rPr>
          <w:rFonts w:ascii="Museo 300" w:eastAsia="Arial" w:hAnsi="Museo 300"/>
          <w:color w:val="000000"/>
          <w:sz w:val="16"/>
          <w:szCs w:val="16"/>
          <w:lang w:val="es-ES"/>
        </w:rPr>
      </w:pPr>
    </w:p>
    <w:p w14:paraId="523264FA" w14:textId="2DC8A770" w:rsidR="005C2CE2" w:rsidRPr="0067063E" w:rsidRDefault="005C2CE2" w:rsidP="0067063E">
      <w:pPr>
        <w:ind w:left="708" w:right="709"/>
        <w:jc w:val="both"/>
        <w:rPr>
          <w:rFonts w:ascii="Museo 300" w:eastAsia="SimSun" w:hAnsi="Museo 300"/>
          <w:spacing w:val="-5"/>
          <w:sz w:val="16"/>
          <w:szCs w:val="16"/>
        </w:rPr>
      </w:pPr>
      <w:r w:rsidRPr="005C2CE2">
        <w:rPr>
          <w:rFonts w:ascii="Museo 300" w:eastAsia="SimSun" w:hAnsi="Museo 300"/>
          <w:spacing w:val="-5"/>
          <w:sz w:val="16"/>
          <w:szCs w:val="16"/>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5C2CE2">
        <w:rPr>
          <w:rFonts w:ascii="Museo 300" w:eastAsia="SimSun" w:hAnsi="Museo 300"/>
          <w:spacing w:val="-5"/>
          <w:sz w:val="16"/>
          <w:szCs w:val="16"/>
        </w:rPr>
        <w:t>n.°</w:t>
      </w:r>
      <w:proofErr w:type="spellEnd"/>
      <w:r w:rsidRPr="005C2CE2">
        <w:rPr>
          <w:rFonts w:ascii="Museo 300" w:eastAsia="SimSun" w:hAnsi="Museo 300"/>
          <w:spacing w:val="-5"/>
          <w:sz w:val="16"/>
          <w:szCs w:val="16"/>
        </w:rPr>
        <w:t xml:space="preserve"> 7, 8, 9, 10 y 11 se observa que en el la acometida del suministro eléctrico  se interrumpió el conductor neutro que se dirige a la entrada del equipo </w:t>
      </w:r>
      <w:r w:rsidRPr="005C2CE2" w:rsidDel="00392341">
        <w:rPr>
          <w:rFonts w:ascii="Museo 300" w:eastAsia="SimSun" w:hAnsi="Museo 300"/>
          <w:spacing w:val="-5"/>
          <w:sz w:val="16"/>
          <w:szCs w:val="16"/>
        </w:rPr>
        <w:t xml:space="preserve">de medición </w:t>
      </w:r>
      <w:r w:rsidRPr="005C2CE2">
        <w:rPr>
          <w:rFonts w:ascii="Museo 300" w:eastAsia="SimSun" w:hAnsi="Museo 300"/>
          <w:spacing w:val="-5"/>
          <w:sz w:val="16"/>
          <w:szCs w:val="16"/>
        </w:rPr>
        <w:t>y la referencia fue tomada de una estructura metálica donde se encuentra la columna que sujeta el equipo de medición y el cuerpo terminal de la instalación eléctrica del usuario final; condición que impidió que dicho equipo de medición registrara correctamente la energía demandada en el suministro. Asimismo, se observa que existe un flujo de corriente en la línea conectada en la bornera de carga de la fase A del equipo de medición que registra el consumo del servicio eléctrico.</w:t>
      </w:r>
      <w:r w:rsidR="0067063E">
        <w:rPr>
          <w:rFonts w:ascii="Museo 300" w:eastAsia="SimSun" w:hAnsi="Museo 300"/>
          <w:spacing w:val="-5"/>
          <w:sz w:val="16"/>
          <w:szCs w:val="16"/>
        </w:rPr>
        <w:t xml:space="preserve"> (…)</w:t>
      </w:r>
    </w:p>
    <w:p w14:paraId="48246855" w14:textId="05CC4F54" w:rsidR="00D77F9D" w:rsidRDefault="005C2CE2" w:rsidP="005C2CE2">
      <w:pPr>
        <w:ind w:left="708" w:right="709"/>
        <w:jc w:val="both"/>
        <w:rPr>
          <w:rFonts w:ascii="Museo 300" w:eastAsia="SimSun" w:hAnsi="Museo 300"/>
          <w:color w:val="000000" w:themeColor="text1"/>
          <w:spacing w:val="-5"/>
          <w:sz w:val="16"/>
          <w:szCs w:val="16"/>
          <w:lang w:val="es-ES"/>
        </w:rPr>
      </w:pPr>
      <w:r w:rsidRPr="005C2CE2">
        <w:rPr>
          <w:rFonts w:ascii="Museo 300" w:eastAsia="SimSun" w:hAnsi="Museo 300"/>
          <w:spacing w:val="-5"/>
          <w:sz w:val="16"/>
          <w:szCs w:val="16"/>
        </w:rPr>
        <w:t xml:space="preserve">Por tanto, con base en las pruebas analizadas y de la inspección técnica efectuada por el CAU, se establece que la sociedad CAESS cuenta con la evidencia necesaria la cual permite determinar que en el suministro en referencia existió una condición irregular relacionada con el conductor neutro interrumpido de la acometida que brinda el servicio eléctrico a la vivienda, simulando estar conectado correctamente; condición que afectó el registro correcto del consumo de energía eléctrica en el suministro, la cual se evidencia mediante las fotografías </w:t>
      </w:r>
      <w:proofErr w:type="spellStart"/>
      <w:r w:rsidRPr="005C2CE2">
        <w:rPr>
          <w:rFonts w:ascii="Museo 300" w:eastAsia="SimSun" w:hAnsi="Museo 300"/>
          <w:spacing w:val="-5"/>
          <w:sz w:val="16"/>
          <w:szCs w:val="16"/>
        </w:rPr>
        <w:t>N.°</w:t>
      </w:r>
      <w:proofErr w:type="spellEnd"/>
      <w:r w:rsidRPr="005C2CE2">
        <w:rPr>
          <w:rFonts w:ascii="Museo 300" w:eastAsia="SimSun" w:hAnsi="Museo 300"/>
          <w:spacing w:val="-5"/>
          <w:sz w:val="16"/>
          <w:szCs w:val="16"/>
        </w:rPr>
        <w:t xml:space="preserve"> 7, 8, 9, 10 y 13; así como en el aumento de los consumos luego de la corrección de la condición irregular detallados en la gráfica </w:t>
      </w:r>
      <w:proofErr w:type="spellStart"/>
      <w:r w:rsidRPr="005C2CE2">
        <w:rPr>
          <w:rFonts w:ascii="Museo 300" w:eastAsia="SimSun" w:hAnsi="Museo 300"/>
          <w:spacing w:val="-5"/>
          <w:sz w:val="16"/>
          <w:szCs w:val="16"/>
        </w:rPr>
        <w:t>n.°</w:t>
      </w:r>
      <w:proofErr w:type="spellEnd"/>
      <w:r w:rsidRPr="005C2CE2">
        <w:rPr>
          <w:rFonts w:ascii="Museo 300" w:eastAsia="SimSun" w:hAnsi="Museo 300"/>
          <w:spacing w:val="-5"/>
          <w:sz w:val="16"/>
          <w:szCs w:val="16"/>
        </w:rPr>
        <w:t xml:space="preserve"> 1.</w:t>
      </w:r>
      <w:r w:rsidR="005D31BD">
        <w:rPr>
          <w:rFonts w:ascii="Museo 300" w:eastAsia="Arial" w:hAnsi="Museo 300"/>
          <w:color w:val="000000"/>
          <w:sz w:val="16"/>
          <w:szCs w:val="16"/>
          <w:lang w:val="es-ES"/>
        </w:rPr>
        <w:t xml:space="preserve"> </w:t>
      </w:r>
      <w:r w:rsidR="00E8785B" w:rsidRPr="005D31BD">
        <w:rPr>
          <w:rFonts w:ascii="Museo 300" w:eastAsia="SimSun" w:hAnsi="Museo 300"/>
          <w:color w:val="000000" w:themeColor="text1"/>
          <w:spacing w:val="-5"/>
          <w:sz w:val="16"/>
          <w:szCs w:val="16"/>
          <w:lang w:val="es-ES"/>
        </w:rPr>
        <w:t>[…]”</w:t>
      </w:r>
      <w:r w:rsidR="00B60CF0" w:rsidRPr="005D31BD">
        <w:rPr>
          <w:rFonts w:ascii="Museo 300" w:eastAsia="SimSun" w:hAnsi="Museo 300"/>
          <w:color w:val="000000" w:themeColor="text1"/>
          <w:spacing w:val="-5"/>
          <w:sz w:val="16"/>
          <w:szCs w:val="16"/>
          <w:lang w:val="es-ES"/>
        </w:rPr>
        <w:t>.</w:t>
      </w:r>
    </w:p>
    <w:p w14:paraId="0A0C029D" w14:textId="77777777" w:rsidR="0067063E" w:rsidRPr="005D31BD" w:rsidRDefault="0067063E" w:rsidP="005C2CE2">
      <w:pPr>
        <w:ind w:left="708" w:right="709"/>
        <w:jc w:val="both"/>
        <w:rPr>
          <w:rFonts w:ascii="Museo 300" w:eastAsia="Arial" w:hAnsi="Museo 300"/>
          <w:color w:val="000000"/>
          <w:sz w:val="16"/>
          <w:szCs w:val="16"/>
          <w:lang w:val="es-ES"/>
        </w:rPr>
      </w:pPr>
    </w:p>
    <w:p w14:paraId="5BAE4C92" w14:textId="77777777" w:rsidR="009E0F32" w:rsidRPr="009834C4" w:rsidRDefault="009E0F32" w:rsidP="009E0F32">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48BC71A1" w14:textId="77777777" w:rsidR="009E0F32" w:rsidRDefault="009E0F32" w:rsidP="009E0F32">
      <w:pPr>
        <w:spacing w:after="0" w:line="240" w:lineRule="auto"/>
        <w:ind w:left="426"/>
        <w:jc w:val="both"/>
        <w:rPr>
          <w:rFonts w:ascii="Museo Sans 300" w:hAnsi="Museo Sans 300"/>
          <w:sz w:val="20"/>
          <w:szCs w:val="20"/>
          <w:u w:val="single"/>
        </w:rPr>
      </w:pPr>
    </w:p>
    <w:p w14:paraId="7D1AFF79" w14:textId="1C9BDF37" w:rsidR="000F1E79" w:rsidRPr="000F1E79" w:rsidRDefault="009E0F32" w:rsidP="000F1E79">
      <w:pPr>
        <w:ind w:left="709" w:right="709"/>
        <w:jc w:val="both"/>
        <w:rPr>
          <w:rFonts w:ascii="Museo 300" w:hAnsi="Museo 300"/>
          <w:sz w:val="16"/>
          <w:szCs w:val="16"/>
        </w:rPr>
      </w:pPr>
      <w:r w:rsidRPr="003A771A">
        <w:rPr>
          <w:rFonts w:ascii="Museo 300" w:hAnsi="Museo 300"/>
          <w:sz w:val="16"/>
          <w:szCs w:val="16"/>
        </w:rPr>
        <w:t>(…)</w:t>
      </w:r>
      <w:r w:rsidR="000F1E79">
        <w:rPr>
          <w:rFonts w:ascii="Museo 300" w:hAnsi="Museo 300"/>
          <w:sz w:val="16"/>
          <w:szCs w:val="16"/>
        </w:rPr>
        <w:t xml:space="preserve"> es </w:t>
      </w:r>
      <w:r w:rsidR="000F1E79" w:rsidRPr="000F1E79">
        <w:rPr>
          <w:rFonts w:ascii="Museo 300" w:eastAsia="SimSun" w:hAnsi="Museo 300"/>
          <w:spacing w:val="-5"/>
          <w:sz w:val="16"/>
          <w:szCs w:val="16"/>
        </w:rPr>
        <w:t>preciso establecer que el cobro actual efectuado por la sociedad CAESS corresponde a la recuperación de la energía consumida pero que no le fue facturada al usuario final por la condición irregular encontrada en el suministro, la cual se pudo evidenciar mediante los vestigios encontrados por el personal del CAU en inspección técnica y pruebas fotográficas presentadas por la empresa distribuidora.</w:t>
      </w:r>
    </w:p>
    <w:p w14:paraId="1FB198F8" w14:textId="436E0200" w:rsidR="000F1E79" w:rsidRPr="000F1E79" w:rsidRDefault="009E0F32" w:rsidP="000F1E79">
      <w:pPr>
        <w:ind w:left="709" w:right="709"/>
        <w:jc w:val="both"/>
        <w:rPr>
          <w:rFonts w:ascii="Museo 300" w:hAnsi="Museo 300"/>
          <w:sz w:val="16"/>
          <w:szCs w:val="16"/>
        </w:rPr>
      </w:pPr>
      <w:r>
        <w:rPr>
          <w:rFonts w:ascii="Museo 300" w:hAnsi="Museo 300"/>
          <w:sz w:val="16"/>
          <w:szCs w:val="16"/>
        </w:rPr>
        <w:t>(…) el</w:t>
      </w:r>
      <w:r w:rsidR="000F1E79">
        <w:rPr>
          <w:rFonts w:ascii="Museo 300" w:hAnsi="Museo 300"/>
          <w:sz w:val="16"/>
          <w:szCs w:val="16"/>
        </w:rPr>
        <w:t xml:space="preserve"> </w:t>
      </w:r>
      <w:r w:rsidR="000F1E79" w:rsidRPr="000F1E79">
        <w:rPr>
          <w:rFonts w:ascii="Museo 300" w:eastAsia="SimSun" w:hAnsi="Museo 300"/>
          <w:spacing w:val="-5"/>
          <w:sz w:val="16"/>
          <w:szCs w:val="16"/>
        </w:rPr>
        <w:t xml:space="preserve">CAU llevó a cabo la indagación correspondiente y se logró determinar que la empresa distribuidora cuenta en sus registros que efectuó la orden de servicio número </w:t>
      </w:r>
      <w:proofErr w:type="spellStart"/>
      <w:r w:rsidR="00340303">
        <w:rPr>
          <w:rFonts w:ascii="Museo 300" w:eastAsia="SimSun" w:hAnsi="Museo 300"/>
          <w:spacing w:val="-5"/>
          <w:sz w:val="16"/>
          <w:szCs w:val="16"/>
        </w:rPr>
        <w:t>xxxx</w:t>
      </w:r>
      <w:proofErr w:type="spellEnd"/>
      <w:r w:rsidR="000F1E79" w:rsidRPr="000F1E79">
        <w:rPr>
          <w:rFonts w:ascii="Museo 300" w:eastAsia="SimSun" w:hAnsi="Museo 300"/>
          <w:spacing w:val="-5"/>
          <w:sz w:val="16"/>
          <w:szCs w:val="16"/>
        </w:rPr>
        <w:t xml:space="preserve"> de fecha 24 de agosto del 2022; sin embargo, al momento de realizar la visita no se encontraba nadie en la vivienda, por lo que no pudieron obtener mayor información del caso. </w:t>
      </w:r>
    </w:p>
    <w:p w14:paraId="02B92043" w14:textId="7D4957E3" w:rsidR="009E0F32" w:rsidRPr="00733651" w:rsidRDefault="009E0F32" w:rsidP="000F1E79">
      <w:pPr>
        <w:ind w:left="709" w:right="709"/>
        <w:jc w:val="both"/>
        <w:rPr>
          <w:rFonts w:ascii="Museo 300" w:hAnsi="Museo 300"/>
          <w:sz w:val="16"/>
          <w:szCs w:val="16"/>
        </w:rPr>
      </w:pPr>
      <w:r>
        <w:rPr>
          <w:rFonts w:ascii="Museo 300" w:hAnsi="Museo 300"/>
          <w:sz w:val="16"/>
          <w:szCs w:val="16"/>
        </w:rPr>
        <w:t>(…)</w:t>
      </w:r>
      <w:r w:rsidRPr="00C720F2">
        <w:rPr>
          <w:rFonts w:ascii="Museo 300" w:hAnsi="Museo 300"/>
          <w:sz w:val="16"/>
          <w:szCs w:val="16"/>
        </w:rPr>
        <w:t xml:space="preserve"> </w:t>
      </w:r>
      <w:r>
        <w:rPr>
          <w:rFonts w:ascii="Museo 300" w:hAnsi="Museo 300"/>
          <w:sz w:val="16"/>
          <w:szCs w:val="16"/>
        </w:rPr>
        <w:t>el</w:t>
      </w:r>
      <w:r w:rsidR="000F1E79">
        <w:rPr>
          <w:rFonts w:ascii="Museo 300" w:hAnsi="Museo 300"/>
          <w:sz w:val="16"/>
          <w:szCs w:val="16"/>
        </w:rPr>
        <w:t xml:space="preserve"> </w:t>
      </w:r>
      <w:r w:rsidR="000F1E79" w:rsidRPr="000F1E79">
        <w:rPr>
          <w:rFonts w:ascii="Museo 300" w:eastAsia="SimSun" w:hAnsi="Museo 300"/>
          <w:spacing w:val="-5"/>
          <w:sz w:val="16"/>
          <w:szCs w:val="16"/>
        </w:rPr>
        <w:t xml:space="preserve">CAU determina que los argumentos presentados por el señor </w:t>
      </w:r>
      <w:proofErr w:type="spellStart"/>
      <w:r w:rsidR="00340303">
        <w:rPr>
          <w:rFonts w:ascii="Museo 300" w:eastAsia="SimSun" w:hAnsi="Museo 300"/>
          <w:spacing w:val="-5"/>
          <w:sz w:val="16"/>
          <w:szCs w:val="16"/>
        </w:rPr>
        <w:t>x</w:t>
      </w:r>
      <w:r w:rsidR="007459CF">
        <w:rPr>
          <w:rFonts w:ascii="Museo 300" w:eastAsia="SimSun" w:hAnsi="Museo 300"/>
          <w:spacing w:val="-5"/>
          <w:sz w:val="16"/>
          <w:szCs w:val="16"/>
        </w:rPr>
        <w:t>xxx</w:t>
      </w:r>
      <w:proofErr w:type="spellEnd"/>
      <w:r w:rsidR="000F1E79" w:rsidRPr="000F1E79">
        <w:rPr>
          <w:rFonts w:ascii="Museo 300" w:eastAsia="SimSun" w:hAnsi="Museo 300"/>
          <w:spacing w:val="-5"/>
          <w:sz w:val="16"/>
          <w:szCs w:val="16"/>
        </w:rPr>
        <w:t xml:space="preserve"> no se consideran procedentes para poder desestimar que en el suministro identificado con el NIC </w:t>
      </w:r>
      <w:proofErr w:type="spellStart"/>
      <w:r w:rsidR="007459CF">
        <w:rPr>
          <w:rFonts w:ascii="Museo 300" w:eastAsia="SimSun" w:hAnsi="Museo 300"/>
          <w:spacing w:val="-5"/>
          <w:sz w:val="16"/>
          <w:szCs w:val="16"/>
        </w:rPr>
        <w:t>xxxx</w:t>
      </w:r>
      <w:proofErr w:type="spellEnd"/>
      <w:r w:rsidR="000F1E79" w:rsidRPr="000F1E79">
        <w:rPr>
          <w:rFonts w:ascii="Museo 300" w:eastAsia="SimSun" w:hAnsi="Museo 300"/>
          <w:spacing w:val="-5"/>
          <w:sz w:val="16"/>
          <w:szCs w:val="16"/>
        </w:rPr>
        <w:t xml:space="preserve"> no existió una condición irregular;</w:t>
      </w:r>
      <w:r w:rsidR="000F1E79">
        <w:rPr>
          <w:rFonts w:ascii="Museo 300" w:eastAsia="SimSun" w:hAnsi="Museo 300"/>
          <w:spacing w:val="-5"/>
          <w:sz w:val="16"/>
          <w:szCs w:val="16"/>
        </w:rPr>
        <w:t xml:space="preserve"> (…)</w:t>
      </w:r>
      <w:r w:rsidR="000F1E79" w:rsidRPr="000F1E79">
        <w:rPr>
          <w:rFonts w:ascii="Museo 300" w:eastAsia="SimSun" w:hAnsi="Museo 300"/>
          <w:spacing w:val="-5"/>
          <w:sz w:val="16"/>
          <w:szCs w:val="16"/>
        </w:rPr>
        <w:t xml:space="preserve"> </w:t>
      </w:r>
    </w:p>
    <w:p w14:paraId="3F7DA1CD" w14:textId="77777777" w:rsidR="00094704" w:rsidRDefault="00094704" w:rsidP="0009470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51B50E43" w14:textId="77777777" w:rsidR="00094704" w:rsidRPr="00263E33" w:rsidRDefault="00094704" w:rsidP="00094704">
      <w:pPr>
        <w:pStyle w:val="Prrafodelista"/>
        <w:tabs>
          <w:tab w:val="left" w:pos="426"/>
        </w:tabs>
        <w:ind w:left="426"/>
        <w:rPr>
          <w:rFonts w:ascii="Museo Sans 300" w:hAnsi="Museo Sans 300"/>
          <w:sz w:val="20"/>
          <w:szCs w:val="20"/>
          <w:lang w:val="es-SV"/>
        </w:rPr>
      </w:pPr>
    </w:p>
    <w:p w14:paraId="2D3BD4E0" w14:textId="428DC242" w:rsidR="00094704" w:rsidRPr="00094704" w:rsidRDefault="00094704" w:rsidP="00094704">
      <w:pPr>
        <w:ind w:left="709" w:right="709"/>
        <w:jc w:val="both"/>
        <w:rPr>
          <w:rFonts w:ascii="Museo 300" w:hAnsi="Museo 300"/>
          <w:color w:val="000000"/>
          <w:sz w:val="16"/>
          <w:szCs w:val="16"/>
        </w:rPr>
      </w:pPr>
      <w:r w:rsidRPr="002C0693">
        <w:rPr>
          <w:rFonts w:ascii="Museo 300" w:hAnsi="Museo 300"/>
          <w:color w:val="000000"/>
          <w:sz w:val="16"/>
          <w:szCs w:val="16"/>
        </w:rPr>
        <w:t>De</w:t>
      </w:r>
      <w:r>
        <w:rPr>
          <w:rFonts w:ascii="Museo 300" w:hAnsi="Museo 300"/>
          <w:color w:val="000000"/>
          <w:sz w:val="16"/>
          <w:szCs w:val="16"/>
        </w:rPr>
        <w:t xml:space="preserve"> </w:t>
      </w:r>
      <w:r w:rsidRPr="00094704">
        <w:rPr>
          <w:rFonts w:ascii="Museo 300" w:hAnsi="Museo 300"/>
          <w:color w:val="000000"/>
          <w:sz w:val="16"/>
          <w:szCs w:val="16"/>
        </w:rPr>
        <w:t xml:space="preserve">conformidad con lo determinado en el Procedimiento contenido en el acuerdo </w:t>
      </w:r>
      <w:proofErr w:type="spellStart"/>
      <w:r w:rsidRPr="00094704">
        <w:rPr>
          <w:rFonts w:ascii="Museo 300" w:hAnsi="Museo 300"/>
          <w:color w:val="000000"/>
          <w:sz w:val="16"/>
          <w:szCs w:val="16"/>
        </w:rPr>
        <w:t>N.°</w:t>
      </w:r>
      <w:proofErr w:type="spellEnd"/>
      <w:r w:rsidRPr="00094704">
        <w:rPr>
          <w:rFonts w:ascii="Museo 300" w:hAnsi="Museo 300"/>
          <w:color w:val="000000"/>
          <w:sz w:val="16"/>
          <w:szCs w:val="16"/>
        </w:rPr>
        <w:t xml:space="preserve"> 283-E-2011, específicamente lo indicado en el Art. 5.2, literal a) se efectuó el respectivo recálculo de la energía consumida y no facturada que </w:t>
      </w:r>
      <w:r w:rsidRPr="00094704">
        <w:rPr>
          <w:rFonts w:ascii="Museo 300" w:hAnsi="Museo 300"/>
          <w:sz w:val="16"/>
          <w:szCs w:val="16"/>
        </w:rPr>
        <w:t>CAESS</w:t>
      </w:r>
      <w:r w:rsidRPr="00094704">
        <w:rPr>
          <w:rFonts w:ascii="Museo 300" w:hAnsi="Museo 300"/>
          <w:color w:val="000000"/>
          <w:sz w:val="16"/>
          <w:szCs w:val="16"/>
        </w:rPr>
        <w:t xml:space="preserve"> debe cobrar, teniendo como base lo siguiente:</w:t>
      </w:r>
    </w:p>
    <w:p w14:paraId="6DF9EF37" w14:textId="5CB72648" w:rsidR="00B23E36" w:rsidRPr="00B23E36" w:rsidRDefault="00094704" w:rsidP="00B23E36">
      <w:pPr>
        <w:numPr>
          <w:ilvl w:val="0"/>
          <w:numId w:val="13"/>
        </w:numPr>
        <w:ind w:right="709"/>
        <w:jc w:val="both"/>
        <w:rPr>
          <w:rFonts w:ascii="Museo 300" w:hAnsi="Museo 300"/>
          <w:sz w:val="16"/>
          <w:szCs w:val="16"/>
        </w:rPr>
      </w:pPr>
      <w:r w:rsidRPr="002C0693">
        <w:rPr>
          <w:rFonts w:ascii="Museo 300" w:hAnsi="Museo 300"/>
          <w:color w:val="000000" w:themeColor="text1"/>
          <w:sz w:val="16"/>
          <w:szCs w:val="16"/>
        </w:rPr>
        <w:t>Se</w:t>
      </w:r>
      <w:r w:rsidR="00B23E36">
        <w:rPr>
          <w:rFonts w:ascii="Museo 300" w:hAnsi="Museo 300"/>
          <w:color w:val="000000" w:themeColor="text1"/>
          <w:sz w:val="16"/>
          <w:szCs w:val="16"/>
        </w:rPr>
        <w:t xml:space="preserve"> </w:t>
      </w:r>
      <w:r w:rsidR="00B23E36" w:rsidRPr="00B23E36">
        <w:rPr>
          <w:rFonts w:ascii="Museo 300" w:hAnsi="Museo 300"/>
          <w:color w:val="000000" w:themeColor="text1"/>
          <w:sz w:val="16"/>
          <w:szCs w:val="16"/>
        </w:rPr>
        <w:t xml:space="preserve">tomó en consideración un consumo promedio mensual de 509 kWh, obtenido del historial de consumo registrado en el suministro </w:t>
      </w:r>
      <w:r w:rsidR="00B23E36" w:rsidRPr="00B23E36">
        <w:rPr>
          <w:rFonts w:ascii="Museo 300" w:hAnsi="Museo 300"/>
          <w:sz w:val="16"/>
          <w:szCs w:val="16"/>
        </w:rPr>
        <w:t xml:space="preserve">identificado con el </w:t>
      </w:r>
      <w:r w:rsidR="00B23E36" w:rsidRPr="00B23E36">
        <w:rPr>
          <w:rFonts w:ascii="Museo 300" w:hAnsi="Museo 300"/>
          <w:b/>
          <w:bCs/>
          <w:sz w:val="16"/>
          <w:szCs w:val="16"/>
        </w:rPr>
        <w:t xml:space="preserve">NIC </w:t>
      </w:r>
      <w:proofErr w:type="spellStart"/>
      <w:r w:rsidR="007459CF">
        <w:rPr>
          <w:rFonts w:ascii="Museo 300" w:hAnsi="Museo 300"/>
          <w:b/>
          <w:bCs/>
          <w:sz w:val="16"/>
          <w:szCs w:val="16"/>
        </w:rPr>
        <w:t>xxxx</w:t>
      </w:r>
      <w:proofErr w:type="spellEnd"/>
      <w:r w:rsidR="00B23E36" w:rsidRPr="00B23E36">
        <w:rPr>
          <w:rFonts w:ascii="Museo 300" w:hAnsi="Museo 300"/>
          <w:b/>
          <w:bCs/>
          <w:sz w:val="16"/>
          <w:szCs w:val="16"/>
        </w:rPr>
        <w:t xml:space="preserve"> </w:t>
      </w:r>
      <w:r w:rsidR="00B23E36" w:rsidRPr="00B23E36">
        <w:rPr>
          <w:rFonts w:ascii="Museo 300" w:hAnsi="Museo 300"/>
          <w:bCs/>
          <w:sz w:val="16"/>
          <w:szCs w:val="16"/>
        </w:rPr>
        <w:t>que corresponde a los</w:t>
      </w:r>
      <w:r w:rsidR="00B23E36" w:rsidRPr="00B23E36">
        <w:rPr>
          <w:rFonts w:ascii="Museo 300" w:hAnsi="Museo 300"/>
          <w:color w:val="000000" w:themeColor="text1"/>
          <w:sz w:val="16"/>
          <w:szCs w:val="16"/>
        </w:rPr>
        <w:t xml:space="preserve"> meses de </w:t>
      </w:r>
      <w:r w:rsidR="00B23E36" w:rsidRPr="00B23E36">
        <w:rPr>
          <w:rFonts w:ascii="Museo 300" w:hAnsi="Museo 300"/>
          <w:color w:val="000000"/>
          <w:sz w:val="16"/>
          <w:szCs w:val="16"/>
        </w:rPr>
        <w:t>agosto de 2021 hasta enero 2022</w:t>
      </w:r>
      <w:r w:rsidR="00B23E36" w:rsidRPr="00B23E36">
        <w:rPr>
          <w:rFonts w:ascii="Museo 300" w:hAnsi="Museo 300"/>
          <w:color w:val="000000" w:themeColor="text1"/>
          <w:sz w:val="16"/>
          <w:szCs w:val="16"/>
        </w:rPr>
        <w:t>.</w:t>
      </w:r>
      <w:r w:rsidR="00B23E36" w:rsidRPr="00B23E36">
        <w:rPr>
          <w:rFonts w:ascii="Museo 300" w:hAnsi="Museo 300"/>
          <w:sz w:val="16"/>
          <w:szCs w:val="16"/>
        </w:rPr>
        <w:t xml:space="preserve"> </w:t>
      </w:r>
    </w:p>
    <w:p w14:paraId="3BD8967B" w14:textId="77777777" w:rsidR="00B23E36" w:rsidRPr="00B23E36" w:rsidRDefault="00B23E36" w:rsidP="00B23E36">
      <w:pPr>
        <w:numPr>
          <w:ilvl w:val="0"/>
          <w:numId w:val="13"/>
        </w:numPr>
        <w:ind w:right="709"/>
        <w:jc w:val="both"/>
        <w:rPr>
          <w:rFonts w:ascii="Museo 300" w:hAnsi="Museo 300"/>
          <w:bCs/>
          <w:sz w:val="16"/>
          <w:szCs w:val="16"/>
        </w:rPr>
      </w:pPr>
      <w:r w:rsidRPr="00B23E36">
        <w:rPr>
          <w:rFonts w:ascii="Museo 300" w:hAnsi="Museo 300"/>
          <w:bCs/>
          <w:sz w:val="16"/>
          <w:szCs w:val="16"/>
        </w:rPr>
        <w:t xml:space="preserve">El período por recuperar por parte de </w:t>
      </w:r>
      <w:r w:rsidRPr="00B23E36">
        <w:rPr>
          <w:rFonts w:ascii="Museo 300" w:hAnsi="Museo 300"/>
          <w:sz w:val="16"/>
          <w:szCs w:val="16"/>
        </w:rPr>
        <w:t>CAESS</w:t>
      </w:r>
      <w:r w:rsidRPr="00B23E36">
        <w:rPr>
          <w:rFonts w:ascii="Museo 300" w:hAnsi="Museo 300"/>
          <w:bCs/>
          <w:sz w:val="16"/>
          <w:szCs w:val="16"/>
        </w:rPr>
        <w:t xml:space="preserve">, por una energía no registrada, se determina que la misma debe limitarse a 180 días; este período se encuentra dentro del tiempo de recuperación permitido que está regulada en el artículo 5.4 del procedimiento contenido en el acuerdo </w:t>
      </w:r>
      <w:proofErr w:type="spellStart"/>
      <w:r w:rsidRPr="00B23E36">
        <w:rPr>
          <w:rFonts w:ascii="Museo 300" w:hAnsi="Museo 300"/>
          <w:bCs/>
          <w:sz w:val="16"/>
          <w:szCs w:val="16"/>
        </w:rPr>
        <w:t>N.°</w:t>
      </w:r>
      <w:proofErr w:type="spellEnd"/>
      <w:r w:rsidRPr="00B23E36">
        <w:rPr>
          <w:rFonts w:ascii="Museo 300" w:hAnsi="Museo 300"/>
          <w:bCs/>
          <w:sz w:val="16"/>
          <w:szCs w:val="16"/>
        </w:rPr>
        <w:t xml:space="preserve"> 283-E-2011.</w:t>
      </w:r>
    </w:p>
    <w:p w14:paraId="638337D8" w14:textId="459BE2EA" w:rsidR="00094704" w:rsidRPr="00B23E36" w:rsidRDefault="00B23E36" w:rsidP="00B23E36">
      <w:pPr>
        <w:numPr>
          <w:ilvl w:val="0"/>
          <w:numId w:val="13"/>
        </w:numPr>
        <w:ind w:right="709"/>
        <w:jc w:val="both"/>
        <w:rPr>
          <w:rFonts w:ascii="Museo 300" w:hAnsi="Museo 300"/>
          <w:sz w:val="16"/>
          <w:szCs w:val="16"/>
        </w:rPr>
      </w:pPr>
      <w:r w:rsidRPr="00B23E36">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21 de febrero al 20 de agosto del 2022, equivalentes a 180 días, que en este caso corresponde a un total de </w:t>
      </w:r>
      <w:r w:rsidRPr="00B23E36">
        <w:rPr>
          <w:rFonts w:ascii="Museo 300" w:hAnsi="Museo 300"/>
          <w:b/>
          <w:sz w:val="16"/>
          <w:szCs w:val="16"/>
        </w:rPr>
        <w:t>2,014</w:t>
      </w:r>
      <w:r w:rsidRPr="00B23E36">
        <w:rPr>
          <w:rFonts w:ascii="Museo 300" w:hAnsi="Museo 300"/>
          <w:b/>
          <w:bCs/>
          <w:sz w:val="16"/>
          <w:szCs w:val="16"/>
        </w:rPr>
        <w:t xml:space="preserve"> kWh</w:t>
      </w:r>
      <w:r w:rsidRPr="00B23E36">
        <w:rPr>
          <w:rFonts w:ascii="Museo 300" w:hAnsi="Museo 300"/>
          <w:sz w:val="16"/>
          <w:szCs w:val="16"/>
        </w:rPr>
        <w:t xml:space="preserve">, equivalente a la cantidad de </w:t>
      </w:r>
      <w:r w:rsidRPr="00B23E36">
        <w:rPr>
          <w:rFonts w:ascii="Museo 300" w:hAnsi="Museo 300"/>
          <w:b/>
          <w:bCs/>
          <w:sz w:val="16"/>
          <w:szCs w:val="16"/>
        </w:rPr>
        <w:t>cuatrocientos sesenta y tres 60/100 dólares de los Estados Unidos de América (USD 463.60) IVA incluido</w:t>
      </w:r>
      <w:r w:rsidR="00094704" w:rsidRPr="00B23E36">
        <w:rPr>
          <w:rFonts w:ascii="Museo 300" w:hAnsi="Museo 300"/>
          <w:sz w:val="16"/>
          <w:szCs w:val="16"/>
        </w:rPr>
        <w:t>.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A2315A1" w14:textId="54DE3264" w:rsidR="007110F4" w:rsidRPr="007110F4" w:rsidRDefault="00B649AE" w:rsidP="007110F4">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7110F4">
        <w:rPr>
          <w:rFonts w:ascii="Museo 300" w:hAnsi="Museo 300" w:cs="Arial"/>
          <w:sz w:val="16"/>
          <w:szCs w:val="16"/>
        </w:rPr>
        <w:t xml:space="preserve"> </w:t>
      </w:r>
      <w:r w:rsidR="007110F4" w:rsidRPr="007110F4">
        <w:rPr>
          <w:rFonts w:ascii="Museo 300" w:hAnsi="Museo 300"/>
          <w:sz w:val="16"/>
          <w:szCs w:val="16"/>
        </w:rPr>
        <w:t xml:space="preserve">CAU considera que las pruebas presentadas por la sociedad CAESS son aceptables, ya que con estas se ha podido comprobar y demostrar que existió </w:t>
      </w:r>
      <w:bookmarkStart w:id="2" w:name="_Hlk97288820"/>
      <w:r w:rsidR="007110F4" w:rsidRPr="007110F4">
        <w:rPr>
          <w:rFonts w:ascii="Museo 300" w:hAnsi="Museo 300"/>
          <w:sz w:val="16"/>
          <w:szCs w:val="16"/>
        </w:rPr>
        <w:t xml:space="preserve">una condición irregular relacionada con la alteración de la acometida del servicio </w:t>
      </w:r>
      <w:bookmarkEnd w:id="2"/>
      <w:r w:rsidR="007110F4" w:rsidRPr="007110F4">
        <w:rPr>
          <w:rFonts w:ascii="Museo 300" w:hAnsi="Museo 300"/>
          <w:sz w:val="16"/>
          <w:szCs w:val="16"/>
        </w:rPr>
        <w:t xml:space="preserve">eléctrico, lo cual impidió que en el suministro identificado con el </w:t>
      </w:r>
      <w:r w:rsidR="007110F4" w:rsidRPr="007110F4">
        <w:rPr>
          <w:rFonts w:ascii="Museo 300" w:hAnsi="Museo 300"/>
          <w:b/>
          <w:bCs/>
          <w:sz w:val="16"/>
          <w:szCs w:val="16"/>
        </w:rPr>
        <w:t xml:space="preserve">NIC </w:t>
      </w:r>
      <w:proofErr w:type="spellStart"/>
      <w:r w:rsidR="007459CF">
        <w:rPr>
          <w:rFonts w:ascii="Museo 300" w:hAnsi="Museo 300"/>
          <w:b/>
          <w:bCs/>
          <w:sz w:val="16"/>
          <w:szCs w:val="16"/>
        </w:rPr>
        <w:t>xxxx</w:t>
      </w:r>
      <w:proofErr w:type="spellEnd"/>
      <w:r w:rsidR="007110F4" w:rsidRPr="007110F4">
        <w:rPr>
          <w:rFonts w:ascii="Museo 300" w:hAnsi="Museo 300"/>
          <w:sz w:val="16"/>
          <w:szCs w:val="16"/>
        </w:rPr>
        <w:t xml:space="preserve"> se realizara el registro correcto de la energía consumida en el inmueble.</w:t>
      </w:r>
    </w:p>
    <w:p w14:paraId="4E1CA773" w14:textId="18EF470C" w:rsidR="007110F4" w:rsidRPr="007110F4" w:rsidRDefault="007110F4" w:rsidP="007110F4">
      <w:pPr>
        <w:pStyle w:val="Prrafodelista"/>
        <w:numPr>
          <w:ilvl w:val="0"/>
          <w:numId w:val="9"/>
        </w:numPr>
        <w:spacing w:after="200"/>
        <w:ind w:left="1418" w:right="708"/>
        <w:jc w:val="both"/>
        <w:textAlignment w:val="auto"/>
        <w:rPr>
          <w:rFonts w:ascii="Museo 300" w:eastAsia="Museo Sans 300" w:hAnsi="Museo 300" w:cs="Museo Sans 300"/>
          <w:b/>
          <w:bCs/>
          <w:color w:val="000000"/>
          <w:sz w:val="16"/>
          <w:szCs w:val="16"/>
        </w:rPr>
      </w:pPr>
      <w:r w:rsidRPr="007110F4">
        <w:rPr>
          <w:rFonts w:ascii="Museo 300" w:hAnsi="Museo 300" w:cs="Arial"/>
          <w:sz w:val="16"/>
          <w:szCs w:val="16"/>
        </w:rPr>
        <w:lastRenderedPageBreak/>
        <w:t xml:space="preserve">No obstante, con base en lo expuesto en el presente informe, se determina que es improcedente el cobro por el monto de </w:t>
      </w:r>
      <w:r w:rsidRPr="007110F4">
        <w:rPr>
          <w:rFonts w:ascii="Museo 300" w:hAnsi="Museo 300" w:cs="Arial"/>
          <w:b/>
          <w:sz w:val="16"/>
          <w:szCs w:val="16"/>
        </w:rPr>
        <w:t>ochocientos setenta y tres 90</w:t>
      </w:r>
      <w:r w:rsidRPr="007110F4">
        <w:rPr>
          <w:rFonts w:ascii="Museo 300" w:hAnsi="Museo 300" w:cs="Arial"/>
          <w:b/>
          <w:bCs/>
          <w:sz w:val="16"/>
          <w:szCs w:val="16"/>
        </w:rPr>
        <w:t>/100 dólares de los Estados Unidos de América (USD 873.90), IVA incluido</w:t>
      </w:r>
      <w:r w:rsidRPr="007110F4">
        <w:rPr>
          <w:rFonts w:ascii="Museo 300" w:hAnsi="Museo 300" w:cs="Arial"/>
          <w:sz w:val="16"/>
          <w:szCs w:val="16"/>
        </w:rPr>
        <w:t xml:space="preserve">, correspondiente a </w:t>
      </w:r>
      <w:r w:rsidRPr="007110F4">
        <w:rPr>
          <w:rFonts w:ascii="Museo 300" w:hAnsi="Museo 300" w:cs="Arial"/>
          <w:b/>
          <w:bCs/>
          <w:sz w:val="16"/>
          <w:szCs w:val="16"/>
        </w:rPr>
        <w:t>3,767 kWh</w:t>
      </w:r>
      <w:r w:rsidRPr="007110F4">
        <w:rPr>
          <w:rFonts w:ascii="Museo 300" w:hAnsi="Museo 300" w:cs="Arial"/>
          <w:sz w:val="16"/>
          <w:szCs w:val="16"/>
        </w:rPr>
        <w:t>,</w:t>
      </w:r>
      <w:r w:rsidRPr="007110F4">
        <w:rPr>
          <w:rFonts w:ascii="Museo 300" w:hAnsi="Museo 300" w:cs="Arial"/>
          <w:b/>
          <w:bCs/>
          <w:sz w:val="16"/>
          <w:szCs w:val="16"/>
        </w:rPr>
        <w:t xml:space="preserve"> </w:t>
      </w:r>
      <w:r w:rsidRPr="007110F4">
        <w:rPr>
          <w:rFonts w:ascii="Museo 300" w:hAnsi="Museo 300" w:cs="Arial"/>
          <w:sz w:val="16"/>
          <w:szCs w:val="16"/>
        </w:rPr>
        <w:t xml:space="preserve">que la sociedad CAESS ha efectuado en concepto de </w:t>
      </w:r>
      <w:r w:rsidRPr="007110F4">
        <w:rPr>
          <w:rFonts w:ascii="Museo 300" w:hAnsi="Museo 300" w:cs="Arial"/>
          <w:b/>
          <w:bCs/>
          <w:sz w:val="16"/>
          <w:szCs w:val="16"/>
        </w:rPr>
        <w:t>energía consumida y no facturada</w:t>
      </w:r>
      <w:r w:rsidRPr="007110F4">
        <w:rPr>
          <w:rFonts w:ascii="Museo 300" w:hAnsi="Museo 300" w:cs="Arial"/>
          <w:sz w:val="16"/>
          <w:szCs w:val="16"/>
        </w:rPr>
        <w:t xml:space="preserve"> en el suministro de energía eléctrica identificado con el </w:t>
      </w:r>
      <w:r w:rsidRPr="007110F4">
        <w:rPr>
          <w:rFonts w:ascii="Museo 300" w:hAnsi="Museo 300" w:cs="Arial"/>
          <w:b/>
          <w:bCs/>
          <w:sz w:val="16"/>
          <w:szCs w:val="16"/>
        </w:rPr>
        <w:t xml:space="preserve">NIC </w:t>
      </w:r>
      <w:proofErr w:type="spellStart"/>
      <w:r w:rsidR="007459CF">
        <w:rPr>
          <w:rFonts w:ascii="Museo 300" w:hAnsi="Museo 300" w:cs="Arial"/>
          <w:b/>
          <w:bCs/>
          <w:sz w:val="16"/>
          <w:szCs w:val="16"/>
        </w:rPr>
        <w:t>xxxx</w:t>
      </w:r>
      <w:proofErr w:type="spellEnd"/>
      <w:r w:rsidRPr="007110F4">
        <w:rPr>
          <w:rFonts w:ascii="Museo 300" w:hAnsi="Museo 300" w:cs="Arial"/>
          <w:sz w:val="16"/>
          <w:szCs w:val="16"/>
        </w:rPr>
        <w:t xml:space="preserve">, a nombre del señor </w:t>
      </w:r>
      <w:proofErr w:type="spellStart"/>
      <w:r w:rsidR="00043757">
        <w:rPr>
          <w:rFonts w:ascii="Museo 300" w:hAnsi="Museo 300" w:cs="Arial"/>
          <w:sz w:val="16"/>
          <w:szCs w:val="16"/>
        </w:rPr>
        <w:t>x</w:t>
      </w:r>
      <w:r w:rsidR="007459CF">
        <w:rPr>
          <w:rFonts w:ascii="Museo 300" w:hAnsi="Museo 300" w:cs="Arial"/>
          <w:sz w:val="16"/>
          <w:szCs w:val="16"/>
        </w:rPr>
        <w:t>xxx</w:t>
      </w:r>
      <w:proofErr w:type="spellEnd"/>
      <w:r w:rsidRPr="007110F4">
        <w:rPr>
          <w:rFonts w:ascii="Museo 300" w:hAnsi="Museo 300" w:cs="Arial"/>
          <w:sz w:val="16"/>
          <w:szCs w:val="16"/>
        </w:rPr>
        <w:t>.</w:t>
      </w:r>
    </w:p>
    <w:p w14:paraId="4BAB16C4" w14:textId="5F40E3BF" w:rsidR="00562498" w:rsidRPr="007110F4" w:rsidRDefault="007110F4" w:rsidP="007110F4">
      <w:pPr>
        <w:pStyle w:val="Prrafodelista"/>
        <w:numPr>
          <w:ilvl w:val="0"/>
          <w:numId w:val="9"/>
        </w:numPr>
        <w:spacing w:after="200"/>
        <w:ind w:left="1418" w:right="708"/>
        <w:jc w:val="both"/>
        <w:textAlignment w:val="auto"/>
        <w:rPr>
          <w:rFonts w:ascii="Museo 300" w:hAnsi="Museo 300" w:cs="Arial"/>
          <w:sz w:val="16"/>
          <w:szCs w:val="16"/>
        </w:rPr>
      </w:pPr>
      <w:r w:rsidRPr="007110F4">
        <w:rPr>
          <w:rFonts w:ascii="Museo 300" w:hAnsi="Museo 300" w:cs="Arial"/>
          <w:color w:val="000000"/>
          <w:sz w:val="16"/>
          <w:szCs w:val="16"/>
        </w:rPr>
        <w:t xml:space="preserve">De acuerdo con el recálculo que el CAU ha efectuado, la sociedad </w:t>
      </w:r>
      <w:r w:rsidRPr="007110F4">
        <w:rPr>
          <w:rFonts w:ascii="Museo 300" w:hAnsi="Museo 300" w:cs="Arial"/>
          <w:sz w:val="16"/>
          <w:szCs w:val="16"/>
        </w:rPr>
        <w:t>CAESS</w:t>
      </w:r>
      <w:r w:rsidRPr="007110F4">
        <w:rPr>
          <w:rFonts w:ascii="Museo 300" w:hAnsi="Museo 300" w:cs="Arial"/>
          <w:color w:val="000000"/>
          <w:sz w:val="16"/>
          <w:szCs w:val="16"/>
        </w:rPr>
        <w:t xml:space="preserve"> debe cobrar en concepto de energía consumida y no facturada el equivalente a </w:t>
      </w:r>
      <w:r w:rsidRPr="007110F4">
        <w:rPr>
          <w:rFonts w:ascii="Museo 300" w:hAnsi="Museo 300" w:cs="Arial"/>
          <w:b/>
          <w:bCs/>
          <w:color w:val="000000"/>
          <w:sz w:val="16"/>
          <w:szCs w:val="16"/>
        </w:rPr>
        <w:t>2,014 kWh,</w:t>
      </w:r>
      <w:r w:rsidRPr="007110F4">
        <w:rPr>
          <w:rFonts w:ascii="Museo 300" w:hAnsi="Museo 300" w:cs="Arial"/>
          <w:color w:val="000000"/>
          <w:sz w:val="16"/>
          <w:szCs w:val="16"/>
        </w:rPr>
        <w:t xml:space="preserve"> que corresponde a la cantidad de </w:t>
      </w:r>
      <w:r w:rsidRPr="007110F4">
        <w:rPr>
          <w:rFonts w:ascii="Museo 300" w:hAnsi="Museo 300" w:cs="Arial"/>
          <w:b/>
          <w:bCs/>
          <w:sz w:val="16"/>
          <w:szCs w:val="16"/>
        </w:rPr>
        <w:t>cuatrocientos sesenta y tres 60/100 dólares d</w:t>
      </w:r>
      <w:r w:rsidRPr="007110F4">
        <w:rPr>
          <w:rFonts w:ascii="Museo 300" w:hAnsi="Museo 300" w:cs="Arial"/>
          <w:b/>
          <w:bCs/>
          <w:color w:val="000000"/>
          <w:sz w:val="16"/>
          <w:szCs w:val="16"/>
        </w:rPr>
        <w:t>e los Estados Unidos de América (USD 463.60)</w:t>
      </w:r>
      <w:r w:rsidRPr="007110F4">
        <w:rPr>
          <w:rFonts w:ascii="Museo 300" w:hAnsi="Museo 300" w:cs="Arial"/>
          <w:color w:val="000000"/>
          <w:sz w:val="16"/>
          <w:szCs w:val="16"/>
        </w:rPr>
        <w:t xml:space="preserve"> </w:t>
      </w:r>
      <w:r w:rsidRPr="007110F4">
        <w:rPr>
          <w:rFonts w:ascii="Museo 300" w:hAnsi="Museo 300" w:cs="Arial"/>
          <w:b/>
          <w:bCs/>
          <w:sz w:val="16"/>
          <w:szCs w:val="16"/>
        </w:rPr>
        <w:t xml:space="preserve">IVA incluido, más los respectivos intereses </w:t>
      </w:r>
      <w:r w:rsidRPr="007110F4">
        <w:rPr>
          <w:rFonts w:ascii="Museo 300" w:hAnsi="Museo 300" w:cs="Arial"/>
          <w:sz w:val="16"/>
          <w:szCs w:val="16"/>
        </w:rPr>
        <w:t>de conformidad con el artículo 36 de los Términos y Condiciones Generales al Consumidor Final, del Pliego Tarifario aplicable para el año 2022</w:t>
      </w:r>
      <w:r>
        <w:rPr>
          <w:rFonts w:ascii="Museo 300" w:hAnsi="Museo 300" w:cs="Arial"/>
          <w:sz w:val="16"/>
          <w:szCs w:val="16"/>
        </w:rPr>
        <w:t>.</w:t>
      </w:r>
      <w:r w:rsidR="0034284C" w:rsidRPr="007110F4">
        <w:rPr>
          <w:rFonts w:ascii="Museo 300" w:hAnsi="Museo 300"/>
          <w:sz w:val="16"/>
          <w:szCs w:val="16"/>
        </w:rPr>
        <w:t xml:space="preserve"> </w:t>
      </w:r>
      <w:r w:rsidR="00562498" w:rsidRPr="007110F4">
        <w:rPr>
          <w:rFonts w:ascii="Museo 300" w:eastAsia="Arial" w:hAnsi="Museo 300"/>
          <w:color w:val="000000" w:themeColor="text1"/>
          <w:sz w:val="16"/>
          <w:szCs w:val="16"/>
        </w:rPr>
        <w:t>[…]</w:t>
      </w:r>
      <w:r w:rsidR="00914F6D" w:rsidRPr="007110F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DD994D1"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405D8B">
        <w:rPr>
          <w:rFonts w:ascii="Museo Sans 300" w:hAnsi="Museo Sans 300"/>
          <w:sz w:val="20"/>
          <w:szCs w:val="20"/>
        </w:rPr>
        <w:t>E-</w:t>
      </w:r>
      <w:r w:rsidR="007110F4">
        <w:rPr>
          <w:rFonts w:ascii="Museo Sans 300" w:hAnsi="Museo Sans 300"/>
          <w:sz w:val="20"/>
          <w:szCs w:val="20"/>
        </w:rPr>
        <w:t>2209</w:t>
      </w:r>
      <w:r w:rsidR="00405D8B">
        <w:rPr>
          <w:rFonts w:ascii="Museo Sans 300" w:hAnsi="Museo Sans 300"/>
          <w:sz w:val="20"/>
          <w:szCs w:val="20"/>
        </w:rPr>
        <w:t>-2022-CAU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C168E7">
        <w:rPr>
          <w:rFonts w:ascii="Museo Sans 300" w:hAnsi="Museo Sans 300"/>
          <w:sz w:val="20"/>
          <w:szCs w:val="20"/>
        </w:rPr>
        <w:t>IT-</w:t>
      </w:r>
      <w:r w:rsidR="00524914">
        <w:rPr>
          <w:rFonts w:ascii="Museo Sans 300" w:hAnsi="Museo Sans 300"/>
          <w:sz w:val="20"/>
          <w:szCs w:val="20"/>
        </w:rPr>
        <w:t>0057-A</w:t>
      </w:r>
      <w:r w:rsidR="007859AA">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64C1FF4C"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7C2EBC">
        <w:rPr>
          <w:rFonts w:ascii="Museo Sans 300" w:hAnsi="Museo Sans 300" w:cs="Segoe UI"/>
          <w:sz w:val="20"/>
          <w:szCs w:val="20"/>
        </w:rPr>
        <w:t xml:space="preserve">s partes el día </w:t>
      </w:r>
      <w:r w:rsidR="007110F4">
        <w:rPr>
          <w:rFonts w:ascii="Museo Sans 300" w:hAnsi="Museo Sans 300" w:cs="Segoe UI"/>
          <w:sz w:val="20"/>
          <w:szCs w:val="20"/>
        </w:rPr>
        <w:t>veinticuatro</w:t>
      </w:r>
      <w:r w:rsidR="007C2EBC">
        <w:rPr>
          <w:rFonts w:ascii="Museo Sans 300" w:hAnsi="Museo Sans 300" w:cs="Segoe UI"/>
          <w:sz w:val="20"/>
          <w:szCs w:val="20"/>
        </w:rPr>
        <w:t xml:space="preserve"> de </w:t>
      </w:r>
      <w:r w:rsidR="007110F4">
        <w:rPr>
          <w:rFonts w:ascii="Museo Sans 300" w:hAnsi="Museo Sans 300" w:cs="Segoe UI"/>
          <w:sz w:val="20"/>
          <w:szCs w:val="20"/>
        </w:rPr>
        <w:t>febrero</w:t>
      </w:r>
      <w:r w:rsidR="00786978">
        <w:rPr>
          <w:rFonts w:ascii="Museo Sans 300" w:hAnsi="Museo Sans 300" w:cs="Segoe UI"/>
          <w:sz w:val="20"/>
          <w:szCs w:val="20"/>
        </w:rPr>
        <w:t xml:space="preserve"> de</w:t>
      </w:r>
      <w:r w:rsidR="007110F4">
        <w:rPr>
          <w:rFonts w:ascii="Museo Sans 300" w:hAnsi="Museo Sans 300" w:cs="Segoe UI"/>
          <w:sz w:val="20"/>
          <w:szCs w:val="20"/>
        </w:rPr>
        <w:t>l presente 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sidR="007C2EBC">
        <w:rPr>
          <w:rFonts w:ascii="Museo Sans 300" w:hAnsi="Museo Sans 300" w:cs="Segoe UI"/>
          <w:sz w:val="20"/>
          <w:szCs w:val="20"/>
        </w:rPr>
        <w:t xml:space="preserve"> el día </w:t>
      </w:r>
      <w:r w:rsidR="007110F4">
        <w:rPr>
          <w:rFonts w:ascii="Museo Sans 300" w:hAnsi="Museo Sans 300" w:cs="Segoe UI"/>
          <w:sz w:val="20"/>
          <w:szCs w:val="20"/>
        </w:rPr>
        <w:t>diez</w:t>
      </w:r>
      <w:r w:rsidR="007C2EBC">
        <w:rPr>
          <w:rFonts w:ascii="Museo Sans 300" w:hAnsi="Museo Sans 300" w:cs="Segoe UI"/>
          <w:sz w:val="20"/>
          <w:szCs w:val="20"/>
        </w:rPr>
        <w:t xml:space="preserve"> de </w:t>
      </w:r>
      <w:r w:rsidR="007110F4">
        <w:rPr>
          <w:rFonts w:ascii="Museo Sans 300" w:hAnsi="Museo Sans 300" w:cs="Segoe UI"/>
          <w:sz w:val="20"/>
          <w:szCs w:val="20"/>
        </w:rPr>
        <w:t>marzo</w:t>
      </w:r>
      <w:r w:rsidR="007C2EBC">
        <w:rPr>
          <w:rFonts w:ascii="Museo Sans 300" w:hAnsi="Museo Sans 300" w:cs="Segoe UI"/>
          <w:sz w:val="20"/>
          <w:szCs w:val="20"/>
        </w:rPr>
        <w:t xml:space="preserve"> de este año</w:t>
      </w:r>
      <w:r>
        <w:rPr>
          <w:rFonts w:ascii="Museo Sans 300" w:hAnsi="Museo Sans 300" w:cs="Segoe UI"/>
          <w:sz w:val="20"/>
          <w:szCs w:val="20"/>
        </w:rPr>
        <w:t>.</w:t>
      </w:r>
    </w:p>
    <w:p w14:paraId="67BCD5F2" w14:textId="77777777" w:rsidR="00060C5D" w:rsidRDefault="00060C5D" w:rsidP="00E1472C">
      <w:pPr>
        <w:pStyle w:val="Prrafodelista"/>
        <w:tabs>
          <w:tab w:val="left" w:pos="426"/>
        </w:tabs>
        <w:ind w:left="426"/>
        <w:jc w:val="both"/>
        <w:rPr>
          <w:rFonts w:ascii="Museo Sans 300" w:hAnsi="Museo Sans 300"/>
          <w:sz w:val="20"/>
          <w:szCs w:val="20"/>
        </w:rPr>
      </w:pPr>
    </w:p>
    <w:p w14:paraId="67655F02" w14:textId="2BD93900" w:rsidR="009C11E9" w:rsidRDefault="009C11E9" w:rsidP="009C11E9">
      <w:pPr>
        <w:tabs>
          <w:tab w:val="left" w:pos="426"/>
        </w:tabs>
        <w:spacing w:after="0" w:line="240" w:lineRule="auto"/>
        <w:ind w:left="426"/>
        <w:jc w:val="both"/>
        <w:rPr>
          <w:rFonts w:ascii="Museo Sans 300" w:hAnsi="Museo Sans 300"/>
          <w:sz w:val="20"/>
          <w:szCs w:val="20"/>
        </w:rPr>
      </w:pPr>
      <w:r w:rsidRPr="00433106">
        <w:rPr>
          <w:rFonts w:ascii="Museo Sans 300" w:hAnsi="Museo Sans 300"/>
          <w:sz w:val="20"/>
          <w:szCs w:val="20"/>
        </w:rPr>
        <w:t xml:space="preserve">El día </w:t>
      </w:r>
      <w:r>
        <w:rPr>
          <w:rFonts w:ascii="Museo Sans 300" w:hAnsi="Museo Sans 300"/>
          <w:sz w:val="20"/>
          <w:szCs w:val="20"/>
        </w:rPr>
        <w:t>siete de marzo</w:t>
      </w:r>
      <w:r w:rsidRPr="00433106">
        <w:rPr>
          <w:rFonts w:ascii="Museo Sans 300" w:hAnsi="Museo Sans 300"/>
          <w:sz w:val="20"/>
          <w:szCs w:val="20"/>
        </w:rPr>
        <w:t xml:space="preserve"> de</w:t>
      </w:r>
      <w:r>
        <w:rPr>
          <w:rFonts w:ascii="Museo Sans 300" w:hAnsi="Museo Sans 300"/>
          <w:sz w:val="20"/>
          <w:szCs w:val="20"/>
        </w:rPr>
        <w:t>l presente año</w:t>
      </w:r>
      <w:r w:rsidRPr="00433106">
        <w:rPr>
          <w:rFonts w:ascii="Museo Sans 300" w:hAnsi="Museo Sans 300"/>
          <w:sz w:val="20"/>
          <w:szCs w:val="20"/>
        </w:rPr>
        <w:t xml:space="preserve">, la sociedad CAESS, S.A. de C.V. presentó un escrito en el cual manifestó que se adhiere al contenido del informe técnico </w:t>
      </w:r>
      <w:proofErr w:type="spellStart"/>
      <w:r w:rsidRPr="00433106">
        <w:rPr>
          <w:rFonts w:ascii="Museo Sans 300" w:hAnsi="Museo Sans 300"/>
          <w:sz w:val="20"/>
          <w:szCs w:val="20"/>
        </w:rPr>
        <w:t>N.°</w:t>
      </w:r>
      <w:proofErr w:type="spellEnd"/>
      <w:r w:rsidRPr="00433106">
        <w:rPr>
          <w:rFonts w:ascii="Museo Sans 300" w:hAnsi="Museo Sans 300"/>
          <w:sz w:val="20"/>
          <w:szCs w:val="20"/>
        </w:rPr>
        <w:t xml:space="preserve"> </w:t>
      </w:r>
      <w:r>
        <w:rPr>
          <w:rFonts w:ascii="Museo Sans 300" w:hAnsi="Museo Sans 300"/>
          <w:sz w:val="20"/>
          <w:szCs w:val="20"/>
        </w:rPr>
        <w:t>IT-0057</w:t>
      </w:r>
      <w:r>
        <w:rPr>
          <w:rFonts w:ascii="Museo Sans 300" w:hAnsi="Museo Sans 300" w:cs="Segoe UI"/>
          <w:sz w:val="20"/>
          <w:szCs w:val="20"/>
        </w:rPr>
        <w:t>-A-CAU-23</w:t>
      </w:r>
      <w:r w:rsidRPr="00433106">
        <w:rPr>
          <w:rFonts w:ascii="Museo Sans 300" w:hAnsi="Museo Sans 300"/>
          <w:sz w:val="20"/>
          <w:szCs w:val="20"/>
        </w:rPr>
        <w:t xml:space="preserve">. Por su parte, </w:t>
      </w:r>
      <w:r>
        <w:rPr>
          <w:rFonts w:ascii="Museo Sans 300" w:hAnsi="Museo Sans 300"/>
          <w:sz w:val="20"/>
          <w:szCs w:val="20"/>
        </w:rPr>
        <w:t>el</w:t>
      </w:r>
      <w:r w:rsidRPr="00433106">
        <w:rPr>
          <w:rFonts w:ascii="Museo Sans 300" w:hAnsi="Museo Sans 300"/>
          <w:sz w:val="20"/>
          <w:szCs w:val="20"/>
        </w:rPr>
        <w:t xml:space="preserve"> usuari</w:t>
      </w:r>
      <w:r>
        <w:rPr>
          <w:rFonts w:ascii="Museo Sans 300" w:hAnsi="Museo Sans 300"/>
          <w:sz w:val="20"/>
          <w:szCs w:val="20"/>
        </w:rPr>
        <w:t>o</w:t>
      </w:r>
      <w:r w:rsidRPr="00433106">
        <w:rPr>
          <w:rFonts w:ascii="Museo Sans 300" w:hAnsi="Museo Sans 300"/>
          <w:sz w:val="20"/>
          <w:szCs w:val="20"/>
        </w:rPr>
        <w:t xml:space="preserve"> no presentó documentación para ser analizada</w:t>
      </w:r>
      <w:r>
        <w:rPr>
          <w:rFonts w:ascii="Museo Sans 300" w:hAnsi="Museo Sans 300"/>
          <w:sz w:val="20"/>
          <w:szCs w:val="20"/>
        </w:rPr>
        <w:t>.</w:t>
      </w:r>
    </w:p>
    <w:p w14:paraId="59DCE887" w14:textId="77777777" w:rsidR="009C11E9" w:rsidRDefault="009C11E9" w:rsidP="009C11E9">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0D443D8" w14:textId="4AA774DE" w:rsidR="008B3729" w:rsidRDefault="008B3729" w:rsidP="008B3729">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D5E1912" w14:textId="77777777" w:rsidR="00670FF6" w:rsidRDefault="00670FF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5FD91CE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5F0D9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FA36671" w14:textId="77777777" w:rsidR="00116B81" w:rsidRDefault="00116B81"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A6BD44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05F8245" w14:textId="77777777" w:rsidR="00275CBD" w:rsidRDefault="00275CB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3070BE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BA3128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7459CF">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92A320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C168E7">
        <w:rPr>
          <w:rFonts w:ascii="Museo Sans 300" w:hAnsi="Museo Sans 300" w:cs="Times New Roman"/>
          <w:sz w:val="20"/>
          <w:szCs w:val="20"/>
        </w:rPr>
        <w:t>IT-</w:t>
      </w:r>
      <w:r w:rsidR="00524914">
        <w:rPr>
          <w:rFonts w:ascii="Museo Sans 300" w:hAnsi="Museo Sans 300" w:cs="Times New Roman"/>
          <w:sz w:val="20"/>
          <w:szCs w:val="20"/>
        </w:rPr>
        <w:t>0057-A</w:t>
      </w:r>
      <w:r w:rsidR="007859AA">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5DC1A04" w14:textId="364AB07A" w:rsidR="00C561E3" w:rsidRPr="00C561E3" w:rsidRDefault="00C34300" w:rsidP="00C561E3">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3" w:name="_Hlk102722268"/>
      <w:r w:rsidR="00C31667">
        <w:rPr>
          <w:rFonts w:ascii="Museo 300" w:eastAsia="Arial" w:hAnsi="Museo 300"/>
          <w:color w:val="000000"/>
          <w:sz w:val="16"/>
          <w:szCs w:val="16"/>
          <w:lang w:val="es-ES"/>
        </w:rPr>
        <w:t xml:space="preserve"> </w:t>
      </w:r>
      <w:bookmarkEnd w:id="3"/>
      <w:r w:rsidR="00094C38" w:rsidRPr="00094C38">
        <w:rPr>
          <w:rFonts w:ascii="Museo 300" w:eastAsia="Arial" w:hAnsi="Museo 300"/>
          <w:color w:val="000000"/>
          <w:sz w:val="16"/>
          <w:szCs w:val="16"/>
          <w:lang w:val="es-ES"/>
        </w:rPr>
        <w:t>Conforme</w:t>
      </w:r>
      <w:r w:rsidR="00C561E3">
        <w:rPr>
          <w:rFonts w:ascii="Museo 300" w:eastAsia="Arial" w:hAnsi="Museo 300"/>
          <w:color w:val="000000"/>
          <w:sz w:val="16"/>
          <w:szCs w:val="16"/>
          <w:lang w:val="es-ES"/>
        </w:rPr>
        <w:t xml:space="preserve"> </w:t>
      </w:r>
      <w:r w:rsidR="00C561E3" w:rsidRPr="00C561E3">
        <w:rPr>
          <w:rFonts w:ascii="Museo 300" w:hAnsi="Museo 300"/>
          <w:sz w:val="16"/>
          <w:szCs w:val="16"/>
        </w:rPr>
        <w:t>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neutro interrumpido. Condición que, según criterio de la empresa distribuidora, provocó que el equipo de medición no registrara el consumo total demandado en el inmueble, siendo éstas las siguientes:</w:t>
      </w:r>
      <w:r w:rsidR="00C561E3">
        <w:rPr>
          <w:rFonts w:ascii="Museo 300" w:hAnsi="Museo 300"/>
          <w:sz w:val="16"/>
          <w:szCs w:val="16"/>
        </w:rPr>
        <w:t xml:space="preserve"> (…)</w:t>
      </w:r>
    </w:p>
    <w:p w14:paraId="4DC82805" w14:textId="2E854524" w:rsidR="00C34300" w:rsidRDefault="00850409" w:rsidP="00850409">
      <w:pPr>
        <w:tabs>
          <w:tab w:val="left" w:pos="993"/>
          <w:tab w:val="left" w:pos="9072"/>
        </w:tabs>
        <w:ind w:left="993" w:right="709"/>
        <w:jc w:val="both"/>
        <w:rPr>
          <w:rFonts w:ascii="Museo 300" w:eastAsia="Arial" w:hAnsi="Museo 300"/>
          <w:color w:val="000000"/>
          <w:sz w:val="16"/>
          <w:szCs w:val="16"/>
          <w:lang w:val="es-ES"/>
        </w:rPr>
      </w:pPr>
      <w:r w:rsidRPr="00850409">
        <w:rPr>
          <w:rFonts w:ascii="Museo 300" w:eastAsia="SimSun" w:hAnsi="Museo 300"/>
          <w:spacing w:val="-5"/>
          <w:sz w:val="16"/>
          <w:szCs w:val="16"/>
        </w:rPr>
        <w:t xml:space="preserve">Por tanto, con base en las pruebas analizadas y de la inspección técnica efectuada por el CAU, se establece que la sociedad CAESS cuenta con la evidencia necesaria la cual permite determinar que en el suministro en referencia existió una condición irregular relacionada con el conductor neutro interrumpido de la acometida que brinda el servicio eléctrico a la vivienda, simulando estar conectado correctamente; condición que afectó el registro correcto del consumo de energía eléctrica en el suministro, la cual se evidencia mediante las fotografías </w:t>
      </w:r>
      <w:proofErr w:type="spellStart"/>
      <w:r w:rsidRPr="00850409">
        <w:rPr>
          <w:rFonts w:ascii="Museo 300" w:eastAsia="SimSun" w:hAnsi="Museo 300"/>
          <w:spacing w:val="-5"/>
          <w:sz w:val="16"/>
          <w:szCs w:val="16"/>
        </w:rPr>
        <w:t>N.°</w:t>
      </w:r>
      <w:proofErr w:type="spellEnd"/>
      <w:r w:rsidRPr="00850409">
        <w:rPr>
          <w:rFonts w:ascii="Museo 300" w:eastAsia="SimSun" w:hAnsi="Museo 300"/>
          <w:spacing w:val="-5"/>
          <w:sz w:val="16"/>
          <w:szCs w:val="16"/>
        </w:rPr>
        <w:t xml:space="preserve"> 7, 8, 9, 10 y 13; así como en el aumento de los consumos luego de la corrección de la condición irregular detallados en la gráfica </w:t>
      </w:r>
      <w:proofErr w:type="spellStart"/>
      <w:r w:rsidRPr="00850409">
        <w:rPr>
          <w:rFonts w:ascii="Museo 300" w:eastAsia="SimSun" w:hAnsi="Museo 300"/>
          <w:spacing w:val="-5"/>
          <w:sz w:val="16"/>
          <w:szCs w:val="16"/>
        </w:rPr>
        <w:t>n.°</w:t>
      </w:r>
      <w:proofErr w:type="spellEnd"/>
      <w:r w:rsidRPr="00850409">
        <w:rPr>
          <w:rFonts w:ascii="Museo 300" w:eastAsia="SimSun" w:hAnsi="Museo 300"/>
          <w:spacing w:val="-5"/>
          <w:sz w:val="16"/>
          <w:szCs w:val="16"/>
        </w:rPr>
        <w:t xml:space="preserve"> 1.</w:t>
      </w:r>
      <w:r w:rsidR="00094C3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9BA4F3E" w14:textId="77777777" w:rsidR="00043757" w:rsidRPr="00850409" w:rsidRDefault="00043757" w:rsidP="00850409">
      <w:pPr>
        <w:tabs>
          <w:tab w:val="left" w:pos="993"/>
          <w:tab w:val="left" w:pos="9072"/>
        </w:tabs>
        <w:ind w:left="993" w:right="709"/>
        <w:jc w:val="both"/>
        <w:rPr>
          <w:rFonts w:ascii="Museo 300" w:hAnsi="Museo 300"/>
          <w:sz w:val="16"/>
          <w:szCs w:val="16"/>
        </w:rPr>
      </w:pPr>
    </w:p>
    <w:p w14:paraId="28C7CECB" w14:textId="77777777" w:rsidR="00120519" w:rsidRPr="00FE11DB" w:rsidRDefault="00120519" w:rsidP="00120519">
      <w:pPr>
        <w:spacing w:after="0" w:line="240" w:lineRule="auto"/>
        <w:ind w:left="420"/>
        <w:jc w:val="both"/>
        <w:rPr>
          <w:rFonts w:ascii="Museo Sans 300" w:hAnsi="Museo Sans 300"/>
          <w:sz w:val="20"/>
          <w:szCs w:val="20"/>
        </w:rPr>
      </w:pPr>
      <w:r w:rsidRPr="00FE11DB">
        <w:rPr>
          <w:rFonts w:ascii="Museo Sans 300" w:hAnsi="Museo Sans 300"/>
          <w:sz w:val="20"/>
          <w:szCs w:val="20"/>
        </w:rPr>
        <w:lastRenderedPageBreak/>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145501AA" w14:textId="77777777" w:rsidR="00120519" w:rsidRDefault="00120519" w:rsidP="00120519">
      <w:pPr>
        <w:suppressAutoHyphens w:val="0"/>
        <w:autoSpaceDN/>
        <w:spacing w:after="0" w:line="240" w:lineRule="auto"/>
        <w:ind w:left="420"/>
        <w:jc w:val="both"/>
        <w:rPr>
          <w:rFonts w:ascii="Museo Sans 300" w:hAnsi="Museo Sans 300" w:cs="Segoe UI"/>
          <w:sz w:val="20"/>
          <w:szCs w:val="20"/>
          <w:lang w:eastAsia="es-MX"/>
        </w:rPr>
      </w:pPr>
    </w:p>
    <w:p w14:paraId="6976F666" w14:textId="1CF9125F" w:rsidR="00120519" w:rsidRPr="00120519" w:rsidRDefault="00120519" w:rsidP="00120519">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bookmarkStart w:id="4" w:name="_Hlk105830074"/>
      <w:r>
        <w:rPr>
          <w:rFonts w:ascii="Museo 300" w:hAnsi="Museo 300"/>
          <w:sz w:val="16"/>
          <w:szCs w:val="16"/>
        </w:rPr>
        <w:t xml:space="preserve"> </w:t>
      </w:r>
      <w:r w:rsidRPr="00120519">
        <w:rPr>
          <w:rFonts w:ascii="Museo 300" w:eastAsia="SimSun" w:hAnsi="Museo 300"/>
          <w:spacing w:val="-5"/>
          <w:sz w:val="16"/>
          <w:szCs w:val="16"/>
        </w:rPr>
        <w:t xml:space="preserve">el CAU determina que los argumentos presentados por el señor </w:t>
      </w:r>
      <w:proofErr w:type="spellStart"/>
      <w:r w:rsidR="00043757">
        <w:rPr>
          <w:rFonts w:ascii="Museo 300" w:eastAsia="SimSun" w:hAnsi="Museo 300"/>
          <w:spacing w:val="-5"/>
          <w:sz w:val="16"/>
          <w:szCs w:val="16"/>
        </w:rPr>
        <w:t>x</w:t>
      </w:r>
      <w:r w:rsidR="007459CF">
        <w:rPr>
          <w:rFonts w:ascii="Museo 300" w:eastAsia="SimSun" w:hAnsi="Museo 300"/>
          <w:spacing w:val="-5"/>
          <w:sz w:val="16"/>
          <w:szCs w:val="16"/>
        </w:rPr>
        <w:t>xxx</w:t>
      </w:r>
      <w:proofErr w:type="spellEnd"/>
      <w:r w:rsidRPr="00120519">
        <w:rPr>
          <w:rFonts w:ascii="Museo 300" w:eastAsia="SimSun" w:hAnsi="Museo 300"/>
          <w:spacing w:val="-5"/>
          <w:sz w:val="16"/>
          <w:szCs w:val="16"/>
        </w:rPr>
        <w:t xml:space="preserve"> no se consideran procedentes para poder desestimar que en el suministro identificado con el NIC </w:t>
      </w:r>
      <w:proofErr w:type="spellStart"/>
      <w:r w:rsidR="007459CF">
        <w:rPr>
          <w:rFonts w:ascii="Museo 300" w:eastAsia="SimSun" w:hAnsi="Museo 300"/>
          <w:spacing w:val="-5"/>
          <w:sz w:val="16"/>
          <w:szCs w:val="16"/>
        </w:rPr>
        <w:t>xxxx</w:t>
      </w:r>
      <w:proofErr w:type="spellEnd"/>
      <w:r w:rsidRPr="00120519">
        <w:rPr>
          <w:rFonts w:ascii="Museo 300" w:eastAsia="SimSun" w:hAnsi="Museo 300"/>
          <w:spacing w:val="-5"/>
          <w:sz w:val="16"/>
          <w:szCs w:val="16"/>
        </w:rPr>
        <w:t xml:space="preserve"> no existió una condición irregular;</w:t>
      </w:r>
      <w:r>
        <w:rPr>
          <w:rFonts w:ascii="Museo 300" w:eastAsia="SimSun" w:hAnsi="Museo 300"/>
          <w:spacing w:val="-5"/>
          <w:sz w:val="16"/>
          <w:szCs w:val="16"/>
        </w:rPr>
        <w:t xml:space="preserve"> (…)</w:t>
      </w:r>
    </w:p>
    <w:p w14:paraId="7A55034B" w14:textId="1B5B2252" w:rsidR="00336C5A" w:rsidRPr="00336C5A" w:rsidRDefault="00CC62A8" w:rsidP="00336C5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C168E7">
        <w:rPr>
          <w:rFonts w:ascii="Museo Sans 300" w:hAnsi="Museo Sans 300"/>
          <w:sz w:val="20"/>
          <w:szCs w:val="20"/>
        </w:rPr>
        <w:t>IT-</w:t>
      </w:r>
      <w:r w:rsidR="00524914">
        <w:rPr>
          <w:rFonts w:ascii="Museo Sans 300" w:hAnsi="Museo Sans 300"/>
          <w:sz w:val="20"/>
          <w:szCs w:val="20"/>
        </w:rPr>
        <w:t>0057-A</w:t>
      </w:r>
      <w:r w:rsidR="007859AA">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4"/>
      <w:r w:rsidR="00006856">
        <w:rPr>
          <w:rStyle w:val="normaltextrun"/>
          <w:rFonts w:ascii="Museo Sans 300" w:hAnsi="Museo Sans 300"/>
          <w:color w:val="000000"/>
          <w:sz w:val="20"/>
          <w:szCs w:val="20"/>
          <w:shd w:val="clear" w:color="auto" w:fill="FFFFFF"/>
        </w:rPr>
        <w:t>e</w:t>
      </w:r>
      <w:r w:rsidR="00336C5A">
        <w:rPr>
          <w:rFonts w:ascii="Museo Sans 300" w:hAnsi="Museo Sans 300" w:cs="Segoe UI"/>
          <w:sz w:val="20"/>
          <w:szCs w:val="20"/>
          <w:lang w:eastAsia="es-MX"/>
        </w:rPr>
        <w:t xml:space="preserve"> </w:t>
      </w:r>
      <w:r w:rsidR="00336C5A" w:rsidRPr="004F78CE">
        <w:rPr>
          <w:rFonts w:ascii="Museo Sans 300" w:hAnsi="Museo Sans 300" w:cs="Segoe UI"/>
          <w:sz w:val="20"/>
          <w:szCs w:val="20"/>
          <w:lang w:eastAsia="es-MX"/>
        </w:rPr>
        <w:t>en la</w:t>
      </w:r>
      <w:r w:rsidR="00336C5A">
        <w:rPr>
          <w:rFonts w:ascii="Museo Sans 300" w:hAnsi="Museo Sans 300" w:cs="Segoe UI"/>
          <w:sz w:val="20"/>
          <w:szCs w:val="20"/>
          <w:lang w:eastAsia="es-MX"/>
        </w:rPr>
        <w:t xml:space="preserve"> </w:t>
      </w:r>
      <w:r w:rsidR="00336C5A">
        <w:rPr>
          <w:rStyle w:val="normaltextrun"/>
          <w:rFonts w:ascii="Museo Sans 300" w:hAnsi="Museo Sans 300"/>
          <w:color w:val="000000"/>
          <w:sz w:val="20"/>
          <w:szCs w:val="20"/>
          <w:shd w:val="clear" w:color="auto" w:fill="FFFFFF"/>
          <w:lang w:val="es-ES"/>
        </w:rPr>
        <w:t>alteración de la acometida de servicio eléctrico</w:t>
      </w:r>
      <w:r w:rsidR="00336C5A" w:rsidRPr="00C24FB1">
        <w:rPr>
          <w:rFonts w:ascii="Museo Sans 300" w:hAnsi="Museo Sans 300" w:cs="Segoe UI"/>
          <w:color w:val="000000"/>
          <w:sz w:val="20"/>
          <w:szCs w:val="20"/>
          <w:shd w:val="clear" w:color="auto" w:fill="FFFFFF"/>
          <w:lang w:val="es-ES"/>
        </w:rPr>
        <w:t>, que ocasionó que no se registrara correctamente el registro</w:t>
      </w:r>
      <w:r w:rsidR="00336C5A">
        <w:rPr>
          <w:rFonts w:ascii="Museo Sans 300" w:hAnsi="Museo Sans 300" w:cs="Segoe UI"/>
          <w:color w:val="000000"/>
          <w:sz w:val="20"/>
          <w:szCs w:val="20"/>
          <w:shd w:val="clear" w:color="auto" w:fill="FFFFFF"/>
          <w:lang w:val="es-ES"/>
        </w:rPr>
        <w:t xml:space="preserve"> </w:t>
      </w:r>
      <w:r w:rsidR="00336C5A" w:rsidRPr="00C24FB1">
        <w:rPr>
          <w:rFonts w:ascii="Museo Sans 300" w:hAnsi="Museo Sans 300" w:cs="Segoe UI"/>
          <w:color w:val="000000"/>
          <w:sz w:val="20"/>
          <w:szCs w:val="20"/>
          <w:shd w:val="clear" w:color="auto" w:fill="FFFFFF"/>
          <w:lang w:val="es-ES"/>
        </w:rPr>
        <w:t>de la energía</w:t>
      </w:r>
      <w:r w:rsidR="00336C5A">
        <w:rPr>
          <w:rFonts w:ascii="Museo Sans 300" w:hAnsi="Museo Sans 300" w:cs="Segoe UI"/>
          <w:color w:val="000000"/>
          <w:sz w:val="20"/>
          <w:szCs w:val="20"/>
          <w:shd w:val="clear" w:color="auto" w:fill="FFFFFF"/>
          <w:lang w:val="es-ES"/>
        </w:rPr>
        <w:t xml:space="preserve"> </w:t>
      </w:r>
      <w:r w:rsidR="00336C5A" w:rsidRPr="00C24FB1">
        <w:rPr>
          <w:rFonts w:ascii="Museo Sans 300" w:hAnsi="Museo Sans 300" w:cs="Segoe UI"/>
          <w:color w:val="000000"/>
          <w:sz w:val="20"/>
          <w:szCs w:val="20"/>
          <w:shd w:val="clear" w:color="auto" w:fill="FFFFFF"/>
          <w:lang w:val="es-ES"/>
        </w:rPr>
        <w:t>eléctrica</w:t>
      </w:r>
      <w:r w:rsidR="00336C5A">
        <w:rPr>
          <w:rFonts w:ascii="Museo Sans 300" w:hAnsi="Museo Sans 300" w:cs="Segoe UI"/>
          <w:color w:val="000000"/>
          <w:sz w:val="20"/>
          <w:szCs w:val="20"/>
          <w:shd w:val="clear" w:color="auto" w:fill="FFFFFF"/>
          <w:lang w:val="es-ES"/>
        </w:rPr>
        <w:t xml:space="preserve"> </w:t>
      </w:r>
      <w:r w:rsidR="00336C5A" w:rsidRPr="00C24FB1">
        <w:rPr>
          <w:rFonts w:ascii="Museo Sans 300" w:hAnsi="Museo Sans 300" w:cs="Segoe UI"/>
          <w:color w:val="000000"/>
          <w:sz w:val="20"/>
          <w:szCs w:val="20"/>
          <w:shd w:val="clear" w:color="auto" w:fill="FFFFFF"/>
          <w:lang w:val="es-ES"/>
        </w:rPr>
        <w:t>demandada en el inmueble.</w:t>
      </w:r>
      <w:r w:rsidR="00336C5A">
        <w:rPr>
          <w:rFonts w:ascii="Museo Sans 300" w:hAnsi="Museo Sans 300" w:cs="Segoe UI"/>
          <w:color w:val="000000"/>
          <w:sz w:val="20"/>
          <w:szCs w:val="20"/>
          <w:shd w:val="clear" w:color="auto" w:fill="FFFFFF"/>
        </w:rPr>
        <w:t xml:space="preserve"> </w:t>
      </w:r>
    </w:p>
    <w:p w14:paraId="7E39068E" w14:textId="77777777" w:rsidR="00336C5A" w:rsidRPr="00336C5A" w:rsidRDefault="00336C5A"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3E09A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36A47A4" w14:textId="6F4B217D" w:rsidR="00BE57B2" w:rsidRDefault="00BE57B2"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1A22578" w14:textId="645BF314" w:rsidR="00796CC9" w:rsidRPr="00796CC9" w:rsidRDefault="000129AB" w:rsidP="00796CC9">
      <w:pPr>
        <w:autoSpaceDE w:val="0"/>
        <w:spacing w:after="0" w:line="240" w:lineRule="auto"/>
        <w:ind w:left="426"/>
        <w:jc w:val="both"/>
        <w:rPr>
          <w:rFonts w:ascii="Museo Sans 300" w:hAnsi="Museo Sans 300"/>
          <w:color w:val="000000"/>
          <w:sz w:val="20"/>
          <w:szCs w:val="20"/>
          <w:shd w:val="clear" w:color="auto" w:fill="FFFFFF"/>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acuerdo con lo establecido en el informe técnico, el CAU</w:t>
      </w:r>
      <w:r w:rsidR="00796CC9">
        <w:rPr>
          <w:rFonts w:ascii="Museo Sans 300" w:eastAsia="Times New Roman" w:hAnsi="Museo Sans 300" w:cs="Calibri"/>
          <w:color w:val="000000"/>
          <w:sz w:val="20"/>
          <w:szCs w:val="20"/>
          <w:bdr w:val="none" w:sz="0" w:space="0" w:color="auto" w:frame="1"/>
          <w:lang w:eastAsia="es-SV"/>
        </w:rPr>
        <w:t xml:space="preserve"> </w:t>
      </w:r>
      <w:r w:rsidR="00597339">
        <w:rPr>
          <w:rFonts w:ascii="Museo Sans 300" w:eastAsia="Times New Roman" w:hAnsi="Museo Sans 300" w:cs="Calibri"/>
          <w:color w:val="000000"/>
          <w:sz w:val="20"/>
          <w:szCs w:val="20"/>
          <w:bdr w:val="none" w:sz="0" w:space="0" w:color="auto" w:frame="1"/>
          <w:lang w:eastAsia="es-SV"/>
        </w:rPr>
        <w:t xml:space="preserve">no </w:t>
      </w:r>
      <w:r w:rsidR="00796CC9" w:rsidRPr="006D4231">
        <w:rPr>
          <w:rFonts w:ascii="Museo Sans 300" w:eastAsia="Times New Roman" w:hAnsi="Museo Sans 300" w:cs="Calibri"/>
          <w:color w:val="000000"/>
          <w:sz w:val="20"/>
          <w:szCs w:val="20"/>
          <w:bdr w:val="none" w:sz="0" w:space="0" w:color="auto" w:frame="1"/>
          <w:lang w:eastAsia="es-SV"/>
        </w:rPr>
        <w:t>validó</w:t>
      </w:r>
      <w:r w:rsidR="00796CC9">
        <w:rPr>
          <w:rFonts w:ascii="Museo Sans 300" w:eastAsia="Times New Roman" w:hAnsi="Museo Sans 300" w:cs="Calibri"/>
          <w:color w:val="000000"/>
          <w:sz w:val="20"/>
          <w:szCs w:val="20"/>
          <w:bdr w:val="none" w:sz="0" w:space="0" w:color="auto" w:frame="1"/>
          <w:lang w:eastAsia="es-SV"/>
        </w:rPr>
        <w:t xml:space="preserve"> el método </w:t>
      </w:r>
      <w:r w:rsidR="007F5411">
        <w:rPr>
          <w:rFonts w:ascii="Museo Sans 300" w:eastAsia="Times New Roman" w:hAnsi="Museo Sans 300" w:cs="Calibri"/>
          <w:color w:val="000000"/>
          <w:sz w:val="20"/>
          <w:szCs w:val="20"/>
          <w:bdr w:val="none" w:sz="0" w:space="0" w:color="auto" w:frame="1"/>
          <w:lang w:eastAsia="es-SV"/>
        </w:rPr>
        <w:t xml:space="preserve">de carga no medida en la fase </w:t>
      </w:r>
      <w:r w:rsidR="009D3463">
        <w:rPr>
          <w:rFonts w:ascii="Museo Sans 300" w:eastAsia="Times New Roman" w:hAnsi="Museo Sans 300" w:cs="Calibri"/>
          <w:color w:val="000000"/>
          <w:sz w:val="20"/>
          <w:szCs w:val="20"/>
          <w:bdr w:val="none" w:sz="0" w:space="0" w:color="auto" w:frame="1"/>
          <w:lang w:eastAsia="es-SV"/>
        </w:rPr>
        <w:t>A</w:t>
      </w:r>
      <w:r w:rsidR="007F5411">
        <w:rPr>
          <w:rFonts w:ascii="Museo Sans 300" w:eastAsia="Times New Roman" w:hAnsi="Museo Sans 300" w:cs="Calibri"/>
          <w:color w:val="000000"/>
          <w:sz w:val="20"/>
          <w:szCs w:val="20"/>
          <w:bdr w:val="none" w:sz="0" w:space="0" w:color="auto" w:frame="1"/>
          <w:lang w:eastAsia="es-SV"/>
        </w:rPr>
        <w:t xml:space="preserve"> de la </w:t>
      </w:r>
      <w:r w:rsidR="009D3463">
        <w:rPr>
          <w:rFonts w:ascii="Museo Sans 300" w:eastAsia="Times New Roman" w:hAnsi="Museo Sans 300" w:cs="Calibri"/>
          <w:color w:val="000000"/>
          <w:sz w:val="20"/>
          <w:szCs w:val="20"/>
          <w:bdr w:val="none" w:sz="0" w:space="0" w:color="auto" w:frame="1"/>
          <w:lang w:eastAsia="es-SV"/>
        </w:rPr>
        <w:t>carga</w:t>
      </w:r>
      <w:r w:rsidR="007F5411">
        <w:rPr>
          <w:rFonts w:ascii="Museo Sans 300" w:eastAsia="Times New Roman" w:hAnsi="Museo Sans 300" w:cs="Calibri"/>
          <w:color w:val="000000"/>
          <w:sz w:val="20"/>
          <w:szCs w:val="20"/>
          <w:bdr w:val="none" w:sz="0" w:space="0" w:color="auto" w:frame="1"/>
          <w:lang w:eastAsia="es-SV"/>
        </w:rPr>
        <w:t xml:space="preserve"> del suministro</w:t>
      </w:r>
      <w:r w:rsidR="003561E6">
        <w:rPr>
          <w:rFonts w:ascii="Museo Sans 300" w:eastAsia="Times New Roman" w:hAnsi="Museo Sans 300" w:cs="Calibri"/>
          <w:color w:val="000000"/>
          <w:sz w:val="20"/>
          <w:szCs w:val="20"/>
          <w:bdr w:val="none" w:sz="0" w:space="0" w:color="auto" w:frame="1"/>
          <w:lang w:eastAsia="es-SV"/>
        </w:rPr>
        <w:t xml:space="preserve"> utilizado por la distribuidora para el</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cálculo</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de</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ENR</w:t>
      </w:r>
      <w:r w:rsidR="00796CC9">
        <w:rPr>
          <w:rFonts w:ascii="Museo Sans 300" w:eastAsia="Times New Roman" w:hAnsi="Museo Sans 300" w:cs="Calibri"/>
          <w:color w:val="000000"/>
          <w:sz w:val="20"/>
          <w:szCs w:val="20"/>
          <w:bdr w:val="none" w:sz="0" w:space="0" w:color="auto" w:frame="1"/>
          <w:lang w:eastAsia="es-SV"/>
        </w:rPr>
        <w:t xml:space="preserve">, </w:t>
      </w:r>
      <w:r w:rsidR="00597339">
        <w:rPr>
          <w:rFonts w:ascii="Museo Sans 300" w:eastAsia="Times New Roman" w:hAnsi="Museo Sans 300" w:cs="Calibri"/>
          <w:color w:val="000000"/>
          <w:sz w:val="20"/>
          <w:szCs w:val="20"/>
          <w:bdr w:val="none" w:sz="0" w:space="0" w:color="auto" w:frame="1"/>
          <w:lang w:eastAsia="es-SV"/>
        </w:rPr>
        <w:t>debido a las razones</w:t>
      </w:r>
      <w:r w:rsidR="00796CC9">
        <w:rPr>
          <w:rFonts w:ascii="Museo Sans 300" w:hAnsi="Museo Sans 300"/>
          <w:sz w:val="20"/>
          <w:szCs w:val="20"/>
        </w:rPr>
        <w:t xml:space="preserve"> </w:t>
      </w:r>
      <w:r w:rsidR="00796CC9" w:rsidRPr="00C9434D">
        <w:rPr>
          <w:rFonts w:ascii="Museo Sans 300" w:hAnsi="Museo Sans 300"/>
          <w:sz w:val="20"/>
          <w:szCs w:val="20"/>
        </w:rPr>
        <w:t>siguientes</w:t>
      </w:r>
      <w:r w:rsidR="00796CC9">
        <w:rPr>
          <w:rFonts w:ascii="Museo Sans 300" w:hAnsi="Museo Sans 300"/>
          <w:sz w:val="20"/>
          <w:szCs w:val="20"/>
        </w:rPr>
        <w:t>:</w:t>
      </w:r>
    </w:p>
    <w:p w14:paraId="4484167B" w14:textId="77777777" w:rsidR="00796CC9" w:rsidRDefault="00796CC9" w:rsidP="00796CC9">
      <w:pPr>
        <w:autoSpaceDE w:val="0"/>
        <w:spacing w:after="0" w:line="240" w:lineRule="auto"/>
        <w:ind w:left="426"/>
        <w:jc w:val="both"/>
        <w:rPr>
          <w:rFonts w:ascii="Museo Sans 300" w:hAnsi="Museo Sans 300"/>
          <w:sz w:val="20"/>
          <w:szCs w:val="20"/>
        </w:rPr>
      </w:pPr>
    </w:p>
    <w:p w14:paraId="686484C5" w14:textId="02251C65" w:rsidR="009D3463" w:rsidRPr="009D3463" w:rsidRDefault="00FE09FC" w:rsidP="009D3463">
      <w:pPr>
        <w:numPr>
          <w:ilvl w:val="0"/>
          <w:numId w:val="16"/>
        </w:numPr>
        <w:tabs>
          <w:tab w:val="clear" w:pos="720"/>
        </w:tabs>
        <w:autoSpaceDE w:val="0"/>
        <w:spacing w:after="0" w:line="240" w:lineRule="auto"/>
        <w:ind w:left="993"/>
        <w:jc w:val="both"/>
        <w:rPr>
          <w:rStyle w:val="eop"/>
          <w:rFonts w:ascii="Museo Sans 300" w:hAnsi="Museo Sans 300"/>
          <w:sz w:val="20"/>
          <w:szCs w:val="20"/>
          <w:lang w:val="es-ES"/>
        </w:rPr>
      </w:pPr>
      <w:r>
        <w:rPr>
          <w:rFonts w:ascii="Museo Sans 300" w:hAnsi="Museo Sans 300"/>
          <w:sz w:val="20"/>
          <w:szCs w:val="20"/>
          <w:lang w:val="es-ES"/>
        </w:rPr>
        <w:t xml:space="preserve">Se obtuvo en la </w:t>
      </w:r>
      <w:r w:rsidR="00E20460">
        <w:rPr>
          <w:rFonts w:ascii="Museo Sans 300" w:hAnsi="Museo Sans 300"/>
          <w:sz w:val="20"/>
          <w:szCs w:val="20"/>
          <w:lang w:val="es-ES"/>
        </w:rPr>
        <w:t xml:space="preserve">fase A de la carga del suministro una </w:t>
      </w:r>
      <w:r w:rsidR="005D3451">
        <w:rPr>
          <w:rFonts w:ascii="Museo Sans 300" w:hAnsi="Museo Sans 300"/>
          <w:sz w:val="20"/>
          <w:szCs w:val="20"/>
          <w:lang w:val="es-ES"/>
        </w:rPr>
        <w:t>corriente instantánea de 17.44 amperios</w:t>
      </w:r>
      <w:r w:rsidR="00E20460">
        <w:rPr>
          <w:rFonts w:ascii="Museo Sans 300" w:hAnsi="Museo Sans 300"/>
          <w:sz w:val="20"/>
          <w:szCs w:val="20"/>
          <w:lang w:val="es-ES"/>
        </w:rPr>
        <w:t xml:space="preserve">, por lo que no es admisible establecer que toda la carga demanda en el </w:t>
      </w:r>
      <w:r w:rsidR="001F1AA4">
        <w:rPr>
          <w:rFonts w:ascii="Museo Sans 300" w:hAnsi="Museo Sans 300"/>
          <w:sz w:val="20"/>
          <w:szCs w:val="20"/>
          <w:lang w:val="es-ES"/>
        </w:rPr>
        <w:t>inmueble</w:t>
      </w:r>
      <w:r w:rsidR="00E20460">
        <w:rPr>
          <w:rFonts w:ascii="Museo Sans 300" w:hAnsi="Museo Sans 300"/>
          <w:sz w:val="20"/>
          <w:szCs w:val="20"/>
          <w:lang w:val="es-ES"/>
        </w:rPr>
        <w:t xml:space="preserve"> </w:t>
      </w:r>
      <w:r w:rsidR="001F1AA4">
        <w:rPr>
          <w:rFonts w:ascii="Museo Sans 300" w:hAnsi="Museo Sans 300"/>
          <w:sz w:val="20"/>
          <w:szCs w:val="20"/>
          <w:lang w:val="es-ES"/>
        </w:rPr>
        <w:t>durante</w:t>
      </w:r>
      <w:r w:rsidR="00E20460">
        <w:rPr>
          <w:rFonts w:ascii="Museo Sans 300" w:hAnsi="Museo Sans 300"/>
          <w:sz w:val="20"/>
          <w:szCs w:val="20"/>
          <w:lang w:val="es-ES"/>
        </w:rPr>
        <w:t xml:space="preserve"> cada ciclo de factura no </w:t>
      </w:r>
      <w:r w:rsidR="001F1AA4">
        <w:rPr>
          <w:rFonts w:ascii="Museo Sans 300" w:hAnsi="Museo Sans 300"/>
          <w:sz w:val="20"/>
          <w:szCs w:val="20"/>
          <w:lang w:val="es-ES"/>
        </w:rPr>
        <w:t>estaba</w:t>
      </w:r>
      <w:r w:rsidR="00E20460">
        <w:rPr>
          <w:rFonts w:ascii="Museo Sans 300" w:hAnsi="Museo Sans 300"/>
          <w:sz w:val="20"/>
          <w:szCs w:val="20"/>
          <w:lang w:val="es-ES"/>
        </w:rPr>
        <w:t xml:space="preserve"> siendo </w:t>
      </w:r>
      <w:r w:rsidR="001F1AA4">
        <w:rPr>
          <w:rFonts w:ascii="Museo Sans 300" w:hAnsi="Museo Sans 300"/>
          <w:sz w:val="20"/>
          <w:szCs w:val="20"/>
          <w:lang w:val="es-ES"/>
        </w:rPr>
        <w:t>registrada</w:t>
      </w:r>
      <w:r w:rsidR="00E20460">
        <w:rPr>
          <w:rFonts w:ascii="Museo Sans 300" w:hAnsi="Museo Sans 300"/>
          <w:sz w:val="20"/>
          <w:szCs w:val="20"/>
          <w:lang w:val="es-ES"/>
        </w:rPr>
        <w:t xml:space="preserve"> por el equipo de medición.</w:t>
      </w:r>
      <w:r w:rsidR="009D3463" w:rsidRPr="00021E3F">
        <w:rPr>
          <w:rStyle w:val="eop"/>
          <w:rFonts w:ascii="Museo Sans 300" w:hAnsi="Museo Sans 300"/>
          <w:sz w:val="20"/>
          <w:szCs w:val="20"/>
        </w:rPr>
        <w:t xml:space="preserve"> </w:t>
      </w:r>
    </w:p>
    <w:p w14:paraId="28EF5C9A" w14:textId="77777777" w:rsidR="009D3463" w:rsidRPr="00021E3F" w:rsidRDefault="009D3463" w:rsidP="009D3463">
      <w:pPr>
        <w:autoSpaceDE w:val="0"/>
        <w:spacing w:after="0" w:line="240" w:lineRule="auto"/>
        <w:ind w:left="993"/>
        <w:jc w:val="both"/>
        <w:rPr>
          <w:rStyle w:val="eop"/>
          <w:rFonts w:ascii="Museo Sans 300" w:hAnsi="Museo Sans 300"/>
          <w:sz w:val="20"/>
          <w:szCs w:val="20"/>
          <w:lang w:val="es-ES"/>
        </w:rPr>
      </w:pPr>
    </w:p>
    <w:p w14:paraId="2BC44D22" w14:textId="48E9D832" w:rsidR="009D3463" w:rsidRDefault="009D3463" w:rsidP="009D3463">
      <w:pPr>
        <w:numPr>
          <w:ilvl w:val="0"/>
          <w:numId w:val="16"/>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10</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61E2AD4D" w14:textId="77777777" w:rsidR="009D3463" w:rsidRDefault="009D3463" w:rsidP="009D3463">
      <w:pPr>
        <w:pStyle w:val="Prrafodelista"/>
        <w:rPr>
          <w:rFonts w:ascii="Museo Sans 300" w:hAnsi="Museo Sans 300"/>
          <w:sz w:val="20"/>
          <w:szCs w:val="20"/>
        </w:rPr>
      </w:pPr>
    </w:p>
    <w:p w14:paraId="7BA16AD1" w14:textId="6DB6AFF3" w:rsidR="003561E6" w:rsidRDefault="003570BA" w:rsidP="003561E6">
      <w:pPr>
        <w:numPr>
          <w:ilvl w:val="0"/>
          <w:numId w:val="16"/>
        </w:numPr>
        <w:tabs>
          <w:tab w:val="clear" w:pos="720"/>
        </w:tabs>
        <w:autoSpaceDE w:val="0"/>
        <w:spacing w:after="0" w:line="240" w:lineRule="auto"/>
        <w:ind w:left="993"/>
        <w:jc w:val="both"/>
        <w:rPr>
          <w:rFonts w:ascii="Museo Sans 300" w:hAnsi="Museo Sans 300"/>
          <w:sz w:val="20"/>
          <w:szCs w:val="20"/>
        </w:rPr>
      </w:pPr>
      <w:r>
        <w:rPr>
          <w:rFonts w:ascii="Museo Sans 300" w:hAnsi="Museo Sans 300"/>
          <w:sz w:val="20"/>
          <w:szCs w:val="20"/>
        </w:rPr>
        <w:t>No</w:t>
      </w:r>
      <w:r w:rsidR="003561E6">
        <w:rPr>
          <w:rFonts w:ascii="Museo Sans 300" w:hAnsi="Museo Sans 300"/>
          <w:sz w:val="20"/>
          <w:szCs w:val="20"/>
        </w:rPr>
        <w:t xml:space="preserve"> consideró que algunos equipos eléctricos</w:t>
      </w:r>
      <w:r w:rsidR="00A95F34">
        <w:rPr>
          <w:rFonts w:ascii="Museo Sans 300" w:hAnsi="Museo Sans 300"/>
          <w:sz w:val="20"/>
          <w:szCs w:val="20"/>
        </w:rPr>
        <w:t xml:space="preserve"> en el suministro</w:t>
      </w:r>
      <w:r w:rsidR="003561E6">
        <w:rPr>
          <w:rFonts w:ascii="Museo Sans 300" w:hAnsi="Museo Sans 300"/>
          <w:sz w:val="20"/>
          <w:szCs w:val="20"/>
        </w:rPr>
        <w:t xml:space="preserve"> son de tipo inductivo</w:t>
      </w:r>
      <w:r w:rsidR="00F553BF">
        <w:rPr>
          <w:rFonts w:ascii="Museo Sans 300" w:hAnsi="Museo Sans 300"/>
          <w:sz w:val="20"/>
          <w:szCs w:val="20"/>
        </w:rPr>
        <w:t xml:space="preserve">. Por lo tanto, cualquier corriente instantánea medida, sin tener información técnica complementaria, no puede considerarse representativa de la corriente real demandada en la vivienda. </w:t>
      </w:r>
    </w:p>
    <w:p w14:paraId="4AF02B66" w14:textId="77777777" w:rsidR="00336C5A" w:rsidRDefault="00336C5A" w:rsidP="006F6919">
      <w:pPr>
        <w:autoSpaceDE w:val="0"/>
        <w:spacing w:after="0" w:line="240" w:lineRule="auto"/>
        <w:ind w:left="426"/>
        <w:jc w:val="both"/>
        <w:rPr>
          <w:rFonts w:ascii="Museo Sans 300" w:hAnsi="Museo Sans 300"/>
          <w:sz w:val="20"/>
          <w:szCs w:val="20"/>
        </w:rPr>
      </w:pPr>
    </w:p>
    <w:p w14:paraId="573718FB" w14:textId="77777777" w:rsidR="00A95F34" w:rsidRDefault="00A95F34" w:rsidP="00A95F34">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77C6280D" w14:textId="77777777" w:rsidR="00A95F34" w:rsidRDefault="00A95F34" w:rsidP="00A95F34">
      <w:pPr>
        <w:suppressAutoHyphens w:val="0"/>
        <w:autoSpaceDN/>
        <w:spacing w:after="0" w:line="240" w:lineRule="auto"/>
        <w:ind w:left="420"/>
        <w:jc w:val="both"/>
        <w:rPr>
          <w:rFonts w:ascii="Museo Sans 300" w:eastAsia="Times New Roman" w:hAnsi="Museo Sans 300" w:cs="Times New Roman"/>
          <w:sz w:val="20"/>
          <w:szCs w:val="20"/>
        </w:rPr>
      </w:pPr>
    </w:p>
    <w:p w14:paraId="07FB76E2" w14:textId="4601D32C" w:rsidR="00A95F34" w:rsidRPr="006D47A6" w:rsidRDefault="00A95F34" w:rsidP="00A95F3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agosto del dos </w:t>
      </w:r>
      <w:proofErr w:type="gramStart"/>
      <w:r>
        <w:rPr>
          <w:rFonts w:ascii="Museo Sans 300" w:eastAsia="Times New Roman" w:hAnsi="Museo Sans 300" w:cs="Times New Roman"/>
          <w:sz w:val="20"/>
          <w:szCs w:val="20"/>
          <w:lang w:val="es-ES"/>
        </w:rPr>
        <w:t>mil veint</w:t>
      </w:r>
      <w:r w:rsidR="002F5235">
        <w:rPr>
          <w:rFonts w:ascii="Museo Sans 300" w:eastAsia="Times New Roman" w:hAnsi="Museo Sans 300" w:cs="Times New Roman"/>
          <w:sz w:val="20"/>
          <w:szCs w:val="20"/>
          <w:lang w:val="es-ES"/>
        </w:rPr>
        <w:t>iuno</w:t>
      </w:r>
      <w:proofErr w:type="gramEnd"/>
      <w:r>
        <w:rPr>
          <w:rFonts w:ascii="Museo Sans 300" w:eastAsia="Times New Roman" w:hAnsi="Museo Sans 300" w:cs="Times New Roman"/>
          <w:sz w:val="20"/>
          <w:szCs w:val="20"/>
          <w:lang w:val="es-ES"/>
        </w:rPr>
        <w:t xml:space="preserve"> a enero</w:t>
      </w:r>
      <w:r w:rsidR="002F5235">
        <w:rPr>
          <w:rFonts w:ascii="Museo Sans 300" w:eastAsia="Times New Roman" w:hAnsi="Museo Sans 300" w:cs="Times New Roman"/>
          <w:sz w:val="20"/>
          <w:szCs w:val="20"/>
          <w:lang w:val="es-ES"/>
        </w:rPr>
        <w:t xml:space="preserve"> del dos mil veintidós</w:t>
      </w:r>
      <w:r>
        <w:rPr>
          <w:rFonts w:ascii="Museo Sans 300" w:eastAsia="Times New Roman" w:hAnsi="Museo Sans 300" w:cs="Times New Roman"/>
          <w:sz w:val="20"/>
          <w:szCs w:val="20"/>
          <w:lang w:val="es-ES"/>
        </w:rPr>
        <w:t>.</w:t>
      </w:r>
    </w:p>
    <w:p w14:paraId="550C6ED4" w14:textId="7DF1884B" w:rsidR="00A95F34" w:rsidRDefault="00A95F34" w:rsidP="00A95F3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veintiuno de febrero al veinte de agosto del dos mil veintidós.</w:t>
      </w:r>
    </w:p>
    <w:p w14:paraId="51723CE8" w14:textId="77777777" w:rsidR="00A95F34" w:rsidRDefault="00A95F34" w:rsidP="000129AB">
      <w:pPr>
        <w:autoSpaceDE w:val="0"/>
        <w:spacing w:after="0" w:line="240" w:lineRule="auto"/>
        <w:ind w:left="426"/>
        <w:jc w:val="both"/>
        <w:rPr>
          <w:rFonts w:ascii="Museo Sans 300" w:hAnsi="Museo Sans 300"/>
          <w:sz w:val="20"/>
          <w:szCs w:val="20"/>
        </w:rPr>
      </w:pPr>
    </w:p>
    <w:p w14:paraId="541BA5B1" w14:textId="4F0F2449"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544BB6">
        <w:rPr>
          <w:rFonts w:ascii="Museo Sans 300" w:hAnsi="Museo Sans 300"/>
          <w:sz w:val="20"/>
          <w:szCs w:val="20"/>
        </w:rPr>
        <w:t>C</w:t>
      </w:r>
      <w:r w:rsidR="00A95F34">
        <w:rPr>
          <w:rFonts w:ascii="Museo Sans 300" w:hAnsi="Museo Sans 300"/>
          <w:sz w:val="20"/>
          <w:szCs w:val="20"/>
        </w:rPr>
        <w:t>UATROCIENTOS SESENTA Y TRES</w:t>
      </w:r>
      <w:r w:rsidR="00544BB6">
        <w:rPr>
          <w:rFonts w:ascii="Museo Sans 300" w:hAnsi="Museo Sans 300"/>
          <w:sz w:val="20"/>
          <w:szCs w:val="20"/>
        </w:rPr>
        <w:t xml:space="preserve"> </w:t>
      </w:r>
      <w:r w:rsidR="00A95F34">
        <w:rPr>
          <w:rFonts w:ascii="Museo Sans 300" w:hAnsi="Museo Sans 300"/>
          <w:sz w:val="20"/>
          <w:szCs w:val="20"/>
        </w:rPr>
        <w:t>60</w:t>
      </w:r>
      <w:r w:rsidRPr="00AC7FFE">
        <w:rPr>
          <w:rFonts w:ascii="Museo Sans 300" w:hAnsi="Museo Sans 300"/>
          <w:sz w:val="20"/>
          <w:szCs w:val="20"/>
        </w:rPr>
        <w:t xml:space="preserve">/100 DÓLARES DE LOS ESTADOS UNIDOS DE AMÉRICA (USD </w:t>
      </w:r>
      <w:r w:rsidR="00A95F34">
        <w:rPr>
          <w:rFonts w:ascii="Museo Sans 300" w:hAnsi="Museo Sans 300"/>
          <w:sz w:val="20"/>
          <w:szCs w:val="20"/>
        </w:rPr>
        <w:t>463.60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12EFF48A" w14:textId="77777777" w:rsidR="002F5235" w:rsidRDefault="002F5235" w:rsidP="000129AB">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DE4CEB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9B890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B81292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7459CF">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296DB0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95F34">
        <w:rPr>
          <w:rFonts w:ascii="Museo Sans 300" w:eastAsia="Arial" w:hAnsi="Museo Sans 300" w:cs="Times New Roman"/>
          <w:color w:val="000000"/>
          <w:sz w:val="20"/>
          <w:szCs w:val="20"/>
          <w:shd w:val="clear" w:color="auto" w:fill="FFFFFF"/>
        </w:rPr>
        <w:t>l</w:t>
      </w:r>
      <w:r w:rsidR="00786978">
        <w:rPr>
          <w:rFonts w:ascii="Museo Sans 300" w:eastAsia="Arial" w:hAnsi="Museo Sans 300" w:cs="Times New Roman"/>
          <w:color w:val="000000"/>
          <w:sz w:val="20"/>
          <w:szCs w:val="20"/>
          <w:shd w:val="clear" w:color="auto" w:fill="FFFFFF"/>
        </w:rPr>
        <w:t xml:space="preserve">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lastRenderedPageBreak/>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A42915E"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6CF883C" w14:textId="647F3E08" w:rsidR="00043757" w:rsidRPr="00043757" w:rsidRDefault="00043757" w:rsidP="00F309EC">
      <w:pPr>
        <w:suppressAutoHyphens w:val="0"/>
        <w:autoSpaceDN/>
        <w:spacing w:after="0" w:line="240" w:lineRule="auto"/>
        <w:ind w:left="426"/>
        <w:jc w:val="both"/>
        <w:textAlignment w:val="auto"/>
        <w:rPr>
          <w:rFonts w:ascii="Museo Sans 300" w:eastAsia="Arial" w:hAnsi="Museo Sans 300" w:cs="Times New Roman"/>
          <w:color w:val="000000"/>
          <w:sz w:val="16"/>
          <w:szCs w:val="16"/>
          <w:shd w:val="clear" w:color="auto" w:fill="FFFFFF"/>
        </w:rPr>
      </w:pPr>
    </w:p>
    <w:p w14:paraId="007BAB40" w14:textId="77777777" w:rsidR="00043757" w:rsidRDefault="0004375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72FF5F" w14:textId="64F6E730" w:rsidR="00725922" w:rsidRPr="00725922" w:rsidRDefault="0089025D" w:rsidP="00725922">
      <w:pPr>
        <w:suppressAutoHyphens w:val="0"/>
        <w:autoSpaceDE w:val="0"/>
        <w:adjustRightInd w:val="0"/>
        <w:spacing w:after="0" w:line="240" w:lineRule="auto"/>
        <w:ind w:left="426"/>
        <w:jc w:val="both"/>
        <w:textAlignment w:val="auto"/>
        <w:rPr>
          <w:rStyle w:val="eop"/>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C168E7">
        <w:rPr>
          <w:rFonts w:ascii="Museo Sans 300" w:hAnsi="Museo Sans 300"/>
          <w:sz w:val="20"/>
          <w:szCs w:val="20"/>
        </w:rPr>
        <w:t>IT-</w:t>
      </w:r>
      <w:r w:rsidR="00524914">
        <w:rPr>
          <w:rFonts w:ascii="Museo Sans 300" w:hAnsi="Museo Sans 300"/>
          <w:sz w:val="20"/>
          <w:szCs w:val="20"/>
        </w:rPr>
        <w:t>0057-A</w:t>
      </w:r>
      <w:r w:rsidR="007859AA">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7459CF">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725922">
        <w:rPr>
          <w:rStyle w:val="normaltextrun"/>
          <w:rFonts w:ascii="Museo Sans 300" w:hAnsi="Museo Sans 300"/>
          <w:color w:val="000000"/>
          <w:sz w:val="20"/>
          <w:szCs w:val="20"/>
          <w:shd w:val="clear" w:color="auto" w:fill="FFFFFF"/>
        </w:rPr>
        <w:t xml:space="preserve"> en la suspensión del conductor neutro de la acometida del servicio.</w:t>
      </w:r>
      <w:r w:rsidR="00725922">
        <w:rPr>
          <w:rStyle w:val="eop"/>
          <w:rFonts w:ascii="Museo Sans 300" w:hAnsi="Museo Sans 300"/>
          <w:sz w:val="20"/>
          <w:szCs w:val="20"/>
          <w:shd w:val="clear" w:color="auto" w:fill="FFFFFF"/>
        </w:rPr>
        <w:t xml:space="preserve"> </w:t>
      </w:r>
    </w:p>
    <w:p w14:paraId="729B7517" w14:textId="77777777" w:rsidR="009D3463" w:rsidRDefault="009D3463" w:rsidP="001E418B">
      <w:pPr>
        <w:suppressAutoHyphens w:val="0"/>
        <w:autoSpaceDN/>
        <w:spacing w:after="0" w:line="240" w:lineRule="auto"/>
        <w:ind w:left="426"/>
        <w:jc w:val="both"/>
        <w:rPr>
          <w:rFonts w:ascii="Museo Sans 300" w:eastAsia="Arial" w:hAnsi="Museo Sans 300" w:cs="Times New Roman"/>
          <w:sz w:val="20"/>
          <w:szCs w:val="20"/>
        </w:rPr>
      </w:pPr>
    </w:p>
    <w:p w14:paraId="37A9CE38" w14:textId="60349D47"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0D9B">
        <w:rPr>
          <w:rFonts w:ascii="Museo Sans 300" w:eastAsia="Times New Roman" w:hAnsi="Museo Sans 300" w:cs="Times New Roman"/>
          <w:sz w:val="20"/>
          <w:szCs w:val="20"/>
          <w:lang w:eastAsia="es-ES"/>
        </w:rPr>
        <w:t>CAESS</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9B1D25">
        <w:rPr>
          <w:rFonts w:ascii="Museo Sans 300" w:eastAsia="Times New Roman" w:hAnsi="Museo Sans 300" w:cs="Times New Roman"/>
          <w:sz w:val="20"/>
          <w:szCs w:val="20"/>
          <w:lang w:eastAsia="es-ES"/>
        </w:rPr>
        <w:t>C</w:t>
      </w:r>
      <w:r w:rsidR="00A95F34">
        <w:rPr>
          <w:rFonts w:ascii="Museo Sans 300" w:eastAsia="Times New Roman" w:hAnsi="Museo Sans 300" w:cs="Times New Roman"/>
          <w:sz w:val="20"/>
          <w:szCs w:val="20"/>
          <w:lang w:eastAsia="es-ES"/>
        </w:rPr>
        <w:t>UATROCIENTOS SESENTA Y TRES</w:t>
      </w:r>
      <w:r w:rsidR="009B1D25">
        <w:rPr>
          <w:rFonts w:ascii="Museo Sans 300" w:eastAsia="Times New Roman" w:hAnsi="Museo Sans 300" w:cs="Times New Roman"/>
          <w:sz w:val="20"/>
          <w:szCs w:val="20"/>
          <w:lang w:eastAsia="es-ES"/>
        </w:rPr>
        <w:t xml:space="preserve"> </w:t>
      </w:r>
      <w:r w:rsidR="00A95F34">
        <w:rPr>
          <w:rFonts w:ascii="Museo Sans 300" w:eastAsia="Times New Roman" w:hAnsi="Museo Sans 300" w:cs="Times New Roman"/>
          <w:sz w:val="20"/>
          <w:szCs w:val="20"/>
          <w:lang w:eastAsia="es-ES"/>
        </w:rPr>
        <w:t>60</w:t>
      </w:r>
      <w:r>
        <w:rPr>
          <w:rFonts w:ascii="Museo Sans 300" w:hAnsi="Museo Sans 300"/>
          <w:sz w:val="20"/>
          <w:szCs w:val="20"/>
        </w:rPr>
        <w:t xml:space="preserve">/100 DÓLARES DE LOS ESTADOS UNIDOS DE AMÉRICA (USD </w:t>
      </w:r>
      <w:r w:rsidR="00A95F34">
        <w:rPr>
          <w:rFonts w:ascii="Museo Sans 300" w:hAnsi="Museo Sans 300"/>
          <w:sz w:val="20"/>
          <w:szCs w:val="20"/>
        </w:rPr>
        <w:t>463.60</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338F5667" w14:textId="236570C5" w:rsidR="00762964" w:rsidRDefault="00762964" w:rsidP="001E418B">
      <w:pPr>
        <w:suppressAutoHyphens w:val="0"/>
        <w:autoSpaceDN/>
        <w:spacing w:after="0" w:line="240" w:lineRule="auto"/>
        <w:ind w:left="426"/>
        <w:jc w:val="both"/>
        <w:rPr>
          <w:rFonts w:ascii="Museo Sans 300" w:hAnsi="Museo Sans 300"/>
          <w:sz w:val="20"/>
          <w:szCs w:val="20"/>
        </w:rPr>
      </w:pPr>
    </w:p>
    <w:p w14:paraId="05A40A17" w14:textId="77777777" w:rsidR="00043757" w:rsidRPr="00043757" w:rsidRDefault="00043757" w:rsidP="001E418B">
      <w:pPr>
        <w:suppressAutoHyphens w:val="0"/>
        <w:autoSpaceDN/>
        <w:spacing w:after="0" w:line="240" w:lineRule="auto"/>
        <w:ind w:left="426"/>
        <w:jc w:val="both"/>
        <w:rPr>
          <w:rFonts w:ascii="Museo Sans 300" w:hAnsi="Museo Sans 300"/>
          <w:sz w:val="14"/>
          <w:szCs w:val="14"/>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Pr="0004375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4"/>
          <w:szCs w:val="24"/>
        </w:rPr>
      </w:pPr>
    </w:p>
    <w:p w14:paraId="1E350063" w14:textId="5D828A4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C168E7">
        <w:rPr>
          <w:rFonts w:ascii="Museo Sans 300" w:eastAsia="Arial" w:hAnsi="Museo Sans 300" w:cs="Times New Roman"/>
          <w:sz w:val="20"/>
          <w:szCs w:val="20"/>
        </w:rPr>
        <w:t>IT-</w:t>
      </w:r>
      <w:r w:rsidR="00524914">
        <w:rPr>
          <w:rFonts w:ascii="Museo Sans 300" w:eastAsia="Arial" w:hAnsi="Museo Sans 300" w:cs="Times New Roman"/>
          <w:sz w:val="20"/>
          <w:szCs w:val="20"/>
        </w:rPr>
        <w:t>0057-A</w:t>
      </w:r>
      <w:r w:rsidR="007859AA">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A4CBDCA" w14:textId="53CF234C" w:rsidR="009D3463" w:rsidRPr="009D3463" w:rsidRDefault="00B306DC" w:rsidP="009D3463">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7459CF">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9D3463" w:rsidRPr="009D3463">
        <w:rPr>
          <w:rStyle w:val="normaltextrun"/>
          <w:rFonts w:ascii="Museo Sans 300" w:hAnsi="Museo Sans 300"/>
          <w:color w:val="000000"/>
          <w:sz w:val="20"/>
          <w:szCs w:val="20"/>
          <w:shd w:val="clear" w:color="auto" w:fill="FFFFFF"/>
        </w:rPr>
        <w:t xml:space="preserve"> </w:t>
      </w:r>
      <w:r w:rsidR="009D3463" w:rsidRPr="009D3463">
        <w:rPr>
          <w:rFonts w:ascii="Museo Sans 300" w:hAnsi="Museo Sans 300"/>
          <w:sz w:val="20"/>
          <w:szCs w:val="20"/>
        </w:rPr>
        <w:t>en la</w:t>
      </w:r>
      <w:r w:rsidR="009D3463" w:rsidRPr="009D3463">
        <w:rPr>
          <w:rStyle w:val="normaltextrun"/>
          <w:rFonts w:ascii="Museo Sans 300" w:hAnsi="Museo Sans 300"/>
          <w:color w:val="000000"/>
          <w:sz w:val="20"/>
          <w:szCs w:val="20"/>
          <w:shd w:val="clear" w:color="auto" w:fill="FFFFFF"/>
        </w:rPr>
        <w:t xml:space="preserve"> alteración de la acometida de servicio eléctrico</w:t>
      </w:r>
      <w:r w:rsidR="009D3463" w:rsidRPr="009D3463">
        <w:rPr>
          <w:rStyle w:val="normaltextrun"/>
          <w:rFonts w:ascii="Museo Sans 300" w:hAnsi="Museo Sans 300"/>
          <w:color w:val="000000"/>
          <w:sz w:val="20"/>
          <w:szCs w:val="20"/>
          <w:shd w:val="clear" w:color="auto" w:fill="FFFFFF"/>
          <w:lang w:val="es-ES"/>
        </w:rPr>
        <w:t xml:space="preserve"> que ocasionó que no se registrara correctamente la energía consumida en el inmueble.</w:t>
      </w:r>
      <w:r w:rsidR="009D3463" w:rsidRPr="009D3463">
        <w:rPr>
          <w:rStyle w:val="eop"/>
          <w:rFonts w:ascii="Museo Sans 300" w:hAnsi="Museo Sans 300"/>
          <w:sz w:val="20"/>
          <w:szCs w:val="20"/>
          <w:shd w:val="clear" w:color="auto" w:fill="FFFFFF"/>
        </w:rPr>
        <w:t xml:space="preserve"> </w:t>
      </w:r>
    </w:p>
    <w:p w14:paraId="63B3F7AD" w14:textId="77777777" w:rsidR="009D3463" w:rsidRPr="009D3463" w:rsidRDefault="009D3463" w:rsidP="009D3463">
      <w:pPr>
        <w:suppressAutoHyphens w:val="0"/>
        <w:autoSpaceDN/>
        <w:spacing w:after="0" w:line="240" w:lineRule="auto"/>
        <w:ind w:left="360"/>
        <w:jc w:val="both"/>
        <w:textAlignment w:val="auto"/>
        <w:rPr>
          <w:rStyle w:val="eop"/>
          <w:rFonts w:ascii="Museo Sans 300" w:eastAsia="Museo Sans 300" w:hAnsi="Museo Sans 300" w:cs="Museo Sans 300"/>
          <w:sz w:val="20"/>
          <w:szCs w:val="20"/>
        </w:rPr>
      </w:pPr>
    </w:p>
    <w:p w14:paraId="6F362394" w14:textId="0EAE3411" w:rsidR="009D142E" w:rsidRDefault="009D142E" w:rsidP="009D3463">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5F0D9B">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9B1D25">
        <w:rPr>
          <w:rFonts w:ascii="Museo Sans 300" w:eastAsia="Arial" w:hAnsi="Museo Sans 300"/>
          <w:sz w:val="20"/>
          <w:szCs w:val="20"/>
          <w:lang w:eastAsia="es-SV"/>
        </w:rPr>
        <w:t>C</w:t>
      </w:r>
      <w:r w:rsidR="00EE64C8">
        <w:rPr>
          <w:rFonts w:ascii="Museo Sans 300" w:eastAsia="Arial" w:hAnsi="Museo Sans 300"/>
          <w:sz w:val="20"/>
          <w:szCs w:val="20"/>
          <w:lang w:eastAsia="es-SV"/>
        </w:rPr>
        <w:t>UATROCIENTOS SESENTA Y TRES</w:t>
      </w:r>
      <w:r w:rsidR="009B1D25">
        <w:rPr>
          <w:rFonts w:ascii="Museo Sans 300" w:eastAsia="Arial" w:hAnsi="Museo Sans 300"/>
          <w:sz w:val="20"/>
          <w:szCs w:val="20"/>
          <w:lang w:eastAsia="es-SV"/>
        </w:rPr>
        <w:t xml:space="preserve"> </w:t>
      </w:r>
      <w:r w:rsidR="00EE64C8">
        <w:rPr>
          <w:rFonts w:ascii="Museo Sans 300" w:eastAsia="Arial" w:hAnsi="Museo Sans 300"/>
          <w:sz w:val="20"/>
          <w:szCs w:val="20"/>
          <w:lang w:eastAsia="es-SV"/>
        </w:rPr>
        <w:t>60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A95F34">
        <w:rPr>
          <w:rFonts w:ascii="Museo Sans 300" w:hAnsi="Museo Sans 300"/>
          <w:sz w:val="20"/>
          <w:szCs w:val="20"/>
        </w:rPr>
        <w:t>463.60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208562BE" w14:textId="77777777" w:rsidR="00EE64C8" w:rsidRDefault="00EE64C8" w:rsidP="00EE64C8">
      <w:pPr>
        <w:pStyle w:val="Prrafodelista"/>
        <w:rPr>
          <w:rFonts w:ascii="Museo Sans 300" w:eastAsia="Arial" w:hAnsi="Museo Sans 300"/>
          <w:sz w:val="20"/>
          <w:szCs w:val="20"/>
          <w:lang w:eastAsia="es-SV"/>
        </w:rPr>
      </w:pPr>
    </w:p>
    <w:p w14:paraId="0AFFD8FC" w14:textId="3D29B225" w:rsidR="009D142E" w:rsidRDefault="009D142E" w:rsidP="009D142E">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C168E7">
        <w:rPr>
          <w:rFonts w:ascii="Museo Sans 300" w:eastAsia="Times New Roman" w:hAnsi="Museo Sans 300" w:cs="Segoe UI"/>
          <w:sz w:val="20"/>
          <w:szCs w:val="20"/>
          <w:lang w:eastAsia="es-SV"/>
        </w:rPr>
        <w:t>IT-</w:t>
      </w:r>
      <w:r w:rsidR="00524914">
        <w:rPr>
          <w:rFonts w:ascii="Museo Sans 300" w:eastAsia="Times New Roman" w:hAnsi="Museo Sans 300" w:cs="Segoe UI"/>
          <w:sz w:val="20"/>
          <w:szCs w:val="20"/>
          <w:lang w:eastAsia="es-SV"/>
        </w:rPr>
        <w:t>0057-A</w:t>
      </w:r>
      <w:r w:rsidR="007859AA">
        <w:rPr>
          <w:rFonts w:ascii="Museo Sans 300" w:eastAsia="Times New Roman" w:hAnsi="Museo Sans 300" w:cs="Segoe UI"/>
          <w:sz w:val="20"/>
          <w:szCs w:val="20"/>
          <w:lang w:eastAsia="es-SV"/>
        </w:rPr>
        <w:t>-CAU-23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03A4022C" w14:textId="45F40576" w:rsidR="00043757" w:rsidRDefault="00043757" w:rsidP="009D142E">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p>
    <w:p w14:paraId="3D82518A" w14:textId="4B7EF486" w:rsidR="00043757" w:rsidRDefault="00043757" w:rsidP="009D142E">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p>
    <w:p w14:paraId="607786E7" w14:textId="77777777" w:rsidR="00043757" w:rsidRPr="00EC2B52" w:rsidRDefault="00043757"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2143B0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6C73D4">
        <w:rPr>
          <w:rFonts w:ascii="Museo Sans 300" w:eastAsia="Arial" w:hAnsi="Museo Sans 300"/>
          <w:sz w:val="20"/>
          <w:szCs w:val="20"/>
          <w:lang w:eastAsia="es-SV"/>
        </w:rPr>
        <w:t xml:space="preserve">l señor </w:t>
      </w:r>
      <w:proofErr w:type="spellStart"/>
      <w:r w:rsidR="00043757">
        <w:rPr>
          <w:rFonts w:ascii="Museo Sans 300" w:hAnsi="Museo Sans 300"/>
          <w:sz w:val="20"/>
          <w:szCs w:val="20"/>
        </w:rPr>
        <w:t>x</w:t>
      </w:r>
      <w:r w:rsidR="007459CF">
        <w:rPr>
          <w:rFonts w:ascii="Museo Sans 300" w:hAnsi="Museo Sans 300"/>
          <w:sz w:val="20"/>
          <w:szCs w:val="20"/>
        </w:rPr>
        <w:t>xxx</w:t>
      </w:r>
      <w:proofErr w:type="spellEnd"/>
      <w:r w:rsidR="00D54DA5">
        <w:rPr>
          <w:rFonts w:ascii="Museo Sans 300" w:hAnsi="Museo Sans 300"/>
          <w:sz w:val="20"/>
          <w:szCs w:val="20"/>
        </w:rPr>
        <w:t>,</w:t>
      </w:r>
      <w:r w:rsidR="00EE64C8">
        <w:rPr>
          <w:rFonts w:ascii="Museo Sans 300" w:hAnsi="Museo Sans 300"/>
          <w:sz w:val="20"/>
          <w:szCs w:val="20"/>
        </w:rPr>
        <w:t xml:space="preserve"> en representación del señor</w:t>
      </w:r>
      <w:r w:rsidR="00762964">
        <w:rPr>
          <w:rFonts w:ascii="Museo Sans 300" w:hAnsi="Museo Sans 300"/>
          <w:sz w:val="20"/>
          <w:szCs w:val="20"/>
        </w:rPr>
        <w:t xml:space="preserve"> </w:t>
      </w:r>
      <w:proofErr w:type="spellStart"/>
      <w:r w:rsidR="00043757">
        <w:rPr>
          <w:rFonts w:ascii="Museo Sans 300" w:hAnsi="Museo Sans 300"/>
          <w:sz w:val="20"/>
          <w:szCs w:val="20"/>
        </w:rPr>
        <w:t>x</w:t>
      </w:r>
      <w:r w:rsidR="007459CF">
        <w:rPr>
          <w:rFonts w:ascii="Museo Sans 300" w:hAnsi="Museo Sans 300"/>
          <w:sz w:val="20"/>
          <w:szCs w:val="20"/>
        </w:rPr>
        <w:t>xxx</w:t>
      </w:r>
      <w:proofErr w:type="spellEnd"/>
      <w:r w:rsidR="00310EFD" w:rsidRPr="00EF440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5F0D9B">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508BE">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3BB9" w14:textId="77777777" w:rsidR="00E503DE" w:rsidRDefault="00E503DE">
      <w:pPr>
        <w:spacing w:after="0" w:line="240" w:lineRule="auto"/>
      </w:pPr>
      <w:r>
        <w:separator/>
      </w:r>
    </w:p>
  </w:endnote>
  <w:endnote w:type="continuationSeparator" w:id="0">
    <w:p w14:paraId="4E60B068" w14:textId="77777777" w:rsidR="00E503DE" w:rsidRDefault="00E503DE">
      <w:pPr>
        <w:spacing w:after="0" w:line="240" w:lineRule="auto"/>
      </w:pPr>
      <w:r>
        <w:continuationSeparator/>
      </w:r>
    </w:p>
  </w:endnote>
  <w:endnote w:type="continuationNotice" w:id="1">
    <w:p w14:paraId="67435A26" w14:textId="77777777" w:rsidR="00E503DE" w:rsidRDefault="00E50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7E5E9" w14:textId="77777777" w:rsidR="00E503DE" w:rsidRDefault="00E503DE">
      <w:pPr>
        <w:spacing w:after="0" w:line="240" w:lineRule="auto"/>
      </w:pPr>
      <w:r>
        <w:rPr>
          <w:color w:val="000000"/>
        </w:rPr>
        <w:separator/>
      </w:r>
    </w:p>
  </w:footnote>
  <w:footnote w:type="continuationSeparator" w:id="0">
    <w:p w14:paraId="16CA0F7F" w14:textId="77777777" w:rsidR="00E503DE" w:rsidRDefault="00E503DE">
      <w:pPr>
        <w:spacing w:after="0" w:line="240" w:lineRule="auto"/>
      </w:pPr>
      <w:r>
        <w:continuationSeparator/>
      </w:r>
    </w:p>
  </w:footnote>
  <w:footnote w:type="continuationNotice" w:id="1">
    <w:p w14:paraId="71A4067C" w14:textId="77777777" w:rsidR="00E503DE" w:rsidRDefault="00E503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73" name="Imagen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74" name="Imagen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75" name="Imagen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6" name="Imagen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77" name="Imagen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16FC4"/>
    <w:multiLevelType w:val="hybridMultilevel"/>
    <w:tmpl w:val="292A9D7E"/>
    <w:lvl w:ilvl="0" w:tplc="1D28DD0C">
      <w:start w:val="1"/>
      <w:numFmt w:val="bullet"/>
      <w:lvlText w:val="-"/>
      <w:lvlJc w:val="left"/>
      <w:pPr>
        <w:ind w:left="1768" w:hanging="360"/>
      </w:pPr>
      <w:rPr>
        <w:rFonts w:ascii="Museo Sans 300" w:hAnsi="Museo Sans 300" w:hint="default"/>
      </w:rPr>
    </w:lvl>
    <w:lvl w:ilvl="1" w:tplc="440A0003" w:tentative="1">
      <w:start w:val="1"/>
      <w:numFmt w:val="bullet"/>
      <w:lvlText w:val="o"/>
      <w:lvlJc w:val="left"/>
      <w:pPr>
        <w:ind w:left="2488" w:hanging="360"/>
      </w:pPr>
      <w:rPr>
        <w:rFonts w:ascii="Courier New" w:hAnsi="Courier New" w:cs="Courier New" w:hint="default"/>
      </w:rPr>
    </w:lvl>
    <w:lvl w:ilvl="2" w:tplc="440A0005" w:tentative="1">
      <w:start w:val="1"/>
      <w:numFmt w:val="bullet"/>
      <w:lvlText w:val=""/>
      <w:lvlJc w:val="left"/>
      <w:pPr>
        <w:ind w:left="3208" w:hanging="360"/>
      </w:pPr>
      <w:rPr>
        <w:rFonts w:ascii="Wingdings" w:hAnsi="Wingdings" w:hint="default"/>
      </w:rPr>
    </w:lvl>
    <w:lvl w:ilvl="3" w:tplc="440A0001" w:tentative="1">
      <w:start w:val="1"/>
      <w:numFmt w:val="bullet"/>
      <w:lvlText w:val=""/>
      <w:lvlJc w:val="left"/>
      <w:pPr>
        <w:ind w:left="3928" w:hanging="360"/>
      </w:pPr>
      <w:rPr>
        <w:rFonts w:ascii="Symbol" w:hAnsi="Symbol" w:hint="default"/>
      </w:rPr>
    </w:lvl>
    <w:lvl w:ilvl="4" w:tplc="440A0003" w:tentative="1">
      <w:start w:val="1"/>
      <w:numFmt w:val="bullet"/>
      <w:lvlText w:val="o"/>
      <w:lvlJc w:val="left"/>
      <w:pPr>
        <w:ind w:left="4648" w:hanging="360"/>
      </w:pPr>
      <w:rPr>
        <w:rFonts w:ascii="Courier New" w:hAnsi="Courier New" w:cs="Courier New" w:hint="default"/>
      </w:rPr>
    </w:lvl>
    <w:lvl w:ilvl="5" w:tplc="440A0005" w:tentative="1">
      <w:start w:val="1"/>
      <w:numFmt w:val="bullet"/>
      <w:lvlText w:val=""/>
      <w:lvlJc w:val="left"/>
      <w:pPr>
        <w:ind w:left="5368" w:hanging="360"/>
      </w:pPr>
      <w:rPr>
        <w:rFonts w:ascii="Wingdings" w:hAnsi="Wingdings" w:hint="default"/>
      </w:rPr>
    </w:lvl>
    <w:lvl w:ilvl="6" w:tplc="440A0001" w:tentative="1">
      <w:start w:val="1"/>
      <w:numFmt w:val="bullet"/>
      <w:lvlText w:val=""/>
      <w:lvlJc w:val="left"/>
      <w:pPr>
        <w:ind w:left="6088" w:hanging="360"/>
      </w:pPr>
      <w:rPr>
        <w:rFonts w:ascii="Symbol" w:hAnsi="Symbol" w:hint="default"/>
      </w:rPr>
    </w:lvl>
    <w:lvl w:ilvl="7" w:tplc="440A0003" w:tentative="1">
      <w:start w:val="1"/>
      <w:numFmt w:val="bullet"/>
      <w:lvlText w:val="o"/>
      <w:lvlJc w:val="left"/>
      <w:pPr>
        <w:ind w:left="6808" w:hanging="360"/>
      </w:pPr>
      <w:rPr>
        <w:rFonts w:ascii="Courier New" w:hAnsi="Courier New" w:cs="Courier New" w:hint="default"/>
      </w:rPr>
    </w:lvl>
    <w:lvl w:ilvl="8" w:tplc="440A0005" w:tentative="1">
      <w:start w:val="1"/>
      <w:numFmt w:val="bullet"/>
      <w:lvlText w:val=""/>
      <w:lvlJc w:val="left"/>
      <w:pPr>
        <w:ind w:left="75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D52BB1"/>
    <w:multiLevelType w:val="multilevel"/>
    <w:tmpl w:val="BF801F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FBA3B4E"/>
    <w:multiLevelType w:val="hybridMultilevel"/>
    <w:tmpl w:val="B978E1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26854AE"/>
    <w:multiLevelType w:val="multilevel"/>
    <w:tmpl w:val="985A27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45D91"/>
    <w:multiLevelType w:val="multilevel"/>
    <w:tmpl w:val="7862B6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7" w15:restartNumberingAfterBreak="0">
    <w:nsid w:val="5E5C3D1F"/>
    <w:multiLevelType w:val="multilevel"/>
    <w:tmpl w:val="408A41C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AC5128"/>
    <w:multiLevelType w:val="multilevel"/>
    <w:tmpl w:val="4482AD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B73343"/>
    <w:multiLevelType w:val="multilevel"/>
    <w:tmpl w:val="929CD7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3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E574A8"/>
    <w:multiLevelType w:val="multilevel"/>
    <w:tmpl w:val="36B879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450512617">
    <w:abstractNumId w:val="37"/>
  </w:num>
  <w:num w:numId="2" w16cid:durableId="459879968">
    <w:abstractNumId w:val="16"/>
  </w:num>
  <w:num w:numId="3" w16cid:durableId="23750049">
    <w:abstractNumId w:val="24"/>
  </w:num>
  <w:num w:numId="4" w16cid:durableId="2012873170">
    <w:abstractNumId w:val="14"/>
  </w:num>
  <w:num w:numId="5" w16cid:durableId="1833788101">
    <w:abstractNumId w:val="2"/>
  </w:num>
  <w:num w:numId="6" w16cid:durableId="8491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9"/>
  </w:num>
  <w:num w:numId="8" w16cid:durableId="1983803704">
    <w:abstractNumId w:val="38"/>
  </w:num>
  <w:num w:numId="9" w16cid:durableId="663125927">
    <w:abstractNumId w:val="36"/>
  </w:num>
  <w:num w:numId="10" w16cid:durableId="2029942764">
    <w:abstractNumId w:val="20"/>
  </w:num>
  <w:num w:numId="11" w16cid:durableId="878593074">
    <w:abstractNumId w:val="8"/>
  </w:num>
  <w:num w:numId="12" w16cid:durableId="1514608230">
    <w:abstractNumId w:val="5"/>
  </w:num>
  <w:num w:numId="13" w16cid:durableId="1155410108">
    <w:abstractNumId w:val="34"/>
  </w:num>
  <w:num w:numId="14" w16cid:durableId="2018342891">
    <w:abstractNumId w:val="21"/>
  </w:num>
  <w:num w:numId="15" w16cid:durableId="262307169">
    <w:abstractNumId w:val="18"/>
  </w:num>
  <w:num w:numId="16" w16cid:durableId="2068259172">
    <w:abstractNumId w:val="40"/>
  </w:num>
  <w:num w:numId="17" w16cid:durableId="1398165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39"/>
  </w:num>
  <w:num w:numId="20" w16cid:durableId="130490031">
    <w:abstractNumId w:val="4"/>
  </w:num>
  <w:num w:numId="21" w16cid:durableId="1583561930">
    <w:abstractNumId w:val="10"/>
  </w:num>
  <w:num w:numId="22" w16cid:durableId="1502357413">
    <w:abstractNumId w:val="28"/>
  </w:num>
  <w:num w:numId="23" w16cid:durableId="553583620">
    <w:abstractNumId w:val="12"/>
  </w:num>
  <w:num w:numId="24" w16cid:durableId="1132089836">
    <w:abstractNumId w:val="35"/>
  </w:num>
  <w:num w:numId="25" w16cid:durableId="909537719">
    <w:abstractNumId w:val="33"/>
  </w:num>
  <w:num w:numId="26" w16cid:durableId="2011253808">
    <w:abstractNumId w:val="30"/>
  </w:num>
  <w:num w:numId="27" w16cid:durableId="1876040930">
    <w:abstractNumId w:val="22"/>
  </w:num>
  <w:num w:numId="28" w16cid:durableId="2052260702">
    <w:abstractNumId w:val="31"/>
  </w:num>
  <w:num w:numId="29" w16cid:durableId="1506170906">
    <w:abstractNumId w:val="6"/>
  </w:num>
  <w:num w:numId="30" w16cid:durableId="1736780839">
    <w:abstractNumId w:val="11"/>
  </w:num>
  <w:num w:numId="31" w16cid:durableId="256793506">
    <w:abstractNumId w:val="13"/>
  </w:num>
  <w:num w:numId="32" w16cid:durableId="834416004">
    <w:abstractNumId w:val="25"/>
  </w:num>
  <w:num w:numId="33" w16cid:durableId="141653786">
    <w:abstractNumId w:val="0"/>
  </w:num>
  <w:num w:numId="34" w16cid:durableId="447235500">
    <w:abstractNumId w:val="41"/>
  </w:num>
  <w:num w:numId="35" w16cid:durableId="381902474">
    <w:abstractNumId w:val="15"/>
  </w:num>
  <w:num w:numId="36" w16cid:durableId="788165085">
    <w:abstractNumId w:val="27"/>
  </w:num>
  <w:num w:numId="37" w16cid:durableId="82804544">
    <w:abstractNumId w:val="1"/>
  </w:num>
  <w:num w:numId="38" w16cid:durableId="4022672">
    <w:abstractNumId w:val="32"/>
  </w:num>
  <w:num w:numId="39" w16cid:durableId="718549349">
    <w:abstractNumId w:val="7"/>
  </w:num>
  <w:num w:numId="40" w16cid:durableId="961031163">
    <w:abstractNumId w:val="17"/>
  </w:num>
  <w:num w:numId="41" w16cid:durableId="884096719">
    <w:abstractNumId w:val="29"/>
  </w:num>
  <w:num w:numId="42" w16cid:durableId="1869119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912061">
    <w:abstractNumId w:val="23"/>
  </w:num>
  <w:num w:numId="44" w16cid:durableId="47745357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0C7"/>
    <w:rsid w:val="00011EA2"/>
    <w:rsid w:val="000129AB"/>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72D"/>
    <w:rsid w:val="00036A96"/>
    <w:rsid w:val="00041101"/>
    <w:rsid w:val="0004151E"/>
    <w:rsid w:val="00043757"/>
    <w:rsid w:val="00043AE0"/>
    <w:rsid w:val="00043C2D"/>
    <w:rsid w:val="00045587"/>
    <w:rsid w:val="00046D76"/>
    <w:rsid w:val="00047EC2"/>
    <w:rsid w:val="000508BE"/>
    <w:rsid w:val="0005306D"/>
    <w:rsid w:val="000541EC"/>
    <w:rsid w:val="0005485E"/>
    <w:rsid w:val="00054A77"/>
    <w:rsid w:val="00055CA1"/>
    <w:rsid w:val="00055F7E"/>
    <w:rsid w:val="0005707F"/>
    <w:rsid w:val="00060C5D"/>
    <w:rsid w:val="00060E86"/>
    <w:rsid w:val="00062017"/>
    <w:rsid w:val="0006381A"/>
    <w:rsid w:val="00063938"/>
    <w:rsid w:val="000643A0"/>
    <w:rsid w:val="00064438"/>
    <w:rsid w:val="000661D6"/>
    <w:rsid w:val="000676C5"/>
    <w:rsid w:val="0007060C"/>
    <w:rsid w:val="0007160A"/>
    <w:rsid w:val="00071645"/>
    <w:rsid w:val="00071F94"/>
    <w:rsid w:val="00073751"/>
    <w:rsid w:val="000739A9"/>
    <w:rsid w:val="00074089"/>
    <w:rsid w:val="00074F39"/>
    <w:rsid w:val="000756B9"/>
    <w:rsid w:val="00075722"/>
    <w:rsid w:val="00076325"/>
    <w:rsid w:val="00077679"/>
    <w:rsid w:val="00077C68"/>
    <w:rsid w:val="000807C0"/>
    <w:rsid w:val="00080835"/>
    <w:rsid w:val="00082058"/>
    <w:rsid w:val="00083417"/>
    <w:rsid w:val="000843B5"/>
    <w:rsid w:val="00084B79"/>
    <w:rsid w:val="00084CFD"/>
    <w:rsid w:val="0008512B"/>
    <w:rsid w:val="00085672"/>
    <w:rsid w:val="00085EF8"/>
    <w:rsid w:val="00093A5A"/>
    <w:rsid w:val="00094704"/>
    <w:rsid w:val="000947B9"/>
    <w:rsid w:val="00094C38"/>
    <w:rsid w:val="00097AE4"/>
    <w:rsid w:val="000A03DB"/>
    <w:rsid w:val="000A2266"/>
    <w:rsid w:val="000A288A"/>
    <w:rsid w:val="000A2E9F"/>
    <w:rsid w:val="000A49D1"/>
    <w:rsid w:val="000A4F16"/>
    <w:rsid w:val="000A6025"/>
    <w:rsid w:val="000A61A9"/>
    <w:rsid w:val="000A6F15"/>
    <w:rsid w:val="000B35A7"/>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1E79"/>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16B81"/>
    <w:rsid w:val="0012051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082"/>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AF1"/>
    <w:rsid w:val="00172DE4"/>
    <w:rsid w:val="00175ECC"/>
    <w:rsid w:val="0017658F"/>
    <w:rsid w:val="001817B7"/>
    <w:rsid w:val="00182267"/>
    <w:rsid w:val="001829F8"/>
    <w:rsid w:val="00182FB7"/>
    <w:rsid w:val="001831F9"/>
    <w:rsid w:val="00183CF1"/>
    <w:rsid w:val="001858AE"/>
    <w:rsid w:val="001859BC"/>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1AA4"/>
    <w:rsid w:val="001F25E9"/>
    <w:rsid w:val="001F3C81"/>
    <w:rsid w:val="001F3FE3"/>
    <w:rsid w:val="001F560C"/>
    <w:rsid w:val="001F5879"/>
    <w:rsid w:val="001F59A3"/>
    <w:rsid w:val="001F5B20"/>
    <w:rsid w:val="00201A86"/>
    <w:rsid w:val="00202DE0"/>
    <w:rsid w:val="00202F0F"/>
    <w:rsid w:val="00203C6A"/>
    <w:rsid w:val="00206208"/>
    <w:rsid w:val="00206776"/>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47FA"/>
    <w:rsid w:val="00235C78"/>
    <w:rsid w:val="002366C2"/>
    <w:rsid w:val="0023793B"/>
    <w:rsid w:val="0024433B"/>
    <w:rsid w:val="0024591B"/>
    <w:rsid w:val="002476E8"/>
    <w:rsid w:val="002479AF"/>
    <w:rsid w:val="00250329"/>
    <w:rsid w:val="002509BE"/>
    <w:rsid w:val="00252CD3"/>
    <w:rsid w:val="0025330B"/>
    <w:rsid w:val="00253910"/>
    <w:rsid w:val="00256436"/>
    <w:rsid w:val="002570E5"/>
    <w:rsid w:val="00257FD7"/>
    <w:rsid w:val="0026004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CBD"/>
    <w:rsid w:val="00275DDA"/>
    <w:rsid w:val="00276192"/>
    <w:rsid w:val="00276D87"/>
    <w:rsid w:val="00277A3A"/>
    <w:rsid w:val="00280057"/>
    <w:rsid w:val="002819C2"/>
    <w:rsid w:val="00282394"/>
    <w:rsid w:val="00283819"/>
    <w:rsid w:val="002853C4"/>
    <w:rsid w:val="0028619E"/>
    <w:rsid w:val="00286460"/>
    <w:rsid w:val="00286E43"/>
    <w:rsid w:val="00287302"/>
    <w:rsid w:val="0029030D"/>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2A6F"/>
    <w:rsid w:val="002B658D"/>
    <w:rsid w:val="002B6917"/>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5235"/>
    <w:rsid w:val="002F6DD9"/>
    <w:rsid w:val="002F7524"/>
    <w:rsid w:val="0030025B"/>
    <w:rsid w:val="00301DC4"/>
    <w:rsid w:val="00302A42"/>
    <w:rsid w:val="00302D8E"/>
    <w:rsid w:val="003043F1"/>
    <w:rsid w:val="003058E8"/>
    <w:rsid w:val="00305E82"/>
    <w:rsid w:val="00306AC8"/>
    <w:rsid w:val="00306CCE"/>
    <w:rsid w:val="00310EFD"/>
    <w:rsid w:val="00310FBB"/>
    <w:rsid w:val="00311109"/>
    <w:rsid w:val="00313251"/>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23C9"/>
    <w:rsid w:val="003352BF"/>
    <w:rsid w:val="003363BD"/>
    <w:rsid w:val="00336C5A"/>
    <w:rsid w:val="00340303"/>
    <w:rsid w:val="00340A0F"/>
    <w:rsid w:val="0034219E"/>
    <w:rsid w:val="0034284C"/>
    <w:rsid w:val="00342979"/>
    <w:rsid w:val="003432BF"/>
    <w:rsid w:val="003447C3"/>
    <w:rsid w:val="00344FB5"/>
    <w:rsid w:val="00345F86"/>
    <w:rsid w:val="00346692"/>
    <w:rsid w:val="003466CE"/>
    <w:rsid w:val="003525E4"/>
    <w:rsid w:val="00352A75"/>
    <w:rsid w:val="00353CB4"/>
    <w:rsid w:val="00355010"/>
    <w:rsid w:val="003561E6"/>
    <w:rsid w:val="003570BA"/>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71FF"/>
    <w:rsid w:val="003A054D"/>
    <w:rsid w:val="003A05BF"/>
    <w:rsid w:val="003A066F"/>
    <w:rsid w:val="003A0769"/>
    <w:rsid w:val="003A1339"/>
    <w:rsid w:val="003A54DB"/>
    <w:rsid w:val="003B07D1"/>
    <w:rsid w:val="003B1E1A"/>
    <w:rsid w:val="003B2A58"/>
    <w:rsid w:val="003B58AF"/>
    <w:rsid w:val="003C0C0D"/>
    <w:rsid w:val="003C1074"/>
    <w:rsid w:val="003C10F4"/>
    <w:rsid w:val="003C34F6"/>
    <w:rsid w:val="003C37BA"/>
    <w:rsid w:val="003C3ADD"/>
    <w:rsid w:val="003C4D06"/>
    <w:rsid w:val="003C558E"/>
    <w:rsid w:val="003C61E9"/>
    <w:rsid w:val="003C6D0E"/>
    <w:rsid w:val="003C7052"/>
    <w:rsid w:val="003D0F35"/>
    <w:rsid w:val="003D1627"/>
    <w:rsid w:val="003D349F"/>
    <w:rsid w:val="003D5D65"/>
    <w:rsid w:val="003D6927"/>
    <w:rsid w:val="003D6D95"/>
    <w:rsid w:val="003E0640"/>
    <w:rsid w:val="003E17FF"/>
    <w:rsid w:val="003E1B66"/>
    <w:rsid w:val="003E3C01"/>
    <w:rsid w:val="003E44B4"/>
    <w:rsid w:val="003E473D"/>
    <w:rsid w:val="003E5631"/>
    <w:rsid w:val="003E6B59"/>
    <w:rsid w:val="003E7384"/>
    <w:rsid w:val="003E7464"/>
    <w:rsid w:val="003F12F0"/>
    <w:rsid w:val="003F2B41"/>
    <w:rsid w:val="003F2BD6"/>
    <w:rsid w:val="003F3124"/>
    <w:rsid w:val="003F42F9"/>
    <w:rsid w:val="003F4E1E"/>
    <w:rsid w:val="003F511E"/>
    <w:rsid w:val="003F69A2"/>
    <w:rsid w:val="003F7195"/>
    <w:rsid w:val="00400E8C"/>
    <w:rsid w:val="00404DAA"/>
    <w:rsid w:val="00405D8B"/>
    <w:rsid w:val="00410FD5"/>
    <w:rsid w:val="00411C80"/>
    <w:rsid w:val="0041617B"/>
    <w:rsid w:val="00416384"/>
    <w:rsid w:val="0041772E"/>
    <w:rsid w:val="004203BB"/>
    <w:rsid w:val="00422962"/>
    <w:rsid w:val="00422FBA"/>
    <w:rsid w:val="00423F82"/>
    <w:rsid w:val="00424E84"/>
    <w:rsid w:val="00425F46"/>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3352"/>
    <w:rsid w:val="0050621F"/>
    <w:rsid w:val="00506FBD"/>
    <w:rsid w:val="005071D9"/>
    <w:rsid w:val="0050739E"/>
    <w:rsid w:val="0050775C"/>
    <w:rsid w:val="00510582"/>
    <w:rsid w:val="00512302"/>
    <w:rsid w:val="005123F7"/>
    <w:rsid w:val="00512C70"/>
    <w:rsid w:val="00512F62"/>
    <w:rsid w:val="005170D3"/>
    <w:rsid w:val="0051723C"/>
    <w:rsid w:val="00517258"/>
    <w:rsid w:val="005176DE"/>
    <w:rsid w:val="00517853"/>
    <w:rsid w:val="0052011F"/>
    <w:rsid w:val="00521E99"/>
    <w:rsid w:val="00522BF4"/>
    <w:rsid w:val="00524000"/>
    <w:rsid w:val="00524914"/>
    <w:rsid w:val="00525765"/>
    <w:rsid w:val="00526971"/>
    <w:rsid w:val="005276AA"/>
    <w:rsid w:val="00534546"/>
    <w:rsid w:val="00534B0B"/>
    <w:rsid w:val="005353AB"/>
    <w:rsid w:val="00535AAE"/>
    <w:rsid w:val="00540C6E"/>
    <w:rsid w:val="005419CB"/>
    <w:rsid w:val="00541A96"/>
    <w:rsid w:val="00544675"/>
    <w:rsid w:val="00544BB6"/>
    <w:rsid w:val="00544F1E"/>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5C31"/>
    <w:rsid w:val="00566D7D"/>
    <w:rsid w:val="00567F65"/>
    <w:rsid w:val="005720B9"/>
    <w:rsid w:val="00574D27"/>
    <w:rsid w:val="005750B6"/>
    <w:rsid w:val="0058027C"/>
    <w:rsid w:val="005839A8"/>
    <w:rsid w:val="00583C70"/>
    <w:rsid w:val="00584F7A"/>
    <w:rsid w:val="0059014D"/>
    <w:rsid w:val="005909EB"/>
    <w:rsid w:val="00591C5B"/>
    <w:rsid w:val="00593302"/>
    <w:rsid w:val="00593CD7"/>
    <w:rsid w:val="005955A8"/>
    <w:rsid w:val="00597339"/>
    <w:rsid w:val="005A165E"/>
    <w:rsid w:val="005A1DDA"/>
    <w:rsid w:val="005A7263"/>
    <w:rsid w:val="005B0AFE"/>
    <w:rsid w:val="005B37A8"/>
    <w:rsid w:val="005B507F"/>
    <w:rsid w:val="005B600B"/>
    <w:rsid w:val="005B7D5C"/>
    <w:rsid w:val="005C05EC"/>
    <w:rsid w:val="005C17E0"/>
    <w:rsid w:val="005C2CE2"/>
    <w:rsid w:val="005C4602"/>
    <w:rsid w:val="005C5DA7"/>
    <w:rsid w:val="005C6C5F"/>
    <w:rsid w:val="005C6EDB"/>
    <w:rsid w:val="005D040D"/>
    <w:rsid w:val="005D0CC4"/>
    <w:rsid w:val="005D16C6"/>
    <w:rsid w:val="005D1A4C"/>
    <w:rsid w:val="005D235A"/>
    <w:rsid w:val="005D31BD"/>
    <w:rsid w:val="005D3451"/>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0D9B"/>
    <w:rsid w:val="005F1A00"/>
    <w:rsid w:val="005F1D34"/>
    <w:rsid w:val="005F32B9"/>
    <w:rsid w:val="00601077"/>
    <w:rsid w:val="00602489"/>
    <w:rsid w:val="00603F8E"/>
    <w:rsid w:val="00604815"/>
    <w:rsid w:val="0060737E"/>
    <w:rsid w:val="00607C19"/>
    <w:rsid w:val="00612275"/>
    <w:rsid w:val="006122C6"/>
    <w:rsid w:val="00613FD5"/>
    <w:rsid w:val="00616B29"/>
    <w:rsid w:val="0062128B"/>
    <w:rsid w:val="00621543"/>
    <w:rsid w:val="00622CB1"/>
    <w:rsid w:val="006243BA"/>
    <w:rsid w:val="0062488A"/>
    <w:rsid w:val="00624971"/>
    <w:rsid w:val="006255AC"/>
    <w:rsid w:val="00625B7D"/>
    <w:rsid w:val="006260B3"/>
    <w:rsid w:val="00630C36"/>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63E"/>
    <w:rsid w:val="00670FF6"/>
    <w:rsid w:val="0067339B"/>
    <w:rsid w:val="006749BE"/>
    <w:rsid w:val="00674A31"/>
    <w:rsid w:val="0068207D"/>
    <w:rsid w:val="00683955"/>
    <w:rsid w:val="00683A80"/>
    <w:rsid w:val="006848D8"/>
    <w:rsid w:val="00686836"/>
    <w:rsid w:val="00691639"/>
    <w:rsid w:val="00693768"/>
    <w:rsid w:val="00693F79"/>
    <w:rsid w:val="00694466"/>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013"/>
    <w:rsid w:val="006C6F4C"/>
    <w:rsid w:val="006C73D4"/>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919"/>
    <w:rsid w:val="006F6AF9"/>
    <w:rsid w:val="00700369"/>
    <w:rsid w:val="00700541"/>
    <w:rsid w:val="007005A4"/>
    <w:rsid w:val="0070142D"/>
    <w:rsid w:val="00702309"/>
    <w:rsid w:val="007030D6"/>
    <w:rsid w:val="00704418"/>
    <w:rsid w:val="00707434"/>
    <w:rsid w:val="007074D0"/>
    <w:rsid w:val="00707A05"/>
    <w:rsid w:val="007110F4"/>
    <w:rsid w:val="0071609E"/>
    <w:rsid w:val="00717ECF"/>
    <w:rsid w:val="00720018"/>
    <w:rsid w:val="00720652"/>
    <w:rsid w:val="00720AFD"/>
    <w:rsid w:val="00720E36"/>
    <w:rsid w:val="0072167B"/>
    <w:rsid w:val="00722711"/>
    <w:rsid w:val="007228EA"/>
    <w:rsid w:val="00722EC9"/>
    <w:rsid w:val="00723C37"/>
    <w:rsid w:val="007240CF"/>
    <w:rsid w:val="00725922"/>
    <w:rsid w:val="007273B4"/>
    <w:rsid w:val="00727E30"/>
    <w:rsid w:val="00731FE2"/>
    <w:rsid w:val="00732D11"/>
    <w:rsid w:val="00734243"/>
    <w:rsid w:val="0073510A"/>
    <w:rsid w:val="007351AF"/>
    <w:rsid w:val="007448A0"/>
    <w:rsid w:val="00744CCF"/>
    <w:rsid w:val="007459CF"/>
    <w:rsid w:val="00746723"/>
    <w:rsid w:val="00747510"/>
    <w:rsid w:val="00747DA5"/>
    <w:rsid w:val="00747E28"/>
    <w:rsid w:val="0075057F"/>
    <w:rsid w:val="00750BF3"/>
    <w:rsid w:val="00751341"/>
    <w:rsid w:val="00762964"/>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859AA"/>
    <w:rsid w:val="00785E5A"/>
    <w:rsid w:val="00786978"/>
    <w:rsid w:val="00792C55"/>
    <w:rsid w:val="007934EA"/>
    <w:rsid w:val="00795787"/>
    <w:rsid w:val="00796340"/>
    <w:rsid w:val="00796CC9"/>
    <w:rsid w:val="00797FBA"/>
    <w:rsid w:val="007A0E0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21A"/>
    <w:rsid w:val="007C26E2"/>
    <w:rsid w:val="007C2908"/>
    <w:rsid w:val="007C2EBC"/>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726"/>
    <w:rsid w:val="007D6978"/>
    <w:rsid w:val="007E1782"/>
    <w:rsid w:val="007E18F3"/>
    <w:rsid w:val="007E1B84"/>
    <w:rsid w:val="007E1DA6"/>
    <w:rsid w:val="007E1E23"/>
    <w:rsid w:val="007E3D3E"/>
    <w:rsid w:val="007E489F"/>
    <w:rsid w:val="007E5122"/>
    <w:rsid w:val="007E54D6"/>
    <w:rsid w:val="007E7879"/>
    <w:rsid w:val="007F0738"/>
    <w:rsid w:val="007F389B"/>
    <w:rsid w:val="007F39E8"/>
    <w:rsid w:val="007F5411"/>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4F30"/>
    <w:rsid w:val="00815F28"/>
    <w:rsid w:val="00816E5C"/>
    <w:rsid w:val="00817BAE"/>
    <w:rsid w:val="008214B8"/>
    <w:rsid w:val="0082180D"/>
    <w:rsid w:val="008243C7"/>
    <w:rsid w:val="00824CF7"/>
    <w:rsid w:val="008265E1"/>
    <w:rsid w:val="00827C26"/>
    <w:rsid w:val="00827D09"/>
    <w:rsid w:val="0083093C"/>
    <w:rsid w:val="008318DB"/>
    <w:rsid w:val="00831A0C"/>
    <w:rsid w:val="0083386C"/>
    <w:rsid w:val="0083386D"/>
    <w:rsid w:val="00833D80"/>
    <w:rsid w:val="008345F8"/>
    <w:rsid w:val="0083463E"/>
    <w:rsid w:val="00836DD3"/>
    <w:rsid w:val="00837F1F"/>
    <w:rsid w:val="00841365"/>
    <w:rsid w:val="00841E47"/>
    <w:rsid w:val="008427BA"/>
    <w:rsid w:val="00843EB5"/>
    <w:rsid w:val="008451E6"/>
    <w:rsid w:val="008468ED"/>
    <w:rsid w:val="008479DB"/>
    <w:rsid w:val="00850409"/>
    <w:rsid w:val="00851C13"/>
    <w:rsid w:val="0085275D"/>
    <w:rsid w:val="00855635"/>
    <w:rsid w:val="0085753A"/>
    <w:rsid w:val="00857D1C"/>
    <w:rsid w:val="00857E9E"/>
    <w:rsid w:val="00857F2C"/>
    <w:rsid w:val="008635C8"/>
    <w:rsid w:val="008649E4"/>
    <w:rsid w:val="00864ECC"/>
    <w:rsid w:val="00864EDF"/>
    <w:rsid w:val="00865705"/>
    <w:rsid w:val="008705B4"/>
    <w:rsid w:val="00870938"/>
    <w:rsid w:val="00871CB9"/>
    <w:rsid w:val="00872187"/>
    <w:rsid w:val="00872263"/>
    <w:rsid w:val="008722C6"/>
    <w:rsid w:val="00873A9B"/>
    <w:rsid w:val="00880478"/>
    <w:rsid w:val="008809F7"/>
    <w:rsid w:val="00880B5D"/>
    <w:rsid w:val="008815D9"/>
    <w:rsid w:val="008833CD"/>
    <w:rsid w:val="008847B1"/>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6737"/>
    <w:rsid w:val="008A77AF"/>
    <w:rsid w:val="008B18CF"/>
    <w:rsid w:val="008B1CD7"/>
    <w:rsid w:val="008B2992"/>
    <w:rsid w:val="008B3033"/>
    <w:rsid w:val="008B3729"/>
    <w:rsid w:val="008B44D6"/>
    <w:rsid w:val="008B61FB"/>
    <w:rsid w:val="008B6254"/>
    <w:rsid w:val="008B715C"/>
    <w:rsid w:val="008B7A00"/>
    <w:rsid w:val="008C043E"/>
    <w:rsid w:val="008C08B7"/>
    <w:rsid w:val="008C2840"/>
    <w:rsid w:val="008C3848"/>
    <w:rsid w:val="008C7BB9"/>
    <w:rsid w:val="008D0FA9"/>
    <w:rsid w:val="008D2036"/>
    <w:rsid w:val="008D2CB3"/>
    <w:rsid w:val="008D413B"/>
    <w:rsid w:val="008D43EE"/>
    <w:rsid w:val="008D66A2"/>
    <w:rsid w:val="008D7165"/>
    <w:rsid w:val="008D7BA5"/>
    <w:rsid w:val="008E0358"/>
    <w:rsid w:val="008E21BF"/>
    <w:rsid w:val="008E23B3"/>
    <w:rsid w:val="008E2F65"/>
    <w:rsid w:val="008E404A"/>
    <w:rsid w:val="008E444E"/>
    <w:rsid w:val="008E44C3"/>
    <w:rsid w:val="008E50AB"/>
    <w:rsid w:val="008F03BB"/>
    <w:rsid w:val="008F151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6A84"/>
    <w:rsid w:val="009077A4"/>
    <w:rsid w:val="00910498"/>
    <w:rsid w:val="00910F88"/>
    <w:rsid w:val="0091189F"/>
    <w:rsid w:val="00911D93"/>
    <w:rsid w:val="0091242C"/>
    <w:rsid w:val="00914524"/>
    <w:rsid w:val="00914F6D"/>
    <w:rsid w:val="009159A7"/>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19DE"/>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1D25"/>
    <w:rsid w:val="009B24EF"/>
    <w:rsid w:val="009B2758"/>
    <w:rsid w:val="009B2A5B"/>
    <w:rsid w:val="009B5574"/>
    <w:rsid w:val="009B5919"/>
    <w:rsid w:val="009B5DF0"/>
    <w:rsid w:val="009B67E6"/>
    <w:rsid w:val="009C11E9"/>
    <w:rsid w:val="009C6DB1"/>
    <w:rsid w:val="009C7239"/>
    <w:rsid w:val="009C7B33"/>
    <w:rsid w:val="009D1122"/>
    <w:rsid w:val="009D13E5"/>
    <w:rsid w:val="009D142E"/>
    <w:rsid w:val="009D2D6A"/>
    <w:rsid w:val="009D3463"/>
    <w:rsid w:val="009D603E"/>
    <w:rsid w:val="009D6E54"/>
    <w:rsid w:val="009D7E56"/>
    <w:rsid w:val="009E02B5"/>
    <w:rsid w:val="009E0A38"/>
    <w:rsid w:val="009E0F32"/>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2727B"/>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3D30"/>
    <w:rsid w:val="00A7421C"/>
    <w:rsid w:val="00A749EE"/>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5F34"/>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6084"/>
    <w:rsid w:val="00AF7ED9"/>
    <w:rsid w:val="00B010B2"/>
    <w:rsid w:val="00B03458"/>
    <w:rsid w:val="00B034DD"/>
    <w:rsid w:val="00B07BA7"/>
    <w:rsid w:val="00B121F2"/>
    <w:rsid w:val="00B15AB6"/>
    <w:rsid w:val="00B16BF0"/>
    <w:rsid w:val="00B17D15"/>
    <w:rsid w:val="00B17E30"/>
    <w:rsid w:val="00B20E0B"/>
    <w:rsid w:val="00B21746"/>
    <w:rsid w:val="00B234D8"/>
    <w:rsid w:val="00B23E36"/>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6FA"/>
    <w:rsid w:val="00B46AAA"/>
    <w:rsid w:val="00B502DC"/>
    <w:rsid w:val="00B50631"/>
    <w:rsid w:val="00B5169A"/>
    <w:rsid w:val="00B52258"/>
    <w:rsid w:val="00B5248B"/>
    <w:rsid w:val="00B575BE"/>
    <w:rsid w:val="00B6033C"/>
    <w:rsid w:val="00B60CF0"/>
    <w:rsid w:val="00B635B6"/>
    <w:rsid w:val="00B64332"/>
    <w:rsid w:val="00B649AE"/>
    <w:rsid w:val="00B6562A"/>
    <w:rsid w:val="00B7009D"/>
    <w:rsid w:val="00B70425"/>
    <w:rsid w:val="00B704EF"/>
    <w:rsid w:val="00B711A6"/>
    <w:rsid w:val="00B7252C"/>
    <w:rsid w:val="00B729A5"/>
    <w:rsid w:val="00B73743"/>
    <w:rsid w:val="00B73C93"/>
    <w:rsid w:val="00B74E49"/>
    <w:rsid w:val="00B77972"/>
    <w:rsid w:val="00B82FAF"/>
    <w:rsid w:val="00B84337"/>
    <w:rsid w:val="00B8672D"/>
    <w:rsid w:val="00B86E00"/>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70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57B2"/>
    <w:rsid w:val="00BE7719"/>
    <w:rsid w:val="00BE7FBB"/>
    <w:rsid w:val="00BF06A6"/>
    <w:rsid w:val="00BF0886"/>
    <w:rsid w:val="00BF78CC"/>
    <w:rsid w:val="00C0034A"/>
    <w:rsid w:val="00C03D16"/>
    <w:rsid w:val="00C0411F"/>
    <w:rsid w:val="00C06D4C"/>
    <w:rsid w:val="00C06F76"/>
    <w:rsid w:val="00C100B0"/>
    <w:rsid w:val="00C11290"/>
    <w:rsid w:val="00C1410A"/>
    <w:rsid w:val="00C14D0F"/>
    <w:rsid w:val="00C1566A"/>
    <w:rsid w:val="00C160AD"/>
    <w:rsid w:val="00C168E7"/>
    <w:rsid w:val="00C16D66"/>
    <w:rsid w:val="00C17608"/>
    <w:rsid w:val="00C206BF"/>
    <w:rsid w:val="00C2292D"/>
    <w:rsid w:val="00C2462E"/>
    <w:rsid w:val="00C24963"/>
    <w:rsid w:val="00C25D1A"/>
    <w:rsid w:val="00C2611B"/>
    <w:rsid w:val="00C272D2"/>
    <w:rsid w:val="00C302E7"/>
    <w:rsid w:val="00C31667"/>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561E3"/>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B5BB4"/>
    <w:rsid w:val="00CC07F8"/>
    <w:rsid w:val="00CC0F56"/>
    <w:rsid w:val="00CC2E0C"/>
    <w:rsid w:val="00CC3DFE"/>
    <w:rsid w:val="00CC404B"/>
    <w:rsid w:val="00CC42A5"/>
    <w:rsid w:val="00CC62A8"/>
    <w:rsid w:val="00CC6987"/>
    <w:rsid w:val="00CD01A2"/>
    <w:rsid w:val="00CD1021"/>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5BE"/>
    <w:rsid w:val="00CF3DD5"/>
    <w:rsid w:val="00CF3E71"/>
    <w:rsid w:val="00CF498B"/>
    <w:rsid w:val="00CF747E"/>
    <w:rsid w:val="00D005C3"/>
    <w:rsid w:val="00D00755"/>
    <w:rsid w:val="00D01A81"/>
    <w:rsid w:val="00D02A8F"/>
    <w:rsid w:val="00D0510F"/>
    <w:rsid w:val="00D055BE"/>
    <w:rsid w:val="00D070FC"/>
    <w:rsid w:val="00D07E4A"/>
    <w:rsid w:val="00D07EF3"/>
    <w:rsid w:val="00D10C22"/>
    <w:rsid w:val="00D1166C"/>
    <w:rsid w:val="00D11F52"/>
    <w:rsid w:val="00D168B4"/>
    <w:rsid w:val="00D16ED9"/>
    <w:rsid w:val="00D179E5"/>
    <w:rsid w:val="00D20BE7"/>
    <w:rsid w:val="00D213EC"/>
    <w:rsid w:val="00D222C9"/>
    <w:rsid w:val="00D22DB1"/>
    <w:rsid w:val="00D242C4"/>
    <w:rsid w:val="00D24BF3"/>
    <w:rsid w:val="00D255E2"/>
    <w:rsid w:val="00D2750A"/>
    <w:rsid w:val="00D27755"/>
    <w:rsid w:val="00D27E01"/>
    <w:rsid w:val="00D30248"/>
    <w:rsid w:val="00D30945"/>
    <w:rsid w:val="00D313CA"/>
    <w:rsid w:val="00D34890"/>
    <w:rsid w:val="00D348E0"/>
    <w:rsid w:val="00D36437"/>
    <w:rsid w:val="00D36499"/>
    <w:rsid w:val="00D4496B"/>
    <w:rsid w:val="00D45841"/>
    <w:rsid w:val="00D46941"/>
    <w:rsid w:val="00D470A3"/>
    <w:rsid w:val="00D50A91"/>
    <w:rsid w:val="00D50FB0"/>
    <w:rsid w:val="00D526E8"/>
    <w:rsid w:val="00D5396A"/>
    <w:rsid w:val="00D54DA5"/>
    <w:rsid w:val="00D56627"/>
    <w:rsid w:val="00D56D8F"/>
    <w:rsid w:val="00D6225C"/>
    <w:rsid w:val="00D628ED"/>
    <w:rsid w:val="00D64367"/>
    <w:rsid w:val="00D67E58"/>
    <w:rsid w:val="00D7218F"/>
    <w:rsid w:val="00D744AE"/>
    <w:rsid w:val="00D74551"/>
    <w:rsid w:val="00D75DEB"/>
    <w:rsid w:val="00D77F9D"/>
    <w:rsid w:val="00D801FB"/>
    <w:rsid w:val="00D811F9"/>
    <w:rsid w:val="00D813B2"/>
    <w:rsid w:val="00D818ED"/>
    <w:rsid w:val="00D81ACB"/>
    <w:rsid w:val="00D8413D"/>
    <w:rsid w:val="00D853F1"/>
    <w:rsid w:val="00D858FD"/>
    <w:rsid w:val="00D86CB1"/>
    <w:rsid w:val="00D9404D"/>
    <w:rsid w:val="00D94956"/>
    <w:rsid w:val="00D9554B"/>
    <w:rsid w:val="00D9675F"/>
    <w:rsid w:val="00DA045D"/>
    <w:rsid w:val="00DA0629"/>
    <w:rsid w:val="00DA0B20"/>
    <w:rsid w:val="00DA2C97"/>
    <w:rsid w:val="00DA31BD"/>
    <w:rsid w:val="00DA3A23"/>
    <w:rsid w:val="00DA3ACB"/>
    <w:rsid w:val="00DA4403"/>
    <w:rsid w:val="00DA6B05"/>
    <w:rsid w:val="00DA6FAD"/>
    <w:rsid w:val="00DB027F"/>
    <w:rsid w:val="00DB0538"/>
    <w:rsid w:val="00DB229A"/>
    <w:rsid w:val="00DB37E8"/>
    <w:rsid w:val="00DB4770"/>
    <w:rsid w:val="00DB5ADD"/>
    <w:rsid w:val="00DB6A63"/>
    <w:rsid w:val="00DB73F5"/>
    <w:rsid w:val="00DC109E"/>
    <w:rsid w:val="00DC10FB"/>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0E50"/>
    <w:rsid w:val="00DE1FF5"/>
    <w:rsid w:val="00DE246F"/>
    <w:rsid w:val="00DE3A89"/>
    <w:rsid w:val="00DE3B96"/>
    <w:rsid w:val="00DE54E3"/>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472C"/>
    <w:rsid w:val="00E150F4"/>
    <w:rsid w:val="00E20460"/>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03DE"/>
    <w:rsid w:val="00E50ABD"/>
    <w:rsid w:val="00E524FB"/>
    <w:rsid w:val="00E5429A"/>
    <w:rsid w:val="00E54783"/>
    <w:rsid w:val="00E54EE5"/>
    <w:rsid w:val="00E55369"/>
    <w:rsid w:val="00E56560"/>
    <w:rsid w:val="00E574AC"/>
    <w:rsid w:val="00E61BEF"/>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D6368"/>
    <w:rsid w:val="00EE0092"/>
    <w:rsid w:val="00EE0A7C"/>
    <w:rsid w:val="00EE0C17"/>
    <w:rsid w:val="00EE5C81"/>
    <w:rsid w:val="00EE64C8"/>
    <w:rsid w:val="00EE7F14"/>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603"/>
    <w:rsid w:val="00F0216E"/>
    <w:rsid w:val="00F023B2"/>
    <w:rsid w:val="00F02427"/>
    <w:rsid w:val="00F0488F"/>
    <w:rsid w:val="00F0527F"/>
    <w:rsid w:val="00F072AD"/>
    <w:rsid w:val="00F075F9"/>
    <w:rsid w:val="00F07C19"/>
    <w:rsid w:val="00F07D32"/>
    <w:rsid w:val="00F07D53"/>
    <w:rsid w:val="00F07E9C"/>
    <w:rsid w:val="00F10FDD"/>
    <w:rsid w:val="00F11392"/>
    <w:rsid w:val="00F1513B"/>
    <w:rsid w:val="00F15FF0"/>
    <w:rsid w:val="00F16EDF"/>
    <w:rsid w:val="00F17024"/>
    <w:rsid w:val="00F2082E"/>
    <w:rsid w:val="00F20E43"/>
    <w:rsid w:val="00F213A3"/>
    <w:rsid w:val="00F21FB2"/>
    <w:rsid w:val="00F2473F"/>
    <w:rsid w:val="00F2479E"/>
    <w:rsid w:val="00F24C1C"/>
    <w:rsid w:val="00F24F72"/>
    <w:rsid w:val="00F25022"/>
    <w:rsid w:val="00F252CB"/>
    <w:rsid w:val="00F254FD"/>
    <w:rsid w:val="00F25F7A"/>
    <w:rsid w:val="00F26D94"/>
    <w:rsid w:val="00F274E8"/>
    <w:rsid w:val="00F309EC"/>
    <w:rsid w:val="00F335AF"/>
    <w:rsid w:val="00F34028"/>
    <w:rsid w:val="00F3591B"/>
    <w:rsid w:val="00F40964"/>
    <w:rsid w:val="00F40CF5"/>
    <w:rsid w:val="00F42DA7"/>
    <w:rsid w:val="00F43145"/>
    <w:rsid w:val="00F43317"/>
    <w:rsid w:val="00F437AD"/>
    <w:rsid w:val="00F44213"/>
    <w:rsid w:val="00F44532"/>
    <w:rsid w:val="00F4501C"/>
    <w:rsid w:val="00F45ADD"/>
    <w:rsid w:val="00F501D2"/>
    <w:rsid w:val="00F51D04"/>
    <w:rsid w:val="00F51E0D"/>
    <w:rsid w:val="00F51F69"/>
    <w:rsid w:val="00F523DF"/>
    <w:rsid w:val="00F525A1"/>
    <w:rsid w:val="00F52E0B"/>
    <w:rsid w:val="00F53E36"/>
    <w:rsid w:val="00F5416E"/>
    <w:rsid w:val="00F553BF"/>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B7C79"/>
    <w:rsid w:val="00FC1240"/>
    <w:rsid w:val="00FC288B"/>
    <w:rsid w:val="00FC4068"/>
    <w:rsid w:val="00FC4337"/>
    <w:rsid w:val="00FC48DD"/>
    <w:rsid w:val="00FC60AC"/>
    <w:rsid w:val="00FC7C3F"/>
    <w:rsid w:val="00FD11B6"/>
    <w:rsid w:val="00FD37F4"/>
    <w:rsid w:val="00FD620A"/>
    <w:rsid w:val="00FD75A2"/>
    <w:rsid w:val="00FD7642"/>
    <w:rsid w:val="00FE0336"/>
    <w:rsid w:val="00FE08E9"/>
    <w:rsid w:val="00FE09FC"/>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7412">
      <w:bodyDiv w:val="1"/>
      <w:marLeft w:val="0"/>
      <w:marRight w:val="0"/>
      <w:marTop w:val="0"/>
      <w:marBottom w:val="0"/>
      <w:divBdr>
        <w:top w:val="none" w:sz="0" w:space="0" w:color="auto"/>
        <w:left w:val="none" w:sz="0" w:space="0" w:color="auto"/>
        <w:bottom w:val="none" w:sz="0" w:space="0" w:color="auto"/>
        <w:right w:val="none" w:sz="0" w:space="0" w:color="auto"/>
      </w:divBdr>
      <w:divsChild>
        <w:div w:id="1666325757">
          <w:marLeft w:val="0"/>
          <w:marRight w:val="0"/>
          <w:marTop w:val="0"/>
          <w:marBottom w:val="0"/>
          <w:divBdr>
            <w:top w:val="none" w:sz="0" w:space="0" w:color="auto"/>
            <w:left w:val="none" w:sz="0" w:space="0" w:color="auto"/>
            <w:bottom w:val="none" w:sz="0" w:space="0" w:color="auto"/>
            <w:right w:val="none" w:sz="0" w:space="0" w:color="auto"/>
          </w:divBdr>
        </w:div>
        <w:div w:id="394164420">
          <w:marLeft w:val="0"/>
          <w:marRight w:val="0"/>
          <w:marTop w:val="0"/>
          <w:marBottom w:val="0"/>
          <w:divBdr>
            <w:top w:val="none" w:sz="0" w:space="0" w:color="auto"/>
            <w:left w:val="none" w:sz="0" w:space="0" w:color="auto"/>
            <w:bottom w:val="none" w:sz="0" w:space="0" w:color="auto"/>
            <w:right w:val="none" w:sz="0" w:space="0" w:color="auto"/>
          </w:divBdr>
        </w:div>
        <w:div w:id="624964651">
          <w:marLeft w:val="0"/>
          <w:marRight w:val="0"/>
          <w:marTop w:val="0"/>
          <w:marBottom w:val="0"/>
          <w:divBdr>
            <w:top w:val="none" w:sz="0" w:space="0" w:color="auto"/>
            <w:left w:val="none" w:sz="0" w:space="0" w:color="auto"/>
            <w:bottom w:val="none" w:sz="0" w:space="0" w:color="auto"/>
            <w:right w:val="none" w:sz="0" w:space="0" w:color="auto"/>
          </w:divBdr>
        </w:div>
        <w:div w:id="1867328234">
          <w:marLeft w:val="0"/>
          <w:marRight w:val="0"/>
          <w:marTop w:val="0"/>
          <w:marBottom w:val="0"/>
          <w:divBdr>
            <w:top w:val="none" w:sz="0" w:space="0" w:color="auto"/>
            <w:left w:val="none" w:sz="0" w:space="0" w:color="auto"/>
            <w:bottom w:val="none" w:sz="0" w:space="0" w:color="auto"/>
            <w:right w:val="none" w:sz="0" w:space="0" w:color="auto"/>
          </w:divBdr>
        </w:div>
        <w:div w:id="2021883859">
          <w:marLeft w:val="0"/>
          <w:marRight w:val="0"/>
          <w:marTop w:val="0"/>
          <w:marBottom w:val="0"/>
          <w:divBdr>
            <w:top w:val="none" w:sz="0" w:space="0" w:color="auto"/>
            <w:left w:val="none" w:sz="0" w:space="0" w:color="auto"/>
            <w:bottom w:val="none" w:sz="0" w:space="0" w:color="auto"/>
            <w:right w:val="none" w:sz="0" w:space="0" w:color="auto"/>
          </w:divBdr>
        </w:div>
        <w:div w:id="1977753503">
          <w:marLeft w:val="0"/>
          <w:marRight w:val="0"/>
          <w:marTop w:val="0"/>
          <w:marBottom w:val="0"/>
          <w:divBdr>
            <w:top w:val="none" w:sz="0" w:space="0" w:color="auto"/>
            <w:left w:val="none" w:sz="0" w:space="0" w:color="auto"/>
            <w:bottom w:val="none" w:sz="0" w:space="0" w:color="auto"/>
            <w:right w:val="none" w:sz="0" w:space="0" w:color="auto"/>
          </w:divBdr>
        </w:div>
        <w:div w:id="649099005">
          <w:marLeft w:val="0"/>
          <w:marRight w:val="0"/>
          <w:marTop w:val="0"/>
          <w:marBottom w:val="0"/>
          <w:divBdr>
            <w:top w:val="none" w:sz="0" w:space="0" w:color="auto"/>
            <w:left w:val="none" w:sz="0" w:space="0" w:color="auto"/>
            <w:bottom w:val="none" w:sz="0" w:space="0" w:color="auto"/>
            <w:right w:val="none" w:sz="0" w:space="0" w:color="auto"/>
          </w:divBdr>
        </w:div>
        <w:div w:id="2020739505">
          <w:marLeft w:val="0"/>
          <w:marRight w:val="0"/>
          <w:marTop w:val="0"/>
          <w:marBottom w:val="0"/>
          <w:divBdr>
            <w:top w:val="none" w:sz="0" w:space="0" w:color="auto"/>
            <w:left w:val="none" w:sz="0" w:space="0" w:color="auto"/>
            <w:bottom w:val="none" w:sz="0" w:space="0" w:color="auto"/>
            <w:right w:val="none" w:sz="0" w:space="0" w:color="auto"/>
          </w:divBdr>
        </w:div>
        <w:div w:id="1085421405">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81856751">
      <w:bodyDiv w:val="1"/>
      <w:marLeft w:val="0"/>
      <w:marRight w:val="0"/>
      <w:marTop w:val="0"/>
      <w:marBottom w:val="0"/>
      <w:divBdr>
        <w:top w:val="none" w:sz="0" w:space="0" w:color="auto"/>
        <w:left w:val="none" w:sz="0" w:space="0" w:color="auto"/>
        <w:bottom w:val="none" w:sz="0" w:space="0" w:color="auto"/>
        <w:right w:val="none" w:sz="0" w:space="0" w:color="auto"/>
      </w:divBdr>
      <w:divsChild>
        <w:div w:id="931011635">
          <w:marLeft w:val="0"/>
          <w:marRight w:val="0"/>
          <w:marTop w:val="0"/>
          <w:marBottom w:val="0"/>
          <w:divBdr>
            <w:top w:val="none" w:sz="0" w:space="0" w:color="auto"/>
            <w:left w:val="none" w:sz="0" w:space="0" w:color="auto"/>
            <w:bottom w:val="none" w:sz="0" w:space="0" w:color="auto"/>
            <w:right w:val="none" w:sz="0" w:space="0" w:color="auto"/>
          </w:divBdr>
          <w:divsChild>
            <w:div w:id="1669559109">
              <w:marLeft w:val="0"/>
              <w:marRight w:val="0"/>
              <w:marTop w:val="0"/>
              <w:marBottom w:val="0"/>
              <w:divBdr>
                <w:top w:val="none" w:sz="0" w:space="0" w:color="auto"/>
                <w:left w:val="none" w:sz="0" w:space="0" w:color="auto"/>
                <w:bottom w:val="none" w:sz="0" w:space="0" w:color="auto"/>
                <w:right w:val="none" w:sz="0" w:space="0" w:color="auto"/>
              </w:divBdr>
            </w:div>
          </w:divsChild>
        </w:div>
        <w:div w:id="1557665707">
          <w:marLeft w:val="0"/>
          <w:marRight w:val="0"/>
          <w:marTop w:val="0"/>
          <w:marBottom w:val="0"/>
          <w:divBdr>
            <w:top w:val="none" w:sz="0" w:space="0" w:color="auto"/>
            <w:left w:val="none" w:sz="0" w:space="0" w:color="auto"/>
            <w:bottom w:val="none" w:sz="0" w:space="0" w:color="auto"/>
            <w:right w:val="none" w:sz="0" w:space="0" w:color="auto"/>
          </w:divBdr>
        </w:div>
        <w:div w:id="330762059">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4304428">
      <w:bodyDiv w:val="1"/>
      <w:marLeft w:val="0"/>
      <w:marRight w:val="0"/>
      <w:marTop w:val="0"/>
      <w:marBottom w:val="0"/>
      <w:divBdr>
        <w:top w:val="none" w:sz="0" w:space="0" w:color="auto"/>
        <w:left w:val="none" w:sz="0" w:space="0" w:color="auto"/>
        <w:bottom w:val="none" w:sz="0" w:space="0" w:color="auto"/>
        <w:right w:val="none" w:sz="0" w:space="0" w:color="auto"/>
      </w:divBdr>
      <w:divsChild>
        <w:div w:id="1425301090">
          <w:marLeft w:val="0"/>
          <w:marRight w:val="0"/>
          <w:marTop w:val="0"/>
          <w:marBottom w:val="0"/>
          <w:divBdr>
            <w:top w:val="none" w:sz="0" w:space="0" w:color="auto"/>
            <w:left w:val="none" w:sz="0" w:space="0" w:color="auto"/>
            <w:bottom w:val="none" w:sz="0" w:space="0" w:color="auto"/>
            <w:right w:val="none" w:sz="0" w:space="0" w:color="auto"/>
          </w:divBdr>
        </w:div>
        <w:div w:id="2122526571">
          <w:marLeft w:val="0"/>
          <w:marRight w:val="0"/>
          <w:marTop w:val="0"/>
          <w:marBottom w:val="0"/>
          <w:divBdr>
            <w:top w:val="none" w:sz="0" w:space="0" w:color="auto"/>
            <w:left w:val="none" w:sz="0" w:space="0" w:color="auto"/>
            <w:bottom w:val="none" w:sz="0" w:space="0" w:color="auto"/>
            <w:right w:val="none" w:sz="0" w:space="0" w:color="auto"/>
          </w:divBdr>
        </w:div>
        <w:div w:id="530143289">
          <w:marLeft w:val="0"/>
          <w:marRight w:val="0"/>
          <w:marTop w:val="0"/>
          <w:marBottom w:val="0"/>
          <w:divBdr>
            <w:top w:val="none" w:sz="0" w:space="0" w:color="auto"/>
            <w:left w:val="none" w:sz="0" w:space="0" w:color="auto"/>
            <w:bottom w:val="none" w:sz="0" w:space="0" w:color="auto"/>
            <w:right w:val="none" w:sz="0" w:space="0" w:color="auto"/>
          </w:divBdr>
        </w:div>
        <w:div w:id="637229211">
          <w:marLeft w:val="0"/>
          <w:marRight w:val="0"/>
          <w:marTop w:val="0"/>
          <w:marBottom w:val="0"/>
          <w:divBdr>
            <w:top w:val="none" w:sz="0" w:space="0" w:color="auto"/>
            <w:left w:val="none" w:sz="0" w:space="0" w:color="auto"/>
            <w:bottom w:val="none" w:sz="0" w:space="0" w:color="auto"/>
            <w:right w:val="none" w:sz="0" w:space="0" w:color="auto"/>
          </w:divBdr>
        </w:div>
        <w:div w:id="1466049696">
          <w:marLeft w:val="0"/>
          <w:marRight w:val="0"/>
          <w:marTop w:val="0"/>
          <w:marBottom w:val="0"/>
          <w:divBdr>
            <w:top w:val="none" w:sz="0" w:space="0" w:color="auto"/>
            <w:left w:val="none" w:sz="0" w:space="0" w:color="auto"/>
            <w:bottom w:val="none" w:sz="0" w:space="0" w:color="auto"/>
            <w:right w:val="none" w:sz="0" w:space="0" w:color="auto"/>
          </w:divBdr>
        </w:div>
        <w:div w:id="449904665">
          <w:marLeft w:val="0"/>
          <w:marRight w:val="0"/>
          <w:marTop w:val="0"/>
          <w:marBottom w:val="0"/>
          <w:divBdr>
            <w:top w:val="none" w:sz="0" w:space="0" w:color="auto"/>
            <w:left w:val="none" w:sz="0" w:space="0" w:color="auto"/>
            <w:bottom w:val="none" w:sz="0" w:space="0" w:color="auto"/>
            <w:right w:val="none" w:sz="0" w:space="0" w:color="auto"/>
          </w:divBdr>
        </w:div>
        <w:div w:id="1608733062">
          <w:marLeft w:val="0"/>
          <w:marRight w:val="0"/>
          <w:marTop w:val="0"/>
          <w:marBottom w:val="0"/>
          <w:divBdr>
            <w:top w:val="none" w:sz="0" w:space="0" w:color="auto"/>
            <w:left w:val="none" w:sz="0" w:space="0" w:color="auto"/>
            <w:bottom w:val="none" w:sz="0" w:space="0" w:color="auto"/>
            <w:right w:val="none" w:sz="0" w:space="0" w:color="auto"/>
          </w:divBdr>
        </w:div>
        <w:div w:id="338851063">
          <w:marLeft w:val="0"/>
          <w:marRight w:val="0"/>
          <w:marTop w:val="0"/>
          <w:marBottom w:val="0"/>
          <w:divBdr>
            <w:top w:val="none" w:sz="0" w:space="0" w:color="auto"/>
            <w:left w:val="none" w:sz="0" w:space="0" w:color="auto"/>
            <w:bottom w:val="none" w:sz="0" w:space="0" w:color="auto"/>
            <w:right w:val="none" w:sz="0" w:space="0" w:color="auto"/>
          </w:divBdr>
        </w:div>
        <w:div w:id="20943511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13-3-23. Expediente EP-2611-22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28E56E6-7B68-4A76-A1F3-18DA3527E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39</TotalTime>
  <Pages>9</Pages>
  <Words>4105</Words>
  <Characters>22579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2023-02-24T14:46:00Z</cp:lastPrinted>
  <dcterms:created xsi:type="dcterms:W3CDTF">2023-03-23T20:57:00Z</dcterms:created>
  <dcterms:modified xsi:type="dcterms:W3CDTF">2023-03-24T19:48:00Z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