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31A82C2D" w:rsidR="00152423" w:rsidRDefault="00152423" w:rsidP="00723871">
      <w:pPr>
        <w:pStyle w:val="Sinespaciado"/>
        <w:rPr>
          <w:lang w:val="es-MX" w:eastAsia="es-ES"/>
        </w:rPr>
      </w:pPr>
    </w:p>
    <w:p w14:paraId="2312E8DC" w14:textId="77777777" w:rsidR="00C86193" w:rsidRDefault="00C8619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898F80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C86193">
        <w:rPr>
          <w:rFonts w:ascii="Museo Sans 900" w:eastAsia="Times New Roman" w:hAnsi="Museo Sans 900" w:cs="Times New Roman"/>
          <w:b/>
          <w:bCs/>
          <w:sz w:val="20"/>
          <w:szCs w:val="20"/>
          <w:lang w:val="es-MX" w:eastAsia="es-ES"/>
        </w:rPr>
        <w:t>0255</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C86193">
        <w:rPr>
          <w:rFonts w:ascii="Museo Sans 300" w:eastAsia="Times New Roman" w:hAnsi="Museo Sans 300" w:cs="Times New Roman"/>
          <w:sz w:val="20"/>
          <w:szCs w:val="20"/>
          <w:lang w:val="es-MX" w:eastAsia="es-ES"/>
        </w:rPr>
        <w:t>nueve</w:t>
      </w:r>
      <w:r w:rsidR="000E23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86193">
        <w:rPr>
          <w:rFonts w:ascii="Museo Sans 300" w:eastAsia="Times New Roman" w:hAnsi="Museo Sans 300" w:cs="Times New Roman"/>
          <w:sz w:val="20"/>
          <w:szCs w:val="20"/>
          <w:lang w:val="es-MX" w:eastAsia="es-ES"/>
        </w:rPr>
        <w:t>diez</w:t>
      </w:r>
      <w:r w:rsidR="000E233B">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C86193">
        <w:rPr>
          <w:rFonts w:ascii="Museo Sans 300" w:eastAsia="Times New Roman" w:hAnsi="Museo Sans 300" w:cs="Times New Roman"/>
          <w:sz w:val="20"/>
          <w:szCs w:val="20"/>
          <w:lang w:val="es-MX" w:eastAsia="es-ES"/>
        </w:rPr>
        <w:t>veinte</w:t>
      </w:r>
      <w:r w:rsidR="000E233B">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720EB">
        <w:rPr>
          <w:rFonts w:ascii="Museo Sans 300" w:eastAsia="Times New Roman" w:hAnsi="Museo Sans 300" w:cs="Times New Roman"/>
          <w:sz w:val="20"/>
          <w:szCs w:val="20"/>
          <w:lang w:val="es-MX" w:eastAsia="es-ES"/>
        </w:rPr>
        <w:t>marz</w:t>
      </w:r>
      <w:r w:rsidR="005E3A00">
        <w:rPr>
          <w:rFonts w:ascii="Museo Sans 300" w:eastAsia="Times New Roman" w:hAnsi="Museo Sans 300" w:cs="Times New Roman"/>
          <w:sz w:val="20"/>
          <w:szCs w:val="20"/>
          <w:lang w:val="es-MX" w:eastAsia="es-ES"/>
        </w:rPr>
        <w:t xml:space="preserve">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746BA8" w:rsidRDefault="00A8423E">
      <w:pPr>
        <w:spacing w:after="0" w:line="0" w:lineRule="atLeast"/>
        <w:jc w:val="both"/>
        <w:rPr>
          <w:rFonts w:ascii="Museo Sans 300" w:eastAsia="Times New Roman" w:hAnsi="Museo Sans 300" w:cs="Times New Roman"/>
          <w:sz w:val="20"/>
          <w:szCs w:val="20"/>
          <w:lang w:val="es-MX" w:eastAsia="es-ES"/>
        </w:rPr>
      </w:pPr>
      <w:r w:rsidRPr="00746BA8">
        <w:rPr>
          <w:rFonts w:ascii="Museo Sans 300" w:eastAsia="Times New Roman" w:hAnsi="Museo Sans 300" w:cs="Times New Roman"/>
          <w:sz w:val="20"/>
          <w:szCs w:val="20"/>
          <w:lang w:val="es-MX" w:eastAsia="es-ES"/>
        </w:rPr>
        <w:t>Esta</w:t>
      </w:r>
      <w:r w:rsidR="006662C8" w:rsidRPr="00746BA8">
        <w:rPr>
          <w:rFonts w:ascii="Museo Sans 300" w:eastAsia="Times New Roman" w:hAnsi="Museo Sans 300" w:cs="Times New Roman"/>
          <w:sz w:val="20"/>
          <w:szCs w:val="20"/>
          <w:lang w:val="es-MX" w:eastAsia="es-ES"/>
        </w:rPr>
        <w:t xml:space="preserve"> </w:t>
      </w:r>
      <w:r w:rsidRPr="00746BA8">
        <w:rPr>
          <w:rFonts w:ascii="Museo Sans 300" w:eastAsia="Times New Roman" w:hAnsi="Museo Sans 300" w:cs="Times New Roman"/>
          <w:sz w:val="20"/>
          <w:szCs w:val="20"/>
          <w:lang w:val="es-MX" w:eastAsia="es-ES"/>
        </w:rPr>
        <w:t>S</w:t>
      </w:r>
      <w:r w:rsidR="008B44D6" w:rsidRPr="00746BA8">
        <w:rPr>
          <w:rFonts w:ascii="Museo Sans 300" w:eastAsia="Times New Roman" w:hAnsi="Museo Sans 300" w:cs="Times New Roman"/>
          <w:sz w:val="20"/>
          <w:szCs w:val="20"/>
          <w:lang w:val="es-MX" w:eastAsia="es-ES"/>
        </w:rPr>
        <w:t>uperintendencia</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CONSIDERANDO</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QUE:</w:t>
      </w:r>
    </w:p>
    <w:p w14:paraId="502EB957" w14:textId="755E55B5" w:rsidR="00F0042B" w:rsidRPr="00746BA8" w:rsidRDefault="006662C8" w:rsidP="006F00A0">
      <w:pPr>
        <w:spacing w:after="0" w:line="0" w:lineRule="atLeast"/>
        <w:jc w:val="both"/>
        <w:rPr>
          <w:rFonts w:ascii="Museo Sans 300" w:eastAsia="Times New Roman" w:hAnsi="Museo Sans 300" w:cs="Times New Roman"/>
          <w:sz w:val="20"/>
          <w:szCs w:val="20"/>
          <w:lang w:val="es-ES" w:eastAsia="es-ES"/>
        </w:rPr>
      </w:pPr>
      <w:r w:rsidRPr="00746BA8">
        <w:rPr>
          <w:rFonts w:ascii="Museo Sans 300" w:eastAsia="Times New Roman" w:hAnsi="Museo Sans 300" w:cs="Times New Roman"/>
          <w:sz w:val="20"/>
          <w:szCs w:val="20"/>
          <w:lang w:val="es-ES" w:eastAsia="es-ES"/>
        </w:rPr>
        <w:t xml:space="preserve"> </w:t>
      </w:r>
    </w:p>
    <w:p w14:paraId="256666B2" w14:textId="604F28EC" w:rsidR="00263E33" w:rsidRPr="00F229F2" w:rsidRDefault="00263E33">
      <w:pPr>
        <w:pStyle w:val="Prrafodelista"/>
        <w:numPr>
          <w:ilvl w:val="0"/>
          <w:numId w:val="6"/>
        </w:numPr>
        <w:tabs>
          <w:tab w:val="left" w:pos="426"/>
        </w:tabs>
        <w:ind w:left="426" w:hanging="426"/>
        <w:jc w:val="both"/>
        <w:rPr>
          <w:rFonts w:ascii="Museo Sans 300" w:hAnsi="Museo Sans 300"/>
          <w:sz w:val="20"/>
          <w:szCs w:val="20"/>
        </w:rPr>
      </w:pPr>
      <w:r w:rsidRPr="00F229F2">
        <w:rPr>
          <w:rFonts w:ascii="Museo Sans 300" w:hAnsi="Museo Sans 300"/>
          <w:sz w:val="20"/>
          <w:szCs w:val="20"/>
        </w:rPr>
        <w:t>El</w:t>
      </w:r>
      <w:r w:rsidR="006662C8" w:rsidRPr="00F229F2">
        <w:rPr>
          <w:rFonts w:ascii="Museo Sans 300" w:hAnsi="Museo Sans 300"/>
          <w:sz w:val="20"/>
          <w:szCs w:val="20"/>
        </w:rPr>
        <w:t xml:space="preserve"> </w:t>
      </w:r>
      <w:r w:rsidR="002B22A2" w:rsidRPr="00F229F2">
        <w:rPr>
          <w:rFonts w:ascii="Museo Sans 300" w:hAnsi="Museo Sans 300"/>
          <w:sz w:val="20"/>
          <w:szCs w:val="20"/>
        </w:rPr>
        <w:t>día</w:t>
      </w:r>
      <w:r w:rsidR="006662C8" w:rsidRPr="00F229F2">
        <w:rPr>
          <w:rFonts w:ascii="Museo Sans 300" w:hAnsi="Museo Sans 300"/>
          <w:sz w:val="20"/>
          <w:szCs w:val="20"/>
        </w:rPr>
        <w:t xml:space="preserve"> </w:t>
      </w:r>
      <w:r w:rsidR="00CD4142" w:rsidRPr="00F229F2">
        <w:rPr>
          <w:rFonts w:ascii="Museo Sans 300" w:hAnsi="Museo Sans 300"/>
          <w:sz w:val="20"/>
          <w:szCs w:val="20"/>
        </w:rPr>
        <w:t>veinte</w:t>
      </w:r>
      <w:r w:rsidR="00FC0357" w:rsidRPr="00F229F2">
        <w:rPr>
          <w:rFonts w:ascii="Museo Sans 300" w:hAnsi="Museo Sans 300"/>
          <w:sz w:val="20"/>
          <w:szCs w:val="20"/>
        </w:rPr>
        <w:t xml:space="preserve"> de </w:t>
      </w:r>
      <w:r w:rsidR="00E85FA8" w:rsidRPr="00F229F2">
        <w:rPr>
          <w:rFonts w:ascii="Museo Sans 300" w:hAnsi="Museo Sans 300"/>
          <w:sz w:val="20"/>
          <w:szCs w:val="20"/>
        </w:rPr>
        <w:t>octubre</w:t>
      </w:r>
      <w:r w:rsidR="00961C4C" w:rsidRPr="00F229F2">
        <w:rPr>
          <w:rFonts w:ascii="Museo Sans 300" w:hAnsi="Museo Sans 300"/>
          <w:sz w:val="20"/>
          <w:szCs w:val="20"/>
        </w:rPr>
        <w:t xml:space="preserve"> del</w:t>
      </w:r>
      <w:r w:rsidR="00F53B95">
        <w:rPr>
          <w:rFonts w:ascii="Museo Sans 300" w:hAnsi="Museo Sans 300"/>
          <w:sz w:val="20"/>
          <w:szCs w:val="20"/>
        </w:rPr>
        <w:t xml:space="preserve"> dos mil veintidós</w:t>
      </w:r>
      <w:r w:rsidR="001F3C81" w:rsidRPr="00F229F2">
        <w:rPr>
          <w:rFonts w:ascii="Museo Sans 300" w:hAnsi="Museo Sans 300"/>
          <w:sz w:val="20"/>
          <w:szCs w:val="20"/>
        </w:rPr>
        <w:t>,</w:t>
      </w:r>
      <w:r w:rsidR="006662C8" w:rsidRPr="00F229F2">
        <w:rPr>
          <w:rFonts w:ascii="Museo Sans 300" w:hAnsi="Museo Sans 300"/>
          <w:sz w:val="20"/>
          <w:szCs w:val="20"/>
        </w:rPr>
        <w:t xml:space="preserve"> </w:t>
      </w:r>
      <w:r w:rsidR="00E60CB6" w:rsidRPr="00F229F2">
        <w:rPr>
          <w:rFonts w:ascii="Museo Sans 300" w:hAnsi="Museo Sans 300"/>
          <w:sz w:val="20"/>
          <w:szCs w:val="20"/>
        </w:rPr>
        <w:t xml:space="preserve">la señora </w:t>
      </w:r>
      <w:proofErr w:type="spellStart"/>
      <w:r w:rsidR="000970C4">
        <w:rPr>
          <w:rFonts w:ascii="Museo Sans 300" w:hAnsi="Museo Sans 300"/>
          <w:sz w:val="20"/>
          <w:szCs w:val="20"/>
        </w:rPr>
        <w:t>x</w:t>
      </w:r>
      <w:r w:rsidR="00183CFB">
        <w:rPr>
          <w:rFonts w:ascii="Museo Sans 300" w:hAnsi="Museo Sans 300"/>
          <w:sz w:val="20"/>
          <w:szCs w:val="20"/>
        </w:rPr>
        <w:t>xxx</w:t>
      </w:r>
      <w:proofErr w:type="spellEnd"/>
      <w:r w:rsidR="00E60CB6" w:rsidRPr="00F229F2">
        <w:rPr>
          <w:rStyle w:val="normaltextrun"/>
          <w:rFonts w:ascii="Museo Sans 300" w:hAnsi="Museo Sans 300"/>
          <w:color w:val="000000"/>
          <w:sz w:val="20"/>
          <w:szCs w:val="20"/>
          <w:shd w:val="clear" w:color="auto" w:fill="FFFFFF"/>
        </w:rPr>
        <w:t>, usuaria</w:t>
      </w:r>
      <w:r w:rsidR="00F53B95">
        <w:rPr>
          <w:rStyle w:val="normaltextrun"/>
          <w:rFonts w:ascii="Museo Sans 300" w:hAnsi="Museo Sans 300"/>
          <w:color w:val="000000"/>
          <w:sz w:val="20"/>
          <w:szCs w:val="20"/>
          <w:shd w:val="clear" w:color="auto" w:fill="FFFFFF"/>
        </w:rPr>
        <w:t xml:space="preserve"> final</w:t>
      </w:r>
      <w:r w:rsidR="00E60CB6" w:rsidRPr="00F229F2">
        <w:rPr>
          <w:rStyle w:val="normaltextrun"/>
          <w:rFonts w:ascii="Museo Sans 300" w:hAnsi="Museo Sans 300"/>
          <w:color w:val="000000"/>
          <w:sz w:val="20"/>
          <w:szCs w:val="20"/>
          <w:shd w:val="clear" w:color="auto" w:fill="FFFFFF"/>
        </w:rPr>
        <w:t xml:space="preserve"> del suministro identificado con el NIC </w:t>
      </w:r>
      <w:proofErr w:type="spellStart"/>
      <w:r w:rsidR="00183CFB">
        <w:rPr>
          <w:rStyle w:val="normaltextrun"/>
          <w:rFonts w:ascii="Museo Sans 300" w:hAnsi="Museo Sans 300"/>
          <w:color w:val="000000"/>
          <w:sz w:val="20"/>
          <w:szCs w:val="20"/>
          <w:shd w:val="clear" w:color="auto" w:fill="FFFFFF"/>
        </w:rPr>
        <w:t>xxxx</w:t>
      </w:r>
      <w:proofErr w:type="spellEnd"/>
      <w:r w:rsidR="00E60CB6" w:rsidRPr="00F229F2">
        <w:rPr>
          <w:rStyle w:val="normaltextrun"/>
          <w:rFonts w:ascii="Museo Sans 300" w:hAnsi="Museo Sans 300"/>
          <w:color w:val="000000"/>
          <w:sz w:val="20"/>
          <w:szCs w:val="20"/>
          <w:shd w:val="clear" w:color="auto" w:fill="FFFFFF"/>
        </w:rPr>
        <w:t>,</w:t>
      </w:r>
      <w:r w:rsidR="00F87A30" w:rsidRPr="00F229F2">
        <w:rPr>
          <w:rFonts w:ascii="Museo Sans 300" w:hAnsi="Museo Sans 300"/>
          <w:sz w:val="20"/>
          <w:szCs w:val="20"/>
        </w:rPr>
        <w:t xml:space="preserve"> </w:t>
      </w:r>
      <w:r w:rsidRPr="00F229F2">
        <w:rPr>
          <w:rFonts w:ascii="Museo Sans 300" w:hAnsi="Museo Sans 300"/>
          <w:sz w:val="20"/>
          <w:szCs w:val="20"/>
        </w:rPr>
        <w:t>interpuso</w:t>
      </w:r>
      <w:r w:rsidR="006662C8" w:rsidRPr="00F229F2">
        <w:rPr>
          <w:rFonts w:ascii="Museo Sans 300" w:hAnsi="Museo Sans 300"/>
          <w:sz w:val="20"/>
          <w:szCs w:val="20"/>
        </w:rPr>
        <w:t xml:space="preserve"> </w:t>
      </w:r>
      <w:r w:rsidRPr="00F229F2">
        <w:rPr>
          <w:rFonts w:ascii="Museo Sans 300" w:hAnsi="Museo Sans 300"/>
          <w:sz w:val="20"/>
          <w:szCs w:val="20"/>
        </w:rPr>
        <w:t>un</w:t>
      </w:r>
      <w:r w:rsidR="006662C8" w:rsidRPr="00F229F2">
        <w:rPr>
          <w:rFonts w:ascii="Museo Sans 300" w:hAnsi="Museo Sans 300"/>
          <w:sz w:val="20"/>
          <w:szCs w:val="20"/>
        </w:rPr>
        <w:t xml:space="preserve"> </w:t>
      </w:r>
      <w:r w:rsidRPr="00F229F2">
        <w:rPr>
          <w:rFonts w:ascii="Museo Sans 300" w:hAnsi="Museo Sans 300"/>
          <w:sz w:val="20"/>
          <w:szCs w:val="20"/>
        </w:rPr>
        <w:t>reclamo</w:t>
      </w:r>
      <w:r w:rsidR="006662C8" w:rsidRPr="00F229F2">
        <w:rPr>
          <w:rFonts w:ascii="Museo Sans 300" w:hAnsi="Museo Sans 300"/>
          <w:sz w:val="20"/>
          <w:szCs w:val="20"/>
        </w:rPr>
        <w:t xml:space="preserve"> </w:t>
      </w:r>
      <w:r w:rsidRPr="00F229F2">
        <w:rPr>
          <w:rFonts w:ascii="Museo Sans 300" w:hAnsi="Museo Sans 300"/>
          <w:sz w:val="20"/>
          <w:szCs w:val="20"/>
        </w:rPr>
        <w:t>en</w:t>
      </w:r>
      <w:r w:rsidR="006662C8" w:rsidRPr="00F229F2">
        <w:rPr>
          <w:rFonts w:ascii="Museo Sans 300" w:hAnsi="Museo Sans 300"/>
          <w:sz w:val="20"/>
          <w:szCs w:val="20"/>
        </w:rPr>
        <w:t xml:space="preserve"> </w:t>
      </w:r>
      <w:r w:rsidRPr="00F229F2">
        <w:rPr>
          <w:rFonts w:ascii="Museo Sans 300" w:hAnsi="Museo Sans 300"/>
          <w:sz w:val="20"/>
          <w:szCs w:val="20"/>
        </w:rPr>
        <w:t>contra</w:t>
      </w:r>
      <w:r w:rsidR="006662C8" w:rsidRPr="00F229F2">
        <w:rPr>
          <w:rFonts w:ascii="Museo Sans 300" w:hAnsi="Museo Sans 300"/>
          <w:sz w:val="20"/>
          <w:szCs w:val="20"/>
        </w:rPr>
        <w:t xml:space="preserve"> </w:t>
      </w:r>
      <w:r w:rsidRPr="00F229F2">
        <w:rPr>
          <w:rFonts w:ascii="Museo Sans 300" w:hAnsi="Museo Sans 300"/>
          <w:sz w:val="20"/>
          <w:szCs w:val="20"/>
        </w:rPr>
        <w:t>d</w:t>
      </w:r>
      <w:r w:rsidR="00A8423E" w:rsidRPr="00F229F2">
        <w:rPr>
          <w:rFonts w:ascii="Museo Sans 300" w:hAnsi="Museo Sans 300"/>
          <w:sz w:val="20"/>
          <w:szCs w:val="20"/>
        </w:rPr>
        <w:t>e</w:t>
      </w:r>
      <w:r w:rsidR="006662C8" w:rsidRPr="00F229F2">
        <w:rPr>
          <w:rFonts w:ascii="Museo Sans 300" w:hAnsi="Museo Sans 300"/>
          <w:sz w:val="20"/>
          <w:szCs w:val="20"/>
        </w:rPr>
        <w:t xml:space="preserve"> </w:t>
      </w:r>
      <w:r w:rsidR="00A8423E" w:rsidRPr="00F229F2">
        <w:rPr>
          <w:rFonts w:ascii="Museo Sans 300" w:hAnsi="Museo Sans 300"/>
          <w:sz w:val="20"/>
          <w:szCs w:val="20"/>
        </w:rPr>
        <w:t>la</w:t>
      </w:r>
      <w:r w:rsidR="006662C8" w:rsidRPr="00F229F2">
        <w:rPr>
          <w:rFonts w:ascii="Museo Sans 300" w:hAnsi="Museo Sans 300"/>
          <w:sz w:val="20"/>
          <w:szCs w:val="20"/>
        </w:rPr>
        <w:t xml:space="preserve"> </w:t>
      </w:r>
      <w:r w:rsidR="00A8423E" w:rsidRPr="00F229F2">
        <w:rPr>
          <w:rFonts w:ascii="Museo Sans 300" w:hAnsi="Museo Sans 300"/>
          <w:sz w:val="20"/>
          <w:szCs w:val="20"/>
        </w:rPr>
        <w:t>sociedad</w:t>
      </w:r>
      <w:r w:rsidR="006662C8" w:rsidRPr="00F229F2">
        <w:rPr>
          <w:rFonts w:ascii="Museo Sans 300" w:hAnsi="Museo Sans 300"/>
          <w:sz w:val="20"/>
          <w:szCs w:val="20"/>
        </w:rPr>
        <w:t xml:space="preserve"> </w:t>
      </w:r>
      <w:r w:rsidR="00D46860" w:rsidRPr="00F229F2">
        <w:rPr>
          <w:rFonts w:ascii="Museo Sans 300" w:hAnsi="Museo Sans 300"/>
          <w:sz w:val="20"/>
          <w:szCs w:val="20"/>
        </w:rPr>
        <w:t>CAESS</w:t>
      </w:r>
      <w:r w:rsidR="00FC0357" w:rsidRPr="00F229F2">
        <w:rPr>
          <w:rFonts w:ascii="Museo Sans 300" w:hAnsi="Museo Sans 300"/>
          <w:sz w:val="20"/>
          <w:szCs w:val="20"/>
        </w:rPr>
        <w:t>, S.A. de C.V.</w:t>
      </w:r>
      <w:r w:rsidR="006662C8" w:rsidRPr="00F229F2">
        <w:rPr>
          <w:rFonts w:ascii="Museo Sans 300" w:hAnsi="Museo Sans 300"/>
          <w:sz w:val="20"/>
          <w:szCs w:val="20"/>
        </w:rPr>
        <w:t xml:space="preserve"> </w:t>
      </w:r>
      <w:r w:rsidRPr="00F229F2">
        <w:rPr>
          <w:rFonts w:ascii="Museo Sans 300" w:hAnsi="Museo Sans 300"/>
          <w:sz w:val="20"/>
          <w:szCs w:val="20"/>
        </w:rPr>
        <w:t>debido</w:t>
      </w:r>
      <w:r w:rsidR="006662C8" w:rsidRPr="00F229F2">
        <w:rPr>
          <w:rFonts w:ascii="Museo Sans 300" w:hAnsi="Museo Sans 300"/>
          <w:sz w:val="20"/>
          <w:szCs w:val="20"/>
        </w:rPr>
        <w:t xml:space="preserve"> </w:t>
      </w:r>
      <w:r w:rsidRPr="00F229F2">
        <w:rPr>
          <w:rFonts w:ascii="Museo Sans 300" w:hAnsi="Museo Sans 300"/>
          <w:sz w:val="20"/>
          <w:szCs w:val="20"/>
        </w:rPr>
        <w:t>al</w:t>
      </w:r>
      <w:r w:rsidR="006662C8" w:rsidRPr="00F229F2">
        <w:rPr>
          <w:rFonts w:ascii="Museo Sans 300" w:hAnsi="Museo Sans 300"/>
          <w:sz w:val="20"/>
          <w:szCs w:val="20"/>
        </w:rPr>
        <w:t xml:space="preserve"> </w:t>
      </w:r>
      <w:r w:rsidRPr="00F229F2">
        <w:rPr>
          <w:rFonts w:ascii="Museo Sans 300" w:hAnsi="Museo Sans 300"/>
          <w:sz w:val="20"/>
          <w:szCs w:val="20"/>
        </w:rPr>
        <w:t>cobro</w:t>
      </w:r>
      <w:r w:rsidR="006662C8" w:rsidRPr="00F229F2">
        <w:rPr>
          <w:rFonts w:ascii="Museo Sans 300" w:hAnsi="Museo Sans 300"/>
          <w:sz w:val="20"/>
          <w:szCs w:val="20"/>
        </w:rPr>
        <w:t xml:space="preserve"> </w:t>
      </w:r>
      <w:r w:rsidRPr="00F229F2">
        <w:rPr>
          <w:rFonts w:ascii="Museo Sans 300" w:hAnsi="Museo Sans 300"/>
          <w:sz w:val="20"/>
          <w:szCs w:val="20"/>
        </w:rPr>
        <w:t>de</w:t>
      </w:r>
      <w:r w:rsidR="006662C8" w:rsidRPr="00F229F2">
        <w:rPr>
          <w:rFonts w:ascii="Museo Sans 300" w:hAnsi="Museo Sans 300"/>
          <w:sz w:val="20"/>
          <w:szCs w:val="20"/>
        </w:rPr>
        <w:t xml:space="preserve"> </w:t>
      </w:r>
      <w:r w:rsidRPr="00F229F2">
        <w:rPr>
          <w:rFonts w:ascii="Museo Sans 300" w:hAnsi="Museo Sans 300"/>
          <w:sz w:val="20"/>
          <w:szCs w:val="20"/>
        </w:rPr>
        <w:t>la</w:t>
      </w:r>
      <w:r w:rsidR="006662C8" w:rsidRPr="00F229F2">
        <w:rPr>
          <w:rFonts w:ascii="Museo Sans 300" w:hAnsi="Museo Sans 300"/>
          <w:sz w:val="20"/>
          <w:szCs w:val="20"/>
        </w:rPr>
        <w:t xml:space="preserve"> </w:t>
      </w:r>
      <w:r w:rsidRPr="00F229F2">
        <w:rPr>
          <w:rFonts w:ascii="Museo Sans 300" w:hAnsi="Museo Sans 300"/>
          <w:sz w:val="20"/>
          <w:szCs w:val="20"/>
        </w:rPr>
        <w:t>cantidad</w:t>
      </w:r>
      <w:r w:rsidR="006662C8" w:rsidRPr="00F229F2">
        <w:rPr>
          <w:rFonts w:ascii="Museo Sans 300" w:hAnsi="Museo Sans 300"/>
          <w:sz w:val="20"/>
          <w:szCs w:val="20"/>
        </w:rPr>
        <w:t xml:space="preserve"> </w:t>
      </w:r>
      <w:r w:rsidRPr="00F229F2">
        <w:rPr>
          <w:rFonts w:ascii="Museo Sans 300" w:hAnsi="Museo Sans 300"/>
          <w:sz w:val="20"/>
          <w:szCs w:val="20"/>
        </w:rPr>
        <w:t>de</w:t>
      </w:r>
      <w:r w:rsidR="00E574AC" w:rsidRPr="00F229F2">
        <w:rPr>
          <w:rFonts w:ascii="Museo Sans 300" w:hAnsi="Museo Sans 300"/>
          <w:sz w:val="20"/>
          <w:szCs w:val="20"/>
        </w:rPr>
        <w:t xml:space="preserve"> </w:t>
      </w:r>
      <w:r w:rsidR="00E60CB6" w:rsidRPr="00F229F2">
        <w:rPr>
          <w:rFonts w:ascii="Museo Sans 300" w:hAnsi="Museo Sans 300"/>
          <w:sz w:val="20"/>
          <w:szCs w:val="20"/>
        </w:rPr>
        <w:t>CIENTO CUARENTA Y CUATRO 27/100 DÓLARES DE LOS ESTADOS UNIDOS DE AMÉRICA (USD 144.27)</w:t>
      </w:r>
      <w:r w:rsidR="006662C8" w:rsidRPr="00F229F2">
        <w:rPr>
          <w:rFonts w:ascii="Museo Sans 300" w:hAnsi="Museo Sans 300"/>
          <w:sz w:val="20"/>
          <w:szCs w:val="20"/>
        </w:rPr>
        <w:t xml:space="preserve"> </w:t>
      </w:r>
      <w:r w:rsidRPr="00F229F2">
        <w:rPr>
          <w:rFonts w:ascii="Museo Sans 300" w:hAnsi="Museo Sans 300"/>
          <w:sz w:val="20"/>
          <w:szCs w:val="20"/>
        </w:rPr>
        <w:t>IVA</w:t>
      </w:r>
      <w:r w:rsidR="006662C8" w:rsidRPr="00F229F2">
        <w:rPr>
          <w:rFonts w:ascii="Museo Sans 300" w:hAnsi="Museo Sans 300"/>
          <w:sz w:val="20"/>
          <w:szCs w:val="20"/>
        </w:rPr>
        <w:t xml:space="preserve"> </w:t>
      </w:r>
      <w:r w:rsidRPr="00F229F2">
        <w:rPr>
          <w:rFonts w:ascii="Museo Sans 300" w:hAnsi="Museo Sans 300"/>
          <w:sz w:val="20"/>
          <w:szCs w:val="20"/>
        </w:rPr>
        <w:t>incluido,</w:t>
      </w:r>
      <w:r w:rsidR="006662C8" w:rsidRPr="00F229F2">
        <w:rPr>
          <w:rFonts w:ascii="Museo Sans 300" w:hAnsi="Museo Sans 300"/>
          <w:sz w:val="20"/>
          <w:szCs w:val="20"/>
        </w:rPr>
        <w:t xml:space="preserve"> </w:t>
      </w:r>
      <w:r w:rsidRPr="00F229F2">
        <w:rPr>
          <w:rFonts w:ascii="Museo Sans 300" w:hAnsi="Museo Sans 300"/>
          <w:sz w:val="20"/>
          <w:szCs w:val="20"/>
        </w:rPr>
        <w:t>por</w:t>
      </w:r>
      <w:r w:rsidR="006662C8" w:rsidRPr="00F229F2">
        <w:rPr>
          <w:rFonts w:ascii="Museo Sans 300" w:hAnsi="Museo Sans 300"/>
          <w:sz w:val="20"/>
          <w:szCs w:val="20"/>
        </w:rPr>
        <w:t xml:space="preserve"> </w:t>
      </w:r>
      <w:r w:rsidRPr="00F229F2">
        <w:rPr>
          <w:rFonts w:ascii="Museo Sans 300" w:hAnsi="Museo Sans 300"/>
          <w:sz w:val="20"/>
          <w:szCs w:val="20"/>
        </w:rPr>
        <w:t>la</w:t>
      </w:r>
      <w:r w:rsidR="006662C8" w:rsidRPr="00F229F2">
        <w:rPr>
          <w:rFonts w:ascii="Museo Sans 300" w:hAnsi="Museo Sans 300"/>
          <w:sz w:val="20"/>
          <w:szCs w:val="20"/>
        </w:rPr>
        <w:t xml:space="preserve"> </w:t>
      </w:r>
      <w:r w:rsidRPr="00F229F2">
        <w:rPr>
          <w:rFonts w:ascii="Museo Sans 300" w:hAnsi="Museo Sans 300"/>
          <w:sz w:val="20"/>
          <w:szCs w:val="20"/>
        </w:rPr>
        <w:t>presunta</w:t>
      </w:r>
      <w:r w:rsidR="006662C8" w:rsidRPr="00F229F2">
        <w:rPr>
          <w:rFonts w:ascii="Museo Sans 300" w:hAnsi="Museo Sans 300"/>
          <w:sz w:val="20"/>
          <w:szCs w:val="20"/>
        </w:rPr>
        <w:t xml:space="preserve"> </w:t>
      </w:r>
      <w:r w:rsidRPr="00F229F2">
        <w:rPr>
          <w:rFonts w:ascii="Museo Sans 300" w:hAnsi="Museo Sans 300"/>
          <w:sz w:val="20"/>
          <w:szCs w:val="20"/>
        </w:rPr>
        <w:t>existencia</w:t>
      </w:r>
      <w:r w:rsidR="006662C8" w:rsidRPr="00F229F2">
        <w:rPr>
          <w:rFonts w:ascii="Museo Sans 300" w:hAnsi="Museo Sans 300"/>
          <w:sz w:val="20"/>
          <w:szCs w:val="20"/>
        </w:rPr>
        <w:t xml:space="preserve"> </w:t>
      </w:r>
      <w:r w:rsidRPr="00F229F2">
        <w:rPr>
          <w:rFonts w:ascii="Museo Sans 300" w:hAnsi="Museo Sans 300"/>
          <w:sz w:val="20"/>
          <w:szCs w:val="20"/>
        </w:rPr>
        <w:t>de</w:t>
      </w:r>
      <w:r w:rsidR="006662C8" w:rsidRPr="00F229F2">
        <w:rPr>
          <w:rFonts w:ascii="Museo Sans 300" w:hAnsi="Museo Sans 300"/>
          <w:sz w:val="20"/>
          <w:szCs w:val="20"/>
        </w:rPr>
        <w:t xml:space="preserve"> </w:t>
      </w:r>
      <w:r w:rsidRPr="00F229F2">
        <w:rPr>
          <w:rFonts w:ascii="Museo Sans 300" w:hAnsi="Museo Sans 300"/>
          <w:sz w:val="20"/>
          <w:szCs w:val="20"/>
        </w:rPr>
        <w:t>una</w:t>
      </w:r>
      <w:r w:rsidR="006662C8" w:rsidRPr="00F229F2">
        <w:rPr>
          <w:rFonts w:ascii="Museo Sans 300" w:hAnsi="Museo Sans 300"/>
          <w:sz w:val="20"/>
          <w:szCs w:val="20"/>
        </w:rPr>
        <w:t xml:space="preserve"> </w:t>
      </w:r>
      <w:r w:rsidRPr="00F229F2">
        <w:rPr>
          <w:rFonts w:ascii="Museo Sans 300" w:hAnsi="Museo Sans 300"/>
          <w:sz w:val="20"/>
          <w:szCs w:val="20"/>
        </w:rPr>
        <w:t>condición</w:t>
      </w:r>
      <w:r w:rsidR="006662C8" w:rsidRPr="00F229F2">
        <w:rPr>
          <w:rFonts w:ascii="Museo Sans 300" w:hAnsi="Museo Sans 300"/>
          <w:sz w:val="20"/>
          <w:szCs w:val="20"/>
        </w:rPr>
        <w:t xml:space="preserve"> </w:t>
      </w:r>
      <w:r w:rsidRPr="00F229F2">
        <w:rPr>
          <w:rFonts w:ascii="Museo Sans 300" w:hAnsi="Museo Sans 300"/>
          <w:sz w:val="20"/>
          <w:szCs w:val="20"/>
        </w:rPr>
        <w:t>irregular</w:t>
      </w:r>
      <w:r w:rsidR="006662C8" w:rsidRPr="00F229F2">
        <w:rPr>
          <w:rFonts w:ascii="Museo Sans 300" w:hAnsi="Museo Sans 300"/>
          <w:sz w:val="20"/>
          <w:szCs w:val="20"/>
        </w:rPr>
        <w:t xml:space="preserve"> </w:t>
      </w:r>
      <w:r w:rsidRPr="00F229F2">
        <w:rPr>
          <w:rFonts w:ascii="Museo Sans 300" w:hAnsi="Museo Sans 300"/>
          <w:sz w:val="20"/>
          <w:szCs w:val="20"/>
        </w:rPr>
        <w:t>que</w:t>
      </w:r>
      <w:r w:rsidR="006662C8" w:rsidRPr="00F229F2">
        <w:rPr>
          <w:rFonts w:ascii="Museo Sans 300" w:hAnsi="Museo Sans 300"/>
          <w:sz w:val="20"/>
          <w:szCs w:val="20"/>
        </w:rPr>
        <w:t xml:space="preserve"> </w:t>
      </w:r>
      <w:r w:rsidRPr="00F229F2">
        <w:rPr>
          <w:rFonts w:ascii="Museo Sans 300" w:hAnsi="Museo Sans 300"/>
          <w:sz w:val="20"/>
          <w:szCs w:val="20"/>
        </w:rPr>
        <w:t>afectó</w:t>
      </w:r>
      <w:r w:rsidR="006662C8" w:rsidRPr="00F229F2">
        <w:rPr>
          <w:rFonts w:ascii="Museo Sans 300" w:hAnsi="Museo Sans 300"/>
          <w:sz w:val="20"/>
          <w:szCs w:val="20"/>
        </w:rPr>
        <w:t xml:space="preserve"> </w:t>
      </w:r>
      <w:r w:rsidRPr="00F229F2">
        <w:rPr>
          <w:rFonts w:ascii="Museo Sans 300" w:hAnsi="Museo Sans 300"/>
          <w:sz w:val="20"/>
          <w:szCs w:val="20"/>
        </w:rPr>
        <w:t>el</w:t>
      </w:r>
      <w:r w:rsidR="006662C8" w:rsidRPr="00F229F2">
        <w:rPr>
          <w:rFonts w:ascii="Museo Sans 300" w:hAnsi="Museo Sans 300"/>
          <w:sz w:val="20"/>
          <w:szCs w:val="20"/>
        </w:rPr>
        <w:t xml:space="preserve"> </w:t>
      </w:r>
      <w:r w:rsidRPr="00F229F2">
        <w:rPr>
          <w:rFonts w:ascii="Museo Sans 300" w:hAnsi="Museo Sans 300"/>
          <w:sz w:val="20"/>
          <w:szCs w:val="20"/>
        </w:rPr>
        <w:t>correcto</w:t>
      </w:r>
      <w:r w:rsidR="006662C8" w:rsidRPr="00F229F2">
        <w:rPr>
          <w:rFonts w:ascii="Museo Sans 300" w:hAnsi="Museo Sans 300"/>
          <w:sz w:val="20"/>
          <w:szCs w:val="20"/>
        </w:rPr>
        <w:t xml:space="preserve"> </w:t>
      </w:r>
      <w:r w:rsidRPr="00F229F2">
        <w:rPr>
          <w:rFonts w:ascii="Museo Sans 300" w:hAnsi="Museo Sans 300"/>
          <w:sz w:val="20"/>
          <w:szCs w:val="20"/>
        </w:rPr>
        <w:t>registro</w:t>
      </w:r>
      <w:r w:rsidR="006662C8" w:rsidRPr="00F229F2">
        <w:rPr>
          <w:rFonts w:ascii="Museo Sans 300" w:hAnsi="Museo Sans 300"/>
          <w:sz w:val="20"/>
          <w:szCs w:val="20"/>
        </w:rPr>
        <w:t xml:space="preserve"> </w:t>
      </w:r>
      <w:r w:rsidRPr="00F229F2">
        <w:rPr>
          <w:rFonts w:ascii="Museo Sans 300" w:hAnsi="Museo Sans 300"/>
          <w:sz w:val="20"/>
          <w:szCs w:val="20"/>
        </w:rPr>
        <w:t>del</w:t>
      </w:r>
      <w:r w:rsidR="006662C8" w:rsidRPr="00F229F2">
        <w:rPr>
          <w:rFonts w:ascii="Museo Sans 300" w:hAnsi="Museo Sans 300"/>
          <w:sz w:val="20"/>
          <w:szCs w:val="20"/>
        </w:rPr>
        <w:t xml:space="preserve"> </w:t>
      </w:r>
      <w:r w:rsidRPr="00F229F2">
        <w:rPr>
          <w:rFonts w:ascii="Museo Sans 300" w:hAnsi="Museo Sans 300"/>
          <w:sz w:val="20"/>
          <w:szCs w:val="20"/>
        </w:rPr>
        <w:t>consumo</w:t>
      </w:r>
      <w:r w:rsidR="006662C8" w:rsidRPr="00F229F2">
        <w:rPr>
          <w:rFonts w:ascii="Museo Sans 300" w:hAnsi="Museo Sans 300"/>
          <w:sz w:val="20"/>
          <w:szCs w:val="20"/>
        </w:rPr>
        <w:t xml:space="preserve"> </w:t>
      </w:r>
      <w:r w:rsidRPr="00F229F2">
        <w:rPr>
          <w:rFonts w:ascii="Museo Sans 300" w:hAnsi="Museo Sans 300"/>
          <w:sz w:val="20"/>
          <w:szCs w:val="20"/>
        </w:rPr>
        <w:t>de</w:t>
      </w:r>
      <w:r w:rsidR="006662C8" w:rsidRPr="00F229F2">
        <w:rPr>
          <w:rFonts w:ascii="Museo Sans 300" w:hAnsi="Museo Sans 300"/>
          <w:sz w:val="20"/>
          <w:szCs w:val="20"/>
        </w:rPr>
        <w:t xml:space="preserve"> </w:t>
      </w:r>
      <w:r w:rsidRPr="00F229F2">
        <w:rPr>
          <w:rFonts w:ascii="Museo Sans 300" w:hAnsi="Museo Sans 300"/>
          <w:sz w:val="20"/>
          <w:szCs w:val="20"/>
        </w:rPr>
        <w:t>energía</w:t>
      </w:r>
      <w:r w:rsidR="006662C8" w:rsidRPr="00F229F2">
        <w:rPr>
          <w:rFonts w:ascii="Museo Sans 300" w:hAnsi="Museo Sans 300"/>
          <w:sz w:val="20"/>
          <w:szCs w:val="20"/>
        </w:rPr>
        <w:t xml:space="preserve"> </w:t>
      </w:r>
      <w:r w:rsidRPr="00F229F2">
        <w:rPr>
          <w:rFonts w:ascii="Museo Sans 300" w:hAnsi="Museo Sans 300"/>
          <w:sz w:val="20"/>
          <w:szCs w:val="20"/>
        </w:rPr>
        <w:t>eléctrica</w:t>
      </w:r>
      <w:r w:rsidR="00E60CB6" w:rsidRPr="00F229F2">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181C4556"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5AA8437F"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D14FE3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F0219E">
        <w:rPr>
          <w:rFonts w:ascii="Museo Sans 300" w:hAnsi="Museo Sans 300"/>
          <w:sz w:val="20"/>
          <w:szCs w:val="20"/>
          <w:lang w:val="es-SV"/>
        </w:rPr>
        <w:t>2008</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0219E">
        <w:rPr>
          <w:rFonts w:ascii="Museo Sans 300" w:hAnsi="Museo Sans 300"/>
          <w:sz w:val="20"/>
          <w:szCs w:val="20"/>
          <w:lang w:val="es-SV"/>
        </w:rPr>
        <w:t>uno de noviem</w:t>
      </w:r>
      <w:r w:rsidR="000C09D2">
        <w:rPr>
          <w:rFonts w:ascii="Museo Sans 300" w:hAnsi="Museo Sans 300"/>
          <w:sz w:val="20"/>
          <w:szCs w:val="20"/>
          <w:lang w:val="es-SV"/>
        </w:rPr>
        <w:t>bre</w:t>
      </w:r>
      <w:r w:rsidR="00961C4C">
        <w:rPr>
          <w:rFonts w:ascii="Museo Sans 300" w:hAnsi="Museo Sans 300"/>
          <w:sz w:val="20"/>
          <w:szCs w:val="20"/>
          <w:lang w:val="es-SV"/>
        </w:rPr>
        <w:t xml:space="preserve"> </w:t>
      </w:r>
      <w:r w:rsidR="007F5D0A">
        <w:rPr>
          <w:rFonts w:ascii="Museo Sans 300" w:hAnsi="Museo Sans 300"/>
          <w:sz w:val="20"/>
          <w:szCs w:val="20"/>
          <w:lang w:val="es-SV"/>
        </w:rPr>
        <w:t>del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6860">
        <w:rPr>
          <w:rFonts w:ascii="Museo Sans 300" w:hAnsi="Museo Sans 300"/>
          <w:sz w:val="20"/>
          <w:szCs w:val="20"/>
          <w:lang w:val="es-SV"/>
        </w:rPr>
        <w:t>CAESS</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417B00D7"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F229F2">
        <w:rPr>
          <w:rFonts w:ascii="Museo Sans 300" w:hAnsi="Museo Sans 300"/>
          <w:sz w:val="20"/>
          <w:szCs w:val="20"/>
        </w:rPr>
        <w:t xml:space="preserve">s partes el día siete </w:t>
      </w:r>
      <w:r w:rsidR="00DE3CEF">
        <w:rPr>
          <w:rFonts w:ascii="Museo Sans 300" w:hAnsi="Museo Sans 300"/>
          <w:sz w:val="20"/>
          <w:szCs w:val="20"/>
        </w:rPr>
        <w:t>de noviembre</w:t>
      </w:r>
      <w:r w:rsidR="00D435BD">
        <w:rPr>
          <w:rFonts w:ascii="Museo Sans 300" w:hAnsi="Museo Sans 300"/>
          <w:sz w:val="20"/>
          <w:szCs w:val="20"/>
        </w:rPr>
        <w:t xml:space="preserve"> </w:t>
      </w:r>
      <w:r w:rsidR="00854BBE">
        <w:rPr>
          <w:rFonts w:ascii="Museo Sans 300" w:hAnsi="Museo Sans 300"/>
          <w:sz w:val="20"/>
          <w:szCs w:val="20"/>
        </w:rPr>
        <w:t>del</w:t>
      </w:r>
      <w:r w:rsidR="00F53B95">
        <w:rPr>
          <w:rFonts w:ascii="Museo Sans 300" w:hAnsi="Museo Sans 300"/>
          <w:sz w:val="20"/>
          <w:szCs w:val="20"/>
        </w:rPr>
        <w:t xml:space="preserve"> mismo año</w:t>
      </w:r>
      <w:r w:rsidR="00F96E6C">
        <w:rPr>
          <w:rFonts w:ascii="Museo Sans 300" w:hAnsi="Museo Sans 300"/>
          <w:sz w:val="20"/>
          <w:szCs w:val="20"/>
        </w:rPr>
        <w:t>,</w:t>
      </w:r>
      <w:r w:rsidR="00DE3CEF">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F229F2">
        <w:rPr>
          <w:rFonts w:ascii="Museo Sans 300" w:hAnsi="Museo Sans 300"/>
          <w:sz w:val="20"/>
          <w:szCs w:val="20"/>
        </w:rPr>
        <w:t>veintiuno</w:t>
      </w:r>
      <w:r w:rsidR="00000DE8">
        <w:rPr>
          <w:rFonts w:ascii="Museo Sans 300" w:hAnsi="Museo Sans 300"/>
          <w:sz w:val="20"/>
          <w:szCs w:val="20"/>
        </w:rPr>
        <w:t xml:space="preserve"> d</w:t>
      </w:r>
      <w:r w:rsidR="00F53B95">
        <w:rPr>
          <w:rFonts w:ascii="Museo Sans 300" w:hAnsi="Museo Sans 300"/>
          <w:sz w:val="20"/>
          <w:szCs w:val="20"/>
        </w:rPr>
        <w:t>el mismo mes y año</w:t>
      </w:r>
      <w:r w:rsidR="00807E18">
        <w:rPr>
          <w:rFonts w:ascii="Museo Sans 300" w:hAnsi="Museo Sans 300"/>
          <w:sz w:val="20"/>
          <w:szCs w:val="20"/>
        </w:rPr>
        <w:t>.</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6A1185E" w14:textId="56CE0096" w:rsidR="006C4BC8" w:rsidRPr="006C4BC8" w:rsidRDefault="004E4C2A" w:rsidP="006C4BC8">
      <w:pPr>
        <w:pStyle w:val="Prrafodelista"/>
        <w:tabs>
          <w:tab w:val="left" w:pos="426"/>
        </w:tabs>
        <w:ind w:left="426"/>
        <w:jc w:val="both"/>
        <w:rPr>
          <w:rFonts w:ascii="Museo Sans 300" w:hAnsi="Museo Sans 300"/>
          <w:sz w:val="20"/>
          <w:szCs w:val="20"/>
        </w:rPr>
      </w:pPr>
      <w:bookmarkStart w:id="0" w:name="_Hlk82434434"/>
      <w:r w:rsidRPr="006C4BC8">
        <w:rPr>
          <w:rFonts w:ascii="Museo Sans 300" w:hAnsi="Museo Sans 300"/>
          <w:sz w:val="20"/>
          <w:szCs w:val="20"/>
        </w:rPr>
        <w:t xml:space="preserve">El </w:t>
      </w:r>
      <w:bookmarkStart w:id="1" w:name="_Hlk62824691"/>
      <w:r w:rsidRPr="006C4BC8">
        <w:rPr>
          <w:rFonts w:ascii="Museo Sans 300" w:hAnsi="Museo Sans 300"/>
          <w:sz w:val="20"/>
          <w:szCs w:val="20"/>
        </w:rPr>
        <w:t xml:space="preserve">día </w:t>
      </w:r>
      <w:r w:rsidR="00F229F2">
        <w:rPr>
          <w:rFonts w:ascii="Museo Sans 300" w:hAnsi="Museo Sans 300"/>
          <w:sz w:val="20"/>
          <w:szCs w:val="20"/>
        </w:rPr>
        <w:t xml:space="preserve">veintidós </w:t>
      </w:r>
      <w:r w:rsidR="006C4BC8" w:rsidRPr="006C4BC8">
        <w:rPr>
          <w:rFonts w:ascii="Museo Sans 300" w:hAnsi="Museo Sans 300"/>
          <w:sz w:val="20"/>
          <w:szCs w:val="20"/>
        </w:rPr>
        <w:t>de noviembre</w:t>
      </w:r>
      <w:r w:rsidRPr="006C4BC8">
        <w:rPr>
          <w:rFonts w:ascii="Museo Sans 300" w:hAnsi="Museo Sans 300"/>
          <w:sz w:val="20"/>
          <w:szCs w:val="20"/>
        </w:rPr>
        <w:t xml:space="preserve"> de</w:t>
      </w:r>
      <w:r w:rsidR="004D458D" w:rsidRPr="006C4BC8">
        <w:rPr>
          <w:rFonts w:ascii="Museo Sans 300" w:hAnsi="Museo Sans 300"/>
          <w:sz w:val="20"/>
          <w:szCs w:val="20"/>
        </w:rPr>
        <w:t>l</w:t>
      </w:r>
      <w:r w:rsidR="0097554E">
        <w:rPr>
          <w:rFonts w:ascii="Museo Sans 300" w:hAnsi="Museo Sans 300"/>
          <w:sz w:val="20"/>
          <w:szCs w:val="20"/>
        </w:rPr>
        <w:t xml:space="preserve"> dos mil veintidós</w:t>
      </w:r>
      <w:r w:rsidRPr="006C4BC8">
        <w:rPr>
          <w:rFonts w:ascii="Museo Sans 300" w:hAnsi="Museo Sans 300"/>
          <w:sz w:val="20"/>
          <w:szCs w:val="20"/>
        </w:rPr>
        <w:t xml:space="preserve">, </w:t>
      </w:r>
      <w:bookmarkEnd w:id="0"/>
      <w:bookmarkEnd w:id="1"/>
      <w:r w:rsidR="00FF6160">
        <w:rPr>
          <w:rFonts w:ascii="Museo Sans 300" w:hAnsi="Museo Sans 300"/>
          <w:sz w:val="20"/>
          <w:szCs w:val="20"/>
        </w:rPr>
        <w:t>e</w:t>
      </w:r>
      <w:r w:rsidR="006C4BC8" w:rsidRPr="006C4BC8">
        <w:rPr>
          <w:rFonts w:ascii="Museo Sans 300" w:hAnsi="Museo Sans 300"/>
          <w:sz w:val="20"/>
          <w:szCs w:val="20"/>
        </w:rPr>
        <w:t xml:space="preserve">l ingeniero </w:t>
      </w:r>
      <w:proofErr w:type="spellStart"/>
      <w:r w:rsidR="000970C4">
        <w:rPr>
          <w:rFonts w:ascii="Museo Sans 300" w:hAnsi="Museo Sans 300"/>
          <w:sz w:val="20"/>
          <w:szCs w:val="20"/>
        </w:rPr>
        <w:t>xxxx</w:t>
      </w:r>
      <w:proofErr w:type="spellEnd"/>
      <w:r w:rsidR="006C4BC8" w:rsidRPr="006C4BC8">
        <w:rPr>
          <w:rFonts w:ascii="Museo Sans 300" w:hAnsi="Museo Sans 300"/>
          <w:sz w:val="20"/>
          <w:szCs w:val="20"/>
        </w:rPr>
        <w:t xml:space="preserve">, apoderado especial de la sociedad CAESS, S.A. de C.V., presentó un escrito por medio del cual solicitó se le conceda una prórroga de cinco días hábiles adicionales por encontrarse recopilando la documentación vinculada con el requerimiento contenido en el acuerdo </w:t>
      </w:r>
      <w:proofErr w:type="spellStart"/>
      <w:r w:rsidR="006C4BC8" w:rsidRPr="006C4BC8">
        <w:rPr>
          <w:rFonts w:ascii="Museo Sans 300" w:hAnsi="Museo Sans 300"/>
          <w:sz w:val="20"/>
          <w:szCs w:val="20"/>
        </w:rPr>
        <w:t>N.°</w:t>
      </w:r>
      <w:proofErr w:type="spellEnd"/>
      <w:r w:rsidR="006C4BC8" w:rsidRPr="006C4BC8">
        <w:rPr>
          <w:rFonts w:ascii="Museo Sans 300" w:hAnsi="Museo Sans 300"/>
          <w:sz w:val="20"/>
          <w:szCs w:val="20"/>
        </w:rPr>
        <w:t xml:space="preserve"> </w:t>
      </w:r>
      <w:r w:rsidR="00F229F2">
        <w:rPr>
          <w:rFonts w:ascii="Museo Sans 300" w:hAnsi="Museo Sans 300"/>
          <w:sz w:val="20"/>
          <w:szCs w:val="20"/>
          <w:lang w:val="es-SV"/>
        </w:rPr>
        <w:t>E-2008</w:t>
      </w:r>
      <w:r w:rsidR="006C4BC8" w:rsidRPr="006C4BC8">
        <w:rPr>
          <w:rFonts w:ascii="Museo Sans 300" w:hAnsi="Museo Sans 300"/>
          <w:sz w:val="20"/>
          <w:szCs w:val="20"/>
        </w:rPr>
        <w:t>-2022-CAU.  </w:t>
      </w:r>
    </w:p>
    <w:p w14:paraId="0D308A8B" w14:textId="77777777" w:rsidR="006C4BC8" w:rsidRPr="006C4BC8" w:rsidRDefault="006C4BC8" w:rsidP="006C4BC8">
      <w:pPr>
        <w:pStyle w:val="Prrafodelista"/>
        <w:tabs>
          <w:tab w:val="left" w:pos="426"/>
        </w:tabs>
        <w:ind w:left="426"/>
        <w:jc w:val="both"/>
        <w:rPr>
          <w:rFonts w:ascii="Museo Sans 300" w:hAnsi="Museo Sans 300"/>
          <w:sz w:val="20"/>
          <w:szCs w:val="20"/>
        </w:rPr>
      </w:pPr>
      <w:r w:rsidRPr="006C4BC8">
        <w:rPr>
          <w:rFonts w:ascii="Museo Sans 300" w:hAnsi="Museo Sans 300"/>
          <w:sz w:val="20"/>
          <w:szCs w:val="20"/>
        </w:rPr>
        <w:t> </w:t>
      </w:r>
    </w:p>
    <w:p w14:paraId="53E47711" w14:textId="32EE6121" w:rsidR="006C4BC8" w:rsidRDefault="006C4BC8" w:rsidP="006C4BC8">
      <w:pPr>
        <w:pStyle w:val="Prrafodelista"/>
        <w:tabs>
          <w:tab w:val="left" w:pos="426"/>
        </w:tabs>
        <w:ind w:left="426"/>
        <w:jc w:val="both"/>
        <w:rPr>
          <w:rFonts w:ascii="Museo Sans 300" w:hAnsi="Museo Sans 300"/>
          <w:sz w:val="20"/>
          <w:szCs w:val="20"/>
        </w:rPr>
      </w:pPr>
      <w:r w:rsidRPr="006C4BC8">
        <w:rPr>
          <w:rFonts w:ascii="Museo Sans 300" w:hAnsi="Museo Sans 300"/>
          <w:sz w:val="20"/>
          <w:szCs w:val="20"/>
        </w:rPr>
        <w:t xml:space="preserve">El día </w:t>
      </w:r>
      <w:r w:rsidR="00F229F2">
        <w:rPr>
          <w:rFonts w:ascii="Museo Sans 300" w:hAnsi="Museo Sans 300"/>
          <w:sz w:val="20"/>
          <w:szCs w:val="20"/>
        </w:rPr>
        <w:t>veintiocho</w:t>
      </w:r>
      <w:r w:rsidR="00281CAD">
        <w:rPr>
          <w:rFonts w:ascii="Museo Sans 300" w:hAnsi="Museo Sans 300"/>
          <w:sz w:val="20"/>
          <w:szCs w:val="20"/>
        </w:rPr>
        <w:t xml:space="preserve"> de nov</w:t>
      </w:r>
      <w:r w:rsidRPr="006C4BC8">
        <w:rPr>
          <w:rFonts w:ascii="Museo Sans 300" w:hAnsi="Museo Sans 300"/>
          <w:sz w:val="20"/>
          <w:szCs w:val="20"/>
        </w:rPr>
        <w:t>iembre del</w:t>
      </w:r>
      <w:r w:rsidR="0097554E">
        <w:rPr>
          <w:rFonts w:ascii="Museo Sans 300" w:hAnsi="Museo Sans 300"/>
          <w:sz w:val="20"/>
          <w:szCs w:val="20"/>
        </w:rPr>
        <w:t xml:space="preserve"> año pasado</w:t>
      </w:r>
      <w:r w:rsidRPr="006C4BC8">
        <w:rPr>
          <w:rFonts w:ascii="Museo Sans 300" w:hAnsi="Museo Sans 300"/>
          <w:sz w:val="20"/>
          <w:szCs w:val="20"/>
        </w:rPr>
        <w:t xml:space="preserve">, la sociedad CAESS, S.A. de C.V., presentó un escrito en el cual manifestó que contaba con prueba documental y fotografías para comprobar la existencia de una condición irregular y </w:t>
      </w:r>
      <w:r w:rsidRPr="00F300E2">
        <w:rPr>
          <w:rFonts w:ascii="Museo Sans 300" w:hAnsi="Museo Sans 300"/>
          <w:sz w:val="20"/>
          <w:szCs w:val="20"/>
        </w:rPr>
        <w:t>justificar el cobro de energía no registrada. En dicho escrito, adjuntó de forma digital la documentación siguiente:</w:t>
      </w:r>
      <w:r w:rsidR="001B718C">
        <w:rPr>
          <w:rFonts w:ascii="Museo Sans 300" w:hAnsi="Museo Sans 300"/>
          <w:sz w:val="20"/>
          <w:szCs w:val="20"/>
        </w:rPr>
        <w:t xml:space="preserve"> </w:t>
      </w:r>
    </w:p>
    <w:p w14:paraId="19B8AC7E" w14:textId="1D334B82" w:rsidR="006C4BC8" w:rsidRPr="006C4BC8" w:rsidRDefault="006C4BC8" w:rsidP="006C4BC8">
      <w:pPr>
        <w:pStyle w:val="Prrafodelista"/>
        <w:tabs>
          <w:tab w:val="left" w:pos="426"/>
        </w:tabs>
        <w:ind w:left="426"/>
        <w:jc w:val="both"/>
        <w:rPr>
          <w:rFonts w:ascii="Museo Sans 300" w:hAnsi="Museo Sans 300"/>
          <w:sz w:val="20"/>
          <w:szCs w:val="20"/>
          <w:lang w:eastAsia="es-SV"/>
        </w:rPr>
      </w:pPr>
      <w:r w:rsidRPr="006C4BC8">
        <w:rPr>
          <w:rFonts w:ascii="Museo Sans 300" w:hAnsi="Museo Sans 300"/>
          <w:sz w:val="20"/>
          <w:szCs w:val="20"/>
          <w:lang w:eastAsia="es-SV"/>
        </w:rPr>
        <w:t> </w:t>
      </w:r>
    </w:p>
    <w:p w14:paraId="6F9552EC" w14:textId="40081632" w:rsidR="00F229F2" w:rsidRPr="006C4BC8" w:rsidRDefault="00F229F2" w:rsidP="00F229F2">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 xml:space="preserve">Histórico de </w:t>
      </w:r>
      <w:r>
        <w:rPr>
          <w:rFonts w:ascii="Museo Sans 300" w:eastAsia="Times New Roman" w:hAnsi="Museo Sans 300" w:cs="Times New Roman"/>
          <w:sz w:val="20"/>
          <w:szCs w:val="20"/>
          <w:lang w:eastAsia="es-SV"/>
        </w:rPr>
        <w:t xml:space="preserve">lecturas y </w:t>
      </w:r>
      <w:r w:rsidRPr="006C4BC8">
        <w:rPr>
          <w:rFonts w:ascii="Museo Sans 300" w:eastAsia="Times New Roman" w:hAnsi="Museo Sans 300" w:cs="Times New Roman"/>
          <w:sz w:val="20"/>
          <w:szCs w:val="20"/>
          <w:lang w:eastAsia="es-SV"/>
        </w:rPr>
        <w:t>facturación. </w:t>
      </w:r>
    </w:p>
    <w:p w14:paraId="5CBE0BDA" w14:textId="6EAEFD22" w:rsidR="006C4BC8" w:rsidRPr="006C4BC8" w:rsidRDefault="006C4BC8"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Órdenes de servicio.</w:t>
      </w:r>
      <w:r w:rsidR="001B718C">
        <w:rPr>
          <w:rFonts w:ascii="Museo Sans 300" w:eastAsia="Times New Roman" w:hAnsi="Museo Sans 300" w:cs="Times New Roman"/>
          <w:sz w:val="20"/>
          <w:szCs w:val="20"/>
          <w:lang w:eastAsia="es-SV"/>
        </w:rPr>
        <w:t xml:space="preserve"> </w:t>
      </w:r>
    </w:p>
    <w:p w14:paraId="4CEB59D9" w14:textId="77777777" w:rsidR="00F229F2" w:rsidRDefault="00F229F2" w:rsidP="00F229F2">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281CAD">
        <w:rPr>
          <w:rFonts w:ascii="Museo Sans 300" w:eastAsia="Times New Roman" w:hAnsi="Museo Sans 300" w:cs="Times New Roman"/>
          <w:sz w:val="20"/>
          <w:szCs w:val="20"/>
          <w:lang w:eastAsia="es-SV"/>
        </w:rPr>
        <w:t>Verificación de funcionamiento de medidor (VFM</w:t>
      </w:r>
      <w:r>
        <w:rPr>
          <w:rFonts w:ascii="Museo Sans 300" w:eastAsia="Times New Roman" w:hAnsi="Museo Sans 300" w:cs="Times New Roman"/>
          <w:sz w:val="20"/>
          <w:szCs w:val="20"/>
          <w:lang w:eastAsia="es-SV"/>
        </w:rPr>
        <w:t>).</w:t>
      </w:r>
    </w:p>
    <w:p w14:paraId="0FA668E6" w14:textId="06BE4861" w:rsidR="00F229F2" w:rsidRPr="00F229F2" w:rsidRDefault="00F229F2" w:rsidP="00F229F2">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F229F2">
        <w:rPr>
          <w:rFonts w:ascii="Museo Sans 300" w:eastAsia="Times New Roman" w:hAnsi="Museo Sans 300" w:cs="Times New Roman"/>
          <w:sz w:val="20"/>
          <w:szCs w:val="20"/>
          <w:lang w:eastAsia="es-SV"/>
        </w:rPr>
        <w:t>Fotografías. </w:t>
      </w:r>
    </w:p>
    <w:p w14:paraId="01D99F3D" w14:textId="375931FA" w:rsidR="006C4BC8" w:rsidRPr="006C4BC8" w:rsidRDefault="00F229F2" w:rsidP="00F229F2">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F229F2">
        <w:rPr>
          <w:rFonts w:ascii="Museo Sans 300" w:eastAsia="Times New Roman" w:hAnsi="Museo Sans 300" w:cs="Times New Roman"/>
          <w:sz w:val="20"/>
          <w:szCs w:val="20"/>
          <w:lang w:eastAsia="es-SV"/>
        </w:rPr>
        <w:t>Informe de laboratorio.</w:t>
      </w:r>
      <w:r>
        <w:rPr>
          <w:rFonts w:ascii="Museo Sans 300" w:eastAsia="Times New Roman" w:hAnsi="Museo Sans 300" w:cs="Times New Roman"/>
          <w:sz w:val="20"/>
          <w:szCs w:val="20"/>
          <w:lang w:eastAsia="es-SV"/>
        </w:rPr>
        <w:t xml:space="preserve"> </w:t>
      </w:r>
    </w:p>
    <w:p w14:paraId="6E2C946F" w14:textId="79BD89FD" w:rsidR="006C4BC8" w:rsidRPr="006C4BC8" w:rsidRDefault="006C4BC8"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Memoria de cálculo.</w:t>
      </w:r>
      <w:r w:rsidR="001B718C">
        <w:rPr>
          <w:rFonts w:ascii="Museo Sans 300" w:eastAsia="Times New Roman" w:hAnsi="Museo Sans 300" w:cs="Times New Roman"/>
          <w:sz w:val="20"/>
          <w:szCs w:val="20"/>
          <w:lang w:eastAsia="es-SV"/>
        </w:rPr>
        <w:t xml:space="preserve"> </w:t>
      </w:r>
    </w:p>
    <w:p w14:paraId="2275DFF4" w14:textId="77777777" w:rsidR="00281CAD" w:rsidRDefault="00281CAD" w:rsidP="00281CAD">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Informe técnico. </w:t>
      </w:r>
    </w:p>
    <w:p w14:paraId="46FA560D" w14:textId="61975A95" w:rsidR="00281CAD" w:rsidRPr="00281CAD" w:rsidRDefault="00281CAD" w:rsidP="00F229F2">
      <w:pPr>
        <w:suppressAutoHyphens w:val="0"/>
        <w:autoSpaceDN/>
        <w:spacing w:after="0" w:line="240" w:lineRule="auto"/>
        <w:ind w:left="993"/>
        <w:jc w:val="both"/>
        <w:rPr>
          <w:rFonts w:ascii="Museo Sans 300" w:eastAsia="Times New Roman" w:hAnsi="Museo Sans 300" w:cs="Times New Roman"/>
          <w:sz w:val="20"/>
          <w:szCs w:val="20"/>
          <w:lang w:eastAsia="es-SV"/>
        </w:rPr>
      </w:pPr>
    </w:p>
    <w:p w14:paraId="01DBA4B8" w14:textId="77777777" w:rsidR="005B0CD9" w:rsidRDefault="005B0CD9" w:rsidP="00056060">
      <w:pPr>
        <w:spacing w:after="0" w:line="240" w:lineRule="auto"/>
        <w:ind w:left="426"/>
        <w:jc w:val="both"/>
        <w:rPr>
          <w:rFonts w:ascii="Museo Sans 300" w:eastAsia="Museo Sans 300" w:hAnsi="Museo Sans 300" w:cs="Museo Sans 300"/>
          <w:sz w:val="20"/>
          <w:szCs w:val="20"/>
          <w:lang w:val="es-ES"/>
        </w:rPr>
      </w:pPr>
    </w:p>
    <w:p w14:paraId="04B53E0E" w14:textId="1F894D42"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w:t>
      </w:r>
      <w:r w:rsidR="006C4BC8">
        <w:rPr>
          <w:rFonts w:ascii="Museo Sans 300" w:eastAsia="Museo Sans 300" w:hAnsi="Museo Sans 300" w:cs="Museo Sans 300"/>
          <w:sz w:val="20"/>
          <w:szCs w:val="20"/>
          <w:lang w:val="es-ES"/>
        </w:rPr>
        <w:t>11</w:t>
      </w:r>
      <w:r w:rsidR="00F300E2">
        <w:rPr>
          <w:rFonts w:ascii="Museo Sans 300" w:eastAsia="Museo Sans 300" w:hAnsi="Museo Sans 300" w:cs="Museo Sans 300"/>
          <w:sz w:val="20"/>
          <w:szCs w:val="20"/>
          <w:lang w:val="es-ES"/>
        </w:rPr>
        <w:t>22</w:t>
      </w:r>
      <w:r>
        <w:rPr>
          <w:rFonts w:ascii="Museo Sans 300" w:eastAsia="Museo Sans 300" w:hAnsi="Museo Sans 300" w:cs="Museo Sans 300"/>
          <w:sz w:val="20"/>
          <w:szCs w:val="20"/>
          <w:lang w:val="es-ES"/>
        </w:rPr>
        <w:t>-CAU-</w:t>
      </w:r>
      <w:r w:rsidR="00F300E2">
        <w:rPr>
          <w:rFonts w:ascii="Museo Sans 300" w:eastAsia="Museo Sans 300" w:hAnsi="Museo Sans 300" w:cs="Museo Sans 300"/>
          <w:sz w:val="20"/>
          <w:szCs w:val="20"/>
          <w:lang w:val="es-ES"/>
        </w:rPr>
        <w:t>20</w:t>
      </w:r>
      <w:r>
        <w:rPr>
          <w:rFonts w:ascii="Museo Sans 300" w:eastAsia="Museo Sans 300" w:hAnsi="Museo Sans 300" w:cs="Museo Sans 300"/>
          <w:sz w:val="20"/>
          <w:szCs w:val="20"/>
          <w:lang w:val="es-ES"/>
        </w:rPr>
        <w:t>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F300E2">
        <w:rPr>
          <w:rFonts w:ascii="Museo Sans 300" w:eastAsia="Museo Sans 300" w:hAnsi="Museo Sans 300" w:cs="Museo Sans 300"/>
          <w:sz w:val="20"/>
          <w:szCs w:val="20"/>
          <w:lang w:val="es-ES"/>
        </w:rPr>
        <w:t>uno</w:t>
      </w:r>
      <w:r w:rsidR="006C4BC8">
        <w:rPr>
          <w:rFonts w:ascii="Museo Sans 300" w:eastAsia="Museo Sans 300" w:hAnsi="Museo Sans 300" w:cs="Museo Sans 300"/>
          <w:sz w:val="20"/>
          <w:szCs w:val="20"/>
          <w:lang w:val="es-ES"/>
        </w:rPr>
        <w:t xml:space="preserve"> de diciembre</w:t>
      </w:r>
      <w:r w:rsidR="00256589">
        <w:rPr>
          <w:rFonts w:ascii="Museo Sans 300" w:eastAsia="Museo Sans 300" w:hAnsi="Museo Sans 300" w:cs="Museo Sans 300"/>
          <w:sz w:val="20"/>
          <w:szCs w:val="20"/>
          <w:lang w:val="es-ES"/>
        </w:rPr>
        <w:t xml:space="preserve"> del </w:t>
      </w:r>
      <w:r w:rsidR="007F5D0A">
        <w:rPr>
          <w:rFonts w:ascii="Museo Sans 300" w:eastAsia="Museo Sans 300" w:hAnsi="Museo Sans 300" w:cs="Museo Sans 300"/>
          <w:sz w:val="20"/>
          <w:szCs w:val="20"/>
          <w:lang w:val="es-ES"/>
        </w:rPr>
        <w:t>año pasado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44B5835" w14:textId="5F8296BB" w:rsidR="00152423" w:rsidRDefault="00152423"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3034B63C"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F300E2">
        <w:rPr>
          <w:rFonts w:ascii="Museo Sans 300" w:hAnsi="Museo Sans 300"/>
          <w:sz w:val="20"/>
          <w:szCs w:val="20"/>
        </w:rPr>
        <w:t>E-2221</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F300E2">
        <w:rPr>
          <w:rFonts w:ascii="Museo Sans 300" w:hAnsi="Museo Sans 300"/>
          <w:sz w:val="20"/>
          <w:szCs w:val="20"/>
        </w:rPr>
        <w:t>catorc</w:t>
      </w:r>
      <w:r w:rsidR="00B43AD1">
        <w:rPr>
          <w:rFonts w:ascii="Museo Sans 300" w:hAnsi="Museo Sans 300"/>
          <w:sz w:val="20"/>
          <w:szCs w:val="20"/>
        </w:rPr>
        <w:t>e de diciembre</w:t>
      </w:r>
      <w:r w:rsidR="00256589">
        <w:rPr>
          <w:rFonts w:ascii="Museo Sans 300" w:hAnsi="Museo Sans 300"/>
          <w:sz w:val="20"/>
          <w:szCs w:val="20"/>
        </w:rPr>
        <w:t xml:space="preserve"> </w:t>
      </w:r>
      <w:r w:rsidR="007F5D0A">
        <w:rPr>
          <w:rFonts w:ascii="Museo Sans 300" w:hAnsi="Museo Sans 300"/>
          <w:sz w:val="20"/>
          <w:szCs w:val="20"/>
        </w:rPr>
        <w:t>del año dos mil veintidós</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27D422C8"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2"/>
      <w:proofErr w:type="spellStart"/>
      <w:r w:rsidR="00183CFB">
        <w:rPr>
          <w:rStyle w:val="normaltextrun"/>
          <w:rFonts w:ascii="Museo Sans 300" w:hAnsi="Museo Sans 300"/>
          <w:color w:val="000000"/>
          <w:sz w:val="20"/>
          <w:szCs w:val="20"/>
          <w:shd w:val="clear" w:color="auto" w:fill="FFFFFF"/>
        </w:rPr>
        <w:t>xxxx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28862DA5" w14:textId="52DE938E" w:rsidR="008067CA" w:rsidRDefault="008067CA" w:rsidP="008067CA">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las partes el día dieciséis del mismo mes y año</w:t>
      </w:r>
      <w:r>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el día veintitrés de enero del presente año.</w:t>
      </w:r>
    </w:p>
    <w:p w14:paraId="3E91DF85" w14:textId="77777777" w:rsidR="008067CA" w:rsidRDefault="008067CA" w:rsidP="008067CA">
      <w:pPr>
        <w:pStyle w:val="Prrafodelista"/>
        <w:tabs>
          <w:tab w:val="left" w:pos="426"/>
        </w:tabs>
        <w:ind w:left="426"/>
        <w:jc w:val="both"/>
        <w:rPr>
          <w:rFonts w:ascii="Museo Sans 300" w:hAnsi="Museo Sans 300"/>
          <w:sz w:val="20"/>
          <w:szCs w:val="20"/>
        </w:rPr>
      </w:pPr>
    </w:p>
    <w:p w14:paraId="7D38BD37" w14:textId="77777777" w:rsidR="008067CA" w:rsidRDefault="008067CA" w:rsidP="008067CA">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278DCAC2" w14:textId="77777777" w:rsidR="008067CA" w:rsidRDefault="008067CA" w:rsidP="00BE5FBB">
      <w:pPr>
        <w:pStyle w:val="paragraph"/>
        <w:spacing w:before="0" w:after="0"/>
        <w:ind w:left="426"/>
        <w:jc w:val="both"/>
        <w:rPr>
          <w:rFonts w:ascii="Museo Sans 300" w:hAnsi="Museo Sans 300"/>
          <w:sz w:val="20"/>
          <w:szCs w:val="20"/>
          <w:lang w:val="es-ES"/>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089C956F"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17014F">
        <w:rPr>
          <w:rFonts w:ascii="Museo Sans 300" w:hAnsi="Museo Sans 300"/>
          <w:sz w:val="20"/>
          <w:szCs w:val="20"/>
          <w:lang w:val="es-ES_tradnl"/>
        </w:rPr>
        <w:t>veinte</w:t>
      </w:r>
      <w:r w:rsidR="006A73EC">
        <w:rPr>
          <w:rFonts w:ascii="Museo Sans 300" w:hAnsi="Museo Sans 300"/>
          <w:sz w:val="20"/>
          <w:szCs w:val="20"/>
          <w:lang w:val="es-ES_tradnl"/>
        </w:rPr>
        <w:t xml:space="preserve"> de febrero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17014F">
        <w:rPr>
          <w:rFonts w:ascii="Museo Sans 300" w:hAnsi="Museo Sans 300"/>
          <w:sz w:val="20"/>
          <w:szCs w:val="20"/>
          <w:lang w:val="es-SV"/>
        </w:rPr>
        <w:t>IT-0059</w:t>
      </w:r>
      <w:r w:rsidR="006A73EC">
        <w:rPr>
          <w:rFonts w:ascii="Museo Sans 300" w:hAnsi="Museo Sans 300"/>
          <w:sz w:val="20"/>
          <w:szCs w:val="20"/>
          <w:lang w:val="es-SV"/>
        </w:rPr>
        <w:t>-CAU-23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5AF8A26A" w14:textId="6884F44F" w:rsidR="006F6B44"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37F94BF1" w:rsidR="004F237D" w:rsidRDefault="004F237D" w:rsidP="004F237D">
      <w:pPr>
        <w:spacing w:after="0" w:line="240" w:lineRule="auto"/>
        <w:ind w:left="426"/>
        <w:jc w:val="center"/>
        <w:rPr>
          <w:rFonts w:ascii="Museo Sans 300" w:hAnsi="Museo Sans 300"/>
          <w:sz w:val="20"/>
          <w:szCs w:val="20"/>
          <w:u w:val="single"/>
        </w:rPr>
      </w:pPr>
    </w:p>
    <w:p w14:paraId="2676CAE5" w14:textId="5C8BE852" w:rsidR="007D65C8" w:rsidRDefault="0041617B" w:rsidP="007D65C8">
      <w:pPr>
        <w:spacing w:after="0" w:line="240" w:lineRule="auto"/>
        <w:ind w:left="426"/>
        <w:jc w:val="both"/>
        <w:rPr>
          <w:rFonts w:ascii="Museo Sans 300" w:hAnsi="Museo Sans 300"/>
          <w:sz w:val="20"/>
          <w:szCs w:val="20"/>
          <w:u w:val="single"/>
        </w:rPr>
      </w:pPr>
      <w:bookmarkStart w:id="4"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9C8F30F" w14:textId="211B4995" w:rsidR="005E12AC" w:rsidRPr="005E12AC" w:rsidRDefault="008B7A00" w:rsidP="005E12AC">
      <w:pPr>
        <w:spacing w:after="0" w:line="0" w:lineRule="atLeast"/>
        <w:ind w:left="709" w:right="709"/>
        <w:jc w:val="both"/>
        <w:rPr>
          <w:rFonts w:ascii="Museo 300" w:hAnsi="Museo 300"/>
          <w:sz w:val="16"/>
          <w:szCs w:val="16"/>
          <w:lang w:val="es-ES"/>
        </w:rPr>
      </w:pPr>
      <w:r w:rsidRPr="006A73EC">
        <w:rPr>
          <w:rFonts w:ascii="Museo 300" w:hAnsi="Museo 300"/>
          <w:sz w:val="16"/>
          <w:szCs w:val="16"/>
          <w:lang w:val="es-ES"/>
        </w:rPr>
        <w:t>[…]</w:t>
      </w:r>
      <w:r w:rsidR="008908E4" w:rsidRPr="006A73EC">
        <w:rPr>
          <w:rFonts w:ascii="Museo 300" w:hAnsi="Museo 300"/>
          <w:sz w:val="16"/>
          <w:szCs w:val="16"/>
          <w:lang w:val="es-ES"/>
        </w:rPr>
        <w:t xml:space="preserve"> </w:t>
      </w:r>
      <w:r w:rsidR="005E12AC" w:rsidRPr="005E12AC">
        <w:rPr>
          <w:rFonts w:ascii="Museo 300" w:hAnsi="Museo 300"/>
          <w:sz w:val="16"/>
          <w:szCs w:val="16"/>
          <w:lang w:val="es-ES"/>
        </w:rPr>
        <w:t xml:space="preserve">Conforme con el análisis de la información proporcionada por CAESS se verificó que con fecha 5 de septiembre de 2022 técnicos de la empresa distribuidora CAESS ejecutaron la orden de servicio </w:t>
      </w:r>
      <w:proofErr w:type="spellStart"/>
      <w:r w:rsidR="005E12AC" w:rsidRPr="005E12AC">
        <w:rPr>
          <w:rFonts w:ascii="Museo 300" w:hAnsi="Museo 300"/>
          <w:sz w:val="16"/>
          <w:szCs w:val="16"/>
          <w:lang w:val="es-ES"/>
        </w:rPr>
        <w:t>n.°</w:t>
      </w:r>
      <w:proofErr w:type="spellEnd"/>
      <w:r w:rsidR="005E12AC" w:rsidRPr="005E12AC">
        <w:rPr>
          <w:rFonts w:ascii="Museo 300" w:hAnsi="Museo 300"/>
          <w:sz w:val="16"/>
          <w:szCs w:val="16"/>
          <w:lang w:val="es-ES"/>
        </w:rPr>
        <w:t xml:space="preserve"> </w:t>
      </w:r>
      <w:proofErr w:type="spellStart"/>
      <w:r w:rsidR="000970C4">
        <w:rPr>
          <w:rFonts w:ascii="Museo 300" w:hAnsi="Museo 300"/>
          <w:sz w:val="16"/>
          <w:szCs w:val="16"/>
          <w:lang w:val="es-ES"/>
        </w:rPr>
        <w:t>xxxx</w:t>
      </w:r>
      <w:proofErr w:type="spellEnd"/>
      <w:r w:rsidR="005E12AC" w:rsidRPr="005E12AC">
        <w:rPr>
          <w:rFonts w:ascii="Museo 300" w:hAnsi="Museo 300"/>
          <w:sz w:val="16"/>
          <w:szCs w:val="16"/>
          <w:lang w:val="es-ES"/>
        </w:rPr>
        <w:t xml:space="preserve"> de cambio de medidor por campaña al suministro identificado con el NIC </w:t>
      </w:r>
      <w:proofErr w:type="spellStart"/>
      <w:r w:rsidR="00183CFB">
        <w:rPr>
          <w:rFonts w:ascii="Museo 300" w:hAnsi="Museo 300"/>
          <w:sz w:val="16"/>
          <w:szCs w:val="16"/>
          <w:lang w:val="es-ES"/>
        </w:rPr>
        <w:t>xxxx</w:t>
      </w:r>
      <w:proofErr w:type="spellEnd"/>
      <w:r w:rsidR="005E12AC" w:rsidRPr="005E12AC">
        <w:rPr>
          <w:rFonts w:ascii="Museo 300" w:hAnsi="Museo 300"/>
          <w:sz w:val="16"/>
          <w:szCs w:val="16"/>
          <w:lang w:val="es-ES"/>
        </w:rPr>
        <w:t>. En el desarrollo de esta, los técnicos expresan haber encontrado el medidor con sello de tapa de vidrio roto.</w:t>
      </w:r>
      <w:r w:rsidR="008067CA">
        <w:rPr>
          <w:rFonts w:ascii="Museo 300" w:hAnsi="Museo 300"/>
          <w:sz w:val="16"/>
          <w:szCs w:val="16"/>
          <w:lang w:val="es-ES"/>
        </w:rPr>
        <w:t xml:space="preserve"> (…)</w:t>
      </w:r>
      <w:r w:rsidR="005E12AC" w:rsidRPr="005E12AC">
        <w:rPr>
          <w:rFonts w:ascii="Museo 300" w:hAnsi="Museo 300"/>
          <w:sz w:val="16"/>
          <w:szCs w:val="16"/>
          <w:lang w:val="es-ES"/>
        </w:rPr>
        <w:t xml:space="preserve"> </w:t>
      </w:r>
    </w:p>
    <w:p w14:paraId="7D212D55" w14:textId="77777777" w:rsidR="005E12AC" w:rsidRPr="005E12AC" w:rsidRDefault="005E12AC" w:rsidP="005E12AC">
      <w:pPr>
        <w:spacing w:after="0" w:line="0" w:lineRule="atLeast"/>
        <w:ind w:left="709" w:right="709"/>
        <w:jc w:val="both"/>
        <w:rPr>
          <w:rFonts w:ascii="Museo 300" w:hAnsi="Museo 300"/>
          <w:sz w:val="16"/>
          <w:szCs w:val="16"/>
          <w:lang w:val="es-ES_tradnl"/>
        </w:rPr>
      </w:pPr>
    </w:p>
    <w:p w14:paraId="1981C395" w14:textId="08D341D0" w:rsidR="005E12AC" w:rsidRPr="005E12AC" w:rsidRDefault="005E12AC" w:rsidP="005E12AC">
      <w:pPr>
        <w:spacing w:after="0" w:line="0" w:lineRule="atLeast"/>
        <w:ind w:left="709" w:right="709"/>
        <w:jc w:val="both"/>
        <w:rPr>
          <w:rFonts w:ascii="Museo 300" w:hAnsi="Museo 300"/>
          <w:sz w:val="16"/>
          <w:szCs w:val="16"/>
          <w:lang w:val="es-ES_tradnl"/>
        </w:rPr>
      </w:pPr>
      <w:r w:rsidRPr="005E12AC">
        <w:rPr>
          <w:rFonts w:ascii="Museo 300" w:hAnsi="Museo 300"/>
          <w:sz w:val="16"/>
          <w:szCs w:val="16"/>
          <w:lang w:val="es-ES"/>
        </w:rPr>
        <w:t>Como</w:t>
      </w:r>
      <w:r w:rsidRPr="005E12AC">
        <w:rPr>
          <w:rFonts w:ascii="Museo 300" w:hAnsi="Museo 300"/>
          <w:sz w:val="16"/>
          <w:szCs w:val="16"/>
          <w:lang w:val="es-ES_tradnl"/>
        </w:rPr>
        <w:t xml:space="preserve"> evidencia de la condición descrita en las órdenes de servicio, la empresa distribuidora muestra una serie de fotografías con las cuales busca demostrar la existencia de una condición irregular en la medición del suministro.</w:t>
      </w:r>
    </w:p>
    <w:p w14:paraId="3FF5F07C" w14:textId="77777777" w:rsidR="005E12AC" w:rsidRDefault="005E12AC" w:rsidP="005E12AC">
      <w:pPr>
        <w:spacing w:after="0" w:line="0" w:lineRule="atLeast"/>
        <w:ind w:left="709" w:right="709"/>
        <w:jc w:val="both"/>
        <w:rPr>
          <w:rFonts w:ascii="Museo 300" w:eastAsia="SimSun" w:hAnsi="Museo 300"/>
          <w:color w:val="000000" w:themeColor="text1"/>
          <w:spacing w:val="-5"/>
          <w:sz w:val="16"/>
          <w:szCs w:val="16"/>
          <w:lang w:val="es-ES_tradnl"/>
        </w:rPr>
      </w:pPr>
    </w:p>
    <w:p w14:paraId="4CB6ADE2" w14:textId="317730DC" w:rsidR="005E12AC" w:rsidRPr="00126212" w:rsidRDefault="005E12AC" w:rsidP="005E12AC">
      <w:pPr>
        <w:spacing w:after="0" w:line="0" w:lineRule="atLeast"/>
        <w:ind w:left="709" w:right="709"/>
        <w:jc w:val="center"/>
        <w:rPr>
          <w:rFonts w:ascii="Museo 300" w:eastAsia="SimSun" w:hAnsi="Museo 300"/>
          <w:color w:val="000000" w:themeColor="text1"/>
          <w:spacing w:val="-5"/>
          <w:sz w:val="4"/>
          <w:szCs w:val="4"/>
          <w:lang w:val="es-ES"/>
        </w:rPr>
      </w:pPr>
    </w:p>
    <w:p w14:paraId="49881488" w14:textId="708B6A45" w:rsidR="00CC6145" w:rsidRPr="00CC6145" w:rsidRDefault="00CC6145" w:rsidP="00CC6145">
      <w:pPr>
        <w:spacing w:after="0" w:line="0" w:lineRule="atLeast"/>
        <w:ind w:left="709" w:right="709"/>
        <w:jc w:val="both"/>
        <w:rPr>
          <w:rFonts w:ascii="Museo 300" w:eastAsia="SimSun" w:hAnsi="Museo 300"/>
          <w:color w:val="000000" w:themeColor="text1"/>
          <w:spacing w:val="-5"/>
          <w:sz w:val="16"/>
          <w:szCs w:val="16"/>
        </w:rPr>
      </w:pPr>
      <w:r w:rsidRPr="00CC6145">
        <w:rPr>
          <w:rFonts w:ascii="Museo 300" w:eastAsia="SimSun" w:hAnsi="Museo 300"/>
          <w:color w:val="000000" w:themeColor="text1"/>
          <w:spacing w:val="-5"/>
          <w:sz w:val="16"/>
          <w:szCs w:val="16"/>
        </w:rPr>
        <w:t xml:space="preserve">Con el retiro del medidor del suministro, este fue remitido al laboratorio de CAESS para realizarle una prueba de verificación de exactitud y que según la nota de cierre de la orden de servicio </w:t>
      </w:r>
      <w:proofErr w:type="spellStart"/>
      <w:r w:rsidRPr="00CC6145">
        <w:rPr>
          <w:rFonts w:ascii="Museo 300" w:eastAsia="SimSun" w:hAnsi="Museo 300"/>
          <w:color w:val="000000" w:themeColor="text1"/>
          <w:spacing w:val="-5"/>
          <w:sz w:val="16"/>
          <w:szCs w:val="16"/>
        </w:rPr>
        <w:t>n.°</w:t>
      </w:r>
      <w:proofErr w:type="spellEnd"/>
      <w:r w:rsidRPr="00CC6145">
        <w:rPr>
          <w:rFonts w:ascii="Museo 300" w:eastAsia="SimSun" w:hAnsi="Museo 300"/>
          <w:color w:val="000000" w:themeColor="text1"/>
          <w:spacing w:val="-5"/>
          <w:sz w:val="16"/>
          <w:szCs w:val="16"/>
        </w:rPr>
        <w:t xml:space="preserve"> </w:t>
      </w:r>
      <w:proofErr w:type="spellStart"/>
      <w:r w:rsidR="000970C4">
        <w:rPr>
          <w:rFonts w:ascii="Museo 300" w:eastAsia="SimSun" w:hAnsi="Museo 300"/>
          <w:color w:val="000000" w:themeColor="text1"/>
          <w:spacing w:val="-5"/>
          <w:sz w:val="16"/>
          <w:szCs w:val="16"/>
        </w:rPr>
        <w:t>xxxx</w:t>
      </w:r>
      <w:proofErr w:type="spellEnd"/>
      <w:r w:rsidRPr="00CC6145">
        <w:rPr>
          <w:rFonts w:ascii="Museo 300" w:eastAsia="SimSun" w:hAnsi="Museo 300"/>
          <w:color w:val="000000" w:themeColor="text1"/>
          <w:spacing w:val="-5"/>
          <w:sz w:val="16"/>
          <w:szCs w:val="16"/>
        </w:rPr>
        <w:t>, el medidor se encontraba con una exactitud baja:</w:t>
      </w:r>
    </w:p>
    <w:p w14:paraId="767A37DD" w14:textId="77777777" w:rsidR="005E12AC" w:rsidRPr="00CC6145" w:rsidRDefault="005E12AC" w:rsidP="005E12AC">
      <w:pPr>
        <w:spacing w:after="0" w:line="0" w:lineRule="atLeast"/>
        <w:ind w:left="709" w:right="709"/>
        <w:jc w:val="both"/>
        <w:rPr>
          <w:rFonts w:ascii="Museo 300" w:eastAsia="SimSun" w:hAnsi="Museo 300"/>
          <w:color w:val="000000" w:themeColor="text1"/>
          <w:spacing w:val="-5"/>
          <w:sz w:val="16"/>
          <w:szCs w:val="16"/>
        </w:rPr>
      </w:pPr>
    </w:p>
    <w:p w14:paraId="18FC4F2A" w14:textId="175EDBBD" w:rsidR="005E12AC" w:rsidRDefault="00CC6145" w:rsidP="00CC6145">
      <w:pPr>
        <w:tabs>
          <w:tab w:val="left" w:pos="8931"/>
        </w:tabs>
        <w:spacing w:after="0" w:line="0" w:lineRule="atLeast"/>
        <w:ind w:left="1134" w:right="1133"/>
        <w:jc w:val="both"/>
        <w:rPr>
          <w:rFonts w:ascii="Museo 300" w:eastAsia="SimSun" w:hAnsi="Museo 300"/>
          <w:color w:val="000000" w:themeColor="text1"/>
          <w:spacing w:val="-5"/>
          <w:sz w:val="16"/>
          <w:szCs w:val="16"/>
          <w:lang w:val="es-ES"/>
        </w:rPr>
      </w:pPr>
      <w:r w:rsidRPr="00CC6145">
        <w:rPr>
          <w:rFonts w:ascii="Museo 300" w:eastAsia="SimSun" w:hAnsi="Museo 300"/>
          <w:bCs/>
          <w:iCs/>
          <w:color w:val="000000" w:themeColor="text1"/>
          <w:spacing w:val="-5"/>
          <w:sz w:val="16"/>
          <w:szCs w:val="16"/>
          <w:lang w:val="es-ES"/>
        </w:rPr>
        <w:t xml:space="preserve">“Laboratorio de la medida: El medidor con número </w:t>
      </w:r>
      <w:proofErr w:type="spellStart"/>
      <w:r w:rsidR="000970C4">
        <w:rPr>
          <w:rFonts w:ascii="Museo 300" w:eastAsia="SimSun" w:hAnsi="Museo 300"/>
          <w:bCs/>
          <w:iCs/>
          <w:color w:val="000000" w:themeColor="text1"/>
          <w:spacing w:val="-5"/>
          <w:sz w:val="16"/>
          <w:szCs w:val="16"/>
          <w:lang w:val="es-ES"/>
        </w:rPr>
        <w:t>xxxx</w:t>
      </w:r>
      <w:proofErr w:type="spellEnd"/>
      <w:r w:rsidRPr="00CC6145">
        <w:rPr>
          <w:rFonts w:ascii="Museo 300" w:eastAsia="SimSun" w:hAnsi="Museo 300"/>
          <w:bCs/>
          <w:iCs/>
          <w:color w:val="000000" w:themeColor="text1"/>
          <w:spacing w:val="-5"/>
          <w:sz w:val="16"/>
          <w:szCs w:val="16"/>
          <w:lang w:val="es-ES"/>
        </w:rPr>
        <w:t xml:space="preserve"> probado el día 28/</w:t>
      </w:r>
      <w:proofErr w:type="spellStart"/>
      <w:r w:rsidRPr="00CC6145">
        <w:rPr>
          <w:rFonts w:ascii="Museo 300" w:eastAsia="SimSun" w:hAnsi="Museo 300"/>
          <w:bCs/>
          <w:iCs/>
          <w:color w:val="000000" w:themeColor="text1"/>
          <w:spacing w:val="-5"/>
          <w:sz w:val="16"/>
          <w:szCs w:val="16"/>
          <w:lang w:val="es-ES"/>
        </w:rPr>
        <w:t>sep</w:t>
      </w:r>
      <w:proofErr w:type="spellEnd"/>
      <w:r w:rsidRPr="00CC6145">
        <w:rPr>
          <w:rFonts w:ascii="Museo 300" w:eastAsia="SimSun" w:hAnsi="Museo 300"/>
          <w:bCs/>
          <w:iCs/>
          <w:color w:val="000000" w:themeColor="text1"/>
          <w:spacing w:val="-5"/>
          <w:sz w:val="16"/>
          <w:szCs w:val="16"/>
          <w:lang w:val="es-ES"/>
        </w:rPr>
        <w:t>/2022 presenta una exactitud en carga baja de 68.845 y en carga alta de 96.89% con una exactitud promedio de 82.865 % Condición del medidor: Irregularidad reportada, medidor sin sello de tapadera permite la manipulación de dispositivos de ajustes internos, con suciedad interna, con marcas de manipulación de pivote.</w:t>
      </w:r>
      <w:r>
        <w:rPr>
          <w:rFonts w:ascii="Museo 300" w:eastAsia="SimSun" w:hAnsi="Museo 300"/>
          <w:bCs/>
          <w:iCs/>
          <w:color w:val="000000" w:themeColor="text1"/>
          <w:spacing w:val="-5"/>
          <w:sz w:val="16"/>
          <w:szCs w:val="16"/>
          <w:lang w:val="es-ES"/>
        </w:rPr>
        <w:t xml:space="preserve"> (…)</w:t>
      </w:r>
    </w:p>
    <w:p w14:paraId="0A5BC4EC" w14:textId="5D1BE951" w:rsidR="00CC6145" w:rsidRDefault="00CC6145" w:rsidP="005E12AC">
      <w:pPr>
        <w:spacing w:after="0" w:line="0" w:lineRule="atLeast"/>
        <w:ind w:left="709" w:right="709"/>
        <w:jc w:val="both"/>
        <w:rPr>
          <w:rFonts w:ascii="Museo 300" w:eastAsia="SimSun" w:hAnsi="Museo 300"/>
          <w:color w:val="000000" w:themeColor="text1"/>
          <w:spacing w:val="-5"/>
          <w:sz w:val="16"/>
          <w:szCs w:val="16"/>
          <w:lang w:val="es-ES"/>
        </w:rPr>
      </w:pPr>
    </w:p>
    <w:p w14:paraId="23DD61ED" w14:textId="77777777" w:rsidR="00CC6145" w:rsidRPr="00CC6145" w:rsidRDefault="00CC6145" w:rsidP="00CC6145">
      <w:pPr>
        <w:spacing w:after="0" w:line="0" w:lineRule="atLeast"/>
        <w:ind w:left="709" w:right="709"/>
        <w:jc w:val="both"/>
        <w:rPr>
          <w:rFonts w:ascii="Museo 300" w:eastAsia="SimSun" w:hAnsi="Museo 300"/>
          <w:color w:val="000000" w:themeColor="text1"/>
          <w:spacing w:val="-5"/>
          <w:sz w:val="16"/>
          <w:szCs w:val="16"/>
        </w:rPr>
      </w:pPr>
      <w:r w:rsidRPr="00CC6145">
        <w:rPr>
          <w:rFonts w:ascii="Museo 300" w:eastAsia="SimSun" w:hAnsi="Museo 300"/>
          <w:color w:val="000000" w:themeColor="text1"/>
          <w:spacing w:val="-5"/>
          <w:sz w:val="16"/>
          <w:szCs w:val="16"/>
        </w:rPr>
        <w:lastRenderedPageBreak/>
        <w:t xml:space="preserve">Al respecto, el CAU realizó el estudio de las pruebas presentadas por la empresa distribuidora, referentes a las condiciones encontradas al momento de detectar una presunta condición irregular, verificándose que en dichas pruebas se muestra claramente una alteración en el sello de la tapa de vidrio del medidor que pudiese ser un indicio, sin llegar a ser este concluyente, de que terceros han manipulado la estructura interna del medidor. </w:t>
      </w:r>
    </w:p>
    <w:p w14:paraId="7F02990F" w14:textId="77777777" w:rsidR="00CC6145" w:rsidRPr="00CC6145" w:rsidRDefault="00CC6145" w:rsidP="00CC6145">
      <w:pPr>
        <w:spacing w:after="0" w:line="0" w:lineRule="atLeast"/>
        <w:ind w:left="709" w:right="709"/>
        <w:jc w:val="both"/>
        <w:rPr>
          <w:rFonts w:ascii="Museo 300" w:eastAsia="SimSun" w:hAnsi="Museo 300"/>
          <w:color w:val="000000" w:themeColor="text1"/>
          <w:spacing w:val="-5"/>
          <w:sz w:val="16"/>
          <w:szCs w:val="16"/>
        </w:rPr>
      </w:pPr>
    </w:p>
    <w:p w14:paraId="21B6DE18" w14:textId="77777777" w:rsidR="00CC6145" w:rsidRPr="00CC6145" w:rsidRDefault="00CC6145" w:rsidP="00CC6145">
      <w:pPr>
        <w:spacing w:after="0" w:line="0" w:lineRule="atLeast"/>
        <w:ind w:left="709" w:right="709"/>
        <w:jc w:val="both"/>
        <w:rPr>
          <w:rFonts w:ascii="Museo 300" w:eastAsia="SimSun" w:hAnsi="Museo 300"/>
          <w:color w:val="000000" w:themeColor="text1"/>
          <w:spacing w:val="-5"/>
          <w:sz w:val="16"/>
          <w:szCs w:val="16"/>
        </w:rPr>
      </w:pPr>
      <w:r w:rsidRPr="00CC6145">
        <w:rPr>
          <w:rFonts w:ascii="Museo 300" w:eastAsia="SimSun" w:hAnsi="Museo 300"/>
          <w:color w:val="000000" w:themeColor="text1"/>
          <w:spacing w:val="-5"/>
          <w:sz w:val="16"/>
          <w:szCs w:val="16"/>
        </w:rPr>
        <w:t xml:space="preserve">Sin embargo, para que este indicio sea considerado como una prueba irrefutable de un posible fraude realizado por personas ajenas a la distribuidora, es necesario demostrar técnicamente en qué consistió dicha alteración y como esta afectaba el registro correcto de la energía en el medidor, teniendo el cuidado que esta afectación no esté asociada a un deterioro natural originada por la caducidad en la vida útil del equipo. </w:t>
      </w:r>
    </w:p>
    <w:p w14:paraId="7F730C1E" w14:textId="77777777" w:rsidR="00CC6145" w:rsidRPr="00CC6145" w:rsidRDefault="00CC6145" w:rsidP="00CC6145">
      <w:pPr>
        <w:spacing w:after="0" w:line="0" w:lineRule="atLeast"/>
        <w:ind w:left="709" w:right="709"/>
        <w:jc w:val="both"/>
        <w:rPr>
          <w:rFonts w:ascii="Museo 300" w:eastAsia="SimSun" w:hAnsi="Museo 300"/>
          <w:color w:val="000000" w:themeColor="text1"/>
          <w:spacing w:val="-5"/>
          <w:sz w:val="16"/>
          <w:szCs w:val="16"/>
        </w:rPr>
      </w:pPr>
    </w:p>
    <w:p w14:paraId="7C5CBE4C" w14:textId="126E1916" w:rsidR="00CC6145" w:rsidRPr="00CC6145" w:rsidRDefault="00CC6145" w:rsidP="00CC6145">
      <w:pPr>
        <w:spacing w:after="0" w:line="0" w:lineRule="atLeast"/>
        <w:ind w:left="709" w:right="709"/>
        <w:jc w:val="both"/>
        <w:rPr>
          <w:rFonts w:ascii="Museo 300" w:eastAsia="SimSun" w:hAnsi="Museo 300"/>
          <w:b/>
          <w:bCs/>
          <w:color w:val="000000" w:themeColor="text1"/>
          <w:spacing w:val="-5"/>
          <w:sz w:val="16"/>
          <w:szCs w:val="16"/>
        </w:rPr>
      </w:pPr>
      <w:r w:rsidRPr="00CC6145">
        <w:rPr>
          <w:rFonts w:ascii="Museo 300" w:eastAsia="SimSun" w:hAnsi="Museo 300"/>
          <w:b/>
          <w:bCs/>
          <w:color w:val="000000" w:themeColor="text1"/>
          <w:spacing w:val="-5"/>
          <w:sz w:val="16"/>
          <w:szCs w:val="16"/>
          <w:lang w:val="es-ES_tradnl"/>
        </w:rPr>
        <w:t xml:space="preserve">Prueba de VFM realizada en el laboratorio de CAESS al medidor </w:t>
      </w:r>
      <w:proofErr w:type="spellStart"/>
      <w:r w:rsidRPr="00CC6145">
        <w:rPr>
          <w:rFonts w:ascii="Museo 300" w:eastAsia="SimSun" w:hAnsi="Museo 300"/>
          <w:b/>
          <w:bCs/>
          <w:color w:val="000000" w:themeColor="text1"/>
          <w:spacing w:val="-5"/>
          <w:sz w:val="16"/>
          <w:szCs w:val="16"/>
          <w:lang w:val="es-ES_tradnl"/>
        </w:rPr>
        <w:t>n.°</w:t>
      </w:r>
      <w:proofErr w:type="spellEnd"/>
      <w:r w:rsidRPr="00CC6145">
        <w:rPr>
          <w:rFonts w:ascii="Museo 300" w:eastAsia="SimSun" w:hAnsi="Museo 300"/>
          <w:b/>
          <w:bCs/>
          <w:color w:val="000000" w:themeColor="text1"/>
          <w:spacing w:val="-5"/>
          <w:sz w:val="16"/>
          <w:szCs w:val="16"/>
          <w:lang w:val="es-ES_tradnl"/>
        </w:rPr>
        <w:t xml:space="preserve"> </w:t>
      </w:r>
      <w:proofErr w:type="spellStart"/>
      <w:r w:rsidR="000970C4">
        <w:rPr>
          <w:rFonts w:ascii="Museo 300" w:eastAsia="SimSun" w:hAnsi="Museo 300"/>
          <w:b/>
          <w:bCs/>
          <w:color w:val="000000" w:themeColor="text1"/>
          <w:spacing w:val="-5"/>
          <w:sz w:val="16"/>
          <w:szCs w:val="16"/>
        </w:rPr>
        <w:t>xxxx</w:t>
      </w:r>
      <w:proofErr w:type="spellEnd"/>
      <w:r w:rsidR="000970C4">
        <w:rPr>
          <w:rFonts w:ascii="Museo 300" w:eastAsia="SimSun" w:hAnsi="Museo 300"/>
          <w:b/>
          <w:bCs/>
          <w:color w:val="000000" w:themeColor="text1"/>
          <w:spacing w:val="-5"/>
          <w:sz w:val="16"/>
          <w:szCs w:val="16"/>
        </w:rPr>
        <w:t xml:space="preserve"> </w:t>
      </w:r>
      <w:r w:rsidRPr="00CC6145">
        <w:rPr>
          <w:rFonts w:ascii="Museo 300" w:eastAsia="SimSun" w:hAnsi="Museo 300"/>
          <w:b/>
          <w:bCs/>
          <w:color w:val="000000" w:themeColor="text1"/>
          <w:spacing w:val="-5"/>
          <w:sz w:val="16"/>
          <w:szCs w:val="16"/>
        </w:rPr>
        <w:t xml:space="preserve">y revisión interna de este. </w:t>
      </w:r>
    </w:p>
    <w:p w14:paraId="0CFD6CD0" w14:textId="77777777" w:rsidR="00CC6145" w:rsidRPr="00CC6145" w:rsidRDefault="00CC6145" w:rsidP="00CC6145">
      <w:pPr>
        <w:spacing w:after="0" w:line="0" w:lineRule="atLeast"/>
        <w:ind w:left="709" w:right="709"/>
        <w:jc w:val="both"/>
        <w:rPr>
          <w:rFonts w:ascii="Museo 300" w:eastAsia="SimSun" w:hAnsi="Museo 300"/>
          <w:color w:val="000000" w:themeColor="text1"/>
          <w:spacing w:val="-5"/>
          <w:sz w:val="16"/>
          <w:szCs w:val="16"/>
          <w:lang w:val="es-ES_tradnl"/>
        </w:rPr>
      </w:pPr>
    </w:p>
    <w:p w14:paraId="12D2A7AA" w14:textId="6CD3BFB3" w:rsidR="00CC6145" w:rsidRDefault="00CC6145" w:rsidP="005E12AC">
      <w:pPr>
        <w:spacing w:after="0" w:line="0" w:lineRule="atLeast"/>
        <w:ind w:left="709" w:right="709"/>
        <w:jc w:val="both"/>
        <w:rPr>
          <w:rFonts w:ascii="Museo 300" w:eastAsia="SimSun" w:hAnsi="Museo 300"/>
          <w:color w:val="000000" w:themeColor="text1"/>
          <w:spacing w:val="-5"/>
          <w:sz w:val="16"/>
          <w:szCs w:val="16"/>
        </w:rPr>
      </w:pPr>
      <w:r w:rsidRPr="00CC6145">
        <w:rPr>
          <w:rFonts w:ascii="Museo 300" w:eastAsia="SimSun" w:hAnsi="Museo 300"/>
          <w:color w:val="000000" w:themeColor="text1"/>
          <w:spacing w:val="-5"/>
          <w:sz w:val="16"/>
          <w:szCs w:val="16"/>
          <w:lang w:val="es-ES_tradnl"/>
        </w:rPr>
        <w:t xml:space="preserve">El pasado 25 de enero del presente año, a petición y en supervisión del CAU, se solicitó a CAESS realizar una nueva prueba de exactitud al medidor </w:t>
      </w:r>
      <w:proofErr w:type="spellStart"/>
      <w:r w:rsidRPr="00CC6145">
        <w:rPr>
          <w:rFonts w:ascii="Museo 300" w:eastAsia="SimSun" w:hAnsi="Museo 300"/>
          <w:color w:val="000000" w:themeColor="text1"/>
          <w:spacing w:val="-5"/>
          <w:sz w:val="16"/>
          <w:szCs w:val="16"/>
        </w:rPr>
        <w:t>n.°</w:t>
      </w:r>
      <w:proofErr w:type="spellEnd"/>
      <w:r w:rsidRPr="00CC6145">
        <w:rPr>
          <w:rFonts w:ascii="Museo 300" w:eastAsia="SimSun" w:hAnsi="Museo 300"/>
          <w:color w:val="000000" w:themeColor="text1"/>
          <w:spacing w:val="-5"/>
          <w:sz w:val="16"/>
          <w:szCs w:val="16"/>
        </w:rPr>
        <w:t xml:space="preserve"> </w:t>
      </w:r>
      <w:proofErr w:type="spellStart"/>
      <w:r w:rsidR="000970C4">
        <w:rPr>
          <w:rFonts w:ascii="Museo 300" w:eastAsia="SimSun" w:hAnsi="Museo 300"/>
          <w:color w:val="000000" w:themeColor="text1"/>
          <w:spacing w:val="-5"/>
          <w:sz w:val="16"/>
          <w:szCs w:val="16"/>
        </w:rPr>
        <w:t>xxxx</w:t>
      </w:r>
      <w:proofErr w:type="spellEnd"/>
      <w:r w:rsidRPr="00CC6145">
        <w:rPr>
          <w:rFonts w:ascii="Museo 300" w:eastAsia="SimSun" w:hAnsi="Museo 300"/>
          <w:color w:val="000000" w:themeColor="text1"/>
          <w:spacing w:val="-5"/>
          <w:sz w:val="16"/>
          <w:szCs w:val="16"/>
        </w:rPr>
        <w:t>, como resultado de esta se obtuvieron porcentajes de exactitud de carga baja 37.37 %, carga alta de 94.40 % para un promedio del 65.89 %, comprando de esta manera que el medidor registraba un menor consumo de energía que el realmente demandado en el suministro.</w:t>
      </w:r>
    </w:p>
    <w:p w14:paraId="6821C639" w14:textId="77777777" w:rsidR="00C1036B" w:rsidRPr="00CC6145" w:rsidRDefault="00C1036B" w:rsidP="005E12AC">
      <w:pPr>
        <w:spacing w:after="0" w:line="0" w:lineRule="atLeast"/>
        <w:ind w:left="709" w:right="709"/>
        <w:jc w:val="both"/>
        <w:rPr>
          <w:rFonts w:ascii="Museo 300" w:eastAsia="SimSun" w:hAnsi="Museo 300"/>
          <w:color w:val="000000" w:themeColor="text1"/>
          <w:spacing w:val="-5"/>
          <w:sz w:val="16"/>
          <w:szCs w:val="16"/>
        </w:rPr>
      </w:pPr>
    </w:p>
    <w:p w14:paraId="32ED69EA" w14:textId="77777777" w:rsidR="00CC6145" w:rsidRPr="00CC6145" w:rsidRDefault="00CC6145" w:rsidP="00CC6145">
      <w:pPr>
        <w:spacing w:after="0" w:line="0" w:lineRule="atLeast"/>
        <w:ind w:left="709" w:right="709"/>
        <w:jc w:val="both"/>
        <w:rPr>
          <w:rFonts w:ascii="Museo 300" w:eastAsia="SimSun" w:hAnsi="Museo 300"/>
          <w:color w:val="000000" w:themeColor="text1"/>
          <w:spacing w:val="-5"/>
          <w:sz w:val="16"/>
          <w:szCs w:val="16"/>
        </w:rPr>
      </w:pPr>
      <w:r w:rsidRPr="00CC6145">
        <w:rPr>
          <w:rFonts w:ascii="Museo 300" w:eastAsia="SimSun" w:hAnsi="Museo 300"/>
          <w:color w:val="000000" w:themeColor="text1"/>
          <w:spacing w:val="-5"/>
          <w:sz w:val="16"/>
          <w:szCs w:val="16"/>
        </w:rPr>
        <w:t xml:space="preserve">Luego de realizar la prueba de exactitud, se procedió abrir el medidor y realizar un análisis interno de este con el objetivo de verificar las razones del mal funcionamiento y si estas estaban asociadas a una posible alteración intencional realizada por terceros con el fin de beneficiarse de un menor registro del consumo de energía. En el proceso de apertura de este, se pudo validar que el sello de la tapa de vidrio se encontraba alterado. </w:t>
      </w:r>
    </w:p>
    <w:p w14:paraId="5904FC84" w14:textId="77777777" w:rsidR="00CC6145" w:rsidRPr="00CC6145" w:rsidRDefault="00CC6145" w:rsidP="00CC6145">
      <w:pPr>
        <w:spacing w:after="0" w:line="0" w:lineRule="atLeast"/>
        <w:ind w:left="709" w:right="709"/>
        <w:jc w:val="both"/>
        <w:rPr>
          <w:rFonts w:ascii="Museo 300" w:eastAsia="SimSun" w:hAnsi="Museo 300"/>
          <w:color w:val="000000" w:themeColor="text1"/>
          <w:spacing w:val="-5"/>
          <w:sz w:val="16"/>
          <w:szCs w:val="16"/>
        </w:rPr>
      </w:pPr>
    </w:p>
    <w:p w14:paraId="2F582ADF" w14:textId="77777777" w:rsidR="00CC6145" w:rsidRPr="00CC6145" w:rsidRDefault="00CC6145" w:rsidP="00CC6145">
      <w:pPr>
        <w:spacing w:after="0" w:line="0" w:lineRule="atLeast"/>
        <w:ind w:left="709" w:right="709"/>
        <w:jc w:val="both"/>
        <w:rPr>
          <w:rFonts w:ascii="Museo 300" w:eastAsia="SimSun" w:hAnsi="Museo 300"/>
          <w:color w:val="000000" w:themeColor="text1"/>
          <w:spacing w:val="-5"/>
          <w:sz w:val="16"/>
          <w:szCs w:val="16"/>
        </w:rPr>
      </w:pPr>
      <w:r w:rsidRPr="00CC6145">
        <w:rPr>
          <w:rFonts w:ascii="Museo 300" w:eastAsia="SimSun" w:hAnsi="Museo 300"/>
          <w:color w:val="000000" w:themeColor="text1"/>
          <w:spacing w:val="-5"/>
          <w:sz w:val="16"/>
          <w:szCs w:val="16"/>
        </w:rPr>
        <w:t xml:space="preserve">Al realizar la revisión de la parte interna se pudo validar como el tornillo del pivote del disco mostraba señales de manipulación lo cual puede ser un indicio que este fue ajustado con el fin de generar una mayor fricción en pivote ralentizando de esta manera el giro del disco. Tal afirmación encuentra sustento en el bajo porcentaje de exactitud que arrojaron las pruebas realizadas a dicho medidor. </w:t>
      </w:r>
    </w:p>
    <w:p w14:paraId="501CA49C" w14:textId="3F6AA86B" w:rsidR="00CC6145" w:rsidRDefault="00CC6145" w:rsidP="005E12AC">
      <w:pPr>
        <w:spacing w:after="0" w:line="0" w:lineRule="atLeast"/>
        <w:ind w:left="709" w:right="709"/>
        <w:jc w:val="both"/>
        <w:rPr>
          <w:rFonts w:ascii="Museo 300" w:eastAsia="SimSun" w:hAnsi="Museo 300"/>
          <w:color w:val="000000" w:themeColor="text1"/>
          <w:spacing w:val="-5"/>
          <w:sz w:val="16"/>
          <w:szCs w:val="16"/>
        </w:rPr>
      </w:pPr>
    </w:p>
    <w:p w14:paraId="6CBD696E" w14:textId="77777777" w:rsidR="00CC6145" w:rsidRPr="000970C4" w:rsidRDefault="00CC6145" w:rsidP="005E12AC">
      <w:pPr>
        <w:spacing w:after="0" w:line="0" w:lineRule="atLeast"/>
        <w:ind w:left="709" w:right="709"/>
        <w:jc w:val="both"/>
        <w:rPr>
          <w:rFonts w:ascii="Museo 300" w:eastAsia="SimSun" w:hAnsi="Museo 300"/>
          <w:color w:val="000000" w:themeColor="text1"/>
          <w:spacing w:val="-5"/>
          <w:sz w:val="8"/>
          <w:szCs w:val="8"/>
          <w:lang w:val="es-ES"/>
        </w:rPr>
      </w:pPr>
    </w:p>
    <w:p w14:paraId="7A522350" w14:textId="73AA1BC1" w:rsidR="00CC6145" w:rsidRPr="00CC6145" w:rsidRDefault="00CC6145" w:rsidP="00CC6145">
      <w:pPr>
        <w:spacing w:after="0" w:line="0" w:lineRule="atLeast"/>
        <w:ind w:left="709" w:right="709"/>
        <w:jc w:val="both"/>
        <w:rPr>
          <w:rFonts w:ascii="Museo 300" w:eastAsia="SimSun" w:hAnsi="Museo 300"/>
          <w:color w:val="000000" w:themeColor="text1"/>
          <w:spacing w:val="-5"/>
          <w:sz w:val="16"/>
          <w:szCs w:val="16"/>
          <w:lang w:val="es-ES"/>
        </w:rPr>
      </w:pPr>
      <w:r w:rsidRPr="00CC6145">
        <w:rPr>
          <w:rFonts w:ascii="Museo 300" w:eastAsia="SimSun" w:hAnsi="Museo 300"/>
          <w:color w:val="000000" w:themeColor="text1"/>
          <w:spacing w:val="-5"/>
          <w:sz w:val="16"/>
          <w:szCs w:val="16"/>
          <w:lang w:val="es-ES"/>
        </w:rPr>
        <w:t xml:space="preserve">Por tanto, con base en el análisis de la evidencia fotográfica remitida y de la verificación en el laboratorio de las condiciones internas del medidor, este centro considera que todas estas pruebas muestran de manera clara e irrevocable una intención por parte de terceros de afectar el adecuado funcionamiento del medidor con el fin beneficiarse con un menor registro y posterior facturación de energía demandada en el suministro identificado con el NIC </w:t>
      </w:r>
      <w:proofErr w:type="spellStart"/>
      <w:r w:rsidR="00183CFB">
        <w:rPr>
          <w:rFonts w:ascii="Museo 300" w:eastAsia="SimSun" w:hAnsi="Museo 300"/>
          <w:color w:val="000000" w:themeColor="text1"/>
          <w:spacing w:val="-5"/>
          <w:sz w:val="16"/>
          <w:szCs w:val="16"/>
          <w:lang w:val="es-ES"/>
        </w:rPr>
        <w:t>xxxx</w:t>
      </w:r>
      <w:proofErr w:type="spellEnd"/>
      <w:r w:rsidRPr="00CC6145">
        <w:rPr>
          <w:rFonts w:ascii="Museo 300" w:eastAsia="SimSun" w:hAnsi="Museo 300"/>
          <w:color w:val="000000" w:themeColor="text1"/>
          <w:spacing w:val="-5"/>
          <w:sz w:val="16"/>
          <w:szCs w:val="16"/>
          <w:lang w:val="es-ES"/>
        </w:rPr>
        <w:t>.</w:t>
      </w:r>
    </w:p>
    <w:p w14:paraId="3C21AF3F" w14:textId="77777777" w:rsidR="00CC6145" w:rsidRPr="00CC6145" w:rsidRDefault="00CC6145" w:rsidP="00CC6145">
      <w:pPr>
        <w:spacing w:after="0" w:line="0" w:lineRule="atLeast"/>
        <w:ind w:left="709" w:right="709"/>
        <w:jc w:val="both"/>
        <w:rPr>
          <w:rFonts w:ascii="Museo 300" w:eastAsia="SimSun" w:hAnsi="Museo 300"/>
          <w:color w:val="000000" w:themeColor="text1"/>
          <w:spacing w:val="-5"/>
          <w:sz w:val="16"/>
          <w:szCs w:val="16"/>
          <w:lang w:val="es-ES"/>
        </w:rPr>
      </w:pPr>
      <w:r w:rsidRPr="00CC6145">
        <w:rPr>
          <w:rFonts w:ascii="Museo 300" w:eastAsia="SimSun" w:hAnsi="Museo 300"/>
          <w:color w:val="000000" w:themeColor="text1"/>
          <w:spacing w:val="-5"/>
          <w:sz w:val="16"/>
          <w:szCs w:val="16"/>
          <w:lang w:val="es-ES"/>
        </w:rPr>
        <w:t xml:space="preserve"> </w:t>
      </w:r>
    </w:p>
    <w:p w14:paraId="2848DF12" w14:textId="7263483C" w:rsidR="006A73EC" w:rsidRDefault="00CC6145" w:rsidP="005E12AC">
      <w:pPr>
        <w:spacing w:after="0" w:line="0" w:lineRule="atLeast"/>
        <w:ind w:left="709" w:right="709"/>
        <w:jc w:val="both"/>
        <w:rPr>
          <w:rFonts w:ascii="Museo 300" w:eastAsia="SimSun" w:hAnsi="Museo 300"/>
          <w:color w:val="000000" w:themeColor="text1"/>
          <w:spacing w:val="-5"/>
          <w:sz w:val="16"/>
          <w:szCs w:val="16"/>
          <w:lang w:val="es-ES"/>
        </w:rPr>
      </w:pPr>
      <w:r w:rsidRPr="00CC6145">
        <w:rPr>
          <w:rFonts w:ascii="Museo 300" w:eastAsia="SimSun" w:hAnsi="Museo 300"/>
          <w:iCs/>
          <w:color w:val="000000" w:themeColor="text1"/>
          <w:spacing w:val="-5"/>
          <w:sz w:val="16"/>
          <w:szCs w:val="16"/>
          <w:lang w:val="es-ES"/>
        </w:rPr>
        <w:t>En ese sentido, el CAU es de la opinión que la empresa distribuidora CAESS cuenta con la evidencia necesaria la cual permite determinar que en el suministro en referencia existió una condición irregular documentada por CAESS con fecha 5 de septiembre de 2022, que consistía en la alteración interna del medidor impidiendo de esta manera que la energía demandada por la carga eléctrica instalada en el interior de la vivienda no fuera registrada de forma correcta por el medidor.</w:t>
      </w:r>
      <w:r>
        <w:rPr>
          <w:rFonts w:ascii="Museo 300" w:eastAsia="SimSun" w:hAnsi="Museo 300"/>
          <w:iCs/>
          <w:color w:val="000000" w:themeColor="text1"/>
          <w:spacing w:val="-5"/>
          <w:sz w:val="16"/>
          <w:szCs w:val="16"/>
          <w:lang w:val="es-ES"/>
        </w:rPr>
        <w:t xml:space="preserve"> </w:t>
      </w:r>
      <w:r w:rsidR="006A73EC">
        <w:rPr>
          <w:rFonts w:ascii="Museo 300" w:eastAsia="SimSun" w:hAnsi="Museo 300"/>
          <w:color w:val="000000" w:themeColor="text1"/>
          <w:spacing w:val="-5"/>
          <w:sz w:val="16"/>
          <w:szCs w:val="16"/>
          <w:lang w:val="es-ES"/>
        </w:rPr>
        <w:t>[…]</w:t>
      </w:r>
    </w:p>
    <w:p w14:paraId="6CD799D3" w14:textId="77777777" w:rsidR="00192C8C" w:rsidRPr="0093035D" w:rsidRDefault="00192C8C" w:rsidP="00192C8C">
      <w:pPr>
        <w:spacing w:after="0" w:line="0" w:lineRule="atLeast"/>
        <w:ind w:left="709" w:right="709"/>
        <w:jc w:val="both"/>
        <w:rPr>
          <w:rFonts w:ascii="Museo 300" w:eastAsia="SimSun" w:hAnsi="Museo 300"/>
          <w:color w:val="000000" w:themeColor="text1"/>
          <w:spacing w:val="-5"/>
          <w:sz w:val="16"/>
          <w:szCs w:val="16"/>
          <w:lang w:val="es-ES"/>
        </w:rPr>
      </w:pPr>
    </w:p>
    <w:p w14:paraId="4FA02A14" w14:textId="17758BCB" w:rsidR="002A2DDF" w:rsidRDefault="002A2DDF" w:rsidP="00595D7A">
      <w:pPr>
        <w:spacing w:after="0" w:line="240" w:lineRule="auto"/>
        <w:ind w:left="426"/>
        <w:jc w:val="both"/>
        <w:rPr>
          <w:rFonts w:ascii="Museo Sans 300" w:hAnsi="Museo Sans 300"/>
          <w:sz w:val="20"/>
          <w:szCs w:val="20"/>
          <w:u w:val="single"/>
          <w:lang w:val="es-ES"/>
        </w:rPr>
      </w:pPr>
      <w:r>
        <w:rPr>
          <w:rFonts w:ascii="Museo Sans 300" w:hAnsi="Museo Sans 300"/>
          <w:sz w:val="20"/>
          <w:szCs w:val="20"/>
          <w:u w:val="single"/>
          <w:lang w:val="es-ES"/>
        </w:rPr>
        <w:t>Análisis de los argumentos de</w:t>
      </w:r>
      <w:r w:rsidR="00B32A78">
        <w:rPr>
          <w:rFonts w:ascii="Museo Sans 300" w:hAnsi="Museo Sans 300"/>
          <w:sz w:val="20"/>
          <w:szCs w:val="20"/>
          <w:u w:val="single"/>
          <w:lang w:val="es-ES"/>
        </w:rPr>
        <w:t xml:space="preserve"> </w:t>
      </w:r>
      <w:r>
        <w:rPr>
          <w:rFonts w:ascii="Museo Sans 300" w:hAnsi="Museo Sans 300"/>
          <w:sz w:val="20"/>
          <w:szCs w:val="20"/>
          <w:u w:val="single"/>
          <w:lang w:val="es-ES"/>
        </w:rPr>
        <w:t>l</w:t>
      </w:r>
      <w:r w:rsidR="00B32A78">
        <w:rPr>
          <w:rFonts w:ascii="Museo Sans 300" w:hAnsi="Museo Sans 300"/>
          <w:sz w:val="20"/>
          <w:szCs w:val="20"/>
          <w:u w:val="single"/>
          <w:lang w:val="es-ES"/>
        </w:rPr>
        <w:t>a</w:t>
      </w:r>
      <w:r>
        <w:rPr>
          <w:rFonts w:ascii="Museo Sans 300" w:hAnsi="Museo Sans 300"/>
          <w:sz w:val="20"/>
          <w:szCs w:val="20"/>
          <w:u w:val="single"/>
          <w:lang w:val="es-ES"/>
        </w:rPr>
        <w:t xml:space="preserve"> usuari</w:t>
      </w:r>
      <w:r w:rsidR="00B32A78">
        <w:rPr>
          <w:rFonts w:ascii="Museo Sans 300" w:hAnsi="Museo Sans 300"/>
          <w:sz w:val="20"/>
          <w:szCs w:val="20"/>
          <w:u w:val="single"/>
          <w:lang w:val="es-ES"/>
        </w:rPr>
        <w:t>a</w:t>
      </w:r>
    </w:p>
    <w:p w14:paraId="1C2C5A4C" w14:textId="577CF7BD" w:rsidR="002A2DDF" w:rsidRDefault="002A2DDF" w:rsidP="00595D7A">
      <w:pPr>
        <w:spacing w:after="0" w:line="240" w:lineRule="auto"/>
        <w:ind w:left="426"/>
        <w:jc w:val="both"/>
        <w:rPr>
          <w:rFonts w:ascii="Museo Sans 300" w:hAnsi="Museo Sans 300"/>
          <w:sz w:val="20"/>
          <w:szCs w:val="20"/>
          <w:u w:val="single"/>
          <w:lang w:val="es-ES"/>
        </w:rPr>
      </w:pPr>
    </w:p>
    <w:p w14:paraId="4DB37C0F" w14:textId="6CAA0A47" w:rsidR="00CC6145" w:rsidRPr="008F2DCF" w:rsidRDefault="008F2DCF" w:rsidP="008F2DCF">
      <w:pPr>
        <w:spacing w:after="0" w:line="0" w:lineRule="atLeast"/>
        <w:ind w:left="709" w:right="709"/>
        <w:jc w:val="both"/>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w:t>
      </w:r>
      <w:r w:rsidR="00CC6145" w:rsidRPr="00CC6145">
        <w:rPr>
          <w:rFonts w:ascii="Museo 300" w:eastAsia="SimSun" w:hAnsi="Museo 300"/>
          <w:color w:val="000000" w:themeColor="text1"/>
          <w:spacing w:val="-5"/>
          <w:sz w:val="16"/>
          <w:szCs w:val="16"/>
          <w:lang w:val="es-ES"/>
        </w:rPr>
        <w:t xml:space="preserve"> se considera que independientemente si la condición en el medidor fue generada por terceras personas sin que la usuaria tuviera conocimiento de esta, es claro que con la evidencia remitida por la empresa distribuidora y las pruebas de laboratorio realizadas al medidor, se ha logrado demostrar que en el suministro existió una condición irregular que de manera intencionada afectó el correcto registro de la energía demandada en el inmueble, por lo cual el argumento presentado por la usuaria es improcedente.</w:t>
      </w:r>
      <w:r>
        <w:rPr>
          <w:rFonts w:ascii="Museo 300" w:eastAsia="SimSun" w:hAnsi="Museo 300"/>
          <w:color w:val="000000" w:themeColor="text1"/>
          <w:spacing w:val="-5"/>
          <w:sz w:val="16"/>
          <w:szCs w:val="16"/>
          <w:lang w:val="es-ES"/>
        </w:rPr>
        <w:t xml:space="preserve"> (…)</w:t>
      </w:r>
    </w:p>
    <w:p w14:paraId="3BFED170" w14:textId="77777777" w:rsidR="002A2DDF" w:rsidRDefault="002A2DDF" w:rsidP="00595D7A">
      <w:pPr>
        <w:spacing w:after="0" w:line="240" w:lineRule="auto"/>
        <w:ind w:left="426"/>
        <w:jc w:val="both"/>
        <w:rPr>
          <w:rFonts w:ascii="Museo Sans 300" w:hAnsi="Museo Sans 300"/>
          <w:sz w:val="20"/>
          <w:szCs w:val="20"/>
          <w:u w:val="single"/>
          <w:lang w:val="es-ES"/>
        </w:rPr>
      </w:pPr>
    </w:p>
    <w:p w14:paraId="291E2E36" w14:textId="1CD5A6E8" w:rsidR="00595D7A" w:rsidRDefault="00CD7507"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facturada</w:t>
      </w:r>
      <w:r w:rsidR="00595D7A">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E4F70D8" w14:textId="77777777" w:rsidR="00CD7507" w:rsidRPr="00CD7507" w:rsidRDefault="0093035D" w:rsidP="00CD7507">
      <w:pPr>
        <w:spacing w:after="0" w:line="0" w:lineRule="atLeast"/>
        <w:ind w:left="709" w:right="709"/>
        <w:jc w:val="both"/>
        <w:rPr>
          <w:rFonts w:ascii="Museo 300" w:hAnsi="Museo 300"/>
          <w:sz w:val="16"/>
          <w:szCs w:val="16"/>
          <w:lang w:val="es-ES"/>
        </w:rPr>
      </w:pPr>
      <w:r>
        <w:rPr>
          <w:rFonts w:ascii="Museo 300" w:hAnsi="Museo 300"/>
          <w:sz w:val="16"/>
          <w:szCs w:val="16"/>
          <w:lang w:val="es-ES"/>
        </w:rPr>
        <w:t xml:space="preserve">(…) </w:t>
      </w:r>
      <w:r w:rsidR="00CD7507" w:rsidRPr="00CD7507">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w:t>
      </w:r>
    </w:p>
    <w:p w14:paraId="18A8CE4F" w14:textId="77777777" w:rsidR="00CD7507" w:rsidRPr="00CD7507" w:rsidRDefault="00CD7507" w:rsidP="00CD7507">
      <w:pPr>
        <w:spacing w:after="0" w:line="0" w:lineRule="atLeast"/>
        <w:ind w:left="709" w:right="709"/>
        <w:jc w:val="both"/>
        <w:rPr>
          <w:rFonts w:ascii="Museo 300" w:hAnsi="Museo 300"/>
          <w:sz w:val="16"/>
          <w:szCs w:val="16"/>
          <w:lang w:val="es-ES"/>
        </w:rPr>
      </w:pPr>
    </w:p>
    <w:p w14:paraId="1EFF7D40" w14:textId="77777777" w:rsidR="00CD7507" w:rsidRPr="00CD7507" w:rsidRDefault="00CD7507" w:rsidP="00CD7507">
      <w:pPr>
        <w:spacing w:after="0" w:line="0" w:lineRule="atLeast"/>
        <w:ind w:left="709" w:right="709"/>
        <w:jc w:val="both"/>
        <w:rPr>
          <w:rFonts w:ascii="Museo 300" w:hAnsi="Museo 300"/>
          <w:sz w:val="16"/>
          <w:szCs w:val="16"/>
          <w:lang w:val="es-ES"/>
        </w:rPr>
      </w:pPr>
      <w:r w:rsidRPr="00CD7507">
        <w:rPr>
          <w:rFonts w:ascii="Museo 300" w:hAnsi="Museo 300"/>
          <w:sz w:val="16"/>
          <w:szCs w:val="16"/>
          <w:lang w:val="es-ES"/>
        </w:rPr>
        <w:t>En vista de las consideraciones expuestas, se hacen las siguientes valoraciones:</w:t>
      </w:r>
    </w:p>
    <w:p w14:paraId="4A74BDD7" w14:textId="77777777" w:rsidR="00CD7507" w:rsidRPr="00CD7507" w:rsidRDefault="00CD7507" w:rsidP="00CD7507">
      <w:pPr>
        <w:spacing w:after="0" w:line="0" w:lineRule="atLeast"/>
        <w:ind w:left="709" w:right="709"/>
        <w:jc w:val="both"/>
        <w:rPr>
          <w:rFonts w:ascii="Museo 300" w:hAnsi="Museo 300"/>
          <w:sz w:val="16"/>
          <w:szCs w:val="16"/>
          <w:lang w:val="es-ES"/>
        </w:rPr>
      </w:pPr>
    </w:p>
    <w:p w14:paraId="20D62247" w14:textId="77777777" w:rsidR="00CD7507" w:rsidRPr="00CD7507" w:rsidRDefault="00CD7507" w:rsidP="00CD7507">
      <w:pPr>
        <w:numPr>
          <w:ilvl w:val="0"/>
          <w:numId w:val="38"/>
        </w:numPr>
        <w:spacing w:after="0" w:line="0" w:lineRule="atLeast"/>
        <w:ind w:right="709"/>
        <w:jc w:val="both"/>
        <w:rPr>
          <w:rFonts w:ascii="Museo 300" w:hAnsi="Museo 300"/>
          <w:sz w:val="16"/>
          <w:szCs w:val="16"/>
          <w:lang w:val="es-419"/>
        </w:rPr>
      </w:pPr>
      <w:r w:rsidRPr="00CD7507">
        <w:rPr>
          <w:rFonts w:ascii="Museo 300" w:hAnsi="Museo 300"/>
          <w:sz w:val="16"/>
          <w:szCs w:val="16"/>
          <w:lang w:val="es-419"/>
        </w:rPr>
        <w:t xml:space="preserve">El cálculo de la ENR se realizará mediante el método del </w:t>
      </w:r>
      <w:r w:rsidRPr="00CD7507">
        <w:rPr>
          <w:rFonts w:ascii="Museo 300" w:hAnsi="Museo 300"/>
          <w:b/>
          <w:bCs/>
          <w:sz w:val="16"/>
          <w:szCs w:val="16"/>
          <w:lang w:val="es-419"/>
        </w:rPr>
        <w:t>historial de registro de lecturas correctas de consumo</w:t>
      </w:r>
      <w:r w:rsidRPr="00CD7507">
        <w:rPr>
          <w:rFonts w:ascii="Museo 300" w:hAnsi="Museo 300"/>
          <w:sz w:val="16"/>
          <w:szCs w:val="16"/>
          <w:lang w:val="es-419"/>
        </w:rPr>
        <w:t xml:space="preserve"> del suministro, previos a la condición irregular, tomando como base un consumo promedio mensual de 118 kWh, obtenido del histórico de consumo de energía que presentó el suministro en el periodo comprendido entre el 25 de agosto de 2021 al 24 de enero de 2022. </w:t>
      </w:r>
      <w:r w:rsidR="00376952" w:rsidRPr="00CD7507">
        <w:rPr>
          <w:rFonts w:ascii="Museo 300" w:hAnsi="Museo 300"/>
          <w:color w:val="000000" w:themeColor="text1"/>
          <w:sz w:val="16"/>
          <w:szCs w:val="16"/>
        </w:rPr>
        <w:t>(…)</w:t>
      </w:r>
    </w:p>
    <w:p w14:paraId="2A00AFD9" w14:textId="24C51991" w:rsidR="00CD7507" w:rsidRDefault="00CD7507" w:rsidP="00CD7507">
      <w:pPr>
        <w:spacing w:after="0" w:line="0" w:lineRule="atLeast"/>
        <w:ind w:left="1068" w:right="709"/>
        <w:jc w:val="both"/>
        <w:rPr>
          <w:rFonts w:ascii="Museo 300" w:hAnsi="Museo 300"/>
          <w:sz w:val="16"/>
          <w:szCs w:val="16"/>
          <w:lang w:val="es-419"/>
        </w:rPr>
      </w:pPr>
    </w:p>
    <w:p w14:paraId="3579D5BA" w14:textId="51EDC739" w:rsidR="00CD7507" w:rsidRPr="00CD7507" w:rsidRDefault="00CD7507" w:rsidP="00CD7507">
      <w:pPr>
        <w:numPr>
          <w:ilvl w:val="0"/>
          <w:numId w:val="38"/>
        </w:numPr>
        <w:spacing w:after="0" w:line="0" w:lineRule="atLeast"/>
        <w:ind w:right="709"/>
        <w:jc w:val="both"/>
        <w:rPr>
          <w:rStyle w:val="eop"/>
          <w:rFonts w:ascii="Museo 300" w:hAnsi="Museo 300"/>
          <w:sz w:val="16"/>
          <w:szCs w:val="16"/>
          <w:lang w:val="es-419"/>
        </w:rPr>
      </w:pPr>
      <w:proofErr w:type="gramStart"/>
      <w:r w:rsidRPr="00CD7507">
        <w:rPr>
          <w:rStyle w:val="normaltextrun"/>
          <w:rFonts w:ascii="Museo 300" w:hAnsi="Museo 300"/>
          <w:color w:val="000000"/>
          <w:sz w:val="16"/>
          <w:szCs w:val="16"/>
          <w:shd w:val="clear" w:color="auto" w:fill="FFFFFF"/>
          <w:lang w:val="es-419"/>
        </w:rPr>
        <w:t>El período a recuperar</w:t>
      </w:r>
      <w:proofErr w:type="gramEnd"/>
      <w:r w:rsidRPr="00CD7507">
        <w:rPr>
          <w:rStyle w:val="normaltextrun"/>
          <w:rFonts w:ascii="Museo 300" w:hAnsi="Museo 300"/>
          <w:color w:val="000000"/>
          <w:sz w:val="16"/>
          <w:szCs w:val="16"/>
          <w:shd w:val="clear" w:color="auto" w:fill="FFFFFF"/>
          <w:lang w:val="es-419"/>
        </w:rPr>
        <w:t xml:space="preserve"> por parte de la empresa distribuidora, por una energía consumida y no facturada se determina que es de </w:t>
      </w:r>
      <w:r w:rsidRPr="00CD7507">
        <w:rPr>
          <w:rStyle w:val="normaltextrun"/>
          <w:rFonts w:ascii="Museo 300" w:hAnsi="Museo 300"/>
          <w:b/>
          <w:bCs/>
          <w:color w:val="000000"/>
          <w:sz w:val="16"/>
          <w:szCs w:val="16"/>
          <w:shd w:val="clear" w:color="auto" w:fill="FFFFFF"/>
          <w:lang w:val="es-419"/>
        </w:rPr>
        <w:t>180 días</w:t>
      </w:r>
      <w:r w:rsidRPr="00CD7507">
        <w:rPr>
          <w:rStyle w:val="normaltextrun"/>
          <w:rFonts w:ascii="Museo 300" w:hAnsi="Museo 300"/>
          <w:color w:val="000000"/>
          <w:sz w:val="16"/>
          <w:szCs w:val="16"/>
          <w:shd w:val="clear" w:color="auto" w:fill="FFFFFF"/>
          <w:lang w:val="es-419"/>
        </w:rPr>
        <w:t>, relativo al período del 9 de marzo al 5 de septiembre de 2022.</w:t>
      </w:r>
      <w:r w:rsidRPr="00CD7507">
        <w:rPr>
          <w:rFonts w:ascii="Museo 300" w:hAnsi="Museo 300"/>
          <w:color w:val="000000"/>
          <w:sz w:val="16"/>
          <w:szCs w:val="16"/>
          <w:shd w:val="clear" w:color="auto" w:fill="FFFFFF"/>
        </w:rPr>
        <w:t xml:space="preserve"> E</w:t>
      </w:r>
      <w:r w:rsidRPr="00CD7507">
        <w:rPr>
          <w:rStyle w:val="normaltextrun"/>
          <w:rFonts w:ascii="Museo 300" w:hAnsi="Museo 300"/>
          <w:color w:val="000000"/>
          <w:sz w:val="16"/>
          <w:szCs w:val="16"/>
          <w:shd w:val="clear" w:color="auto" w:fill="FFFFFF"/>
        </w:rPr>
        <w:t xml:space="preserve">ste período se encuentra dentro del tiempo de recuperación de energía permitido que está regulado en el artículo 5.4 del procedimiento contenido en el acuerdo </w:t>
      </w:r>
      <w:proofErr w:type="spellStart"/>
      <w:r w:rsidRPr="00CD7507">
        <w:rPr>
          <w:rStyle w:val="normaltextrun"/>
          <w:rFonts w:ascii="Museo 300" w:hAnsi="Museo 300"/>
          <w:color w:val="000000"/>
          <w:sz w:val="16"/>
          <w:szCs w:val="16"/>
          <w:shd w:val="clear" w:color="auto" w:fill="FFFFFF"/>
        </w:rPr>
        <w:t>N.°</w:t>
      </w:r>
      <w:proofErr w:type="spellEnd"/>
      <w:r w:rsidRPr="00CD7507">
        <w:rPr>
          <w:rStyle w:val="normaltextrun"/>
          <w:rFonts w:ascii="Museo 300" w:hAnsi="Museo 300"/>
          <w:color w:val="000000"/>
          <w:sz w:val="16"/>
          <w:szCs w:val="16"/>
          <w:shd w:val="clear" w:color="auto" w:fill="FFFFFF"/>
        </w:rPr>
        <w:t xml:space="preserve"> 283-E-2011.</w:t>
      </w:r>
      <w:r w:rsidRPr="00CD7507">
        <w:rPr>
          <w:rStyle w:val="eop"/>
          <w:rFonts w:ascii="Museo 300" w:eastAsia="SimSun" w:hAnsi="Museo 300"/>
          <w:color w:val="000000"/>
          <w:sz w:val="16"/>
          <w:szCs w:val="16"/>
          <w:shd w:val="clear" w:color="auto" w:fill="FFFFFF"/>
        </w:rPr>
        <w:t> </w:t>
      </w:r>
    </w:p>
    <w:p w14:paraId="1E091E15" w14:textId="77777777" w:rsidR="00CD7507" w:rsidRPr="00CD7507" w:rsidRDefault="00CD7507" w:rsidP="00CD7507">
      <w:pPr>
        <w:pStyle w:val="Prrafodelista"/>
        <w:rPr>
          <w:rFonts w:ascii="Museo 300" w:hAnsi="Museo 300"/>
          <w:sz w:val="16"/>
          <w:szCs w:val="16"/>
        </w:rPr>
      </w:pPr>
    </w:p>
    <w:p w14:paraId="5ED3D97A" w14:textId="26CEBC69" w:rsidR="00CD7507" w:rsidRPr="00CD7507" w:rsidRDefault="00CD7507" w:rsidP="00CD7507">
      <w:pPr>
        <w:spacing w:after="0" w:line="0" w:lineRule="atLeast"/>
        <w:ind w:left="709" w:right="709"/>
        <w:jc w:val="both"/>
        <w:rPr>
          <w:rFonts w:ascii="Museo 300" w:hAnsi="Museo 300"/>
          <w:sz w:val="16"/>
          <w:szCs w:val="16"/>
        </w:rPr>
      </w:pPr>
      <w:r w:rsidRPr="00CD7507">
        <w:rPr>
          <w:rStyle w:val="normaltextrun"/>
          <w:rFonts w:ascii="Museo 300" w:hAnsi="Museo 300"/>
          <w:color w:val="000000"/>
          <w:sz w:val="16"/>
          <w:szCs w:val="16"/>
          <w:shd w:val="clear" w:color="auto" w:fill="FFFFFF"/>
        </w:rPr>
        <w:t xml:space="preserve">El valor y período arriba señalados fueron utilizados para la elaboración del respectivo recálculo de la energía consumida y no registrada que CAESS tiene derecho a recuperar en el período comprendido entre el 9 de marzo al 5 de septiembre del 2022, equivalentes a 180 días, que en este caso corresponde a un total de </w:t>
      </w:r>
      <w:r w:rsidRPr="00CD7507">
        <w:rPr>
          <w:rStyle w:val="normaltextrun"/>
          <w:rFonts w:ascii="Museo 300" w:hAnsi="Museo 300"/>
          <w:b/>
          <w:color w:val="000000"/>
          <w:sz w:val="16"/>
          <w:szCs w:val="16"/>
          <w:shd w:val="clear" w:color="auto" w:fill="FFFFFF"/>
        </w:rPr>
        <w:t>626</w:t>
      </w:r>
      <w:r w:rsidRPr="00CD7507">
        <w:rPr>
          <w:rStyle w:val="normaltextrun"/>
          <w:rFonts w:ascii="Museo 300" w:hAnsi="Museo 300"/>
          <w:b/>
          <w:bCs/>
          <w:color w:val="000000"/>
          <w:sz w:val="16"/>
          <w:szCs w:val="16"/>
          <w:shd w:val="clear" w:color="auto" w:fill="FFFFFF"/>
        </w:rPr>
        <w:t xml:space="preserve"> kWh</w:t>
      </w:r>
      <w:r w:rsidRPr="00CD7507">
        <w:rPr>
          <w:rStyle w:val="normaltextrun"/>
          <w:rFonts w:ascii="Museo 300" w:hAnsi="Museo 300"/>
          <w:color w:val="000000"/>
          <w:sz w:val="16"/>
          <w:szCs w:val="16"/>
          <w:shd w:val="clear" w:color="auto" w:fill="FFFFFF"/>
        </w:rPr>
        <w:t xml:space="preserve">, equivalente a la cantidad de </w:t>
      </w:r>
      <w:r w:rsidRPr="00CD7507">
        <w:rPr>
          <w:rFonts w:ascii="Museo 300" w:hAnsi="Museo 300"/>
          <w:b/>
          <w:sz w:val="16"/>
          <w:szCs w:val="16"/>
        </w:rPr>
        <w:t xml:space="preserve">CIENTO TREINTA Y NUEVE 53/100 </w:t>
      </w:r>
      <w:r w:rsidRPr="00CD7507">
        <w:rPr>
          <w:rFonts w:ascii="Museo 300" w:hAnsi="Museo 300"/>
          <w:b/>
          <w:iCs/>
          <w:sz w:val="16"/>
          <w:szCs w:val="16"/>
        </w:rPr>
        <w:t>DÓLARES DE LOS ESTADOS UNIDOS DE AMÉRICA</w:t>
      </w:r>
      <w:r w:rsidRPr="00CD7507">
        <w:rPr>
          <w:rFonts w:ascii="Museo 300" w:hAnsi="Museo 300"/>
          <w:b/>
          <w:sz w:val="16"/>
          <w:szCs w:val="16"/>
        </w:rPr>
        <w:t xml:space="preserve"> (USD 139.53), IVA incluido</w:t>
      </w:r>
      <w:r w:rsidRPr="00CD7507">
        <w:rPr>
          <w:rFonts w:ascii="Museo 300" w:hAnsi="Museo 300"/>
          <w:sz w:val="16"/>
          <w:szCs w:val="16"/>
        </w:rPr>
        <w:t>.</w:t>
      </w:r>
      <w:r>
        <w:rPr>
          <w:rFonts w:ascii="Museo 300" w:hAnsi="Museo 300"/>
          <w:sz w:val="16"/>
          <w:szCs w:val="16"/>
        </w:rPr>
        <w:t xml:space="preserve"> (…)</w:t>
      </w:r>
    </w:p>
    <w:p w14:paraId="733C0927" w14:textId="77777777" w:rsidR="00CD7507" w:rsidRPr="00CD7507" w:rsidRDefault="00CD7507" w:rsidP="00CD7507">
      <w:pPr>
        <w:spacing w:after="0" w:line="0" w:lineRule="atLeast"/>
        <w:ind w:left="1068" w:right="709"/>
        <w:jc w:val="both"/>
        <w:rPr>
          <w:rFonts w:ascii="Museo 300" w:hAnsi="Museo 300"/>
          <w:sz w:val="16"/>
          <w:szCs w:val="16"/>
          <w:lang w:val="es-419"/>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63A62938" w14:textId="578E9277" w:rsidR="00CD7507" w:rsidRPr="00CD7507" w:rsidRDefault="00CD7507" w:rsidP="00CD7507">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CD7507">
        <w:rPr>
          <w:rFonts w:ascii="Museo 300" w:hAnsi="Museo 300" w:cs="Arial"/>
          <w:sz w:val="16"/>
          <w:szCs w:val="16"/>
        </w:rPr>
        <w:t xml:space="preserve">El CAU de la SIGET, considera que las pruebas presentadas por la sociedad CAESS son aceptables, ya que con estas se ha podido comprobar que en el servicio identificado con el </w:t>
      </w:r>
      <w:r w:rsidRPr="00CD7507">
        <w:rPr>
          <w:rFonts w:ascii="Museo 300" w:hAnsi="Museo 300" w:cs="Arial"/>
          <w:b/>
          <w:bCs/>
          <w:sz w:val="16"/>
          <w:szCs w:val="16"/>
        </w:rPr>
        <w:t xml:space="preserve">NIC </w:t>
      </w:r>
      <w:proofErr w:type="spellStart"/>
      <w:r w:rsidR="00183CFB">
        <w:rPr>
          <w:rFonts w:ascii="Museo 300" w:hAnsi="Museo 300" w:cs="Arial"/>
          <w:b/>
          <w:bCs/>
          <w:sz w:val="16"/>
          <w:szCs w:val="16"/>
        </w:rPr>
        <w:t>xxxx</w:t>
      </w:r>
      <w:proofErr w:type="spellEnd"/>
      <w:r w:rsidRPr="00CD7507">
        <w:rPr>
          <w:rFonts w:ascii="Museo 300" w:hAnsi="Museo 300" w:cs="Arial"/>
          <w:sz w:val="16"/>
          <w:szCs w:val="16"/>
        </w:rPr>
        <w:t xml:space="preserve"> existió una condición irregular, relacionada con la alteración interna del medidor </w:t>
      </w:r>
      <w:proofErr w:type="spellStart"/>
      <w:r w:rsidRPr="00CD7507">
        <w:rPr>
          <w:rFonts w:ascii="Museo 300" w:hAnsi="Museo 300" w:cs="Arial"/>
          <w:sz w:val="16"/>
          <w:szCs w:val="16"/>
        </w:rPr>
        <w:t>n.°</w:t>
      </w:r>
      <w:proofErr w:type="spellEnd"/>
      <w:r w:rsidRPr="00CD7507">
        <w:rPr>
          <w:rFonts w:ascii="Museo 300" w:hAnsi="Museo 300" w:cs="Arial"/>
          <w:sz w:val="16"/>
          <w:szCs w:val="16"/>
        </w:rPr>
        <w:t xml:space="preserve"> </w:t>
      </w:r>
      <w:proofErr w:type="spellStart"/>
      <w:r w:rsidR="000970C4">
        <w:rPr>
          <w:rFonts w:ascii="Museo 300" w:hAnsi="Museo 300" w:cs="Arial"/>
          <w:sz w:val="16"/>
          <w:szCs w:val="16"/>
        </w:rPr>
        <w:t>xxxx</w:t>
      </w:r>
      <w:proofErr w:type="spellEnd"/>
      <w:r w:rsidRPr="00CD7507">
        <w:rPr>
          <w:rFonts w:ascii="Museo 300" w:hAnsi="Museo 300" w:cs="Arial"/>
          <w:sz w:val="16"/>
          <w:szCs w:val="16"/>
        </w:rPr>
        <w:t>, lo cual impedía que se registrara correctamente la energía demanda en el suministro.</w:t>
      </w:r>
    </w:p>
    <w:p w14:paraId="0A86F5CD" w14:textId="77777777" w:rsidR="00CD7507" w:rsidRDefault="00CD7507" w:rsidP="00CD7507">
      <w:pPr>
        <w:pStyle w:val="Prrafodelista"/>
        <w:suppressAutoHyphens w:val="0"/>
        <w:autoSpaceDN/>
        <w:spacing w:line="0" w:lineRule="atLeast"/>
        <w:ind w:left="1134" w:right="709"/>
        <w:jc w:val="both"/>
        <w:textAlignment w:val="auto"/>
        <w:rPr>
          <w:rFonts w:ascii="Museo 300" w:hAnsi="Museo 300" w:cs="Arial"/>
          <w:sz w:val="16"/>
          <w:szCs w:val="16"/>
        </w:rPr>
      </w:pPr>
    </w:p>
    <w:p w14:paraId="1D01EDFC" w14:textId="55848A02" w:rsidR="00CD7507" w:rsidRPr="00CD7507" w:rsidRDefault="00CD7507" w:rsidP="00CD7507">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CD7507">
        <w:rPr>
          <w:rFonts w:ascii="Museo 300" w:hAnsi="Museo 300" w:cs="Arial"/>
          <w:sz w:val="16"/>
          <w:szCs w:val="16"/>
        </w:rPr>
        <w:t xml:space="preserve">No obstante, con base en lo expuesto en el presente informe, se ha determinado que es improcedente el cobro por el monto de </w:t>
      </w:r>
      <w:r w:rsidRPr="00CD7507">
        <w:rPr>
          <w:rFonts w:ascii="Museo 300" w:hAnsi="Museo 300" w:cs="Arial"/>
          <w:b/>
          <w:sz w:val="16"/>
          <w:szCs w:val="16"/>
        </w:rPr>
        <w:t xml:space="preserve">CIENTO CUARENTA Y CUATRO 27/100 </w:t>
      </w:r>
      <w:r w:rsidRPr="00CD7507">
        <w:rPr>
          <w:rFonts w:ascii="Museo 300" w:hAnsi="Museo 300" w:cs="Arial"/>
          <w:b/>
          <w:iCs/>
          <w:sz w:val="16"/>
          <w:szCs w:val="16"/>
        </w:rPr>
        <w:t>DÓLARES DE LOS ESTADOS UNIDOS DE AMÉRICA (USD 144.27) IVA incluido,</w:t>
      </w:r>
      <w:r w:rsidRPr="00CD7507">
        <w:rPr>
          <w:rFonts w:ascii="Museo 300" w:hAnsi="Museo 300" w:cs="Arial"/>
          <w:b/>
          <w:i/>
          <w:sz w:val="16"/>
          <w:szCs w:val="16"/>
        </w:rPr>
        <w:t xml:space="preserve"> </w:t>
      </w:r>
      <w:r w:rsidRPr="00CD7507">
        <w:rPr>
          <w:rFonts w:ascii="Museo 300" w:hAnsi="Museo 300" w:cs="Arial"/>
          <w:sz w:val="16"/>
          <w:szCs w:val="16"/>
        </w:rPr>
        <w:t xml:space="preserve">correspondiente a un consumo de </w:t>
      </w:r>
      <w:r w:rsidRPr="00CD7507">
        <w:rPr>
          <w:rFonts w:ascii="Museo 300" w:hAnsi="Museo 300" w:cs="Arial"/>
          <w:b/>
          <w:sz w:val="16"/>
          <w:szCs w:val="16"/>
        </w:rPr>
        <w:t xml:space="preserve">628 kWh </w:t>
      </w:r>
      <w:r w:rsidRPr="00CD7507">
        <w:rPr>
          <w:rFonts w:ascii="Museo 300" w:hAnsi="Museo 300" w:cs="Arial"/>
          <w:sz w:val="16"/>
          <w:szCs w:val="16"/>
        </w:rPr>
        <w:t xml:space="preserve">que la sociedad CAESS ha facturado en concepto de Energía No Registrada en el suministro identificado con el </w:t>
      </w:r>
      <w:r w:rsidRPr="00CD7507">
        <w:rPr>
          <w:rFonts w:ascii="Museo 300" w:hAnsi="Museo 300" w:cs="Arial"/>
          <w:b/>
          <w:bCs/>
          <w:sz w:val="16"/>
          <w:szCs w:val="16"/>
        </w:rPr>
        <w:t xml:space="preserve">NIC </w:t>
      </w:r>
      <w:proofErr w:type="spellStart"/>
      <w:r w:rsidR="00183CFB">
        <w:rPr>
          <w:rFonts w:ascii="Museo 300" w:hAnsi="Museo 300" w:cs="Arial"/>
          <w:b/>
          <w:bCs/>
          <w:sz w:val="16"/>
          <w:szCs w:val="16"/>
        </w:rPr>
        <w:t>xxxx</w:t>
      </w:r>
      <w:proofErr w:type="spellEnd"/>
      <w:r w:rsidRPr="00CD7507">
        <w:rPr>
          <w:rFonts w:ascii="Museo 300" w:hAnsi="Museo 300" w:cs="Arial"/>
          <w:sz w:val="16"/>
          <w:szCs w:val="16"/>
        </w:rPr>
        <w:t xml:space="preserve">, a nombre del señor </w:t>
      </w:r>
      <w:proofErr w:type="spellStart"/>
      <w:r w:rsidR="000970C4">
        <w:rPr>
          <w:rFonts w:ascii="Museo 300" w:hAnsi="Museo 300" w:cs="Arial"/>
          <w:sz w:val="16"/>
          <w:szCs w:val="16"/>
        </w:rPr>
        <w:t>xxxx</w:t>
      </w:r>
      <w:proofErr w:type="spellEnd"/>
      <w:r w:rsidRPr="00CD7507">
        <w:rPr>
          <w:rFonts w:ascii="Museo 300" w:hAnsi="Museo 300" w:cs="Arial"/>
          <w:sz w:val="16"/>
          <w:szCs w:val="16"/>
        </w:rPr>
        <w:t>.</w:t>
      </w:r>
    </w:p>
    <w:p w14:paraId="0BA0B16B" w14:textId="77777777" w:rsidR="00CD7507" w:rsidRDefault="00CD7507" w:rsidP="00CD7507">
      <w:pPr>
        <w:pStyle w:val="Prrafodelista"/>
        <w:suppressAutoHyphens w:val="0"/>
        <w:autoSpaceDN/>
        <w:spacing w:line="0" w:lineRule="atLeast"/>
        <w:ind w:left="1134" w:right="709"/>
        <w:jc w:val="both"/>
        <w:textAlignment w:val="auto"/>
        <w:rPr>
          <w:rFonts w:ascii="Museo 300" w:hAnsi="Museo 300" w:cs="Arial"/>
          <w:sz w:val="16"/>
          <w:szCs w:val="16"/>
        </w:rPr>
      </w:pPr>
    </w:p>
    <w:p w14:paraId="41FF6613" w14:textId="48C37AFB" w:rsidR="008F2DCF" w:rsidRPr="008F2DCF" w:rsidRDefault="00CD7507" w:rsidP="008F2DCF">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CD7507">
        <w:rPr>
          <w:rFonts w:ascii="Museo 300" w:hAnsi="Museo 300" w:cs="Arial"/>
          <w:sz w:val="16"/>
          <w:szCs w:val="16"/>
        </w:rPr>
        <w:t xml:space="preserve">De conformidad al cálculo efectuado por el CAU, la sociedad CAESS debe cobrar en el suministro identificado con el </w:t>
      </w:r>
      <w:r w:rsidRPr="00CD7507">
        <w:rPr>
          <w:rFonts w:ascii="Museo 300" w:hAnsi="Museo 300" w:cs="Arial"/>
          <w:b/>
          <w:bCs/>
          <w:sz w:val="16"/>
          <w:szCs w:val="16"/>
        </w:rPr>
        <w:t xml:space="preserve">NIC </w:t>
      </w:r>
      <w:proofErr w:type="spellStart"/>
      <w:r w:rsidR="00183CFB">
        <w:rPr>
          <w:rFonts w:ascii="Museo 300" w:hAnsi="Museo 300" w:cs="Arial"/>
          <w:b/>
          <w:bCs/>
          <w:sz w:val="16"/>
          <w:szCs w:val="16"/>
        </w:rPr>
        <w:t>xxxx</w:t>
      </w:r>
      <w:proofErr w:type="spellEnd"/>
      <w:r w:rsidRPr="00CD7507">
        <w:rPr>
          <w:rFonts w:ascii="Museo 300" w:hAnsi="Museo 300" w:cs="Arial"/>
          <w:sz w:val="16"/>
          <w:szCs w:val="16"/>
        </w:rPr>
        <w:t xml:space="preserve">, la cantidad de </w:t>
      </w:r>
      <w:r w:rsidRPr="00CD7507">
        <w:rPr>
          <w:rFonts w:ascii="Museo 300" w:hAnsi="Museo 300" w:cs="Arial"/>
          <w:b/>
          <w:sz w:val="16"/>
          <w:szCs w:val="16"/>
        </w:rPr>
        <w:t xml:space="preserve">CIENTO TREINTA Y NUEVE 53/100 </w:t>
      </w:r>
      <w:r w:rsidRPr="00CD7507">
        <w:rPr>
          <w:rFonts w:ascii="Museo 300" w:hAnsi="Museo 300" w:cs="Arial"/>
          <w:b/>
          <w:iCs/>
          <w:sz w:val="16"/>
          <w:szCs w:val="16"/>
        </w:rPr>
        <w:t>DÓLARES DE LOS ESTADOS UNIDOS DE AMÉRICA</w:t>
      </w:r>
      <w:r w:rsidRPr="00CD7507">
        <w:rPr>
          <w:rFonts w:ascii="Museo 300" w:hAnsi="Museo 300" w:cs="Arial"/>
          <w:b/>
          <w:sz w:val="16"/>
          <w:szCs w:val="16"/>
        </w:rPr>
        <w:t xml:space="preserve"> (USD 139.53), IVA incluido</w:t>
      </w:r>
      <w:r w:rsidRPr="00CD7507">
        <w:rPr>
          <w:rFonts w:ascii="Museo 300" w:hAnsi="Museo 300" w:cs="Arial"/>
          <w:sz w:val="16"/>
          <w:szCs w:val="16"/>
        </w:rPr>
        <w:t xml:space="preserve">, en concepto de Energía no Registrada en el periodo del 9/03/2022 al 5/09/2022; asimismo, la empresa distribuidora podrá cobrar los intereses correspondientes por la energía no registrada </w:t>
      </w:r>
      <w:r w:rsidRPr="00CD7507">
        <w:rPr>
          <w:rStyle w:val="normaltextrun"/>
          <w:rFonts w:ascii="Museo 300" w:hAnsi="Museo 300"/>
          <w:color w:val="000000"/>
          <w:sz w:val="16"/>
          <w:szCs w:val="16"/>
          <w:shd w:val="clear" w:color="auto" w:fill="FFFFFF"/>
        </w:rPr>
        <w:t>de conformidad con el artículo 36 de los Términos y Condiciones Generales al Consumidor Final</w:t>
      </w:r>
      <w:r w:rsidRPr="00CD7507">
        <w:rPr>
          <w:rStyle w:val="normaltextrun"/>
          <w:rFonts w:ascii="Museo 300" w:hAnsi="Museo 300" w:cs="Segoe UI"/>
          <w:color w:val="D13438"/>
          <w:sz w:val="16"/>
          <w:szCs w:val="16"/>
          <w:u w:val="single"/>
          <w:shd w:val="clear" w:color="auto" w:fill="FFFFFF"/>
        </w:rPr>
        <w:t>,</w:t>
      </w:r>
      <w:r w:rsidRPr="00CD7507">
        <w:rPr>
          <w:rStyle w:val="normaltextrun"/>
          <w:rFonts w:ascii="Museo 300" w:hAnsi="Museo 300"/>
          <w:color w:val="000000"/>
          <w:sz w:val="16"/>
          <w:szCs w:val="16"/>
          <w:shd w:val="clear" w:color="auto" w:fill="FFFFFF"/>
        </w:rPr>
        <w:t xml:space="preserve"> del Pliego Tarifario aplicable para el año 2022.</w:t>
      </w:r>
      <w:r w:rsidRPr="00CD7507">
        <w:rPr>
          <w:rFonts w:ascii="Museo 300" w:hAnsi="Museo 300" w:cs="Arial"/>
          <w:sz w:val="16"/>
          <w:szCs w:val="16"/>
        </w:rPr>
        <w:t xml:space="preserve"> </w:t>
      </w:r>
      <w:r w:rsidR="00FC1DAE" w:rsidRPr="00CD7507">
        <w:rPr>
          <w:rFonts w:ascii="Museo 300" w:eastAsia="Arial" w:hAnsi="Museo 300"/>
          <w:color w:val="000000" w:themeColor="text1"/>
          <w:sz w:val="16"/>
          <w:szCs w:val="16"/>
        </w:rPr>
        <w:t>[</w:t>
      </w:r>
      <w:r w:rsidR="00562498" w:rsidRPr="00CD7507">
        <w:rPr>
          <w:rFonts w:ascii="Museo 300" w:eastAsia="Arial" w:hAnsi="Museo 300"/>
          <w:color w:val="000000" w:themeColor="text1"/>
          <w:sz w:val="16"/>
          <w:szCs w:val="16"/>
        </w:rPr>
        <w:t>…]</w:t>
      </w:r>
    </w:p>
    <w:p w14:paraId="6135D05C" w14:textId="77777777" w:rsidR="008F2DCF" w:rsidRPr="008F2DCF" w:rsidRDefault="008F2DCF" w:rsidP="008F2DCF">
      <w:pPr>
        <w:pStyle w:val="Prrafodelista"/>
        <w:rPr>
          <w:rFonts w:ascii="Museo 300" w:hAnsi="Museo 300" w:cs="Arial"/>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54F0C456"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F300E2">
        <w:rPr>
          <w:rFonts w:ascii="Museo Sans 300" w:hAnsi="Museo Sans 300" w:cs="Segoe UI"/>
          <w:sz w:val="20"/>
          <w:szCs w:val="20"/>
        </w:rPr>
        <w:t>E-2221</w:t>
      </w:r>
      <w:r w:rsidRPr="00C32DD7">
        <w:rPr>
          <w:rFonts w:ascii="Museo Sans 300" w:hAnsi="Museo Sans 300"/>
          <w:sz w:val="20"/>
          <w:szCs w:val="20"/>
        </w:rPr>
        <w:t>-202</w:t>
      </w:r>
      <w:r>
        <w:rPr>
          <w:rFonts w:ascii="Museo Sans 300" w:hAnsi="Museo Sans 300"/>
          <w:sz w:val="20"/>
          <w:szCs w:val="20"/>
        </w:rPr>
        <w:t>2</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17014F">
        <w:rPr>
          <w:rFonts w:ascii="Museo Sans 300" w:hAnsi="Museo Sans 300" w:cs="Segoe UI"/>
          <w:sz w:val="20"/>
          <w:szCs w:val="20"/>
        </w:rPr>
        <w:t>IT-0059</w:t>
      </w:r>
      <w:r w:rsidR="006A73EC">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09F9076" w14:textId="16A6F5A1" w:rsidR="007B3EBF" w:rsidRDefault="00A850F3" w:rsidP="005239C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5239C4" w:rsidRPr="00872F0D">
        <w:rPr>
          <w:rFonts w:ascii="Museo Sans 300" w:eastAsia="Times New Roman" w:hAnsi="Museo Sans 300" w:cs="Segoe UI"/>
          <w:sz w:val="20"/>
          <w:szCs w:val="20"/>
          <w:lang w:val="es-ES" w:eastAsia="es-ES"/>
        </w:rPr>
        <w:t>a</w:t>
      </w:r>
      <w:r w:rsidR="005239C4">
        <w:rPr>
          <w:rFonts w:ascii="Museo Sans 300" w:eastAsia="Times New Roman" w:hAnsi="Museo Sans 300" w:cs="Segoe UI"/>
          <w:sz w:val="20"/>
          <w:szCs w:val="20"/>
          <w:lang w:val="es-ES" w:eastAsia="es-ES"/>
        </w:rPr>
        <w:t xml:space="preserve"> </w:t>
      </w:r>
      <w:r w:rsidR="005239C4" w:rsidRPr="00872F0D">
        <w:rPr>
          <w:rFonts w:ascii="Museo Sans 300" w:eastAsia="Times New Roman" w:hAnsi="Museo Sans 300" w:cs="Segoe UI"/>
          <w:sz w:val="20"/>
          <w:szCs w:val="20"/>
          <w:lang w:val="es-ES" w:eastAsia="es-ES"/>
        </w:rPr>
        <w:t>la</w:t>
      </w:r>
      <w:r w:rsidR="005652CE">
        <w:rPr>
          <w:rFonts w:ascii="Museo Sans 300" w:eastAsia="Times New Roman" w:hAnsi="Museo Sans 300" w:cs="Segoe UI"/>
          <w:sz w:val="20"/>
          <w:szCs w:val="20"/>
          <w:lang w:val="es-ES" w:eastAsia="es-ES"/>
        </w:rPr>
        <w:t xml:space="preserve">s partes el día </w:t>
      </w:r>
      <w:r w:rsidR="00462C64">
        <w:rPr>
          <w:rFonts w:ascii="Museo Sans 300" w:eastAsia="Times New Roman" w:hAnsi="Museo Sans 300" w:cs="Segoe UI"/>
          <w:sz w:val="20"/>
          <w:szCs w:val="20"/>
          <w:lang w:val="es-ES" w:eastAsia="es-ES"/>
        </w:rPr>
        <w:t>veinticuatro</w:t>
      </w:r>
      <w:r w:rsidR="005239C4">
        <w:rPr>
          <w:rFonts w:ascii="Museo Sans 300" w:eastAsia="Times New Roman" w:hAnsi="Museo Sans 300" w:cs="Segoe UI"/>
          <w:sz w:val="20"/>
          <w:szCs w:val="20"/>
          <w:lang w:val="es-ES" w:eastAsia="es-ES"/>
        </w:rPr>
        <w:t xml:space="preserve"> de febrero del presente año</w:t>
      </w:r>
      <w:r w:rsidR="005239C4" w:rsidRPr="00872F0D">
        <w:rPr>
          <w:rFonts w:ascii="Museo Sans 300" w:eastAsia="Times New Roman" w:hAnsi="Museo Sans 300" w:cs="Segoe UI"/>
          <w:sz w:val="20"/>
          <w:szCs w:val="20"/>
          <w:lang w:val="es-ES" w:eastAsia="es-ES"/>
        </w:rPr>
        <w:t>,</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por</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lo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que</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el</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plazo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finalizó</w:t>
      </w:r>
      <w:r w:rsidR="003F3D9C">
        <w:rPr>
          <w:rFonts w:ascii="Museo Sans 300" w:eastAsia="Times New Roman" w:hAnsi="Museo Sans 300" w:cs="Segoe UI"/>
          <w:sz w:val="20"/>
          <w:szCs w:val="20"/>
          <w:lang w:val="es-ES" w:eastAsia="es-ES"/>
        </w:rPr>
        <w:t xml:space="preserve"> el día </w:t>
      </w:r>
      <w:r w:rsidR="00462C64">
        <w:rPr>
          <w:rFonts w:ascii="Museo Sans 300" w:eastAsia="Times New Roman" w:hAnsi="Museo Sans 300" w:cs="Segoe UI"/>
          <w:sz w:val="20"/>
          <w:szCs w:val="20"/>
          <w:lang w:val="es-ES" w:eastAsia="es-ES"/>
        </w:rPr>
        <w:t>diez de marzo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de</w:t>
      </w:r>
      <w:r w:rsidR="008F2DCF">
        <w:rPr>
          <w:rFonts w:ascii="Museo Sans 300" w:eastAsia="Times New Roman" w:hAnsi="Museo Sans 300" w:cs="Segoe UI"/>
          <w:sz w:val="20"/>
          <w:szCs w:val="20"/>
          <w:lang w:val="es-ES" w:eastAsia="es-ES"/>
        </w:rPr>
        <w:t xml:space="preserve"> este año</w:t>
      </w:r>
      <w:r w:rsidR="007B3EBF">
        <w:rPr>
          <w:rFonts w:ascii="Museo Sans 300" w:eastAsia="Times New Roman" w:hAnsi="Museo Sans 300" w:cs="Segoe UI"/>
          <w:sz w:val="20"/>
          <w:szCs w:val="20"/>
          <w:lang w:val="es-ES" w:eastAsia="es-ES"/>
        </w:rPr>
        <w:t>.</w:t>
      </w:r>
    </w:p>
    <w:p w14:paraId="1C93950D" w14:textId="77777777" w:rsidR="007B3EBF" w:rsidRDefault="007B3EBF" w:rsidP="005239C4">
      <w:pPr>
        <w:tabs>
          <w:tab w:val="left" w:pos="426"/>
        </w:tabs>
        <w:spacing w:after="0" w:line="240" w:lineRule="auto"/>
        <w:ind w:left="426"/>
        <w:jc w:val="both"/>
        <w:rPr>
          <w:rFonts w:ascii="Museo Sans 300" w:eastAsia="Times New Roman" w:hAnsi="Museo Sans 300" w:cs="Segoe UI"/>
          <w:sz w:val="20"/>
          <w:szCs w:val="20"/>
          <w:lang w:val="es-ES" w:eastAsia="es-ES"/>
        </w:rPr>
      </w:pPr>
    </w:p>
    <w:p w14:paraId="44F83E61" w14:textId="60CF42A8" w:rsidR="00D5519A" w:rsidRDefault="007B3EBF" w:rsidP="005239C4">
      <w:pPr>
        <w:tabs>
          <w:tab w:val="left" w:pos="426"/>
        </w:tabs>
        <w:spacing w:after="0" w:line="240" w:lineRule="auto"/>
        <w:ind w:left="426"/>
        <w:jc w:val="both"/>
        <w:rPr>
          <w:rStyle w:val="normaltextrun"/>
          <w:rFonts w:ascii="Museo Sans 300" w:hAnsi="Museo Sans 300"/>
          <w:color w:val="000000"/>
          <w:sz w:val="20"/>
          <w:szCs w:val="20"/>
          <w:shd w:val="clear" w:color="auto" w:fill="FFFFFF"/>
          <w:lang w:val="es-ES"/>
        </w:rPr>
      </w:pPr>
      <w:r w:rsidRPr="00433106">
        <w:rPr>
          <w:rFonts w:ascii="Museo Sans 300" w:hAnsi="Museo Sans 300"/>
          <w:sz w:val="20"/>
          <w:szCs w:val="20"/>
        </w:rPr>
        <w:t xml:space="preserve">El día </w:t>
      </w:r>
      <w:r w:rsidR="00462C64">
        <w:rPr>
          <w:rFonts w:ascii="Museo Sans 300" w:hAnsi="Museo Sans 300"/>
          <w:sz w:val="20"/>
          <w:szCs w:val="20"/>
        </w:rPr>
        <w:t>tres de marzo</w:t>
      </w:r>
      <w:r w:rsidRPr="00433106">
        <w:rPr>
          <w:rFonts w:ascii="Museo Sans 300" w:hAnsi="Museo Sans 300"/>
          <w:sz w:val="20"/>
          <w:szCs w:val="20"/>
        </w:rPr>
        <w:t xml:space="preserve"> de</w:t>
      </w:r>
      <w:r w:rsidR="0008653A">
        <w:rPr>
          <w:rFonts w:ascii="Museo Sans 300" w:hAnsi="Museo Sans 300"/>
          <w:sz w:val="20"/>
          <w:szCs w:val="20"/>
        </w:rPr>
        <w:t>l presente año</w:t>
      </w:r>
      <w:r w:rsidRPr="00433106">
        <w:rPr>
          <w:rFonts w:ascii="Museo Sans 300" w:hAnsi="Museo Sans 300"/>
          <w:sz w:val="20"/>
          <w:szCs w:val="20"/>
        </w:rPr>
        <w:t xml:space="preserve">, la sociedad CAESS, S.A. de C.V. presentó un escrito en el cual manifestó que se adhiere al contenido del informe técnico </w:t>
      </w:r>
      <w:proofErr w:type="spellStart"/>
      <w:r w:rsidRPr="00433106">
        <w:rPr>
          <w:rFonts w:ascii="Museo Sans 300" w:hAnsi="Museo Sans 300"/>
          <w:sz w:val="20"/>
          <w:szCs w:val="20"/>
        </w:rPr>
        <w:t>N.°</w:t>
      </w:r>
      <w:proofErr w:type="spellEnd"/>
      <w:r w:rsidRPr="00433106">
        <w:rPr>
          <w:rFonts w:ascii="Museo Sans 300" w:hAnsi="Museo Sans 300"/>
          <w:sz w:val="20"/>
          <w:szCs w:val="20"/>
        </w:rPr>
        <w:t xml:space="preserve"> </w:t>
      </w:r>
      <w:r w:rsidR="0017014F">
        <w:rPr>
          <w:rFonts w:ascii="Museo Sans 300" w:hAnsi="Museo Sans 300"/>
          <w:sz w:val="20"/>
          <w:szCs w:val="20"/>
        </w:rPr>
        <w:t>IT-0059</w:t>
      </w:r>
      <w:r>
        <w:rPr>
          <w:rFonts w:ascii="Museo Sans 300" w:hAnsi="Museo Sans 300" w:cs="Segoe UI"/>
          <w:sz w:val="20"/>
          <w:szCs w:val="20"/>
        </w:rPr>
        <w:t>-CAU-23</w:t>
      </w:r>
      <w:r w:rsidRPr="00433106">
        <w:rPr>
          <w:rFonts w:ascii="Museo Sans 300" w:hAnsi="Museo Sans 300"/>
          <w:sz w:val="20"/>
          <w:szCs w:val="20"/>
        </w:rPr>
        <w:t>. Por su parte, l</w:t>
      </w:r>
      <w:r w:rsidR="00B32A78">
        <w:rPr>
          <w:rFonts w:ascii="Museo Sans 300" w:hAnsi="Museo Sans 300"/>
          <w:sz w:val="20"/>
          <w:szCs w:val="20"/>
        </w:rPr>
        <w:t>a</w:t>
      </w:r>
      <w:r w:rsidRPr="00433106">
        <w:rPr>
          <w:rFonts w:ascii="Museo Sans 300" w:hAnsi="Museo Sans 300"/>
          <w:sz w:val="20"/>
          <w:szCs w:val="20"/>
        </w:rPr>
        <w:t xml:space="preserve"> usuari</w:t>
      </w:r>
      <w:r w:rsidR="00B32A78">
        <w:rPr>
          <w:rFonts w:ascii="Museo Sans 300" w:hAnsi="Museo Sans 300"/>
          <w:sz w:val="20"/>
          <w:szCs w:val="20"/>
        </w:rPr>
        <w:t>a</w:t>
      </w:r>
      <w:r w:rsidRPr="00433106">
        <w:rPr>
          <w:rFonts w:ascii="Museo Sans 300" w:hAnsi="Museo Sans 300"/>
          <w:sz w:val="20"/>
          <w:szCs w:val="20"/>
        </w:rPr>
        <w:t xml:space="preserve"> no presentó documentación para ser analizada</w:t>
      </w:r>
      <w:r w:rsidR="00C1036B">
        <w:rPr>
          <w:rFonts w:ascii="Museo Sans 300" w:hAnsi="Museo Sans 300"/>
          <w:sz w:val="20"/>
          <w:szCs w:val="20"/>
        </w:rPr>
        <w:t>.</w:t>
      </w:r>
    </w:p>
    <w:p w14:paraId="066456FD" w14:textId="77777777" w:rsidR="005B0CD9" w:rsidRDefault="005B0CD9" w:rsidP="007B3EBF">
      <w:pPr>
        <w:suppressAutoHyphens w:val="0"/>
        <w:autoSpaceDN/>
        <w:spacing w:after="0" w:line="240" w:lineRule="auto"/>
        <w:ind w:left="720"/>
        <w:textAlignment w:val="auto"/>
        <w:rPr>
          <w:rFonts w:ascii="Museo Sans 500" w:eastAsia="Arial" w:hAnsi="Museo Sans 500" w:cs="Times New Roman"/>
          <w:b/>
          <w:sz w:val="20"/>
          <w:szCs w:val="20"/>
          <w:u w:val="single"/>
          <w:lang w:eastAsia="es-ES"/>
        </w:rPr>
      </w:pPr>
    </w:p>
    <w:p w14:paraId="7AA178ED" w14:textId="73A8813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92394A9"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50AF19B" w14:textId="3FE3BBD3" w:rsidR="00C1036B" w:rsidRDefault="00C1036B" w:rsidP="00BD38EB">
      <w:pPr>
        <w:autoSpaceDE w:val="0"/>
        <w:spacing w:after="0" w:line="240" w:lineRule="auto"/>
        <w:ind w:left="426"/>
        <w:jc w:val="both"/>
        <w:rPr>
          <w:rFonts w:ascii="Museo Sans 300" w:hAnsi="Museo Sans 300" w:cs="Times New Roman"/>
          <w:sz w:val="20"/>
          <w:szCs w:val="20"/>
          <w:lang w:eastAsia="es-SV"/>
        </w:rPr>
      </w:pPr>
    </w:p>
    <w:p w14:paraId="1EA95284" w14:textId="77777777" w:rsidR="00C1036B" w:rsidRDefault="00C1036B" w:rsidP="00BD38EB">
      <w:pPr>
        <w:autoSpaceDE w:val="0"/>
        <w:spacing w:after="0" w:line="240" w:lineRule="auto"/>
        <w:ind w:left="426"/>
        <w:jc w:val="both"/>
        <w:rPr>
          <w:rFonts w:ascii="Museo Sans 300" w:hAnsi="Museo Sans 300" w:cs="Times New Roman"/>
          <w:sz w:val="20"/>
          <w:szCs w:val="20"/>
          <w:lang w:eastAsia="es-SV"/>
        </w:rPr>
      </w:pPr>
    </w:p>
    <w:p w14:paraId="2B3DD5B9" w14:textId="77777777" w:rsidR="00D5519A" w:rsidRDefault="00D5519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75E233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1890C42" w14:textId="77777777" w:rsidR="005B0CD9" w:rsidRDefault="005B0CD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178FA2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174AA58D"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200D28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4996267" w14:textId="77777777" w:rsidR="00D37A31" w:rsidRDefault="00D37A31"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374330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183CFB">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33228343"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17014F">
        <w:rPr>
          <w:rFonts w:ascii="Museo Sans 300" w:hAnsi="Museo Sans 300" w:cs="Times New Roman"/>
          <w:sz w:val="20"/>
          <w:szCs w:val="20"/>
        </w:rPr>
        <w:t>IT-0059</w:t>
      </w:r>
      <w:r w:rsidR="006A73EC">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FA0206" w14:textId="2A30A5B5" w:rsidR="008E6011" w:rsidRPr="008E6011" w:rsidRDefault="00C34300" w:rsidP="008E6011">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8706207"/>
      <w:r w:rsidR="00462C64" w:rsidRPr="005E12AC">
        <w:rPr>
          <w:rFonts w:ascii="Museo 300" w:hAnsi="Museo 300"/>
          <w:sz w:val="16"/>
          <w:szCs w:val="16"/>
          <w:lang w:val="es-ES"/>
        </w:rPr>
        <w:t>Co</w:t>
      </w:r>
      <w:bookmarkEnd w:id="5"/>
      <w:r w:rsidR="00D37A31">
        <w:rPr>
          <w:rFonts w:ascii="Museo 300" w:hAnsi="Museo 300"/>
          <w:sz w:val="16"/>
          <w:szCs w:val="16"/>
          <w:lang w:val="es-ES"/>
        </w:rPr>
        <w:t>nforme</w:t>
      </w:r>
      <w:r w:rsidR="008E6011">
        <w:rPr>
          <w:rFonts w:ascii="Museo 300" w:hAnsi="Museo 300"/>
          <w:sz w:val="16"/>
          <w:szCs w:val="16"/>
          <w:lang w:val="es-ES"/>
        </w:rPr>
        <w:t xml:space="preserve"> </w:t>
      </w:r>
      <w:r w:rsidR="008E6011" w:rsidRPr="005E12AC">
        <w:rPr>
          <w:rFonts w:ascii="Museo 300" w:hAnsi="Museo 300"/>
          <w:sz w:val="16"/>
          <w:szCs w:val="16"/>
          <w:lang w:val="es-ES"/>
        </w:rPr>
        <w:t xml:space="preserve">con el análisis de la información proporcionada por CAESS se verificó que con fecha 5 de septiembre de 2022 técnicos de la empresa distribuidora CAESS ejecutaron la orden de servicio </w:t>
      </w:r>
      <w:proofErr w:type="spellStart"/>
      <w:r w:rsidR="008E6011" w:rsidRPr="005E12AC">
        <w:rPr>
          <w:rFonts w:ascii="Museo 300" w:hAnsi="Museo 300"/>
          <w:sz w:val="16"/>
          <w:szCs w:val="16"/>
          <w:lang w:val="es-ES"/>
        </w:rPr>
        <w:t>n.°</w:t>
      </w:r>
      <w:proofErr w:type="spellEnd"/>
      <w:r w:rsidR="008E6011" w:rsidRPr="005E12AC">
        <w:rPr>
          <w:rFonts w:ascii="Museo 300" w:hAnsi="Museo 300"/>
          <w:sz w:val="16"/>
          <w:szCs w:val="16"/>
          <w:lang w:val="es-ES"/>
        </w:rPr>
        <w:t xml:space="preserve"> </w:t>
      </w:r>
      <w:proofErr w:type="spellStart"/>
      <w:r w:rsidR="00E2653A">
        <w:rPr>
          <w:rFonts w:ascii="Museo 300" w:hAnsi="Museo 300"/>
          <w:sz w:val="16"/>
          <w:szCs w:val="16"/>
          <w:lang w:val="es-ES"/>
        </w:rPr>
        <w:t>xxxx</w:t>
      </w:r>
      <w:proofErr w:type="spellEnd"/>
      <w:r w:rsidR="008E6011" w:rsidRPr="005E12AC">
        <w:rPr>
          <w:rFonts w:ascii="Museo 300" w:hAnsi="Museo 300"/>
          <w:sz w:val="16"/>
          <w:szCs w:val="16"/>
          <w:lang w:val="es-ES"/>
        </w:rPr>
        <w:t xml:space="preserve"> de cambio de medidor por campaña al suministro identificado con el NIC </w:t>
      </w:r>
      <w:proofErr w:type="spellStart"/>
      <w:r w:rsidR="00183CFB">
        <w:rPr>
          <w:rFonts w:ascii="Museo 300" w:hAnsi="Museo 300"/>
          <w:sz w:val="16"/>
          <w:szCs w:val="16"/>
          <w:lang w:val="es-ES"/>
        </w:rPr>
        <w:t>xxxx</w:t>
      </w:r>
      <w:proofErr w:type="spellEnd"/>
      <w:r w:rsidR="008E6011" w:rsidRPr="005E12AC">
        <w:rPr>
          <w:rFonts w:ascii="Museo 300" w:hAnsi="Museo 300"/>
          <w:sz w:val="16"/>
          <w:szCs w:val="16"/>
          <w:lang w:val="es-ES"/>
        </w:rPr>
        <w:t>. En el desarrollo de esta, los técnicos expresan haber encontrado el medidor con sello de tapa de vidrio roto.</w:t>
      </w:r>
      <w:r w:rsidR="008E6011">
        <w:rPr>
          <w:rFonts w:ascii="Museo 300" w:hAnsi="Museo 300"/>
          <w:sz w:val="16"/>
          <w:szCs w:val="16"/>
          <w:lang w:val="es-ES"/>
        </w:rPr>
        <w:t xml:space="preserve"> (…)</w:t>
      </w:r>
      <w:r w:rsidR="008E6011" w:rsidRPr="005E12AC">
        <w:rPr>
          <w:rFonts w:ascii="Museo 300" w:hAnsi="Museo 300"/>
          <w:sz w:val="16"/>
          <w:szCs w:val="16"/>
          <w:lang w:val="es-ES"/>
        </w:rPr>
        <w:t xml:space="preserve"> </w:t>
      </w:r>
    </w:p>
    <w:p w14:paraId="35303875" w14:textId="4369BE57" w:rsidR="00462C64" w:rsidRDefault="00462C64" w:rsidP="00462C64">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CC6145">
        <w:rPr>
          <w:rFonts w:ascii="Museo 300" w:eastAsia="SimSun" w:hAnsi="Museo 300"/>
          <w:color w:val="000000" w:themeColor="text1"/>
          <w:spacing w:val="-5"/>
          <w:sz w:val="16"/>
          <w:szCs w:val="16"/>
          <w:lang w:val="es-ES"/>
        </w:rPr>
        <w:t xml:space="preserve">Por tanto, con base en el análisis de la evidencia fotográfica remitida y de la verificación en el laboratorio de las condiciones internas del medidor, este centro considera que todas estas pruebas muestran de manera clara e irrevocable una intención por parte de terceros de afectar el adecuado funcionamiento del medidor con el fin beneficiarse con un menor registro y posterior facturación de energía demandada en el suministro identificado con el NIC </w:t>
      </w:r>
      <w:proofErr w:type="spellStart"/>
      <w:r w:rsidR="00183CFB">
        <w:rPr>
          <w:rFonts w:ascii="Museo 300" w:eastAsia="SimSun" w:hAnsi="Museo 300"/>
          <w:color w:val="000000" w:themeColor="text1"/>
          <w:spacing w:val="-5"/>
          <w:sz w:val="16"/>
          <w:szCs w:val="16"/>
          <w:lang w:val="es-ES"/>
        </w:rPr>
        <w:t>xxxx</w:t>
      </w:r>
      <w:proofErr w:type="spellEnd"/>
      <w:r w:rsidRPr="00CC6145">
        <w:rPr>
          <w:rFonts w:ascii="Museo 300" w:eastAsia="SimSun" w:hAnsi="Museo 300"/>
          <w:color w:val="000000" w:themeColor="text1"/>
          <w:spacing w:val="-5"/>
          <w:sz w:val="16"/>
          <w:szCs w:val="16"/>
          <w:lang w:val="es-ES"/>
        </w:rPr>
        <w:t>.</w:t>
      </w:r>
    </w:p>
    <w:p w14:paraId="4DC82805" w14:textId="00AA3C52" w:rsidR="00C34300" w:rsidRPr="00462C64" w:rsidRDefault="00462C64" w:rsidP="00462C64">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CC6145">
        <w:rPr>
          <w:rFonts w:ascii="Museo 300" w:eastAsia="SimSun" w:hAnsi="Museo 300"/>
          <w:iCs/>
          <w:color w:val="000000" w:themeColor="text1"/>
          <w:spacing w:val="-5"/>
          <w:sz w:val="16"/>
          <w:szCs w:val="16"/>
          <w:lang w:val="es-ES"/>
        </w:rPr>
        <w:t>En ese sentido, el CAU es de la opinión que la empresa distribuidora CAESS cuenta con la evidencia necesaria la cual permite determinar que en el suministro en referencia existió una condición irregular documentada por CAESS con fecha 5 de septiembre de 2022, que consistía en la alteración interna del medidor impidiendo de esta manera que la energía demandada por la carga eléctrica instalada en el interior de la vivienda no fuera registrada de forma correcta por el medidor.</w:t>
      </w:r>
      <w:r w:rsidR="008E6011">
        <w:rPr>
          <w:rFonts w:ascii="Museo 300" w:eastAsia="SimSun" w:hAnsi="Museo 300"/>
          <w:iCs/>
          <w:color w:val="000000" w:themeColor="text1"/>
          <w:spacing w:val="-5"/>
          <w:sz w:val="16"/>
          <w:szCs w:val="16"/>
          <w:lang w:val="es-ES"/>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1E6F213E" w14:textId="24C108FD" w:rsidR="008E6011" w:rsidRPr="00FE11DB" w:rsidRDefault="008E6011" w:rsidP="008E6011">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 xml:space="preserve"> la</w:t>
      </w:r>
      <w:r w:rsidRPr="00FE11DB">
        <w:rPr>
          <w:rFonts w:ascii="Museo Sans 300" w:hAnsi="Museo Sans 300"/>
          <w:sz w:val="20"/>
          <w:szCs w:val="20"/>
        </w:rPr>
        <w:t xml:space="preserve"> usuari</w:t>
      </w:r>
      <w:r>
        <w:rPr>
          <w:rFonts w:ascii="Museo Sans 300" w:hAnsi="Museo Sans 300"/>
          <w:sz w:val="20"/>
          <w:szCs w:val="20"/>
        </w:rPr>
        <w:t>a,</w:t>
      </w:r>
      <w:r w:rsidRPr="00FE11DB">
        <w:rPr>
          <w:rFonts w:ascii="Museo Sans 300" w:hAnsi="Museo Sans 300"/>
          <w:sz w:val="20"/>
          <w:szCs w:val="20"/>
        </w:rPr>
        <w:t xml:space="preserve"> el CAU determinó lo siguiente:</w:t>
      </w:r>
    </w:p>
    <w:p w14:paraId="758FA651" w14:textId="77777777" w:rsidR="00480FBC" w:rsidRPr="008E6011" w:rsidRDefault="00480FBC" w:rsidP="005239C4">
      <w:pPr>
        <w:autoSpaceDE w:val="0"/>
        <w:spacing w:after="0" w:line="240" w:lineRule="auto"/>
        <w:ind w:left="426"/>
        <w:jc w:val="both"/>
        <w:rPr>
          <w:rFonts w:ascii="Museo Sans 300" w:eastAsia="Times New Roman" w:hAnsi="Museo Sans 300" w:cs="Segoe UI"/>
          <w:sz w:val="20"/>
          <w:szCs w:val="20"/>
          <w:lang w:eastAsia="es-ES"/>
        </w:rPr>
      </w:pPr>
    </w:p>
    <w:p w14:paraId="25637F83" w14:textId="131AB552" w:rsidR="003F3D9C" w:rsidRPr="00961BE2" w:rsidRDefault="00961BE2" w:rsidP="00961BE2">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r>
        <w:rPr>
          <w:rFonts w:ascii="Museo 300" w:hAnsi="Museo 300"/>
          <w:sz w:val="16"/>
          <w:szCs w:val="16"/>
        </w:rPr>
        <w:t xml:space="preserve"> se</w:t>
      </w:r>
      <w:r w:rsidR="00480FBC" w:rsidRPr="00CC6145">
        <w:rPr>
          <w:rFonts w:ascii="Museo 300" w:eastAsia="SimSun" w:hAnsi="Museo 300"/>
          <w:color w:val="000000" w:themeColor="text1"/>
          <w:spacing w:val="-5"/>
          <w:sz w:val="16"/>
          <w:szCs w:val="16"/>
          <w:lang w:val="es-ES"/>
        </w:rPr>
        <w:t xml:space="preserve"> considera que independientemente si la condición en el medidor fue generada por terceras personas sin que la usuaria tuviera conocimiento de esta, es claro que con la evidencia remitida por la empresa distribuidora y las pruebas de laboratorio realizadas al medidor, se ha logrado demostrar que en el suministro existió una condición irregular que de manera intencionada afectó el correcto registro de la energía demandada en el inmueble, por lo cual el argumento presentado por la usuaria es improcedente. </w:t>
      </w:r>
      <w:r w:rsidR="003F3D9C">
        <w:rPr>
          <w:rFonts w:ascii="Museo 300" w:hAnsi="Museo 300"/>
          <w:sz w:val="16"/>
          <w:szCs w:val="16"/>
          <w:lang w:val="es-ES"/>
        </w:rPr>
        <w:t>(…)</w:t>
      </w:r>
    </w:p>
    <w:p w14:paraId="7961634B" w14:textId="6D24E678" w:rsidR="00173E33" w:rsidRPr="007B65E0" w:rsidRDefault="008A3C9B" w:rsidP="005239C4">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17014F">
        <w:rPr>
          <w:rFonts w:ascii="Museo Sans 300" w:eastAsia="Times New Roman" w:hAnsi="Museo Sans 300" w:cs="Segoe UI"/>
          <w:sz w:val="20"/>
          <w:szCs w:val="20"/>
          <w:lang w:val="es-ES" w:eastAsia="es-ES"/>
        </w:rPr>
        <w:t>IT-0059</w:t>
      </w:r>
      <w:r w:rsidR="006A73EC">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w:t>
      </w:r>
      <w:r w:rsidR="00480FBC">
        <w:rPr>
          <w:rFonts w:ascii="Museo Sans 300" w:eastAsia="Times New Roman" w:hAnsi="Museo Sans 300" w:cs="Segoe UI"/>
          <w:sz w:val="20"/>
          <w:szCs w:val="20"/>
          <w:lang w:val="es-ES" w:eastAsia="es-ES"/>
        </w:rPr>
        <w:t>la alteración interna</w:t>
      </w:r>
      <w:r w:rsidR="00D468F9" w:rsidRPr="00D468F9">
        <w:rPr>
          <w:rFonts w:ascii="Museo Sans 300" w:hAnsi="Museo Sans 300" w:cs="Segoe UI"/>
          <w:sz w:val="20"/>
          <w:szCs w:val="20"/>
        </w:rPr>
        <w:t xml:space="preserve"> </w:t>
      </w:r>
      <w:r w:rsidR="00D468F9">
        <w:rPr>
          <w:rFonts w:ascii="Museo Sans 300" w:hAnsi="Museo Sans 300" w:cs="Segoe UI"/>
          <w:sz w:val="20"/>
          <w:szCs w:val="20"/>
        </w:rPr>
        <w:t>del equipo de medición</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6"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6"/>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95D2965" w14:textId="0A82FB85" w:rsidR="00BB4F4B" w:rsidRDefault="00D764AA" w:rsidP="00BB4F4B">
      <w:pPr>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validó el </w:t>
      </w:r>
      <w:r w:rsidR="00AB4293">
        <w:rPr>
          <w:rFonts w:ascii="Museo Sans 300" w:hAnsi="Museo Sans 300" w:cs="Segoe UI"/>
          <w:sz w:val="20"/>
          <w:szCs w:val="20"/>
          <w:lang w:val="es-ES" w:eastAsia="es-MX"/>
        </w:rPr>
        <w:t>mét</w:t>
      </w:r>
      <w:r w:rsidR="00DF6B97">
        <w:rPr>
          <w:rFonts w:ascii="Museo Sans 300" w:hAnsi="Museo Sans 300" w:cs="Segoe UI"/>
          <w:sz w:val="20"/>
          <w:szCs w:val="20"/>
          <w:lang w:val="es-ES" w:eastAsia="es-MX"/>
        </w:rPr>
        <w:t>o</w:t>
      </w:r>
      <w:r w:rsidR="00AB4293">
        <w:rPr>
          <w:rFonts w:ascii="Museo Sans 300" w:hAnsi="Museo Sans 300" w:cs="Segoe UI"/>
          <w:sz w:val="20"/>
          <w:szCs w:val="20"/>
          <w:lang w:val="es-ES" w:eastAsia="es-MX"/>
        </w:rPr>
        <w:t>do</w:t>
      </w:r>
      <w:r w:rsidR="00DF6B97">
        <w:rPr>
          <w:rFonts w:ascii="Museo Sans 300" w:hAnsi="Museo Sans 300" w:cs="Segoe UI"/>
          <w:sz w:val="20"/>
          <w:szCs w:val="20"/>
          <w:lang w:val="es-ES" w:eastAsia="es-MX"/>
        </w:rPr>
        <w:t xml:space="preserve"> </w:t>
      </w:r>
      <w:r w:rsidR="006F3CA0">
        <w:rPr>
          <w:rFonts w:ascii="Museo Sans 300" w:hAnsi="Museo Sans 300" w:cs="Segoe UI"/>
          <w:sz w:val="20"/>
          <w:szCs w:val="20"/>
          <w:lang w:val="es-ES" w:eastAsia="es-MX"/>
        </w:rPr>
        <w:t>basado e</w:t>
      </w:r>
      <w:r w:rsidR="00573A2A">
        <w:rPr>
          <w:rFonts w:ascii="Museo Sans 300" w:hAnsi="Museo Sans 300" w:cs="Segoe UI"/>
          <w:sz w:val="20"/>
          <w:szCs w:val="20"/>
          <w:lang w:val="es-ES" w:eastAsia="es-MX"/>
        </w:rPr>
        <w:t>n el historial reciente de registros mensuales de consumo</w:t>
      </w:r>
      <w:r w:rsidR="006F3CA0">
        <w:rPr>
          <w:rFonts w:ascii="Museo Sans 300" w:hAnsi="Museo Sans 300" w:cs="Segoe UI"/>
          <w:sz w:val="20"/>
          <w:szCs w:val="20"/>
          <w:lang w:val="es-ES" w:eastAsia="es-MX"/>
        </w:rPr>
        <w:t>; sin embargo,</w:t>
      </w:r>
      <w:r w:rsidR="00573A2A">
        <w:rPr>
          <w:rFonts w:ascii="Museo Sans 300" w:hAnsi="Museo Sans 300" w:cs="Segoe UI"/>
          <w:sz w:val="20"/>
          <w:szCs w:val="20"/>
          <w:lang w:val="es-ES" w:eastAsia="es-MX"/>
        </w:rPr>
        <w:t xml:space="preserve"> el CAU corrigió el </w:t>
      </w:r>
      <w:r w:rsidR="00AE1155" w:rsidRPr="00101809">
        <w:rPr>
          <w:rFonts w:ascii="Museo Sans 300" w:hAnsi="Museo Sans 300" w:cs="Segoe UI"/>
          <w:sz w:val="20"/>
          <w:szCs w:val="20"/>
          <w:lang w:val="es-ES" w:eastAsia="es-MX"/>
        </w:rPr>
        <w:t xml:space="preserve">cálculo de ENR </w:t>
      </w:r>
      <w:r w:rsidR="000062DF" w:rsidRPr="00B45E90">
        <w:rPr>
          <w:rFonts w:ascii="Museo Sans 300" w:eastAsia="Arial" w:hAnsi="Museo Sans 300" w:cs="Times New Roman"/>
          <w:color w:val="000000"/>
          <w:sz w:val="20"/>
          <w:szCs w:val="20"/>
          <w:lang w:eastAsia="es-SV"/>
        </w:rPr>
        <w:t>realizado por la distribuidora con base</w:t>
      </w:r>
      <w:r w:rsidR="00BB4F4B" w:rsidRPr="00BB4F4B">
        <w:rPr>
          <w:rFonts w:ascii="Museo Sans 300" w:hAnsi="Museo Sans 300" w:cs="Segoe UI"/>
          <w:sz w:val="20"/>
          <w:szCs w:val="20"/>
          <w:lang w:eastAsia="es-MX"/>
        </w:rPr>
        <w:t xml:space="preserve"> </w:t>
      </w:r>
      <w:r w:rsidR="00BB4F4B" w:rsidRPr="00D2368D">
        <w:rPr>
          <w:rFonts w:ascii="Museo Sans 300" w:hAnsi="Museo Sans 300" w:cs="Segoe UI"/>
          <w:sz w:val="20"/>
          <w:szCs w:val="20"/>
          <w:lang w:eastAsia="es-MX"/>
        </w:rPr>
        <w:t>en los criterios siguientes:</w:t>
      </w:r>
    </w:p>
    <w:p w14:paraId="6A2C7FBF" w14:textId="77777777" w:rsidR="00BB4F4B" w:rsidRPr="00CF0582" w:rsidRDefault="00BB4F4B" w:rsidP="00BB4F4B">
      <w:pPr>
        <w:spacing w:after="0" w:line="240" w:lineRule="auto"/>
        <w:ind w:left="426"/>
        <w:jc w:val="both"/>
        <w:rPr>
          <w:rFonts w:ascii="Museo Sans 300" w:hAnsi="Museo Sans 300"/>
          <w:sz w:val="20"/>
          <w:szCs w:val="20"/>
          <w:lang w:eastAsia="es-SV"/>
        </w:rPr>
      </w:pPr>
    </w:p>
    <w:p w14:paraId="1EB20B84" w14:textId="5DF7DC7B" w:rsidR="00961BE2" w:rsidRPr="00573A2A" w:rsidRDefault="00961BE2" w:rsidP="00961BE2">
      <w:pPr>
        <w:numPr>
          <w:ilvl w:val="0"/>
          <w:numId w:val="9"/>
        </w:numPr>
        <w:autoSpaceDE w:val="0"/>
        <w:spacing w:after="0" w:line="240" w:lineRule="auto"/>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w:t>
      </w:r>
      <w:r>
        <w:rPr>
          <w:rFonts w:ascii="Museo Sans 300" w:eastAsia="Times New Roman" w:hAnsi="Museo Sans 300" w:cs="Times New Roman"/>
          <w:sz w:val="20"/>
          <w:szCs w:val="20"/>
          <w:lang w:val="es-ES"/>
        </w:rPr>
        <w:t xml:space="preserve"> los meses de agosto del dos </w:t>
      </w:r>
      <w:proofErr w:type="gramStart"/>
      <w:r>
        <w:rPr>
          <w:rFonts w:ascii="Museo Sans 300" w:eastAsia="Times New Roman" w:hAnsi="Museo Sans 300" w:cs="Times New Roman"/>
          <w:sz w:val="20"/>
          <w:szCs w:val="20"/>
          <w:lang w:val="es-ES"/>
        </w:rPr>
        <w:t>mil veintiuno</w:t>
      </w:r>
      <w:proofErr w:type="gramEnd"/>
      <w:r>
        <w:rPr>
          <w:rFonts w:ascii="Museo Sans 300" w:eastAsia="Times New Roman" w:hAnsi="Museo Sans 300" w:cs="Times New Roman"/>
          <w:sz w:val="20"/>
          <w:szCs w:val="20"/>
          <w:lang w:val="es-ES"/>
        </w:rPr>
        <w:t xml:space="preserve"> a enero del dos mil veintidós.</w:t>
      </w:r>
    </w:p>
    <w:p w14:paraId="08D2393F" w14:textId="404AB3B9" w:rsidR="00573A2A" w:rsidRPr="00573A2A" w:rsidRDefault="00573A2A" w:rsidP="00573A2A">
      <w:pPr>
        <w:autoSpaceDE w:val="0"/>
        <w:spacing w:after="0" w:line="240" w:lineRule="auto"/>
        <w:ind w:left="1068"/>
        <w:jc w:val="both"/>
        <w:rPr>
          <w:rFonts w:ascii="Museo Sans 300" w:eastAsia="Times New Roman" w:hAnsi="Museo Sans 300" w:cs="Times New Roman"/>
          <w:sz w:val="20"/>
          <w:szCs w:val="20"/>
        </w:rPr>
      </w:pPr>
    </w:p>
    <w:p w14:paraId="6C681A57" w14:textId="0B243A24" w:rsidR="00573A2A" w:rsidRPr="006D47A6" w:rsidRDefault="00573A2A" w:rsidP="00961BE2">
      <w:pPr>
        <w:numPr>
          <w:ilvl w:val="0"/>
          <w:numId w:val="9"/>
        </w:numPr>
        <w:autoSpaceDE w:val="0"/>
        <w:spacing w:after="0" w:line="240" w:lineRule="auto"/>
        <w:jc w:val="both"/>
        <w:rPr>
          <w:rFonts w:ascii="Museo Sans 300" w:eastAsia="Times New Roman" w:hAnsi="Museo Sans 300" w:cs="Times New Roman"/>
          <w:sz w:val="20"/>
          <w:szCs w:val="20"/>
        </w:rPr>
      </w:pPr>
      <w:r>
        <w:rPr>
          <w:rFonts w:ascii="Museo Sans 300" w:eastAsia="Times New Roman" w:hAnsi="Museo Sans 300" w:cs="Times New Roman"/>
          <w:sz w:val="20"/>
          <w:szCs w:val="20"/>
        </w:rPr>
        <w:t>La</w:t>
      </w:r>
      <w:r w:rsidR="008452FA">
        <w:rPr>
          <w:rFonts w:ascii="Museo Sans 300" w:eastAsia="Times New Roman" w:hAnsi="Museo Sans 300" w:cs="Times New Roman"/>
          <w:sz w:val="20"/>
          <w:szCs w:val="20"/>
        </w:rPr>
        <w:t>s</w:t>
      </w:r>
      <w:r>
        <w:rPr>
          <w:rFonts w:ascii="Museo Sans 300" w:eastAsia="Times New Roman" w:hAnsi="Museo Sans 300" w:cs="Times New Roman"/>
          <w:sz w:val="20"/>
          <w:szCs w:val="20"/>
        </w:rPr>
        <w:t xml:space="preserve"> tarifas indicadas en el pliego tarifario vigente al momento que la condición irregular afectó el suministro.</w:t>
      </w:r>
    </w:p>
    <w:p w14:paraId="315E6383" w14:textId="77777777" w:rsidR="00961BE2" w:rsidRPr="00961BE2" w:rsidRDefault="00961BE2" w:rsidP="00961BE2">
      <w:pPr>
        <w:shd w:val="clear" w:color="auto" w:fill="FFFFFF"/>
        <w:suppressAutoHyphens w:val="0"/>
        <w:autoSpaceDN/>
        <w:spacing w:after="0" w:line="240" w:lineRule="auto"/>
        <w:ind w:left="1068"/>
        <w:jc w:val="both"/>
        <w:textAlignment w:val="auto"/>
        <w:rPr>
          <w:rFonts w:ascii="Museo Sans 300" w:hAnsi="Museo Sans 300"/>
          <w:sz w:val="20"/>
          <w:szCs w:val="20"/>
          <w:lang w:eastAsia="es-SV"/>
        </w:rPr>
      </w:pPr>
    </w:p>
    <w:p w14:paraId="112FDC0F" w14:textId="2751CCEC" w:rsidR="00CC0000" w:rsidRPr="00E2653A"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BB4F4B">
        <w:rPr>
          <w:rFonts w:ascii="Museo Sans 300" w:eastAsia="Times New Roman" w:hAnsi="Museo Sans 300" w:cs="Times New Roman"/>
          <w:sz w:val="20"/>
          <w:szCs w:val="20"/>
          <w:lang w:val="es-ES"/>
        </w:rPr>
        <w:t>nueve</w:t>
      </w:r>
      <w:r w:rsidR="001B17DA">
        <w:rPr>
          <w:rFonts w:ascii="Museo Sans 300" w:eastAsia="Times New Roman" w:hAnsi="Museo Sans 300" w:cs="Times New Roman"/>
          <w:sz w:val="20"/>
          <w:szCs w:val="20"/>
          <w:lang w:val="es-ES"/>
        </w:rPr>
        <w:t xml:space="preserve"> </w:t>
      </w:r>
      <w:r w:rsidR="0044724D">
        <w:rPr>
          <w:rFonts w:ascii="Museo Sans 300" w:eastAsia="Times New Roman" w:hAnsi="Museo Sans 300" w:cs="Times New Roman"/>
          <w:sz w:val="20"/>
          <w:szCs w:val="20"/>
          <w:lang w:val="es-ES"/>
        </w:rPr>
        <w:t>de marzo</w:t>
      </w:r>
      <w:r w:rsidR="00353E73" w:rsidRPr="008F15A2">
        <w:rPr>
          <w:rFonts w:ascii="Museo Sans 300" w:eastAsia="Times New Roman" w:hAnsi="Museo Sans 300" w:cs="Times New Roman"/>
          <w:sz w:val="20"/>
          <w:szCs w:val="20"/>
          <w:lang w:val="es-ES"/>
        </w:rPr>
        <w:t xml:space="preserve"> al </w:t>
      </w:r>
      <w:r w:rsidR="00BB4F4B">
        <w:rPr>
          <w:rFonts w:ascii="Museo Sans 300" w:eastAsia="Times New Roman" w:hAnsi="Museo Sans 300" w:cs="Times New Roman"/>
          <w:sz w:val="20"/>
          <w:szCs w:val="20"/>
          <w:lang w:val="es-ES"/>
        </w:rPr>
        <w:t>cinco de septiembre</w:t>
      </w:r>
      <w:r w:rsidR="0044724D">
        <w:rPr>
          <w:rFonts w:ascii="Museo Sans 300" w:eastAsia="Times New Roman" w:hAnsi="Museo Sans 300" w:cs="Times New Roman"/>
          <w:sz w:val="20"/>
          <w:szCs w:val="20"/>
          <w:lang w:val="es-ES"/>
        </w:rPr>
        <w:t xml:space="preserve"> </w:t>
      </w:r>
      <w:r w:rsidR="00D764AA" w:rsidRPr="008F15A2">
        <w:rPr>
          <w:rFonts w:ascii="Museo Sans 300" w:eastAsia="Times New Roman" w:hAnsi="Museo Sans 300" w:cs="Times New Roman"/>
          <w:sz w:val="20"/>
          <w:szCs w:val="20"/>
          <w:lang w:val="es-ES"/>
        </w:rPr>
        <w:t xml:space="preserve">del </w:t>
      </w:r>
      <w:r w:rsidR="00961BE2">
        <w:rPr>
          <w:rFonts w:ascii="Museo Sans 300" w:eastAsia="Times New Roman" w:hAnsi="Museo Sans 300" w:cs="Times New Roman"/>
          <w:sz w:val="20"/>
          <w:szCs w:val="20"/>
          <w:lang w:val="es-ES"/>
        </w:rPr>
        <w:t>dos mil veintidós</w:t>
      </w:r>
      <w:r w:rsidR="00D764AA" w:rsidRPr="008F15A2">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19D42985" w14:textId="77777777" w:rsidR="00E2653A" w:rsidRDefault="00E2653A" w:rsidP="00E2653A">
      <w:pPr>
        <w:pStyle w:val="Prrafodelista"/>
        <w:rPr>
          <w:rFonts w:ascii="Museo Sans 300" w:hAnsi="Museo Sans 300"/>
          <w:color w:val="000000"/>
          <w:sz w:val="20"/>
          <w:szCs w:val="20"/>
          <w:shd w:val="clear" w:color="auto" w:fill="FFFFFF"/>
        </w:rPr>
      </w:pPr>
    </w:p>
    <w:p w14:paraId="04B36242" w14:textId="7B498045"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BB4F4B">
        <w:rPr>
          <w:rFonts w:ascii="Museo Sans 300" w:eastAsia="Arial" w:hAnsi="Museo Sans 300" w:cs="Times New Roman"/>
          <w:color w:val="000000"/>
          <w:sz w:val="20"/>
          <w:szCs w:val="20"/>
          <w:lang w:eastAsia="es-SV"/>
        </w:rPr>
        <w:t>CIENTO TREINTA Y NUEVE 53/100 DÓLARES DE LOS ESTADOS UNIDOS DE AMÉRICA (USD 139.53)</w:t>
      </w:r>
      <w:r w:rsidRPr="00712912">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4DCAD6AB" w14:textId="77777777" w:rsidR="00E2653A" w:rsidRDefault="00E2653A"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72952549"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B32A78">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B32A78">
        <w:rPr>
          <w:rFonts w:ascii="Museo Sans 300" w:eastAsia="Arial" w:hAnsi="Museo Sans 300" w:cs="Times New Roman"/>
          <w:color w:val="000000"/>
          <w:sz w:val="20"/>
          <w:szCs w:val="20"/>
          <w:lang w:eastAsia="es-SV"/>
        </w:rPr>
        <w:t xml:space="preserve"> </w:t>
      </w:r>
      <w:r w:rsidR="008728F9">
        <w:rPr>
          <w:rFonts w:ascii="Museo Sans 300" w:eastAsia="Arial" w:hAnsi="Museo Sans 300" w:cs="Times New Roman"/>
          <w:color w:val="000000"/>
          <w:sz w:val="20"/>
          <w:szCs w:val="20"/>
          <w:lang w:eastAsia="es-SV"/>
        </w:rPr>
        <w:t>l</w:t>
      </w:r>
      <w:r w:rsidR="00B32A78">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B32A78">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429634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32A78">
        <w:rPr>
          <w:rFonts w:ascii="Museo Sans 300" w:eastAsia="Museo Sans 300" w:hAnsi="Museo Sans 300" w:cs="Museo Sans 300"/>
          <w:sz w:val="20"/>
          <w:szCs w:val="20"/>
        </w:rPr>
        <w:t>la</w:t>
      </w:r>
      <w:r w:rsidR="008728F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2A78">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4C4DF50"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2A78">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2A78">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0BF6B26D"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183CFB">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0D589923"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B32A78">
        <w:rPr>
          <w:rFonts w:ascii="Museo Sans 300" w:eastAsia="Arial" w:hAnsi="Museo Sans 300" w:cs="Times New Roman"/>
          <w:color w:val="000000"/>
          <w:sz w:val="20"/>
          <w:szCs w:val="20"/>
          <w:lang w:eastAsia="es-SV"/>
        </w:rPr>
        <w:t xml:space="preserve"> </w:t>
      </w:r>
      <w:r w:rsidR="008728F9">
        <w:rPr>
          <w:rFonts w:ascii="Museo Sans 300" w:eastAsia="Arial" w:hAnsi="Museo Sans 300" w:cs="Times New Roman"/>
          <w:color w:val="000000"/>
          <w:sz w:val="20"/>
          <w:szCs w:val="20"/>
          <w:lang w:eastAsia="es-SV"/>
        </w:rPr>
        <w:t>l</w:t>
      </w:r>
      <w:r w:rsidR="00B32A78">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B32A78">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57A93D70"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8728F9">
        <w:rPr>
          <w:rFonts w:ascii="Museo Sans 300" w:eastAsia="Arial" w:hAnsi="Museo Sans 300" w:cs="Times New Roman"/>
          <w:color w:val="000000"/>
          <w:sz w:val="20"/>
          <w:szCs w:val="20"/>
          <w:lang w:eastAsia="es-SV"/>
        </w:rPr>
        <w:t>l</w:t>
      </w:r>
      <w:r w:rsidR="00B32A78">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usuari</w:t>
      </w:r>
      <w:r w:rsidR="00B32A78">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7777777"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198080E5"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17014F">
        <w:rPr>
          <w:rFonts w:ascii="Museo Sans 300" w:eastAsia="Arial" w:hAnsi="Museo Sans 300" w:cs="Times New Roman"/>
          <w:color w:val="000000"/>
          <w:sz w:val="20"/>
          <w:szCs w:val="20"/>
          <w:lang w:eastAsia="es-SV"/>
        </w:rPr>
        <w:t>IT-0059</w:t>
      </w:r>
      <w:r w:rsidR="006A73EC">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183CFB">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w:t>
      </w:r>
      <w:r w:rsidR="00AF481F">
        <w:rPr>
          <w:rFonts w:ascii="Museo Sans 300" w:eastAsia="Arial" w:hAnsi="Museo Sans 300" w:cs="Times New Roman"/>
          <w:color w:val="000000"/>
          <w:sz w:val="20"/>
          <w:szCs w:val="20"/>
          <w:lang w:eastAsia="es-SV"/>
        </w:rPr>
        <w:t xml:space="preserve"> en</w:t>
      </w:r>
      <w:r w:rsidR="00CA7FFB" w:rsidRPr="00B45E90">
        <w:rPr>
          <w:rFonts w:ascii="Museo Sans 300" w:eastAsia="Arial" w:hAnsi="Museo Sans 300" w:cs="Times New Roman"/>
          <w:color w:val="000000"/>
          <w:sz w:val="20"/>
          <w:szCs w:val="20"/>
          <w:lang w:eastAsia="es-SV"/>
        </w:rPr>
        <w:t xml:space="preserve"> </w:t>
      </w:r>
      <w:r w:rsidR="00480FBC">
        <w:rPr>
          <w:rFonts w:ascii="Museo Sans 300" w:eastAsia="Times New Roman" w:hAnsi="Museo Sans 300" w:cs="Segoe UI"/>
          <w:sz w:val="20"/>
          <w:szCs w:val="20"/>
          <w:lang w:val="es-ES" w:eastAsia="es-ES"/>
        </w:rPr>
        <w:t>la alteración interna</w:t>
      </w:r>
      <w:r w:rsidR="00480FBC" w:rsidRPr="00D468F9">
        <w:rPr>
          <w:rFonts w:ascii="Museo Sans 300" w:hAnsi="Museo Sans 300" w:cs="Segoe UI"/>
          <w:sz w:val="20"/>
          <w:szCs w:val="20"/>
        </w:rPr>
        <w:t xml:space="preserve"> </w:t>
      </w:r>
      <w:r w:rsidR="00480FBC">
        <w:rPr>
          <w:rFonts w:ascii="Museo Sans 300" w:hAnsi="Museo Sans 300" w:cs="Segoe UI"/>
          <w:sz w:val="20"/>
          <w:szCs w:val="20"/>
        </w:rPr>
        <w:t>del equipo de medición</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07CF9E22"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D46860">
        <w:rPr>
          <w:rFonts w:ascii="Museo Sans 300" w:eastAsia="Arial" w:hAnsi="Museo Sans 300" w:cs="Times New Roman"/>
          <w:color w:val="000000"/>
          <w:sz w:val="20"/>
          <w:szCs w:val="20"/>
          <w:lang w:eastAsia="es-SV"/>
        </w:rPr>
        <w:t>CAESS</w:t>
      </w:r>
      <w:r w:rsidR="00FC0357">
        <w:rPr>
          <w:rFonts w:ascii="Museo Sans 300" w:eastAsia="Arial" w:hAnsi="Museo Sans 300" w:cs="Times New Roman"/>
          <w:color w:val="000000"/>
          <w:sz w:val="20"/>
          <w:szCs w:val="20"/>
          <w:lang w:eastAsia="es-SV"/>
        </w:rPr>
        <w:t>,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BB4F4B">
        <w:rPr>
          <w:rFonts w:ascii="Museo Sans 300" w:eastAsia="Arial" w:hAnsi="Museo Sans 300" w:cs="Times New Roman"/>
          <w:color w:val="000000"/>
          <w:sz w:val="20"/>
          <w:szCs w:val="20"/>
          <w:lang w:eastAsia="es-SV"/>
        </w:rPr>
        <w:t>CIENTO TREINTA Y NUEVE 53/100 DÓLARES DE LOS ESTADOS UNIDOS DE AMÉRICA (USD 139.53)</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1174804B" w14:textId="77777777" w:rsidR="005B0CD9" w:rsidRDefault="005B0CD9"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5B6CDB0"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17014F">
        <w:rPr>
          <w:rFonts w:ascii="Museo Sans 300" w:eastAsia="Arial" w:hAnsi="Museo Sans 300" w:cs="Times New Roman"/>
          <w:sz w:val="20"/>
          <w:szCs w:val="20"/>
        </w:rPr>
        <w:t>IT-0059</w:t>
      </w:r>
      <w:r w:rsidR="006A73EC">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5AF7FD20"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183CFB">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80FBC">
        <w:rPr>
          <w:rFonts w:ascii="Museo Sans 300" w:hAnsi="Museo Sans 300" w:cs="Segoe UI"/>
          <w:sz w:val="20"/>
          <w:szCs w:val="20"/>
        </w:rPr>
        <w:t>la alteración interna</w:t>
      </w:r>
      <w:r w:rsidR="00480FBC" w:rsidRPr="00D468F9">
        <w:rPr>
          <w:rFonts w:ascii="Museo Sans 300" w:hAnsi="Museo Sans 300" w:cs="Segoe UI"/>
          <w:sz w:val="20"/>
          <w:szCs w:val="20"/>
        </w:rPr>
        <w:t xml:space="preserve"> </w:t>
      </w:r>
      <w:r w:rsidR="00480FBC">
        <w:rPr>
          <w:rFonts w:ascii="Museo Sans 300" w:hAnsi="Museo Sans 300" w:cs="Segoe UI"/>
          <w:sz w:val="20"/>
          <w:szCs w:val="20"/>
        </w:rPr>
        <w:t>del equipo de medición</w:t>
      </w:r>
      <w:r w:rsidR="00D468F9">
        <w:rPr>
          <w:rFonts w:ascii="Museo Sans 300" w:hAnsi="Museo Sans 300" w:cs="Segoe UI"/>
          <w:sz w:val="20"/>
          <w:szCs w:val="20"/>
        </w:rPr>
        <w:t>,</w:t>
      </w:r>
      <w:r w:rsidR="00CF0582"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604345A0"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r w:rsidRPr="00B45E90">
        <w:rPr>
          <w:rFonts w:ascii="Museo Sans 300" w:eastAsia="Arial" w:hAnsi="Museo Sans 300"/>
          <w:color w:val="000000"/>
          <w:sz w:val="20"/>
          <w:szCs w:val="20"/>
          <w:lang w:eastAsia="es-SV"/>
        </w:rPr>
        <w:t xml:space="preserve"> tiene el derecho a recuperar la cantidad de </w:t>
      </w:r>
      <w:r w:rsidR="00BB4F4B">
        <w:rPr>
          <w:rFonts w:ascii="Museo Sans 300" w:eastAsia="Arial" w:hAnsi="Museo Sans 300"/>
          <w:color w:val="000000"/>
          <w:sz w:val="20"/>
          <w:szCs w:val="20"/>
          <w:lang w:eastAsia="es-SV"/>
        </w:rPr>
        <w:t>CIENTO TREINTA Y NUEVE 53/100 DÓLARES DE LOS ESTADOS UNIDOS DE AMÉRICA (USD 139.53)</w:t>
      </w:r>
      <w:r w:rsidRPr="00B45E90">
        <w:rPr>
          <w:rFonts w:ascii="Museo Sans 300" w:eastAsia="Arial" w:hAnsi="Museo Sans 300"/>
          <w:color w:val="000000"/>
          <w:sz w:val="20"/>
          <w:szCs w:val="20"/>
          <w:lang w:eastAsia="es-SV"/>
        </w:rPr>
        <w:t xml:space="preserve"> IVA incluido, </w:t>
      </w:r>
      <w:r w:rsidRPr="00B45E90">
        <w:rPr>
          <w:rFonts w:ascii="Museo Sans 300" w:eastAsia="Arial" w:hAnsi="Museo Sans 300"/>
          <w:color w:val="000000"/>
          <w:sz w:val="20"/>
          <w:szCs w:val="20"/>
          <w:lang w:eastAsia="es-SV"/>
        </w:rPr>
        <w:lastRenderedPageBreak/>
        <w:t>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4F925009"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w:t>
      </w:r>
      <w:proofErr w:type="spellStart"/>
      <w:r w:rsidRPr="00947FD4">
        <w:rPr>
          <w:rFonts w:ascii="Museo Sans 300" w:eastAsia="Times New Roman" w:hAnsi="Museo Sans 300" w:cs="Segoe UI"/>
          <w:color w:val="000000"/>
          <w:sz w:val="20"/>
          <w:szCs w:val="20"/>
          <w:shd w:val="clear" w:color="auto" w:fill="FFFFFF"/>
          <w:lang w:val="es-ES" w:eastAsia="es-SV"/>
        </w:rPr>
        <w:t>N.°</w:t>
      </w:r>
      <w:proofErr w:type="spellEnd"/>
      <w:r w:rsidRPr="00947FD4">
        <w:rPr>
          <w:rFonts w:ascii="Museo Sans 300" w:eastAsia="Times New Roman" w:hAnsi="Museo Sans 300" w:cs="Segoe UI"/>
          <w:color w:val="000000"/>
          <w:sz w:val="20"/>
          <w:szCs w:val="20"/>
          <w:shd w:val="clear" w:color="auto" w:fill="FFFFFF"/>
          <w:lang w:val="es-ES" w:eastAsia="es-SV"/>
        </w:rPr>
        <w:t xml:space="preserve"> </w:t>
      </w:r>
      <w:r w:rsidR="0017014F">
        <w:rPr>
          <w:rFonts w:ascii="Museo Sans 300" w:eastAsia="Times New Roman" w:hAnsi="Museo Sans 300" w:cs="Segoe UI"/>
          <w:sz w:val="20"/>
          <w:szCs w:val="20"/>
          <w:lang w:val="es-ES" w:eastAsia="es-SV"/>
        </w:rPr>
        <w:t>IT-0059</w:t>
      </w:r>
      <w:r w:rsidR="006A73EC">
        <w:rPr>
          <w:rFonts w:ascii="Museo Sans 300" w:eastAsia="Times New Roman" w:hAnsi="Museo Sans 300" w:cs="Segoe UI"/>
          <w:sz w:val="20"/>
          <w:szCs w:val="20"/>
          <w:lang w:val="es-ES" w:eastAsia="es-SV"/>
        </w:rPr>
        <w:t>-CAU-23</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59F297DC" w14:textId="7A09DD9E" w:rsidR="00DD34CB"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t> </w:t>
      </w:r>
    </w:p>
    <w:p w14:paraId="5BCD88CE" w14:textId="2E5013CC" w:rsidR="00A0163C"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8728F9">
        <w:rPr>
          <w:rFonts w:ascii="Museo Sans 300" w:eastAsia="Arial" w:hAnsi="Museo Sans 300"/>
          <w:color w:val="000000"/>
          <w:sz w:val="20"/>
          <w:szCs w:val="20"/>
          <w:lang w:eastAsia="es-SV"/>
        </w:rPr>
        <w:t xml:space="preserve"> </w:t>
      </w:r>
      <w:r w:rsidR="00E60CB6">
        <w:rPr>
          <w:rFonts w:ascii="Museo Sans 300" w:eastAsia="Arial" w:hAnsi="Museo Sans 300"/>
          <w:color w:val="000000"/>
          <w:sz w:val="20"/>
          <w:szCs w:val="20"/>
          <w:lang w:eastAsia="es-SV"/>
        </w:rPr>
        <w:t xml:space="preserve">la señora </w:t>
      </w:r>
      <w:proofErr w:type="spellStart"/>
      <w:r w:rsidR="00E2653A">
        <w:rPr>
          <w:rFonts w:ascii="Museo Sans 300" w:eastAsia="Arial" w:hAnsi="Museo Sans 300"/>
          <w:color w:val="000000"/>
          <w:sz w:val="20"/>
          <w:szCs w:val="20"/>
          <w:lang w:eastAsia="es-SV"/>
        </w:rPr>
        <w:t>x</w:t>
      </w:r>
      <w:r w:rsidR="00183CFB">
        <w:rPr>
          <w:rFonts w:ascii="Museo Sans 300" w:eastAsia="Arial" w:hAnsi="Museo Sans 300"/>
          <w:color w:val="000000"/>
          <w:sz w:val="20"/>
          <w:szCs w:val="20"/>
          <w:lang w:eastAsia="es-SV"/>
        </w:rPr>
        <w:t>xxx</w:t>
      </w:r>
      <w:proofErr w:type="spellEnd"/>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5F4EC15" w14:textId="10119FAC" w:rsidR="005B0CD9" w:rsidRDefault="005B0CD9" w:rsidP="005B0CD9">
      <w:pPr>
        <w:pStyle w:val="Prrafodelista"/>
        <w:ind w:left="426"/>
        <w:jc w:val="both"/>
        <w:rPr>
          <w:rFonts w:ascii="Museo Sans 300" w:eastAsia="Arial" w:hAnsi="Museo Sans 300"/>
          <w:color w:val="000000"/>
          <w:sz w:val="20"/>
          <w:szCs w:val="20"/>
          <w:lang w:eastAsia="es-SV"/>
        </w:rPr>
      </w:pPr>
    </w:p>
    <w:p w14:paraId="0F274C40" w14:textId="38EF0260" w:rsidR="005B0CD9" w:rsidRDefault="005B0CD9" w:rsidP="005B0CD9">
      <w:pPr>
        <w:pStyle w:val="Prrafodelista"/>
        <w:ind w:left="426"/>
        <w:jc w:val="both"/>
        <w:rPr>
          <w:rFonts w:ascii="Museo Sans 300" w:eastAsia="Arial" w:hAnsi="Museo Sans 300"/>
          <w:color w:val="000000"/>
          <w:sz w:val="20"/>
          <w:szCs w:val="20"/>
          <w:lang w:eastAsia="es-SV"/>
        </w:rPr>
      </w:pPr>
    </w:p>
    <w:p w14:paraId="443AFF42" w14:textId="265F4D69" w:rsidR="006E0360" w:rsidRDefault="006E0360" w:rsidP="005B0CD9">
      <w:pPr>
        <w:pStyle w:val="Prrafodelista"/>
        <w:ind w:left="426"/>
        <w:jc w:val="both"/>
        <w:rPr>
          <w:rFonts w:ascii="Museo Sans 300" w:eastAsia="Arial" w:hAnsi="Museo Sans 300"/>
          <w:color w:val="000000"/>
          <w:sz w:val="20"/>
          <w:szCs w:val="20"/>
          <w:lang w:eastAsia="es-SV"/>
        </w:rPr>
      </w:pPr>
    </w:p>
    <w:p w14:paraId="31298518" w14:textId="77777777" w:rsidR="006E0360" w:rsidRDefault="006E0360" w:rsidP="005B0CD9">
      <w:pPr>
        <w:pStyle w:val="Prrafodelista"/>
        <w:ind w:left="426"/>
        <w:jc w:val="both"/>
        <w:rPr>
          <w:rFonts w:ascii="Museo Sans 300" w:eastAsia="Arial" w:hAnsi="Museo Sans 300"/>
          <w:color w:val="000000"/>
          <w:sz w:val="20"/>
          <w:szCs w:val="20"/>
          <w:lang w:eastAsia="es-SV"/>
        </w:rPr>
      </w:pPr>
    </w:p>
    <w:p w14:paraId="5D4B69B7" w14:textId="77777777" w:rsidR="005B0CD9" w:rsidRPr="00B45E90" w:rsidRDefault="005B0CD9" w:rsidP="005B0CD9">
      <w:pPr>
        <w:pStyle w:val="Prrafodelista"/>
        <w:ind w:left="426"/>
        <w:jc w:val="both"/>
        <w:rPr>
          <w:rFonts w:ascii="Museo Sans 300" w:eastAsia="Arial" w:hAnsi="Museo Sans 300"/>
          <w:color w:val="000000"/>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07CB6EBA"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6E5E65">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3BFD7" w14:textId="77777777" w:rsidR="007548D7" w:rsidRDefault="007548D7">
      <w:pPr>
        <w:spacing w:after="0" w:line="240" w:lineRule="auto"/>
      </w:pPr>
      <w:r>
        <w:separator/>
      </w:r>
    </w:p>
  </w:endnote>
  <w:endnote w:type="continuationSeparator" w:id="0">
    <w:p w14:paraId="6903A04B" w14:textId="77777777" w:rsidR="007548D7" w:rsidRDefault="007548D7">
      <w:pPr>
        <w:spacing w:after="0" w:line="240" w:lineRule="auto"/>
      </w:pPr>
      <w:r>
        <w:continuationSeparator/>
      </w:r>
    </w:p>
  </w:endnote>
  <w:endnote w:type="continuationNotice" w:id="1">
    <w:p w14:paraId="09805E28" w14:textId="77777777" w:rsidR="007548D7" w:rsidRDefault="007548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43977DA7" w:rsidR="008632C7" w:rsidRDefault="00F229F2"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A572B" w14:textId="77777777" w:rsidR="007548D7" w:rsidRDefault="007548D7">
      <w:pPr>
        <w:spacing w:after="0" w:line="240" w:lineRule="auto"/>
      </w:pPr>
      <w:r>
        <w:rPr>
          <w:color w:val="000000"/>
        </w:rPr>
        <w:separator/>
      </w:r>
    </w:p>
  </w:footnote>
  <w:footnote w:type="continuationSeparator" w:id="0">
    <w:p w14:paraId="6BE12C8A" w14:textId="77777777" w:rsidR="007548D7" w:rsidRDefault="007548D7">
      <w:pPr>
        <w:spacing w:after="0" w:line="240" w:lineRule="auto"/>
      </w:pPr>
      <w:r>
        <w:continuationSeparator/>
      </w:r>
    </w:p>
  </w:footnote>
  <w:footnote w:type="continuationNotice" w:id="1">
    <w:p w14:paraId="3AED3CF0" w14:textId="77777777" w:rsidR="007548D7" w:rsidRDefault="007548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C763E8F"/>
    <w:multiLevelType w:val="multilevel"/>
    <w:tmpl w:val="4D4254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50F6AC4"/>
    <w:multiLevelType w:val="multilevel"/>
    <w:tmpl w:val="484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C501A02"/>
    <w:multiLevelType w:val="multilevel"/>
    <w:tmpl w:val="DE749B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EE64111"/>
    <w:multiLevelType w:val="hybridMultilevel"/>
    <w:tmpl w:val="C9E2661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1"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F356DA"/>
    <w:multiLevelType w:val="multilevel"/>
    <w:tmpl w:val="64C8BCA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1"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701273">
    <w:abstractNumId w:val="36"/>
  </w:num>
  <w:num w:numId="2" w16cid:durableId="2034181796">
    <w:abstractNumId w:val="23"/>
  </w:num>
  <w:num w:numId="3" w16cid:durableId="1709142625">
    <w:abstractNumId w:val="29"/>
  </w:num>
  <w:num w:numId="4" w16cid:durableId="221210230">
    <w:abstractNumId w:val="19"/>
  </w:num>
  <w:num w:numId="5" w16cid:durableId="1664696473">
    <w:abstractNumId w:val="6"/>
  </w:num>
  <w:num w:numId="6" w16cid:durableId="1508325136">
    <w:abstractNumId w:val="25"/>
  </w:num>
  <w:num w:numId="7" w16cid:durableId="8263693">
    <w:abstractNumId w:val="28"/>
  </w:num>
  <w:num w:numId="8" w16cid:durableId="1583832942">
    <w:abstractNumId w:val="15"/>
  </w:num>
  <w:num w:numId="9" w16cid:durableId="1428694578">
    <w:abstractNumId w:val="2"/>
  </w:num>
  <w:num w:numId="10" w16cid:durableId="1511872759">
    <w:abstractNumId w:val="16"/>
  </w:num>
  <w:num w:numId="11" w16cid:durableId="822039766">
    <w:abstractNumId w:val="34"/>
  </w:num>
  <w:num w:numId="12" w16cid:durableId="247429714">
    <w:abstractNumId w:val="20"/>
  </w:num>
  <w:num w:numId="13" w16cid:durableId="1460491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1"/>
  </w:num>
  <w:num w:numId="15" w16cid:durableId="677774234">
    <w:abstractNumId w:val="8"/>
  </w:num>
  <w:num w:numId="16" w16cid:durableId="1987317113">
    <w:abstractNumId w:val="31"/>
  </w:num>
  <w:num w:numId="17" w16cid:durableId="241525318">
    <w:abstractNumId w:val="21"/>
  </w:num>
  <w:num w:numId="18" w16cid:durableId="1857386195">
    <w:abstractNumId w:val="3"/>
  </w:num>
  <w:num w:numId="19" w16cid:durableId="1566797619">
    <w:abstractNumId w:val="0"/>
  </w:num>
  <w:num w:numId="20" w16cid:durableId="1399133561">
    <w:abstractNumId w:val="27"/>
  </w:num>
  <w:num w:numId="21" w16cid:durableId="1966960936">
    <w:abstractNumId w:val="10"/>
  </w:num>
  <w:num w:numId="22" w16cid:durableId="1317537287">
    <w:abstractNumId w:val="13"/>
  </w:num>
  <w:num w:numId="23" w16cid:durableId="1592280372">
    <w:abstractNumId w:val="9"/>
  </w:num>
  <w:num w:numId="24" w16cid:durableId="1063287699">
    <w:abstractNumId w:val="32"/>
  </w:num>
  <w:num w:numId="25" w16cid:durableId="1102184832">
    <w:abstractNumId w:val="22"/>
  </w:num>
  <w:num w:numId="26" w16cid:durableId="2064673555">
    <w:abstractNumId w:val="1"/>
  </w:num>
  <w:num w:numId="27" w16cid:durableId="1449426941">
    <w:abstractNumId w:val="7"/>
  </w:num>
  <w:num w:numId="28" w16cid:durableId="842627384">
    <w:abstractNumId w:val="33"/>
  </w:num>
  <w:num w:numId="29" w16cid:durableId="446975438">
    <w:abstractNumId w:val="26"/>
  </w:num>
  <w:num w:numId="30" w16cid:durableId="2816154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978220855">
    <w:abstractNumId w:val="17"/>
  </w:num>
  <w:num w:numId="33" w16cid:durableId="1551334360">
    <w:abstractNumId w:val="5"/>
  </w:num>
  <w:num w:numId="34" w16cid:durableId="1604267740">
    <w:abstractNumId w:val="35"/>
  </w:num>
  <w:num w:numId="35" w16cid:durableId="1933322000">
    <w:abstractNumId w:val="12"/>
  </w:num>
  <w:num w:numId="36" w16cid:durableId="361367511">
    <w:abstractNumId w:val="14"/>
  </w:num>
  <w:num w:numId="37" w16cid:durableId="1325279621">
    <w:abstractNumId w:val="18"/>
  </w:num>
  <w:num w:numId="38" w16cid:durableId="2049644187">
    <w:abstractNumId w:val="30"/>
  </w:num>
  <w:num w:numId="39" w16cid:durableId="76384188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DE8"/>
    <w:rsid w:val="00001A60"/>
    <w:rsid w:val="00002AC2"/>
    <w:rsid w:val="00004017"/>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653A"/>
    <w:rsid w:val="00087E20"/>
    <w:rsid w:val="0009012A"/>
    <w:rsid w:val="000902B5"/>
    <w:rsid w:val="000907BC"/>
    <w:rsid w:val="000970C4"/>
    <w:rsid w:val="000A193F"/>
    <w:rsid w:val="000A2266"/>
    <w:rsid w:val="000A2D4C"/>
    <w:rsid w:val="000A4753"/>
    <w:rsid w:val="000A49D1"/>
    <w:rsid w:val="000A4F16"/>
    <w:rsid w:val="000A6F15"/>
    <w:rsid w:val="000A7B6D"/>
    <w:rsid w:val="000B2E01"/>
    <w:rsid w:val="000B32D4"/>
    <w:rsid w:val="000B5182"/>
    <w:rsid w:val="000B5267"/>
    <w:rsid w:val="000B5A67"/>
    <w:rsid w:val="000B6361"/>
    <w:rsid w:val="000B7003"/>
    <w:rsid w:val="000B7963"/>
    <w:rsid w:val="000C09D2"/>
    <w:rsid w:val="000C21DC"/>
    <w:rsid w:val="000C2479"/>
    <w:rsid w:val="000C4657"/>
    <w:rsid w:val="000C4AD8"/>
    <w:rsid w:val="000C4D51"/>
    <w:rsid w:val="000C553A"/>
    <w:rsid w:val="000D00C4"/>
    <w:rsid w:val="000D0C59"/>
    <w:rsid w:val="000D1E81"/>
    <w:rsid w:val="000D3E4C"/>
    <w:rsid w:val="000D5A7F"/>
    <w:rsid w:val="000D60B7"/>
    <w:rsid w:val="000D634F"/>
    <w:rsid w:val="000E0458"/>
    <w:rsid w:val="000E233B"/>
    <w:rsid w:val="000E2543"/>
    <w:rsid w:val="000E2EA4"/>
    <w:rsid w:val="000E301E"/>
    <w:rsid w:val="000E3AA4"/>
    <w:rsid w:val="000E5E34"/>
    <w:rsid w:val="000E6E84"/>
    <w:rsid w:val="000E7FA4"/>
    <w:rsid w:val="000F2A8A"/>
    <w:rsid w:val="000F325F"/>
    <w:rsid w:val="000F3787"/>
    <w:rsid w:val="000F3CD5"/>
    <w:rsid w:val="000F74D1"/>
    <w:rsid w:val="00101809"/>
    <w:rsid w:val="00102769"/>
    <w:rsid w:val="00103D0F"/>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26212"/>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014F"/>
    <w:rsid w:val="00171483"/>
    <w:rsid w:val="00172DE4"/>
    <w:rsid w:val="00173270"/>
    <w:rsid w:val="00173E33"/>
    <w:rsid w:val="00175ECC"/>
    <w:rsid w:val="001762E4"/>
    <w:rsid w:val="001817B7"/>
    <w:rsid w:val="00182267"/>
    <w:rsid w:val="001822A6"/>
    <w:rsid w:val="00182547"/>
    <w:rsid w:val="001829F8"/>
    <w:rsid w:val="00183CF1"/>
    <w:rsid w:val="00183CFB"/>
    <w:rsid w:val="001870DC"/>
    <w:rsid w:val="001870F6"/>
    <w:rsid w:val="0019116B"/>
    <w:rsid w:val="0019123B"/>
    <w:rsid w:val="0019194C"/>
    <w:rsid w:val="0019194E"/>
    <w:rsid w:val="00191C68"/>
    <w:rsid w:val="001925CC"/>
    <w:rsid w:val="00192C8C"/>
    <w:rsid w:val="00196DAC"/>
    <w:rsid w:val="00197FF0"/>
    <w:rsid w:val="001A3FCF"/>
    <w:rsid w:val="001B098B"/>
    <w:rsid w:val="001B17DA"/>
    <w:rsid w:val="001B2309"/>
    <w:rsid w:val="001B3D33"/>
    <w:rsid w:val="001B59CD"/>
    <w:rsid w:val="001B718C"/>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910"/>
    <w:rsid w:val="00254C4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1CAD"/>
    <w:rsid w:val="00282394"/>
    <w:rsid w:val="00283819"/>
    <w:rsid w:val="00283C7D"/>
    <w:rsid w:val="002853C4"/>
    <w:rsid w:val="0028619E"/>
    <w:rsid w:val="0028671D"/>
    <w:rsid w:val="00286AE3"/>
    <w:rsid w:val="00287302"/>
    <w:rsid w:val="00291D71"/>
    <w:rsid w:val="00294EC3"/>
    <w:rsid w:val="002971B8"/>
    <w:rsid w:val="002A04A2"/>
    <w:rsid w:val="002A2DDF"/>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4E40"/>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3378"/>
    <w:rsid w:val="003043F1"/>
    <w:rsid w:val="00306CCE"/>
    <w:rsid w:val="003074F7"/>
    <w:rsid w:val="00310A62"/>
    <w:rsid w:val="00310FBB"/>
    <w:rsid w:val="00311109"/>
    <w:rsid w:val="00313D3D"/>
    <w:rsid w:val="003144FF"/>
    <w:rsid w:val="00317950"/>
    <w:rsid w:val="00320A28"/>
    <w:rsid w:val="00324500"/>
    <w:rsid w:val="00324B7B"/>
    <w:rsid w:val="00327058"/>
    <w:rsid w:val="00327915"/>
    <w:rsid w:val="003303E3"/>
    <w:rsid w:val="0033220B"/>
    <w:rsid w:val="00334018"/>
    <w:rsid w:val="003352BF"/>
    <w:rsid w:val="003363BD"/>
    <w:rsid w:val="003402A4"/>
    <w:rsid w:val="00340A0F"/>
    <w:rsid w:val="0034219E"/>
    <w:rsid w:val="003432BF"/>
    <w:rsid w:val="00343D1E"/>
    <w:rsid w:val="003447C3"/>
    <w:rsid w:val="00345F86"/>
    <w:rsid w:val="003466CE"/>
    <w:rsid w:val="0035112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964C0"/>
    <w:rsid w:val="003A054D"/>
    <w:rsid w:val="003A0769"/>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3D9C"/>
    <w:rsid w:val="003F42F9"/>
    <w:rsid w:val="003F4E1E"/>
    <w:rsid w:val="00400E8C"/>
    <w:rsid w:val="00404DAA"/>
    <w:rsid w:val="004101DA"/>
    <w:rsid w:val="00414D41"/>
    <w:rsid w:val="0041617B"/>
    <w:rsid w:val="00416384"/>
    <w:rsid w:val="00417C16"/>
    <w:rsid w:val="004203BB"/>
    <w:rsid w:val="004206CC"/>
    <w:rsid w:val="00421A88"/>
    <w:rsid w:val="00422A0A"/>
    <w:rsid w:val="00422FBA"/>
    <w:rsid w:val="0042414E"/>
    <w:rsid w:val="00424E84"/>
    <w:rsid w:val="004264D5"/>
    <w:rsid w:val="00431126"/>
    <w:rsid w:val="0043270B"/>
    <w:rsid w:val="004331A7"/>
    <w:rsid w:val="00434321"/>
    <w:rsid w:val="004348D8"/>
    <w:rsid w:val="00436552"/>
    <w:rsid w:val="00440445"/>
    <w:rsid w:val="00442163"/>
    <w:rsid w:val="00442367"/>
    <w:rsid w:val="00442D52"/>
    <w:rsid w:val="0044679C"/>
    <w:rsid w:val="0044724D"/>
    <w:rsid w:val="00447893"/>
    <w:rsid w:val="004500AE"/>
    <w:rsid w:val="00451358"/>
    <w:rsid w:val="00451C2F"/>
    <w:rsid w:val="004532D8"/>
    <w:rsid w:val="00454698"/>
    <w:rsid w:val="004568D2"/>
    <w:rsid w:val="00457623"/>
    <w:rsid w:val="00461025"/>
    <w:rsid w:val="00461627"/>
    <w:rsid w:val="0046231B"/>
    <w:rsid w:val="00462C64"/>
    <w:rsid w:val="004630A7"/>
    <w:rsid w:val="00463234"/>
    <w:rsid w:val="004639C3"/>
    <w:rsid w:val="00463D44"/>
    <w:rsid w:val="004669A1"/>
    <w:rsid w:val="004711F3"/>
    <w:rsid w:val="00474480"/>
    <w:rsid w:val="00480BE0"/>
    <w:rsid w:val="00480FBC"/>
    <w:rsid w:val="0048136F"/>
    <w:rsid w:val="0048150C"/>
    <w:rsid w:val="00481E28"/>
    <w:rsid w:val="00482C7D"/>
    <w:rsid w:val="004870BF"/>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C7BCD"/>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1C40"/>
    <w:rsid w:val="00522BF4"/>
    <w:rsid w:val="005239C4"/>
    <w:rsid w:val="00524000"/>
    <w:rsid w:val="00525E39"/>
    <w:rsid w:val="005276AA"/>
    <w:rsid w:val="00532366"/>
    <w:rsid w:val="00532409"/>
    <w:rsid w:val="005333F0"/>
    <w:rsid w:val="00534546"/>
    <w:rsid w:val="00534B0B"/>
    <w:rsid w:val="005353AB"/>
    <w:rsid w:val="00535AAE"/>
    <w:rsid w:val="00540C6E"/>
    <w:rsid w:val="005419CB"/>
    <w:rsid w:val="00541A96"/>
    <w:rsid w:val="00544A90"/>
    <w:rsid w:val="00545079"/>
    <w:rsid w:val="00550C64"/>
    <w:rsid w:val="00551F4C"/>
    <w:rsid w:val="005538B7"/>
    <w:rsid w:val="00556E70"/>
    <w:rsid w:val="0055709E"/>
    <w:rsid w:val="0056088D"/>
    <w:rsid w:val="0056237B"/>
    <w:rsid w:val="00562498"/>
    <w:rsid w:val="00562A32"/>
    <w:rsid w:val="005631A7"/>
    <w:rsid w:val="00563274"/>
    <w:rsid w:val="00564D0E"/>
    <w:rsid w:val="005652CE"/>
    <w:rsid w:val="00567F65"/>
    <w:rsid w:val="00571ED9"/>
    <w:rsid w:val="005720B9"/>
    <w:rsid w:val="00573A2A"/>
    <w:rsid w:val="005826A5"/>
    <w:rsid w:val="005839A8"/>
    <w:rsid w:val="00583C70"/>
    <w:rsid w:val="00590E8D"/>
    <w:rsid w:val="00591C5B"/>
    <w:rsid w:val="00592392"/>
    <w:rsid w:val="00595D7A"/>
    <w:rsid w:val="00596CD5"/>
    <w:rsid w:val="005A0C57"/>
    <w:rsid w:val="005A165E"/>
    <w:rsid w:val="005A7558"/>
    <w:rsid w:val="005B0AFE"/>
    <w:rsid w:val="005B0CD9"/>
    <w:rsid w:val="005B3F18"/>
    <w:rsid w:val="005B507F"/>
    <w:rsid w:val="005B600B"/>
    <w:rsid w:val="005C03A4"/>
    <w:rsid w:val="005C17E0"/>
    <w:rsid w:val="005C1BCB"/>
    <w:rsid w:val="005C4602"/>
    <w:rsid w:val="005C6EDB"/>
    <w:rsid w:val="005D040D"/>
    <w:rsid w:val="005D16C6"/>
    <w:rsid w:val="005D1A2B"/>
    <w:rsid w:val="005D3629"/>
    <w:rsid w:val="005D42B3"/>
    <w:rsid w:val="005D69B9"/>
    <w:rsid w:val="005E0A49"/>
    <w:rsid w:val="005E12AC"/>
    <w:rsid w:val="005E3A00"/>
    <w:rsid w:val="005E45BC"/>
    <w:rsid w:val="005E5C23"/>
    <w:rsid w:val="005E742A"/>
    <w:rsid w:val="005F1A00"/>
    <w:rsid w:val="005F3D82"/>
    <w:rsid w:val="00600383"/>
    <w:rsid w:val="006006D1"/>
    <w:rsid w:val="00602489"/>
    <w:rsid w:val="00604815"/>
    <w:rsid w:val="00607290"/>
    <w:rsid w:val="00612458"/>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45189"/>
    <w:rsid w:val="00650086"/>
    <w:rsid w:val="00650101"/>
    <w:rsid w:val="00650CC2"/>
    <w:rsid w:val="00650EB7"/>
    <w:rsid w:val="006510DF"/>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768B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A73EC"/>
    <w:rsid w:val="006B024B"/>
    <w:rsid w:val="006B096E"/>
    <w:rsid w:val="006B0E9C"/>
    <w:rsid w:val="006B1E54"/>
    <w:rsid w:val="006B252B"/>
    <w:rsid w:val="006B28CE"/>
    <w:rsid w:val="006B4F53"/>
    <w:rsid w:val="006B5C8A"/>
    <w:rsid w:val="006B6178"/>
    <w:rsid w:val="006B6EE5"/>
    <w:rsid w:val="006C2EA3"/>
    <w:rsid w:val="006C4BC8"/>
    <w:rsid w:val="006C5B81"/>
    <w:rsid w:val="006C5BD1"/>
    <w:rsid w:val="006C6F4C"/>
    <w:rsid w:val="006D213C"/>
    <w:rsid w:val="006D3619"/>
    <w:rsid w:val="006D47A6"/>
    <w:rsid w:val="006D7434"/>
    <w:rsid w:val="006E0360"/>
    <w:rsid w:val="006E078A"/>
    <w:rsid w:val="006E0D29"/>
    <w:rsid w:val="006E2D82"/>
    <w:rsid w:val="006E3749"/>
    <w:rsid w:val="006E3CC4"/>
    <w:rsid w:val="006E5E65"/>
    <w:rsid w:val="006E604D"/>
    <w:rsid w:val="006E7DD9"/>
    <w:rsid w:val="006F00A0"/>
    <w:rsid w:val="006F0257"/>
    <w:rsid w:val="006F0BB9"/>
    <w:rsid w:val="006F1B46"/>
    <w:rsid w:val="006F351E"/>
    <w:rsid w:val="006F3CA0"/>
    <w:rsid w:val="006F491F"/>
    <w:rsid w:val="006F4CB8"/>
    <w:rsid w:val="006F54EB"/>
    <w:rsid w:val="006F5894"/>
    <w:rsid w:val="006F5AD7"/>
    <w:rsid w:val="006F6B44"/>
    <w:rsid w:val="00700369"/>
    <w:rsid w:val="007005A4"/>
    <w:rsid w:val="0070090E"/>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40EF"/>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6BA8"/>
    <w:rsid w:val="00747C5E"/>
    <w:rsid w:val="00750125"/>
    <w:rsid w:val="00750BF3"/>
    <w:rsid w:val="00751341"/>
    <w:rsid w:val="007516BB"/>
    <w:rsid w:val="007526A6"/>
    <w:rsid w:val="00753D71"/>
    <w:rsid w:val="007548D7"/>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33A6"/>
    <w:rsid w:val="007934EA"/>
    <w:rsid w:val="00796340"/>
    <w:rsid w:val="00797FBA"/>
    <w:rsid w:val="007A1092"/>
    <w:rsid w:val="007A27E3"/>
    <w:rsid w:val="007A5709"/>
    <w:rsid w:val="007A5AE0"/>
    <w:rsid w:val="007A6048"/>
    <w:rsid w:val="007B03AF"/>
    <w:rsid w:val="007B2821"/>
    <w:rsid w:val="007B3EBF"/>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6A97"/>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C7B"/>
    <w:rsid w:val="00801F1F"/>
    <w:rsid w:val="00803832"/>
    <w:rsid w:val="00803B93"/>
    <w:rsid w:val="00805DB6"/>
    <w:rsid w:val="008067CA"/>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52FA"/>
    <w:rsid w:val="008468ED"/>
    <w:rsid w:val="008479DB"/>
    <w:rsid w:val="00850999"/>
    <w:rsid w:val="00854BBE"/>
    <w:rsid w:val="00855635"/>
    <w:rsid w:val="0085752D"/>
    <w:rsid w:val="0085753A"/>
    <w:rsid w:val="00857E9E"/>
    <w:rsid w:val="00857F2C"/>
    <w:rsid w:val="00861658"/>
    <w:rsid w:val="008632C7"/>
    <w:rsid w:val="008635C8"/>
    <w:rsid w:val="00863BC3"/>
    <w:rsid w:val="008649E4"/>
    <w:rsid w:val="00864ECC"/>
    <w:rsid w:val="00864EDF"/>
    <w:rsid w:val="00870938"/>
    <w:rsid w:val="0087115E"/>
    <w:rsid w:val="00871CB9"/>
    <w:rsid w:val="00872187"/>
    <w:rsid w:val="008722C6"/>
    <w:rsid w:val="008728F9"/>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C7277"/>
    <w:rsid w:val="008D413B"/>
    <w:rsid w:val="008D66A2"/>
    <w:rsid w:val="008D7165"/>
    <w:rsid w:val="008E0001"/>
    <w:rsid w:val="008E19BA"/>
    <w:rsid w:val="008E2F65"/>
    <w:rsid w:val="008E404A"/>
    <w:rsid w:val="008E43C1"/>
    <w:rsid w:val="008E444E"/>
    <w:rsid w:val="008E5D18"/>
    <w:rsid w:val="008E6011"/>
    <w:rsid w:val="008F03BB"/>
    <w:rsid w:val="008F15A2"/>
    <w:rsid w:val="008F16E7"/>
    <w:rsid w:val="008F1752"/>
    <w:rsid w:val="008F197A"/>
    <w:rsid w:val="008F1C98"/>
    <w:rsid w:val="008F2245"/>
    <w:rsid w:val="008F2DCF"/>
    <w:rsid w:val="008F3A68"/>
    <w:rsid w:val="008F49DB"/>
    <w:rsid w:val="008F5CE4"/>
    <w:rsid w:val="008F631C"/>
    <w:rsid w:val="008F7F35"/>
    <w:rsid w:val="0090118B"/>
    <w:rsid w:val="00903676"/>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18E1"/>
    <w:rsid w:val="00922113"/>
    <w:rsid w:val="009230A2"/>
    <w:rsid w:val="00925BE6"/>
    <w:rsid w:val="00926B55"/>
    <w:rsid w:val="0093035D"/>
    <w:rsid w:val="00934A6F"/>
    <w:rsid w:val="00936398"/>
    <w:rsid w:val="009368EF"/>
    <w:rsid w:val="00936F38"/>
    <w:rsid w:val="00942A15"/>
    <w:rsid w:val="00944424"/>
    <w:rsid w:val="00945D4E"/>
    <w:rsid w:val="009464AB"/>
    <w:rsid w:val="00947FD4"/>
    <w:rsid w:val="00950367"/>
    <w:rsid w:val="00952449"/>
    <w:rsid w:val="009547A4"/>
    <w:rsid w:val="00957C93"/>
    <w:rsid w:val="00961557"/>
    <w:rsid w:val="00961BE2"/>
    <w:rsid w:val="00961C4C"/>
    <w:rsid w:val="00962C49"/>
    <w:rsid w:val="00962E24"/>
    <w:rsid w:val="00963750"/>
    <w:rsid w:val="00964724"/>
    <w:rsid w:val="00965802"/>
    <w:rsid w:val="00965BE9"/>
    <w:rsid w:val="00967887"/>
    <w:rsid w:val="0097186E"/>
    <w:rsid w:val="00972F9D"/>
    <w:rsid w:val="0097554E"/>
    <w:rsid w:val="00975E5D"/>
    <w:rsid w:val="009767C1"/>
    <w:rsid w:val="00977DDE"/>
    <w:rsid w:val="009816BF"/>
    <w:rsid w:val="0098570F"/>
    <w:rsid w:val="009862DD"/>
    <w:rsid w:val="00986559"/>
    <w:rsid w:val="009865A7"/>
    <w:rsid w:val="00987573"/>
    <w:rsid w:val="00987621"/>
    <w:rsid w:val="00991BC4"/>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6BC3"/>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6886"/>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4016"/>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4293"/>
    <w:rsid w:val="00AB5C41"/>
    <w:rsid w:val="00AB5D76"/>
    <w:rsid w:val="00AC6463"/>
    <w:rsid w:val="00AC67F7"/>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81F"/>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78"/>
    <w:rsid w:val="00B32A8B"/>
    <w:rsid w:val="00B33EB6"/>
    <w:rsid w:val="00B351ED"/>
    <w:rsid w:val="00B35590"/>
    <w:rsid w:val="00B35711"/>
    <w:rsid w:val="00B35B4A"/>
    <w:rsid w:val="00B36ED1"/>
    <w:rsid w:val="00B37554"/>
    <w:rsid w:val="00B400E8"/>
    <w:rsid w:val="00B43AD1"/>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8E0"/>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B4F4B"/>
    <w:rsid w:val="00BC227B"/>
    <w:rsid w:val="00BC2A64"/>
    <w:rsid w:val="00BC2EB4"/>
    <w:rsid w:val="00BC3FA5"/>
    <w:rsid w:val="00BC4833"/>
    <w:rsid w:val="00BC4BED"/>
    <w:rsid w:val="00BC563B"/>
    <w:rsid w:val="00BC5684"/>
    <w:rsid w:val="00BD0268"/>
    <w:rsid w:val="00BD1CF2"/>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5FBB"/>
    <w:rsid w:val="00BE7719"/>
    <w:rsid w:val="00BE7FBB"/>
    <w:rsid w:val="00BF06A6"/>
    <w:rsid w:val="00BF0886"/>
    <w:rsid w:val="00BF58BD"/>
    <w:rsid w:val="00C000B6"/>
    <w:rsid w:val="00C05527"/>
    <w:rsid w:val="00C06183"/>
    <w:rsid w:val="00C100B0"/>
    <w:rsid w:val="00C101F3"/>
    <w:rsid w:val="00C1036B"/>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408"/>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6193"/>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145"/>
    <w:rsid w:val="00CC6B75"/>
    <w:rsid w:val="00CC7CC6"/>
    <w:rsid w:val="00CD2B1A"/>
    <w:rsid w:val="00CD33AB"/>
    <w:rsid w:val="00CD35D2"/>
    <w:rsid w:val="00CD3E87"/>
    <w:rsid w:val="00CD4106"/>
    <w:rsid w:val="00CD4142"/>
    <w:rsid w:val="00CD5CC2"/>
    <w:rsid w:val="00CD636D"/>
    <w:rsid w:val="00CD7507"/>
    <w:rsid w:val="00CE062E"/>
    <w:rsid w:val="00CE21D4"/>
    <w:rsid w:val="00CE22A2"/>
    <w:rsid w:val="00CE4A69"/>
    <w:rsid w:val="00CE5835"/>
    <w:rsid w:val="00CE5FAD"/>
    <w:rsid w:val="00CF0582"/>
    <w:rsid w:val="00CF0920"/>
    <w:rsid w:val="00CF2B33"/>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37A31"/>
    <w:rsid w:val="00D435BD"/>
    <w:rsid w:val="00D44176"/>
    <w:rsid w:val="00D44558"/>
    <w:rsid w:val="00D4496B"/>
    <w:rsid w:val="00D4555E"/>
    <w:rsid w:val="00D46860"/>
    <w:rsid w:val="00D468F9"/>
    <w:rsid w:val="00D526E8"/>
    <w:rsid w:val="00D54119"/>
    <w:rsid w:val="00D5519A"/>
    <w:rsid w:val="00D56D8F"/>
    <w:rsid w:val="00D617BA"/>
    <w:rsid w:val="00D66239"/>
    <w:rsid w:val="00D70317"/>
    <w:rsid w:val="00D744AE"/>
    <w:rsid w:val="00D744C0"/>
    <w:rsid w:val="00D74551"/>
    <w:rsid w:val="00D75DEB"/>
    <w:rsid w:val="00D764AA"/>
    <w:rsid w:val="00D77F9D"/>
    <w:rsid w:val="00D811F9"/>
    <w:rsid w:val="00D818ED"/>
    <w:rsid w:val="00D82FF8"/>
    <w:rsid w:val="00D853F1"/>
    <w:rsid w:val="00D9215E"/>
    <w:rsid w:val="00D93A37"/>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0A24"/>
    <w:rsid w:val="00DC109E"/>
    <w:rsid w:val="00DC1234"/>
    <w:rsid w:val="00DC1882"/>
    <w:rsid w:val="00DC1E6B"/>
    <w:rsid w:val="00DC3332"/>
    <w:rsid w:val="00DC466C"/>
    <w:rsid w:val="00DC5C9D"/>
    <w:rsid w:val="00DC63A1"/>
    <w:rsid w:val="00DC6945"/>
    <w:rsid w:val="00DD1DC4"/>
    <w:rsid w:val="00DD2472"/>
    <w:rsid w:val="00DD2F98"/>
    <w:rsid w:val="00DD34CB"/>
    <w:rsid w:val="00DD441C"/>
    <w:rsid w:val="00DD4AAA"/>
    <w:rsid w:val="00DD5F74"/>
    <w:rsid w:val="00DD689E"/>
    <w:rsid w:val="00DE27FD"/>
    <w:rsid w:val="00DE3A89"/>
    <w:rsid w:val="00DE3CEF"/>
    <w:rsid w:val="00DE68E1"/>
    <w:rsid w:val="00DE70BA"/>
    <w:rsid w:val="00DE7440"/>
    <w:rsid w:val="00DF0569"/>
    <w:rsid w:val="00DF11F0"/>
    <w:rsid w:val="00DF12E1"/>
    <w:rsid w:val="00DF17F0"/>
    <w:rsid w:val="00DF2186"/>
    <w:rsid w:val="00DF3CCD"/>
    <w:rsid w:val="00DF55F3"/>
    <w:rsid w:val="00DF5C90"/>
    <w:rsid w:val="00DF6B97"/>
    <w:rsid w:val="00DF79DC"/>
    <w:rsid w:val="00DF7FAC"/>
    <w:rsid w:val="00E00A63"/>
    <w:rsid w:val="00E04716"/>
    <w:rsid w:val="00E04F0A"/>
    <w:rsid w:val="00E076EA"/>
    <w:rsid w:val="00E1131F"/>
    <w:rsid w:val="00E11D31"/>
    <w:rsid w:val="00E1215E"/>
    <w:rsid w:val="00E150F4"/>
    <w:rsid w:val="00E15D8D"/>
    <w:rsid w:val="00E23299"/>
    <w:rsid w:val="00E24456"/>
    <w:rsid w:val="00E2653A"/>
    <w:rsid w:val="00E33016"/>
    <w:rsid w:val="00E36AA2"/>
    <w:rsid w:val="00E37DB9"/>
    <w:rsid w:val="00E4322F"/>
    <w:rsid w:val="00E45EDD"/>
    <w:rsid w:val="00E4648B"/>
    <w:rsid w:val="00E47F06"/>
    <w:rsid w:val="00E500AE"/>
    <w:rsid w:val="00E501D5"/>
    <w:rsid w:val="00E524FB"/>
    <w:rsid w:val="00E5429A"/>
    <w:rsid w:val="00E54783"/>
    <w:rsid w:val="00E54B0B"/>
    <w:rsid w:val="00E54EE5"/>
    <w:rsid w:val="00E574AC"/>
    <w:rsid w:val="00E60CB6"/>
    <w:rsid w:val="00E62625"/>
    <w:rsid w:val="00E62DBA"/>
    <w:rsid w:val="00E638B7"/>
    <w:rsid w:val="00E63A84"/>
    <w:rsid w:val="00E642CC"/>
    <w:rsid w:val="00E64553"/>
    <w:rsid w:val="00E6697E"/>
    <w:rsid w:val="00E66BDD"/>
    <w:rsid w:val="00E67AF8"/>
    <w:rsid w:val="00E70747"/>
    <w:rsid w:val="00E720EB"/>
    <w:rsid w:val="00E7279D"/>
    <w:rsid w:val="00E72FF2"/>
    <w:rsid w:val="00E73435"/>
    <w:rsid w:val="00E7597B"/>
    <w:rsid w:val="00E76B9F"/>
    <w:rsid w:val="00E76E22"/>
    <w:rsid w:val="00E80FED"/>
    <w:rsid w:val="00E81BF9"/>
    <w:rsid w:val="00E8275D"/>
    <w:rsid w:val="00E84042"/>
    <w:rsid w:val="00E844C1"/>
    <w:rsid w:val="00E84772"/>
    <w:rsid w:val="00E8582E"/>
    <w:rsid w:val="00E85FA8"/>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19E"/>
    <w:rsid w:val="00F023B2"/>
    <w:rsid w:val="00F02427"/>
    <w:rsid w:val="00F033B7"/>
    <w:rsid w:val="00F0488F"/>
    <w:rsid w:val="00F07C19"/>
    <w:rsid w:val="00F07E9C"/>
    <w:rsid w:val="00F148D3"/>
    <w:rsid w:val="00F15FF0"/>
    <w:rsid w:val="00F17024"/>
    <w:rsid w:val="00F2082E"/>
    <w:rsid w:val="00F21FB2"/>
    <w:rsid w:val="00F229F2"/>
    <w:rsid w:val="00F252CB"/>
    <w:rsid w:val="00F254FD"/>
    <w:rsid w:val="00F25F7A"/>
    <w:rsid w:val="00F26D94"/>
    <w:rsid w:val="00F26E69"/>
    <w:rsid w:val="00F300E2"/>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B95"/>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0FF6160"/>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13-3-23. Expediente EP-2650-22</Observaciones>
    <JefaLegal xmlns="93a27197-5ea5-4ef4-9c25-de38a9c385a4" xsi:nil="true"/>
    <JefeReg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121A4-E666-4CAB-A251-AE20A4DBE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29</TotalTime>
  <Pages>9</Pages>
  <Words>4375</Words>
  <Characters>24065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9</cp:revision>
  <cp:lastPrinted>2023-03-15T20:54:00Z</cp:lastPrinted>
  <dcterms:created xsi:type="dcterms:W3CDTF">2023-03-22T21:44:00Z</dcterms:created>
  <dcterms:modified xsi:type="dcterms:W3CDTF">2023-03-23T20:06:00Z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