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3213" w14:textId="09C0F172" w:rsidR="00BC6DBC"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1B632E92" w14:textId="77777777" w:rsidR="008D69C9" w:rsidRDefault="008D69C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6F1617E"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812DD9">
        <w:rPr>
          <w:rFonts w:ascii="Museo Sans 900" w:eastAsia="Times New Roman" w:hAnsi="Museo Sans 900" w:cs="Times New Roman"/>
          <w:b/>
          <w:bCs/>
          <w:sz w:val="20"/>
          <w:szCs w:val="20"/>
          <w:lang w:val="es-MX" w:eastAsia="es-ES"/>
        </w:rPr>
        <w:t>0231</w:t>
      </w:r>
      <w:r w:rsidR="008B44D6" w:rsidRPr="24487779">
        <w:rPr>
          <w:rFonts w:ascii="Museo Sans 900" w:eastAsia="Times New Roman" w:hAnsi="Museo Sans 900" w:cs="Times New Roman"/>
          <w:b/>
          <w:bCs/>
          <w:sz w:val="20"/>
          <w:szCs w:val="20"/>
          <w:lang w:val="es-MX" w:eastAsia="es-ES"/>
        </w:rPr>
        <w:t>-202</w:t>
      </w:r>
      <w:r w:rsidR="00332051">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BD3B7C">
        <w:rPr>
          <w:rFonts w:ascii="Museo Sans 300" w:eastAsia="Times New Roman" w:hAnsi="Museo Sans 300" w:cs="Times New Roman"/>
          <w:sz w:val="20"/>
          <w:szCs w:val="20"/>
          <w:lang w:val="es-MX" w:eastAsia="es-ES"/>
        </w:rPr>
        <w:t>nueve</w:t>
      </w:r>
      <w:r w:rsidR="00EC38EA"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F76D22">
        <w:rPr>
          <w:rFonts w:ascii="Museo Sans 300" w:eastAsia="Times New Roman" w:hAnsi="Museo Sans 300" w:cs="Times New Roman"/>
          <w:sz w:val="20"/>
          <w:szCs w:val="20"/>
          <w:lang w:val="es-MX" w:eastAsia="es-ES"/>
        </w:rPr>
        <w:t>diez</w:t>
      </w:r>
      <w:r w:rsidR="00EC38EA"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1E0ABD">
        <w:rPr>
          <w:rFonts w:ascii="Museo Sans 300" w:eastAsia="Times New Roman" w:hAnsi="Museo Sans 300" w:cs="Times New Roman"/>
          <w:sz w:val="20"/>
          <w:szCs w:val="20"/>
          <w:lang w:val="es-MX" w:eastAsia="es-ES"/>
        </w:rPr>
        <w:t>trece</w:t>
      </w:r>
      <w:r w:rsidR="00EC38EA">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7229C7">
        <w:rPr>
          <w:rFonts w:ascii="Museo Sans 300" w:eastAsia="Times New Roman" w:hAnsi="Museo Sans 300" w:cs="Times New Roman"/>
          <w:sz w:val="20"/>
          <w:szCs w:val="20"/>
          <w:lang w:val="es-MX" w:eastAsia="es-ES"/>
        </w:rPr>
        <w:t>marzo</w:t>
      </w:r>
      <w:r w:rsidR="002B08CB"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57361CD6"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w:t>
      </w:r>
      <w:r w:rsidR="00481701" w:rsidRPr="00481701">
        <w:rPr>
          <w:rFonts w:ascii="Museo Sans 300" w:hAnsi="Museo Sans 300"/>
          <w:sz w:val="20"/>
          <w:szCs w:val="20"/>
          <w:lang w:val="es-SV"/>
        </w:rPr>
        <w:t>día quince de agosto del año</w:t>
      </w:r>
      <w:r w:rsidR="00481701">
        <w:rPr>
          <w:rFonts w:ascii="Museo Sans 300" w:hAnsi="Museo Sans 300"/>
          <w:sz w:val="20"/>
          <w:szCs w:val="20"/>
          <w:lang w:val="es-SV"/>
        </w:rPr>
        <w:t xml:space="preserve"> pasado</w:t>
      </w:r>
      <w:r w:rsidR="00481701" w:rsidRPr="00481701">
        <w:rPr>
          <w:rFonts w:ascii="Museo Sans 300" w:hAnsi="Museo Sans 300"/>
          <w:sz w:val="20"/>
          <w:szCs w:val="20"/>
          <w:lang w:val="es-SV"/>
        </w:rPr>
        <w:t xml:space="preserve">, el señor </w:t>
      </w:r>
      <w:proofErr w:type="spellStart"/>
      <w:r w:rsidR="00BA35D0">
        <w:rPr>
          <w:rFonts w:ascii="Museo Sans 300" w:hAnsi="Museo Sans 300"/>
          <w:sz w:val="20"/>
          <w:szCs w:val="20"/>
          <w:lang w:val="es-SV"/>
        </w:rPr>
        <w:t>xxxx</w:t>
      </w:r>
      <w:proofErr w:type="spellEnd"/>
      <w:r w:rsidR="00481701" w:rsidRPr="00481701">
        <w:rPr>
          <w:rFonts w:ascii="Museo Sans 300" w:hAnsi="Museo Sans 300"/>
          <w:sz w:val="20"/>
          <w:szCs w:val="20"/>
          <w:lang w:val="es-SV"/>
        </w:rPr>
        <w:t xml:space="preserve">, usuario del suministro identificado con el NIC </w:t>
      </w:r>
      <w:proofErr w:type="spellStart"/>
      <w:r w:rsidR="00BA35D0">
        <w:rPr>
          <w:rFonts w:ascii="Museo Sans 300" w:hAnsi="Museo Sans 300"/>
          <w:sz w:val="20"/>
          <w:szCs w:val="20"/>
          <w:lang w:val="es-SV"/>
        </w:rPr>
        <w:t>xxxx</w:t>
      </w:r>
      <w:proofErr w:type="spellEnd"/>
      <w:r w:rsidR="00481701" w:rsidRPr="00481701">
        <w:rPr>
          <w:rFonts w:ascii="Museo Sans 300" w:hAnsi="Museo Sans 300"/>
          <w:sz w:val="20"/>
          <w:szCs w:val="20"/>
          <w:lang w:val="es-SV"/>
        </w:rPr>
        <w:t>, interpuso un reclamo en contra de la sociedad EEO, S.A, de C.V. por el cobro de la cantidad de SETECIENTOS OCHENTA Y NUEVE 08/100 DÓLARES DE LOS ESTADOS UNIDOS DE AMÉRICA (USD 789.08) IVA incluido, debido a la presunta existencia de una condición irregular que afectó el correcto registro del consumo de energía en dicho suministro.</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86509A"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3C438E8" w14:textId="132B69A4" w:rsidR="00481701" w:rsidRPr="00481701" w:rsidRDefault="00A93D70" w:rsidP="00481701">
      <w:pPr>
        <w:pStyle w:val="Prrafodelista"/>
        <w:tabs>
          <w:tab w:val="left" w:pos="426"/>
        </w:tabs>
        <w:ind w:left="426"/>
        <w:jc w:val="both"/>
        <w:rPr>
          <w:rFonts w:ascii="Museo Sans 300" w:hAnsi="Museo Sans 300"/>
          <w:sz w:val="20"/>
          <w:szCs w:val="20"/>
        </w:rPr>
      </w:pPr>
      <w:r w:rsidRPr="00481701">
        <w:rPr>
          <w:rFonts w:ascii="Museo Sans 300" w:hAnsi="Museo Sans 300"/>
          <w:sz w:val="20"/>
          <w:szCs w:val="20"/>
        </w:rPr>
        <w:t>Mediante</w:t>
      </w:r>
      <w:r w:rsidR="006662C8" w:rsidRPr="00481701">
        <w:rPr>
          <w:rFonts w:ascii="Museo Sans 300" w:hAnsi="Museo Sans 300"/>
          <w:sz w:val="20"/>
          <w:szCs w:val="20"/>
        </w:rPr>
        <w:t xml:space="preserve"> </w:t>
      </w:r>
      <w:r w:rsidR="00481701" w:rsidRPr="00481701">
        <w:rPr>
          <w:rFonts w:ascii="Museo Sans 300" w:hAnsi="Museo Sans 300"/>
          <w:sz w:val="20"/>
          <w:szCs w:val="20"/>
        </w:rPr>
        <w:t xml:space="preserve">el acuerdo </w:t>
      </w:r>
      <w:proofErr w:type="spellStart"/>
      <w:r w:rsidR="00481701" w:rsidRPr="00481701">
        <w:rPr>
          <w:rFonts w:ascii="Museo Sans 300" w:hAnsi="Museo Sans 300"/>
          <w:sz w:val="20"/>
          <w:szCs w:val="20"/>
        </w:rPr>
        <w:t>N.°</w:t>
      </w:r>
      <w:proofErr w:type="spellEnd"/>
      <w:r w:rsidR="00481701" w:rsidRPr="00481701">
        <w:rPr>
          <w:rFonts w:ascii="Museo Sans 300" w:hAnsi="Museo Sans 300"/>
          <w:sz w:val="20"/>
          <w:szCs w:val="20"/>
        </w:rPr>
        <w:t xml:space="preserve"> E-1661-2022-CAU de fecha veinticuatro de agosto del año</w:t>
      </w:r>
      <w:r w:rsidR="00481701">
        <w:rPr>
          <w:rFonts w:ascii="Museo Sans 300" w:hAnsi="Museo Sans 300"/>
          <w:sz w:val="20"/>
          <w:szCs w:val="20"/>
        </w:rPr>
        <w:t xml:space="preserve"> pasado</w:t>
      </w:r>
      <w:r w:rsidR="00481701" w:rsidRPr="00481701">
        <w:rPr>
          <w:rFonts w:ascii="Museo Sans 300" w:hAnsi="Museo Sans 300"/>
          <w:sz w:val="20"/>
          <w:szCs w:val="20"/>
        </w:rPr>
        <w:t>, esta Superintendencia requirió a la sociedad EEO, S.A. de C.V. que, en el plazo de diez días hábiles contados a partir del día siguiente a la notificación de dicho proveído, presentara por escrito los argumentos y posiciones relacionados al reclamo. </w:t>
      </w:r>
    </w:p>
    <w:p w14:paraId="39C7EF14" w14:textId="77777777" w:rsidR="00481701" w:rsidRPr="00481701" w:rsidRDefault="00481701" w:rsidP="00481701">
      <w:pPr>
        <w:pStyle w:val="Prrafodelista"/>
        <w:tabs>
          <w:tab w:val="left" w:pos="426"/>
        </w:tabs>
        <w:ind w:left="426"/>
        <w:jc w:val="both"/>
        <w:rPr>
          <w:rFonts w:ascii="Museo Sans 300" w:hAnsi="Museo Sans 300"/>
          <w:sz w:val="20"/>
          <w:szCs w:val="20"/>
        </w:rPr>
      </w:pPr>
      <w:r w:rsidRPr="00481701">
        <w:rPr>
          <w:rFonts w:ascii="Museo Sans 300" w:hAnsi="Museo Sans 300"/>
          <w:sz w:val="20"/>
          <w:szCs w:val="20"/>
        </w:rPr>
        <w:t> </w:t>
      </w:r>
    </w:p>
    <w:p w14:paraId="462BA117" w14:textId="30B15C1F" w:rsidR="00481701" w:rsidRPr="00481701" w:rsidRDefault="00481701" w:rsidP="00481701">
      <w:pPr>
        <w:pStyle w:val="Prrafodelista"/>
        <w:tabs>
          <w:tab w:val="left" w:pos="426"/>
        </w:tabs>
        <w:ind w:left="426"/>
        <w:jc w:val="both"/>
        <w:rPr>
          <w:rFonts w:ascii="Museo Sans 300" w:hAnsi="Museo Sans 300"/>
          <w:sz w:val="20"/>
          <w:szCs w:val="20"/>
        </w:rPr>
      </w:pPr>
      <w:r w:rsidRPr="00481701">
        <w:rPr>
          <w:rFonts w:ascii="Museo Sans 300" w:hAnsi="Museo Sans 300"/>
          <w:sz w:val="20"/>
          <w:szCs w:val="20"/>
        </w:rPr>
        <w:t xml:space="preserve">En el mismo proveído, se comisionó al Centro de Atención al Usuario (CAU) de esta Superintendencia para </w:t>
      </w:r>
      <w:r w:rsidR="00CE3B01" w:rsidRPr="00481701">
        <w:rPr>
          <w:rFonts w:ascii="Museo Sans 300" w:hAnsi="Museo Sans 300"/>
          <w:sz w:val="20"/>
          <w:szCs w:val="20"/>
        </w:rPr>
        <w:t>que,</w:t>
      </w:r>
      <w:r w:rsidRPr="00481701">
        <w:rPr>
          <w:rFonts w:ascii="Museo Sans 300" w:hAnsi="Museo Sans 300"/>
          <w:sz w:val="20"/>
          <w:szCs w:val="20"/>
        </w:rPr>
        <w:t xml:space="preserve"> una vez vencido el plazo otorgado a la distribuidora, determinara si era necesario contratar un perito externo para resolver el presente procedimiento; y de no serlo, indicara que dicho centro realizaría la investigación correspondiente. </w:t>
      </w:r>
    </w:p>
    <w:p w14:paraId="12CFCC7F" w14:textId="77777777" w:rsidR="00481701" w:rsidRPr="00481701" w:rsidRDefault="00481701" w:rsidP="00481701">
      <w:pPr>
        <w:pStyle w:val="Prrafodelista"/>
        <w:tabs>
          <w:tab w:val="left" w:pos="426"/>
        </w:tabs>
        <w:ind w:left="426"/>
        <w:rPr>
          <w:rFonts w:ascii="Museo Sans 300" w:hAnsi="Museo Sans 300"/>
          <w:sz w:val="20"/>
          <w:szCs w:val="20"/>
        </w:rPr>
      </w:pPr>
      <w:r w:rsidRPr="00481701">
        <w:rPr>
          <w:rFonts w:ascii="Museo Sans 300" w:hAnsi="Museo Sans 300"/>
          <w:sz w:val="20"/>
          <w:szCs w:val="20"/>
        </w:rPr>
        <w:t> </w:t>
      </w:r>
    </w:p>
    <w:p w14:paraId="48E4CF25" w14:textId="1F27E15D" w:rsidR="00481701" w:rsidRPr="00481701" w:rsidRDefault="00481701" w:rsidP="00481701">
      <w:pPr>
        <w:pStyle w:val="Prrafodelista"/>
        <w:tabs>
          <w:tab w:val="left" w:pos="426"/>
        </w:tabs>
        <w:ind w:left="426"/>
        <w:jc w:val="both"/>
        <w:rPr>
          <w:rFonts w:ascii="Museo Sans 300" w:hAnsi="Museo Sans 300"/>
          <w:sz w:val="20"/>
          <w:szCs w:val="20"/>
        </w:rPr>
      </w:pPr>
      <w:r w:rsidRPr="00481701">
        <w:rPr>
          <w:rFonts w:ascii="Museo Sans 300" w:hAnsi="Museo Sans 300"/>
          <w:sz w:val="20"/>
          <w:szCs w:val="20"/>
        </w:rPr>
        <w:t>El referido acuerdo fue notificado a la distribuidora y al usuario los días treinta y uno de agosto y uno de septiembre de</w:t>
      </w:r>
      <w:r>
        <w:rPr>
          <w:rFonts w:ascii="Museo Sans 300" w:hAnsi="Museo Sans 300"/>
          <w:sz w:val="20"/>
          <w:szCs w:val="20"/>
        </w:rPr>
        <w:t>l</w:t>
      </w:r>
      <w:r w:rsidRPr="00481701">
        <w:rPr>
          <w:rFonts w:ascii="Museo Sans 300" w:hAnsi="Museo Sans 300"/>
          <w:sz w:val="20"/>
          <w:szCs w:val="20"/>
        </w:rPr>
        <w:t xml:space="preserve"> año</w:t>
      </w:r>
      <w:r>
        <w:rPr>
          <w:rFonts w:ascii="Museo Sans 300" w:hAnsi="Museo Sans 300"/>
          <w:sz w:val="20"/>
          <w:szCs w:val="20"/>
        </w:rPr>
        <w:t xml:space="preserve"> pasado</w:t>
      </w:r>
      <w:r w:rsidRPr="00481701">
        <w:rPr>
          <w:rFonts w:ascii="Museo Sans 300" w:hAnsi="Museo Sans 300"/>
          <w:sz w:val="20"/>
          <w:szCs w:val="20"/>
        </w:rPr>
        <w:t>, respectivamente, por lo que el plazo otorgado a la distribuidora finalizó el día catorce de septiembre del año</w:t>
      </w:r>
      <w:r w:rsidR="00A27EF7">
        <w:rPr>
          <w:rFonts w:ascii="Museo Sans 300" w:hAnsi="Museo Sans 300"/>
          <w:sz w:val="20"/>
          <w:szCs w:val="20"/>
        </w:rPr>
        <w:t xml:space="preserve"> pasado</w:t>
      </w:r>
      <w:r w:rsidRPr="00481701">
        <w:rPr>
          <w:rFonts w:ascii="Museo Sans 300" w:hAnsi="Museo Sans 300"/>
          <w:sz w:val="20"/>
          <w:szCs w:val="20"/>
        </w:rPr>
        <w:t>. </w:t>
      </w:r>
    </w:p>
    <w:p w14:paraId="0CEBA253" w14:textId="77777777" w:rsidR="00481701" w:rsidRPr="00481701" w:rsidRDefault="00481701" w:rsidP="00481701">
      <w:pPr>
        <w:pStyle w:val="Prrafodelista"/>
        <w:tabs>
          <w:tab w:val="left" w:pos="426"/>
        </w:tabs>
        <w:ind w:left="426"/>
        <w:rPr>
          <w:rFonts w:ascii="Museo Sans 300" w:hAnsi="Museo Sans 300"/>
          <w:sz w:val="20"/>
          <w:szCs w:val="20"/>
        </w:rPr>
      </w:pPr>
      <w:r w:rsidRPr="00481701">
        <w:rPr>
          <w:rFonts w:ascii="Museo Sans 300" w:hAnsi="Museo Sans 300"/>
          <w:sz w:val="20"/>
          <w:szCs w:val="20"/>
        </w:rPr>
        <w:t> </w:t>
      </w:r>
    </w:p>
    <w:p w14:paraId="46BF0280" w14:textId="0F0F79FC" w:rsidR="00481701" w:rsidRPr="00481701" w:rsidRDefault="00481701" w:rsidP="00481701">
      <w:pPr>
        <w:pStyle w:val="Prrafodelista"/>
        <w:tabs>
          <w:tab w:val="left" w:pos="426"/>
        </w:tabs>
        <w:ind w:left="426"/>
        <w:jc w:val="both"/>
        <w:rPr>
          <w:rFonts w:ascii="Museo Sans 300" w:hAnsi="Museo Sans 300"/>
          <w:sz w:val="20"/>
          <w:szCs w:val="20"/>
        </w:rPr>
      </w:pPr>
      <w:r w:rsidRPr="00481701">
        <w:rPr>
          <w:rFonts w:ascii="Museo Sans 300" w:hAnsi="Museo Sans 300"/>
          <w:sz w:val="20"/>
          <w:szCs w:val="20"/>
        </w:rPr>
        <w:t>El día catorce de septiembre del año</w:t>
      </w:r>
      <w:r>
        <w:rPr>
          <w:rFonts w:ascii="Museo Sans 300" w:hAnsi="Museo Sans 300"/>
          <w:sz w:val="20"/>
          <w:szCs w:val="20"/>
        </w:rPr>
        <w:t xml:space="preserve"> dos mil veintidós</w:t>
      </w:r>
      <w:r w:rsidRPr="00481701">
        <w:rPr>
          <w:rFonts w:ascii="Museo Sans 300" w:hAnsi="Museo Sans 300"/>
          <w:sz w:val="20"/>
          <w:szCs w:val="20"/>
        </w:rPr>
        <w:t xml:space="preserve">, el ingeniero </w:t>
      </w:r>
      <w:proofErr w:type="spellStart"/>
      <w:r w:rsidR="00F45C7E">
        <w:rPr>
          <w:rFonts w:ascii="Museo Sans 300" w:hAnsi="Museo Sans 300"/>
          <w:sz w:val="20"/>
          <w:szCs w:val="20"/>
        </w:rPr>
        <w:t>xxxx</w:t>
      </w:r>
      <w:proofErr w:type="spellEnd"/>
      <w:r w:rsidRPr="00481701">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de forma digital la documentación siguiente:  </w:t>
      </w:r>
    </w:p>
    <w:p w14:paraId="28CFB2C1" w14:textId="77777777" w:rsidR="00481701" w:rsidRPr="00481701" w:rsidRDefault="00481701" w:rsidP="00481701">
      <w:pPr>
        <w:pStyle w:val="Prrafodelista"/>
        <w:tabs>
          <w:tab w:val="left" w:pos="426"/>
        </w:tabs>
        <w:ind w:left="426"/>
        <w:rPr>
          <w:rFonts w:ascii="Museo Sans 300" w:hAnsi="Museo Sans 300"/>
          <w:sz w:val="20"/>
          <w:szCs w:val="20"/>
        </w:rPr>
      </w:pPr>
      <w:r w:rsidRPr="00481701">
        <w:rPr>
          <w:rFonts w:ascii="Museo Sans 300" w:hAnsi="Museo Sans 300"/>
          <w:sz w:val="20"/>
          <w:szCs w:val="20"/>
        </w:rPr>
        <w:t> </w:t>
      </w:r>
    </w:p>
    <w:p w14:paraId="4309702D" w14:textId="77777777" w:rsidR="00481701" w:rsidRPr="00481701" w:rsidRDefault="00481701" w:rsidP="00481701">
      <w:pPr>
        <w:pStyle w:val="Prrafodelista"/>
        <w:numPr>
          <w:ilvl w:val="0"/>
          <w:numId w:val="22"/>
        </w:numPr>
        <w:tabs>
          <w:tab w:val="left" w:pos="426"/>
        </w:tabs>
        <w:rPr>
          <w:rFonts w:ascii="Museo Sans 300" w:hAnsi="Museo Sans 300"/>
          <w:sz w:val="20"/>
          <w:szCs w:val="20"/>
        </w:rPr>
      </w:pPr>
      <w:r w:rsidRPr="00481701">
        <w:rPr>
          <w:rFonts w:ascii="Museo Sans 300" w:hAnsi="Museo Sans 300"/>
          <w:sz w:val="20"/>
          <w:szCs w:val="20"/>
        </w:rPr>
        <w:t>Históricos de lecturas y consumos de los últimos dos años a la fecha. </w:t>
      </w:r>
    </w:p>
    <w:p w14:paraId="5C2154EC" w14:textId="77777777" w:rsidR="00481701" w:rsidRPr="00481701" w:rsidRDefault="00481701" w:rsidP="00481701">
      <w:pPr>
        <w:pStyle w:val="Prrafodelista"/>
        <w:numPr>
          <w:ilvl w:val="0"/>
          <w:numId w:val="22"/>
        </w:numPr>
        <w:tabs>
          <w:tab w:val="left" w:pos="426"/>
        </w:tabs>
        <w:rPr>
          <w:rFonts w:ascii="Museo Sans 300" w:hAnsi="Museo Sans 300"/>
          <w:sz w:val="20"/>
          <w:szCs w:val="20"/>
        </w:rPr>
      </w:pPr>
      <w:r w:rsidRPr="00481701">
        <w:rPr>
          <w:rFonts w:ascii="Museo Sans 300" w:hAnsi="Museo Sans 300"/>
          <w:sz w:val="20"/>
          <w:szCs w:val="20"/>
        </w:rPr>
        <w:t>Registro de incidencias. </w:t>
      </w:r>
    </w:p>
    <w:p w14:paraId="05C3D521" w14:textId="7207F70B" w:rsidR="00481701" w:rsidRPr="00481701" w:rsidRDefault="00481701" w:rsidP="00481701">
      <w:pPr>
        <w:pStyle w:val="Prrafodelista"/>
        <w:numPr>
          <w:ilvl w:val="0"/>
          <w:numId w:val="22"/>
        </w:numPr>
        <w:tabs>
          <w:tab w:val="left" w:pos="426"/>
        </w:tabs>
        <w:rPr>
          <w:rFonts w:ascii="Museo Sans 300" w:hAnsi="Museo Sans 300"/>
          <w:sz w:val="20"/>
          <w:szCs w:val="20"/>
        </w:rPr>
      </w:pPr>
      <w:r w:rsidRPr="00481701">
        <w:rPr>
          <w:rFonts w:ascii="Museo Sans 300" w:hAnsi="Museo Sans 300"/>
          <w:sz w:val="20"/>
          <w:szCs w:val="20"/>
        </w:rPr>
        <w:t xml:space="preserve">Registros de sellos instalados en el medidor </w:t>
      </w:r>
      <w:proofErr w:type="spellStart"/>
      <w:r w:rsidR="00F45C7E">
        <w:rPr>
          <w:rFonts w:ascii="Museo Sans 300" w:hAnsi="Museo Sans 300"/>
          <w:sz w:val="20"/>
          <w:szCs w:val="20"/>
        </w:rPr>
        <w:t>xxxx</w:t>
      </w:r>
      <w:proofErr w:type="spellEnd"/>
      <w:r w:rsidRPr="00481701">
        <w:rPr>
          <w:rFonts w:ascii="Museo Sans 300" w:hAnsi="Museo Sans 300"/>
          <w:sz w:val="20"/>
          <w:szCs w:val="20"/>
        </w:rPr>
        <w:t>. </w:t>
      </w:r>
    </w:p>
    <w:p w14:paraId="44D3FBF9" w14:textId="534B586A" w:rsidR="00481701" w:rsidRPr="00481701" w:rsidRDefault="00481701" w:rsidP="00481701">
      <w:pPr>
        <w:pStyle w:val="Prrafodelista"/>
        <w:numPr>
          <w:ilvl w:val="0"/>
          <w:numId w:val="22"/>
        </w:numPr>
        <w:tabs>
          <w:tab w:val="left" w:pos="426"/>
        </w:tabs>
        <w:rPr>
          <w:rFonts w:ascii="Museo Sans 300" w:hAnsi="Museo Sans 300"/>
          <w:sz w:val="20"/>
          <w:szCs w:val="20"/>
        </w:rPr>
      </w:pPr>
      <w:r w:rsidRPr="00481701">
        <w:rPr>
          <w:rFonts w:ascii="Museo Sans 300" w:hAnsi="Museo Sans 300"/>
          <w:sz w:val="20"/>
          <w:szCs w:val="20"/>
        </w:rPr>
        <w:t xml:space="preserve">Órdenes de servicio con número </w:t>
      </w:r>
      <w:proofErr w:type="spellStart"/>
      <w:r w:rsidR="00F45C7E">
        <w:rPr>
          <w:rFonts w:ascii="Museo Sans 300" w:hAnsi="Museo Sans 300"/>
          <w:sz w:val="20"/>
          <w:szCs w:val="20"/>
        </w:rPr>
        <w:t>xxxx</w:t>
      </w:r>
      <w:proofErr w:type="spellEnd"/>
    </w:p>
    <w:p w14:paraId="13766703" w14:textId="597AAC1D" w:rsidR="00481701" w:rsidRPr="00481701" w:rsidRDefault="00481701" w:rsidP="00481701">
      <w:pPr>
        <w:pStyle w:val="Prrafodelista"/>
        <w:numPr>
          <w:ilvl w:val="0"/>
          <w:numId w:val="22"/>
        </w:numPr>
        <w:tabs>
          <w:tab w:val="left" w:pos="426"/>
        </w:tabs>
        <w:rPr>
          <w:rFonts w:ascii="Museo Sans 300" w:hAnsi="Museo Sans 300"/>
          <w:sz w:val="20"/>
          <w:szCs w:val="20"/>
        </w:rPr>
      </w:pPr>
      <w:r w:rsidRPr="00481701">
        <w:rPr>
          <w:rFonts w:ascii="Museo Sans 300" w:hAnsi="Museo Sans 300"/>
          <w:sz w:val="20"/>
          <w:szCs w:val="20"/>
        </w:rPr>
        <w:t xml:space="preserve">Acta de inspección de condiciones irregulares bajo la orden </w:t>
      </w:r>
      <w:proofErr w:type="spellStart"/>
      <w:r w:rsidR="00F45C7E">
        <w:rPr>
          <w:rFonts w:ascii="Museo Sans 300" w:hAnsi="Museo Sans 300"/>
          <w:sz w:val="20"/>
          <w:szCs w:val="20"/>
        </w:rPr>
        <w:t>xxxx</w:t>
      </w:r>
      <w:proofErr w:type="spellEnd"/>
      <w:r w:rsidRPr="00481701">
        <w:rPr>
          <w:rFonts w:ascii="Museo Sans 300" w:hAnsi="Museo Sans 300"/>
          <w:sz w:val="20"/>
          <w:szCs w:val="20"/>
        </w:rPr>
        <w:t>. </w:t>
      </w:r>
    </w:p>
    <w:p w14:paraId="405A929D" w14:textId="77777777" w:rsidR="00481701" w:rsidRPr="00481701" w:rsidRDefault="00481701" w:rsidP="00481701">
      <w:pPr>
        <w:pStyle w:val="Prrafodelista"/>
        <w:numPr>
          <w:ilvl w:val="0"/>
          <w:numId w:val="22"/>
        </w:numPr>
        <w:tabs>
          <w:tab w:val="left" w:pos="426"/>
        </w:tabs>
        <w:rPr>
          <w:rFonts w:ascii="Museo Sans 300" w:hAnsi="Museo Sans 300"/>
          <w:sz w:val="20"/>
          <w:szCs w:val="20"/>
        </w:rPr>
      </w:pPr>
      <w:r w:rsidRPr="00481701">
        <w:rPr>
          <w:rFonts w:ascii="Museo Sans 300" w:hAnsi="Museo Sans 300"/>
          <w:sz w:val="20"/>
          <w:szCs w:val="20"/>
        </w:rPr>
        <w:t>Memoria de cálculo del cobro de energía no registrada. </w:t>
      </w:r>
    </w:p>
    <w:p w14:paraId="6DB77789" w14:textId="77777777" w:rsidR="00481701" w:rsidRPr="00481701" w:rsidRDefault="00481701" w:rsidP="00481701">
      <w:pPr>
        <w:pStyle w:val="Prrafodelista"/>
        <w:numPr>
          <w:ilvl w:val="0"/>
          <w:numId w:val="22"/>
        </w:numPr>
        <w:tabs>
          <w:tab w:val="left" w:pos="426"/>
        </w:tabs>
        <w:rPr>
          <w:rFonts w:ascii="Museo Sans 300" w:hAnsi="Museo Sans 300"/>
          <w:sz w:val="20"/>
          <w:szCs w:val="20"/>
        </w:rPr>
      </w:pPr>
      <w:r w:rsidRPr="00481701">
        <w:rPr>
          <w:rFonts w:ascii="Museo Sans 300" w:hAnsi="Museo Sans 300"/>
          <w:sz w:val="20"/>
          <w:szCs w:val="20"/>
        </w:rPr>
        <w:t>Acuse de notificación de expediente al usuario; y, </w:t>
      </w:r>
    </w:p>
    <w:p w14:paraId="3271AF31" w14:textId="77777777" w:rsidR="00481701" w:rsidRPr="00481701" w:rsidRDefault="00481701" w:rsidP="00481701">
      <w:pPr>
        <w:pStyle w:val="Prrafodelista"/>
        <w:numPr>
          <w:ilvl w:val="0"/>
          <w:numId w:val="22"/>
        </w:numPr>
        <w:tabs>
          <w:tab w:val="left" w:pos="426"/>
        </w:tabs>
        <w:rPr>
          <w:rFonts w:ascii="Museo Sans 300" w:hAnsi="Museo Sans 300"/>
          <w:sz w:val="20"/>
          <w:szCs w:val="20"/>
        </w:rPr>
      </w:pPr>
      <w:r w:rsidRPr="00481701">
        <w:rPr>
          <w:rFonts w:ascii="Museo Sans 300" w:hAnsi="Museo Sans 300"/>
          <w:sz w:val="20"/>
          <w:szCs w:val="20"/>
        </w:rPr>
        <w:t>Fotografías en forma magnética vinculadas a la condición irregular encontrada.  </w:t>
      </w:r>
    </w:p>
    <w:p w14:paraId="32B9A173" w14:textId="77777777" w:rsidR="00E549C4" w:rsidRDefault="00E549C4" w:rsidP="00481701">
      <w:pPr>
        <w:pStyle w:val="Prrafodelista"/>
        <w:tabs>
          <w:tab w:val="left" w:pos="426"/>
        </w:tabs>
        <w:ind w:left="426"/>
        <w:rPr>
          <w:rFonts w:ascii="Museo Sans 300" w:hAnsi="Museo Sans 300"/>
          <w:sz w:val="20"/>
          <w:szCs w:val="20"/>
        </w:rPr>
      </w:pPr>
    </w:p>
    <w:p w14:paraId="0A45241E" w14:textId="2A62FE11" w:rsidR="00481701" w:rsidRPr="00481701" w:rsidRDefault="00481701" w:rsidP="00481701">
      <w:pPr>
        <w:pStyle w:val="Prrafodelista"/>
        <w:tabs>
          <w:tab w:val="left" w:pos="426"/>
        </w:tabs>
        <w:ind w:left="426"/>
        <w:rPr>
          <w:rFonts w:ascii="Museo Sans 300" w:hAnsi="Museo Sans 300"/>
          <w:sz w:val="20"/>
          <w:szCs w:val="20"/>
        </w:rPr>
      </w:pPr>
      <w:r w:rsidRPr="00481701">
        <w:rPr>
          <w:rFonts w:ascii="Museo Sans 300" w:hAnsi="Museo Sans 300"/>
          <w:sz w:val="20"/>
          <w:szCs w:val="20"/>
        </w:rPr>
        <w:t xml:space="preserve">Mediante memorando con referencia </w:t>
      </w:r>
      <w:proofErr w:type="spellStart"/>
      <w:r w:rsidRPr="00481701">
        <w:rPr>
          <w:rFonts w:ascii="Museo Sans 300" w:hAnsi="Museo Sans 300"/>
          <w:sz w:val="20"/>
          <w:szCs w:val="20"/>
        </w:rPr>
        <w:t>N.°</w:t>
      </w:r>
      <w:proofErr w:type="spellEnd"/>
      <w:r w:rsidRPr="00481701">
        <w:rPr>
          <w:rFonts w:ascii="Museo Sans 300" w:hAnsi="Museo Sans 300"/>
          <w:sz w:val="20"/>
          <w:szCs w:val="20"/>
        </w:rPr>
        <w:t xml:space="preserve"> M-0903-CAU-22, de fecha catorce de septiembre de</w:t>
      </w:r>
      <w:r>
        <w:rPr>
          <w:rFonts w:ascii="Museo Sans 300" w:hAnsi="Museo Sans 300"/>
          <w:sz w:val="20"/>
          <w:szCs w:val="20"/>
        </w:rPr>
        <w:t>l</w:t>
      </w:r>
      <w:r w:rsidRPr="00481701">
        <w:rPr>
          <w:rFonts w:ascii="Museo Sans 300" w:hAnsi="Museo Sans 300"/>
          <w:sz w:val="20"/>
          <w:szCs w:val="20"/>
        </w:rPr>
        <w:t xml:space="preserve"> año</w:t>
      </w:r>
      <w:r>
        <w:rPr>
          <w:rFonts w:ascii="Museo Sans 300" w:hAnsi="Museo Sans 300"/>
          <w:sz w:val="20"/>
          <w:szCs w:val="20"/>
        </w:rPr>
        <w:t xml:space="preserve"> pasado</w:t>
      </w:r>
      <w:r w:rsidRPr="00481701">
        <w:rPr>
          <w:rFonts w:ascii="Museo Sans 300" w:hAnsi="Museo Sans 300"/>
          <w:sz w:val="20"/>
          <w:szCs w:val="20"/>
        </w:rPr>
        <w:t>, el CAU informó que elaboraría el informe técnico correspondiente. </w:t>
      </w:r>
    </w:p>
    <w:p w14:paraId="07DB4004" w14:textId="198746D4" w:rsidR="00CF4226" w:rsidRDefault="00CF4226" w:rsidP="00481701">
      <w:pPr>
        <w:pStyle w:val="Prrafodelista"/>
        <w:tabs>
          <w:tab w:val="left" w:pos="426"/>
        </w:tabs>
        <w:ind w:left="426"/>
        <w:jc w:val="both"/>
        <w:rPr>
          <w:rFonts w:ascii="Museo Sans 300" w:eastAsia="Museo Sans 300" w:hAnsi="Museo Sans 300" w:cs="Museo Sans 300"/>
          <w:sz w:val="20"/>
          <w:szCs w:val="20"/>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0804AF0E"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481701">
        <w:rPr>
          <w:rFonts w:ascii="Museo Sans 300" w:hAnsi="Museo Sans 300"/>
          <w:sz w:val="20"/>
          <w:szCs w:val="20"/>
        </w:rPr>
        <w:t>E-1836-2022-CAU</w:t>
      </w:r>
      <w:r w:rsidRPr="00981D41">
        <w:rPr>
          <w:rFonts w:ascii="Museo Sans 300" w:hAnsi="Museo Sans 300"/>
          <w:sz w:val="20"/>
          <w:szCs w:val="20"/>
        </w:rPr>
        <w:t xml:space="preserve">, de fecha </w:t>
      </w:r>
      <w:r w:rsidR="00481701">
        <w:rPr>
          <w:rFonts w:ascii="Museo Sans 300" w:hAnsi="Museo Sans 300"/>
          <w:sz w:val="20"/>
          <w:szCs w:val="20"/>
        </w:rPr>
        <w:t>veintiocho</w:t>
      </w:r>
      <w:r w:rsidR="007646EC">
        <w:rPr>
          <w:rFonts w:ascii="Museo Sans 300" w:hAnsi="Museo Sans 300"/>
          <w:sz w:val="20"/>
          <w:szCs w:val="20"/>
        </w:rPr>
        <w:t xml:space="preserve"> de </w:t>
      </w:r>
      <w:r w:rsidR="00481701">
        <w:rPr>
          <w:rFonts w:ascii="Museo Sans 300" w:hAnsi="Museo Sans 300"/>
          <w:sz w:val="20"/>
          <w:szCs w:val="20"/>
        </w:rPr>
        <w:t>septiembre</w:t>
      </w:r>
      <w:r w:rsidRPr="00981D41">
        <w:rPr>
          <w:rFonts w:ascii="Museo Sans 300" w:hAnsi="Museo Sans 300"/>
          <w:sz w:val="20"/>
          <w:szCs w:val="20"/>
        </w:rPr>
        <w:t xml:space="preserve"> de</w:t>
      </w:r>
      <w:r w:rsidR="00481701">
        <w:rPr>
          <w:rFonts w:ascii="Museo Sans 300" w:hAnsi="Museo Sans 300"/>
          <w:sz w:val="20"/>
          <w:szCs w:val="20"/>
        </w:rPr>
        <w:t>l</w:t>
      </w:r>
      <w:r>
        <w:rPr>
          <w:rFonts w:ascii="Museo Sans 300" w:hAnsi="Museo Sans 300"/>
          <w:sz w:val="20"/>
          <w:szCs w:val="20"/>
        </w:rPr>
        <w:t xml:space="preserve"> </w:t>
      </w:r>
      <w:r w:rsidR="00481701">
        <w:rPr>
          <w:rFonts w:ascii="Museo Sans 300" w:hAnsi="Museo Sans 300"/>
          <w:sz w:val="20"/>
          <w:szCs w:val="20"/>
        </w:rPr>
        <w:t xml:space="preserve">año </w:t>
      </w:r>
      <w:r w:rsidR="00332051">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267D0D7E" w14:textId="663578E2" w:rsidR="0048170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r w:rsidR="0048170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proofErr w:type="spellStart"/>
      <w:r w:rsidR="00BA35D0">
        <w:rPr>
          <w:rFonts w:ascii="Museo Sans 300" w:hAnsi="Museo Sans 300"/>
          <w:sz w:val="20"/>
          <w:szCs w:val="20"/>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69271D5A" w14:textId="77777777" w:rsidR="00481701" w:rsidRDefault="00481701" w:rsidP="005D15DA">
      <w:pPr>
        <w:pStyle w:val="Prrafodelista"/>
        <w:tabs>
          <w:tab w:val="left" w:pos="426"/>
        </w:tabs>
        <w:ind w:left="426"/>
        <w:jc w:val="both"/>
        <w:rPr>
          <w:rFonts w:ascii="Museo Sans 300" w:hAnsi="Museo Sans 300"/>
          <w:sz w:val="20"/>
          <w:szCs w:val="20"/>
          <w:lang w:val="es-SV"/>
        </w:rPr>
      </w:pPr>
    </w:p>
    <w:p w14:paraId="715DC890" w14:textId="2F629081" w:rsidR="005D15DA" w:rsidRPr="00981D41" w:rsidRDefault="005D15DA" w:rsidP="005D15D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U</w:t>
      </w:r>
      <w:r w:rsidRPr="00981D41">
        <w:rPr>
          <w:rFonts w:ascii="Museo Sans 300" w:hAnsi="Museo Sans 300"/>
          <w:sz w:val="20"/>
          <w:szCs w:val="20"/>
          <w:lang w:val="es-SV"/>
        </w:rPr>
        <w:t xml:space="preserve">na vez rendido el informe técnico por parte del CAU, debía remitir copia a las partes para </w:t>
      </w:r>
      <w:r w:rsidR="00444B3D" w:rsidRPr="00981D41">
        <w:rPr>
          <w:rFonts w:ascii="Museo Sans 300" w:hAnsi="Museo Sans 300"/>
          <w:sz w:val="20"/>
          <w:szCs w:val="20"/>
          <w:lang w:val="es-SV"/>
        </w:rPr>
        <w:t>que,</w:t>
      </w:r>
      <w:r w:rsidRPr="00981D41">
        <w:rPr>
          <w:rFonts w:ascii="Museo Sans 300" w:hAnsi="Museo Sans 300"/>
          <w:sz w:val="20"/>
          <w:szCs w:val="20"/>
          <w:lang w:val="es-SV"/>
        </w:rPr>
        <w:t xml:space="preserv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0E181B1E" w14:textId="2C5A4525" w:rsidR="005D15DA" w:rsidRDefault="005D15DA" w:rsidP="005D15DA">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a la</w:t>
      </w:r>
      <w:r>
        <w:rPr>
          <w:rFonts w:ascii="Museo Sans 300" w:hAnsi="Museo Sans 300"/>
          <w:sz w:val="20"/>
          <w:szCs w:val="20"/>
          <w:lang w:eastAsia="es-SV"/>
        </w:rPr>
        <w:t xml:space="preserve">s partes el día </w:t>
      </w:r>
      <w:r w:rsidR="00481701">
        <w:rPr>
          <w:rFonts w:ascii="Museo Sans 300" w:hAnsi="Museo Sans 300"/>
          <w:sz w:val="20"/>
          <w:szCs w:val="20"/>
          <w:lang w:eastAsia="es-SV"/>
        </w:rPr>
        <w:t xml:space="preserve">tres </w:t>
      </w:r>
      <w:r w:rsidR="007646EC">
        <w:rPr>
          <w:rFonts w:ascii="Museo Sans 300" w:hAnsi="Museo Sans 300"/>
          <w:sz w:val="20"/>
          <w:szCs w:val="20"/>
          <w:lang w:eastAsia="es-SV"/>
        </w:rPr>
        <w:t>de octu</w:t>
      </w:r>
      <w:r w:rsidR="00BB244A">
        <w:rPr>
          <w:rFonts w:ascii="Museo Sans 300" w:hAnsi="Museo Sans 300"/>
          <w:sz w:val="20"/>
          <w:szCs w:val="20"/>
          <w:lang w:eastAsia="es-SV"/>
        </w:rPr>
        <w:t>bre</w:t>
      </w:r>
      <w:r>
        <w:rPr>
          <w:rFonts w:ascii="Museo Sans 300" w:hAnsi="Museo Sans 300"/>
          <w:sz w:val="20"/>
          <w:szCs w:val="20"/>
          <w:lang w:eastAsia="es-SV"/>
        </w:rPr>
        <w:t xml:space="preserve"> </w:t>
      </w:r>
      <w:r w:rsidRPr="00981D41">
        <w:rPr>
          <w:rFonts w:ascii="Museo Sans 300" w:hAnsi="Museo Sans 300"/>
          <w:sz w:val="20"/>
          <w:szCs w:val="20"/>
          <w:lang w:eastAsia="es-SV"/>
        </w:rPr>
        <w:t xml:space="preserve">de </w:t>
      </w:r>
      <w:r w:rsidR="00332051">
        <w:rPr>
          <w:rFonts w:ascii="Museo Sans 300" w:hAnsi="Museo Sans 300"/>
          <w:sz w:val="20"/>
          <w:szCs w:val="20"/>
          <w:lang w:eastAsia="es-SV"/>
        </w:rPr>
        <w:t>dos mil veintidós</w:t>
      </w:r>
      <w:r w:rsidRPr="00981D41">
        <w:rPr>
          <w:rFonts w:ascii="Museo Sans 300" w:hAnsi="Museo Sans 300"/>
          <w:sz w:val="20"/>
          <w:szCs w:val="20"/>
          <w:lang w:eastAsia="es-SV"/>
        </w:rPr>
        <w:t>,</w:t>
      </w:r>
      <w:r>
        <w:rPr>
          <w:rFonts w:ascii="Museo Sans 300" w:hAnsi="Museo Sans 300"/>
          <w:sz w:val="20"/>
          <w:szCs w:val="20"/>
          <w:lang w:eastAsia="es-SV"/>
        </w:rPr>
        <w:t xml:space="preserve"> </w:t>
      </w:r>
      <w:r w:rsidRPr="00981D41">
        <w:rPr>
          <w:rFonts w:ascii="Museo Sans 300" w:hAnsi="Museo Sans 300"/>
          <w:sz w:val="20"/>
          <w:szCs w:val="20"/>
          <w:lang w:val="es-ES_tradnl" w:eastAsia="es-SV"/>
        </w:rPr>
        <w:t xml:space="preserve">por lo que el plazo </w:t>
      </w:r>
      <w:r w:rsidR="00481701">
        <w:rPr>
          <w:rFonts w:ascii="Museo Sans 300" w:hAnsi="Museo Sans 300"/>
          <w:sz w:val="20"/>
          <w:szCs w:val="20"/>
          <w:lang w:val="es-ES_tradnl" w:eastAsia="es-SV"/>
        </w:rPr>
        <w:t xml:space="preserve">probatorio </w:t>
      </w:r>
      <w:r w:rsidRPr="00981D41">
        <w:rPr>
          <w:rFonts w:ascii="Museo Sans 300" w:hAnsi="Museo Sans 300"/>
          <w:sz w:val="20"/>
          <w:szCs w:val="20"/>
          <w:lang w:val="es-ES_tradnl" w:eastAsia="es-SV"/>
        </w:rPr>
        <w:t>finalizó</w:t>
      </w:r>
      <w:r>
        <w:rPr>
          <w:rFonts w:ascii="Museo Sans 300" w:hAnsi="Museo Sans 300"/>
          <w:sz w:val="20"/>
          <w:szCs w:val="20"/>
          <w:lang w:val="es-ES_tradnl" w:eastAsia="es-SV"/>
        </w:rPr>
        <w:t xml:space="preserve"> el</w:t>
      </w:r>
      <w:r w:rsidRPr="00981D41">
        <w:rPr>
          <w:rFonts w:ascii="Museo Sans 300" w:hAnsi="Museo Sans 300"/>
          <w:sz w:val="20"/>
          <w:szCs w:val="20"/>
          <w:lang w:val="es-ES_tradnl" w:eastAsia="es-SV"/>
        </w:rPr>
        <w:t xml:space="preserve"> día </w:t>
      </w:r>
      <w:r w:rsidR="00481701">
        <w:rPr>
          <w:rFonts w:ascii="Museo Sans 300" w:hAnsi="Museo Sans 300"/>
          <w:sz w:val="20"/>
          <w:szCs w:val="20"/>
          <w:lang w:val="es-ES_tradnl" w:eastAsia="es-SV"/>
        </w:rPr>
        <w:t>treinta y uno del mismo mes y año</w:t>
      </w:r>
      <w:r w:rsidRPr="00981D41">
        <w:rPr>
          <w:rFonts w:ascii="Museo Sans 300" w:hAnsi="Museo Sans 300"/>
          <w:sz w:val="20"/>
          <w:szCs w:val="20"/>
          <w:lang w:val="es-ES_tradnl" w:eastAsia="es-SV"/>
        </w:rPr>
        <w:t xml:space="preserve">. </w:t>
      </w:r>
    </w:p>
    <w:p w14:paraId="1DA41DD5" w14:textId="77777777" w:rsidR="005D15DA" w:rsidRDefault="005D15DA" w:rsidP="005D15DA">
      <w:pPr>
        <w:pStyle w:val="paragraph"/>
        <w:spacing w:before="0" w:after="0"/>
        <w:ind w:left="426"/>
        <w:jc w:val="both"/>
        <w:rPr>
          <w:rStyle w:val="normaltextrun"/>
          <w:rFonts w:ascii="Museo Sans 300" w:eastAsia="Museo Sans" w:hAnsi="Museo Sans 300" w:cs="Segoe UI"/>
          <w:sz w:val="20"/>
          <w:szCs w:val="20"/>
          <w:lang w:val="es-ES"/>
        </w:rPr>
      </w:pPr>
    </w:p>
    <w:p w14:paraId="4DD5044C" w14:textId="1ABF87BF"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481701">
        <w:rPr>
          <w:rStyle w:val="normaltextrun"/>
          <w:rFonts w:ascii="Museo Sans 300" w:eastAsia="Museo Sans" w:hAnsi="Museo Sans 300" w:cs="Segoe UI"/>
          <w:sz w:val="20"/>
          <w:szCs w:val="20"/>
          <w:lang w:val="es-ES"/>
        </w:rPr>
        <w:t>diecinueve de octubre</w:t>
      </w:r>
      <w:r w:rsidR="00CF4226" w:rsidRPr="0056039A">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de </w:t>
      </w:r>
      <w:r w:rsidR="00332051">
        <w:rPr>
          <w:rStyle w:val="normaltextrun"/>
          <w:rFonts w:ascii="Museo Sans 300" w:eastAsia="Museo Sans" w:hAnsi="Museo Sans 300" w:cs="Segoe UI"/>
          <w:sz w:val="20"/>
          <w:szCs w:val="20"/>
          <w:lang w:val="es-ES"/>
        </w:rPr>
        <w:t>dos mil veintidós</w:t>
      </w:r>
      <w:r w:rsidRPr="0056039A">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manifestó </w:t>
      </w:r>
      <w:r w:rsidR="00CF4226" w:rsidRPr="00C1710A">
        <w:rPr>
          <w:rFonts w:ascii="Museo Sans 300" w:hAnsi="Museo Sans 300"/>
          <w:sz w:val="20"/>
          <w:szCs w:val="20"/>
        </w:rPr>
        <w:t xml:space="preserve">que mantenía los argumentos y pruebas remitidos con anterioridad.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481701">
        <w:rPr>
          <w:rFonts w:ascii="Museo Sans 300" w:hAnsi="Museo Sans 300"/>
          <w:sz w:val="20"/>
          <w:szCs w:val="20"/>
        </w:rPr>
        <w:t>el usuario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143E55FA"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50C163D8" w14:textId="5CE4BC31" w:rsidR="00CD7E67" w:rsidRDefault="00CD7E67" w:rsidP="00CD7E67">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sidR="002E65C6">
        <w:rPr>
          <w:rFonts w:ascii="Museo Sans 300" w:hAnsi="Museo Sans 300"/>
          <w:sz w:val="20"/>
          <w:szCs w:val="20"/>
        </w:rPr>
        <w:t>treinta</w:t>
      </w:r>
      <w:r w:rsidR="00CF4226">
        <w:rPr>
          <w:rFonts w:ascii="Museo Sans 300" w:hAnsi="Museo Sans 300"/>
          <w:sz w:val="20"/>
          <w:szCs w:val="20"/>
        </w:rPr>
        <w:t xml:space="preserve"> de </w:t>
      </w:r>
      <w:r w:rsidR="002E65C6">
        <w:rPr>
          <w:rFonts w:ascii="Museo Sans 300" w:hAnsi="Museo Sans 300"/>
          <w:sz w:val="20"/>
          <w:szCs w:val="20"/>
        </w:rPr>
        <w:t>noviembre</w:t>
      </w:r>
      <w:r w:rsidRPr="00185A42">
        <w:rPr>
          <w:rFonts w:ascii="Museo Sans 300" w:hAnsi="Museo Sans 300"/>
          <w:sz w:val="20"/>
          <w:szCs w:val="20"/>
        </w:rPr>
        <w:t xml:space="preserve"> del </w:t>
      </w:r>
      <w:r>
        <w:rPr>
          <w:rFonts w:ascii="Museo Sans 300" w:hAnsi="Museo Sans 300"/>
          <w:sz w:val="20"/>
          <w:szCs w:val="20"/>
        </w:rPr>
        <w:t>dos mil veintidós</w:t>
      </w:r>
      <w:r w:rsidRPr="00185A42">
        <w:rPr>
          <w:rFonts w:ascii="Museo Sans 300" w:hAnsi="Museo Sans 300"/>
          <w:sz w:val="20"/>
          <w:szCs w:val="20"/>
        </w:rPr>
        <w:t xml:space="preserve">, </w:t>
      </w:r>
      <w:r w:rsidRPr="00C1710A">
        <w:rPr>
          <w:rFonts w:ascii="Museo Sans 300" w:hAnsi="Museo Sans 300"/>
          <w:sz w:val="20"/>
          <w:szCs w:val="20"/>
        </w:rPr>
        <w:t xml:space="preserve">el CAU remitió el memorando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M-</w:t>
      </w:r>
      <w:r w:rsidR="002E65C6">
        <w:rPr>
          <w:rFonts w:ascii="Museo Sans 300" w:hAnsi="Museo Sans 300"/>
          <w:sz w:val="20"/>
          <w:szCs w:val="20"/>
        </w:rPr>
        <w:t>1106</w:t>
      </w:r>
      <w:r w:rsidRPr="00C1710A">
        <w:rPr>
          <w:rFonts w:ascii="Museo Sans 300" w:hAnsi="Museo Sans 300"/>
          <w:sz w:val="20"/>
          <w:szCs w:val="20"/>
        </w:rPr>
        <w:t xml:space="preserve">-CAU-22, en el cual solicitó que se le conceda prórroga para rendir el informe técnico requerido en el acuerdo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w:t>
      </w:r>
      <w:r w:rsidR="00481701">
        <w:rPr>
          <w:rFonts w:ascii="Museo Sans 300" w:hAnsi="Museo Sans 300"/>
          <w:sz w:val="20"/>
          <w:szCs w:val="20"/>
        </w:rPr>
        <w:t>E-1836-2022-CAU</w:t>
      </w:r>
      <w:r>
        <w:rPr>
          <w:rFonts w:ascii="Museo Sans 300" w:hAnsi="Museo Sans 300"/>
          <w:sz w:val="20"/>
          <w:szCs w:val="20"/>
        </w:rPr>
        <w:t>.</w:t>
      </w:r>
    </w:p>
    <w:p w14:paraId="26203B13" w14:textId="77777777" w:rsidR="00CD7E67" w:rsidRDefault="00CD7E67" w:rsidP="00CD7E67">
      <w:pPr>
        <w:pStyle w:val="Prrafodelista"/>
        <w:tabs>
          <w:tab w:val="left" w:pos="426"/>
        </w:tabs>
        <w:ind w:left="426"/>
        <w:jc w:val="both"/>
        <w:rPr>
          <w:rFonts w:ascii="Museo Sans 300" w:hAnsi="Museo Sans 300"/>
          <w:sz w:val="20"/>
          <w:szCs w:val="20"/>
          <w:lang w:val="es-SV"/>
        </w:rPr>
      </w:pPr>
    </w:p>
    <w:p w14:paraId="3D870711" w14:textId="71FB50D8" w:rsidR="00CD7E67" w:rsidRPr="001100EE" w:rsidRDefault="00CD7E67" w:rsidP="00CD7E67">
      <w:pPr>
        <w:pStyle w:val="Prrafodelista"/>
        <w:tabs>
          <w:tab w:val="left" w:pos="426"/>
        </w:tabs>
        <w:ind w:left="426"/>
        <w:jc w:val="both"/>
        <w:rPr>
          <w:rFonts w:ascii="Museo Sans 300" w:hAnsi="Museo Sans 300"/>
          <w:sz w:val="20"/>
          <w:szCs w:val="20"/>
          <w:lang w:val="es-SV"/>
        </w:rPr>
      </w:pPr>
      <w:r w:rsidRPr="001100EE">
        <w:rPr>
          <w:rFonts w:ascii="Museo Sans 300" w:hAnsi="Museo Sans 300"/>
          <w:sz w:val="20"/>
          <w:szCs w:val="20"/>
          <w:lang w:val="es-SV"/>
        </w:rPr>
        <w:t xml:space="preserve">Por medio del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E-</w:t>
      </w:r>
      <w:r w:rsidR="002E65C6">
        <w:rPr>
          <w:rFonts w:ascii="Museo Sans 300" w:hAnsi="Museo Sans 300"/>
          <w:sz w:val="20"/>
          <w:szCs w:val="20"/>
          <w:lang w:val="es-SV"/>
        </w:rPr>
        <w:t>2180</w:t>
      </w:r>
      <w:r w:rsidRPr="001100EE">
        <w:rPr>
          <w:rFonts w:ascii="Museo Sans 300" w:hAnsi="Museo Sans 300"/>
          <w:sz w:val="20"/>
          <w:szCs w:val="20"/>
          <w:lang w:val="es-SV"/>
        </w:rPr>
        <w:t xml:space="preserve">-2022-CAU, de fecha </w:t>
      </w:r>
      <w:r w:rsidR="002E65C6">
        <w:rPr>
          <w:rFonts w:ascii="Museo Sans 300" w:hAnsi="Museo Sans 300"/>
          <w:sz w:val="20"/>
          <w:szCs w:val="20"/>
          <w:lang w:val="es-SV"/>
        </w:rPr>
        <w:t>cinco</w:t>
      </w:r>
      <w:r w:rsidR="00CF4226">
        <w:rPr>
          <w:rFonts w:ascii="Museo Sans 300" w:hAnsi="Museo Sans 300"/>
          <w:sz w:val="20"/>
          <w:szCs w:val="20"/>
          <w:lang w:val="es-SV"/>
        </w:rPr>
        <w:t xml:space="preserve"> de dic</w:t>
      </w:r>
      <w:r w:rsidRPr="001100EE">
        <w:rPr>
          <w:rFonts w:ascii="Museo Sans 300" w:hAnsi="Museo Sans 300"/>
          <w:sz w:val="20"/>
          <w:szCs w:val="20"/>
          <w:lang w:val="es-SV"/>
        </w:rPr>
        <w:t xml:space="preserve">iembre del año pasado, se prorrogó el plazo para que el CAU rindiera el informe técnico requerido en 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w:t>
      </w:r>
      <w:r w:rsidR="00481701">
        <w:rPr>
          <w:rFonts w:ascii="Museo Sans 300" w:hAnsi="Museo Sans 300"/>
          <w:sz w:val="20"/>
          <w:szCs w:val="20"/>
        </w:rPr>
        <w:t>E-1836-2022-CAU</w:t>
      </w:r>
      <w:r w:rsidRPr="001100EE">
        <w:rPr>
          <w:rFonts w:ascii="Museo Sans 300" w:hAnsi="Museo Sans 300"/>
          <w:sz w:val="20"/>
          <w:szCs w:val="20"/>
          <w:lang w:val="es-SV"/>
        </w:rPr>
        <w:t>. </w:t>
      </w:r>
    </w:p>
    <w:p w14:paraId="0026F5BD" w14:textId="77777777" w:rsidR="00CD7E67" w:rsidRPr="001100EE" w:rsidRDefault="00CD7E67" w:rsidP="00CD7E67">
      <w:pPr>
        <w:suppressAutoHyphens w:val="0"/>
        <w:autoSpaceDN/>
        <w:spacing w:after="0" w:line="240" w:lineRule="auto"/>
        <w:ind w:left="420" w:right="135"/>
        <w:jc w:val="both"/>
        <w:rPr>
          <w:rFonts w:ascii="Segoe UI" w:eastAsia="Times New Roman" w:hAnsi="Segoe UI" w:cs="Segoe UI"/>
          <w:sz w:val="18"/>
          <w:szCs w:val="18"/>
          <w:lang w:eastAsia="es-SV"/>
        </w:rPr>
      </w:pPr>
      <w:r w:rsidRPr="001100EE">
        <w:rPr>
          <w:rFonts w:ascii="Museo Sans 300" w:eastAsia="Times New Roman" w:hAnsi="Museo Sans 300" w:cs="Segoe UI"/>
          <w:sz w:val="20"/>
          <w:szCs w:val="20"/>
          <w:lang w:eastAsia="es-SV"/>
        </w:rPr>
        <w:t> </w:t>
      </w:r>
    </w:p>
    <w:p w14:paraId="71AE0FFA" w14:textId="02A63A65" w:rsidR="00CD7E67" w:rsidRPr="00185A42" w:rsidRDefault="00CD7E67" w:rsidP="00CD7E67">
      <w:pPr>
        <w:suppressAutoHyphens w:val="0"/>
        <w:autoSpaceDN/>
        <w:spacing w:after="0" w:line="240" w:lineRule="auto"/>
        <w:ind w:left="420" w:right="135"/>
        <w:jc w:val="both"/>
        <w:rPr>
          <w:rFonts w:ascii="Segoe UI" w:eastAsia="Times New Roman" w:hAnsi="Segoe UI" w:cs="Segoe UI"/>
          <w:sz w:val="18"/>
          <w:szCs w:val="18"/>
          <w:lang w:eastAsia="es-SV"/>
        </w:rPr>
      </w:pPr>
      <w:r w:rsidRPr="001100EE">
        <w:rPr>
          <w:rFonts w:ascii="Museo Sans 300" w:eastAsia="Times New Roman" w:hAnsi="Museo Sans 300" w:cs="Segoe UI"/>
          <w:sz w:val="20"/>
          <w:szCs w:val="20"/>
          <w:lang w:val="es-ES" w:eastAsia="es-SV"/>
        </w:rPr>
        <w:t xml:space="preserve">Dicho acuerdo fue notificado a </w:t>
      </w:r>
      <w:r w:rsidRPr="001100EE">
        <w:rPr>
          <w:rFonts w:ascii="Museo Sans 300" w:eastAsia="Times New Roman" w:hAnsi="Museo Sans 300" w:cs="Segoe UI"/>
          <w:color w:val="000000"/>
          <w:sz w:val="20"/>
          <w:szCs w:val="20"/>
          <w:shd w:val="clear" w:color="auto" w:fill="FFFFFF"/>
          <w:lang w:val="es-ES" w:eastAsia="es-SV"/>
        </w:rPr>
        <w:t>la</w:t>
      </w:r>
      <w:r w:rsidR="002E65C6">
        <w:rPr>
          <w:rFonts w:ascii="Museo Sans 300" w:eastAsia="Times New Roman" w:hAnsi="Museo Sans 300" w:cs="Segoe UI"/>
          <w:color w:val="000000"/>
          <w:sz w:val="20"/>
          <w:szCs w:val="20"/>
          <w:shd w:val="clear" w:color="auto" w:fill="FFFFFF"/>
          <w:lang w:val="es-ES" w:eastAsia="es-SV"/>
        </w:rPr>
        <w:t xml:space="preserve"> distribuidora y al usuario los días ocho y nueve de diciembre del año pasado, respectivamente</w:t>
      </w:r>
      <w:r w:rsidRPr="001100EE">
        <w:rPr>
          <w:rFonts w:ascii="Museo Sans 300" w:eastAsia="Times New Roman" w:hAnsi="Museo Sans 300" w:cs="Segoe UI"/>
          <w:color w:val="000000"/>
          <w:sz w:val="20"/>
          <w:szCs w:val="20"/>
          <w:shd w:val="clear" w:color="auto" w:fill="FFFFFF"/>
          <w:lang w:val="es-ES" w:eastAsia="es-SV"/>
        </w:rPr>
        <w:t>.</w:t>
      </w:r>
    </w:p>
    <w:p w14:paraId="68604845" w14:textId="77777777" w:rsidR="00CD7E67" w:rsidRDefault="00CD7E67" w:rsidP="005D15DA">
      <w:pPr>
        <w:pStyle w:val="Prrafodelista"/>
        <w:tabs>
          <w:tab w:val="left" w:pos="426"/>
        </w:tabs>
        <w:ind w:left="426"/>
        <w:jc w:val="both"/>
        <w:rPr>
          <w:rFonts w:ascii="Museo Sans 300" w:hAnsi="Museo Sans 300"/>
          <w:sz w:val="20"/>
          <w:szCs w:val="20"/>
        </w:rPr>
      </w:pPr>
    </w:p>
    <w:p w14:paraId="67297A62" w14:textId="4E681EC3"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E65C6">
        <w:rPr>
          <w:rFonts w:ascii="Museo Sans 300" w:hAnsi="Museo Sans 300"/>
          <w:sz w:val="20"/>
          <w:szCs w:val="20"/>
        </w:rPr>
        <w:t>diecinueve de enero</w:t>
      </w:r>
      <w:r w:rsidR="00B257B1">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E65C6">
        <w:rPr>
          <w:rFonts w:ascii="Museo Sans 300" w:hAnsi="Museo Sans 300"/>
          <w:sz w:val="20"/>
          <w:szCs w:val="20"/>
          <w:lang w:val="es-SV"/>
        </w:rPr>
        <w:t>IT-0013-CAU-23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suministro y e) método de cálculo de ENR. De dichos elementos, es pertinente </w:t>
      </w:r>
      <w:r w:rsidRPr="008158D9">
        <w:rPr>
          <w:rFonts w:ascii="Museo Sans 300" w:hAnsi="Museo Sans 300"/>
          <w:sz w:val="20"/>
          <w:szCs w:val="20"/>
          <w:lang w:val="es-SV"/>
        </w:rPr>
        <w:t>citar los siguientes:</w:t>
      </w:r>
      <w:r w:rsidRPr="24487779">
        <w:rPr>
          <w:rFonts w:ascii="Museo Sans 300" w:hAnsi="Museo Sans 300"/>
          <w:sz w:val="20"/>
          <w:szCs w:val="20"/>
          <w:lang w:val="es-SV"/>
        </w:rPr>
        <w:t xml:space="preserve"> </w:t>
      </w:r>
    </w:p>
    <w:p w14:paraId="6359F2B5" w14:textId="46FE572D" w:rsidR="00CF4226" w:rsidRDefault="00CF4226" w:rsidP="005D15DA">
      <w:pPr>
        <w:pStyle w:val="Prrafodelista"/>
        <w:tabs>
          <w:tab w:val="left" w:pos="426"/>
        </w:tabs>
        <w:ind w:left="426"/>
        <w:jc w:val="both"/>
        <w:rPr>
          <w:rFonts w:ascii="Museo Sans 300" w:hAnsi="Museo Sans 300"/>
          <w:sz w:val="20"/>
          <w:szCs w:val="20"/>
          <w:lang w:val="es-SV"/>
        </w:rPr>
      </w:pPr>
    </w:p>
    <w:p w14:paraId="35C0D1FE" w14:textId="77777777" w:rsidR="003E6564" w:rsidRDefault="003E6564"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26727A6F" w:rsidR="005D15DA" w:rsidRDefault="005D15DA" w:rsidP="008F46E0">
      <w:pPr>
        <w:spacing w:after="0" w:line="240" w:lineRule="auto"/>
        <w:ind w:left="426"/>
        <w:jc w:val="center"/>
        <w:rPr>
          <w:rFonts w:ascii="Museo Sans 300" w:hAnsi="Museo Sans 300"/>
          <w:sz w:val="20"/>
          <w:szCs w:val="20"/>
          <w:u w:val="single"/>
        </w:rPr>
      </w:pPr>
    </w:p>
    <w:p w14:paraId="05AC774B" w14:textId="5229AFCC" w:rsidR="00265732" w:rsidRDefault="00265732" w:rsidP="00BF5143">
      <w:pPr>
        <w:spacing w:after="0" w:line="240" w:lineRule="auto"/>
        <w:ind w:left="426"/>
        <w:jc w:val="center"/>
        <w:rPr>
          <w:rFonts w:ascii="Museo Sans 300" w:hAnsi="Museo Sans 300"/>
          <w:sz w:val="20"/>
          <w:szCs w:val="20"/>
          <w:u w:val="single"/>
        </w:rPr>
      </w:pPr>
    </w:p>
    <w:p w14:paraId="3C7812CE" w14:textId="5546515E"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12434585" w14:textId="3EB7600D" w:rsidR="00BF5143" w:rsidRDefault="005D15DA" w:rsidP="00BF5143">
      <w:pPr>
        <w:ind w:left="709" w:right="851"/>
        <w:jc w:val="both"/>
        <w:rPr>
          <w:rFonts w:ascii="Museo Sans 300" w:eastAsia="SimSun" w:hAnsi="Museo Sans 300"/>
          <w:color w:val="000000"/>
          <w:spacing w:val="-5"/>
          <w:sz w:val="16"/>
          <w:szCs w:val="16"/>
          <w:lang w:val="es-ES"/>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r w:rsidR="00BF5143" w:rsidRPr="00BF5143">
        <w:rPr>
          <w:rFonts w:ascii="Museo Sans 300" w:eastAsia="SimSun" w:hAnsi="Museo Sans 300"/>
          <w:color w:val="000000"/>
          <w:spacing w:val="-5"/>
          <w:sz w:val="16"/>
          <w:szCs w:val="16"/>
          <w:lang w:val="es-ES"/>
        </w:rPr>
        <w:t xml:space="preserve">Conforme con la información que fue provista por la sociedad EEO, se han extraído las siguientes fotografías mediante las cuales se observa la condición encontrada </w:t>
      </w:r>
      <w:r w:rsidR="00BF5143" w:rsidRPr="00BF5143" w:rsidDel="00CB3C5C">
        <w:rPr>
          <w:rFonts w:ascii="Museo Sans 300" w:eastAsia="SimSun" w:hAnsi="Museo Sans 300"/>
          <w:color w:val="000000"/>
          <w:spacing w:val="-5"/>
          <w:sz w:val="16"/>
          <w:szCs w:val="16"/>
          <w:lang w:val="es-ES"/>
        </w:rPr>
        <w:t xml:space="preserve">en </w:t>
      </w:r>
      <w:r w:rsidR="00BF5143" w:rsidRPr="00BF5143">
        <w:rPr>
          <w:rFonts w:ascii="Museo Sans 300" w:eastAsia="SimSun" w:hAnsi="Museo Sans 300"/>
          <w:color w:val="000000"/>
          <w:spacing w:val="-5"/>
          <w:sz w:val="16"/>
          <w:szCs w:val="16"/>
          <w:lang w:val="es-ES"/>
        </w:rPr>
        <w:t xml:space="preserve">fecha 14 de julio de 2022, detallando una supuesta condición irregular, consistente en la inversión de la fase A en las borneras del equipo de medición, con la finalidad de impedir el correcto registro de la energía consumida en el suministro. </w:t>
      </w:r>
    </w:p>
    <w:p w14:paraId="1BECB0FC" w14:textId="244A0817" w:rsidR="00BF5143" w:rsidRPr="00BF5143" w:rsidRDefault="00BF5143" w:rsidP="00BF5143">
      <w:pPr>
        <w:ind w:left="709" w:right="851"/>
        <w:jc w:val="center"/>
        <w:rPr>
          <w:rFonts w:ascii="Museo Sans 300" w:eastAsia="SimSun" w:hAnsi="Museo Sans 300"/>
          <w:color w:val="000000"/>
          <w:spacing w:val="-5"/>
          <w:sz w:val="16"/>
          <w:szCs w:val="16"/>
          <w:lang w:val="es-ES"/>
        </w:rPr>
      </w:pPr>
    </w:p>
    <w:p w14:paraId="1D56A10D" w14:textId="4725322C" w:rsidR="006D185B" w:rsidRDefault="006D185B" w:rsidP="00BF5143">
      <w:pPr>
        <w:ind w:left="709" w:right="851"/>
        <w:jc w:val="center"/>
        <w:rPr>
          <w:rFonts w:ascii="Museo 300" w:hAnsi="Museo 300"/>
          <w:sz w:val="16"/>
          <w:szCs w:val="16"/>
          <w:lang w:val="es-MX"/>
        </w:rPr>
      </w:pPr>
    </w:p>
    <w:p w14:paraId="7C5FC925" w14:textId="79029753" w:rsidR="00BF5143" w:rsidRDefault="00BF5143" w:rsidP="00BF5143">
      <w:pPr>
        <w:ind w:left="709" w:right="851"/>
        <w:jc w:val="center"/>
        <w:rPr>
          <w:rFonts w:ascii="Museo 300" w:hAnsi="Museo 300"/>
          <w:sz w:val="16"/>
          <w:szCs w:val="16"/>
          <w:lang w:val="es-MX"/>
        </w:rPr>
      </w:pPr>
    </w:p>
    <w:p w14:paraId="59E4A7CF" w14:textId="77777777" w:rsidR="00BF5143" w:rsidRPr="00BF5143" w:rsidRDefault="00BF5143" w:rsidP="00BF5143">
      <w:pPr>
        <w:ind w:left="709" w:right="851"/>
        <w:jc w:val="both"/>
        <w:rPr>
          <w:rFonts w:ascii="Museo 300" w:hAnsi="Museo 300"/>
          <w:sz w:val="16"/>
          <w:szCs w:val="16"/>
          <w:lang w:val="es-ES"/>
        </w:rPr>
      </w:pPr>
      <w:r w:rsidRPr="00BF5143">
        <w:rPr>
          <w:rFonts w:ascii="Museo 300" w:hAnsi="Museo 300"/>
          <w:sz w:val="16"/>
          <w:szCs w:val="16"/>
          <w:lang w:val="es-ES"/>
        </w:rPr>
        <w:t>De las pruebas presentadas relacionadas a la condición detectada por EEO, el 14 de julio de 2022, se externan las siguientes valoraciones:</w:t>
      </w:r>
    </w:p>
    <w:p w14:paraId="34069581" w14:textId="77777777" w:rsidR="00BF5143" w:rsidRPr="00BF5143" w:rsidRDefault="00BF5143" w:rsidP="00BF5143">
      <w:pPr>
        <w:numPr>
          <w:ilvl w:val="0"/>
          <w:numId w:val="23"/>
        </w:numPr>
        <w:ind w:left="1418" w:right="851"/>
        <w:jc w:val="both"/>
        <w:rPr>
          <w:rFonts w:ascii="Museo 300" w:hAnsi="Museo 300"/>
          <w:sz w:val="16"/>
          <w:szCs w:val="16"/>
          <w:lang w:val="es-419"/>
        </w:rPr>
      </w:pPr>
      <w:r w:rsidRPr="00BF5143">
        <w:rPr>
          <w:rFonts w:ascii="Museo 300" w:hAnsi="Museo 300"/>
          <w:sz w:val="16"/>
          <w:szCs w:val="16"/>
          <w:lang w:val="es-419"/>
        </w:rPr>
        <w:t xml:space="preserve">En la fotografía </w:t>
      </w:r>
      <w:proofErr w:type="spellStart"/>
      <w:r w:rsidRPr="00BF5143">
        <w:rPr>
          <w:rFonts w:ascii="Museo 300" w:hAnsi="Museo 300"/>
          <w:sz w:val="16"/>
          <w:szCs w:val="16"/>
          <w:lang w:val="es-419"/>
        </w:rPr>
        <w:t>n.°</w:t>
      </w:r>
      <w:proofErr w:type="spellEnd"/>
      <w:r w:rsidRPr="00BF5143">
        <w:rPr>
          <w:rFonts w:ascii="Museo 300" w:hAnsi="Museo 300"/>
          <w:sz w:val="16"/>
          <w:szCs w:val="16"/>
          <w:lang w:val="es-419"/>
        </w:rPr>
        <w:t xml:space="preserve"> 1, se muestra la condición encontrada en el suministro en fecha 14 de julio de 2022 por parte del personal técnico de EEO, en la cual se puede apreciar que dos puntas de cable de aluminio del tipo (WP) no se encuentran conectados en la bornera del equipo de medición. </w:t>
      </w:r>
    </w:p>
    <w:p w14:paraId="1A6B9A00" w14:textId="77777777" w:rsidR="00BF5143" w:rsidRPr="00BF5143" w:rsidRDefault="00BF5143" w:rsidP="00BF5143">
      <w:pPr>
        <w:ind w:left="1407" w:right="851"/>
        <w:jc w:val="both"/>
        <w:rPr>
          <w:rFonts w:ascii="Museo 300" w:hAnsi="Museo 300"/>
          <w:sz w:val="16"/>
          <w:szCs w:val="16"/>
          <w:lang w:val="es-419"/>
        </w:rPr>
      </w:pPr>
      <w:r w:rsidRPr="00BF5143">
        <w:rPr>
          <w:rFonts w:ascii="Museo 300" w:hAnsi="Museo 300"/>
          <w:sz w:val="16"/>
          <w:szCs w:val="16"/>
          <w:lang w:val="es-419"/>
        </w:rPr>
        <w:t xml:space="preserve">Es preciso determinar que en la citada fotografía la sociedad EEO ha detallado que los cables en mención corresponden a las fases de la carga del suministro. Sin embargo, la distribuidora no presentó ninguna prueba contundente mediante la cual se pueda determinar con certeza que los cables en mención correspondan efectivamente a las fases de carga. </w:t>
      </w:r>
    </w:p>
    <w:p w14:paraId="679B7E0F" w14:textId="77777777" w:rsidR="00BF5143" w:rsidRPr="00BF5143" w:rsidRDefault="00BF5143" w:rsidP="00BF5143">
      <w:pPr>
        <w:ind w:left="1407" w:right="851"/>
        <w:jc w:val="both"/>
        <w:rPr>
          <w:rFonts w:ascii="Museo 300" w:hAnsi="Museo 300"/>
          <w:sz w:val="16"/>
          <w:szCs w:val="16"/>
          <w:lang w:val="es-419"/>
        </w:rPr>
      </w:pPr>
      <w:r w:rsidRPr="00BF5143">
        <w:rPr>
          <w:rFonts w:ascii="Museo 300" w:hAnsi="Museo 300"/>
          <w:sz w:val="16"/>
          <w:szCs w:val="16"/>
          <w:lang w:val="es-419"/>
        </w:rPr>
        <w:t>Por otra parte, si los cables antes citados corresponden a las fases del lado de la carga, dicha situación implicaría que el usuario no poseía energía eléctrica en el servicio al momento de la inspección. En ese orden, es preciso indicar que EEO no presentó ninguna información acerca de reclamos por falta de suministro de parte del usuario, ni tampoco dejó indicado en el acta de condiciones irregulares dicha situación (que los cables se encontraron desconectados de la bornera del equipo de medición).</w:t>
      </w:r>
    </w:p>
    <w:p w14:paraId="55D01B42" w14:textId="77777777" w:rsidR="00BF5143" w:rsidRPr="00BF5143" w:rsidRDefault="00BF5143" w:rsidP="00BF5143">
      <w:pPr>
        <w:numPr>
          <w:ilvl w:val="0"/>
          <w:numId w:val="23"/>
        </w:numPr>
        <w:ind w:left="1418" w:right="851"/>
        <w:jc w:val="both"/>
        <w:rPr>
          <w:rFonts w:ascii="Museo 300" w:hAnsi="Museo 300"/>
          <w:sz w:val="16"/>
          <w:szCs w:val="16"/>
          <w:lang w:val="es-419"/>
        </w:rPr>
      </w:pPr>
      <w:r w:rsidRPr="00BF5143">
        <w:rPr>
          <w:rFonts w:ascii="Museo 300" w:hAnsi="Museo 300"/>
          <w:sz w:val="16"/>
          <w:szCs w:val="16"/>
          <w:lang w:val="es-419"/>
        </w:rPr>
        <w:t xml:space="preserve">De acuerdo con la información presentada por la sociedad EEO, la fotografía </w:t>
      </w:r>
      <w:proofErr w:type="spellStart"/>
      <w:r w:rsidRPr="00BF5143">
        <w:rPr>
          <w:rFonts w:ascii="Museo 300" w:hAnsi="Museo 300"/>
          <w:sz w:val="16"/>
          <w:szCs w:val="16"/>
          <w:lang w:val="es-419"/>
        </w:rPr>
        <w:t>n.°</w:t>
      </w:r>
      <w:proofErr w:type="spellEnd"/>
      <w:r w:rsidRPr="00BF5143">
        <w:rPr>
          <w:rFonts w:ascii="Museo 300" w:hAnsi="Museo 300"/>
          <w:sz w:val="16"/>
          <w:szCs w:val="16"/>
          <w:lang w:val="es-419"/>
        </w:rPr>
        <w:t xml:space="preserve"> 1 representa la condición inicialmente encontrada por EEO en el servicio eléctrico, con lo cual ha determinado que en dicho suministro existió una condición irregular. Sin embargo, el personal técnico de la empresa distribuidora no dejó indicado en el acta de condiciones irregulares si el equipo de medición se encontraba sin sello y sin tapa al momento de la inspección. </w:t>
      </w:r>
    </w:p>
    <w:p w14:paraId="7E6BE197" w14:textId="77777777" w:rsidR="00BF5143" w:rsidRPr="00BF5143" w:rsidRDefault="00BF5143" w:rsidP="00BF5143">
      <w:pPr>
        <w:ind w:left="1407" w:right="851"/>
        <w:jc w:val="both"/>
        <w:rPr>
          <w:rFonts w:ascii="Museo 300" w:hAnsi="Museo 300"/>
          <w:sz w:val="16"/>
          <w:szCs w:val="16"/>
          <w:lang w:val="es-419"/>
        </w:rPr>
      </w:pPr>
      <w:r w:rsidRPr="00BF5143">
        <w:rPr>
          <w:rFonts w:ascii="Museo 300" w:hAnsi="Museo 300"/>
          <w:sz w:val="16"/>
          <w:szCs w:val="16"/>
          <w:lang w:val="es-419"/>
        </w:rPr>
        <w:t xml:space="preserve">Lo anterior es una incongruencia en las pruebas presentadas, ya que en la normalización del servicio se observa que se dejó el equipo de medición con su respetiva tapa de terminal. </w:t>
      </w:r>
    </w:p>
    <w:p w14:paraId="0818F2CD" w14:textId="77777777" w:rsidR="00BF5143" w:rsidRPr="00BF5143" w:rsidRDefault="00BF5143" w:rsidP="00BF5143">
      <w:pPr>
        <w:numPr>
          <w:ilvl w:val="0"/>
          <w:numId w:val="23"/>
        </w:numPr>
        <w:ind w:left="1418" w:right="851"/>
        <w:jc w:val="both"/>
        <w:rPr>
          <w:rFonts w:ascii="Museo 300" w:hAnsi="Museo 300"/>
          <w:sz w:val="16"/>
          <w:szCs w:val="16"/>
          <w:lang w:val="es-419"/>
        </w:rPr>
      </w:pPr>
      <w:r w:rsidRPr="00BF5143">
        <w:rPr>
          <w:rFonts w:ascii="Museo 300" w:hAnsi="Museo 300"/>
          <w:sz w:val="16"/>
          <w:szCs w:val="16"/>
          <w:lang w:val="es-419"/>
        </w:rPr>
        <w:t xml:space="preserve">El personal de EEO realizó lectura de tensión en la bornera del equipo de medición (mostrado en la fotografía </w:t>
      </w:r>
      <w:proofErr w:type="spellStart"/>
      <w:r w:rsidRPr="00BF5143">
        <w:rPr>
          <w:rFonts w:ascii="Museo 300" w:hAnsi="Museo 300"/>
          <w:sz w:val="16"/>
          <w:szCs w:val="16"/>
          <w:lang w:val="es-419"/>
        </w:rPr>
        <w:t>n.°</w:t>
      </w:r>
      <w:proofErr w:type="spellEnd"/>
      <w:r w:rsidRPr="00BF5143">
        <w:rPr>
          <w:rFonts w:ascii="Museo 300" w:hAnsi="Museo 300"/>
          <w:sz w:val="16"/>
          <w:szCs w:val="16"/>
          <w:lang w:val="es-419"/>
        </w:rPr>
        <w:t xml:space="preserve"> 2). Mediante dicha medición la distribuidora pretende demostrar que existía una alteración en la acometida del servicio, consistente en la inversión de la fase A. </w:t>
      </w:r>
    </w:p>
    <w:p w14:paraId="4312DAAE" w14:textId="77777777" w:rsidR="00BF5143" w:rsidRPr="00BF5143" w:rsidRDefault="00BF5143" w:rsidP="00BF5143">
      <w:pPr>
        <w:ind w:left="1407" w:right="851"/>
        <w:jc w:val="both"/>
        <w:rPr>
          <w:rFonts w:ascii="Museo 300" w:hAnsi="Museo 300"/>
          <w:b/>
          <w:sz w:val="16"/>
          <w:szCs w:val="16"/>
          <w:lang w:val="es-ES"/>
        </w:rPr>
      </w:pPr>
      <w:r w:rsidRPr="00BF5143">
        <w:rPr>
          <w:rFonts w:ascii="Museo 300" w:hAnsi="Museo 300"/>
          <w:sz w:val="16"/>
          <w:szCs w:val="16"/>
          <w:lang w:val="es-419"/>
        </w:rPr>
        <w:t xml:space="preserve">No obstante, al momento de la toma de lectura de tensión por parte de EEO la condición mostrada en la fotografía </w:t>
      </w:r>
      <w:proofErr w:type="spellStart"/>
      <w:r w:rsidRPr="00BF5143">
        <w:rPr>
          <w:rFonts w:ascii="Museo 300" w:hAnsi="Museo 300"/>
          <w:sz w:val="16"/>
          <w:szCs w:val="16"/>
          <w:lang w:val="es-419"/>
        </w:rPr>
        <w:t>n.°</w:t>
      </w:r>
      <w:proofErr w:type="spellEnd"/>
      <w:r w:rsidRPr="00BF5143">
        <w:rPr>
          <w:rFonts w:ascii="Museo 300" w:hAnsi="Museo 300"/>
          <w:sz w:val="16"/>
          <w:szCs w:val="16"/>
          <w:lang w:val="es-419"/>
        </w:rPr>
        <w:t xml:space="preserve"> 1 ya había sido modificada, debido a que uno de los cables de aluminio (WP) que se encontraba desconectado había sido conectado en la bornera del equipo de medición.</w:t>
      </w:r>
      <w:r w:rsidRPr="00BF5143">
        <w:rPr>
          <w:rFonts w:ascii="Museo 300" w:hAnsi="Museo 300"/>
          <w:b/>
          <w:sz w:val="16"/>
          <w:szCs w:val="16"/>
          <w:lang w:val="es-ES"/>
        </w:rPr>
        <w:t xml:space="preserve"> </w:t>
      </w:r>
    </w:p>
    <w:p w14:paraId="775FC714" w14:textId="77777777" w:rsidR="00BF5143" w:rsidRPr="00BF5143" w:rsidRDefault="00BF5143" w:rsidP="00BF5143">
      <w:pPr>
        <w:numPr>
          <w:ilvl w:val="0"/>
          <w:numId w:val="23"/>
        </w:numPr>
        <w:ind w:left="1418" w:right="851"/>
        <w:jc w:val="both"/>
        <w:rPr>
          <w:rFonts w:ascii="Museo 300" w:hAnsi="Museo 300"/>
          <w:sz w:val="16"/>
          <w:szCs w:val="16"/>
        </w:rPr>
      </w:pPr>
      <w:r w:rsidRPr="00BF5143">
        <w:rPr>
          <w:rFonts w:ascii="Museo 300" w:hAnsi="Museo 300"/>
          <w:sz w:val="16"/>
          <w:szCs w:val="16"/>
        </w:rPr>
        <w:t xml:space="preserve">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 </w:t>
      </w:r>
    </w:p>
    <w:p w14:paraId="54CA5735" w14:textId="77777777" w:rsidR="00BF5143" w:rsidRPr="00BF5143" w:rsidRDefault="00BF5143" w:rsidP="00BF5143">
      <w:pPr>
        <w:ind w:left="1407" w:right="851"/>
        <w:jc w:val="both"/>
        <w:rPr>
          <w:rFonts w:ascii="Museo 300" w:hAnsi="Museo 300"/>
          <w:sz w:val="16"/>
          <w:szCs w:val="16"/>
          <w:lang w:val="es-419"/>
        </w:rPr>
      </w:pPr>
      <w:r w:rsidRPr="00BF5143">
        <w:rPr>
          <w:rFonts w:ascii="Museo 300" w:hAnsi="Museo 300"/>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2022, en el cual se establece que EEO siendo la parte acusadora tiene el peso y la obligación de recabar las suficientes pruebas para sustentar el cobro que pretende efectuar al suministro del usuario final. Por tanto, el momento idóneo que tiene la distribuidora para recabar todas las pruebas es cuando se realiza dicho hallazgo, y así poder fundamentar técnicamente una condición irregular en un suministro.</w:t>
      </w:r>
    </w:p>
    <w:p w14:paraId="65BF998D" w14:textId="77777777" w:rsidR="00BF5143" w:rsidRPr="00BF5143" w:rsidRDefault="00BF5143" w:rsidP="00BF5143">
      <w:pPr>
        <w:numPr>
          <w:ilvl w:val="0"/>
          <w:numId w:val="23"/>
        </w:numPr>
        <w:ind w:left="1418" w:right="851"/>
        <w:jc w:val="both"/>
        <w:rPr>
          <w:rFonts w:ascii="Museo 300" w:hAnsi="Museo 300"/>
          <w:sz w:val="16"/>
          <w:szCs w:val="16"/>
          <w:lang w:val="es-ES"/>
        </w:rPr>
      </w:pPr>
      <w:r w:rsidRPr="00BF5143">
        <w:rPr>
          <w:rFonts w:ascii="Museo 300" w:hAnsi="Museo 300"/>
          <w:sz w:val="16"/>
          <w:szCs w:val="16"/>
          <w:lang w:val="es-ES"/>
        </w:rPr>
        <w:t xml:space="preserve">Es preciso indicar que el artículo 4.2 de El Procedimiento para Investigar la Existencia de Condiciones Irregulares en el Suministro de Energía Eléctrica del Usuario Final, contenido en el Acuerdo </w:t>
      </w:r>
      <w:proofErr w:type="spellStart"/>
      <w:r w:rsidRPr="00BF5143">
        <w:rPr>
          <w:rFonts w:ascii="Museo 300" w:hAnsi="Museo 300"/>
          <w:sz w:val="16"/>
          <w:szCs w:val="16"/>
          <w:lang w:val="es-ES"/>
        </w:rPr>
        <w:t>N.°</w:t>
      </w:r>
      <w:proofErr w:type="spellEnd"/>
      <w:r w:rsidRPr="00BF5143">
        <w:rPr>
          <w:rFonts w:ascii="Museo 300" w:hAnsi="Museo 300"/>
          <w:sz w:val="16"/>
          <w:szCs w:val="16"/>
          <w:lang w:val="es-ES"/>
        </w:rPr>
        <w:t xml:space="preserve"> 283-E-2011, establece que el acta de condiciones irregulares forma parte integral de la evidencia que debe documentar EEO para sustentar una condición irregular, y que en esta la distribuidora debe describir todas las condiciones encontradas, y para el presente caso EEO no dejó indicado en el acta de condiciones irregulares ninguna situación planteada anteriormente relacionada a los cables desconectados y al estado de la tapa terminal del equipo de medición, información necesaria para determinar de forma fehaciente un incumplimiento contractual de parte del usuario final. </w:t>
      </w:r>
    </w:p>
    <w:p w14:paraId="058E081E" w14:textId="77777777" w:rsidR="00BF5143" w:rsidRPr="00BF5143" w:rsidRDefault="00BF5143" w:rsidP="00BF5143">
      <w:pPr>
        <w:numPr>
          <w:ilvl w:val="0"/>
          <w:numId w:val="23"/>
        </w:numPr>
        <w:ind w:left="1418" w:right="851"/>
        <w:jc w:val="both"/>
        <w:rPr>
          <w:rFonts w:ascii="Museo 300" w:hAnsi="Museo 300"/>
          <w:sz w:val="16"/>
          <w:szCs w:val="16"/>
          <w:lang w:val="es-ES"/>
        </w:rPr>
      </w:pPr>
      <w:r w:rsidRPr="00BF5143">
        <w:rPr>
          <w:rFonts w:ascii="Museo 300" w:hAnsi="Museo 300"/>
          <w:sz w:val="16"/>
          <w:szCs w:val="16"/>
          <w:lang w:val="es-ES"/>
        </w:rPr>
        <w:t xml:space="preserve">Aunando a lo anterior, es importante recalcar que EEO no ha presentado fotografías donde se logre identificar que el equipo de medición tenía encendido el piloto de reversa al momento de la inspección. Además, se ha verificado que el medidor bajo análisis utiliza para el registro de corriente una resistencia de presión de bajo valor (llamada Shunt), diseñada para tener una caída de tensión en sus terminales </w:t>
      </w:r>
      <w:r w:rsidRPr="00BF5143">
        <w:rPr>
          <w:rFonts w:ascii="Museo 300" w:hAnsi="Museo 300"/>
          <w:sz w:val="16"/>
          <w:szCs w:val="16"/>
          <w:lang w:val="es-ES"/>
        </w:rPr>
        <w:lastRenderedPageBreak/>
        <w:t xml:space="preserve">cuando circula a través de ella un valor de corriente sin importar la dirección del flujo de esta; es decir, el mecanismo de dicho equipo está diseñado para que el equipo registre el consumo inclusive si existe una inversión de fase en sus terminales. </w:t>
      </w:r>
    </w:p>
    <w:p w14:paraId="6B2BC7E3" w14:textId="30788D97" w:rsidR="004779CE" w:rsidRPr="004779CE" w:rsidRDefault="00BF5143" w:rsidP="00BF5143">
      <w:pPr>
        <w:ind w:left="709" w:right="851"/>
        <w:jc w:val="both"/>
        <w:rPr>
          <w:rFonts w:ascii="Museo 300" w:hAnsi="Museo 300"/>
          <w:sz w:val="16"/>
          <w:szCs w:val="16"/>
          <w:lang w:val="es-419"/>
        </w:rPr>
      </w:pPr>
      <w:r w:rsidRPr="00BF5143">
        <w:rPr>
          <w:rFonts w:ascii="Museo 300" w:hAnsi="Museo 300"/>
          <w:sz w:val="16"/>
          <w:szCs w:val="16"/>
          <w:lang w:val="es-ES"/>
        </w:rPr>
        <w:t xml:space="preserve">En virtud de lo anterior, se determina con base en el análisis realizado y a la información a la que el CAU tuvo acceso, que la sociedad EEO no demostró </w:t>
      </w:r>
      <w:r w:rsidRPr="00BF5143">
        <w:rPr>
          <w:rFonts w:ascii="Museo 300" w:hAnsi="Museo 300"/>
          <w:sz w:val="16"/>
          <w:szCs w:val="16"/>
          <w:lang w:val="es-419"/>
        </w:rPr>
        <w:t xml:space="preserve">fehacientemente que existió una condición irregular en el servicio eléctrico identificado con el NIC </w:t>
      </w:r>
      <w:proofErr w:type="spellStart"/>
      <w:r w:rsidR="00BA35D0">
        <w:rPr>
          <w:rFonts w:ascii="Museo 300" w:hAnsi="Museo 300"/>
          <w:sz w:val="16"/>
          <w:szCs w:val="16"/>
          <w:lang w:val="es-419"/>
        </w:rPr>
        <w:t>xxxx</w:t>
      </w:r>
      <w:proofErr w:type="spellEnd"/>
      <w:r w:rsidRPr="00BF5143">
        <w:rPr>
          <w:rFonts w:ascii="Museo 300" w:hAnsi="Museo 300"/>
          <w:sz w:val="16"/>
          <w:szCs w:val="16"/>
          <w:lang w:val="es-419"/>
        </w:rPr>
        <w:t xml:space="preserve"> y que haya afectado el correcto registro de la energía que fue consumida en el citado suministro; por tanto, el cobro en concepto de una energía no registrada no es aceptable</w:t>
      </w:r>
      <w:r w:rsidR="00D34D25">
        <w:rPr>
          <w:rFonts w:ascii="Museo 300" w:hAnsi="Museo 300"/>
          <w:sz w:val="16"/>
          <w:szCs w:val="16"/>
          <w:lang w:val="es-ES"/>
        </w:rPr>
        <w:t xml:space="preserve"> </w:t>
      </w:r>
      <w:r w:rsidR="004779CE">
        <w:rPr>
          <w:rFonts w:ascii="Museo 300" w:hAnsi="Museo 300"/>
          <w:sz w:val="16"/>
          <w:szCs w:val="16"/>
          <w:lang w:val="es-419"/>
        </w:rPr>
        <w:t>[…]</w:t>
      </w:r>
      <w:r>
        <w:rPr>
          <w:rFonts w:ascii="Museo 300" w:hAnsi="Museo 300"/>
          <w:sz w:val="16"/>
          <w:szCs w:val="16"/>
          <w:lang w:val="es-419"/>
        </w:rPr>
        <w:t xml:space="preserve">. </w:t>
      </w:r>
    </w:p>
    <w:p w14:paraId="373DC411" w14:textId="7CDC6A71"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5B6B7478" w14:textId="78B095D4" w:rsidR="00BF5143" w:rsidRPr="00BF5143" w:rsidRDefault="0049132C" w:rsidP="00BF5143">
      <w:pPr>
        <w:pStyle w:val="Prrafodelista"/>
        <w:numPr>
          <w:ilvl w:val="1"/>
          <w:numId w:val="9"/>
        </w:numPr>
        <w:ind w:left="1276" w:right="848"/>
        <w:jc w:val="both"/>
        <w:rPr>
          <w:rFonts w:ascii="Museo 300" w:eastAsia="Museo Sans 300" w:hAnsi="Museo 300" w:cs="Museo Sans 300"/>
          <w:sz w:val="16"/>
          <w:szCs w:val="16"/>
        </w:rPr>
      </w:pPr>
      <w:r w:rsidRPr="0049132C">
        <w:rPr>
          <w:rFonts w:ascii="Museo 300" w:eastAsia="Museo Sans 300" w:hAnsi="Museo 300" w:cs="Museo Sans 300"/>
          <w:sz w:val="16"/>
          <w:szCs w:val="16"/>
          <w:lang w:val="es-419"/>
        </w:rPr>
        <w:t>El</w:t>
      </w:r>
      <w:r w:rsidR="00BF5143">
        <w:rPr>
          <w:rFonts w:ascii="Museo 300" w:eastAsia="Museo Sans 300" w:hAnsi="Museo 300" w:cs="Museo Sans 300"/>
          <w:sz w:val="16"/>
          <w:szCs w:val="16"/>
          <w:lang w:val="es-419"/>
        </w:rPr>
        <w:t xml:space="preserve"> </w:t>
      </w:r>
      <w:r w:rsidR="00BF5143" w:rsidRPr="00BF5143">
        <w:rPr>
          <w:rFonts w:ascii="Museo 300" w:eastAsia="Museo Sans 300" w:hAnsi="Museo 300" w:cs="Museo Sans 300"/>
          <w:sz w:val="16"/>
          <w:szCs w:val="16"/>
          <w:lang w:val="es-419"/>
        </w:rPr>
        <w:t xml:space="preserve">CAU determina que las pruebas presentadas por la sociedad EEO S.A. de C. V., no son aceptables, ya que con estas no demostró fehacientemente que existió una condición irregular en el suministro identificado con el NIC </w:t>
      </w:r>
      <w:proofErr w:type="spellStart"/>
      <w:r w:rsidR="00BA35D0">
        <w:rPr>
          <w:rFonts w:ascii="Museo 300" w:eastAsia="Museo Sans 300" w:hAnsi="Museo 300" w:cs="Museo Sans 300"/>
          <w:sz w:val="16"/>
          <w:szCs w:val="16"/>
          <w:lang w:val="es-419"/>
        </w:rPr>
        <w:t>xxxx</w:t>
      </w:r>
      <w:proofErr w:type="spellEnd"/>
      <w:r w:rsidR="00BF5143" w:rsidRPr="00BF5143">
        <w:rPr>
          <w:rFonts w:ascii="Museo 300" w:eastAsia="Museo Sans 300" w:hAnsi="Museo 300" w:cs="Museo Sans 300"/>
          <w:sz w:val="16"/>
          <w:szCs w:val="16"/>
          <w:lang w:val="es-419"/>
        </w:rPr>
        <w:t xml:space="preserve"> que haya afectado el correcto registro de la energía que fue consumido en el citado suministro.</w:t>
      </w:r>
    </w:p>
    <w:p w14:paraId="445FF529" w14:textId="77777777" w:rsidR="00BF5143" w:rsidRPr="00BF5143" w:rsidRDefault="00BF5143" w:rsidP="00BF5143">
      <w:pPr>
        <w:pStyle w:val="Prrafodelista"/>
        <w:ind w:left="1276" w:right="848"/>
        <w:rPr>
          <w:rFonts w:ascii="Museo 300" w:eastAsia="Museo Sans 300" w:hAnsi="Museo 300" w:cs="Museo Sans 300"/>
          <w:sz w:val="16"/>
          <w:szCs w:val="16"/>
        </w:rPr>
      </w:pPr>
    </w:p>
    <w:p w14:paraId="12892C2E" w14:textId="73744715" w:rsidR="005D15DA" w:rsidRPr="00F45C7E" w:rsidRDefault="00BF5143" w:rsidP="00BF5143">
      <w:pPr>
        <w:pStyle w:val="Prrafodelista"/>
        <w:numPr>
          <w:ilvl w:val="1"/>
          <w:numId w:val="9"/>
        </w:numPr>
        <w:ind w:left="1276" w:right="848"/>
        <w:jc w:val="both"/>
        <w:rPr>
          <w:rFonts w:ascii="Museo 300" w:eastAsia="Museo Sans 300" w:hAnsi="Museo 300" w:cs="Museo Sans 300"/>
          <w:color w:val="000000" w:themeColor="text1"/>
          <w:sz w:val="16"/>
          <w:szCs w:val="16"/>
        </w:rPr>
      </w:pPr>
      <w:r w:rsidRPr="00BF5143">
        <w:rPr>
          <w:rFonts w:ascii="Museo 300" w:eastAsia="Museo Sans 300" w:hAnsi="Museo 300" w:cs="Museo Sans 300"/>
          <w:sz w:val="16"/>
          <w:szCs w:val="16"/>
          <w:lang w:val="es-SV"/>
        </w:rPr>
        <w:t xml:space="preserve">De conformidad al análisis efectuado por el CAU, la cantidad de setecientos ochenta y nueve 08/100 dólares de los Estados Unidos de América (USD 789.08) IVA incluido, que la distribuidora EEO pretende cobrar en concepto de una energía consumida y no registrada, en el suministro identificado con el NIC </w:t>
      </w:r>
      <w:proofErr w:type="spellStart"/>
      <w:r w:rsidR="00BA35D0">
        <w:rPr>
          <w:rFonts w:ascii="Museo 300" w:eastAsia="Museo Sans 300" w:hAnsi="Museo 300" w:cs="Museo Sans 300"/>
          <w:sz w:val="16"/>
          <w:szCs w:val="16"/>
          <w:lang w:val="es-SV"/>
        </w:rPr>
        <w:t>xxxx</w:t>
      </w:r>
      <w:proofErr w:type="spellEnd"/>
      <w:r w:rsidRPr="00BF5143">
        <w:rPr>
          <w:rFonts w:ascii="Museo 300" w:eastAsia="Museo Sans 300" w:hAnsi="Museo 300" w:cs="Museo Sans 300"/>
          <w:sz w:val="16"/>
          <w:szCs w:val="16"/>
          <w:lang w:val="es-SV"/>
        </w:rPr>
        <w:t>, es improcedente, y por tanto debe anularse</w:t>
      </w:r>
      <w:r w:rsidR="0049132C" w:rsidRPr="00BF5143">
        <w:rPr>
          <w:rStyle w:val="normaltextrun"/>
          <w:rFonts w:ascii="Museo 300" w:eastAsia="Museo Sans 300" w:hAnsi="Museo 300" w:cs="Museo Sans 300"/>
          <w:color w:val="000000" w:themeColor="text1"/>
          <w:sz w:val="16"/>
          <w:szCs w:val="16"/>
        </w:rPr>
        <w:t xml:space="preserve"> </w:t>
      </w:r>
      <w:r w:rsidR="005D15DA" w:rsidRPr="00BF5143">
        <w:rPr>
          <w:rFonts w:ascii="Museo 300" w:hAnsi="Museo 300"/>
          <w:sz w:val="16"/>
          <w:szCs w:val="16"/>
        </w:rPr>
        <w:t xml:space="preserve">[…]” </w:t>
      </w:r>
    </w:p>
    <w:p w14:paraId="48868741" w14:textId="77777777" w:rsidR="00F45C7E" w:rsidRPr="00F45C7E" w:rsidRDefault="00F45C7E" w:rsidP="00F45C7E">
      <w:pPr>
        <w:pStyle w:val="Prrafodelista"/>
        <w:rPr>
          <w:rFonts w:ascii="Museo 300" w:eastAsia="Museo Sans 300" w:hAnsi="Museo 300" w:cs="Museo Sans 300"/>
          <w:color w:val="000000" w:themeColor="text1"/>
          <w:sz w:val="16"/>
          <w:szCs w:val="16"/>
        </w:rPr>
      </w:pPr>
    </w:p>
    <w:p w14:paraId="4ED7DB40" w14:textId="77777777" w:rsidR="00F45C7E" w:rsidRPr="00BF5143" w:rsidRDefault="00F45C7E" w:rsidP="00F45C7E">
      <w:pPr>
        <w:pStyle w:val="Prrafodelista"/>
        <w:ind w:left="1276" w:right="848"/>
        <w:jc w:val="both"/>
        <w:rPr>
          <w:rFonts w:ascii="Museo 300" w:eastAsia="Museo Sans 300" w:hAnsi="Museo 300" w:cs="Museo Sans 300"/>
          <w:color w:val="000000" w:themeColor="text1"/>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0699AD0D"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481701">
        <w:rPr>
          <w:rFonts w:ascii="Museo Sans 300" w:hAnsi="Museo Sans 300"/>
          <w:sz w:val="20"/>
          <w:szCs w:val="20"/>
        </w:rPr>
        <w:t>E-1836-2022-CAU</w:t>
      </w:r>
      <w:r w:rsidRPr="00265CD2">
        <w:rPr>
          <w:rFonts w:ascii="Museo Sans 300" w:hAnsi="Museo Sans 300"/>
          <w:sz w:val="20"/>
          <w:szCs w:val="20"/>
        </w:rPr>
        <w:t xml:space="preserve">,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2E65C6">
        <w:rPr>
          <w:rFonts w:ascii="Museo Sans 300" w:hAnsi="Museo Sans 300"/>
          <w:sz w:val="20"/>
          <w:szCs w:val="20"/>
        </w:rPr>
        <w:t>IT-0013-CAU-23</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89B9995" w14:textId="6D633FCF" w:rsidR="006117C9" w:rsidRDefault="00C042C0" w:rsidP="006117C9">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Dicho acuerdo fue notificado </w:t>
      </w:r>
      <w:r w:rsidR="006117C9" w:rsidRPr="00E973D9">
        <w:rPr>
          <w:rFonts w:ascii="Museo Sans 300" w:hAnsi="Museo Sans 300" w:cs="Segoe UI"/>
          <w:sz w:val="20"/>
          <w:szCs w:val="20"/>
        </w:rPr>
        <w:t>notificado</w:t>
      </w:r>
      <w:r w:rsidR="006117C9">
        <w:rPr>
          <w:rFonts w:ascii="Museo Sans 300" w:hAnsi="Museo Sans 300"/>
          <w:sz w:val="20"/>
          <w:szCs w:val="20"/>
        </w:rPr>
        <w:t xml:space="preserve"> </w:t>
      </w:r>
      <w:r w:rsidR="006117C9" w:rsidRPr="00872F0D">
        <w:rPr>
          <w:rFonts w:ascii="Museo Sans 300" w:eastAsia="Times New Roman" w:hAnsi="Museo Sans 300" w:cs="Segoe UI"/>
          <w:sz w:val="20"/>
          <w:szCs w:val="20"/>
          <w:lang w:val="es-ES" w:eastAsia="es-ES"/>
        </w:rPr>
        <w:t>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la</w:t>
      </w:r>
      <w:r w:rsidR="0049132C">
        <w:rPr>
          <w:rFonts w:ascii="Museo Sans 300" w:eastAsia="Times New Roman" w:hAnsi="Museo Sans 300" w:cs="Segoe UI"/>
          <w:sz w:val="20"/>
          <w:szCs w:val="20"/>
          <w:lang w:val="es-ES" w:eastAsia="es-ES"/>
        </w:rPr>
        <w:t xml:space="preserve">s partes el día </w:t>
      </w:r>
      <w:r w:rsidR="002E65C6">
        <w:rPr>
          <w:rFonts w:ascii="Museo Sans 300" w:eastAsia="Times New Roman" w:hAnsi="Museo Sans 300" w:cs="Segoe UI"/>
          <w:sz w:val="20"/>
          <w:szCs w:val="20"/>
          <w:lang w:val="es-ES" w:eastAsia="es-ES"/>
        </w:rPr>
        <w:t>veintitrés de enero</w:t>
      </w:r>
      <w:r w:rsidR="006117C9">
        <w:rPr>
          <w:rFonts w:ascii="Museo Sans 300" w:eastAsia="Times New Roman" w:hAnsi="Museo Sans 300" w:cs="Segoe UI"/>
          <w:sz w:val="20"/>
          <w:szCs w:val="20"/>
          <w:lang w:val="es-ES" w:eastAsia="es-ES"/>
        </w:rPr>
        <w:t xml:space="preserve"> del presente año</w:t>
      </w:r>
      <w:r w:rsidR="006117C9" w:rsidRPr="00872F0D">
        <w:rPr>
          <w:rFonts w:ascii="Museo Sans 300" w:eastAsia="Times New Roman" w:hAnsi="Museo Sans 300" w:cs="Segoe UI"/>
          <w:sz w:val="20"/>
          <w:szCs w:val="20"/>
          <w:lang w:val="es-ES" w:eastAsia="es-ES"/>
        </w:rPr>
        <w:t>,</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por</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lo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que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plazo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finalizó</w:t>
      </w:r>
      <w:r w:rsidR="0049132C">
        <w:rPr>
          <w:rFonts w:ascii="Museo Sans 300" w:eastAsia="Times New Roman" w:hAnsi="Museo Sans 300" w:cs="Segoe UI"/>
          <w:sz w:val="20"/>
          <w:szCs w:val="20"/>
          <w:lang w:val="es-ES" w:eastAsia="es-ES"/>
        </w:rPr>
        <w:t xml:space="preserve"> el día </w:t>
      </w:r>
      <w:r w:rsidR="002E65C6">
        <w:rPr>
          <w:rFonts w:ascii="Museo Sans 300" w:eastAsia="Times New Roman" w:hAnsi="Museo Sans 300" w:cs="Segoe UI"/>
          <w:sz w:val="20"/>
          <w:szCs w:val="20"/>
          <w:lang w:val="es-ES" w:eastAsia="es-ES"/>
        </w:rPr>
        <w:t>seis de febrero de este año</w:t>
      </w:r>
      <w:r w:rsidR="006117C9" w:rsidRPr="000E6E84">
        <w:rPr>
          <w:rFonts w:ascii="Museo Sans 300" w:eastAsia="Times New Roman" w:hAnsi="Museo Sans 300" w:cs="Segoe UI"/>
          <w:sz w:val="20"/>
          <w:szCs w:val="20"/>
          <w:lang w:val="es-ES" w:eastAsia="es-ES"/>
        </w:rPr>
        <w:t>.</w:t>
      </w:r>
    </w:p>
    <w:p w14:paraId="29B30913" w14:textId="745FBE05"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51165328" w14:textId="4EF99DE6" w:rsidR="005D15DA" w:rsidRDefault="005D15DA" w:rsidP="006E6D79">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sidR="00336095">
        <w:rPr>
          <w:rFonts w:ascii="Museo Sans 300" w:hAnsi="Museo Sans 300"/>
          <w:sz w:val="20"/>
          <w:szCs w:val="20"/>
          <w:lang w:val="es-SV"/>
        </w:rPr>
        <w:t xml:space="preserve"> </w:t>
      </w:r>
      <w:r w:rsidR="002E65C6">
        <w:rPr>
          <w:rFonts w:ascii="Museo Sans 300" w:hAnsi="Museo Sans 300"/>
          <w:sz w:val="20"/>
          <w:szCs w:val="20"/>
          <w:lang w:val="es-SV"/>
        </w:rPr>
        <w:t>uno</w:t>
      </w:r>
      <w:r w:rsidR="00336095">
        <w:rPr>
          <w:rFonts w:ascii="Museo Sans 300" w:hAnsi="Museo Sans 300"/>
          <w:sz w:val="20"/>
          <w:szCs w:val="20"/>
          <w:lang w:val="es-SV"/>
        </w:rPr>
        <w:t xml:space="preserve"> de febrero de este año</w:t>
      </w:r>
      <w:r w:rsidRPr="007160D7">
        <w:rPr>
          <w:rFonts w:ascii="Museo Sans 300" w:hAnsi="Museo Sans 300"/>
          <w:sz w:val="20"/>
          <w:szCs w:val="20"/>
          <w:lang w:val="es-SV"/>
        </w:rPr>
        <w:t xml:space="preserve">, la sociedad </w:t>
      </w:r>
      <w:r w:rsidR="00844363">
        <w:rPr>
          <w:rFonts w:ascii="Museo Sans 300" w:hAnsi="Museo Sans 300"/>
          <w:sz w:val="20"/>
          <w:szCs w:val="20"/>
          <w:lang w:val="es-SV"/>
        </w:rPr>
        <w:t>EEO, S.A. de C.V.</w:t>
      </w:r>
      <w:r w:rsidRPr="007160D7">
        <w:rPr>
          <w:rFonts w:ascii="Museo Sans 300" w:hAnsi="Museo Sans 300"/>
          <w:sz w:val="20"/>
          <w:szCs w:val="20"/>
          <w:lang w:val="es-SV"/>
        </w:rPr>
        <w:t xml:space="preserve"> presentó un escrito en el cual manifestó </w:t>
      </w:r>
      <w:r w:rsidR="00CF4226" w:rsidRPr="00C1710A">
        <w:rPr>
          <w:rFonts w:ascii="Museo Sans 300" w:hAnsi="Museo Sans 300"/>
          <w:sz w:val="20"/>
          <w:szCs w:val="20"/>
        </w:rPr>
        <w:t>que mantenía los argumentos y pruebas remitidos con anterioridad.</w:t>
      </w:r>
      <w:r w:rsidR="00CF4226">
        <w:rPr>
          <w:rFonts w:ascii="Museo Sans 300" w:hAnsi="Museo Sans 300"/>
          <w:sz w:val="20"/>
          <w:szCs w:val="20"/>
        </w:rPr>
        <w:t xml:space="preserve"> </w:t>
      </w:r>
      <w:r w:rsidRPr="006E6D79">
        <w:rPr>
          <w:rFonts w:ascii="Museo Sans 300" w:hAnsi="Museo Sans 300"/>
          <w:sz w:val="20"/>
          <w:szCs w:val="20"/>
          <w:lang w:val="es-SV"/>
        </w:rPr>
        <w:t xml:space="preserve">Por su parte, </w:t>
      </w:r>
      <w:r w:rsidR="00481701">
        <w:rPr>
          <w:rFonts w:ascii="Museo Sans 300" w:hAnsi="Museo Sans 300"/>
          <w:sz w:val="20"/>
          <w:szCs w:val="20"/>
          <w:lang w:val="es-SV"/>
        </w:rPr>
        <w:t>el usuario</w:t>
      </w:r>
      <w:r w:rsidRPr="006E6D79">
        <w:rPr>
          <w:rFonts w:ascii="Museo Sans 300" w:hAnsi="Museo Sans 300"/>
          <w:sz w:val="20"/>
          <w:szCs w:val="20"/>
          <w:lang w:val="es-SV"/>
        </w:rPr>
        <w:t xml:space="preserve"> no presentó documentación para ser analizada.</w:t>
      </w:r>
    </w:p>
    <w:p w14:paraId="7A534040" w14:textId="77777777" w:rsidR="0049132C" w:rsidRPr="006E6D79" w:rsidRDefault="0049132C" w:rsidP="006E6D7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2C8F4C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844363">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7A081A2C"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3E0FC7A" w14:textId="09429CC8" w:rsidR="003A15A6" w:rsidRDefault="003A15A6"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752B3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4435CA9D"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00E549C4"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061DAC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BA35D0">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54D0DDA7"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E65C6">
        <w:rPr>
          <w:rFonts w:ascii="Museo Sans 300" w:hAnsi="Museo Sans 300" w:cs="Times New Roman"/>
          <w:sz w:val="20"/>
          <w:szCs w:val="20"/>
        </w:rPr>
        <w:t>IT-0013-CAU-23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4FF4FE04" w14:textId="77777777" w:rsidR="003A15A6" w:rsidRDefault="00A40385" w:rsidP="003A15A6">
      <w:pPr>
        <w:spacing w:line="240" w:lineRule="auto"/>
        <w:ind w:left="709" w:right="851"/>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3A15A6" w:rsidRPr="003A15A6">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3A15A6" w:rsidRPr="003A15A6" w:rsidDel="00CB3C5C">
        <w:rPr>
          <w:rFonts w:ascii="Museo 300" w:eastAsia="Arial" w:hAnsi="Museo 300"/>
          <w:color w:val="000000"/>
          <w:sz w:val="16"/>
          <w:szCs w:val="16"/>
          <w:lang w:val="es-ES"/>
        </w:rPr>
        <w:t xml:space="preserve">en </w:t>
      </w:r>
      <w:r w:rsidR="003A15A6" w:rsidRPr="003A15A6">
        <w:rPr>
          <w:rFonts w:ascii="Museo 300" w:eastAsia="Arial" w:hAnsi="Museo 300"/>
          <w:color w:val="000000"/>
          <w:sz w:val="16"/>
          <w:szCs w:val="16"/>
          <w:lang w:val="es-ES"/>
        </w:rPr>
        <w:t>fecha 14 de julio de 2022, detallando una supuesta condición irregular, consistente en la inversión de la fase A en las borneras del equipo de medición, con la finalidad de impedir el correcto registro de la energía consumida en el suministro</w:t>
      </w:r>
      <w:r w:rsidR="003A15A6">
        <w:rPr>
          <w:rFonts w:ascii="Museo 300" w:eastAsia="Arial" w:hAnsi="Museo 300"/>
          <w:color w:val="000000"/>
          <w:sz w:val="16"/>
          <w:szCs w:val="16"/>
          <w:lang w:val="es-ES"/>
        </w:rPr>
        <w:t xml:space="preserve"> (…). </w:t>
      </w:r>
    </w:p>
    <w:p w14:paraId="5098B4DE" w14:textId="0F59ED3D" w:rsidR="00CA45DD" w:rsidRPr="0049132C" w:rsidRDefault="003A15A6" w:rsidP="0049132C">
      <w:pPr>
        <w:spacing w:line="240" w:lineRule="auto"/>
        <w:ind w:left="709" w:right="851"/>
        <w:jc w:val="both"/>
        <w:rPr>
          <w:rFonts w:ascii="Museo 300" w:hAnsi="Museo 300"/>
          <w:sz w:val="16"/>
          <w:szCs w:val="16"/>
          <w:lang w:val="es-419"/>
        </w:rPr>
      </w:pPr>
      <w:r w:rsidRPr="003A15A6">
        <w:rPr>
          <w:rFonts w:ascii="Museo 300" w:eastAsia="Arial" w:hAnsi="Museo 300"/>
          <w:color w:val="000000"/>
          <w:sz w:val="16"/>
          <w:szCs w:val="16"/>
          <w:lang w:val="es-ES"/>
        </w:rPr>
        <w:t xml:space="preserve">En virtud de lo anterior, se determina con base en el análisis realizado y a la información a la que el CAU tuvo acceso, que la sociedad EEO no demostró </w:t>
      </w:r>
      <w:r w:rsidRPr="003A15A6">
        <w:rPr>
          <w:rFonts w:ascii="Museo 300" w:eastAsia="Arial" w:hAnsi="Museo 300"/>
          <w:color w:val="000000"/>
          <w:sz w:val="16"/>
          <w:szCs w:val="16"/>
          <w:lang w:val="es-419"/>
        </w:rPr>
        <w:t xml:space="preserve">fehacientemente que existió una condición irregular en el servicio eléctrico identificado con el NIC </w:t>
      </w:r>
      <w:proofErr w:type="spellStart"/>
      <w:r w:rsidR="00BA35D0">
        <w:rPr>
          <w:rFonts w:ascii="Museo 300" w:eastAsia="Arial" w:hAnsi="Museo 300"/>
          <w:color w:val="000000"/>
          <w:sz w:val="16"/>
          <w:szCs w:val="16"/>
          <w:lang w:val="es-419"/>
        </w:rPr>
        <w:t>xxxx</w:t>
      </w:r>
      <w:proofErr w:type="spellEnd"/>
      <w:r w:rsidRPr="003A15A6">
        <w:rPr>
          <w:rFonts w:ascii="Museo 300" w:eastAsia="Arial" w:hAnsi="Museo 300"/>
          <w:color w:val="000000"/>
          <w:sz w:val="16"/>
          <w:szCs w:val="16"/>
          <w:lang w:val="es-419"/>
        </w:rPr>
        <w:t xml:space="preserve"> y que haya afectado el correcto registro de la energía que fue consumida en el citado suministro; por tanto, el cobro en concepto de una energía no registrada no es aceptable</w:t>
      </w:r>
      <w:r>
        <w:rPr>
          <w:rFonts w:ascii="Museo 300" w:eastAsia="Arial" w:hAnsi="Museo 300"/>
          <w:color w:val="000000"/>
          <w:sz w:val="16"/>
          <w:szCs w:val="16"/>
          <w:lang w:val="es-419"/>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0CCE08F5" w14:textId="4B3D9919" w:rsidR="00BB06D5" w:rsidRPr="002D6D9E" w:rsidRDefault="00BB06D5"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En cuanto</w:t>
      </w:r>
      <w:r w:rsidR="002E65C6">
        <w:rPr>
          <w:rFonts w:ascii="Museo Sans 300" w:hAnsi="Museo Sans 300"/>
          <w:sz w:val="20"/>
          <w:szCs w:val="20"/>
        </w:rPr>
        <w:t xml:space="preserve"> al señor </w:t>
      </w:r>
      <w:proofErr w:type="spellStart"/>
      <w:r w:rsidR="00F45C7E">
        <w:rPr>
          <w:rFonts w:ascii="Museo Sans 300" w:hAnsi="Museo Sans 300"/>
          <w:sz w:val="20"/>
          <w:szCs w:val="20"/>
        </w:rPr>
        <w:t>xxxx</w:t>
      </w:r>
      <w:proofErr w:type="spellEnd"/>
      <w:r w:rsidRPr="002D6D9E">
        <w:rPr>
          <w:rFonts w:ascii="Museo Sans 300" w:hAnsi="Museo Sans 300"/>
          <w:sz w:val="20"/>
          <w:szCs w:val="20"/>
        </w:rPr>
        <w:t>, cabe aclarar que no presentó elementos probatorios que debieran ser analizados.</w:t>
      </w:r>
    </w:p>
    <w:p w14:paraId="4899DCAE" w14:textId="77777777" w:rsidR="00BB06D5" w:rsidRPr="002D6D9E" w:rsidRDefault="00BB06D5" w:rsidP="00946265">
      <w:pPr>
        <w:autoSpaceDE w:val="0"/>
        <w:spacing w:after="0" w:line="240" w:lineRule="auto"/>
        <w:ind w:left="426"/>
        <w:jc w:val="both"/>
        <w:rPr>
          <w:rFonts w:ascii="Museo Sans 300" w:hAnsi="Museo Sans 300"/>
          <w:sz w:val="20"/>
          <w:szCs w:val="20"/>
        </w:rPr>
      </w:pPr>
    </w:p>
    <w:p w14:paraId="5766FA4C" w14:textId="3FDA0817"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2E65C6">
        <w:rPr>
          <w:rFonts w:ascii="Museo Sans 300" w:hAnsi="Museo Sans 300"/>
          <w:sz w:val="20"/>
          <w:szCs w:val="20"/>
        </w:rPr>
        <w:t>IT-0013-CAU-23</w:t>
      </w:r>
      <w:r w:rsidRPr="002D6D9E">
        <w:rPr>
          <w:rFonts w:ascii="Museo Sans 300" w:hAnsi="Museo Sans 300"/>
          <w:sz w:val="20"/>
          <w:szCs w:val="20"/>
        </w:rPr>
        <w:t xml:space="preserve"> que la distribuidora no comprobó la existencia de una condición irregular atribuible a</w:t>
      </w:r>
      <w:r w:rsidR="00481701">
        <w:rPr>
          <w:rFonts w:ascii="Museo Sans 300" w:hAnsi="Museo Sans 300"/>
          <w:sz w:val="20"/>
          <w:szCs w:val="20"/>
        </w:rPr>
        <w:t>l usuario</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8D0126" w:rsidRPr="002D6D9E">
        <w:rPr>
          <w:rFonts w:ascii="Museo Sans 300" w:hAnsi="Museo Sans 300"/>
          <w:sz w:val="20"/>
          <w:szCs w:val="20"/>
        </w:rPr>
        <w:t>año 2022</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2B57BB39"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481701">
        <w:rPr>
          <w:rFonts w:ascii="Museo Sans 300" w:hAnsi="Museo Sans 300"/>
          <w:sz w:val="20"/>
          <w:szCs w:val="20"/>
        </w:rPr>
        <w:t>l usuario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844363">
        <w:rPr>
          <w:rFonts w:ascii="Museo Sans 300" w:hAnsi="Museo Sans 300"/>
          <w:sz w:val="20"/>
          <w:szCs w:val="20"/>
          <w:lang w:eastAsia="es-SV"/>
        </w:rPr>
        <w:t>EEO,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2E65C6">
        <w:rPr>
          <w:rFonts w:ascii="Museo Sans 300" w:hAnsi="Museo Sans 300"/>
          <w:sz w:val="20"/>
          <w:szCs w:val="20"/>
        </w:rPr>
        <w:t>SETECIENTOS OCHENTA Y NUEVE 08</w:t>
      </w:r>
      <w:r w:rsidR="00844363">
        <w:rPr>
          <w:rFonts w:ascii="Museo Sans 300" w:hAnsi="Museo Sans 300"/>
          <w:sz w:val="20"/>
          <w:szCs w:val="20"/>
        </w:rPr>
        <w:t xml:space="preserve">/100 DÓLARES DE LOS ESTADOS UNIDOS DE AMÉRICA (USD </w:t>
      </w:r>
      <w:r w:rsidR="002E65C6">
        <w:rPr>
          <w:rFonts w:ascii="Museo Sans 300" w:hAnsi="Museo Sans 300"/>
          <w:sz w:val="20"/>
          <w:szCs w:val="20"/>
        </w:rPr>
        <w:t>789.08</w:t>
      </w:r>
      <w:r w:rsidR="0084436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708D964A"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370A0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370A08">
        <w:rPr>
          <w:rFonts w:ascii="Museo Sans 300" w:hAnsi="Museo Sans 300" w:cs="Segoe UI"/>
          <w:sz w:val="20"/>
          <w:szCs w:val="20"/>
          <w:lang w:eastAsia="es-MX"/>
        </w:rPr>
        <w:t xml:space="preserve"> </w:t>
      </w:r>
      <w:r w:rsidR="00481701">
        <w:rPr>
          <w:rFonts w:ascii="Museo Sans 300" w:hAnsi="Museo Sans 300" w:cs="Segoe UI"/>
          <w:sz w:val="20"/>
          <w:szCs w:val="20"/>
          <w:lang w:eastAsia="es-MX"/>
        </w:rPr>
        <w:t>el 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57655BD7"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481701">
        <w:rPr>
          <w:rFonts w:ascii="Museo Sans 300" w:eastAsia="Museo Sans 300" w:hAnsi="Museo Sans 300" w:cs="Museo Sans 300"/>
          <w:sz w:val="20"/>
          <w:szCs w:val="20"/>
        </w:rPr>
        <w:t>el usuario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5ABF8D74" w:rsidR="007B79B1" w:rsidRPr="00060322"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50ED242B" w14:textId="77777777" w:rsidR="00060322" w:rsidRPr="00060322" w:rsidRDefault="00060322" w:rsidP="00060322">
      <w:pPr>
        <w:pStyle w:val="Prrafodelista"/>
        <w:rPr>
          <w:rFonts w:ascii="Museo Sans 300" w:eastAsia="Museo Sans 300" w:hAnsi="Museo Sans 300" w:cs="Museo Sans 300"/>
          <w:color w:val="333333"/>
          <w:sz w:val="20"/>
          <w:szCs w:val="20"/>
        </w:rPr>
      </w:pPr>
    </w:p>
    <w:p w14:paraId="01A27848" w14:textId="77777777" w:rsidR="00060322" w:rsidRPr="00060322" w:rsidRDefault="00060322" w:rsidP="00060322">
      <w:pPr>
        <w:pStyle w:val="Prrafodelista"/>
        <w:tabs>
          <w:tab w:val="left" w:pos="426"/>
        </w:tabs>
        <w:ind w:left="1068"/>
        <w:jc w:val="both"/>
        <w:rPr>
          <w:rFonts w:ascii="Museo Sans 300" w:eastAsia="Museo Sans 300" w:hAnsi="Museo Sans 300" w:cs="Museo Sans 300"/>
          <w:color w:val="333333"/>
          <w:sz w:val="8"/>
          <w:szCs w:val="8"/>
        </w:rPr>
      </w:pPr>
    </w:p>
    <w:p w14:paraId="2DB1CF8C" w14:textId="16C222B4"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844363">
        <w:rPr>
          <w:rFonts w:ascii="Museo Sans 300" w:hAnsi="Museo Sans 300"/>
          <w:color w:val="000000"/>
          <w:sz w:val="20"/>
          <w:szCs w:val="20"/>
          <w:shd w:val="clear" w:color="auto" w:fill="FFFFFF"/>
        </w:rPr>
        <w:t>EEO,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0055483F">
        <w:rPr>
          <w:rFonts w:ascii="Museo Sans 300" w:hAnsi="Museo Sans 300"/>
          <w:color w:val="000000"/>
          <w:sz w:val="20"/>
          <w:szCs w:val="20"/>
          <w:shd w:val="clear" w:color="auto" w:fill="FFFFFF"/>
        </w:rPr>
        <w:t>, mediante el aislamiento del neutro del equipo de medición afectando el registro de energía</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w:t>
      </w:r>
      <w:r w:rsidR="004B0CE9">
        <w:rPr>
          <w:rFonts w:ascii="Museo Sans 300" w:hAnsi="Museo Sans 300"/>
          <w:color w:val="000000"/>
          <w:sz w:val="20"/>
          <w:szCs w:val="20"/>
          <w:shd w:val="clear" w:color="auto" w:fill="FFFFFF"/>
        </w:rPr>
        <w:t xml:space="preserve"> que</w:t>
      </w:r>
      <w:r>
        <w:rPr>
          <w:rFonts w:ascii="Museo Sans 300" w:hAnsi="Museo Sans 300"/>
          <w:color w:val="000000"/>
          <w:sz w:val="20"/>
          <w:szCs w:val="20"/>
          <w:shd w:val="clear" w:color="auto" w:fill="FFFFFF"/>
        </w:rPr>
        <w:t xml:space="preserve"> dicha situación</w:t>
      </w:r>
      <w:r w:rsidR="004B0CE9">
        <w:rPr>
          <w:rFonts w:ascii="Museo Sans 300" w:hAnsi="Museo Sans 300"/>
          <w:color w:val="000000"/>
          <w:sz w:val="20"/>
          <w:szCs w:val="20"/>
          <w:shd w:val="clear" w:color="auto" w:fill="FFFFFF"/>
        </w:rPr>
        <w:t xml:space="preserve"> generó un consumo de energía que no fue registrado</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54DB62A"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2E65C6">
        <w:rPr>
          <w:rFonts w:ascii="Museo Sans 300" w:eastAsia="Times New Roman" w:hAnsi="Museo Sans 300"/>
          <w:color w:val="000000"/>
          <w:sz w:val="20"/>
          <w:szCs w:val="20"/>
          <w:shd w:val="clear" w:color="auto" w:fill="FFFFFF"/>
          <w:lang w:val="es-ES" w:eastAsia="es-ES"/>
        </w:rPr>
        <w:t>IT-0013-CAU-23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22A747B"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370A08">
        <w:rPr>
          <w:rFonts w:ascii="Museo Sans 300" w:eastAsia="Museo Sans 300" w:hAnsi="Museo Sans 300" w:cs="Museo Sans 300"/>
          <w:sz w:val="20"/>
          <w:szCs w:val="20"/>
        </w:rPr>
        <w:t xml:space="preserve"> </w:t>
      </w:r>
      <w:r w:rsidR="00481701">
        <w:rPr>
          <w:rFonts w:ascii="Museo Sans 300" w:eastAsia="Museo Sans 300" w:hAnsi="Museo Sans 300" w:cs="Museo Sans 300"/>
          <w:sz w:val="20"/>
          <w:szCs w:val="20"/>
        </w:rPr>
        <w:t>el usuario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E2E5CB8" w14:textId="41C5D06F" w:rsidR="004B0CE9" w:rsidRDefault="004B0CE9"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7378BB8F"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2E65C6">
        <w:rPr>
          <w:rFonts w:ascii="Museo Sans 300" w:hAnsi="Museo Sans 300"/>
          <w:sz w:val="20"/>
          <w:szCs w:val="20"/>
        </w:rPr>
        <w:t>IT-0013-CAU-23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BA35D0">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w:t>
      </w:r>
      <w:r w:rsidR="0002748F">
        <w:rPr>
          <w:rFonts w:ascii="Museo Sans 300" w:hAnsi="Museo Sans 300"/>
          <w:sz w:val="20"/>
          <w:szCs w:val="20"/>
        </w:rPr>
        <w:t xml:space="preserve">la existencia de una </w:t>
      </w:r>
      <w:r w:rsidRPr="00B93D1D">
        <w:rPr>
          <w:rFonts w:ascii="Museo Sans 300" w:hAnsi="Museo Sans 300"/>
          <w:sz w:val="20"/>
          <w:szCs w:val="20"/>
        </w:rPr>
        <w:t>c</w:t>
      </w:r>
      <w:r>
        <w:rPr>
          <w:rFonts w:ascii="Museo Sans 300" w:hAnsi="Museo Sans 300"/>
          <w:sz w:val="20"/>
          <w:szCs w:val="20"/>
        </w:rPr>
        <w:t>ondición irregular atribuible a</w:t>
      </w:r>
      <w:r w:rsidR="00370A08">
        <w:rPr>
          <w:rFonts w:ascii="Museo Sans 300" w:hAnsi="Museo Sans 300"/>
          <w:sz w:val="20"/>
          <w:szCs w:val="20"/>
        </w:rPr>
        <w:t xml:space="preserve"> </w:t>
      </w:r>
      <w:r w:rsidR="00481701">
        <w:rPr>
          <w:rFonts w:ascii="Museo Sans 300" w:hAnsi="Museo Sans 300"/>
          <w:sz w:val="20"/>
          <w:szCs w:val="20"/>
        </w:rPr>
        <w:t>el usuario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6D3A9B5C"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2E65C6">
        <w:rPr>
          <w:rFonts w:ascii="Museo Sans 300" w:hAnsi="Museo Sans 300"/>
          <w:sz w:val="20"/>
          <w:szCs w:val="20"/>
        </w:rPr>
        <w:t>SETECIENTOS OCHENTA Y NUEVE 08</w:t>
      </w:r>
      <w:r w:rsidR="00844363">
        <w:rPr>
          <w:rFonts w:ascii="Museo Sans 300" w:hAnsi="Museo Sans 300"/>
          <w:sz w:val="20"/>
          <w:szCs w:val="20"/>
        </w:rPr>
        <w:t xml:space="preserve">/100 DÓLARES DE LOS ESTADOS UNIDOS DE AMÉRICA (USD </w:t>
      </w:r>
      <w:r w:rsidR="002E65C6">
        <w:rPr>
          <w:rFonts w:ascii="Museo Sans 300" w:hAnsi="Museo Sans 300"/>
          <w:sz w:val="20"/>
          <w:szCs w:val="20"/>
        </w:rPr>
        <w:t>789.08</w:t>
      </w:r>
      <w:r w:rsidR="00844363">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844363">
        <w:rPr>
          <w:rFonts w:ascii="Museo Sans 300" w:hAnsi="Museo Sans 300"/>
          <w:sz w:val="20"/>
          <w:szCs w:val="20"/>
        </w:rPr>
        <w:t>EEO,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6EB283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E65C6">
        <w:rPr>
          <w:rFonts w:ascii="Museo Sans 300" w:eastAsia="Arial" w:hAnsi="Museo Sans 300" w:cs="Times New Roman"/>
          <w:sz w:val="20"/>
          <w:szCs w:val="20"/>
        </w:rPr>
        <w:t>IT-0013-CAU-23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60F992FC" w:rsidR="00347CA8" w:rsidRPr="00A254F3" w:rsidRDefault="00A60B74" w:rsidP="00A254F3">
      <w:pPr>
        <w:pStyle w:val="Prrafodelista"/>
        <w:numPr>
          <w:ilvl w:val="0"/>
          <w:numId w:val="11"/>
        </w:numPr>
        <w:suppressAutoHyphens w:val="0"/>
        <w:autoSpaceDN/>
        <w:ind w:left="567"/>
        <w:jc w:val="both"/>
        <w:textAlignment w:val="auto"/>
        <w:rPr>
          <w:rFonts w:ascii="Museo Sans 300" w:hAnsi="Museo Sans 300"/>
          <w:sz w:val="20"/>
          <w:szCs w:val="20"/>
          <w:lang w:eastAsia="es-SV"/>
        </w:rPr>
      </w:pPr>
      <w:r w:rsidRPr="00A254F3">
        <w:rPr>
          <w:rFonts w:ascii="Museo Sans 300" w:hAnsi="Museo Sans 300"/>
          <w:sz w:val="20"/>
          <w:szCs w:val="20"/>
          <w:lang w:eastAsia="es-SV"/>
        </w:rPr>
        <w:t>Establecer</w:t>
      </w:r>
      <w:r w:rsidR="00347CA8" w:rsidRPr="00A254F3">
        <w:rPr>
          <w:rFonts w:ascii="Museo Sans 300" w:hAnsi="Museo Sans 300"/>
          <w:sz w:val="20"/>
          <w:szCs w:val="20"/>
          <w:lang w:eastAsia="es-SV"/>
        </w:rPr>
        <w:t xml:space="preserve"> que en el suministro de energía eléctrica identificado con el NIC </w:t>
      </w:r>
      <w:proofErr w:type="spellStart"/>
      <w:r w:rsidR="00BA35D0">
        <w:rPr>
          <w:rFonts w:ascii="Museo Sans 300" w:hAnsi="Museo Sans 300"/>
          <w:sz w:val="20"/>
          <w:szCs w:val="20"/>
          <w:lang w:eastAsia="es-SV"/>
        </w:rPr>
        <w:t>xxxx</w:t>
      </w:r>
      <w:proofErr w:type="spellEnd"/>
      <w:r w:rsidR="00347CA8" w:rsidRPr="00A254F3">
        <w:rPr>
          <w:rFonts w:ascii="Museo Sans 300" w:hAnsi="Museo Sans 300"/>
          <w:sz w:val="20"/>
          <w:szCs w:val="20"/>
          <w:lang w:eastAsia="es-SV"/>
        </w:rPr>
        <w:t xml:space="preserve"> no se comprobó la existencia de una condición irregular atribuible </w:t>
      </w:r>
      <w:r w:rsidR="008529D7" w:rsidRPr="00A254F3">
        <w:rPr>
          <w:rFonts w:ascii="Museo Sans 300" w:hAnsi="Museo Sans 300"/>
          <w:sz w:val="20"/>
          <w:szCs w:val="20"/>
          <w:lang w:eastAsia="es-SV"/>
        </w:rPr>
        <w:t>a</w:t>
      </w:r>
      <w:r w:rsidR="00481701">
        <w:rPr>
          <w:rFonts w:ascii="Museo Sans 300" w:hAnsi="Museo Sans 300"/>
          <w:sz w:val="20"/>
          <w:szCs w:val="20"/>
          <w:lang w:eastAsia="es-SV"/>
        </w:rPr>
        <w:t>l usuario</w:t>
      </w:r>
      <w:r w:rsidR="00347CA8" w:rsidRPr="00A254F3">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08668209" w14:textId="110EF977" w:rsidR="00A254F3" w:rsidRDefault="000424CD" w:rsidP="00A254F3">
      <w:pPr>
        <w:pStyle w:val="Prrafodelista"/>
        <w:numPr>
          <w:ilvl w:val="0"/>
          <w:numId w:val="11"/>
        </w:numPr>
        <w:suppressAutoHyphens w:val="0"/>
        <w:autoSpaceDN/>
        <w:ind w:left="567"/>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844363">
        <w:rPr>
          <w:rFonts w:ascii="Museo Sans 300" w:hAnsi="Museo Sans 300"/>
          <w:sz w:val="20"/>
          <w:szCs w:val="20"/>
          <w:lang w:eastAsia="es-SV"/>
        </w:rPr>
        <w:t>EEO, S.A. de C.V.</w:t>
      </w:r>
      <w:r>
        <w:rPr>
          <w:rFonts w:ascii="Museo Sans 300" w:hAnsi="Museo Sans 300"/>
          <w:sz w:val="20"/>
          <w:szCs w:val="20"/>
          <w:lang w:eastAsia="es-SV"/>
        </w:rPr>
        <w:t xml:space="preserve"> a</w:t>
      </w:r>
      <w:r w:rsidR="00416CE1">
        <w:rPr>
          <w:rFonts w:ascii="Museo Sans 300" w:hAnsi="Museo Sans 300"/>
          <w:sz w:val="20"/>
          <w:szCs w:val="20"/>
          <w:lang w:eastAsia="es-SV"/>
        </w:rPr>
        <w:t>l señor</w:t>
      </w:r>
      <w:r w:rsidR="00A37B38">
        <w:rPr>
          <w:rFonts w:ascii="Museo Sans 300" w:hAnsi="Museo Sans 300"/>
          <w:sz w:val="20"/>
          <w:szCs w:val="20"/>
          <w:lang w:eastAsia="es-SV"/>
        </w:rPr>
        <w:t xml:space="preserve"> </w:t>
      </w:r>
      <w:proofErr w:type="spellStart"/>
      <w:r w:rsidR="00060322">
        <w:rPr>
          <w:rFonts w:ascii="Museo Sans 300" w:hAnsi="Museo Sans 300"/>
          <w:sz w:val="20"/>
          <w:szCs w:val="20"/>
          <w:lang w:eastAsia="es-SV"/>
        </w:rPr>
        <w:t>x</w:t>
      </w:r>
      <w:r w:rsidR="00BA35D0">
        <w:rPr>
          <w:rFonts w:ascii="Museo Sans 300" w:hAnsi="Museo Sans 300"/>
          <w:sz w:val="20"/>
          <w:szCs w:val="20"/>
          <w:lang w:eastAsia="es-SV"/>
        </w:rPr>
        <w:t>xxx</w:t>
      </w:r>
      <w:proofErr w:type="spellEnd"/>
      <w:r w:rsidR="0058187A">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2E65C6">
        <w:rPr>
          <w:rFonts w:ascii="Museo Sans 300" w:hAnsi="Museo Sans 300"/>
          <w:sz w:val="20"/>
          <w:szCs w:val="20"/>
          <w:lang w:eastAsia="es-SV"/>
        </w:rPr>
        <w:t>SETECIENTOS OCHENTA Y NUEVE 08</w:t>
      </w:r>
      <w:r w:rsidR="00844363">
        <w:rPr>
          <w:rFonts w:ascii="Museo Sans 300" w:hAnsi="Museo Sans 300"/>
          <w:sz w:val="20"/>
          <w:szCs w:val="20"/>
          <w:lang w:eastAsia="es-SV"/>
        </w:rPr>
        <w:t xml:space="preserve">/100 DÓLARES DE LOS ESTADOS UNIDOS DE AMÉRICA (USD </w:t>
      </w:r>
      <w:r w:rsidR="002E65C6">
        <w:rPr>
          <w:rFonts w:ascii="Museo Sans 300" w:hAnsi="Museo Sans 300"/>
          <w:sz w:val="20"/>
          <w:szCs w:val="20"/>
          <w:lang w:eastAsia="es-SV"/>
        </w:rPr>
        <w:t>789.08</w:t>
      </w:r>
      <w:r w:rsidR="00844363">
        <w:rPr>
          <w:rFonts w:ascii="Museo Sans 300" w:hAnsi="Museo Sans 300"/>
          <w:sz w:val="20"/>
          <w:szCs w:val="20"/>
          <w:lang w:eastAsia="es-SV"/>
        </w:rPr>
        <w:t>)</w:t>
      </w:r>
      <w:r w:rsidRPr="29603258">
        <w:rPr>
          <w:rFonts w:ascii="Museo Sans 300" w:hAnsi="Museo Sans 300"/>
          <w:sz w:val="20"/>
          <w:szCs w:val="20"/>
        </w:rPr>
        <w:t xml:space="preserve"> 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5F97573A" w14:textId="77777777" w:rsidR="00A254F3" w:rsidRPr="00A254F3" w:rsidRDefault="00A254F3" w:rsidP="00A254F3">
      <w:pPr>
        <w:pStyle w:val="Prrafodelista"/>
        <w:rPr>
          <w:rFonts w:ascii="Museo Sans 300" w:hAnsi="Museo Sans 300"/>
          <w:sz w:val="20"/>
          <w:szCs w:val="20"/>
          <w:lang w:eastAsia="es-SV"/>
        </w:rPr>
      </w:pPr>
    </w:p>
    <w:p w14:paraId="62AAC0D5" w14:textId="73F7E704" w:rsidR="00A431E6" w:rsidRPr="00A254F3" w:rsidRDefault="00A431E6" w:rsidP="00A254F3">
      <w:pPr>
        <w:pStyle w:val="Prrafodelista"/>
        <w:suppressAutoHyphens w:val="0"/>
        <w:autoSpaceDN/>
        <w:ind w:left="567"/>
        <w:jc w:val="both"/>
        <w:textAlignment w:val="auto"/>
        <w:rPr>
          <w:rFonts w:ascii="Museo Sans 300" w:hAnsi="Museo Sans 300"/>
          <w:sz w:val="20"/>
          <w:szCs w:val="20"/>
          <w:lang w:eastAsia="es-SV"/>
        </w:rPr>
      </w:pPr>
      <w:r w:rsidRPr="00A254F3">
        <w:rPr>
          <w:rFonts w:ascii="Museo Sans 300" w:hAnsi="Museo Sans 300"/>
          <w:sz w:val="20"/>
          <w:szCs w:val="20"/>
          <w:lang w:eastAsia="es-SV"/>
        </w:rPr>
        <w:t>Dentro del plazo de diez</w:t>
      </w:r>
      <w:r w:rsidR="009824A0" w:rsidRPr="00A254F3">
        <w:rPr>
          <w:rFonts w:ascii="Museo Sans 300" w:hAnsi="Museo Sans 300"/>
          <w:sz w:val="20"/>
          <w:szCs w:val="20"/>
          <w:lang w:eastAsia="es-SV"/>
        </w:rPr>
        <w:t xml:space="preserve"> días </w:t>
      </w:r>
      <w:r w:rsidRPr="00A254F3">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Default="000424CD" w:rsidP="000424CD">
      <w:pPr>
        <w:pStyle w:val="Prrafodelista"/>
        <w:rPr>
          <w:rFonts w:ascii="Museo Sans 300" w:hAnsi="Museo Sans 300"/>
          <w:sz w:val="20"/>
          <w:szCs w:val="20"/>
          <w:lang w:eastAsia="es-SV"/>
        </w:rPr>
      </w:pPr>
    </w:p>
    <w:p w14:paraId="343CA117" w14:textId="391F623E" w:rsidR="004961AA" w:rsidRPr="00EF4409" w:rsidRDefault="00BD1CF2" w:rsidP="00A254F3">
      <w:pPr>
        <w:pStyle w:val="Prrafodelista"/>
        <w:numPr>
          <w:ilvl w:val="0"/>
          <w:numId w:val="11"/>
        </w:numPr>
        <w:suppressAutoHyphens w:val="0"/>
        <w:autoSpaceDN/>
        <w:ind w:left="567"/>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E65C6">
        <w:rPr>
          <w:rFonts w:ascii="Museo Sans 300" w:eastAsia="Arial" w:hAnsi="Museo Sans 300"/>
          <w:sz w:val="20"/>
          <w:szCs w:val="20"/>
          <w:lang w:eastAsia="es-SV"/>
        </w:rPr>
        <w:t xml:space="preserve">l señor </w:t>
      </w:r>
      <w:proofErr w:type="spellStart"/>
      <w:r w:rsidR="00060322">
        <w:rPr>
          <w:rFonts w:ascii="Museo Sans 300" w:eastAsia="Arial" w:hAnsi="Museo Sans 300"/>
          <w:sz w:val="20"/>
          <w:szCs w:val="20"/>
          <w:lang w:eastAsia="es-SV"/>
        </w:rPr>
        <w:t>x</w:t>
      </w:r>
      <w:r w:rsidR="00BA35D0">
        <w:rPr>
          <w:rFonts w:ascii="Museo Sans 300" w:eastAsia="Arial" w:hAnsi="Museo Sans 300"/>
          <w:sz w:val="20"/>
          <w:szCs w:val="20"/>
          <w:lang w:eastAsia="es-SV"/>
        </w:rPr>
        <w:t>xxx</w:t>
      </w:r>
      <w:proofErr w:type="spellEnd"/>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844363">
        <w:rPr>
          <w:rFonts w:ascii="Museo Sans 300" w:eastAsia="Arial" w:hAnsi="Museo Sans 300"/>
          <w:sz w:val="20"/>
          <w:szCs w:val="20"/>
          <w:lang w:eastAsia="es-SV"/>
        </w:rPr>
        <w:t>EEO, S.A.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64B639" w14:textId="77777777" w:rsidR="00323DE6" w:rsidRDefault="00323D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EDC7EC6" w14:textId="77777777" w:rsidR="00323DE6" w:rsidRDefault="00323D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81701">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8356" w14:textId="77777777" w:rsidR="00D4256F" w:rsidRDefault="00D4256F">
      <w:pPr>
        <w:spacing w:after="0" w:line="240" w:lineRule="auto"/>
      </w:pPr>
      <w:r>
        <w:separator/>
      </w:r>
    </w:p>
  </w:endnote>
  <w:endnote w:type="continuationSeparator" w:id="0">
    <w:p w14:paraId="14E1C0EC" w14:textId="77777777" w:rsidR="00D4256F" w:rsidRDefault="00D4256F">
      <w:pPr>
        <w:spacing w:after="0" w:line="240" w:lineRule="auto"/>
      </w:pPr>
      <w:r>
        <w:continuationSeparator/>
      </w:r>
    </w:p>
  </w:endnote>
  <w:endnote w:type="continuationNotice" w:id="1">
    <w:p w14:paraId="719A4D8C" w14:textId="77777777" w:rsidR="00D4256F" w:rsidRDefault="00D425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7FDA" w14:textId="77777777" w:rsidR="00D4256F" w:rsidRDefault="00D4256F">
      <w:pPr>
        <w:spacing w:after="0" w:line="240" w:lineRule="auto"/>
      </w:pPr>
      <w:r>
        <w:rPr>
          <w:color w:val="000000"/>
        </w:rPr>
        <w:separator/>
      </w:r>
    </w:p>
  </w:footnote>
  <w:footnote w:type="continuationSeparator" w:id="0">
    <w:p w14:paraId="4A6A46B6" w14:textId="77777777" w:rsidR="00D4256F" w:rsidRDefault="00D4256F">
      <w:pPr>
        <w:spacing w:after="0" w:line="240" w:lineRule="auto"/>
      </w:pPr>
      <w:r>
        <w:continuationSeparator/>
      </w:r>
    </w:p>
  </w:footnote>
  <w:footnote w:type="continuationNotice" w:id="1">
    <w:p w14:paraId="0BEDB120" w14:textId="77777777" w:rsidR="00D4256F" w:rsidRDefault="00D425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112D223F"/>
    <w:multiLevelType w:val="hybridMultilevel"/>
    <w:tmpl w:val="E256B89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265416"/>
    <w:multiLevelType w:val="hybridMultilevel"/>
    <w:tmpl w:val="9C501A3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15:restartNumberingAfterBreak="0">
    <w:nsid w:val="17CD5379"/>
    <w:multiLevelType w:val="multilevel"/>
    <w:tmpl w:val="3CF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E15DF"/>
    <w:multiLevelType w:val="multilevel"/>
    <w:tmpl w:val="7AF22D4E"/>
    <w:lvl w:ilvl="0">
      <w:start w:val="4"/>
      <w:numFmt w:val="upperRoman"/>
      <w:lvlText w:val="%1."/>
      <w:lvlJc w:val="right"/>
      <w:pPr>
        <w:tabs>
          <w:tab w:val="num" w:pos="644"/>
        </w:tabs>
        <w:ind w:left="644" w:hanging="360"/>
      </w:pPr>
    </w:lvl>
    <w:lvl w:ilvl="1" w:tentative="1">
      <w:start w:val="1"/>
      <w:numFmt w:val="upperRoman"/>
      <w:lvlText w:val="%2."/>
      <w:lvlJc w:val="right"/>
      <w:pPr>
        <w:tabs>
          <w:tab w:val="num" w:pos="1364"/>
        </w:tabs>
        <w:ind w:left="1364" w:hanging="360"/>
      </w:pPr>
    </w:lvl>
    <w:lvl w:ilvl="2" w:tentative="1">
      <w:start w:val="1"/>
      <w:numFmt w:val="upperRoman"/>
      <w:lvlText w:val="%3."/>
      <w:lvlJc w:val="right"/>
      <w:pPr>
        <w:tabs>
          <w:tab w:val="num" w:pos="2084"/>
        </w:tabs>
        <w:ind w:left="2084" w:hanging="360"/>
      </w:pPr>
    </w:lvl>
    <w:lvl w:ilvl="3" w:tentative="1">
      <w:start w:val="1"/>
      <w:numFmt w:val="upperRoman"/>
      <w:lvlText w:val="%4."/>
      <w:lvlJc w:val="right"/>
      <w:pPr>
        <w:tabs>
          <w:tab w:val="num" w:pos="2804"/>
        </w:tabs>
        <w:ind w:left="2804" w:hanging="360"/>
      </w:pPr>
    </w:lvl>
    <w:lvl w:ilvl="4" w:tentative="1">
      <w:start w:val="1"/>
      <w:numFmt w:val="upperRoman"/>
      <w:lvlText w:val="%5."/>
      <w:lvlJc w:val="right"/>
      <w:pPr>
        <w:tabs>
          <w:tab w:val="num" w:pos="3524"/>
        </w:tabs>
        <w:ind w:left="3524" w:hanging="360"/>
      </w:pPr>
    </w:lvl>
    <w:lvl w:ilvl="5" w:tentative="1">
      <w:start w:val="1"/>
      <w:numFmt w:val="upperRoman"/>
      <w:lvlText w:val="%6."/>
      <w:lvlJc w:val="right"/>
      <w:pPr>
        <w:tabs>
          <w:tab w:val="num" w:pos="4244"/>
        </w:tabs>
        <w:ind w:left="4244" w:hanging="360"/>
      </w:pPr>
    </w:lvl>
    <w:lvl w:ilvl="6" w:tentative="1">
      <w:start w:val="1"/>
      <w:numFmt w:val="upperRoman"/>
      <w:lvlText w:val="%7."/>
      <w:lvlJc w:val="right"/>
      <w:pPr>
        <w:tabs>
          <w:tab w:val="num" w:pos="4964"/>
        </w:tabs>
        <w:ind w:left="4964" w:hanging="360"/>
      </w:pPr>
    </w:lvl>
    <w:lvl w:ilvl="7" w:tentative="1">
      <w:start w:val="1"/>
      <w:numFmt w:val="upperRoman"/>
      <w:lvlText w:val="%8."/>
      <w:lvlJc w:val="right"/>
      <w:pPr>
        <w:tabs>
          <w:tab w:val="num" w:pos="5684"/>
        </w:tabs>
        <w:ind w:left="5684" w:hanging="360"/>
      </w:pPr>
    </w:lvl>
    <w:lvl w:ilvl="8" w:tentative="1">
      <w:start w:val="1"/>
      <w:numFmt w:val="upperRoman"/>
      <w:lvlText w:val="%9."/>
      <w:lvlJc w:val="right"/>
      <w:pPr>
        <w:tabs>
          <w:tab w:val="num" w:pos="6404"/>
        </w:tabs>
        <w:ind w:left="6404" w:hanging="360"/>
      </w:pPr>
    </w:lvl>
  </w:abstractNum>
  <w:abstractNum w:abstractNumId="6" w15:restartNumberingAfterBreak="0">
    <w:nsid w:val="2DB65B1B"/>
    <w:multiLevelType w:val="hybridMultilevel"/>
    <w:tmpl w:val="8FC62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FBA3B4E"/>
    <w:multiLevelType w:val="hybridMultilevel"/>
    <w:tmpl w:val="2F9E4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591264"/>
    <w:multiLevelType w:val="hybridMultilevel"/>
    <w:tmpl w:val="6262DAEC"/>
    <w:lvl w:ilvl="0" w:tplc="13A2A352">
      <w:start w:val="1"/>
      <w:numFmt w:val="lowerLetter"/>
      <w:lvlText w:val="%1)"/>
      <w:lvlJc w:val="left"/>
      <w:pPr>
        <w:ind w:left="1571" w:hanging="360"/>
      </w:pPr>
      <w:rPr>
        <w:b w:val="0"/>
        <w:bCs w:val="0"/>
      </w:rPr>
    </w:lvl>
    <w:lvl w:ilvl="1" w:tplc="440A0017">
      <w:start w:val="1"/>
      <w:numFmt w:val="lowerLetter"/>
      <w:lvlText w:val="%2)"/>
      <w:lvlJc w:val="left"/>
      <w:pPr>
        <w:ind w:left="2291" w:hanging="360"/>
      </w:p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9"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7D17A1D"/>
    <w:multiLevelType w:val="multilevel"/>
    <w:tmpl w:val="0A1AD75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0BA7350"/>
    <w:multiLevelType w:val="multilevel"/>
    <w:tmpl w:val="487650B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4A111E4"/>
    <w:multiLevelType w:val="multilevel"/>
    <w:tmpl w:val="352E6D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505A5840"/>
    <w:multiLevelType w:val="multilevel"/>
    <w:tmpl w:val="D48808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54A699A"/>
    <w:multiLevelType w:val="multilevel"/>
    <w:tmpl w:val="2FA6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863517461">
    <w:abstractNumId w:val="23"/>
  </w:num>
  <w:num w:numId="2" w16cid:durableId="231233846">
    <w:abstractNumId w:val="15"/>
  </w:num>
  <w:num w:numId="3" w16cid:durableId="1844315505">
    <w:abstractNumId w:val="20"/>
  </w:num>
  <w:num w:numId="4" w16cid:durableId="2126190881">
    <w:abstractNumId w:val="12"/>
  </w:num>
  <w:num w:numId="5" w16cid:durableId="1440679015">
    <w:abstractNumId w:val="2"/>
  </w:num>
  <w:num w:numId="6" w16cid:durableId="19353596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8"/>
  </w:num>
  <w:num w:numId="8" w16cid:durableId="430704132">
    <w:abstractNumId w:val="16"/>
  </w:num>
  <w:num w:numId="9" w16cid:durableId="118766655">
    <w:abstractNumId w:val="8"/>
  </w:num>
  <w:num w:numId="10" w16cid:durableId="1543906656">
    <w:abstractNumId w:val="9"/>
  </w:num>
  <w:num w:numId="11" w16cid:durableId="464978612">
    <w:abstractNumId w:val="21"/>
  </w:num>
  <w:num w:numId="12" w16cid:durableId="2001470079">
    <w:abstractNumId w:val="0"/>
  </w:num>
  <w:num w:numId="13" w16cid:durableId="887836484">
    <w:abstractNumId w:val="22"/>
  </w:num>
  <w:num w:numId="14" w16cid:durableId="897400347">
    <w:abstractNumId w:val="4"/>
  </w:num>
  <w:num w:numId="15" w16cid:durableId="496116964">
    <w:abstractNumId w:val="3"/>
  </w:num>
  <w:num w:numId="16" w16cid:durableId="322585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7202501">
    <w:abstractNumId w:val="13"/>
  </w:num>
  <w:num w:numId="18" w16cid:durableId="1216700795">
    <w:abstractNumId w:val="10"/>
  </w:num>
  <w:num w:numId="19" w16cid:durableId="1827552602">
    <w:abstractNumId w:val="14"/>
  </w:num>
  <w:num w:numId="20" w16cid:durableId="1416626887">
    <w:abstractNumId w:val="19"/>
  </w:num>
  <w:num w:numId="21" w16cid:durableId="1080905260">
    <w:abstractNumId w:val="5"/>
  </w:num>
  <w:num w:numId="22" w16cid:durableId="1039479434">
    <w:abstractNumId w:val="1"/>
  </w:num>
  <w:num w:numId="23" w16cid:durableId="311370194">
    <w:abstractNumId w:val="6"/>
  </w:num>
  <w:num w:numId="24" w16cid:durableId="204001085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12F7D"/>
    <w:rsid w:val="000133A6"/>
    <w:rsid w:val="00013A55"/>
    <w:rsid w:val="00017420"/>
    <w:rsid w:val="0002115D"/>
    <w:rsid w:val="00021A23"/>
    <w:rsid w:val="00022CF2"/>
    <w:rsid w:val="00024745"/>
    <w:rsid w:val="0002748F"/>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322"/>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3AA5"/>
    <w:rsid w:val="00085EF8"/>
    <w:rsid w:val="00095886"/>
    <w:rsid w:val="00096C84"/>
    <w:rsid w:val="000976D9"/>
    <w:rsid w:val="000A006E"/>
    <w:rsid w:val="000A2011"/>
    <w:rsid w:val="000A2A6B"/>
    <w:rsid w:val="000A49D1"/>
    <w:rsid w:val="000A4F16"/>
    <w:rsid w:val="000A6F15"/>
    <w:rsid w:val="000B5267"/>
    <w:rsid w:val="000B5E89"/>
    <w:rsid w:val="000B7003"/>
    <w:rsid w:val="000B72B5"/>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1D04"/>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57F9"/>
    <w:rsid w:val="00156B2E"/>
    <w:rsid w:val="00160688"/>
    <w:rsid w:val="00160B9D"/>
    <w:rsid w:val="0016207D"/>
    <w:rsid w:val="00162687"/>
    <w:rsid w:val="00162873"/>
    <w:rsid w:val="00162E9F"/>
    <w:rsid w:val="001636BD"/>
    <w:rsid w:val="001657F1"/>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0ABD"/>
    <w:rsid w:val="001E1056"/>
    <w:rsid w:val="001E4151"/>
    <w:rsid w:val="001E4A76"/>
    <w:rsid w:val="001E4C4D"/>
    <w:rsid w:val="001E7648"/>
    <w:rsid w:val="001E7F2C"/>
    <w:rsid w:val="001F3322"/>
    <w:rsid w:val="001F393C"/>
    <w:rsid w:val="001F3C81"/>
    <w:rsid w:val="001F5879"/>
    <w:rsid w:val="001F59A3"/>
    <w:rsid w:val="001F5B20"/>
    <w:rsid w:val="001F7463"/>
    <w:rsid w:val="0020196E"/>
    <w:rsid w:val="00203C6A"/>
    <w:rsid w:val="00204A66"/>
    <w:rsid w:val="0020657E"/>
    <w:rsid w:val="00207AE1"/>
    <w:rsid w:val="00212C62"/>
    <w:rsid w:val="00213D79"/>
    <w:rsid w:val="0021571F"/>
    <w:rsid w:val="00215B18"/>
    <w:rsid w:val="002172FB"/>
    <w:rsid w:val="002201B0"/>
    <w:rsid w:val="00224309"/>
    <w:rsid w:val="002245F5"/>
    <w:rsid w:val="00226135"/>
    <w:rsid w:val="00230528"/>
    <w:rsid w:val="0023136C"/>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D9C"/>
    <w:rsid w:val="00263E33"/>
    <w:rsid w:val="002647B2"/>
    <w:rsid w:val="0026486D"/>
    <w:rsid w:val="00265732"/>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65C6"/>
    <w:rsid w:val="002E700A"/>
    <w:rsid w:val="002E7385"/>
    <w:rsid w:val="002F1716"/>
    <w:rsid w:val="002F7524"/>
    <w:rsid w:val="00302A42"/>
    <w:rsid w:val="00302D8E"/>
    <w:rsid w:val="003043F1"/>
    <w:rsid w:val="00306C3D"/>
    <w:rsid w:val="00306CCE"/>
    <w:rsid w:val="0030770E"/>
    <w:rsid w:val="00310FBB"/>
    <w:rsid w:val="00311109"/>
    <w:rsid w:val="00320A28"/>
    <w:rsid w:val="00323DE6"/>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6775C"/>
    <w:rsid w:val="00370A08"/>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6C36"/>
    <w:rsid w:val="00397C5F"/>
    <w:rsid w:val="003A054D"/>
    <w:rsid w:val="003A0769"/>
    <w:rsid w:val="003A15A6"/>
    <w:rsid w:val="003A5C2C"/>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B66"/>
    <w:rsid w:val="003E44B4"/>
    <w:rsid w:val="003E473D"/>
    <w:rsid w:val="003E475D"/>
    <w:rsid w:val="003E4B51"/>
    <w:rsid w:val="003E6564"/>
    <w:rsid w:val="003E6B59"/>
    <w:rsid w:val="003E7464"/>
    <w:rsid w:val="003F12F0"/>
    <w:rsid w:val="003F2B41"/>
    <w:rsid w:val="003F2BD6"/>
    <w:rsid w:val="003F3124"/>
    <w:rsid w:val="003F42F9"/>
    <w:rsid w:val="003F4E1E"/>
    <w:rsid w:val="00404DAA"/>
    <w:rsid w:val="0040690C"/>
    <w:rsid w:val="004154CF"/>
    <w:rsid w:val="0041617B"/>
    <w:rsid w:val="00416384"/>
    <w:rsid w:val="00416CE1"/>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4B3D"/>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779CE"/>
    <w:rsid w:val="00477F21"/>
    <w:rsid w:val="00480BE0"/>
    <w:rsid w:val="0048136F"/>
    <w:rsid w:val="0048150C"/>
    <w:rsid w:val="00481701"/>
    <w:rsid w:val="00481E28"/>
    <w:rsid w:val="00482C7D"/>
    <w:rsid w:val="0049009A"/>
    <w:rsid w:val="0049132C"/>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3A0E"/>
    <w:rsid w:val="0057643F"/>
    <w:rsid w:val="00577B14"/>
    <w:rsid w:val="0058187A"/>
    <w:rsid w:val="005839A8"/>
    <w:rsid w:val="00583C70"/>
    <w:rsid w:val="00587366"/>
    <w:rsid w:val="00591C5B"/>
    <w:rsid w:val="00591F3C"/>
    <w:rsid w:val="00595453"/>
    <w:rsid w:val="00596067"/>
    <w:rsid w:val="00596DC8"/>
    <w:rsid w:val="005A1014"/>
    <w:rsid w:val="005A5684"/>
    <w:rsid w:val="005A6740"/>
    <w:rsid w:val="005B0AFE"/>
    <w:rsid w:val="005B1674"/>
    <w:rsid w:val="005B3225"/>
    <w:rsid w:val="005B37FC"/>
    <w:rsid w:val="005B507F"/>
    <w:rsid w:val="005B600B"/>
    <w:rsid w:val="005B659E"/>
    <w:rsid w:val="005C09B0"/>
    <w:rsid w:val="005C17E0"/>
    <w:rsid w:val="005C211D"/>
    <w:rsid w:val="005C4602"/>
    <w:rsid w:val="005D040D"/>
    <w:rsid w:val="005D15DA"/>
    <w:rsid w:val="005D16C6"/>
    <w:rsid w:val="005D16CF"/>
    <w:rsid w:val="005D42B3"/>
    <w:rsid w:val="005D69B9"/>
    <w:rsid w:val="005E0A49"/>
    <w:rsid w:val="005E2670"/>
    <w:rsid w:val="005E45BC"/>
    <w:rsid w:val="005E5C23"/>
    <w:rsid w:val="005E742A"/>
    <w:rsid w:val="005E7724"/>
    <w:rsid w:val="005F039A"/>
    <w:rsid w:val="005F1585"/>
    <w:rsid w:val="005F1A00"/>
    <w:rsid w:val="005F2943"/>
    <w:rsid w:val="006013F8"/>
    <w:rsid w:val="00602489"/>
    <w:rsid w:val="006046EB"/>
    <w:rsid w:val="00604815"/>
    <w:rsid w:val="00605738"/>
    <w:rsid w:val="00605F36"/>
    <w:rsid w:val="006066C9"/>
    <w:rsid w:val="006117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76125"/>
    <w:rsid w:val="00683A80"/>
    <w:rsid w:val="00691639"/>
    <w:rsid w:val="006918A7"/>
    <w:rsid w:val="00693F79"/>
    <w:rsid w:val="00695A52"/>
    <w:rsid w:val="00695C4E"/>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D7AC4"/>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9C7"/>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548C9"/>
    <w:rsid w:val="007553E0"/>
    <w:rsid w:val="007643C9"/>
    <w:rsid w:val="0076448C"/>
    <w:rsid w:val="007646E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63E"/>
    <w:rsid w:val="0080197C"/>
    <w:rsid w:val="00801F1F"/>
    <w:rsid w:val="00805125"/>
    <w:rsid w:val="008068F6"/>
    <w:rsid w:val="00807C85"/>
    <w:rsid w:val="00811306"/>
    <w:rsid w:val="00811B5E"/>
    <w:rsid w:val="00811FE0"/>
    <w:rsid w:val="00812DD9"/>
    <w:rsid w:val="00814141"/>
    <w:rsid w:val="008158D9"/>
    <w:rsid w:val="0081590C"/>
    <w:rsid w:val="00815F28"/>
    <w:rsid w:val="00816097"/>
    <w:rsid w:val="00816E5C"/>
    <w:rsid w:val="00820150"/>
    <w:rsid w:val="00821148"/>
    <w:rsid w:val="008214B8"/>
    <w:rsid w:val="00822D00"/>
    <w:rsid w:val="00823B40"/>
    <w:rsid w:val="008243C7"/>
    <w:rsid w:val="00824CF7"/>
    <w:rsid w:val="008265E1"/>
    <w:rsid w:val="00826D05"/>
    <w:rsid w:val="00827D09"/>
    <w:rsid w:val="0083093C"/>
    <w:rsid w:val="008313FE"/>
    <w:rsid w:val="00831A0C"/>
    <w:rsid w:val="008344CF"/>
    <w:rsid w:val="00840BF7"/>
    <w:rsid w:val="00841365"/>
    <w:rsid w:val="008427BA"/>
    <w:rsid w:val="00843EB5"/>
    <w:rsid w:val="00844363"/>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1E37"/>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69C9"/>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A1FDC"/>
    <w:rsid w:val="009A3087"/>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D5D"/>
    <w:rsid w:val="00A22A5C"/>
    <w:rsid w:val="00A22A9A"/>
    <w:rsid w:val="00A252D4"/>
    <w:rsid w:val="00A25328"/>
    <w:rsid w:val="00A254F3"/>
    <w:rsid w:val="00A2672A"/>
    <w:rsid w:val="00A27EF7"/>
    <w:rsid w:val="00A32F51"/>
    <w:rsid w:val="00A33F90"/>
    <w:rsid w:val="00A341EC"/>
    <w:rsid w:val="00A34A87"/>
    <w:rsid w:val="00A351D1"/>
    <w:rsid w:val="00A363DA"/>
    <w:rsid w:val="00A3673B"/>
    <w:rsid w:val="00A36A6B"/>
    <w:rsid w:val="00A36EB4"/>
    <w:rsid w:val="00A36EC9"/>
    <w:rsid w:val="00A37A64"/>
    <w:rsid w:val="00A37B03"/>
    <w:rsid w:val="00A37B38"/>
    <w:rsid w:val="00A37E25"/>
    <w:rsid w:val="00A40385"/>
    <w:rsid w:val="00A4119C"/>
    <w:rsid w:val="00A416D0"/>
    <w:rsid w:val="00A431E6"/>
    <w:rsid w:val="00A4572B"/>
    <w:rsid w:val="00A50524"/>
    <w:rsid w:val="00A50EE7"/>
    <w:rsid w:val="00A5283F"/>
    <w:rsid w:val="00A53C77"/>
    <w:rsid w:val="00A55490"/>
    <w:rsid w:val="00A55A2E"/>
    <w:rsid w:val="00A55BBA"/>
    <w:rsid w:val="00A55E4A"/>
    <w:rsid w:val="00A5621C"/>
    <w:rsid w:val="00A56626"/>
    <w:rsid w:val="00A60B74"/>
    <w:rsid w:val="00A640F5"/>
    <w:rsid w:val="00A6538E"/>
    <w:rsid w:val="00A7030F"/>
    <w:rsid w:val="00A720DF"/>
    <w:rsid w:val="00A7715D"/>
    <w:rsid w:val="00A77E8C"/>
    <w:rsid w:val="00A816FC"/>
    <w:rsid w:val="00A83F71"/>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B1"/>
    <w:rsid w:val="00B257D3"/>
    <w:rsid w:val="00B25F82"/>
    <w:rsid w:val="00B26D3C"/>
    <w:rsid w:val="00B31C5D"/>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5D0"/>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1CF2"/>
    <w:rsid w:val="00BD38EB"/>
    <w:rsid w:val="00BD3B7C"/>
    <w:rsid w:val="00BD4587"/>
    <w:rsid w:val="00BE0A15"/>
    <w:rsid w:val="00BE130F"/>
    <w:rsid w:val="00BE3772"/>
    <w:rsid w:val="00BE7032"/>
    <w:rsid w:val="00BE7719"/>
    <w:rsid w:val="00BE7FBB"/>
    <w:rsid w:val="00BF008C"/>
    <w:rsid w:val="00BF06A6"/>
    <w:rsid w:val="00BF0886"/>
    <w:rsid w:val="00BF19AF"/>
    <w:rsid w:val="00BF20CC"/>
    <w:rsid w:val="00BF37F3"/>
    <w:rsid w:val="00BF5143"/>
    <w:rsid w:val="00BF65BF"/>
    <w:rsid w:val="00C0192F"/>
    <w:rsid w:val="00C042C0"/>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A6876"/>
    <w:rsid w:val="00CB1034"/>
    <w:rsid w:val="00CB2309"/>
    <w:rsid w:val="00CB3D23"/>
    <w:rsid w:val="00CB5E39"/>
    <w:rsid w:val="00CC07F8"/>
    <w:rsid w:val="00CC0F56"/>
    <w:rsid w:val="00CC399D"/>
    <w:rsid w:val="00CC3DFE"/>
    <w:rsid w:val="00CC404B"/>
    <w:rsid w:val="00CD29B1"/>
    <w:rsid w:val="00CD2B1A"/>
    <w:rsid w:val="00CD33AB"/>
    <w:rsid w:val="00CD3E87"/>
    <w:rsid w:val="00CD4106"/>
    <w:rsid w:val="00CD6E05"/>
    <w:rsid w:val="00CD7E67"/>
    <w:rsid w:val="00CE22A2"/>
    <w:rsid w:val="00CE3B01"/>
    <w:rsid w:val="00CE4C55"/>
    <w:rsid w:val="00CE5835"/>
    <w:rsid w:val="00CE5BCD"/>
    <w:rsid w:val="00CE5FAD"/>
    <w:rsid w:val="00CF0920"/>
    <w:rsid w:val="00CF2862"/>
    <w:rsid w:val="00CF3467"/>
    <w:rsid w:val="00CF4226"/>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4D25"/>
    <w:rsid w:val="00D35592"/>
    <w:rsid w:val="00D36499"/>
    <w:rsid w:val="00D36FBC"/>
    <w:rsid w:val="00D37BD8"/>
    <w:rsid w:val="00D40876"/>
    <w:rsid w:val="00D41607"/>
    <w:rsid w:val="00D4256F"/>
    <w:rsid w:val="00D4496B"/>
    <w:rsid w:val="00D53699"/>
    <w:rsid w:val="00D542EE"/>
    <w:rsid w:val="00D60B72"/>
    <w:rsid w:val="00D62C17"/>
    <w:rsid w:val="00D6741A"/>
    <w:rsid w:val="00D72B15"/>
    <w:rsid w:val="00D74551"/>
    <w:rsid w:val="00D76253"/>
    <w:rsid w:val="00D77F9D"/>
    <w:rsid w:val="00D811F9"/>
    <w:rsid w:val="00D818ED"/>
    <w:rsid w:val="00D82A48"/>
    <w:rsid w:val="00D853F1"/>
    <w:rsid w:val="00D866AA"/>
    <w:rsid w:val="00D86840"/>
    <w:rsid w:val="00D93D25"/>
    <w:rsid w:val="00D94956"/>
    <w:rsid w:val="00D9619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3DE"/>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66FD"/>
    <w:rsid w:val="00DF79DC"/>
    <w:rsid w:val="00DF7FAC"/>
    <w:rsid w:val="00E00A63"/>
    <w:rsid w:val="00E01542"/>
    <w:rsid w:val="00E04F0A"/>
    <w:rsid w:val="00E07289"/>
    <w:rsid w:val="00E10442"/>
    <w:rsid w:val="00E1131F"/>
    <w:rsid w:val="00E150F4"/>
    <w:rsid w:val="00E1712A"/>
    <w:rsid w:val="00E23299"/>
    <w:rsid w:val="00E24456"/>
    <w:rsid w:val="00E24F6E"/>
    <w:rsid w:val="00E264A4"/>
    <w:rsid w:val="00E306C2"/>
    <w:rsid w:val="00E321C6"/>
    <w:rsid w:val="00E33016"/>
    <w:rsid w:val="00E34559"/>
    <w:rsid w:val="00E36834"/>
    <w:rsid w:val="00E36AA2"/>
    <w:rsid w:val="00E37DB9"/>
    <w:rsid w:val="00E418B8"/>
    <w:rsid w:val="00E44BF5"/>
    <w:rsid w:val="00E45EDD"/>
    <w:rsid w:val="00E4648B"/>
    <w:rsid w:val="00E500AE"/>
    <w:rsid w:val="00E524FB"/>
    <w:rsid w:val="00E52715"/>
    <w:rsid w:val="00E53290"/>
    <w:rsid w:val="00E5429A"/>
    <w:rsid w:val="00E549C4"/>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76F6D"/>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56D"/>
    <w:rsid w:val="00F071B2"/>
    <w:rsid w:val="00F07E9C"/>
    <w:rsid w:val="00F07F51"/>
    <w:rsid w:val="00F15CFF"/>
    <w:rsid w:val="00F15E28"/>
    <w:rsid w:val="00F15FF0"/>
    <w:rsid w:val="00F17024"/>
    <w:rsid w:val="00F2082E"/>
    <w:rsid w:val="00F23FCA"/>
    <w:rsid w:val="00F252CB"/>
    <w:rsid w:val="00F25F7A"/>
    <w:rsid w:val="00F26B93"/>
    <w:rsid w:val="00F26D94"/>
    <w:rsid w:val="00F309EC"/>
    <w:rsid w:val="00F335AF"/>
    <w:rsid w:val="00F34028"/>
    <w:rsid w:val="00F40964"/>
    <w:rsid w:val="00F41FD9"/>
    <w:rsid w:val="00F42DA7"/>
    <w:rsid w:val="00F43145"/>
    <w:rsid w:val="00F437AD"/>
    <w:rsid w:val="00F45ADD"/>
    <w:rsid w:val="00F45C7E"/>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6D22"/>
    <w:rsid w:val="00F772E4"/>
    <w:rsid w:val="00F7798D"/>
    <w:rsid w:val="00F77EB5"/>
    <w:rsid w:val="00F84D19"/>
    <w:rsid w:val="00F872C9"/>
    <w:rsid w:val="00F87727"/>
    <w:rsid w:val="00F94C43"/>
    <w:rsid w:val="00FA1D39"/>
    <w:rsid w:val="00FA72A2"/>
    <w:rsid w:val="00FB42B0"/>
    <w:rsid w:val="00FB4814"/>
    <w:rsid w:val="00FB5A52"/>
    <w:rsid w:val="00FB66D6"/>
    <w:rsid w:val="00FC0D35"/>
    <w:rsid w:val="00FC1240"/>
    <w:rsid w:val="00FC1778"/>
    <w:rsid w:val="00FC288B"/>
    <w:rsid w:val="00FC3293"/>
    <w:rsid w:val="00FC4337"/>
    <w:rsid w:val="00FC48DD"/>
    <w:rsid w:val="00FC60AC"/>
    <w:rsid w:val="00FD0DCF"/>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94ADA4A4-A725-4F2B-9330-7C8885DD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088">
      <w:bodyDiv w:val="1"/>
      <w:marLeft w:val="0"/>
      <w:marRight w:val="0"/>
      <w:marTop w:val="0"/>
      <w:marBottom w:val="0"/>
      <w:divBdr>
        <w:top w:val="none" w:sz="0" w:space="0" w:color="auto"/>
        <w:left w:val="none" w:sz="0" w:space="0" w:color="auto"/>
        <w:bottom w:val="none" w:sz="0" w:space="0" w:color="auto"/>
        <w:right w:val="none" w:sz="0" w:space="0" w:color="auto"/>
      </w:divBdr>
      <w:divsChild>
        <w:div w:id="456874711">
          <w:marLeft w:val="0"/>
          <w:marRight w:val="0"/>
          <w:marTop w:val="0"/>
          <w:marBottom w:val="0"/>
          <w:divBdr>
            <w:top w:val="none" w:sz="0" w:space="0" w:color="auto"/>
            <w:left w:val="none" w:sz="0" w:space="0" w:color="auto"/>
            <w:bottom w:val="none" w:sz="0" w:space="0" w:color="auto"/>
            <w:right w:val="none" w:sz="0" w:space="0" w:color="auto"/>
          </w:divBdr>
        </w:div>
        <w:div w:id="162445569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19739108">
      <w:bodyDiv w:val="1"/>
      <w:marLeft w:val="0"/>
      <w:marRight w:val="0"/>
      <w:marTop w:val="0"/>
      <w:marBottom w:val="0"/>
      <w:divBdr>
        <w:top w:val="none" w:sz="0" w:space="0" w:color="auto"/>
        <w:left w:val="none" w:sz="0" w:space="0" w:color="auto"/>
        <w:bottom w:val="none" w:sz="0" w:space="0" w:color="auto"/>
        <w:right w:val="none" w:sz="0" w:space="0" w:color="auto"/>
      </w:divBdr>
      <w:divsChild>
        <w:div w:id="26417313">
          <w:marLeft w:val="0"/>
          <w:marRight w:val="0"/>
          <w:marTop w:val="0"/>
          <w:marBottom w:val="0"/>
          <w:divBdr>
            <w:top w:val="none" w:sz="0" w:space="0" w:color="auto"/>
            <w:left w:val="none" w:sz="0" w:space="0" w:color="auto"/>
            <w:bottom w:val="none" w:sz="0" w:space="0" w:color="auto"/>
            <w:right w:val="none" w:sz="0" w:space="0" w:color="auto"/>
          </w:divBdr>
        </w:div>
        <w:div w:id="252128040">
          <w:marLeft w:val="0"/>
          <w:marRight w:val="0"/>
          <w:marTop w:val="0"/>
          <w:marBottom w:val="0"/>
          <w:divBdr>
            <w:top w:val="none" w:sz="0" w:space="0" w:color="auto"/>
            <w:left w:val="none" w:sz="0" w:space="0" w:color="auto"/>
            <w:bottom w:val="none" w:sz="0" w:space="0" w:color="auto"/>
            <w:right w:val="none" w:sz="0" w:space="0" w:color="auto"/>
          </w:divBdr>
        </w:div>
        <w:div w:id="255866629">
          <w:marLeft w:val="0"/>
          <w:marRight w:val="0"/>
          <w:marTop w:val="0"/>
          <w:marBottom w:val="0"/>
          <w:divBdr>
            <w:top w:val="none" w:sz="0" w:space="0" w:color="auto"/>
            <w:left w:val="none" w:sz="0" w:space="0" w:color="auto"/>
            <w:bottom w:val="none" w:sz="0" w:space="0" w:color="auto"/>
            <w:right w:val="none" w:sz="0" w:space="0" w:color="auto"/>
          </w:divBdr>
        </w:div>
        <w:div w:id="369182811">
          <w:marLeft w:val="0"/>
          <w:marRight w:val="0"/>
          <w:marTop w:val="0"/>
          <w:marBottom w:val="0"/>
          <w:divBdr>
            <w:top w:val="none" w:sz="0" w:space="0" w:color="auto"/>
            <w:left w:val="none" w:sz="0" w:space="0" w:color="auto"/>
            <w:bottom w:val="none" w:sz="0" w:space="0" w:color="auto"/>
            <w:right w:val="none" w:sz="0" w:space="0" w:color="auto"/>
          </w:divBdr>
        </w:div>
        <w:div w:id="395590845">
          <w:marLeft w:val="0"/>
          <w:marRight w:val="0"/>
          <w:marTop w:val="0"/>
          <w:marBottom w:val="0"/>
          <w:divBdr>
            <w:top w:val="none" w:sz="0" w:space="0" w:color="auto"/>
            <w:left w:val="none" w:sz="0" w:space="0" w:color="auto"/>
            <w:bottom w:val="none" w:sz="0" w:space="0" w:color="auto"/>
            <w:right w:val="none" w:sz="0" w:space="0" w:color="auto"/>
          </w:divBdr>
        </w:div>
        <w:div w:id="833303380">
          <w:marLeft w:val="0"/>
          <w:marRight w:val="0"/>
          <w:marTop w:val="0"/>
          <w:marBottom w:val="0"/>
          <w:divBdr>
            <w:top w:val="none" w:sz="0" w:space="0" w:color="auto"/>
            <w:left w:val="none" w:sz="0" w:space="0" w:color="auto"/>
            <w:bottom w:val="none" w:sz="0" w:space="0" w:color="auto"/>
            <w:right w:val="none" w:sz="0" w:space="0" w:color="auto"/>
          </w:divBdr>
        </w:div>
        <w:div w:id="871572797">
          <w:marLeft w:val="0"/>
          <w:marRight w:val="0"/>
          <w:marTop w:val="0"/>
          <w:marBottom w:val="0"/>
          <w:divBdr>
            <w:top w:val="none" w:sz="0" w:space="0" w:color="auto"/>
            <w:left w:val="none" w:sz="0" w:space="0" w:color="auto"/>
            <w:bottom w:val="none" w:sz="0" w:space="0" w:color="auto"/>
            <w:right w:val="none" w:sz="0" w:space="0" w:color="auto"/>
          </w:divBdr>
        </w:div>
        <w:div w:id="1126192118">
          <w:marLeft w:val="0"/>
          <w:marRight w:val="0"/>
          <w:marTop w:val="0"/>
          <w:marBottom w:val="0"/>
          <w:divBdr>
            <w:top w:val="none" w:sz="0" w:space="0" w:color="auto"/>
            <w:left w:val="none" w:sz="0" w:space="0" w:color="auto"/>
            <w:bottom w:val="none" w:sz="0" w:space="0" w:color="auto"/>
            <w:right w:val="none" w:sz="0" w:space="0" w:color="auto"/>
          </w:divBdr>
        </w:div>
        <w:div w:id="1269315797">
          <w:marLeft w:val="0"/>
          <w:marRight w:val="0"/>
          <w:marTop w:val="0"/>
          <w:marBottom w:val="0"/>
          <w:divBdr>
            <w:top w:val="none" w:sz="0" w:space="0" w:color="auto"/>
            <w:left w:val="none" w:sz="0" w:space="0" w:color="auto"/>
            <w:bottom w:val="none" w:sz="0" w:space="0" w:color="auto"/>
            <w:right w:val="none" w:sz="0" w:space="0" w:color="auto"/>
          </w:divBdr>
        </w:div>
        <w:div w:id="1513029826">
          <w:marLeft w:val="0"/>
          <w:marRight w:val="0"/>
          <w:marTop w:val="0"/>
          <w:marBottom w:val="0"/>
          <w:divBdr>
            <w:top w:val="none" w:sz="0" w:space="0" w:color="auto"/>
            <w:left w:val="none" w:sz="0" w:space="0" w:color="auto"/>
            <w:bottom w:val="none" w:sz="0" w:space="0" w:color="auto"/>
            <w:right w:val="none" w:sz="0" w:space="0" w:color="auto"/>
          </w:divBdr>
        </w:div>
        <w:div w:id="1680157450">
          <w:marLeft w:val="0"/>
          <w:marRight w:val="0"/>
          <w:marTop w:val="0"/>
          <w:marBottom w:val="0"/>
          <w:divBdr>
            <w:top w:val="none" w:sz="0" w:space="0" w:color="auto"/>
            <w:left w:val="none" w:sz="0" w:space="0" w:color="auto"/>
            <w:bottom w:val="none" w:sz="0" w:space="0" w:color="auto"/>
            <w:right w:val="none" w:sz="0" w:space="0" w:color="auto"/>
          </w:divBdr>
        </w:div>
        <w:div w:id="202467133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EP-1949-22. 06/03/23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6796DDF0-F9D5-4B5C-A270-4CC2517A6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8</Pages>
  <Words>3733</Words>
  <Characters>20533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2023-03-08T20:36:00Z</cp:lastPrinted>
  <dcterms:created xsi:type="dcterms:W3CDTF">2023-03-20T20:50:00Z</dcterms:created>
  <dcterms:modified xsi:type="dcterms:W3CDTF">2023-03-21T15:21:00Z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