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4AD7C3F1"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5284C493" w14:textId="4A7614F1" w:rsidR="00294D21" w:rsidRDefault="00294D2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F0E3DB7" w14:textId="77777777" w:rsidR="00294D21" w:rsidRDefault="00294D2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C80AF9A"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B97303">
        <w:rPr>
          <w:rFonts w:ascii="Museo Sans 900" w:eastAsia="Times New Roman" w:hAnsi="Museo Sans 900" w:cs="Times New Roman"/>
          <w:b/>
          <w:bCs/>
          <w:sz w:val="20"/>
          <w:szCs w:val="20"/>
          <w:lang w:val="es-MX" w:eastAsia="es-ES"/>
        </w:rPr>
        <w:t>0155</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B97303">
        <w:rPr>
          <w:rFonts w:ascii="Museo Sans 300" w:eastAsia="Times New Roman" w:hAnsi="Museo Sans 300" w:cs="Times New Roman"/>
          <w:sz w:val="20"/>
          <w:szCs w:val="20"/>
          <w:lang w:val="es-MX" w:eastAsia="es-ES"/>
        </w:rPr>
        <w:t xml:space="preserve">nueve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B97303">
        <w:rPr>
          <w:rFonts w:ascii="Museo Sans 300" w:eastAsia="Times New Roman" w:hAnsi="Museo Sans 300" w:cs="Times New Roman"/>
          <w:sz w:val="20"/>
          <w:szCs w:val="20"/>
          <w:lang w:val="es-MX" w:eastAsia="es-ES"/>
        </w:rPr>
        <w:t xml:space="preserve">veinte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1D02AC">
        <w:rPr>
          <w:rFonts w:ascii="Museo Sans 300" w:eastAsia="Times New Roman" w:hAnsi="Museo Sans 300" w:cs="Times New Roman"/>
          <w:sz w:val="20"/>
          <w:szCs w:val="20"/>
          <w:lang w:val="es-MX" w:eastAsia="es-ES"/>
        </w:rPr>
        <w:t>dieciséis de</w:t>
      </w:r>
      <w:r w:rsidR="00260E84">
        <w:rPr>
          <w:rFonts w:ascii="Museo Sans 300" w:eastAsia="Times New Roman" w:hAnsi="Museo Sans 300" w:cs="Times New Roman"/>
          <w:sz w:val="20"/>
          <w:szCs w:val="20"/>
          <w:lang w:val="es-MX" w:eastAsia="es-ES"/>
        </w:rPr>
        <w:t xml:space="preserve"> </w:t>
      </w:r>
      <w:r w:rsidR="006E0F51">
        <w:rPr>
          <w:rFonts w:ascii="Museo Sans 300" w:eastAsia="Times New Roman" w:hAnsi="Museo Sans 300" w:cs="Times New Roman"/>
          <w:sz w:val="20"/>
          <w:szCs w:val="20"/>
          <w:lang w:val="es-MX" w:eastAsia="es-ES"/>
        </w:rPr>
        <w:t>febre</w:t>
      </w:r>
      <w:r w:rsidR="00AB3B3C">
        <w:rPr>
          <w:rFonts w:ascii="Museo Sans 300" w:eastAsia="Times New Roman" w:hAnsi="Museo Sans 300" w:cs="Times New Roman"/>
          <w:sz w:val="20"/>
          <w:szCs w:val="20"/>
          <w:lang w:val="es-MX" w:eastAsia="es-ES"/>
        </w:rPr>
        <w:t xml:space="preserve">ro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FF1A1A2" w14:textId="11384D70" w:rsidR="005C09B0" w:rsidRDefault="005C09B0" w:rsidP="005C09B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día</w:t>
      </w:r>
      <w:r w:rsidR="00260E84">
        <w:rPr>
          <w:rFonts w:ascii="Museo Sans 300" w:hAnsi="Museo Sans 300"/>
          <w:sz w:val="20"/>
          <w:szCs w:val="20"/>
        </w:rPr>
        <w:t xml:space="preserve"> </w:t>
      </w:r>
      <w:r w:rsidR="00294D21">
        <w:rPr>
          <w:rFonts w:ascii="Museo Sans 300" w:hAnsi="Museo Sans 300"/>
          <w:sz w:val="20"/>
          <w:szCs w:val="20"/>
        </w:rPr>
        <w:t>dieciséis de agosto</w:t>
      </w:r>
      <w:r w:rsidR="00260E84">
        <w:rPr>
          <w:rFonts w:ascii="Museo Sans 300" w:hAnsi="Museo Sans 300"/>
          <w:sz w:val="20"/>
          <w:szCs w:val="20"/>
        </w:rPr>
        <w:t xml:space="preserve"> </w:t>
      </w:r>
      <w:r w:rsidR="00C543B9">
        <w:rPr>
          <w:rFonts w:ascii="Museo Sans 300" w:hAnsi="Museo Sans 300"/>
          <w:sz w:val="20"/>
          <w:szCs w:val="20"/>
        </w:rPr>
        <w:t>del año dos mil veintidós</w:t>
      </w:r>
      <w:r>
        <w:rPr>
          <w:rFonts w:ascii="Museo Sans 300" w:hAnsi="Museo Sans 300"/>
          <w:sz w:val="20"/>
          <w:szCs w:val="20"/>
        </w:rPr>
        <w:t>,</w:t>
      </w:r>
      <w:r w:rsidR="00260E84">
        <w:rPr>
          <w:rFonts w:ascii="Museo Sans 300" w:hAnsi="Museo Sans 300"/>
          <w:sz w:val="20"/>
          <w:szCs w:val="20"/>
        </w:rPr>
        <w:t xml:space="preserve"> </w:t>
      </w:r>
      <w:r w:rsidR="00294D21">
        <w:rPr>
          <w:rFonts w:ascii="Museo Sans 300" w:hAnsi="Museo Sans 300"/>
          <w:sz w:val="20"/>
          <w:szCs w:val="20"/>
        </w:rPr>
        <w:t xml:space="preserve">la señora </w:t>
      </w:r>
      <w:proofErr w:type="spellStart"/>
      <w:r w:rsidR="005A7C78">
        <w:rPr>
          <w:rFonts w:ascii="Museo Sans 300" w:hAnsi="Museo Sans 300"/>
          <w:sz w:val="20"/>
          <w:szCs w:val="20"/>
        </w:rPr>
        <w:t>xxxx</w:t>
      </w:r>
      <w:proofErr w:type="spellEnd"/>
      <w:r w:rsidR="005A7C78">
        <w:rPr>
          <w:rFonts w:ascii="Museo Sans 300" w:hAnsi="Museo Sans 300"/>
          <w:sz w:val="20"/>
          <w:szCs w:val="20"/>
        </w:rPr>
        <w:t xml:space="preserve"> </w:t>
      </w:r>
      <w:r w:rsidRPr="00A93D70">
        <w:rPr>
          <w:rFonts w:ascii="Museo Sans 300" w:hAnsi="Museo Sans 300"/>
          <w:sz w:val="20"/>
          <w:szCs w:val="20"/>
        </w:rPr>
        <w:t>interpuso</w:t>
      </w:r>
      <w:r w:rsidR="00260E84">
        <w:rPr>
          <w:rFonts w:ascii="Museo Sans 300" w:hAnsi="Museo Sans 300"/>
          <w:sz w:val="20"/>
          <w:szCs w:val="20"/>
        </w:rPr>
        <w:t xml:space="preserve"> </w:t>
      </w:r>
      <w:r w:rsidRPr="00A93D70">
        <w:rPr>
          <w:rFonts w:ascii="Museo Sans 300" w:hAnsi="Museo Sans 300"/>
          <w:sz w:val="20"/>
          <w:szCs w:val="20"/>
        </w:rPr>
        <w:t>un</w:t>
      </w:r>
      <w:r w:rsidR="00260E84">
        <w:rPr>
          <w:rFonts w:ascii="Museo Sans 300" w:hAnsi="Museo Sans 300"/>
          <w:sz w:val="20"/>
          <w:szCs w:val="20"/>
        </w:rPr>
        <w:t xml:space="preserve"> </w:t>
      </w:r>
      <w:r w:rsidRPr="00A93D70">
        <w:rPr>
          <w:rFonts w:ascii="Museo Sans 300" w:hAnsi="Museo Sans 300"/>
          <w:sz w:val="20"/>
          <w:szCs w:val="20"/>
        </w:rPr>
        <w:t>reclamo</w:t>
      </w:r>
      <w:r w:rsidR="00260E84">
        <w:rPr>
          <w:rFonts w:ascii="Museo Sans 300" w:hAnsi="Museo Sans 300"/>
          <w:sz w:val="20"/>
          <w:szCs w:val="20"/>
        </w:rPr>
        <w:t xml:space="preserve"> </w:t>
      </w:r>
      <w:r w:rsidRPr="00A93D70">
        <w:rPr>
          <w:rFonts w:ascii="Museo Sans 300" w:hAnsi="Museo Sans 300"/>
          <w:sz w:val="20"/>
          <w:szCs w:val="20"/>
        </w:rPr>
        <w:t>en</w:t>
      </w:r>
      <w:r w:rsidR="00260E84">
        <w:rPr>
          <w:rFonts w:ascii="Museo Sans 300" w:hAnsi="Museo Sans 300"/>
          <w:sz w:val="20"/>
          <w:szCs w:val="20"/>
        </w:rPr>
        <w:t xml:space="preserve"> </w:t>
      </w:r>
      <w:r w:rsidRPr="00A93D70">
        <w:rPr>
          <w:rFonts w:ascii="Museo Sans 300" w:hAnsi="Museo Sans 300"/>
          <w:sz w:val="20"/>
          <w:szCs w:val="20"/>
        </w:rPr>
        <w:t>contra</w:t>
      </w:r>
      <w:r w:rsidR="00260E84">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e</w:t>
      </w:r>
      <w:r w:rsidR="00260E84">
        <w:rPr>
          <w:rFonts w:ascii="Museo Sans 300" w:hAnsi="Museo Sans 300"/>
          <w:sz w:val="20"/>
          <w:szCs w:val="20"/>
        </w:rPr>
        <w:t xml:space="preserve"> </w:t>
      </w:r>
      <w:r>
        <w:rPr>
          <w:rFonts w:ascii="Museo Sans 300" w:hAnsi="Museo Sans 300"/>
          <w:sz w:val="20"/>
          <w:szCs w:val="20"/>
        </w:rPr>
        <w:t>la</w:t>
      </w:r>
      <w:r w:rsidR="00260E84">
        <w:rPr>
          <w:rFonts w:ascii="Museo Sans 300" w:hAnsi="Museo Sans 300"/>
          <w:sz w:val="20"/>
          <w:szCs w:val="20"/>
        </w:rPr>
        <w:t xml:space="preserve"> </w:t>
      </w:r>
      <w:r>
        <w:rPr>
          <w:rFonts w:ascii="Museo Sans 300" w:hAnsi="Museo Sans 300"/>
          <w:sz w:val="20"/>
          <w:szCs w:val="20"/>
        </w:rPr>
        <w:t>sociedad</w:t>
      </w:r>
      <w:r w:rsidR="00260E84">
        <w:rPr>
          <w:rFonts w:ascii="Museo Sans 300" w:hAnsi="Museo Sans 300"/>
          <w:sz w:val="20"/>
          <w:szCs w:val="20"/>
        </w:rPr>
        <w:t xml:space="preserve"> </w:t>
      </w:r>
      <w:r w:rsidR="00294D21">
        <w:rPr>
          <w:rFonts w:ascii="Museo Sans 300" w:hAnsi="Museo Sans 300"/>
          <w:sz w:val="20"/>
          <w:szCs w:val="20"/>
        </w:rPr>
        <w:t>EEO</w:t>
      </w:r>
      <w:r w:rsidR="001F3BB6">
        <w:rPr>
          <w:rFonts w:ascii="Museo Sans 300" w:hAnsi="Museo Sans 300"/>
          <w:sz w:val="20"/>
          <w:szCs w:val="20"/>
        </w:rPr>
        <w:t>,</w:t>
      </w:r>
      <w:r w:rsidR="00260E84">
        <w:rPr>
          <w:rFonts w:ascii="Museo Sans 300" w:hAnsi="Museo Sans 300"/>
          <w:sz w:val="20"/>
          <w:szCs w:val="20"/>
        </w:rPr>
        <w:t xml:space="preserve"> </w:t>
      </w:r>
      <w:r w:rsidR="001F3BB6">
        <w:rPr>
          <w:rFonts w:ascii="Museo Sans 300" w:hAnsi="Museo Sans 300"/>
          <w:sz w:val="20"/>
          <w:szCs w:val="20"/>
        </w:rPr>
        <w:t>S.A.</w:t>
      </w:r>
      <w:r w:rsidR="00260E84">
        <w:rPr>
          <w:rFonts w:ascii="Museo Sans 300" w:hAnsi="Museo Sans 300"/>
          <w:sz w:val="20"/>
          <w:szCs w:val="20"/>
        </w:rPr>
        <w:t xml:space="preserve"> </w:t>
      </w:r>
      <w:r w:rsidR="001F3BB6">
        <w:rPr>
          <w:rFonts w:ascii="Museo Sans 300" w:hAnsi="Museo Sans 300"/>
          <w:sz w:val="20"/>
          <w:szCs w:val="20"/>
        </w:rPr>
        <w:t>de</w:t>
      </w:r>
      <w:r w:rsidR="00260E84">
        <w:rPr>
          <w:rFonts w:ascii="Museo Sans 300" w:hAnsi="Museo Sans 300"/>
          <w:sz w:val="20"/>
          <w:szCs w:val="20"/>
        </w:rPr>
        <w:t xml:space="preserve"> </w:t>
      </w:r>
      <w:r w:rsidR="001F3BB6">
        <w:rPr>
          <w:rFonts w:ascii="Museo Sans 300" w:hAnsi="Museo Sans 300"/>
          <w:sz w:val="20"/>
          <w:szCs w:val="20"/>
        </w:rPr>
        <w:t>C.V.</w:t>
      </w:r>
      <w:r w:rsidR="00260E84">
        <w:rPr>
          <w:rFonts w:ascii="Museo Sans 300" w:hAnsi="Museo Sans 300"/>
          <w:sz w:val="20"/>
          <w:szCs w:val="20"/>
        </w:rPr>
        <w:t xml:space="preserve"> </w:t>
      </w:r>
      <w:r w:rsidRPr="00A93D70">
        <w:rPr>
          <w:rFonts w:ascii="Museo Sans 300" w:hAnsi="Museo Sans 300"/>
          <w:sz w:val="20"/>
          <w:szCs w:val="20"/>
        </w:rPr>
        <w:t>debido</w:t>
      </w:r>
      <w:r w:rsidR="00260E84">
        <w:rPr>
          <w:rFonts w:ascii="Museo Sans 300" w:hAnsi="Museo Sans 300"/>
          <w:sz w:val="20"/>
          <w:szCs w:val="20"/>
        </w:rPr>
        <w:t xml:space="preserve"> </w:t>
      </w:r>
      <w:r w:rsidRPr="00A93D70">
        <w:rPr>
          <w:rFonts w:ascii="Museo Sans 300" w:hAnsi="Museo Sans 300"/>
          <w:sz w:val="20"/>
          <w:szCs w:val="20"/>
        </w:rPr>
        <w:t>al</w:t>
      </w:r>
      <w:r w:rsidR="00260E84">
        <w:rPr>
          <w:rFonts w:ascii="Museo Sans 300" w:hAnsi="Museo Sans 300"/>
          <w:sz w:val="20"/>
          <w:szCs w:val="20"/>
        </w:rPr>
        <w:t xml:space="preserve"> </w:t>
      </w:r>
      <w:r w:rsidRPr="00A93D70">
        <w:rPr>
          <w:rFonts w:ascii="Museo Sans 300" w:hAnsi="Museo Sans 300"/>
          <w:sz w:val="20"/>
          <w:szCs w:val="20"/>
        </w:rPr>
        <w:t>cobro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cantidad</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00294D21">
        <w:rPr>
          <w:rFonts w:ascii="Museo Sans 300" w:hAnsi="Museo Sans 300"/>
          <w:sz w:val="20"/>
          <w:szCs w:val="20"/>
        </w:rPr>
        <w:t>QUINIENTOS SIETE 11/100 DÓLARES DE LOS ESTADOS UNIDOS DE AMÉRICA (USD 507.11)</w:t>
      </w:r>
      <w:r w:rsidR="00260E84">
        <w:rPr>
          <w:rFonts w:ascii="Museo Sans 300" w:hAnsi="Museo Sans 300"/>
          <w:sz w:val="20"/>
          <w:szCs w:val="20"/>
        </w:rPr>
        <w:t xml:space="preserve"> </w:t>
      </w:r>
      <w:r w:rsidRPr="00A93D70">
        <w:rPr>
          <w:rFonts w:ascii="Museo Sans 300" w:hAnsi="Museo Sans 300"/>
          <w:sz w:val="20"/>
          <w:szCs w:val="20"/>
        </w:rPr>
        <w:t>IVA</w:t>
      </w:r>
      <w:r w:rsidR="00260E84">
        <w:rPr>
          <w:rFonts w:ascii="Museo Sans 300" w:hAnsi="Museo Sans 300"/>
          <w:sz w:val="20"/>
          <w:szCs w:val="20"/>
        </w:rPr>
        <w:t xml:space="preserve"> </w:t>
      </w:r>
      <w:r w:rsidRPr="00A93D70">
        <w:rPr>
          <w:rFonts w:ascii="Museo Sans 300" w:hAnsi="Museo Sans 300"/>
          <w:sz w:val="20"/>
          <w:szCs w:val="20"/>
        </w:rPr>
        <w:t>incluido,</w:t>
      </w:r>
      <w:r w:rsidR="00260E84">
        <w:rPr>
          <w:rFonts w:ascii="Museo Sans 300" w:hAnsi="Museo Sans 300"/>
          <w:sz w:val="20"/>
          <w:szCs w:val="20"/>
        </w:rPr>
        <w:t xml:space="preserve"> </w:t>
      </w:r>
      <w:r w:rsidRPr="00A93D70">
        <w:rPr>
          <w:rFonts w:ascii="Museo Sans 300" w:hAnsi="Museo Sans 300"/>
          <w:sz w:val="20"/>
          <w:szCs w:val="20"/>
        </w:rPr>
        <w:t>por</w:t>
      </w:r>
      <w:r w:rsidR="00260E84">
        <w:rPr>
          <w:rFonts w:ascii="Museo Sans 300" w:hAnsi="Museo Sans 300"/>
          <w:sz w:val="20"/>
          <w:szCs w:val="20"/>
        </w:rPr>
        <w:t xml:space="preserve"> </w:t>
      </w:r>
      <w:r w:rsidRPr="00A93D70">
        <w:rPr>
          <w:rFonts w:ascii="Museo Sans 300" w:hAnsi="Museo Sans 300"/>
          <w:sz w:val="20"/>
          <w:szCs w:val="20"/>
        </w:rPr>
        <w:t>la</w:t>
      </w:r>
      <w:r w:rsidR="00260E84">
        <w:rPr>
          <w:rFonts w:ascii="Museo Sans 300" w:hAnsi="Museo Sans 300"/>
          <w:sz w:val="20"/>
          <w:szCs w:val="20"/>
        </w:rPr>
        <w:t xml:space="preserve"> </w:t>
      </w:r>
      <w:r w:rsidRPr="00A93D70">
        <w:rPr>
          <w:rFonts w:ascii="Museo Sans 300" w:hAnsi="Museo Sans 300"/>
          <w:sz w:val="20"/>
          <w:szCs w:val="20"/>
        </w:rPr>
        <w:t>presunta</w:t>
      </w:r>
      <w:r w:rsidR="00260E84">
        <w:rPr>
          <w:rFonts w:ascii="Museo Sans 300" w:hAnsi="Museo Sans 300"/>
          <w:sz w:val="20"/>
          <w:szCs w:val="20"/>
        </w:rPr>
        <w:t xml:space="preserve"> </w:t>
      </w:r>
      <w:r w:rsidRPr="00A93D70">
        <w:rPr>
          <w:rFonts w:ascii="Museo Sans 300" w:hAnsi="Museo Sans 300"/>
          <w:sz w:val="20"/>
          <w:szCs w:val="20"/>
        </w:rPr>
        <w:t>existencia</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una</w:t>
      </w:r>
      <w:r w:rsidR="00260E84">
        <w:rPr>
          <w:rFonts w:ascii="Museo Sans 300" w:hAnsi="Museo Sans 300"/>
          <w:sz w:val="20"/>
          <w:szCs w:val="20"/>
        </w:rPr>
        <w:t xml:space="preserve"> </w:t>
      </w:r>
      <w:r w:rsidRPr="00A93D70">
        <w:rPr>
          <w:rFonts w:ascii="Museo Sans 300" w:hAnsi="Museo Sans 300"/>
          <w:sz w:val="20"/>
          <w:szCs w:val="20"/>
        </w:rPr>
        <w:t>condición</w:t>
      </w:r>
      <w:r w:rsidR="00260E84">
        <w:rPr>
          <w:rFonts w:ascii="Museo Sans 300" w:hAnsi="Museo Sans 300"/>
          <w:sz w:val="20"/>
          <w:szCs w:val="20"/>
        </w:rPr>
        <w:t xml:space="preserve"> </w:t>
      </w:r>
      <w:r w:rsidRPr="00A93D70">
        <w:rPr>
          <w:rFonts w:ascii="Museo Sans 300" w:hAnsi="Museo Sans 300"/>
          <w:sz w:val="20"/>
          <w:szCs w:val="20"/>
        </w:rPr>
        <w:t>irregular</w:t>
      </w:r>
      <w:r w:rsidR="00260E84">
        <w:rPr>
          <w:rFonts w:ascii="Museo Sans 300" w:hAnsi="Museo Sans 300"/>
          <w:sz w:val="20"/>
          <w:szCs w:val="20"/>
        </w:rPr>
        <w:t xml:space="preserve"> </w:t>
      </w:r>
      <w:r w:rsidRPr="00A93D70">
        <w:rPr>
          <w:rFonts w:ascii="Museo Sans 300" w:hAnsi="Museo Sans 300"/>
          <w:sz w:val="20"/>
          <w:szCs w:val="20"/>
        </w:rPr>
        <w:t>que</w:t>
      </w:r>
      <w:r w:rsidR="00260E84">
        <w:rPr>
          <w:rFonts w:ascii="Museo Sans 300" w:hAnsi="Museo Sans 300"/>
          <w:sz w:val="20"/>
          <w:szCs w:val="20"/>
        </w:rPr>
        <w:t xml:space="preserve"> </w:t>
      </w:r>
      <w:r w:rsidRPr="00A93D70">
        <w:rPr>
          <w:rFonts w:ascii="Museo Sans 300" w:hAnsi="Museo Sans 300"/>
          <w:sz w:val="20"/>
          <w:szCs w:val="20"/>
        </w:rPr>
        <w:t>afectó</w:t>
      </w:r>
      <w:r w:rsidR="00260E84">
        <w:rPr>
          <w:rFonts w:ascii="Museo Sans 300" w:hAnsi="Museo Sans 300"/>
          <w:sz w:val="20"/>
          <w:szCs w:val="20"/>
        </w:rPr>
        <w:t xml:space="preserve"> </w:t>
      </w:r>
      <w:r w:rsidRPr="00A93D70">
        <w:rPr>
          <w:rFonts w:ascii="Museo Sans 300" w:hAnsi="Museo Sans 300"/>
          <w:sz w:val="20"/>
          <w:szCs w:val="20"/>
        </w:rPr>
        <w:t>el</w:t>
      </w:r>
      <w:r w:rsidR="00260E84">
        <w:rPr>
          <w:rFonts w:ascii="Museo Sans 300" w:hAnsi="Museo Sans 300"/>
          <w:sz w:val="20"/>
          <w:szCs w:val="20"/>
        </w:rPr>
        <w:t xml:space="preserve"> </w:t>
      </w:r>
      <w:r w:rsidRPr="00A93D70">
        <w:rPr>
          <w:rFonts w:ascii="Museo Sans 300" w:hAnsi="Museo Sans 300"/>
          <w:sz w:val="20"/>
          <w:szCs w:val="20"/>
        </w:rPr>
        <w:t>correcto</w:t>
      </w:r>
      <w:r w:rsidR="00260E84">
        <w:rPr>
          <w:rFonts w:ascii="Museo Sans 300" w:hAnsi="Museo Sans 300"/>
          <w:sz w:val="20"/>
          <w:szCs w:val="20"/>
        </w:rPr>
        <w:t xml:space="preserve"> </w:t>
      </w:r>
      <w:r w:rsidRPr="00A93D70">
        <w:rPr>
          <w:rFonts w:ascii="Museo Sans 300" w:hAnsi="Museo Sans 300"/>
          <w:sz w:val="20"/>
          <w:szCs w:val="20"/>
        </w:rPr>
        <w:t>registro</w:t>
      </w:r>
      <w:r w:rsidR="00260E84">
        <w:rPr>
          <w:rFonts w:ascii="Museo Sans 300" w:hAnsi="Museo Sans 300"/>
          <w:sz w:val="20"/>
          <w:szCs w:val="20"/>
        </w:rPr>
        <w:t xml:space="preserve"> </w:t>
      </w:r>
      <w:r w:rsidRPr="00A93D70">
        <w:rPr>
          <w:rFonts w:ascii="Museo Sans 300" w:hAnsi="Museo Sans 300"/>
          <w:sz w:val="20"/>
          <w:szCs w:val="20"/>
        </w:rPr>
        <w:t>del</w:t>
      </w:r>
      <w:r w:rsidR="00260E84">
        <w:rPr>
          <w:rFonts w:ascii="Museo Sans 300" w:hAnsi="Museo Sans 300"/>
          <w:sz w:val="20"/>
          <w:szCs w:val="20"/>
        </w:rPr>
        <w:t xml:space="preserve"> </w:t>
      </w:r>
      <w:r w:rsidRPr="00A93D70">
        <w:rPr>
          <w:rFonts w:ascii="Museo Sans 300" w:hAnsi="Museo Sans 300"/>
          <w:sz w:val="20"/>
          <w:szCs w:val="20"/>
        </w:rPr>
        <w:t>consumo</w:t>
      </w:r>
      <w:r w:rsidR="00260E84">
        <w:rPr>
          <w:rFonts w:ascii="Museo Sans 300" w:hAnsi="Museo Sans 300"/>
          <w:sz w:val="20"/>
          <w:szCs w:val="20"/>
        </w:rPr>
        <w:t xml:space="preserve"> </w:t>
      </w:r>
      <w:r w:rsidRPr="00A93D70">
        <w:rPr>
          <w:rFonts w:ascii="Museo Sans 300" w:hAnsi="Museo Sans 300"/>
          <w:sz w:val="20"/>
          <w:szCs w:val="20"/>
        </w:rPr>
        <w:t>de</w:t>
      </w:r>
      <w:r w:rsidR="00260E84">
        <w:rPr>
          <w:rFonts w:ascii="Museo Sans 300" w:hAnsi="Museo Sans 300"/>
          <w:sz w:val="20"/>
          <w:szCs w:val="20"/>
        </w:rPr>
        <w:t xml:space="preserve"> </w:t>
      </w:r>
      <w:r w:rsidRPr="00A93D70">
        <w:rPr>
          <w:rFonts w:ascii="Museo Sans 300" w:hAnsi="Museo Sans 300"/>
          <w:sz w:val="20"/>
          <w:szCs w:val="20"/>
        </w:rPr>
        <w:t>energía</w:t>
      </w:r>
      <w:r w:rsidR="00260E84">
        <w:rPr>
          <w:rFonts w:ascii="Museo Sans 300" w:hAnsi="Museo Sans 300"/>
          <w:sz w:val="20"/>
          <w:szCs w:val="20"/>
        </w:rPr>
        <w:t xml:space="preserve"> </w:t>
      </w:r>
      <w:r w:rsidRPr="00A93D70">
        <w:rPr>
          <w:rFonts w:ascii="Museo Sans 300" w:hAnsi="Museo Sans 300"/>
          <w:sz w:val="20"/>
          <w:szCs w:val="20"/>
        </w:rPr>
        <w:t>eléctrica</w:t>
      </w:r>
      <w:r w:rsidR="00260E84">
        <w:rPr>
          <w:rFonts w:ascii="Museo Sans 300" w:hAnsi="Museo Sans 300"/>
          <w:sz w:val="20"/>
          <w:szCs w:val="20"/>
        </w:rPr>
        <w:t xml:space="preserve"> </w:t>
      </w:r>
      <w:r w:rsidR="009F5E5F">
        <w:rPr>
          <w:rFonts w:ascii="Museo Sans 300" w:hAnsi="Museo Sans 300"/>
          <w:sz w:val="20"/>
          <w:szCs w:val="20"/>
        </w:rPr>
        <w:t>en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suministro</w:t>
      </w:r>
      <w:r w:rsidR="00260E84">
        <w:rPr>
          <w:rFonts w:ascii="Museo Sans 300" w:hAnsi="Museo Sans 300"/>
          <w:sz w:val="20"/>
          <w:szCs w:val="20"/>
        </w:rPr>
        <w:t xml:space="preserve"> </w:t>
      </w:r>
      <w:r w:rsidR="009F5E5F">
        <w:rPr>
          <w:rFonts w:ascii="Museo Sans 300" w:hAnsi="Museo Sans 300"/>
          <w:sz w:val="20"/>
          <w:szCs w:val="20"/>
        </w:rPr>
        <w:t>identificado</w:t>
      </w:r>
      <w:r w:rsidR="00260E84">
        <w:rPr>
          <w:rFonts w:ascii="Museo Sans 300" w:hAnsi="Museo Sans 300"/>
          <w:sz w:val="20"/>
          <w:szCs w:val="20"/>
        </w:rPr>
        <w:t xml:space="preserve"> </w:t>
      </w:r>
      <w:r w:rsidR="009F5E5F">
        <w:rPr>
          <w:rFonts w:ascii="Museo Sans 300" w:hAnsi="Museo Sans 300"/>
          <w:sz w:val="20"/>
          <w:szCs w:val="20"/>
        </w:rPr>
        <w:t>con</w:t>
      </w:r>
      <w:r w:rsidR="00260E84">
        <w:rPr>
          <w:rFonts w:ascii="Museo Sans 300" w:hAnsi="Museo Sans 300"/>
          <w:sz w:val="20"/>
          <w:szCs w:val="20"/>
        </w:rPr>
        <w:t xml:space="preserve"> </w:t>
      </w:r>
      <w:r w:rsidR="009F5E5F">
        <w:rPr>
          <w:rFonts w:ascii="Museo Sans 300" w:hAnsi="Museo Sans 300"/>
          <w:sz w:val="20"/>
          <w:szCs w:val="20"/>
        </w:rPr>
        <w:t>el</w:t>
      </w:r>
      <w:r w:rsidR="00260E84">
        <w:rPr>
          <w:rFonts w:ascii="Museo Sans 300" w:hAnsi="Museo Sans 300"/>
          <w:sz w:val="20"/>
          <w:szCs w:val="20"/>
        </w:rPr>
        <w:t xml:space="preserve"> </w:t>
      </w:r>
      <w:r w:rsidR="009F5E5F">
        <w:rPr>
          <w:rFonts w:ascii="Museo Sans 300" w:hAnsi="Museo Sans 300"/>
          <w:sz w:val="20"/>
          <w:szCs w:val="20"/>
        </w:rPr>
        <w:t>NIC</w:t>
      </w:r>
      <w:r w:rsidR="00260E84">
        <w:rPr>
          <w:rFonts w:ascii="Museo Sans 300" w:hAnsi="Museo Sans 300"/>
          <w:sz w:val="20"/>
          <w:szCs w:val="20"/>
        </w:rPr>
        <w:t xml:space="preserve"> </w:t>
      </w:r>
      <w:proofErr w:type="spellStart"/>
      <w:r w:rsidR="005A7C78">
        <w:rPr>
          <w:rFonts w:ascii="Museo Sans 300" w:hAnsi="Museo Sans 300"/>
          <w:sz w:val="20"/>
          <w:szCs w:val="20"/>
        </w:rPr>
        <w:t>xxxx</w:t>
      </w:r>
      <w:proofErr w:type="spellEnd"/>
      <w:r w:rsidR="001774DC">
        <w:rPr>
          <w:rFonts w:ascii="Museo Sans 300" w:hAnsi="Museo Sans 300"/>
          <w:sz w:val="20"/>
          <w:szCs w:val="20"/>
        </w:rPr>
        <w:t>.</w:t>
      </w:r>
    </w:p>
    <w:p w14:paraId="1FD48718" w14:textId="77777777" w:rsidR="005C09B0" w:rsidRDefault="005C09B0" w:rsidP="005C09B0">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FC239D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7C0D0B">
        <w:rPr>
          <w:rFonts w:ascii="Museo Sans 300" w:hAnsi="Museo Sans 300"/>
          <w:sz w:val="20"/>
          <w:szCs w:val="20"/>
          <w:lang w:val="es-SV"/>
        </w:rPr>
        <w:t>1</w:t>
      </w:r>
      <w:r w:rsidR="00543EFE">
        <w:rPr>
          <w:rFonts w:ascii="Museo Sans 300" w:hAnsi="Museo Sans 300"/>
          <w:sz w:val="20"/>
          <w:szCs w:val="20"/>
          <w:lang w:val="es-SV"/>
        </w:rPr>
        <w:t>682</w:t>
      </w:r>
      <w:r w:rsidR="00282394">
        <w:rPr>
          <w:rFonts w:ascii="Museo Sans 300" w:hAnsi="Museo Sans 300"/>
          <w:sz w:val="20"/>
          <w:szCs w:val="20"/>
          <w:lang w:val="es-SV"/>
        </w:rPr>
        <w:t>-20</w:t>
      </w:r>
      <w:r w:rsidR="001F3C81">
        <w:rPr>
          <w:rFonts w:ascii="Museo Sans 300" w:hAnsi="Museo Sans 300"/>
          <w:sz w:val="20"/>
          <w:szCs w:val="20"/>
          <w:lang w:val="es-SV"/>
        </w:rPr>
        <w:t>2</w:t>
      </w:r>
      <w:r w:rsidR="00A252D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543EFE">
        <w:rPr>
          <w:rFonts w:ascii="Museo Sans 300" w:hAnsi="Museo Sans 300"/>
          <w:sz w:val="20"/>
          <w:szCs w:val="20"/>
          <w:lang w:val="es-SV"/>
        </w:rPr>
        <w:t>veintinueve de agosto</w:t>
      </w:r>
      <w:r w:rsidR="00260E84">
        <w:rPr>
          <w:rFonts w:ascii="Museo Sans 300" w:hAnsi="Museo Sans 300"/>
          <w:sz w:val="20"/>
          <w:szCs w:val="20"/>
          <w:lang w:val="es-SV"/>
        </w:rPr>
        <w:t xml:space="preserve"> </w:t>
      </w:r>
      <w:r w:rsidR="00A252D4">
        <w:rPr>
          <w:rFonts w:ascii="Museo Sans 300" w:hAnsi="Museo Sans 300"/>
          <w:sz w:val="20"/>
          <w:szCs w:val="20"/>
          <w:lang w:val="es-SV"/>
        </w:rPr>
        <w:t>del</w:t>
      </w:r>
      <w:r w:rsidR="00260E84">
        <w:rPr>
          <w:rFonts w:ascii="Museo Sans 300" w:hAnsi="Museo Sans 300"/>
          <w:sz w:val="20"/>
          <w:szCs w:val="20"/>
          <w:lang w:val="es-SV"/>
        </w:rPr>
        <w:t xml:space="preserve"> </w:t>
      </w:r>
      <w:r w:rsidR="00C543B9">
        <w:rPr>
          <w:rFonts w:ascii="Museo Sans 300" w:hAnsi="Museo Sans 300"/>
          <w:sz w:val="20"/>
          <w:szCs w:val="20"/>
          <w:lang w:val="es-SV"/>
        </w:rPr>
        <w:t>año pasado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294D21">
        <w:rPr>
          <w:rFonts w:ascii="Museo Sans 300" w:hAnsi="Museo Sans 300"/>
          <w:sz w:val="20"/>
          <w:szCs w:val="20"/>
          <w:lang w:val="es-SV"/>
        </w:rPr>
        <w:t>EEO</w:t>
      </w:r>
      <w:r w:rsidR="001F3BB6">
        <w:rPr>
          <w:rFonts w:ascii="Museo Sans 300" w:hAnsi="Museo Sans 300"/>
          <w:sz w:val="20"/>
          <w:szCs w:val="20"/>
          <w:lang w:val="es-SV"/>
        </w:rPr>
        <w:t>,</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7B5A02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506EDD23"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543EFE">
        <w:rPr>
          <w:rFonts w:ascii="Museo Sans 300" w:hAnsi="Museo Sans 300"/>
          <w:sz w:val="20"/>
          <w:szCs w:val="20"/>
        </w:rPr>
        <w:t xml:space="preserve"> distribuidora y a la usuaria los</w:t>
      </w:r>
      <w:r w:rsidR="00260E84">
        <w:rPr>
          <w:rFonts w:ascii="Museo Sans 300" w:hAnsi="Museo Sans 300"/>
          <w:sz w:val="20"/>
          <w:szCs w:val="20"/>
        </w:rPr>
        <w:t xml:space="preserve"> </w:t>
      </w:r>
      <w:r w:rsidR="0076448C">
        <w:rPr>
          <w:rFonts w:ascii="Museo Sans 300" w:hAnsi="Museo Sans 300"/>
          <w:sz w:val="20"/>
          <w:szCs w:val="20"/>
        </w:rPr>
        <w:t>día</w:t>
      </w:r>
      <w:r w:rsidR="00543EFE">
        <w:rPr>
          <w:rFonts w:ascii="Museo Sans 300" w:hAnsi="Museo Sans 300"/>
          <w:sz w:val="20"/>
          <w:szCs w:val="20"/>
        </w:rPr>
        <w:t>s</w:t>
      </w:r>
      <w:r w:rsidR="00714A24">
        <w:rPr>
          <w:rFonts w:ascii="Museo Sans 300" w:hAnsi="Museo Sans 300"/>
          <w:sz w:val="20"/>
          <w:szCs w:val="20"/>
        </w:rPr>
        <w:t xml:space="preserve"> </w:t>
      </w:r>
      <w:r w:rsidR="00543EFE">
        <w:rPr>
          <w:rFonts w:ascii="Museo Sans 300" w:hAnsi="Museo Sans 300"/>
          <w:sz w:val="20"/>
          <w:szCs w:val="20"/>
        </w:rPr>
        <w:t>uno y cinco de septiem</w:t>
      </w:r>
      <w:r w:rsidR="00714A24">
        <w:rPr>
          <w:rFonts w:ascii="Museo Sans 300" w:hAnsi="Museo Sans 300"/>
          <w:sz w:val="20"/>
          <w:szCs w:val="20"/>
        </w:rPr>
        <w:t xml:space="preserve">bre </w:t>
      </w:r>
      <w:r w:rsidR="00C543B9">
        <w:rPr>
          <w:rFonts w:ascii="Museo Sans 300" w:hAnsi="Museo Sans 300"/>
          <w:sz w:val="20"/>
          <w:szCs w:val="20"/>
        </w:rPr>
        <w:t>del año dos mil veintidós</w:t>
      </w:r>
      <w:r w:rsidR="00A252D4">
        <w:rPr>
          <w:rFonts w:ascii="Museo Sans 300" w:hAnsi="Museo Sans 300"/>
          <w:sz w:val="20"/>
          <w:szCs w:val="20"/>
        </w:rPr>
        <w:t>,</w:t>
      </w:r>
      <w:r w:rsidR="00543EFE">
        <w:rPr>
          <w:rFonts w:ascii="Museo Sans 300" w:hAnsi="Museo Sans 300"/>
          <w:sz w:val="20"/>
          <w:szCs w:val="20"/>
        </w:rPr>
        <w:t xml:space="preserve"> respectivamente,</w:t>
      </w:r>
      <w:r w:rsidR="00260E84">
        <w:rPr>
          <w:rFonts w:ascii="Museo Sans 300" w:hAnsi="Museo Sans 300"/>
          <w:sz w:val="20"/>
          <w:szCs w:val="20"/>
        </w:rPr>
        <w:t xml:space="preserve"> </w:t>
      </w:r>
      <w:r w:rsidRPr="70478C62">
        <w:rPr>
          <w:rFonts w:ascii="Museo Sans 300" w:hAnsi="Museo Sans 300"/>
          <w:sz w:val="20"/>
          <w:szCs w:val="20"/>
        </w:rPr>
        <w:t>por</w:t>
      </w:r>
      <w:r w:rsidR="00260E84">
        <w:rPr>
          <w:rFonts w:ascii="Museo Sans 300" w:hAnsi="Museo Sans 300"/>
          <w:sz w:val="20"/>
          <w:szCs w:val="20"/>
        </w:rPr>
        <w:t xml:space="preserve"> </w:t>
      </w:r>
      <w:r w:rsidRPr="70478C62">
        <w:rPr>
          <w:rFonts w:ascii="Museo Sans 300" w:hAnsi="Museo Sans 300"/>
          <w:sz w:val="20"/>
          <w:szCs w:val="20"/>
        </w:rPr>
        <w:t>lo</w:t>
      </w:r>
      <w:r w:rsidR="00260E84">
        <w:rPr>
          <w:rFonts w:ascii="Museo Sans 300" w:hAnsi="Museo Sans 300"/>
          <w:sz w:val="20"/>
          <w:szCs w:val="20"/>
        </w:rPr>
        <w:t xml:space="preserve"> </w:t>
      </w:r>
      <w:r w:rsidRPr="70478C62">
        <w:rPr>
          <w:rFonts w:ascii="Museo Sans 300" w:hAnsi="Museo Sans 300"/>
          <w:sz w:val="20"/>
          <w:szCs w:val="20"/>
        </w:rPr>
        <w:t>que</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plazo</w:t>
      </w:r>
      <w:r w:rsidR="00260E84">
        <w:rPr>
          <w:rFonts w:ascii="Museo Sans 300" w:hAnsi="Museo Sans 300"/>
          <w:sz w:val="20"/>
          <w:szCs w:val="20"/>
        </w:rPr>
        <w:t xml:space="preserve"> </w:t>
      </w:r>
      <w:r w:rsidRPr="70478C62">
        <w:rPr>
          <w:rFonts w:ascii="Museo Sans 300" w:hAnsi="Museo Sans 300"/>
          <w:sz w:val="20"/>
          <w:szCs w:val="20"/>
        </w:rPr>
        <w:t>otorgado</w:t>
      </w:r>
      <w:r w:rsidR="00260E84">
        <w:rPr>
          <w:rFonts w:ascii="Museo Sans 300" w:hAnsi="Museo Sans 300"/>
          <w:sz w:val="20"/>
          <w:szCs w:val="20"/>
        </w:rPr>
        <w:t xml:space="preserve"> </w:t>
      </w:r>
      <w:r w:rsidRPr="70478C62">
        <w:rPr>
          <w:rFonts w:ascii="Museo Sans 300" w:hAnsi="Museo Sans 300"/>
          <w:sz w:val="20"/>
          <w:szCs w:val="20"/>
        </w:rPr>
        <w:t>a</w:t>
      </w:r>
      <w:r w:rsidR="00260E84">
        <w:rPr>
          <w:rFonts w:ascii="Museo Sans 300" w:hAnsi="Museo Sans 300"/>
          <w:sz w:val="20"/>
          <w:szCs w:val="20"/>
        </w:rPr>
        <w:t xml:space="preserve"> </w:t>
      </w:r>
      <w:r w:rsidRPr="70478C62">
        <w:rPr>
          <w:rFonts w:ascii="Museo Sans 300" w:hAnsi="Museo Sans 300"/>
          <w:sz w:val="20"/>
          <w:szCs w:val="20"/>
        </w:rPr>
        <w:t>la</w:t>
      </w:r>
      <w:r w:rsidR="00260E84">
        <w:rPr>
          <w:rFonts w:ascii="Museo Sans 300" w:hAnsi="Museo Sans 300"/>
          <w:sz w:val="20"/>
          <w:szCs w:val="20"/>
        </w:rPr>
        <w:t xml:space="preserve"> </w:t>
      </w:r>
      <w:r w:rsidRPr="70478C62">
        <w:rPr>
          <w:rFonts w:ascii="Museo Sans 300" w:hAnsi="Museo Sans 300"/>
          <w:sz w:val="20"/>
          <w:szCs w:val="20"/>
        </w:rPr>
        <w:t>distribuidora</w:t>
      </w:r>
      <w:r w:rsidR="00260E84">
        <w:rPr>
          <w:rFonts w:ascii="Museo Sans 300" w:hAnsi="Museo Sans 300"/>
          <w:sz w:val="20"/>
          <w:szCs w:val="20"/>
        </w:rPr>
        <w:t xml:space="preserve"> </w:t>
      </w:r>
      <w:r w:rsidRPr="70478C62">
        <w:rPr>
          <w:rFonts w:ascii="Museo Sans 300" w:hAnsi="Museo Sans 300"/>
          <w:sz w:val="20"/>
          <w:szCs w:val="20"/>
        </w:rPr>
        <w:t>finalizó</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día</w:t>
      </w:r>
      <w:r w:rsidR="00260E84">
        <w:rPr>
          <w:rFonts w:ascii="Museo Sans 300" w:hAnsi="Museo Sans 300"/>
          <w:sz w:val="20"/>
          <w:szCs w:val="20"/>
        </w:rPr>
        <w:t xml:space="preserve"> </w:t>
      </w:r>
      <w:r w:rsidR="00543EFE">
        <w:rPr>
          <w:rFonts w:ascii="Museo Sans 300" w:hAnsi="Museo Sans 300"/>
          <w:sz w:val="20"/>
          <w:szCs w:val="20"/>
        </w:rPr>
        <w:t>diecinueve</w:t>
      </w:r>
      <w:r w:rsidR="00260E84">
        <w:rPr>
          <w:rFonts w:ascii="Museo Sans 300" w:hAnsi="Museo Sans 300"/>
          <w:sz w:val="20"/>
          <w:szCs w:val="20"/>
        </w:rPr>
        <w:t xml:space="preserve"> </w:t>
      </w:r>
      <w:r w:rsidR="007C0D0B">
        <w:rPr>
          <w:rFonts w:ascii="Museo Sans 300" w:hAnsi="Museo Sans 300"/>
          <w:sz w:val="20"/>
          <w:szCs w:val="20"/>
        </w:rPr>
        <w:t>del</w:t>
      </w:r>
      <w:r w:rsidR="00260E84">
        <w:rPr>
          <w:rFonts w:ascii="Museo Sans 300" w:hAnsi="Museo Sans 300"/>
          <w:sz w:val="20"/>
          <w:szCs w:val="20"/>
        </w:rPr>
        <w:t xml:space="preserve"> </w:t>
      </w:r>
      <w:r w:rsidR="007C0D0B">
        <w:rPr>
          <w:rFonts w:ascii="Museo Sans 300" w:hAnsi="Museo Sans 300"/>
          <w:sz w:val="20"/>
          <w:szCs w:val="20"/>
        </w:rPr>
        <w:t>mismo</w:t>
      </w:r>
      <w:r w:rsidR="00714A24">
        <w:rPr>
          <w:rFonts w:ascii="Museo Sans 300" w:hAnsi="Museo Sans 300"/>
          <w:sz w:val="20"/>
          <w:szCs w:val="20"/>
        </w:rPr>
        <w:t xml:space="preserve"> mes y</w:t>
      </w:r>
      <w:r w:rsidR="00260E84">
        <w:rPr>
          <w:rFonts w:ascii="Museo Sans 300" w:hAnsi="Museo Sans 300"/>
          <w:sz w:val="20"/>
          <w:szCs w:val="20"/>
        </w:rPr>
        <w:t xml:space="preserve"> </w:t>
      </w:r>
      <w:r w:rsidR="00A252D4">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5C86A7FD" w14:textId="12049563" w:rsidR="00543EFE" w:rsidRPr="00AB1307" w:rsidRDefault="00543EFE" w:rsidP="00543EFE">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Pr>
          <w:rFonts w:ascii="Museo Sans 300" w:hAnsi="Museo Sans 300"/>
          <w:sz w:val="20"/>
          <w:szCs w:val="20"/>
          <w:lang w:val="es-SV"/>
        </w:rPr>
        <w:t>catorce de septiembre</w:t>
      </w:r>
      <w:r w:rsidRPr="00AB1307">
        <w:rPr>
          <w:rFonts w:ascii="Museo Sans 300" w:hAnsi="Museo Sans 300"/>
          <w:sz w:val="20"/>
          <w:szCs w:val="20"/>
          <w:lang w:val="es-SV"/>
        </w:rPr>
        <w:t xml:space="preserve"> del </w:t>
      </w:r>
      <w:r>
        <w:rPr>
          <w:rFonts w:ascii="Museo Sans 300" w:hAnsi="Museo Sans 300"/>
          <w:sz w:val="20"/>
          <w:szCs w:val="20"/>
          <w:lang w:val="es-SV"/>
        </w:rPr>
        <w:t>año pasado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5A7C78">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Pr>
          <w:rFonts w:ascii="Museo Sans 300" w:hAnsi="Museo Sans 300"/>
          <w:sz w:val="20"/>
          <w:szCs w:val="20"/>
          <w:lang w:val="es-SV"/>
        </w:rPr>
        <w:t>EEO, S.A. de C.V.</w:t>
      </w:r>
      <w:r w:rsidRPr="00AB1307">
        <w:rPr>
          <w:rFonts w:ascii="Museo Sans 300" w:hAnsi="Museo Sans 300"/>
          <w:sz w:val="20"/>
          <w:szCs w:val="20"/>
          <w:lang w:val="es-SV"/>
        </w:rPr>
        <w:t>, presentó un escrito en el cual manifestó que contaba con pruebas documentales y fotografías para comprobar la existencia de una condición irregular y justificar el cobro de energía no registrada. En dicho escrito, adjuntó</w:t>
      </w:r>
      <w:r>
        <w:rPr>
          <w:rFonts w:ascii="Museo Sans 300" w:hAnsi="Museo Sans 300"/>
          <w:sz w:val="20"/>
          <w:szCs w:val="20"/>
          <w:lang w:val="es-SV"/>
        </w:rPr>
        <w:t xml:space="preserve"> de forma digital</w:t>
      </w:r>
      <w:r w:rsidRPr="00AB1307">
        <w:rPr>
          <w:rFonts w:ascii="Museo Sans 300" w:hAnsi="Museo Sans 300"/>
          <w:sz w:val="20"/>
          <w:szCs w:val="20"/>
          <w:lang w:val="es-SV"/>
        </w:rPr>
        <w:t xml:space="preserve"> la documentación siguiente: </w:t>
      </w:r>
    </w:p>
    <w:bookmarkEnd w:id="0"/>
    <w:p w14:paraId="34E7733F" w14:textId="77777777" w:rsidR="00543EFE" w:rsidRPr="00A36EB4" w:rsidRDefault="00543EFE" w:rsidP="00543EFE">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2E3D05AA" w14:textId="77777777"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Históricos de lecturas y consumos de los últimos dos años a la fecha. </w:t>
      </w:r>
    </w:p>
    <w:p w14:paraId="760F1310" w14:textId="77777777"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 de incidencias. </w:t>
      </w:r>
    </w:p>
    <w:p w14:paraId="3B5B3184" w14:textId="2245E3FA"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Registros de sellos instalados en el medidor </w:t>
      </w:r>
      <w:proofErr w:type="spellStart"/>
      <w:r w:rsidR="005A7C78">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4877397" w14:textId="5FFD69CE"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Órdenes de servicio con número </w:t>
      </w:r>
      <w:proofErr w:type="spellStart"/>
      <w:r w:rsidR="005A7C78">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4B6A2B24" w14:textId="17462EB4"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Acta de inspección de condiciones irregulares bajo la orden </w:t>
      </w:r>
      <w:proofErr w:type="spellStart"/>
      <w:r w:rsidR="005A7C78">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4305E243" w14:textId="77777777"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Memoria de cálculo del cobro de energía no registrada. </w:t>
      </w:r>
    </w:p>
    <w:p w14:paraId="53C60A8B" w14:textId="5034138D"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Acuse de notificación de expediente a</w:t>
      </w:r>
      <w:r>
        <w:rPr>
          <w:rFonts w:ascii="Museo Sans 300" w:hAnsi="Museo Sans 300"/>
          <w:sz w:val="20"/>
          <w:szCs w:val="20"/>
          <w:lang w:eastAsia="es-SV"/>
        </w:rPr>
        <w:t xml:space="preserve"> la</w:t>
      </w:r>
      <w:r w:rsidRPr="00C1710A">
        <w:rPr>
          <w:rFonts w:ascii="Museo Sans 300" w:hAnsi="Museo Sans 300"/>
          <w:sz w:val="20"/>
          <w:szCs w:val="20"/>
          <w:lang w:eastAsia="es-SV"/>
        </w:rPr>
        <w:t xml:space="preserve"> usuari</w:t>
      </w:r>
      <w:r>
        <w:rPr>
          <w:rFonts w:ascii="Museo Sans 300" w:hAnsi="Museo Sans 300"/>
          <w:sz w:val="20"/>
          <w:szCs w:val="20"/>
          <w:lang w:eastAsia="es-SV"/>
        </w:rPr>
        <w:t>a</w:t>
      </w:r>
      <w:r w:rsidRPr="00C1710A">
        <w:rPr>
          <w:rFonts w:ascii="Museo Sans 300" w:hAnsi="Museo Sans 300"/>
          <w:sz w:val="20"/>
          <w:szCs w:val="20"/>
          <w:lang w:eastAsia="es-SV"/>
        </w:rPr>
        <w:t xml:space="preserve">; y, </w:t>
      </w:r>
    </w:p>
    <w:p w14:paraId="6F8F470B" w14:textId="77777777" w:rsidR="00543EFE" w:rsidRPr="00C1710A" w:rsidRDefault="00543EFE" w:rsidP="00543EFE">
      <w:pPr>
        <w:pStyle w:val="Prrafodelista"/>
        <w:numPr>
          <w:ilvl w:val="0"/>
          <w:numId w:val="3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Fotografías en forma magnética vinculadas a la condición irregular encontrada. </w:t>
      </w:r>
    </w:p>
    <w:p w14:paraId="4DDC9262" w14:textId="4449862E" w:rsidR="00312CC4" w:rsidRPr="00312CC4" w:rsidRDefault="00260E84" w:rsidP="00312CC4">
      <w:pPr>
        <w:pStyle w:val="Prrafodelista"/>
        <w:tabs>
          <w:tab w:val="left" w:pos="426"/>
        </w:tabs>
        <w:ind w:left="426"/>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3C7D757C"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543EFE">
        <w:rPr>
          <w:rFonts w:ascii="Museo Sans 300" w:eastAsia="Museo Sans" w:hAnsi="Museo Sans 300" w:cs="Segoe UI"/>
          <w:sz w:val="20"/>
          <w:szCs w:val="20"/>
        </w:rPr>
        <w:t>090</w:t>
      </w:r>
      <w:r w:rsidR="009A1D06">
        <w:rPr>
          <w:rFonts w:ascii="Museo Sans 300" w:eastAsia="Museo Sans" w:hAnsi="Museo Sans 300" w:cs="Segoe UI"/>
          <w:sz w:val="20"/>
          <w:szCs w:val="20"/>
        </w:rPr>
        <w:t>4</w:t>
      </w:r>
      <w:r w:rsidRPr="00312CC4">
        <w:rPr>
          <w:rFonts w:ascii="Museo Sans 300" w:eastAsia="Museo Sans" w:hAnsi="Museo Sans 300" w:cs="Segoe UI"/>
          <w:sz w:val="20"/>
          <w:szCs w:val="20"/>
        </w:rPr>
        <w:t>-CAU-22,</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fecha</w:t>
      </w:r>
      <w:r w:rsidR="00260E84">
        <w:rPr>
          <w:rFonts w:ascii="Museo Sans 300" w:eastAsia="Museo Sans" w:hAnsi="Museo Sans 300" w:cs="Segoe UI"/>
          <w:sz w:val="20"/>
          <w:szCs w:val="20"/>
        </w:rPr>
        <w:t xml:space="preserve"> </w:t>
      </w:r>
      <w:r w:rsidR="00543EFE">
        <w:rPr>
          <w:rFonts w:ascii="Museo Sans 300" w:eastAsia="Museo Sans" w:hAnsi="Museo Sans 300" w:cs="Segoe UI"/>
          <w:sz w:val="20"/>
          <w:szCs w:val="20"/>
        </w:rPr>
        <w:t>catorce de septiembre</w:t>
      </w:r>
      <w:r w:rsidR="00260E84">
        <w:rPr>
          <w:rFonts w:ascii="Museo Sans 300" w:eastAsia="Museo Sans" w:hAnsi="Museo Sans 300" w:cs="Segoe UI"/>
          <w:sz w:val="20"/>
          <w:szCs w:val="20"/>
        </w:rPr>
        <w:t xml:space="preserve"> </w:t>
      </w:r>
      <w:r w:rsidR="00C543B9">
        <w:rPr>
          <w:rFonts w:ascii="Museo Sans 300" w:eastAsia="Museo Sans" w:hAnsi="Museo Sans 300" w:cs="Segoe UI"/>
          <w:sz w:val="20"/>
          <w:szCs w:val="20"/>
        </w:rPr>
        <w:t>del año dos mil veintidós</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58ECD4EB"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CD6D0C">
        <w:rPr>
          <w:rFonts w:ascii="Museo Sans 300" w:hAnsi="Museo Sans 300"/>
          <w:sz w:val="20"/>
          <w:szCs w:val="20"/>
        </w:rPr>
        <w:t>E-1859</w:t>
      </w:r>
      <w:r w:rsidRPr="00981D41">
        <w:rPr>
          <w:rFonts w:ascii="Museo Sans 300" w:hAnsi="Museo Sans 300"/>
          <w:sz w:val="20"/>
          <w:szCs w:val="20"/>
        </w:rPr>
        <w:t>-2022-CAU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CD6D0C">
        <w:rPr>
          <w:rFonts w:ascii="Museo Sans 300" w:hAnsi="Museo Sans 300"/>
          <w:sz w:val="20"/>
          <w:szCs w:val="20"/>
        </w:rPr>
        <w:t>tres de octu</w:t>
      </w:r>
      <w:r w:rsidR="00077288">
        <w:rPr>
          <w:rFonts w:ascii="Museo Sans 300" w:hAnsi="Museo Sans 300"/>
          <w:sz w:val="20"/>
          <w:szCs w:val="20"/>
        </w:rPr>
        <w:t>bre</w:t>
      </w:r>
      <w:r w:rsidR="00260E84">
        <w:rPr>
          <w:rFonts w:ascii="Museo Sans 300" w:hAnsi="Museo Sans 300"/>
          <w:sz w:val="20"/>
          <w:szCs w:val="20"/>
        </w:rPr>
        <w:t xml:space="preserve"> </w:t>
      </w:r>
      <w:r w:rsidR="00C543B9">
        <w:rPr>
          <w:rFonts w:ascii="Museo Sans 300" w:hAnsi="Museo Sans 300"/>
          <w:sz w:val="20"/>
          <w:szCs w:val="20"/>
        </w:rPr>
        <w:t>del año dos mil veintidós</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5E1C1F7B"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proofErr w:type="spellStart"/>
      <w:r w:rsidR="005A7C78">
        <w:rPr>
          <w:rFonts w:ascii="Museo Sans 300" w:hAnsi="Museo Sans 300"/>
          <w:sz w:val="20"/>
          <w:szCs w:val="20"/>
        </w:rPr>
        <w:t>xxxx</w:t>
      </w:r>
      <w:proofErr w:type="spellEnd"/>
      <w:r w:rsidR="00260E84">
        <w:rPr>
          <w:rFonts w:ascii="Museo Sans 300" w:hAnsi="Museo Sans 300"/>
          <w:sz w:val="20"/>
          <w:szCs w:val="20"/>
          <w:lang w:val="es-SV"/>
        </w:rPr>
        <w:t xml:space="preserve"> </w:t>
      </w:r>
      <w:r w:rsidRPr="00981D41">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proofErr w:type="gramStart"/>
      <w:r w:rsidRPr="00981D41">
        <w:rPr>
          <w:rFonts w:ascii="Museo Sans 300" w:hAnsi="Museo Sans 300"/>
          <w:sz w:val="20"/>
          <w:szCs w:val="20"/>
          <w:lang w:val="es-SV"/>
        </w:rPr>
        <w:t>que</w:t>
      </w:r>
      <w:proofErr w:type="gramEnd"/>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E8C4382" w14:textId="1038E919" w:rsidR="009A1D06" w:rsidRDefault="005D15DA" w:rsidP="009A1D06">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9A1D06">
        <w:rPr>
          <w:rFonts w:ascii="Museo Sans 300" w:hAnsi="Museo Sans 300"/>
          <w:sz w:val="20"/>
          <w:szCs w:val="20"/>
        </w:rPr>
        <w:t>a la</w:t>
      </w:r>
      <w:r w:rsidR="00CD6D0C">
        <w:rPr>
          <w:rFonts w:ascii="Museo Sans 300" w:hAnsi="Museo Sans 300"/>
          <w:sz w:val="20"/>
          <w:szCs w:val="20"/>
        </w:rPr>
        <w:t xml:space="preserve">s partes el </w:t>
      </w:r>
      <w:r w:rsidR="009A1D06" w:rsidRPr="24487779">
        <w:rPr>
          <w:rFonts w:ascii="Museo Sans 300" w:hAnsi="Museo Sans 300"/>
          <w:sz w:val="20"/>
          <w:szCs w:val="20"/>
        </w:rPr>
        <w:t>día</w:t>
      </w:r>
      <w:r w:rsidR="00CD6D0C">
        <w:rPr>
          <w:rFonts w:ascii="Museo Sans 300" w:hAnsi="Museo Sans 300"/>
          <w:sz w:val="20"/>
          <w:szCs w:val="20"/>
        </w:rPr>
        <w:t xml:space="preserve"> seis de octu</w:t>
      </w:r>
      <w:r w:rsidR="009A1D06">
        <w:rPr>
          <w:rFonts w:ascii="Museo Sans 300" w:hAnsi="Museo Sans 300"/>
          <w:sz w:val="20"/>
          <w:szCs w:val="20"/>
        </w:rPr>
        <w:t>bre del año dos mil veintidós,</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CD6D0C">
        <w:rPr>
          <w:rStyle w:val="normaltextrun"/>
          <w:rFonts w:ascii="Museo Sans 300" w:eastAsia="Museo Sans" w:hAnsi="Museo Sans 300" w:cs="Segoe UI"/>
          <w:sz w:val="20"/>
          <w:szCs w:val="20"/>
        </w:rPr>
        <w:t xml:space="preserve"> el día cuatro de nov</w:t>
      </w:r>
      <w:r w:rsidR="008F65D2">
        <w:rPr>
          <w:rStyle w:val="normaltextrun"/>
          <w:rFonts w:ascii="Museo Sans 300" w:eastAsia="Museo Sans" w:hAnsi="Museo Sans 300" w:cs="Segoe UI"/>
          <w:sz w:val="20"/>
          <w:szCs w:val="20"/>
        </w:rPr>
        <w:t>iembre del mismo</w:t>
      </w:r>
      <w:r w:rsidR="009A1D06">
        <w:rPr>
          <w:rStyle w:val="normaltextrun"/>
          <w:rFonts w:ascii="Museo Sans 300" w:eastAsia="Museo Sans" w:hAnsi="Museo Sans 300" w:cs="Segoe UI"/>
          <w:sz w:val="20"/>
          <w:szCs w:val="20"/>
        </w:rPr>
        <w:t xml:space="preserve"> año.</w:t>
      </w:r>
    </w:p>
    <w:p w14:paraId="1DA41DD5" w14:textId="6606DC2B" w:rsidR="005D15DA" w:rsidRDefault="005D15DA" w:rsidP="009A1D06">
      <w:pPr>
        <w:pStyle w:val="Prrafodelista"/>
        <w:tabs>
          <w:tab w:val="left" w:pos="426"/>
        </w:tabs>
        <w:ind w:left="426"/>
        <w:jc w:val="both"/>
        <w:rPr>
          <w:rStyle w:val="normaltextrun"/>
          <w:rFonts w:ascii="Museo Sans 300" w:eastAsia="Museo Sans" w:hAnsi="Museo Sans 300" w:cs="Segoe UI"/>
          <w:sz w:val="20"/>
          <w:szCs w:val="20"/>
        </w:rPr>
      </w:pPr>
    </w:p>
    <w:p w14:paraId="4DD5044C" w14:textId="3F2E4F83"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sidR="00260E84">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día</w:t>
      </w:r>
      <w:r w:rsidR="00260E84">
        <w:rPr>
          <w:rStyle w:val="normaltextrun"/>
          <w:rFonts w:ascii="Museo Sans 300" w:eastAsia="Museo Sans" w:hAnsi="Museo Sans 300" w:cs="Segoe UI"/>
          <w:sz w:val="20"/>
          <w:szCs w:val="20"/>
          <w:lang w:val="es-ES"/>
        </w:rPr>
        <w:t xml:space="preserve"> </w:t>
      </w:r>
      <w:r w:rsidR="008F65D2">
        <w:rPr>
          <w:rFonts w:ascii="Museo Sans 300" w:hAnsi="Museo Sans 300"/>
          <w:sz w:val="20"/>
          <w:szCs w:val="20"/>
          <w:lang w:val="es-ES_tradnl"/>
        </w:rPr>
        <w:t>d</w:t>
      </w:r>
      <w:r w:rsidR="00CD6D0C">
        <w:rPr>
          <w:rFonts w:ascii="Museo Sans 300" w:hAnsi="Museo Sans 300"/>
          <w:sz w:val="20"/>
          <w:szCs w:val="20"/>
          <w:lang w:val="es-ES_tradnl"/>
        </w:rPr>
        <w:t>iecinueve de octu</w:t>
      </w:r>
      <w:r w:rsidR="008F65D2">
        <w:rPr>
          <w:rFonts w:ascii="Museo Sans 300" w:hAnsi="Museo Sans 300"/>
          <w:sz w:val="20"/>
          <w:szCs w:val="20"/>
          <w:lang w:val="es-ES_tradnl"/>
        </w:rPr>
        <w:t>bre</w:t>
      </w:r>
      <w:r w:rsidR="00260E84">
        <w:rPr>
          <w:rFonts w:ascii="Museo Sans 300" w:hAnsi="Museo Sans 300"/>
          <w:sz w:val="20"/>
          <w:szCs w:val="20"/>
          <w:lang w:val="es-ES_tradnl"/>
        </w:rPr>
        <w:t xml:space="preserve"> </w:t>
      </w:r>
      <w:r w:rsidR="00C543B9">
        <w:rPr>
          <w:rStyle w:val="normaltextrun"/>
          <w:rFonts w:ascii="Museo Sans 300" w:eastAsia="Museo Sans" w:hAnsi="Museo Sans 300" w:cs="Segoe UI"/>
          <w:sz w:val="20"/>
          <w:szCs w:val="20"/>
          <w:lang w:val="es-ES"/>
        </w:rPr>
        <w:t>del año dos mil veintidós</w:t>
      </w:r>
      <w:r w:rsidRPr="0056039A">
        <w:rPr>
          <w:rStyle w:val="normaltextrun"/>
          <w:rFonts w:ascii="Museo Sans 300" w:eastAsia="Museo Sans" w:hAnsi="Museo Sans 300" w:cs="Segoe UI"/>
          <w:sz w:val="20"/>
          <w:szCs w:val="20"/>
          <w:lang w:val="es-ES"/>
        </w:rPr>
        <w:t>,</w:t>
      </w:r>
      <w:r w:rsidR="00260E84">
        <w:rPr>
          <w:rStyle w:val="normaltextrun"/>
          <w:rFonts w:ascii="Museo Sans 300" w:eastAsia="Museo Sans" w:hAnsi="Museo Sans 300" w:cs="Segoe UI"/>
          <w:sz w:val="20"/>
          <w:szCs w:val="20"/>
          <w:lang w:val="es-ES"/>
        </w:rPr>
        <w:t xml:space="preserve"> </w:t>
      </w:r>
      <w:r w:rsidR="008F65D2" w:rsidRPr="00312CC4">
        <w:rPr>
          <w:rFonts w:ascii="Museo Sans 300" w:eastAsia="Museo Sans" w:hAnsi="Museo Sans 300" w:cs="Segoe UI"/>
          <w:sz w:val="20"/>
          <w:szCs w:val="20"/>
        </w:rPr>
        <w:t>la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sociedad</w:t>
      </w:r>
      <w:r w:rsidR="008F65D2">
        <w:rPr>
          <w:rFonts w:ascii="Museo Sans 300" w:eastAsia="Museo Sans" w:hAnsi="Museo Sans 300" w:cs="Segoe UI"/>
          <w:sz w:val="20"/>
          <w:szCs w:val="20"/>
        </w:rPr>
        <w:t xml:space="preserve"> </w:t>
      </w:r>
      <w:r w:rsidR="00294D21">
        <w:rPr>
          <w:rFonts w:ascii="Museo Sans 300" w:eastAsia="Museo Sans" w:hAnsi="Museo Sans 300" w:cs="Segoe UI"/>
          <w:sz w:val="20"/>
          <w:szCs w:val="20"/>
        </w:rPr>
        <w:t>EEO</w:t>
      </w:r>
      <w:r w:rsidR="008F65D2" w:rsidRPr="00312CC4">
        <w:rPr>
          <w:rFonts w:ascii="Museo Sans 300" w:eastAsia="Museo Sans" w:hAnsi="Museo Sans 300" w:cs="Segoe UI"/>
          <w:sz w:val="20"/>
          <w:szCs w:val="20"/>
        </w:rPr>
        <w:t>,</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S.A.</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de</w:t>
      </w:r>
      <w:r w:rsidR="008F65D2">
        <w:rPr>
          <w:rFonts w:ascii="Museo Sans 300" w:eastAsia="Museo Sans" w:hAnsi="Museo Sans 300" w:cs="Segoe UI"/>
          <w:sz w:val="20"/>
          <w:szCs w:val="20"/>
        </w:rPr>
        <w:t xml:space="preserve"> </w:t>
      </w:r>
      <w:r w:rsidR="008F65D2" w:rsidRPr="00312CC4">
        <w:rPr>
          <w:rFonts w:ascii="Museo Sans 300" w:eastAsia="Museo Sans" w:hAnsi="Museo Sans 300" w:cs="Segoe UI"/>
          <w:sz w:val="20"/>
          <w:szCs w:val="20"/>
        </w:rPr>
        <w:t>C.V.,</w:t>
      </w:r>
      <w:r w:rsidR="008F65D2">
        <w:rPr>
          <w:rFonts w:ascii="Museo Sans 300" w:eastAsia="Museo Sans" w:hAnsi="Museo Sans 300" w:cs="Segoe UI"/>
          <w:sz w:val="20"/>
          <w:szCs w:val="20"/>
        </w:rPr>
        <w:t xml:space="preserve"> </w:t>
      </w:r>
      <w:r w:rsidR="008F65D2" w:rsidRPr="008F65D2">
        <w:rPr>
          <w:rFonts w:ascii="Museo Sans 300" w:eastAsia="Museo Sans" w:hAnsi="Museo Sans 300" w:cs="Segoe UI"/>
          <w:sz w:val="20"/>
          <w:szCs w:val="20"/>
        </w:rPr>
        <w:t xml:space="preserve">presentó un escrito </w:t>
      </w:r>
      <w:r w:rsidR="008F65D2">
        <w:rPr>
          <w:rFonts w:ascii="Museo Sans 300" w:eastAsia="Museo Sans" w:hAnsi="Museo Sans 300" w:cs="Segoe UI"/>
          <w:sz w:val="20"/>
          <w:szCs w:val="20"/>
        </w:rPr>
        <w:t>en el</w:t>
      </w:r>
      <w:r w:rsidR="008F65D2" w:rsidRPr="008F65D2">
        <w:rPr>
          <w:rFonts w:ascii="Museo Sans 300" w:eastAsia="Museo Sans" w:hAnsi="Museo Sans 300" w:cs="Segoe UI"/>
          <w:sz w:val="20"/>
          <w:szCs w:val="20"/>
        </w:rPr>
        <w:t xml:space="preserve"> cual </w:t>
      </w:r>
      <w:r w:rsidR="008F65D2">
        <w:rPr>
          <w:rFonts w:ascii="Museo Sans 300" w:eastAsia="Museo Sans" w:hAnsi="Museo Sans 300" w:cs="Segoe UI"/>
          <w:sz w:val="20"/>
          <w:szCs w:val="20"/>
        </w:rPr>
        <w:t>indic</w:t>
      </w:r>
      <w:r w:rsidR="008F65D2" w:rsidRPr="008F65D2">
        <w:rPr>
          <w:rFonts w:ascii="Museo Sans 300" w:eastAsia="Museo Sans" w:hAnsi="Museo Sans 300" w:cs="Segoe UI"/>
          <w:sz w:val="20"/>
          <w:szCs w:val="20"/>
        </w:rPr>
        <w:t>ó que mantenía los argumentos y pruebas presentadas con anterioridad</w:t>
      </w:r>
      <w:r w:rsidR="00192398">
        <w:rPr>
          <w:rFonts w:ascii="Museo Sans 300" w:eastAsia="Museo Sans" w:hAnsi="Museo Sans 300" w:cs="Segoe UI"/>
          <w:sz w:val="20"/>
          <w:szCs w:val="20"/>
        </w:rPr>
        <w:t xml:space="preserve">. </w:t>
      </w:r>
      <w:r w:rsidRPr="002F1716">
        <w:rPr>
          <w:rFonts w:ascii="Museo Sans 300" w:hAnsi="Museo Sans 300"/>
          <w:sz w:val="20"/>
          <w:szCs w:val="20"/>
        </w:rPr>
        <w:t>Por</w:t>
      </w:r>
      <w:r w:rsidR="00260E84">
        <w:rPr>
          <w:rFonts w:ascii="Museo Sans 300" w:hAnsi="Museo Sans 300"/>
          <w:sz w:val="20"/>
          <w:szCs w:val="20"/>
        </w:rPr>
        <w:t xml:space="preserve"> </w:t>
      </w:r>
      <w:r w:rsidRPr="002F1716">
        <w:rPr>
          <w:rFonts w:ascii="Museo Sans 300" w:hAnsi="Museo Sans 300"/>
          <w:sz w:val="20"/>
          <w:szCs w:val="20"/>
        </w:rPr>
        <w:t>su</w:t>
      </w:r>
      <w:r w:rsidR="00260E84">
        <w:rPr>
          <w:rFonts w:ascii="Museo Sans 300" w:hAnsi="Museo Sans 300"/>
          <w:sz w:val="20"/>
          <w:szCs w:val="20"/>
        </w:rPr>
        <w:t xml:space="preserve"> </w:t>
      </w:r>
      <w:r w:rsidRPr="002F1716">
        <w:rPr>
          <w:rFonts w:ascii="Museo Sans 300" w:hAnsi="Museo Sans 300"/>
          <w:sz w:val="20"/>
          <w:szCs w:val="20"/>
        </w:rPr>
        <w:t>parte,</w:t>
      </w:r>
      <w:r w:rsidR="00260E84">
        <w:rPr>
          <w:rFonts w:ascii="Museo Sans 300" w:hAnsi="Museo Sans 300"/>
          <w:sz w:val="20"/>
          <w:szCs w:val="20"/>
        </w:rPr>
        <w:t xml:space="preserve"> </w:t>
      </w:r>
      <w:r w:rsidR="00294D21">
        <w:rPr>
          <w:rFonts w:ascii="Museo Sans 300" w:hAnsi="Museo Sans 300"/>
          <w:sz w:val="20"/>
          <w:szCs w:val="20"/>
        </w:rPr>
        <w:t>la</w:t>
      </w:r>
      <w:r w:rsidR="008F65D2">
        <w:rPr>
          <w:rFonts w:ascii="Museo Sans 300" w:hAnsi="Museo Sans 300"/>
          <w:sz w:val="20"/>
          <w:szCs w:val="20"/>
        </w:rPr>
        <w:t xml:space="preserve"> usuari</w:t>
      </w:r>
      <w:r w:rsidR="00294D21">
        <w:rPr>
          <w:rFonts w:ascii="Museo Sans 300" w:hAnsi="Museo Sans 300"/>
          <w:sz w:val="20"/>
          <w:szCs w:val="20"/>
        </w:rPr>
        <w:t>a</w:t>
      </w:r>
      <w:r w:rsidR="008F65D2">
        <w:rPr>
          <w:rFonts w:ascii="Museo Sans 300" w:hAnsi="Museo Sans 300"/>
          <w:sz w:val="20"/>
          <w:szCs w:val="20"/>
        </w:rPr>
        <w:t xml:space="preserve"> </w:t>
      </w:r>
      <w:r w:rsidRPr="002F1716">
        <w:rPr>
          <w:rFonts w:ascii="Museo Sans 300" w:hAnsi="Museo Sans 300"/>
          <w:sz w:val="20"/>
          <w:szCs w:val="20"/>
        </w:rPr>
        <w:t>no</w:t>
      </w:r>
      <w:r w:rsidR="00260E84">
        <w:rPr>
          <w:rFonts w:ascii="Museo Sans 300" w:hAnsi="Museo Sans 300"/>
          <w:sz w:val="20"/>
          <w:szCs w:val="20"/>
        </w:rPr>
        <w:t xml:space="preserve"> </w:t>
      </w:r>
      <w:r w:rsidRPr="002F1716">
        <w:rPr>
          <w:rFonts w:ascii="Museo Sans 300" w:hAnsi="Museo Sans 300"/>
          <w:sz w:val="20"/>
          <w:szCs w:val="20"/>
        </w:rPr>
        <w:t>hizo</w:t>
      </w:r>
      <w:r w:rsidR="00260E84">
        <w:rPr>
          <w:rFonts w:ascii="Museo Sans 300" w:hAnsi="Museo Sans 300"/>
          <w:sz w:val="20"/>
          <w:szCs w:val="20"/>
        </w:rPr>
        <w:t xml:space="preserve">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2614C251"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CD6D0C">
        <w:rPr>
          <w:rFonts w:ascii="Museo Sans 300" w:hAnsi="Museo Sans 300"/>
          <w:sz w:val="20"/>
          <w:szCs w:val="20"/>
        </w:rPr>
        <w:t>veintitrés de enero</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CD6D0C">
        <w:rPr>
          <w:rFonts w:ascii="Museo Sans 300" w:hAnsi="Museo Sans 300"/>
          <w:sz w:val="20"/>
          <w:szCs w:val="20"/>
          <w:lang w:val="es-SV"/>
        </w:rPr>
        <w:t>IT-0018</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05BDB709" w:rsidR="005D15DA" w:rsidRDefault="005D15DA" w:rsidP="008F46E0">
      <w:pPr>
        <w:spacing w:after="0" w:line="240" w:lineRule="auto"/>
        <w:ind w:left="426"/>
        <w:jc w:val="center"/>
        <w:rPr>
          <w:rFonts w:ascii="Museo Sans 300" w:hAnsi="Museo Sans 300"/>
          <w:sz w:val="20"/>
          <w:szCs w:val="20"/>
          <w:u w:val="single"/>
        </w:rPr>
      </w:pP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38485492" w14:textId="5A237D8E" w:rsidR="006D185B" w:rsidRDefault="005D15DA" w:rsidP="00F63DA3">
      <w:pPr>
        <w:ind w:left="709" w:right="851"/>
        <w:rPr>
          <w:noProof/>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p>
    <w:p w14:paraId="277D74B9" w14:textId="40F0070F" w:rsidR="00A37AF1" w:rsidRDefault="00F63DA3" w:rsidP="00A37AF1">
      <w:pPr>
        <w:spacing w:line="240" w:lineRule="auto"/>
        <w:ind w:left="709" w:right="851"/>
        <w:jc w:val="both"/>
        <w:rPr>
          <w:rFonts w:ascii="Museo 300" w:hAnsi="Museo 300"/>
          <w:noProof/>
          <w:sz w:val="16"/>
          <w:szCs w:val="16"/>
        </w:rPr>
      </w:pPr>
      <w:r w:rsidRPr="00F63DA3">
        <w:rPr>
          <w:rFonts w:ascii="Museo 300" w:hAnsi="Museo 300"/>
          <w:noProof/>
          <w:sz w:val="16"/>
          <w:szCs w:val="16"/>
          <w:lang w:val="es-ES"/>
        </w:rPr>
        <w:t>Al encontrar la condición anteriormente mostrada, procedieron a tomar lecturas de corrientes instantáneas en la acometida del servicio eléctrico para un nivel de tensión de 240 V</w:t>
      </w:r>
      <w:r w:rsidRPr="00F63DA3">
        <w:rPr>
          <w:rFonts w:ascii="Museo 300" w:hAnsi="Museo 300"/>
          <w:noProof/>
          <w:sz w:val="16"/>
          <w:szCs w:val="16"/>
        </w:rPr>
        <w:t xml:space="preserve"> </w:t>
      </w:r>
      <w:r w:rsidR="00A37AF1" w:rsidRPr="00A37AF1">
        <w:rPr>
          <w:rFonts w:ascii="Museo 300" w:hAnsi="Museo 300"/>
          <w:noProof/>
          <w:sz w:val="16"/>
          <w:szCs w:val="16"/>
        </w:rPr>
        <w:t>(…)</w:t>
      </w:r>
    </w:p>
    <w:p w14:paraId="6C96205A" w14:textId="77777777" w:rsidR="00F63DA3" w:rsidRPr="00F63DA3" w:rsidRDefault="00F63DA3" w:rsidP="00F63DA3">
      <w:pPr>
        <w:spacing w:line="240" w:lineRule="auto"/>
        <w:ind w:left="709" w:right="851"/>
        <w:jc w:val="both"/>
        <w:rPr>
          <w:rFonts w:ascii="Museo 300" w:hAnsi="Museo 300"/>
          <w:noProof/>
          <w:sz w:val="16"/>
          <w:szCs w:val="16"/>
          <w:lang w:val="es-ES"/>
        </w:rPr>
      </w:pPr>
      <w:r w:rsidRPr="00F63DA3">
        <w:rPr>
          <w:rFonts w:ascii="Museo 300" w:hAnsi="Museo 300"/>
          <w:noProof/>
          <w:sz w:val="16"/>
          <w:szCs w:val="16"/>
          <w:lang w:val="es-ES"/>
        </w:rPr>
        <w:t>Al respecto, es de hacer notar que personal técnico de la distribuidora EEO no determinaron cuales eran los equipos eléctricos en el interior de la vivienda que estaban demandando estas corrientes mostradas; y de esa forma, aportar más evidencia que contribuyera a comprobar la condición encontrada.</w:t>
      </w:r>
    </w:p>
    <w:p w14:paraId="56640884" w14:textId="7DD59753" w:rsidR="00F63DA3" w:rsidRPr="00F63DA3" w:rsidRDefault="00F63DA3" w:rsidP="00F63DA3">
      <w:pPr>
        <w:spacing w:line="240" w:lineRule="auto"/>
        <w:ind w:left="709" w:right="851"/>
        <w:jc w:val="both"/>
        <w:rPr>
          <w:rFonts w:ascii="Museo 300" w:hAnsi="Museo 300"/>
          <w:noProof/>
          <w:sz w:val="16"/>
          <w:szCs w:val="16"/>
          <w:lang w:val="es-ES"/>
        </w:rPr>
      </w:pPr>
      <w:r w:rsidRPr="00F63DA3">
        <w:rPr>
          <w:rFonts w:ascii="Museo 300" w:hAnsi="Museo 300"/>
          <w:noProof/>
          <w:sz w:val="16"/>
          <w:szCs w:val="16"/>
          <w:lang w:val="es-ES"/>
        </w:rPr>
        <w:t xml:space="preserve">En fecha 2 de agosto de 2022, realizaron una revisión al equipo medidor # </w:t>
      </w:r>
      <w:r w:rsidR="00F46565">
        <w:rPr>
          <w:rFonts w:ascii="Museo 300" w:hAnsi="Museo 300"/>
          <w:noProof/>
          <w:sz w:val="16"/>
          <w:szCs w:val="16"/>
          <w:lang w:val="es-ES"/>
        </w:rPr>
        <w:t>xxxx</w:t>
      </w:r>
      <w:r w:rsidRPr="00F63DA3">
        <w:rPr>
          <w:rFonts w:ascii="Museo 300" w:hAnsi="Museo 300"/>
          <w:noProof/>
          <w:sz w:val="16"/>
          <w:szCs w:val="16"/>
          <w:lang w:val="es-ES"/>
        </w:rPr>
        <w:t xml:space="preserve"> efectuada en laboratorio de la distribuidora, en la cual llevaron a cabo una prueba de exactitud al equipo en mención, como se muestra a continuación:</w:t>
      </w:r>
    </w:p>
    <w:p w14:paraId="6F430461" w14:textId="77777777" w:rsidR="00F63DA3" w:rsidRPr="00F63DA3" w:rsidRDefault="00F63DA3" w:rsidP="00F63DA3">
      <w:pPr>
        <w:spacing w:line="240" w:lineRule="auto"/>
        <w:ind w:left="709" w:right="851"/>
        <w:jc w:val="both"/>
        <w:rPr>
          <w:rFonts w:ascii="Museo 300" w:hAnsi="Museo 300"/>
          <w:noProof/>
          <w:sz w:val="16"/>
          <w:szCs w:val="16"/>
          <w:lang w:val="es-ES"/>
        </w:rPr>
      </w:pPr>
      <w:r w:rsidRPr="00F63DA3">
        <w:rPr>
          <w:rFonts w:ascii="Museo 300" w:hAnsi="Museo 300"/>
          <w:noProof/>
          <w:sz w:val="16"/>
          <w:szCs w:val="16"/>
          <w:lang w:val="es-ES"/>
        </w:rPr>
        <w:t>Es de señalar que no lograron obtener la exactitud en carga baja, esto debido a que el disco del medidor estaba haciendo fricción con el imán inferior. Posteriormente, verificaron al interior del equipo medidor encontrando una supuesta alteración en el pivote del disco:</w:t>
      </w:r>
    </w:p>
    <w:p w14:paraId="76A7B9AE" w14:textId="77777777" w:rsidR="00F63DA3" w:rsidRPr="00F63DA3" w:rsidRDefault="00F63DA3" w:rsidP="00F63DA3">
      <w:pPr>
        <w:spacing w:line="240" w:lineRule="auto"/>
        <w:ind w:left="709" w:right="851"/>
        <w:jc w:val="both"/>
        <w:rPr>
          <w:rFonts w:ascii="Museo 300" w:hAnsi="Museo 300"/>
          <w:sz w:val="16"/>
          <w:szCs w:val="16"/>
          <w:lang w:val="es-ES"/>
        </w:rPr>
      </w:pPr>
      <w:r w:rsidRPr="00F63DA3">
        <w:rPr>
          <w:rFonts w:ascii="Museo 300" w:hAnsi="Museo 300"/>
          <w:sz w:val="16"/>
          <w:szCs w:val="16"/>
          <w:lang w:val="es-ES"/>
        </w:rPr>
        <w:t>De las pruebas presentadas relacionadas a la condición detectada por EEO en fecha 22 de julio de 2022, se puede determinar lo siguiente:</w:t>
      </w:r>
    </w:p>
    <w:p w14:paraId="1B8B4E09" w14:textId="77777777" w:rsidR="00F63DA3" w:rsidRPr="00F63DA3" w:rsidRDefault="00F63DA3" w:rsidP="00F63DA3">
      <w:pPr>
        <w:numPr>
          <w:ilvl w:val="0"/>
          <w:numId w:val="26"/>
        </w:numPr>
        <w:spacing w:line="240" w:lineRule="auto"/>
        <w:ind w:left="1134" w:right="851"/>
        <w:jc w:val="both"/>
        <w:rPr>
          <w:rFonts w:ascii="Museo 300" w:hAnsi="Museo 300"/>
          <w:sz w:val="16"/>
          <w:szCs w:val="16"/>
          <w:lang w:val="es-ES"/>
        </w:rPr>
      </w:pPr>
      <w:r w:rsidRPr="00F63DA3">
        <w:rPr>
          <w:rFonts w:ascii="Museo 300" w:hAnsi="Museo 300"/>
          <w:sz w:val="16"/>
          <w:szCs w:val="16"/>
          <w:lang w:val="es-ES"/>
        </w:rPr>
        <w:t>Si bien es cierto EEO presentó fotografía donde se aprecia el equipo de medición sin sello de tapa de vidrio; es preciso indicar que el hecho anterior no es elemento o causa para determinar una condición irregular si esta no se complementa con más evidencias.</w:t>
      </w:r>
    </w:p>
    <w:p w14:paraId="32636FA5" w14:textId="77777777" w:rsidR="00F63DA3" w:rsidRPr="00F63DA3" w:rsidRDefault="00F63DA3" w:rsidP="00F63DA3">
      <w:pPr>
        <w:numPr>
          <w:ilvl w:val="0"/>
          <w:numId w:val="26"/>
        </w:numPr>
        <w:spacing w:line="240" w:lineRule="auto"/>
        <w:ind w:left="1134" w:right="851"/>
        <w:jc w:val="both"/>
        <w:rPr>
          <w:rFonts w:ascii="Museo 300" w:hAnsi="Museo 300"/>
          <w:sz w:val="16"/>
          <w:szCs w:val="16"/>
          <w:lang w:val="es-ES"/>
        </w:rPr>
      </w:pPr>
      <w:r w:rsidRPr="00F63DA3">
        <w:rPr>
          <w:rFonts w:ascii="Museo 300" w:hAnsi="Museo 300"/>
          <w:sz w:val="16"/>
          <w:szCs w:val="16"/>
          <w:lang w:val="es-ES"/>
        </w:rPr>
        <w:lastRenderedPageBreak/>
        <w:t xml:space="preserve">En la fotografía </w:t>
      </w:r>
      <w:proofErr w:type="spellStart"/>
      <w:r w:rsidRPr="00F63DA3">
        <w:rPr>
          <w:rFonts w:ascii="Museo 300" w:hAnsi="Museo 300"/>
          <w:sz w:val="16"/>
          <w:szCs w:val="16"/>
          <w:lang w:val="es-ES"/>
        </w:rPr>
        <w:t>n.°</w:t>
      </w:r>
      <w:proofErr w:type="spellEnd"/>
      <w:r w:rsidRPr="00F63DA3">
        <w:rPr>
          <w:rFonts w:ascii="Museo 300" w:hAnsi="Museo 300"/>
          <w:sz w:val="16"/>
          <w:szCs w:val="16"/>
          <w:lang w:val="es-ES"/>
        </w:rPr>
        <w:t xml:space="preserve"> 4-A, se muestra el surco ocasionado por la fricción del imán inferior en el disco del medidor; sin embargo, EEO no muestra con esta fotografía que dicha fricción haya sido ocasionada por una supuesta alteración interna del equipo de medición realizada por terceras personas. </w:t>
      </w:r>
    </w:p>
    <w:p w14:paraId="5124CC51" w14:textId="77777777" w:rsidR="00F63DA3" w:rsidRPr="00F63DA3" w:rsidRDefault="00F63DA3" w:rsidP="00F63DA3">
      <w:pPr>
        <w:numPr>
          <w:ilvl w:val="0"/>
          <w:numId w:val="26"/>
        </w:numPr>
        <w:spacing w:line="240" w:lineRule="auto"/>
        <w:ind w:left="1134" w:right="851"/>
        <w:jc w:val="both"/>
        <w:rPr>
          <w:rFonts w:ascii="Museo 300" w:hAnsi="Museo 300"/>
          <w:sz w:val="16"/>
          <w:szCs w:val="16"/>
          <w:lang w:val="es-ES"/>
        </w:rPr>
      </w:pPr>
      <w:r w:rsidRPr="00F63DA3">
        <w:rPr>
          <w:rFonts w:ascii="Museo 300" w:hAnsi="Museo 300"/>
          <w:sz w:val="16"/>
          <w:szCs w:val="16"/>
          <w:lang w:val="es-ES"/>
        </w:rPr>
        <w:t>En las fotografías presentadas por la sociedad EEO no se observa algún indicio de alteración interna del equipo medidor que afectara el registro correcto de la energía demandada en el suministro; es decir, no se aprecia ningún tornillo dañado o deformación en la estructura de fábrica del equipo en estudio ocasionada por esfuerzos para modificar su funcionamiento.</w:t>
      </w:r>
    </w:p>
    <w:p w14:paraId="2F3B753E" w14:textId="4297A38B" w:rsidR="00F34DA3" w:rsidRDefault="00F63DA3" w:rsidP="00C71B5B">
      <w:pPr>
        <w:spacing w:line="240" w:lineRule="auto"/>
        <w:ind w:left="709" w:right="851"/>
        <w:jc w:val="both"/>
        <w:rPr>
          <w:rFonts w:ascii="Museo Sans 300" w:hAnsi="Museo Sans 300"/>
          <w:sz w:val="20"/>
          <w:szCs w:val="20"/>
          <w:u w:val="single"/>
        </w:rPr>
      </w:pPr>
      <w:r w:rsidRPr="00F63DA3">
        <w:rPr>
          <w:rFonts w:ascii="Museo 300" w:hAnsi="Museo 300"/>
          <w:sz w:val="16"/>
          <w:szCs w:val="16"/>
          <w:lang w:val="es-ES"/>
        </w:rPr>
        <w:t xml:space="preserve">Dentro de ese contexto, las pruebas proporcionadas por EEO no indican que en el suministro en referencia haya existido una condición irregular relacionada con la alteración del equipo de medición </w:t>
      </w:r>
      <w:r w:rsidRPr="00F63DA3">
        <w:rPr>
          <w:rFonts w:ascii="Museo 300" w:hAnsi="Museo 300"/>
          <w:b/>
          <w:bCs/>
          <w:sz w:val="16"/>
          <w:szCs w:val="16"/>
          <w:lang w:val="es-ES"/>
        </w:rPr>
        <w:t xml:space="preserve"># </w:t>
      </w:r>
      <w:proofErr w:type="spellStart"/>
      <w:r w:rsidR="00F46565">
        <w:rPr>
          <w:rFonts w:ascii="Museo 300" w:hAnsi="Museo 300"/>
          <w:sz w:val="16"/>
          <w:szCs w:val="16"/>
          <w:lang w:val="es-ES"/>
        </w:rPr>
        <w:t>xxxx</w:t>
      </w:r>
      <w:proofErr w:type="spellEnd"/>
      <w:r w:rsidRPr="00F63DA3">
        <w:rPr>
          <w:rFonts w:ascii="Museo 300" w:hAnsi="Museo 300"/>
          <w:sz w:val="16"/>
          <w:szCs w:val="16"/>
          <w:lang w:val="es-ES"/>
        </w:rPr>
        <w:t>; sin embargo, de las pruebas remitidas por la distribuidora se evidenció que el suministro fue afectado por una condición de desperfecto o problemas en el equipo de medición, ya que dicho medidor no registró correctamente la energía consumida en el inmueble debido a que según las pruebas efectuadas por la distribuidora se encontraba funcionando fuera de los límites establecidos en las Normas de Calidad del Servicio de los Sistemas de Distribución con un porcentaje de exactitud en carga alta de 62.35 %, lo cual puede estar relacionado con la antigüedad y vida útil del medidor.</w:t>
      </w:r>
      <w:r>
        <w:rPr>
          <w:rFonts w:ascii="Museo 300" w:hAnsi="Museo 300"/>
          <w:sz w:val="16"/>
          <w:szCs w:val="16"/>
          <w:lang w:val="es-ES"/>
        </w:rPr>
        <w:t xml:space="preserve"> </w:t>
      </w:r>
      <w:r w:rsidR="005D0700">
        <w:rPr>
          <w:rFonts w:ascii="Museo 300" w:hAnsi="Museo 300"/>
          <w:sz w:val="16"/>
          <w:szCs w:val="16"/>
        </w:rPr>
        <w:t>[…]</w:t>
      </w:r>
    </w:p>
    <w:p w14:paraId="356E6BC1" w14:textId="77777777" w:rsidR="00F63DA3" w:rsidRPr="00F63DA3" w:rsidRDefault="00F63DA3" w:rsidP="00F63DA3">
      <w:pPr>
        <w:spacing w:after="0" w:line="240" w:lineRule="auto"/>
        <w:ind w:left="426"/>
        <w:jc w:val="both"/>
        <w:rPr>
          <w:rFonts w:ascii="Museo Sans 300" w:hAnsi="Museo Sans 300"/>
          <w:sz w:val="20"/>
          <w:szCs w:val="20"/>
          <w:u w:val="single"/>
        </w:rPr>
      </w:pPr>
      <w:r w:rsidRPr="00F63DA3">
        <w:rPr>
          <w:rFonts w:ascii="Museo Sans 300" w:hAnsi="Museo Sans 300"/>
          <w:sz w:val="20"/>
          <w:szCs w:val="20"/>
          <w:u w:val="single"/>
        </w:rPr>
        <w:t>Reclasificación de la condición encontrada en el suministro</w:t>
      </w:r>
    </w:p>
    <w:p w14:paraId="474D075E" w14:textId="4EAC3B32" w:rsidR="00F63DA3" w:rsidRDefault="00F63DA3" w:rsidP="00C71B5B">
      <w:pPr>
        <w:spacing w:after="0" w:line="240" w:lineRule="auto"/>
        <w:ind w:left="426"/>
        <w:jc w:val="both"/>
        <w:rPr>
          <w:rFonts w:ascii="Museo Sans 300" w:hAnsi="Museo Sans 300"/>
          <w:sz w:val="20"/>
          <w:szCs w:val="20"/>
          <w:u w:val="single"/>
          <w:lang w:val="es-ES"/>
        </w:rPr>
      </w:pPr>
    </w:p>
    <w:p w14:paraId="069D8254" w14:textId="77777777" w:rsidR="00F63DA3" w:rsidRPr="00F63DA3" w:rsidRDefault="00F63DA3" w:rsidP="00F63DA3">
      <w:pPr>
        <w:spacing w:line="240" w:lineRule="auto"/>
        <w:ind w:left="709" w:right="851"/>
        <w:jc w:val="both"/>
        <w:rPr>
          <w:rFonts w:ascii="Museo 300" w:hAnsi="Museo 300"/>
          <w:sz w:val="16"/>
          <w:szCs w:val="16"/>
          <w:lang w:val="es-ES"/>
        </w:rPr>
      </w:pPr>
      <w:bookmarkStart w:id="2" w:name="_Hlk126828715"/>
      <w:r w:rsidRPr="00F63DA3">
        <w:rPr>
          <w:rFonts w:ascii="Museo 300" w:hAnsi="Museo 300"/>
          <w:sz w:val="16"/>
          <w:szCs w:val="16"/>
          <w:lang w:val="es-ES"/>
        </w:rPr>
        <w:t>De acuerdo con el análisis de las pruebas presentadas por la sociedad EEO, el CAU considera que en este caso en particular, la empresa distribuidora tiene derecho a recuperar la energía consumida y no registrada por un medidor defectuoso según lo establecido en el artículo 35 de los Términos y Condiciones Generales al Consumidor Final, del Pliego Tarifario, vigente para el año 2022, donde se menciona que en caso de existir algún problema con el buen funcionamiento de un equipo de medición, como es el caso en cuestión, el usuario debe de pagar el importe de la energía no registrada retroactivamente hasta un máximo de dos meses. </w:t>
      </w:r>
    </w:p>
    <w:bookmarkEnd w:id="2"/>
    <w:p w14:paraId="2C942C3F" w14:textId="77777777" w:rsidR="00F63DA3" w:rsidRPr="00F63DA3" w:rsidRDefault="00F63DA3" w:rsidP="00F63DA3">
      <w:pPr>
        <w:spacing w:line="240" w:lineRule="auto"/>
        <w:ind w:left="709" w:right="851"/>
        <w:jc w:val="both"/>
        <w:rPr>
          <w:rFonts w:ascii="Museo 300" w:hAnsi="Museo 300"/>
          <w:sz w:val="16"/>
          <w:szCs w:val="16"/>
          <w:lang w:val="es-ES"/>
        </w:rPr>
      </w:pPr>
      <w:r w:rsidRPr="00F63DA3">
        <w:rPr>
          <w:rFonts w:ascii="Museo 300" w:hAnsi="Museo 300"/>
          <w:sz w:val="16"/>
          <w:szCs w:val="16"/>
          <w:lang w:val="es-ES"/>
        </w:rPr>
        <w:t>Bajo el contexto anterior, la usuaria debe de pagar el importe de la energía no facturada retroactivamente hasta un máximo de dos meses, a partir de la notificación y que será calculado sobre la base del historial reciente de registros mensuales correctos del consumo del suministro.</w:t>
      </w:r>
    </w:p>
    <w:p w14:paraId="1AFF04C2" w14:textId="77777777" w:rsidR="00361A02" w:rsidRDefault="00361A02" w:rsidP="00C71B5B">
      <w:pPr>
        <w:spacing w:after="0" w:line="240" w:lineRule="auto"/>
        <w:ind w:left="426"/>
        <w:jc w:val="both"/>
        <w:rPr>
          <w:rFonts w:ascii="Museo Sans 300" w:hAnsi="Museo Sans 300"/>
          <w:sz w:val="20"/>
          <w:szCs w:val="20"/>
          <w:u w:val="single"/>
        </w:rPr>
      </w:pPr>
    </w:p>
    <w:p w14:paraId="3F7412A3" w14:textId="3BCF4E63" w:rsidR="00C71B5B" w:rsidRDefault="00F63DA3" w:rsidP="00C71B5B">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w:t>
      </w:r>
      <w:r w:rsidR="00C71B5B" w:rsidRPr="00C71B5B">
        <w:rPr>
          <w:rFonts w:ascii="Museo Sans 300" w:hAnsi="Museo Sans 300"/>
          <w:sz w:val="20"/>
          <w:szCs w:val="20"/>
          <w:u w:val="single"/>
        </w:rPr>
        <w:t xml:space="preserve">álculo de la energía no registrada por la condición de medidor defectuoso </w:t>
      </w:r>
    </w:p>
    <w:p w14:paraId="7554CAA2" w14:textId="77777777" w:rsidR="00C71B5B" w:rsidRPr="00C71B5B" w:rsidRDefault="00C71B5B" w:rsidP="00C71B5B">
      <w:pPr>
        <w:spacing w:after="0" w:line="240" w:lineRule="auto"/>
        <w:ind w:left="426"/>
        <w:jc w:val="both"/>
        <w:rPr>
          <w:rFonts w:ascii="Museo Sans 300" w:hAnsi="Museo Sans 300"/>
          <w:sz w:val="20"/>
          <w:szCs w:val="20"/>
          <w:u w:val="single"/>
        </w:rPr>
      </w:pPr>
    </w:p>
    <w:p w14:paraId="7B72F6A7" w14:textId="77777777" w:rsidR="00F63DA3" w:rsidRPr="00F63DA3" w:rsidRDefault="00F63DA3" w:rsidP="00F63DA3">
      <w:pPr>
        <w:spacing w:line="240" w:lineRule="auto"/>
        <w:ind w:left="709" w:right="851"/>
        <w:jc w:val="both"/>
        <w:rPr>
          <w:rFonts w:ascii="Museo 300" w:hAnsi="Museo 300"/>
          <w:bCs/>
          <w:sz w:val="16"/>
          <w:szCs w:val="16"/>
          <w:lang w:val="es-ES"/>
        </w:rPr>
      </w:pPr>
      <w:r w:rsidRPr="00F63DA3">
        <w:rPr>
          <w:rFonts w:ascii="Museo 300" w:hAnsi="Museo 300"/>
          <w:bCs/>
          <w:sz w:val="16"/>
          <w:szCs w:val="16"/>
          <w:lang w:val="es-ES"/>
        </w:rPr>
        <w:t>Conforme con lo analizado en el presente informe, y en consideración con lo estipulado en el artículo 35 de los Términos y Condiciones Generales al Consumidor Final, del Pliego Tarifario vigente para el año 2022, el CAU realizará el cálculo de la energía no facturada a la que tiene derecho a recuperar EEO tomando en cuenta las siguientes valoraciones:</w:t>
      </w:r>
    </w:p>
    <w:p w14:paraId="65FB736E" w14:textId="77777777" w:rsidR="00F63DA3" w:rsidRDefault="00F63DA3" w:rsidP="00F63DA3">
      <w:pPr>
        <w:numPr>
          <w:ilvl w:val="0"/>
          <w:numId w:val="26"/>
        </w:numPr>
        <w:spacing w:line="240" w:lineRule="auto"/>
        <w:ind w:left="1134" w:right="851"/>
        <w:jc w:val="both"/>
        <w:rPr>
          <w:rFonts w:ascii="Museo 300" w:hAnsi="Museo 300"/>
          <w:sz w:val="16"/>
          <w:szCs w:val="16"/>
          <w:lang w:val="es-ES"/>
        </w:rPr>
      </w:pPr>
      <w:r w:rsidRPr="00F63DA3">
        <w:rPr>
          <w:rFonts w:ascii="Museo 300" w:hAnsi="Museo 300"/>
          <w:bCs/>
          <w:sz w:val="16"/>
          <w:szCs w:val="16"/>
          <w:lang w:val="es-ES"/>
        </w:rPr>
        <w:t>En este caso en particular, debido a la falta de un histórico de consumo confiable antes del cambio del equipo de medición, se utilizará el valor promedio de cinco ciclos de lecturas completas y correctas, obtenidos posterior al cambio del medidor, correspondiente al periodo comprendido entre los meses de septiembre del año 2022 a enero de 2023, obteniéndose un consumo promedio de 715 kWh</w:t>
      </w:r>
      <w:r w:rsidRPr="00F63DA3">
        <w:rPr>
          <w:rFonts w:ascii="Museo 300" w:hAnsi="Museo 300"/>
          <w:bCs/>
          <w:sz w:val="16"/>
          <w:szCs w:val="16"/>
        </w:rPr>
        <w:t>/mensuales</w:t>
      </w:r>
      <w:r w:rsidR="00C71B5B" w:rsidRPr="00C71B5B">
        <w:rPr>
          <w:rFonts w:ascii="Museo 300" w:hAnsi="Museo 300"/>
          <w:b/>
          <w:bCs/>
          <w:sz w:val="16"/>
          <w:szCs w:val="16"/>
          <w:lang w:val="es-ES"/>
        </w:rPr>
        <w:t xml:space="preserve"> </w:t>
      </w:r>
      <w:r w:rsidR="000C4D0B">
        <w:rPr>
          <w:rFonts w:ascii="Museo 300" w:hAnsi="Museo 300"/>
          <w:b/>
          <w:bCs/>
          <w:sz w:val="16"/>
          <w:szCs w:val="16"/>
          <w:lang w:val="es-ES"/>
        </w:rPr>
        <w:t>(…)</w:t>
      </w:r>
    </w:p>
    <w:p w14:paraId="5654260A" w14:textId="52ECEAE0" w:rsidR="00F63DA3" w:rsidRPr="00F63DA3" w:rsidRDefault="00F63DA3" w:rsidP="00F63DA3">
      <w:pPr>
        <w:numPr>
          <w:ilvl w:val="0"/>
          <w:numId w:val="26"/>
        </w:numPr>
        <w:spacing w:line="240" w:lineRule="auto"/>
        <w:ind w:left="1134" w:right="851"/>
        <w:jc w:val="both"/>
        <w:rPr>
          <w:rStyle w:val="normaltextrunspellingerrorv2scxw139892720bcx0"/>
          <w:rFonts w:ascii="Museo 300" w:hAnsi="Museo 300"/>
          <w:sz w:val="16"/>
          <w:szCs w:val="16"/>
          <w:lang w:val="es-ES"/>
        </w:rPr>
      </w:pPr>
      <w:r w:rsidRPr="00F63DA3">
        <w:rPr>
          <w:rStyle w:val="normaltextrunspellingerrorv2scxw139892720bcx0"/>
          <w:rFonts w:ascii="Museo 300" w:hAnsi="Museo 300"/>
          <w:sz w:val="16"/>
          <w:szCs w:val="16"/>
          <w:lang w:val="es-ES"/>
        </w:rPr>
        <w:t>El cálculo de inicio del período retroactivo de recuperación de energía no facturada corresponde a 60 días comprendidos entre el 23 de mayo al 22 de julio 2022 fecha en que el personal técnico de la distribuidora realizó la normalización del suministro objeto de este informe.</w:t>
      </w:r>
    </w:p>
    <w:p w14:paraId="5CEB56A4" w14:textId="26AF5387" w:rsidR="00F63DA3" w:rsidRPr="007C385C" w:rsidRDefault="00F63DA3" w:rsidP="007C385C">
      <w:pPr>
        <w:spacing w:line="240" w:lineRule="auto"/>
        <w:ind w:left="709" w:right="851"/>
        <w:jc w:val="both"/>
        <w:rPr>
          <w:rFonts w:ascii="Museo 300" w:hAnsi="Museo 300"/>
          <w:bCs/>
          <w:sz w:val="16"/>
          <w:szCs w:val="16"/>
          <w:lang w:val="es-ES"/>
        </w:rPr>
      </w:pPr>
      <w:r w:rsidRPr="007C385C">
        <w:rPr>
          <w:rFonts w:ascii="Museo 300" w:hAnsi="Museo 300"/>
          <w:bCs/>
          <w:sz w:val="16"/>
          <w:szCs w:val="16"/>
          <w:lang w:val="es-ES"/>
        </w:rPr>
        <w:t>Con los datos resultantes del análisis del CAU, se estableció que el monto de la ENF máximo al que tiene derecho EEO a recuperar corresponde a 393 kWh, equivalente a la cantidad de ciento once 51/100 dólares de los Estados Unidos de América (USD 111.51) IVA incluido</w:t>
      </w:r>
      <w:r w:rsidR="007C385C">
        <w:rPr>
          <w:rFonts w:ascii="Museo 300" w:hAnsi="Museo 300"/>
          <w:bCs/>
          <w:sz w:val="16"/>
          <w:szCs w:val="16"/>
          <w:lang w:val="es-ES"/>
        </w:rPr>
        <w:t xml:space="preserve"> (…)</w:t>
      </w:r>
    </w:p>
    <w:p w14:paraId="373DC411" w14:textId="4B668C5A"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329240F2" w:rsidR="005D15DA" w:rsidRPr="00C71B5B" w:rsidRDefault="005D15DA" w:rsidP="005D15DA">
      <w:pPr>
        <w:ind w:left="851" w:right="565"/>
        <w:rPr>
          <w:rFonts w:ascii="Museo 300" w:hAnsi="Museo 300"/>
          <w:color w:val="000000"/>
          <w:sz w:val="16"/>
          <w:szCs w:val="16"/>
          <w:lang w:val="es-ES"/>
        </w:rPr>
      </w:pPr>
      <w:r w:rsidRPr="00C71B5B">
        <w:rPr>
          <w:rFonts w:ascii="Museo 300" w:hAnsi="Museo 300"/>
          <w:color w:val="000000"/>
          <w:sz w:val="16"/>
          <w:szCs w:val="16"/>
          <w:lang w:val="es-ES"/>
        </w:rPr>
        <w:t>“[…]</w:t>
      </w:r>
      <w:r w:rsidR="00260E84" w:rsidRPr="00C71B5B">
        <w:rPr>
          <w:rFonts w:ascii="Museo 300" w:hAnsi="Museo 300"/>
          <w:color w:val="000000"/>
          <w:sz w:val="16"/>
          <w:szCs w:val="16"/>
          <w:lang w:val="es-ES"/>
        </w:rPr>
        <w:t xml:space="preserve"> </w:t>
      </w:r>
    </w:p>
    <w:p w14:paraId="470CF448" w14:textId="4D1034CF" w:rsidR="007C385C" w:rsidRPr="007C385C" w:rsidRDefault="007C385C" w:rsidP="007C385C">
      <w:pPr>
        <w:pStyle w:val="Prrafodelista"/>
        <w:numPr>
          <w:ilvl w:val="1"/>
          <w:numId w:val="9"/>
        </w:numPr>
        <w:ind w:left="1276" w:right="850"/>
        <w:jc w:val="both"/>
        <w:rPr>
          <w:rFonts w:ascii="Museo 300" w:hAnsi="Museo 300" w:cs="Arial"/>
          <w:color w:val="000000"/>
          <w:sz w:val="16"/>
          <w:szCs w:val="16"/>
        </w:rPr>
      </w:pPr>
      <w:r w:rsidRPr="007C385C">
        <w:rPr>
          <w:rStyle w:val="normaltextrun"/>
          <w:rFonts w:ascii="Museo 300" w:hAnsi="Museo 300"/>
          <w:color w:val="000000"/>
          <w:sz w:val="16"/>
          <w:szCs w:val="16"/>
          <w:shd w:val="clear" w:color="auto" w:fill="FFFFFF"/>
        </w:rPr>
        <w:t xml:space="preserve">El CAU considera que las pruebas presentadas por la sociedad EEO no demuestran que existió una condición irregular en el suministro identificado con el NIC </w:t>
      </w:r>
      <w:proofErr w:type="spellStart"/>
      <w:r w:rsidR="005A7C78">
        <w:rPr>
          <w:rStyle w:val="normaltextrun"/>
          <w:rFonts w:ascii="Museo 300" w:hAnsi="Museo 300"/>
          <w:color w:val="000000"/>
          <w:sz w:val="16"/>
          <w:szCs w:val="16"/>
          <w:shd w:val="clear" w:color="auto" w:fill="FFFFFF"/>
        </w:rPr>
        <w:t>xxxx</w:t>
      </w:r>
      <w:proofErr w:type="spellEnd"/>
      <w:r w:rsidRPr="007C385C">
        <w:rPr>
          <w:rStyle w:val="normaltextrun"/>
          <w:rFonts w:ascii="Museo 300" w:hAnsi="Museo 300"/>
          <w:color w:val="000000"/>
          <w:sz w:val="16"/>
          <w:szCs w:val="16"/>
          <w:shd w:val="clear" w:color="auto" w:fill="FFFFFF"/>
        </w:rPr>
        <w:t xml:space="preserve">, relacionada con la alteración del equipo de medición </w:t>
      </w:r>
      <w:proofErr w:type="spellStart"/>
      <w:r w:rsidRPr="007C385C">
        <w:rPr>
          <w:rStyle w:val="normaltextrun"/>
          <w:rFonts w:ascii="Museo 300" w:hAnsi="Museo 300"/>
          <w:color w:val="000000"/>
          <w:sz w:val="16"/>
          <w:szCs w:val="16"/>
          <w:shd w:val="clear" w:color="auto" w:fill="FFFFFF"/>
        </w:rPr>
        <w:t>n.°</w:t>
      </w:r>
      <w:proofErr w:type="spellEnd"/>
      <w:r w:rsidRPr="007C385C">
        <w:rPr>
          <w:rStyle w:val="normaltextrun"/>
          <w:rFonts w:ascii="Museo 300" w:hAnsi="Museo 300"/>
          <w:b/>
          <w:bCs/>
          <w:color w:val="000000"/>
          <w:sz w:val="16"/>
          <w:szCs w:val="16"/>
          <w:shd w:val="clear" w:color="auto" w:fill="FFFFFF"/>
        </w:rPr>
        <w:t xml:space="preserve"> </w:t>
      </w:r>
      <w:proofErr w:type="spellStart"/>
      <w:r w:rsidR="00264783">
        <w:rPr>
          <w:rFonts w:ascii="Museo 300" w:hAnsi="Museo 300"/>
          <w:sz w:val="16"/>
          <w:szCs w:val="16"/>
        </w:rPr>
        <w:t>xxxx</w:t>
      </w:r>
      <w:proofErr w:type="spellEnd"/>
      <w:r w:rsidRPr="007C385C">
        <w:rPr>
          <w:rStyle w:val="normaltextrun"/>
          <w:rFonts w:ascii="Museo 300" w:hAnsi="Museo 300"/>
          <w:color w:val="000000"/>
          <w:sz w:val="16"/>
          <w:szCs w:val="16"/>
          <w:shd w:val="clear" w:color="auto" w:fill="FFFFFF"/>
        </w:rPr>
        <w:t>; por lo tanto, la irregularidad alegada por la empresa distribuidora no se considera procedente.</w:t>
      </w:r>
      <w:r w:rsidRPr="007C385C">
        <w:rPr>
          <w:rStyle w:val="eop"/>
          <w:rFonts w:ascii="Museo 300" w:hAnsi="Museo 300"/>
          <w:color w:val="000000"/>
          <w:sz w:val="16"/>
          <w:szCs w:val="16"/>
          <w:shd w:val="clear" w:color="auto" w:fill="FFFFFF"/>
        </w:rPr>
        <w:t> </w:t>
      </w:r>
    </w:p>
    <w:p w14:paraId="57044D9D" w14:textId="77777777" w:rsidR="007C385C" w:rsidRPr="007C385C" w:rsidRDefault="007C385C" w:rsidP="007C385C">
      <w:pPr>
        <w:pStyle w:val="Prrafodelista"/>
        <w:jc w:val="both"/>
        <w:rPr>
          <w:rFonts w:ascii="Museo 300" w:hAnsi="Museo 300" w:cs="Arial"/>
          <w:color w:val="000000"/>
          <w:sz w:val="16"/>
          <w:szCs w:val="16"/>
        </w:rPr>
      </w:pPr>
    </w:p>
    <w:p w14:paraId="5B22699C" w14:textId="36A72203" w:rsidR="007C385C" w:rsidRPr="007C385C" w:rsidRDefault="007C385C" w:rsidP="007C385C">
      <w:pPr>
        <w:pStyle w:val="Prrafodelista"/>
        <w:numPr>
          <w:ilvl w:val="1"/>
          <w:numId w:val="9"/>
        </w:numPr>
        <w:ind w:left="1276" w:right="850"/>
        <w:jc w:val="both"/>
        <w:rPr>
          <w:rFonts w:ascii="Museo 300" w:hAnsi="Museo 300" w:cs="Arial"/>
          <w:color w:val="000000"/>
          <w:sz w:val="16"/>
          <w:szCs w:val="16"/>
        </w:rPr>
      </w:pPr>
      <w:r w:rsidRPr="007C385C">
        <w:rPr>
          <w:rFonts w:ascii="Museo 300" w:hAnsi="Museo 300" w:cs="Arial"/>
          <w:sz w:val="16"/>
          <w:szCs w:val="16"/>
        </w:rPr>
        <w:t xml:space="preserve">En ese sentido, la cantidad de quinientos siete 11/100 dólares de los Estados Unidos de América (USD 507.11) IVA incluido, que EEO pretende cobrar en concepto de una energía consumida y no registrada por una condición irregular en el suministro con NIC </w:t>
      </w:r>
      <w:proofErr w:type="spellStart"/>
      <w:r w:rsidR="005A7C78">
        <w:rPr>
          <w:rFonts w:ascii="Museo 300" w:hAnsi="Museo 300" w:cs="Arial"/>
          <w:sz w:val="16"/>
          <w:szCs w:val="16"/>
        </w:rPr>
        <w:t>xxxx</w:t>
      </w:r>
      <w:proofErr w:type="spellEnd"/>
      <w:r w:rsidRPr="007C385C">
        <w:rPr>
          <w:rFonts w:ascii="Museo 300" w:hAnsi="Museo 300" w:cs="Arial"/>
          <w:sz w:val="16"/>
          <w:szCs w:val="16"/>
        </w:rPr>
        <w:t>, es improcedente</w:t>
      </w:r>
      <w:r w:rsidRPr="007C385C">
        <w:rPr>
          <w:rFonts w:ascii="Museo 300" w:hAnsi="Museo 300" w:cs="Arial"/>
          <w:bCs/>
          <w:sz w:val="16"/>
          <w:szCs w:val="16"/>
        </w:rPr>
        <w:t>.</w:t>
      </w:r>
    </w:p>
    <w:p w14:paraId="22E979EA" w14:textId="77777777" w:rsidR="007C385C" w:rsidRPr="007C385C" w:rsidRDefault="007C385C" w:rsidP="007C385C">
      <w:pPr>
        <w:pStyle w:val="Prrafodelista"/>
        <w:ind w:left="1276" w:right="850"/>
        <w:jc w:val="both"/>
        <w:rPr>
          <w:rFonts w:ascii="Museo 300" w:hAnsi="Museo 300" w:cs="Arial"/>
          <w:sz w:val="16"/>
          <w:szCs w:val="16"/>
        </w:rPr>
      </w:pPr>
    </w:p>
    <w:p w14:paraId="12892C2E" w14:textId="30F21F22" w:rsidR="005D15DA" w:rsidRPr="007C385C" w:rsidRDefault="007C385C" w:rsidP="007C385C">
      <w:pPr>
        <w:pStyle w:val="Prrafodelista"/>
        <w:numPr>
          <w:ilvl w:val="1"/>
          <w:numId w:val="9"/>
        </w:numPr>
        <w:ind w:left="1276" w:right="850"/>
        <w:jc w:val="both"/>
        <w:rPr>
          <w:rFonts w:ascii="Museo 300" w:hAnsi="Museo 300" w:cs="Arial"/>
          <w:sz w:val="16"/>
          <w:szCs w:val="16"/>
        </w:rPr>
      </w:pPr>
      <w:r w:rsidRPr="007C385C">
        <w:rPr>
          <w:rFonts w:ascii="Museo 300" w:hAnsi="Museo 300" w:cs="Arial"/>
          <w:sz w:val="16"/>
          <w:szCs w:val="16"/>
        </w:rPr>
        <w:t xml:space="preserve">De acuerdo con el análisis efectuado por el CAU, y de conformidad </w:t>
      </w:r>
      <w:r w:rsidRPr="007C385C">
        <w:rPr>
          <w:rStyle w:val="normaltextrun"/>
          <w:rFonts w:ascii="Museo 300" w:hAnsi="Museo 300"/>
          <w:color w:val="000000"/>
          <w:sz w:val="16"/>
          <w:szCs w:val="16"/>
          <w:shd w:val="clear" w:color="auto" w:fill="FFFFFF"/>
        </w:rPr>
        <w:t xml:space="preserve">al artículo 35 de los Términos y Condiciones Generales al Consumidor Final, del Pliego Tarifario del Año 2022, la sociedad EEO puede cobrar en concepto de energía consumida y no facturada por una condición de medidor defectuoso el equivalente a </w:t>
      </w:r>
      <w:r w:rsidRPr="007C385C">
        <w:rPr>
          <w:rFonts w:ascii="Museo 300" w:hAnsi="Museo 300" w:cs="Arial"/>
          <w:sz w:val="16"/>
          <w:szCs w:val="16"/>
        </w:rPr>
        <w:t xml:space="preserve">393 kWh, que corresponde a la cantidad de </w:t>
      </w:r>
      <w:r w:rsidRPr="007C385C">
        <w:rPr>
          <w:rFonts w:ascii="Museo 300" w:hAnsi="Museo 300" w:cs="Arial"/>
          <w:color w:val="000000" w:themeColor="text1"/>
          <w:sz w:val="16"/>
          <w:szCs w:val="16"/>
        </w:rPr>
        <w:t>ciento once 51/100 dólares de los Estados Unidos de América (USD 111.51) IVA incluido</w:t>
      </w:r>
      <w:r w:rsidRPr="007C385C">
        <w:rPr>
          <w:rFonts w:ascii="Museo 300" w:hAnsi="Museo 300" w:cs="Arial"/>
          <w:sz w:val="16"/>
          <w:szCs w:val="16"/>
        </w:rPr>
        <w:t xml:space="preserve">. </w:t>
      </w:r>
      <w:r w:rsidR="005D15DA" w:rsidRPr="007C385C">
        <w:rPr>
          <w:rFonts w:ascii="Museo 300" w:hAnsi="Museo 300"/>
          <w:sz w:val="16"/>
          <w:szCs w:val="16"/>
        </w:rPr>
        <w:t>[…]”</w:t>
      </w:r>
      <w:r w:rsidR="00260E84" w:rsidRPr="007C385C">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1D98DBE6" w:rsidR="00C042C0" w:rsidRPr="00361A02" w:rsidRDefault="005D15DA" w:rsidP="005D15DA">
      <w:pPr>
        <w:tabs>
          <w:tab w:val="left" w:pos="426"/>
        </w:tabs>
        <w:spacing w:after="0" w:line="240" w:lineRule="auto"/>
        <w:ind w:left="426"/>
        <w:jc w:val="both"/>
        <w:rPr>
          <w:rFonts w:ascii="Museo Sans 300" w:hAnsi="Museo Sans 300"/>
          <w:sz w:val="20"/>
          <w:szCs w:val="20"/>
        </w:rPr>
      </w:pPr>
      <w:r w:rsidRPr="00361A02">
        <w:rPr>
          <w:rFonts w:ascii="Museo Sans 300" w:hAnsi="Museo Sans 300"/>
          <w:sz w:val="20"/>
          <w:szCs w:val="20"/>
        </w:rPr>
        <w:t>En</w:t>
      </w:r>
      <w:r w:rsidR="00260E84" w:rsidRPr="00361A02">
        <w:rPr>
          <w:rFonts w:ascii="Museo Sans 300" w:hAnsi="Museo Sans 300"/>
          <w:sz w:val="20"/>
          <w:szCs w:val="20"/>
        </w:rPr>
        <w:t xml:space="preserve"> </w:t>
      </w:r>
      <w:r w:rsidRPr="00361A02">
        <w:rPr>
          <w:rFonts w:ascii="Museo Sans 300" w:hAnsi="Museo Sans 300"/>
          <w:sz w:val="20"/>
          <w:szCs w:val="20"/>
        </w:rPr>
        <w:t>cumplimiento</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la</w:t>
      </w:r>
      <w:r w:rsidR="00260E84" w:rsidRPr="00361A02">
        <w:rPr>
          <w:rFonts w:ascii="Museo Sans 300" w:hAnsi="Museo Sans 300"/>
          <w:sz w:val="20"/>
          <w:szCs w:val="20"/>
        </w:rPr>
        <w:t xml:space="preserve"> </w:t>
      </w:r>
      <w:r w:rsidRPr="00361A02">
        <w:rPr>
          <w:rFonts w:ascii="Museo Sans 300" w:hAnsi="Museo Sans 300"/>
          <w:sz w:val="20"/>
          <w:szCs w:val="20"/>
        </w:rPr>
        <w:t>letra</w:t>
      </w:r>
      <w:r w:rsidR="00260E84" w:rsidRPr="00361A02">
        <w:rPr>
          <w:rFonts w:ascii="Museo Sans 300" w:hAnsi="Museo Sans 300"/>
          <w:sz w:val="20"/>
          <w:szCs w:val="20"/>
        </w:rPr>
        <w:t xml:space="preserve"> </w:t>
      </w:r>
      <w:r w:rsidRPr="00361A02">
        <w:rPr>
          <w:rFonts w:ascii="Museo Sans 300" w:hAnsi="Museo Sans 300"/>
          <w:sz w:val="20"/>
          <w:szCs w:val="20"/>
        </w:rPr>
        <w:t>c)</w:t>
      </w:r>
      <w:r w:rsidR="00260E84" w:rsidRPr="00361A02">
        <w:rPr>
          <w:rFonts w:ascii="Museo Sans 300" w:hAnsi="Museo Sans 300"/>
          <w:sz w:val="20"/>
          <w:szCs w:val="20"/>
        </w:rPr>
        <w:t xml:space="preserve"> </w:t>
      </w:r>
      <w:r w:rsidRPr="00361A02">
        <w:rPr>
          <w:rFonts w:ascii="Museo Sans 300" w:hAnsi="Museo Sans 300"/>
          <w:sz w:val="20"/>
          <w:szCs w:val="20"/>
        </w:rPr>
        <w:t>del</w:t>
      </w:r>
      <w:r w:rsidR="00260E84" w:rsidRPr="00361A02">
        <w:rPr>
          <w:rFonts w:ascii="Museo Sans 300" w:hAnsi="Museo Sans 300"/>
          <w:sz w:val="20"/>
          <w:szCs w:val="20"/>
        </w:rPr>
        <w:t xml:space="preserve"> </w:t>
      </w:r>
      <w:r w:rsidRPr="00361A02">
        <w:rPr>
          <w:rFonts w:ascii="Museo Sans 300" w:hAnsi="Museo Sans 300"/>
          <w:sz w:val="20"/>
          <w:szCs w:val="20"/>
        </w:rPr>
        <w:t>acuerdo</w:t>
      </w:r>
      <w:r w:rsidR="00260E84" w:rsidRPr="00361A02">
        <w:rPr>
          <w:rFonts w:ascii="Museo Sans 300" w:hAnsi="Museo Sans 300"/>
          <w:sz w:val="20"/>
          <w:szCs w:val="20"/>
        </w:rPr>
        <w:t xml:space="preserve"> </w:t>
      </w:r>
      <w:r w:rsidRPr="00361A02">
        <w:rPr>
          <w:rFonts w:ascii="Museo Sans 300" w:hAnsi="Museo Sans 300"/>
          <w:sz w:val="20"/>
          <w:szCs w:val="20"/>
        </w:rPr>
        <w:t>N.°</w:t>
      </w:r>
      <w:r w:rsidR="00260E84" w:rsidRPr="00361A02">
        <w:rPr>
          <w:rFonts w:ascii="Museo Sans 300" w:hAnsi="Museo Sans 300"/>
          <w:sz w:val="20"/>
          <w:szCs w:val="20"/>
        </w:rPr>
        <w:t xml:space="preserve"> </w:t>
      </w:r>
      <w:r w:rsidR="00CD6D0C" w:rsidRPr="00361A02">
        <w:rPr>
          <w:rFonts w:ascii="Museo Sans 300" w:hAnsi="Museo Sans 300"/>
          <w:sz w:val="20"/>
          <w:szCs w:val="20"/>
        </w:rPr>
        <w:t>E-1859</w:t>
      </w:r>
      <w:r w:rsidRPr="00361A02">
        <w:rPr>
          <w:rFonts w:ascii="Museo Sans 300" w:hAnsi="Museo Sans 300"/>
          <w:sz w:val="20"/>
          <w:szCs w:val="20"/>
        </w:rPr>
        <w:t>-2022-CAU,</w:t>
      </w:r>
      <w:r w:rsidR="00260E84" w:rsidRPr="00361A02">
        <w:rPr>
          <w:rFonts w:ascii="Museo Sans 300" w:hAnsi="Museo Sans 300"/>
          <w:sz w:val="20"/>
          <w:szCs w:val="20"/>
        </w:rPr>
        <w:t xml:space="preserve"> </w:t>
      </w:r>
      <w:r w:rsidR="009913BC" w:rsidRPr="00361A02">
        <w:rPr>
          <w:rFonts w:ascii="Museo Sans 300" w:hAnsi="Museo Sans 300"/>
          <w:sz w:val="20"/>
          <w:szCs w:val="20"/>
        </w:rPr>
        <w:t>se</w:t>
      </w:r>
      <w:r w:rsidR="00260E84" w:rsidRPr="00361A02">
        <w:rPr>
          <w:rFonts w:ascii="Museo Sans 300" w:hAnsi="Museo Sans 300"/>
          <w:sz w:val="20"/>
          <w:szCs w:val="20"/>
        </w:rPr>
        <w:t xml:space="preserve"> </w:t>
      </w:r>
      <w:r w:rsidR="009913BC" w:rsidRPr="00361A02">
        <w:rPr>
          <w:rFonts w:ascii="Museo Sans 300" w:hAnsi="Museo Sans 300"/>
          <w:sz w:val="20"/>
          <w:szCs w:val="20"/>
        </w:rPr>
        <w:t>remitió</w:t>
      </w:r>
      <w:r w:rsidR="00260E84" w:rsidRPr="00361A02">
        <w:rPr>
          <w:rFonts w:ascii="Museo Sans 300" w:hAnsi="Museo Sans 300"/>
          <w:sz w:val="20"/>
          <w:szCs w:val="20"/>
        </w:rPr>
        <w:t xml:space="preserve"> </w:t>
      </w:r>
      <w:r w:rsidRPr="00361A02">
        <w:rPr>
          <w:rFonts w:ascii="Museo Sans 300" w:hAnsi="Museo Sans 300"/>
          <w:sz w:val="20"/>
          <w:szCs w:val="20"/>
        </w:rPr>
        <w:t>a</w:t>
      </w:r>
      <w:r w:rsidR="00260E84" w:rsidRPr="00361A02">
        <w:rPr>
          <w:rFonts w:ascii="Museo Sans 300" w:hAnsi="Museo Sans 300"/>
          <w:sz w:val="20"/>
          <w:szCs w:val="20"/>
        </w:rPr>
        <w:t xml:space="preserve"> </w:t>
      </w:r>
      <w:r w:rsidRPr="00361A02">
        <w:rPr>
          <w:rFonts w:ascii="Museo Sans 300" w:hAnsi="Museo Sans 300"/>
          <w:sz w:val="20"/>
          <w:szCs w:val="20"/>
        </w:rPr>
        <w:t>las</w:t>
      </w:r>
      <w:r w:rsidR="00260E84" w:rsidRPr="00361A02">
        <w:rPr>
          <w:rFonts w:ascii="Museo Sans 300" w:hAnsi="Museo Sans 300"/>
          <w:sz w:val="20"/>
          <w:szCs w:val="20"/>
        </w:rPr>
        <w:t xml:space="preserve"> </w:t>
      </w:r>
      <w:r w:rsidRPr="00361A02">
        <w:rPr>
          <w:rFonts w:ascii="Museo Sans 300" w:hAnsi="Museo Sans 300"/>
          <w:sz w:val="20"/>
          <w:szCs w:val="20"/>
        </w:rPr>
        <w:t>partes</w:t>
      </w:r>
      <w:r w:rsidR="00260E84" w:rsidRPr="00361A02">
        <w:rPr>
          <w:rFonts w:ascii="Museo Sans 300" w:hAnsi="Museo Sans 300"/>
          <w:sz w:val="20"/>
          <w:szCs w:val="20"/>
        </w:rPr>
        <w:t xml:space="preserve"> </w:t>
      </w:r>
      <w:r w:rsidRPr="00361A02">
        <w:rPr>
          <w:rFonts w:ascii="Museo Sans 300" w:hAnsi="Museo Sans 300"/>
          <w:sz w:val="20"/>
          <w:szCs w:val="20"/>
        </w:rPr>
        <w:t>copia</w:t>
      </w:r>
      <w:r w:rsidR="00260E84" w:rsidRPr="00361A02">
        <w:rPr>
          <w:rFonts w:ascii="Museo Sans 300" w:hAnsi="Museo Sans 300"/>
          <w:sz w:val="20"/>
          <w:szCs w:val="20"/>
        </w:rPr>
        <w:t xml:space="preserve"> </w:t>
      </w:r>
      <w:r w:rsidRPr="00361A02">
        <w:rPr>
          <w:rFonts w:ascii="Museo Sans 300" w:hAnsi="Museo Sans 300"/>
          <w:sz w:val="20"/>
          <w:szCs w:val="20"/>
        </w:rPr>
        <w:t>del</w:t>
      </w:r>
      <w:r w:rsidR="00260E84" w:rsidRPr="00361A02">
        <w:rPr>
          <w:rFonts w:ascii="Museo Sans 300" w:hAnsi="Museo Sans 300"/>
          <w:sz w:val="20"/>
          <w:szCs w:val="20"/>
        </w:rPr>
        <w:t xml:space="preserve"> </w:t>
      </w:r>
      <w:r w:rsidRPr="00361A02">
        <w:rPr>
          <w:rFonts w:ascii="Museo Sans 300" w:hAnsi="Museo Sans 300"/>
          <w:sz w:val="20"/>
          <w:szCs w:val="20"/>
        </w:rPr>
        <w:t>informe</w:t>
      </w:r>
      <w:r w:rsidR="00260E84" w:rsidRPr="00361A02">
        <w:rPr>
          <w:rFonts w:ascii="Museo Sans 300" w:hAnsi="Museo Sans 300"/>
          <w:sz w:val="20"/>
          <w:szCs w:val="20"/>
        </w:rPr>
        <w:t xml:space="preserve"> </w:t>
      </w:r>
      <w:r w:rsidRPr="00361A02">
        <w:rPr>
          <w:rFonts w:ascii="Museo Sans 300" w:hAnsi="Museo Sans 300"/>
          <w:sz w:val="20"/>
          <w:szCs w:val="20"/>
        </w:rPr>
        <w:t>técnico</w:t>
      </w:r>
      <w:r w:rsidR="00260E84" w:rsidRPr="00361A02">
        <w:rPr>
          <w:rFonts w:ascii="Museo Sans 300" w:hAnsi="Museo Sans 300"/>
          <w:sz w:val="20"/>
          <w:szCs w:val="20"/>
        </w:rPr>
        <w:t xml:space="preserve"> </w:t>
      </w:r>
      <w:r w:rsidRPr="00361A02">
        <w:rPr>
          <w:rFonts w:ascii="Museo Sans 300" w:hAnsi="Museo Sans 300"/>
          <w:sz w:val="20"/>
          <w:szCs w:val="20"/>
        </w:rPr>
        <w:t>N.°</w:t>
      </w:r>
      <w:r w:rsidR="00260E84" w:rsidRPr="00361A02">
        <w:rPr>
          <w:rFonts w:ascii="Museo Sans 300" w:hAnsi="Museo Sans 300"/>
          <w:sz w:val="20"/>
          <w:szCs w:val="20"/>
        </w:rPr>
        <w:t xml:space="preserve"> </w:t>
      </w:r>
      <w:r w:rsidR="00CD6D0C" w:rsidRPr="00361A02">
        <w:rPr>
          <w:rFonts w:ascii="Museo Sans 300" w:hAnsi="Museo Sans 300"/>
          <w:sz w:val="20"/>
          <w:szCs w:val="20"/>
        </w:rPr>
        <w:t>IT-0018</w:t>
      </w:r>
      <w:r w:rsidR="00192398" w:rsidRPr="00361A02">
        <w:rPr>
          <w:rFonts w:ascii="Museo Sans 300" w:hAnsi="Museo Sans 300"/>
          <w:sz w:val="20"/>
          <w:szCs w:val="20"/>
        </w:rPr>
        <w:t>-CAU-23</w:t>
      </w:r>
      <w:r w:rsidR="00260E84" w:rsidRPr="00361A02">
        <w:rPr>
          <w:rFonts w:ascii="Museo Sans 300" w:hAnsi="Museo Sans 300"/>
          <w:sz w:val="20"/>
          <w:szCs w:val="20"/>
        </w:rPr>
        <w:t xml:space="preserve"> </w:t>
      </w:r>
      <w:r w:rsidRPr="00361A02">
        <w:rPr>
          <w:rFonts w:ascii="Museo Sans 300" w:hAnsi="Museo Sans 300"/>
          <w:sz w:val="20"/>
          <w:szCs w:val="20"/>
        </w:rPr>
        <w:t>rendido</w:t>
      </w:r>
      <w:r w:rsidR="00260E84" w:rsidRPr="00361A02">
        <w:rPr>
          <w:rFonts w:ascii="Museo Sans 300" w:hAnsi="Museo Sans 300"/>
          <w:sz w:val="20"/>
          <w:szCs w:val="20"/>
        </w:rPr>
        <w:t xml:space="preserve"> </w:t>
      </w:r>
      <w:r w:rsidRPr="00361A02">
        <w:rPr>
          <w:rFonts w:ascii="Museo Sans 300" w:hAnsi="Museo Sans 300"/>
          <w:sz w:val="20"/>
          <w:szCs w:val="20"/>
        </w:rPr>
        <w:t>por</w:t>
      </w:r>
      <w:r w:rsidR="00260E84" w:rsidRPr="00361A02">
        <w:rPr>
          <w:rFonts w:ascii="Museo Sans 300" w:hAnsi="Museo Sans 300"/>
          <w:sz w:val="20"/>
          <w:szCs w:val="20"/>
        </w:rPr>
        <w:t xml:space="preserve"> </w:t>
      </w:r>
      <w:r w:rsidRPr="00361A02">
        <w:rPr>
          <w:rFonts w:ascii="Museo Sans 300" w:hAnsi="Museo Sans 300"/>
          <w:sz w:val="20"/>
          <w:szCs w:val="20"/>
        </w:rPr>
        <w:t>el</w:t>
      </w:r>
      <w:r w:rsidR="00260E84" w:rsidRPr="00361A02">
        <w:rPr>
          <w:rFonts w:ascii="Museo Sans 300" w:hAnsi="Museo Sans 300"/>
          <w:sz w:val="20"/>
          <w:szCs w:val="20"/>
        </w:rPr>
        <w:t xml:space="preserve"> </w:t>
      </w:r>
      <w:r w:rsidRPr="00361A02">
        <w:rPr>
          <w:rFonts w:ascii="Museo Sans 300" w:hAnsi="Museo Sans 300"/>
          <w:sz w:val="20"/>
          <w:szCs w:val="20"/>
        </w:rPr>
        <w:t>CAU</w:t>
      </w:r>
      <w:r w:rsidR="00260E84" w:rsidRPr="00361A02">
        <w:rPr>
          <w:rFonts w:ascii="Museo Sans 300" w:hAnsi="Museo Sans 300"/>
          <w:sz w:val="20"/>
          <w:szCs w:val="20"/>
        </w:rPr>
        <w:t xml:space="preserve"> </w:t>
      </w:r>
      <w:r w:rsidRPr="00361A02">
        <w:rPr>
          <w:rFonts w:ascii="Museo Sans 300" w:hAnsi="Museo Sans 300"/>
          <w:sz w:val="20"/>
          <w:szCs w:val="20"/>
        </w:rPr>
        <w:t>para</w:t>
      </w:r>
      <w:r w:rsidR="00260E84" w:rsidRPr="00361A02">
        <w:rPr>
          <w:rFonts w:ascii="Museo Sans 300" w:hAnsi="Museo Sans 300"/>
          <w:sz w:val="20"/>
          <w:szCs w:val="20"/>
        </w:rPr>
        <w:t xml:space="preserve"> </w:t>
      </w:r>
      <w:r w:rsidRPr="00361A02">
        <w:rPr>
          <w:rFonts w:ascii="Museo Sans 300" w:hAnsi="Museo Sans 300"/>
          <w:sz w:val="20"/>
          <w:szCs w:val="20"/>
        </w:rPr>
        <w:t>que,</w:t>
      </w:r>
      <w:r w:rsidR="00260E84" w:rsidRPr="00361A02">
        <w:rPr>
          <w:rFonts w:ascii="Museo Sans 300" w:hAnsi="Museo Sans 300"/>
          <w:sz w:val="20"/>
          <w:szCs w:val="20"/>
        </w:rPr>
        <w:t xml:space="preserve"> </w:t>
      </w:r>
      <w:r w:rsidRPr="00361A02">
        <w:rPr>
          <w:rFonts w:ascii="Museo Sans 300" w:hAnsi="Museo Sans 300"/>
          <w:sz w:val="20"/>
          <w:szCs w:val="20"/>
        </w:rPr>
        <w:t>en</w:t>
      </w:r>
      <w:r w:rsidR="00260E84" w:rsidRPr="00361A02">
        <w:rPr>
          <w:rFonts w:ascii="Museo Sans 300" w:hAnsi="Museo Sans 300"/>
          <w:sz w:val="20"/>
          <w:szCs w:val="20"/>
        </w:rPr>
        <w:t xml:space="preserve"> </w:t>
      </w:r>
      <w:r w:rsidRPr="00361A02">
        <w:rPr>
          <w:rFonts w:ascii="Museo Sans 300" w:hAnsi="Museo Sans 300"/>
          <w:sz w:val="20"/>
          <w:szCs w:val="20"/>
        </w:rPr>
        <w:t>un</w:t>
      </w:r>
      <w:r w:rsidR="00260E84" w:rsidRPr="00361A02">
        <w:rPr>
          <w:rFonts w:ascii="Museo Sans 300" w:hAnsi="Museo Sans 300"/>
          <w:sz w:val="20"/>
          <w:szCs w:val="20"/>
        </w:rPr>
        <w:t xml:space="preserve"> </w:t>
      </w:r>
      <w:r w:rsidRPr="00361A02">
        <w:rPr>
          <w:rFonts w:ascii="Museo Sans 300" w:hAnsi="Museo Sans 300"/>
          <w:sz w:val="20"/>
          <w:szCs w:val="20"/>
        </w:rPr>
        <w:t>plazo</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diez</w:t>
      </w:r>
      <w:r w:rsidR="00260E84" w:rsidRPr="00361A02">
        <w:rPr>
          <w:rFonts w:ascii="Museo Sans 300" w:hAnsi="Museo Sans 300"/>
          <w:sz w:val="20"/>
          <w:szCs w:val="20"/>
        </w:rPr>
        <w:t xml:space="preserve"> </w:t>
      </w:r>
      <w:r w:rsidRPr="00361A02">
        <w:rPr>
          <w:rFonts w:ascii="Museo Sans 300" w:hAnsi="Museo Sans 300"/>
          <w:sz w:val="20"/>
          <w:szCs w:val="20"/>
        </w:rPr>
        <w:t>días</w:t>
      </w:r>
      <w:r w:rsidR="00260E84" w:rsidRPr="00361A02">
        <w:rPr>
          <w:rFonts w:ascii="Museo Sans 300" w:hAnsi="Museo Sans 300"/>
          <w:sz w:val="20"/>
          <w:szCs w:val="20"/>
        </w:rPr>
        <w:t xml:space="preserve"> </w:t>
      </w:r>
      <w:r w:rsidRPr="00361A02">
        <w:rPr>
          <w:rFonts w:ascii="Museo Sans 300" w:hAnsi="Museo Sans 300"/>
          <w:sz w:val="20"/>
          <w:szCs w:val="20"/>
        </w:rPr>
        <w:t>hábiles</w:t>
      </w:r>
      <w:r w:rsidR="00260E84" w:rsidRPr="00361A02">
        <w:rPr>
          <w:rFonts w:ascii="Museo Sans 300" w:hAnsi="Museo Sans 300"/>
          <w:sz w:val="20"/>
          <w:szCs w:val="20"/>
        </w:rPr>
        <w:t xml:space="preserve"> </w:t>
      </w:r>
      <w:r w:rsidRPr="00361A02">
        <w:rPr>
          <w:rFonts w:ascii="Museo Sans 300" w:hAnsi="Museo Sans 300"/>
          <w:sz w:val="20"/>
          <w:szCs w:val="20"/>
        </w:rPr>
        <w:t>contados</w:t>
      </w:r>
      <w:r w:rsidR="00260E84" w:rsidRPr="00361A02">
        <w:rPr>
          <w:rFonts w:ascii="Museo Sans 300" w:hAnsi="Museo Sans 300"/>
          <w:sz w:val="20"/>
          <w:szCs w:val="20"/>
        </w:rPr>
        <w:t xml:space="preserve"> </w:t>
      </w:r>
      <w:r w:rsidRPr="00361A02">
        <w:rPr>
          <w:rFonts w:ascii="Museo Sans 300" w:hAnsi="Museo Sans 300"/>
          <w:sz w:val="20"/>
          <w:szCs w:val="20"/>
        </w:rPr>
        <w:t>a</w:t>
      </w:r>
      <w:r w:rsidR="00260E84" w:rsidRPr="00361A02">
        <w:rPr>
          <w:rFonts w:ascii="Museo Sans 300" w:hAnsi="Museo Sans 300"/>
          <w:sz w:val="20"/>
          <w:szCs w:val="20"/>
        </w:rPr>
        <w:t xml:space="preserve"> </w:t>
      </w:r>
      <w:r w:rsidRPr="00361A02">
        <w:rPr>
          <w:rFonts w:ascii="Museo Sans 300" w:hAnsi="Museo Sans 300"/>
          <w:sz w:val="20"/>
          <w:szCs w:val="20"/>
        </w:rPr>
        <w:t>partir</w:t>
      </w:r>
      <w:r w:rsidR="00260E84" w:rsidRPr="00361A02">
        <w:rPr>
          <w:rFonts w:ascii="Museo Sans 300" w:hAnsi="Museo Sans 300"/>
          <w:sz w:val="20"/>
          <w:szCs w:val="20"/>
        </w:rPr>
        <w:t xml:space="preserve"> </w:t>
      </w:r>
      <w:r w:rsidRPr="00361A02">
        <w:rPr>
          <w:rFonts w:ascii="Museo Sans 300" w:hAnsi="Museo Sans 300"/>
          <w:sz w:val="20"/>
          <w:szCs w:val="20"/>
        </w:rPr>
        <w:t>del</w:t>
      </w:r>
      <w:r w:rsidR="00260E84" w:rsidRPr="00361A02">
        <w:rPr>
          <w:rFonts w:ascii="Museo Sans 300" w:hAnsi="Museo Sans 300"/>
          <w:sz w:val="20"/>
          <w:szCs w:val="20"/>
        </w:rPr>
        <w:t xml:space="preserve"> </w:t>
      </w:r>
      <w:r w:rsidRPr="00361A02">
        <w:rPr>
          <w:rFonts w:ascii="Museo Sans 300" w:hAnsi="Museo Sans 300"/>
          <w:sz w:val="20"/>
          <w:szCs w:val="20"/>
        </w:rPr>
        <w:t>día</w:t>
      </w:r>
      <w:r w:rsidR="00260E84" w:rsidRPr="00361A02">
        <w:rPr>
          <w:rFonts w:ascii="Museo Sans 300" w:hAnsi="Museo Sans 300"/>
          <w:sz w:val="20"/>
          <w:szCs w:val="20"/>
        </w:rPr>
        <w:t xml:space="preserve"> </w:t>
      </w:r>
      <w:r w:rsidRPr="00361A02">
        <w:rPr>
          <w:rFonts w:ascii="Museo Sans 300" w:hAnsi="Museo Sans 300"/>
          <w:sz w:val="20"/>
          <w:szCs w:val="20"/>
        </w:rPr>
        <w:t>siguiente</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la</w:t>
      </w:r>
      <w:r w:rsidR="00260E84" w:rsidRPr="00361A02">
        <w:rPr>
          <w:rFonts w:ascii="Museo Sans 300" w:hAnsi="Museo Sans 300"/>
          <w:sz w:val="20"/>
          <w:szCs w:val="20"/>
        </w:rPr>
        <w:t xml:space="preserve"> </w:t>
      </w:r>
      <w:r w:rsidRPr="00361A02">
        <w:rPr>
          <w:rFonts w:ascii="Museo Sans 300" w:hAnsi="Museo Sans 300"/>
          <w:sz w:val="20"/>
          <w:szCs w:val="20"/>
        </w:rPr>
        <w:t>notificación</w:t>
      </w:r>
      <w:r w:rsidR="00260E84" w:rsidRPr="00361A02">
        <w:rPr>
          <w:rFonts w:ascii="Museo Sans 300" w:hAnsi="Museo Sans 300"/>
          <w:sz w:val="20"/>
          <w:szCs w:val="20"/>
        </w:rPr>
        <w:t xml:space="preserve"> </w:t>
      </w:r>
      <w:r w:rsidRPr="00361A02">
        <w:rPr>
          <w:rFonts w:ascii="Museo Sans 300" w:hAnsi="Museo Sans 300"/>
          <w:sz w:val="20"/>
          <w:szCs w:val="20"/>
        </w:rPr>
        <w:t>de</w:t>
      </w:r>
      <w:r w:rsidR="00260E84" w:rsidRPr="00361A02">
        <w:rPr>
          <w:rFonts w:ascii="Museo Sans 300" w:hAnsi="Museo Sans 300"/>
          <w:sz w:val="20"/>
          <w:szCs w:val="20"/>
        </w:rPr>
        <w:t xml:space="preserve"> </w:t>
      </w:r>
      <w:r w:rsidRPr="00361A02">
        <w:rPr>
          <w:rFonts w:ascii="Museo Sans 300" w:hAnsi="Museo Sans 300"/>
          <w:sz w:val="20"/>
          <w:szCs w:val="20"/>
        </w:rPr>
        <w:t>dicho</w:t>
      </w:r>
      <w:r w:rsidR="00260E84" w:rsidRPr="00361A02">
        <w:rPr>
          <w:rFonts w:ascii="Museo Sans 300" w:hAnsi="Museo Sans 300"/>
          <w:sz w:val="20"/>
          <w:szCs w:val="20"/>
        </w:rPr>
        <w:t xml:space="preserve"> </w:t>
      </w:r>
      <w:r w:rsidRPr="00361A02">
        <w:rPr>
          <w:rFonts w:ascii="Museo Sans 300" w:hAnsi="Museo Sans 300"/>
          <w:sz w:val="20"/>
          <w:szCs w:val="20"/>
        </w:rPr>
        <w:t>proveído,</w:t>
      </w:r>
      <w:r w:rsidR="00260E84" w:rsidRPr="00361A02">
        <w:rPr>
          <w:rFonts w:ascii="Museo Sans 300" w:hAnsi="Museo Sans 300"/>
          <w:sz w:val="20"/>
          <w:szCs w:val="20"/>
        </w:rPr>
        <w:t xml:space="preserve"> </w:t>
      </w:r>
      <w:r w:rsidRPr="00361A02">
        <w:rPr>
          <w:rFonts w:ascii="Museo Sans 300" w:hAnsi="Museo Sans 300"/>
          <w:sz w:val="20"/>
          <w:szCs w:val="20"/>
        </w:rPr>
        <w:t>manifestaran</w:t>
      </w:r>
      <w:r w:rsidR="00260E84" w:rsidRPr="00361A02">
        <w:rPr>
          <w:rFonts w:ascii="Museo Sans 300" w:hAnsi="Museo Sans 300"/>
          <w:sz w:val="20"/>
          <w:szCs w:val="20"/>
        </w:rPr>
        <w:t xml:space="preserve"> </w:t>
      </w:r>
      <w:r w:rsidRPr="00361A02">
        <w:rPr>
          <w:rFonts w:ascii="Museo Sans 300" w:hAnsi="Museo Sans 300"/>
          <w:sz w:val="20"/>
          <w:szCs w:val="20"/>
        </w:rPr>
        <w:t>por</w:t>
      </w:r>
      <w:r w:rsidR="00260E84" w:rsidRPr="00361A02">
        <w:rPr>
          <w:rFonts w:ascii="Museo Sans 300" w:hAnsi="Museo Sans 300"/>
          <w:sz w:val="20"/>
          <w:szCs w:val="20"/>
        </w:rPr>
        <w:t xml:space="preserve"> </w:t>
      </w:r>
      <w:r w:rsidRPr="00361A02">
        <w:rPr>
          <w:rFonts w:ascii="Museo Sans 300" w:hAnsi="Museo Sans 300"/>
          <w:sz w:val="20"/>
          <w:szCs w:val="20"/>
        </w:rPr>
        <w:t>escrito</w:t>
      </w:r>
      <w:r w:rsidR="00260E84" w:rsidRPr="00361A02">
        <w:rPr>
          <w:rFonts w:ascii="Museo Sans 300" w:hAnsi="Museo Sans 300"/>
          <w:sz w:val="20"/>
          <w:szCs w:val="20"/>
        </w:rPr>
        <w:t xml:space="preserve"> </w:t>
      </w:r>
      <w:r w:rsidRPr="00361A02">
        <w:rPr>
          <w:rFonts w:ascii="Museo Sans 300" w:hAnsi="Museo Sans 300"/>
          <w:sz w:val="20"/>
          <w:szCs w:val="20"/>
        </w:rPr>
        <w:t>sus</w:t>
      </w:r>
      <w:r w:rsidR="00260E84" w:rsidRPr="00361A02">
        <w:rPr>
          <w:rFonts w:ascii="Museo Sans 300" w:hAnsi="Museo Sans 300"/>
          <w:sz w:val="20"/>
          <w:szCs w:val="20"/>
        </w:rPr>
        <w:t xml:space="preserve"> </w:t>
      </w:r>
      <w:r w:rsidRPr="00361A02">
        <w:rPr>
          <w:rFonts w:ascii="Museo Sans 300" w:hAnsi="Museo Sans 300"/>
          <w:sz w:val="20"/>
          <w:szCs w:val="20"/>
        </w:rPr>
        <w:t>alegatos</w:t>
      </w:r>
      <w:r w:rsidR="00260E84" w:rsidRPr="00361A02">
        <w:rPr>
          <w:rFonts w:ascii="Museo Sans 300" w:hAnsi="Museo Sans 300"/>
          <w:sz w:val="20"/>
          <w:szCs w:val="20"/>
        </w:rPr>
        <w:t xml:space="preserve"> </w:t>
      </w:r>
      <w:r w:rsidRPr="00361A02">
        <w:rPr>
          <w:rFonts w:ascii="Museo Sans 300" w:hAnsi="Museo Sans 300"/>
          <w:sz w:val="20"/>
          <w:szCs w:val="20"/>
        </w:rPr>
        <w:t>finales</w:t>
      </w:r>
      <w:r w:rsidR="00C042C0" w:rsidRPr="00361A02">
        <w:rPr>
          <w:rFonts w:ascii="Museo Sans 300" w:hAnsi="Museo Sans 300"/>
          <w:sz w:val="20"/>
          <w:szCs w:val="20"/>
        </w:rPr>
        <w:t>.</w:t>
      </w:r>
    </w:p>
    <w:p w14:paraId="34248654" w14:textId="77777777" w:rsidR="00C042C0" w:rsidRPr="00361A02" w:rsidRDefault="00C042C0" w:rsidP="005D15DA">
      <w:pPr>
        <w:tabs>
          <w:tab w:val="left" w:pos="426"/>
        </w:tabs>
        <w:spacing w:after="0" w:line="240" w:lineRule="auto"/>
        <w:ind w:left="426"/>
        <w:jc w:val="both"/>
        <w:rPr>
          <w:rFonts w:ascii="Museo Sans 300" w:hAnsi="Museo Sans 300"/>
          <w:sz w:val="20"/>
          <w:szCs w:val="20"/>
        </w:rPr>
      </w:pPr>
    </w:p>
    <w:p w14:paraId="2C390BD8" w14:textId="73B07499" w:rsidR="00871572" w:rsidRPr="00361A02" w:rsidRDefault="00871572" w:rsidP="00361A02">
      <w:pPr>
        <w:tabs>
          <w:tab w:val="left" w:pos="426"/>
        </w:tabs>
        <w:spacing w:after="0" w:line="240" w:lineRule="auto"/>
        <w:ind w:left="426"/>
        <w:jc w:val="both"/>
        <w:rPr>
          <w:rFonts w:ascii="Museo Sans 300" w:hAnsi="Museo Sans 300"/>
          <w:sz w:val="20"/>
          <w:szCs w:val="20"/>
        </w:rPr>
      </w:pPr>
      <w:r w:rsidRPr="00361A02">
        <w:rPr>
          <w:rFonts w:ascii="Museo Sans 300" w:hAnsi="Museo Sans 300"/>
          <w:sz w:val="20"/>
          <w:szCs w:val="20"/>
        </w:rPr>
        <w:t>El</w:t>
      </w:r>
      <w:r w:rsidR="00260E84" w:rsidRPr="00361A02">
        <w:rPr>
          <w:rFonts w:ascii="Museo Sans 300" w:hAnsi="Museo Sans 300"/>
          <w:sz w:val="20"/>
          <w:szCs w:val="20"/>
        </w:rPr>
        <w:t xml:space="preserve"> </w:t>
      </w:r>
      <w:r w:rsidRPr="00361A02">
        <w:rPr>
          <w:rFonts w:ascii="Museo Sans 300" w:hAnsi="Museo Sans 300"/>
          <w:sz w:val="20"/>
          <w:szCs w:val="20"/>
        </w:rPr>
        <w:t>referido</w:t>
      </w:r>
      <w:r w:rsidR="00260E84" w:rsidRPr="00361A02">
        <w:rPr>
          <w:rFonts w:ascii="Museo Sans 300" w:hAnsi="Museo Sans 300"/>
          <w:sz w:val="20"/>
          <w:szCs w:val="20"/>
        </w:rPr>
        <w:t xml:space="preserve"> </w:t>
      </w:r>
      <w:r w:rsidRPr="00361A02">
        <w:rPr>
          <w:rFonts w:ascii="Museo Sans 300" w:hAnsi="Museo Sans 300"/>
          <w:sz w:val="20"/>
          <w:szCs w:val="20"/>
        </w:rPr>
        <w:t>acuerdo</w:t>
      </w:r>
      <w:r w:rsidR="00260E84" w:rsidRPr="00361A02">
        <w:rPr>
          <w:rFonts w:ascii="Museo Sans 300" w:hAnsi="Museo Sans 300"/>
          <w:sz w:val="20"/>
          <w:szCs w:val="20"/>
        </w:rPr>
        <w:t xml:space="preserve"> </w:t>
      </w:r>
      <w:r w:rsidRPr="00361A02">
        <w:rPr>
          <w:rFonts w:ascii="Museo Sans 300" w:hAnsi="Museo Sans 300"/>
          <w:sz w:val="20"/>
          <w:szCs w:val="20"/>
        </w:rPr>
        <w:t>fue</w:t>
      </w:r>
      <w:r w:rsidR="00260E84" w:rsidRPr="00361A02">
        <w:rPr>
          <w:rFonts w:ascii="Museo Sans 300" w:hAnsi="Museo Sans 300"/>
          <w:sz w:val="20"/>
          <w:szCs w:val="20"/>
        </w:rPr>
        <w:t xml:space="preserve"> </w:t>
      </w:r>
      <w:r w:rsidRPr="00361A02">
        <w:rPr>
          <w:rFonts w:ascii="Museo Sans 300" w:hAnsi="Museo Sans 300"/>
          <w:sz w:val="20"/>
          <w:szCs w:val="20"/>
        </w:rPr>
        <w:t>notificado</w:t>
      </w:r>
      <w:r w:rsidR="00260E84" w:rsidRPr="00361A02">
        <w:rPr>
          <w:rFonts w:ascii="Museo Sans 300" w:hAnsi="Museo Sans 300"/>
          <w:sz w:val="20"/>
          <w:szCs w:val="20"/>
        </w:rPr>
        <w:t xml:space="preserve"> </w:t>
      </w:r>
      <w:r w:rsidRPr="00361A02">
        <w:rPr>
          <w:rFonts w:ascii="Museo Sans 300" w:hAnsi="Museo Sans 300"/>
          <w:sz w:val="20"/>
          <w:szCs w:val="20"/>
        </w:rPr>
        <w:t>a</w:t>
      </w:r>
      <w:r w:rsidR="00260E84" w:rsidRPr="00361A02">
        <w:rPr>
          <w:rFonts w:ascii="Museo Sans 300" w:hAnsi="Museo Sans 300"/>
          <w:sz w:val="20"/>
          <w:szCs w:val="20"/>
        </w:rPr>
        <w:t xml:space="preserve"> </w:t>
      </w:r>
      <w:r w:rsidRPr="00361A02">
        <w:rPr>
          <w:rFonts w:ascii="Museo Sans 300" w:hAnsi="Museo Sans 300"/>
          <w:sz w:val="20"/>
          <w:szCs w:val="20"/>
        </w:rPr>
        <w:t>la</w:t>
      </w:r>
      <w:r w:rsidR="0079687C" w:rsidRPr="00361A02">
        <w:rPr>
          <w:rFonts w:ascii="Museo Sans 300" w:hAnsi="Museo Sans 300"/>
          <w:sz w:val="20"/>
          <w:szCs w:val="20"/>
        </w:rPr>
        <w:t xml:space="preserve">s partes el día </w:t>
      </w:r>
      <w:r w:rsidR="007C385C" w:rsidRPr="00361A02">
        <w:rPr>
          <w:rFonts w:ascii="Museo Sans 300" w:hAnsi="Museo Sans 300"/>
          <w:sz w:val="20"/>
          <w:szCs w:val="20"/>
        </w:rPr>
        <w:t>veinticinco</w:t>
      </w:r>
      <w:r w:rsidR="0079687C" w:rsidRPr="00361A02">
        <w:rPr>
          <w:rFonts w:ascii="Museo Sans 300" w:hAnsi="Museo Sans 300"/>
          <w:sz w:val="20"/>
          <w:szCs w:val="20"/>
        </w:rPr>
        <w:t xml:space="preserve"> de enero de este año</w:t>
      </w:r>
      <w:r w:rsidRPr="00361A02">
        <w:rPr>
          <w:rFonts w:ascii="Museo Sans 300" w:hAnsi="Museo Sans 300"/>
          <w:sz w:val="20"/>
          <w:szCs w:val="20"/>
        </w:rPr>
        <w:t>,</w:t>
      </w:r>
      <w:r w:rsidR="00260E84" w:rsidRPr="00361A02">
        <w:rPr>
          <w:rFonts w:ascii="Museo Sans 300" w:hAnsi="Museo Sans 300"/>
          <w:sz w:val="20"/>
          <w:szCs w:val="20"/>
        </w:rPr>
        <w:t xml:space="preserve"> </w:t>
      </w:r>
      <w:r w:rsidRPr="00361A02">
        <w:rPr>
          <w:rFonts w:ascii="Museo Sans 300" w:hAnsi="Museo Sans 300"/>
          <w:sz w:val="20"/>
          <w:szCs w:val="20"/>
        </w:rPr>
        <w:t>por</w:t>
      </w:r>
      <w:r w:rsidR="00260E84" w:rsidRPr="00361A02">
        <w:rPr>
          <w:rFonts w:ascii="Museo Sans 300" w:hAnsi="Museo Sans 300"/>
          <w:sz w:val="20"/>
          <w:szCs w:val="20"/>
        </w:rPr>
        <w:t xml:space="preserve"> </w:t>
      </w:r>
      <w:r w:rsidRPr="00361A02">
        <w:rPr>
          <w:rFonts w:ascii="Museo Sans 300" w:hAnsi="Museo Sans 300"/>
          <w:sz w:val="20"/>
          <w:szCs w:val="20"/>
        </w:rPr>
        <w:t>lo</w:t>
      </w:r>
      <w:r w:rsidR="00260E84" w:rsidRPr="00361A02">
        <w:rPr>
          <w:rFonts w:ascii="Museo Sans 300" w:hAnsi="Museo Sans 300"/>
          <w:sz w:val="20"/>
          <w:szCs w:val="20"/>
        </w:rPr>
        <w:t xml:space="preserve"> </w:t>
      </w:r>
      <w:r w:rsidRPr="00361A02">
        <w:rPr>
          <w:rFonts w:ascii="Museo Sans 300" w:hAnsi="Museo Sans 300"/>
          <w:sz w:val="20"/>
          <w:szCs w:val="20"/>
        </w:rPr>
        <w:t>que</w:t>
      </w:r>
      <w:r w:rsidR="00260E84" w:rsidRPr="00361A02">
        <w:rPr>
          <w:rFonts w:ascii="Museo Sans 300" w:hAnsi="Museo Sans 300"/>
          <w:sz w:val="20"/>
          <w:szCs w:val="20"/>
        </w:rPr>
        <w:t xml:space="preserve"> </w:t>
      </w:r>
      <w:r w:rsidRPr="00361A02">
        <w:rPr>
          <w:rFonts w:ascii="Museo Sans 300" w:hAnsi="Museo Sans 300"/>
          <w:sz w:val="20"/>
          <w:szCs w:val="20"/>
        </w:rPr>
        <w:t>el</w:t>
      </w:r>
      <w:r w:rsidR="00260E84" w:rsidRPr="00361A02">
        <w:rPr>
          <w:rFonts w:ascii="Museo Sans 300" w:hAnsi="Museo Sans 300"/>
          <w:sz w:val="20"/>
          <w:szCs w:val="20"/>
        </w:rPr>
        <w:t xml:space="preserve"> </w:t>
      </w:r>
      <w:r w:rsidRPr="00361A02">
        <w:rPr>
          <w:rFonts w:ascii="Museo Sans 300" w:hAnsi="Museo Sans 300"/>
          <w:sz w:val="20"/>
          <w:szCs w:val="20"/>
        </w:rPr>
        <w:t>plazo</w:t>
      </w:r>
      <w:r w:rsidR="00260E84" w:rsidRPr="00361A02">
        <w:rPr>
          <w:rFonts w:ascii="Museo Sans 300" w:hAnsi="Museo Sans 300"/>
          <w:sz w:val="20"/>
          <w:szCs w:val="20"/>
        </w:rPr>
        <w:t xml:space="preserve"> </w:t>
      </w:r>
      <w:r w:rsidRPr="00361A02">
        <w:rPr>
          <w:rFonts w:ascii="Museo Sans 300" w:hAnsi="Museo Sans 300"/>
          <w:sz w:val="20"/>
          <w:szCs w:val="20"/>
        </w:rPr>
        <w:t>finalizó</w:t>
      </w:r>
      <w:r w:rsidR="0079687C" w:rsidRPr="00361A02">
        <w:rPr>
          <w:rFonts w:ascii="Museo Sans 300" w:hAnsi="Museo Sans 300"/>
          <w:sz w:val="20"/>
          <w:szCs w:val="20"/>
        </w:rPr>
        <w:t xml:space="preserve"> el día </w:t>
      </w:r>
      <w:r w:rsidR="007C385C" w:rsidRPr="00361A02">
        <w:rPr>
          <w:rFonts w:ascii="Museo Sans 300" w:hAnsi="Museo Sans 300"/>
          <w:sz w:val="20"/>
          <w:szCs w:val="20"/>
        </w:rPr>
        <w:t>ocho de febrero</w:t>
      </w:r>
      <w:r w:rsidR="00260E84" w:rsidRPr="00361A02">
        <w:rPr>
          <w:rFonts w:ascii="Museo Sans 300" w:hAnsi="Museo Sans 300"/>
          <w:sz w:val="20"/>
          <w:szCs w:val="20"/>
        </w:rPr>
        <w:t xml:space="preserve"> </w:t>
      </w:r>
      <w:r w:rsidR="0058574C" w:rsidRPr="00361A02">
        <w:rPr>
          <w:rFonts w:ascii="Museo Sans 300" w:hAnsi="Museo Sans 300"/>
          <w:sz w:val="20"/>
          <w:szCs w:val="20"/>
        </w:rPr>
        <w:t>del</w:t>
      </w:r>
      <w:r w:rsidR="00260E84" w:rsidRPr="00361A02">
        <w:rPr>
          <w:rFonts w:ascii="Museo Sans 300" w:hAnsi="Museo Sans 300"/>
          <w:sz w:val="20"/>
          <w:szCs w:val="20"/>
        </w:rPr>
        <w:t xml:space="preserve"> </w:t>
      </w:r>
      <w:r w:rsidR="0058574C" w:rsidRPr="00361A02">
        <w:rPr>
          <w:rFonts w:ascii="Museo Sans 300" w:hAnsi="Museo Sans 300"/>
          <w:sz w:val="20"/>
          <w:szCs w:val="20"/>
        </w:rPr>
        <w:t>mismo</w:t>
      </w:r>
      <w:r w:rsidR="00260E84" w:rsidRPr="00361A02">
        <w:rPr>
          <w:rFonts w:ascii="Museo Sans 300" w:hAnsi="Museo Sans 300"/>
          <w:sz w:val="20"/>
          <w:szCs w:val="20"/>
        </w:rPr>
        <w:t xml:space="preserve"> </w:t>
      </w:r>
      <w:r w:rsidRPr="00361A02">
        <w:rPr>
          <w:rFonts w:ascii="Museo Sans 300" w:hAnsi="Museo Sans 300"/>
          <w:sz w:val="20"/>
          <w:szCs w:val="20"/>
        </w:rPr>
        <w:t>año</w:t>
      </w:r>
      <w:r w:rsidR="00361A02" w:rsidRPr="00361A02">
        <w:rPr>
          <w:rFonts w:ascii="Museo Sans 300" w:hAnsi="Museo Sans 300"/>
          <w:sz w:val="20"/>
          <w:szCs w:val="20"/>
        </w:rPr>
        <w:t xml:space="preserve">. </w:t>
      </w:r>
    </w:p>
    <w:p w14:paraId="5375F77C" w14:textId="6FA42B15" w:rsidR="00361A02" w:rsidRPr="00361A02" w:rsidRDefault="00361A02" w:rsidP="00361A02">
      <w:pPr>
        <w:tabs>
          <w:tab w:val="left" w:pos="426"/>
        </w:tabs>
        <w:spacing w:after="0" w:line="240" w:lineRule="auto"/>
        <w:ind w:left="426"/>
        <w:jc w:val="both"/>
        <w:rPr>
          <w:rFonts w:ascii="Museo Sans 300" w:hAnsi="Museo Sans 300"/>
          <w:sz w:val="20"/>
          <w:szCs w:val="20"/>
        </w:rPr>
      </w:pPr>
    </w:p>
    <w:p w14:paraId="734BC4EC" w14:textId="066F9AE0" w:rsidR="00361A02" w:rsidRDefault="00361A02" w:rsidP="00361A02">
      <w:pPr>
        <w:tabs>
          <w:tab w:val="left" w:pos="426"/>
        </w:tabs>
        <w:spacing w:after="0" w:line="240" w:lineRule="auto"/>
        <w:ind w:left="426"/>
        <w:jc w:val="both"/>
        <w:rPr>
          <w:rFonts w:ascii="Museo Sans 300" w:hAnsi="Museo Sans 300"/>
          <w:sz w:val="20"/>
          <w:szCs w:val="20"/>
        </w:rPr>
      </w:pPr>
      <w:r w:rsidRPr="00361A02">
        <w:rPr>
          <w:rFonts w:ascii="Museo Sans 300" w:hAnsi="Museo Sans 300"/>
          <w:sz w:val="20"/>
          <w:szCs w:val="20"/>
        </w:rPr>
        <w:t xml:space="preserve">El día </w:t>
      </w:r>
      <w:r>
        <w:rPr>
          <w:rFonts w:ascii="Museo Sans 300" w:hAnsi="Museo Sans 300"/>
          <w:sz w:val="20"/>
          <w:szCs w:val="20"/>
        </w:rPr>
        <w:t>siete</w:t>
      </w:r>
      <w:r w:rsidRPr="00361A02">
        <w:rPr>
          <w:rFonts w:ascii="Museo Sans 300" w:hAnsi="Museo Sans 300"/>
          <w:sz w:val="20"/>
          <w:szCs w:val="20"/>
        </w:rPr>
        <w:t xml:space="preserve"> de febrero de este año, la sociedad EEO, S.A. de C.V. presentó un escrito por medio del cual manifestó que mantenía los argumentos y pruebas presentadas con anterioridad. Por su parte, </w:t>
      </w:r>
      <w:r>
        <w:rPr>
          <w:rFonts w:ascii="Museo Sans 300" w:hAnsi="Museo Sans 300"/>
          <w:sz w:val="20"/>
          <w:szCs w:val="20"/>
        </w:rPr>
        <w:t>la</w:t>
      </w:r>
      <w:r w:rsidRPr="00361A02">
        <w:rPr>
          <w:rFonts w:ascii="Museo Sans 300" w:hAnsi="Museo Sans 300"/>
          <w:sz w:val="20"/>
          <w:szCs w:val="20"/>
        </w:rPr>
        <w:t xml:space="preserve"> usuari</w:t>
      </w:r>
      <w:r>
        <w:rPr>
          <w:rFonts w:ascii="Museo Sans 300" w:hAnsi="Museo Sans 300"/>
          <w:sz w:val="20"/>
          <w:szCs w:val="20"/>
        </w:rPr>
        <w:t>a</w:t>
      </w:r>
      <w:r w:rsidRPr="00361A02">
        <w:rPr>
          <w:rFonts w:ascii="Museo Sans 300" w:hAnsi="Museo Sans 300"/>
          <w:sz w:val="20"/>
          <w:szCs w:val="20"/>
        </w:rPr>
        <w:t xml:space="preserve"> no presentó documentación para que fuera analizada.</w:t>
      </w:r>
    </w:p>
    <w:p w14:paraId="3112BE9E" w14:textId="77777777" w:rsidR="00361A02" w:rsidRPr="00361A02" w:rsidRDefault="00361A02" w:rsidP="00361A02">
      <w:pPr>
        <w:tabs>
          <w:tab w:val="left" w:pos="426"/>
        </w:tabs>
        <w:spacing w:after="0" w:line="240" w:lineRule="auto"/>
        <w:ind w:left="426"/>
        <w:jc w:val="both"/>
        <w:rPr>
          <w:rFonts w:ascii="Museo Sans 300" w:hAnsi="Museo Sans 300"/>
          <w:sz w:val="20"/>
          <w:szCs w:val="20"/>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1074CF4D" w:rsidR="00871572" w:rsidRPr="003D5ABB"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778391B8" w14:textId="37279136" w:rsidR="00871572" w:rsidRDefault="00871572" w:rsidP="00871572">
      <w:pPr>
        <w:pStyle w:val="Prrafodelista"/>
        <w:ind w:left="567"/>
        <w:contextualSpacing/>
        <w:jc w:val="both"/>
        <w:rPr>
          <w:rFonts w:ascii="Museo Sans 300" w:hAnsi="Museo Sans 300"/>
        </w:rPr>
      </w:pPr>
    </w:p>
    <w:p w14:paraId="03FA9EFC" w14:textId="40B1DF45" w:rsidR="00361A02" w:rsidRPr="00264783" w:rsidRDefault="00361A02" w:rsidP="00871572">
      <w:pPr>
        <w:pStyle w:val="Prrafodelista"/>
        <w:ind w:left="567"/>
        <w:contextualSpacing/>
        <w:jc w:val="both"/>
        <w:rPr>
          <w:rFonts w:ascii="Museo Sans 300" w:hAnsi="Museo Sans 300"/>
          <w:sz w:val="14"/>
          <w:szCs w:val="14"/>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626245C"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6FB8E97D"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sidR="00294D21">
        <w:rPr>
          <w:rFonts w:ascii="Museo Sans 500" w:hAnsi="Museo Sans 500"/>
          <w:b/>
          <w:sz w:val="20"/>
          <w:szCs w:val="20"/>
          <w:lang w:eastAsia="es-SV"/>
        </w:rPr>
        <w:t>EEO</w:t>
      </w:r>
      <w:r>
        <w:rPr>
          <w:rFonts w:ascii="Museo Sans 500" w:hAnsi="Museo Sans 500"/>
          <w:b/>
          <w:sz w:val="20"/>
          <w:szCs w:val="20"/>
          <w:lang w:eastAsia="es-SV"/>
        </w:rPr>
        <w:t>,</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Pr>
          <w:rFonts w:ascii="Museo Sans 500" w:hAnsi="Museo Sans 500"/>
          <w:b/>
          <w:sz w:val="20"/>
          <w:szCs w:val="20"/>
          <w:lang w:eastAsia="es-SV"/>
        </w:rPr>
        <w:t>año</w:t>
      </w:r>
      <w:r w:rsidR="00260E84">
        <w:rPr>
          <w:rFonts w:ascii="Museo Sans 500" w:hAnsi="Museo Sans 500"/>
          <w:b/>
          <w:sz w:val="20"/>
          <w:szCs w:val="20"/>
          <w:lang w:eastAsia="es-SV"/>
        </w:rPr>
        <w:t xml:space="preserve"> </w:t>
      </w:r>
      <w:r>
        <w:rPr>
          <w:rFonts w:ascii="Museo Sans 500" w:hAnsi="Museo Sans 500"/>
          <w:b/>
          <w:sz w:val="20"/>
          <w:szCs w:val="20"/>
          <w:lang w:eastAsia="es-SV"/>
        </w:rPr>
        <w:t>2022.</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3127CE20" w14:textId="00307D63" w:rsidR="00871572" w:rsidRDefault="00871572" w:rsidP="00871572">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lastRenderedPageBreak/>
        <w:t>“</w:t>
      </w:r>
      <w:r w:rsidRPr="00B80E92">
        <w:rPr>
          <w:rFonts w:ascii="Museo 300" w:hAnsi="Museo 300"/>
          <w:sz w:val="16"/>
          <w:szCs w:val="16"/>
          <w:lang w:val="es-ES" w:eastAsia="es-SV"/>
        </w:rPr>
        <w: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obligación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reemplazar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alcanzado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término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w:t>
      </w:r>
      <w:r w:rsidR="00260E84">
        <w:rPr>
          <w:rFonts w:ascii="Museo 300" w:hAnsi="Museo 300"/>
          <w:sz w:val="16"/>
          <w:szCs w:val="16"/>
          <w:lang w:val="es-ES" w:eastAsia="es-SV"/>
        </w:rPr>
        <w:t xml:space="preserve"> </w:t>
      </w:r>
      <w:r w:rsidRPr="00B80E92">
        <w:rPr>
          <w:rFonts w:ascii="Museo 300" w:hAnsi="Museo 300"/>
          <w:sz w:val="16"/>
          <w:szCs w:val="16"/>
          <w:lang w:val="es-ES" w:eastAsia="es-SV"/>
        </w:rPr>
        <w:t>vida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útil,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conformidad</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Metodología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Control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Exactitud</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contenida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Acuerdo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442-E-2014</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5F1B7445"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3B486251" w14:textId="2CF30259" w:rsidR="00871572" w:rsidRDefault="00871572" w:rsidP="00871572">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componentes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permitido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ello,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escrito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impreso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digital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situación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quien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demostrar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técnicamente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razones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originaron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facturada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calculará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sobre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base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promedio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histórico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suministro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últimas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correctas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clientes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tengan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considerarse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lecturas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tome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cuenta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cambios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estacionales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demanda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periodo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62F0A2CD" w14:textId="77777777" w:rsidR="00871572" w:rsidRPr="00B80E92" w:rsidRDefault="00871572" w:rsidP="00871572">
      <w:pPr>
        <w:spacing w:after="0" w:line="240" w:lineRule="auto"/>
        <w:ind w:left="708" w:right="851"/>
        <w:jc w:val="both"/>
        <w:rPr>
          <w:rFonts w:ascii="Museo 300" w:hAnsi="Museo 300"/>
          <w:sz w:val="16"/>
          <w:szCs w:val="16"/>
          <w:lang w:val="es-ES" w:eastAsia="es-SV"/>
        </w:rPr>
      </w:pPr>
    </w:p>
    <w:p w14:paraId="44A28975" w14:textId="6EC2B478" w:rsidR="00871572" w:rsidRPr="00CB36B5" w:rsidRDefault="00871572" w:rsidP="00871572">
      <w:pPr>
        <w:spacing w:after="0" w:line="240" w:lineRule="auto"/>
        <w:ind w:left="708" w:right="851"/>
        <w:jc w:val="both"/>
        <w:rPr>
          <w:rFonts w:ascii="Museo 300" w:hAnsi="Museo 300"/>
          <w:sz w:val="16"/>
          <w:szCs w:val="16"/>
          <w:lang w:eastAsia="es-SV"/>
        </w:rPr>
      </w:pPr>
      <w:proofErr w:type="gramStart"/>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proofErr w:type="gramEnd"/>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haya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consumida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causal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antes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citada,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cobrar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energía</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potencia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eléctrica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registrada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hasta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máximo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partir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desperfectos</w:t>
      </w:r>
      <w:r w:rsidR="00260E84">
        <w:rPr>
          <w:rFonts w:ascii="Museo 300" w:hAnsi="Museo 300"/>
          <w:sz w:val="16"/>
          <w:szCs w:val="16"/>
          <w:lang w:val="es-ES" w:eastAsia="es-SV"/>
        </w:rPr>
        <w:t xml:space="preserve"> </w:t>
      </w:r>
      <w:r w:rsidRPr="00B80E92">
        <w:rPr>
          <w:rFonts w:ascii="Museo 300" w:hAnsi="Museo 300"/>
          <w:sz w:val="16"/>
          <w:szCs w:val="16"/>
          <w:lang w:val="es-ES" w:eastAsia="es-SV"/>
        </w:rPr>
        <w: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problemas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equipo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medición,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corregida.</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este</w:t>
      </w:r>
      <w:r w:rsidR="00260E84">
        <w:rPr>
          <w:rFonts w:ascii="Museo 300" w:hAnsi="Museo 300"/>
          <w:sz w:val="16"/>
          <w:szCs w:val="16"/>
          <w:lang w:val="es-ES" w:eastAsia="es-SV"/>
        </w:rPr>
        <w:t xml:space="preserve"> </w:t>
      </w:r>
      <w:r w:rsidRPr="00B80E92">
        <w:rPr>
          <w:rFonts w:ascii="Museo 300" w:hAnsi="Museo 300"/>
          <w:sz w:val="16"/>
          <w:szCs w:val="16"/>
          <w:lang w:val="es-ES" w:eastAsia="es-SV"/>
        </w:rPr>
        <w:t>caso,</w:t>
      </w:r>
      <w:r w:rsidR="00260E84">
        <w:rPr>
          <w:rFonts w:ascii="Museo 300" w:hAnsi="Museo 300"/>
          <w:sz w:val="16"/>
          <w:szCs w:val="16"/>
          <w:lang w:val="es-ES" w:eastAsia="es-SV"/>
        </w:rPr>
        <w:t xml:space="preserve"> </w:t>
      </w:r>
      <w:r w:rsidRPr="00B80E92">
        <w:rPr>
          <w:rFonts w:ascii="Museo 300" w:hAnsi="Museo 300"/>
          <w:sz w:val="16"/>
          <w:szCs w:val="16"/>
          <w:lang w:val="es-ES" w:eastAsia="es-SV"/>
        </w:rPr>
        <w:t>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Distribuidor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deberá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concederle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usuario</w:t>
      </w:r>
      <w:r w:rsidR="00260E84">
        <w:rPr>
          <w:rFonts w:ascii="Museo 300" w:hAnsi="Museo 300"/>
          <w:sz w:val="16"/>
          <w:szCs w:val="16"/>
          <w:lang w:val="es-ES" w:eastAsia="es-SV"/>
        </w:rPr>
        <w:t xml:space="preserve"> </w:t>
      </w:r>
      <w:r w:rsidRPr="00B80E92">
        <w:rPr>
          <w:rFonts w:ascii="Museo 300" w:hAnsi="Museo 300"/>
          <w:sz w:val="16"/>
          <w:szCs w:val="16"/>
          <w:lang w:val="es-ES" w:eastAsia="es-SV"/>
        </w:rPr>
        <w:t>final,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sin</w:t>
      </w:r>
      <w:r w:rsidR="00260E84">
        <w:rPr>
          <w:rFonts w:ascii="Museo 300" w:hAnsi="Museo 300"/>
          <w:sz w:val="16"/>
          <w:szCs w:val="16"/>
          <w:lang w:val="es-ES" w:eastAsia="es-SV"/>
        </w:rPr>
        <w:t xml:space="preserve"> </w:t>
      </w:r>
      <w:r w:rsidRPr="00B80E92">
        <w:rPr>
          <w:rFonts w:ascii="Museo 300" w:hAnsi="Museo 300"/>
          <w:sz w:val="16"/>
          <w:szCs w:val="16"/>
          <w:lang w:val="es-ES" w:eastAsia="es-SV"/>
        </w:rPr>
        <w:t>intereses,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que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menor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en</w:t>
      </w:r>
      <w:r w:rsidR="00260E84">
        <w:rPr>
          <w:rFonts w:ascii="Museo 300" w:hAnsi="Museo 300"/>
          <w:sz w:val="16"/>
          <w:szCs w:val="16"/>
          <w:lang w:val="es-ES" w:eastAsia="es-SV"/>
        </w:rPr>
        <w:t xml:space="preserve"> </w:t>
      </w:r>
      <w:r w:rsidRPr="00B80E92">
        <w:rPr>
          <w:rFonts w:ascii="Museo 300" w:hAnsi="Museo 300"/>
          <w:sz w:val="16"/>
          <w:szCs w:val="16"/>
          <w:lang w:val="es-ES" w:eastAsia="es-SV"/>
        </w:rPr>
        <w:t>duración</w:t>
      </w:r>
      <w:r w:rsidR="00260E84">
        <w:rPr>
          <w:rFonts w:ascii="Museo 300" w:hAnsi="Museo 300"/>
          <w:sz w:val="16"/>
          <w:szCs w:val="16"/>
          <w:lang w:val="es-ES" w:eastAsia="es-SV"/>
        </w:rPr>
        <w:t xml:space="preserve"> </w:t>
      </w:r>
      <w:r w:rsidRPr="00B80E92">
        <w:rPr>
          <w:rFonts w:ascii="Museo 300" w:hAnsi="Museo 300"/>
          <w:sz w:val="16"/>
          <w:szCs w:val="16"/>
          <w:lang w:val="es-ES" w:eastAsia="es-SV"/>
        </w:rPr>
        <w:t>al</w:t>
      </w:r>
      <w:r w:rsidR="00260E84">
        <w:rPr>
          <w:rFonts w:ascii="Museo 300" w:hAnsi="Museo 300"/>
          <w:sz w:val="16"/>
          <w:szCs w:val="16"/>
          <w:lang w:val="es-ES" w:eastAsia="es-SV"/>
        </w:rPr>
        <w:t xml:space="preserve"> </w:t>
      </w:r>
      <w:r w:rsidRPr="00B80E92">
        <w:rPr>
          <w:rFonts w:ascii="Museo 300" w:hAnsi="Museo 300"/>
          <w:sz w:val="16"/>
          <w:szCs w:val="16"/>
          <w:lang w:val="es-ES" w:eastAsia="es-SV"/>
        </w:rPr>
        <w:t>período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objeto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del</w:t>
      </w:r>
      <w:r w:rsidR="00260E84">
        <w:rPr>
          <w:rFonts w:ascii="Museo 300" w:hAnsi="Museo 300"/>
          <w:sz w:val="16"/>
          <w:szCs w:val="16"/>
          <w:lang w:val="es-ES" w:eastAsia="es-SV"/>
        </w:rPr>
        <w:t xml:space="preserve"> </w:t>
      </w:r>
      <w:r w:rsidRPr="00B80E92">
        <w:rPr>
          <w:rFonts w:ascii="Museo 300" w:hAnsi="Museo 300"/>
          <w:sz w:val="16"/>
          <w:szCs w:val="16"/>
          <w:lang w:val="es-ES" w:eastAsia="es-SV"/>
        </w:rPr>
        <w:t>reclamo</w:t>
      </w:r>
      <w:r w:rsidR="00260E84">
        <w:rPr>
          <w:rFonts w:ascii="Museo 300" w:hAnsi="Museo 300"/>
          <w:sz w:val="16"/>
          <w:szCs w:val="16"/>
          <w:lang w:val="es-ES" w:eastAsia="es-SV"/>
        </w:rPr>
        <w:t xml:space="preserve"> </w:t>
      </w:r>
      <w:r w:rsidRPr="00B80E92">
        <w:rPr>
          <w:rFonts w:ascii="Museo 300" w:hAnsi="Museo 300"/>
          <w:sz w:val="16"/>
          <w:szCs w:val="16"/>
          <w:lang w:val="es-ES" w:eastAsia="es-SV"/>
        </w:rPr>
        <w:t>y</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exigirle</w:t>
      </w:r>
      <w:r w:rsidR="00260E84">
        <w:rPr>
          <w:rFonts w:ascii="Museo 300" w:hAnsi="Museo 300"/>
          <w:sz w:val="16"/>
          <w:szCs w:val="16"/>
          <w:lang w:val="es-ES" w:eastAsia="es-SV"/>
        </w:rPr>
        <w:t xml:space="preserve"> </w:t>
      </w:r>
      <w:r w:rsidRPr="00B80E92">
        <w:rPr>
          <w:rFonts w:ascii="Museo 300" w:hAnsi="Museo 300"/>
          <w:sz w:val="16"/>
          <w:szCs w:val="16"/>
          <w:lang w:val="es-ES" w:eastAsia="es-SV"/>
        </w:rPr>
        <w:t>garantías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pago.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Dicho</w:t>
      </w:r>
      <w:r w:rsidR="00260E84">
        <w:rPr>
          <w:rFonts w:ascii="Museo 300" w:hAnsi="Museo 300"/>
          <w:sz w:val="16"/>
          <w:szCs w:val="16"/>
          <w:lang w:val="es-ES" w:eastAsia="es-SV"/>
        </w:rPr>
        <w:t xml:space="preserve"> </w:t>
      </w:r>
      <w:r w:rsidRPr="00B80E92">
        <w:rPr>
          <w:rFonts w:ascii="Museo 300" w:hAnsi="Museo 300"/>
          <w:sz w:val="16"/>
          <w:szCs w:val="16"/>
          <w:lang w:val="es-ES" w:eastAsia="es-SV"/>
        </w:rPr>
        <w:t>cobro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podrá</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ser</w:t>
      </w:r>
      <w:r w:rsidR="00260E84">
        <w:rPr>
          <w:rFonts w:ascii="Museo 300" w:hAnsi="Museo 300"/>
          <w:sz w:val="16"/>
          <w:szCs w:val="16"/>
          <w:lang w:val="es-ES" w:eastAsia="es-SV"/>
        </w:rPr>
        <w:t xml:space="preserve"> </w:t>
      </w:r>
      <w:r w:rsidRPr="00B80E92">
        <w:rPr>
          <w:rFonts w:ascii="Museo 300" w:hAnsi="Museo 300"/>
          <w:sz w:val="16"/>
          <w:szCs w:val="16"/>
          <w:lang w:val="es-ES" w:eastAsia="es-SV"/>
        </w:rPr>
        <w:t>efectuado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dentro</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un</w:t>
      </w:r>
      <w:r w:rsidR="00260E84">
        <w:rPr>
          <w:rFonts w:ascii="Museo 300" w:hAnsi="Museo 300"/>
          <w:sz w:val="16"/>
          <w:szCs w:val="16"/>
          <w:lang w:val="es-ES" w:eastAsia="es-SV"/>
        </w:rPr>
        <w:t xml:space="preserve"> </w:t>
      </w:r>
      <w:r w:rsidRPr="00B80E92">
        <w:rPr>
          <w:rFonts w:ascii="Museo 300" w:hAnsi="Museo 300"/>
          <w:sz w:val="16"/>
          <w:szCs w:val="16"/>
          <w:lang w:val="es-ES" w:eastAsia="es-SV"/>
        </w:rPr>
        <w:t>plazo</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w:t>
      </w:r>
      <w:r w:rsidR="00260E84">
        <w:rPr>
          <w:rFonts w:ascii="Museo 300" w:hAnsi="Museo 300"/>
          <w:sz w:val="16"/>
          <w:szCs w:val="16"/>
          <w:lang w:val="es-ES" w:eastAsia="es-SV"/>
        </w:rPr>
        <w:t xml:space="preserve"> </w:t>
      </w:r>
      <w:r w:rsidRPr="00B80E92">
        <w:rPr>
          <w:rFonts w:ascii="Museo 300" w:hAnsi="Museo 300"/>
          <w:sz w:val="16"/>
          <w:szCs w:val="16"/>
          <w:lang w:val="es-ES" w:eastAsia="es-SV"/>
        </w:rPr>
        <w:t>mayor</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seis</w:t>
      </w:r>
      <w:r w:rsidR="00260E84">
        <w:rPr>
          <w:rFonts w:ascii="Museo 300" w:hAnsi="Museo 300"/>
          <w:sz w:val="16"/>
          <w:szCs w:val="16"/>
          <w:lang w:val="es-ES" w:eastAsia="es-SV"/>
        </w:rPr>
        <w:t xml:space="preserve"> </w:t>
      </w:r>
      <w:r w:rsidRPr="00B80E92">
        <w:rPr>
          <w:rFonts w:ascii="Museo 300" w:hAnsi="Museo 300"/>
          <w:sz w:val="16"/>
          <w:szCs w:val="16"/>
          <w:lang w:val="es-ES" w:eastAsia="es-SV"/>
        </w:rPr>
        <w:t>meses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posteriores</w:t>
      </w:r>
      <w:r w:rsidR="00260E84">
        <w:rPr>
          <w:rFonts w:ascii="Museo 300" w:hAnsi="Museo 300"/>
          <w:sz w:val="16"/>
          <w:szCs w:val="16"/>
          <w:lang w:val="es-ES" w:eastAsia="es-SV"/>
        </w:rPr>
        <w:t xml:space="preserve"> </w:t>
      </w:r>
      <w:r w:rsidRPr="00B80E92">
        <w:rPr>
          <w:rFonts w:ascii="Museo 300" w:hAnsi="Museo 300"/>
          <w:sz w:val="16"/>
          <w:szCs w:val="16"/>
          <w:lang w:val="es-ES" w:eastAsia="es-SV"/>
        </w:rPr>
        <w:t>a</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fecha</w:t>
      </w:r>
      <w:r w:rsidR="00260E84">
        <w:rPr>
          <w:rFonts w:ascii="Museo 300" w:hAnsi="Museo 300"/>
          <w:sz w:val="16"/>
          <w:szCs w:val="16"/>
          <w:lang w:val="es-ES" w:eastAsia="es-SV"/>
        </w:rPr>
        <w:t xml:space="preserve"> </w:t>
      </w:r>
      <w:r w:rsidRPr="00B80E92">
        <w:rPr>
          <w:rFonts w:ascii="Museo 300" w:hAnsi="Museo 300"/>
          <w:sz w:val="16"/>
          <w:szCs w:val="16"/>
          <w:lang w:val="es-ES" w:eastAsia="es-SV"/>
        </w:rPr>
        <w:t>de</w:t>
      </w:r>
      <w:r w:rsidR="00260E84">
        <w:rPr>
          <w:rFonts w:ascii="Museo 300" w:hAnsi="Museo 300"/>
          <w:sz w:val="16"/>
          <w:szCs w:val="16"/>
          <w:lang w:val="es-ES" w:eastAsia="es-SV"/>
        </w:rPr>
        <w:t xml:space="preserve"> </w:t>
      </w:r>
      <w:r w:rsidRPr="00B80E92">
        <w:rPr>
          <w:rFonts w:ascii="Museo 300" w:hAnsi="Museo 300"/>
          <w:sz w:val="16"/>
          <w:szCs w:val="16"/>
          <w:lang w:val="es-ES" w:eastAsia="es-SV"/>
        </w:rPr>
        <w:t>la</w:t>
      </w:r>
      <w:r w:rsidR="00260E84">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proofErr w:type="gramStart"/>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proofErr w:type="gramEnd"/>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599EC481"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3D1E520C" w14:textId="77777777" w:rsidR="00294D21" w:rsidRDefault="00294D21"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lastRenderedPageBreak/>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77777777" w:rsidR="00871572" w:rsidRDefault="00871572" w:rsidP="00871572">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7934B29A" w14:textId="11566485"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proofErr w:type="spellStart"/>
      <w:r w:rsidR="005A7C78">
        <w:rPr>
          <w:rFonts w:ascii="Museo Sans 500" w:hAnsi="Museo Sans 500"/>
          <w:b/>
          <w:bCs/>
          <w:sz w:val="20"/>
          <w:szCs w:val="20"/>
        </w:rPr>
        <w:t>xxxx</w:t>
      </w:r>
      <w:proofErr w:type="spellEnd"/>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7939C012"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CD6D0C">
        <w:rPr>
          <w:rFonts w:ascii="Museo Sans 300" w:hAnsi="Museo Sans 300"/>
          <w:sz w:val="20"/>
          <w:szCs w:val="20"/>
        </w:rPr>
        <w:t>IT-0018</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303C4398" w14:textId="77777777" w:rsidR="00CA2829" w:rsidRPr="00F63DA3" w:rsidRDefault="00871572" w:rsidP="00CA2829">
      <w:pPr>
        <w:spacing w:line="240" w:lineRule="auto"/>
        <w:ind w:left="709" w:right="851"/>
        <w:jc w:val="both"/>
        <w:rPr>
          <w:rFonts w:ascii="Museo 300" w:hAnsi="Museo 300"/>
          <w:sz w:val="16"/>
          <w:szCs w:val="16"/>
          <w:lang w:val="es-ES"/>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CA2829" w:rsidRPr="00F63DA3">
        <w:rPr>
          <w:rFonts w:ascii="Museo 300" w:hAnsi="Museo 300"/>
          <w:sz w:val="16"/>
          <w:szCs w:val="16"/>
          <w:lang w:val="es-ES"/>
        </w:rPr>
        <w:t>De las pruebas presentadas relacionadas a la condición detectada por EEO en fecha 22 de julio de 2022, se puede determinar lo siguiente:</w:t>
      </w:r>
    </w:p>
    <w:p w14:paraId="12F9FD15" w14:textId="77777777" w:rsidR="00CA2829" w:rsidRPr="00F63DA3" w:rsidRDefault="00CA2829" w:rsidP="00CA2829">
      <w:pPr>
        <w:numPr>
          <w:ilvl w:val="0"/>
          <w:numId w:val="26"/>
        </w:numPr>
        <w:spacing w:line="240" w:lineRule="auto"/>
        <w:ind w:left="1134" w:right="851"/>
        <w:jc w:val="both"/>
        <w:rPr>
          <w:rFonts w:ascii="Museo 300" w:hAnsi="Museo 300"/>
          <w:sz w:val="16"/>
          <w:szCs w:val="16"/>
          <w:lang w:val="es-ES"/>
        </w:rPr>
      </w:pPr>
      <w:r w:rsidRPr="00F63DA3">
        <w:rPr>
          <w:rFonts w:ascii="Museo 300" w:hAnsi="Museo 300"/>
          <w:sz w:val="16"/>
          <w:szCs w:val="16"/>
          <w:lang w:val="es-ES"/>
        </w:rPr>
        <w:t>Si bien es cierto EEO presentó fotografía donde se aprecia el equipo de medición sin sello de tapa de vidrio; es preciso indicar que el hecho anterior no es elemento o causa para determinar una condición irregular si esta no se complementa con más evidencias.</w:t>
      </w:r>
    </w:p>
    <w:p w14:paraId="1B6EC075" w14:textId="77777777" w:rsidR="00CA2829" w:rsidRPr="00F63DA3" w:rsidRDefault="00CA2829" w:rsidP="00CA2829">
      <w:pPr>
        <w:numPr>
          <w:ilvl w:val="0"/>
          <w:numId w:val="26"/>
        </w:numPr>
        <w:spacing w:line="240" w:lineRule="auto"/>
        <w:ind w:left="1134" w:right="851"/>
        <w:jc w:val="both"/>
        <w:rPr>
          <w:rFonts w:ascii="Museo 300" w:hAnsi="Museo 300"/>
          <w:sz w:val="16"/>
          <w:szCs w:val="16"/>
          <w:lang w:val="es-ES"/>
        </w:rPr>
      </w:pPr>
      <w:r w:rsidRPr="00F63DA3">
        <w:rPr>
          <w:rFonts w:ascii="Museo 300" w:hAnsi="Museo 300"/>
          <w:sz w:val="16"/>
          <w:szCs w:val="16"/>
          <w:lang w:val="es-ES"/>
        </w:rPr>
        <w:t xml:space="preserve">En la fotografía </w:t>
      </w:r>
      <w:proofErr w:type="spellStart"/>
      <w:r w:rsidRPr="00F63DA3">
        <w:rPr>
          <w:rFonts w:ascii="Museo 300" w:hAnsi="Museo 300"/>
          <w:sz w:val="16"/>
          <w:szCs w:val="16"/>
          <w:lang w:val="es-ES"/>
        </w:rPr>
        <w:t>n.°</w:t>
      </w:r>
      <w:proofErr w:type="spellEnd"/>
      <w:r w:rsidRPr="00F63DA3">
        <w:rPr>
          <w:rFonts w:ascii="Museo 300" w:hAnsi="Museo 300"/>
          <w:sz w:val="16"/>
          <w:szCs w:val="16"/>
          <w:lang w:val="es-ES"/>
        </w:rPr>
        <w:t xml:space="preserve"> 4-A, se muestra el surco ocasionado por la fricción del imán inferior en el disco del medidor; sin embargo, EEO no muestra con esta fotografía que dicha fricción haya sido ocasionada por una supuesta alteración interna del equipo de medición realizada por terceras personas. </w:t>
      </w:r>
    </w:p>
    <w:p w14:paraId="02DA1A54" w14:textId="77777777" w:rsidR="00CA2829" w:rsidRPr="00F63DA3" w:rsidRDefault="00CA2829" w:rsidP="00CA2829">
      <w:pPr>
        <w:numPr>
          <w:ilvl w:val="0"/>
          <w:numId w:val="26"/>
        </w:numPr>
        <w:spacing w:line="240" w:lineRule="auto"/>
        <w:ind w:left="1134" w:right="851"/>
        <w:jc w:val="both"/>
        <w:rPr>
          <w:rFonts w:ascii="Museo 300" w:hAnsi="Museo 300"/>
          <w:sz w:val="16"/>
          <w:szCs w:val="16"/>
          <w:lang w:val="es-ES"/>
        </w:rPr>
      </w:pPr>
      <w:r w:rsidRPr="00F63DA3">
        <w:rPr>
          <w:rFonts w:ascii="Museo 300" w:hAnsi="Museo 300"/>
          <w:sz w:val="16"/>
          <w:szCs w:val="16"/>
          <w:lang w:val="es-ES"/>
        </w:rPr>
        <w:t>En las fotografías presentadas por la sociedad EEO no se observa algún indicio de alteración interna del equipo medidor que afectara el registro correcto de la energía demandada en el suministro; es decir, no se aprecia ningún tornillo dañado o deformación en la estructura de fábrica del equipo en estudio ocasionada por esfuerzos para modificar su funcionamiento.</w:t>
      </w:r>
    </w:p>
    <w:p w14:paraId="7B29BD29" w14:textId="7F66CEE7" w:rsidR="0079687C" w:rsidRPr="00C71B5B" w:rsidRDefault="00CA2829" w:rsidP="00CA2829">
      <w:pPr>
        <w:spacing w:line="240" w:lineRule="auto"/>
        <w:ind w:left="709" w:right="851"/>
        <w:jc w:val="both"/>
        <w:rPr>
          <w:rFonts w:ascii="Museo 300" w:hAnsi="Museo 300"/>
          <w:sz w:val="16"/>
          <w:szCs w:val="16"/>
          <w:lang w:val="es-ES"/>
        </w:rPr>
      </w:pPr>
      <w:r w:rsidRPr="00F63DA3">
        <w:rPr>
          <w:rFonts w:ascii="Museo 300" w:hAnsi="Museo 300"/>
          <w:sz w:val="16"/>
          <w:szCs w:val="16"/>
          <w:lang w:val="es-ES"/>
        </w:rPr>
        <w:t xml:space="preserve">Dentro de ese contexto, las pruebas proporcionadas por EEO no indican que en el suministro en referencia haya existido una condición irregular relacionada con la alteración del equipo de medición </w:t>
      </w:r>
      <w:r w:rsidRPr="00F63DA3">
        <w:rPr>
          <w:rFonts w:ascii="Museo 300" w:hAnsi="Museo 300"/>
          <w:b/>
          <w:bCs/>
          <w:sz w:val="16"/>
          <w:szCs w:val="16"/>
          <w:lang w:val="es-ES"/>
        </w:rPr>
        <w:t xml:space="preserve"># </w:t>
      </w:r>
      <w:proofErr w:type="spellStart"/>
      <w:r w:rsidR="00264783">
        <w:rPr>
          <w:rFonts w:ascii="Museo 300" w:hAnsi="Museo 300"/>
          <w:sz w:val="16"/>
          <w:szCs w:val="16"/>
          <w:lang w:val="es-ES"/>
        </w:rPr>
        <w:t>xxxx</w:t>
      </w:r>
      <w:proofErr w:type="spellEnd"/>
      <w:r w:rsidRPr="00F63DA3">
        <w:rPr>
          <w:rFonts w:ascii="Museo 300" w:hAnsi="Museo 300"/>
          <w:sz w:val="16"/>
          <w:szCs w:val="16"/>
          <w:lang w:val="es-ES"/>
        </w:rPr>
        <w:t>; sin embargo, de las pruebas remitidas por la distribuidora se evidenció que el suministro fue afectado por una condición de desperfecto o problemas en el equipo de medición, ya que dicho medidor no registró correctamente la energía consumida en el inmueble debido a que según las pruebas efectuadas por la distribuidora se encontraba funcionando fuera de los límites establecidos en las Normas de Calidad del Servicio de los Sistemas de Distribución con un porcentaje de exactitud en carga alta de 62.35 %, lo cual puede estar relacionado con la antigüedad y vida útil del medidor.</w:t>
      </w:r>
      <w:r>
        <w:rPr>
          <w:rFonts w:ascii="Museo 300" w:hAnsi="Museo 300"/>
          <w:sz w:val="16"/>
          <w:szCs w:val="16"/>
          <w:lang w:val="es-ES"/>
        </w:rPr>
        <w:t xml:space="preserve"> </w:t>
      </w:r>
      <w:r w:rsidR="0079687C">
        <w:rPr>
          <w:rFonts w:ascii="Museo 300" w:hAnsi="Museo 300"/>
          <w:sz w:val="16"/>
          <w:szCs w:val="16"/>
          <w:lang w:val="es-ES"/>
        </w:rPr>
        <w:t>(…)</w:t>
      </w:r>
    </w:p>
    <w:p w14:paraId="0B4ADA8A" w14:textId="25F30907" w:rsidR="0079687C" w:rsidRDefault="00CA2829" w:rsidP="0079687C">
      <w:pPr>
        <w:spacing w:line="240" w:lineRule="auto"/>
        <w:ind w:left="709" w:right="851"/>
        <w:jc w:val="both"/>
        <w:rPr>
          <w:rFonts w:ascii="Museo Sans 300" w:hAnsi="Museo Sans 300"/>
          <w:sz w:val="20"/>
          <w:szCs w:val="20"/>
          <w:u w:val="single"/>
        </w:rPr>
      </w:pPr>
      <w:r w:rsidRPr="00CA2829">
        <w:rPr>
          <w:rFonts w:ascii="Museo 300" w:hAnsi="Museo 300"/>
          <w:sz w:val="16"/>
          <w:szCs w:val="16"/>
          <w:lang w:val="es-ES"/>
        </w:rPr>
        <w:t>De acuerdo con el análisis de las pruebas presentadas por la sociedad EEO, el CAU considera que en este caso en particular, la empresa distribuidora tiene derecho a recuperar la energía consumida y no registrada por un medidor defectuoso según lo establecido en el artículo 35 de los Términos y Condiciones Generales al Consumidor Final, del Pliego Tarifario, vigente para el año 2022, donde se menciona que en caso de existir algún problema con el buen funcionamiento de un equipo de medición, como es el caso en cuestión, el usuario debe de pagar el importe de la energía no registrada retroactivamente hasta un máximo de dos meses. </w:t>
      </w:r>
      <w:r w:rsidR="0079687C">
        <w:rPr>
          <w:rFonts w:ascii="Museo 300" w:hAnsi="Museo 300"/>
          <w:sz w:val="16"/>
          <w:szCs w:val="16"/>
        </w:rPr>
        <w:t>[…]</w:t>
      </w:r>
    </w:p>
    <w:p w14:paraId="6F4187DF" w14:textId="020A7C17" w:rsidR="00871572" w:rsidRPr="00CA2829" w:rsidRDefault="00376614" w:rsidP="00871572">
      <w:pPr>
        <w:spacing w:after="0" w:line="240" w:lineRule="auto"/>
        <w:ind w:left="420"/>
        <w:jc w:val="both"/>
        <w:rPr>
          <w:rFonts w:ascii="Museo Sans 300" w:hAnsi="Museo Sans 300"/>
          <w:sz w:val="20"/>
          <w:szCs w:val="20"/>
        </w:rPr>
      </w:pPr>
      <w:r>
        <w:rPr>
          <w:rFonts w:ascii="Museo Sans 300" w:hAnsi="Museo Sans 300"/>
          <w:sz w:val="20"/>
          <w:szCs w:val="20"/>
        </w:rPr>
        <w:t>C</w:t>
      </w:r>
      <w:r w:rsidR="00871572" w:rsidRPr="00CA2829">
        <w:rPr>
          <w:rFonts w:ascii="Museo Sans 300" w:hAnsi="Museo Sans 300"/>
          <w:sz w:val="20"/>
          <w:szCs w:val="20"/>
        </w:rPr>
        <w:t>abe</w:t>
      </w:r>
      <w:r w:rsidR="00260E84" w:rsidRPr="00CA2829">
        <w:rPr>
          <w:rFonts w:ascii="Museo Sans 300" w:hAnsi="Museo Sans 300"/>
          <w:sz w:val="20"/>
          <w:szCs w:val="20"/>
        </w:rPr>
        <w:t xml:space="preserve"> </w:t>
      </w:r>
      <w:r w:rsidR="00871572" w:rsidRPr="00CA2829">
        <w:rPr>
          <w:rFonts w:ascii="Museo Sans 300" w:hAnsi="Museo Sans 300"/>
          <w:sz w:val="20"/>
          <w:szCs w:val="20"/>
        </w:rPr>
        <w:t>aclarar</w:t>
      </w:r>
      <w:r w:rsidR="00260E84" w:rsidRPr="00CA2829">
        <w:rPr>
          <w:rFonts w:ascii="Museo Sans 300" w:hAnsi="Museo Sans 300"/>
          <w:sz w:val="20"/>
          <w:szCs w:val="20"/>
        </w:rPr>
        <w:t xml:space="preserve"> </w:t>
      </w:r>
      <w:r>
        <w:rPr>
          <w:rFonts w:ascii="Museo Sans 300" w:hAnsi="Museo Sans 300"/>
          <w:sz w:val="20"/>
          <w:szCs w:val="20"/>
        </w:rPr>
        <w:t xml:space="preserve">que </w:t>
      </w:r>
      <w:r w:rsidRPr="00CA2829">
        <w:rPr>
          <w:rFonts w:ascii="Museo Sans 300" w:hAnsi="Museo Sans 300"/>
          <w:sz w:val="20"/>
          <w:szCs w:val="20"/>
        </w:rPr>
        <w:t xml:space="preserve">la señora </w:t>
      </w:r>
      <w:proofErr w:type="spellStart"/>
      <w:r w:rsidR="00264783">
        <w:rPr>
          <w:rFonts w:ascii="Museo Sans 300" w:hAnsi="Museo Sans 300"/>
          <w:sz w:val="20"/>
          <w:szCs w:val="20"/>
        </w:rPr>
        <w:t>x</w:t>
      </w:r>
      <w:r w:rsidR="005A7C78">
        <w:rPr>
          <w:rFonts w:ascii="Museo Sans 300" w:hAnsi="Museo Sans 300"/>
          <w:sz w:val="20"/>
          <w:szCs w:val="20"/>
        </w:rPr>
        <w:t>xxx</w:t>
      </w:r>
      <w:proofErr w:type="spellEnd"/>
      <w:r w:rsidR="00264783">
        <w:rPr>
          <w:rFonts w:ascii="Museo Sans 300" w:hAnsi="Museo Sans 300"/>
          <w:sz w:val="20"/>
          <w:szCs w:val="20"/>
        </w:rPr>
        <w:t xml:space="preserve"> </w:t>
      </w:r>
      <w:r w:rsidR="006147A8" w:rsidRPr="00CA2829">
        <w:rPr>
          <w:rFonts w:ascii="Museo Sans 300" w:hAnsi="Museo Sans 300"/>
          <w:sz w:val="20"/>
          <w:szCs w:val="20"/>
        </w:rPr>
        <w:t>no</w:t>
      </w:r>
      <w:r w:rsidR="00260E84" w:rsidRPr="00CA2829">
        <w:rPr>
          <w:rFonts w:ascii="Museo Sans 300" w:hAnsi="Museo Sans 300"/>
          <w:sz w:val="20"/>
          <w:szCs w:val="20"/>
        </w:rPr>
        <w:t xml:space="preserve"> </w:t>
      </w:r>
      <w:r w:rsidR="00871572" w:rsidRPr="00CA2829">
        <w:rPr>
          <w:rFonts w:ascii="Museo Sans 300" w:hAnsi="Museo Sans 300"/>
          <w:sz w:val="20"/>
          <w:szCs w:val="20"/>
        </w:rPr>
        <w:t>presentó</w:t>
      </w:r>
      <w:r w:rsidR="00260E84" w:rsidRPr="00CA2829">
        <w:rPr>
          <w:rFonts w:ascii="Museo Sans 300" w:hAnsi="Museo Sans 300"/>
          <w:sz w:val="20"/>
          <w:szCs w:val="20"/>
        </w:rPr>
        <w:t xml:space="preserve"> </w:t>
      </w:r>
      <w:r w:rsidR="00871572" w:rsidRPr="00CA2829">
        <w:rPr>
          <w:rFonts w:ascii="Museo Sans 300" w:hAnsi="Museo Sans 300"/>
          <w:sz w:val="20"/>
          <w:szCs w:val="20"/>
        </w:rPr>
        <w:t>elementos</w:t>
      </w:r>
      <w:r w:rsidR="00260E84" w:rsidRPr="00CA2829">
        <w:rPr>
          <w:rFonts w:ascii="Museo Sans 300" w:hAnsi="Museo Sans 300"/>
          <w:sz w:val="20"/>
          <w:szCs w:val="20"/>
        </w:rPr>
        <w:t xml:space="preserve"> </w:t>
      </w:r>
      <w:r w:rsidR="00871572" w:rsidRPr="00CA2829">
        <w:rPr>
          <w:rFonts w:ascii="Museo Sans 300" w:hAnsi="Museo Sans 300"/>
          <w:sz w:val="20"/>
          <w:szCs w:val="20"/>
        </w:rPr>
        <w:t>probatorios</w:t>
      </w:r>
      <w:r w:rsidR="00260E84" w:rsidRPr="00CA2829">
        <w:rPr>
          <w:rFonts w:ascii="Museo Sans 300" w:hAnsi="Museo Sans 300"/>
          <w:sz w:val="20"/>
          <w:szCs w:val="20"/>
        </w:rPr>
        <w:t xml:space="preserve"> </w:t>
      </w:r>
      <w:r w:rsidR="00871572" w:rsidRPr="00CA2829">
        <w:rPr>
          <w:rFonts w:ascii="Museo Sans 300" w:hAnsi="Museo Sans 300"/>
          <w:sz w:val="20"/>
          <w:szCs w:val="20"/>
        </w:rPr>
        <w:t>que</w:t>
      </w:r>
      <w:r w:rsidR="00260E84" w:rsidRPr="00CA2829">
        <w:rPr>
          <w:rFonts w:ascii="Museo Sans 300" w:hAnsi="Museo Sans 300"/>
          <w:sz w:val="20"/>
          <w:szCs w:val="20"/>
        </w:rPr>
        <w:t xml:space="preserve"> </w:t>
      </w:r>
      <w:r w:rsidR="00871572" w:rsidRPr="00CA2829">
        <w:rPr>
          <w:rFonts w:ascii="Museo Sans 300" w:hAnsi="Museo Sans 300"/>
          <w:sz w:val="20"/>
          <w:szCs w:val="20"/>
        </w:rPr>
        <w:t>debieran</w:t>
      </w:r>
      <w:r w:rsidR="00260E84" w:rsidRPr="00CA2829">
        <w:rPr>
          <w:rFonts w:ascii="Museo Sans 300" w:hAnsi="Museo Sans 300"/>
          <w:sz w:val="20"/>
          <w:szCs w:val="20"/>
        </w:rPr>
        <w:t xml:space="preserve"> </w:t>
      </w:r>
      <w:r w:rsidR="00871572" w:rsidRPr="00CA2829">
        <w:rPr>
          <w:rFonts w:ascii="Museo Sans 300" w:hAnsi="Museo Sans 300"/>
          <w:sz w:val="20"/>
          <w:szCs w:val="20"/>
        </w:rPr>
        <w:t>ser</w:t>
      </w:r>
      <w:r w:rsidR="00260E84" w:rsidRPr="00CA2829">
        <w:rPr>
          <w:rFonts w:ascii="Museo Sans 300" w:hAnsi="Museo Sans 300"/>
          <w:sz w:val="20"/>
          <w:szCs w:val="20"/>
        </w:rPr>
        <w:t xml:space="preserve"> </w:t>
      </w:r>
      <w:r w:rsidR="00871572" w:rsidRPr="00CA2829">
        <w:rPr>
          <w:rFonts w:ascii="Museo Sans 300" w:hAnsi="Museo Sans 300"/>
          <w:sz w:val="20"/>
          <w:szCs w:val="20"/>
        </w:rPr>
        <w:t>analizados</w:t>
      </w:r>
      <w:r w:rsidR="00865285" w:rsidRPr="00CA2829">
        <w:rPr>
          <w:rFonts w:ascii="Museo Sans 300" w:hAnsi="Museo Sans 300"/>
          <w:sz w:val="20"/>
          <w:szCs w:val="20"/>
        </w:rPr>
        <w:t>,</w:t>
      </w:r>
      <w:r w:rsidR="00260E84" w:rsidRPr="00CA2829">
        <w:rPr>
          <w:rFonts w:ascii="Museo Sans 300" w:hAnsi="Museo Sans 300"/>
          <w:sz w:val="20"/>
          <w:szCs w:val="20"/>
        </w:rPr>
        <w:t xml:space="preserve"> </w:t>
      </w:r>
      <w:r w:rsidR="00865285" w:rsidRPr="00CA2829">
        <w:rPr>
          <w:rFonts w:ascii="Museo Sans 300" w:hAnsi="Museo Sans 300"/>
          <w:sz w:val="20"/>
          <w:szCs w:val="20"/>
        </w:rPr>
        <w:t>sin</w:t>
      </w:r>
      <w:r w:rsidR="00260E84" w:rsidRPr="00CA2829">
        <w:rPr>
          <w:rFonts w:ascii="Museo Sans 300" w:hAnsi="Museo Sans 300"/>
          <w:sz w:val="20"/>
          <w:szCs w:val="20"/>
        </w:rPr>
        <w:t xml:space="preserve"> </w:t>
      </w:r>
      <w:r w:rsidR="00865285" w:rsidRPr="00CA2829">
        <w:rPr>
          <w:rFonts w:ascii="Museo Sans 300" w:hAnsi="Museo Sans 300"/>
          <w:sz w:val="20"/>
          <w:szCs w:val="20"/>
        </w:rPr>
        <w:t>embargo,</w:t>
      </w:r>
      <w:r w:rsidR="00260E84" w:rsidRPr="00CA2829">
        <w:rPr>
          <w:rFonts w:ascii="Museo Sans 300" w:hAnsi="Museo Sans 300"/>
          <w:sz w:val="20"/>
          <w:szCs w:val="20"/>
        </w:rPr>
        <w:t xml:space="preserve"> </w:t>
      </w:r>
      <w:r w:rsidR="00865285" w:rsidRPr="00CA2829">
        <w:rPr>
          <w:rFonts w:ascii="Museo Sans 300" w:hAnsi="Museo Sans 300"/>
          <w:sz w:val="20"/>
          <w:szCs w:val="20"/>
        </w:rPr>
        <w:t>durante</w:t>
      </w:r>
      <w:r w:rsidR="00260E84" w:rsidRPr="00CA2829">
        <w:rPr>
          <w:rFonts w:ascii="Museo Sans 300" w:hAnsi="Museo Sans 300"/>
          <w:sz w:val="20"/>
          <w:szCs w:val="20"/>
        </w:rPr>
        <w:t xml:space="preserve"> </w:t>
      </w:r>
      <w:r w:rsidR="00865285" w:rsidRPr="00CA2829">
        <w:rPr>
          <w:rFonts w:ascii="Museo Sans 300" w:hAnsi="Museo Sans 300"/>
          <w:sz w:val="20"/>
          <w:szCs w:val="20"/>
        </w:rPr>
        <w:t>la</w:t>
      </w:r>
      <w:r w:rsidR="00260E84" w:rsidRPr="00CA2829">
        <w:rPr>
          <w:rFonts w:ascii="Museo Sans 300" w:hAnsi="Museo Sans 300"/>
          <w:sz w:val="20"/>
          <w:szCs w:val="20"/>
        </w:rPr>
        <w:t xml:space="preserve"> </w:t>
      </w:r>
      <w:r w:rsidR="00865285" w:rsidRPr="00CA2829">
        <w:rPr>
          <w:rFonts w:ascii="Museo Sans 300" w:hAnsi="Museo Sans 300"/>
          <w:sz w:val="20"/>
          <w:szCs w:val="20"/>
        </w:rPr>
        <w:t>investigación</w:t>
      </w:r>
      <w:r w:rsidR="00260E84" w:rsidRPr="00CA2829">
        <w:rPr>
          <w:rFonts w:ascii="Museo Sans 300" w:hAnsi="Museo Sans 300"/>
          <w:sz w:val="20"/>
          <w:szCs w:val="20"/>
        </w:rPr>
        <w:t xml:space="preserve"> </w:t>
      </w:r>
      <w:r w:rsidR="00865285" w:rsidRPr="00CA2829">
        <w:rPr>
          <w:rFonts w:ascii="Museo Sans 300" w:hAnsi="Museo Sans 300"/>
          <w:sz w:val="20"/>
          <w:szCs w:val="20"/>
        </w:rPr>
        <w:t>técnica</w:t>
      </w:r>
      <w:r w:rsidR="00260E84" w:rsidRPr="00CA2829">
        <w:rPr>
          <w:rFonts w:ascii="Museo Sans 300" w:hAnsi="Museo Sans 300"/>
          <w:sz w:val="20"/>
          <w:szCs w:val="20"/>
        </w:rPr>
        <w:t xml:space="preserve"> </w:t>
      </w:r>
      <w:r w:rsidR="00865285" w:rsidRPr="00CA2829">
        <w:rPr>
          <w:rFonts w:ascii="Museo Sans 300" w:hAnsi="Museo Sans 300"/>
          <w:sz w:val="20"/>
          <w:szCs w:val="20"/>
        </w:rPr>
        <w:t>se</w:t>
      </w:r>
      <w:r w:rsidR="00260E84" w:rsidRPr="00CA2829">
        <w:rPr>
          <w:rFonts w:ascii="Museo Sans 300" w:hAnsi="Museo Sans 300"/>
          <w:sz w:val="20"/>
          <w:szCs w:val="20"/>
        </w:rPr>
        <w:t xml:space="preserve"> </w:t>
      </w:r>
      <w:r w:rsidR="00865285" w:rsidRPr="00CA2829">
        <w:rPr>
          <w:rFonts w:ascii="Museo Sans 300" w:hAnsi="Museo Sans 300"/>
          <w:sz w:val="20"/>
          <w:szCs w:val="20"/>
        </w:rPr>
        <w:t>confirmó</w:t>
      </w:r>
      <w:r w:rsidR="00260E84" w:rsidRPr="00CA2829">
        <w:rPr>
          <w:rFonts w:ascii="Museo Sans 300" w:hAnsi="Museo Sans 300"/>
          <w:sz w:val="20"/>
          <w:szCs w:val="20"/>
        </w:rPr>
        <w:t xml:space="preserve"> </w:t>
      </w:r>
      <w:r w:rsidR="00865285" w:rsidRPr="00CA2829">
        <w:rPr>
          <w:rFonts w:ascii="Museo Sans 300" w:hAnsi="Museo Sans 300"/>
          <w:sz w:val="20"/>
          <w:szCs w:val="20"/>
        </w:rPr>
        <w:t>que</w:t>
      </w:r>
      <w:r w:rsidR="00260E84" w:rsidRPr="00CA2829">
        <w:rPr>
          <w:rFonts w:ascii="Museo Sans 300" w:hAnsi="Museo Sans 300"/>
          <w:sz w:val="20"/>
          <w:szCs w:val="20"/>
        </w:rPr>
        <w:t xml:space="preserve"> </w:t>
      </w:r>
      <w:r w:rsidR="008B0848">
        <w:rPr>
          <w:rFonts w:ascii="Museo Sans 300" w:hAnsi="Museo Sans 300"/>
          <w:sz w:val="20"/>
          <w:szCs w:val="20"/>
        </w:rPr>
        <w:t xml:space="preserve">no existió </w:t>
      </w:r>
      <w:r w:rsidR="00865285" w:rsidRPr="00CA2829">
        <w:rPr>
          <w:rFonts w:ascii="Museo Sans 300" w:hAnsi="Museo Sans 300"/>
          <w:sz w:val="20"/>
          <w:szCs w:val="20"/>
        </w:rPr>
        <w:t>la</w:t>
      </w:r>
      <w:r w:rsidR="00260E84" w:rsidRPr="00CA2829">
        <w:rPr>
          <w:rFonts w:ascii="Museo Sans 300" w:hAnsi="Museo Sans 300"/>
          <w:sz w:val="20"/>
          <w:szCs w:val="20"/>
        </w:rPr>
        <w:t xml:space="preserve"> </w:t>
      </w:r>
      <w:r w:rsidR="00865285" w:rsidRPr="00CA2829">
        <w:rPr>
          <w:rFonts w:ascii="Museo Sans 300" w:hAnsi="Museo Sans 300"/>
          <w:sz w:val="20"/>
          <w:szCs w:val="20"/>
        </w:rPr>
        <w:t>condición</w:t>
      </w:r>
      <w:r w:rsidR="00260E84" w:rsidRPr="00CA2829">
        <w:rPr>
          <w:rFonts w:ascii="Museo Sans 300" w:hAnsi="Museo Sans 300"/>
          <w:sz w:val="20"/>
          <w:szCs w:val="20"/>
        </w:rPr>
        <w:t xml:space="preserve"> </w:t>
      </w:r>
      <w:r w:rsidR="00865285" w:rsidRPr="00CA2829">
        <w:rPr>
          <w:rFonts w:ascii="Museo Sans 300" w:hAnsi="Museo Sans 300"/>
          <w:sz w:val="20"/>
          <w:szCs w:val="20"/>
        </w:rPr>
        <w:t>atribui</w:t>
      </w:r>
      <w:r w:rsidR="008B0848">
        <w:rPr>
          <w:rFonts w:ascii="Museo Sans 300" w:hAnsi="Museo Sans 300"/>
          <w:sz w:val="20"/>
          <w:szCs w:val="20"/>
        </w:rPr>
        <w:t>da</w:t>
      </w:r>
      <w:r w:rsidR="00260E84" w:rsidRPr="00CA2829">
        <w:rPr>
          <w:rFonts w:ascii="Museo Sans 300" w:hAnsi="Museo Sans 300"/>
          <w:sz w:val="20"/>
          <w:szCs w:val="20"/>
        </w:rPr>
        <w:t xml:space="preserve"> </w:t>
      </w:r>
      <w:r w:rsidR="00865285" w:rsidRPr="00CA2829">
        <w:rPr>
          <w:rFonts w:ascii="Museo Sans 300" w:hAnsi="Museo Sans 300"/>
          <w:sz w:val="20"/>
          <w:szCs w:val="20"/>
        </w:rPr>
        <w:t>a</w:t>
      </w:r>
      <w:r w:rsidR="00294D21" w:rsidRPr="00CA2829">
        <w:rPr>
          <w:rFonts w:ascii="Museo Sans 300" w:hAnsi="Museo Sans 300"/>
          <w:sz w:val="20"/>
          <w:szCs w:val="20"/>
        </w:rPr>
        <w:t xml:space="preserve"> </w:t>
      </w:r>
      <w:r w:rsidR="00865285" w:rsidRPr="00CA2829">
        <w:rPr>
          <w:rFonts w:ascii="Museo Sans 300" w:hAnsi="Museo Sans 300"/>
          <w:sz w:val="20"/>
          <w:szCs w:val="20"/>
        </w:rPr>
        <w:t>l</w:t>
      </w:r>
      <w:r w:rsidR="00294D21" w:rsidRPr="00CA2829">
        <w:rPr>
          <w:rFonts w:ascii="Museo Sans 300" w:hAnsi="Museo Sans 300"/>
          <w:sz w:val="20"/>
          <w:szCs w:val="20"/>
        </w:rPr>
        <w:t>a</w:t>
      </w:r>
      <w:r w:rsidR="00260E84" w:rsidRPr="00CA2829">
        <w:rPr>
          <w:rFonts w:ascii="Museo Sans 300" w:hAnsi="Museo Sans 300"/>
          <w:sz w:val="20"/>
          <w:szCs w:val="20"/>
        </w:rPr>
        <w:t xml:space="preserve"> </w:t>
      </w:r>
      <w:r w:rsidR="00865285" w:rsidRPr="00CA2829">
        <w:rPr>
          <w:rFonts w:ascii="Museo Sans 300" w:hAnsi="Museo Sans 300"/>
          <w:sz w:val="20"/>
          <w:szCs w:val="20"/>
        </w:rPr>
        <w:t>usuari</w:t>
      </w:r>
      <w:r w:rsidR="00294D21" w:rsidRPr="00CA2829">
        <w:rPr>
          <w:rFonts w:ascii="Museo Sans 300" w:hAnsi="Museo Sans 300"/>
          <w:sz w:val="20"/>
          <w:szCs w:val="20"/>
        </w:rPr>
        <w:t>a</w:t>
      </w:r>
      <w:r w:rsidR="00871572" w:rsidRPr="00CA2829">
        <w:rPr>
          <w:rFonts w:ascii="Museo Sans 300" w:hAnsi="Museo Sans 300"/>
          <w:sz w:val="20"/>
          <w:szCs w:val="20"/>
        </w:rPr>
        <w:t>.</w:t>
      </w:r>
    </w:p>
    <w:p w14:paraId="400679BC" w14:textId="77777777" w:rsidR="00871572" w:rsidRPr="00CA2829" w:rsidRDefault="00871572" w:rsidP="00871572">
      <w:pPr>
        <w:autoSpaceDE w:val="0"/>
        <w:adjustRightInd w:val="0"/>
        <w:spacing w:after="0" w:line="240" w:lineRule="auto"/>
        <w:ind w:left="426"/>
        <w:jc w:val="both"/>
        <w:rPr>
          <w:rFonts w:ascii="Museo Sans 300" w:hAnsi="Museo Sans 300"/>
          <w:sz w:val="20"/>
          <w:szCs w:val="20"/>
        </w:rPr>
      </w:pPr>
    </w:p>
    <w:p w14:paraId="537907B9" w14:textId="0221018A" w:rsidR="00871572" w:rsidRPr="00CA2829" w:rsidRDefault="00871572" w:rsidP="00871572">
      <w:pPr>
        <w:spacing w:after="0" w:line="240" w:lineRule="auto"/>
        <w:ind w:left="420"/>
        <w:jc w:val="both"/>
        <w:rPr>
          <w:rFonts w:ascii="Museo Sans 300" w:hAnsi="Museo Sans 300" w:cs="Segoe UI"/>
          <w:sz w:val="20"/>
          <w:szCs w:val="20"/>
          <w:lang w:val="es-ES" w:eastAsia="es-MX"/>
        </w:rPr>
      </w:pPr>
      <w:r w:rsidRPr="00CA2829">
        <w:rPr>
          <w:rFonts w:ascii="Museo Sans 300" w:hAnsi="Museo Sans 300" w:cs="Segoe UI"/>
          <w:sz w:val="20"/>
          <w:szCs w:val="20"/>
          <w:lang w:eastAsia="es-MX"/>
        </w:rPr>
        <w:t>Conforme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lo</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anterior,</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el</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CAU</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concluyó</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que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la</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sociedad</w:t>
      </w:r>
      <w:r w:rsidR="00260E84" w:rsidRPr="00CA2829">
        <w:rPr>
          <w:rFonts w:ascii="Museo Sans 300" w:hAnsi="Museo Sans 300" w:cs="Segoe UI"/>
          <w:sz w:val="20"/>
          <w:szCs w:val="20"/>
          <w:lang w:eastAsia="es-MX"/>
        </w:rPr>
        <w:t xml:space="preserve"> </w:t>
      </w:r>
      <w:r w:rsidR="00294D21" w:rsidRPr="00CA2829">
        <w:rPr>
          <w:rFonts w:ascii="Museo Sans 300" w:hAnsi="Museo Sans 300" w:cs="Segoe UI"/>
          <w:sz w:val="20"/>
          <w:szCs w:val="20"/>
          <w:lang w:eastAsia="es-MX"/>
        </w:rPr>
        <w:t>EEO</w:t>
      </w:r>
      <w:r w:rsidRPr="00CA2829">
        <w:rPr>
          <w:rFonts w:ascii="Museo Sans 300" w:hAnsi="Museo Sans 300" w:cs="Segoe UI"/>
          <w:sz w:val="20"/>
          <w:szCs w:val="20"/>
          <w:lang w:eastAsia="es-MX"/>
        </w:rPr>
        <w:t>,</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S.A.</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de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C.V.</w:t>
      </w:r>
      <w:r w:rsidR="00260E84" w:rsidRPr="00CA2829">
        <w:rPr>
          <w:rFonts w:ascii="Museo Sans 300" w:hAnsi="Museo Sans 300" w:cs="Segoe UI"/>
          <w:sz w:val="20"/>
          <w:szCs w:val="20"/>
          <w:lang w:eastAsia="es-MX"/>
        </w:rPr>
        <w:t xml:space="preserve"> </w:t>
      </w:r>
      <w:r w:rsidRPr="00CA2829">
        <w:rPr>
          <w:rFonts w:ascii="Museo Sans 300" w:hAnsi="Museo Sans 300"/>
          <w:sz w:val="20"/>
          <w:szCs w:val="20"/>
        </w:rPr>
        <w:t>no</w:t>
      </w:r>
      <w:r w:rsidR="00260E84" w:rsidRPr="00CA2829">
        <w:rPr>
          <w:rFonts w:ascii="Museo Sans 300" w:hAnsi="Museo Sans 300"/>
          <w:sz w:val="20"/>
          <w:szCs w:val="20"/>
        </w:rPr>
        <w:t xml:space="preserve"> </w:t>
      </w:r>
      <w:r w:rsidRPr="00CA2829">
        <w:rPr>
          <w:rFonts w:ascii="Museo Sans 300" w:hAnsi="Museo Sans 300"/>
          <w:sz w:val="20"/>
          <w:szCs w:val="20"/>
        </w:rPr>
        <w:t>comprobó</w:t>
      </w:r>
      <w:r w:rsidR="00260E84" w:rsidRPr="00CA2829">
        <w:rPr>
          <w:rFonts w:ascii="Museo Sans 300" w:hAnsi="Museo Sans 300"/>
          <w:sz w:val="20"/>
          <w:szCs w:val="20"/>
        </w:rPr>
        <w:t xml:space="preserve"> </w:t>
      </w:r>
      <w:r w:rsidRPr="00CA2829">
        <w:rPr>
          <w:rFonts w:ascii="Museo Sans 300" w:hAnsi="Museo Sans 300"/>
          <w:sz w:val="20"/>
          <w:szCs w:val="20"/>
        </w:rPr>
        <w:t>la</w:t>
      </w:r>
      <w:r w:rsidR="00260E84" w:rsidRPr="00CA2829">
        <w:rPr>
          <w:rFonts w:ascii="Museo Sans 300" w:hAnsi="Museo Sans 300"/>
          <w:sz w:val="20"/>
          <w:szCs w:val="20"/>
        </w:rPr>
        <w:t xml:space="preserve"> </w:t>
      </w:r>
      <w:r w:rsidRPr="00CA2829">
        <w:rPr>
          <w:rFonts w:ascii="Museo Sans 300" w:hAnsi="Museo Sans 300"/>
          <w:sz w:val="20"/>
          <w:szCs w:val="20"/>
        </w:rPr>
        <w:t>existencia</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una</w:t>
      </w:r>
      <w:r w:rsidR="00260E84" w:rsidRPr="00CA2829">
        <w:rPr>
          <w:rFonts w:ascii="Museo Sans 300" w:hAnsi="Museo Sans 300"/>
          <w:sz w:val="20"/>
          <w:szCs w:val="20"/>
        </w:rPr>
        <w:t xml:space="preserve"> </w:t>
      </w:r>
      <w:r w:rsidRPr="00CA2829">
        <w:rPr>
          <w:rFonts w:ascii="Museo Sans 300" w:hAnsi="Museo Sans 300"/>
          <w:sz w:val="20"/>
          <w:szCs w:val="20"/>
        </w:rPr>
        <w:t>condición</w:t>
      </w:r>
      <w:r w:rsidR="00260E84" w:rsidRPr="00CA2829">
        <w:rPr>
          <w:rFonts w:ascii="Museo Sans 300" w:hAnsi="Museo Sans 300"/>
          <w:sz w:val="20"/>
          <w:szCs w:val="20"/>
        </w:rPr>
        <w:t xml:space="preserve"> </w:t>
      </w:r>
      <w:r w:rsidRPr="00CA2829">
        <w:rPr>
          <w:rFonts w:ascii="Museo Sans 300" w:hAnsi="Museo Sans 300"/>
          <w:sz w:val="20"/>
          <w:szCs w:val="20"/>
        </w:rPr>
        <w:t>irregular</w:t>
      </w:r>
      <w:r w:rsidR="00260E84" w:rsidRPr="00CA2829">
        <w:rPr>
          <w:rFonts w:ascii="Museo Sans 300" w:hAnsi="Museo Sans 300"/>
          <w:sz w:val="20"/>
          <w:szCs w:val="20"/>
        </w:rPr>
        <w:t xml:space="preserve"> </w:t>
      </w:r>
      <w:r w:rsidRPr="00CA2829">
        <w:rPr>
          <w:rFonts w:ascii="Museo Sans 300" w:hAnsi="Museo Sans 300"/>
          <w:sz w:val="20"/>
          <w:szCs w:val="20"/>
        </w:rPr>
        <w:t>en</w:t>
      </w:r>
      <w:r w:rsidR="00260E84" w:rsidRPr="00CA2829">
        <w:rPr>
          <w:rFonts w:ascii="Museo Sans 300" w:hAnsi="Museo Sans 300"/>
          <w:sz w:val="20"/>
          <w:szCs w:val="20"/>
        </w:rPr>
        <w:t xml:space="preserve"> </w:t>
      </w:r>
      <w:r w:rsidRPr="00CA2829">
        <w:rPr>
          <w:rFonts w:ascii="Museo Sans 300" w:hAnsi="Museo Sans 300"/>
          <w:sz w:val="20"/>
          <w:szCs w:val="20"/>
        </w:rPr>
        <w:t>el</w:t>
      </w:r>
      <w:r w:rsidR="00260E84" w:rsidRPr="00CA2829">
        <w:rPr>
          <w:rFonts w:ascii="Museo Sans 300" w:hAnsi="Museo Sans 300"/>
          <w:sz w:val="20"/>
          <w:szCs w:val="20"/>
        </w:rPr>
        <w:t xml:space="preserve"> </w:t>
      </w:r>
      <w:r w:rsidRPr="00CA2829">
        <w:rPr>
          <w:rFonts w:ascii="Museo Sans 300" w:hAnsi="Museo Sans 300"/>
          <w:sz w:val="20"/>
          <w:szCs w:val="20"/>
        </w:rPr>
        <w:t>equipo</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medición</w:t>
      </w:r>
      <w:r w:rsidR="00260E84" w:rsidRPr="00CA2829">
        <w:rPr>
          <w:rFonts w:ascii="Museo Sans 300" w:hAnsi="Museo Sans 300"/>
          <w:sz w:val="20"/>
          <w:szCs w:val="20"/>
        </w:rPr>
        <w:t xml:space="preserve"> </w:t>
      </w:r>
      <w:r w:rsidRPr="00CA2829">
        <w:rPr>
          <w:rFonts w:ascii="Museo Sans 300" w:hAnsi="Museo Sans 300"/>
          <w:sz w:val="20"/>
          <w:szCs w:val="20"/>
        </w:rPr>
        <w:t>número</w:t>
      </w:r>
      <w:r w:rsidR="00260E84" w:rsidRPr="00CA2829">
        <w:rPr>
          <w:rFonts w:ascii="Museo Sans 300" w:hAnsi="Museo Sans 300"/>
          <w:sz w:val="20"/>
          <w:szCs w:val="20"/>
        </w:rPr>
        <w:t xml:space="preserve"> </w:t>
      </w:r>
      <w:proofErr w:type="spellStart"/>
      <w:r w:rsidR="00264783">
        <w:rPr>
          <w:rFonts w:ascii="Museo Sans 300" w:hAnsi="Museo Sans 300" w:cs="Segoe UI"/>
          <w:sz w:val="20"/>
          <w:szCs w:val="20"/>
          <w:lang w:val="es-ES" w:eastAsia="es-MX"/>
        </w:rPr>
        <w:t>xxxx</w:t>
      </w:r>
      <w:proofErr w:type="spellEnd"/>
      <w:r w:rsidR="00260E84" w:rsidRPr="00CA2829">
        <w:rPr>
          <w:rFonts w:ascii="Museo Sans 300" w:hAnsi="Museo Sans 300" w:cs="Segoe UI"/>
          <w:sz w:val="20"/>
          <w:szCs w:val="20"/>
          <w:lang w:val="es-ES" w:eastAsia="es-MX"/>
        </w:rPr>
        <w:t xml:space="preserve"> </w:t>
      </w:r>
      <w:r w:rsidRPr="00CA2829">
        <w:rPr>
          <w:rFonts w:ascii="Museo Sans 300" w:hAnsi="Museo Sans 300"/>
          <w:sz w:val="20"/>
          <w:szCs w:val="20"/>
        </w:rPr>
        <w:t>que</w:t>
      </w:r>
      <w:r w:rsidR="00260E84" w:rsidRPr="00CA2829">
        <w:rPr>
          <w:rFonts w:ascii="Museo Sans 300" w:hAnsi="Museo Sans 300"/>
          <w:sz w:val="20"/>
          <w:szCs w:val="20"/>
        </w:rPr>
        <w:t xml:space="preserve"> </w:t>
      </w:r>
      <w:r w:rsidRPr="00CA2829">
        <w:rPr>
          <w:rFonts w:ascii="Museo Sans 300" w:hAnsi="Museo Sans 300"/>
          <w:sz w:val="20"/>
          <w:szCs w:val="20"/>
        </w:rPr>
        <w:t>haya</w:t>
      </w:r>
      <w:r w:rsidR="00260E84" w:rsidRPr="00CA2829">
        <w:rPr>
          <w:rFonts w:ascii="Museo Sans 300" w:hAnsi="Museo Sans 300"/>
          <w:sz w:val="20"/>
          <w:szCs w:val="20"/>
        </w:rPr>
        <w:t xml:space="preserve"> </w:t>
      </w:r>
      <w:r w:rsidRPr="00CA2829">
        <w:rPr>
          <w:rFonts w:ascii="Museo Sans 300" w:hAnsi="Museo Sans 300"/>
          <w:sz w:val="20"/>
          <w:szCs w:val="20"/>
        </w:rPr>
        <w:t>ocasionado</w:t>
      </w:r>
      <w:r w:rsidR="00260E84" w:rsidRPr="00CA2829">
        <w:rPr>
          <w:rFonts w:ascii="Museo Sans 300" w:hAnsi="Museo Sans 300"/>
          <w:sz w:val="20"/>
          <w:szCs w:val="20"/>
        </w:rPr>
        <w:t xml:space="preserve"> </w:t>
      </w:r>
      <w:r w:rsidRPr="00CA2829">
        <w:rPr>
          <w:rFonts w:ascii="Museo Sans 300" w:hAnsi="Museo Sans 300"/>
          <w:sz w:val="20"/>
          <w:szCs w:val="20"/>
        </w:rPr>
        <w:t>que</w:t>
      </w:r>
      <w:r w:rsidR="00260E84" w:rsidRPr="00CA2829">
        <w:rPr>
          <w:rFonts w:ascii="Museo Sans 300" w:hAnsi="Museo Sans 300"/>
          <w:sz w:val="20"/>
          <w:szCs w:val="20"/>
        </w:rPr>
        <w:t xml:space="preserve"> </w:t>
      </w:r>
      <w:r w:rsidRPr="00CA2829">
        <w:rPr>
          <w:rFonts w:ascii="Museo Sans 300" w:hAnsi="Museo Sans 300"/>
          <w:sz w:val="20"/>
          <w:szCs w:val="20"/>
        </w:rPr>
        <w:t>no</w:t>
      </w:r>
      <w:r w:rsidR="00260E84" w:rsidRPr="00CA2829">
        <w:rPr>
          <w:rFonts w:ascii="Museo Sans 300" w:hAnsi="Museo Sans 300"/>
          <w:sz w:val="20"/>
          <w:szCs w:val="20"/>
        </w:rPr>
        <w:t xml:space="preserve"> </w:t>
      </w:r>
      <w:r w:rsidRPr="00CA2829">
        <w:rPr>
          <w:rFonts w:ascii="Museo Sans 300" w:hAnsi="Museo Sans 300"/>
          <w:sz w:val="20"/>
          <w:szCs w:val="20"/>
        </w:rPr>
        <w:t>se</w:t>
      </w:r>
      <w:r w:rsidR="00260E84" w:rsidRPr="00CA2829">
        <w:rPr>
          <w:rFonts w:ascii="Museo Sans 300" w:hAnsi="Museo Sans 300"/>
          <w:sz w:val="20"/>
          <w:szCs w:val="20"/>
        </w:rPr>
        <w:t xml:space="preserve"> </w:t>
      </w:r>
      <w:r w:rsidRPr="00CA2829">
        <w:rPr>
          <w:rFonts w:ascii="Museo Sans 300" w:hAnsi="Museo Sans 300"/>
          <w:sz w:val="20"/>
          <w:szCs w:val="20"/>
        </w:rPr>
        <w:t>registrara</w:t>
      </w:r>
      <w:r w:rsidR="00260E84" w:rsidRPr="00CA2829">
        <w:rPr>
          <w:rFonts w:ascii="Museo Sans 300" w:hAnsi="Museo Sans 300"/>
          <w:sz w:val="20"/>
          <w:szCs w:val="20"/>
        </w:rPr>
        <w:t xml:space="preserve"> </w:t>
      </w:r>
      <w:r w:rsidRPr="00CA2829">
        <w:rPr>
          <w:rFonts w:ascii="Museo Sans 300" w:hAnsi="Museo Sans 300"/>
          <w:sz w:val="20"/>
          <w:szCs w:val="20"/>
        </w:rPr>
        <w:t>correctamente</w:t>
      </w:r>
      <w:r w:rsidR="00260E84" w:rsidRPr="00CA2829">
        <w:rPr>
          <w:rFonts w:ascii="Museo Sans 300" w:hAnsi="Museo Sans 300"/>
          <w:sz w:val="20"/>
          <w:szCs w:val="20"/>
        </w:rPr>
        <w:t xml:space="preserve"> </w:t>
      </w:r>
      <w:r w:rsidRPr="00CA2829">
        <w:rPr>
          <w:rFonts w:ascii="Museo Sans 300" w:hAnsi="Museo Sans 300"/>
          <w:sz w:val="20"/>
          <w:szCs w:val="20"/>
        </w:rPr>
        <w:t>el</w:t>
      </w:r>
      <w:r w:rsidR="00260E84" w:rsidRPr="00CA2829">
        <w:rPr>
          <w:rFonts w:ascii="Museo Sans 300" w:hAnsi="Museo Sans 300"/>
          <w:sz w:val="20"/>
          <w:szCs w:val="20"/>
        </w:rPr>
        <w:t xml:space="preserve"> </w:t>
      </w:r>
      <w:r w:rsidRPr="00CA2829">
        <w:rPr>
          <w:rFonts w:ascii="Museo Sans 300" w:hAnsi="Museo Sans 300"/>
          <w:sz w:val="20"/>
          <w:szCs w:val="20"/>
        </w:rPr>
        <w:t>consumo</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energía</w:t>
      </w:r>
      <w:r w:rsidR="00260E84" w:rsidRPr="00CA2829">
        <w:rPr>
          <w:rFonts w:ascii="Museo Sans 300" w:hAnsi="Museo Sans 300"/>
          <w:sz w:val="20"/>
          <w:szCs w:val="20"/>
        </w:rPr>
        <w:t xml:space="preserve"> </w:t>
      </w:r>
      <w:r w:rsidRPr="00CA2829">
        <w:rPr>
          <w:rFonts w:ascii="Museo Sans 300" w:hAnsi="Museo Sans 300"/>
          <w:sz w:val="20"/>
          <w:szCs w:val="20"/>
        </w:rPr>
        <w:t>consumida</w:t>
      </w:r>
      <w:r w:rsidR="00260E84" w:rsidRPr="00CA2829">
        <w:rPr>
          <w:rFonts w:ascii="Museo Sans 300" w:hAnsi="Museo Sans 300"/>
          <w:sz w:val="20"/>
          <w:szCs w:val="20"/>
        </w:rPr>
        <w:t xml:space="preserve"> </w:t>
      </w:r>
      <w:r w:rsidRPr="00CA2829">
        <w:rPr>
          <w:rFonts w:ascii="Museo Sans 300" w:hAnsi="Museo Sans 300"/>
          <w:sz w:val="20"/>
          <w:szCs w:val="20"/>
        </w:rPr>
        <w:t>en</w:t>
      </w:r>
      <w:r w:rsidR="00260E84" w:rsidRPr="00CA2829">
        <w:rPr>
          <w:rFonts w:ascii="Museo Sans 300" w:hAnsi="Museo Sans 300"/>
          <w:sz w:val="20"/>
          <w:szCs w:val="20"/>
        </w:rPr>
        <w:t xml:space="preserve"> </w:t>
      </w:r>
      <w:r w:rsidRPr="00CA2829">
        <w:rPr>
          <w:rFonts w:ascii="Museo Sans 300" w:hAnsi="Museo Sans 300"/>
          <w:sz w:val="20"/>
          <w:szCs w:val="20"/>
        </w:rPr>
        <w:t>el</w:t>
      </w:r>
      <w:r w:rsidR="00260E84" w:rsidRPr="00CA2829">
        <w:rPr>
          <w:rFonts w:ascii="Museo Sans 300" w:hAnsi="Museo Sans 300"/>
          <w:sz w:val="20"/>
          <w:szCs w:val="20"/>
        </w:rPr>
        <w:t xml:space="preserve"> </w:t>
      </w:r>
      <w:r w:rsidRPr="00CA2829">
        <w:rPr>
          <w:rFonts w:ascii="Museo Sans 300" w:hAnsi="Museo Sans 300"/>
          <w:sz w:val="20"/>
          <w:szCs w:val="20"/>
        </w:rPr>
        <w:t>inmueble,</w:t>
      </w:r>
      <w:r w:rsidR="00260E84" w:rsidRPr="00CA2829">
        <w:rPr>
          <w:rFonts w:ascii="Museo Sans 300" w:hAnsi="Museo Sans 300"/>
          <w:sz w:val="20"/>
          <w:szCs w:val="20"/>
        </w:rPr>
        <w:t xml:space="preserve"> </w:t>
      </w:r>
      <w:r w:rsidRPr="00CA2829">
        <w:rPr>
          <w:rFonts w:ascii="Museo Sans 300" w:hAnsi="Museo Sans 300"/>
          <w:sz w:val="20"/>
          <w:szCs w:val="20"/>
        </w:rPr>
        <w:t>sino</w:t>
      </w:r>
      <w:r w:rsidR="00260E84" w:rsidRPr="00CA2829">
        <w:rPr>
          <w:rFonts w:ascii="Museo Sans 300" w:hAnsi="Museo Sans 300"/>
          <w:sz w:val="20"/>
          <w:szCs w:val="20"/>
        </w:rPr>
        <w:t xml:space="preserve"> </w:t>
      </w:r>
      <w:r w:rsidRPr="00CA2829">
        <w:rPr>
          <w:rFonts w:ascii="Museo Sans 300" w:hAnsi="Museo Sans 300"/>
          <w:sz w:val="20"/>
          <w:szCs w:val="20"/>
        </w:rPr>
        <w:t>que</w:t>
      </w:r>
      <w:r w:rsidR="00260E84" w:rsidRPr="00CA2829">
        <w:rPr>
          <w:rFonts w:ascii="Museo Sans 300" w:hAnsi="Museo Sans 300"/>
          <w:sz w:val="20"/>
          <w:szCs w:val="20"/>
        </w:rPr>
        <w:t xml:space="preserve"> </w:t>
      </w:r>
      <w:r w:rsidRPr="00CA2829">
        <w:rPr>
          <w:rFonts w:ascii="Museo Sans 300" w:hAnsi="Museo Sans 300"/>
          <w:sz w:val="20"/>
          <w:szCs w:val="20"/>
        </w:rPr>
        <w:t>se</w:t>
      </w:r>
      <w:r w:rsidR="00260E84" w:rsidRPr="00CA2829">
        <w:rPr>
          <w:rFonts w:ascii="Museo Sans 300" w:hAnsi="Museo Sans 300"/>
          <w:sz w:val="20"/>
          <w:szCs w:val="20"/>
        </w:rPr>
        <w:t xml:space="preserve"> </w:t>
      </w:r>
      <w:r w:rsidRPr="00CA2829">
        <w:rPr>
          <w:rFonts w:ascii="Museo Sans 300" w:hAnsi="Museo Sans 300"/>
          <w:sz w:val="20"/>
          <w:szCs w:val="20"/>
        </w:rPr>
        <w:t>trató</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un</w:t>
      </w:r>
      <w:r w:rsidR="00260E84" w:rsidRPr="00CA2829">
        <w:rPr>
          <w:rFonts w:ascii="Museo Sans 300" w:hAnsi="Museo Sans 300"/>
          <w:sz w:val="20"/>
          <w:szCs w:val="20"/>
        </w:rPr>
        <w:t xml:space="preserve"> </w:t>
      </w:r>
      <w:r w:rsidRPr="00CA2829">
        <w:rPr>
          <w:rFonts w:ascii="Museo Sans 300" w:hAnsi="Museo Sans 300"/>
          <w:sz w:val="20"/>
          <w:szCs w:val="20"/>
        </w:rPr>
        <w:t>equipo</w:t>
      </w:r>
      <w:r w:rsidR="00260E84" w:rsidRPr="00CA2829">
        <w:rPr>
          <w:rFonts w:ascii="Museo Sans 300" w:hAnsi="Museo Sans 300"/>
          <w:sz w:val="20"/>
          <w:szCs w:val="20"/>
        </w:rPr>
        <w:t xml:space="preserve"> </w:t>
      </w:r>
      <w:r w:rsidRPr="00CA2829">
        <w:rPr>
          <w:rFonts w:ascii="Museo Sans 300" w:hAnsi="Museo Sans 300"/>
          <w:sz w:val="20"/>
          <w:szCs w:val="20"/>
        </w:rPr>
        <w:t>de</w:t>
      </w:r>
      <w:r w:rsidR="00260E84" w:rsidRPr="00CA2829">
        <w:rPr>
          <w:rFonts w:ascii="Museo Sans 300" w:hAnsi="Museo Sans 300"/>
          <w:sz w:val="20"/>
          <w:szCs w:val="20"/>
        </w:rPr>
        <w:t xml:space="preserve"> </w:t>
      </w:r>
      <w:r w:rsidRPr="00CA2829">
        <w:rPr>
          <w:rFonts w:ascii="Museo Sans 300" w:hAnsi="Museo Sans 300"/>
          <w:sz w:val="20"/>
          <w:szCs w:val="20"/>
        </w:rPr>
        <w:t>medición</w:t>
      </w:r>
      <w:r w:rsidR="00260E84" w:rsidRPr="00CA2829">
        <w:rPr>
          <w:rFonts w:ascii="Museo Sans 300" w:hAnsi="Museo Sans 300"/>
          <w:sz w:val="20"/>
          <w:szCs w:val="20"/>
        </w:rPr>
        <w:t xml:space="preserve"> </w:t>
      </w:r>
      <w:r w:rsidRPr="00CA2829">
        <w:rPr>
          <w:rFonts w:ascii="Museo Sans 300" w:hAnsi="Museo Sans 300"/>
          <w:sz w:val="20"/>
          <w:szCs w:val="20"/>
        </w:rPr>
        <w:t>con</w:t>
      </w:r>
      <w:r w:rsidR="00260E84" w:rsidRPr="00CA2829">
        <w:rPr>
          <w:rFonts w:ascii="Museo Sans 300" w:hAnsi="Museo Sans 300"/>
          <w:sz w:val="20"/>
          <w:szCs w:val="20"/>
        </w:rPr>
        <w:t xml:space="preserve"> </w:t>
      </w:r>
      <w:r w:rsidRPr="00CA2829">
        <w:rPr>
          <w:rFonts w:ascii="Museo Sans 300" w:hAnsi="Museo Sans 300" w:cs="Segoe UI"/>
          <w:sz w:val="20"/>
          <w:szCs w:val="20"/>
          <w:lang w:eastAsia="es-MX"/>
        </w:rPr>
        <w:t>problemas</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de</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funcionamiento.</w:t>
      </w:r>
    </w:p>
    <w:p w14:paraId="652A29A8" w14:textId="77777777" w:rsidR="00871572" w:rsidRPr="00CA2829" w:rsidRDefault="00871572" w:rsidP="00871572">
      <w:pPr>
        <w:spacing w:after="0" w:line="240" w:lineRule="auto"/>
        <w:ind w:left="420"/>
        <w:jc w:val="both"/>
        <w:rPr>
          <w:rFonts w:ascii="Museo Sans 300" w:hAnsi="Museo Sans 300" w:cs="Segoe UI"/>
          <w:sz w:val="20"/>
          <w:szCs w:val="20"/>
          <w:lang w:eastAsia="es-MX"/>
        </w:rPr>
      </w:pPr>
    </w:p>
    <w:p w14:paraId="1D8D0FFD" w14:textId="4E0484E2" w:rsidR="00871572" w:rsidRPr="00CA2829" w:rsidRDefault="00871572" w:rsidP="00871572">
      <w:pPr>
        <w:spacing w:after="0" w:line="240" w:lineRule="auto"/>
        <w:ind w:left="420"/>
        <w:jc w:val="both"/>
        <w:rPr>
          <w:rFonts w:ascii="Museo Sans 300" w:hAnsi="Museo Sans 300" w:cs="Segoe UI"/>
          <w:sz w:val="20"/>
          <w:szCs w:val="20"/>
          <w:lang w:val="es-ES" w:eastAsia="es-MX"/>
        </w:rPr>
      </w:pPr>
      <w:r w:rsidRPr="00CA2829">
        <w:rPr>
          <w:rFonts w:ascii="Museo Sans 300" w:hAnsi="Museo Sans 300" w:cs="Segoe UI"/>
          <w:sz w:val="20"/>
          <w:szCs w:val="20"/>
          <w:lang w:eastAsia="es-MX"/>
        </w:rPr>
        <w:t>Debido</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a</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lo</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anterior,</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el</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CAU</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indicó</w:t>
      </w:r>
      <w:r w:rsidR="00260E84" w:rsidRPr="00CA2829">
        <w:rPr>
          <w:rFonts w:ascii="Museo Sans 300" w:hAnsi="Museo Sans 300" w:cs="Segoe UI"/>
          <w:sz w:val="20"/>
          <w:szCs w:val="20"/>
          <w:lang w:eastAsia="es-MX"/>
        </w:rPr>
        <w:t xml:space="preserve"> </w:t>
      </w:r>
      <w:r w:rsidRPr="00CA2829">
        <w:rPr>
          <w:rFonts w:ascii="Museo Sans 300" w:hAnsi="Museo Sans 300" w:cs="Segoe UI"/>
          <w:sz w:val="20"/>
          <w:szCs w:val="20"/>
          <w:lang w:eastAsia="es-MX"/>
        </w:rPr>
        <w:t>que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suministro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identificado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NIC</w:t>
      </w:r>
      <w:r w:rsidR="00260E84" w:rsidRPr="00CA2829">
        <w:rPr>
          <w:rFonts w:ascii="Museo Sans 300" w:hAnsi="Museo Sans 300" w:cs="Segoe UI"/>
          <w:sz w:val="20"/>
          <w:szCs w:val="20"/>
          <w:lang w:val="es-ES" w:eastAsia="es-MX"/>
        </w:rPr>
        <w:t xml:space="preserve"> </w:t>
      </w:r>
      <w:proofErr w:type="spellStart"/>
      <w:r w:rsidR="005A7C78">
        <w:rPr>
          <w:rFonts w:ascii="Museo Sans 300" w:hAnsi="Museo Sans 300" w:cs="Segoe UI"/>
          <w:sz w:val="20"/>
          <w:szCs w:val="20"/>
          <w:lang w:val="es-ES" w:eastAsia="es-MX"/>
        </w:rPr>
        <w:t>xxxx</w:t>
      </w:r>
      <w:proofErr w:type="spellEnd"/>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existió</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eastAsia="es-MX"/>
        </w:rPr>
        <w:t>un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desperfecto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equipo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medición,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cual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habilita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distribuidora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realizar</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cobro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para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recuperar</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energía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no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registrada,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conformidad</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establecido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en</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artículo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35</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Términos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y</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Condiciones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Consumidor</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Final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de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los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Pliegos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Tarifarios</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aplicable</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para</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el</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año</w:t>
      </w:r>
      <w:r w:rsidR="00260E84" w:rsidRPr="00CA2829">
        <w:rPr>
          <w:rFonts w:ascii="Museo Sans 300" w:hAnsi="Museo Sans 300" w:cs="Segoe UI"/>
          <w:sz w:val="20"/>
          <w:szCs w:val="20"/>
          <w:lang w:val="es-ES" w:eastAsia="es-MX"/>
        </w:rPr>
        <w:t xml:space="preserve"> </w:t>
      </w:r>
      <w:r w:rsidRPr="00CA2829">
        <w:rPr>
          <w:rFonts w:ascii="Museo Sans 300" w:hAnsi="Museo Sans 300" w:cs="Segoe UI"/>
          <w:sz w:val="20"/>
          <w:szCs w:val="20"/>
          <w:lang w:val="es-ES" w:eastAsia="es-MX"/>
        </w:rPr>
        <w:t>2022.</w:t>
      </w:r>
    </w:p>
    <w:p w14:paraId="47AB1D59" w14:textId="77777777" w:rsidR="00871572" w:rsidRPr="00CA2829" w:rsidRDefault="00871572" w:rsidP="00871572">
      <w:pPr>
        <w:autoSpaceDE w:val="0"/>
        <w:adjustRightInd w:val="0"/>
        <w:spacing w:after="0" w:line="240" w:lineRule="auto"/>
        <w:ind w:left="426"/>
        <w:jc w:val="both"/>
        <w:rPr>
          <w:rFonts w:ascii="Museo Sans 300" w:hAnsi="Museo Sans 3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417D189D" w14:textId="0C27C16E" w:rsidR="00871572" w:rsidRPr="00065B22" w:rsidRDefault="00871572" w:rsidP="00871572">
      <w:pPr>
        <w:spacing w:after="0" w:line="240" w:lineRule="auto"/>
        <w:ind w:left="420"/>
        <w:jc w:val="both"/>
        <w:rPr>
          <w:rFonts w:ascii="Museo Sans 300" w:hAnsi="Museo Sans 300" w:cs="Segoe UI"/>
          <w:sz w:val="20"/>
          <w:szCs w:val="20"/>
          <w:lang w:eastAsia="es-MX"/>
        </w:rPr>
      </w:pP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SIGET</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77260F5B" w14:textId="2F0EA338" w:rsidR="00871572" w:rsidRPr="00065B22" w:rsidRDefault="00260E84" w:rsidP="00871572">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lastRenderedPageBreak/>
        <w:t xml:space="preserve"> </w:t>
      </w:r>
    </w:p>
    <w:p w14:paraId="0A280B7A" w14:textId="06378D8A" w:rsidR="00871572" w:rsidRPr="005368F8" w:rsidRDefault="00871572" w:rsidP="005368F8">
      <w:pPr>
        <w:pStyle w:val="Prrafodelista"/>
        <w:numPr>
          <w:ilvl w:val="0"/>
          <w:numId w:val="35"/>
        </w:numPr>
        <w:suppressAutoHyphens w:val="0"/>
        <w:autoSpaceDN/>
        <w:ind w:left="1134"/>
        <w:jc w:val="both"/>
        <w:rPr>
          <w:rFonts w:ascii="Museo Sans 300" w:hAnsi="Museo Sans 300" w:cs="Segoe UI"/>
          <w:bCs/>
          <w:sz w:val="20"/>
          <w:szCs w:val="20"/>
          <w:lang w:eastAsia="es-SV"/>
        </w:rPr>
      </w:pP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00F36518" w:rsidRPr="005368F8">
        <w:rPr>
          <w:rFonts w:ascii="Museo Sans 300" w:hAnsi="Museo Sans 300" w:cs="Segoe UI"/>
          <w:sz w:val="20"/>
          <w:szCs w:val="20"/>
          <w:lang w:eastAsia="es-SV"/>
        </w:rPr>
        <w:t xml:space="preserve">historial de consumo registrado entre los días siete de septiembre </w:t>
      </w:r>
      <w:r w:rsidR="00CA2829" w:rsidRPr="005368F8">
        <w:rPr>
          <w:rFonts w:ascii="Museo Sans 300" w:hAnsi="Museo Sans 300" w:cs="Segoe UI"/>
          <w:sz w:val="20"/>
          <w:szCs w:val="20"/>
          <w:lang w:eastAsia="es-SV"/>
        </w:rPr>
        <w:t xml:space="preserve">de dos mil veintidós </w:t>
      </w:r>
      <w:r w:rsidR="00F36518" w:rsidRPr="005368F8">
        <w:rPr>
          <w:rFonts w:ascii="Museo Sans 300" w:hAnsi="Museo Sans 300" w:cs="Segoe UI"/>
          <w:sz w:val="20"/>
          <w:szCs w:val="20"/>
          <w:lang w:eastAsia="es-SV"/>
        </w:rPr>
        <w:t xml:space="preserve">y </w:t>
      </w:r>
      <w:r w:rsidR="00CA2829">
        <w:rPr>
          <w:rFonts w:ascii="Museo Sans 300" w:hAnsi="Museo Sans 300" w:cs="Segoe UI"/>
          <w:sz w:val="20"/>
          <w:szCs w:val="20"/>
          <w:lang w:eastAsia="es-SV"/>
        </w:rPr>
        <w:t>siete de enero del presente año</w:t>
      </w:r>
      <w:r w:rsidRPr="005368F8">
        <w:rPr>
          <w:rFonts w:ascii="Museo Sans 300" w:hAnsi="Museo Sans 300" w:cs="Segoe UI"/>
          <w:bCs/>
          <w:sz w:val="20"/>
          <w:szCs w:val="20"/>
          <w:lang w:val="es-SV" w:eastAsia="es-SV"/>
        </w:rPr>
        <w:t>.</w:t>
      </w:r>
    </w:p>
    <w:p w14:paraId="42E9AACD" w14:textId="77777777" w:rsidR="005368F8" w:rsidRPr="005368F8" w:rsidRDefault="005368F8" w:rsidP="005368F8">
      <w:pPr>
        <w:pStyle w:val="Prrafodelista"/>
        <w:suppressAutoHyphens w:val="0"/>
        <w:autoSpaceDN/>
        <w:ind w:left="1134"/>
        <w:jc w:val="both"/>
        <w:rPr>
          <w:rFonts w:ascii="Museo Sans 300" w:hAnsi="Museo Sans 300" w:cs="Segoe UI"/>
          <w:bCs/>
          <w:sz w:val="20"/>
          <w:szCs w:val="20"/>
          <w:lang w:eastAsia="es-SV"/>
        </w:rPr>
      </w:pPr>
    </w:p>
    <w:p w14:paraId="4B21CE18" w14:textId="289CC1F1" w:rsidR="00871572" w:rsidRPr="005368F8" w:rsidRDefault="00871572" w:rsidP="005368F8">
      <w:pPr>
        <w:pStyle w:val="Prrafodelista"/>
        <w:numPr>
          <w:ilvl w:val="0"/>
          <w:numId w:val="35"/>
        </w:numPr>
        <w:suppressAutoHyphens w:val="0"/>
        <w:autoSpaceDN/>
        <w:ind w:left="1134"/>
        <w:jc w:val="both"/>
        <w:rPr>
          <w:rFonts w:ascii="Museo Sans 300" w:hAnsi="Museo Sans 300" w:cs="Segoe UI"/>
          <w:sz w:val="20"/>
          <w:szCs w:val="20"/>
          <w:lang w:eastAsia="es-SV"/>
        </w:rPr>
      </w:pPr>
      <w:r w:rsidRPr="005368F8">
        <w:rPr>
          <w:rFonts w:ascii="Museo Sans 300" w:hAnsi="Museo Sans 300" w:cs="Segoe UI"/>
          <w:sz w:val="20"/>
          <w:szCs w:val="20"/>
          <w:lang w:eastAsia="es-SV"/>
        </w:rPr>
        <w:t>El</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período</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recuperación</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energía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consumida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y</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no</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facturada,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equivalente</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a</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60</w:t>
      </w:r>
      <w:r w:rsidR="00260E84" w:rsidRPr="005368F8">
        <w:rPr>
          <w:rFonts w:ascii="Museo Sans 300" w:hAnsi="Museo Sans 300" w:cs="Segoe UI"/>
          <w:sz w:val="20"/>
          <w:szCs w:val="20"/>
          <w:lang w:eastAsia="es-SV"/>
        </w:rPr>
        <w:t xml:space="preserve"> </w:t>
      </w:r>
      <w:r w:rsidRPr="005368F8">
        <w:rPr>
          <w:rFonts w:ascii="Museo Sans 300" w:hAnsi="Museo Sans 300" w:cs="Segoe UI"/>
          <w:sz w:val="20"/>
          <w:szCs w:val="20"/>
          <w:lang w:eastAsia="es-SV"/>
        </w:rPr>
        <w:t>días</w:t>
      </w:r>
      <w:r w:rsidR="00260E84" w:rsidRPr="005368F8">
        <w:rPr>
          <w:rFonts w:ascii="Museo Sans 300" w:hAnsi="Museo Sans 300" w:cs="Segoe UI"/>
          <w:sz w:val="20"/>
          <w:szCs w:val="20"/>
          <w:lang w:eastAsia="es-SV"/>
        </w:rPr>
        <w:t xml:space="preserve"> </w:t>
      </w:r>
      <w:r w:rsidR="00DB785F">
        <w:rPr>
          <w:rFonts w:ascii="Museo Sans 300" w:hAnsi="Museo Sans 300" w:cs="Segoe UI"/>
          <w:sz w:val="20"/>
          <w:szCs w:val="20"/>
          <w:lang w:eastAsia="es-SV"/>
        </w:rPr>
        <w:t>comprendidos entre los días veintitrés de mayo y veintidós de julio</w:t>
      </w:r>
      <w:r w:rsidR="00260E84" w:rsidRPr="005368F8">
        <w:rPr>
          <w:rFonts w:ascii="Museo Sans 300" w:hAnsi="Museo Sans 300" w:cs="Segoe UI"/>
          <w:sz w:val="20"/>
          <w:szCs w:val="20"/>
          <w:lang w:eastAsia="es-SV"/>
        </w:rPr>
        <w:t xml:space="preserve"> </w:t>
      </w:r>
      <w:r w:rsidR="00C543B9" w:rsidRPr="005368F8">
        <w:rPr>
          <w:rFonts w:ascii="Museo Sans 300" w:hAnsi="Museo Sans 300" w:cs="Segoe UI"/>
          <w:sz w:val="20"/>
          <w:szCs w:val="20"/>
          <w:lang w:eastAsia="es-SV"/>
        </w:rPr>
        <w:t>del año dos mil veintidós</w:t>
      </w:r>
      <w:r w:rsidRPr="005368F8">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7C59114B"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DB785F">
        <w:rPr>
          <w:rFonts w:ascii="Museo Sans 300" w:eastAsia="Times New Roman" w:hAnsi="Museo Sans 300" w:cs="Segoe UI"/>
          <w:sz w:val="20"/>
          <w:szCs w:val="20"/>
          <w:lang w:eastAsia="es-SV"/>
        </w:rPr>
        <w:t>CIENTO ONCE 51/100 DÓLARES DE LOS ESTADOS UNIDOS DE AMÉRICA (USD 111.51)</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3"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63585D3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294D21">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294D21">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94D21">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294D21">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294D21">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39C19F15"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294D21">
        <w:rPr>
          <w:rFonts w:ascii="Museo Sans 300" w:hAnsi="Museo Sans 300"/>
          <w:color w:val="000000"/>
          <w:sz w:val="20"/>
          <w:szCs w:val="20"/>
          <w:shd w:val="clear" w:color="auto" w:fill="FFFFFF"/>
        </w:rPr>
        <w:t xml:space="preserve">la </w:t>
      </w:r>
      <w:r>
        <w:rPr>
          <w:rFonts w:ascii="Museo Sans 300" w:hAnsi="Museo Sans 300"/>
          <w:color w:val="000000"/>
          <w:sz w:val="20"/>
          <w:szCs w:val="20"/>
          <w:shd w:val="clear" w:color="auto" w:fill="FFFFFF"/>
        </w:rPr>
        <w:t>usuari</w:t>
      </w:r>
      <w:r w:rsidR="00294D21">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lastRenderedPageBreak/>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7F63F66C"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proofErr w:type="spellStart"/>
      <w:r w:rsidR="005A7C78">
        <w:rPr>
          <w:rFonts w:ascii="Museo Sans 300" w:hAnsi="Museo Sans 300"/>
          <w:sz w:val="20"/>
          <w:szCs w:val="20"/>
        </w:rPr>
        <w:t>xxxx</w:t>
      </w:r>
      <w:proofErr w:type="spellEnd"/>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5D57F61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94D21">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294D21">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294D21">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3"/>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2A5D0F68"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CD6D0C">
        <w:rPr>
          <w:rFonts w:ascii="Museo Sans 300" w:hAnsi="Museo Sans 300" w:cs="Segoe UI"/>
          <w:sz w:val="20"/>
          <w:szCs w:val="20"/>
          <w:lang w:eastAsia="es-MX"/>
        </w:rPr>
        <w:t>IT-0018</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proofErr w:type="spellStart"/>
      <w:r w:rsidR="005A7C78">
        <w:rPr>
          <w:rFonts w:ascii="Museo Sans 300" w:hAnsi="Museo Sans 300"/>
          <w:sz w:val="20"/>
          <w:szCs w:val="20"/>
        </w:rPr>
        <w:t>xxxx</w:t>
      </w:r>
      <w:proofErr w:type="spellEnd"/>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1F9AC256"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sidR="00294D21">
        <w:rPr>
          <w:rFonts w:ascii="Museo Sans 300" w:hAnsi="Museo Sans 300"/>
          <w:sz w:val="20"/>
          <w:szCs w:val="20"/>
        </w:rPr>
        <w:t>EEO</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DB785F">
        <w:rPr>
          <w:rFonts w:ascii="Museo Sans 300" w:eastAsia="Times New Roman" w:hAnsi="Museo Sans 300" w:cs="Segoe UI"/>
          <w:sz w:val="20"/>
          <w:szCs w:val="20"/>
          <w:lang w:eastAsia="es-SV"/>
        </w:rPr>
        <w:t>CIENTO ONCE 51/100 DÓLARES DE LOS ESTADOS UNIDOS DE AMÉRICA (USD 111.51)</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sidR="00294D21">
        <w:rPr>
          <w:rFonts w:ascii="Museo Sans 300" w:eastAsia="Times New Roman" w:hAnsi="Museo Sans 300"/>
          <w:sz w:val="20"/>
          <w:szCs w:val="20"/>
          <w:lang w:eastAsia="es-ES"/>
        </w:rPr>
        <w:t>EEO</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año</w:t>
      </w:r>
      <w:r w:rsidR="00260E84">
        <w:rPr>
          <w:rFonts w:ascii="Museo Sans 300" w:hAnsi="Museo Sans 300"/>
          <w:sz w:val="20"/>
          <w:szCs w:val="20"/>
        </w:rPr>
        <w:t xml:space="preserve"> </w:t>
      </w:r>
      <w:r>
        <w:rPr>
          <w:rFonts w:ascii="Museo Sans 300" w:hAnsi="Museo Sans 300"/>
          <w:sz w:val="20"/>
          <w:szCs w:val="20"/>
        </w:rPr>
        <w:t>2022</w:t>
      </w:r>
      <w:r w:rsidRPr="008301FE">
        <w:rPr>
          <w:rFonts w:ascii="Museo Sans 300" w:hAnsi="Museo Sans 300"/>
          <w:sz w:val="20"/>
          <w:szCs w:val="20"/>
        </w:rPr>
        <w:t>.</w:t>
      </w: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1B18143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73B5F205"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CD6D0C">
        <w:rPr>
          <w:rFonts w:ascii="Museo Sans 300" w:hAnsi="Museo Sans 300" w:cs="Segoe UI"/>
          <w:sz w:val="20"/>
          <w:szCs w:val="20"/>
          <w:lang w:eastAsia="es-MX"/>
        </w:rPr>
        <w:t>IT-0018</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A08F1BF" w14:textId="5128ACB2" w:rsidR="00871572" w:rsidRPr="00541CA9" w:rsidRDefault="00871572" w:rsidP="00871572">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260E84">
        <w:rPr>
          <w:rFonts w:ascii="Museo Sans 300" w:hAnsi="Museo Sans 300"/>
          <w:color w:val="000000" w:themeColor="text1"/>
          <w:sz w:val="20"/>
          <w:szCs w:val="20"/>
          <w:lang w:eastAsia="es-ES"/>
        </w:rPr>
        <w:t xml:space="preserve"> </w:t>
      </w:r>
      <w:proofErr w:type="spellStart"/>
      <w:r w:rsidR="005A7C78">
        <w:rPr>
          <w:rFonts w:ascii="Museo Sans 300" w:hAnsi="Museo Sans 300"/>
          <w:color w:val="000000" w:themeColor="text1"/>
          <w:sz w:val="20"/>
          <w:szCs w:val="20"/>
          <w:lang w:eastAsia="es-ES"/>
        </w:rPr>
        <w:t>xxxx</w:t>
      </w:r>
      <w:proofErr w:type="spellEnd"/>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00294D21">
        <w:rPr>
          <w:rFonts w:ascii="Museo Sans 300" w:hAnsi="Museo Sans 300"/>
          <w:sz w:val="20"/>
          <w:szCs w:val="20"/>
        </w:rPr>
        <w:t>QUINIENTOS SIETE 11/100 DÓLARES DE LOS ESTADOS UNIDOS DE AMÉRICA (USD 507.11)</w:t>
      </w:r>
      <w:r w:rsidR="00915462">
        <w:rPr>
          <w:rFonts w:ascii="Museo Sans 300" w:hAnsi="Museo Sans 300"/>
          <w:sz w:val="20"/>
          <w:szCs w:val="20"/>
        </w:rPr>
        <w:t xml:space="preserve"> </w:t>
      </w:r>
      <w:r w:rsidRPr="00541CA9">
        <w:rPr>
          <w:rFonts w:ascii="Museo Sans 300" w:hAnsi="Museo Sans 300"/>
          <w:color w:val="000000" w:themeColor="text1"/>
          <w:sz w:val="20"/>
          <w:szCs w:val="20"/>
          <w:lang w:eastAsia="es-ES"/>
        </w:rPr>
        <w:t>IVA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742F26BE" w14:textId="77777777" w:rsidR="00871572" w:rsidRPr="00541CA9" w:rsidRDefault="00871572" w:rsidP="00871572">
      <w:pPr>
        <w:spacing w:after="0" w:line="240" w:lineRule="auto"/>
        <w:ind w:left="360"/>
        <w:jc w:val="both"/>
        <w:rPr>
          <w:rFonts w:ascii="Museo Sans 300" w:hAnsi="Museo Sans 300"/>
          <w:color w:val="000000" w:themeColor="text1"/>
          <w:sz w:val="20"/>
          <w:szCs w:val="20"/>
          <w:lang w:eastAsia="es-ES"/>
        </w:rPr>
      </w:pPr>
    </w:p>
    <w:p w14:paraId="4FEE389D" w14:textId="6DA939BC" w:rsidR="00871572" w:rsidRPr="00734FBD" w:rsidRDefault="00871572" w:rsidP="00871572">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260E84">
        <w:rPr>
          <w:rFonts w:ascii="Museo Sans 300" w:hAnsi="Museo Sans 300"/>
          <w:color w:val="000000" w:themeColor="text1"/>
          <w:sz w:val="20"/>
          <w:szCs w:val="20"/>
          <w:lang w:eastAsia="es-ES"/>
        </w:rPr>
        <w:t xml:space="preserve"> </w:t>
      </w:r>
      <w:proofErr w:type="spellStart"/>
      <w:r w:rsidR="005A7C78">
        <w:rPr>
          <w:rFonts w:ascii="Museo Sans 300" w:hAnsi="Museo Sans 300"/>
          <w:color w:val="000000" w:themeColor="text1"/>
          <w:sz w:val="20"/>
          <w:szCs w:val="20"/>
          <w:lang w:eastAsia="es-ES"/>
        </w:rPr>
        <w:t>xxxx</w:t>
      </w:r>
      <w:proofErr w:type="spellEnd"/>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260E84">
        <w:rPr>
          <w:rFonts w:ascii="Museo Sans 300" w:hAnsi="Museo Sans 300"/>
          <w:color w:val="000000" w:themeColor="text1"/>
          <w:sz w:val="20"/>
          <w:szCs w:val="20"/>
          <w:lang w:eastAsia="es-ES"/>
        </w:rPr>
        <w:t xml:space="preserve"> </w:t>
      </w:r>
      <w:r w:rsidR="00294D21">
        <w:rPr>
          <w:rFonts w:ascii="Museo Sans 300" w:hAnsi="Museo Sans 300"/>
          <w:color w:val="000000" w:themeColor="text1"/>
          <w:sz w:val="20"/>
          <w:szCs w:val="20"/>
          <w:lang w:eastAsia="es-ES"/>
        </w:rPr>
        <w:t>EEO</w:t>
      </w:r>
      <w:r w:rsidRPr="00541CA9">
        <w:rPr>
          <w:rFonts w:ascii="Museo Sans 300" w:hAnsi="Museo Sans 300"/>
          <w:color w:val="000000" w:themeColor="text1"/>
          <w:sz w:val="20"/>
          <w:szCs w:val="20"/>
          <w:lang w:eastAsia="es-ES"/>
        </w:rPr>
        <w:t>,</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00DB785F">
        <w:rPr>
          <w:rFonts w:ascii="Museo Sans 300" w:eastAsia="Times New Roman" w:hAnsi="Museo Sans 300" w:cs="Segoe UI"/>
          <w:sz w:val="20"/>
          <w:szCs w:val="20"/>
          <w:lang w:eastAsia="es-SV"/>
        </w:rPr>
        <w:t>CIENTO ONCE 51/100 DÓLARES DE LOS ESTADOS UNIDOS DE AMÉRICA (USD 111.51)</w:t>
      </w:r>
      <w:r w:rsidR="00260E84">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260E84">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Condiciones</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Generales</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Consumidor</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Final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del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Pliego</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Tarifario</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aplicables</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para</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el</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año</w:t>
      </w:r>
      <w:r w:rsidR="00260E84">
        <w:rPr>
          <w:rFonts w:ascii="Museo Sans 300" w:hAnsi="Museo Sans 300"/>
          <w:color w:val="000000" w:themeColor="text1"/>
          <w:sz w:val="20"/>
          <w:szCs w:val="20"/>
          <w:lang w:eastAsia="es-ES"/>
        </w:rPr>
        <w:t xml:space="preserve"> </w:t>
      </w:r>
      <w:r w:rsidRPr="00734FBD">
        <w:rPr>
          <w:rFonts w:ascii="Museo Sans 300" w:hAnsi="Museo Sans 300"/>
          <w:color w:val="000000" w:themeColor="text1"/>
          <w:sz w:val="20"/>
          <w:szCs w:val="20"/>
          <w:lang w:eastAsia="es-ES"/>
        </w:rPr>
        <w:t>2022.</w:t>
      </w:r>
    </w:p>
    <w:p w14:paraId="00FEC6F7" w14:textId="77777777" w:rsidR="00871572" w:rsidRPr="00734FBD" w:rsidRDefault="00871572" w:rsidP="00871572">
      <w:pPr>
        <w:spacing w:after="0" w:line="240" w:lineRule="auto"/>
        <w:ind w:left="360"/>
        <w:jc w:val="both"/>
        <w:rPr>
          <w:rFonts w:ascii="Museo Sans 300" w:hAnsi="Museo Sans 300"/>
          <w:color w:val="000000" w:themeColor="text1"/>
          <w:sz w:val="20"/>
          <w:szCs w:val="20"/>
          <w:lang w:val="es-ES" w:eastAsia="es-ES"/>
        </w:rPr>
      </w:pPr>
    </w:p>
    <w:p w14:paraId="4923A2BC" w14:textId="334B27FF" w:rsidR="00871572" w:rsidRPr="00734FBD" w:rsidRDefault="00871572" w:rsidP="00871572">
      <w:pPr>
        <w:spacing w:after="0" w:line="240" w:lineRule="auto"/>
        <w:ind w:left="360"/>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lastRenderedPageBreak/>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CD6D0C">
        <w:rPr>
          <w:rFonts w:ascii="Museo Sans 300" w:hAnsi="Museo Sans 300"/>
          <w:color w:val="000000" w:themeColor="text1"/>
          <w:sz w:val="20"/>
          <w:szCs w:val="20"/>
          <w:lang w:val="es-ES" w:eastAsia="es-ES"/>
        </w:rPr>
        <w:t>IT-0018</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424CD">
      <w:pPr>
        <w:pStyle w:val="Prrafodelista"/>
        <w:rPr>
          <w:rFonts w:ascii="Museo Sans 300" w:hAnsi="Museo Sans 300"/>
          <w:sz w:val="20"/>
          <w:szCs w:val="20"/>
          <w:lang w:val="es-SV" w:eastAsia="es-SV"/>
        </w:rPr>
      </w:pPr>
    </w:p>
    <w:p w14:paraId="343CA117" w14:textId="126E784F"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294D21">
        <w:rPr>
          <w:rFonts w:ascii="Museo Sans 300" w:eastAsia="Arial" w:hAnsi="Museo Sans 300"/>
          <w:sz w:val="20"/>
          <w:szCs w:val="20"/>
          <w:lang w:eastAsia="es-SV"/>
        </w:rPr>
        <w:t xml:space="preserve">la señora </w:t>
      </w:r>
      <w:proofErr w:type="spellStart"/>
      <w:r w:rsidR="00264783">
        <w:rPr>
          <w:rFonts w:ascii="Museo Sans 300" w:eastAsia="Arial" w:hAnsi="Museo Sans 300"/>
          <w:sz w:val="20"/>
          <w:szCs w:val="20"/>
          <w:lang w:eastAsia="es-SV"/>
        </w:rPr>
        <w:t>x</w:t>
      </w:r>
      <w:r w:rsidR="005A7C78">
        <w:rPr>
          <w:rFonts w:ascii="Museo Sans 300" w:eastAsia="Arial" w:hAnsi="Museo Sans 300"/>
          <w:sz w:val="20"/>
          <w:szCs w:val="20"/>
          <w:lang w:eastAsia="es-SV"/>
        </w:rPr>
        <w:t>xxx</w:t>
      </w:r>
      <w:proofErr w:type="spellEnd"/>
      <w:r w:rsidR="0026478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294D21">
        <w:rPr>
          <w:rFonts w:ascii="Museo Sans 300" w:eastAsia="Arial" w:hAnsi="Museo Sans 300"/>
          <w:sz w:val="20"/>
          <w:szCs w:val="20"/>
          <w:lang w:eastAsia="es-SV"/>
        </w:rPr>
        <w:t>EEO</w:t>
      </w:r>
      <w:r w:rsidR="001F3BB6">
        <w:rPr>
          <w:rFonts w:ascii="Museo Sans 300" w:eastAsia="Arial" w:hAnsi="Museo Sans 300"/>
          <w:sz w:val="20"/>
          <w:szCs w:val="20"/>
          <w:lang w:eastAsia="es-SV"/>
        </w:rPr>
        <w:t>,</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DF9E487" w14:textId="77777777" w:rsidR="00DF219C" w:rsidRDefault="00DF219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24E9" w14:textId="77777777" w:rsidR="003D652B" w:rsidRDefault="003D652B">
      <w:pPr>
        <w:spacing w:after="0" w:line="240" w:lineRule="auto"/>
      </w:pPr>
      <w:r>
        <w:separator/>
      </w:r>
    </w:p>
  </w:endnote>
  <w:endnote w:type="continuationSeparator" w:id="0">
    <w:p w14:paraId="78479B4C" w14:textId="77777777" w:rsidR="003D652B" w:rsidRDefault="003D652B">
      <w:pPr>
        <w:spacing w:after="0" w:line="240" w:lineRule="auto"/>
      </w:pPr>
      <w:r>
        <w:continuationSeparator/>
      </w:r>
    </w:p>
  </w:endnote>
  <w:endnote w:type="continuationNotice" w:id="1">
    <w:p w14:paraId="02D21937" w14:textId="77777777" w:rsidR="003D652B" w:rsidRDefault="003D65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D1A29" w14:textId="77777777" w:rsidR="003D652B" w:rsidRDefault="003D652B">
      <w:pPr>
        <w:spacing w:after="0" w:line="240" w:lineRule="auto"/>
      </w:pPr>
      <w:r>
        <w:rPr>
          <w:color w:val="000000"/>
        </w:rPr>
        <w:separator/>
      </w:r>
    </w:p>
  </w:footnote>
  <w:footnote w:type="continuationSeparator" w:id="0">
    <w:p w14:paraId="5EE3DAA0" w14:textId="77777777" w:rsidR="003D652B" w:rsidRDefault="003D652B">
      <w:pPr>
        <w:spacing w:after="0" w:line="240" w:lineRule="auto"/>
      </w:pPr>
      <w:r>
        <w:continuationSeparator/>
      </w:r>
    </w:p>
  </w:footnote>
  <w:footnote w:type="continuationNotice" w:id="1">
    <w:p w14:paraId="4FB3AFC5" w14:textId="77777777" w:rsidR="003D652B" w:rsidRDefault="003D65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1"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C986444"/>
    <w:multiLevelType w:val="multilevel"/>
    <w:tmpl w:val="B760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4"/>
  </w:num>
  <w:num w:numId="2" w16cid:durableId="231233846">
    <w:abstractNumId w:val="19"/>
  </w:num>
  <w:num w:numId="3" w16cid:durableId="1844315505">
    <w:abstractNumId w:val="26"/>
  </w:num>
  <w:num w:numId="4" w16cid:durableId="2126190881">
    <w:abstractNumId w:val="16"/>
  </w:num>
  <w:num w:numId="5" w16cid:durableId="1440679015">
    <w:abstractNumId w:val="4"/>
  </w:num>
  <w:num w:numId="6" w16cid:durableId="1935359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430704132">
    <w:abstractNumId w:val="21"/>
  </w:num>
  <w:num w:numId="9" w16cid:durableId="118766655">
    <w:abstractNumId w:val="10"/>
  </w:num>
  <w:num w:numId="10" w16cid:durableId="1662155160">
    <w:abstractNumId w:val="3"/>
  </w:num>
  <w:num w:numId="11" w16cid:durableId="1930654140">
    <w:abstractNumId w:val="1"/>
  </w:num>
  <w:num w:numId="12" w16cid:durableId="502161950">
    <w:abstractNumId w:val="12"/>
  </w:num>
  <w:num w:numId="13" w16cid:durableId="8260283">
    <w:abstractNumId w:val="6"/>
  </w:num>
  <w:num w:numId="14" w16cid:durableId="576552576">
    <w:abstractNumId w:val="8"/>
  </w:num>
  <w:num w:numId="15" w16cid:durableId="1349213039">
    <w:abstractNumId w:val="32"/>
  </w:num>
  <w:num w:numId="16" w16cid:durableId="2058166365">
    <w:abstractNumId w:val="25"/>
  </w:num>
  <w:num w:numId="17" w16cid:durableId="1101605966">
    <w:abstractNumId w:val="30"/>
  </w:num>
  <w:num w:numId="18" w16cid:durableId="1933734841">
    <w:abstractNumId w:val="9"/>
  </w:num>
  <w:num w:numId="19" w16cid:durableId="131675101">
    <w:abstractNumId w:val="18"/>
  </w:num>
  <w:num w:numId="20" w16cid:durableId="1849709269">
    <w:abstractNumId w:val="2"/>
  </w:num>
  <w:num w:numId="21" w16cid:durableId="2057464729">
    <w:abstractNumId w:val="11"/>
  </w:num>
  <w:num w:numId="22" w16cid:durableId="204877652">
    <w:abstractNumId w:val="5"/>
  </w:num>
  <w:num w:numId="23" w16cid:durableId="1744644207">
    <w:abstractNumId w:val="33"/>
  </w:num>
  <w:num w:numId="24" w16cid:durableId="1724719260">
    <w:abstractNumId w:val="28"/>
  </w:num>
  <w:num w:numId="25" w16cid:durableId="663053467">
    <w:abstractNumId w:val="20"/>
  </w:num>
  <w:num w:numId="26" w16cid:durableId="1698849760">
    <w:abstractNumId w:val="17"/>
  </w:num>
  <w:num w:numId="27" w16cid:durableId="1394231144">
    <w:abstractNumId w:val="14"/>
  </w:num>
  <w:num w:numId="28" w16cid:durableId="914239643">
    <w:abstractNumId w:val="29"/>
  </w:num>
  <w:num w:numId="29" w16cid:durableId="1959140860">
    <w:abstractNumId w:val="22"/>
  </w:num>
  <w:num w:numId="30" w16cid:durableId="113138345">
    <w:abstractNumId w:val="7"/>
  </w:num>
  <w:num w:numId="31" w16cid:durableId="1442653645">
    <w:abstractNumId w:val="13"/>
  </w:num>
  <w:num w:numId="32" w16cid:durableId="1486049262">
    <w:abstractNumId w:val="31"/>
  </w:num>
  <w:num w:numId="33" w16cid:durableId="790051221">
    <w:abstractNumId w:val="27"/>
  </w:num>
  <w:num w:numId="34" w16cid:durableId="1384674900">
    <w:abstractNumId w:val="24"/>
  </w:num>
  <w:num w:numId="35" w16cid:durableId="391999758">
    <w:abstractNumId w:val="35"/>
  </w:num>
  <w:num w:numId="36" w16cid:durableId="169727256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2F7D"/>
    <w:rsid w:val="000133A6"/>
    <w:rsid w:val="00013A55"/>
    <w:rsid w:val="00017420"/>
    <w:rsid w:val="0002115D"/>
    <w:rsid w:val="00021A23"/>
    <w:rsid w:val="00021CA9"/>
    <w:rsid w:val="00022CF2"/>
    <w:rsid w:val="00024745"/>
    <w:rsid w:val="00027A13"/>
    <w:rsid w:val="00030D3E"/>
    <w:rsid w:val="000319D6"/>
    <w:rsid w:val="00031E7D"/>
    <w:rsid w:val="00031ED6"/>
    <w:rsid w:val="0003265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8CF"/>
    <w:rsid w:val="000B5E89"/>
    <w:rsid w:val="000B7003"/>
    <w:rsid w:val="000C21DC"/>
    <w:rsid w:val="000C4D0B"/>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8C5"/>
    <w:rsid w:val="0019194E"/>
    <w:rsid w:val="00192398"/>
    <w:rsid w:val="00192B85"/>
    <w:rsid w:val="00196DAC"/>
    <w:rsid w:val="00197FF0"/>
    <w:rsid w:val="001A3445"/>
    <w:rsid w:val="001A4A32"/>
    <w:rsid w:val="001B20F1"/>
    <w:rsid w:val="001B2309"/>
    <w:rsid w:val="001B3D33"/>
    <w:rsid w:val="001B6365"/>
    <w:rsid w:val="001C00EC"/>
    <w:rsid w:val="001C1681"/>
    <w:rsid w:val="001C20F9"/>
    <w:rsid w:val="001C424D"/>
    <w:rsid w:val="001C5DBB"/>
    <w:rsid w:val="001D02AC"/>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83"/>
    <w:rsid w:val="002647B2"/>
    <w:rsid w:val="0026486D"/>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4D21"/>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1A02"/>
    <w:rsid w:val="0036470A"/>
    <w:rsid w:val="003652C5"/>
    <w:rsid w:val="003712BA"/>
    <w:rsid w:val="00371AB2"/>
    <w:rsid w:val="00374D00"/>
    <w:rsid w:val="00375BCB"/>
    <w:rsid w:val="003760D1"/>
    <w:rsid w:val="00376614"/>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7C5F"/>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004"/>
    <w:rsid w:val="003C4D06"/>
    <w:rsid w:val="003C556E"/>
    <w:rsid w:val="003C558E"/>
    <w:rsid w:val="003C6D0E"/>
    <w:rsid w:val="003C7052"/>
    <w:rsid w:val="003D0F35"/>
    <w:rsid w:val="003D1A11"/>
    <w:rsid w:val="003D2DEB"/>
    <w:rsid w:val="003D652B"/>
    <w:rsid w:val="003D6D95"/>
    <w:rsid w:val="003D7BB3"/>
    <w:rsid w:val="003E0347"/>
    <w:rsid w:val="003E0640"/>
    <w:rsid w:val="003E12AC"/>
    <w:rsid w:val="003E1B66"/>
    <w:rsid w:val="003E44B4"/>
    <w:rsid w:val="003E473D"/>
    <w:rsid w:val="003E475D"/>
    <w:rsid w:val="003E4B51"/>
    <w:rsid w:val="003E56FE"/>
    <w:rsid w:val="003E6B59"/>
    <w:rsid w:val="003E7464"/>
    <w:rsid w:val="003F12F0"/>
    <w:rsid w:val="003F2B41"/>
    <w:rsid w:val="003F2B88"/>
    <w:rsid w:val="003F2BD6"/>
    <w:rsid w:val="003F3124"/>
    <w:rsid w:val="003F42F9"/>
    <w:rsid w:val="003F4E1E"/>
    <w:rsid w:val="00404DAA"/>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0415"/>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368F8"/>
    <w:rsid w:val="00540C6E"/>
    <w:rsid w:val="005419CB"/>
    <w:rsid w:val="00541A96"/>
    <w:rsid w:val="00543EFE"/>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A7C78"/>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FD5"/>
    <w:rsid w:val="006147A8"/>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643C9"/>
    <w:rsid w:val="0076448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85C"/>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5A72"/>
    <w:rsid w:val="007F763E"/>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344CF"/>
    <w:rsid w:val="00840BF7"/>
    <w:rsid w:val="00841365"/>
    <w:rsid w:val="008427BA"/>
    <w:rsid w:val="00843EB5"/>
    <w:rsid w:val="008468ED"/>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0848"/>
    <w:rsid w:val="008B18CF"/>
    <w:rsid w:val="008B2992"/>
    <w:rsid w:val="008B3033"/>
    <w:rsid w:val="008B3ABC"/>
    <w:rsid w:val="008B44D6"/>
    <w:rsid w:val="008B6254"/>
    <w:rsid w:val="008B7A00"/>
    <w:rsid w:val="008C043E"/>
    <w:rsid w:val="008C1540"/>
    <w:rsid w:val="008C2840"/>
    <w:rsid w:val="008C3848"/>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2265"/>
    <w:rsid w:val="009B24EF"/>
    <w:rsid w:val="009B2758"/>
    <w:rsid w:val="009B2A5B"/>
    <w:rsid w:val="009B57AB"/>
    <w:rsid w:val="009B67E6"/>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445"/>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6DF4"/>
    <w:rsid w:val="00A97B94"/>
    <w:rsid w:val="00AA1392"/>
    <w:rsid w:val="00AA1645"/>
    <w:rsid w:val="00AA2832"/>
    <w:rsid w:val="00AA4DDA"/>
    <w:rsid w:val="00AA6AC1"/>
    <w:rsid w:val="00AA7CE0"/>
    <w:rsid w:val="00AB0A53"/>
    <w:rsid w:val="00AB3B3C"/>
    <w:rsid w:val="00AC145A"/>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A34"/>
    <w:rsid w:val="00AF5EB6"/>
    <w:rsid w:val="00AF6E64"/>
    <w:rsid w:val="00B01AE2"/>
    <w:rsid w:val="00B03458"/>
    <w:rsid w:val="00B034DD"/>
    <w:rsid w:val="00B052E7"/>
    <w:rsid w:val="00B07BA7"/>
    <w:rsid w:val="00B11CC9"/>
    <w:rsid w:val="00B131D1"/>
    <w:rsid w:val="00B15170"/>
    <w:rsid w:val="00B163C6"/>
    <w:rsid w:val="00B16BF0"/>
    <w:rsid w:val="00B17D15"/>
    <w:rsid w:val="00B17E30"/>
    <w:rsid w:val="00B20B35"/>
    <w:rsid w:val="00B234D8"/>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4D0A"/>
    <w:rsid w:val="00B47E2B"/>
    <w:rsid w:val="00B508FA"/>
    <w:rsid w:val="00B50FC6"/>
    <w:rsid w:val="00B5248B"/>
    <w:rsid w:val="00B5266C"/>
    <w:rsid w:val="00B575BE"/>
    <w:rsid w:val="00B6082B"/>
    <w:rsid w:val="00B635B6"/>
    <w:rsid w:val="00B64332"/>
    <w:rsid w:val="00B704EF"/>
    <w:rsid w:val="00B711A6"/>
    <w:rsid w:val="00B713CD"/>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97303"/>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90B18"/>
    <w:rsid w:val="00C92C6F"/>
    <w:rsid w:val="00C9350E"/>
    <w:rsid w:val="00C9409E"/>
    <w:rsid w:val="00CA2829"/>
    <w:rsid w:val="00CA3CAB"/>
    <w:rsid w:val="00CA45DD"/>
    <w:rsid w:val="00CB1034"/>
    <w:rsid w:val="00CB2309"/>
    <w:rsid w:val="00CB3D23"/>
    <w:rsid w:val="00CB5E39"/>
    <w:rsid w:val="00CC07F8"/>
    <w:rsid w:val="00CC0F56"/>
    <w:rsid w:val="00CC399D"/>
    <w:rsid w:val="00CC3DFE"/>
    <w:rsid w:val="00CC404B"/>
    <w:rsid w:val="00CD29B1"/>
    <w:rsid w:val="00CD2B1A"/>
    <w:rsid w:val="00CD33AB"/>
    <w:rsid w:val="00CD3E87"/>
    <w:rsid w:val="00CD4106"/>
    <w:rsid w:val="00CD6D0C"/>
    <w:rsid w:val="00CD6E05"/>
    <w:rsid w:val="00CE22A2"/>
    <w:rsid w:val="00CE4C55"/>
    <w:rsid w:val="00CE5835"/>
    <w:rsid w:val="00CE5FAD"/>
    <w:rsid w:val="00CF0920"/>
    <w:rsid w:val="00CF2862"/>
    <w:rsid w:val="00CF3102"/>
    <w:rsid w:val="00CF3467"/>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60B72"/>
    <w:rsid w:val="00D62C17"/>
    <w:rsid w:val="00D74551"/>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B785F"/>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DA3"/>
    <w:rsid w:val="00F35690"/>
    <w:rsid w:val="00F36518"/>
    <w:rsid w:val="00F40964"/>
    <w:rsid w:val="00F41FD9"/>
    <w:rsid w:val="00F42DA7"/>
    <w:rsid w:val="00F43145"/>
    <w:rsid w:val="00F437AD"/>
    <w:rsid w:val="00F45ADD"/>
    <w:rsid w:val="00F46565"/>
    <w:rsid w:val="00F46AC4"/>
    <w:rsid w:val="00F470E7"/>
    <w:rsid w:val="00F47B26"/>
    <w:rsid w:val="00F51E0D"/>
    <w:rsid w:val="00F523DF"/>
    <w:rsid w:val="00F525A1"/>
    <w:rsid w:val="00F52E0B"/>
    <w:rsid w:val="00F53E36"/>
    <w:rsid w:val="00F5416E"/>
    <w:rsid w:val="00F55FB3"/>
    <w:rsid w:val="00F56376"/>
    <w:rsid w:val="00F61C1E"/>
    <w:rsid w:val="00F624A3"/>
    <w:rsid w:val="00F63DA3"/>
    <w:rsid w:val="00F65BEE"/>
    <w:rsid w:val="00F701D7"/>
    <w:rsid w:val="00F71C70"/>
    <w:rsid w:val="00F7243E"/>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EP-1964-22, elaborado 9feb2023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3.xml><?xml version="1.0" encoding="utf-8"?>
<ds:datastoreItem xmlns:ds="http://schemas.openxmlformats.org/officeDocument/2006/customXml" ds:itemID="{D2658260-64D1-49EA-85C7-7C1EB79B6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37</TotalTime>
  <Pages>9</Pages>
  <Words>4327</Words>
  <Characters>23802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2021-09-21T01:49:00Z</cp:lastPrinted>
  <dcterms:created xsi:type="dcterms:W3CDTF">2023-02-17T16:38:00Z</dcterms:created>
  <dcterms:modified xsi:type="dcterms:W3CDTF">2023-02-20T18:03:00Z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