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25F20A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70927">
        <w:rPr>
          <w:rFonts w:ascii="Museo Sans 900" w:eastAsia="Times New Roman" w:hAnsi="Museo Sans 900" w:cs="Times New Roman"/>
          <w:b/>
          <w:bCs/>
          <w:sz w:val="20"/>
          <w:szCs w:val="20"/>
          <w:lang w:val="es-MX" w:eastAsia="es-ES"/>
        </w:rPr>
        <w:t>0126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070927">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70927">
        <w:rPr>
          <w:rFonts w:ascii="Museo Sans 300" w:eastAsia="Times New Roman" w:hAnsi="Museo Sans 300" w:cs="Times New Roman"/>
          <w:sz w:val="20"/>
          <w:szCs w:val="20"/>
          <w:lang w:val="es-MX" w:eastAsia="es-ES"/>
        </w:rPr>
        <w:t>cincuenta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2F2243">
        <w:rPr>
          <w:rFonts w:ascii="Museo Sans 300" w:eastAsia="Times New Roman" w:hAnsi="Museo Sans 300" w:cs="Times New Roman"/>
          <w:sz w:val="20"/>
          <w:szCs w:val="20"/>
          <w:lang w:val="es-MX" w:eastAsia="es-ES"/>
        </w:rPr>
        <w:t>ocho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E0097">
        <w:rPr>
          <w:rFonts w:ascii="Museo Sans 300" w:eastAsia="Times New Roman" w:hAnsi="Museo Sans 300" w:cs="Times New Roman"/>
          <w:sz w:val="20"/>
          <w:szCs w:val="20"/>
          <w:lang w:val="es-MX" w:eastAsia="es-ES"/>
        </w:rPr>
        <w:t>febrero 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00764C87"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w:t>
      </w:r>
      <w:r w:rsidR="00C34044">
        <w:rPr>
          <w:rFonts w:ascii="Museo Sans 300" w:hAnsi="Museo Sans 300"/>
          <w:sz w:val="20"/>
          <w:szCs w:val="20"/>
        </w:rPr>
        <w:t>cinco</w:t>
      </w:r>
      <w:r w:rsidR="00F97957">
        <w:rPr>
          <w:rFonts w:ascii="Museo Sans 300" w:hAnsi="Museo Sans 300"/>
          <w:sz w:val="20"/>
          <w:szCs w:val="20"/>
        </w:rPr>
        <w:t xml:space="preserve"> de </w:t>
      </w:r>
      <w:r w:rsidR="00BD701F">
        <w:rPr>
          <w:rFonts w:ascii="Museo Sans 300" w:hAnsi="Museo Sans 300"/>
          <w:sz w:val="20"/>
          <w:szCs w:val="20"/>
        </w:rPr>
        <w:t>ju</w:t>
      </w:r>
      <w:r w:rsidR="00C34044">
        <w:rPr>
          <w:rFonts w:ascii="Museo Sans 300" w:hAnsi="Museo Sans 300"/>
          <w:sz w:val="20"/>
          <w:szCs w:val="20"/>
        </w:rPr>
        <w:t>l</w:t>
      </w:r>
      <w:r w:rsidR="00BD701F">
        <w:rPr>
          <w:rFonts w:ascii="Museo Sans 300" w:hAnsi="Museo Sans 300"/>
          <w:sz w:val="20"/>
          <w:szCs w:val="20"/>
        </w:rPr>
        <w:t>io</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4816BD">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señor</w:t>
      </w:r>
      <w:r w:rsidR="00F97957">
        <w:rPr>
          <w:rFonts w:ascii="Museo Sans 300" w:hAnsi="Museo Sans 300"/>
          <w:sz w:val="20"/>
          <w:szCs w:val="20"/>
        </w:rPr>
        <w:t xml:space="preserve"> </w:t>
      </w:r>
      <w:proofErr w:type="spellStart"/>
      <w:r w:rsidR="00C5589B">
        <w:rPr>
          <w:rFonts w:ascii="Museo Sans 300" w:hAnsi="Museo Sans 300"/>
          <w:sz w:val="20"/>
          <w:szCs w:val="20"/>
        </w:rPr>
        <w:t>xxxx</w:t>
      </w:r>
      <w:proofErr w:type="spellEnd"/>
      <w:r w:rsidR="00C5589B">
        <w:rPr>
          <w:rFonts w:ascii="Museo Sans 300" w:hAnsi="Museo Sans 300"/>
          <w:sz w:val="20"/>
          <w:szCs w:val="20"/>
        </w:rPr>
        <w:t xml:space="preserve"> </w:t>
      </w:r>
      <w:r w:rsidR="00BD701F">
        <w:rPr>
          <w:rFonts w:ascii="Museo Sans 300" w:hAnsi="Museo Sans 300"/>
          <w:sz w:val="20"/>
          <w:szCs w:val="20"/>
        </w:rPr>
        <w:t>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w:t>
      </w:r>
      <w:r w:rsidR="00C34044">
        <w:rPr>
          <w:rFonts w:ascii="Museo Sans 300" w:hAnsi="Museo Sans 300"/>
          <w:sz w:val="20"/>
          <w:szCs w:val="20"/>
        </w:rPr>
        <w:t>EEO, S.A. de C.V</w:t>
      </w:r>
      <w:r w:rsidR="00F97957">
        <w:rPr>
          <w:rFonts w:ascii="Museo Sans 300" w:hAnsi="Museo Sans 300"/>
          <w:sz w:val="20"/>
          <w:szCs w:val="20"/>
        </w:rPr>
        <w:t xml:space="preserve">.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CD65D7">
        <w:rPr>
          <w:rFonts w:ascii="Museo Sans 300" w:hAnsi="Museo Sans 300"/>
          <w:sz w:val="20"/>
          <w:szCs w:val="20"/>
        </w:rPr>
        <w:t>QUINIENTOS TREINTA Y UNO 39</w:t>
      </w:r>
      <w:r w:rsidR="00F97957">
        <w:rPr>
          <w:rFonts w:ascii="Museo Sans 300" w:hAnsi="Museo Sans 300"/>
          <w:sz w:val="20"/>
          <w:szCs w:val="20"/>
        </w:rPr>
        <w:t xml:space="preserve">/100 DÓLARES DE LOS ESTADOS UNIDOS DE AMÉRICA (USD </w:t>
      </w:r>
      <w:r w:rsidR="002E6F7C">
        <w:rPr>
          <w:rFonts w:ascii="Museo Sans 300" w:hAnsi="Museo Sans 300"/>
          <w:sz w:val="20"/>
          <w:szCs w:val="20"/>
        </w:rPr>
        <w:t>531.39</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 xml:space="preserve">inistro identificado con el NIC </w:t>
      </w:r>
      <w:proofErr w:type="spellStart"/>
      <w:r w:rsidR="00C5589B">
        <w:rPr>
          <w:rFonts w:ascii="Museo Sans 300" w:hAnsi="Museo Sans 300"/>
          <w:sz w:val="20"/>
          <w:szCs w:val="20"/>
        </w:rPr>
        <w:t>xxxx</w:t>
      </w:r>
      <w:proofErr w:type="spellEnd"/>
      <w:r w:rsidR="00F97957" w:rsidRPr="00A93D70">
        <w:rPr>
          <w:rFonts w:ascii="Museo Sans 300" w:hAnsi="Museo Sans 300"/>
          <w:sz w:val="20"/>
          <w:szCs w:val="20"/>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D48382C" w14:textId="1E1F0140" w:rsidR="00CD65D7" w:rsidRPr="00CD65D7" w:rsidRDefault="00A93D70" w:rsidP="00CD65D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CD65D7" w:rsidRPr="00CD65D7">
        <w:rPr>
          <w:rFonts w:ascii="Museo Sans 300" w:hAnsi="Museo Sans 300"/>
          <w:sz w:val="20"/>
          <w:szCs w:val="20"/>
          <w:lang w:val="es-SV"/>
        </w:rPr>
        <w:t xml:space="preserve">el acuerdo </w:t>
      </w:r>
      <w:proofErr w:type="spellStart"/>
      <w:r w:rsidR="00CD65D7" w:rsidRPr="00CD65D7">
        <w:rPr>
          <w:rFonts w:ascii="Museo Sans 300" w:hAnsi="Museo Sans 300"/>
          <w:sz w:val="20"/>
          <w:szCs w:val="20"/>
          <w:lang w:val="es-SV"/>
        </w:rPr>
        <w:t>N.°</w:t>
      </w:r>
      <w:proofErr w:type="spellEnd"/>
      <w:r w:rsidR="00CD65D7" w:rsidRPr="00CD65D7">
        <w:rPr>
          <w:rFonts w:ascii="Museo Sans 300" w:hAnsi="Museo Sans 300"/>
          <w:sz w:val="20"/>
          <w:szCs w:val="20"/>
          <w:lang w:val="es-SV"/>
        </w:rPr>
        <w:t xml:space="preserve"> E-1425-2022-CAU, de fecha doce de julio de</w:t>
      </w:r>
      <w:r w:rsidR="00B25162">
        <w:rPr>
          <w:rFonts w:ascii="Museo Sans 300" w:hAnsi="Museo Sans 300"/>
          <w:sz w:val="20"/>
          <w:szCs w:val="20"/>
          <w:lang w:val="es-SV"/>
        </w:rPr>
        <w:t>l</w:t>
      </w:r>
      <w:r w:rsidR="00CD65D7" w:rsidRPr="00CD65D7">
        <w:rPr>
          <w:rFonts w:ascii="Museo Sans 300" w:hAnsi="Museo Sans 300"/>
          <w:sz w:val="20"/>
          <w:szCs w:val="20"/>
          <w:lang w:val="es-SV"/>
        </w:rPr>
        <w:t xml:space="preserve"> año</w:t>
      </w:r>
      <w:r w:rsidR="00B25162">
        <w:rPr>
          <w:rFonts w:ascii="Museo Sans 300" w:hAnsi="Museo Sans 300"/>
          <w:sz w:val="20"/>
          <w:szCs w:val="20"/>
          <w:lang w:val="es-SV"/>
        </w:rPr>
        <w:t xml:space="preserve"> pasado</w:t>
      </w:r>
      <w:r w:rsidR="00CD65D7" w:rsidRPr="00CD65D7">
        <w:rPr>
          <w:rFonts w:ascii="Museo Sans 300" w:hAnsi="Museo Sans 300"/>
          <w:sz w:val="20"/>
          <w:szCs w:val="20"/>
          <w:lang w:val="es-SV"/>
        </w:rPr>
        <w:t xml:space="preserve">, esta Superintendencia requirió a la sociedad EEO, S.A. de C.V. que, en el plazo de diez días hábiles contados a partir del día siguiente a la notificación de dicho proveído, presentara por escrito los argumentos y posiciones relacionados al reclamo. </w:t>
      </w:r>
    </w:p>
    <w:p w14:paraId="337AA8DC" w14:textId="77777777" w:rsidR="00CD65D7" w:rsidRPr="00CD65D7" w:rsidRDefault="00CD65D7" w:rsidP="00CD65D7">
      <w:pPr>
        <w:pStyle w:val="Prrafodelista"/>
        <w:tabs>
          <w:tab w:val="left" w:pos="426"/>
        </w:tabs>
        <w:ind w:left="426"/>
        <w:jc w:val="both"/>
        <w:rPr>
          <w:rFonts w:ascii="Museo Sans 300" w:hAnsi="Museo Sans 300"/>
          <w:sz w:val="20"/>
          <w:szCs w:val="20"/>
          <w:lang w:val="es-SV"/>
        </w:rPr>
      </w:pPr>
    </w:p>
    <w:p w14:paraId="03ACE035" w14:textId="77777777" w:rsidR="00CD65D7" w:rsidRPr="00CD65D7" w:rsidRDefault="00CD65D7" w:rsidP="00CD65D7">
      <w:pPr>
        <w:pStyle w:val="Prrafodelista"/>
        <w:tabs>
          <w:tab w:val="left" w:pos="426"/>
        </w:tabs>
        <w:ind w:left="426"/>
        <w:jc w:val="both"/>
        <w:rPr>
          <w:rFonts w:ascii="Museo Sans 300" w:hAnsi="Museo Sans 300"/>
          <w:sz w:val="20"/>
          <w:szCs w:val="20"/>
          <w:lang w:val="es-SV"/>
        </w:rPr>
      </w:pPr>
      <w:r w:rsidRPr="00CD65D7">
        <w:rPr>
          <w:rFonts w:ascii="Museo Sans 300" w:hAnsi="Museo Sans 300"/>
          <w:sz w:val="20"/>
          <w:szCs w:val="20"/>
          <w:lang w:val="es-SV"/>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2E09C5D9" w14:textId="77777777" w:rsidR="00CD65D7" w:rsidRPr="00CD65D7" w:rsidRDefault="00CD65D7" w:rsidP="00CD65D7">
      <w:pPr>
        <w:pStyle w:val="Prrafodelista"/>
        <w:tabs>
          <w:tab w:val="left" w:pos="426"/>
        </w:tabs>
        <w:ind w:left="426"/>
        <w:jc w:val="both"/>
        <w:rPr>
          <w:rFonts w:ascii="Museo Sans 300" w:hAnsi="Museo Sans 300"/>
          <w:sz w:val="20"/>
          <w:szCs w:val="20"/>
          <w:lang w:val="es-SV"/>
        </w:rPr>
      </w:pPr>
    </w:p>
    <w:p w14:paraId="47F7E5A1" w14:textId="6E483412" w:rsidR="00CD65D7" w:rsidRPr="00CD65D7" w:rsidRDefault="00CD65D7" w:rsidP="00CD65D7">
      <w:pPr>
        <w:pStyle w:val="Prrafodelista"/>
        <w:tabs>
          <w:tab w:val="left" w:pos="426"/>
        </w:tabs>
        <w:ind w:left="426"/>
        <w:jc w:val="both"/>
        <w:rPr>
          <w:rFonts w:ascii="Museo Sans 300" w:hAnsi="Museo Sans 300"/>
          <w:sz w:val="20"/>
          <w:szCs w:val="20"/>
          <w:lang w:val="es-SV"/>
        </w:rPr>
      </w:pPr>
      <w:r w:rsidRPr="00CD65D7">
        <w:rPr>
          <w:rFonts w:ascii="Museo Sans 300" w:hAnsi="Museo Sans 300"/>
          <w:sz w:val="20"/>
          <w:szCs w:val="20"/>
          <w:lang w:val="es-SV"/>
        </w:rPr>
        <w:t>El referido acuerdo fue notificado a las partes el día quince de julio del año</w:t>
      </w:r>
      <w:r w:rsidR="00B25162">
        <w:rPr>
          <w:rFonts w:ascii="Museo Sans 300" w:hAnsi="Museo Sans 300"/>
          <w:sz w:val="20"/>
          <w:szCs w:val="20"/>
          <w:lang w:val="es-SV"/>
        </w:rPr>
        <w:t xml:space="preserve"> pasado</w:t>
      </w:r>
      <w:r w:rsidRPr="00CD65D7">
        <w:rPr>
          <w:rFonts w:ascii="Museo Sans 300" w:hAnsi="Museo Sans 300"/>
          <w:sz w:val="20"/>
          <w:szCs w:val="20"/>
          <w:lang w:val="es-SV"/>
        </w:rPr>
        <w:t xml:space="preserve">, por lo que el plazo otorgado a la distribuidora finalizó el día veintinueve del mismo mes y año. </w:t>
      </w:r>
    </w:p>
    <w:p w14:paraId="52154ECA" w14:textId="77777777" w:rsidR="00CD65D7" w:rsidRPr="00CD65D7" w:rsidRDefault="00CD65D7" w:rsidP="00CD65D7">
      <w:pPr>
        <w:pStyle w:val="Prrafodelista"/>
        <w:tabs>
          <w:tab w:val="left" w:pos="426"/>
        </w:tabs>
        <w:ind w:left="426"/>
        <w:jc w:val="both"/>
        <w:rPr>
          <w:rFonts w:ascii="Museo Sans 300" w:hAnsi="Museo Sans 300"/>
          <w:sz w:val="20"/>
          <w:szCs w:val="20"/>
          <w:lang w:val="es-SV"/>
        </w:rPr>
      </w:pPr>
    </w:p>
    <w:p w14:paraId="167C72AD" w14:textId="2497B3B5" w:rsidR="00CD65D7" w:rsidRPr="00CD65D7" w:rsidRDefault="00CD65D7" w:rsidP="00CD65D7">
      <w:pPr>
        <w:pStyle w:val="Prrafodelista"/>
        <w:tabs>
          <w:tab w:val="left" w:pos="426"/>
        </w:tabs>
        <w:ind w:left="426"/>
        <w:jc w:val="both"/>
        <w:rPr>
          <w:rFonts w:ascii="Museo Sans 300" w:hAnsi="Museo Sans 300"/>
          <w:sz w:val="20"/>
          <w:szCs w:val="20"/>
          <w:lang w:val="es-SV"/>
        </w:rPr>
      </w:pPr>
      <w:r w:rsidRPr="00CD65D7">
        <w:rPr>
          <w:rFonts w:ascii="Museo Sans 300" w:hAnsi="Museo Sans 300"/>
          <w:sz w:val="20"/>
          <w:szCs w:val="20"/>
          <w:lang w:val="es-SV"/>
        </w:rPr>
        <w:t>El día veintiocho de julio de</w:t>
      </w:r>
      <w:r w:rsidR="00B25162">
        <w:rPr>
          <w:rFonts w:ascii="Museo Sans 300" w:hAnsi="Museo Sans 300"/>
          <w:sz w:val="20"/>
          <w:szCs w:val="20"/>
          <w:lang w:val="es-SV"/>
        </w:rPr>
        <w:t>l</w:t>
      </w:r>
      <w:r w:rsidRPr="00CD65D7">
        <w:rPr>
          <w:rFonts w:ascii="Museo Sans 300" w:hAnsi="Museo Sans 300"/>
          <w:sz w:val="20"/>
          <w:szCs w:val="20"/>
          <w:lang w:val="es-SV"/>
        </w:rPr>
        <w:t xml:space="preserve"> año</w:t>
      </w:r>
      <w:r w:rsidR="00B25162">
        <w:rPr>
          <w:rFonts w:ascii="Museo Sans 300" w:hAnsi="Museo Sans 300"/>
          <w:sz w:val="20"/>
          <w:szCs w:val="20"/>
          <w:lang w:val="es-SV"/>
        </w:rPr>
        <w:t xml:space="preserve"> dos mil veintidós</w:t>
      </w:r>
      <w:r w:rsidRPr="00CD65D7">
        <w:rPr>
          <w:rFonts w:ascii="Museo Sans 300" w:hAnsi="Museo Sans 300"/>
          <w:sz w:val="20"/>
          <w:szCs w:val="20"/>
          <w:lang w:val="es-SV"/>
        </w:rPr>
        <w:t xml:space="preserve">, el ingeniero </w:t>
      </w:r>
      <w:proofErr w:type="spellStart"/>
      <w:r w:rsidR="005C4215">
        <w:rPr>
          <w:rFonts w:ascii="Museo Sans 300" w:hAnsi="Museo Sans 300"/>
          <w:sz w:val="20"/>
          <w:szCs w:val="20"/>
          <w:lang w:val="es-SV"/>
        </w:rPr>
        <w:t>xxxx</w:t>
      </w:r>
      <w:proofErr w:type="spellEnd"/>
      <w:r w:rsidRPr="00CD65D7">
        <w:rPr>
          <w:rFonts w:ascii="Museo Sans 300" w:hAnsi="Museo Sans 300"/>
          <w:sz w:val="20"/>
          <w:szCs w:val="20"/>
          <w:lang w:val="es-SV"/>
        </w:rPr>
        <w:t xml:space="preserve">, apoderado especial de la sociedad EEO, S.A. de C.V., presentó un escrito en el cual adjuntó un informe técnico del caso y pruebas documentales para evidenciar la procedencia del cobro.  </w:t>
      </w:r>
    </w:p>
    <w:p w14:paraId="5C0866D1" w14:textId="77777777" w:rsidR="00CD65D7" w:rsidRPr="00CD65D7" w:rsidRDefault="00CD65D7" w:rsidP="00CD65D7">
      <w:pPr>
        <w:pStyle w:val="Prrafodelista"/>
        <w:tabs>
          <w:tab w:val="left" w:pos="426"/>
        </w:tabs>
        <w:ind w:left="426"/>
        <w:jc w:val="both"/>
        <w:rPr>
          <w:rFonts w:ascii="Museo Sans 300" w:hAnsi="Museo Sans 300"/>
          <w:sz w:val="20"/>
          <w:szCs w:val="20"/>
          <w:lang w:val="es-SV"/>
        </w:rPr>
      </w:pPr>
    </w:p>
    <w:p w14:paraId="16D62EDC" w14:textId="1B0B4014" w:rsidR="006F10A1" w:rsidRDefault="00CD65D7" w:rsidP="00CD65D7">
      <w:pPr>
        <w:pStyle w:val="Prrafodelista"/>
        <w:tabs>
          <w:tab w:val="left" w:pos="426"/>
        </w:tabs>
        <w:ind w:left="426"/>
        <w:jc w:val="both"/>
        <w:rPr>
          <w:rFonts w:ascii="Museo Sans 300" w:eastAsia="Museo Sans 300" w:hAnsi="Museo Sans 300" w:cs="Museo Sans 300"/>
          <w:sz w:val="20"/>
          <w:szCs w:val="20"/>
        </w:rPr>
      </w:pPr>
      <w:r w:rsidRPr="00CD65D7">
        <w:rPr>
          <w:rFonts w:ascii="Museo Sans 300" w:hAnsi="Museo Sans 300"/>
          <w:sz w:val="20"/>
          <w:szCs w:val="20"/>
          <w:lang w:val="es-SV"/>
        </w:rPr>
        <w:t xml:space="preserve">Mediante memorando con referencia </w:t>
      </w:r>
      <w:proofErr w:type="spellStart"/>
      <w:r w:rsidRPr="00CD65D7">
        <w:rPr>
          <w:rFonts w:ascii="Museo Sans 300" w:hAnsi="Museo Sans 300"/>
          <w:sz w:val="20"/>
          <w:szCs w:val="20"/>
          <w:lang w:val="es-SV"/>
        </w:rPr>
        <w:t>N.°</w:t>
      </w:r>
      <w:proofErr w:type="spellEnd"/>
      <w:r w:rsidRPr="00CD65D7">
        <w:rPr>
          <w:rFonts w:ascii="Museo Sans 300" w:hAnsi="Museo Sans 300"/>
          <w:sz w:val="20"/>
          <w:szCs w:val="20"/>
          <w:lang w:val="es-SV"/>
        </w:rPr>
        <w:t xml:space="preserve"> M-0814-CAU-22, de fecha dieciocho de agosto del año</w:t>
      </w:r>
      <w:r w:rsidR="00012B56">
        <w:rPr>
          <w:rFonts w:ascii="Museo Sans 300" w:hAnsi="Museo Sans 300"/>
          <w:sz w:val="20"/>
          <w:szCs w:val="20"/>
          <w:lang w:val="es-SV"/>
        </w:rPr>
        <w:t xml:space="preserve"> pasado</w:t>
      </w:r>
      <w:r w:rsidRPr="00CD65D7">
        <w:rPr>
          <w:rFonts w:ascii="Museo Sans 300" w:hAnsi="Museo Sans 300"/>
          <w:sz w:val="20"/>
          <w:szCs w:val="20"/>
          <w:lang w:val="es-SV"/>
        </w:rPr>
        <w:t>, el CAU confirmó que elaboraría el informe técnico correspondiente</w:t>
      </w:r>
      <w:r w:rsidR="00A34D3F">
        <w:rPr>
          <w:rFonts w:ascii="Museo Sans 300" w:hAnsi="Museo Sans 300"/>
          <w:sz w:val="20"/>
          <w:szCs w:val="20"/>
          <w:lang w:val="es-SV"/>
        </w:rPr>
        <w:t>.</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A907872" w14:textId="64C465DE" w:rsidR="00D82083" w:rsidRPr="00D82083" w:rsidRDefault="00D82083" w:rsidP="00D82083">
      <w:pPr>
        <w:pStyle w:val="Prrafodelista"/>
        <w:tabs>
          <w:tab w:val="left" w:pos="426"/>
        </w:tabs>
        <w:ind w:left="426"/>
        <w:jc w:val="both"/>
        <w:rPr>
          <w:rFonts w:ascii="Museo Sans 300" w:hAnsi="Museo Sans 300"/>
          <w:sz w:val="20"/>
          <w:szCs w:val="20"/>
          <w:lang w:val="es-SV"/>
        </w:rPr>
      </w:pPr>
      <w:r w:rsidRPr="00D82083">
        <w:rPr>
          <w:rFonts w:ascii="Museo Sans 300" w:hAnsi="Museo Sans 300"/>
          <w:sz w:val="20"/>
          <w:szCs w:val="20"/>
        </w:rPr>
        <w:t xml:space="preserve">Por medio del acuerdo </w:t>
      </w:r>
      <w:proofErr w:type="spellStart"/>
      <w:r w:rsidRPr="00D82083">
        <w:rPr>
          <w:rFonts w:ascii="Museo Sans 300" w:hAnsi="Museo Sans 300"/>
          <w:sz w:val="20"/>
          <w:szCs w:val="20"/>
        </w:rPr>
        <w:t>N.°</w:t>
      </w:r>
      <w:proofErr w:type="spellEnd"/>
      <w:r w:rsidRPr="00D82083">
        <w:rPr>
          <w:rFonts w:ascii="Museo Sans 300" w:hAnsi="Museo Sans 300"/>
          <w:sz w:val="20"/>
          <w:szCs w:val="20"/>
        </w:rPr>
        <w:t xml:space="preserve"> E-1</w:t>
      </w:r>
      <w:r w:rsidR="00355E7C">
        <w:rPr>
          <w:rFonts w:ascii="Museo Sans 300" w:hAnsi="Museo Sans 300"/>
          <w:sz w:val="20"/>
          <w:szCs w:val="20"/>
        </w:rPr>
        <w:t>692</w:t>
      </w:r>
      <w:r w:rsidRPr="00D82083">
        <w:rPr>
          <w:rFonts w:ascii="Museo Sans 300" w:hAnsi="Museo Sans 300"/>
          <w:sz w:val="20"/>
          <w:szCs w:val="20"/>
        </w:rPr>
        <w:t xml:space="preserve">-2022-CAU, de fecha </w:t>
      </w:r>
      <w:r w:rsidR="00355E7C">
        <w:rPr>
          <w:rFonts w:ascii="Museo Sans 300" w:hAnsi="Museo Sans 300"/>
          <w:sz w:val="20"/>
          <w:szCs w:val="20"/>
        </w:rPr>
        <w:t>treinta de agosto</w:t>
      </w:r>
      <w:r w:rsidRPr="00D82083">
        <w:rPr>
          <w:rFonts w:ascii="Museo Sans 300" w:hAnsi="Museo Sans 300"/>
          <w:sz w:val="20"/>
          <w:szCs w:val="20"/>
        </w:rPr>
        <w:t xml:space="preserve"> del año dos mil veintidós, esta Superintendencia abrió a pruebas el presente procedimiento, por un plazo de veinte días hábiles contados a partir del día siguiente a la notificación de dicho proveído, para que las partes presentaran las que estimaran pertinentes. </w:t>
      </w:r>
      <w:r w:rsidRPr="00D82083">
        <w:rPr>
          <w:rFonts w:ascii="Museo Sans 300" w:hAnsi="Museo Sans 300"/>
          <w:sz w:val="20"/>
          <w:szCs w:val="20"/>
          <w:lang w:val="es-SV"/>
        </w:rPr>
        <w:t> </w:t>
      </w:r>
    </w:p>
    <w:p w14:paraId="036987C8" w14:textId="77777777" w:rsidR="00D82083" w:rsidRPr="00D82083" w:rsidRDefault="00D82083" w:rsidP="00D82083">
      <w:pPr>
        <w:pStyle w:val="Prrafodelista"/>
        <w:tabs>
          <w:tab w:val="left" w:pos="426"/>
        </w:tabs>
        <w:ind w:left="426"/>
        <w:jc w:val="both"/>
        <w:rPr>
          <w:rFonts w:ascii="Museo Sans 300" w:hAnsi="Museo Sans 300"/>
          <w:sz w:val="20"/>
          <w:szCs w:val="20"/>
          <w:lang w:val="es-SV"/>
        </w:rPr>
      </w:pPr>
      <w:r w:rsidRPr="00D82083">
        <w:rPr>
          <w:rFonts w:ascii="Museo Sans 300" w:hAnsi="Museo Sans 300"/>
          <w:sz w:val="20"/>
          <w:szCs w:val="20"/>
          <w:lang w:val="es-SV"/>
        </w:rPr>
        <w:t> </w:t>
      </w:r>
    </w:p>
    <w:p w14:paraId="028AB962" w14:textId="4237AD2B" w:rsidR="00D82083" w:rsidRPr="00D82083" w:rsidRDefault="00D82083" w:rsidP="00D82083">
      <w:pPr>
        <w:pStyle w:val="Prrafodelista"/>
        <w:tabs>
          <w:tab w:val="left" w:pos="426"/>
        </w:tabs>
        <w:ind w:left="426"/>
        <w:jc w:val="both"/>
        <w:rPr>
          <w:rFonts w:ascii="Museo Sans 300" w:hAnsi="Museo Sans 300"/>
          <w:sz w:val="20"/>
          <w:szCs w:val="20"/>
          <w:lang w:val="es-SV"/>
        </w:rPr>
      </w:pPr>
      <w:r w:rsidRPr="00D82083">
        <w:rPr>
          <w:rFonts w:ascii="Museo Sans 300" w:hAnsi="Museo Sans 300"/>
          <w:sz w:val="20"/>
          <w:szCs w:val="20"/>
          <w:lang w:val="es-SV"/>
        </w:rPr>
        <w:t xml:space="preserve">En el mismo proveído, se comisionó al CAU que una vez vencido el plazo otorgado a las partes, en un plazo máximo de veinte días, rindiera un informe técnico en el cual estableciera si existió o no la condición irregular atribuida al usuario que afectó el suministro identificado con el NIC </w:t>
      </w:r>
      <w:proofErr w:type="spellStart"/>
      <w:r w:rsidR="00C5589B">
        <w:rPr>
          <w:rFonts w:ascii="Museo Sans 300" w:hAnsi="Museo Sans 300"/>
          <w:sz w:val="20"/>
          <w:szCs w:val="20"/>
          <w:lang w:val="es-SV"/>
        </w:rPr>
        <w:t>xxxx</w:t>
      </w:r>
      <w:proofErr w:type="spellEnd"/>
      <w:r w:rsidRPr="00D82083">
        <w:rPr>
          <w:rFonts w:ascii="Museo Sans 300" w:hAnsi="Museo Sans 300"/>
          <w:sz w:val="20"/>
          <w:szCs w:val="20"/>
          <w:lang w:val="es-SV"/>
        </w:rPr>
        <w:t xml:space="preserve"> y, de ser procedente, verificara la exactitud del cálculo de recuperación de energía no facturada.  </w:t>
      </w:r>
    </w:p>
    <w:p w14:paraId="7690D94A" w14:textId="3D19726E" w:rsidR="00D82083" w:rsidRPr="00D82083" w:rsidRDefault="00D82083" w:rsidP="00D82083">
      <w:pPr>
        <w:pStyle w:val="Prrafodelista"/>
        <w:tabs>
          <w:tab w:val="left" w:pos="426"/>
        </w:tabs>
        <w:ind w:left="426"/>
        <w:jc w:val="both"/>
        <w:rPr>
          <w:rFonts w:ascii="Museo Sans 300" w:hAnsi="Museo Sans 300"/>
          <w:sz w:val="20"/>
          <w:szCs w:val="20"/>
          <w:lang w:val="es-SV"/>
        </w:rPr>
      </w:pPr>
      <w:r w:rsidRPr="00D82083">
        <w:rPr>
          <w:rFonts w:ascii="Museo Sans 300" w:hAnsi="Museo Sans 300"/>
          <w:sz w:val="20"/>
          <w:szCs w:val="20"/>
          <w:lang w:val="es-SV"/>
        </w:rPr>
        <w:lastRenderedPageBreak/>
        <w:t>Una vez rendido el informe técnico por parte del CAU, debía remitir copia a las partes, para que en el plazo de diez días hábiles contados a partir del día siguiente a dicha remisión, presentaran sus alegatos. </w:t>
      </w:r>
    </w:p>
    <w:p w14:paraId="2DECDC5A" w14:textId="77777777" w:rsidR="00D82083" w:rsidRPr="00D82083" w:rsidRDefault="00D82083" w:rsidP="00D82083">
      <w:pPr>
        <w:pStyle w:val="Prrafodelista"/>
        <w:tabs>
          <w:tab w:val="left" w:pos="426"/>
        </w:tabs>
        <w:ind w:left="426"/>
        <w:jc w:val="both"/>
        <w:rPr>
          <w:rFonts w:ascii="Museo Sans 300" w:hAnsi="Museo Sans 300"/>
          <w:sz w:val="20"/>
          <w:szCs w:val="20"/>
          <w:lang w:val="es-SV"/>
        </w:rPr>
      </w:pPr>
      <w:r w:rsidRPr="00D82083">
        <w:rPr>
          <w:rFonts w:ascii="Museo Sans 300" w:hAnsi="Museo Sans 300"/>
          <w:sz w:val="20"/>
          <w:szCs w:val="20"/>
          <w:lang w:val="es-SV"/>
        </w:rPr>
        <w:t> </w:t>
      </w:r>
    </w:p>
    <w:p w14:paraId="72CE34E5" w14:textId="2C16C912" w:rsidR="00D82083" w:rsidRPr="00D82083" w:rsidRDefault="00D82083" w:rsidP="00D82083">
      <w:pPr>
        <w:pStyle w:val="Prrafodelista"/>
        <w:tabs>
          <w:tab w:val="left" w:pos="426"/>
        </w:tabs>
        <w:ind w:left="426"/>
        <w:jc w:val="both"/>
        <w:rPr>
          <w:rFonts w:ascii="Museo Sans 300" w:hAnsi="Museo Sans 300"/>
          <w:sz w:val="20"/>
          <w:szCs w:val="20"/>
          <w:lang w:val="es-SV"/>
        </w:rPr>
      </w:pPr>
      <w:r w:rsidRPr="00D82083">
        <w:rPr>
          <w:rFonts w:ascii="Museo Sans 300" w:hAnsi="Museo Sans 300"/>
          <w:sz w:val="20"/>
          <w:szCs w:val="20"/>
        </w:rPr>
        <w:t>El mencionado acuerdo fue notificado a</w:t>
      </w:r>
      <w:r w:rsidR="00DA0C31">
        <w:rPr>
          <w:rFonts w:ascii="Museo Sans 300" w:hAnsi="Museo Sans 300"/>
          <w:sz w:val="20"/>
          <w:szCs w:val="20"/>
        </w:rPr>
        <w:t xml:space="preserve"> la distribuidora y al usuario los días dos y cinco de septiembre</w:t>
      </w:r>
      <w:r w:rsidRPr="00D82083">
        <w:rPr>
          <w:rFonts w:ascii="Museo Sans 300" w:hAnsi="Museo Sans 300"/>
          <w:sz w:val="20"/>
          <w:szCs w:val="20"/>
        </w:rPr>
        <w:t xml:space="preserve"> del mismo año, por lo que el plazo finalizó el día cinco de octubre del año pasado.</w:t>
      </w:r>
      <w:r w:rsidRPr="00D82083">
        <w:rPr>
          <w:rFonts w:ascii="Museo Sans 300" w:hAnsi="Museo Sans 300"/>
          <w:sz w:val="20"/>
          <w:szCs w:val="20"/>
          <w:lang w:val="es-SV"/>
        </w:rPr>
        <w:t> </w:t>
      </w:r>
    </w:p>
    <w:p w14:paraId="6BD02AFA" w14:textId="77777777" w:rsidR="00D82083" w:rsidRPr="00D82083" w:rsidRDefault="00D82083" w:rsidP="00D82083">
      <w:pPr>
        <w:pStyle w:val="Prrafodelista"/>
        <w:tabs>
          <w:tab w:val="left" w:pos="426"/>
        </w:tabs>
        <w:ind w:left="426"/>
        <w:jc w:val="both"/>
        <w:rPr>
          <w:rFonts w:ascii="Museo Sans 300" w:hAnsi="Museo Sans 300"/>
          <w:sz w:val="20"/>
          <w:szCs w:val="20"/>
          <w:lang w:val="es-SV"/>
        </w:rPr>
      </w:pPr>
      <w:r w:rsidRPr="00D82083">
        <w:rPr>
          <w:rFonts w:ascii="Museo Sans 300" w:hAnsi="Museo Sans 300"/>
          <w:sz w:val="20"/>
          <w:szCs w:val="20"/>
          <w:lang w:val="es-SV"/>
        </w:rPr>
        <w:t> </w:t>
      </w:r>
    </w:p>
    <w:p w14:paraId="2C0DA757" w14:textId="61D64CF7" w:rsidR="00D82083" w:rsidRPr="00D82083" w:rsidRDefault="00D82083" w:rsidP="00D82083">
      <w:pPr>
        <w:pStyle w:val="Prrafodelista"/>
        <w:tabs>
          <w:tab w:val="left" w:pos="426"/>
        </w:tabs>
        <w:ind w:left="426"/>
        <w:jc w:val="both"/>
        <w:rPr>
          <w:rFonts w:ascii="Museo Sans 300" w:hAnsi="Museo Sans 300"/>
          <w:sz w:val="20"/>
          <w:szCs w:val="20"/>
          <w:lang w:val="es-SV"/>
        </w:rPr>
      </w:pPr>
      <w:r w:rsidRPr="00D82083">
        <w:rPr>
          <w:rFonts w:ascii="Museo Sans 300" w:hAnsi="Museo Sans 300"/>
          <w:sz w:val="20"/>
          <w:szCs w:val="20"/>
        </w:rPr>
        <w:t xml:space="preserve">El día </w:t>
      </w:r>
      <w:r w:rsidR="001A67D1">
        <w:rPr>
          <w:rFonts w:ascii="Museo Sans 300" w:hAnsi="Museo Sans 300"/>
          <w:sz w:val="20"/>
          <w:szCs w:val="20"/>
        </w:rPr>
        <w:t>nueve</w:t>
      </w:r>
      <w:r w:rsidRPr="00D82083">
        <w:rPr>
          <w:rFonts w:ascii="Museo Sans 300" w:hAnsi="Museo Sans 300"/>
          <w:sz w:val="20"/>
          <w:szCs w:val="20"/>
        </w:rPr>
        <w:t xml:space="preserve"> de septiembre del año recién pasado, la distribuidora presentó un escrito en el cual expresó que </w:t>
      </w:r>
      <w:r w:rsidR="007E76EF">
        <w:rPr>
          <w:rFonts w:ascii="Museo Sans 300" w:hAnsi="Museo Sans 300"/>
          <w:sz w:val="20"/>
          <w:szCs w:val="20"/>
        </w:rPr>
        <w:t>mantenía los argumentos y pruebas remitidos</w:t>
      </w:r>
      <w:r w:rsidRPr="00D82083">
        <w:rPr>
          <w:rFonts w:ascii="Museo Sans 300" w:hAnsi="Museo Sans 300"/>
          <w:sz w:val="20"/>
          <w:szCs w:val="20"/>
        </w:rPr>
        <w:t xml:space="preserve"> previament</w:t>
      </w:r>
      <w:r w:rsidR="007E76EF">
        <w:rPr>
          <w:rFonts w:ascii="Museo Sans 300" w:hAnsi="Museo Sans 300"/>
          <w:sz w:val="20"/>
          <w:szCs w:val="20"/>
        </w:rPr>
        <w:t>e</w:t>
      </w:r>
      <w:r w:rsidRPr="00D82083">
        <w:rPr>
          <w:rFonts w:ascii="Museo Sans 300" w:hAnsi="Museo Sans 300"/>
          <w:sz w:val="20"/>
          <w:szCs w:val="20"/>
        </w:rPr>
        <w:t xml:space="preserve">. Por su parte, </w:t>
      </w:r>
      <w:r w:rsidR="007E76EF">
        <w:rPr>
          <w:rFonts w:ascii="Museo Sans 300" w:hAnsi="Museo Sans 300"/>
          <w:sz w:val="20"/>
          <w:szCs w:val="20"/>
        </w:rPr>
        <w:t>el usuario</w:t>
      </w:r>
      <w:r w:rsidRPr="00D82083">
        <w:rPr>
          <w:rFonts w:ascii="Museo Sans 300" w:hAnsi="Museo Sans 300"/>
          <w:sz w:val="20"/>
          <w:szCs w:val="20"/>
        </w:rPr>
        <w:t xml:space="preserve"> no hizo uso del derecho de defensa otorgado.</w:t>
      </w:r>
    </w:p>
    <w:p w14:paraId="356B4757" w14:textId="77777777" w:rsidR="00A34D3F" w:rsidRPr="00A34D3F" w:rsidRDefault="00A34D3F" w:rsidP="00A34D3F">
      <w:pPr>
        <w:pStyle w:val="Prrafodelista"/>
        <w:tabs>
          <w:tab w:val="left" w:pos="426"/>
        </w:tabs>
        <w:ind w:left="426"/>
        <w:jc w:val="both"/>
        <w:rPr>
          <w:rFonts w:ascii="Museo Sans 300" w:hAnsi="Museo Sans 300"/>
          <w:sz w:val="20"/>
          <w:szCs w:val="20"/>
        </w:rPr>
      </w:pPr>
      <w:r w:rsidRPr="00A34D3F">
        <w:rPr>
          <w:rFonts w:ascii="Museo Sans 300" w:hAnsi="Museo Sans 300"/>
          <w:sz w:val="20"/>
          <w:szCs w:val="20"/>
        </w:rPr>
        <w:t xml:space="preserve"> </w:t>
      </w: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347C1DB"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D40320">
        <w:rPr>
          <w:rFonts w:ascii="Museo Sans 300" w:hAnsi="Museo Sans 300"/>
          <w:sz w:val="20"/>
          <w:szCs w:val="20"/>
        </w:rPr>
        <w:t>trece</w:t>
      </w:r>
      <w:r w:rsidR="0080714C">
        <w:rPr>
          <w:rFonts w:ascii="Museo Sans 300" w:hAnsi="Museo Sans 300"/>
          <w:sz w:val="20"/>
          <w:szCs w:val="20"/>
        </w:rPr>
        <w:t xml:space="preserve"> de diciembre</w:t>
      </w:r>
      <w:r w:rsidR="00DE75D1">
        <w:rPr>
          <w:rFonts w:ascii="Museo Sans 300" w:hAnsi="Museo Sans 300"/>
          <w:sz w:val="20"/>
          <w:szCs w:val="20"/>
        </w:rPr>
        <w:t xml:space="preserve"> del año</w:t>
      </w:r>
      <w:r w:rsidR="0080714C">
        <w:rPr>
          <w:rFonts w:ascii="Museo Sans 300" w:hAnsi="Museo Sans 300"/>
          <w:sz w:val="20"/>
          <w:szCs w:val="20"/>
        </w:rPr>
        <w:t xml:space="preserve"> pasado</w:t>
      </w:r>
      <w:r w:rsidRPr="005D2EC9">
        <w:rPr>
          <w:rFonts w:ascii="Museo Sans 300" w:hAnsi="Museo Sans 300"/>
          <w:sz w:val="20"/>
          <w:szCs w:val="20"/>
          <w:lang w:val="es-SV"/>
        </w:rPr>
        <w:t xml:space="preserve">, el CAU rindió el informe técnico </w:t>
      </w:r>
      <w:proofErr w:type="spellStart"/>
      <w:r w:rsidR="00D40320">
        <w:rPr>
          <w:rFonts w:ascii="Museo Sans 300" w:hAnsi="Museo Sans 300"/>
          <w:sz w:val="20"/>
          <w:szCs w:val="20"/>
          <w:lang w:val="es-SV"/>
        </w:rPr>
        <w:t>N.°</w:t>
      </w:r>
      <w:proofErr w:type="spellEnd"/>
      <w:r w:rsidR="00D40320">
        <w:rPr>
          <w:rFonts w:ascii="Museo Sans 300" w:hAnsi="Museo Sans 300"/>
          <w:sz w:val="20"/>
          <w:szCs w:val="20"/>
          <w:lang w:val="es-SV"/>
        </w:rPr>
        <w:t xml:space="preserve"> IT-0471-CAU-22</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1065682C" w:rsidR="00567F65" w:rsidRDefault="00567F65" w:rsidP="00567F65">
      <w:pPr>
        <w:spacing w:after="0" w:line="240" w:lineRule="auto"/>
        <w:ind w:left="426"/>
        <w:jc w:val="center"/>
        <w:rPr>
          <w:rFonts w:ascii="Museo Sans 300" w:hAnsi="Museo Sans 300"/>
          <w:sz w:val="20"/>
          <w:szCs w:val="20"/>
          <w:u w:val="single"/>
        </w:rPr>
      </w:pPr>
    </w:p>
    <w:p w14:paraId="7FF462D6" w14:textId="6AD5F0A2" w:rsidR="009D1122" w:rsidRDefault="009D1122" w:rsidP="00702F4B">
      <w:pPr>
        <w:spacing w:after="0" w:line="240" w:lineRule="auto"/>
        <w:ind w:left="426"/>
        <w:jc w:val="center"/>
        <w:rPr>
          <w:rFonts w:ascii="Museo Sans 300" w:hAnsi="Museo Sans 300"/>
          <w:sz w:val="20"/>
          <w:szCs w:val="20"/>
          <w:u w:val="single"/>
        </w:rPr>
      </w:pPr>
      <w:bookmarkStart w:id="0" w:name="_Hlk78192968"/>
    </w:p>
    <w:p w14:paraId="2676CAE5" w14:textId="00600D8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E3BD730" w14:textId="20ECF111" w:rsidR="00DE75D1" w:rsidRDefault="008B7A00" w:rsidP="00DE75D1">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702F4B">
        <w:rPr>
          <w:rFonts w:ascii="Museo 300" w:eastAsia="Arial" w:hAnsi="Museo 300"/>
          <w:color w:val="000000"/>
          <w:sz w:val="16"/>
          <w:szCs w:val="16"/>
          <w:lang w:val="es-ES"/>
        </w:rPr>
        <w:t xml:space="preserve"> </w:t>
      </w:r>
      <w:r w:rsidR="00702F4B" w:rsidRPr="00702F4B">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702F4B" w:rsidRPr="00702F4B" w:rsidDel="00CB3C5C">
        <w:rPr>
          <w:rFonts w:ascii="Museo 300" w:eastAsia="Arial" w:hAnsi="Museo 300"/>
          <w:color w:val="000000"/>
          <w:sz w:val="16"/>
          <w:szCs w:val="16"/>
          <w:lang w:val="es-ES"/>
        </w:rPr>
        <w:t xml:space="preserve">en </w:t>
      </w:r>
      <w:r w:rsidR="00702F4B" w:rsidRPr="00702F4B">
        <w:rPr>
          <w:rFonts w:ascii="Museo 300" w:eastAsia="Arial" w:hAnsi="Museo 300"/>
          <w:color w:val="000000"/>
          <w:sz w:val="16"/>
          <w:szCs w:val="16"/>
          <w:lang w:val="es-ES"/>
        </w:rPr>
        <w:t>fecha 27 de mayo de 2022, detallando una supuesta condición irregular, consistente en una supuesta línea directa a 120 voltios conectada en la acometida de la distribuidora, con la finalidad de impedir el correcto registro de la energía consumida en el suministro</w:t>
      </w:r>
      <w:r w:rsidR="00702F4B">
        <w:rPr>
          <w:rFonts w:ascii="Museo 300" w:eastAsia="Arial" w:hAnsi="Museo 300"/>
          <w:color w:val="000000"/>
          <w:sz w:val="16"/>
          <w:szCs w:val="16"/>
          <w:lang w:val="es-ES"/>
        </w:rPr>
        <w:t>.</w:t>
      </w:r>
    </w:p>
    <w:p w14:paraId="48246855" w14:textId="3A75E925" w:rsidR="00D77F9D" w:rsidRPr="00702F4B" w:rsidRDefault="00702F4B" w:rsidP="00702F4B">
      <w:pPr>
        <w:ind w:left="709" w:right="709"/>
        <w:jc w:val="both"/>
        <w:rPr>
          <w:rFonts w:ascii="Museo 300" w:hAnsi="Museo 300"/>
          <w:sz w:val="16"/>
          <w:szCs w:val="16"/>
        </w:rPr>
      </w:pPr>
      <w:r w:rsidRPr="00702F4B">
        <w:rPr>
          <w:rFonts w:ascii="Museo 300" w:hAnsi="Museo 300"/>
          <w:sz w:val="16"/>
          <w:szCs w:val="16"/>
          <w:lang w:val="es-ES"/>
        </w:rPr>
        <w:t>Con base en la evidencia presentada por las partes y recabada durante el proceso investigativo se determina que en el suministro en referencia existió una condición irregular debido a una línea directa a 120 voltios conectada en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2022</w:t>
      </w:r>
      <w:r>
        <w:rPr>
          <w:rFonts w:ascii="Museo 300" w:hAnsi="Museo 300"/>
          <w:sz w:val="16"/>
          <w:szCs w:val="16"/>
          <w:lang w:val="es-ES"/>
        </w:rPr>
        <w:t xml:space="preserve"> </w:t>
      </w:r>
      <w:r w:rsidR="00E8785B" w:rsidRPr="00AF7ED9">
        <w:rPr>
          <w:rFonts w:ascii="Museo 300" w:eastAsia="SimSun" w:hAnsi="Museo 300"/>
          <w:color w:val="000000" w:themeColor="text1"/>
          <w:spacing w:val="-5"/>
          <w:sz w:val="16"/>
          <w:szCs w:val="16"/>
          <w:lang w:val="es-ES"/>
        </w:rPr>
        <w:t>[…]”</w:t>
      </w:r>
      <w:r w:rsidR="00580F8A">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A0F4FAA" w14:textId="36B7C869" w:rsidR="00702F4B" w:rsidRPr="00702F4B" w:rsidRDefault="008D7BF2" w:rsidP="00702F4B">
      <w:pPr>
        <w:spacing w:after="0" w:line="240" w:lineRule="auto"/>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w:t>
      </w:r>
      <w:r w:rsidR="00702F4B">
        <w:rPr>
          <w:rFonts w:ascii="Museo 300" w:hAnsi="Museo 300"/>
          <w:color w:val="000000" w:themeColor="text1"/>
          <w:sz w:val="16"/>
          <w:szCs w:val="16"/>
        </w:rPr>
        <w:t xml:space="preserve"> </w:t>
      </w:r>
      <w:r w:rsidR="00702F4B" w:rsidRPr="00702F4B">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87011B0" w14:textId="77777777" w:rsidR="00702F4B" w:rsidRPr="00702F4B" w:rsidRDefault="00702F4B" w:rsidP="00702F4B">
      <w:pPr>
        <w:spacing w:after="0" w:line="240" w:lineRule="auto"/>
        <w:ind w:left="709" w:right="709"/>
        <w:jc w:val="both"/>
        <w:rPr>
          <w:rFonts w:ascii="Museo 300" w:hAnsi="Museo 300"/>
          <w:color w:val="000000" w:themeColor="text1"/>
          <w:sz w:val="16"/>
          <w:szCs w:val="16"/>
          <w:lang w:val="es-ES"/>
        </w:rPr>
      </w:pPr>
    </w:p>
    <w:p w14:paraId="0E635A1E" w14:textId="77777777" w:rsidR="00702F4B" w:rsidRPr="00702F4B" w:rsidRDefault="00702F4B" w:rsidP="00702F4B">
      <w:pPr>
        <w:spacing w:after="0" w:line="240" w:lineRule="auto"/>
        <w:ind w:left="709" w:right="709"/>
        <w:jc w:val="both"/>
        <w:rPr>
          <w:rFonts w:ascii="Museo 300" w:hAnsi="Museo 300"/>
          <w:color w:val="000000" w:themeColor="text1"/>
          <w:sz w:val="16"/>
          <w:szCs w:val="16"/>
          <w:lang w:val="es-ES"/>
        </w:rPr>
      </w:pPr>
      <w:r w:rsidRPr="00702F4B">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1484E7D3" w14:textId="77777777" w:rsidR="00702F4B" w:rsidRPr="00702F4B" w:rsidRDefault="00702F4B" w:rsidP="00702F4B">
      <w:pPr>
        <w:spacing w:after="0" w:line="240" w:lineRule="auto"/>
        <w:ind w:left="709" w:right="709"/>
        <w:jc w:val="both"/>
        <w:rPr>
          <w:rFonts w:ascii="Museo 300" w:hAnsi="Museo 300"/>
          <w:color w:val="000000" w:themeColor="text1"/>
          <w:sz w:val="16"/>
          <w:szCs w:val="16"/>
          <w:lang w:val="es-ES"/>
        </w:rPr>
      </w:pPr>
    </w:p>
    <w:p w14:paraId="49BE4299" w14:textId="77777777" w:rsidR="00702F4B" w:rsidRPr="00702F4B" w:rsidRDefault="00702F4B" w:rsidP="00702F4B">
      <w:pPr>
        <w:spacing w:after="0" w:line="240" w:lineRule="auto"/>
        <w:ind w:left="709" w:right="709"/>
        <w:jc w:val="both"/>
        <w:rPr>
          <w:rFonts w:ascii="Museo 300" w:hAnsi="Museo 300"/>
          <w:color w:val="000000" w:themeColor="text1"/>
          <w:sz w:val="16"/>
          <w:szCs w:val="16"/>
          <w:lang w:val="es-ES"/>
        </w:rPr>
      </w:pPr>
      <w:r w:rsidRPr="00702F4B">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230DC339" w14:textId="77777777" w:rsidR="00702F4B" w:rsidRPr="00702F4B" w:rsidRDefault="00702F4B" w:rsidP="00702F4B">
      <w:pPr>
        <w:spacing w:after="0" w:line="240" w:lineRule="auto"/>
        <w:ind w:left="709" w:right="709"/>
        <w:jc w:val="both"/>
        <w:rPr>
          <w:rFonts w:ascii="Museo 300" w:hAnsi="Museo 300"/>
          <w:color w:val="000000" w:themeColor="text1"/>
          <w:sz w:val="16"/>
          <w:szCs w:val="16"/>
          <w:lang w:val="es-ES"/>
        </w:rPr>
      </w:pPr>
    </w:p>
    <w:p w14:paraId="62071ACD" w14:textId="77777777" w:rsidR="00702F4B" w:rsidRPr="00702F4B" w:rsidRDefault="00702F4B" w:rsidP="00702F4B">
      <w:pPr>
        <w:numPr>
          <w:ilvl w:val="0"/>
          <w:numId w:val="14"/>
        </w:numPr>
        <w:spacing w:after="0" w:line="240" w:lineRule="auto"/>
        <w:ind w:right="709"/>
        <w:jc w:val="both"/>
        <w:rPr>
          <w:rFonts w:ascii="Museo 300" w:hAnsi="Museo 300"/>
          <w:color w:val="000000" w:themeColor="text1"/>
          <w:sz w:val="16"/>
          <w:szCs w:val="16"/>
          <w:lang w:val="es-ES"/>
        </w:rPr>
      </w:pPr>
      <w:r w:rsidRPr="00702F4B">
        <w:rPr>
          <w:rFonts w:ascii="Museo 300" w:hAnsi="Museo 300"/>
          <w:color w:val="000000" w:themeColor="text1"/>
          <w:sz w:val="16"/>
          <w:szCs w:val="16"/>
          <w:lang w:val="es-ES"/>
        </w:rPr>
        <w:t>El cálculo de la energía no registrada obtenido por EEO, tomando como base la corriente instantánea constante durante 12 horas diarias no se considerará para la energía a recuperar. Debido a las valoraciones expresadas por el CAU en la sección anterior.</w:t>
      </w:r>
    </w:p>
    <w:p w14:paraId="459C140C" w14:textId="77777777" w:rsidR="00702F4B" w:rsidRPr="00702F4B" w:rsidRDefault="00702F4B" w:rsidP="00702F4B">
      <w:pPr>
        <w:spacing w:after="0" w:line="240" w:lineRule="auto"/>
        <w:ind w:left="709" w:right="709"/>
        <w:jc w:val="both"/>
        <w:rPr>
          <w:rFonts w:ascii="Museo 300" w:hAnsi="Museo 300"/>
          <w:color w:val="000000" w:themeColor="text1"/>
          <w:sz w:val="16"/>
          <w:szCs w:val="16"/>
          <w:lang w:val="es-ES"/>
        </w:rPr>
      </w:pPr>
    </w:p>
    <w:p w14:paraId="0FB9E794" w14:textId="77777777" w:rsidR="00702F4B" w:rsidRPr="00702F4B" w:rsidRDefault="00702F4B" w:rsidP="00702F4B">
      <w:pPr>
        <w:numPr>
          <w:ilvl w:val="0"/>
          <w:numId w:val="18"/>
        </w:numPr>
        <w:spacing w:after="0" w:line="240" w:lineRule="auto"/>
        <w:ind w:right="709"/>
        <w:jc w:val="both"/>
        <w:rPr>
          <w:rFonts w:ascii="Museo 300" w:hAnsi="Museo 300"/>
          <w:color w:val="000000" w:themeColor="text1"/>
          <w:sz w:val="16"/>
          <w:szCs w:val="16"/>
          <w:lang w:val="es-ES"/>
        </w:rPr>
      </w:pPr>
      <w:r w:rsidRPr="00702F4B">
        <w:rPr>
          <w:rFonts w:ascii="Museo 300" w:hAnsi="Museo 300"/>
          <w:color w:val="000000" w:themeColor="text1"/>
          <w:sz w:val="16"/>
          <w:szCs w:val="16"/>
          <w:lang w:val="es-ES"/>
        </w:rPr>
        <w:t>EEO no realizó censo de cargas eléctricas en el suministro ni presentó información complementaria con la cual se pueda determinar las características de los equipos eléctricos que pudieron estar demandando la corriente instantánea medida en la línea directa a 120 voltios.</w:t>
      </w:r>
    </w:p>
    <w:p w14:paraId="69F5DCB9" w14:textId="77777777" w:rsidR="00702F4B" w:rsidRPr="00702F4B" w:rsidRDefault="00702F4B" w:rsidP="00702F4B">
      <w:pPr>
        <w:spacing w:after="0" w:line="240" w:lineRule="auto"/>
        <w:ind w:left="709" w:right="709"/>
        <w:jc w:val="both"/>
        <w:rPr>
          <w:rFonts w:ascii="Museo 300" w:hAnsi="Museo 300"/>
          <w:color w:val="000000" w:themeColor="text1"/>
          <w:sz w:val="16"/>
          <w:szCs w:val="16"/>
          <w:lang w:val="es-ES"/>
        </w:rPr>
      </w:pPr>
    </w:p>
    <w:p w14:paraId="18219BBF" w14:textId="77777777" w:rsidR="00702F4B" w:rsidRPr="00702F4B" w:rsidRDefault="00702F4B" w:rsidP="00702F4B">
      <w:pPr>
        <w:numPr>
          <w:ilvl w:val="0"/>
          <w:numId w:val="14"/>
        </w:numPr>
        <w:spacing w:after="0" w:line="240" w:lineRule="auto"/>
        <w:ind w:right="709"/>
        <w:jc w:val="both"/>
        <w:rPr>
          <w:rFonts w:ascii="Museo 300" w:hAnsi="Museo 300"/>
          <w:color w:val="000000" w:themeColor="text1"/>
          <w:sz w:val="16"/>
          <w:szCs w:val="16"/>
          <w:lang w:val="es-ES"/>
        </w:rPr>
      </w:pPr>
      <w:r w:rsidRPr="00702F4B">
        <w:rPr>
          <w:rFonts w:ascii="Museo 300" w:hAnsi="Museo 300"/>
          <w:color w:val="000000" w:themeColor="text1"/>
          <w:sz w:val="16"/>
          <w:szCs w:val="16"/>
          <w:lang w:val="es-ES"/>
        </w:rPr>
        <w:t xml:space="preserve">Con base en la inspección in situ que realizó el CAU en el inmueble, es preciso indicar lo siguiente: </w:t>
      </w:r>
    </w:p>
    <w:p w14:paraId="5C60AF7F" w14:textId="77777777" w:rsidR="00702F4B" w:rsidRPr="00702F4B" w:rsidRDefault="00702F4B" w:rsidP="00702F4B">
      <w:pPr>
        <w:spacing w:after="0" w:line="240" w:lineRule="auto"/>
        <w:ind w:left="709" w:right="709"/>
        <w:jc w:val="both"/>
        <w:rPr>
          <w:rFonts w:ascii="Museo 300" w:hAnsi="Museo 300"/>
          <w:color w:val="000000" w:themeColor="text1"/>
          <w:sz w:val="16"/>
          <w:szCs w:val="16"/>
          <w:lang w:val="es-ES"/>
        </w:rPr>
      </w:pPr>
    </w:p>
    <w:p w14:paraId="0439956C" w14:textId="77777777" w:rsidR="00702F4B" w:rsidRPr="00702F4B" w:rsidRDefault="00702F4B" w:rsidP="00702F4B">
      <w:pPr>
        <w:numPr>
          <w:ilvl w:val="0"/>
          <w:numId w:val="35"/>
        </w:numPr>
        <w:spacing w:after="0" w:line="240" w:lineRule="auto"/>
        <w:ind w:right="709"/>
        <w:jc w:val="both"/>
        <w:rPr>
          <w:rFonts w:ascii="Museo 300" w:hAnsi="Museo 300"/>
          <w:color w:val="000000" w:themeColor="text1"/>
          <w:sz w:val="16"/>
          <w:szCs w:val="16"/>
          <w:lang w:val="es-ES"/>
        </w:rPr>
      </w:pPr>
      <w:r w:rsidRPr="00702F4B">
        <w:rPr>
          <w:rFonts w:ascii="Museo 300" w:hAnsi="Museo 300"/>
          <w:color w:val="000000" w:themeColor="text1"/>
          <w:sz w:val="16"/>
          <w:szCs w:val="16"/>
          <w:lang w:val="es-ES"/>
        </w:rPr>
        <w:lastRenderedPageBreak/>
        <w:t xml:space="preserve">No hay más equipos eléctricos utilizados en el inmueble del denunciante, que los detallados en el censo de carga de la tabla </w:t>
      </w:r>
      <w:proofErr w:type="spellStart"/>
      <w:r w:rsidRPr="00702F4B">
        <w:rPr>
          <w:rFonts w:ascii="Museo 300" w:hAnsi="Museo 300"/>
          <w:color w:val="000000" w:themeColor="text1"/>
          <w:sz w:val="16"/>
          <w:szCs w:val="16"/>
          <w:lang w:val="es-ES"/>
        </w:rPr>
        <w:t>n.°</w:t>
      </w:r>
      <w:proofErr w:type="spellEnd"/>
      <w:r w:rsidRPr="00702F4B">
        <w:rPr>
          <w:rFonts w:ascii="Museo 300" w:hAnsi="Museo 300"/>
          <w:color w:val="000000" w:themeColor="text1"/>
          <w:sz w:val="16"/>
          <w:szCs w:val="16"/>
          <w:lang w:val="es-ES"/>
        </w:rPr>
        <w:t xml:space="preserve"> 1. Sin embargo, el consumo de estos no se ven reflejados en el histórico de consumo antes, durante y después de la detección de la condición irregular.</w:t>
      </w:r>
    </w:p>
    <w:p w14:paraId="3026147F" w14:textId="77777777" w:rsidR="00702F4B" w:rsidRPr="00702F4B" w:rsidRDefault="00702F4B" w:rsidP="00702F4B">
      <w:pPr>
        <w:spacing w:after="0" w:line="240" w:lineRule="auto"/>
        <w:ind w:left="709" w:right="709"/>
        <w:jc w:val="both"/>
        <w:rPr>
          <w:rFonts w:ascii="Museo 300" w:hAnsi="Museo 300"/>
          <w:color w:val="000000" w:themeColor="text1"/>
          <w:sz w:val="16"/>
          <w:szCs w:val="16"/>
          <w:lang w:val="es-ES"/>
        </w:rPr>
      </w:pPr>
    </w:p>
    <w:p w14:paraId="3FED11D2" w14:textId="77777777" w:rsidR="00702F4B" w:rsidRPr="00702F4B" w:rsidRDefault="00702F4B" w:rsidP="00702F4B">
      <w:pPr>
        <w:numPr>
          <w:ilvl w:val="0"/>
          <w:numId w:val="18"/>
        </w:numPr>
        <w:spacing w:after="0" w:line="240" w:lineRule="auto"/>
        <w:ind w:right="709"/>
        <w:jc w:val="both"/>
        <w:rPr>
          <w:rFonts w:ascii="Museo 300" w:hAnsi="Museo 300"/>
          <w:color w:val="000000" w:themeColor="text1"/>
          <w:sz w:val="16"/>
          <w:szCs w:val="16"/>
          <w:lang w:val="es-ES"/>
        </w:rPr>
      </w:pPr>
      <w:r w:rsidRPr="00702F4B">
        <w:rPr>
          <w:rFonts w:ascii="Museo 300" w:hAnsi="Museo 300"/>
          <w:color w:val="000000" w:themeColor="text1"/>
          <w:sz w:val="16"/>
          <w:szCs w:val="16"/>
          <w:lang w:val="es-ES"/>
        </w:rPr>
        <w:t xml:space="preserve">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w:t>
      </w:r>
      <w:proofErr w:type="spellStart"/>
      <w:r w:rsidRPr="00702F4B">
        <w:rPr>
          <w:rFonts w:ascii="Museo 300" w:hAnsi="Museo 300"/>
          <w:color w:val="000000" w:themeColor="text1"/>
          <w:sz w:val="16"/>
          <w:szCs w:val="16"/>
          <w:lang w:val="es-ES"/>
        </w:rPr>
        <w:t>N.°</w:t>
      </w:r>
      <w:proofErr w:type="spellEnd"/>
      <w:r w:rsidRPr="00702F4B">
        <w:rPr>
          <w:rFonts w:ascii="Museo 300" w:hAnsi="Museo 300"/>
          <w:color w:val="000000" w:themeColor="text1"/>
          <w:sz w:val="16"/>
          <w:szCs w:val="16"/>
          <w:lang w:val="es-ES"/>
        </w:rPr>
        <w:t xml:space="preserve"> 283-E-2011.</w:t>
      </w:r>
    </w:p>
    <w:p w14:paraId="04D17C49" w14:textId="77777777" w:rsidR="00702F4B" w:rsidRPr="00702F4B" w:rsidRDefault="00702F4B" w:rsidP="00702F4B">
      <w:pPr>
        <w:spacing w:after="0" w:line="240" w:lineRule="auto"/>
        <w:ind w:left="709" w:right="709"/>
        <w:jc w:val="both"/>
        <w:rPr>
          <w:rFonts w:ascii="Museo 300" w:hAnsi="Museo 300"/>
          <w:color w:val="000000" w:themeColor="text1"/>
          <w:sz w:val="16"/>
          <w:szCs w:val="16"/>
          <w:lang w:val="es-ES"/>
        </w:rPr>
      </w:pPr>
    </w:p>
    <w:p w14:paraId="7399AB92" w14:textId="77777777" w:rsidR="00702F4B" w:rsidRPr="00702F4B" w:rsidRDefault="00702F4B" w:rsidP="00702F4B">
      <w:pPr>
        <w:numPr>
          <w:ilvl w:val="0"/>
          <w:numId w:val="18"/>
        </w:numPr>
        <w:spacing w:after="0" w:line="240" w:lineRule="auto"/>
        <w:ind w:right="709"/>
        <w:jc w:val="both"/>
        <w:rPr>
          <w:rFonts w:ascii="Museo 300" w:hAnsi="Museo 300"/>
          <w:color w:val="000000" w:themeColor="text1"/>
          <w:sz w:val="16"/>
          <w:szCs w:val="16"/>
          <w:lang w:val="es-ES"/>
        </w:rPr>
      </w:pPr>
      <w:r w:rsidRPr="00702F4B">
        <w:rPr>
          <w:rFonts w:ascii="Museo 300" w:hAnsi="Museo 300"/>
          <w:color w:val="000000" w:themeColor="text1"/>
          <w:sz w:val="16"/>
          <w:szCs w:val="16"/>
          <w:lang w:val="es-ES"/>
        </w:rPr>
        <w:t xml:space="preserve">De tal manera que se utilizará como base para el promedio mensual, el valor del censo de carga determinado por el CAU que fue de 188 kWh, mostrado en la tabla </w:t>
      </w:r>
      <w:proofErr w:type="spellStart"/>
      <w:r w:rsidRPr="00702F4B">
        <w:rPr>
          <w:rFonts w:ascii="Museo 300" w:hAnsi="Museo 300"/>
          <w:color w:val="000000" w:themeColor="text1"/>
          <w:sz w:val="16"/>
          <w:szCs w:val="16"/>
          <w:lang w:val="es-ES"/>
        </w:rPr>
        <w:t>n.°</w:t>
      </w:r>
      <w:proofErr w:type="spellEnd"/>
      <w:r w:rsidRPr="00702F4B">
        <w:rPr>
          <w:rFonts w:ascii="Museo 300" w:hAnsi="Museo 300"/>
          <w:color w:val="000000" w:themeColor="text1"/>
          <w:sz w:val="16"/>
          <w:szCs w:val="16"/>
          <w:lang w:val="es-ES"/>
        </w:rPr>
        <w:t xml:space="preserve"> 1. </w:t>
      </w:r>
    </w:p>
    <w:p w14:paraId="695802F0" w14:textId="77777777" w:rsidR="00702F4B" w:rsidRPr="00702F4B" w:rsidRDefault="00702F4B" w:rsidP="00702F4B">
      <w:pPr>
        <w:spacing w:after="0" w:line="240" w:lineRule="auto"/>
        <w:ind w:left="709" w:right="709"/>
        <w:jc w:val="both"/>
        <w:rPr>
          <w:rFonts w:ascii="Museo 300" w:hAnsi="Museo 300"/>
          <w:color w:val="000000" w:themeColor="text1"/>
          <w:sz w:val="16"/>
          <w:szCs w:val="16"/>
          <w:lang w:val="es-ES"/>
        </w:rPr>
      </w:pPr>
    </w:p>
    <w:p w14:paraId="7075979D" w14:textId="77777777" w:rsidR="00702F4B" w:rsidRPr="00702F4B" w:rsidRDefault="00702F4B" w:rsidP="00702F4B">
      <w:pPr>
        <w:numPr>
          <w:ilvl w:val="0"/>
          <w:numId w:val="13"/>
        </w:numPr>
        <w:spacing w:after="0" w:line="240" w:lineRule="auto"/>
        <w:ind w:right="709"/>
        <w:jc w:val="both"/>
        <w:rPr>
          <w:rFonts w:ascii="Museo 300" w:hAnsi="Museo 300"/>
          <w:color w:val="000000" w:themeColor="text1"/>
          <w:sz w:val="16"/>
          <w:szCs w:val="16"/>
          <w:lang w:val="es-ES"/>
        </w:rPr>
      </w:pPr>
      <w:r w:rsidRPr="00702F4B">
        <w:rPr>
          <w:rFonts w:ascii="Museo 300" w:hAnsi="Museo 300"/>
          <w:color w:val="000000" w:themeColor="text1"/>
          <w:sz w:val="16"/>
          <w:szCs w:val="16"/>
          <w:lang w:val="es-ES"/>
        </w:rPr>
        <w:t xml:space="preserve">El período retroactivo de recuperación corresponde a 180 días comprendidos entre el 28 de noviembre de 2021 al 27 de mayo de 2022, fecha en que encontró la condición irregular y se normalizó el suministro.  </w:t>
      </w:r>
    </w:p>
    <w:p w14:paraId="6A46477C" w14:textId="77777777" w:rsidR="00702F4B" w:rsidRPr="00702F4B" w:rsidRDefault="00702F4B" w:rsidP="00702F4B">
      <w:pPr>
        <w:spacing w:after="0" w:line="240" w:lineRule="auto"/>
        <w:ind w:left="709" w:right="709"/>
        <w:jc w:val="both"/>
        <w:rPr>
          <w:rFonts w:ascii="Museo 300" w:hAnsi="Museo 300"/>
          <w:color w:val="000000" w:themeColor="text1"/>
          <w:sz w:val="16"/>
          <w:szCs w:val="16"/>
          <w:lang w:val="es-ES"/>
        </w:rPr>
      </w:pPr>
    </w:p>
    <w:p w14:paraId="0BB08E1C" w14:textId="0C755C0F" w:rsidR="008D7BF2" w:rsidRDefault="00702F4B" w:rsidP="00702F4B">
      <w:pPr>
        <w:spacing w:after="0" w:line="240" w:lineRule="auto"/>
        <w:ind w:left="709" w:right="709"/>
        <w:jc w:val="both"/>
        <w:rPr>
          <w:rFonts w:ascii="Museo 300" w:hAnsi="Museo 300"/>
          <w:color w:val="000000" w:themeColor="text1"/>
          <w:sz w:val="16"/>
          <w:szCs w:val="16"/>
          <w:lang w:val="es-ES"/>
        </w:rPr>
      </w:pPr>
      <w:r w:rsidRPr="00702F4B">
        <w:rPr>
          <w:rFonts w:ascii="Museo 300" w:hAnsi="Museo 300"/>
          <w:color w:val="000000" w:themeColor="text1"/>
          <w:sz w:val="16"/>
          <w:szCs w:val="16"/>
          <w:lang w:val="es-ES"/>
        </w:rPr>
        <w:t>Con el valor de energía estimada que es consumida mensualmente y períodos arriba señalados, el CAU ha establecido que el monto de la ENR máximo al que tiene derecho la sociedad EEO a recuperar corresponde a 841 kWh, equivalente a la cantidad de doscientos siete 86/100 dólares de los Estados Unidos de América (USD 207.86)</w:t>
      </w:r>
      <w:r w:rsidRPr="00702F4B">
        <w:rPr>
          <w:rFonts w:ascii="Museo 300" w:hAnsi="Museo 300"/>
          <w:b/>
          <w:color w:val="000000" w:themeColor="text1"/>
          <w:sz w:val="16"/>
          <w:szCs w:val="16"/>
          <w:lang w:val="es-ES"/>
        </w:rPr>
        <w:t xml:space="preserve"> </w:t>
      </w:r>
      <w:r w:rsidRPr="00702F4B">
        <w:rPr>
          <w:rFonts w:ascii="Museo 300" w:hAnsi="Museo 300"/>
          <w:color w:val="000000" w:themeColor="text1"/>
          <w:sz w:val="16"/>
          <w:szCs w:val="16"/>
          <w:lang w:val="es-ES"/>
        </w:rPr>
        <w:t>IVA incluido</w:t>
      </w:r>
      <w:r>
        <w:rPr>
          <w:rFonts w:ascii="Museo 300" w:hAnsi="Museo 300"/>
          <w:color w:val="000000" w:themeColor="text1"/>
          <w:sz w:val="16"/>
          <w:szCs w:val="16"/>
          <w:lang w:val="es-ES"/>
        </w:rPr>
        <w:t xml:space="preserve"> (…).</w:t>
      </w:r>
    </w:p>
    <w:p w14:paraId="58FD913A" w14:textId="77777777" w:rsidR="00702F4B" w:rsidRPr="00580F8A" w:rsidRDefault="00702F4B" w:rsidP="00702F4B">
      <w:pPr>
        <w:spacing w:after="0" w:line="240" w:lineRule="auto"/>
        <w:ind w:left="709" w:right="709"/>
        <w:jc w:val="both"/>
        <w:rPr>
          <w:rFonts w:ascii="Museo 300" w:hAnsi="Museo 300"/>
          <w:sz w:val="16"/>
          <w:szCs w:val="16"/>
          <w:lang w:val="es-ES"/>
        </w:rPr>
      </w:pP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E4ECD8B" w14:textId="79A7150E" w:rsidR="00702F4B" w:rsidRPr="00702F4B" w:rsidRDefault="00B649AE" w:rsidP="00702F4B">
      <w:pPr>
        <w:pStyle w:val="Prrafodelista"/>
        <w:numPr>
          <w:ilvl w:val="0"/>
          <w:numId w:val="9"/>
        </w:numPr>
        <w:ind w:left="1417" w:right="709" w:hanging="357"/>
        <w:jc w:val="both"/>
        <w:textAlignment w:val="auto"/>
        <w:rPr>
          <w:rFonts w:ascii="Museo 300" w:hAnsi="Museo 300" w:cs="Arial"/>
          <w:sz w:val="16"/>
          <w:szCs w:val="16"/>
        </w:rPr>
      </w:pPr>
      <w:r w:rsidRPr="00B649AE">
        <w:rPr>
          <w:rFonts w:ascii="Museo 300" w:hAnsi="Museo 300" w:cs="Arial"/>
          <w:sz w:val="16"/>
          <w:szCs w:val="16"/>
        </w:rPr>
        <w:t>El</w:t>
      </w:r>
      <w:r w:rsidR="00580F8A">
        <w:rPr>
          <w:rFonts w:ascii="Museo 300" w:hAnsi="Museo 300" w:cs="Arial"/>
          <w:sz w:val="16"/>
          <w:szCs w:val="16"/>
        </w:rPr>
        <w:t xml:space="preserve"> </w:t>
      </w:r>
      <w:r w:rsidR="00702F4B" w:rsidRPr="00702F4B">
        <w:rPr>
          <w:rFonts w:ascii="Museo 300" w:hAnsi="Museo 300" w:cs="Arial"/>
          <w:sz w:val="16"/>
          <w:szCs w:val="16"/>
        </w:rPr>
        <w:t xml:space="preserve">CAU determina con base en el análisis efectuado a las pruebas presentadas por las partes involucradas, que existió una condición irregular en el suministro con NIC </w:t>
      </w:r>
      <w:proofErr w:type="spellStart"/>
      <w:r w:rsidR="00C5589B">
        <w:rPr>
          <w:rFonts w:ascii="Museo 300" w:hAnsi="Museo 300" w:cs="Arial"/>
          <w:sz w:val="16"/>
          <w:szCs w:val="16"/>
        </w:rPr>
        <w:t>xxxx</w:t>
      </w:r>
      <w:proofErr w:type="spellEnd"/>
      <w:r w:rsidR="00702F4B" w:rsidRPr="00702F4B">
        <w:rPr>
          <w:rFonts w:ascii="Museo 300" w:hAnsi="Museo 300" w:cs="Arial"/>
          <w:sz w:val="16"/>
          <w:szCs w:val="16"/>
        </w:rPr>
        <w:t xml:space="preserve"> consistente en una línea directa a 120 voltios conectada en la acometida de la distribuidora ,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503006AA" w14:textId="77777777" w:rsidR="00702F4B" w:rsidRPr="00702F4B" w:rsidRDefault="00702F4B" w:rsidP="00702F4B">
      <w:pPr>
        <w:pStyle w:val="Prrafodelista"/>
        <w:ind w:left="1417" w:right="709"/>
        <w:jc w:val="both"/>
        <w:rPr>
          <w:rFonts w:ascii="Museo 300" w:hAnsi="Museo 300"/>
          <w:sz w:val="16"/>
          <w:szCs w:val="16"/>
        </w:rPr>
      </w:pPr>
    </w:p>
    <w:p w14:paraId="5D7C984C" w14:textId="77777777" w:rsidR="00702F4B" w:rsidRPr="00702F4B" w:rsidRDefault="00702F4B" w:rsidP="00702F4B">
      <w:pPr>
        <w:pStyle w:val="Prrafodelista"/>
        <w:numPr>
          <w:ilvl w:val="0"/>
          <w:numId w:val="9"/>
        </w:numPr>
        <w:ind w:left="1417" w:right="709" w:hanging="357"/>
        <w:jc w:val="both"/>
        <w:rPr>
          <w:rFonts w:ascii="Museo 300" w:hAnsi="Museo 300"/>
          <w:sz w:val="16"/>
          <w:szCs w:val="16"/>
        </w:rPr>
      </w:pPr>
      <w:r w:rsidRPr="00702F4B">
        <w:rPr>
          <w:rFonts w:ascii="Museo 300" w:hAnsi="Museo 300"/>
          <w:sz w:val="16"/>
          <w:szCs w:val="16"/>
        </w:rPr>
        <w:t>Conforme con el análisis efectuado en el presente informe, se establece que la cantidad de quinientos treinta y uno 39/100 dólares de los Estados Unidos de América (USD 531.39) IVA incluido, cobrados por la sociedad EEO en concepto de ENR a este suministro, debe de rectificarse.</w:t>
      </w:r>
    </w:p>
    <w:p w14:paraId="0FEB9512" w14:textId="77777777" w:rsidR="00702F4B" w:rsidRPr="00702F4B" w:rsidRDefault="00702F4B" w:rsidP="00702F4B">
      <w:pPr>
        <w:pStyle w:val="Prrafodelista"/>
        <w:ind w:left="1417" w:right="709"/>
        <w:jc w:val="both"/>
        <w:rPr>
          <w:rFonts w:ascii="Museo 300" w:hAnsi="Museo 300"/>
          <w:sz w:val="16"/>
          <w:szCs w:val="16"/>
        </w:rPr>
      </w:pPr>
    </w:p>
    <w:p w14:paraId="4BAB16C4" w14:textId="19D323D8" w:rsidR="00562498" w:rsidRPr="00702F4B" w:rsidRDefault="00702F4B" w:rsidP="00702F4B">
      <w:pPr>
        <w:pStyle w:val="Prrafodelista"/>
        <w:numPr>
          <w:ilvl w:val="0"/>
          <w:numId w:val="9"/>
        </w:numPr>
        <w:ind w:left="1417" w:right="709" w:hanging="357"/>
        <w:jc w:val="both"/>
        <w:rPr>
          <w:rFonts w:ascii="Museo 300" w:hAnsi="Museo 300"/>
          <w:sz w:val="16"/>
          <w:szCs w:val="16"/>
        </w:rPr>
      </w:pPr>
      <w:r w:rsidRPr="00702F4B">
        <w:rPr>
          <w:rFonts w:ascii="Museo 300" w:hAnsi="Museo 300"/>
          <w:sz w:val="16"/>
          <w:szCs w:val="16"/>
        </w:rPr>
        <w:t>Se establece que el monto a recuperar por parte de la sociedad EEO en concepto de energía no registrada, asciende a la cantidad de doscientos siete 86/100 dólares de los Estados Unidos de América (USD 207.86)</w:t>
      </w:r>
      <w:r w:rsidRPr="00702F4B">
        <w:rPr>
          <w:rFonts w:ascii="Museo 300" w:hAnsi="Museo 300"/>
          <w:b/>
          <w:sz w:val="16"/>
          <w:szCs w:val="16"/>
        </w:rPr>
        <w:t xml:space="preserve"> </w:t>
      </w:r>
      <w:r w:rsidRPr="00702F4B">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2022</w:t>
      </w:r>
      <w:r>
        <w:rPr>
          <w:rFonts w:ascii="Museo 300" w:hAnsi="Museo 300"/>
          <w:sz w:val="16"/>
          <w:szCs w:val="16"/>
        </w:rPr>
        <w:t xml:space="preserve"> </w:t>
      </w:r>
      <w:r w:rsidR="00562498" w:rsidRPr="00702F4B">
        <w:rPr>
          <w:rFonts w:ascii="Museo 300" w:eastAsia="Arial" w:hAnsi="Museo 300"/>
          <w:color w:val="000000" w:themeColor="text1"/>
          <w:sz w:val="16"/>
          <w:szCs w:val="16"/>
        </w:rPr>
        <w:t>[…]</w:t>
      </w:r>
      <w:r w:rsidR="00914F6D" w:rsidRPr="00702F4B">
        <w:rPr>
          <w:rFonts w:ascii="Museo 300" w:eastAsia="Arial" w:hAnsi="Museo 300"/>
          <w:color w:val="000000" w:themeColor="text1"/>
          <w:sz w:val="16"/>
          <w:szCs w:val="16"/>
        </w:rPr>
        <w:t>”.</w:t>
      </w:r>
    </w:p>
    <w:p w14:paraId="71ECE3FA" w14:textId="77777777" w:rsidR="00702F4B" w:rsidRPr="00702F4B" w:rsidRDefault="00702F4B" w:rsidP="00702F4B">
      <w:pPr>
        <w:pStyle w:val="Prrafodelista"/>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88DA06A"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012B56">
        <w:rPr>
          <w:rFonts w:ascii="Museo Sans 300" w:hAnsi="Museo Sans 300"/>
          <w:sz w:val="20"/>
          <w:szCs w:val="20"/>
        </w:rPr>
        <w:t>E-1692-2022-CAU</w:t>
      </w:r>
      <w:r w:rsidRPr="00ED0C0B">
        <w:rPr>
          <w:rFonts w:ascii="Museo Sans 300" w:hAnsi="Museo Sans 300"/>
          <w:sz w:val="20"/>
          <w:szCs w:val="20"/>
        </w:rPr>
        <w:t xml:space="preserve">, se remitió a las partes copia del informe técnico </w:t>
      </w:r>
      <w:proofErr w:type="spellStart"/>
      <w:r w:rsidR="00D40320">
        <w:rPr>
          <w:rFonts w:ascii="Museo Sans 300" w:hAnsi="Museo Sans 300"/>
          <w:sz w:val="20"/>
          <w:szCs w:val="20"/>
        </w:rPr>
        <w:t>N.°</w:t>
      </w:r>
      <w:proofErr w:type="spellEnd"/>
      <w:r w:rsidR="00D40320">
        <w:rPr>
          <w:rFonts w:ascii="Museo Sans 300" w:hAnsi="Museo Sans 300"/>
          <w:sz w:val="20"/>
          <w:szCs w:val="20"/>
        </w:rPr>
        <w:t xml:space="preserve"> IT-0471-CAU-22</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2D5AC400"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w:t>
      </w:r>
      <w:r w:rsidR="0066618C">
        <w:rPr>
          <w:rFonts w:ascii="Museo Sans 300" w:hAnsi="Museo Sans 300" w:cs="Segoe UI"/>
          <w:sz w:val="20"/>
          <w:szCs w:val="20"/>
        </w:rPr>
        <w:t>diecinueve</w:t>
      </w:r>
      <w:r w:rsidR="00825AEB">
        <w:rPr>
          <w:rFonts w:ascii="Museo Sans 300" w:hAnsi="Museo Sans 300" w:cs="Segoe UI"/>
          <w:sz w:val="20"/>
          <w:szCs w:val="20"/>
        </w:rPr>
        <w:t xml:space="preserve"> de diciembre del</w:t>
      </w:r>
      <w:r w:rsidR="006112E8">
        <w:rPr>
          <w:rFonts w:ascii="Museo Sans 300" w:hAnsi="Museo Sans 300" w:cs="Segoe UI"/>
          <w:sz w:val="20"/>
          <w:szCs w:val="20"/>
        </w:rPr>
        <w:t xml:space="preserve"> año</w:t>
      </w:r>
      <w:r w:rsidR="00825AEB">
        <w:rPr>
          <w:rFonts w:ascii="Museo Sans 300" w:hAnsi="Museo Sans 300" w:cs="Segoe UI"/>
          <w:sz w:val="20"/>
          <w:szCs w:val="20"/>
        </w:rPr>
        <w:t xml:space="preserve"> pasado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w:t>
      </w:r>
      <w:r w:rsidR="0066618C">
        <w:rPr>
          <w:rFonts w:ascii="Museo Sans 300" w:hAnsi="Museo Sans 300" w:cs="Segoe UI"/>
          <w:sz w:val="20"/>
          <w:szCs w:val="20"/>
        </w:rPr>
        <w:t>once</w:t>
      </w:r>
      <w:r w:rsidR="006112E8">
        <w:rPr>
          <w:rFonts w:ascii="Museo Sans 300" w:hAnsi="Museo Sans 300" w:cs="Segoe UI"/>
          <w:sz w:val="20"/>
          <w:szCs w:val="20"/>
        </w:rPr>
        <w:t xml:space="preserve"> de </w:t>
      </w:r>
      <w:r w:rsidR="00825AEB">
        <w:rPr>
          <w:rFonts w:ascii="Museo Sans 300" w:hAnsi="Museo Sans 300" w:cs="Segoe UI"/>
          <w:sz w:val="20"/>
          <w:szCs w:val="20"/>
        </w:rPr>
        <w:t>enero de este</w:t>
      </w:r>
      <w:r w:rsidR="006112E8">
        <w:rPr>
          <w:rFonts w:ascii="Museo Sans 300" w:hAnsi="Museo Sans 300" w:cs="Segoe UI"/>
          <w:sz w:val="20"/>
          <w:szCs w:val="20"/>
        </w:rPr>
        <w:t xml:space="preserve"> año.</w:t>
      </w:r>
    </w:p>
    <w:p w14:paraId="4FCD9B0B" w14:textId="77777777" w:rsidR="00F274E8" w:rsidRDefault="00F274E8" w:rsidP="00CD4DE4">
      <w:pPr>
        <w:pStyle w:val="Prrafodelista"/>
        <w:tabs>
          <w:tab w:val="left" w:pos="426"/>
        </w:tabs>
        <w:ind w:left="426"/>
        <w:jc w:val="both"/>
        <w:rPr>
          <w:rFonts w:ascii="Museo Sans 300" w:hAnsi="Museo Sans 300"/>
          <w:sz w:val="20"/>
          <w:szCs w:val="20"/>
        </w:rPr>
      </w:pPr>
    </w:p>
    <w:p w14:paraId="45942A6B" w14:textId="18ABA012" w:rsidR="00DD489B" w:rsidRDefault="0080011B" w:rsidP="00DD489B">
      <w:pPr>
        <w:pStyle w:val="paragraph"/>
        <w:spacing w:before="0" w:after="0"/>
        <w:ind w:left="426"/>
        <w:jc w:val="both"/>
        <w:rPr>
          <w:rFonts w:ascii="Museo Sans 300" w:hAnsi="Museo Sans 300"/>
          <w:sz w:val="20"/>
          <w:szCs w:val="20"/>
        </w:rPr>
      </w:pPr>
      <w:r>
        <w:rPr>
          <w:rFonts w:ascii="Museo Sans 300" w:hAnsi="Museo Sans 300"/>
          <w:sz w:val="20"/>
          <w:szCs w:val="20"/>
        </w:rPr>
        <w:t>El día die</w:t>
      </w:r>
      <w:r w:rsidR="00147CD7">
        <w:rPr>
          <w:rFonts w:ascii="Museo Sans 300" w:hAnsi="Museo Sans 300"/>
          <w:sz w:val="20"/>
          <w:szCs w:val="20"/>
        </w:rPr>
        <w:t>z</w:t>
      </w:r>
      <w:r>
        <w:rPr>
          <w:rFonts w:ascii="Museo Sans 300" w:hAnsi="Museo Sans 300"/>
          <w:sz w:val="20"/>
          <w:szCs w:val="20"/>
        </w:rPr>
        <w:t xml:space="preserve"> de enero de este año, la </w:t>
      </w:r>
      <w:r w:rsidR="00147CD7">
        <w:rPr>
          <w:rFonts w:ascii="Museo Sans 300" w:hAnsi="Museo Sans 300"/>
          <w:sz w:val="20"/>
          <w:szCs w:val="20"/>
        </w:rPr>
        <w:t xml:space="preserve">distribuidora presentó un escrito por medio del cual manifestó que mantenía los argumentos y pruebas presentados con anterioridad. Por su parte, el usuario no hizo </w:t>
      </w:r>
      <w:r w:rsidR="00DD489B">
        <w:rPr>
          <w:rFonts w:ascii="Museo Sans 300" w:hAnsi="Museo Sans 300"/>
          <w:sz w:val="20"/>
          <w:szCs w:val="20"/>
        </w:rPr>
        <w:t>uso de</w:t>
      </w:r>
      <w:r w:rsidR="00553076">
        <w:rPr>
          <w:rFonts w:ascii="Museo Sans 300" w:hAnsi="Museo Sans 300"/>
          <w:sz w:val="20"/>
          <w:szCs w:val="20"/>
        </w:rPr>
        <w:t>l derecho otorgado</w:t>
      </w:r>
      <w:r w:rsidR="00DD489B">
        <w:rPr>
          <w:rFonts w:ascii="Museo Sans 300" w:hAnsi="Museo Sans 300"/>
          <w:sz w:val="20"/>
          <w:szCs w:val="20"/>
        </w:rPr>
        <w:t>.</w:t>
      </w:r>
    </w:p>
    <w:p w14:paraId="6FC8D1CC" w14:textId="6E636C9A" w:rsidR="00AA22FF" w:rsidRDefault="00AA22FF" w:rsidP="0004151E">
      <w:pPr>
        <w:pStyle w:val="Prrafodelista"/>
        <w:tabs>
          <w:tab w:val="left" w:pos="426"/>
        </w:tabs>
        <w:ind w:left="426"/>
        <w:jc w:val="both"/>
        <w:rPr>
          <w:rFonts w:ascii="Museo Sans 300" w:hAnsi="Museo Sans 300"/>
          <w:sz w:val="20"/>
          <w:szCs w:val="20"/>
        </w:rPr>
      </w:pPr>
    </w:p>
    <w:p w14:paraId="03EC6E52" w14:textId="77777777" w:rsidR="007A24F5" w:rsidRDefault="007A24F5" w:rsidP="0004151E">
      <w:pPr>
        <w:pStyle w:val="Prrafodelista"/>
        <w:tabs>
          <w:tab w:val="left" w:pos="426"/>
        </w:tabs>
        <w:ind w:left="426"/>
        <w:jc w:val="both"/>
        <w:rPr>
          <w:rFonts w:ascii="Museo Sans 300" w:hAnsi="Museo Sans 300"/>
          <w:sz w:val="20"/>
          <w:szCs w:val="20"/>
        </w:rPr>
      </w:pPr>
    </w:p>
    <w:p w14:paraId="7A39B36C" w14:textId="77777777" w:rsidR="00E837C1" w:rsidRDefault="00E837C1" w:rsidP="0004151E">
      <w:pPr>
        <w:pStyle w:val="Prrafodelista"/>
        <w:tabs>
          <w:tab w:val="left" w:pos="426"/>
        </w:tabs>
        <w:ind w:left="426"/>
        <w:jc w:val="both"/>
        <w:rPr>
          <w:rFonts w:ascii="Museo Sans 300" w:hAnsi="Museo Sans 300"/>
          <w:sz w:val="20"/>
          <w:szCs w:val="20"/>
        </w:rPr>
      </w:pPr>
    </w:p>
    <w:p w14:paraId="1D53B606" w14:textId="77777777" w:rsidR="00FC6784" w:rsidRDefault="00FC6784" w:rsidP="0004151E">
      <w:pPr>
        <w:pStyle w:val="Prrafodelista"/>
        <w:tabs>
          <w:tab w:val="left" w:pos="426"/>
        </w:tabs>
        <w:ind w:left="426"/>
        <w:jc w:val="both"/>
        <w:rPr>
          <w:rFonts w:ascii="Museo Sans 300" w:hAnsi="Museo Sans 300"/>
          <w:sz w:val="20"/>
          <w:szCs w:val="20"/>
        </w:rPr>
      </w:pPr>
    </w:p>
    <w:p w14:paraId="130F6C42" w14:textId="7B9E233F" w:rsidR="00FC6784" w:rsidRDefault="00FC6784" w:rsidP="0004151E">
      <w:pPr>
        <w:pStyle w:val="Prrafodelista"/>
        <w:tabs>
          <w:tab w:val="left" w:pos="426"/>
        </w:tabs>
        <w:ind w:left="426"/>
        <w:jc w:val="both"/>
        <w:rPr>
          <w:rFonts w:ascii="Museo Sans 300" w:hAnsi="Museo Sans 300"/>
          <w:sz w:val="20"/>
          <w:szCs w:val="20"/>
        </w:rPr>
      </w:pPr>
    </w:p>
    <w:p w14:paraId="7CBB2B15" w14:textId="3370C6EE" w:rsidR="005C4215" w:rsidRDefault="005C4215" w:rsidP="0004151E">
      <w:pPr>
        <w:pStyle w:val="Prrafodelista"/>
        <w:tabs>
          <w:tab w:val="left" w:pos="426"/>
        </w:tabs>
        <w:ind w:left="426"/>
        <w:jc w:val="both"/>
        <w:rPr>
          <w:rFonts w:ascii="Museo Sans 300" w:hAnsi="Museo Sans 300"/>
          <w:sz w:val="20"/>
          <w:szCs w:val="20"/>
        </w:rPr>
      </w:pPr>
    </w:p>
    <w:p w14:paraId="088C6D82" w14:textId="0E51CDED" w:rsidR="005C4215" w:rsidRDefault="005C4215" w:rsidP="0004151E">
      <w:pPr>
        <w:pStyle w:val="Prrafodelista"/>
        <w:tabs>
          <w:tab w:val="left" w:pos="426"/>
        </w:tabs>
        <w:ind w:left="426"/>
        <w:jc w:val="both"/>
        <w:rPr>
          <w:rFonts w:ascii="Museo Sans 300" w:hAnsi="Museo Sans 300"/>
          <w:sz w:val="20"/>
          <w:szCs w:val="20"/>
        </w:rPr>
      </w:pPr>
    </w:p>
    <w:p w14:paraId="7355AB53" w14:textId="77777777" w:rsidR="005C4215" w:rsidRDefault="005C4215"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8C1467A" w14:textId="77777777" w:rsidR="0066618C" w:rsidRDefault="0066618C"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9229C05"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FC85FF4" w14:textId="7516024F" w:rsidR="0062473E" w:rsidRDefault="0062473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767D052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34044">
        <w:rPr>
          <w:rFonts w:ascii="Museo Sans 500" w:eastAsia="Calibri" w:hAnsi="Museo Sans 500"/>
          <w:b/>
          <w:sz w:val="20"/>
          <w:szCs w:val="20"/>
          <w:lang w:val="es-SV" w:eastAsia="es-SV"/>
        </w:rPr>
        <w:t>EEO, S.A.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2FC4C97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0F0CC55D"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6FE28F12" w14:textId="77777777" w:rsidR="00E837C1" w:rsidRDefault="00E837C1"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22F4AE6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8BD3253" w14:textId="77777777" w:rsidR="00E837C1" w:rsidRDefault="00E837C1" w:rsidP="00024745">
      <w:pPr>
        <w:spacing w:after="0" w:line="240" w:lineRule="auto"/>
        <w:ind w:left="426"/>
        <w:jc w:val="both"/>
        <w:rPr>
          <w:rFonts w:ascii="Museo Sans 500" w:eastAsia="Arial" w:hAnsi="Museo Sans 500"/>
          <w:b/>
          <w:bCs/>
          <w:sz w:val="20"/>
          <w:szCs w:val="20"/>
          <w:lang w:eastAsia="es-SV"/>
        </w:rPr>
      </w:pPr>
    </w:p>
    <w:p w14:paraId="6EAFE4CF" w14:textId="03672A39"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DC3643D" w14:textId="4D86F8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0066618C" w:rsidRPr="00024745">
        <w:rPr>
          <w:rFonts w:ascii="Museo Sans 300" w:eastAsia="Arial" w:hAnsi="Museo Sans 300" w:cs="Times New Roman"/>
          <w:color w:val="000000"/>
          <w:sz w:val="20"/>
          <w:szCs w:val="20"/>
          <w:lang w:eastAsia="es-SV"/>
        </w:rPr>
        <w:t>por lo 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3A7A0E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C5589B">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01564E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00D40320">
        <w:rPr>
          <w:rFonts w:ascii="Museo Sans 300" w:hAnsi="Museo Sans 300" w:cs="Segoe UI"/>
          <w:sz w:val="20"/>
          <w:szCs w:val="20"/>
          <w:lang w:eastAsia="es-MX"/>
        </w:rPr>
        <w:t>N.°</w:t>
      </w:r>
      <w:proofErr w:type="spellEnd"/>
      <w:r w:rsidR="00D40320">
        <w:rPr>
          <w:rFonts w:ascii="Museo Sans 300" w:hAnsi="Museo Sans 300" w:cs="Segoe UI"/>
          <w:sz w:val="20"/>
          <w:szCs w:val="20"/>
          <w:lang w:eastAsia="es-MX"/>
        </w:rPr>
        <w:t xml:space="preserve"> IT-0471-CAU-22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36345CF" w14:textId="3E3A1356" w:rsidR="005307C0" w:rsidRDefault="00C34300" w:rsidP="005307C0">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1" w:name="_Hlk102722268"/>
      <w:r w:rsidR="00580F8A">
        <w:rPr>
          <w:rFonts w:ascii="Museo 300" w:eastAsia="Arial" w:hAnsi="Museo 300"/>
          <w:color w:val="000000"/>
          <w:sz w:val="16"/>
          <w:szCs w:val="16"/>
          <w:lang w:val="es-ES"/>
        </w:rPr>
        <w:t xml:space="preserve"> </w:t>
      </w:r>
      <w:bookmarkEnd w:id="1"/>
      <w:r w:rsidR="005307C0" w:rsidRPr="005307C0">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5307C0" w:rsidRPr="005307C0" w:rsidDel="00CB3C5C">
        <w:rPr>
          <w:rFonts w:ascii="Museo 300" w:eastAsia="Arial" w:hAnsi="Museo 300"/>
          <w:color w:val="000000"/>
          <w:sz w:val="16"/>
          <w:szCs w:val="16"/>
          <w:lang w:val="es-ES"/>
        </w:rPr>
        <w:t xml:space="preserve">en </w:t>
      </w:r>
      <w:r w:rsidR="005307C0" w:rsidRPr="005307C0">
        <w:rPr>
          <w:rFonts w:ascii="Museo 300" w:eastAsia="Arial" w:hAnsi="Museo 300"/>
          <w:color w:val="000000"/>
          <w:sz w:val="16"/>
          <w:szCs w:val="16"/>
          <w:lang w:val="es-ES"/>
        </w:rPr>
        <w:t>fecha 27 de mayo de 2022, detallando una supuesta condición irregular, consistente en una supuesta línea directa a 120 voltios conectada en la acometida de la distribuidora, con la finalidad de impedir el correcto registro de la energía consumida en el suministro</w:t>
      </w:r>
      <w:r w:rsidR="005307C0">
        <w:rPr>
          <w:rFonts w:ascii="Museo 300" w:eastAsia="Arial" w:hAnsi="Museo 300"/>
          <w:color w:val="000000"/>
          <w:sz w:val="16"/>
          <w:szCs w:val="16"/>
          <w:lang w:val="es-ES"/>
        </w:rPr>
        <w:t xml:space="preserve"> (…).</w:t>
      </w:r>
    </w:p>
    <w:p w14:paraId="4DC82805" w14:textId="481096A8" w:rsidR="00C34300" w:rsidRPr="00580F8A" w:rsidRDefault="005307C0" w:rsidP="005307C0">
      <w:pPr>
        <w:tabs>
          <w:tab w:val="left" w:pos="993"/>
          <w:tab w:val="left" w:pos="9072"/>
        </w:tabs>
        <w:ind w:left="993" w:right="709"/>
        <w:jc w:val="both"/>
        <w:rPr>
          <w:rFonts w:ascii="Museo 300" w:eastAsia="Arial" w:hAnsi="Museo 300"/>
          <w:color w:val="000000"/>
          <w:sz w:val="16"/>
          <w:szCs w:val="16"/>
          <w:lang w:val="es-ES"/>
        </w:rPr>
      </w:pPr>
      <w:r w:rsidRPr="005307C0">
        <w:rPr>
          <w:rFonts w:ascii="Museo 300" w:eastAsia="Arial" w:hAnsi="Museo 300"/>
          <w:color w:val="000000"/>
          <w:sz w:val="16"/>
          <w:szCs w:val="16"/>
          <w:lang w:val="es-ES"/>
        </w:rPr>
        <w:t>Con base en la evidencia presentada por las partes y recabada durante el proceso investigativo se determina que en el suministro en referencia existió una condición irregular debido a una línea directa a 120 voltios conectada en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2022</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475B2BCA"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señor </w:t>
      </w:r>
      <w:proofErr w:type="spellStart"/>
      <w:r w:rsidR="005C4215">
        <w:rPr>
          <w:rFonts w:ascii="Museo Sans 300" w:hAnsi="Museo Sans 300" w:cs="Segoe UI"/>
          <w:sz w:val="20"/>
          <w:szCs w:val="20"/>
          <w:lang w:eastAsia="es-MX"/>
        </w:rPr>
        <w:t>xxxx</w:t>
      </w:r>
      <w:proofErr w:type="spellEnd"/>
      <w:r w:rsidR="00825AEB">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5155818F" w14:textId="5D9017DC" w:rsidR="00B3123A" w:rsidRPr="00143EDC" w:rsidRDefault="00CC62A8" w:rsidP="00B3123A">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bookmarkStart w:id="2" w:name="_Hlk105830074"/>
      <w:r w:rsidRPr="00F17972">
        <w:rPr>
          <w:rFonts w:ascii="Museo Sans 300" w:hAnsi="Museo Sans 300"/>
          <w:sz w:val="20"/>
          <w:szCs w:val="20"/>
        </w:rPr>
        <w:t xml:space="preserve">Conforme lo anterior, el CAU concluyó en el informe técnico </w:t>
      </w:r>
      <w:proofErr w:type="spellStart"/>
      <w:r w:rsidR="00D40320">
        <w:rPr>
          <w:rFonts w:ascii="Museo Sans 300" w:hAnsi="Museo Sans 300"/>
          <w:sz w:val="20"/>
          <w:szCs w:val="20"/>
        </w:rPr>
        <w:t>N.°</w:t>
      </w:r>
      <w:proofErr w:type="spellEnd"/>
      <w:r w:rsidR="00D40320">
        <w:rPr>
          <w:rFonts w:ascii="Museo Sans 300" w:hAnsi="Museo Sans 300"/>
          <w:sz w:val="20"/>
          <w:szCs w:val="20"/>
        </w:rPr>
        <w:t xml:space="preserve"> IT-0471-CAU-22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2"/>
      <w:r w:rsidR="00006856">
        <w:rPr>
          <w:rStyle w:val="normaltextrun"/>
          <w:rFonts w:ascii="Museo Sans 300" w:hAnsi="Museo Sans 300"/>
          <w:color w:val="000000"/>
          <w:sz w:val="20"/>
          <w:szCs w:val="20"/>
          <w:shd w:val="clear" w:color="auto" w:fill="FFFFFF"/>
        </w:rPr>
        <w:t>e</w:t>
      </w:r>
      <w:r w:rsidR="00212241">
        <w:rPr>
          <w:rStyle w:val="normaltextrun"/>
          <w:rFonts w:ascii="Museo Sans 300" w:hAnsi="Museo Sans 300"/>
          <w:color w:val="000000"/>
          <w:sz w:val="20"/>
          <w:szCs w:val="20"/>
          <w:shd w:val="clear" w:color="auto" w:fill="FFFFFF"/>
        </w:rPr>
        <w:t xml:space="preserve"> en</w:t>
      </w:r>
      <w:r w:rsidR="005A053E">
        <w:rPr>
          <w:rStyle w:val="normaltextrun"/>
          <w:rFonts w:ascii="Museo Sans 300" w:hAnsi="Museo Sans 300"/>
          <w:color w:val="000000"/>
          <w:sz w:val="20"/>
          <w:szCs w:val="20"/>
          <w:shd w:val="clear" w:color="auto" w:fill="FFFFFF"/>
        </w:rPr>
        <w:t xml:space="preserve"> una </w:t>
      </w:r>
      <w:r w:rsidR="00212241">
        <w:rPr>
          <w:rStyle w:val="normaltextrun"/>
          <w:rFonts w:ascii="Museo Sans 300" w:hAnsi="Museo Sans 300"/>
          <w:color w:val="000000"/>
          <w:sz w:val="20"/>
          <w:szCs w:val="20"/>
          <w:shd w:val="clear" w:color="auto" w:fill="FFFFFF"/>
        </w:rPr>
        <w:t>línea directa</w:t>
      </w:r>
      <w:r w:rsidR="00B3123A">
        <w:rPr>
          <w:rStyle w:val="normaltextrun"/>
          <w:rFonts w:ascii="Museo Sans 300" w:hAnsi="Museo Sans 300"/>
          <w:color w:val="000000"/>
          <w:sz w:val="20"/>
          <w:szCs w:val="20"/>
          <w:shd w:val="clear" w:color="auto" w:fill="FFFFFF"/>
        </w:rPr>
        <w:t xml:space="preserve"> </w:t>
      </w:r>
      <w:r w:rsidR="001977A8">
        <w:rPr>
          <w:rStyle w:val="normaltextrun"/>
          <w:rFonts w:ascii="Museo Sans 300" w:hAnsi="Museo Sans 300"/>
          <w:color w:val="000000"/>
          <w:sz w:val="20"/>
          <w:szCs w:val="20"/>
          <w:shd w:val="clear" w:color="auto" w:fill="FFFFFF"/>
        </w:rPr>
        <w:t xml:space="preserve">conectada </w:t>
      </w:r>
      <w:r w:rsidR="005A053E">
        <w:rPr>
          <w:rStyle w:val="normaltextrun"/>
          <w:rFonts w:ascii="Museo Sans 300" w:hAnsi="Museo Sans 300"/>
          <w:color w:val="000000"/>
          <w:sz w:val="20"/>
          <w:szCs w:val="20"/>
          <w:shd w:val="clear" w:color="auto" w:fill="FFFFFF"/>
        </w:rPr>
        <w:t xml:space="preserve">a 120 voltios </w:t>
      </w:r>
      <w:r w:rsidR="001977A8">
        <w:rPr>
          <w:rStyle w:val="normaltextrun"/>
          <w:rFonts w:ascii="Museo Sans 300" w:hAnsi="Museo Sans 300"/>
          <w:color w:val="000000"/>
          <w:sz w:val="20"/>
          <w:szCs w:val="20"/>
          <w:shd w:val="clear" w:color="auto" w:fill="FFFFFF"/>
        </w:rPr>
        <w:t xml:space="preserve">en la acometida de la distribuidora, </w:t>
      </w:r>
      <w:r w:rsidR="00B3123A">
        <w:rPr>
          <w:rStyle w:val="normaltextrun"/>
          <w:rFonts w:ascii="Museo Sans 300" w:hAnsi="Museo Sans 300"/>
          <w:color w:val="000000"/>
          <w:sz w:val="20"/>
          <w:szCs w:val="20"/>
          <w:shd w:val="clear" w:color="auto" w:fill="FFFFFF"/>
        </w:rPr>
        <w:t>con el fin de consumir energía que no fuera registrada por el equipo de medición.</w:t>
      </w:r>
      <w:r w:rsidR="00B3123A">
        <w:rPr>
          <w:rStyle w:val="eop"/>
          <w:rFonts w:ascii="Museo Sans 300" w:hAnsi="Museo Sans 300"/>
          <w:sz w:val="20"/>
          <w:szCs w:val="20"/>
          <w:shd w:val="clear" w:color="auto" w:fill="FFFFFF"/>
        </w:rPr>
        <w:t> </w:t>
      </w:r>
    </w:p>
    <w:p w14:paraId="624E838F" w14:textId="77777777" w:rsidR="00B3123A" w:rsidRDefault="00B3123A"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791A011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CB8D018" w14:textId="0DA042D9" w:rsidR="000029B8" w:rsidRDefault="0035642B" w:rsidP="0035642B">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w:t>
      </w:r>
      <w:r w:rsidR="000029B8">
        <w:rPr>
          <w:rStyle w:val="normaltextrun"/>
          <w:rFonts w:ascii="Museo Sans 300" w:hAnsi="Museo Sans 300"/>
          <w:color w:val="000000"/>
          <w:sz w:val="20"/>
          <w:szCs w:val="20"/>
          <w:shd w:val="clear" w:color="auto" w:fill="FFFFFF"/>
        </w:rPr>
        <w:t xml:space="preserve">no </w:t>
      </w:r>
      <w:r>
        <w:rPr>
          <w:rStyle w:val="normaltextrun"/>
          <w:rFonts w:ascii="Museo Sans 300" w:hAnsi="Museo Sans 300"/>
          <w:color w:val="000000"/>
          <w:sz w:val="20"/>
          <w:szCs w:val="20"/>
          <w:shd w:val="clear" w:color="auto" w:fill="FFFFFF"/>
        </w:rPr>
        <w:t xml:space="preserve">válido el </w:t>
      </w:r>
      <w:r w:rsidR="000029B8">
        <w:rPr>
          <w:rStyle w:val="normaltextrun"/>
          <w:rFonts w:ascii="Museo Sans 300" w:hAnsi="Museo Sans 300"/>
          <w:color w:val="000000"/>
          <w:sz w:val="20"/>
          <w:szCs w:val="20"/>
          <w:shd w:val="clear" w:color="auto" w:fill="FFFFFF"/>
        </w:rPr>
        <w:t>cálculo</w:t>
      </w:r>
      <w:r>
        <w:rPr>
          <w:rStyle w:val="normaltextrun"/>
          <w:rFonts w:ascii="Museo Sans 300" w:hAnsi="Museo Sans 300"/>
          <w:color w:val="000000"/>
          <w:sz w:val="20"/>
          <w:szCs w:val="20"/>
          <w:shd w:val="clear" w:color="auto" w:fill="FFFFFF"/>
        </w:rPr>
        <w:t xml:space="preserve"> utilizado por la distribuidora, </w:t>
      </w:r>
      <w:r w:rsidR="000029B8">
        <w:rPr>
          <w:rStyle w:val="normaltextrun"/>
          <w:rFonts w:ascii="Museo Sans 300" w:hAnsi="Museo Sans 300"/>
          <w:color w:val="000000"/>
          <w:sz w:val="20"/>
          <w:szCs w:val="20"/>
          <w:shd w:val="clear" w:color="auto" w:fill="FFFFFF"/>
        </w:rPr>
        <w:t xml:space="preserve">debido a las razones siguientes: </w:t>
      </w:r>
    </w:p>
    <w:p w14:paraId="583144E4" w14:textId="752CB24C" w:rsidR="000029B8" w:rsidRDefault="000029B8" w:rsidP="0035642B">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5438EDA" w14:textId="06D70BE5" w:rsidR="0035642B" w:rsidRDefault="000029B8" w:rsidP="0008320B">
      <w:pPr>
        <w:pStyle w:val="Prrafodelista"/>
        <w:numPr>
          <w:ilvl w:val="0"/>
          <w:numId w:val="3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sidRPr="00E06DBE">
        <w:rPr>
          <w:rStyle w:val="normaltextrun"/>
          <w:rFonts w:ascii="Museo Sans 300" w:hAnsi="Museo Sans 300"/>
          <w:color w:val="000000"/>
          <w:sz w:val="20"/>
          <w:szCs w:val="20"/>
          <w:shd w:val="clear" w:color="auto" w:fill="FFFFFF"/>
        </w:rPr>
        <w:t>N</w:t>
      </w:r>
      <w:r w:rsidR="0035642B" w:rsidRPr="00E06DBE">
        <w:rPr>
          <w:rStyle w:val="normaltextrun"/>
          <w:rFonts w:ascii="Museo Sans 300" w:hAnsi="Museo Sans 300"/>
          <w:color w:val="000000"/>
          <w:sz w:val="20"/>
          <w:szCs w:val="20"/>
          <w:shd w:val="clear" w:color="auto" w:fill="FFFFFF"/>
        </w:rPr>
        <w:t>o justificó el criterio para establecer un periodo de 12 horas de uso diario de l</w:t>
      </w:r>
      <w:r w:rsidR="00882115" w:rsidRPr="00E06DBE">
        <w:rPr>
          <w:rStyle w:val="normaltextrun"/>
          <w:rFonts w:ascii="Museo Sans 300" w:hAnsi="Museo Sans 300"/>
          <w:color w:val="000000"/>
          <w:sz w:val="20"/>
          <w:szCs w:val="20"/>
          <w:shd w:val="clear" w:color="auto" w:fill="FFFFFF"/>
        </w:rPr>
        <w:t>os equipos eléctricos conectados de manera directa</w:t>
      </w:r>
      <w:r w:rsidRPr="00E06DBE">
        <w:rPr>
          <w:rStyle w:val="normaltextrun"/>
          <w:rFonts w:ascii="Museo Sans 300" w:hAnsi="Museo Sans 300"/>
          <w:color w:val="000000"/>
          <w:sz w:val="20"/>
          <w:szCs w:val="20"/>
          <w:shd w:val="clear" w:color="auto" w:fill="FFFFFF"/>
        </w:rPr>
        <w:t>.</w:t>
      </w:r>
    </w:p>
    <w:p w14:paraId="02F005C5" w14:textId="58EFD670" w:rsidR="00E06DBE" w:rsidRPr="00E06DBE" w:rsidRDefault="00E06DBE" w:rsidP="0008320B">
      <w:pPr>
        <w:pStyle w:val="Prrafodelista"/>
        <w:numPr>
          <w:ilvl w:val="0"/>
          <w:numId w:val="3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No brindó información técnica sobre los equipos </w:t>
      </w:r>
      <w:r w:rsidR="0008320B">
        <w:rPr>
          <w:rStyle w:val="normaltextrun"/>
          <w:rFonts w:ascii="Museo Sans 300" w:hAnsi="Museo Sans 300"/>
          <w:color w:val="000000"/>
          <w:sz w:val="20"/>
          <w:szCs w:val="20"/>
          <w:shd w:val="clear" w:color="auto" w:fill="FFFFFF"/>
        </w:rPr>
        <w:t>conectados fuera de medición</w:t>
      </w:r>
    </w:p>
    <w:p w14:paraId="4F0C7B8F" w14:textId="467769F6" w:rsidR="00E06DBE" w:rsidRPr="00E06DBE" w:rsidRDefault="0008320B" w:rsidP="0008320B">
      <w:pPr>
        <w:pStyle w:val="Prrafodelista"/>
        <w:numPr>
          <w:ilvl w:val="0"/>
          <w:numId w:val="3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Con la corriente instantánea medía en la línea directa, no se precisa el consumo real del inmueble, ya que solo mide la potencia aparente y no la potencia real de la carga.</w:t>
      </w:r>
    </w:p>
    <w:p w14:paraId="3288D86D" w14:textId="77777777" w:rsidR="0008320B" w:rsidRDefault="0008320B" w:rsidP="0008320B">
      <w:pPr>
        <w:shd w:val="clear" w:color="auto" w:fill="FFFFFF"/>
        <w:suppressAutoHyphens w:val="0"/>
        <w:autoSpaceDN/>
        <w:spacing w:after="0" w:line="240" w:lineRule="auto"/>
        <w:ind w:firstLine="426"/>
        <w:jc w:val="both"/>
        <w:textAlignment w:val="auto"/>
        <w:rPr>
          <w:rFonts w:ascii="Museo Sans 300" w:hAnsi="Museo Sans 300"/>
          <w:sz w:val="20"/>
          <w:szCs w:val="20"/>
        </w:rPr>
      </w:pPr>
    </w:p>
    <w:p w14:paraId="4BC381B2" w14:textId="6E28E93E" w:rsidR="0035642B" w:rsidRPr="0008320B" w:rsidRDefault="0035642B" w:rsidP="0008320B">
      <w:pPr>
        <w:shd w:val="clear" w:color="auto" w:fill="FFFFFF"/>
        <w:suppressAutoHyphens w:val="0"/>
        <w:autoSpaceDN/>
        <w:spacing w:after="0" w:line="240" w:lineRule="auto"/>
        <w:ind w:firstLine="426"/>
        <w:jc w:val="both"/>
        <w:textAlignment w:val="auto"/>
        <w:rPr>
          <w:rFonts w:ascii="Museo Sans 300" w:hAnsi="Museo Sans 300"/>
          <w:sz w:val="20"/>
          <w:szCs w:val="20"/>
        </w:rPr>
      </w:pPr>
      <w:r w:rsidRPr="0008320B">
        <w:rPr>
          <w:rFonts w:ascii="Museo Sans 300" w:hAnsi="Museo Sans 300"/>
          <w:sz w:val="20"/>
          <w:szCs w:val="20"/>
        </w:rPr>
        <w:t xml:space="preserve">Por ello, el CAU realizó un nuevo cálculo basado en los criterios siguientes: </w:t>
      </w:r>
    </w:p>
    <w:p w14:paraId="26535E56" w14:textId="77777777" w:rsidR="0035642B" w:rsidRPr="00A30F51" w:rsidRDefault="0035642B" w:rsidP="0008320B">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6756C675" w14:textId="0F3C3E12" w:rsidR="0035642B" w:rsidRPr="00A30F51" w:rsidRDefault="0035642B" w:rsidP="0008320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La carga no medida registrada por un valor de </w:t>
      </w:r>
      <w:r w:rsidR="0008320B">
        <w:rPr>
          <w:rFonts w:ascii="Museo Sans 300" w:eastAsia="Times New Roman" w:hAnsi="Museo Sans 300" w:cs="Times New Roman"/>
          <w:sz w:val="20"/>
          <w:szCs w:val="20"/>
          <w:lang w:val="es-ES"/>
        </w:rPr>
        <w:t>188</w:t>
      </w:r>
      <w:r w:rsidRPr="00A30F51">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rPr>
        <w:t xml:space="preserve"> y,</w:t>
      </w:r>
    </w:p>
    <w:p w14:paraId="6F25E770" w14:textId="58C6766A" w:rsidR="000129AB" w:rsidRPr="00D426F0" w:rsidRDefault="0035642B" w:rsidP="0008320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D426F0">
        <w:rPr>
          <w:rFonts w:ascii="Museo Sans 300" w:eastAsia="Times New Roman" w:hAnsi="Museo Sans 300" w:cs="Times New Roman"/>
          <w:sz w:val="20"/>
          <w:szCs w:val="20"/>
          <w:lang w:val="es-ES"/>
        </w:rPr>
        <w:t xml:space="preserve">El tiempo de recuperación de la energía no registrada correspondiente al período del </w:t>
      </w:r>
      <w:r w:rsidR="0008320B">
        <w:rPr>
          <w:rFonts w:ascii="Museo Sans 300" w:eastAsia="Times New Roman" w:hAnsi="Museo Sans 300" w:cs="Times New Roman"/>
          <w:sz w:val="20"/>
          <w:szCs w:val="20"/>
          <w:lang w:val="es-ES"/>
        </w:rPr>
        <w:t>28</w:t>
      </w:r>
      <w:r w:rsidR="00D426F0" w:rsidRPr="00D426F0">
        <w:rPr>
          <w:rFonts w:ascii="Museo Sans 300" w:eastAsia="Times New Roman" w:hAnsi="Museo Sans 300" w:cs="Times New Roman"/>
          <w:sz w:val="20"/>
          <w:szCs w:val="20"/>
          <w:lang w:val="es-ES"/>
        </w:rPr>
        <w:t xml:space="preserve"> de </w:t>
      </w:r>
      <w:r w:rsidR="0008320B">
        <w:rPr>
          <w:rFonts w:ascii="Museo Sans 300" w:eastAsia="Times New Roman" w:hAnsi="Museo Sans 300" w:cs="Times New Roman"/>
          <w:sz w:val="20"/>
          <w:szCs w:val="20"/>
          <w:lang w:val="es-ES"/>
        </w:rPr>
        <w:t>noviembre</w:t>
      </w:r>
      <w:r w:rsidR="00D426F0" w:rsidRPr="00D426F0">
        <w:rPr>
          <w:rFonts w:ascii="Museo Sans 300" w:eastAsia="Times New Roman" w:hAnsi="Museo Sans 300" w:cs="Times New Roman"/>
          <w:sz w:val="20"/>
          <w:szCs w:val="20"/>
          <w:lang w:val="es-ES"/>
        </w:rPr>
        <w:t xml:space="preserve"> del año 2021</w:t>
      </w:r>
      <w:r w:rsidRPr="00D426F0">
        <w:rPr>
          <w:rFonts w:ascii="Museo Sans 300" w:eastAsia="Times New Roman" w:hAnsi="Museo Sans 300" w:cs="Times New Roman"/>
          <w:sz w:val="20"/>
          <w:szCs w:val="20"/>
          <w:lang w:val="es-ES"/>
        </w:rPr>
        <w:t xml:space="preserve"> al </w:t>
      </w:r>
      <w:r w:rsidR="0008320B">
        <w:rPr>
          <w:rFonts w:ascii="Museo Sans 300" w:eastAsia="Times New Roman" w:hAnsi="Museo Sans 300" w:cs="Times New Roman"/>
          <w:sz w:val="20"/>
          <w:szCs w:val="20"/>
          <w:lang w:val="es-ES"/>
        </w:rPr>
        <w:t>27 de mayo</w:t>
      </w:r>
      <w:r w:rsidR="00D426F0" w:rsidRPr="00D426F0">
        <w:rPr>
          <w:rFonts w:ascii="Museo Sans 300" w:eastAsia="Times New Roman" w:hAnsi="Museo Sans 300" w:cs="Times New Roman"/>
          <w:sz w:val="20"/>
          <w:szCs w:val="20"/>
          <w:lang w:val="es-ES"/>
        </w:rPr>
        <w:t xml:space="preserve"> del 2022, fecha en que la distribuidora normalizó el suministro. </w:t>
      </w:r>
    </w:p>
    <w:p w14:paraId="69FCC7A3" w14:textId="77777777" w:rsidR="00D426F0" w:rsidRPr="00D426F0" w:rsidRDefault="00D426F0" w:rsidP="00D426F0">
      <w:pPr>
        <w:autoSpaceDE w:val="0"/>
        <w:spacing w:after="0" w:line="240" w:lineRule="auto"/>
        <w:ind w:left="993"/>
        <w:jc w:val="both"/>
        <w:rPr>
          <w:rFonts w:ascii="Museo Sans 300" w:eastAsia="Times New Roman" w:hAnsi="Museo Sans 300" w:cs="Times New Roman"/>
          <w:sz w:val="20"/>
          <w:szCs w:val="20"/>
        </w:rPr>
      </w:pPr>
    </w:p>
    <w:p w14:paraId="541BA5B1" w14:textId="0DDBE778"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08320B">
        <w:rPr>
          <w:rFonts w:ascii="Museo Sans 300" w:hAnsi="Museo Sans 300"/>
          <w:sz w:val="20"/>
          <w:szCs w:val="20"/>
        </w:rPr>
        <w:t>DOSCIENTOS SIETE 86</w:t>
      </w:r>
      <w:r w:rsidRPr="00AC7FFE">
        <w:rPr>
          <w:rFonts w:ascii="Museo Sans 300" w:hAnsi="Museo Sans 300"/>
          <w:sz w:val="20"/>
          <w:szCs w:val="20"/>
        </w:rPr>
        <w:t xml:space="preserve">/100 DÓLARES DE LOS ESTADOS UNIDOS DE AMÉRICA (USD </w:t>
      </w:r>
      <w:r w:rsidR="0008320B">
        <w:rPr>
          <w:rFonts w:ascii="Museo Sans 300" w:hAnsi="Museo Sans 300"/>
          <w:sz w:val="20"/>
          <w:szCs w:val="20"/>
        </w:rPr>
        <w:t>207.86</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4A830EAF" w14:textId="77777777" w:rsidR="00F839E3" w:rsidRDefault="00F839E3" w:rsidP="000129AB">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21D5CE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C5589B">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1D0658A"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2D3FF81" w14:textId="77777777" w:rsidR="00BA2728" w:rsidRDefault="00BA272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5C0A8B5" w14:textId="56F93E93" w:rsidR="00B3123A" w:rsidRPr="00B3123A" w:rsidRDefault="0089025D" w:rsidP="00B3123A">
      <w:pPr>
        <w:suppressAutoHyphens w:val="0"/>
        <w:autoSpaceDE w:val="0"/>
        <w:adjustRightInd w:val="0"/>
        <w:spacing w:after="0" w:line="240" w:lineRule="auto"/>
        <w:ind w:left="426"/>
        <w:jc w:val="both"/>
        <w:textAlignment w:val="auto"/>
        <w:rPr>
          <w:rStyle w:val="eop"/>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00D40320">
        <w:rPr>
          <w:rFonts w:ascii="Museo Sans 300" w:hAnsi="Museo Sans 300" w:cs="Times New Roman"/>
          <w:sz w:val="20"/>
          <w:szCs w:val="20"/>
        </w:rPr>
        <w:t>N.°</w:t>
      </w:r>
      <w:proofErr w:type="spellEnd"/>
      <w:r w:rsidR="00D40320">
        <w:rPr>
          <w:rFonts w:ascii="Museo Sans 300" w:hAnsi="Museo Sans 300" w:cs="Times New Roman"/>
          <w:sz w:val="20"/>
          <w:szCs w:val="20"/>
        </w:rPr>
        <w:t xml:space="preserve"> IT-0471-CAU-22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C5589B">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1E418B">
        <w:rPr>
          <w:rStyle w:val="normaltextrun"/>
          <w:rFonts w:ascii="Museo Sans 300" w:hAnsi="Museo Sans 300"/>
          <w:color w:val="000000"/>
          <w:sz w:val="20"/>
          <w:szCs w:val="20"/>
          <w:shd w:val="clear" w:color="auto" w:fill="FFFFFF"/>
        </w:rPr>
        <w:t xml:space="preserve"> </w:t>
      </w:r>
      <w:r w:rsidR="001E418B" w:rsidRPr="00A7421C">
        <w:rPr>
          <w:rFonts w:ascii="Museo Sans 300" w:eastAsia="Times New Roman" w:hAnsi="Museo Sans 300" w:cs="Segoe UI"/>
          <w:color w:val="000000"/>
          <w:sz w:val="20"/>
          <w:szCs w:val="20"/>
          <w:shd w:val="clear" w:color="auto" w:fill="FFFFFF"/>
        </w:rPr>
        <w:t>en una conexión directa</w:t>
      </w:r>
      <w:r w:rsidR="00D426F0">
        <w:rPr>
          <w:rFonts w:ascii="Museo Sans 300" w:eastAsia="Times New Roman" w:hAnsi="Museo Sans 300" w:cs="Segoe UI"/>
          <w:color w:val="000000"/>
          <w:sz w:val="20"/>
          <w:szCs w:val="20"/>
          <w:shd w:val="clear" w:color="auto" w:fill="FFFFFF"/>
        </w:rPr>
        <w:t xml:space="preserve"> conectada en la acometida de la distribuidora</w:t>
      </w:r>
      <w:r w:rsidR="00B3123A">
        <w:rPr>
          <w:rStyle w:val="normaltextrun"/>
          <w:rFonts w:ascii="Museo Sans 300" w:hAnsi="Museo Sans 300"/>
          <w:color w:val="000000"/>
          <w:sz w:val="20"/>
          <w:szCs w:val="20"/>
          <w:shd w:val="clear" w:color="auto" w:fill="FFFFFF"/>
        </w:rPr>
        <w:t>, de conformidad con lo expuesto en el presente acuerdo.</w:t>
      </w:r>
      <w:r w:rsidR="00B3123A">
        <w:rPr>
          <w:rStyle w:val="eop"/>
          <w:rFonts w:ascii="Museo Sans 300" w:hAnsi="Museo Sans 300"/>
          <w:sz w:val="20"/>
          <w:szCs w:val="20"/>
          <w:shd w:val="clear" w:color="auto" w:fill="FFFFFF"/>
        </w:rPr>
        <w:t> </w:t>
      </w:r>
    </w:p>
    <w:p w14:paraId="4E05D0F8" w14:textId="77777777" w:rsidR="00B3123A" w:rsidRPr="00143EDC" w:rsidRDefault="00B3123A" w:rsidP="00B3123A">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37A9CE38" w14:textId="167F606E"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C34044">
        <w:rPr>
          <w:rFonts w:ascii="Museo Sans 300" w:eastAsia="Times New Roman" w:hAnsi="Museo Sans 300" w:cs="Times New Roman"/>
          <w:sz w:val="20"/>
          <w:szCs w:val="20"/>
          <w:lang w:eastAsia="es-ES"/>
        </w:rPr>
        <w:t>EEO, S.A.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08320B">
        <w:rPr>
          <w:rFonts w:ascii="Museo Sans 300" w:eastAsia="Times New Roman" w:hAnsi="Museo Sans 300" w:cs="Times New Roman"/>
          <w:sz w:val="20"/>
          <w:szCs w:val="20"/>
          <w:lang w:eastAsia="es-ES"/>
        </w:rPr>
        <w:t>DOSCIENTOS SIETE 86</w:t>
      </w:r>
      <w:r>
        <w:rPr>
          <w:rFonts w:ascii="Museo Sans 300" w:hAnsi="Museo Sans 300"/>
          <w:sz w:val="20"/>
          <w:szCs w:val="20"/>
        </w:rPr>
        <w:t xml:space="preserve">/100 DÓLARES DE LOS ESTADOS UNIDOS DE AMÉRICA (USD </w:t>
      </w:r>
      <w:r w:rsidR="0008320B">
        <w:rPr>
          <w:rFonts w:ascii="Museo Sans 300" w:hAnsi="Museo Sans 300"/>
          <w:sz w:val="20"/>
          <w:szCs w:val="20"/>
        </w:rPr>
        <w:t>207.86</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246ACA81" w14:textId="77777777" w:rsidR="009B5802" w:rsidRDefault="009B5802" w:rsidP="001E418B">
      <w:pPr>
        <w:suppressAutoHyphens w:val="0"/>
        <w:autoSpaceDN/>
        <w:spacing w:after="0" w:line="240" w:lineRule="auto"/>
        <w:ind w:left="426"/>
        <w:jc w:val="both"/>
        <w:rPr>
          <w:rFonts w:ascii="Museo Sans 300" w:hAnsi="Museo Sans 300"/>
          <w:sz w:val="20"/>
          <w:szCs w:val="20"/>
        </w:rPr>
      </w:pPr>
    </w:p>
    <w:p w14:paraId="5C6183D5" w14:textId="77777777" w:rsidR="00C91656" w:rsidRDefault="00C91656" w:rsidP="001E418B">
      <w:pPr>
        <w:suppressAutoHyphens w:val="0"/>
        <w:autoSpaceDN/>
        <w:spacing w:after="0" w:line="240" w:lineRule="auto"/>
        <w:ind w:left="426"/>
        <w:jc w:val="both"/>
        <w:rPr>
          <w:rFonts w:ascii="Museo Sans 300" w:hAnsi="Museo Sans 300"/>
          <w:sz w:val="20"/>
          <w:szCs w:val="20"/>
        </w:rPr>
      </w:pPr>
    </w:p>
    <w:p w14:paraId="6430D2C1" w14:textId="77777777" w:rsidR="00C91656" w:rsidRDefault="00C91656" w:rsidP="001E418B">
      <w:pPr>
        <w:suppressAutoHyphens w:val="0"/>
        <w:autoSpaceDN/>
        <w:spacing w:after="0" w:line="240" w:lineRule="auto"/>
        <w:ind w:left="426"/>
        <w:jc w:val="both"/>
        <w:rPr>
          <w:rFonts w:ascii="Museo Sans 300" w:hAnsi="Museo Sans 300"/>
          <w:sz w:val="20"/>
          <w:szCs w:val="20"/>
        </w:rPr>
      </w:pPr>
    </w:p>
    <w:p w14:paraId="11C6C0A0" w14:textId="1A88CDF8" w:rsidR="00C91656" w:rsidRDefault="00C91656" w:rsidP="001E418B">
      <w:pPr>
        <w:suppressAutoHyphens w:val="0"/>
        <w:autoSpaceDN/>
        <w:spacing w:after="0" w:line="240" w:lineRule="auto"/>
        <w:ind w:left="426"/>
        <w:jc w:val="both"/>
        <w:rPr>
          <w:rFonts w:ascii="Museo Sans 300" w:hAnsi="Museo Sans 300"/>
          <w:sz w:val="20"/>
          <w:szCs w:val="20"/>
        </w:rPr>
      </w:pPr>
    </w:p>
    <w:p w14:paraId="0D5263E9" w14:textId="2CCF99B1" w:rsidR="00085F84" w:rsidRDefault="00085F84" w:rsidP="001E418B">
      <w:pPr>
        <w:suppressAutoHyphens w:val="0"/>
        <w:autoSpaceDN/>
        <w:spacing w:after="0" w:line="240" w:lineRule="auto"/>
        <w:ind w:left="426"/>
        <w:jc w:val="both"/>
        <w:rPr>
          <w:rFonts w:ascii="Museo Sans 300" w:hAnsi="Museo Sans 300"/>
          <w:sz w:val="20"/>
          <w:szCs w:val="20"/>
        </w:rPr>
      </w:pPr>
    </w:p>
    <w:p w14:paraId="3347F00C" w14:textId="77777777" w:rsidR="00085F84" w:rsidRDefault="00085F84" w:rsidP="001E418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81B99C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00D40320">
        <w:rPr>
          <w:rFonts w:ascii="Museo Sans 300" w:eastAsia="Arial" w:hAnsi="Museo Sans 300" w:cs="Times New Roman"/>
          <w:sz w:val="20"/>
          <w:szCs w:val="20"/>
        </w:rPr>
        <w:t>N.°</w:t>
      </w:r>
      <w:proofErr w:type="spellEnd"/>
      <w:r w:rsidR="00D40320">
        <w:rPr>
          <w:rFonts w:ascii="Museo Sans 300" w:eastAsia="Arial" w:hAnsi="Museo Sans 300" w:cs="Times New Roman"/>
          <w:sz w:val="20"/>
          <w:szCs w:val="20"/>
        </w:rPr>
        <w:t xml:space="preserve"> IT-0471-CAU-22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FC9E88D" w14:textId="33BEFA44" w:rsidR="00EC0146" w:rsidRPr="00EC0146" w:rsidRDefault="00B306DC" w:rsidP="00EC0146">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C5589B">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w:t>
      </w:r>
      <w:r w:rsidR="00EC0146" w:rsidRPr="00EC0146">
        <w:rPr>
          <w:rStyle w:val="normaltextrun"/>
          <w:rFonts w:ascii="Museo Sans 300" w:hAnsi="Museo Sans 300"/>
          <w:color w:val="000000"/>
          <w:sz w:val="20"/>
          <w:szCs w:val="20"/>
          <w:shd w:val="clear" w:color="auto" w:fill="FFFFFF"/>
          <w:lang w:val="es-ES"/>
        </w:rPr>
        <w:t>por medio de la cual se consumía energía eléctrica sin ser registrada.</w:t>
      </w:r>
      <w:r w:rsidR="00EC0146" w:rsidRPr="00EC0146">
        <w:rPr>
          <w:rStyle w:val="eop"/>
          <w:rFonts w:ascii="Museo Sans 300" w:hAnsi="Museo Sans 300"/>
          <w:sz w:val="20"/>
          <w:szCs w:val="20"/>
          <w:shd w:val="clear" w:color="auto" w:fill="FFFFFF"/>
        </w:rPr>
        <w:t xml:space="preserve"> </w:t>
      </w:r>
    </w:p>
    <w:p w14:paraId="018D5F46" w14:textId="77777777" w:rsidR="00EC0146" w:rsidRDefault="00EC0146" w:rsidP="00EC0146">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204E8DEF"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C34044">
        <w:rPr>
          <w:rFonts w:ascii="Museo Sans 300" w:eastAsia="Arial" w:hAnsi="Museo Sans 300"/>
          <w:sz w:val="20"/>
          <w:szCs w:val="20"/>
          <w:lang w:eastAsia="es-SV"/>
        </w:rPr>
        <w:t>EEO, S.A. de C.V</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08320B">
        <w:rPr>
          <w:rFonts w:ascii="Museo Sans 300" w:eastAsia="Arial" w:hAnsi="Museo Sans 300"/>
          <w:sz w:val="20"/>
          <w:szCs w:val="20"/>
          <w:lang w:eastAsia="es-SV"/>
        </w:rPr>
        <w:t>DOSCIENTOS SIETE 86</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08320B">
        <w:rPr>
          <w:rFonts w:ascii="Museo Sans 300" w:hAnsi="Museo Sans 300"/>
          <w:sz w:val="20"/>
          <w:szCs w:val="20"/>
        </w:rPr>
        <w:t>207.86</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18D2F89"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sidR="00D40320">
        <w:rPr>
          <w:rFonts w:ascii="Museo Sans 300" w:eastAsia="Times New Roman" w:hAnsi="Museo Sans 300" w:cs="Segoe UI"/>
          <w:sz w:val="20"/>
          <w:szCs w:val="20"/>
          <w:lang w:eastAsia="es-SV"/>
        </w:rPr>
        <w:t>N.°</w:t>
      </w:r>
      <w:proofErr w:type="spellEnd"/>
      <w:r w:rsidR="00D40320">
        <w:rPr>
          <w:rFonts w:ascii="Museo Sans 300" w:eastAsia="Times New Roman" w:hAnsi="Museo Sans 300" w:cs="Segoe UI"/>
          <w:sz w:val="20"/>
          <w:szCs w:val="20"/>
          <w:lang w:eastAsia="es-SV"/>
        </w:rPr>
        <w:t xml:space="preserve"> IT-0471-CAU-22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A7FD783"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085F84">
        <w:rPr>
          <w:rFonts w:ascii="Museo Sans 300" w:eastAsia="Arial" w:hAnsi="Museo Sans 300"/>
          <w:sz w:val="20"/>
          <w:szCs w:val="20"/>
          <w:lang w:eastAsia="es-SV"/>
        </w:rPr>
        <w:t>x</w:t>
      </w:r>
      <w:r w:rsidR="00C5589B">
        <w:rPr>
          <w:rFonts w:ascii="Museo Sans 300" w:eastAsia="Arial" w:hAnsi="Museo Sans 300"/>
          <w:sz w:val="20"/>
          <w:szCs w:val="20"/>
          <w:lang w:eastAsia="es-SV"/>
        </w:rPr>
        <w:t>xxx</w:t>
      </w:r>
      <w:proofErr w:type="spellEnd"/>
      <w:r w:rsidR="00085F84">
        <w:rPr>
          <w:rFonts w:ascii="Museo Sans 300" w:eastAsia="Arial" w:hAnsi="Museo Sans 300"/>
          <w:sz w:val="20"/>
          <w:szCs w:val="20"/>
          <w:lang w:eastAsia="es-SV"/>
        </w:rPr>
        <w:t xml:space="preserve"> </w:t>
      </w:r>
      <w:r w:rsidR="00D426F0">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C34044">
        <w:rPr>
          <w:rFonts w:ascii="Museo Sans 300" w:eastAsia="Arial" w:hAnsi="Museo Sans 300"/>
          <w:sz w:val="20"/>
          <w:szCs w:val="20"/>
          <w:lang w:eastAsia="es-SV"/>
        </w:rPr>
        <w:t>EEO, S.A.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34D3F">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AA31" w14:textId="77777777" w:rsidR="00225E63" w:rsidRDefault="00225E63">
      <w:pPr>
        <w:spacing w:after="0" w:line="240" w:lineRule="auto"/>
      </w:pPr>
      <w:r>
        <w:separator/>
      </w:r>
    </w:p>
  </w:endnote>
  <w:endnote w:type="continuationSeparator" w:id="0">
    <w:p w14:paraId="03257F8A" w14:textId="77777777" w:rsidR="00225E63" w:rsidRDefault="00225E63">
      <w:pPr>
        <w:spacing w:after="0" w:line="240" w:lineRule="auto"/>
      </w:pPr>
      <w:r>
        <w:continuationSeparator/>
      </w:r>
    </w:p>
  </w:endnote>
  <w:endnote w:type="continuationNotice" w:id="1">
    <w:p w14:paraId="53D55B39" w14:textId="77777777" w:rsidR="00225E63" w:rsidRDefault="00225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40E6" w14:textId="77777777" w:rsidR="00225E63" w:rsidRDefault="00225E63">
      <w:pPr>
        <w:spacing w:after="0" w:line="240" w:lineRule="auto"/>
      </w:pPr>
      <w:r>
        <w:rPr>
          <w:color w:val="000000"/>
        </w:rPr>
        <w:separator/>
      </w:r>
    </w:p>
  </w:footnote>
  <w:footnote w:type="continuationSeparator" w:id="0">
    <w:p w14:paraId="2459E7D5" w14:textId="77777777" w:rsidR="00225E63" w:rsidRDefault="00225E63">
      <w:pPr>
        <w:spacing w:after="0" w:line="240" w:lineRule="auto"/>
      </w:pPr>
      <w:r>
        <w:continuationSeparator/>
      </w:r>
    </w:p>
  </w:footnote>
  <w:footnote w:type="continuationNotice" w:id="1">
    <w:p w14:paraId="5F09506F" w14:textId="77777777" w:rsidR="00225E63" w:rsidRDefault="00225E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4" name="Imagen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5" name="Imagen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56" name="Imagen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7" name="Imagen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8" name="Imagen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19A4168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4E57C40"/>
    <w:multiLevelType w:val="multilevel"/>
    <w:tmpl w:val="CFC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0813A5"/>
    <w:multiLevelType w:val="hybridMultilevel"/>
    <w:tmpl w:val="9EFA75C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6F15E4"/>
    <w:multiLevelType w:val="multilevel"/>
    <w:tmpl w:val="0D4A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CE21AE"/>
    <w:multiLevelType w:val="hybridMultilevel"/>
    <w:tmpl w:val="8BACC00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1"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26"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7" w15:restartNumberingAfterBreak="0">
    <w:nsid w:val="6BD87DE4"/>
    <w:multiLevelType w:val="hybridMultilevel"/>
    <w:tmpl w:val="DF3CBB80"/>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2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9"/>
  </w:num>
  <w:num w:numId="2" w16cid:durableId="459879968">
    <w:abstractNumId w:val="12"/>
  </w:num>
  <w:num w:numId="3" w16cid:durableId="23750049">
    <w:abstractNumId w:val="18"/>
  </w:num>
  <w:num w:numId="4" w16cid:durableId="2012873170">
    <w:abstractNumId w:val="11"/>
  </w:num>
  <w:num w:numId="5" w16cid:durableId="1833788101">
    <w:abstractNumId w:val="1"/>
  </w:num>
  <w:num w:numId="6"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4"/>
  </w:num>
  <w:num w:numId="8" w16cid:durableId="1983803704">
    <w:abstractNumId w:val="30"/>
  </w:num>
  <w:num w:numId="9" w16cid:durableId="663125927">
    <w:abstractNumId w:val="28"/>
  </w:num>
  <w:num w:numId="10" w16cid:durableId="2029942764">
    <w:abstractNumId w:val="15"/>
  </w:num>
  <w:num w:numId="11" w16cid:durableId="878593074">
    <w:abstractNumId w:val="6"/>
  </w:num>
  <w:num w:numId="12" w16cid:durableId="1514608230">
    <w:abstractNumId w:val="4"/>
  </w:num>
  <w:num w:numId="13" w16cid:durableId="1155410108">
    <w:abstractNumId w:val="25"/>
  </w:num>
  <w:num w:numId="14" w16cid:durableId="2018342891">
    <w:abstractNumId w:val="16"/>
  </w:num>
  <w:num w:numId="15" w16cid:durableId="262307169">
    <w:abstractNumId w:val="13"/>
  </w:num>
  <w:num w:numId="16" w16cid:durableId="2068259172">
    <w:abstractNumId w:val="32"/>
  </w:num>
  <w:num w:numId="17" w16cid:durableId="1398165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31"/>
  </w:num>
  <w:num w:numId="20" w16cid:durableId="130490031">
    <w:abstractNumId w:val="3"/>
  </w:num>
  <w:num w:numId="21" w16cid:durableId="1583561930">
    <w:abstractNumId w:val="8"/>
  </w:num>
  <w:num w:numId="22" w16cid:durableId="1502357413">
    <w:abstractNumId w:val="21"/>
  </w:num>
  <w:num w:numId="23" w16cid:durableId="553583620">
    <w:abstractNumId w:val="9"/>
  </w:num>
  <w:num w:numId="24" w16cid:durableId="1132089836">
    <w:abstractNumId w:val="26"/>
  </w:num>
  <w:num w:numId="25" w16cid:durableId="909537719">
    <w:abstractNumId w:val="24"/>
  </w:num>
  <w:num w:numId="26" w16cid:durableId="2011253808">
    <w:abstractNumId w:val="22"/>
  </w:num>
  <w:num w:numId="27" w16cid:durableId="1876040930">
    <w:abstractNumId w:val="17"/>
  </w:num>
  <w:num w:numId="28" w16cid:durableId="2052260702">
    <w:abstractNumId w:val="23"/>
  </w:num>
  <w:num w:numId="29" w16cid:durableId="1506170906">
    <w:abstractNumId w:val="5"/>
  </w:num>
  <w:num w:numId="30" w16cid:durableId="1977686002">
    <w:abstractNumId w:val="10"/>
  </w:num>
  <w:num w:numId="31" w16cid:durableId="1962689322">
    <w:abstractNumId w:val="20"/>
  </w:num>
  <w:num w:numId="32" w16cid:durableId="1621836454">
    <w:abstractNumId w:val="7"/>
  </w:num>
  <w:num w:numId="33" w16cid:durableId="798452251">
    <w:abstractNumId w:val="19"/>
  </w:num>
  <w:num w:numId="34" w16cid:durableId="638071476">
    <w:abstractNumId w:val="27"/>
  </w:num>
  <w:num w:numId="35" w16cid:durableId="50929675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29B8"/>
    <w:rsid w:val="00005D01"/>
    <w:rsid w:val="0000605C"/>
    <w:rsid w:val="00006856"/>
    <w:rsid w:val="00007C26"/>
    <w:rsid w:val="000103EB"/>
    <w:rsid w:val="000104C9"/>
    <w:rsid w:val="00010BF7"/>
    <w:rsid w:val="00010FE3"/>
    <w:rsid w:val="00011EA2"/>
    <w:rsid w:val="000129AB"/>
    <w:rsid w:val="00012B56"/>
    <w:rsid w:val="000133A6"/>
    <w:rsid w:val="00013946"/>
    <w:rsid w:val="000145E0"/>
    <w:rsid w:val="00017420"/>
    <w:rsid w:val="00021A23"/>
    <w:rsid w:val="000228DF"/>
    <w:rsid w:val="00024745"/>
    <w:rsid w:val="00025C69"/>
    <w:rsid w:val="000319D6"/>
    <w:rsid w:val="00031E7D"/>
    <w:rsid w:val="00031ED6"/>
    <w:rsid w:val="00032659"/>
    <w:rsid w:val="0003417A"/>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3938"/>
    <w:rsid w:val="000643A0"/>
    <w:rsid w:val="00064438"/>
    <w:rsid w:val="000661D6"/>
    <w:rsid w:val="000676C5"/>
    <w:rsid w:val="0007060C"/>
    <w:rsid w:val="00070927"/>
    <w:rsid w:val="00071645"/>
    <w:rsid w:val="00071F94"/>
    <w:rsid w:val="00073751"/>
    <w:rsid w:val="000739A9"/>
    <w:rsid w:val="00074F39"/>
    <w:rsid w:val="000756B9"/>
    <w:rsid w:val="00075722"/>
    <w:rsid w:val="00077679"/>
    <w:rsid w:val="00077C68"/>
    <w:rsid w:val="000807C0"/>
    <w:rsid w:val="00080835"/>
    <w:rsid w:val="00082058"/>
    <w:rsid w:val="0008320B"/>
    <w:rsid w:val="00083417"/>
    <w:rsid w:val="000843B5"/>
    <w:rsid w:val="00084B79"/>
    <w:rsid w:val="00084CFD"/>
    <w:rsid w:val="0008512B"/>
    <w:rsid w:val="00085672"/>
    <w:rsid w:val="00085EF8"/>
    <w:rsid w:val="00085F84"/>
    <w:rsid w:val="00087F5A"/>
    <w:rsid w:val="00093A5A"/>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7060"/>
    <w:rsid w:val="00147AD1"/>
    <w:rsid w:val="00147CD7"/>
    <w:rsid w:val="001509B7"/>
    <w:rsid w:val="00150FEE"/>
    <w:rsid w:val="00151984"/>
    <w:rsid w:val="00151FD9"/>
    <w:rsid w:val="00152196"/>
    <w:rsid w:val="00152858"/>
    <w:rsid w:val="001529D1"/>
    <w:rsid w:val="00152A63"/>
    <w:rsid w:val="00155E0C"/>
    <w:rsid w:val="00156B2E"/>
    <w:rsid w:val="00160688"/>
    <w:rsid w:val="00160B9D"/>
    <w:rsid w:val="00162CBA"/>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4178"/>
    <w:rsid w:val="00196C15"/>
    <w:rsid w:val="00196DAC"/>
    <w:rsid w:val="001977A8"/>
    <w:rsid w:val="00197FF0"/>
    <w:rsid w:val="001A20C7"/>
    <w:rsid w:val="001A29E6"/>
    <w:rsid w:val="001A43F6"/>
    <w:rsid w:val="001A4F21"/>
    <w:rsid w:val="001A67D1"/>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25E9"/>
    <w:rsid w:val="001F3C81"/>
    <w:rsid w:val="001F3FE3"/>
    <w:rsid w:val="001F4A4B"/>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5E63"/>
    <w:rsid w:val="00226D96"/>
    <w:rsid w:val="00227C15"/>
    <w:rsid w:val="00230528"/>
    <w:rsid w:val="00230B3A"/>
    <w:rsid w:val="00231864"/>
    <w:rsid w:val="00231E85"/>
    <w:rsid w:val="0023431C"/>
    <w:rsid w:val="00235C78"/>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87C1A"/>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A74"/>
    <w:rsid w:val="002C0E66"/>
    <w:rsid w:val="002C240A"/>
    <w:rsid w:val="002C4FCA"/>
    <w:rsid w:val="002C5CE5"/>
    <w:rsid w:val="002C5DCD"/>
    <w:rsid w:val="002C6FC7"/>
    <w:rsid w:val="002C7349"/>
    <w:rsid w:val="002D1AEE"/>
    <w:rsid w:val="002D1DA8"/>
    <w:rsid w:val="002D4361"/>
    <w:rsid w:val="002D47ED"/>
    <w:rsid w:val="002E033D"/>
    <w:rsid w:val="002E0622"/>
    <w:rsid w:val="002E0F11"/>
    <w:rsid w:val="002E2B1A"/>
    <w:rsid w:val="002E509A"/>
    <w:rsid w:val="002E5488"/>
    <w:rsid w:val="002E63F8"/>
    <w:rsid w:val="002E6556"/>
    <w:rsid w:val="002E6F7C"/>
    <w:rsid w:val="002E7385"/>
    <w:rsid w:val="002F0DCF"/>
    <w:rsid w:val="002F0E97"/>
    <w:rsid w:val="002F0EF5"/>
    <w:rsid w:val="002F1716"/>
    <w:rsid w:val="002F2243"/>
    <w:rsid w:val="002F2679"/>
    <w:rsid w:val="002F2F06"/>
    <w:rsid w:val="002F3325"/>
    <w:rsid w:val="002F6DD9"/>
    <w:rsid w:val="002F7524"/>
    <w:rsid w:val="0030025B"/>
    <w:rsid w:val="00301DC4"/>
    <w:rsid w:val="00302A42"/>
    <w:rsid w:val="00302D8E"/>
    <w:rsid w:val="003043F1"/>
    <w:rsid w:val="003058E8"/>
    <w:rsid w:val="00306CCE"/>
    <w:rsid w:val="00310FBB"/>
    <w:rsid w:val="00311109"/>
    <w:rsid w:val="00320A28"/>
    <w:rsid w:val="003211F1"/>
    <w:rsid w:val="00321526"/>
    <w:rsid w:val="003217B0"/>
    <w:rsid w:val="003228F3"/>
    <w:rsid w:val="00324500"/>
    <w:rsid w:val="00324B7B"/>
    <w:rsid w:val="00327915"/>
    <w:rsid w:val="003303E3"/>
    <w:rsid w:val="003306F3"/>
    <w:rsid w:val="00330759"/>
    <w:rsid w:val="003311CA"/>
    <w:rsid w:val="0033204D"/>
    <w:rsid w:val="0033220B"/>
    <w:rsid w:val="003352BF"/>
    <w:rsid w:val="003363BD"/>
    <w:rsid w:val="00340A0F"/>
    <w:rsid w:val="0034219E"/>
    <w:rsid w:val="00342979"/>
    <w:rsid w:val="003432BF"/>
    <w:rsid w:val="003447C3"/>
    <w:rsid w:val="00345F86"/>
    <w:rsid w:val="00346692"/>
    <w:rsid w:val="003466CE"/>
    <w:rsid w:val="003525E4"/>
    <w:rsid w:val="00352A75"/>
    <w:rsid w:val="00353CB4"/>
    <w:rsid w:val="00355010"/>
    <w:rsid w:val="00355E7C"/>
    <w:rsid w:val="0035642B"/>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0EEE"/>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7FF"/>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3F91"/>
    <w:rsid w:val="00424E8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7F"/>
    <w:rsid w:val="004630A7"/>
    <w:rsid w:val="004639C3"/>
    <w:rsid w:val="00463D44"/>
    <w:rsid w:val="004675E6"/>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97"/>
    <w:rsid w:val="004E00E9"/>
    <w:rsid w:val="004E33A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4841"/>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07C0"/>
    <w:rsid w:val="00534546"/>
    <w:rsid w:val="00534B0B"/>
    <w:rsid w:val="005353AB"/>
    <w:rsid w:val="00535AAE"/>
    <w:rsid w:val="005378D0"/>
    <w:rsid w:val="00540C6E"/>
    <w:rsid w:val="005419CB"/>
    <w:rsid w:val="00541A96"/>
    <w:rsid w:val="00544675"/>
    <w:rsid w:val="00545079"/>
    <w:rsid w:val="00550C64"/>
    <w:rsid w:val="00551F4C"/>
    <w:rsid w:val="00553076"/>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0F8A"/>
    <w:rsid w:val="005839A8"/>
    <w:rsid w:val="00583C70"/>
    <w:rsid w:val="00584F7A"/>
    <w:rsid w:val="0059014D"/>
    <w:rsid w:val="005909EB"/>
    <w:rsid w:val="00591C5B"/>
    <w:rsid w:val="00593CD7"/>
    <w:rsid w:val="005955A8"/>
    <w:rsid w:val="005A053E"/>
    <w:rsid w:val="005A165E"/>
    <w:rsid w:val="005A1DDA"/>
    <w:rsid w:val="005A7263"/>
    <w:rsid w:val="005B0AFE"/>
    <w:rsid w:val="005B37A8"/>
    <w:rsid w:val="005B507F"/>
    <w:rsid w:val="005B600B"/>
    <w:rsid w:val="005B7D5C"/>
    <w:rsid w:val="005C17E0"/>
    <w:rsid w:val="005C4215"/>
    <w:rsid w:val="005C4602"/>
    <w:rsid w:val="005C4993"/>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815"/>
    <w:rsid w:val="0060737E"/>
    <w:rsid w:val="006112E8"/>
    <w:rsid w:val="00612275"/>
    <w:rsid w:val="006122C6"/>
    <w:rsid w:val="00613FD5"/>
    <w:rsid w:val="00616B29"/>
    <w:rsid w:val="0062128B"/>
    <w:rsid w:val="00621543"/>
    <w:rsid w:val="00622CB1"/>
    <w:rsid w:val="006243BA"/>
    <w:rsid w:val="0062473E"/>
    <w:rsid w:val="00624971"/>
    <w:rsid w:val="006255AC"/>
    <w:rsid w:val="00625B7D"/>
    <w:rsid w:val="006260B3"/>
    <w:rsid w:val="00631508"/>
    <w:rsid w:val="00631C40"/>
    <w:rsid w:val="0063253D"/>
    <w:rsid w:val="0063290F"/>
    <w:rsid w:val="00634118"/>
    <w:rsid w:val="0063678B"/>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18C"/>
    <w:rsid w:val="006662C8"/>
    <w:rsid w:val="00666B6E"/>
    <w:rsid w:val="00666CA2"/>
    <w:rsid w:val="00667342"/>
    <w:rsid w:val="00667D35"/>
    <w:rsid w:val="0067339B"/>
    <w:rsid w:val="006749BE"/>
    <w:rsid w:val="00674A31"/>
    <w:rsid w:val="0068201A"/>
    <w:rsid w:val="0068207D"/>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1A7F"/>
    <w:rsid w:val="006B2389"/>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7D"/>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2F4B"/>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0678"/>
    <w:rsid w:val="007448A0"/>
    <w:rsid w:val="00744CCF"/>
    <w:rsid w:val="00747510"/>
    <w:rsid w:val="00747DA5"/>
    <w:rsid w:val="00747E28"/>
    <w:rsid w:val="0075057F"/>
    <w:rsid w:val="00750BF3"/>
    <w:rsid w:val="00751341"/>
    <w:rsid w:val="00763341"/>
    <w:rsid w:val="007643C9"/>
    <w:rsid w:val="00764F2E"/>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2C55"/>
    <w:rsid w:val="007934EA"/>
    <w:rsid w:val="00795787"/>
    <w:rsid w:val="00796340"/>
    <w:rsid w:val="00797FBA"/>
    <w:rsid w:val="007A1092"/>
    <w:rsid w:val="007A118A"/>
    <w:rsid w:val="007A24F5"/>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6EF"/>
    <w:rsid w:val="007E7879"/>
    <w:rsid w:val="007F0738"/>
    <w:rsid w:val="007F389B"/>
    <w:rsid w:val="007F39E8"/>
    <w:rsid w:val="007F589E"/>
    <w:rsid w:val="007F5A72"/>
    <w:rsid w:val="007F7306"/>
    <w:rsid w:val="007F7A03"/>
    <w:rsid w:val="0080011B"/>
    <w:rsid w:val="0080080E"/>
    <w:rsid w:val="00801702"/>
    <w:rsid w:val="0080197C"/>
    <w:rsid w:val="00801F1F"/>
    <w:rsid w:val="0080249E"/>
    <w:rsid w:val="00804DFE"/>
    <w:rsid w:val="008054FF"/>
    <w:rsid w:val="00805DB6"/>
    <w:rsid w:val="00806072"/>
    <w:rsid w:val="008061D2"/>
    <w:rsid w:val="008068F6"/>
    <w:rsid w:val="0080714C"/>
    <w:rsid w:val="00807C85"/>
    <w:rsid w:val="00807ED2"/>
    <w:rsid w:val="00811306"/>
    <w:rsid w:val="00811FE0"/>
    <w:rsid w:val="00815F28"/>
    <w:rsid w:val="00816E5C"/>
    <w:rsid w:val="00817BAE"/>
    <w:rsid w:val="008214B8"/>
    <w:rsid w:val="0082180D"/>
    <w:rsid w:val="008243C7"/>
    <w:rsid w:val="00824CF7"/>
    <w:rsid w:val="00825AEB"/>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47D8C"/>
    <w:rsid w:val="00855635"/>
    <w:rsid w:val="0085753A"/>
    <w:rsid w:val="00857682"/>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2115"/>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D7BA5"/>
    <w:rsid w:val="008D7BF2"/>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0D1A"/>
    <w:rsid w:val="00961557"/>
    <w:rsid w:val="00962C49"/>
    <w:rsid w:val="00962E24"/>
    <w:rsid w:val="00963750"/>
    <w:rsid w:val="00964724"/>
    <w:rsid w:val="00965413"/>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0FA0"/>
    <w:rsid w:val="009A1FDC"/>
    <w:rsid w:val="009A2FDC"/>
    <w:rsid w:val="009A3D9A"/>
    <w:rsid w:val="009A663F"/>
    <w:rsid w:val="009A68DA"/>
    <w:rsid w:val="009A7023"/>
    <w:rsid w:val="009B04B3"/>
    <w:rsid w:val="009B24EF"/>
    <w:rsid w:val="009B2758"/>
    <w:rsid w:val="009B2A5B"/>
    <w:rsid w:val="009B5574"/>
    <w:rsid w:val="009B5802"/>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4D3F"/>
    <w:rsid w:val="00A351D1"/>
    <w:rsid w:val="00A3673B"/>
    <w:rsid w:val="00A36EB4"/>
    <w:rsid w:val="00A37A64"/>
    <w:rsid w:val="00A37B03"/>
    <w:rsid w:val="00A37E25"/>
    <w:rsid w:val="00A416D0"/>
    <w:rsid w:val="00A41754"/>
    <w:rsid w:val="00A43A28"/>
    <w:rsid w:val="00A4572B"/>
    <w:rsid w:val="00A50058"/>
    <w:rsid w:val="00A501B6"/>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1592"/>
    <w:rsid w:val="00A92EC2"/>
    <w:rsid w:val="00A93D70"/>
    <w:rsid w:val="00A948CA"/>
    <w:rsid w:val="00A9541A"/>
    <w:rsid w:val="00A95AEC"/>
    <w:rsid w:val="00A97B94"/>
    <w:rsid w:val="00AA0B12"/>
    <w:rsid w:val="00AA1645"/>
    <w:rsid w:val="00AA1BD9"/>
    <w:rsid w:val="00AA22FF"/>
    <w:rsid w:val="00AA2832"/>
    <w:rsid w:val="00AA2C9F"/>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5162"/>
    <w:rsid w:val="00B27AEB"/>
    <w:rsid w:val="00B303EA"/>
    <w:rsid w:val="00B306DC"/>
    <w:rsid w:val="00B31050"/>
    <w:rsid w:val="00B3123A"/>
    <w:rsid w:val="00B31A88"/>
    <w:rsid w:val="00B32255"/>
    <w:rsid w:val="00B3298A"/>
    <w:rsid w:val="00B330EF"/>
    <w:rsid w:val="00B338C4"/>
    <w:rsid w:val="00B33EB6"/>
    <w:rsid w:val="00B34BE8"/>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67BF"/>
    <w:rsid w:val="00B575BE"/>
    <w:rsid w:val="00B60232"/>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728"/>
    <w:rsid w:val="00BA2D8D"/>
    <w:rsid w:val="00BA3842"/>
    <w:rsid w:val="00BA3DFD"/>
    <w:rsid w:val="00BA4FC7"/>
    <w:rsid w:val="00BA504D"/>
    <w:rsid w:val="00BA6A15"/>
    <w:rsid w:val="00BA73F5"/>
    <w:rsid w:val="00BA7C2B"/>
    <w:rsid w:val="00BB25C6"/>
    <w:rsid w:val="00BB7248"/>
    <w:rsid w:val="00BB7F55"/>
    <w:rsid w:val="00BC0340"/>
    <w:rsid w:val="00BC0B45"/>
    <w:rsid w:val="00BC2413"/>
    <w:rsid w:val="00BC2A64"/>
    <w:rsid w:val="00BC30F4"/>
    <w:rsid w:val="00BC3FA5"/>
    <w:rsid w:val="00BC4BED"/>
    <w:rsid w:val="00BC563B"/>
    <w:rsid w:val="00BD1CF2"/>
    <w:rsid w:val="00BD38EB"/>
    <w:rsid w:val="00BD4587"/>
    <w:rsid w:val="00BD4FCF"/>
    <w:rsid w:val="00BD701F"/>
    <w:rsid w:val="00BE0A15"/>
    <w:rsid w:val="00BE130F"/>
    <w:rsid w:val="00BE3772"/>
    <w:rsid w:val="00BE51EE"/>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044"/>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89B"/>
    <w:rsid w:val="00C55BEF"/>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1656"/>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776"/>
    <w:rsid w:val="00CC6987"/>
    <w:rsid w:val="00CD01A2"/>
    <w:rsid w:val="00CD1EF7"/>
    <w:rsid w:val="00CD219E"/>
    <w:rsid w:val="00CD2B1A"/>
    <w:rsid w:val="00CD2D48"/>
    <w:rsid w:val="00CD3201"/>
    <w:rsid w:val="00CD33AB"/>
    <w:rsid w:val="00CD3E87"/>
    <w:rsid w:val="00CD4106"/>
    <w:rsid w:val="00CD4DE4"/>
    <w:rsid w:val="00CD588F"/>
    <w:rsid w:val="00CD5CC2"/>
    <w:rsid w:val="00CD65D7"/>
    <w:rsid w:val="00CE22A2"/>
    <w:rsid w:val="00CE5835"/>
    <w:rsid w:val="00CE5B68"/>
    <w:rsid w:val="00CE5FAD"/>
    <w:rsid w:val="00CE7D09"/>
    <w:rsid w:val="00CF0920"/>
    <w:rsid w:val="00CF3467"/>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75E"/>
    <w:rsid w:val="00D20BE7"/>
    <w:rsid w:val="00D21155"/>
    <w:rsid w:val="00D213EC"/>
    <w:rsid w:val="00D222C9"/>
    <w:rsid w:val="00D242C4"/>
    <w:rsid w:val="00D24BF3"/>
    <w:rsid w:val="00D255E2"/>
    <w:rsid w:val="00D2750A"/>
    <w:rsid w:val="00D27E01"/>
    <w:rsid w:val="00D30248"/>
    <w:rsid w:val="00D30945"/>
    <w:rsid w:val="00D34890"/>
    <w:rsid w:val="00D348E0"/>
    <w:rsid w:val="00D36437"/>
    <w:rsid w:val="00D36499"/>
    <w:rsid w:val="00D40320"/>
    <w:rsid w:val="00D426F0"/>
    <w:rsid w:val="00D4496B"/>
    <w:rsid w:val="00D45841"/>
    <w:rsid w:val="00D46941"/>
    <w:rsid w:val="00D470A3"/>
    <w:rsid w:val="00D50A91"/>
    <w:rsid w:val="00D50FB0"/>
    <w:rsid w:val="00D526E8"/>
    <w:rsid w:val="00D5396A"/>
    <w:rsid w:val="00D557F3"/>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2083"/>
    <w:rsid w:val="00D8413D"/>
    <w:rsid w:val="00D853F1"/>
    <w:rsid w:val="00D858FD"/>
    <w:rsid w:val="00D9404D"/>
    <w:rsid w:val="00D94956"/>
    <w:rsid w:val="00D9554B"/>
    <w:rsid w:val="00D9675F"/>
    <w:rsid w:val="00DA045D"/>
    <w:rsid w:val="00DA0629"/>
    <w:rsid w:val="00DA0B20"/>
    <w:rsid w:val="00DA0C31"/>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89B"/>
    <w:rsid w:val="00DD4AAA"/>
    <w:rsid w:val="00DD5F74"/>
    <w:rsid w:val="00DD689E"/>
    <w:rsid w:val="00DE1FF5"/>
    <w:rsid w:val="00DE246F"/>
    <w:rsid w:val="00DE3A89"/>
    <w:rsid w:val="00DE3B96"/>
    <w:rsid w:val="00DE68E1"/>
    <w:rsid w:val="00DE70BA"/>
    <w:rsid w:val="00DE75D1"/>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06DBE"/>
    <w:rsid w:val="00E1112A"/>
    <w:rsid w:val="00E1131F"/>
    <w:rsid w:val="00E12985"/>
    <w:rsid w:val="00E1307E"/>
    <w:rsid w:val="00E150F4"/>
    <w:rsid w:val="00E20B1E"/>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67642"/>
    <w:rsid w:val="00E70747"/>
    <w:rsid w:val="00E7279D"/>
    <w:rsid w:val="00E73128"/>
    <w:rsid w:val="00E73435"/>
    <w:rsid w:val="00E7597B"/>
    <w:rsid w:val="00E75DBA"/>
    <w:rsid w:val="00E76B9F"/>
    <w:rsid w:val="00E76E22"/>
    <w:rsid w:val="00E8049C"/>
    <w:rsid w:val="00E812E9"/>
    <w:rsid w:val="00E81BF9"/>
    <w:rsid w:val="00E8275D"/>
    <w:rsid w:val="00E837C1"/>
    <w:rsid w:val="00E84042"/>
    <w:rsid w:val="00E844C1"/>
    <w:rsid w:val="00E84772"/>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4F9F"/>
    <w:rsid w:val="00EB575F"/>
    <w:rsid w:val="00EB7813"/>
    <w:rsid w:val="00EC0146"/>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5A79"/>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5E53"/>
    <w:rsid w:val="00F765EA"/>
    <w:rsid w:val="00F772E4"/>
    <w:rsid w:val="00F77EB5"/>
    <w:rsid w:val="00F82DF3"/>
    <w:rsid w:val="00F832DC"/>
    <w:rsid w:val="00F839E3"/>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C1240"/>
    <w:rsid w:val="00FC288B"/>
    <w:rsid w:val="00FC4337"/>
    <w:rsid w:val="00FC48DD"/>
    <w:rsid w:val="00FC60AC"/>
    <w:rsid w:val="00FC6784"/>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68C9"/>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2676472">
      <w:bodyDiv w:val="1"/>
      <w:marLeft w:val="0"/>
      <w:marRight w:val="0"/>
      <w:marTop w:val="0"/>
      <w:marBottom w:val="0"/>
      <w:divBdr>
        <w:top w:val="none" w:sz="0" w:space="0" w:color="auto"/>
        <w:left w:val="none" w:sz="0" w:space="0" w:color="auto"/>
        <w:bottom w:val="none" w:sz="0" w:space="0" w:color="auto"/>
        <w:right w:val="none" w:sz="0" w:space="0" w:color="auto"/>
      </w:divBdr>
      <w:divsChild>
        <w:div w:id="1634940230">
          <w:marLeft w:val="0"/>
          <w:marRight w:val="0"/>
          <w:marTop w:val="0"/>
          <w:marBottom w:val="0"/>
          <w:divBdr>
            <w:top w:val="none" w:sz="0" w:space="0" w:color="auto"/>
            <w:left w:val="none" w:sz="0" w:space="0" w:color="auto"/>
            <w:bottom w:val="none" w:sz="0" w:space="0" w:color="auto"/>
            <w:right w:val="none" w:sz="0" w:space="0" w:color="auto"/>
          </w:divBdr>
        </w:div>
        <w:div w:id="1371809057">
          <w:marLeft w:val="0"/>
          <w:marRight w:val="0"/>
          <w:marTop w:val="0"/>
          <w:marBottom w:val="0"/>
          <w:divBdr>
            <w:top w:val="none" w:sz="0" w:space="0" w:color="auto"/>
            <w:left w:val="none" w:sz="0" w:space="0" w:color="auto"/>
            <w:bottom w:val="none" w:sz="0" w:space="0" w:color="auto"/>
            <w:right w:val="none" w:sz="0" w:space="0" w:color="auto"/>
          </w:divBdr>
        </w:div>
        <w:div w:id="1741172131">
          <w:marLeft w:val="0"/>
          <w:marRight w:val="0"/>
          <w:marTop w:val="0"/>
          <w:marBottom w:val="0"/>
          <w:divBdr>
            <w:top w:val="none" w:sz="0" w:space="0" w:color="auto"/>
            <w:left w:val="none" w:sz="0" w:space="0" w:color="auto"/>
            <w:bottom w:val="none" w:sz="0" w:space="0" w:color="auto"/>
            <w:right w:val="none" w:sz="0" w:space="0" w:color="auto"/>
          </w:divBdr>
        </w:div>
        <w:div w:id="1453401105">
          <w:marLeft w:val="0"/>
          <w:marRight w:val="0"/>
          <w:marTop w:val="0"/>
          <w:marBottom w:val="0"/>
          <w:divBdr>
            <w:top w:val="none" w:sz="0" w:space="0" w:color="auto"/>
            <w:left w:val="none" w:sz="0" w:space="0" w:color="auto"/>
            <w:bottom w:val="none" w:sz="0" w:space="0" w:color="auto"/>
            <w:right w:val="none" w:sz="0" w:space="0" w:color="auto"/>
          </w:divBdr>
        </w:div>
        <w:div w:id="887301270">
          <w:marLeft w:val="0"/>
          <w:marRight w:val="0"/>
          <w:marTop w:val="0"/>
          <w:marBottom w:val="0"/>
          <w:divBdr>
            <w:top w:val="none" w:sz="0" w:space="0" w:color="auto"/>
            <w:left w:val="none" w:sz="0" w:space="0" w:color="auto"/>
            <w:bottom w:val="none" w:sz="0" w:space="0" w:color="auto"/>
            <w:right w:val="none" w:sz="0" w:space="0" w:color="auto"/>
          </w:divBdr>
        </w:div>
        <w:div w:id="320742957">
          <w:marLeft w:val="0"/>
          <w:marRight w:val="0"/>
          <w:marTop w:val="0"/>
          <w:marBottom w:val="0"/>
          <w:divBdr>
            <w:top w:val="none" w:sz="0" w:space="0" w:color="auto"/>
            <w:left w:val="none" w:sz="0" w:space="0" w:color="auto"/>
            <w:bottom w:val="none" w:sz="0" w:space="0" w:color="auto"/>
            <w:right w:val="none" w:sz="0" w:space="0" w:color="auto"/>
          </w:divBdr>
        </w:div>
        <w:div w:id="648094009">
          <w:marLeft w:val="0"/>
          <w:marRight w:val="0"/>
          <w:marTop w:val="0"/>
          <w:marBottom w:val="0"/>
          <w:divBdr>
            <w:top w:val="none" w:sz="0" w:space="0" w:color="auto"/>
            <w:left w:val="none" w:sz="0" w:space="0" w:color="auto"/>
            <w:bottom w:val="none" w:sz="0" w:space="0" w:color="auto"/>
            <w:right w:val="none" w:sz="0" w:space="0" w:color="auto"/>
          </w:divBdr>
        </w:div>
        <w:div w:id="566653418">
          <w:marLeft w:val="0"/>
          <w:marRight w:val="0"/>
          <w:marTop w:val="0"/>
          <w:marBottom w:val="0"/>
          <w:divBdr>
            <w:top w:val="none" w:sz="0" w:space="0" w:color="auto"/>
            <w:left w:val="none" w:sz="0" w:space="0" w:color="auto"/>
            <w:bottom w:val="none" w:sz="0" w:space="0" w:color="auto"/>
            <w:right w:val="none" w:sz="0" w:space="0" w:color="auto"/>
          </w:divBdr>
        </w:div>
        <w:div w:id="150667389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72691692">
      <w:bodyDiv w:val="1"/>
      <w:marLeft w:val="0"/>
      <w:marRight w:val="0"/>
      <w:marTop w:val="0"/>
      <w:marBottom w:val="0"/>
      <w:divBdr>
        <w:top w:val="none" w:sz="0" w:space="0" w:color="auto"/>
        <w:left w:val="none" w:sz="0" w:space="0" w:color="auto"/>
        <w:bottom w:val="none" w:sz="0" w:space="0" w:color="auto"/>
        <w:right w:val="none" w:sz="0" w:space="0" w:color="auto"/>
      </w:divBdr>
      <w:divsChild>
        <w:div w:id="355544756">
          <w:marLeft w:val="0"/>
          <w:marRight w:val="0"/>
          <w:marTop w:val="0"/>
          <w:marBottom w:val="0"/>
          <w:divBdr>
            <w:top w:val="none" w:sz="0" w:space="0" w:color="auto"/>
            <w:left w:val="none" w:sz="0" w:space="0" w:color="auto"/>
            <w:bottom w:val="none" w:sz="0" w:space="0" w:color="auto"/>
            <w:right w:val="none" w:sz="0" w:space="0" w:color="auto"/>
          </w:divBdr>
        </w:div>
        <w:div w:id="1429501784">
          <w:marLeft w:val="0"/>
          <w:marRight w:val="0"/>
          <w:marTop w:val="0"/>
          <w:marBottom w:val="0"/>
          <w:divBdr>
            <w:top w:val="none" w:sz="0" w:space="0" w:color="auto"/>
            <w:left w:val="none" w:sz="0" w:space="0" w:color="auto"/>
            <w:bottom w:val="none" w:sz="0" w:space="0" w:color="auto"/>
            <w:right w:val="none" w:sz="0" w:space="0" w:color="auto"/>
          </w:divBdr>
        </w:div>
        <w:div w:id="144788555">
          <w:marLeft w:val="0"/>
          <w:marRight w:val="0"/>
          <w:marTop w:val="0"/>
          <w:marBottom w:val="0"/>
          <w:divBdr>
            <w:top w:val="none" w:sz="0" w:space="0" w:color="auto"/>
            <w:left w:val="none" w:sz="0" w:space="0" w:color="auto"/>
            <w:bottom w:val="none" w:sz="0" w:space="0" w:color="auto"/>
            <w:right w:val="none" w:sz="0" w:space="0" w:color="auto"/>
          </w:divBdr>
        </w:div>
        <w:div w:id="6180448">
          <w:marLeft w:val="0"/>
          <w:marRight w:val="0"/>
          <w:marTop w:val="0"/>
          <w:marBottom w:val="0"/>
          <w:divBdr>
            <w:top w:val="none" w:sz="0" w:space="0" w:color="auto"/>
            <w:left w:val="none" w:sz="0" w:space="0" w:color="auto"/>
            <w:bottom w:val="none" w:sz="0" w:space="0" w:color="auto"/>
            <w:right w:val="none" w:sz="0" w:space="0" w:color="auto"/>
          </w:divBdr>
        </w:div>
        <w:div w:id="1793933948">
          <w:marLeft w:val="0"/>
          <w:marRight w:val="0"/>
          <w:marTop w:val="0"/>
          <w:marBottom w:val="0"/>
          <w:divBdr>
            <w:top w:val="none" w:sz="0" w:space="0" w:color="auto"/>
            <w:left w:val="none" w:sz="0" w:space="0" w:color="auto"/>
            <w:bottom w:val="none" w:sz="0" w:space="0" w:color="auto"/>
            <w:right w:val="none" w:sz="0" w:space="0" w:color="auto"/>
          </w:divBdr>
        </w:div>
        <w:div w:id="631519569">
          <w:marLeft w:val="0"/>
          <w:marRight w:val="0"/>
          <w:marTop w:val="0"/>
          <w:marBottom w:val="0"/>
          <w:divBdr>
            <w:top w:val="none" w:sz="0" w:space="0" w:color="auto"/>
            <w:left w:val="none" w:sz="0" w:space="0" w:color="auto"/>
            <w:bottom w:val="none" w:sz="0" w:space="0" w:color="auto"/>
            <w:right w:val="none" w:sz="0" w:space="0" w:color="auto"/>
          </w:divBdr>
        </w:div>
        <w:div w:id="1820074516">
          <w:marLeft w:val="0"/>
          <w:marRight w:val="0"/>
          <w:marTop w:val="0"/>
          <w:marBottom w:val="0"/>
          <w:divBdr>
            <w:top w:val="none" w:sz="0" w:space="0" w:color="auto"/>
            <w:left w:val="none" w:sz="0" w:space="0" w:color="auto"/>
            <w:bottom w:val="none" w:sz="0" w:space="0" w:color="auto"/>
            <w:right w:val="none" w:sz="0" w:space="0" w:color="auto"/>
          </w:divBdr>
        </w:div>
        <w:div w:id="1607692712">
          <w:marLeft w:val="0"/>
          <w:marRight w:val="0"/>
          <w:marTop w:val="0"/>
          <w:marBottom w:val="0"/>
          <w:divBdr>
            <w:top w:val="none" w:sz="0" w:space="0" w:color="auto"/>
            <w:left w:val="none" w:sz="0" w:space="0" w:color="auto"/>
            <w:bottom w:val="none" w:sz="0" w:space="0" w:color="auto"/>
            <w:right w:val="none" w:sz="0" w:space="0" w:color="auto"/>
          </w:divBdr>
        </w:div>
        <w:div w:id="1621648998">
          <w:marLeft w:val="0"/>
          <w:marRight w:val="0"/>
          <w:marTop w:val="0"/>
          <w:marBottom w:val="0"/>
          <w:divBdr>
            <w:top w:val="none" w:sz="0" w:space="0" w:color="auto"/>
            <w:left w:val="none" w:sz="0" w:space="0" w:color="auto"/>
            <w:bottom w:val="none" w:sz="0" w:space="0" w:color="auto"/>
            <w:right w:val="none" w:sz="0" w:space="0" w:color="auto"/>
          </w:divBdr>
        </w:div>
      </w:divsChild>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45266707">
      <w:bodyDiv w:val="1"/>
      <w:marLeft w:val="0"/>
      <w:marRight w:val="0"/>
      <w:marTop w:val="0"/>
      <w:marBottom w:val="0"/>
      <w:divBdr>
        <w:top w:val="none" w:sz="0" w:space="0" w:color="auto"/>
        <w:left w:val="none" w:sz="0" w:space="0" w:color="auto"/>
        <w:bottom w:val="none" w:sz="0" w:space="0" w:color="auto"/>
        <w:right w:val="none" w:sz="0" w:space="0" w:color="auto"/>
      </w:divBdr>
      <w:divsChild>
        <w:div w:id="1016617381">
          <w:marLeft w:val="0"/>
          <w:marRight w:val="0"/>
          <w:marTop w:val="0"/>
          <w:marBottom w:val="0"/>
          <w:divBdr>
            <w:top w:val="none" w:sz="0" w:space="0" w:color="auto"/>
            <w:left w:val="none" w:sz="0" w:space="0" w:color="auto"/>
            <w:bottom w:val="none" w:sz="0" w:space="0" w:color="auto"/>
            <w:right w:val="none" w:sz="0" w:space="0" w:color="auto"/>
          </w:divBdr>
          <w:divsChild>
            <w:div w:id="212618447">
              <w:marLeft w:val="0"/>
              <w:marRight w:val="0"/>
              <w:marTop w:val="0"/>
              <w:marBottom w:val="0"/>
              <w:divBdr>
                <w:top w:val="none" w:sz="0" w:space="0" w:color="auto"/>
                <w:left w:val="none" w:sz="0" w:space="0" w:color="auto"/>
                <w:bottom w:val="none" w:sz="0" w:space="0" w:color="auto"/>
                <w:right w:val="none" w:sz="0" w:space="0" w:color="auto"/>
              </w:divBdr>
            </w:div>
            <w:div w:id="1385715229">
              <w:marLeft w:val="0"/>
              <w:marRight w:val="0"/>
              <w:marTop w:val="0"/>
              <w:marBottom w:val="0"/>
              <w:divBdr>
                <w:top w:val="none" w:sz="0" w:space="0" w:color="auto"/>
                <w:left w:val="none" w:sz="0" w:space="0" w:color="auto"/>
                <w:bottom w:val="none" w:sz="0" w:space="0" w:color="auto"/>
                <w:right w:val="none" w:sz="0" w:space="0" w:color="auto"/>
              </w:divBdr>
            </w:div>
          </w:divsChild>
        </w:div>
        <w:div w:id="1443452515">
          <w:marLeft w:val="0"/>
          <w:marRight w:val="0"/>
          <w:marTop w:val="0"/>
          <w:marBottom w:val="0"/>
          <w:divBdr>
            <w:top w:val="none" w:sz="0" w:space="0" w:color="auto"/>
            <w:left w:val="none" w:sz="0" w:space="0" w:color="auto"/>
            <w:bottom w:val="none" w:sz="0" w:space="0" w:color="auto"/>
            <w:right w:val="none" w:sz="0" w:space="0" w:color="auto"/>
          </w:divBdr>
          <w:divsChild>
            <w:div w:id="579993867">
              <w:marLeft w:val="0"/>
              <w:marRight w:val="0"/>
              <w:marTop w:val="0"/>
              <w:marBottom w:val="0"/>
              <w:divBdr>
                <w:top w:val="none" w:sz="0" w:space="0" w:color="auto"/>
                <w:left w:val="none" w:sz="0" w:space="0" w:color="auto"/>
                <w:bottom w:val="none" w:sz="0" w:space="0" w:color="auto"/>
                <w:right w:val="none" w:sz="0" w:space="0" w:color="auto"/>
              </w:divBdr>
            </w:div>
            <w:div w:id="389227578">
              <w:marLeft w:val="0"/>
              <w:marRight w:val="0"/>
              <w:marTop w:val="0"/>
              <w:marBottom w:val="0"/>
              <w:divBdr>
                <w:top w:val="none" w:sz="0" w:space="0" w:color="auto"/>
                <w:left w:val="none" w:sz="0" w:space="0" w:color="auto"/>
                <w:bottom w:val="none" w:sz="0" w:space="0" w:color="auto"/>
                <w:right w:val="none" w:sz="0" w:space="0" w:color="auto"/>
              </w:divBdr>
            </w:div>
            <w:div w:id="1414354458">
              <w:marLeft w:val="0"/>
              <w:marRight w:val="0"/>
              <w:marTop w:val="0"/>
              <w:marBottom w:val="0"/>
              <w:divBdr>
                <w:top w:val="none" w:sz="0" w:space="0" w:color="auto"/>
                <w:left w:val="none" w:sz="0" w:space="0" w:color="auto"/>
                <w:bottom w:val="none" w:sz="0" w:space="0" w:color="auto"/>
                <w:right w:val="none" w:sz="0" w:space="0" w:color="auto"/>
              </w:divBdr>
            </w:div>
            <w:div w:id="1097143333">
              <w:marLeft w:val="0"/>
              <w:marRight w:val="0"/>
              <w:marTop w:val="0"/>
              <w:marBottom w:val="0"/>
              <w:divBdr>
                <w:top w:val="none" w:sz="0" w:space="0" w:color="auto"/>
                <w:left w:val="none" w:sz="0" w:space="0" w:color="auto"/>
                <w:bottom w:val="none" w:sz="0" w:space="0" w:color="auto"/>
                <w:right w:val="none" w:sz="0" w:space="0" w:color="auto"/>
              </w:divBdr>
            </w:div>
            <w:div w:id="1398936303">
              <w:marLeft w:val="0"/>
              <w:marRight w:val="0"/>
              <w:marTop w:val="0"/>
              <w:marBottom w:val="0"/>
              <w:divBdr>
                <w:top w:val="none" w:sz="0" w:space="0" w:color="auto"/>
                <w:left w:val="none" w:sz="0" w:space="0" w:color="auto"/>
                <w:bottom w:val="none" w:sz="0" w:space="0" w:color="auto"/>
                <w:right w:val="none" w:sz="0" w:space="0" w:color="auto"/>
              </w:divBdr>
            </w:div>
          </w:divsChild>
        </w:div>
        <w:div w:id="839001220">
          <w:marLeft w:val="0"/>
          <w:marRight w:val="0"/>
          <w:marTop w:val="0"/>
          <w:marBottom w:val="0"/>
          <w:divBdr>
            <w:top w:val="none" w:sz="0" w:space="0" w:color="auto"/>
            <w:left w:val="none" w:sz="0" w:space="0" w:color="auto"/>
            <w:bottom w:val="none" w:sz="0" w:space="0" w:color="auto"/>
            <w:right w:val="none" w:sz="0" w:space="0" w:color="auto"/>
          </w:divBdr>
        </w:div>
        <w:div w:id="1936934409">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EP-1512-22. 31/01/23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2C0D6A0C-9380-479D-BA44-362D09DFC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364</TotalTime>
  <Pages>8</Pages>
  <Words>3818</Words>
  <Characters>21004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35</cp:revision>
  <cp:lastPrinted>2023-02-03T21:47:00Z</cp:lastPrinted>
  <dcterms:created xsi:type="dcterms:W3CDTF">2023-01-30T22:39:00Z</dcterms:created>
  <dcterms:modified xsi:type="dcterms:W3CDTF">2023-02-13T21:07:00Z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