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31BBA67C"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5F0F4A">
        <w:rPr>
          <w:rFonts w:ascii="Museo Sans 900" w:eastAsia="Times New Roman" w:hAnsi="Museo Sans 900"/>
          <w:b/>
          <w:bCs/>
          <w:sz w:val="20"/>
          <w:szCs w:val="20"/>
          <w:lang w:val="es-MX" w:eastAsia="es-ES"/>
        </w:rPr>
        <w:t>0116</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5F0F4A">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CC6C66">
        <w:rPr>
          <w:rFonts w:ascii="Museo Sans 300" w:eastAsia="Times New Roman" w:hAnsi="Museo Sans 300"/>
          <w:sz w:val="20"/>
          <w:szCs w:val="20"/>
          <w:lang w:val="es-MX" w:eastAsia="es-ES"/>
        </w:rPr>
        <w:t xml:space="preserve"> con </w:t>
      </w:r>
      <w:r w:rsidR="005F0F4A">
        <w:rPr>
          <w:rFonts w:ascii="Museo Sans 300" w:eastAsia="Times New Roman" w:hAnsi="Museo Sans 300"/>
          <w:sz w:val="20"/>
          <w:szCs w:val="20"/>
          <w:lang w:val="es-MX" w:eastAsia="es-ES"/>
        </w:rPr>
        <w:t>treinta</w:t>
      </w:r>
      <w:r w:rsidR="00CC6C66">
        <w:rPr>
          <w:rFonts w:ascii="Museo Sans 300" w:eastAsia="Times New Roman" w:hAnsi="Museo Sans 300"/>
          <w:sz w:val="20"/>
          <w:szCs w:val="20"/>
          <w:lang w:val="es-MX" w:eastAsia="es-ES"/>
        </w:rPr>
        <w:t xml:space="preserve"> 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5F0F4A">
        <w:rPr>
          <w:rFonts w:ascii="Museo Sans 300" w:eastAsia="Times New Roman" w:hAnsi="Museo Sans 300"/>
          <w:sz w:val="20"/>
          <w:szCs w:val="20"/>
          <w:lang w:val="es-MX" w:eastAsia="es-ES"/>
        </w:rPr>
        <w:t>seis</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5F0F4A">
        <w:rPr>
          <w:rFonts w:ascii="Museo Sans 300" w:eastAsia="Times New Roman" w:hAnsi="Museo Sans 300"/>
          <w:sz w:val="20"/>
          <w:szCs w:val="20"/>
          <w:lang w:val="es-MX" w:eastAsia="es-ES"/>
        </w:rPr>
        <w:t>febrero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3C1F790C" w:rsidR="000B0097" w:rsidRPr="000636D2" w:rsidRDefault="000B0097" w:rsidP="000B0097">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bookmarkStart w:id="0" w:name="_Hlk125965939"/>
      <w:r>
        <w:rPr>
          <w:rFonts w:ascii="Museo Sans 300" w:hAnsi="Museo Sans 300"/>
          <w:sz w:val="20"/>
          <w:szCs w:val="20"/>
          <w:lang w:val="es-ES_tradnl"/>
        </w:rPr>
        <w:t xml:space="preserve">El día </w:t>
      </w:r>
      <w:r w:rsidR="00080801">
        <w:rPr>
          <w:rFonts w:ascii="Museo Sans 300" w:hAnsi="Museo Sans 300"/>
          <w:sz w:val="20"/>
          <w:szCs w:val="20"/>
          <w:lang w:val="es-ES_tradnl"/>
        </w:rPr>
        <w:t>d</w:t>
      </w:r>
      <w:r w:rsidR="00CC6C66">
        <w:rPr>
          <w:rFonts w:ascii="Museo Sans 300" w:hAnsi="Museo Sans 300"/>
          <w:sz w:val="20"/>
          <w:szCs w:val="20"/>
          <w:lang w:val="es-ES_tradnl"/>
        </w:rPr>
        <w:t>os</w:t>
      </w:r>
      <w:r>
        <w:rPr>
          <w:rFonts w:ascii="Museo Sans 300" w:hAnsi="Museo Sans 300"/>
          <w:sz w:val="20"/>
          <w:szCs w:val="20"/>
          <w:lang w:val="es-ES_tradnl"/>
        </w:rPr>
        <w:t xml:space="preserve"> de </w:t>
      </w:r>
      <w:r w:rsidR="00CC6C66">
        <w:rPr>
          <w:rFonts w:ascii="Museo Sans 300" w:hAnsi="Museo Sans 300"/>
          <w:sz w:val="20"/>
          <w:szCs w:val="20"/>
          <w:lang w:val="es-ES_tradnl"/>
        </w:rPr>
        <w:t>junio</w:t>
      </w:r>
      <w:r>
        <w:rPr>
          <w:rStyle w:val="normaltextrun"/>
          <w:rFonts w:ascii="Museo Sans 300" w:hAnsi="Museo Sans 300" w:cs="Segoe UI"/>
          <w:color w:val="000000"/>
          <w:sz w:val="20"/>
          <w:szCs w:val="20"/>
          <w:shd w:val="clear" w:color="auto" w:fill="FFFFFF"/>
        </w:rPr>
        <w:t xml:space="preserve"> del dos mil veintidós, la señora</w:t>
      </w:r>
      <w:r>
        <w:rPr>
          <w:rFonts w:ascii="Museo Sans 300" w:hAnsi="Museo Sans 300"/>
          <w:sz w:val="20"/>
          <w:szCs w:val="20"/>
          <w:lang w:eastAsia="es-SV"/>
        </w:rPr>
        <w:t xml:space="preserve"> </w:t>
      </w:r>
      <w:proofErr w:type="spellStart"/>
      <w:r w:rsidR="00BC7244">
        <w:rPr>
          <w:rFonts w:ascii="Museo Sans 300" w:hAnsi="Museo Sans 300"/>
          <w:sz w:val="20"/>
          <w:szCs w:val="20"/>
          <w:lang w:eastAsia="es-SV"/>
        </w:rPr>
        <w:t>xxxx</w:t>
      </w:r>
      <w:proofErr w:type="spellEnd"/>
      <w:r w:rsidR="00BC7244">
        <w:rPr>
          <w:rFonts w:ascii="Museo Sans 300" w:hAnsi="Museo Sans 300"/>
          <w:sz w:val="20"/>
          <w:szCs w:val="20"/>
          <w:lang w:eastAsia="es-SV"/>
        </w:rPr>
        <w:t xml:space="preserve"> </w:t>
      </w:r>
      <w:r>
        <w:rPr>
          <w:rFonts w:ascii="Museo Sans 300" w:hAnsi="Museo Sans 300"/>
          <w:sz w:val="20"/>
          <w:szCs w:val="20"/>
          <w:lang w:eastAsia="es-SV"/>
        </w:rPr>
        <w:t>interpuso u</w:t>
      </w:r>
      <w:r w:rsidRPr="002074E6">
        <w:rPr>
          <w:rFonts w:ascii="Museo Sans 300" w:hAnsi="Museo Sans 300"/>
          <w:sz w:val="20"/>
          <w:szCs w:val="20"/>
          <w:lang w:eastAsia="es-SV"/>
        </w:rPr>
        <w:t xml:space="preserve">n </w:t>
      </w:r>
      <w:r>
        <w:rPr>
          <w:rFonts w:ascii="Museo Sans 300" w:hAnsi="Museo Sans 300"/>
          <w:sz w:val="20"/>
          <w:szCs w:val="20"/>
          <w:lang w:eastAsia="es-SV"/>
        </w:rPr>
        <w:t xml:space="preserve">reclamo en </w:t>
      </w:r>
      <w:r w:rsidRPr="002074E6">
        <w:rPr>
          <w:rFonts w:ascii="Museo Sans 300" w:hAnsi="Museo Sans 300"/>
          <w:sz w:val="20"/>
          <w:szCs w:val="20"/>
          <w:lang w:eastAsia="es-SV"/>
        </w:rPr>
        <w:t xml:space="preserve">contra de la sociedad </w:t>
      </w:r>
      <w:r>
        <w:rPr>
          <w:rFonts w:ascii="Museo Sans 300" w:hAnsi="Museo Sans 300"/>
          <w:sz w:val="20"/>
          <w:szCs w:val="20"/>
          <w:lang w:eastAsia="es-SV"/>
        </w:rPr>
        <w:t>CAESS, S.A. de C.V</w:t>
      </w:r>
      <w:r w:rsidRPr="002074E6">
        <w:rPr>
          <w:rFonts w:ascii="Museo Sans 300" w:hAnsi="Museo Sans 300"/>
          <w:sz w:val="20"/>
          <w:szCs w:val="20"/>
          <w:lang w:eastAsia="es-SV"/>
        </w:rPr>
        <w:t xml:space="preserve">. </w:t>
      </w:r>
      <w:r w:rsidRPr="002074E6">
        <w:rPr>
          <w:rFonts w:ascii="Museo Sans 300" w:hAnsi="Museo Sans 300"/>
          <w:sz w:val="20"/>
          <w:szCs w:val="20"/>
        </w:rPr>
        <w:t>por considerar</w:t>
      </w:r>
      <w:r w:rsidRPr="00E17B4C">
        <w:rPr>
          <w:rFonts w:ascii="Museo Sans 300" w:hAnsi="Museo Sans 300"/>
          <w:sz w:val="20"/>
          <w:szCs w:val="20"/>
          <w:lang w:val="es-ES_tradnl"/>
        </w:rPr>
        <w:t xml:space="preserve"> que debido a fallas ocurridas</w:t>
      </w:r>
      <w:r>
        <w:rPr>
          <w:rFonts w:ascii="Museo Sans 300" w:hAnsi="Museo Sans 300"/>
          <w:sz w:val="20"/>
          <w:szCs w:val="20"/>
          <w:lang w:val="es-ES_tradnl"/>
        </w:rPr>
        <w:t xml:space="preserve"> en el s</w:t>
      </w:r>
      <w:r w:rsidR="00CC6C66">
        <w:rPr>
          <w:rFonts w:ascii="Museo Sans 300" w:hAnsi="Museo Sans 300"/>
          <w:sz w:val="20"/>
          <w:szCs w:val="20"/>
          <w:lang w:val="es-ES_tradnl"/>
        </w:rPr>
        <w:t xml:space="preserve">uministro con el NIC </w:t>
      </w:r>
      <w:proofErr w:type="spellStart"/>
      <w:r w:rsidR="00BC7244">
        <w:rPr>
          <w:rFonts w:ascii="Museo Sans 300" w:hAnsi="Museo Sans 300"/>
          <w:sz w:val="20"/>
          <w:szCs w:val="20"/>
          <w:lang w:val="es-ES_tradnl"/>
        </w:rPr>
        <w:t>xxxx</w:t>
      </w:r>
      <w:proofErr w:type="spellEnd"/>
      <w:r w:rsidR="00CC6C66">
        <w:rPr>
          <w:rFonts w:ascii="Museo Sans 300" w:hAnsi="Museo Sans 300"/>
          <w:sz w:val="20"/>
          <w:szCs w:val="20"/>
          <w:lang w:val="es-ES_tradnl"/>
        </w:rPr>
        <w:t>,</w:t>
      </w:r>
      <w:r w:rsidRPr="00E17B4C">
        <w:rPr>
          <w:rFonts w:ascii="Museo Sans 300" w:hAnsi="Museo Sans 300"/>
          <w:sz w:val="20"/>
          <w:szCs w:val="20"/>
          <w:lang w:val="es-ES_tradnl"/>
        </w:rPr>
        <w:t xml:space="preserve"> durante el mes de </w:t>
      </w:r>
      <w:r w:rsidR="00CC6C66">
        <w:rPr>
          <w:rFonts w:ascii="Museo Sans 300" w:hAnsi="Museo Sans 300"/>
          <w:sz w:val="20"/>
          <w:szCs w:val="20"/>
          <w:lang w:val="es-ES_tradnl"/>
        </w:rPr>
        <w:t>enero</w:t>
      </w:r>
      <w:r w:rsidRPr="00E17B4C">
        <w:rPr>
          <w:rFonts w:ascii="Museo Sans 300" w:hAnsi="Museo Sans 300"/>
          <w:sz w:val="20"/>
          <w:szCs w:val="20"/>
          <w:lang w:val="es-ES_tradnl"/>
        </w:rPr>
        <w:t xml:space="preserve"> de</w:t>
      </w:r>
      <w:r>
        <w:rPr>
          <w:rFonts w:ascii="Museo Sans 300" w:hAnsi="Museo Sans 300"/>
          <w:sz w:val="20"/>
          <w:szCs w:val="20"/>
          <w:lang w:val="es-ES_tradnl"/>
        </w:rPr>
        <w:t>l año</w:t>
      </w:r>
      <w:r w:rsidR="00F44968">
        <w:rPr>
          <w:rFonts w:ascii="Museo Sans 300" w:hAnsi="Museo Sans 300"/>
          <w:sz w:val="20"/>
          <w:szCs w:val="20"/>
          <w:lang w:val="es-ES_tradnl"/>
        </w:rPr>
        <w:t xml:space="preserve"> pasado</w:t>
      </w:r>
      <w:r w:rsidRPr="00E17B4C">
        <w:rPr>
          <w:rFonts w:ascii="Museo Sans 300" w:hAnsi="Museo Sans 300"/>
          <w:sz w:val="20"/>
          <w:szCs w:val="20"/>
          <w:lang w:val="es-ES_tradnl"/>
        </w:rPr>
        <w:t>, se dañ</w:t>
      </w:r>
      <w:r w:rsidR="00CC6C66">
        <w:rPr>
          <w:rFonts w:ascii="Museo Sans 300" w:hAnsi="Museo Sans 300"/>
          <w:sz w:val="20"/>
          <w:szCs w:val="20"/>
          <w:lang w:val="es-ES_tradnl"/>
        </w:rPr>
        <w:t>aron las instalaciones del inmueble y</w:t>
      </w:r>
      <w:r w:rsidR="00080801">
        <w:rPr>
          <w:rFonts w:ascii="Museo Sans 300" w:hAnsi="Museo Sans 300"/>
          <w:sz w:val="20"/>
          <w:szCs w:val="20"/>
          <w:lang w:val="es-ES_tradnl"/>
        </w:rPr>
        <w:t xml:space="preserve"> una refrigeradora, marca </w:t>
      </w:r>
      <w:r w:rsidR="006C5233">
        <w:rPr>
          <w:rFonts w:ascii="Museo Sans 300" w:hAnsi="Museo Sans 300"/>
          <w:sz w:val="20"/>
          <w:szCs w:val="20"/>
          <w:lang w:val="es-ES_tradnl"/>
        </w:rPr>
        <w:t>XXX</w:t>
      </w:r>
      <w:r w:rsidR="00080801">
        <w:rPr>
          <w:rFonts w:ascii="Museo Sans 300" w:hAnsi="Museo Sans 300"/>
          <w:sz w:val="20"/>
          <w:szCs w:val="20"/>
          <w:lang w:val="es-ES_tradnl"/>
        </w:rPr>
        <w:t>, modelo</w:t>
      </w:r>
      <w:r w:rsidR="00CC6C66">
        <w:rPr>
          <w:rFonts w:ascii="Museo Sans 300" w:hAnsi="Museo Sans 300"/>
          <w:sz w:val="20"/>
          <w:szCs w:val="20"/>
          <w:lang w:val="es-ES_tradnl"/>
        </w:rPr>
        <w:t xml:space="preserve"> </w:t>
      </w:r>
      <w:proofErr w:type="spellStart"/>
      <w:r w:rsidR="00BC7244">
        <w:rPr>
          <w:rFonts w:ascii="Museo Sans 300" w:hAnsi="Museo Sans 300"/>
          <w:sz w:val="20"/>
          <w:szCs w:val="20"/>
          <w:lang w:val="es-ES_tradnl"/>
        </w:rPr>
        <w:t>xxxx</w:t>
      </w:r>
      <w:proofErr w:type="spellEnd"/>
      <w:r w:rsidR="00080801">
        <w:rPr>
          <w:rFonts w:ascii="Museo Sans 300" w:hAnsi="Museo Sans 300"/>
          <w:sz w:val="20"/>
          <w:szCs w:val="20"/>
          <w:lang w:val="es-ES_tradnl"/>
        </w:rPr>
        <w:t>, serie</w:t>
      </w:r>
      <w:r w:rsidR="00CC6C66">
        <w:rPr>
          <w:rFonts w:ascii="Museo Sans 300" w:hAnsi="Museo Sans 300"/>
          <w:sz w:val="20"/>
          <w:szCs w:val="20"/>
          <w:lang w:val="es-ES_tradnl"/>
        </w:rPr>
        <w:t xml:space="preserve"> </w:t>
      </w:r>
      <w:proofErr w:type="spellStart"/>
      <w:r w:rsidR="00BC7244">
        <w:rPr>
          <w:rFonts w:ascii="Museo Sans 300" w:hAnsi="Museo Sans 300"/>
          <w:sz w:val="20"/>
          <w:szCs w:val="20"/>
          <w:lang w:val="es-ES_tradnl"/>
        </w:rPr>
        <w:t>xxxx</w:t>
      </w:r>
      <w:proofErr w:type="spellEnd"/>
      <w:r w:rsidR="00080801">
        <w:rPr>
          <w:rFonts w:ascii="Museo Sans 300" w:hAnsi="Museo Sans 300"/>
          <w:sz w:val="20"/>
          <w:szCs w:val="20"/>
          <w:lang w:val="es-ES_tradnl"/>
        </w:rPr>
        <w:t>.</w:t>
      </w:r>
    </w:p>
    <w:bookmarkEnd w:id="0"/>
    <w:p w14:paraId="4ADCC616" w14:textId="77777777" w:rsidR="00EA659C" w:rsidRDefault="00EA659C" w:rsidP="00EA659C">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2A8BE682"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3B25D0">
        <w:rPr>
          <w:rFonts w:ascii="Museo Sans 300" w:hAnsi="Museo Sans 300"/>
          <w:sz w:val="20"/>
          <w:szCs w:val="20"/>
          <w:lang w:val="es-SV"/>
        </w:rPr>
        <w:t>1</w:t>
      </w:r>
      <w:r w:rsidR="00080801">
        <w:rPr>
          <w:rFonts w:ascii="Museo Sans 300" w:hAnsi="Museo Sans 300"/>
          <w:sz w:val="20"/>
          <w:szCs w:val="20"/>
          <w:lang w:val="es-SV"/>
        </w:rPr>
        <w:t>22</w:t>
      </w:r>
      <w:r w:rsidR="00CC6C66">
        <w:rPr>
          <w:rFonts w:ascii="Museo Sans 300" w:hAnsi="Museo Sans 300"/>
          <w:sz w:val="20"/>
          <w:szCs w:val="20"/>
          <w:lang w:val="es-SV"/>
        </w:rPr>
        <w:t>2</w:t>
      </w:r>
      <w:r w:rsidR="002C1818">
        <w:rPr>
          <w:rFonts w:ascii="Museo Sans 300" w:hAnsi="Museo Sans 300"/>
          <w:sz w:val="20"/>
          <w:szCs w:val="20"/>
          <w:lang w:val="es-SV"/>
        </w:rPr>
        <w:t>-202</w:t>
      </w:r>
      <w:r w:rsidR="00B509ED">
        <w:rPr>
          <w:rFonts w:ascii="Museo Sans 300" w:hAnsi="Museo Sans 300"/>
          <w:sz w:val="20"/>
          <w:szCs w:val="20"/>
          <w:lang w:val="es-SV"/>
        </w:rPr>
        <w:t>2</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B509ED">
        <w:rPr>
          <w:rFonts w:ascii="Museo Sans 300" w:hAnsi="Museo Sans 300"/>
          <w:sz w:val="20"/>
          <w:szCs w:val="20"/>
          <w:lang w:val="es-SV"/>
        </w:rPr>
        <w:t>quince</w:t>
      </w:r>
      <w:r w:rsidR="002C1818">
        <w:rPr>
          <w:rFonts w:ascii="Museo Sans 300" w:hAnsi="Museo Sans 300"/>
          <w:sz w:val="20"/>
          <w:szCs w:val="20"/>
          <w:lang w:val="es-SV"/>
        </w:rPr>
        <w:t xml:space="preserve"> de </w:t>
      </w:r>
      <w:r w:rsidR="00080801">
        <w:rPr>
          <w:rFonts w:ascii="Museo Sans 300" w:hAnsi="Museo Sans 300"/>
          <w:sz w:val="20"/>
          <w:szCs w:val="20"/>
          <w:lang w:val="es-SV"/>
        </w:rPr>
        <w:t>junio</w:t>
      </w:r>
      <w:r w:rsidR="003B25D0">
        <w:rPr>
          <w:rFonts w:ascii="Museo Sans 300" w:hAnsi="Museo Sans 300"/>
          <w:sz w:val="20"/>
          <w:szCs w:val="20"/>
          <w:lang w:val="es-SV"/>
        </w:rPr>
        <w:t xml:space="preserve"> del año dos mil vein</w:t>
      </w:r>
      <w:r w:rsidR="00B509ED">
        <w:rPr>
          <w:rFonts w:ascii="Museo Sans 300" w:hAnsi="Museo Sans 300"/>
          <w:sz w:val="20"/>
          <w:szCs w:val="20"/>
          <w:lang w:val="es-SV"/>
        </w:rPr>
        <w:t>tidós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08A0287D"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0801">
        <w:rPr>
          <w:rFonts w:ascii="Museo Sans 300" w:eastAsia="Times New Roman" w:hAnsi="Museo Sans 300"/>
          <w:color w:val="000000" w:themeColor="text1"/>
          <w:sz w:val="20"/>
          <w:szCs w:val="20"/>
          <w:lang w:eastAsia="es-419"/>
        </w:rPr>
        <w:t>s partes el día veintiuno de junio del mismo año,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080801">
        <w:rPr>
          <w:rFonts w:ascii="Museo Sans 300" w:eastAsia="Times New Roman" w:hAnsi="Museo Sans 300"/>
          <w:color w:val="000000" w:themeColor="text1"/>
          <w:sz w:val="20"/>
          <w:szCs w:val="20"/>
          <w:lang w:val="es-419" w:eastAsia="es-419"/>
        </w:rPr>
        <w:t>cinco de julio del año pasado.</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36D75B68" w14:textId="4CCBA7BA" w:rsidR="0012067B" w:rsidRDefault="0012067B" w:rsidP="0012067B">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 xml:space="preserve">día </w:t>
      </w:r>
      <w:r w:rsidR="00866922">
        <w:rPr>
          <w:rFonts w:ascii="Museo Sans 300" w:hAnsi="Museo Sans 300"/>
          <w:sz w:val="20"/>
          <w:szCs w:val="20"/>
          <w:lang w:val="es-ES_tradnl"/>
        </w:rPr>
        <w:t>seis</w:t>
      </w:r>
      <w:r>
        <w:rPr>
          <w:rFonts w:ascii="Museo Sans 300" w:hAnsi="Museo Sans 300"/>
          <w:sz w:val="20"/>
          <w:szCs w:val="20"/>
          <w:lang w:val="es-ES_tradnl"/>
        </w:rPr>
        <w:t xml:space="preserve"> de </w:t>
      </w:r>
      <w:r w:rsidR="00866922">
        <w:rPr>
          <w:rFonts w:ascii="Museo Sans 300" w:hAnsi="Museo Sans 300"/>
          <w:sz w:val="20"/>
          <w:szCs w:val="20"/>
          <w:lang w:val="es-ES_tradnl"/>
        </w:rPr>
        <w:t>julio</w:t>
      </w:r>
      <w:r>
        <w:rPr>
          <w:rFonts w:ascii="Museo Sans 300" w:hAnsi="Museo Sans 300"/>
          <w:sz w:val="20"/>
          <w:szCs w:val="20"/>
          <w:lang w:val="es-ES_tradnl"/>
        </w:rPr>
        <w:t xml:space="preserve"> de</w:t>
      </w:r>
      <w:r w:rsidR="000A76F0">
        <w:rPr>
          <w:rFonts w:ascii="Museo Sans 300" w:hAnsi="Museo Sans 300"/>
          <w:sz w:val="20"/>
          <w:szCs w:val="20"/>
          <w:lang w:val="es-ES_tradnl"/>
        </w:rPr>
        <w:t>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003F18">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w:t>
      </w:r>
      <w:r w:rsidR="00866922">
        <w:rPr>
          <w:rFonts w:ascii="Museo Sans 300" w:hAnsi="Museo Sans 300"/>
          <w:sz w:val="20"/>
          <w:szCs w:val="20"/>
          <w:lang w:val="es-ES_tradnl" w:eastAsia="es-SV"/>
        </w:rPr>
        <w:t>22</w:t>
      </w:r>
      <w:r w:rsidR="007969D5">
        <w:rPr>
          <w:rFonts w:ascii="Museo Sans 300" w:hAnsi="Museo Sans 300"/>
          <w:sz w:val="20"/>
          <w:szCs w:val="20"/>
          <w:lang w:val="es-ES_tradnl" w:eastAsia="es-SV"/>
        </w:rPr>
        <w:t>2</w:t>
      </w:r>
      <w:r>
        <w:rPr>
          <w:rFonts w:ascii="Museo Sans 300" w:hAnsi="Museo Sans 300"/>
          <w:sz w:val="20"/>
          <w:szCs w:val="20"/>
          <w:lang w:val="es-ES_tradnl" w:eastAsia="es-SV"/>
        </w:rPr>
        <w:t>-202</w:t>
      </w:r>
      <w:r w:rsidR="000636D2">
        <w:rPr>
          <w:rFonts w:ascii="Museo Sans 300" w:hAnsi="Museo Sans 300"/>
          <w:sz w:val="20"/>
          <w:szCs w:val="20"/>
          <w:lang w:val="es-ES_tradnl" w:eastAsia="es-SV"/>
        </w:rPr>
        <w:t>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7A7B1636" w14:textId="5F1006E8" w:rsidR="0012067B" w:rsidRDefault="0012067B" w:rsidP="0012067B">
      <w:pPr>
        <w:spacing w:after="0" w:line="240" w:lineRule="auto"/>
        <w:ind w:left="567"/>
        <w:jc w:val="both"/>
        <w:rPr>
          <w:rFonts w:ascii="Museo Sans 300" w:eastAsia="Arial" w:hAnsi="Museo Sans 300"/>
          <w:sz w:val="20"/>
          <w:szCs w:val="20"/>
          <w:lang w:val="es-ES_tradnl" w:eastAsia="es-SV"/>
        </w:rPr>
      </w:pPr>
    </w:p>
    <w:p w14:paraId="03A63916" w14:textId="52F08EE8" w:rsidR="009363A7" w:rsidRPr="00AE2AB2" w:rsidRDefault="00AE2AB2" w:rsidP="00AE2AB2">
      <w:pPr>
        <w:spacing w:after="0" w:line="240" w:lineRule="auto"/>
        <w:ind w:left="567"/>
        <w:jc w:val="both"/>
        <w:rPr>
          <w:rFonts w:ascii="Museo Sans 300" w:hAnsi="Museo Sans 300"/>
          <w:sz w:val="20"/>
          <w:szCs w:val="20"/>
        </w:rPr>
      </w:pPr>
      <w:r w:rsidRPr="00312CC4">
        <w:rPr>
          <w:rFonts w:ascii="Museo Sans 300" w:eastAsia="Museo Sans" w:hAnsi="Museo Sans 300" w:cs="Segoe UI"/>
          <w:sz w:val="20"/>
          <w:szCs w:val="20"/>
        </w:rPr>
        <w:t>El</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Pr>
          <w:rFonts w:ascii="Museo Sans 300" w:eastAsia="Museo Sans" w:hAnsi="Museo Sans 300" w:cs="Segoe UI"/>
          <w:sz w:val="20"/>
          <w:szCs w:val="20"/>
        </w:rPr>
        <w:t xml:space="preserve"> </w:t>
      </w:r>
      <w:r w:rsidR="00866922">
        <w:rPr>
          <w:rFonts w:ascii="Museo Sans 300" w:eastAsia="Museo Sans" w:hAnsi="Museo Sans 300" w:cs="Segoe UI"/>
          <w:sz w:val="20"/>
          <w:szCs w:val="20"/>
        </w:rPr>
        <w:t>trece</w:t>
      </w:r>
      <w:r w:rsidR="00F44968">
        <w:rPr>
          <w:rFonts w:ascii="Museo Sans 300" w:eastAsia="Museo Sans" w:hAnsi="Museo Sans 300" w:cs="Segoe UI"/>
          <w:sz w:val="20"/>
          <w:szCs w:val="20"/>
        </w:rPr>
        <w:t xml:space="preserve"> de </w:t>
      </w:r>
      <w:r w:rsidR="00866922">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Pr>
          <w:rFonts w:ascii="Museo Sans 300" w:eastAsia="Museo Sans" w:hAnsi="Museo Sans 300" w:cs="Segoe UI"/>
          <w:sz w:val="20"/>
          <w:szCs w:val="20"/>
        </w:rPr>
        <w:t>l mismo año</w:t>
      </w:r>
      <w:r w:rsidRPr="00312CC4">
        <w:rPr>
          <w:rFonts w:ascii="Museo Sans 300" w:eastAsia="Museo Sans" w:hAnsi="Museo Sans 300" w:cs="Segoe UI"/>
          <w:sz w:val="20"/>
          <w:szCs w:val="20"/>
        </w:rPr>
        <w:t>,</w:t>
      </w:r>
      <w:r>
        <w:rPr>
          <w:rFonts w:ascii="Museo Sans 300" w:eastAsia="Museo Sans" w:hAnsi="Museo Sans 300" w:cs="Segoe UI"/>
          <w:sz w:val="20"/>
          <w:szCs w:val="20"/>
        </w:rPr>
        <w:t xml:space="preserve"> </w:t>
      </w:r>
      <w:r w:rsidR="00425EC1">
        <w:rPr>
          <w:rFonts w:ascii="Museo Sans 300" w:eastAsia="Times New Roman" w:hAnsi="Museo Sans 300"/>
          <w:color w:val="000000" w:themeColor="text1"/>
          <w:sz w:val="20"/>
          <w:szCs w:val="20"/>
          <w:lang w:eastAsia="es-419"/>
        </w:rPr>
        <w:t>la sociedad CAESS, S.A. de C.V.</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presentó un escrito en el cual manifestó que</w:t>
      </w:r>
      <w:r w:rsidR="007B4F9C">
        <w:rPr>
          <w:rFonts w:ascii="Museo Sans 300" w:eastAsia="Times New Roman" w:hAnsi="Museo Sans 300"/>
          <w:color w:val="000000" w:themeColor="text1"/>
          <w:sz w:val="20"/>
          <w:szCs w:val="20"/>
          <w:lang w:eastAsia="es-419"/>
        </w:rPr>
        <w:t xml:space="preserve"> l</w:t>
      </w:r>
      <w:r w:rsidR="000E1F2D">
        <w:rPr>
          <w:rFonts w:ascii="Museo Sans 300" w:eastAsia="Times New Roman" w:hAnsi="Museo Sans 300"/>
          <w:color w:val="000000" w:themeColor="text1"/>
          <w:sz w:val="20"/>
          <w:szCs w:val="20"/>
          <w:lang w:eastAsia="es-419"/>
        </w:rPr>
        <w:t>os daños ocasionados en el inmueble y equipo reportado por la usuaria, fueron consecuencia de una línea secundaria rota propiedad de terceros que</w:t>
      </w:r>
      <w:r w:rsidR="007B4F9C">
        <w:rPr>
          <w:rFonts w:ascii="Museo Sans 300" w:eastAsia="Times New Roman" w:hAnsi="Museo Sans 300"/>
          <w:color w:val="000000" w:themeColor="text1"/>
          <w:sz w:val="20"/>
          <w:szCs w:val="20"/>
          <w:lang w:eastAsia="es-419"/>
        </w:rPr>
        <w:t xml:space="preserve"> no cumplía con l</w:t>
      </w:r>
      <w:r w:rsidR="00B1406A">
        <w:rPr>
          <w:rFonts w:ascii="Museo Sans 300" w:eastAsia="Times New Roman" w:hAnsi="Museo Sans 300"/>
          <w:color w:val="000000" w:themeColor="text1"/>
          <w:sz w:val="20"/>
          <w:szCs w:val="20"/>
          <w:lang w:eastAsia="es-419"/>
        </w:rPr>
        <w:t>o</w:t>
      </w:r>
      <w:r w:rsidR="007B4F9C">
        <w:rPr>
          <w:rFonts w:ascii="Museo Sans 300" w:eastAsia="Times New Roman" w:hAnsi="Museo Sans 300"/>
          <w:color w:val="000000" w:themeColor="text1"/>
          <w:sz w:val="20"/>
          <w:szCs w:val="20"/>
          <w:lang w:eastAsia="es-419"/>
        </w:rPr>
        <w:t>s estándares técnicos del sector eléctrico</w:t>
      </w:r>
      <w:r w:rsidR="00E92CA6">
        <w:rPr>
          <w:rFonts w:ascii="Museo Sans 300" w:eastAsia="Times New Roman" w:hAnsi="Museo Sans 300"/>
          <w:color w:val="000000" w:themeColor="text1"/>
          <w:sz w:val="20"/>
          <w:szCs w:val="20"/>
          <w:lang w:eastAsia="es-419"/>
        </w:rPr>
        <w:t xml:space="preserve"> por lo que declaró</w:t>
      </w:r>
      <w:r w:rsidR="009363A7" w:rsidRPr="009363A7">
        <w:rPr>
          <w:rFonts w:ascii="Museo Sans 300" w:eastAsia="Times New Roman" w:hAnsi="Museo Sans 300"/>
          <w:color w:val="000000" w:themeColor="text1"/>
          <w:sz w:val="20"/>
          <w:szCs w:val="20"/>
          <w:lang w:eastAsia="es-419"/>
        </w:rPr>
        <w:t xml:space="preserve"> desfavorable el reclamo por daños </w:t>
      </w:r>
      <w:r w:rsidR="009C711C">
        <w:rPr>
          <w:rFonts w:ascii="Museo Sans 300" w:eastAsia="Times New Roman" w:hAnsi="Museo Sans 300"/>
          <w:color w:val="000000" w:themeColor="text1"/>
          <w:sz w:val="20"/>
          <w:szCs w:val="20"/>
          <w:lang w:eastAsia="es-419"/>
        </w:rPr>
        <w:t xml:space="preserve">interpuesto por la </w:t>
      </w:r>
      <w:r w:rsidR="00B1406A">
        <w:rPr>
          <w:rFonts w:ascii="Museo Sans 300" w:eastAsia="Times New Roman" w:hAnsi="Museo Sans 300"/>
          <w:color w:val="000000" w:themeColor="text1"/>
          <w:sz w:val="20"/>
          <w:szCs w:val="20"/>
          <w:lang w:eastAsia="es-419"/>
        </w:rPr>
        <w:t xml:space="preserve">señora </w:t>
      </w:r>
      <w:proofErr w:type="spellStart"/>
      <w:r w:rsidR="00003F18">
        <w:rPr>
          <w:rFonts w:ascii="Museo Sans 300" w:eastAsia="Times New Roman" w:hAnsi="Museo Sans 300"/>
          <w:color w:val="000000" w:themeColor="text1"/>
          <w:sz w:val="20"/>
          <w:szCs w:val="20"/>
          <w:lang w:eastAsia="es-419"/>
        </w:rPr>
        <w:t>xxxx</w:t>
      </w:r>
      <w:proofErr w:type="spellEnd"/>
      <w:r w:rsidR="00B1406A">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queda</w:t>
      </w:r>
      <w:r w:rsidR="00F81FE4">
        <w:rPr>
          <w:rFonts w:ascii="Museo Sans 300" w:eastAsia="Times New Roman" w:hAnsi="Museo Sans 300"/>
          <w:color w:val="000000" w:themeColor="text1"/>
          <w:sz w:val="20"/>
          <w:szCs w:val="20"/>
          <w:lang w:eastAsia="es-419"/>
        </w:rPr>
        <w:t>ndo</w:t>
      </w:r>
      <w:r w:rsidR="009363A7" w:rsidRPr="009363A7">
        <w:rPr>
          <w:rFonts w:ascii="Museo Sans 300" w:eastAsia="Times New Roman" w:hAnsi="Museo Sans 300"/>
          <w:color w:val="000000" w:themeColor="text1"/>
          <w:sz w:val="20"/>
          <w:szCs w:val="20"/>
          <w:lang w:eastAsia="es-419"/>
        </w:rPr>
        <w:t xml:space="preserve"> exenta </w:t>
      </w:r>
      <w:r w:rsidR="00F81FE4">
        <w:rPr>
          <w:rFonts w:ascii="Museo Sans 300" w:eastAsia="Times New Roman" w:hAnsi="Museo Sans 300"/>
          <w:color w:val="000000" w:themeColor="text1"/>
          <w:sz w:val="20"/>
          <w:szCs w:val="20"/>
          <w:lang w:eastAsia="es-419"/>
        </w:rPr>
        <w:t xml:space="preserve">su representada de compensar </w:t>
      </w:r>
      <w:r w:rsidR="009363A7" w:rsidRPr="009363A7">
        <w:rPr>
          <w:rFonts w:ascii="Museo Sans 300" w:eastAsia="Times New Roman" w:hAnsi="Museo Sans 300"/>
          <w:color w:val="000000" w:themeColor="text1"/>
          <w:sz w:val="20"/>
          <w:szCs w:val="20"/>
          <w:lang w:eastAsia="es-419"/>
        </w:rPr>
        <w:t>los daños reclamados.</w:t>
      </w:r>
      <w:r w:rsidR="008142A4">
        <w:rPr>
          <w:rFonts w:ascii="Museo Sans 300" w:eastAsia="Times New Roman" w:hAnsi="Museo Sans 300"/>
          <w:color w:val="000000" w:themeColor="text1"/>
          <w:sz w:val="20"/>
          <w:szCs w:val="20"/>
          <w:lang w:eastAsia="es-419"/>
        </w:rPr>
        <w:t xml:space="preserve"> </w:t>
      </w:r>
      <w:r w:rsidR="00781781">
        <w:rPr>
          <w:rFonts w:ascii="Museo Sans 300" w:eastAsia="Times New Roman" w:hAnsi="Museo Sans 300"/>
          <w:color w:val="000000" w:themeColor="text1"/>
          <w:sz w:val="20"/>
          <w:szCs w:val="20"/>
          <w:lang w:eastAsia="es-419"/>
        </w:rPr>
        <w:t xml:space="preserve">En el mismo escrito adjuntó documentación requerida en el </w:t>
      </w:r>
      <w:r w:rsidR="00781781" w:rsidRPr="57727ADD">
        <w:rPr>
          <w:rFonts w:ascii="Museo Sans 300" w:hAnsi="Museo Sans 300"/>
          <w:sz w:val="20"/>
          <w:szCs w:val="20"/>
        </w:rPr>
        <w:t>acuerdo</w:t>
      </w:r>
      <w:r w:rsidR="00781781">
        <w:rPr>
          <w:rFonts w:ascii="Museo Sans 300" w:hAnsi="Museo Sans 300"/>
          <w:sz w:val="20"/>
          <w:szCs w:val="20"/>
        </w:rPr>
        <w:t xml:space="preserve"> </w:t>
      </w:r>
      <w:r w:rsidR="00781781" w:rsidRPr="57727ADD">
        <w:rPr>
          <w:rFonts w:ascii="Museo Sans 300" w:hAnsi="Museo Sans 300"/>
          <w:sz w:val="20"/>
          <w:szCs w:val="20"/>
        </w:rPr>
        <w:t>N.°</w:t>
      </w:r>
      <w:r w:rsidR="00781781">
        <w:rPr>
          <w:rFonts w:ascii="Museo Sans 300" w:hAnsi="Museo Sans 300"/>
          <w:sz w:val="20"/>
          <w:szCs w:val="20"/>
        </w:rPr>
        <w:t xml:space="preserve"> </w:t>
      </w:r>
      <w:r w:rsidR="00781781" w:rsidRPr="57727ADD">
        <w:rPr>
          <w:rFonts w:ascii="Museo Sans 300" w:hAnsi="Museo Sans 300"/>
          <w:sz w:val="20"/>
          <w:szCs w:val="20"/>
        </w:rPr>
        <w:t>E-</w:t>
      </w:r>
      <w:r w:rsidR="00781781">
        <w:rPr>
          <w:rFonts w:ascii="Museo Sans 300" w:hAnsi="Museo Sans 300"/>
          <w:sz w:val="20"/>
          <w:szCs w:val="20"/>
        </w:rPr>
        <w:t>1</w:t>
      </w:r>
      <w:r w:rsidR="00866922">
        <w:rPr>
          <w:rFonts w:ascii="Museo Sans 300" w:hAnsi="Museo Sans 300"/>
          <w:sz w:val="20"/>
          <w:szCs w:val="20"/>
        </w:rPr>
        <w:t>22</w:t>
      </w:r>
      <w:r w:rsidR="00314402">
        <w:rPr>
          <w:rFonts w:ascii="Museo Sans 300" w:hAnsi="Museo Sans 300"/>
          <w:sz w:val="20"/>
          <w:szCs w:val="20"/>
        </w:rPr>
        <w:t>2</w:t>
      </w:r>
      <w:r w:rsidR="00781781">
        <w:rPr>
          <w:rFonts w:ascii="Museo Sans 300" w:hAnsi="Museo Sans 300"/>
          <w:sz w:val="20"/>
          <w:szCs w:val="20"/>
        </w:rPr>
        <w:t>-2022</w:t>
      </w:r>
      <w:r w:rsidR="00781781" w:rsidRPr="57727ADD">
        <w:rPr>
          <w:rFonts w:ascii="Museo Sans 300" w:hAnsi="Museo Sans 300"/>
          <w:sz w:val="20"/>
          <w:szCs w:val="20"/>
        </w:rPr>
        <w:t>-CAU</w:t>
      </w:r>
      <w:r w:rsidR="00781781">
        <w:rPr>
          <w:rFonts w:ascii="Museo Sans 300" w:hAnsi="Museo Sans 300"/>
          <w:sz w:val="20"/>
          <w:szCs w:val="20"/>
        </w:rPr>
        <w:t>.</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33CFEC1E"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9F26FF">
        <w:rPr>
          <w:rFonts w:ascii="Museo Sans 300" w:eastAsia="Times New Roman" w:hAnsi="Museo Sans 300"/>
          <w:color w:val="000000" w:themeColor="text1"/>
          <w:sz w:val="20"/>
          <w:szCs w:val="20"/>
          <w:lang w:eastAsia="es-419"/>
        </w:rPr>
        <w:t>7</w:t>
      </w:r>
      <w:r w:rsidR="00BC50D2">
        <w:rPr>
          <w:rFonts w:ascii="Museo Sans 300" w:eastAsia="Times New Roman" w:hAnsi="Museo Sans 300"/>
          <w:color w:val="000000" w:themeColor="text1"/>
          <w:sz w:val="20"/>
          <w:szCs w:val="20"/>
          <w:lang w:eastAsia="es-419"/>
        </w:rPr>
        <w:t>28</w:t>
      </w:r>
      <w:r w:rsidR="009363A7" w:rsidRPr="009363A7">
        <w:rPr>
          <w:rFonts w:ascii="Museo Sans 300" w:eastAsia="Times New Roman" w:hAnsi="Museo Sans 300"/>
          <w:color w:val="000000" w:themeColor="text1"/>
          <w:sz w:val="20"/>
          <w:szCs w:val="20"/>
          <w:lang w:eastAsia="es-419"/>
        </w:rPr>
        <w:t>-CAU-2</w:t>
      </w:r>
      <w:r w:rsidR="00EE5D1C">
        <w:rPr>
          <w:rFonts w:ascii="Museo Sans 300" w:eastAsia="Times New Roman" w:hAnsi="Museo Sans 300"/>
          <w:color w:val="000000" w:themeColor="text1"/>
          <w:sz w:val="20"/>
          <w:szCs w:val="20"/>
          <w:lang w:eastAsia="es-419"/>
        </w:rPr>
        <w:t>022</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9F26FF">
        <w:rPr>
          <w:rFonts w:ascii="Museo Sans 300" w:eastAsia="Times New Roman" w:hAnsi="Museo Sans 300"/>
          <w:color w:val="000000" w:themeColor="text1"/>
          <w:sz w:val="20"/>
          <w:szCs w:val="20"/>
          <w:lang w:val="es-ES" w:eastAsia="es-419"/>
        </w:rPr>
        <w:t>dieci</w:t>
      </w:r>
      <w:r w:rsidR="00BC50D2">
        <w:rPr>
          <w:rFonts w:ascii="Museo Sans 300" w:eastAsia="Times New Roman" w:hAnsi="Museo Sans 300"/>
          <w:color w:val="000000" w:themeColor="text1"/>
          <w:sz w:val="20"/>
          <w:szCs w:val="20"/>
          <w:lang w:val="es-ES" w:eastAsia="es-419"/>
        </w:rPr>
        <w:t>nueve</w:t>
      </w:r>
      <w:r w:rsidR="009363A7" w:rsidRPr="009363A7">
        <w:rPr>
          <w:rFonts w:ascii="Museo Sans 300" w:eastAsia="Times New Roman" w:hAnsi="Museo Sans 300"/>
          <w:color w:val="000000" w:themeColor="text1"/>
          <w:sz w:val="20"/>
          <w:szCs w:val="20"/>
          <w:lang w:eastAsia="es-419"/>
        </w:rPr>
        <w:t xml:space="preserve"> de </w:t>
      </w:r>
      <w:r w:rsidR="009F26FF">
        <w:rPr>
          <w:rFonts w:ascii="Museo Sans 300" w:eastAsia="Times New Roman" w:hAnsi="Museo Sans 300"/>
          <w:color w:val="000000" w:themeColor="text1"/>
          <w:sz w:val="20"/>
          <w:szCs w:val="20"/>
          <w:lang w:eastAsia="es-419"/>
        </w:rPr>
        <w:t>julio</w:t>
      </w:r>
      <w:r w:rsidR="008329E1">
        <w:rPr>
          <w:rFonts w:ascii="Museo Sans 300" w:eastAsia="Times New Roman" w:hAnsi="Museo Sans 300"/>
          <w:color w:val="000000" w:themeColor="text1"/>
          <w:sz w:val="20"/>
          <w:szCs w:val="20"/>
          <w:lang w:eastAsia="es-419"/>
        </w:rPr>
        <w:t xml:space="preserve"> del</w:t>
      </w:r>
      <w:r w:rsidR="00F44968">
        <w:rPr>
          <w:rFonts w:ascii="Museo Sans 300" w:eastAsia="Times New Roman" w:hAnsi="Museo Sans 300"/>
          <w:color w:val="000000" w:themeColor="text1"/>
          <w:sz w:val="20"/>
          <w:szCs w:val="20"/>
          <w:lang w:eastAsia="es-419"/>
        </w:rPr>
        <w:t xml:space="preserve"> año pasado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006E52BA">
        <w:rPr>
          <w:rFonts w:ascii="Museo Sans 300" w:eastAsia="Times New Roman" w:hAnsi="Museo Sans 300"/>
          <w:sz w:val="20"/>
          <w:szCs w:val="20"/>
          <w:lang w:val="es-ES" w:eastAsia="es-SV"/>
        </w:rPr>
        <w:t>estableció que la empresa distribuidora no presentó la información requerida en el acuerdo N.° E-122</w:t>
      </w:r>
      <w:r w:rsidR="00BC50D2">
        <w:rPr>
          <w:rFonts w:ascii="Museo Sans 300" w:eastAsia="Times New Roman" w:hAnsi="Museo Sans 300"/>
          <w:sz w:val="20"/>
          <w:szCs w:val="20"/>
          <w:lang w:val="es-ES" w:eastAsia="es-SV"/>
        </w:rPr>
        <w:t>2</w:t>
      </w:r>
      <w:r w:rsidR="006E52BA">
        <w:rPr>
          <w:rFonts w:ascii="Museo Sans 300" w:eastAsia="Times New Roman" w:hAnsi="Museo Sans 300"/>
          <w:sz w:val="20"/>
          <w:szCs w:val="20"/>
          <w:lang w:val="es-ES" w:eastAsia="es-SV"/>
        </w:rPr>
        <w:t xml:space="preserve">-2022-CAU, </w:t>
      </w:r>
      <w:r w:rsidR="00170F8D">
        <w:rPr>
          <w:rFonts w:ascii="Museo Sans 300" w:eastAsia="Times New Roman" w:hAnsi="Museo Sans 300"/>
          <w:sz w:val="20"/>
          <w:szCs w:val="20"/>
          <w:lang w:val="es-ES" w:eastAsia="es-SV"/>
        </w:rPr>
        <w:t xml:space="preserve">por lo que </w:t>
      </w:r>
      <w:r w:rsidR="006E52BA">
        <w:rPr>
          <w:rFonts w:ascii="Museo Sans 300" w:eastAsia="Times New Roman" w:hAnsi="Museo Sans 300"/>
          <w:sz w:val="20"/>
          <w:szCs w:val="20"/>
          <w:lang w:val="es-ES" w:eastAsia="es-SV"/>
        </w:rPr>
        <w:t xml:space="preserve">no era posible determinar si era necesaria o no la contratación de un perito externo para realizar la investigación correspondiente. </w:t>
      </w:r>
    </w:p>
    <w:p w14:paraId="6B0D3F3D" w14:textId="79EF4A6E" w:rsidR="009F26FF" w:rsidRDefault="009F26FF" w:rsidP="57727ADD">
      <w:pPr>
        <w:spacing w:after="0" w:line="0" w:lineRule="atLeast"/>
        <w:ind w:left="567"/>
        <w:jc w:val="both"/>
        <w:rPr>
          <w:rFonts w:ascii="Museo Sans 300" w:eastAsia="Times New Roman" w:hAnsi="Museo Sans 300"/>
          <w:sz w:val="20"/>
          <w:szCs w:val="20"/>
          <w:lang w:val="es-ES" w:eastAsia="es-SV"/>
        </w:rPr>
      </w:pPr>
    </w:p>
    <w:p w14:paraId="6C075877" w14:textId="71A7298D" w:rsidR="008627CC" w:rsidRDefault="008627CC" w:rsidP="57727ADD">
      <w:pPr>
        <w:spacing w:after="0" w:line="0" w:lineRule="atLeast"/>
        <w:ind w:left="567"/>
        <w:jc w:val="both"/>
        <w:rPr>
          <w:rFonts w:ascii="Museo Sans 300" w:eastAsia="Times New Roman" w:hAnsi="Museo Sans 300"/>
          <w:sz w:val="20"/>
          <w:szCs w:val="20"/>
          <w:lang w:val="es-ES" w:eastAsia="es-SV"/>
        </w:rPr>
      </w:pPr>
    </w:p>
    <w:p w14:paraId="34F20D2B" w14:textId="77777777" w:rsidR="00003F18" w:rsidRDefault="00003F18" w:rsidP="57727ADD">
      <w:pPr>
        <w:spacing w:after="0" w:line="0" w:lineRule="atLeast"/>
        <w:ind w:left="567"/>
        <w:jc w:val="both"/>
        <w:rPr>
          <w:rFonts w:ascii="Museo Sans 300" w:eastAsia="Times New Roman" w:hAnsi="Museo Sans 300"/>
          <w:sz w:val="20"/>
          <w:szCs w:val="20"/>
          <w:lang w:val="es-ES" w:eastAsia="es-SV"/>
        </w:rPr>
      </w:pPr>
    </w:p>
    <w:p w14:paraId="61A3E409" w14:textId="224424CC" w:rsid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lastRenderedPageBreak/>
        <w:t>Prevención</w:t>
      </w:r>
    </w:p>
    <w:p w14:paraId="18FA4697" w14:textId="7D98CF9A" w:rsidR="009F26FF" w:rsidRDefault="009F26FF" w:rsidP="009F26FF">
      <w:pPr>
        <w:pStyle w:val="paragraph"/>
        <w:tabs>
          <w:tab w:val="left" w:pos="993"/>
        </w:tabs>
        <w:suppressAutoHyphens w:val="0"/>
        <w:autoSpaceDN/>
        <w:spacing w:before="0" w:after="0"/>
        <w:ind w:left="993"/>
        <w:jc w:val="both"/>
        <w:rPr>
          <w:rFonts w:ascii="Museo Sans 500" w:hAnsi="Museo Sans 500"/>
          <w:b/>
          <w:sz w:val="20"/>
          <w:szCs w:val="20"/>
        </w:rPr>
      </w:pPr>
    </w:p>
    <w:p w14:paraId="254B1655" w14:textId="772323B5" w:rsidR="006E52BA" w:rsidRDefault="006E52BA" w:rsidP="006E52BA">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Pr>
          <w:rFonts w:ascii="Museo Sans 300" w:hAnsi="Museo Sans 300"/>
          <w:sz w:val="20"/>
          <w:szCs w:val="20"/>
        </w:rPr>
        <w:t>16</w:t>
      </w:r>
      <w:r w:rsidR="00531164">
        <w:rPr>
          <w:rFonts w:ascii="Museo Sans 300" w:hAnsi="Museo Sans 300"/>
          <w:sz w:val="20"/>
          <w:szCs w:val="20"/>
        </w:rPr>
        <w:t>42</w:t>
      </w:r>
      <w:r w:rsidRPr="00981D41">
        <w:rPr>
          <w:rFonts w:ascii="Museo Sans 300" w:hAnsi="Museo Sans 300"/>
          <w:sz w:val="20"/>
          <w:szCs w:val="20"/>
        </w:rPr>
        <w:t xml:space="preserve">-2022-CAU, de fecha </w:t>
      </w:r>
      <w:r w:rsidR="00531164">
        <w:rPr>
          <w:rFonts w:ascii="Museo Sans 300" w:hAnsi="Museo Sans 300"/>
          <w:sz w:val="20"/>
          <w:szCs w:val="20"/>
        </w:rPr>
        <w:t>veintidós</w:t>
      </w:r>
      <w:r>
        <w:rPr>
          <w:rFonts w:ascii="Museo Sans 300" w:hAnsi="Museo Sans 300"/>
          <w:sz w:val="20"/>
          <w:szCs w:val="20"/>
        </w:rPr>
        <w:t xml:space="preserve"> de agosto</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esta Superintendencia</w:t>
      </w:r>
      <w:r>
        <w:rPr>
          <w:rStyle w:val="normaltextrun"/>
          <w:rFonts w:ascii="Museo Sans 300" w:eastAsia="Museo Sans" w:hAnsi="Museo Sans 300" w:cs="Segoe UI"/>
          <w:sz w:val="20"/>
          <w:szCs w:val="20"/>
        </w:rPr>
        <w:t xml:space="preserve"> previno a la sociedad CAESS, S.A. de C.V. que, en el plazo de diez días hábiles contados a partir del día siguiente a la notificación de dicho acuerdo, presentará por escrito la documentación solicitada mediante el acuerdo N.° E-122</w:t>
      </w:r>
      <w:r w:rsidR="00531164">
        <w:rPr>
          <w:rStyle w:val="normaltextrun"/>
          <w:rFonts w:ascii="Museo Sans 300" w:eastAsia="Museo Sans" w:hAnsi="Museo Sans 300" w:cs="Segoe UI"/>
          <w:sz w:val="20"/>
          <w:szCs w:val="20"/>
        </w:rPr>
        <w:t>2</w:t>
      </w:r>
      <w:r>
        <w:rPr>
          <w:rStyle w:val="normaltextrun"/>
          <w:rFonts w:ascii="Museo Sans 300" w:eastAsia="Museo Sans" w:hAnsi="Museo Sans 300" w:cs="Segoe UI"/>
          <w:sz w:val="20"/>
          <w:szCs w:val="20"/>
        </w:rPr>
        <w:t>-2022-CAU.</w:t>
      </w:r>
    </w:p>
    <w:p w14:paraId="60858D0A" w14:textId="77777777" w:rsidR="006E52BA" w:rsidRDefault="006E52BA" w:rsidP="006E52BA">
      <w:pPr>
        <w:pStyle w:val="Prrafodelista"/>
        <w:spacing w:line="0" w:lineRule="atLeast"/>
        <w:ind w:left="567"/>
        <w:jc w:val="both"/>
        <w:rPr>
          <w:rStyle w:val="normaltextrun"/>
          <w:rFonts w:ascii="Museo Sans 300" w:eastAsia="Museo Sans" w:hAnsi="Museo Sans 300" w:cs="Segoe UI"/>
          <w:sz w:val="20"/>
          <w:szCs w:val="20"/>
        </w:rPr>
      </w:pPr>
    </w:p>
    <w:p w14:paraId="59E340EF" w14:textId="1155AED6" w:rsidR="008E6004" w:rsidRPr="00A956BA" w:rsidRDefault="006E52BA" w:rsidP="00A956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Dicho acuerdo fue notificado a la</w:t>
      </w:r>
      <w:r w:rsidR="00531164">
        <w:rPr>
          <w:rStyle w:val="normaltextrun"/>
          <w:rFonts w:ascii="Museo Sans 300" w:eastAsia="Museo Sans" w:hAnsi="Museo Sans 300" w:cs="Segoe UI"/>
          <w:sz w:val="20"/>
          <w:szCs w:val="20"/>
        </w:rPr>
        <w:t>s partes el día veinticinco</w:t>
      </w:r>
      <w:r>
        <w:rPr>
          <w:rStyle w:val="normaltextrun"/>
          <w:rFonts w:ascii="Museo Sans 300" w:eastAsia="Museo Sans" w:hAnsi="Museo Sans 300" w:cs="Segoe UI"/>
          <w:sz w:val="20"/>
          <w:szCs w:val="20"/>
        </w:rPr>
        <w:t xml:space="preserve"> de agosto del mismo año,</w:t>
      </w:r>
      <w:r w:rsidR="0053116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por lo que el plazo otorgado a la distribuidora finalizó el día </w:t>
      </w:r>
      <w:r w:rsidR="00531164">
        <w:rPr>
          <w:rStyle w:val="normaltextrun"/>
          <w:rFonts w:ascii="Museo Sans 300" w:eastAsia="Museo Sans" w:hAnsi="Museo Sans 300" w:cs="Segoe UI"/>
          <w:sz w:val="20"/>
          <w:szCs w:val="20"/>
        </w:rPr>
        <w:t>ocho</w:t>
      </w:r>
      <w:r w:rsidR="00A956BA">
        <w:rPr>
          <w:rStyle w:val="normaltextrun"/>
          <w:rFonts w:ascii="Museo Sans 300" w:eastAsia="Museo Sans" w:hAnsi="Museo Sans 300" w:cs="Segoe UI"/>
          <w:sz w:val="20"/>
          <w:szCs w:val="20"/>
        </w:rPr>
        <w:t xml:space="preserve"> </w:t>
      </w:r>
      <w:r w:rsidRPr="00A956BA">
        <w:rPr>
          <w:rStyle w:val="normaltextrun"/>
          <w:rFonts w:ascii="Museo Sans 300" w:eastAsia="Museo Sans" w:hAnsi="Museo Sans 300" w:cs="Segoe UI"/>
          <w:sz w:val="20"/>
          <w:szCs w:val="20"/>
        </w:rPr>
        <w:t>de septiembre del año pasado.</w:t>
      </w:r>
    </w:p>
    <w:p w14:paraId="4E0DF551"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p>
    <w:p w14:paraId="20698053" w14:textId="5A4AC615"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w:t>
      </w:r>
      <w:r w:rsidR="00A956BA">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septiembre del dos mil veintidós, la empresa distribuidora solicitó prórroga de cinco días hábiles para presentar la documentación requerida en el acuerdo N.° E-12</w:t>
      </w:r>
      <w:r w:rsidR="00A956BA">
        <w:rPr>
          <w:rStyle w:val="normaltextrun"/>
          <w:rFonts w:ascii="Museo Sans 300" w:eastAsia="Museo Sans" w:hAnsi="Museo Sans 300" w:cs="Segoe UI"/>
          <w:sz w:val="20"/>
          <w:szCs w:val="20"/>
        </w:rPr>
        <w:t>22</w:t>
      </w:r>
      <w:r>
        <w:rPr>
          <w:rStyle w:val="normaltextrun"/>
          <w:rFonts w:ascii="Museo Sans 300" w:eastAsia="Museo Sans" w:hAnsi="Museo Sans 300" w:cs="Segoe UI"/>
          <w:sz w:val="20"/>
          <w:szCs w:val="20"/>
        </w:rPr>
        <w:t>-2022-CAU.</w:t>
      </w:r>
    </w:p>
    <w:p w14:paraId="08773F01"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p>
    <w:p w14:paraId="767C9C07" w14:textId="7010CB9B"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w:t>
      </w:r>
      <w:r w:rsidR="00A956BA">
        <w:rPr>
          <w:rStyle w:val="normaltextrun"/>
          <w:rFonts w:ascii="Museo Sans 300" w:eastAsia="Museo Sans" w:hAnsi="Museo Sans 300" w:cs="Segoe UI"/>
          <w:sz w:val="20"/>
          <w:szCs w:val="20"/>
        </w:rPr>
        <w:t>veintiuno</w:t>
      </w:r>
      <w:r>
        <w:rPr>
          <w:rStyle w:val="normaltextrun"/>
          <w:rFonts w:ascii="Museo Sans 300" w:eastAsia="Museo Sans" w:hAnsi="Museo Sans 300" w:cs="Segoe UI"/>
          <w:sz w:val="20"/>
          <w:szCs w:val="20"/>
        </w:rPr>
        <w:t xml:space="preserve"> de septiembre del mismo año, la distribuidora presentó la documentación siguiente:</w:t>
      </w:r>
    </w:p>
    <w:p w14:paraId="6D736722"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p>
    <w:p w14:paraId="5480752D" w14:textId="22B4B1D1" w:rsidR="008E6004" w:rsidRDefault="00A956BA" w:rsidP="008E6004">
      <w:pPr>
        <w:pStyle w:val="Prrafodelista"/>
        <w:numPr>
          <w:ilvl w:val="0"/>
          <w:numId w:val="36"/>
        </w:numPr>
        <w:tabs>
          <w:tab w:val="left" w:pos="426"/>
        </w:tabs>
        <w:spacing w:line="0" w:lineRule="atLeast"/>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Informe de interrupciones</w:t>
      </w:r>
      <w:r w:rsidR="008E6004">
        <w:rPr>
          <w:rFonts w:ascii="Museo Sans 300" w:hAnsi="Museo Sans 300"/>
          <w:sz w:val="20"/>
          <w:szCs w:val="20"/>
          <w:lang w:val="es-ES_tradnl" w:eastAsia="es-SV"/>
        </w:rPr>
        <w:t>.</w:t>
      </w:r>
    </w:p>
    <w:p w14:paraId="09165CBF" w14:textId="34FE2847" w:rsidR="00A956BA" w:rsidRDefault="00A956BA" w:rsidP="008E6004">
      <w:pPr>
        <w:pStyle w:val="Prrafodelista"/>
        <w:numPr>
          <w:ilvl w:val="0"/>
          <w:numId w:val="36"/>
        </w:numPr>
        <w:tabs>
          <w:tab w:val="left" w:pos="426"/>
        </w:tabs>
        <w:spacing w:line="0" w:lineRule="atLeast"/>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Informe de reclamos.</w:t>
      </w:r>
    </w:p>
    <w:p w14:paraId="5F1C2FE3" w14:textId="77777777" w:rsidR="008E6004" w:rsidRDefault="008E6004" w:rsidP="008E6004">
      <w:pPr>
        <w:pStyle w:val="Prrafodelista"/>
        <w:numPr>
          <w:ilvl w:val="0"/>
          <w:numId w:val="36"/>
        </w:numPr>
        <w:tabs>
          <w:tab w:val="left" w:pos="426"/>
        </w:tabs>
        <w:spacing w:line="0" w:lineRule="atLeast"/>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Informe de analizadores de voltaje.</w:t>
      </w:r>
    </w:p>
    <w:p w14:paraId="27DF810A"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lang w:val="es-ES_tradnl"/>
        </w:rPr>
      </w:pPr>
    </w:p>
    <w:p w14:paraId="6DEADD0F" w14:textId="0F129D46" w:rsidR="006E52BA"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lang w:val="es-ES_tradnl"/>
        </w:rPr>
        <w:t>Mediante memorando con referencia N.° M-094</w:t>
      </w:r>
      <w:r w:rsidR="00A956BA">
        <w:rPr>
          <w:rStyle w:val="normaltextrun"/>
          <w:rFonts w:ascii="Museo Sans 300" w:eastAsia="Museo Sans" w:hAnsi="Museo Sans 300" w:cs="Segoe UI"/>
          <w:sz w:val="20"/>
          <w:szCs w:val="20"/>
          <w:lang w:val="es-ES_tradnl"/>
        </w:rPr>
        <w:t>5</w:t>
      </w:r>
      <w:r>
        <w:rPr>
          <w:rStyle w:val="normaltextrun"/>
          <w:rFonts w:ascii="Museo Sans 300" w:eastAsia="Museo Sans" w:hAnsi="Museo Sans 300" w:cs="Segoe UI"/>
          <w:sz w:val="20"/>
          <w:szCs w:val="20"/>
          <w:lang w:val="es-ES_tradnl"/>
        </w:rPr>
        <w:t>-CAU-2</w:t>
      </w:r>
      <w:r w:rsidR="007162B9">
        <w:rPr>
          <w:rStyle w:val="normaltextrun"/>
          <w:rFonts w:ascii="Museo Sans 300" w:eastAsia="Museo Sans" w:hAnsi="Museo Sans 300" w:cs="Segoe UI"/>
          <w:sz w:val="20"/>
          <w:szCs w:val="20"/>
          <w:lang w:val="es-ES_tradnl"/>
        </w:rPr>
        <w:t>022</w:t>
      </w:r>
      <w:r>
        <w:rPr>
          <w:rStyle w:val="normaltextrun"/>
          <w:rFonts w:ascii="Museo Sans 300" w:eastAsia="Museo Sans" w:hAnsi="Museo Sans 300" w:cs="Segoe UI"/>
          <w:sz w:val="20"/>
          <w:szCs w:val="20"/>
          <w:lang w:val="es-ES_tradnl"/>
        </w:rPr>
        <w:t xml:space="preserve">, de fecha </w:t>
      </w:r>
      <w:r w:rsidR="00A956BA">
        <w:rPr>
          <w:rStyle w:val="normaltextrun"/>
          <w:rFonts w:ascii="Museo Sans 300" w:eastAsia="Museo Sans" w:hAnsi="Museo Sans 300" w:cs="Segoe UI"/>
          <w:sz w:val="20"/>
          <w:szCs w:val="20"/>
          <w:lang w:val="es-ES_tradnl"/>
        </w:rPr>
        <w:t>treinta</w:t>
      </w:r>
      <w:r>
        <w:rPr>
          <w:rStyle w:val="normaltextrun"/>
          <w:rFonts w:ascii="Museo Sans 300" w:eastAsia="Museo Sans" w:hAnsi="Museo Sans 300" w:cs="Segoe UI"/>
          <w:sz w:val="20"/>
          <w:szCs w:val="20"/>
          <w:lang w:val="es-ES_tradnl"/>
        </w:rPr>
        <w:t xml:space="preserve"> de septiembre del año pasado, el CAU confirmó que elaboraría el informe técnico correspondiente.</w:t>
      </w:r>
      <w:r w:rsidR="006E52BA" w:rsidRPr="00981D41">
        <w:rPr>
          <w:rStyle w:val="normaltextrun"/>
          <w:rFonts w:ascii="Museo Sans 300" w:eastAsia="Museo Sans" w:hAnsi="Museo Sans 300" w:cs="Segoe UI"/>
          <w:sz w:val="20"/>
          <w:szCs w:val="20"/>
        </w:rPr>
        <w:t xml:space="preserve"> </w:t>
      </w:r>
    </w:p>
    <w:p w14:paraId="6A613D54" w14:textId="2F7ABF6B" w:rsidR="009F26FF" w:rsidRPr="006E52BA" w:rsidRDefault="009F26FF" w:rsidP="009F26FF">
      <w:pPr>
        <w:pStyle w:val="paragraph"/>
        <w:tabs>
          <w:tab w:val="left" w:pos="993"/>
        </w:tabs>
        <w:suppressAutoHyphens w:val="0"/>
        <w:autoSpaceDN/>
        <w:spacing w:before="0" w:after="0"/>
        <w:ind w:left="993"/>
        <w:jc w:val="both"/>
        <w:rPr>
          <w:rFonts w:ascii="Museo Sans 500" w:hAnsi="Museo Sans 500"/>
          <w:b/>
          <w:sz w:val="20"/>
          <w:szCs w:val="20"/>
          <w:lang w:val="es-ES"/>
        </w:rPr>
      </w:pPr>
    </w:p>
    <w:p w14:paraId="622230DD" w14:textId="4B04A42B" w:rsidR="009F26FF" w:rsidRP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Apertura a pruebas,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3C6ACA98"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bookmarkStart w:id="2" w:name="_Hlk124336786"/>
      <w:r w:rsidRPr="00981D41">
        <w:rPr>
          <w:rFonts w:ascii="Museo Sans 300" w:hAnsi="Museo Sans 300"/>
          <w:sz w:val="20"/>
          <w:szCs w:val="20"/>
        </w:rPr>
        <w:t>Por medio del acuerdo N.° E-</w:t>
      </w:r>
      <w:r>
        <w:rPr>
          <w:rFonts w:ascii="Museo Sans 300" w:hAnsi="Museo Sans 300"/>
          <w:sz w:val="20"/>
          <w:szCs w:val="20"/>
        </w:rPr>
        <w:t>1</w:t>
      </w:r>
      <w:r w:rsidR="00A956BA">
        <w:rPr>
          <w:rFonts w:ascii="Museo Sans 300" w:hAnsi="Museo Sans 300"/>
          <w:sz w:val="20"/>
          <w:szCs w:val="20"/>
        </w:rPr>
        <w:t>925</w:t>
      </w:r>
      <w:r w:rsidRPr="00981D41">
        <w:rPr>
          <w:rFonts w:ascii="Museo Sans 300" w:hAnsi="Museo Sans 300"/>
          <w:sz w:val="20"/>
          <w:szCs w:val="20"/>
        </w:rPr>
        <w:t xml:space="preserve">-2022-CAU, de fecha </w:t>
      </w:r>
      <w:r w:rsidR="00A956BA">
        <w:rPr>
          <w:rFonts w:ascii="Museo Sans 300" w:hAnsi="Museo Sans 300"/>
          <w:sz w:val="20"/>
          <w:szCs w:val="20"/>
        </w:rPr>
        <w:t>doce</w:t>
      </w:r>
      <w:r w:rsidRPr="00981D41">
        <w:rPr>
          <w:rFonts w:ascii="Museo Sans 300" w:hAnsi="Museo Sans 300"/>
          <w:sz w:val="20"/>
          <w:szCs w:val="20"/>
        </w:rPr>
        <w:t xml:space="preserve"> de </w:t>
      </w:r>
      <w:r w:rsidR="008E6004">
        <w:rPr>
          <w:rFonts w:ascii="Museo Sans 300" w:hAnsi="Museo Sans 300"/>
          <w:sz w:val="20"/>
          <w:szCs w:val="20"/>
        </w:rPr>
        <w:t>octubre</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bookmarkEnd w:id="2"/>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77777777"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F23E2B" w14:textId="76EE4B82" w:rsidR="00A956BA" w:rsidRPr="00A956BA" w:rsidRDefault="00EE5D1C" w:rsidP="00A956BA">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w:t>
      </w:r>
      <w:r w:rsidR="00A956BA" w:rsidRPr="00A956BA">
        <w:rPr>
          <w:rFonts w:ascii="Museo Sans 300" w:hAnsi="Museo Sans 300"/>
          <w:sz w:val="20"/>
          <w:szCs w:val="20"/>
        </w:rPr>
        <w:t xml:space="preserve"> </w:t>
      </w:r>
      <w:r w:rsidR="00A956BA" w:rsidRPr="00A956BA">
        <w:rPr>
          <w:rFonts w:ascii="Museo Sans 300" w:hAnsi="Museo Sans 300"/>
          <w:sz w:val="20"/>
          <w:szCs w:val="20"/>
          <w:lang w:eastAsia="es-SV"/>
        </w:rPr>
        <w:t>a la</w:t>
      </w:r>
      <w:r w:rsidR="00A956BA">
        <w:rPr>
          <w:rFonts w:ascii="Museo Sans 300" w:hAnsi="Museo Sans 300"/>
          <w:sz w:val="20"/>
          <w:szCs w:val="20"/>
          <w:lang w:eastAsia="es-SV"/>
        </w:rPr>
        <w:t xml:space="preserve"> distribuidora y a la</w:t>
      </w:r>
      <w:r w:rsidR="00A956BA" w:rsidRPr="00A956BA">
        <w:rPr>
          <w:rFonts w:ascii="Museo Sans 300" w:hAnsi="Museo Sans 300"/>
          <w:sz w:val="20"/>
          <w:szCs w:val="20"/>
          <w:lang w:eastAsia="es-SV"/>
        </w:rPr>
        <w:t xml:space="preserve"> usuaria </w:t>
      </w:r>
      <w:r w:rsidR="00A956BA" w:rsidRPr="00A956BA">
        <w:rPr>
          <w:rFonts w:ascii="Museo Sans 300" w:hAnsi="Museo Sans 300"/>
          <w:sz w:val="20"/>
          <w:szCs w:val="20"/>
          <w:lang w:val="es-ES_tradnl" w:eastAsia="es-SV"/>
        </w:rPr>
        <w:t xml:space="preserve">los días </w:t>
      </w:r>
      <w:r w:rsidR="00A956BA">
        <w:rPr>
          <w:rFonts w:ascii="Museo Sans 300" w:hAnsi="Museo Sans 300"/>
          <w:sz w:val="20"/>
          <w:szCs w:val="20"/>
          <w:lang w:val="es-ES_tradnl" w:eastAsia="es-SV"/>
        </w:rPr>
        <w:t>treinta y uno de octubre y uno de noviembre del año pasado</w:t>
      </w:r>
      <w:r w:rsidR="00A956BA" w:rsidRPr="00A956BA">
        <w:rPr>
          <w:rFonts w:ascii="Museo Sans 300" w:hAnsi="Museo Sans 300"/>
          <w:sz w:val="20"/>
          <w:szCs w:val="20"/>
          <w:lang w:val="es-ES_tradnl" w:eastAsia="es-SV"/>
        </w:rPr>
        <w:t xml:space="preserve">, respectivamente, por lo que el plazo finalizó, en el mismo orden, los días </w:t>
      </w:r>
      <w:r w:rsidR="00A956BA">
        <w:rPr>
          <w:rFonts w:ascii="Museo Sans 300" w:hAnsi="Museo Sans 300"/>
          <w:sz w:val="20"/>
          <w:szCs w:val="20"/>
          <w:lang w:val="es-ES_tradnl" w:eastAsia="es-SV"/>
        </w:rPr>
        <w:t>veintinueve</w:t>
      </w:r>
      <w:r w:rsidR="00A956BA" w:rsidRPr="00A956BA">
        <w:rPr>
          <w:rFonts w:ascii="Museo Sans 300" w:hAnsi="Museo Sans 300"/>
          <w:sz w:val="20"/>
          <w:szCs w:val="20"/>
          <w:lang w:val="es-ES_tradnl" w:eastAsia="es-SV"/>
        </w:rPr>
        <w:t xml:space="preserve"> y</w:t>
      </w:r>
      <w:r w:rsidR="00A8726D">
        <w:rPr>
          <w:rFonts w:ascii="Museo Sans 300" w:hAnsi="Museo Sans 300"/>
          <w:sz w:val="20"/>
          <w:szCs w:val="20"/>
          <w:lang w:val="es-ES_tradnl" w:eastAsia="es-SV"/>
        </w:rPr>
        <w:t xml:space="preserve"> treinta de noviembre del año recién pasado.</w:t>
      </w:r>
    </w:p>
    <w:p w14:paraId="0D93B65C" w14:textId="77777777" w:rsidR="00A956BA" w:rsidRPr="00A956BA" w:rsidRDefault="00A956BA" w:rsidP="005B2021">
      <w:pPr>
        <w:pStyle w:val="Prrafodelista"/>
        <w:spacing w:line="0" w:lineRule="atLeast"/>
        <w:ind w:left="567"/>
        <w:jc w:val="both"/>
        <w:rPr>
          <w:rFonts w:ascii="Museo Sans 300" w:hAnsi="Museo Sans 300"/>
          <w:sz w:val="20"/>
          <w:szCs w:val="20"/>
          <w:lang w:val="es-ES_tradnl"/>
        </w:rPr>
      </w:pPr>
    </w:p>
    <w:p w14:paraId="509C7ABF" w14:textId="7BC24AEC" w:rsidR="005B2021" w:rsidRDefault="005B2021" w:rsidP="005B2021">
      <w:pPr>
        <w:pStyle w:val="Prrafodelista"/>
        <w:spacing w:line="0" w:lineRule="atLeast"/>
        <w:ind w:left="567"/>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118458C" w14:textId="77777777"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40D265F2" w:rsidR="00980F1C" w:rsidRDefault="00980F1C" w:rsidP="00980F1C">
      <w:pPr>
        <w:spacing w:after="0" w:line="0" w:lineRule="atLeast"/>
        <w:ind w:left="567"/>
        <w:jc w:val="both"/>
        <w:rPr>
          <w:rFonts w:ascii="Museo Sans 300" w:hAnsi="Museo Sans 300"/>
          <w:color w:val="000000" w:themeColor="text1"/>
          <w:sz w:val="20"/>
          <w:szCs w:val="20"/>
        </w:rPr>
      </w:pPr>
      <w:bookmarkStart w:id="3" w:name="_Hlk120191236"/>
      <w:r w:rsidRPr="005D2EC9">
        <w:rPr>
          <w:rFonts w:ascii="Museo Sans 300" w:hAnsi="Museo Sans 300"/>
          <w:sz w:val="20"/>
          <w:szCs w:val="20"/>
        </w:rPr>
        <w:t xml:space="preserve">Por medio de memorando de fecha </w:t>
      </w:r>
      <w:r w:rsidR="00A8726D">
        <w:rPr>
          <w:rFonts w:ascii="Museo Sans 300" w:hAnsi="Museo Sans 300"/>
          <w:sz w:val="20"/>
          <w:szCs w:val="20"/>
        </w:rPr>
        <w:t>tres</w:t>
      </w:r>
      <w:r>
        <w:rPr>
          <w:rFonts w:ascii="Museo Sans 300" w:hAnsi="Museo Sans 300"/>
          <w:sz w:val="20"/>
          <w:szCs w:val="20"/>
        </w:rPr>
        <w:t xml:space="preserve"> de </w:t>
      </w:r>
      <w:r w:rsidR="00A8726D">
        <w:rPr>
          <w:rFonts w:ascii="Museo Sans 300" w:hAnsi="Museo Sans 300"/>
          <w:sz w:val="20"/>
          <w:szCs w:val="20"/>
        </w:rPr>
        <w:t>enero</w:t>
      </w:r>
      <w:r>
        <w:rPr>
          <w:rFonts w:ascii="Museo Sans 300" w:hAnsi="Museo Sans 300"/>
          <w:sz w:val="20"/>
          <w:szCs w:val="20"/>
        </w:rPr>
        <w:t xml:space="preserve"> del</w:t>
      </w:r>
      <w:r w:rsidR="00A8726D">
        <w:rPr>
          <w:rFonts w:ascii="Museo Sans 300" w:hAnsi="Museo Sans 300"/>
          <w:sz w:val="20"/>
          <w:szCs w:val="20"/>
        </w:rPr>
        <w:t xml:space="preserve"> presente año</w:t>
      </w:r>
      <w:r w:rsidRPr="005D2EC9">
        <w:rPr>
          <w:rFonts w:ascii="Museo Sans 300" w:hAnsi="Museo Sans 300"/>
          <w:sz w:val="20"/>
          <w:szCs w:val="20"/>
        </w:rPr>
        <w:t>, el CAU rindió el informe técnico N.° IT-</w:t>
      </w:r>
      <w:r w:rsidR="00A8726D">
        <w:rPr>
          <w:rFonts w:ascii="Museo Sans 300" w:hAnsi="Museo Sans 300"/>
          <w:sz w:val="20"/>
          <w:szCs w:val="20"/>
        </w:rPr>
        <w:t>0001-CAU-23</w:t>
      </w:r>
      <w:r w:rsidRPr="005D2EC9">
        <w:rPr>
          <w:rFonts w:ascii="Museo Sans 300" w:hAnsi="Museo Sans 300"/>
          <w:sz w:val="20"/>
          <w:szCs w:val="20"/>
        </w:rPr>
        <w:t>,</w:t>
      </w:r>
      <w:bookmarkEnd w:id="3"/>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7B47705B" w14:textId="7EAE47DE" w:rsidR="003B4C67" w:rsidRDefault="003B4C67" w:rsidP="00980F1C">
      <w:pPr>
        <w:spacing w:after="0" w:line="0" w:lineRule="atLeast"/>
        <w:ind w:left="567"/>
        <w:jc w:val="both"/>
        <w:rPr>
          <w:rFonts w:ascii="Museo Sans 300" w:hAnsi="Museo Sans 300"/>
          <w:color w:val="000000" w:themeColor="text1"/>
          <w:sz w:val="20"/>
          <w:szCs w:val="20"/>
        </w:rPr>
      </w:pPr>
    </w:p>
    <w:p w14:paraId="625AA45F" w14:textId="519FB4D1"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bookmarkStart w:id="4" w:name="_Hlk113028211"/>
      <w:bookmarkStart w:id="5" w:name="_Toc444667352"/>
      <w:bookmarkStart w:id="6" w:name="_Toc472608683"/>
      <w:r>
        <w:rPr>
          <w:rFonts w:ascii="Museo 300" w:hAnsi="Museo 300"/>
          <w:noProof/>
          <w:sz w:val="16"/>
          <w:szCs w:val="16"/>
        </w:rPr>
        <w:lastRenderedPageBreak/>
        <w:t xml:space="preserve">[…] </w:t>
      </w:r>
      <w:r w:rsidRPr="007B704A">
        <w:rPr>
          <w:rFonts w:ascii="Museo 300" w:hAnsi="Museo 300"/>
          <w:b/>
          <w:bCs/>
          <w:noProof/>
          <w:sz w:val="16"/>
          <w:szCs w:val="16"/>
        </w:rPr>
        <w:t xml:space="preserve">6.2 Interrupciones ocurridas durante </w:t>
      </w:r>
      <w:r w:rsidR="00A8726D">
        <w:rPr>
          <w:rFonts w:ascii="Museo 300" w:hAnsi="Museo 300"/>
          <w:b/>
          <w:bCs/>
          <w:noProof/>
          <w:sz w:val="16"/>
          <w:szCs w:val="16"/>
        </w:rPr>
        <w:t>el mes de enero del 2022</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40E3450E" w14:textId="71667B76" w:rsidR="00A8726D" w:rsidRPr="00A8726D" w:rsidRDefault="00E14880" w:rsidP="00A8726D">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El</w:t>
      </w:r>
      <w:r w:rsidR="009A3572">
        <w:rPr>
          <w:rFonts w:ascii="Museo 300" w:hAnsi="Museo 300"/>
          <w:sz w:val="16"/>
          <w:szCs w:val="16"/>
        </w:rPr>
        <w:t xml:space="preserve"> </w:t>
      </w:r>
      <w:r w:rsidR="00A8726D" w:rsidRPr="00A8726D">
        <w:rPr>
          <w:rFonts w:ascii="Museo 300" w:hAnsi="Museo 300"/>
          <w:sz w:val="16"/>
          <w:szCs w:val="16"/>
        </w:rPr>
        <w:t xml:space="preserve">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y centro de transformación al cual se encuentra conectado el servicio identificado con el NIC </w:t>
      </w:r>
      <w:proofErr w:type="spellStart"/>
      <w:r w:rsidR="00BC7244">
        <w:rPr>
          <w:rFonts w:ascii="Museo 300" w:hAnsi="Museo 300"/>
          <w:b/>
          <w:sz w:val="16"/>
          <w:szCs w:val="16"/>
        </w:rPr>
        <w:t>xxxx</w:t>
      </w:r>
      <w:proofErr w:type="spellEnd"/>
      <w:r w:rsidR="00A8726D" w:rsidRPr="00A8726D">
        <w:rPr>
          <w:rFonts w:ascii="Museo 300" w:hAnsi="Museo 300"/>
          <w:sz w:val="16"/>
          <w:szCs w:val="16"/>
        </w:rPr>
        <w:t>.</w:t>
      </w:r>
      <w:r w:rsidR="009A3572">
        <w:rPr>
          <w:rFonts w:ascii="Museo 300" w:hAnsi="Museo 300"/>
          <w:sz w:val="16"/>
          <w:szCs w:val="16"/>
        </w:rPr>
        <w:t xml:space="preserve"> (…)</w:t>
      </w:r>
    </w:p>
    <w:p w14:paraId="6F2D7B85" w14:textId="77777777" w:rsidR="00A8726D" w:rsidRPr="00A8726D" w:rsidRDefault="00A8726D" w:rsidP="00A8726D">
      <w:pPr>
        <w:pStyle w:val="Prrafodelista"/>
        <w:spacing w:before="120"/>
        <w:ind w:left="993" w:right="425"/>
        <w:contextualSpacing/>
        <w:jc w:val="both"/>
        <w:outlineLvl w:val="0"/>
        <w:rPr>
          <w:rFonts w:ascii="Museo 300" w:hAnsi="Museo 300"/>
          <w:sz w:val="16"/>
          <w:szCs w:val="16"/>
        </w:rPr>
      </w:pPr>
    </w:p>
    <w:p w14:paraId="76E9F000" w14:textId="691523B6" w:rsidR="009A3572" w:rsidRDefault="00A23FEF" w:rsidP="009A3572">
      <w:pPr>
        <w:pStyle w:val="Prrafodelista"/>
        <w:spacing w:before="120"/>
        <w:ind w:left="993" w:right="425"/>
        <w:contextualSpacing/>
        <w:jc w:val="both"/>
        <w:outlineLvl w:val="0"/>
        <w:rPr>
          <w:rFonts w:ascii="Museo 300" w:hAnsi="Museo 300"/>
          <w:sz w:val="16"/>
          <w:szCs w:val="16"/>
        </w:rPr>
      </w:pPr>
      <w:r w:rsidRPr="00A23FEF">
        <w:rPr>
          <w:rFonts w:ascii="Museo 300" w:hAnsi="Museo 300"/>
          <w:sz w:val="16"/>
          <w:szCs w:val="16"/>
        </w:rPr>
        <w:t>También,</w:t>
      </w:r>
      <w:r w:rsidR="009A3572">
        <w:rPr>
          <w:rFonts w:ascii="Museo 300" w:hAnsi="Museo 300"/>
          <w:sz w:val="16"/>
          <w:szCs w:val="16"/>
        </w:rPr>
        <w:t xml:space="preserve"> </w:t>
      </w:r>
      <w:r w:rsidR="009A3572" w:rsidRPr="009A3572">
        <w:rPr>
          <w:rFonts w:ascii="Museo 300" w:hAnsi="Museo 300"/>
          <w:sz w:val="16"/>
          <w:szCs w:val="16"/>
        </w:rPr>
        <w:t xml:space="preserve">en el cuadro </w:t>
      </w:r>
      <w:proofErr w:type="spellStart"/>
      <w:r w:rsidR="009A3572" w:rsidRPr="009A3572">
        <w:rPr>
          <w:rFonts w:ascii="Museo 300" w:hAnsi="Museo 300"/>
          <w:sz w:val="16"/>
          <w:szCs w:val="16"/>
        </w:rPr>
        <w:t>n.°</w:t>
      </w:r>
      <w:proofErr w:type="spellEnd"/>
      <w:r w:rsidR="009A3572" w:rsidRPr="009A3572">
        <w:rPr>
          <w:rFonts w:ascii="Museo 300" w:hAnsi="Museo 300"/>
          <w:sz w:val="16"/>
          <w:szCs w:val="16"/>
        </w:rPr>
        <w:t xml:space="preserve"> 2 se puede observar que, en el registro relacionado con las interrupciones y reposiciones del suministro eléctrico, correspondiente al mes de enero de 2022 se encontró una interrupción que afectó el suministro de energía eléctrica bajo análisis.</w:t>
      </w:r>
    </w:p>
    <w:p w14:paraId="61367521" w14:textId="44F009B5" w:rsidR="005B2021" w:rsidRPr="009A3572" w:rsidRDefault="005B2021" w:rsidP="009A3572">
      <w:pPr>
        <w:pStyle w:val="Prrafodelista"/>
        <w:spacing w:before="120"/>
        <w:ind w:left="993" w:right="425"/>
        <w:contextualSpacing/>
        <w:jc w:val="center"/>
        <w:outlineLvl w:val="0"/>
        <w:rPr>
          <w:rFonts w:ascii="Museo 300" w:hAnsi="Museo 300"/>
          <w:sz w:val="16"/>
          <w:szCs w:val="16"/>
        </w:rPr>
      </w:pPr>
    </w:p>
    <w:p w14:paraId="16A07193" w14:textId="3D06C971" w:rsidR="0093280E" w:rsidRPr="0093280E" w:rsidRDefault="0093280E" w:rsidP="0093280E">
      <w:pPr>
        <w:pStyle w:val="Prrafodelista"/>
        <w:spacing w:before="120"/>
        <w:ind w:left="993" w:right="425"/>
        <w:contextualSpacing/>
        <w:jc w:val="both"/>
        <w:outlineLvl w:val="0"/>
        <w:rPr>
          <w:rFonts w:ascii="Museo 300" w:hAnsi="Museo 300"/>
          <w:sz w:val="16"/>
          <w:szCs w:val="16"/>
        </w:rPr>
      </w:pPr>
      <w:r w:rsidRPr="0093280E">
        <w:rPr>
          <w:rFonts w:ascii="Museo 300" w:hAnsi="Museo 300"/>
          <w:sz w:val="16"/>
          <w:szCs w:val="16"/>
        </w:rPr>
        <w:t xml:space="preserve">Del cuadro anterior se puede observar que durante el mes de enero de 2022 la empresa CAESS registró la interrupción identificada con el código </w:t>
      </w:r>
      <w:proofErr w:type="spellStart"/>
      <w:r w:rsidR="00003F18">
        <w:rPr>
          <w:rFonts w:ascii="Museo 300" w:hAnsi="Museo 300"/>
          <w:sz w:val="16"/>
          <w:szCs w:val="16"/>
        </w:rPr>
        <w:t>xxxx</w:t>
      </w:r>
      <w:proofErr w:type="spellEnd"/>
      <w:r w:rsidRPr="0093280E">
        <w:rPr>
          <w:rFonts w:ascii="Museo 300" w:hAnsi="Museo 300"/>
          <w:sz w:val="16"/>
          <w:szCs w:val="16"/>
        </w:rPr>
        <w:t>. Dicha interrupción coincide con el mes, pero no con el día de la falla expuesta por la usuaria final.</w:t>
      </w:r>
    </w:p>
    <w:p w14:paraId="279BAF77" w14:textId="77777777" w:rsidR="0093280E" w:rsidRDefault="0093280E" w:rsidP="0093280E">
      <w:pPr>
        <w:pStyle w:val="Prrafodelista"/>
        <w:spacing w:before="120"/>
        <w:ind w:left="993" w:right="425"/>
        <w:contextualSpacing/>
        <w:jc w:val="both"/>
        <w:outlineLvl w:val="0"/>
        <w:rPr>
          <w:rFonts w:ascii="Museo Sans 300" w:hAnsi="Museo Sans 300"/>
        </w:rPr>
      </w:pPr>
    </w:p>
    <w:p w14:paraId="257A4CA7" w14:textId="79E8C59A" w:rsidR="0093280E" w:rsidRDefault="0093280E" w:rsidP="0093280E">
      <w:pPr>
        <w:pStyle w:val="Prrafodelista"/>
        <w:spacing w:before="120"/>
        <w:ind w:left="993" w:right="425"/>
        <w:contextualSpacing/>
        <w:jc w:val="both"/>
        <w:outlineLvl w:val="0"/>
        <w:rPr>
          <w:rFonts w:ascii="Museo 300" w:hAnsi="Museo 300"/>
          <w:sz w:val="16"/>
          <w:szCs w:val="16"/>
        </w:rPr>
      </w:pPr>
      <w:r w:rsidRPr="0093280E">
        <w:rPr>
          <w:rFonts w:ascii="Museo 300" w:hAnsi="Museo 300"/>
          <w:sz w:val="16"/>
          <w:szCs w:val="16"/>
        </w:rPr>
        <w:t>Sin embargo, esta interrupción no relaciona con el daño del equipo debido a que el daño fue por una línea de la red secundaria rota que generó un incendio dentro de la vivienda.</w:t>
      </w:r>
    </w:p>
    <w:p w14:paraId="71F19E54" w14:textId="77777777" w:rsidR="0093280E" w:rsidRPr="0093280E" w:rsidRDefault="0093280E" w:rsidP="0093280E">
      <w:pPr>
        <w:pStyle w:val="Prrafodelista"/>
        <w:spacing w:before="120"/>
        <w:ind w:left="993" w:right="425"/>
        <w:contextualSpacing/>
        <w:jc w:val="both"/>
        <w:outlineLvl w:val="0"/>
        <w:rPr>
          <w:rFonts w:ascii="Museo 300" w:hAnsi="Museo 300"/>
          <w:sz w:val="16"/>
          <w:szCs w:val="16"/>
        </w:rPr>
      </w:pPr>
    </w:p>
    <w:p w14:paraId="572550A1" w14:textId="77777777" w:rsidR="00A274EF" w:rsidRPr="00A274EF" w:rsidRDefault="00A274EF" w:rsidP="00A274EF">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t>6.3 Bitácora de operaciones</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5A26660D" w14:textId="20555196" w:rsidR="0093280E" w:rsidRDefault="00325756" w:rsidP="0093280E">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Con</w:t>
      </w:r>
      <w:r w:rsidR="0093280E">
        <w:rPr>
          <w:rFonts w:ascii="Museo 300" w:hAnsi="Museo 300"/>
          <w:sz w:val="16"/>
          <w:szCs w:val="16"/>
        </w:rPr>
        <w:t xml:space="preserve"> </w:t>
      </w:r>
      <w:r w:rsidR="0093280E" w:rsidRPr="0093280E">
        <w:rPr>
          <w:rFonts w:ascii="Museo 300" w:hAnsi="Museo 300"/>
          <w:sz w:val="16"/>
          <w:szCs w:val="16"/>
        </w:rPr>
        <w:t>base en la información presentada por la empresa distribuidora, se procedió a efectuar un análisis de los eventos registrados en la bitácora de operaciones correspondientes a las fechas del 9 al 13 de enero de 2022, con el objetivo de identificar algún evento o registro de algún trabajo en red que esté asociado con el incidente reportado por la usuaria con esa misma fecha.</w:t>
      </w:r>
    </w:p>
    <w:p w14:paraId="0427AA2F" w14:textId="00B87384" w:rsidR="009B61FC" w:rsidRDefault="009B61FC" w:rsidP="0093280E">
      <w:pPr>
        <w:pStyle w:val="Prrafodelista"/>
        <w:spacing w:before="120"/>
        <w:ind w:left="993" w:right="425"/>
        <w:contextualSpacing/>
        <w:jc w:val="both"/>
        <w:outlineLvl w:val="0"/>
        <w:rPr>
          <w:rFonts w:ascii="Museo 300" w:hAnsi="Museo 300"/>
          <w:sz w:val="16"/>
          <w:szCs w:val="16"/>
        </w:rPr>
      </w:pPr>
    </w:p>
    <w:p w14:paraId="53F09B9B" w14:textId="024EB7B4" w:rsidR="009B61FC" w:rsidRDefault="009B61FC" w:rsidP="009B61FC">
      <w:pPr>
        <w:pStyle w:val="Prrafodelista"/>
        <w:spacing w:before="120"/>
        <w:ind w:left="993" w:right="425"/>
        <w:contextualSpacing/>
        <w:jc w:val="both"/>
        <w:outlineLvl w:val="0"/>
        <w:rPr>
          <w:rFonts w:ascii="Museo 300" w:hAnsi="Museo 300"/>
          <w:sz w:val="16"/>
          <w:szCs w:val="16"/>
        </w:rPr>
      </w:pPr>
      <w:r w:rsidRPr="009B61FC">
        <w:rPr>
          <w:rFonts w:ascii="Museo 300" w:hAnsi="Museo 300"/>
          <w:sz w:val="16"/>
          <w:szCs w:val="16"/>
        </w:rPr>
        <w:t xml:space="preserve">Sin embargo, en la bitácora presentada por la empresa distribuidora no se reporta ningún trabajo realizado en la línea secundaria que es alimentada por el transformador con código </w:t>
      </w:r>
      <w:r w:rsidR="00FA53F2">
        <w:rPr>
          <w:rFonts w:ascii="Museo 300" w:hAnsi="Museo 300"/>
          <w:sz w:val="16"/>
          <w:szCs w:val="16"/>
        </w:rPr>
        <w:t>XXX</w:t>
      </w:r>
      <w:r w:rsidRPr="009B61FC">
        <w:rPr>
          <w:rFonts w:ascii="Museo 300" w:hAnsi="Museo 300"/>
          <w:sz w:val="16"/>
          <w:szCs w:val="16"/>
        </w:rPr>
        <w:t>. No obstante, es preciso indicar que en la inspección realizada al suministro por parte del CAU se encontró un tramo de línea, como de 3 metros de largo, sustituido por un calibre mayor para poder reparar la línea rota reportada por la usuaria final en el reclamo.</w:t>
      </w:r>
    </w:p>
    <w:p w14:paraId="54A3EFF2" w14:textId="3038EFDB" w:rsidR="009B61FC" w:rsidRDefault="009B61FC" w:rsidP="009B61FC">
      <w:pPr>
        <w:pStyle w:val="Prrafodelista"/>
        <w:spacing w:before="120"/>
        <w:ind w:left="993" w:right="425"/>
        <w:contextualSpacing/>
        <w:jc w:val="both"/>
        <w:outlineLvl w:val="0"/>
        <w:rPr>
          <w:rFonts w:ascii="Museo 300" w:hAnsi="Museo 300"/>
          <w:sz w:val="16"/>
          <w:szCs w:val="16"/>
        </w:rPr>
      </w:pPr>
    </w:p>
    <w:p w14:paraId="75FA1AB8" w14:textId="37839D54" w:rsidR="009B61FC" w:rsidRPr="009B61FC" w:rsidRDefault="009B61FC" w:rsidP="009B61FC">
      <w:pPr>
        <w:pStyle w:val="Prrafodelista"/>
        <w:spacing w:before="120"/>
        <w:ind w:left="993" w:right="425"/>
        <w:contextualSpacing/>
        <w:jc w:val="both"/>
        <w:outlineLvl w:val="0"/>
        <w:rPr>
          <w:rFonts w:ascii="Museo 300" w:hAnsi="Museo 300"/>
          <w:sz w:val="16"/>
          <w:szCs w:val="16"/>
        </w:rPr>
      </w:pPr>
      <w:r w:rsidRPr="009B61FC">
        <w:rPr>
          <w:rFonts w:ascii="Museo 300" w:hAnsi="Museo 300"/>
          <w:sz w:val="16"/>
          <w:szCs w:val="16"/>
        </w:rPr>
        <w:t xml:space="preserve">Por otra parte, es importante mencionar que la condición de falla fue reportada por la usuaria del suministro con NIC </w:t>
      </w:r>
      <w:r w:rsidR="00FA53F2">
        <w:rPr>
          <w:rFonts w:ascii="Museo 300" w:hAnsi="Museo 300"/>
          <w:sz w:val="16"/>
          <w:szCs w:val="16"/>
        </w:rPr>
        <w:t>XXX</w:t>
      </w:r>
      <w:r w:rsidRPr="009B61FC">
        <w:rPr>
          <w:rFonts w:ascii="Museo 300" w:hAnsi="Museo 300"/>
          <w:sz w:val="16"/>
          <w:szCs w:val="16"/>
        </w:rPr>
        <w:t xml:space="preserve">, esto se puede observar en la imagen </w:t>
      </w:r>
      <w:proofErr w:type="spellStart"/>
      <w:r w:rsidRPr="009B61FC">
        <w:rPr>
          <w:rFonts w:ascii="Museo 300" w:hAnsi="Museo 300"/>
          <w:sz w:val="16"/>
          <w:szCs w:val="16"/>
        </w:rPr>
        <w:t>n.°</w:t>
      </w:r>
      <w:proofErr w:type="spellEnd"/>
      <w:r w:rsidRPr="009B61FC">
        <w:rPr>
          <w:rFonts w:ascii="Museo 300" w:hAnsi="Museo 300"/>
          <w:sz w:val="16"/>
          <w:szCs w:val="16"/>
        </w:rPr>
        <w:t xml:space="preserve"> 1 que contiene una captura de pantalla obtenida del sistema de gestión comercial de la empresa distribuidora.</w:t>
      </w:r>
    </w:p>
    <w:p w14:paraId="13566F57" w14:textId="77777777" w:rsidR="009B61FC" w:rsidRPr="009B61FC" w:rsidRDefault="009B61FC" w:rsidP="009B61FC">
      <w:pPr>
        <w:pStyle w:val="Prrafodelista"/>
        <w:spacing w:before="120"/>
        <w:ind w:left="993" w:right="425"/>
        <w:contextualSpacing/>
        <w:jc w:val="both"/>
        <w:outlineLvl w:val="0"/>
        <w:rPr>
          <w:rFonts w:ascii="Museo 300" w:hAnsi="Museo 300"/>
          <w:sz w:val="16"/>
          <w:szCs w:val="16"/>
          <w:lang w:val="es-SV"/>
        </w:rPr>
      </w:pPr>
    </w:p>
    <w:p w14:paraId="401023D8" w14:textId="486AB65D" w:rsidR="00A23FEF" w:rsidRPr="005E279F" w:rsidRDefault="00A23FEF" w:rsidP="005E279F">
      <w:pPr>
        <w:pStyle w:val="Prrafodelista"/>
        <w:spacing w:before="120"/>
        <w:ind w:left="993" w:right="425"/>
        <w:contextualSpacing/>
        <w:jc w:val="center"/>
        <w:outlineLvl w:val="0"/>
        <w:rPr>
          <w:rFonts w:ascii="Museo 300" w:hAnsi="Museo 300"/>
          <w:sz w:val="16"/>
          <w:szCs w:val="16"/>
          <w:lang w:val="es-SV"/>
        </w:rPr>
      </w:pPr>
    </w:p>
    <w:p w14:paraId="3D9D3489" w14:textId="4F00243D" w:rsidR="00A274EF" w:rsidRDefault="00511FD4" w:rsidP="00B324D4">
      <w:pPr>
        <w:pStyle w:val="Prrafodelista"/>
        <w:spacing w:before="120"/>
        <w:ind w:left="993" w:right="425"/>
        <w:contextualSpacing/>
        <w:jc w:val="both"/>
        <w:outlineLvl w:val="0"/>
        <w:rPr>
          <w:rFonts w:ascii="Museo 300" w:hAnsi="Museo 300" w:cs="Arial"/>
          <w:b/>
          <w:sz w:val="16"/>
          <w:szCs w:val="16"/>
          <w:lang w:val="es-SV"/>
        </w:rPr>
      </w:pPr>
      <w:r w:rsidRPr="00511FD4">
        <w:rPr>
          <w:rFonts w:ascii="Museo 300" w:hAnsi="Museo 300" w:cs="Arial"/>
          <w:b/>
          <w:sz w:val="16"/>
          <w:szCs w:val="16"/>
          <w:lang w:val="es-SV"/>
        </w:rPr>
        <w:t>6.5 Detalle de reclamos relacionados</w:t>
      </w:r>
      <w:r w:rsidR="00723CAD">
        <w:rPr>
          <w:rFonts w:ascii="Museo 300" w:hAnsi="Museo 300" w:cs="Arial"/>
          <w:b/>
          <w:sz w:val="16"/>
          <w:szCs w:val="16"/>
          <w:lang w:val="es-SV"/>
        </w:rPr>
        <w:t xml:space="preserve"> a bajo voltaje y</w:t>
      </w:r>
      <w:r w:rsidRPr="00511FD4">
        <w:rPr>
          <w:rFonts w:ascii="Museo 300" w:hAnsi="Museo 300" w:cs="Arial"/>
          <w:b/>
          <w:sz w:val="16"/>
          <w:szCs w:val="16"/>
          <w:lang w:val="es-SV"/>
        </w:rPr>
        <w:t xml:space="preserve"> falta de energía de servicios de usuarios conectados a</w:t>
      </w:r>
      <w:r w:rsidR="00A80127">
        <w:rPr>
          <w:rFonts w:ascii="Museo 300" w:hAnsi="Museo 300" w:cs="Arial"/>
          <w:b/>
          <w:sz w:val="16"/>
          <w:szCs w:val="16"/>
          <w:lang w:val="es-SV"/>
        </w:rPr>
        <w:t>l</w:t>
      </w:r>
      <w:r w:rsidRPr="00511FD4">
        <w:rPr>
          <w:rFonts w:ascii="Museo 300" w:hAnsi="Museo 300" w:cs="Arial"/>
          <w:b/>
          <w:sz w:val="16"/>
          <w:szCs w:val="16"/>
          <w:lang w:val="es-SV"/>
        </w:rPr>
        <w:t xml:space="preserve"> </w:t>
      </w:r>
      <w:r w:rsidR="00A80127">
        <w:rPr>
          <w:rFonts w:ascii="Museo 300" w:hAnsi="Museo 300" w:cs="Arial"/>
          <w:b/>
          <w:sz w:val="16"/>
          <w:szCs w:val="16"/>
          <w:lang w:val="es-SV"/>
        </w:rPr>
        <w:t>centro</w:t>
      </w:r>
      <w:r w:rsidRPr="00511FD4">
        <w:rPr>
          <w:rFonts w:ascii="Museo 300" w:hAnsi="Museo 300" w:cs="Arial"/>
          <w:b/>
          <w:sz w:val="16"/>
          <w:szCs w:val="16"/>
          <w:lang w:val="es-SV"/>
        </w:rPr>
        <w:t xml:space="preserve"> de transformación identificada con el código </w:t>
      </w:r>
      <w:r w:rsidR="00FA53F2">
        <w:rPr>
          <w:rFonts w:ascii="Museo 300" w:hAnsi="Museo 300" w:cs="Arial"/>
          <w:b/>
          <w:sz w:val="16"/>
          <w:szCs w:val="16"/>
          <w:lang w:val="es-SV"/>
        </w:rPr>
        <w:t>XXX</w:t>
      </w:r>
      <w:r w:rsidRPr="00511FD4">
        <w:rPr>
          <w:rFonts w:ascii="Museo 300" w:hAnsi="Museo 300" w:cs="Arial"/>
          <w:b/>
          <w:sz w:val="16"/>
          <w:szCs w:val="16"/>
          <w:lang w:val="es-SV"/>
        </w:rPr>
        <w:t xml:space="preserve"> durante el mes de </w:t>
      </w:r>
      <w:r w:rsidR="00263235">
        <w:rPr>
          <w:rFonts w:ascii="Museo 300" w:hAnsi="Museo 300" w:cs="Arial"/>
          <w:b/>
          <w:sz w:val="16"/>
          <w:szCs w:val="16"/>
          <w:lang w:val="es-SV"/>
        </w:rPr>
        <w:t>enero</w:t>
      </w:r>
      <w:r w:rsidRPr="00511FD4">
        <w:rPr>
          <w:rFonts w:ascii="Museo 300" w:hAnsi="Museo 300" w:cs="Arial"/>
          <w:b/>
          <w:sz w:val="16"/>
          <w:szCs w:val="16"/>
          <w:lang w:val="es-SV"/>
        </w:rPr>
        <w:t xml:space="preserve"> de 202</w:t>
      </w:r>
      <w:r w:rsidR="00723CAD">
        <w:rPr>
          <w:rFonts w:ascii="Museo 300" w:hAnsi="Museo 300" w:cs="Arial"/>
          <w:b/>
          <w:sz w:val="16"/>
          <w:szCs w:val="16"/>
          <w:lang w:val="es-SV"/>
        </w:rPr>
        <w:t>2</w:t>
      </w:r>
    </w:p>
    <w:p w14:paraId="219A2576" w14:textId="77777777" w:rsidR="00052B24" w:rsidRDefault="00052B24" w:rsidP="00B324D4">
      <w:pPr>
        <w:pStyle w:val="Prrafodelista"/>
        <w:spacing w:before="120"/>
        <w:ind w:left="993" w:right="425"/>
        <w:contextualSpacing/>
        <w:jc w:val="both"/>
        <w:outlineLvl w:val="0"/>
        <w:rPr>
          <w:rFonts w:ascii="Museo 300" w:hAnsi="Museo 300" w:cs="Arial"/>
          <w:sz w:val="16"/>
          <w:szCs w:val="16"/>
        </w:rPr>
      </w:pPr>
    </w:p>
    <w:p w14:paraId="724287A2" w14:textId="36D5547D" w:rsidR="00263235" w:rsidRDefault="00014742" w:rsidP="00263235">
      <w:pPr>
        <w:pStyle w:val="Prrafodelista"/>
        <w:spacing w:before="120"/>
        <w:ind w:left="993" w:right="425"/>
        <w:contextualSpacing/>
        <w:jc w:val="both"/>
        <w:outlineLvl w:val="0"/>
        <w:rPr>
          <w:rFonts w:ascii="Museo 300" w:hAnsi="Museo 300"/>
          <w:sz w:val="16"/>
          <w:szCs w:val="16"/>
        </w:rPr>
      </w:pPr>
      <w:bookmarkStart w:id="7" w:name="_Hlk103521887"/>
      <w:r w:rsidRPr="00014742">
        <w:rPr>
          <w:rFonts w:ascii="Museo 300" w:hAnsi="Museo 300"/>
          <w:sz w:val="16"/>
          <w:szCs w:val="16"/>
        </w:rPr>
        <w:t>De</w:t>
      </w:r>
      <w:r w:rsidR="00263235" w:rsidRPr="00263235">
        <w:rPr>
          <w:rFonts w:ascii="Museo 300" w:hAnsi="Museo 300"/>
          <w:sz w:val="16"/>
          <w:szCs w:val="16"/>
        </w:rPr>
        <w:t xml:space="preserve"> la información proporcionada por la empresa distribuidora y la obtenida de la base de datos de calidad que posee esta Institución y que la referida empresa distribuidora envía a esta, se verificó que no existen reclamos por bajo voltaje durante el mes de enero del 2022 de usuarios conectados al mismo centro de transformación identificado con el código </w:t>
      </w:r>
      <w:r w:rsidR="00FA53F2">
        <w:rPr>
          <w:rFonts w:ascii="Museo 300" w:hAnsi="Museo 300"/>
          <w:b/>
          <w:sz w:val="16"/>
          <w:szCs w:val="16"/>
        </w:rPr>
        <w:t>XXX</w:t>
      </w:r>
      <w:r w:rsidR="00263235" w:rsidRPr="00263235">
        <w:rPr>
          <w:rFonts w:ascii="Museo 300" w:hAnsi="Museo 300"/>
          <w:sz w:val="16"/>
          <w:szCs w:val="16"/>
        </w:rPr>
        <w:t>.</w:t>
      </w:r>
    </w:p>
    <w:p w14:paraId="78F72E84" w14:textId="3DC065E1" w:rsidR="00263235" w:rsidRDefault="00263235" w:rsidP="00263235">
      <w:pPr>
        <w:pStyle w:val="Prrafodelista"/>
        <w:spacing w:before="120"/>
        <w:ind w:left="993" w:right="425"/>
        <w:contextualSpacing/>
        <w:jc w:val="both"/>
        <w:outlineLvl w:val="0"/>
        <w:rPr>
          <w:rFonts w:ascii="Museo 300" w:hAnsi="Museo 300"/>
          <w:sz w:val="16"/>
          <w:szCs w:val="16"/>
        </w:rPr>
      </w:pPr>
    </w:p>
    <w:p w14:paraId="45D7FD93" w14:textId="5AF78309" w:rsidR="00263235" w:rsidRPr="00263235" w:rsidRDefault="00263235" w:rsidP="00263235">
      <w:pPr>
        <w:pStyle w:val="Prrafodelista"/>
        <w:spacing w:before="120"/>
        <w:ind w:left="993" w:right="425"/>
        <w:contextualSpacing/>
        <w:jc w:val="both"/>
        <w:outlineLvl w:val="0"/>
        <w:rPr>
          <w:rFonts w:ascii="Museo 300" w:hAnsi="Museo 300"/>
          <w:sz w:val="16"/>
          <w:szCs w:val="16"/>
        </w:rPr>
      </w:pPr>
      <w:r w:rsidRPr="60201FEE">
        <w:rPr>
          <w:rFonts w:ascii="Museo 300" w:hAnsi="Museo 300"/>
          <w:sz w:val="16"/>
          <w:szCs w:val="16"/>
        </w:rPr>
        <w:t xml:space="preserve">Sin embargo, se verificó que existen 3 reclamos por falta de energía durante el mes de enero del 2022 de usuarios cuyos servicios están conectados al centro de transformación identificado con el código </w:t>
      </w:r>
      <w:r w:rsidR="00FA53F2">
        <w:rPr>
          <w:rFonts w:ascii="Museo 300" w:hAnsi="Museo 300"/>
          <w:b/>
          <w:bCs/>
          <w:sz w:val="16"/>
          <w:szCs w:val="16"/>
        </w:rPr>
        <w:t>XXX</w:t>
      </w:r>
      <w:r w:rsidRPr="60201FEE">
        <w:rPr>
          <w:rFonts w:ascii="Museo 300" w:hAnsi="Museo 300"/>
          <w:b/>
          <w:bCs/>
          <w:sz w:val="16"/>
          <w:szCs w:val="16"/>
        </w:rPr>
        <w:t>.</w:t>
      </w:r>
      <w:r w:rsidRPr="60201FEE">
        <w:rPr>
          <w:rFonts w:ascii="Museo 300" w:hAnsi="Museo 300"/>
          <w:sz w:val="16"/>
          <w:szCs w:val="16"/>
        </w:rPr>
        <w:t xml:space="preserve"> Dichos reclamos coinciden con el evento de falla reportado por la señora Alas con fecha 11 de enero del 2022, y que sin duda alguna afectó el servicio de la señora </w:t>
      </w:r>
      <w:r w:rsidR="4C35DBE3" w:rsidRPr="60201FEE">
        <w:rPr>
          <w:rFonts w:ascii="Museo 300" w:hAnsi="Museo 300"/>
          <w:sz w:val="16"/>
          <w:szCs w:val="16"/>
        </w:rPr>
        <w:t>XXX</w:t>
      </w:r>
      <w:r w:rsidRPr="60201FEE">
        <w:rPr>
          <w:rFonts w:ascii="Museo 300" w:hAnsi="Museo 300"/>
          <w:sz w:val="16"/>
          <w:szCs w:val="16"/>
        </w:rPr>
        <w:t>, según el reclamo interpuesto ante la empresa CAESS relacionado a daños a equipos. Lo anterior se puede observar en el siguiente cuadro:</w:t>
      </w:r>
    </w:p>
    <w:p w14:paraId="1911402F" w14:textId="77777777" w:rsidR="00263235" w:rsidRPr="00263235" w:rsidRDefault="00263235" w:rsidP="00263235">
      <w:pPr>
        <w:pStyle w:val="Prrafodelista"/>
        <w:spacing w:before="120"/>
        <w:ind w:left="993" w:right="425"/>
        <w:contextualSpacing/>
        <w:jc w:val="both"/>
        <w:outlineLvl w:val="0"/>
        <w:rPr>
          <w:rFonts w:ascii="Museo 300" w:hAnsi="Museo 300"/>
          <w:sz w:val="16"/>
          <w:szCs w:val="16"/>
        </w:rPr>
      </w:pPr>
    </w:p>
    <w:p w14:paraId="1FFC39E4" w14:textId="77777777" w:rsidR="00263235" w:rsidRPr="00263235" w:rsidRDefault="00263235" w:rsidP="00263235">
      <w:pPr>
        <w:pStyle w:val="Prrafodelista"/>
        <w:spacing w:before="120"/>
        <w:ind w:left="993" w:right="425"/>
        <w:contextualSpacing/>
        <w:jc w:val="both"/>
        <w:outlineLvl w:val="0"/>
        <w:rPr>
          <w:rFonts w:ascii="Museo 300" w:hAnsi="Museo 300"/>
          <w:sz w:val="16"/>
          <w:szCs w:val="16"/>
        </w:rPr>
      </w:pPr>
      <w:r w:rsidRPr="00263235">
        <w:rPr>
          <w:rStyle w:val="normaltextrun"/>
          <w:rFonts w:ascii="Museo 300" w:hAnsi="Museo 300" w:cs="Segoe UI"/>
          <w:sz w:val="16"/>
          <w:szCs w:val="16"/>
          <w:shd w:val="clear" w:color="auto" w:fill="FFFFFF"/>
        </w:rPr>
        <w:t>Según el análisis del cuadro anterior, se puede establecer que el evento ocurrido en fecha 11 de enero de 2022 fue percibido por más usuarios que tuvieron afectación en la continuidad del servicio eléctrico, y que se desconoce si fueron perjudicados con daños en sus equipos eléctricos por dicha condición, ya que el no haber presentado reclamos por daños en equipos no significa que no fueron afectados.</w:t>
      </w:r>
    </w:p>
    <w:p w14:paraId="0ACD9975" w14:textId="424149F6" w:rsidR="0087549F" w:rsidRPr="00807052" w:rsidRDefault="0087549F" w:rsidP="00807052">
      <w:pPr>
        <w:pStyle w:val="Prrafodelista"/>
        <w:spacing w:before="120"/>
        <w:ind w:left="993" w:right="425"/>
        <w:contextualSpacing/>
        <w:outlineLvl w:val="0"/>
        <w:rPr>
          <w:rFonts w:ascii="Museo 300" w:hAnsi="Museo 300"/>
          <w:sz w:val="16"/>
          <w:szCs w:val="16"/>
          <w:lang w:val="es-SV"/>
        </w:rPr>
      </w:pPr>
    </w:p>
    <w:bookmarkEnd w:id="7"/>
    <w:p w14:paraId="76878035" w14:textId="02D07A91" w:rsidR="009D40D2" w:rsidRPr="009D40D2" w:rsidRDefault="00792FC9" w:rsidP="00A80127">
      <w:pPr>
        <w:pStyle w:val="Prrafodelista"/>
        <w:spacing w:line="0" w:lineRule="atLeast"/>
        <w:ind w:left="567"/>
        <w:jc w:val="both"/>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6.6 </w:t>
      </w:r>
      <w:r w:rsidR="00951A59" w:rsidRPr="00951A59">
        <w:rPr>
          <w:rFonts w:ascii="Museo Sans 300" w:hAnsi="Museo Sans 300" w:cs="Segoe UI"/>
          <w:b/>
          <w:bCs/>
          <w:sz w:val="20"/>
          <w:szCs w:val="20"/>
          <w:u w:val="single"/>
          <w:lang w:eastAsia="es-SV"/>
        </w:rPr>
        <w:t xml:space="preserve">Análisis de los argumentos presentados por </w:t>
      </w:r>
      <w:r w:rsidR="00C12062">
        <w:rPr>
          <w:rFonts w:ascii="Museo Sans 300" w:hAnsi="Museo Sans 300" w:cs="Segoe UI"/>
          <w:b/>
          <w:bCs/>
          <w:sz w:val="20"/>
          <w:szCs w:val="20"/>
          <w:u w:val="single"/>
          <w:lang w:eastAsia="es-SV"/>
        </w:rPr>
        <w:t>la</w:t>
      </w:r>
      <w:r w:rsidR="00951A59">
        <w:rPr>
          <w:rFonts w:ascii="Museo Sans 300" w:hAnsi="Museo Sans 300" w:cs="Segoe UI"/>
          <w:b/>
          <w:bCs/>
          <w:sz w:val="20"/>
          <w:szCs w:val="20"/>
          <w:u w:val="single"/>
          <w:lang w:eastAsia="es-SV"/>
        </w:rPr>
        <w:t xml:space="preserve"> usuari</w:t>
      </w:r>
      <w:r w:rsidR="00C12062">
        <w:rPr>
          <w:rFonts w:ascii="Museo Sans 300" w:hAnsi="Museo Sans 300" w:cs="Segoe UI"/>
          <w:b/>
          <w:bCs/>
          <w:sz w:val="20"/>
          <w:szCs w:val="20"/>
          <w:u w:val="single"/>
          <w:lang w:eastAsia="es-SV"/>
        </w:rPr>
        <w:t>a</w:t>
      </w:r>
    </w:p>
    <w:p w14:paraId="3D485972" w14:textId="77777777" w:rsidR="00C44EDD" w:rsidRDefault="00C44EDD" w:rsidP="002E4D1E">
      <w:pPr>
        <w:pStyle w:val="Prrafodelista"/>
        <w:spacing w:before="120"/>
        <w:ind w:left="993" w:right="425"/>
        <w:contextualSpacing/>
        <w:jc w:val="both"/>
        <w:outlineLvl w:val="0"/>
        <w:rPr>
          <w:rFonts w:ascii="Museo 300" w:hAnsi="Museo 300"/>
          <w:sz w:val="16"/>
          <w:szCs w:val="16"/>
        </w:rPr>
      </w:pPr>
    </w:p>
    <w:p w14:paraId="21792699" w14:textId="2594F7FA" w:rsidR="00A47A8A" w:rsidRPr="00A47A8A" w:rsidRDefault="009D40D2" w:rsidP="00A47A8A">
      <w:pPr>
        <w:pStyle w:val="Prrafodelista"/>
        <w:spacing w:before="120"/>
        <w:ind w:left="993" w:right="425"/>
        <w:contextualSpacing/>
        <w:jc w:val="both"/>
        <w:outlineLvl w:val="0"/>
        <w:rPr>
          <w:rFonts w:ascii="Museo 300" w:hAnsi="Museo 300"/>
          <w:sz w:val="16"/>
          <w:szCs w:val="16"/>
        </w:rPr>
      </w:pPr>
      <w:r w:rsidRPr="009D40D2">
        <w:rPr>
          <w:rFonts w:ascii="Museo 300" w:hAnsi="Museo 300"/>
          <w:sz w:val="16"/>
          <w:szCs w:val="16"/>
        </w:rPr>
        <w:t>La</w:t>
      </w:r>
      <w:r w:rsidR="002F43B6">
        <w:rPr>
          <w:rFonts w:ascii="Museo 300" w:hAnsi="Museo 300"/>
          <w:sz w:val="16"/>
          <w:szCs w:val="16"/>
        </w:rPr>
        <w:t xml:space="preserve"> </w:t>
      </w:r>
      <w:r w:rsidR="002F43B6" w:rsidRPr="002F43B6">
        <w:rPr>
          <w:rFonts w:ascii="Museo 300" w:hAnsi="Museo 300"/>
          <w:sz w:val="16"/>
          <w:szCs w:val="16"/>
        </w:rPr>
        <w:t xml:space="preserve">señora </w:t>
      </w:r>
      <w:proofErr w:type="spellStart"/>
      <w:r w:rsidR="00003F18">
        <w:rPr>
          <w:rFonts w:ascii="Museo 300" w:hAnsi="Museo 300"/>
          <w:sz w:val="16"/>
          <w:szCs w:val="16"/>
        </w:rPr>
        <w:t>x</w:t>
      </w:r>
      <w:r w:rsidR="00BC7244">
        <w:rPr>
          <w:rFonts w:ascii="Museo 300" w:hAnsi="Museo 300"/>
          <w:sz w:val="16"/>
          <w:szCs w:val="16"/>
        </w:rPr>
        <w:t>xxx</w:t>
      </w:r>
      <w:proofErr w:type="spellEnd"/>
      <w:r w:rsidR="00003F18">
        <w:rPr>
          <w:rFonts w:ascii="Museo 300" w:hAnsi="Museo 300"/>
          <w:sz w:val="16"/>
          <w:szCs w:val="16"/>
        </w:rPr>
        <w:t xml:space="preserve"> </w:t>
      </w:r>
      <w:r w:rsidR="002F43B6" w:rsidRPr="002F43B6">
        <w:rPr>
          <w:rFonts w:ascii="Museo 300" w:hAnsi="Museo 300"/>
          <w:sz w:val="16"/>
          <w:szCs w:val="16"/>
        </w:rPr>
        <w:t>menciona que,</w:t>
      </w:r>
      <w:r w:rsidR="00096A2B">
        <w:rPr>
          <w:rFonts w:ascii="Museo 300" w:hAnsi="Museo 300"/>
          <w:sz w:val="16"/>
          <w:szCs w:val="16"/>
        </w:rPr>
        <w:t xml:space="preserve"> </w:t>
      </w:r>
      <w:r w:rsidR="00A47A8A" w:rsidRPr="00A47A8A">
        <w:rPr>
          <w:rFonts w:ascii="Museo 300" w:hAnsi="Museo 300"/>
          <w:sz w:val="16"/>
          <w:szCs w:val="16"/>
        </w:rPr>
        <w:t xml:space="preserve">con fecha 11 de enero de 2022, a las 10:30 a. m. se tuvo una interrupción en el suministro de energía eléctrica ocasionada por la ruptura de una fase de la red de distribución, la cual, cayó sobre </w:t>
      </w:r>
      <w:r w:rsidR="00A47A8A" w:rsidRPr="00A47A8A">
        <w:rPr>
          <w:rFonts w:ascii="Museo 300" w:hAnsi="Museo 300"/>
          <w:sz w:val="16"/>
          <w:szCs w:val="16"/>
        </w:rPr>
        <w:lastRenderedPageBreak/>
        <w:t xml:space="preserve">el techo de la vivienda donde se encuentra el suministro con NIC </w:t>
      </w:r>
      <w:proofErr w:type="spellStart"/>
      <w:r w:rsidR="00BC7244">
        <w:rPr>
          <w:rFonts w:ascii="Museo 300" w:hAnsi="Museo 300"/>
          <w:sz w:val="16"/>
          <w:szCs w:val="16"/>
        </w:rPr>
        <w:t>xxxx</w:t>
      </w:r>
      <w:proofErr w:type="spellEnd"/>
      <w:r w:rsidR="00A47A8A" w:rsidRPr="00A47A8A">
        <w:rPr>
          <w:rFonts w:ascii="Museo 300" w:hAnsi="Museo 300"/>
          <w:sz w:val="16"/>
          <w:szCs w:val="16"/>
        </w:rPr>
        <w:t xml:space="preserve">, este suceso generó un cortocircuito al hacer contacto con la lámina lo que provocó que la lámina se derritiera y cayera material candente sobre la etapa de control de la lavadora y que esta se incendiara lo que ocasionó el daño en la misma. </w:t>
      </w:r>
    </w:p>
    <w:p w14:paraId="29FB81A1" w14:textId="77777777" w:rsidR="00A47A8A" w:rsidRPr="00A47A8A" w:rsidRDefault="00A47A8A" w:rsidP="002F43B6">
      <w:pPr>
        <w:pStyle w:val="Prrafodelista"/>
        <w:spacing w:before="120"/>
        <w:ind w:left="993" w:right="425"/>
        <w:contextualSpacing/>
        <w:jc w:val="both"/>
        <w:outlineLvl w:val="0"/>
        <w:rPr>
          <w:rFonts w:ascii="Museo 300" w:hAnsi="Museo 300"/>
          <w:sz w:val="16"/>
          <w:szCs w:val="16"/>
          <w:lang w:val="es-SV"/>
        </w:rPr>
      </w:pPr>
    </w:p>
    <w:p w14:paraId="736C49D3" w14:textId="00B76FBB" w:rsidR="00A47A8A" w:rsidRPr="00A47A8A" w:rsidRDefault="00A47A8A" w:rsidP="00A47A8A">
      <w:pPr>
        <w:pStyle w:val="Prrafodelista"/>
        <w:spacing w:before="120"/>
        <w:ind w:left="993" w:right="425"/>
        <w:contextualSpacing/>
        <w:jc w:val="both"/>
        <w:outlineLvl w:val="0"/>
        <w:rPr>
          <w:rFonts w:ascii="Museo 300" w:hAnsi="Museo 300"/>
          <w:sz w:val="16"/>
          <w:szCs w:val="16"/>
        </w:rPr>
      </w:pPr>
      <w:r w:rsidRPr="00A47A8A">
        <w:rPr>
          <w:rFonts w:ascii="Museo 300" w:hAnsi="Museo 300"/>
          <w:sz w:val="16"/>
          <w:szCs w:val="16"/>
        </w:rPr>
        <w:t xml:space="preserve">En vista de lo anteriormente descrito, la señora </w:t>
      </w:r>
      <w:proofErr w:type="spellStart"/>
      <w:r w:rsidR="00003F18">
        <w:rPr>
          <w:rFonts w:ascii="Museo 300" w:hAnsi="Museo 300"/>
          <w:sz w:val="16"/>
          <w:szCs w:val="16"/>
        </w:rPr>
        <w:t>xxxx</w:t>
      </w:r>
      <w:proofErr w:type="spellEnd"/>
      <w:r w:rsidRPr="00A47A8A">
        <w:rPr>
          <w:rFonts w:ascii="Museo 300" w:hAnsi="Museo 300"/>
          <w:sz w:val="16"/>
          <w:szCs w:val="16"/>
        </w:rPr>
        <w:t xml:space="preserve"> solicitó la reparación de su electrodoméstico, y la misma presentó la factura que hace constatar el costo de reparación de éste.</w:t>
      </w:r>
    </w:p>
    <w:p w14:paraId="5659DA35" w14:textId="77777777" w:rsidR="00A47A8A" w:rsidRPr="00A47A8A" w:rsidRDefault="00A47A8A" w:rsidP="002F43B6">
      <w:pPr>
        <w:pStyle w:val="Prrafodelista"/>
        <w:spacing w:before="120"/>
        <w:ind w:left="993" w:right="425"/>
        <w:contextualSpacing/>
        <w:jc w:val="both"/>
        <w:outlineLvl w:val="0"/>
        <w:rPr>
          <w:rFonts w:ascii="Museo 300" w:hAnsi="Museo 300"/>
          <w:sz w:val="16"/>
          <w:szCs w:val="16"/>
          <w:lang w:val="es-SV"/>
        </w:rPr>
      </w:pPr>
    </w:p>
    <w:p w14:paraId="281A1A1B" w14:textId="4046E22A" w:rsidR="008C55AA" w:rsidRPr="008C55AA" w:rsidRDefault="008C55AA" w:rsidP="008C55AA">
      <w:pPr>
        <w:pStyle w:val="Prrafodelista"/>
        <w:spacing w:before="120"/>
        <w:ind w:left="993" w:right="425"/>
        <w:contextualSpacing/>
        <w:jc w:val="both"/>
        <w:outlineLvl w:val="0"/>
        <w:rPr>
          <w:rFonts w:ascii="Museo 300" w:hAnsi="Museo 300"/>
          <w:sz w:val="16"/>
          <w:szCs w:val="16"/>
        </w:rPr>
      </w:pPr>
      <w:r w:rsidRPr="008C55AA">
        <w:rPr>
          <w:rFonts w:ascii="Museo 300" w:hAnsi="Museo 300"/>
          <w:sz w:val="16"/>
          <w:szCs w:val="16"/>
        </w:rPr>
        <w:t xml:space="preserve">Al respecto, de conformidad a la investigación realizada, se puede considerar que ha existido una relación entre la falla ocurrida con fecha 11 de enero de 2022 en la red de distribución de la empresa CAESS y la afectación que experimentó el inmueble donde se ubica el suministro bajo análisis, y que tuvo como consecuencia el daño en el equipo eléctrico reclamado por la señora </w:t>
      </w:r>
      <w:proofErr w:type="spellStart"/>
      <w:r w:rsidR="00003F18">
        <w:rPr>
          <w:rFonts w:ascii="Museo 300" w:hAnsi="Museo 300"/>
          <w:sz w:val="16"/>
          <w:szCs w:val="16"/>
        </w:rPr>
        <w:t>xxxx</w:t>
      </w:r>
      <w:proofErr w:type="spellEnd"/>
      <w:r w:rsidRPr="008C55AA">
        <w:rPr>
          <w:rFonts w:ascii="Museo 300" w:hAnsi="Museo 300"/>
          <w:sz w:val="16"/>
          <w:szCs w:val="16"/>
        </w:rPr>
        <w:t xml:space="preserve">. </w:t>
      </w:r>
    </w:p>
    <w:p w14:paraId="05118426" w14:textId="77777777" w:rsidR="009D34C6" w:rsidRPr="003B4C67" w:rsidRDefault="009D34C6" w:rsidP="003B4C67">
      <w:pPr>
        <w:pStyle w:val="Prrafodelista"/>
        <w:spacing w:before="120"/>
        <w:ind w:left="993" w:right="425"/>
        <w:contextualSpacing/>
        <w:jc w:val="both"/>
        <w:outlineLvl w:val="0"/>
        <w:rPr>
          <w:rFonts w:ascii="Museo 300" w:hAnsi="Museo 300"/>
          <w:sz w:val="16"/>
          <w:szCs w:val="16"/>
        </w:rPr>
      </w:pPr>
    </w:p>
    <w:bookmarkEnd w:id="4"/>
    <w:p w14:paraId="070DBBD1" w14:textId="141D71B3" w:rsidR="00951A59" w:rsidRPr="00951A59" w:rsidRDefault="00182FB4" w:rsidP="00951A59">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6.7 </w:t>
      </w:r>
      <w:r w:rsidR="00951A59" w:rsidRPr="00951A59">
        <w:rPr>
          <w:rFonts w:ascii="Museo Sans 300" w:hAnsi="Museo Sans 300" w:cs="Segoe UI"/>
          <w:b/>
          <w:bCs/>
          <w:sz w:val="20"/>
          <w:szCs w:val="20"/>
          <w:u w:val="single"/>
          <w:lang w:eastAsia="es-SV"/>
        </w:rPr>
        <w:t xml:space="preserve">Análisis de los argumentos presentados por la </w:t>
      </w:r>
      <w:r w:rsidR="00951A59">
        <w:rPr>
          <w:rFonts w:ascii="Museo Sans 300" w:hAnsi="Museo Sans 300" w:cs="Segoe UI"/>
          <w:b/>
          <w:bCs/>
          <w:sz w:val="20"/>
          <w:szCs w:val="20"/>
          <w:u w:val="single"/>
          <w:lang w:eastAsia="es-SV"/>
        </w:rPr>
        <w:t>distribuidora</w:t>
      </w:r>
    </w:p>
    <w:p w14:paraId="01FF734D" w14:textId="77777777" w:rsidR="001B0000" w:rsidRDefault="003C3F30" w:rsidP="001B0000">
      <w:pPr>
        <w:spacing w:after="0" w:line="0" w:lineRule="atLeast"/>
        <w:ind w:left="709"/>
        <w:jc w:val="both"/>
        <w:textAlignment w:val="baseline"/>
        <w:rPr>
          <w:rFonts w:ascii="Museo 300" w:hAnsi="Museo 300" w:cs="Arial"/>
          <w:sz w:val="16"/>
          <w:szCs w:val="16"/>
        </w:rPr>
      </w:pPr>
      <w:r>
        <w:rPr>
          <w:rFonts w:ascii="Museo 300" w:hAnsi="Museo 300" w:cs="Arial"/>
          <w:sz w:val="16"/>
          <w:szCs w:val="16"/>
        </w:rPr>
        <w:t xml:space="preserve"> </w:t>
      </w:r>
    </w:p>
    <w:p w14:paraId="32C44423" w14:textId="1DE31549" w:rsidR="00550E50" w:rsidRPr="00550E50" w:rsidRDefault="002E4D1E" w:rsidP="00550E50">
      <w:pPr>
        <w:spacing w:after="0" w:line="0" w:lineRule="atLeast"/>
        <w:ind w:left="709"/>
        <w:jc w:val="both"/>
        <w:textAlignment w:val="baseline"/>
        <w:rPr>
          <w:rFonts w:ascii="Museo 300" w:eastAsia="Times New Roman" w:hAnsi="Museo 300" w:cs="Arial"/>
          <w:sz w:val="16"/>
          <w:szCs w:val="16"/>
        </w:rPr>
      </w:pPr>
      <w:r>
        <w:rPr>
          <w:rFonts w:ascii="Museo 300" w:eastAsia="Times New Roman" w:hAnsi="Museo 300" w:cs="Arial"/>
          <w:sz w:val="16"/>
          <w:szCs w:val="16"/>
        </w:rPr>
        <w:t>S</w:t>
      </w:r>
      <w:r w:rsidRPr="002E4D1E">
        <w:rPr>
          <w:rFonts w:ascii="Museo 300" w:eastAsia="Times New Roman" w:hAnsi="Museo 300" w:cs="Arial"/>
          <w:sz w:val="16"/>
          <w:szCs w:val="16"/>
        </w:rPr>
        <w:t>egún</w:t>
      </w:r>
      <w:r w:rsidR="00550E50" w:rsidRPr="00550E50">
        <w:rPr>
          <w:rFonts w:ascii="Museo 300" w:eastAsia="Times New Roman" w:hAnsi="Museo 300" w:cs="Arial"/>
          <w:sz w:val="16"/>
          <w:szCs w:val="16"/>
        </w:rPr>
        <w:t xml:space="preserve"> los escritos presentados por </w:t>
      </w:r>
      <w:r w:rsidR="00550E50" w:rsidRPr="00550E50">
        <w:rPr>
          <w:rFonts w:ascii="Museo 300" w:hAnsi="Museo 300"/>
          <w:sz w:val="16"/>
          <w:szCs w:val="16"/>
        </w:rPr>
        <w:t>CAESS</w:t>
      </w:r>
      <w:r w:rsidR="00550E50" w:rsidRPr="00550E50">
        <w:rPr>
          <w:rFonts w:ascii="Museo 300" w:eastAsia="Times New Roman" w:hAnsi="Museo 300" w:cs="Arial"/>
          <w:sz w:val="16"/>
          <w:szCs w:val="16"/>
        </w:rPr>
        <w:t xml:space="preserve">, mencionan el por qué la empresa distribuidora no es responsable del daño del equipo eléctrico que la señora </w:t>
      </w:r>
      <w:proofErr w:type="spellStart"/>
      <w:r w:rsidR="00003F18">
        <w:rPr>
          <w:rFonts w:ascii="Museo 300" w:hAnsi="Museo 300"/>
          <w:sz w:val="16"/>
          <w:szCs w:val="16"/>
        </w:rPr>
        <w:t>x</w:t>
      </w:r>
      <w:r w:rsidR="00BC7244">
        <w:rPr>
          <w:rFonts w:ascii="Museo 300" w:hAnsi="Museo 300"/>
          <w:sz w:val="16"/>
          <w:szCs w:val="16"/>
        </w:rPr>
        <w:t>xxx</w:t>
      </w:r>
      <w:proofErr w:type="spellEnd"/>
      <w:r w:rsidR="00003F18">
        <w:rPr>
          <w:rFonts w:ascii="Museo 300" w:hAnsi="Museo 300"/>
          <w:sz w:val="16"/>
          <w:szCs w:val="16"/>
        </w:rPr>
        <w:t xml:space="preserve"> </w:t>
      </w:r>
      <w:r w:rsidR="00550E50" w:rsidRPr="00550E50">
        <w:rPr>
          <w:rFonts w:ascii="Museo 300" w:eastAsia="Times New Roman" w:hAnsi="Museo 300" w:cs="Arial"/>
          <w:sz w:val="16"/>
          <w:szCs w:val="16"/>
        </w:rPr>
        <w:t>reportó, el cual es el siguiente:</w:t>
      </w:r>
    </w:p>
    <w:p w14:paraId="67598CF6" w14:textId="24280B00" w:rsidR="00550E50" w:rsidRPr="00550E50" w:rsidRDefault="00550E50" w:rsidP="00550E50">
      <w:pPr>
        <w:pStyle w:val="Prrafodelista"/>
        <w:numPr>
          <w:ilvl w:val="0"/>
          <w:numId w:val="40"/>
        </w:numPr>
        <w:spacing w:before="120"/>
        <w:ind w:right="425"/>
        <w:contextualSpacing/>
        <w:jc w:val="both"/>
        <w:outlineLvl w:val="0"/>
        <w:rPr>
          <w:rFonts w:ascii="Museo 300" w:hAnsi="Museo 300" w:cs="Arial"/>
          <w:sz w:val="16"/>
          <w:szCs w:val="16"/>
        </w:rPr>
      </w:pPr>
      <w:r w:rsidRPr="00550E50">
        <w:rPr>
          <w:rFonts w:ascii="Museo 300" w:hAnsi="Museo 300" w:cs="Arial"/>
          <w:sz w:val="16"/>
          <w:szCs w:val="16"/>
        </w:rPr>
        <w:t>Los daños ocasionados en el inmueble y equipo reportado por la usuaria fueron consecuencia de una línea secundaria rota, propiedad de terceros y, además, construida fuera de norma. Al no ser propiedad de esta distribuidora, dicho daño no son responsabilidad de mi representada, por lo tanto, el reclamo se dictamina como desfavorable a la usuaria.</w:t>
      </w:r>
    </w:p>
    <w:p w14:paraId="20128350" w14:textId="01446870" w:rsidR="00550E50" w:rsidRDefault="00550E50" w:rsidP="00A80127">
      <w:pPr>
        <w:pStyle w:val="Prrafodelista"/>
        <w:spacing w:before="120"/>
        <w:ind w:left="1218" w:right="425"/>
        <w:contextualSpacing/>
        <w:jc w:val="both"/>
        <w:outlineLvl w:val="0"/>
        <w:rPr>
          <w:rFonts w:ascii="Museo 300" w:hAnsi="Museo 300" w:cs="Arial"/>
          <w:sz w:val="16"/>
          <w:szCs w:val="16"/>
        </w:rPr>
      </w:pPr>
    </w:p>
    <w:p w14:paraId="471FA274" w14:textId="1210C1D9" w:rsidR="00F418FB" w:rsidRDefault="00F418FB" w:rsidP="00F418FB">
      <w:pPr>
        <w:spacing w:after="0" w:line="0" w:lineRule="atLeast"/>
        <w:ind w:left="709"/>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Al respecto de lo anterior, el CAU considera que:</w:t>
      </w:r>
    </w:p>
    <w:p w14:paraId="02B0C398" w14:textId="2D83D957" w:rsidR="003C1E2A" w:rsidRPr="003C1E2A" w:rsidRDefault="00182FB4" w:rsidP="003C1E2A">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1. </w:t>
      </w:r>
      <w:r w:rsidR="00321267" w:rsidRPr="00321267">
        <w:rPr>
          <w:rFonts w:ascii="Museo 300" w:hAnsi="Museo 300" w:cs="Arial"/>
          <w:sz w:val="16"/>
          <w:szCs w:val="16"/>
        </w:rPr>
        <w:t>Respecto</w:t>
      </w:r>
      <w:r w:rsidR="003C1E2A">
        <w:rPr>
          <w:rFonts w:ascii="Museo 300" w:hAnsi="Museo 300" w:cs="Arial"/>
          <w:sz w:val="16"/>
          <w:szCs w:val="16"/>
        </w:rPr>
        <w:t xml:space="preserve"> </w:t>
      </w:r>
      <w:r w:rsidR="003C1E2A" w:rsidRPr="003C1E2A">
        <w:rPr>
          <w:rFonts w:ascii="Museo 300" w:hAnsi="Museo 300" w:cs="Arial"/>
          <w:sz w:val="16"/>
          <w:szCs w:val="16"/>
        </w:rPr>
        <w:t>a este argumento, el CAU considera que la empresa distribuidora debe responder por el costo de reparación relacionado al equipo dañado, debido a que los argumentos presentados por la misma no son válidos por las siguientes razones:</w:t>
      </w:r>
    </w:p>
    <w:p w14:paraId="6F593CC9" w14:textId="77777777" w:rsidR="003C1E2A" w:rsidRDefault="003C1E2A" w:rsidP="003C1E2A">
      <w:pPr>
        <w:pStyle w:val="Prrafodelista"/>
        <w:spacing w:before="120"/>
        <w:ind w:left="720" w:right="425"/>
        <w:contextualSpacing/>
        <w:jc w:val="both"/>
        <w:outlineLvl w:val="0"/>
        <w:rPr>
          <w:rFonts w:ascii="Museo 300" w:hAnsi="Museo 300" w:cs="Arial"/>
          <w:sz w:val="16"/>
          <w:szCs w:val="16"/>
        </w:rPr>
      </w:pPr>
    </w:p>
    <w:p w14:paraId="4BCB25BE" w14:textId="2E012864" w:rsidR="003C1E2A" w:rsidRPr="003C1E2A" w:rsidRDefault="003C1E2A" w:rsidP="003C1E2A">
      <w:pPr>
        <w:pStyle w:val="Prrafodelista"/>
        <w:numPr>
          <w:ilvl w:val="0"/>
          <w:numId w:val="44"/>
        </w:numPr>
        <w:spacing w:before="120"/>
        <w:ind w:right="425"/>
        <w:contextualSpacing/>
        <w:jc w:val="both"/>
        <w:outlineLvl w:val="0"/>
        <w:rPr>
          <w:rFonts w:ascii="Museo 300" w:hAnsi="Museo 300" w:cs="Arial"/>
          <w:sz w:val="16"/>
          <w:szCs w:val="16"/>
        </w:rPr>
      </w:pPr>
      <w:r w:rsidRPr="003C1E2A">
        <w:rPr>
          <w:rFonts w:ascii="Museo 300" w:hAnsi="Museo 300" w:cs="Arial"/>
          <w:sz w:val="16"/>
          <w:szCs w:val="16"/>
        </w:rPr>
        <w:t>En el pliego tarifario ya se encuentra considerado dentro del mismo el costo por mantenimiento de</w:t>
      </w:r>
      <w:r>
        <w:rPr>
          <w:rFonts w:ascii="Museo 300" w:hAnsi="Museo 300" w:cs="Arial"/>
          <w:sz w:val="16"/>
          <w:szCs w:val="16"/>
        </w:rPr>
        <w:t xml:space="preserve"> </w:t>
      </w:r>
      <w:r w:rsidRPr="003C1E2A">
        <w:rPr>
          <w:rFonts w:ascii="Museo 300" w:hAnsi="Museo 300" w:cs="Arial"/>
          <w:sz w:val="16"/>
          <w:szCs w:val="16"/>
        </w:rPr>
        <w:t>las líneas de distribución, y cada usuario que cuenta con un servicio de energía eléctrica esta apegado al pliego tarifario que rige esta superintendencia.</w:t>
      </w:r>
    </w:p>
    <w:p w14:paraId="4B73C12A" w14:textId="77777777" w:rsidR="003C1E2A" w:rsidRPr="003C1E2A" w:rsidRDefault="003C1E2A" w:rsidP="003C1E2A">
      <w:pPr>
        <w:pStyle w:val="Prrafodelista"/>
        <w:jc w:val="both"/>
        <w:rPr>
          <w:rFonts w:ascii="Museo 300" w:hAnsi="Museo 300" w:cs="Arial"/>
          <w:sz w:val="16"/>
          <w:szCs w:val="16"/>
        </w:rPr>
      </w:pPr>
    </w:p>
    <w:p w14:paraId="06737E45" w14:textId="71C03B6C" w:rsidR="001B6A04" w:rsidRDefault="003C1E2A" w:rsidP="00227D72">
      <w:pPr>
        <w:pStyle w:val="Prrafodelista"/>
        <w:spacing w:before="120"/>
        <w:ind w:left="1776" w:right="425"/>
        <w:contextualSpacing/>
        <w:jc w:val="both"/>
        <w:outlineLvl w:val="0"/>
        <w:rPr>
          <w:rFonts w:ascii="Museo 300" w:hAnsi="Museo 300" w:cs="Arial"/>
          <w:sz w:val="16"/>
          <w:szCs w:val="16"/>
        </w:rPr>
      </w:pPr>
      <w:r w:rsidRPr="003C1E2A">
        <w:rPr>
          <w:rFonts w:ascii="Museo 300" w:hAnsi="Museo 300" w:cs="Arial"/>
          <w:sz w:val="16"/>
          <w:szCs w:val="16"/>
        </w:rPr>
        <w:t>En ese sentido, la empresa distribuidora debe prestar servicio de mantenimiento a la red para que el usuario final reciba un servicio óptimo y no sufra percances como el que se está analizando en este informe.</w:t>
      </w:r>
    </w:p>
    <w:p w14:paraId="14985E6B" w14:textId="77777777" w:rsidR="00E81E60" w:rsidRDefault="00E81E60" w:rsidP="00E81E60">
      <w:pPr>
        <w:pStyle w:val="Prrafodelista"/>
        <w:spacing w:before="120"/>
        <w:ind w:left="1776" w:right="425"/>
        <w:contextualSpacing/>
        <w:jc w:val="both"/>
        <w:outlineLvl w:val="0"/>
        <w:rPr>
          <w:rFonts w:ascii="Museo 300" w:hAnsi="Museo 300" w:cs="Arial"/>
          <w:sz w:val="16"/>
          <w:szCs w:val="16"/>
        </w:rPr>
      </w:pPr>
    </w:p>
    <w:p w14:paraId="47BD1E8F" w14:textId="1385F1C2" w:rsidR="001B6A04" w:rsidRDefault="001B6A04" w:rsidP="001B6A04">
      <w:pPr>
        <w:pStyle w:val="Prrafodelista"/>
        <w:numPr>
          <w:ilvl w:val="0"/>
          <w:numId w:val="44"/>
        </w:numPr>
        <w:spacing w:before="120"/>
        <w:ind w:right="425"/>
        <w:contextualSpacing/>
        <w:jc w:val="both"/>
        <w:outlineLvl w:val="0"/>
        <w:rPr>
          <w:rFonts w:ascii="Museo 300" w:hAnsi="Museo 300" w:cs="Arial"/>
          <w:sz w:val="16"/>
          <w:szCs w:val="16"/>
        </w:rPr>
      </w:pPr>
      <w:r w:rsidRPr="001B6A04">
        <w:rPr>
          <w:rFonts w:ascii="Museo 300" w:hAnsi="Museo 300" w:cs="Arial"/>
          <w:sz w:val="16"/>
          <w:szCs w:val="16"/>
        </w:rPr>
        <w:t>La sociedad CAESS menciona que la red de distribución es propiedad de terceros y que por dicha razón no son responsables del incidente ocurrido en fecha 11 de enero del 2022.</w:t>
      </w:r>
    </w:p>
    <w:p w14:paraId="348DB7B9" w14:textId="77777777" w:rsidR="001B6A04" w:rsidRPr="001B6A04" w:rsidRDefault="001B6A04" w:rsidP="001B6A04">
      <w:pPr>
        <w:pStyle w:val="Prrafodelista"/>
        <w:spacing w:before="120"/>
        <w:ind w:left="1776" w:right="425"/>
        <w:contextualSpacing/>
        <w:jc w:val="both"/>
        <w:outlineLvl w:val="0"/>
        <w:rPr>
          <w:rFonts w:ascii="Museo 300" w:hAnsi="Museo 300" w:cs="Arial"/>
          <w:sz w:val="16"/>
          <w:szCs w:val="16"/>
        </w:rPr>
      </w:pPr>
    </w:p>
    <w:p w14:paraId="6491701C" w14:textId="77777777" w:rsidR="001B6A04" w:rsidRPr="001B6A04" w:rsidRDefault="001B6A04" w:rsidP="001B6A04">
      <w:pPr>
        <w:pStyle w:val="Prrafodelista"/>
        <w:spacing w:before="120"/>
        <w:ind w:left="1776" w:right="425"/>
        <w:contextualSpacing/>
        <w:jc w:val="both"/>
        <w:outlineLvl w:val="0"/>
        <w:rPr>
          <w:rFonts w:ascii="Museo 300" w:hAnsi="Museo 300" w:cs="Arial"/>
          <w:sz w:val="16"/>
          <w:szCs w:val="16"/>
        </w:rPr>
      </w:pPr>
      <w:r w:rsidRPr="001B6A04">
        <w:rPr>
          <w:rFonts w:ascii="Museo 300" w:hAnsi="Museo 300" w:cs="Arial"/>
          <w:sz w:val="16"/>
          <w:szCs w:val="16"/>
        </w:rPr>
        <w:t>Ahora bien, sobre este punto es preciso indicar que la empresa distribuidora presentó en la información solicitada por el CAU el documento llamado como “06_Numero de Circuito, Placa de Transformador”, en esta se detalla que el centro de transformación al cual está conectado el servicio bajo análisis es propiedad de CAESS:</w:t>
      </w:r>
    </w:p>
    <w:p w14:paraId="799929D0" w14:textId="2FD6F85B" w:rsidR="001B6A04" w:rsidRDefault="001B6A04" w:rsidP="001B6A04">
      <w:pPr>
        <w:pStyle w:val="Prrafodelista"/>
        <w:spacing w:before="120"/>
        <w:ind w:left="1218" w:right="425"/>
        <w:contextualSpacing/>
        <w:jc w:val="center"/>
        <w:outlineLvl w:val="0"/>
        <w:rPr>
          <w:rFonts w:ascii="Museo 300" w:hAnsi="Museo 300" w:cs="Arial"/>
          <w:sz w:val="16"/>
          <w:szCs w:val="16"/>
        </w:rPr>
      </w:pPr>
    </w:p>
    <w:p w14:paraId="5FF5AAC7" w14:textId="5D95132A" w:rsidR="00CE0B3C" w:rsidRPr="00CE0B3C" w:rsidRDefault="00CE0B3C" w:rsidP="00CE0B3C">
      <w:pPr>
        <w:pStyle w:val="Prrafodelista"/>
        <w:spacing w:before="120"/>
        <w:ind w:left="1776" w:right="425"/>
        <w:contextualSpacing/>
        <w:jc w:val="both"/>
        <w:outlineLvl w:val="0"/>
        <w:rPr>
          <w:rFonts w:ascii="Museo 300" w:hAnsi="Museo 300" w:cs="Arial"/>
          <w:sz w:val="16"/>
          <w:szCs w:val="16"/>
        </w:rPr>
      </w:pPr>
      <w:r w:rsidRPr="00CE0B3C">
        <w:rPr>
          <w:rFonts w:ascii="Museo 300" w:hAnsi="Museo 300" w:cs="Arial"/>
          <w:sz w:val="16"/>
          <w:szCs w:val="16"/>
        </w:rPr>
        <w:t xml:space="preserve">Asimismo, se solicitó información a la Gerencia de Electricidad de esta Superintendencia, sobre los activos que las empresas distribuidoras reportan a la SIGET, y se comprobó que efectivamente la red de distribución que sufrió daños y que está asociada al centro de transformación </w:t>
      </w:r>
      <w:r w:rsidR="00FA53F2">
        <w:rPr>
          <w:rFonts w:ascii="Museo 300" w:hAnsi="Museo 300" w:cs="Arial"/>
          <w:sz w:val="16"/>
          <w:szCs w:val="16"/>
        </w:rPr>
        <w:t>XXX</w:t>
      </w:r>
      <w:r w:rsidRPr="00CE0B3C">
        <w:rPr>
          <w:rFonts w:ascii="Museo 300" w:hAnsi="Museo 300" w:cs="Arial"/>
          <w:sz w:val="16"/>
          <w:szCs w:val="16"/>
        </w:rPr>
        <w:t xml:space="preserve"> pertenece a CAESS.</w:t>
      </w:r>
    </w:p>
    <w:p w14:paraId="68132519" w14:textId="77777777" w:rsidR="00CE0B3C" w:rsidRDefault="00CE0B3C" w:rsidP="00B46C7D">
      <w:pPr>
        <w:pStyle w:val="Prrafodelista"/>
        <w:spacing w:before="120"/>
        <w:ind w:left="1218" w:right="425"/>
        <w:contextualSpacing/>
        <w:jc w:val="both"/>
        <w:outlineLvl w:val="0"/>
        <w:rPr>
          <w:rFonts w:ascii="Museo 300" w:hAnsi="Museo 300" w:cs="Arial"/>
          <w:sz w:val="16"/>
          <w:szCs w:val="16"/>
        </w:rPr>
      </w:pPr>
    </w:p>
    <w:p w14:paraId="457FC78D" w14:textId="65027D85" w:rsidR="00CE0B3C" w:rsidRPr="00003F18" w:rsidRDefault="00CE0B3C" w:rsidP="00096A2B">
      <w:pPr>
        <w:pStyle w:val="Prrafodelista"/>
        <w:spacing w:before="120"/>
        <w:ind w:left="1218" w:right="425"/>
        <w:contextualSpacing/>
        <w:jc w:val="center"/>
        <w:outlineLvl w:val="0"/>
        <w:rPr>
          <w:rFonts w:ascii="Museo 300" w:hAnsi="Museo 300" w:cs="Arial"/>
          <w:sz w:val="10"/>
          <w:szCs w:val="10"/>
        </w:rPr>
      </w:pPr>
    </w:p>
    <w:p w14:paraId="4AF4D467" w14:textId="77777777" w:rsidR="00E0019E" w:rsidRPr="00E0019E" w:rsidRDefault="00E0019E" w:rsidP="00E0019E">
      <w:pPr>
        <w:spacing w:after="0" w:line="0" w:lineRule="atLeast"/>
        <w:ind w:left="709"/>
        <w:jc w:val="both"/>
        <w:textAlignment w:val="baseline"/>
        <w:rPr>
          <w:rFonts w:ascii="Museo 300" w:eastAsia="Times New Roman" w:hAnsi="Museo 300" w:cs="Arial"/>
          <w:sz w:val="16"/>
          <w:szCs w:val="16"/>
        </w:rPr>
      </w:pPr>
      <w:r w:rsidRPr="00E0019E">
        <w:rPr>
          <w:rStyle w:val="normaltextrun"/>
          <w:rFonts w:ascii="Museo 300" w:hAnsi="Museo 300"/>
          <w:color w:val="000000"/>
          <w:sz w:val="16"/>
          <w:szCs w:val="16"/>
          <w:shd w:val="clear" w:color="auto" w:fill="FFFFFF"/>
        </w:rPr>
        <w:t>Bajo el criterio anterior, el CAU considera que los argumentos presentados por la empresa distribuidora no son aceptables, ya que se ha comprobado mediante el análisis de la información presentada por CAESS, y de la inspección técnica efectuada por el CAU, que efectivamente el suministro bajo análisis fue afectado por una falla relacionada a una línea secundaria rota en fecha 11 de enero del 2022, la cual está reportada por los usuarios y se encuentra en los registros mensuales entregados por la sociedad CAESS a esta Institución.</w:t>
      </w:r>
      <w:r w:rsidRPr="00E0019E">
        <w:rPr>
          <w:rStyle w:val="eop"/>
          <w:rFonts w:ascii="Museo 300" w:hAnsi="Museo 300"/>
          <w:color w:val="000000"/>
          <w:sz w:val="16"/>
          <w:szCs w:val="16"/>
          <w:shd w:val="clear" w:color="auto" w:fill="FFFFFF"/>
        </w:rPr>
        <w:t> </w:t>
      </w:r>
    </w:p>
    <w:p w14:paraId="25B00574" w14:textId="77777777" w:rsidR="00E0019E" w:rsidRDefault="00E0019E" w:rsidP="00E0019E">
      <w:pPr>
        <w:spacing w:after="0" w:line="0" w:lineRule="atLeast"/>
        <w:ind w:left="709"/>
        <w:jc w:val="both"/>
        <w:textAlignment w:val="baseline"/>
        <w:rPr>
          <w:rFonts w:ascii="Museo Sans 300" w:eastAsia="Times New Roman" w:hAnsi="Museo Sans 300" w:cs="Arial"/>
        </w:rPr>
      </w:pPr>
    </w:p>
    <w:p w14:paraId="6EFA22BF" w14:textId="05AD6965" w:rsidR="00E0019E" w:rsidRDefault="00E0019E" w:rsidP="00E0019E">
      <w:pPr>
        <w:spacing w:after="0" w:line="0" w:lineRule="atLeast"/>
        <w:ind w:left="709"/>
        <w:jc w:val="both"/>
        <w:textAlignment w:val="baseline"/>
        <w:rPr>
          <w:rFonts w:ascii="Museo 300" w:eastAsia="Times New Roman" w:hAnsi="Museo 300" w:cs="Arial"/>
          <w:sz w:val="16"/>
          <w:szCs w:val="16"/>
        </w:rPr>
      </w:pPr>
      <w:r w:rsidRPr="00E0019E">
        <w:rPr>
          <w:rFonts w:ascii="Museo 300" w:eastAsia="Times New Roman" w:hAnsi="Museo 300" w:cs="Arial"/>
          <w:sz w:val="16"/>
          <w:szCs w:val="16"/>
        </w:rPr>
        <w:t xml:space="preserve">En ese sentido, el CAU es de la opinión que existe una clara evidencia de que la falla registrada por la sociedad CAESS, que afectó directamente el suministro con </w:t>
      </w:r>
      <w:r w:rsidRPr="00E0019E">
        <w:rPr>
          <w:rFonts w:ascii="Museo 300" w:eastAsia="Times New Roman" w:hAnsi="Museo 300" w:cs="Arial"/>
          <w:b/>
          <w:bCs/>
          <w:sz w:val="16"/>
          <w:szCs w:val="16"/>
        </w:rPr>
        <w:t xml:space="preserve">NIC </w:t>
      </w:r>
      <w:proofErr w:type="spellStart"/>
      <w:r w:rsidR="00BC7244">
        <w:rPr>
          <w:rFonts w:ascii="Museo 300" w:hAnsi="Museo 300"/>
          <w:b/>
          <w:bCs/>
          <w:sz w:val="16"/>
          <w:szCs w:val="16"/>
        </w:rPr>
        <w:t>xxxx</w:t>
      </w:r>
      <w:proofErr w:type="spellEnd"/>
      <w:r w:rsidRPr="00E0019E">
        <w:rPr>
          <w:rFonts w:ascii="Museo 300" w:hAnsi="Museo 300"/>
          <w:b/>
          <w:bCs/>
          <w:sz w:val="16"/>
          <w:szCs w:val="16"/>
        </w:rPr>
        <w:t>,</w:t>
      </w:r>
      <w:r w:rsidRPr="00E0019E">
        <w:rPr>
          <w:rFonts w:ascii="Museo 300" w:eastAsia="Times New Roman" w:hAnsi="Museo 300" w:cs="Arial"/>
          <w:sz w:val="16"/>
          <w:szCs w:val="16"/>
        </w:rPr>
        <w:t xml:space="preserve"> tuvo como consecuencia que se produjera el daño al electrodoméstico reclamado por la señora </w:t>
      </w:r>
      <w:proofErr w:type="spellStart"/>
      <w:r w:rsidR="00E81E60">
        <w:rPr>
          <w:rFonts w:ascii="Museo 300" w:hAnsi="Museo 300"/>
          <w:sz w:val="16"/>
          <w:szCs w:val="16"/>
        </w:rPr>
        <w:t>x</w:t>
      </w:r>
      <w:r w:rsidR="00003F18">
        <w:rPr>
          <w:rFonts w:ascii="Museo 300" w:hAnsi="Museo 300"/>
          <w:sz w:val="16"/>
          <w:szCs w:val="16"/>
        </w:rPr>
        <w:t>xxx</w:t>
      </w:r>
      <w:proofErr w:type="spellEnd"/>
      <w:r w:rsidRPr="00E0019E">
        <w:rPr>
          <w:rFonts w:ascii="Museo 300" w:eastAsia="Times New Roman" w:hAnsi="Museo 300" w:cs="Arial"/>
          <w:sz w:val="16"/>
          <w:szCs w:val="16"/>
        </w:rPr>
        <w:t>.</w:t>
      </w:r>
    </w:p>
    <w:p w14:paraId="68B0EB5B" w14:textId="6641ED94" w:rsidR="00E81E60" w:rsidRDefault="00E81E60" w:rsidP="00E0019E">
      <w:pPr>
        <w:spacing w:after="0" w:line="0" w:lineRule="atLeast"/>
        <w:ind w:left="709"/>
        <w:jc w:val="both"/>
        <w:textAlignment w:val="baseline"/>
        <w:rPr>
          <w:rFonts w:ascii="Museo 300" w:eastAsia="Times New Roman" w:hAnsi="Museo 300" w:cs="Arial"/>
          <w:sz w:val="16"/>
          <w:szCs w:val="16"/>
        </w:rPr>
      </w:pPr>
    </w:p>
    <w:p w14:paraId="0A4439B6" w14:textId="77777777" w:rsidR="00E81E60" w:rsidRPr="00E0019E" w:rsidRDefault="00E81E60" w:rsidP="00E0019E">
      <w:pPr>
        <w:spacing w:after="0" w:line="0" w:lineRule="atLeast"/>
        <w:ind w:left="709"/>
        <w:jc w:val="both"/>
        <w:textAlignment w:val="baseline"/>
        <w:rPr>
          <w:rFonts w:ascii="Museo 300" w:eastAsia="Times New Roman" w:hAnsi="Museo 300" w:cs="Arial"/>
          <w:sz w:val="16"/>
          <w:szCs w:val="16"/>
        </w:rPr>
      </w:pPr>
    </w:p>
    <w:p w14:paraId="1E428CF8" w14:textId="77777777" w:rsidR="00B46C7D" w:rsidRPr="00B46C7D" w:rsidRDefault="00B46C7D" w:rsidP="00321267">
      <w:pPr>
        <w:spacing w:after="0" w:line="0" w:lineRule="atLeast"/>
        <w:ind w:left="709"/>
        <w:jc w:val="both"/>
        <w:textAlignment w:val="baseline"/>
        <w:rPr>
          <w:rFonts w:ascii="Museo 300" w:eastAsia="Times New Roman" w:hAnsi="Museo 300" w:cs="Arial"/>
          <w:sz w:val="16"/>
          <w:szCs w:val="16"/>
          <w:lang w:val="es-ES"/>
        </w:rPr>
      </w:pPr>
    </w:p>
    <w:p w14:paraId="492863A4" w14:textId="59C6D489" w:rsidR="009F51C3" w:rsidRDefault="00043CA0" w:rsidP="00CD19BD">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lastRenderedPageBreak/>
        <w:t xml:space="preserve">7. </w:t>
      </w:r>
      <w:r w:rsidR="009F51C3"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765DCF29" w14:textId="170D6548" w:rsidR="00E0019E" w:rsidRPr="00E0019E" w:rsidRDefault="00321267" w:rsidP="0099071B">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Se</w:t>
      </w:r>
      <w:r w:rsidR="0099071B">
        <w:rPr>
          <w:rFonts w:ascii="Museo 300" w:eastAsia="Times New Roman" w:hAnsi="Museo 300" w:cs="Arial"/>
          <w:sz w:val="16"/>
          <w:szCs w:val="16"/>
        </w:rPr>
        <w:t xml:space="preserve"> </w:t>
      </w:r>
      <w:r w:rsidR="00E0019E" w:rsidRPr="00E0019E">
        <w:rPr>
          <w:rFonts w:ascii="Museo 300" w:eastAsia="Times New Roman" w:hAnsi="Museo 300" w:cs="Arial"/>
          <w:sz w:val="16"/>
          <w:szCs w:val="16"/>
        </w:rPr>
        <w:t>ha verificado que los daños ocasionados en el suministro y al equipo eléctrico se debió a la falla que existió en la red de distribución y que dichos daños fueron ocasionados por una línea de la red secundaria rota que cayó en el techo de la vivienda lo que originó un cortocircuito y generó residuos candentes que provocaron el incendio dentro de la vivienda.</w:t>
      </w:r>
    </w:p>
    <w:p w14:paraId="4A280DCE" w14:textId="77777777" w:rsidR="0099071B" w:rsidRDefault="0099071B" w:rsidP="00E0019E">
      <w:pPr>
        <w:spacing w:after="0" w:line="0" w:lineRule="atLeast"/>
        <w:ind w:left="709"/>
        <w:jc w:val="both"/>
        <w:textAlignment w:val="baseline"/>
        <w:rPr>
          <w:rFonts w:ascii="Museo Sans 300" w:eastAsia="Times New Roman" w:hAnsi="Museo Sans 300" w:cs="Arial"/>
        </w:rPr>
      </w:pPr>
    </w:p>
    <w:p w14:paraId="6A4B50D8" w14:textId="212B665E" w:rsidR="00E0019E" w:rsidRPr="0099071B" w:rsidRDefault="00E0019E" w:rsidP="00E0019E">
      <w:pPr>
        <w:spacing w:after="0" w:line="0" w:lineRule="atLeast"/>
        <w:ind w:left="709"/>
        <w:jc w:val="both"/>
        <w:textAlignment w:val="baseline"/>
        <w:rPr>
          <w:rFonts w:ascii="Museo 300" w:eastAsia="Times New Roman" w:hAnsi="Museo 300" w:cs="Arial"/>
          <w:sz w:val="16"/>
          <w:szCs w:val="16"/>
        </w:rPr>
      </w:pPr>
      <w:r w:rsidRPr="0099071B">
        <w:rPr>
          <w:rFonts w:ascii="Museo 300" w:eastAsia="Times New Roman" w:hAnsi="Museo 300" w:cs="Arial"/>
          <w:sz w:val="16"/>
          <w:szCs w:val="16"/>
        </w:rPr>
        <w:t xml:space="preserve">Bajo el contexto anterior, el CAU considera que existen suficientes elementos probatorios para establecer que, debido a deficiencias en los procesos de mantenimiento por parte de la empresa distribuidora detectados en la red de distribución eléctrica, ésta es la responsable por el daño en el aparato eléctrico reportado por la denunciante, en el suministro identificado con el </w:t>
      </w:r>
      <w:r w:rsidRPr="0099071B">
        <w:rPr>
          <w:rFonts w:ascii="Museo 300" w:eastAsia="Times New Roman" w:hAnsi="Museo 300" w:cs="Arial"/>
          <w:b/>
          <w:bCs/>
          <w:sz w:val="16"/>
          <w:szCs w:val="16"/>
        </w:rPr>
        <w:t xml:space="preserve">NIC </w:t>
      </w:r>
      <w:proofErr w:type="spellStart"/>
      <w:r w:rsidR="00BC7244">
        <w:rPr>
          <w:rFonts w:ascii="Museo 300" w:hAnsi="Museo 300"/>
          <w:b/>
          <w:sz w:val="16"/>
          <w:szCs w:val="16"/>
        </w:rPr>
        <w:t>xxxx</w:t>
      </w:r>
      <w:proofErr w:type="spellEnd"/>
      <w:r w:rsidRPr="0099071B">
        <w:rPr>
          <w:rFonts w:ascii="Museo 300" w:eastAsia="Times New Roman" w:hAnsi="Museo 300" w:cs="Arial"/>
          <w:sz w:val="16"/>
          <w:szCs w:val="16"/>
        </w:rPr>
        <w:t>.</w:t>
      </w:r>
    </w:p>
    <w:p w14:paraId="7ED8D3A0" w14:textId="77777777" w:rsidR="00E0019E" w:rsidRDefault="00E0019E" w:rsidP="00F710C9">
      <w:pPr>
        <w:spacing w:after="0" w:line="0" w:lineRule="atLeast"/>
        <w:ind w:left="709"/>
        <w:jc w:val="both"/>
        <w:textAlignment w:val="baseline"/>
        <w:rPr>
          <w:rFonts w:ascii="Museo 300" w:eastAsia="Times New Roman" w:hAnsi="Museo 300" w:cs="Arial"/>
          <w:sz w:val="16"/>
          <w:szCs w:val="16"/>
        </w:rPr>
      </w:pPr>
    </w:p>
    <w:p w14:paraId="2413BF12" w14:textId="0AC35E97" w:rsidR="001816B5" w:rsidRPr="001816B5" w:rsidRDefault="00043CA0" w:rsidP="001816B5">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8. </w:t>
      </w:r>
      <w:r w:rsidR="004D4C36"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4E65B360" w14:textId="54F5E3A2" w:rsidR="0099071B" w:rsidRDefault="0099071B" w:rsidP="000F6724">
      <w:pPr>
        <w:spacing w:after="0" w:line="0" w:lineRule="atLeast"/>
        <w:ind w:left="709"/>
        <w:jc w:val="both"/>
        <w:textAlignment w:val="baseline"/>
        <w:rPr>
          <w:rFonts w:ascii="Museo 300" w:eastAsia="Times New Roman" w:hAnsi="Museo 300" w:cs="Arial"/>
          <w:sz w:val="16"/>
          <w:szCs w:val="16"/>
        </w:rPr>
      </w:pPr>
      <w:r>
        <w:rPr>
          <w:rFonts w:ascii="Museo 300" w:eastAsia="Times New Roman" w:hAnsi="Museo 300" w:cs="Arial"/>
          <w:sz w:val="16"/>
          <w:szCs w:val="16"/>
        </w:rPr>
        <w:t>(…)</w:t>
      </w:r>
    </w:p>
    <w:p w14:paraId="09D794F0" w14:textId="77777777" w:rsidR="0099071B" w:rsidRDefault="0099071B" w:rsidP="000F6724">
      <w:pPr>
        <w:spacing w:after="0" w:line="0" w:lineRule="atLeast"/>
        <w:ind w:left="709"/>
        <w:jc w:val="both"/>
        <w:textAlignment w:val="baseline"/>
        <w:rPr>
          <w:rFonts w:ascii="Museo 300" w:eastAsia="Times New Roman" w:hAnsi="Museo 300" w:cs="Arial"/>
          <w:sz w:val="16"/>
          <w:szCs w:val="16"/>
        </w:rPr>
      </w:pPr>
    </w:p>
    <w:p w14:paraId="49089717" w14:textId="3710D618" w:rsidR="0099071B" w:rsidRPr="0099071B" w:rsidRDefault="00321267" w:rsidP="0099071B">
      <w:pPr>
        <w:spacing w:after="0" w:line="0" w:lineRule="atLeast"/>
        <w:ind w:left="709"/>
        <w:jc w:val="both"/>
        <w:textAlignment w:val="baseline"/>
        <w:rPr>
          <w:rFonts w:ascii="Museo 300" w:hAnsi="Museo 300" w:cs="Arial"/>
          <w:sz w:val="16"/>
          <w:szCs w:val="16"/>
        </w:rPr>
      </w:pPr>
      <w:r w:rsidRPr="00321267">
        <w:rPr>
          <w:rFonts w:ascii="Museo 300" w:eastAsia="Times New Roman" w:hAnsi="Museo 300" w:cs="Arial"/>
          <w:sz w:val="16"/>
          <w:szCs w:val="16"/>
        </w:rPr>
        <w:t>La</w:t>
      </w:r>
      <w:r w:rsidR="0099071B">
        <w:rPr>
          <w:rFonts w:ascii="Museo 300" w:eastAsia="Times New Roman" w:hAnsi="Museo 300" w:cs="Arial"/>
          <w:sz w:val="16"/>
          <w:szCs w:val="16"/>
        </w:rPr>
        <w:t xml:space="preserve"> </w:t>
      </w:r>
      <w:r w:rsidR="0099071B" w:rsidRPr="0099071B">
        <w:rPr>
          <w:rFonts w:ascii="Museo 300" w:eastAsia="Times New Roman" w:hAnsi="Museo 300" w:cs="Arial"/>
          <w:sz w:val="16"/>
          <w:szCs w:val="16"/>
        </w:rPr>
        <w:t xml:space="preserve">señora </w:t>
      </w:r>
      <w:proofErr w:type="spellStart"/>
      <w:r w:rsidR="00FB3C11">
        <w:rPr>
          <w:rFonts w:ascii="Museo 300" w:eastAsia="Times New Roman" w:hAnsi="Museo 300" w:cs="Arial"/>
          <w:sz w:val="16"/>
          <w:szCs w:val="16"/>
        </w:rPr>
        <w:t>x</w:t>
      </w:r>
      <w:r w:rsidR="00003F18">
        <w:rPr>
          <w:rFonts w:ascii="Museo 300" w:hAnsi="Museo 300"/>
          <w:sz w:val="16"/>
          <w:szCs w:val="16"/>
        </w:rPr>
        <w:t>xxx</w:t>
      </w:r>
      <w:proofErr w:type="spellEnd"/>
      <w:r w:rsidR="0099071B" w:rsidRPr="0099071B">
        <w:rPr>
          <w:rFonts w:ascii="Museo 300" w:eastAsia="Times New Roman" w:hAnsi="Museo 300" w:cs="Arial"/>
          <w:sz w:val="16"/>
          <w:szCs w:val="16"/>
        </w:rPr>
        <w:t xml:space="preserve">, ha solicitado una compensación por el reemplazo del equipo eléctrico dañado, acontecido en el suministro de energía eléctrica identificado con el NIC </w:t>
      </w:r>
      <w:proofErr w:type="spellStart"/>
      <w:r w:rsidR="00BC7244">
        <w:rPr>
          <w:rFonts w:ascii="Museo 300" w:hAnsi="Museo 300"/>
          <w:b/>
          <w:sz w:val="16"/>
          <w:szCs w:val="16"/>
        </w:rPr>
        <w:t>xxxx</w:t>
      </w:r>
      <w:proofErr w:type="spellEnd"/>
      <w:r w:rsidR="0099071B" w:rsidRPr="0099071B">
        <w:rPr>
          <w:rFonts w:ascii="Museo 300" w:eastAsia="Times New Roman" w:hAnsi="Museo 300" w:cs="Arial"/>
          <w:sz w:val="16"/>
          <w:szCs w:val="16"/>
        </w:rPr>
        <w:t xml:space="preserve">, por la cantidad total de </w:t>
      </w:r>
      <w:r w:rsidR="0099071B" w:rsidRPr="0099071B">
        <w:rPr>
          <w:rFonts w:ascii="Museo 300" w:hAnsi="Museo 300"/>
          <w:b/>
          <w:bCs/>
          <w:sz w:val="16"/>
          <w:szCs w:val="16"/>
        </w:rPr>
        <w:t>seiscientos 00/100 dólares de Los Estados Unidos de América (USD 600.00)</w:t>
      </w:r>
      <w:r w:rsidR="0099071B" w:rsidRPr="0099071B">
        <w:rPr>
          <w:rFonts w:ascii="Museo 300" w:hAnsi="Museo 300" w:cs="Arial"/>
          <w:b/>
          <w:sz w:val="16"/>
          <w:szCs w:val="16"/>
        </w:rPr>
        <w:t xml:space="preserve">, </w:t>
      </w:r>
      <w:r w:rsidR="0099071B" w:rsidRPr="0099071B">
        <w:rPr>
          <w:rFonts w:ascii="Museo 300" w:hAnsi="Museo 300" w:cs="Arial"/>
          <w:sz w:val="16"/>
          <w:szCs w:val="16"/>
        </w:rPr>
        <w:t>con IVA incluido, cuya descripción es la siguiente:</w:t>
      </w:r>
    </w:p>
    <w:p w14:paraId="031B8F5C" w14:textId="53577CC9" w:rsidR="0099071B" w:rsidRDefault="0099071B" w:rsidP="000F6724">
      <w:pPr>
        <w:spacing w:after="0" w:line="0" w:lineRule="atLeast"/>
        <w:ind w:left="709"/>
        <w:jc w:val="both"/>
        <w:textAlignment w:val="baseline"/>
        <w:rPr>
          <w:rFonts w:ascii="Museo 300" w:hAnsi="Museo 300" w:cs="Arial"/>
          <w:sz w:val="16"/>
          <w:szCs w:val="16"/>
        </w:rPr>
      </w:pPr>
    </w:p>
    <w:p w14:paraId="2F5CC410" w14:textId="6CD3B556" w:rsidR="0099071B" w:rsidRPr="0099071B" w:rsidRDefault="000F6724" w:rsidP="0099071B">
      <w:pPr>
        <w:spacing w:after="0" w:line="0" w:lineRule="atLeast"/>
        <w:ind w:left="709"/>
        <w:jc w:val="both"/>
        <w:textAlignment w:val="baseline"/>
        <w:rPr>
          <w:rFonts w:ascii="Museo 300" w:eastAsia="Times New Roman" w:hAnsi="Museo 300" w:cs="Arial"/>
          <w:sz w:val="16"/>
          <w:szCs w:val="16"/>
        </w:rPr>
      </w:pPr>
      <w:r w:rsidRPr="000F6724">
        <w:rPr>
          <w:rFonts w:ascii="Museo 300" w:eastAsia="Times New Roman" w:hAnsi="Museo 300" w:cs="Arial"/>
          <w:sz w:val="16"/>
          <w:szCs w:val="16"/>
        </w:rPr>
        <w:t>Al</w:t>
      </w:r>
      <w:r w:rsidR="0099071B">
        <w:rPr>
          <w:rFonts w:ascii="Museo 300" w:eastAsia="Times New Roman" w:hAnsi="Museo 300" w:cs="Arial"/>
          <w:sz w:val="16"/>
          <w:szCs w:val="16"/>
        </w:rPr>
        <w:t xml:space="preserve"> </w:t>
      </w:r>
      <w:r w:rsidR="0099071B" w:rsidRPr="0099071B">
        <w:rPr>
          <w:rFonts w:ascii="Museo 300" w:eastAsia="Times New Roman" w:hAnsi="Museo 300" w:cs="Arial"/>
          <w:sz w:val="16"/>
          <w:szCs w:val="16"/>
        </w:rPr>
        <w:t xml:space="preserve">respecto, según la documentación remitida tanto por la usuaria como por la empresa distribuidora, se verificó que la usuaria reclamó ante CAESS la compensación por la sustitución de la </w:t>
      </w:r>
      <w:r w:rsidR="0099071B" w:rsidRPr="0099071B">
        <w:rPr>
          <w:rFonts w:ascii="Museo 300" w:hAnsi="Museo 300"/>
          <w:sz w:val="16"/>
          <w:szCs w:val="16"/>
        </w:rPr>
        <w:t>lavadora</w:t>
      </w:r>
      <w:r w:rsidR="0099071B" w:rsidRPr="0099071B">
        <w:rPr>
          <w:rFonts w:ascii="Museo 300" w:eastAsia="Times New Roman" w:hAnsi="Museo 300" w:cs="Arial"/>
          <w:sz w:val="16"/>
          <w:szCs w:val="16"/>
        </w:rPr>
        <w:t xml:space="preserve"> marca </w:t>
      </w:r>
      <w:proofErr w:type="spellStart"/>
      <w:r w:rsidR="00FB3C11">
        <w:rPr>
          <w:rFonts w:ascii="Museo 300" w:eastAsia="Times New Roman" w:hAnsi="Museo 300" w:cs="Arial"/>
          <w:sz w:val="16"/>
          <w:szCs w:val="16"/>
        </w:rPr>
        <w:t>xxxx</w:t>
      </w:r>
      <w:proofErr w:type="spellEnd"/>
      <w:r w:rsidR="0099071B" w:rsidRPr="0099071B">
        <w:rPr>
          <w:rFonts w:ascii="Museo 300" w:eastAsia="Times New Roman" w:hAnsi="Museo 300" w:cs="Arial"/>
          <w:sz w:val="16"/>
          <w:szCs w:val="16"/>
        </w:rPr>
        <w:t xml:space="preserve"> modelo </w:t>
      </w:r>
      <w:proofErr w:type="spellStart"/>
      <w:r w:rsidR="00FB3C11">
        <w:rPr>
          <w:rFonts w:ascii="Museo 300" w:eastAsia="Times New Roman" w:hAnsi="Museo 300" w:cs="Arial"/>
          <w:sz w:val="16"/>
          <w:szCs w:val="16"/>
        </w:rPr>
        <w:t>xxxx</w:t>
      </w:r>
      <w:proofErr w:type="spellEnd"/>
      <w:r w:rsidR="0099071B" w:rsidRPr="0099071B">
        <w:rPr>
          <w:rFonts w:ascii="Museo 300" w:eastAsia="Times New Roman" w:hAnsi="Museo 300" w:cs="Arial"/>
          <w:sz w:val="16"/>
          <w:szCs w:val="16"/>
        </w:rPr>
        <w:t xml:space="preserve"> por un valor de $ 600.00. Sin embargo, este centro realizó las valoraciones respectivas del caso, conforme a la descripción de los eventos y de los costos por la reparación del equipo dañado que fue descrito en el reclamo presentado por la señora </w:t>
      </w:r>
      <w:proofErr w:type="spellStart"/>
      <w:r w:rsidR="00003F18">
        <w:rPr>
          <w:rFonts w:ascii="Museo 300" w:hAnsi="Museo 300"/>
          <w:sz w:val="16"/>
          <w:szCs w:val="16"/>
        </w:rPr>
        <w:t>Xxxx</w:t>
      </w:r>
      <w:proofErr w:type="spellEnd"/>
      <w:r w:rsidR="0099071B" w:rsidRPr="0099071B">
        <w:rPr>
          <w:rFonts w:ascii="Museo 300" w:eastAsia="Times New Roman" w:hAnsi="Museo 300" w:cs="Arial"/>
          <w:sz w:val="16"/>
          <w:szCs w:val="16"/>
        </w:rPr>
        <w:t>.</w:t>
      </w:r>
    </w:p>
    <w:p w14:paraId="1D81F8C0" w14:textId="77777777" w:rsidR="0099071B" w:rsidRDefault="0099071B" w:rsidP="000F6724">
      <w:pPr>
        <w:spacing w:after="0" w:line="0" w:lineRule="atLeast"/>
        <w:ind w:left="709"/>
        <w:jc w:val="both"/>
        <w:textAlignment w:val="baseline"/>
        <w:rPr>
          <w:rFonts w:ascii="Museo 300" w:eastAsia="Times New Roman" w:hAnsi="Museo 300" w:cs="Arial"/>
          <w:sz w:val="16"/>
          <w:szCs w:val="16"/>
        </w:rPr>
      </w:pPr>
    </w:p>
    <w:p w14:paraId="59A7AE6A" w14:textId="338BF764" w:rsidR="00DC4EC6" w:rsidRDefault="00DC4EC6" w:rsidP="00DC4EC6">
      <w:pPr>
        <w:spacing w:after="0" w:line="0" w:lineRule="atLeast"/>
        <w:ind w:left="709"/>
        <w:jc w:val="both"/>
        <w:textAlignment w:val="baseline"/>
        <w:rPr>
          <w:rFonts w:ascii="Museo 300" w:eastAsia="Times New Roman" w:hAnsi="Museo 300" w:cs="Arial"/>
          <w:sz w:val="16"/>
          <w:szCs w:val="16"/>
        </w:rPr>
      </w:pPr>
      <w:r w:rsidRPr="00DC4EC6">
        <w:rPr>
          <w:rFonts w:ascii="Museo 300" w:eastAsia="Times New Roman" w:hAnsi="Museo 300" w:cs="Arial"/>
          <w:sz w:val="16"/>
          <w:szCs w:val="16"/>
        </w:rPr>
        <w:t xml:space="preserve">En virtud de lo anterior, el CAU considera que el costo monetario a compensar a la usuaria por reparación del equipo dañado asciende a la cantidad de </w:t>
      </w:r>
      <w:r w:rsidRPr="00DC4EC6">
        <w:rPr>
          <w:rFonts w:ascii="Museo 300" w:eastAsia="Times New Roman" w:hAnsi="Museo 300" w:cs="Arial"/>
          <w:b/>
          <w:bCs/>
          <w:sz w:val="16"/>
          <w:szCs w:val="16"/>
        </w:rPr>
        <w:t>DOSCIENTOS 00/100 DÓLARES DE LOS ESTADOS UNIDOS DE AMÉRICA (USD 200.00</w:t>
      </w:r>
      <w:r w:rsidRPr="00DC4EC6">
        <w:rPr>
          <w:rFonts w:ascii="Museo 300" w:eastAsia="Times New Roman" w:hAnsi="Museo 300" w:cs="Arial"/>
          <w:sz w:val="16"/>
          <w:szCs w:val="16"/>
        </w:rPr>
        <w:t>), con IVA incluido.</w:t>
      </w:r>
    </w:p>
    <w:p w14:paraId="60E49139" w14:textId="77777777" w:rsidR="00DC4EC6" w:rsidRPr="00DC4EC6" w:rsidRDefault="00DC4EC6" w:rsidP="00DC4EC6">
      <w:pPr>
        <w:spacing w:after="0" w:line="0" w:lineRule="atLeast"/>
        <w:ind w:left="709"/>
        <w:jc w:val="both"/>
        <w:textAlignment w:val="baseline"/>
        <w:rPr>
          <w:rFonts w:ascii="Museo 300" w:eastAsia="Times New Roman" w:hAnsi="Museo 300" w:cs="Arial"/>
          <w:sz w:val="16"/>
          <w:szCs w:val="16"/>
        </w:rPr>
      </w:pPr>
    </w:p>
    <w:p w14:paraId="12FF2CE6" w14:textId="6CE88BB2" w:rsidR="000F6724" w:rsidRPr="000F6724" w:rsidRDefault="00DC4EC6" w:rsidP="000F6724">
      <w:pPr>
        <w:spacing w:after="0" w:line="0" w:lineRule="atLeast"/>
        <w:ind w:left="709"/>
        <w:jc w:val="both"/>
        <w:textAlignment w:val="baseline"/>
        <w:rPr>
          <w:rFonts w:ascii="Museo 300" w:eastAsia="Times New Roman" w:hAnsi="Museo 300" w:cs="Arial"/>
          <w:sz w:val="16"/>
          <w:szCs w:val="16"/>
        </w:rPr>
      </w:pPr>
      <w:r>
        <w:rPr>
          <w:rFonts w:ascii="Museo 300" w:eastAsia="Times New Roman" w:hAnsi="Museo 300" w:cs="Arial"/>
          <w:sz w:val="16"/>
          <w:szCs w:val="16"/>
        </w:rPr>
        <w:t>(…)</w:t>
      </w:r>
    </w:p>
    <w:p w14:paraId="42FD4DD7" w14:textId="77777777" w:rsidR="00DC4EC6" w:rsidRDefault="00DC4EC6" w:rsidP="000F6724">
      <w:pPr>
        <w:spacing w:after="0" w:line="0" w:lineRule="atLeast"/>
        <w:ind w:left="709"/>
        <w:jc w:val="both"/>
        <w:textAlignment w:val="baseline"/>
        <w:rPr>
          <w:rFonts w:ascii="Museo 300" w:eastAsia="Times New Roman" w:hAnsi="Museo 300" w:cs="Arial"/>
          <w:sz w:val="16"/>
          <w:szCs w:val="16"/>
        </w:rPr>
      </w:pPr>
    </w:p>
    <w:p w14:paraId="32C2ED37" w14:textId="25C841CC" w:rsidR="00DC4EC6" w:rsidRDefault="00DC4EC6" w:rsidP="00DC4EC6">
      <w:pPr>
        <w:spacing w:after="0" w:line="0" w:lineRule="atLeast"/>
        <w:ind w:left="709"/>
        <w:jc w:val="both"/>
        <w:textAlignment w:val="baseline"/>
        <w:rPr>
          <w:rFonts w:ascii="Museo 300" w:eastAsia="Times New Roman" w:hAnsi="Museo 300" w:cs="Arial"/>
          <w:sz w:val="16"/>
          <w:szCs w:val="16"/>
        </w:rPr>
      </w:pPr>
      <w:r w:rsidRPr="00DC4EC6">
        <w:rPr>
          <w:rFonts w:ascii="Museo 300" w:eastAsia="Times New Roman" w:hAnsi="Museo 300" w:cs="Arial"/>
          <w:sz w:val="16"/>
          <w:szCs w:val="16"/>
        </w:rPr>
        <w:t xml:space="preserve">La señora </w:t>
      </w:r>
      <w:proofErr w:type="spellStart"/>
      <w:r w:rsidR="00FB3C11">
        <w:rPr>
          <w:rFonts w:ascii="Museo 300" w:eastAsia="Times New Roman" w:hAnsi="Museo 300" w:cs="Arial"/>
          <w:sz w:val="16"/>
          <w:szCs w:val="16"/>
        </w:rPr>
        <w:t>xxxx</w:t>
      </w:r>
      <w:proofErr w:type="spellEnd"/>
      <w:r w:rsidRPr="00DC4EC6">
        <w:rPr>
          <w:rFonts w:ascii="Museo 300" w:eastAsia="Times New Roman" w:hAnsi="Museo 300" w:cs="Arial"/>
          <w:sz w:val="16"/>
          <w:szCs w:val="16"/>
        </w:rPr>
        <w:t xml:space="preserve"> indica en el reclamo presentado ante el CAU que solicita la compensación de los daños ocasionados a la vivienda, por el incidente ocurrido en la red eléctrica de CAESS; sin embargo, la compensación de dichos daños no fue objeto de valoración por el CAU debido a que se verificó que en el reclamo presentado ante la empresa distribuidora la usuaria no solicitó que fueran compensados los mismos. Además, no aportó información (gastos realizados en las reparaciones) sobre la compensación requerida por dichos daños.</w:t>
      </w:r>
      <w:r>
        <w:rPr>
          <w:rFonts w:ascii="Museo 300" w:eastAsia="Times New Roman" w:hAnsi="Museo 300" w:cs="Arial"/>
          <w:sz w:val="16"/>
          <w:szCs w:val="16"/>
        </w:rPr>
        <w:t xml:space="preserve"> (…)</w:t>
      </w:r>
    </w:p>
    <w:p w14:paraId="032F9DFC" w14:textId="5C35BD01" w:rsidR="00DC4EC6" w:rsidRDefault="00DC4EC6" w:rsidP="00DC4EC6">
      <w:pPr>
        <w:spacing w:after="0" w:line="0" w:lineRule="atLeast"/>
        <w:ind w:left="709"/>
        <w:jc w:val="both"/>
        <w:textAlignment w:val="baseline"/>
        <w:rPr>
          <w:rFonts w:ascii="Museo 300" w:eastAsia="Times New Roman" w:hAnsi="Museo 300" w:cs="Arial"/>
          <w:sz w:val="16"/>
          <w:szCs w:val="16"/>
        </w:rPr>
      </w:pPr>
    </w:p>
    <w:p w14:paraId="769B729D" w14:textId="697C3356" w:rsidR="00DC4EC6" w:rsidRPr="00DC4EC6" w:rsidRDefault="00DC4EC6" w:rsidP="00DC4EC6">
      <w:pPr>
        <w:spacing w:after="0" w:line="0" w:lineRule="atLeast"/>
        <w:ind w:left="709"/>
        <w:jc w:val="both"/>
        <w:textAlignment w:val="baseline"/>
        <w:rPr>
          <w:rFonts w:ascii="Museo 300" w:eastAsia="Times New Roman" w:hAnsi="Museo 300" w:cs="Arial"/>
          <w:sz w:val="16"/>
          <w:szCs w:val="16"/>
        </w:rPr>
      </w:pPr>
      <w:r w:rsidRPr="00DC4EC6">
        <w:rPr>
          <w:rFonts w:ascii="Museo 300" w:eastAsia="Times New Roman" w:hAnsi="Museo 300" w:cs="Arial"/>
          <w:sz w:val="16"/>
          <w:szCs w:val="16"/>
        </w:rPr>
        <w:t xml:space="preserve">Por lo anterior, el CAU solamente valoró la compensación del electrodoméstico reclamado por la señora </w:t>
      </w:r>
      <w:proofErr w:type="spellStart"/>
      <w:r w:rsidR="000A2102">
        <w:rPr>
          <w:rFonts w:ascii="Museo 300" w:eastAsia="Times New Roman" w:hAnsi="Museo 300" w:cs="Arial"/>
          <w:sz w:val="16"/>
          <w:szCs w:val="16"/>
        </w:rPr>
        <w:t>x</w:t>
      </w:r>
      <w:r w:rsidR="00003F18">
        <w:rPr>
          <w:rFonts w:ascii="Museo 300" w:eastAsia="Times New Roman" w:hAnsi="Museo 300" w:cs="Arial"/>
          <w:sz w:val="16"/>
          <w:szCs w:val="16"/>
        </w:rPr>
        <w:t>xxx</w:t>
      </w:r>
      <w:proofErr w:type="spellEnd"/>
      <w:r w:rsidRPr="00DC4EC6">
        <w:rPr>
          <w:rFonts w:ascii="Museo 300" w:eastAsia="Times New Roman" w:hAnsi="Museo 300" w:cs="Arial"/>
          <w:sz w:val="16"/>
          <w:szCs w:val="16"/>
        </w:rPr>
        <w:t>, el cual según la investigación realizada debe ser compensado por la empresa distribuidora bajo los términos antes señalados.</w:t>
      </w:r>
    </w:p>
    <w:p w14:paraId="14A0C467" w14:textId="77777777" w:rsidR="00DC4EC6" w:rsidRPr="00DC4EC6" w:rsidRDefault="00DC4EC6" w:rsidP="00DC4EC6">
      <w:pPr>
        <w:spacing w:after="0" w:line="0" w:lineRule="atLeast"/>
        <w:ind w:left="709"/>
        <w:jc w:val="both"/>
        <w:textAlignment w:val="baseline"/>
        <w:rPr>
          <w:rFonts w:ascii="Museo 300" w:eastAsia="Times New Roman" w:hAnsi="Museo 300" w:cs="Arial"/>
          <w:sz w:val="16"/>
          <w:szCs w:val="16"/>
          <w:lang w:val="es-MX"/>
        </w:rPr>
      </w:pPr>
    </w:p>
    <w:bookmarkEnd w:id="5"/>
    <w:bookmarkEnd w:id="6"/>
    <w:p w14:paraId="0789E71A" w14:textId="23142EC9" w:rsidR="00B51070" w:rsidRDefault="008639E4" w:rsidP="00672EC4">
      <w:pPr>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9. </w:t>
      </w:r>
      <w:r w:rsidR="00923024" w:rsidRPr="00694D42">
        <w:rPr>
          <w:rFonts w:ascii="Museo Sans 300" w:hAnsi="Museo Sans 300" w:cs="Segoe UI"/>
          <w:b/>
          <w:bCs/>
          <w:sz w:val="20"/>
          <w:szCs w:val="20"/>
          <w:u w:val="single"/>
          <w:lang w:eastAsia="es-SV"/>
        </w:rPr>
        <w:t>Dictamen</w:t>
      </w:r>
    </w:p>
    <w:p w14:paraId="22DD1861" w14:textId="5091B219"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25A58058" w14:textId="33DF8D16" w:rsidR="00D86EA5" w:rsidRDefault="00A873C0" w:rsidP="00D86EA5">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t>De</w:t>
      </w:r>
      <w:r w:rsidR="00D86EA5">
        <w:rPr>
          <w:rFonts w:ascii="Museo 300" w:hAnsi="Museo 300"/>
          <w:sz w:val="16"/>
          <w:szCs w:val="16"/>
        </w:rPr>
        <w:t xml:space="preserve"> </w:t>
      </w:r>
      <w:r w:rsidR="00D86EA5" w:rsidRPr="00D86EA5">
        <w:rPr>
          <w:rFonts w:ascii="Museo 300" w:hAnsi="Museo 300"/>
          <w:sz w:val="16"/>
          <w:szCs w:val="16"/>
        </w:rPr>
        <w:t xml:space="preserve">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es de la opinión que los argumentos presentados por la empresa distribuidora no son aceptables, ya que existen evidencias que conducen a determinar que debido a fallas técnicas en la red de distribución eléctrica tuvo como consecuencias que se produjeran daños en el equipo eléctrico instalado en el suministro identificado con el </w:t>
      </w:r>
      <w:r w:rsidR="00D86EA5" w:rsidRPr="00D86EA5">
        <w:rPr>
          <w:rFonts w:ascii="Museo 300" w:hAnsi="Museo 300"/>
          <w:b/>
          <w:bCs/>
          <w:sz w:val="16"/>
          <w:szCs w:val="16"/>
        </w:rPr>
        <w:t xml:space="preserve">NIC </w:t>
      </w:r>
      <w:proofErr w:type="spellStart"/>
      <w:r w:rsidR="00BC7244">
        <w:rPr>
          <w:rFonts w:ascii="Museo 300" w:hAnsi="Museo 300"/>
          <w:b/>
          <w:sz w:val="16"/>
          <w:szCs w:val="16"/>
        </w:rPr>
        <w:t>xxxx</w:t>
      </w:r>
      <w:proofErr w:type="spellEnd"/>
      <w:r w:rsidR="00D86EA5" w:rsidRPr="00D86EA5">
        <w:rPr>
          <w:rFonts w:ascii="Museo 300" w:hAnsi="Museo 300"/>
          <w:sz w:val="16"/>
          <w:szCs w:val="16"/>
        </w:rPr>
        <w:t>.</w:t>
      </w:r>
    </w:p>
    <w:p w14:paraId="53772216" w14:textId="77777777" w:rsidR="00D86EA5" w:rsidRPr="00D86EA5" w:rsidRDefault="00D86EA5" w:rsidP="00D86EA5">
      <w:pPr>
        <w:spacing w:after="0" w:line="240" w:lineRule="auto"/>
        <w:ind w:left="993"/>
        <w:jc w:val="both"/>
        <w:rPr>
          <w:rFonts w:ascii="Museo 300" w:hAnsi="Museo 300"/>
          <w:sz w:val="16"/>
          <w:szCs w:val="16"/>
        </w:rPr>
      </w:pPr>
    </w:p>
    <w:p w14:paraId="091FC8E0" w14:textId="3BC0E34F" w:rsidR="00F67350" w:rsidRDefault="00F67350" w:rsidP="00F67350">
      <w:pPr>
        <w:numPr>
          <w:ilvl w:val="0"/>
          <w:numId w:val="9"/>
        </w:numPr>
        <w:spacing w:after="0" w:line="240" w:lineRule="auto"/>
        <w:ind w:left="993"/>
        <w:jc w:val="both"/>
        <w:rPr>
          <w:rFonts w:ascii="Museo 300" w:hAnsi="Museo 300"/>
          <w:sz w:val="16"/>
          <w:szCs w:val="16"/>
        </w:rPr>
      </w:pPr>
      <w:r w:rsidRPr="00F67350">
        <w:rPr>
          <w:rFonts w:ascii="Museo 300" w:hAnsi="Museo 300"/>
          <w:sz w:val="16"/>
          <w:szCs w:val="16"/>
        </w:rPr>
        <w:t xml:space="preserve">Se ha comprobado mediante el análisis de la información presentada por CAESS, y de la inspección técnica efectuada por el CAU, que efectivamente el suministro bajo análisis fue afectado por una falla relacionada a una línea secundaria rota en fecha 11 de enero del 2022, que cayó sobre la lámina del inmueble donde se encuentra instalado el suministro contratado por la señora </w:t>
      </w:r>
      <w:proofErr w:type="spellStart"/>
      <w:r w:rsidR="000A2102">
        <w:rPr>
          <w:rFonts w:ascii="Museo 300" w:hAnsi="Museo 300"/>
          <w:sz w:val="16"/>
          <w:szCs w:val="16"/>
        </w:rPr>
        <w:t>xxxx</w:t>
      </w:r>
      <w:proofErr w:type="spellEnd"/>
      <w:r w:rsidRPr="00F67350">
        <w:rPr>
          <w:rFonts w:ascii="Museo 300" w:hAnsi="Museo 300"/>
          <w:sz w:val="16"/>
          <w:szCs w:val="16"/>
        </w:rPr>
        <w:t>.</w:t>
      </w:r>
    </w:p>
    <w:p w14:paraId="2BBA08F5" w14:textId="77777777" w:rsidR="00F67350" w:rsidRDefault="00F67350" w:rsidP="00F67350">
      <w:pPr>
        <w:pStyle w:val="Prrafodelista"/>
        <w:rPr>
          <w:rFonts w:ascii="Museo 300" w:hAnsi="Museo 300"/>
          <w:sz w:val="16"/>
          <w:szCs w:val="16"/>
        </w:rPr>
      </w:pPr>
    </w:p>
    <w:p w14:paraId="621FA44F" w14:textId="623F71C4" w:rsidR="00AF7C17" w:rsidRPr="00F67350" w:rsidRDefault="00F67350" w:rsidP="00F67350">
      <w:pPr>
        <w:numPr>
          <w:ilvl w:val="0"/>
          <w:numId w:val="9"/>
        </w:numPr>
        <w:spacing w:after="0" w:line="240" w:lineRule="auto"/>
        <w:ind w:left="993"/>
        <w:jc w:val="both"/>
        <w:rPr>
          <w:rFonts w:ascii="Museo 300" w:hAnsi="Museo 300"/>
          <w:sz w:val="16"/>
          <w:szCs w:val="16"/>
        </w:rPr>
      </w:pPr>
      <w:r w:rsidRPr="00F67350">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el equipo eléctrico reportado por la señora </w:t>
      </w:r>
      <w:proofErr w:type="spellStart"/>
      <w:r w:rsidR="000A2102">
        <w:rPr>
          <w:rFonts w:ascii="Museo 300" w:hAnsi="Museo 300"/>
          <w:sz w:val="16"/>
          <w:szCs w:val="16"/>
        </w:rPr>
        <w:t>x</w:t>
      </w:r>
      <w:r w:rsidR="00003F18">
        <w:rPr>
          <w:rFonts w:ascii="Museo 300" w:hAnsi="Museo 300"/>
          <w:sz w:val="16"/>
          <w:szCs w:val="16"/>
        </w:rPr>
        <w:t>xxx</w:t>
      </w:r>
      <w:proofErr w:type="spellEnd"/>
      <w:r w:rsidRPr="00F67350">
        <w:rPr>
          <w:rFonts w:ascii="Museo 300" w:hAnsi="Museo 300"/>
          <w:sz w:val="16"/>
          <w:szCs w:val="16"/>
        </w:rPr>
        <w:t xml:space="preserve">, correspondiente al suministro identificado con el NIC </w:t>
      </w:r>
      <w:proofErr w:type="spellStart"/>
      <w:r w:rsidR="00BC7244">
        <w:rPr>
          <w:rFonts w:ascii="Museo 300" w:hAnsi="Museo 300"/>
          <w:sz w:val="16"/>
          <w:szCs w:val="16"/>
        </w:rPr>
        <w:t>xxxx</w:t>
      </w:r>
      <w:proofErr w:type="spellEnd"/>
      <w:r w:rsidRPr="00F67350">
        <w:rPr>
          <w:rFonts w:ascii="Museo 300" w:hAnsi="Museo 300"/>
          <w:sz w:val="16"/>
          <w:szCs w:val="16"/>
        </w:rPr>
        <w:t xml:space="preserve">. Por consiguiente, en virtud de las valoraciones de los daños reportados en el equipo eléctrico, es procedente que la sociedad CAESS compense a la </w:t>
      </w:r>
      <w:r w:rsidRPr="00F67350">
        <w:rPr>
          <w:rFonts w:ascii="Museo 300" w:hAnsi="Museo 300"/>
          <w:sz w:val="16"/>
          <w:szCs w:val="16"/>
        </w:rPr>
        <w:lastRenderedPageBreak/>
        <w:t xml:space="preserve">señora </w:t>
      </w:r>
      <w:proofErr w:type="spellStart"/>
      <w:r w:rsidR="000A2102">
        <w:rPr>
          <w:rFonts w:ascii="Museo 300" w:hAnsi="Museo 300"/>
          <w:sz w:val="16"/>
          <w:szCs w:val="16"/>
        </w:rPr>
        <w:t>x</w:t>
      </w:r>
      <w:r w:rsidR="00BC7244">
        <w:rPr>
          <w:rFonts w:ascii="Museo 300" w:hAnsi="Museo 300"/>
          <w:sz w:val="16"/>
          <w:szCs w:val="16"/>
        </w:rPr>
        <w:t>xxx</w:t>
      </w:r>
      <w:proofErr w:type="spellEnd"/>
      <w:r w:rsidR="000A2102">
        <w:rPr>
          <w:rFonts w:ascii="Museo 300" w:hAnsi="Museo 300"/>
          <w:sz w:val="16"/>
          <w:szCs w:val="16"/>
        </w:rPr>
        <w:t xml:space="preserve"> </w:t>
      </w:r>
      <w:r w:rsidRPr="00F67350">
        <w:rPr>
          <w:rFonts w:ascii="Museo 300" w:hAnsi="Museo 300"/>
          <w:sz w:val="16"/>
          <w:szCs w:val="16"/>
        </w:rPr>
        <w:t>la cantidad de DOSCIENTOS 00/100 DÓLARES DE LOS ESTADOS UNIDOS DE AMÉRICA (USD 200.00), con IVA incluido.</w:t>
      </w:r>
      <w:r w:rsidR="000815D2" w:rsidRPr="00F67350">
        <w:rPr>
          <w:rFonts w:ascii="Museo 300" w:hAnsi="Museo 300" w:cs="Arial"/>
          <w:sz w:val="16"/>
          <w:szCs w:val="16"/>
        </w:rPr>
        <w:t xml:space="preserve"> </w:t>
      </w:r>
      <w:r w:rsidR="00946664" w:rsidRPr="00F67350">
        <w:rPr>
          <w:rFonts w:ascii="Museo 300" w:hAnsi="Museo 300" w:cs="Arial"/>
          <w:sz w:val="16"/>
          <w:szCs w:val="16"/>
        </w:rPr>
        <w:t>[…]</w:t>
      </w:r>
      <w:r w:rsidR="0050005E" w:rsidRPr="00F67350">
        <w:rPr>
          <w:rFonts w:ascii="Museo 300" w:hAnsi="Museo 300" w:cs="Arial"/>
          <w:sz w:val="16"/>
          <w:szCs w:val="16"/>
        </w:rPr>
        <w:t>.</w:t>
      </w:r>
      <w:r w:rsidR="00B51070" w:rsidRPr="00F67350">
        <w:rPr>
          <w:rFonts w:ascii="Museo 300" w:hAnsi="Museo 300" w:cs="Arial"/>
          <w:sz w:val="16"/>
          <w:szCs w:val="16"/>
        </w:rPr>
        <w:t>”</w:t>
      </w:r>
    </w:p>
    <w:p w14:paraId="71848994" w14:textId="67C3F750"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4D707CC0"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En cumplimiento de la letra c) del acuerdo N.° E-1</w:t>
      </w:r>
      <w:r w:rsidR="00F67350">
        <w:rPr>
          <w:rFonts w:ascii="Museo Sans 300" w:hAnsi="Museo Sans 300"/>
          <w:sz w:val="20"/>
          <w:szCs w:val="20"/>
        </w:rPr>
        <w:t>925</w:t>
      </w:r>
      <w:r w:rsidRPr="00ED0C0B">
        <w:rPr>
          <w:rFonts w:ascii="Museo Sans 300" w:hAnsi="Museo Sans 300"/>
          <w:sz w:val="20"/>
          <w:szCs w:val="20"/>
        </w:rPr>
        <w:t>-2022-CAU, se remitió a las partes copia del informe técnico N.° IT-</w:t>
      </w:r>
      <w:r w:rsidR="00A8726D">
        <w:rPr>
          <w:rFonts w:ascii="Museo Sans 300" w:hAnsi="Museo Sans 300"/>
          <w:sz w:val="20"/>
          <w:szCs w:val="20"/>
        </w:rPr>
        <w:t>0001-CAU-23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0AE8BA7" w14:textId="205AA565" w:rsidR="00FF4EE4" w:rsidRDefault="00C25076" w:rsidP="00FF4EE4">
      <w:pPr>
        <w:tabs>
          <w:tab w:val="left" w:pos="567"/>
        </w:tabs>
        <w:spacing w:after="0" w:line="240" w:lineRule="auto"/>
        <w:ind w:left="567"/>
        <w:contextualSpacing/>
        <w:jc w:val="both"/>
        <w:rPr>
          <w:rStyle w:val="normaltextrun"/>
          <w:rFonts w:ascii="Museo Sans 300" w:eastAsia="Museo Sans" w:hAnsi="Museo Sans 300" w:cs="Segoe UI"/>
          <w:sz w:val="20"/>
          <w:szCs w:val="20"/>
        </w:rPr>
      </w:pPr>
      <w:r>
        <w:rPr>
          <w:rFonts w:ascii="Museo Sans 300" w:hAnsi="Museo Sans 300"/>
          <w:sz w:val="20"/>
          <w:szCs w:val="20"/>
        </w:rPr>
        <w:t>Dicho acuerdo fue notificado</w:t>
      </w:r>
      <w:r w:rsidR="00FF4EE4">
        <w:rPr>
          <w:rFonts w:ascii="Museo Sans 300" w:hAnsi="Museo Sans 300"/>
          <w:sz w:val="20"/>
          <w:szCs w:val="20"/>
        </w:rPr>
        <w:t xml:space="preserve"> a la</w:t>
      </w:r>
      <w:r w:rsidR="00563309">
        <w:rPr>
          <w:rFonts w:ascii="Museo Sans 300" w:hAnsi="Museo Sans 300"/>
          <w:sz w:val="20"/>
          <w:szCs w:val="20"/>
        </w:rPr>
        <w:t>s partes el día</w:t>
      </w:r>
      <w:r w:rsidR="00F67350">
        <w:rPr>
          <w:rFonts w:ascii="Museo Sans 300" w:hAnsi="Museo Sans 300"/>
          <w:sz w:val="20"/>
          <w:szCs w:val="20"/>
        </w:rPr>
        <w:t xml:space="preserve"> once</w:t>
      </w:r>
      <w:r w:rsidR="00563309">
        <w:rPr>
          <w:rFonts w:ascii="Museo Sans 300" w:hAnsi="Museo Sans 300"/>
          <w:sz w:val="20"/>
          <w:szCs w:val="20"/>
        </w:rPr>
        <w:t xml:space="preserve"> de </w:t>
      </w:r>
      <w:r w:rsidR="00F67350">
        <w:rPr>
          <w:rFonts w:ascii="Museo Sans 300" w:hAnsi="Museo Sans 300"/>
          <w:sz w:val="20"/>
          <w:szCs w:val="20"/>
        </w:rPr>
        <w:t>enero del presente año</w:t>
      </w:r>
      <w:r w:rsidR="00A27775">
        <w:rPr>
          <w:rFonts w:ascii="Museo Sans 300" w:hAnsi="Museo Sans 300"/>
          <w:sz w:val="20"/>
          <w:szCs w:val="20"/>
        </w:rPr>
        <w:t>,</w:t>
      </w:r>
      <w:r w:rsidR="00FF4EE4">
        <w:rPr>
          <w:rFonts w:ascii="Museo Sans 300" w:hAnsi="Museo Sans 300" w:cs="Segoe UI"/>
          <w:sz w:val="20"/>
          <w:szCs w:val="20"/>
        </w:rPr>
        <w:t xml:space="preserve"> </w:t>
      </w:r>
      <w:r w:rsidR="00FF4EE4" w:rsidRPr="24487779">
        <w:rPr>
          <w:rStyle w:val="normaltextrun"/>
          <w:rFonts w:ascii="Museo Sans 300" w:eastAsia="Museo Sans" w:hAnsi="Museo Sans 300" w:cs="Segoe UI"/>
          <w:sz w:val="20"/>
          <w:szCs w:val="20"/>
        </w:rPr>
        <w:t>por lo que el plazo finalizó</w:t>
      </w:r>
      <w:r w:rsidR="00563309">
        <w:rPr>
          <w:rStyle w:val="normaltextrun"/>
          <w:rFonts w:ascii="Museo Sans 300" w:eastAsia="Museo Sans" w:hAnsi="Museo Sans 300" w:cs="Segoe UI"/>
          <w:sz w:val="20"/>
          <w:szCs w:val="20"/>
        </w:rPr>
        <w:t xml:space="preserve"> el día </w:t>
      </w:r>
      <w:r w:rsidR="00F67350">
        <w:rPr>
          <w:rStyle w:val="normaltextrun"/>
          <w:rFonts w:ascii="Museo Sans 300" w:eastAsia="Museo Sans" w:hAnsi="Museo Sans 300" w:cs="Segoe UI"/>
          <w:sz w:val="20"/>
          <w:szCs w:val="20"/>
        </w:rPr>
        <w:t>veinticinco</w:t>
      </w:r>
      <w:r w:rsidR="00563309">
        <w:rPr>
          <w:rStyle w:val="normaltextrun"/>
          <w:rFonts w:ascii="Museo Sans 300" w:eastAsia="Museo Sans" w:hAnsi="Museo Sans 300" w:cs="Segoe UI"/>
          <w:sz w:val="20"/>
          <w:szCs w:val="20"/>
        </w:rPr>
        <w:t xml:space="preserve"> de enero de</w:t>
      </w:r>
      <w:r w:rsidR="00F67350">
        <w:rPr>
          <w:rStyle w:val="normaltextrun"/>
          <w:rFonts w:ascii="Museo Sans 300" w:eastAsia="Museo Sans" w:hAnsi="Museo Sans 300" w:cs="Segoe UI"/>
          <w:sz w:val="20"/>
          <w:szCs w:val="20"/>
        </w:rPr>
        <w:t xml:space="preserve"> este año</w:t>
      </w:r>
      <w:r w:rsidR="00563309">
        <w:rPr>
          <w:rStyle w:val="normaltextrun"/>
          <w:rFonts w:ascii="Museo Sans 300" w:eastAsia="Museo Sans" w:hAnsi="Museo Sans 300" w:cs="Segoe UI"/>
          <w:sz w:val="20"/>
          <w:szCs w:val="20"/>
        </w:rPr>
        <w:t>.</w:t>
      </w:r>
    </w:p>
    <w:p w14:paraId="5087E98F" w14:textId="77777777" w:rsidR="00227D72" w:rsidRPr="00FF4EE4" w:rsidRDefault="00227D72" w:rsidP="00FF4EE4">
      <w:pPr>
        <w:tabs>
          <w:tab w:val="left" w:pos="567"/>
        </w:tabs>
        <w:spacing w:after="0" w:line="240" w:lineRule="auto"/>
        <w:ind w:left="567"/>
        <w:contextualSpacing/>
        <w:jc w:val="both"/>
        <w:rPr>
          <w:rStyle w:val="normaltextrun"/>
          <w:rFonts w:ascii="Museo Sans 300" w:eastAsia="Times New Roman" w:hAnsi="Museo Sans 300" w:cs="Segoe UI"/>
          <w:sz w:val="20"/>
          <w:szCs w:val="20"/>
          <w:lang w:val="es-ES" w:eastAsia="es-ES"/>
        </w:rPr>
      </w:pPr>
    </w:p>
    <w:p w14:paraId="7B234E29" w14:textId="77777777" w:rsidR="009732D0" w:rsidRDefault="009732D0" w:rsidP="009732D0">
      <w:pPr>
        <w:pStyle w:val="Prrafodelista"/>
        <w:spacing w:line="0" w:lineRule="atLeast"/>
        <w:ind w:left="567"/>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65979F0D"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3D6579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10EB9B98" w14:textId="77777777" w:rsidR="006965F9" w:rsidRDefault="006965F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D9B9165"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0425AFD4" w14:textId="77777777" w:rsidR="003B4C67" w:rsidRDefault="003B4C6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308B9D95"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77293BE9" w14:textId="34D70D4A" w:rsidR="00A27775" w:rsidRDefault="00A27775"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41585B08"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8453CA">
        <w:rPr>
          <w:rFonts w:ascii="Museo Sans 300" w:eastAsia="Times New Roman" w:hAnsi="Museo Sans 300"/>
          <w:sz w:val="20"/>
          <w:szCs w:val="20"/>
          <w:lang w:eastAsia="es-SV"/>
        </w:rPr>
        <w:t xml:space="preserve"> la</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8453CA">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004B2128">
        <w:rPr>
          <w:rFonts w:ascii="Museo Sans 300" w:eastAsia="Times New Roman" w:hAnsi="Museo Sans 300"/>
          <w:sz w:val="20"/>
          <w:szCs w:val="20"/>
          <w:lang w:eastAsia="es-SV"/>
        </w:rPr>
        <w:t>Alas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68F6598F" w14:textId="77777777" w:rsidR="004B2128" w:rsidRDefault="004B2128" w:rsidP="00F848CD">
      <w:pPr>
        <w:spacing w:after="0" w:line="0" w:lineRule="atLeast"/>
        <w:ind w:left="567"/>
        <w:jc w:val="both"/>
        <w:rPr>
          <w:rFonts w:ascii="Museo Sans 300" w:eastAsia="Times New Roman" w:hAnsi="Museo Sans 300"/>
          <w:sz w:val="20"/>
          <w:szCs w:val="20"/>
          <w:lang w:eastAsia="es-SV"/>
        </w:rPr>
      </w:pPr>
    </w:p>
    <w:p w14:paraId="0D3DEFAE" w14:textId="7B521C37"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1811604C" w14:textId="77777777" w:rsidR="00FB6AE7" w:rsidRDefault="00FB6AE7"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68F82C3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49230D83" w14:textId="5694E70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0917F2F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72E464AB"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756227">
        <w:rPr>
          <w:rStyle w:val="normaltextrun"/>
          <w:rFonts w:ascii="Museo Sans 300" w:eastAsia="Museo Sans" w:hAnsi="Museo Sans 300" w:cs="Calibri"/>
          <w:sz w:val="20"/>
          <w:szCs w:val="20"/>
          <w:lang w:val="es-ES"/>
        </w:rPr>
        <w:t>IT-</w:t>
      </w:r>
      <w:r w:rsidR="00A8726D">
        <w:rPr>
          <w:rStyle w:val="normaltextrun"/>
          <w:rFonts w:ascii="Museo Sans 300" w:eastAsia="Museo Sans" w:hAnsi="Museo Sans 300" w:cs="Calibri"/>
          <w:sz w:val="20"/>
          <w:szCs w:val="20"/>
          <w:lang w:val="es-ES"/>
        </w:rPr>
        <w:t>0001-CAU-23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59237E59" w14:textId="77E1A49D"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proofErr w:type="spellStart"/>
      <w:r w:rsidR="00BC7244">
        <w:rPr>
          <w:rFonts w:ascii="Museo Sans 300" w:hAnsi="Museo Sans 300"/>
          <w:color w:val="000000" w:themeColor="text1"/>
          <w:sz w:val="20"/>
          <w:szCs w:val="20"/>
        </w:rPr>
        <w:t>xxxx</w:t>
      </w:r>
      <w:proofErr w:type="spellEnd"/>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8F393C">
        <w:rPr>
          <w:rFonts w:ascii="Museo Sans 300" w:eastAsia="Museo Sans" w:hAnsi="Museo Sans 300" w:cs="Calibri"/>
          <w:sz w:val="20"/>
          <w:szCs w:val="20"/>
        </w:rPr>
        <w:t>1</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w:t>
      </w:r>
      <w:r w:rsidR="008F393C">
        <w:rPr>
          <w:rFonts w:ascii="Museo Sans 300" w:eastAsia="Museo Sans" w:hAnsi="Museo Sans 300" w:cs="Calibri"/>
          <w:sz w:val="20"/>
          <w:szCs w:val="20"/>
        </w:rPr>
        <w:t>ión en el mes de enero del año pasado.</w:t>
      </w:r>
      <w:r w:rsidR="000815D2">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00F39BA4" w14:textId="19A00B2F" w:rsidR="00F3776D" w:rsidRDefault="00F3776D" w:rsidP="00F3776D">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el día once</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enero</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l</w:t>
      </w:r>
      <w:r w:rsidRPr="57727ADD">
        <w:rPr>
          <w:rFonts w:ascii="Museo Sans 300" w:eastAsia="Museo Sans" w:hAnsi="Museo Sans 300" w:cs="Calibri"/>
          <w:sz w:val="20"/>
          <w:szCs w:val="20"/>
        </w:rPr>
        <w:t xml:space="preserve"> dos mil veinti</w:t>
      </w:r>
      <w:r>
        <w:rPr>
          <w:rFonts w:ascii="Museo Sans 300" w:eastAsia="Museo Sans" w:hAnsi="Museo Sans 300" w:cs="Calibri"/>
          <w:sz w:val="20"/>
          <w:szCs w:val="20"/>
        </w:rPr>
        <w:t>dós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de </w:t>
      </w:r>
      <w:r w:rsidR="002C68F4">
        <w:rPr>
          <w:rFonts w:ascii="Museo Sans 300" w:eastAsia="Museo Sans" w:hAnsi="Museo Sans 300" w:cs="Calibri"/>
          <w:sz w:val="20"/>
          <w:szCs w:val="20"/>
        </w:rPr>
        <w:t>red secundaria rota</w:t>
      </w:r>
      <w:r w:rsidRPr="57727ADD">
        <w:rPr>
          <w:rFonts w:ascii="Museo Sans 300" w:eastAsia="Museo Sans" w:hAnsi="Museo Sans 300" w:cs="Calibri"/>
          <w:sz w:val="20"/>
          <w:szCs w:val="20"/>
        </w:rPr>
        <w:t xml:space="preserve"> que produ</w:t>
      </w:r>
      <w:r>
        <w:rPr>
          <w:rFonts w:ascii="Museo Sans 300" w:eastAsia="Museo Sans" w:hAnsi="Museo Sans 300" w:cs="Calibri"/>
          <w:sz w:val="20"/>
          <w:szCs w:val="20"/>
        </w:rPr>
        <w:t>jo cortocircuito</w:t>
      </w:r>
      <w:r w:rsidRPr="57727ADD">
        <w:rPr>
          <w:rFonts w:ascii="Museo Sans 300" w:eastAsia="Museo Sans" w:hAnsi="Museo Sans 300" w:cs="Calibri"/>
          <w:sz w:val="20"/>
          <w:szCs w:val="20"/>
        </w:rPr>
        <w:t xml:space="preserve"> que afectó directamente al suministro.</w:t>
      </w:r>
    </w:p>
    <w:p w14:paraId="61602AC9" w14:textId="77777777" w:rsidR="00F3776D" w:rsidRDefault="00F3776D" w:rsidP="00F3776D">
      <w:pPr>
        <w:pStyle w:val="paragraph"/>
        <w:spacing w:before="0" w:after="0"/>
        <w:ind w:left="1353"/>
        <w:jc w:val="both"/>
        <w:rPr>
          <w:rFonts w:ascii="Museo Sans 300" w:eastAsia="Museo Sans" w:hAnsi="Museo Sans 300" w:cs="Calibri"/>
          <w:sz w:val="20"/>
          <w:szCs w:val="20"/>
        </w:rPr>
      </w:pPr>
    </w:p>
    <w:p w14:paraId="649842CD" w14:textId="6D22BA07" w:rsidR="00DC4355" w:rsidRDefault="0067137A" w:rsidP="008146AA">
      <w:pPr>
        <w:pStyle w:val="paragraph"/>
        <w:numPr>
          <w:ilvl w:val="0"/>
          <w:numId w:val="7"/>
        </w:numPr>
        <w:spacing w:before="0" w:after="0"/>
        <w:jc w:val="both"/>
        <w:rPr>
          <w:rFonts w:ascii="Museo Sans 300" w:eastAsia="Museo Sans" w:hAnsi="Museo Sans 300" w:cs="Calibri"/>
          <w:sz w:val="20"/>
          <w:szCs w:val="20"/>
          <w:lang w:val="es-ES"/>
        </w:rPr>
      </w:pPr>
      <w:r w:rsidRPr="00D944CD">
        <w:rPr>
          <w:rFonts w:ascii="Museo Sans 300" w:eastAsia="Museo Sans" w:hAnsi="Museo Sans 300" w:cs="Calibri"/>
          <w:sz w:val="20"/>
          <w:szCs w:val="20"/>
          <w:lang w:val="es-ES"/>
        </w:rPr>
        <w:t>E</w:t>
      </w:r>
      <w:r w:rsidR="00D9636C" w:rsidRPr="00D944CD">
        <w:rPr>
          <w:rFonts w:ascii="Museo Sans 300" w:eastAsia="Museo Sans" w:hAnsi="Museo Sans 300" w:cs="Calibri"/>
          <w:sz w:val="20"/>
          <w:szCs w:val="20"/>
          <w:lang w:val="es-ES"/>
        </w:rPr>
        <w:t>n e</w:t>
      </w:r>
      <w:r w:rsidRPr="00D944CD">
        <w:rPr>
          <w:rFonts w:ascii="Museo Sans 300" w:eastAsia="Museo Sans" w:hAnsi="Museo Sans 300" w:cs="Calibri"/>
          <w:sz w:val="20"/>
          <w:szCs w:val="20"/>
          <w:lang w:val="es-ES"/>
        </w:rPr>
        <w:t xml:space="preserve">l transformador </w:t>
      </w:r>
      <w:proofErr w:type="spellStart"/>
      <w:r w:rsidR="000A2102">
        <w:rPr>
          <w:rFonts w:ascii="Museo Sans 300" w:eastAsia="Museo Sans" w:hAnsi="Museo Sans 300" w:cs="Calibri"/>
          <w:sz w:val="20"/>
          <w:szCs w:val="20"/>
        </w:rPr>
        <w:t>xxxx</w:t>
      </w:r>
      <w:proofErr w:type="spellEnd"/>
      <w:r w:rsidR="00D9636C" w:rsidRPr="00D944CD">
        <w:rPr>
          <w:rFonts w:ascii="Museo Sans 300" w:eastAsia="Museo Sans" w:hAnsi="Museo Sans 300" w:cs="Calibri"/>
          <w:sz w:val="20"/>
          <w:szCs w:val="20"/>
        </w:rPr>
        <w:t xml:space="preserve"> que</w:t>
      </w:r>
      <w:r w:rsidRPr="00D944CD">
        <w:rPr>
          <w:rFonts w:ascii="Museo Sans 300" w:eastAsia="Museo Sans" w:hAnsi="Museo Sans 300" w:cs="Calibri"/>
          <w:sz w:val="20"/>
          <w:szCs w:val="20"/>
        </w:rPr>
        <w:t xml:space="preserve"> provee energía a </w:t>
      </w:r>
      <w:r w:rsidR="00887352">
        <w:rPr>
          <w:rFonts w:ascii="Museo Sans 300" w:eastAsia="Museo Sans" w:hAnsi="Museo Sans 300" w:cs="Calibri"/>
          <w:sz w:val="20"/>
          <w:szCs w:val="20"/>
        </w:rPr>
        <w:t>29</w:t>
      </w:r>
      <w:r w:rsidRPr="00D944CD">
        <w:rPr>
          <w:rFonts w:ascii="Museo Sans 300" w:eastAsia="Museo Sans" w:hAnsi="Museo Sans 300" w:cs="Calibri"/>
          <w:sz w:val="20"/>
          <w:szCs w:val="20"/>
        </w:rPr>
        <w:t xml:space="preserve"> suministros,</w:t>
      </w:r>
      <w:r w:rsidR="000252C5" w:rsidRPr="00D944CD">
        <w:rPr>
          <w:rFonts w:ascii="Museo Sans 300" w:eastAsia="Museo Sans" w:hAnsi="Museo Sans 300" w:cs="Calibri"/>
          <w:sz w:val="20"/>
          <w:szCs w:val="20"/>
        </w:rPr>
        <w:t xml:space="preserve"> incluido el suministro con </w:t>
      </w:r>
      <w:r w:rsidR="000252C5" w:rsidRPr="00D944CD">
        <w:rPr>
          <w:rFonts w:ascii="Museo Sans 300" w:eastAsia="Museo Sans" w:hAnsi="Museo Sans 300" w:cs="Calibri"/>
          <w:sz w:val="20"/>
          <w:szCs w:val="20"/>
          <w:lang w:val="es-ES"/>
        </w:rPr>
        <w:t xml:space="preserve">NIC </w:t>
      </w:r>
      <w:proofErr w:type="spellStart"/>
      <w:r w:rsidR="00BC7244">
        <w:rPr>
          <w:rFonts w:ascii="Museo Sans 300" w:hAnsi="Museo Sans 300"/>
          <w:color w:val="000000" w:themeColor="text1"/>
          <w:sz w:val="20"/>
          <w:szCs w:val="20"/>
          <w:lang w:val="es-ES"/>
        </w:rPr>
        <w:t>xxxx</w:t>
      </w:r>
      <w:proofErr w:type="spellEnd"/>
      <w:r w:rsidR="000252C5" w:rsidRPr="00D944CD">
        <w:rPr>
          <w:rFonts w:ascii="Museo Sans 300" w:hAnsi="Museo Sans 300"/>
          <w:color w:val="000000" w:themeColor="text1"/>
          <w:sz w:val="20"/>
          <w:szCs w:val="20"/>
        </w:rPr>
        <w:t>,</w:t>
      </w:r>
      <w:r w:rsidRPr="00D944CD">
        <w:rPr>
          <w:rFonts w:ascii="Museo Sans 300" w:eastAsia="Museo Sans" w:hAnsi="Museo Sans 300" w:cs="Calibri"/>
          <w:sz w:val="20"/>
          <w:szCs w:val="20"/>
        </w:rPr>
        <w:t xml:space="preserve"> se observ</w:t>
      </w:r>
      <w:r w:rsidR="00D9636C" w:rsidRPr="00D944CD">
        <w:rPr>
          <w:rFonts w:ascii="Museo Sans 300" w:eastAsia="Museo Sans" w:hAnsi="Museo Sans 300" w:cs="Calibri"/>
          <w:sz w:val="20"/>
          <w:szCs w:val="20"/>
        </w:rPr>
        <w:t>ó</w:t>
      </w:r>
      <w:r w:rsidRPr="00D944CD">
        <w:rPr>
          <w:rFonts w:ascii="Museo Sans 300" w:eastAsia="Museo Sans" w:hAnsi="Museo Sans 300" w:cs="Calibri"/>
          <w:sz w:val="20"/>
          <w:szCs w:val="20"/>
        </w:rPr>
        <w:t xml:space="preserve"> </w:t>
      </w:r>
      <w:r w:rsidR="00892842" w:rsidRPr="00D944CD">
        <w:rPr>
          <w:rFonts w:ascii="Museo Sans 300" w:eastAsia="Museo Sans" w:hAnsi="Museo Sans 300" w:cs="Calibri"/>
          <w:sz w:val="20"/>
          <w:szCs w:val="20"/>
          <w:lang w:val="es-ES"/>
        </w:rPr>
        <w:t>que</w:t>
      </w:r>
      <w:r w:rsidR="003B2E82" w:rsidRPr="00D944CD">
        <w:rPr>
          <w:rFonts w:ascii="Museo Sans 300" w:eastAsia="Museo Sans" w:hAnsi="Museo Sans 300" w:cs="Calibri"/>
          <w:sz w:val="20"/>
          <w:szCs w:val="20"/>
          <w:lang w:val="es-ES"/>
        </w:rPr>
        <w:t xml:space="preserve"> </w:t>
      </w:r>
      <w:r w:rsidRPr="00D944CD">
        <w:rPr>
          <w:rFonts w:ascii="Museo Sans 300" w:eastAsia="Museo Sans" w:hAnsi="Museo Sans 300" w:cs="Calibri"/>
          <w:sz w:val="20"/>
          <w:szCs w:val="20"/>
          <w:lang w:val="es-ES"/>
        </w:rPr>
        <w:t xml:space="preserve">el día </w:t>
      </w:r>
      <w:r w:rsidR="002E266A" w:rsidRPr="00D944CD">
        <w:rPr>
          <w:rFonts w:ascii="Museo Sans 300" w:eastAsia="Museo Sans" w:hAnsi="Museo Sans 300" w:cs="Calibri"/>
          <w:sz w:val="20"/>
          <w:szCs w:val="20"/>
          <w:lang w:val="es-ES"/>
        </w:rPr>
        <w:t>1</w:t>
      </w:r>
      <w:r w:rsidR="00887352">
        <w:rPr>
          <w:rFonts w:ascii="Museo Sans 300" w:eastAsia="Museo Sans" w:hAnsi="Museo Sans 300" w:cs="Calibri"/>
          <w:sz w:val="20"/>
          <w:szCs w:val="20"/>
          <w:lang w:val="es-ES"/>
        </w:rPr>
        <w:t>1 de enero del año pasado</w:t>
      </w:r>
      <w:r w:rsidRPr="00D944CD">
        <w:rPr>
          <w:rFonts w:ascii="Museo Sans 300" w:eastAsia="Museo Sans" w:hAnsi="Museo Sans 300" w:cs="Calibri"/>
          <w:sz w:val="20"/>
          <w:szCs w:val="20"/>
          <w:lang w:val="es-ES"/>
        </w:rPr>
        <w:t>,</w:t>
      </w:r>
      <w:r w:rsidR="00892842" w:rsidRPr="00D944CD">
        <w:rPr>
          <w:rFonts w:ascii="Museo Sans 300" w:eastAsia="Museo Sans" w:hAnsi="Museo Sans 300" w:cs="Calibri"/>
          <w:sz w:val="20"/>
          <w:szCs w:val="20"/>
          <w:lang w:val="es-ES"/>
        </w:rPr>
        <w:t xml:space="preserve"> existieron</w:t>
      </w:r>
      <w:r w:rsidR="00A50D6B" w:rsidRPr="00D944CD">
        <w:rPr>
          <w:rFonts w:ascii="Museo Sans 300" w:eastAsia="Museo Sans" w:hAnsi="Museo Sans 300" w:cs="Calibri"/>
          <w:sz w:val="20"/>
          <w:szCs w:val="20"/>
          <w:lang w:val="es-ES"/>
        </w:rPr>
        <w:t xml:space="preserve"> un total de</w:t>
      </w:r>
      <w:r w:rsidR="00892842" w:rsidRPr="00D944CD">
        <w:rPr>
          <w:rFonts w:ascii="Museo Sans 300" w:eastAsia="Museo Sans" w:hAnsi="Museo Sans 300" w:cs="Calibri"/>
          <w:sz w:val="20"/>
          <w:szCs w:val="20"/>
          <w:lang w:val="es-ES"/>
        </w:rPr>
        <w:t xml:space="preserve"> </w:t>
      </w:r>
      <w:r w:rsidR="00887352">
        <w:rPr>
          <w:rFonts w:ascii="Museo Sans 300" w:eastAsia="Museo Sans" w:hAnsi="Museo Sans 300" w:cs="Calibri"/>
          <w:sz w:val="20"/>
          <w:szCs w:val="20"/>
          <w:lang w:val="es-ES"/>
        </w:rPr>
        <w:t>3</w:t>
      </w:r>
      <w:r w:rsidR="00892842" w:rsidRPr="00D944CD">
        <w:rPr>
          <w:rFonts w:ascii="Museo Sans 300" w:eastAsia="Museo Sans" w:hAnsi="Museo Sans 300" w:cs="Calibri"/>
          <w:sz w:val="20"/>
          <w:szCs w:val="20"/>
          <w:lang w:val="es-ES"/>
        </w:rPr>
        <w:t xml:space="preserve"> reclamos por la interrupción del servicio eléctrico</w:t>
      </w:r>
      <w:r w:rsidR="00D944CD">
        <w:rPr>
          <w:rFonts w:ascii="Museo Sans 300" w:eastAsia="Museo Sans" w:hAnsi="Museo Sans 300" w:cs="Calibri"/>
          <w:sz w:val="20"/>
          <w:szCs w:val="20"/>
          <w:lang w:val="es-ES"/>
        </w:rPr>
        <w:t>.</w:t>
      </w:r>
    </w:p>
    <w:p w14:paraId="38162DDD" w14:textId="77777777" w:rsidR="00DC4355" w:rsidRDefault="00DC4355" w:rsidP="00DC4355">
      <w:pPr>
        <w:pStyle w:val="Prrafodelista"/>
        <w:rPr>
          <w:rFonts w:ascii="Museo Sans 300" w:hAnsi="Museo Sans 300"/>
          <w:sz w:val="20"/>
          <w:szCs w:val="20"/>
        </w:rPr>
      </w:pPr>
    </w:p>
    <w:p w14:paraId="774BBC14" w14:textId="2FD6DB77" w:rsidR="00AB1451" w:rsidRDefault="00DC4355" w:rsidP="006A3DB2">
      <w:pPr>
        <w:numPr>
          <w:ilvl w:val="0"/>
          <w:numId w:val="7"/>
        </w:numPr>
        <w:spacing w:after="0" w:line="0" w:lineRule="atLeast"/>
        <w:contextualSpacing/>
        <w:jc w:val="both"/>
        <w:rPr>
          <w:rFonts w:ascii="Museo Sans 300" w:hAnsi="Museo Sans 300"/>
          <w:sz w:val="20"/>
          <w:szCs w:val="20"/>
        </w:rPr>
      </w:pPr>
      <w:r w:rsidRPr="0017193A">
        <w:rPr>
          <w:rFonts w:ascii="Museo Sans 300" w:hAnsi="Museo Sans 300"/>
          <w:sz w:val="20"/>
          <w:szCs w:val="20"/>
        </w:rPr>
        <w:t>Se verificó con la Gerencia de Electricidad que</w:t>
      </w:r>
      <w:r w:rsidR="00887352">
        <w:rPr>
          <w:rFonts w:ascii="Museo Sans 300" w:hAnsi="Museo Sans 300"/>
          <w:sz w:val="20"/>
          <w:szCs w:val="20"/>
        </w:rPr>
        <w:t xml:space="preserve"> CAESS es la propietaria de la red de distribución donde se encuentra instalado el </w:t>
      </w:r>
      <w:proofErr w:type="spellStart"/>
      <w:r w:rsidR="000A2102">
        <w:rPr>
          <w:rFonts w:ascii="Museo Sans 300" w:hAnsi="Museo Sans 300"/>
          <w:sz w:val="20"/>
          <w:szCs w:val="20"/>
        </w:rPr>
        <w:t>xxxx</w:t>
      </w:r>
      <w:proofErr w:type="spellEnd"/>
      <w:r w:rsidR="006C477D">
        <w:rPr>
          <w:rFonts w:ascii="Museo Sans 300" w:hAnsi="Museo Sans 300"/>
          <w:sz w:val="20"/>
          <w:szCs w:val="20"/>
        </w:rPr>
        <w:t>.</w:t>
      </w:r>
    </w:p>
    <w:p w14:paraId="5C9DDCC9" w14:textId="77777777" w:rsidR="006A3DB2" w:rsidRDefault="006A3DB2" w:rsidP="006A3DB2">
      <w:pPr>
        <w:pStyle w:val="Prrafodelista"/>
        <w:rPr>
          <w:rFonts w:ascii="Museo Sans 300" w:hAnsi="Museo Sans 300"/>
          <w:sz w:val="20"/>
          <w:szCs w:val="20"/>
        </w:rPr>
      </w:pPr>
    </w:p>
    <w:p w14:paraId="3382ADAE" w14:textId="6BAE5774"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00BF5489">
        <w:rPr>
          <w:rStyle w:val="normaltextrun"/>
          <w:rFonts w:ascii="Museo Sans 300" w:eastAsia="Museo Sans" w:hAnsi="Museo Sans 300"/>
          <w:sz w:val="20"/>
          <w:szCs w:val="20"/>
        </w:rPr>
        <w:t>en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establecer que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día </w:t>
      </w:r>
      <w:r w:rsidR="000077E0">
        <w:rPr>
          <w:rStyle w:val="normaltextrun"/>
          <w:rFonts w:ascii="Museo Sans 300" w:eastAsia="Museo Sans" w:hAnsi="Museo Sans 300"/>
          <w:sz w:val="20"/>
          <w:szCs w:val="20"/>
        </w:rPr>
        <w:t>once</w:t>
      </w:r>
      <w:r>
        <w:rPr>
          <w:rStyle w:val="normaltextrun"/>
          <w:rFonts w:ascii="Museo Sans 300" w:eastAsia="Museo Sans" w:hAnsi="Museo Sans 300"/>
          <w:sz w:val="20"/>
          <w:szCs w:val="20"/>
        </w:rPr>
        <w:t xml:space="preserve"> de </w:t>
      </w:r>
      <w:r w:rsidR="000077E0">
        <w:rPr>
          <w:rStyle w:val="normaltextrun"/>
          <w:rFonts w:ascii="Museo Sans 300" w:eastAsia="Museo Sans" w:hAnsi="Museo Sans 300"/>
          <w:sz w:val="20"/>
          <w:szCs w:val="20"/>
        </w:rPr>
        <w:t>enero</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del</w:t>
      </w:r>
      <w:r w:rsidR="00681349">
        <w:rPr>
          <w:rStyle w:val="normaltextrun"/>
          <w:rFonts w:ascii="Museo Sans 300" w:eastAsia="Museo Sans" w:hAnsi="Museo Sans 300"/>
          <w:sz w:val="20"/>
          <w:szCs w:val="20"/>
        </w:rPr>
        <w:t xml:space="preserve"> año pasado</w:t>
      </w:r>
      <w:r>
        <w:rPr>
          <w:rStyle w:val="normaltextrun"/>
          <w:rFonts w:ascii="Museo Sans 300" w:eastAsia="Museo Sans" w:hAnsi="Museo Sans 300"/>
          <w:sz w:val="20"/>
          <w:szCs w:val="20"/>
        </w:rPr>
        <w:t xml:space="preserve"> incidió de forma negativa en el suministro de energía eléctrica identificado con el NIC </w:t>
      </w:r>
      <w:proofErr w:type="spellStart"/>
      <w:r w:rsidR="00BC7244">
        <w:rPr>
          <w:rStyle w:val="normaltextrun"/>
          <w:rFonts w:ascii="Museo Sans 300" w:eastAsia="Museo Sans" w:hAnsi="Museo Sans 300"/>
          <w:sz w:val="20"/>
          <w:szCs w:val="20"/>
        </w:rPr>
        <w:t>xxxx</w:t>
      </w:r>
      <w:proofErr w:type="spellEnd"/>
      <w:r>
        <w:rPr>
          <w:rStyle w:val="normaltextrun"/>
          <w:rFonts w:ascii="Museo Sans 300" w:eastAsia="Museo Sans" w:hAnsi="Museo Sans 300"/>
          <w:sz w:val="20"/>
          <w:szCs w:val="20"/>
        </w:rPr>
        <w:t xml:space="preserve"> y tuvo como consecuencia el daño en </w:t>
      </w:r>
      <w:r w:rsidR="00D944CD">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equipo reclamado.</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lastRenderedPageBreak/>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4C87072" w14:textId="169C1A00"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w:t>
      </w:r>
      <w:r w:rsidR="00BA7E65">
        <w:rPr>
          <w:rFonts w:ascii="Museo Sans 300" w:eastAsia="Museo Sans" w:hAnsi="Museo Sans 300" w:cs="Calibri"/>
          <w:sz w:val="20"/>
          <w:szCs w:val="20"/>
          <w:lang w:val="es-ES"/>
        </w:rPr>
        <w:t xml:space="preserve">el CAU determinó que </w:t>
      </w:r>
      <w:r>
        <w:rPr>
          <w:rFonts w:ascii="Museo Sans 300" w:eastAsia="Museo Sans" w:hAnsi="Museo Sans 300" w:cs="Calibri"/>
          <w:sz w:val="20"/>
          <w:szCs w:val="20"/>
          <w:lang w:val="es-ES"/>
        </w:rPr>
        <w:t>la empresa distribuidora</w:t>
      </w:r>
      <w:r w:rsidR="00D55265">
        <w:rPr>
          <w:rFonts w:ascii="Museo Sans 300" w:eastAsia="Museo Sans" w:hAnsi="Museo Sans 300" w:cs="Calibri"/>
          <w:sz w:val="20"/>
          <w:szCs w:val="20"/>
          <w:lang w:val="es-ES"/>
        </w:rPr>
        <w:t xml:space="preserve"> deberá 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CC62C5">
        <w:rPr>
          <w:rFonts w:ascii="Museo Sans 300" w:hAnsi="Museo Sans 300"/>
          <w:sz w:val="20"/>
          <w:szCs w:val="20"/>
        </w:rPr>
        <w:t xml:space="preserve"> la</w:t>
      </w:r>
      <w:r>
        <w:rPr>
          <w:rFonts w:ascii="Museo Sans 300" w:hAnsi="Museo Sans 300"/>
          <w:sz w:val="20"/>
          <w:szCs w:val="20"/>
        </w:rPr>
        <w:t xml:space="preserve"> señor</w:t>
      </w:r>
      <w:r w:rsidR="00CC62C5">
        <w:rPr>
          <w:rFonts w:ascii="Museo Sans 300" w:hAnsi="Museo Sans 300"/>
          <w:sz w:val="20"/>
          <w:szCs w:val="20"/>
        </w:rPr>
        <w:t>a</w:t>
      </w:r>
      <w:r w:rsidR="00D55265">
        <w:rPr>
          <w:rFonts w:ascii="Museo Sans 300" w:hAnsi="Museo Sans 300"/>
          <w:sz w:val="20"/>
          <w:szCs w:val="20"/>
        </w:rPr>
        <w:t xml:space="preserve"> </w:t>
      </w:r>
      <w:proofErr w:type="spellStart"/>
      <w:r w:rsidR="000A2102">
        <w:rPr>
          <w:rFonts w:ascii="Museo Sans 300" w:hAnsi="Museo Sans 300"/>
          <w:sz w:val="20"/>
          <w:szCs w:val="20"/>
        </w:rPr>
        <w:t>x</w:t>
      </w:r>
      <w:r w:rsidR="00BC7244">
        <w:rPr>
          <w:rFonts w:ascii="Museo Sans 300" w:hAnsi="Museo Sans 300"/>
          <w:sz w:val="20"/>
          <w:szCs w:val="20"/>
        </w:rPr>
        <w:t>xxx</w:t>
      </w:r>
      <w:proofErr w:type="spellEnd"/>
      <w:r w:rsidR="000A2102">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D55265">
        <w:rPr>
          <w:rStyle w:val="normaltextrun"/>
          <w:rFonts w:ascii="Museo Sans 300" w:eastAsia="Museo Sans" w:hAnsi="Museo Sans 300"/>
          <w:sz w:val="20"/>
          <w:szCs w:val="20"/>
          <w:lang w:val="es-ES"/>
        </w:rPr>
        <w:t>DOSCIENTOS</w:t>
      </w:r>
      <w:r w:rsidR="007252D5">
        <w:rPr>
          <w:rFonts w:ascii="Museo Sans 300" w:hAnsi="Museo Sans 300"/>
          <w:sz w:val="20"/>
          <w:szCs w:val="20"/>
        </w:rPr>
        <w:t xml:space="preserve"> </w:t>
      </w:r>
      <w:r w:rsidR="00D561C1">
        <w:rPr>
          <w:rFonts w:ascii="Museo Sans 300" w:hAnsi="Museo Sans 300"/>
          <w:sz w:val="20"/>
          <w:szCs w:val="20"/>
        </w:rPr>
        <w:t>00</w:t>
      </w:r>
      <w:r w:rsidR="007252D5">
        <w:rPr>
          <w:rFonts w:ascii="Museo Sans 300" w:hAnsi="Museo Sans 300"/>
          <w:sz w:val="20"/>
          <w:szCs w:val="20"/>
        </w:rPr>
        <w:t xml:space="preserve">/100 DÓLARES DE LOS ESTADOS UNIDOS DE AMÉRICA (USD </w:t>
      </w:r>
      <w:r w:rsidR="000077E0">
        <w:rPr>
          <w:rFonts w:ascii="Museo Sans 300" w:hAnsi="Museo Sans 300"/>
          <w:sz w:val="20"/>
          <w:szCs w:val="20"/>
        </w:rPr>
        <w:t>200</w:t>
      </w:r>
      <w:r w:rsidR="00BF0BBE">
        <w:rPr>
          <w:rFonts w:ascii="Museo Sans 300" w:hAnsi="Museo Sans 300"/>
          <w:sz w:val="20"/>
          <w:szCs w:val="20"/>
        </w:rPr>
        <w:t>.00</w:t>
      </w:r>
      <w:r w:rsidR="007252D5">
        <w:rPr>
          <w:rFonts w:ascii="Museo Sans 300" w:hAnsi="Museo Sans 300"/>
          <w:sz w:val="20"/>
          <w:szCs w:val="20"/>
        </w:rPr>
        <w:t>)</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w:t>
      </w:r>
      <w:r w:rsidR="00D55265">
        <w:rPr>
          <w:rStyle w:val="normaltextrun"/>
          <w:rFonts w:ascii="Museo Sans 300" w:eastAsia="Museo Sans" w:hAnsi="Museo Sans 300"/>
          <w:sz w:val="20"/>
          <w:szCs w:val="20"/>
          <w:lang w:val="es-ES"/>
        </w:rPr>
        <w:t>el</w:t>
      </w:r>
      <w:r>
        <w:rPr>
          <w:rStyle w:val="normaltextrun"/>
          <w:rFonts w:ascii="Museo Sans 300" w:eastAsia="Museo Sans" w:hAnsi="Museo Sans 300"/>
          <w:sz w:val="20"/>
          <w:szCs w:val="20"/>
          <w:lang w:val="es-ES"/>
        </w:rPr>
        <w:t xml:space="preserve"> equipo </w:t>
      </w:r>
      <w:r w:rsidRPr="00994F47">
        <w:rPr>
          <w:rStyle w:val="normaltextrun"/>
          <w:rFonts w:ascii="Museo Sans 300" w:eastAsia="Museo Sans" w:hAnsi="Museo Sans 300"/>
          <w:sz w:val="20"/>
          <w:szCs w:val="20"/>
          <w:lang w:val="es-ES"/>
        </w:rPr>
        <w:t>siguiente:</w:t>
      </w:r>
    </w:p>
    <w:p w14:paraId="206828F0" w14:textId="72E754A2" w:rsidR="00524ECF" w:rsidRDefault="00524ECF" w:rsidP="008025D4">
      <w:pPr>
        <w:pStyle w:val="paragraph"/>
        <w:spacing w:before="0" w:after="0"/>
        <w:ind w:left="567"/>
        <w:jc w:val="center"/>
        <w:rPr>
          <w:rFonts w:ascii="Museo Sans 500" w:hAnsi="Museo Sans 500"/>
          <w:b/>
          <w:sz w:val="20"/>
          <w:szCs w:val="20"/>
          <w:lang w:val="es-ES"/>
        </w:rPr>
      </w:pPr>
    </w:p>
    <w:p w14:paraId="17BD6E57" w14:textId="1B8E2CE9"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925B68">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43533AC5"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6B0277C6" w14:textId="58B9C976" w:rsidR="00AB1451" w:rsidRDefault="00AB1451" w:rsidP="00994F47">
      <w:pPr>
        <w:pStyle w:val="paragraph"/>
        <w:spacing w:before="0" w:after="0"/>
        <w:ind w:left="567"/>
        <w:jc w:val="both"/>
        <w:rPr>
          <w:rFonts w:ascii="Cambria Math" w:hAnsi="Cambria Math" w:cs="Cambria Math"/>
          <w:sz w:val="20"/>
          <w:szCs w:val="20"/>
        </w:rPr>
      </w:pPr>
    </w:p>
    <w:p w14:paraId="46E433BD" w14:textId="049BFDF6" w:rsidR="00AB1451" w:rsidRDefault="00AB1451" w:rsidP="00AB1451">
      <w:pPr>
        <w:spacing w:line="240" w:lineRule="auto"/>
        <w:ind w:left="566"/>
        <w:contextualSpacing/>
        <w:jc w:val="both"/>
        <w:rPr>
          <w:rFonts w:ascii="Museo Sans 300" w:eastAsia="SimSun" w:hAnsi="Museo Sans 300"/>
          <w:bCs/>
          <w:spacing w:val="-5"/>
          <w:sz w:val="20"/>
          <w:szCs w:val="20"/>
        </w:rPr>
      </w:pPr>
      <w:r w:rsidRPr="00AB1451">
        <w:rPr>
          <w:rFonts w:ascii="Museo Sans 300" w:eastAsia="SimSun" w:hAnsi="Museo Sans 300" w:cs="Arial"/>
          <w:bCs/>
          <w:spacing w:val="-5"/>
          <w:sz w:val="20"/>
          <w:szCs w:val="20"/>
          <w:lang w:eastAsia="es-SV"/>
        </w:rPr>
        <w:t xml:space="preserve">En este apartado, debe exponerse sobre la documentación presentada por </w:t>
      </w:r>
      <w:r w:rsidR="00F01146">
        <w:rPr>
          <w:rFonts w:ascii="Museo Sans 300" w:eastAsia="SimSun" w:hAnsi="Museo Sans 300" w:cs="Arial"/>
          <w:bCs/>
          <w:spacing w:val="-5"/>
          <w:sz w:val="20"/>
          <w:szCs w:val="20"/>
          <w:lang w:eastAsia="es-SV"/>
        </w:rPr>
        <w:t>la</w:t>
      </w:r>
      <w:r w:rsidRPr="00AB1451">
        <w:rPr>
          <w:rFonts w:ascii="Museo Sans 300" w:eastAsia="SimSun" w:hAnsi="Museo Sans 300" w:cs="Arial"/>
          <w:bCs/>
          <w:spacing w:val="-5"/>
          <w:sz w:val="20"/>
          <w:szCs w:val="20"/>
          <w:lang w:eastAsia="es-SV"/>
        </w:rPr>
        <w:t xml:space="preserve"> señor</w:t>
      </w:r>
      <w:r w:rsidR="00F01146">
        <w:rPr>
          <w:rFonts w:ascii="Museo Sans 300" w:eastAsia="SimSun" w:hAnsi="Museo Sans 300" w:cs="Arial"/>
          <w:bCs/>
          <w:spacing w:val="-5"/>
          <w:sz w:val="20"/>
          <w:szCs w:val="20"/>
          <w:lang w:eastAsia="es-SV"/>
        </w:rPr>
        <w:t>a</w:t>
      </w:r>
      <w:r w:rsidRPr="00AB1451">
        <w:rPr>
          <w:rFonts w:ascii="Museo Sans 300" w:eastAsia="SimSun" w:hAnsi="Museo Sans 300" w:cs="Arial"/>
          <w:bCs/>
          <w:spacing w:val="-5"/>
          <w:sz w:val="20"/>
          <w:szCs w:val="20"/>
          <w:lang w:eastAsia="es-SV"/>
        </w:rPr>
        <w:t xml:space="preserve"> </w:t>
      </w:r>
      <w:proofErr w:type="spellStart"/>
      <w:r w:rsidR="000A2102">
        <w:rPr>
          <w:rFonts w:ascii="Museo Sans 300" w:eastAsia="SimSun" w:hAnsi="Museo Sans 300" w:cs="Arial"/>
          <w:bCs/>
          <w:spacing w:val="-5"/>
          <w:sz w:val="20"/>
          <w:szCs w:val="20"/>
          <w:lang w:eastAsia="es-SV"/>
        </w:rPr>
        <w:t>xxxx</w:t>
      </w:r>
      <w:proofErr w:type="spellEnd"/>
      <w:r w:rsidRPr="00AB1451">
        <w:rPr>
          <w:rFonts w:ascii="Museo Sans 300" w:eastAsia="SimSun" w:hAnsi="Museo Sans 300" w:cs="Arial"/>
          <w:bCs/>
          <w:spacing w:val="-5"/>
          <w:sz w:val="20"/>
          <w:szCs w:val="20"/>
          <w:lang w:eastAsia="es-SV"/>
        </w:rPr>
        <w:t xml:space="preserve"> que </w:t>
      </w:r>
      <w:r w:rsidRPr="00AB1451">
        <w:rPr>
          <w:rFonts w:ascii="Museo Sans 300" w:eastAsia="SimSun" w:hAnsi="Museo Sans 300"/>
          <w:bCs/>
          <w:spacing w:val="-5"/>
          <w:sz w:val="20"/>
          <w:szCs w:val="20"/>
        </w:rPr>
        <w:t>e</w:t>
      </w:r>
      <w:r w:rsidRPr="00AB1451">
        <w:rPr>
          <w:rFonts w:ascii="Museo Sans 300" w:eastAsia="SimSun" w:hAnsi="Museo Sans 300"/>
          <w:spacing w:val="-5"/>
          <w:sz w:val="20"/>
          <w:szCs w:val="20"/>
        </w:rPr>
        <w:t>n el artículo 5 letras d) y f) de la Normativa para la Compensación por Daños Económicos o a Equipos</w:t>
      </w:r>
      <w:r w:rsidRPr="00AB1451">
        <w:rPr>
          <w:rFonts w:ascii="Museo Sans 300" w:eastAsia="SimSun" w:hAnsi="Museo Sans 300"/>
          <w:bCs/>
          <w:spacing w:val="-5"/>
          <w:sz w:val="20"/>
          <w:szCs w:val="20"/>
        </w:rPr>
        <w:t xml:space="preserve">, Artefactos o Instalaciones, se establece que la presentación de la solicitud podrá hacerse por escrito o por cualquier medio electrónico ante la SIGET, debe contener al menos los requisitos siguientes: Descripción de los daños causados, precisando los bienes muebles o inmuebles, equipo, aparatos eléctricos y/o instalaciones, así como una valoración económica detallada de los mismo, Deberá especificar la compensación requerida y adjuntar toda la documentación de respaldo pertinente; y la presentación y determinación de medios probatorios que respalden la solicitud. </w:t>
      </w:r>
    </w:p>
    <w:p w14:paraId="4F32183E" w14:textId="4FD8E5CE" w:rsidR="00F01146" w:rsidRDefault="00F01146" w:rsidP="00AB1451">
      <w:pPr>
        <w:spacing w:line="240" w:lineRule="auto"/>
        <w:ind w:left="566"/>
        <w:contextualSpacing/>
        <w:jc w:val="both"/>
        <w:rPr>
          <w:rFonts w:ascii="Museo Sans 300" w:eastAsia="SimSun" w:hAnsi="Museo Sans 300"/>
          <w:bCs/>
          <w:spacing w:val="-5"/>
          <w:sz w:val="20"/>
          <w:szCs w:val="20"/>
        </w:rPr>
      </w:pPr>
    </w:p>
    <w:p w14:paraId="54B3EB2F" w14:textId="35959FB9" w:rsidR="00F01146" w:rsidRDefault="00F01146" w:rsidP="00F01146">
      <w:pPr>
        <w:spacing w:line="240" w:lineRule="auto"/>
        <w:ind w:left="566"/>
        <w:contextualSpacing/>
        <w:jc w:val="both"/>
        <w:rPr>
          <w:rFonts w:ascii="Museo Sans 300" w:eastAsia="SimSun" w:hAnsi="Museo Sans 300"/>
          <w:bCs/>
          <w:spacing w:val="-5"/>
          <w:sz w:val="20"/>
          <w:szCs w:val="20"/>
        </w:rPr>
      </w:pPr>
      <w:r w:rsidRPr="00F01146">
        <w:rPr>
          <w:rFonts w:ascii="Museo Sans 300" w:eastAsia="SimSun" w:hAnsi="Museo Sans 300"/>
          <w:bCs/>
          <w:spacing w:val="-5"/>
          <w:sz w:val="20"/>
          <w:szCs w:val="20"/>
        </w:rPr>
        <w:t xml:space="preserve">Con fundamento en la disposición anterior, corresponde mencionar que esta Superintendencia realiza la investigación técnica del caso, debiendo recopilar la información necesaria para establecer si la empresa distribuidora se encontraba suministrando el servicio de energía eléctrica dentro de los parámetros que le son propios al servicio o si se estaba prestando de forma deficiente. </w:t>
      </w:r>
    </w:p>
    <w:p w14:paraId="481D45C9" w14:textId="77777777" w:rsidR="00F01146" w:rsidRPr="00F01146" w:rsidRDefault="00F01146" w:rsidP="00F01146">
      <w:pPr>
        <w:spacing w:line="240" w:lineRule="auto"/>
        <w:ind w:left="566"/>
        <w:contextualSpacing/>
        <w:jc w:val="both"/>
        <w:rPr>
          <w:rFonts w:ascii="Museo Sans 300" w:eastAsia="SimSun" w:hAnsi="Museo Sans 300"/>
          <w:bCs/>
          <w:spacing w:val="-5"/>
          <w:sz w:val="20"/>
          <w:szCs w:val="20"/>
        </w:rPr>
      </w:pPr>
    </w:p>
    <w:p w14:paraId="15524D22" w14:textId="61404157" w:rsidR="00F01146" w:rsidRPr="00F01146" w:rsidRDefault="00F01146" w:rsidP="00F01146">
      <w:pPr>
        <w:spacing w:line="240" w:lineRule="auto"/>
        <w:ind w:left="566"/>
        <w:jc w:val="both"/>
        <w:rPr>
          <w:rFonts w:ascii="Museo Sans 300" w:hAnsi="Museo Sans 300"/>
          <w:bCs/>
        </w:rPr>
      </w:pPr>
      <w:r w:rsidRPr="00F01146">
        <w:rPr>
          <w:rFonts w:ascii="Museo Sans 300" w:hAnsi="Museo Sans 300"/>
          <w:bCs/>
          <w:sz w:val="20"/>
          <w:szCs w:val="20"/>
        </w:rPr>
        <w:t xml:space="preserve">En caso de establecerse que el servicio de energía eléctrica se estaba prestando de forma deficiente, se evalúa la información recopilada en el procedimiento y </w:t>
      </w:r>
      <w:r w:rsidRPr="00F01146">
        <w:rPr>
          <w:rFonts w:ascii="Museo Sans 300" w:hAnsi="Museo Sans 300"/>
          <w:sz w:val="20"/>
          <w:szCs w:val="20"/>
          <w:lang w:eastAsia="es-SV"/>
        </w:rPr>
        <w:t>se verifica los daños</w:t>
      </w:r>
      <w:r w:rsidR="006A3DB2">
        <w:rPr>
          <w:rFonts w:ascii="Museo Sans 300" w:hAnsi="Museo Sans 300"/>
          <w:sz w:val="20"/>
          <w:szCs w:val="20"/>
          <w:lang w:eastAsia="es-SV"/>
        </w:rPr>
        <w:t xml:space="preserve"> que</w:t>
      </w:r>
      <w:r w:rsidRPr="00F01146">
        <w:rPr>
          <w:rFonts w:ascii="Museo Sans 300" w:hAnsi="Museo Sans 300"/>
          <w:sz w:val="20"/>
          <w:szCs w:val="20"/>
          <w:lang w:eastAsia="es-SV"/>
        </w:rPr>
        <w:t xml:space="preserve"> sufrieron los equipos instalados en el suministro, así como el monto de la reparación o sustitución del equipo. </w:t>
      </w:r>
    </w:p>
    <w:p w14:paraId="1165C9C7" w14:textId="64E0D720" w:rsidR="00F01146" w:rsidRDefault="00F01146" w:rsidP="00BF0BBE">
      <w:pPr>
        <w:spacing w:line="240" w:lineRule="auto"/>
        <w:ind w:left="566"/>
        <w:contextualSpacing/>
        <w:jc w:val="both"/>
        <w:rPr>
          <w:rFonts w:ascii="Museo Sans 300" w:eastAsia="SimSun" w:hAnsi="Museo Sans 300"/>
          <w:bCs/>
          <w:spacing w:val="-5"/>
          <w:sz w:val="20"/>
          <w:szCs w:val="20"/>
        </w:rPr>
      </w:pPr>
      <w:r w:rsidRPr="00F01146">
        <w:rPr>
          <w:rFonts w:ascii="Museo Sans 300" w:eastAsia="SimSun" w:hAnsi="Museo Sans 300"/>
          <w:bCs/>
          <w:spacing w:val="-5"/>
          <w:sz w:val="20"/>
          <w:szCs w:val="20"/>
        </w:rPr>
        <w:t xml:space="preserve">Definido lo anterior, debe reiterarse que se comprobó la ocurrencia de una falla en el suministro </w:t>
      </w:r>
      <w:r w:rsidR="00BF0BBE">
        <w:rPr>
          <w:rFonts w:ascii="Museo Sans 300" w:eastAsia="SimSun" w:hAnsi="Museo Sans 300"/>
          <w:bCs/>
          <w:spacing w:val="-5"/>
          <w:sz w:val="20"/>
          <w:szCs w:val="20"/>
        </w:rPr>
        <w:t>de energía eléctrica que incidió de forma negativa en la calidad con la que se provee el servicio y ocasionó el daño en el equipo reclamado</w:t>
      </w:r>
      <w:r w:rsidR="00C02176">
        <w:rPr>
          <w:rFonts w:ascii="Museo Sans 300" w:eastAsia="SimSun" w:hAnsi="Museo Sans 300"/>
          <w:bCs/>
          <w:spacing w:val="-5"/>
          <w:sz w:val="20"/>
          <w:szCs w:val="20"/>
        </w:rPr>
        <w:t>.</w:t>
      </w:r>
    </w:p>
    <w:p w14:paraId="21CC78E1" w14:textId="763D7EFB"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Default="00847C31" w:rsidP="00FB6AE7">
      <w:pPr>
        <w:spacing w:line="240" w:lineRule="auto"/>
        <w:ind w:left="566"/>
        <w:contextualSpacing/>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720CD7D9" w14:textId="77777777" w:rsidR="00BF0BBE" w:rsidRPr="0095780B" w:rsidRDefault="00BF0BBE" w:rsidP="00FB6AE7">
      <w:pPr>
        <w:spacing w:line="240" w:lineRule="auto"/>
        <w:ind w:left="566"/>
        <w:contextualSpacing/>
        <w:jc w:val="both"/>
        <w:rPr>
          <w:rFonts w:ascii="Museo Sans 300" w:hAnsi="Museo Sans 300"/>
          <w:sz w:val="20"/>
          <w:szCs w:val="20"/>
        </w:rPr>
      </w:pPr>
    </w:p>
    <w:p w14:paraId="789B4717" w14:textId="656087A7" w:rsidR="00795CC9" w:rsidRDefault="00847C31" w:rsidP="00FB6AE7">
      <w:pPr>
        <w:spacing w:line="240" w:lineRule="auto"/>
        <w:ind w:left="566"/>
        <w:contextualSpacing/>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756227">
        <w:rPr>
          <w:rFonts w:ascii="Museo Sans 300" w:hAnsi="Museo Sans 300"/>
          <w:color w:val="000000"/>
          <w:sz w:val="20"/>
          <w:szCs w:val="20"/>
        </w:rPr>
        <w:t>IT-</w:t>
      </w:r>
      <w:r w:rsidR="00A8726D">
        <w:rPr>
          <w:rFonts w:ascii="Museo Sans 300" w:hAnsi="Museo Sans 300"/>
          <w:color w:val="000000"/>
          <w:sz w:val="20"/>
          <w:szCs w:val="20"/>
        </w:rPr>
        <w:t>0001-CAU-23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20B5D">
        <w:rPr>
          <w:rFonts w:ascii="Museo Sans 300" w:hAnsi="Museo Sans 300"/>
          <w:sz w:val="20"/>
          <w:szCs w:val="20"/>
        </w:rPr>
        <w:t>el</w:t>
      </w:r>
      <w:r w:rsidR="0085180D">
        <w:rPr>
          <w:rFonts w:ascii="Museo Sans 300" w:hAnsi="Museo Sans 300"/>
          <w:sz w:val="20"/>
          <w:szCs w:val="20"/>
        </w:rPr>
        <w:t xml:space="preserve"> </w:t>
      </w:r>
      <w:r w:rsidR="003D68E2">
        <w:rPr>
          <w:rFonts w:ascii="Museo Sans 300" w:hAnsi="Museo Sans 300"/>
          <w:sz w:val="20"/>
          <w:szCs w:val="20"/>
        </w:rPr>
        <w:t>equipo</w:t>
      </w:r>
      <w:r w:rsidR="000815D2">
        <w:rPr>
          <w:rFonts w:ascii="Museo Sans 300" w:hAnsi="Museo Sans 300"/>
          <w:sz w:val="20"/>
          <w:szCs w:val="20"/>
        </w:rPr>
        <w:t xml:space="preserve"> </w:t>
      </w:r>
      <w:r w:rsidR="003D68E2">
        <w:rPr>
          <w:rFonts w:ascii="Museo Sans 300" w:hAnsi="Museo Sans 300"/>
          <w:sz w:val="20"/>
          <w:szCs w:val="20"/>
        </w:rPr>
        <w:t>eléctric</w:t>
      </w:r>
      <w:r w:rsidR="00820B5D">
        <w:rPr>
          <w:rFonts w:ascii="Museo Sans 300" w:hAnsi="Museo Sans 300"/>
          <w:sz w:val="20"/>
          <w:szCs w:val="20"/>
        </w:rPr>
        <w:t>o</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B15238">
        <w:rPr>
          <w:rFonts w:ascii="Museo Sans 300" w:hAnsi="Museo Sans 300"/>
          <w:sz w:val="20"/>
          <w:szCs w:val="20"/>
        </w:rPr>
        <w:t xml:space="preserve"> la</w:t>
      </w:r>
      <w:r w:rsidR="000815D2">
        <w:rPr>
          <w:rFonts w:ascii="Museo Sans 300" w:hAnsi="Museo Sans 300"/>
          <w:sz w:val="20"/>
          <w:szCs w:val="20"/>
        </w:rPr>
        <w:t xml:space="preserve"> </w:t>
      </w:r>
      <w:r w:rsidR="00565D8E">
        <w:rPr>
          <w:rFonts w:ascii="Museo Sans 300" w:hAnsi="Museo Sans 300"/>
          <w:sz w:val="20"/>
          <w:szCs w:val="20"/>
        </w:rPr>
        <w:t>señor</w:t>
      </w:r>
      <w:r w:rsidR="00B15238">
        <w:rPr>
          <w:rFonts w:ascii="Museo Sans 300" w:hAnsi="Museo Sans 300"/>
          <w:sz w:val="20"/>
          <w:szCs w:val="20"/>
        </w:rPr>
        <w:t>a</w:t>
      </w:r>
      <w:r w:rsidR="003458BC">
        <w:rPr>
          <w:rFonts w:ascii="Museo Sans 300" w:hAnsi="Museo Sans 300"/>
          <w:sz w:val="20"/>
          <w:szCs w:val="20"/>
        </w:rPr>
        <w:t xml:space="preserve"> </w:t>
      </w:r>
      <w:proofErr w:type="spellStart"/>
      <w:r w:rsidR="000A2102">
        <w:rPr>
          <w:rFonts w:ascii="Museo Sans 300" w:hAnsi="Museo Sans 300"/>
          <w:sz w:val="20"/>
          <w:szCs w:val="20"/>
        </w:rPr>
        <w:t>x</w:t>
      </w:r>
      <w:r w:rsidR="00003F18">
        <w:rPr>
          <w:rFonts w:ascii="Museo Sans 300" w:hAnsi="Museo Sans 300"/>
          <w:sz w:val="20"/>
          <w:szCs w:val="20"/>
        </w:rPr>
        <w:t>xxx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17E18E80" w14:textId="77777777" w:rsidR="00FB6AE7" w:rsidRDefault="00FB6AE7" w:rsidP="008E7A81">
      <w:pPr>
        <w:spacing w:after="0" w:line="240" w:lineRule="auto"/>
        <w:ind w:left="567"/>
        <w:jc w:val="both"/>
        <w:rPr>
          <w:rFonts w:ascii="Museo Sans 300" w:hAnsi="Museo Sans 300"/>
          <w:color w:val="000000"/>
          <w:sz w:val="20"/>
          <w:szCs w:val="20"/>
        </w:rPr>
      </w:pPr>
    </w:p>
    <w:p w14:paraId="3FC40E2D" w14:textId="70F7584C"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3938303A" w14:textId="4340FEB0" w:rsidR="0049733E" w:rsidRDefault="00847C31" w:rsidP="007D30BA">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lastRenderedPageBreak/>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2F778ACB" w14:textId="77777777" w:rsidR="000A2102" w:rsidRDefault="000A2102" w:rsidP="007D30BA">
      <w:pPr>
        <w:pStyle w:val="paragraph"/>
        <w:spacing w:before="0" w:after="0"/>
        <w:ind w:left="567"/>
        <w:jc w:val="both"/>
        <w:rPr>
          <w:rFonts w:ascii="Museo Sans 300" w:hAnsi="Museo Sans 300"/>
          <w:sz w:val="20"/>
          <w:szCs w:val="20"/>
        </w:rPr>
      </w:pPr>
    </w:p>
    <w:p w14:paraId="3D095EB9" w14:textId="05733C2B"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756227">
        <w:rPr>
          <w:rFonts w:ascii="Museo Sans 300" w:hAnsi="Museo Sans 300"/>
          <w:color w:val="000000"/>
          <w:sz w:val="20"/>
          <w:szCs w:val="20"/>
        </w:rPr>
        <w:t>IT-</w:t>
      </w:r>
      <w:r w:rsidR="00A8726D">
        <w:rPr>
          <w:rFonts w:ascii="Museo Sans 300" w:hAnsi="Museo Sans 300"/>
          <w:color w:val="000000"/>
          <w:sz w:val="20"/>
          <w:szCs w:val="20"/>
        </w:rPr>
        <w:t>0001-CAU-23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5EE5990C"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820B5D">
        <w:rPr>
          <w:rFonts w:ascii="Museo Sans 300" w:hAnsi="Museo Sans 300"/>
          <w:sz w:val="20"/>
          <w:szCs w:val="20"/>
        </w:rPr>
        <w:t>el</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0815D2" w:rsidRPr="005128F7">
        <w:rPr>
          <w:rFonts w:ascii="Museo Sans 300" w:hAnsi="Museo Sans 300"/>
          <w:sz w:val="20"/>
          <w:szCs w:val="20"/>
        </w:rPr>
        <w:t xml:space="preserve"> </w:t>
      </w:r>
      <w:r w:rsidRPr="005128F7">
        <w:rPr>
          <w:rFonts w:ascii="Museo Sans 300" w:hAnsi="Museo Sans 300"/>
          <w:sz w:val="20"/>
          <w:szCs w:val="20"/>
        </w:rPr>
        <w:t>reclamad</w:t>
      </w:r>
      <w:r w:rsidR="00086EA3">
        <w:rPr>
          <w:rFonts w:ascii="Museo Sans 300" w:hAnsi="Museo Sans 300"/>
          <w:sz w:val="20"/>
          <w:szCs w:val="20"/>
        </w:rPr>
        <w:t>a</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B15238">
        <w:rPr>
          <w:rFonts w:ascii="Museo Sans 300" w:hAnsi="Museo Sans 300"/>
          <w:sz w:val="20"/>
          <w:szCs w:val="20"/>
        </w:rPr>
        <w:t xml:space="preserve">la </w:t>
      </w:r>
      <w:r w:rsidR="00565D8E" w:rsidRPr="005128F7">
        <w:rPr>
          <w:rFonts w:ascii="Museo Sans 300" w:hAnsi="Museo Sans 300"/>
          <w:sz w:val="20"/>
          <w:szCs w:val="20"/>
        </w:rPr>
        <w:t>señor</w:t>
      </w:r>
      <w:r w:rsidR="00B15238">
        <w:rPr>
          <w:rFonts w:ascii="Museo Sans 300" w:hAnsi="Museo Sans 300"/>
          <w:sz w:val="20"/>
          <w:szCs w:val="20"/>
        </w:rPr>
        <w:t xml:space="preserve">a </w:t>
      </w:r>
      <w:proofErr w:type="spellStart"/>
      <w:r w:rsidR="000A2102">
        <w:rPr>
          <w:rFonts w:ascii="Museo Sans 300" w:hAnsi="Museo Sans 300"/>
          <w:sz w:val="20"/>
          <w:szCs w:val="20"/>
        </w:rPr>
        <w:t>x</w:t>
      </w:r>
      <w:r w:rsidR="00003F18">
        <w:rPr>
          <w:rFonts w:ascii="Museo Sans 300" w:hAnsi="Museo Sans 300"/>
          <w:sz w:val="20"/>
          <w:szCs w:val="20"/>
        </w:rPr>
        <w:t>xxx</w:t>
      </w:r>
      <w:proofErr w:type="spellEnd"/>
      <w:r w:rsidR="00086EA3">
        <w:rPr>
          <w:rFonts w:ascii="Museo Sans 300" w:hAnsi="Museo Sans 300"/>
          <w:sz w:val="20"/>
          <w:szCs w:val="20"/>
        </w:rPr>
        <w:t>,</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EC7898">
        <w:rPr>
          <w:rFonts w:ascii="Museo Sans 300" w:hAnsi="Museo Sans 300"/>
          <w:sz w:val="20"/>
          <w:szCs w:val="20"/>
        </w:rPr>
        <w:t>once</w:t>
      </w:r>
      <w:r w:rsidR="003F2D1C">
        <w:rPr>
          <w:rFonts w:ascii="Museo Sans 300" w:hAnsi="Museo Sans 300"/>
          <w:sz w:val="20"/>
          <w:szCs w:val="20"/>
        </w:rPr>
        <w:t xml:space="preserve"> de</w:t>
      </w:r>
      <w:r w:rsidR="00086EA3">
        <w:rPr>
          <w:rFonts w:ascii="Museo Sans 300" w:hAnsi="Museo Sans 300"/>
          <w:sz w:val="20"/>
          <w:szCs w:val="20"/>
        </w:rPr>
        <w:t xml:space="preserve"> </w:t>
      </w:r>
      <w:r w:rsidR="00EC7898">
        <w:rPr>
          <w:rFonts w:ascii="Museo Sans 300" w:hAnsi="Museo Sans 300"/>
          <w:sz w:val="20"/>
          <w:szCs w:val="20"/>
        </w:rPr>
        <w:t>enero</w:t>
      </w:r>
      <w:r w:rsidR="00086EA3">
        <w:rPr>
          <w:rFonts w:ascii="Museo Sans 300" w:hAnsi="Museo Sans 300"/>
          <w:sz w:val="20"/>
          <w:szCs w:val="20"/>
        </w:rPr>
        <w:t xml:space="preserve"> del año pasado.</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B6CD364" w14:textId="4A07B5CA" w:rsidR="003458BC" w:rsidRPr="00D03BF7" w:rsidRDefault="003458BC" w:rsidP="003458BC">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6C46DE">
        <w:rPr>
          <w:rFonts w:ascii="Museo Sans 300" w:hAnsi="Museo Sans 300"/>
          <w:sz w:val="20"/>
          <w:szCs w:val="20"/>
        </w:rPr>
        <w:t>CAESS</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006C477D">
        <w:rPr>
          <w:rFonts w:ascii="Museo Sans 300" w:hAnsi="Museo Sans 300"/>
          <w:sz w:val="20"/>
          <w:szCs w:val="20"/>
        </w:rPr>
        <w:t>el</w:t>
      </w:r>
      <w:r>
        <w:rPr>
          <w:rFonts w:ascii="Museo Sans 300" w:hAnsi="Museo Sans 300"/>
          <w:sz w:val="20"/>
          <w:szCs w:val="20"/>
        </w:rPr>
        <w:t xml:space="preserve"> </w:t>
      </w:r>
      <w:r w:rsidRPr="00D03BF7">
        <w:rPr>
          <w:rFonts w:ascii="Museo Sans 300" w:hAnsi="Museo Sans 300"/>
          <w:sz w:val="20"/>
          <w:szCs w:val="20"/>
        </w:rPr>
        <w:t>equipo</w:t>
      </w:r>
      <w:r>
        <w:rPr>
          <w:rFonts w:ascii="Museo Sans 300" w:hAnsi="Museo Sans 300"/>
          <w:sz w:val="20"/>
          <w:szCs w:val="20"/>
        </w:rPr>
        <w:t xml:space="preserve"> </w:t>
      </w:r>
      <w:r w:rsidRPr="00D03BF7">
        <w:rPr>
          <w:rFonts w:ascii="Museo Sans 300" w:hAnsi="Museo Sans 300"/>
          <w:sz w:val="20"/>
          <w:szCs w:val="20"/>
        </w:rPr>
        <w:t>dañado</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612B7C90" w14:textId="030DD644" w:rsidR="003458BC" w:rsidRDefault="003458BC" w:rsidP="003458BC">
      <w:pPr>
        <w:pStyle w:val="Prrafodelista"/>
        <w:tabs>
          <w:tab w:val="left" w:pos="993"/>
        </w:tabs>
        <w:spacing w:line="0" w:lineRule="atLeast"/>
        <w:ind w:left="360"/>
        <w:contextualSpacing/>
        <w:jc w:val="both"/>
        <w:rPr>
          <w:rFonts w:ascii="Museo Sans 300" w:hAnsi="Museo Sans 300"/>
          <w:sz w:val="20"/>
          <w:szCs w:val="20"/>
          <w:lang w:val="es-SV"/>
        </w:rPr>
      </w:pPr>
    </w:p>
    <w:p w14:paraId="0489B2C4" w14:textId="7DC6754F" w:rsidR="006C46DE" w:rsidRDefault="006C46DE" w:rsidP="006C46DE">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la usuaria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DOSCIENTOS </w:t>
      </w:r>
      <w:r w:rsidR="00EC7898">
        <w:rPr>
          <w:rFonts w:ascii="Museo Sans 300" w:hAnsi="Museo Sans 300"/>
          <w:sz w:val="20"/>
          <w:szCs w:val="20"/>
        </w:rPr>
        <w:t>00</w:t>
      </w:r>
      <w:r w:rsidRPr="00D03BF7">
        <w:rPr>
          <w:rFonts w:ascii="Museo Sans 300" w:hAnsi="Museo Sans 300"/>
          <w:sz w:val="20"/>
          <w:szCs w:val="20"/>
        </w:rPr>
        <w:t>/100</w:t>
      </w:r>
      <w:r>
        <w:rPr>
          <w:rFonts w:ascii="Museo Sans 300" w:hAnsi="Museo Sans 300"/>
          <w:sz w:val="20"/>
          <w:szCs w:val="20"/>
        </w:rPr>
        <w:t xml:space="preserve"> </w:t>
      </w:r>
      <w:r w:rsidRPr="00D03BF7">
        <w:rPr>
          <w:rFonts w:ascii="Museo Sans 300" w:hAnsi="Museo Sans 300"/>
          <w:sz w:val="20"/>
          <w:szCs w:val="20"/>
        </w:rPr>
        <w:t>DÓLARES</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ESTADOS</w:t>
      </w:r>
      <w:r>
        <w:rPr>
          <w:rFonts w:ascii="Museo Sans 300" w:hAnsi="Museo Sans 300"/>
          <w:sz w:val="20"/>
          <w:szCs w:val="20"/>
        </w:rPr>
        <w:t xml:space="preserve"> </w:t>
      </w:r>
      <w:r w:rsidRPr="00D03BF7">
        <w:rPr>
          <w:rFonts w:ascii="Museo Sans 300" w:hAnsi="Museo Sans 300"/>
          <w:sz w:val="20"/>
          <w:szCs w:val="20"/>
        </w:rPr>
        <w:t>UNIDOS</w:t>
      </w:r>
      <w:r>
        <w:rPr>
          <w:rFonts w:ascii="Museo Sans 300" w:hAnsi="Museo Sans 300"/>
          <w:sz w:val="20"/>
          <w:szCs w:val="20"/>
        </w:rPr>
        <w:t xml:space="preserve"> </w:t>
      </w:r>
      <w:r w:rsidRPr="00D03BF7">
        <w:rPr>
          <w:rFonts w:ascii="Museo Sans 300" w:hAnsi="Museo Sans 300"/>
          <w:sz w:val="20"/>
          <w:szCs w:val="20"/>
        </w:rPr>
        <w:t>(USD</w:t>
      </w:r>
      <w:r>
        <w:rPr>
          <w:rFonts w:ascii="Museo Sans 300" w:hAnsi="Museo Sans 300"/>
          <w:sz w:val="20"/>
          <w:szCs w:val="20"/>
        </w:rPr>
        <w:t xml:space="preserve"> </w:t>
      </w:r>
      <w:r w:rsidR="000077E0">
        <w:rPr>
          <w:rFonts w:ascii="Museo Sans 300" w:hAnsi="Museo Sans 300"/>
          <w:sz w:val="20"/>
          <w:szCs w:val="20"/>
        </w:rPr>
        <w:t>200</w:t>
      </w:r>
      <w:r w:rsidR="0047349B">
        <w:rPr>
          <w:rFonts w:ascii="Museo Sans 300" w:hAnsi="Museo Sans 300"/>
          <w:sz w:val="20"/>
          <w:szCs w:val="20"/>
        </w:rPr>
        <w:t>.00</w:t>
      </w:r>
      <w:r w:rsidRPr="00D03BF7">
        <w:rPr>
          <w:rFonts w:ascii="Museo Sans 300" w:hAnsi="Museo Sans 300"/>
          <w:sz w:val="20"/>
          <w:szCs w:val="20"/>
        </w:rPr>
        <w:t>)</w:t>
      </w:r>
      <w:r>
        <w:rPr>
          <w:rFonts w:ascii="Museo Sans 300" w:hAnsi="Museo Sans 300"/>
          <w:sz w:val="20"/>
          <w:szCs w:val="20"/>
        </w:rPr>
        <w:t xml:space="preserve"> IVA incluido, </w:t>
      </w:r>
      <w:r w:rsidRPr="00D03BF7">
        <w:rPr>
          <w:rFonts w:ascii="Museo Sans 300" w:hAnsi="Museo Sans 300"/>
          <w:sz w:val="20"/>
          <w:szCs w:val="20"/>
        </w:rPr>
        <w:t>por</w:t>
      </w:r>
      <w:r>
        <w:rPr>
          <w:rFonts w:ascii="Museo Sans 300" w:hAnsi="Museo Sans 300"/>
          <w:sz w:val="20"/>
          <w:szCs w:val="20"/>
        </w:rPr>
        <w:t xml:space="preserve"> </w:t>
      </w:r>
      <w:r w:rsidR="00192217" w:rsidRPr="00E5015E">
        <w:rPr>
          <w:rFonts w:ascii="Museo Sans 300" w:eastAsia="SimSun" w:hAnsi="Museo Sans 300"/>
          <w:spacing w:val="-5"/>
          <w:sz w:val="20"/>
          <w:szCs w:val="20"/>
        </w:rPr>
        <w:t xml:space="preserve">la lavadora marca </w:t>
      </w:r>
      <w:proofErr w:type="spellStart"/>
      <w:r w:rsidR="000A2102">
        <w:rPr>
          <w:rFonts w:ascii="Museo Sans 300" w:eastAsia="SimSun" w:hAnsi="Museo Sans 300"/>
          <w:spacing w:val="-5"/>
          <w:sz w:val="20"/>
          <w:szCs w:val="20"/>
        </w:rPr>
        <w:t>xxxx</w:t>
      </w:r>
      <w:proofErr w:type="spellEnd"/>
      <w:r w:rsidR="00192217" w:rsidRPr="00E5015E">
        <w:rPr>
          <w:rFonts w:ascii="Museo Sans 300" w:eastAsia="SimSun" w:hAnsi="Museo Sans 300"/>
          <w:spacing w:val="-5"/>
          <w:sz w:val="20"/>
          <w:szCs w:val="20"/>
        </w:rPr>
        <w:t xml:space="preserve">, </w:t>
      </w:r>
      <w:r w:rsidR="00192217" w:rsidRPr="00E5015E">
        <w:rPr>
          <w:rFonts w:ascii="Museo Sans 300" w:hAnsi="Museo Sans 300"/>
          <w:sz w:val="20"/>
          <w:szCs w:val="20"/>
          <w:lang w:val="es-ES_tradnl"/>
        </w:rPr>
        <w:t xml:space="preserve">modelo </w:t>
      </w:r>
      <w:proofErr w:type="spellStart"/>
      <w:r w:rsidR="000A2102">
        <w:rPr>
          <w:rFonts w:ascii="Museo Sans 300" w:hAnsi="Museo Sans 300"/>
          <w:sz w:val="20"/>
          <w:szCs w:val="20"/>
          <w:lang w:val="es-ES_tradnl"/>
        </w:rPr>
        <w:t>xxxx</w:t>
      </w:r>
      <w:proofErr w:type="spellEnd"/>
      <w:r w:rsidR="00192217" w:rsidRPr="00E5015E">
        <w:rPr>
          <w:rFonts w:ascii="Museo Sans 300" w:hAnsi="Museo Sans 300"/>
          <w:sz w:val="20"/>
          <w:szCs w:val="20"/>
          <w:lang w:val="es-ES_tradnl"/>
        </w:rPr>
        <w:t xml:space="preserve">, serie </w:t>
      </w:r>
      <w:proofErr w:type="spellStart"/>
      <w:r w:rsidR="00BC7244">
        <w:rPr>
          <w:rFonts w:ascii="Museo Sans 300" w:hAnsi="Museo Sans 300"/>
          <w:sz w:val="20"/>
          <w:szCs w:val="20"/>
          <w:lang w:val="es-ES_tradnl"/>
        </w:rPr>
        <w:t>xxxx</w:t>
      </w:r>
      <w:proofErr w:type="spellEnd"/>
      <w:r w:rsidR="00192217">
        <w:rPr>
          <w:rFonts w:ascii="Museo Sans 300" w:hAnsi="Museo Sans 300"/>
          <w:sz w:val="20"/>
          <w:szCs w:val="20"/>
          <w:lang w:val="es-ES_tradnl"/>
        </w:rPr>
        <w:t>.</w:t>
      </w:r>
    </w:p>
    <w:p w14:paraId="75AA0B73" w14:textId="178623AE" w:rsidR="00EC7898" w:rsidRDefault="00EC7898" w:rsidP="006C46DE">
      <w:pPr>
        <w:pStyle w:val="Prrafodelista"/>
        <w:tabs>
          <w:tab w:val="left" w:pos="993"/>
        </w:tabs>
        <w:spacing w:line="0" w:lineRule="atLeast"/>
        <w:ind w:left="360"/>
        <w:contextualSpacing/>
        <w:jc w:val="both"/>
        <w:rPr>
          <w:rFonts w:ascii="Museo Sans 300" w:hAnsi="Museo Sans 300"/>
          <w:sz w:val="20"/>
          <w:szCs w:val="20"/>
        </w:rPr>
      </w:pPr>
    </w:p>
    <w:p w14:paraId="5B476B1A" w14:textId="0AA0593D" w:rsidR="00847C31" w:rsidRPr="00EC7898"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D32250">
        <w:rPr>
          <w:rFonts w:ascii="Museo Sans 300" w:hAnsi="Museo Sans 300"/>
          <w:sz w:val="20"/>
          <w:szCs w:val="20"/>
          <w:lang w:val="es-SV" w:eastAsia="es-SV"/>
        </w:rPr>
        <w:t xml:space="preserve"> la</w:t>
      </w:r>
      <w:r w:rsidR="00516ED2">
        <w:rPr>
          <w:rFonts w:ascii="Museo Sans 300" w:hAnsi="Museo Sans 300"/>
          <w:sz w:val="20"/>
          <w:szCs w:val="20"/>
          <w:lang w:val="es-SV" w:eastAsia="es-SV"/>
        </w:rPr>
        <w:t xml:space="preserve"> señor</w:t>
      </w:r>
      <w:r w:rsidR="00D32250">
        <w:rPr>
          <w:rFonts w:ascii="Museo Sans 300" w:hAnsi="Museo Sans 300"/>
          <w:sz w:val="20"/>
          <w:szCs w:val="20"/>
          <w:lang w:val="es-SV" w:eastAsia="es-SV"/>
        </w:rPr>
        <w:t xml:space="preserve">a </w:t>
      </w:r>
      <w:proofErr w:type="spellStart"/>
      <w:r w:rsidR="000A2102">
        <w:rPr>
          <w:rFonts w:ascii="Museo Sans 300" w:hAnsi="Museo Sans 300"/>
          <w:sz w:val="20"/>
          <w:szCs w:val="20"/>
          <w:lang w:val="es-SV" w:eastAsia="es-SV"/>
        </w:rPr>
        <w:t>x</w:t>
      </w:r>
      <w:r w:rsidR="00BC7244">
        <w:rPr>
          <w:rFonts w:ascii="Museo Sans 300" w:hAnsi="Museo Sans 300"/>
          <w:sz w:val="20"/>
          <w:szCs w:val="20"/>
          <w:lang w:val="es-SV" w:eastAsia="es-SV"/>
        </w:rPr>
        <w:t>xxx</w:t>
      </w:r>
      <w:proofErr w:type="spellEnd"/>
      <w:r w:rsidR="000A2102">
        <w:rPr>
          <w:rFonts w:ascii="Museo Sans 300" w:hAnsi="Museo Sans 300"/>
          <w:sz w:val="20"/>
          <w:szCs w:val="20"/>
          <w:lang w:val="es-SV" w:eastAsia="es-SV"/>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662FD28" w14:textId="63058CCA" w:rsidR="00EC7898" w:rsidRDefault="00EC7898" w:rsidP="00EC7898">
      <w:pPr>
        <w:spacing w:line="0" w:lineRule="atLeast"/>
        <w:contextualSpacing/>
        <w:jc w:val="both"/>
        <w:rPr>
          <w:rFonts w:ascii="Museo Sans 300" w:hAnsi="Museo Sans 300"/>
          <w:sz w:val="20"/>
          <w:szCs w:val="20"/>
          <w:lang w:val="es-ES_tradnl"/>
        </w:rPr>
      </w:pPr>
    </w:p>
    <w:p w14:paraId="0C620AAD" w14:textId="201BC341" w:rsidR="00336F1B" w:rsidRDefault="00336F1B" w:rsidP="00932716">
      <w:pPr>
        <w:spacing w:after="0" w:line="0" w:lineRule="atLeast"/>
        <w:rPr>
          <w:rFonts w:ascii="Museo Sans 300" w:eastAsia="Times New Roman" w:hAnsi="Museo Sans 300"/>
          <w:sz w:val="20"/>
          <w:szCs w:val="20"/>
          <w:lang w:val="es-ES_tradnl" w:eastAsia="es-ES"/>
        </w:rPr>
      </w:pPr>
    </w:p>
    <w:p w14:paraId="641E66CF" w14:textId="1AD48B78" w:rsidR="00227D72" w:rsidRDefault="00227D72" w:rsidP="00932716">
      <w:pPr>
        <w:spacing w:after="0" w:line="0" w:lineRule="atLeast"/>
        <w:rPr>
          <w:rFonts w:ascii="Museo Sans 300" w:eastAsia="Times New Roman" w:hAnsi="Museo Sans 300"/>
          <w:sz w:val="20"/>
          <w:szCs w:val="20"/>
          <w:lang w:val="es-ES_tradnl" w:eastAsia="es-ES"/>
        </w:rPr>
      </w:pPr>
    </w:p>
    <w:p w14:paraId="66F7400D" w14:textId="77777777" w:rsidR="006A3DB2" w:rsidRDefault="006A3DB2"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3B4C6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17D8" w14:textId="77777777" w:rsidR="00402C69" w:rsidRDefault="00402C69">
      <w:pPr>
        <w:spacing w:after="0" w:line="240" w:lineRule="auto"/>
      </w:pPr>
      <w:r>
        <w:separator/>
      </w:r>
    </w:p>
  </w:endnote>
  <w:endnote w:type="continuationSeparator" w:id="0">
    <w:p w14:paraId="014AF9DB" w14:textId="77777777" w:rsidR="00402C69" w:rsidRDefault="00402C69">
      <w:pPr>
        <w:spacing w:after="0" w:line="240" w:lineRule="auto"/>
      </w:pPr>
      <w:r>
        <w:continuationSeparator/>
      </w:r>
    </w:p>
  </w:endnote>
  <w:endnote w:type="continuationNotice" w:id="1">
    <w:p w14:paraId="5FBA8BF1" w14:textId="77777777" w:rsidR="00402C69" w:rsidRDefault="00402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5AAFCA47"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0E458C9B"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0E46C002" w14:textId="77777777" w:rsidR="0064005C" w:rsidRDefault="00640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720B" w14:textId="77777777" w:rsidR="00402C69" w:rsidRDefault="00402C69">
      <w:pPr>
        <w:spacing w:after="0" w:line="240" w:lineRule="auto"/>
      </w:pPr>
      <w:r>
        <w:separator/>
      </w:r>
    </w:p>
  </w:footnote>
  <w:footnote w:type="continuationSeparator" w:id="0">
    <w:p w14:paraId="45CDF758" w14:textId="77777777" w:rsidR="00402C69" w:rsidRDefault="00402C69">
      <w:pPr>
        <w:spacing w:after="0" w:line="240" w:lineRule="auto"/>
      </w:pPr>
      <w:r>
        <w:continuationSeparator/>
      </w:r>
    </w:p>
  </w:footnote>
  <w:footnote w:type="continuationNotice" w:id="1">
    <w:p w14:paraId="76EF578B" w14:textId="77777777" w:rsidR="00402C69" w:rsidRDefault="00402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01171"/>
    <w:multiLevelType w:val="hybridMultilevel"/>
    <w:tmpl w:val="3DEE4A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885F9B"/>
    <w:multiLevelType w:val="hybridMultilevel"/>
    <w:tmpl w:val="50E60C1A"/>
    <w:lvl w:ilvl="0" w:tplc="FFFFFFFF">
      <w:start w:val="1"/>
      <w:numFmt w:val="bullet"/>
      <w:lvlText w:val="-"/>
      <w:lvlJc w:val="left"/>
      <w:pPr>
        <w:ind w:left="927" w:hanging="360"/>
      </w:pPr>
      <w:rPr>
        <w:rFonts w:ascii="Museo Sans 300" w:hAnsi="Museo Sans 300" w:hint="default"/>
      </w:rPr>
    </w:lvl>
    <w:lvl w:ilvl="1" w:tplc="440A0003">
      <w:start w:val="1"/>
      <w:numFmt w:val="bullet"/>
      <w:lvlText w:val="o"/>
      <w:lvlJc w:val="left"/>
      <w:pPr>
        <w:ind w:left="1647" w:hanging="360"/>
      </w:pPr>
      <w:rPr>
        <w:rFonts w:ascii="Courier New" w:hAnsi="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2"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5"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2BCD04D8"/>
    <w:multiLevelType w:val="hybridMultilevel"/>
    <w:tmpl w:val="24BECF8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8" w15:restartNumberingAfterBreak="0">
    <w:nsid w:val="392450D2"/>
    <w:multiLevelType w:val="hybridMultilevel"/>
    <w:tmpl w:val="AF62D2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F5C491D"/>
    <w:multiLevelType w:val="hybridMultilevel"/>
    <w:tmpl w:val="4D121908"/>
    <w:lvl w:ilvl="0" w:tplc="440A0001">
      <w:start w:val="1"/>
      <w:numFmt w:val="bullet"/>
      <w:lvlText w:val=""/>
      <w:lvlJc w:val="left"/>
      <w:pPr>
        <w:ind w:left="3634" w:hanging="360"/>
      </w:pPr>
      <w:rPr>
        <w:rFonts w:ascii="Symbol" w:hAnsi="Symbol" w:hint="default"/>
      </w:rPr>
    </w:lvl>
    <w:lvl w:ilvl="1" w:tplc="440A0003" w:tentative="1">
      <w:start w:val="1"/>
      <w:numFmt w:val="bullet"/>
      <w:lvlText w:val="o"/>
      <w:lvlJc w:val="left"/>
      <w:pPr>
        <w:ind w:left="4354" w:hanging="360"/>
      </w:pPr>
      <w:rPr>
        <w:rFonts w:ascii="Courier New" w:hAnsi="Courier New" w:cs="Courier New" w:hint="default"/>
      </w:rPr>
    </w:lvl>
    <w:lvl w:ilvl="2" w:tplc="440A0005" w:tentative="1">
      <w:start w:val="1"/>
      <w:numFmt w:val="bullet"/>
      <w:lvlText w:val=""/>
      <w:lvlJc w:val="left"/>
      <w:pPr>
        <w:ind w:left="5074" w:hanging="360"/>
      </w:pPr>
      <w:rPr>
        <w:rFonts w:ascii="Wingdings" w:hAnsi="Wingdings" w:hint="default"/>
      </w:rPr>
    </w:lvl>
    <w:lvl w:ilvl="3" w:tplc="440A0001" w:tentative="1">
      <w:start w:val="1"/>
      <w:numFmt w:val="bullet"/>
      <w:lvlText w:val=""/>
      <w:lvlJc w:val="left"/>
      <w:pPr>
        <w:ind w:left="5794" w:hanging="360"/>
      </w:pPr>
      <w:rPr>
        <w:rFonts w:ascii="Symbol" w:hAnsi="Symbol" w:hint="default"/>
      </w:rPr>
    </w:lvl>
    <w:lvl w:ilvl="4" w:tplc="440A0003" w:tentative="1">
      <w:start w:val="1"/>
      <w:numFmt w:val="bullet"/>
      <w:lvlText w:val="o"/>
      <w:lvlJc w:val="left"/>
      <w:pPr>
        <w:ind w:left="6514" w:hanging="360"/>
      </w:pPr>
      <w:rPr>
        <w:rFonts w:ascii="Courier New" w:hAnsi="Courier New" w:cs="Courier New" w:hint="default"/>
      </w:rPr>
    </w:lvl>
    <w:lvl w:ilvl="5" w:tplc="440A0005" w:tentative="1">
      <w:start w:val="1"/>
      <w:numFmt w:val="bullet"/>
      <w:lvlText w:val=""/>
      <w:lvlJc w:val="left"/>
      <w:pPr>
        <w:ind w:left="7234" w:hanging="360"/>
      </w:pPr>
      <w:rPr>
        <w:rFonts w:ascii="Wingdings" w:hAnsi="Wingdings" w:hint="default"/>
      </w:rPr>
    </w:lvl>
    <w:lvl w:ilvl="6" w:tplc="440A0001" w:tentative="1">
      <w:start w:val="1"/>
      <w:numFmt w:val="bullet"/>
      <w:lvlText w:val=""/>
      <w:lvlJc w:val="left"/>
      <w:pPr>
        <w:ind w:left="7954" w:hanging="360"/>
      </w:pPr>
      <w:rPr>
        <w:rFonts w:ascii="Symbol" w:hAnsi="Symbol" w:hint="default"/>
      </w:rPr>
    </w:lvl>
    <w:lvl w:ilvl="7" w:tplc="440A0003" w:tentative="1">
      <w:start w:val="1"/>
      <w:numFmt w:val="bullet"/>
      <w:lvlText w:val="o"/>
      <w:lvlJc w:val="left"/>
      <w:pPr>
        <w:ind w:left="8674" w:hanging="360"/>
      </w:pPr>
      <w:rPr>
        <w:rFonts w:ascii="Courier New" w:hAnsi="Courier New" w:cs="Courier New" w:hint="default"/>
      </w:rPr>
    </w:lvl>
    <w:lvl w:ilvl="8" w:tplc="440A0005" w:tentative="1">
      <w:start w:val="1"/>
      <w:numFmt w:val="bullet"/>
      <w:lvlText w:val=""/>
      <w:lvlJc w:val="left"/>
      <w:pPr>
        <w:ind w:left="9394" w:hanging="360"/>
      </w:pPr>
      <w:rPr>
        <w:rFonts w:ascii="Wingdings" w:hAnsi="Wingdings" w:hint="default"/>
      </w:rPr>
    </w:lvl>
  </w:abstractNum>
  <w:abstractNum w:abstractNumId="28"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57EB1BA2"/>
    <w:multiLevelType w:val="hybridMultilevel"/>
    <w:tmpl w:val="BE208542"/>
    <w:lvl w:ilvl="0" w:tplc="440A0017">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31"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CAB49CD"/>
    <w:multiLevelType w:val="hybridMultilevel"/>
    <w:tmpl w:val="FE800852"/>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4"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A6A63"/>
    <w:multiLevelType w:val="hybridMultilevel"/>
    <w:tmpl w:val="5578532C"/>
    <w:lvl w:ilvl="0" w:tplc="440A0017">
      <w:start w:val="1"/>
      <w:numFmt w:val="lowerLetter"/>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0" w15:restartNumberingAfterBreak="0">
    <w:nsid w:val="76417C21"/>
    <w:multiLevelType w:val="hybridMultilevel"/>
    <w:tmpl w:val="A7DACCA8"/>
    <w:lvl w:ilvl="0" w:tplc="8AAEAEEA">
      <w:start w:val="1"/>
      <w:numFmt w:val="bullet"/>
      <w:lvlText w:val=""/>
      <w:lvlJc w:val="left"/>
      <w:pPr>
        <w:ind w:left="1578" w:hanging="360"/>
      </w:pPr>
      <w:rPr>
        <w:rFonts w:ascii="Symbol" w:hAnsi="Symbol" w:hint="default"/>
        <w:sz w:val="20"/>
      </w:rPr>
    </w:lvl>
    <w:lvl w:ilvl="1" w:tplc="440A0003" w:tentative="1">
      <w:start w:val="1"/>
      <w:numFmt w:val="bullet"/>
      <w:lvlText w:val="o"/>
      <w:lvlJc w:val="left"/>
      <w:pPr>
        <w:ind w:left="2298" w:hanging="360"/>
      </w:pPr>
      <w:rPr>
        <w:rFonts w:ascii="Courier New" w:hAnsi="Courier New" w:cs="Courier New" w:hint="default"/>
      </w:rPr>
    </w:lvl>
    <w:lvl w:ilvl="2" w:tplc="440A0005" w:tentative="1">
      <w:start w:val="1"/>
      <w:numFmt w:val="bullet"/>
      <w:lvlText w:val=""/>
      <w:lvlJc w:val="left"/>
      <w:pPr>
        <w:ind w:left="3018" w:hanging="360"/>
      </w:pPr>
      <w:rPr>
        <w:rFonts w:ascii="Wingdings" w:hAnsi="Wingdings" w:hint="default"/>
      </w:rPr>
    </w:lvl>
    <w:lvl w:ilvl="3" w:tplc="440A0001" w:tentative="1">
      <w:start w:val="1"/>
      <w:numFmt w:val="bullet"/>
      <w:lvlText w:val=""/>
      <w:lvlJc w:val="left"/>
      <w:pPr>
        <w:ind w:left="3738" w:hanging="360"/>
      </w:pPr>
      <w:rPr>
        <w:rFonts w:ascii="Symbol" w:hAnsi="Symbol" w:hint="default"/>
      </w:rPr>
    </w:lvl>
    <w:lvl w:ilvl="4" w:tplc="440A0003" w:tentative="1">
      <w:start w:val="1"/>
      <w:numFmt w:val="bullet"/>
      <w:lvlText w:val="o"/>
      <w:lvlJc w:val="left"/>
      <w:pPr>
        <w:ind w:left="4458" w:hanging="360"/>
      </w:pPr>
      <w:rPr>
        <w:rFonts w:ascii="Courier New" w:hAnsi="Courier New" w:cs="Courier New" w:hint="default"/>
      </w:rPr>
    </w:lvl>
    <w:lvl w:ilvl="5" w:tplc="440A0005" w:tentative="1">
      <w:start w:val="1"/>
      <w:numFmt w:val="bullet"/>
      <w:lvlText w:val=""/>
      <w:lvlJc w:val="left"/>
      <w:pPr>
        <w:ind w:left="5178" w:hanging="360"/>
      </w:pPr>
      <w:rPr>
        <w:rFonts w:ascii="Wingdings" w:hAnsi="Wingdings" w:hint="default"/>
      </w:rPr>
    </w:lvl>
    <w:lvl w:ilvl="6" w:tplc="440A0001" w:tentative="1">
      <w:start w:val="1"/>
      <w:numFmt w:val="bullet"/>
      <w:lvlText w:val=""/>
      <w:lvlJc w:val="left"/>
      <w:pPr>
        <w:ind w:left="5898" w:hanging="360"/>
      </w:pPr>
      <w:rPr>
        <w:rFonts w:ascii="Symbol" w:hAnsi="Symbol" w:hint="default"/>
      </w:rPr>
    </w:lvl>
    <w:lvl w:ilvl="7" w:tplc="440A0003" w:tentative="1">
      <w:start w:val="1"/>
      <w:numFmt w:val="bullet"/>
      <w:lvlText w:val="o"/>
      <w:lvlJc w:val="left"/>
      <w:pPr>
        <w:ind w:left="6618" w:hanging="360"/>
      </w:pPr>
      <w:rPr>
        <w:rFonts w:ascii="Courier New" w:hAnsi="Courier New" w:cs="Courier New" w:hint="default"/>
      </w:rPr>
    </w:lvl>
    <w:lvl w:ilvl="8" w:tplc="440A0005" w:tentative="1">
      <w:start w:val="1"/>
      <w:numFmt w:val="bullet"/>
      <w:lvlText w:val=""/>
      <w:lvlJc w:val="left"/>
      <w:pPr>
        <w:ind w:left="7338" w:hanging="360"/>
      </w:pPr>
      <w:rPr>
        <w:rFonts w:ascii="Wingdings" w:hAnsi="Wingdings" w:hint="default"/>
      </w:rPr>
    </w:lvl>
  </w:abstractNum>
  <w:abstractNum w:abstractNumId="41" w15:restartNumberingAfterBreak="0">
    <w:nsid w:val="79186D6A"/>
    <w:multiLevelType w:val="hybridMultilevel"/>
    <w:tmpl w:val="ADAC136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2"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6"/>
  </w:num>
  <w:num w:numId="4" w16cid:durableId="100413960">
    <w:abstractNumId w:val="34"/>
  </w:num>
  <w:num w:numId="5" w16cid:durableId="1757364129">
    <w:abstractNumId w:val="28"/>
  </w:num>
  <w:num w:numId="6" w16cid:durableId="316039222">
    <w:abstractNumId w:val="44"/>
  </w:num>
  <w:num w:numId="7" w16cid:durableId="535429950">
    <w:abstractNumId w:val="17"/>
  </w:num>
  <w:num w:numId="8" w16cid:durableId="830486033">
    <w:abstractNumId w:val="25"/>
  </w:num>
  <w:num w:numId="9" w16cid:durableId="617758626">
    <w:abstractNumId w:val="11"/>
  </w:num>
  <w:num w:numId="10" w16cid:durableId="520819835">
    <w:abstractNumId w:val="43"/>
  </w:num>
  <w:num w:numId="11" w16cid:durableId="1556743206">
    <w:abstractNumId w:val="36"/>
  </w:num>
  <w:num w:numId="12" w16cid:durableId="1224409559">
    <w:abstractNumId w:val="21"/>
  </w:num>
  <w:num w:numId="13" w16cid:durableId="908076424">
    <w:abstractNumId w:val="3"/>
  </w:num>
  <w:num w:numId="14" w16cid:durableId="132211765">
    <w:abstractNumId w:val="31"/>
  </w:num>
  <w:num w:numId="15" w16cid:durableId="74321156">
    <w:abstractNumId w:val="19"/>
  </w:num>
  <w:num w:numId="16" w16cid:durableId="23025511">
    <w:abstractNumId w:val="24"/>
  </w:num>
  <w:num w:numId="17" w16cid:durableId="1518695152">
    <w:abstractNumId w:val="38"/>
  </w:num>
  <w:num w:numId="18" w16cid:durableId="926230450">
    <w:abstractNumId w:val="15"/>
  </w:num>
  <w:num w:numId="19" w16cid:durableId="1896307044">
    <w:abstractNumId w:val="23"/>
  </w:num>
  <w:num w:numId="20" w16cid:durableId="1189568495">
    <w:abstractNumId w:val="8"/>
  </w:num>
  <w:num w:numId="21" w16cid:durableId="200554672">
    <w:abstractNumId w:val="32"/>
  </w:num>
  <w:num w:numId="22" w16cid:durableId="474377102">
    <w:abstractNumId w:val="1"/>
  </w:num>
  <w:num w:numId="23" w16cid:durableId="1929655659">
    <w:abstractNumId w:val="37"/>
  </w:num>
  <w:num w:numId="24" w16cid:durableId="1853296201">
    <w:abstractNumId w:val="7"/>
  </w:num>
  <w:num w:numId="25" w16cid:durableId="1083800433">
    <w:abstractNumId w:val="29"/>
  </w:num>
  <w:num w:numId="26" w16cid:durableId="1978030460">
    <w:abstractNumId w:val="13"/>
  </w:num>
  <w:num w:numId="27" w16cid:durableId="102650393">
    <w:abstractNumId w:val="14"/>
  </w:num>
  <w:num w:numId="28" w16cid:durableId="1231572695">
    <w:abstractNumId w:val="42"/>
  </w:num>
  <w:num w:numId="29" w16cid:durableId="1094135367">
    <w:abstractNumId w:val="33"/>
  </w:num>
  <w:num w:numId="30" w16cid:durableId="1418596503">
    <w:abstractNumId w:val="0"/>
  </w:num>
  <w:num w:numId="31" w16cid:durableId="341055585">
    <w:abstractNumId w:val="12"/>
  </w:num>
  <w:num w:numId="32" w16cid:durableId="978613749">
    <w:abstractNumId w:val="10"/>
  </w:num>
  <w:num w:numId="33" w16cid:durableId="1532693959">
    <w:abstractNumId w:val="5"/>
  </w:num>
  <w:num w:numId="34" w16cid:durableId="1736734934">
    <w:abstractNumId w:val="22"/>
  </w:num>
  <w:num w:numId="35" w16cid:durableId="28530570">
    <w:abstractNumId w:val="35"/>
  </w:num>
  <w:num w:numId="36" w16cid:durableId="949357241">
    <w:abstractNumId w:val="41"/>
  </w:num>
  <w:num w:numId="37" w16cid:durableId="1865824752">
    <w:abstractNumId w:val="2"/>
  </w:num>
  <w:num w:numId="38" w16cid:durableId="1451708178">
    <w:abstractNumId w:val="4"/>
  </w:num>
  <w:num w:numId="39" w16cid:durableId="1930188350">
    <w:abstractNumId w:val="27"/>
  </w:num>
  <w:num w:numId="40" w16cid:durableId="384649246">
    <w:abstractNumId w:val="40"/>
  </w:num>
  <w:num w:numId="41" w16cid:durableId="1039552221">
    <w:abstractNumId w:val="16"/>
  </w:num>
  <w:num w:numId="42" w16cid:durableId="1547645149">
    <w:abstractNumId w:val="18"/>
  </w:num>
  <w:num w:numId="43" w16cid:durableId="805196867">
    <w:abstractNumId w:val="30"/>
  </w:num>
  <w:num w:numId="44" w16cid:durableId="681276222">
    <w:abstractNumId w:val="39"/>
  </w:num>
  <w:num w:numId="45" w16cid:durableId="47017880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3F18"/>
    <w:rsid w:val="0000426E"/>
    <w:rsid w:val="00004AF0"/>
    <w:rsid w:val="00004DAD"/>
    <w:rsid w:val="000052EB"/>
    <w:rsid w:val="000053E5"/>
    <w:rsid w:val="00006427"/>
    <w:rsid w:val="00006CCA"/>
    <w:rsid w:val="000077E0"/>
    <w:rsid w:val="000102DB"/>
    <w:rsid w:val="00011192"/>
    <w:rsid w:val="00011A60"/>
    <w:rsid w:val="00014410"/>
    <w:rsid w:val="00014742"/>
    <w:rsid w:val="00014FFD"/>
    <w:rsid w:val="0001628B"/>
    <w:rsid w:val="00020609"/>
    <w:rsid w:val="00024300"/>
    <w:rsid w:val="000252C5"/>
    <w:rsid w:val="00026F5A"/>
    <w:rsid w:val="00026FE1"/>
    <w:rsid w:val="00027F16"/>
    <w:rsid w:val="00030C68"/>
    <w:rsid w:val="00030EB3"/>
    <w:rsid w:val="00032B40"/>
    <w:rsid w:val="00035733"/>
    <w:rsid w:val="00035930"/>
    <w:rsid w:val="000362A7"/>
    <w:rsid w:val="00037AA3"/>
    <w:rsid w:val="00040C0C"/>
    <w:rsid w:val="0004395A"/>
    <w:rsid w:val="00043BA2"/>
    <w:rsid w:val="00043C83"/>
    <w:rsid w:val="00043CA0"/>
    <w:rsid w:val="00043CC4"/>
    <w:rsid w:val="000440F4"/>
    <w:rsid w:val="00050785"/>
    <w:rsid w:val="000508C8"/>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70736"/>
    <w:rsid w:val="0007121B"/>
    <w:rsid w:val="00072648"/>
    <w:rsid w:val="00072835"/>
    <w:rsid w:val="000730D7"/>
    <w:rsid w:val="00073773"/>
    <w:rsid w:val="0007699F"/>
    <w:rsid w:val="000769D7"/>
    <w:rsid w:val="000779B1"/>
    <w:rsid w:val="00080272"/>
    <w:rsid w:val="000804C7"/>
    <w:rsid w:val="00080801"/>
    <w:rsid w:val="000815D2"/>
    <w:rsid w:val="000820F2"/>
    <w:rsid w:val="000826C7"/>
    <w:rsid w:val="00083D62"/>
    <w:rsid w:val="000845F0"/>
    <w:rsid w:val="0008608E"/>
    <w:rsid w:val="00086A8E"/>
    <w:rsid w:val="00086EA3"/>
    <w:rsid w:val="000911A5"/>
    <w:rsid w:val="00091A61"/>
    <w:rsid w:val="000921A1"/>
    <w:rsid w:val="00092D38"/>
    <w:rsid w:val="00093FBF"/>
    <w:rsid w:val="000943FE"/>
    <w:rsid w:val="000948F1"/>
    <w:rsid w:val="0009518A"/>
    <w:rsid w:val="00095628"/>
    <w:rsid w:val="0009647C"/>
    <w:rsid w:val="00096A2B"/>
    <w:rsid w:val="00096FFD"/>
    <w:rsid w:val="00097379"/>
    <w:rsid w:val="00097993"/>
    <w:rsid w:val="000A10C7"/>
    <w:rsid w:val="000A1740"/>
    <w:rsid w:val="000A2102"/>
    <w:rsid w:val="000A2CBC"/>
    <w:rsid w:val="000A52CE"/>
    <w:rsid w:val="000A6A4A"/>
    <w:rsid w:val="000A7572"/>
    <w:rsid w:val="000A76F0"/>
    <w:rsid w:val="000A7859"/>
    <w:rsid w:val="000B0097"/>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2E3D"/>
    <w:rsid w:val="000D3D60"/>
    <w:rsid w:val="000D4617"/>
    <w:rsid w:val="000D4B66"/>
    <w:rsid w:val="000D5E4E"/>
    <w:rsid w:val="000D6A04"/>
    <w:rsid w:val="000D77AD"/>
    <w:rsid w:val="000E04B7"/>
    <w:rsid w:val="000E0E7C"/>
    <w:rsid w:val="000E180D"/>
    <w:rsid w:val="000E1F2D"/>
    <w:rsid w:val="000E2AFE"/>
    <w:rsid w:val="000E302F"/>
    <w:rsid w:val="000E35E7"/>
    <w:rsid w:val="000E3DB7"/>
    <w:rsid w:val="000E453D"/>
    <w:rsid w:val="000E5BA7"/>
    <w:rsid w:val="000E5D6F"/>
    <w:rsid w:val="000E67A2"/>
    <w:rsid w:val="000E6B6B"/>
    <w:rsid w:val="000E6F6C"/>
    <w:rsid w:val="000E7608"/>
    <w:rsid w:val="000F0D0E"/>
    <w:rsid w:val="000F3205"/>
    <w:rsid w:val="000F32B4"/>
    <w:rsid w:val="000F35F2"/>
    <w:rsid w:val="000F4184"/>
    <w:rsid w:val="000F49F6"/>
    <w:rsid w:val="000F6724"/>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129"/>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0F8D"/>
    <w:rsid w:val="0017193A"/>
    <w:rsid w:val="00171CBC"/>
    <w:rsid w:val="00173F74"/>
    <w:rsid w:val="0017403A"/>
    <w:rsid w:val="0017571C"/>
    <w:rsid w:val="00180BD5"/>
    <w:rsid w:val="001816B5"/>
    <w:rsid w:val="00182FB4"/>
    <w:rsid w:val="00183D36"/>
    <w:rsid w:val="00186E44"/>
    <w:rsid w:val="00190B41"/>
    <w:rsid w:val="0019159F"/>
    <w:rsid w:val="001918C2"/>
    <w:rsid w:val="00192217"/>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489"/>
    <w:rsid w:val="001A5D6A"/>
    <w:rsid w:val="001A7680"/>
    <w:rsid w:val="001B0000"/>
    <w:rsid w:val="001B07FB"/>
    <w:rsid w:val="001B1BBF"/>
    <w:rsid w:val="001B3AE9"/>
    <w:rsid w:val="001B6A04"/>
    <w:rsid w:val="001C06E3"/>
    <w:rsid w:val="001C0C62"/>
    <w:rsid w:val="001C4FD5"/>
    <w:rsid w:val="001C50A3"/>
    <w:rsid w:val="001C540F"/>
    <w:rsid w:val="001D0362"/>
    <w:rsid w:val="001D0D5A"/>
    <w:rsid w:val="001D1153"/>
    <w:rsid w:val="001D1CC5"/>
    <w:rsid w:val="001D1F75"/>
    <w:rsid w:val="001D5328"/>
    <w:rsid w:val="001E0275"/>
    <w:rsid w:val="001E0CA6"/>
    <w:rsid w:val="001E1800"/>
    <w:rsid w:val="001E1D9E"/>
    <w:rsid w:val="001E3227"/>
    <w:rsid w:val="001E4C85"/>
    <w:rsid w:val="001E4FDC"/>
    <w:rsid w:val="001E5A19"/>
    <w:rsid w:val="001E63DB"/>
    <w:rsid w:val="001E6C25"/>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27D72"/>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3235"/>
    <w:rsid w:val="00264111"/>
    <w:rsid w:val="002647B2"/>
    <w:rsid w:val="00266550"/>
    <w:rsid w:val="0026702A"/>
    <w:rsid w:val="002672D6"/>
    <w:rsid w:val="00267FDA"/>
    <w:rsid w:val="00271CD7"/>
    <w:rsid w:val="00272230"/>
    <w:rsid w:val="00272A1B"/>
    <w:rsid w:val="00272E6D"/>
    <w:rsid w:val="00273390"/>
    <w:rsid w:val="0027363F"/>
    <w:rsid w:val="002737BB"/>
    <w:rsid w:val="002740EB"/>
    <w:rsid w:val="002746F8"/>
    <w:rsid w:val="00275C6F"/>
    <w:rsid w:val="00276F94"/>
    <w:rsid w:val="00276FD0"/>
    <w:rsid w:val="00277511"/>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B1B89"/>
    <w:rsid w:val="002B2199"/>
    <w:rsid w:val="002B40D7"/>
    <w:rsid w:val="002B4489"/>
    <w:rsid w:val="002B54B5"/>
    <w:rsid w:val="002B5C82"/>
    <w:rsid w:val="002B6B32"/>
    <w:rsid w:val="002B6DDF"/>
    <w:rsid w:val="002B71F8"/>
    <w:rsid w:val="002B7602"/>
    <w:rsid w:val="002B78FA"/>
    <w:rsid w:val="002B7B1F"/>
    <w:rsid w:val="002C0716"/>
    <w:rsid w:val="002C1818"/>
    <w:rsid w:val="002C258B"/>
    <w:rsid w:val="002C4B0D"/>
    <w:rsid w:val="002C5351"/>
    <w:rsid w:val="002C613F"/>
    <w:rsid w:val="002C6412"/>
    <w:rsid w:val="002C68F4"/>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66A"/>
    <w:rsid w:val="002E2FC6"/>
    <w:rsid w:val="002E315A"/>
    <w:rsid w:val="002E4BC0"/>
    <w:rsid w:val="002E4D1E"/>
    <w:rsid w:val="002E5145"/>
    <w:rsid w:val="002E7568"/>
    <w:rsid w:val="002E78BE"/>
    <w:rsid w:val="002E79D4"/>
    <w:rsid w:val="002E7C11"/>
    <w:rsid w:val="002F0490"/>
    <w:rsid w:val="002F0698"/>
    <w:rsid w:val="002F4322"/>
    <w:rsid w:val="002F43B6"/>
    <w:rsid w:val="002F6C7E"/>
    <w:rsid w:val="003000B5"/>
    <w:rsid w:val="00301297"/>
    <w:rsid w:val="00303405"/>
    <w:rsid w:val="00303B4C"/>
    <w:rsid w:val="00303EC6"/>
    <w:rsid w:val="0030408C"/>
    <w:rsid w:val="003043DC"/>
    <w:rsid w:val="0030452B"/>
    <w:rsid w:val="00304641"/>
    <w:rsid w:val="003064C0"/>
    <w:rsid w:val="00306626"/>
    <w:rsid w:val="003066D2"/>
    <w:rsid w:val="00307F35"/>
    <w:rsid w:val="003100F0"/>
    <w:rsid w:val="003101BF"/>
    <w:rsid w:val="00310B09"/>
    <w:rsid w:val="00312D54"/>
    <w:rsid w:val="00314402"/>
    <w:rsid w:val="003147B2"/>
    <w:rsid w:val="00314921"/>
    <w:rsid w:val="00314CEA"/>
    <w:rsid w:val="003165CD"/>
    <w:rsid w:val="00321267"/>
    <w:rsid w:val="00321864"/>
    <w:rsid w:val="00321A42"/>
    <w:rsid w:val="00323943"/>
    <w:rsid w:val="00323D57"/>
    <w:rsid w:val="003242A2"/>
    <w:rsid w:val="00325756"/>
    <w:rsid w:val="00325790"/>
    <w:rsid w:val="00333353"/>
    <w:rsid w:val="00334320"/>
    <w:rsid w:val="0033466B"/>
    <w:rsid w:val="003346F7"/>
    <w:rsid w:val="00334B7D"/>
    <w:rsid w:val="00334EDC"/>
    <w:rsid w:val="003353B6"/>
    <w:rsid w:val="00335C51"/>
    <w:rsid w:val="00336F1B"/>
    <w:rsid w:val="00337292"/>
    <w:rsid w:val="003420B9"/>
    <w:rsid w:val="00342C5D"/>
    <w:rsid w:val="00342FD4"/>
    <w:rsid w:val="00345183"/>
    <w:rsid w:val="0034539C"/>
    <w:rsid w:val="003455E5"/>
    <w:rsid w:val="003456F0"/>
    <w:rsid w:val="003458BC"/>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2414"/>
    <w:rsid w:val="00393C4A"/>
    <w:rsid w:val="00395714"/>
    <w:rsid w:val="00395736"/>
    <w:rsid w:val="003957BD"/>
    <w:rsid w:val="00397522"/>
    <w:rsid w:val="00397E1E"/>
    <w:rsid w:val="003A018E"/>
    <w:rsid w:val="003A0AE5"/>
    <w:rsid w:val="003A1338"/>
    <w:rsid w:val="003A1ED7"/>
    <w:rsid w:val="003A3690"/>
    <w:rsid w:val="003A4469"/>
    <w:rsid w:val="003A4671"/>
    <w:rsid w:val="003A59AD"/>
    <w:rsid w:val="003A6001"/>
    <w:rsid w:val="003A6EAD"/>
    <w:rsid w:val="003B06C7"/>
    <w:rsid w:val="003B08EC"/>
    <w:rsid w:val="003B0F08"/>
    <w:rsid w:val="003B25D0"/>
    <w:rsid w:val="003B2E82"/>
    <w:rsid w:val="003B3957"/>
    <w:rsid w:val="003B460B"/>
    <w:rsid w:val="003B4C67"/>
    <w:rsid w:val="003B5DFC"/>
    <w:rsid w:val="003B71FC"/>
    <w:rsid w:val="003C0489"/>
    <w:rsid w:val="003C0829"/>
    <w:rsid w:val="003C0DF4"/>
    <w:rsid w:val="003C1918"/>
    <w:rsid w:val="003C1E2A"/>
    <w:rsid w:val="003C1FF6"/>
    <w:rsid w:val="003C38CE"/>
    <w:rsid w:val="003C3F30"/>
    <w:rsid w:val="003C5052"/>
    <w:rsid w:val="003C5E2E"/>
    <w:rsid w:val="003D065F"/>
    <w:rsid w:val="003D06DA"/>
    <w:rsid w:val="003D0E51"/>
    <w:rsid w:val="003D1A70"/>
    <w:rsid w:val="003D1DB5"/>
    <w:rsid w:val="003D21BE"/>
    <w:rsid w:val="003D36C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2C69"/>
    <w:rsid w:val="00403D6D"/>
    <w:rsid w:val="00404003"/>
    <w:rsid w:val="0040667A"/>
    <w:rsid w:val="00406717"/>
    <w:rsid w:val="004067FA"/>
    <w:rsid w:val="004116F7"/>
    <w:rsid w:val="00411723"/>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A0D"/>
    <w:rsid w:val="00450C21"/>
    <w:rsid w:val="0045119B"/>
    <w:rsid w:val="00451B2C"/>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49B"/>
    <w:rsid w:val="004738F5"/>
    <w:rsid w:val="00473CAB"/>
    <w:rsid w:val="00476BCA"/>
    <w:rsid w:val="00476EBD"/>
    <w:rsid w:val="004803C1"/>
    <w:rsid w:val="0048098D"/>
    <w:rsid w:val="00485451"/>
    <w:rsid w:val="0048611C"/>
    <w:rsid w:val="00486AD6"/>
    <w:rsid w:val="004878AA"/>
    <w:rsid w:val="00490457"/>
    <w:rsid w:val="00492351"/>
    <w:rsid w:val="00494631"/>
    <w:rsid w:val="00494A98"/>
    <w:rsid w:val="00495016"/>
    <w:rsid w:val="00495549"/>
    <w:rsid w:val="0049733E"/>
    <w:rsid w:val="004A0686"/>
    <w:rsid w:val="004A06EA"/>
    <w:rsid w:val="004A0D4E"/>
    <w:rsid w:val="004A2D46"/>
    <w:rsid w:val="004A3280"/>
    <w:rsid w:val="004A3D4A"/>
    <w:rsid w:val="004A517F"/>
    <w:rsid w:val="004A5D09"/>
    <w:rsid w:val="004A64CC"/>
    <w:rsid w:val="004B1CC4"/>
    <w:rsid w:val="004B1E97"/>
    <w:rsid w:val="004B2128"/>
    <w:rsid w:val="004B31FD"/>
    <w:rsid w:val="004B7BEB"/>
    <w:rsid w:val="004C29F7"/>
    <w:rsid w:val="004C3711"/>
    <w:rsid w:val="004C4353"/>
    <w:rsid w:val="004C450C"/>
    <w:rsid w:val="004C4E64"/>
    <w:rsid w:val="004C6BE4"/>
    <w:rsid w:val="004C7421"/>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5D5"/>
    <w:rsid w:val="00510982"/>
    <w:rsid w:val="00511FD4"/>
    <w:rsid w:val="005128F7"/>
    <w:rsid w:val="00512B09"/>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164"/>
    <w:rsid w:val="00531DD9"/>
    <w:rsid w:val="00532CA0"/>
    <w:rsid w:val="00535C74"/>
    <w:rsid w:val="00535CF4"/>
    <w:rsid w:val="00536529"/>
    <w:rsid w:val="005404FF"/>
    <w:rsid w:val="005417AD"/>
    <w:rsid w:val="00543849"/>
    <w:rsid w:val="00543D66"/>
    <w:rsid w:val="00543FC1"/>
    <w:rsid w:val="005450FC"/>
    <w:rsid w:val="005463D4"/>
    <w:rsid w:val="005469F1"/>
    <w:rsid w:val="0054734D"/>
    <w:rsid w:val="00550658"/>
    <w:rsid w:val="00550E50"/>
    <w:rsid w:val="00553301"/>
    <w:rsid w:val="00553626"/>
    <w:rsid w:val="005536BA"/>
    <w:rsid w:val="0055420A"/>
    <w:rsid w:val="0055519F"/>
    <w:rsid w:val="00555AA4"/>
    <w:rsid w:val="0055615E"/>
    <w:rsid w:val="005564EE"/>
    <w:rsid w:val="005567AC"/>
    <w:rsid w:val="00560FB8"/>
    <w:rsid w:val="005627F7"/>
    <w:rsid w:val="00563309"/>
    <w:rsid w:val="00563B5C"/>
    <w:rsid w:val="005651B4"/>
    <w:rsid w:val="00565530"/>
    <w:rsid w:val="00565D8E"/>
    <w:rsid w:val="00566200"/>
    <w:rsid w:val="00567868"/>
    <w:rsid w:val="00570017"/>
    <w:rsid w:val="00570B2E"/>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2021"/>
    <w:rsid w:val="005B31CE"/>
    <w:rsid w:val="005B3631"/>
    <w:rsid w:val="005B5EB9"/>
    <w:rsid w:val="005B5F44"/>
    <w:rsid w:val="005C4BAE"/>
    <w:rsid w:val="005C4BB8"/>
    <w:rsid w:val="005C5C0D"/>
    <w:rsid w:val="005C7352"/>
    <w:rsid w:val="005D17D9"/>
    <w:rsid w:val="005D1B8A"/>
    <w:rsid w:val="005D4E82"/>
    <w:rsid w:val="005D5E58"/>
    <w:rsid w:val="005D7052"/>
    <w:rsid w:val="005E0569"/>
    <w:rsid w:val="005E0ACE"/>
    <w:rsid w:val="005E133E"/>
    <w:rsid w:val="005E2215"/>
    <w:rsid w:val="005E279F"/>
    <w:rsid w:val="005E2801"/>
    <w:rsid w:val="005E29A6"/>
    <w:rsid w:val="005E3F11"/>
    <w:rsid w:val="005E434A"/>
    <w:rsid w:val="005E6B44"/>
    <w:rsid w:val="005E788B"/>
    <w:rsid w:val="005F0F4A"/>
    <w:rsid w:val="005F104F"/>
    <w:rsid w:val="005F1397"/>
    <w:rsid w:val="005F1C83"/>
    <w:rsid w:val="005F1D2D"/>
    <w:rsid w:val="005F23B4"/>
    <w:rsid w:val="005F3E1A"/>
    <w:rsid w:val="005F480D"/>
    <w:rsid w:val="005F4FB4"/>
    <w:rsid w:val="005F60E1"/>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17863"/>
    <w:rsid w:val="0062052B"/>
    <w:rsid w:val="00620CC4"/>
    <w:rsid w:val="00620E80"/>
    <w:rsid w:val="00621582"/>
    <w:rsid w:val="00623C97"/>
    <w:rsid w:val="00623F95"/>
    <w:rsid w:val="0062427D"/>
    <w:rsid w:val="00624462"/>
    <w:rsid w:val="00624A0D"/>
    <w:rsid w:val="006250A7"/>
    <w:rsid w:val="0062759F"/>
    <w:rsid w:val="00630213"/>
    <w:rsid w:val="00635980"/>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5F9"/>
    <w:rsid w:val="00696735"/>
    <w:rsid w:val="006A17FD"/>
    <w:rsid w:val="006A1FB7"/>
    <w:rsid w:val="006A377A"/>
    <w:rsid w:val="006A3DB2"/>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6DE"/>
    <w:rsid w:val="006C477D"/>
    <w:rsid w:val="006C4A34"/>
    <w:rsid w:val="006C4ADE"/>
    <w:rsid w:val="006C4E9E"/>
    <w:rsid w:val="006C5233"/>
    <w:rsid w:val="006C5C46"/>
    <w:rsid w:val="006C70F6"/>
    <w:rsid w:val="006C7ACA"/>
    <w:rsid w:val="006D1815"/>
    <w:rsid w:val="006D1B2C"/>
    <w:rsid w:val="006D3293"/>
    <w:rsid w:val="006D489A"/>
    <w:rsid w:val="006D5B54"/>
    <w:rsid w:val="006D621F"/>
    <w:rsid w:val="006E0794"/>
    <w:rsid w:val="006E2530"/>
    <w:rsid w:val="006E4B67"/>
    <w:rsid w:val="006E52BA"/>
    <w:rsid w:val="006E608C"/>
    <w:rsid w:val="006E6313"/>
    <w:rsid w:val="006F02A2"/>
    <w:rsid w:val="006F1487"/>
    <w:rsid w:val="006F4563"/>
    <w:rsid w:val="006F7605"/>
    <w:rsid w:val="006F7F38"/>
    <w:rsid w:val="00703906"/>
    <w:rsid w:val="0070396C"/>
    <w:rsid w:val="00703BBC"/>
    <w:rsid w:val="0070559B"/>
    <w:rsid w:val="00707798"/>
    <w:rsid w:val="00707BF6"/>
    <w:rsid w:val="007115D7"/>
    <w:rsid w:val="0071286A"/>
    <w:rsid w:val="00713A25"/>
    <w:rsid w:val="00714BBA"/>
    <w:rsid w:val="007162B9"/>
    <w:rsid w:val="00721D22"/>
    <w:rsid w:val="00722915"/>
    <w:rsid w:val="00723CAD"/>
    <w:rsid w:val="007244E2"/>
    <w:rsid w:val="007252D5"/>
    <w:rsid w:val="0072538F"/>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6A1"/>
    <w:rsid w:val="00746DA7"/>
    <w:rsid w:val="00746DE5"/>
    <w:rsid w:val="00747128"/>
    <w:rsid w:val="007473A6"/>
    <w:rsid w:val="007476C0"/>
    <w:rsid w:val="007510DA"/>
    <w:rsid w:val="00751751"/>
    <w:rsid w:val="0075248A"/>
    <w:rsid w:val="00752D66"/>
    <w:rsid w:val="00753F28"/>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9D5"/>
    <w:rsid w:val="00796EBB"/>
    <w:rsid w:val="007A24D3"/>
    <w:rsid w:val="007A29BF"/>
    <w:rsid w:val="007A3430"/>
    <w:rsid w:val="007A39B1"/>
    <w:rsid w:val="007A39CE"/>
    <w:rsid w:val="007A40E0"/>
    <w:rsid w:val="007A529E"/>
    <w:rsid w:val="007A5D1E"/>
    <w:rsid w:val="007A668C"/>
    <w:rsid w:val="007A78AF"/>
    <w:rsid w:val="007B0860"/>
    <w:rsid w:val="007B1937"/>
    <w:rsid w:val="007B2137"/>
    <w:rsid w:val="007B49FE"/>
    <w:rsid w:val="007B4F9C"/>
    <w:rsid w:val="007B4FA5"/>
    <w:rsid w:val="007B6C59"/>
    <w:rsid w:val="007B6C9B"/>
    <w:rsid w:val="007B704A"/>
    <w:rsid w:val="007C0276"/>
    <w:rsid w:val="007C1537"/>
    <w:rsid w:val="007D036F"/>
    <w:rsid w:val="007D06A2"/>
    <w:rsid w:val="007D115A"/>
    <w:rsid w:val="007D19E6"/>
    <w:rsid w:val="007D30BA"/>
    <w:rsid w:val="007D3EB8"/>
    <w:rsid w:val="007D49B2"/>
    <w:rsid w:val="007D4EDC"/>
    <w:rsid w:val="007D5A6F"/>
    <w:rsid w:val="007D5F3B"/>
    <w:rsid w:val="007D765F"/>
    <w:rsid w:val="007E03CD"/>
    <w:rsid w:val="007E56D1"/>
    <w:rsid w:val="007E5E2B"/>
    <w:rsid w:val="007E5FF0"/>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07052"/>
    <w:rsid w:val="00810329"/>
    <w:rsid w:val="00811258"/>
    <w:rsid w:val="008134BC"/>
    <w:rsid w:val="008142A4"/>
    <w:rsid w:val="0081437C"/>
    <w:rsid w:val="008157A5"/>
    <w:rsid w:val="008162E8"/>
    <w:rsid w:val="00820B5D"/>
    <w:rsid w:val="00821053"/>
    <w:rsid w:val="008256D9"/>
    <w:rsid w:val="00830BD4"/>
    <w:rsid w:val="0083287E"/>
    <w:rsid w:val="008329E1"/>
    <w:rsid w:val="00835067"/>
    <w:rsid w:val="00835717"/>
    <w:rsid w:val="00837621"/>
    <w:rsid w:val="008400BD"/>
    <w:rsid w:val="00840BBA"/>
    <w:rsid w:val="00841B08"/>
    <w:rsid w:val="00844CC2"/>
    <w:rsid w:val="008452A1"/>
    <w:rsid w:val="008452C6"/>
    <w:rsid w:val="008453CA"/>
    <w:rsid w:val="00847C31"/>
    <w:rsid w:val="00850F66"/>
    <w:rsid w:val="0085180D"/>
    <w:rsid w:val="00852B15"/>
    <w:rsid w:val="008533D3"/>
    <w:rsid w:val="00854228"/>
    <w:rsid w:val="00854675"/>
    <w:rsid w:val="00856E63"/>
    <w:rsid w:val="008600F1"/>
    <w:rsid w:val="008627CC"/>
    <w:rsid w:val="008629DF"/>
    <w:rsid w:val="00863110"/>
    <w:rsid w:val="008639E4"/>
    <w:rsid w:val="00866922"/>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87352"/>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3DAA"/>
    <w:rsid w:val="008A5B3F"/>
    <w:rsid w:val="008A5D7B"/>
    <w:rsid w:val="008A7046"/>
    <w:rsid w:val="008A7FE9"/>
    <w:rsid w:val="008B1A0C"/>
    <w:rsid w:val="008B1A0D"/>
    <w:rsid w:val="008B209D"/>
    <w:rsid w:val="008B391C"/>
    <w:rsid w:val="008B397A"/>
    <w:rsid w:val="008B5632"/>
    <w:rsid w:val="008B63B7"/>
    <w:rsid w:val="008B749D"/>
    <w:rsid w:val="008B7558"/>
    <w:rsid w:val="008C0093"/>
    <w:rsid w:val="008C1A9D"/>
    <w:rsid w:val="008C343A"/>
    <w:rsid w:val="008C3653"/>
    <w:rsid w:val="008C436A"/>
    <w:rsid w:val="008C4D47"/>
    <w:rsid w:val="008C55AA"/>
    <w:rsid w:val="008C5B4B"/>
    <w:rsid w:val="008C7539"/>
    <w:rsid w:val="008D0EC0"/>
    <w:rsid w:val="008D2748"/>
    <w:rsid w:val="008D3252"/>
    <w:rsid w:val="008D3403"/>
    <w:rsid w:val="008D350C"/>
    <w:rsid w:val="008D3F61"/>
    <w:rsid w:val="008D6080"/>
    <w:rsid w:val="008D646F"/>
    <w:rsid w:val="008D77BA"/>
    <w:rsid w:val="008E0058"/>
    <w:rsid w:val="008E1774"/>
    <w:rsid w:val="008E21D1"/>
    <w:rsid w:val="008E5F44"/>
    <w:rsid w:val="008E6004"/>
    <w:rsid w:val="008E68BB"/>
    <w:rsid w:val="008E71B0"/>
    <w:rsid w:val="008E7A81"/>
    <w:rsid w:val="008E7BFF"/>
    <w:rsid w:val="008F13F7"/>
    <w:rsid w:val="008F381E"/>
    <w:rsid w:val="008F393C"/>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4DF1"/>
    <w:rsid w:val="00925219"/>
    <w:rsid w:val="0092568A"/>
    <w:rsid w:val="00925B68"/>
    <w:rsid w:val="009261A6"/>
    <w:rsid w:val="0092719D"/>
    <w:rsid w:val="00927E3C"/>
    <w:rsid w:val="00932716"/>
    <w:rsid w:val="0093280E"/>
    <w:rsid w:val="00934139"/>
    <w:rsid w:val="00935E1E"/>
    <w:rsid w:val="009363A7"/>
    <w:rsid w:val="00936691"/>
    <w:rsid w:val="009366CA"/>
    <w:rsid w:val="00936837"/>
    <w:rsid w:val="00937395"/>
    <w:rsid w:val="00940295"/>
    <w:rsid w:val="00941161"/>
    <w:rsid w:val="009417C4"/>
    <w:rsid w:val="00942FD2"/>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67D5A"/>
    <w:rsid w:val="00970216"/>
    <w:rsid w:val="00970BE6"/>
    <w:rsid w:val="00971AE7"/>
    <w:rsid w:val="009725E7"/>
    <w:rsid w:val="009732D0"/>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071B"/>
    <w:rsid w:val="00991D61"/>
    <w:rsid w:val="00992686"/>
    <w:rsid w:val="00993D64"/>
    <w:rsid w:val="00994DC9"/>
    <w:rsid w:val="00994F47"/>
    <w:rsid w:val="009954B8"/>
    <w:rsid w:val="009977D9"/>
    <w:rsid w:val="009A2967"/>
    <w:rsid w:val="009A3366"/>
    <w:rsid w:val="009A3572"/>
    <w:rsid w:val="009A4AFD"/>
    <w:rsid w:val="009A54AC"/>
    <w:rsid w:val="009A6072"/>
    <w:rsid w:val="009B010B"/>
    <w:rsid w:val="009B02DC"/>
    <w:rsid w:val="009B0EBF"/>
    <w:rsid w:val="009B218F"/>
    <w:rsid w:val="009B402F"/>
    <w:rsid w:val="009B495A"/>
    <w:rsid w:val="009B511F"/>
    <w:rsid w:val="009B61FC"/>
    <w:rsid w:val="009B7259"/>
    <w:rsid w:val="009C0300"/>
    <w:rsid w:val="009C1808"/>
    <w:rsid w:val="009C3648"/>
    <w:rsid w:val="009C4CDA"/>
    <w:rsid w:val="009C615C"/>
    <w:rsid w:val="009C682A"/>
    <w:rsid w:val="009C6DB0"/>
    <w:rsid w:val="009C6EB0"/>
    <w:rsid w:val="009C6F13"/>
    <w:rsid w:val="009C6F3A"/>
    <w:rsid w:val="009C711C"/>
    <w:rsid w:val="009D34C6"/>
    <w:rsid w:val="009D3B47"/>
    <w:rsid w:val="009D40D2"/>
    <w:rsid w:val="009D46DF"/>
    <w:rsid w:val="009D4D8C"/>
    <w:rsid w:val="009D5411"/>
    <w:rsid w:val="009D73BA"/>
    <w:rsid w:val="009E0D1A"/>
    <w:rsid w:val="009E1700"/>
    <w:rsid w:val="009E28C1"/>
    <w:rsid w:val="009E2A3A"/>
    <w:rsid w:val="009E3B0D"/>
    <w:rsid w:val="009E4103"/>
    <w:rsid w:val="009E5037"/>
    <w:rsid w:val="009E5D28"/>
    <w:rsid w:val="009E6497"/>
    <w:rsid w:val="009F04E2"/>
    <w:rsid w:val="009F1BFE"/>
    <w:rsid w:val="009F2284"/>
    <w:rsid w:val="009F26FF"/>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3FEF"/>
    <w:rsid w:val="00A24233"/>
    <w:rsid w:val="00A24CBA"/>
    <w:rsid w:val="00A250CA"/>
    <w:rsid w:val="00A250DA"/>
    <w:rsid w:val="00A2698B"/>
    <w:rsid w:val="00A274EF"/>
    <w:rsid w:val="00A27775"/>
    <w:rsid w:val="00A3004F"/>
    <w:rsid w:val="00A3037A"/>
    <w:rsid w:val="00A30694"/>
    <w:rsid w:val="00A33F24"/>
    <w:rsid w:val="00A36681"/>
    <w:rsid w:val="00A377D1"/>
    <w:rsid w:val="00A407F7"/>
    <w:rsid w:val="00A421D2"/>
    <w:rsid w:val="00A42B89"/>
    <w:rsid w:val="00A43CBC"/>
    <w:rsid w:val="00A448E1"/>
    <w:rsid w:val="00A45189"/>
    <w:rsid w:val="00A451C4"/>
    <w:rsid w:val="00A462AB"/>
    <w:rsid w:val="00A466F5"/>
    <w:rsid w:val="00A47A8A"/>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26D"/>
    <w:rsid w:val="00A873C0"/>
    <w:rsid w:val="00A90718"/>
    <w:rsid w:val="00A912BB"/>
    <w:rsid w:val="00A91417"/>
    <w:rsid w:val="00A93696"/>
    <w:rsid w:val="00A93A0B"/>
    <w:rsid w:val="00A93F1F"/>
    <w:rsid w:val="00A9495E"/>
    <w:rsid w:val="00A9534B"/>
    <w:rsid w:val="00A9553F"/>
    <w:rsid w:val="00A956BA"/>
    <w:rsid w:val="00A959E4"/>
    <w:rsid w:val="00AA1C8D"/>
    <w:rsid w:val="00AA1F94"/>
    <w:rsid w:val="00AA4DC9"/>
    <w:rsid w:val="00AB01E7"/>
    <w:rsid w:val="00AB0EE6"/>
    <w:rsid w:val="00AB1451"/>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128"/>
    <w:rsid w:val="00AC4986"/>
    <w:rsid w:val="00AC5963"/>
    <w:rsid w:val="00AC5B92"/>
    <w:rsid w:val="00AC6A0B"/>
    <w:rsid w:val="00AC7752"/>
    <w:rsid w:val="00AC782A"/>
    <w:rsid w:val="00AD0B82"/>
    <w:rsid w:val="00AD1559"/>
    <w:rsid w:val="00AD2043"/>
    <w:rsid w:val="00AD216D"/>
    <w:rsid w:val="00AD3112"/>
    <w:rsid w:val="00AD3115"/>
    <w:rsid w:val="00AD48FF"/>
    <w:rsid w:val="00AD511F"/>
    <w:rsid w:val="00AD5D78"/>
    <w:rsid w:val="00AD6203"/>
    <w:rsid w:val="00AD6990"/>
    <w:rsid w:val="00AD7F45"/>
    <w:rsid w:val="00AE2AB2"/>
    <w:rsid w:val="00AE2DC5"/>
    <w:rsid w:val="00AE32F4"/>
    <w:rsid w:val="00AE3A6B"/>
    <w:rsid w:val="00AE627A"/>
    <w:rsid w:val="00AE7B2F"/>
    <w:rsid w:val="00AF4A4B"/>
    <w:rsid w:val="00AF5243"/>
    <w:rsid w:val="00AF5396"/>
    <w:rsid w:val="00AF5BBD"/>
    <w:rsid w:val="00AF7118"/>
    <w:rsid w:val="00AF7C17"/>
    <w:rsid w:val="00B0200A"/>
    <w:rsid w:val="00B05292"/>
    <w:rsid w:val="00B054C4"/>
    <w:rsid w:val="00B06DE5"/>
    <w:rsid w:val="00B07611"/>
    <w:rsid w:val="00B104DB"/>
    <w:rsid w:val="00B11F7E"/>
    <w:rsid w:val="00B1406A"/>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46C7D"/>
    <w:rsid w:val="00B509ED"/>
    <w:rsid w:val="00B51070"/>
    <w:rsid w:val="00B514BD"/>
    <w:rsid w:val="00B51927"/>
    <w:rsid w:val="00B51A5C"/>
    <w:rsid w:val="00B540A4"/>
    <w:rsid w:val="00B54600"/>
    <w:rsid w:val="00B55DD2"/>
    <w:rsid w:val="00B56648"/>
    <w:rsid w:val="00B566E0"/>
    <w:rsid w:val="00B57DFD"/>
    <w:rsid w:val="00B6103A"/>
    <w:rsid w:val="00B61F38"/>
    <w:rsid w:val="00B642E4"/>
    <w:rsid w:val="00B6484C"/>
    <w:rsid w:val="00B64939"/>
    <w:rsid w:val="00B65393"/>
    <w:rsid w:val="00B655A4"/>
    <w:rsid w:val="00B656A6"/>
    <w:rsid w:val="00B65BBB"/>
    <w:rsid w:val="00B670FD"/>
    <w:rsid w:val="00B7118A"/>
    <w:rsid w:val="00B7351B"/>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70AA"/>
    <w:rsid w:val="00B974B5"/>
    <w:rsid w:val="00B976BE"/>
    <w:rsid w:val="00BA0105"/>
    <w:rsid w:val="00BA0C67"/>
    <w:rsid w:val="00BA1036"/>
    <w:rsid w:val="00BA200B"/>
    <w:rsid w:val="00BA3082"/>
    <w:rsid w:val="00BA3A15"/>
    <w:rsid w:val="00BA6396"/>
    <w:rsid w:val="00BA7496"/>
    <w:rsid w:val="00BA7E65"/>
    <w:rsid w:val="00BB3035"/>
    <w:rsid w:val="00BB4ABE"/>
    <w:rsid w:val="00BB55DD"/>
    <w:rsid w:val="00BB5C87"/>
    <w:rsid w:val="00BB792E"/>
    <w:rsid w:val="00BC1134"/>
    <w:rsid w:val="00BC1FED"/>
    <w:rsid w:val="00BC239B"/>
    <w:rsid w:val="00BC3090"/>
    <w:rsid w:val="00BC3BA7"/>
    <w:rsid w:val="00BC50D2"/>
    <w:rsid w:val="00BC5388"/>
    <w:rsid w:val="00BC598E"/>
    <w:rsid w:val="00BC5F22"/>
    <w:rsid w:val="00BC717D"/>
    <w:rsid w:val="00BC7244"/>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0BBE"/>
    <w:rsid w:val="00BF179A"/>
    <w:rsid w:val="00BF1CAE"/>
    <w:rsid w:val="00BF3261"/>
    <w:rsid w:val="00BF37F8"/>
    <w:rsid w:val="00BF4BD5"/>
    <w:rsid w:val="00BF5489"/>
    <w:rsid w:val="00BF5A60"/>
    <w:rsid w:val="00BF7D5B"/>
    <w:rsid w:val="00C01D16"/>
    <w:rsid w:val="00C02176"/>
    <w:rsid w:val="00C02CC5"/>
    <w:rsid w:val="00C033B5"/>
    <w:rsid w:val="00C04A3E"/>
    <w:rsid w:val="00C0547C"/>
    <w:rsid w:val="00C062FB"/>
    <w:rsid w:val="00C06654"/>
    <w:rsid w:val="00C07318"/>
    <w:rsid w:val="00C104FB"/>
    <w:rsid w:val="00C10CA6"/>
    <w:rsid w:val="00C12062"/>
    <w:rsid w:val="00C12962"/>
    <w:rsid w:val="00C129E6"/>
    <w:rsid w:val="00C137DC"/>
    <w:rsid w:val="00C142DA"/>
    <w:rsid w:val="00C152B4"/>
    <w:rsid w:val="00C154C2"/>
    <w:rsid w:val="00C16E73"/>
    <w:rsid w:val="00C17886"/>
    <w:rsid w:val="00C17E21"/>
    <w:rsid w:val="00C20984"/>
    <w:rsid w:val="00C21F5D"/>
    <w:rsid w:val="00C23B27"/>
    <w:rsid w:val="00C25076"/>
    <w:rsid w:val="00C25B15"/>
    <w:rsid w:val="00C2617D"/>
    <w:rsid w:val="00C262D6"/>
    <w:rsid w:val="00C26451"/>
    <w:rsid w:val="00C31724"/>
    <w:rsid w:val="00C3288F"/>
    <w:rsid w:val="00C33142"/>
    <w:rsid w:val="00C34A15"/>
    <w:rsid w:val="00C35281"/>
    <w:rsid w:val="00C35E7E"/>
    <w:rsid w:val="00C3604B"/>
    <w:rsid w:val="00C36C55"/>
    <w:rsid w:val="00C42C6F"/>
    <w:rsid w:val="00C43FD8"/>
    <w:rsid w:val="00C44861"/>
    <w:rsid w:val="00C448EA"/>
    <w:rsid w:val="00C44EDD"/>
    <w:rsid w:val="00C47065"/>
    <w:rsid w:val="00C50D79"/>
    <w:rsid w:val="00C5383D"/>
    <w:rsid w:val="00C5523B"/>
    <w:rsid w:val="00C566E0"/>
    <w:rsid w:val="00C56E66"/>
    <w:rsid w:val="00C603EC"/>
    <w:rsid w:val="00C60F70"/>
    <w:rsid w:val="00C62FF5"/>
    <w:rsid w:val="00C63A87"/>
    <w:rsid w:val="00C64A0A"/>
    <w:rsid w:val="00C67BAF"/>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108C"/>
    <w:rsid w:val="00CC2404"/>
    <w:rsid w:val="00CC562D"/>
    <w:rsid w:val="00CC62C5"/>
    <w:rsid w:val="00CC680D"/>
    <w:rsid w:val="00CC6A5C"/>
    <w:rsid w:val="00CC6C66"/>
    <w:rsid w:val="00CC6CCA"/>
    <w:rsid w:val="00CD0883"/>
    <w:rsid w:val="00CD19BD"/>
    <w:rsid w:val="00CD2971"/>
    <w:rsid w:val="00CD2DC1"/>
    <w:rsid w:val="00CD4F28"/>
    <w:rsid w:val="00CD7F89"/>
    <w:rsid w:val="00CE0B3C"/>
    <w:rsid w:val="00CE16CC"/>
    <w:rsid w:val="00CE554E"/>
    <w:rsid w:val="00CE5765"/>
    <w:rsid w:val="00CF0908"/>
    <w:rsid w:val="00CF0B87"/>
    <w:rsid w:val="00CF1C7F"/>
    <w:rsid w:val="00CF2180"/>
    <w:rsid w:val="00CF4312"/>
    <w:rsid w:val="00CF484A"/>
    <w:rsid w:val="00CF4A81"/>
    <w:rsid w:val="00CF5963"/>
    <w:rsid w:val="00CF6411"/>
    <w:rsid w:val="00CF6692"/>
    <w:rsid w:val="00CF76A7"/>
    <w:rsid w:val="00D02E96"/>
    <w:rsid w:val="00D03BF7"/>
    <w:rsid w:val="00D045AA"/>
    <w:rsid w:val="00D0576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2CA7"/>
    <w:rsid w:val="00D5439B"/>
    <w:rsid w:val="00D55265"/>
    <w:rsid w:val="00D561C1"/>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A3C"/>
    <w:rsid w:val="00D776D0"/>
    <w:rsid w:val="00D77F61"/>
    <w:rsid w:val="00D81173"/>
    <w:rsid w:val="00D8316B"/>
    <w:rsid w:val="00D8602D"/>
    <w:rsid w:val="00D867CF"/>
    <w:rsid w:val="00D86EA5"/>
    <w:rsid w:val="00D87F05"/>
    <w:rsid w:val="00D90EED"/>
    <w:rsid w:val="00D92530"/>
    <w:rsid w:val="00D944CD"/>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C23"/>
    <w:rsid w:val="00DC2D48"/>
    <w:rsid w:val="00DC350F"/>
    <w:rsid w:val="00DC370A"/>
    <w:rsid w:val="00DC4355"/>
    <w:rsid w:val="00DC450F"/>
    <w:rsid w:val="00DC45DE"/>
    <w:rsid w:val="00DC4EC6"/>
    <w:rsid w:val="00DC63DB"/>
    <w:rsid w:val="00DC68FF"/>
    <w:rsid w:val="00DD0EC5"/>
    <w:rsid w:val="00DD210C"/>
    <w:rsid w:val="00DD3045"/>
    <w:rsid w:val="00DD379B"/>
    <w:rsid w:val="00DD3E33"/>
    <w:rsid w:val="00DD58BF"/>
    <w:rsid w:val="00DD5DAF"/>
    <w:rsid w:val="00DD7787"/>
    <w:rsid w:val="00DE28C9"/>
    <w:rsid w:val="00DE2D60"/>
    <w:rsid w:val="00DE31C5"/>
    <w:rsid w:val="00DE5C5A"/>
    <w:rsid w:val="00DE6FCA"/>
    <w:rsid w:val="00DF3255"/>
    <w:rsid w:val="00DF4278"/>
    <w:rsid w:val="00DF42F3"/>
    <w:rsid w:val="00DF55AD"/>
    <w:rsid w:val="00DF6831"/>
    <w:rsid w:val="00E0019E"/>
    <w:rsid w:val="00E007C7"/>
    <w:rsid w:val="00E00834"/>
    <w:rsid w:val="00E013CC"/>
    <w:rsid w:val="00E015EC"/>
    <w:rsid w:val="00E02D34"/>
    <w:rsid w:val="00E0438C"/>
    <w:rsid w:val="00E05B5E"/>
    <w:rsid w:val="00E062A3"/>
    <w:rsid w:val="00E06CAA"/>
    <w:rsid w:val="00E075DB"/>
    <w:rsid w:val="00E13173"/>
    <w:rsid w:val="00E133C7"/>
    <w:rsid w:val="00E135E2"/>
    <w:rsid w:val="00E14880"/>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1FFB"/>
    <w:rsid w:val="00E4277C"/>
    <w:rsid w:val="00E42C43"/>
    <w:rsid w:val="00E44D0A"/>
    <w:rsid w:val="00E44E3D"/>
    <w:rsid w:val="00E44EF9"/>
    <w:rsid w:val="00E45001"/>
    <w:rsid w:val="00E4526E"/>
    <w:rsid w:val="00E45911"/>
    <w:rsid w:val="00E46597"/>
    <w:rsid w:val="00E47065"/>
    <w:rsid w:val="00E47F25"/>
    <w:rsid w:val="00E5015E"/>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1E60"/>
    <w:rsid w:val="00E83E56"/>
    <w:rsid w:val="00E8400B"/>
    <w:rsid w:val="00E84DC4"/>
    <w:rsid w:val="00E86500"/>
    <w:rsid w:val="00E86FC8"/>
    <w:rsid w:val="00E92CA6"/>
    <w:rsid w:val="00E93498"/>
    <w:rsid w:val="00E93A5B"/>
    <w:rsid w:val="00E93F05"/>
    <w:rsid w:val="00E946D2"/>
    <w:rsid w:val="00E951AE"/>
    <w:rsid w:val="00E95C1B"/>
    <w:rsid w:val="00E95F93"/>
    <w:rsid w:val="00E97B97"/>
    <w:rsid w:val="00EA0B7A"/>
    <w:rsid w:val="00EA1F31"/>
    <w:rsid w:val="00EA2EDF"/>
    <w:rsid w:val="00EA4F21"/>
    <w:rsid w:val="00EA659C"/>
    <w:rsid w:val="00EA6B54"/>
    <w:rsid w:val="00EA72BC"/>
    <w:rsid w:val="00EB2156"/>
    <w:rsid w:val="00EB59B3"/>
    <w:rsid w:val="00EB6103"/>
    <w:rsid w:val="00EC05C2"/>
    <w:rsid w:val="00EC0A23"/>
    <w:rsid w:val="00EC2CF2"/>
    <w:rsid w:val="00EC5E16"/>
    <w:rsid w:val="00EC7898"/>
    <w:rsid w:val="00ED1D7F"/>
    <w:rsid w:val="00ED2AA3"/>
    <w:rsid w:val="00ED30B1"/>
    <w:rsid w:val="00ED3554"/>
    <w:rsid w:val="00ED4805"/>
    <w:rsid w:val="00ED51D0"/>
    <w:rsid w:val="00ED6244"/>
    <w:rsid w:val="00ED6831"/>
    <w:rsid w:val="00ED6BDF"/>
    <w:rsid w:val="00EE230A"/>
    <w:rsid w:val="00EE34FB"/>
    <w:rsid w:val="00EE41D6"/>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1146"/>
    <w:rsid w:val="00F03482"/>
    <w:rsid w:val="00F07E18"/>
    <w:rsid w:val="00F11B12"/>
    <w:rsid w:val="00F1271F"/>
    <w:rsid w:val="00F1429C"/>
    <w:rsid w:val="00F15935"/>
    <w:rsid w:val="00F15C27"/>
    <w:rsid w:val="00F160EE"/>
    <w:rsid w:val="00F16809"/>
    <w:rsid w:val="00F1685D"/>
    <w:rsid w:val="00F1725A"/>
    <w:rsid w:val="00F17381"/>
    <w:rsid w:val="00F17770"/>
    <w:rsid w:val="00F21AF7"/>
    <w:rsid w:val="00F23A7B"/>
    <w:rsid w:val="00F23B1C"/>
    <w:rsid w:val="00F243FF"/>
    <w:rsid w:val="00F25858"/>
    <w:rsid w:val="00F277C7"/>
    <w:rsid w:val="00F31751"/>
    <w:rsid w:val="00F344EE"/>
    <w:rsid w:val="00F35983"/>
    <w:rsid w:val="00F367BC"/>
    <w:rsid w:val="00F3776D"/>
    <w:rsid w:val="00F4032E"/>
    <w:rsid w:val="00F40942"/>
    <w:rsid w:val="00F40B63"/>
    <w:rsid w:val="00F412E4"/>
    <w:rsid w:val="00F418FB"/>
    <w:rsid w:val="00F41DA9"/>
    <w:rsid w:val="00F42AAC"/>
    <w:rsid w:val="00F434E9"/>
    <w:rsid w:val="00F4467D"/>
    <w:rsid w:val="00F44968"/>
    <w:rsid w:val="00F467C5"/>
    <w:rsid w:val="00F51D91"/>
    <w:rsid w:val="00F522FD"/>
    <w:rsid w:val="00F5251C"/>
    <w:rsid w:val="00F53ED8"/>
    <w:rsid w:val="00F5686A"/>
    <w:rsid w:val="00F57668"/>
    <w:rsid w:val="00F5799E"/>
    <w:rsid w:val="00F61869"/>
    <w:rsid w:val="00F6225D"/>
    <w:rsid w:val="00F64867"/>
    <w:rsid w:val="00F661F1"/>
    <w:rsid w:val="00F67350"/>
    <w:rsid w:val="00F707FD"/>
    <w:rsid w:val="00F70C92"/>
    <w:rsid w:val="00F70CFF"/>
    <w:rsid w:val="00F70EFD"/>
    <w:rsid w:val="00F710C9"/>
    <w:rsid w:val="00F723E4"/>
    <w:rsid w:val="00F72BF1"/>
    <w:rsid w:val="00F7455E"/>
    <w:rsid w:val="00F75796"/>
    <w:rsid w:val="00F75ABF"/>
    <w:rsid w:val="00F772F6"/>
    <w:rsid w:val="00F7789F"/>
    <w:rsid w:val="00F77E04"/>
    <w:rsid w:val="00F81CEF"/>
    <w:rsid w:val="00F81FE4"/>
    <w:rsid w:val="00F82757"/>
    <w:rsid w:val="00F83125"/>
    <w:rsid w:val="00F83263"/>
    <w:rsid w:val="00F838C1"/>
    <w:rsid w:val="00F848CD"/>
    <w:rsid w:val="00F848D5"/>
    <w:rsid w:val="00F8613B"/>
    <w:rsid w:val="00F863F4"/>
    <w:rsid w:val="00F904A3"/>
    <w:rsid w:val="00F90821"/>
    <w:rsid w:val="00F90944"/>
    <w:rsid w:val="00F913C5"/>
    <w:rsid w:val="00F92058"/>
    <w:rsid w:val="00F92505"/>
    <w:rsid w:val="00F939A6"/>
    <w:rsid w:val="00F968D7"/>
    <w:rsid w:val="00F96A0B"/>
    <w:rsid w:val="00F97ACD"/>
    <w:rsid w:val="00FA005F"/>
    <w:rsid w:val="00FA34E3"/>
    <w:rsid w:val="00FA38E4"/>
    <w:rsid w:val="00FA53F2"/>
    <w:rsid w:val="00FA5DBD"/>
    <w:rsid w:val="00FA7DBB"/>
    <w:rsid w:val="00FB0D9C"/>
    <w:rsid w:val="00FB1098"/>
    <w:rsid w:val="00FB1679"/>
    <w:rsid w:val="00FB371C"/>
    <w:rsid w:val="00FB3C11"/>
    <w:rsid w:val="00FB511E"/>
    <w:rsid w:val="00FB5B3E"/>
    <w:rsid w:val="00FB6AE7"/>
    <w:rsid w:val="00FC1793"/>
    <w:rsid w:val="00FC1B0B"/>
    <w:rsid w:val="00FC2391"/>
    <w:rsid w:val="00FC29E1"/>
    <w:rsid w:val="00FC4785"/>
    <w:rsid w:val="00FC5457"/>
    <w:rsid w:val="00FC78FF"/>
    <w:rsid w:val="00FC7CC7"/>
    <w:rsid w:val="00FD23D4"/>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35DBE3"/>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201FE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30-1-23. Expediente EP-1131-22</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6563C3F0-6176-400F-B088-ED5E444D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11</Pages>
  <Words>5321</Words>
  <Characters>29269</Characters>
  <Application>Microsoft Office Word</Application>
  <DocSecurity>0</DocSecurity>
  <Lines>243</Lines>
  <Paragraphs>69</Paragraphs>
  <ScaleCrop>false</ScaleCrop>
  <Company>Hewlett-Packard Company</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11</cp:revision>
  <cp:lastPrinted>2022-09-05T18:36:00Z</cp:lastPrinted>
  <dcterms:created xsi:type="dcterms:W3CDTF">2023-02-07T22:40:00Z</dcterms:created>
  <dcterms:modified xsi:type="dcterms:W3CDTF">2023-02-09T20:21:00Z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