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50F679A"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439D4">
        <w:rPr>
          <w:rFonts w:ascii="Museo Sans 900" w:eastAsia="Times New Roman" w:hAnsi="Museo Sans 900" w:cs="Times New Roman"/>
          <w:b/>
          <w:bCs/>
          <w:sz w:val="20"/>
          <w:szCs w:val="20"/>
          <w:lang w:val="es-MX" w:eastAsia="es-ES"/>
        </w:rPr>
        <w:t>0061</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439D4">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439D4">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C439D4">
        <w:rPr>
          <w:rFonts w:ascii="Museo Sans 300" w:eastAsia="Times New Roman" w:hAnsi="Museo Sans 300" w:cs="Times New Roman"/>
          <w:sz w:val="20"/>
          <w:szCs w:val="20"/>
          <w:lang w:val="es-MX" w:eastAsia="es-ES"/>
        </w:rPr>
        <w:t>diecinueve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8E17C3">
        <w:rPr>
          <w:rFonts w:ascii="Museo Sans 300" w:eastAsia="Times New Roman" w:hAnsi="Museo Sans 300" w:cs="Times New Roman"/>
          <w:sz w:val="20"/>
          <w:szCs w:val="20"/>
          <w:lang w:val="es-MX" w:eastAsia="es-ES"/>
        </w:rPr>
        <w:t>enero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580C346B" w:rsidR="0036261D" w:rsidRDefault="0036261D" w:rsidP="0036261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E17C3">
        <w:rPr>
          <w:rFonts w:ascii="Museo Sans 300" w:hAnsi="Museo Sans 300"/>
          <w:sz w:val="20"/>
          <w:szCs w:val="20"/>
        </w:rPr>
        <w:t>veinticuatro</w:t>
      </w:r>
      <w:r>
        <w:rPr>
          <w:rFonts w:ascii="Museo Sans 300" w:hAnsi="Museo Sans 300"/>
          <w:sz w:val="20"/>
          <w:szCs w:val="20"/>
        </w:rPr>
        <w:t xml:space="preserve"> de </w:t>
      </w:r>
      <w:r w:rsidR="008E17C3">
        <w:rPr>
          <w:rFonts w:ascii="Museo Sans 300" w:hAnsi="Museo Sans 300"/>
          <w:sz w:val="20"/>
          <w:szCs w:val="20"/>
        </w:rPr>
        <w:t>agosto</w:t>
      </w:r>
      <w:r>
        <w:rPr>
          <w:rFonts w:ascii="Museo Sans 300" w:hAnsi="Museo Sans 300"/>
          <w:sz w:val="20"/>
          <w:szCs w:val="20"/>
        </w:rPr>
        <w:t xml:space="preserve"> del dos mil veintidós, </w:t>
      </w:r>
      <w:r w:rsidR="008E17C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E17C3">
        <w:rPr>
          <w:rFonts w:ascii="Museo Sans 300" w:hAnsi="Museo Sans 300"/>
          <w:sz w:val="20"/>
          <w:szCs w:val="20"/>
        </w:rPr>
        <w:t xml:space="preserve">a </w:t>
      </w:r>
      <w:proofErr w:type="spellStart"/>
      <w:r w:rsidR="008823AF">
        <w:rPr>
          <w:rFonts w:ascii="Museo Sans 300" w:hAnsi="Museo Sans 300"/>
          <w:sz w:val="20"/>
          <w:szCs w:val="20"/>
        </w:rPr>
        <w:t>xxxx</w:t>
      </w:r>
      <w:proofErr w:type="spellEnd"/>
      <w:r>
        <w:rPr>
          <w:rFonts w:ascii="Museo Sans 300" w:hAnsi="Museo Sans 300"/>
          <w:sz w:val="20"/>
          <w:szCs w:val="20"/>
        </w:rPr>
        <w:t>, en su calidad de usuari</w:t>
      </w:r>
      <w:r w:rsidR="008E17C3">
        <w:rPr>
          <w:rFonts w:ascii="Museo Sans 300" w:hAnsi="Museo Sans 300"/>
          <w:sz w:val="20"/>
          <w:szCs w:val="20"/>
        </w:rPr>
        <w:t>a</w:t>
      </w:r>
      <w:r>
        <w:rPr>
          <w:rFonts w:ascii="Museo Sans 300" w:hAnsi="Museo Sans 300"/>
          <w:sz w:val="20"/>
          <w:szCs w:val="20"/>
        </w:rPr>
        <w:t xml:space="preserve"> del suministro identificado con el NIC </w:t>
      </w:r>
      <w:proofErr w:type="spellStart"/>
      <w:r w:rsidR="008823AF">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E17C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E17C3">
        <w:rPr>
          <w:rFonts w:ascii="Museo Sans 300" w:hAnsi="Museo Sans 300"/>
          <w:sz w:val="20"/>
          <w:szCs w:val="20"/>
        </w:rPr>
        <w:t>CIENTO CINCO</w:t>
      </w:r>
      <w:r>
        <w:rPr>
          <w:rFonts w:ascii="Museo Sans 300" w:hAnsi="Museo Sans 300"/>
          <w:sz w:val="20"/>
          <w:szCs w:val="20"/>
        </w:rPr>
        <w:t xml:space="preserve"> </w:t>
      </w:r>
      <w:r w:rsidR="008E17C3">
        <w:rPr>
          <w:rFonts w:ascii="Museo Sans 300" w:hAnsi="Museo Sans 300"/>
          <w:sz w:val="20"/>
          <w:szCs w:val="20"/>
        </w:rPr>
        <w:t>25</w:t>
      </w:r>
      <w:r>
        <w:rPr>
          <w:rFonts w:ascii="Museo Sans 300" w:hAnsi="Museo Sans 300"/>
          <w:sz w:val="20"/>
          <w:szCs w:val="20"/>
        </w:rPr>
        <w:t xml:space="preserve">/100 DÓLARES DE LOS ESTADOS UNIDOS DE AMÉRICA (USD </w:t>
      </w:r>
      <w:r w:rsidR="008E17C3">
        <w:rPr>
          <w:rFonts w:ascii="Museo Sans 300" w:hAnsi="Museo Sans 300"/>
          <w:sz w:val="20"/>
          <w:szCs w:val="20"/>
        </w:rPr>
        <w:t>105.25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47F1EAE" w14:textId="77777777" w:rsidR="0036261D" w:rsidRDefault="0036261D" w:rsidP="0036261D">
      <w:pPr>
        <w:pStyle w:val="Prrafodelista"/>
        <w:tabs>
          <w:tab w:val="left" w:pos="426"/>
        </w:tabs>
        <w:ind w:left="426"/>
        <w:jc w:val="both"/>
        <w:rPr>
          <w:rFonts w:ascii="Museo Sans 300" w:hAnsi="Museo Sans 300"/>
          <w:sz w:val="20"/>
          <w:szCs w:val="20"/>
        </w:rPr>
      </w:pPr>
    </w:p>
    <w:p w14:paraId="3BC8D1A0" w14:textId="2851D183" w:rsidR="0036261D" w:rsidRDefault="008E17C3" w:rsidP="0036261D">
      <w:pPr>
        <w:pStyle w:val="Prrafodelista"/>
        <w:tabs>
          <w:tab w:val="left" w:pos="426"/>
        </w:tabs>
        <w:ind w:left="426"/>
        <w:jc w:val="both"/>
        <w:rPr>
          <w:rFonts w:ascii="Museo Sans 300" w:hAnsi="Museo Sans 300"/>
          <w:sz w:val="20"/>
          <w:szCs w:val="20"/>
        </w:rPr>
      </w:pPr>
      <w:r>
        <w:rPr>
          <w:rFonts w:ascii="Museo Sans 300" w:hAnsi="Museo Sans 300"/>
          <w:sz w:val="20"/>
          <w:szCs w:val="20"/>
        </w:rPr>
        <w:t>La</w:t>
      </w:r>
      <w:r w:rsidR="0036261D">
        <w:rPr>
          <w:rFonts w:ascii="Museo Sans 300" w:hAnsi="Museo Sans 300"/>
          <w:sz w:val="20"/>
          <w:szCs w:val="20"/>
        </w:rPr>
        <w:t xml:space="preserve"> señor</w:t>
      </w:r>
      <w:r>
        <w:rPr>
          <w:rFonts w:ascii="Museo Sans 300" w:hAnsi="Museo Sans 300"/>
          <w:sz w:val="20"/>
          <w:szCs w:val="20"/>
        </w:rPr>
        <w:t>a</w:t>
      </w:r>
      <w:r w:rsidR="0036261D">
        <w:rPr>
          <w:rFonts w:ascii="Museo Sans 300" w:hAnsi="Museo Sans 300"/>
          <w:sz w:val="20"/>
          <w:szCs w:val="20"/>
        </w:rPr>
        <w:t xml:space="preserve"> </w:t>
      </w:r>
      <w:proofErr w:type="spellStart"/>
      <w:r w:rsidR="008823AF">
        <w:rPr>
          <w:rFonts w:ascii="Museo Sans 300" w:hAnsi="Museo Sans 300"/>
          <w:sz w:val="20"/>
          <w:szCs w:val="20"/>
        </w:rPr>
        <w:t>xxxx</w:t>
      </w:r>
      <w:proofErr w:type="spellEnd"/>
      <w:r w:rsidR="0036261D">
        <w:rPr>
          <w:rFonts w:ascii="Museo Sans 300" w:hAnsi="Museo Sans 300"/>
          <w:sz w:val="20"/>
          <w:szCs w:val="20"/>
        </w:rPr>
        <w:t xml:space="preserve"> adjuntó la documentación pertinente por medio de la cual comprobó que es</w:t>
      </w:r>
      <w:r>
        <w:rPr>
          <w:rFonts w:ascii="Museo Sans 300" w:hAnsi="Museo Sans 300"/>
          <w:sz w:val="20"/>
          <w:szCs w:val="20"/>
        </w:rPr>
        <w:t xml:space="preserve"> la</w:t>
      </w:r>
      <w:r w:rsidR="0036261D">
        <w:rPr>
          <w:rFonts w:ascii="Museo Sans 300" w:hAnsi="Museo Sans 300"/>
          <w:sz w:val="20"/>
          <w:szCs w:val="20"/>
        </w:rPr>
        <w:t xml:space="preserve"> propietari</w:t>
      </w:r>
      <w:r>
        <w:rPr>
          <w:rFonts w:ascii="Museo Sans 300" w:hAnsi="Museo Sans 300"/>
          <w:sz w:val="20"/>
          <w:szCs w:val="20"/>
        </w:rPr>
        <w:t>a</w:t>
      </w:r>
      <w:r w:rsidR="0036261D">
        <w:rPr>
          <w:rFonts w:ascii="Museo Sans 300" w:hAnsi="Museo Sans 300"/>
          <w:sz w:val="20"/>
          <w:szCs w:val="20"/>
        </w:rPr>
        <w:t xml:space="preserve"> del inmueble donde se encuentra conectado el mencionado suministro. </w:t>
      </w:r>
    </w:p>
    <w:p w14:paraId="221ECDDB"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BD20AE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F6C09">
        <w:rPr>
          <w:rFonts w:ascii="Museo Sans 300" w:hAnsi="Museo Sans 300"/>
          <w:sz w:val="20"/>
          <w:szCs w:val="20"/>
          <w:lang w:val="es-SV"/>
        </w:rPr>
        <w:t>1</w:t>
      </w:r>
      <w:r w:rsidR="00D939FB">
        <w:rPr>
          <w:rFonts w:ascii="Museo Sans 300" w:hAnsi="Museo Sans 300"/>
          <w:sz w:val="20"/>
          <w:szCs w:val="20"/>
          <w:lang w:val="es-SV"/>
        </w:rPr>
        <w:t>811</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939FB">
        <w:rPr>
          <w:rFonts w:ascii="Museo Sans 300" w:hAnsi="Museo Sans 300"/>
          <w:sz w:val="20"/>
          <w:szCs w:val="20"/>
          <w:lang w:val="es-SV"/>
        </w:rPr>
        <w:t>veintitrés</w:t>
      </w:r>
      <w:r w:rsidR="00BA2868">
        <w:rPr>
          <w:rFonts w:ascii="Museo Sans 300" w:hAnsi="Museo Sans 300"/>
          <w:sz w:val="20"/>
          <w:szCs w:val="20"/>
          <w:lang w:val="es-SV"/>
        </w:rPr>
        <w:t xml:space="preserve"> de </w:t>
      </w:r>
      <w:r w:rsidR="00D939FB">
        <w:rPr>
          <w:rFonts w:ascii="Museo Sans 300" w:hAnsi="Museo Sans 300"/>
          <w:sz w:val="20"/>
          <w:szCs w:val="20"/>
          <w:lang w:val="es-SV"/>
        </w:rPr>
        <w:t>septiembre</w:t>
      </w:r>
      <w:r w:rsidR="00A252D4">
        <w:rPr>
          <w:rFonts w:ascii="Museo Sans 300" w:hAnsi="Museo Sans 300"/>
          <w:sz w:val="20"/>
          <w:szCs w:val="20"/>
          <w:lang w:val="es-SV"/>
        </w:rPr>
        <w:t xml:space="preserve"> del</w:t>
      </w:r>
      <w:r w:rsidR="00D939FB">
        <w:rPr>
          <w:rFonts w:ascii="Museo Sans 300" w:hAnsi="Museo Sans 300"/>
          <w:sz w:val="20"/>
          <w:szCs w:val="20"/>
          <w:lang w:val="es-SV"/>
        </w:rPr>
        <w:t xml:space="preserve"> año dos mil veintidós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E6797">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5D568B82"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F400C">
        <w:rPr>
          <w:rFonts w:ascii="Museo Sans 300" w:hAnsi="Museo Sans 300"/>
          <w:sz w:val="20"/>
          <w:szCs w:val="20"/>
        </w:rPr>
        <w:t xml:space="preserve">s partes el día </w:t>
      </w:r>
      <w:r w:rsidR="00D939FB">
        <w:rPr>
          <w:rFonts w:ascii="Museo Sans 300" w:hAnsi="Museo Sans 300"/>
          <w:sz w:val="20"/>
          <w:szCs w:val="20"/>
        </w:rPr>
        <w:t>veintiocho</w:t>
      </w:r>
      <w:r w:rsidR="001F400C">
        <w:rPr>
          <w:rFonts w:ascii="Museo Sans 300" w:hAnsi="Museo Sans 300"/>
          <w:sz w:val="20"/>
          <w:szCs w:val="20"/>
        </w:rPr>
        <w:t xml:space="preserve"> de </w:t>
      </w:r>
      <w:r w:rsidR="00D939FB">
        <w:rPr>
          <w:rFonts w:ascii="Museo Sans 300" w:hAnsi="Museo Sans 300"/>
          <w:sz w:val="20"/>
          <w:szCs w:val="20"/>
        </w:rPr>
        <w:t>septiembre</w:t>
      </w:r>
      <w:r w:rsidR="001F400C">
        <w:rPr>
          <w:rFonts w:ascii="Museo Sans 300" w:hAnsi="Museo Sans 300"/>
          <w:sz w:val="20"/>
          <w:szCs w:val="20"/>
        </w:rPr>
        <w:t xml:space="preserve"> de</w:t>
      </w:r>
      <w:r w:rsidR="00D939FB">
        <w:rPr>
          <w:rFonts w:ascii="Museo Sans 300" w:hAnsi="Museo Sans 300"/>
          <w:sz w:val="20"/>
          <w:szCs w:val="20"/>
        </w:rPr>
        <w:t>l mismo año</w:t>
      </w:r>
      <w:r w:rsidR="001F400C">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53ACA">
        <w:rPr>
          <w:rFonts w:ascii="Museo Sans 300" w:hAnsi="Museo Sans 300"/>
          <w:sz w:val="20"/>
          <w:szCs w:val="20"/>
        </w:rPr>
        <w:t>doce de octubre del año pasado.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394DD4E9" w14:textId="7B513339" w:rsidR="00BA1056" w:rsidRPr="00953ACA" w:rsidRDefault="00BA1056" w:rsidP="00953ACA">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953ACA">
        <w:rPr>
          <w:rFonts w:ascii="Museo Sans 300" w:hAnsi="Museo Sans 300"/>
          <w:sz w:val="20"/>
          <w:szCs w:val="20"/>
          <w:lang w:val="es-ES_tradnl"/>
        </w:rPr>
        <w:t>trece</w:t>
      </w:r>
      <w:r>
        <w:rPr>
          <w:rFonts w:ascii="Museo Sans 300" w:hAnsi="Museo Sans 300"/>
          <w:sz w:val="20"/>
          <w:szCs w:val="20"/>
          <w:lang w:val="es-ES_tradnl"/>
        </w:rPr>
        <w:t xml:space="preserve"> de </w:t>
      </w:r>
      <w:r w:rsidR="00953ACA">
        <w:rPr>
          <w:rFonts w:ascii="Museo Sans 300" w:hAnsi="Museo Sans 300"/>
          <w:sz w:val="20"/>
          <w:szCs w:val="20"/>
          <w:lang w:val="es-ES_tradnl"/>
        </w:rPr>
        <w:t>octubre</w:t>
      </w:r>
      <w:r>
        <w:rPr>
          <w:rFonts w:ascii="Museo Sans 300" w:hAnsi="Museo Sans 300"/>
          <w:sz w:val="20"/>
          <w:szCs w:val="20"/>
          <w:lang w:val="es-ES_tradnl"/>
        </w:rPr>
        <w:t xml:space="preserve"> del</w:t>
      </w:r>
      <w:r w:rsidR="005B036E">
        <w:rPr>
          <w:rFonts w:ascii="Museo Sans 300" w:hAnsi="Museo Sans 300"/>
          <w:sz w:val="20"/>
          <w:szCs w:val="20"/>
          <w:lang w:val="es-ES_tradnl"/>
        </w:rPr>
        <w:t xml:space="preserve">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8823AF">
        <w:rPr>
          <w:rFonts w:ascii="Museo Sans 300" w:hAnsi="Museo Sans 300"/>
          <w:sz w:val="20"/>
          <w:szCs w:val="20"/>
          <w:lang w:val="es-ES_tradnl"/>
        </w:rPr>
        <w:t>xxxx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sidRPr="00C84305">
        <w:rPr>
          <w:rFonts w:ascii="Museo Sans 300" w:hAnsi="Museo Sans 300"/>
          <w:sz w:val="20"/>
          <w:szCs w:val="20"/>
          <w:lang w:val="es-ES_tradnl"/>
        </w:rPr>
        <w:t xml:space="preserve">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2F9FDDDB" w:rsidR="00E268CF" w:rsidRDefault="00953AC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E268CF">
        <w:rPr>
          <w:rFonts w:ascii="Museo Sans 300" w:eastAsia="Arial" w:hAnsi="Museo Sans 300"/>
          <w:sz w:val="20"/>
          <w:szCs w:val="20"/>
          <w:lang w:eastAsia="es-SV"/>
        </w:rPr>
        <w:t>.</w:t>
      </w:r>
    </w:p>
    <w:p w14:paraId="374461EE" w14:textId="68AAB24F" w:rsidR="00637B37" w:rsidRDefault="00637B3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50F8F015" w14:textId="7A54ED04" w:rsidR="00E268CF" w:rsidRDefault="00953AC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Reposición de facturación.</w:t>
      </w:r>
    </w:p>
    <w:p w14:paraId="4CB914B1" w14:textId="09F32E89" w:rsidR="000F4AF9"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14D99335" w14:textId="7268B787" w:rsidR="00E268CF"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r w:rsidR="00242C30">
        <w:rPr>
          <w:rFonts w:ascii="Museo Sans 300" w:eastAsia="Arial" w:hAnsi="Museo Sans 300"/>
          <w:sz w:val="20"/>
          <w:szCs w:val="20"/>
          <w:lang w:eastAsia="es-SV"/>
        </w:rPr>
        <w:t>.</w:t>
      </w:r>
    </w:p>
    <w:p w14:paraId="46600035" w14:textId="36559846" w:rsidR="000F4AF9"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r w:rsidR="00242C30">
        <w:rPr>
          <w:rFonts w:ascii="Museo Sans 300" w:eastAsia="Arial" w:hAnsi="Museo Sans 300"/>
          <w:sz w:val="20"/>
          <w:szCs w:val="20"/>
          <w:lang w:eastAsia="es-SV"/>
        </w:rPr>
        <w:t>.</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38A2E589"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lastRenderedPageBreak/>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953ACA">
        <w:rPr>
          <w:rFonts w:ascii="Museo Sans 300" w:hAnsi="Museo Sans 300"/>
          <w:sz w:val="20"/>
          <w:szCs w:val="20"/>
          <w:lang w:eastAsia="es-SV"/>
        </w:rPr>
        <w:t>1003</w:t>
      </w:r>
      <w:r w:rsidRPr="24487779">
        <w:rPr>
          <w:rFonts w:ascii="Museo Sans 300" w:hAnsi="Museo Sans 300"/>
          <w:sz w:val="20"/>
          <w:szCs w:val="20"/>
          <w:lang w:eastAsia="es-SV"/>
        </w:rPr>
        <w:t>-CAU-2</w:t>
      </w:r>
      <w:r w:rsidR="00BA1056">
        <w:rPr>
          <w:rFonts w:ascii="Museo Sans 300" w:hAnsi="Museo Sans 300"/>
          <w:sz w:val="20"/>
          <w:szCs w:val="20"/>
          <w:lang w:eastAsia="es-SV"/>
        </w:rPr>
        <w:t>022</w:t>
      </w:r>
      <w:r w:rsidRPr="24487779">
        <w:rPr>
          <w:rFonts w:ascii="Museo Sans 300" w:hAnsi="Museo Sans 300"/>
          <w:sz w:val="20"/>
          <w:szCs w:val="20"/>
          <w:lang w:eastAsia="es-SV"/>
        </w:rPr>
        <w:t xml:space="preserve">, de fecha </w:t>
      </w:r>
      <w:r w:rsidR="00953ACA">
        <w:rPr>
          <w:rFonts w:ascii="Museo Sans 300" w:hAnsi="Museo Sans 300"/>
          <w:sz w:val="20"/>
          <w:szCs w:val="20"/>
          <w:lang w:eastAsia="es-SV"/>
        </w:rPr>
        <w:t>diecinueve</w:t>
      </w:r>
      <w:r w:rsidR="00DB2277">
        <w:rPr>
          <w:rFonts w:ascii="Museo Sans 300" w:hAnsi="Museo Sans 300"/>
          <w:sz w:val="20"/>
          <w:szCs w:val="20"/>
          <w:lang w:eastAsia="es-SV"/>
        </w:rPr>
        <w:t xml:space="preserve"> de </w:t>
      </w:r>
      <w:r w:rsidR="00953ACA">
        <w:rPr>
          <w:rFonts w:ascii="Museo Sans 300" w:hAnsi="Museo Sans 300"/>
          <w:sz w:val="20"/>
          <w:szCs w:val="20"/>
          <w:lang w:eastAsia="es-SV"/>
        </w:rPr>
        <w:t>octubre</w:t>
      </w:r>
      <w:r w:rsidR="00F00865">
        <w:rPr>
          <w:rFonts w:ascii="Museo Sans 300" w:hAnsi="Museo Sans 300"/>
          <w:sz w:val="20"/>
          <w:szCs w:val="20"/>
          <w:lang w:eastAsia="es-SV"/>
        </w:rPr>
        <w:t xml:space="preserve"> de</w:t>
      </w:r>
      <w:r w:rsidR="00953ACA">
        <w:rPr>
          <w:rFonts w:ascii="Museo Sans 300" w:hAnsi="Museo Sans 300"/>
          <w:sz w:val="20"/>
          <w:szCs w:val="20"/>
          <w:lang w:eastAsia="es-SV"/>
        </w:rPr>
        <w:t>l 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69964E3F"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37C8B019"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sidR="00953ACA">
        <w:rPr>
          <w:rFonts w:ascii="Museo Sans 300" w:hAnsi="Museo Sans 300"/>
          <w:sz w:val="20"/>
          <w:szCs w:val="20"/>
        </w:rPr>
        <w:t>981</w:t>
      </w:r>
      <w:r w:rsidRPr="00981D41">
        <w:rPr>
          <w:rFonts w:ascii="Museo Sans 300" w:hAnsi="Museo Sans 300"/>
          <w:sz w:val="20"/>
          <w:szCs w:val="20"/>
        </w:rPr>
        <w:t>-2022-CAU, de fecha veint</w:t>
      </w:r>
      <w:r w:rsidR="00953ACA">
        <w:rPr>
          <w:rFonts w:ascii="Museo Sans 300" w:hAnsi="Museo Sans 300"/>
          <w:sz w:val="20"/>
          <w:szCs w:val="20"/>
        </w:rPr>
        <w:t>iséis</w:t>
      </w:r>
      <w:r w:rsidRPr="00981D41">
        <w:rPr>
          <w:rFonts w:ascii="Museo Sans 300" w:hAnsi="Museo Sans 300"/>
          <w:sz w:val="20"/>
          <w:szCs w:val="20"/>
        </w:rPr>
        <w:t xml:space="preserve"> de </w:t>
      </w:r>
      <w:r w:rsidR="00953ACA">
        <w:rPr>
          <w:rFonts w:ascii="Museo Sans 300" w:hAnsi="Museo Sans 300"/>
          <w:sz w:val="20"/>
          <w:szCs w:val="20"/>
        </w:rPr>
        <w:t>octubre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57170C6B" w14:textId="19004EA6" w:rsidR="00953ACA" w:rsidRDefault="00953ACA" w:rsidP="00953AC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 xml:space="preserve"> la usuaria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8823AF">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2A44483A" w14:textId="77777777" w:rsidR="00953ACA" w:rsidRDefault="00953ACA" w:rsidP="00953ACA">
      <w:pPr>
        <w:pStyle w:val="Prrafodelista"/>
        <w:tabs>
          <w:tab w:val="left" w:pos="426"/>
        </w:tabs>
        <w:ind w:left="426"/>
        <w:jc w:val="both"/>
        <w:rPr>
          <w:rFonts w:ascii="Museo Sans 300" w:hAnsi="Museo Sans 300"/>
          <w:sz w:val="20"/>
          <w:szCs w:val="20"/>
          <w:lang w:val="es-SV"/>
        </w:rPr>
      </w:pPr>
    </w:p>
    <w:p w14:paraId="1893AD5E" w14:textId="25027E67"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6EDB799D" w14:textId="61B82436" w:rsidR="00344012" w:rsidRDefault="00344012" w:rsidP="00344012">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953ACA">
        <w:rPr>
          <w:rFonts w:ascii="Museo Sans 300" w:hAnsi="Museo Sans 300"/>
          <w:sz w:val="20"/>
          <w:szCs w:val="20"/>
          <w:lang w:eastAsia="es-SV"/>
        </w:rPr>
        <w:t xml:space="preserve">s partes el </w:t>
      </w:r>
      <w:r w:rsidR="005C0744">
        <w:rPr>
          <w:rFonts w:ascii="Museo Sans 300" w:hAnsi="Museo Sans 300"/>
          <w:sz w:val="20"/>
          <w:szCs w:val="20"/>
          <w:lang w:eastAsia="es-SV"/>
        </w:rPr>
        <w:t>día tres de noviembre del año pasado,</w:t>
      </w:r>
      <w:r w:rsidRPr="00981D41">
        <w:rPr>
          <w:rFonts w:ascii="Museo Sans 300" w:hAnsi="Museo Sans 300"/>
          <w:sz w:val="20"/>
          <w:szCs w:val="20"/>
          <w:lang w:val="es-ES_tradnl" w:eastAsia="es-SV"/>
        </w:rPr>
        <w:t xml:space="preserve"> por lo que el plazo finalizó</w:t>
      </w:r>
      <w:r w:rsidR="005C0744">
        <w:rPr>
          <w:rFonts w:ascii="Museo Sans 300" w:hAnsi="Museo Sans 300"/>
          <w:sz w:val="20"/>
          <w:szCs w:val="20"/>
          <w:lang w:val="es-ES_tradnl" w:eastAsia="es-SV"/>
        </w:rPr>
        <w:t xml:space="preserve"> el día uno de diciembre del año recién pasado.</w:t>
      </w:r>
    </w:p>
    <w:p w14:paraId="74D57724" w14:textId="77777777" w:rsidR="00344012" w:rsidRDefault="00344012" w:rsidP="00344012">
      <w:pPr>
        <w:pStyle w:val="Prrafodelista"/>
        <w:tabs>
          <w:tab w:val="left" w:pos="426"/>
        </w:tabs>
        <w:ind w:left="426"/>
        <w:jc w:val="both"/>
        <w:rPr>
          <w:rFonts w:ascii="Museo Sans 300" w:hAnsi="Museo Sans 300"/>
          <w:sz w:val="20"/>
          <w:szCs w:val="20"/>
          <w:lang w:val="es-ES_tradnl" w:eastAsia="es-SV"/>
        </w:rPr>
      </w:pPr>
    </w:p>
    <w:p w14:paraId="3C488AB4" w14:textId="77777777" w:rsidR="00344012" w:rsidRDefault="00344012" w:rsidP="003440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B9F126B" w14:textId="609260DF" w:rsidR="00344012" w:rsidRPr="00344012" w:rsidRDefault="00344012"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76ACBF5F"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4554F">
        <w:rPr>
          <w:rFonts w:ascii="Museo Sans 300" w:hAnsi="Museo Sans 300"/>
          <w:sz w:val="20"/>
          <w:szCs w:val="20"/>
        </w:rPr>
        <w:t>catorce</w:t>
      </w:r>
      <w:r w:rsidRPr="005D2EC9">
        <w:rPr>
          <w:rFonts w:ascii="Museo Sans 300" w:hAnsi="Museo Sans 300"/>
          <w:sz w:val="20"/>
          <w:szCs w:val="20"/>
        </w:rPr>
        <w:t xml:space="preserve"> de </w:t>
      </w:r>
      <w:r w:rsidR="0094554F">
        <w:rPr>
          <w:rFonts w:ascii="Museo Sans 300" w:hAnsi="Museo Sans 300"/>
          <w:sz w:val="20"/>
          <w:szCs w:val="20"/>
        </w:rPr>
        <w:t>diciembre</w:t>
      </w:r>
      <w:r w:rsidRPr="005D2EC9">
        <w:rPr>
          <w:rFonts w:ascii="Museo Sans 300" w:hAnsi="Museo Sans 300"/>
          <w:sz w:val="20"/>
          <w:szCs w:val="20"/>
        </w:rPr>
        <w:t xml:space="preserve"> de</w:t>
      </w:r>
      <w:r w:rsidR="0094554F">
        <w:rPr>
          <w:rFonts w:ascii="Museo Sans 300" w:hAnsi="Museo Sans 300"/>
          <w:sz w:val="20"/>
          <w:szCs w:val="20"/>
        </w:rPr>
        <w:t>l dos mil veintidós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94554F">
        <w:rPr>
          <w:rFonts w:ascii="Museo Sans 300" w:hAnsi="Museo Sans 300"/>
          <w:sz w:val="20"/>
          <w:szCs w:val="20"/>
          <w:lang w:val="es-SV"/>
        </w:rPr>
        <w:t>0473</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2444F45E" w14:textId="3AB032D9" w:rsidR="005907B9" w:rsidRDefault="005907B9" w:rsidP="005907B9">
      <w:pPr>
        <w:spacing w:after="0" w:line="240" w:lineRule="auto"/>
        <w:ind w:left="426"/>
        <w:jc w:val="center"/>
        <w:rPr>
          <w:rFonts w:ascii="Museo Sans 300" w:hAnsi="Museo Sans 300"/>
          <w:sz w:val="20"/>
          <w:szCs w:val="20"/>
          <w:u w:val="single"/>
        </w:rPr>
      </w:pPr>
    </w:p>
    <w:p w14:paraId="2676CAE5" w14:textId="216141F4"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20A316D8" w14:textId="77777777" w:rsidR="0094554F" w:rsidRPr="00F0531B" w:rsidRDefault="0094554F" w:rsidP="0094554F">
      <w:pPr>
        <w:ind w:left="709" w:right="709"/>
        <w:jc w:val="both"/>
        <w:rPr>
          <w:rStyle w:val="normaltextrun"/>
          <w:rFonts w:ascii="Museo 300" w:hAnsi="Museo 300" w:cs="Segoe UI"/>
          <w:sz w:val="16"/>
          <w:szCs w:val="16"/>
        </w:rPr>
      </w:pPr>
      <w:r w:rsidRPr="00F0531B">
        <w:rPr>
          <w:rStyle w:val="normaltextrun"/>
          <w:rFonts w:ascii="Museo 300" w:hAnsi="Museo 300" w:cs="Segoe UI"/>
          <w:sz w:val="16"/>
          <w:szCs w:val="16"/>
        </w:rPr>
        <w:t xml:space="preserve">Al respecto, el CAU realizó el estudio de las pruebas presentadas por la empresa distribuidora, referente a la condición encontrada al momento de detectar y corregir una presunta condición irregular, destacándose el hecho que con las fotografías </w:t>
      </w:r>
      <w:proofErr w:type="spellStart"/>
      <w:r w:rsidRPr="00F0531B">
        <w:rPr>
          <w:rStyle w:val="normaltextrun"/>
          <w:rFonts w:ascii="Museo 300" w:hAnsi="Museo 300" w:cs="Segoe UI"/>
          <w:sz w:val="16"/>
          <w:szCs w:val="16"/>
        </w:rPr>
        <w:t>n.°</w:t>
      </w:r>
      <w:proofErr w:type="spellEnd"/>
      <w:r w:rsidRPr="00F0531B">
        <w:rPr>
          <w:rStyle w:val="normaltextrun"/>
          <w:rFonts w:ascii="Museo 300" w:hAnsi="Museo 300" w:cs="Segoe UI"/>
          <w:sz w:val="16"/>
          <w:szCs w:val="16"/>
        </w:rPr>
        <w:t xml:space="preserve"> 3 y 4 CAESS pretende de demostrar que existe una línea directa conectada en la acometida del servicio eléctrico; sin embargo, en dichas fotografías no se observa ningún conductor adicional en la fase de la acometida de suministro. Además, en la fotografía </w:t>
      </w:r>
      <w:proofErr w:type="spellStart"/>
      <w:r w:rsidRPr="00F0531B">
        <w:rPr>
          <w:rStyle w:val="normaltextrun"/>
          <w:rFonts w:ascii="Museo 300" w:hAnsi="Museo 300" w:cs="Segoe UI"/>
          <w:sz w:val="16"/>
          <w:szCs w:val="16"/>
        </w:rPr>
        <w:t>n.°</w:t>
      </w:r>
      <w:proofErr w:type="spellEnd"/>
      <w:r w:rsidRPr="00F0531B">
        <w:rPr>
          <w:rStyle w:val="normaltextrun"/>
          <w:rFonts w:ascii="Museo 300" w:hAnsi="Museo 300" w:cs="Segoe UI"/>
          <w:sz w:val="16"/>
          <w:szCs w:val="16"/>
        </w:rPr>
        <w:t xml:space="preserve"> 3 se observa claramente que la medición realizada por CAESS fue efectuada en el conductor eléctrico correspondiente a la fase de la acometida eléctrica, es decir en la línea que se dirige a la bornera de entrada del equipo de medición. </w:t>
      </w:r>
    </w:p>
    <w:p w14:paraId="2090B859" w14:textId="77777777" w:rsidR="0094554F" w:rsidRPr="00F0531B" w:rsidRDefault="0094554F" w:rsidP="0094554F">
      <w:pPr>
        <w:ind w:left="709" w:right="709"/>
        <w:jc w:val="both"/>
        <w:rPr>
          <w:rStyle w:val="normaltextrun"/>
          <w:rFonts w:ascii="Museo 300" w:hAnsi="Museo 300" w:cs="Segoe UI"/>
          <w:sz w:val="16"/>
          <w:szCs w:val="16"/>
        </w:rPr>
      </w:pPr>
      <w:r w:rsidRPr="00F0531B">
        <w:rPr>
          <w:rStyle w:val="normaltextrun"/>
          <w:rFonts w:ascii="Museo 300" w:hAnsi="Museo 300" w:cs="Segoe UI"/>
          <w:sz w:val="16"/>
          <w:szCs w:val="16"/>
        </w:rPr>
        <w:t>Abonado a lo antes expuesto, en las pruebas presentadas por la empresa distribuidora no se observa, ni se indica, en ninguna de las fotografías donde se encuentra ubicada y conectada la supuesta línea fuera de medición.</w:t>
      </w:r>
    </w:p>
    <w:p w14:paraId="71157DFA" w14:textId="17A12EE4" w:rsidR="0094554F" w:rsidRPr="00F0531B" w:rsidRDefault="0094554F" w:rsidP="00F0531B">
      <w:pPr>
        <w:ind w:left="709" w:right="709"/>
        <w:jc w:val="both"/>
        <w:rPr>
          <w:rFonts w:ascii="Museo 300" w:hAnsi="Museo 300" w:cs="Segoe UI"/>
          <w:sz w:val="16"/>
          <w:szCs w:val="16"/>
        </w:rPr>
      </w:pPr>
      <w:r w:rsidRPr="00F0531B">
        <w:rPr>
          <w:rStyle w:val="normaltextrun"/>
          <w:rFonts w:ascii="Museo 300" w:hAnsi="Museo 300" w:cs="Segoe UI"/>
          <w:sz w:val="16"/>
          <w:szCs w:val="16"/>
        </w:rPr>
        <w:t>En ese sentido, para el CAU las evidencias aportadas por la empresa distribuidora no son suficientes debido a lo siguiente:</w:t>
      </w:r>
      <w:r w:rsidRPr="00F0531B">
        <w:rPr>
          <w:rStyle w:val="eop"/>
          <w:rFonts w:ascii="Museo 300" w:hAnsi="Museo 300" w:cs="Segoe UI"/>
          <w:sz w:val="16"/>
          <w:szCs w:val="16"/>
        </w:rPr>
        <w:t> </w:t>
      </w:r>
    </w:p>
    <w:p w14:paraId="61359A61" w14:textId="4BE74F93" w:rsidR="0094554F" w:rsidRPr="00F0531B" w:rsidRDefault="0094554F">
      <w:pPr>
        <w:numPr>
          <w:ilvl w:val="0"/>
          <w:numId w:val="9"/>
        </w:numPr>
        <w:tabs>
          <w:tab w:val="clear" w:pos="720"/>
        </w:tabs>
        <w:spacing w:line="240" w:lineRule="auto"/>
        <w:ind w:left="1068" w:right="709"/>
        <w:jc w:val="both"/>
        <w:rPr>
          <w:rFonts w:ascii="Museo 300" w:hAnsi="Museo 300" w:cs="Segoe UI"/>
          <w:sz w:val="16"/>
          <w:szCs w:val="16"/>
        </w:rPr>
      </w:pPr>
      <w:r w:rsidRPr="00F0531B">
        <w:rPr>
          <w:rStyle w:val="normaltextrun"/>
          <w:rFonts w:ascii="Museo 300" w:hAnsi="Museo 300" w:cs="Segoe UI"/>
          <w:sz w:val="16"/>
          <w:szCs w:val="16"/>
        </w:rPr>
        <w:lastRenderedPageBreak/>
        <w:t>La lectura de corriente presentada por la empresa distribuidora fue tomada en la acometida del suministro que se dirige a la entrada del equipo de medición.</w:t>
      </w:r>
    </w:p>
    <w:p w14:paraId="60706EC7" w14:textId="77777777" w:rsidR="0094554F" w:rsidRPr="00F0531B" w:rsidRDefault="0094554F">
      <w:pPr>
        <w:numPr>
          <w:ilvl w:val="0"/>
          <w:numId w:val="9"/>
        </w:numPr>
        <w:tabs>
          <w:tab w:val="clear" w:pos="720"/>
        </w:tabs>
        <w:spacing w:line="240" w:lineRule="auto"/>
        <w:ind w:left="1068" w:right="709"/>
        <w:jc w:val="both"/>
        <w:rPr>
          <w:rFonts w:ascii="Museo 300" w:hAnsi="Museo 300" w:cs="Segoe UI"/>
          <w:sz w:val="16"/>
          <w:szCs w:val="16"/>
        </w:rPr>
      </w:pPr>
      <w:r w:rsidRPr="00F0531B">
        <w:rPr>
          <w:rStyle w:val="normaltextrun"/>
          <w:rFonts w:ascii="Museo 300" w:hAnsi="Museo 300" w:cs="Segoe UI"/>
          <w:sz w:val="16"/>
          <w:szCs w:val="16"/>
        </w:rPr>
        <w:t xml:space="preserve">La distribuidora no presentó pruebas fotográficas sobre la existencia de una línea fuera de medición, esto se concluye debido a que se trató de ubicar la misma pero las fotografías no aportan evidencias claras de la condición manifestada por CAESS, </w:t>
      </w:r>
    </w:p>
    <w:p w14:paraId="1B1AFE14" w14:textId="77777777" w:rsidR="0094554F" w:rsidRPr="00F0531B" w:rsidRDefault="0094554F" w:rsidP="0094554F">
      <w:pPr>
        <w:ind w:left="709" w:right="709"/>
        <w:jc w:val="both"/>
        <w:rPr>
          <w:rFonts w:ascii="Museo 300" w:hAnsi="Museo 300" w:cs="Segoe UI"/>
          <w:sz w:val="16"/>
          <w:szCs w:val="16"/>
        </w:rPr>
      </w:pPr>
      <w:r w:rsidRPr="00F0531B">
        <w:rPr>
          <w:rStyle w:val="normaltextrun"/>
          <w:rFonts w:ascii="Museo 300" w:hAnsi="Museo 300" w:cs="Segoe UI"/>
          <w:sz w:val="16"/>
          <w:szCs w:val="16"/>
        </w:rPr>
        <w:t>Por tanto, con base en las pruebas analizadas, se establece que CAESS no cuenta con la evidencia necesaria con la cual se puede determinar que en el suministro en referencia existió una condición irregular consistente en una línea directa a 120 voltios conectada en la acometida de suministro.</w:t>
      </w:r>
    </w:p>
    <w:p w14:paraId="48246855" w14:textId="343687D7" w:rsidR="00D77F9D" w:rsidRPr="00F0531B" w:rsidRDefault="0094554F" w:rsidP="00F0531B">
      <w:pPr>
        <w:ind w:left="709" w:right="709"/>
        <w:jc w:val="both"/>
        <w:rPr>
          <w:rFonts w:ascii="Museo 300" w:hAnsi="Museo 300" w:cs="Segoe UI"/>
          <w:sz w:val="16"/>
          <w:szCs w:val="16"/>
        </w:rPr>
      </w:pPr>
      <w:r w:rsidRPr="00F0531B">
        <w:rPr>
          <w:rStyle w:val="normaltextrun"/>
          <w:rFonts w:ascii="Museo 300" w:hAnsi="Museo 300" w:cs="Segoe UI"/>
          <w:sz w:val="16"/>
          <w:szCs w:val="16"/>
        </w:rPr>
        <w:t xml:space="preserve">De conformidad con los resultados obtenidos durante el proceso de la investigación, se establece que no es procedente el cobro por la cantidad de </w:t>
      </w:r>
      <w:r w:rsidRPr="00F0531B">
        <w:rPr>
          <w:rStyle w:val="normaltextrun"/>
          <w:rFonts w:ascii="Museo 300" w:hAnsi="Museo 300" w:cs="Segoe UI"/>
          <w:b/>
          <w:bCs/>
          <w:color w:val="000000"/>
          <w:sz w:val="16"/>
          <w:szCs w:val="16"/>
        </w:rPr>
        <w:t xml:space="preserve">ciento cinco 25/100 dólares de los Estados Unidos de América (USD 105.25) </w:t>
      </w:r>
      <w:r w:rsidRPr="00F0531B">
        <w:rPr>
          <w:rStyle w:val="normaltextrun"/>
          <w:rFonts w:ascii="Museo 300" w:hAnsi="Museo 300" w:cs="Segoe UI"/>
          <w:b/>
          <w:bCs/>
          <w:i/>
          <w:iCs/>
          <w:sz w:val="16"/>
          <w:szCs w:val="16"/>
        </w:rPr>
        <w:t>IVA incluido</w:t>
      </w:r>
      <w:r w:rsidRPr="00F0531B">
        <w:rPr>
          <w:rStyle w:val="normaltextrun"/>
          <w:rFonts w:ascii="Museo 300" w:hAnsi="Museo 300" w:cs="Segoe UI"/>
          <w:sz w:val="16"/>
          <w:szCs w:val="16"/>
        </w:rPr>
        <w:t xml:space="preserve">, que la sociedad CAESS pretende recuperar en concepto de Energía no Registrada correspondiente a la cantidad de </w:t>
      </w:r>
      <w:r w:rsidRPr="00F0531B">
        <w:rPr>
          <w:rStyle w:val="normaltextrun"/>
          <w:rFonts w:ascii="Museo 300" w:hAnsi="Museo 300" w:cs="Segoe UI"/>
          <w:b/>
          <w:bCs/>
          <w:sz w:val="16"/>
          <w:szCs w:val="16"/>
        </w:rPr>
        <w:t>460 kWh</w:t>
      </w:r>
      <w:r w:rsidRPr="00F0531B">
        <w:rPr>
          <w:rStyle w:val="normaltextrun"/>
          <w:rFonts w:ascii="Museo 300" w:hAnsi="Museo 300" w:cs="Segoe UI"/>
          <w:sz w:val="16"/>
          <w:szCs w:val="16"/>
        </w:rPr>
        <w:t xml:space="preserve"> en el suministro identificado con el </w:t>
      </w:r>
      <w:r w:rsidRPr="00F0531B">
        <w:rPr>
          <w:rStyle w:val="normaltextrun"/>
          <w:rFonts w:ascii="Museo 300" w:hAnsi="Museo 300" w:cs="Segoe UI"/>
          <w:b/>
          <w:bCs/>
          <w:sz w:val="16"/>
          <w:szCs w:val="16"/>
        </w:rPr>
        <w:t xml:space="preserve">NIC </w:t>
      </w:r>
      <w:proofErr w:type="spellStart"/>
      <w:r w:rsidR="008823AF">
        <w:rPr>
          <w:rStyle w:val="normaltextrun"/>
          <w:rFonts w:ascii="Museo 300" w:hAnsi="Museo 300" w:cs="Segoe UI"/>
          <w:b/>
          <w:bCs/>
          <w:sz w:val="16"/>
          <w:szCs w:val="16"/>
        </w:rPr>
        <w:t>xxxx</w:t>
      </w:r>
      <w:proofErr w:type="spellEnd"/>
      <w:r w:rsidRPr="00F0531B">
        <w:rPr>
          <w:rStyle w:val="normaltextrun"/>
          <w:rFonts w:ascii="Museo 300" w:hAnsi="Museo 300" w:cs="Segoe UI"/>
          <w:sz w:val="16"/>
          <w:szCs w:val="16"/>
        </w:rPr>
        <w:t xml:space="preserve"> a nombre de </w:t>
      </w:r>
      <w:proofErr w:type="spellStart"/>
      <w:r w:rsidR="00C70E74">
        <w:rPr>
          <w:rStyle w:val="normaltextrun"/>
          <w:rFonts w:ascii="Museo 300" w:hAnsi="Museo 300" w:cs="Segoe UI"/>
          <w:sz w:val="16"/>
          <w:szCs w:val="16"/>
        </w:rPr>
        <w:t>xxxx</w:t>
      </w:r>
      <w:proofErr w:type="spellEnd"/>
      <w:r w:rsidR="000C60D1" w:rsidRPr="00AA1D56">
        <w:rPr>
          <w:rFonts w:ascii="Museo 300" w:hAnsi="Museo 300"/>
          <w:sz w:val="16"/>
          <w:szCs w:val="16"/>
          <w:lang w:val="es-ES_tradnl"/>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58A5B8E" w14:textId="02BFE0D3" w:rsidR="00F0531B" w:rsidRPr="00F0531B" w:rsidRDefault="00CE05FD">
      <w:pPr>
        <w:pStyle w:val="Prrafodelista"/>
        <w:numPr>
          <w:ilvl w:val="0"/>
          <w:numId w:val="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El</w:t>
      </w:r>
      <w:r w:rsidR="00F0531B">
        <w:rPr>
          <w:rFonts w:ascii="Museo 300" w:eastAsia="Museo Sans 300" w:hAnsi="Museo 300" w:cs="Museo Sans 300"/>
          <w:sz w:val="16"/>
          <w:szCs w:val="16"/>
        </w:rPr>
        <w:t xml:space="preserve"> </w:t>
      </w:r>
      <w:r w:rsidR="00F0531B" w:rsidRPr="00F0531B">
        <w:rPr>
          <w:rStyle w:val="normaltextrun"/>
          <w:rFonts w:ascii="Museo 300" w:hAnsi="Museo 300" w:cs="Segoe UI"/>
          <w:sz w:val="16"/>
          <w:szCs w:val="16"/>
        </w:rPr>
        <w:t xml:space="preserve">CAU considera que las pruebas presentadas por la sociedad CAESS no demuestran que en el suministro identificado con el NIC </w:t>
      </w:r>
      <w:proofErr w:type="spellStart"/>
      <w:r w:rsidR="008823AF">
        <w:rPr>
          <w:rStyle w:val="normaltextrun"/>
          <w:rFonts w:ascii="Museo 300" w:hAnsi="Museo 300" w:cs="Segoe UI"/>
          <w:sz w:val="16"/>
          <w:szCs w:val="16"/>
        </w:rPr>
        <w:t>xxxx</w:t>
      </w:r>
      <w:proofErr w:type="spellEnd"/>
      <w:r w:rsidR="00F0531B" w:rsidRPr="00F0531B">
        <w:rPr>
          <w:rStyle w:val="normaltextrun"/>
          <w:rFonts w:ascii="Museo 300" w:hAnsi="Museo 300" w:cs="Segoe UI"/>
          <w:sz w:val="16"/>
          <w:szCs w:val="16"/>
        </w:rPr>
        <w:t xml:space="preserve"> existió una línea fuera de medición que haya afectado el correcto registro del equipo de medición; por lo tanto, la irregularidad alegada por la empresa distribuidora no se considera procedente. </w:t>
      </w:r>
      <w:r w:rsidR="00F0531B" w:rsidRPr="00F0531B">
        <w:rPr>
          <w:rStyle w:val="eop"/>
          <w:rFonts w:ascii="Museo 300" w:hAnsi="Museo 300" w:cs="Segoe UI"/>
          <w:sz w:val="16"/>
          <w:szCs w:val="16"/>
        </w:rPr>
        <w:t> </w:t>
      </w:r>
    </w:p>
    <w:p w14:paraId="59C47C46" w14:textId="7625AB7F" w:rsidR="00DD214C" w:rsidRPr="00F0531B" w:rsidRDefault="00F0531B">
      <w:pPr>
        <w:pStyle w:val="Prrafodelista"/>
        <w:numPr>
          <w:ilvl w:val="0"/>
          <w:numId w:val="8"/>
        </w:numPr>
        <w:spacing w:after="200"/>
        <w:ind w:left="1418" w:right="708"/>
        <w:jc w:val="both"/>
        <w:textAlignment w:val="auto"/>
        <w:rPr>
          <w:rFonts w:ascii="Museo 300" w:hAnsi="Museo 300"/>
          <w:sz w:val="16"/>
          <w:szCs w:val="16"/>
        </w:rPr>
      </w:pPr>
      <w:r w:rsidRPr="00F0531B">
        <w:rPr>
          <w:rStyle w:val="normaltextrun"/>
          <w:rFonts w:ascii="Museo 300" w:hAnsi="Museo 300" w:cs="Segoe UI"/>
          <w:sz w:val="16"/>
          <w:szCs w:val="16"/>
        </w:rPr>
        <w:t xml:space="preserve">En ese sentido, es improcedente la cantidad de ciento cinco 25/100 dólares de los Estados Unidos de América (USD 105.25) IVA incluido, que la sociedad CAESS ha cobrado en concepto de Energía no Registrada en el suministro de energía eléctrica a nombre del señor </w:t>
      </w:r>
      <w:proofErr w:type="spellStart"/>
      <w:r w:rsidR="00C70E74">
        <w:rPr>
          <w:rStyle w:val="normaltextrun"/>
          <w:rFonts w:ascii="Museo 300" w:hAnsi="Museo 300" w:cs="Segoe UI"/>
          <w:sz w:val="16"/>
          <w:szCs w:val="16"/>
        </w:rPr>
        <w:t>xxxx</w:t>
      </w:r>
      <w:proofErr w:type="spellEnd"/>
      <w:r w:rsidRPr="00F0531B">
        <w:rPr>
          <w:rStyle w:val="normaltextrun"/>
          <w:rFonts w:ascii="Museo 300" w:hAnsi="Museo 300" w:cs="Segoe UI"/>
          <w:sz w:val="16"/>
          <w:szCs w:val="16"/>
        </w:rPr>
        <w:t xml:space="preserve">, identificado con el NIC </w:t>
      </w:r>
      <w:proofErr w:type="spellStart"/>
      <w:r w:rsidR="008823AF">
        <w:rPr>
          <w:rStyle w:val="normaltextrun"/>
          <w:rFonts w:ascii="Museo 300" w:hAnsi="Museo 300" w:cs="Segoe UI"/>
          <w:sz w:val="16"/>
          <w:szCs w:val="16"/>
        </w:rPr>
        <w:t>xxxx</w:t>
      </w:r>
      <w:proofErr w:type="spellEnd"/>
      <w:r w:rsidR="007905AC" w:rsidRPr="00F0531B">
        <w:rPr>
          <w:rFonts w:ascii="Museo 300" w:hAnsi="Museo 300"/>
          <w:b/>
          <w:bCs/>
          <w:sz w:val="16"/>
          <w:szCs w:val="16"/>
        </w:rPr>
        <w:t xml:space="preserve">. </w:t>
      </w:r>
      <w:r w:rsidR="00DD214C" w:rsidRPr="00F0531B">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5063FF33"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Pr>
          <w:rFonts w:ascii="Museo Sans 300" w:hAnsi="Museo Sans 300"/>
          <w:sz w:val="20"/>
          <w:szCs w:val="20"/>
        </w:rPr>
        <w:t>1981</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Pr>
          <w:rFonts w:ascii="Museo Sans 300" w:hAnsi="Museo Sans 300"/>
          <w:sz w:val="20"/>
          <w:szCs w:val="20"/>
        </w:rPr>
        <w:t>0473</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3410D562"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diecinueve de diciembre del año pasado,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diez de enero del presente año.</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31F24332" w14:textId="77777777" w:rsidR="00F0531B" w:rsidRDefault="00F0531B" w:rsidP="00F0531B">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684C729" w14:textId="77777777" w:rsidR="00F0531B" w:rsidRDefault="00F0531B" w:rsidP="000D0A1D">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1E310D91"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AE232D7" w14:textId="77777777" w:rsidR="00C70E74" w:rsidRDefault="00C70E74" w:rsidP="00C70E74">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7A0A34D" w14:textId="77777777" w:rsidR="00C70E74" w:rsidRDefault="00C70E74" w:rsidP="00BD38EB">
      <w:pPr>
        <w:autoSpaceDE w:val="0"/>
        <w:spacing w:after="0" w:line="240" w:lineRule="auto"/>
        <w:ind w:left="426"/>
        <w:jc w:val="both"/>
        <w:rPr>
          <w:rFonts w:ascii="Museo Sans 500" w:hAnsi="Museo Sans 500"/>
          <w:b/>
          <w:bCs/>
          <w:sz w:val="20"/>
          <w:szCs w:val="20"/>
          <w:lang w:eastAsia="es-SV"/>
        </w:rPr>
      </w:pPr>
    </w:p>
    <w:p w14:paraId="72062831" w14:textId="77777777" w:rsidR="00C70E74" w:rsidRDefault="00C70E74" w:rsidP="00BD38EB">
      <w:pPr>
        <w:autoSpaceDE w:val="0"/>
        <w:spacing w:after="0" w:line="240" w:lineRule="auto"/>
        <w:ind w:left="426"/>
        <w:jc w:val="both"/>
        <w:rPr>
          <w:rFonts w:ascii="Museo Sans 500" w:hAnsi="Museo Sans 500"/>
          <w:b/>
          <w:bCs/>
          <w:sz w:val="20"/>
          <w:szCs w:val="20"/>
          <w:lang w:eastAsia="es-SV"/>
        </w:rPr>
      </w:pPr>
    </w:p>
    <w:p w14:paraId="5F434A87" w14:textId="77777777" w:rsidR="00C70E74" w:rsidRDefault="00C70E74" w:rsidP="00BD38EB">
      <w:pPr>
        <w:autoSpaceDE w:val="0"/>
        <w:spacing w:after="0" w:line="240" w:lineRule="auto"/>
        <w:ind w:left="426"/>
        <w:jc w:val="both"/>
        <w:rPr>
          <w:rFonts w:ascii="Museo Sans 500" w:hAnsi="Museo Sans 500"/>
          <w:b/>
          <w:bCs/>
          <w:sz w:val="20"/>
          <w:szCs w:val="20"/>
          <w:lang w:eastAsia="es-SV"/>
        </w:rPr>
      </w:pPr>
    </w:p>
    <w:p w14:paraId="10A7767F" w14:textId="77777777" w:rsidR="00C70E74" w:rsidRDefault="00C70E74" w:rsidP="00BD38EB">
      <w:pPr>
        <w:autoSpaceDE w:val="0"/>
        <w:spacing w:after="0" w:line="240" w:lineRule="auto"/>
        <w:ind w:left="426"/>
        <w:jc w:val="both"/>
        <w:rPr>
          <w:rFonts w:ascii="Museo Sans 500" w:hAnsi="Museo Sans 500"/>
          <w:b/>
          <w:bCs/>
          <w:sz w:val="20"/>
          <w:szCs w:val="20"/>
          <w:lang w:eastAsia="es-SV"/>
        </w:rPr>
      </w:pPr>
    </w:p>
    <w:p w14:paraId="1AC9862A" w14:textId="0379B2A4" w:rsidR="00BD38EB"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6EC70282" w14:textId="77777777" w:rsidR="00C70E74" w:rsidRPr="005C17E0" w:rsidRDefault="00C70E74"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53D3178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ADFD1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8823AF">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851675C"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94554F">
        <w:rPr>
          <w:rFonts w:ascii="Museo Sans 300" w:hAnsi="Museo Sans 300" w:cs="Times New Roman"/>
          <w:sz w:val="20"/>
          <w:szCs w:val="20"/>
        </w:rPr>
        <w:t>0473</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8ABE34E" w14:textId="22D68B17" w:rsidR="00F0531B" w:rsidRPr="00F0531B" w:rsidRDefault="00A40385" w:rsidP="00F0531B">
      <w:pPr>
        <w:tabs>
          <w:tab w:val="left" w:pos="993"/>
          <w:tab w:val="left" w:pos="9072"/>
        </w:tabs>
        <w:spacing w:line="240" w:lineRule="auto"/>
        <w:ind w:left="993" w:right="709"/>
        <w:jc w:val="both"/>
        <w:rPr>
          <w:rStyle w:val="normaltextrun"/>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6948CC">
        <w:rPr>
          <w:rFonts w:ascii="Museo 300" w:hAnsi="Museo 300"/>
          <w:color w:val="000000" w:themeColor="text1"/>
          <w:sz w:val="16"/>
          <w:szCs w:val="16"/>
          <w:lang w:val="es-ES"/>
        </w:rPr>
        <w:t>Al</w:t>
      </w:r>
      <w:r w:rsidR="00F0531B">
        <w:rPr>
          <w:rFonts w:ascii="Museo 300" w:hAnsi="Museo 300"/>
          <w:color w:val="000000" w:themeColor="text1"/>
          <w:sz w:val="16"/>
          <w:szCs w:val="16"/>
          <w:lang w:val="es-ES"/>
        </w:rPr>
        <w:t xml:space="preserve"> </w:t>
      </w:r>
      <w:r w:rsidR="00F0531B" w:rsidRPr="00F0531B">
        <w:rPr>
          <w:rStyle w:val="normaltextrun"/>
          <w:rFonts w:ascii="Museo 300" w:hAnsi="Museo 300" w:cs="Segoe UI"/>
          <w:sz w:val="16"/>
          <w:szCs w:val="16"/>
        </w:rPr>
        <w:t xml:space="preserve">respecto, el CAU realizó el estudio de las pruebas presentadas por la empresa distribuidora, referente a la condición encontrada al momento de detectar y corregir una presunta condición irregular, destacándose el hecho que con las fotografías </w:t>
      </w:r>
      <w:proofErr w:type="spellStart"/>
      <w:r w:rsidR="00F0531B" w:rsidRPr="00F0531B">
        <w:rPr>
          <w:rStyle w:val="normaltextrun"/>
          <w:rFonts w:ascii="Museo 300" w:hAnsi="Museo 300" w:cs="Segoe UI"/>
          <w:sz w:val="16"/>
          <w:szCs w:val="16"/>
        </w:rPr>
        <w:t>n.°</w:t>
      </w:r>
      <w:proofErr w:type="spellEnd"/>
      <w:r w:rsidR="00F0531B" w:rsidRPr="00F0531B">
        <w:rPr>
          <w:rStyle w:val="normaltextrun"/>
          <w:rFonts w:ascii="Museo 300" w:hAnsi="Museo 300" w:cs="Segoe UI"/>
          <w:sz w:val="16"/>
          <w:szCs w:val="16"/>
        </w:rPr>
        <w:t xml:space="preserve"> 3 y 4 CAESS pretende de demostrar que existe una línea directa conectada en la acometida del servicio eléctrico; sin embargo, en dichas fotografías no se observa ningún conductor adicional en la fase de la acometida de suministro. Además, en la fotografía </w:t>
      </w:r>
      <w:proofErr w:type="spellStart"/>
      <w:r w:rsidR="00F0531B" w:rsidRPr="00F0531B">
        <w:rPr>
          <w:rStyle w:val="normaltextrun"/>
          <w:rFonts w:ascii="Museo 300" w:hAnsi="Museo 300" w:cs="Segoe UI"/>
          <w:sz w:val="16"/>
          <w:szCs w:val="16"/>
        </w:rPr>
        <w:t>n.°</w:t>
      </w:r>
      <w:proofErr w:type="spellEnd"/>
      <w:r w:rsidR="00F0531B" w:rsidRPr="00F0531B">
        <w:rPr>
          <w:rStyle w:val="normaltextrun"/>
          <w:rFonts w:ascii="Museo 300" w:hAnsi="Museo 300" w:cs="Segoe UI"/>
          <w:sz w:val="16"/>
          <w:szCs w:val="16"/>
        </w:rPr>
        <w:t xml:space="preserve"> 3 se observa claramente que la medición realizada por CAESS fue efectuada en el conductor eléctrico correspondiente a la fase de la acometida eléctrica, es decir en la línea que se dirige a la bornera de entrada del equipo de medición. </w:t>
      </w:r>
    </w:p>
    <w:p w14:paraId="1D2AC8E3" w14:textId="77777777" w:rsidR="00F0531B" w:rsidRPr="00F0531B" w:rsidRDefault="00F0531B" w:rsidP="00F0531B">
      <w:pPr>
        <w:tabs>
          <w:tab w:val="left" w:pos="993"/>
          <w:tab w:val="left" w:pos="9072"/>
        </w:tabs>
        <w:spacing w:line="240" w:lineRule="auto"/>
        <w:ind w:left="993" w:right="709"/>
        <w:jc w:val="both"/>
        <w:rPr>
          <w:rStyle w:val="normaltextrun"/>
          <w:rFonts w:ascii="Museo 300" w:hAnsi="Museo 300" w:cs="Segoe UI"/>
          <w:sz w:val="16"/>
          <w:szCs w:val="16"/>
        </w:rPr>
      </w:pPr>
      <w:r w:rsidRPr="00F0531B">
        <w:rPr>
          <w:rStyle w:val="normaltextrun"/>
          <w:rFonts w:ascii="Museo 300" w:hAnsi="Museo 300" w:cs="Segoe UI"/>
          <w:sz w:val="16"/>
          <w:szCs w:val="16"/>
        </w:rPr>
        <w:t>Abonado a lo antes expuesto, en las pruebas presentadas por la empresa distribuidora no se observa, ni se indica, en ninguna de las fotografías donde se encuentra ubicada y conectada la supuesta línea fuera de medición.</w:t>
      </w:r>
    </w:p>
    <w:p w14:paraId="2068A8DA" w14:textId="24A6996E" w:rsidR="00F0531B" w:rsidRPr="00F0531B" w:rsidRDefault="00F0531B" w:rsidP="00F0531B">
      <w:pPr>
        <w:tabs>
          <w:tab w:val="left" w:pos="993"/>
          <w:tab w:val="left" w:pos="9072"/>
        </w:tabs>
        <w:spacing w:line="240" w:lineRule="auto"/>
        <w:ind w:left="993" w:right="709"/>
        <w:jc w:val="both"/>
        <w:rPr>
          <w:rFonts w:ascii="Museo 300" w:hAnsi="Museo 300" w:cs="Segoe UI"/>
          <w:sz w:val="16"/>
          <w:szCs w:val="16"/>
        </w:rPr>
      </w:pPr>
      <w:r w:rsidRPr="00F0531B">
        <w:rPr>
          <w:rStyle w:val="normaltextrun"/>
          <w:rFonts w:ascii="Museo 300" w:hAnsi="Museo 300" w:cs="Segoe UI"/>
          <w:sz w:val="16"/>
          <w:szCs w:val="16"/>
        </w:rPr>
        <w:t>En ese sentido, para el CAU las evidencias aportadas por la empresa distribuidora no son suficientes debido a lo siguiente:</w:t>
      </w:r>
      <w:r w:rsidRPr="00F0531B">
        <w:rPr>
          <w:rStyle w:val="eop"/>
          <w:rFonts w:ascii="Museo 300" w:hAnsi="Museo 300" w:cs="Segoe UI"/>
          <w:sz w:val="16"/>
          <w:szCs w:val="16"/>
        </w:rPr>
        <w:t> </w:t>
      </w:r>
    </w:p>
    <w:p w14:paraId="45BDFB2A" w14:textId="202EBF3A" w:rsidR="00F0531B" w:rsidRPr="00F0531B" w:rsidRDefault="00F0531B">
      <w:pPr>
        <w:numPr>
          <w:ilvl w:val="1"/>
          <w:numId w:val="9"/>
        </w:numPr>
        <w:spacing w:line="240" w:lineRule="auto"/>
        <w:ind w:right="709"/>
        <w:jc w:val="both"/>
        <w:rPr>
          <w:rFonts w:ascii="Museo 300" w:hAnsi="Museo 300" w:cs="Segoe UI"/>
          <w:sz w:val="16"/>
          <w:szCs w:val="16"/>
        </w:rPr>
      </w:pPr>
      <w:r w:rsidRPr="00F0531B">
        <w:rPr>
          <w:rStyle w:val="normaltextrun"/>
          <w:rFonts w:ascii="Museo 300" w:hAnsi="Museo 300" w:cs="Segoe UI"/>
          <w:sz w:val="16"/>
          <w:szCs w:val="16"/>
        </w:rPr>
        <w:t>La lectura de corriente presentada por la empresa distribuidora fue tomada en la     acometida del suministro que se dirige a la entrada del equipo de medición.</w:t>
      </w:r>
    </w:p>
    <w:p w14:paraId="24594EA1" w14:textId="77777777" w:rsidR="00F0531B" w:rsidRDefault="00F0531B">
      <w:pPr>
        <w:numPr>
          <w:ilvl w:val="1"/>
          <w:numId w:val="9"/>
        </w:numPr>
        <w:spacing w:line="240" w:lineRule="auto"/>
        <w:ind w:right="709"/>
        <w:jc w:val="both"/>
        <w:rPr>
          <w:rFonts w:ascii="Museo Sans 300" w:hAnsi="Museo Sans 300" w:cs="Segoe UI"/>
          <w:sz w:val="20"/>
          <w:szCs w:val="20"/>
        </w:rPr>
      </w:pPr>
      <w:r w:rsidRPr="00F0531B">
        <w:rPr>
          <w:rStyle w:val="normaltextrun"/>
          <w:rFonts w:ascii="Museo 300" w:hAnsi="Museo 300" w:cs="Segoe UI"/>
          <w:sz w:val="16"/>
          <w:szCs w:val="16"/>
        </w:rPr>
        <w:t>La distribuidora no presentó pruebas fotográficas sobre la existencia de una línea fuera de medición, esto se concluye debido a que se trató de ubicar la misma pero las fotografías no aportan evidencias claras de la condición manifestada por CAESS</w:t>
      </w:r>
      <w:r>
        <w:rPr>
          <w:rStyle w:val="normaltextrun"/>
          <w:rFonts w:ascii="Museo Sans 300" w:hAnsi="Museo Sans 300" w:cs="Segoe UI"/>
          <w:sz w:val="20"/>
          <w:szCs w:val="20"/>
        </w:rPr>
        <w:t xml:space="preserve">, </w:t>
      </w:r>
    </w:p>
    <w:p w14:paraId="1CA0D77D" w14:textId="77777777" w:rsidR="00F0531B" w:rsidRPr="00F0531B" w:rsidRDefault="00F0531B" w:rsidP="00F0531B">
      <w:pPr>
        <w:tabs>
          <w:tab w:val="left" w:pos="993"/>
          <w:tab w:val="left" w:pos="9072"/>
        </w:tabs>
        <w:spacing w:line="240" w:lineRule="auto"/>
        <w:ind w:left="993" w:right="709"/>
        <w:jc w:val="both"/>
        <w:rPr>
          <w:rFonts w:ascii="Museo 300" w:hAnsi="Museo 300" w:cs="Segoe UI"/>
          <w:sz w:val="16"/>
          <w:szCs w:val="16"/>
        </w:rPr>
      </w:pPr>
      <w:r w:rsidRPr="00F0531B">
        <w:rPr>
          <w:rStyle w:val="normaltextrun"/>
          <w:rFonts w:ascii="Museo 300" w:hAnsi="Museo 300" w:cs="Segoe UI"/>
          <w:sz w:val="16"/>
          <w:szCs w:val="16"/>
        </w:rPr>
        <w:t>Por tanto, con base en las pruebas analizadas, se establece que CAESS no cuenta con la evidencia necesaria con la cual se puede determinar que en el suministro en referencia existió una condición irregular consistente en una línea directa a 120 voltios conectada en la acometida de suministro.</w:t>
      </w:r>
    </w:p>
    <w:p w14:paraId="779DCFF2" w14:textId="468D5005" w:rsidR="001C1146" w:rsidRPr="00F0531B" w:rsidRDefault="00F0531B" w:rsidP="00F0531B">
      <w:pPr>
        <w:tabs>
          <w:tab w:val="left" w:pos="993"/>
          <w:tab w:val="left" w:pos="9072"/>
        </w:tabs>
        <w:spacing w:line="240" w:lineRule="auto"/>
        <w:ind w:left="993" w:right="709"/>
        <w:jc w:val="both"/>
        <w:rPr>
          <w:rFonts w:ascii="Museo 300" w:hAnsi="Museo 300" w:cs="Segoe UI"/>
          <w:sz w:val="16"/>
          <w:szCs w:val="16"/>
        </w:rPr>
      </w:pPr>
      <w:r w:rsidRPr="00F0531B">
        <w:rPr>
          <w:rStyle w:val="normaltextrun"/>
          <w:rFonts w:ascii="Museo 300" w:hAnsi="Museo 300" w:cs="Segoe UI"/>
          <w:sz w:val="16"/>
          <w:szCs w:val="16"/>
        </w:rPr>
        <w:t xml:space="preserve">De conformidad con los resultados obtenidos durante el proceso de la investigación, se establece que no es procedente el cobro por la cantidad de </w:t>
      </w:r>
      <w:r w:rsidRPr="00F0531B">
        <w:rPr>
          <w:rStyle w:val="normaltextrun"/>
          <w:rFonts w:ascii="Museo 300" w:hAnsi="Museo 300" w:cs="Segoe UI"/>
          <w:b/>
          <w:bCs/>
          <w:color w:val="000000"/>
          <w:sz w:val="16"/>
          <w:szCs w:val="16"/>
        </w:rPr>
        <w:t xml:space="preserve">ciento cinco 25/100 dólares de los Estados Unidos de América (USD 105.25) </w:t>
      </w:r>
      <w:r w:rsidRPr="00F0531B">
        <w:rPr>
          <w:rStyle w:val="normaltextrun"/>
          <w:rFonts w:ascii="Museo 300" w:hAnsi="Museo 300" w:cs="Segoe UI"/>
          <w:b/>
          <w:bCs/>
          <w:i/>
          <w:iCs/>
          <w:sz w:val="16"/>
          <w:szCs w:val="16"/>
        </w:rPr>
        <w:t>IVA incluido</w:t>
      </w:r>
      <w:r w:rsidRPr="00F0531B">
        <w:rPr>
          <w:rStyle w:val="normaltextrun"/>
          <w:rFonts w:ascii="Museo 300" w:hAnsi="Museo 300" w:cs="Segoe UI"/>
          <w:sz w:val="16"/>
          <w:szCs w:val="16"/>
        </w:rPr>
        <w:t xml:space="preserve">, que la sociedad CAESS pretende recuperar en concepto de Energía no Registrada correspondiente a la cantidad de </w:t>
      </w:r>
      <w:r w:rsidRPr="00F0531B">
        <w:rPr>
          <w:rStyle w:val="normaltextrun"/>
          <w:rFonts w:ascii="Museo 300" w:hAnsi="Museo 300" w:cs="Segoe UI"/>
          <w:b/>
          <w:bCs/>
          <w:sz w:val="16"/>
          <w:szCs w:val="16"/>
        </w:rPr>
        <w:t>460 kWh</w:t>
      </w:r>
      <w:r w:rsidRPr="00F0531B">
        <w:rPr>
          <w:rStyle w:val="normaltextrun"/>
          <w:rFonts w:ascii="Museo 300" w:hAnsi="Museo 300" w:cs="Segoe UI"/>
          <w:sz w:val="16"/>
          <w:szCs w:val="16"/>
        </w:rPr>
        <w:t xml:space="preserve"> en el suministro identificado con el </w:t>
      </w:r>
      <w:r w:rsidRPr="00F0531B">
        <w:rPr>
          <w:rStyle w:val="normaltextrun"/>
          <w:rFonts w:ascii="Museo 300" w:hAnsi="Museo 300" w:cs="Segoe UI"/>
          <w:b/>
          <w:bCs/>
          <w:sz w:val="16"/>
          <w:szCs w:val="16"/>
        </w:rPr>
        <w:t xml:space="preserve">NIC </w:t>
      </w:r>
      <w:proofErr w:type="spellStart"/>
      <w:r w:rsidR="008823AF">
        <w:rPr>
          <w:rStyle w:val="normaltextrun"/>
          <w:rFonts w:ascii="Museo 300" w:hAnsi="Museo 300" w:cs="Segoe UI"/>
          <w:b/>
          <w:bCs/>
          <w:sz w:val="16"/>
          <w:szCs w:val="16"/>
        </w:rPr>
        <w:t>xxxx</w:t>
      </w:r>
      <w:proofErr w:type="spellEnd"/>
      <w:r w:rsidRPr="00F0531B">
        <w:rPr>
          <w:rStyle w:val="normaltextrun"/>
          <w:rFonts w:ascii="Museo 300" w:hAnsi="Museo 300" w:cs="Segoe UI"/>
          <w:sz w:val="16"/>
          <w:szCs w:val="16"/>
        </w:rPr>
        <w:t xml:space="preserve"> a nombre del Heriberto Argueta Alfaro</w:t>
      </w:r>
      <w:r w:rsidR="001C1146" w:rsidRPr="00AA1D56">
        <w:rPr>
          <w:rFonts w:ascii="Museo 300" w:hAnsi="Museo 300"/>
          <w:sz w:val="16"/>
          <w:szCs w:val="16"/>
          <w:lang w:val="es-ES_tradnl"/>
        </w:rPr>
        <w:t>.</w:t>
      </w:r>
      <w:r w:rsidR="001C1146">
        <w:rPr>
          <w:rFonts w:ascii="Museo 300" w:hAnsi="Museo 300"/>
          <w:color w:val="000000" w:themeColor="text1"/>
          <w:sz w:val="16"/>
          <w:szCs w:val="16"/>
        </w:rPr>
        <w:t xml:space="preserve"> </w:t>
      </w:r>
      <w:r w:rsidR="001C1146" w:rsidRPr="00517258">
        <w:rPr>
          <w:rFonts w:ascii="Museo 300" w:eastAsia="SimSun" w:hAnsi="Museo 300"/>
          <w:color w:val="000000" w:themeColor="text1"/>
          <w:spacing w:val="-5"/>
          <w:sz w:val="16"/>
          <w:szCs w:val="16"/>
          <w:lang w:val="es-ES"/>
        </w:rPr>
        <w:t>[…]</w:t>
      </w:r>
      <w:r w:rsidR="00321261">
        <w:rPr>
          <w:rFonts w:ascii="Museo 300" w:eastAsia="SimSun" w:hAnsi="Museo 300"/>
          <w:color w:val="000000" w:themeColor="text1"/>
          <w:spacing w:val="-5"/>
          <w:sz w:val="16"/>
          <w:szCs w:val="16"/>
          <w:lang w:val="es-ES"/>
        </w:rPr>
        <w:t>”.</w:t>
      </w:r>
    </w:p>
    <w:p w14:paraId="4F7BB921" w14:textId="2D878778"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321261">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321261">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C70E74">
        <w:rPr>
          <w:rFonts w:ascii="Museo Sans 300" w:hAnsi="Museo Sans 300" w:cs="Segoe UI"/>
          <w:sz w:val="20"/>
          <w:szCs w:val="20"/>
          <w:lang w:eastAsia="es-MX"/>
        </w:rPr>
        <w:t>x</w:t>
      </w:r>
      <w:r w:rsidR="008823AF">
        <w:rPr>
          <w:rFonts w:ascii="Museo Sans 300" w:hAnsi="Museo Sans 300" w:cs="Segoe UI"/>
          <w:sz w:val="20"/>
          <w:szCs w:val="20"/>
          <w:lang w:eastAsia="es-MX"/>
        </w:rPr>
        <w:t>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70B1A01B"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595453">
        <w:rPr>
          <w:rFonts w:ascii="Museo Sans 300" w:hAnsi="Museo Sans 300"/>
          <w:sz w:val="20"/>
          <w:szCs w:val="20"/>
        </w:rPr>
        <w:t>IT-</w:t>
      </w:r>
      <w:r w:rsidR="0094554F">
        <w:rPr>
          <w:rFonts w:ascii="Museo Sans 300" w:hAnsi="Museo Sans 300"/>
          <w:sz w:val="20"/>
          <w:szCs w:val="20"/>
        </w:rPr>
        <w:t>0473</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21261">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321261">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6F19E0AE"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DFDAA48"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11D20">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011D2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225134">
        <w:rPr>
          <w:rFonts w:ascii="Museo Sans 300" w:hAnsi="Museo Sans 300"/>
          <w:sz w:val="20"/>
          <w:szCs w:val="20"/>
        </w:rPr>
        <w:t>CIENTO CINCO</w:t>
      </w:r>
      <w:r w:rsidR="001024A4">
        <w:rPr>
          <w:rFonts w:ascii="Museo Sans 300" w:hAnsi="Museo Sans 300"/>
          <w:sz w:val="20"/>
          <w:szCs w:val="20"/>
        </w:rPr>
        <w:t xml:space="preserve"> </w:t>
      </w:r>
      <w:r w:rsidR="00225134">
        <w:rPr>
          <w:rFonts w:ascii="Museo Sans 300" w:hAnsi="Museo Sans 300"/>
          <w:sz w:val="20"/>
          <w:szCs w:val="20"/>
        </w:rPr>
        <w:t>25</w:t>
      </w:r>
      <w:r w:rsidR="001024A4">
        <w:rPr>
          <w:rFonts w:ascii="Museo Sans 300" w:hAnsi="Museo Sans 300"/>
          <w:sz w:val="20"/>
          <w:szCs w:val="20"/>
        </w:rPr>
        <w:t xml:space="preserve">/100 DÓLARES DE LOS ESTADOS UNIDOS DE AMÉRICA (USD </w:t>
      </w:r>
      <w:r w:rsidR="008E17C3">
        <w:rPr>
          <w:rFonts w:ascii="Museo Sans 300" w:hAnsi="Museo Sans 300"/>
          <w:sz w:val="20"/>
          <w:szCs w:val="20"/>
        </w:rPr>
        <w:t>105.25</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D80CDEF"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21261">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32126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0086264C"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74DFB4CE"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595453">
        <w:rPr>
          <w:rFonts w:ascii="Museo Sans 300" w:eastAsia="Times New Roman" w:hAnsi="Museo Sans 300"/>
          <w:color w:val="000000"/>
          <w:sz w:val="20"/>
          <w:szCs w:val="20"/>
          <w:shd w:val="clear" w:color="auto" w:fill="FFFFFF"/>
          <w:lang w:val="es-ES" w:eastAsia="es-ES"/>
        </w:rPr>
        <w:t>IT-</w:t>
      </w:r>
      <w:r w:rsidR="0094554F">
        <w:rPr>
          <w:rFonts w:ascii="Museo Sans 300" w:eastAsia="Times New Roman" w:hAnsi="Museo Sans 300"/>
          <w:color w:val="000000"/>
          <w:sz w:val="20"/>
          <w:szCs w:val="20"/>
          <w:shd w:val="clear" w:color="auto" w:fill="FFFFFF"/>
          <w:lang w:val="es-ES" w:eastAsia="es-ES"/>
        </w:rPr>
        <w:t>0473</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5307AC2"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21261">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32126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FE23CAB" w14:textId="77777777" w:rsidR="006B08CF" w:rsidRDefault="006B08CF" w:rsidP="007B79B1">
      <w:pPr>
        <w:spacing w:after="0" w:line="240" w:lineRule="auto"/>
        <w:ind w:left="426"/>
        <w:jc w:val="both"/>
        <w:rPr>
          <w:rFonts w:ascii="Museo Sans 300" w:eastAsia="Museo Sans 300" w:hAnsi="Museo Sans 300" w:cs="Museo Sans 300"/>
          <w:sz w:val="20"/>
          <w:szCs w:val="20"/>
        </w:rPr>
      </w:pP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B63542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595453">
        <w:rPr>
          <w:rFonts w:ascii="Museo Sans 300" w:hAnsi="Museo Sans 300"/>
          <w:sz w:val="20"/>
          <w:szCs w:val="20"/>
        </w:rPr>
        <w:t>IT-</w:t>
      </w:r>
      <w:r w:rsidR="0094554F">
        <w:rPr>
          <w:rFonts w:ascii="Museo Sans 300" w:hAnsi="Museo Sans 300"/>
          <w:sz w:val="20"/>
          <w:szCs w:val="20"/>
        </w:rPr>
        <w:t>0473</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8823AF">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4427BE">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4427BE">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01D3DA5"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D45D02">
        <w:rPr>
          <w:rFonts w:ascii="Museo Sans 300" w:hAnsi="Museo Sans 300"/>
          <w:sz w:val="20"/>
          <w:szCs w:val="20"/>
        </w:rPr>
        <w:t>CIENTO CINCO</w:t>
      </w:r>
      <w:r w:rsidR="001024A4">
        <w:rPr>
          <w:rFonts w:ascii="Museo Sans 300" w:hAnsi="Museo Sans 300"/>
          <w:sz w:val="20"/>
          <w:szCs w:val="20"/>
        </w:rPr>
        <w:t xml:space="preserve"> </w:t>
      </w:r>
      <w:r w:rsidR="00D45D02">
        <w:rPr>
          <w:rFonts w:ascii="Museo Sans 300" w:hAnsi="Museo Sans 300"/>
          <w:sz w:val="20"/>
          <w:szCs w:val="20"/>
        </w:rPr>
        <w:t>25</w:t>
      </w:r>
      <w:r w:rsidR="001024A4">
        <w:rPr>
          <w:rFonts w:ascii="Museo Sans 300" w:hAnsi="Museo Sans 300"/>
          <w:sz w:val="20"/>
          <w:szCs w:val="20"/>
        </w:rPr>
        <w:t xml:space="preserve">/100 DÓLARES DE LOS ESTADOS UNIDOS DE AMÉRICA (USD </w:t>
      </w:r>
      <w:r w:rsidR="008E17C3">
        <w:rPr>
          <w:rFonts w:ascii="Museo Sans 300" w:hAnsi="Museo Sans 300"/>
          <w:sz w:val="20"/>
          <w:szCs w:val="20"/>
        </w:rPr>
        <w:t>105.25</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7FB391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94554F">
        <w:rPr>
          <w:rFonts w:ascii="Museo Sans 300" w:eastAsia="Arial" w:hAnsi="Museo Sans 300" w:cs="Times New Roman"/>
          <w:sz w:val="20"/>
          <w:szCs w:val="20"/>
        </w:rPr>
        <w:t>0473</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4A70221"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8823AF">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11D20">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011D20">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DAB9FFB"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011D20">
        <w:rPr>
          <w:rFonts w:ascii="Museo Sans 300" w:hAnsi="Museo Sans 300"/>
          <w:sz w:val="20"/>
          <w:szCs w:val="20"/>
          <w:lang w:eastAsia="es-SV"/>
        </w:rPr>
        <w:t xml:space="preserve"> la </w:t>
      </w:r>
      <w:r>
        <w:rPr>
          <w:rFonts w:ascii="Museo Sans 300" w:hAnsi="Museo Sans 300"/>
          <w:sz w:val="20"/>
          <w:szCs w:val="20"/>
          <w:lang w:eastAsia="es-SV"/>
        </w:rPr>
        <w:t>señor</w:t>
      </w:r>
      <w:r w:rsidR="00011D20">
        <w:rPr>
          <w:rFonts w:ascii="Museo Sans 300" w:hAnsi="Museo Sans 300"/>
          <w:sz w:val="20"/>
          <w:szCs w:val="20"/>
          <w:lang w:eastAsia="es-SV"/>
        </w:rPr>
        <w:t>a</w:t>
      </w:r>
      <w:r>
        <w:rPr>
          <w:rFonts w:ascii="Museo Sans 300" w:hAnsi="Museo Sans 300"/>
          <w:sz w:val="20"/>
          <w:szCs w:val="20"/>
          <w:lang w:eastAsia="es-SV"/>
        </w:rPr>
        <w:t xml:space="preserve"> </w:t>
      </w:r>
      <w:proofErr w:type="spellStart"/>
      <w:r w:rsidR="008823AF">
        <w:rPr>
          <w:rFonts w:ascii="Museo Sans 300" w:hAnsi="Museo Sans 300"/>
          <w:sz w:val="20"/>
          <w:szCs w:val="20"/>
          <w:lang w:eastAsia="es-SV"/>
        </w:rPr>
        <w:t>Xxxx</w:t>
      </w:r>
      <w:proofErr w:type="spellEnd"/>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D45D02">
        <w:rPr>
          <w:rFonts w:ascii="Museo Sans 300" w:hAnsi="Museo Sans 300"/>
          <w:sz w:val="20"/>
          <w:szCs w:val="20"/>
          <w:lang w:eastAsia="es-SV"/>
        </w:rPr>
        <w:t>CIENTO CINCO</w:t>
      </w:r>
      <w:r w:rsidR="001024A4">
        <w:rPr>
          <w:rFonts w:ascii="Museo Sans 300" w:hAnsi="Museo Sans 300"/>
          <w:sz w:val="20"/>
          <w:szCs w:val="20"/>
          <w:lang w:eastAsia="es-SV"/>
        </w:rPr>
        <w:t xml:space="preserve"> </w:t>
      </w:r>
      <w:r w:rsidR="00D45D02">
        <w:rPr>
          <w:rFonts w:ascii="Museo Sans 300" w:hAnsi="Museo Sans 300"/>
          <w:sz w:val="20"/>
          <w:szCs w:val="20"/>
          <w:lang w:eastAsia="es-SV"/>
        </w:rPr>
        <w:t>25</w:t>
      </w:r>
      <w:r w:rsidR="001024A4">
        <w:rPr>
          <w:rFonts w:ascii="Museo Sans 300" w:hAnsi="Museo Sans 300"/>
          <w:sz w:val="20"/>
          <w:szCs w:val="20"/>
          <w:lang w:eastAsia="es-SV"/>
        </w:rPr>
        <w:t xml:space="preserve">/100 DÓLARES DE LOS ESTADOS UNIDOS DE AMÉRICA (USD </w:t>
      </w:r>
      <w:r w:rsidR="008E17C3">
        <w:rPr>
          <w:rFonts w:ascii="Museo Sans 300" w:hAnsi="Museo Sans 300"/>
          <w:sz w:val="20"/>
          <w:szCs w:val="20"/>
          <w:lang w:eastAsia="es-SV"/>
        </w:rPr>
        <w:t>105.25</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7AE82E1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0B262BF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7EC0">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F77EC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proofErr w:type="spellStart"/>
      <w:r w:rsidR="00C70E74">
        <w:rPr>
          <w:rFonts w:ascii="Museo Sans 300" w:eastAsia="Arial" w:hAnsi="Museo Sans 300"/>
          <w:sz w:val="20"/>
          <w:szCs w:val="20"/>
          <w:lang w:eastAsia="es-SV"/>
        </w:rPr>
        <w:t>x</w:t>
      </w:r>
      <w:r w:rsidR="008823AF">
        <w:rPr>
          <w:rFonts w:ascii="Museo Sans 300" w:eastAsia="Arial" w:hAnsi="Museo Sans 300"/>
          <w:sz w:val="20"/>
          <w:szCs w:val="20"/>
          <w:lang w:eastAsia="es-SV"/>
        </w:rPr>
        <w:t>xxx</w:t>
      </w:r>
      <w:proofErr w:type="spellEnd"/>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77777777"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A5CC8" w14:textId="77777777" w:rsidR="00A16026" w:rsidRDefault="00A16026">
      <w:pPr>
        <w:spacing w:after="0" w:line="240" w:lineRule="auto"/>
      </w:pPr>
      <w:r>
        <w:separator/>
      </w:r>
    </w:p>
  </w:endnote>
  <w:endnote w:type="continuationSeparator" w:id="0">
    <w:p w14:paraId="1B360CDF" w14:textId="77777777" w:rsidR="00A16026" w:rsidRDefault="00A16026">
      <w:pPr>
        <w:spacing w:after="0" w:line="240" w:lineRule="auto"/>
      </w:pPr>
      <w:r>
        <w:continuationSeparator/>
      </w:r>
    </w:p>
  </w:endnote>
  <w:endnote w:type="continuationNotice" w:id="1">
    <w:p w14:paraId="1071079B" w14:textId="77777777" w:rsidR="00A16026" w:rsidRDefault="00A16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91BA" w14:textId="77777777" w:rsidR="00A16026" w:rsidRDefault="00A16026">
      <w:pPr>
        <w:spacing w:after="0" w:line="240" w:lineRule="auto"/>
      </w:pPr>
      <w:r>
        <w:rPr>
          <w:color w:val="000000"/>
        </w:rPr>
        <w:separator/>
      </w:r>
    </w:p>
  </w:footnote>
  <w:footnote w:type="continuationSeparator" w:id="0">
    <w:p w14:paraId="54A6E257" w14:textId="77777777" w:rsidR="00A16026" w:rsidRDefault="00A16026">
      <w:pPr>
        <w:spacing w:after="0" w:line="240" w:lineRule="auto"/>
      </w:pPr>
      <w:r>
        <w:continuationSeparator/>
      </w:r>
    </w:p>
  </w:footnote>
  <w:footnote w:type="continuationNotice" w:id="1">
    <w:p w14:paraId="1418FB99" w14:textId="77777777" w:rsidR="00A16026" w:rsidRDefault="00A16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113404480">
    <w:abstractNumId w:val="8"/>
  </w:num>
  <w:num w:numId="2" w16cid:durableId="2073382849">
    <w:abstractNumId w:val="4"/>
  </w:num>
  <w:num w:numId="3" w16cid:durableId="1466463700">
    <w:abstractNumId w:val="6"/>
  </w:num>
  <w:num w:numId="4" w16cid:durableId="11959519">
    <w:abstractNumId w:val="3"/>
  </w:num>
  <w:num w:numId="5" w16cid:durableId="524900680">
    <w:abstractNumId w:val="0"/>
  </w:num>
  <w:num w:numId="6" w16cid:durableId="194203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5"/>
  </w:num>
  <w:num w:numId="8" w16cid:durableId="1334727193">
    <w:abstractNumId w:val="1"/>
  </w:num>
  <w:num w:numId="9" w16cid:durableId="206406484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A1D"/>
    <w:rsid w:val="000D0C59"/>
    <w:rsid w:val="000D1D49"/>
    <w:rsid w:val="000D1E81"/>
    <w:rsid w:val="000D26A8"/>
    <w:rsid w:val="000D3E4C"/>
    <w:rsid w:val="000D3FF6"/>
    <w:rsid w:val="000D5930"/>
    <w:rsid w:val="000D5A7F"/>
    <w:rsid w:val="000D603D"/>
    <w:rsid w:val="000D60B7"/>
    <w:rsid w:val="000D634F"/>
    <w:rsid w:val="000D700E"/>
    <w:rsid w:val="000D7827"/>
    <w:rsid w:val="000E032C"/>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1146"/>
    <w:rsid w:val="001C1183"/>
    <w:rsid w:val="001C20F9"/>
    <w:rsid w:val="001C5DBB"/>
    <w:rsid w:val="001C66AF"/>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C6A"/>
    <w:rsid w:val="00207AE1"/>
    <w:rsid w:val="00212936"/>
    <w:rsid w:val="00213D79"/>
    <w:rsid w:val="0021571F"/>
    <w:rsid w:val="00215B18"/>
    <w:rsid w:val="002201B0"/>
    <w:rsid w:val="00224309"/>
    <w:rsid w:val="002245F5"/>
    <w:rsid w:val="00225134"/>
    <w:rsid w:val="00225AEB"/>
    <w:rsid w:val="00226135"/>
    <w:rsid w:val="00230528"/>
    <w:rsid w:val="00232250"/>
    <w:rsid w:val="00236406"/>
    <w:rsid w:val="002401E8"/>
    <w:rsid w:val="0024249A"/>
    <w:rsid w:val="00242C30"/>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425C2"/>
    <w:rsid w:val="003432BF"/>
    <w:rsid w:val="00344012"/>
    <w:rsid w:val="003447C3"/>
    <w:rsid w:val="003453CB"/>
    <w:rsid w:val="003466CE"/>
    <w:rsid w:val="00347BD0"/>
    <w:rsid w:val="00347CA8"/>
    <w:rsid w:val="003525E4"/>
    <w:rsid w:val="00352A75"/>
    <w:rsid w:val="00355010"/>
    <w:rsid w:val="00356081"/>
    <w:rsid w:val="0036261D"/>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5453"/>
    <w:rsid w:val="00596067"/>
    <w:rsid w:val="00596DC8"/>
    <w:rsid w:val="005A1014"/>
    <w:rsid w:val="005A5684"/>
    <w:rsid w:val="005B036E"/>
    <w:rsid w:val="005B0AFE"/>
    <w:rsid w:val="005B3225"/>
    <w:rsid w:val="005B507F"/>
    <w:rsid w:val="005B600B"/>
    <w:rsid w:val="005B659E"/>
    <w:rsid w:val="005C0744"/>
    <w:rsid w:val="005C09B0"/>
    <w:rsid w:val="005C17E0"/>
    <w:rsid w:val="005C4602"/>
    <w:rsid w:val="005D040D"/>
    <w:rsid w:val="005D16C6"/>
    <w:rsid w:val="005D2EC9"/>
    <w:rsid w:val="005D42B3"/>
    <w:rsid w:val="005D69B9"/>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15E03"/>
    <w:rsid w:val="0062128B"/>
    <w:rsid w:val="00621543"/>
    <w:rsid w:val="00622CB1"/>
    <w:rsid w:val="006243BA"/>
    <w:rsid w:val="00625308"/>
    <w:rsid w:val="006255AC"/>
    <w:rsid w:val="00630497"/>
    <w:rsid w:val="00631508"/>
    <w:rsid w:val="00637B37"/>
    <w:rsid w:val="006430EF"/>
    <w:rsid w:val="00644567"/>
    <w:rsid w:val="00650086"/>
    <w:rsid w:val="00650101"/>
    <w:rsid w:val="00650312"/>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8CF"/>
    <w:rsid w:val="006B09CF"/>
    <w:rsid w:val="006B0EFE"/>
    <w:rsid w:val="006B1312"/>
    <w:rsid w:val="006B252B"/>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62D"/>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BE0"/>
    <w:rsid w:val="007750A1"/>
    <w:rsid w:val="0077567E"/>
    <w:rsid w:val="00780B71"/>
    <w:rsid w:val="00781E4D"/>
    <w:rsid w:val="0078622E"/>
    <w:rsid w:val="00786DDA"/>
    <w:rsid w:val="00787B7B"/>
    <w:rsid w:val="007905AC"/>
    <w:rsid w:val="0079090F"/>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4222"/>
    <w:rsid w:val="008468ED"/>
    <w:rsid w:val="008479DB"/>
    <w:rsid w:val="008529D7"/>
    <w:rsid w:val="00855635"/>
    <w:rsid w:val="0085753A"/>
    <w:rsid w:val="00857E9E"/>
    <w:rsid w:val="008621E1"/>
    <w:rsid w:val="008635C8"/>
    <w:rsid w:val="008649E4"/>
    <w:rsid w:val="00864ECC"/>
    <w:rsid w:val="00864EDF"/>
    <w:rsid w:val="00871CB9"/>
    <w:rsid w:val="00871CEB"/>
    <w:rsid w:val="00872187"/>
    <w:rsid w:val="008725DF"/>
    <w:rsid w:val="00873A9B"/>
    <w:rsid w:val="0087524D"/>
    <w:rsid w:val="008772DF"/>
    <w:rsid w:val="008815D9"/>
    <w:rsid w:val="00881737"/>
    <w:rsid w:val="008823AF"/>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17C3"/>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6930"/>
    <w:rsid w:val="009C7239"/>
    <w:rsid w:val="009C7B3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026"/>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1D56"/>
    <w:rsid w:val="00AA2832"/>
    <w:rsid w:val="00AA4DDA"/>
    <w:rsid w:val="00AA6AC1"/>
    <w:rsid w:val="00AB0A53"/>
    <w:rsid w:val="00AB1F31"/>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39D4"/>
    <w:rsid w:val="00C4489D"/>
    <w:rsid w:val="00C453AE"/>
    <w:rsid w:val="00C45832"/>
    <w:rsid w:val="00C462E2"/>
    <w:rsid w:val="00C5397C"/>
    <w:rsid w:val="00C611AF"/>
    <w:rsid w:val="00C62F3E"/>
    <w:rsid w:val="00C64258"/>
    <w:rsid w:val="00C662B3"/>
    <w:rsid w:val="00C70E74"/>
    <w:rsid w:val="00C72362"/>
    <w:rsid w:val="00C73F22"/>
    <w:rsid w:val="00C7720C"/>
    <w:rsid w:val="00C81E16"/>
    <w:rsid w:val="00C837C0"/>
    <w:rsid w:val="00C85EEA"/>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5D02"/>
    <w:rsid w:val="00D46FDC"/>
    <w:rsid w:val="00D516DC"/>
    <w:rsid w:val="00D53699"/>
    <w:rsid w:val="00D539CF"/>
    <w:rsid w:val="00D57CC2"/>
    <w:rsid w:val="00D60B72"/>
    <w:rsid w:val="00D712BA"/>
    <w:rsid w:val="00D74551"/>
    <w:rsid w:val="00D76253"/>
    <w:rsid w:val="00D77F9D"/>
    <w:rsid w:val="00D811F9"/>
    <w:rsid w:val="00D818ED"/>
    <w:rsid w:val="00D82A48"/>
    <w:rsid w:val="00D853F1"/>
    <w:rsid w:val="00D866AA"/>
    <w:rsid w:val="00D86840"/>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77EC0"/>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12-1-23. Expediente EP-2125-22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FDD08399-F1BC-4B8D-8994-E03D1F54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7</Pages>
  <Words>3240</Words>
  <Characters>17826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2022-11-04T14:52:00Z</cp:lastPrinted>
  <dcterms:created xsi:type="dcterms:W3CDTF">2023-02-06T15:18:00Z</dcterms:created>
  <dcterms:modified xsi:type="dcterms:W3CDTF">2023-02-07T17:36:00Z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