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AD59" w14:textId="0B3909A7" w:rsidR="00EE13FB" w:rsidRPr="00D56A35" w:rsidRDefault="00EE13FB" w:rsidP="00EE13FB">
      <w:pPr>
        <w:pBdr>
          <w:bottom w:val="single" w:sz="12" w:space="1" w:color="auto"/>
        </w:pBdr>
        <w:tabs>
          <w:tab w:val="left" w:pos="2330"/>
        </w:tabs>
        <w:spacing w:line="360" w:lineRule="auto"/>
        <w:jc w:val="both"/>
        <w:rPr>
          <w:rFonts w:ascii="Museo Sans 300" w:hAnsi="Museo Sans 300"/>
          <w:b/>
          <w:sz w:val="32"/>
          <w:szCs w:val="32"/>
          <w:lang w:val="es-SV"/>
        </w:rPr>
      </w:pPr>
      <w:r w:rsidRPr="00B974CD">
        <w:rPr>
          <w:rFonts w:ascii="Museo Sans 300" w:hAnsi="Museo Sans 300"/>
          <w:b/>
          <w:sz w:val="36"/>
          <w:szCs w:val="36"/>
          <w:lang w:val="es-SV"/>
        </w:rPr>
        <w:t>SIP</w:t>
      </w:r>
      <w:r w:rsidR="003F31C8">
        <w:rPr>
          <w:rFonts w:ascii="Museo Sans 300" w:hAnsi="Museo Sans 300"/>
          <w:b/>
          <w:sz w:val="36"/>
          <w:szCs w:val="36"/>
          <w:lang w:val="es-SV"/>
        </w:rPr>
        <w:t>V</w:t>
      </w:r>
      <w:r w:rsidRPr="00B974CD">
        <w:rPr>
          <w:rFonts w:ascii="Museo Sans 300" w:hAnsi="Museo Sans 300"/>
          <w:b/>
          <w:sz w:val="36"/>
          <w:szCs w:val="36"/>
          <w:lang w:val="es-SV"/>
        </w:rPr>
        <w:t xml:space="preserve"> N.° </w:t>
      </w:r>
      <w:r w:rsidR="00387F48">
        <w:rPr>
          <w:rFonts w:ascii="Museo Sans 300" w:hAnsi="Museo Sans 300"/>
          <w:b/>
          <w:sz w:val="36"/>
          <w:szCs w:val="36"/>
          <w:lang w:val="es-SV"/>
        </w:rPr>
        <w:t>149</w:t>
      </w:r>
      <w:r w:rsidRPr="00B974CD">
        <w:rPr>
          <w:rFonts w:ascii="Museo Sans 300" w:hAnsi="Museo Sans 300"/>
          <w:b/>
          <w:sz w:val="36"/>
          <w:szCs w:val="36"/>
          <w:lang w:val="es-SV"/>
        </w:rPr>
        <w:t>-20</w:t>
      </w:r>
      <w:r w:rsidR="00CA5A6C" w:rsidRPr="00B974CD">
        <w:rPr>
          <w:rFonts w:ascii="Museo Sans 300" w:hAnsi="Museo Sans 300"/>
          <w:b/>
          <w:sz w:val="36"/>
          <w:szCs w:val="36"/>
          <w:lang w:val="es-SV"/>
        </w:rPr>
        <w:t>2</w:t>
      </w:r>
      <w:r w:rsidR="00B974CD" w:rsidRPr="00B974CD">
        <w:rPr>
          <w:rFonts w:ascii="Museo Sans 300" w:hAnsi="Museo Sans 300"/>
          <w:b/>
          <w:sz w:val="36"/>
          <w:szCs w:val="36"/>
          <w:lang w:val="es-SV"/>
        </w:rPr>
        <w:t>2</w:t>
      </w:r>
      <w:r w:rsidR="007E6977">
        <w:rPr>
          <w:rFonts w:ascii="Museo Sans 300" w:hAnsi="Museo Sans 300"/>
          <w:b/>
          <w:sz w:val="32"/>
          <w:szCs w:val="32"/>
          <w:lang w:val="es-SV"/>
        </w:rPr>
        <w:t xml:space="preserve"> (</w:t>
      </w:r>
      <w:r w:rsidR="00C0221A">
        <w:rPr>
          <w:rFonts w:ascii="Museo Sans 300" w:hAnsi="Museo Sans 300"/>
          <w:b/>
          <w:sz w:val="32"/>
          <w:szCs w:val="32"/>
          <w:lang w:val="es-SV"/>
        </w:rPr>
        <w:t>A</w:t>
      </w:r>
      <w:r w:rsidR="00387F48">
        <w:rPr>
          <w:rFonts w:ascii="Museo Sans 300" w:hAnsi="Museo Sans 300"/>
          <w:b/>
          <w:sz w:val="32"/>
          <w:szCs w:val="32"/>
          <w:lang w:val="es-SV"/>
        </w:rPr>
        <w:t>ne</w:t>
      </w:r>
      <w:r w:rsidR="00B41667">
        <w:rPr>
          <w:rFonts w:ascii="Museo Sans 300" w:hAnsi="Museo Sans 300"/>
          <w:b/>
          <w:sz w:val="32"/>
          <w:szCs w:val="32"/>
          <w:lang w:val="es-SV"/>
        </w:rPr>
        <w:t>xo</w:t>
      </w:r>
      <w:r w:rsidR="007E6977">
        <w:rPr>
          <w:rFonts w:ascii="Museo Sans 300" w:hAnsi="Museo Sans 300"/>
          <w:b/>
          <w:sz w:val="32"/>
          <w:szCs w:val="32"/>
          <w:lang w:val="es-SV"/>
        </w:rPr>
        <w:t>)</w:t>
      </w:r>
    </w:p>
    <w:p w14:paraId="6F5DDED4" w14:textId="77777777" w:rsidR="0027382C" w:rsidRDefault="00387F48" w:rsidP="00387F48">
      <w:pPr>
        <w:spacing w:line="360" w:lineRule="auto"/>
        <w:jc w:val="both"/>
        <w:rPr>
          <w:rFonts w:ascii="Museo Sans 300" w:hAnsi="Museo Sans 300" w:cstheme="minorHAnsi"/>
          <w:sz w:val="23"/>
          <w:szCs w:val="23"/>
          <w:lang w:val="es-SV"/>
        </w:rPr>
      </w:pPr>
      <w:r w:rsidRPr="00387F48">
        <w:rPr>
          <w:rFonts w:ascii="Museo Sans 300" w:hAnsi="Museo Sans 300" w:cstheme="minorHAnsi"/>
          <w:sz w:val="23"/>
          <w:szCs w:val="23"/>
          <w:lang w:val="es-SV"/>
        </w:rPr>
        <w:t xml:space="preserve">Que la normativa vigente de Calidad del Servicio de los Sistemas de Distribución de energía y sus anexos se encuentran encuentra disponible públicamente en la página web oficial de la SIGET, mediante la siguiente ruta: Inicio &gt; Gerencias, Registro &gt; Electricidad &gt; Tarifas de electricidad &gt; normativa-electricidad. </w:t>
      </w:r>
    </w:p>
    <w:p w14:paraId="6AFFF6EA" w14:textId="332A0DBD" w:rsidR="00387F48" w:rsidRPr="00387F48" w:rsidRDefault="00387F48" w:rsidP="00387F48">
      <w:pPr>
        <w:spacing w:line="360" w:lineRule="auto"/>
        <w:jc w:val="both"/>
        <w:rPr>
          <w:rFonts w:ascii="Museo Sans 300" w:hAnsi="Museo Sans 300" w:cstheme="minorHAnsi"/>
          <w:sz w:val="23"/>
          <w:szCs w:val="23"/>
          <w:lang w:val="es-SV"/>
        </w:rPr>
      </w:pPr>
      <w:r w:rsidRPr="00387F48">
        <w:rPr>
          <w:rFonts w:ascii="Museo Sans 300" w:hAnsi="Museo Sans 300" w:cstheme="minorHAnsi"/>
          <w:sz w:val="23"/>
          <w:szCs w:val="23"/>
          <w:lang w:val="es-SV"/>
        </w:rPr>
        <w:t xml:space="preserve">O mediante el siguiente enlace: </w:t>
      </w:r>
    </w:p>
    <w:p w14:paraId="6D0A5CE0" w14:textId="5E10AEF3" w:rsidR="00797D21" w:rsidRDefault="00387F48" w:rsidP="00387F48">
      <w:pPr>
        <w:spacing w:line="360" w:lineRule="auto"/>
        <w:jc w:val="both"/>
        <w:rPr>
          <w:rFonts w:ascii="Museo Sans 300" w:hAnsi="Museo Sans 300" w:cstheme="minorHAnsi"/>
          <w:sz w:val="23"/>
          <w:szCs w:val="23"/>
          <w:lang w:val="es-SV"/>
        </w:rPr>
      </w:pPr>
      <w:hyperlink r:id="rId11" w:history="1">
        <w:r w:rsidRPr="00B33073">
          <w:rPr>
            <w:rStyle w:val="Hipervnculo"/>
            <w:rFonts w:ascii="Museo Sans 300" w:hAnsi="Museo Sans 300" w:cstheme="minorHAnsi"/>
            <w:sz w:val="23"/>
            <w:szCs w:val="23"/>
            <w:lang w:val="es-SV"/>
          </w:rPr>
          <w:t>https://www.siget.gob.sv/gerencias/electricidad/normativa-electricidad/</w:t>
        </w:r>
      </w:hyperlink>
      <w:r>
        <w:rPr>
          <w:rFonts w:ascii="Museo Sans 300" w:hAnsi="Museo Sans 300" w:cstheme="minorHAnsi"/>
          <w:sz w:val="23"/>
          <w:szCs w:val="23"/>
          <w:lang w:val="es-SV"/>
        </w:rPr>
        <w:t xml:space="preserve"> </w:t>
      </w:r>
    </w:p>
    <w:p w14:paraId="2DBA29BA" w14:textId="2484ECDA" w:rsidR="00C54851" w:rsidRDefault="00C54851" w:rsidP="003617B5">
      <w:pPr>
        <w:spacing w:line="360" w:lineRule="auto"/>
        <w:jc w:val="center"/>
        <w:rPr>
          <w:rFonts w:ascii="Museo Sans 300" w:eastAsia="Times New Roman" w:hAnsi="Museo Sans 300" w:cstheme="minorHAnsi"/>
          <w:b/>
          <w:sz w:val="23"/>
          <w:szCs w:val="23"/>
          <w:lang w:val="es-SV"/>
        </w:rPr>
      </w:pPr>
      <w:r>
        <w:rPr>
          <w:noProof/>
        </w:rPr>
        <w:drawing>
          <wp:inline distT="0" distB="0" distL="0" distR="0" wp14:anchorId="1A7F3353" wp14:editId="2DE6538B">
            <wp:extent cx="5578451" cy="2764790"/>
            <wp:effectExtent l="0" t="0" r="3810" b="0"/>
            <wp:docPr id="16441118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1180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3055" cy="276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B49E" w14:textId="77777777" w:rsidR="003617B5" w:rsidRPr="00243C69" w:rsidRDefault="003617B5" w:rsidP="003617B5">
      <w:pPr>
        <w:pStyle w:val="Prrafodelista"/>
        <w:tabs>
          <w:tab w:val="left" w:pos="2330"/>
        </w:tabs>
        <w:spacing w:line="360" w:lineRule="auto"/>
        <w:ind w:left="851"/>
        <w:jc w:val="both"/>
        <w:rPr>
          <w:rFonts w:ascii="Museo Sans 300" w:hAnsi="Museo Sans 300"/>
          <w:sz w:val="23"/>
          <w:szCs w:val="23"/>
        </w:rPr>
      </w:pPr>
      <w:r>
        <w:rPr>
          <w:rFonts w:ascii="Museo Sans 300" w:hAnsi="Museo Sans 300"/>
          <w:sz w:val="23"/>
          <w:szCs w:val="23"/>
        </w:rPr>
        <w:t>A continuación, se detalla</w:t>
      </w:r>
      <w:r w:rsidRPr="00243C69">
        <w:rPr>
          <w:rFonts w:ascii="Museo Sans 300" w:hAnsi="Museo Sans 300"/>
          <w:sz w:val="23"/>
          <w:szCs w:val="23"/>
        </w:rPr>
        <w:t xml:space="preserve"> las normativas correspondientes a la petición</w:t>
      </w:r>
      <w:r>
        <w:rPr>
          <w:rFonts w:ascii="Museo Sans 300" w:hAnsi="Museo Sans 300"/>
          <w:sz w:val="23"/>
          <w:szCs w:val="23"/>
        </w:rPr>
        <w:t>, que se pueden descargar en el enlace anterior</w:t>
      </w:r>
      <w:r w:rsidRPr="00243C69">
        <w:rPr>
          <w:rFonts w:ascii="Museo Sans 300" w:hAnsi="Museo Sans 300"/>
          <w:sz w:val="23"/>
          <w:szCs w:val="23"/>
        </w:rPr>
        <w:t>:</w:t>
      </w:r>
    </w:p>
    <w:p w14:paraId="5F73EC49" w14:textId="77777777" w:rsidR="003617B5" w:rsidRPr="00243C69" w:rsidRDefault="003617B5" w:rsidP="003617B5">
      <w:pPr>
        <w:pStyle w:val="Prrafodelista"/>
        <w:numPr>
          <w:ilvl w:val="0"/>
          <w:numId w:val="10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243C69">
        <w:rPr>
          <w:rFonts w:ascii="Museo Sans 300" w:hAnsi="Museo Sans 300"/>
          <w:sz w:val="23"/>
          <w:szCs w:val="23"/>
        </w:rPr>
        <w:t>Normas de Calidad del servicio de los Sistemas de Distribución</w:t>
      </w:r>
    </w:p>
    <w:p w14:paraId="7D3C9305" w14:textId="77777777" w:rsidR="003617B5" w:rsidRPr="00243C69" w:rsidRDefault="003617B5" w:rsidP="003617B5">
      <w:pPr>
        <w:pStyle w:val="Prrafodelista"/>
        <w:numPr>
          <w:ilvl w:val="0"/>
          <w:numId w:val="10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243C69">
        <w:rPr>
          <w:rFonts w:ascii="Museo Sans 300" w:hAnsi="Museo Sans 300"/>
          <w:sz w:val="23"/>
          <w:szCs w:val="23"/>
        </w:rPr>
        <w:t>Metodología Para el Control de la Calidad del Servicio Comercial.</w:t>
      </w:r>
      <w:r>
        <w:rPr>
          <w:rFonts w:ascii="Museo Sans 300" w:hAnsi="Museo Sans 300"/>
          <w:sz w:val="23"/>
          <w:szCs w:val="23"/>
        </w:rPr>
        <w:t xml:space="preserve"> </w:t>
      </w:r>
      <w:r w:rsidRPr="00243C69">
        <w:rPr>
          <w:rFonts w:ascii="Museo Sans 300" w:hAnsi="Museo Sans 300"/>
          <w:sz w:val="23"/>
          <w:szCs w:val="23"/>
        </w:rPr>
        <w:t>(Anexo A)</w:t>
      </w:r>
    </w:p>
    <w:p w14:paraId="17E1133E" w14:textId="77777777" w:rsidR="003617B5" w:rsidRPr="00243C69" w:rsidRDefault="003617B5" w:rsidP="003617B5">
      <w:pPr>
        <w:pStyle w:val="Prrafodelista"/>
        <w:numPr>
          <w:ilvl w:val="0"/>
          <w:numId w:val="10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243C69">
        <w:rPr>
          <w:rFonts w:ascii="Museo Sans 300" w:hAnsi="Museo Sans 300"/>
          <w:sz w:val="23"/>
          <w:szCs w:val="23"/>
        </w:rPr>
        <w:t>Metodología para el Control de la Calidad del Servicio Técnico (Anexo B).</w:t>
      </w:r>
    </w:p>
    <w:p w14:paraId="30ABDEB5" w14:textId="77777777" w:rsidR="003617B5" w:rsidRPr="00243C69" w:rsidRDefault="003617B5" w:rsidP="003617B5">
      <w:pPr>
        <w:pStyle w:val="Prrafodelista"/>
        <w:numPr>
          <w:ilvl w:val="0"/>
          <w:numId w:val="10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243C69">
        <w:rPr>
          <w:rFonts w:ascii="Museo Sans 300" w:hAnsi="Museo Sans 300"/>
          <w:sz w:val="23"/>
          <w:szCs w:val="23"/>
        </w:rPr>
        <w:t>Metodología para el Control de la Calidad del Producto Técnico referente a la Regulación de la Tensión (Anexo C).</w:t>
      </w:r>
    </w:p>
    <w:p w14:paraId="4C8B8D89" w14:textId="77777777" w:rsidR="003617B5" w:rsidRPr="00243C69" w:rsidRDefault="003617B5" w:rsidP="003617B5">
      <w:pPr>
        <w:pStyle w:val="Prrafodelista"/>
        <w:numPr>
          <w:ilvl w:val="0"/>
          <w:numId w:val="10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243C69">
        <w:rPr>
          <w:rFonts w:ascii="Museo Sans 300" w:hAnsi="Museo Sans 300"/>
          <w:sz w:val="23"/>
          <w:szCs w:val="23"/>
        </w:rPr>
        <w:lastRenderedPageBreak/>
        <w:t>Metodología para el Control de la Calidad del Producto Técnico Referente a la Campaña de Perturbaciones Armónicas y Flicker (Anexo D).</w:t>
      </w:r>
    </w:p>
    <w:p w14:paraId="20C19B0F" w14:textId="77777777" w:rsidR="003617B5" w:rsidRPr="00243C69" w:rsidRDefault="003617B5" w:rsidP="003617B5">
      <w:pPr>
        <w:pStyle w:val="Prrafodelista"/>
        <w:numPr>
          <w:ilvl w:val="0"/>
          <w:numId w:val="10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243C69">
        <w:rPr>
          <w:rFonts w:ascii="Museo Sans 300" w:hAnsi="Museo Sans 300"/>
          <w:sz w:val="23"/>
          <w:szCs w:val="23"/>
        </w:rPr>
        <w:t>Metodología para el Control de Equipos de Medición(Anexo E)</w:t>
      </w:r>
    </w:p>
    <w:p w14:paraId="3E666391" w14:textId="77777777" w:rsidR="003617B5" w:rsidRPr="00243C69" w:rsidRDefault="003617B5" w:rsidP="003617B5">
      <w:pPr>
        <w:pStyle w:val="Prrafodelista"/>
        <w:numPr>
          <w:ilvl w:val="0"/>
          <w:numId w:val="10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243C69">
        <w:rPr>
          <w:rFonts w:ascii="Museo Sans 300" w:hAnsi="Museo Sans 300"/>
          <w:sz w:val="23"/>
          <w:szCs w:val="23"/>
        </w:rPr>
        <w:t>Modificación de la normativa para la compensación por daños económicos o a equipos, artefactos o instalaciones. Acuerdo 788-E-2013</w:t>
      </w:r>
    </w:p>
    <w:p w14:paraId="790698B3" w14:textId="77777777" w:rsidR="003617B5" w:rsidRDefault="003617B5" w:rsidP="003617B5">
      <w:pPr>
        <w:pStyle w:val="Prrafodelista"/>
        <w:numPr>
          <w:ilvl w:val="0"/>
          <w:numId w:val="10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243C69">
        <w:rPr>
          <w:rFonts w:ascii="Museo Sans 300" w:hAnsi="Museo Sans 300"/>
          <w:sz w:val="23"/>
          <w:szCs w:val="23"/>
        </w:rPr>
        <w:t>Modificación de la normativa para la compensación por daños económicos o a equipos, artefactos o instalaciones. ANEXO,</w:t>
      </w:r>
      <w:r>
        <w:rPr>
          <w:rFonts w:ascii="Museo Sans 300" w:hAnsi="Museo Sans 300"/>
          <w:sz w:val="23"/>
          <w:szCs w:val="23"/>
        </w:rPr>
        <w:t xml:space="preserve"> </w:t>
      </w:r>
      <w:r w:rsidRPr="00243C69">
        <w:rPr>
          <w:rFonts w:ascii="Museo Sans 300" w:hAnsi="Museo Sans 300"/>
          <w:sz w:val="23"/>
          <w:szCs w:val="23"/>
        </w:rPr>
        <w:t>Normativa por Daños</w:t>
      </w:r>
      <w:r w:rsidRPr="00226E58">
        <w:rPr>
          <w:rFonts w:ascii="Museo Sans 300" w:hAnsi="Museo Sans 300"/>
          <w:sz w:val="23"/>
          <w:szCs w:val="23"/>
        </w:rPr>
        <w:t xml:space="preserve"> </w:t>
      </w:r>
    </w:p>
    <w:p w14:paraId="25F1EE46" w14:textId="77777777" w:rsidR="003617B5" w:rsidRPr="00A752C3" w:rsidRDefault="003617B5" w:rsidP="00387F48">
      <w:pPr>
        <w:spacing w:line="360" w:lineRule="auto"/>
        <w:jc w:val="both"/>
        <w:rPr>
          <w:rFonts w:ascii="Museo Sans 300" w:eastAsia="Times New Roman" w:hAnsi="Museo Sans 300" w:cstheme="minorHAnsi"/>
          <w:b/>
          <w:sz w:val="23"/>
          <w:szCs w:val="23"/>
          <w:lang w:val="es-SV"/>
        </w:rPr>
      </w:pPr>
    </w:p>
    <w:sectPr w:rsidR="003617B5" w:rsidRPr="00A752C3" w:rsidSect="002E4851">
      <w:headerReference w:type="default" r:id="rId13"/>
      <w:footerReference w:type="default" r:id="rId14"/>
      <w:pgSz w:w="12240" w:h="15840"/>
      <w:pgMar w:top="2552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CDCA" w14:textId="77777777" w:rsidR="002B61F7" w:rsidRDefault="002B61F7">
      <w:pPr>
        <w:spacing w:after="0" w:line="240" w:lineRule="auto"/>
      </w:pPr>
      <w:r>
        <w:separator/>
      </w:r>
    </w:p>
  </w:endnote>
  <w:endnote w:type="continuationSeparator" w:id="0">
    <w:p w14:paraId="06832DC9" w14:textId="77777777" w:rsidR="002B61F7" w:rsidRDefault="002B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FD49" w14:textId="77777777" w:rsidR="00F22DD4" w:rsidRPr="00CF0D85" w:rsidRDefault="00F22DD4" w:rsidP="00F22DD4">
    <w:pPr>
      <w:pStyle w:val="Piedepgina"/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14:paraId="1C7D898D" w14:textId="77777777" w:rsidR="00F22DD4" w:rsidRPr="00CF0D85" w:rsidRDefault="00F22DD4" w:rsidP="00F22DD4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>
      <w:rPr>
        <w:rFonts w:ascii="Bembo Std" w:hAnsi="Bembo Std"/>
        <w:sz w:val="18"/>
        <w:lang w:val="es-ES"/>
      </w:rPr>
      <w:t xml:space="preserve">Sexta Décima Calle Poniente </w:t>
    </w:r>
    <w:r w:rsidRPr="00CF0D85">
      <w:rPr>
        <w:rFonts w:ascii="Bembo Std" w:hAnsi="Bembo Std"/>
        <w:sz w:val="18"/>
        <w:lang w:val="es-ES"/>
      </w:rPr>
      <w:t xml:space="preserve">No. </w:t>
    </w:r>
    <w:r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14:paraId="1712AA43" w14:textId="77777777" w:rsidR="00F22DD4" w:rsidRDefault="00F22DD4" w:rsidP="00F22DD4">
    <w:pPr>
      <w:pStyle w:val="Piedepgina"/>
      <w:jc w:val="center"/>
      <w:rPr>
        <w:rStyle w:val="Hipervnculo"/>
        <w:rFonts w:ascii="Bembo Std" w:eastAsiaTheme="minorEastAsia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hyperlink r:id="rId1" w:history="1">
      <w:r w:rsidRPr="00CF0D85">
        <w:rPr>
          <w:rStyle w:val="Hipervnculo"/>
          <w:rFonts w:ascii="Bembo Std" w:eastAsiaTheme="minorEastAsia" w:hAnsi="Bembo Std"/>
          <w:sz w:val="18"/>
          <w:lang w:val="pt-BR"/>
        </w:rPr>
        <w:t>oir@siget.gob.sv</w:t>
      </w:r>
    </w:hyperlink>
  </w:p>
  <w:p w14:paraId="421A7D1E" w14:textId="77777777" w:rsidR="00F22DD4" w:rsidRPr="00A23A56" w:rsidRDefault="00B41667" w:rsidP="00F22DD4">
    <w:pPr>
      <w:pStyle w:val="Piedepgina"/>
      <w:jc w:val="right"/>
      <w:rPr>
        <w:lang w:val="es-SV"/>
      </w:rPr>
    </w:pPr>
    <w:sdt>
      <w:sdtPr>
        <w:id w:val="2361382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22DD4">
              <w:rPr>
                <w:lang w:val="es-ES"/>
              </w:rPr>
              <w:t xml:space="preserve">Página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 w:rsidRPr="00A23A56">
              <w:rPr>
                <w:b/>
                <w:bCs/>
                <w:lang w:val="es-SV"/>
              </w:rPr>
              <w:instrText>PAGE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 w:rsidRPr="00A23A56">
              <w:rPr>
                <w:b/>
                <w:bCs/>
                <w:noProof/>
                <w:lang w:val="es-SV"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  <w:r w:rsidR="00F22DD4">
              <w:rPr>
                <w:lang w:val="es-ES"/>
              </w:rPr>
              <w:t xml:space="preserve"> de </w:t>
            </w:r>
            <w:r w:rsidR="00F22DD4">
              <w:rPr>
                <w:b/>
                <w:bCs/>
                <w:sz w:val="24"/>
                <w:szCs w:val="24"/>
              </w:rPr>
              <w:fldChar w:fldCharType="begin"/>
            </w:r>
            <w:r w:rsidR="00F22DD4" w:rsidRPr="00A23A56">
              <w:rPr>
                <w:b/>
                <w:bCs/>
                <w:lang w:val="es-SV"/>
              </w:rPr>
              <w:instrText>NUMPAGES</w:instrText>
            </w:r>
            <w:r w:rsidR="00F22DD4">
              <w:rPr>
                <w:b/>
                <w:bCs/>
                <w:sz w:val="24"/>
                <w:szCs w:val="24"/>
              </w:rPr>
              <w:fldChar w:fldCharType="separate"/>
            </w:r>
            <w:r w:rsidR="002E4851" w:rsidRPr="00A23A56">
              <w:rPr>
                <w:b/>
                <w:bCs/>
                <w:noProof/>
                <w:lang w:val="es-SV"/>
              </w:rPr>
              <w:t>2</w:t>
            </w:r>
            <w:r w:rsidR="00F22DD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3ECB42" w14:textId="77777777" w:rsidR="00335C51" w:rsidRPr="00A23A56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737C" w14:textId="77777777" w:rsidR="002B61F7" w:rsidRDefault="002B61F7">
      <w:pPr>
        <w:spacing w:after="0" w:line="240" w:lineRule="auto"/>
      </w:pPr>
      <w:r>
        <w:separator/>
      </w:r>
    </w:p>
  </w:footnote>
  <w:footnote w:type="continuationSeparator" w:id="0">
    <w:p w14:paraId="7A854ACF" w14:textId="77777777" w:rsidR="002B61F7" w:rsidRDefault="002B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3C80" w14:textId="77777777" w:rsidR="00335C51" w:rsidRDefault="00F661F1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50794C64" wp14:editId="587469D9">
          <wp:simplePos x="0" y="0"/>
          <wp:positionH relativeFrom="character">
            <wp:posOffset>-923580</wp:posOffset>
          </wp:positionH>
          <wp:positionV relativeFrom="line">
            <wp:posOffset>-783590</wp:posOffset>
          </wp:positionV>
          <wp:extent cx="7771909" cy="10057763"/>
          <wp:effectExtent l="0" t="0" r="635" b="1270"/>
          <wp:wrapNone/>
          <wp:docPr id="1046152016" name="Imagen 104615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36D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979"/>
    <w:multiLevelType w:val="hybridMultilevel"/>
    <w:tmpl w:val="1C8EE9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9C241A"/>
    <w:multiLevelType w:val="hybridMultilevel"/>
    <w:tmpl w:val="0B983D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18BE"/>
    <w:multiLevelType w:val="hybridMultilevel"/>
    <w:tmpl w:val="61183194"/>
    <w:lvl w:ilvl="0" w:tplc="AB6E134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Museo Sans 300" w:hAnsi="Museo Sans 300" w:hint="default"/>
        <w:b w:val="0"/>
        <w:sz w:val="22"/>
        <w:szCs w:val="22"/>
        <w:lang w:val="es-SV"/>
      </w:rPr>
    </w:lvl>
    <w:lvl w:ilvl="1" w:tplc="07D617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E9E6A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51ADF"/>
    <w:multiLevelType w:val="hybridMultilevel"/>
    <w:tmpl w:val="21400E8E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298259D"/>
    <w:multiLevelType w:val="hybridMultilevel"/>
    <w:tmpl w:val="510CC2FE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87328B6"/>
    <w:multiLevelType w:val="hybridMultilevel"/>
    <w:tmpl w:val="1B72444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6A64E1"/>
    <w:multiLevelType w:val="hybridMultilevel"/>
    <w:tmpl w:val="D4846EB0"/>
    <w:lvl w:ilvl="0" w:tplc="41C0C054">
      <w:start w:val="1"/>
      <w:numFmt w:val="lowerLetter"/>
      <w:lvlText w:val="%1)"/>
      <w:lvlJc w:val="left"/>
      <w:pPr>
        <w:ind w:left="1776" w:hanging="360"/>
      </w:pPr>
      <w:rPr>
        <w:rFonts w:eastAsia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687370385">
    <w:abstractNumId w:val="4"/>
  </w:num>
  <w:num w:numId="2" w16cid:durableId="1696685551">
    <w:abstractNumId w:val="6"/>
  </w:num>
  <w:num w:numId="3" w16cid:durableId="182865812">
    <w:abstractNumId w:val="5"/>
  </w:num>
  <w:num w:numId="4" w16cid:durableId="71008229">
    <w:abstractNumId w:val="8"/>
  </w:num>
  <w:num w:numId="5" w16cid:durableId="28528173">
    <w:abstractNumId w:val="1"/>
  </w:num>
  <w:num w:numId="6" w16cid:durableId="2047870201">
    <w:abstractNumId w:val="0"/>
  </w:num>
  <w:num w:numId="7" w16cid:durableId="850683853">
    <w:abstractNumId w:val="2"/>
  </w:num>
  <w:num w:numId="8" w16cid:durableId="2103648101">
    <w:abstractNumId w:val="9"/>
  </w:num>
  <w:num w:numId="9" w16cid:durableId="768476546">
    <w:abstractNumId w:val="3"/>
  </w:num>
  <w:num w:numId="10" w16cid:durableId="1597790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51"/>
    <w:rsid w:val="000074DB"/>
    <w:rsid w:val="000115E0"/>
    <w:rsid w:val="00012360"/>
    <w:rsid w:val="00014B93"/>
    <w:rsid w:val="000207E2"/>
    <w:rsid w:val="000233BD"/>
    <w:rsid w:val="00026550"/>
    <w:rsid w:val="000315F9"/>
    <w:rsid w:val="00042066"/>
    <w:rsid w:val="0004532A"/>
    <w:rsid w:val="0005400D"/>
    <w:rsid w:val="00054F45"/>
    <w:rsid w:val="00073308"/>
    <w:rsid w:val="000868AF"/>
    <w:rsid w:val="000908E9"/>
    <w:rsid w:val="00092063"/>
    <w:rsid w:val="00092DD9"/>
    <w:rsid w:val="000A5098"/>
    <w:rsid w:val="000B03DC"/>
    <w:rsid w:val="000B3580"/>
    <w:rsid w:val="000C04BC"/>
    <w:rsid w:val="000C32A6"/>
    <w:rsid w:val="000C3757"/>
    <w:rsid w:val="000C41EF"/>
    <w:rsid w:val="000D2696"/>
    <w:rsid w:val="000D26B5"/>
    <w:rsid w:val="000E1A7F"/>
    <w:rsid w:val="000E2BDB"/>
    <w:rsid w:val="000F15B0"/>
    <w:rsid w:val="000F214E"/>
    <w:rsid w:val="00101002"/>
    <w:rsid w:val="00102FA0"/>
    <w:rsid w:val="00115715"/>
    <w:rsid w:val="00121C39"/>
    <w:rsid w:val="001239DE"/>
    <w:rsid w:val="001240BE"/>
    <w:rsid w:val="00141606"/>
    <w:rsid w:val="001425A9"/>
    <w:rsid w:val="001457D1"/>
    <w:rsid w:val="00145E69"/>
    <w:rsid w:val="00146B16"/>
    <w:rsid w:val="00153F4E"/>
    <w:rsid w:val="001630A1"/>
    <w:rsid w:val="001630E6"/>
    <w:rsid w:val="001708F3"/>
    <w:rsid w:val="001930A3"/>
    <w:rsid w:val="0019402B"/>
    <w:rsid w:val="001A63FD"/>
    <w:rsid w:val="001C4665"/>
    <w:rsid w:val="001E6CCA"/>
    <w:rsid w:val="001E748F"/>
    <w:rsid w:val="001F7F04"/>
    <w:rsid w:val="00202D2A"/>
    <w:rsid w:val="0021001F"/>
    <w:rsid w:val="00211140"/>
    <w:rsid w:val="00216519"/>
    <w:rsid w:val="002229B8"/>
    <w:rsid w:val="00224A0B"/>
    <w:rsid w:val="00232E89"/>
    <w:rsid w:val="0023380D"/>
    <w:rsid w:val="00240A85"/>
    <w:rsid w:val="00250F73"/>
    <w:rsid w:val="00253129"/>
    <w:rsid w:val="002648F3"/>
    <w:rsid w:val="002678F2"/>
    <w:rsid w:val="002735CA"/>
    <w:rsid w:val="0027382C"/>
    <w:rsid w:val="00276010"/>
    <w:rsid w:val="00281BE5"/>
    <w:rsid w:val="00284FB2"/>
    <w:rsid w:val="0029740A"/>
    <w:rsid w:val="002A398E"/>
    <w:rsid w:val="002B2C76"/>
    <w:rsid w:val="002B61F7"/>
    <w:rsid w:val="002C2D27"/>
    <w:rsid w:val="002D09B0"/>
    <w:rsid w:val="002D176F"/>
    <w:rsid w:val="002D2A5C"/>
    <w:rsid w:val="002D47DE"/>
    <w:rsid w:val="002D581B"/>
    <w:rsid w:val="002E4851"/>
    <w:rsid w:val="002E48F9"/>
    <w:rsid w:val="002E73F4"/>
    <w:rsid w:val="003010D8"/>
    <w:rsid w:val="00303B4C"/>
    <w:rsid w:val="00304AC2"/>
    <w:rsid w:val="00306ECB"/>
    <w:rsid w:val="00312DEF"/>
    <w:rsid w:val="0031459F"/>
    <w:rsid w:val="00316CDE"/>
    <w:rsid w:val="00330E3F"/>
    <w:rsid w:val="00335C51"/>
    <w:rsid w:val="00335CEE"/>
    <w:rsid w:val="00344A49"/>
    <w:rsid w:val="00345ED3"/>
    <w:rsid w:val="0034742D"/>
    <w:rsid w:val="003521BC"/>
    <w:rsid w:val="00355A27"/>
    <w:rsid w:val="003617B5"/>
    <w:rsid w:val="00362092"/>
    <w:rsid w:val="00364C33"/>
    <w:rsid w:val="00372570"/>
    <w:rsid w:val="00373584"/>
    <w:rsid w:val="00373BBB"/>
    <w:rsid w:val="00375966"/>
    <w:rsid w:val="00381343"/>
    <w:rsid w:val="00381951"/>
    <w:rsid w:val="00381D17"/>
    <w:rsid w:val="00387F48"/>
    <w:rsid w:val="003953C0"/>
    <w:rsid w:val="003A6505"/>
    <w:rsid w:val="003A6EAD"/>
    <w:rsid w:val="003B1DF6"/>
    <w:rsid w:val="003C4E9B"/>
    <w:rsid w:val="003C551D"/>
    <w:rsid w:val="003C775D"/>
    <w:rsid w:val="003D1857"/>
    <w:rsid w:val="003D5204"/>
    <w:rsid w:val="003F31C8"/>
    <w:rsid w:val="004001E9"/>
    <w:rsid w:val="004067FA"/>
    <w:rsid w:val="004122CE"/>
    <w:rsid w:val="004272FA"/>
    <w:rsid w:val="00434D39"/>
    <w:rsid w:val="00436D56"/>
    <w:rsid w:val="00442AC7"/>
    <w:rsid w:val="0045432D"/>
    <w:rsid w:val="0045549D"/>
    <w:rsid w:val="00456464"/>
    <w:rsid w:val="00462F77"/>
    <w:rsid w:val="00467993"/>
    <w:rsid w:val="00470BBA"/>
    <w:rsid w:val="00471D9C"/>
    <w:rsid w:val="00473F34"/>
    <w:rsid w:val="00484618"/>
    <w:rsid w:val="004868DA"/>
    <w:rsid w:val="00496946"/>
    <w:rsid w:val="004A12FF"/>
    <w:rsid w:val="004A5193"/>
    <w:rsid w:val="004B13EE"/>
    <w:rsid w:val="004B3BD8"/>
    <w:rsid w:val="004C03FD"/>
    <w:rsid w:val="004C3E1E"/>
    <w:rsid w:val="004C5B81"/>
    <w:rsid w:val="004C7168"/>
    <w:rsid w:val="004D2EB7"/>
    <w:rsid w:val="004D3F09"/>
    <w:rsid w:val="004D6ADD"/>
    <w:rsid w:val="004E14D2"/>
    <w:rsid w:val="004E323C"/>
    <w:rsid w:val="00503526"/>
    <w:rsid w:val="00505AA1"/>
    <w:rsid w:val="00511243"/>
    <w:rsid w:val="00516B43"/>
    <w:rsid w:val="00517B3F"/>
    <w:rsid w:val="005230C5"/>
    <w:rsid w:val="00530DDE"/>
    <w:rsid w:val="005329E6"/>
    <w:rsid w:val="005408A6"/>
    <w:rsid w:val="00541661"/>
    <w:rsid w:val="0054415D"/>
    <w:rsid w:val="00544A31"/>
    <w:rsid w:val="00545C12"/>
    <w:rsid w:val="0054662B"/>
    <w:rsid w:val="005646BC"/>
    <w:rsid w:val="00573923"/>
    <w:rsid w:val="005749FD"/>
    <w:rsid w:val="005857A8"/>
    <w:rsid w:val="005A4921"/>
    <w:rsid w:val="005A5868"/>
    <w:rsid w:val="005A7261"/>
    <w:rsid w:val="005B42EA"/>
    <w:rsid w:val="005B7C6F"/>
    <w:rsid w:val="005C4B83"/>
    <w:rsid w:val="005C6BA5"/>
    <w:rsid w:val="005D17FA"/>
    <w:rsid w:val="005D261B"/>
    <w:rsid w:val="005D715B"/>
    <w:rsid w:val="005E49EE"/>
    <w:rsid w:val="005E7845"/>
    <w:rsid w:val="005F544C"/>
    <w:rsid w:val="005F7392"/>
    <w:rsid w:val="00632DDF"/>
    <w:rsid w:val="00633FE7"/>
    <w:rsid w:val="006353F4"/>
    <w:rsid w:val="0063738B"/>
    <w:rsid w:val="0064395A"/>
    <w:rsid w:val="00652E0B"/>
    <w:rsid w:val="006639D2"/>
    <w:rsid w:val="00663ADC"/>
    <w:rsid w:val="00663C2C"/>
    <w:rsid w:val="00666FDD"/>
    <w:rsid w:val="00670714"/>
    <w:rsid w:val="00675142"/>
    <w:rsid w:val="006771E1"/>
    <w:rsid w:val="00681389"/>
    <w:rsid w:val="00681756"/>
    <w:rsid w:val="006817E2"/>
    <w:rsid w:val="00682E7A"/>
    <w:rsid w:val="00684667"/>
    <w:rsid w:val="00684D29"/>
    <w:rsid w:val="0069714C"/>
    <w:rsid w:val="006A4A30"/>
    <w:rsid w:val="006A4A98"/>
    <w:rsid w:val="006B106C"/>
    <w:rsid w:val="006B13B4"/>
    <w:rsid w:val="006B2890"/>
    <w:rsid w:val="006C2466"/>
    <w:rsid w:val="006C2B76"/>
    <w:rsid w:val="006C6F7D"/>
    <w:rsid w:val="006D0F7E"/>
    <w:rsid w:val="006D127C"/>
    <w:rsid w:val="006D469A"/>
    <w:rsid w:val="006E0BFE"/>
    <w:rsid w:val="006E5712"/>
    <w:rsid w:val="006E7CF1"/>
    <w:rsid w:val="006F1210"/>
    <w:rsid w:val="006F1487"/>
    <w:rsid w:val="006F5B7D"/>
    <w:rsid w:val="006F6320"/>
    <w:rsid w:val="00702859"/>
    <w:rsid w:val="0070768A"/>
    <w:rsid w:val="0072499F"/>
    <w:rsid w:val="00725DD1"/>
    <w:rsid w:val="0073093F"/>
    <w:rsid w:val="0073265B"/>
    <w:rsid w:val="0074190A"/>
    <w:rsid w:val="0074205F"/>
    <w:rsid w:val="007443E0"/>
    <w:rsid w:val="0074631D"/>
    <w:rsid w:val="007464EF"/>
    <w:rsid w:val="00746884"/>
    <w:rsid w:val="00747DCB"/>
    <w:rsid w:val="00753505"/>
    <w:rsid w:val="00753C7D"/>
    <w:rsid w:val="00755B2A"/>
    <w:rsid w:val="00762121"/>
    <w:rsid w:val="007633AF"/>
    <w:rsid w:val="007712D9"/>
    <w:rsid w:val="00784CDC"/>
    <w:rsid w:val="00795946"/>
    <w:rsid w:val="00796245"/>
    <w:rsid w:val="0079715A"/>
    <w:rsid w:val="00797D21"/>
    <w:rsid w:val="007B74E4"/>
    <w:rsid w:val="007E1836"/>
    <w:rsid w:val="007E6977"/>
    <w:rsid w:val="007F06B5"/>
    <w:rsid w:val="007F7527"/>
    <w:rsid w:val="0080436E"/>
    <w:rsid w:val="00804AE8"/>
    <w:rsid w:val="00810684"/>
    <w:rsid w:val="00812723"/>
    <w:rsid w:val="008148CD"/>
    <w:rsid w:val="00826DB0"/>
    <w:rsid w:val="008302AA"/>
    <w:rsid w:val="008306C0"/>
    <w:rsid w:val="008372D1"/>
    <w:rsid w:val="008535E8"/>
    <w:rsid w:val="00857B13"/>
    <w:rsid w:val="00863A6E"/>
    <w:rsid w:val="008744F9"/>
    <w:rsid w:val="008745A6"/>
    <w:rsid w:val="0087560E"/>
    <w:rsid w:val="008841E4"/>
    <w:rsid w:val="008B17C7"/>
    <w:rsid w:val="008B4A82"/>
    <w:rsid w:val="008B7E29"/>
    <w:rsid w:val="008C38BC"/>
    <w:rsid w:val="008C7A42"/>
    <w:rsid w:val="008D185C"/>
    <w:rsid w:val="008D39A7"/>
    <w:rsid w:val="008D70D9"/>
    <w:rsid w:val="008D7F6C"/>
    <w:rsid w:val="008E3AA6"/>
    <w:rsid w:val="008E71FB"/>
    <w:rsid w:val="008F21DB"/>
    <w:rsid w:val="00900639"/>
    <w:rsid w:val="009036CB"/>
    <w:rsid w:val="009216E9"/>
    <w:rsid w:val="00927E06"/>
    <w:rsid w:val="00934E18"/>
    <w:rsid w:val="00951142"/>
    <w:rsid w:val="00951DCE"/>
    <w:rsid w:val="00952F62"/>
    <w:rsid w:val="009668DE"/>
    <w:rsid w:val="00966DF7"/>
    <w:rsid w:val="00967E48"/>
    <w:rsid w:val="00970754"/>
    <w:rsid w:val="00970DB9"/>
    <w:rsid w:val="00973E61"/>
    <w:rsid w:val="009743AB"/>
    <w:rsid w:val="009779DC"/>
    <w:rsid w:val="009808B4"/>
    <w:rsid w:val="0098493C"/>
    <w:rsid w:val="00993CB5"/>
    <w:rsid w:val="009A1669"/>
    <w:rsid w:val="009B5C82"/>
    <w:rsid w:val="009C1CFA"/>
    <w:rsid w:val="009C4523"/>
    <w:rsid w:val="009C48D5"/>
    <w:rsid w:val="009E63B7"/>
    <w:rsid w:val="00A12208"/>
    <w:rsid w:val="00A13E05"/>
    <w:rsid w:val="00A15416"/>
    <w:rsid w:val="00A17E74"/>
    <w:rsid w:val="00A23A56"/>
    <w:rsid w:val="00A35DFC"/>
    <w:rsid w:val="00A37A33"/>
    <w:rsid w:val="00A40731"/>
    <w:rsid w:val="00A413E6"/>
    <w:rsid w:val="00A45215"/>
    <w:rsid w:val="00A45617"/>
    <w:rsid w:val="00A52269"/>
    <w:rsid w:val="00A55CE7"/>
    <w:rsid w:val="00A56731"/>
    <w:rsid w:val="00A57F0B"/>
    <w:rsid w:val="00A61013"/>
    <w:rsid w:val="00A6133F"/>
    <w:rsid w:val="00A62423"/>
    <w:rsid w:val="00A650FC"/>
    <w:rsid w:val="00A7255A"/>
    <w:rsid w:val="00A752C3"/>
    <w:rsid w:val="00A75645"/>
    <w:rsid w:val="00A84D4A"/>
    <w:rsid w:val="00A852F5"/>
    <w:rsid w:val="00A85E17"/>
    <w:rsid w:val="00A870DB"/>
    <w:rsid w:val="00A90146"/>
    <w:rsid w:val="00AA7ECE"/>
    <w:rsid w:val="00AB42E1"/>
    <w:rsid w:val="00AC71F4"/>
    <w:rsid w:val="00AC729B"/>
    <w:rsid w:val="00AD0E3E"/>
    <w:rsid w:val="00AE317C"/>
    <w:rsid w:val="00AE3A0A"/>
    <w:rsid w:val="00AE703F"/>
    <w:rsid w:val="00AF6FC4"/>
    <w:rsid w:val="00B050A5"/>
    <w:rsid w:val="00B10F38"/>
    <w:rsid w:val="00B1186B"/>
    <w:rsid w:val="00B15AA6"/>
    <w:rsid w:val="00B22AD1"/>
    <w:rsid w:val="00B22AE6"/>
    <w:rsid w:val="00B24F59"/>
    <w:rsid w:val="00B318BE"/>
    <w:rsid w:val="00B31B98"/>
    <w:rsid w:val="00B323C9"/>
    <w:rsid w:val="00B4027F"/>
    <w:rsid w:val="00B41667"/>
    <w:rsid w:val="00B4293D"/>
    <w:rsid w:val="00B44AEE"/>
    <w:rsid w:val="00B45773"/>
    <w:rsid w:val="00B55414"/>
    <w:rsid w:val="00B557E4"/>
    <w:rsid w:val="00B61189"/>
    <w:rsid w:val="00B6443D"/>
    <w:rsid w:val="00B75C9F"/>
    <w:rsid w:val="00B80F51"/>
    <w:rsid w:val="00B8230A"/>
    <w:rsid w:val="00B862FC"/>
    <w:rsid w:val="00B92E3D"/>
    <w:rsid w:val="00B974CD"/>
    <w:rsid w:val="00BA5CD9"/>
    <w:rsid w:val="00BC0357"/>
    <w:rsid w:val="00BC2350"/>
    <w:rsid w:val="00BD1920"/>
    <w:rsid w:val="00BD4E20"/>
    <w:rsid w:val="00BD7126"/>
    <w:rsid w:val="00BE09E3"/>
    <w:rsid w:val="00BE3ECA"/>
    <w:rsid w:val="00BF264F"/>
    <w:rsid w:val="00BF4738"/>
    <w:rsid w:val="00C0221A"/>
    <w:rsid w:val="00C06247"/>
    <w:rsid w:val="00C10CA6"/>
    <w:rsid w:val="00C15F4F"/>
    <w:rsid w:val="00C27F0A"/>
    <w:rsid w:val="00C35B0A"/>
    <w:rsid w:val="00C36F76"/>
    <w:rsid w:val="00C3798F"/>
    <w:rsid w:val="00C41EA6"/>
    <w:rsid w:val="00C439C9"/>
    <w:rsid w:val="00C54851"/>
    <w:rsid w:val="00C571FB"/>
    <w:rsid w:val="00C57529"/>
    <w:rsid w:val="00C67C29"/>
    <w:rsid w:val="00C70152"/>
    <w:rsid w:val="00C7455B"/>
    <w:rsid w:val="00C7710E"/>
    <w:rsid w:val="00C80400"/>
    <w:rsid w:val="00C85DD5"/>
    <w:rsid w:val="00C91DA9"/>
    <w:rsid w:val="00C96FCF"/>
    <w:rsid w:val="00CA00AA"/>
    <w:rsid w:val="00CA4980"/>
    <w:rsid w:val="00CA5A6C"/>
    <w:rsid w:val="00CA659F"/>
    <w:rsid w:val="00CA7F03"/>
    <w:rsid w:val="00CB11EA"/>
    <w:rsid w:val="00CC27F8"/>
    <w:rsid w:val="00CC33DD"/>
    <w:rsid w:val="00CC485C"/>
    <w:rsid w:val="00CD0F9B"/>
    <w:rsid w:val="00CD6F5B"/>
    <w:rsid w:val="00CD7541"/>
    <w:rsid w:val="00CF0D85"/>
    <w:rsid w:val="00CF26D9"/>
    <w:rsid w:val="00CF3863"/>
    <w:rsid w:val="00CF5DEA"/>
    <w:rsid w:val="00D015D6"/>
    <w:rsid w:val="00D02A97"/>
    <w:rsid w:val="00D03B91"/>
    <w:rsid w:val="00D10F4E"/>
    <w:rsid w:val="00D14518"/>
    <w:rsid w:val="00D17AE8"/>
    <w:rsid w:val="00D17DC3"/>
    <w:rsid w:val="00D209D9"/>
    <w:rsid w:val="00D24775"/>
    <w:rsid w:val="00D262DC"/>
    <w:rsid w:val="00D3724D"/>
    <w:rsid w:val="00D428EB"/>
    <w:rsid w:val="00D43E68"/>
    <w:rsid w:val="00D518FB"/>
    <w:rsid w:val="00D56A35"/>
    <w:rsid w:val="00D57816"/>
    <w:rsid w:val="00D63AEA"/>
    <w:rsid w:val="00D77763"/>
    <w:rsid w:val="00D8617A"/>
    <w:rsid w:val="00D877CD"/>
    <w:rsid w:val="00D91D5C"/>
    <w:rsid w:val="00D94EB2"/>
    <w:rsid w:val="00D952CF"/>
    <w:rsid w:val="00DA1F09"/>
    <w:rsid w:val="00DA33E3"/>
    <w:rsid w:val="00DB55B1"/>
    <w:rsid w:val="00DB6C0B"/>
    <w:rsid w:val="00DB77BB"/>
    <w:rsid w:val="00DC2EBA"/>
    <w:rsid w:val="00DC60F2"/>
    <w:rsid w:val="00DC7454"/>
    <w:rsid w:val="00DD1935"/>
    <w:rsid w:val="00DD58BF"/>
    <w:rsid w:val="00DD5FB7"/>
    <w:rsid w:val="00DD62FF"/>
    <w:rsid w:val="00DE10FF"/>
    <w:rsid w:val="00DE2969"/>
    <w:rsid w:val="00DF41DD"/>
    <w:rsid w:val="00DF6AC1"/>
    <w:rsid w:val="00E00138"/>
    <w:rsid w:val="00E040E5"/>
    <w:rsid w:val="00E04B11"/>
    <w:rsid w:val="00E06300"/>
    <w:rsid w:val="00E12B48"/>
    <w:rsid w:val="00E14D73"/>
    <w:rsid w:val="00E15B9A"/>
    <w:rsid w:val="00E16E21"/>
    <w:rsid w:val="00E220BF"/>
    <w:rsid w:val="00E2242C"/>
    <w:rsid w:val="00E2691B"/>
    <w:rsid w:val="00E2789B"/>
    <w:rsid w:val="00E372C4"/>
    <w:rsid w:val="00E42E12"/>
    <w:rsid w:val="00E45911"/>
    <w:rsid w:val="00E50629"/>
    <w:rsid w:val="00E52245"/>
    <w:rsid w:val="00E5294F"/>
    <w:rsid w:val="00E534C3"/>
    <w:rsid w:val="00E5587B"/>
    <w:rsid w:val="00E6661E"/>
    <w:rsid w:val="00E73EC7"/>
    <w:rsid w:val="00E77ED4"/>
    <w:rsid w:val="00E81842"/>
    <w:rsid w:val="00E874E6"/>
    <w:rsid w:val="00E87C5E"/>
    <w:rsid w:val="00EA564F"/>
    <w:rsid w:val="00EB3C6D"/>
    <w:rsid w:val="00EB514E"/>
    <w:rsid w:val="00EC3ABE"/>
    <w:rsid w:val="00EC4C5B"/>
    <w:rsid w:val="00EC5E16"/>
    <w:rsid w:val="00EC5EA3"/>
    <w:rsid w:val="00EC62D5"/>
    <w:rsid w:val="00ED41C9"/>
    <w:rsid w:val="00ED4E44"/>
    <w:rsid w:val="00EE13FB"/>
    <w:rsid w:val="00EE1567"/>
    <w:rsid w:val="00EE1BE1"/>
    <w:rsid w:val="00EE2A29"/>
    <w:rsid w:val="00EE2C74"/>
    <w:rsid w:val="00F07ABB"/>
    <w:rsid w:val="00F105C9"/>
    <w:rsid w:val="00F10EA1"/>
    <w:rsid w:val="00F12A93"/>
    <w:rsid w:val="00F211C0"/>
    <w:rsid w:val="00F22C0E"/>
    <w:rsid w:val="00F22DD4"/>
    <w:rsid w:val="00F27DF0"/>
    <w:rsid w:val="00F30AA7"/>
    <w:rsid w:val="00F33BDF"/>
    <w:rsid w:val="00F344EE"/>
    <w:rsid w:val="00F359A2"/>
    <w:rsid w:val="00F438AE"/>
    <w:rsid w:val="00F577B8"/>
    <w:rsid w:val="00F65FF8"/>
    <w:rsid w:val="00F661F1"/>
    <w:rsid w:val="00F730ED"/>
    <w:rsid w:val="00F8473F"/>
    <w:rsid w:val="00F928E9"/>
    <w:rsid w:val="00F95533"/>
    <w:rsid w:val="00FC2446"/>
    <w:rsid w:val="00FC247F"/>
    <w:rsid w:val="00FE3E7E"/>
    <w:rsid w:val="00FE4E3C"/>
    <w:rsid w:val="00FE5A97"/>
    <w:rsid w:val="00FF57D7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1E1B78"/>
  <w15:docId w15:val="{721B001E-F05E-47B8-825E-84D43BCF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9E63B7"/>
    <w:pPr>
      <w:spacing w:after="0" w:line="240" w:lineRule="auto"/>
    </w:pPr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E63B7"/>
    <w:rPr>
      <w:rFonts w:ascii="Consolas" w:eastAsiaTheme="minorHAnsi" w:hAnsi="Consolas" w:cstheme="minorBidi"/>
      <w:sz w:val="21"/>
      <w:szCs w:val="21"/>
      <w:lang w:val="es-SV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D7541"/>
    <w:rPr>
      <w:color w:val="605E5C"/>
      <w:shd w:val="clear" w:color="auto" w:fill="E1DFDD"/>
    </w:rPr>
  </w:style>
  <w:style w:type="character" w:customStyle="1" w:styleId="PrrafodelistaCar">
    <w:name w:val="Párrafo de lista Car"/>
    <w:aliases w:val="Subtitulo 3 Car"/>
    <w:basedOn w:val="Fuentedeprrafopredeter"/>
    <w:link w:val="Prrafodelista"/>
    <w:uiPriority w:val="34"/>
    <w:rsid w:val="00F8473F"/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iget.gob.sv/gerencias/electricidad/normativa-electricidad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siget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3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Ernesto Villafuerte Vallecidos</dc:creator>
  <cp:lastModifiedBy>Isis Acosta</cp:lastModifiedBy>
  <cp:revision>7</cp:revision>
  <cp:lastPrinted>2022-10-18T17:03:00Z</cp:lastPrinted>
  <dcterms:created xsi:type="dcterms:W3CDTF">2023-05-22T22:37:00Z</dcterms:created>
  <dcterms:modified xsi:type="dcterms:W3CDTF">2023-05-22T22:41:00Z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