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4D4BD1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02D72">
        <w:rPr>
          <w:rFonts w:ascii="Museo Sans 900" w:eastAsia="Times New Roman" w:hAnsi="Museo Sans 900" w:cs="Times New Roman"/>
          <w:b/>
          <w:bCs/>
          <w:sz w:val="20"/>
          <w:szCs w:val="20"/>
          <w:lang w:val="es-MX" w:eastAsia="es-ES"/>
        </w:rPr>
        <w:t>2228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E02D72">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02D72">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C5507A">
        <w:rPr>
          <w:rFonts w:ascii="Museo Sans 300" w:eastAsia="Times New Roman" w:hAnsi="Museo Sans 300" w:cs="Times New Roman"/>
          <w:sz w:val="20"/>
          <w:szCs w:val="20"/>
          <w:lang w:val="es-MX" w:eastAsia="es-ES"/>
        </w:rPr>
        <w:t>catorce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5507A">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1E9AC03" w14:textId="3DDFB2FB" w:rsidR="007819DF" w:rsidRDefault="007819DF" w:rsidP="007819D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F46F7">
        <w:rPr>
          <w:rFonts w:ascii="Museo Sans 300" w:hAnsi="Museo Sans 300"/>
          <w:sz w:val="20"/>
          <w:szCs w:val="20"/>
        </w:rPr>
        <w:t>dieci</w:t>
      </w:r>
      <w:r w:rsidR="00272657">
        <w:rPr>
          <w:rFonts w:ascii="Museo Sans 300" w:hAnsi="Museo Sans 300"/>
          <w:sz w:val="20"/>
          <w:szCs w:val="20"/>
        </w:rPr>
        <w:t>ocho</w:t>
      </w:r>
      <w:r>
        <w:rPr>
          <w:rFonts w:ascii="Museo Sans 300" w:hAnsi="Museo Sans 300"/>
          <w:sz w:val="20"/>
          <w:szCs w:val="20"/>
        </w:rPr>
        <w:t xml:space="preserve"> de </w:t>
      </w:r>
      <w:r w:rsidR="00AF46F7">
        <w:rPr>
          <w:rFonts w:ascii="Museo Sans 300" w:hAnsi="Museo Sans 300"/>
          <w:sz w:val="20"/>
          <w:szCs w:val="20"/>
        </w:rPr>
        <w:t>febrero</w:t>
      </w:r>
      <w:r>
        <w:rPr>
          <w:rFonts w:ascii="Museo Sans 300" w:hAnsi="Museo Sans 300"/>
          <w:sz w:val="20"/>
          <w:szCs w:val="20"/>
        </w:rPr>
        <w:t xml:space="preserve"> del presente año, </w:t>
      </w:r>
      <w:r w:rsidR="00272657">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DA4CF0">
        <w:rPr>
          <w:rFonts w:ascii="Museo Sans 300" w:hAnsi="Museo Sans 300"/>
          <w:sz w:val="20"/>
          <w:szCs w:val="20"/>
        </w:rPr>
        <w:t>XXX</w:t>
      </w:r>
      <w:r w:rsidR="00AF46F7">
        <w:rPr>
          <w:rFonts w:ascii="Museo Sans 300" w:hAnsi="Museo Sans 300"/>
          <w:sz w:val="20"/>
          <w:szCs w:val="20"/>
        </w:rPr>
        <w:t xml:space="preserve"> interpuso un reclamo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1758C">
        <w:rPr>
          <w:rFonts w:ascii="Museo Sans 300" w:hAnsi="Museo Sans 300"/>
          <w:sz w:val="20"/>
          <w:szCs w:val="20"/>
        </w:rPr>
        <w:t>MIL QUINIENTOS SETENTA Y SIETE 01</w:t>
      </w:r>
      <w:r>
        <w:rPr>
          <w:rFonts w:ascii="Museo Sans 300" w:hAnsi="Museo Sans 300"/>
          <w:sz w:val="20"/>
          <w:szCs w:val="20"/>
        </w:rPr>
        <w:t xml:space="preserve">/100 DÓLARES DE LOS ESTADOS UNIDOS DE AMÉRICA (USD </w:t>
      </w:r>
      <w:r w:rsidR="0051758C">
        <w:rPr>
          <w:rFonts w:ascii="Museo Sans 300" w:hAnsi="Museo Sans 300"/>
          <w:sz w:val="20"/>
          <w:szCs w:val="20"/>
        </w:rPr>
        <w:t>1,577.01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AF46F7">
        <w:rPr>
          <w:rFonts w:ascii="Museo Sans 300" w:hAnsi="Museo Sans 300"/>
          <w:sz w:val="20"/>
          <w:szCs w:val="20"/>
        </w:rPr>
        <w:t xml:space="preserve">el suministro identificado con el NIC </w:t>
      </w:r>
      <w:r w:rsidR="00DA4CF0">
        <w:rPr>
          <w:rFonts w:ascii="Museo Sans 300" w:hAnsi="Museo Sans 300"/>
          <w:sz w:val="20"/>
          <w:szCs w:val="20"/>
        </w:rPr>
        <w:t>XXX</w:t>
      </w:r>
      <w:r>
        <w:rPr>
          <w:rFonts w:ascii="Museo Sans 300" w:hAnsi="Museo Sans 300"/>
          <w:sz w:val="20"/>
          <w:szCs w:val="20"/>
        </w:rPr>
        <w:t>.</w:t>
      </w:r>
    </w:p>
    <w:p w14:paraId="7F080222" w14:textId="77777777" w:rsidR="007819DF" w:rsidRDefault="007819DF" w:rsidP="007819D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7BD98CE" w14:textId="77777777" w:rsidR="0007167B" w:rsidRPr="0007167B" w:rsidRDefault="00A93D70" w:rsidP="0007167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07167B" w:rsidRPr="0007167B">
        <w:rPr>
          <w:rFonts w:ascii="Museo Sans 300" w:hAnsi="Museo Sans 300"/>
          <w:sz w:val="20"/>
          <w:szCs w:val="20"/>
          <w:lang w:val="es-SV"/>
        </w:rPr>
        <w:t>el acuerdo N.° E-0444-2022-CAU, de fecha tres de marzo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6F9C080D"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p>
    <w:p w14:paraId="4FEDC62B"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r w:rsidRPr="0007167B">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6FD84BBD"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p>
    <w:p w14:paraId="57DE95FB"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r w:rsidRPr="0007167B">
        <w:rPr>
          <w:rFonts w:ascii="Museo Sans 300" w:hAnsi="Museo Sans 300"/>
          <w:sz w:val="20"/>
          <w:szCs w:val="20"/>
          <w:lang w:val="es-SV"/>
        </w:rPr>
        <w:t>Dicho acuerdo fue notificado a las partes el día ocho de marzo de este año, por lo que el plazo otorgado a la distribuidora finalizó el día veintidós del mismo mes y año.</w:t>
      </w:r>
    </w:p>
    <w:p w14:paraId="112CB5FF"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p>
    <w:p w14:paraId="7B4EBC1E" w14:textId="33CF897C" w:rsidR="0007167B" w:rsidRPr="0007167B" w:rsidRDefault="0007167B" w:rsidP="0007167B">
      <w:pPr>
        <w:pStyle w:val="Prrafodelista"/>
        <w:tabs>
          <w:tab w:val="left" w:pos="426"/>
        </w:tabs>
        <w:ind w:left="426"/>
        <w:jc w:val="both"/>
        <w:rPr>
          <w:rFonts w:ascii="Museo Sans 300" w:hAnsi="Museo Sans 300"/>
          <w:sz w:val="20"/>
          <w:szCs w:val="20"/>
          <w:lang w:val="es-SV"/>
        </w:rPr>
      </w:pPr>
      <w:r w:rsidRPr="0007167B">
        <w:rPr>
          <w:rFonts w:ascii="Museo Sans 300" w:hAnsi="Museo Sans 300"/>
          <w:sz w:val="20"/>
          <w:szCs w:val="20"/>
          <w:lang w:val="es-SV"/>
        </w:rPr>
        <w:t xml:space="preserve">El día veintidós de marzo de este año, el ingeniero </w:t>
      </w:r>
      <w:r w:rsidR="00DA4CF0">
        <w:rPr>
          <w:rFonts w:ascii="Museo Sans 300" w:hAnsi="Museo Sans 300"/>
          <w:sz w:val="20"/>
          <w:szCs w:val="20"/>
          <w:lang w:val="es-SV"/>
        </w:rPr>
        <w:t>XXX</w:t>
      </w:r>
      <w:r w:rsidRPr="0007167B">
        <w:rPr>
          <w:rFonts w:ascii="Museo Sans 300" w:hAnsi="Museo Sans 300"/>
          <w:sz w:val="20"/>
          <w:szCs w:val="20"/>
          <w:lang w:val="es-SV"/>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1693CBDA"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p>
    <w:p w14:paraId="3F0034E6" w14:textId="4E6076EE" w:rsidR="0007167B" w:rsidRPr="0007167B" w:rsidRDefault="0007167B" w:rsidP="0007167B">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H</w:t>
      </w:r>
      <w:r w:rsidRPr="0007167B">
        <w:rPr>
          <w:rFonts w:ascii="Museo Sans 300" w:hAnsi="Museo Sans 300"/>
          <w:sz w:val="20"/>
          <w:szCs w:val="20"/>
          <w:lang w:val="es-SV"/>
        </w:rPr>
        <w:t>istóricos de lecturas y consumos de los últimos dos años a la fecha.</w:t>
      </w:r>
    </w:p>
    <w:p w14:paraId="6B6C0F06" w14:textId="45CDDD0E" w:rsidR="0007167B" w:rsidRPr="0007167B" w:rsidRDefault="0007167B" w:rsidP="0007167B">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I</w:t>
      </w:r>
      <w:r w:rsidRPr="0007167B">
        <w:rPr>
          <w:rFonts w:ascii="Museo Sans 300" w:hAnsi="Museo Sans 300"/>
          <w:sz w:val="20"/>
          <w:szCs w:val="20"/>
          <w:lang w:val="es-SV"/>
        </w:rPr>
        <w:t>ncidencias del mismo período.</w:t>
      </w:r>
    </w:p>
    <w:p w14:paraId="4DA188A8" w14:textId="5F7F8C76" w:rsidR="0007167B" w:rsidRPr="0007167B" w:rsidRDefault="0007167B" w:rsidP="0007167B">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R</w:t>
      </w:r>
      <w:r w:rsidRPr="0007167B">
        <w:rPr>
          <w:rFonts w:ascii="Museo Sans 300" w:hAnsi="Museo Sans 300"/>
          <w:sz w:val="20"/>
          <w:szCs w:val="20"/>
          <w:lang w:val="es-SV"/>
        </w:rPr>
        <w:t>egistro de sellos instalados en medidor 96347963.</w:t>
      </w:r>
    </w:p>
    <w:p w14:paraId="4CFB31B4" w14:textId="33C6EE3A" w:rsidR="0007167B" w:rsidRPr="0007167B" w:rsidRDefault="0007167B" w:rsidP="0007167B">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O</w:t>
      </w:r>
      <w:r w:rsidRPr="0007167B">
        <w:rPr>
          <w:rFonts w:ascii="Museo Sans 300" w:hAnsi="Museo Sans 300"/>
          <w:sz w:val="20"/>
          <w:szCs w:val="20"/>
          <w:lang w:val="es-SV"/>
        </w:rPr>
        <w:t xml:space="preserve">rden de servicio con número 18702494, 19489942, 19546692, </w:t>
      </w:r>
      <w:r w:rsidR="00DA4CF0">
        <w:rPr>
          <w:rFonts w:ascii="Museo Sans 300" w:hAnsi="Museo Sans 300"/>
          <w:sz w:val="20"/>
          <w:szCs w:val="20"/>
          <w:lang w:val="es-SV"/>
        </w:rPr>
        <w:t>XXX</w:t>
      </w:r>
      <w:r w:rsidRPr="0007167B">
        <w:rPr>
          <w:rFonts w:ascii="Museo Sans 300" w:hAnsi="Museo Sans 300"/>
          <w:sz w:val="20"/>
          <w:szCs w:val="20"/>
          <w:lang w:val="es-SV"/>
        </w:rPr>
        <w:t>, 20191075 y 20606452.</w:t>
      </w:r>
    </w:p>
    <w:p w14:paraId="58B281A9" w14:textId="03C9AA2A" w:rsidR="0007167B" w:rsidRPr="0007167B" w:rsidRDefault="0007167B" w:rsidP="0007167B">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07167B">
        <w:rPr>
          <w:rFonts w:ascii="Museo Sans 300" w:hAnsi="Museo Sans 300"/>
          <w:sz w:val="20"/>
          <w:szCs w:val="20"/>
          <w:lang w:val="es-SV"/>
        </w:rPr>
        <w:t>cta de inspección de condiciones irregulares bajo la orden 20606452.</w:t>
      </w:r>
    </w:p>
    <w:p w14:paraId="50510298" w14:textId="23A575B8" w:rsidR="0007167B" w:rsidRPr="0007167B" w:rsidRDefault="0007167B" w:rsidP="0007167B">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M</w:t>
      </w:r>
      <w:r w:rsidRPr="0007167B">
        <w:rPr>
          <w:rFonts w:ascii="Museo Sans 300" w:hAnsi="Museo Sans 300"/>
          <w:sz w:val="20"/>
          <w:szCs w:val="20"/>
          <w:lang w:val="es-SV"/>
        </w:rPr>
        <w:t>emoria de cálculo del cobro de energía no registrada.</w:t>
      </w:r>
    </w:p>
    <w:p w14:paraId="20A15618" w14:textId="76F7001C" w:rsidR="0007167B" w:rsidRPr="0007167B" w:rsidRDefault="0007167B" w:rsidP="0007167B">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07167B">
        <w:rPr>
          <w:rFonts w:ascii="Museo Sans 300" w:hAnsi="Museo Sans 300"/>
          <w:sz w:val="20"/>
          <w:szCs w:val="20"/>
          <w:lang w:val="es-SV"/>
        </w:rPr>
        <w:t>cuse de notificación de expediente al usuario.</w:t>
      </w:r>
    </w:p>
    <w:p w14:paraId="40E28CCB" w14:textId="1BF4A504" w:rsidR="0007167B" w:rsidRPr="0007167B" w:rsidRDefault="0007167B" w:rsidP="0007167B">
      <w:pPr>
        <w:pStyle w:val="Prrafodelista"/>
        <w:numPr>
          <w:ilvl w:val="0"/>
          <w:numId w:val="27"/>
        </w:numPr>
        <w:tabs>
          <w:tab w:val="left" w:pos="426"/>
        </w:tabs>
        <w:jc w:val="both"/>
        <w:rPr>
          <w:rFonts w:ascii="Museo Sans 300" w:hAnsi="Museo Sans 300"/>
          <w:sz w:val="20"/>
          <w:szCs w:val="20"/>
          <w:lang w:val="es-SV"/>
        </w:rPr>
      </w:pPr>
      <w:r w:rsidRPr="0007167B">
        <w:rPr>
          <w:rFonts w:ascii="Museo Sans 300" w:hAnsi="Museo Sans 300"/>
          <w:sz w:val="20"/>
          <w:szCs w:val="20"/>
          <w:lang w:val="es-SV"/>
        </w:rPr>
        <w:t>Fotografías de forma magnética que demuestran la condición irregular encontrada.</w:t>
      </w:r>
    </w:p>
    <w:p w14:paraId="4E4019DE"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p>
    <w:p w14:paraId="16D62EDC" w14:textId="78DC7BD4" w:rsidR="006F10A1" w:rsidRDefault="0007167B" w:rsidP="0007167B">
      <w:pPr>
        <w:pStyle w:val="Prrafodelista"/>
        <w:tabs>
          <w:tab w:val="left" w:pos="426"/>
        </w:tabs>
        <w:ind w:left="426"/>
        <w:jc w:val="both"/>
        <w:rPr>
          <w:rFonts w:ascii="Museo Sans 300" w:eastAsia="Museo Sans 300" w:hAnsi="Museo Sans 300" w:cs="Museo Sans 300"/>
          <w:sz w:val="20"/>
          <w:szCs w:val="20"/>
        </w:rPr>
      </w:pPr>
      <w:r w:rsidRPr="0007167B">
        <w:rPr>
          <w:rFonts w:ascii="Museo Sans 300" w:hAnsi="Museo Sans 300"/>
          <w:sz w:val="20"/>
          <w:szCs w:val="20"/>
          <w:lang w:val="es-SV"/>
        </w:rPr>
        <w:t>Mediante memorando con referencia N.° M-0271-CAU-22, de fecha veintitrés de marzo de este año, el CAU informó que elaboraría el informe técnico correspondiente</w:t>
      </w:r>
      <w:r>
        <w:rPr>
          <w:rFonts w:ascii="Museo Sans 300" w:hAnsi="Museo Sans 300"/>
          <w:sz w:val="20"/>
          <w:szCs w:val="20"/>
          <w:lang w:val="es-SV"/>
        </w:rPr>
        <w:t>.</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2A662243" w14:textId="75329EB7" w:rsidR="0007167B" w:rsidRDefault="0044126A" w:rsidP="0007167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07167B" w:rsidRPr="0007167B">
        <w:rPr>
          <w:rFonts w:ascii="Museo Sans 300" w:hAnsi="Museo Sans 300"/>
          <w:sz w:val="20"/>
          <w:szCs w:val="20"/>
          <w:lang w:val="es-SV"/>
        </w:rPr>
        <w:t>del acuerdo N.° E-0733-2022-CAU, de fecha siete de abril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31FFD5AE"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p>
    <w:p w14:paraId="2B3D2A79" w14:textId="57B2EE74" w:rsidR="0007167B" w:rsidRDefault="0007167B" w:rsidP="0007167B">
      <w:pPr>
        <w:pStyle w:val="Prrafodelista"/>
        <w:tabs>
          <w:tab w:val="left" w:pos="426"/>
        </w:tabs>
        <w:ind w:left="426"/>
        <w:jc w:val="both"/>
        <w:rPr>
          <w:rFonts w:ascii="Museo Sans 300" w:hAnsi="Museo Sans 300"/>
          <w:sz w:val="20"/>
          <w:szCs w:val="20"/>
          <w:lang w:val="es-SV"/>
        </w:rPr>
      </w:pPr>
      <w:r w:rsidRPr="0007167B">
        <w:rPr>
          <w:rFonts w:ascii="Museo Sans 300" w:hAnsi="Museo Sans 300"/>
          <w:sz w:val="20"/>
          <w:szCs w:val="20"/>
          <w:lang w:val="es-SV"/>
        </w:rPr>
        <w:t xml:space="preserve">El referido acuerdo fue notificado a sociedad EEO, S.A. de C.V. y al señor </w:t>
      </w:r>
      <w:r w:rsidR="00DA4CF0">
        <w:rPr>
          <w:rFonts w:ascii="Museo Sans 300" w:hAnsi="Museo Sans 300"/>
          <w:sz w:val="20"/>
          <w:szCs w:val="20"/>
          <w:lang w:val="es-SV"/>
        </w:rPr>
        <w:t>XXX</w:t>
      </w:r>
      <w:r w:rsidRPr="0007167B">
        <w:rPr>
          <w:rFonts w:ascii="Museo Sans 300" w:hAnsi="Museo Sans 300"/>
          <w:sz w:val="20"/>
          <w:szCs w:val="20"/>
          <w:lang w:val="es-SV"/>
        </w:rPr>
        <w:t xml:space="preserve"> los días veintidós y veinticinco de abril de este año, respectivamente, por lo que el plazo finalizó, en el mismo orden, los días veintitrés y veinticuatro de mayo de este año.</w:t>
      </w:r>
    </w:p>
    <w:p w14:paraId="4CD096C6"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p>
    <w:p w14:paraId="64933E65" w14:textId="1652F255" w:rsidR="0007167B" w:rsidRDefault="0007167B" w:rsidP="0007167B">
      <w:pPr>
        <w:pStyle w:val="Prrafodelista"/>
        <w:tabs>
          <w:tab w:val="left" w:pos="426"/>
        </w:tabs>
        <w:ind w:left="426"/>
        <w:jc w:val="both"/>
        <w:rPr>
          <w:rFonts w:ascii="Museo Sans 300" w:hAnsi="Museo Sans 300"/>
          <w:sz w:val="20"/>
          <w:szCs w:val="20"/>
          <w:lang w:val="es-SV"/>
        </w:rPr>
      </w:pPr>
      <w:r w:rsidRPr="0007167B">
        <w:rPr>
          <w:rFonts w:ascii="Museo Sans 300" w:hAnsi="Museo Sans 300"/>
          <w:sz w:val="20"/>
          <w:szCs w:val="20"/>
          <w:lang w:val="es-SV"/>
        </w:rPr>
        <w:t>El día doce de mayo del presente año, la sociedad EEO, S.A. de C.V., presentó un escrito en el cual expresó que mantiene los argumentos y pruebas remitidas con anterioridad.</w:t>
      </w:r>
    </w:p>
    <w:p w14:paraId="64515B43"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p>
    <w:p w14:paraId="7FCD8BBE" w14:textId="77777777" w:rsidR="0007167B" w:rsidRPr="0007167B" w:rsidRDefault="0007167B" w:rsidP="0007167B">
      <w:pPr>
        <w:pStyle w:val="Prrafodelista"/>
        <w:tabs>
          <w:tab w:val="left" w:pos="426"/>
        </w:tabs>
        <w:ind w:left="426"/>
        <w:jc w:val="both"/>
        <w:rPr>
          <w:rFonts w:ascii="Museo Sans 300" w:hAnsi="Museo Sans 300"/>
          <w:sz w:val="20"/>
          <w:szCs w:val="20"/>
          <w:lang w:val="es-SV"/>
        </w:rPr>
      </w:pPr>
      <w:r w:rsidRPr="0007167B">
        <w:rPr>
          <w:rFonts w:ascii="Museo Sans 300" w:hAnsi="Museo Sans 300"/>
          <w:sz w:val="20"/>
          <w:szCs w:val="20"/>
          <w:lang w:val="es-SV"/>
        </w:rPr>
        <w:t>Por su parte, el usuario no hizo uso del derecho de defensa otorgado.</w:t>
      </w:r>
    </w:p>
    <w:p w14:paraId="5AD4AB39" w14:textId="7028A309" w:rsidR="00B73C93" w:rsidRPr="0007167B" w:rsidRDefault="00B73C93" w:rsidP="0007167B">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6E8221C" w14:textId="021CC03C" w:rsidR="00B867C2" w:rsidRPr="00B867C2" w:rsidRDefault="00263E33" w:rsidP="00B867C2">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B867C2" w:rsidRPr="00B867C2">
        <w:rPr>
          <w:rFonts w:ascii="Museo Sans 300" w:hAnsi="Museo Sans 300"/>
          <w:sz w:val="20"/>
          <w:szCs w:val="20"/>
          <w:lang w:val="es-SV"/>
        </w:rPr>
        <w:t xml:space="preserve">el acuerdo N.° E-1157-2022-CAU, de fecha ocho de junio de este año, </w:t>
      </w:r>
      <w:r w:rsidR="007B5FE8">
        <w:rPr>
          <w:rFonts w:ascii="Museo Sans 300" w:hAnsi="Museo Sans 300"/>
          <w:sz w:val="20"/>
          <w:szCs w:val="20"/>
          <w:lang w:val="es-SV"/>
        </w:rPr>
        <w:t xml:space="preserve">se comisionó al CAU, para que rindiera </w:t>
      </w:r>
      <w:r w:rsidR="00B867C2" w:rsidRPr="00B867C2">
        <w:rPr>
          <w:rFonts w:ascii="Museo Sans 300" w:hAnsi="Museo Sans 300"/>
          <w:sz w:val="20"/>
          <w:szCs w:val="20"/>
          <w:lang w:val="es-SV"/>
        </w:rPr>
        <w:t xml:space="preserve">un informe técnico en el cual estableciera la existencia o no de la condición irregular en el suministro identificado con el NIC </w:t>
      </w:r>
      <w:r w:rsidR="00DA4CF0">
        <w:rPr>
          <w:rFonts w:ascii="Museo Sans 300" w:hAnsi="Museo Sans 300"/>
          <w:sz w:val="20"/>
          <w:szCs w:val="20"/>
          <w:lang w:val="es-SV"/>
        </w:rPr>
        <w:t>XXX</w:t>
      </w:r>
      <w:r w:rsidR="00B867C2" w:rsidRPr="00B867C2">
        <w:rPr>
          <w:rFonts w:ascii="Museo Sans 300" w:hAnsi="Museo Sans 300"/>
          <w:sz w:val="20"/>
          <w:szCs w:val="20"/>
          <w:lang w:val="es-SV"/>
        </w:rPr>
        <w:t xml:space="preserve"> y, de ser procedente, verificara la exactitud del cálculo de recuperación de energía no facturada. </w:t>
      </w:r>
    </w:p>
    <w:p w14:paraId="54020F79" w14:textId="77777777" w:rsidR="00B867C2" w:rsidRPr="00B867C2" w:rsidRDefault="00B867C2" w:rsidP="00B867C2">
      <w:pPr>
        <w:pStyle w:val="Prrafodelista"/>
        <w:tabs>
          <w:tab w:val="left" w:pos="426"/>
        </w:tabs>
        <w:ind w:left="426"/>
        <w:jc w:val="both"/>
        <w:rPr>
          <w:rFonts w:ascii="Museo Sans 300" w:hAnsi="Museo Sans 300"/>
          <w:sz w:val="20"/>
          <w:szCs w:val="20"/>
          <w:lang w:val="es-SV"/>
        </w:rPr>
      </w:pPr>
    </w:p>
    <w:p w14:paraId="6E1884F9" w14:textId="77777777" w:rsidR="00B867C2" w:rsidRPr="00B867C2" w:rsidRDefault="00B867C2" w:rsidP="00B867C2">
      <w:pPr>
        <w:pStyle w:val="Prrafodelista"/>
        <w:tabs>
          <w:tab w:val="left" w:pos="426"/>
        </w:tabs>
        <w:ind w:left="426"/>
        <w:jc w:val="both"/>
        <w:rPr>
          <w:rFonts w:ascii="Museo Sans 300" w:hAnsi="Museo Sans 300"/>
          <w:sz w:val="20"/>
          <w:szCs w:val="20"/>
          <w:lang w:val="es-SV"/>
        </w:rPr>
      </w:pPr>
      <w:r w:rsidRPr="00B867C2">
        <w:rPr>
          <w:rFonts w:ascii="Museo Sans 300" w:hAnsi="Museo Sans 300"/>
          <w:sz w:val="20"/>
          <w:szCs w:val="20"/>
          <w:lang w:val="es-SV"/>
        </w:rPr>
        <w:t xml:space="preserve">Dicho acuerdo fue notificado a las partes el día once de junio del presente año. </w:t>
      </w:r>
    </w:p>
    <w:p w14:paraId="3DB23380" w14:textId="77777777" w:rsidR="00B867C2" w:rsidRPr="00B867C2" w:rsidRDefault="00B867C2" w:rsidP="00B867C2">
      <w:pPr>
        <w:pStyle w:val="Prrafodelista"/>
        <w:tabs>
          <w:tab w:val="left" w:pos="426"/>
        </w:tabs>
        <w:ind w:left="426"/>
        <w:jc w:val="both"/>
        <w:rPr>
          <w:rFonts w:ascii="Museo Sans 300" w:hAnsi="Museo Sans 300"/>
          <w:sz w:val="20"/>
          <w:szCs w:val="20"/>
          <w:lang w:val="es-SV"/>
        </w:rPr>
      </w:pPr>
    </w:p>
    <w:p w14:paraId="3CE0B066" w14:textId="2426C732" w:rsidR="00B867C2" w:rsidRPr="00B867C2" w:rsidRDefault="00B867C2" w:rsidP="00B867C2">
      <w:pPr>
        <w:pStyle w:val="Prrafodelista"/>
        <w:tabs>
          <w:tab w:val="left" w:pos="426"/>
        </w:tabs>
        <w:ind w:left="426"/>
        <w:jc w:val="both"/>
        <w:rPr>
          <w:rFonts w:ascii="Museo Sans 300" w:hAnsi="Museo Sans 300"/>
          <w:sz w:val="20"/>
          <w:szCs w:val="20"/>
          <w:lang w:val="es-SV"/>
        </w:rPr>
      </w:pPr>
      <w:r w:rsidRPr="00B867C2">
        <w:rPr>
          <w:rFonts w:ascii="Museo Sans 300" w:hAnsi="Museo Sans 300"/>
          <w:sz w:val="20"/>
          <w:szCs w:val="20"/>
          <w:lang w:val="es-SV"/>
        </w:rPr>
        <w:t xml:space="preserve">El día ocho de julio de este año, el CAU remitió el memorando N.° M-0687-CAU-22, en el cual solicitó que se le conceda prórroga para rendir el informe técnico requerido en el acuerdo N.° E-1157-2022-CAU, por la razón siguiente: </w:t>
      </w:r>
    </w:p>
    <w:p w14:paraId="5FA74F98" w14:textId="7EB4954A" w:rsidR="00B867C2" w:rsidRPr="00B867C2" w:rsidRDefault="00B867C2" w:rsidP="00B867C2">
      <w:pPr>
        <w:pStyle w:val="Prrafodelista"/>
        <w:tabs>
          <w:tab w:val="left" w:pos="426"/>
        </w:tabs>
        <w:ind w:left="426"/>
        <w:jc w:val="both"/>
        <w:rPr>
          <w:rFonts w:ascii="Museo Sans 300" w:hAnsi="Museo Sans 300"/>
          <w:sz w:val="20"/>
          <w:szCs w:val="20"/>
          <w:lang w:val="es-SV"/>
        </w:rPr>
      </w:pPr>
      <w:r w:rsidRPr="00B867C2">
        <w:rPr>
          <w:rFonts w:ascii="Museo Sans 300" w:hAnsi="Museo Sans 300"/>
          <w:sz w:val="20"/>
          <w:szCs w:val="20"/>
          <w:lang w:val="es-SV"/>
        </w:rPr>
        <w:t xml:space="preserve"> </w:t>
      </w:r>
    </w:p>
    <w:p w14:paraId="30A575ED" w14:textId="77777777" w:rsidR="00B867C2" w:rsidRPr="00B867C2" w:rsidRDefault="00B867C2" w:rsidP="00B867C2">
      <w:pPr>
        <w:pStyle w:val="Prrafodelista"/>
        <w:tabs>
          <w:tab w:val="left" w:pos="426"/>
        </w:tabs>
        <w:jc w:val="both"/>
        <w:rPr>
          <w:rFonts w:ascii="Museo 300" w:hAnsi="Museo 300"/>
          <w:sz w:val="16"/>
          <w:szCs w:val="16"/>
          <w:lang w:val="es-SV"/>
        </w:rPr>
      </w:pPr>
      <w:r w:rsidRPr="00B867C2">
        <w:rPr>
          <w:rFonts w:ascii="Museo 300" w:hAnsi="Museo 300"/>
          <w:sz w:val="16"/>
          <w:szCs w:val="16"/>
          <w:lang w:val="es-SV"/>
        </w:rPr>
        <w:t xml:space="preserve">“[…] No se cuenta con la información suficiente para poder dictaminar si en el suministro en referencia la condición que describe la empresa distribuidora afectó o no el correcto registro del consumo de energía eléctrica […]” </w:t>
      </w:r>
    </w:p>
    <w:p w14:paraId="422E338B" w14:textId="68D57A76" w:rsidR="00B867C2" w:rsidRPr="00B867C2" w:rsidRDefault="00B867C2" w:rsidP="00B867C2">
      <w:pPr>
        <w:pStyle w:val="Prrafodelista"/>
        <w:tabs>
          <w:tab w:val="left" w:pos="426"/>
        </w:tabs>
        <w:ind w:left="426"/>
        <w:jc w:val="both"/>
        <w:rPr>
          <w:rFonts w:ascii="Museo Sans 300" w:hAnsi="Museo Sans 300"/>
          <w:sz w:val="20"/>
          <w:szCs w:val="20"/>
          <w:lang w:val="es-SV"/>
        </w:rPr>
      </w:pPr>
      <w:r w:rsidRPr="00B867C2">
        <w:rPr>
          <w:rFonts w:ascii="Museo Sans 300" w:hAnsi="Museo Sans 300"/>
          <w:sz w:val="20"/>
          <w:szCs w:val="20"/>
          <w:lang w:val="es-SV"/>
        </w:rPr>
        <w:t xml:space="preserve"> </w:t>
      </w:r>
    </w:p>
    <w:p w14:paraId="017C3ABC" w14:textId="77777777" w:rsidR="00B867C2" w:rsidRPr="00B867C2" w:rsidRDefault="00B867C2" w:rsidP="00B867C2">
      <w:pPr>
        <w:pStyle w:val="Prrafodelista"/>
        <w:tabs>
          <w:tab w:val="left" w:pos="426"/>
        </w:tabs>
        <w:ind w:left="426"/>
        <w:jc w:val="both"/>
        <w:rPr>
          <w:rFonts w:ascii="Museo Sans 300" w:hAnsi="Museo Sans 300"/>
          <w:sz w:val="20"/>
          <w:szCs w:val="20"/>
          <w:lang w:val="es-SV"/>
        </w:rPr>
      </w:pPr>
      <w:r w:rsidRPr="00B867C2">
        <w:rPr>
          <w:rFonts w:ascii="Museo Sans 300" w:hAnsi="Museo Sans 300"/>
          <w:sz w:val="20"/>
          <w:szCs w:val="20"/>
          <w:lang w:val="es-SV"/>
        </w:rPr>
        <w:t xml:space="preserve">Por medio del acuerdo N.° E-1436-2022-CAU, de fecha trece de julio de este año, se prorrogó el plazo para que el CAU rindiera el informe técnico requerido en el acuerdo N.° E-1157-2022-CAU. </w:t>
      </w:r>
    </w:p>
    <w:p w14:paraId="529E1061" w14:textId="77777777" w:rsidR="00B867C2" w:rsidRPr="00B867C2" w:rsidRDefault="00B867C2" w:rsidP="00B867C2">
      <w:pPr>
        <w:pStyle w:val="Prrafodelista"/>
        <w:tabs>
          <w:tab w:val="left" w:pos="426"/>
        </w:tabs>
        <w:ind w:left="426"/>
        <w:jc w:val="both"/>
        <w:rPr>
          <w:rFonts w:ascii="Museo Sans 300" w:hAnsi="Museo Sans 300"/>
          <w:sz w:val="20"/>
          <w:szCs w:val="20"/>
          <w:lang w:val="es-SV"/>
        </w:rPr>
      </w:pPr>
    </w:p>
    <w:p w14:paraId="7FBFA827" w14:textId="14E742A1" w:rsidR="00F90C00" w:rsidRDefault="00B867C2" w:rsidP="00B867C2">
      <w:pPr>
        <w:pStyle w:val="Prrafodelista"/>
        <w:tabs>
          <w:tab w:val="left" w:pos="426"/>
        </w:tabs>
        <w:ind w:left="426"/>
        <w:jc w:val="both"/>
        <w:rPr>
          <w:rFonts w:ascii="Museo Sans 300" w:hAnsi="Museo Sans 300"/>
          <w:iCs/>
          <w:sz w:val="16"/>
          <w:szCs w:val="16"/>
        </w:rPr>
      </w:pPr>
      <w:r w:rsidRPr="00B867C2">
        <w:rPr>
          <w:rFonts w:ascii="Museo Sans 300" w:hAnsi="Museo Sans 300"/>
          <w:sz w:val="20"/>
          <w:szCs w:val="20"/>
          <w:lang w:val="es-SV"/>
        </w:rPr>
        <w:t>El referido acuerdo fue notificado a las partes el día dieciocho de julio de este año.</w:t>
      </w:r>
    </w:p>
    <w:p w14:paraId="2D865459" w14:textId="77777777" w:rsidR="00B867C2" w:rsidRDefault="00B867C2" w:rsidP="00C453AE">
      <w:pPr>
        <w:pStyle w:val="Prrafodelista"/>
        <w:tabs>
          <w:tab w:val="left" w:pos="426"/>
        </w:tabs>
        <w:ind w:left="426"/>
        <w:jc w:val="both"/>
        <w:rPr>
          <w:rFonts w:ascii="Museo Sans 300" w:hAnsi="Museo Sans 300"/>
          <w:sz w:val="20"/>
          <w:szCs w:val="20"/>
          <w:lang w:val="es-ES_tradnl"/>
        </w:rPr>
      </w:pPr>
    </w:p>
    <w:p w14:paraId="3768FEEC" w14:textId="7156D362" w:rsidR="004775B7" w:rsidRDefault="00B867C2"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w:t>
      </w:r>
      <w:r w:rsidR="00A8423E">
        <w:rPr>
          <w:rFonts w:ascii="Museo Sans 300" w:hAnsi="Museo Sans 300"/>
          <w:sz w:val="20"/>
          <w:szCs w:val="20"/>
          <w:lang w:val="es-ES_tradnl"/>
        </w:rPr>
        <w:t>or</w:t>
      </w:r>
      <w:r w:rsidR="006662C8">
        <w:rPr>
          <w:rFonts w:ascii="Museo Sans 300" w:hAnsi="Museo Sans 300"/>
          <w:sz w:val="20"/>
          <w:szCs w:val="20"/>
          <w:lang w:val="es-ES_tradnl"/>
        </w:rPr>
        <w:t xml:space="preserve"> </w:t>
      </w:r>
      <w:r w:rsidR="00A8423E">
        <w:rPr>
          <w:rFonts w:ascii="Museo Sans 300" w:hAnsi="Museo Sans 300"/>
          <w:sz w:val="20"/>
          <w:szCs w:val="20"/>
          <w:lang w:val="es-ES_tradnl"/>
        </w:rPr>
        <w:t>medio</w:t>
      </w:r>
      <w:r w:rsidR="006662C8">
        <w:rPr>
          <w:rFonts w:ascii="Museo Sans 300" w:hAnsi="Museo Sans 300"/>
          <w:sz w:val="20"/>
          <w:szCs w:val="20"/>
          <w:lang w:val="es-ES_tradnl"/>
        </w:rPr>
        <w:t xml:space="preserve"> </w:t>
      </w:r>
      <w:r w:rsidR="00A8423E">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Pr>
          <w:rFonts w:ascii="Museo Sans 300" w:hAnsi="Museo Sans 300"/>
          <w:sz w:val="20"/>
          <w:szCs w:val="20"/>
          <w:lang w:val="es-ES_tradnl"/>
        </w:rPr>
        <w:t>tres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Pr>
          <w:rFonts w:ascii="Museo Sans 300" w:hAnsi="Museo Sans 300"/>
          <w:sz w:val="20"/>
          <w:szCs w:val="20"/>
          <w:lang w:val="es-ES_tradnl"/>
        </w:rPr>
        <w:t>diciembre</w:t>
      </w:r>
      <w:r w:rsidR="00521E99">
        <w:rPr>
          <w:rFonts w:ascii="Museo Sans 300" w:hAnsi="Museo Sans 300"/>
          <w:sz w:val="20"/>
          <w:szCs w:val="20"/>
          <w:lang w:val="es-ES_tradnl"/>
        </w:rPr>
        <w:t xml:space="preserve"> de</w:t>
      </w:r>
      <w:r w:rsidR="00706556">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DA4CF0">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4077EB0" w:rsidR="00170629" w:rsidRDefault="00DA4CF0" w:rsidP="000E4670">
      <w:pPr>
        <w:spacing w:after="0" w:line="240" w:lineRule="auto"/>
        <w:ind w:left="426"/>
        <w:jc w:val="center"/>
        <w:rPr>
          <w:rFonts w:ascii="Museo Sans 300" w:hAnsi="Museo Sans 300"/>
          <w:sz w:val="20"/>
          <w:szCs w:val="20"/>
          <w:u w:val="single"/>
        </w:rPr>
      </w:pPr>
      <w:r>
        <w:rPr>
          <w:noProof/>
        </w:rPr>
        <w:t>XXX</w:t>
      </w:r>
    </w:p>
    <w:p w14:paraId="2676CAE5" w14:textId="7E088F8D"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p w14:paraId="29780A63" w14:textId="2FFD0870" w:rsidR="00A61FC7" w:rsidRDefault="00A61FC7" w:rsidP="007D65C8">
      <w:pPr>
        <w:spacing w:after="0" w:line="240" w:lineRule="auto"/>
        <w:ind w:left="426"/>
        <w:jc w:val="both"/>
        <w:rPr>
          <w:rFonts w:ascii="Museo Sans 300" w:hAnsi="Museo Sans 300"/>
          <w:sz w:val="20"/>
          <w:szCs w:val="20"/>
          <w:u w:val="single"/>
        </w:rPr>
      </w:pPr>
    </w:p>
    <w:p w14:paraId="19398F53" w14:textId="7D9242E8" w:rsidR="00A00F0B" w:rsidRPr="00A00F0B" w:rsidRDefault="00A00F0B" w:rsidP="00A00F0B">
      <w:pPr>
        <w:spacing w:after="0" w:line="240" w:lineRule="auto"/>
        <w:ind w:left="708" w:right="709"/>
        <w:jc w:val="both"/>
        <w:rPr>
          <w:rFonts w:ascii="Museo 300" w:eastAsia="Arial" w:hAnsi="Museo 300"/>
          <w:color w:val="000000"/>
          <w:sz w:val="16"/>
          <w:szCs w:val="16"/>
          <w:lang w:val="es-ES"/>
        </w:rPr>
      </w:pPr>
      <w:r w:rsidRPr="00A00F0B">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Pr="00A00F0B" w:rsidDel="00CB3C5C">
        <w:rPr>
          <w:rFonts w:ascii="Museo 300" w:eastAsia="Arial" w:hAnsi="Museo 300"/>
          <w:color w:val="000000"/>
          <w:sz w:val="16"/>
          <w:szCs w:val="16"/>
          <w:lang w:val="es-ES"/>
        </w:rPr>
        <w:t xml:space="preserve">en </w:t>
      </w:r>
      <w:r w:rsidRPr="00A00F0B">
        <w:rPr>
          <w:rFonts w:ascii="Museo 300" w:eastAsia="Arial" w:hAnsi="Museo 300"/>
          <w:color w:val="000000"/>
          <w:sz w:val="16"/>
          <w:szCs w:val="16"/>
          <w:lang w:val="es-ES"/>
        </w:rPr>
        <w:t xml:space="preserve">fecha 4 de febrero de 2022, detallando una supuesta condición irregular, consistente en una supuesta línea directa a 120 voltios conectada </w:t>
      </w:r>
      <w:r w:rsidRPr="00A00F0B" w:rsidDel="00646632">
        <w:rPr>
          <w:rFonts w:ascii="Museo 300" w:eastAsia="Arial" w:hAnsi="Museo 300"/>
          <w:color w:val="000000"/>
          <w:sz w:val="16"/>
          <w:szCs w:val="16"/>
          <w:lang w:val="es-ES"/>
        </w:rPr>
        <w:t xml:space="preserve">desde </w:t>
      </w:r>
      <w:r w:rsidRPr="00A00F0B">
        <w:rPr>
          <w:rFonts w:ascii="Museo 300" w:eastAsia="Arial" w:hAnsi="Museo 300"/>
          <w:color w:val="000000"/>
          <w:sz w:val="16"/>
          <w:szCs w:val="16"/>
          <w:lang w:val="es-ES"/>
        </w:rPr>
        <w:t xml:space="preserve">el secundario de la distribuidora, con la finalidad de impedir el correcto registro de la energía consumida en el suministro. </w:t>
      </w:r>
    </w:p>
    <w:p w14:paraId="6F1DCA78" w14:textId="5E3795DA" w:rsidR="00A00F0B" w:rsidRDefault="00A00F0B" w:rsidP="00A00F0B">
      <w:pPr>
        <w:spacing w:after="0" w:line="240" w:lineRule="auto"/>
        <w:ind w:left="708"/>
        <w:jc w:val="both"/>
        <w:rPr>
          <w:rFonts w:ascii="Museo Sans 300" w:hAnsi="Museo Sans 300"/>
          <w:sz w:val="16"/>
          <w:szCs w:val="16"/>
          <w:lang w:val="es-ES"/>
        </w:rPr>
      </w:pPr>
    </w:p>
    <w:p w14:paraId="157CC44F" w14:textId="5E940EC3" w:rsidR="00A00F0B" w:rsidRDefault="00A00F0B" w:rsidP="00A00F0B">
      <w:pPr>
        <w:spacing w:after="0" w:line="240" w:lineRule="auto"/>
        <w:ind w:left="708"/>
        <w:jc w:val="center"/>
        <w:rPr>
          <w:rFonts w:ascii="Museo Sans 300" w:hAnsi="Museo Sans 300"/>
          <w:sz w:val="16"/>
          <w:szCs w:val="16"/>
          <w:lang w:val="es-ES"/>
        </w:rPr>
      </w:pPr>
    </w:p>
    <w:p w14:paraId="4FDAB7B7" w14:textId="71072D2C" w:rsidR="00A00F0B" w:rsidRDefault="00A00F0B" w:rsidP="00A00F0B">
      <w:pPr>
        <w:spacing w:after="0" w:line="240" w:lineRule="auto"/>
        <w:ind w:left="708"/>
        <w:jc w:val="center"/>
        <w:rPr>
          <w:rFonts w:ascii="Museo Sans 300" w:hAnsi="Museo Sans 300"/>
          <w:sz w:val="16"/>
          <w:szCs w:val="16"/>
          <w:lang w:val="es-ES"/>
        </w:rPr>
      </w:pPr>
    </w:p>
    <w:p w14:paraId="1DE5B5F3" w14:textId="3B5CE520" w:rsidR="00A00F0B" w:rsidRDefault="00A00F0B" w:rsidP="00A00F0B">
      <w:pPr>
        <w:spacing w:after="0" w:line="240" w:lineRule="auto"/>
        <w:ind w:left="708"/>
        <w:jc w:val="center"/>
        <w:rPr>
          <w:rFonts w:ascii="Museo Sans 300" w:hAnsi="Museo Sans 300"/>
          <w:sz w:val="16"/>
          <w:szCs w:val="16"/>
          <w:lang w:val="es-ES"/>
        </w:rPr>
      </w:pPr>
    </w:p>
    <w:p w14:paraId="5C126C8B" w14:textId="77777777" w:rsidR="00A00F0B" w:rsidRDefault="00A00F0B" w:rsidP="00A00F0B">
      <w:pPr>
        <w:spacing w:after="0" w:line="240" w:lineRule="auto"/>
        <w:ind w:left="708"/>
        <w:jc w:val="both"/>
        <w:rPr>
          <w:rFonts w:ascii="Museo Sans 300" w:hAnsi="Museo Sans 300"/>
          <w:sz w:val="16"/>
          <w:szCs w:val="16"/>
          <w:lang w:val="es-ES"/>
        </w:rPr>
      </w:pPr>
    </w:p>
    <w:p w14:paraId="46DFCA11" w14:textId="32D6233B" w:rsidR="00A00F0B" w:rsidRPr="00A00F0B" w:rsidRDefault="00A00F0B" w:rsidP="00A00F0B">
      <w:pPr>
        <w:spacing w:after="0" w:line="240" w:lineRule="auto"/>
        <w:ind w:left="708" w:right="709"/>
        <w:jc w:val="both"/>
        <w:rPr>
          <w:rFonts w:ascii="Museo Sans 300" w:hAnsi="Museo Sans 300"/>
          <w:sz w:val="16"/>
          <w:szCs w:val="16"/>
          <w:lang w:val="es-ES"/>
        </w:rPr>
      </w:pPr>
      <w:r w:rsidRPr="00A00F0B">
        <w:rPr>
          <w:rFonts w:ascii="Museo Sans 300" w:hAnsi="Museo Sans 300"/>
          <w:sz w:val="16"/>
          <w:szCs w:val="16"/>
          <w:lang w:val="es-ES"/>
        </w:rPr>
        <w:t>De las pruebas presentadas relacionadas a la condición irregular indicada por EEO en fecha 4 de febrero de 2022, se establece lo siguiente:</w:t>
      </w:r>
    </w:p>
    <w:p w14:paraId="6F2BAD9A" w14:textId="77777777" w:rsidR="00A00F0B" w:rsidRDefault="00A00F0B" w:rsidP="00A00F0B">
      <w:pPr>
        <w:spacing w:after="0" w:line="240" w:lineRule="auto"/>
        <w:ind w:left="708" w:right="709"/>
        <w:jc w:val="both"/>
        <w:rPr>
          <w:rFonts w:ascii="Museo Sans 300" w:hAnsi="Museo Sans 300"/>
          <w:sz w:val="16"/>
          <w:szCs w:val="16"/>
          <w:lang w:val="es-ES"/>
        </w:rPr>
      </w:pPr>
    </w:p>
    <w:p w14:paraId="1257D98D" w14:textId="49DAEFBB" w:rsidR="00A00F0B" w:rsidRPr="00A00F0B" w:rsidRDefault="00A00F0B" w:rsidP="00A00F0B">
      <w:pPr>
        <w:spacing w:after="0" w:line="240" w:lineRule="auto"/>
        <w:ind w:left="708" w:right="709"/>
        <w:jc w:val="both"/>
        <w:rPr>
          <w:rFonts w:ascii="Museo Sans 300" w:hAnsi="Museo Sans 300"/>
          <w:sz w:val="16"/>
          <w:szCs w:val="16"/>
          <w:lang w:val="es-ES"/>
        </w:rPr>
      </w:pPr>
      <w:r w:rsidRPr="00A00F0B">
        <w:rPr>
          <w:rFonts w:ascii="Museo Sans 300" w:hAnsi="Museo Sans 300"/>
          <w:sz w:val="16"/>
          <w:szCs w:val="16"/>
          <w:lang w:val="es-ES"/>
        </w:rPr>
        <w:t>La distribuidora ha mostrado fotografías con las que se demuestra que existió una conexión irregular, consistente en una línea directa a 120 voltios conectada desde el secundario de la distribuidora, dicha condición afectó el correcto registro de consumo mensual ya que el referido equipo no registraba el total de la energía demandada por los equipos eléctricos utilizados en el inmueble.</w:t>
      </w:r>
    </w:p>
    <w:p w14:paraId="4F41B4DD" w14:textId="77777777" w:rsidR="00A00F0B" w:rsidRPr="00A00F0B" w:rsidRDefault="00A00F0B" w:rsidP="00A00F0B">
      <w:pPr>
        <w:spacing w:after="0" w:line="240" w:lineRule="auto"/>
        <w:ind w:left="708" w:right="709"/>
        <w:jc w:val="both"/>
        <w:rPr>
          <w:rFonts w:ascii="Museo Sans 300" w:hAnsi="Museo Sans 300"/>
          <w:sz w:val="16"/>
          <w:szCs w:val="16"/>
          <w:lang w:val="es-ES"/>
        </w:rPr>
      </w:pPr>
    </w:p>
    <w:p w14:paraId="51A54820" w14:textId="5D827FA1" w:rsidR="00A00F0B" w:rsidRDefault="00A00F0B" w:rsidP="00A00F0B">
      <w:pPr>
        <w:spacing w:after="0" w:line="240" w:lineRule="auto"/>
        <w:ind w:left="708" w:right="709"/>
        <w:jc w:val="both"/>
        <w:rPr>
          <w:rFonts w:ascii="Museo Sans 300" w:hAnsi="Museo Sans 300"/>
          <w:sz w:val="16"/>
          <w:szCs w:val="16"/>
          <w:lang w:val="es-ES"/>
        </w:rPr>
      </w:pPr>
      <w:r w:rsidRPr="00A00F0B">
        <w:rPr>
          <w:rFonts w:ascii="Museo Sans 300" w:hAnsi="Museo Sans 300"/>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el secundario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w:t>
      </w:r>
      <w:r>
        <w:rPr>
          <w:rFonts w:ascii="Museo Sans 300" w:hAnsi="Museo Sans 300"/>
          <w:sz w:val="16"/>
          <w:szCs w:val="16"/>
          <w:lang w:val="es-ES"/>
        </w:rPr>
        <w:t xml:space="preserve"> (…).</w:t>
      </w:r>
    </w:p>
    <w:p w14:paraId="0059B6B0" w14:textId="0CC23E3B" w:rsidR="00A00F0B" w:rsidRDefault="00A00F0B" w:rsidP="00A00F0B">
      <w:pPr>
        <w:spacing w:after="0" w:line="240" w:lineRule="auto"/>
        <w:ind w:left="708"/>
        <w:jc w:val="both"/>
        <w:rPr>
          <w:rFonts w:ascii="Museo Sans 300" w:hAnsi="Museo Sans 300"/>
          <w:sz w:val="16"/>
          <w:szCs w:val="16"/>
          <w:lang w:val="es-ES"/>
        </w:rPr>
      </w:pPr>
    </w:p>
    <w:p w14:paraId="20B6BBD3" w14:textId="0FA60EFD" w:rsidR="00A61FC7" w:rsidRDefault="00A61FC7" w:rsidP="007D65C8">
      <w:pPr>
        <w:spacing w:after="0" w:line="240" w:lineRule="auto"/>
        <w:ind w:left="426"/>
        <w:jc w:val="both"/>
        <w:rPr>
          <w:rFonts w:ascii="Museo Sans 300" w:hAnsi="Museo Sans 300"/>
          <w:sz w:val="20"/>
          <w:szCs w:val="20"/>
          <w:u w:val="single"/>
        </w:rPr>
      </w:pPr>
      <w:r w:rsidRPr="00A61FC7">
        <w:rPr>
          <w:rFonts w:ascii="Museo Sans 300" w:hAnsi="Museo Sans 300"/>
          <w:sz w:val="20"/>
          <w:szCs w:val="20"/>
          <w:u w:val="single"/>
        </w:rPr>
        <w:t>Determinación de la energía consumida y no registrada:</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5AED7FE" w14:textId="77777777" w:rsidR="000E4670" w:rsidRPr="000E4670" w:rsidRDefault="008B7A00" w:rsidP="000E467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E4670" w:rsidRPr="000E4670">
        <w:rPr>
          <w:rFonts w:ascii="Museo 300" w:eastAsia="Arial"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105C76B" w14:textId="77777777" w:rsidR="000E4670" w:rsidRPr="000E4670" w:rsidRDefault="000E4670" w:rsidP="000E4670">
      <w:pPr>
        <w:ind w:left="709" w:right="709"/>
        <w:jc w:val="both"/>
        <w:rPr>
          <w:rFonts w:ascii="Museo 300" w:eastAsia="Arial" w:hAnsi="Museo 300"/>
          <w:color w:val="000000"/>
          <w:sz w:val="16"/>
          <w:szCs w:val="16"/>
          <w:lang w:val="es-ES"/>
        </w:rPr>
      </w:pPr>
      <w:r w:rsidRPr="000E4670">
        <w:rPr>
          <w:rFonts w:ascii="Museo 300" w:eastAsia="Arial"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BD3EC57" w14:textId="77777777" w:rsidR="000E4670" w:rsidRPr="000E4670" w:rsidRDefault="000E4670" w:rsidP="000E4670">
      <w:pPr>
        <w:ind w:left="709" w:right="709"/>
        <w:jc w:val="both"/>
        <w:rPr>
          <w:rFonts w:ascii="Museo 300" w:eastAsia="Arial" w:hAnsi="Museo 300"/>
          <w:color w:val="000000"/>
          <w:sz w:val="16"/>
          <w:szCs w:val="16"/>
          <w:lang w:val="es-ES"/>
        </w:rPr>
      </w:pPr>
      <w:r w:rsidRPr="000E4670">
        <w:rPr>
          <w:rFonts w:ascii="Museo 300" w:eastAsia="Arial" w:hAnsi="Museo 300"/>
          <w:color w:val="000000"/>
          <w:sz w:val="16"/>
          <w:szCs w:val="16"/>
          <w:lang w:val="es-ES"/>
        </w:rPr>
        <w:t>En vista de las consideraciones expuestas y al análisis efectuado por el CAU de la información a la cual se ha tenido acceso, se hacen las siguientes valoraciones:</w:t>
      </w:r>
    </w:p>
    <w:p w14:paraId="4D8FCD52" w14:textId="77777777" w:rsidR="000E4670" w:rsidRPr="000E4670" w:rsidRDefault="000E4670" w:rsidP="00A61FC7">
      <w:pPr>
        <w:numPr>
          <w:ilvl w:val="0"/>
          <w:numId w:val="14"/>
        </w:numPr>
        <w:ind w:left="1068" w:right="709"/>
        <w:jc w:val="both"/>
        <w:rPr>
          <w:rFonts w:ascii="Museo 300" w:eastAsia="Arial" w:hAnsi="Museo 300"/>
          <w:color w:val="000000"/>
          <w:sz w:val="16"/>
          <w:szCs w:val="16"/>
          <w:lang w:val="es-ES"/>
        </w:rPr>
      </w:pPr>
      <w:r w:rsidRPr="000E4670">
        <w:rPr>
          <w:rFonts w:ascii="Museo 300" w:eastAsia="Arial" w:hAnsi="Museo 300"/>
          <w:color w:val="000000"/>
          <w:sz w:val="16"/>
          <w:szCs w:val="16"/>
          <w:lang w:val="es-ES"/>
        </w:rPr>
        <w:t>El cálculo de la energía no registrada obtenido por EEO, tomando como base la corriente instantánea constante durante 12 horas diarias no se considerará para la energía a recuperar. Debido a las inconsistencias expresadas por el CAU en la sección anterior.</w:t>
      </w:r>
    </w:p>
    <w:p w14:paraId="58B8D5B8" w14:textId="77777777" w:rsidR="00A61FC7" w:rsidRDefault="000E4670" w:rsidP="00A61FC7">
      <w:pPr>
        <w:numPr>
          <w:ilvl w:val="0"/>
          <w:numId w:val="18"/>
        </w:numPr>
        <w:ind w:left="1068" w:right="709"/>
        <w:jc w:val="both"/>
        <w:rPr>
          <w:rFonts w:ascii="Museo 300" w:eastAsia="Arial" w:hAnsi="Museo 300"/>
          <w:color w:val="000000"/>
          <w:sz w:val="16"/>
          <w:szCs w:val="16"/>
          <w:lang w:val="es-ES"/>
        </w:rPr>
      </w:pPr>
      <w:r w:rsidRPr="000E4670">
        <w:rPr>
          <w:rFonts w:ascii="Museo 300" w:eastAsia="Arial" w:hAnsi="Museo 300"/>
          <w:color w:val="000000"/>
          <w:sz w:val="16"/>
          <w:szCs w:val="16"/>
          <w:lang w:val="es-ES"/>
        </w:rPr>
        <w:t>EEO no realizó censo de cargas eléctricas en el suministro ni presentó información complementaria con la cual se pueda determinar las características de los equipos eléctricos que pudieron estar demandando la corriente instantánea medida en la línea directa a 120 voltios.</w:t>
      </w:r>
    </w:p>
    <w:p w14:paraId="4906508B" w14:textId="696166FD" w:rsidR="000E4670" w:rsidRPr="000E4670" w:rsidRDefault="000E4670" w:rsidP="00A61FC7">
      <w:pPr>
        <w:numPr>
          <w:ilvl w:val="0"/>
          <w:numId w:val="18"/>
        </w:numPr>
        <w:ind w:left="1068" w:right="709"/>
        <w:jc w:val="both"/>
        <w:rPr>
          <w:rFonts w:ascii="Museo 300" w:eastAsia="Arial" w:hAnsi="Museo 300"/>
          <w:color w:val="000000"/>
          <w:sz w:val="16"/>
          <w:szCs w:val="16"/>
          <w:lang w:val="es-ES"/>
        </w:rPr>
      </w:pPr>
      <w:r w:rsidRPr="000E4670">
        <w:rPr>
          <w:rFonts w:ascii="Museo 300" w:eastAsia="Arial" w:hAnsi="Museo 300"/>
          <w:color w:val="000000"/>
          <w:sz w:val="16"/>
          <w:szCs w:val="16"/>
          <w:lang w:val="es-ES"/>
        </w:rPr>
        <w:t xml:space="preserve">Con base en la inspección in situ que realizó el CAU en el inmueble, es preciso indicar lo siguiente: </w:t>
      </w:r>
    </w:p>
    <w:p w14:paraId="25907685" w14:textId="77777777" w:rsidR="000E4670" w:rsidRPr="000E4670" w:rsidRDefault="000E4670" w:rsidP="000E4670">
      <w:pPr>
        <w:numPr>
          <w:ilvl w:val="0"/>
          <w:numId w:val="28"/>
        </w:numPr>
        <w:ind w:right="709"/>
        <w:jc w:val="both"/>
        <w:rPr>
          <w:rFonts w:ascii="Museo 300" w:eastAsia="Arial" w:hAnsi="Museo 300"/>
          <w:color w:val="000000"/>
          <w:sz w:val="16"/>
          <w:szCs w:val="16"/>
          <w:lang w:val="es-ES"/>
        </w:rPr>
      </w:pPr>
      <w:r w:rsidRPr="000E4670">
        <w:rPr>
          <w:rFonts w:ascii="Museo 300" w:eastAsia="Arial" w:hAnsi="Museo 300"/>
          <w:color w:val="000000"/>
          <w:sz w:val="16"/>
          <w:szCs w:val="16"/>
          <w:lang w:val="es-ES"/>
        </w:rPr>
        <w:t>Se evidenció que los dos equipos de aire acondicionado detallado en el censo de carga funcionan a un nivel de tensión de 120 voltios.</w:t>
      </w:r>
    </w:p>
    <w:p w14:paraId="7F64CA2C" w14:textId="77777777" w:rsidR="000E4670" w:rsidRPr="000E4670" w:rsidRDefault="000E4670" w:rsidP="000E4670">
      <w:pPr>
        <w:numPr>
          <w:ilvl w:val="0"/>
          <w:numId w:val="28"/>
        </w:numPr>
        <w:ind w:right="709"/>
        <w:jc w:val="both"/>
        <w:rPr>
          <w:rFonts w:ascii="Museo 300" w:eastAsia="Arial" w:hAnsi="Museo 300"/>
          <w:color w:val="000000"/>
          <w:sz w:val="16"/>
          <w:szCs w:val="16"/>
          <w:lang w:val="es-ES"/>
        </w:rPr>
      </w:pPr>
      <w:r w:rsidRPr="000E4670">
        <w:rPr>
          <w:rFonts w:ascii="Museo 300" w:eastAsia="Arial" w:hAnsi="Museo 300"/>
          <w:color w:val="000000"/>
          <w:sz w:val="16"/>
          <w:szCs w:val="16"/>
          <w:lang w:val="es-ES"/>
        </w:rPr>
        <w:t>El consumo de los dos equipos de aire acondicionados detallados en la tabla n.° 1 (los cuales funcionan a 120 voltios), no se ven reflejados en el histórico de consumo del periodo establecido por EEO para la recuperación de la ENR.</w:t>
      </w:r>
    </w:p>
    <w:p w14:paraId="7C383583" w14:textId="77777777" w:rsidR="000E4670" w:rsidRPr="000E4670" w:rsidRDefault="000E4670" w:rsidP="00A61FC7">
      <w:pPr>
        <w:numPr>
          <w:ilvl w:val="0"/>
          <w:numId w:val="18"/>
        </w:numPr>
        <w:ind w:left="1068" w:right="709"/>
        <w:jc w:val="both"/>
        <w:rPr>
          <w:rFonts w:ascii="Museo 300" w:eastAsia="Arial" w:hAnsi="Museo 300"/>
          <w:color w:val="000000"/>
          <w:sz w:val="16"/>
          <w:szCs w:val="16"/>
          <w:lang w:val="es-ES"/>
        </w:rPr>
      </w:pPr>
      <w:r w:rsidRPr="000E4670">
        <w:rPr>
          <w:rFonts w:ascii="Museo 300" w:eastAsia="Arial" w:hAnsi="Museo 300"/>
          <w:color w:val="000000"/>
          <w:sz w:val="16"/>
          <w:szCs w:val="16"/>
          <w:lang w:val="es-ES"/>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5A7FB8BF" w14:textId="77777777" w:rsidR="00A61FC7" w:rsidRDefault="000E4670" w:rsidP="00A61FC7">
      <w:pPr>
        <w:numPr>
          <w:ilvl w:val="0"/>
          <w:numId w:val="18"/>
        </w:numPr>
        <w:ind w:left="1068" w:right="709"/>
        <w:jc w:val="both"/>
        <w:rPr>
          <w:rFonts w:ascii="Museo 300" w:eastAsia="Arial" w:hAnsi="Museo 300"/>
          <w:color w:val="000000"/>
          <w:sz w:val="16"/>
          <w:szCs w:val="16"/>
          <w:lang w:val="es-ES"/>
        </w:rPr>
      </w:pPr>
      <w:r w:rsidRPr="000E4670">
        <w:rPr>
          <w:rFonts w:ascii="Museo 300" w:eastAsia="Arial" w:hAnsi="Museo 300"/>
          <w:color w:val="000000"/>
          <w:sz w:val="16"/>
          <w:szCs w:val="16"/>
          <w:lang w:val="es-ES"/>
        </w:rPr>
        <w:t xml:space="preserve">De tal manera que se utilizará como base para el promedio mensual, el valor del censo de carga determinado por el CAU que fue de 618 kWh, mostrado en la tabla n.° 1. </w:t>
      </w:r>
    </w:p>
    <w:p w14:paraId="423BEFBE" w14:textId="15B674A0" w:rsidR="00A61FC7" w:rsidRDefault="000E4670" w:rsidP="00A61FC7">
      <w:pPr>
        <w:numPr>
          <w:ilvl w:val="0"/>
          <w:numId w:val="18"/>
        </w:numPr>
        <w:ind w:left="1068" w:right="709"/>
        <w:jc w:val="both"/>
        <w:rPr>
          <w:rFonts w:ascii="Museo 300" w:eastAsia="Arial" w:hAnsi="Museo 300"/>
          <w:color w:val="000000"/>
          <w:sz w:val="16"/>
          <w:szCs w:val="16"/>
          <w:lang w:val="es-ES"/>
        </w:rPr>
      </w:pPr>
      <w:r w:rsidRPr="00A61FC7">
        <w:rPr>
          <w:rFonts w:ascii="Museo 300" w:eastAsia="Arial" w:hAnsi="Museo 300"/>
          <w:color w:val="000000"/>
          <w:sz w:val="16"/>
          <w:szCs w:val="16"/>
          <w:lang w:val="es-ES"/>
        </w:rPr>
        <w:t xml:space="preserve">Con base en la información proporcionada por EEO a esta Superintendencia referente a las órdenes de servicio realizadas en el suministro del denunciante. Se verificó que el personal de EEO realizó una inspección en el suministro del denunciante el 20 de septiembre de 2021 bajo la orden de servicio # </w:t>
      </w:r>
      <w:r w:rsidR="00DA4CF0">
        <w:rPr>
          <w:rFonts w:ascii="Museo 300" w:eastAsia="Arial" w:hAnsi="Museo 300"/>
          <w:color w:val="000000"/>
          <w:sz w:val="16"/>
          <w:szCs w:val="16"/>
          <w:lang w:val="es-ES"/>
        </w:rPr>
        <w:t>XXX</w:t>
      </w:r>
      <w:r w:rsidRPr="00A61FC7">
        <w:rPr>
          <w:rFonts w:ascii="Museo 300" w:eastAsia="Arial" w:hAnsi="Museo 300"/>
          <w:color w:val="000000"/>
          <w:sz w:val="16"/>
          <w:szCs w:val="16"/>
          <w:lang w:val="es-ES"/>
        </w:rPr>
        <w:t>. Además, es preciso mencionar que en dicha visita el personal de EEO no manifestó haber encontrado ni la condición irregular ni indicios de est</w:t>
      </w:r>
      <w:r w:rsidR="00A61FC7" w:rsidRPr="00A61FC7">
        <w:rPr>
          <w:rFonts w:ascii="Museo 300" w:eastAsia="Arial" w:hAnsi="Museo 300"/>
          <w:color w:val="000000"/>
          <w:sz w:val="16"/>
          <w:szCs w:val="16"/>
          <w:lang w:val="es-ES"/>
        </w:rPr>
        <w:t xml:space="preserve">a </w:t>
      </w:r>
      <w:r w:rsidR="00A61FC7">
        <w:rPr>
          <w:rFonts w:ascii="Museo 300" w:eastAsia="Arial" w:hAnsi="Museo 300"/>
          <w:color w:val="000000"/>
          <w:sz w:val="16"/>
          <w:szCs w:val="16"/>
          <w:lang w:val="es-ES"/>
        </w:rPr>
        <w:t>(…).</w:t>
      </w:r>
    </w:p>
    <w:p w14:paraId="2E0788DA" w14:textId="392BA307" w:rsidR="00A61FC7" w:rsidRPr="00A61FC7" w:rsidRDefault="00A61FC7" w:rsidP="00A61FC7">
      <w:pPr>
        <w:numPr>
          <w:ilvl w:val="0"/>
          <w:numId w:val="18"/>
        </w:numPr>
        <w:ind w:left="1068" w:right="709"/>
        <w:jc w:val="both"/>
        <w:rPr>
          <w:rFonts w:ascii="Museo 300" w:eastAsia="Arial" w:hAnsi="Museo 300"/>
          <w:color w:val="000000"/>
          <w:sz w:val="16"/>
          <w:szCs w:val="16"/>
          <w:lang w:val="es-ES"/>
        </w:rPr>
      </w:pPr>
      <w:r w:rsidRPr="00A61FC7">
        <w:rPr>
          <w:rFonts w:ascii="Museo 300" w:eastAsia="Arial" w:hAnsi="Museo 300"/>
          <w:color w:val="000000"/>
          <w:sz w:val="16"/>
          <w:szCs w:val="16"/>
          <w:lang w:val="es-ES"/>
        </w:rPr>
        <w:lastRenderedPageBreak/>
        <w:t xml:space="preserve">En ese sentido, el período retroactivo de recuperación corresponde a 137 días comprendidos entre el 20 de septiembre de 2021 fecha de la inspección de suministro # </w:t>
      </w:r>
      <w:r w:rsidR="00DA4CF0">
        <w:rPr>
          <w:rFonts w:ascii="Museo 300" w:eastAsia="Arial" w:hAnsi="Museo 300"/>
          <w:color w:val="000000"/>
          <w:sz w:val="16"/>
          <w:szCs w:val="16"/>
          <w:lang w:val="es-ES"/>
        </w:rPr>
        <w:t>XXX</w:t>
      </w:r>
      <w:r w:rsidRPr="00A61FC7">
        <w:rPr>
          <w:rFonts w:ascii="Museo 300" w:eastAsia="Arial" w:hAnsi="Museo 300"/>
          <w:color w:val="000000"/>
          <w:sz w:val="16"/>
          <w:szCs w:val="16"/>
          <w:lang w:val="es-ES"/>
        </w:rPr>
        <w:t xml:space="preserve"> al 4 de febrero de 2022, fecha en que se encontró la condición irregular y se normalizó el suministro.</w:t>
      </w:r>
    </w:p>
    <w:p w14:paraId="48246855" w14:textId="64C4852D" w:rsidR="00D77F9D" w:rsidRPr="00A61FC7" w:rsidRDefault="00A61FC7" w:rsidP="00DD7400">
      <w:pPr>
        <w:ind w:left="708" w:right="709"/>
        <w:jc w:val="both"/>
        <w:rPr>
          <w:rFonts w:ascii="Museo 300" w:eastAsia="Arial" w:hAnsi="Museo 300"/>
          <w:color w:val="000000"/>
          <w:sz w:val="16"/>
          <w:szCs w:val="16"/>
          <w:lang w:val="es-ES"/>
        </w:rPr>
      </w:pPr>
      <w:r w:rsidRPr="00A61FC7">
        <w:rPr>
          <w:rFonts w:ascii="Museo 300" w:eastAsia="Arial" w:hAnsi="Museo 300"/>
          <w:color w:val="000000"/>
          <w:sz w:val="16"/>
          <w:szCs w:val="16"/>
          <w:lang w:val="es-ES"/>
        </w:rPr>
        <w:t xml:space="preserve">Con el valor de energía estimada que es consumida mensualmente y períodos arriba señalados, el CAU ha establecido que el monto de la ENR máximo al que tiene derecho la sociedad EEO a recuperar corresponde a 1,053 kWh, equivalente a la cantidad de doscientos setenta y nueve 29/100 dólares de los Estados Unidos de América (USD 279.29) IVA incluido </w:t>
      </w:r>
      <w:r w:rsidR="00E8785B" w:rsidRPr="00A61FC7">
        <w:rPr>
          <w:rFonts w:ascii="Museo 300" w:eastAsia="Arial" w:hAnsi="Museo 300"/>
          <w:color w:val="000000"/>
          <w:sz w:val="16"/>
          <w:szCs w:val="16"/>
          <w:lang w:val="es-ES"/>
        </w:rPr>
        <w:t>[…]”</w:t>
      </w:r>
      <w:r w:rsidRPr="00A61FC7">
        <w:rPr>
          <w:rFonts w:ascii="Museo 300" w:eastAsia="Arial" w:hAnsi="Museo 300"/>
          <w:color w:val="000000"/>
          <w:sz w:val="16"/>
          <w:szCs w:val="16"/>
          <w:lang w:val="es-ES"/>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0A98B5B" w14:textId="4F1AFEE0" w:rsidR="00A61FC7" w:rsidRPr="00A61FC7" w:rsidRDefault="00B649AE" w:rsidP="00A61FC7">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62265">
        <w:rPr>
          <w:rFonts w:ascii="Museo 300" w:hAnsi="Museo 300" w:cs="Arial"/>
          <w:sz w:val="16"/>
          <w:szCs w:val="16"/>
        </w:rPr>
        <w:t xml:space="preserve"> </w:t>
      </w:r>
      <w:r w:rsidR="00A61FC7" w:rsidRPr="00A61FC7">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DA4CF0">
        <w:rPr>
          <w:rFonts w:ascii="Museo 300" w:hAnsi="Museo 300" w:cs="Arial"/>
          <w:sz w:val="16"/>
          <w:szCs w:val="16"/>
        </w:rPr>
        <w:t>XXX</w:t>
      </w:r>
      <w:r w:rsidR="00A61FC7" w:rsidRPr="00A61FC7">
        <w:rPr>
          <w:rFonts w:ascii="Museo 300" w:hAnsi="Museo 300" w:cs="Arial"/>
          <w:sz w:val="16"/>
          <w:szCs w:val="16"/>
        </w:rPr>
        <w:t xml:space="preserve"> consistente en una línea directa a 120 voltios conectada desde el secundario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397A66B7" w14:textId="44959EB8" w:rsidR="00A61FC7" w:rsidRPr="00A61FC7" w:rsidRDefault="00A61FC7" w:rsidP="00A61FC7">
      <w:pPr>
        <w:pStyle w:val="Prrafodelista"/>
        <w:numPr>
          <w:ilvl w:val="0"/>
          <w:numId w:val="9"/>
        </w:numPr>
        <w:spacing w:after="200"/>
        <w:ind w:left="1418" w:right="708"/>
        <w:jc w:val="both"/>
        <w:rPr>
          <w:rFonts w:ascii="Museo 300" w:hAnsi="Museo 300"/>
          <w:sz w:val="16"/>
          <w:szCs w:val="16"/>
        </w:rPr>
      </w:pPr>
      <w:r w:rsidRPr="00A61FC7">
        <w:rPr>
          <w:rFonts w:ascii="Museo 300" w:hAnsi="Museo 300"/>
          <w:sz w:val="16"/>
          <w:szCs w:val="16"/>
        </w:rPr>
        <w:t>Conforme con el análisis efectuado en el presente informe, se establece que la cantidad de mil quinientos setenta y siete 01/100 dólares de los Estados Unidos de América (USD 1,577.01) IVA incluido, cobrados por la sociedad EEO en concepto de ENR a este suministro, debe de rectificarse.</w:t>
      </w:r>
    </w:p>
    <w:p w14:paraId="4BAB16C4" w14:textId="29C0673E" w:rsidR="00562498" w:rsidRPr="00A61FC7" w:rsidRDefault="00A61FC7" w:rsidP="00A61FC7">
      <w:pPr>
        <w:pStyle w:val="Prrafodelista"/>
        <w:numPr>
          <w:ilvl w:val="0"/>
          <w:numId w:val="9"/>
        </w:numPr>
        <w:spacing w:after="200"/>
        <w:ind w:left="1418" w:right="708"/>
        <w:jc w:val="both"/>
        <w:rPr>
          <w:rFonts w:ascii="Museo 300" w:hAnsi="Museo 300"/>
          <w:sz w:val="16"/>
          <w:szCs w:val="16"/>
        </w:rPr>
      </w:pPr>
      <w:r w:rsidRPr="00A61FC7">
        <w:rPr>
          <w:rFonts w:ascii="Museo 300" w:hAnsi="Museo 300"/>
          <w:sz w:val="16"/>
          <w:szCs w:val="16"/>
        </w:rPr>
        <w:t>Se establece que el monto a recuperar por parte de la sociedad EEO en concepto de energía no registrada, asciende a la cantidad de doscientos setenta y nueve 29/100 dólares de los Estados Unidos de América (USD 279.29)</w:t>
      </w:r>
      <w:r w:rsidRPr="00A61FC7">
        <w:rPr>
          <w:rFonts w:ascii="Museo 300" w:hAnsi="Museo 300"/>
          <w:b/>
          <w:sz w:val="16"/>
          <w:szCs w:val="16"/>
        </w:rPr>
        <w:t xml:space="preserve"> </w:t>
      </w:r>
      <w:r w:rsidRPr="00A61FC7">
        <w:rPr>
          <w:rFonts w:ascii="Museo 300" w:hAnsi="Museo 300"/>
          <w:sz w:val="16"/>
          <w:szCs w:val="16"/>
        </w:rPr>
        <w:t xml:space="preserve">IVA incluido; además, la distribuidora podrá efectuar el cobro de los intereses generados tal y como se indica en el artículo 36 de los Términos y Condiciones Generales al Consumidor Final del Pliego Tarifario del año </w:t>
      </w:r>
      <w:r w:rsidR="00A00F0B" w:rsidRPr="00A61FC7">
        <w:rPr>
          <w:rFonts w:ascii="Museo 300" w:hAnsi="Museo 300"/>
          <w:sz w:val="16"/>
          <w:szCs w:val="16"/>
        </w:rPr>
        <w:t>2022</w:t>
      </w:r>
      <w:r w:rsidR="00A00F0B">
        <w:rPr>
          <w:rFonts w:ascii="Museo 300" w:hAnsi="Museo 300"/>
          <w:sz w:val="16"/>
          <w:szCs w:val="16"/>
        </w:rPr>
        <w:t xml:space="preserve"> </w:t>
      </w:r>
      <w:r w:rsidR="00A00F0B" w:rsidRPr="00A61FC7">
        <w:rPr>
          <w:rFonts w:ascii="Museo 300" w:hAnsi="Museo 300" w:cs="Arial"/>
          <w:sz w:val="16"/>
          <w:szCs w:val="16"/>
        </w:rPr>
        <w:t>[</w:t>
      </w:r>
      <w:r w:rsidR="00562498" w:rsidRPr="00A61FC7">
        <w:rPr>
          <w:rFonts w:ascii="Museo 300" w:eastAsia="Arial" w:hAnsi="Museo 300"/>
          <w:color w:val="000000" w:themeColor="text1"/>
          <w:sz w:val="16"/>
          <w:szCs w:val="16"/>
        </w:rPr>
        <w:t>…]</w:t>
      </w:r>
      <w:r w:rsidR="00914F6D" w:rsidRPr="00A61FC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12440450"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40679">
        <w:rPr>
          <w:rFonts w:ascii="Museo Sans 300" w:hAnsi="Museo Sans 300"/>
          <w:sz w:val="20"/>
          <w:szCs w:val="20"/>
          <w:lang w:val="es-SV"/>
        </w:rPr>
        <w:t>20</w:t>
      </w:r>
      <w:r w:rsidR="00C62265">
        <w:rPr>
          <w:rFonts w:ascii="Museo Sans 300" w:hAnsi="Museo Sans 300"/>
          <w:sz w:val="20"/>
          <w:szCs w:val="20"/>
          <w:lang w:val="es-SV"/>
        </w:rPr>
        <w:t>92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8A3774">
        <w:rPr>
          <w:rFonts w:ascii="Museo Sans 300" w:hAnsi="Museo Sans 300"/>
          <w:sz w:val="20"/>
          <w:szCs w:val="20"/>
          <w:lang w:val="es-SV"/>
        </w:rPr>
        <w:t xml:space="preserve">de fecha </w:t>
      </w:r>
      <w:r w:rsidR="00C62265">
        <w:rPr>
          <w:rFonts w:ascii="Museo Sans 300" w:hAnsi="Museo Sans 300"/>
          <w:sz w:val="20"/>
          <w:szCs w:val="20"/>
          <w:lang w:val="es-SV"/>
        </w:rPr>
        <w:t>veintiuno</w:t>
      </w:r>
      <w:r w:rsidR="008A3774">
        <w:rPr>
          <w:rFonts w:ascii="Museo Sans 300" w:hAnsi="Museo Sans 300"/>
          <w:sz w:val="20"/>
          <w:szCs w:val="20"/>
          <w:lang w:val="es-SV"/>
        </w:rPr>
        <w:t xml:space="preserve"> de </w:t>
      </w:r>
      <w:r w:rsidR="00C62265">
        <w:rPr>
          <w:rFonts w:ascii="Museo Sans 300" w:hAnsi="Museo Sans 300"/>
          <w:sz w:val="20"/>
          <w:szCs w:val="20"/>
          <w:lang w:val="es-SV"/>
        </w:rPr>
        <w:t>noviembre</w:t>
      </w:r>
      <w:r w:rsidR="008A3774">
        <w:rPr>
          <w:rFonts w:ascii="Museo Sans 300" w:hAnsi="Museo Sans 300"/>
          <w:sz w:val="20"/>
          <w:szCs w:val="20"/>
          <w:lang w:val="es-SV"/>
        </w:rPr>
        <w:t xml:space="preserve"> de este año,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N.° </w:t>
      </w:r>
      <w:r w:rsidR="00DA4CF0">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CF86694" w14:textId="77777777" w:rsidR="00340679" w:rsidRDefault="00340679" w:rsidP="00340679">
      <w:pPr>
        <w:tabs>
          <w:tab w:val="left" w:pos="567"/>
        </w:tabs>
        <w:spacing w:after="0" w:line="240" w:lineRule="auto"/>
        <w:ind w:left="567"/>
        <w:contextualSpacing/>
        <w:jc w:val="both"/>
        <w:rPr>
          <w:rFonts w:ascii="Museo Sans 300" w:hAnsi="Museo Sans 300"/>
          <w:sz w:val="20"/>
          <w:szCs w:val="20"/>
        </w:rPr>
      </w:pPr>
    </w:p>
    <w:p w14:paraId="00840F2A" w14:textId="05E40A90" w:rsidR="00340679" w:rsidRDefault="00340679" w:rsidP="00340679">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sidR="004B1D23">
        <w:rPr>
          <w:rFonts w:ascii="Museo Sans 300" w:hAnsi="Museo Sans 300"/>
          <w:sz w:val="20"/>
          <w:szCs w:val="20"/>
        </w:rPr>
        <w:t>veinticuatro</w:t>
      </w:r>
      <w:r w:rsidRPr="00ED0C0B">
        <w:rPr>
          <w:rFonts w:ascii="Museo Sans 300" w:hAnsi="Museo Sans 300"/>
          <w:sz w:val="20"/>
          <w:szCs w:val="20"/>
        </w:rPr>
        <w:t xml:space="preserve"> de </w:t>
      </w:r>
      <w:r>
        <w:rPr>
          <w:rFonts w:ascii="Museo Sans 300" w:hAnsi="Museo Sans 300"/>
          <w:sz w:val="20"/>
          <w:szCs w:val="20"/>
        </w:rPr>
        <w:t>noviembre</w:t>
      </w:r>
      <w:r w:rsidRPr="00ED0C0B">
        <w:rPr>
          <w:rFonts w:ascii="Museo Sans 300" w:hAnsi="Museo Sans 300"/>
          <w:sz w:val="20"/>
          <w:szCs w:val="20"/>
        </w:rPr>
        <w:t xml:space="preserve"> del presente año,</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w:t>
      </w:r>
      <w:r w:rsidR="004B1D23">
        <w:rPr>
          <w:rFonts w:ascii="Museo Sans 300" w:hAnsi="Museo Sans 300" w:cs="Segoe UI"/>
          <w:sz w:val="20"/>
          <w:szCs w:val="20"/>
        </w:rPr>
        <w:t>ocho</w:t>
      </w:r>
      <w:r w:rsidRPr="00ED0C0B">
        <w:rPr>
          <w:rFonts w:ascii="Museo Sans 300" w:hAnsi="Museo Sans 300" w:cs="Segoe UI"/>
          <w:sz w:val="20"/>
          <w:szCs w:val="20"/>
        </w:rPr>
        <w:t xml:space="preserve"> de </w:t>
      </w:r>
      <w:r>
        <w:rPr>
          <w:rFonts w:ascii="Museo Sans 300" w:hAnsi="Museo Sans 300" w:cs="Segoe UI"/>
          <w:sz w:val="20"/>
          <w:szCs w:val="20"/>
        </w:rPr>
        <w:t>diciembre</w:t>
      </w:r>
      <w:r w:rsidRPr="00ED0C0B">
        <w:rPr>
          <w:rFonts w:ascii="Museo Sans 300" w:hAnsi="Museo Sans 300" w:cs="Segoe UI"/>
          <w:sz w:val="20"/>
          <w:szCs w:val="20"/>
        </w:rPr>
        <w:t xml:space="preserve"> de</w:t>
      </w:r>
      <w:r w:rsidR="008A3774">
        <w:rPr>
          <w:rFonts w:ascii="Museo Sans 300" w:hAnsi="Museo Sans 300" w:cs="Segoe UI"/>
          <w:sz w:val="20"/>
          <w:szCs w:val="20"/>
        </w:rPr>
        <w:t xml:space="preserve"> este año</w:t>
      </w:r>
      <w:r w:rsidRPr="00ED0C0B">
        <w:rPr>
          <w:rFonts w:ascii="Museo Sans 300" w:hAnsi="Museo Sans 300" w:cs="Segoe UI"/>
          <w:sz w:val="20"/>
          <w:szCs w:val="20"/>
        </w:rPr>
        <w:t>.</w:t>
      </w:r>
    </w:p>
    <w:p w14:paraId="18FCFD3F" w14:textId="77777777" w:rsidR="00340679" w:rsidRDefault="00340679" w:rsidP="00187E53">
      <w:pPr>
        <w:pStyle w:val="Prrafodelista"/>
        <w:tabs>
          <w:tab w:val="left" w:pos="426"/>
        </w:tabs>
        <w:ind w:left="426"/>
        <w:jc w:val="both"/>
        <w:rPr>
          <w:rFonts w:ascii="Museo Sans 300" w:hAnsi="Museo Sans 300"/>
          <w:sz w:val="20"/>
          <w:szCs w:val="20"/>
        </w:rPr>
      </w:pPr>
    </w:p>
    <w:p w14:paraId="65BB2581" w14:textId="76E8F3B5" w:rsidR="00340679" w:rsidRDefault="00C16613" w:rsidP="00187E53">
      <w:pPr>
        <w:pStyle w:val="Prrafodelista"/>
        <w:tabs>
          <w:tab w:val="left" w:pos="426"/>
        </w:tabs>
        <w:ind w:left="426"/>
        <w:jc w:val="both"/>
        <w:rPr>
          <w:rFonts w:ascii="Museo Sans 300" w:hAnsi="Museo Sans 300"/>
          <w:sz w:val="20"/>
          <w:szCs w:val="20"/>
        </w:rPr>
      </w:pPr>
      <w:r>
        <w:rPr>
          <w:rFonts w:ascii="Museo Sans 300" w:hAnsi="Museo Sans 300"/>
          <w:sz w:val="20"/>
          <w:szCs w:val="20"/>
        </w:rPr>
        <w:t>El día nueve de diciembre de este año, la distribuidora presentó un escrito por medio del cual</w:t>
      </w:r>
      <w:r w:rsidR="00BB597F">
        <w:rPr>
          <w:rFonts w:ascii="Museo Sans 300" w:hAnsi="Museo Sans 300"/>
          <w:sz w:val="20"/>
          <w:szCs w:val="20"/>
        </w:rPr>
        <w:t xml:space="preserve"> manifestó que mantenía los argumentos y pruebas presentados con anterioridad. Por su parte, el usuario no hizo</w:t>
      </w:r>
      <w:r w:rsidR="0027014F">
        <w:rPr>
          <w:rFonts w:ascii="Museo Sans 300" w:hAnsi="Museo Sans 300"/>
          <w:sz w:val="20"/>
          <w:szCs w:val="20"/>
        </w:rPr>
        <w:t xml:space="preserve"> uso del derecho otorgado. </w:t>
      </w:r>
    </w:p>
    <w:p w14:paraId="57CF39CA" w14:textId="55457729" w:rsidR="0027014F" w:rsidRDefault="0027014F" w:rsidP="00187E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5BAE509" w14:textId="77777777" w:rsidR="0027014F" w:rsidRDefault="0027014F" w:rsidP="00BD38EB">
      <w:pPr>
        <w:autoSpaceDE w:val="0"/>
        <w:spacing w:after="0" w:line="240" w:lineRule="auto"/>
        <w:ind w:left="426"/>
        <w:jc w:val="both"/>
        <w:rPr>
          <w:rFonts w:ascii="Museo Sans 500" w:hAnsi="Museo Sans 500"/>
          <w:b/>
          <w:bCs/>
          <w:sz w:val="20"/>
          <w:szCs w:val="20"/>
          <w:lang w:eastAsia="es-SV"/>
        </w:rPr>
      </w:pPr>
    </w:p>
    <w:p w14:paraId="1AC9862A" w14:textId="43E8D186"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C57257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D37647">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3332A8FC"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643EB3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C5A16A" w14:textId="77777777" w:rsidR="0027014F" w:rsidRDefault="0027014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DF15E8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C54681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A4CF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8D3A57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DA4CF0">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B5D79C3" w14:textId="77777777" w:rsidR="00AD0D9F" w:rsidRPr="00AD0D9F" w:rsidRDefault="00C34300" w:rsidP="00AD0D9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1" w:name="_Hlk102722268"/>
      <w:r w:rsidR="00AD0D9F">
        <w:rPr>
          <w:rFonts w:ascii="Museo 300" w:eastAsia="Arial" w:hAnsi="Museo 300"/>
          <w:color w:val="000000"/>
          <w:sz w:val="16"/>
          <w:szCs w:val="16"/>
          <w:lang w:val="es-ES"/>
        </w:rPr>
        <w:t xml:space="preserve"> </w:t>
      </w:r>
      <w:r w:rsidR="00AD0D9F" w:rsidRPr="00AD0D9F">
        <w:rPr>
          <w:rFonts w:ascii="Museo 300" w:eastAsia="Arial" w:hAnsi="Museo 300"/>
          <w:color w:val="000000"/>
          <w:sz w:val="16"/>
          <w:szCs w:val="16"/>
          <w:lang w:val="es-ES"/>
        </w:rPr>
        <w:t>De las pruebas presentadas relacionadas a la condición irregular indicada por EEO en fecha 4 de febrero de 2022, se establece lo siguiente:</w:t>
      </w:r>
    </w:p>
    <w:p w14:paraId="5C14FF83" w14:textId="77777777" w:rsidR="00AD0D9F" w:rsidRPr="00AD0D9F" w:rsidRDefault="00AD0D9F" w:rsidP="00AD0D9F">
      <w:pPr>
        <w:tabs>
          <w:tab w:val="left" w:pos="993"/>
          <w:tab w:val="left" w:pos="9072"/>
        </w:tabs>
        <w:spacing w:line="240" w:lineRule="auto"/>
        <w:ind w:left="993" w:right="709"/>
        <w:jc w:val="both"/>
        <w:rPr>
          <w:rFonts w:ascii="Museo 300" w:eastAsia="Arial" w:hAnsi="Museo 300"/>
          <w:color w:val="000000"/>
          <w:sz w:val="16"/>
          <w:szCs w:val="16"/>
          <w:lang w:val="es-ES"/>
        </w:rPr>
      </w:pPr>
      <w:r w:rsidRPr="00AD0D9F">
        <w:rPr>
          <w:rFonts w:ascii="Museo 300" w:eastAsia="Arial" w:hAnsi="Museo 300"/>
          <w:color w:val="000000"/>
          <w:sz w:val="16"/>
          <w:szCs w:val="16"/>
          <w:lang w:val="es-ES"/>
        </w:rPr>
        <w:t>La distribuidora ha mostrado fotografías con las que se demuestra que existió una conexión irregular, consistente en una línea directa a 120 voltios conectada desde el secundario de la distribuidora, dicha condición afectó el correcto registro de consumo mensual ya que el referido equipo no registraba el total de la energía demandada por los equipos eléctricos utilizados en el inmueble.</w:t>
      </w:r>
    </w:p>
    <w:p w14:paraId="4DC82805" w14:textId="41DA2269" w:rsidR="00C34300" w:rsidRPr="00AD0D9F" w:rsidRDefault="00AD0D9F" w:rsidP="00AD0D9F">
      <w:pPr>
        <w:tabs>
          <w:tab w:val="left" w:pos="993"/>
          <w:tab w:val="left" w:pos="9072"/>
        </w:tabs>
        <w:spacing w:line="240" w:lineRule="auto"/>
        <w:ind w:left="993" w:right="709"/>
        <w:jc w:val="both"/>
        <w:rPr>
          <w:rFonts w:ascii="Museo 300" w:eastAsia="Arial" w:hAnsi="Museo 300"/>
          <w:color w:val="000000"/>
          <w:sz w:val="16"/>
          <w:szCs w:val="16"/>
          <w:lang w:val="es-ES"/>
        </w:rPr>
      </w:pPr>
      <w:r w:rsidRPr="00AD0D9F">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el secundario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w:t>
      </w:r>
      <w:bookmarkEnd w:id="1"/>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7B4A2C4" w14:textId="3BACE9C4" w:rsidR="00CC0367" w:rsidRDefault="00CC0367" w:rsidP="00CC0367">
      <w:pPr>
        <w:suppressAutoHyphens w:val="0"/>
        <w:autoSpaceDN/>
        <w:spacing w:after="0" w:line="240" w:lineRule="auto"/>
        <w:ind w:left="420"/>
        <w:jc w:val="both"/>
        <w:rPr>
          <w:rFonts w:ascii="Museo Sans 300" w:hAnsi="Museo Sans 300"/>
          <w:sz w:val="20"/>
          <w:szCs w:val="20"/>
        </w:rPr>
      </w:pPr>
      <w:bookmarkStart w:id="2" w:name="_Hlk105830074"/>
      <w:r>
        <w:rPr>
          <w:rFonts w:ascii="Museo Sans 300" w:hAnsi="Museo Sans 300" w:cs="Segoe UI"/>
          <w:sz w:val="20"/>
          <w:szCs w:val="20"/>
          <w:lang w:eastAsia="es-MX"/>
        </w:rPr>
        <w:t xml:space="preserve">Por su parte, el señor </w:t>
      </w:r>
      <w:r w:rsidR="00DA4CF0">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no presentó elementos probatorios que debieran ser analizados.</w:t>
      </w:r>
    </w:p>
    <w:p w14:paraId="13E621E7" w14:textId="77777777" w:rsidR="00CC0367" w:rsidRDefault="00CC0367" w:rsidP="00A7421C">
      <w:pPr>
        <w:suppressAutoHyphens w:val="0"/>
        <w:autoSpaceDE w:val="0"/>
        <w:adjustRightInd w:val="0"/>
        <w:spacing w:after="0" w:line="240" w:lineRule="auto"/>
        <w:ind w:left="426"/>
        <w:jc w:val="both"/>
        <w:textAlignment w:val="auto"/>
        <w:rPr>
          <w:rFonts w:ascii="Museo Sans 300" w:hAnsi="Museo Sans 300"/>
          <w:sz w:val="20"/>
          <w:szCs w:val="20"/>
        </w:rPr>
      </w:pPr>
    </w:p>
    <w:p w14:paraId="2F30330A" w14:textId="568C88CD"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N.° </w:t>
      </w:r>
      <w:r w:rsidR="00DA4CF0">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w:t>
      </w:r>
      <w:r w:rsidR="009B3900">
        <w:rPr>
          <w:rStyle w:val="normaltextrun"/>
          <w:rFonts w:ascii="Museo Sans 300" w:hAnsi="Museo Sans 300"/>
          <w:color w:val="000000"/>
          <w:sz w:val="20"/>
          <w:szCs w:val="20"/>
          <w:shd w:val="clear" w:color="auto" w:fill="FFFFFF"/>
        </w:rPr>
        <w:t>desde el secundario de la distribuidora, con</w:t>
      </w:r>
      <w:r w:rsidR="00A7421C">
        <w:rPr>
          <w:rStyle w:val="normaltextrun"/>
          <w:rFonts w:ascii="Museo Sans 300" w:hAnsi="Museo Sans 300"/>
          <w:color w:val="000000"/>
          <w:sz w:val="20"/>
          <w:szCs w:val="20"/>
          <w:shd w:val="clear" w:color="auto" w:fill="FFFFFF"/>
        </w:rPr>
        <w:t xml:space="preserve">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2"/>
    <w:p w14:paraId="5C452580" w14:textId="35AA434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D37647">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130974"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15E90B6"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713EB77" w14:textId="6612D201" w:rsidR="00317EA9" w:rsidRDefault="00317EA9" w:rsidP="00317EA9">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por un valor de 22.91 amperios. </w:t>
      </w:r>
    </w:p>
    <w:p w14:paraId="51BFA3E7" w14:textId="6310579E" w:rsidR="00317EA9" w:rsidRDefault="00317EA9"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identificó las características técnicas de los equipos eléctricos instalados en la vivienda. </w:t>
      </w:r>
    </w:p>
    <w:p w14:paraId="03E293B3" w14:textId="6F7AB6B1" w:rsidR="00CC0367" w:rsidRPr="00C87625" w:rsidRDefault="00CC0367"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350FCDC9" w14:textId="72E79965" w:rsidR="00CC0367" w:rsidRDefault="00CC0367" w:rsidP="00CC0367">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r w:rsidR="00317EA9" w:rsidRPr="00ED5C26">
        <w:rPr>
          <w:rFonts w:ascii="Museo Sans 300" w:hAnsi="Museo Sans 300"/>
          <w:sz w:val="20"/>
          <w:szCs w:val="20"/>
          <w:lang w:val="es-ES"/>
        </w:rPr>
        <w:t>que,</w:t>
      </w:r>
      <w:r w:rsidRPr="00ED5C26">
        <w:rPr>
          <w:rFonts w:ascii="Museo Sans 300" w:hAnsi="Museo Sans 300"/>
          <w:sz w:val="20"/>
          <w:szCs w:val="20"/>
          <w:lang w:val="es-ES"/>
        </w:rPr>
        <w:t xml:space="preserv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5944A315" w14:textId="77777777" w:rsidR="00CC0367" w:rsidRPr="002F3325"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931441B" w14:textId="376EA03E" w:rsidR="00CC0367" w:rsidRDefault="00CC0367" w:rsidP="00CC0367">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el </w:t>
      </w:r>
      <w:r w:rsidR="00317EA9">
        <w:rPr>
          <w:rFonts w:ascii="Museo Sans 300" w:eastAsia="Times New Roman" w:hAnsi="Museo Sans 300" w:cs="Times New Roman"/>
          <w:sz w:val="20"/>
          <w:szCs w:val="20"/>
        </w:rPr>
        <w:t>censo de carga instalado en la vivienda,</w:t>
      </w:r>
      <w:r w:rsidRPr="006D47A6">
        <w:rPr>
          <w:rFonts w:ascii="Museo Sans 300" w:eastAsia="Times New Roman" w:hAnsi="Museo Sans 300" w:cs="Times New Roman"/>
          <w:sz w:val="20"/>
          <w:szCs w:val="20"/>
        </w:rPr>
        <w:t xml:space="preserve"> utilizando los criterios siguientes:</w:t>
      </w:r>
      <w:r>
        <w:rPr>
          <w:rFonts w:ascii="Cambria Math" w:eastAsia="Times New Roman" w:hAnsi="Cambria Math" w:cs="Cambria Math"/>
          <w:sz w:val="20"/>
          <w:szCs w:val="20"/>
        </w:rPr>
        <w:t xml:space="preserve"> </w:t>
      </w:r>
    </w:p>
    <w:p w14:paraId="320E93BB" w14:textId="77777777" w:rsidR="00CC0367" w:rsidRDefault="00CC0367" w:rsidP="00CC0367">
      <w:pPr>
        <w:suppressAutoHyphens w:val="0"/>
        <w:autoSpaceDN/>
        <w:spacing w:after="0" w:line="240" w:lineRule="auto"/>
        <w:ind w:left="420"/>
        <w:jc w:val="both"/>
        <w:rPr>
          <w:rFonts w:ascii="Museo Sans 300" w:eastAsia="Times New Roman" w:hAnsi="Museo Sans 300" w:cs="Times New Roman"/>
          <w:sz w:val="20"/>
          <w:szCs w:val="20"/>
        </w:rPr>
      </w:pPr>
    </w:p>
    <w:p w14:paraId="74463131" w14:textId="147A7D3A" w:rsidR="00CC0367" w:rsidRPr="006D47A6" w:rsidRDefault="00CC0367"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lastRenderedPageBreak/>
        <w:t>El</w:t>
      </w:r>
      <w:r w:rsidR="00317EA9">
        <w:rPr>
          <w:rFonts w:ascii="Museo Sans 300" w:eastAsia="Times New Roman" w:hAnsi="Museo Sans 300" w:cs="Times New Roman"/>
          <w:sz w:val="20"/>
          <w:szCs w:val="20"/>
          <w:lang w:val="es-ES"/>
        </w:rPr>
        <w:t xml:space="preserve"> valor de censo de carga correspondiente a 618 kWh</w:t>
      </w:r>
      <w:r w:rsidR="00E60546">
        <w:rPr>
          <w:rFonts w:ascii="Museo Sans 300" w:eastAsia="Times New Roman" w:hAnsi="Museo Sans 300" w:cs="Times New Roman"/>
          <w:sz w:val="20"/>
          <w:szCs w:val="20"/>
          <w:lang w:val="es-ES"/>
        </w:rPr>
        <w:t xml:space="preserve"> mensual</w:t>
      </w:r>
      <w:r>
        <w:rPr>
          <w:rFonts w:ascii="Museo Sans 300" w:eastAsia="Times New Roman" w:hAnsi="Museo Sans 300" w:cs="Times New Roman"/>
          <w:sz w:val="20"/>
          <w:szCs w:val="20"/>
          <w:lang w:val="es-ES"/>
        </w:rPr>
        <w:t>.</w:t>
      </w:r>
      <w:r w:rsidRPr="006D47A6">
        <w:rPr>
          <w:rFonts w:ascii="Cambria Math" w:eastAsia="Times New Roman" w:hAnsi="Cambria Math" w:cs="Cambria Math"/>
          <w:sz w:val="20"/>
          <w:szCs w:val="20"/>
        </w:rPr>
        <w:t> </w:t>
      </w:r>
      <w:r>
        <w:rPr>
          <w:rFonts w:ascii="Museo Sans 300" w:eastAsia="Times New Roman" w:hAnsi="Museo Sans 300" w:cs="Times New Roman"/>
          <w:sz w:val="20"/>
          <w:szCs w:val="20"/>
        </w:rPr>
        <w:t xml:space="preserve"> </w:t>
      </w:r>
    </w:p>
    <w:p w14:paraId="43DA10D9" w14:textId="15600242" w:rsidR="00CC0367" w:rsidRPr="00E60546" w:rsidRDefault="00CC0367"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w:t>
      </w:r>
      <w:r w:rsidR="00E60546">
        <w:rPr>
          <w:rFonts w:ascii="Museo Sans 300" w:eastAsia="Times New Roman" w:hAnsi="Museo Sans 300" w:cs="Times New Roman"/>
          <w:sz w:val="20"/>
          <w:szCs w:val="20"/>
          <w:lang w:val="es-ES"/>
        </w:rPr>
        <w:t>20</w:t>
      </w:r>
      <w:r>
        <w:rPr>
          <w:rFonts w:ascii="Museo Sans 300" w:eastAsia="Times New Roman" w:hAnsi="Museo Sans 300" w:cs="Times New Roman"/>
          <w:sz w:val="20"/>
          <w:szCs w:val="20"/>
          <w:lang w:val="es-ES"/>
        </w:rPr>
        <w:t xml:space="preserve"> de </w:t>
      </w:r>
      <w:r w:rsidR="00E60546">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w:t>
      </w:r>
      <w:r w:rsidR="00D37647">
        <w:rPr>
          <w:rFonts w:ascii="Museo Sans 300" w:eastAsia="Times New Roman" w:hAnsi="Museo Sans 300" w:cs="Times New Roman"/>
          <w:sz w:val="20"/>
          <w:szCs w:val="20"/>
          <w:lang w:val="es-ES"/>
        </w:rPr>
        <w:t xml:space="preserve">del año </w:t>
      </w:r>
      <w:r w:rsidR="00E60546">
        <w:rPr>
          <w:rFonts w:ascii="Museo Sans 300" w:eastAsia="Times New Roman" w:hAnsi="Museo Sans 300" w:cs="Times New Roman"/>
          <w:sz w:val="20"/>
          <w:szCs w:val="20"/>
          <w:lang w:val="es-ES"/>
        </w:rPr>
        <w:t>2021</w:t>
      </w:r>
      <w:r w:rsidR="00D37647">
        <w:rPr>
          <w:rFonts w:ascii="Museo Sans 300" w:eastAsia="Times New Roman" w:hAnsi="Museo Sans 300" w:cs="Times New Roman"/>
          <w:sz w:val="20"/>
          <w:szCs w:val="20"/>
          <w:lang w:val="es-ES"/>
        </w:rPr>
        <w:t xml:space="preserve"> al </w:t>
      </w:r>
      <w:r w:rsidR="00E60546">
        <w:rPr>
          <w:rFonts w:ascii="Museo Sans 300" w:eastAsia="Times New Roman" w:hAnsi="Museo Sans 300" w:cs="Times New Roman"/>
          <w:sz w:val="20"/>
          <w:szCs w:val="20"/>
          <w:lang w:val="es-ES"/>
        </w:rPr>
        <w:t>4</w:t>
      </w:r>
      <w:r w:rsidR="00D37647">
        <w:rPr>
          <w:rFonts w:ascii="Museo Sans 300" w:eastAsia="Times New Roman" w:hAnsi="Museo Sans 300" w:cs="Times New Roman"/>
          <w:sz w:val="20"/>
          <w:szCs w:val="20"/>
          <w:lang w:val="es-ES"/>
        </w:rPr>
        <w:t xml:space="preserve"> de febrero del presente año</w:t>
      </w:r>
      <w:r w:rsidR="00E60546">
        <w:rPr>
          <w:rFonts w:ascii="Museo Sans 300" w:eastAsia="Times New Roman" w:hAnsi="Museo Sans 300" w:cs="Times New Roman"/>
          <w:sz w:val="20"/>
          <w:szCs w:val="20"/>
          <w:lang w:val="es-ES"/>
        </w:rPr>
        <w:t>, fecha en que se encontró la condición irregular y se normalizó el suministro.</w:t>
      </w:r>
    </w:p>
    <w:p w14:paraId="658A5624" w14:textId="77777777" w:rsidR="00E60546" w:rsidRPr="006D47A6" w:rsidRDefault="00E60546" w:rsidP="00E60546">
      <w:pPr>
        <w:autoSpaceDE w:val="0"/>
        <w:spacing w:after="0" w:line="240" w:lineRule="auto"/>
        <w:ind w:left="993"/>
        <w:jc w:val="both"/>
        <w:rPr>
          <w:rFonts w:ascii="Museo Sans 300" w:eastAsia="Times New Roman" w:hAnsi="Museo Sans 300" w:cs="Times New Roman"/>
          <w:sz w:val="20"/>
          <w:szCs w:val="20"/>
        </w:rPr>
      </w:pPr>
    </w:p>
    <w:p w14:paraId="36B0AA41" w14:textId="1B0198D3" w:rsidR="00AC7FFE" w:rsidRDefault="00AC7FFE" w:rsidP="00AC7FFE">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 xml:space="preserve">Como resultado, el CAU determinó que la distribuidora tiene el derecho a recuperar la cantidad de </w:t>
      </w:r>
      <w:r w:rsidR="00E60546">
        <w:rPr>
          <w:rFonts w:ascii="Museo Sans 300" w:hAnsi="Museo Sans 300"/>
          <w:sz w:val="20"/>
          <w:szCs w:val="20"/>
        </w:rPr>
        <w:t>DOSCIENTOS SETENTA Y NUEVE 29</w:t>
      </w:r>
      <w:r w:rsidRPr="00C3002C">
        <w:rPr>
          <w:rFonts w:ascii="Museo Sans 300" w:hAnsi="Museo Sans 300"/>
          <w:sz w:val="20"/>
          <w:szCs w:val="20"/>
        </w:rPr>
        <w:t xml:space="preserve">/100 DÓLARES DE LOS ESTADOS UNIDOS DE AMÉRICA (USD </w:t>
      </w:r>
      <w:r w:rsidR="00E60546">
        <w:rPr>
          <w:rFonts w:ascii="Museo Sans 300" w:hAnsi="Museo Sans 300"/>
          <w:sz w:val="20"/>
          <w:szCs w:val="20"/>
        </w:rPr>
        <w:t>279.29</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34D85" w:rsidRPr="00C3002C">
        <w:rPr>
          <w:rFonts w:ascii="Museo Sans 300" w:hAnsi="Museo Sans 300"/>
          <w:sz w:val="20"/>
          <w:szCs w:val="20"/>
        </w:rPr>
        <w:t>2</w:t>
      </w:r>
      <w:r w:rsidRPr="00C3002C">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D7C483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3764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272657">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AB1C99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2F45A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E9FD33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1CE79E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A4CF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E35907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3764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27265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31675E8"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B34D85">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6D5DD2D8"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DA4CF0">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DA4CF0">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w:t>
      </w:r>
      <w:r w:rsidR="001A7C1A">
        <w:rPr>
          <w:rFonts w:ascii="Museo Sans 300" w:eastAsia="Times New Roman" w:hAnsi="Museo Sans 300" w:cs="Segoe UI"/>
          <w:color w:val="000000"/>
          <w:sz w:val="20"/>
          <w:szCs w:val="20"/>
          <w:shd w:val="clear" w:color="auto" w:fill="FFFFFF"/>
        </w:rPr>
        <w:t xml:space="preserve"> conectada desde el secundario de la distribuidora, con la finalidad de evitar el correcto registro de la energía consumida y no registrada</w:t>
      </w:r>
      <w:r w:rsidR="00A7421C" w:rsidRPr="00A7421C">
        <w:rPr>
          <w:rFonts w:ascii="Museo Sans 300" w:eastAsia="Times New Roman" w:hAnsi="Museo Sans 300" w:cs="Segoe UI"/>
          <w:color w:val="000000"/>
          <w:sz w:val="20"/>
          <w:szCs w:val="20"/>
          <w:shd w:val="clear" w:color="auto" w:fill="FFFFFF"/>
        </w:rPr>
        <w:t>.</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570C6E7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60546">
        <w:rPr>
          <w:rFonts w:ascii="Museo Sans 300" w:eastAsia="Times New Roman" w:hAnsi="Museo Sans 300" w:cs="Times New Roman"/>
          <w:sz w:val="20"/>
          <w:szCs w:val="20"/>
          <w:lang w:eastAsia="es-ES"/>
        </w:rPr>
        <w:t>DOSCIENTOS SETENTA Y NUEVE 29</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60546">
        <w:rPr>
          <w:rFonts w:ascii="Museo Sans 300" w:hAnsi="Museo Sans 300"/>
          <w:sz w:val="20"/>
          <w:szCs w:val="20"/>
        </w:rPr>
        <w:t>279.29</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FD7642">
        <w:rPr>
          <w:rFonts w:ascii="Museo Sans 300" w:hAnsi="Museo Sans 300"/>
          <w:sz w:val="20"/>
          <w:szCs w:val="20"/>
        </w:rPr>
        <w:t>2</w:t>
      </w:r>
      <w:r w:rsidR="000643A0" w:rsidRPr="006F491F">
        <w:rPr>
          <w:rFonts w:ascii="Museo Sans 300" w:hAnsi="Museo Sans 300"/>
          <w:sz w:val="20"/>
          <w:szCs w:val="20"/>
        </w:rPr>
        <w:t>.</w:t>
      </w:r>
    </w:p>
    <w:p w14:paraId="452CF710" w14:textId="690EE8F7" w:rsidR="0074040E" w:rsidRDefault="0074040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10AF2DAD" w14:textId="77777777" w:rsidR="001A7C1A" w:rsidRDefault="001A7C1A" w:rsidP="00FE737E">
      <w:pPr>
        <w:spacing w:after="0" w:line="240" w:lineRule="auto"/>
        <w:ind w:left="426"/>
        <w:jc w:val="both"/>
        <w:rPr>
          <w:rFonts w:ascii="Museo Sans 300" w:eastAsia="Museo Sans" w:hAnsi="Museo Sans 300" w:cs="Segoe UI"/>
          <w:sz w:val="20"/>
          <w:szCs w:val="20"/>
        </w:rPr>
      </w:pPr>
    </w:p>
    <w:p w14:paraId="0E0A379D" w14:textId="4AB4AF20"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6B1472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DA4CF0">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48AD26A3" w:rsidR="00A7421C" w:rsidRPr="00C3002C"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DA4CF0">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conectada en</w:t>
      </w:r>
      <w:r w:rsidR="001A7C1A">
        <w:rPr>
          <w:rStyle w:val="normaltextrun"/>
          <w:rFonts w:ascii="Museo Sans 300" w:hAnsi="Museo Sans 300"/>
          <w:color w:val="000000"/>
          <w:sz w:val="20"/>
          <w:szCs w:val="20"/>
          <w:shd w:val="clear" w:color="auto" w:fill="FFFFFF"/>
          <w:lang w:val="es-ES"/>
        </w:rPr>
        <w:t xml:space="preserve"> el secundario de</w:t>
      </w:r>
      <w:r w:rsidR="00A7421C" w:rsidRPr="00A7421C">
        <w:rPr>
          <w:rStyle w:val="normaltextrun"/>
          <w:rFonts w:ascii="Museo Sans 300" w:hAnsi="Museo Sans 300"/>
          <w:color w:val="000000"/>
          <w:sz w:val="20"/>
          <w:szCs w:val="20"/>
          <w:shd w:val="clear" w:color="auto" w:fill="FFFFFF"/>
          <w:lang w:val="es-ES"/>
        </w:rPr>
        <w:t xml:space="preserve">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30B139D4" w14:textId="77777777" w:rsidR="00C3002C" w:rsidRPr="001B059B" w:rsidRDefault="00C3002C" w:rsidP="00C3002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B976876"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60546">
        <w:rPr>
          <w:rFonts w:ascii="Museo Sans 300" w:eastAsia="Arial" w:hAnsi="Museo Sans 300"/>
          <w:sz w:val="20"/>
          <w:szCs w:val="20"/>
          <w:lang w:eastAsia="es-SV"/>
        </w:rPr>
        <w:t>DOSCIENTOS SETENTA Y NUEVE 29</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E60546">
        <w:rPr>
          <w:rFonts w:ascii="Museo Sans 300" w:hAnsi="Museo Sans 300"/>
          <w:sz w:val="20"/>
          <w:szCs w:val="20"/>
        </w:rPr>
        <w:t>279.29</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FD7642">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EA11FFE"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DA4CF0">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53F21AA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37647">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DA4CF0">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208476E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4D24188" w14:textId="77777777" w:rsidR="0074040E" w:rsidRDefault="0074040E"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7167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91B3" w14:textId="77777777" w:rsidR="007775E9" w:rsidRDefault="007775E9">
      <w:pPr>
        <w:spacing w:after="0" w:line="240" w:lineRule="auto"/>
      </w:pPr>
      <w:r>
        <w:separator/>
      </w:r>
    </w:p>
  </w:endnote>
  <w:endnote w:type="continuationSeparator" w:id="0">
    <w:p w14:paraId="0970D82F" w14:textId="77777777" w:rsidR="007775E9" w:rsidRDefault="007775E9">
      <w:pPr>
        <w:spacing w:after="0" w:line="240" w:lineRule="auto"/>
      </w:pPr>
      <w:r>
        <w:continuationSeparator/>
      </w:r>
    </w:p>
  </w:endnote>
  <w:endnote w:type="continuationNotice" w:id="1">
    <w:p w14:paraId="4117E1F0" w14:textId="77777777" w:rsidR="007775E9" w:rsidRDefault="00777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F587" w14:textId="77777777" w:rsidR="007775E9" w:rsidRDefault="007775E9">
      <w:pPr>
        <w:spacing w:after="0" w:line="240" w:lineRule="auto"/>
      </w:pPr>
      <w:r>
        <w:rPr>
          <w:color w:val="000000"/>
        </w:rPr>
        <w:separator/>
      </w:r>
    </w:p>
  </w:footnote>
  <w:footnote w:type="continuationSeparator" w:id="0">
    <w:p w14:paraId="68E57B4E" w14:textId="77777777" w:rsidR="007775E9" w:rsidRDefault="007775E9">
      <w:pPr>
        <w:spacing w:after="0" w:line="240" w:lineRule="auto"/>
      </w:pPr>
      <w:r>
        <w:continuationSeparator/>
      </w:r>
    </w:p>
  </w:footnote>
  <w:footnote w:type="continuationNotice" w:id="1">
    <w:p w14:paraId="255C3AAD" w14:textId="77777777" w:rsidR="007775E9" w:rsidRDefault="007775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F6B19E3"/>
    <w:multiLevelType w:val="hybridMultilevel"/>
    <w:tmpl w:val="BA5CD94A"/>
    <w:lvl w:ilvl="0" w:tplc="440A0001">
      <w:start w:val="1"/>
      <w:numFmt w:val="bullet"/>
      <w:lvlText w:val=""/>
      <w:lvlJc w:val="left"/>
      <w:pPr>
        <w:ind w:left="1145" w:hanging="360"/>
      </w:pPr>
      <w:rPr>
        <w:rFonts w:ascii="Symbol" w:hAnsi="Symbol" w:hint="default"/>
      </w:rPr>
    </w:lvl>
    <w:lvl w:ilvl="1" w:tplc="440A0003" w:tentative="1">
      <w:start w:val="1"/>
      <w:numFmt w:val="bullet"/>
      <w:lvlText w:val="o"/>
      <w:lvlJc w:val="left"/>
      <w:pPr>
        <w:ind w:left="1865" w:hanging="360"/>
      </w:pPr>
      <w:rPr>
        <w:rFonts w:ascii="Courier New" w:hAnsi="Courier New" w:cs="Courier New" w:hint="default"/>
      </w:rPr>
    </w:lvl>
    <w:lvl w:ilvl="2" w:tplc="440A0005" w:tentative="1">
      <w:start w:val="1"/>
      <w:numFmt w:val="bullet"/>
      <w:lvlText w:val=""/>
      <w:lvlJc w:val="left"/>
      <w:pPr>
        <w:ind w:left="2585" w:hanging="360"/>
      </w:pPr>
      <w:rPr>
        <w:rFonts w:ascii="Wingdings" w:hAnsi="Wingdings" w:hint="default"/>
      </w:rPr>
    </w:lvl>
    <w:lvl w:ilvl="3" w:tplc="440A0001" w:tentative="1">
      <w:start w:val="1"/>
      <w:numFmt w:val="bullet"/>
      <w:lvlText w:val=""/>
      <w:lvlJc w:val="left"/>
      <w:pPr>
        <w:ind w:left="3305" w:hanging="360"/>
      </w:pPr>
      <w:rPr>
        <w:rFonts w:ascii="Symbol" w:hAnsi="Symbol" w:hint="default"/>
      </w:rPr>
    </w:lvl>
    <w:lvl w:ilvl="4" w:tplc="440A0003" w:tentative="1">
      <w:start w:val="1"/>
      <w:numFmt w:val="bullet"/>
      <w:lvlText w:val="o"/>
      <w:lvlJc w:val="left"/>
      <w:pPr>
        <w:ind w:left="4025" w:hanging="360"/>
      </w:pPr>
      <w:rPr>
        <w:rFonts w:ascii="Courier New" w:hAnsi="Courier New" w:cs="Courier New" w:hint="default"/>
      </w:rPr>
    </w:lvl>
    <w:lvl w:ilvl="5" w:tplc="440A0005" w:tentative="1">
      <w:start w:val="1"/>
      <w:numFmt w:val="bullet"/>
      <w:lvlText w:val=""/>
      <w:lvlJc w:val="left"/>
      <w:pPr>
        <w:ind w:left="4745" w:hanging="360"/>
      </w:pPr>
      <w:rPr>
        <w:rFonts w:ascii="Wingdings" w:hAnsi="Wingdings" w:hint="default"/>
      </w:rPr>
    </w:lvl>
    <w:lvl w:ilvl="6" w:tplc="440A0001" w:tentative="1">
      <w:start w:val="1"/>
      <w:numFmt w:val="bullet"/>
      <w:lvlText w:val=""/>
      <w:lvlJc w:val="left"/>
      <w:pPr>
        <w:ind w:left="5465" w:hanging="360"/>
      </w:pPr>
      <w:rPr>
        <w:rFonts w:ascii="Symbol" w:hAnsi="Symbol" w:hint="default"/>
      </w:rPr>
    </w:lvl>
    <w:lvl w:ilvl="7" w:tplc="440A0003" w:tentative="1">
      <w:start w:val="1"/>
      <w:numFmt w:val="bullet"/>
      <w:lvlText w:val="o"/>
      <w:lvlJc w:val="left"/>
      <w:pPr>
        <w:ind w:left="6185" w:hanging="360"/>
      </w:pPr>
      <w:rPr>
        <w:rFonts w:ascii="Courier New" w:hAnsi="Courier New" w:cs="Courier New" w:hint="default"/>
      </w:rPr>
    </w:lvl>
    <w:lvl w:ilvl="8" w:tplc="440A0005" w:tentative="1">
      <w:start w:val="1"/>
      <w:numFmt w:val="bullet"/>
      <w:lvlText w:val=""/>
      <w:lvlJc w:val="left"/>
      <w:pPr>
        <w:ind w:left="6905" w:hanging="360"/>
      </w:pPr>
      <w:rPr>
        <w:rFonts w:ascii="Wingdings" w:hAnsi="Wingdings" w:hint="default"/>
      </w:r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2"/>
  </w:num>
  <w:num w:numId="2" w16cid:durableId="459879968">
    <w:abstractNumId w:val="11"/>
  </w:num>
  <w:num w:numId="3" w16cid:durableId="23750049">
    <w:abstractNumId w:val="16"/>
  </w:num>
  <w:num w:numId="4" w16cid:durableId="2012873170">
    <w:abstractNumId w:val="10"/>
  </w:num>
  <w:num w:numId="5" w16cid:durableId="1833788101">
    <w:abstractNumId w:val="2"/>
  </w:num>
  <w:num w:numId="6"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3"/>
  </w:num>
  <w:num w:numId="8" w16cid:durableId="1983803704">
    <w:abstractNumId w:val="23"/>
  </w:num>
  <w:num w:numId="9" w16cid:durableId="663125927">
    <w:abstractNumId w:val="20"/>
  </w:num>
  <w:num w:numId="10" w16cid:durableId="2029942764">
    <w:abstractNumId w:val="14"/>
  </w:num>
  <w:num w:numId="11" w16cid:durableId="878593074">
    <w:abstractNumId w:val="6"/>
  </w:num>
  <w:num w:numId="12" w16cid:durableId="1514608230">
    <w:abstractNumId w:val="5"/>
  </w:num>
  <w:num w:numId="13" w16cid:durableId="1155410108">
    <w:abstractNumId w:val="18"/>
  </w:num>
  <w:num w:numId="14" w16cid:durableId="2018342891">
    <w:abstractNumId w:val="15"/>
  </w:num>
  <w:num w:numId="15" w16cid:durableId="262307169">
    <w:abstractNumId w:val="12"/>
  </w:num>
  <w:num w:numId="16" w16cid:durableId="2068259172">
    <w:abstractNumId w:val="25"/>
  </w:num>
  <w:num w:numId="17" w16cid:durableId="1398165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24"/>
  </w:num>
  <w:num w:numId="20" w16cid:durableId="130490031">
    <w:abstractNumId w:val="4"/>
  </w:num>
  <w:num w:numId="21" w16cid:durableId="1583561930">
    <w:abstractNumId w:val="7"/>
  </w:num>
  <w:num w:numId="22" w16cid:durableId="1502357413">
    <w:abstractNumId w:val="17"/>
  </w:num>
  <w:num w:numId="23" w16cid:durableId="553583620">
    <w:abstractNumId w:val="8"/>
  </w:num>
  <w:num w:numId="24" w16cid:durableId="1132089836">
    <w:abstractNumId w:val="19"/>
  </w:num>
  <w:num w:numId="25" w16cid:durableId="1464425723">
    <w:abstractNumId w:val="0"/>
  </w:num>
  <w:num w:numId="26" w16cid:durableId="2093694961">
    <w:abstractNumId w:val="9"/>
  </w:num>
  <w:num w:numId="27" w16cid:durableId="50228133">
    <w:abstractNumId w:val="21"/>
  </w:num>
  <w:num w:numId="28" w16cid:durableId="119604313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651"/>
    <w:rsid w:val="000319D6"/>
    <w:rsid w:val="00031E7D"/>
    <w:rsid w:val="00031ED6"/>
    <w:rsid w:val="00032659"/>
    <w:rsid w:val="000342CE"/>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67B"/>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4670"/>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76F"/>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A7D"/>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1033"/>
    <w:rsid w:val="001A20C7"/>
    <w:rsid w:val="001A29E6"/>
    <w:rsid w:val="001A7C1A"/>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470A"/>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14F"/>
    <w:rsid w:val="00270E5F"/>
    <w:rsid w:val="002711AB"/>
    <w:rsid w:val="00271632"/>
    <w:rsid w:val="002723FA"/>
    <w:rsid w:val="00272657"/>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2CC9"/>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17EA9"/>
    <w:rsid w:val="00320A28"/>
    <w:rsid w:val="003211F1"/>
    <w:rsid w:val="00321526"/>
    <w:rsid w:val="003228F3"/>
    <w:rsid w:val="00324500"/>
    <w:rsid w:val="00324B7B"/>
    <w:rsid w:val="00327915"/>
    <w:rsid w:val="003303E3"/>
    <w:rsid w:val="003306F3"/>
    <w:rsid w:val="003311CA"/>
    <w:rsid w:val="0033220B"/>
    <w:rsid w:val="003352BF"/>
    <w:rsid w:val="003363BD"/>
    <w:rsid w:val="00340679"/>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7308"/>
    <w:rsid w:val="003B07D1"/>
    <w:rsid w:val="003B1E1A"/>
    <w:rsid w:val="003B2DE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1943"/>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1D23"/>
    <w:rsid w:val="004B2E40"/>
    <w:rsid w:val="004B311F"/>
    <w:rsid w:val="004B3414"/>
    <w:rsid w:val="004B3E24"/>
    <w:rsid w:val="004B506B"/>
    <w:rsid w:val="004B6C7B"/>
    <w:rsid w:val="004C32B6"/>
    <w:rsid w:val="004C608E"/>
    <w:rsid w:val="004C6BA6"/>
    <w:rsid w:val="004C7A9A"/>
    <w:rsid w:val="004D17F8"/>
    <w:rsid w:val="004D35C0"/>
    <w:rsid w:val="004D3B31"/>
    <w:rsid w:val="004D51CF"/>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58C"/>
    <w:rsid w:val="005176DE"/>
    <w:rsid w:val="00517853"/>
    <w:rsid w:val="0052011F"/>
    <w:rsid w:val="00521E99"/>
    <w:rsid w:val="00522BF4"/>
    <w:rsid w:val="00524000"/>
    <w:rsid w:val="00525765"/>
    <w:rsid w:val="00526971"/>
    <w:rsid w:val="00526CF8"/>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44B"/>
    <w:rsid w:val="005D69B9"/>
    <w:rsid w:val="005D78C7"/>
    <w:rsid w:val="005E0013"/>
    <w:rsid w:val="005E0A49"/>
    <w:rsid w:val="005E2BBC"/>
    <w:rsid w:val="005E2BF0"/>
    <w:rsid w:val="005E45BC"/>
    <w:rsid w:val="005E5C23"/>
    <w:rsid w:val="005E61E7"/>
    <w:rsid w:val="005E742A"/>
    <w:rsid w:val="005F0A17"/>
    <w:rsid w:val="005F1A00"/>
    <w:rsid w:val="005F1D34"/>
    <w:rsid w:val="005F380F"/>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279"/>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2EA4"/>
    <w:rsid w:val="006A4AC6"/>
    <w:rsid w:val="006A548E"/>
    <w:rsid w:val="006A5596"/>
    <w:rsid w:val="006A7932"/>
    <w:rsid w:val="006B252B"/>
    <w:rsid w:val="006B28CE"/>
    <w:rsid w:val="006B6EE5"/>
    <w:rsid w:val="006C0716"/>
    <w:rsid w:val="006C2EA3"/>
    <w:rsid w:val="006C58B8"/>
    <w:rsid w:val="006C5B81"/>
    <w:rsid w:val="006C6F4C"/>
    <w:rsid w:val="006D213C"/>
    <w:rsid w:val="006D2357"/>
    <w:rsid w:val="006D3619"/>
    <w:rsid w:val="006D4231"/>
    <w:rsid w:val="006D6D2E"/>
    <w:rsid w:val="006E0A1B"/>
    <w:rsid w:val="006E3749"/>
    <w:rsid w:val="006E604D"/>
    <w:rsid w:val="006F00A0"/>
    <w:rsid w:val="006F0257"/>
    <w:rsid w:val="006F0BB9"/>
    <w:rsid w:val="006F10A1"/>
    <w:rsid w:val="006F1B46"/>
    <w:rsid w:val="006F491F"/>
    <w:rsid w:val="006F4CB8"/>
    <w:rsid w:val="006F54EB"/>
    <w:rsid w:val="006F5894"/>
    <w:rsid w:val="006F59B0"/>
    <w:rsid w:val="006F5AD7"/>
    <w:rsid w:val="006F6AF9"/>
    <w:rsid w:val="006F7709"/>
    <w:rsid w:val="00700369"/>
    <w:rsid w:val="00700541"/>
    <w:rsid w:val="007005A4"/>
    <w:rsid w:val="0070142D"/>
    <w:rsid w:val="00702309"/>
    <w:rsid w:val="007030D6"/>
    <w:rsid w:val="00703BB7"/>
    <w:rsid w:val="0070655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040E"/>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775E9"/>
    <w:rsid w:val="00780190"/>
    <w:rsid w:val="007807E4"/>
    <w:rsid w:val="00780B63"/>
    <w:rsid w:val="00780B71"/>
    <w:rsid w:val="007819DF"/>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5FE8"/>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045"/>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08E"/>
    <w:rsid w:val="0083093C"/>
    <w:rsid w:val="008318DB"/>
    <w:rsid w:val="00831A0C"/>
    <w:rsid w:val="008345F8"/>
    <w:rsid w:val="00835465"/>
    <w:rsid w:val="00837F1F"/>
    <w:rsid w:val="00841365"/>
    <w:rsid w:val="00841E47"/>
    <w:rsid w:val="008427BA"/>
    <w:rsid w:val="00843EB5"/>
    <w:rsid w:val="008451E6"/>
    <w:rsid w:val="008468ED"/>
    <w:rsid w:val="008479DB"/>
    <w:rsid w:val="00855635"/>
    <w:rsid w:val="00857061"/>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3774"/>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E52BE"/>
    <w:rsid w:val="008F03BB"/>
    <w:rsid w:val="008F1752"/>
    <w:rsid w:val="008F197A"/>
    <w:rsid w:val="008F1C98"/>
    <w:rsid w:val="008F2245"/>
    <w:rsid w:val="008F3A68"/>
    <w:rsid w:val="008F49AC"/>
    <w:rsid w:val="008F49DB"/>
    <w:rsid w:val="008F5CE4"/>
    <w:rsid w:val="008F631C"/>
    <w:rsid w:val="0090118B"/>
    <w:rsid w:val="009043E3"/>
    <w:rsid w:val="009045BD"/>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AD4"/>
    <w:rsid w:val="00926B55"/>
    <w:rsid w:val="00931E75"/>
    <w:rsid w:val="00931EB0"/>
    <w:rsid w:val="00933F82"/>
    <w:rsid w:val="00936398"/>
    <w:rsid w:val="009368EF"/>
    <w:rsid w:val="00936F38"/>
    <w:rsid w:val="009412D7"/>
    <w:rsid w:val="00941699"/>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0CCC"/>
    <w:rsid w:val="009A1FDC"/>
    <w:rsid w:val="009A2FDC"/>
    <w:rsid w:val="009A663F"/>
    <w:rsid w:val="009A68DA"/>
    <w:rsid w:val="009A7023"/>
    <w:rsid w:val="009B04B3"/>
    <w:rsid w:val="009B1190"/>
    <w:rsid w:val="009B24EF"/>
    <w:rsid w:val="009B2758"/>
    <w:rsid w:val="009B2A5B"/>
    <w:rsid w:val="009B3900"/>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0B"/>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1FC7"/>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671D"/>
    <w:rsid w:val="00AC7FFE"/>
    <w:rsid w:val="00AD0539"/>
    <w:rsid w:val="00AD09C9"/>
    <w:rsid w:val="00AD0D9F"/>
    <w:rsid w:val="00AD0E55"/>
    <w:rsid w:val="00AD0EB6"/>
    <w:rsid w:val="00AD1B10"/>
    <w:rsid w:val="00AD2742"/>
    <w:rsid w:val="00AD48A8"/>
    <w:rsid w:val="00AD6854"/>
    <w:rsid w:val="00AD71CB"/>
    <w:rsid w:val="00AE4900"/>
    <w:rsid w:val="00AE4DC2"/>
    <w:rsid w:val="00AE71EB"/>
    <w:rsid w:val="00AE77EA"/>
    <w:rsid w:val="00AF1748"/>
    <w:rsid w:val="00AF4550"/>
    <w:rsid w:val="00AF46F7"/>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5DD8"/>
    <w:rsid w:val="00B77972"/>
    <w:rsid w:val="00B82FAF"/>
    <w:rsid w:val="00B84337"/>
    <w:rsid w:val="00B8672D"/>
    <w:rsid w:val="00B867C2"/>
    <w:rsid w:val="00B90F4C"/>
    <w:rsid w:val="00B91D6D"/>
    <w:rsid w:val="00B9350A"/>
    <w:rsid w:val="00B951C8"/>
    <w:rsid w:val="00B97C56"/>
    <w:rsid w:val="00BA0050"/>
    <w:rsid w:val="00BA080B"/>
    <w:rsid w:val="00BA1489"/>
    <w:rsid w:val="00BA26DC"/>
    <w:rsid w:val="00BA2D8D"/>
    <w:rsid w:val="00BA3842"/>
    <w:rsid w:val="00BA4FC7"/>
    <w:rsid w:val="00BA504D"/>
    <w:rsid w:val="00BA5F27"/>
    <w:rsid w:val="00BA6A15"/>
    <w:rsid w:val="00BA73F5"/>
    <w:rsid w:val="00BA7C2B"/>
    <w:rsid w:val="00BB25C6"/>
    <w:rsid w:val="00BB597F"/>
    <w:rsid w:val="00BB7248"/>
    <w:rsid w:val="00BB7F55"/>
    <w:rsid w:val="00BC0340"/>
    <w:rsid w:val="00BC2413"/>
    <w:rsid w:val="00BC2A64"/>
    <w:rsid w:val="00BC3FA5"/>
    <w:rsid w:val="00BC4BED"/>
    <w:rsid w:val="00BC563B"/>
    <w:rsid w:val="00BD1CF2"/>
    <w:rsid w:val="00BD1F76"/>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613"/>
    <w:rsid w:val="00C16D66"/>
    <w:rsid w:val="00C17608"/>
    <w:rsid w:val="00C206BF"/>
    <w:rsid w:val="00C2292D"/>
    <w:rsid w:val="00C244CC"/>
    <w:rsid w:val="00C2462E"/>
    <w:rsid w:val="00C24963"/>
    <w:rsid w:val="00C2611B"/>
    <w:rsid w:val="00C272D2"/>
    <w:rsid w:val="00C3002C"/>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5507A"/>
    <w:rsid w:val="00C62265"/>
    <w:rsid w:val="00C62F3E"/>
    <w:rsid w:val="00C64258"/>
    <w:rsid w:val="00C662B3"/>
    <w:rsid w:val="00C6735F"/>
    <w:rsid w:val="00C73D40"/>
    <w:rsid w:val="00C73F22"/>
    <w:rsid w:val="00C76368"/>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1E27"/>
    <w:rsid w:val="00CB2309"/>
    <w:rsid w:val="00CB3D23"/>
    <w:rsid w:val="00CC0367"/>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37647"/>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CF0"/>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D7400"/>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2D72"/>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1C54"/>
    <w:rsid w:val="00E524FB"/>
    <w:rsid w:val="00E5429A"/>
    <w:rsid w:val="00E54783"/>
    <w:rsid w:val="00E54EE5"/>
    <w:rsid w:val="00E55369"/>
    <w:rsid w:val="00E56560"/>
    <w:rsid w:val="00E574AC"/>
    <w:rsid w:val="00E60546"/>
    <w:rsid w:val="00E62625"/>
    <w:rsid w:val="00E638B7"/>
    <w:rsid w:val="00E63A84"/>
    <w:rsid w:val="00E64553"/>
    <w:rsid w:val="00E6536A"/>
    <w:rsid w:val="00E65690"/>
    <w:rsid w:val="00E6697E"/>
    <w:rsid w:val="00E66BDD"/>
    <w:rsid w:val="00E67890"/>
    <w:rsid w:val="00E70747"/>
    <w:rsid w:val="00E7279D"/>
    <w:rsid w:val="00E73128"/>
    <w:rsid w:val="00E73435"/>
    <w:rsid w:val="00E7597B"/>
    <w:rsid w:val="00E75DBA"/>
    <w:rsid w:val="00E76B9F"/>
    <w:rsid w:val="00E76E22"/>
    <w:rsid w:val="00E77B3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04B"/>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388"/>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6123"/>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38E1"/>
    <w:rsid w:val="00F65BEE"/>
    <w:rsid w:val="00F664CC"/>
    <w:rsid w:val="00F701D7"/>
    <w:rsid w:val="00F70988"/>
    <w:rsid w:val="00F70F94"/>
    <w:rsid w:val="00F71C70"/>
    <w:rsid w:val="00F75B4A"/>
    <w:rsid w:val="00F765EA"/>
    <w:rsid w:val="00F7700E"/>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5C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0716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8840">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77425313">
      <w:bodyDiv w:val="1"/>
      <w:marLeft w:val="0"/>
      <w:marRight w:val="0"/>
      <w:marTop w:val="0"/>
      <w:marBottom w:val="0"/>
      <w:divBdr>
        <w:top w:val="none" w:sz="0" w:space="0" w:color="auto"/>
        <w:left w:val="none" w:sz="0" w:space="0" w:color="auto"/>
        <w:bottom w:val="none" w:sz="0" w:space="0" w:color="auto"/>
        <w:right w:val="none" w:sz="0" w:space="0" w:color="auto"/>
      </w:divBdr>
      <w:divsChild>
        <w:div w:id="1219782941">
          <w:marLeft w:val="0"/>
          <w:marRight w:val="0"/>
          <w:marTop w:val="0"/>
          <w:marBottom w:val="0"/>
          <w:divBdr>
            <w:top w:val="none" w:sz="0" w:space="0" w:color="auto"/>
            <w:left w:val="none" w:sz="0" w:space="0" w:color="auto"/>
            <w:bottom w:val="none" w:sz="0" w:space="0" w:color="auto"/>
            <w:right w:val="none" w:sz="0" w:space="0" w:color="auto"/>
          </w:divBdr>
        </w:div>
        <w:div w:id="317153322">
          <w:marLeft w:val="0"/>
          <w:marRight w:val="0"/>
          <w:marTop w:val="0"/>
          <w:marBottom w:val="0"/>
          <w:divBdr>
            <w:top w:val="none" w:sz="0" w:space="0" w:color="auto"/>
            <w:left w:val="none" w:sz="0" w:space="0" w:color="auto"/>
            <w:bottom w:val="none" w:sz="0" w:space="0" w:color="auto"/>
            <w:right w:val="none" w:sz="0" w:space="0" w:color="auto"/>
          </w:divBdr>
        </w:div>
        <w:div w:id="1258370959">
          <w:marLeft w:val="0"/>
          <w:marRight w:val="0"/>
          <w:marTop w:val="0"/>
          <w:marBottom w:val="0"/>
          <w:divBdr>
            <w:top w:val="none" w:sz="0" w:space="0" w:color="auto"/>
            <w:left w:val="none" w:sz="0" w:space="0" w:color="auto"/>
            <w:bottom w:val="none" w:sz="0" w:space="0" w:color="auto"/>
            <w:right w:val="none" w:sz="0" w:space="0" w:color="auto"/>
          </w:divBdr>
        </w:div>
        <w:div w:id="2044355644">
          <w:marLeft w:val="0"/>
          <w:marRight w:val="0"/>
          <w:marTop w:val="0"/>
          <w:marBottom w:val="0"/>
          <w:divBdr>
            <w:top w:val="none" w:sz="0" w:space="0" w:color="auto"/>
            <w:left w:val="none" w:sz="0" w:space="0" w:color="auto"/>
            <w:bottom w:val="none" w:sz="0" w:space="0" w:color="auto"/>
            <w:right w:val="none" w:sz="0" w:space="0" w:color="auto"/>
          </w:divBdr>
        </w:div>
        <w:div w:id="1939176946">
          <w:marLeft w:val="0"/>
          <w:marRight w:val="0"/>
          <w:marTop w:val="0"/>
          <w:marBottom w:val="0"/>
          <w:divBdr>
            <w:top w:val="none" w:sz="0" w:space="0" w:color="auto"/>
            <w:left w:val="none" w:sz="0" w:space="0" w:color="auto"/>
            <w:bottom w:val="none" w:sz="0" w:space="0" w:color="auto"/>
            <w:right w:val="none" w:sz="0" w:space="0" w:color="auto"/>
          </w:divBdr>
        </w:div>
        <w:div w:id="1577126243">
          <w:marLeft w:val="0"/>
          <w:marRight w:val="0"/>
          <w:marTop w:val="0"/>
          <w:marBottom w:val="0"/>
          <w:divBdr>
            <w:top w:val="none" w:sz="0" w:space="0" w:color="auto"/>
            <w:left w:val="none" w:sz="0" w:space="0" w:color="auto"/>
            <w:bottom w:val="none" w:sz="0" w:space="0" w:color="auto"/>
            <w:right w:val="none" w:sz="0" w:space="0" w:color="auto"/>
          </w:divBdr>
        </w:div>
        <w:div w:id="757605296">
          <w:marLeft w:val="0"/>
          <w:marRight w:val="0"/>
          <w:marTop w:val="0"/>
          <w:marBottom w:val="0"/>
          <w:divBdr>
            <w:top w:val="none" w:sz="0" w:space="0" w:color="auto"/>
            <w:left w:val="none" w:sz="0" w:space="0" w:color="auto"/>
            <w:bottom w:val="none" w:sz="0" w:space="0" w:color="auto"/>
            <w:right w:val="none" w:sz="0" w:space="0" w:color="auto"/>
          </w:divBdr>
        </w:div>
        <w:div w:id="733116006">
          <w:marLeft w:val="0"/>
          <w:marRight w:val="0"/>
          <w:marTop w:val="0"/>
          <w:marBottom w:val="0"/>
          <w:divBdr>
            <w:top w:val="none" w:sz="0" w:space="0" w:color="auto"/>
            <w:left w:val="none" w:sz="0" w:space="0" w:color="auto"/>
            <w:bottom w:val="none" w:sz="0" w:space="0" w:color="auto"/>
            <w:right w:val="none" w:sz="0" w:space="0" w:color="auto"/>
          </w:divBdr>
        </w:div>
        <w:div w:id="1027023274">
          <w:marLeft w:val="0"/>
          <w:marRight w:val="0"/>
          <w:marTop w:val="0"/>
          <w:marBottom w:val="0"/>
          <w:divBdr>
            <w:top w:val="none" w:sz="0" w:space="0" w:color="auto"/>
            <w:left w:val="none" w:sz="0" w:space="0" w:color="auto"/>
            <w:bottom w:val="none" w:sz="0" w:space="0" w:color="auto"/>
            <w:right w:val="none" w:sz="0" w:space="0" w:color="auto"/>
          </w:divBdr>
        </w:div>
        <w:div w:id="2128964342">
          <w:marLeft w:val="0"/>
          <w:marRight w:val="0"/>
          <w:marTop w:val="0"/>
          <w:marBottom w:val="0"/>
          <w:divBdr>
            <w:top w:val="none" w:sz="0" w:space="0" w:color="auto"/>
            <w:left w:val="none" w:sz="0" w:space="0" w:color="auto"/>
            <w:bottom w:val="none" w:sz="0" w:space="0" w:color="auto"/>
            <w:right w:val="none" w:sz="0" w:space="0" w:color="auto"/>
          </w:divBdr>
        </w:div>
        <w:div w:id="279805844">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EP-0199-22. 09/12/22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14D387F-F00D-4D99-89DC-0154EE5A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233</TotalTime>
  <Pages>9</Pages>
  <Words>4440</Words>
  <Characters>24422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31</cp:revision>
  <cp:lastPrinted>2021-09-20T23:49:00Z</cp:lastPrinted>
  <dcterms:created xsi:type="dcterms:W3CDTF">2022-12-09T14:50:00Z</dcterms:created>
  <dcterms:modified xsi:type="dcterms:W3CDTF">2023-01-23T21:41:00Z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