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4BE26" w14:textId="77777777" w:rsidR="00B106F6" w:rsidRDefault="00B106F6" w:rsidP="00F35AAC">
      <w:pPr>
        <w:spacing w:after="0" w:line="240" w:lineRule="atLeast"/>
        <w:jc w:val="both"/>
        <w:rPr>
          <w:rFonts w:ascii="Museo Sans 900" w:hAnsi="Museo Sans 900"/>
          <w:b/>
          <w:bCs/>
          <w:sz w:val="20"/>
          <w:szCs w:val="20"/>
          <w:lang w:eastAsia="es-ES"/>
        </w:rPr>
      </w:pPr>
    </w:p>
    <w:p w14:paraId="7209AE2B" w14:textId="7A30C670"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N.°</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B63930">
        <w:rPr>
          <w:rFonts w:ascii="Museo Sans 900" w:hAnsi="Museo Sans 900"/>
          <w:b/>
          <w:bCs/>
          <w:sz w:val="20"/>
          <w:szCs w:val="20"/>
          <w:lang w:eastAsia="es-ES"/>
        </w:rPr>
        <w:t>2077</w:t>
      </w:r>
      <w:r w:rsidRPr="00937F60">
        <w:rPr>
          <w:rFonts w:ascii="Museo Sans 900" w:hAnsi="Museo Sans 900"/>
          <w:b/>
          <w:bCs/>
          <w:sz w:val="20"/>
          <w:szCs w:val="20"/>
          <w:lang w:eastAsia="es-ES"/>
        </w:rPr>
        <w:t>-202</w:t>
      </w:r>
      <w:r w:rsidR="00325E70">
        <w:rPr>
          <w:rFonts w:ascii="Museo Sans 900" w:hAnsi="Museo Sans 900"/>
          <w:b/>
          <w:bCs/>
          <w:sz w:val="20"/>
          <w:szCs w:val="20"/>
          <w:lang w:eastAsia="es-ES"/>
        </w:rPr>
        <w:t>2</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B63930">
        <w:rPr>
          <w:rFonts w:ascii="Museo Sans 300" w:hAnsi="Museo Sans 300"/>
          <w:sz w:val="20"/>
          <w:szCs w:val="20"/>
          <w:lang w:eastAsia="es-ES"/>
        </w:rPr>
        <w:t>nueve</w:t>
      </w:r>
      <w:r w:rsidR="002F3FCB">
        <w:rPr>
          <w:rFonts w:ascii="Museo Sans 300" w:hAnsi="Museo Sans 300"/>
          <w:sz w:val="20"/>
          <w:szCs w:val="20"/>
          <w:lang w:eastAsia="es-ES"/>
        </w:rPr>
        <w:t xml:space="preser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046F37">
        <w:rPr>
          <w:rFonts w:ascii="Museo Sans 300" w:hAnsi="Museo Sans 300"/>
          <w:sz w:val="20"/>
          <w:szCs w:val="20"/>
          <w:lang w:eastAsia="es-ES"/>
        </w:rPr>
        <w:t xml:space="preserve"> </w:t>
      </w:r>
      <w:r w:rsidR="00B63930">
        <w:rPr>
          <w:rFonts w:ascii="Museo Sans 300" w:hAnsi="Museo Sans 300"/>
          <w:sz w:val="20"/>
          <w:szCs w:val="20"/>
          <w:lang w:eastAsia="es-ES"/>
        </w:rPr>
        <w:t>diez</w:t>
      </w:r>
      <w:r w:rsidR="002F3FCB">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046F37">
        <w:rPr>
          <w:rFonts w:ascii="Museo Sans 300" w:hAnsi="Museo Sans 300"/>
          <w:sz w:val="20"/>
          <w:szCs w:val="20"/>
          <w:lang w:eastAsia="es-ES"/>
        </w:rPr>
        <w:t xml:space="preserve"> </w:t>
      </w:r>
      <w:r w:rsidR="007F4F2B">
        <w:rPr>
          <w:rFonts w:ascii="Museo Sans 300" w:hAnsi="Museo Sans 300"/>
          <w:sz w:val="20"/>
          <w:szCs w:val="20"/>
          <w:lang w:eastAsia="es-ES"/>
        </w:rPr>
        <w:t>diecisiete</w:t>
      </w:r>
      <w:r w:rsidR="002F3FCB">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7F4F2B">
        <w:rPr>
          <w:rFonts w:ascii="Museo Sans 300" w:hAnsi="Museo Sans 300"/>
          <w:sz w:val="20"/>
          <w:szCs w:val="20"/>
          <w:lang w:eastAsia="es-ES"/>
        </w:rPr>
        <w:t>noviembre</w:t>
      </w:r>
      <w:r w:rsidR="002F3FCB">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C22825">
        <w:rPr>
          <w:rFonts w:ascii="Museo Sans 300" w:hAnsi="Museo Sans 300"/>
          <w:sz w:val="20"/>
          <w:szCs w:val="20"/>
          <w:lang w:eastAsia="es-ES"/>
        </w:rPr>
        <w:t>dós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58534716" w:rsidR="003578C1" w:rsidRPr="008A5DC9"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6BD9433D">
        <w:rPr>
          <w:rFonts w:ascii="Museo Sans 300" w:eastAsia="Arial" w:hAnsi="Museo Sans 300"/>
          <w:sz w:val="20"/>
          <w:szCs w:val="20"/>
          <w:lang w:val="es-SV"/>
        </w:rPr>
        <w:t>El</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día</w:t>
      </w:r>
      <w:r w:rsidR="00046F37" w:rsidRPr="6BD9433D">
        <w:rPr>
          <w:rFonts w:ascii="Museo Sans 300" w:eastAsia="Arial" w:hAnsi="Museo Sans 300"/>
          <w:sz w:val="20"/>
          <w:szCs w:val="20"/>
          <w:lang w:val="es-SV"/>
        </w:rPr>
        <w:t xml:space="preserve"> </w:t>
      </w:r>
      <w:r w:rsidR="00320D99">
        <w:rPr>
          <w:rFonts w:ascii="Museo Sans 300" w:eastAsia="Arial" w:hAnsi="Museo Sans 300"/>
          <w:sz w:val="20"/>
          <w:szCs w:val="20"/>
          <w:lang w:val="es-SV"/>
        </w:rPr>
        <w:t>nueve de junio de este año</w:t>
      </w:r>
      <w:r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C22825" w:rsidRPr="6BD9433D">
        <w:rPr>
          <w:rFonts w:ascii="Museo Sans 300" w:eastAsia="Arial" w:hAnsi="Museo Sans 300"/>
          <w:sz w:val="20"/>
          <w:szCs w:val="20"/>
          <w:lang w:val="es-SV"/>
        </w:rPr>
        <w:t xml:space="preserve">la señora </w:t>
      </w:r>
      <w:r w:rsidR="00E56AF4">
        <w:rPr>
          <w:rFonts w:ascii="Museo Sans 300" w:eastAsia="Arial" w:hAnsi="Museo Sans 300"/>
          <w:sz w:val="20"/>
          <w:szCs w:val="20"/>
          <w:lang w:val="es-SV"/>
        </w:rPr>
        <w:t>XXX</w:t>
      </w:r>
      <w:r w:rsidR="00636E33" w:rsidRPr="6BD9433D">
        <w:rPr>
          <w:rFonts w:ascii="Museo Sans 300" w:eastAsia="Arial" w:hAnsi="Museo Sans 300"/>
          <w:sz w:val="20"/>
          <w:szCs w:val="20"/>
          <w:lang w:val="es-SV"/>
        </w:rPr>
        <w:t xml:space="preserve">, usuaria </w:t>
      </w:r>
      <w:r w:rsidR="0047094E">
        <w:rPr>
          <w:rFonts w:ascii="Museo Sans 300" w:eastAsia="Arial" w:hAnsi="Museo Sans 300"/>
          <w:sz w:val="20"/>
          <w:szCs w:val="20"/>
          <w:lang w:val="es-SV"/>
        </w:rPr>
        <w:t>d</w:t>
      </w:r>
      <w:r w:rsidR="00636E33" w:rsidRPr="6BD9433D">
        <w:rPr>
          <w:rFonts w:ascii="Museo Sans 300" w:eastAsia="Arial" w:hAnsi="Museo Sans 300"/>
          <w:sz w:val="20"/>
          <w:szCs w:val="20"/>
          <w:lang w:val="es-SV"/>
        </w:rPr>
        <w:t xml:space="preserve">el suministro identificado con el NIC </w:t>
      </w:r>
      <w:r w:rsidR="00E56AF4">
        <w:rPr>
          <w:rFonts w:ascii="Museo Sans 300" w:eastAsia="Arial" w:hAnsi="Museo Sans 300"/>
          <w:sz w:val="20"/>
          <w:szCs w:val="20"/>
          <w:lang w:val="es-SV"/>
        </w:rPr>
        <w:t>XXX</w:t>
      </w:r>
      <w:r w:rsidR="0076761D" w:rsidRPr="6BD9433D">
        <w:rPr>
          <w:rFonts w:ascii="Museo Sans 300" w:eastAsia="Arial" w:hAnsi="Museo Sans 300"/>
          <w:sz w:val="20"/>
          <w:szCs w:val="20"/>
          <w:lang w:val="es-SV"/>
        </w:rPr>
        <w:t>,</w:t>
      </w:r>
      <w:r w:rsidR="00636E33" w:rsidRPr="6BD9433D">
        <w:rPr>
          <w:rFonts w:ascii="Museo Sans 300" w:eastAsia="Arial" w:hAnsi="Museo Sans 300"/>
          <w:sz w:val="20"/>
          <w:szCs w:val="20"/>
          <w:lang w:val="es-SV"/>
        </w:rPr>
        <w:t xml:space="preserve"> </w:t>
      </w:r>
      <w:r w:rsidR="007F10D1" w:rsidRPr="6BD9433D">
        <w:rPr>
          <w:rFonts w:ascii="Museo Sans 300" w:eastAsia="Arial" w:hAnsi="Museo Sans 300"/>
          <w:sz w:val="20"/>
          <w:szCs w:val="20"/>
          <w:lang w:val="es-SV"/>
        </w:rPr>
        <w:t>interpuso</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un</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r</w:t>
      </w:r>
      <w:r w:rsidR="00796CA1" w:rsidRPr="6BD9433D">
        <w:rPr>
          <w:rFonts w:ascii="Museo Sans 300" w:eastAsia="Arial" w:hAnsi="Museo Sans 300"/>
          <w:sz w:val="20"/>
          <w:szCs w:val="20"/>
          <w:lang w:val="es-SV"/>
        </w:rPr>
        <w:t>eclamo</w:t>
      </w:r>
      <w:r w:rsidR="00046F37" w:rsidRPr="6BD9433D">
        <w:rPr>
          <w:rFonts w:ascii="Museo Sans 300" w:eastAsia="Arial" w:hAnsi="Museo Sans 300"/>
          <w:sz w:val="20"/>
          <w:szCs w:val="20"/>
          <w:lang w:val="es-SV"/>
        </w:rPr>
        <w:t xml:space="preserve"> </w:t>
      </w:r>
      <w:r w:rsidR="00796CA1" w:rsidRPr="6BD9433D">
        <w:rPr>
          <w:rFonts w:ascii="Museo Sans 300" w:eastAsia="Arial" w:hAnsi="Museo Sans 300"/>
          <w:sz w:val="20"/>
          <w:szCs w:val="20"/>
          <w:lang w:val="es-SV"/>
        </w:rPr>
        <w:t>en</w:t>
      </w:r>
      <w:r w:rsidR="00046F37" w:rsidRPr="6BD9433D">
        <w:rPr>
          <w:rFonts w:ascii="Museo Sans 300" w:eastAsia="Arial" w:hAnsi="Museo Sans 300"/>
          <w:sz w:val="20"/>
          <w:szCs w:val="20"/>
          <w:lang w:val="es-SV"/>
        </w:rPr>
        <w:t xml:space="preserve"> </w:t>
      </w:r>
      <w:r w:rsidR="00796CA1" w:rsidRPr="6BD9433D">
        <w:rPr>
          <w:rFonts w:ascii="Museo Sans 300" w:eastAsia="Arial" w:hAnsi="Museo Sans 300"/>
          <w:sz w:val="20"/>
          <w:szCs w:val="20"/>
          <w:lang w:val="es-SV"/>
        </w:rPr>
        <w:t>contra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la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sociedad</w:t>
      </w:r>
      <w:r w:rsidR="00046F37" w:rsidRPr="6BD9433D">
        <w:rPr>
          <w:rFonts w:ascii="Museo Sans 300" w:eastAsia="Arial" w:hAnsi="Museo Sans 300"/>
          <w:sz w:val="20"/>
          <w:szCs w:val="20"/>
          <w:lang w:val="es-SV"/>
        </w:rPr>
        <w:t xml:space="preserve"> </w:t>
      </w:r>
      <w:r w:rsidR="00320D99">
        <w:rPr>
          <w:rFonts w:ascii="Museo Sans 300" w:eastAsia="Arial" w:hAnsi="Museo Sans 300"/>
          <w:sz w:val="20"/>
          <w:szCs w:val="20"/>
          <w:lang w:val="es-SV"/>
        </w:rPr>
        <w:t>AES CLESA y Cía., S. en C. de C.V.</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de</w:t>
      </w:r>
      <w:r w:rsidR="0035178E" w:rsidRPr="6BD9433D">
        <w:rPr>
          <w:rFonts w:ascii="Museo Sans 300" w:eastAsia="Arial" w:hAnsi="Museo Sans 300"/>
          <w:sz w:val="20"/>
          <w:szCs w:val="20"/>
          <w:lang w:val="es-SV"/>
        </w:rPr>
        <w:t>bido</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al</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cobro</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l</w:t>
      </w:r>
      <w:r w:rsidR="00A54285" w:rsidRPr="6BD9433D">
        <w:rPr>
          <w:rFonts w:ascii="Museo Sans 300" w:eastAsia="Arial" w:hAnsi="Museo Sans 300"/>
          <w:sz w:val="20"/>
          <w:szCs w:val="20"/>
          <w:lang w:val="es-SV"/>
        </w:rPr>
        <w:t>a</w:t>
      </w:r>
      <w:r w:rsidR="00046F37" w:rsidRPr="6BD9433D">
        <w:rPr>
          <w:rFonts w:ascii="Museo Sans 300" w:eastAsia="Arial" w:hAnsi="Museo Sans 300"/>
          <w:sz w:val="20"/>
          <w:szCs w:val="20"/>
          <w:lang w:val="es-SV"/>
        </w:rPr>
        <w:t xml:space="preserve"> </w:t>
      </w:r>
      <w:r w:rsidR="00A54285" w:rsidRPr="6BD9433D">
        <w:rPr>
          <w:rFonts w:ascii="Museo Sans 300" w:eastAsia="Arial" w:hAnsi="Museo Sans 300"/>
          <w:sz w:val="20"/>
          <w:szCs w:val="20"/>
          <w:lang w:val="es-SV"/>
        </w:rPr>
        <w:t>cantidad</w:t>
      </w:r>
      <w:r w:rsidR="00046F37" w:rsidRPr="6BD9433D">
        <w:rPr>
          <w:rFonts w:ascii="Museo Sans 300" w:eastAsia="Arial" w:hAnsi="Museo Sans 300"/>
          <w:sz w:val="20"/>
          <w:szCs w:val="20"/>
          <w:lang w:val="es-SV"/>
        </w:rPr>
        <w:t xml:space="preserve"> </w:t>
      </w:r>
      <w:r w:rsidR="00A54285"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320D99">
        <w:rPr>
          <w:rFonts w:ascii="Museo Sans 300" w:eastAsia="Arial" w:hAnsi="Museo Sans 300"/>
          <w:sz w:val="20"/>
          <w:szCs w:val="20"/>
          <w:lang w:val="es-SV"/>
        </w:rPr>
        <w:t>QUINIENTOS CUARENTA Y SEIS 26/100 DÓLARES DE LOS ESTADOS UNIDOS DE AMÉRICA (USD 546.26)</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IVA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incluido,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concepto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Energía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No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Registrada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(ENR)</w:t>
      </w:r>
      <w:r w:rsidR="00CD48E1"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por</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la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presunta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existencia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una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condición</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irregular</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que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afectó</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el</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correcto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registro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del</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consumo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energía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eléctrica</w:t>
      </w:r>
      <w:r w:rsidR="00320D99">
        <w:rPr>
          <w:rFonts w:ascii="Museo Sans 300" w:eastAsia="Arial" w:hAnsi="Museo Sans 300"/>
          <w:sz w:val="20"/>
          <w:szCs w:val="20"/>
          <w:lang w:val="es-SV"/>
        </w:rPr>
        <w:t>.</w:t>
      </w:r>
    </w:p>
    <w:p w14:paraId="4FED4699" w14:textId="77777777" w:rsidR="00403EEE" w:rsidRDefault="00403EEE" w:rsidP="00660E64">
      <w:pPr>
        <w:spacing w:after="0" w:line="240" w:lineRule="auto"/>
        <w:ind w:left="425"/>
        <w:rPr>
          <w:rFonts w:ascii="Museo Sans 300" w:hAnsi="Museo Sans 300"/>
          <w:sz w:val="20"/>
          <w:szCs w:val="20"/>
          <w:lang w:eastAsia="es-ES"/>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527E1CCB"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Audiencia</w:t>
      </w:r>
      <w:r w:rsidR="00046F37">
        <w:rPr>
          <w:rFonts w:ascii="Museo Sans 500" w:hAnsi="Museo Sans 500"/>
          <w:b/>
          <w:bCs/>
          <w:sz w:val="20"/>
          <w:szCs w:val="20"/>
          <w:lang w:val="es-ES" w:eastAsia="es-ES"/>
        </w:rPr>
        <w:t xml:space="preserve">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22CAB41E"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N.°</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sidR="00102A53">
        <w:rPr>
          <w:rFonts w:ascii="Museo Sans 300" w:hAnsi="Museo Sans 300"/>
          <w:sz w:val="20"/>
          <w:szCs w:val="20"/>
          <w:lang w:val="es-ES" w:eastAsia="es-ES"/>
        </w:rPr>
        <w:t>1269-2022</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102A53">
        <w:rPr>
          <w:rFonts w:ascii="Museo Sans 300" w:hAnsi="Museo Sans 300"/>
          <w:sz w:val="20"/>
          <w:szCs w:val="20"/>
          <w:lang w:val="es-ES" w:eastAsia="es-ES"/>
        </w:rPr>
        <w:t>veintiuno de junio</w:t>
      </w:r>
      <w:r w:rsidR="00046F37">
        <w:rPr>
          <w:rFonts w:ascii="Museo Sans 300" w:hAnsi="Museo Sans 300"/>
          <w:sz w:val="20"/>
          <w:szCs w:val="20"/>
          <w:lang w:val="es-ES" w:eastAsia="es-ES"/>
        </w:rPr>
        <w:t xml:space="preserve"> </w:t>
      </w:r>
      <w:r w:rsidR="00403EEE">
        <w:rPr>
          <w:rFonts w:ascii="Museo Sans 300" w:hAnsi="Museo Sans 300"/>
          <w:sz w:val="20"/>
          <w:szCs w:val="20"/>
          <w:lang w:val="es-ES" w:eastAsia="es-ES"/>
        </w:rPr>
        <w:t>de</w:t>
      </w:r>
      <w:r w:rsidR="00D3269C">
        <w:rPr>
          <w:rFonts w:ascii="Museo Sans 300" w:hAnsi="Museo Sans 300"/>
          <w:sz w:val="20"/>
          <w:szCs w:val="20"/>
          <w:lang w:val="es-ES" w:eastAsia="es-ES"/>
        </w:rPr>
        <w:t xml:space="preserve"> este año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320D99">
        <w:rPr>
          <w:rFonts w:ascii="Museo Sans 300" w:hAnsi="Museo Sans 300"/>
          <w:sz w:val="20"/>
          <w:szCs w:val="20"/>
        </w:rPr>
        <w:t>AES CLESA y Cía., S. en C. de C.V.</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408F9FE3"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mismo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proveído,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comisionó</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Atención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Usuario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(CAU)</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esta</w:t>
      </w:r>
      <w:r w:rsidR="00046F37">
        <w:rPr>
          <w:rFonts w:ascii="Museo Sans 300" w:hAnsi="Museo Sans 300"/>
          <w:sz w:val="20"/>
          <w:szCs w:val="20"/>
          <w:lang w:val="es-ES_tradnl" w:eastAsia="es-ES"/>
        </w:rPr>
        <w:t xml:space="preserve">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vez</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vencido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plazo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distribuidora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determinara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si</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necesario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contratar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perito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externo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resolver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presente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procedimiento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y</w:t>
      </w:r>
      <w:r>
        <w:rPr>
          <w:rFonts w:ascii="Museo Sans 300" w:hAnsi="Museo Sans 300"/>
          <w:sz w:val="20"/>
          <w:szCs w:val="20"/>
          <w:lang w:val="es-ES_tradnl" w:eastAsia="es-ES"/>
        </w:rPr>
        <w:t>,</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serlo,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indicara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dicho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realizaría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investigación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5454E22F"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acuer</w:t>
      </w:r>
      <w:r w:rsidR="00C67C92">
        <w:rPr>
          <w:rFonts w:ascii="Museo Sans 300" w:hAnsi="Museo Sans 300"/>
          <w:sz w:val="20"/>
          <w:szCs w:val="20"/>
          <w:lang w:val="es-ES" w:eastAsia="es-ES"/>
        </w:rPr>
        <w:t>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fue</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notificado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la</w:t>
      </w:r>
      <w:r w:rsidR="00CF31F9">
        <w:rPr>
          <w:rFonts w:ascii="Museo Sans 300" w:hAnsi="Museo Sans 300"/>
          <w:sz w:val="20"/>
          <w:szCs w:val="20"/>
          <w:lang w:val="es-ES" w:eastAsia="es-ES"/>
        </w:rPr>
        <w:t xml:space="preserve">s partes el día </w:t>
      </w:r>
      <w:r w:rsidR="00D3269C">
        <w:rPr>
          <w:rFonts w:ascii="Museo Sans 300" w:hAnsi="Museo Sans 300"/>
          <w:sz w:val="20"/>
          <w:szCs w:val="20"/>
          <w:lang w:val="es-ES" w:eastAsia="es-ES"/>
        </w:rPr>
        <w:t>veinticuatro</w:t>
      </w:r>
      <w:r w:rsidR="00CF31F9">
        <w:rPr>
          <w:rFonts w:ascii="Museo Sans 300" w:hAnsi="Museo Sans 300"/>
          <w:sz w:val="20"/>
          <w:szCs w:val="20"/>
          <w:lang w:val="es-ES" w:eastAsia="es-ES"/>
        </w:rPr>
        <w:t xml:space="preserve"> del mismo mes y</w:t>
      </w:r>
      <w:r w:rsidR="00046F37">
        <w:rPr>
          <w:rFonts w:ascii="Museo Sans 300" w:hAnsi="Museo Sans 300"/>
          <w:sz w:val="20"/>
          <w:szCs w:val="20"/>
          <w:lang w:val="es-ES" w:eastAsia="es-ES"/>
        </w:rPr>
        <w:t xml:space="preserve"> </w:t>
      </w:r>
      <w:r w:rsidR="00403EEE">
        <w:rPr>
          <w:rFonts w:ascii="Museo Sans 300" w:hAnsi="Museo Sans 300"/>
          <w:sz w:val="20"/>
          <w:szCs w:val="20"/>
          <w:lang w:val="es-ES" w:eastAsia="es-ES"/>
        </w:rPr>
        <w:t>año</w:t>
      </w:r>
      <w:r w:rsidR="00841D16">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por</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lo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que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período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para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que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distribuidora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pronunciara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finalizó</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00434E59">
        <w:rPr>
          <w:rFonts w:ascii="Museo Sans 300" w:hAnsi="Museo Sans 300"/>
          <w:sz w:val="20"/>
          <w:szCs w:val="20"/>
          <w:lang w:val="es-ES" w:eastAsia="es-ES"/>
        </w:rPr>
        <w:t>día</w:t>
      </w:r>
      <w:r w:rsidR="00046F37">
        <w:rPr>
          <w:rFonts w:ascii="Museo Sans 300" w:hAnsi="Museo Sans 300"/>
          <w:sz w:val="20"/>
          <w:szCs w:val="20"/>
          <w:lang w:val="es-ES" w:eastAsia="es-ES"/>
        </w:rPr>
        <w:t xml:space="preserve"> </w:t>
      </w:r>
      <w:r w:rsidR="00D3269C">
        <w:rPr>
          <w:rFonts w:ascii="Museo Sans 300" w:hAnsi="Museo Sans 300"/>
          <w:sz w:val="20"/>
          <w:szCs w:val="20"/>
          <w:lang w:val="es-ES" w:eastAsia="es-ES"/>
        </w:rPr>
        <w:t>ocho de julio</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del</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mismo</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año</w:t>
      </w:r>
      <w:r w:rsidR="00CD3227">
        <w:rPr>
          <w:rFonts w:ascii="Museo Sans 300" w:hAnsi="Museo Sans 300"/>
          <w:sz w:val="20"/>
          <w:szCs w:val="20"/>
          <w:lang w:val="es-ES" w:eastAsia="es-ES"/>
        </w:rPr>
        <w:t>.</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5A195181" w14:textId="5AF353D3" w:rsidR="001135CB" w:rsidRPr="00C84305" w:rsidRDefault="007011ED" w:rsidP="001135CB">
      <w:pPr>
        <w:tabs>
          <w:tab w:val="left" w:pos="426"/>
        </w:tabs>
        <w:spacing w:after="0" w:line="0" w:lineRule="atLeast"/>
        <w:ind w:left="426"/>
        <w:contextualSpacing/>
        <w:jc w:val="both"/>
        <w:rPr>
          <w:rFonts w:ascii="Museo Sans 300" w:hAnsi="Museo Sans 300"/>
          <w:sz w:val="20"/>
          <w:szCs w:val="20"/>
          <w:lang w:val="es-ES_tradnl"/>
        </w:rPr>
      </w:pPr>
      <w:r w:rsidRPr="001377A7">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día</w:t>
      </w:r>
      <w:r w:rsidR="00046F37">
        <w:rPr>
          <w:rFonts w:ascii="Museo Sans 300" w:hAnsi="Museo Sans 300"/>
          <w:sz w:val="20"/>
          <w:szCs w:val="20"/>
          <w:lang w:val="es-ES" w:eastAsia="es-ES"/>
        </w:rPr>
        <w:t xml:space="preserve"> </w:t>
      </w:r>
      <w:r w:rsidR="00D3269C">
        <w:rPr>
          <w:rFonts w:ascii="Museo Sans 300" w:hAnsi="Museo Sans 300"/>
          <w:sz w:val="20"/>
          <w:szCs w:val="20"/>
          <w:lang w:val="es-ES" w:eastAsia="es-ES"/>
        </w:rPr>
        <w:t>ocho de julio del presente año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4F4530" w:rsidRPr="7E4CB627">
        <w:rPr>
          <w:rFonts w:ascii="Museo Sans 300" w:hAnsi="Museo Sans 300"/>
          <w:sz w:val="20"/>
          <w:szCs w:val="20"/>
        </w:rPr>
        <w:t>el</w:t>
      </w:r>
      <w:r w:rsidR="004F4530" w:rsidRPr="7E4CB627">
        <w:rPr>
          <w:rFonts w:ascii="Cambria Math" w:hAnsi="Cambria Math" w:cs="Cambria Math"/>
          <w:sz w:val="20"/>
          <w:szCs w:val="20"/>
        </w:rPr>
        <w:t> </w:t>
      </w:r>
      <w:r w:rsidR="004F4530" w:rsidRPr="7E4CB627">
        <w:rPr>
          <w:rFonts w:ascii="Museo Sans 300" w:hAnsi="Museo Sans 300"/>
          <w:sz w:val="20"/>
          <w:szCs w:val="20"/>
        </w:rPr>
        <w:t>ingeniero</w:t>
      </w:r>
      <w:r w:rsidR="004F4530" w:rsidRPr="7E4CB627">
        <w:rPr>
          <w:rFonts w:ascii="Cambria Math" w:hAnsi="Cambria Math" w:cs="Cambria Math"/>
          <w:sz w:val="20"/>
          <w:szCs w:val="20"/>
        </w:rPr>
        <w:t> </w:t>
      </w:r>
      <w:r w:rsidR="00E56AF4">
        <w:rPr>
          <w:rFonts w:ascii="Museo Sans 300" w:hAnsi="Museo Sans 300"/>
          <w:sz w:val="20"/>
          <w:szCs w:val="20"/>
        </w:rPr>
        <w:t>XXX</w:t>
      </w:r>
      <w:r w:rsidR="004F4530" w:rsidRPr="002F1716">
        <w:rPr>
          <w:rFonts w:ascii="Museo Sans 300" w:hAnsi="Museo Sans 300"/>
          <w:sz w:val="20"/>
          <w:szCs w:val="20"/>
        </w:rPr>
        <w:t>,</w:t>
      </w:r>
      <w:r w:rsidR="00046F37">
        <w:rPr>
          <w:rFonts w:ascii="Museo Sans 300" w:hAnsi="Museo Sans 300"/>
          <w:sz w:val="20"/>
          <w:szCs w:val="20"/>
        </w:rPr>
        <w:t xml:space="preserve"> </w:t>
      </w:r>
      <w:r w:rsidR="004F4530" w:rsidRPr="002F1716">
        <w:rPr>
          <w:rFonts w:ascii="Museo Sans 300" w:hAnsi="Museo Sans 300"/>
          <w:sz w:val="20"/>
          <w:szCs w:val="20"/>
        </w:rPr>
        <w:t>apoderado</w:t>
      </w:r>
      <w:r w:rsidR="00046F37">
        <w:rPr>
          <w:rFonts w:ascii="Museo Sans 300" w:hAnsi="Museo Sans 300"/>
          <w:sz w:val="20"/>
          <w:szCs w:val="20"/>
        </w:rPr>
        <w:t xml:space="preserve"> </w:t>
      </w:r>
      <w:r w:rsidR="004F4530" w:rsidRPr="002F1716">
        <w:rPr>
          <w:rFonts w:ascii="Museo Sans 300" w:hAnsi="Museo Sans 300"/>
          <w:sz w:val="20"/>
          <w:szCs w:val="20"/>
        </w:rPr>
        <w:t>especial</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320D99">
        <w:rPr>
          <w:rFonts w:ascii="Museo Sans 300" w:hAnsi="Museo Sans 300"/>
          <w:sz w:val="20"/>
          <w:szCs w:val="20"/>
          <w:lang w:val="es-ES" w:eastAsia="es-ES"/>
        </w:rPr>
        <w:t>AES CLESA y Cía., S. en C. de C.V.</w:t>
      </w:r>
      <w:r w:rsidR="00F23522">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1135CB"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En dicho escrito, adjuntó la documentación siguiente: </w:t>
      </w:r>
    </w:p>
    <w:p w14:paraId="1D21A08F" w14:textId="3CF690AF" w:rsidR="007011ED" w:rsidRDefault="007011ED" w:rsidP="001135CB">
      <w:pPr>
        <w:spacing w:after="0" w:line="0" w:lineRule="atLeast"/>
        <w:ind w:left="426"/>
        <w:jc w:val="both"/>
        <w:rPr>
          <w:rFonts w:ascii="Museo Sans 300" w:hAnsi="Museo Sans 300"/>
          <w:sz w:val="20"/>
          <w:szCs w:val="20"/>
          <w:lang w:val="es-ES" w:eastAsia="es-ES"/>
        </w:rPr>
      </w:pPr>
    </w:p>
    <w:p w14:paraId="153A4F7E" w14:textId="714EB2F8" w:rsidR="007011ED" w:rsidRDefault="00D3269C"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 xml:space="preserve">Históricos de </w:t>
      </w:r>
      <w:r w:rsidR="00466E3B">
        <w:rPr>
          <w:rFonts w:ascii="Museo Sans 300" w:hAnsi="Museo Sans 300"/>
          <w:sz w:val="20"/>
          <w:szCs w:val="20"/>
          <w:lang w:val="es-ES" w:eastAsia="es-SV"/>
        </w:rPr>
        <w:t>consumo.</w:t>
      </w:r>
    </w:p>
    <w:p w14:paraId="7334D066" w14:textId="609D0632" w:rsidR="00466E3B" w:rsidRDefault="00466E3B"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Históricos de lecturas.</w:t>
      </w:r>
    </w:p>
    <w:p w14:paraId="03038BA0" w14:textId="4EBF911F" w:rsidR="00466E3B" w:rsidRDefault="00466E3B"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Órdenes de servicio.</w:t>
      </w:r>
    </w:p>
    <w:p w14:paraId="262F3A30" w14:textId="1EDBB279" w:rsidR="00466E3B" w:rsidRDefault="00466E3B"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Incidencias.</w:t>
      </w:r>
    </w:p>
    <w:p w14:paraId="6D5A8DE4" w14:textId="759C8F5D" w:rsidR="00466E3B" w:rsidRDefault="00466E3B"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w:t>
      </w:r>
    </w:p>
    <w:p w14:paraId="1234CAA4" w14:textId="32B41F99" w:rsidR="00466E3B" w:rsidRDefault="00466E3B"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Informe técnico.</w:t>
      </w:r>
    </w:p>
    <w:p w14:paraId="7B24EB83" w14:textId="77777777" w:rsidR="004F4530" w:rsidRDefault="004F4530" w:rsidP="007011ED">
      <w:pPr>
        <w:spacing w:after="0" w:line="240" w:lineRule="auto"/>
        <w:ind w:left="426"/>
        <w:jc w:val="both"/>
        <w:rPr>
          <w:rFonts w:ascii="Museo Sans 300" w:eastAsia="Museo Sans 300" w:hAnsi="Museo Sans 300" w:cs="Museo Sans 300"/>
          <w:sz w:val="20"/>
          <w:szCs w:val="20"/>
          <w:lang w:val="es-ES"/>
        </w:rPr>
      </w:pPr>
    </w:p>
    <w:p w14:paraId="79083EF4" w14:textId="43E3A2F0"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046F37">
        <w:rPr>
          <w:rFonts w:ascii="Museo Sans 300" w:eastAsia="Museo Sans 300" w:hAnsi="Museo Sans 300" w:cs="Museo Sans 300"/>
          <w:sz w:val="20"/>
          <w:szCs w:val="20"/>
          <w:lang w:val="es-ES"/>
        </w:rPr>
        <w:t xml:space="preserve"> </w:t>
      </w:r>
      <w:r w:rsidR="002E6C9E">
        <w:rPr>
          <w:rFonts w:ascii="Museo Sans 300" w:eastAsia="Museo Sans 300" w:hAnsi="Museo Sans 300" w:cs="Museo Sans 300"/>
          <w:sz w:val="20"/>
          <w:szCs w:val="20"/>
          <w:lang w:val="es-ES"/>
        </w:rPr>
        <w:t>el</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memorando</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N.°</w:t>
      </w:r>
      <w:r w:rsidR="00046F37">
        <w:rPr>
          <w:rFonts w:ascii="Museo Sans 300" w:eastAsia="Museo Sans 300" w:hAnsi="Museo Sans 300" w:cs="Museo Sans 300"/>
          <w:sz w:val="20"/>
          <w:szCs w:val="20"/>
          <w:lang w:val="es-ES"/>
        </w:rPr>
        <w:t xml:space="preserve"> </w:t>
      </w:r>
      <w:r w:rsidR="00F4517A">
        <w:rPr>
          <w:rFonts w:ascii="Museo Sans 300" w:eastAsia="Museo Sans 300" w:hAnsi="Museo Sans 300" w:cs="Museo Sans 300"/>
          <w:sz w:val="20"/>
          <w:szCs w:val="20"/>
          <w:lang w:val="es-ES"/>
        </w:rPr>
        <w:t>M-0</w:t>
      </w:r>
      <w:r w:rsidR="00466E3B">
        <w:rPr>
          <w:rFonts w:ascii="Museo Sans 300" w:eastAsia="Museo Sans 300" w:hAnsi="Museo Sans 300" w:cs="Museo Sans 300"/>
          <w:sz w:val="20"/>
          <w:szCs w:val="20"/>
          <w:lang w:val="es-ES"/>
        </w:rPr>
        <w:t>706</w:t>
      </w:r>
      <w:r w:rsidR="00F4517A">
        <w:rPr>
          <w:rFonts w:ascii="Museo Sans 300" w:eastAsia="Museo Sans 300" w:hAnsi="Museo Sans 300" w:cs="Museo Sans 300"/>
          <w:sz w:val="20"/>
          <w:szCs w:val="20"/>
          <w:lang w:val="es-ES"/>
        </w:rPr>
        <w:t>-CAU-2</w:t>
      </w:r>
      <w:r w:rsidR="00466E3B">
        <w:rPr>
          <w:rFonts w:ascii="Museo Sans 300" w:eastAsia="Museo Sans 300" w:hAnsi="Museo Sans 300" w:cs="Museo Sans 300"/>
          <w:sz w:val="20"/>
          <w:szCs w:val="20"/>
          <w:lang w:val="es-ES"/>
        </w:rPr>
        <w:t>2</w:t>
      </w:r>
      <w:r w:rsidR="00CD48E1">
        <w:rPr>
          <w:rFonts w:ascii="Museo Sans 300" w:eastAsia="Museo Sans 300" w:hAnsi="Museo Sans 300" w:cs="Museo Sans 300"/>
          <w:sz w:val="20"/>
          <w:szCs w:val="20"/>
          <w:lang w:val="es-ES"/>
        </w:rPr>
        <w:t>,</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de</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fec</w:t>
      </w:r>
      <w:r w:rsidR="00BD7407">
        <w:rPr>
          <w:rFonts w:ascii="Museo Sans 300" w:eastAsia="Museo Sans 300" w:hAnsi="Museo Sans 300" w:cs="Museo Sans 300"/>
          <w:sz w:val="20"/>
          <w:szCs w:val="20"/>
          <w:lang w:val="es-ES"/>
        </w:rPr>
        <w:t>ha</w:t>
      </w:r>
      <w:r w:rsidR="00046F37">
        <w:rPr>
          <w:rFonts w:ascii="Museo Sans 300" w:eastAsia="Museo Sans 300" w:hAnsi="Museo Sans 300" w:cs="Museo Sans 300"/>
          <w:sz w:val="20"/>
          <w:szCs w:val="20"/>
          <w:lang w:val="es-ES"/>
        </w:rPr>
        <w:t xml:space="preserve"> </w:t>
      </w:r>
      <w:r w:rsidR="00466E3B">
        <w:rPr>
          <w:rFonts w:ascii="Museo Sans 300" w:eastAsia="Museo Sans 300" w:hAnsi="Museo Sans 300" w:cs="Museo Sans 300"/>
          <w:sz w:val="20"/>
          <w:szCs w:val="20"/>
          <w:lang w:val="es-ES"/>
        </w:rPr>
        <w:t>trece de julio este año</w:t>
      </w:r>
      <w:r w:rsidR="007011ED">
        <w:rPr>
          <w:rFonts w:ascii="Museo Sans 300" w:eastAsia="Museo Sans 300" w:hAnsi="Museo Sans 300" w:cs="Museo Sans 300"/>
          <w:sz w:val="20"/>
          <w:szCs w:val="20"/>
          <w:lang w:val="es-ES"/>
        </w:rPr>
        <w:t>,</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el</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CAU</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informó</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que</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no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era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necesaria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contratación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de</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un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perito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externo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para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solución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del</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presente</w:t>
      </w:r>
      <w:r w:rsidR="00046F37">
        <w:rPr>
          <w:rFonts w:ascii="Museo Sans 300" w:eastAsia="Museo Sans 300" w:hAnsi="Museo Sans 300" w:cs="Museo Sans 300"/>
          <w:sz w:val="20"/>
          <w:szCs w:val="20"/>
          <w:lang w:val="es-ES"/>
        </w:rPr>
        <w:t xml:space="preserv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debido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que</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se</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contaba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con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recursos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técnicos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necesarios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para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realizar</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investigación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correspondiente.</w:t>
      </w:r>
    </w:p>
    <w:p w14:paraId="0EEEB080" w14:textId="75F5D3C5" w:rsidR="00E56AF4" w:rsidRDefault="00E56AF4" w:rsidP="007011ED">
      <w:pPr>
        <w:spacing w:after="0" w:line="240" w:lineRule="auto"/>
        <w:ind w:left="426"/>
        <w:jc w:val="both"/>
        <w:rPr>
          <w:rFonts w:ascii="Museo Sans 300" w:eastAsia="Museo Sans 300" w:hAnsi="Museo Sans 300" w:cs="Museo Sans 300"/>
          <w:sz w:val="20"/>
          <w:szCs w:val="20"/>
          <w:lang w:val="es-ES"/>
        </w:rPr>
      </w:pPr>
    </w:p>
    <w:p w14:paraId="72CA3263" w14:textId="51FBE9B0" w:rsidR="00E56AF4" w:rsidRDefault="00E56AF4" w:rsidP="007011ED">
      <w:pPr>
        <w:spacing w:after="0" w:line="240" w:lineRule="auto"/>
        <w:ind w:left="426"/>
        <w:jc w:val="both"/>
        <w:rPr>
          <w:rFonts w:ascii="Museo Sans 300" w:eastAsia="Museo Sans 300" w:hAnsi="Museo Sans 300" w:cs="Museo Sans 300"/>
          <w:sz w:val="20"/>
          <w:szCs w:val="20"/>
          <w:lang w:val="es-ES"/>
        </w:rPr>
      </w:pPr>
    </w:p>
    <w:p w14:paraId="4840EA2A" w14:textId="77777777" w:rsidR="00E56AF4" w:rsidRDefault="00E56AF4" w:rsidP="007011ED">
      <w:pPr>
        <w:spacing w:after="0" w:line="240" w:lineRule="auto"/>
        <w:ind w:left="426"/>
        <w:jc w:val="both"/>
        <w:rPr>
          <w:rFonts w:ascii="Museo Sans 300" w:eastAsia="Museo Sans 300" w:hAnsi="Museo Sans 300" w:cs="Museo Sans 300"/>
          <w:sz w:val="20"/>
          <w:szCs w:val="20"/>
          <w:lang w:val="es-ES"/>
        </w:rPr>
      </w:pPr>
    </w:p>
    <w:p w14:paraId="75D14D98" w14:textId="0D554BB3"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lastRenderedPageBreak/>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617CD3">
        <w:rPr>
          <w:rStyle w:val="normaltextrun"/>
          <w:rFonts w:ascii="Museo Sans 500" w:hAnsi="Museo Sans 500"/>
          <w:b/>
          <w:bCs/>
          <w:color w:val="000000"/>
          <w:sz w:val="20"/>
          <w:szCs w:val="20"/>
          <w:shd w:val="clear" w:color="auto" w:fill="FFFFFF"/>
          <w:lang w:val="es-ES"/>
        </w:rPr>
        <w:t>, informe técnico y alegatos</w:t>
      </w:r>
      <w:r w:rsidR="00617CD3">
        <w:rPr>
          <w:rStyle w:val="eop"/>
          <w:rFonts w:ascii="Museo Sans 500" w:hAnsi="Museo Sans 500"/>
          <w:color w:val="000000"/>
          <w:sz w:val="20"/>
          <w:szCs w:val="20"/>
          <w:shd w:val="clear" w:color="auto" w:fill="FFFFFF"/>
        </w:rPr>
        <w:t> </w:t>
      </w:r>
      <w:r w:rsidR="00046F37">
        <w:rPr>
          <w:rFonts w:ascii="Museo Sans 500" w:hAnsi="Museo Sans 500"/>
          <w:b/>
          <w:bCs/>
          <w:sz w:val="20"/>
          <w:szCs w:val="20"/>
        </w:rPr>
        <w:t xml:space="preserve"> </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061EE5B" w14:textId="4047BE62" w:rsidR="00617CD3" w:rsidRDefault="000436F9" w:rsidP="00617CD3">
      <w:pPr>
        <w:pStyle w:val="paragraph"/>
        <w:spacing w:before="0" w:beforeAutospacing="0" w:after="0" w:afterAutospacing="0"/>
        <w:ind w:left="420"/>
        <w:jc w:val="both"/>
        <w:textAlignment w:val="baseline"/>
        <w:rPr>
          <w:rFonts w:ascii="Segoe UI" w:hAnsi="Segoe UI" w:cs="Segoe UI"/>
          <w:sz w:val="18"/>
          <w:szCs w:val="18"/>
        </w:rPr>
      </w:pPr>
      <w:r w:rsidRPr="002F1716">
        <w:rPr>
          <w:rFonts w:ascii="Museo Sans 300" w:hAnsi="Museo Sans 300"/>
          <w:sz w:val="20"/>
          <w:szCs w:val="20"/>
        </w:rPr>
        <w:t>Por</w:t>
      </w:r>
      <w:r w:rsidR="00046F37">
        <w:rPr>
          <w:rFonts w:ascii="Museo Sans 300" w:hAnsi="Museo Sans 300"/>
          <w:sz w:val="20"/>
          <w:szCs w:val="20"/>
        </w:rPr>
        <w:t xml:space="preserve"> </w:t>
      </w:r>
      <w:r w:rsidRPr="002F1716">
        <w:rPr>
          <w:rFonts w:ascii="Museo Sans 300" w:hAnsi="Museo Sans 300"/>
          <w:sz w:val="20"/>
          <w:szCs w:val="20"/>
        </w:rPr>
        <w:t>medio</w:t>
      </w:r>
      <w:r w:rsidR="00046F37">
        <w:rPr>
          <w:rFonts w:ascii="Museo Sans 300" w:hAnsi="Museo Sans 300"/>
          <w:sz w:val="20"/>
          <w:szCs w:val="20"/>
        </w:rPr>
        <w:t xml:space="preserve"> </w:t>
      </w:r>
      <w:r w:rsidRPr="002F1716">
        <w:rPr>
          <w:rFonts w:ascii="Museo Sans 300" w:hAnsi="Museo Sans 300"/>
          <w:sz w:val="20"/>
          <w:szCs w:val="20"/>
        </w:rPr>
        <w:t>del</w:t>
      </w:r>
      <w:r w:rsidR="00046F37">
        <w:rPr>
          <w:rFonts w:ascii="Museo Sans 300" w:hAnsi="Museo Sans 300"/>
          <w:sz w:val="20"/>
          <w:szCs w:val="20"/>
        </w:rPr>
        <w:t xml:space="preserve"> </w:t>
      </w:r>
      <w:r w:rsidRPr="002F1716">
        <w:rPr>
          <w:rFonts w:ascii="Museo Sans 300" w:hAnsi="Museo Sans 300"/>
          <w:sz w:val="20"/>
          <w:szCs w:val="20"/>
        </w:rPr>
        <w:t>acuerdo</w:t>
      </w:r>
      <w:r w:rsidR="00046F37">
        <w:rPr>
          <w:rFonts w:ascii="Museo Sans 300" w:hAnsi="Museo Sans 300"/>
          <w:sz w:val="20"/>
          <w:szCs w:val="20"/>
        </w:rPr>
        <w:t xml:space="preserve"> </w:t>
      </w:r>
      <w:r w:rsidRPr="002F1716">
        <w:rPr>
          <w:rFonts w:ascii="Museo Sans 300" w:hAnsi="Museo Sans 300"/>
          <w:sz w:val="20"/>
          <w:szCs w:val="20"/>
        </w:rPr>
        <w:t>N.°</w:t>
      </w:r>
      <w:r w:rsidR="00046F37">
        <w:rPr>
          <w:rFonts w:ascii="Museo Sans 300" w:hAnsi="Museo Sans 300"/>
          <w:sz w:val="20"/>
          <w:szCs w:val="20"/>
        </w:rPr>
        <w:t xml:space="preserve"> </w:t>
      </w:r>
      <w:r w:rsidRPr="002F1716">
        <w:rPr>
          <w:rFonts w:ascii="Museo Sans 300" w:hAnsi="Museo Sans 300"/>
          <w:sz w:val="20"/>
          <w:szCs w:val="20"/>
        </w:rPr>
        <w:t>E-</w:t>
      </w:r>
      <w:r w:rsidR="00466E3B">
        <w:rPr>
          <w:rFonts w:ascii="Museo Sans 300" w:hAnsi="Museo Sans 300"/>
          <w:sz w:val="20"/>
          <w:szCs w:val="20"/>
        </w:rPr>
        <w:t>1497-2022</w:t>
      </w:r>
      <w:r w:rsidRPr="002F1716">
        <w:rPr>
          <w:rFonts w:ascii="Museo Sans 300" w:hAnsi="Museo Sans 300"/>
          <w:sz w:val="20"/>
          <w:szCs w:val="20"/>
        </w:rPr>
        <w:t>-CAU,</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fecha</w:t>
      </w:r>
      <w:r w:rsidR="00046F37">
        <w:rPr>
          <w:rFonts w:ascii="Museo Sans 300" w:hAnsi="Museo Sans 300"/>
          <w:sz w:val="20"/>
          <w:szCs w:val="20"/>
        </w:rPr>
        <w:t xml:space="preserve"> </w:t>
      </w:r>
      <w:r w:rsidR="00466E3B">
        <w:rPr>
          <w:rFonts w:ascii="Museo Sans 300" w:hAnsi="Museo Sans 300"/>
          <w:sz w:val="20"/>
          <w:szCs w:val="20"/>
        </w:rPr>
        <w:t>veinticinco de julio del presente año</w:t>
      </w:r>
      <w:r w:rsidRPr="002F1716">
        <w:rPr>
          <w:rFonts w:ascii="Museo Sans 300" w:hAnsi="Museo Sans 300"/>
          <w:sz w:val="20"/>
          <w:szCs w:val="20"/>
        </w:rPr>
        <w:t>,</w:t>
      </w:r>
      <w:r w:rsidR="00046F37">
        <w:rPr>
          <w:rFonts w:ascii="Museo Sans 300" w:hAnsi="Museo Sans 300"/>
          <w:sz w:val="20"/>
          <w:szCs w:val="20"/>
        </w:rPr>
        <w:t xml:space="preserve"> </w:t>
      </w:r>
      <w:r w:rsidR="00617CD3">
        <w:rPr>
          <w:rStyle w:val="normaltextrun"/>
          <w:rFonts w:ascii="Museo Sans 300" w:hAnsi="Museo Sans 300" w:cs="Segoe UI"/>
          <w:sz w:val="20"/>
          <w:szCs w:val="20"/>
          <w:lang w:val="es-ES"/>
        </w:rPr>
        <w:t>esta Superintendencia abrió a pruebas el presente procedimiento, por un plazo de veinte días hábiles contados a partir del día siguiente a la notificación de dicho proveído, para que las partes presentaran las que estimaran pertinentes. </w:t>
      </w:r>
      <w:r w:rsidR="00617CD3">
        <w:rPr>
          <w:rStyle w:val="eop"/>
          <w:rFonts w:ascii="Museo Sans 300" w:hAnsi="Museo Sans 300" w:cs="Segoe UI"/>
          <w:sz w:val="20"/>
          <w:szCs w:val="20"/>
        </w:rPr>
        <w:t> </w:t>
      </w:r>
    </w:p>
    <w:p w14:paraId="3801E629" w14:textId="77777777" w:rsidR="00617CD3" w:rsidRDefault="00617CD3" w:rsidP="00617CD3">
      <w:pPr>
        <w:pStyle w:val="paragraph"/>
        <w:spacing w:before="0" w:beforeAutospacing="0" w:after="0" w:afterAutospacing="0"/>
        <w:ind w:left="420"/>
        <w:jc w:val="both"/>
        <w:textAlignment w:val="baseline"/>
        <w:rPr>
          <w:rFonts w:ascii="Segoe UI" w:hAnsi="Segoe UI" w:cs="Segoe UI"/>
          <w:sz w:val="18"/>
          <w:szCs w:val="18"/>
        </w:rPr>
      </w:pPr>
      <w:r>
        <w:rPr>
          <w:rStyle w:val="eop"/>
          <w:rFonts w:ascii="Museo Sans 300" w:hAnsi="Museo Sans 300" w:cs="Segoe UI"/>
          <w:sz w:val="20"/>
          <w:szCs w:val="20"/>
        </w:rPr>
        <w:t> </w:t>
      </w:r>
    </w:p>
    <w:p w14:paraId="3BE78936" w14:textId="23B4C8C9" w:rsidR="00617CD3" w:rsidRDefault="00617CD3" w:rsidP="00617CD3">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Museo Sans 300" w:hAnsi="Museo Sans 300" w:cs="Segoe UI"/>
          <w:sz w:val="20"/>
          <w:szCs w:val="20"/>
        </w:rPr>
        <w:t xml:space="preserve">En el mismo proveído, se comisionó al CAU </w:t>
      </w:r>
      <w:r w:rsidR="00FA742B">
        <w:rPr>
          <w:rStyle w:val="normaltextrun"/>
          <w:rFonts w:ascii="Museo Sans 300" w:hAnsi="Museo Sans 300" w:cs="Segoe UI"/>
          <w:sz w:val="20"/>
          <w:szCs w:val="20"/>
        </w:rPr>
        <w:t>que,</w:t>
      </w:r>
      <w:r>
        <w:rPr>
          <w:rStyle w:val="normaltextrun"/>
          <w:rFonts w:ascii="Museo Sans 300" w:hAnsi="Museo Sans 300" w:cs="Segoe UI"/>
          <w:sz w:val="20"/>
          <w:szCs w:val="20"/>
        </w:rPr>
        <w:t xml:space="preserve"> una vez vencido el plazo otorgado a las partes, en un plazo máximo de veinte días, rindiera un informe técnico en el cual estableciera si existió o no la condición irregular atribuida a la usuaria que afectó el suministro identificado con el NIC </w:t>
      </w:r>
      <w:r w:rsidR="00E56AF4">
        <w:rPr>
          <w:rFonts w:ascii="Museo Sans 300" w:eastAsia="Arial" w:hAnsi="Museo Sans 300"/>
          <w:sz w:val="20"/>
          <w:szCs w:val="20"/>
        </w:rPr>
        <w:t>XXX</w:t>
      </w:r>
      <w:r>
        <w:rPr>
          <w:rStyle w:val="normaltextrun"/>
          <w:rFonts w:ascii="Museo Sans 300" w:hAnsi="Museo Sans 300" w:cs="Segoe UI"/>
          <w:sz w:val="20"/>
          <w:szCs w:val="20"/>
        </w:rPr>
        <w:t xml:space="preserve"> y, de ser procedente, verificara la exactitud del cálculo de recuperación de energía no facturada</w:t>
      </w:r>
      <w:r w:rsidR="00E649D8">
        <w:rPr>
          <w:rStyle w:val="normaltextrun"/>
          <w:rFonts w:ascii="Museo Sans 300" w:hAnsi="Museo Sans 300" w:cs="Segoe UI"/>
          <w:sz w:val="20"/>
          <w:szCs w:val="20"/>
        </w:rPr>
        <w:t>. U</w:t>
      </w:r>
      <w:r>
        <w:rPr>
          <w:rStyle w:val="normaltextrun"/>
          <w:rFonts w:ascii="Museo Sans 300" w:hAnsi="Museo Sans 300" w:cs="Segoe UI"/>
          <w:sz w:val="20"/>
          <w:szCs w:val="20"/>
        </w:rPr>
        <w:t>na</w:t>
      </w:r>
      <w:r w:rsidR="00E649D8">
        <w:rPr>
          <w:rStyle w:val="normaltextrun"/>
          <w:rFonts w:ascii="Museo Sans 300" w:hAnsi="Museo Sans 300" w:cs="Segoe UI"/>
          <w:sz w:val="20"/>
          <w:szCs w:val="20"/>
        </w:rPr>
        <w:t xml:space="preserve"> </w:t>
      </w:r>
      <w:r>
        <w:rPr>
          <w:rStyle w:val="normaltextrun"/>
          <w:rFonts w:ascii="Museo Sans 300" w:hAnsi="Museo Sans 300" w:cs="Segoe UI"/>
          <w:sz w:val="20"/>
          <w:szCs w:val="20"/>
        </w:rPr>
        <w:t>vez rendido el informe técnico por parte del CAU, debía remitir copia a las partes para que</w:t>
      </w:r>
      <w:r w:rsidR="00FA742B">
        <w:rPr>
          <w:rStyle w:val="normaltextrun"/>
          <w:rFonts w:ascii="Museo Sans 300" w:hAnsi="Museo Sans 300" w:cs="Segoe UI"/>
          <w:sz w:val="20"/>
          <w:szCs w:val="20"/>
        </w:rPr>
        <w:t>,</w:t>
      </w:r>
      <w:r>
        <w:rPr>
          <w:rStyle w:val="normaltextrun"/>
          <w:rFonts w:ascii="Museo Sans 300" w:hAnsi="Museo Sans 300" w:cs="Segoe UI"/>
          <w:sz w:val="20"/>
          <w:szCs w:val="20"/>
        </w:rPr>
        <w:t xml:space="preserve"> en el plazo de diez días hábiles contados a partir del día siguiente a dicha remisión, presentaran sus alegatos.</w:t>
      </w:r>
      <w:r>
        <w:rPr>
          <w:rStyle w:val="eop"/>
          <w:rFonts w:ascii="Museo Sans 300" w:hAnsi="Museo Sans 300" w:cs="Segoe UI"/>
          <w:sz w:val="20"/>
          <w:szCs w:val="20"/>
        </w:rPr>
        <w:t> </w:t>
      </w:r>
    </w:p>
    <w:p w14:paraId="7006C189" w14:textId="3C87C00C" w:rsidR="000436F9" w:rsidRPr="002F1716"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5F5135" w14:textId="5DCB0231" w:rsidR="00F4517A" w:rsidRPr="00F4517A" w:rsidRDefault="00F4517A" w:rsidP="00F4517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w:t>
      </w:r>
      <w:r w:rsidR="00046F37">
        <w:rPr>
          <w:rFonts w:ascii="Museo Sans 300" w:hAnsi="Museo Sans 300"/>
          <w:sz w:val="20"/>
          <w:szCs w:val="20"/>
        </w:rPr>
        <w:t xml:space="preserve"> </w:t>
      </w:r>
      <w:r w:rsidR="000436F9" w:rsidRPr="002F1716">
        <w:rPr>
          <w:rFonts w:ascii="Museo Sans 300" w:hAnsi="Museo Sans 300"/>
          <w:sz w:val="20"/>
          <w:szCs w:val="20"/>
        </w:rPr>
        <w:t>acuerdo</w:t>
      </w:r>
      <w:r w:rsidR="00046F37">
        <w:rPr>
          <w:rFonts w:ascii="Museo Sans 300" w:hAnsi="Museo Sans 300"/>
          <w:sz w:val="20"/>
          <w:szCs w:val="20"/>
        </w:rPr>
        <w:t xml:space="preserve"> </w:t>
      </w:r>
      <w:r>
        <w:rPr>
          <w:rFonts w:ascii="Museo Sans 300" w:hAnsi="Museo Sans 300"/>
          <w:sz w:val="20"/>
          <w:szCs w:val="20"/>
        </w:rPr>
        <w:t>en</w:t>
      </w:r>
      <w:r w:rsidR="00046F37">
        <w:rPr>
          <w:rFonts w:ascii="Museo Sans 300" w:hAnsi="Museo Sans 300"/>
          <w:sz w:val="20"/>
          <w:szCs w:val="20"/>
        </w:rPr>
        <w:t xml:space="preserve"> </w:t>
      </w:r>
      <w:r>
        <w:rPr>
          <w:rFonts w:ascii="Museo Sans 300" w:hAnsi="Museo Sans 300"/>
          <w:sz w:val="20"/>
          <w:szCs w:val="20"/>
        </w:rPr>
        <w:t>referencia</w:t>
      </w:r>
      <w:r w:rsidR="00046F37">
        <w:rPr>
          <w:rFonts w:ascii="Museo Sans 300" w:hAnsi="Museo Sans 300"/>
          <w:sz w:val="20"/>
          <w:szCs w:val="20"/>
        </w:rPr>
        <w:t xml:space="preserve"> </w:t>
      </w:r>
      <w:r w:rsidR="000436F9" w:rsidRPr="002F1716">
        <w:rPr>
          <w:rFonts w:ascii="Museo Sans 300" w:hAnsi="Museo Sans 300"/>
          <w:sz w:val="20"/>
          <w:szCs w:val="20"/>
        </w:rPr>
        <w:t>fue</w:t>
      </w:r>
      <w:r w:rsidR="00046F37">
        <w:rPr>
          <w:rFonts w:ascii="Museo Sans 300" w:hAnsi="Museo Sans 300"/>
          <w:sz w:val="20"/>
          <w:szCs w:val="20"/>
        </w:rPr>
        <w:t xml:space="preserve"> </w:t>
      </w:r>
      <w:r w:rsidR="000436F9" w:rsidRPr="002F1716">
        <w:rPr>
          <w:rFonts w:ascii="Museo Sans 300" w:hAnsi="Museo Sans 300"/>
          <w:sz w:val="20"/>
          <w:szCs w:val="20"/>
        </w:rPr>
        <w:t>notificado</w:t>
      </w:r>
      <w:r w:rsidR="00046F37">
        <w:rPr>
          <w:rFonts w:ascii="Museo Sans 300" w:hAnsi="Museo Sans 300"/>
          <w:sz w:val="20"/>
          <w:szCs w:val="20"/>
        </w:rPr>
        <w:t xml:space="preserve"> </w:t>
      </w:r>
      <w:r w:rsidR="00A933F3" w:rsidRPr="00A933F3">
        <w:rPr>
          <w:rFonts w:ascii="Museo Sans 300" w:hAnsi="Museo Sans 300"/>
          <w:sz w:val="20"/>
          <w:szCs w:val="20"/>
        </w:rPr>
        <w:t xml:space="preserve">a la distribuidora </w:t>
      </w:r>
      <w:r w:rsidR="00E649D8">
        <w:rPr>
          <w:rFonts w:ascii="Museo Sans 300" w:hAnsi="Museo Sans 300"/>
          <w:sz w:val="20"/>
          <w:szCs w:val="20"/>
        </w:rPr>
        <w:t xml:space="preserve">y </w:t>
      </w:r>
      <w:r w:rsidR="00E649D8" w:rsidRPr="00A933F3">
        <w:rPr>
          <w:rFonts w:ascii="Museo Sans 300" w:hAnsi="Museo Sans 300"/>
          <w:sz w:val="20"/>
          <w:szCs w:val="20"/>
        </w:rPr>
        <w:t xml:space="preserve">a la usuaria </w:t>
      </w:r>
      <w:r w:rsidR="00A933F3" w:rsidRPr="00A933F3">
        <w:rPr>
          <w:rFonts w:ascii="Museo Sans 300" w:hAnsi="Museo Sans 300"/>
          <w:sz w:val="20"/>
          <w:szCs w:val="20"/>
        </w:rPr>
        <w:t xml:space="preserve">los días </w:t>
      </w:r>
      <w:r w:rsidR="00E649D8">
        <w:rPr>
          <w:rFonts w:ascii="Museo Sans 300" w:hAnsi="Museo Sans 300"/>
          <w:sz w:val="20"/>
          <w:szCs w:val="20"/>
        </w:rPr>
        <w:t>veintiocho y veintinueve</w:t>
      </w:r>
      <w:r w:rsidR="00A933F3" w:rsidRPr="00A933F3">
        <w:rPr>
          <w:rFonts w:ascii="Museo Sans 300" w:hAnsi="Museo Sans 300"/>
          <w:sz w:val="20"/>
          <w:szCs w:val="20"/>
        </w:rPr>
        <w:t xml:space="preserve"> del mismo mes y año, respectivamente, por lo que el plazo finalizó, en el mismo orden, los días </w:t>
      </w:r>
      <w:r w:rsidR="00E649D8">
        <w:rPr>
          <w:rFonts w:ascii="Museo Sans 300" w:hAnsi="Museo Sans 300"/>
          <w:sz w:val="20"/>
          <w:szCs w:val="20"/>
        </w:rPr>
        <w:t>uno y dos de septiembre</w:t>
      </w:r>
      <w:r w:rsidR="00CE7256">
        <w:rPr>
          <w:rFonts w:ascii="Museo Sans 300" w:hAnsi="Museo Sans 300"/>
          <w:sz w:val="20"/>
          <w:szCs w:val="20"/>
        </w:rPr>
        <w:t xml:space="preserve"> del mismo</w:t>
      </w:r>
      <w:r w:rsidR="00A933F3" w:rsidRPr="00A933F3">
        <w:rPr>
          <w:rFonts w:ascii="Museo Sans 300" w:hAnsi="Museo Sans 300"/>
          <w:sz w:val="20"/>
          <w:szCs w:val="20"/>
        </w:rPr>
        <w:t xml:space="preserve"> año.</w:t>
      </w:r>
    </w:p>
    <w:p w14:paraId="5EA273E5" w14:textId="77777777" w:rsidR="000436F9" w:rsidRPr="002F1716" w:rsidRDefault="000436F9" w:rsidP="000436F9">
      <w:pPr>
        <w:pStyle w:val="Prrafodelista"/>
        <w:tabs>
          <w:tab w:val="left" w:pos="426"/>
        </w:tabs>
        <w:ind w:left="426"/>
        <w:jc w:val="both"/>
        <w:rPr>
          <w:rFonts w:ascii="Museo Sans 300" w:hAnsi="Museo Sans 300"/>
          <w:sz w:val="20"/>
          <w:szCs w:val="20"/>
          <w:lang w:val="es-SV"/>
        </w:rPr>
      </w:pPr>
    </w:p>
    <w:p w14:paraId="17B9A516" w14:textId="34D2301E" w:rsidR="00617CD3" w:rsidRPr="005D540A" w:rsidRDefault="00617CD3" w:rsidP="005D540A">
      <w:pPr>
        <w:pStyle w:val="Prrafodelista"/>
        <w:numPr>
          <w:ilvl w:val="0"/>
          <w:numId w:val="4"/>
        </w:numPr>
        <w:rPr>
          <w:rFonts w:ascii="Museo Sans 500" w:hAnsi="Museo Sans 500"/>
          <w:b/>
          <w:bCs/>
          <w:sz w:val="20"/>
          <w:szCs w:val="20"/>
        </w:rPr>
      </w:pPr>
      <w:r w:rsidRPr="005D540A">
        <w:rPr>
          <w:rFonts w:ascii="Museo Sans 500" w:hAnsi="Museo Sans 500"/>
          <w:b/>
          <w:bCs/>
          <w:sz w:val="20"/>
          <w:szCs w:val="20"/>
        </w:rPr>
        <w:t>Apertura a pruebas</w:t>
      </w:r>
    </w:p>
    <w:p w14:paraId="32B160BD" w14:textId="77777777" w:rsidR="00617CD3" w:rsidRPr="00617CD3" w:rsidRDefault="00617CD3" w:rsidP="00617CD3">
      <w:pPr>
        <w:spacing w:after="0" w:line="240" w:lineRule="auto"/>
        <w:ind w:firstLine="426"/>
        <w:rPr>
          <w:rFonts w:ascii="Museo Sans 500" w:hAnsi="Museo Sans 500"/>
          <w:b/>
          <w:bCs/>
          <w:sz w:val="20"/>
          <w:szCs w:val="20"/>
        </w:rPr>
      </w:pPr>
    </w:p>
    <w:p w14:paraId="65933EFF" w14:textId="3E31FC26" w:rsidR="00617CD3" w:rsidRDefault="000436F9" w:rsidP="00617CD3">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lang w:val="es-SV"/>
        </w:rPr>
        <w:t>El</w:t>
      </w:r>
      <w:r w:rsidR="00046F37">
        <w:rPr>
          <w:rFonts w:ascii="Museo Sans 300" w:hAnsi="Museo Sans 300"/>
          <w:sz w:val="20"/>
          <w:szCs w:val="20"/>
          <w:lang w:val="es-SV"/>
        </w:rPr>
        <w:t xml:space="preserve"> </w:t>
      </w:r>
      <w:r w:rsidRPr="002F1716">
        <w:rPr>
          <w:rFonts w:ascii="Museo Sans 300" w:hAnsi="Museo Sans 300"/>
          <w:sz w:val="20"/>
          <w:szCs w:val="20"/>
          <w:lang w:val="es-SV"/>
        </w:rPr>
        <w:t>día</w:t>
      </w:r>
      <w:r w:rsidR="00046F37">
        <w:rPr>
          <w:rFonts w:ascii="Museo Sans 300" w:hAnsi="Museo Sans 300" w:cs="Cambria Math"/>
          <w:sz w:val="20"/>
          <w:szCs w:val="20"/>
          <w:lang w:val="es-SV"/>
        </w:rPr>
        <w:t xml:space="preserve"> </w:t>
      </w:r>
      <w:r w:rsidR="00E649D8">
        <w:rPr>
          <w:rFonts w:ascii="Museo Sans 300" w:hAnsi="Museo Sans 300" w:cs="Cambria Math"/>
          <w:sz w:val="20"/>
          <w:szCs w:val="20"/>
          <w:lang w:val="es-SV"/>
        </w:rPr>
        <w:t>uno de septiembre del presente año</w:t>
      </w:r>
      <w:r w:rsidRPr="002F1716">
        <w:rPr>
          <w:rFonts w:ascii="Museo Sans 300" w:hAnsi="Museo Sans 300"/>
          <w:sz w:val="20"/>
          <w:szCs w:val="20"/>
          <w:lang w:val="es-SV"/>
        </w:rPr>
        <w:t>,</w:t>
      </w:r>
      <w:r w:rsidR="00046F37">
        <w:rPr>
          <w:rFonts w:ascii="Museo Sans 300" w:hAnsi="Museo Sans 300"/>
          <w:sz w:val="20"/>
          <w:szCs w:val="20"/>
          <w:lang w:val="es-SV"/>
        </w:rPr>
        <w:t xml:space="preserve"> </w:t>
      </w:r>
      <w:r w:rsidR="00304566">
        <w:rPr>
          <w:rFonts w:ascii="Museo Sans 300" w:hAnsi="Museo Sans 300"/>
          <w:sz w:val="20"/>
          <w:szCs w:val="20"/>
          <w:lang w:val="es-SV"/>
        </w:rPr>
        <w:t>la distribuidora</w:t>
      </w:r>
      <w:r w:rsidR="00046F37">
        <w:rPr>
          <w:rFonts w:ascii="Museo Sans 300" w:hAnsi="Museo Sans 300"/>
          <w:sz w:val="20"/>
          <w:szCs w:val="20"/>
          <w:lang w:val="es-SV"/>
        </w:rPr>
        <w:t xml:space="preserve"> </w:t>
      </w:r>
      <w:r w:rsidRPr="002F1716">
        <w:rPr>
          <w:rFonts w:ascii="Museo Sans 300" w:hAnsi="Museo Sans 300"/>
          <w:sz w:val="20"/>
          <w:szCs w:val="20"/>
          <w:lang w:val="es-SV"/>
        </w:rPr>
        <w:t>presentó</w:t>
      </w:r>
      <w:r w:rsidR="00046F37">
        <w:rPr>
          <w:rFonts w:ascii="Museo Sans 300" w:hAnsi="Museo Sans 300"/>
          <w:sz w:val="20"/>
          <w:szCs w:val="20"/>
          <w:lang w:val="es-SV"/>
        </w:rPr>
        <w:t xml:space="preserve"> </w:t>
      </w:r>
      <w:r w:rsidRPr="002F1716">
        <w:rPr>
          <w:rFonts w:ascii="Museo Sans 300" w:hAnsi="Museo Sans 300"/>
          <w:sz w:val="20"/>
          <w:szCs w:val="20"/>
          <w:lang w:val="es-SV"/>
        </w:rPr>
        <w:t>un</w:t>
      </w:r>
      <w:r w:rsidR="00046F37">
        <w:rPr>
          <w:rFonts w:ascii="Museo Sans 300" w:hAnsi="Museo Sans 300"/>
          <w:sz w:val="20"/>
          <w:szCs w:val="20"/>
          <w:lang w:val="es-SV"/>
        </w:rPr>
        <w:t xml:space="preserve"> </w:t>
      </w:r>
      <w:r w:rsidRPr="002F1716">
        <w:rPr>
          <w:rFonts w:ascii="Museo Sans 300" w:hAnsi="Museo Sans 300"/>
          <w:sz w:val="20"/>
          <w:szCs w:val="20"/>
          <w:lang w:val="es-SV"/>
        </w:rPr>
        <w:t>escrito</w:t>
      </w:r>
      <w:r w:rsidR="00046F37">
        <w:rPr>
          <w:rFonts w:ascii="Museo Sans 300" w:hAnsi="Museo Sans 300"/>
          <w:sz w:val="20"/>
          <w:szCs w:val="20"/>
          <w:lang w:val="es-SV"/>
        </w:rPr>
        <w:t xml:space="preserve"> </w:t>
      </w:r>
      <w:r w:rsidRPr="002F1716">
        <w:rPr>
          <w:rFonts w:ascii="Museo Sans 300" w:hAnsi="Museo Sans 300"/>
          <w:sz w:val="20"/>
          <w:szCs w:val="20"/>
          <w:lang w:val="es-SV"/>
        </w:rPr>
        <w:t>en</w:t>
      </w:r>
      <w:r w:rsidR="00046F37">
        <w:rPr>
          <w:rFonts w:ascii="Museo Sans 300" w:hAnsi="Museo Sans 300"/>
          <w:sz w:val="20"/>
          <w:szCs w:val="20"/>
          <w:lang w:val="es-SV"/>
        </w:rPr>
        <w:t xml:space="preserve"> </w:t>
      </w:r>
      <w:r w:rsidRPr="002F1716">
        <w:rPr>
          <w:rFonts w:ascii="Museo Sans 300" w:hAnsi="Museo Sans 300"/>
          <w:sz w:val="20"/>
          <w:szCs w:val="20"/>
          <w:lang w:val="es-SV"/>
        </w:rPr>
        <w:t>el</w:t>
      </w:r>
      <w:r w:rsidR="00046F37">
        <w:rPr>
          <w:rFonts w:ascii="Museo Sans 300" w:hAnsi="Museo Sans 300"/>
          <w:sz w:val="20"/>
          <w:szCs w:val="20"/>
          <w:lang w:val="es-SV"/>
        </w:rPr>
        <w:t xml:space="preserve"> </w:t>
      </w:r>
      <w:r w:rsidRPr="7BBDED1C">
        <w:rPr>
          <w:rFonts w:ascii="Museo Sans 300" w:hAnsi="Museo Sans 300"/>
          <w:sz w:val="20"/>
          <w:szCs w:val="20"/>
          <w:lang w:val="es-SV"/>
        </w:rPr>
        <w:t>cual</w:t>
      </w:r>
      <w:r w:rsidRPr="7BBDED1C">
        <w:rPr>
          <w:rFonts w:ascii="Cambria Math" w:hAnsi="Cambria Math" w:cs="Cambria Math"/>
          <w:sz w:val="20"/>
          <w:szCs w:val="20"/>
          <w:lang w:val="es-SV"/>
        </w:rPr>
        <w:t> </w:t>
      </w:r>
      <w:r w:rsidRPr="7BBDED1C">
        <w:rPr>
          <w:rFonts w:ascii="Museo Sans 300" w:hAnsi="Museo Sans 300"/>
          <w:sz w:val="20"/>
          <w:szCs w:val="20"/>
          <w:lang w:val="es-SV"/>
        </w:rPr>
        <w:t>expresó</w:t>
      </w:r>
      <w:r w:rsidR="00046F37">
        <w:rPr>
          <w:rFonts w:ascii="Museo Sans 300" w:hAnsi="Museo Sans 300"/>
          <w:sz w:val="20"/>
          <w:szCs w:val="20"/>
          <w:lang w:val="es-SV"/>
        </w:rPr>
        <w:t xml:space="preserve"> </w:t>
      </w:r>
      <w:r w:rsidRPr="002F1716">
        <w:rPr>
          <w:rFonts w:ascii="Museo Sans 300" w:hAnsi="Museo Sans 300"/>
          <w:sz w:val="20"/>
          <w:szCs w:val="20"/>
          <w:lang w:val="es-SV"/>
        </w:rPr>
        <w:t>que</w:t>
      </w:r>
      <w:r w:rsidR="00046F37">
        <w:rPr>
          <w:rFonts w:ascii="Museo Sans 300" w:hAnsi="Museo Sans 300"/>
          <w:sz w:val="20"/>
          <w:szCs w:val="20"/>
          <w:lang w:val="es-SV"/>
        </w:rPr>
        <w:t xml:space="preserve"> </w:t>
      </w:r>
      <w:r w:rsidR="00E649D8">
        <w:rPr>
          <w:rFonts w:ascii="Museo Sans 300" w:hAnsi="Museo Sans 300"/>
          <w:sz w:val="20"/>
          <w:szCs w:val="20"/>
          <w:lang w:val="es-SV"/>
        </w:rPr>
        <w:t xml:space="preserve">no poseía </w:t>
      </w:r>
      <w:r w:rsidRPr="002F1716">
        <w:rPr>
          <w:rFonts w:ascii="Museo Sans 300" w:hAnsi="Museo Sans 300"/>
          <w:sz w:val="20"/>
          <w:szCs w:val="20"/>
          <w:lang w:val="es-SV"/>
        </w:rPr>
        <w:t>pruebas</w:t>
      </w:r>
      <w:r w:rsidR="00E649D8">
        <w:rPr>
          <w:rFonts w:ascii="Museo Sans 300" w:hAnsi="Museo Sans 300"/>
          <w:sz w:val="20"/>
          <w:szCs w:val="20"/>
          <w:lang w:val="es-SV"/>
        </w:rPr>
        <w:t xml:space="preserve"> adicionales a las</w:t>
      </w:r>
      <w:r w:rsidR="00046F37">
        <w:rPr>
          <w:rFonts w:ascii="Museo Sans 300" w:hAnsi="Museo Sans 300"/>
          <w:sz w:val="20"/>
          <w:szCs w:val="20"/>
          <w:lang w:val="es-SV"/>
        </w:rPr>
        <w:t xml:space="preserve"> </w:t>
      </w:r>
      <w:r w:rsidRPr="002F1716">
        <w:rPr>
          <w:rFonts w:ascii="Museo Sans 300" w:hAnsi="Museo Sans 300"/>
          <w:sz w:val="20"/>
          <w:szCs w:val="20"/>
          <w:lang w:val="es-SV"/>
        </w:rPr>
        <w:t>remitidas</w:t>
      </w:r>
      <w:r w:rsidR="00046F37">
        <w:rPr>
          <w:rFonts w:ascii="Museo Sans 300" w:hAnsi="Museo Sans 300"/>
          <w:sz w:val="20"/>
          <w:szCs w:val="20"/>
          <w:lang w:val="es-SV"/>
        </w:rPr>
        <w:t xml:space="preserve"> </w:t>
      </w:r>
      <w:r w:rsidRPr="002F1716">
        <w:rPr>
          <w:rFonts w:ascii="Museo Sans 300" w:hAnsi="Museo Sans 300"/>
          <w:sz w:val="20"/>
          <w:szCs w:val="20"/>
          <w:lang w:val="es-SV"/>
        </w:rPr>
        <w:t>con</w:t>
      </w:r>
      <w:r w:rsidR="00046F37">
        <w:rPr>
          <w:rFonts w:ascii="Museo Sans 300" w:hAnsi="Museo Sans 300"/>
          <w:sz w:val="20"/>
          <w:szCs w:val="20"/>
          <w:lang w:val="es-SV"/>
        </w:rPr>
        <w:t xml:space="preserve"> </w:t>
      </w:r>
      <w:r w:rsidRPr="002F1716">
        <w:rPr>
          <w:rFonts w:ascii="Museo Sans 300" w:hAnsi="Museo Sans 300"/>
          <w:sz w:val="20"/>
          <w:szCs w:val="20"/>
          <w:lang w:val="es-SV"/>
        </w:rPr>
        <w:t>anterioridad.</w:t>
      </w:r>
      <w:r w:rsidRPr="7BBDED1C">
        <w:rPr>
          <w:rFonts w:ascii="Cambria Math" w:hAnsi="Cambria Math" w:cs="Cambria Math"/>
          <w:sz w:val="20"/>
          <w:szCs w:val="20"/>
          <w:lang w:val="es-SV"/>
        </w:rPr>
        <w:t> </w:t>
      </w:r>
      <w:r w:rsidR="00046F37">
        <w:rPr>
          <w:rFonts w:ascii="Museo Sans 300" w:hAnsi="Museo Sans 300"/>
          <w:sz w:val="20"/>
          <w:szCs w:val="20"/>
          <w:lang w:val="es-SV"/>
        </w:rPr>
        <w:t xml:space="preserve"> </w:t>
      </w:r>
      <w:r w:rsidRPr="002F1716">
        <w:rPr>
          <w:rFonts w:ascii="Museo Sans 300" w:hAnsi="Museo Sans 300"/>
          <w:sz w:val="20"/>
          <w:szCs w:val="20"/>
        </w:rPr>
        <w:t>Por</w:t>
      </w:r>
      <w:r w:rsidR="00046F37">
        <w:rPr>
          <w:rFonts w:ascii="Museo Sans 300" w:hAnsi="Museo Sans 300"/>
          <w:sz w:val="20"/>
          <w:szCs w:val="20"/>
        </w:rPr>
        <w:t xml:space="preserve"> </w:t>
      </w:r>
      <w:r w:rsidRPr="002F1716">
        <w:rPr>
          <w:rFonts w:ascii="Museo Sans 300" w:hAnsi="Museo Sans 300"/>
          <w:sz w:val="20"/>
          <w:szCs w:val="20"/>
        </w:rPr>
        <w:t>su</w:t>
      </w:r>
      <w:r w:rsidR="00046F37">
        <w:rPr>
          <w:rFonts w:ascii="Museo Sans 300" w:hAnsi="Museo Sans 300"/>
          <w:sz w:val="20"/>
          <w:szCs w:val="20"/>
        </w:rPr>
        <w:t xml:space="preserve"> </w:t>
      </w:r>
      <w:r w:rsidRPr="002F1716">
        <w:rPr>
          <w:rFonts w:ascii="Museo Sans 300" w:hAnsi="Museo Sans 300"/>
          <w:sz w:val="20"/>
          <w:szCs w:val="20"/>
        </w:rPr>
        <w:t>parte,</w:t>
      </w:r>
      <w:r w:rsidR="00046F37">
        <w:rPr>
          <w:rFonts w:ascii="Museo Sans 300" w:hAnsi="Museo Sans 300"/>
          <w:sz w:val="20"/>
          <w:szCs w:val="20"/>
        </w:rPr>
        <w:t xml:space="preserve"> </w:t>
      </w:r>
      <w:r w:rsidR="00C22825">
        <w:rPr>
          <w:rFonts w:ascii="Museo Sans 300" w:hAnsi="Museo Sans 300"/>
          <w:sz w:val="20"/>
          <w:szCs w:val="20"/>
        </w:rPr>
        <w:t xml:space="preserve">la señora </w:t>
      </w:r>
      <w:r w:rsidR="00E56AF4">
        <w:rPr>
          <w:rFonts w:ascii="Museo Sans 300" w:hAnsi="Museo Sans 300"/>
          <w:sz w:val="20"/>
          <w:szCs w:val="20"/>
        </w:rPr>
        <w:t>XXX</w:t>
      </w:r>
      <w:r w:rsidR="00046F37">
        <w:rPr>
          <w:rFonts w:ascii="Museo Sans 300" w:hAnsi="Museo Sans 300"/>
          <w:sz w:val="20"/>
          <w:szCs w:val="20"/>
        </w:rPr>
        <w:t xml:space="preserve"> </w:t>
      </w:r>
      <w:r w:rsidRPr="002F1716">
        <w:rPr>
          <w:rFonts w:ascii="Museo Sans 300" w:hAnsi="Museo Sans 300"/>
          <w:sz w:val="20"/>
          <w:szCs w:val="20"/>
        </w:rPr>
        <w:t>no</w:t>
      </w:r>
      <w:r w:rsidR="00046F37">
        <w:rPr>
          <w:rFonts w:ascii="Museo Sans 300" w:hAnsi="Museo Sans 300"/>
          <w:sz w:val="20"/>
          <w:szCs w:val="20"/>
        </w:rPr>
        <w:t xml:space="preserve"> </w:t>
      </w:r>
      <w:r w:rsidRPr="002F1716">
        <w:rPr>
          <w:rFonts w:ascii="Museo Sans 300" w:hAnsi="Museo Sans 300"/>
          <w:sz w:val="20"/>
          <w:szCs w:val="20"/>
        </w:rPr>
        <w:t>hizo</w:t>
      </w:r>
      <w:r w:rsidR="00046F37">
        <w:rPr>
          <w:rFonts w:ascii="Museo Sans 300" w:hAnsi="Museo Sans 300"/>
          <w:sz w:val="20"/>
          <w:szCs w:val="20"/>
        </w:rPr>
        <w:t xml:space="preserve"> </w:t>
      </w:r>
      <w:r w:rsidRPr="002F1716">
        <w:rPr>
          <w:rFonts w:ascii="Museo Sans 300" w:hAnsi="Museo Sans 300"/>
          <w:sz w:val="20"/>
          <w:szCs w:val="20"/>
        </w:rPr>
        <w:t>uso</w:t>
      </w:r>
      <w:r w:rsidR="00046F37">
        <w:rPr>
          <w:rFonts w:ascii="Museo Sans 300" w:hAnsi="Museo Sans 300"/>
          <w:sz w:val="20"/>
          <w:szCs w:val="20"/>
        </w:rPr>
        <w:t xml:space="preserve"> </w:t>
      </w:r>
      <w:r w:rsidRPr="002F1716">
        <w:rPr>
          <w:rFonts w:ascii="Museo Sans 300" w:hAnsi="Museo Sans 300"/>
          <w:sz w:val="20"/>
          <w:szCs w:val="20"/>
        </w:rPr>
        <w:t>del</w:t>
      </w:r>
      <w:r w:rsidR="00046F37">
        <w:rPr>
          <w:rFonts w:ascii="Museo Sans 300" w:hAnsi="Museo Sans 300"/>
          <w:sz w:val="20"/>
          <w:szCs w:val="20"/>
        </w:rPr>
        <w:t xml:space="preserve"> </w:t>
      </w:r>
      <w:r w:rsidRPr="002F1716">
        <w:rPr>
          <w:rFonts w:ascii="Museo Sans 300" w:hAnsi="Museo Sans 300"/>
          <w:sz w:val="20"/>
          <w:szCs w:val="20"/>
        </w:rPr>
        <w:t>derecho</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defensa</w:t>
      </w:r>
      <w:r w:rsidR="00046F37">
        <w:rPr>
          <w:rFonts w:ascii="Museo Sans 300" w:hAnsi="Museo Sans 300"/>
          <w:sz w:val="20"/>
          <w:szCs w:val="20"/>
        </w:rPr>
        <w:t xml:space="preserve"> </w:t>
      </w:r>
      <w:r w:rsidRPr="002F1716">
        <w:rPr>
          <w:rFonts w:ascii="Museo Sans 300" w:hAnsi="Museo Sans 300"/>
          <w:sz w:val="20"/>
          <w:szCs w:val="20"/>
        </w:rPr>
        <w:t>otorgado.</w:t>
      </w:r>
    </w:p>
    <w:p w14:paraId="49D4E7D3" w14:textId="77777777" w:rsidR="00617CD3" w:rsidRDefault="00617CD3" w:rsidP="00617CD3">
      <w:pPr>
        <w:pStyle w:val="Prrafodelista"/>
        <w:tabs>
          <w:tab w:val="left" w:pos="426"/>
        </w:tabs>
        <w:ind w:left="426"/>
        <w:jc w:val="both"/>
        <w:rPr>
          <w:rFonts w:ascii="Museo Sans 300" w:hAnsi="Museo Sans 300"/>
          <w:sz w:val="20"/>
          <w:szCs w:val="20"/>
        </w:rPr>
      </w:pPr>
    </w:p>
    <w:p w14:paraId="70E77C10" w14:textId="3602BF87" w:rsidR="00F35AAC" w:rsidRPr="00102A53" w:rsidRDefault="00102A53" w:rsidP="005D540A">
      <w:pPr>
        <w:pStyle w:val="Prrafodelista"/>
        <w:numPr>
          <w:ilvl w:val="0"/>
          <w:numId w:val="4"/>
        </w:numPr>
        <w:tabs>
          <w:tab w:val="left" w:pos="426"/>
        </w:tabs>
        <w:jc w:val="both"/>
        <w:rPr>
          <w:rFonts w:ascii="Museo Sans 500" w:hAnsi="Museo Sans 500"/>
          <w:b/>
          <w:sz w:val="20"/>
          <w:szCs w:val="20"/>
        </w:rPr>
      </w:pPr>
      <w:r w:rsidRPr="00102A53">
        <w:rPr>
          <w:rFonts w:ascii="Museo Sans 500" w:hAnsi="Museo Sans 500"/>
          <w:b/>
          <w:sz w:val="20"/>
          <w:szCs w:val="20"/>
        </w:rPr>
        <w:t xml:space="preserve"> </w:t>
      </w:r>
      <w:r w:rsidR="00F35AAC" w:rsidRPr="00937F60">
        <w:rPr>
          <w:rFonts w:ascii="Museo Sans 500" w:hAnsi="Museo Sans 500"/>
          <w:b/>
          <w:sz w:val="20"/>
          <w:szCs w:val="20"/>
        </w:rPr>
        <w:t>Informe</w:t>
      </w:r>
      <w:r w:rsidR="00046F37">
        <w:rPr>
          <w:rFonts w:ascii="Museo Sans 500" w:hAnsi="Museo Sans 500"/>
          <w:b/>
          <w:sz w:val="20"/>
          <w:szCs w:val="20"/>
        </w:rPr>
        <w:t xml:space="preserve"> </w:t>
      </w:r>
      <w:r w:rsidR="00F35AAC" w:rsidRPr="00937F60">
        <w:rPr>
          <w:rFonts w:ascii="Museo Sans 500" w:hAnsi="Museo Sans 500"/>
          <w:b/>
          <w:sz w:val="20"/>
          <w:szCs w:val="20"/>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7FF1122A" w14:textId="27A911DA" w:rsidR="00F35AAC" w:rsidRDefault="00BD7407" w:rsidP="00102A53">
      <w:pPr>
        <w:tabs>
          <w:tab w:val="num" w:pos="567"/>
        </w:tabs>
        <w:spacing w:after="0" w:line="240" w:lineRule="auto"/>
        <w:ind w:left="426"/>
        <w:jc w:val="both"/>
        <w:rPr>
          <w:rFonts w:ascii="Museo Sans 300" w:hAnsi="Museo Sans 300"/>
          <w:sz w:val="20"/>
          <w:szCs w:val="20"/>
        </w:rPr>
      </w:pPr>
      <w:r>
        <w:rPr>
          <w:rFonts w:ascii="Museo Sans 300" w:eastAsia="Calibri" w:hAnsi="Museo Sans 300"/>
          <w:sz w:val="20"/>
          <w:szCs w:val="20"/>
        </w:rPr>
        <w:t>Por</w:t>
      </w:r>
      <w:r w:rsidR="00046F37">
        <w:rPr>
          <w:rFonts w:ascii="Museo Sans 300" w:eastAsia="Calibri" w:hAnsi="Museo Sans 300"/>
          <w:sz w:val="20"/>
          <w:szCs w:val="20"/>
        </w:rPr>
        <w:t xml:space="preserve"> </w:t>
      </w:r>
      <w:r w:rsidR="00753F5E">
        <w:rPr>
          <w:rFonts w:ascii="Museo Sans 300" w:eastAsia="Calibri" w:hAnsi="Museo Sans 300"/>
          <w:sz w:val="20"/>
          <w:szCs w:val="20"/>
        </w:rPr>
        <w:t>medio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memorando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fecha</w:t>
      </w:r>
      <w:r w:rsidR="00046F37">
        <w:rPr>
          <w:rFonts w:ascii="Museo Sans 300" w:eastAsia="Calibri" w:hAnsi="Museo Sans 300"/>
          <w:sz w:val="20"/>
          <w:szCs w:val="20"/>
        </w:rPr>
        <w:t xml:space="preserve"> </w:t>
      </w:r>
      <w:r w:rsidR="005D24CB">
        <w:rPr>
          <w:rFonts w:ascii="Museo Sans 300" w:eastAsia="Calibri" w:hAnsi="Museo Sans 300"/>
          <w:sz w:val="20"/>
          <w:szCs w:val="20"/>
        </w:rPr>
        <w:t>treinta de septiembre</w:t>
      </w:r>
      <w:r w:rsidR="004240D3">
        <w:rPr>
          <w:rFonts w:ascii="Museo Sans 300" w:eastAsia="Calibri" w:hAnsi="Museo Sans 300"/>
          <w:sz w:val="20"/>
          <w:szCs w:val="20"/>
        </w:rPr>
        <w:t xml:space="preserve"> del presente año</w:t>
      </w:r>
      <w:r w:rsidR="00A25D4D">
        <w:rPr>
          <w:rFonts w:ascii="Museo Sans 300" w:eastAsia="Calibri" w:hAnsi="Museo Sans 300"/>
          <w:sz w:val="20"/>
          <w:szCs w:val="20"/>
        </w:rPr>
        <w:t>,</w:t>
      </w:r>
      <w:r w:rsidR="00046F37">
        <w:rPr>
          <w:rFonts w:ascii="Museo Sans 300" w:eastAsia="Calibri" w:hAnsi="Museo Sans 300"/>
          <w:sz w:val="20"/>
          <w:szCs w:val="20"/>
        </w:rPr>
        <w:t xml:space="preserve"> </w:t>
      </w:r>
      <w:r w:rsidR="00A25D4D">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CAU</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rindió</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informe</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técnico</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N.°</w:t>
      </w:r>
      <w:r w:rsidR="00046F37">
        <w:rPr>
          <w:rFonts w:ascii="Museo Sans 300" w:eastAsia="Calibri" w:hAnsi="Museo Sans 300"/>
          <w:sz w:val="20"/>
          <w:szCs w:val="20"/>
        </w:rPr>
        <w:t xml:space="preserve"> </w:t>
      </w:r>
      <w:r w:rsidR="005D24CB">
        <w:rPr>
          <w:rFonts w:ascii="Museo Sans 300" w:eastAsia="Calibri" w:hAnsi="Museo Sans 300"/>
          <w:sz w:val="20"/>
          <w:szCs w:val="20"/>
        </w:rPr>
        <w:t>IT-0366</w:t>
      </w:r>
      <w:r w:rsidR="009A4045" w:rsidRPr="00FA15DC">
        <w:rPr>
          <w:rFonts w:ascii="Museo Sans 300" w:eastAsia="Calibri" w:hAnsi="Museo Sans 300"/>
          <w:sz w:val="20"/>
          <w:szCs w:val="20"/>
        </w:rPr>
        <w:t>-CAU-22</w:t>
      </w:r>
      <w:r w:rsidR="00046F37" w:rsidRPr="00FA15DC">
        <w:rPr>
          <w:rFonts w:ascii="Museo Sans 300" w:eastAsia="Calibri" w:hAnsi="Museo Sans 300"/>
          <w:sz w:val="20"/>
          <w:szCs w:val="20"/>
        </w:rPr>
        <w:t xml:space="preserve"> </w:t>
      </w:r>
      <w:r w:rsidR="00F35AAC" w:rsidRPr="00FA15DC">
        <w:rPr>
          <w:rFonts w:ascii="Museo Sans 300" w:hAnsi="Museo Sans 300"/>
          <w:sz w:val="20"/>
          <w:szCs w:val="20"/>
        </w:rPr>
        <w:t>en</w:t>
      </w:r>
      <w:r w:rsidR="00046F37">
        <w:rPr>
          <w:rFonts w:ascii="Museo Sans 300" w:hAnsi="Museo Sans 300"/>
          <w:sz w:val="20"/>
          <w:szCs w:val="20"/>
        </w:rPr>
        <w:t xml:space="preserve"> </w:t>
      </w:r>
      <w:r w:rsidR="00F35AAC" w:rsidRPr="00D064A1">
        <w:rPr>
          <w:rFonts w:ascii="Museo Sans 300" w:hAnsi="Museo Sans 300"/>
          <w:sz w:val="20"/>
          <w:szCs w:val="20"/>
        </w:rPr>
        <w:t>el</w:t>
      </w:r>
      <w:r w:rsidR="00046F37">
        <w:rPr>
          <w:rFonts w:ascii="Museo Sans 300" w:hAnsi="Museo Sans 300"/>
          <w:sz w:val="20"/>
          <w:szCs w:val="20"/>
        </w:rPr>
        <w:t xml:space="preserve"> </w:t>
      </w:r>
      <w:r w:rsidR="00F35AAC" w:rsidRPr="00D064A1">
        <w:rPr>
          <w:rFonts w:ascii="Museo Sans 300" w:hAnsi="Museo Sans 300"/>
          <w:sz w:val="20"/>
          <w:szCs w:val="20"/>
        </w:rPr>
        <w:t>que</w:t>
      </w:r>
      <w:r w:rsidR="00046F37">
        <w:rPr>
          <w:rFonts w:ascii="Museo Sans 300" w:hAnsi="Museo Sans 300"/>
          <w:sz w:val="20"/>
          <w:szCs w:val="20"/>
        </w:rPr>
        <w:t xml:space="preserve"> </w:t>
      </w:r>
      <w:r w:rsidR="00F35AAC" w:rsidRPr="00D064A1">
        <w:rPr>
          <w:rFonts w:ascii="Museo Sans 300" w:hAnsi="Museo Sans 300"/>
          <w:sz w:val="20"/>
          <w:szCs w:val="20"/>
        </w:rPr>
        <w:t>realizó</w:t>
      </w:r>
      <w:r w:rsidR="00046F37">
        <w:rPr>
          <w:rFonts w:ascii="Museo Sans 300" w:hAnsi="Museo Sans 300"/>
          <w:sz w:val="20"/>
          <w:szCs w:val="20"/>
        </w:rPr>
        <w:t xml:space="preserve"> </w:t>
      </w:r>
      <w:r w:rsidR="00F35AAC" w:rsidRPr="00D064A1">
        <w:rPr>
          <w:rFonts w:ascii="Museo Sans 300" w:hAnsi="Museo Sans 300"/>
          <w:sz w:val="20"/>
          <w:szCs w:val="20"/>
        </w:rPr>
        <w:t>un</w:t>
      </w:r>
      <w:r w:rsidR="00046F37">
        <w:rPr>
          <w:rFonts w:ascii="Museo Sans 300" w:hAnsi="Museo Sans 300"/>
          <w:sz w:val="20"/>
          <w:szCs w:val="20"/>
        </w:rPr>
        <w:t xml:space="preserve"> </w:t>
      </w:r>
      <w:r w:rsidR="00F35AAC" w:rsidRPr="00D064A1">
        <w:rPr>
          <w:rFonts w:ascii="Museo Sans 300" w:hAnsi="Museo Sans 300"/>
          <w:sz w:val="20"/>
          <w:szCs w:val="20"/>
        </w:rPr>
        <w:t>análisis,</w:t>
      </w:r>
      <w:r w:rsidR="00046F37">
        <w:rPr>
          <w:rFonts w:ascii="Museo Sans 300" w:hAnsi="Museo Sans 300"/>
          <w:sz w:val="20"/>
          <w:szCs w:val="20"/>
        </w:rPr>
        <w:t xml:space="preserve"> </w:t>
      </w:r>
      <w:r w:rsidR="00F35AAC" w:rsidRPr="00D064A1">
        <w:rPr>
          <w:rFonts w:ascii="Museo Sans 300" w:hAnsi="Museo Sans 300"/>
          <w:sz w:val="20"/>
          <w:szCs w:val="20"/>
        </w:rPr>
        <w:t>entre</w:t>
      </w:r>
      <w:r w:rsidR="00046F37">
        <w:rPr>
          <w:rFonts w:ascii="Museo Sans 300" w:hAnsi="Museo Sans 300"/>
          <w:sz w:val="20"/>
          <w:szCs w:val="20"/>
        </w:rPr>
        <w:t xml:space="preserve"> </w:t>
      </w:r>
      <w:r w:rsidR="00F35AAC" w:rsidRPr="00D064A1">
        <w:rPr>
          <w:rFonts w:ascii="Museo Sans 300" w:hAnsi="Museo Sans 300"/>
          <w:sz w:val="20"/>
          <w:szCs w:val="20"/>
        </w:rPr>
        <w:t>otros,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a)</w:t>
      </w:r>
      <w:r w:rsidR="00046F37">
        <w:rPr>
          <w:rFonts w:ascii="Museo Sans 300" w:hAnsi="Museo Sans 300"/>
          <w:sz w:val="20"/>
          <w:szCs w:val="20"/>
        </w:rPr>
        <w:t xml:space="preserve"> </w:t>
      </w:r>
      <w:r w:rsidR="00F35AAC" w:rsidRPr="00D064A1">
        <w:rPr>
          <w:rFonts w:ascii="Museo Sans 300" w:hAnsi="Museo Sans 300"/>
          <w:sz w:val="20"/>
          <w:szCs w:val="20"/>
        </w:rPr>
        <w:t>argumentos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las</w:t>
      </w:r>
      <w:r w:rsidR="00046F37">
        <w:rPr>
          <w:rFonts w:ascii="Museo Sans 300" w:hAnsi="Museo Sans 300"/>
          <w:sz w:val="20"/>
          <w:szCs w:val="20"/>
        </w:rPr>
        <w:t xml:space="preserve"> </w:t>
      </w:r>
      <w:r w:rsidR="00F35AAC" w:rsidRPr="00D064A1">
        <w:rPr>
          <w:rFonts w:ascii="Museo Sans 300" w:hAnsi="Museo Sans 300"/>
          <w:sz w:val="20"/>
          <w:szCs w:val="20"/>
        </w:rPr>
        <w:t>partes</w:t>
      </w:r>
      <w:r w:rsidR="00F35AAC" w:rsidRPr="00937F60">
        <w:rPr>
          <w:rFonts w:ascii="Museo Sans 300" w:hAnsi="Museo Sans 300"/>
          <w:sz w:val="20"/>
          <w:szCs w:val="20"/>
        </w:rPr>
        <w:t>;</w:t>
      </w:r>
      <w:r w:rsidR="00046F37">
        <w:rPr>
          <w:rFonts w:ascii="Museo Sans 300" w:hAnsi="Museo Sans 300"/>
          <w:sz w:val="20"/>
          <w:szCs w:val="20"/>
        </w:rPr>
        <w:t xml:space="preserve"> </w:t>
      </w:r>
      <w:r w:rsidR="00F35AAC" w:rsidRPr="00937F60">
        <w:rPr>
          <w:rFonts w:ascii="Museo Sans 300" w:hAnsi="Museo Sans 300"/>
          <w:sz w:val="20"/>
          <w:szCs w:val="20"/>
        </w:rPr>
        <w:t>b)</w:t>
      </w:r>
      <w:r w:rsidR="00046F37">
        <w:rPr>
          <w:rFonts w:ascii="Museo Sans 300" w:hAnsi="Museo Sans 300"/>
          <w:sz w:val="20"/>
          <w:szCs w:val="20"/>
        </w:rPr>
        <w:t xml:space="preserve"> </w:t>
      </w:r>
      <w:r w:rsidR="00F35AAC" w:rsidRPr="00937F60">
        <w:rPr>
          <w:rFonts w:ascii="Museo Sans 300" w:hAnsi="Museo Sans 300"/>
          <w:sz w:val="20"/>
          <w:szCs w:val="20"/>
        </w:rPr>
        <w:t>pruebas</w:t>
      </w:r>
      <w:r w:rsidR="00046F37">
        <w:rPr>
          <w:rFonts w:ascii="Museo Sans 300" w:hAnsi="Museo Sans 300"/>
          <w:sz w:val="20"/>
          <w:szCs w:val="20"/>
        </w:rPr>
        <w:t xml:space="preserve"> </w:t>
      </w:r>
      <w:r w:rsidR="00F35AAC" w:rsidRPr="00937F60">
        <w:rPr>
          <w:rFonts w:ascii="Museo Sans 300" w:hAnsi="Museo Sans 300"/>
          <w:sz w:val="20"/>
          <w:szCs w:val="20"/>
        </w:rPr>
        <w:t>aportadas;</w:t>
      </w:r>
      <w:r w:rsidR="00046F37">
        <w:rPr>
          <w:rFonts w:ascii="Museo Sans 300" w:hAnsi="Museo Sans 300"/>
          <w:sz w:val="20"/>
          <w:szCs w:val="20"/>
        </w:rPr>
        <w:t xml:space="preserve"> </w:t>
      </w:r>
      <w:r w:rsidR="00F35AAC" w:rsidRPr="00937F60">
        <w:rPr>
          <w:rFonts w:ascii="Museo Sans 300" w:hAnsi="Museo Sans 300"/>
          <w:sz w:val="20"/>
          <w:szCs w:val="20"/>
        </w:rPr>
        <w:t>c)</w:t>
      </w:r>
      <w:r w:rsidR="00046F37">
        <w:rPr>
          <w:rFonts w:ascii="Museo Sans 300" w:hAnsi="Museo Sans 300"/>
          <w:sz w:val="20"/>
          <w:szCs w:val="20"/>
        </w:rPr>
        <w:t xml:space="preserve"> </w:t>
      </w:r>
      <w:r w:rsidR="00F35AAC" w:rsidRPr="00937F60">
        <w:rPr>
          <w:rFonts w:ascii="Museo Sans 300" w:hAnsi="Museo Sans 300"/>
          <w:sz w:val="20"/>
          <w:szCs w:val="20"/>
        </w:rPr>
        <w:t>histórico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consumo;</w:t>
      </w:r>
      <w:r w:rsidR="00046F37">
        <w:rPr>
          <w:rFonts w:ascii="Museo Sans 300" w:hAnsi="Museo Sans 300"/>
          <w:sz w:val="20"/>
          <w:szCs w:val="20"/>
        </w:rPr>
        <w:t xml:space="preserve"> </w:t>
      </w:r>
      <w:r w:rsidR="00F35AAC" w:rsidRPr="00744A7D">
        <w:rPr>
          <w:rFonts w:ascii="Museo Sans 300" w:hAnsi="Museo Sans 300"/>
          <w:sz w:val="20"/>
          <w:szCs w:val="20"/>
        </w:rPr>
        <w:t>d)</w:t>
      </w:r>
      <w:r w:rsidR="00046F37">
        <w:rPr>
          <w:rFonts w:ascii="Museo Sans 300" w:hAnsi="Museo Sans 300"/>
          <w:sz w:val="20"/>
          <w:szCs w:val="20"/>
        </w:rPr>
        <w:t xml:space="preserve"> </w:t>
      </w:r>
      <w:r w:rsidR="00F35AAC" w:rsidRPr="00744A7D">
        <w:rPr>
          <w:rFonts w:ascii="Museo Sans 300" w:hAnsi="Museo Sans 300"/>
          <w:sz w:val="20"/>
          <w:szCs w:val="20"/>
        </w:rPr>
        <w:t>fotografías</w:t>
      </w:r>
      <w:r w:rsidR="00046F37">
        <w:rPr>
          <w:rFonts w:ascii="Museo Sans 300" w:hAnsi="Museo Sans 300"/>
          <w:sz w:val="20"/>
          <w:szCs w:val="20"/>
        </w:rPr>
        <w:t xml:space="preserve"> </w:t>
      </w:r>
      <w:r w:rsidR="00F35AAC" w:rsidRPr="00744A7D">
        <w:rPr>
          <w:rFonts w:ascii="Museo Sans 300" w:hAnsi="Museo Sans 300"/>
          <w:sz w:val="20"/>
          <w:szCs w:val="20"/>
        </w:rPr>
        <w:t>del</w:t>
      </w:r>
      <w:r w:rsidR="00046F37">
        <w:rPr>
          <w:rFonts w:ascii="Museo Sans 300" w:hAnsi="Museo Sans 300"/>
          <w:sz w:val="20"/>
          <w:szCs w:val="20"/>
        </w:rPr>
        <w:t xml:space="preserve"> </w:t>
      </w:r>
      <w:r w:rsidR="00F35AAC" w:rsidRPr="00744A7D">
        <w:rPr>
          <w:rFonts w:ascii="Museo Sans 300" w:hAnsi="Museo Sans 300"/>
          <w:sz w:val="20"/>
          <w:szCs w:val="20"/>
        </w:rPr>
        <w:t>suministro</w:t>
      </w:r>
      <w:r w:rsidR="00046F37">
        <w:rPr>
          <w:rFonts w:ascii="Museo Sans 300" w:hAnsi="Museo Sans 300"/>
          <w:sz w:val="20"/>
          <w:szCs w:val="20"/>
        </w:rPr>
        <w:t xml:space="preserve"> </w:t>
      </w:r>
      <w:r w:rsidR="00F35AAC" w:rsidRPr="00744A7D">
        <w:rPr>
          <w:rFonts w:ascii="Museo Sans 300" w:hAnsi="Museo Sans 300"/>
          <w:sz w:val="20"/>
          <w:szCs w:val="20"/>
        </w:rPr>
        <w:t>y</w:t>
      </w:r>
      <w:r w:rsidR="00046F37">
        <w:rPr>
          <w:rFonts w:ascii="Museo Sans 300" w:hAnsi="Museo Sans 300"/>
          <w:sz w:val="20"/>
          <w:szCs w:val="20"/>
        </w:rPr>
        <w:t xml:space="preserve"> </w:t>
      </w:r>
      <w:r w:rsidR="00F35AAC" w:rsidRPr="00744A7D">
        <w:rPr>
          <w:rFonts w:ascii="Museo Sans 300" w:hAnsi="Museo Sans 300"/>
          <w:sz w:val="20"/>
          <w:szCs w:val="20"/>
        </w:rPr>
        <w:t>e)</w:t>
      </w:r>
      <w:r w:rsidR="00046F37">
        <w:rPr>
          <w:rFonts w:ascii="Museo Sans 300" w:hAnsi="Museo Sans 300"/>
          <w:sz w:val="20"/>
          <w:szCs w:val="20"/>
        </w:rPr>
        <w:t xml:space="preserve"> </w:t>
      </w:r>
      <w:r w:rsidR="00F35AAC" w:rsidRPr="00744A7D">
        <w:rPr>
          <w:rFonts w:ascii="Museo Sans 300" w:hAnsi="Museo Sans 300"/>
          <w:sz w:val="20"/>
          <w:szCs w:val="20"/>
        </w:rPr>
        <w:t>método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cálculo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ENR.</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dichos</w:t>
      </w:r>
      <w:r w:rsidR="00046F37">
        <w:rPr>
          <w:rFonts w:ascii="Museo Sans 300" w:hAnsi="Museo Sans 300"/>
          <w:sz w:val="20"/>
          <w:szCs w:val="20"/>
        </w:rPr>
        <w:t xml:space="preserve"> </w:t>
      </w:r>
      <w:r w:rsidR="00F35AAC" w:rsidRPr="00744A7D">
        <w:rPr>
          <w:rFonts w:ascii="Museo Sans 300" w:hAnsi="Museo Sans 300"/>
          <w:sz w:val="20"/>
          <w:szCs w:val="20"/>
        </w:rPr>
        <w:t>elementos,</w:t>
      </w:r>
      <w:r w:rsidR="00046F37">
        <w:rPr>
          <w:rFonts w:ascii="Museo Sans 300" w:hAnsi="Museo Sans 300"/>
          <w:sz w:val="20"/>
          <w:szCs w:val="20"/>
        </w:rPr>
        <w:t xml:space="preserve"> </w:t>
      </w:r>
      <w:r w:rsidR="00F35AAC" w:rsidRPr="00744A7D">
        <w:rPr>
          <w:rFonts w:ascii="Museo Sans 300" w:hAnsi="Museo Sans 300"/>
          <w:sz w:val="20"/>
          <w:szCs w:val="20"/>
        </w:rPr>
        <w:t>es</w:t>
      </w:r>
      <w:r w:rsidR="00046F37">
        <w:rPr>
          <w:rFonts w:ascii="Museo Sans 300" w:hAnsi="Museo Sans 300"/>
          <w:sz w:val="20"/>
          <w:szCs w:val="20"/>
        </w:rPr>
        <w:t xml:space="preserve"> </w:t>
      </w:r>
      <w:r w:rsidR="00F35AAC" w:rsidRPr="00744A7D">
        <w:rPr>
          <w:rFonts w:ascii="Museo Sans 300" w:hAnsi="Museo Sans 300"/>
          <w:sz w:val="20"/>
          <w:szCs w:val="20"/>
        </w:rPr>
        <w:t>pertinente</w:t>
      </w:r>
      <w:r w:rsidR="00046F37">
        <w:rPr>
          <w:rFonts w:ascii="Museo Sans 300" w:hAnsi="Museo Sans 300"/>
          <w:sz w:val="20"/>
          <w:szCs w:val="20"/>
        </w:rPr>
        <w:t xml:space="preserve"> </w:t>
      </w:r>
      <w:r w:rsidR="00F35AAC" w:rsidRPr="00744A7D">
        <w:rPr>
          <w:rFonts w:ascii="Museo Sans 300" w:hAnsi="Museo Sans 300"/>
          <w:sz w:val="20"/>
          <w:szCs w:val="20"/>
        </w:rPr>
        <w:t>citar</w:t>
      </w:r>
      <w:r w:rsidR="00046F37">
        <w:rPr>
          <w:rFonts w:ascii="Museo Sans 300" w:hAnsi="Museo Sans 300"/>
          <w:sz w:val="20"/>
          <w:szCs w:val="20"/>
        </w:rPr>
        <w:t xml:space="preserve"> </w:t>
      </w:r>
      <w:r w:rsidR="00F35AAC" w:rsidRPr="00744A7D">
        <w:rPr>
          <w:rFonts w:ascii="Museo Sans 300" w:hAnsi="Museo Sans 300"/>
          <w:sz w:val="20"/>
          <w:szCs w:val="20"/>
        </w:rPr>
        <w:t>los</w:t>
      </w:r>
      <w:r w:rsidR="00046F37">
        <w:rPr>
          <w:rFonts w:ascii="Museo Sans 300" w:hAnsi="Museo Sans 300"/>
          <w:sz w:val="20"/>
          <w:szCs w:val="20"/>
        </w:rPr>
        <w:t xml:space="preserve"> </w:t>
      </w:r>
      <w:r w:rsidR="00F35AAC" w:rsidRPr="00744A7D">
        <w:rPr>
          <w:rFonts w:ascii="Museo Sans 300" w:hAnsi="Museo Sans 300"/>
          <w:sz w:val="20"/>
          <w:szCs w:val="20"/>
        </w:rPr>
        <w:t>siguientes:</w:t>
      </w:r>
    </w:p>
    <w:p w14:paraId="61E688B8" w14:textId="77777777" w:rsidR="00EB712E" w:rsidRDefault="00EB712E" w:rsidP="00F35AAC">
      <w:pPr>
        <w:spacing w:after="0" w:line="240" w:lineRule="auto"/>
        <w:ind w:left="426"/>
        <w:jc w:val="both"/>
        <w:rPr>
          <w:rFonts w:ascii="Museo Sans 300" w:hAnsi="Museo Sans 300"/>
          <w:sz w:val="20"/>
          <w:szCs w:val="20"/>
        </w:rPr>
      </w:pPr>
    </w:p>
    <w:p w14:paraId="6F7E6CEA" w14:textId="16E613B0" w:rsidR="374D6025" w:rsidRDefault="00046F37" w:rsidP="006E27D2">
      <w:pPr>
        <w:spacing w:after="0" w:line="240" w:lineRule="auto"/>
        <w:ind w:left="426"/>
        <w:jc w:val="both"/>
      </w:pPr>
      <w:r>
        <w:rPr>
          <w:rFonts w:ascii="Museo Sans 300" w:hAnsi="Museo Sans 300"/>
          <w:sz w:val="20"/>
          <w:szCs w:val="20"/>
        </w:rPr>
        <w:t xml:space="preserve"> </w:t>
      </w:r>
      <w:r w:rsidR="00F35AAC" w:rsidRPr="00937F60">
        <w:rPr>
          <w:rFonts w:ascii="Museo Sans 300" w:hAnsi="Museo Sans 300"/>
          <w:sz w:val="20"/>
          <w:szCs w:val="20"/>
          <w:u w:val="single"/>
        </w:rPr>
        <w:t>Histórico</w:t>
      </w:r>
      <w:r>
        <w:rPr>
          <w:rFonts w:ascii="Museo Sans 300" w:hAnsi="Museo Sans 300"/>
          <w:sz w:val="20"/>
          <w:szCs w:val="20"/>
          <w:u w:val="single"/>
        </w:rPr>
        <w:t xml:space="preserve"> </w:t>
      </w:r>
      <w:r w:rsidR="00F35AAC" w:rsidRPr="00937F60">
        <w:rPr>
          <w:rFonts w:ascii="Museo Sans 300" w:hAnsi="Museo Sans 300"/>
          <w:sz w:val="20"/>
          <w:szCs w:val="20"/>
          <w:u w:val="single"/>
        </w:rPr>
        <w:t>de</w:t>
      </w:r>
      <w:r>
        <w:rPr>
          <w:rFonts w:ascii="Museo Sans 300" w:hAnsi="Museo Sans 300"/>
          <w:sz w:val="20"/>
          <w:szCs w:val="20"/>
          <w:u w:val="single"/>
        </w:rPr>
        <w:t xml:space="preserve"> </w:t>
      </w:r>
      <w:r w:rsidR="00F35AAC" w:rsidRPr="00937F60">
        <w:rPr>
          <w:rFonts w:ascii="Museo Sans 300" w:hAnsi="Museo Sans 300"/>
          <w:sz w:val="20"/>
          <w:szCs w:val="20"/>
          <w:u w:val="single"/>
        </w:rPr>
        <w:t>consumo:</w:t>
      </w:r>
    </w:p>
    <w:p w14:paraId="329DF336" w14:textId="7D64364E" w:rsidR="003F3EE2" w:rsidRDefault="003F3EE2" w:rsidP="003F3EE2">
      <w:pPr>
        <w:spacing w:after="0" w:line="240" w:lineRule="auto"/>
        <w:ind w:left="426"/>
        <w:jc w:val="center"/>
        <w:rPr>
          <w:rFonts w:ascii="Museo Sans 300" w:hAnsi="Museo Sans 300"/>
          <w:sz w:val="20"/>
          <w:szCs w:val="20"/>
          <w:u w:val="single"/>
        </w:rPr>
      </w:pPr>
    </w:p>
    <w:p w14:paraId="172DFC63" w14:textId="169A40E5"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r w:rsidR="00904197">
        <w:rPr>
          <w:rFonts w:ascii="Museo Sans 300" w:hAnsi="Museo Sans 300"/>
          <w:sz w:val="20"/>
          <w:szCs w:val="20"/>
          <w:u w:val="single"/>
        </w:rPr>
        <w:t xml:space="preserve"> en el suministro</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167022DF" w14:textId="42447AE8" w:rsidR="005D24CB" w:rsidRPr="005D24CB" w:rsidRDefault="00EC5D26" w:rsidP="005D24CB">
      <w:pPr>
        <w:ind w:left="709" w:right="851"/>
        <w:jc w:val="both"/>
        <w:rPr>
          <w:rFonts w:ascii="Museo Sans 300" w:eastAsia="SimSun" w:hAnsi="Museo Sans 300" w:cs="Arial"/>
          <w:color w:val="000000"/>
          <w:spacing w:val="-5"/>
          <w:sz w:val="16"/>
          <w:szCs w:val="16"/>
          <w:lang w:val="es-419"/>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r w:rsidR="005D24CB" w:rsidRPr="005D24CB">
        <w:rPr>
          <w:rFonts w:ascii="Museo Sans 300" w:eastAsia="SimSun" w:hAnsi="Museo Sans 300" w:cs="Arial"/>
          <w:color w:val="000000"/>
          <w:spacing w:val="-5"/>
          <w:sz w:val="16"/>
          <w:szCs w:val="16"/>
          <w:lang w:val="es-419"/>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el equipo de medición </w:t>
      </w:r>
      <w:proofErr w:type="spellStart"/>
      <w:r w:rsidR="005D24CB" w:rsidRPr="005D24CB">
        <w:rPr>
          <w:rFonts w:ascii="Museo Sans 300" w:eastAsia="SimSun" w:hAnsi="Museo Sans 300" w:cs="Arial"/>
          <w:b/>
          <w:bCs/>
          <w:color w:val="000000"/>
          <w:spacing w:val="-5"/>
          <w:sz w:val="16"/>
          <w:szCs w:val="16"/>
          <w:lang w:val="es-419"/>
        </w:rPr>
        <w:t>n.°</w:t>
      </w:r>
      <w:proofErr w:type="spellEnd"/>
      <w:r w:rsidR="005D24CB" w:rsidRPr="005D24CB">
        <w:rPr>
          <w:rFonts w:ascii="Museo Sans 300" w:eastAsia="SimSun" w:hAnsi="Museo Sans 300" w:cs="Arial"/>
          <w:b/>
          <w:bCs/>
          <w:color w:val="000000"/>
          <w:spacing w:val="-5"/>
          <w:sz w:val="16"/>
          <w:szCs w:val="16"/>
          <w:lang w:val="es-419"/>
        </w:rPr>
        <w:t xml:space="preserve"> </w:t>
      </w:r>
      <w:r w:rsidR="00E56AF4">
        <w:rPr>
          <w:rFonts w:ascii="Museo Sans 300" w:eastAsia="SimSun" w:hAnsi="Museo Sans 300" w:cs="Arial"/>
          <w:b/>
          <w:bCs/>
          <w:color w:val="000000"/>
          <w:spacing w:val="-5"/>
          <w:sz w:val="16"/>
          <w:szCs w:val="16"/>
          <w:lang w:val="es-419"/>
        </w:rPr>
        <w:t>XXX</w:t>
      </w:r>
      <w:r w:rsidR="005D24CB" w:rsidRPr="005D24CB">
        <w:rPr>
          <w:rFonts w:ascii="Museo Sans 300" w:eastAsia="SimSun" w:hAnsi="Museo Sans 300" w:cs="Arial"/>
          <w:color w:val="000000"/>
          <w:spacing w:val="-5"/>
          <w:sz w:val="16"/>
          <w:szCs w:val="16"/>
          <w:lang w:val="es-419"/>
        </w:rPr>
        <w:t xml:space="preserve"> que, según su criterio, consistió en “medidor con indicios de haber sido manipulado”; condición que impidió el verdadero registro de la energía eléctrica que fue demandada en dicho suministro, siendo éstas las siguientes:</w:t>
      </w:r>
    </w:p>
    <w:p w14:paraId="4543D67C" w14:textId="48836722" w:rsidR="005D24CB" w:rsidRDefault="005D24CB" w:rsidP="00BC50E0">
      <w:pPr>
        <w:spacing w:line="240" w:lineRule="auto"/>
        <w:ind w:left="709" w:right="851"/>
        <w:jc w:val="center"/>
        <w:rPr>
          <w:rFonts w:ascii="Museo Sans 300" w:eastAsia="SimSun" w:hAnsi="Museo Sans 300" w:cs="Arial"/>
          <w:color w:val="000000"/>
          <w:spacing w:val="-5"/>
          <w:sz w:val="16"/>
          <w:szCs w:val="16"/>
          <w:lang w:val="es-ES"/>
        </w:rPr>
      </w:pPr>
      <w:bookmarkStart w:id="0" w:name="_Hlk102554941"/>
    </w:p>
    <w:p w14:paraId="42FDA8C8" w14:textId="02291FE0" w:rsidR="005D24CB" w:rsidRDefault="00BC50E0" w:rsidP="0037053E">
      <w:pPr>
        <w:spacing w:line="240" w:lineRule="auto"/>
        <w:ind w:left="709" w:right="851"/>
        <w:jc w:val="both"/>
        <w:rPr>
          <w:rFonts w:ascii="Museo Sans 300" w:eastAsia="SimSun" w:hAnsi="Museo Sans 300" w:cs="Arial"/>
          <w:color w:val="000000"/>
          <w:spacing w:val="-5"/>
          <w:sz w:val="16"/>
          <w:szCs w:val="16"/>
          <w:lang w:val="es-ES"/>
        </w:rPr>
      </w:pPr>
      <w:r>
        <w:rPr>
          <w:rFonts w:ascii="Museo Sans 300" w:eastAsia="SimSun" w:hAnsi="Museo Sans 300" w:cs="Arial"/>
          <w:color w:val="000000"/>
          <w:spacing w:val="-5"/>
          <w:sz w:val="16"/>
          <w:szCs w:val="16"/>
          <w:lang w:val="es-ES"/>
        </w:rPr>
        <w:t>(…)</w:t>
      </w:r>
    </w:p>
    <w:p w14:paraId="7EB87531" w14:textId="74185F36" w:rsidR="00BC50E0" w:rsidRDefault="00BC50E0" w:rsidP="00BC50E0">
      <w:pPr>
        <w:spacing w:line="240" w:lineRule="auto"/>
        <w:ind w:left="709" w:right="851"/>
        <w:jc w:val="center"/>
        <w:rPr>
          <w:rFonts w:ascii="Museo Sans 300" w:eastAsia="SimSun" w:hAnsi="Museo Sans 300" w:cs="Arial"/>
          <w:color w:val="000000"/>
          <w:spacing w:val="-5"/>
          <w:sz w:val="16"/>
          <w:szCs w:val="16"/>
          <w:lang w:val="es-ES"/>
        </w:rPr>
      </w:pPr>
    </w:p>
    <w:p w14:paraId="330654D7" w14:textId="77777777" w:rsidR="00BC50E0" w:rsidRDefault="00BC50E0" w:rsidP="00BC50E0">
      <w:pPr>
        <w:spacing w:line="240" w:lineRule="auto"/>
        <w:ind w:left="709" w:right="851"/>
        <w:jc w:val="both"/>
        <w:rPr>
          <w:rFonts w:ascii="Museo Sans 300" w:eastAsia="SimSun" w:hAnsi="Museo Sans 300" w:cs="Arial"/>
          <w:color w:val="000000"/>
          <w:spacing w:val="-5"/>
          <w:sz w:val="16"/>
          <w:szCs w:val="16"/>
          <w:lang w:val="es-419"/>
        </w:rPr>
      </w:pPr>
      <w:r w:rsidRPr="00BC50E0">
        <w:rPr>
          <w:rFonts w:ascii="Museo Sans 300" w:eastAsia="SimSun" w:hAnsi="Museo Sans 300" w:cs="Arial"/>
          <w:color w:val="000000"/>
          <w:spacing w:val="-5"/>
          <w:sz w:val="16"/>
          <w:szCs w:val="16"/>
          <w:lang w:val="es-419"/>
        </w:rPr>
        <w:t>Al respecto, el CAU realizó el estudio de las pruebas presentadas por la empresa distribuidora, referentes a las condiciones encontradas al momento de corregir una presunta condición irregular, destacándose el hecho que las imágenes de la toma de lecturas de corriente instantánea presentadas por ésta como evidencia de la presunta condición irregular, fueron tomadas aproximadamente una hora después de haber sustituido el equipo de medición, es decir, cuando la presunta condición ya había sido corregida, además, debido al ángulo de las fotografías, no es posible determinar en qué conductor fueron tomadas estas mediciones, sin embargo, si puede apreciarse que fueron tomadas fuera de la vivienda de la usuaria, en el poste de la red de distribución donde se reubicó el medidor ubicado a unos 20 metros de distancia de la vivienda de la usuaria</w:t>
      </w:r>
      <w:r>
        <w:rPr>
          <w:rFonts w:ascii="Museo Sans 300" w:eastAsia="SimSun" w:hAnsi="Museo Sans 300" w:cs="Arial"/>
          <w:color w:val="000000"/>
          <w:spacing w:val="-5"/>
          <w:sz w:val="16"/>
          <w:szCs w:val="16"/>
          <w:lang w:val="es-419"/>
        </w:rPr>
        <w:t xml:space="preserve"> (…)</w:t>
      </w:r>
    </w:p>
    <w:p w14:paraId="063D83FE" w14:textId="09C7048D" w:rsidR="00BC50E0" w:rsidRPr="00BC50E0" w:rsidRDefault="00BC50E0" w:rsidP="00BC50E0">
      <w:pPr>
        <w:spacing w:line="240" w:lineRule="auto"/>
        <w:ind w:left="709" w:right="851"/>
        <w:jc w:val="both"/>
        <w:rPr>
          <w:rFonts w:ascii="Museo Sans 300" w:eastAsia="SimSun" w:hAnsi="Museo Sans 300" w:cs="Arial"/>
          <w:color w:val="000000"/>
          <w:spacing w:val="-5"/>
          <w:sz w:val="16"/>
          <w:szCs w:val="16"/>
        </w:rPr>
      </w:pPr>
      <w:r w:rsidRPr="00BC50E0">
        <w:rPr>
          <w:rFonts w:ascii="Museo Sans 300" w:eastAsia="SimSun" w:hAnsi="Museo Sans 300" w:cs="Arial"/>
          <w:color w:val="000000"/>
          <w:spacing w:val="-5"/>
          <w:sz w:val="16"/>
          <w:szCs w:val="16"/>
        </w:rPr>
        <w:lastRenderedPageBreak/>
        <w:t xml:space="preserve">Sin embargo, al verificar los distintos electrodomésticos que son utilizados en el inmueble y las corrientes instantáneas medidas, se establece que son congruentes con los consumos facturados luego de sustituir el medidor, ya que según se detalló en la imagen </w:t>
      </w:r>
      <w:proofErr w:type="spellStart"/>
      <w:r w:rsidRPr="00BC50E0">
        <w:rPr>
          <w:rFonts w:ascii="Museo Sans 300" w:eastAsia="SimSun" w:hAnsi="Museo Sans 300" w:cs="Arial"/>
          <w:color w:val="000000"/>
          <w:spacing w:val="-5"/>
          <w:sz w:val="16"/>
          <w:szCs w:val="16"/>
        </w:rPr>
        <w:t>n.°</w:t>
      </w:r>
      <w:proofErr w:type="spellEnd"/>
      <w:r w:rsidRPr="00BC50E0">
        <w:rPr>
          <w:rFonts w:ascii="Museo Sans 300" w:eastAsia="SimSun" w:hAnsi="Museo Sans 300" w:cs="Arial"/>
          <w:color w:val="000000"/>
          <w:spacing w:val="-5"/>
          <w:sz w:val="16"/>
          <w:szCs w:val="16"/>
        </w:rPr>
        <w:t xml:space="preserve"> 3, éste sólo registraba los consumos con un </w:t>
      </w:r>
      <w:r w:rsidRPr="00BC50E0">
        <w:rPr>
          <w:rFonts w:ascii="Museo Sans 300" w:eastAsia="SimSun" w:hAnsi="Museo Sans 300" w:cs="Arial"/>
          <w:b/>
          <w:bCs/>
          <w:color w:val="000000"/>
          <w:spacing w:val="-5"/>
          <w:sz w:val="16"/>
          <w:szCs w:val="16"/>
        </w:rPr>
        <w:t>48.24%</w:t>
      </w:r>
      <w:r w:rsidRPr="00BC50E0">
        <w:rPr>
          <w:rFonts w:ascii="Museo Sans 300" w:eastAsia="SimSun" w:hAnsi="Museo Sans 300" w:cs="Arial"/>
          <w:color w:val="000000"/>
          <w:spacing w:val="-5"/>
          <w:sz w:val="16"/>
          <w:szCs w:val="16"/>
        </w:rPr>
        <w:t xml:space="preserve"> de exactitud, lo cual pudo ser provocado por desperfectos propios del medidor debido a su antigüedad.</w:t>
      </w:r>
    </w:p>
    <w:p w14:paraId="12FF6462" w14:textId="77777777" w:rsidR="00BC50E0" w:rsidRPr="00BC50E0" w:rsidRDefault="00BC50E0" w:rsidP="00BC50E0">
      <w:pPr>
        <w:spacing w:line="240" w:lineRule="auto"/>
        <w:ind w:left="709" w:right="851"/>
        <w:jc w:val="both"/>
        <w:rPr>
          <w:rFonts w:ascii="Museo Sans 300" w:eastAsia="SimSun" w:hAnsi="Museo Sans 300" w:cs="Arial"/>
          <w:color w:val="000000"/>
          <w:spacing w:val="-5"/>
          <w:sz w:val="16"/>
          <w:szCs w:val="16"/>
        </w:rPr>
      </w:pPr>
      <w:r w:rsidRPr="00BC50E0">
        <w:rPr>
          <w:rFonts w:ascii="Museo Sans 300" w:eastAsia="SimSun" w:hAnsi="Museo Sans 300" w:cs="Arial"/>
          <w:color w:val="000000"/>
          <w:spacing w:val="-5"/>
          <w:sz w:val="16"/>
          <w:szCs w:val="16"/>
        </w:rPr>
        <w:t>Sobre este punto, la sociedad AES CLESA argumenta que el medidor no contaba con sello en la tapadera de vidrio, lo que, según su criterio, indicaría que fue abierto por terceros y que la variación en los consumos se debió a una condición imputable a la usuaria.</w:t>
      </w:r>
    </w:p>
    <w:p w14:paraId="16E644C3" w14:textId="77777777" w:rsidR="00BC50E0" w:rsidRPr="00BC50E0" w:rsidRDefault="00BC50E0" w:rsidP="00BC50E0">
      <w:pPr>
        <w:spacing w:line="240" w:lineRule="auto"/>
        <w:ind w:left="709" w:right="851"/>
        <w:jc w:val="both"/>
        <w:rPr>
          <w:rFonts w:ascii="Museo Sans 300" w:eastAsia="SimSun" w:hAnsi="Museo Sans 300" w:cs="Arial"/>
          <w:color w:val="000000"/>
          <w:spacing w:val="-5"/>
          <w:sz w:val="16"/>
          <w:szCs w:val="16"/>
        </w:rPr>
      </w:pPr>
      <w:r w:rsidRPr="00BC50E0">
        <w:rPr>
          <w:rFonts w:ascii="Museo Sans 300" w:eastAsia="SimSun" w:hAnsi="Museo Sans 300" w:cs="Arial"/>
          <w:color w:val="000000"/>
          <w:spacing w:val="-5"/>
          <w:sz w:val="16"/>
          <w:szCs w:val="16"/>
        </w:rPr>
        <w:t xml:space="preserve">No obstante, es preciso considerar que en el Procedimiento contenido en el Acuerdo </w:t>
      </w:r>
      <w:r w:rsidRPr="00BC50E0">
        <w:rPr>
          <w:rFonts w:ascii="Museo Sans 300" w:eastAsia="SimSun" w:hAnsi="Museo Sans 300" w:cs="Arial"/>
          <w:b/>
          <w:bCs/>
          <w:color w:val="000000"/>
          <w:spacing w:val="-5"/>
          <w:sz w:val="16"/>
          <w:szCs w:val="16"/>
        </w:rPr>
        <w:t>N.° 283-E-2011</w:t>
      </w:r>
      <w:r w:rsidRPr="00BC50E0">
        <w:rPr>
          <w:rFonts w:ascii="Museo Sans 300" w:eastAsia="SimSun" w:hAnsi="Museo Sans 300" w:cs="Arial"/>
          <w:color w:val="000000"/>
          <w:spacing w:val="-5"/>
          <w:sz w:val="16"/>
          <w:szCs w:val="16"/>
        </w:rPr>
        <w:t xml:space="preserve"> define una condición irregular como un estado excepcional que presenta el suministro de energía eléctrica cuando, entre otros: “Se haya realizado alteraciones en la acometida o en el equipo de medición, rotura, cambio o desaparición de sellos sin autorización, perforaciones en el equipo de medición o cualquier objeto o sustancia colocada en el medidor </w:t>
      </w:r>
      <w:r w:rsidRPr="00BC50E0">
        <w:rPr>
          <w:rFonts w:ascii="Museo Sans 300" w:eastAsia="SimSun" w:hAnsi="Museo Sans 300" w:cs="Arial"/>
          <w:color w:val="000000"/>
          <w:spacing w:val="-5"/>
          <w:sz w:val="16"/>
          <w:szCs w:val="16"/>
          <w:u w:val="single"/>
        </w:rPr>
        <w:t>con el objeto de impedir el correcto registro del consumo de energía eléctrica</w:t>
      </w:r>
      <w:r w:rsidRPr="00BC50E0">
        <w:rPr>
          <w:rFonts w:ascii="Museo Sans 300" w:eastAsia="SimSun" w:hAnsi="Museo Sans 300" w:cs="Arial"/>
          <w:color w:val="000000"/>
          <w:spacing w:val="-5"/>
          <w:sz w:val="16"/>
          <w:szCs w:val="16"/>
        </w:rPr>
        <w:t xml:space="preserve">”, es decir, es indispensable demostrar que tipo de manipulación sufrió el medidor para poder imputarle la condición a la usuaria. </w:t>
      </w:r>
    </w:p>
    <w:p w14:paraId="6BDC1841" w14:textId="2671606A" w:rsidR="00BC50E0" w:rsidRPr="00BC50E0" w:rsidRDefault="00BC50E0" w:rsidP="00BC50E0">
      <w:pPr>
        <w:spacing w:line="240" w:lineRule="auto"/>
        <w:ind w:left="709" w:right="851"/>
        <w:jc w:val="both"/>
        <w:rPr>
          <w:rFonts w:ascii="Museo Sans 300" w:eastAsia="SimSun" w:hAnsi="Museo Sans 300" w:cs="Arial"/>
          <w:color w:val="000000"/>
          <w:spacing w:val="-5"/>
          <w:sz w:val="16"/>
          <w:szCs w:val="16"/>
        </w:rPr>
      </w:pPr>
      <w:bookmarkStart w:id="1" w:name="_Hlk118362705"/>
      <w:r w:rsidRPr="00BC50E0">
        <w:rPr>
          <w:rFonts w:ascii="Museo Sans 300" w:eastAsia="SimSun" w:hAnsi="Museo Sans 300" w:cs="Arial"/>
          <w:color w:val="000000"/>
          <w:spacing w:val="-5"/>
          <w:sz w:val="16"/>
          <w:szCs w:val="16"/>
        </w:rPr>
        <w:t xml:space="preserve">Por lo tanto, cabe advertir que si bien la empresa distribuidora pudo demostrar que el equipo de medición </w:t>
      </w:r>
      <w:proofErr w:type="spellStart"/>
      <w:r w:rsidRPr="00BC50E0">
        <w:rPr>
          <w:rFonts w:ascii="Museo Sans 300" w:eastAsia="SimSun" w:hAnsi="Museo Sans 300" w:cs="Arial"/>
          <w:b/>
          <w:bCs/>
          <w:color w:val="000000"/>
          <w:spacing w:val="-5"/>
          <w:sz w:val="16"/>
          <w:szCs w:val="16"/>
        </w:rPr>
        <w:t>n.°</w:t>
      </w:r>
      <w:proofErr w:type="spellEnd"/>
      <w:r w:rsidRPr="00BC50E0">
        <w:rPr>
          <w:rFonts w:ascii="Museo Sans 300" w:eastAsia="SimSun" w:hAnsi="Museo Sans 300" w:cs="Arial"/>
          <w:b/>
          <w:bCs/>
          <w:color w:val="000000"/>
          <w:spacing w:val="-5"/>
          <w:sz w:val="16"/>
          <w:szCs w:val="16"/>
        </w:rPr>
        <w:t xml:space="preserve"> </w:t>
      </w:r>
      <w:r w:rsidR="00E56AF4">
        <w:rPr>
          <w:rFonts w:ascii="Museo Sans 300" w:eastAsia="SimSun" w:hAnsi="Museo Sans 300" w:cs="Arial"/>
          <w:b/>
          <w:bCs/>
          <w:color w:val="000000"/>
          <w:spacing w:val="-5"/>
          <w:sz w:val="16"/>
          <w:szCs w:val="16"/>
        </w:rPr>
        <w:t>XXX</w:t>
      </w:r>
      <w:r w:rsidRPr="00BC50E0">
        <w:rPr>
          <w:rFonts w:ascii="Museo Sans 300" w:eastAsia="SimSun" w:hAnsi="Museo Sans 300" w:cs="Arial"/>
          <w:b/>
          <w:bCs/>
          <w:color w:val="000000"/>
          <w:spacing w:val="-5"/>
          <w:sz w:val="16"/>
          <w:szCs w:val="16"/>
        </w:rPr>
        <w:t xml:space="preserve"> </w:t>
      </w:r>
      <w:r w:rsidRPr="00BC50E0">
        <w:rPr>
          <w:rFonts w:ascii="Museo Sans 300" w:eastAsia="SimSun" w:hAnsi="Museo Sans 300" w:cs="Arial"/>
          <w:color w:val="000000"/>
          <w:spacing w:val="-5"/>
          <w:sz w:val="16"/>
          <w:szCs w:val="16"/>
        </w:rPr>
        <w:t xml:space="preserve">estaba registrando los consumos con un porcentaje de exactitud menor al requerido por las normativas vigentes, no pudo demostrar la manipulación de éste, pues tal y como se observa en las imágenes </w:t>
      </w:r>
      <w:proofErr w:type="spellStart"/>
      <w:r w:rsidRPr="00BC50E0">
        <w:rPr>
          <w:rFonts w:ascii="Museo Sans 300" w:eastAsia="SimSun" w:hAnsi="Museo Sans 300" w:cs="Arial"/>
          <w:color w:val="000000"/>
          <w:spacing w:val="-5"/>
          <w:sz w:val="16"/>
          <w:szCs w:val="16"/>
        </w:rPr>
        <w:t>n.°</w:t>
      </w:r>
      <w:proofErr w:type="spellEnd"/>
      <w:r w:rsidRPr="00BC50E0">
        <w:rPr>
          <w:rFonts w:ascii="Museo Sans 300" w:eastAsia="SimSun" w:hAnsi="Museo Sans 300" w:cs="Arial"/>
          <w:color w:val="000000"/>
          <w:spacing w:val="-5"/>
          <w:sz w:val="16"/>
          <w:szCs w:val="16"/>
        </w:rPr>
        <w:t xml:space="preserve"> 1 y 3, el medidor presentaba suciedad debida a las condiciones ambientales, así como el hecho que por su antigüedad presentara desgaste de sus elementos internos, pues había sido instalado en enero del año 1998, lo que pudo haber provocado también que  el sello se deteriorara o se desprendiera involuntariamente.</w:t>
      </w:r>
    </w:p>
    <w:p w14:paraId="68348266" w14:textId="77777777" w:rsidR="00BC50E0" w:rsidRPr="00BC50E0" w:rsidRDefault="00BC50E0" w:rsidP="00BC50E0">
      <w:pPr>
        <w:spacing w:line="240" w:lineRule="auto"/>
        <w:ind w:left="709" w:right="851"/>
        <w:jc w:val="both"/>
        <w:rPr>
          <w:rFonts w:ascii="Museo Sans 300" w:eastAsia="SimSun" w:hAnsi="Museo Sans 300" w:cs="Arial"/>
          <w:color w:val="000000"/>
          <w:spacing w:val="-5"/>
          <w:sz w:val="16"/>
          <w:szCs w:val="16"/>
        </w:rPr>
      </w:pPr>
      <w:r w:rsidRPr="00BC50E0">
        <w:rPr>
          <w:rFonts w:ascii="Museo Sans 300" w:eastAsia="SimSun" w:hAnsi="Museo Sans 300" w:cs="Arial"/>
          <w:color w:val="000000"/>
          <w:spacing w:val="-5"/>
          <w:sz w:val="16"/>
          <w:szCs w:val="16"/>
        </w:rPr>
        <w:t xml:space="preserve">Además, la sociedad AES CLESA tampoco presentó otro tipo de pruebas tales como imágenes del interior del equipo de medición, verificación de sus componentes mecánicos o alguna manipulación interna especifica imputable a la usuaria. </w:t>
      </w:r>
    </w:p>
    <w:p w14:paraId="35990400" w14:textId="36746C43" w:rsidR="00BC50E0" w:rsidRPr="00BC50E0" w:rsidRDefault="00BC50E0" w:rsidP="00BC50E0">
      <w:pPr>
        <w:spacing w:line="240" w:lineRule="auto"/>
        <w:ind w:left="709" w:right="851"/>
        <w:jc w:val="both"/>
        <w:rPr>
          <w:rFonts w:ascii="Museo Sans 300" w:eastAsia="SimSun" w:hAnsi="Museo Sans 300" w:cs="Arial"/>
          <w:color w:val="000000"/>
          <w:spacing w:val="-5"/>
          <w:sz w:val="16"/>
          <w:szCs w:val="16"/>
        </w:rPr>
      </w:pPr>
      <w:r w:rsidRPr="00BC50E0">
        <w:rPr>
          <w:rFonts w:ascii="Museo Sans 300" w:eastAsia="SimSun" w:hAnsi="Museo Sans 300" w:cs="Arial"/>
          <w:color w:val="000000"/>
          <w:spacing w:val="-5"/>
          <w:sz w:val="16"/>
          <w:szCs w:val="16"/>
        </w:rPr>
        <w:t xml:space="preserve">Por todo lo anteriormente expuesto y con base en las pruebas anteriormente analizadas, se determinó que la sociedad AES CLESA no cuenta con la evidencia fehaciente que demuestra que en el suministro en referencia existió una condición irregular imputable a la usuaria, debido a que no demostró que el problema en el registro del medidor </w:t>
      </w:r>
      <w:proofErr w:type="spellStart"/>
      <w:r w:rsidRPr="00BC50E0">
        <w:rPr>
          <w:rFonts w:ascii="Museo Sans 300" w:eastAsia="SimSun" w:hAnsi="Museo Sans 300" w:cs="Arial"/>
          <w:b/>
          <w:bCs/>
          <w:color w:val="000000"/>
          <w:spacing w:val="-5"/>
          <w:sz w:val="16"/>
          <w:szCs w:val="16"/>
        </w:rPr>
        <w:t>n.°</w:t>
      </w:r>
      <w:proofErr w:type="spellEnd"/>
      <w:r w:rsidRPr="00BC50E0">
        <w:rPr>
          <w:rFonts w:ascii="Museo Sans 300" w:eastAsia="SimSun" w:hAnsi="Museo Sans 300" w:cs="Arial"/>
          <w:b/>
          <w:bCs/>
          <w:color w:val="000000"/>
          <w:spacing w:val="-5"/>
          <w:sz w:val="16"/>
          <w:szCs w:val="16"/>
        </w:rPr>
        <w:t xml:space="preserve"> </w:t>
      </w:r>
      <w:r w:rsidR="00E56AF4">
        <w:rPr>
          <w:rFonts w:ascii="Museo Sans 300" w:eastAsia="SimSun" w:hAnsi="Museo Sans 300" w:cs="Arial"/>
          <w:b/>
          <w:bCs/>
          <w:color w:val="000000"/>
          <w:spacing w:val="-5"/>
          <w:sz w:val="16"/>
          <w:szCs w:val="16"/>
        </w:rPr>
        <w:t>XXX</w:t>
      </w:r>
      <w:r w:rsidRPr="00BC50E0">
        <w:rPr>
          <w:rFonts w:ascii="Museo Sans 300" w:eastAsia="SimSun" w:hAnsi="Museo Sans 300" w:cs="Arial"/>
          <w:color w:val="000000"/>
          <w:spacing w:val="-5"/>
          <w:sz w:val="16"/>
          <w:szCs w:val="16"/>
        </w:rPr>
        <w:t xml:space="preserve"> se debiera a una alteración interna del medidor, aunado al hecho que las lecturas de corriente instantánea presentadas fueron tomadas después de haber sustituido el citado medidor.</w:t>
      </w:r>
    </w:p>
    <w:p w14:paraId="5FF2451B" w14:textId="0FFFAE74" w:rsidR="00BC50E0" w:rsidRPr="00BC50E0" w:rsidRDefault="00BC50E0" w:rsidP="00BC50E0">
      <w:pPr>
        <w:spacing w:line="240" w:lineRule="auto"/>
        <w:ind w:left="709" w:right="851"/>
        <w:jc w:val="both"/>
        <w:rPr>
          <w:rFonts w:ascii="Museo Sans 300" w:eastAsia="SimSun" w:hAnsi="Museo Sans 300" w:cs="Arial"/>
          <w:b/>
          <w:bCs/>
          <w:color w:val="000000"/>
          <w:spacing w:val="-5"/>
          <w:sz w:val="16"/>
          <w:szCs w:val="16"/>
        </w:rPr>
      </w:pPr>
      <w:r w:rsidRPr="00BC50E0">
        <w:rPr>
          <w:rFonts w:ascii="Museo Sans 300" w:eastAsia="SimSun" w:hAnsi="Museo Sans 300" w:cs="Arial"/>
          <w:color w:val="000000"/>
          <w:spacing w:val="-5"/>
          <w:sz w:val="16"/>
          <w:szCs w:val="16"/>
        </w:rPr>
        <w:t xml:space="preserve">No obstante, el CAU determinó que la sociedad AES CLESA cuenta con la evidencia fehaciente que demuestra que la variación en los consumos de energía en el servicio eléctrico identificado con el </w:t>
      </w:r>
      <w:r w:rsidRPr="00BC50E0">
        <w:rPr>
          <w:rFonts w:ascii="Museo Sans 300" w:eastAsia="SimSun" w:hAnsi="Museo Sans 300" w:cs="Arial"/>
          <w:b/>
          <w:bCs/>
          <w:color w:val="000000"/>
          <w:spacing w:val="-5"/>
          <w:sz w:val="16"/>
          <w:szCs w:val="16"/>
        </w:rPr>
        <w:t xml:space="preserve">NIC </w:t>
      </w:r>
      <w:r w:rsidR="00E56AF4">
        <w:rPr>
          <w:rFonts w:ascii="Museo Sans 300" w:eastAsia="SimSun" w:hAnsi="Museo Sans 300" w:cs="Arial"/>
          <w:b/>
          <w:bCs/>
          <w:color w:val="000000"/>
          <w:spacing w:val="-5"/>
          <w:sz w:val="16"/>
          <w:szCs w:val="16"/>
        </w:rPr>
        <w:t>XXX</w:t>
      </w:r>
      <w:r w:rsidRPr="00BC50E0">
        <w:rPr>
          <w:rFonts w:ascii="Museo Sans 300" w:eastAsia="SimSun" w:hAnsi="Museo Sans 300" w:cs="Arial"/>
          <w:color w:val="000000"/>
          <w:spacing w:val="-5"/>
          <w:sz w:val="16"/>
          <w:szCs w:val="16"/>
        </w:rPr>
        <w:t xml:space="preserve"> se debió a </w:t>
      </w:r>
      <w:r w:rsidRPr="00BC50E0">
        <w:rPr>
          <w:rFonts w:ascii="Museo Sans 300" w:eastAsia="SimSun" w:hAnsi="Museo Sans 300" w:cs="Arial"/>
          <w:b/>
          <w:bCs/>
          <w:color w:val="000000"/>
          <w:spacing w:val="-5"/>
          <w:sz w:val="16"/>
          <w:szCs w:val="16"/>
        </w:rPr>
        <w:t>desperfectos en el equipo de medición.</w:t>
      </w:r>
    </w:p>
    <w:bookmarkEnd w:id="1"/>
    <w:p w14:paraId="1EFD1527" w14:textId="77777777" w:rsidR="00BC50E0" w:rsidRPr="00BC50E0" w:rsidRDefault="00BC50E0" w:rsidP="00BC50E0">
      <w:pPr>
        <w:spacing w:line="240" w:lineRule="auto"/>
        <w:ind w:left="709" w:right="851"/>
        <w:jc w:val="both"/>
        <w:rPr>
          <w:rFonts w:ascii="Museo Sans 300" w:eastAsia="SimSun" w:hAnsi="Museo Sans 300" w:cs="Arial"/>
          <w:color w:val="000000"/>
          <w:spacing w:val="-5"/>
          <w:sz w:val="16"/>
          <w:szCs w:val="16"/>
        </w:rPr>
      </w:pPr>
      <w:r w:rsidRPr="00BC50E0">
        <w:rPr>
          <w:rFonts w:ascii="Museo Sans 300" w:eastAsia="SimSun" w:hAnsi="Museo Sans 300" w:cs="Arial"/>
          <w:color w:val="000000"/>
          <w:spacing w:val="-5"/>
          <w:sz w:val="16"/>
          <w:szCs w:val="16"/>
        </w:rPr>
        <w:t>En el artículo 35 de los Términos y Condiciones Generales al Consumidor Final del Pliego Tarifario vigente para el año 2022, se han incorporado directrices relativas a la procedencia para el cobro de energía y potencia no facturada por desperfectos o problemas en el equipo de medición.</w:t>
      </w:r>
    </w:p>
    <w:p w14:paraId="78E32CE0" w14:textId="179D13EA" w:rsidR="004F5EFD" w:rsidRPr="004F5EFD" w:rsidRDefault="00BC50E0" w:rsidP="0037053E">
      <w:pPr>
        <w:spacing w:line="240" w:lineRule="auto"/>
        <w:ind w:left="709" w:right="851"/>
        <w:jc w:val="both"/>
        <w:rPr>
          <w:rFonts w:ascii="Museo 300" w:hAnsi="Museo 300"/>
          <w:sz w:val="16"/>
          <w:szCs w:val="16"/>
          <w:lang w:val="es-ES"/>
        </w:rPr>
      </w:pPr>
      <w:r w:rsidRPr="00BC50E0">
        <w:rPr>
          <w:rFonts w:ascii="Museo Sans 300" w:eastAsia="SimSun" w:hAnsi="Museo Sans 300" w:cs="Arial"/>
          <w:color w:val="000000"/>
          <w:spacing w:val="-5"/>
          <w:sz w:val="16"/>
          <w:szCs w:val="16"/>
        </w:rPr>
        <w:t>Dentro de ese contexto, en consideración con lo estipulado en el artículo 35 de los Términos y Condiciones Generales al Consumidor Final del Pliego Tarifario para el año 2022, en donde se menciona que en caso de existir algún problema con el buen funcionamiento de un equipo de medición, como es el caso en cuestión, la usuaria debe de pagar el importe de la energía no registrada retroactivamente hasta un máximo de dos meses a partir de la notificación, y que será calculado sobre la base del promedio de consumo de los últimos seis meses de facturación correcta.</w:t>
      </w:r>
      <w:r>
        <w:rPr>
          <w:rFonts w:ascii="Museo Sans 300" w:eastAsia="SimSun" w:hAnsi="Museo Sans 300" w:cs="Arial"/>
          <w:color w:val="000000"/>
          <w:spacing w:val="-5"/>
          <w:sz w:val="16"/>
          <w:szCs w:val="16"/>
        </w:rPr>
        <w:t xml:space="preserve"> </w:t>
      </w:r>
      <w:bookmarkEnd w:id="0"/>
      <w:r w:rsidR="004F5EFD">
        <w:rPr>
          <w:rFonts w:ascii="Museo 300" w:hAnsi="Museo 300"/>
          <w:sz w:val="16"/>
          <w:szCs w:val="16"/>
          <w:lang w:val="es-ES"/>
        </w:rPr>
        <w:t>[…]</w:t>
      </w:r>
    </w:p>
    <w:p w14:paraId="412EA2BF" w14:textId="07B9F8F8" w:rsidR="00BC50E0" w:rsidRDefault="00BC50E0" w:rsidP="004F5EFD">
      <w:pPr>
        <w:spacing w:line="240" w:lineRule="auto"/>
        <w:ind w:left="709" w:right="851"/>
        <w:jc w:val="both"/>
        <w:rPr>
          <w:rFonts w:ascii="Museo Sans 300" w:hAnsi="Museo Sans 300"/>
          <w:sz w:val="20"/>
          <w:szCs w:val="20"/>
          <w:u w:val="single"/>
        </w:rPr>
      </w:pPr>
      <w:r>
        <w:rPr>
          <w:rFonts w:ascii="Museo Sans 300" w:hAnsi="Museo Sans 300"/>
          <w:sz w:val="20"/>
          <w:szCs w:val="20"/>
          <w:u w:val="single"/>
        </w:rPr>
        <w:t>Argumentos de la usuaria</w:t>
      </w:r>
    </w:p>
    <w:p w14:paraId="49D32092" w14:textId="6EDAE8A0" w:rsidR="00BC50E0" w:rsidRPr="00BC50E0" w:rsidRDefault="00904197" w:rsidP="00BC50E0">
      <w:pPr>
        <w:spacing w:line="240" w:lineRule="auto"/>
        <w:ind w:left="709" w:right="851"/>
        <w:jc w:val="both"/>
        <w:rPr>
          <w:rFonts w:ascii="Museo Sans 300" w:eastAsia="SimSun" w:hAnsi="Museo Sans 300" w:cs="Arial"/>
          <w:color w:val="000000"/>
          <w:spacing w:val="-5"/>
          <w:sz w:val="16"/>
          <w:szCs w:val="16"/>
        </w:rPr>
      </w:pPr>
      <w:r>
        <w:rPr>
          <w:rFonts w:ascii="Museo Sans 300" w:eastAsia="SimSun" w:hAnsi="Museo Sans 300" w:cs="Arial"/>
          <w:color w:val="000000"/>
          <w:spacing w:val="-5"/>
          <w:sz w:val="16"/>
          <w:szCs w:val="16"/>
        </w:rPr>
        <w:t xml:space="preserve">(…) </w:t>
      </w:r>
      <w:r w:rsidR="00BC50E0" w:rsidRPr="00BC50E0">
        <w:rPr>
          <w:rFonts w:ascii="Museo Sans 300" w:eastAsia="SimSun" w:hAnsi="Museo Sans 300" w:cs="Arial"/>
          <w:color w:val="000000"/>
          <w:spacing w:val="-5"/>
          <w:sz w:val="16"/>
          <w:szCs w:val="16"/>
        </w:rPr>
        <w:t xml:space="preserve">En su reclamo, la señora </w:t>
      </w:r>
      <w:r w:rsidR="00E56AF4">
        <w:rPr>
          <w:rFonts w:ascii="Museo Sans 300" w:eastAsia="SimSun" w:hAnsi="Museo Sans 300" w:cs="Arial"/>
          <w:color w:val="000000"/>
          <w:spacing w:val="-5"/>
          <w:sz w:val="16"/>
          <w:szCs w:val="16"/>
        </w:rPr>
        <w:t>XXX</w:t>
      </w:r>
      <w:r w:rsidR="00BC50E0" w:rsidRPr="00BC50E0">
        <w:rPr>
          <w:rFonts w:ascii="Museo Sans 300" w:eastAsia="SimSun" w:hAnsi="Museo Sans 300" w:cs="Arial"/>
          <w:color w:val="000000"/>
          <w:spacing w:val="-5"/>
          <w:sz w:val="16"/>
          <w:szCs w:val="16"/>
        </w:rPr>
        <w:t xml:space="preserve"> exponía una serie de argumentos que se desarrollan a continuación:</w:t>
      </w:r>
    </w:p>
    <w:p w14:paraId="54507576" w14:textId="77777777" w:rsidR="00BC50E0" w:rsidRPr="00BC50E0" w:rsidRDefault="00BC50E0" w:rsidP="00BC50E0">
      <w:pPr>
        <w:spacing w:line="240" w:lineRule="auto"/>
        <w:ind w:left="1134" w:right="1418"/>
        <w:jc w:val="both"/>
        <w:rPr>
          <w:rFonts w:ascii="Museo Sans 300" w:eastAsia="SimSun" w:hAnsi="Museo Sans 300" w:cs="Arial"/>
          <w:color w:val="000000"/>
          <w:spacing w:val="-5"/>
          <w:sz w:val="16"/>
          <w:szCs w:val="16"/>
        </w:rPr>
      </w:pPr>
      <w:r w:rsidRPr="00BC50E0">
        <w:rPr>
          <w:rFonts w:ascii="Museo Sans 300" w:eastAsia="SimSun" w:hAnsi="Museo Sans 300" w:cs="Arial"/>
          <w:color w:val="000000"/>
          <w:spacing w:val="-5"/>
          <w:sz w:val="16"/>
          <w:szCs w:val="16"/>
        </w:rPr>
        <w:t>“Cuando a nosotros se nos cambió el contador, se dice que se encontró abierto, algo que nosotros no sabíamos ya que el medidor era muy viejo y nosotros no vivíamos aquí. Justo cuando se nos cambió una hermana de USA, había venido a visitarnos ‘se adjunta pruebas’, y ella mantiene su cuarto aire acondicionado y ducha caliente la cual hizo que ese mes se disparara la corriente por lo que ellos ‘CLESA’, ha tomado como que nosotros habíamos arreglado el contador, sin ni siquiera haber hecho una inspección, y este mes de mayo ya sin consumir esa misma cantidad de energía, ósea, sin encender aire acondicionado ni ducha ha vuelto a salir lo mismo lo cual no es lógico y nos han puesto una multa injusta a nuestro ver porque no somos responsables de eso, les adjuntamos todas las pruebas necesarias”.</w:t>
      </w:r>
    </w:p>
    <w:p w14:paraId="62413352" w14:textId="77777777" w:rsidR="00BC50E0" w:rsidRPr="00BC50E0" w:rsidRDefault="00BC50E0" w:rsidP="00BC50E0">
      <w:pPr>
        <w:spacing w:line="240" w:lineRule="auto"/>
        <w:ind w:left="709" w:right="851"/>
        <w:jc w:val="both"/>
        <w:rPr>
          <w:rFonts w:ascii="Museo Sans 300" w:eastAsia="SimSun" w:hAnsi="Museo Sans 300" w:cs="Arial"/>
          <w:color w:val="000000"/>
          <w:spacing w:val="-5"/>
          <w:sz w:val="16"/>
          <w:szCs w:val="16"/>
        </w:rPr>
      </w:pPr>
      <w:r w:rsidRPr="00BC50E0">
        <w:rPr>
          <w:rFonts w:ascii="Museo Sans 300" w:eastAsia="SimSun" w:hAnsi="Museo Sans 300" w:cs="Arial"/>
          <w:color w:val="000000"/>
          <w:spacing w:val="-5"/>
          <w:sz w:val="16"/>
          <w:szCs w:val="16"/>
        </w:rPr>
        <w:t>Al respecto, es pertinente aclarar que si bien la condición pudo no haber sido realizada por la usuaria, al haberse comprobado técnicamente que el equipo de medición estaba registrando con una exactitud menor al 98 %, es la responsable de cancelar la energía consumida y no registrada que no fue cobrada por un período máximo de dos meses , lo cual se evidencia con el aumento en los consumos después del cambio del equipo de medición lo que concuerda con la capacidad de los equipos eléctricos instalados en el inmueble.</w:t>
      </w:r>
    </w:p>
    <w:p w14:paraId="25623650" w14:textId="77777777" w:rsidR="00BC50E0" w:rsidRDefault="00BC50E0" w:rsidP="00BC50E0">
      <w:pPr>
        <w:spacing w:line="240" w:lineRule="auto"/>
        <w:ind w:left="709" w:right="851"/>
        <w:jc w:val="both"/>
        <w:rPr>
          <w:rFonts w:ascii="Museo Sans 300" w:eastAsia="SimSun" w:hAnsi="Museo Sans 300" w:cs="Arial"/>
          <w:color w:val="000000"/>
          <w:spacing w:val="-5"/>
          <w:sz w:val="16"/>
          <w:szCs w:val="16"/>
        </w:rPr>
      </w:pPr>
      <w:r w:rsidRPr="00BC50E0">
        <w:rPr>
          <w:rFonts w:ascii="Museo Sans 300" w:eastAsia="SimSun" w:hAnsi="Museo Sans 300" w:cs="Arial"/>
          <w:color w:val="000000"/>
          <w:spacing w:val="-5"/>
          <w:sz w:val="16"/>
          <w:szCs w:val="16"/>
        </w:rPr>
        <w:lastRenderedPageBreak/>
        <w:t>Además, se reitera que el cobro no corresponde a una multa, sino a la recuperación de la energía consumida pero que no le fue facturada a la usuaria final debido al bajo porcentaje de exactitud en el registro del equipo de medición instalado.</w:t>
      </w:r>
    </w:p>
    <w:p w14:paraId="728D2353" w14:textId="0995A229" w:rsidR="00BC50E0" w:rsidRPr="00BC50E0" w:rsidRDefault="00BC50E0" w:rsidP="00BC50E0">
      <w:pPr>
        <w:spacing w:line="240" w:lineRule="auto"/>
        <w:ind w:left="709" w:right="851"/>
        <w:jc w:val="both"/>
        <w:rPr>
          <w:rFonts w:ascii="Museo Sans 300" w:eastAsia="SimSun" w:hAnsi="Museo Sans 300" w:cs="Arial"/>
          <w:color w:val="000000"/>
          <w:spacing w:val="-5"/>
          <w:sz w:val="16"/>
          <w:szCs w:val="16"/>
        </w:rPr>
      </w:pPr>
      <w:r w:rsidRPr="00BC50E0">
        <w:rPr>
          <w:rFonts w:ascii="Museo 300" w:hAnsi="Museo 300" w:cs="Arial"/>
          <w:sz w:val="16"/>
          <w:szCs w:val="16"/>
          <w:lang w:val="es-419"/>
        </w:rPr>
        <w:t xml:space="preserve">Por otra parte, con respecto al aumento de los consumos que argumenta la usuaria, se advierte que el medidor </w:t>
      </w:r>
      <w:proofErr w:type="spellStart"/>
      <w:r w:rsidRPr="00BC50E0">
        <w:rPr>
          <w:rFonts w:ascii="Museo 300" w:hAnsi="Museo 300"/>
          <w:b/>
          <w:bCs/>
          <w:sz w:val="16"/>
          <w:szCs w:val="16"/>
        </w:rPr>
        <w:t>n.°</w:t>
      </w:r>
      <w:proofErr w:type="spellEnd"/>
      <w:r w:rsidRPr="00BC50E0">
        <w:rPr>
          <w:rFonts w:ascii="Museo 300" w:hAnsi="Museo 300"/>
          <w:b/>
          <w:bCs/>
          <w:sz w:val="16"/>
          <w:szCs w:val="16"/>
        </w:rPr>
        <w:t xml:space="preserve"> </w:t>
      </w:r>
      <w:r w:rsidR="00E56AF4">
        <w:rPr>
          <w:rFonts w:ascii="Museo 300" w:hAnsi="Museo 300"/>
          <w:b/>
          <w:bCs/>
          <w:sz w:val="16"/>
          <w:szCs w:val="16"/>
        </w:rPr>
        <w:t>XXX</w:t>
      </w:r>
      <w:r w:rsidRPr="00BC50E0">
        <w:rPr>
          <w:rFonts w:ascii="Museo 300" w:hAnsi="Museo 300"/>
          <w:sz w:val="16"/>
          <w:szCs w:val="16"/>
        </w:rPr>
        <w:t xml:space="preserve"> solamente estaba registrando los consumos con un </w:t>
      </w:r>
      <w:r w:rsidRPr="00BC50E0">
        <w:rPr>
          <w:rFonts w:ascii="Museo 300" w:hAnsi="Museo 300"/>
          <w:b/>
          <w:bCs/>
          <w:sz w:val="16"/>
          <w:szCs w:val="16"/>
        </w:rPr>
        <w:t>48.24 %</w:t>
      </w:r>
      <w:r w:rsidRPr="00BC50E0">
        <w:rPr>
          <w:rFonts w:ascii="Museo 300" w:hAnsi="Museo 300"/>
          <w:sz w:val="16"/>
          <w:szCs w:val="16"/>
        </w:rPr>
        <w:t xml:space="preserve"> de exactitud, debido a desperfectos internos en el mismo, de conformidad a la prueba de verificación de exactitud efectuada por la sociedad AES CLESA, razón por lo cual los consumos aumentaron súbitamente al sustituirse el citado medidor</w:t>
      </w:r>
      <w:r w:rsidR="00904197">
        <w:rPr>
          <w:rFonts w:ascii="Museo 300" w:hAnsi="Museo 300"/>
          <w:sz w:val="16"/>
          <w:szCs w:val="16"/>
        </w:rPr>
        <w:t xml:space="preserve"> (…)</w:t>
      </w:r>
    </w:p>
    <w:p w14:paraId="5E63FFF7" w14:textId="0011AD36" w:rsidR="00B60784" w:rsidRDefault="00BC50E0" w:rsidP="004F5EFD">
      <w:pPr>
        <w:spacing w:line="240" w:lineRule="auto"/>
        <w:ind w:left="709" w:right="851"/>
        <w:jc w:val="both"/>
        <w:rPr>
          <w:rFonts w:ascii="Museo Sans 300" w:hAnsi="Museo Sans 300"/>
          <w:sz w:val="20"/>
          <w:szCs w:val="20"/>
          <w:u w:val="single"/>
        </w:rPr>
      </w:pPr>
      <w:r>
        <w:rPr>
          <w:rFonts w:ascii="Museo Sans 300" w:hAnsi="Museo Sans 300"/>
          <w:sz w:val="20"/>
          <w:szCs w:val="20"/>
          <w:u w:val="single"/>
        </w:rPr>
        <w:t xml:space="preserve">Determinación </w:t>
      </w:r>
      <w:r w:rsidR="00B60784" w:rsidRPr="00B60784">
        <w:rPr>
          <w:rFonts w:ascii="Museo Sans 300" w:hAnsi="Museo Sans 300"/>
          <w:sz w:val="20"/>
          <w:szCs w:val="20"/>
          <w:u w:val="single"/>
        </w:rPr>
        <w:t>de</w:t>
      </w:r>
      <w:r w:rsidR="00046F37">
        <w:rPr>
          <w:rFonts w:ascii="Museo Sans 300" w:hAnsi="Museo Sans 300"/>
          <w:sz w:val="20"/>
          <w:szCs w:val="20"/>
          <w:u w:val="single"/>
        </w:rPr>
        <w:t xml:space="preserve"> </w:t>
      </w:r>
      <w:r w:rsidR="00B60784" w:rsidRPr="00B60784">
        <w:rPr>
          <w:rFonts w:ascii="Museo Sans 300" w:hAnsi="Museo Sans 300"/>
          <w:sz w:val="20"/>
          <w:szCs w:val="20"/>
          <w:u w:val="single"/>
        </w:rPr>
        <w:t>la</w:t>
      </w:r>
      <w:r w:rsidR="00046F37">
        <w:rPr>
          <w:rFonts w:ascii="Museo Sans 300" w:hAnsi="Museo Sans 300"/>
          <w:sz w:val="20"/>
          <w:szCs w:val="20"/>
          <w:u w:val="single"/>
        </w:rPr>
        <w:t xml:space="preserve"> </w:t>
      </w:r>
      <w:r w:rsidR="00B60784" w:rsidRPr="00B60784">
        <w:rPr>
          <w:rFonts w:ascii="Museo Sans 300" w:hAnsi="Museo Sans 300"/>
          <w:sz w:val="20"/>
          <w:szCs w:val="20"/>
          <w:u w:val="single"/>
        </w:rPr>
        <w:t>E</w:t>
      </w:r>
      <w:r w:rsidR="00B60784">
        <w:rPr>
          <w:rFonts w:ascii="Museo Sans 300" w:hAnsi="Museo Sans 300"/>
          <w:sz w:val="20"/>
          <w:szCs w:val="20"/>
          <w:u w:val="single"/>
        </w:rPr>
        <w:t>nergía</w:t>
      </w:r>
      <w:r w:rsidR="00046F37">
        <w:rPr>
          <w:rFonts w:ascii="Museo Sans 300" w:hAnsi="Museo Sans 300"/>
          <w:sz w:val="20"/>
          <w:szCs w:val="20"/>
          <w:u w:val="single"/>
        </w:rPr>
        <w:t xml:space="preserve"> </w:t>
      </w:r>
      <w:r w:rsidR="00B60784">
        <w:rPr>
          <w:rFonts w:ascii="Museo Sans 300" w:hAnsi="Museo Sans 300"/>
          <w:sz w:val="20"/>
          <w:szCs w:val="20"/>
          <w:u w:val="single"/>
        </w:rPr>
        <w:t>Consumida</w:t>
      </w:r>
      <w:r w:rsidR="00046F37">
        <w:rPr>
          <w:rFonts w:ascii="Museo Sans 300" w:hAnsi="Museo Sans 300"/>
          <w:sz w:val="20"/>
          <w:szCs w:val="20"/>
          <w:u w:val="single"/>
        </w:rPr>
        <w:t xml:space="preserve"> </w:t>
      </w:r>
      <w:r w:rsidR="00B60784">
        <w:rPr>
          <w:rFonts w:ascii="Museo Sans 300" w:hAnsi="Museo Sans 300"/>
          <w:sz w:val="20"/>
          <w:szCs w:val="20"/>
          <w:u w:val="single"/>
        </w:rPr>
        <w:t>y</w:t>
      </w:r>
      <w:r w:rsidR="00046F37">
        <w:rPr>
          <w:rFonts w:ascii="Museo Sans 300" w:hAnsi="Museo Sans 300"/>
          <w:sz w:val="20"/>
          <w:szCs w:val="20"/>
          <w:u w:val="single"/>
        </w:rPr>
        <w:t xml:space="preserve"> </w:t>
      </w:r>
      <w:r w:rsidR="00B60784">
        <w:rPr>
          <w:rFonts w:ascii="Museo Sans 300" w:hAnsi="Museo Sans 300"/>
          <w:sz w:val="20"/>
          <w:szCs w:val="20"/>
          <w:u w:val="single"/>
        </w:rPr>
        <w:t>no</w:t>
      </w:r>
      <w:r w:rsidR="00046F37">
        <w:rPr>
          <w:rFonts w:ascii="Museo Sans 300" w:hAnsi="Museo Sans 300"/>
          <w:sz w:val="20"/>
          <w:szCs w:val="20"/>
          <w:u w:val="single"/>
        </w:rPr>
        <w:t xml:space="preserve"> </w:t>
      </w:r>
      <w:r w:rsidR="00B60784">
        <w:rPr>
          <w:rFonts w:ascii="Museo Sans 300" w:hAnsi="Museo Sans 300"/>
          <w:sz w:val="20"/>
          <w:szCs w:val="20"/>
          <w:u w:val="single"/>
        </w:rPr>
        <w:t>facturada</w:t>
      </w:r>
    </w:p>
    <w:p w14:paraId="1F667B77" w14:textId="77777777" w:rsidR="00BC50E0" w:rsidRDefault="00BC50E0" w:rsidP="00BC50E0">
      <w:pPr>
        <w:spacing w:line="240" w:lineRule="auto"/>
        <w:ind w:left="709" w:right="851"/>
        <w:jc w:val="both"/>
        <w:rPr>
          <w:rFonts w:ascii="Museo Sans 300" w:eastAsia="SimSun" w:hAnsi="Museo Sans 300" w:cs="Arial"/>
          <w:color w:val="000000"/>
          <w:spacing w:val="-5"/>
          <w:sz w:val="16"/>
          <w:szCs w:val="16"/>
        </w:rPr>
      </w:pPr>
      <w:r w:rsidRPr="00BC50E0">
        <w:rPr>
          <w:rFonts w:ascii="Museo Sans 300" w:eastAsia="SimSun" w:hAnsi="Museo Sans 300" w:cs="Arial"/>
          <w:color w:val="000000"/>
          <w:spacing w:val="-5"/>
          <w:sz w:val="16"/>
          <w:szCs w:val="16"/>
        </w:rPr>
        <w:t xml:space="preserve">A partir de la fecha en que esa empresa distribuidora corrigió la condición que estaba afectando el buen registro del consumo de energía eléctrica en el suministro objeto de estudio; el período de recuperación de una energía consumida y no facturada, para el presente caso corresponde al período del 11 de febrero al 12 de abril de 2022, dando como resultado </w:t>
      </w:r>
      <w:r w:rsidRPr="00BC50E0">
        <w:rPr>
          <w:rFonts w:ascii="Museo Sans 300" w:eastAsia="SimSun" w:hAnsi="Museo Sans 300" w:cs="Arial"/>
          <w:b/>
          <w:bCs/>
          <w:color w:val="000000"/>
          <w:spacing w:val="-5"/>
          <w:sz w:val="16"/>
          <w:szCs w:val="16"/>
        </w:rPr>
        <w:t>60 días</w:t>
      </w:r>
      <w:r w:rsidRPr="00BC50E0">
        <w:rPr>
          <w:rFonts w:ascii="Museo Sans 300" w:eastAsia="SimSun" w:hAnsi="Museo Sans 300" w:cs="Arial"/>
          <w:color w:val="000000"/>
          <w:spacing w:val="-5"/>
          <w:sz w:val="16"/>
          <w:szCs w:val="16"/>
        </w:rPr>
        <w:t xml:space="preserve"> que la sociedad AES CLESA podrá recuperar en concepto de energía consumida y no registrada.</w:t>
      </w:r>
    </w:p>
    <w:p w14:paraId="1468DBE6" w14:textId="1AB4F134" w:rsidR="00BC50E0" w:rsidRPr="00BC50E0" w:rsidRDefault="00BC50E0" w:rsidP="00BC50E0">
      <w:pPr>
        <w:spacing w:line="240" w:lineRule="auto"/>
        <w:ind w:left="709" w:right="851"/>
        <w:jc w:val="both"/>
        <w:rPr>
          <w:rFonts w:ascii="Museo 300" w:hAnsi="Museo 300" w:cs="Arial"/>
          <w:sz w:val="16"/>
          <w:szCs w:val="16"/>
        </w:rPr>
      </w:pPr>
      <w:r w:rsidRPr="00BC50E0">
        <w:rPr>
          <w:rFonts w:ascii="Museo 300" w:hAnsi="Museo 300" w:cs="Arial"/>
          <w:sz w:val="16"/>
          <w:szCs w:val="16"/>
        </w:rPr>
        <w:t>El CAU de la SIGET ha considerado como consumo correcto del suministro bajo análisis el obtenido del</w:t>
      </w:r>
      <w:r w:rsidRPr="00BC50E0">
        <w:rPr>
          <w:rFonts w:ascii="Museo 300" w:hAnsi="Museo 300" w:cs="Arial"/>
          <w:b/>
          <w:bCs/>
          <w:sz w:val="16"/>
          <w:szCs w:val="16"/>
        </w:rPr>
        <w:t xml:space="preserve"> porcentaje de desviación de la exactitud del medidor</w:t>
      </w:r>
      <w:r w:rsidRPr="00BC50E0">
        <w:rPr>
          <w:rFonts w:ascii="Museo 300" w:hAnsi="Museo 300" w:cs="Arial"/>
          <w:sz w:val="16"/>
          <w:szCs w:val="16"/>
        </w:rPr>
        <w:t xml:space="preserve"> </w:t>
      </w:r>
      <w:proofErr w:type="spellStart"/>
      <w:r w:rsidRPr="00BC50E0">
        <w:rPr>
          <w:rFonts w:ascii="Museo 300" w:hAnsi="Museo 300" w:cs="Arial"/>
          <w:b/>
          <w:bCs/>
          <w:sz w:val="16"/>
          <w:szCs w:val="16"/>
        </w:rPr>
        <w:t>n.°</w:t>
      </w:r>
      <w:proofErr w:type="spellEnd"/>
      <w:r w:rsidRPr="00BC50E0">
        <w:rPr>
          <w:rFonts w:ascii="Museo 300" w:hAnsi="Museo 300" w:cs="Arial"/>
          <w:b/>
          <w:bCs/>
          <w:sz w:val="16"/>
          <w:szCs w:val="16"/>
        </w:rPr>
        <w:t xml:space="preserve"> </w:t>
      </w:r>
      <w:r w:rsidR="00E56AF4">
        <w:rPr>
          <w:rFonts w:ascii="Museo 300" w:hAnsi="Museo 300" w:cs="Arial"/>
          <w:b/>
          <w:bCs/>
          <w:sz w:val="16"/>
          <w:szCs w:val="16"/>
        </w:rPr>
        <w:t>XXX</w:t>
      </w:r>
      <w:r w:rsidRPr="00BC50E0">
        <w:rPr>
          <w:rFonts w:ascii="Museo 300" w:hAnsi="Museo 300" w:cs="Arial"/>
          <w:sz w:val="16"/>
          <w:szCs w:val="16"/>
        </w:rPr>
        <w:t xml:space="preserve">, el cual corresponde a un consumo sin facturar de </w:t>
      </w:r>
      <w:r w:rsidRPr="00BC50E0">
        <w:rPr>
          <w:rFonts w:ascii="Museo 300" w:hAnsi="Museo 300" w:cs="Arial"/>
          <w:b/>
          <w:bCs/>
          <w:sz w:val="16"/>
          <w:szCs w:val="16"/>
        </w:rPr>
        <w:t>49.76 %</w:t>
      </w:r>
      <w:r w:rsidRPr="00BC50E0">
        <w:rPr>
          <w:rFonts w:ascii="Museo 300" w:hAnsi="Museo 300" w:cs="Arial"/>
          <w:sz w:val="16"/>
          <w:szCs w:val="16"/>
        </w:rPr>
        <w:t xml:space="preserve">, calculado con base en el valor del registro promedio obtenido en la prueba de exactitud realizada por la empresa distribuidora el 18 de mayo de 2022, y el mínimo porcentaje requerido para un desempeño aceptable de los medidores que, para medidores electromecánicos y de pequeñas demandas, es del </w:t>
      </w:r>
      <w:r w:rsidRPr="00BC50E0">
        <w:rPr>
          <w:rFonts w:ascii="Museo 300" w:hAnsi="Museo 300" w:cs="Arial"/>
          <w:b/>
          <w:bCs/>
          <w:sz w:val="16"/>
          <w:szCs w:val="16"/>
        </w:rPr>
        <w:t>98 %</w:t>
      </w:r>
      <w:r w:rsidRPr="00BC50E0">
        <w:rPr>
          <w:rFonts w:ascii="Museo 300" w:hAnsi="Museo 300" w:cs="Arial"/>
          <w:sz w:val="16"/>
          <w:szCs w:val="16"/>
        </w:rPr>
        <w:t>, de conformidad al artículo 39 de la Metodología para el Control de los Equipos de Medición.</w:t>
      </w:r>
    </w:p>
    <w:p w14:paraId="52F9DB08" w14:textId="77777777" w:rsidR="00BC50E0" w:rsidRPr="00BC50E0" w:rsidRDefault="00BC50E0" w:rsidP="00BC50E0">
      <w:pPr>
        <w:spacing w:line="240" w:lineRule="auto"/>
        <w:ind w:left="709" w:right="851"/>
        <w:jc w:val="both"/>
        <w:rPr>
          <w:rFonts w:ascii="Museo 300" w:hAnsi="Museo 300" w:cs="Arial"/>
          <w:sz w:val="16"/>
          <w:szCs w:val="16"/>
        </w:rPr>
      </w:pPr>
      <w:r w:rsidRPr="00BC50E0">
        <w:rPr>
          <w:rFonts w:ascii="Museo 300" w:hAnsi="Museo 300" w:cs="Arial"/>
          <w:sz w:val="16"/>
          <w:szCs w:val="16"/>
        </w:rPr>
        <w:t>Cabe señalar que dicho método difiere de los seis meses establecidos por la normativa para el cálculo de recuperación por problemas o desperfectos en los equipos de medición, establecido en el artículo 35 de los Términos y Condiciones Generales al Consumidor Final del Pliego Tarifario vigente para el año 2022, debido a que, por la condición de desviación en el registro de exactitud del medidor, relacionada a un progresivo deterioro de sus elementos internos, no es posible obtener seis meses consecutivos previos que sean representativos de la carga real del inmueble, así como el hecho que luego del cambio de medidor sólo se cuentan con cuatro ciclos de facturación completos.</w:t>
      </w:r>
    </w:p>
    <w:p w14:paraId="03C13061" w14:textId="34E098D3" w:rsidR="00B21765" w:rsidRPr="00E83524" w:rsidRDefault="00BC50E0" w:rsidP="00BC50E0">
      <w:pPr>
        <w:spacing w:line="240" w:lineRule="auto"/>
        <w:ind w:left="709" w:right="851"/>
        <w:jc w:val="both"/>
        <w:rPr>
          <w:rFonts w:ascii="Museo 300" w:hAnsi="Museo 300"/>
          <w:sz w:val="16"/>
          <w:szCs w:val="16"/>
        </w:rPr>
      </w:pPr>
      <w:r w:rsidRPr="00BC50E0">
        <w:rPr>
          <w:rFonts w:ascii="Museo 300" w:hAnsi="Museo 300" w:cs="Arial"/>
          <w:sz w:val="16"/>
          <w:szCs w:val="16"/>
        </w:rPr>
        <w:t xml:space="preserve">Los valores de consumos y período arriba señalados fueron utilizados para la elaboración del respectivo recálculo de la energía no registrada correspondiente a </w:t>
      </w:r>
      <w:r w:rsidRPr="00BC50E0">
        <w:rPr>
          <w:rFonts w:ascii="Museo 300" w:hAnsi="Museo 300" w:cs="Arial"/>
          <w:b/>
          <w:bCs/>
          <w:sz w:val="16"/>
          <w:szCs w:val="16"/>
        </w:rPr>
        <w:t>60 días</w:t>
      </w:r>
      <w:r w:rsidRPr="00BC50E0">
        <w:rPr>
          <w:rFonts w:ascii="Museo 300" w:hAnsi="Museo 300" w:cs="Arial"/>
          <w:sz w:val="16"/>
          <w:szCs w:val="16"/>
        </w:rPr>
        <w:t xml:space="preserve">, relacionada con la energía máxima que puede recuperarse por existir desperfectos o problemas en el equipo de medición, que en este caso equivale a </w:t>
      </w:r>
      <w:r w:rsidRPr="00BC50E0">
        <w:rPr>
          <w:rFonts w:ascii="Museo 300" w:hAnsi="Museo 300" w:cs="Arial"/>
          <w:b/>
          <w:bCs/>
          <w:sz w:val="16"/>
          <w:szCs w:val="16"/>
        </w:rPr>
        <w:t>529 kWh</w:t>
      </w:r>
      <w:r w:rsidRPr="00BC50E0">
        <w:rPr>
          <w:rFonts w:ascii="Museo 300" w:hAnsi="Museo 300" w:cs="Arial"/>
          <w:sz w:val="16"/>
          <w:szCs w:val="16"/>
        </w:rPr>
        <w:t>, el cual asciende a la cantidad de</w:t>
      </w:r>
      <w:r w:rsidRPr="00BC50E0">
        <w:rPr>
          <w:rFonts w:ascii="Museo 300" w:hAnsi="Museo 300" w:cs="Arial"/>
          <w:b/>
          <w:bCs/>
          <w:sz w:val="16"/>
          <w:szCs w:val="16"/>
        </w:rPr>
        <w:t xml:space="preserve"> ciento cuarenta y cinco 12/100 dólares de los Estados Unidos de América (USD 145.12), IVA incluido</w:t>
      </w:r>
      <w:r w:rsidRPr="00BC50E0">
        <w:rPr>
          <w:rFonts w:ascii="Museo 300" w:hAnsi="Museo 300" w:cs="Arial"/>
          <w:sz w:val="16"/>
          <w:szCs w:val="16"/>
        </w:rPr>
        <w:t xml:space="preserve"> </w:t>
      </w:r>
      <w:r w:rsidR="00E83524">
        <w:rPr>
          <w:rFonts w:ascii="Museo 300" w:hAnsi="Museo 300" w:cs="Arial"/>
          <w:color w:val="000000" w:themeColor="text1"/>
          <w:sz w:val="16"/>
          <w:szCs w:val="16"/>
        </w:rPr>
        <w:t>(…)</w:t>
      </w:r>
      <w:r w:rsidR="00E83524" w:rsidRPr="00E83524">
        <w:rPr>
          <w:rFonts w:ascii="Museo 300" w:hAnsi="Museo 300"/>
          <w:sz w:val="16"/>
          <w:szCs w:val="16"/>
        </w:rPr>
        <w:t xml:space="preserve"> </w:t>
      </w:r>
      <w:r w:rsidR="00046F37" w:rsidRPr="00E83524">
        <w:rPr>
          <w:rFonts w:ascii="Museo 300" w:hAnsi="Museo 300" w:cs="Arial"/>
          <w:sz w:val="16"/>
          <w:szCs w:val="16"/>
        </w:rPr>
        <w:t xml:space="preserve"> </w:t>
      </w:r>
      <w:r w:rsidR="00046F37" w:rsidRPr="00E83524">
        <w:rPr>
          <w:rFonts w:ascii="Museo 300" w:hAnsi="Museo 300"/>
          <w:color w:val="000000"/>
          <w:sz w:val="16"/>
          <w:szCs w:val="16"/>
        </w:rPr>
        <w:t xml:space="preserve"> </w:t>
      </w: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2118ACEA" w14:textId="7640C05E" w:rsidR="00904197" w:rsidRPr="00904197" w:rsidRDefault="00904197" w:rsidP="00904197">
      <w:pPr>
        <w:pStyle w:val="Prrafodelista"/>
        <w:numPr>
          <w:ilvl w:val="0"/>
          <w:numId w:val="6"/>
        </w:numPr>
        <w:spacing w:before="120"/>
        <w:ind w:left="1134" w:right="851" w:hanging="283"/>
        <w:jc w:val="both"/>
        <w:rPr>
          <w:rFonts w:ascii="Museo 300" w:hAnsi="Museo 300"/>
          <w:sz w:val="16"/>
          <w:szCs w:val="16"/>
          <w:lang w:val="es-419"/>
        </w:rPr>
      </w:pPr>
      <w:r w:rsidRPr="00904197">
        <w:rPr>
          <w:rFonts w:ascii="Museo 300" w:eastAsia="Museo Sans 300" w:hAnsi="Museo 300" w:cs="Museo Sans 300"/>
          <w:sz w:val="16"/>
          <w:szCs w:val="16"/>
          <w:lang w:val="es-419"/>
        </w:rPr>
        <w:t xml:space="preserve">Las pruebas presentadas por la empresa distribuidora no son aceptables, ya que con estas no demostró fehacientemente que existió una condición irregular en el suministro identificado con el </w:t>
      </w:r>
      <w:r w:rsidRPr="00904197">
        <w:rPr>
          <w:rFonts w:ascii="Museo 300" w:eastAsia="Museo Sans 300" w:hAnsi="Museo 300" w:cs="Museo Sans 300"/>
          <w:b/>
          <w:bCs/>
          <w:sz w:val="16"/>
          <w:szCs w:val="16"/>
          <w:lang w:val="es-419"/>
        </w:rPr>
        <w:t xml:space="preserve">NIC </w:t>
      </w:r>
      <w:r w:rsidR="00E56AF4">
        <w:rPr>
          <w:rFonts w:ascii="Museo 300" w:eastAsia="Museo Sans 300" w:hAnsi="Museo 300" w:cs="Museo Sans 300"/>
          <w:b/>
          <w:bCs/>
          <w:sz w:val="16"/>
          <w:szCs w:val="16"/>
          <w:lang w:val="es-419"/>
        </w:rPr>
        <w:t>XXX</w:t>
      </w:r>
      <w:r w:rsidRPr="00904197">
        <w:rPr>
          <w:rFonts w:ascii="Museo 300" w:eastAsia="Museo Sans 300" w:hAnsi="Museo 300" w:cs="Museo Sans 300"/>
          <w:sz w:val="16"/>
          <w:szCs w:val="16"/>
          <w:lang w:val="es-419"/>
        </w:rPr>
        <w:t xml:space="preserve"> que haya afectado el correcto registro de la energía que fue consumida en el citado suministro. </w:t>
      </w:r>
    </w:p>
    <w:p w14:paraId="4AAE5769" w14:textId="77777777" w:rsidR="00904197" w:rsidRPr="00904197" w:rsidRDefault="00904197" w:rsidP="00904197">
      <w:pPr>
        <w:pStyle w:val="Prrafodelista"/>
        <w:ind w:left="1134" w:right="851" w:hanging="283"/>
        <w:jc w:val="both"/>
        <w:rPr>
          <w:rFonts w:ascii="Museo 300" w:hAnsi="Museo 300"/>
          <w:sz w:val="16"/>
          <w:szCs w:val="16"/>
          <w:lang w:val="es-419"/>
        </w:rPr>
      </w:pPr>
    </w:p>
    <w:p w14:paraId="1D5C3F26" w14:textId="77777777" w:rsidR="00904197" w:rsidRPr="00904197" w:rsidRDefault="00904197" w:rsidP="00904197">
      <w:pPr>
        <w:pStyle w:val="Prrafodelista"/>
        <w:numPr>
          <w:ilvl w:val="0"/>
          <w:numId w:val="6"/>
        </w:numPr>
        <w:ind w:left="1134" w:right="851" w:hanging="283"/>
        <w:jc w:val="both"/>
        <w:rPr>
          <w:rFonts w:ascii="Museo 300" w:eastAsia="Museo Sans 300" w:hAnsi="Museo 300" w:cs="Museo Sans 300"/>
          <w:sz w:val="16"/>
          <w:szCs w:val="16"/>
        </w:rPr>
      </w:pPr>
      <w:r w:rsidRPr="00904197">
        <w:rPr>
          <w:rFonts w:ascii="Museo 300" w:eastAsia="Museo Sans 300" w:hAnsi="Museo 300" w:cs="Museo Sans 300"/>
          <w:sz w:val="16"/>
          <w:szCs w:val="16"/>
        </w:rPr>
        <w:t>Por consiguiente, el CAU de la SIGET ha considerado que el presente caso está asociado a la existencia de una condición de desperfecto o problemas en el equipo de medición, con base en lo determinado en el artículo 35 de los Términos y Condiciones Generales al Consumidor Final, del Pliego Tarifario aplicable al año 2022.</w:t>
      </w:r>
    </w:p>
    <w:p w14:paraId="76EF4CC6" w14:textId="77777777" w:rsidR="00904197" w:rsidRPr="00904197" w:rsidRDefault="00904197" w:rsidP="00904197">
      <w:pPr>
        <w:pStyle w:val="Prrafodelista"/>
        <w:ind w:left="1134" w:right="851" w:hanging="283"/>
        <w:jc w:val="both"/>
        <w:rPr>
          <w:rFonts w:ascii="Museo 300" w:hAnsi="Museo 300"/>
          <w:sz w:val="16"/>
          <w:szCs w:val="16"/>
          <w:lang w:val="es-419"/>
        </w:rPr>
      </w:pPr>
    </w:p>
    <w:p w14:paraId="55613C11" w14:textId="2F6E34A5" w:rsidR="00904197" w:rsidRPr="00904197" w:rsidRDefault="00904197" w:rsidP="00904197">
      <w:pPr>
        <w:pStyle w:val="Prrafodelista"/>
        <w:numPr>
          <w:ilvl w:val="0"/>
          <w:numId w:val="6"/>
        </w:numPr>
        <w:ind w:left="1134" w:right="851" w:hanging="283"/>
        <w:jc w:val="both"/>
        <w:rPr>
          <w:rFonts w:ascii="Museo 300" w:hAnsi="Museo 300"/>
          <w:sz w:val="16"/>
          <w:szCs w:val="16"/>
          <w:lang w:val="es-419"/>
        </w:rPr>
      </w:pPr>
      <w:r w:rsidRPr="00904197">
        <w:rPr>
          <w:rFonts w:ascii="Museo 300" w:eastAsia="Museo Sans 300" w:hAnsi="Museo 300" w:cs="Museo Sans 300"/>
          <w:sz w:val="16"/>
          <w:szCs w:val="16"/>
        </w:rPr>
        <w:t xml:space="preserve">Por tanto, no es aceptable el cobro notificado por parte de la sociedad AES CLESA a la señora </w:t>
      </w:r>
      <w:r w:rsidR="00E56AF4">
        <w:rPr>
          <w:rFonts w:ascii="Museo 300" w:eastAsia="Museo Sans 300" w:hAnsi="Museo 300" w:cs="Museo Sans 300"/>
          <w:sz w:val="16"/>
          <w:szCs w:val="16"/>
        </w:rPr>
        <w:t>XXX</w:t>
      </w:r>
      <w:r w:rsidRPr="00904197">
        <w:rPr>
          <w:rFonts w:ascii="Museo 300" w:eastAsia="Museo Sans 300" w:hAnsi="Museo 300" w:cs="Museo Sans 300"/>
          <w:sz w:val="16"/>
          <w:szCs w:val="16"/>
        </w:rPr>
        <w:t xml:space="preserve"> por la cantidad de </w:t>
      </w:r>
      <w:r w:rsidRPr="00904197">
        <w:rPr>
          <w:rFonts w:ascii="Museo 300" w:hAnsi="Museo 300" w:cs="Arial"/>
          <w:b/>
          <w:sz w:val="16"/>
          <w:szCs w:val="16"/>
          <w:lang w:val="es-419"/>
        </w:rPr>
        <w:t>quinientos cuarenta y seis 26/100 dólares de los Estados Unidos de América (USD 546.26), IVA incluido</w:t>
      </w:r>
      <w:r w:rsidRPr="00904197">
        <w:rPr>
          <w:rFonts w:ascii="Museo 300" w:hAnsi="Museo 300" w:cs="Arial"/>
          <w:sz w:val="16"/>
          <w:szCs w:val="16"/>
          <w:lang w:val="es-419"/>
        </w:rPr>
        <w:t xml:space="preserve">, en concepto de una energía consumida y no facturada correspondiente a la cantidad de </w:t>
      </w:r>
      <w:r w:rsidRPr="00904197">
        <w:rPr>
          <w:rFonts w:ascii="Museo 300" w:hAnsi="Museo 300" w:cs="Arial"/>
          <w:b/>
          <w:sz w:val="16"/>
          <w:szCs w:val="16"/>
          <w:lang w:val="es-419"/>
        </w:rPr>
        <w:t>2,011 kWh</w:t>
      </w:r>
      <w:r w:rsidRPr="00904197">
        <w:rPr>
          <w:rFonts w:ascii="Museo 300" w:hAnsi="Museo 300" w:cs="Arial"/>
          <w:sz w:val="16"/>
          <w:szCs w:val="16"/>
          <w:lang w:val="es-419"/>
        </w:rPr>
        <w:t>, asociado al período comprendido entre el 14 de octubre de 2021 al 12 de abril de 2022.</w:t>
      </w:r>
    </w:p>
    <w:p w14:paraId="0E4A4700" w14:textId="77777777" w:rsidR="00904197" w:rsidRPr="00904197" w:rsidRDefault="00904197" w:rsidP="00904197">
      <w:pPr>
        <w:pStyle w:val="Prrafodelista"/>
        <w:ind w:left="1134" w:right="851" w:hanging="283"/>
        <w:jc w:val="both"/>
        <w:rPr>
          <w:rFonts w:ascii="Museo 300" w:hAnsi="Museo 300"/>
          <w:sz w:val="16"/>
          <w:szCs w:val="16"/>
          <w:lang w:val="es-419"/>
        </w:rPr>
      </w:pPr>
    </w:p>
    <w:p w14:paraId="529270EA" w14:textId="77777777" w:rsidR="00904197" w:rsidRPr="00904197" w:rsidRDefault="00904197" w:rsidP="00904197">
      <w:pPr>
        <w:pStyle w:val="Prrafodelista"/>
        <w:numPr>
          <w:ilvl w:val="0"/>
          <w:numId w:val="6"/>
        </w:numPr>
        <w:ind w:left="1134" w:right="851" w:hanging="283"/>
        <w:contextualSpacing/>
        <w:jc w:val="both"/>
        <w:rPr>
          <w:rFonts w:ascii="Museo 300" w:hAnsi="Museo 300"/>
          <w:sz w:val="16"/>
          <w:szCs w:val="16"/>
          <w:lang w:val="es-419"/>
        </w:rPr>
      </w:pPr>
      <w:r w:rsidRPr="00904197">
        <w:rPr>
          <w:rFonts w:ascii="Museo 300" w:eastAsia="Museo Sans 300" w:hAnsi="Museo 300" w:cs="Museo Sans 300"/>
          <w:sz w:val="16"/>
          <w:szCs w:val="16"/>
        </w:rPr>
        <w:t xml:space="preserve">De acuerdo con el recálculo que el CAU ha efectuado, la sociedad AES CLESA deberá cobrar la cantidad de </w:t>
      </w:r>
      <w:r w:rsidRPr="00904197">
        <w:rPr>
          <w:rFonts w:ascii="Museo 300" w:hAnsi="Museo 300"/>
          <w:b/>
          <w:bCs/>
          <w:sz w:val="16"/>
          <w:szCs w:val="16"/>
        </w:rPr>
        <w:t>ciento cuarenta y cinco 12/100 dólares de los Estados Unidos de América (USD 145.12), IVA incluido</w:t>
      </w:r>
      <w:r w:rsidRPr="00904197">
        <w:rPr>
          <w:rFonts w:ascii="Museo 300" w:hAnsi="Museo 300" w:cs="Arial"/>
          <w:sz w:val="16"/>
          <w:szCs w:val="16"/>
          <w:lang w:val="es-419"/>
        </w:rPr>
        <w:t>, en concepto de una energía consumida y no facturada</w:t>
      </w:r>
      <w:r w:rsidRPr="00904197">
        <w:rPr>
          <w:rFonts w:ascii="Museo 300" w:eastAsia="Museo Sans 300" w:hAnsi="Museo 300" w:cs="Museo Sans 300"/>
          <w:sz w:val="16"/>
          <w:szCs w:val="16"/>
        </w:rPr>
        <w:t xml:space="preserve"> por existir desperfecto o problemas en el equipo de medición,</w:t>
      </w:r>
      <w:r w:rsidRPr="00904197">
        <w:rPr>
          <w:rFonts w:ascii="Museo 300" w:hAnsi="Museo 300" w:cs="Arial"/>
          <w:sz w:val="16"/>
          <w:szCs w:val="16"/>
          <w:lang w:val="es-419"/>
        </w:rPr>
        <w:t xml:space="preserve"> correspondiente a la cantidad de </w:t>
      </w:r>
      <w:r w:rsidRPr="00904197">
        <w:rPr>
          <w:rFonts w:ascii="Museo 300" w:hAnsi="Museo 300" w:cs="Arial"/>
          <w:b/>
          <w:bCs/>
          <w:sz w:val="16"/>
          <w:szCs w:val="16"/>
          <w:lang w:val="es-419"/>
        </w:rPr>
        <w:t>529 kWh</w:t>
      </w:r>
      <w:r w:rsidRPr="00904197">
        <w:rPr>
          <w:rFonts w:ascii="Museo 300" w:hAnsi="Museo 300" w:cs="Arial"/>
          <w:sz w:val="16"/>
          <w:szCs w:val="16"/>
          <w:lang w:val="es-419"/>
        </w:rPr>
        <w:t>, asociado al período comprendido entre el 11 de febrero al 12 de abril de 2022.</w:t>
      </w:r>
    </w:p>
    <w:p w14:paraId="57029766" w14:textId="77777777" w:rsidR="00904197" w:rsidRPr="00904197" w:rsidRDefault="00904197" w:rsidP="00904197">
      <w:pPr>
        <w:pStyle w:val="Prrafodelista"/>
        <w:ind w:left="1134" w:right="851" w:hanging="283"/>
        <w:rPr>
          <w:rFonts w:ascii="Museo 300" w:eastAsia="Museo Sans 300" w:hAnsi="Museo 300" w:cs="Museo Sans 300"/>
          <w:sz w:val="16"/>
          <w:szCs w:val="16"/>
        </w:rPr>
      </w:pPr>
    </w:p>
    <w:p w14:paraId="7524AEE5" w14:textId="45607962" w:rsidR="007B46B2" w:rsidRPr="00904197" w:rsidRDefault="00904197" w:rsidP="00E2624E">
      <w:pPr>
        <w:spacing w:after="0" w:line="240" w:lineRule="auto"/>
        <w:ind w:left="1134" w:right="851"/>
        <w:contextualSpacing/>
        <w:jc w:val="both"/>
        <w:rPr>
          <w:rFonts w:ascii="Museo 300" w:hAnsi="Museo 300" w:cs="Arial"/>
          <w:sz w:val="16"/>
          <w:szCs w:val="16"/>
        </w:rPr>
      </w:pPr>
      <w:r w:rsidRPr="00904197">
        <w:rPr>
          <w:rFonts w:ascii="Museo 300" w:eastAsia="Museo Sans 300" w:hAnsi="Museo 300" w:cs="Museo Sans 300"/>
          <w:sz w:val="16"/>
          <w:szCs w:val="16"/>
        </w:rPr>
        <w:t xml:space="preserve">Por tanto, la sociedad AES CLESA cobraría en exceso la cantidad de </w:t>
      </w:r>
      <w:r w:rsidRPr="00904197">
        <w:rPr>
          <w:rFonts w:ascii="Museo 300" w:eastAsia="Museo Sans 300" w:hAnsi="Museo 300" w:cs="Museo Sans 300"/>
          <w:b/>
          <w:bCs/>
          <w:sz w:val="16"/>
          <w:szCs w:val="16"/>
        </w:rPr>
        <w:t>cuatrocientos uno 14/100 dólares de los Estados Unidos de América (USD 401.14), IVA incluido</w:t>
      </w:r>
      <w:r w:rsidRPr="00904197">
        <w:rPr>
          <w:rFonts w:ascii="Museo 300" w:eastAsia="Museo Sans 300" w:hAnsi="Museo 300" w:cs="Museo Sans 300"/>
          <w:sz w:val="16"/>
          <w:szCs w:val="16"/>
        </w:rPr>
        <w:t xml:space="preserve">. </w:t>
      </w:r>
      <w:r w:rsidR="007B46B2" w:rsidRPr="00904197">
        <w:rPr>
          <w:rFonts w:ascii="Museo 300" w:hAnsi="Museo 300"/>
          <w:sz w:val="16"/>
          <w:szCs w:val="16"/>
          <w:lang w:val="es-ES"/>
        </w:rPr>
        <w:t>[…]”</w:t>
      </w:r>
      <w:r w:rsidR="003A0466" w:rsidRPr="00904197">
        <w:rPr>
          <w:rFonts w:ascii="Museo 300" w:hAnsi="Museo 300"/>
          <w:sz w:val="16"/>
          <w:szCs w:val="16"/>
          <w:lang w:val="es-ES"/>
        </w:rPr>
        <w:t>.</w:t>
      </w:r>
    </w:p>
    <w:p w14:paraId="0B8C3DD1" w14:textId="77777777" w:rsidR="000436F9" w:rsidRDefault="000436F9" w:rsidP="000436F9">
      <w:pPr>
        <w:pStyle w:val="Prrafodelista"/>
        <w:rPr>
          <w:rFonts w:ascii="Museo 300" w:hAnsi="Museo 300" w:cs="Arial"/>
          <w:sz w:val="16"/>
          <w:szCs w:val="16"/>
        </w:rPr>
      </w:pPr>
    </w:p>
    <w:p w14:paraId="61374078" w14:textId="227A6873" w:rsidR="000436F9" w:rsidRDefault="00102A53" w:rsidP="005D540A">
      <w:pPr>
        <w:pStyle w:val="Prrafodelista"/>
        <w:numPr>
          <w:ilvl w:val="0"/>
          <w:numId w:val="4"/>
        </w:numPr>
        <w:tabs>
          <w:tab w:val="left" w:pos="426"/>
        </w:tabs>
        <w:rPr>
          <w:rStyle w:val="eop"/>
          <w:rFonts w:ascii="Museo Sans 500" w:hAnsi="Museo Sans 500"/>
          <w:color w:val="000000"/>
          <w:sz w:val="20"/>
          <w:szCs w:val="20"/>
          <w:shd w:val="clear" w:color="auto" w:fill="FFFFFF"/>
        </w:rPr>
      </w:pPr>
      <w:r>
        <w:rPr>
          <w:rStyle w:val="normaltextrun"/>
          <w:rFonts w:ascii="Museo Sans 500" w:hAnsi="Museo Sans 500"/>
          <w:b/>
          <w:bCs/>
          <w:color w:val="000000"/>
          <w:sz w:val="20"/>
          <w:szCs w:val="20"/>
          <w:shd w:val="clear" w:color="auto" w:fill="FFFFFF"/>
        </w:rPr>
        <w:lastRenderedPageBreak/>
        <w:t xml:space="preserve"> Alegatos finales </w:t>
      </w:r>
      <w:r>
        <w:rPr>
          <w:rStyle w:val="eop"/>
          <w:rFonts w:ascii="Museo Sans 500" w:hAnsi="Museo Sans 500"/>
          <w:color w:val="000000"/>
          <w:sz w:val="20"/>
          <w:szCs w:val="20"/>
          <w:shd w:val="clear" w:color="auto" w:fill="FFFFFF"/>
        </w:rPr>
        <w:t> </w:t>
      </w:r>
    </w:p>
    <w:p w14:paraId="6C617B21" w14:textId="77777777" w:rsidR="00102A53" w:rsidRPr="00263E33" w:rsidRDefault="00102A53" w:rsidP="000436F9">
      <w:pPr>
        <w:pStyle w:val="Prrafodelista"/>
        <w:tabs>
          <w:tab w:val="left" w:pos="426"/>
        </w:tabs>
        <w:ind w:left="426"/>
        <w:rPr>
          <w:rFonts w:ascii="Museo Sans 300" w:hAnsi="Museo Sans 300"/>
          <w:sz w:val="20"/>
          <w:szCs w:val="20"/>
          <w:lang w:val="es-SV"/>
        </w:rPr>
      </w:pPr>
    </w:p>
    <w:p w14:paraId="1FB11B81" w14:textId="614410E7" w:rsidR="000436F9" w:rsidRPr="00263E33" w:rsidRDefault="00102A53" w:rsidP="000436F9">
      <w:pPr>
        <w:pStyle w:val="Prrafodelista"/>
        <w:tabs>
          <w:tab w:val="left" w:pos="426"/>
        </w:tabs>
        <w:ind w:left="426"/>
        <w:jc w:val="both"/>
        <w:rPr>
          <w:rFonts w:ascii="Museo Sans 300" w:hAnsi="Museo Sans 300"/>
          <w:sz w:val="20"/>
          <w:szCs w:val="20"/>
          <w:lang w:val="es-SV"/>
        </w:rPr>
      </w:pPr>
      <w:r>
        <w:rPr>
          <w:rStyle w:val="normaltextrun"/>
          <w:rFonts w:ascii="Museo Sans 300" w:hAnsi="Museo Sans 300"/>
          <w:color w:val="000000"/>
          <w:sz w:val="20"/>
          <w:szCs w:val="20"/>
          <w:bdr w:val="none" w:sz="0" w:space="0" w:color="auto" w:frame="1"/>
        </w:rPr>
        <w:t xml:space="preserve">En cumplimiento de la letra c) del acuerdo </w:t>
      </w:r>
      <w:r w:rsidR="000436F9">
        <w:rPr>
          <w:rFonts w:ascii="Museo Sans 300" w:hAnsi="Museo Sans 300"/>
          <w:sz w:val="20"/>
          <w:szCs w:val="20"/>
          <w:lang w:val="es-SV"/>
        </w:rPr>
        <w:t>N.°</w:t>
      </w:r>
      <w:r w:rsidR="00046F37">
        <w:rPr>
          <w:rFonts w:ascii="Museo Sans 300" w:hAnsi="Museo Sans 300"/>
          <w:sz w:val="20"/>
          <w:szCs w:val="20"/>
          <w:lang w:val="es-SV"/>
        </w:rPr>
        <w:t xml:space="preserve"> </w:t>
      </w:r>
      <w:r w:rsidR="005D24CB" w:rsidRPr="002F1716">
        <w:rPr>
          <w:rFonts w:ascii="Museo Sans 300" w:hAnsi="Museo Sans 300"/>
          <w:sz w:val="20"/>
          <w:szCs w:val="20"/>
        </w:rPr>
        <w:t>E-</w:t>
      </w:r>
      <w:r w:rsidR="005D24CB">
        <w:rPr>
          <w:rFonts w:ascii="Museo Sans 300" w:hAnsi="Museo Sans 300"/>
          <w:sz w:val="20"/>
          <w:szCs w:val="20"/>
        </w:rPr>
        <w:t>1497-2022</w:t>
      </w:r>
      <w:r w:rsidR="005D24CB" w:rsidRPr="002F1716">
        <w:rPr>
          <w:rFonts w:ascii="Museo Sans 300" w:hAnsi="Museo Sans 300"/>
          <w:sz w:val="20"/>
          <w:szCs w:val="20"/>
        </w:rPr>
        <w:t>-CAU,</w:t>
      </w:r>
      <w:r w:rsidR="005D24CB">
        <w:rPr>
          <w:rFonts w:ascii="Museo Sans 300" w:hAnsi="Museo Sans 300"/>
          <w:sz w:val="20"/>
          <w:szCs w:val="20"/>
        </w:rPr>
        <w:t xml:space="preserve"> </w:t>
      </w:r>
      <w:r w:rsidR="005D24CB" w:rsidRPr="002F1716">
        <w:rPr>
          <w:rFonts w:ascii="Museo Sans 300" w:hAnsi="Museo Sans 300"/>
          <w:sz w:val="20"/>
          <w:szCs w:val="20"/>
        </w:rPr>
        <w:t>de</w:t>
      </w:r>
      <w:r w:rsidR="005D24CB">
        <w:rPr>
          <w:rFonts w:ascii="Museo Sans 300" w:hAnsi="Museo Sans 300"/>
          <w:sz w:val="20"/>
          <w:szCs w:val="20"/>
        </w:rPr>
        <w:t xml:space="preserve"> </w:t>
      </w:r>
      <w:r w:rsidR="005D24CB" w:rsidRPr="002F1716">
        <w:rPr>
          <w:rFonts w:ascii="Museo Sans 300" w:hAnsi="Museo Sans 300"/>
          <w:sz w:val="20"/>
          <w:szCs w:val="20"/>
        </w:rPr>
        <w:t>fecha</w:t>
      </w:r>
      <w:r w:rsidR="005D24CB">
        <w:rPr>
          <w:rFonts w:ascii="Museo Sans 300" w:hAnsi="Museo Sans 300"/>
          <w:sz w:val="20"/>
          <w:szCs w:val="20"/>
        </w:rPr>
        <w:t xml:space="preserve"> veinticinco de julio</w:t>
      </w:r>
      <w:r w:rsidR="00833E9A">
        <w:rPr>
          <w:rFonts w:ascii="Museo Sans 300" w:hAnsi="Museo Sans 300"/>
          <w:sz w:val="20"/>
          <w:szCs w:val="20"/>
        </w:rPr>
        <w:t xml:space="preserve"> de este año,</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se</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remitió</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a</w:t>
      </w:r>
      <w:r w:rsidR="00046F37">
        <w:rPr>
          <w:rFonts w:ascii="Museo Sans 300" w:hAnsi="Museo Sans 300"/>
          <w:sz w:val="20"/>
          <w:szCs w:val="20"/>
          <w:lang w:val="es-SV"/>
        </w:rPr>
        <w:t xml:space="preserve"> </w:t>
      </w:r>
      <w:r w:rsidR="000436F9">
        <w:rPr>
          <w:rFonts w:ascii="Museo Sans 300" w:hAnsi="Museo Sans 300"/>
          <w:sz w:val="20"/>
          <w:szCs w:val="20"/>
          <w:lang w:val="es-SV"/>
        </w:rPr>
        <w:t>la</w:t>
      </w:r>
      <w:r w:rsidR="00046F37">
        <w:rPr>
          <w:rFonts w:ascii="Museo Sans 300" w:hAnsi="Museo Sans 300"/>
          <w:sz w:val="20"/>
          <w:szCs w:val="20"/>
          <w:lang w:val="es-SV"/>
        </w:rPr>
        <w:t xml:space="preserve"> </w:t>
      </w:r>
      <w:r w:rsidR="000436F9">
        <w:rPr>
          <w:rFonts w:ascii="Museo Sans 300" w:hAnsi="Museo Sans 300"/>
          <w:sz w:val="20"/>
          <w:szCs w:val="20"/>
          <w:lang w:val="es-SV"/>
        </w:rPr>
        <w:t>sociedad</w:t>
      </w:r>
      <w:r w:rsidR="00046F37">
        <w:rPr>
          <w:rFonts w:ascii="Museo Sans 300" w:hAnsi="Museo Sans 300"/>
          <w:sz w:val="20"/>
          <w:szCs w:val="20"/>
          <w:lang w:val="es-SV"/>
        </w:rPr>
        <w:t xml:space="preserve"> </w:t>
      </w:r>
      <w:r w:rsidR="00320D99">
        <w:rPr>
          <w:rFonts w:ascii="Museo Sans 300" w:hAnsi="Museo Sans 300"/>
          <w:sz w:val="20"/>
          <w:szCs w:val="20"/>
          <w:lang w:val="es-SV"/>
        </w:rPr>
        <w:t>AES CLESA y Cía., S. en C. de C.V.</w:t>
      </w:r>
      <w:r w:rsidR="00046F37">
        <w:rPr>
          <w:rFonts w:ascii="Museo Sans 300" w:hAnsi="Museo Sans 300"/>
          <w:sz w:val="20"/>
          <w:szCs w:val="20"/>
          <w:lang w:val="es-SV"/>
        </w:rPr>
        <w:t xml:space="preserve"> </w:t>
      </w:r>
      <w:r w:rsidR="000436F9">
        <w:rPr>
          <w:rFonts w:ascii="Museo Sans 300" w:hAnsi="Museo Sans 300"/>
          <w:sz w:val="20"/>
          <w:szCs w:val="20"/>
          <w:lang w:val="es-SV"/>
        </w:rPr>
        <w:t>y</w:t>
      </w:r>
      <w:r w:rsidR="00046F37">
        <w:rPr>
          <w:rFonts w:ascii="Museo Sans 300" w:hAnsi="Museo Sans 300"/>
          <w:sz w:val="20"/>
          <w:szCs w:val="20"/>
          <w:lang w:val="es-SV"/>
        </w:rPr>
        <w:t xml:space="preserve"> </w:t>
      </w:r>
      <w:r w:rsidR="000436F9">
        <w:rPr>
          <w:rFonts w:ascii="Museo Sans 300" w:hAnsi="Museo Sans 300"/>
          <w:sz w:val="20"/>
          <w:szCs w:val="20"/>
          <w:lang w:val="es-SV"/>
        </w:rPr>
        <w:t>a</w:t>
      </w:r>
      <w:r w:rsidR="00046F37">
        <w:rPr>
          <w:rFonts w:ascii="Museo Sans 300" w:hAnsi="Museo Sans 300"/>
          <w:sz w:val="20"/>
          <w:szCs w:val="20"/>
          <w:lang w:val="es-SV"/>
        </w:rPr>
        <w:t xml:space="preserve"> </w:t>
      </w:r>
      <w:r w:rsidR="00C22825">
        <w:rPr>
          <w:rFonts w:ascii="Museo Sans 300" w:hAnsi="Museo Sans 300"/>
          <w:sz w:val="20"/>
          <w:szCs w:val="20"/>
          <w:lang w:val="es-SV"/>
        </w:rPr>
        <w:t xml:space="preserve">la señora </w:t>
      </w:r>
      <w:r w:rsidR="00E56AF4">
        <w:rPr>
          <w:rFonts w:ascii="Museo Sans 300" w:hAnsi="Museo Sans 300"/>
          <w:sz w:val="20"/>
          <w:szCs w:val="20"/>
          <w:lang w:val="es-SV"/>
        </w:rPr>
        <w:t>XXX</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copia</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del</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informe</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técnico</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N.°</w:t>
      </w:r>
      <w:r w:rsidR="00046F37">
        <w:rPr>
          <w:rFonts w:ascii="Museo Sans 300" w:hAnsi="Museo Sans 300"/>
          <w:sz w:val="20"/>
          <w:szCs w:val="20"/>
          <w:lang w:val="es-SV"/>
        </w:rPr>
        <w:t xml:space="preserve"> </w:t>
      </w:r>
      <w:r w:rsidR="005D24CB">
        <w:rPr>
          <w:rFonts w:ascii="Museo Sans 300" w:hAnsi="Museo Sans 300"/>
          <w:sz w:val="20"/>
          <w:szCs w:val="20"/>
          <w:lang w:val="es-SV"/>
        </w:rPr>
        <w:t>IT-0366</w:t>
      </w:r>
      <w:r w:rsidR="009A4045">
        <w:rPr>
          <w:rFonts w:ascii="Museo Sans 300" w:eastAsia="Calibri" w:hAnsi="Museo Sans 300"/>
          <w:sz w:val="20"/>
          <w:szCs w:val="20"/>
        </w:rPr>
        <w:t>-CAU-22</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rendido</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por</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el</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CAU</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para</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que</w:t>
      </w:r>
      <w:r w:rsidR="000436F9">
        <w:rPr>
          <w:rFonts w:ascii="Museo Sans 300" w:hAnsi="Museo Sans 300"/>
          <w:sz w:val="20"/>
          <w:szCs w:val="20"/>
          <w:lang w:val="es-SV"/>
        </w:rPr>
        <w:t>,</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en</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un</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plazo</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de</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diez</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días</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hábiles</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contados</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a</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partir</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del</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día</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siguiente</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de</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la</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notificación</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de</w:t>
      </w:r>
      <w:r w:rsidR="00046F37">
        <w:rPr>
          <w:rFonts w:ascii="Museo Sans 300" w:hAnsi="Museo Sans 300"/>
          <w:sz w:val="20"/>
          <w:szCs w:val="20"/>
          <w:lang w:val="es-SV"/>
        </w:rPr>
        <w:t xml:space="preserve"> </w:t>
      </w:r>
      <w:r w:rsidR="000436F9" w:rsidRPr="00263E33">
        <w:rPr>
          <w:rFonts w:ascii="Museo Sans 300" w:hAnsi="Museo Sans 300"/>
          <w:sz w:val="20"/>
          <w:szCs w:val="20"/>
          <w:lang w:val="es-SV"/>
        </w:rPr>
        <w:t>dicho</w:t>
      </w:r>
      <w:r w:rsidR="00046F37">
        <w:rPr>
          <w:rFonts w:ascii="Museo Sans 300" w:hAnsi="Museo Sans 300"/>
          <w:sz w:val="20"/>
          <w:szCs w:val="20"/>
          <w:lang w:val="es-SV"/>
        </w:rPr>
        <w:t xml:space="preserve"> </w:t>
      </w:r>
      <w:r w:rsidR="000436F9" w:rsidRPr="00BE7719">
        <w:rPr>
          <w:rFonts w:ascii="Museo Sans 300" w:hAnsi="Museo Sans 300"/>
          <w:sz w:val="20"/>
          <w:szCs w:val="20"/>
          <w:lang w:val="es-SV"/>
        </w:rPr>
        <w:t>proveído</w:t>
      </w:r>
      <w:r w:rsidR="000436F9">
        <w:rPr>
          <w:rFonts w:ascii="Museo Sans 300" w:hAnsi="Museo Sans 300"/>
          <w:sz w:val="20"/>
          <w:szCs w:val="20"/>
          <w:lang w:val="es-SV"/>
        </w:rPr>
        <w:t>,</w:t>
      </w:r>
      <w:r w:rsidR="00046F37">
        <w:rPr>
          <w:rFonts w:ascii="Museo Sans 300" w:hAnsi="Museo Sans 300"/>
          <w:sz w:val="20"/>
          <w:szCs w:val="20"/>
          <w:lang w:val="es-SV"/>
        </w:rPr>
        <w:t xml:space="preserve"> </w:t>
      </w:r>
      <w:r w:rsidR="000436F9" w:rsidRPr="00BE7719">
        <w:rPr>
          <w:rFonts w:ascii="Museo Sans 300" w:hAnsi="Museo Sans 300"/>
          <w:sz w:val="20"/>
          <w:szCs w:val="20"/>
          <w:lang w:val="es-SV"/>
        </w:rPr>
        <w:t>manifestaran</w:t>
      </w:r>
      <w:r w:rsidR="00046F37">
        <w:rPr>
          <w:rFonts w:ascii="Museo Sans 300" w:hAnsi="Museo Sans 300"/>
          <w:sz w:val="20"/>
          <w:szCs w:val="20"/>
          <w:lang w:val="es-SV"/>
        </w:rPr>
        <w:t xml:space="preserve"> </w:t>
      </w:r>
      <w:r w:rsidR="000436F9" w:rsidRPr="00BE7719">
        <w:rPr>
          <w:rFonts w:ascii="Museo Sans 300" w:hAnsi="Museo Sans 300"/>
          <w:sz w:val="20"/>
          <w:szCs w:val="20"/>
          <w:lang w:val="es-SV"/>
        </w:rPr>
        <w:t>por</w:t>
      </w:r>
      <w:r w:rsidR="00046F37">
        <w:rPr>
          <w:rFonts w:ascii="Museo Sans 300" w:hAnsi="Museo Sans 300"/>
          <w:sz w:val="20"/>
          <w:szCs w:val="20"/>
          <w:lang w:val="es-SV"/>
        </w:rPr>
        <w:t xml:space="preserve"> </w:t>
      </w:r>
      <w:r w:rsidR="000436F9" w:rsidRPr="00BE7719">
        <w:rPr>
          <w:rFonts w:ascii="Museo Sans 300" w:hAnsi="Museo Sans 300"/>
          <w:sz w:val="20"/>
          <w:szCs w:val="20"/>
          <w:lang w:val="es-SV"/>
        </w:rPr>
        <w:t>escrito</w:t>
      </w:r>
      <w:r w:rsidR="00046F37">
        <w:rPr>
          <w:rFonts w:ascii="Museo Sans 300" w:hAnsi="Museo Sans 300"/>
          <w:sz w:val="20"/>
          <w:szCs w:val="20"/>
          <w:lang w:val="es-SV"/>
        </w:rPr>
        <w:t xml:space="preserve"> </w:t>
      </w:r>
      <w:r w:rsidR="000436F9" w:rsidRPr="00BE7719">
        <w:rPr>
          <w:rFonts w:ascii="Museo Sans 300" w:hAnsi="Museo Sans 300"/>
          <w:sz w:val="20"/>
          <w:szCs w:val="20"/>
          <w:lang w:val="es-SV"/>
        </w:rPr>
        <w:t>sus</w:t>
      </w:r>
      <w:r w:rsidR="00046F37">
        <w:rPr>
          <w:rFonts w:ascii="Museo Sans 300" w:hAnsi="Museo Sans 300"/>
          <w:sz w:val="20"/>
          <w:szCs w:val="20"/>
          <w:lang w:val="es-SV"/>
        </w:rPr>
        <w:t xml:space="preserve"> </w:t>
      </w:r>
      <w:r w:rsidR="000436F9" w:rsidRPr="00BE7719">
        <w:rPr>
          <w:rFonts w:ascii="Museo Sans 300" w:hAnsi="Museo Sans 300"/>
          <w:sz w:val="20"/>
          <w:szCs w:val="20"/>
          <w:lang w:val="es-SV"/>
        </w:rPr>
        <w:t>alegatos</w:t>
      </w:r>
      <w:r w:rsidR="00046F37">
        <w:rPr>
          <w:rFonts w:ascii="Museo Sans 300" w:hAnsi="Museo Sans 300"/>
          <w:sz w:val="20"/>
          <w:szCs w:val="20"/>
          <w:lang w:val="es-SV"/>
        </w:rPr>
        <w:t xml:space="preserve"> </w:t>
      </w:r>
      <w:r w:rsidR="000436F9" w:rsidRPr="00BE7719">
        <w:rPr>
          <w:rFonts w:ascii="Museo Sans 300" w:hAnsi="Museo Sans 300"/>
          <w:sz w:val="20"/>
          <w:szCs w:val="20"/>
          <w:lang w:val="es-SV"/>
        </w:rPr>
        <w:t>finales.</w:t>
      </w:r>
      <w:r w:rsidR="00046F37">
        <w:rPr>
          <w:rFonts w:ascii="Museo Sans 300" w:hAnsi="Museo Sans 300"/>
          <w:sz w:val="20"/>
          <w:szCs w:val="20"/>
          <w:lang w:val="es-SV"/>
        </w:rPr>
        <w:t xml:space="preserve"> </w:t>
      </w:r>
    </w:p>
    <w:p w14:paraId="6878EA85" w14:textId="1521214E" w:rsidR="000436F9" w:rsidRPr="00263E33" w:rsidRDefault="00046F37" w:rsidP="000436F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949CE0D" w14:textId="7042E4F1" w:rsidR="00E44D28" w:rsidRDefault="000436F9" w:rsidP="00B247AB">
      <w:pPr>
        <w:tabs>
          <w:tab w:val="num" w:pos="567"/>
        </w:tabs>
        <w:spacing w:after="0" w:line="240" w:lineRule="auto"/>
        <w:ind w:left="426"/>
        <w:jc w:val="both"/>
        <w:rPr>
          <w:rFonts w:ascii="Museo Sans 300" w:hAnsi="Museo Sans 300"/>
          <w:sz w:val="20"/>
          <w:szCs w:val="20"/>
        </w:rPr>
      </w:pPr>
      <w:r w:rsidRPr="00263E33">
        <w:rPr>
          <w:rFonts w:ascii="Museo Sans 300" w:hAnsi="Museo Sans 300"/>
          <w:sz w:val="20"/>
          <w:szCs w:val="20"/>
        </w:rPr>
        <w:t>Dicho</w:t>
      </w:r>
      <w:r w:rsidR="00046F37">
        <w:rPr>
          <w:rFonts w:ascii="Museo Sans 300" w:hAnsi="Museo Sans 300"/>
          <w:sz w:val="20"/>
          <w:szCs w:val="20"/>
        </w:rPr>
        <w:t xml:space="preserve"> </w:t>
      </w:r>
      <w:r w:rsidRPr="00263E33">
        <w:rPr>
          <w:rFonts w:ascii="Museo Sans 300" w:hAnsi="Museo Sans 300"/>
          <w:sz w:val="20"/>
          <w:szCs w:val="20"/>
        </w:rPr>
        <w:t>acuerdo</w:t>
      </w:r>
      <w:r w:rsidR="00046F37">
        <w:rPr>
          <w:rFonts w:ascii="Museo Sans 300" w:hAnsi="Museo Sans 300"/>
          <w:sz w:val="20"/>
          <w:szCs w:val="20"/>
        </w:rPr>
        <w:t xml:space="preserve"> </w:t>
      </w:r>
      <w:r w:rsidRPr="00263E33">
        <w:rPr>
          <w:rFonts w:ascii="Museo Sans 300" w:hAnsi="Museo Sans 300"/>
          <w:sz w:val="20"/>
          <w:szCs w:val="20"/>
        </w:rPr>
        <w:t>fue</w:t>
      </w:r>
      <w:r w:rsidR="00046F37">
        <w:rPr>
          <w:rFonts w:ascii="Museo Sans 300" w:hAnsi="Museo Sans 300"/>
          <w:sz w:val="20"/>
          <w:szCs w:val="20"/>
        </w:rPr>
        <w:t xml:space="preserve"> </w:t>
      </w:r>
      <w:r w:rsidRPr="00263E33">
        <w:rPr>
          <w:rFonts w:ascii="Museo Sans 300" w:hAnsi="Museo Sans 300"/>
          <w:sz w:val="20"/>
          <w:szCs w:val="20"/>
        </w:rPr>
        <w:t>not</w:t>
      </w:r>
      <w:r>
        <w:rPr>
          <w:rFonts w:ascii="Museo Sans 300" w:hAnsi="Museo Sans 300"/>
          <w:sz w:val="20"/>
          <w:szCs w:val="20"/>
        </w:rPr>
        <w:t>ificado</w:t>
      </w:r>
      <w:r w:rsidR="00046F37">
        <w:rPr>
          <w:rFonts w:ascii="Museo Sans 300" w:hAnsi="Museo Sans 300"/>
          <w:sz w:val="20"/>
          <w:szCs w:val="20"/>
        </w:rPr>
        <w:t xml:space="preserve"> </w:t>
      </w:r>
      <w:r>
        <w:rPr>
          <w:rFonts w:ascii="Museo Sans 300" w:hAnsi="Museo Sans 300"/>
          <w:sz w:val="20"/>
          <w:szCs w:val="20"/>
        </w:rPr>
        <w:t>a</w:t>
      </w:r>
      <w:r w:rsidR="00046F37">
        <w:rPr>
          <w:rFonts w:ascii="Museo Sans 300" w:hAnsi="Museo Sans 300"/>
          <w:sz w:val="20"/>
          <w:szCs w:val="20"/>
        </w:rPr>
        <w:t xml:space="preserve"> </w:t>
      </w:r>
      <w:r>
        <w:rPr>
          <w:rFonts w:ascii="Museo Sans 300" w:hAnsi="Museo Sans 300"/>
          <w:sz w:val="20"/>
          <w:szCs w:val="20"/>
        </w:rPr>
        <w:t>la</w:t>
      </w:r>
      <w:r w:rsidR="0023018F">
        <w:rPr>
          <w:rFonts w:ascii="Museo Sans 300" w:hAnsi="Museo Sans 300"/>
          <w:sz w:val="20"/>
          <w:szCs w:val="20"/>
        </w:rPr>
        <w:t xml:space="preserve">s partes el día </w:t>
      </w:r>
      <w:r w:rsidR="00C935EA">
        <w:rPr>
          <w:rFonts w:ascii="Museo Sans 300" w:hAnsi="Museo Sans 300"/>
          <w:sz w:val="20"/>
          <w:szCs w:val="20"/>
        </w:rPr>
        <w:t>seis de octubre de este</w:t>
      </w:r>
      <w:r w:rsidR="0023018F">
        <w:rPr>
          <w:rFonts w:ascii="Museo Sans 300" w:hAnsi="Museo Sans 300"/>
          <w:sz w:val="20"/>
          <w:szCs w:val="20"/>
        </w:rPr>
        <w:t xml:space="preserve"> año</w:t>
      </w:r>
      <w:r w:rsidR="00C95434">
        <w:rPr>
          <w:rFonts w:ascii="Museo Sans 300" w:hAnsi="Museo Sans 300"/>
          <w:sz w:val="20"/>
          <w:szCs w:val="20"/>
        </w:rPr>
        <w:t>,</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sidR="0023018F">
        <w:rPr>
          <w:rStyle w:val="normaltextrun"/>
          <w:rFonts w:ascii="Museo Sans 300" w:eastAsia="Museo Sans" w:hAnsi="Museo Sans 300" w:cs="Segoe UI"/>
          <w:sz w:val="20"/>
          <w:szCs w:val="20"/>
        </w:rPr>
        <w:t xml:space="preserve"> el día </w:t>
      </w:r>
      <w:r w:rsidR="00C935EA">
        <w:rPr>
          <w:rStyle w:val="normaltextrun"/>
          <w:rFonts w:ascii="Museo Sans 300" w:eastAsia="Museo Sans" w:hAnsi="Museo Sans 300" w:cs="Segoe UI"/>
          <w:sz w:val="20"/>
          <w:szCs w:val="20"/>
        </w:rPr>
        <w:t>veinte del</w:t>
      </w:r>
      <w:r w:rsidR="00E44D28">
        <w:rPr>
          <w:rFonts w:ascii="Museo Sans 300" w:hAnsi="Museo Sans 300"/>
          <w:sz w:val="20"/>
          <w:szCs w:val="20"/>
        </w:rPr>
        <w:t xml:space="preserve"> mismo </w:t>
      </w:r>
      <w:r w:rsidR="00C935EA">
        <w:rPr>
          <w:rFonts w:ascii="Museo Sans 300" w:hAnsi="Museo Sans 300"/>
          <w:sz w:val="20"/>
          <w:szCs w:val="20"/>
        </w:rPr>
        <w:t xml:space="preserve">mes y </w:t>
      </w:r>
      <w:r w:rsidR="00E44D28">
        <w:rPr>
          <w:rFonts w:ascii="Museo Sans 300" w:hAnsi="Museo Sans 300"/>
          <w:sz w:val="20"/>
          <w:szCs w:val="20"/>
        </w:rPr>
        <w:t>año.</w:t>
      </w:r>
    </w:p>
    <w:p w14:paraId="2A62EFBC" w14:textId="3093B5C5" w:rsidR="00E44D28" w:rsidRDefault="00E44D28" w:rsidP="00B247AB">
      <w:pPr>
        <w:tabs>
          <w:tab w:val="num" w:pos="567"/>
        </w:tabs>
        <w:spacing w:after="0" w:line="240" w:lineRule="auto"/>
        <w:ind w:left="426"/>
        <w:jc w:val="both"/>
        <w:rPr>
          <w:rFonts w:ascii="Museo Sans 300" w:hAnsi="Museo Sans 300"/>
          <w:sz w:val="20"/>
          <w:szCs w:val="20"/>
        </w:rPr>
      </w:pPr>
    </w:p>
    <w:p w14:paraId="37C85135" w14:textId="4DE675DC" w:rsidR="0007185B" w:rsidRDefault="00C935EA" w:rsidP="00B247AB">
      <w:pPr>
        <w:pStyle w:val="Prrafodelista"/>
        <w:tabs>
          <w:tab w:val="left" w:pos="426"/>
        </w:tabs>
        <w:ind w:left="426"/>
        <w:jc w:val="both"/>
        <w:rPr>
          <w:rStyle w:val="eop"/>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Según consta en la base de datos de esta Superintendencia, las partes no hicieron uso de su derecho de defensa.</w:t>
      </w:r>
      <w:r>
        <w:rPr>
          <w:rStyle w:val="eop"/>
          <w:rFonts w:ascii="Museo Sans 300" w:hAnsi="Museo Sans 300"/>
          <w:color w:val="000000"/>
          <w:sz w:val="20"/>
          <w:szCs w:val="20"/>
          <w:shd w:val="clear" w:color="auto" w:fill="FFFFFF"/>
        </w:rPr>
        <w:t> </w:t>
      </w:r>
    </w:p>
    <w:p w14:paraId="1D44547D" w14:textId="77777777" w:rsidR="00C935EA" w:rsidRPr="00B247AB" w:rsidRDefault="00C935EA" w:rsidP="00B247AB">
      <w:pPr>
        <w:pStyle w:val="Prrafodelista"/>
        <w:tabs>
          <w:tab w:val="left" w:pos="426"/>
        </w:tabs>
        <w:ind w:left="426"/>
        <w:jc w:val="both"/>
        <w:rPr>
          <w:rFonts w:ascii="Museo 300" w:hAnsi="Museo 300" w:cs="Arial"/>
          <w:sz w:val="16"/>
          <w:szCs w:val="16"/>
          <w:lang w:val="es-ES_tradnl"/>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5B60E1A5" w:rsidR="00B247AB" w:rsidRPr="003D5ABB"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2EBD6A8F" w14:textId="77777777" w:rsidR="003D5ABB" w:rsidRPr="003D5ABB" w:rsidRDefault="003D5ABB" w:rsidP="003D5ABB">
      <w:pPr>
        <w:pStyle w:val="Prrafodelista"/>
        <w:ind w:left="567"/>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461E47C"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386E6D2B"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6DF80DA1"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1CBBAE63"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sidR="00320D99">
        <w:rPr>
          <w:rFonts w:ascii="Museo Sans 500" w:eastAsia="Calibri" w:hAnsi="Museo Sans 500"/>
          <w:b/>
          <w:sz w:val="20"/>
          <w:szCs w:val="20"/>
          <w:lang w:eastAsia="es-SV"/>
        </w:rPr>
        <w:t>AES CLESA y Cía., S. en C. de C.V.</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C935EA">
        <w:rPr>
          <w:rFonts w:ascii="Museo Sans 500" w:eastAsia="Calibri" w:hAnsi="Museo Sans 500"/>
          <w:b/>
          <w:sz w:val="20"/>
          <w:szCs w:val="20"/>
          <w:lang w:eastAsia="es-SV"/>
        </w:rPr>
        <w:t>año 2022</w:t>
      </w:r>
      <w:r>
        <w:rPr>
          <w:rFonts w:ascii="Museo Sans 500" w:eastAsia="Calibri" w:hAnsi="Museo Sans 500"/>
          <w:b/>
          <w:sz w:val="20"/>
          <w:szCs w:val="20"/>
          <w:lang w:eastAsia="es-SV"/>
        </w:rPr>
        <w:t>.</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45C1700F" w14:textId="710C028E"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probatorios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sidR="003C107E">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28F4DC9F" w14:textId="77777777"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21F03623" w14:textId="5C43E975" w:rsidR="00C935EA" w:rsidRDefault="00CB36B5" w:rsidP="00C935EA">
      <w:pPr>
        <w:suppressAutoHyphens/>
        <w:autoSpaceDN w:val="0"/>
        <w:spacing w:after="0" w:line="240" w:lineRule="auto"/>
        <w:ind w:left="708" w:right="851"/>
        <w:jc w:val="both"/>
        <w:textAlignment w:val="baseline"/>
        <w:rPr>
          <w:rFonts w:ascii="Museo 300" w:hAnsi="Museo 300" w:cs="Arial"/>
          <w:sz w:val="16"/>
          <w:szCs w:val="16"/>
          <w:lang w:val="es-ES" w:eastAsia="es-SV"/>
        </w:rPr>
      </w:pPr>
      <w:r w:rsidRPr="00CB36B5">
        <w:rPr>
          <w:rFonts w:ascii="Museo 300" w:hAnsi="Museo 300" w:cs="Arial"/>
          <w:b/>
          <w:bCs/>
          <w:sz w:val="16"/>
          <w:szCs w:val="16"/>
          <w:lang w:val="es-ES" w:eastAsia="es-SV"/>
        </w:rPr>
        <w:t>“</w:t>
      </w:r>
      <w:r w:rsidR="00C935EA" w:rsidRPr="00C935EA">
        <w:rPr>
          <w:rFonts w:ascii="Museo 300" w:hAnsi="Museo 300" w:cs="Arial"/>
          <w:sz w:val="16"/>
          <w:szCs w:val="16"/>
          <w:lang w:val="es-ES" w:eastAsia="es-SV"/>
        </w:rPr>
        <w:t>Es obligación del Distribuidor reemplazar los equipos de medición que hayan alcanzado el término de su vida útil, de conformidad con la Metodología para el Control de la Exactitud de los Equipos de Medición contenida en el Acuerdo No. 442-E-2014 o la que la sustituya.</w:t>
      </w:r>
    </w:p>
    <w:p w14:paraId="34600F23" w14:textId="77777777" w:rsidR="00C935EA" w:rsidRPr="00C935EA" w:rsidRDefault="00C935EA" w:rsidP="00C935EA">
      <w:pPr>
        <w:suppressAutoHyphens/>
        <w:autoSpaceDN w:val="0"/>
        <w:spacing w:after="0" w:line="240" w:lineRule="auto"/>
        <w:ind w:left="708" w:right="851"/>
        <w:jc w:val="both"/>
        <w:textAlignment w:val="baseline"/>
        <w:rPr>
          <w:rFonts w:ascii="Museo 300" w:hAnsi="Museo 300" w:cs="Arial"/>
          <w:sz w:val="16"/>
          <w:szCs w:val="16"/>
          <w:lang w:val="es-ES" w:eastAsia="es-SV"/>
        </w:rPr>
      </w:pPr>
    </w:p>
    <w:p w14:paraId="17599A29" w14:textId="1AD63D0D" w:rsidR="00C935EA" w:rsidRDefault="00C935EA" w:rsidP="00C935EA">
      <w:pPr>
        <w:suppressAutoHyphens/>
        <w:autoSpaceDN w:val="0"/>
        <w:spacing w:after="0" w:line="240" w:lineRule="auto"/>
        <w:ind w:left="708" w:right="851"/>
        <w:jc w:val="both"/>
        <w:textAlignment w:val="baseline"/>
        <w:rPr>
          <w:rFonts w:ascii="Museo 300" w:hAnsi="Museo 300" w:cs="Arial"/>
          <w:sz w:val="16"/>
          <w:szCs w:val="16"/>
          <w:lang w:val="es-ES" w:eastAsia="es-SV"/>
        </w:rPr>
      </w:pPr>
      <w:r w:rsidRPr="00C935EA">
        <w:rPr>
          <w:rFonts w:ascii="Museo 300" w:hAnsi="Museo 300" w:cs="Arial"/>
          <w:sz w:val="16"/>
          <w:szCs w:val="16"/>
          <w:lang w:val="es-ES" w:eastAsia="es-SV"/>
        </w:rPr>
        <w:t>El Distribuidor podrá cobrar la energía y potencia no facturada por desperfectos o problemas en el equipo de medición o componentes de la medición que no hayan permitido el correcto registro de la energía consumida por el usuario final; para ello, el Distribuidor deberá notificar por escrito impreso o digital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En los casos de clientes que tengan consumos estacionales, debe considerarse un periodo de seis meses de lecturas que tome en cuenta los cambios estacionales en la demanda que sean correspondientes con el periodo a estimar.</w:t>
      </w:r>
    </w:p>
    <w:p w14:paraId="27F0CF0D" w14:textId="77777777" w:rsidR="00C935EA" w:rsidRPr="00C935EA" w:rsidRDefault="00C935EA" w:rsidP="00C935EA">
      <w:pPr>
        <w:suppressAutoHyphens/>
        <w:autoSpaceDN w:val="0"/>
        <w:spacing w:after="0" w:line="240" w:lineRule="auto"/>
        <w:ind w:left="708" w:right="851"/>
        <w:jc w:val="both"/>
        <w:textAlignment w:val="baseline"/>
        <w:rPr>
          <w:rFonts w:ascii="Museo 300" w:hAnsi="Museo 300" w:cs="Arial"/>
          <w:sz w:val="16"/>
          <w:szCs w:val="16"/>
          <w:lang w:val="es-ES" w:eastAsia="es-SV"/>
        </w:rPr>
      </w:pPr>
    </w:p>
    <w:p w14:paraId="1D2DD41E" w14:textId="397D669C" w:rsidR="00CB36B5" w:rsidRPr="00CB36B5" w:rsidRDefault="00C935EA" w:rsidP="00C935EA">
      <w:pPr>
        <w:suppressAutoHyphens/>
        <w:autoSpaceDN w:val="0"/>
        <w:spacing w:after="0" w:line="240" w:lineRule="auto"/>
        <w:ind w:left="708" w:right="851"/>
        <w:jc w:val="both"/>
        <w:textAlignment w:val="baseline"/>
        <w:rPr>
          <w:rFonts w:ascii="Museo 300" w:hAnsi="Museo 300" w:cs="Arial"/>
          <w:sz w:val="16"/>
          <w:szCs w:val="16"/>
          <w:lang w:eastAsia="es-SV"/>
        </w:rPr>
      </w:pPr>
      <w:r w:rsidRPr="00C935EA">
        <w:rPr>
          <w:rFonts w:ascii="Museo 300" w:hAnsi="Museo 300" w:cs="Arial"/>
          <w:sz w:val="16"/>
          <w:szCs w:val="16"/>
          <w:lang w:val="es-ES" w:eastAsia="es-SV"/>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00CB36B5" w:rsidRPr="00CB36B5">
        <w:rPr>
          <w:rFonts w:ascii="Museo 300" w:hAnsi="Museo 300" w:cs="Arial"/>
          <w:sz w:val="16"/>
          <w:szCs w:val="16"/>
          <w:lang w:eastAsia="es-SV"/>
        </w:rPr>
        <w:t>”</w:t>
      </w:r>
    </w:p>
    <w:p w14:paraId="71E31EBB" w14:textId="77777777" w:rsidR="00B247AB" w:rsidRDefault="00B247AB"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77BCF558"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1498731C"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68E380DC" w14:textId="77777777" w:rsidR="000436F9" w:rsidRPr="007B7B0C"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1BDCFBE9"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1A757AAD"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78E7AE1A" w14:textId="4DF0D16B"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046F37">
        <w:rPr>
          <w:rFonts w:ascii="Museo Sans 300" w:hAnsi="Museo Sans 300"/>
          <w:color w:val="000000"/>
          <w:sz w:val="20"/>
          <w:szCs w:val="20"/>
          <w:lang w:eastAsia="es-SV"/>
        </w:rPr>
        <w:t xml:space="preserve"> </w:t>
      </w:r>
      <w:r w:rsidR="00F0377F"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p>
    <w:p w14:paraId="02619C4A" w14:textId="77777777" w:rsidR="00046F37" w:rsidRDefault="00046F37"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63DC8EFD"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4DD77003" w14:textId="37064FF9" w:rsidR="009A69A9" w:rsidRPr="007B7B0C" w:rsidRDefault="00046F37" w:rsidP="009A69A9">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5CF10C23" w14:textId="55B93492"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7AE6A07D" w14:textId="74D3A737" w:rsidR="00F75326"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5B9BDCC1"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r w:rsidR="00E56AF4">
        <w:rPr>
          <w:rFonts w:ascii="Museo Sans 500" w:hAnsi="Museo Sans 500"/>
          <w:b/>
          <w:bCs/>
          <w:sz w:val="20"/>
          <w:szCs w:val="20"/>
        </w:rPr>
        <w:t>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0EACCEC2"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0E176C">
        <w:rPr>
          <w:rFonts w:ascii="Museo Sans 300" w:hAnsi="Museo Sans 300" w:cs="Segoe UI"/>
          <w:sz w:val="20"/>
          <w:szCs w:val="20"/>
          <w:lang w:eastAsia="es-MX"/>
        </w:rPr>
        <w:t xml:space="preserve"> el CAU</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046F37">
        <w:rPr>
          <w:rFonts w:ascii="Museo Sans 300" w:hAnsi="Museo Sans 300" w:cs="Segoe UI"/>
          <w:sz w:val="20"/>
          <w:szCs w:val="20"/>
          <w:lang w:eastAsia="es-MX"/>
        </w:rPr>
        <w:t xml:space="preserve"> </w:t>
      </w:r>
      <w:r w:rsidR="005D24CB">
        <w:rPr>
          <w:rFonts w:ascii="Museo Sans 300" w:hAnsi="Museo Sans 300"/>
          <w:sz w:val="20"/>
          <w:szCs w:val="20"/>
        </w:rPr>
        <w:t>IT-0366</w:t>
      </w:r>
      <w:r w:rsidR="009A4045">
        <w:rPr>
          <w:rFonts w:ascii="Museo Sans 300" w:hAnsi="Museo Sans 300"/>
          <w:sz w:val="20"/>
          <w:szCs w:val="20"/>
        </w:rPr>
        <w:t>-CAU-22</w:t>
      </w:r>
      <w:r w:rsidRPr="00551F4C">
        <w:rPr>
          <w:rFonts w:ascii="Museo Sans 300" w:hAnsi="Museo Sans 300"/>
          <w:sz w:val="20"/>
          <w:szCs w:val="20"/>
        </w:rPr>
        <w:t>,</w:t>
      </w:r>
      <w:r w:rsidR="00046F37">
        <w:t xml:space="preserve"> </w:t>
      </w:r>
      <w:r w:rsidRPr="00551F4C">
        <w:rPr>
          <w:rFonts w:ascii="Museo Sans 300" w:hAnsi="Museo Sans 300"/>
          <w:sz w:val="20"/>
          <w:szCs w:val="20"/>
        </w:rPr>
        <w:t>expone</w:t>
      </w:r>
      <w:r w:rsidR="00046F37">
        <w:rPr>
          <w:rFonts w:ascii="Museo Sans 300" w:hAnsi="Museo Sans 300"/>
          <w:sz w:val="20"/>
          <w:szCs w:val="20"/>
        </w:rPr>
        <w:t xml:space="preserve"> </w:t>
      </w:r>
      <w:r w:rsidRPr="00551F4C">
        <w:rPr>
          <w:rFonts w:ascii="Museo Sans 300" w:hAnsi="Museo Sans 300"/>
          <w:sz w:val="20"/>
          <w:szCs w:val="20"/>
        </w:rPr>
        <w:t>lo</w:t>
      </w:r>
      <w:r w:rsidR="00046F37">
        <w:rPr>
          <w:rFonts w:ascii="Museo Sans 300" w:hAnsi="Museo Sans 300"/>
          <w:sz w:val="20"/>
          <w:szCs w:val="20"/>
        </w:rPr>
        <w:t xml:space="preserve"> </w:t>
      </w:r>
      <w:r w:rsidRPr="00551F4C">
        <w:rPr>
          <w:rFonts w:ascii="Museo Sans 300" w:hAnsi="Museo Sans 300"/>
          <w:sz w:val="20"/>
          <w:szCs w:val="20"/>
        </w:rPr>
        <w:t>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3ADE5EE5" w14:textId="5A52DA67" w:rsidR="00CC26B6" w:rsidRPr="00BC50E0" w:rsidRDefault="00B25632" w:rsidP="00CC26B6">
      <w:pPr>
        <w:spacing w:line="240" w:lineRule="auto"/>
        <w:ind w:left="709" w:right="851"/>
        <w:jc w:val="both"/>
        <w:rPr>
          <w:rFonts w:ascii="Museo 300" w:hAnsi="Museo 300" w:cs="Segoe UI"/>
          <w:sz w:val="16"/>
          <w:szCs w:val="16"/>
          <w:lang w:eastAsia="es-MX"/>
        </w:rPr>
      </w:pPr>
      <w:r w:rsidRPr="009B5565">
        <w:rPr>
          <w:rFonts w:ascii="Museo 300" w:hAnsi="Museo 300" w:cs="Segoe UI"/>
          <w:sz w:val="16"/>
          <w:szCs w:val="16"/>
          <w:lang w:eastAsia="es-MX"/>
        </w:rPr>
        <w:t>“[…]</w:t>
      </w:r>
      <w:r w:rsidR="003E0806">
        <w:rPr>
          <w:rFonts w:ascii="Museo 300" w:hAnsi="Museo 300" w:cs="Segoe UI"/>
          <w:sz w:val="16"/>
          <w:szCs w:val="16"/>
          <w:lang w:eastAsia="es-MX"/>
        </w:rPr>
        <w:t xml:space="preserve"> </w:t>
      </w:r>
      <w:r w:rsidR="00CC26B6" w:rsidRPr="00BC50E0">
        <w:rPr>
          <w:rFonts w:ascii="Museo 300" w:hAnsi="Museo 300" w:cs="Segoe UI"/>
          <w:sz w:val="16"/>
          <w:szCs w:val="16"/>
          <w:lang w:eastAsia="es-MX"/>
        </w:rPr>
        <w:t xml:space="preserve">Por lo tanto, cabe advertir que si bien la empresa distribuidora pudo demostrar que el equipo de medición </w:t>
      </w:r>
      <w:proofErr w:type="spellStart"/>
      <w:r w:rsidR="00CC26B6" w:rsidRPr="00BC50E0">
        <w:rPr>
          <w:rFonts w:ascii="Museo 300" w:hAnsi="Museo 300" w:cs="Segoe UI"/>
          <w:b/>
          <w:bCs/>
          <w:sz w:val="16"/>
          <w:szCs w:val="16"/>
          <w:lang w:eastAsia="es-MX"/>
        </w:rPr>
        <w:t>n.°</w:t>
      </w:r>
      <w:proofErr w:type="spellEnd"/>
      <w:r w:rsidR="00CC26B6" w:rsidRPr="00BC50E0">
        <w:rPr>
          <w:rFonts w:ascii="Museo 300" w:hAnsi="Museo 300" w:cs="Segoe UI"/>
          <w:b/>
          <w:bCs/>
          <w:sz w:val="16"/>
          <w:szCs w:val="16"/>
          <w:lang w:eastAsia="es-MX"/>
        </w:rPr>
        <w:t xml:space="preserve"> </w:t>
      </w:r>
      <w:r w:rsidR="00E56AF4">
        <w:rPr>
          <w:rFonts w:ascii="Museo 300" w:hAnsi="Museo 300" w:cs="Segoe UI"/>
          <w:b/>
          <w:bCs/>
          <w:sz w:val="16"/>
          <w:szCs w:val="16"/>
          <w:lang w:eastAsia="es-MX"/>
        </w:rPr>
        <w:t>XXX</w:t>
      </w:r>
      <w:r w:rsidR="00CC26B6" w:rsidRPr="00BC50E0">
        <w:rPr>
          <w:rFonts w:ascii="Museo 300" w:hAnsi="Museo 300" w:cs="Segoe UI"/>
          <w:b/>
          <w:bCs/>
          <w:sz w:val="16"/>
          <w:szCs w:val="16"/>
          <w:lang w:eastAsia="es-MX"/>
        </w:rPr>
        <w:t xml:space="preserve"> </w:t>
      </w:r>
      <w:r w:rsidR="00CC26B6" w:rsidRPr="00BC50E0">
        <w:rPr>
          <w:rFonts w:ascii="Museo 300" w:hAnsi="Museo 300" w:cs="Segoe UI"/>
          <w:sz w:val="16"/>
          <w:szCs w:val="16"/>
          <w:lang w:eastAsia="es-MX"/>
        </w:rPr>
        <w:t xml:space="preserve">estaba registrando los consumos con un porcentaje de exactitud menor al requerido por las normativas vigentes, no pudo demostrar la manipulación de éste, pues tal y como se observa en las imágenes </w:t>
      </w:r>
      <w:proofErr w:type="spellStart"/>
      <w:r w:rsidR="00CC26B6" w:rsidRPr="00BC50E0">
        <w:rPr>
          <w:rFonts w:ascii="Museo 300" w:hAnsi="Museo 300" w:cs="Segoe UI"/>
          <w:sz w:val="16"/>
          <w:szCs w:val="16"/>
          <w:lang w:eastAsia="es-MX"/>
        </w:rPr>
        <w:t>n.°</w:t>
      </w:r>
      <w:proofErr w:type="spellEnd"/>
      <w:r w:rsidR="00CC26B6" w:rsidRPr="00BC50E0">
        <w:rPr>
          <w:rFonts w:ascii="Museo 300" w:hAnsi="Museo 300" w:cs="Segoe UI"/>
          <w:sz w:val="16"/>
          <w:szCs w:val="16"/>
          <w:lang w:eastAsia="es-MX"/>
        </w:rPr>
        <w:t xml:space="preserve"> 1 y 3, el </w:t>
      </w:r>
      <w:r w:rsidR="00CC26B6" w:rsidRPr="00BC50E0">
        <w:rPr>
          <w:rFonts w:ascii="Museo 300" w:hAnsi="Museo 300" w:cs="Segoe UI"/>
          <w:sz w:val="16"/>
          <w:szCs w:val="16"/>
          <w:lang w:eastAsia="es-MX"/>
        </w:rPr>
        <w:lastRenderedPageBreak/>
        <w:t>medidor presentaba suciedad debida a las condiciones ambientales, así como el hecho que por su antigüedad presentara desgaste de sus elementos internos, pues había sido instalado en enero del año 1998, lo que pudo haber provocado también que  el sello se deteriorara o se desprendiera involuntariamente.</w:t>
      </w:r>
    </w:p>
    <w:p w14:paraId="7FEB4710" w14:textId="77777777" w:rsidR="00CC26B6" w:rsidRPr="00CC26B6" w:rsidRDefault="00CC26B6" w:rsidP="00CC26B6">
      <w:pPr>
        <w:spacing w:line="240" w:lineRule="auto"/>
        <w:ind w:left="709" w:right="851"/>
        <w:jc w:val="both"/>
        <w:rPr>
          <w:rFonts w:ascii="Museo 300" w:hAnsi="Museo 300" w:cs="Segoe UI"/>
          <w:sz w:val="16"/>
          <w:szCs w:val="16"/>
          <w:lang w:eastAsia="es-MX"/>
        </w:rPr>
      </w:pPr>
      <w:r w:rsidRPr="00CC26B6">
        <w:rPr>
          <w:rFonts w:ascii="Museo 300" w:hAnsi="Museo 300" w:cs="Segoe UI"/>
          <w:sz w:val="16"/>
          <w:szCs w:val="16"/>
          <w:lang w:eastAsia="es-MX"/>
        </w:rPr>
        <w:t xml:space="preserve">Además, la sociedad AES CLESA tampoco presentó otro tipo de pruebas tales como imágenes del interior del equipo de medición, verificación de sus componentes mecánicos o alguna manipulación interna especifica imputable a la usuaria. </w:t>
      </w:r>
    </w:p>
    <w:p w14:paraId="001239C9" w14:textId="6714F7E6" w:rsidR="00CC26B6" w:rsidRPr="00CC26B6" w:rsidRDefault="00CC26B6" w:rsidP="00CC26B6">
      <w:pPr>
        <w:spacing w:line="240" w:lineRule="auto"/>
        <w:ind w:left="709" w:right="851"/>
        <w:jc w:val="both"/>
        <w:rPr>
          <w:rFonts w:ascii="Museo 300" w:hAnsi="Museo 300" w:cs="Segoe UI"/>
          <w:sz w:val="16"/>
          <w:szCs w:val="16"/>
          <w:lang w:eastAsia="es-MX"/>
        </w:rPr>
      </w:pPr>
      <w:r w:rsidRPr="00CC26B6">
        <w:rPr>
          <w:rFonts w:ascii="Museo 300" w:hAnsi="Museo 300" w:cs="Segoe UI"/>
          <w:sz w:val="16"/>
          <w:szCs w:val="16"/>
          <w:lang w:eastAsia="es-MX"/>
        </w:rPr>
        <w:t xml:space="preserve">Por todo lo anteriormente expuesto y con base en las pruebas anteriormente analizadas, se determinó que la sociedad AES CLESA no cuenta con la evidencia fehaciente que demuestra que en el suministro en referencia existió una condición irregular imputable a la usuaria, debido a que no demostró que el problema en el registro del medidor </w:t>
      </w:r>
      <w:proofErr w:type="spellStart"/>
      <w:r w:rsidRPr="00CC26B6">
        <w:rPr>
          <w:rFonts w:ascii="Museo 300" w:hAnsi="Museo 300" w:cs="Segoe UI"/>
          <w:b/>
          <w:bCs/>
          <w:sz w:val="16"/>
          <w:szCs w:val="16"/>
          <w:lang w:eastAsia="es-MX"/>
        </w:rPr>
        <w:t>n.°</w:t>
      </w:r>
      <w:proofErr w:type="spellEnd"/>
      <w:r w:rsidRPr="00CC26B6">
        <w:rPr>
          <w:rFonts w:ascii="Museo 300" w:hAnsi="Museo 300" w:cs="Segoe UI"/>
          <w:b/>
          <w:bCs/>
          <w:sz w:val="16"/>
          <w:szCs w:val="16"/>
          <w:lang w:eastAsia="es-MX"/>
        </w:rPr>
        <w:t xml:space="preserve"> </w:t>
      </w:r>
      <w:r w:rsidR="00E56AF4">
        <w:rPr>
          <w:rFonts w:ascii="Museo 300" w:hAnsi="Museo 300" w:cs="Segoe UI"/>
          <w:b/>
          <w:bCs/>
          <w:sz w:val="16"/>
          <w:szCs w:val="16"/>
          <w:lang w:eastAsia="es-MX"/>
        </w:rPr>
        <w:t>XXX</w:t>
      </w:r>
      <w:r w:rsidRPr="00CC26B6">
        <w:rPr>
          <w:rFonts w:ascii="Museo 300" w:hAnsi="Museo 300" w:cs="Segoe UI"/>
          <w:sz w:val="16"/>
          <w:szCs w:val="16"/>
          <w:lang w:eastAsia="es-MX"/>
        </w:rPr>
        <w:t xml:space="preserve"> se debiera a una alteración interna del medidor, aunado al hecho que las lecturas de corriente instantánea presentadas fueron tomadas después de haber sustituido el citado medidor.</w:t>
      </w:r>
    </w:p>
    <w:p w14:paraId="40448915" w14:textId="51D1B382" w:rsidR="00A52CB5" w:rsidRPr="00B247AB" w:rsidRDefault="00CC26B6" w:rsidP="00CC26B6">
      <w:pPr>
        <w:spacing w:line="240" w:lineRule="auto"/>
        <w:ind w:left="709" w:right="851"/>
        <w:jc w:val="both"/>
        <w:rPr>
          <w:rFonts w:ascii="Museo 300" w:hAnsi="Museo 300" w:cs="Segoe UI"/>
          <w:sz w:val="16"/>
          <w:szCs w:val="16"/>
          <w:lang w:eastAsia="es-MX"/>
        </w:rPr>
      </w:pPr>
      <w:r w:rsidRPr="00CC26B6">
        <w:rPr>
          <w:rFonts w:ascii="Museo 300" w:hAnsi="Museo 300" w:cs="Segoe UI"/>
          <w:sz w:val="16"/>
          <w:szCs w:val="16"/>
          <w:lang w:eastAsia="es-MX"/>
        </w:rPr>
        <w:t xml:space="preserve">No obstante, el CAU determinó que la sociedad AES CLESA cuenta con la evidencia fehaciente que demuestra que la variación en los consumos de energía en el servicio eléctrico identificado con el </w:t>
      </w:r>
      <w:r w:rsidRPr="00CC26B6">
        <w:rPr>
          <w:rFonts w:ascii="Museo 300" w:hAnsi="Museo 300" w:cs="Segoe UI"/>
          <w:b/>
          <w:bCs/>
          <w:sz w:val="16"/>
          <w:szCs w:val="16"/>
          <w:lang w:eastAsia="es-MX"/>
        </w:rPr>
        <w:t xml:space="preserve">NIC </w:t>
      </w:r>
      <w:r w:rsidR="00E56AF4">
        <w:rPr>
          <w:rFonts w:ascii="Museo 300" w:hAnsi="Museo 300" w:cs="Segoe UI"/>
          <w:b/>
          <w:bCs/>
          <w:sz w:val="16"/>
          <w:szCs w:val="16"/>
          <w:lang w:eastAsia="es-MX"/>
        </w:rPr>
        <w:t>XXX</w:t>
      </w:r>
      <w:r w:rsidRPr="00CC26B6">
        <w:rPr>
          <w:rFonts w:ascii="Museo 300" w:hAnsi="Museo 300" w:cs="Segoe UI"/>
          <w:sz w:val="16"/>
          <w:szCs w:val="16"/>
          <w:lang w:eastAsia="es-MX"/>
        </w:rPr>
        <w:t xml:space="preserve"> se debió a </w:t>
      </w:r>
      <w:r w:rsidRPr="00CC26B6">
        <w:rPr>
          <w:rFonts w:ascii="Museo 300" w:hAnsi="Museo 300" w:cs="Segoe UI"/>
          <w:b/>
          <w:bCs/>
          <w:sz w:val="16"/>
          <w:szCs w:val="16"/>
          <w:lang w:eastAsia="es-MX"/>
        </w:rPr>
        <w:t>desperfectos en el equipo de medición.</w:t>
      </w:r>
      <w:r>
        <w:rPr>
          <w:rFonts w:ascii="Museo 300" w:hAnsi="Museo 300" w:cs="Segoe UI"/>
          <w:b/>
          <w:bCs/>
          <w:sz w:val="16"/>
          <w:szCs w:val="16"/>
          <w:lang w:eastAsia="es-MX"/>
        </w:rPr>
        <w:t xml:space="preserve"> </w:t>
      </w:r>
      <w:r w:rsidR="00A52CB5" w:rsidRPr="00B247AB">
        <w:rPr>
          <w:rFonts w:ascii="Museo 300" w:hAnsi="Museo 300" w:cs="Segoe UI"/>
          <w:sz w:val="16"/>
          <w:szCs w:val="16"/>
          <w:lang w:eastAsia="es-MX"/>
        </w:rPr>
        <w:t>[…]</w:t>
      </w:r>
    </w:p>
    <w:p w14:paraId="44978958" w14:textId="15FC4785" w:rsidR="00012AFA" w:rsidRDefault="0001027F" w:rsidP="00012AFA">
      <w:pPr>
        <w:spacing w:after="0" w:line="240" w:lineRule="auto"/>
        <w:ind w:left="420"/>
        <w:jc w:val="both"/>
        <w:rPr>
          <w:rFonts w:ascii="Museo Sans 300" w:hAnsi="Museo Sans 300"/>
          <w:sz w:val="20"/>
          <w:szCs w:val="20"/>
        </w:rPr>
      </w:pPr>
      <w:r>
        <w:rPr>
          <w:rFonts w:ascii="Museo Sans 300" w:hAnsi="Museo Sans 300"/>
          <w:sz w:val="20"/>
          <w:szCs w:val="20"/>
        </w:rPr>
        <w:t>E</w:t>
      </w:r>
      <w:r w:rsidR="00BA33B4">
        <w:rPr>
          <w:rFonts w:ascii="Museo Sans 300" w:hAnsi="Museo Sans 300"/>
          <w:sz w:val="20"/>
          <w:szCs w:val="20"/>
        </w:rPr>
        <w:t>n</w:t>
      </w:r>
      <w:r w:rsidR="00046F37">
        <w:rPr>
          <w:rFonts w:ascii="Museo Sans 300" w:hAnsi="Museo Sans 300"/>
          <w:sz w:val="20"/>
          <w:szCs w:val="20"/>
        </w:rPr>
        <w:t xml:space="preserve"> </w:t>
      </w:r>
      <w:r w:rsidR="00BA33B4">
        <w:rPr>
          <w:rFonts w:ascii="Museo Sans 300" w:hAnsi="Museo Sans 300"/>
          <w:sz w:val="20"/>
          <w:szCs w:val="20"/>
        </w:rPr>
        <w:t>cuanto</w:t>
      </w:r>
      <w:r w:rsidR="00046F37">
        <w:rPr>
          <w:rFonts w:ascii="Museo Sans 300" w:hAnsi="Museo Sans 300"/>
          <w:sz w:val="20"/>
          <w:szCs w:val="20"/>
        </w:rPr>
        <w:t xml:space="preserve"> </w:t>
      </w:r>
      <w:r w:rsidR="00C22825">
        <w:rPr>
          <w:rFonts w:ascii="Museo Sans 300" w:hAnsi="Museo Sans 300"/>
          <w:sz w:val="20"/>
          <w:szCs w:val="20"/>
        </w:rPr>
        <w:t>a</w:t>
      </w:r>
      <w:r w:rsidR="00CC26B6">
        <w:rPr>
          <w:rFonts w:ascii="Museo Sans 300" w:hAnsi="Museo Sans 300"/>
          <w:sz w:val="20"/>
          <w:szCs w:val="20"/>
        </w:rPr>
        <w:t xml:space="preserve"> los argumentos de</w:t>
      </w:r>
      <w:r w:rsidR="00046F37">
        <w:rPr>
          <w:rFonts w:ascii="Museo Sans 300" w:hAnsi="Museo Sans 300"/>
          <w:sz w:val="20"/>
          <w:szCs w:val="20"/>
        </w:rPr>
        <w:t xml:space="preserve"> </w:t>
      </w:r>
      <w:r w:rsidR="00C22825">
        <w:rPr>
          <w:rFonts w:ascii="Museo Sans 300" w:hAnsi="Museo Sans 300"/>
          <w:sz w:val="20"/>
          <w:szCs w:val="20"/>
        </w:rPr>
        <w:t xml:space="preserve">la señora </w:t>
      </w:r>
      <w:r w:rsidR="00E56AF4">
        <w:rPr>
          <w:rFonts w:ascii="Museo Sans 300" w:hAnsi="Museo Sans 300"/>
          <w:sz w:val="20"/>
          <w:szCs w:val="20"/>
        </w:rPr>
        <w:t>XXX</w:t>
      </w:r>
      <w:r w:rsidR="003A3607" w:rsidRPr="003A3607">
        <w:rPr>
          <w:rFonts w:ascii="Museo Sans 300" w:hAnsi="Museo Sans 300"/>
          <w:sz w:val="20"/>
          <w:szCs w:val="20"/>
        </w:rPr>
        <w:t>,</w:t>
      </w:r>
      <w:r w:rsidR="00046F37">
        <w:rPr>
          <w:rFonts w:ascii="Museo Sans 300" w:hAnsi="Museo Sans 300"/>
          <w:sz w:val="20"/>
          <w:szCs w:val="20"/>
        </w:rPr>
        <w:t xml:space="preserve"> </w:t>
      </w:r>
      <w:r w:rsidR="00CC26B6">
        <w:rPr>
          <w:rFonts w:ascii="Museo Sans 300" w:hAnsi="Museo Sans 300"/>
          <w:sz w:val="20"/>
          <w:szCs w:val="20"/>
        </w:rPr>
        <w:t>el CAU indicó lo siguiente:</w:t>
      </w:r>
    </w:p>
    <w:p w14:paraId="5D25E63C" w14:textId="11FE71C7" w:rsidR="00CC26B6" w:rsidRDefault="00CC26B6" w:rsidP="00012AFA">
      <w:pPr>
        <w:spacing w:after="0" w:line="240" w:lineRule="auto"/>
        <w:ind w:left="420"/>
        <w:jc w:val="both"/>
        <w:rPr>
          <w:rFonts w:ascii="Museo Sans 300" w:hAnsi="Museo Sans 300"/>
          <w:sz w:val="20"/>
          <w:szCs w:val="20"/>
        </w:rPr>
      </w:pPr>
    </w:p>
    <w:p w14:paraId="210417D4" w14:textId="2568DC04" w:rsidR="00CC26B6" w:rsidRPr="00BC50E0" w:rsidRDefault="00CC26B6" w:rsidP="00CC26B6">
      <w:pPr>
        <w:spacing w:line="240" w:lineRule="auto"/>
        <w:ind w:left="709" w:right="851"/>
        <w:jc w:val="both"/>
        <w:rPr>
          <w:rFonts w:ascii="Museo Sans 300" w:eastAsia="SimSun" w:hAnsi="Museo Sans 300" w:cs="Arial"/>
          <w:color w:val="000000"/>
          <w:spacing w:val="-5"/>
          <w:sz w:val="16"/>
          <w:szCs w:val="16"/>
        </w:rPr>
      </w:pPr>
      <w:r>
        <w:rPr>
          <w:rFonts w:ascii="Museo Sans 300" w:eastAsia="SimSun" w:hAnsi="Museo Sans 300" w:cs="Arial"/>
          <w:color w:val="000000"/>
          <w:spacing w:val="-5"/>
          <w:sz w:val="16"/>
          <w:szCs w:val="16"/>
        </w:rPr>
        <w:t xml:space="preserve">(…) </w:t>
      </w:r>
      <w:r w:rsidRPr="00BC50E0">
        <w:rPr>
          <w:rFonts w:ascii="Museo Sans 300" w:eastAsia="SimSun" w:hAnsi="Museo Sans 300" w:cs="Arial"/>
          <w:color w:val="000000"/>
          <w:spacing w:val="-5"/>
          <w:sz w:val="16"/>
          <w:szCs w:val="16"/>
        </w:rPr>
        <w:t>Al respecto, es pertinente aclarar que si bien la condición pudo no haber sido realizada por la usuaria, al haberse comprobado técnicamente que el equipo de medición estaba registrando con una exactitud menor al 98 %, es la responsable de cancelar la energía consumida y no registrada que no fue cobrada por un período máximo de dos meses , lo cual se evidencia con el aumento en los consumos después del cambio del equipo de medición lo que concuerda con la capacidad de los equipos eléctricos instalados en el inmueble.</w:t>
      </w:r>
    </w:p>
    <w:p w14:paraId="3512DE0F" w14:textId="77777777" w:rsidR="00CC26B6" w:rsidRDefault="00CC26B6" w:rsidP="00CC26B6">
      <w:pPr>
        <w:spacing w:line="240" w:lineRule="auto"/>
        <w:ind w:left="709" w:right="851"/>
        <w:jc w:val="both"/>
        <w:rPr>
          <w:rFonts w:ascii="Museo Sans 300" w:eastAsia="SimSun" w:hAnsi="Museo Sans 300" w:cs="Arial"/>
          <w:color w:val="000000"/>
          <w:spacing w:val="-5"/>
          <w:sz w:val="16"/>
          <w:szCs w:val="16"/>
        </w:rPr>
      </w:pPr>
      <w:r w:rsidRPr="00BC50E0">
        <w:rPr>
          <w:rFonts w:ascii="Museo Sans 300" w:eastAsia="SimSun" w:hAnsi="Museo Sans 300" w:cs="Arial"/>
          <w:color w:val="000000"/>
          <w:spacing w:val="-5"/>
          <w:sz w:val="16"/>
          <w:szCs w:val="16"/>
        </w:rPr>
        <w:t>Además, se reitera que el cobro no corresponde a una multa, sino a la recuperación de la energía consumida pero que no le fue facturada a la usuaria final debido al bajo porcentaje de exactitud en el registro del equipo de medición instalado.</w:t>
      </w:r>
    </w:p>
    <w:p w14:paraId="2FDDA836" w14:textId="38DA9A0C" w:rsidR="00CC26B6" w:rsidRPr="00BC50E0" w:rsidRDefault="00CC26B6" w:rsidP="00CC26B6">
      <w:pPr>
        <w:spacing w:line="240" w:lineRule="auto"/>
        <w:ind w:left="709" w:right="851"/>
        <w:jc w:val="both"/>
        <w:rPr>
          <w:rFonts w:ascii="Museo Sans 300" w:eastAsia="SimSun" w:hAnsi="Museo Sans 300" w:cs="Arial"/>
          <w:color w:val="000000"/>
          <w:spacing w:val="-5"/>
          <w:sz w:val="16"/>
          <w:szCs w:val="16"/>
        </w:rPr>
      </w:pPr>
      <w:r w:rsidRPr="00BC50E0">
        <w:rPr>
          <w:rFonts w:ascii="Museo 300" w:hAnsi="Museo 300" w:cs="Arial"/>
          <w:sz w:val="16"/>
          <w:szCs w:val="16"/>
          <w:lang w:val="es-419"/>
        </w:rPr>
        <w:t xml:space="preserve">Por otra parte, con respecto al aumento de los consumos que argumenta la usuaria, se advierte que el medidor </w:t>
      </w:r>
      <w:proofErr w:type="spellStart"/>
      <w:r w:rsidRPr="00BC50E0">
        <w:rPr>
          <w:rFonts w:ascii="Museo 300" w:hAnsi="Museo 300"/>
          <w:b/>
          <w:bCs/>
          <w:sz w:val="16"/>
          <w:szCs w:val="16"/>
        </w:rPr>
        <w:t>n.°</w:t>
      </w:r>
      <w:proofErr w:type="spellEnd"/>
      <w:r w:rsidRPr="00BC50E0">
        <w:rPr>
          <w:rFonts w:ascii="Museo 300" w:hAnsi="Museo 300"/>
          <w:b/>
          <w:bCs/>
          <w:sz w:val="16"/>
          <w:szCs w:val="16"/>
        </w:rPr>
        <w:t xml:space="preserve"> </w:t>
      </w:r>
      <w:r w:rsidR="00E56AF4">
        <w:rPr>
          <w:rFonts w:ascii="Museo 300" w:hAnsi="Museo 300"/>
          <w:b/>
          <w:bCs/>
          <w:sz w:val="16"/>
          <w:szCs w:val="16"/>
        </w:rPr>
        <w:t>XXX</w:t>
      </w:r>
      <w:r w:rsidRPr="00BC50E0">
        <w:rPr>
          <w:rFonts w:ascii="Museo 300" w:hAnsi="Museo 300"/>
          <w:sz w:val="16"/>
          <w:szCs w:val="16"/>
        </w:rPr>
        <w:t xml:space="preserve"> solamente estaba registrando los consumos con un </w:t>
      </w:r>
      <w:r w:rsidRPr="00BC50E0">
        <w:rPr>
          <w:rFonts w:ascii="Museo 300" w:hAnsi="Museo 300"/>
          <w:b/>
          <w:bCs/>
          <w:sz w:val="16"/>
          <w:szCs w:val="16"/>
        </w:rPr>
        <w:t>48.24 %</w:t>
      </w:r>
      <w:r w:rsidRPr="00BC50E0">
        <w:rPr>
          <w:rFonts w:ascii="Museo 300" w:hAnsi="Museo 300"/>
          <w:sz w:val="16"/>
          <w:szCs w:val="16"/>
        </w:rPr>
        <w:t xml:space="preserve"> de exactitud, debido a desperfectos internos en el mismo, de conformidad a la prueba de verificación de exactitud efectuada por la sociedad AES CLESA, razón por lo cual los consumos aumentaron súbitamente al sustituirse el citado medidor</w:t>
      </w:r>
      <w:r>
        <w:rPr>
          <w:rFonts w:ascii="Museo 300" w:hAnsi="Museo 300"/>
          <w:sz w:val="16"/>
          <w:szCs w:val="16"/>
        </w:rPr>
        <w:t xml:space="preserve"> (…)</w:t>
      </w:r>
    </w:p>
    <w:p w14:paraId="0B2526EE" w14:textId="541ED252" w:rsidR="00BE62E8"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Conforme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w:t>
      </w:r>
      <w:r w:rsidR="00320D99">
        <w:rPr>
          <w:rFonts w:ascii="Museo Sans 300" w:eastAsia="Calibri" w:hAnsi="Museo Sans 300" w:cs="Segoe UI"/>
          <w:sz w:val="20"/>
          <w:szCs w:val="20"/>
          <w:lang w:eastAsia="es-MX"/>
        </w:rPr>
        <w:t>AES CLESA y Cía., S. en C. de C.V.</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A64ADE">
        <w:rPr>
          <w:rFonts w:ascii="Museo Sans 300" w:hAnsi="Museo Sans 300"/>
          <w:sz w:val="20"/>
          <w:szCs w:val="20"/>
        </w:rPr>
        <w:t xml:space="preserve"> en </w:t>
      </w:r>
      <w:r w:rsidR="00A64ADE" w:rsidRPr="5D0806F6">
        <w:rPr>
          <w:rFonts w:ascii="Museo Sans 300" w:hAnsi="Museo Sans 300"/>
          <w:sz w:val="20"/>
          <w:szCs w:val="20"/>
        </w:rPr>
        <w:t>el</w:t>
      </w:r>
      <w:r w:rsidR="00A64ADE">
        <w:rPr>
          <w:rFonts w:ascii="Museo Sans 300" w:hAnsi="Museo Sans 300"/>
          <w:sz w:val="20"/>
          <w:szCs w:val="20"/>
        </w:rPr>
        <w:t xml:space="preserve">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que haya ocasionado que no se registrara correctamente el consumo de energía consumida en el inmueble, sino que se trató de un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con </w:t>
      </w:r>
      <w:r w:rsidRPr="00CB36B5">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funcionamiento</w:t>
      </w:r>
      <w:r w:rsidR="00654D38">
        <w:rPr>
          <w:rFonts w:ascii="Museo Sans 300" w:eastAsia="Calibri" w:hAnsi="Museo Sans 300" w:cs="Segoe UI"/>
          <w:sz w:val="20"/>
          <w:szCs w:val="20"/>
          <w:lang w:eastAsia="es-MX"/>
        </w:rPr>
        <w:t>.</w:t>
      </w:r>
    </w:p>
    <w:p w14:paraId="59746E42" w14:textId="77777777" w:rsidR="003A0466" w:rsidRDefault="003A0466" w:rsidP="00CB36B5">
      <w:pPr>
        <w:spacing w:after="0" w:line="240" w:lineRule="auto"/>
        <w:ind w:left="420"/>
        <w:jc w:val="both"/>
        <w:textAlignment w:val="baseline"/>
        <w:rPr>
          <w:rFonts w:ascii="Museo Sans 300" w:eastAsia="Calibri" w:hAnsi="Museo Sans 300" w:cs="Segoe UI"/>
          <w:sz w:val="20"/>
          <w:szCs w:val="20"/>
          <w:lang w:eastAsia="es-MX"/>
        </w:rPr>
      </w:pPr>
    </w:p>
    <w:p w14:paraId="0EE9D257" w14:textId="5D9AB0F6" w:rsidR="00233B15"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sidR="00046F37">
        <w:rPr>
          <w:rFonts w:ascii="Museo Sans 300" w:eastAsia="Calibri" w:hAnsi="Museo Sans 300" w:cs="Segoe UI"/>
          <w:sz w:val="20"/>
          <w:szCs w:val="20"/>
          <w:lang w:val="es-ES" w:eastAsia="es-MX"/>
        </w:rPr>
        <w:t xml:space="preserve"> </w:t>
      </w:r>
      <w:r w:rsidR="00E56AF4">
        <w:rPr>
          <w:rFonts w:ascii="Museo Sans 300" w:eastAsia="Calibri" w:hAnsi="Museo Sans 300" w:cs="Segoe UI"/>
          <w:sz w:val="20"/>
          <w:szCs w:val="20"/>
          <w:lang w:val="es-ES" w:eastAsia="es-MX"/>
        </w:rPr>
        <w:t>XXX</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sidR="00046F37">
        <w:rPr>
          <w:rFonts w:ascii="Museo Sans 300" w:eastAsia="Calibri" w:hAnsi="Museo Sans 300" w:cs="Segoe UI"/>
          <w:sz w:val="20"/>
          <w:szCs w:val="20"/>
          <w:lang w:val="es-ES" w:eastAsia="es-MX"/>
        </w:rPr>
        <w:t xml:space="preserve"> </w:t>
      </w:r>
      <w:r w:rsidR="009A47D7">
        <w:rPr>
          <w:rFonts w:ascii="Museo Sans 300" w:eastAsia="Calibri" w:hAnsi="Museo Sans 300" w:cs="Segoe UI"/>
          <w:sz w:val="20"/>
          <w:szCs w:val="20"/>
          <w:lang w:val="es-ES" w:eastAsia="es-MX"/>
        </w:rPr>
        <w:t>desperfecto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equipo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medición,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realizar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00C935EA">
        <w:rPr>
          <w:rFonts w:ascii="Museo Sans 300" w:eastAsia="Calibri" w:hAnsi="Museo Sans 300" w:cs="Segoe UI"/>
          <w:sz w:val="20"/>
          <w:szCs w:val="20"/>
          <w:lang w:val="es-ES" w:eastAsia="es-MX"/>
        </w:rPr>
        <w:t>año 2022</w:t>
      </w:r>
      <w:r>
        <w:rPr>
          <w:rFonts w:ascii="Museo Sans 300" w:eastAsia="Calibri" w:hAnsi="Museo Sans 300" w:cs="Segoe UI"/>
          <w:sz w:val="20"/>
          <w:szCs w:val="20"/>
          <w:lang w:val="es-ES" w:eastAsia="es-MX"/>
        </w:rPr>
        <w:t>.</w:t>
      </w:r>
    </w:p>
    <w:p w14:paraId="69039C73" w14:textId="77777777" w:rsidR="00B120BC" w:rsidRDefault="00B120BC" w:rsidP="009A69A9">
      <w:pPr>
        <w:autoSpaceDE w:val="0"/>
        <w:autoSpaceDN w:val="0"/>
        <w:adjustRightInd w:val="0"/>
        <w:spacing w:after="0" w:line="240" w:lineRule="auto"/>
        <w:ind w:left="426"/>
        <w:jc w:val="both"/>
        <w:rPr>
          <w:rFonts w:ascii="Museo Sans 500" w:hAnsi="Museo Sans 500"/>
          <w:b/>
          <w:bCs/>
          <w:sz w:val="20"/>
          <w:szCs w:val="20"/>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360033AB" w14:textId="4B060E3E" w:rsidR="00065B22" w:rsidRPr="00065B22" w:rsidRDefault="00065B22" w:rsidP="00065B22">
      <w:pPr>
        <w:spacing w:after="0" w:line="240" w:lineRule="auto"/>
        <w:ind w:left="420"/>
        <w:jc w:val="both"/>
        <w:textAlignment w:val="baseline"/>
        <w:rPr>
          <w:rFonts w:ascii="Museo Sans 300" w:eastAsia="Calibri" w:hAnsi="Museo Sans 300" w:cs="Segoe UI"/>
          <w:sz w:val="20"/>
          <w:szCs w:val="20"/>
          <w:lang w:eastAsia="es-MX"/>
        </w:rPr>
      </w:pP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SIGET</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realizó</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un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nuevo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cálculo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para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determinar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energía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registrada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por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equipo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medición,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basado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criterios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siguientes:</w:t>
      </w:r>
      <w:r w:rsidR="00046F37">
        <w:rPr>
          <w:rFonts w:ascii="Museo Sans 300" w:eastAsia="Calibri" w:hAnsi="Museo Sans 300" w:cs="Segoe UI"/>
          <w:sz w:val="20"/>
          <w:szCs w:val="20"/>
          <w:lang w:eastAsia="es-MX"/>
        </w:rPr>
        <w:t xml:space="preserve">   </w:t>
      </w:r>
    </w:p>
    <w:p w14:paraId="40CAEA68" w14:textId="0FB9DAC2" w:rsidR="00065B22" w:rsidRPr="00065B22" w:rsidRDefault="00046F37" w:rsidP="00065B22">
      <w:pPr>
        <w:spacing w:after="0" w:line="240" w:lineRule="auto"/>
        <w:ind w:left="420"/>
        <w:jc w:val="both"/>
        <w:textAlignment w:val="baseline"/>
        <w:rPr>
          <w:rFonts w:ascii="Segoe UI" w:eastAsia="Times New Roman" w:hAnsi="Segoe UI" w:cs="Segoe UI"/>
          <w:sz w:val="18"/>
          <w:szCs w:val="18"/>
          <w:lang w:eastAsia="es-SV"/>
        </w:rPr>
      </w:pPr>
      <w:r>
        <w:rPr>
          <w:rFonts w:ascii="Segoe UI" w:eastAsia="Times New Roman" w:hAnsi="Segoe UI" w:cs="Segoe UI"/>
          <w:sz w:val="20"/>
          <w:szCs w:val="20"/>
          <w:lang w:eastAsia="es-SV"/>
        </w:rPr>
        <w:t xml:space="preserve"> </w:t>
      </w:r>
    </w:p>
    <w:p w14:paraId="0D78DFDA" w14:textId="08A1F6BD" w:rsidR="00CC26B6" w:rsidRPr="00530358" w:rsidRDefault="00CC26B6" w:rsidP="00CC26B6">
      <w:pPr>
        <w:numPr>
          <w:ilvl w:val="0"/>
          <w:numId w:val="11"/>
        </w:numPr>
        <w:autoSpaceDE w:val="0"/>
        <w:spacing w:after="0" w:line="240" w:lineRule="auto"/>
        <w:jc w:val="both"/>
        <w:rPr>
          <w:rFonts w:ascii="Museo Sans 300" w:hAnsi="Museo Sans 300"/>
          <w:sz w:val="20"/>
          <w:szCs w:val="20"/>
        </w:rPr>
      </w:pPr>
      <w:r w:rsidRPr="00530358">
        <w:rPr>
          <w:rFonts w:ascii="Museo Sans 300" w:hAnsi="Museo Sans 300"/>
          <w:sz w:val="20"/>
          <w:szCs w:val="20"/>
        </w:rPr>
        <w:t>El</w:t>
      </w:r>
      <w:r>
        <w:rPr>
          <w:rFonts w:ascii="Museo Sans 300" w:hAnsi="Museo Sans 300"/>
          <w:sz w:val="20"/>
          <w:szCs w:val="20"/>
        </w:rPr>
        <w:t xml:space="preserve"> p</w:t>
      </w:r>
      <w:r w:rsidRPr="00C52B56">
        <w:rPr>
          <w:rFonts w:ascii="Museo Sans 300" w:hAnsi="Museo Sans 300"/>
          <w:sz w:val="20"/>
          <w:szCs w:val="20"/>
        </w:rPr>
        <w:t>orcentaje</w:t>
      </w:r>
      <w:r>
        <w:rPr>
          <w:rFonts w:ascii="Museo Sans 300" w:hAnsi="Museo Sans 300"/>
          <w:sz w:val="20"/>
          <w:szCs w:val="20"/>
        </w:rPr>
        <w:t xml:space="preserve"> </w:t>
      </w:r>
      <w:r w:rsidRPr="00C52B56">
        <w:rPr>
          <w:rFonts w:ascii="Museo Sans 300" w:hAnsi="Museo Sans 300"/>
          <w:sz w:val="20"/>
          <w:szCs w:val="20"/>
        </w:rPr>
        <w:t>de</w:t>
      </w:r>
      <w:r>
        <w:rPr>
          <w:rFonts w:ascii="Museo Sans 300" w:hAnsi="Museo Sans 300"/>
          <w:sz w:val="20"/>
          <w:szCs w:val="20"/>
        </w:rPr>
        <w:t xml:space="preserve"> </w:t>
      </w:r>
      <w:r w:rsidRPr="00C52B56">
        <w:rPr>
          <w:rFonts w:ascii="Museo Sans 300" w:hAnsi="Museo Sans 300"/>
          <w:sz w:val="20"/>
          <w:szCs w:val="20"/>
        </w:rPr>
        <w:t>desviación</w:t>
      </w:r>
      <w:r>
        <w:rPr>
          <w:rFonts w:ascii="Museo Sans 300" w:hAnsi="Museo Sans 300"/>
          <w:sz w:val="20"/>
          <w:szCs w:val="20"/>
        </w:rPr>
        <w:t xml:space="preserve"> </w:t>
      </w:r>
      <w:r w:rsidRPr="00C52B56">
        <w:rPr>
          <w:rFonts w:ascii="Museo Sans 300" w:hAnsi="Museo Sans 300"/>
          <w:sz w:val="20"/>
          <w:szCs w:val="20"/>
        </w:rPr>
        <w:t>de</w:t>
      </w:r>
      <w:r>
        <w:rPr>
          <w:rFonts w:ascii="Museo Sans 300" w:hAnsi="Museo Sans 300"/>
          <w:sz w:val="20"/>
          <w:szCs w:val="20"/>
        </w:rPr>
        <w:t xml:space="preserve"> </w:t>
      </w:r>
      <w:r w:rsidRPr="00C52B56">
        <w:rPr>
          <w:rFonts w:ascii="Museo Sans 300" w:hAnsi="Museo Sans 300"/>
          <w:sz w:val="20"/>
          <w:szCs w:val="20"/>
        </w:rPr>
        <w:t>la</w:t>
      </w:r>
      <w:r>
        <w:rPr>
          <w:rFonts w:ascii="Museo Sans 300" w:hAnsi="Museo Sans 300"/>
          <w:sz w:val="20"/>
          <w:szCs w:val="20"/>
        </w:rPr>
        <w:t xml:space="preserve"> </w:t>
      </w:r>
      <w:r w:rsidRPr="00C52B56">
        <w:rPr>
          <w:rFonts w:ascii="Museo Sans 300" w:hAnsi="Museo Sans 300"/>
          <w:sz w:val="20"/>
          <w:szCs w:val="20"/>
        </w:rPr>
        <w:t>exactitud</w:t>
      </w:r>
      <w:r>
        <w:rPr>
          <w:rFonts w:ascii="Museo Sans 300" w:hAnsi="Museo Sans 300"/>
          <w:sz w:val="20"/>
          <w:szCs w:val="20"/>
        </w:rPr>
        <w:t xml:space="preserve"> </w:t>
      </w:r>
      <w:r w:rsidRPr="007E5ADD">
        <w:rPr>
          <w:rFonts w:ascii="Museo Sans 300" w:hAnsi="Museo Sans 300"/>
          <w:color w:val="000000"/>
          <w:sz w:val="20"/>
          <w:szCs w:val="20"/>
          <w:shd w:val="clear" w:color="auto" w:fill="FFFFFF"/>
          <w:lang w:val="es-ES"/>
        </w:rPr>
        <w:t>del</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equipo</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de</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medición</w:t>
      </w:r>
      <w:r>
        <w:rPr>
          <w:rFonts w:ascii="Museo Sans 300" w:hAnsi="Museo Sans 300"/>
          <w:color w:val="000000"/>
          <w:sz w:val="20"/>
          <w:szCs w:val="20"/>
          <w:shd w:val="clear" w:color="auto" w:fill="FFFFFF"/>
          <w:lang w:val="es-ES"/>
        </w:rPr>
        <w:t xml:space="preserve"> N.° </w:t>
      </w:r>
      <w:r w:rsidR="00E56AF4">
        <w:rPr>
          <w:rFonts w:ascii="Museo Sans 300" w:eastAsia="Calibri" w:hAnsi="Museo Sans 300" w:cs="Segoe UI"/>
          <w:sz w:val="20"/>
          <w:szCs w:val="20"/>
          <w:lang w:val="es-ES" w:eastAsia="es-MX"/>
        </w:rPr>
        <w:t>XXX</w:t>
      </w:r>
      <w:r>
        <w:rPr>
          <w:rFonts w:ascii="Museo Sans 300" w:eastAsia="Calibri" w:hAnsi="Museo Sans 300" w:cs="Segoe UI"/>
          <w:sz w:val="20"/>
          <w:szCs w:val="20"/>
          <w:lang w:val="es-ES" w:eastAsia="es-MX"/>
        </w:rPr>
        <w:t xml:space="preserve"> con desperfectos</w:t>
      </w:r>
      <w:r>
        <w:rPr>
          <w:rFonts w:ascii="Museo Sans 300" w:hAnsi="Museo Sans 300"/>
          <w:color w:val="000000"/>
          <w:sz w:val="20"/>
          <w:szCs w:val="20"/>
          <w:shd w:val="clear" w:color="auto" w:fill="FFFFFF"/>
          <w:lang w:val="es-ES"/>
        </w:rPr>
        <w:t xml:space="preserve"> </w:t>
      </w:r>
      <w:r>
        <w:rPr>
          <w:rFonts w:ascii="Museo Sans 300" w:hAnsi="Museo Sans 300"/>
          <w:sz w:val="20"/>
          <w:szCs w:val="20"/>
        </w:rPr>
        <w:t xml:space="preserve">equivalente al </w:t>
      </w:r>
      <w:r>
        <w:rPr>
          <w:rFonts w:ascii="Museo Sans 300" w:hAnsi="Museo Sans 300" w:cs="Segoe UI"/>
          <w:sz w:val="20"/>
          <w:szCs w:val="20"/>
          <w:lang w:eastAsia="es-MX"/>
        </w:rPr>
        <w:t>49.76</w:t>
      </w:r>
      <w:r w:rsidRPr="00AD4D64">
        <w:rPr>
          <w:rFonts w:ascii="Museo Sans 300" w:hAnsi="Museo Sans 300" w:cs="Segoe UI"/>
          <w:sz w:val="20"/>
          <w:szCs w:val="20"/>
          <w:lang w:eastAsia="es-MX"/>
        </w:rPr>
        <w:t>%</w:t>
      </w:r>
      <w:r>
        <w:rPr>
          <w:rFonts w:ascii="Museo Sans 300" w:hAnsi="Museo Sans 300"/>
          <w:sz w:val="20"/>
          <w:szCs w:val="20"/>
        </w:rPr>
        <w:t>.</w:t>
      </w:r>
    </w:p>
    <w:p w14:paraId="3BCD86E9" w14:textId="77777777" w:rsidR="007D3017" w:rsidRDefault="007D3017" w:rsidP="007D3017">
      <w:pPr>
        <w:pStyle w:val="Prrafodelista"/>
        <w:ind w:left="780"/>
        <w:jc w:val="both"/>
        <w:textAlignment w:val="baseline"/>
        <w:rPr>
          <w:rFonts w:ascii="Museo Sans 300" w:hAnsi="Museo Sans 300" w:cs="Segoe UI"/>
          <w:sz w:val="20"/>
          <w:szCs w:val="20"/>
          <w:lang w:eastAsia="es-SV"/>
        </w:rPr>
      </w:pPr>
    </w:p>
    <w:p w14:paraId="24EC2360" w14:textId="6042FA3D" w:rsidR="00065B22" w:rsidRPr="001B5908" w:rsidRDefault="00065B22" w:rsidP="009466A2">
      <w:pPr>
        <w:pStyle w:val="Prrafodelista"/>
        <w:numPr>
          <w:ilvl w:val="0"/>
          <w:numId w:val="11"/>
        </w:numPr>
        <w:jc w:val="both"/>
        <w:textAlignment w:val="baseline"/>
        <w:rPr>
          <w:rFonts w:ascii="Museo Sans 300" w:hAnsi="Museo Sans 300" w:cs="Segoe UI"/>
          <w:sz w:val="20"/>
          <w:szCs w:val="20"/>
          <w:lang w:eastAsia="es-SV"/>
        </w:rPr>
      </w:pP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período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recuperación</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energía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consumida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y</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no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facturada,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equivalente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a</w:t>
      </w:r>
      <w:r w:rsidR="00046F37">
        <w:rPr>
          <w:rFonts w:ascii="Museo Sans 300" w:hAnsi="Museo Sans 300" w:cs="Segoe UI"/>
          <w:sz w:val="20"/>
          <w:szCs w:val="20"/>
          <w:lang w:eastAsia="es-SV"/>
        </w:rPr>
        <w:t xml:space="preserve"> </w:t>
      </w:r>
      <w:r w:rsidR="00BE62E8">
        <w:rPr>
          <w:rFonts w:ascii="Museo Sans 300" w:hAnsi="Museo Sans 300" w:cs="Segoe UI"/>
          <w:sz w:val="20"/>
          <w:szCs w:val="20"/>
          <w:lang w:eastAsia="es-SV"/>
        </w:rPr>
        <w:t>60</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días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comprendidos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entre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00CC26B6">
        <w:rPr>
          <w:rFonts w:ascii="Museo Sans 300" w:hAnsi="Museo Sans 300" w:cs="Segoe UI"/>
          <w:sz w:val="20"/>
          <w:szCs w:val="20"/>
          <w:lang w:eastAsia="es-SV"/>
        </w:rPr>
        <w:t xml:space="preserve">once de febrero </w:t>
      </w:r>
      <w:r w:rsidR="00BF3A7F">
        <w:rPr>
          <w:rFonts w:ascii="Museo Sans 300" w:hAnsi="Museo Sans 300" w:cs="Segoe UI"/>
          <w:sz w:val="20"/>
          <w:szCs w:val="20"/>
          <w:lang w:eastAsia="es-SV"/>
        </w:rPr>
        <w:t>y el doce de abril de este año</w:t>
      </w:r>
      <w:r w:rsidRPr="001B5908">
        <w:rPr>
          <w:rFonts w:ascii="Museo Sans 300" w:hAnsi="Museo Sans 300" w:cs="Segoe UI"/>
          <w:sz w:val="20"/>
          <w:szCs w:val="20"/>
          <w:lang w:eastAsia="es-SV"/>
        </w:rPr>
        <w:t>.</w:t>
      </w:r>
      <w:r w:rsidR="00046F37">
        <w:rPr>
          <w:rFonts w:ascii="Museo Sans 300" w:hAnsi="Museo Sans 300" w:cs="Segoe UI"/>
          <w:sz w:val="20"/>
          <w:szCs w:val="20"/>
          <w:lang w:eastAsia="es-SV"/>
        </w:rPr>
        <w:t xml:space="preserve">  </w:t>
      </w:r>
    </w:p>
    <w:p w14:paraId="1215D78B" w14:textId="763B5C0F" w:rsidR="00065B22" w:rsidRPr="00065B22" w:rsidRDefault="00046F37" w:rsidP="00065B22">
      <w:pPr>
        <w:spacing w:after="0" w:line="240" w:lineRule="auto"/>
        <w:ind w:left="705"/>
        <w:textAlignment w:val="baseline"/>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6AFAB5C7" w14:textId="1FB1B314" w:rsidR="00065B22" w:rsidRPr="00065B22" w:rsidRDefault="00065B22" w:rsidP="00065B22">
      <w:pPr>
        <w:spacing w:after="0" w:line="240" w:lineRule="auto"/>
        <w:ind w:left="420"/>
        <w:jc w:val="both"/>
        <w:textAlignment w:val="baseline"/>
        <w:rPr>
          <w:rFonts w:ascii="Museo Sans 300" w:eastAsia="Times New Roman" w:hAnsi="Museo Sans 300" w:cs="Segoe UI"/>
          <w:sz w:val="18"/>
          <w:szCs w:val="18"/>
          <w:lang w:eastAsia="es-SV"/>
        </w:rPr>
      </w:pPr>
      <w:r w:rsidRPr="00065B22">
        <w:rPr>
          <w:rFonts w:ascii="Museo Sans 300" w:eastAsia="Times New Roman" w:hAnsi="Museo Sans 300" w:cs="Segoe UI"/>
          <w:color w:val="000000"/>
          <w:sz w:val="20"/>
          <w:szCs w:val="20"/>
          <w:lang w:eastAsia="es-SV"/>
        </w:rPr>
        <w:lastRenderedPageBreak/>
        <w:t>En</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virtud</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lo</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anterior,</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distribuidora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tiene</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el</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derecho</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recuperar</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cantidad</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046F37">
        <w:rPr>
          <w:rFonts w:ascii="Museo Sans 300" w:eastAsia="Times New Roman" w:hAnsi="Museo Sans 300" w:cs="Segoe UI"/>
          <w:sz w:val="20"/>
          <w:szCs w:val="20"/>
          <w:lang w:eastAsia="es-SV"/>
        </w:rPr>
        <w:t xml:space="preserve"> </w:t>
      </w:r>
      <w:r w:rsidR="00BF3A7F">
        <w:rPr>
          <w:rFonts w:ascii="Museo Sans 300" w:eastAsia="Times New Roman" w:hAnsi="Museo Sans 300" w:cs="Segoe UI"/>
          <w:sz w:val="20"/>
          <w:szCs w:val="20"/>
          <w:lang w:eastAsia="es-SV"/>
        </w:rPr>
        <w:t>CIENTO CUARENTA Y CINCO 12/100 DÓLARES DE LOS ESTADOS UNIDOS DE AMÉRICA (USD 145.12)</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IVA</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incluido,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concepto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energía</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no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registrada.</w:t>
      </w:r>
      <w:r w:rsidR="00046F37">
        <w:rPr>
          <w:rFonts w:ascii="Museo Sans 300" w:eastAsia="Times New Roman" w:hAnsi="Museo Sans 300" w:cs="Segoe UI"/>
          <w:sz w:val="20"/>
          <w:szCs w:val="20"/>
          <w:lang w:eastAsia="es-SV"/>
        </w:rPr>
        <w:t xml:space="preserve"> </w:t>
      </w:r>
    </w:p>
    <w:p w14:paraId="5E6688A4" w14:textId="77777777" w:rsidR="003C107E" w:rsidRPr="00065B22" w:rsidRDefault="003C107E" w:rsidP="00774D77">
      <w:pPr>
        <w:pStyle w:val="Prrafodelista"/>
        <w:ind w:left="426"/>
        <w:jc w:val="both"/>
        <w:rPr>
          <w:rFonts w:ascii="Museo Sans 300" w:hAnsi="Museo Sans 300" w:cs="Segoe UI"/>
          <w:sz w:val="20"/>
          <w:szCs w:val="20"/>
          <w:lang w:val="es-SV"/>
        </w:rPr>
      </w:pP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2" w:name="_Hlk50104612"/>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7C03D0B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Pr>
          <w:rFonts w:ascii="Museo Sans 300" w:hAnsi="Museo Sans 300"/>
          <w:color w:val="000000"/>
          <w:sz w:val="20"/>
          <w:szCs w:val="20"/>
          <w:shd w:val="clear" w:color="auto" w:fill="FFFFFF"/>
        </w:rPr>
        <w:t xml:space="preserve"> la usuaria</w:t>
      </w:r>
      <w:r w:rsidRPr="00A64ADE">
        <w:rPr>
          <w:rFonts w:ascii="Museo Sans 300" w:hAnsi="Museo Sans 300"/>
          <w:color w:val="000000"/>
          <w:sz w:val="20"/>
          <w:szCs w:val="20"/>
          <w:shd w:val="clear" w:color="auto" w:fill="FFFFFF"/>
        </w:rPr>
        <w:t xml:space="preserve">,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 la </w:t>
      </w:r>
      <w:r>
        <w:rPr>
          <w:rFonts w:ascii="Museo Sans 300" w:hAnsi="Museo Sans 300"/>
          <w:color w:val="000000"/>
          <w:sz w:val="20"/>
          <w:szCs w:val="20"/>
          <w:shd w:val="clear" w:color="auto" w:fill="FFFFFF"/>
        </w:rPr>
        <w:t>usuaria</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AE22C54" w14:textId="01278A84"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1CB7532"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3FB694E" w14:textId="743196C0"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desperfecto en el equipo de medición y, por tanto, de acuerdo con los términos y condiciones de los pliegos tarifarios vigentes para el caso, </w:t>
      </w:r>
      <w:r w:rsidR="000C564F">
        <w:rPr>
          <w:rFonts w:ascii="Museo Sans 300" w:hAnsi="Museo Sans 300"/>
          <w:color w:val="000000"/>
          <w:sz w:val="20"/>
          <w:szCs w:val="20"/>
          <w:shd w:val="clear" w:color="auto" w:fill="FFFFFF"/>
        </w:rPr>
        <w:t xml:space="preserve">la usuaria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03A789"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5F1CF4A6"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lastRenderedPageBreak/>
        <w:t xml:space="preserve">Se analizaron los elementos probatorios presentados en el procedimiento y, con base en ello, se logró comprobar la existencia de problemas en el equipo de medición en el suministro identificado con el NIC </w:t>
      </w:r>
      <w:r w:rsidR="00E56AF4">
        <w:rPr>
          <w:rFonts w:ascii="Museo Sans 300" w:hAnsi="Museo Sans 300"/>
          <w:sz w:val="20"/>
          <w:szCs w:val="20"/>
        </w:rPr>
        <w:t>XXX</w:t>
      </w:r>
      <w:r w:rsidRPr="00A64ADE">
        <w:rPr>
          <w:rFonts w:ascii="Museo Sans 300" w:hAnsi="Museo Sans 300"/>
          <w:color w:val="000000"/>
          <w:sz w:val="20"/>
          <w:szCs w:val="20"/>
          <w:shd w:val="clear" w:color="auto" w:fill="FFFFFF"/>
        </w:rPr>
        <w:t>.</w:t>
      </w:r>
    </w:p>
    <w:p w14:paraId="7DDB9DC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D418548"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C190C81"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bookmarkEnd w:id="2"/>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D372F3C" w14:textId="0CDB6465" w:rsidR="00065B22" w:rsidRPr="00065B22" w:rsidRDefault="008301FE" w:rsidP="00065B22">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005D24CB">
        <w:rPr>
          <w:rFonts w:ascii="Museo Sans 300" w:eastAsia="Calibri" w:hAnsi="Museo Sans 300" w:cs="Segoe UI"/>
          <w:sz w:val="20"/>
          <w:szCs w:val="20"/>
          <w:lang w:eastAsia="es-MX"/>
        </w:rPr>
        <w:t>IT-0366</w:t>
      </w:r>
      <w:r w:rsidR="009A4045">
        <w:rPr>
          <w:rFonts w:ascii="Museo Sans 300" w:eastAsia="Calibri" w:hAnsi="Museo Sans 300" w:cs="Segoe UI"/>
          <w:sz w:val="20"/>
          <w:szCs w:val="20"/>
          <w:lang w:eastAsia="es-MX"/>
        </w:rPr>
        <w:t>-CAU-22</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065B22" w:rsidRPr="00065B22">
        <w:rPr>
          <w:rFonts w:ascii="Museo Sans 300" w:hAnsi="Museo Sans 300"/>
          <w:sz w:val="20"/>
          <w:szCs w:val="20"/>
        </w:rPr>
        <w:t>siendo</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r w:rsidR="00E56AF4">
        <w:rPr>
          <w:rFonts w:ascii="Museo Sans 300" w:hAnsi="Museo Sans 300"/>
          <w:sz w:val="20"/>
          <w:szCs w:val="20"/>
        </w:rPr>
        <w:t>XXX</w:t>
      </w:r>
      <w:r w:rsidR="00046F37">
        <w:rPr>
          <w:rFonts w:ascii="Museo Sans 300" w:hAnsi="Museo Sans 300"/>
          <w:sz w:val="20"/>
          <w:szCs w:val="20"/>
        </w:rPr>
        <w:t xml:space="preserve"> </w:t>
      </w:r>
      <w:r w:rsidR="00065B22" w:rsidRPr="00065B22">
        <w:rPr>
          <w:rFonts w:ascii="Museo Sans 300" w:hAnsi="Museo Sans 300"/>
          <w:sz w:val="20"/>
          <w:szCs w:val="20"/>
        </w:rPr>
        <w:t>se</w:t>
      </w:r>
      <w:r w:rsidR="00046F37">
        <w:rPr>
          <w:rFonts w:ascii="Museo Sans 300" w:hAnsi="Museo Sans 300"/>
          <w:sz w:val="20"/>
          <w:szCs w:val="20"/>
        </w:rPr>
        <w:t xml:space="preserve"> </w:t>
      </w:r>
      <w:r w:rsidR="00065B22" w:rsidRPr="00065B22">
        <w:rPr>
          <w:rFonts w:ascii="Museo Sans 300" w:hAnsi="Museo Sans 300"/>
          <w:sz w:val="20"/>
          <w:szCs w:val="20"/>
        </w:rPr>
        <w:t>comprobó</w:t>
      </w:r>
      <w:r w:rsidR="00046F37">
        <w:rPr>
          <w:rFonts w:ascii="Museo Sans 300" w:hAnsi="Museo Sans 300"/>
          <w:sz w:val="20"/>
          <w:szCs w:val="20"/>
        </w:rPr>
        <w:t xml:space="preserve"> </w:t>
      </w:r>
      <w:r w:rsidR="00065B22" w:rsidRPr="00065B22">
        <w:rPr>
          <w:rFonts w:ascii="Museo Sans 300" w:hAnsi="Museo Sans 300"/>
          <w:sz w:val="20"/>
          <w:szCs w:val="20"/>
        </w:rPr>
        <w:t>que</w:t>
      </w:r>
      <w:r w:rsidR="00065B22" w:rsidRPr="00065B22">
        <w:rPr>
          <w:rFonts w:ascii="Cambria Math" w:hAnsi="Cambria Math" w:cs="Cambria Math"/>
          <w:sz w:val="20"/>
          <w:szCs w:val="20"/>
        </w:rPr>
        <w:t>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equipo</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medición</w:t>
      </w:r>
      <w:r w:rsidR="00046F37">
        <w:rPr>
          <w:rFonts w:ascii="Museo Sans 300" w:hAnsi="Museo Sans 300"/>
          <w:sz w:val="20"/>
          <w:szCs w:val="20"/>
        </w:rPr>
        <w:t xml:space="preserve"> </w:t>
      </w:r>
      <w:r w:rsidR="00065B22" w:rsidRPr="00065B22">
        <w:rPr>
          <w:rFonts w:ascii="Museo Sans 300" w:hAnsi="Museo Sans 300"/>
          <w:sz w:val="20"/>
          <w:szCs w:val="20"/>
        </w:rPr>
        <w:t>presentó</w:t>
      </w:r>
      <w:r w:rsidR="00046F37">
        <w:rPr>
          <w:rFonts w:ascii="Museo Sans 300" w:hAnsi="Museo Sans 300"/>
          <w:sz w:val="20"/>
          <w:szCs w:val="20"/>
        </w:rPr>
        <w:t xml:space="preserve"> </w:t>
      </w:r>
      <w:r w:rsidR="00065B22" w:rsidRPr="00065B22">
        <w:rPr>
          <w:rFonts w:ascii="Museo Sans 300" w:hAnsi="Museo Sans 300"/>
          <w:sz w:val="20"/>
          <w:szCs w:val="20"/>
        </w:rPr>
        <w:t>problema</w:t>
      </w:r>
      <w:r w:rsidR="00402B24">
        <w:rPr>
          <w:rFonts w:ascii="Museo Sans 300" w:hAnsi="Museo Sans 300"/>
          <w:sz w:val="20"/>
          <w:szCs w:val="20"/>
        </w:rPr>
        <w:t>s</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funcionamiento.</w:t>
      </w:r>
      <w:r w:rsidR="00046F37">
        <w:rPr>
          <w:rFonts w:ascii="Museo Sans 300" w:hAnsi="Museo Sans 300"/>
          <w:sz w:val="20"/>
          <w:szCs w:val="20"/>
        </w:rPr>
        <w:t xml:space="preserve">  </w:t>
      </w:r>
    </w:p>
    <w:p w14:paraId="791C1172" w14:textId="4852861B" w:rsidR="00065B22" w:rsidRPr="00065B22" w:rsidRDefault="00046F37" w:rsidP="00065B22">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2B6BB96F" w14:textId="579A9768"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320D99">
        <w:rPr>
          <w:rFonts w:ascii="Museo Sans 300" w:hAnsi="Museo Sans 300"/>
          <w:sz w:val="20"/>
          <w:szCs w:val="20"/>
        </w:rPr>
        <w:t>AES CLESA y Cía., S. en C. de C.V.</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BF3A7F">
        <w:rPr>
          <w:rFonts w:ascii="Museo Sans 300" w:eastAsia="Times New Roman" w:hAnsi="Museo Sans 300" w:cs="Segoe UI"/>
          <w:sz w:val="20"/>
          <w:szCs w:val="20"/>
          <w:lang w:eastAsia="es-SV"/>
        </w:rPr>
        <w:t>CIENTO CUARENTA Y CINCO 12/100 DÓLARES DE LOS ESTADOS UNIDOS DE AMÉRICA (USD 145.12)</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320D99">
        <w:rPr>
          <w:rFonts w:ascii="Museo Sans 300" w:eastAsia="Times New Roman" w:hAnsi="Museo Sans 300"/>
          <w:sz w:val="20"/>
          <w:szCs w:val="20"/>
          <w:lang w:eastAsia="es-ES"/>
        </w:rPr>
        <w:t>AES CLESA y Cía., S. en C. de C.V.</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00C935EA">
        <w:rPr>
          <w:rFonts w:ascii="Museo Sans 300" w:hAnsi="Museo Sans 300"/>
          <w:sz w:val="20"/>
          <w:szCs w:val="20"/>
        </w:rPr>
        <w:t>año 2022</w:t>
      </w:r>
      <w:r w:rsidR="008301FE" w:rsidRPr="008301FE">
        <w:rPr>
          <w:rFonts w:ascii="Museo Sans 300" w:hAnsi="Museo Sans 300"/>
          <w:sz w:val="20"/>
          <w:szCs w:val="20"/>
        </w:rPr>
        <w:t>.</w:t>
      </w:r>
    </w:p>
    <w:p w14:paraId="60AF631F" w14:textId="77777777" w:rsidR="0065532B" w:rsidRDefault="0065532B"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264DC509"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5556F1AF" w14:textId="77777777" w:rsidR="00286BAA" w:rsidRDefault="00286BAA" w:rsidP="009A69A9">
      <w:pPr>
        <w:autoSpaceDE w:val="0"/>
        <w:autoSpaceDN w:val="0"/>
        <w:adjustRightInd w:val="0"/>
        <w:spacing w:after="0" w:line="240" w:lineRule="auto"/>
        <w:ind w:left="426"/>
        <w:jc w:val="both"/>
        <w:rPr>
          <w:rFonts w:ascii="Museo Sans 300" w:hAnsi="Museo Sans 300"/>
          <w:sz w:val="20"/>
          <w:szCs w:val="20"/>
        </w:rPr>
      </w:pPr>
    </w:p>
    <w:p w14:paraId="55F82EFA" w14:textId="77777777" w:rsidR="00286BAA" w:rsidRPr="00286BAA" w:rsidRDefault="00286BAA" w:rsidP="00286BAA">
      <w:pPr>
        <w:numPr>
          <w:ilvl w:val="0"/>
          <w:numId w:val="3"/>
        </w:numPr>
        <w:tabs>
          <w:tab w:val="num" w:pos="720"/>
        </w:tabs>
        <w:spacing w:after="0" w:line="240" w:lineRule="auto"/>
        <w:ind w:left="851"/>
        <w:contextualSpacing/>
        <w:jc w:val="center"/>
        <w:rPr>
          <w:rFonts w:ascii="Museo Sans 500" w:hAnsi="Museo Sans 500"/>
          <w:b/>
          <w:sz w:val="20"/>
          <w:szCs w:val="20"/>
        </w:rPr>
      </w:pPr>
      <w:r w:rsidRPr="00286BAA">
        <w:rPr>
          <w:rFonts w:ascii="Museo Sans 500" w:hAnsi="Museo Sans 500"/>
          <w:b/>
          <w:sz w:val="20"/>
          <w:szCs w:val="20"/>
        </w:rPr>
        <w:t>EXTENSIÓN DE HORARIO LABORAL </w:t>
      </w:r>
    </w:p>
    <w:p w14:paraId="2D2F2156" w14:textId="77777777" w:rsidR="00286BAA" w:rsidRPr="00286BAA" w:rsidRDefault="00286BAA" w:rsidP="00286BAA">
      <w:pPr>
        <w:autoSpaceDE w:val="0"/>
        <w:autoSpaceDN w:val="0"/>
        <w:adjustRightInd w:val="0"/>
        <w:spacing w:after="0" w:line="240" w:lineRule="auto"/>
        <w:ind w:left="426"/>
        <w:jc w:val="both"/>
        <w:rPr>
          <w:rFonts w:ascii="Museo Sans 300" w:hAnsi="Museo Sans 300"/>
          <w:sz w:val="20"/>
          <w:szCs w:val="20"/>
        </w:rPr>
      </w:pPr>
      <w:r w:rsidRPr="00286BAA">
        <w:rPr>
          <w:rFonts w:ascii="Museo Sans 300" w:hAnsi="Museo Sans 300"/>
          <w:sz w:val="20"/>
          <w:szCs w:val="20"/>
        </w:rPr>
        <w:t> </w:t>
      </w:r>
    </w:p>
    <w:p w14:paraId="041EA508" w14:textId="77777777" w:rsidR="00286BAA" w:rsidRPr="00286BAA" w:rsidRDefault="00286BAA" w:rsidP="00286BAA">
      <w:pPr>
        <w:autoSpaceDE w:val="0"/>
        <w:autoSpaceDN w:val="0"/>
        <w:adjustRightInd w:val="0"/>
        <w:spacing w:after="0" w:line="240" w:lineRule="auto"/>
        <w:ind w:left="426"/>
        <w:jc w:val="both"/>
        <w:rPr>
          <w:rFonts w:ascii="Museo Sans 300" w:hAnsi="Museo Sans 300"/>
          <w:sz w:val="20"/>
          <w:szCs w:val="20"/>
        </w:rPr>
      </w:pPr>
      <w:r w:rsidRPr="00286BAA">
        <w:rPr>
          <w:rFonts w:ascii="Museo Sans 300" w:hAnsi="Museo Sans 300"/>
          <w:sz w:val="20"/>
          <w:szCs w:val="20"/>
          <w:lang w:val="es-ES"/>
        </w:rPr>
        <w:t>La Ley de Procedimientos Administrativos, en su artículo 81, establece que los actos, tanto de la Administración como de los particulares, deberán llevarse a cabo en días y horas hábiles.</w:t>
      </w:r>
      <w:r w:rsidRPr="00286BAA">
        <w:rPr>
          <w:rFonts w:ascii="Museo Sans 300" w:hAnsi="Museo Sans 300"/>
          <w:sz w:val="20"/>
          <w:szCs w:val="20"/>
        </w:rPr>
        <w:t> </w:t>
      </w:r>
    </w:p>
    <w:p w14:paraId="26ADCDA5" w14:textId="77777777" w:rsidR="00286BAA" w:rsidRPr="00286BAA" w:rsidRDefault="00286BAA" w:rsidP="00286BAA">
      <w:pPr>
        <w:autoSpaceDE w:val="0"/>
        <w:autoSpaceDN w:val="0"/>
        <w:adjustRightInd w:val="0"/>
        <w:spacing w:after="0" w:line="240" w:lineRule="auto"/>
        <w:ind w:left="426"/>
        <w:jc w:val="both"/>
        <w:rPr>
          <w:rFonts w:ascii="Museo Sans 300" w:hAnsi="Museo Sans 300"/>
          <w:sz w:val="20"/>
          <w:szCs w:val="20"/>
        </w:rPr>
      </w:pPr>
      <w:r w:rsidRPr="00286BAA">
        <w:rPr>
          <w:rFonts w:ascii="Museo Sans 300" w:hAnsi="Museo Sans 300"/>
          <w:sz w:val="20"/>
          <w:szCs w:val="20"/>
        </w:rPr>
        <w:t> </w:t>
      </w:r>
    </w:p>
    <w:p w14:paraId="74B6ED15" w14:textId="77777777" w:rsidR="00286BAA" w:rsidRPr="00286BAA" w:rsidRDefault="00286BAA" w:rsidP="00286BAA">
      <w:pPr>
        <w:autoSpaceDE w:val="0"/>
        <w:autoSpaceDN w:val="0"/>
        <w:adjustRightInd w:val="0"/>
        <w:spacing w:after="0" w:line="240" w:lineRule="auto"/>
        <w:ind w:left="426"/>
        <w:jc w:val="both"/>
        <w:rPr>
          <w:rFonts w:ascii="Museo Sans 300" w:hAnsi="Museo Sans 300"/>
          <w:sz w:val="20"/>
          <w:szCs w:val="20"/>
        </w:rPr>
      </w:pPr>
      <w:r w:rsidRPr="00286BAA">
        <w:rPr>
          <w:rFonts w:ascii="Museo Sans 300" w:hAnsi="Museo Sans 300"/>
          <w:sz w:val="20"/>
          <w:szCs w:val="20"/>
        </w:rPr>
        <w:t>El tres de noviembre de dos mil veintidós, esta Superintendencia emitió el acuerdo N.° 47-2022/GTH-ADM, a través del cual se resolvió extender el horario de atención de 7:30 a 17:30 del catorce al veintitrés de noviembre de este año, a fin de compensar y no tomar como hábil el viernes treinta de diciembre de dos mil veintidós. </w:t>
      </w:r>
    </w:p>
    <w:p w14:paraId="28B23D09" w14:textId="77777777" w:rsidR="00286BAA" w:rsidRPr="00286BAA" w:rsidRDefault="00286BAA" w:rsidP="00286BAA">
      <w:pPr>
        <w:autoSpaceDE w:val="0"/>
        <w:autoSpaceDN w:val="0"/>
        <w:adjustRightInd w:val="0"/>
        <w:spacing w:after="0" w:line="240" w:lineRule="auto"/>
        <w:ind w:left="426"/>
        <w:jc w:val="both"/>
        <w:rPr>
          <w:rFonts w:ascii="Museo Sans 300" w:hAnsi="Museo Sans 300"/>
          <w:sz w:val="20"/>
          <w:szCs w:val="20"/>
        </w:rPr>
      </w:pPr>
      <w:r w:rsidRPr="00286BAA">
        <w:rPr>
          <w:rFonts w:ascii="Museo Sans 300" w:hAnsi="Museo Sans 300"/>
          <w:sz w:val="20"/>
          <w:szCs w:val="20"/>
        </w:rPr>
        <w:t> </w:t>
      </w:r>
    </w:p>
    <w:p w14:paraId="58DC463A" w14:textId="77777777" w:rsidR="00286BAA" w:rsidRPr="00286BAA" w:rsidRDefault="00286BAA" w:rsidP="00286BAA">
      <w:pPr>
        <w:autoSpaceDE w:val="0"/>
        <w:autoSpaceDN w:val="0"/>
        <w:adjustRightInd w:val="0"/>
        <w:spacing w:after="0" w:line="240" w:lineRule="auto"/>
        <w:ind w:left="426"/>
        <w:jc w:val="both"/>
        <w:rPr>
          <w:rFonts w:ascii="Museo Sans 300" w:hAnsi="Museo Sans 300"/>
          <w:sz w:val="20"/>
          <w:szCs w:val="20"/>
        </w:rPr>
      </w:pPr>
      <w:r w:rsidRPr="00286BAA">
        <w:rPr>
          <w:rFonts w:ascii="Museo Sans 300" w:hAnsi="Museo Sans 300"/>
          <w:sz w:val="20"/>
          <w:szCs w:val="20"/>
        </w:rPr>
        <w:t>En consecuencia, la SIGET estará habilitada para emitir acuerdos y resoluciones, así como realizar cualquier otro acto administrativo, en el horario de 7:30 a 17:30 desde el catorce al veintitrés de noviembre de este año. Asimismo, para efectos del cómputo de plazos de los administrados no se contará como día hábil el día treinta de diciembre de dos mil veintidós. </w:t>
      </w:r>
    </w:p>
    <w:p w14:paraId="4936474E" w14:textId="77777777" w:rsidR="00286BAA" w:rsidRPr="007B7B0C" w:rsidRDefault="00286BAA" w:rsidP="009A69A9">
      <w:pPr>
        <w:autoSpaceDE w:val="0"/>
        <w:autoSpaceDN w:val="0"/>
        <w:adjustRightInd w:val="0"/>
        <w:spacing w:after="0" w:line="240" w:lineRule="auto"/>
        <w:ind w:left="426"/>
        <w:jc w:val="both"/>
        <w:rPr>
          <w:rFonts w:ascii="Museo Sans 300" w:hAnsi="Museo Sans 300"/>
          <w:sz w:val="20"/>
          <w:szCs w:val="20"/>
        </w:rPr>
      </w:pP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3A8735E9"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005D24CB">
        <w:rPr>
          <w:rFonts w:ascii="Museo Sans 300" w:eastAsia="Calibri" w:hAnsi="Museo Sans 300" w:cs="Segoe UI"/>
          <w:sz w:val="20"/>
          <w:szCs w:val="20"/>
          <w:lang w:eastAsia="es-MX"/>
        </w:rPr>
        <w:t>IT-0366</w:t>
      </w:r>
      <w:r w:rsidR="009A4045">
        <w:rPr>
          <w:rFonts w:ascii="Museo Sans 300" w:eastAsia="Calibri" w:hAnsi="Museo Sans 300"/>
          <w:sz w:val="20"/>
          <w:szCs w:val="20"/>
        </w:rPr>
        <w:t>-CAU-22</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4179F745"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lastRenderedPageBreak/>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E56AF4">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320D99">
        <w:rPr>
          <w:rFonts w:ascii="Museo Sans 300" w:hAnsi="Museo Sans 300"/>
          <w:color w:val="000000" w:themeColor="text1"/>
          <w:sz w:val="20"/>
          <w:szCs w:val="20"/>
          <w:lang w:eastAsia="es-ES"/>
        </w:rPr>
        <w:t>QUINIENTOS CUARENTA Y SEIS 26/100 DÓLARES DE LOS ESTADOS UNIDOS DE AMÉRICA (USD 546.26)</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18239A9F"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eastAsia="es-ES"/>
        </w:rPr>
      </w:pPr>
    </w:p>
    <w:p w14:paraId="28EF8FB8" w14:textId="20641A42"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E56AF4">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320D99">
        <w:rPr>
          <w:rFonts w:ascii="Museo Sans 300" w:hAnsi="Museo Sans 300"/>
          <w:color w:val="000000" w:themeColor="text1"/>
          <w:sz w:val="20"/>
          <w:szCs w:val="20"/>
          <w:lang w:eastAsia="es-ES"/>
        </w:rPr>
        <w:t>AES CLESA y Cía., S. en C. de C.V.</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BF3A7F">
        <w:rPr>
          <w:rFonts w:ascii="Museo Sans 300" w:eastAsia="Times New Roman" w:hAnsi="Museo Sans 300" w:cs="Segoe UI"/>
          <w:sz w:val="20"/>
          <w:szCs w:val="20"/>
          <w:lang w:eastAsia="es-SV"/>
        </w:rPr>
        <w:t>CIENTO CUARENTA Y CINCO 12/100 DÓLARES DE LOS ESTADOS UNIDOS DE AMÉRICA (USD 145.12)</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00C935EA">
        <w:rPr>
          <w:rFonts w:ascii="Museo Sans 300" w:hAnsi="Museo Sans 300"/>
          <w:color w:val="000000" w:themeColor="text1"/>
          <w:sz w:val="20"/>
          <w:szCs w:val="20"/>
          <w:lang w:eastAsia="es-ES"/>
        </w:rPr>
        <w:t>año 2022</w:t>
      </w:r>
      <w:r w:rsidRPr="00541CA9">
        <w:rPr>
          <w:rFonts w:ascii="Museo Sans 300" w:hAnsi="Museo Sans 300"/>
          <w:color w:val="000000" w:themeColor="text1"/>
          <w:sz w:val="20"/>
          <w:szCs w:val="20"/>
          <w:lang w:eastAsia="es-ES"/>
        </w:rPr>
        <w:t>.</w:t>
      </w:r>
    </w:p>
    <w:p w14:paraId="0969440A"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val="es-ES" w:eastAsia="es-ES"/>
        </w:rPr>
      </w:pPr>
    </w:p>
    <w:p w14:paraId="2663DDF8" w14:textId="62994634" w:rsidR="00541CA9" w:rsidRPr="00541CA9" w:rsidRDefault="00541CA9" w:rsidP="00541CA9">
      <w:pPr>
        <w:spacing w:after="0" w:line="240" w:lineRule="auto"/>
        <w:ind w:left="360"/>
        <w:jc w:val="both"/>
        <w:rPr>
          <w:rFonts w:ascii="Museo Sans 300" w:hAnsi="Museo Sans 300"/>
          <w:color w:val="000000" w:themeColor="text1"/>
          <w:sz w:val="20"/>
          <w:szCs w:val="20"/>
          <w:lang w:val="es-ES" w:eastAsia="es-ES"/>
        </w:rPr>
      </w:pPr>
      <w:r w:rsidRPr="00541CA9">
        <w:rPr>
          <w:rFonts w:ascii="Museo Sans 300" w:hAnsi="Museo Sans 300"/>
          <w:color w:val="000000" w:themeColor="text1"/>
          <w:sz w:val="20"/>
          <w:szCs w:val="20"/>
          <w:lang w:val="es-ES" w:eastAsia="es-ES"/>
        </w:rPr>
        <w:t>En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vista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anterior,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distribuidora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debe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emitir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un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nuevo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cobro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cantidad</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determinada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informe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técnico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N.°</w:t>
      </w:r>
      <w:r w:rsidR="00046F37">
        <w:rPr>
          <w:rFonts w:ascii="Museo Sans 300" w:hAnsi="Museo Sans 300"/>
          <w:color w:val="000000" w:themeColor="text1"/>
          <w:sz w:val="20"/>
          <w:szCs w:val="20"/>
          <w:lang w:val="es-ES" w:eastAsia="es-ES"/>
        </w:rPr>
        <w:t xml:space="preserve"> </w:t>
      </w:r>
      <w:r w:rsidR="005D24CB">
        <w:rPr>
          <w:rFonts w:ascii="Museo Sans 300" w:hAnsi="Museo Sans 300"/>
          <w:color w:val="000000" w:themeColor="text1"/>
          <w:sz w:val="20"/>
          <w:szCs w:val="20"/>
          <w:lang w:val="es-ES" w:eastAsia="es-ES"/>
        </w:rPr>
        <w:t>IT-0366</w:t>
      </w:r>
      <w:r w:rsidR="009A4045">
        <w:rPr>
          <w:rFonts w:ascii="Museo Sans 300" w:eastAsia="Calibri" w:hAnsi="Museo Sans 300" w:cs="Segoe UI"/>
          <w:sz w:val="20"/>
          <w:szCs w:val="20"/>
          <w:lang w:eastAsia="es-MX"/>
        </w:rPr>
        <w:t>-CAU-22</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rendido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CAU</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SIGET.</w:t>
      </w:r>
      <w:r w:rsidR="00046F37">
        <w:rPr>
          <w:rFonts w:ascii="Museo Sans 300" w:hAnsi="Museo Sans 300"/>
          <w:color w:val="000000" w:themeColor="text1"/>
          <w:sz w:val="20"/>
          <w:szCs w:val="20"/>
          <w:lang w:val="es-ES" w:eastAsia="es-ES"/>
        </w:rPr>
        <w:t xml:space="preserve">  </w:t>
      </w:r>
    </w:p>
    <w:p w14:paraId="40F515E1" w14:textId="77777777" w:rsidR="008301FE" w:rsidRPr="00541CA9" w:rsidRDefault="008301FE" w:rsidP="008301FE">
      <w:pPr>
        <w:spacing w:after="0" w:line="240" w:lineRule="auto"/>
        <w:ind w:left="360"/>
        <w:jc w:val="both"/>
        <w:rPr>
          <w:rFonts w:ascii="Museo Sans 300" w:eastAsia="Times New Roman" w:hAnsi="Museo Sans 300" w:cs="Segoe UI"/>
          <w:sz w:val="20"/>
          <w:szCs w:val="20"/>
          <w:lang w:val="es-ES" w:eastAsia="es-SV"/>
        </w:rPr>
      </w:pPr>
    </w:p>
    <w:p w14:paraId="5BB32065" w14:textId="0E1B6042" w:rsidR="005671E5" w:rsidRDefault="005671E5">
      <w:pPr>
        <w:numPr>
          <w:ilvl w:val="0"/>
          <w:numId w:val="2"/>
        </w:numPr>
        <w:spacing w:after="0" w:line="240" w:lineRule="auto"/>
        <w:jc w:val="both"/>
        <w:rPr>
          <w:rFonts w:ascii="Museo Sans 300" w:hAnsi="Museo Sans 300"/>
          <w:sz w:val="20"/>
          <w:szCs w:val="20"/>
          <w:lang w:eastAsia="es-SV"/>
        </w:rPr>
      </w:pPr>
      <w:r w:rsidRPr="005671E5">
        <w:rPr>
          <w:rFonts w:ascii="Museo Sans 300" w:hAnsi="Museo Sans 300"/>
          <w:sz w:val="20"/>
          <w:szCs w:val="20"/>
          <w:lang w:val="es-ES" w:eastAsia="es-SV"/>
        </w:rPr>
        <w:t>Hacer saber a las partes que la SIGET estará habilitada para emitir acuerdos y resoluciones, así como realizar cualquier otro acto administrativo, en el horario de 7:30 a 17:30 desde el catorce al veintitrés de noviembre de este año. Asimismo, para efectos del cómputo de plazos de los administrados no se contará como día hábil el día treinta de diciembre de dos mil veintidós.</w:t>
      </w:r>
      <w:r w:rsidRPr="005671E5">
        <w:rPr>
          <w:rFonts w:ascii="Museo Sans 300" w:hAnsi="Museo Sans 300"/>
          <w:sz w:val="20"/>
          <w:szCs w:val="20"/>
          <w:lang w:eastAsia="es-SV"/>
        </w:rPr>
        <w:t> </w:t>
      </w:r>
    </w:p>
    <w:p w14:paraId="4E9D41AA" w14:textId="77777777" w:rsidR="005671E5" w:rsidRPr="005671E5" w:rsidRDefault="005671E5" w:rsidP="005671E5">
      <w:pPr>
        <w:spacing w:after="0" w:line="240" w:lineRule="auto"/>
        <w:ind w:left="360"/>
        <w:jc w:val="both"/>
        <w:rPr>
          <w:rFonts w:ascii="Museo Sans 300" w:hAnsi="Museo Sans 300"/>
          <w:sz w:val="20"/>
          <w:szCs w:val="20"/>
          <w:lang w:eastAsia="es-SV"/>
        </w:rPr>
      </w:pPr>
    </w:p>
    <w:p w14:paraId="39D7E5FA" w14:textId="725A1C25" w:rsidR="00052CF9" w:rsidRPr="006419FA" w:rsidRDefault="009A69A9">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00C22825">
        <w:rPr>
          <w:rFonts w:ascii="Museo Sans 300" w:eastAsia="Times New Roman" w:hAnsi="Museo Sans 300"/>
          <w:sz w:val="20"/>
          <w:szCs w:val="20"/>
          <w:lang w:eastAsia="es-ES"/>
        </w:rPr>
        <w:t xml:space="preserve">la señora </w:t>
      </w:r>
      <w:r w:rsidR="00E56AF4">
        <w:rPr>
          <w:rFonts w:ascii="Museo Sans 300" w:eastAsia="Times New Roman" w:hAnsi="Museo Sans 300"/>
          <w:sz w:val="20"/>
          <w:szCs w:val="20"/>
          <w:lang w:eastAsia="es-ES"/>
        </w:rPr>
        <w:t>XXX</w:t>
      </w:r>
      <w:r w:rsidR="00046F37">
        <w:rPr>
          <w:rFonts w:ascii="Museo Sans 300" w:eastAsia="Times New Roman" w:hAnsi="Museo Sans 300"/>
          <w:sz w:val="20"/>
          <w:szCs w:val="20"/>
          <w:lang w:eastAsia="es-ES"/>
        </w:rPr>
        <w:t xml:space="preserve"> </w:t>
      </w:r>
      <w:r w:rsidR="001E4209" w:rsidRPr="006419FA">
        <w:rPr>
          <w:rFonts w:ascii="Museo Sans 300" w:eastAsia="Times New Roman" w:hAnsi="Museo Sans 300"/>
          <w:sz w:val="20"/>
          <w:szCs w:val="20"/>
          <w:lang w:eastAsia="es-ES"/>
        </w:rPr>
        <w:t>y</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320D99">
        <w:rPr>
          <w:rFonts w:ascii="Museo Sans 300" w:eastAsia="Times New Roman" w:hAnsi="Museo Sans 300"/>
          <w:sz w:val="20"/>
          <w:szCs w:val="20"/>
          <w:lang w:eastAsia="es-ES"/>
        </w:rPr>
        <w:t>AES CLESA y Cía., S. en C. de C.V.</w:t>
      </w:r>
      <w:r w:rsidR="00046F37">
        <w:rPr>
          <w:rFonts w:ascii="Museo Sans 300" w:eastAsia="Times New Roman" w:hAnsi="Museo Sans 300"/>
          <w:sz w:val="20"/>
          <w:szCs w:val="20"/>
          <w:lang w:eastAsia="es-ES"/>
        </w:rPr>
        <w:t xml:space="preserve">  </w:t>
      </w:r>
    </w:p>
    <w:p w14:paraId="0CA77451" w14:textId="4AF4C6F2" w:rsidR="009A69A9" w:rsidRDefault="009A69A9" w:rsidP="00052CF9">
      <w:pPr>
        <w:spacing w:after="0" w:line="0" w:lineRule="atLeast"/>
        <w:ind w:left="360"/>
        <w:jc w:val="both"/>
        <w:rPr>
          <w:rFonts w:ascii="Museo Sans 300" w:hAnsi="Museo Sans 300"/>
          <w:sz w:val="20"/>
          <w:szCs w:val="20"/>
          <w:lang w:eastAsia="es-SV"/>
        </w:rPr>
      </w:pPr>
    </w:p>
    <w:p w14:paraId="0F260B50" w14:textId="77777777" w:rsidR="009A69A9" w:rsidRDefault="009A69A9"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42ED7" w14:textId="77777777" w:rsidR="00DB28DB" w:rsidRDefault="00DB28DB">
      <w:pPr>
        <w:spacing w:after="0" w:line="240" w:lineRule="auto"/>
      </w:pPr>
      <w:r>
        <w:separator/>
      </w:r>
    </w:p>
  </w:endnote>
  <w:endnote w:type="continuationSeparator" w:id="0">
    <w:p w14:paraId="0BF04DCD" w14:textId="77777777" w:rsidR="00DB28DB" w:rsidRDefault="00DB28DB">
      <w:pPr>
        <w:spacing w:after="0" w:line="240" w:lineRule="auto"/>
      </w:pPr>
      <w:r>
        <w:continuationSeparator/>
      </w:r>
    </w:p>
  </w:endnote>
  <w:endnote w:type="continuationNotice" w:id="1">
    <w:p w14:paraId="25C0A293" w14:textId="77777777" w:rsidR="00DB28DB" w:rsidRDefault="00DB2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A025B" w14:textId="77777777" w:rsidR="00DB28DB" w:rsidRDefault="00DB28DB">
      <w:pPr>
        <w:spacing w:after="0" w:line="240" w:lineRule="auto"/>
      </w:pPr>
      <w:r>
        <w:separator/>
      </w:r>
    </w:p>
  </w:footnote>
  <w:footnote w:type="continuationSeparator" w:id="0">
    <w:p w14:paraId="45009F8E" w14:textId="77777777" w:rsidR="00DB28DB" w:rsidRDefault="00DB28DB">
      <w:pPr>
        <w:spacing w:after="0" w:line="240" w:lineRule="auto"/>
      </w:pPr>
      <w:r>
        <w:continuationSeparator/>
      </w:r>
    </w:p>
  </w:footnote>
  <w:footnote w:type="continuationNotice" w:id="1">
    <w:p w14:paraId="4D57039A" w14:textId="77777777" w:rsidR="00DB28DB" w:rsidRDefault="00DB28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12DA801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FE21FB"/>
    <w:multiLevelType w:val="multilevel"/>
    <w:tmpl w:val="C74652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91264"/>
    <w:multiLevelType w:val="hybridMultilevel"/>
    <w:tmpl w:val="12522890"/>
    <w:lvl w:ilvl="0" w:tplc="440A0019">
      <w:start w:val="1"/>
      <w:numFmt w:val="lowerLetter"/>
      <w:lvlText w:val="%1."/>
      <w:lvlJc w:val="left"/>
      <w:pPr>
        <w:ind w:left="1571" w:hanging="360"/>
      </w:p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6"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8"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2AB634C"/>
    <w:multiLevelType w:val="hybridMultilevel"/>
    <w:tmpl w:val="C2A48BA8"/>
    <w:lvl w:ilvl="0" w:tplc="5FA6D2F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3"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4BBA50AE"/>
    <w:multiLevelType w:val="hybridMultilevel"/>
    <w:tmpl w:val="4F6EB732"/>
    <w:lvl w:ilvl="0" w:tplc="6C6A95B2">
      <w:start w:val="1"/>
      <w:numFmt w:val="lowerLetter"/>
      <w:lvlText w:val="%1)"/>
      <w:lvlJc w:val="left"/>
      <w:pPr>
        <w:ind w:left="1287" w:hanging="360"/>
      </w:pPr>
      <w:rPr>
        <w:sz w:val="1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num w:numId="1" w16cid:durableId="1489637016">
    <w:abstractNumId w:val="10"/>
  </w:num>
  <w:num w:numId="2" w16cid:durableId="3231240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0346024">
    <w:abstractNumId w:val="2"/>
  </w:num>
  <w:num w:numId="4" w16cid:durableId="951403691">
    <w:abstractNumId w:val="14"/>
  </w:num>
  <w:num w:numId="5" w16cid:durableId="752288186">
    <w:abstractNumId w:val="12"/>
  </w:num>
  <w:num w:numId="6" w16cid:durableId="1646617797">
    <w:abstractNumId w:val="5"/>
  </w:num>
  <w:num w:numId="7" w16cid:durableId="1415659980">
    <w:abstractNumId w:val="1"/>
  </w:num>
  <w:num w:numId="8" w16cid:durableId="33193307">
    <w:abstractNumId w:val="6"/>
  </w:num>
  <w:num w:numId="9" w16cid:durableId="427581359">
    <w:abstractNumId w:val="16"/>
  </w:num>
  <w:num w:numId="10" w16cid:durableId="1152867020">
    <w:abstractNumId w:val="3"/>
  </w:num>
  <w:num w:numId="11" w16cid:durableId="1435706094">
    <w:abstractNumId w:val="19"/>
  </w:num>
  <w:num w:numId="12" w16cid:durableId="842889795">
    <w:abstractNumId w:val="17"/>
  </w:num>
  <w:num w:numId="13" w16cid:durableId="1328631608">
    <w:abstractNumId w:val="13"/>
  </w:num>
  <w:num w:numId="14" w16cid:durableId="226384069">
    <w:abstractNumId w:val="11"/>
  </w:num>
  <w:num w:numId="15" w16cid:durableId="1441409797">
    <w:abstractNumId w:val="8"/>
  </w:num>
  <w:num w:numId="16" w16cid:durableId="1362782592">
    <w:abstractNumId w:val="18"/>
  </w:num>
  <w:num w:numId="17" w16cid:durableId="284316924">
    <w:abstractNumId w:val="7"/>
  </w:num>
  <w:num w:numId="18" w16cid:durableId="241455128">
    <w:abstractNumId w:val="15"/>
  </w:num>
  <w:num w:numId="19" w16cid:durableId="1244028596">
    <w:abstractNumId w:val="0"/>
  </w:num>
  <w:num w:numId="20" w16cid:durableId="213073499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720"/>
    <w:rsid w:val="00002E21"/>
    <w:rsid w:val="00002E4E"/>
    <w:rsid w:val="00004C16"/>
    <w:rsid w:val="000052EB"/>
    <w:rsid w:val="000062F4"/>
    <w:rsid w:val="0000680A"/>
    <w:rsid w:val="0001027F"/>
    <w:rsid w:val="00011629"/>
    <w:rsid w:val="00012AFA"/>
    <w:rsid w:val="00017ADA"/>
    <w:rsid w:val="0002095A"/>
    <w:rsid w:val="000210F1"/>
    <w:rsid w:val="00024227"/>
    <w:rsid w:val="00024794"/>
    <w:rsid w:val="0003032D"/>
    <w:rsid w:val="000319FD"/>
    <w:rsid w:val="000332C5"/>
    <w:rsid w:val="00034E37"/>
    <w:rsid w:val="00035F14"/>
    <w:rsid w:val="00037D4E"/>
    <w:rsid w:val="000436F9"/>
    <w:rsid w:val="00043801"/>
    <w:rsid w:val="00045836"/>
    <w:rsid w:val="00045FAE"/>
    <w:rsid w:val="00046F37"/>
    <w:rsid w:val="000502AB"/>
    <w:rsid w:val="00050A5D"/>
    <w:rsid w:val="00051710"/>
    <w:rsid w:val="00052CF9"/>
    <w:rsid w:val="0005519C"/>
    <w:rsid w:val="0005594F"/>
    <w:rsid w:val="00057FDB"/>
    <w:rsid w:val="00062514"/>
    <w:rsid w:val="00064036"/>
    <w:rsid w:val="000650E5"/>
    <w:rsid w:val="00065B22"/>
    <w:rsid w:val="00065EDF"/>
    <w:rsid w:val="0007185B"/>
    <w:rsid w:val="00071A04"/>
    <w:rsid w:val="00073375"/>
    <w:rsid w:val="000733D7"/>
    <w:rsid w:val="00074343"/>
    <w:rsid w:val="000743D4"/>
    <w:rsid w:val="00080AB1"/>
    <w:rsid w:val="00081FE1"/>
    <w:rsid w:val="00083A19"/>
    <w:rsid w:val="00084AD3"/>
    <w:rsid w:val="0008730D"/>
    <w:rsid w:val="0009010B"/>
    <w:rsid w:val="00091F7F"/>
    <w:rsid w:val="00092840"/>
    <w:rsid w:val="00093138"/>
    <w:rsid w:val="00093FBF"/>
    <w:rsid w:val="000964EF"/>
    <w:rsid w:val="000A176F"/>
    <w:rsid w:val="000A3778"/>
    <w:rsid w:val="000A42DF"/>
    <w:rsid w:val="000A443E"/>
    <w:rsid w:val="000A4DB0"/>
    <w:rsid w:val="000A5B2C"/>
    <w:rsid w:val="000B10AF"/>
    <w:rsid w:val="000B2696"/>
    <w:rsid w:val="000B5244"/>
    <w:rsid w:val="000B5D2E"/>
    <w:rsid w:val="000B607B"/>
    <w:rsid w:val="000B7C66"/>
    <w:rsid w:val="000C0357"/>
    <w:rsid w:val="000C0FD9"/>
    <w:rsid w:val="000C3873"/>
    <w:rsid w:val="000C564F"/>
    <w:rsid w:val="000C652F"/>
    <w:rsid w:val="000D034A"/>
    <w:rsid w:val="000D14EB"/>
    <w:rsid w:val="000D4617"/>
    <w:rsid w:val="000D6BBC"/>
    <w:rsid w:val="000D6D25"/>
    <w:rsid w:val="000E09C4"/>
    <w:rsid w:val="000E176C"/>
    <w:rsid w:val="000E2D30"/>
    <w:rsid w:val="000E4FD5"/>
    <w:rsid w:val="000E5408"/>
    <w:rsid w:val="000E55F6"/>
    <w:rsid w:val="000E6A40"/>
    <w:rsid w:val="000E7D1A"/>
    <w:rsid w:val="000F0442"/>
    <w:rsid w:val="000F1DCE"/>
    <w:rsid w:val="000F2E6B"/>
    <w:rsid w:val="000F3FEF"/>
    <w:rsid w:val="000F46C8"/>
    <w:rsid w:val="000F68DF"/>
    <w:rsid w:val="00102A53"/>
    <w:rsid w:val="001038CC"/>
    <w:rsid w:val="0010411F"/>
    <w:rsid w:val="00104EBE"/>
    <w:rsid w:val="00105DFA"/>
    <w:rsid w:val="001078B8"/>
    <w:rsid w:val="001117EE"/>
    <w:rsid w:val="001135CB"/>
    <w:rsid w:val="0012039D"/>
    <w:rsid w:val="0012053C"/>
    <w:rsid w:val="00120834"/>
    <w:rsid w:val="0012306A"/>
    <w:rsid w:val="00123443"/>
    <w:rsid w:val="00125CC4"/>
    <w:rsid w:val="00126516"/>
    <w:rsid w:val="00131751"/>
    <w:rsid w:val="00133FCC"/>
    <w:rsid w:val="001356BF"/>
    <w:rsid w:val="00135C8B"/>
    <w:rsid w:val="00136730"/>
    <w:rsid w:val="00141A3D"/>
    <w:rsid w:val="00142FC7"/>
    <w:rsid w:val="0015099A"/>
    <w:rsid w:val="00151071"/>
    <w:rsid w:val="001563CB"/>
    <w:rsid w:val="00156CD2"/>
    <w:rsid w:val="00160066"/>
    <w:rsid w:val="00161337"/>
    <w:rsid w:val="00161621"/>
    <w:rsid w:val="00161C82"/>
    <w:rsid w:val="00162F55"/>
    <w:rsid w:val="00164064"/>
    <w:rsid w:val="00164140"/>
    <w:rsid w:val="001644C0"/>
    <w:rsid w:val="00164696"/>
    <w:rsid w:val="00164E6F"/>
    <w:rsid w:val="001660BB"/>
    <w:rsid w:val="00166D15"/>
    <w:rsid w:val="00170652"/>
    <w:rsid w:val="00170F37"/>
    <w:rsid w:val="00172171"/>
    <w:rsid w:val="0017556F"/>
    <w:rsid w:val="001755C7"/>
    <w:rsid w:val="00175D5A"/>
    <w:rsid w:val="00177E16"/>
    <w:rsid w:val="001803FB"/>
    <w:rsid w:val="001812D3"/>
    <w:rsid w:val="00181D30"/>
    <w:rsid w:val="00182556"/>
    <w:rsid w:val="00184DEA"/>
    <w:rsid w:val="001855B6"/>
    <w:rsid w:val="00186808"/>
    <w:rsid w:val="00186AF3"/>
    <w:rsid w:val="00186D30"/>
    <w:rsid w:val="00186F6F"/>
    <w:rsid w:val="00193266"/>
    <w:rsid w:val="00193F42"/>
    <w:rsid w:val="001941D1"/>
    <w:rsid w:val="00197460"/>
    <w:rsid w:val="001A02CC"/>
    <w:rsid w:val="001A4C11"/>
    <w:rsid w:val="001A7186"/>
    <w:rsid w:val="001B2A67"/>
    <w:rsid w:val="001B3000"/>
    <w:rsid w:val="001B3D12"/>
    <w:rsid w:val="001B5908"/>
    <w:rsid w:val="001B793B"/>
    <w:rsid w:val="001B7A4B"/>
    <w:rsid w:val="001C1D06"/>
    <w:rsid w:val="001C540F"/>
    <w:rsid w:val="001C668E"/>
    <w:rsid w:val="001D1274"/>
    <w:rsid w:val="001D3D7F"/>
    <w:rsid w:val="001D40AC"/>
    <w:rsid w:val="001D420C"/>
    <w:rsid w:val="001D7103"/>
    <w:rsid w:val="001D763B"/>
    <w:rsid w:val="001E1748"/>
    <w:rsid w:val="001E1A2F"/>
    <w:rsid w:val="001E1C1D"/>
    <w:rsid w:val="001E30D6"/>
    <w:rsid w:val="001E4209"/>
    <w:rsid w:val="001F0380"/>
    <w:rsid w:val="001F330E"/>
    <w:rsid w:val="001F6B20"/>
    <w:rsid w:val="001F7358"/>
    <w:rsid w:val="00206EC9"/>
    <w:rsid w:val="002105F7"/>
    <w:rsid w:val="002108C8"/>
    <w:rsid w:val="0021349A"/>
    <w:rsid w:val="00215B94"/>
    <w:rsid w:val="00220B09"/>
    <w:rsid w:val="00222FD0"/>
    <w:rsid w:val="0022383B"/>
    <w:rsid w:val="002255A0"/>
    <w:rsid w:val="002267E5"/>
    <w:rsid w:val="002273B2"/>
    <w:rsid w:val="002300C9"/>
    <w:rsid w:val="0023018F"/>
    <w:rsid w:val="00230C53"/>
    <w:rsid w:val="00231848"/>
    <w:rsid w:val="0023198C"/>
    <w:rsid w:val="00233B15"/>
    <w:rsid w:val="002344F8"/>
    <w:rsid w:val="00234978"/>
    <w:rsid w:val="00242266"/>
    <w:rsid w:val="00244543"/>
    <w:rsid w:val="00244AA6"/>
    <w:rsid w:val="00245A6F"/>
    <w:rsid w:val="002468DF"/>
    <w:rsid w:val="0025106D"/>
    <w:rsid w:val="00255312"/>
    <w:rsid w:val="00255BAA"/>
    <w:rsid w:val="00262749"/>
    <w:rsid w:val="00263923"/>
    <w:rsid w:val="00264C9F"/>
    <w:rsid w:val="00264FED"/>
    <w:rsid w:val="0026509D"/>
    <w:rsid w:val="00272837"/>
    <w:rsid w:val="00280880"/>
    <w:rsid w:val="0028172A"/>
    <w:rsid w:val="00282663"/>
    <w:rsid w:val="00283095"/>
    <w:rsid w:val="002833A1"/>
    <w:rsid w:val="00286BAA"/>
    <w:rsid w:val="00286D89"/>
    <w:rsid w:val="0029121A"/>
    <w:rsid w:val="00291A98"/>
    <w:rsid w:val="00292893"/>
    <w:rsid w:val="00292E95"/>
    <w:rsid w:val="00297668"/>
    <w:rsid w:val="00297E9D"/>
    <w:rsid w:val="002A1CD8"/>
    <w:rsid w:val="002A3FA2"/>
    <w:rsid w:val="002A45A4"/>
    <w:rsid w:val="002A4D57"/>
    <w:rsid w:val="002A5952"/>
    <w:rsid w:val="002A68DC"/>
    <w:rsid w:val="002A7764"/>
    <w:rsid w:val="002B1158"/>
    <w:rsid w:val="002B1689"/>
    <w:rsid w:val="002B3660"/>
    <w:rsid w:val="002B5754"/>
    <w:rsid w:val="002C11C8"/>
    <w:rsid w:val="002C1E44"/>
    <w:rsid w:val="002C1F33"/>
    <w:rsid w:val="002C429E"/>
    <w:rsid w:val="002C45E3"/>
    <w:rsid w:val="002C46CC"/>
    <w:rsid w:val="002C4867"/>
    <w:rsid w:val="002C4925"/>
    <w:rsid w:val="002C52D6"/>
    <w:rsid w:val="002C5950"/>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3FCB"/>
    <w:rsid w:val="002F613F"/>
    <w:rsid w:val="002F72CD"/>
    <w:rsid w:val="002F7F48"/>
    <w:rsid w:val="00301E14"/>
    <w:rsid w:val="00303B4C"/>
    <w:rsid w:val="003041A0"/>
    <w:rsid w:val="00304566"/>
    <w:rsid w:val="00304FA1"/>
    <w:rsid w:val="003101F9"/>
    <w:rsid w:val="0031143A"/>
    <w:rsid w:val="00311E19"/>
    <w:rsid w:val="003120BD"/>
    <w:rsid w:val="00313B21"/>
    <w:rsid w:val="00313CA6"/>
    <w:rsid w:val="00316F76"/>
    <w:rsid w:val="0031790D"/>
    <w:rsid w:val="00320234"/>
    <w:rsid w:val="00320D99"/>
    <w:rsid w:val="003229A9"/>
    <w:rsid w:val="00322BF5"/>
    <w:rsid w:val="00325E70"/>
    <w:rsid w:val="00331611"/>
    <w:rsid w:val="00333191"/>
    <w:rsid w:val="003337E2"/>
    <w:rsid w:val="00335C51"/>
    <w:rsid w:val="0034001B"/>
    <w:rsid w:val="003416B6"/>
    <w:rsid w:val="003426B0"/>
    <w:rsid w:val="00342D0C"/>
    <w:rsid w:val="0034365A"/>
    <w:rsid w:val="003512DD"/>
    <w:rsid w:val="003514C2"/>
    <w:rsid w:val="0035178E"/>
    <w:rsid w:val="00353B24"/>
    <w:rsid w:val="0035627A"/>
    <w:rsid w:val="00356C0B"/>
    <w:rsid w:val="0035774B"/>
    <w:rsid w:val="003578C1"/>
    <w:rsid w:val="00360640"/>
    <w:rsid w:val="003610E2"/>
    <w:rsid w:val="0036181B"/>
    <w:rsid w:val="00362817"/>
    <w:rsid w:val="00362F0E"/>
    <w:rsid w:val="00363A29"/>
    <w:rsid w:val="00364DFE"/>
    <w:rsid w:val="003654BF"/>
    <w:rsid w:val="00366180"/>
    <w:rsid w:val="00366523"/>
    <w:rsid w:val="003670A6"/>
    <w:rsid w:val="003704D1"/>
    <w:rsid w:val="0037053E"/>
    <w:rsid w:val="00372B01"/>
    <w:rsid w:val="003746C1"/>
    <w:rsid w:val="00375B82"/>
    <w:rsid w:val="003801FB"/>
    <w:rsid w:val="0038564E"/>
    <w:rsid w:val="003861C1"/>
    <w:rsid w:val="0038648E"/>
    <w:rsid w:val="00390B13"/>
    <w:rsid w:val="00392444"/>
    <w:rsid w:val="00394AA1"/>
    <w:rsid w:val="00394B10"/>
    <w:rsid w:val="003A0466"/>
    <w:rsid w:val="003A1FC2"/>
    <w:rsid w:val="003A2A43"/>
    <w:rsid w:val="003A3413"/>
    <w:rsid w:val="003A3607"/>
    <w:rsid w:val="003A4695"/>
    <w:rsid w:val="003A59C4"/>
    <w:rsid w:val="003A6EAD"/>
    <w:rsid w:val="003B23C1"/>
    <w:rsid w:val="003B273A"/>
    <w:rsid w:val="003B38E9"/>
    <w:rsid w:val="003B4A20"/>
    <w:rsid w:val="003C0B47"/>
    <w:rsid w:val="003C0D02"/>
    <w:rsid w:val="003C107E"/>
    <w:rsid w:val="003C175C"/>
    <w:rsid w:val="003C36E0"/>
    <w:rsid w:val="003C448D"/>
    <w:rsid w:val="003C6B2C"/>
    <w:rsid w:val="003D11B8"/>
    <w:rsid w:val="003D5ABB"/>
    <w:rsid w:val="003D6904"/>
    <w:rsid w:val="003D780B"/>
    <w:rsid w:val="003D7993"/>
    <w:rsid w:val="003D7B32"/>
    <w:rsid w:val="003E0806"/>
    <w:rsid w:val="003E13E2"/>
    <w:rsid w:val="003E147A"/>
    <w:rsid w:val="003E4FCC"/>
    <w:rsid w:val="003E69B6"/>
    <w:rsid w:val="003E7A1C"/>
    <w:rsid w:val="003F0FB6"/>
    <w:rsid w:val="003F3EE2"/>
    <w:rsid w:val="003F6AB8"/>
    <w:rsid w:val="003F7DDD"/>
    <w:rsid w:val="004004E4"/>
    <w:rsid w:val="004013CC"/>
    <w:rsid w:val="00402367"/>
    <w:rsid w:val="00402B24"/>
    <w:rsid w:val="00403EEE"/>
    <w:rsid w:val="00404E5C"/>
    <w:rsid w:val="004067FA"/>
    <w:rsid w:val="0040799D"/>
    <w:rsid w:val="00407D52"/>
    <w:rsid w:val="00413C43"/>
    <w:rsid w:val="00414D95"/>
    <w:rsid w:val="00417114"/>
    <w:rsid w:val="0042037E"/>
    <w:rsid w:val="004237BB"/>
    <w:rsid w:val="004240D3"/>
    <w:rsid w:val="004242C8"/>
    <w:rsid w:val="0042486E"/>
    <w:rsid w:val="00424B4F"/>
    <w:rsid w:val="004263C0"/>
    <w:rsid w:val="00426558"/>
    <w:rsid w:val="00427176"/>
    <w:rsid w:val="004271A0"/>
    <w:rsid w:val="00427433"/>
    <w:rsid w:val="0043105C"/>
    <w:rsid w:val="00434E59"/>
    <w:rsid w:val="00435F3E"/>
    <w:rsid w:val="00436801"/>
    <w:rsid w:val="00444588"/>
    <w:rsid w:val="004463F2"/>
    <w:rsid w:val="004465C3"/>
    <w:rsid w:val="00446EBF"/>
    <w:rsid w:val="00451298"/>
    <w:rsid w:val="004524BF"/>
    <w:rsid w:val="00452992"/>
    <w:rsid w:val="00453665"/>
    <w:rsid w:val="0045432D"/>
    <w:rsid w:val="00455EE3"/>
    <w:rsid w:val="004568FE"/>
    <w:rsid w:val="00461FA2"/>
    <w:rsid w:val="00462115"/>
    <w:rsid w:val="00464350"/>
    <w:rsid w:val="00465514"/>
    <w:rsid w:val="00466277"/>
    <w:rsid w:val="00466E3B"/>
    <w:rsid w:val="0047094E"/>
    <w:rsid w:val="00470F43"/>
    <w:rsid w:val="00471FE8"/>
    <w:rsid w:val="00473631"/>
    <w:rsid w:val="00475015"/>
    <w:rsid w:val="004763DC"/>
    <w:rsid w:val="00476696"/>
    <w:rsid w:val="00483232"/>
    <w:rsid w:val="004857FF"/>
    <w:rsid w:val="0048592B"/>
    <w:rsid w:val="00487F90"/>
    <w:rsid w:val="00490CC7"/>
    <w:rsid w:val="004969D7"/>
    <w:rsid w:val="004979FE"/>
    <w:rsid w:val="004A27C0"/>
    <w:rsid w:val="004A2E67"/>
    <w:rsid w:val="004A4C5B"/>
    <w:rsid w:val="004A50E1"/>
    <w:rsid w:val="004B0F22"/>
    <w:rsid w:val="004B2AB0"/>
    <w:rsid w:val="004B33F8"/>
    <w:rsid w:val="004B4EF2"/>
    <w:rsid w:val="004B5853"/>
    <w:rsid w:val="004B694B"/>
    <w:rsid w:val="004B74C0"/>
    <w:rsid w:val="004B7567"/>
    <w:rsid w:val="004B7B66"/>
    <w:rsid w:val="004C050F"/>
    <w:rsid w:val="004C1EFD"/>
    <w:rsid w:val="004C59B1"/>
    <w:rsid w:val="004C59E0"/>
    <w:rsid w:val="004D152A"/>
    <w:rsid w:val="004D1B1E"/>
    <w:rsid w:val="004D52E4"/>
    <w:rsid w:val="004D5482"/>
    <w:rsid w:val="004D6ADD"/>
    <w:rsid w:val="004D6CEC"/>
    <w:rsid w:val="004D784D"/>
    <w:rsid w:val="004E222A"/>
    <w:rsid w:val="004E3E8C"/>
    <w:rsid w:val="004E678A"/>
    <w:rsid w:val="004E715A"/>
    <w:rsid w:val="004F15AC"/>
    <w:rsid w:val="004F17DD"/>
    <w:rsid w:val="004F2E27"/>
    <w:rsid w:val="004F4530"/>
    <w:rsid w:val="004F5EFD"/>
    <w:rsid w:val="004F7EBE"/>
    <w:rsid w:val="005009F6"/>
    <w:rsid w:val="00506454"/>
    <w:rsid w:val="00506FFE"/>
    <w:rsid w:val="00511B37"/>
    <w:rsid w:val="00514157"/>
    <w:rsid w:val="00516251"/>
    <w:rsid w:val="00517E7B"/>
    <w:rsid w:val="00523003"/>
    <w:rsid w:val="00523BFF"/>
    <w:rsid w:val="005273FC"/>
    <w:rsid w:val="00527A6F"/>
    <w:rsid w:val="005322D9"/>
    <w:rsid w:val="00540C22"/>
    <w:rsid w:val="00541BD7"/>
    <w:rsid w:val="00541CA9"/>
    <w:rsid w:val="00545B3F"/>
    <w:rsid w:val="00550400"/>
    <w:rsid w:val="005508DA"/>
    <w:rsid w:val="00550A39"/>
    <w:rsid w:val="00551100"/>
    <w:rsid w:val="00553BE1"/>
    <w:rsid w:val="00554408"/>
    <w:rsid w:val="00555048"/>
    <w:rsid w:val="00556241"/>
    <w:rsid w:val="00557E71"/>
    <w:rsid w:val="0056181C"/>
    <w:rsid w:val="00562957"/>
    <w:rsid w:val="005649F0"/>
    <w:rsid w:val="005654F5"/>
    <w:rsid w:val="00567017"/>
    <w:rsid w:val="005671E5"/>
    <w:rsid w:val="00571A23"/>
    <w:rsid w:val="00572A72"/>
    <w:rsid w:val="00573053"/>
    <w:rsid w:val="00574303"/>
    <w:rsid w:val="005748D1"/>
    <w:rsid w:val="00575016"/>
    <w:rsid w:val="00581738"/>
    <w:rsid w:val="0058376D"/>
    <w:rsid w:val="0058470E"/>
    <w:rsid w:val="00584F20"/>
    <w:rsid w:val="00587A05"/>
    <w:rsid w:val="00587D09"/>
    <w:rsid w:val="00590E03"/>
    <w:rsid w:val="00590F33"/>
    <w:rsid w:val="0059701F"/>
    <w:rsid w:val="00597B08"/>
    <w:rsid w:val="005A2760"/>
    <w:rsid w:val="005A3978"/>
    <w:rsid w:val="005A53EB"/>
    <w:rsid w:val="005B0351"/>
    <w:rsid w:val="005B1B8E"/>
    <w:rsid w:val="005B30A3"/>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24CB"/>
    <w:rsid w:val="005D4AF3"/>
    <w:rsid w:val="005D540A"/>
    <w:rsid w:val="005E37A1"/>
    <w:rsid w:val="005E460C"/>
    <w:rsid w:val="005E48BC"/>
    <w:rsid w:val="005E7958"/>
    <w:rsid w:val="005F1D21"/>
    <w:rsid w:val="005F4CD0"/>
    <w:rsid w:val="005F6EF4"/>
    <w:rsid w:val="005F7133"/>
    <w:rsid w:val="00600405"/>
    <w:rsid w:val="006076CB"/>
    <w:rsid w:val="006101D0"/>
    <w:rsid w:val="00614E9B"/>
    <w:rsid w:val="00615D08"/>
    <w:rsid w:val="0061739B"/>
    <w:rsid w:val="00617CD3"/>
    <w:rsid w:val="00621328"/>
    <w:rsid w:val="00621D0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4D38"/>
    <w:rsid w:val="0065532B"/>
    <w:rsid w:val="006567D6"/>
    <w:rsid w:val="00660E64"/>
    <w:rsid w:val="00661C9D"/>
    <w:rsid w:val="0066301A"/>
    <w:rsid w:val="00666B5C"/>
    <w:rsid w:val="00666BBC"/>
    <w:rsid w:val="00667087"/>
    <w:rsid w:val="00673436"/>
    <w:rsid w:val="006741F3"/>
    <w:rsid w:val="00675DF2"/>
    <w:rsid w:val="0067625C"/>
    <w:rsid w:val="00682BC6"/>
    <w:rsid w:val="00683057"/>
    <w:rsid w:val="00684FC8"/>
    <w:rsid w:val="0068596B"/>
    <w:rsid w:val="0068597C"/>
    <w:rsid w:val="00686C05"/>
    <w:rsid w:val="0069205F"/>
    <w:rsid w:val="006941DC"/>
    <w:rsid w:val="00694D92"/>
    <w:rsid w:val="00695D31"/>
    <w:rsid w:val="0069736E"/>
    <w:rsid w:val="00697F49"/>
    <w:rsid w:val="006A0073"/>
    <w:rsid w:val="006A2DC8"/>
    <w:rsid w:val="006A3E6F"/>
    <w:rsid w:val="006A431B"/>
    <w:rsid w:val="006A4EB8"/>
    <w:rsid w:val="006A6DB5"/>
    <w:rsid w:val="006B1564"/>
    <w:rsid w:val="006B6745"/>
    <w:rsid w:val="006C0122"/>
    <w:rsid w:val="006C4A34"/>
    <w:rsid w:val="006C50BD"/>
    <w:rsid w:val="006C78AA"/>
    <w:rsid w:val="006C7E5D"/>
    <w:rsid w:val="006D3BAD"/>
    <w:rsid w:val="006D3FBB"/>
    <w:rsid w:val="006D451E"/>
    <w:rsid w:val="006D70AF"/>
    <w:rsid w:val="006DD87C"/>
    <w:rsid w:val="006E106A"/>
    <w:rsid w:val="006E27D2"/>
    <w:rsid w:val="006E449E"/>
    <w:rsid w:val="006E4A55"/>
    <w:rsid w:val="006F090A"/>
    <w:rsid w:val="006F0F5A"/>
    <w:rsid w:val="006F1487"/>
    <w:rsid w:val="006F59E9"/>
    <w:rsid w:val="006F5AC3"/>
    <w:rsid w:val="006F609F"/>
    <w:rsid w:val="006F6C23"/>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AEE"/>
    <w:rsid w:val="00732B32"/>
    <w:rsid w:val="00734411"/>
    <w:rsid w:val="00735260"/>
    <w:rsid w:val="007359F5"/>
    <w:rsid w:val="00744A7D"/>
    <w:rsid w:val="0074550B"/>
    <w:rsid w:val="00745569"/>
    <w:rsid w:val="007465B0"/>
    <w:rsid w:val="00747C6F"/>
    <w:rsid w:val="00751BBE"/>
    <w:rsid w:val="00752644"/>
    <w:rsid w:val="00752B73"/>
    <w:rsid w:val="00753F5E"/>
    <w:rsid w:val="00754E7A"/>
    <w:rsid w:val="00756463"/>
    <w:rsid w:val="00756FBE"/>
    <w:rsid w:val="00761D73"/>
    <w:rsid w:val="00761F94"/>
    <w:rsid w:val="00762239"/>
    <w:rsid w:val="00764206"/>
    <w:rsid w:val="0076761D"/>
    <w:rsid w:val="007677C1"/>
    <w:rsid w:val="007709BD"/>
    <w:rsid w:val="007721DB"/>
    <w:rsid w:val="00772586"/>
    <w:rsid w:val="00773C67"/>
    <w:rsid w:val="00774D77"/>
    <w:rsid w:val="00780C91"/>
    <w:rsid w:val="007823BA"/>
    <w:rsid w:val="007825EB"/>
    <w:rsid w:val="00782F9E"/>
    <w:rsid w:val="007861E4"/>
    <w:rsid w:val="00793151"/>
    <w:rsid w:val="0079373F"/>
    <w:rsid w:val="007943D9"/>
    <w:rsid w:val="007968E2"/>
    <w:rsid w:val="007968FB"/>
    <w:rsid w:val="00796CA1"/>
    <w:rsid w:val="00797B83"/>
    <w:rsid w:val="007A094F"/>
    <w:rsid w:val="007A68F1"/>
    <w:rsid w:val="007A6FB7"/>
    <w:rsid w:val="007A719B"/>
    <w:rsid w:val="007A7CB4"/>
    <w:rsid w:val="007B37F5"/>
    <w:rsid w:val="007B44BA"/>
    <w:rsid w:val="007B46B2"/>
    <w:rsid w:val="007B77C0"/>
    <w:rsid w:val="007C17BE"/>
    <w:rsid w:val="007C19AE"/>
    <w:rsid w:val="007C4373"/>
    <w:rsid w:val="007C4F9F"/>
    <w:rsid w:val="007C6460"/>
    <w:rsid w:val="007C7403"/>
    <w:rsid w:val="007D031D"/>
    <w:rsid w:val="007D21FA"/>
    <w:rsid w:val="007D2C8E"/>
    <w:rsid w:val="007D3017"/>
    <w:rsid w:val="007D4F96"/>
    <w:rsid w:val="007D5A0A"/>
    <w:rsid w:val="007D5CC1"/>
    <w:rsid w:val="007E18A8"/>
    <w:rsid w:val="007E212B"/>
    <w:rsid w:val="007E2E8C"/>
    <w:rsid w:val="007E336B"/>
    <w:rsid w:val="007E367B"/>
    <w:rsid w:val="007E679D"/>
    <w:rsid w:val="007E701C"/>
    <w:rsid w:val="007E7783"/>
    <w:rsid w:val="007F10D1"/>
    <w:rsid w:val="007F33C3"/>
    <w:rsid w:val="007F3ACA"/>
    <w:rsid w:val="007F4F2B"/>
    <w:rsid w:val="007F79CC"/>
    <w:rsid w:val="008009FE"/>
    <w:rsid w:val="00801185"/>
    <w:rsid w:val="00802DBA"/>
    <w:rsid w:val="008039D0"/>
    <w:rsid w:val="00804AE8"/>
    <w:rsid w:val="00805F60"/>
    <w:rsid w:val="00805F80"/>
    <w:rsid w:val="0080781D"/>
    <w:rsid w:val="0081228A"/>
    <w:rsid w:val="0081459B"/>
    <w:rsid w:val="008156FF"/>
    <w:rsid w:val="00821287"/>
    <w:rsid w:val="008248DA"/>
    <w:rsid w:val="00827448"/>
    <w:rsid w:val="00830173"/>
    <w:rsid w:val="008301FE"/>
    <w:rsid w:val="00833D76"/>
    <w:rsid w:val="00833E9A"/>
    <w:rsid w:val="008345A8"/>
    <w:rsid w:val="008358DB"/>
    <w:rsid w:val="00841D16"/>
    <w:rsid w:val="008432DD"/>
    <w:rsid w:val="008443CD"/>
    <w:rsid w:val="0084484F"/>
    <w:rsid w:val="008468CE"/>
    <w:rsid w:val="008529FC"/>
    <w:rsid w:val="00852EDB"/>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4A06"/>
    <w:rsid w:val="00887CAF"/>
    <w:rsid w:val="00891C31"/>
    <w:rsid w:val="0089294F"/>
    <w:rsid w:val="00895B7C"/>
    <w:rsid w:val="00895EC0"/>
    <w:rsid w:val="008966EB"/>
    <w:rsid w:val="00897D76"/>
    <w:rsid w:val="008A1F87"/>
    <w:rsid w:val="008A23D7"/>
    <w:rsid w:val="008A3342"/>
    <w:rsid w:val="008A38EF"/>
    <w:rsid w:val="008A51D1"/>
    <w:rsid w:val="008A5DC9"/>
    <w:rsid w:val="008A7D73"/>
    <w:rsid w:val="008B209D"/>
    <w:rsid w:val="008B3B23"/>
    <w:rsid w:val="008B43A0"/>
    <w:rsid w:val="008B4443"/>
    <w:rsid w:val="008B54B4"/>
    <w:rsid w:val="008B6978"/>
    <w:rsid w:val="008B6E7F"/>
    <w:rsid w:val="008C041D"/>
    <w:rsid w:val="008D2864"/>
    <w:rsid w:val="008D39A7"/>
    <w:rsid w:val="008D5CBE"/>
    <w:rsid w:val="008D6E20"/>
    <w:rsid w:val="008E038D"/>
    <w:rsid w:val="008E09D9"/>
    <w:rsid w:val="008E2D7B"/>
    <w:rsid w:val="008E330C"/>
    <w:rsid w:val="008E73D8"/>
    <w:rsid w:val="008F0928"/>
    <w:rsid w:val="008F15F1"/>
    <w:rsid w:val="008F296D"/>
    <w:rsid w:val="008F3F19"/>
    <w:rsid w:val="008F5581"/>
    <w:rsid w:val="008F680C"/>
    <w:rsid w:val="008F7292"/>
    <w:rsid w:val="009019B9"/>
    <w:rsid w:val="00904096"/>
    <w:rsid w:val="00904197"/>
    <w:rsid w:val="00905030"/>
    <w:rsid w:val="0091285C"/>
    <w:rsid w:val="00912B1F"/>
    <w:rsid w:val="009138D9"/>
    <w:rsid w:val="00914916"/>
    <w:rsid w:val="00916FAA"/>
    <w:rsid w:val="00917E9E"/>
    <w:rsid w:val="00920F10"/>
    <w:rsid w:val="0092146A"/>
    <w:rsid w:val="00924911"/>
    <w:rsid w:val="00930D0E"/>
    <w:rsid w:val="009339D3"/>
    <w:rsid w:val="00933BCC"/>
    <w:rsid w:val="00936C15"/>
    <w:rsid w:val="009378BD"/>
    <w:rsid w:val="00937F60"/>
    <w:rsid w:val="009407B3"/>
    <w:rsid w:val="009424F8"/>
    <w:rsid w:val="0094259C"/>
    <w:rsid w:val="00942F6F"/>
    <w:rsid w:val="0094313B"/>
    <w:rsid w:val="0094338C"/>
    <w:rsid w:val="00944826"/>
    <w:rsid w:val="0094562B"/>
    <w:rsid w:val="009466A2"/>
    <w:rsid w:val="00950210"/>
    <w:rsid w:val="009502F2"/>
    <w:rsid w:val="00950A8A"/>
    <w:rsid w:val="009533A8"/>
    <w:rsid w:val="00953908"/>
    <w:rsid w:val="00953BF1"/>
    <w:rsid w:val="00953ECA"/>
    <w:rsid w:val="00954A17"/>
    <w:rsid w:val="00957370"/>
    <w:rsid w:val="00961273"/>
    <w:rsid w:val="0096374B"/>
    <w:rsid w:val="00970905"/>
    <w:rsid w:val="00971671"/>
    <w:rsid w:val="00972157"/>
    <w:rsid w:val="009728D5"/>
    <w:rsid w:val="009751D4"/>
    <w:rsid w:val="00981284"/>
    <w:rsid w:val="0098176C"/>
    <w:rsid w:val="009840DF"/>
    <w:rsid w:val="00984631"/>
    <w:rsid w:val="0098493C"/>
    <w:rsid w:val="00984EF7"/>
    <w:rsid w:val="00987E85"/>
    <w:rsid w:val="009907B9"/>
    <w:rsid w:val="0099106A"/>
    <w:rsid w:val="00992456"/>
    <w:rsid w:val="00992B4F"/>
    <w:rsid w:val="00994F9C"/>
    <w:rsid w:val="009A1708"/>
    <w:rsid w:val="009A4045"/>
    <w:rsid w:val="009A47D7"/>
    <w:rsid w:val="009A4B80"/>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06E9"/>
    <w:rsid w:val="009D2084"/>
    <w:rsid w:val="009D2C30"/>
    <w:rsid w:val="009D3603"/>
    <w:rsid w:val="009D4E1D"/>
    <w:rsid w:val="009D5269"/>
    <w:rsid w:val="009D76EB"/>
    <w:rsid w:val="009E0297"/>
    <w:rsid w:val="009E0E2A"/>
    <w:rsid w:val="009E0E46"/>
    <w:rsid w:val="009E3A3F"/>
    <w:rsid w:val="009E5237"/>
    <w:rsid w:val="009E6AA6"/>
    <w:rsid w:val="009E6D76"/>
    <w:rsid w:val="009E7108"/>
    <w:rsid w:val="009F1FC1"/>
    <w:rsid w:val="009F3D9F"/>
    <w:rsid w:val="009F4890"/>
    <w:rsid w:val="009F519F"/>
    <w:rsid w:val="009F52CA"/>
    <w:rsid w:val="00A02FC9"/>
    <w:rsid w:val="00A04CDC"/>
    <w:rsid w:val="00A07237"/>
    <w:rsid w:val="00A07C46"/>
    <w:rsid w:val="00A10F41"/>
    <w:rsid w:val="00A11AD8"/>
    <w:rsid w:val="00A13DA8"/>
    <w:rsid w:val="00A13F82"/>
    <w:rsid w:val="00A141AA"/>
    <w:rsid w:val="00A157BC"/>
    <w:rsid w:val="00A166D8"/>
    <w:rsid w:val="00A2120A"/>
    <w:rsid w:val="00A2271D"/>
    <w:rsid w:val="00A25D4D"/>
    <w:rsid w:val="00A271E9"/>
    <w:rsid w:val="00A33108"/>
    <w:rsid w:val="00A3426B"/>
    <w:rsid w:val="00A35D58"/>
    <w:rsid w:val="00A362DA"/>
    <w:rsid w:val="00A36A42"/>
    <w:rsid w:val="00A37A44"/>
    <w:rsid w:val="00A37AC6"/>
    <w:rsid w:val="00A37B54"/>
    <w:rsid w:val="00A40257"/>
    <w:rsid w:val="00A41015"/>
    <w:rsid w:val="00A43AE8"/>
    <w:rsid w:val="00A45ED0"/>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53A6"/>
    <w:rsid w:val="00A81787"/>
    <w:rsid w:val="00A82A9B"/>
    <w:rsid w:val="00A839BC"/>
    <w:rsid w:val="00A841DB"/>
    <w:rsid w:val="00A847D2"/>
    <w:rsid w:val="00A863B2"/>
    <w:rsid w:val="00A866BB"/>
    <w:rsid w:val="00A87A75"/>
    <w:rsid w:val="00A90CDE"/>
    <w:rsid w:val="00A91964"/>
    <w:rsid w:val="00A931B7"/>
    <w:rsid w:val="00A933F3"/>
    <w:rsid w:val="00A95A1C"/>
    <w:rsid w:val="00A96F0B"/>
    <w:rsid w:val="00A97088"/>
    <w:rsid w:val="00A97178"/>
    <w:rsid w:val="00A97D4E"/>
    <w:rsid w:val="00AA063B"/>
    <w:rsid w:val="00AA09DA"/>
    <w:rsid w:val="00AA18DA"/>
    <w:rsid w:val="00AA2BBB"/>
    <w:rsid w:val="00AA4006"/>
    <w:rsid w:val="00AA6336"/>
    <w:rsid w:val="00AA7662"/>
    <w:rsid w:val="00AA78AC"/>
    <w:rsid w:val="00AB0FA8"/>
    <w:rsid w:val="00AB2075"/>
    <w:rsid w:val="00AB51F2"/>
    <w:rsid w:val="00AB55D4"/>
    <w:rsid w:val="00AB6FD4"/>
    <w:rsid w:val="00AC0695"/>
    <w:rsid w:val="00AC098E"/>
    <w:rsid w:val="00AC1C52"/>
    <w:rsid w:val="00AC3521"/>
    <w:rsid w:val="00AC5B92"/>
    <w:rsid w:val="00AC63B0"/>
    <w:rsid w:val="00AD4AF5"/>
    <w:rsid w:val="00AD51B3"/>
    <w:rsid w:val="00AD7504"/>
    <w:rsid w:val="00AD7808"/>
    <w:rsid w:val="00AE0A6D"/>
    <w:rsid w:val="00AE4C24"/>
    <w:rsid w:val="00AE586E"/>
    <w:rsid w:val="00AE6B98"/>
    <w:rsid w:val="00AF1B6B"/>
    <w:rsid w:val="00AF1C83"/>
    <w:rsid w:val="00AF3691"/>
    <w:rsid w:val="00AF5A2C"/>
    <w:rsid w:val="00B001F2"/>
    <w:rsid w:val="00B022F6"/>
    <w:rsid w:val="00B026DA"/>
    <w:rsid w:val="00B0385B"/>
    <w:rsid w:val="00B04F09"/>
    <w:rsid w:val="00B05132"/>
    <w:rsid w:val="00B078E2"/>
    <w:rsid w:val="00B106F6"/>
    <w:rsid w:val="00B112C9"/>
    <w:rsid w:val="00B120BC"/>
    <w:rsid w:val="00B13C89"/>
    <w:rsid w:val="00B14364"/>
    <w:rsid w:val="00B21765"/>
    <w:rsid w:val="00B24380"/>
    <w:rsid w:val="00B247AB"/>
    <w:rsid w:val="00B253A4"/>
    <w:rsid w:val="00B25632"/>
    <w:rsid w:val="00B263AB"/>
    <w:rsid w:val="00B263B7"/>
    <w:rsid w:val="00B30B6F"/>
    <w:rsid w:val="00B313D4"/>
    <w:rsid w:val="00B32E5F"/>
    <w:rsid w:val="00B36008"/>
    <w:rsid w:val="00B36322"/>
    <w:rsid w:val="00B36B75"/>
    <w:rsid w:val="00B375C7"/>
    <w:rsid w:val="00B42C1E"/>
    <w:rsid w:val="00B44D41"/>
    <w:rsid w:val="00B46D33"/>
    <w:rsid w:val="00B51C6F"/>
    <w:rsid w:val="00B56BB0"/>
    <w:rsid w:val="00B578B3"/>
    <w:rsid w:val="00B600E8"/>
    <w:rsid w:val="00B6021E"/>
    <w:rsid w:val="00B606B1"/>
    <w:rsid w:val="00B60784"/>
    <w:rsid w:val="00B60E3F"/>
    <w:rsid w:val="00B638D2"/>
    <w:rsid w:val="00B63930"/>
    <w:rsid w:val="00B63AE8"/>
    <w:rsid w:val="00B655DF"/>
    <w:rsid w:val="00B66697"/>
    <w:rsid w:val="00B711B0"/>
    <w:rsid w:val="00B7487B"/>
    <w:rsid w:val="00B74E11"/>
    <w:rsid w:val="00B77B91"/>
    <w:rsid w:val="00B77DF6"/>
    <w:rsid w:val="00B8134A"/>
    <w:rsid w:val="00B8150F"/>
    <w:rsid w:val="00B81C48"/>
    <w:rsid w:val="00B81ED0"/>
    <w:rsid w:val="00B83E2A"/>
    <w:rsid w:val="00B84972"/>
    <w:rsid w:val="00B84DB2"/>
    <w:rsid w:val="00B87B1C"/>
    <w:rsid w:val="00B87F7A"/>
    <w:rsid w:val="00B90016"/>
    <w:rsid w:val="00B90065"/>
    <w:rsid w:val="00B90DA5"/>
    <w:rsid w:val="00B91AC4"/>
    <w:rsid w:val="00B9267E"/>
    <w:rsid w:val="00B93C3F"/>
    <w:rsid w:val="00B94CB6"/>
    <w:rsid w:val="00B95005"/>
    <w:rsid w:val="00B95241"/>
    <w:rsid w:val="00BA0407"/>
    <w:rsid w:val="00BA09A5"/>
    <w:rsid w:val="00BA33B4"/>
    <w:rsid w:val="00BA5C5D"/>
    <w:rsid w:val="00BA7A14"/>
    <w:rsid w:val="00BB1159"/>
    <w:rsid w:val="00BB2C8B"/>
    <w:rsid w:val="00BB43CF"/>
    <w:rsid w:val="00BB4666"/>
    <w:rsid w:val="00BB5F1B"/>
    <w:rsid w:val="00BB6A01"/>
    <w:rsid w:val="00BB6E63"/>
    <w:rsid w:val="00BC0CCE"/>
    <w:rsid w:val="00BC1141"/>
    <w:rsid w:val="00BC3D49"/>
    <w:rsid w:val="00BC50E0"/>
    <w:rsid w:val="00BC63EA"/>
    <w:rsid w:val="00BC752E"/>
    <w:rsid w:val="00BC7ACF"/>
    <w:rsid w:val="00BD13F5"/>
    <w:rsid w:val="00BD2651"/>
    <w:rsid w:val="00BD3309"/>
    <w:rsid w:val="00BD534A"/>
    <w:rsid w:val="00BD7407"/>
    <w:rsid w:val="00BD7ACB"/>
    <w:rsid w:val="00BE03E2"/>
    <w:rsid w:val="00BE0BFD"/>
    <w:rsid w:val="00BE0FBA"/>
    <w:rsid w:val="00BE3067"/>
    <w:rsid w:val="00BE587D"/>
    <w:rsid w:val="00BE62E8"/>
    <w:rsid w:val="00BE7FF1"/>
    <w:rsid w:val="00BF03E3"/>
    <w:rsid w:val="00BF070F"/>
    <w:rsid w:val="00BF0796"/>
    <w:rsid w:val="00BF092A"/>
    <w:rsid w:val="00BF0E32"/>
    <w:rsid w:val="00BF189C"/>
    <w:rsid w:val="00BF3261"/>
    <w:rsid w:val="00BF37F8"/>
    <w:rsid w:val="00BF3A7F"/>
    <w:rsid w:val="00BF58AB"/>
    <w:rsid w:val="00BF5D51"/>
    <w:rsid w:val="00C041C5"/>
    <w:rsid w:val="00C06660"/>
    <w:rsid w:val="00C10CA6"/>
    <w:rsid w:val="00C13373"/>
    <w:rsid w:val="00C14768"/>
    <w:rsid w:val="00C2077D"/>
    <w:rsid w:val="00C212B4"/>
    <w:rsid w:val="00C22825"/>
    <w:rsid w:val="00C23490"/>
    <w:rsid w:val="00C2753C"/>
    <w:rsid w:val="00C3056F"/>
    <w:rsid w:val="00C33334"/>
    <w:rsid w:val="00C34C41"/>
    <w:rsid w:val="00C3574B"/>
    <w:rsid w:val="00C360F0"/>
    <w:rsid w:val="00C40EA1"/>
    <w:rsid w:val="00C40ED8"/>
    <w:rsid w:val="00C422E8"/>
    <w:rsid w:val="00C42890"/>
    <w:rsid w:val="00C453FD"/>
    <w:rsid w:val="00C5009B"/>
    <w:rsid w:val="00C50506"/>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67B5"/>
    <w:rsid w:val="00C82966"/>
    <w:rsid w:val="00C82FCB"/>
    <w:rsid w:val="00C87E91"/>
    <w:rsid w:val="00C9178F"/>
    <w:rsid w:val="00C935EA"/>
    <w:rsid w:val="00C93D4C"/>
    <w:rsid w:val="00C95434"/>
    <w:rsid w:val="00CA5D09"/>
    <w:rsid w:val="00CA645A"/>
    <w:rsid w:val="00CA6912"/>
    <w:rsid w:val="00CA72A8"/>
    <w:rsid w:val="00CA78C8"/>
    <w:rsid w:val="00CA7A30"/>
    <w:rsid w:val="00CB07A4"/>
    <w:rsid w:val="00CB18A5"/>
    <w:rsid w:val="00CB2B8C"/>
    <w:rsid w:val="00CB36B5"/>
    <w:rsid w:val="00CB4173"/>
    <w:rsid w:val="00CB4C29"/>
    <w:rsid w:val="00CC26B6"/>
    <w:rsid w:val="00CC3EB4"/>
    <w:rsid w:val="00CC3F4E"/>
    <w:rsid w:val="00CC497B"/>
    <w:rsid w:val="00CC4E4C"/>
    <w:rsid w:val="00CC59D1"/>
    <w:rsid w:val="00CD116A"/>
    <w:rsid w:val="00CD3227"/>
    <w:rsid w:val="00CD39D2"/>
    <w:rsid w:val="00CD48E1"/>
    <w:rsid w:val="00CD5C51"/>
    <w:rsid w:val="00CE14E1"/>
    <w:rsid w:val="00CE65C4"/>
    <w:rsid w:val="00CE7256"/>
    <w:rsid w:val="00CF0083"/>
    <w:rsid w:val="00CF22DA"/>
    <w:rsid w:val="00CF26B3"/>
    <w:rsid w:val="00CF31F9"/>
    <w:rsid w:val="00CF5963"/>
    <w:rsid w:val="00CF5C34"/>
    <w:rsid w:val="00CF6850"/>
    <w:rsid w:val="00CF6AFB"/>
    <w:rsid w:val="00D005B8"/>
    <w:rsid w:val="00D02C01"/>
    <w:rsid w:val="00D064A1"/>
    <w:rsid w:val="00D07AE9"/>
    <w:rsid w:val="00D148AB"/>
    <w:rsid w:val="00D231DA"/>
    <w:rsid w:val="00D26288"/>
    <w:rsid w:val="00D27A95"/>
    <w:rsid w:val="00D30307"/>
    <w:rsid w:val="00D311D9"/>
    <w:rsid w:val="00D323C3"/>
    <w:rsid w:val="00D3269C"/>
    <w:rsid w:val="00D34B9F"/>
    <w:rsid w:val="00D34F42"/>
    <w:rsid w:val="00D34F8A"/>
    <w:rsid w:val="00D373AA"/>
    <w:rsid w:val="00D41CBE"/>
    <w:rsid w:val="00D43EA2"/>
    <w:rsid w:val="00D50DD1"/>
    <w:rsid w:val="00D531D8"/>
    <w:rsid w:val="00D61351"/>
    <w:rsid w:val="00D6183B"/>
    <w:rsid w:val="00D631F9"/>
    <w:rsid w:val="00D633D0"/>
    <w:rsid w:val="00D63F30"/>
    <w:rsid w:val="00D65328"/>
    <w:rsid w:val="00D70A41"/>
    <w:rsid w:val="00D710B9"/>
    <w:rsid w:val="00D71835"/>
    <w:rsid w:val="00D73F31"/>
    <w:rsid w:val="00D74096"/>
    <w:rsid w:val="00D7470A"/>
    <w:rsid w:val="00D76098"/>
    <w:rsid w:val="00D82580"/>
    <w:rsid w:val="00D84510"/>
    <w:rsid w:val="00D86538"/>
    <w:rsid w:val="00D87786"/>
    <w:rsid w:val="00D87DEF"/>
    <w:rsid w:val="00D9001B"/>
    <w:rsid w:val="00D915D6"/>
    <w:rsid w:val="00D93D46"/>
    <w:rsid w:val="00D94F26"/>
    <w:rsid w:val="00D96A02"/>
    <w:rsid w:val="00D97CA0"/>
    <w:rsid w:val="00DA07C4"/>
    <w:rsid w:val="00DA1FEB"/>
    <w:rsid w:val="00DA35D6"/>
    <w:rsid w:val="00DA4A07"/>
    <w:rsid w:val="00DA5AE9"/>
    <w:rsid w:val="00DB0FE6"/>
    <w:rsid w:val="00DB28DB"/>
    <w:rsid w:val="00DB3C3B"/>
    <w:rsid w:val="00DB3D0D"/>
    <w:rsid w:val="00DB63EF"/>
    <w:rsid w:val="00DC508F"/>
    <w:rsid w:val="00DC53BB"/>
    <w:rsid w:val="00DC5426"/>
    <w:rsid w:val="00DC5CFF"/>
    <w:rsid w:val="00DC6E67"/>
    <w:rsid w:val="00DD00F9"/>
    <w:rsid w:val="00DD1F50"/>
    <w:rsid w:val="00DD2E7F"/>
    <w:rsid w:val="00DD3301"/>
    <w:rsid w:val="00DD35CB"/>
    <w:rsid w:val="00DD3C6A"/>
    <w:rsid w:val="00DD550E"/>
    <w:rsid w:val="00DD58BF"/>
    <w:rsid w:val="00DD5D98"/>
    <w:rsid w:val="00DD612A"/>
    <w:rsid w:val="00DE0176"/>
    <w:rsid w:val="00DE0334"/>
    <w:rsid w:val="00DE1632"/>
    <w:rsid w:val="00DE1A20"/>
    <w:rsid w:val="00DE3832"/>
    <w:rsid w:val="00DE3B08"/>
    <w:rsid w:val="00DE59DC"/>
    <w:rsid w:val="00DE7F4C"/>
    <w:rsid w:val="00DF3AB8"/>
    <w:rsid w:val="00DF4146"/>
    <w:rsid w:val="00DF4945"/>
    <w:rsid w:val="00DF51E4"/>
    <w:rsid w:val="00E009A9"/>
    <w:rsid w:val="00E04A7A"/>
    <w:rsid w:val="00E05DF9"/>
    <w:rsid w:val="00E066A3"/>
    <w:rsid w:val="00E10885"/>
    <w:rsid w:val="00E10D82"/>
    <w:rsid w:val="00E139A8"/>
    <w:rsid w:val="00E1509E"/>
    <w:rsid w:val="00E17386"/>
    <w:rsid w:val="00E17C42"/>
    <w:rsid w:val="00E252E8"/>
    <w:rsid w:val="00E2624E"/>
    <w:rsid w:val="00E279FE"/>
    <w:rsid w:val="00E321AF"/>
    <w:rsid w:val="00E326C3"/>
    <w:rsid w:val="00E37734"/>
    <w:rsid w:val="00E413F0"/>
    <w:rsid w:val="00E43BB0"/>
    <w:rsid w:val="00E44D28"/>
    <w:rsid w:val="00E44E88"/>
    <w:rsid w:val="00E45911"/>
    <w:rsid w:val="00E45F29"/>
    <w:rsid w:val="00E475C3"/>
    <w:rsid w:val="00E50AA7"/>
    <w:rsid w:val="00E51D67"/>
    <w:rsid w:val="00E53176"/>
    <w:rsid w:val="00E53B9F"/>
    <w:rsid w:val="00E54B7E"/>
    <w:rsid w:val="00E55A1E"/>
    <w:rsid w:val="00E56162"/>
    <w:rsid w:val="00E56AF4"/>
    <w:rsid w:val="00E60CC2"/>
    <w:rsid w:val="00E63202"/>
    <w:rsid w:val="00E649D8"/>
    <w:rsid w:val="00E6631B"/>
    <w:rsid w:val="00E71228"/>
    <w:rsid w:val="00E71B20"/>
    <w:rsid w:val="00E731CD"/>
    <w:rsid w:val="00E74B10"/>
    <w:rsid w:val="00E74FB8"/>
    <w:rsid w:val="00E7517B"/>
    <w:rsid w:val="00E760B8"/>
    <w:rsid w:val="00E77691"/>
    <w:rsid w:val="00E8015B"/>
    <w:rsid w:val="00E80912"/>
    <w:rsid w:val="00E82992"/>
    <w:rsid w:val="00E83524"/>
    <w:rsid w:val="00E85CB4"/>
    <w:rsid w:val="00E91176"/>
    <w:rsid w:val="00E95C1B"/>
    <w:rsid w:val="00E966D9"/>
    <w:rsid w:val="00E96AB6"/>
    <w:rsid w:val="00E97913"/>
    <w:rsid w:val="00E979DE"/>
    <w:rsid w:val="00EA0464"/>
    <w:rsid w:val="00EA0D04"/>
    <w:rsid w:val="00EA14B5"/>
    <w:rsid w:val="00EB0314"/>
    <w:rsid w:val="00EB0CB5"/>
    <w:rsid w:val="00EB2788"/>
    <w:rsid w:val="00EB3531"/>
    <w:rsid w:val="00EB712E"/>
    <w:rsid w:val="00EB7CFC"/>
    <w:rsid w:val="00EC089B"/>
    <w:rsid w:val="00EC1F01"/>
    <w:rsid w:val="00EC4082"/>
    <w:rsid w:val="00EC40BA"/>
    <w:rsid w:val="00EC5D26"/>
    <w:rsid w:val="00EC5E16"/>
    <w:rsid w:val="00ED3900"/>
    <w:rsid w:val="00EE3501"/>
    <w:rsid w:val="00EE4D09"/>
    <w:rsid w:val="00EF0295"/>
    <w:rsid w:val="00EF2271"/>
    <w:rsid w:val="00EF34BC"/>
    <w:rsid w:val="00EF41BC"/>
    <w:rsid w:val="00EF45C6"/>
    <w:rsid w:val="00EF5063"/>
    <w:rsid w:val="00EF5519"/>
    <w:rsid w:val="00F035E7"/>
    <w:rsid w:val="00F0377F"/>
    <w:rsid w:val="00F0446E"/>
    <w:rsid w:val="00F045B8"/>
    <w:rsid w:val="00F04DFD"/>
    <w:rsid w:val="00F05742"/>
    <w:rsid w:val="00F065B6"/>
    <w:rsid w:val="00F07775"/>
    <w:rsid w:val="00F139B5"/>
    <w:rsid w:val="00F17A2A"/>
    <w:rsid w:val="00F21639"/>
    <w:rsid w:val="00F22562"/>
    <w:rsid w:val="00F23522"/>
    <w:rsid w:val="00F23FD3"/>
    <w:rsid w:val="00F25B4C"/>
    <w:rsid w:val="00F25DFB"/>
    <w:rsid w:val="00F25ECC"/>
    <w:rsid w:val="00F26317"/>
    <w:rsid w:val="00F30EE8"/>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7279"/>
    <w:rsid w:val="00F636B8"/>
    <w:rsid w:val="00F661F1"/>
    <w:rsid w:val="00F66754"/>
    <w:rsid w:val="00F713F3"/>
    <w:rsid w:val="00F71C51"/>
    <w:rsid w:val="00F730BE"/>
    <w:rsid w:val="00F7400B"/>
    <w:rsid w:val="00F75326"/>
    <w:rsid w:val="00F75334"/>
    <w:rsid w:val="00F77DF2"/>
    <w:rsid w:val="00F85986"/>
    <w:rsid w:val="00F86DAD"/>
    <w:rsid w:val="00F87763"/>
    <w:rsid w:val="00F900FA"/>
    <w:rsid w:val="00F91F1C"/>
    <w:rsid w:val="00F9297A"/>
    <w:rsid w:val="00F92A24"/>
    <w:rsid w:val="00F93AE1"/>
    <w:rsid w:val="00F93F14"/>
    <w:rsid w:val="00F9593B"/>
    <w:rsid w:val="00F96A0B"/>
    <w:rsid w:val="00F9707B"/>
    <w:rsid w:val="00F97453"/>
    <w:rsid w:val="00F97856"/>
    <w:rsid w:val="00FA04FA"/>
    <w:rsid w:val="00FA15DC"/>
    <w:rsid w:val="00FA2C2E"/>
    <w:rsid w:val="00FA414F"/>
    <w:rsid w:val="00FA4776"/>
    <w:rsid w:val="00FA4A8B"/>
    <w:rsid w:val="00FA5B5C"/>
    <w:rsid w:val="00FA695E"/>
    <w:rsid w:val="00FA742B"/>
    <w:rsid w:val="00FB1679"/>
    <w:rsid w:val="00FB2566"/>
    <w:rsid w:val="00FB370A"/>
    <w:rsid w:val="00FB7665"/>
    <w:rsid w:val="00FC0AEE"/>
    <w:rsid w:val="00FC3348"/>
    <w:rsid w:val="00FC3DD5"/>
    <w:rsid w:val="00FC620C"/>
    <w:rsid w:val="00FC7FA1"/>
    <w:rsid w:val="00FD01EC"/>
    <w:rsid w:val="00FD131C"/>
    <w:rsid w:val="00FD2BDA"/>
    <w:rsid w:val="00FD3B46"/>
    <w:rsid w:val="00FD792B"/>
    <w:rsid w:val="00FD7B40"/>
    <w:rsid w:val="00FE0B25"/>
    <w:rsid w:val="00FE1305"/>
    <w:rsid w:val="00FE29B8"/>
    <w:rsid w:val="00FE3E7E"/>
    <w:rsid w:val="00FE4935"/>
    <w:rsid w:val="00FE617F"/>
    <w:rsid w:val="00FF2E94"/>
    <w:rsid w:val="00FF43AF"/>
    <w:rsid w:val="00FF6180"/>
    <w:rsid w:val="095AC5BB"/>
    <w:rsid w:val="0B49871B"/>
    <w:rsid w:val="0CD0F226"/>
    <w:rsid w:val="0E2D8DCC"/>
    <w:rsid w:val="1005A1DC"/>
    <w:rsid w:val="13727BB2"/>
    <w:rsid w:val="141EE7E8"/>
    <w:rsid w:val="14592BD6"/>
    <w:rsid w:val="1516D086"/>
    <w:rsid w:val="16021E84"/>
    <w:rsid w:val="16335EF1"/>
    <w:rsid w:val="17532522"/>
    <w:rsid w:val="193D578B"/>
    <w:rsid w:val="199B1FEF"/>
    <w:rsid w:val="19CA7D59"/>
    <w:rsid w:val="1A060F45"/>
    <w:rsid w:val="1AE41A91"/>
    <w:rsid w:val="1AF9AB2A"/>
    <w:rsid w:val="1C999767"/>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21ABE"/>
  <w15:docId w15:val="{6C14FBD5-5617-4E90-9D81-A61AD222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325863334">
          <w:marLeft w:val="0"/>
          <w:marRight w:val="0"/>
          <w:marTop w:val="0"/>
          <w:marBottom w:val="0"/>
          <w:divBdr>
            <w:top w:val="none" w:sz="0" w:space="0" w:color="auto"/>
            <w:left w:val="none" w:sz="0" w:space="0" w:color="auto"/>
            <w:bottom w:val="none" w:sz="0" w:space="0" w:color="auto"/>
            <w:right w:val="none" w:sz="0" w:space="0" w:color="auto"/>
          </w:divBdr>
          <w:divsChild>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 w:id="866409554">
              <w:marLeft w:val="0"/>
              <w:marRight w:val="0"/>
              <w:marTop w:val="0"/>
              <w:marBottom w:val="0"/>
              <w:divBdr>
                <w:top w:val="none" w:sz="0" w:space="0" w:color="auto"/>
                <w:left w:val="none" w:sz="0" w:space="0" w:color="auto"/>
                <w:bottom w:val="none" w:sz="0" w:space="0" w:color="auto"/>
                <w:right w:val="none" w:sz="0" w:space="0" w:color="auto"/>
              </w:divBdr>
            </w:div>
          </w:divsChild>
        </w:div>
        <w:div w:id="1935891544">
          <w:marLeft w:val="0"/>
          <w:marRight w:val="0"/>
          <w:marTop w:val="0"/>
          <w:marBottom w:val="0"/>
          <w:divBdr>
            <w:top w:val="none" w:sz="0" w:space="0" w:color="auto"/>
            <w:left w:val="none" w:sz="0" w:space="0" w:color="auto"/>
            <w:bottom w:val="none" w:sz="0" w:space="0" w:color="auto"/>
            <w:right w:val="none" w:sz="0" w:space="0" w:color="auto"/>
          </w:divBdr>
          <w:divsChild>
            <w:div w:id="397554067">
              <w:marLeft w:val="0"/>
              <w:marRight w:val="0"/>
              <w:marTop w:val="0"/>
              <w:marBottom w:val="0"/>
              <w:divBdr>
                <w:top w:val="none" w:sz="0" w:space="0" w:color="auto"/>
                <w:left w:val="none" w:sz="0" w:space="0" w:color="auto"/>
                <w:bottom w:val="none" w:sz="0" w:space="0" w:color="auto"/>
                <w:right w:val="none" w:sz="0" w:space="0" w:color="auto"/>
              </w:divBdr>
            </w:div>
            <w:div w:id="80415480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141121984">
          <w:marLeft w:val="0"/>
          <w:marRight w:val="0"/>
          <w:marTop w:val="0"/>
          <w:marBottom w:val="0"/>
          <w:divBdr>
            <w:top w:val="none" w:sz="0" w:space="0" w:color="auto"/>
            <w:left w:val="none" w:sz="0" w:space="0" w:color="auto"/>
            <w:bottom w:val="none" w:sz="0" w:space="0" w:color="auto"/>
            <w:right w:val="none" w:sz="0" w:space="0" w:color="auto"/>
          </w:divBdr>
          <w:divsChild>
            <w:div w:id="697202013">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sChild>
        </w:div>
        <w:div w:id="757214126">
          <w:marLeft w:val="0"/>
          <w:marRight w:val="0"/>
          <w:marTop w:val="0"/>
          <w:marBottom w:val="0"/>
          <w:divBdr>
            <w:top w:val="none" w:sz="0" w:space="0" w:color="auto"/>
            <w:left w:val="none" w:sz="0" w:space="0" w:color="auto"/>
            <w:bottom w:val="none" w:sz="0" w:space="0" w:color="auto"/>
            <w:right w:val="none" w:sz="0" w:space="0" w:color="auto"/>
          </w:divBdr>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497965691">
      <w:bodyDiv w:val="1"/>
      <w:marLeft w:val="0"/>
      <w:marRight w:val="0"/>
      <w:marTop w:val="0"/>
      <w:marBottom w:val="0"/>
      <w:divBdr>
        <w:top w:val="none" w:sz="0" w:space="0" w:color="auto"/>
        <w:left w:val="none" w:sz="0" w:space="0" w:color="auto"/>
        <w:bottom w:val="none" w:sz="0" w:space="0" w:color="auto"/>
        <w:right w:val="none" w:sz="0" w:space="0" w:color="auto"/>
      </w:divBdr>
      <w:divsChild>
        <w:div w:id="319968503">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 w:id="117186882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184056934">
          <w:marLeft w:val="0"/>
          <w:marRight w:val="0"/>
          <w:marTop w:val="0"/>
          <w:marBottom w:val="0"/>
          <w:divBdr>
            <w:top w:val="none" w:sz="0" w:space="0" w:color="auto"/>
            <w:left w:val="none" w:sz="0" w:space="0" w:color="auto"/>
            <w:bottom w:val="none" w:sz="0" w:space="0" w:color="auto"/>
            <w:right w:val="none" w:sz="0" w:space="0" w:color="auto"/>
          </w:divBdr>
          <w:divsChild>
            <w:div w:id="210776455">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 w:id="165544732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 w:id="1564490133">
          <w:marLeft w:val="0"/>
          <w:marRight w:val="0"/>
          <w:marTop w:val="0"/>
          <w:marBottom w:val="0"/>
          <w:divBdr>
            <w:top w:val="none" w:sz="0" w:space="0" w:color="auto"/>
            <w:left w:val="none" w:sz="0" w:space="0" w:color="auto"/>
            <w:bottom w:val="none" w:sz="0" w:space="0" w:color="auto"/>
            <w:right w:val="none" w:sz="0" w:space="0" w:color="auto"/>
          </w:divBdr>
          <w:divsChild>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 w:id="15469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552837719">
      <w:bodyDiv w:val="1"/>
      <w:marLeft w:val="0"/>
      <w:marRight w:val="0"/>
      <w:marTop w:val="0"/>
      <w:marBottom w:val="0"/>
      <w:divBdr>
        <w:top w:val="none" w:sz="0" w:space="0" w:color="auto"/>
        <w:left w:val="none" w:sz="0" w:space="0" w:color="auto"/>
        <w:bottom w:val="none" w:sz="0" w:space="0" w:color="auto"/>
        <w:right w:val="none" w:sz="0" w:space="0" w:color="auto"/>
      </w:divBdr>
      <w:divsChild>
        <w:div w:id="50273050">
          <w:marLeft w:val="0"/>
          <w:marRight w:val="0"/>
          <w:marTop w:val="0"/>
          <w:marBottom w:val="0"/>
          <w:divBdr>
            <w:top w:val="none" w:sz="0" w:space="0" w:color="auto"/>
            <w:left w:val="none" w:sz="0" w:space="0" w:color="auto"/>
            <w:bottom w:val="none" w:sz="0" w:space="0" w:color="auto"/>
            <w:right w:val="none" w:sz="0" w:space="0" w:color="auto"/>
          </w:divBdr>
        </w:div>
        <w:div w:id="114100371">
          <w:marLeft w:val="0"/>
          <w:marRight w:val="0"/>
          <w:marTop w:val="0"/>
          <w:marBottom w:val="0"/>
          <w:divBdr>
            <w:top w:val="none" w:sz="0" w:space="0" w:color="auto"/>
            <w:left w:val="none" w:sz="0" w:space="0" w:color="auto"/>
            <w:bottom w:val="none" w:sz="0" w:space="0" w:color="auto"/>
            <w:right w:val="none" w:sz="0" w:space="0" w:color="auto"/>
          </w:divBdr>
        </w:div>
        <w:div w:id="1233614605">
          <w:marLeft w:val="0"/>
          <w:marRight w:val="0"/>
          <w:marTop w:val="0"/>
          <w:marBottom w:val="0"/>
          <w:divBdr>
            <w:top w:val="none" w:sz="0" w:space="0" w:color="auto"/>
            <w:left w:val="none" w:sz="0" w:space="0" w:color="auto"/>
            <w:bottom w:val="none" w:sz="0" w:space="0" w:color="auto"/>
            <w:right w:val="none" w:sz="0" w:space="0" w:color="auto"/>
          </w:divBdr>
        </w:div>
      </w:divsChild>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113353720">
      <w:bodyDiv w:val="1"/>
      <w:marLeft w:val="0"/>
      <w:marRight w:val="0"/>
      <w:marTop w:val="0"/>
      <w:marBottom w:val="0"/>
      <w:divBdr>
        <w:top w:val="none" w:sz="0" w:space="0" w:color="auto"/>
        <w:left w:val="none" w:sz="0" w:space="0" w:color="auto"/>
        <w:bottom w:val="none" w:sz="0" w:space="0" w:color="auto"/>
        <w:right w:val="none" w:sz="0" w:space="0" w:color="auto"/>
      </w:divBdr>
      <w:divsChild>
        <w:div w:id="428425567">
          <w:marLeft w:val="0"/>
          <w:marRight w:val="0"/>
          <w:marTop w:val="0"/>
          <w:marBottom w:val="0"/>
          <w:divBdr>
            <w:top w:val="none" w:sz="0" w:space="0" w:color="auto"/>
            <w:left w:val="none" w:sz="0" w:space="0" w:color="auto"/>
            <w:bottom w:val="none" w:sz="0" w:space="0" w:color="auto"/>
            <w:right w:val="none" w:sz="0" w:space="0" w:color="auto"/>
          </w:divBdr>
        </w:div>
        <w:div w:id="706831760">
          <w:marLeft w:val="0"/>
          <w:marRight w:val="0"/>
          <w:marTop w:val="0"/>
          <w:marBottom w:val="0"/>
          <w:divBdr>
            <w:top w:val="none" w:sz="0" w:space="0" w:color="auto"/>
            <w:left w:val="none" w:sz="0" w:space="0" w:color="auto"/>
            <w:bottom w:val="none" w:sz="0" w:space="0" w:color="auto"/>
            <w:right w:val="none" w:sz="0" w:space="0" w:color="auto"/>
          </w:divBdr>
        </w:div>
        <w:div w:id="1818572648">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200678749">
          <w:marLeft w:val="0"/>
          <w:marRight w:val="0"/>
          <w:marTop w:val="0"/>
          <w:marBottom w:val="0"/>
          <w:divBdr>
            <w:top w:val="none" w:sz="0" w:space="0" w:color="auto"/>
            <w:left w:val="none" w:sz="0" w:space="0" w:color="auto"/>
            <w:bottom w:val="none" w:sz="0" w:space="0" w:color="auto"/>
            <w:right w:val="none" w:sz="0" w:space="0" w:color="auto"/>
          </w:divBdr>
          <w:divsChild>
            <w:div w:id="279728428">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810629160">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sChild>
        </w:div>
        <w:div w:id="1332297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EP-1168-22, proyecto elaborado 3nov2022</Observaciones>
    <JefeNacional xmlns="93a27197-5ea5-4ef4-9c25-de38a9c385a4">Aprobado con correcciones</JefeNaciona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3E542-7618-4510-A62F-BE27DBBA1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customXml/itemProps4.xml><?xml version="1.0" encoding="utf-8"?>
<ds:datastoreItem xmlns:ds="http://schemas.openxmlformats.org/officeDocument/2006/customXml" ds:itemID="{D0025A99-34FE-461C-94CC-B77DB095E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4</TotalTime>
  <Pages>1</Pages>
  <Words>5319</Words>
  <Characters>29258</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4</cp:revision>
  <cp:lastPrinted>2022-02-10T23:10:00Z</cp:lastPrinted>
  <dcterms:created xsi:type="dcterms:W3CDTF">2023-01-23T20:59:00Z</dcterms:created>
  <dcterms:modified xsi:type="dcterms:W3CDTF">2023-01-23T21:03:00Z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