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0C1B9C8" w:rsidR="00442D52" w:rsidRDefault="006662C8">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p>
    <w:p w14:paraId="6300F297" w14:textId="366768E4" w:rsidR="00F145CE" w:rsidRDefault="00F145CE">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82FCB18" w14:textId="77777777" w:rsidR="00F145CE" w:rsidRDefault="00F145CE">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508FA4A9" w:rsidR="002B1221" w:rsidRPr="00A93D70" w:rsidRDefault="004F0B58">
      <w:pPr>
        <w:tabs>
          <w:tab w:val="left" w:pos="8364"/>
        </w:tabs>
        <w:spacing w:after="0" w:line="0" w:lineRule="atLeast"/>
        <w:jc w:val="both"/>
        <w:rPr>
          <w:sz w:val="20"/>
          <w:szCs w:val="20"/>
        </w:rPr>
      </w:pPr>
      <w:r w:rsidRPr="24487779">
        <w:rPr>
          <w:rFonts w:ascii="Museo Sans 900" w:eastAsia="Times New Roman" w:hAnsi="Museo Sans 900" w:cs="Times New Roman"/>
          <w:b/>
          <w:bCs/>
          <w:sz w:val="20"/>
          <w:szCs w:val="20"/>
          <w:lang w:val="es-MX" w:eastAsia="es-ES"/>
        </w:rPr>
        <w:t>ACUERDO</w:t>
      </w:r>
      <w:r w:rsidR="006662C8" w:rsidRPr="24487779">
        <w:rPr>
          <w:rFonts w:ascii="Museo Sans 900" w:eastAsia="Times New Roman" w:hAnsi="Museo Sans 900" w:cs="Times New Roman"/>
          <w:b/>
          <w:bCs/>
          <w:sz w:val="20"/>
          <w:szCs w:val="20"/>
          <w:lang w:val="es-MX" w:eastAsia="es-ES"/>
        </w:rPr>
        <w:t xml:space="preserve"> </w:t>
      </w:r>
      <w:r w:rsidRPr="24487779">
        <w:rPr>
          <w:rFonts w:ascii="Museo Sans 900" w:eastAsia="Times New Roman" w:hAnsi="Museo Sans 900" w:cs="Times New Roman"/>
          <w:b/>
          <w:bCs/>
          <w:sz w:val="20"/>
          <w:szCs w:val="20"/>
          <w:lang w:val="es-MX" w:eastAsia="es-ES"/>
        </w:rPr>
        <w:t>N.°</w:t>
      </w:r>
      <w:r w:rsidR="006662C8" w:rsidRPr="24487779">
        <w:rPr>
          <w:rFonts w:ascii="Museo Sans 900" w:eastAsia="Times New Roman" w:hAnsi="Museo Sans 900" w:cs="Times New Roman"/>
          <w:b/>
          <w:bCs/>
          <w:sz w:val="20"/>
          <w:szCs w:val="20"/>
          <w:lang w:val="es-MX" w:eastAsia="es-ES"/>
        </w:rPr>
        <w:t xml:space="preserve"> </w:t>
      </w:r>
      <w:r w:rsidRPr="24487779">
        <w:rPr>
          <w:rFonts w:ascii="Museo Sans 900" w:eastAsia="Times New Roman" w:hAnsi="Museo Sans 900" w:cs="Times New Roman"/>
          <w:b/>
          <w:bCs/>
          <w:sz w:val="20"/>
          <w:szCs w:val="20"/>
          <w:lang w:val="es-MX" w:eastAsia="es-ES"/>
        </w:rPr>
        <w:t>E-</w:t>
      </w:r>
      <w:r w:rsidR="00D703E4">
        <w:rPr>
          <w:rFonts w:ascii="Museo Sans 900" w:eastAsia="Times New Roman" w:hAnsi="Museo Sans 900" w:cs="Times New Roman"/>
          <w:b/>
          <w:bCs/>
          <w:sz w:val="20"/>
          <w:szCs w:val="20"/>
          <w:lang w:val="es-MX" w:eastAsia="es-ES"/>
        </w:rPr>
        <w:t>2074</w:t>
      </w:r>
      <w:r w:rsidR="008B44D6" w:rsidRPr="24487779">
        <w:rPr>
          <w:rFonts w:ascii="Museo Sans 900" w:eastAsia="Times New Roman" w:hAnsi="Museo Sans 900" w:cs="Times New Roman"/>
          <w:b/>
          <w:bCs/>
          <w:sz w:val="20"/>
          <w:szCs w:val="20"/>
          <w:lang w:val="es-MX" w:eastAsia="es-ES"/>
        </w:rPr>
        <w:t>-202</w:t>
      </w:r>
      <w:r w:rsidR="6A819F82" w:rsidRPr="24487779">
        <w:rPr>
          <w:rFonts w:ascii="Museo Sans 900" w:eastAsia="Times New Roman" w:hAnsi="Museo Sans 900" w:cs="Times New Roman"/>
          <w:b/>
          <w:bCs/>
          <w:sz w:val="20"/>
          <w:szCs w:val="20"/>
          <w:lang w:val="es-MX" w:eastAsia="es-ES"/>
        </w:rPr>
        <w:t>2</w:t>
      </w:r>
      <w:r w:rsidR="008B44D6" w:rsidRPr="24487779">
        <w:rPr>
          <w:rFonts w:ascii="Museo Sans 900" w:eastAsia="Times New Roman" w:hAnsi="Museo Sans 900" w:cs="Times New Roman"/>
          <w:b/>
          <w:bCs/>
          <w:sz w:val="20"/>
          <w:szCs w:val="20"/>
          <w:lang w:val="es-MX" w:eastAsia="es-ES"/>
        </w:rPr>
        <w:t>-CAU.</w:t>
      </w:r>
      <w:r w:rsidR="006662C8" w:rsidRPr="24487779">
        <w:rPr>
          <w:rFonts w:ascii="Museo Sans 900" w:eastAsia="Times New Roman" w:hAnsi="Museo Sans 900" w:cs="Times New Roman"/>
          <w:b/>
          <w:bCs/>
          <w:sz w:val="20"/>
          <w:szCs w:val="20"/>
          <w:lang w:val="es-MX" w:eastAsia="es-ES"/>
        </w:rPr>
        <w:t xml:space="preserve"> </w:t>
      </w:r>
      <w:r w:rsidR="008B44D6" w:rsidRPr="24487779">
        <w:rPr>
          <w:rFonts w:ascii="Museo Sans 300" w:eastAsia="Times New Roman" w:hAnsi="Museo Sans 300" w:cs="Times New Roman"/>
          <w:sz w:val="20"/>
          <w:szCs w:val="20"/>
          <w:lang w:val="es-MX" w:eastAsia="es-ES"/>
        </w:rPr>
        <w:t>SUPERINTENDENCIA</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GENERAL</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DE</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ELECTRICIDAD</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Y</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TELECOMUNICAC</w:t>
      </w:r>
      <w:r w:rsidRPr="24487779">
        <w:rPr>
          <w:rFonts w:ascii="Museo Sans 300" w:eastAsia="Times New Roman" w:hAnsi="Museo Sans 300" w:cs="Times New Roman"/>
          <w:sz w:val="20"/>
          <w:szCs w:val="20"/>
          <w:lang w:val="es-MX" w:eastAsia="es-ES"/>
        </w:rPr>
        <w:t>IONES.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San</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Salvador,</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a</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las</w:t>
      </w:r>
      <w:r w:rsidR="006662C8" w:rsidRPr="24487779">
        <w:rPr>
          <w:rFonts w:ascii="Museo Sans 300" w:eastAsia="Times New Roman" w:hAnsi="Museo Sans 300" w:cs="Times New Roman"/>
          <w:sz w:val="20"/>
          <w:szCs w:val="20"/>
          <w:lang w:val="es-MX" w:eastAsia="es-ES"/>
        </w:rPr>
        <w:t xml:space="preserve"> </w:t>
      </w:r>
      <w:r w:rsidR="00D703E4">
        <w:rPr>
          <w:rFonts w:ascii="Museo Sans 300" w:eastAsia="Times New Roman" w:hAnsi="Museo Sans 300" w:cs="Times New Roman"/>
          <w:sz w:val="20"/>
          <w:szCs w:val="20"/>
          <w:lang w:val="es-MX" w:eastAsia="es-ES"/>
        </w:rPr>
        <w:t>diez</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horas</w:t>
      </w:r>
      <w:r w:rsidR="001509B7" w:rsidRPr="24487779">
        <w:rPr>
          <w:rFonts w:ascii="Museo Sans 300" w:eastAsia="Times New Roman" w:hAnsi="Museo Sans 300" w:cs="Times New Roman"/>
          <w:sz w:val="20"/>
          <w:szCs w:val="20"/>
          <w:lang w:val="es-MX" w:eastAsia="es-ES"/>
        </w:rPr>
        <w:t xml:space="preserve"> con </w:t>
      </w:r>
      <w:r w:rsidR="00D703E4">
        <w:rPr>
          <w:rFonts w:ascii="Museo Sans 300" w:eastAsia="Times New Roman" w:hAnsi="Museo Sans 300" w:cs="Times New Roman"/>
          <w:sz w:val="20"/>
          <w:szCs w:val="20"/>
          <w:lang w:val="es-MX" w:eastAsia="es-ES"/>
        </w:rPr>
        <w:t>veinte</w:t>
      </w:r>
      <w:r w:rsidR="001509B7" w:rsidRPr="24487779">
        <w:rPr>
          <w:rFonts w:ascii="Museo Sans 300" w:eastAsia="Times New Roman" w:hAnsi="Museo Sans 300" w:cs="Times New Roman"/>
          <w:sz w:val="20"/>
          <w:szCs w:val="20"/>
          <w:lang w:val="es-MX" w:eastAsia="es-ES"/>
        </w:rPr>
        <w:t xml:space="preserve"> minutos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día</w:t>
      </w:r>
      <w:r w:rsidR="00EF3759" w:rsidRPr="24487779">
        <w:rPr>
          <w:rFonts w:ascii="Museo Sans 300" w:eastAsia="Times New Roman" w:hAnsi="Museo Sans 300" w:cs="Times New Roman"/>
          <w:sz w:val="20"/>
          <w:szCs w:val="20"/>
          <w:lang w:val="es-MX" w:eastAsia="es-ES"/>
        </w:rPr>
        <w:t xml:space="preserve"> </w:t>
      </w:r>
      <w:r w:rsidR="00D703E4">
        <w:rPr>
          <w:rFonts w:ascii="Museo Sans 300" w:eastAsia="Times New Roman" w:hAnsi="Museo Sans 300" w:cs="Times New Roman"/>
          <w:sz w:val="20"/>
          <w:szCs w:val="20"/>
          <w:lang w:val="es-MX" w:eastAsia="es-ES"/>
        </w:rPr>
        <w:t xml:space="preserve">quince </w:t>
      </w:r>
      <w:r w:rsidR="00781E4D" w:rsidRPr="24487779">
        <w:rPr>
          <w:rFonts w:ascii="Museo Sans 300" w:eastAsia="Times New Roman" w:hAnsi="Museo Sans 300" w:cs="Times New Roman"/>
          <w:sz w:val="20"/>
          <w:szCs w:val="20"/>
          <w:lang w:val="es-MX" w:eastAsia="es-ES"/>
        </w:rPr>
        <w:t>de</w:t>
      </w:r>
      <w:r w:rsidR="006662C8" w:rsidRPr="24487779">
        <w:rPr>
          <w:rFonts w:ascii="Museo Sans 300" w:eastAsia="Times New Roman" w:hAnsi="Museo Sans 300" w:cs="Times New Roman"/>
          <w:sz w:val="20"/>
          <w:szCs w:val="20"/>
          <w:lang w:val="es-MX" w:eastAsia="es-ES"/>
        </w:rPr>
        <w:t xml:space="preserve"> </w:t>
      </w:r>
      <w:r w:rsidR="008323B7">
        <w:rPr>
          <w:rFonts w:ascii="Museo Sans 300" w:eastAsia="Times New Roman" w:hAnsi="Museo Sans 300" w:cs="Times New Roman"/>
          <w:sz w:val="20"/>
          <w:szCs w:val="20"/>
          <w:lang w:val="es-MX" w:eastAsia="es-ES"/>
        </w:rPr>
        <w:t>noviembre</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año</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dos</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mil</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veinti</w:t>
      </w:r>
      <w:r w:rsidR="002B0157" w:rsidRPr="24487779">
        <w:rPr>
          <w:rFonts w:ascii="Museo Sans 300" w:eastAsia="Times New Roman" w:hAnsi="Museo Sans 300" w:cs="Times New Roman"/>
          <w:sz w:val="20"/>
          <w:szCs w:val="20"/>
          <w:lang w:val="es-MX" w:eastAsia="es-ES"/>
        </w:rPr>
        <w:t>dós</w:t>
      </w:r>
      <w:r w:rsidR="008B44D6" w:rsidRPr="24487779">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4FF1A1A2" w14:textId="385106E2" w:rsidR="005C09B0" w:rsidRDefault="005C09B0" w:rsidP="005C09B0">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312A4F">
        <w:rPr>
          <w:rFonts w:ascii="Museo Sans 300" w:hAnsi="Museo Sans 300"/>
          <w:sz w:val="20"/>
          <w:szCs w:val="20"/>
        </w:rPr>
        <w:t>veinticuatro de juni</w:t>
      </w:r>
      <w:r w:rsidR="007D4E58">
        <w:rPr>
          <w:rFonts w:ascii="Museo Sans 300" w:hAnsi="Museo Sans 300"/>
          <w:sz w:val="20"/>
          <w:szCs w:val="20"/>
        </w:rPr>
        <w:t>o</w:t>
      </w:r>
      <w:r w:rsidR="00EA296B">
        <w:rPr>
          <w:rFonts w:ascii="Museo Sans 300" w:hAnsi="Museo Sans 300"/>
          <w:sz w:val="20"/>
          <w:szCs w:val="20"/>
        </w:rPr>
        <w:t xml:space="preserve"> de este año</w:t>
      </w:r>
      <w:r>
        <w:rPr>
          <w:rFonts w:ascii="Museo Sans 300" w:hAnsi="Museo Sans 300"/>
          <w:sz w:val="20"/>
          <w:szCs w:val="20"/>
        </w:rPr>
        <w:t>,</w:t>
      </w:r>
      <w:r w:rsidR="00EC40C3">
        <w:rPr>
          <w:rFonts w:ascii="Museo Sans 300" w:hAnsi="Museo Sans 300"/>
          <w:sz w:val="20"/>
          <w:szCs w:val="20"/>
        </w:rPr>
        <w:t xml:space="preserve"> </w:t>
      </w:r>
      <w:r w:rsidR="00312A4F">
        <w:rPr>
          <w:rFonts w:ascii="Museo Sans 300" w:hAnsi="Museo Sans 300"/>
          <w:sz w:val="20"/>
          <w:szCs w:val="20"/>
        </w:rPr>
        <w:t xml:space="preserve">la señora </w:t>
      </w:r>
      <w:r w:rsidR="00F07797">
        <w:rPr>
          <w:rFonts w:ascii="Museo Sans 300" w:hAnsi="Museo Sans 300"/>
          <w:sz w:val="20"/>
          <w:szCs w:val="20"/>
        </w:rPr>
        <w:t>XXX</w:t>
      </w:r>
      <w:r w:rsidR="00312A4F">
        <w:rPr>
          <w:rFonts w:ascii="Museo Sans 300" w:hAnsi="Museo Sans 300"/>
          <w:sz w:val="20"/>
          <w:szCs w:val="20"/>
        </w:rPr>
        <w:t xml:space="preserve">, usuaria del suministro identificado con el NIC </w:t>
      </w:r>
      <w:r w:rsidR="00F07797">
        <w:rPr>
          <w:rFonts w:ascii="Museo Sans 300" w:hAnsi="Museo Sans 300"/>
          <w:sz w:val="20"/>
          <w:szCs w:val="20"/>
        </w:rPr>
        <w:t>XXX</w:t>
      </w:r>
      <w:r w:rsidR="00312A4F">
        <w:rPr>
          <w:rFonts w:ascii="Museo Sans 300" w:hAnsi="Museo Sans 300"/>
          <w:sz w:val="20"/>
          <w:szCs w:val="20"/>
        </w:rPr>
        <w:t>,</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w:t>
      </w:r>
      <w:r w:rsidR="00312A4F">
        <w:rPr>
          <w:rFonts w:ascii="Museo Sans 300" w:hAnsi="Museo Sans 300"/>
          <w:sz w:val="20"/>
          <w:szCs w:val="20"/>
        </w:rPr>
        <w:t>AES CLESA y Cía., S. en C. de C.V.</w:t>
      </w:r>
      <w:r>
        <w:rPr>
          <w:rFonts w:ascii="Museo Sans 300" w:hAnsi="Museo Sans 300"/>
          <w:sz w:val="20"/>
          <w:szCs w:val="20"/>
        </w:rPr>
        <w:t xml:space="preserve">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312A4F">
        <w:rPr>
          <w:rFonts w:ascii="Museo Sans 300" w:hAnsi="Museo Sans 300"/>
          <w:sz w:val="20"/>
          <w:szCs w:val="20"/>
        </w:rPr>
        <w:t>MIL SETENTA Y NUEVE 88/100 DÓLARES DE LOS ESTADOS UNIDOS DE AMÉRICA (USD 1,079.88)</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sidR="00312A4F">
        <w:rPr>
          <w:rFonts w:ascii="Museo Sans 300" w:hAnsi="Museo Sans 300"/>
          <w:sz w:val="20"/>
          <w:szCs w:val="20"/>
        </w:rPr>
        <w:t>.</w:t>
      </w:r>
    </w:p>
    <w:p w14:paraId="1FD48718" w14:textId="77777777" w:rsidR="005C09B0" w:rsidRDefault="005C09B0" w:rsidP="005C09B0">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463B8D0C"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9EEA49" w14:textId="77777777" w:rsidR="00F145CE" w:rsidRDefault="00F145CE"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032FA20C"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4D6EFB">
        <w:rPr>
          <w:rFonts w:ascii="Museo Sans 300" w:hAnsi="Museo Sans 300"/>
          <w:sz w:val="20"/>
          <w:szCs w:val="20"/>
          <w:lang w:val="es-SV"/>
        </w:rPr>
        <w:t>1</w:t>
      </w:r>
      <w:r w:rsidR="00A24838">
        <w:rPr>
          <w:rFonts w:ascii="Museo Sans 300" w:hAnsi="Museo Sans 300"/>
          <w:sz w:val="20"/>
          <w:szCs w:val="20"/>
          <w:lang w:val="es-SV"/>
        </w:rPr>
        <w:t>358</w:t>
      </w:r>
      <w:r w:rsidR="00282394">
        <w:rPr>
          <w:rFonts w:ascii="Museo Sans 300" w:hAnsi="Museo Sans 300"/>
          <w:sz w:val="20"/>
          <w:szCs w:val="20"/>
          <w:lang w:val="es-SV"/>
        </w:rPr>
        <w:t>-20</w:t>
      </w:r>
      <w:r w:rsidR="001F3C81">
        <w:rPr>
          <w:rFonts w:ascii="Museo Sans 300" w:hAnsi="Museo Sans 300"/>
          <w:sz w:val="20"/>
          <w:szCs w:val="20"/>
          <w:lang w:val="es-SV"/>
        </w:rPr>
        <w:t>2</w:t>
      </w:r>
      <w:r w:rsidR="00A252D4">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A24838">
        <w:rPr>
          <w:rFonts w:ascii="Museo Sans 300" w:hAnsi="Museo Sans 300"/>
          <w:sz w:val="20"/>
          <w:szCs w:val="20"/>
          <w:lang w:val="es-SV"/>
        </w:rPr>
        <w:t>cuatro de jul</w:t>
      </w:r>
      <w:r w:rsidR="004D6EFB">
        <w:rPr>
          <w:rFonts w:ascii="Museo Sans 300" w:hAnsi="Museo Sans 300"/>
          <w:sz w:val="20"/>
          <w:szCs w:val="20"/>
          <w:lang w:val="es-SV"/>
        </w:rPr>
        <w:t>io</w:t>
      </w:r>
      <w:r w:rsidR="00A252D4">
        <w:rPr>
          <w:rFonts w:ascii="Museo Sans 300" w:hAnsi="Museo Sans 300"/>
          <w:sz w:val="20"/>
          <w:szCs w:val="20"/>
          <w:lang w:val="es-SV"/>
        </w:rPr>
        <w:t xml:space="preserve"> del presente año,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312A4F">
        <w:rPr>
          <w:rFonts w:ascii="Museo Sans 300" w:hAnsi="Museo Sans 300"/>
          <w:sz w:val="20"/>
          <w:szCs w:val="20"/>
          <w:lang w:val="es-SV"/>
        </w:rPr>
        <w:t>AES CLESA y Cía., S. en C. de 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10EFC025" w14:textId="12982996" w:rsidR="000976D9" w:rsidRDefault="000976D9" w:rsidP="000976D9">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5D6BC6">
        <w:rPr>
          <w:rFonts w:ascii="Museo Sans 300" w:hAnsi="Museo Sans 300"/>
          <w:sz w:val="20"/>
          <w:szCs w:val="20"/>
        </w:rPr>
        <w:t xml:space="preserve">s partes el día </w:t>
      </w:r>
      <w:r w:rsidR="00A24838">
        <w:rPr>
          <w:rFonts w:ascii="Museo Sans 300" w:hAnsi="Museo Sans 300"/>
          <w:sz w:val="20"/>
          <w:szCs w:val="20"/>
        </w:rPr>
        <w:t>siete de jul</w:t>
      </w:r>
      <w:r w:rsidR="005D6BC6">
        <w:rPr>
          <w:rFonts w:ascii="Museo Sans 300" w:hAnsi="Museo Sans 300"/>
          <w:sz w:val="20"/>
          <w:szCs w:val="20"/>
        </w:rPr>
        <w:t>io</w:t>
      </w:r>
      <w:r w:rsidR="00A252D4">
        <w:rPr>
          <w:rFonts w:ascii="Museo Sans 300" w:hAnsi="Museo Sans 300"/>
          <w:sz w:val="20"/>
          <w:szCs w:val="20"/>
        </w:rPr>
        <w:t xml:space="preserve"> de este año</w:t>
      </w:r>
      <w:r>
        <w:rPr>
          <w:rFonts w:ascii="Museo Sans 300" w:hAnsi="Museo Sans 300"/>
          <w:sz w:val="20"/>
          <w:szCs w:val="20"/>
        </w:rPr>
        <w:t>,</w:t>
      </w:r>
      <w:r w:rsidRPr="70478C62">
        <w:rPr>
          <w:rFonts w:ascii="Museo Sans 300" w:hAnsi="Museo Sans 300"/>
          <w:sz w:val="20"/>
          <w:szCs w:val="20"/>
        </w:rPr>
        <w:t xml:space="preserve"> por lo que el plazo otorgado a la distribuidora finalizó el día </w:t>
      </w:r>
      <w:r w:rsidR="005D6BC6">
        <w:rPr>
          <w:rFonts w:ascii="Museo Sans 300" w:hAnsi="Museo Sans 300"/>
          <w:sz w:val="20"/>
          <w:szCs w:val="20"/>
        </w:rPr>
        <w:t>veint</w:t>
      </w:r>
      <w:r w:rsidR="00A24838">
        <w:rPr>
          <w:rFonts w:ascii="Museo Sans 300" w:hAnsi="Museo Sans 300"/>
          <w:sz w:val="20"/>
          <w:szCs w:val="20"/>
        </w:rPr>
        <w:t>e de jul</w:t>
      </w:r>
      <w:r w:rsidR="005D6BC6">
        <w:rPr>
          <w:rFonts w:ascii="Museo Sans 300" w:hAnsi="Museo Sans 300"/>
          <w:sz w:val="20"/>
          <w:szCs w:val="20"/>
        </w:rPr>
        <w:t>i</w:t>
      </w:r>
      <w:r w:rsidR="00A252D4">
        <w:rPr>
          <w:rFonts w:ascii="Museo Sans 300" w:hAnsi="Museo Sans 300"/>
          <w:sz w:val="20"/>
          <w:szCs w:val="20"/>
        </w:rPr>
        <w:t>o del presente año.</w:t>
      </w:r>
    </w:p>
    <w:p w14:paraId="21C7887A" w14:textId="77777777" w:rsidR="00285F13" w:rsidRDefault="00285F13" w:rsidP="00285F13">
      <w:pPr>
        <w:pStyle w:val="Prrafodelista"/>
        <w:tabs>
          <w:tab w:val="left" w:pos="426"/>
        </w:tabs>
        <w:ind w:left="426"/>
        <w:jc w:val="both"/>
        <w:rPr>
          <w:rFonts w:ascii="Museo Sans 300" w:hAnsi="Museo Sans 300"/>
          <w:sz w:val="20"/>
          <w:szCs w:val="20"/>
        </w:rPr>
      </w:pPr>
    </w:p>
    <w:p w14:paraId="1C28678F" w14:textId="38B98F50" w:rsidR="001863CD" w:rsidRPr="00E52CA1" w:rsidRDefault="00E52CA1" w:rsidP="00E52CA1">
      <w:pPr>
        <w:pStyle w:val="Prrafodelista"/>
        <w:tabs>
          <w:tab w:val="left" w:pos="426"/>
        </w:tabs>
        <w:ind w:left="426"/>
        <w:jc w:val="both"/>
        <w:rPr>
          <w:rFonts w:ascii="Museo Sans 300" w:hAnsi="Museo Sans 300"/>
          <w:sz w:val="20"/>
          <w:szCs w:val="20"/>
          <w:lang w:val="es-SV"/>
        </w:rPr>
      </w:pPr>
      <w:r w:rsidRPr="00E52CA1">
        <w:rPr>
          <w:rFonts w:ascii="Museo Sans 300" w:hAnsi="Museo Sans 300"/>
          <w:sz w:val="20"/>
          <w:szCs w:val="20"/>
          <w:lang w:val="es-SV"/>
        </w:rPr>
        <w:t xml:space="preserve">El día </w:t>
      </w:r>
      <w:r w:rsidR="00A24838">
        <w:rPr>
          <w:rFonts w:ascii="Museo Sans 300" w:hAnsi="Museo Sans 300"/>
          <w:sz w:val="20"/>
          <w:szCs w:val="20"/>
          <w:lang w:val="es-SV"/>
        </w:rPr>
        <w:t>diecinueve de julio</w:t>
      </w:r>
      <w:r w:rsidRPr="00E52CA1">
        <w:rPr>
          <w:rFonts w:ascii="Museo Sans 300" w:hAnsi="Museo Sans 300"/>
          <w:sz w:val="20"/>
          <w:szCs w:val="20"/>
          <w:lang w:val="es-SV"/>
        </w:rPr>
        <w:t xml:space="preserve"> de este año, el ingeniero </w:t>
      </w:r>
      <w:r w:rsidR="00F07797">
        <w:rPr>
          <w:rFonts w:ascii="Museo Sans 300" w:hAnsi="Museo Sans 300"/>
          <w:sz w:val="20"/>
          <w:szCs w:val="20"/>
          <w:lang w:val="es-SV"/>
        </w:rPr>
        <w:t>XXX</w:t>
      </w:r>
      <w:r w:rsidRPr="00E52CA1">
        <w:rPr>
          <w:rFonts w:ascii="Museo Sans 300" w:hAnsi="Museo Sans 300"/>
          <w:sz w:val="20"/>
          <w:szCs w:val="20"/>
          <w:lang w:val="es-SV"/>
        </w:rPr>
        <w:t xml:space="preserve">, apoderado especial de la sociedad </w:t>
      </w:r>
      <w:r w:rsidR="00312A4F">
        <w:rPr>
          <w:rFonts w:ascii="Museo Sans 300" w:hAnsi="Museo Sans 300"/>
          <w:sz w:val="20"/>
          <w:szCs w:val="20"/>
          <w:lang w:val="es-SV"/>
        </w:rPr>
        <w:t>AES CLESA y Cía., S. en C. de C.V.</w:t>
      </w:r>
      <w:r w:rsidRPr="00E52CA1">
        <w:rPr>
          <w:rFonts w:ascii="Museo Sans 300" w:hAnsi="Museo Sans 300"/>
          <w:sz w:val="20"/>
          <w:szCs w:val="20"/>
          <w:lang w:val="es-SV"/>
        </w:rPr>
        <w:t xml:space="preserve">, presentó un </w:t>
      </w:r>
      <w:r w:rsidR="001863CD" w:rsidRPr="00E52CA1">
        <w:rPr>
          <w:rFonts w:ascii="Museo Sans 300" w:hAnsi="Museo Sans 300"/>
          <w:sz w:val="20"/>
          <w:szCs w:val="20"/>
          <w:lang w:val="es-SV"/>
        </w:rPr>
        <w:t>escrito en el cual manifestó que contaba con prueba documental y fotografías para comprobar la existencia de una condición irregular y justificar el cobro de energía no registrada. En dicho escrito, adjuntó</w:t>
      </w:r>
      <w:r w:rsidR="00A50EE7" w:rsidRPr="00E52CA1">
        <w:rPr>
          <w:rFonts w:ascii="Museo Sans 300" w:hAnsi="Museo Sans 300"/>
          <w:sz w:val="20"/>
          <w:szCs w:val="20"/>
          <w:lang w:val="es-SV"/>
        </w:rPr>
        <w:t xml:space="preserve"> de forma digital</w:t>
      </w:r>
      <w:r w:rsidR="001863CD" w:rsidRPr="00E52CA1">
        <w:rPr>
          <w:rFonts w:ascii="Museo Sans 300" w:hAnsi="Museo Sans 300"/>
          <w:sz w:val="20"/>
          <w:szCs w:val="20"/>
          <w:lang w:val="es-SV"/>
        </w:rPr>
        <w:t xml:space="preserve"> la documentación siguiente:</w:t>
      </w:r>
    </w:p>
    <w:p w14:paraId="47D6F2AB" w14:textId="77777777" w:rsidR="001863CD" w:rsidRPr="00A36EB4" w:rsidRDefault="001863CD"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53F798EF" w14:textId="27935846" w:rsidR="00A24838" w:rsidRDefault="00A24838" w:rsidP="003D7BB3">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Históricos de consumo.</w:t>
      </w:r>
    </w:p>
    <w:p w14:paraId="5AAE3A4A" w14:textId="4DCB7370" w:rsidR="00A24838" w:rsidRDefault="00A24838" w:rsidP="003D7BB3">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Históricos de lecturas.</w:t>
      </w:r>
    </w:p>
    <w:p w14:paraId="4B0F7E55" w14:textId="11187B5D" w:rsidR="009B67E6" w:rsidRDefault="00E52CA1" w:rsidP="003D7BB3">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Órdenes de servicio.</w:t>
      </w:r>
    </w:p>
    <w:p w14:paraId="653B2FC9" w14:textId="1550D2F9" w:rsidR="00E52CA1" w:rsidRDefault="00A24838" w:rsidP="00A24838">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Incidencias.</w:t>
      </w:r>
    </w:p>
    <w:p w14:paraId="38FD87C7" w14:textId="7CE54BA9" w:rsidR="00E52CA1" w:rsidRDefault="00E52CA1" w:rsidP="00A24838">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Fotografías.</w:t>
      </w:r>
      <w:r w:rsidR="00A24838">
        <w:rPr>
          <w:rFonts w:ascii="Museo Sans 300" w:eastAsia="Arial" w:hAnsi="Museo Sans 300"/>
          <w:sz w:val="20"/>
          <w:szCs w:val="20"/>
          <w:lang w:eastAsia="es-SV"/>
        </w:rPr>
        <w:t xml:space="preserve"> </w:t>
      </w:r>
    </w:p>
    <w:p w14:paraId="58B16FF1" w14:textId="49D48368" w:rsidR="00E52CA1" w:rsidRPr="003D7BB3" w:rsidRDefault="00E52CA1" w:rsidP="003D7BB3">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Informe técnico.</w:t>
      </w:r>
    </w:p>
    <w:p w14:paraId="4A3ED7DE" w14:textId="77777777" w:rsidR="000D3FF6" w:rsidRDefault="000D3FF6" w:rsidP="0026486D">
      <w:pPr>
        <w:pStyle w:val="Prrafodelista"/>
        <w:tabs>
          <w:tab w:val="left" w:pos="426"/>
        </w:tabs>
        <w:ind w:left="426"/>
        <w:jc w:val="both"/>
        <w:rPr>
          <w:rFonts w:ascii="Museo Sans 300" w:hAnsi="Museo Sans 300"/>
          <w:sz w:val="20"/>
          <w:szCs w:val="20"/>
          <w:lang w:val="es-ES_tradnl" w:eastAsia="es-SV"/>
        </w:rPr>
      </w:pPr>
    </w:p>
    <w:p w14:paraId="4B957DB3" w14:textId="4FEBC26B" w:rsidR="00CF2862" w:rsidRDefault="00CC07F8" w:rsidP="00DD10EE">
      <w:pPr>
        <w:pStyle w:val="Prrafodelista"/>
        <w:tabs>
          <w:tab w:val="left" w:pos="426"/>
        </w:tabs>
        <w:ind w:left="426"/>
        <w:jc w:val="both"/>
        <w:rPr>
          <w:rFonts w:ascii="Museo Sans 300" w:eastAsia="Museo Sans 300" w:hAnsi="Museo Sans 300" w:cs="Museo Sans 300"/>
          <w:sz w:val="20"/>
          <w:szCs w:val="20"/>
        </w:rPr>
      </w:pPr>
      <w:r w:rsidRPr="24487779">
        <w:rPr>
          <w:rFonts w:ascii="Museo Sans 300" w:hAnsi="Museo Sans 300"/>
          <w:sz w:val="20"/>
          <w:szCs w:val="20"/>
          <w:lang w:eastAsia="es-SV"/>
        </w:rPr>
        <w:t>Mediante memorando con referencia N.° M-0</w:t>
      </w:r>
      <w:r w:rsidR="00E52CA1">
        <w:rPr>
          <w:rFonts w:ascii="Museo Sans 300" w:hAnsi="Museo Sans 300"/>
          <w:sz w:val="20"/>
          <w:szCs w:val="20"/>
          <w:lang w:eastAsia="es-SV"/>
        </w:rPr>
        <w:t>7</w:t>
      </w:r>
      <w:r w:rsidR="00A24838">
        <w:rPr>
          <w:rFonts w:ascii="Museo Sans 300" w:hAnsi="Museo Sans 300"/>
          <w:sz w:val="20"/>
          <w:szCs w:val="20"/>
          <w:lang w:eastAsia="es-SV"/>
        </w:rPr>
        <w:t>45</w:t>
      </w:r>
      <w:r w:rsidRPr="24487779">
        <w:rPr>
          <w:rFonts w:ascii="Museo Sans 300" w:hAnsi="Museo Sans 300"/>
          <w:sz w:val="20"/>
          <w:szCs w:val="20"/>
          <w:lang w:eastAsia="es-SV"/>
        </w:rPr>
        <w:t>-CAU-</w:t>
      </w:r>
      <w:r w:rsidR="00E52CA1">
        <w:rPr>
          <w:rFonts w:ascii="Museo Sans 300" w:hAnsi="Museo Sans 300"/>
          <w:sz w:val="20"/>
          <w:szCs w:val="20"/>
          <w:lang w:eastAsia="es-SV"/>
        </w:rPr>
        <w:t>20</w:t>
      </w:r>
      <w:r w:rsidRPr="24487779">
        <w:rPr>
          <w:rFonts w:ascii="Museo Sans 300" w:hAnsi="Museo Sans 300"/>
          <w:sz w:val="20"/>
          <w:szCs w:val="20"/>
          <w:lang w:eastAsia="es-SV"/>
        </w:rPr>
        <w:t>2</w:t>
      </w:r>
      <w:r w:rsidR="00F00865">
        <w:rPr>
          <w:rFonts w:ascii="Museo Sans 300" w:hAnsi="Museo Sans 300"/>
          <w:sz w:val="20"/>
          <w:szCs w:val="20"/>
          <w:lang w:eastAsia="es-SV"/>
        </w:rPr>
        <w:t>2</w:t>
      </w:r>
      <w:r w:rsidRPr="24487779">
        <w:rPr>
          <w:rFonts w:ascii="Museo Sans 300" w:hAnsi="Museo Sans 300"/>
          <w:sz w:val="20"/>
          <w:szCs w:val="20"/>
          <w:lang w:eastAsia="es-SV"/>
        </w:rPr>
        <w:t xml:space="preserve">, de fecha </w:t>
      </w:r>
      <w:r w:rsidR="00A24838">
        <w:rPr>
          <w:rFonts w:ascii="Museo Sans 300" w:hAnsi="Museo Sans 300"/>
          <w:sz w:val="20"/>
          <w:szCs w:val="20"/>
          <w:lang w:eastAsia="es-SV"/>
        </w:rPr>
        <w:t>veintiuno</w:t>
      </w:r>
      <w:r w:rsidR="00C8612A">
        <w:rPr>
          <w:rFonts w:ascii="Museo Sans 300" w:hAnsi="Museo Sans 300"/>
          <w:sz w:val="20"/>
          <w:szCs w:val="20"/>
          <w:lang w:eastAsia="es-SV"/>
        </w:rPr>
        <w:t xml:space="preserve"> de juli</w:t>
      </w:r>
      <w:r w:rsidR="00F00865">
        <w:rPr>
          <w:rFonts w:ascii="Museo Sans 300" w:hAnsi="Museo Sans 300"/>
          <w:sz w:val="20"/>
          <w:szCs w:val="20"/>
          <w:lang w:eastAsia="es-SV"/>
        </w:rPr>
        <w:t>o del presente año</w:t>
      </w:r>
      <w:r w:rsidRPr="24487779">
        <w:rPr>
          <w:rFonts w:ascii="Museo Sans 300" w:hAnsi="Museo Sans 300"/>
          <w:sz w:val="20"/>
          <w:szCs w:val="20"/>
          <w:lang w:eastAsia="es-SV"/>
        </w:rPr>
        <w:t xml:space="preserve">, </w:t>
      </w:r>
      <w:r w:rsidR="00BA1004">
        <w:rPr>
          <w:rFonts w:ascii="Museo Sans 300" w:hAnsi="Museo Sans 300"/>
          <w:sz w:val="20"/>
          <w:szCs w:val="20"/>
          <w:lang w:val="es-ES_tradnl" w:eastAsia="es-SV"/>
        </w:rPr>
        <w:t>el CAU informó que</w:t>
      </w:r>
      <w:r w:rsidR="00BA1004" w:rsidRPr="007B52C2">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que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era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necesaria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contratación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un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perito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externo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para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solución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del</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presente</w:t>
      </w:r>
      <w:r w:rsidR="00BA1004">
        <w:rPr>
          <w:rFonts w:ascii="Museo Sans 300" w:eastAsia="Museo Sans 300" w:hAnsi="Museo Sans 300" w:cs="Museo Sans 300"/>
          <w:sz w:val="20"/>
          <w:szCs w:val="20"/>
        </w:rPr>
        <w:t xml:space="preserve"> reclamo</w:t>
      </w:r>
      <w:r w:rsidR="00BA1004" w:rsidRPr="001377A7">
        <w:rPr>
          <w:rFonts w:ascii="Museo Sans 300" w:eastAsia="Museo Sans 300" w:hAnsi="Museo Sans 300" w:cs="Museo Sans 300"/>
          <w:sz w:val="20"/>
          <w:szCs w:val="20"/>
        </w:rPr>
        <w:t>,</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debido</w:t>
      </w:r>
      <w:r w:rsidR="00BA1004">
        <w:rPr>
          <w:rFonts w:ascii="Museo Sans 300" w:eastAsia="Museo Sans 300" w:hAnsi="Museo Sans 300" w:cs="Museo Sans 300"/>
          <w:sz w:val="20"/>
          <w:szCs w:val="20"/>
        </w:rPr>
        <w:t xml:space="preserve"> a </w:t>
      </w:r>
      <w:r w:rsidR="00BA1004" w:rsidRPr="001377A7">
        <w:rPr>
          <w:rFonts w:ascii="Museo Sans 300" w:eastAsia="Museo Sans 300" w:hAnsi="Museo Sans 300" w:cs="Museo Sans 300"/>
          <w:sz w:val="20"/>
          <w:szCs w:val="20"/>
        </w:rPr>
        <w:t>que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se</w:t>
      </w:r>
      <w:r w:rsidR="00BA1004">
        <w:rPr>
          <w:rFonts w:ascii="Museo Sans 300" w:eastAsia="Museo Sans 300" w:hAnsi="Museo Sans 300" w:cs="Museo Sans 300"/>
          <w:sz w:val="20"/>
          <w:szCs w:val="20"/>
        </w:rPr>
        <w:t xml:space="preserve"> contaba </w:t>
      </w:r>
      <w:r w:rsidR="00BA1004" w:rsidRPr="001377A7">
        <w:rPr>
          <w:rFonts w:ascii="Museo Sans 300" w:eastAsia="Museo Sans 300" w:hAnsi="Museo Sans 300" w:cs="Museo Sans 300"/>
          <w:sz w:val="20"/>
          <w:szCs w:val="20"/>
        </w:rPr>
        <w:t>con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recursos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técnicos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necesarios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para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realizar</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investigación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correspondiente.</w:t>
      </w:r>
    </w:p>
    <w:p w14:paraId="55307B41" w14:textId="77777777" w:rsidR="00C8612A" w:rsidRPr="00C8612A" w:rsidRDefault="00C8612A" w:rsidP="00C8612A">
      <w:pPr>
        <w:pStyle w:val="Prrafodelista"/>
        <w:numPr>
          <w:ilvl w:val="1"/>
          <w:numId w:val="1"/>
        </w:numPr>
        <w:tabs>
          <w:tab w:val="left" w:pos="709"/>
        </w:tabs>
        <w:ind w:left="709" w:hanging="283"/>
        <w:jc w:val="both"/>
        <w:rPr>
          <w:rFonts w:ascii="Museo Sans 500" w:hAnsi="Museo Sans 500"/>
          <w:b/>
          <w:bCs/>
          <w:sz w:val="20"/>
          <w:szCs w:val="20"/>
        </w:rPr>
      </w:pPr>
      <w:r w:rsidRPr="00C8612A">
        <w:rPr>
          <w:rFonts w:ascii="Museo Sans 500" w:hAnsi="Museo Sans 500"/>
          <w:b/>
          <w:bCs/>
          <w:sz w:val="20"/>
          <w:szCs w:val="20"/>
        </w:rPr>
        <w:lastRenderedPageBreak/>
        <w:t xml:space="preserve">Apertura a pruebas, informe técnico y alegatos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73C2132A" w14:textId="13ACBE84" w:rsidR="00C8612A" w:rsidRPr="00C8612A" w:rsidRDefault="00CC07F8" w:rsidP="00C8612A">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t xml:space="preserve">Por medio del acuerdo N.° </w:t>
      </w:r>
      <w:r w:rsidR="0020206C">
        <w:rPr>
          <w:rFonts w:ascii="Museo Sans 300" w:eastAsia="Museo Sans 300" w:hAnsi="Museo Sans 300" w:cs="Museo Sans 300"/>
          <w:sz w:val="20"/>
          <w:szCs w:val="20"/>
        </w:rPr>
        <w:t>E-1534</w:t>
      </w:r>
      <w:r w:rsidRPr="00C8612A">
        <w:rPr>
          <w:rFonts w:ascii="Museo Sans 300" w:eastAsia="Museo Sans 300" w:hAnsi="Museo Sans 300" w:cs="Museo Sans 300"/>
          <w:sz w:val="20"/>
          <w:szCs w:val="20"/>
        </w:rPr>
        <w:t>-202</w:t>
      </w:r>
      <w:r w:rsidR="00F00865" w:rsidRPr="00C8612A">
        <w:rPr>
          <w:rFonts w:ascii="Museo Sans 300" w:eastAsia="Museo Sans 300" w:hAnsi="Museo Sans 300" w:cs="Museo Sans 300"/>
          <w:sz w:val="20"/>
          <w:szCs w:val="20"/>
        </w:rPr>
        <w:t>2</w:t>
      </w:r>
      <w:r w:rsidRPr="00C8612A">
        <w:rPr>
          <w:rFonts w:ascii="Museo Sans 300" w:eastAsia="Museo Sans 300" w:hAnsi="Museo Sans 300" w:cs="Museo Sans 300"/>
          <w:sz w:val="20"/>
          <w:szCs w:val="20"/>
        </w:rPr>
        <w:t xml:space="preserve">-CAU, de fecha </w:t>
      </w:r>
      <w:r w:rsidR="0020206C">
        <w:rPr>
          <w:rFonts w:ascii="Museo Sans 300" w:eastAsia="Museo Sans 300" w:hAnsi="Museo Sans 300" w:cs="Museo Sans 300"/>
          <w:sz w:val="20"/>
          <w:szCs w:val="20"/>
        </w:rPr>
        <w:t>veintiocho de julio</w:t>
      </w:r>
      <w:r w:rsidR="00F00865" w:rsidRPr="00C8612A">
        <w:rPr>
          <w:rFonts w:ascii="Museo Sans 300" w:eastAsia="Museo Sans 300" w:hAnsi="Museo Sans 300" w:cs="Museo Sans 300"/>
          <w:sz w:val="20"/>
          <w:szCs w:val="20"/>
        </w:rPr>
        <w:t xml:space="preserve"> de este año</w:t>
      </w:r>
      <w:r w:rsidRPr="00C8612A">
        <w:rPr>
          <w:rFonts w:ascii="Museo Sans 300" w:eastAsia="Museo Sans 300" w:hAnsi="Museo Sans 300" w:cs="Museo Sans 300"/>
          <w:sz w:val="20"/>
          <w:szCs w:val="20"/>
        </w:rPr>
        <w:t xml:space="preserve">, </w:t>
      </w:r>
      <w:r w:rsidR="00C8612A" w:rsidRPr="00C8612A">
        <w:rPr>
          <w:rFonts w:ascii="Museo Sans 300" w:eastAsia="Museo Sans 300" w:hAnsi="Museo Sans 300" w:cs="Museo Sans 300"/>
          <w:sz w:val="20"/>
          <w:szCs w:val="20"/>
        </w:rPr>
        <w:t>esta Superintendencia abrió a pruebas el presente procedimiento, por un plazo de veinte días hábiles contados a partir del día siguiente a la notificación de dicho proveído, para que las partes presentaran las que estimaran pertinentes.  </w:t>
      </w:r>
    </w:p>
    <w:p w14:paraId="7766306F" w14:textId="77777777" w:rsidR="00C8612A" w:rsidRPr="00C8612A" w:rsidRDefault="00C8612A" w:rsidP="00C8612A">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t> </w:t>
      </w:r>
    </w:p>
    <w:p w14:paraId="265D0E08" w14:textId="6D3CA1C6" w:rsidR="00C8612A" w:rsidRPr="00C8612A" w:rsidRDefault="00C8612A" w:rsidP="00C8612A">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t xml:space="preserve">En el mismo proveído, se comisionó al CAU que una vez vencido el plazo otorgado a las partes, en un plazo máximo de veinte días, rindiera un informe técnico en el cual estableciera si existió o no la condición irregular que afectó el suministro identificado con el NIC </w:t>
      </w:r>
      <w:r w:rsidR="00F07797">
        <w:rPr>
          <w:rFonts w:ascii="Museo Sans 300" w:hAnsi="Museo Sans 300"/>
          <w:sz w:val="20"/>
          <w:szCs w:val="20"/>
        </w:rPr>
        <w:t>XXX</w:t>
      </w:r>
      <w:r w:rsidRPr="00C8612A">
        <w:rPr>
          <w:rFonts w:ascii="Museo Sans 300" w:eastAsia="Museo Sans 300" w:hAnsi="Museo Sans 300" w:cs="Museo Sans 300"/>
          <w:sz w:val="20"/>
          <w:szCs w:val="20"/>
        </w:rPr>
        <w:t xml:space="preserve"> y, de ser procedente, verificara la exactitud del cálculo de recuperación de energía no facturada. Una vez rendido el informe técnico por parte del CAU, debía remitir copia a las partes, para que en el plazo de diez días hábiles contados a partir del día siguiente a dicha remisión, presentaran sus alegatos. </w:t>
      </w:r>
    </w:p>
    <w:p w14:paraId="5AF01E8C" w14:textId="77777777" w:rsidR="00C8612A" w:rsidRPr="00C8612A" w:rsidRDefault="00C8612A" w:rsidP="00C8612A">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t xml:space="preserve"> </w:t>
      </w:r>
    </w:p>
    <w:p w14:paraId="48D0D24D" w14:textId="38A3D6D5" w:rsidR="00C8612A" w:rsidRPr="00C8612A" w:rsidRDefault="00C8612A" w:rsidP="00C8612A">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t>El acuerdo en referencia fue notificado a la distribuidora y a</w:t>
      </w:r>
      <w:r w:rsidR="00312A4F">
        <w:rPr>
          <w:rFonts w:ascii="Museo Sans 300" w:eastAsia="Museo Sans 300" w:hAnsi="Museo Sans 300" w:cs="Museo Sans 300"/>
          <w:sz w:val="20"/>
          <w:szCs w:val="20"/>
        </w:rPr>
        <w:t xml:space="preserve"> </w:t>
      </w:r>
      <w:r>
        <w:rPr>
          <w:rFonts w:ascii="Museo Sans 300" w:eastAsia="Museo Sans 300" w:hAnsi="Museo Sans 300" w:cs="Museo Sans 300"/>
          <w:sz w:val="20"/>
          <w:szCs w:val="20"/>
        </w:rPr>
        <w:t>l</w:t>
      </w:r>
      <w:r w:rsidR="00312A4F">
        <w:rPr>
          <w:rFonts w:ascii="Museo Sans 300" w:eastAsia="Museo Sans 300" w:hAnsi="Museo Sans 300" w:cs="Museo Sans 300"/>
          <w:sz w:val="20"/>
          <w:szCs w:val="20"/>
        </w:rPr>
        <w:t>a</w:t>
      </w:r>
      <w:r w:rsidRPr="00C8612A">
        <w:rPr>
          <w:rFonts w:ascii="Museo Sans 300" w:eastAsia="Museo Sans 300" w:hAnsi="Museo Sans 300" w:cs="Museo Sans 300"/>
          <w:sz w:val="20"/>
          <w:szCs w:val="20"/>
        </w:rPr>
        <w:t xml:space="preserve"> usuari</w:t>
      </w:r>
      <w:r w:rsidR="00312A4F">
        <w:rPr>
          <w:rFonts w:ascii="Museo Sans 300" w:eastAsia="Museo Sans 300" w:hAnsi="Museo Sans 300" w:cs="Museo Sans 300"/>
          <w:sz w:val="20"/>
          <w:szCs w:val="20"/>
        </w:rPr>
        <w:t>a</w:t>
      </w:r>
      <w:r w:rsidRPr="00C8612A">
        <w:rPr>
          <w:rFonts w:ascii="Museo Sans 300" w:eastAsia="Museo Sans 300" w:hAnsi="Museo Sans 300" w:cs="Museo Sans 300"/>
          <w:sz w:val="20"/>
          <w:szCs w:val="20"/>
        </w:rPr>
        <w:t xml:space="preserve"> los días </w:t>
      </w:r>
      <w:r w:rsidR="0020206C">
        <w:rPr>
          <w:rFonts w:ascii="Museo Sans 300" w:eastAsia="Museo Sans 300" w:hAnsi="Museo Sans 300" w:cs="Museo Sans 300"/>
          <w:sz w:val="20"/>
          <w:szCs w:val="20"/>
        </w:rPr>
        <w:t>diez y once de agosto</w:t>
      </w:r>
      <w:r w:rsidRPr="00C8612A">
        <w:rPr>
          <w:rFonts w:ascii="Museo Sans 300" w:eastAsia="Museo Sans 300" w:hAnsi="Museo Sans 300" w:cs="Museo Sans 300"/>
          <w:sz w:val="20"/>
          <w:szCs w:val="20"/>
        </w:rPr>
        <w:t xml:space="preserve"> del mismo año, respectivamente, por lo que el plazo finalizó, en el mismo orden, los días </w:t>
      </w:r>
      <w:r w:rsidR="003C3BF2">
        <w:rPr>
          <w:rFonts w:ascii="Museo Sans 300" w:eastAsia="Museo Sans 300" w:hAnsi="Museo Sans 300" w:cs="Museo Sans 300"/>
          <w:sz w:val="20"/>
          <w:szCs w:val="20"/>
        </w:rPr>
        <w:t>siete y ocho</w:t>
      </w:r>
      <w:r w:rsidRPr="00C8612A">
        <w:rPr>
          <w:rFonts w:ascii="Museo Sans 300" w:eastAsia="Museo Sans 300" w:hAnsi="Museo Sans 300" w:cs="Museo Sans 300"/>
          <w:sz w:val="20"/>
          <w:szCs w:val="20"/>
        </w:rPr>
        <w:t xml:space="preserve"> de septiembre del mismo año.</w:t>
      </w:r>
    </w:p>
    <w:p w14:paraId="2261888E" w14:textId="77777777" w:rsidR="00F145CE" w:rsidRDefault="00F145CE" w:rsidP="00C8612A">
      <w:pPr>
        <w:pStyle w:val="Prrafodelista"/>
        <w:tabs>
          <w:tab w:val="left" w:pos="426"/>
        </w:tabs>
        <w:ind w:left="426"/>
        <w:jc w:val="both"/>
        <w:rPr>
          <w:rFonts w:ascii="Museo Sans 300" w:hAnsi="Museo Sans 300"/>
          <w:sz w:val="20"/>
          <w:szCs w:val="20"/>
          <w:lang w:val="es-SV"/>
        </w:rPr>
      </w:pPr>
    </w:p>
    <w:p w14:paraId="4C2161C7" w14:textId="1FCE74B5" w:rsidR="00C90B18" w:rsidRPr="00131358" w:rsidRDefault="00C90B18" w:rsidP="00C90B18">
      <w:pPr>
        <w:pStyle w:val="Prrafodelista"/>
        <w:tabs>
          <w:tab w:val="left" w:pos="426"/>
        </w:tabs>
        <w:ind w:left="426"/>
        <w:jc w:val="both"/>
        <w:rPr>
          <w:rFonts w:ascii="Museo Sans 300" w:hAnsi="Museo Sans 300"/>
          <w:sz w:val="20"/>
          <w:szCs w:val="20"/>
          <w:lang w:val="es-SV"/>
        </w:rPr>
      </w:pPr>
      <w:r w:rsidRPr="24487779">
        <w:rPr>
          <w:rFonts w:ascii="Museo Sans 300" w:hAnsi="Museo Sans 300"/>
          <w:sz w:val="20"/>
          <w:szCs w:val="20"/>
        </w:rPr>
        <w:t xml:space="preserve">El día </w:t>
      </w:r>
      <w:r w:rsidR="003C3BF2">
        <w:rPr>
          <w:rFonts w:ascii="Museo Sans 300" w:hAnsi="Museo Sans 300"/>
          <w:sz w:val="20"/>
          <w:szCs w:val="20"/>
        </w:rPr>
        <w:t>uno</w:t>
      </w:r>
      <w:r w:rsidR="004B7A92">
        <w:rPr>
          <w:rFonts w:ascii="Museo Sans 300" w:hAnsi="Museo Sans 300"/>
          <w:sz w:val="20"/>
          <w:szCs w:val="20"/>
        </w:rPr>
        <w:t xml:space="preserve"> de septiembre</w:t>
      </w:r>
      <w:r w:rsidR="00F00865">
        <w:rPr>
          <w:rFonts w:ascii="Museo Sans 300" w:hAnsi="Museo Sans 300"/>
          <w:sz w:val="20"/>
          <w:szCs w:val="20"/>
        </w:rPr>
        <w:t xml:space="preserve"> de este año</w:t>
      </w:r>
      <w:r w:rsidRPr="24487779">
        <w:rPr>
          <w:rFonts w:ascii="Museo Sans 300" w:hAnsi="Museo Sans 300"/>
          <w:sz w:val="20"/>
          <w:szCs w:val="20"/>
          <w:lang w:val="es-SV"/>
        </w:rPr>
        <w:t xml:space="preserve">, </w:t>
      </w:r>
      <w:r w:rsidR="008068F6" w:rsidRPr="24487779">
        <w:rPr>
          <w:rFonts w:ascii="Museo Sans 300" w:hAnsi="Museo Sans 300"/>
          <w:sz w:val="20"/>
          <w:szCs w:val="20"/>
          <w:lang w:val="es-SV"/>
        </w:rPr>
        <w:t xml:space="preserve">la empresa distribuidora </w:t>
      </w:r>
      <w:r w:rsidRPr="24487779">
        <w:rPr>
          <w:rFonts w:ascii="Museo Sans 300" w:hAnsi="Museo Sans 300"/>
          <w:sz w:val="20"/>
          <w:szCs w:val="20"/>
          <w:lang w:val="es-SV"/>
        </w:rPr>
        <w:t xml:space="preserve">presentó </w:t>
      </w:r>
      <w:r w:rsidR="004B7A92" w:rsidRPr="007E319A">
        <w:rPr>
          <w:rFonts w:ascii="Museo Sans 300" w:hAnsi="Museo Sans 300"/>
          <w:sz w:val="20"/>
          <w:szCs w:val="20"/>
        </w:rPr>
        <w:t xml:space="preserve">un escrito por medio del cual manifestó que </w:t>
      </w:r>
      <w:r w:rsidR="003C3BF2">
        <w:rPr>
          <w:rFonts w:ascii="Museo Sans 300" w:hAnsi="Museo Sans 300"/>
          <w:sz w:val="20"/>
          <w:szCs w:val="20"/>
        </w:rPr>
        <w:t xml:space="preserve">no poseía </w:t>
      </w:r>
      <w:r w:rsidR="004B7A92" w:rsidRPr="007E319A">
        <w:rPr>
          <w:rFonts w:ascii="Museo Sans 300" w:hAnsi="Museo Sans 300"/>
          <w:sz w:val="20"/>
          <w:szCs w:val="20"/>
        </w:rPr>
        <w:t>pruebas</w:t>
      </w:r>
      <w:r w:rsidR="003C3BF2">
        <w:rPr>
          <w:rFonts w:ascii="Museo Sans 300" w:hAnsi="Museo Sans 300"/>
          <w:sz w:val="20"/>
          <w:szCs w:val="20"/>
        </w:rPr>
        <w:t xml:space="preserve"> adicionales a las</w:t>
      </w:r>
      <w:r w:rsidR="004B7A92" w:rsidRPr="007E319A">
        <w:rPr>
          <w:rFonts w:ascii="Museo Sans 300" w:hAnsi="Museo Sans 300"/>
          <w:sz w:val="20"/>
          <w:szCs w:val="20"/>
        </w:rPr>
        <w:t xml:space="preserve"> presentadas con anterioridad</w:t>
      </w:r>
      <w:r w:rsidRPr="24487779">
        <w:rPr>
          <w:rFonts w:ascii="Museo Sans 300" w:hAnsi="Museo Sans 300"/>
          <w:sz w:val="20"/>
          <w:szCs w:val="20"/>
          <w:lang w:val="es-SV"/>
        </w:rPr>
        <w:t>.</w:t>
      </w:r>
      <w:r w:rsidR="00936F38" w:rsidRPr="24487779">
        <w:rPr>
          <w:rFonts w:ascii="Museo Sans 300" w:hAnsi="Museo Sans 300"/>
          <w:sz w:val="20"/>
          <w:szCs w:val="20"/>
          <w:lang w:val="es-SV"/>
        </w:rPr>
        <w:t xml:space="preserve"> </w:t>
      </w:r>
      <w:r w:rsidRPr="24487779">
        <w:rPr>
          <w:rFonts w:ascii="Museo Sans 300" w:hAnsi="Museo Sans 300"/>
          <w:sz w:val="20"/>
          <w:szCs w:val="20"/>
          <w:lang w:val="es-SV"/>
        </w:rPr>
        <w:t xml:space="preserve">Por su parte, </w:t>
      </w:r>
      <w:r w:rsidR="00312A4F">
        <w:rPr>
          <w:rFonts w:ascii="Museo Sans 300" w:hAnsi="Museo Sans 300"/>
          <w:sz w:val="20"/>
          <w:szCs w:val="20"/>
          <w:lang w:val="es-SV"/>
        </w:rPr>
        <w:t>la</w:t>
      </w:r>
      <w:r w:rsidR="00F00865">
        <w:rPr>
          <w:rFonts w:ascii="Museo Sans 300" w:hAnsi="Museo Sans 300"/>
          <w:sz w:val="20"/>
          <w:szCs w:val="20"/>
          <w:lang w:val="es-SV"/>
        </w:rPr>
        <w:t xml:space="preserve"> usuari</w:t>
      </w:r>
      <w:r w:rsidR="00312A4F">
        <w:rPr>
          <w:rFonts w:ascii="Museo Sans 300" w:hAnsi="Museo Sans 300"/>
          <w:sz w:val="20"/>
          <w:szCs w:val="20"/>
          <w:lang w:val="es-SV"/>
        </w:rPr>
        <w:t>a</w:t>
      </w:r>
      <w:r w:rsidRPr="24487779">
        <w:rPr>
          <w:rFonts w:ascii="Museo Sans 300" w:hAnsi="Museo Sans 300"/>
          <w:sz w:val="20"/>
          <w:szCs w:val="20"/>
          <w:lang w:val="es-SV"/>
        </w:rPr>
        <w:t xml:space="preserve"> no hizo uso del derecho de defensa otorgado.</w:t>
      </w:r>
    </w:p>
    <w:p w14:paraId="13031876" w14:textId="1C8F3083" w:rsidR="006F5894" w:rsidRDefault="006F5894" w:rsidP="006F5894">
      <w:pPr>
        <w:pStyle w:val="Prrafodelista"/>
        <w:tabs>
          <w:tab w:val="left" w:pos="426"/>
        </w:tabs>
        <w:ind w:left="426"/>
        <w:jc w:val="both"/>
        <w:rPr>
          <w:rFonts w:ascii="Museo Sans 300" w:hAnsi="Museo Sans 300" w:cs="Segoe UI"/>
          <w:sz w:val="20"/>
          <w:szCs w:val="20"/>
        </w:rPr>
      </w:pPr>
    </w:p>
    <w:p w14:paraId="7D95C8E0" w14:textId="6C3E7C6A" w:rsidR="00C8612A" w:rsidRPr="00102A53" w:rsidRDefault="005C3445" w:rsidP="00C8612A">
      <w:pPr>
        <w:pStyle w:val="Prrafodelista"/>
        <w:tabs>
          <w:tab w:val="left" w:pos="426"/>
        </w:tabs>
        <w:ind w:left="426"/>
        <w:jc w:val="both"/>
        <w:rPr>
          <w:rFonts w:ascii="Museo Sans 500" w:hAnsi="Museo Sans 500"/>
          <w:b/>
          <w:sz w:val="20"/>
          <w:szCs w:val="20"/>
        </w:rPr>
      </w:pPr>
      <w:r>
        <w:rPr>
          <w:rFonts w:ascii="Museo Sans 500" w:hAnsi="Museo Sans 500"/>
          <w:b/>
          <w:sz w:val="20"/>
          <w:szCs w:val="20"/>
        </w:rPr>
        <w:t>c)</w:t>
      </w:r>
      <w:r w:rsidR="00C8612A" w:rsidRPr="00102A53">
        <w:rPr>
          <w:rFonts w:ascii="Museo Sans 500" w:hAnsi="Museo Sans 500"/>
          <w:b/>
          <w:sz w:val="20"/>
          <w:szCs w:val="20"/>
        </w:rPr>
        <w:t xml:space="preserve"> </w:t>
      </w:r>
      <w:r w:rsidR="00C8612A" w:rsidRPr="00937F60">
        <w:rPr>
          <w:rFonts w:ascii="Museo Sans 500" w:hAnsi="Museo Sans 500"/>
          <w:b/>
          <w:sz w:val="20"/>
          <w:szCs w:val="20"/>
        </w:rPr>
        <w:t>Informe</w:t>
      </w:r>
      <w:r w:rsidR="00C8612A">
        <w:rPr>
          <w:rFonts w:ascii="Museo Sans 500" w:hAnsi="Museo Sans 500"/>
          <w:b/>
          <w:sz w:val="20"/>
          <w:szCs w:val="20"/>
        </w:rPr>
        <w:t xml:space="preserve"> </w:t>
      </w:r>
      <w:r w:rsidR="00C8612A" w:rsidRPr="00937F60">
        <w:rPr>
          <w:rFonts w:ascii="Museo Sans 500" w:hAnsi="Museo Sans 500"/>
          <w:b/>
          <w:sz w:val="20"/>
          <w:szCs w:val="20"/>
        </w:rPr>
        <w:t>técnico</w:t>
      </w:r>
    </w:p>
    <w:p w14:paraId="513E3245" w14:textId="77777777" w:rsidR="00595453" w:rsidRPr="00C8612A" w:rsidRDefault="00595453" w:rsidP="000D7827">
      <w:pPr>
        <w:pStyle w:val="Prrafodelista"/>
        <w:tabs>
          <w:tab w:val="left" w:pos="426"/>
        </w:tabs>
        <w:ind w:left="426"/>
        <w:jc w:val="both"/>
        <w:rPr>
          <w:rFonts w:ascii="Museo Sans 300" w:hAnsi="Museo Sans 300"/>
          <w:sz w:val="20"/>
          <w:szCs w:val="20"/>
        </w:rPr>
      </w:pPr>
    </w:p>
    <w:p w14:paraId="7067EC89" w14:textId="3FE82D4F" w:rsidR="004A1699" w:rsidRPr="007D65C8" w:rsidRDefault="00A8423E" w:rsidP="00C453AE">
      <w:pPr>
        <w:pStyle w:val="Prrafodelista"/>
        <w:tabs>
          <w:tab w:val="left" w:pos="426"/>
        </w:tabs>
        <w:ind w:left="426"/>
        <w:jc w:val="both"/>
        <w:rPr>
          <w:rFonts w:ascii="Museo Sans 300" w:hAnsi="Museo Sans 300"/>
          <w:sz w:val="20"/>
          <w:szCs w:val="20"/>
          <w:lang w:val="es-SV"/>
        </w:rPr>
      </w:pPr>
      <w:r w:rsidRPr="00E97AD1">
        <w:rPr>
          <w:rFonts w:ascii="Museo Sans 300" w:hAnsi="Museo Sans 300"/>
          <w:sz w:val="20"/>
          <w:szCs w:val="20"/>
        </w:rPr>
        <w:t>Por</w:t>
      </w:r>
      <w:r w:rsidR="006662C8" w:rsidRPr="00E97AD1">
        <w:rPr>
          <w:rFonts w:ascii="Museo Sans 300" w:hAnsi="Museo Sans 300"/>
          <w:sz w:val="20"/>
          <w:szCs w:val="20"/>
        </w:rPr>
        <w:t xml:space="preserve"> </w:t>
      </w:r>
      <w:r w:rsidRPr="00E97AD1">
        <w:rPr>
          <w:rFonts w:ascii="Museo Sans 300" w:hAnsi="Museo Sans 300"/>
          <w:sz w:val="20"/>
          <w:szCs w:val="20"/>
        </w:rPr>
        <w:t>medio</w:t>
      </w:r>
      <w:r w:rsidR="006662C8" w:rsidRPr="00E97AD1">
        <w:rPr>
          <w:rFonts w:ascii="Museo Sans 300" w:hAnsi="Museo Sans 300"/>
          <w:sz w:val="20"/>
          <w:szCs w:val="20"/>
        </w:rPr>
        <w:t xml:space="preserve"> </w:t>
      </w:r>
      <w:r w:rsidRPr="00E97AD1">
        <w:rPr>
          <w:rFonts w:ascii="Museo Sans 300" w:hAnsi="Museo Sans 300"/>
          <w:sz w:val="20"/>
          <w:szCs w:val="20"/>
        </w:rPr>
        <w:t>d</w:t>
      </w:r>
      <w:r w:rsidR="00CE5835" w:rsidRPr="00E97AD1">
        <w:rPr>
          <w:rFonts w:ascii="Museo Sans 300" w:hAnsi="Museo Sans 300"/>
          <w:sz w:val="20"/>
          <w:szCs w:val="20"/>
        </w:rPr>
        <w:t>e</w:t>
      </w:r>
      <w:r w:rsidR="006662C8" w:rsidRPr="00E97AD1">
        <w:rPr>
          <w:rFonts w:ascii="Museo Sans 300" w:hAnsi="Museo Sans 300"/>
          <w:sz w:val="20"/>
          <w:szCs w:val="20"/>
        </w:rPr>
        <w:t xml:space="preserve"> </w:t>
      </w:r>
      <w:r w:rsidR="00CE5835" w:rsidRPr="00E97AD1">
        <w:rPr>
          <w:rFonts w:ascii="Museo Sans 300" w:hAnsi="Museo Sans 300"/>
          <w:sz w:val="20"/>
          <w:szCs w:val="20"/>
        </w:rPr>
        <w:t>memorando</w:t>
      </w:r>
      <w:r w:rsidR="006662C8" w:rsidRPr="00E97AD1">
        <w:rPr>
          <w:rFonts w:ascii="Museo Sans 300" w:hAnsi="Museo Sans 300"/>
          <w:sz w:val="20"/>
          <w:szCs w:val="20"/>
        </w:rPr>
        <w:t xml:space="preserve"> </w:t>
      </w:r>
      <w:r w:rsidR="00CE5835" w:rsidRPr="00E97AD1">
        <w:rPr>
          <w:rFonts w:ascii="Museo Sans 300" w:hAnsi="Museo Sans 300"/>
          <w:sz w:val="20"/>
          <w:szCs w:val="20"/>
        </w:rPr>
        <w:t>de</w:t>
      </w:r>
      <w:r w:rsidR="006662C8" w:rsidRPr="00E97AD1">
        <w:rPr>
          <w:rFonts w:ascii="Museo Sans 300" w:hAnsi="Museo Sans 300"/>
          <w:sz w:val="20"/>
          <w:szCs w:val="20"/>
        </w:rPr>
        <w:t xml:space="preserve"> </w:t>
      </w:r>
      <w:r w:rsidR="00CE5835" w:rsidRPr="00E97AD1">
        <w:rPr>
          <w:rFonts w:ascii="Museo Sans 300" w:hAnsi="Museo Sans 300"/>
          <w:sz w:val="20"/>
          <w:szCs w:val="20"/>
        </w:rPr>
        <w:t>fecha</w:t>
      </w:r>
      <w:r w:rsidR="006662C8" w:rsidRPr="00E97AD1">
        <w:rPr>
          <w:rFonts w:ascii="Museo Sans 300" w:hAnsi="Museo Sans 300"/>
          <w:sz w:val="20"/>
          <w:szCs w:val="20"/>
        </w:rPr>
        <w:t xml:space="preserve"> </w:t>
      </w:r>
      <w:r w:rsidR="003C3BF2">
        <w:rPr>
          <w:rFonts w:ascii="Museo Sans 300" w:hAnsi="Museo Sans 300"/>
          <w:sz w:val="20"/>
          <w:szCs w:val="20"/>
        </w:rPr>
        <w:t>diez</w:t>
      </w:r>
      <w:r w:rsidR="004B7A92" w:rsidRPr="00E97AD1">
        <w:rPr>
          <w:rFonts w:ascii="Museo Sans 300" w:hAnsi="Museo Sans 300"/>
          <w:sz w:val="20"/>
          <w:szCs w:val="20"/>
        </w:rPr>
        <w:t xml:space="preserve"> de octubre</w:t>
      </w:r>
      <w:r w:rsidR="00A4119C" w:rsidRPr="00E97AD1">
        <w:rPr>
          <w:rFonts w:ascii="Museo Sans 300" w:hAnsi="Museo Sans 300"/>
          <w:sz w:val="20"/>
          <w:szCs w:val="20"/>
        </w:rPr>
        <w:t xml:space="preserve"> de este año</w:t>
      </w:r>
      <w:r w:rsidR="00263E33" w:rsidRPr="00E97AD1">
        <w:rPr>
          <w:rFonts w:ascii="Museo Sans 300" w:hAnsi="Museo Sans 300"/>
          <w:sz w:val="20"/>
          <w:szCs w:val="20"/>
          <w:lang w:val="es-SV"/>
        </w:rPr>
        <w:t>,</w:t>
      </w:r>
      <w:r w:rsidR="006662C8" w:rsidRPr="00E97AD1">
        <w:rPr>
          <w:rFonts w:ascii="Museo Sans 300" w:hAnsi="Museo Sans 300"/>
          <w:sz w:val="20"/>
          <w:szCs w:val="20"/>
          <w:lang w:val="es-SV"/>
        </w:rPr>
        <w:t xml:space="preserve"> </w:t>
      </w:r>
      <w:r w:rsidR="00263E33" w:rsidRPr="00E97AD1">
        <w:rPr>
          <w:rFonts w:ascii="Museo Sans 300" w:hAnsi="Museo Sans 300"/>
          <w:sz w:val="20"/>
          <w:szCs w:val="20"/>
          <w:lang w:val="es-SV"/>
        </w:rPr>
        <w:t>el</w:t>
      </w:r>
      <w:r w:rsidR="006662C8" w:rsidRPr="00E97AD1">
        <w:rPr>
          <w:rFonts w:ascii="Museo Sans 300" w:hAnsi="Museo Sans 300"/>
          <w:sz w:val="20"/>
          <w:szCs w:val="20"/>
          <w:lang w:val="es-SV"/>
        </w:rPr>
        <w:t xml:space="preserve"> </w:t>
      </w:r>
      <w:r w:rsidR="00263E33" w:rsidRPr="00E97AD1">
        <w:rPr>
          <w:rFonts w:ascii="Museo Sans 300" w:hAnsi="Museo Sans 300"/>
          <w:sz w:val="20"/>
          <w:szCs w:val="20"/>
          <w:lang w:val="es-SV"/>
        </w:rPr>
        <w:t>CAU</w:t>
      </w:r>
      <w:r w:rsidR="006662C8" w:rsidRPr="00E97AD1">
        <w:rPr>
          <w:rFonts w:ascii="Museo Sans 300" w:hAnsi="Museo Sans 300"/>
          <w:sz w:val="20"/>
          <w:szCs w:val="20"/>
          <w:lang w:val="es-SV"/>
        </w:rPr>
        <w:t xml:space="preserve"> </w:t>
      </w:r>
      <w:r w:rsidR="00263E33" w:rsidRPr="00E97AD1">
        <w:rPr>
          <w:rFonts w:ascii="Museo Sans 300" w:hAnsi="Museo Sans 300"/>
          <w:sz w:val="20"/>
          <w:szCs w:val="20"/>
          <w:lang w:val="es-SV"/>
        </w:rPr>
        <w:t>rindió</w:t>
      </w:r>
      <w:r w:rsidR="006662C8" w:rsidRPr="00E97AD1">
        <w:rPr>
          <w:rFonts w:ascii="Museo Sans 300" w:hAnsi="Museo Sans 300"/>
          <w:sz w:val="20"/>
          <w:szCs w:val="20"/>
          <w:lang w:val="es-SV"/>
        </w:rPr>
        <w:t xml:space="preserve"> </w:t>
      </w:r>
      <w:r w:rsidR="00263E33" w:rsidRPr="00E97AD1">
        <w:rPr>
          <w:rFonts w:ascii="Museo Sans 300" w:hAnsi="Museo Sans 300"/>
          <w:sz w:val="20"/>
          <w:szCs w:val="20"/>
          <w:lang w:val="es-SV"/>
        </w:rPr>
        <w:t>el</w:t>
      </w:r>
      <w:r w:rsidR="006662C8" w:rsidRPr="00E97AD1">
        <w:rPr>
          <w:rFonts w:ascii="Museo Sans 300" w:hAnsi="Museo Sans 300"/>
          <w:sz w:val="20"/>
          <w:szCs w:val="20"/>
          <w:lang w:val="es-SV"/>
        </w:rPr>
        <w:t xml:space="preserve"> </w:t>
      </w:r>
      <w:r w:rsidR="00263E33" w:rsidRPr="00E97AD1">
        <w:rPr>
          <w:rFonts w:ascii="Museo Sans 300" w:hAnsi="Museo Sans 300"/>
          <w:sz w:val="20"/>
          <w:szCs w:val="20"/>
          <w:lang w:val="es-SV"/>
        </w:rPr>
        <w:t>informe</w:t>
      </w:r>
      <w:r w:rsidR="006662C8" w:rsidRPr="00E97AD1">
        <w:rPr>
          <w:rFonts w:ascii="Museo Sans 300" w:hAnsi="Museo Sans 300"/>
          <w:sz w:val="20"/>
          <w:szCs w:val="20"/>
          <w:lang w:val="es-SV"/>
        </w:rPr>
        <w:t xml:space="preserve"> </w:t>
      </w:r>
      <w:r w:rsidR="00263E33" w:rsidRPr="00E97AD1">
        <w:rPr>
          <w:rFonts w:ascii="Museo Sans 300" w:hAnsi="Museo Sans 300"/>
          <w:sz w:val="20"/>
          <w:szCs w:val="20"/>
          <w:lang w:val="es-SV"/>
        </w:rPr>
        <w:t>técnico</w:t>
      </w:r>
      <w:r w:rsidR="006662C8" w:rsidRPr="00E97AD1">
        <w:rPr>
          <w:rFonts w:ascii="Museo Sans 300" w:hAnsi="Museo Sans 300"/>
          <w:sz w:val="20"/>
          <w:szCs w:val="20"/>
          <w:lang w:val="es-SV"/>
        </w:rPr>
        <w:t xml:space="preserve"> </w:t>
      </w:r>
      <w:r w:rsidR="00263E33" w:rsidRPr="00E97AD1">
        <w:rPr>
          <w:rFonts w:ascii="Museo Sans 300" w:hAnsi="Museo Sans 300"/>
          <w:sz w:val="20"/>
          <w:szCs w:val="20"/>
          <w:lang w:val="es-SV"/>
        </w:rPr>
        <w:t>N.°</w:t>
      </w:r>
      <w:r w:rsidR="006662C8" w:rsidRPr="00E97AD1">
        <w:rPr>
          <w:rFonts w:ascii="Museo Sans 300" w:hAnsi="Museo Sans 300"/>
          <w:sz w:val="20"/>
          <w:szCs w:val="20"/>
          <w:lang w:val="es-SV"/>
        </w:rPr>
        <w:t xml:space="preserve"> </w:t>
      </w:r>
      <w:r w:rsidR="003C3BF2">
        <w:rPr>
          <w:rFonts w:ascii="Museo Sans 300" w:hAnsi="Museo Sans 300"/>
          <w:sz w:val="20"/>
          <w:szCs w:val="20"/>
          <w:lang w:val="es-SV"/>
        </w:rPr>
        <w:t>IT-0380</w:t>
      </w:r>
      <w:r w:rsidR="003425C2" w:rsidRPr="00E97AD1">
        <w:rPr>
          <w:rFonts w:ascii="Museo Sans 300" w:hAnsi="Museo Sans 300"/>
          <w:sz w:val="20"/>
          <w:szCs w:val="20"/>
          <w:lang w:val="es-SV"/>
        </w:rPr>
        <w:t>-CAU-22</w:t>
      </w:r>
      <w:r w:rsidR="00263E33" w:rsidRPr="24487779">
        <w:rPr>
          <w:rFonts w:ascii="Museo Sans 300" w:hAnsi="Museo Sans 300"/>
          <w:sz w:val="20"/>
          <w:szCs w:val="20"/>
          <w:lang w:val="es-SV"/>
        </w:rPr>
        <w:t>,</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en</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que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realizó</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un</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análisis,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entre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otros</w:t>
      </w:r>
      <w:r w:rsidR="006662C8" w:rsidRPr="24487779">
        <w:rPr>
          <w:rFonts w:ascii="Museo Sans 300" w:hAnsi="Museo Sans 300"/>
          <w:sz w:val="20"/>
          <w:szCs w:val="20"/>
          <w:lang w:val="es-SV"/>
        </w:rPr>
        <w:t xml:space="preserve"> </w:t>
      </w:r>
      <w:r w:rsidR="00170129" w:rsidRPr="24487779">
        <w:rPr>
          <w:rFonts w:ascii="Museo Sans 300" w:hAnsi="Museo Sans 300"/>
          <w:sz w:val="20"/>
          <w:szCs w:val="20"/>
          <w:lang w:val="es-SV"/>
        </w:rPr>
        <w:t>puntos</w:t>
      </w:r>
      <w:r w:rsidR="00263E33" w:rsidRPr="24487779">
        <w:rPr>
          <w:rFonts w:ascii="Museo Sans 300" w:hAnsi="Museo Sans 300"/>
          <w:sz w:val="20"/>
          <w:szCs w:val="20"/>
          <w:lang w:val="es-SV"/>
        </w:rPr>
        <w:t>,</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argumentos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las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partes;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b)</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pruebas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aportadas;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histórico</w:t>
      </w:r>
      <w:r w:rsidR="006662C8" w:rsidRPr="24487779">
        <w:rPr>
          <w:rFonts w:ascii="Museo Sans 300" w:hAnsi="Museo Sans 300"/>
          <w:sz w:val="20"/>
          <w:szCs w:val="20"/>
          <w:lang w:val="es-SV"/>
        </w:rPr>
        <w:t xml:space="preserve"> </w:t>
      </w:r>
      <w:r w:rsidR="00263E33" w:rsidRPr="002467AE">
        <w:rPr>
          <w:rFonts w:ascii="Museo Sans 300" w:hAnsi="Museo Sans 300"/>
          <w:sz w:val="20"/>
          <w:szCs w:val="20"/>
          <w:lang w:val="es-SV"/>
        </w:rPr>
        <w:t>de</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consumo;</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d)</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fotografías</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del</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suministro</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y</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e)</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método</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de</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cálculo</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de</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ENR.</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De</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dichos</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elementos,</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es</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pertinente</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citar</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los</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siguientes:</w:t>
      </w:r>
      <w:r w:rsidR="006662C8" w:rsidRPr="24487779">
        <w:rPr>
          <w:rFonts w:ascii="Museo Sans 300" w:hAnsi="Museo Sans 300"/>
          <w:sz w:val="20"/>
          <w:szCs w:val="20"/>
          <w:lang w:val="es-SV"/>
        </w:rPr>
        <w:t xml:space="preserve"> </w:t>
      </w:r>
    </w:p>
    <w:p w14:paraId="7246DC7F" w14:textId="6C8EE60E"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8CC812A" w14:textId="47630858" w:rsidR="008931FC"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4E2F54F0" w14:textId="41BBB5AC" w:rsidR="00C06DC7" w:rsidRDefault="00C06DC7" w:rsidP="00C06DC7">
      <w:pPr>
        <w:spacing w:after="0" w:line="240" w:lineRule="auto"/>
        <w:ind w:left="426"/>
        <w:jc w:val="center"/>
        <w:rPr>
          <w:rFonts w:ascii="Museo Sans 300" w:hAnsi="Museo Sans 300"/>
          <w:sz w:val="20"/>
          <w:szCs w:val="20"/>
          <w:u w:val="single"/>
        </w:rPr>
      </w:pPr>
    </w:p>
    <w:p w14:paraId="5EC82524" w14:textId="77777777" w:rsidR="005C3445" w:rsidRDefault="005C3445" w:rsidP="007D65C8">
      <w:pPr>
        <w:spacing w:after="0" w:line="240" w:lineRule="auto"/>
        <w:ind w:left="426"/>
        <w:jc w:val="both"/>
        <w:rPr>
          <w:rFonts w:ascii="Museo Sans 300" w:hAnsi="Museo Sans 300"/>
          <w:sz w:val="20"/>
          <w:szCs w:val="20"/>
          <w:u w:val="single"/>
        </w:rPr>
      </w:pPr>
      <w:bookmarkStart w:id="0" w:name="_Hlk78192968"/>
    </w:p>
    <w:p w14:paraId="72631A8B" w14:textId="77777777" w:rsidR="005C3445" w:rsidRDefault="005C3445" w:rsidP="007D65C8">
      <w:pPr>
        <w:spacing w:after="0" w:line="240" w:lineRule="auto"/>
        <w:ind w:left="426"/>
        <w:jc w:val="both"/>
        <w:rPr>
          <w:rFonts w:ascii="Museo Sans 300" w:hAnsi="Museo Sans 300"/>
          <w:sz w:val="20"/>
          <w:szCs w:val="20"/>
          <w:u w:val="single"/>
        </w:rPr>
      </w:pPr>
    </w:p>
    <w:p w14:paraId="2676CAE5" w14:textId="3F45C353"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4381F7E4" w14:textId="77777777" w:rsidR="008C6DC1" w:rsidRPr="008C6DC1" w:rsidRDefault="008B7A00" w:rsidP="008C6DC1">
      <w:pPr>
        <w:suppressAutoHyphens w:val="0"/>
        <w:autoSpaceDN/>
        <w:ind w:left="840" w:right="420"/>
        <w:jc w:val="both"/>
        <w:rPr>
          <w:rFonts w:ascii="Museo 300" w:hAnsi="Museo 300"/>
          <w:color w:val="000000" w:themeColor="text1"/>
          <w:sz w:val="16"/>
          <w:szCs w:val="16"/>
          <w:lang w:val="es-419"/>
        </w:rPr>
      </w:pPr>
      <w:r w:rsidRPr="00595453">
        <w:rPr>
          <w:rFonts w:ascii="Museo 300" w:hAnsi="Museo 300"/>
          <w:color w:val="000000" w:themeColor="text1"/>
          <w:sz w:val="16"/>
          <w:szCs w:val="16"/>
        </w:rPr>
        <w:t>[…]</w:t>
      </w:r>
      <w:r w:rsidR="006662C8" w:rsidRPr="00595453">
        <w:rPr>
          <w:rFonts w:ascii="Museo 300" w:hAnsi="Museo 300"/>
          <w:color w:val="000000" w:themeColor="text1"/>
          <w:sz w:val="16"/>
          <w:szCs w:val="16"/>
        </w:rPr>
        <w:t xml:space="preserve"> </w:t>
      </w:r>
      <w:r w:rsidR="008C6DC1" w:rsidRPr="008C6DC1">
        <w:rPr>
          <w:rFonts w:ascii="Museo 300" w:hAnsi="Museo 300"/>
          <w:color w:val="000000" w:themeColor="text1"/>
          <w:sz w:val="16"/>
          <w:szCs w:val="16"/>
          <w:lang w:val="es-419"/>
        </w:rPr>
        <w:t>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de servicio eléctrico que, según su criterio, consistió en “línea adicional fuera de medición”; condición que impidió el verdadero registro de la energía eléctrica que fue demandada en dicho suministro, siendo éstas las siguientes:</w:t>
      </w:r>
    </w:p>
    <w:p w14:paraId="5E6DCE1D" w14:textId="59355782" w:rsidR="008C6DC1" w:rsidRDefault="008C6DC1" w:rsidP="008C6DC1">
      <w:pPr>
        <w:suppressAutoHyphens w:val="0"/>
        <w:autoSpaceDN/>
        <w:ind w:left="840" w:right="420"/>
        <w:jc w:val="center"/>
        <w:rPr>
          <w:rFonts w:ascii="Museo 300" w:hAnsi="Museo 300"/>
          <w:color w:val="000000" w:themeColor="text1"/>
          <w:sz w:val="16"/>
          <w:szCs w:val="16"/>
        </w:rPr>
      </w:pPr>
    </w:p>
    <w:p w14:paraId="6D9C1411" w14:textId="716A3EF2" w:rsidR="008C6DC1" w:rsidRPr="008C6DC1" w:rsidRDefault="008C6DC1" w:rsidP="008C6DC1">
      <w:pPr>
        <w:suppressAutoHyphens w:val="0"/>
        <w:autoSpaceDN/>
        <w:ind w:left="840" w:right="420"/>
        <w:jc w:val="both"/>
        <w:rPr>
          <w:rFonts w:ascii="Museo 300" w:hAnsi="Museo 300"/>
          <w:color w:val="000000" w:themeColor="text1"/>
          <w:sz w:val="16"/>
          <w:szCs w:val="16"/>
          <w:lang w:val="es-419"/>
        </w:rPr>
      </w:pPr>
      <w:r w:rsidRPr="008C6DC1">
        <w:rPr>
          <w:rFonts w:ascii="Museo 300" w:hAnsi="Museo 300"/>
          <w:color w:val="000000" w:themeColor="text1"/>
          <w:sz w:val="16"/>
          <w:szCs w:val="16"/>
          <w:lang w:val="es-419"/>
        </w:rPr>
        <w:t xml:space="preserve">Al respecto, el CAU realizó el estudio de las pruebas presentadas por la empresa distribuidora, referentes a las condiciones encontradas al momento de corregir una presunta condición irregular, destacándose el hecho que en las imágenes presentadas, la supuesta línea adicional no se observa conectada en la acometida de servicio eléctrico (fuente) del </w:t>
      </w:r>
      <w:r w:rsidRPr="008C6DC1">
        <w:rPr>
          <w:rFonts w:ascii="Museo 300" w:hAnsi="Museo 300"/>
          <w:b/>
          <w:bCs/>
          <w:color w:val="000000" w:themeColor="text1"/>
          <w:sz w:val="16"/>
          <w:szCs w:val="16"/>
          <w:lang w:val="es-419"/>
        </w:rPr>
        <w:t xml:space="preserve">NIC </w:t>
      </w:r>
      <w:r w:rsidR="00F07797">
        <w:rPr>
          <w:rFonts w:ascii="Museo 300" w:hAnsi="Museo 300"/>
          <w:b/>
          <w:bCs/>
          <w:color w:val="000000" w:themeColor="text1"/>
          <w:sz w:val="16"/>
          <w:szCs w:val="16"/>
          <w:lang w:val="es-419"/>
        </w:rPr>
        <w:t>XXX</w:t>
      </w:r>
      <w:r w:rsidRPr="008C6DC1">
        <w:rPr>
          <w:rFonts w:ascii="Museo 300" w:hAnsi="Museo 300"/>
          <w:color w:val="000000" w:themeColor="text1"/>
          <w:sz w:val="16"/>
          <w:szCs w:val="16"/>
          <w:lang w:val="es-419"/>
        </w:rPr>
        <w:t>, determinándose que en ninguna de las fotografías se ha identificado de forma contundente la conexión fuera de medición, pues sólo se observa la trayectoria de un cable conductor color blanco (mencionado por la empresa distribuidora en el reporte) dentro de la vivienda y su respectiva medición de la corriente, más no la supuesta conexión antes del medidor.</w:t>
      </w:r>
    </w:p>
    <w:p w14:paraId="71D68DA4" w14:textId="77777777" w:rsidR="008C6DC1" w:rsidRPr="008C6DC1" w:rsidRDefault="008C6DC1" w:rsidP="008C6DC1">
      <w:pPr>
        <w:suppressAutoHyphens w:val="0"/>
        <w:autoSpaceDN/>
        <w:ind w:left="840" w:right="420"/>
        <w:jc w:val="both"/>
        <w:rPr>
          <w:rFonts w:ascii="Museo 300" w:hAnsi="Museo 300"/>
          <w:color w:val="000000" w:themeColor="text1"/>
          <w:sz w:val="16"/>
          <w:szCs w:val="16"/>
          <w:lang w:val="es-419"/>
        </w:rPr>
      </w:pPr>
      <w:r w:rsidRPr="008C6DC1">
        <w:rPr>
          <w:rFonts w:ascii="Museo 300" w:hAnsi="Museo 300"/>
          <w:color w:val="000000" w:themeColor="text1"/>
          <w:sz w:val="16"/>
          <w:szCs w:val="16"/>
          <w:lang w:val="es-419"/>
        </w:rPr>
        <w:t xml:space="preserve">No obstante, al examinar detalladamente las fotografías presentadas por la empresa distribuidora, particularmente en las fotografías presentadas en la imagen </w:t>
      </w:r>
      <w:proofErr w:type="spellStart"/>
      <w:r w:rsidRPr="008C6DC1">
        <w:rPr>
          <w:rFonts w:ascii="Museo 300" w:hAnsi="Museo 300"/>
          <w:color w:val="000000" w:themeColor="text1"/>
          <w:sz w:val="16"/>
          <w:szCs w:val="16"/>
          <w:lang w:val="es-419"/>
        </w:rPr>
        <w:t>n.°</w:t>
      </w:r>
      <w:proofErr w:type="spellEnd"/>
      <w:r w:rsidRPr="008C6DC1">
        <w:rPr>
          <w:rFonts w:ascii="Museo 300" w:hAnsi="Museo 300"/>
          <w:color w:val="000000" w:themeColor="text1"/>
          <w:sz w:val="16"/>
          <w:szCs w:val="16"/>
          <w:lang w:val="es-419"/>
        </w:rPr>
        <w:t xml:space="preserve"> 1 se puede observar un cable blanco que se encuentra en la parte superior </w:t>
      </w:r>
      <w:r w:rsidRPr="008C6DC1">
        <w:rPr>
          <w:rFonts w:ascii="Museo 300" w:hAnsi="Museo 300"/>
          <w:color w:val="000000" w:themeColor="text1"/>
          <w:sz w:val="16"/>
          <w:szCs w:val="16"/>
          <w:lang w:val="es-419"/>
        </w:rPr>
        <w:lastRenderedPageBreak/>
        <w:t>del equipo de medición, conductor que manifiestan es una línea fuera de medición al interior del inmueble. A continuación, se hacen las valoraciones respectivas de la condición manifestada:</w:t>
      </w:r>
    </w:p>
    <w:p w14:paraId="30DBA188" w14:textId="177D0E5E" w:rsidR="008C6DC1" w:rsidRPr="008C6DC1" w:rsidRDefault="008C6DC1" w:rsidP="008C6DC1">
      <w:pPr>
        <w:suppressAutoHyphens w:val="0"/>
        <w:autoSpaceDN/>
        <w:ind w:left="840" w:right="420"/>
        <w:jc w:val="center"/>
        <w:rPr>
          <w:rFonts w:ascii="Museo 300" w:hAnsi="Museo 300"/>
          <w:color w:val="000000" w:themeColor="text1"/>
          <w:sz w:val="16"/>
          <w:szCs w:val="16"/>
          <w:lang w:val="es-419"/>
        </w:rPr>
      </w:pPr>
    </w:p>
    <w:p w14:paraId="6C680A50" w14:textId="77777777" w:rsidR="008C6DC1" w:rsidRPr="008C6DC1" w:rsidRDefault="008C6DC1" w:rsidP="008C6DC1">
      <w:pPr>
        <w:suppressAutoHyphens w:val="0"/>
        <w:autoSpaceDN/>
        <w:ind w:left="840" w:right="420"/>
        <w:jc w:val="both"/>
        <w:rPr>
          <w:rFonts w:ascii="Museo 300" w:hAnsi="Museo 300"/>
          <w:color w:val="000000" w:themeColor="text1"/>
          <w:sz w:val="16"/>
          <w:szCs w:val="16"/>
          <w:lang w:val="es-419"/>
        </w:rPr>
      </w:pPr>
      <w:r w:rsidRPr="008C6DC1">
        <w:rPr>
          <w:rFonts w:ascii="Museo 300" w:hAnsi="Museo 300"/>
          <w:color w:val="000000" w:themeColor="text1"/>
          <w:sz w:val="16"/>
          <w:szCs w:val="16"/>
          <w:lang w:val="es-419"/>
        </w:rPr>
        <w:t>Sobre lo anterior, es precio señalar que para poder imputar al usuario la condición descrita, no basta con que exista una lectura de corriente instantánea en un conductor eléctrico, sino que hay que demostrar que este conductor se encuentre conectado a la fuente (acometida).</w:t>
      </w:r>
    </w:p>
    <w:p w14:paraId="09AE5DC4" w14:textId="77777777" w:rsidR="008C6DC1" w:rsidRPr="008C6DC1" w:rsidRDefault="008C6DC1" w:rsidP="008C6DC1">
      <w:pPr>
        <w:suppressAutoHyphens w:val="0"/>
        <w:autoSpaceDN/>
        <w:ind w:left="840" w:right="420"/>
        <w:jc w:val="both"/>
        <w:rPr>
          <w:rFonts w:ascii="Museo 300" w:hAnsi="Museo 300"/>
          <w:color w:val="000000" w:themeColor="text1"/>
          <w:sz w:val="16"/>
          <w:szCs w:val="16"/>
          <w:lang w:val="es-419"/>
        </w:rPr>
      </w:pPr>
      <w:r w:rsidRPr="008C6DC1">
        <w:rPr>
          <w:rFonts w:ascii="Museo 300" w:hAnsi="Museo 300"/>
          <w:color w:val="000000" w:themeColor="text1"/>
          <w:sz w:val="16"/>
          <w:szCs w:val="16"/>
          <w:lang w:val="es-419"/>
        </w:rPr>
        <w:t>En virtud de lo anterior, es preciso mencionar que si bien existe una lectura de corriente en el conductor mencionado por la empresa distribuidora, ésta no presentó pruebas que este conductor se encontraba conectado fuera de medición, asimismo, mencionar que las mediciones de corriente instantáneas no fueron efectuadas simultáneamente, es decir demostrar que la corriente demandada por el usuario en la fuente difería con la lectura reflejada en el conductor de neutro.</w:t>
      </w:r>
    </w:p>
    <w:p w14:paraId="71C7DB91" w14:textId="77777777" w:rsidR="008C6DC1" w:rsidRPr="008C6DC1" w:rsidRDefault="008C6DC1" w:rsidP="008C6DC1">
      <w:pPr>
        <w:suppressAutoHyphens w:val="0"/>
        <w:autoSpaceDN/>
        <w:ind w:left="840" w:right="420"/>
        <w:jc w:val="both"/>
        <w:rPr>
          <w:rFonts w:ascii="Museo 300" w:hAnsi="Museo 300"/>
          <w:color w:val="000000" w:themeColor="text1"/>
          <w:sz w:val="16"/>
          <w:szCs w:val="16"/>
          <w:lang w:val="es-419"/>
        </w:rPr>
      </w:pPr>
      <w:r w:rsidRPr="008C6DC1">
        <w:rPr>
          <w:rFonts w:ascii="Museo 300" w:hAnsi="Museo 300"/>
          <w:color w:val="000000" w:themeColor="text1"/>
          <w:sz w:val="16"/>
          <w:szCs w:val="16"/>
          <w:lang w:val="es-419"/>
        </w:rPr>
        <w:t xml:space="preserve">Además, cabe mencionar que la sociedad AES CLESA en su informe técnico establece haber encontrado una corriente de 0.32 amperios en la fase “A” y de 0.45 en la fase “B”, sin embargo, en las pruebas presentadas con las cuales pretende demostrar que en el suministro existió una condición irregular, no se observan dichas mediciones de corrientes, asimismo, es de señalar la ausencia de un censo de carga por parte de la empresa distribuidora, puesto que la fotografía presentada en la imagen </w:t>
      </w:r>
      <w:proofErr w:type="spellStart"/>
      <w:r w:rsidRPr="008C6DC1">
        <w:rPr>
          <w:rFonts w:ascii="Museo 300" w:hAnsi="Museo 300"/>
          <w:color w:val="000000" w:themeColor="text1"/>
          <w:sz w:val="16"/>
          <w:szCs w:val="16"/>
          <w:lang w:val="es-419"/>
        </w:rPr>
        <w:t>n.°</w:t>
      </w:r>
      <w:proofErr w:type="spellEnd"/>
      <w:r w:rsidRPr="008C6DC1">
        <w:rPr>
          <w:rFonts w:ascii="Museo 300" w:hAnsi="Museo 300"/>
          <w:color w:val="000000" w:themeColor="text1"/>
          <w:sz w:val="16"/>
          <w:szCs w:val="16"/>
          <w:lang w:val="es-419"/>
        </w:rPr>
        <w:t xml:space="preserve"> 2 relacionada con la medición de la corriente fue tomada en el interior de la vivienda, razón por la cual también pudo haberse documentado la carga instalada a esa línea fuera de medición, que según el criterio de ésta se trataba de una línea fuera de medición. </w:t>
      </w:r>
    </w:p>
    <w:p w14:paraId="64D167BB" w14:textId="77777777" w:rsidR="008C6DC1" w:rsidRPr="008C6DC1" w:rsidRDefault="008C6DC1" w:rsidP="008C6DC1">
      <w:pPr>
        <w:suppressAutoHyphens w:val="0"/>
        <w:autoSpaceDN/>
        <w:ind w:left="840" w:right="420"/>
        <w:jc w:val="both"/>
        <w:rPr>
          <w:rFonts w:ascii="Museo 300" w:hAnsi="Museo 300"/>
          <w:color w:val="000000" w:themeColor="text1"/>
          <w:sz w:val="16"/>
          <w:szCs w:val="16"/>
          <w:lang w:val="es-419"/>
        </w:rPr>
      </w:pPr>
      <w:r w:rsidRPr="008C6DC1">
        <w:rPr>
          <w:rFonts w:ascii="Museo 300" w:hAnsi="Museo 300"/>
          <w:color w:val="000000" w:themeColor="text1"/>
          <w:sz w:val="16"/>
          <w:szCs w:val="16"/>
          <w:lang w:val="es-419"/>
        </w:rPr>
        <w:t xml:space="preserve">Por tanto, con base en las pruebas anteriormente analizadas, se establece que la sociedad AES CLESA no cuenta con la evidencia fehaciente que demuestre que en el suministro en referencia existió una condición irregular imputable a la usuaria, ya que ésta no estableció el punto de conexión de la supuesta línea fuera de medición, tampoco estableció la carga que era abastecidas por esta línea adicional. </w:t>
      </w:r>
    </w:p>
    <w:p w14:paraId="279D5C8E" w14:textId="77777777" w:rsidR="008C6DC1" w:rsidRPr="008C6DC1" w:rsidRDefault="008C6DC1" w:rsidP="008C6DC1">
      <w:pPr>
        <w:suppressAutoHyphens w:val="0"/>
        <w:autoSpaceDN/>
        <w:ind w:left="840" w:right="420"/>
        <w:jc w:val="both"/>
        <w:rPr>
          <w:rFonts w:ascii="Museo 300" w:hAnsi="Museo 300"/>
          <w:color w:val="000000" w:themeColor="text1"/>
          <w:sz w:val="16"/>
          <w:szCs w:val="16"/>
          <w:lang w:val="es-419"/>
        </w:rPr>
      </w:pPr>
      <w:r w:rsidRPr="008C6DC1">
        <w:rPr>
          <w:rFonts w:ascii="Museo 300" w:hAnsi="Museo 300"/>
          <w:color w:val="000000" w:themeColor="text1"/>
          <w:sz w:val="16"/>
          <w:szCs w:val="16"/>
          <w:lang w:val="es-419"/>
        </w:rPr>
        <w:t xml:space="preserve">Dentro de ese contexto, no fue posible establecer que la condición descrita por la sociedad AES CLESA, que según su posición se evidencia en las imágenes </w:t>
      </w:r>
      <w:proofErr w:type="spellStart"/>
      <w:r w:rsidRPr="008C6DC1">
        <w:rPr>
          <w:rFonts w:ascii="Museo 300" w:hAnsi="Museo 300"/>
          <w:color w:val="000000" w:themeColor="text1"/>
          <w:sz w:val="16"/>
          <w:szCs w:val="16"/>
          <w:lang w:val="es-419"/>
        </w:rPr>
        <w:t>n.°</w:t>
      </w:r>
      <w:proofErr w:type="spellEnd"/>
      <w:r w:rsidRPr="008C6DC1">
        <w:rPr>
          <w:rFonts w:ascii="Museo 300" w:hAnsi="Museo 300"/>
          <w:color w:val="000000" w:themeColor="text1"/>
          <w:sz w:val="16"/>
          <w:szCs w:val="16"/>
          <w:lang w:val="es-419"/>
        </w:rPr>
        <w:t xml:space="preserve"> 1 y 2, provocara una variación en el registro de la energía demandada en el suministro, en tanto que los consumos luego de la corrección de la supuesta condición irregular por parte de la empresa distribuidora éstos presentaran un incremento pudo deberse a que el medidor </w:t>
      </w:r>
      <w:proofErr w:type="spellStart"/>
      <w:r w:rsidRPr="008C6DC1">
        <w:rPr>
          <w:rFonts w:ascii="Museo 300" w:hAnsi="Museo 300"/>
          <w:color w:val="000000" w:themeColor="text1"/>
          <w:sz w:val="16"/>
          <w:szCs w:val="16"/>
          <w:lang w:val="es-419"/>
        </w:rPr>
        <w:t>n.°</w:t>
      </w:r>
      <w:proofErr w:type="spellEnd"/>
      <w:r w:rsidRPr="008C6DC1">
        <w:rPr>
          <w:rFonts w:ascii="Museo 300" w:hAnsi="Museo 300"/>
          <w:color w:val="000000" w:themeColor="text1"/>
          <w:sz w:val="16"/>
          <w:szCs w:val="16"/>
          <w:lang w:val="es-419"/>
        </w:rPr>
        <w:t xml:space="preserve"> 95599039 ya se encontraba trabajando fuera de sus niveles de exactitud establecidos en las </w:t>
      </w:r>
      <w:r w:rsidRPr="008C6DC1">
        <w:rPr>
          <w:rFonts w:ascii="Museo 300" w:hAnsi="Museo 300"/>
          <w:color w:val="000000" w:themeColor="text1"/>
          <w:sz w:val="16"/>
          <w:szCs w:val="16"/>
        </w:rPr>
        <w:t>Normas de Calidad del Servicio de los Sistemas de Distribución, debido a la antigüedad del mismo.</w:t>
      </w:r>
    </w:p>
    <w:p w14:paraId="722D486A" w14:textId="77777777" w:rsidR="008C6DC1" w:rsidRPr="008C6DC1" w:rsidRDefault="008C6DC1" w:rsidP="008C6DC1">
      <w:pPr>
        <w:suppressAutoHyphens w:val="0"/>
        <w:autoSpaceDN/>
        <w:ind w:left="840" w:right="420"/>
        <w:jc w:val="both"/>
        <w:rPr>
          <w:rFonts w:ascii="Museo 300" w:hAnsi="Museo 300"/>
          <w:color w:val="000000" w:themeColor="text1"/>
          <w:sz w:val="16"/>
          <w:szCs w:val="16"/>
          <w:lang w:val="es-419"/>
        </w:rPr>
      </w:pPr>
      <w:r w:rsidRPr="008C6DC1">
        <w:rPr>
          <w:rFonts w:ascii="Museo 300" w:hAnsi="Museo 300"/>
          <w:color w:val="000000" w:themeColor="text1"/>
          <w:sz w:val="16"/>
          <w:szCs w:val="16"/>
          <w:lang w:val="es-419"/>
        </w:rPr>
        <w:t xml:space="preserve">Además, según lo establecido en el acuerdo </w:t>
      </w:r>
      <w:r w:rsidRPr="008C6DC1">
        <w:rPr>
          <w:rFonts w:ascii="Museo 300" w:hAnsi="Museo 300"/>
          <w:b/>
          <w:bCs/>
          <w:color w:val="000000" w:themeColor="text1"/>
          <w:sz w:val="16"/>
          <w:szCs w:val="16"/>
          <w:lang w:val="es-419"/>
        </w:rPr>
        <w:t>N.° 283-E-2011 del Procedimiento para Investigar la Existencia de Condiciones Irregulares en el Suministro de Energía Eléctrica del Usuario Final</w:t>
      </w:r>
      <w:r w:rsidRPr="008C6DC1">
        <w:rPr>
          <w:rFonts w:ascii="Museo 300" w:hAnsi="Museo 300"/>
          <w:color w:val="000000" w:themeColor="text1"/>
          <w:sz w:val="16"/>
          <w:szCs w:val="16"/>
          <w:lang w:val="es-419"/>
        </w:rPr>
        <w:t xml:space="preserve">, éste define que una línea adicional “es una instalación no autorizada por la empresa distribuidora, la cual origina que el equipo y/o instrumento de medición no registre el consumo correcto de la energía y puede o no estar a la vista de la inspección; sin embargo, al tomar la prueba de lectura de la corriente eléctrica entre el cable de servicio que alimenta al suministro del usuario final y los terminales de salida después del medidor eléctrico indican una diferencia de lecturas, lo cual constituye evidencia de la existencia de una condición irregular.” </w:t>
      </w:r>
    </w:p>
    <w:p w14:paraId="4F0D5A09" w14:textId="09C41823" w:rsidR="00192B85" w:rsidRPr="00192B85" w:rsidRDefault="008C6DC1" w:rsidP="008C6DC1">
      <w:pPr>
        <w:suppressAutoHyphens w:val="0"/>
        <w:autoSpaceDN/>
        <w:ind w:left="840" w:right="420"/>
        <w:jc w:val="both"/>
        <w:rPr>
          <w:rFonts w:ascii="Museo 300" w:hAnsi="Museo 300"/>
          <w:color w:val="000000" w:themeColor="text1"/>
          <w:sz w:val="16"/>
          <w:szCs w:val="16"/>
        </w:rPr>
      </w:pPr>
      <w:r w:rsidRPr="008C6DC1">
        <w:rPr>
          <w:rFonts w:ascii="Museo 300" w:hAnsi="Museo 300"/>
          <w:color w:val="000000" w:themeColor="text1"/>
          <w:sz w:val="16"/>
          <w:szCs w:val="16"/>
          <w:lang w:val="es-419"/>
        </w:rPr>
        <w:t xml:space="preserve">Es por ello por lo que, con base en el análisis realizado a la información a la que el CAU de la SIGET tuvo acceso, se determina que la sociedad AES CLESA no demostró fehacientemente que existió una condición irregular en el servicio eléctrico identificado con el </w:t>
      </w:r>
      <w:r w:rsidRPr="008C6DC1">
        <w:rPr>
          <w:rFonts w:ascii="Museo 300" w:hAnsi="Museo 300"/>
          <w:b/>
          <w:bCs/>
          <w:color w:val="000000" w:themeColor="text1"/>
          <w:sz w:val="16"/>
          <w:szCs w:val="16"/>
          <w:lang w:val="es-419"/>
        </w:rPr>
        <w:t xml:space="preserve">NIC </w:t>
      </w:r>
      <w:r w:rsidR="00F07797">
        <w:rPr>
          <w:rFonts w:ascii="Museo 300" w:hAnsi="Museo 300"/>
          <w:b/>
          <w:bCs/>
          <w:color w:val="000000" w:themeColor="text1"/>
          <w:sz w:val="16"/>
          <w:szCs w:val="16"/>
          <w:lang w:val="es-419"/>
        </w:rPr>
        <w:t>XXX</w:t>
      </w:r>
      <w:r w:rsidRPr="008C6DC1">
        <w:rPr>
          <w:rFonts w:ascii="Museo 300" w:hAnsi="Museo 300"/>
          <w:color w:val="000000" w:themeColor="text1"/>
          <w:sz w:val="16"/>
          <w:szCs w:val="16"/>
          <w:lang w:val="es-419"/>
        </w:rPr>
        <w:t xml:space="preserve"> que haya afectado el correcto registro de la energía que fue consumida en el citado suministro; por tanto, no es aceptable el cobro por la cantidad de </w:t>
      </w:r>
      <w:r w:rsidRPr="008C6DC1">
        <w:rPr>
          <w:rFonts w:ascii="Museo 300" w:hAnsi="Museo 300"/>
          <w:b/>
          <w:bCs/>
          <w:color w:val="000000" w:themeColor="text1"/>
          <w:sz w:val="16"/>
          <w:szCs w:val="16"/>
          <w:lang w:val="es-419"/>
        </w:rPr>
        <w:t>mil setenta y nueve 88/100 dólares de los Estados Unidos de América (USD 1,079.88), IVA incluido</w:t>
      </w:r>
      <w:r w:rsidRPr="008C6DC1">
        <w:rPr>
          <w:rFonts w:ascii="Museo 300" w:hAnsi="Museo 300"/>
          <w:color w:val="000000" w:themeColor="text1"/>
          <w:sz w:val="16"/>
          <w:szCs w:val="16"/>
          <w:lang w:val="es-419"/>
        </w:rPr>
        <w:t xml:space="preserve">, en concepto de una energía consumida y no facturada correspondiente a la cantidad de </w:t>
      </w:r>
      <w:r w:rsidRPr="008C6DC1">
        <w:rPr>
          <w:rFonts w:ascii="Museo 300" w:hAnsi="Museo 300"/>
          <w:b/>
          <w:bCs/>
          <w:color w:val="000000" w:themeColor="text1"/>
          <w:sz w:val="16"/>
          <w:szCs w:val="16"/>
          <w:lang w:val="es-419"/>
        </w:rPr>
        <w:t>3,992 kWh</w:t>
      </w:r>
      <w:r w:rsidRPr="008C6DC1">
        <w:rPr>
          <w:rFonts w:ascii="Museo 300" w:hAnsi="Museo 300"/>
          <w:color w:val="000000" w:themeColor="text1"/>
          <w:sz w:val="16"/>
          <w:szCs w:val="16"/>
          <w:lang w:val="es-419"/>
        </w:rPr>
        <w:t>, asociado al período comprendido entre el 16 de septiembre de 2021 al 15 de marzo de 2022.</w:t>
      </w:r>
      <w:r>
        <w:rPr>
          <w:rFonts w:ascii="Museo 300" w:hAnsi="Museo 300"/>
          <w:color w:val="000000" w:themeColor="text1"/>
          <w:sz w:val="16"/>
          <w:szCs w:val="16"/>
          <w:lang w:val="es-419"/>
        </w:rPr>
        <w:t xml:space="preserve"> </w:t>
      </w:r>
      <w:r w:rsidR="00192B85">
        <w:rPr>
          <w:rFonts w:ascii="Museo 300" w:hAnsi="Museo 300"/>
          <w:color w:val="000000" w:themeColor="text1"/>
          <w:sz w:val="16"/>
          <w:szCs w:val="16"/>
        </w:rPr>
        <w:t>[…]</w:t>
      </w:r>
    </w:p>
    <w:p w14:paraId="48720AB6" w14:textId="543DD80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0951E287" w:rsidR="00562498" w:rsidRDefault="00562498" w:rsidP="004630A7">
      <w:pPr>
        <w:suppressAutoHyphens w:val="0"/>
        <w:autoSpaceDN/>
        <w:spacing w:after="0" w:line="240" w:lineRule="auto"/>
        <w:ind w:left="840" w:right="420"/>
        <w:jc w:val="both"/>
        <w:rPr>
          <w:rFonts w:ascii="Segoe UI" w:eastAsia="Times New Roman" w:hAnsi="Segoe UI" w:cs="Segoe UI"/>
          <w:sz w:val="16"/>
          <w:szCs w:val="16"/>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2D431B82" w14:textId="70F22577" w:rsidR="008C6DC1" w:rsidRPr="008C6DC1" w:rsidRDefault="008C6DC1" w:rsidP="008C6DC1">
      <w:pPr>
        <w:pStyle w:val="Prrafodelista"/>
        <w:numPr>
          <w:ilvl w:val="0"/>
          <w:numId w:val="48"/>
        </w:numPr>
        <w:suppressAutoHyphens w:val="0"/>
        <w:autoSpaceDN/>
        <w:spacing w:before="120"/>
        <w:ind w:left="1276" w:right="567" w:hanging="357"/>
        <w:jc w:val="both"/>
        <w:textAlignment w:val="auto"/>
        <w:rPr>
          <w:rFonts w:ascii="Museo 300" w:hAnsi="Museo 300"/>
          <w:sz w:val="16"/>
          <w:szCs w:val="16"/>
          <w:lang w:val="es-419"/>
        </w:rPr>
      </w:pPr>
      <w:r w:rsidRPr="008C6DC1">
        <w:rPr>
          <w:rFonts w:ascii="Museo 300" w:eastAsia="Museo Sans 300" w:hAnsi="Museo 300" w:cs="Museo Sans 300"/>
          <w:sz w:val="16"/>
          <w:szCs w:val="16"/>
          <w:lang w:val="es-419"/>
        </w:rPr>
        <w:t xml:space="preserve">Las pruebas presentadas por la empresa distribuidora no son aceptables, ya que con estas no demostró fehacientemente que existió una condición irregular en el suministro identificado con el </w:t>
      </w:r>
      <w:r w:rsidRPr="008C6DC1">
        <w:rPr>
          <w:rFonts w:ascii="Museo 300" w:eastAsia="Museo Sans 300" w:hAnsi="Museo 300" w:cs="Museo Sans 300"/>
          <w:b/>
          <w:bCs/>
          <w:sz w:val="16"/>
          <w:szCs w:val="16"/>
          <w:lang w:val="es-419"/>
        </w:rPr>
        <w:t xml:space="preserve">NIC </w:t>
      </w:r>
      <w:r w:rsidR="00F07797">
        <w:rPr>
          <w:rFonts w:ascii="Museo 300" w:eastAsia="Museo Sans 300" w:hAnsi="Museo 300" w:cs="Museo Sans 300"/>
          <w:b/>
          <w:bCs/>
          <w:sz w:val="16"/>
          <w:szCs w:val="16"/>
          <w:lang w:val="es-419"/>
        </w:rPr>
        <w:t>XXX</w:t>
      </w:r>
      <w:r w:rsidRPr="008C6DC1">
        <w:rPr>
          <w:rFonts w:ascii="Museo 300" w:eastAsia="Museo Sans 300" w:hAnsi="Museo 300" w:cs="Museo Sans 300"/>
          <w:sz w:val="16"/>
          <w:szCs w:val="16"/>
          <w:lang w:val="es-419"/>
        </w:rPr>
        <w:t xml:space="preserve"> que haya afectado el correcto registro de la energía que fue consumida en el citado suministro.</w:t>
      </w:r>
    </w:p>
    <w:p w14:paraId="02830713" w14:textId="77777777" w:rsidR="008C6DC1" w:rsidRPr="008C6DC1" w:rsidRDefault="008C6DC1" w:rsidP="008C6DC1">
      <w:pPr>
        <w:pStyle w:val="Prrafodelista"/>
        <w:numPr>
          <w:ilvl w:val="0"/>
          <w:numId w:val="48"/>
        </w:numPr>
        <w:suppressAutoHyphens w:val="0"/>
        <w:autoSpaceDN/>
        <w:spacing w:before="120"/>
        <w:ind w:left="1276" w:right="567" w:hanging="357"/>
        <w:jc w:val="both"/>
        <w:textAlignment w:val="auto"/>
        <w:rPr>
          <w:rFonts w:ascii="Museo 300" w:hAnsi="Museo 300"/>
          <w:sz w:val="16"/>
          <w:szCs w:val="16"/>
          <w:lang w:val="es-419"/>
        </w:rPr>
      </w:pPr>
      <w:r w:rsidRPr="008C6DC1">
        <w:rPr>
          <w:rFonts w:ascii="Museo 300" w:eastAsia="Museo Sans 300" w:hAnsi="Museo 300" w:cs="Museo Sans 300"/>
          <w:sz w:val="16"/>
          <w:szCs w:val="16"/>
          <w:lang w:val="es-419"/>
        </w:rPr>
        <w:t xml:space="preserve">Por tanto, no es aceptable el monto que la sociedad AES CLESA pretende cobrar por la cantidad de </w:t>
      </w:r>
      <w:r w:rsidRPr="008C6DC1">
        <w:rPr>
          <w:rFonts w:ascii="Museo 300" w:hAnsi="Museo 300" w:cs="Arial"/>
          <w:b/>
          <w:bCs/>
          <w:sz w:val="16"/>
          <w:szCs w:val="16"/>
          <w:lang w:val="es-419"/>
        </w:rPr>
        <w:t>mil setenta y nueve 88/100 dólares de los Estados Unidos de América (USD 1,079.88), IVA incluido</w:t>
      </w:r>
      <w:r w:rsidRPr="008C6DC1">
        <w:rPr>
          <w:rFonts w:ascii="Museo 300" w:hAnsi="Museo 300" w:cs="Arial"/>
          <w:sz w:val="16"/>
          <w:szCs w:val="16"/>
          <w:lang w:val="es-419"/>
        </w:rPr>
        <w:t xml:space="preserve">, </w:t>
      </w:r>
      <w:r w:rsidRPr="008C6DC1">
        <w:rPr>
          <w:rFonts w:ascii="Museo 300" w:eastAsia="Museo Sans 300" w:hAnsi="Museo 300" w:cs="Museo Sans 300"/>
          <w:sz w:val="16"/>
          <w:szCs w:val="16"/>
          <w:lang w:val="es-419"/>
        </w:rPr>
        <w:t xml:space="preserve">en concepto de una energía consumida y no facturada de </w:t>
      </w:r>
      <w:r w:rsidRPr="008C6DC1">
        <w:rPr>
          <w:rFonts w:ascii="Museo 300" w:eastAsia="Museo Sans 300" w:hAnsi="Museo 300" w:cs="Museo Sans 300"/>
          <w:b/>
          <w:bCs/>
          <w:sz w:val="16"/>
          <w:szCs w:val="16"/>
          <w:lang w:val="es-419"/>
        </w:rPr>
        <w:t>3,992 kWh</w:t>
      </w:r>
      <w:r w:rsidRPr="008C6DC1">
        <w:rPr>
          <w:rFonts w:ascii="Museo 300" w:eastAsia="Museo Sans 300" w:hAnsi="Museo 300" w:cs="Museo Sans 300"/>
          <w:sz w:val="16"/>
          <w:szCs w:val="16"/>
          <w:lang w:val="es-419"/>
        </w:rPr>
        <w:t>,</w:t>
      </w:r>
      <w:r w:rsidRPr="008C6DC1">
        <w:rPr>
          <w:rFonts w:ascii="Museo 300" w:hAnsi="Museo 300" w:cs="Arial"/>
          <w:sz w:val="16"/>
          <w:szCs w:val="16"/>
          <w:lang w:val="es-419"/>
        </w:rPr>
        <w:t xml:space="preserve"> asociada al período comprendido entre el 16 de septiembre de 2021 al 15 de marzo de 2022.</w:t>
      </w:r>
    </w:p>
    <w:p w14:paraId="77B303E5" w14:textId="77777777" w:rsidR="008C6DC1" w:rsidRPr="008C6DC1" w:rsidRDefault="008C6DC1" w:rsidP="008C6DC1">
      <w:pPr>
        <w:pStyle w:val="Prrafodelista"/>
        <w:ind w:left="1276" w:right="567"/>
        <w:jc w:val="both"/>
        <w:rPr>
          <w:rFonts w:ascii="Museo 300" w:hAnsi="Museo 300" w:cs="Arial"/>
          <w:sz w:val="16"/>
          <w:szCs w:val="16"/>
          <w:lang w:val="es-419"/>
        </w:rPr>
      </w:pPr>
    </w:p>
    <w:p w14:paraId="59C47C46" w14:textId="1CA24F89" w:rsidR="00DD214C" w:rsidRPr="008C6DC1" w:rsidRDefault="008C6DC1" w:rsidP="008C6DC1">
      <w:pPr>
        <w:pStyle w:val="Prrafodelista"/>
        <w:numPr>
          <w:ilvl w:val="0"/>
          <w:numId w:val="48"/>
        </w:numPr>
        <w:suppressAutoHyphens w:val="0"/>
        <w:autoSpaceDN/>
        <w:ind w:left="1276" w:right="567"/>
        <w:contextualSpacing/>
        <w:jc w:val="both"/>
        <w:textAlignment w:val="auto"/>
        <w:rPr>
          <w:rFonts w:ascii="Museo 300" w:eastAsia="Museo Sans 300" w:hAnsi="Museo 300" w:cs="Museo Sans 300"/>
          <w:sz w:val="16"/>
          <w:szCs w:val="16"/>
          <w:lang w:val="es-419"/>
        </w:rPr>
      </w:pPr>
      <w:r w:rsidRPr="008C6DC1">
        <w:rPr>
          <w:rFonts w:ascii="Museo 300" w:eastAsia="Museo Sans 300" w:hAnsi="Museo 300" w:cs="Museo Sans 300"/>
          <w:color w:val="000000" w:themeColor="text1"/>
          <w:sz w:val="16"/>
          <w:szCs w:val="16"/>
          <w:lang w:val="es-419"/>
        </w:rPr>
        <w:t xml:space="preserve">En vista que </w:t>
      </w:r>
      <w:r w:rsidRPr="008C6DC1">
        <w:rPr>
          <w:rStyle w:val="normaltextrun"/>
          <w:rFonts w:ascii="Museo 300" w:hAnsi="Museo 300" w:cs="Segoe UI"/>
          <w:sz w:val="16"/>
          <w:szCs w:val="16"/>
          <w:lang w:val="es-419"/>
        </w:rPr>
        <w:t xml:space="preserve">la señora </w:t>
      </w:r>
      <w:r w:rsidR="00F07797">
        <w:rPr>
          <w:rStyle w:val="normaltextrun"/>
          <w:rFonts w:ascii="Museo 300" w:hAnsi="Museo 300" w:cs="Segoe UI"/>
          <w:sz w:val="16"/>
          <w:szCs w:val="16"/>
          <w:lang w:val="es-419"/>
        </w:rPr>
        <w:t>XXX</w:t>
      </w:r>
      <w:r w:rsidRPr="008C6DC1">
        <w:rPr>
          <w:rFonts w:ascii="Museo 300" w:eastAsia="Museo Sans 300" w:hAnsi="Museo 300" w:cs="Museo Sans 300"/>
          <w:color w:val="000000" w:themeColor="text1"/>
          <w:sz w:val="16"/>
          <w:szCs w:val="16"/>
          <w:lang w:val="es-419"/>
        </w:rPr>
        <w:t xml:space="preserve"> canceló una cuota del monto objeto del reclamo, </w:t>
      </w:r>
      <w:r w:rsidRPr="008C6DC1">
        <w:rPr>
          <w:rFonts w:ascii="Museo 300" w:eastAsia="Museo Sans 300" w:hAnsi="Museo 300" w:cs="Museo Sans 300"/>
          <w:sz w:val="16"/>
          <w:szCs w:val="16"/>
          <w:lang w:val="es-419"/>
        </w:rPr>
        <w:t xml:space="preserve">la sociedad AES CLESA deberá anular el documento del acuerdo a plazo y reintegrar a la usuaria la cantidad de </w:t>
      </w:r>
      <w:r w:rsidRPr="008C6DC1">
        <w:rPr>
          <w:rFonts w:ascii="Museo 300" w:eastAsia="Museo Sans 300" w:hAnsi="Museo 300" w:cs="Museo Sans 300"/>
          <w:b/>
          <w:bCs/>
          <w:sz w:val="16"/>
          <w:szCs w:val="16"/>
          <w:lang w:val="es-419"/>
        </w:rPr>
        <w:t>USD 44.88</w:t>
      </w:r>
      <w:r w:rsidRPr="008C6DC1">
        <w:rPr>
          <w:rFonts w:ascii="Museo 300" w:eastAsia="Museo Sans 300" w:hAnsi="Museo 300" w:cs="Museo Sans 300"/>
          <w:sz w:val="16"/>
          <w:szCs w:val="16"/>
          <w:lang w:val="es-419"/>
        </w:rPr>
        <w:t xml:space="preserve"> más los respectivos intereses.</w:t>
      </w:r>
      <w:r>
        <w:rPr>
          <w:rFonts w:ascii="Museo 300" w:eastAsia="Museo Sans 300" w:hAnsi="Museo 300" w:cs="Museo Sans 300"/>
          <w:sz w:val="16"/>
          <w:szCs w:val="16"/>
          <w:lang w:val="es-419"/>
        </w:rPr>
        <w:t xml:space="preserve"> </w:t>
      </w:r>
      <w:r w:rsidR="00DD214C" w:rsidRPr="008C6DC1">
        <w:rPr>
          <w:rFonts w:ascii="Museo 300" w:hAnsi="Museo 300"/>
          <w:color w:val="000000" w:themeColor="text1"/>
          <w:sz w:val="16"/>
          <w:szCs w:val="16"/>
        </w:rPr>
        <w:t>[…]</w:t>
      </w:r>
    </w:p>
    <w:p w14:paraId="1924D0FF" w14:textId="77777777" w:rsidR="00EE0A64" w:rsidRPr="00EE0A64" w:rsidRDefault="00EE0A64" w:rsidP="00EE0A64">
      <w:pPr>
        <w:pStyle w:val="Prrafodelista"/>
        <w:rPr>
          <w:rFonts w:ascii="Museo 300" w:hAnsi="Museo 300"/>
          <w:sz w:val="16"/>
          <w:szCs w:val="16"/>
        </w:rPr>
      </w:pPr>
    </w:p>
    <w:p w14:paraId="2846C084" w14:textId="479E5837" w:rsidR="00C8612A" w:rsidRDefault="009A76BB" w:rsidP="00C8612A">
      <w:pPr>
        <w:pStyle w:val="Prrafodelista"/>
        <w:tabs>
          <w:tab w:val="left" w:pos="426"/>
        </w:tabs>
        <w:ind w:left="426"/>
        <w:rPr>
          <w:rStyle w:val="eop"/>
          <w:rFonts w:ascii="Museo Sans 500" w:hAnsi="Museo Sans 500"/>
          <w:color w:val="000000"/>
          <w:sz w:val="20"/>
          <w:szCs w:val="20"/>
          <w:shd w:val="clear" w:color="auto" w:fill="FFFFFF"/>
        </w:rPr>
      </w:pPr>
      <w:r>
        <w:rPr>
          <w:rStyle w:val="normaltextrun"/>
          <w:rFonts w:ascii="Museo Sans 500" w:hAnsi="Museo Sans 500"/>
          <w:b/>
          <w:bCs/>
          <w:color w:val="000000"/>
          <w:sz w:val="20"/>
          <w:szCs w:val="20"/>
          <w:shd w:val="clear" w:color="auto" w:fill="FFFFFF"/>
        </w:rPr>
        <w:t>d)</w:t>
      </w:r>
      <w:r w:rsidR="00C8612A">
        <w:rPr>
          <w:rStyle w:val="normaltextrun"/>
          <w:rFonts w:ascii="Museo Sans 500" w:hAnsi="Museo Sans 500"/>
          <w:b/>
          <w:bCs/>
          <w:color w:val="000000"/>
          <w:sz w:val="20"/>
          <w:szCs w:val="20"/>
          <w:shd w:val="clear" w:color="auto" w:fill="FFFFFF"/>
        </w:rPr>
        <w:t xml:space="preserve"> Alegatos finales </w:t>
      </w:r>
      <w:r w:rsidR="00C8612A">
        <w:rPr>
          <w:rStyle w:val="eop"/>
          <w:rFonts w:ascii="Museo Sans 500" w:hAnsi="Museo Sans 500"/>
          <w:color w:val="000000"/>
          <w:sz w:val="20"/>
          <w:szCs w:val="20"/>
          <w:shd w:val="clear" w:color="auto" w:fill="FFFFFF"/>
        </w:rPr>
        <w:t> </w:t>
      </w:r>
    </w:p>
    <w:p w14:paraId="3D5444B8" w14:textId="77777777" w:rsidR="00C8612A" w:rsidRPr="00263E33" w:rsidRDefault="00C8612A" w:rsidP="00C8612A">
      <w:pPr>
        <w:pStyle w:val="Prrafodelista"/>
        <w:tabs>
          <w:tab w:val="left" w:pos="426"/>
        </w:tabs>
        <w:ind w:left="426"/>
        <w:rPr>
          <w:rFonts w:ascii="Museo Sans 300" w:hAnsi="Museo Sans 300"/>
          <w:sz w:val="20"/>
          <w:szCs w:val="20"/>
          <w:lang w:val="es-SV"/>
        </w:rPr>
      </w:pPr>
    </w:p>
    <w:p w14:paraId="03FCAD2D" w14:textId="469E263A" w:rsidR="00263E33" w:rsidRPr="00263E33" w:rsidRDefault="00C8612A" w:rsidP="00C8612A">
      <w:pPr>
        <w:pStyle w:val="Prrafodelista"/>
        <w:tabs>
          <w:tab w:val="left" w:pos="426"/>
        </w:tabs>
        <w:ind w:left="426"/>
        <w:jc w:val="both"/>
        <w:rPr>
          <w:rFonts w:ascii="Museo Sans 300" w:hAnsi="Museo Sans 300"/>
          <w:sz w:val="20"/>
          <w:szCs w:val="20"/>
          <w:lang w:val="es-SV"/>
        </w:rPr>
      </w:pPr>
      <w:r>
        <w:rPr>
          <w:rStyle w:val="normaltextrun"/>
          <w:rFonts w:ascii="Museo Sans 300" w:hAnsi="Museo Sans 300"/>
          <w:color w:val="000000"/>
          <w:sz w:val="20"/>
          <w:szCs w:val="20"/>
          <w:bdr w:val="none" w:sz="0" w:space="0" w:color="auto" w:frame="1"/>
        </w:rPr>
        <w:t xml:space="preserve">En cumplimiento de la letra c) del </w:t>
      </w:r>
      <w:r w:rsidR="00CF0920">
        <w:rPr>
          <w:rFonts w:ascii="Museo Sans 300" w:hAnsi="Museo Sans 300"/>
          <w:sz w:val="20"/>
          <w:szCs w:val="20"/>
          <w:lang w:val="es-SV"/>
        </w:rPr>
        <w:t>acuerdo</w:t>
      </w:r>
      <w:r w:rsidR="006662C8">
        <w:rPr>
          <w:rFonts w:ascii="Museo Sans 300" w:hAnsi="Museo Sans 300"/>
          <w:sz w:val="20"/>
          <w:szCs w:val="20"/>
          <w:lang w:val="es-SV"/>
        </w:rPr>
        <w:t xml:space="preserve"> </w:t>
      </w:r>
      <w:r w:rsidR="00CF0920">
        <w:rPr>
          <w:rFonts w:ascii="Museo Sans 300" w:hAnsi="Museo Sans 300"/>
          <w:sz w:val="20"/>
          <w:szCs w:val="20"/>
          <w:lang w:val="es-SV"/>
        </w:rPr>
        <w:t>N.°</w:t>
      </w:r>
      <w:r w:rsidR="006662C8">
        <w:rPr>
          <w:rFonts w:ascii="Museo Sans 300" w:hAnsi="Museo Sans 300"/>
          <w:sz w:val="20"/>
          <w:szCs w:val="20"/>
          <w:lang w:val="es-SV"/>
        </w:rPr>
        <w:t xml:space="preserve"> </w:t>
      </w:r>
      <w:r w:rsidR="0020206C">
        <w:rPr>
          <w:rFonts w:ascii="Museo Sans 300" w:eastAsia="Museo Sans 300" w:hAnsi="Museo Sans 300" w:cs="Museo Sans 300"/>
          <w:sz w:val="20"/>
          <w:szCs w:val="20"/>
        </w:rPr>
        <w:t>E-1534</w:t>
      </w:r>
      <w:r w:rsidRPr="00C8612A">
        <w:rPr>
          <w:rFonts w:ascii="Museo Sans 300" w:eastAsia="Museo Sans 300" w:hAnsi="Museo Sans 300" w:cs="Museo Sans 300"/>
          <w:sz w:val="20"/>
          <w:szCs w:val="20"/>
        </w:rPr>
        <w:t xml:space="preserve">-2022-CAU, de fecha </w:t>
      </w:r>
      <w:r w:rsidR="0020206C">
        <w:rPr>
          <w:rFonts w:ascii="Museo Sans 300" w:eastAsia="Museo Sans 300" w:hAnsi="Museo Sans 300" w:cs="Museo Sans 300"/>
          <w:sz w:val="20"/>
          <w:szCs w:val="20"/>
        </w:rPr>
        <w:t>veintiocho de julio</w:t>
      </w:r>
      <w:r w:rsidRPr="00C8612A">
        <w:rPr>
          <w:rFonts w:ascii="Museo Sans 300" w:eastAsia="Museo Sans 300" w:hAnsi="Museo Sans 300" w:cs="Museo Sans 300"/>
          <w:sz w:val="20"/>
          <w:szCs w:val="20"/>
        </w:rPr>
        <w:t xml:space="preserve">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FE60C4">
        <w:rPr>
          <w:rFonts w:ascii="Museo Sans 300" w:hAnsi="Museo Sans 300"/>
          <w:sz w:val="20"/>
          <w:szCs w:val="20"/>
          <w:lang w:val="es-SV"/>
        </w:rPr>
        <w:t>las partes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3C3BF2">
        <w:rPr>
          <w:rFonts w:ascii="Museo Sans 300" w:hAnsi="Museo Sans 300"/>
          <w:sz w:val="20"/>
          <w:szCs w:val="20"/>
          <w:lang w:val="es-SV"/>
        </w:rPr>
        <w:t>IT-0380</w:t>
      </w:r>
      <w:r w:rsidR="003425C2">
        <w:rPr>
          <w:rFonts w:ascii="Museo Sans 300" w:hAnsi="Museo Sans 300"/>
          <w:sz w:val="20"/>
          <w:szCs w:val="20"/>
          <w:lang w:val="es-SV"/>
        </w:rPr>
        <w:t>-CAU-22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0F8C5205" w14:textId="283D23EC" w:rsidR="00263E33" w:rsidRPr="00263E33" w:rsidRDefault="006662C8"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3FB379C2" w14:textId="39A2E502" w:rsidR="004A4842" w:rsidRPr="00F4517A" w:rsidRDefault="00D60B72" w:rsidP="004A4842">
      <w:pPr>
        <w:pStyle w:val="Prrafodelista"/>
        <w:tabs>
          <w:tab w:val="left" w:pos="426"/>
        </w:tabs>
        <w:ind w:left="426"/>
        <w:jc w:val="both"/>
        <w:rPr>
          <w:rFonts w:ascii="Museo Sans 300" w:hAnsi="Museo Sans 300"/>
          <w:sz w:val="20"/>
          <w:szCs w:val="20"/>
          <w:lang w:val="es-SV"/>
        </w:rPr>
      </w:pPr>
      <w:r w:rsidRPr="008809F7">
        <w:rPr>
          <w:rFonts w:ascii="Museo Sans 300" w:hAnsi="Museo Sans 300" w:cs="Segoe UI"/>
          <w:sz w:val="20"/>
          <w:szCs w:val="20"/>
        </w:rPr>
        <w:t xml:space="preserve">El citado acuerdo fue notificado </w:t>
      </w:r>
      <w:r w:rsidR="004A4842" w:rsidRPr="00A933F3">
        <w:rPr>
          <w:rFonts w:ascii="Museo Sans 300" w:hAnsi="Museo Sans 300"/>
          <w:sz w:val="20"/>
          <w:szCs w:val="20"/>
        </w:rPr>
        <w:t xml:space="preserve">a la distribuidora </w:t>
      </w:r>
      <w:r w:rsidR="004A4842">
        <w:rPr>
          <w:rFonts w:ascii="Museo Sans 300" w:hAnsi="Museo Sans 300"/>
          <w:sz w:val="20"/>
          <w:szCs w:val="20"/>
        </w:rPr>
        <w:t xml:space="preserve">y </w:t>
      </w:r>
      <w:r w:rsidR="004A4842" w:rsidRPr="00A933F3">
        <w:rPr>
          <w:rFonts w:ascii="Museo Sans 300" w:hAnsi="Museo Sans 300"/>
          <w:sz w:val="20"/>
          <w:szCs w:val="20"/>
        </w:rPr>
        <w:t xml:space="preserve">a la usuaria los días </w:t>
      </w:r>
      <w:r w:rsidR="004A4842">
        <w:rPr>
          <w:rFonts w:ascii="Museo Sans 300" w:hAnsi="Museo Sans 300"/>
          <w:sz w:val="20"/>
          <w:szCs w:val="20"/>
        </w:rPr>
        <w:t xml:space="preserve">catorce y diecisiete de octubre </w:t>
      </w:r>
      <w:r w:rsidR="004A4842" w:rsidRPr="00A933F3">
        <w:rPr>
          <w:rFonts w:ascii="Museo Sans 300" w:hAnsi="Museo Sans 300"/>
          <w:sz w:val="20"/>
          <w:szCs w:val="20"/>
        </w:rPr>
        <w:t xml:space="preserve">del mismo año, respectivamente, por lo que el plazo finalizó, en el mismo orden, los días </w:t>
      </w:r>
      <w:r w:rsidR="004A4842">
        <w:rPr>
          <w:rFonts w:ascii="Museo Sans 300" w:hAnsi="Museo Sans 300"/>
          <w:sz w:val="20"/>
          <w:szCs w:val="20"/>
        </w:rPr>
        <w:t>veintiocho y treinta y uno del mismo mes y</w:t>
      </w:r>
      <w:r w:rsidR="004A4842" w:rsidRPr="00A933F3">
        <w:rPr>
          <w:rFonts w:ascii="Museo Sans 300" w:hAnsi="Museo Sans 300"/>
          <w:sz w:val="20"/>
          <w:szCs w:val="20"/>
        </w:rPr>
        <w:t xml:space="preserve"> año.</w:t>
      </w:r>
    </w:p>
    <w:p w14:paraId="0CBA601A" w14:textId="6352DE04" w:rsidR="00D60B72" w:rsidRPr="004A4842" w:rsidRDefault="00D60B72" w:rsidP="00D60B72">
      <w:pPr>
        <w:tabs>
          <w:tab w:val="left" w:pos="426"/>
        </w:tabs>
        <w:spacing w:after="0" w:line="240" w:lineRule="auto"/>
        <w:ind w:left="426"/>
        <w:jc w:val="both"/>
        <w:rPr>
          <w:rFonts w:ascii="Museo Sans 300" w:eastAsia="Times New Roman" w:hAnsi="Museo Sans 300" w:cs="Segoe UI"/>
          <w:sz w:val="20"/>
          <w:szCs w:val="20"/>
          <w:lang w:eastAsia="es-ES"/>
        </w:rPr>
      </w:pPr>
    </w:p>
    <w:p w14:paraId="5E2F0DEB" w14:textId="5E864944" w:rsidR="004A4842" w:rsidRPr="007160D7" w:rsidRDefault="004A4842" w:rsidP="004A4842">
      <w:pPr>
        <w:pStyle w:val="Prrafodelista"/>
        <w:tabs>
          <w:tab w:val="left" w:pos="426"/>
        </w:tabs>
        <w:ind w:left="426"/>
        <w:jc w:val="both"/>
        <w:rPr>
          <w:rFonts w:ascii="Museo Sans 300" w:hAnsi="Museo Sans 300"/>
          <w:sz w:val="20"/>
          <w:szCs w:val="20"/>
          <w:lang w:val="es-SV"/>
        </w:rPr>
      </w:pPr>
      <w:r w:rsidRPr="007160D7">
        <w:rPr>
          <w:rFonts w:ascii="Museo Sans 300" w:hAnsi="Museo Sans 300"/>
          <w:sz w:val="20"/>
          <w:szCs w:val="20"/>
          <w:lang w:val="es-SV"/>
        </w:rPr>
        <w:t>El día veinte de octubre del presente año, la sociedad AES CLESA y Cía., S. en C. de C.V. presentó un escrito en el cual manifestó que no realizaría el ajuste indicado en el informe técnico N.° IT-03</w:t>
      </w:r>
      <w:r>
        <w:rPr>
          <w:rFonts w:ascii="Museo Sans 300" w:hAnsi="Museo Sans 300"/>
          <w:sz w:val="20"/>
          <w:szCs w:val="20"/>
          <w:lang w:val="es-SV"/>
        </w:rPr>
        <w:t>80</w:t>
      </w:r>
      <w:r w:rsidRPr="007160D7">
        <w:rPr>
          <w:rFonts w:ascii="Museo Sans 300" w:hAnsi="Museo Sans 300"/>
          <w:sz w:val="20"/>
          <w:szCs w:val="20"/>
          <w:lang w:val="es-SV"/>
        </w:rPr>
        <w:t xml:space="preserve">-CAU-22 por considerar que comprobó las cargas fuera de medición y que no es aplicable el cálculo de energía no registrada con base en el historial de consumo por que </w:t>
      </w:r>
      <w:r>
        <w:rPr>
          <w:rFonts w:ascii="Museo Sans 300" w:hAnsi="Museo Sans 300"/>
          <w:sz w:val="20"/>
          <w:szCs w:val="20"/>
          <w:lang w:val="es-SV"/>
        </w:rPr>
        <w:t>la</w:t>
      </w:r>
      <w:r w:rsidRPr="007160D7">
        <w:rPr>
          <w:rFonts w:ascii="Museo Sans 300" w:hAnsi="Museo Sans 300"/>
          <w:sz w:val="20"/>
          <w:szCs w:val="20"/>
          <w:lang w:val="es-SV"/>
        </w:rPr>
        <w:t xml:space="preserve"> usuari</w:t>
      </w:r>
      <w:r>
        <w:rPr>
          <w:rFonts w:ascii="Museo Sans 300" w:hAnsi="Museo Sans 300"/>
          <w:sz w:val="20"/>
          <w:szCs w:val="20"/>
          <w:lang w:val="es-SV"/>
        </w:rPr>
        <w:t>a pudo haber</w:t>
      </w:r>
      <w:r w:rsidRPr="007160D7">
        <w:rPr>
          <w:rFonts w:ascii="Museo Sans 300" w:hAnsi="Museo Sans 300"/>
          <w:sz w:val="20"/>
          <w:szCs w:val="20"/>
          <w:lang w:val="es-SV"/>
        </w:rPr>
        <w:t xml:space="preserve"> disminu</w:t>
      </w:r>
      <w:r>
        <w:rPr>
          <w:rFonts w:ascii="Museo Sans 300" w:hAnsi="Museo Sans 300"/>
          <w:sz w:val="20"/>
          <w:szCs w:val="20"/>
          <w:lang w:val="es-SV"/>
        </w:rPr>
        <w:t>ido</w:t>
      </w:r>
      <w:r w:rsidRPr="007160D7">
        <w:rPr>
          <w:rFonts w:ascii="Museo Sans 300" w:hAnsi="Museo Sans 300"/>
          <w:sz w:val="20"/>
          <w:szCs w:val="20"/>
          <w:lang w:val="es-SV"/>
        </w:rPr>
        <w:t xml:space="preserve"> la carga instalada en el suministro. Por su parte, la usuaria no presentó documentación para ser analizada.</w:t>
      </w:r>
    </w:p>
    <w:p w14:paraId="5811B03C" w14:textId="6F74B3C5" w:rsidR="004A4842" w:rsidRDefault="004A4842" w:rsidP="007B1DE3">
      <w:pPr>
        <w:pStyle w:val="Prrafodelista"/>
        <w:tabs>
          <w:tab w:val="left" w:pos="426"/>
        </w:tabs>
        <w:ind w:left="426"/>
        <w:jc w:val="both"/>
        <w:rPr>
          <w:rStyle w:val="eop"/>
          <w:rFonts w:ascii="Museo Sans 300" w:hAnsi="Museo Sans 300"/>
          <w:color w:val="000000"/>
          <w:sz w:val="20"/>
          <w:szCs w:val="20"/>
          <w:shd w:val="clear" w:color="auto" w:fill="FFFFFF"/>
          <w:lang w:val="es-SV"/>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379F3A77" w:rsidR="00BD38EB" w:rsidRDefault="00BD38EB" w:rsidP="00172F09">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7292BBE6" w14:textId="23996034" w:rsidR="004500AE" w:rsidRDefault="004500AE" w:rsidP="007A53A3">
      <w:pPr>
        <w:tabs>
          <w:tab w:val="left" w:pos="426"/>
        </w:tabs>
        <w:spacing w:after="0"/>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288B5E66"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05B12994" w14:textId="77777777" w:rsidR="0038206F" w:rsidRDefault="0038206F" w:rsidP="00BD38EB">
      <w:pPr>
        <w:autoSpaceDE w:val="0"/>
        <w:spacing w:after="0" w:line="240" w:lineRule="auto"/>
        <w:ind w:left="426"/>
        <w:jc w:val="both"/>
        <w:rPr>
          <w:rFonts w:ascii="Museo Sans 300" w:hAnsi="Museo Sans 300" w:cs="Times New Roman"/>
          <w:sz w:val="20"/>
          <w:szCs w:val="20"/>
          <w:lang w:eastAsia="es-SV"/>
        </w:rPr>
      </w:pPr>
    </w:p>
    <w:p w14:paraId="2E536283" w14:textId="77777777" w:rsidR="00E2302B" w:rsidRDefault="00E2302B" w:rsidP="00BD38EB">
      <w:pPr>
        <w:autoSpaceDE w:val="0"/>
        <w:spacing w:after="0" w:line="240" w:lineRule="auto"/>
        <w:ind w:left="426"/>
        <w:jc w:val="both"/>
        <w:rPr>
          <w:rFonts w:ascii="Museo Sans 300" w:hAnsi="Museo Sans 300" w:cs="Times New Roman"/>
          <w:sz w:val="20"/>
          <w:szCs w:val="20"/>
          <w:lang w:eastAsia="es-SV"/>
        </w:rPr>
      </w:pPr>
    </w:p>
    <w:p w14:paraId="558DA82A" w14:textId="77777777" w:rsidR="00E2302B" w:rsidRDefault="00E2302B" w:rsidP="00BD38EB">
      <w:pPr>
        <w:autoSpaceDE w:val="0"/>
        <w:spacing w:after="0" w:line="240" w:lineRule="auto"/>
        <w:ind w:left="426"/>
        <w:jc w:val="both"/>
        <w:rPr>
          <w:rFonts w:ascii="Museo Sans 300" w:hAnsi="Museo Sans 300" w:cs="Times New Roman"/>
          <w:sz w:val="20"/>
          <w:szCs w:val="20"/>
          <w:lang w:eastAsia="es-SV"/>
        </w:rPr>
      </w:pPr>
    </w:p>
    <w:p w14:paraId="655040E3" w14:textId="77777777" w:rsidR="00E2302B" w:rsidRDefault="00E2302B"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299DC8C" w14:textId="0D37F729" w:rsidR="00BD38EB" w:rsidRDefault="00BD38EB" w:rsidP="004E572D">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3711971E" w14:textId="38DF2EB8" w:rsidR="00532DA6" w:rsidRDefault="00532DA6" w:rsidP="004E572D">
      <w:pPr>
        <w:autoSpaceDE w:val="0"/>
        <w:spacing w:after="0" w:line="240" w:lineRule="auto"/>
        <w:ind w:left="426"/>
        <w:jc w:val="both"/>
        <w:rPr>
          <w:rFonts w:ascii="Museo Sans 300" w:hAnsi="Museo Sans 300" w:cs="Times New Roman"/>
          <w:sz w:val="20"/>
          <w:szCs w:val="20"/>
          <w:lang w:eastAsia="es-SV"/>
        </w:rPr>
      </w:pPr>
    </w:p>
    <w:p w14:paraId="10DEE42C" w14:textId="52D61FF4"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312A4F">
        <w:rPr>
          <w:rFonts w:ascii="Museo Sans 500" w:eastAsia="Calibri" w:hAnsi="Museo Sans 500"/>
          <w:b/>
          <w:sz w:val="20"/>
          <w:szCs w:val="20"/>
          <w:lang w:val="es-SV" w:eastAsia="es-SV"/>
        </w:rPr>
        <w:t>AES CLESA y Cía., S. en C. de 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8D0126">
        <w:rPr>
          <w:rFonts w:ascii="Museo Sans 500" w:eastAsia="Calibri" w:hAnsi="Museo Sans 500"/>
          <w:b/>
          <w:sz w:val="20"/>
          <w:szCs w:val="20"/>
          <w:lang w:val="es-SV" w:eastAsia="es-SV"/>
        </w:rPr>
        <w:t>año 2022</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71BA4D1B"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32D0324" w14:textId="77777777" w:rsidR="007468E9" w:rsidRPr="00551F4C" w:rsidRDefault="007468E9" w:rsidP="00551F4C">
      <w:pPr>
        <w:spacing w:after="0" w:line="240" w:lineRule="auto"/>
        <w:ind w:left="426"/>
        <w:jc w:val="both"/>
        <w:rPr>
          <w:rFonts w:ascii="Museo Sans 300" w:eastAsia="Arial" w:hAnsi="Museo Sans 300"/>
          <w:sz w:val="20"/>
          <w:szCs w:val="20"/>
          <w:lang w:eastAsia="es-SV"/>
        </w:rPr>
      </w:pPr>
    </w:p>
    <w:p w14:paraId="1A2783E0" w14:textId="4434520B"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63C4617" w14:textId="77777777" w:rsidR="003E4B51" w:rsidRDefault="003E4B51"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B94A529"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8B8E070"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5C27AC26" w14:textId="77777777" w:rsidR="00715914" w:rsidRDefault="00715914" w:rsidP="00103BE7">
      <w:pPr>
        <w:spacing w:after="0" w:line="240" w:lineRule="auto"/>
        <w:jc w:val="both"/>
        <w:rPr>
          <w:rFonts w:ascii="Museo Sans 300" w:eastAsia="Arial" w:hAnsi="Museo Sans 300" w:cs="Times New Roman"/>
          <w:color w:val="000000"/>
          <w:sz w:val="20"/>
          <w:szCs w:val="20"/>
          <w:lang w:eastAsia="es-SV"/>
        </w:rPr>
      </w:pPr>
    </w:p>
    <w:p w14:paraId="6EAFE4CF" w14:textId="16C140CC"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52C266C4" w:rsidR="00D10C22" w:rsidRDefault="00024745" w:rsidP="001A4A32">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9B9AA51" w14:textId="77777777" w:rsidR="00137A46" w:rsidRPr="00024745" w:rsidRDefault="00137A46" w:rsidP="001A4A32">
      <w:pPr>
        <w:spacing w:after="0" w:line="240" w:lineRule="auto"/>
        <w:ind w:left="426"/>
        <w:jc w:val="both"/>
        <w:rPr>
          <w:rFonts w:ascii="Museo Sans 300" w:eastAsia="Arial" w:hAnsi="Museo Sans 300" w:cs="Times New Roman"/>
          <w:color w:val="000000"/>
          <w:sz w:val="20"/>
          <w:szCs w:val="20"/>
          <w:lang w:eastAsia="es-SV"/>
        </w:rPr>
      </w:pPr>
    </w:p>
    <w:p w14:paraId="11DB5FB9" w14:textId="21B825CC" w:rsid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4212B24B" w14:textId="77777777" w:rsidR="006E23B1" w:rsidRDefault="006E23B1" w:rsidP="00024745">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15CCE112"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689C9A22" w14:textId="0B3BD49C" w:rsidR="00551F4C" w:rsidRPr="00551F4C" w:rsidRDefault="00551F4C" w:rsidP="007471EE">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5AD1FC2B" w14:textId="0793DFDB"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51C1A59E" w14:textId="77777777" w:rsidR="001E1056" w:rsidRDefault="001E1056"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ES"/>
        </w:rPr>
      </w:pPr>
    </w:p>
    <w:p w14:paraId="27AC415C" w14:textId="14F4DDCE"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F07797">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4AF6B517" w14:textId="33B2C911" w:rsidR="0016207D" w:rsidRPr="00551F4C" w:rsidRDefault="0016207D" w:rsidP="0016207D">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3C3BF2">
        <w:rPr>
          <w:rFonts w:ascii="Museo Sans 300" w:hAnsi="Museo Sans 300" w:cs="Times New Roman"/>
          <w:sz w:val="20"/>
          <w:szCs w:val="20"/>
        </w:rPr>
        <w:t>IT-0380</w:t>
      </w:r>
      <w:r>
        <w:rPr>
          <w:rFonts w:ascii="Museo Sans 300" w:hAnsi="Museo Sans 300" w:cs="Times New Roman"/>
          <w:sz w:val="20"/>
          <w:szCs w:val="20"/>
        </w:rPr>
        <w:t>-CAU-22</w:t>
      </w:r>
      <w:r w:rsidRPr="00551F4C">
        <w:rPr>
          <w:rFonts w:ascii="Museo Sans 300" w:hAnsi="Museo Sans 300" w:cs="Times New Roman"/>
          <w:sz w:val="20"/>
          <w:szCs w:val="20"/>
        </w:rPr>
        <w:t>,</w:t>
      </w:r>
      <w:r>
        <w:rPr>
          <w:rFonts w:eastAsia="Arial" w:cs="Times New Roman"/>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7453F048" w14:textId="5335E288" w:rsidR="0002115D" w:rsidRDefault="0002115D" w:rsidP="00551F4C">
      <w:pPr>
        <w:suppressAutoHyphens w:val="0"/>
        <w:autoSpaceDN/>
        <w:spacing w:after="0" w:line="240" w:lineRule="auto"/>
        <w:ind w:left="420"/>
        <w:jc w:val="both"/>
        <w:rPr>
          <w:rFonts w:ascii="Museo Sans 300" w:hAnsi="Museo Sans 300" w:cs="Times New Roman"/>
          <w:sz w:val="20"/>
          <w:szCs w:val="20"/>
        </w:rPr>
      </w:pPr>
    </w:p>
    <w:p w14:paraId="2D9F1006" w14:textId="77777777" w:rsidR="005610B7" w:rsidRDefault="00A40385" w:rsidP="005610B7">
      <w:pPr>
        <w:tabs>
          <w:tab w:val="left" w:pos="993"/>
          <w:tab w:val="left" w:pos="9072"/>
        </w:tabs>
        <w:spacing w:line="240" w:lineRule="auto"/>
        <w:ind w:left="993" w:right="709"/>
        <w:jc w:val="both"/>
        <w:rPr>
          <w:rFonts w:ascii="Museo 300" w:eastAsia="SimSun" w:hAnsi="Museo 300" w:cs="Times New Roman"/>
          <w:spacing w:val="-5"/>
          <w:sz w:val="16"/>
          <w:szCs w:val="16"/>
          <w:lang w:val="es-ES"/>
        </w:rPr>
      </w:pPr>
      <w:r w:rsidRPr="000D5A7F">
        <w:rPr>
          <w:rFonts w:ascii="Museo 300" w:eastAsia="Arial" w:hAnsi="Museo 300"/>
          <w:color w:val="000000"/>
          <w:sz w:val="16"/>
          <w:szCs w:val="16"/>
          <w:lang w:val="es-ES"/>
        </w:rPr>
        <w:t>“[…]</w:t>
      </w:r>
      <w:r>
        <w:rPr>
          <w:rFonts w:ascii="Museo 300" w:eastAsia="Arial" w:hAnsi="Museo 300"/>
          <w:color w:val="000000"/>
          <w:sz w:val="16"/>
          <w:szCs w:val="16"/>
          <w:lang w:val="es-ES"/>
        </w:rPr>
        <w:t xml:space="preserve"> </w:t>
      </w:r>
      <w:bookmarkStart w:id="1" w:name="_Hlk102722268"/>
      <w:r w:rsidR="00156326" w:rsidRPr="008C6DC1">
        <w:rPr>
          <w:rFonts w:ascii="Museo 300" w:hAnsi="Museo 300"/>
          <w:color w:val="000000" w:themeColor="text1"/>
          <w:sz w:val="16"/>
          <w:szCs w:val="16"/>
          <w:lang w:val="es-419"/>
        </w:rPr>
        <w:t>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de servicio eléctrico que, según su criterio, consistió en “línea adicional fuera de medición”; condición que impidió el verdadero registro de la energía eléctrica que fue demandada en dicho suministro</w:t>
      </w:r>
      <w:r w:rsidR="00156326">
        <w:rPr>
          <w:rFonts w:ascii="Museo 300" w:hAnsi="Museo 300"/>
          <w:sz w:val="16"/>
          <w:szCs w:val="16"/>
        </w:rPr>
        <w:t xml:space="preserve"> </w:t>
      </w:r>
      <w:r>
        <w:rPr>
          <w:rFonts w:ascii="Museo 300" w:hAnsi="Museo 300"/>
          <w:sz w:val="16"/>
          <w:szCs w:val="16"/>
        </w:rPr>
        <w:t>(…)</w:t>
      </w:r>
      <w:bookmarkEnd w:id="1"/>
    </w:p>
    <w:p w14:paraId="6C45E441" w14:textId="107EF82D" w:rsidR="00156326" w:rsidRPr="008C6DC1" w:rsidRDefault="00156326" w:rsidP="005610B7">
      <w:pPr>
        <w:tabs>
          <w:tab w:val="left" w:pos="993"/>
          <w:tab w:val="left" w:pos="9072"/>
        </w:tabs>
        <w:spacing w:line="240" w:lineRule="auto"/>
        <w:ind w:left="993" w:right="709"/>
        <w:jc w:val="both"/>
        <w:rPr>
          <w:rFonts w:ascii="Museo 300" w:eastAsia="SimSun" w:hAnsi="Museo 300" w:cs="Times New Roman"/>
          <w:spacing w:val="-5"/>
          <w:sz w:val="16"/>
          <w:szCs w:val="16"/>
          <w:lang w:val="es-ES"/>
        </w:rPr>
      </w:pPr>
      <w:r w:rsidRPr="008C6DC1">
        <w:rPr>
          <w:rFonts w:ascii="Museo 300" w:hAnsi="Museo 300"/>
          <w:color w:val="000000" w:themeColor="text1"/>
          <w:sz w:val="16"/>
          <w:szCs w:val="16"/>
          <w:lang w:val="es-419"/>
        </w:rPr>
        <w:lastRenderedPageBreak/>
        <w:t xml:space="preserve">Al respecto, el CAU realizó el estudio de las pruebas presentadas por la empresa distribuidora, referentes a las condiciones encontradas al momento de corregir una presunta condición irregular, destacándose el hecho que en las imágenes presentadas, la supuesta línea adicional no se observa conectada en la acometida de servicio eléctrico (fuente) del </w:t>
      </w:r>
      <w:bookmarkStart w:id="2" w:name="_Hlk118383659"/>
      <w:r w:rsidRPr="008C6DC1">
        <w:rPr>
          <w:rFonts w:ascii="Museo 300" w:hAnsi="Museo 300"/>
          <w:b/>
          <w:bCs/>
          <w:color w:val="000000" w:themeColor="text1"/>
          <w:sz w:val="16"/>
          <w:szCs w:val="16"/>
          <w:lang w:val="es-419"/>
        </w:rPr>
        <w:t xml:space="preserve">NIC </w:t>
      </w:r>
      <w:r w:rsidR="00F07797">
        <w:rPr>
          <w:rFonts w:ascii="Museo 300" w:hAnsi="Museo 300"/>
          <w:b/>
          <w:bCs/>
          <w:color w:val="000000" w:themeColor="text1"/>
          <w:sz w:val="16"/>
          <w:szCs w:val="16"/>
          <w:lang w:val="es-419"/>
        </w:rPr>
        <w:t>XXX</w:t>
      </w:r>
      <w:bookmarkEnd w:id="2"/>
      <w:r w:rsidRPr="008C6DC1">
        <w:rPr>
          <w:rFonts w:ascii="Museo 300" w:hAnsi="Museo 300"/>
          <w:color w:val="000000" w:themeColor="text1"/>
          <w:sz w:val="16"/>
          <w:szCs w:val="16"/>
          <w:lang w:val="es-419"/>
        </w:rPr>
        <w:t>, determinándose que en ninguna de las fotografías se ha identificado de forma contundente la conexión fuera de medición, pues sólo se observa la trayectoria de un cable conductor color blanco (mencionado por la empresa distribuidora en el reporte) dentro de la vivienda y su respectiva medición de la corriente, más no la supuesta conexión antes del medidor.</w:t>
      </w:r>
    </w:p>
    <w:p w14:paraId="72D0A1C8" w14:textId="77777777" w:rsidR="00156326" w:rsidRDefault="00156326" w:rsidP="00156326">
      <w:pPr>
        <w:tabs>
          <w:tab w:val="left" w:pos="993"/>
          <w:tab w:val="left" w:pos="9072"/>
        </w:tabs>
        <w:spacing w:line="240" w:lineRule="auto"/>
        <w:ind w:left="993" w:right="709"/>
        <w:jc w:val="both"/>
        <w:rPr>
          <w:rFonts w:ascii="Museo 300" w:hAnsi="Museo 300"/>
          <w:color w:val="000000" w:themeColor="text1"/>
          <w:sz w:val="16"/>
          <w:szCs w:val="16"/>
          <w:lang w:val="es-419"/>
        </w:rPr>
      </w:pPr>
      <w:r w:rsidRPr="008C6DC1">
        <w:rPr>
          <w:rFonts w:ascii="Museo 300" w:hAnsi="Museo 300"/>
          <w:color w:val="000000" w:themeColor="text1"/>
          <w:sz w:val="16"/>
          <w:szCs w:val="16"/>
          <w:lang w:val="es-419"/>
        </w:rPr>
        <w:t xml:space="preserve">No obstante, al examinar detalladamente las fotografías presentadas por la empresa distribuidora, particularmente en las fotografías presentadas en la imagen </w:t>
      </w:r>
      <w:proofErr w:type="spellStart"/>
      <w:r w:rsidRPr="008C6DC1">
        <w:rPr>
          <w:rFonts w:ascii="Museo 300" w:hAnsi="Museo 300"/>
          <w:color w:val="000000" w:themeColor="text1"/>
          <w:sz w:val="16"/>
          <w:szCs w:val="16"/>
          <w:lang w:val="es-419"/>
        </w:rPr>
        <w:t>n.°</w:t>
      </w:r>
      <w:proofErr w:type="spellEnd"/>
      <w:r w:rsidRPr="008C6DC1">
        <w:rPr>
          <w:rFonts w:ascii="Museo 300" w:hAnsi="Museo 300"/>
          <w:color w:val="000000" w:themeColor="text1"/>
          <w:sz w:val="16"/>
          <w:szCs w:val="16"/>
          <w:lang w:val="es-419"/>
        </w:rPr>
        <w:t xml:space="preserve"> 1 se puede observar un cable blanco que se encuentra en la parte superior del equipo de medición, conductor que manifiestan es una línea fuera de medición al interior del inmueble</w:t>
      </w:r>
      <w:r>
        <w:rPr>
          <w:rFonts w:ascii="Museo 300" w:hAnsi="Museo 300"/>
          <w:color w:val="000000" w:themeColor="text1"/>
          <w:sz w:val="16"/>
          <w:szCs w:val="16"/>
          <w:lang w:val="es-419"/>
        </w:rPr>
        <w:t xml:space="preserve"> (..</w:t>
      </w:r>
      <w:r w:rsidRPr="008C6DC1">
        <w:rPr>
          <w:rFonts w:ascii="Museo 300" w:hAnsi="Museo 300"/>
          <w:color w:val="000000" w:themeColor="text1"/>
          <w:sz w:val="16"/>
          <w:szCs w:val="16"/>
          <w:lang w:val="es-419"/>
        </w:rPr>
        <w:t>.</w:t>
      </w:r>
      <w:r>
        <w:rPr>
          <w:rFonts w:ascii="Museo 300" w:hAnsi="Museo 300"/>
          <w:color w:val="000000" w:themeColor="text1"/>
          <w:sz w:val="16"/>
          <w:szCs w:val="16"/>
          <w:lang w:val="es-419"/>
        </w:rPr>
        <w:t>)</w:t>
      </w:r>
    </w:p>
    <w:p w14:paraId="4F3E2795" w14:textId="77777777" w:rsidR="00156326" w:rsidRDefault="00156326" w:rsidP="00156326">
      <w:pPr>
        <w:tabs>
          <w:tab w:val="left" w:pos="993"/>
          <w:tab w:val="left" w:pos="9072"/>
        </w:tabs>
        <w:spacing w:line="240" w:lineRule="auto"/>
        <w:ind w:left="993" w:right="709"/>
        <w:jc w:val="both"/>
        <w:rPr>
          <w:rFonts w:ascii="Museo 300" w:hAnsi="Museo 300"/>
          <w:color w:val="000000" w:themeColor="text1"/>
          <w:sz w:val="16"/>
          <w:szCs w:val="16"/>
          <w:lang w:val="es-419"/>
        </w:rPr>
      </w:pPr>
      <w:r w:rsidRPr="008C6DC1">
        <w:rPr>
          <w:rFonts w:ascii="Museo 300" w:hAnsi="Museo 300"/>
          <w:color w:val="000000" w:themeColor="text1"/>
          <w:sz w:val="16"/>
          <w:szCs w:val="16"/>
          <w:lang w:val="es-419"/>
        </w:rPr>
        <w:t>Sobre lo anterior, es precio señalar que para poder imputar al usuario la condición descrita, no basta con que exista una lectura de corriente instantánea en un conductor eléctrico, sino que hay que demostrar que este conductor se encuentre conectado a la fuente (acometida).</w:t>
      </w:r>
    </w:p>
    <w:p w14:paraId="7AAB24C2" w14:textId="77777777" w:rsidR="00156326" w:rsidRDefault="00156326" w:rsidP="00156326">
      <w:pPr>
        <w:tabs>
          <w:tab w:val="left" w:pos="993"/>
          <w:tab w:val="left" w:pos="9072"/>
        </w:tabs>
        <w:spacing w:line="240" w:lineRule="auto"/>
        <w:ind w:left="993" w:right="709"/>
        <w:jc w:val="both"/>
        <w:rPr>
          <w:rFonts w:ascii="Museo 300" w:hAnsi="Museo 300"/>
          <w:color w:val="000000" w:themeColor="text1"/>
          <w:sz w:val="16"/>
          <w:szCs w:val="16"/>
          <w:lang w:val="es-419"/>
        </w:rPr>
      </w:pPr>
      <w:r w:rsidRPr="008C6DC1">
        <w:rPr>
          <w:rFonts w:ascii="Museo 300" w:hAnsi="Museo 300"/>
          <w:color w:val="000000" w:themeColor="text1"/>
          <w:sz w:val="16"/>
          <w:szCs w:val="16"/>
          <w:lang w:val="es-419"/>
        </w:rPr>
        <w:t>En virtud de lo anterior, es preciso mencionar que si bien existe una lectura de corriente en el conductor mencionado por la empresa distribuidora, ésta no presentó pruebas que este conductor se encontraba conectado fuera de medición, asimismo, mencionar que las mediciones de corriente instantáneas no fueron efectuadas simultáneamente, es decir demostrar que la corriente demandada por el usuario en la fuente difería con la lectura reflejada en el conductor de neutro.</w:t>
      </w:r>
    </w:p>
    <w:p w14:paraId="0FB91BA9" w14:textId="66698F4B" w:rsidR="00156326" w:rsidRPr="008C6DC1" w:rsidRDefault="00156326" w:rsidP="00156326">
      <w:pPr>
        <w:tabs>
          <w:tab w:val="left" w:pos="993"/>
          <w:tab w:val="left" w:pos="9072"/>
        </w:tabs>
        <w:spacing w:line="240" w:lineRule="auto"/>
        <w:ind w:left="993" w:right="709"/>
        <w:jc w:val="both"/>
        <w:rPr>
          <w:rFonts w:ascii="Museo 300" w:hAnsi="Museo 300"/>
          <w:color w:val="000000" w:themeColor="text1"/>
          <w:sz w:val="16"/>
          <w:szCs w:val="16"/>
          <w:lang w:val="es-419"/>
        </w:rPr>
      </w:pPr>
      <w:r w:rsidRPr="008C6DC1">
        <w:rPr>
          <w:rFonts w:ascii="Museo 300" w:hAnsi="Museo 300"/>
          <w:color w:val="000000" w:themeColor="text1"/>
          <w:sz w:val="16"/>
          <w:szCs w:val="16"/>
          <w:lang w:val="es-419"/>
        </w:rPr>
        <w:t xml:space="preserve">Además, cabe mencionar que la sociedad AES CLESA en su informe técnico establece haber encontrado una corriente de 0.32 amperios en la fase “A” y de 0.45 en la fase “B”, sin embargo, en las pruebas presentadas con las cuales pretende demostrar que en el suministro existió una condición irregular, no se observan dichas mediciones de corrientes, asimismo, es de señalar la ausencia de un censo de carga por parte de la empresa distribuidora, puesto que la fotografía presentada en la imagen </w:t>
      </w:r>
      <w:proofErr w:type="spellStart"/>
      <w:r w:rsidRPr="008C6DC1">
        <w:rPr>
          <w:rFonts w:ascii="Museo 300" w:hAnsi="Museo 300"/>
          <w:color w:val="000000" w:themeColor="text1"/>
          <w:sz w:val="16"/>
          <w:szCs w:val="16"/>
          <w:lang w:val="es-419"/>
        </w:rPr>
        <w:t>n.°</w:t>
      </w:r>
      <w:proofErr w:type="spellEnd"/>
      <w:r w:rsidRPr="008C6DC1">
        <w:rPr>
          <w:rFonts w:ascii="Museo 300" w:hAnsi="Museo 300"/>
          <w:color w:val="000000" w:themeColor="text1"/>
          <w:sz w:val="16"/>
          <w:szCs w:val="16"/>
          <w:lang w:val="es-419"/>
        </w:rPr>
        <w:t xml:space="preserve"> 2 relacionada con la medición de la corriente fue tomada en el interior de la vivienda, razón por la cual también pudo haberse documentado la carga instalada a esa línea fuera de medición, que según el criterio de ésta se trataba de una línea fuera de medición. </w:t>
      </w:r>
    </w:p>
    <w:p w14:paraId="1A43CA1F" w14:textId="35ADC9A6" w:rsidR="00156326" w:rsidRDefault="00156326" w:rsidP="00156326">
      <w:pPr>
        <w:tabs>
          <w:tab w:val="left" w:pos="993"/>
          <w:tab w:val="left" w:pos="9072"/>
        </w:tabs>
        <w:spacing w:line="240" w:lineRule="auto"/>
        <w:ind w:left="993" w:right="709"/>
        <w:jc w:val="both"/>
        <w:rPr>
          <w:rFonts w:ascii="Museo 300" w:hAnsi="Museo 300"/>
          <w:color w:val="000000" w:themeColor="text1"/>
          <w:sz w:val="16"/>
          <w:szCs w:val="16"/>
          <w:lang w:val="es-419"/>
        </w:rPr>
      </w:pPr>
      <w:r w:rsidRPr="008C6DC1">
        <w:rPr>
          <w:rFonts w:ascii="Museo 300" w:hAnsi="Museo 300"/>
          <w:color w:val="000000" w:themeColor="text1"/>
          <w:sz w:val="16"/>
          <w:szCs w:val="16"/>
          <w:lang w:val="es-419"/>
        </w:rPr>
        <w:t>Por tanto, con base en las pruebas anteriormente analizadas, se establece que la sociedad AES CLESA no cuenta con la evidencia fehaciente que demuestre que en el suministro en referencia existió una condición irregular imputable a la usuaria, ya que ésta no estableció el punto de conexión de la supuesta línea fuera de medición, tampoco estableció la carga que era abastecidas por esta línea adicional</w:t>
      </w:r>
      <w:r>
        <w:rPr>
          <w:rFonts w:ascii="Museo 300" w:hAnsi="Museo 300"/>
          <w:color w:val="000000" w:themeColor="text1"/>
          <w:sz w:val="16"/>
          <w:szCs w:val="16"/>
          <w:lang w:val="es-419"/>
        </w:rPr>
        <w:t>,</w:t>
      </w:r>
      <w:r w:rsidRPr="008C6DC1">
        <w:rPr>
          <w:rFonts w:ascii="Museo 300" w:hAnsi="Museo 300"/>
          <w:color w:val="000000" w:themeColor="text1"/>
          <w:sz w:val="16"/>
          <w:szCs w:val="16"/>
          <w:lang w:val="es-419"/>
        </w:rPr>
        <w:t xml:space="preserve"> </w:t>
      </w:r>
    </w:p>
    <w:p w14:paraId="51A9FD4F" w14:textId="728EE1A4" w:rsidR="00A40385" w:rsidRPr="006E23B1" w:rsidRDefault="00156326" w:rsidP="00156326">
      <w:pPr>
        <w:tabs>
          <w:tab w:val="left" w:pos="993"/>
          <w:tab w:val="left" w:pos="9072"/>
        </w:tabs>
        <w:spacing w:line="240" w:lineRule="auto"/>
        <w:ind w:left="993" w:right="709"/>
        <w:jc w:val="both"/>
        <w:rPr>
          <w:rFonts w:ascii="Museo 300" w:eastAsia="SimSun" w:hAnsi="Museo 300" w:cs="Times New Roman"/>
          <w:spacing w:val="-5"/>
          <w:sz w:val="16"/>
          <w:szCs w:val="16"/>
          <w:lang w:val="es-ES"/>
        </w:rPr>
      </w:pPr>
      <w:r w:rsidRPr="008C6DC1">
        <w:rPr>
          <w:rFonts w:ascii="Museo 300" w:hAnsi="Museo 300"/>
          <w:color w:val="000000" w:themeColor="text1"/>
          <w:sz w:val="16"/>
          <w:szCs w:val="16"/>
          <w:lang w:val="es-419"/>
        </w:rPr>
        <w:t xml:space="preserve">Dentro de ese contexto, no fue posible establecer que la condición descrita por la sociedad AES CLESA, que según su posición se evidencia en las imágenes </w:t>
      </w:r>
      <w:proofErr w:type="spellStart"/>
      <w:r w:rsidRPr="008C6DC1">
        <w:rPr>
          <w:rFonts w:ascii="Museo 300" w:hAnsi="Museo 300"/>
          <w:color w:val="000000" w:themeColor="text1"/>
          <w:sz w:val="16"/>
          <w:szCs w:val="16"/>
          <w:lang w:val="es-419"/>
        </w:rPr>
        <w:t>n.°</w:t>
      </w:r>
      <w:proofErr w:type="spellEnd"/>
      <w:r w:rsidRPr="008C6DC1">
        <w:rPr>
          <w:rFonts w:ascii="Museo 300" w:hAnsi="Museo 300"/>
          <w:color w:val="000000" w:themeColor="text1"/>
          <w:sz w:val="16"/>
          <w:szCs w:val="16"/>
          <w:lang w:val="es-419"/>
        </w:rPr>
        <w:t xml:space="preserve"> 1 y 2, provocara una variación en el registro de la energía demandada en el suministro, en tanto que los consumos luego de la corrección de la supuesta condición irregular por parte de la empresa distribuidora éstos presentaran un incremento pudo deberse a que el medidor </w:t>
      </w:r>
      <w:proofErr w:type="spellStart"/>
      <w:r w:rsidRPr="008C6DC1">
        <w:rPr>
          <w:rFonts w:ascii="Museo 300" w:hAnsi="Museo 300"/>
          <w:color w:val="000000" w:themeColor="text1"/>
          <w:sz w:val="16"/>
          <w:szCs w:val="16"/>
          <w:lang w:val="es-419"/>
        </w:rPr>
        <w:t>n.°</w:t>
      </w:r>
      <w:proofErr w:type="spellEnd"/>
      <w:r w:rsidRPr="008C6DC1">
        <w:rPr>
          <w:rFonts w:ascii="Museo 300" w:hAnsi="Museo 300"/>
          <w:color w:val="000000" w:themeColor="text1"/>
          <w:sz w:val="16"/>
          <w:szCs w:val="16"/>
          <w:lang w:val="es-419"/>
        </w:rPr>
        <w:t xml:space="preserve"> 95599039 ya se encontraba trabajando fuera de sus niveles de exactitud establecidos en las </w:t>
      </w:r>
      <w:r w:rsidRPr="008C6DC1">
        <w:rPr>
          <w:rFonts w:ascii="Museo 300" w:hAnsi="Museo 300"/>
          <w:color w:val="000000" w:themeColor="text1"/>
          <w:sz w:val="16"/>
          <w:szCs w:val="16"/>
        </w:rPr>
        <w:t>Normas de Calidad del Servicio de los Sistemas de Distribución, debido a la antigüedad del mismo.</w:t>
      </w:r>
      <w:r>
        <w:rPr>
          <w:rFonts w:ascii="Museo 300" w:hAnsi="Museo 300"/>
          <w:color w:val="000000" w:themeColor="text1"/>
          <w:sz w:val="16"/>
          <w:szCs w:val="16"/>
        </w:rPr>
        <w:t xml:space="preserve"> </w:t>
      </w:r>
      <w:r w:rsidR="00A40385" w:rsidRPr="00F252CB">
        <w:rPr>
          <w:rFonts w:ascii="Museo 300" w:eastAsia="Arial" w:hAnsi="Museo 300"/>
          <w:color w:val="000000"/>
          <w:sz w:val="16"/>
          <w:szCs w:val="16"/>
          <w:lang w:val="es-ES"/>
        </w:rPr>
        <w:t>[…]</w:t>
      </w:r>
      <w:r w:rsidR="00A40385">
        <w:rPr>
          <w:rFonts w:ascii="Museo 300" w:eastAsia="Arial" w:hAnsi="Museo 300"/>
          <w:color w:val="000000"/>
          <w:sz w:val="16"/>
          <w:szCs w:val="16"/>
          <w:lang w:val="es-ES"/>
        </w:rPr>
        <w:t>”</w:t>
      </w:r>
    </w:p>
    <w:p w14:paraId="40D6B59C" w14:textId="293A0FB1" w:rsidR="006E23B1" w:rsidRDefault="006E23B1" w:rsidP="0002115D">
      <w:pPr>
        <w:autoSpaceDE w:val="0"/>
        <w:adjustRightInd w:val="0"/>
        <w:spacing w:after="0" w:line="240" w:lineRule="auto"/>
        <w:ind w:left="426"/>
        <w:jc w:val="both"/>
        <w:rPr>
          <w:rFonts w:ascii="Museo Sans 300" w:hAnsi="Museo Sans 300"/>
          <w:sz w:val="20"/>
          <w:szCs w:val="20"/>
        </w:rPr>
      </w:pPr>
      <w:r w:rsidRPr="004901C8">
        <w:rPr>
          <w:rFonts w:ascii="Museo Sans 300" w:hAnsi="Museo Sans 300" w:cs="Segoe UI"/>
          <w:sz w:val="20"/>
          <w:szCs w:val="20"/>
          <w:lang w:eastAsia="es-MX"/>
        </w:rPr>
        <w:t xml:space="preserve">En cuanto a </w:t>
      </w:r>
      <w:r w:rsidR="00312A4F">
        <w:rPr>
          <w:rFonts w:ascii="Museo Sans 300" w:hAnsi="Museo Sans 300" w:cs="Segoe UI"/>
          <w:sz w:val="20"/>
          <w:szCs w:val="20"/>
          <w:lang w:eastAsia="es-MX"/>
        </w:rPr>
        <w:t xml:space="preserve">la señora </w:t>
      </w:r>
      <w:r w:rsidR="00F07797">
        <w:rPr>
          <w:rFonts w:ascii="Museo Sans 300" w:hAnsi="Museo Sans 300" w:cs="Segoe UI"/>
          <w:sz w:val="20"/>
          <w:szCs w:val="20"/>
          <w:lang w:eastAsia="es-MX"/>
        </w:rPr>
        <w:t>XXX</w:t>
      </w:r>
      <w:r w:rsidRPr="004901C8">
        <w:rPr>
          <w:rFonts w:ascii="Museo Sans 300" w:hAnsi="Museo Sans 300" w:cs="Segoe UI"/>
          <w:sz w:val="20"/>
          <w:szCs w:val="20"/>
          <w:lang w:eastAsia="es-MX"/>
        </w:rPr>
        <w:t>,</w:t>
      </w:r>
      <w:r w:rsidRPr="004901C8">
        <w:rPr>
          <w:rFonts w:ascii="Museo Sans 300" w:hAnsi="Museo Sans 300"/>
          <w:sz w:val="20"/>
          <w:szCs w:val="20"/>
        </w:rPr>
        <w:t xml:space="preserve"> cabe aclarar que no presentó elementos probatorios que debieran ser analizados.</w:t>
      </w:r>
    </w:p>
    <w:p w14:paraId="50D54E58" w14:textId="77777777" w:rsidR="006E23B1" w:rsidRDefault="006E23B1" w:rsidP="0002115D">
      <w:pPr>
        <w:autoSpaceDE w:val="0"/>
        <w:adjustRightInd w:val="0"/>
        <w:spacing w:after="0" w:line="240" w:lineRule="auto"/>
        <w:ind w:left="426"/>
        <w:jc w:val="both"/>
        <w:rPr>
          <w:rFonts w:ascii="Museo Sans 300" w:hAnsi="Museo Sans 300" w:cs="Segoe UI"/>
          <w:sz w:val="20"/>
          <w:szCs w:val="20"/>
          <w:lang w:eastAsia="es-MX"/>
        </w:rPr>
      </w:pPr>
    </w:p>
    <w:p w14:paraId="5766FA4C" w14:textId="438041CB" w:rsidR="0002115D" w:rsidRDefault="0002115D" w:rsidP="0002115D">
      <w:pPr>
        <w:autoSpaceDE w:val="0"/>
        <w:adjustRightInd w:val="0"/>
        <w:spacing w:after="0" w:line="240" w:lineRule="auto"/>
        <w:ind w:left="426"/>
        <w:jc w:val="both"/>
        <w:rPr>
          <w:rFonts w:ascii="Cambria Math" w:hAnsi="Cambria Math" w:cs="Cambria Math"/>
          <w:sz w:val="20"/>
          <w:szCs w:val="20"/>
        </w:rPr>
      </w:pPr>
      <w:r w:rsidRPr="00992BD5">
        <w:rPr>
          <w:rFonts w:ascii="Museo Sans 300" w:hAnsi="Museo Sans 300" w:cs="Segoe UI"/>
          <w:sz w:val="20"/>
          <w:szCs w:val="20"/>
          <w:lang w:eastAsia="es-MX"/>
        </w:rPr>
        <w:t>Conforme lo anterior, el</w:t>
      </w:r>
      <w:r>
        <w:rPr>
          <w:rFonts w:ascii="Museo Sans 300" w:hAnsi="Museo Sans 300" w:cs="Segoe UI"/>
          <w:sz w:val="20"/>
          <w:szCs w:val="20"/>
          <w:lang w:eastAsia="es-MX"/>
        </w:rPr>
        <w:t xml:space="preserve"> </w:t>
      </w:r>
      <w:r w:rsidRPr="00992BD5">
        <w:rPr>
          <w:rFonts w:ascii="Museo Sans 300" w:hAnsi="Museo Sans 300" w:cs="Segoe UI"/>
          <w:sz w:val="20"/>
          <w:szCs w:val="20"/>
          <w:lang w:eastAsia="es-MX"/>
        </w:rPr>
        <w:t>CAU concluyó en el informe técnico</w:t>
      </w:r>
      <w:r>
        <w:rPr>
          <w:rFonts w:ascii="Museo Sans 300" w:hAnsi="Museo Sans 300" w:cs="Segoe UI"/>
          <w:sz w:val="20"/>
          <w:szCs w:val="20"/>
          <w:lang w:eastAsia="es-MX"/>
        </w:rPr>
        <w:t xml:space="preserve"> </w:t>
      </w:r>
      <w:r w:rsidRPr="00992BD5">
        <w:rPr>
          <w:rFonts w:ascii="Museo Sans 300" w:hAnsi="Museo Sans 300"/>
          <w:sz w:val="20"/>
          <w:szCs w:val="20"/>
        </w:rPr>
        <w:t xml:space="preserve">N.° </w:t>
      </w:r>
      <w:r w:rsidR="003C3BF2">
        <w:rPr>
          <w:rFonts w:ascii="Museo Sans 300" w:hAnsi="Museo Sans 300"/>
          <w:sz w:val="20"/>
          <w:szCs w:val="20"/>
        </w:rPr>
        <w:t>IT-0380</w:t>
      </w:r>
      <w:r w:rsidR="003425C2">
        <w:rPr>
          <w:rFonts w:ascii="Museo Sans 300" w:hAnsi="Museo Sans 300"/>
          <w:sz w:val="20"/>
          <w:szCs w:val="20"/>
        </w:rPr>
        <w:t>-CAU-22</w:t>
      </w:r>
      <w:r w:rsidRPr="00992BD5">
        <w:rPr>
          <w:rFonts w:ascii="Museo Sans 300" w:hAnsi="Museo Sans 300" w:cs="Segoe UI"/>
          <w:sz w:val="20"/>
          <w:szCs w:val="20"/>
          <w:lang w:eastAsia="es-MX"/>
        </w:rPr>
        <w:t xml:space="preserve"> que la distribuidora </w:t>
      </w:r>
      <w:r>
        <w:rPr>
          <w:rFonts w:ascii="Museo Sans 300" w:hAnsi="Museo Sans 300"/>
          <w:sz w:val="20"/>
          <w:szCs w:val="20"/>
        </w:rPr>
        <w:t>no</w:t>
      </w:r>
      <w:r w:rsidRPr="00C53DC5">
        <w:rPr>
          <w:rFonts w:ascii="Museo Sans 300" w:hAnsi="Museo Sans 300"/>
          <w:sz w:val="20"/>
          <w:szCs w:val="20"/>
        </w:rPr>
        <w:t xml:space="preserve"> comprobó la existencia de una condición i</w:t>
      </w:r>
      <w:r>
        <w:rPr>
          <w:rFonts w:ascii="Museo Sans 300" w:hAnsi="Museo Sans 300"/>
          <w:sz w:val="20"/>
          <w:szCs w:val="20"/>
        </w:rPr>
        <w:t>rregular atribuible a</w:t>
      </w:r>
      <w:r w:rsidR="00312A4F">
        <w:rPr>
          <w:rFonts w:ascii="Museo Sans 300" w:hAnsi="Museo Sans 300"/>
          <w:sz w:val="20"/>
          <w:szCs w:val="20"/>
        </w:rPr>
        <w:t xml:space="preserve"> </w:t>
      </w:r>
      <w:r w:rsidR="00605738">
        <w:rPr>
          <w:rFonts w:ascii="Museo Sans 300" w:hAnsi="Museo Sans 300"/>
          <w:sz w:val="20"/>
          <w:szCs w:val="20"/>
        </w:rPr>
        <w:t>l</w:t>
      </w:r>
      <w:r w:rsidR="00312A4F">
        <w:rPr>
          <w:rFonts w:ascii="Museo Sans 300" w:hAnsi="Museo Sans 300"/>
          <w:sz w:val="20"/>
          <w:szCs w:val="20"/>
        </w:rPr>
        <w:t>a</w:t>
      </w:r>
      <w:r w:rsidR="00E67C7C">
        <w:rPr>
          <w:rFonts w:ascii="Museo Sans 300" w:hAnsi="Museo Sans 300"/>
          <w:sz w:val="20"/>
          <w:szCs w:val="20"/>
        </w:rPr>
        <w:t xml:space="preserve"> usuari</w:t>
      </w:r>
      <w:r w:rsidR="00312A4F">
        <w:rPr>
          <w:rFonts w:ascii="Museo Sans 300" w:hAnsi="Museo Sans 300"/>
          <w:sz w:val="20"/>
          <w:szCs w:val="20"/>
        </w:rPr>
        <w:t>a</w:t>
      </w:r>
      <w:r>
        <w:rPr>
          <w:rFonts w:ascii="Museo Sans 300" w:hAnsi="Museo Sans 300"/>
          <w:sz w:val="20"/>
          <w:szCs w:val="20"/>
        </w:rPr>
        <w:t>,</w:t>
      </w:r>
      <w:r w:rsidRPr="00C53DC5">
        <w:rPr>
          <w:rFonts w:ascii="Museo Sans 300" w:hAnsi="Museo Sans 300"/>
          <w:sz w:val="20"/>
          <w:szCs w:val="20"/>
        </w:rPr>
        <w:t xml:space="preserve"> de conformidad con lo establecido en los Términos y Condiciones Generales al Consumidor Final de los Pliegos Tarifa</w:t>
      </w:r>
      <w:r>
        <w:rPr>
          <w:rFonts w:ascii="Museo Sans 300" w:hAnsi="Museo Sans 300"/>
          <w:sz w:val="20"/>
          <w:szCs w:val="20"/>
        </w:rPr>
        <w:t xml:space="preserve">rios aplicables para el </w:t>
      </w:r>
      <w:r w:rsidR="008D0126">
        <w:rPr>
          <w:rFonts w:ascii="Museo Sans 300" w:hAnsi="Museo Sans 300"/>
          <w:sz w:val="20"/>
          <w:szCs w:val="20"/>
        </w:rPr>
        <w:t>año 2022</w:t>
      </w:r>
      <w:r w:rsidRPr="00C53DC5">
        <w:rPr>
          <w:rFonts w:ascii="Museo Sans 300" w:hAnsi="Museo Sans 300"/>
          <w:sz w:val="20"/>
          <w:szCs w:val="20"/>
        </w:rPr>
        <w:t xml:space="preserve"> y el Procedimiento para Investigar la Existencia de Condiciones Irregulares en el Suministro de Energía Eléctrica del Usuario Final.</w:t>
      </w:r>
      <w:r w:rsidRPr="00C53DC5">
        <w:rPr>
          <w:rFonts w:ascii="Cambria Math" w:hAnsi="Cambria Math" w:cs="Cambria Math"/>
          <w:sz w:val="20"/>
          <w:szCs w:val="20"/>
        </w:rPr>
        <w:t> </w:t>
      </w:r>
    </w:p>
    <w:p w14:paraId="55C8C7C2" w14:textId="18B73DD5" w:rsidR="0002115D" w:rsidRDefault="0002115D" w:rsidP="0002115D">
      <w:pPr>
        <w:autoSpaceDE w:val="0"/>
        <w:adjustRightInd w:val="0"/>
        <w:spacing w:after="0" w:line="240" w:lineRule="auto"/>
        <w:ind w:left="426"/>
        <w:jc w:val="both"/>
        <w:rPr>
          <w:rFonts w:ascii="Cambria Math" w:hAnsi="Cambria Math" w:cs="Cambria Math"/>
          <w:sz w:val="20"/>
          <w:szCs w:val="20"/>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797AC75" w14:textId="6CA422CE" w:rsidR="0002115D" w:rsidRDefault="0002115D" w:rsidP="0002115D">
      <w:pPr>
        <w:autoSpaceDE w:val="0"/>
        <w:spacing w:after="0" w:line="240" w:lineRule="auto"/>
        <w:ind w:left="426"/>
        <w:jc w:val="both"/>
        <w:rPr>
          <w:rFonts w:ascii="Museo Sans 300" w:hAnsi="Museo Sans 300"/>
          <w:sz w:val="20"/>
          <w:szCs w:val="20"/>
        </w:rPr>
      </w:pPr>
      <w:r w:rsidRPr="00974043">
        <w:rPr>
          <w:rFonts w:ascii="Museo Sans 300" w:hAnsi="Museo Sans 300"/>
          <w:sz w:val="20"/>
          <w:szCs w:val="20"/>
        </w:rPr>
        <w:t>Al no haberse comprobado la c</w:t>
      </w:r>
      <w:r>
        <w:rPr>
          <w:rFonts w:ascii="Museo Sans 300" w:hAnsi="Museo Sans 300"/>
          <w:sz w:val="20"/>
          <w:szCs w:val="20"/>
        </w:rPr>
        <w:t>ondición irregular atribuible a</w:t>
      </w:r>
      <w:r w:rsidR="00312A4F">
        <w:rPr>
          <w:rFonts w:ascii="Museo Sans 300" w:hAnsi="Museo Sans 300"/>
          <w:sz w:val="20"/>
          <w:szCs w:val="20"/>
        </w:rPr>
        <w:t xml:space="preserve"> </w:t>
      </w:r>
      <w:r w:rsidR="00605738">
        <w:rPr>
          <w:rFonts w:ascii="Museo Sans 300" w:hAnsi="Museo Sans 300"/>
          <w:sz w:val="20"/>
          <w:szCs w:val="20"/>
        </w:rPr>
        <w:t>l</w:t>
      </w:r>
      <w:r w:rsidR="00312A4F">
        <w:rPr>
          <w:rFonts w:ascii="Museo Sans 300" w:hAnsi="Museo Sans 300"/>
          <w:sz w:val="20"/>
          <w:szCs w:val="20"/>
        </w:rPr>
        <w:t>a</w:t>
      </w:r>
      <w:r w:rsidR="00E67C7C">
        <w:rPr>
          <w:rFonts w:ascii="Museo Sans 300" w:hAnsi="Museo Sans 300"/>
          <w:sz w:val="20"/>
          <w:szCs w:val="20"/>
        </w:rPr>
        <w:t xml:space="preserve"> usuari</w:t>
      </w:r>
      <w:r w:rsidR="00312A4F">
        <w:rPr>
          <w:rFonts w:ascii="Museo Sans 300" w:hAnsi="Museo Sans 300"/>
          <w:sz w:val="20"/>
          <w:szCs w:val="20"/>
        </w:rPr>
        <w:t>a</w:t>
      </w:r>
      <w:r>
        <w:rPr>
          <w:rFonts w:ascii="Museo Sans 300" w:hAnsi="Museo Sans 300"/>
          <w:sz w:val="20"/>
          <w:szCs w:val="20"/>
        </w:rPr>
        <w:t>, el CAU concluyó que</w:t>
      </w:r>
      <w:r w:rsidRPr="00974043">
        <w:rPr>
          <w:rFonts w:ascii="Museo Sans 300" w:hAnsi="Museo Sans 300"/>
          <w:sz w:val="20"/>
          <w:szCs w:val="20"/>
        </w:rPr>
        <w:t xml:space="preserve"> no </w:t>
      </w:r>
      <w:r>
        <w:rPr>
          <w:rFonts w:ascii="Museo Sans 300" w:hAnsi="Museo Sans 300"/>
          <w:sz w:val="20"/>
          <w:szCs w:val="20"/>
        </w:rPr>
        <w:t>está</w:t>
      </w:r>
      <w:r w:rsidRPr="00974043">
        <w:rPr>
          <w:rFonts w:ascii="Museo Sans 300" w:hAnsi="Museo Sans 300"/>
          <w:sz w:val="20"/>
          <w:szCs w:val="20"/>
        </w:rPr>
        <w:t xml:space="preserve"> justificado el cobro en concepto de energía no registrada, por lo que </w:t>
      </w:r>
      <w:r w:rsidRPr="00974043">
        <w:rPr>
          <w:rFonts w:ascii="Museo Sans 300" w:hAnsi="Museo Sans 300"/>
          <w:sz w:val="20"/>
          <w:szCs w:val="20"/>
          <w:lang w:eastAsia="es-SV"/>
        </w:rPr>
        <w:t xml:space="preserve">la sociedad </w:t>
      </w:r>
      <w:r w:rsidR="00312A4F">
        <w:rPr>
          <w:rFonts w:ascii="Museo Sans 300" w:hAnsi="Museo Sans 300"/>
          <w:sz w:val="20"/>
          <w:szCs w:val="20"/>
          <w:lang w:eastAsia="es-SV"/>
        </w:rPr>
        <w:t>AES CLESA y Cía., S. en C. de C.V.</w:t>
      </w:r>
      <w:r w:rsidRPr="00974043">
        <w:rPr>
          <w:rFonts w:ascii="Museo Sans 300" w:hAnsi="Museo Sans 300"/>
          <w:sz w:val="20"/>
          <w:szCs w:val="20"/>
          <w:lang w:eastAsia="es-SV"/>
        </w:rPr>
        <w:t xml:space="preserve"> </w:t>
      </w:r>
      <w:r w:rsidRPr="00974043">
        <w:rPr>
          <w:rFonts w:ascii="Museo Sans 300" w:hAnsi="Museo Sans 300"/>
          <w:sz w:val="20"/>
          <w:szCs w:val="20"/>
        </w:rPr>
        <w:t xml:space="preserve">deberá anular el cobro </w:t>
      </w:r>
      <w:r>
        <w:rPr>
          <w:rFonts w:ascii="Museo Sans 300" w:hAnsi="Museo Sans 300"/>
          <w:sz w:val="20"/>
          <w:szCs w:val="20"/>
        </w:rPr>
        <w:t xml:space="preserve">efectuado </w:t>
      </w:r>
      <w:r w:rsidRPr="00974043">
        <w:rPr>
          <w:rFonts w:ascii="Museo Sans 300" w:hAnsi="Museo Sans 300"/>
          <w:sz w:val="20"/>
          <w:szCs w:val="20"/>
        </w:rPr>
        <w:t xml:space="preserve">por </w:t>
      </w:r>
      <w:r>
        <w:rPr>
          <w:rFonts w:ascii="Museo Sans 300" w:hAnsi="Museo Sans 300"/>
          <w:sz w:val="20"/>
          <w:szCs w:val="20"/>
        </w:rPr>
        <w:t xml:space="preserve">la cantidad de </w:t>
      </w:r>
      <w:r w:rsidR="00312A4F">
        <w:rPr>
          <w:rFonts w:ascii="Museo Sans 300" w:hAnsi="Museo Sans 300"/>
          <w:sz w:val="20"/>
          <w:szCs w:val="20"/>
        </w:rPr>
        <w:t>MIL SETENTA Y NUEVE 88/100 DÓLARES DE LOS ESTADOS UNIDOS DE AMÉRICA (USD 1,079.88)</w:t>
      </w:r>
      <w:r w:rsidRPr="00974043">
        <w:rPr>
          <w:rFonts w:ascii="Museo Sans 300" w:hAnsi="Museo Sans 300"/>
          <w:sz w:val="20"/>
          <w:szCs w:val="20"/>
          <w:lang w:eastAsia="es-ES"/>
        </w:rPr>
        <w:t xml:space="preserve"> </w:t>
      </w:r>
      <w:r w:rsidRPr="00974043">
        <w:rPr>
          <w:rFonts w:ascii="Museo Sans 300" w:hAnsi="Museo Sans 300"/>
          <w:sz w:val="20"/>
          <w:szCs w:val="20"/>
        </w:rPr>
        <w:t>IVA incluido.</w:t>
      </w:r>
    </w:p>
    <w:p w14:paraId="6FD8360A" w14:textId="549E0B8D" w:rsidR="00156326" w:rsidRDefault="00156326" w:rsidP="0002115D">
      <w:pPr>
        <w:autoSpaceDE w:val="0"/>
        <w:spacing w:after="0" w:line="240" w:lineRule="auto"/>
        <w:ind w:left="426"/>
        <w:jc w:val="both"/>
        <w:rPr>
          <w:rFonts w:ascii="Museo Sans 300" w:hAnsi="Museo Sans 300"/>
          <w:sz w:val="20"/>
          <w:szCs w:val="20"/>
        </w:rPr>
      </w:pPr>
    </w:p>
    <w:p w14:paraId="286D8842" w14:textId="3D881AE8" w:rsidR="00D4141D" w:rsidRPr="00D4141D" w:rsidRDefault="00D4141D" w:rsidP="00D4141D">
      <w:pPr>
        <w:autoSpaceDE w:val="0"/>
        <w:spacing w:after="0" w:line="240" w:lineRule="auto"/>
        <w:ind w:left="426"/>
        <w:jc w:val="both"/>
        <w:rPr>
          <w:rFonts w:ascii="Museo Sans 300" w:eastAsia="Times New Roman" w:hAnsi="Museo Sans 300" w:cs="Times New Roman"/>
          <w:color w:val="000000"/>
          <w:sz w:val="20"/>
          <w:szCs w:val="20"/>
          <w:shd w:val="clear" w:color="auto" w:fill="FFFFFF"/>
          <w:lang w:eastAsia="es-ES"/>
        </w:rPr>
      </w:pPr>
      <w:r w:rsidRPr="00D4141D">
        <w:rPr>
          <w:rFonts w:ascii="Museo Sans 300" w:eastAsia="Times New Roman" w:hAnsi="Museo Sans 300" w:cs="Times New Roman"/>
          <w:color w:val="000000"/>
          <w:sz w:val="20"/>
          <w:szCs w:val="20"/>
          <w:shd w:val="clear" w:color="auto" w:fill="FFFFFF"/>
          <w:lang w:eastAsia="es-ES"/>
        </w:rPr>
        <w:t xml:space="preserve">En vista que la usuaria canceló una cuota del monto cobrado inicialmente, la sociedad AES CLESA y Cía., S. en C. de C.V. deberá reintegrar a la señora </w:t>
      </w:r>
      <w:r w:rsidR="00F07797">
        <w:rPr>
          <w:rFonts w:ascii="Museo Sans 300" w:eastAsia="Times New Roman" w:hAnsi="Museo Sans 300" w:cs="Times New Roman"/>
          <w:color w:val="000000"/>
          <w:sz w:val="20"/>
          <w:szCs w:val="20"/>
          <w:shd w:val="clear" w:color="auto" w:fill="FFFFFF"/>
          <w:lang w:eastAsia="es-ES"/>
        </w:rPr>
        <w:t>XXX</w:t>
      </w:r>
      <w:r w:rsidRPr="00D4141D">
        <w:rPr>
          <w:rFonts w:ascii="Museo Sans 300" w:eastAsia="Times New Roman" w:hAnsi="Museo Sans 300" w:cs="Times New Roman"/>
          <w:color w:val="000000"/>
          <w:sz w:val="20"/>
          <w:szCs w:val="20"/>
          <w:shd w:val="clear" w:color="auto" w:fill="FFFFFF"/>
          <w:lang w:eastAsia="es-ES"/>
        </w:rPr>
        <w:t xml:space="preserve"> la cantidad de CUARENTA Y CUATRO 88/100 </w:t>
      </w:r>
      <w:r w:rsidRPr="00D4141D">
        <w:rPr>
          <w:rFonts w:ascii="Museo Sans 300" w:eastAsia="Times New Roman" w:hAnsi="Museo Sans 300" w:cs="Times New Roman"/>
          <w:color w:val="000000"/>
          <w:sz w:val="20"/>
          <w:szCs w:val="20"/>
          <w:shd w:val="clear" w:color="auto" w:fill="FFFFFF"/>
          <w:lang w:eastAsia="es-ES"/>
        </w:rPr>
        <w:lastRenderedPageBreak/>
        <w:t xml:space="preserve">DÓLARES DE LOS ESTADOS UNIDOS DE AMÉRICA (USD 44.88) más los respectivos intereses de conformidad con el artículo 34 de los Términos y Condiciones Generales al Consumidor Final, para el año 2022. </w:t>
      </w:r>
    </w:p>
    <w:p w14:paraId="38DB88BA" w14:textId="5BFA46DF" w:rsidR="00EA296B" w:rsidRDefault="00EA296B" w:rsidP="0002115D">
      <w:pPr>
        <w:autoSpaceDE w:val="0"/>
        <w:spacing w:after="0" w:line="240" w:lineRule="auto"/>
        <w:ind w:left="426"/>
        <w:jc w:val="both"/>
        <w:rPr>
          <w:rFonts w:ascii="Museo Sans 300" w:hAnsi="Museo Sans 300"/>
          <w:sz w:val="20"/>
          <w:szCs w:val="20"/>
        </w:rPr>
      </w:pPr>
    </w:p>
    <w:p w14:paraId="0770069D" w14:textId="77777777" w:rsidR="00312A4F" w:rsidRPr="005610B7" w:rsidRDefault="00312A4F" w:rsidP="00312A4F">
      <w:pPr>
        <w:pStyle w:val="Prrafodelista"/>
        <w:tabs>
          <w:tab w:val="left" w:pos="426"/>
        </w:tabs>
        <w:ind w:left="426"/>
        <w:jc w:val="both"/>
        <w:rPr>
          <w:rFonts w:ascii="Museo Sans 500" w:hAnsi="Museo Sans 500"/>
          <w:b/>
          <w:bCs/>
          <w:sz w:val="20"/>
          <w:szCs w:val="20"/>
        </w:rPr>
      </w:pPr>
      <w:r w:rsidRPr="005610B7">
        <w:rPr>
          <w:rFonts w:ascii="Museo Sans 500" w:hAnsi="Museo Sans 500"/>
          <w:b/>
          <w:bCs/>
          <w:sz w:val="20"/>
          <w:szCs w:val="20"/>
        </w:rPr>
        <w:t>2.1.3. Sobre el cálculo en concepto de energía eléctrica propuesto por la distribuidora</w:t>
      </w:r>
    </w:p>
    <w:p w14:paraId="6FBA618A" w14:textId="77777777" w:rsidR="00312A4F" w:rsidRPr="005610B7" w:rsidRDefault="00312A4F" w:rsidP="00312A4F">
      <w:pPr>
        <w:autoSpaceDE w:val="0"/>
        <w:adjustRightInd w:val="0"/>
        <w:spacing w:after="0" w:line="240" w:lineRule="auto"/>
        <w:jc w:val="both"/>
        <w:rPr>
          <w:rFonts w:ascii="Museo Sans 500" w:hAnsi="Museo Sans 500"/>
          <w:b/>
          <w:bCs/>
          <w:sz w:val="20"/>
          <w:szCs w:val="20"/>
        </w:rPr>
      </w:pPr>
    </w:p>
    <w:p w14:paraId="5C3CE74A" w14:textId="077F7262" w:rsidR="00312A4F" w:rsidRPr="005610B7" w:rsidRDefault="00312A4F" w:rsidP="00312A4F">
      <w:pPr>
        <w:pStyle w:val="Prrafodelista"/>
        <w:tabs>
          <w:tab w:val="left" w:pos="426"/>
        </w:tabs>
        <w:ind w:left="426"/>
        <w:jc w:val="both"/>
        <w:rPr>
          <w:rFonts w:ascii="Museo Sans 300" w:eastAsia="Calibri" w:hAnsi="Museo Sans 300" w:cs="Arial"/>
          <w:sz w:val="20"/>
          <w:szCs w:val="20"/>
          <w:lang w:val="es-SV" w:eastAsia="en-US"/>
        </w:rPr>
      </w:pPr>
      <w:r w:rsidRPr="005610B7">
        <w:rPr>
          <w:rFonts w:ascii="Museo Sans 300" w:eastAsia="Calibri" w:hAnsi="Museo Sans 300" w:cs="Arial"/>
          <w:sz w:val="20"/>
          <w:szCs w:val="20"/>
          <w:lang w:val="es-SV" w:eastAsia="en-US"/>
        </w:rPr>
        <w:t xml:space="preserve">La distribuidora en el escrito de fecha veinte de octubre de este año, señaló su inconformidad con el monto </w:t>
      </w:r>
      <w:r w:rsidR="00D4141D" w:rsidRPr="005610B7">
        <w:rPr>
          <w:rFonts w:ascii="Museo Sans 300" w:eastAsia="Calibri" w:hAnsi="Museo Sans 300" w:cs="Arial"/>
          <w:sz w:val="20"/>
          <w:szCs w:val="20"/>
          <w:lang w:val="es-SV" w:eastAsia="en-US"/>
        </w:rPr>
        <w:t xml:space="preserve">anulado </w:t>
      </w:r>
      <w:r w:rsidRPr="005610B7">
        <w:rPr>
          <w:rFonts w:ascii="Museo Sans 300" w:eastAsia="Calibri" w:hAnsi="Museo Sans 300" w:cs="Arial"/>
          <w:sz w:val="20"/>
          <w:szCs w:val="20"/>
          <w:lang w:val="es-SV" w:eastAsia="en-US"/>
        </w:rPr>
        <w:t xml:space="preserve">en concepto de energía no registrada establecido en el informe técnico N.° </w:t>
      </w:r>
      <w:r w:rsidRPr="005610B7">
        <w:rPr>
          <w:rFonts w:ascii="Museo Sans 300" w:hAnsi="Museo Sans 300"/>
          <w:sz w:val="20"/>
          <w:szCs w:val="20"/>
        </w:rPr>
        <w:t>IT-03</w:t>
      </w:r>
      <w:r w:rsidR="00667092">
        <w:rPr>
          <w:rFonts w:ascii="Museo Sans 300" w:hAnsi="Museo Sans 300"/>
          <w:sz w:val="20"/>
          <w:szCs w:val="20"/>
        </w:rPr>
        <w:t>80</w:t>
      </w:r>
      <w:r w:rsidRPr="005610B7">
        <w:rPr>
          <w:rFonts w:ascii="Museo Sans 300" w:eastAsia="Calibri" w:hAnsi="Museo Sans 300" w:cs="Arial"/>
          <w:sz w:val="20"/>
          <w:szCs w:val="20"/>
          <w:lang w:val="es-SV" w:eastAsia="en-US"/>
        </w:rPr>
        <w:t xml:space="preserve">-CAU-22, </w:t>
      </w:r>
      <w:r w:rsidRPr="005610B7">
        <w:rPr>
          <w:rFonts w:ascii="Museo Sans 300" w:hAnsi="Museo Sans 300"/>
          <w:sz w:val="20"/>
          <w:szCs w:val="20"/>
          <w:lang w:val="es-SV"/>
        </w:rPr>
        <w:t>por considerar que comprobó las cargas fuera de medición y que no es aplicable el cálculo de energía no registrada con base en el historial de consumo por que la usuaria pudo haber disminuido la carga instalada en el suministro.</w:t>
      </w:r>
    </w:p>
    <w:p w14:paraId="2781DAF9" w14:textId="77777777" w:rsidR="00312A4F" w:rsidRPr="005610B7" w:rsidRDefault="00312A4F" w:rsidP="00312A4F">
      <w:pPr>
        <w:pStyle w:val="Prrafodelista"/>
        <w:tabs>
          <w:tab w:val="left" w:pos="426"/>
        </w:tabs>
        <w:ind w:left="426"/>
        <w:jc w:val="both"/>
        <w:rPr>
          <w:rFonts w:ascii="Museo Sans 300" w:hAnsi="Museo Sans 300"/>
          <w:sz w:val="20"/>
          <w:szCs w:val="20"/>
        </w:rPr>
      </w:pPr>
    </w:p>
    <w:p w14:paraId="72B47539" w14:textId="3B0F36DD" w:rsidR="00382DAB" w:rsidRDefault="00312A4F" w:rsidP="00312A4F">
      <w:pPr>
        <w:autoSpaceDE w:val="0"/>
        <w:spacing w:after="0" w:line="240" w:lineRule="auto"/>
        <w:ind w:left="426"/>
        <w:jc w:val="both"/>
        <w:rPr>
          <w:rFonts w:ascii="Museo Sans 300" w:hAnsi="Museo Sans 300"/>
          <w:sz w:val="20"/>
          <w:szCs w:val="20"/>
          <w:shd w:val="clear" w:color="auto" w:fill="FFFFFF"/>
          <w:lang w:val="es-ES"/>
        </w:rPr>
      </w:pPr>
      <w:r w:rsidRPr="005610B7">
        <w:rPr>
          <w:rFonts w:ascii="Museo Sans 300" w:hAnsi="Museo Sans 300"/>
          <w:sz w:val="20"/>
          <w:szCs w:val="20"/>
          <w:shd w:val="clear" w:color="auto" w:fill="FFFFFF"/>
        </w:rPr>
        <w:t xml:space="preserve">Sobre lo anterior, debe indicarse a la distribuidora que </w:t>
      </w:r>
      <w:r w:rsidRPr="005610B7">
        <w:rPr>
          <w:rFonts w:ascii="Museo Sans 300" w:hAnsi="Museo Sans 300"/>
          <w:sz w:val="20"/>
          <w:szCs w:val="20"/>
          <w:shd w:val="clear" w:color="auto" w:fill="FFFFFF"/>
          <w:lang w:val="es-ES"/>
        </w:rPr>
        <w:t>en el informe técnico N.° IT-03</w:t>
      </w:r>
      <w:r w:rsidR="00D4141D" w:rsidRPr="005610B7">
        <w:rPr>
          <w:rFonts w:ascii="Museo Sans 300" w:hAnsi="Museo Sans 300"/>
          <w:sz w:val="20"/>
          <w:szCs w:val="20"/>
          <w:shd w:val="clear" w:color="auto" w:fill="FFFFFF"/>
          <w:lang w:val="es-ES"/>
        </w:rPr>
        <w:t>80</w:t>
      </w:r>
      <w:r w:rsidRPr="005610B7">
        <w:rPr>
          <w:rFonts w:ascii="Museo Sans 300" w:hAnsi="Museo Sans 300"/>
          <w:sz w:val="20"/>
          <w:szCs w:val="20"/>
          <w:shd w:val="clear" w:color="auto" w:fill="FFFFFF"/>
          <w:lang w:val="es-ES"/>
        </w:rPr>
        <w:t xml:space="preserve">-CAU-22 </w:t>
      </w:r>
      <w:r w:rsidR="00D4141D" w:rsidRPr="005610B7">
        <w:rPr>
          <w:rFonts w:ascii="Museo Sans 300" w:hAnsi="Museo Sans 300"/>
          <w:sz w:val="20"/>
          <w:szCs w:val="20"/>
          <w:shd w:val="clear" w:color="auto" w:fill="FFFFFF"/>
          <w:lang w:val="es-ES"/>
        </w:rPr>
        <w:t xml:space="preserve">el CAU </w:t>
      </w:r>
      <w:r w:rsidRPr="005610B7">
        <w:rPr>
          <w:rFonts w:ascii="Museo Sans 300" w:hAnsi="Museo Sans 300"/>
          <w:sz w:val="20"/>
          <w:szCs w:val="20"/>
          <w:shd w:val="clear" w:color="auto" w:fill="FFFFFF"/>
          <w:lang w:val="es-ES"/>
        </w:rPr>
        <w:t>determinó que</w:t>
      </w:r>
      <w:r w:rsidR="00D4141D" w:rsidRPr="005610B7">
        <w:rPr>
          <w:rFonts w:ascii="Museo Sans 300" w:hAnsi="Museo Sans 300"/>
          <w:sz w:val="20"/>
          <w:szCs w:val="20"/>
          <w:shd w:val="clear" w:color="auto" w:fill="FFFFFF"/>
          <w:lang w:val="es-ES"/>
        </w:rPr>
        <w:t>, con base en la</w:t>
      </w:r>
      <w:r w:rsidRPr="005610B7">
        <w:rPr>
          <w:rFonts w:ascii="Museo Sans 300" w:hAnsi="Museo Sans 300"/>
          <w:sz w:val="20"/>
          <w:szCs w:val="20"/>
          <w:shd w:val="clear" w:color="auto" w:fill="FFFFFF"/>
          <w:lang w:val="es-ES"/>
        </w:rPr>
        <w:t xml:space="preserve"> </w:t>
      </w:r>
      <w:r w:rsidR="00D4141D" w:rsidRPr="005610B7">
        <w:rPr>
          <w:rFonts w:ascii="Museo Sans 300" w:hAnsi="Museo Sans 300"/>
          <w:sz w:val="20"/>
          <w:szCs w:val="20"/>
          <w:shd w:val="clear" w:color="auto" w:fill="FFFFFF"/>
          <w:lang w:val="es-ES"/>
        </w:rPr>
        <w:t>normativa sectorial, las pruebas aportadas</w:t>
      </w:r>
      <w:r w:rsidR="00382DAB">
        <w:rPr>
          <w:rFonts w:ascii="Museo Sans 300" w:hAnsi="Museo Sans 300"/>
          <w:sz w:val="20"/>
          <w:szCs w:val="20"/>
          <w:shd w:val="clear" w:color="auto" w:fill="FFFFFF"/>
          <w:lang w:val="es-ES"/>
        </w:rPr>
        <w:t xml:space="preserve"> (fotografías y lectura instantánea de voltaje)</w:t>
      </w:r>
      <w:r w:rsidR="00D4141D" w:rsidRPr="005610B7">
        <w:rPr>
          <w:rFonts w:ascii="Museo Sans 300" w:hAnsi="Museo Sans 300"/>
          <w:sz w:val="20"/>
          <w:szCs w:val="20"/>
          <w:shd w:val="clear" w:color="auto" w:fill="FFFFFF"/>
          <w:lang w:val="es-ES"/>
        </w:rPr>
        <w:t xml:space="preserve"> no demostraron técnica y fehacientemente que el suministro</w:t>
      </w:r>
      <w:r w:rsidR="005610B7">
        <w:rPr>
          <w:rFonts w:ascii="Museo Sans 300" w:hAnsi="Museo Sans 300"/>
          <w:sz w:val="20"/>
          <w:szCs w:val="20"/>
          <w:shd w:val="clear" w:color="auto" w:fill="FFFFFF"/>
          <w:lang w:val="es-ES"/>
        </w:rPr>
        <w:t xml:space="preserve"> identificado con el </w:t>
      </w:r>
      <w:r w:rsidR="005610B7" w:rsidRPr="005610B7">
        <w:rPr>
          <w:rFonts w:ascii="Museo Sans 300" w:hAnsi="Museo Sans 300"/>
          <w:sz w:val="20"/>
          <w:szCs w:val="20"/>
          <w:shd w:val="clear" w:color="auto" w:fill="FFFFFF"/>
          <w:lang w:val="es-ES"/>
        </w:rPr>
        <w:t xml:space="preserve">NIC </w:t>
      </w:r>
      <w:r w:rsidR="00F07797">
        <w:rPr>
          <w:rFonts w:ascii="Museo Sans 300" w:hAnsi="Museo Sans 300"/>
          <w:sz w:val="20"/>
          <w:szCs w:val="20"/>
          <w:shd w:val="clear" w:color="auto" w:fill="FFFFFF"/>
          <w:lang w:val="es-ES"/>
        </w:rPr>
        <w:t>XXX</w:t>
      </w:r>
      <w:r w:rsidR="00D4141D" w:rsidRPr="005610B7">
        <w:rPr>
          <w:rFonts w:ascii="Museo Sans 300" w:hAnsi="Museo Sans 300"/>
          <w:sz w:val="20"/>
          <w:szCs w:val="20"/>
          <w:shd w:val="clear" w:color="auto" w:fill="FFFFFF"/>
          <w:lang w:val="es-ES"/>
        </w:rPr>
        <w:t xml:space="preserve"> fue afectado por una condición irregular</w:t>
      </w:r>
      <w:r w:rsidR="00382DAB">
        <w:rPr>
          <w:rFonts w:ascii="Museo Sans 300" w:hAnsi="Museo Sans 300"/>
          <w:sz w:val="20"/>
          <w:szCs w:val="20"/>
          <w:shd w:val="clear" w:color="auto" w:fill="FFFFFF"/>
          <w:lang w:val="es-ES"/>
        </w:rPr>
        <w:t>.</w:t>
      </w:r>
    </w:p>
    <w:p w14:paraId="0A17B632" w14:textId="2680CFF2" w:rsidR="00312A4F" w:rsidRPr="005610B7" w:rsidRDefault="00312A4F" w:rsidP="4868640A">
      <w:pPr>
        <w:autoSpaceDE w:val="0"/>
        <w:spacing w:after="0" w:line="240" w:lineRule="auto"/>
        <w:ind w:left="426"/>
        <w:jc w:val="both"/>
        <w:rPr>
          <w:rFonts w:ascii="Museo Sans 300" w:hAnsi="Museo Sans 300"/>
          <w:sz w:val="20"/>
          <w:szCs w:val="20"/>
          <w:shd w:val="clear" w:color="auto" w:fill="FFFFFF"/>
        </w:rPr>
      </w:pPr>
      <w:r w:rsidRPr="005610B7">
        <w:rPr>
          <w:rFonts w:ascii="Museo Sans 300" w:hAnsi="Museo Sans 300"/>
          <w:sz w:val="20"/>
          <w:szCs w:val="20"/>
          <w:shd w:val="clear" w:color="auto" w:fill="FFFFFF"/>
        </w:rPr>
        <w:t> </w:t>
      </w:r>
    </w:p>
    <w:p w14:paraId="4AB55DF3" w14:textId="77777777" w:rsidR="00312A4F" w:rsidRPr="005610B7" w:rsidRDefault="00312A4F" w:rsidP="00312A4F">
      <w:pPr>
        <w:pStyle w:val="Prrafodelista"/>
        <w:tabs>
          <w:tab w:val="left" w:pos="426"/>
        </w:tabs>
        <w:ind w:left="426"/>
        <w:jc w:val="both"/>
        <w:rPr>
          <w:rFonts w:ascii="Museo Sans 300" w:hAnsi="Museo Sans 300"/>
          <w:sz w:val="20"/>
          <w:szCs w:val="20"/>
        </w:rPr>
      </w:pPr>
      <w:r w:rsidRPr="005610B7">
        <w:rPr>
          <w:rFonts w:ascii="Museo Sans 300" w:hAnsi="Museo Sans 300"/>
          <w:sz w:val="20"/>
          <w:szCs w:val="20"/>
        </w:rPr>
        <w:t>Asimismo, no aportó prueba técnica que permitan verificar que en el suministro, después de corregida la condición irregular, se disminuyó la carga eléctrica instalada en el inmueble, por lo que dicho argumento es meramente especulativo y no fue comprobado técnicamente durante la investigación del caso.</w:t>
      </w:r>
    </w:p>
    <w:p w14:paraId="2AE21F8D" w14:textId="77777777" w:rsidR="00312A4F" w:rsidRPr="005610B7" w:rsidRDefault="00312A4F" w:rsidP="00312A4F">
      <w:pPr>
        <w:autoSpaceDE w:val="0"/>
        <w:spacing w:after="0" w:line="240" w:lineRule="auto"/>
        <w:ind w:left="426"/>
        <w:jc w:val="both"/>
        <w:rPr>
          <w:rFonts w:ascii="Museo Sans 300" w:hAnsi="Museo Sans 300"/>
          <w:sz w:val="20"/>
          <w:szCs w:val="20"/>
          <w:shd w:val="clear" w:color="auto" w:fill="FFFFFF"/>
          <w:lang w:val="es-ES"/>
        </w:rPr>
      </w:pPr>
    </w:p>
    <w:p w14:paraId="3FE129C2" w14:textId="77777777" w:rsidR="00312A4F" w:rsidRPr="005610B7" w:rsidRDefault="00312A4F" w:rsidP="00312A4F">
      <w:pPr>
        <w:autoSpaceDE w:val="0"/>
        <w:spacing w:after="0" w:line="240" w:lineRule="auto"/>
        <w:ind w:left="426"/>
        <w:jc w:val="both"/>
        <w:rPr>
          <w:rFonts w:ascii="Museo Sans 300" w:hAnsi="Museo Sans 300"/>
          <w:sz w:val="20"/>
          <w:szCs w:val="20"/>
          <w:shd w:val="clear" w:color="auto" w:fill="FFFFFF"/>
        </w:rPr>
      </w:pPr>
      <w:r w:rsidRPr="005610B7">
        <w:rPr>
          <w:rFonts w:ascii="Museo Sans 300" w:hAnsi="Museo Sans 300"/>
          <w:sz w:val="20"/>
          <w:szCs w:val="20"/>
          <w:shd w:val="clear" w:color="auto" w:fill="FFFFFF"/>
        </w:rPr>
        <w:t>En vista de lo anterior, se debe advertir que, en caso de que la sociedad AES CLESA y Cía., S. en C. de C.V. no este conforme con lo resuelto y pretenda no adherirse a lo establecido en este acuerdo, debe efectuar su petición en apego a lo dispuesto en la Ley de Procedimientos Administrativos y los medios impugnativos pertinentes. </w:t>
      </w:r>
    </w:p>
    <w:p w14:paraId="3C0BC088" w14:textId="77777777" w:rsidR="00312A4F" w:rsidRPr="005610B7" w:rsidRDefault="00312A4F" w:rsidP="00312A4F">
      <w:pPr>
        <w:autoSpaceDE w:val="0"/>
        <w:spacing w:after="0" w:line="240" w:lineRule="auto"/>
        <w:ind w:left="426"/>
        <w:jc w:val="both"/>
        <w:rPr>
          <w:rFonts w:ascii="Museo Sans 300" w:hAnsi="Museo Sans 300"/>
          <w:sz w:val="20"/>
          <w:szCs w:val="20"/>
          <w:shd w:val="clear" w:color="auto" w:fill="FFFFFF"/>
        </w:rPr>
      </w:pPr>
    </w:p>
    <w:p w14:paraId="29E5FF11" w14:textId="0CA6799A" w:rsidR="00312A4F" w:rsidRPr="002434A7" w:rsidRDefault="00312A4F" w:rsidP="00312A4F">
      <w:pPr>
        <w:autoSpaceDE w:val="0"/>
        <w:spacing w:after="0" w:line="240" w:lineRule="auto"/>
        <w:ind w:left="426"/>
        <w:jc w:val="both"/>
        <w:rPr>
          <w:rFonts w:ascii="Museo Sans 300" w:hAnsi="Museo Sans 300"/>
          <w:sz w:val="20"/>
          <w:szCs w:val="20"/>
          <w:shd w:val="clear" w:color="auto" w:fill="FFFFFF"/>
        </w:rPr>
      </w:pPr>
      <w:r w:rsidRPr="005610B7">
        <w:rPr>
          <w:rFonts w:ascii="Museo Sans 300" w:hAnsi="Museo Sans 300"/>
          <w:sz w:val="20"/>
          <w:szCs w:val="20"/>
          <w:shd w:val="clear" w:color="auto" w:fill="FFFFFF"/>
        </w:rPr>
        <w:t xml:space="preserve">En este acuerdo no se realizará valoración alguna sobre los argumentos relacionados a la posible desconexión de la usuaria y la imposición de una multa, debido a que no tienen ninguna incidencia en lo concluido por el CAU en el </w:t>
      </w:r>
      <w:r w:rsidRPr="005610B7">
        <w:rPr>
          <w:rFonts w:ascii="Museo Sans 300" w:hAnsi="Museo Sans 300"/>
          <w:sz w:val="20"/>
          <w:szCs w:val="20"/>
          <w:shd w:val="clear" w:color="auto" w:fill="FFFFFF"/>
          <w:lang w:val="es-ES"/>
        </w:rPr>
        <w:t>informe técnico N.° IT-03</w:t>
      </w:r>
      <w:r w:rsidR="005610B7">
        <w:rPr>
          <w:rFonts w:ascii="Museo Sans 300" w:hAnsi="Museo Sans 300"/>
          <w:sz w:val="20"/>
          <w:szCs w:val="20"/>
          <w:shd w:val="clear" w:color="auto" w:fill="FFFFFF"/>
          <w:lang w:val="es-ES"/>
        </w:rPr>
        <w:t>80</w:t>
      </w:r>
      <w:r w:rsidRPr="005610B7">
        <w:rPr>
          <w:rFonts w:ascii="Museo Sans 300" w:hAnsi="Museo Sans 300"/>
          <w:sz w:val="20"/>
          <w:szCs w:val="20"/>
          <w:shd w:val="clear" w:color="auto" w:fill="FFFFFF"/>
          <w:lang w:val="es-ES"/>
        </w:rPr>
        <w:t>-CAU-22.</w:t>
      </w:r>
    </w:p>
    <w:p w14:paraId="4353F879" w14:textId="1CB05C2C" w:rsidR="00312A4F" w:rsidRDefault="00312A4F" w:rsidP="0002115D">
      <w:pPr>
        <w:autoSpaceDE w:val="0"/>
        <w:spacing w:after="0" w:line="240" w:lineRule="auto"/>
        <w:ind w:left="426"/>
        <w:jc w:val="both"/>
        <w:rPr>
          <w:rFonts w:ascii="Museo Sans 300" w:hAnsi="Museo Sans 300"/>
          <w:sz w:val="20"/>
          <w:szCs w:val="20"/>
        </w:rPr>
      </w:pPr>
    </w:p>
    <w:p w14:paraId="58A3970F" w14:textId="4F952264" w:rsidR="00CB2309" w:rsidRPr="00175ECC" w:rsidRDefault="00CB2309"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972603" w:rsidRDefault="00F15FF0" w:rsidP="00972603">
      <w:pPr>
        <w:autoSpaceDE w:val="0"/>
        <w:adjustRightInd w:val="0"/>
        <w:spacing w:after="0" w:line="240" w:lineRule="auto"/>
        <w:ind w:left="426"/>
        <w:jc w:val="both"/>
        <w:rPr>
          <w:rFonts w:ascii="Museo Sans 300" w:hAnsi="Museo Sans 300" w:cs="Segoe UI"/>
          <w:sz w:val="20"/>
          <w:szCs w:val="20"/>
          <w:lang w:eastAsia="es-MX"/>
        </w:rPr>
      </w:pP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artículo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5</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Creación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establecen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institución,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entre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destacan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tratados,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reglamentos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regulen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actividades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vigilancia),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dictar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estándares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técnicos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así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dictar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administrativas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institución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normativa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auto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organización),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dirimir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conflictos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entre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operadores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conformidad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dispuesto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arbitral)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realización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todos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actos,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contratos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operaciones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necesarios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cumplir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objetivos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impongan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reglamentos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demás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disposiciones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carácter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general.</w:t>
      </w:r>
      <w:r w:rsidR="006662C8" w:rsidRPr="00972603">
        <w:rPr>
          <w:rFonts w:ascii="Museo Sans 300" w:hAnsi="Museo Sans 300" w:cs="Segoe UI"/>
          <w:sz w:val="20"/>
          <w:szCs w:val="20"/>
          <w:lang w:eastAsia="es-MX"/>
        </w:rPr>
        <w:t xml:space="preserve"> </w:t>
      </w:r>
    </w:p>
    <w:p w14:paraId="0ED2FC8D" w14:textId="77777777" w:rsidR="001E7648" w:rsidRPr="00972603" w:rsidRDefault="001E7648" w:rsidP="00972603">
      <w:pPr>
        <w:autoSpaceDE w:val="0"/>
        <w:adjustRightInd w:val="0"/>
        <w:spacing w:after="0" w:line="240" w:lineRule="auto"/>
        <w:ind w:left="426"/>
        <w:jc w:val="both"/>
        <w:rPr>
          <w:rFonts w:ascii="Museo Sans 300" w:hAnsi="Museo Sans 300" w:cs="Segoe UI"/>
          <w:sz w:val="20"/>
          <w:szCs w:val="20"/>
          <w:lang w:eastAsia="es-MX"/>
        </w:rPr>
      </w:pPr>
    </w:p>
    <w:p w14:paraId="2866A627" w14:textId="0E603DCD" w:rsidR="00F15FF0" w:rsidRPr="00972603" w:rsidRDefault="00F15FF0" w:rsidP="00972603">
      <w:pPr>
        <w:autoSpaceDE w:val="0"/>
        <w:adjustRightInd w:val="0"/>
        <w:spacing w:after="0" w:line="240" w:lineRule="auto"/>
        <w:ind w:left="426"/>
        <w:jc w:val="both"/>
        <w:rPr>
          <w:rFonts w:ascii="Museo Sans 300" w:hAnsi="Museo Sans 300" w:cs="Segoe UI"/>
          <w:sz w:val="20"/>
          <w:szCs w:val="20"/>
          <w:lang w:eastAsia="es-MX"/>
        </w:rPr>
      </w:pP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ahí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normativa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otorgada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comprende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establecer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parámetros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someter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todo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sujeto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intervenga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regulado,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tanto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distribuidor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w:t>
      </w:r>
      <w:r w:rsidR="00312A4F">
        <w:rPr>
          <w:rFonts w:ascii="Museo Sans 300" w:hAnsi="Museo Sans 300" w:cs="Segoe UI"/>
          <w:sz w:val="20"/>
          <w:szCs w:val="20"/>
          <w:lang w:eastAsia="es-MX"/>
        </w:rPr>
        <w:t>a</w:t>
      </w:r>
      <w:r w:rsidRPr="00972603">
        <w:rPr>
          <w:rFonts w:ascii="Museo Sans 300" w:hAnsi="Museo Sans 300" w:cs="Segoe UI"/>
          <w:sz w:val="20"/>
          <w:szCs w:val="20"/>
          <w:lang w:eastAsia="es-MX"/>
        </w:rPr>
        <w: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debiendo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verificar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controlar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parámetros.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basada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interés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general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también,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protección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seguridad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emitió</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Procedimiento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Investigar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Existencia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Irregulares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Suministro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Energía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Eléctrica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Final,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tiene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finalidad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revisar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técnicamente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irregular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distribuidora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atribuye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312A4F">
        <w:rPr>
          <w:rFonts w:ascii="Museo Sans 300" w:hAnsi="Museo Sans 300" w:cs="Segoe UI"/>
          <w:sz w:val="20"/>
          <w:szCs w:val="20"/>
          <w:lang w:eastAsia="es-MX"/>
        </w:rPr>
        <w:t xml:space="preserve"> </w:t>
      </w:r>
      <w:r w:rsidR="005F1A00" w:rsidRPr="00972603">
        <w:rPr>
          <w:rFonts w:ascii="Museo Sans 300" w:hAnsi="Museo Sans 300" w:cs="Segoe UI"/>
          <w:sz w:val="20"/>
          <w:szCs w:val="20"/>
          <w:lang w:eastAsia="es-MX"/>
        </w:rPr>
        <w:t>l</w:t>
      </w:r>
      <w:r w:rsidR="00312A4F">
        <w:rPr>
          <w:rFonts w:ascii="Museo Sans 300" w:hAnsi="Museo Sans 300" w:cs="Segoe UI"/>
          <w:sz w:val="20"/>
          <w:szCs w:val="20"/>
          <w:lang w:eastAsia="es-MX"/>
        </w:rPr>
        <w:t>a</w:t>
      </w:r>
      <w:r w:rsidR="005F1A00" w:rsidRPr="00972603">
        <w:rPr>
          <w:rFonts w:ascii="Museo Sans 300" w:hAnsi="Museo Sans 300" w:cs="Segoe UI"/>
          <w:sz w:val="20"/>
          <w:szCs w:val="20"/>
          <w:lang w:eastAsia="es-MX"/>
        </w:rPr>
        <w:t xml:space="preserve"> usuari</w:t>
      </w:r>
      <w:r w:rsidR="00312A4F">
        <w:rPr>
          <w:rFonts w:ascii="Museo Sans 300" w:hAnsi="Museo Sans 300" w:cs="Segoe UI"/>
          <w:sz w:val="20"/>
          <w:szCs w:val="20"/>
          <w:lang w:eastAsia="es-MX"/>
        </w:rPr>
        <w:t>a</w:t>
      </w:r>
      <w:r w:rsidRPr="00972603">
        <w:rPr>
          <w:rFonts w:ascii="Museo Sans 300" w:hAnsi="Museo Sans 300" w:cs="Segoe UI"/>
          <w:sz w:val="20"/>
          <w:szCs w:val="20"/>
          <w:lang w:eastAsia="es-MX"/>
        </w:rPr>
        <w: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así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cobro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realizado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concepto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lastRenderedPageBreak/>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energía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registrada,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conformidad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términos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pliego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tarifario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vigente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caso.</w:t>
      </w:r>
    </w:p>
    <w:p w14:paraId="41810A38" w14:textId="77777777" w:rsidR="00972603" w:rsidRDefault="00972603"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1E5517DC"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4CBE61F9" w14:textId="61D9B6CD"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Pr>
          <w:rFonts w:ascii="Museo Sans 300" w:eastAsia="Museo Sans 300" w:hAnsi="Museo Sans 300" w:cs="Museo Sans 300"/>
          <w:sz w:val="20"/>
          <w:szCs w:val="20"/>
        </w:rPr>
        <w:t xml:space="preserve"> </w:t>
      </w:r>
      <w:r w:rsidR="00312A4F">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312A4F">
        <w:rPr>
          <w:rFonts w:ascii="Museo Sans 300" w:eastAsia="Museo Sans 300" w:hAnsi="Museo Sans 300" w:cs="Museo Sans 300"/>
          <w:sz w:val="20"/>
          <w:szCs w:val="20"/>
        </w:rPr>
        <w:t>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0C61AD79" w14:textId="77777777" w:rsidR="007B79B1" w:rsidRPr="00EC2B52" w:rsidRDefault="007B79B1" w:rsidP="007B79B1">
      <w:pPr>
        <w:pStyle w:val="Prrafodelista"/>
        <w:tabs>
          <w:tab w:val="left" w:pos="426"/>
        </w:tabs>
        <w:ind w:left="1068"/>
        <w:jc w:val="both"/>
        <w:rPr>
          <w:rFonts w:ascii="Museo Sans 300" w:eastAsia="Museo Sans 300" w:hAnsi="Museo Sans 300" w:cs="Museo Sans 300"/>
          <w:sz w:val="20"/>
          <w:szCs w:val="20"/>
        </w:rPr>
      </w:pPr>
    </w:p>
    <w:p w14:paraId="7227A0AF" w14:textId="7F5265B3"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0889441D" w14:textId="77777777" w:rsidR="007B79B1" w:rsidRPr="007B79B1" w:rsidRDefault="007B79B1" w:rsidP="007B79B1">
      <w:pPr>
        <w:pStyle w:val="Prrafodelista"/>
        <w:rPr>
          <w:rFonts w:ascii="Museo Sans 300" w:eastAsia="Museo Sans 300" w:hAnsi="Museo Sans 300" w:cs="Museo Sans 300"/>
          <w:sz w:val="20"/>
          <w:szCs w:val="20"/>
        </w:rPr>
      </w:pPr>
    </w:p>
    <w:p w14:paraId="69EA7C17" w14:textId="77777777" w:rsidR="007B79B1" w:rsidRPr="00CC4B29" w:rsidRDefault="007B79B1" w:rsidP="007B79B1">
      <w:pPr>
        <w:pStyle w:val="Prrafodelista"/>
        <w:numPr>
          <w:ilvl w:val="1"/>
          <w:numId w:val="3"/>
        </w:numPr>
        <w:tabs>
          <w:tab w:val="left" w:pos="426"/>
        </w:tabs>
        <w:ind w:left="1068"/>
        <w:jc w:val="both"/>
        <w:rPr>
          <w:rFonts w:ascii="Museo Sans 300" w:eastAsia="Museo Sans 300" w:hAnsi="Museo Sans 300" w:cs="Museo Sans 300"/>
          <w:color w:val="333333"/>
          <w:sz w:val="20"/>
          <w:szCs w:val="20"/>
        </w:rPr>
      </w:pPr>
      <w:r w:rsidRPr="00B93D1D">
        <w:rPr>
          <w:rFonts w:ascii="Museo Sans 300" w:hAnsi="Museo Sans 300"/>
          <w:color w:val="000000"/>
          <w:sz w:val="20"/>
          <w:szCs w:val="20"/>
          <w:shd w:val="clear" w:color="auto" w:fill="FFFFFF"/>
        </w:rPr>
        <w:t>En los Términos y Condiciones de los Pliegos Tarifarios, se determina que el distribuidor tiene la responsabilidad de recabar</w:t>
      </w:r>
      <w:r>
        <w:rPr>
          <w:rFonts w:ascii="Museo Sans 300" w:hAnsi="Museo Sans 300"/>
          <w:color w:val="000000"/>
          <w:sz w:val="20"/>
          <w:szCs w:val="20"/>
          <w:shd w:val="clear" w:color="auto" w:fill="FFFFFF"/>
        </w:rPr>
        <w:t xml:space="preserve"> </w:t>
      </w:r>
      <w:r w:rsidRPr="00B93D1D">
        <w:rPr>
          <w:rFonts w:ascii="Museo Sans 300" w:hAnsi="Museo Sans 300"/>
          <w:color w:val="000000"/>
          <w:sz w:val="20"/>
          <w:szCs w:val="20"/>
          <w:shd w:val="clear" w:color="auto" w:fill="FFFFFF"/>
        </w:rPr>
        <w:t>toda la evidencia que conlleve a comprobar que existe una condición irregular, correspondiéndole recopilar las pruebas necesarias para justificar el cobro en concepto de energía no registrada.</w:t>
      </w:r>
      <w:r>
        <w:rPr>
          <w:rFonts w:ascii="Museo Sans 300" w:hAnsi="Museo Sans 300"/>
          <w:color w:val="000000"/>
          <w:sz w:val="20"/>
          <w:szCs w:val="20"/>
          <w:shd w:val="clear" w:color="auto" w:fill="FFFFFF"/>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2DB1CF8C" w14:textId="243A7095" w:rsidR="00F15FF0" w:rsidRDefault="007B79B1" w:rsidP="007B79B1">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BF085E">
        <w:rPr>
          <w:rFonts w:ascii="Museo Sans 300" w:hAnsi="Museo Sans 300"/>
          <w:color w:val="000000"/>
          <w:sz w:val="20"/>
          <w:szCs w:val="20"/>
          <w:shd w:val="clear" w:color="auto" w:fill="FFFFFF"/>
        </w:rPr>
        <w:t xml:space="preserve">Como se plasmó en el informe técnico del CAU, la sociedad </w:t>
      </w:r>
      <w:r w:rsidR="00312A4F">
        <w:rPr>
          <w:rFonts w:ascii="Museo Sans 300" w:hAnsi="Museo Sans 300"/>
          <w:color w:val="000000"/>
          <w:sz w:val="20"/>
          <w:szCs w:val="20"/>
          <w:shd w:val="clear" w:color="auto" w:fill="FFFFFF"/>
        </w:rPr>
        <w:t>AES CLESA y Cía., S. en C. de C.V.</w:t>
      </w:r>
      <w:r w:rsidRPr="00BF085E">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argumentó</w:t>
      </w:r>
      <w:r w:rsidRPr="00BF085E">
        <w:rPr>
          <w:rFonts w:ascii="Museo Sans 300" w:hAnsi="Museo Sans 300"/>
          <w:color w:val="000000"/>
          <w:sz w:val="20"/>
          <w:szCs w:val="20"/>
          <w:shd w:val="clear" w:color="auto" w:fill="FFFFFF"/>
        </w:rPr>
        <w:t xml:space="preserve"> la existencia de</w:t>
      </w:r>
      <w:r>
        <w:rPr>
          <w:rFonts w:ascii="Museo Sans 300" w:hAnsi="Museo Sans 300"/>
          <w:color w:val="000000"/>
          <w:sz w:val="20"/>
          <w:szCs w:val="20"/>
          <w:shd w:val="clear" w:color="auto" w:fill="FFFFFF"/>
        </w:rPr>
        <w:t xml:space="preserve"> una alteración </w:t>
      </w:r>
      <w:r w:rsidR="006E23B1">
        <w:rPr>
          <w:rFonts w:ascii="Museo Sans 300" w:hAnsi="Museo Sans 300"/>
          <w:color w:val="000000"/>
          <w:sz w:val="20"/>
          <w:szCs w:val="20"/>
          <w:shd w:val="clear" w:color="auto" w:fill="FFFFFF"/>
        </w:rPr>
        <w:t xml:space="preserve">del medidor en </w:t>
      </w:r>
      <w:r>
        <w:rPr>
          <w:rFonts w:ascii="Museo Sans 300" w:hAnsi="Museo Sans 300"/>
          <w:color w:val="000000"/>
          <w:sz w:val="20"/>
          <w:szCs w:val="20"/>
          <w:shd w:val="clear" w:color="auto" w:fill="FFFFFF"/>
        </w:rPr>
        <w:t>el servicio eléctrico</w:t>
      </w:r>
      <w:r w:rsidRPr="00BF085E">
        <w:rPr>
          <w:rFonts w:ascii="Museo Sans 300" w:hAnsi="Museo Sans 300"/>
          <w:color w:val="000000"/>
          <w:sz w:val="20"/>
          <w:szCs w:val="20"/>
          <w:shd w:val="clear" w:color="auto" w:fill="FFFFFF"/>
        </w:rPr>
        <w:t>; sin embargo, en el transcurso del procedimiento no presentó pruebas</w:t>
      </w:r>
      <w:r w:rsidR="00F15E28">
        <w:rPr>
          <w:rFonts w:ascii="Museo Sans 300" w:hAnsi="Museo Sans 300"/>
          <w:color w:val="000000"/>
          <w:sz w:val="20"/>
          <w:szCs w:val="20"/>
          <w:shd w:val="clear" w:color="auto" w:fill="FFFFFF"/>
        </w:rPr>
        <w:t xml:space="preserve"> fehacientes</w:t>
      </w:r>
      <w:r w:rsidRPr="00BF085E">
        <w:rPr>
          <w:rFonts w:ascii="Museo Sans 300" w:hAnsi="Museo Sans 300"/>
          <w:color w:val="000000"/>
          <w:sz w:val="20"/>
          <w:szCs w:val="20"/>
          <w:shd w:val="clear" w:color="auto" w:fill="FFFFFF"/>
        </w:rPr>
        <w:t xml:space="preserve"> que pudieran </w:t>
      </w:r>
      <w:r>
        <w:rPr>
          <w:rFonts w:ascii="Museo Sans 300" w:hAnsi="Museo Sans 300"/>
          <w:color w:val="000000"/>
          <w:sz w:val="20"/>
          <w:szCs w:val="20"/>
          <w:shd w:val="clear" w:color="auto" w:fill="FFFFFF"/>
        </w:rPr>
        <w:t>demostrar dicha situación</w:t>
      </w:r>
      <w:r w:rsidR="00F15E28">
        <w:rPr>
          <w:rFonts w:ascii="Museo Sans 300" w:hAnsi="Museo Sans 300"/>
          <w:color w:val="000000"/>
          <w:sz w:val="20"/>
          <w:szCs w:val="20"/>
          <w:shd w:val="clear" w:color="auto" w:fill="FFFFFF"/>
        </w:rPr>
        <w:t>, como lo establece la normativa aplicable</w:t>
      </w:r>
      <w:r w:rsidRPr="00BF085E">
        <w:rPr>
          <w:rFonts w:ascii="Museo Sans 300" w:hAnsi="Museo Sans 300"/>
          <w:color w:val="000000"/>
          <w:sz w:val="20"/>
          <w:szCs w:val="20"/>
          <w:shd w:val="clear" w:color="auto" w:fill="FFFFFF"/>
        </w:rPr>
        <w:t>.</w:t>
      </w:r>
    </w:p>
    <w:p w14:paraId="593BB801" w14:textId="77777777" w:rsidR="007B79B1" w:rsidRPr="007B79B1" w:rsidRDefault="007B79B1" w:rsidP="007B79B1">
      <w:pPr>
        <w:pStyle w:val="Prrafodelista"/>
        <w:rPr>
          <w:rFonts w:ascii="Museo Sans 300" w:hAnsi="Museo Sans 300"/>
          <w:color w:val="000000"/>
          <w:sz w:val="20"/>
          <w:szCs w:val="20"/>
          <w:shd w:val="clear" w:color="auto" w:fill="FFFFFF"/>
        </w:rPr>
      </w:pPr>
    </w:p>
    <w:p w14:paraId="26C81577" w14:textId="12C3FD72"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r w:rsidRPr="00B93D1D">
        <w:rPr>
          <w:rFonts w:ascii="Museo Sans 300" w:eastAsia="Times New Roman" w:hAnsi="Museo Sans 300"/>
          <w:color w:val="000000"/>
          <w:sz w:val="20"/>
          <w:szCs w:val="20"/>
          <w:shd w:val="clear" w:color="auto" w:fill="FFFFFF"/>
          <w:lang w:val="es-ES" w:eastAsia="es-ES"/>
        </w:rPr>
        <w:t xml:space="preserve">En ese sentido, se estableció en el informe técnico N.° </w:t>
      </w:r>
      <w:r w:rsidR="003C3BF2">
        <w:rPr>
          <w:rFonts w:ascii="Museo Sans 300" w:eastAsia="Times New Roman" w:hAnsi="Museo Sans 300"/>
          <w:color w:val="000000"/>
          <w:sz w:val="20"/>
          <w:szCs w:val="20"/>
          <w:shd w:val="clear" w:color="auto" w:fill="FFFFFF"/>
          <w:lang w:val="es-ES" w:eastAsia="es-ES"/>
        </w:rPr>
        <w:t>IT-0380</w:t>
      </w:r>
      <w:r w:rsidR="003425C2">
        <w:rPr>
          <w:rFonts w:ascii="Museo Sans 300" w:eastAsia="Times New Roman" w:hAnsi="Museo Sans 300"/>
          <w:color w:val="000000"/>
          <w:sz w:val="20"/>
          <w:szCs w:val="20"/>
          <w:shd w:val="clear" w:color="auto" w:fill="FFFFFF"/>
          <w:lang w:val="es-ES" w:eastAsia="es-ES"/>
        </w:rPr>
        <w:t>-CAU-22</w:t>
      </w:r>
      <w:r w:rsidRPr="00B93D1D">
        <w:rPr>
          <w:rFonts w:ascii="Museo Sans 300" w:eastAsia="Times New Roman" w:hAnsi="Museo Sans 300"/>
          <w:color w:val="000000"/>
          <w:sz w:val="20"/>
          <w:szCs w:val="20"/>
          <w:shd w:val="clear" w:color="auto" w:fill="FFFFFF"/>
          <w:lang w:val="es-ES" w:eastAsia="es-ES"/>
        </w:rPr>
        <w:t xml:space="preserve"> que no existió una condición irregular en el suministro y, por tanto, de acuerdo con los </w:t>
      </w:r>
      <w:r w:rsidR="00AB0A53">
        <w:rPr>
          <w:rFonts w:ascii="Museo Sans 300" w:eastAsia="Times New Roman" w:hAnsi="Museo Sans 300"/>
          <w:color w:val="000000"/>
          <w:sz w:val="20"/>
          <w:szCs w:val="20"/>
          <w:shd w:val="clear" w:color="auto" w:fill="FFFFFF"/>
          <w:lang w:val="es-ES" w:eastAsia="es-ES"/>
        </w:rPr>
        <w:t>T</w:t>
      </w:r>
      <w:r w:rsidRPr="00B93D1D">
        <w:rPr>
          <w:rFonts w:ascii="Museo Sans 300" w:eastAsia="Times New Roman" w:hAnsi="Museo Sans 300"/>
          <w:color w:val="000000"/>
          <w:sz w:val="20"/>
          <w:szCs w:val="20"/>
          <w:shd w:val="clear" w:color="auto" w:fill="FFFFFF"/>
          <w:lang w:val="es-ES" w:eastAsia="es-ES"/>
        </w:rPr>
        <w:t xml:space="preserve">érminos y </w:t>
      </w:r>
      <w:r w:rsidR="00AB0A53">
        <w:rPr>
          <w:rFonts w:ascii="Museo Sans 300" w:eastAsia="Times New Roman" w:hAnsi="Museo Sans 300"/>
          <w:color w:val="000000"/>
          <w:sz w:val="20"/>
          <w:szCs w:val="20"/>
          <w:shd w:val="clear" w:color="auto" w:fill="FFFFFF"/>
          <w:lang w:val="es-ES" w:eastAsia="es-ES"/>
        </w:rPr>
        <w:t>C</w:t>
      </w:r>
      <w:r w:rsidRPr="00B93D1D">
        <w:rPr>
          <w:rFonts w:ascii="Museo Sans 300" w:eastAsia="Times New Roman" w:hAnsi="Museo Sans 300"/>
          <w:color w:val="000000"/>
          <w:sz w:val="20"/>
          <w:szCs w:val="20"/>
          <w:shd w:val="clear" w:color="auto" w:fill="FFFFFF"/>
          <w:lang w:val="es-ES" w:eastAsia="es-ES"/>
        </w:rPr>
        <w:t xml:space="preserve">ondiciones de los </w:t>
      </w:r>
      <w:r w:rsidR="00AB0A53" w:rsidRPr="00B93D1D">
        <w:rPr>
          <w:rFonts w:ascii="Museo Sans 300" w:eastAsia="Times New Roman" w:hAnsi="Museo Sans 300"/>
          <w:color w:val="000000"/>
          <w:sz w:val="20"/>
          <w:szCs w:val="20"/>
          <w:shd w:val="clear" w:color="auto" w:fill="FFFFFF"/>
          <w:lang w:val="es-ES" w:eastAsia="es-ES"/>
        </w:rPr>
        <w:t>Pliegos Tarifarios</w:t>
      </w:r>
      <w:r w:rsidRPr="00B93D1D">
        <w:rPr>
          <w:rFonts w:ascii="Museo Sans 300" w:eastAsia="Times New Roman" w:hAnsi="Museo Sans 300"/>
          <w:color w:val="000000"/>
          <w:sz w:val="20"/>
          <w:szCs w:val="20"/>
          <w:shd w:val="clear" w:color="auto" w:fill="FFFFFF"/>
          <w:lang w:val="es-ES" w:eastAsia="es-ES"/>
        </w:rPr>
        <w:t xml:space="preserve"> vigentes para el </w:t>
      </w:r>
      <w:r w:rsidR="008D0126">
        <w:rPr>
          <w:rFonts w:ascii="Museo Sans 300" w:eastAsia="Times New Roman" w:hAnsi="Museo Sans 300"/>
          <w:color w:val="000000"/>
          <w:sz w:val="20"/>
          <w:szCs w:val="20"/>
          <w:shd w:val="clear" w:color="auto" w:fill="FFFFFF"/>
          <w:lang w:val="es-ES" w:eastAsia="es-ES"/>
        </w:rPr>
        <w:t>año 2022</w:t>
      </w:r>
      <w:r w:rsidRPr="00B93D1D">
        <w:rPr>
          <w:rFonts w:ascii="Museo Sans 300" w:eastAsia="Times New Roman" w:hAnsi="Museo Sans 300"/>
          <w:color w:val="000000"/>
          <w:sz w:val="20"/>
          <w:szCs w:val="20"/>
          <w:shd w:val="clear" w:color="auto" w:fill="FFFFFF"/>
          <w:lang w:val="es-ES" w:eastAsia="es-ES"/>
        </w:rPr>
        <w:t xml:space="preserve">, el cobro efectuado por la empresa distribuidora en concepto de energía no registrada es </w:t>
      </w:r>
      <w:r>
        <w:rPr>
          <w:rFonts w:ascii="Museo Sans 300" w:eastAsia="Times New Roman" w:hAnsi="Museo Sans 300"/>
          <w:color w:val="000000"/>
          <w:sz w:val="20"/>
          <w:szCs w:val="20"/>
          <w:shd w:val="clear" w:color="auto" w:fill="FFFFFF"/>
          <w:lang w:val="es-ES" w:eastAsia="es-ES"/>
        </w:rPr>
        <w:t>im</w:t>
      </w:r>
      <w:r w:rsidRPr="00B93D1D">
        <w:rPr>
          <w:rFonts w:ascii="Museo Sans 300" w:eastAsia="Times New Roman" w:hAnsi="Museo Sans 300"/>
          <w:color w:val="000000"/>
          <w:sz w:val="20"/>
          <w:szCs w:val="20"/>
          <w:shd w:val="clear" w:color="auto" w:fill="FFFFFF"/>
          <w:lang w:val="es-ES" w:eastAsia="es-ES"/>
        </w:rPr>
        <w:t xml:space="preserve">procedente. </w:t>
      </w:r>
    </w:p>
    <w:p w14:paraId="64EC42BB" w14:textId="77777777"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p>
    <w:p w14:paraId="56C8EB3B" w14:textId="02EB04BA" w:rsidR="007B79B1" w:rsidRDefault="007B79B1" w:rsidP="007B79B1">
      <w:pPr>
        <w:spacing w:after="0" w:line="240" w:lineRule="auto"/>
        <w:ind w:left="426"/>
        <w:jc w:val="both"/>
        <w:rPr>
          <w:rFonts w:ascii="Museo Sans 300" w:eastAsia="Museo Sans 300" w:hAnsi="Museo Sans 300" w:cs="Museo Sans 300"/>
          <w:sz w:val="20"/>
          <w:szCs w:val="20"/>
        </w:rPr>
      </w:pPr>
      <w:r>
        <w:rPr>
          <w:rFonts w:ascii="Museo Sans 300" w:eastAsia="Museo Sans 300" w:hAnsi="Museo Sans 300" w:cs="Museo Sans 300"/>
          <w:sz w:val="20"/>
          <w:szCs w:val="20"/>
        </w:rPr>
        <w:t xml:space="preserve">Debe establecerse </w:t>
      </w:r>
      <w:r w:rsidRPr="00B93D1D">
        <w:rPr>
          <w:rFonts w:ascii="Museo Sans 300" w:eastAsia="Museo Sans 300" w:hAnsi="Museo Sans 300" w:cs="Museo Sans 300"/>
          <w:sz w:val="20"/>
          <w:szCs w:val="20"/>
        </w:rPr>
        <w:t>que el dictamen que resuelve el caso fue emitido con fundamento en la documentación recopilada en el transcurso del procedimiento, garantizando a</w:t>
      </w:r>
      <w:r w:rsidR="00312A4F">
        <w:rPr>
          <w:rFonts w:ascii="Museo Sans 300" w:eastAsia="Museo Sans 300" w:hAnsi="Museo Sans 300" w:cs="Museo Sans 300"/>
          <w:sz w:val="20"/>
          <w:szCs w:val="20"/>
        </w:rPr>
        <w:t xml:space="preserve"> </w:t>
      </w:r>
      <w:r w:rsidR="00605738">
        <w:rPr>
          <w:rFonts w:ascii="Museo Sans 300" w:eastAsia="Museo Sans 300" w:hAnsi="Museo Sans 300" w:cs="Museo Sans 300"/>
          <w:sz w:val="20"/>
          <w:szCs w:val="20"/>
        </w:rPr>
        <w:t>l</w:t>
      </w:r>
      <w:r w:rsidR="00312A4F">
        <w:rPr>
          <w:rFonts w:ascii="Museo Sans 300" w:eastAsia="Museo Sans 300" w:hAnsi="Museo Sans 300" w:cs="Museo Sans 300"/>
          <w:sz w:val="20"/>
          <w:szCs w:val="20"/>
        </w:rPr>
        <w:t>a</w:t>
      </w:r>
      <w:r w:rsidR="00E67C7C">
        <w:rPr>
          <w:rFonts w:ascii="Museo Sans 300" w:eastAsia="Museo Sans 300" w:hAnsi="Museo Sans 300" w:cs="Museo Sans 300"/>
          <w:sz w:val="20"/>
          <w:szCs w:val="20"/>
        </w:rPr>
        <w:t xml:space="preserve"> usuari</w:t>
      </w:r>
      <w:r w:rsidR="00312A4F">
        <w:rPr>
          <w:rFonts w:ascii="Museo Sans 300" w:eastAsia="Museo Sans 300" w:hAnsi="Museo Sans 300" w:cs="Museo Sans 300"/>
          <w:sz w:val="20"/>
          <w:szCs w:val="20"/>
        </w:rPr>
        <w:t>a</w:t>
      </w:r>
      <w:r w:rsidRPr="00B93D1D">
        <w:rPr>
          <w:rFonts w:ascii="Museo Sans 300" w:eastAsia="Museo Sans 300" w:hAnsi="Museo Sans 300" w:cs="Museo Sans 300"/>
          <w:sz w:val="20"/>
          <w:szCs w:val="20"/>
        </w:rPr>
        <w:t xml:space="preserve"> que la SIGET ha revisado el cobro de la distribuidora a efecto de comprobar que haya sido realizado con base en lo establecido en l</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normativ</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vigent</w:t>
      </w:r>
      <w:r>
        <w:rPr>
          <w:rFonts w:ascii="Museo Sans 300" w:eastAsia="Museo Sans 300" w:hAnsi="Museo Sans 300" w:cs="Museo Sans 300"/>
          <w:sz w:val="20"/>
          <w:szCs w:val="20"/>
        </w:rPr>
        <w:t>es</w:t>
      </w:r>
      <w:r w:rsidRPr="00B93D1D">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p w14:paraId="5DB56BEE" w14:textId="77777777" w:rsidR="00E91CB1" w:rsidRDefault="00E91CB1" w:rsidP="007B79B1">
      <w:pPr>
        <w:spacing w:after="0" w:line="240" w:lineRule="auto"/>
        <w:ind w:left="426"/>
        <w:jc w:val="both"/>
        <w:rPr>
          <w:rFonts w:ascii="Museo Sans 300" w:eastAsia="Museo Sans 300" w:hAnsi="Museo Sans 300" w:cs="Museo Sans 300"/>
          <w:sz w:val="20"/>
          <w:szCs w:val="20"/>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31D119B7" w14:textId="333B8617"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Con fundamento en el informe técnico N.° </w:t>
      </w:r>
      <w:r w:rsidR="003C3BF2">
        <w:rPr>
          <w:rFonts w:ascii="Museo Sans 300" w:hAnsi="Museo Sans 300"/>
          <w:sz w:val="20"/>
          <w:szCs w:val="20"/>
        </w:rPr>
        <w:t>IT-0380</w:t>
      </w:r>
      <w:r w:rsidR="003425C2">
        <w:rPr>
          <w:rFonts w:ascii="Museo Sans 300" w:hAnsi="Museo Sans 300"/>
          <w:sz w:val="20"/>
          <w:szCs w:val="20"/>
        </w:rPr>
        <w:t>-CAU-22</w:t>
      </w:r>
      <w:r>
        <w:rPr>
          <w:rFonts w:ascii="Museo Sans 300" w:hAnsi="Museo Sans 300"/>
          <w:sz w:val="20"/>
          <w:szCs w:val="20"/>
        </w:rPr>
        <w:t>, esta S</w:t>
      </w:r>
      <w:r w:rsidRPr="00B93D1D">
        <w:rPr>
          <w:rFonts w:ascii="Museo Sans 300" w:hAnsi="Museo Sans 300"/>
          <w:sz w:val="20"/>
          <w:szCs w:val="20"/>
        </w:rPr>
        <w:t>uperintendencia considera pertinente adherirse a lo dictami</w:t>
      </w:r>
      <w:r>
        <w:rPr>
          <w:rFonts w:ascii="Museo Sans 300" w:hAnsi="Museo Sans 300"/>
          <w:sz w:val="20"/>
          <w:szCs w:val="20"/>
        </w:rPr>
        <w:t>nado por el CAU</w:t>
      </w:r>
      <w:r w:rsidRPr="00B93D1D">
        <w:rPr>
          <w:rFonts w:ascii="Museo Sans 300" w:hAnsi="Museo Sans 300"/>
          <w:sz w:val="20"/>
          <w:szCs w:val="20"/>
        </w:rPr>
        <w:t xml:space="preserve">, </w:t>
      </w:r>
      <w:r>
        <w:rPr>
          <w:rFonts w:ascii="Museo Sans 300" w:hAnsi="Museo Sans 300"/>
          <w:sz w:val="20"/>
          <w:szCs w:val="20"/>
        </w:rPr>
        <w:t xml:space="preserve">debiendo </w:t>
      </w:r>
      <w:r w:rsidRPr="00B93D1D">
        <w:rPr>
          <w:rFonts w:ascii="Museo Sans 300" w:hAnsi="Museo Sans 300"/>
          <w:sz w:val="20"/>
          <w:szCs w:val="20"/>
        </w:rPr>
        <w:t>establecer</w:t>
      </w:r>
      <w:r>
        <w:rPr>
          <w:rFonts w:ascii="Museo Sans 300" w:hAnsi="Museo Sans 300"/>
          <w:sz w:val="20"/>
          <w:szCs w:val="20"/>
        </w:rPr>
        <w:t>se</w:t>
      </w:r>
      <w:r w:rsidRPr="00B93D1D">
        <w:rPr>
          <w:rFonts w:ascii="Museo Sans 300" w:hAnsi="Museo Sans 300"/>
          <w:sz w:val="20"/>
          <w:szCs w:val="20"/>
        </w:rPr>
        <w:t xml:space="preserve"> que en el sum</w:t>
      </w:r>
      <w:r>
        <w:rPr>
          <w:rFonts w:ascii="Museo Sans 300" w:hAnsi="Museo Sans 300"/>
          <w:sz w:val="20"/>
          <w:szCs w:val="20"/>
        </w:rPr>
        <w:t xml:space="preserve">inistro identificado con el NIC </w:t>
      </w:r>
      <w:r w:rsidR="00F07797">
        <w:rPr>
          <w:rFonts w:ascii="Museo Sans 300" w:hAnsi="Museo Sans 300"/>
          <w:sz w:val="20"/>
          <w:szCs w:val="20"/>
        </w:rPr>
        <w:t>XXX</w:t>
      </w:r>
      <w:r w:rsidRPr="00B93D1D">
        <w:rPr>
          <w:rFonts w:ascii="Museo Sans 300" w:hAnsi="Museo Sans 300"/>
          <w:sz w:val="20"/>
          <w:szCs w:val="20"/>
        </w:rPr>
        <w:t xml:space="preserve"> no </w:t>
      </w:r>
      <w:r>
        <w:rPr>
          <w:rFonts w:ascii="Museo Sans 300" w:hAnsi="Museo Sans 300"/>
          <w:sz w:val="20"/>
          <w:szCs w:val="20"/>
        </w:rPr>
        <w:t>se comprobó</w:t>
      </w:r>
      <w:r w:rsidRPr="00B93D1D">
        <w:rPr>
          <w:rFonts w:ascii="Museo Sans 300" w:hAnsi="Museo Sans 300"/>
          <w:sz w:val="20"/>
          <w:szCs w:val="20"/>
        </w:rPr>
        <w:t xml:space="preserve"> una c</w:t>
      </w:r>
      <w:r>
        <w:rPr>
          <w:rFonts w:ascii="Museo Sans 300" w:hAnsi="Museo Sans 300"/>
          <w:sz w:val="20"/>
          <w:szCs w:val="20"/>
        </w:rPr>
        <w:t>ondición irregular atribuible a</w:t>
      </w:r>
      <w:r w:rsidR="00312A4F">
        <w:rPr>
          <w:rFonts w:ascii="Museo Sans 300" w:hAnsi="Museo Sans 300"/>
          <w:sz w:val="20"/>
          <w:szCs w:val="20"/>
        </w:rPr>
        <w:t xml:space="preserve"> </w:t>
      </w:r>
      <w:r w:rsidR="00605738">
        <w:rPr>
          <w:rFonts w:ascii="Museo Sans 300" w:hAnsi="Museo Sans 300"/>
          <w:sz w:val="20"/>
          <w:szCs w:val="20"/>
        </w:rPr>
        <w:t>l</w:t>
      </w:r>
      <w:r w:rsidR="00312A4F">
        <w:rPr>
          <w:rFonts w:ascii="Museo Sans 300" w:hAnsi="Museo Sans 300"/>
          <w:sz w:val="20"/>
          <w:szCs w:val="20"/>
        </w:rPr>
        <w:t>a</w:t>
      </w:r>
      <w:r w:rsidR="005E7724">
        <w:rPr>
          <w:rFonts w:ascii="Museo Sans 300" w:hAnsi="Museo Sans 300"/>
          <w:sz w:val="20"/>
          <w:szCs w:val="20"/>
        </w:rPr>
        <w:t xml:space="preserve"> usuari</w:t>
      </w:r>
      <w:r w:rsidR="00312A4F">
        <w:rPr>
          <w:rFonts w:ascii="Museo Sans 300" w:hAnsi="Museo Sans 300"/>
          <w:sz w:val="20"/>
          <w:szCs w:val="20"/>
        </w:rPr>
        <w:t>a</w:t>
      </w:r>
      <w:r w:rsidRPr="00B93D1D">
        <w:rPr>
          <w:rFonts w:ascii="Museo Sans 300" w:hAnsi="Museo Sans 300"/>
          <w:sz w:val="20"/>
          <w:szCs w:val="20"/>
        </w:rPr>
        <w:t>.</w:t>
      </w:r>
    </w:p>
    <w:p w14:paraId="3DD454E0" w14:textId="77777777" w:rsidR="007B79B1" w:rsidRDefault="007B79B1" w:rsidP="007B79B1">
      <w:pPr>
        <w:autoSpaceDE w:val="0"/>
        <w:adjustRightInd w:val="0"/>
        <w:spacing w:after="0" w:line="240" w:lineRule="auto"/>
        <w:ind w:left="426"/>
        <w:jc w:val="both"/>
        <w:rPr>
          <w:rFonts w:ascii="Museo Sans 300" w:hAnsi="Museo Sans 300"/>
          <w:sz w:val="20"/>
          <w:szCs w:val="20"/>
        </w:rPr>
      </w:pPr>
    </w:p>
    <w:p w14:paraId="26E20574" w14:textId="77777777" w:rsidR="00D4141D" w:rsidRDefault="007B79B1" w:rsidP="00D4141D">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Por lo tanto, </w:t>
      </w:r>
      <w:r>
        <w:rPr>
          <w:rFonts w:ascii="Museo Sans 300" w:hAnsi="Museo Sans 300"/>
          <w:sz w:val="20"/>
          <w:szCs w:val="20"/>
        </w:rPr>
        <w:t>debe declararse</w:t>
      </w:r>
      <w:r w:rsidRPr="00B93D1D">
        <w:rPr>
          <w:rFonts w:ascii="Museo Sans 300" w:hAnsi="Museo Sans 300"/>
          <w:sz w:val="20"/>
          <w:szCs w:val="20"/>
        </w:rPr>
        <w:t xml:space="preserve"> improcedente el cobro de la cantidad de</w:t>
      </w:r>
      <w:r>
        <w:rPr>
          <w:rFonts w:ascii="Museo Sans 300" w:hAnsi="Museo Sans 300"/>
          <w:sz w:val="20"/>
          <w:szCs w:val="20"/>
        </w:rPr>
        <w:t xml:space="preserve"> </w:t>
      </w:r>
      <w:r w:rsidR="00312A4F">
        <w:rPr>
          <w:rFonts w:ascii="Museo Sans 300" w:hAnsi="Museo Sans 300"/>
          <w:sz w:val="20"/>
          <w:szCs w:val="20"/>
        </w:rPr>
        <w:t>MIL SETENTA Y NUEVE 88/100 DÓLARES DE LOS ESTADOS UNIDOS DE AMÉRICA (USD 1,079.88)</w:t>
      </w:r>
      <w:r w:rsidRPr="00B93D1D">
        <w:rPr>
          <w:rFonts w:ascii="Museo Sans 300" w:hAnsi="Museo Sans 300"/>
          <w:sz w:val="20"/>
          <w:szCs w:val="20"/>
          <w:lang w:eastAsia="es-ES"/>
        </w:rPr>
        <w:t xml:space="preserve"> </w:t>
      </w:r>
      <w:r w:rsidRPr="00B93D1D">
        <w:rPr>
          <w:rFonts w:ascii="Museo Sans 300" w:hAnsi="Museo Sans 300"/>
          <w:sz w:val="20"/>
          <w:szCs w:val="20"/>
        </w:rPr>
        <w:t xml:space="preserve">IVA incluido, que la sociedad </w:t>
      </w:r>
      <w:r w:rsidR="00312A4F">
        <w:rPr>
          <w:rFonts w:ascii="Museo Sans 300" w:hAnsi="Museo Sans 300"/>
          <w:sz w:val="20"/>
          <w:szCs w:val="20"/>
        </w:rPr>
        <w:t>AES CLESA y Cía., S. en C. de C.V.</w:t>
      </w:r>
      <w:r w:rsidRPr="00B93D1D">
        <w:rPr>
          <w:rFonts w:ascii="Museo Sans 300" w:hAnsi="Museo Sans 300"/>
          <w:sz w:val="20"/>
          <w:szCs w:val="20"/>
        </w:rPr>
        <w:t xml:space="preserve"> pretende recuperar en concepto de energía no registrada</w:t>
      </w:r>
      <w:r>
        <w:rPr>
          <w:rFonts w:ascii="Museo Sans 300" w:hAnsi="Museo Sans 300"/>
          <w:sz w:val="20"/>
          <w:szCs w:val="20"/>
        </w:rPr>
        <w:t xml:space="preserve">. </w:t>
      </w:r>
    </w:p>
    <w:p w14:paraId="0E3FB717" w14:textId="77777777" w:rsidR="00D4141D" w:rsidRDefault="00D4141D" w:rsidP="00D4141D">
      <w:pPr>
        <w:autoSpaceDE w:val="0"/>
        <w:adjustRightInd w:val="0"/>
        <w:spacing w:after="0" w:line="240" w:lineRule="auto"/>
        <w:ind w:left="426"/>
        <w:jc w:val="both"/>
        <w:rPr>
          <w:rFonts w:ascii="Museo Sans 300" w:hAnsi="Museo Sans 300"/>
          <w:sz w:val="20"/>
          <w:szCs w:val="20"/>
        </w:rPr>
      </w:pPr>
    </w:p>
    <w:p w14:paraId="4C191507" w14:textId="3BB85FC4" w:rsidR="00D4141D" w:rsidRPr="00D4141D" w:rsidRDefault="00D4141D" w:rsidP="00D4141D">
      <w:pPr>
        <w:autoSpaceDE w:val="0"/>
        <w:adjustRightInd w:val="0"/>
        <w:spacing w:after="0" w:line="240" w:lineRule="auto"/>
        <w:ind w:left="426"/>
        <w:jc w:val="both"/>
        <w:rPr>
          <w:rFonts w:ascii="Museo Sans 300" w:hAnsi="Museo Sans 300"/>
          <w:sz w:val="20"/>
          <w:szCs w:val="20"/>
        </w:rPr>
      </w:pPr>
      <w:r w:rsidRPr="00D4141D">
        <w:rPr>
          <w:rStyle w:val="normaltextrun"/>
          <w:rFonts w:ascii="Museo Sans 300" w:hAnsi="Museo Sans 300"/>
          <w:color w:val="000000"/>
          <w:sz w:val="20"/>
          <w:szCs w:val="20"/>
          <w:shd w:val="clear" w:color="auto" w:fill="FFFFFF"/>
        </w:rPr>
        <w:t xml:space="preserve">En vista que </w:t>
      </w:r>
      <w:r w:rsidRPr="00D4141D">
        <w:rPr>
          <w:rFonts w:ascii="Museo Sans 300" w:hAnsi="Museo Sans 300"/>
          <w:sz w:val="20"/>
          <w:szCs w:val="20"/>
        </w:rPr>
        <w:t xml:space="preserve">la </w:t>
      </w:r>
      <w:r>
        <w:rPr>
          <w:rFonts w:ascii="Museo Sans 300" w:hAnsi="Museo Sans 300"/>
          <w:sz w:val="20"/>
          <w:szCs w:val="20"/>
        </w:rPr>
        <w:t>usuaria</w:t>
      </w:r>
      <w:r w:rsidRPr="00D4141D">
        <w:rPr>
          <w:rStyle w:val="normaltextrun"/>
          <w:rFonts w:ascii="Museo Sans 300" w:hAnsi="Museo Sans 300"/>
          <w:color w:val="000000"/>
          <w:sz w:val="20"/>
          <w:szCs w:val="20"/>
          <w:shd w:val="clear" w:color="auto" w:fill="FFFFFF"/>
        </w:rPr>
        <w:t xml:space="preserve"> canceló una cuota del monto cobrado inicialmente, la sociedad </w:t>
      </w:r>
      <w:r w:rsidRPr="00D4141D">
        <w:rPr>
          <w:rFonts w:ascii="Museo Sans 300" w:hAnsi="Museo Sans 300"/>
          <w:sz w:val="20"/>
          <w:szCs w:val="20"/>
        </w:rPr>
        <w:t xml:space="preserve">AES CLESA y Cía., S. en C. de C.V. </w:t>
      </w:r>
      <w:r w:rsidRPr="00D4141D">
        <w:rPr>
          <w:rStyle w:val="normaltextrun"/>
          <w:rFonts w:ascii="Museo Sans 300" w:hAnsi="Museo Sans 300"/>
          <w:color w:val="000000"/>
          <w:sz w:val="20"/>
          <w:szCs w:val="20"/>
          <w:shd w:val="clear" w:color="auto" w:fill="FFFFFF"/>
        </w:rPr>
        <w:t xml:space="preserve">deberá reintegrar a la </w:t>
      </w:r>
      <w:r w:rsidRPr="00D4141D">
        <w:rPr>
          <w:rFonts w:ascii="Museo Sans 300" w:hAnsi="Museo Sans 300"/>
          <w:sz w:val="20"/>
          <w:szCs w:val="20"/>
        </w:rPr>
        <w:t xml:space="preserve">señora </w:t>
      </w:r>
      <w:r w:rsidR="00F07797">
        <w:rPr>
          <w:rFonts w:ascii="Museo Sans 300" w:hAnsi="Museo Sans 300"/>
          <w:sz w:val="20"/>
          <w:szCs w:val="20"/>
        </w:rPr>
        <w:t>XXX</w:t>
      </w:r>
      <w:r w:rsidRPr="00D4141D">
        <w:rPr>
          <w:rStyle w:val="normaltextrun"/>
          <w:rFonts w:ascii="Museo Sans 300" w:hAnsi="Museo Sans 300"/>
          <w:color w:val="000000"/>
          <w:sz w:val="20"/>
          <w:szCs w:val="20"/>
          <w:shd w:val="clear" w:color="auto" w:fill="FFFFFF"/>
        </w:rPr>
        <w:t xml:space="preserve"> la cantidad de CUARENTA Y CUATRO 88</w:t>
      </w:r>
      <w:r w:rsidRPr="00D4141D">
        <w:rPr>
          <w:rFonts w:ascii="Museo Sans 300" w:hAnsi="Museo Sans 300"/>
          <w:sz w:val="20"/>
          <w:szCs w:val="20"/>
        </w:rPr>
        <w:t>/100 DÓLARES DE LOS ESTADOS UNIDOS DE AMÉRICA (</w:t>
      </w:r>
      <w:r w:rsidRPr="00D4141D">
        <w:rPr>
          <w:rStyle w:val="normaltextrun"/>
          <w:rFonts w:ascii="Museo Sans 300" w:hAnsi="Museo Sans 300"/>
          <w:color w:val="000000"/>
          <w:sz w:val="20"/>
          <w:szCs w:val="20"/>
          <w:shd w:val="clear" w:color="auto" w:fill="FFFFFF"/>
        </w:rPr>
        <w:t xml:space="preserve">USD 44.88) </w:t>
      </w:r>
      <w:r w:rsidRPr="00D4141D">
        <w:rPr>
          <w:rFonts w:ascii="Museo Sans 300" w:hAnsi="Museo Sans 300" w:cs="Segoe UI"/>
          <w:sz w:val="20"/>
          <w:szCs w:val="20"/>
          <w:lang w:eastAsia="es-SV"/>
        </w:rPr>
        <w:t xml:space="preserve">más los respectivos intereses de </w:t>
      </w:r>
      <w:r w:rsidRPr="00D4141D">
        <w:rPr>
          <w:rFonts w:ascii="Museo Sans 300" w:hAnsi="Museo Sans 300" w:cs="Segoe UI"/>
          <w:sz w:val="20"/>
          <w:szCs w:val="20"/>
          <w:lang w:eastAsia="es-SV"/>
        </w:rPr>
        <w:lastRenderedPageBreak/>
        <w:t xml:space="preserve">conformidad con el artículo 34 de los Términos y Condiciones Generales al Consumidor Final, para el año 2022. </w:t>
      </w:r>
    </w:p>
    <w:p w14:paraId="12F21408" w14:textId="77777777" w:rsidR="002D2801" w:rsidRDefault="002D2801" w:rsidP="007B79B1">
      <w:pPr>
        <w:autoSpaceDE w:val="0"/>
        <w:adjustRightInd w:val="0"/>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76A47E6A" w:rsid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10513124" w14:textId="76A47E6A" w:rsidR="008A44CD" w:rsidRDefault="008A44CD"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1B0E9C7" w14:textId="76A47E6A" w:rsidR="008A44CD" w:rsidRPr="008A44CD" w:rsidRDefault="008A44CD" w:rsidP="008A44CD">
      <w:pPr>
        <w:numPr>
          <w:ilvl w:val="0"/>
          <w:numId w:val="49"/>
        </w:numPr>
        <w:suppressAutoHyphens w:val="0"/>
        <w:autoSpaceDN/>
        <w:spacing w:after="0" w:line="240" w:lineRule="auto"/>
        <w:ind w:left="1140" w:firstLine="0"/>
        <w:jc w:val="center"/>
        <w:rPr>
          <w:rFonts w:ascii="Museo Sans 500" w:eastAsia="Times New Roman" w:hAnsi="Museo Sans 500" w:cs="Segoe UI"/>
          <w:sz w:val="20"/>
          <w:szCs w:val="20"/>
          <w:lang w:eastAsia="es-SV"/>
        </w:rPr>
      </w:pPr>
      <w:r w:rsidRPr="008A44CD">
        <w:rPr>
          <w:rFonts w:ascii="Museo Sans 500" w:eastAsia="Times New Roman" w:hAnsi="Museo Sans 500" w:cs="Segoe UI"/>
          <w:b/>
          <w:bCs/>
          <w:sz w:val="20"/>
          <w:szCs w:val="20"/>
          <w:lang w:eastAsia="es-SV"/>
        </w:rPr>
        <w:t>EXTENSIÓN DE HORARIO</w:t>
      </w:r>
      <w:r w:rsidRPr="008A44CD">
        <w:rPr>
          <w:rFonts w:ascii="Museo Sans 500" w:eastAsia="Times New Roman" w:hAnsi="Museo Sans 500" w:cs="Segoe UI"/>
          <w:b/>
          <w:bCs/>
          <w:sz w:val="20"/>
          <w:szCs w:val="20"/>
          <w:lang w:val="es-ES" w:eastAsia="es-SV"/>
        </w:rPr>
        <w:t xml:space="preserve"> LABORAL</w:t>
      </w:r>
      <w:r w:rsidRPr="008A44CD">
        <w:rPr>
          <w:rFonts w:ascii="Museo Sans 500" w:eastAsia="Times New Roman" w:hAnsi="Museo Sans 500" w:cs="Segoe UI"/>
          <w:sz w:val="20"/>
          <w:szCs w:val="20"/>
          <w:lang w:eastAsia="es-SV"/>
        </w:rPr>
        <w:t> </w:t>
      </w:r>
    </w:p>
    <w:p w14:paraId="1B053D6E" w14:textId="76A47E6A" w:rsidR="008A44CD" w:rsidRPr="008A44CD" w:rsidRDefault="008A44CD" w:rsidP="008A44CD">
      <w:pPr>
        <w:suppressAutoHyphens w:val="0"/>
        <w:autoSpaceDN/>
        <w:spacing w:after="0" w:line="240" w:lineRule="auto"/>
        <w:jc w:val="both"/>
        <w:rPr>
          <w:rFonts w:ascii="Segoe UI" w:eastAsia="Times New Roman" w:hAnsi="Segoe UI" w:cs="Segoe UI"/>
          <w:sz w:val="18"/>
          <w:szCs w:val="18"/>
          <w:lang w:eastAsia="es-SV"/>
        </w:rPr>
      </w:pPr>
      <w:r w:rsidRPr="008A44CD">
        <w:rPr>
          <w:rFonts w:ascii="Museo Sans 500" w:eastAsia="Times New Roman" w:hAnsi="Museo Sans 500" w:cs="Segoe UI"/>
          <w:sz w:val="20"/>
          <w:szCs w:val="20"/>
          <w:lang w:eastAsia="es-SV"/>
        </w:rPr>
        <w:t> </w:t>
      </w:r>
    </w:p>
    <w:p w14:paraId="3312590A" w14:textId="76A47E6A" w:rsidR="008A44CD" w:rsidRPr="008A44CD" w:rsidRDefault="008A44CD" w:rsidP="008A44CD">
      <w:pPr>
        <w:suppressAutoHyphens w:val="0"/>
        <w:autoSpaceDN/>
        <w:spacing w:after="0" w:line="240" w:lineRule="auto"/>
        <w:ind w:left="555"/>
        <w:jc w:val="both"/>
        <w:rPr>
          <w:rFonts w:ascii="Segoe UI" w:eastAsia="Times New Roman" w:hAnsi="Segoe UI" w:cs="Segoe UI"/>
          <w:sz w:val="18"/>
          <w:szCs w:val="18"/>
          <w:lang w:eastAsia="es-SV"/>
        </w:rPr>
      </w:pPr>
      <w:r w:rsidRPr="008A44CD">
        <w:rPr>
          <w:rFonts w:ascii="Museo Sans 300" w:eastAsia="Times New Roman" w:hAnsi="Museo Sans 300" w:cs="Segoe UI"/>
          <w:sz w:val="20"/>
          <w:szCs w:val="20"/>
          <w:lang w:eastAsia="es-SV"/>
        </w:rPr>
        <w:t>La LPA, en su artículo 81, establece que los actos, tanto de la Administración como de los particulares, deberán llevarse a cabo en días y horas hábiles. </w:t>
      </w:r>
    </w:p>
    <w:p w14:paraId="61EE9153" w14:textId="76A47E6A" w:rsidR="008A44CD" w:rsidRPr="008A44CD" w:rsidRDefault="008A44CD" w:rsidP="008A44CD">
      <w:pPr>
        <w:suppressAutoHyphens w:val="0"/>
        <w:autoSpaceDN/>
        <w:spacing w:after="0" w:line="240" w:lineRule="auto"/>
        <w:ind w:left="555"/>
        <w:jc w:val="both"/>
        <w:rPr>
          <w:rFonts w:ascii="Segoe UI" w:eastAsia="Times New Roman" w:hAnsi="Segoe UI" w:cs="Segoe UI"/>
          <w:sz w:val="18"/>
          <w:szCs w:val="18"/>
          <w:lang w:eastAsia="es-SV"/>
        </w:rPr>
      </w:pPr>
      <w:r w:rsidRPr="008A44CD">
        <w:rPr>
          <w:rFonts w:ascii="Museo Sans 300" w:eastAsia="Times New Roman" w:hAnsi="Museo Sans 300" w:cs="Segoe UI"/>
          <w:sz w:val="20"/>
          <w:szCs w:val="20"/>
          <w:lang w:eastAsia="es-SV"/>
        </w:rPr>
        <w:t> </w:t>
      </w:r>
    </w:p>
    <w:p w14:paraId="1849FBF0" w14:textId="76A47E6A" w:rsidR="008A44CD" w:rsidRPr="008A44CD" w:rsidRDefault="008A44CD" w:rsidP="008A44CD">
      <w:pPr>
        <w:suppressAutoHyphens w:val="0"/>
        <w:autoSpaceDN/>
        <w:spacing w:after="0" w:line="240" w:lineRule="auto"/>
        <w:ind w:left="555"/>
        <w:jc w:val="both"/>
        <w:rPr>
          <w:rFonts w:ascii="Segoe UI" w:eastAsia="Times New Roman" w:hAnsi="Segoe UI" w:cs="Segoe UI"/>
          <w:sz w:val="18"/>
          <w:szCs w:val="18"/>
          <w:lang w:eastAsia="es-SV"/>
        </w:rPr>
      </w:pPr>
      <w:r w:rsidRPr="008A44CD">
        <w:rPr>
          <w:rFonts w:ascii="Museo Sans 300" w:eastAsia="Times New Roman" w:hAnsi="Museo Sans 300" w:cs="Segoe UI"/>
          <w:sz w:val="20"/>
          <w:szCs w:val="20"/>
          <w:lang w:eastAsia="es-SV"/>
        </w:rPr>
        <w:t>El tres de noviembre de dos mil veintidós esta Superintendencia emitió el acuerdo N.° 47-2022/GTH-ADM, a través del cual se resolvió extender el horario de atención de 7:30 a 17:30 del catorce al veintitrés de noviembre de este año, a fin de compensar y no tomar como hábil el viernes treinta de diciembre de dos mil veintidós. </w:t>
      </w:r>
    </w:p>
    <w:p w14:paraId="6952F768" w14:textId="76A47E6A" w:rsidR="008A44CD" w:rsidRPr="008A44CD" w:rsidRDefault="008A44CD" w:rsidP="008A44CD">
      <w:pPr>
        <w:suppressAutoHyphens w:val="0"/>
        <w:autoSpaceDN/>
        <w:spacing w:after="0" w:line="240" w:lineRule="auto"/>
        <w:ind w:left="555"/>
        <w:jc w:val="both"/>
        <w:rPr>
          <w:rFonts w:ascii="Segoe UI" w:eastAsia="Times New Roman" w:hAnsi="Segoe UI" w:cs="Segoe UI"/>
          <w:sz w:val="18"/>
          <w:szCs w:val="18"/>
          <w:lang w:eastAsia="es-SV"/>
        </w:rPr>
      </w:pPr>
      <w:r w:rsidRPr="008A44CD">
        <w:rPr>
          <w:rFonts w:ascii="Museo Sans 300" w:eastAsia="Times New Roman" w:hAnsi="Museo Sans 300" w:cs="Segoe UI"/>
          <w:sz w:val="20"/>
          <w:szCs w:val="20"/>
          <w:lang w:eastAsia="es-SV"/>
        </w:rPr>
        <w:t> </w:t>
      </w:r>
    </w:p>
    <w:p w14:paraId="2EEA4D17" w14:textId="76A47E6A" w:rsidR="008A44CD" w:rsidRPr="008A44CD" w:rsidRDefault="008A44CD" w:rsidP="008A44CD">
      <w:pPr>
        <w:suppressAutoHyphens w:val="0"/>
        <w:autoSpaceDN/>
        <w:spacing w:after="0" w:line="240" w:lineRule="auto"/>
        <w:ind w:left="555"/>
        <w:jc w:val="both"/>
        <w:rPr>
          <w:rFonts w:ascii="Segoe UI" w:eastAsia="Times New Roman" w:hAnsi="Segoe UI" w:cs="Segoe UI"/>
          <w:sz w:val="18"/>
          <w:szCs w:val="18"/>
          <w:lang w:eastAsia="es-SV"/>
        </w:rPr>
      </w:pPr>
      <w:r w:rsidRPr="008A44CD">
        <w:rPr>
          <w:rFonts w:ascii="Museo Sans 300" w:eastAsia="Times New Roman" w:hAnsi="Museo Sans 300" w:cs="Segoe UI"/>
          <w:sz w:val="20"/>
          <w:szCs w:val="20"/>
          <w:lang w:eastAsia="es-SV"/>
        </w:rPr>
        <w:t>En consecuencia, la SIGET estará habilitada para emitir acuerdos y resoluciones, así como realizar cualquier otro acto administrativo, en el horario de 7:30 a 17:30 desde el catorce al veintitrés de noviembre de este año. Asimismo, para efectos del cómputo de plazos de los administrados no se contará como día hábil el día treinta de diciembre de dos mil veintidós. </w:t>
      </w:r>
    </w:p>
    <w:p w14:paraId="0B7474C8" w14:textId="77777777" w:rsidR="008A44CD" w:rsidRPr="005E45BC" w:rsidRDefault="008A44CD"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56E8D6B6"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3C3BF2">
        <w:rPr>
          <w:rFonts w:ascii="Museo Sans 300" w:eastAsia="Arial" w:hAnsi="Museo Sans 300" w:cs="Times New Roman"/>
          <w:sz w:val="20"/>
          <w:szCs w:val="20"/>
        </w:rPr>
        <w:t>IT-0380</w:t>
      </w:r>
      <w:r w:rsidR="003425C2">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86E45D9" w14:textId="7D548B7A" w:rsidR="00347CA8" w:rsidRDefault="00A60B74" w:rsidP="00347CA8">
      <w:pPr>
        <w:numPr>
          <w:ilvl w:val="0"/>
          <w:numId w:val="6"/>
        </w:numPr>
        <w:suppressAutoHyphens w:val="0"/>
        <w:autoSpaceDN/>
        <w:spacing w:after="0" w:line="240" w:lineRule="auto"/>
        <w:jc w:val="both"/>
        <w:textAlignment w:val="auto"/>
        <w:rPr>
          <w:rFonts w:ascii="Museo Sans 300" w:hAnsi="Museo Sans 300"/>
          <w:sz w:val="20"/>
          <w:szCs w:val="20"/>
          <w:lang w:eastAsia="es-SV"/>
        </w:rPr>
      </w:pPr>
      <w:r>
        <w:rPr>
          <w:rFonts w:ascii="Museo Sans 300" w:hAnsi="Museo Sans 300"/>
          <w:sz w:val="20"/>
          <w:szCs w:val="20"/>
          <w:lang w:eastAsia="es-SV"/>
        </w:rPr>
        <w:t>Establecer</w:t>
      </w:r>
      <w:r w:rsidR="00347CA8" w:rsidRPr="29603258">
        <w:rPr>
          <w:rFonts w:ascii="Museo Sans 300" w:hAnsi="Museo Sans 300"/>
          <w:sz w:val="20"/>
          <w:szCs w:val="20"/>
          <w:lang w:eastAsia="es-SV"/>
        </w:rPr>
        <w:t xml:space="preserve"> que en el suministro de energía el</w:t>
      </w:r>
      <w:r w:rsidR="00347CA8">
        <w:rPr>
          <w:rFonts w:ascii="Museo Sans 300" w:hAnsi="Museo Sans 300"/>
          <w:sz w:val="20"/>
          <w:szCs w:val="20"/>
          <w:lang w:eastAsia="es-SV"/>
        </w:rPr>
        <w:t xml:space="preserve">éctrica identificado con el NIC </w:t>
      </w:r>
      <w:r w:rsidR="00F07797">
        <w:rPr>
          <w:rFonts w:ascii="Museo Sans 300" w:hAnsi="Museo Sans 300"/>
          <w:sz w:val="20"/>
          <w:szCs w:val="20"/>
          <w:lang w:eastAsia="es-SV"/>
        </w:rPr>
        <w:t>XXX</w:t>
      </w:r>
      <w:r w:rsidR="00347CA8" w:rsidRPr="29603258">
        <w:rPr>
          <w:rFonts w:ascii="Museo Sans 300" w:hAnsi="Museo Sans 300"/>
          <w:sz w:val="20"/>
          <w:szCs w:val="20"/>
          <w:lang w:eastAsia="es-SV"/>
        </w:rPr>
        <w:t xml:space="preserve"> no se comprobó la existencia de una condición irregular</w:t>
      </w:r>
      <w:r w:rsidR="00347CA8">
        <w:rPr>
          <w:rFonts w:ascii="Museo Sans 300" w:hAnsi="Museo Sans 300"/>
          <w:sz w:val="20"/>
          <w:szCs w:val="20"/>
          <w:lang w:eastAsia="es-SV"/>
        </w:rPr>
        <w:t xml:space="preserve"> atribuible </w:t>
      </w:r>
      <w:r w:rsidR="008529D7">
        <w:rPr>
          <w:rFonts w:ascii="Museo Sans 300" w:hAnsi="Museo Sans 300"/>
          <w:sz w:val="20"/>
          <w:szCs w:val="20"/>
          <w:lang w:eastAsia="es-SV"/>
        </w:rPr>
        <w:t>a</w:t>
      </w:r>
      <w:r w:rsidR="00312A4F">
        <w:rPr>
          <w:rFonts w:ascii="Museo Sans 300" w:hAnsi="Museo Sans 300"/>
          <w:sz w:val="20"/>
          <w:szCs w:val="20"/>
          <w:lang w:eastAsia="es-SV"/>
        </w:rPr>
        <w:t xml:space="preserve"> </w:t>
      </w:r>
      <w:r w:rsidR="00605738">
        <w:rPr>
          <w:rFonts w:ascii="Museo Sans 300" w:hAnsi="Museo Sans 300"/>
          <w:sz w:val="20"/>
          <w:szCs w:val="20"/>
          <w:lang w:eastAsia="es-SV"/>
        </w:rPr>
        <w:t>l</w:t>
      </w:r>
      <w:r w:rsidR="00312A4F">
        <w:rPr>
          <w:rFonts w:ascii="Museo Sans 300" w:hAnsi="Museo Sans 300"/>
          <w:sz w:val="20"/>
          <w:szCs w:val="20"/>
          <w:lang w:eastAsia="es-SV"/>
        </w:rPr>
        <w:t>a</w:t>
      </w:r>
      <w:r w:rsidR="008529D7">
        <w:rPr>
          <w:rFonts w:ascii="Museo Sans 300" w:hAnsi="Museo Sans 300"/>
          <w:sz w:val="20"/>
          <w:szCs w:val="20"/>
          <w:lang w:eastAsia="es-SV"/>
        </w:rPr>
        <w:t xml:space="preserve"> usuari</w:t>
      </w:r>
      <w:r w:rsidR="00312A4F">
        <w:rPr>
          <w:rFonts w:ascii="Museo Sans 300" w:hAnsi="Museo Sans 300"/>
          <w:sz w:val="20"/>
          <w:szCs w:val="20"/>
          <w:lang w:eastAsia="es-SV"/>
        </w:rPr>
        <w:t>a</w:t>
      </w:r>
      <w:r w:rsidR="00347CA8">
        <w:rPr>
          <w:rFonts w:ascii="Museo Sans 300" w:hAnsi="Museo Sans 300"/>
          <w:sz w:val="20"/>
          <w:szCs w:val="20"/>
          <w:lang w:eastAsia="es-SV"/>
        </w:rPr>
        <w:t>.</w:t>
      </w:r>
    </w:p>
    <w:p w14:paraId="292E26F9" w14:textId="77777777" w:rsidR="00347CA8" w:rsidRDefault="00347CA8" w:rsidP="00347CA8">
      <w:pPr>
        <w:suppressAutoHyphens w:val="0"/>
        <w:autoSpaceDN/>
        <w:spacing w:after="0" w:line="240" w:lineRule="auto"/>
        <w:ind w:left="360"/>
        <w:jc w:val="both"/>
        <w:textAlignment w:val="auto"/>
        <w:rPr>
          <w:rFonts w:ascii="Museo Sans 300" w:hAnsi="Museo Sans 300"/>
          <w:sz w:val="20"/>
          <w:szCs w:val="20"/>
          <w:lang w:eastAsia="es-SV"/>
        </w:rPr>
      </w:pPr>
    </w:p>
    <w:p w14:paraId="0E559BF2" w14:textId="1E879D47" w:rsidR="00D4141D" w:rsidRDefault="000424CD" w:rsidP="00D4141D">
      <w:pPr>
        <w:numPr>
          <w:ilvl w:val="0"/>
          <w:numId w:val="6"/>
        </w:numPr>
        <w:suppressAutoHyphens w:val="0"/>
        <w:autoSpaceDN/>
        <w:spacing w:after="0" w:line="240" w:lineRule="auto"/>
        <w:jc w:val="both"/>
        <w:textAlignment w:val="auto"/>
        <w:rPr>
          <w:rFonts w:ascii="Museo Sans 300" w:hAnsi="Museo Sans 300"/>
          <w:sz w:val="20"/>
          <w:szCs w:val="20"/>
          <w:lang w:eastAsia="es-SV"/>
        </w:rPr>
      </w:pPr>
      <w:r>
        <w:rPr>
          <w:rFonts w:ascii="Museo Sans 300" w:hAnsi="Museo Sans 300"/>
          <w:sz w:val="20"/>
          <w:szCs w:val="20"/>
          <w:lang w:eastAsia="es-SV"/>
        </w:rPr>
        <w:t xml:space="preserve">Declarar </w:t>
      </w:r>
      <w:r w:rsidRPr="29603258">
        <w:rPr>
          <w:rFonts w:ascii="Museo Sans 300" w:hAnsi="Museo Sans 300"/>
          <w:sz w:val="20"/>
          <w:szCs w:val="20"/>
          <w:lang w:eastAsia="es-SV"/>
        </w:rPr>
        <w:t xml:space="preserve">improcedente el cobro </w:t>
      </w:r>
      <w:r>
        <w:rPr>
          <w:rFonts w:ascii="Museo Sans 300" w:hAnsi="Museo Sans 300"/>
          <w:sz w:val="20"/>
          <w:szCs w:val="20"/>
          <w:lang w:eastAsia="es-SV"/>
        </w:rPr>
        <w:t xml:space="preserve">efectuado por la sociedad </w:t>
      </w:r>
      <w:r w:rsidR="00312A4F">
        <w:rPr>
          <w:rFonts w:ascii="Museo Sans 300" w:hAnsi="Museo Sans 300"/>
          <w:sz w:val="20"/>
          <w:szCs w:val="20"/>
          <w:lang w:eastAsia="es-SV"/>
        </w:rPr>
        <w:t>AES CLESA y Cía., S. en C. de C.V.</w:t>
      </w:r>
      <w:r>
        <w:rPr>
          <w:rFonts w:ascii="Museo Sans 300" w:hAnsi="Museo Sans 300"/>
          <w:sz w:val="20"/>
          <w:szCs w:val="20"/>
          <w:lang w:eastAsia="es-SV"/>
        </w:rPr>
        <w:t xml:space="preserve"> a</w:t>
      </w:r>
      <w:r w:rsidR="00EC40C3">
        <w:rPr>
          <w:rFonts w:ascii="Museo Sans 300" w:hAnsi="Museo Sans 300"/>
          <w:sz w:val="20"/>
          <w:szCs w:val="20"/>
          <w:lang w:eastAsia="es-SV"/>
        </w:rPr>
        <w:t xml:space="preserve"> </w:t>
      </w:r>
      <w:r w:rsidR="00312A4F">
        <w:rPr>
          <w:rFonts w:ascii="Museo Sans 300" w:hAnsi="Museo Sans 300"/>
          <w:sz w:val="20"/>
          <w:szCs w:val="20"/>
          <w:lang w:eastAsia="es-SV"/>
        </w:rPr>
        <w:t xml:space="preserve">la señora </w:t>
      </w:r>
      <w:r w:rsidR="00F07797">
        <w:rPr>
          <w:rFonts w:ascii="Museo Sans 300" w:hAnsi="Museo Sans 300"/>
          <w:sz w:val="20"/>
          <w:szCs w:val="20"/>
          <w:lang w:eastAsia="es-SV"/>
        </w:rPr>
        <w:t>XXX</w:t>
      </w:r>
      <w:r w:rsidR="00EB1334">
        <w:rPr>
          <w:rFonts w:ascii="Museo Sans 300" w:hAnsi="Museo Sans 300"/>
          <w:sz w:val="20"/>
          <w:szCs w:val="20"/>
          <w:lang w:eastAsia="es-SV"/>
        </w:rPr>
        <w:t xml:space="preserve"> </w:t>
      </w:r>
      <w:r>
        <w:rPr>
          <w:rFonts w:ascii="Museo Sans 300" w:hAnsi="Museo Sans 300"/>
          <w:sz w:val="20"/>
          <w:szCs w:val="20"/>
          <w:lang w:eastAsia="es-SV"/>
        </w:rPr>
        <w:t xml:space="preserve">por </w:t>
      </w:r>
      <w:r w:rsidRPr="29603258">
        <w:rPr>
          <w:rFonts w:ascii="Museo Sans 300" w:hAnsi="Museo Sans 300"/>
          <w:sz w:val="20"/>
          <w:szCs w:val="20"/>
          <w:lang w:eastAsia="es-SV"/>
        </w:rPr>
        <w:t>la cantidad de</w:t>
      </w:r>
      <w:r>
        <w:rPr>
          <w:rFonts w:ascii="Museo Sans 300" w:hAnsi="Museo Sans 300"/>
          <w:sz w:val="20"/>
          <w:szCs w:val="20"/>
          <w:lang w:eastAsia="es-SV"/>
        </w:rPr>
        <w:t xml:space="preserve"> </w:t>
      </w:r>
      <w:r w:rsidR="00312A4F">
        <w:rPr>
          <w:rFonts w:ascii="Museo Sans 300" w:hAnsi="Museo Sans 300"/>
          <w:sz w:val="20"/>
          <w:szCs w:val="20"/>
          <w:lang w:eastAsia="es-SV"/>
        </w:rPr>
        <w:t>MIL SETENTA Y NUEVE 88/100 DÓLARES DE LOS ESTADOS UNIDOS DE AMÉRICA (USD 1,079.88)</w:t>
      </w:r>
      <w:r w:rsidRPr="29603258">
        <w:rPr>
          <w:rFonts w:ascii="Museo Sans 300" w:hAnsi="Museo Sans 300"/>
          <w:sz w:val="20"/>
          <w:szCs w:val="20"/>
          <w:lang w:eastAsia="es-ES"/>
        </w:rPr>
        <w:t xml:space="preserve"> </w:t>
      </w:r>
      <w:r w:rsidRPr="29603258">
        <w:rPr>
          <w:rFonts w:ascii="Museo Sans 300" w:hAnsi="Museo Sans 300"/>
          <w:sz w:val="20"/>
          <w:szCs w:val="20"/>
        </w:rPr>
        <w:t>IVA incluido</w:t>
      </w:r>
      <w:r>
        <w:rPr>
          <w:rFonts w:ascii="Museo Sans 300" w:hAnsi="Museo Sans 300"/>
          <w:sz w:val="20"/>
          <w:szCs w:val="20"/>
        </w:rPr>
        <w:t>, en concepto de energía no registrada</w:t>
      </w:r>
      <w:r w:rsidR="00DB6810">
        <w:rPr>
          <w:rFonts w:ascii="Museo Sans 300" w:hAnsi="Museo Sans 300"/>
          <w:sz w:val="20"/>
          <w:szCs w:val="20"/>
        </w:rPr>
        <w:t>, por lo que debe anular el cobro en dicho concepto.</w:t>
      </w:r>
    </w:p>
    <w:p w14:paraId="054C49FE" w14:textId="77777777" w:rsidR="00D4141D" w:rsidRDefault="00D4141D" w:rsidP="00D4141D">
      <w:pPr>
        <w:pStyle w:val="Prrafodelista"/>
        <w:rPr>
          <w:rStyle w:val="normaltextrun"/>
          <w:rFonts w:ascii="Museo Sans 300" w:hAnsi="Museo Sans 300"/>
          <w:color w:val="000000"/>
          <w:sz w:val="20"/>
          <w:szCs w:val="20"/>
          <w:shd w:val="clear" w:color="auto" w:fill="FFFFFF"/>
        </w:rPr>
      </w:pPr>
    </w:p>
    <w:p w14:paraId="700EA1F2" w14:textId="255A77AB" w:rsidR="00D4141D" w:rsidRPr="00D4141D" w:rsidRDefault="00D4141D" w:rsidP="00D4141D">
      <w:pPr>
        <w:suppressAutoHyphens w:val="0"/>
        <w:autoSpaceDN/>
        <w:spacing w:after="0" w:line="240" w:lineRule="auto"/>
        <w:ind w:left="360"/>
        <w:jc w:val="both"/>
        <w:textAlignment w:val="auto"/>
        <w:rPr>
          <w:rFonts w:ascii="Museo Sans 300" w:hAnsi="Museo Sans 300"/>
          <w:sz w:val="20"/>
          <w:szCs w:val="20"/>
          <w:lang w:eastAsia="es-SV"/>
        </w:rPr>
      </w:pPr>
      <w:bookmarkStart w:id="3" w:name="_Hlk118382993"/>
      <w:r w:rsidRPr="00D4141D">
        <w:rPr>
          <w:rStyle w:val="normaltextrun"/>
          <w:rFonts w:ascii="Museo Sans 300" w:hAnsi="Museo Sans 300"/>
          <w:color w:val="000000"/>
          <w:sz w:val="20"/>
          <w:szCs w:val="20"/>
          <w:shd w:val="clear" w:color="auto" w:fill="FFFFFF"/>
        </w:rPr>
        <w:t xml:space="preserve">En vista que </w:t>
      </w:r>
      <w:r w:rsidRPr="00D4141D">
        <w:rPr>
          <w:rFonts w:ascii="Museo Sans 300" w:hAnsi="Museo Sans 300"/>
          <w:sz w:val="20"/>
          <w:szCs w:val="20"/>
        </w:rPr>
        <w:t xml:space="preserve">la </w:t>
      </w:r>
      <w:r>
        <w:rPr>
          <w:rFonts w:ascii="Museo Sans 300" w:hAnsi="Museo Sans 300"/>
          <w:sz w:val="20"/>
          <w:szCs w:val="20"/>
        </w:rPr>
        <w:t>usuaria</w:t>
      </w:r>
      <w:r w:rsidRPr="00D4141D">
        <w:rPr>
          <w:rStyle w:val="normaltextrun"/>
          <w:rFonts w:ascii="Museo Sans 300" w:hAnsi="Museo Sans 300"/>
          <w:color w:val="000000"/>
          <w:sz w:val="20"/>
          <w:szCs w:val="20"/>
          <w:shd w:val="clear" w:color="auto" w:fill="FFFFFF"/>
        </w:rPr>
        <w:t xml:space="preserve"> canceló una cuota del monto cobrado inicialmente, la sociedad </w:t>
      </w:r>
      <w:r w:rsidRPr="00D4141D">
        <w:rPr>
          <w:rFonts w:ascii="Museo Sans 300" w:hAnsi="Museo Sans 300"/>
          <w:sz w:val="20"/>
          <w:szCs w:val="20"/>
        </w:rPr>
        <w:t xml:space="preserve">AES CLESA y Cía., S. en C. de C.V. </w:t>
      </w:r>
      <w:r w:rsidRPr="00D4141D">
        <w:rPr>
          <w:rStyle w:val="normaltextrun"/>
          <w:rFonts w:ascii="Museo Sans 300" w:hAnsi="Museo Sans 300"/>
          <w:color w:val="000000"/>
          <w:sz w:val="20"/>
          <w:szCs w:val="20"/>
          <w:shd w:val="clear" w:color="auto" w:fill="FFFFFF"/>
        </w:rPr>
        <w:t xml:space="preserve">deberá reintegrar a la </w:t>
      </w:r>
      <w:r w:rsidRPr="00D4141D">
        <w:rPr>
          <w:rFonts w:ascii="Museo Sans 300" w:hAnsi="Museo Sans 300"/>
          <w:sz w:val="20"/>
          <w:szCs w:val="20"/>
        </w:rPr>
        <w:t xml:space="preserve">señora </w:t>
      </w:r>
      <w:r w:rsidR="00F07797">
        <w:rPr>
          <w:rFonts w:ascii="Museo Sans 300" w:hAnsi="Museo Sans 300"/>
          <w:sz w:val="20"/>
          <w:szCs w:val="20"/>
        </w:rPr>
        <w:t>XXX</w:t>
      </w:r>
      <w:r w:rsidRPr="00D4141D">
        <w:rPr>
          <w:rStyle w:val="normaltextrun"/>
          <w:rFonts w:ascii="Museo Sans 300" w:hAnsi="Museo Sans 300"/>
          <w:color w:val="000000"/>
          <w:sz w:val="20"/>
          <w:szCs w:val="20"/>
          <w:shd w:val="clear" w:color="auto" w:fill="FFFFFF"/>
        </w:rPr>
        <w:t xml:space="preserve"> la cantidad de CUARENTA Y CUATRO 88</w:t>
      </w:r>
      <w:r w:rsidRPr="00D4141D">
        <w:rPr>
          <w:rFonts w:ascii="Museo Sans 300" w:hAnsi="Museo Sans 300"/>
          <w:sz w:val="20"/>
          <w:szCs w:val="20"/>
        </w:rPr>
        <w:t>/100 DÓLARES DE LOS ESTADOS UNIDOS DE AMÉRICA (</w:t>
      </w:r>
      <w:r w:rsidRPr="00D4141D">
        <w:rPr>
          <w:rStyle w:val="normaltextrun"/>
          <w:rFonts w:ascii="Museo Sans 300" w:hAnsi="Museo Sans 300"/>
          <w:color w:val="000000"/>
          <w:sz w:val="20"/>
          <w:szCs w:val="20"/>
          <w:shd w:val="clear" w:color="auto" w:fill="FFFFFF"/>
        </w:rPr>
        <w:t xml:space="preserve">USD 44.88) </w:t>
      </w:r>
      <w:r w:rsidRPr="00D4141D">
        <w:rPr>
          <w:rFonts w:ascii="Museo Sans 300" w:hAnsi="Museo Sans 300" w:cs="Segoe UI"/>
          <w:sz w:val="20"/>
          <w:szCs w:val="20"/>
          <w:lang w:eastAsia="es-SV"/>
        </w:rPr>
        <w:t xml:space="preserve">más los respectivos intereses de conformidad con el artículo 34 de los Términos y Condiciones Generales al Consumidor Final, para el año 2022. </w:t>
      </w:r>
    </w:p>
    <w:bookmarkEnd w:id="3"/>
    <w:p w14:paraId="54EB782E" w14:textId="77777777" w:rsidR="00D4141D" w:rsidRDefault="00D4141D" w:rsidP="00A431E6">
      <w:pPr>
        <w:pStyle w:val="Prrafodelista"/>
        <w:rPr>
          <w:rFonts w:ascii="Museo Sans 300" w:hAnsi="Museo Sans 300"/>
          <w:sz w:val="20"/>
          <w:szCs w:val="20"/>
          <w:lang w:eastAsia="es-SV"/>
        </w:rPr>
      </w:pPr>
    </w:p>
    <w:p w14:paraId="62AAC0D5" w14:textId="626C19FD" w:rsidR="00A431E6" w:rsidRPr="00A431E6" w:rsidRDefault="00A431E6" w:rsidP="00A431E6">
      <w:pPr>
        <w:suppressAutoHyphens w:val="0"/>
        <w:autoSpaceDN/>
        <w:spacing w:after="0" w:line="240" w:lineRule="auto"/>
        <w:ind w:left="360"/>
        <w:jc w:val="both"/>
        <w:textAlignment w:val="auto"/>
        <w:rPr>
          <w:rFonts w:ascii="Museo Sans 300" w:hAnsi="Museo Sans 300"/>
          <w:sz w:val="20"/>
          <w:szCs w:val="20"/>
          <w:lang w:eastAsia="es-SV"/>
        </w:rPr>
      </w:pPr>
      <w:r w:rsidRPr="00A431E6">
        <w:rPr>
          <w:rFonts w:ascii="Museo Sans 300" w:hAnsi="Museo Sans 300"/>
          <w:sz w:val="20"/>
          <w:szCs w:val="20"/>
          <w:lang w:eastAsia="es-SV"/>
        </w:rPr>
        <w:t>Dentro del plazo de diez hábiles contados a partir del día siguiente a la notificación de este acuerdo, la distribuidora deberá remitir la documentación por medio de la cual se compruebe el cumplimiento a lo establecido en este acuerdo. </w:t>
      </w:r>
    </w:p>
    <w:p w14:paraId="277FD352" w14:textId="7BD29BCB" w:rsidR="000424CD" w:rsidRDefault="000424CD" w:rsidP="000424CD">
      <w:pPr>
        <w:pStyle w:val="Prrafodelista"/>
        <w:rPr>
          <w:rFonts w:ascii="Museo Sans 300" w:hAnsi="Museo Sans 300"/>
          <w:sz w:val="20"/>
          <w:szCs w:val="20"/>
          <w:lang w:eastAsia="es-SV"/>
        </w:rPr>
      </w:pPr>
    </w:p>
    <w:p w14:paraId="028AFD78" w14:textId="76A47E6A" w:rsidR="008A44CD" w:rsidRDefault="001041F6" w:rsidP="00923F07">
      <w:pPr>
        <w:numPr>
          <w:ilvl w:val="0"/>
          <w:numId w:val="6"/>
        </w:numPr>
        <w:suppressAutoHyphens w:val="0"/>
        <w:autoSpaceDN/>
        <w:spacing w:after="0" w:line="240" w:lineRule="auto"/>
        <w:jc w:val="both"/>
        <w:textAlignment w:val="auto"/>
        <w:rPr>
          <w:rFonts w:ascii="Museo Sans 300" w:hAnsi="Museo Sans 300"/>
          <w:sz w:val="20"/>
          <w:szCs w:val="20"/>
          <w:lang w:eastAsia="es-SV"/>
        </w:rPr>
      </w:pPr>
      <w:r w:rsidRPr="527F23DB">
        <w:rPr>
          <w:rFonts w:ascii="Museo Sans 300" w:hAnsi="Museo Sans 300"/>
          <w:sz w:val="20"/>
          <w:szCs w:val="20"/>
          <w:lang w:eastAsia="es-SV"/>
        </w:rPr>
        <w:t>Hacer saber a las partes que la SIGET estará habilitada para emitir acuerdos y resoluciones, así como realizar cualquier otro acto administrativo, en el horario de 7:30 a 17:30 desde el catorce al veintitrés de noviembre de este año. Asimismo, para efectos del cómputo de plazos de los administrados no se contará como día hábil el día treinta de diciembre de dos mil veintidós</w:t>
      </w:r>
      <w:r w:rsidRPr="001041F6">
        <w:rPr>
          <w:rFonts w:ascii="Museo Sans 300" w:hAnsi="Museo Sans 300"/>
          <w:sz w:val="20"/>
          <w:szCs w:val="20"/>
          <w:lang w:eastAsia="es-SV"/>
        </w:rPr>
        <w:t>.</w:t>
      </w:r>
      <w:r w:rsidRPr="527F23DB">
        <w:rPr>
          <w:rFonts w:ascii="Cambria Math" w:hAnsi="Cambria Math" w:cs="Cambria Math"/>
          <w:sz w:val="20"/>
          <w:szCs w:val="20"/>
          <w:lang w:eastAsia="es-SV"/>
        </w:rPr>
        <w:t> </w:t>
      </w:r>
      <w:r w:rsidRPr="001041F6">
        <w:rPr>
          <w:rFonts w:ascii="Museo Sans 300" w:eastAsia="Museo Sans" w:hAnsi="Museo Sans 300"/>
          <w:sz w:val="20"/>
          <w:szCs w:val="20"/>
          <w:lang w:eastAsia="es-SV"/>
        </w:rPr>
        <w:t> </w:t>
      </w:r>
    </w:p>
    <w:p w14:paraId="6A87EE48" w14:textId="76A47E6A" w:rsidR="001041F6" w:rsidRDefault="001041F6" w:rsidP="001041F6">
      <w:pPr>
        <w:suppressAutoHyphens w:val="0"/>
        <w:autoSpaceDN/>
        <w:spacing w:after="0" w:line="240" w:lineRule="auto"/>
        <w:ind w:left="360"/>
        <w:jc w:val="both"/>
        <w:textAlignment w:val="auto"/>
        <w:rPr>
          <w:rFonts w:ascii="Museo Sans 300" w:hAnsi="Museo Sans 300"/>
          <w:sz w:val="20"/>
          <w:szCs w:val="20"/>
          <w:lang w:eastAsia="es-SV"/>
        </w:rPr>
      </w:pPr>
    </w:p>
    <w:p w14:paraId="343CA117" w14:textId="7C7D4088"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EC40C3">
        <w:rPr>
          <w:rFonts w:ascii="Museo Sans 300" w:eastAsia="Arial" w:hAnsi="Museo Sans 300"/>
          <w:sz w:val="20"/>
          <w:szCs w:val="20"/>
          <w:lang w:eastAsia="es-SV"/>
        </w:rPr>
        <w:t xml:space="preserve"> </w:t>
      </w:r>
      <w:r w:rsidR="00312A4F">
        <w:rPr>
          <w:rFonts w:ascii="Museo Sans 300" w:eastAsia="Arial" w:hAnsi="Museo Sans 300"/>
          <w:sz w:val="20"/>
          <w:szCs w:val="20"/>
          <w:lang w:eastAsia="es-SV"/>
        </w:rPr>
        <w:t xml:space="preserve">la señora </w:t>
      </w:r>
      <w:r w:rsidR="00F07797">
        <w:rPr>
          <w:rFonts w:ascii="Museo Sans 300" w:eastAsia="Arial" w:hAnsi="Museo Sans 300"/>
          <w:sz w:val="20"/>
          <w:szCs w:val="20"/>
          <w:lang w:eastAsia="es-SV"/>
        </w:rPr>
        <w:t>XXX</w:t>
      </w:r>
      <w:r w:rsidR="00EB1334">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312A4F">
        <w:rPr>
          <w:rFonts w:ascii="Museo Sans 300" w:eastAsia="Arial" w:hAnsi="Museo Sans 300"/>
          <w:sz w:val="20"/>
          <w:szCs w:val="20"/>
          <w:lang w:eastAsia="es-SV"/>
        </w:rPr>
        <w:t>AES CLESA y Cía., S. en C. de C.V.</w:t>
      </w:r>
    </w:p>
    <w:p w14:paraId="2C58F9E9" w14:textId="77777777" w:rsidR="00A60B74" w:rsidRDefault="00A60B74"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E5C1A22" w14:textId="21066BB9"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7C9AED3C" w14:textId="77777777" w:rsidR="00DE7DA6" w:rsidRDefault="00DE7DA6"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E5F531B" w14:textId="77777777" w:rsidR="009714E4" w:rsidRDefault="009714E4"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731FB037" w14:textId="77777777" w:rsidR="00A431E6" w:rsidRDefault="00A431E6"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38C0A" w14:textId="77777777" w:rsidR="00AF0C38" w:rsidRDefault="00AF0C38">
      <w:pPr>
        <w:spacing w:after="0" w:line="240" w:lineRule="auto"/>
      </w:pPr>
      <w:r>
        <w:separator/>
      </w:r>
    </w:p>
  </w:endnote>
  <w:endnote w:type="continuationSeparator" w:id="0">
    <w:p w14:paraId="12AFB30D" w14:textId="77777777" w:rsidR="00AF0C38" w:rsidRDefault="00AF0C38">
      <w:pPr>
        <w:spacing w:after="0" w:line="240" w:lineRule="auto"/>
      </w:pPr>
      <w:r>
        <w:continuationSeparator/>
      </w:r>
    </w:p>
  </w:endnote>
  <w:endnote w:type="continuationNotice" w:id="1">
    <w:p w14:paraId="0ED4504B" w14:textId="77777777" w:rsidR="00AF0C38" w:rsidRDefault="00AF0C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39DB84FB"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6</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7624AA4"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5</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AACD4" w14:textId="77777777" w:rsidR="00AF0C38" w:rsidRDefault="00AF0C38">
      <w:pPr>
        <w:spacing w:after="0" w:line="240" w:lineRule="auto"/>
      </w:pPr>
      <w:r>
        <w:rPr>
          <w:color w:val="000000"/>
        </w:rPr>
        <w:separator/>
      </w:r>
    </w:p>
  </w:footnote>
  <w:footnote w:type="continuationSeparator" w:id="0">
    <w:p w14:paraId="016C2C2A" w14:textId="77777777" w:rsidR="00AF0C38" w:rsidRDefault="00AF0C38">
      <w:pPr>
        <w:spacing w:after="0" w:line="240" w:lineRule="auto"/>
      </w:pPr>
      <w:r>
        <w:continuationSeparator/>
      </w:r>
    </w:p>
  </w:footnote>
  <w:footnote w:type="continuationNotice" w:id="1">
    <w:p w14:paraId="12DFDC72" w14:textId="77777777" w:rsidR="00AF0C38" w:rsidRDefault="00AF0C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7808" w:hanging="720"/>
      </w:pPr>
      <w:rPr>
        <w:rFonts w:ascii="Museo Sans 300" w:hAnsi="Museo Sans 300"/>
        <w:i w:val="0"/>
      </w:rPr>
    </w:lvl>
    <w:lvl w:ilvl="1">
      <w:start w:val="1"/>
      <w:numFmt w:val="lowerLetter"/>
      <w:lvlText w:val="%2."/>
      <w:lvlJc w:val="left"/>
      <w:pPr>
        <w:ind w:left="8168" w:hanging="360"/>
      </w:pPr>
    </w:lvl>
    <w:lvl w:ilvl="2">
      <w:start w:val="1"/>
      <w:numFmt w:val="lowerRoman"/>
      <w:lvlText w:val="%3."/>
      <w:lvlJc w:val="right"/>
      <w:pPr>
        <w:ind w:left="8888" w:hanging="180"/>
      </w:pPr>
    </w:lvl>
    <w:lvl w:ilvl="3">
      <w:start w:val="1"/>
      <w:numFmt w:val="decimal"/>
      <w:lvlText w:val="%4."/>
      <w:lvlJc w:val="left"/>
      <w:pPr>
        <w:ind w:left="9608" w:hanging="360"/>
      </w:pPr>
    </w:lvl>
    <w:lvl w:ilvl="4">
      <w:start w:val="1"/>
      <w:numFmt w:val="lowerLetter"/>
      <w:lvlText w:val="%5."/>
      <w:lvlJc w:val="left"/>
      <w:pPr>
        <w:ind w:left="10328" w:hanging="360"/>
      </w:pPr>
    </w:lvl>
    <w:lvl w:ilvl="5">
      <w:start w:val="1"/>
      <w:numFmt w:val="lowerRoman"/>
      <w:lvlText w:val="%6."/>
      <w:lvlJc w:val="right"/>
      <w:pPr>
        <w:ind w:left="11048" w:hanging="180"/>
      </w:pPr>
    </w:lvl>
    <w:lvl w:ilvl="6">
      <w:start w:val="1"/>
      <w:numFmt w:val="decimal"/>
      <w:lvlText w:val="%7."/>
      <w:lvlJc w:val="left"/>
      <w:pPr>
        <w:ind w:left="11768" w:hanging="360"/>
      </w:pPr>
    </w:lvl>
    <w:lvl w:ilvl="7">
      <w:start w:val="1"/>
      <w:numFmt w:val="lowerLetter"/>
      <w:lvlText w:val="%8."/>
      <w:lvlJc w:val="left"/>
      <w:pPr>
        <w:ind w:left="12488" w:hanging="360"/>
      </w:pPr>
    </w:lvl>
    <w:lvl w:ilvl="8">
      <w:start w:val="1"/>
      <w:numFmt w:val="lowerRoman"/>
      <w:lvlText w:val="%9."/>
      <w:lvlJc w:val="right"/>
      <w:pPr>
        <w:ind w:left="13208"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0729EF"/>
    <w:multiLevelType w:val="hybridMultilevel"/>
    <w:tmpl w:val="DD50F1A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15:restartNumberingAfterBreak="0">
    <w:nsid w:val="15D53AC6"/>
    <w:multiLevelType w:val="hybridMultilevel"/>
    <w:tmpl w:val="EDC43F30"/>
    <w:lvl w:ilvl="0" w:tplc="C804D93C">
      <w:start w:val="3"/>
      <w:numFmt w:val="bullet"/>
      <w:lvlText w:val="-"/>
      <w:lvlJc w:val="left"/>
      <w:pPr>
        <w:ind w:left="720" w:hanging="360"/>
      </w:pPr>
      <w:rPr>
        <w:rFonts w:ascii="Museo Sans 300" w:eastAsia="Arial" w:hAnsi="Museo Sans 300"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437CF7"/>
    <w:multiLevelType w:val="hybridMultilevel"/>
    <w:tmpl w:val="B4BE5880"/>
    <w:lvl w:ilvl="0" w:tplc="440A0001">
      <w:start w:val="1"/>
      <w:numFmt w:val="bullet"/>
      <w:lvlText w:val=""/>
      <w:lvlJc w:val="left"/>
      <w:pPr>
        <w:ind w:left="1713" w:hanging="360"/>
      </w:pPr>
      <w:rPr>
        <w:rFonts w:ascii="Symbol" w:hAnsi="Symbol" w:hint="default"/>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abstractNum w:abstractNumId="13"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5"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7" w15:restartNumberingAfterBreak="0">
    <w:nsid w:val="2DB65B1B"/>
    <w:multiLevelType w:val="hybridMultilevel"/>
    <w:tmpl w:val="55FE850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8" w15:restartNumberingAfterBreak="0">
    <w:nsid w:val="3282647A"/>
    <w:multiLevelType w:val="hybridMultilevel"/>
    <w:tmpl w:val="31306C80"/>
    <w:lvl w:ilvl="0" w:tplc="E1E22E66">
      <w:start w:val="1"/>
      <w:numFmt w:val="lowerLetter"/>
      <w:lvlText w:val="%1."/>
      <w:lvlJc w:val="left"/>
      <w:pPr>
        <w:ind w:left="720" w:hanging="360"/>
      </w:pPr>
      <w:rPr>
        <w:rFonts w:ascii="Museo 300" w:hAnsi="Museo 300" w:hint="default"/>
        <w:sz w:val="16"/>
        <w:szCs w:val="16"/>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9" w15:restartNumberingAfterBreak="0">
    <w:nsid w:val="33C246C5"/>
    <w:multiLevelType w:val="hybridMultilevel"/>
    <w:tmpl w:val="4BC2D798"/>
    <w:lvl w:ilvl="0" w:tplc="59D47190">
      <w:numFmt w:val="bullet"/>
      <w:lvlText w:val="-"/>
      <w:lvlJc w:val="left"/>
      <w:pPr>
        <w:ind w:left="1428" w:hanging="360"/>
      </w:pPr>
      <w:rPr>
        <w:rFonts w:ascii="Museo Sans 300" w:eastAsia="SimSun" w:hAnsi="Museo Sans 300" w:cs="Aria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0"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21"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2"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3" w15:restartNumberingAfterBreak="0">
    <w:nsid w:val="43154B0A"/>
    <w:multiLevelType w:val="multilevel"/>
    <w:tmpl w:val="70DE8D6A"/>
    <w:lvl w:ilvl="0">
      <w:start w:val="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6"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7"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4C896F66"/>
    <w:multiLevelType w:val="hybridMultilevel"/>
    <w:tmpl w:val="C13818B4"/>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9"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56467A45"/>
    <w:multiLevelType w:val="hybridMultilevel"/>
    <w:tmpl w:val="DF740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33"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6"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7" w15:restartNumberingAfterBreak="0">
    <w:nsid w:val="698B4387"/>
    <w:multiLevelType w:val="hybridMultilevel"/>
    <w:tmpl w:val="E96C66B4"/>
    <w:lvl w:ilvl="0" w:tplc="13C84F76">
      <w:numFmt w:val="bullet"/>
      <w:lvlText w:val="-"/>
      <w:lvlJc w:val="left"/>
      <w:pPr>
        <w:ind w:left="1080" w:hanging="360"/>
      </w:pPr>
      <w:rPr>
        <w:rFonts w:ascii="Museo Sans 300" w:eastAsia="SimSun" w:hAnsi="Museo Sans 300"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8" w15:restartNumberingAfterBreak="0">
    <w:nsid w:val="6B90301A"/>
    <w:multiLevelType w:val="hybridMultilevel"/>
    <w:tmpl w:val="3CDEA500"/>
    <w:lvl w:ilvl="0" w:tplc="440A000F">
      <w:start w:val="1"/>
      <w:numFmt w:val="decimal"/>
      <w:lvlText w:val="%1."/>
      <w:lvlJc w:val="left"/>
      <w:pPr>
        <w:ind w:left="1571" w:hanging="360"/>
      </w:p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9"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41"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2" w15:restartNumberingAfterBreak="0">
    <w:nsid w:val="75EC34BC"/>
    <w:multiLevelType w:val="hybridMultilevel"/>
    <w:tmpl w:val="A3545B5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4"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5"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6" w15:restartNumberingAfterBreak="0">
    <w:nsid w:val="7A334829"/>
    <w:multiLevelType w:val="hybridMultilevel"/>
    <w:tmpl w:val="DB7EF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863517461">
    <w:abstractNumId w:val="43"/>
  </w:num>
  <w:num w:numId="2" w16cid:durableId="231233846">
    <w:abstractNumId w:val="24"/>
  </w:num>
  <w:num w:numId="3" w16cid:durableId="1844315505">
    <w:abstractNumId w:val="29"/>
  </w:num>
  <w:num w:numId="4" w16cid:durableId="2126190881">
    <w:abstractNumId w:val="22"/>
  </w:num>
  <w:num w:numId="5" w16cid:durableId="1440679015">
    <w:abstractNumId w:val="6"/>
  </w:num>
  <w:num w:numId="6" w16cid:durableId="19353596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8033607">
    <w:abstractNumId w:val="26"/>
  </w:num>
  <w:num w:numId="8" w16cid:durableId="1114440184">
    <w:abstractNumId w:val="20"/>
  </w:num>
  <w:num w:numId="9" w16cid:durableId="1630277367">
    <w:abstractNumId w:val="33"/>
  </w:num>
  <w:num w:numId="10" w16cid:durableId="1084570240">
    <w:abstractNumId w:val="1"/>
  </w:num>
  <w:num w:numId="11" w16cid:durableId="302656275">
    <w:abstractNumId w:val="16"/>
  </w:num>
  <w:num w:numId="12" w16cid:durableId="244851099">
    <w:abstractNumId w:val="44"/>
  </w:num>
  <w:num w:numId="13" w16cid:durableId="204373526">
    <w:abstractNumId w:val="36"/>
  </w:num>
  <w:num w:numId="14" w16cid:durableId="1549874894">
    <w:abstractNumId w:val="15"/>
  </w:num>
  <w:num w:numId="15" w16cid:durableId="511460464">
    <w:abstractNumId w:val="25"/>
  </w:num>
  <w:num w:numId="16" w16cid:durableId="711658475">
    <w:abstractNumId w:val="9"/>
  </w:num>
  <w:num w:numId="17" w16cid:durableId="2059472460">
    <w:abstractNumId w:val="8"/>
  </w:num>
  <w:num w:numId="18" w16cid:durableId="999235015">
    <w:abstractNumId w:val="41"/>
  </w:num>
  <w:num w:numId="19" w16cid:durableId="359278021">
    <w:abstractNumId w:val="4"/>
  </w:num>
  <w:num w:numId="20" w16cid:durableId="2095473540">
    <w:abstractNumId w:val="2"/>
  </w:num>
  <w:num w:numId="21" w16cid:durableId="731586813">
    <w:abstractNumId w:val="40"/>
  </w:num>
  <w:num w:numId="22" w16cid:durableId="1752849141">
    <w:abstractNumId w:val="3"/>
  </w:num>
  <w:num w:numId="23" w16cid:durableId="2012222679">
    <w:abstractNumId w:val="45"/>
  </w:num>
  <w:num w:numId="24" w16cid:durableId="629096835">
    <w:abstractNumId w:val="35"/>
  </w:num>
  <w:num w:numId="25" w16cid:durableId="2126192573">
    <w:abstractNumId w:val="30"/>
  </w:num>
  <w:num w:numId="26" w16cid:durableId="513764782">
    <w:abstractNumId w:val="5"/>
  </w:num>
  <w:num w:numId="27" w16cid:durableId="1580796734">
    <w:abstractNumId w:val="13"/>
  </w:num>
  <w:num w:numId="28" w16cid:durableId="1367757890">
    <w:abstractNumId w:val="11"/>
  </w:num>
  <w:num w:numId="29" w16cid:durableId="1847085966">
    <w:abstractNumId w:val="34"/>
  </w:num>
  <w:num w:numId="30" w16cid:durableId="2034063705">
    <w:abstractNumId w:val="47"/>
  </w:num>
  <w:num w:numId="31" w16cid:durableId="1806656479">
    <w:abstractNumId w:val="32"/>
  </w:num>
  <w:num w:numId="32" w16cid:durableId="729690187">
    <w:abstractNumId w:val="38"/>
  </w:num>
  <w:num w:numId="33" w16cid:durableId="1203135614">
    <w:abstractNumId w:val="39"/>
  </w:num>
  <w:num w:numId="34" w16cid:durableId="818807493">
    <w:abstractNumId w:val="14"/>
  </w:num>
  <w:num w:numId="35" w16cid:durableId="766124140">
    <w:abstractNumId w:val="27"/>
  </w:num>
  <w:num w:numId="36" w16cid:durableId="642732960">
    <w:abstractNumId w:val="10"/>
  </w:num>
  <w:num w:numId="37" w16cid:durableId="1267957022">
    <w:abstractNumId w:val="0"/>
  </w:num>
  <w:num w:numId="38" w16cid:durableId="19883190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2637318">
    <w:abstractNumId w:val="31"/>
  </w:num>
  <w:num w:numId="40" w16cid:durableId="281569530">
    <w:abstractNumId w:val="42"/>
  </w:num>
  <w:num w:numId="41" w16cid:durableId="166558488">
    <w:abstractNumId w:val="46"/>
  </w:num>
  <w:num w:numId="42" w16cid:durableId="2123063395">
    <w:abstractNumId w:val="7"/>
  </w:num>
  <w:num w:numId="43" w16cid:durableId="352654994">
    <w:abstractNumId w:val="12"/>
  </w:num>
  <w:num w:numId="44" w16cid:durableId="807866710">
    <w:abstractNumId w:val="28"/>
  </w:num>
  <w:num w:numId="45" w16cid:durableId="1440376413">
    <w:abstractNumId w:val="17"/>
  </w:num>
  <w:num w:numId="46" w16cid:durableId="1693412780">
    <w:abstractNumId w:val="37"/>
  </w:num>
  <w:num w:numId="47" w16cid:durableId="695548439">
    <w:abstractNumId w:val="19"/>
  </w:num>
  <w:num w:numId="48" w16cid:durableId="2100788477">
    <w:abstractNumId w:val="18"/>
  </w:num>
  <w:num w:numId="49" w16cid:durableId="1196970417">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attachedTemplate r:id="rId1"/>
  <w:defaultTabStop w:val="708"/>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517D"/>
    <w:rsid w:val="0000788A"/>
    <w:rsid w:val="00012F7D"/>
    <w:rsid w:val="000133A6"/>
    <w:rsid w:val="00013A55"/>
    <w:rsid w:val="00017420"/>
    <w:rsid w:val="0002115D"/>
    <w:rsid w:val="00021A23"/>
    <w:rsid w:val="00024745"/>
    <w:rsid w:val="00024841"/>
    <w:rsid w:val="00027A13"/>
    <w:rsid w:val="00030D3E"/>
    <w:rsid w:val="000319D6"/>
    <w:rsid w:val="00031E7D"/>
    <w:rsid w:val="00031ED6"/>
    <w:rsid w:val="00032659"/>
    <w:rsid w:val="000339FE"/>
    <w:rsid w:val="00034EA3"/>
    <w:rsid w:val="000354B7"/>
    <w:rsid w:val="00035756"/>
    <w:rsid w:val="00036B6D"/>
    <w:rsid w:val="000424CD"/>
    <w:rsid w:val="00043AE0"/>
    <w:rsid w:val="00045587"/>
    <w:rsid w:val="00046D76"/>
    <w:rsid w:val="000515FD"/>
    <w:rsid w:val="0005306D"/>
    <w:rsid w:val="000541EC"/>
    <w:rsid w:val="00054A0A"/>
    <w:rsid w:val="00060E86"/>
    <w:rsid w:val="0006381A"/>
    <w:rsid w:val="00063AEB"/>
    <w:rsid w:val="000643A0"/>
    <w:rsid w:val="00064438"/>
    <w:rsid w:val="00065BB9"/>
    <w:rsid w:val="000661D6"/>
    <w:rsid w:val="000705E5"/>
    <w:rsid w:val="0007187F"/>
    <w:rsid w:val="00072DE8"/>
    <w:rsid w:val="000739A9"/>
    <w:rsid w:val="0007543C"/>
    <w:rsid w:val="00077C68"/>
    <w:rsid w:val="000807C0"/>
    <w:rsid w:val="00080835"/>
    <w:rsid w:val="00082058"/>
    <w:rsid w:val="0008206A"/>
    <w:rsid w:val="00083417"/>
    <w:rsid w:val="00085EF8"/>
    <w:rsid w:val="00095886"/>
    <w:rsid w:val="00096C84"/>
    <w:rsid w:val="000976D9"/>
    <w:rsid w:val="000A006E"/>
    <w:rsid w:val="000A2011"/>
    <w:rsid w:val="000A2A6B"/>
    <w:rsid w:val="000A49D1"/>
    <w:rsid w:val="000A4F16"/>
    <w:rsid w:val="000A6F15"/>
    <w:rsid w:val="000B5267"/>
    <w:rsid w:val="000B7003"/>
    <w:rsid w:val="000C21DC"/>
    <w:rsid w:val="000C553A"/>
    <w:rsid w:val="000C7A44"/>
    <w:rsid w:val="000C7CA0"/>
    <w:rsid w:val="000D00C4"/>
    <w:rsid w:val="000D0C59"/>
    <w:rsid w:val="000D1D49"/>
    <w:rsid w:val="000D1E81"/>
    <w:rsid w:val="000D26A8"/>
    <w:rsid w:val="000D3E4C"/>
    <w:rsid w:val="000D3FF6"/>
    <w:rsid w:val="000D41E4"/>
    <w:rsid w:val="000D5930"/>
    <w:rsid w:val="000D5A7F"/>
    <w:rsid w:val="000D60B7"/>
    <w:rsid w:val="000D634F"/>
    <w:rsid w:val="000D700E"/>
    <w:rsid w:val="000D7827"/>
    <w:rsid w:val="000E1134"/>
    <w:rsid w:val="000E2543"/>
    <w:rsid w:val="000E301E"/>
    <w:rsid w:val="000E5E34"/>
    <w:rsid w:val="000E7FA4"/>
    <w:rsid w:val="000F095C"/>
    <w:rsid w:val="000F325F"/>
    <w:rsid w:val="000F3787"/>
    <w:rsid w:val="000F39AC"/>
    <w:rsid w:val="000F6408"/>
    <w:rsid w:val="000F74D1"/>
    <w:rsid w:val="001019E4"/>
    <w:rsid w:val="001024A4"/>
    <w:rsid w:val="00103BE7"/>
    <w:rsid w:val="00103D0F"/>
    <w:rsid w:val="001041F6"/>
    <w:rsid w:val="001065A6"/>
    <w:rsid w:val="001065AE"/>
    <w:rsid w:val="001069B4"/>
    <w:rsid w:val="0011021F"/>
    <w:rsid w:val="0011199E"/>
    <w:rsid w:val="00125183"/>
    <w:rsid w:val="00125935"/>
    <w:rsid w:val="001307C5"/>
    <w:rsid w:val="00131AB3"/>
    <w:rsid w:val="001328AF"/>
    <w:rsid w:val="00133403"/>
    <w:rsid w:val="00137A46"/>
    <w:rsid w:val="0014191F"/>
    <w:rsid w:val="00143E5D"/>
    <w:rsid w:val="001445A4"/>
    <w:rsid w:val="00144621"/>
    <w:rsid w:val="00145378"/>
    <w:rsid w:val="0014759E"/>
    <w:rsid w:val="00147AB3"/>
    <w:rsid w:val="001509B7"/>
    <w:rsid w:val="00151984"/>
    <w:rsid w:val="00151A7E"/>
    <w:rsid w:val="001526CB"/>
    <w:rsid w:val="00152858"/>
    <w:rsid w:val="001529D1"/>
    <w:rsid w:val="00152A63"/>
    <w:rsid w:val="0015374E"/>
    <w:rsid w:val="00156326"/>
    <w:rsid w:val="00156B2E"/>
    <w:rsid w:val="00160688"/>
    <w:rsid w:val="00160B9D"/>
    <w:rsid w:val="0016207D"/>
    <w:rsid w:val="00162687"/>
    <w:rsid w:val="00162873"/>
    <w:rsid w:val="00162E9F"/>
    <w:rsid w:val="001636BD"/>
    <w:rsid w:val="00170129"/>
    <w:rsid w:val="00171732"/>
    <w:rsid w:val="00172DE4"/>
    <w:rsid w:val="00172F09"/>
    <w:rsid w:val="00175ECC"/>
    <w:rsid w:val="001774DC"/>
    <w:rsid w:val="00180999"/>
    <w:rsid w:val="00180E84"/>
    <w:rsid w:val="001829F8"/>
    <w:rsid w:val="00183CF1"/>
    <w:rsid w:val="001863CD"/>
    <w:rsid w:val="001870DC"/>
    <w:rsid w:val="001870F6"/>
    <w:rsid w:val="0018766F"/>
    <w:rsid w:val="00187B02"/>
    <w:rsid w:val="0019123B"/>
    <w:rsid w:val="0019194E"/>
    <w:rsid w:val="00192B85"/>
    <w:rsid w:val="00196DAC"/>
    <w:rsid w:val="00197FF0"/>
    <w:rsid w:val="001A4A32"/>
    <w:rsid w:val="001B20F1"/>
    <w:rsid w:val="001B2309"/>
    <w:rsid w:val="001B2ED4"/>
    <w:rsid w:val="001B3D33"/>
    <w:rsid w:val="001C00EC"/>
    <w:rsid w:val="001C20F9"/>
    <w:rsid w:val="001C5DBB"/>
    <w:rsid w:val="001D180D"/>
    <w:rsid w:val="001D2720"/>
    <w:rsid w:val="001D3320"/>
    <w:rsid w:val="001D349A"/>
    <w:rsid w:val="001D4DA4"/>
    <w:rsid w:val="001D591F"/>
    <w:rsid w:val="001D6C5C"/>
    <w:rsid w:val="001D7142"/>
    <w:rsid w:val="001D7370"/>
    <w:rsid w:val="001E0394"/>
    <w:rsid w:val="001E1056"/>
    <w:rsid w:val="001E4151"/>
    <w:rsid w:val="001E4A76"/>
    <w:rsid w:val="001E4C4D"/>
    <w:rsid w:val="001E7648"/>
    <w:rsid w:val="001E7F2C"/>
    <w:rsid w:val="001F3322"/>
    <w:rsid w:val="001F393C"/>
    <w:rsid w:val="001F3C81"/>
    <w:rsid w:val="001F5879"/>
    <w:rsid w:val="001F59A3"/>
    <w:rsid w:val="001F5B20"/>
    <w:rsid w:val="001F7463"/>
    <w:rsid w:val="0020206C"/>
    <w:rsid w:val="00203C6A"/>
    <w:rsid w:val="00207AE1"/>
    <w:rsid w:val="00213D79"/>
    <w:rsid w:val="002141A3"/>
    <w:rsid w:val="0021571F"/>
    <w:rsid w:val="00215B18"/>
    <w:rsid w:val="002172FB"/>
    <w:rsid w:val="002201B0"/>
    <w:rsid w:val="00224309"/>
    <w:rsid w:val="002245F5"/>
    <w:rsid w:val="00226135"/>
    <w:rsid w:val="00230528"/>
    <w:rsid w:val="00232250"/>
    <w:rsid w:val="00236406"/>
    <w:rsid w:val="002401E8"/>
    <w:rsid w:val="0024249A"/>
    <w:rsid w:val="0024433B"/>
    <w:rsid w:val="002467AE"/>
    <w:rsid w:val="002479AF"/>
    <w:rsid w:val="002519A0"/>
    <w:rsid w:val="00251BBE"/>
    <w:rsid w:val="00252289"/>
    <w:rsid w:val="00256436"/>
    <w:rsid w:val="002570E5"/>
    <w:rsid w:val="00257F27"/>
    <w:rsid w:val="00260583"/>
    <w:rsid w:val="00260DE2"/>
    <w:rsid w:val="002612F8"/>
    <w:rsid w:val="00261DEA"/>
    <w:rsid w:val="00262AFC"/>
    <w:rsid w:val="00263E33"/>
    <w:rsid w:val="002647B2"/>
    <w:rsid w:val="0026486D"/>
    <w:rsid w:val="002657E4"/>
    <w:rsid w:val="00265B53"/>
    <w:rsid w:val="00266FB7"/>
    <w:rsid w:val="002702F1"/>
    <w:rsid w:val="002709AC"/>
    <w:rsid w:val="00270E5F"/>
    <w:rsid w:val="002711AB"/>
    <w:rsid w:val="00271632"/>
    <w:rsid w:val="002723FA"/>
    <w:rsid w:val="00276192"/>
    <w:rsid w:val="00276D87"/>
    <w:rsid w:val="00281E00"/>
    <w:rsid w:val="00282394"/>
    <w:rsid w:val="002852EC"/>
    <w:rsid w:val="002853C4"/>
    <w:rsid w:val="00285F13"/>
    <w:rsid w:val="0028619E"/>
    <w:rsid w:val="00287302"/>
    <w:rsid w:val="002971B8"/>
    <w:rsid w:val="002A04A2"/>
    <w:rsid w:val="002A0AD3"/>
    <w:rsid w:val="002A1512"/>
    <w:rsid w:val="002A2019"/>
    <w:rsid w:val="002A6A42"/>
    <w:rsid w:val="002B0157"/>
    <w:rsid w:val="002B04DC"/>
    <w:rsid w:val="002B0E14"/>
    <w:rsid w:val="002B1221"/>
    <w:rsid w:val="002B22A2"/>
    <w:rsid w:val="002B673D"/>
    <w:rsid w:val="002C037B"/>
    <w:rsid w:val="002C2584"/>
    <w:rsid w:val="002C4FCA"/>
    <w:rsid w:val="002C6FC7"/>
    <w:rsid w:val="002C7349"/>
    <w:rsid w:val="002C738A"/>
    <w:rsid w:val="002D1585"/>
    <w:rsid w:val="002D1AEE"/>
    <w:rsid w:val="002D2801"/>
    <w:rsid w:val="002D4361"/>
    <w:rsid w:val="002D47ED"/>
    <w:rsid w:val="002E033D"/>
    <w:rsid w:val="002E0622"/>
    <w:rsid w:val="002E0F11"/>
    <w:rsid w:val="002E2B1A"/>
    <w:rsid w:val="002E5488"/>
    <w:rsid w:val="002E6556"/>
    <w:rsid w:val="002E7385"/>
    <w:rsid w:val="002F1716"/>
    <w:rsid w:val="002F435F"/>
    <w:rsid w:val="002F7524"/>
    <w:rsid w:val="00302210"/>
    <w:rsid w:val="00302A42"/>
    <w:rsid w:val="00302D8E"/>
    <w:rsid w:val="003043F1"/>
    <w:rsid w:val="00306C3D"/>
    <w:rsid w:val="00306CCE"/>
    <w:rsid w:val="0030770E"/>
    <w:rsid w:val="00310FBB"/>
    <w:rsid w:val="00311109"/>
    <w:rsid w:val="00312A4F"/>
    <w:rsid w:val="00320A28"/>
    <w:rsid w:val="00324500"/>
    <w:rsid w:val="00324B7B"/>
    <w:rsid w:val="00327915"/>
    <w:rsid w:val="003303E3"/>
    <w:rsid w:val="0033220B"/>
    <w:rsid w:val="00333804"/>
    <w:rsid w:val="003363BD"/>
    <w:rsid w:val="003425C2"/>
    <w:rsid w:val="003432BF"/>
    <w:rsid w:val="003447C3"/>
    <w:rsid w:val="003453CB"/>
    <w:rsid w:val="00346574"/>
    <w:rsid w:val="003466CE"/>
    <w:rsid w:val="00347CA8"/>
    <w:rsid w:val="00351CDA"/>
    <w:rsid w:val="003525E4"/>
    <w:rsid w:val="00352A75"/>
    <w:rsid w:val="00355010"/>
    <w:rsid w:val="00356081"/>
    <w:rsid w:val="0036470A"/>
    <w:rsid w:val="003652C5"/>
    <w:rsid w:val="00371AB2"/>
    <w:rsid w:val="00374D00"/>
    <w:rsid w:val="00375BCB"/>
    <w:rsid w:val="003760D1"/>
    <w:rsid w:val="00380743"/>
    <w:rsid w:val="00380C60"/>
    <w:rsid w:val="0038101B"/>
    <w:rsid w:val="0038206F"/>
    <w:rsid w:val="00382252"/>
    <w:rsid w:val="00382DAB"/>
    <w:rsid w:val="003836C4"/>
    <w:rsid w:val="00383ED7"/>
    <w:rsid w:val="00384D24"/>
    <w:rsid w:val="00384DED"/>
    <w:rsid w:val="00385BBB"/>
    <w:rsid w:val="003862F3"/>
    <w:rsid w:val="003863A2"/>
    <w:rsid w:val="00387CAF"/>
    <w:rsid w:val="003917CB"/>
    <w:rsid w:val="00393EB2"/>
    <w:rsid w:val="0039595C"/>
    <w:rsid w:val="00397C5F"/>
    <w:rsid w:val="003A054D"/>
    <w:rsid w:val="003A0769"/>
    <w:rsid w:val="003B2E7E"/>
    <w:rsid w:val="003B3B5F"/>
    <w:rsid w:val="003B58AF"/>
    <w:rsid w:val="003C03C1"/>
    <w:rsid w:val="003C091A"/>
    <w:rsid w:val="003C0C0D"/>
    <w:rsid w:val="003C1074"/>
    <w:rsid w:val="003C10F4"/>
    <w:rsid w:val="003C2E1D"/>
    <w:rsid w:val="003C3566"/>
    <w:rsid w:val="003C37BA"/>
    <w:rsid w:val="003C3BF2"/>
    <w:rsid w:val="003C4D06"/>
    <w:rsid w:val="003C556E"/>
    <w:rsid w:val="003C558E"/>
    <w:rsid w:val="003C6D0E"/>
    <w:rsid w:val="003C7052"/>
    <w:rsid w:val="003D0F35"/>
    <w:rsid w:val="003D2DEB"/>
    <w:rsid w:val="003D6D95"/>
    <w:rsid w:val="003D7BB3"/>
    <w:rsid w:val="003E0347"/>
    <w:rsid w:val="003E0640"/>
    <w:rsid w:val="003E12AC"/>
    <w:rsid w:val="003E1B66"/>
    <w:rsid w:val="003E44B4"/>
    <w:rsid w:val="003E473D"/>
    <w:rsid w:val="003E475D"/>
    <w:rsid w:val="003E4B51"/>
    <w:rsid w:val="003E6B59"/>
    <w:rsid w:val="003E7464"/>
    <w:rsid w:val="003F12F0"/>
    <w:rsid w:val="003F2B41"/>
    <w:rsid w:val="003F2BD6"/>
    <w:rsid w:val="003F3124"/>
    <w:rsid w:val="003F42F9"/>
    <w:rsid w:val="003F4E1E"/>
    <w:rsid w:val="0040083B"/>
    <w:rsid w:val="00404DAA"/>
    <w:rsid w:val="004154CF"/>
    <w:rsid w:val="0041617B"/>
    <w:rsid w:val="00416384"/>
    <w:rsid w:val="004203BB"/>
    <w:rsid w:val="00422FBA"/>
    <w:rsid w:val="00423158"/>
    <w:rsid w:val="00424E84"/>
    <w:rsid w:val="00426C4E"/>
    <w:rsid w:val="00431126"/>
    <w:rsid w:val="0043270B"/>
    <w:rsid w:val="0043274E"/>
    <w:rsid w:val="004331A7"/>
    <w:rsid w:val="004336E0"/>
    <w:rsid w:val="00434D51"/>
    <w:rsid w:val="00437D56"/>
    <w:rsid w:val="00440445"/>
    <w:rsid w:val="00442D52"/>
    <w:rsid w:val="00445116"/>
    <w:rsid w:val="00447D40"/>
    <w:rsid w:val="004500AE"/>
    <w:rsid w:val="00451C2F"/>
    <w:rsid w:val="00454698"/>
    <w:rsid w:val="00454DD2"/>
    <w:rsid w:val="00455601"/>
    <w:rsid w:val="004568D2"/>
    <w:rsid w:val="00457265"/>
    <w:rsid w:val="00461627"/>
    <w:rsid w:val="0046231B"/>
    <w:rsid w:val="004630A7"/>
    <w:rsid w:val="00463766"/>
    <w:rsid w:val="004639C3"/>
    <w:rsid w:val="00463D44"/>
    <w:rsid w:val="004673B1"/>
    <w:rsid w:val="004711F3"/>
    <w:rsid w:val="004766F2"/>
    <w:rsid w:val="00480BE0"/>
    <w:rsid w:val="0048136F"/>
    <w:rsid w:val="0048150C"/>
    <w:rsid w:val="00481E28"/>
    <w:rsid w:val="00482C7D"/>
    <w:rsid w:val="0049009A"/>
    <w:rsid w:val="004914BC"/>
    <w:rsid w:val="0049342D"/>
    <w:rsid w:val="00493EFC"/>
    <w:rsid w:val="004945F4"/>
    <w:rsid w:val="004957DC"/>
    <w:rsid w:val="004961AA"/>
    <w:rsid w:val="004A00B0"/>
    <w:rsid w:val="004A1699"/>
    <w:rsid w:val="004A1931"/>
    <w:rsid w:val="004A35E7"/>
    <w:rsid w:val="004A4842"/>
    <w:rsid w:val="004A5AA3"/>
    <w:rsid w:val="004A7219"/>
    <w:rsid w:val="004B0C0A"/>
    <w:rsid w:val="004B101E"/>
    <w:rsid w:val="004B15DA"/>
    <w:rsid w:val="004B311F"/>
    <w:rsid w:val="004B4AFD"/>
    <w:rsid w:val="004B6C7B"/>
    <w:rsid w:val="004B7A92"/>
    <w:rsid w:val="004C32B6"/>
    <w:rsid w:val="004C4A6F"/>
    <w:rsid w:val="004C608E"/>
    <w:rsid w:val="004C6BA6"/>
    <w:rsid w:val="004C7A9A"/>
    <w:rsid w:val="004D17F8"/>
    <w:rsid w:val="004D5208"/>
    <w:rsid w:val="004D5373"/>
    <w:rsid w:val="004D6EFB"/>
    <w:rsid w:val="004D7711"/>
    <w:rsid w:val="004E1F40"/>
    <w:rsid w:val="004E3AF4"/>
    <w:rsid w:val="004E4C99"/>
    <w:rsid w:val="004E572D"/>
    <w:rsid w:val="004E6680"/>
    <w:rsid w:val="004E71BC"/>
    <w:rsid w:val="004F0B58"/>
    <w:rsid w:val="004F194D"/>
    <w:rsid w:val="004F2FDC"/>
    <w:rsid w:val="004F5F8B"/>
    <w:rsid w:val="004F7688"/>
    <w:rsid w:val="004F7C8A"/>
    <w:rsid w:val="00506CD8"/>
    <w:rsid w:val="00506FBD"/>
    <w:rsid w:val="005071D9"/>
    <w:rsid w:val="0050739E"/>
    <w:rsid w:val="00512C70"/>
    <w:rsid w:val="00512F62"/>
    <w:rsid w:val="00515453"/>
    <w:rsid w:val="0051723C"/>
    <w:rsid w:val="00517258"/>
    <w:rsid w:val="005176DE"/>
    <w:rsid w:val="00517853"/>
    <w:rsid w:val="0052011F"/>
    <w:rsid w:val="00522BF4"/>
    <w:rsid w:val="00524000"/>
    <w:rsid w:val="005276AA"/>
    <w:rsid w:val="005300DE"/>
    <w:rsid w:val="00532DA6"/>
    <w:rsid w:val="00534546"/>
    <w:rsid w:val="005353AB"/>
    <w:rsid w:val="00535AAE"/>
    <w:rsid w:val="00540C6E"/>
    <w:rsid w:val="005419CB"/>
    <w:rsid w:val="00541A96"/>
    <w:rsid w:val="005443E8"/>
    <w:rsid w:val="00545079"/>
    <w:rsid w:val="00550C64"/>
    <w:rsid w:val="00551F4C"/>
    <w:rsid w:val="00553429"/>
    <w:rsid w:val="00556E70"/>
    <w:rsid w:val="00556FA7"/>
    <w:rsid w:val="0055709E"/>
    <w:rsid w:val="0056088D"/>
    <w:rsid w:val="005610B7"/>
    <w:rsid w:val="005612B0"/>
    <w:rsid w:val="0056237B"/>
    <w:rsid w:val="00562498"/>
    <w:rsid w:val="005631A7"/>
    <w:rsid w:val="00563274"/>
    <w:rsid w:val="00564D0E"/>
    <w:rsid w:val="00567F65"/>
    <w:rsid w:val="005720B9"/>
    <w:rsid w:val="00572C07"/>
    <w:rsid w:val="0057643F"/>
    <w:rsid w:val="005839A8"/>
    <w:rsid w:val="00583C70"/>
    <w:rsid w:val="00591C5B"/>
    <w:rsid w:val="00595453"/>
    <w:rsid w:val="00596067"/>
    <w:rsid w:val="00596DC8"/>
    <w:rsid w:val="005A1014"/>
    <w:rsid w:val="005A5684"/>
    <w:rsid w:val="005B0AFE"/>
    <w:rsid w:val="005B3225"/>
    <w:rsid w:val="005B507F"/>
    <w:rsid w:val="005B600B"/>
    <w:rsid w:val="005B659E"/>
    <w:rsid w:val="005C09B0"/>
    <w:rsid w:val="005C17E0"/>
    <w:rsid w:val="005C3445"/>
    <w:rsid w:val="005C4602"/>
    <w:rsid w:val="005D040D"/>
    <w:rsid w:val="005D16C6"/>
    <w:rsid w:val="005D42B3"/>
    <w:rsid w:val="005D69B9"/>
    <w:rsid w:val="005D6BC6"/>
    <w:rsid w:val="005E0A49"/>
    <w:rsid w:val="005E2670"/>
    <w:rsid w:val="005E45BC"/>
    <w:rsid w:val="005E5C23"/>
    <w:rsid w:val="005E742A"/>
    <w:rsid w:val="005E7724"/>
    <w:rsid w:val="005F039A"/>
    <w:rsid w:val="005F1A00"/>
    <w:rsid w:val="006013F8"/>
    <w:rsid w:val="00602489"/>
    <w:rsid w:val="006046EB"/>
    <w:rsid w:val="00604815"/>
    <w:rsid w:val="00605738"/>
    <w:rsid w:val="00605F36"/>
    <w:rsid w:val="006066C9"/>
    <w:rsid w:val="00613FD5"/>
    <w:rsid w:val="006151CA"/>
    <w:rsid w:val="0062128B"/>
    <w:rsid w:val="00621543"/>
    <w:rsid w:val="00622CB1"/>
    <w:rsid w:val="006243BA"/>
    <w:rsid w:val="00625308"/>
    <w:rsid w:val="006255AC"/>
    <w:rsid w:val="00631508"/>
    <w:rsid w:val="00644567"/>
    <w:rsid w:val="0064472F"/>
    <w:rsid w:val="00650086"/>
    <w:rsid w:val="00650101"/>
    <w:rsid w:val="00650CC2"/>
    <w:rsid w:val="00652803"/>
    <w:rsid w:val="006557E7"/>
    <w:rsid w:val="00655A0A"/>
    <w:rsid w:val="00660907"/>
    <w:rsid w:val="006614F5"/>
    <w:rsid w:val="00663865"/>
    <w:rsid w:val="00663AAC"/>
    <w:rsid w:val="00663FAF"/>
    <w:rsid w:val="006662C8"/>
    <w:rsid w:val="00666CA2"/>
    <w:rsid w:val="00667092"/>
    <w:rsid w:val="00667342"/>
    <w:rsid w:val="0067220F"/>
    <w:rsid w:val="0067339B"/>
    <w:rsid w:val="0067526D"/>
    <w:rsid w:val="00675B0A"/>
    <w:rsid w:val="00683A80"/>
    <w:rsid w:val="00691639"/>
    <w:rsid w:val="006918A7"/>
    <w:rsid w:val="00693F79"/>
    <w:rsid w:val="00695A52"/>
    <w:rsid w:val="00696E15"/>
    <w:rsid w:val="00697302"/>
    <w:rsid w:val="00697592"/>
    <w:rsid w:val="006A0607"/>
    <w:rsid w:val="006A17C8"/>
    <w:rsid w:val="006A18B3"/>
    <w:rsid w:val="006A1C9E"/>
    <w:rsid w:val="006A1E74"/>
    <w:rsid w:val="006A4AC6"/>
    <w:rsid w:val="006A5596"/>
    <w:rsid w:val="006B09CF"/>
    <w:rsid w:val="006B0EFE"/>
    <w:rsid w:val="006B1312"/>
    <w:rsid w:val="006B252B"/>
    <w:rsid w:val="006B6EE5"/>
    <w:rsid w:val="006C2EA3"/>
    <w:rsid w:val="006C3A4A"/>
    <w:rsid w:val="006C5B81"/>
    <w:rsid w:val="006C6F4C"/>
    <w:rsid w:val="006D213C"/>
    <w:rsid w:val="006D3619"/>
    <w:rsid w:val="006D4BBF"/>
    <w:rsid w:val="006E23B1"/>
    <w:rsid w:val="006E3749"/>
    <w:rsid w:val="006E604D"/>
    <w:rsid w:val="006E6FC9"/>
    <w:rsid w:val="006F00A0"/>
    <w:rsid w:val="006F0257"/>
    <w:rsid w:val="006F0BB9"/>
    <w:rsid w:val="006F1B46"/>
    <w:rsid w:val="006F1D38"/>
    <w:rsid w:val="006F1E70"/>
    <w:rsid w:val="006F38EC"/>
    <w:rsid w:val="006F491F"/>
    <w:rsid w:val="006F4CB8"/>
    <w:rsid w:val="006F54EB"/>
    <w:rsid w:val="006F5894"/>
    <w:rsid w:val="006F5AD7"/>
    <w:rsid w:val="006F63E5"/>
    <w:rsid w:val="00700369"/>
    <w:rsid w:val="00702309"/>
    <w:rsid w:val="007074D0"/>
    <w:rsid w:val="00715914"/>
    <w:rsid w:val="0071609E"/>
    <w:rsid w:val="00717ECF"/>
    <w:rsid w:val="00720018"/>
    <w:rsid w:val="00720652"/>
    <w:rsid w:val="00722711"/>
    <w:rsid w:val="00722C6C"/>
    <w:rsid w:val="00722EC9"/>
    <w:rsid w:val="00723C37"/>
    <w:rsid w:val="00726091"/>
    <w:rsid w:val="007273B4"/>
    <w:rsid w:val="007279DE"/>
    <w:rsid w:val="00727E30"/>
    <w:rsid w:val="00734243"/>
    <w:rsid w:val="007351AF"/>
    <w:rsid w:val="00743745"/>
    <w:rsid w:val="007448A0"/>
    <w:rsid w:val="00744CCF"/>
    <w:rsid w:val="007468E9"/>
    <w:rsid w:val="007471EE"/>
    <w:rsid w:val="00750BF3"/>
    <w:rsid w:val="00751341"/>
    <w:rsid w:val="007643C9"/>
    <w:rsid w:val="00765DA7"/>
    <w:rsid w:val="00770697"/>
    <w:rsid w:val="007722CC"/>
    <w:rsid w:val="00773BE0"/>
    <w:rsid w:val="007750A1"/>
    <w:rsid w:val="0077567E"/>
    <w:rsid w:val="00780B71"/>
    <w:rsid w:val="00781E4D"/>
    <w:rsid w:val="0078622E"/>
    <w:rsid w:val="00786DDA"/>
    <w:rsid w:val="0079090F"/>
    <w:rsid w:val="007934EA"/>
    <w:rsid w:val="00796340"/>
    <w:rsid w:val="00797FBA"/>
    <w:rsid w:val="007A1092"/>
    <w:rsid w:val="007A27E3"/>
    <w:rsid w:val="007A53A3"/>
    <w:rsid w:val="007A5AE0"/>
    <w:rsid w:val="007A6048"/>
    <w:rsid w:val="007B1DE3"/>
    <w:rsid w:val="007B2821"/>
    <w:rsid w:val="007B5C2F"/>
    <w:rsid w:val="007B732E"/>
    <w:rsid w:val="007B79B1"/>
    <w:rsid w:val="007B7CCF"/>
    <w:rsid w:val="007B7E12"/>
    <w:rsid w:val="007C0C95"/>
    <w:rsid w:val="007C2EC0"/>
    <w:rsid w:val="007C3AD1"/>
    <w:rsid w:val="007C3BF6"/>
    <w:rsid w:val="007C50C8"/>
    <w:rsid w:val="007C5C78"/>
    <w:rsid w:val="007C6655"/>
    <w:rsid w:val="007C6D63"/>
    <w:rsid w:val="007D36F7"/>
    <w:rsid w:val="007D3CE4"/>
    <w:rsid w:val="007D4E58"/>
    <w:rsid w:val="007D532B"/>
    <w:rsid w:val="007D55FF"/>
    <w:rsid w:val="007D5729"/>
    <w:rsid w:val="007D65C6"/>
    <w:rsid w:val="007D65C8"/>
    <w:rsid w:val="007D6978"/>
    <w:rsid w:val="007D75B2"/>
    <w:rsid w:val="007E18F3"/>
    <w:rsid w:val="007E1B84"/>
    <w:rsid w:val="007E1DA6"/>
    <w:rsid w:val="007E1E23"/>
    <w:rsid w:val="007E467F"/>
    <w:rsid w:val="007E5122"/>
    <w:rsid w:val="007E7879"/>
    <w:rsid w:val="007F0738"/>
    <w:rsid w:val="007F5A72"/>
    <w:rsid w:val="007F763E"/>
    <w:rsid w:val="0080197C"/>
    <w:rsid w:val="00801F1F"/>
    <w:rsid w:val="008068F6"/>
    <w:rsid w:val="00807C85"/>
    <w:rsid w:val="00811306"/>
    <w:rsid w:val="00811FE0"/>
    <w:rsid w:val="00814141"/>
    <w:rsid w:val="0081590C"/>
    <w:rsid w:val="00815F28"/>
    <w:rsid w:val="00816097"/>
    <w:rsid w:val="00816E5C"/>
    <w:rsid w:val="00821148"/>
    <w:rsid w:val="008214B8"/>
    <w:rsid w:val="00822D00"/>
    <w:rsid w:val="00823B40"/>
    <w:rsid w:val="008243C7"/>
    <w:rsid w:val="00824CF7"/>
    <w:rsid w:val="008265E1"/>
    <w:rsid w:val="00827D09"/>
    <w:rsid w:val="0083093C"/>
    <w:rsid w:val="008313FE"/>
    <w:rsid w:val="00831A0C"/>
    <w:rsid w:val="008323B7"/>
    <w:rsid w:val="00840BF7"/>
    <w:rsid w:val="00841365"/>
    <w:rsid w:val="008427BA"/>
    <w:rsid w:val="00843EB5"/>
    <w:rsid w:val="008468ED"/>
    <w:rsid w:val="008479DB"/>
    <w:rsid w:val="0085004E"/>
    <w:rsid w:val="008529D7"/>
    <w:rsid w:val="00855635"/>
    <w:rsid w:val="0085753A"/>
    <w:rsid w:val="00857E9E"/>
    <w:rsid w:val="008635C8"/>
    <w:rsid w:val="008649E4"/>
    <w:rsid w:val="00864ECC"/>
    <w:rsid w:val="00864EDF"/>
    <w:rsid w:val="00871CB9"/>
    <w:rsid w:val="00871CEB"/>
    <w:rsid w:val="00872187"/>
    <w:rsid w:val="00873A9B"/>
    <w:rsid w:val="0087524D"/>
    <w:rsid w:val="008815D9"/>
    <w:rsid w:val="00881737"/>
    <w:rsid w:val="008833CD"/>
    <w:rsid w:val="0089164E"/>
    <w:rsid w:val="00891719"/>
    <w:rsid w:val="00892CE4"/>
    <w:rsid w:val="008931FC"/>
    <w:rsid w:val="00893B8A"/>
    <w:rsid w:val="00894350"/>
    <w:rsid w:val="00894918"/>
    <w:rsid w:val="00894A09"/>
    <w:rsid w:val="008963F0"/>
    <w:rsid w:val="00897B33"/>
    <w:rsid w:val="008A3361"/>
    <w:rsid w:val="008A44CD"/>
    <w:rsid w:val="008A73F9"/>
    <w:rsid w:val="008A77AF"/>
    <w:rsid w:val="008A79DE"/>
    <w:rsid w:val="008B18CF"/>
    <w:rsid w:val="008B2992"/>
    <w:rsid w:val="008B3033"/>
    <w:rsid w:val="008B3ABC"/>
    <w:rsid w:val="008B44D6"/>
    <w:rsid w:val="008B56F9"/>
    <w:rsid w:val="008B6254"/>
    <w:rsid w:val="008B7A00"/>
    <w:rsid w:val="008C043E"/>
    <w:rsid w:val="008C1540"/>
    <w:rsid w:val="008C2840"/>
    <w:rsid w:val="008C3848"/>
    <w:rsid w:val="008C6DC1"/>
    <w:rsid w:val="008C7BAE"/>
    <w:rsid w:val="008D0126"/>
    <w:rsid w:val="008D413B"/>
    <w:rsid w:val="008D4916"/>
    <w:rsid w:val="008D66A2"/>
    <w:rsid w:val="008D7165"/>
    <w:rsid w:val="008E2B0F"/>
    <w:rsid w:val="008E3854"/>
    <w:rsid w:val="008E404A"/>
    <w:rsid w:val="008E444E"/>
    <w:rsid w:val="008F03BB"/>
    <w:rsid w:val="008F1752"/>
    <w:rsid w:val="008F197A"/>
    <w:rsid w:val="008F1C98"/>
    <w:rsid w:val="008F2245"/>
    <w:rsid w:val="008F3A68"/>
    <w:rsid w:val="008F49DB"/>
    <w:rsid w:val="008F5CE4"/>
    <w:rsid w:val="008F631C"/>
    <w:rsid w:val="0090118B"/>
    <w:rsid w:val="00902242"/>
    <w:rsid w:val="009043E3"/>
    <w:rsid w:val="00904C12"/>
    <w:rsid w:val="009069F1"/>
    <w:rsid w:val="00910498"/>
    <w:rsid w:val="00910700"/>
    <w:rsid w:val="00910F88"/>
    <w:rsid w:val="0091189F"/>
    <w:rsid w:val="00911D93"/>
    <w:rsid w:val="0091242C"/>
    <w:rsid w:val="00914F6D"/>
    <w:rsid w:val="00922755"/>
    <w:rsid w:val="009227E5"/>
    <w:rsid w:val="009230A2"/>
    <w:rsid w:val="00923F07"/>
    <w:rsid w:val="00925BE6"/>
    <w:rsid w:val="0092644D"/>
    <w:rsid w:val="00926B55"/>
    <w:rsid w:val="00927876"/>
    <w:rsid w:val="009303DA"/>
    <w:rsid w:val="0093054C"/>
    <w:rsid w:val="00933E90"/>
    <w:rsid w:val="00936398"/>
    <w:rsid w:val="00936593"/>
    <w:rsid w:val="00936F38"/>
    <w:rsid w:val="00940FD5"/>
    <w:rsid w:val="00942273"/>
    <w:rsid w:val="00942A15"/>
    <w:rsid w:val="00944F5C"/>
    <w:rsid w:val="0094546E"/>
    <w:rsid w:val="00945D4E"/>
    <w:rsid w:val="00950367"/>
    <w:rsid w:val="00952449"/>
    <w:rsid w:val="00960C5E"/>
    <w:rsid w:val="00961557"/>
    <w:rsid w:val="00962C49"/>
    <w:rsid w:val="00962DE9"/>
    <w:rsid w:val="00962E24"/>
    <w:rsid w:val="00963750"/>
    <w:rsid w:val="009639E3"/>
    <w:rsid w:val="00964305"/>
    <w:rsid w:val="00964724"/>
    <w:rsid w:val="00965BE9"/>
    <w:rsid w:val="0096773F"/>
    <w:rsid w:val="00967F0D"/>
    <w:rsid w:val="009714E4"/>
    <w:rsid w:val="0097186E"/>
    <w:rsid w:val="00972603"/>
    <w:rsid w:val="00972F9D"/>
    <w:rsid w:val="00975E5D"/>
    <w:rsid w:val="00977DDE"/>
    <w:rsid w:val="009816BF"/>
    <w:rsid w:val="00987573"/>
    <w:rsid w:val="00987A49"/>
    <w:rsid w:val="00992834"/>
    <w:rsid w:val="00992867"/>
    <w:rsid w:val="009A1FDC"/>
    <w:rsid w:val="009A663F"/>
    <w:rsid w:val="009A7023"/>
    <w:rsid w:val="009A76BB"/>
    <w:rsid w:val="009A7C1E"/>
    <w:rsid w:val="009B03CB"/>
    <w:rsid w:val="009B04B3"/>
    <w:rsid w:val="009B24EF"/>
    <w:rsid w:val="009B2758"/>
    <w:rsid w:val="009B2A5B"/>
    <w:rsid w:val="009B67E6"/>
    <w:rsid w:val="009C3D06"/>
    <w:rsid w:val="009C7239"/>
    <w:rsid w:val="009C7B33"/>
    <w:rsid w:val="009D13E5"/>
    <w:rsid w:val="009D142E"/>
    <w:rsid w:val="009D1453"/>
    <w:rsid w:val="009D2D6A"/>
    <w:rsid w:val="009D603E"/>
    <w:rsid w:val="009D6CC1"/>
    <w:rsid w:val="009D758E"/>
    <w:rsid w:val="009D7E56"/>
    <w:rsid w:val="009E02B5"/>
    <w:rsid w:val="009E151A"/>
    <w:rsid w:val="009E2C09"/>
    <w:rsid w:val="009E5976"/>
    <w:rsid w:val="009E59A5"/>
    <w:rsid w:val="009E5F03"/>
    <w:rsid w:val="009E6640"/>
    <w:rsid w:val="009E69FE"/>
    <w:rsid w:val="009F1566"/>
    <w:rsid w:val="009F1838"/>
    <w:rsid w:val="009F4096"/>
    <w:rsid w:val="009F5B19"/>
    <w:rsid w:val="009F6537"/>
    <w:rsid w:val="009F70BB"/>
    <w:rsid w:val="00A002A3"/>
    <w:rsid w:val="00A00FA1"/>
    <w:rsid w:val="00A03699"/>
    <w:rsid w:val="00A03E95"/>
    <w:rsid w:val="00A0425C"/>
    <w:rsid w:val="00A06DA0"/>
    <w:rsid w:val="00A077B4"/>
    <w:rsid w:val="00A07AF3"/>
    <w:rsid w:val="00A1095E"/>
    <w:rsid w:val="00A115B2"/>
    <w:rsid w:val="00A11FBA"/>
    <w:rsid w:val="00A16879"/>
    <w:rsid w:val="00A17BDC"/>
    <w:rsid w:val="00A20D5D"/>
    <w:rsid w:val="00A22A5C"/>
    <w:rsid w:val="00A22A9A"/>
    <w:rsid w:val="00A24838"/>
    <w:rsid w:val="00A252D4"/>
    <w:rsid w:val="00A25328"/>
    <w:rsid w:val="00A2672A"/>
    <w:rsid w:val="00A33F90"/>
    <w:rsid w:val="00A341EC"/>
    <w:rsid w:val="00A34A87"/>
    <w:rsid w:val="00A351D1"/>
    <w:rsid w:val="00A363DA"/>
    <w:rsid w:val="00A3673B"/>
    <w:rsid w:val="00A36A6B"/>
    <w:rsid w:val="00A36EB4"/>
    <w:rsid w:val="00A36EC9"/>
    <w:rsid w:val="00A37A64"/>
    <w:rsid w:val="00A37B03"/>
    <w:rsid w:val="00A37E25"/>
    <w:rsid w:val="00A40385"/>
    <w:rsid w:val="00A4119C"/>
    <w:rsid w:val="00A416D0"/>
    <w:rsid w:val="00A431E6"/>
    <w:rsid w:val="00A4572B"/>
    <w:rsid w:val="00A50EE7"/>
    <w:rsid w:val="00A5283F"/>
    <w:rsid w:val="00A53C77"/>
    <w:rsid w:val="00A55490"/>
    <w:rsid w:val="00A55A2E"/>
    <w:rsid w:val="00A55E4A"/>
    <w:rsid w:val="00A5621C"/>
    <w:rsid w:val="00A56626"/>
    <w:rsid w:val="00A60B74"/>
    <w:rsid w:val="00A640F5"/>
    <w:rsid w:val="00A6538E"/>
    <w:rsid w:val="00A7030F"/>
    <w:rsid w:val="00A720DF"/>
    <w:rsid w:val="00A7715D"/>
    <w:rsid w:val="00A77E8C"/>
    <w:rsid w:val="00A816FC"/>
    <w:rsid w:val="00A841A4"/>
    <w:rsid w:val="00A8423E"/>
    <w:rsid w:val="00A8589B"/>
    <w:rsid w:val="00A90532"/>
    <w:rsid w:val="00A93D70"/>
    <w:rsid w:val="00A94B94"/>
    <w:rsid w:val="00A9541A"/>
    <w:rsid w:val="00A96A28"/>
    <w:rsid w:val="00A97B94"/>
    <w:rsid w:val="00AA1645"/>
    <w:rsid w:val="00AA2832"/>
    <w:rsid w:val="00AA4DDA"/>
    <w:rsid w:val="00AA6AC1"/>
    <w:rsid w:val="00AB0A53"/>
    <w:rsid w:val="00AC7A68"/>
    <w:rsid w:val="00AD0539"/>
    <w:rsid w:val="00AD09C9"/>
    <w:rsid w:val="00AD0AA9"/>
    <w:rsid w:val="00AD2742"/>
    <w:rsid w:val="00AD3761"/>
    <w:rsid w:val="00AD6854"/>
    <w:rsid w:val="00AD6C45"/>
    <w:rsid w:val="00AD71CB"/>
    <w:rsid w:val="00AE4900"/>
    <w:rsid w:val="00AE4DC2"/>
    <w:rsid w:val="00AF0C38"/>
    <w:rsid w:val="00AF1748"/>
    <w:rsid w:val="00AF4A38"/>
    <w:rsid w:val="00AF540B"/>
    <w:rsid w:val="00AF5EB6"/>
    <w:rsid w:val="00AF6E64"/>
    <w:rsid w:val="00B01AE2"/>
    <w:rsid w:val="00B03458"/>
    <w:rsid w:val="00B034DD"/>
    <w:rsid w:val="00B07BA7"/>
    <w:rsid w:val="00B11CC9"/>
    <w:rsid w:val="00B125B7"/>
    <w:rsid w:val="00B15170"/>
    <w:rsid w:val="00B163C6"/>
    <w:rsid w:val="00B16BF0"/>
    <w:rsid w:val="00B17D15"/>
    <w:rsid w:val="00B17E30"/>
    <w:rsid w:val="00B20B35"/>
    <w:rsid w:val="00B22DAB"/>
    <w:rsid w:val="00B234D8"/>
    <w:rsid w:val="00B23CF9"/>
    <w:rsid w:val="00B24907"/>
    <w:rsid w:val="00B25273"/>
    <w:rsid w:val="00B257D3"/>
    <w:rsid w:val="00B25F82"/>
    <w:rsid w:val="00B26D3C"/>
    <w:rsid w:val="00B3298A"/>
    <w:rsid w:val="00B33EB6"/>
    <w:rsid w:val="00B351ED"/>
    <w:rsid w:val="00B35711"/>
    <w:rsid w:val="00B36ED1"/>
    <w:rsid w:val="00B403AD"/>
    <w:rsid w:val="00B41F14"/>
    <w:rsid w:val="00B44D0A"/>
    <w:rsid w:val="00B47E2B"/>
    <w:rsid w:val="00B50FC6"/>
    <w:rsid w:val="00B5248B"/>
    <w:rsid w:val="00B5266C"/>
    <w:rsid w:val="00B575BE"/>
    <w:rsid w:val="00B6082B"/>
    <w:rsid w:val="00B635B6"/>
    <w:rsid w:val="00B64332"/>
    <w:rsid w:val="00B704EF"/>
    <w:rsid w:val="00B70682"/>
    <w:rsid w:val="00B711A6"/>
    <w:rsid w:val="00B7178A"/>
    <w:rsid w:val="00B7222E"/>
    <w:rsid w:val="00B7240D"/>
    <w:rsid w:val="00B7252C"/>
    <w:rsid w:val="00B729A5"/>
    <w:rsid w:val="00B732C0"/>
    <w:rsid w:val="00B73743"/>
    <w:rsid w:val="00B74E49"/>
    <w:rsid w:val="00B77972"/>
    <w:rsid w:val="00B805D2"/>
    <w:rsid w:val="00B82FAF"/>
    <w:rsid w:val="00B859BC"/>
    <w:rsid w:val="00B91D6D"/>
    <w:rsid w:val="00B9350A"/>
    <w:rsid w:val="00B951C8"/>
    <w:rsid w:val="00BA080B"/>
    <w:rsid w:val="00BA1004"/>
    <w:rsid w:val="00BA1489"/>
    <w:rsid w:val="00BA26DC"/>
    <w:rsid w:val="00BA2868"/>
    <w:rsid w:val="00BA2D8D"/>
    <w:rsid w:val="00BA32ED"/>
    <w:rsid w:val="00BA3842"/>
    <w:rsid w:val="00BA4FC7"/>
    <w:rsid w:val="00BA504D"/>
    <w:rsid w:val="00BA6A15"/>
    <w:rsid w:val="00BA7C2B"/>
    <w:rsid w:val="00BB0C03"/>
    <w:rsid w:val="00BB24EF"/>
    <w:rsid w:val="00BB25C6"/>
    <w:rsid w:val="00BB3191"/>
    <w:rsid w:val="00BB74D3"/>
    <w:rsid w:val="00BC2A64"/>
    <w:rsid w:val="00BC3FA5"/>
    <w:rsid w:val="00BC4BED"/>
    <w:rsid w:val="00BC563B"/>
    <w:rsid w:val="00BD1CF2"/>
    <w:rsid w:val="00BD38EB"/>
    <w:rsid w:val="00BD4587"/>
    <w:rsid w:val="00BE0A15"/>
    <w:rsid w:val="00BE130F"/>
    <w:rsid w:val="00BE3772"/>
    <w:rsid w:val="00BE7032"/>
    <w:rsid w:val="00BE7719"/>
    <w:rsid w:val="00BE7FBB"/>
    <w:rsid w:val="00BF008C"/>
    <w:rsid w:val="00BF06A6"/>
    <w:rsid w:val="00BF0886"/>
    <w:rsid w:val="00BF20CC"/>
    <w:rsid w:val="00BF37F3"/>
    <w:rsid w:val="00BF65BF"/>
    <w:rsid w:val="00C0192F"/>
    <w:rsid w:val="00C06DC7"/>
    <w:rsid w:val="00C100B0"/>
    <w:rsid w:val="00C11290"/>
    <w:rsid w:val="00C14D0F"/>
    <w:rsid w:val="00C15981"/>
    <w:rsid w:val="00C160AD"/>
    <w:rsid w:val="00C17608"/>
    <w:rsid w:val="00C2292D"/>
    <w:rsid w:val="00C2462E"/>
    <w:rsid w:val="00C2611B"/>
    <w:rsid w:val="00C272D2"/>
    <w:rsid w:val="00C3278E"/>
    <w:rsid w:val="00C34300"/>
    <w:rsid w:val="00C3584E"/>
    <w:rsid w:val="00C36418"/>
    <w:rsid w:val="00C36AF2"/>
    <w:rsid w:val="00C41267"/>
    <w:rsid w:val="00C41365"/>
    <w:rsid w:val="00C413AE"/>
    <w:rsid w:val="00C42B80"/>
    <w:rsid w:val="00C4489D"/>
    <w:rsid w:val="00C453AE"/>
    <w:rsid w:val="00C45832"/>
    <w:rsid w:val="00C462E2"/>
    <w:rsid w:val="00C5397C"/>
    <w:rsid w:val="00C611AF"/>
    <w:rsid w:val="00C62F3E"/>
    <w:rsid w:val="00C64258"/>
    <w:rsid w:val="00C662B3"/>
    <w:rsid w:val="00C72362"/>
    <w:rsid w:val="00C73F22"/>
    <w:rsid w:val="00C7720C"/>
    <w:rsid w:val="00C81E16"/>
    <w:rsid w:val="00C837C0"/>
    <w:rsid w:val="00C85EEA"/>
    <w:rsid w:val="00C8612A"/>
    <w:rsid w:val="00C87006"/>
    <w:rsid w:val="00C8760A"/>
    <w:rsid w:val="00C90B18"/>
    <w:rsid w:val="00C92C6F"/>
    <w:rsid w:val="00C9350E"/>
    <w:rsid w:val="00C9409E"/>
    <w:rsid w:val="00CA3CAB"/>
    <w:rsid w:val="00CB1034"/>
    <w:rsid w:val="00CB2309"/>
    <w:rsid w:val="00CB298F"/>
    <w:rsid w:val="00CB3D23"/>
    <w:rsid w:val="00CB5E39"/>
    <w:rsid w:val="00CC07F8"/>
    <w:rsid w:val="00CC0F56"/>
    <w:rsid w:val="00CC3DFE"/>
    <w:rsid w:val="00CC404B"/>
    <w:rsid w:val="00CD29B1"/>
    <w:rsid w:val="00CD2B1A"/>
    <w:rsid w:val="00CD33AB"/>
    <w:rsid w:val="00CD3E87"/>
    <w:rsid w:val="00CD4106"/>
    <w:rsid w:val="00CD6E05"/>
    <w:rsid w:val="00CE22A2"/>
    <w:rsid w:val="00CE4C55"/>
    <w:rsid w:val="00CE5835"/>
    <w:rsid w:val="00CE5FAD"/>
    <w:rsid w:val="00CF0920"/>
    <w:rsid w:val="00CF2862"/>
    <w:rsid w:val="00CF3467"/>
    <w:rsid w:val="00CF747E"/>
    <w:rsid w:val="00CF7B5E"/>
    <w:rsid w:val="00D005C3"/>
    <w:rsid w:val="00D01A81"/>
    <w:rsid w:val="00D055BE"/>
    <w:rsid w:val="00D067D8"/>
    <w:rsid w:val="00D07E4A"/>
    <w:rsid w:val="00D07EF3"/>
    <w:rsid w:val="00D10C22"/>
    <w:rsid w:val="00D1166C"/>
    <w:rsid w:val="00D11F52"/>
    <w:rsid w:val="00D1797E"/>
    <w:rsid w:val="00D2023A"/>
    <w:rsid w:val="00D20BE7"/>
    <w:rsid w:val="00D222C9"/>
    <w:rsid w:val="00D23AB1"/>
    <w:rsid w:val="00D24BF3"/>
    <w:rsid w:val="00D255E2"/>
    <w:rsid w:val="00D2750A"/>
    <w:rsid w:val="00D27E01"/>
    <w:rsid w:val="00D30248"/>
    <w:rsid w:val="00D30421"/>
    <w:rsid w:val="00D329A8"/>
    <w:rsid w:val="00D32B9A"/>
    <w:rsid w:val="00D34890"/>
    <w:rsid w:val="00D348E0"/>
    <w:rsid w:val="00D35592"/>
    <w:rsid w:val="00D36499"/>
    <w:rsid w:val="00D37BD8"/>
    <w:rsid w:val="00D40876"/>
    <w:rsid w:val="00D4141D"/>
    <w:rsid w:val="00D41607"/>
    <w:rsid w:val="00D4496B"/>
    <w:rsid w:val="00D53699"/>
    <w:rsid w:val="00D60B72"/>
    <w:rsid w:val="00D703E4"/>
    <w:rsid w:val="00D74551"/>
    <w:rsid w:val="00D76253"/>
    <w:rsid w:val="00D77F9D"/>
    <w:rsid w:val="00D811F9"/>
    <w:rsid w:val="00D818ED"/>
    <w:rsid w:val="00D82A48"/>
    <w:rsid w:val="00D83C68"/>
    <w:rsid w:val="00D853F1"/>
    <w:rsid w:val="00D866AA"/>
    <w:rsid w:val="00D86840"/>
    <w:rsid w:val="00D93D25"/>
    <w:rsid w:val="00D94956"/>
    <w:rsid w:val="00D96B00"/>
    <w:rsid w:val="00D96E71"/>
    <w:rsid w:val="00DA0629"/>
    <w:rsid w:val="00DA0B20"/>
    <w:rsid w:val="00DA2C97"/>
    <w:rsid w:val="00DA3A23"/>
    <w:rsid w:val="00DA489A"/>
    <w:rsid w:val="00DA6B05"/>
    <w:rsid w:val="00DB0538"/>
    <w:rsid w:val="00DB159A"/>
    <w:rsid w:val="00DB2277"/>
    <w:rsid w:val="00DB229A"/>
    <w:rsid w:val="00DB37E8"/>
    <w:rsid w:val="00DB4822"/>
    <w:rsid w:val="00DB4F93"/>
    <w:rsid w:val="00DB6810"/>
    <w:rsid w:val="00DB6A63"/>
    <w:rsid w:val="00DB73F5"/>
    <w:rsid w:val="00DC109E"/>
    <w:rsid w:val="00DC1882"/>
    <w:rsid w:val="00DC1E6B"/>
    <w:rsid w:val="00DC3332"/>
    <w:rsid w:val="00DC4501"/>
    <w:rsid w:val="00DC466C"/>
    <w:rsid w:val="00DC5AF9"/>
    <w:rsid w:val="00DC6945"/>
    <w:rsid w:val="00DC73FD"/>
    <w:rsid w:val="00DC7F37"/>
    <w:rsid w:val="00DD063D"/>
    <w:rsid w:val="00DD10EE"/>
    <w:rsid w:val="00DD1DC4"/>
    <w:rsid w:val="00DD214C"/>
    <w:rsid w:val="00DD2472"/>
    <w:rsid w:val="00DD2F98"/>
    <w:rsid w:val="00DD4AAA"/>
    <w:rsid w:val="00DD5F74"/>
    <w:rsid w:val="00DD689E"/>
    <w:rsid w:val="00DE3A89"/>
    <w:rsid w:val="00DE68E1"/>
    <w:rsid w:val="00DE7DA6"/>
    <w:rsid w:val="00DF0569"/>
    <w:rsid w:val="00DF11F0"/>
    <w:rsid w:val="00DF12E1"/>
    <w:rsid w:val="00DF55F3"/>
    <w:rsid w:val="00DF5B84"/>
    <w:rsid w:val="00DF5C90"/>
    <w:rsid w:val="00DF79DC"/>
    <w:rsid w:val="00DF7FAC"/>
    <w:rsid w:val="00E00A63"/>
    <w:rsid w:val="00E01542"/>
    <w:rsid w:val="00E04F0A"/>
    <w:rsid w:val="00E07289"/>
    <w:rsid w:val="00E10442"/>
    <w:rsid w:val="00E1131F"/>
    <w:rsid w:val="00E150F4"/>
    <w:rsid w:val="00E1712A"/>
    <w:rsid w:val="00E2302B"/>
    <w:rsid w:val="00E23299"/>
    <w:rsid w:val="00E239E6"/>
    <w:rsid w:val="00E24456"/>
    <w:rsid w:val="00E306C2"/>
    <w:rsid w:val="00E321C6"/>
    <w:rsid w:val="00E33016"/>
    <w:rsid w:val="00E36834"/>
    <w:rsid w:val="00E36AA2"/>
    <w:rsid w:val="00E37DB9"/>
    <w:rsid w:val="00E418B8"/>
    <w:rsid w:val="00E45EDD"/>
    <w:rsid w:val="00E4648B"/>
    <w:rsid w:val="00E500AE"/>
    <w:rsid w:val="00E524FB"/>
    <w:rsid w:val="00E52CA1"/>
    <w:rsid w:val="00E5429A"/>
    <w:rsid w:val="00E54A28"/>
    <w:rsid w:val="00E54EE5"/>
    <w:rsid w:val="00E574AC"/>
    <w:rsid w:val="00E62625"/>
    <w:rsid w:val="00E638B7"/>
    <w:rsid w:val="00E63A84"/>
    <w:rsid w:val="00E63BCA"/>
    <w:rsid w:val="00E64553"/>
    <w:rsid w:val="00E6697E"/>
    <w:rsid w:val="00E66BDD"/>
    <w:rsid w:val="00E67C7C"/>
    <w:rsid w:val="00E70747"/>
    <w:rsid w:val="00E721A2"/>
    <w:rsid w:val="00E7279D"/>
    <w:rsid w:val="00E7597B"/>
    <w:rsid w:val="00E81BF9"/>
    <w:rsid w:val="00E8275D"/>
    <w:rsid w:val="00E84042"/>
    <w:rsid w:val="00E844C1"/>
    <w:rsid w:val="00E84772"/>
    <w:rsid w:val="00E8785B"/>
    <w:rsid w:val="00E91C5C"/>
    <w:rsid w:val="00E91CB1"/>
    <w:rsid w:val="00E91E7B"/>
    <w:rsid w:val="00E92B48"/>
    <w:rsid w:val="00E92D3D"/>
    <w:rsid w:val="00E933D3"/>
    <w:rsid w:val="00E937E9"/>
    <w:rsid w:val="00E93F8A"/>
    <w:rsid w:val="00E942F4"/>
    <w:rsid w:val="00E952CD"/>
    <w:rsid w:val="00E97AD1"/>
    <w:rsid w:val="00EA20D7"/>
    <w:rsid w:val="00EA296B"/>
    <w:rsid w:val="00EA2B9C"/>
    <w:rsid w:val="00EA31C3"/>
    <w:rsid w:val="00EA35E2"/>
    <w:rsid w:val="00EA4CA9"/>
    <w:rsid w:val="00EB1334"/>
    <w:rsid w:val="00EB3427"/>
    <w:rsid w:val="00EB4C86"/>
    <w:rsid w:val="00EB575F"/>
    <w:rsid w:val="00EB7813"/>
    <w:rsid w:val="00EC1BFD"/>
    <w:rsid w:val="00EC1FA6"/>
    <w:rsid w:val="00EC2B52"/>
    <w:rsid w:val="00EC34C8"/>
    <w:rsid w:val="00EC40C3"/>
    <w:rsid w:val="00EC49AF"/>
    <w:rsid w:val="00EC6CBB"/>
    <w:rsid w:val="00EC73A2"/>
    <w:rsid w:val="00EC7EFF"/>
    <w:rsid w:val="00ED0A55"/>
    <w:rsid w:val="00ED1F27"/>
    <w:rsid w:val="00ED20A0"/>
    <w:rsid w:val="00ED44AC"/>
    <w:rsid w:val="00ED504E"/>
    <w:rsid w:val="00ED5F70"/>
    <w:rsid w:val="00EE0A64"/>
    <w:rsid w:val="00EE0A7C"/>
    <w:rsid w:val="00EE4727"/>
    <w:rsid w:val="00EE64F6"/>
    <w:rsid w:val="00EF0864"/>
    <w:rsid w:val="00EF1519"/>
    <w:rsid w:val="00EF3090"/>
    <w:rsid w:val="00EF3759"/>
    <w:rsid w:val="00EF3E0E"/>
    <w:rsid w:val="00EF4409"/>
    <w:rsid w:val="00EF5A64"/>
    <w:rsid w:val="00EF5C99"/>
    <w:rsid w:val="00EF61C8"/>
    <w:rsid w:val="00EF73A9"/>
    <w:rsid w:val="00EF7973"/>
    <w:rsid w:val="00F0042B"/>
    <w:rsid w:val="00F00865"/>
    <w:rsid w:val="00F014B1"/>
    <w:rsid w:val="00F01513"/>
    <w:rsid w:val="00F023B2"/>
    <w:rsid w:val="00F02427"/>
    <w:rsid w:val="00F0488F"/>
    <w:rsid w:val="00F05239"/>
    <w:rsid w:val="00F07797"/>
    <w:rsid w:val="00F07E9C"/>
    <w:rsid w:val="00F07F51"/>
    <w:rsid w:val="00F145CE"/>
    <w:rsid w:val="00F15CFF"/>
    <w:rsid w:val="00F15E28"/>
    <w:rsid w:val="00F15FF0"/>
    <w:rsid w:val="00F17024"/>
    <w:rsid w:val="00F2082E"/>
    <w:rsid w:val="00F23FCA"/>
    <w:rsid w:val="00F252CB"/>
    <w:rsid w:val="00F25F7A"/>
    <w:rsid w:val="00F26B93"/>
    <w:rsid w:val="00F26D94"/>
    <w:rsid w:val="00F309EC"/>
    <w:rsid w:val="00F335AF"/>
    <w:rsid w:val="00F34028"/>
    <w:rsid w:val="00F40964"/>
    <w:rsid w:val="00F41FD9"/>
    <w:rsid w:val="00F42DA7"/>
    <w:rsid w:val="00F43145"/>
    <w:rsid w:val="00F437AD"/>
    <w:rsid w:val="00F45ADD"/>
    <w:rsid w:val="00F46AC4"/>
    <w:rsid w:val="00F470E7"/>
    <w:rsid w:val="00F51E0D"/>
    <w:rsid w:val="00F523DF"/>
    <w:rsid w:val="00F525A1"/>
    <w:rsid w:val="00F52E0B"/>
    <w:rsid w:val="00F53E36"/>
    <w:rsid w:val="00F5416E"/>
    <w:rsid w:val="00F55FB3"/>
    <w:rsid w:val="00F56376"/>
    <w:rsid w:val="00F61C1E"/>
    <w:rsid w:val="00F624A3"/>
    <w:rsid w:val="00F65BEE"/>
    <w:rsid w:val="00F701D7"/>
    <w:rsid w:val="00F71C70"/>
    <w:rsid w:val="00F7243E"/>
    <w:rsid w:val="00F73C1D"/>
    <w:rsid w:val="00F75B4A"/>
    <w:rsid w:val="00F765EA"/>
    <w:rsid w:val="00F768C8"/>
    <w:rsid w:val="00F772E4"/>
    <w:rsid w:val="00F7798D"/>
    <w:rsid w:val="00F77EB5"/>
    <w:rsid w:val="00F84D19"/>
    <w:rsid w:val="00F872C9"/>
    <w:rsid w:val="00F94C43"/>
    <w:rsid w:val="00FA1D39"/>
    <w:rsid w:val="00FA72A2"/>
    <w:rsid w:val="00FB42B0"/>
    <w:rsid w:val="00FB4814"/>
    <w:rsid w:val="00FB66D6"/>
    <w:rsid w:val="00FC1240"/>
    <w:rsid w:val="00FC288B"/>
    <w:rsid w:val="00FC3293"/>
    <w:rsid w:val="00FC4337"/>
    <w:rsid w:val="00FC48DD"/>
    <w:rsid w:val="00FC60AC"/>
    <w:rsid w:val="00FD11B6"/>
    <w:rsid w:val="00FD37F4"/>
    <w:rsid w:val="00FD5340"/>
    <w:rsid w:val="00FD75A2"/>
    <w:rsid w:val="00FE0336"/>
    <w:rsid w:val="00FE08E9"/>
    <w:rsid w:val="00FE1C2C"/>
    <w:rsid w:val="00FE1F4A"/>
    <w:rsid w:val="00FE3FF7"/>
    <w:rsid w:val="00FE45D7"/>
    <w:rsid w:val="00FE60C4"/>
    <w:rsid w:val="00FE70E2"/>
    <w:rsid w:val="00FF3712"/>
    <w:rsid w:val="00FF498B"/>
    <w:rsid w:val="01555A99"/>
    <w:rsid w:val="0364BF88"/>
    <w:rsid w:val="03CCCAA8"/>
    <w:rsid w:val="054D7BB2"/>
    <w:rsid w:val="05630AD3"/>
    <w:rsid w:val="06669F58"/>
    <w:rsid w:val="0710E14A"/>
    <w:rsid w:val="091A4AD5"/>
    <w:rsid w:val="0B3EF6CA"/>
    <w:rsid w:val="0DD60037"/>
    <w:rsid w:val="0F07CBD1"/>
    <w:rsid w:val="10F2C567"/>
    <w:rsid w:val="11379502"/>
    <w:rsid w:val="11D6E6F9"/>
    <w:rsid w:val="141C2C9C"/>
    <w:rsid w:val="1521F9DB"/>
    <w:rsid w:val="15E48030"/>
    <w:rsid w:val="1761ACAF"/>
    <w:rsid w:val="1767A373"/>
    <w:rsid w:val="17ED5724"/>
    <w:rsid w:val="18D49C0E"/>
    <w:rsid w:val="192DB414"/>
    <w:rsid w:val="196203FD"/>
    <w:rsid w:val="1967F3B5"/>
    <w:rsid w:val="19881511"/>
    <w:rsid w:val="1A74E872"/>
    <w:rsid w:val="1C7F2ECC"/>
    <w:rsid w:val="1CBFBFE7"/>
    <w:rsid w:val="1D37BA2B"/>
    <w:rsid w:val="2060DBC3"/>
    <w:rsid w:val="208A1156"/>
    <w:rsid w:val="212DE8FF"/>
    <w:rsid w:val="21DC8232"/>
    <w:rsid w:val="221E19F6"/>
    <w:rsid w:val="24487779"/>
    <w:rsid w:val="25B66828"/>
    <w:rsid w:val="25C7E317"/>
    <w:rsid w:val="268DB588"/>
    <w:rsid w:val="27B914F2"/>
    <w:rsid w:val="28656D04"/>
    <w:rsid w:val="28892492"/>
    <w:rsid w:val="2894113A"/>
    <w:rsid w:val="291BE89C"/>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3DBD7FA"/>
    <w:rsid w:val="341FB5B7"/>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68640A"/>
    <w:rsid w:val="48EE8E16"/>
    <w:rsid w:val="49565957"/>
    <w:rsid w:val="49596BB5"/>
    <w:rsid w:val="496A130A"/>
    <w:rsid w:val="49A7425B"/>
    <w:rsid w:val="49ABA6E3"/>
    <w:rsid w:val="49C2E746"/>
    <w:rsid w:val="4A7A5195"/>
    <w:rsid w:val="4AEB3A4D"/>
    <w:rsid w:val="4BF417F4"/>
    <w:rsid w:val="4DABECF7"/>
    <w:rsid w:val="4E7D6093"/>
    <w:rsid w:val="4EEA3EB0"/>
    <w:rsid w:val="5077C2BA"/>
    <w:rsid w:val="51763C1E"/>
    <w:rsid w:val="5231FEC3"/>
    <w:rsid w:val="527F23DB"/>
    <w:rsid w:val="53E643DF"/>
    <w:rsid w:val="55C26ACC"/>
    <w:rsid w:val="56C1A666"/>
    <w:rsid w:val="57F1D90F"/>
    <w:rsid w:val="58952D01"/>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819F82"/>
    <w:rsid w:val="6ABD7E77"/>
    <w:rsid w:val="6ADA154D"/>
    <w:rsid w:val="6CA2176B"/>
    <w:rsid w:val="6D7DC04E"/>
    <w:rsid w:val="6FB48BB6"/>
    <w:rsid w:val="70E8E8F0"/>
    <w:rsid w:val="716D14B6"/>
    <w:rsid w:val="74697267"/>
    <w:rsid w:val="7510DE64"/>
    <w:rsid w:val="7629ED9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4FD293BF-A533-4631-9C87-CCEB0A98C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01370">
      <w:bodyDiv w:val="1"/>
      <w:marLeft w:val="0"/>
      <w:marRight w:val="0"/>
      <w:marTop w:val="0"/>
      <w:marBottom w:val="0"/>
      <w:divBdr>
        <w:top w:val="none" w:sz="0" w:space="0" w:color="auto"/>
        <w:left w:val="none" w:sz="0" w:space="0" w:color="auto"/>
        <w:bottom w:val="none" w:sz="0" w:space="0" w:color="auto"/>
        <w:right w:val="none" w:sz="0" w:space="0" w:color="auto"/>
      </w:divBdr>
      <w:divsChild>
        <w:div w:id="385372201">
          <w:marLeft w:val="0"/>
          <w:marRight w:val="0"/>
          <w:marTop w:val="0"/>
          <w:marBottom w:val="0"/>
          <w:divBdr>
            <w:top w:val="none" w:sz="0" w:space="0" w:color="auto"/>
            <w:left w:val="none" w:sz="0" w:space="0" w:color="auto"/>
            <w:bottom w:val="none" w:sz="0" w:space="0" w:color="auto"/>
            <w:right w:val="none" w:sz="0" w:space="0" w:color="auto"/>
          </w:divBdr>
        </w:div>
        <w:div w:id="629047191">
          <w:marLeft w:val="0"/>
          <w:marRight w:val="0"/>
          <w:marTop w:val="0"/>
          <w:marBottom w:val="0"/>
          <w:divBdr>
            <w:top w:val="none" w:sz="0" w:space="0" w:color="auto"/>
            <w:left w:val="none" w:sz="0" w:space="0" w:color="auto"/>
            <w:bottom w:val="none" w:sz="0" w:space="0" w:color="auto"/>
            <w:right w:val="none" w:sz="0" w:space="0" w:color="auto"/>
          </w:divBdr>
        </w:div>
        <w:div w:id="998193294">
          <w:marLeft w:val="0"/>
          <w:marRight w:val="0"/>
          <w:marTop w:val="0"/>
          <w:marBottom w:val="0"/>
          <w:divBdr>
            <w:top w:val="none" w:sz="0" w:space="0" w:color="auto"/>
            <w:left w:val="none" w:sz="0" w:space="0" w:color="auto"/>
            <w:bottom w:val="none" w:sz="0" w:space="0" w:color="auto"/>
            <w:right w:val="none" w:sz="0" w:space="0" w:color="auto"/>
          </w:divBdr>
        </w:div>
        <w:div w:id="1189220984">
          <w:marLeft w:val="0"/>
          <w:marRight w:val="0"/>
          <w:marTop w:val="0"/>
          <w:marBottom w:val="0"/>
          <w:divBdr>
            <w:top w:val="none" w:sz="0" w:space="0" w:color="auto"/>
            <w:left w:val="none" w:sz="0" w:space="0" w:color="auto"/>
            <w:bottom w:val="none" w:sz="0" w:space="0" w:color="auto"/>
            <w:right w:val="none" w:sz="0" w:space="0" w:color="auto"/>
          </w:divBdr>
        </w:div>
        <w:div w:id="1834298095">
          <w:marLeft w:val="0"/>
          <w:marRight w:val="0"/>
          <w:marTop w:val="0"/>
          <w:marBottom w:val="0"/>
          <w:divBdr>
            <w:top w:val="none" w:sz="0" w:space="0" w:color="auto"/>
            <w:left w:val="none" w:sz="0" w:space="0" w:color="auto"/>
            <w:bottom w:val="none" w:sz="0" w:space="0" w:color="auto"/>
            <w:right w:val="none" w:sz="0" w:space="0" w:color="auto"/>
          </w:divBdr>
        </w:div>
        <w:div w:id="1895850943">
          <w:marLeft w:val="0"/>
          <w:marRight w:val="0"/>
          <w:marTop w:val="0"/>
          <w:marBottom w:val="0"/>
          <w:divBdr>
            <w:top w:val="none" w:sz="0" w:space="0" w:color="auto"/>
            <w:left w:val="none" w:sz="0" w:space="0" w:color="auto"/>
            <w:bottom w:val="none" w:sz="0" w:space="0" w:color="auto"/>
            <w:right w:val="none" w:sz="0" w:space="0" w:color="auto"/>
          </w:divBdr>
          <w:divsChild>
            <w:div w:id="90779726">
              <w:marLeft w:val="0"/>
              <w:marRight w:val="0"/>
              <w:marTop w:val="0"/>
              <w:marBottom w:val="0"/>
              <w:divBdr>
                <w:top w:val="none" w:sz="0" w:space="0" w:color="auto"/>
                <w:left w:val="none" w:sz="0" w:space="0" w:color="auto"/>
                <w:bottom w:val="none" w:sz="0" w:space="0" w:color="auto"/>
                <w:right w:val="none" w:sz="0" w:space="0" w:color="auto"/>
              </w:divBdr>
            </w:div>
            <w:div w:id="93686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042248629">
      <w:bodyDiv w:val="1"/>
      <w:marLeft w:val="0"/>
      <w:marRight w:val="0"/>
      <w:marTop w:val="0"/>
      <w:marBottom w:val="0"/>
      <w:divBdr>
        <w:top w:val="none" w:sz="0" w:space="0" w:color="auto"/>
        <w:left w:val="none" w:sz="0" w:space="0" w:color="auto"/>
        <w:bottom w:val="none" w:sz="0" w:space="0" w:color="auto"/>
        <w:right w:val="none" w:sz="0" w:space="0" w:color="auto"/>
      </w:divBdr>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154917">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58029115">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JefeNacional>
    <Observaciones xmlns="93a27197-5ea5-4ef4-9c25-de38a9c385a4">Expediente electrónico EP-1400-22, elaborado 3nov2022</Observaciones>
    <JefaLegal xmlns="93a27197-5ea5-4ef4-9c25-de38a9c385a4" xsi:nil="true"/>
    <JefeRegional xmlns="93a27197-5ea5-4ef4-9c25-de38a9c385a4" xsi:nil="true"/>
    <SharedWithUsers xmlns="16eb6295-d7d6-48b3-b711-8779e8ac98f5">
      <UserInfo>
        <DisplayName>Milton Sanchez</DisplayName>
        <AccountId>19</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2.xml><?xml version="1.0" encoding="utf-8"?>
<ds:datastoreItem xmlns:ds="http://schemas.openxmlformats.org/officeDocument/2006/customXml" ds:itemID="{CFB4140B-E7E3-4FD2-924E-D2501DEFDF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4.xml><?xml version="1.0" encoding="utf-8"?>
<ds:datastoreItem xmlns:ds="http://schemas.openxmlformats.org/officeDocument/2006/customXml" ds:itemID="{58C7A63D-26B4-4328-A835-FDBB8662A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4</TotalTime>
  <Pages>1</Pages>
  <Words>4851</Words>
  <Characters>26681</Characters>
  <Application>Microsoft Office Word</Application>
  <DocSecurity>0</DocSecurity>
  <Lines>222</Lines>
  <Paragraphs>62</Paragraphs>
  <ScaleCrop>false</ScaleCrop>
  <Company>Dixguel03</Company>
  <LinksUpToDate>false</LinksUpToDate>
  <CharactersWithSpaces>31470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Francisco Vargas</cp:lastModifiedBy>
  <cp:revision>4</cp:revision>
  <cp:lastPrinted>2022-11-11T21:54:00Z</cp:lastPrinted>
  <dcterms:created xsi:type="dcterms:W3CDTF">2023-01-23T20:41:00Z</dcterms:created>
  <dcterms:modified xsi:type="dcterms:W3CDTF">2023-01-23T20:45:00Z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