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4DE3EB13" w:rsidR="002A6182" w:rsidRDefault="00E941B3" w:rsidP="002A6182">
      <w:pPr>
        <w:pStyle w:val="Sinespaciado"/>
        <w:rPr>
          <w:lang w:val="es-MX" w:eastAsia="es-ES"/>
        </w:rPr>
      </w:pPr>
      <w:r>
        <w:rPr>
          <w:lang w:val="es-MX" w:eastAsia="es-ES"/>
        </w:rPr>
        <w:t xml:space="preserve"> </w:t>
      </w:r>
      <w:r w:rsidR="006662C8">
        <w:rPr>
          <w:lang w:val="es-MX" w:eastAsia="es-ES"/>
        </w:rPr>
        <w:t xml:space="preserve"> </w:t>
      </w:r>
    </w:p>
    <w:p w14:paraId="63172D62" w14:textId="77777777" w:rsidR="00AF2448" w:rsidRDefault="00AF244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701975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AF2448">
        <w:rPr>
          <w:rFonts w:ascii="Museo Sans 900" w:eastAsia="Times New Roman" w:hAnsi="Museo Sans 900" w:cs="Times New Roman"/>
          <w:b/>
          <w:bCs/>
          <w:sz w:val="20"/>
          <w:szCs w:val="20"/>
          <w:lang w:val="es-MX" w:eastAsia="es-ES"/>
        </w:rPr>
        <w:t>1982</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AF2448">
        <w:rPr>
          <w:rFonts w:ascii="Museo Sans 300" w:eastAsia="Times New Roman" w:hAnsi="Museo Sans 300" w:cs="Times New Roman"/>
          <w:sz w:val="20"/>
          <w:szCs w:val="20"/>
          <w:lang w:val="es-MX" w:eastAsia="es-ES"/>
        </w:rPr>
        <w:t>nueve</w:t>
      </w:r>
      <w:r w:rsidR="0054512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F2448">
        <w:rPr>
          <w:rFonts w:ascii="Museo Sans 300" w:eastAsia="Times New Roman" w:hAnsi="Museo Sans 300" w:cs="Times New Roman"/>
          <w:sz w:val="20"/>
          <w:szCs w:val="20"/>
          <w:lang w:val="es-MX" w:eastAsia="es-ES"/>
        </w:rPr>
        <w:t>treinta</w:t>
      </w:r>
      <w:r w:rsidR="0054512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AF2448">
        <w:rPr>
          <w:rFonts w:ascii="Museo Sans 300" w:eastAsia="Times New Roman" w:hAnsi="Museo Sans 300" w:cs="Times New Roman"/>
          <w:sz w:val="20"/>
          <w:szCs w:val="20"/>
          <w:lang w:val="es-MX" w:eastAsia="es-ES"/>
        </w:rPr>
        <w:t>veintiséis</w:t>
      </w:r>
      <w:r w:rsidR="0054512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D3261">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502E5E1"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6C4443">
        <w:rPr>
          <w:rFonts w:ascii="Museo Sans 300" w:hAnsi="Museo Sans 300"/>
          <w:sz w:val="20"/>
          <w:szCs w:val="20"/>
        </w:rPr>
        <w:t>veintidós de abril</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F351E">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2C6FAE">
        <w:rPr>
          <w:rFonts w:ascii="Museo Sans 300" w:hAnsi="Museo Sans 300"/>
          <w:sz w:val="20"/>
          <w:szCs w:val="20"/>
        </w:rPr>
        <w:t>+++</w:t>
      </w:r>
      <w:r w:rsidR="004C4AAE">
        <w:rPr>
          <w:rStyle w:val="normaltextrun"/>
          <w:rFonts w:ascii="Museo Sans 300" w:hAnsi="Museo Sans 300"/>
          <w:color w:val="000000"/>
          <w:sz w:val="20"/>
          <w:szCs w:val="20"/>
          <w:bdr w:val="none" w:sz="0" w:space="0" w:color="auto" w:frame="1"/>
        </w:rPr>
        <w:t xml:space="preserve">, usuario del suministro identificado con el NIC </w:t>
      </w:r>
      <w:r w:rsidR="002C6FAE">
        <w:rPr>
          <w:rStyle w:val="normaltextrun"/>
          <w:rFonts w:ascii="Museo Sans 300" w:hAnsi="Museo Sans 300"/>
          <w:color w:val="000000"/>
          <w:sz w:val="20"/>
          <w:szCs w:val="20"/>
          <w:bdr w:val="none" w:sz="0" w:space="0" w:color="auto" w:frame="1"/>
        </w:rPr>
        <w:t>+++</w:t>
      </w:r>
      <w:r w:rsidR="004C4AAE">
        <w:rPr>
          <w:rStyle w:val="normaltextrun"/>
          <w:rFonts w:ascii="Museo Sans 300" w:hAnsi="Museo Sans 300"/>
          <w:color w:val="000000"/>
          <w:sz w:val="20"/>
          <w:szCs w:val="20"/>
          <w:bdr w:val="none" w:sz="0" w:space="0" w:color="auto" w:frame="1"/>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6C4443">
        <w:rPr>
          <w:rFonts w:ascii="Museo Sans 300" w:hAnsi="Museo Sans 300"/>
          <w:sz w:val="20"/>
          <w:szCs w:val="20"/>
        </w:rPr>
        <w:t>CUATROCIENTOS SETENTA Y TRES 00/100 DÓLARES DE LOS ESTADOS UNIDOS DE AMÉRICA (USD 473.00)</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DEE44A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6C4443">
        <w:rPr>
          <w:rFonts w:ascii="Museo Sans 300" w:hAnsi="Museo Sans 300"/>
          <w:sz w:val="20"/>
          <w:szCs w:val="20"/>
          <w:lang w:val="es-SV"/>
        </w:rPr>
        <w:t>882</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C4443">
        <w:rPr>
          <w:rFonts w:ascii="Museo Sans 300" w:hAnsi="Museo Sans 300"/>
          <w:sz w:val="20"/>
          <w:szCs w:val="20"/>
          <w:lang w:val="es-SV"/>
        </w:rPr>
        <w:t>dos de may</w:t>
      </w:r>
      <w:r w:rsidR="008F6406">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67EACF08"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8F6406">
        <w:rPr>
          <w:rFonts w:ascii="Museo Sans 300" w:hAnsi="Museo Sans 300"/>
          <w:sz w:val="20"/>
          <w:szCs w:val="20"/>
        </w:rPr>
        <w:t xml:space="preserve"> distribuidora y al usuario los días </w:t>
      </w:r>
      <w:r w:rsidR="006C4443">
        <w:rPr>
          <w:rFonts w:ascii="Museo Sans 300" w:hAnsi="Museo Sans 300"/>
          <w:sz w:val="20"/>
          <w:szCs w:val="20"/>
        </w:rPr>
        <w:t>nueve y doce</w:t>
      </w:r>
      <w:r w:rsidR="008F6406">
        <w:rPr>
          <w:rFonts w:ascii="Museo Sans 300" w:hAnsi="Museo Sans 300"/>
          <w:sz w:val="20"/>
          <w:szCs w:val="20"/>
        </w:rPr>
        <w:t xml:space="preserve"> de</w:t>
      </w:r>
      <w:r w:rsidR="006E150E">
        <w:rPr>
          <w:rFonts w:ascii="Museo Sans 300" w:hAnsi="Museo Sans 300"/>
          <w:sz w:val="20"/>
          <w:szCs w:val="20"/>
        </w:rPr>
        <w:t xml:space="preserve"> mayo del presente año</w:t>
      </w:r>
      <w:r w:rsidR="008F6406">
        <w:rPr>
          <w:rFonts w:ascii="Museo Sans 300" w:hAnsi="Museo Sans 300"/>
          <w:sz w:val="20"/>
          <w:szCs w:val="20"/>
        </w:rPr>
        <w:t>, respectivamente,</w:t>
      </w:r>
      <w:r w:rsidRPr="70478C62">
        <w:rPr>
          <w:rFonts w:ascii="Museo Sans 300" w:hAnsi="Museo Sans 300"/>
          <w:sz w:val="20"/>
          <w:szCs w:val="20"/>
        </w:rPr>
        <w:t xml:space="preserve"> por lo que el plazo otorgado a la distribuidora finalizó el día </w:t>
      </w:r>
      <w:r w:rsidR="00506A83">
        <w:rPr>
          <w:rFonts w:ascii="Museo Sans 300" w:hAnsi="Museo Sans 300"/>
          <w:sz w:val="20"/>
          <w:szCs w:val="20"/>
        </w:rPr>
        <w:t>veinticuatro de</w:t>
      </w:r>
      <w:r w:rsidR="006E150E">
        <w:rPr>
          <w:rFonts w:ascii="Museo Sans 300" w:hAnsi="Museo Sans 300"/>
          <w:sz w:val="20"/>
          <w:szCs w:val="20"/>
        </w:rPr>
        <w:t>l mismo mes y año</w:t>
      </w:r>
      <w:r w:rsidR="008F6406">
        <w:rPr>
          <w:rFonts w:ascii="Museo Sans 300" w:hAnsi="Museo Sans 300"/>
          <w:sz w:val="20"/>
          <w:szCs w:val="20"/>
        </w:rPr>
        <w:t>.</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5B00472B"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t xml:space="preserve">El </w:t>
      </w:r>
      <w:bookmarkStart w:id="1" w:name="_Hlk62824691"/>
      <w:r w:rsidRPr="008B19E0">
        <w:rPr>
          <w:rFonts w:ascii="Museo Sans 300" w:hAnsi="Museo Sans 300"/>
          <w:sz w:val="20"/>
          <w:szCs w:val="20"/>
          <w:lang w:val="es-SV"/>
        </w:rPr>
        <w:t xml:space="preserve">día </w:t>
      </w:r>
      <w:r w:rsidR="00506A83">
        <w:rPr>
          <w:rFonts w:ascii="Museo Sans 300" w:hAnsi="Museo Sans 300"/>
          <w:sz w:val="20"/>
          <w:szCs w:val="20"/>
          <w:lang w:val="es-SV"/>
        </w:rPr>
        <w:t>veintitrés de mayo</w:t>
      </w:r>
      <w:r w:rsidRPr="008B19E0">
        <w:rPr>
          <w:rFonts w:ascii="Museo Sans 300" w:hAnsi="Museo Sans 300"/>
          <w:sz w:val="20"/>
          <w:szCs w:val="20"/>
          <w:lang w:val="es-SV"/>
        </w:rPr>
        <w:t xml:space="preserve"> de</w:t>
      </w:r>
      <w:r w:rsidR="006E150E">
        <w:rPr>
          <w:rFonts w:ascii="Museo Sans 300" w:hAnsi="Museo Sans 300"/>
          <w:sz w:val="20"/>
          <w:szCs w:val="20"/>
          <w:lang w:val="es-SV"/>
        </w:rPr>
        <w:t xml:space="preserve"> este año</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r w:rsidR="002C6FAE">
        <w:rPr>
          <w:rFonts w:ascii="Museo Sans 300" w:hAnsi="Museo Sans 300"/>
          <w:sz w:val="20"/>
          <w:szCs w:val="20"/>
          <w:lang w:val="es-SV"/>
        </w:rPr>
        <w:t>+++</w:t>
      </w:r>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25274E9A" w14:textId="3822919D" w:rsidR="00481EED" w:rsidRDefault="00481EED"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Orden de servicio.</w:t>
      </w:r>
    </w:p>
    <w:p w14:paraId="21391525" w14:textId="77A4A8BD" w:rsidR="00481EED" w:rsidRDefault="00481EED"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Memoria de cálculo del cobro de energía no registrada.</w:t>
      </w:r>
    </w:p>
    <w:p w14:paraId="1211D611" w14:textId="2A9805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3639462F"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6406">
        <w:rPr>
          <w:rFonts w:ascii="Museo Sans 300" w:hAnsi="Museo Sans 300"/>
          <w:sz w:val="20"/>
          <w:szCs w:val="20"/>
          <w:lang w:eastAsia="es-SV"/>
        </w:rPr>
        <w:t xml:space="preserve"> en forma magnética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3A14B305"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481EED">
        <w:rPr>
          <w:rFonts w:ascii="Museo Sans 300" w:eastAsia="Museo Sans 300" w:hAnsi="Museo Sans 300" w:cs="Museo Sans 300"/>
          <w:sz w:val="20"/>
          <w:szCs w:val="20"/>
          <w:lang w:val="es-ES"/>
        </w:rPr>
        <w:t>497</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E71027">
        <w:rPr>
          <w:rFonts w:ascii="Museo Sans 300" w:eastAsia="Museo Sans 300" w:hAnsi="Museo Sans 300" w:cs="Museo Sans 300"/>
          <w:sz w:val="20"/>
          <w:szCs w:val="20"/>
          <w:lang w:val="es-ES"/>
        </w:rPr>
        <w:t>veinti</w:t>
      </w:r>
      <w:r w:rsidR="00481EED">
        <w:rPr>
          <w:rFonts w:ascii="Museo Sans 300" w:eastAsia="Museo Sans 300" w:hAnsi="Museo Sans 300" w:cs="Museo Sans 300"/>
          <w:sz w:val="20"/>
          <w:szCs w:val="20"/>
          <w:lang w:val="es-ES"/>
        </w:rPr>
        <w:t>cinco de may</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47249D49" w14:textId="0B34E777" w:rsidR="006E150E" w:rsidRDefault="006E150E" w:rsidP="00056060">
      <w:pPr>
        <w:spacing w:after="0" w:line="240" w:lineRule="auto"/>
        <w:ind w:left="426"/>
        <w:jc w:val="both"/>
        <w:rPr>
          <w:rFonts w:ascii="Museo Sans 300" w:eastAsia="Museo Sans 300" w:hAnsi="Museo Sans 300" w:cs="Museo Sans 300"/>
          <w:sz w:val="20"/>
          <w:szCs w:val="20"/>
          <w:lang w:val="es-ES"/>
        </w:rPr>
      </w:pPr>
    </w:p>
    <w:p w14:paraId="07A07210" w14:textId="77777777" w:rsidR="00AF2448" w:rsidRDefault="00AF2448"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565F6C5C"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481EED">
        <w:rPr>
          <w:rFonts w:ascii="Museo Sans 300" w:hAnsi="Museo Sans 300"/>
          <w:sz w:val="20"/>
          <w:szCs w:val="20"/>
        </w:rPr>
        <w:t>1095</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481EED">
        <w:rPr>
          <w:rFonts w:ascii="Museo Sans 300" w:hAnsi="Museo Sans 300"/>
          <w:sz w:val="20"/>
          <w:szCs w:val="20"/>
        </w:rPr>
        <w:t>uno de junio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F0008F0" w14:textId="1C002E52" w:rsidR="00FB3D61" w:rsidRPr="00AB4369" w:rsidRDefault="00FB3D61" w:rsidP="00FB3D6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 distribuidora y</w:t>
      </w:r>
      <w:r>
        <w:rPr>
          <w:rFonts w:ascii="Museo Sans 300" w:hAnsi="Museo Sans 300"/>
          <w:sz w:val="20"/>
          <w:szCs w:val="20"/>
          <w:lang w:eastAsia="es-SV"/>
        </w:rPr>
        <w:t xml:space="preserve"> al</w:t>
      </w:r>
      <w:r w:rsidRPr="000F5DAB">
        <w:rPr>
          <w:rFonts w:ascii="Museo Sans 300" w:hAnsi="Museo Sans 300"/>
          <w:sz w:val="20"/>
          <w:szCs w:val="20"/>
          <w:lang w:eastAsia="es-SV"/>
        </w:rPr>
        <w:t xml:space="preserve"> usuari</w:t>
      </w:r>
      <w:r>
        <w:rPr>
          <w:rFonts w:ascii="Museo Sans 300" w:hAnsi="Museo Sans 300"/>
          <w:sz w:val="20"/>
          <w:szCs w:val="20"/>
          <w:lang w:eastAsia="es-SV"/>
        </w:rPr>
        <w:t>o</w:t>
      </w:r>
      <w:r w:rsidRPr="000F5DAB">
        <w:rPr>
          <w:rFonts w:ascii="Museo Sans 300" w:hAnsi="Museo Sans 300"/>
          <w:sz w:val="20"/>
          <w:szCs w:val="20"/>
          <w:lang w:eastAsia="es-SV"/>
        </w:rPr>
        <w:t xml:space="preserve"> </w:t>
      </w:r>
      <w:r w:rsidRPr="000F5DAB">
        <w:rPr>
          <w:rFonts w:ascii="Museo Sans 300" w:hAnsi="Museo Sans 300"/>
          <w:sz w:val="20"/>
          <w:szCs w:val="20"/>
          <w:lang w:val="es-ES_tradnl" w:eastAsia="es-SV"/>
        </w:rPr>
        <w:t>los días</w:t>
      </w:r>
      <w:r>
        <w:rPr>
          <w:rFonts w:ascii="Museo Sans 300" w:hAnsi="Museo Sans 300"/>
          <w:sz w:val="20"/>
          <w:szCs w:val="20"/>
          <w:lang w:val="es-ES_tradnl" w:eastAsia="es-SV"/>
        </w:rPr>
        <w:t xml:space="preserve"> </w:t>
      </w:r>
      <w:r w:rsidR="00481EED">
        <w:rPr>
          <w:rFonts w:ascii="Museo Sans 300" w:hAnsi="Museo Sans 300"/>
          <w:sz w:val="20"/>
          <w:szCs w:val="20"/>
          <w:lang w:val="es-ES_tradnl" w:eastAsia="es-SV"/>
        </w:rPr>
        <w:t>seis y siete de junio</w:t>
      </w:r>
      <w:r w:rsidR="008F6406">
        <w:rPr>
          <w:rFonts w:ascii="Museo Sans 300" w:hAnsi="Museo Sans 300"/>
          <w:sz w:val="20"/>
          <w:szCs w:val="20"/>
          <w:lang w:val="es-ES_tradnl" w:eastAsia="es-SV"/>
        </w:rPr>
        <w:t xml:space="preserve"> del presente año,</w:t>
      </w:r>
      <w:r w:rsidRPr="000F5DAB">
        <w:rPr>
          <w:rFonts w:ascii="Museo Sans 300" w:hAnsi="Museo Sans 300"/>
          <w:sz w:val="20"/>
          <w:szCs w:val="20"/>
          <w:lang w:val="es-ES_tradnl" w:eastAsia="es-SV"/>
        </w:rPr>
        <w:t xml:space="preserve"> respectivamente, por lo que el plazo finalizó, en el mismo orden, los días </w:t>
      </w:r>
      <w:r w:rsidR="003A6A04">
        <w:rPr>
          <w:rFonts w:ascii="Museo Sans 300" w:hAnsi="Museo Sans 300"/>
          <w:sz w:val="20"/>
          <w:szCs w:val="20"/>
          <w:lang w:val="es-ES_tradnl" w:eastAsia="es-SV"/>
        </w:rPr>
        <w:t>cuatro y cinco de julio</w:t>
      </w:r>
      <w:r w:rsidR="008F6406">
        <w:rPr>
          <w:rFonts w:ascii="Museo Sans 300" w:hAnsi="Museo Sans 300"/>
          <w:sz w:val="20"/>
          <w:szCs w:val="20"/>
          <w:lang w:val="es-ES_tradnl" w:eastAsia="es-SV"/>
        </w:rPr>
        <w:t xml:space="preserve"> de este año.</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5482D3F5"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AE6C59">
        <w:rPr>
          <w:rFonts w:ascii="Museo Sans 300" w:hAnsi="Museo Sans 300" w:cs="Cambria Math"/>
          <w:sz w:val="20"/>
          <w:szCs w:val="20"/>
        </w:rPr>
        <w:t>cinco de juli</w:t>
      </w:r>
      <w:r w:rsidR="00E71027">
        <w:rPr>
          <w:rFonts w:ascii="Museo Sans 300" w:hAnsi="Museo Sans 300" w:cs="Cambria Math"/>
          <w:sz w:val="20"/>
          <w:szCs w:val="20"/>
        </w:rPr>
        <w:t>o</w:t>
      </w:r>
      <w:r>
        <w:rPr>
          <w:rFonts w:ascii="Museo Sans 300" w:hAnsi="Museo Sans 300" w:cs="Cambria Math"/>
          <w:sz w:val="20"/>
          <w:szCs w:val="20"/>
        </w:rPr>
        <w:t xml:space="preserve"> de</w:t>
      </w:r>
      <w:r w:rsidR="008F6406">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w:t>
      </w:r>
      <w:r w:rsidR="008F6406">
        <w:rPr>
          <w:rFonts w:ascii="Museo Sans 300" w:hAnsi="Museo Sans 300"/>
          <w:sz w:val="20"/>
          <w:szCs w:val="20"/>
        </w:rPr>
        <w:t>usuario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6E444377"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91627">
        <w:rPr>
          <w:rFonts w:ascii="Museo Sans 300" w:hAnsi="Museo Sans 300"/>
          <w:sz w:val="20"/>
          <w:szCs w:val="20"/>
          <w:lang w:val="es-SV"/>
        </w:rPr>
        <w:t>1</w:t>
      </w:r>
      <w:r w:rsidR="00734E65">
        <w:rPr>
          <w:rFonts w:ascii="Museo Sans 300" w:hAnsi="Museo Sans 300"/>
          <w:sz w:val="20"/>
          <w:szCs w:val="20"/>
          <w:lang w:val="es-SV"/>
        </w:rPr>
        <w:t>408</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734E65">
        <w:rPr>
          <w:rFonts w:ascii="Museo Sans 300" w:hAnsi="Museo Sans 300"/>
          <w:sz w:val="20"/>
          <w:szCs w:val="20"/>
          <w:lang w:val="es-SV"/>
        </w:rPr>
        <w:t>nueve de julio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57678">
        <w:rPr>
          <w:rFonts w:ascii="Museo Sans 300" w:hAnsi="Museo Sans 300"/>
          <w:sz w:val="20"/>
          <w:szCs w:val="20"/>
          <w:lang w:val="es-SV"/>
        </w:rPr>
        <w:t>l</w:t>
      </w:r>
      <w:r w:rsidR="00763A66">
        <w:rPr>
          <w:rFonts w:ascii="Museo Sans 300" w:hAnsi="Museo Sans 300"/>
          <w:sz w:val="20"/>
          <w:szCs w:val="20"/>
          <w:lang w:val="es-SV"/>
        </w:rPr>
        <w:t xml:space="preserve"> usuari</w:t>
      </w:r>
      <w:r w:rsidR="00B57678">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C6FAE">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353426C7"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las partes</w:t>
      </w:r>
      <w:r w:rsidR="00763A66">
        <w:rPr>
          <w:rFonts w:ascii="Museo Sans 300" w:hAnsi="Museo Sans 300"/>
          <w:sz w:val="20"/>
          <w:szCs w:val="20"/>
          <w:lang w:val="es-SV"/>
        </w:rPr>
        <w:t xml:space="preserve"> </w:t>
      </w:r>
      <w:r w:rsidR="00914D50">
        <w:rPr>
          <w:rFonts w:ascii="Museo Sans 300" w:hAnsi="Museo Sans 300"/>
          <w:sz w:val="20"/>
          <w:szCs w:val="20"/>
          <w:lang w:val="es-SV"/>
        </w:rPr>
        <w:t>el</w:t>
      </w:r>
      <w:r w:rsidR="0036385F">
        <w:rPr>
          <w:rFonts w:ascii="Museo Sans 300" w:hAnsi="Museo Sans 300"/>
          <w:sz w:val="20"/>
          <w:szCs w:val="20"/>
          <w:lang w:val="es-SV"/>
        </w:rPr>
        <w:t xml:space="preserve"> día</w:t>
      </w:r>
      <w:r w:rsidR="00914D50">
        <w:rPr>
          <w:rFonts w:ascii="Museo Sans 300" w:hAnsi="Museo Sans 300"/>
          <w:sz w:val="20"/>
          <w:szCs w:val="20"/>
          <w:lang w:val="es-SV"/>
        </w:rPr>
        <w:t xml:space="preserve"> </w:t>
      </w:r>
      <w:r w:rsidR="00734E65">
        <w:rPr>
          <w:rFonts w:ascii="Museo Sans 300" w:hAnsi="Museo Sans 300"/>
          <w:sz w:val="20"/>
          <w:szCs w:val="20"/>
          <w:lang w:val="es-SV"/>
        </w:rPr>
        <w:t>trece</w:t>
      </w:r>
      <w:r w:rsidR="0036385F">
        <w:rPr>
          <w:rFonts w:ascii="Museo Sans 300" w:hAnsi="Museo Sans 300"/>
          <w:sz w:val="20"/>
          <w:szCs w:val="20"/>
          <w:lang w:val="es-SV"/>
        </w:rPr>
        <w:t xml:space="preserve"> del mismo mes y año</w:t>
      </w:r>
      <w:r w:rsidR="00914D50">
        <w:rPr>
          <w:rFonts w:ascii="Museo Sans 300" w:hAnsi="Museo Sans 300"/>
          <w:sz w:val="20"/>
          <w:szCs w:val="20"/>
          <w:lang w:val="es-SV"/>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68CC254B" w14:textId="0B15DD98" w:rsidR="00066872" w:rsidRDefault="00066872" w:rsidP="00C453AE">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6E150E">
        <w:rPr>
          <w:rFonts w:ascii="Museo Sans 300" w:hAnsi="Museo Sans 300" w:cs="Cambria Math"/>
          <w:sz w:val="20"/>
          <w:szCs w:val="20"/>
        </w:rPr>
        <w:t>uno</w:t>
      </w:r>
      <w:r>
        <w:rPr>
          <w:rFonts w:ascii="Museo Sans 300" w:hAnsi="Museo Sans 300" w:cs="Cambria Math"/>
          <w:sz w:val="20"/>
          <w:szCs w:val="20"/>
        </w:rPr>
        <w:t xml:space="preserve"> de agosto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w:t>
      </w:r>
    </w:p>
    <w:p w14:paraId="176E938E" w14:textId="77777777" w:rsidR="00066872" w:rsidRDefault="00066872" w:rsidP="00C453AE">
      <w:pPr>
        <w:pStyle w:val="Prrafodelista"/>
        <w:tabs>
          <w:tab w:val="left" w:pos="426"/>
        </w:tabs>
        <w:ind w:left="426"/>
        <w:jc w:val="both"/>
        <w:rPr>
          <w:rFonts w:ascii="Museo Sans 300" w:hAnsi="Museo Sans 300"/>
          <w:sz w:val="20"/>
          <w:szCs w:val="20"/>
          <w:lang w:val="es-ES_tradnl"/>
        </w:rPr>
      </w:pPr>
    </w:p>
    <w:p w14:paraId="7067EC89" w14:textId="295803BE"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066872">
        <w:rPr>
          <w:rFonts w:ascii="Museo Sans 300" w:hAnsi="Museo Sans 300"/>
          <w:sz w:val="20"/>
          <w:szCs w:val="20"/>
          <w:lang w:val="es-ES_tradnl"/>
        </w:rPr>
        <w:t>nueve de agost</w:t>
      </w:r>
      <w:r w:rsidR="002F1F89">
        <w:rPr>
          <w:rFonts w:ascii="Museo Sans 300" w:hAnsi="Museo Sans 300"/>
          <w:sz w:val="20"/>
          <w:szCs w:val="20"/>
          <w:lang w:val="es-ES_tradnl"/>
        </w:rPr>
        <w:t>o</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66872">
        <w:rPr>
          <w:rFonts w:ascii="Museo Sans 300" w:hAnsi="Museo Sans 300"/>
          <w:sz w:val="20"/>
          <w:szCs w:val="20"/>
          <w:lang w:val="es-SV"/>
        </w:rPr>
        <w:t>IT-0278</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1523C594"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20900628" w:rsidR="00567F65" w:rsidRDefault="002C6FAE"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E13E255" w14:textId="77777777" w:rsidR="00570219" w:rsidRPr="00570219" w:rsidRDefault="008B7A00" w:rsidP="00570219">
      <w:pPr>
        <w:ind w:left="709" w:right="709"/>
        <w:jc w:val="both"/>
        <w:rPr>
          <w:rFonts w:ascii="Museo 300" w:hAnsi="Museo 300"/>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570219" w:rsidRPr="00570219">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1ADF9FBF" w14:textId="54173F55" w:rsidR="00570219" w:rsidRDefault="002C6FAE" w:rsidP="00570219">
      <w:pPr>
        <w:ind w:left="709" w:right="709"/>
        <w:jc w:val="center"/>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w:t>
      </w:r>
    </w:p>
    <w:p w14:paraId="4B682C74" w14:textId="4A34AEF0" w:rsidR="00570219" w:rsidRPr="00570219" w:rsidRDefault="00570219" w:rsidP="00570219">
      <w:pPr>
        <w:ind w:left="709" w:right="709"/>
        <w:jc w:val="both"/>
        <w:rPr>
          <w:rFonts w:ascii="Museo 300" w:eastAsia="SimSun" w:hAnsi="Museo 300"/>
          <w:color w:val="000000" w:themeColor="text1"/>
          <w:spacing w:val="-5"/>
          <w:sz w:val="16"/>
          <w:szCs w:val="16"/>
          <w:lang w:val="es-419"/>
        </w:rPr>
      </w:pPr>
      <w:bookmarkStart w:id="3" w:name="_Hlk116635715"/>
      <w:bookmarkStart w:id="4" w:name="_Hlk116563055"/>
      <w:r w:rsidRPr="00570219">
        <w:rPr>
          <w:rFonts w:ascii="Museo 300" w:eastAsia="SimSun" w:hAnsi="Museo 300"/>
          <w:color w:val="000000" w:themeColor="text1"/>
          <w:spacing w:val="-5"/>
          <w:sz w:val="16"/>
          <w:szCs w:val="16"/>
          <w:lang w:val="es-419"/>
        </w:rPr>
        <w:t xml:space="preserve">No obstante, es preciso mencionar que, si bien la empresa distribuidora no pudo determinar el tipo de carga que estaba siendo alimentada por la línea adicional, sí pudo comprobar su uso mediante las fotografías que muestran que los conductores estaban conectados en la acometida eléctrica propiedad de la sociedad AES CLESA (fuente), presentando un flujo de corriente y teniendo una trayectoria hacia el interior de la vivienda a través del espacio entre la pared y el techo, por lo que se concluye que estaban disponibles para su uso sin que su carga fuera registrada por el medidor </w:t>
      </w:r>
      <w:proofErr w:type="spellStart"/>
      <w:r w:rsidRPr="00570219">
        <w:rPr>
          <w:rFonts w:ascii="Museo 300" w:eastAsia="SimSun" w:hAnsi="Museo 300"/>
          <w:b/>
          <w:bCs/>
          <w:color w:val="000000" w:themeColor="text1"/>
          <w:spacing w:val="-5"/>
          <w:sz w:val="16"/>
          <w:szCs w:val="16"/>
          <w:lang w:val="es-419"/>
        </w:rPr>
        <w:t>n.°</w:t>
      </w:r>
      <w:proofErr w:type="spellEnd"/>
      <w:r w:rsidRPr="00570219">
        <w:rPr>
          <w:rFonts w:ascii="Museo 300" w:eastAsia="SimSun" w:hAnsi="Museo 300"/>
          <w:b/>
          <w:bCs/>
          <w:color w:val="000000" w:themeColor="text1"/>
          <w:spacing w:val="-5"/>
          <w:sz w:val="16"/>
          <w:szCs w:val="16"/>
          <w:lang w:val="es-419"/>
        </w:rPr>
        <w:t xml:space="preserve"> </w:t>
      </w:r>
      <w:r w:rsidR="002C6FAE">
        <w:rPr>
          <w:rFonts w:ascii="Museo 300" w:eastAsia="SimSun" w:hAnsi="Museo 300"/>
          <w:b/>
          <w:bCs/>
          <w:color w:val="000000" w:themeColor="text1"/>
          <w:spacing w:val="-5"/>
          <w:sz w:val="16"/>
          <w:szCs w:val="16"/>
          <w:lang w:val="es-419"/>
        </w:rPr>
        <w:t>+++</w:t>
      </w:r>
      <w:r w:rsidRPr="00570219">
        <w:rPr>
          <w:rFonts w:ascii="Museo 300" w:eastAsia="SimSun" w:hAnsi="Museo 300"/>
          <w:color w:val="000000" w:themeColor="text1"/>
          <w:spacing w:val="-5"/>
          <w:sz w:val="16"/>
          <w:szCs w:val="16"/>
          <w:lang w:val="es-419"/>
        </w:rPr>
        <w:t>.</w:t>
      </w:r>
    </w:p>
    <w:bookmarkEnd w:id="3"/>
    <w:p w14:paraId="61731E28" w14:textId="77777777" w:rsidR="00570219" w:rsidRPr="00570219" w:rsidRDefault="00570219" w:rsidP="00570219">
      <w:pPr>
        <w:ind w:left="709" w:right="709"/>
        <w:jc w:val="both"/>
        <w:rPr>
          <w:rFonts w:ascii="Museo 300" w:eastAsia="SimSun" w:hAnsi="Museo 300"/>
          <w:color w:val="000000" w:themeColor="text1"/>
          <w:spacing w:val="-5"/>
          <w:sz w:val="16"/>
          <w:szCs w:val="16"/>
          <w:lang w:val="es-419"/>
        </w:rPr>
      </w:pPr>
      <w:r w:rsidRPr="00570219">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bookmarkEnd w:id="4"/>
    <w:p w14:paraId="7C787A9C" w14:textId="49336722" w:rsidR="00AD15C7" w:rsidRDefault="00570219" w:rsidP="00570219">
      <w:pPr>
        <w:ind w:left="709" w:right="709"/>
        <w:jc w:val="both"/>
        <w:rPr>
          <w:rFonts w:ascii="Museo Sans 300" w:hAnsi="Museo Sans 300"/>
          <w:sz w:val="20"/>
          <w:szCs w:val="20"/>
          <w:u w:val="single"/>
        </w:rPr>
      </w:pPr>
      <w:r w:rsidRPr="00570219">
        <w:rPr>
          <w:rFonts w:ascii="Museo 300" w:eastAsia="SimSun" w:hAnsi="Museo 300"/>
          <w:color w:val="000000" w:themeColor="text1"/>
          <w:spacing w:val="-5"/>
          <w:sz w:val="16"/>
          <w:szCs w:val="16"/>
          <w:lang w:val="es-419"/>
        </w:rPr>
        <w:lastRenderedPageBreak/>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570219">
        <w:rPr>
          <w:rFonts w:ascii="Museo 300" w:eastAsia="SimSun" w:hAnsi="Museo 300"/>
          <w:color w:val="000000" w:themeColor="text1"/>
          <w:spacing w:val="-5"/>
          <w:sz w:val="16"/>
          <w:szCs w:val="16"/>
          <w:lang w:val="es-419"/>
        </w:rPr>
        <w:t>n.°</w:t>
      </w:r>
      <w:proofErr w:type="spellEnd"/>
      <w:r w:rsidRPr="00570219">
        <w:rPr>
          <w:rFonts w:ascii="Museo 300" w:eastAsia="SimSun" w:hAnsi="Museo 300"/>
          <w:color w:val="000000" w:themeColor="text1"/>
          <w:spacing w:val="-5"/>
          <w:sz w:val="16"/>
          <w:szCs w:val="16"/>
          <w:lang w:val="es-419"/>
        </w:rPr>
        <w:t xml:space="preserve"> 2 y 3, así como en el aumento de los consumos luego de la corrección de la condición irregular</w:t>
      </w:r>
      <w:r>
        <w:rPr>
          <w:rFonts w:ascii="Museo 300" w:eastAsia="SimSun" w:hAnsi="Museo 300"/>
          <w:color w:val="000000" w:themeColor="text1"/>
          <w:spacing w:val="-5"/>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48E27B25" w14:textId="49B16756" w:rsidR="009834C4" w:rsidRPr="009834C4" w:rsidRDefault="00A553E8"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009834C4" w:rsidRPr="009834C4">
        <w:rPr>
          <w:rFonts w:ascii="Museo Sans 300" w:hAnsi="Museo Sans 300"/>
          <w:sz w:val="20"/>
          <w:szCs w:val="20"/>
          <w:u w:val="single"/>
        </w:rPr>
        <w:t>rgumento</w:t>
      </w:r>
      <w:r w:rsidR="009834C4">
        <w:rPr>
          <w:rFonts w:ascii="Museo Sans 300" w:hAnsi="Museo Sans 300"/>
          <w:sz w:val="20"/>
          <w:szCs w:val="20"/>
          <w:u w:val="single"/>
        </w:rPr>
        <w:t>s</w:t>
      </w:r>
      <w:r>
        <w:rPr>
          <w:rFonts w:ascii="Museo Sans 300" w:hAnsi="Museo Sans 300"/>
          <w:sz w:val="20"/>
          <w:szCs w:val="20"/>
          <w:u w:val="single"/>
        </w:rPr>
        <w:t xml:space="preserve"> presentados por el</w:t>
      </w:r>
      <w:r w:rsidR="009834C4" w:rsidRPr="009834C4">
        <w:rPr>
          <w:rFonts w:ascii="Museo Sans 300" w:hAnsi="Museo Sans 300"/>
          <w:sz w:val="20"/>
          <w:szCs w:val="20"/>
          <w:u w:val="single"/>
        </w:rPr>
        <w:t xml:space="preserve"> usuario</w:t>
      </w:r>
    </w:p>
    <w:p w14:paraId="330E3292" w14:textId="4AFA93CF" w:rsidR="009834C4" w:rsidRDefault="009834C4" w:rsidP="00C8561D">
      <w:pPr>
        <w:spacing w:after="0" w:line="240" w:lineRule="auto"/>
        <w:ind w:left="426"/>
        <w:jc w:val="both"/>
        <w:rPr>
          <w:rFonts w:ascii="Museo Sans 300" w:hAnsi="Museo Sans 300"/>
          <w:sz w:val="20"/>
          <w:szCs w:val="20"/>
          <w:u w:val="single"/>
        </w:rPr>
      </w:pPr>
    </w:p>
    <w:p w14:paraId="0EF2C7BF" w14:textId="2AB1F63D" w:rsidR="00A553E8" w:rsidRPr="005A35DD" w:rsidRDefault="00A553E8" w:rsidP="005A35DD">
      <w:pPr>
        <w:ind w:left="709" w:right="709"/>
        <w:jc w:val="both"/>
        <w:rPr>
          <w:rFonts w:ascii="Museo 300" w:hAnsi="Museo 300"/>
          <w:sz w:val="16"/>
          <w:szCs w:val="16"/>
        </w:rPr>
      </w:pPr>
      <w:r w:rsidRPr="003A771A">
        <w:rPr>
          <w:rFonts w:ascii="Museo 300" w:hAnsi="Museo 300"/>
          <w:sz w:val="16"/>
          <w:szCs w:val="16"/>
        </w:rPr>
        <w:t>(…)</w:t>
      </w:r>
      <w:r w:rsidRPr="00B36356">
        <w:rPr>
          <w:rFonts w:ascii="Museo 300" w:hAnsi="Museo 300"/>
          <w:sz w:val="16"/>
          <w:szCs w:val="16"/>
        </w:rPr>
        <w:t xml:space="preserve"> </w:t>
      </w:r>
      <w:r>
        <w:rPr>
          <w:rFonts w:ascii="Museo 300" w:hAnsi="Museo 300"/>
          <w:sz w:val="16"/>
          <w:szCs w:val="16"/>
        </w:rPr>
        <w:t>se</w:t>
      </w:r>
      <w:r w:rsidR="005A35DD">
        <w:rPr>
          <w:rFonts w:ascii="Museo 300" w:hAnsi="Museo 300"/>
          <w:sz w:val="16"/>
          <w:szCs w:val="16"/>
        </w:rPr>
        <w:t xml:space="preserve"> </w:t>
      </w:r>
      <w:r w:rsidRPr="009834C4">
        <w:rPr>
          <w:rFonts w:ascii="Museo 300" w:eastAsia="SimSun" w:hAnsi="Museo 300"/>
          <w:color w:val="000000" w:themeColor="text1"/>
          <w:spacing w:val="-5"/>
          <w:sz w:val="16"/>
          <w:szCs w:val="16"/>
          <w:lang w:val="es-419"/>
        </w:rPr>
        <w:t xml:space="preserve">observó que existe un reclamo identificado como </w:t>
      </w:r>
      <w:r w:rsidR="002C6FAE">
        <w:rPr>
          <w:rFonts w:ascii="Museo 300" w:eastAsia="SimSun" w:hAnsi="Museo 300"/>
          <w:color w:val="000000" w:themeColor="text1"/>
          <w:spacing w:val="-5"/>
          <w:sz w:val="16"/>
          <w:szCs w:val="16"/>
          <w:lang w:val="es-419"/>
        </w:rPr>
        <w:t>+++</w:t>
      </w:r>
      <w:r w:rsidRPr="009834C4">
        <w:rPr>
          <w:rFonts w:ascii="Museo 300" w:eastAsia="SimSun" w:hAnsi="Museo 300"/>
          <w:color w:val="000000" w:themeColor="text1"/>
          <w:spacing w:val="-5"/>
          <w:sz w:val="16"/>
          <w:szCs w:val="16"/>
          <w:lang w:val="es-419"/>
        </w:rPr>
        <w:t>, del 13 de septiembre de 2021, en el que la empresa distribuidora corrigió una falla en la acometida eléctrica del suministro</w:t>
      </w:r>
      <w:r>
        <w:rPr>
          <w:rFonts w:ascii="Museo 300" w:eastAsia="SimSun" w:hAnsi="Museo 300"/>
          <w:color w:val="000000" w:themeColor="text1"/>
          <w:spacing w:val="-5"/>
          <w:sz w:val="16"/>
          <w:szCs w:val="16"/>
          <w:lang w:val="es-419"/>
        </w:rPr>
        <w:t xml:space="preserve"> (…)</w:t>
      </w:r>
    </w:p>
    <w:p w14:paraId="2327FF68" w14:textId="507E0DAD" w:rsidR="005A35DD" w:rsidRPr="005A35DD" w:rsidRDefault="005A35DD" w:rsidP="005A35DD">
      <w:pPr>
        <w:ind w:left="709" w:right="709"/>
        <w:jc w:val="both"/>
        <w:rPr>
          <w:rFonts w:ascii="Museo 300" w:hAnsi="Museo 300"/>
          <w:sz w:val="16"/>
          <w:szCs w:val="16"/>
          <w:lang w:val="es-419"/>
        </w:rPr>
      </w:pPr>
      <w:r>
        <w:rPr>
          <w:rFonts w:ascii="Museo 300" w:hAnsi="Museo 300"/>
          <w:sz w:val="16"/>
          <w:szCs w:val="16"/>
          <w:lang w:val="es-419"/>
        </w:rPr>
        <w:t xml:space="preserve">(…) </w:t>
      </w:r>
      <w:r w:rsidRPr="009834C4">
        <w:rPr>
          <w:rFonts w:ascii="Museo 300" w:eastAsia="SimSun" w:hAnsi="Museo 300"/>
          <w:color w:val="000000" w:themeColor="text1"/>
          <w:spacing w:val="-5"/>
          <w:sz w:val="16"/>
          <w:szCs w:val="16"/>
          <w:lang w:val="es-419"/>
        </w:rPr>
        <w:t xml:space="preserve">se advierte que dicha condición no está asociada a la condición irregular encontrada en suministro consistente en una línea fuera de medición.  </w:t>
      </w:r>
    </w:p>
    <w:p w14:paraId="5A902352" w14:textId="6BD1F3BF" w:rsidR="005A35DD" w:rsidRPr="009834C4" w:rsidRDefault="005A35DD" w:rsidP="005A35DD">
      <w:pPr>
        <w:ind w:left="709" w:right="709"/>
        <w:jc w:val="both"/>
        <w:rPr>
          <w:rFonts w:ascii="Museo 300" w:eastAsia="SimSun" w:hAnsi="Museo 300"/>
          <w:color w:val="000000" w:themeColor="text1"/>
          <w:spacing w:val="-5"/>
          <w:sz w:val="16"/>
          <w:szCs w:val="16"/>
          <w:lang w:val="es-419"/>
        </w:rPr>
      </w:pPr>
      <w:r w:rsidRPr="009834C4">
        <w:rPr>
          <w:rFonts w:ascii="Museo 300" w:eastAsia="SimSun" w:hAnsi="Museo 300"/>
          <w:color w:val="000000" w:themeColor="text1"/>
          <w:spacing w:val="-5"/>
          <w:sz w:val="16"/>
          <w:szCs w:val="16"/>
          <w:lang w:val="es-419"/>
        </w:rPr>
        <w:t>Asimismo, en lo referente a la reubicación del medidor que menciona el usuario, es preciso señalar que</w:t>
      </w:r>
      <w:r>
        <w:rPr>
          <w:rFonts w:ascii="Museo 300" w:eastAsia="SimSun" w:hAnsi="Museo 300"/>
          <w:color w:val="000000" w:themeColor="text1"/>
          <w:spacing w:val="-5"/>
          <w:sz w:val="16"/>
          <w:szCs w:val="16"/>
          <w:lang w:val="es-419"/>
        </w:rPr>
        <w:t xml:space="preserve"> (…)</w:t>
      </w:r>
      <w:r w:rsidRPr="009834C4">
        <w:rPr>
          <w:rFonts w:ascii="Museo 300" w:eastAsia="SimSun" w:hAnsi="Museo 300"/>
          <w:color w:val="000000" w:themeColor="text1"/>
          <w:spacing w:val="-5"/>
          <w:sz w:val="16"/>
          <w:szCs w:val="16"/>
          <w:lang w:val="es-419"/>
        </w:rPr>
        <w:t xml:space="preserve"> se constató la ubicación de éste previo a la ampliación de la vivienda, reiterándose que la condición irregular que consistía en una línea fuera de medición es un elemento adicional a las instalaciones eléctricas de la empresa distribuidora, por lo que sus efectos son imputables al usuario final, ya que ésta poseía una trayectoria y flujo de corriente hacia el interior del </w:t>
      </w:r>
      <w:proofErr w:type="gramStart"/>
      <w:r w:rsidRPr="009834C4">
        <w:rPr>
          <w:rFonts w:ascii="Museo 300" w:eastAsia="SimSun" w:hAnsi="Museo 300"/>
          <w:color w:val="000000" w:themeColor="text1"/>
          <w:spacing w:val="-5"/>
          <w:sz w:val="16"/>
          <w:szCs w:val="16"/>
          <w:lang w:val="es-419"/>
        </w:rPr>
        <w:t>inmueble..</w:t>
      </w:r>
      <w:proofErr w:type="gramEnd"/>
    </w:p>
    <w:p w14:paraId="66A7F527" w14:textId="34AD529A" w:rsidR="005A35DD" w:rsidRDefault="005A35DD" w:rsidP="005A35DD">
      <w:pPr>
        <w:ind w:left="709" w:right="709"/>
        <w:jc w:val="both"/>
        <w:rPr>
          <w:rFonts w:ascii="Museo 300" w:eastAsia="SimSun" w:hAnsi="Museo 300"/>
          <w:color w:val="000000" w:themeColor="text1"/>
          <w:spacing w:val="-5"/>
          <w:sz w:val="16"/>
          <w:szCs w:val="16"/>
          <w:lang w:val="es-419"/>
        </w:rPr>
      </w:pPr>
      <w:r w:rsidRPr="009834C4">
        <w:rPr>
          <w:rFonts w:ascii="Museo 300" w:eastAsia="SimSun" w:hAnsi="Museo 300"/>
          <w:color w:val="000000" w:themeColor="text1"/>
          <w:spacing w:val="-5"/>
          <w:sz w:val="16"/>
          <w:szCs w:val="16"/>
          <w:lang w:val="es-419"/>
        </w:rPr>
        <w:t>Por tanto, se establece que dichas situaciones no guardan relación con el cobro que ha efectuado la sociedad AES CLESA en concepto de una energía no registrada.</w:t>
      </w:r>
      <w:r>
        <w:rPr>
          <w:rFonts w:ascii="Museo 300" w:eastAsia="SimSun" w:hAnsi="Museo 300"/>
          <w:color w:val="000000" w:themeColor="text1"/>
          <w:spacing w:val="-5"/>
          <w:sz w:val="16"/>
          <w:szCs w:val="16"/>
          <w:lang w:val="es-419"/>
        </w:rPr>
        <w:t xml:space="preserve"> (…)</w:t>
      </w:r>
    </w:p>
    <w:p w14:paraId="567EEBD1" w14:textId="2D1E38CA" w:rsidR="009834C4" w:rsidRPr="009834C4" w:rsidRDefault="005A35DD" w:rsidP="005A35DD">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419"/>
        </w:rPr>
        <w:t xml:space="preserve">(…) </w:t>
      </w:r>
      <w:r w:rsidR="009834C4" w:rsidRPr="009834C4">
        <w:rPr>
          <w:rFonts w:ascii="Museo 300" w:eastAsia="SimSun" w:hAnsi="Museo 300"/>
          <w:color w:val="000000" w:themeColor="text1"/>
          <w:spacing w:val="-5"/>
          <w:sz w:val="16"/>
          <w:szCs w:val="16"/>
          <w:lang w:val="es-419"/>
        </w:rPr>
        <w:t xml:space="preserve">es preciso señalar que el Procedimiento contenido en el acuerdo </w:t>
      </w:r>
      <w:r w:rsidR="009834C4" w:rsidRPr="009834C4">
        <w:rPr>
          <w:rFonts w:ascii="Museo 300" w:eastAsia="SimSun" w:hAnsi="Museo 300"/>
          <w:b/>
          <w:bCs/>
          <w:color w:val="000000" w:themeColor="text1"/>
          <w:spacing w:val="-5"/>
          <w:sz w:val="16"/>
          <w:szCs w:val="16"/>
          <w:lang w:val="es-419"/>
        </w:rPr>
        <w:t>283-E-2011</w:t>
      </w:r>
      <w:r w:rsidR="009834C4" w:rsidRPr="009834C4">
        <w:rPr>
          <w:rFonts w:ascii="Museo 300" w:eastAsia="SimSun" w:hAnsi="Museo 300"/>
          <w:color w:val="000000" w:themeColor="text1"/>
          <w:spacing w:val="-5"/>
          <w:sz w:val="16"/>
          <w:szCs w:val="16"/>
          <w:lang w:val="es-419"/>
        </w:rPr>
        <w:t xml:space="preserve"> establece en el artículo </w:t>
      </w:r>
      <w:r w:rsidR="009834C4" w:rsidRPr="009834C4">
        <w:rPr>
          <w:rFonts w:ascii="Museo 300" w:eastAsia="SimSun" w:hAnsi="Museo 300"/>
          <w:b/>
          <w:bCs/>
          <w:color w:val="000000" w:themeColor="text1"/>
          <w:spacing w:val="-5"/>
          <w:sz w:val="16"/>
          <w:szCs w:val="16"/>
          <w:lang w:val="es-419"/>
        </w:rPr>
        <w:t>4.2.4</w:t>
      </w:r>
      <w:r w:rsidR="009834C4" w:rsidRPr="009834C4">
        <w:rPr>
          <w:rFonts w:ascii="Museo 300" w:eastAsia="SimSun" w:hAnsi="Museo 300"/>
          <w:color w:val="000000" w:themeColor="text1"/>
          <w:spacing w:val="-5"/>
          <w:sz w:val="16"/>
          <w:szCs w:val="16"/>
          <w:lang w:val="es-419"/>
        </w:rPr>
        <w:t xml:space="preserve"> que si al momento de efectuar la inspección, el personal de la empresa distribuidora no encuentra al usuario final o persona responsable en el sitio del suministro, dicha circunstancia se hará constar en el Acta de Inspección de Condiciones Irregulares, lo cual fue establecido por la sociedad AES CLESA para el presente caso en el acta </w:t>
      </w:r>
      <w:proofErr w:type="spellStart"/>
      <w:r w:rsidR="009834C4" w:rsidRPr="009834C4">
        <w:rPr>
          <w:rFonts w:ascii="Museo 300" w:eastAsia="SimSun" w:hAnsi="Museo 300"/>
          <w:b/>
          <w:bCs/>
          <w:color w:val="000000" w:themeColor="text1"/>
          <w:spacing w:val="-5"/>
          <w:sz w:val="16"/>
          <w:szCs w:val="16"/>
          <w:lang w:val="es-419"/>
        </w:rPr>
        <w:t>n.°</w:t>
      </w:r>
      <w:proofErr w:type="spellEnd"/>
      <w:r w:rsidR="009834C4" w:rsidRPr="009834C4">
        <w:rPr>
          <w:rFonts w:ascii="Museo 300" w:eastAsia="SimSun" w:hAnsi="Museo 300"/>
          <w:b/>
          <w:bCs/>
          <w:color w:val="000000" w:themeColor="text1"/>
          <w:spacing w:val="-5"/>
          <w:sz w:val="16"/>
          <w:szCs w:val="16"/>
          <w:lang w:val="es-419"/>
        </w:rPr>
        <w:t xml:space="preserve"> </w:t>
      </w:r>
      <w:r w:rsidR="002C6FAE">
        <w:rPr>
          <w:rFonts w:ascii="Museo 300" w:eastAsia="SimSun" w:hAnsi="Museo 300"/>
          <w:b/>
          <w:bCs/>
          <w:color w:val="000000" w:themeColor="text1"/>
          <w:spacing w:val="-5"/>
          <w:sz w:val="16"/>
          <w:szCs w:val="16"/>
          <w:lang w:val="es-419"/>
        </w:rPr>
        <w:t>+++</w:t>
      </w:r>
      <w:r w:rsidR="009834C4" w:rsidRPr="009834C4">
        <w:rPr>
          <w:rFonts w:ascii="Museo 300" w:eastAsia="SimSun" w:hAnsi="Museo 300"/>
          <w:color w:val="000000" w:themeColor="text1"/>
          <w:spacing w:val="-5"/>
          <w:sz w:val="16"/>
          <w:szCs w:val="16"/>
          <w:lang w:val="es-419"/>
        </w:rPr>
        <w:t>.</w:t>
      </w:r>
      <w:r w:rsidR="009834C4">
        <w:rPr>
          <w:rFonts w:ascii="Museo 300" w:eastAsia="SimSun" w:hAnsi="Museo 300"/>
          <w:color w:val="000000" w:themeColor="text1"/>
          <w:spacing w:val="-5"/>
          <w:sz w:val="16"/>
          <w:szCs w:val="16"/>
          <w:lang w:val="es-419"/>
        </w:rPr>
        <w:t xml:space="preserve"> (…)</w:t>
      </w:r>
    </w:p>
    <w:p w14:paraId="7E71E832" w14:textId="043EB746" w:rsidR="009834C4" w:rsidRPr="009834C4" w:rsidRDefault="009834C4" w:rsidP="009834C4">
      <w:pPr>
        <w:ind w:left="709" w:right="709"/>
        <w:jc w:val="both"/>
        <w:rPr>
          <w:rFonts w:ascii="Museo 300" w:eastAsia="SimSun" w:hAnsi="Museo 300"/>
          <w:color w:val="000000" w:themeColor="text1"/>
          <w:spacing w:val="-5"/>
          <w:sz w:val="16"/>
          <w:szCs w:val="16"/>
          <w:lang w:val="es-419"/>
        </w:rPr>
      </w:pPr>
      <w:r w:rsidRPr="009834C4">
        <w:rPr>
          <w:rFonts w:ascii="Museo 300" w:eastAsia="SimSun" w:hAnsi="Museo 300"/>
          <w:color w:val="000000" w:themeColor="text1"/>
          <w:spacing w:val="-5"/>
          <w:sz w:val="16"/>
          <w:szCs w:val="16"/>
          <w:lang w:val="es-419"/>
        </w:rPr>
        <w:t>Asimismo, es pertinente aclarar que si bien la condición pudo no haber sido realizada por el propietario del inmueble, al haberse comprobado técnicamente la condición irregular, es el responsable de dicha situación, así como de la energía consumida y no registrada que no fue cobrada durante el tiempo que duró la condición, reiterándose que el cobro efectuado por la sociedad AES CLESA no corresponde a una multa, sino a la recuperación de la energía consumida pero que no le fue facturada al usuario final debido a una condición irregular.</w:t>
      </w:r>
      <w:r w:rsidR="005A35DD">
        <w:rPr>
          <w:rFonts w:ascii="Museo 300" w:eastAsia="SimSun" w:hAnsi="Museo 300"/>
          <w:color w:val="000000" w:themeColor="text1"/>
          <w:spacing w:val="-5"/>
          <w:sz w:val="16"/>
          <w:szCs w:val="16"/>
          <w:lang w:val="es-419"/>
        </w:rPr>
        <w:t xml:space="preserve"> (…)</w:t>
      </w:r>
    </w:p>
    <w:p w14:paraId="3B8D8229" w14:textId="0FF1C36A"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2A7DC8B" w14:textId="77777777" w:rsidR="00117738" w:rsidRPr="00117738" w:rsidRDefault="00117738" w:rsidP="00117738">
      <w:pPr>
        <w:ind w:left="709" w:right="709"/>
        <w:jc w:val="both"/>
        <w:rPr>
          <w:rFonts w:ascii="Museo 300" w:hAnsi="Museo 300"/>
          <w:sz w:val="16"/>
          <w:szCs w:val="16"/>
          <w:lang w:val="es-419"/>
        </w:rPr>
      </w:pPr>
      <w:r w:rsidRPr="00117738">
        <w:rPr>
          <w:rFonts w:ascii="Museo 300" w:hAnsi="Museo 300"/>
          <w:sz w:val="16"/>
          <w:szCs w:val="16"/>
          <w:lang w:val="es-419"/>
        </w:rPr>
        <w:t xml:space="preserve">De conformidad con lo determinado en el procedimiento contenido en el acuerdo </w:t>
      </w:r>
      <w:proofErr w:type="spellStart"/>
      <w:r w:rsidRPr="00117738">
        <w:rPr>
          <w:rFonts w:ascii="Museo 300" w:hAnsi="Museo 300"/>
          <w:b/>
          <w:bCs/>
          <w:sz w:val="16"/>
          <w:szCs w:val="16"/>
          <w:lang w:val="es-419"/>
        </w:rPr>
        <w:t>N.°</w:t>
      </w:r>
      <w:proofErr w:type="spellEnd"/>
      <w:r w:rsidRPr="00117738">
        <w:rPr>
          <w:rFonts w:ascii="Museo 300" w:hAnsi="Museo 300"/>
          <w:b/>
          <w:bCs/>
          <w:sz w:val="16"/>
          <w:szCs w:val="16"/>
          <w:lang w:val="es-419"/>
        </w:rPr>
        <w:t xml:space="preserve"> 283-E-2011</w:t>
      </w:r>
      <w:r w:rsidRPr="00117738">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02D3C832" w14:textId="77777777" w:rsidR="00117738" w:rsidRPr="00117738" w:rsidRDefault="00117738" w:rsidP="00117738">
      <w:pPr>
        <w:numPr>
          <w:ilvl w:val="0"/>
          <w:numId w:val="39"/>
        </w:numPr>
        <w:ind w:right="709"/>
        <w:jc w:val="both"/>
        <w:rPr>
          <w:rFonts w:ascii="Museo 300" w:hAnsi="Museo 300"/>
          <w:sz w:val="16"/>
          <w:szCs w:val="16"/>
          <w:lang w:val="es-419"/>
        </w:rPr>
      </w:pPr>
      <w:bookmarkStart w:id="5" w:name="_Hlk103928456"/>
      <w:r w:rsidRPr="00117738">
        <w:rPr>
          <w:rFonts w:ascii="Museo 300" w:hAnsi="Museo 300"/>
          <w:sz w:val="16"/>
          <w:szCs w:val="16"/>
          <w:lang w:val="es-419"/>
        </w:rPr>
        <w:t xml:space="preserve">El historial de registro de lecturas correctas de consumo reportadas por el equipo de medición </w:t>
      </w:r>
      <w:proofErr w:type="spellStart"/>
      <w:r w:rsidRPr="00117738">
        <w:rPr>
          <w:rFonts w:ascii="Museo 300" w:hAnsi="Museo 300"/>
          <w:b/>
          <w:bCs/>
          <w:sz w:val="16"/>
          <w:szCs w:val="16"/>
          <w:lang w:val="es-419"/>
        </w:rPr>
        <w:t>n.°</w:t>
      </w:r>
      <w:proofErr w:type="spellEnd"/>
      <w:r w:rsidRPr="00117738">
        <w:rPr>
          <w:rFonts w:ascii="Museo 300" w:hAnsi="Museo 300"/>
          <w:b/>
          <w:bCs/>
          <w:sz w:val="16"/>
          <w:szCs w:val="16"/>
          <w:lang w:val="es-419"/>
        </w:rPr>
        <w:t xml:space="preserve"> 95065547</w:t>
      </w:r>
      <w:r w:rsidRPr="00117738">
        <w:rPr>
          <w:rFonts w:ascii="Museo 300" w:hAnsi="Museo 300"/>
          <w:sz w:val="16"/>
          <w:szCs w:val="16"/>
          <w:lang w:val="es-419"/>
        </w:rPr>
        <w:t xml:space="preserve"> correspondiente al período de facturación del 14 de mayo al 14 de julio de 2022, para un total de 3 meses de facturación correcta; dato que permitió establecer en el suministro objeto del presente análisis un consumo mensual de </w:t>
      </w:r>
      <w:r w:rsidRPr="00117738">
        <w:rPr>
          <w:rFonts w:ascii="Museo 300" w:hAnsi="Museo 300"/>
          <w:b/>
          <w:bCs/>
          <w:sz w:val="16"/>
          <w:szCs w:val="16"/>
          <w:lang w:val="es-419"/>
        </w:rPr>
        <w:t>193 kWh</w:t>
      </w:r>
      <w:r w:rsidRPr="00117738">
        <w:rPr>
          <w:rFonts w:ascii="Museo 300" w:hAnsi="Museo 300"/>
          <w:sz w:val="16"/>
          <w:szCs w:val="16"/>
          <w:lang w:val="es-419"/>
        </w:rPr>
        <w:t>.</w:t>
      </w:r>
    </w:p>
    <w:p w14:paraId="3B0D61A0" w14:textId="5413E47B" w:rsidR="00117738" w:rsidRPr="00117738" w:rsidRDefault="00117738" w:rsidP="00117738">
      <w:pPr>
        <w:numPr>
          <w:ilvl w:val="0"/>
          <w:numId w:val="39"/>
        </w:numPr>
        <w:ind w:right="709"/>
        <w:jc w:val="both"/>
        <w:rPr>
          <w:rFonts w:ascii="Museo 300" w:hAnsi="Museo 300"/>
          <w:sz w:val="16"/>
          <w:szCs w:val="16"/>
          <w:lang w:val="es-419"/>
        </w:rPr>
      </w:pPr>
      <w:r w:rsidRPr="00117738">
        <w:rPr>
          <w:rFonts w:ascii="Museo 300" w:hAnsi="Museo 300"/>
          <w:sz w:val="16"/>
          <w:szCs w:val="16"/>
          <w:lang w:val="es-419"/>
        </w:rPr>
        <w:t xml:space="preserve">El período por recuperar por parte de la empresa distribuidora, por una energía consumida y no facturada, se determina que es de </w:t>
      </w:r>
      <w:r w:rsidRPr="00117738">
        <w:rPr>
          <w:rFonts w:ascii="Museo 300" w:hAnsi="Museo 300"/>
          <w:b/>
          <w:bCs/>
          <w:sz w:val="16"/>
          <w:szCs w:val="16"/>
          <w:lang w:val="es-419"/>
        </w:rPr>
        <w:t>180 días</w:t>
      </w:r>
      <w:r w:rsidRPr="00117738">
        <w:rPr>
          <w:rFonts w:ascii="Museo 300" w:hAnsi="Museo 300"/>
          <w:sz w:val="16"/>
          <w:szCs w:val="16"/>
          <w:lang w:val="es-419"/>
        </w:rPr>
        <w:t>, relativo al período del 24 de septiembre de 2021 al 23 de marzo de 2022.</w:t>
      </w:r>
      <w:r w:rsidR="00963475">
        <w:rPr>
          <w:rFonts w:ascii="Museo 300" w:hAnsi="Museo 300"/>
          <w:sz w:val="16"/>
          <w:szCs w:val="16"/>
          <w:lang w:val="es-419"/>
        </w:rPr>
        <w:t xml:space="preserve"> (…)</w:t>
      </w:r>
    </w:p>
    <w:bookmarkEnd w:id="5"/>
    <w:p w14:paraId="4B3CDAB9" w14:textId="7C077179" w:rsidR="00376952" w:rsidRPr="00AD15C7" w:rsidRDefault="00117738" w:rsidP="00117738">
      <w:pPr>
        <w:ind w:left="709" w:right="709"/>
        <w:jc w:val="both"/>
        <w:rPr>
          <w:rFonts w:ascii="Museo 300" w:hAnsi="Museo 300"/>
          <w:sz w:val="16"/>
          <w:szCs w:val="16"/>
          <w:lang w:val="es-419"/>
        </w:rPr>
      </w:pPr>
      <w:r w:rsidRPr="00117738">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117738">
        <w:rPr>
          <w:rFonts w:ascii="Museo 300" w:hAnsi="Museo 300"/>
          <w:b/>
          <w:bCs/>
          <w:sz w:val="16"/>
          <w:szCs w:val="16"/>
          <w:lang w:val="es-419"/>
        </w:rPr>
        <w:t>779 kWh</w:t>
      </w:r>
      <w:r w:rsidRPr="00117738">
        <w:rPr>
          <w:rFonts w:ascii="Museo 300" w:hAnsi="Museo 300"/>
          <w:sz w:val="16"/>
          <w:szCs w:val="16"/>
          <w:lang w:val="es-419"/>
        </w:rPr>
        <w:t xml:space="preserve">, el cual asciende a la cantidad de </w:t>
      </w:r>
      <w:r w:rsidRPr="00117738">
        <w:rPr>
          <w:rFonts w:ascii="Museo 300" w:hAnsi="Museo 300"/>
          <w:b/>
          <w:bCs/>
          <w:sz w:val="16"/>
          <w:szCs w:val="16"/>
          <w:lang w:val="es-419"/>
        </w:rPr>
        <w:t>ciento setenta y nueve 51/100 dólares de los Estados Unidos de América (USD 179.51), IVA incluido</w:t>
      </w:r>
      <w:r w:rsidRPr="00117738">
        <w:rPr>
          <w:rFonts w:ascii="Museo 300" w:hAnsi="Museo 300"/>
          <w:sz w:val="16"/>
          <w:szCs w:val="16"/>
          <w:lang w:val="es-419"/>
        </w:rPr>
        <w:t>.</w:t>
      </w:r>
      <w:r w:rsidR="00C8561D" w:rsidRPr="00C8561D">
        <w:rPr>
          <w:rFonts w:ascii="Museo 300" w:hAnsi="Museo 300"/>
          <w:sz w:val="16"/>
          <w:szCs w:val="16"/>
        </w:rPr>
        <w:t xml:space="preserve"> </w:t>
      </w:r>
      <w:r w:rsidR="00376952" w:rsidRPr="00C8561D">
        <w:rPr>
          <w:rFonts w:ascii="Museo 300" w:hAnsi="Museo 300"/>
          <w:color w:val="000000" w:themeColor="text1"/>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9CD3086" w14:textId="7E6EB689" w:rsidR="008A41EF" w:rsidRPr="008A41EF" w:rsidRDefault="008A41EF" w:rsidP="007D5E90">
      <w:pPr>
        <w:pStyle w:val="Prrafodelista"/>
        <w:numPr>
          <w:ilvl w:val="0"/>
          <w:numId w:val="40"/>
        </w:numPr>
        <w:spacing w:after="200"/>
        <w:ind w:left="1418" w:right="708"/>
        <w:jc w:val="both"/>
        <w:textAlignment w:val="auto"/>
        <w:rPr>
          <w:rFonts w:ascii="Museo 300" w:hAnsi="Museo 300"/>
          <w:sz w:val="16"/>
          <w:szCs w:val="16"/>
          <w:lang w:val="es-419"/>
        </w:rPr>
      </w:pPr>
      <w:r w:rsidRPr="008A41EF">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8A41EF">
        <w:rPr>
          <w:rFonts w:ascii="Museo 300" w:eastAsia="Museo Sans 300" w:hAnsi="Museo 300" w:cs="Museo Sans 300"/>
          <w:b/>
          <w:bCs/>
          <w:sz w:val="16"/>
          <w:szCs w:val="16"/>
          <w:lang w:val="es-419"/>
        </w:rPr>
        <w:t xml:space="preserve">NIC </w:t>
      </w:r>
      <w:r w:rsidR="002C6FAE">
        <w:rPr>
          <w:rFonts w:ascii="Museo 300" w:eastAsia="Museo Sans 300" w:hAnsi="Museo 300" w:cs="Museo Sans 300"/>
          <w:b/>
          <w:bCs/>
          <w:sz w:val="16"/>
          <w:szCs w:val="16"/>
          <w:lang w:val="es-419"/>
        </w:rPr>
        <w:t>+++</w:t>
      </w:r>
      <w:r w:rsidRPr="008A41EF">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4BB8DAD0" w14:textId="77777777" w:rsidR="008A41EF" w:rsidRPr="008A41EF" w:rsidRDefault="008A41EF" w:rsidP="007D5E90">
      <w:pPr>
        <w:pStyle w:val="Prrafodelista"/>
        <w:numPr>
          <w:ilvl w:val="0"/>
          <w:numId w:val="40"/>
        </w:numPr>
        <w:spacing w:after="200"/>
        <w:ind w:left="1418" w:right="708"/>
        <w:jc w:val="both"/>
        <w:textAlignment w:val="auto"/>
        <w:rPr>
          <w:rFonts w:ascii="Museo 300" w:hAnsi="Museo 300"/>
          <w:sz w:val="16"/>
          <w:szCs w:val="16"/>
          <w:lang w:val="es-419"/>
        </w:rPr>
      </w:pPr>
      <w:r w:rsidRPr="008A41EF">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8A41EF">
        <w:rPr>
          <w:rFonts w:ascii="Museo 300" w:hAnsi="Museo 300" w:cs="Arial"/>
          <w:b/>
          <w:sz w:val="16"/>
          <w:szCs w:val="16"/>
          <w:lang w:val="es-419"/>
        </w:rPr>
        <w:t xml:space="preserve">cuatrocientos setenta y tres 00/100 dólares de los Estados Unidos de América (USD 473.00), IVA </w:t>
      </w:r>
      <w:r w:rsidRPr="008A41EF">
        <w:rPr>
          <w:rFonts w:ascii="Museo 300" w:hAnsi="Museo 300" w:cs="Arial"/>
          <w:b/>
          <w:sz w:val="16"/>
          <w:szCs w:val="16"/>
          <w:lang w:val="es-419"/>
        </w:rPr>
        <w:lastRenderedPageBreak/>
        <w:t>incluido</w:t>
      </w:r>
      <w:r w:rsidRPr="008A41EF">
        <w:rPr>
          <w:rFonts w:ascii="Museo 300" w:hAnsi="Museo 300" w:cs="Arial"/>
          <w:sz w:val="16"/>
          <w:szCs w:val="16"/>
          <w:lang w:val="es-419"/>
        </w:rPr>
        <w:t xml:space="preserve">, correspondiente al consumo de </w:t>
      </w:r>
      <w:r w:rsidRPr="008A41EF">
        <w:rPr>
          <w:rFonts w:ascii="Museo 300" w:hAnsi="Museo 300" w:cs="Arial"/>
          <w:b/>
          <w:sz w:val="16"/>
          <w:szCs w:val="16"/>
          <w:lang w:val="es-419"/>
        </w:rPr>
        <w:t>1,758 kWh</w:t>
      </w:r>
      <w:r w:rsidRPr="008A41EF">
        <w:rPr>
          <w:rFonts w:ascii="Museo 300" w:hAnsi="Museo 300" w:cs="Arial"/>
          <w:sz w:val="16"/>
          <w:szCs w:val="16"/>
          <w:lang w:val="es-419"/>
        </w:rPr>
        <w:t>, asociado al período comprendido entre el 24 de septiembre de 2021 al 23 de marzo de 2022.</w:t>
      </w:r>
    </w:p>
    <w:p w14:paraId="4BAB16C4" w14:textId="1806C3E9" w:rsidR="00562498" w:rsidRPr="008A41EF" w:rsidRDefault="008A41EF" w:rsidP="007D5E90">
      <w:pPr>
        <w:pStyle w:val="Prrafodelista"/>
        <w:numPr>
          <w:ilvl w:val="0"/>
          <w:numId w:val="40"/>
        </w:numPr>
        <w:spacing w:after="200"/>
        <w:ind w:left="1418" w:right="708"/>
        <w:jc w:val="both"/>
        <w:textAlignment w:val="auto"/>
        <w:rPr>
          <w:rFonts w:ascii="Museo 300" w:eastAsia="Museo Sans 300" w:hAnsi="Museo 300" w:cs="Museo Sans 300"/>
          <w:sz w:val="16"/>
          <w:szCs w:val="16"/>
          <w:lang w:val="es-419"/>
        </w:rPr>
      </w:pPr>
      <w:r w:rsidRPr="008A41EF">
        <w:rPr>
          <w:rFonts w:ascii="Museo 300" w:eastAsia="Museo Sans 300" w:hAnsi="Museo 300" w:cs="Museo Sans 300"/>
          <w:sz w:val="16"/>
          <w:szCs w:val="16"/>
          <w:lang w:val="es-419"/>
        </w:rPr>
        <w:t xml:space="preserve">De acuerdo con el recálculo que el CAU ha efectuado, la sociedad AES CLESA debe cobrar la cantidad de </w:t>
      </w:r>
      <w:r w:rsidRPr="008A41EF">
        <w:rPr>
          <w:rFonts w:ascii="Museo 300" w:hAnsi="Museo 300" w:cs="Arial"/>
          <w:b/>
          <w:bCs/>
          <w:sz w:val="16"/>
          <w:szCs w:val="16"/>
          <w:lang w:val="es-419"/>
        </w:rPr>
        <w:t>ciento setenta y nueve 51/100 dólares de los Estados Unidos de América (USD 179.51), IVA incluido</w:t>
      </w:r>
      <w:r w:rsidRPr="008A41EF">
        <w:rPr>
          <w:rFonts w:ascii="Museo 300" w:hAnsi="Museo 300" w:cs="Arial"/>
          <w:sz w:val="16"/>
          <w:szCs w:val="16"/>
          <w:lang w:val="es-419"/>
        </w:rPr>
        <w:t>,</w:t>
      </w:r>
      <w:r w:rsidRPr="008A41EF">
        <w:rPr>
          <w:rFonts w:ascii="Museo 300" w:eastAsia="Museo Sans 300" w:hAnsi="Museo 300" w:cs="Museo Sans 300"/>
          <w:sz w:val="16"/>
          <w:szCs w:val="16"/>
          <w:lang w:val="es-419"/>
        </w:rPr>
        <w:t xml:space="preserve"> en concepto de energía consumida y no facturada de </w:t>
      </w:r>
      <w:r w:rsidRPr="008A41EF">
        <w:rPr>
          <w:rFonts w:ascii="Museo 300" w:eastAsia="Museo Sans 300" w:hAnsi="Museo 300" w:cs="Museo Sans 300"/>
          <w:b/>
          <w:bCs/>
          <w:sz w:val="16"/>
          <w:szCs w:val="16"/>
          <w:lang w:val="es-419"/>
        </w:rPr>
        <w:t>779 kWh</w:t>
      </w:r>
      <w:r w:rsidRPr="008A41EF">
        <w:rPr>
          <w:rFonts w:ascii="Museo 300" w:eastAsia="Museo Sans 300" w:hAnsi="Museo 300" w:cs="Museo Sans 300"/>
          <w:sz w:val="16"/>
          <w:szCs w:val="16"/>
          <w:lang w:val="es-419"/>
        </w:rPr>
        <w:t>,</w:t>
      </w:r>
      <w:r w:rsidRPr="008A41EF">
        <w:rPr>
          <w:rFonts w:ascii="Museo 300" w:eastAsia="Museo Sans 300" w:hAnsi="Museo 300" w:cs="Museo Sans 300"/>
          <w:b/>
          <w:bCs/>
          <w:sz w:val="16"/>
          <w:szCs w:val="16"/>
          <w:lang w:val="es-419"/>
        </w:rPr>
        <w:t xml:space="preserve"> </w:t>
      </w:r>
      <w:r w:rsidRPr="008A41EF">
        <w:rPr>
          <w:rFonts w:ascii="Museo 300" w:eastAsia="Museo Sans 300" w:hAnsi="Museo 300" w:cs="Museo Sans 300"/>
          <w:sz w:val="16"/>
          <w:szCs w:val="16"/>
          <w:lang w:val="es-419"/>
        </w:rPr>
        <w:t xml:space="preserve">correspondiente al período de recuperación antes citado, </w:t>
      </w:r>
      <w:r w:rsidRPr="008A41EF">
        <w:rPr>
          <w:rFonts w:ascii="Museo 300" w:eastAsia="Museo Sans 300" w:hAnsi="Museo 300" w:cs="Museo Sans 300"/>
          <w:b/>
          <w:bCs/>
          <w:sz w:val="16"/>
          <w:szCs w:val="16"/>
          <w:lang w:val="es-419"/>
        </w:rPr>
        <w:t>más los respectivos intereses,</w:t>
      </w:r>
      <w:r w:rsidRPr="008A41EF">
        <w:rPr>
          <w:rFonts w:ascii="Museo 300" w:eastAsia="Museo Sans 300" w:hAnsi="Museo 300" w:cs="Museo Sans 300"/>
          <w:sz w:val="16"/>
          <w:szCs w:val="16"/>
          <w:lang w:val="es-419"/>
        </w:rPr>
        <w:t xml:space="preserve"> de conformidad con el artículo 36 de los Términos y Condiciones Generales al Consumidor Final del Pliego Tarifario vigente. </w:t>
      </w:r>
      <w:r w:rsidR="00562498" w:rsidRPr="008A41EF">
        <w:rPr>
          <w:rFonts w:ascii="Museo 300" w:eastAsia="Arial" w:hAnsi="Museo 300"/>
          <w:color w:val="000000" w:themeColor="text1"/>
          <w:sz w:val="16"/>
          <w:szCs w:val="16"/>
        </w:rPr>
        <w:t>[…]</w:t>
      </w:r>
      <w:r w:rsidR="00914F6D" w:rsidRPr="008A41E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F671994"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542D34">
        <w:rPr>
          <w:rFonts w:ascii="Museo Sans 300" w:hAnsi="Museo Sans 300"/>
          <w:sz w:val="20"/>
          <w:szCs w:val="20"/>
          <w:lang w:val="es-SV"/>
        </w:rPr>
        <w:t>643</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42D34">
        <w:rPr>
          <w:rFonts w:ascii="Museo Sans 300" w:hAnsi="Museo Sans 300"/>
          <w:sz w:val="20"/>
          <w:szCs w:val="20"/>
          <w:lang w:val="es-SV"/>
        </w:rPr>
        <w:t>veintidós de agost</w:t>
      </w:r>
      <w:r w:rsidR="00B651F2">
        <w:rPr>
          <w:rFonts w:ascii="Museo Sans 300" w:hAnsi="Museo Sans 300"/>
          <w:sz w:val="20"/>
          <w:szCs w:val="20"/>
          <w:lang w:val="es-SV"/>
        </w:rPr>
        <w:t>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542D34">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66872">
        <w:rPr>
          <w:rFonts w:ascii="Museo Sans 300" w:hAnsi="Museo Sans 300"/>
          <w:sz w:val="20"/>
          <w:szCs w:val="20"/>
          <w:lang w:val="es-SV"/>
        </w:rPr>
        <w:t>IT-0278</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64800CE" w14:textId="028686FE" w:rsidR="00B37AB2" w:rsidRPr="00AB4369" w:rsidRDefault="00A850F3" w:rsidP="00B37AB2">
      <w:pPr>
        <w:pStyle w:val="Prrafodelista"/>
        <w:tabs>
          <w:tab w:val="left" w:pos="426"/>
        </w:tabs>
        <w:ind w:left="426"/>
        <w:jc w:val="both"/>
        <w:rPr>
          <w:rFonts w:ascii="Museo Sans 300" w:hAnsi="Museo Sans 300"/>
          <w:sz w:val="20"/>
          <w:szCs w:val="20"/>
          <w:lang w:val="es-ES_tradnl" w:eastAsia="es-SV"/>
        </w:rPr>
      </w:pPr>
      <w:r w:rsidRPr="00A850F3">
        <w:rPr>
          <w:rFonts w:ascii="Museo Sans 300" w:hAnsi="Museo Sans 300" w:cs="Segoe UI"/>
          <w:sz w:val="20"/>
          <w:szCs w:val="20"/>
        </w:rPr>
        <w:t xml:space="preserve">El citado </w:t>
      </w:r>
      <w:r w:rsidRPr="00CC5F99">
        <w:rPr>
          <w:rFonts w:ascii="Museo Sans 300" w:hAnsi="Museo Sans 300" w:cs="Segoe UI"/>
          <w:sz w:val="20"/>
          <w:szCs w:val="20"/>
        </w:rPr>
        <w:t xml:space="preserve">acuerdo fue notificado </w:t>
      </w:r>
      <w:r w:rsidR="00B37AB2" w:rsidRPr="00CC5F99">
        <w:rPr>
          <w:rFonts w:ascii="Museo Sans 300" w:hAnsi="Museo Sans 300"/>
          <w:sz w:val="20"/>
          <w:szCs w:val="20"/>
          <w:lang w:eastAsia="es-SV"/>
        </w:rPr>
        <w:t>a la</w:t>
      </w:r>
      <w:r w:rsidR="00542D34">
        <w:rPr>
          <w:rFonts w:ascii="Museo Sans 300" w:hAnsi="Museo Sans 300"/>
          <w:sz w:val="20"/>
          <w:szCs w:val="20"/>
          <w:lang w:eastAsia="es-SV"/>
        </w:rPr>
        <w:t>s partes el día veinticinco</w:t>
      </w:r>
      <w:r w:rsidR="00B37AB2" w:rsidRPr="00CC5F99">
        <w:rPr>
          <w:rFonts w:ascii="Museo Sans 300" w:hAnsi="Museo Sans 300"/>
          <w:sz w:val="20"/>
          <w:szCs w:val="20"/>
          <w:lang w:val="es-ES_tradnl" w:eastAsia="es-SV"/>
        </w:rPr>
        <w:t xml:space="preserve"> del mismo mes y año,</w:t>
      </w:r>
      <w:r w:rsidR="00542D34">
        <w:rPr>
          <w:rFonts w:ascii="Museo Sans 300" w:hAnsi="Museo Sans 300"/>
          <w:sz w:val="20"/>
          <w:szCs w:val="20"/>
          <w:lang w:val="es-ES_tradnl" w:eastAsia="es-SV"/>
        </w:rPr>
        <w:t xml:space="preserve"> </w:t>
      </w:r>
      <w:r w:rsidR="00B37AB2" w:rsidRPr="00CC5F99">
        <w:rPr>
          <w:rFonts w:ascii="Museo Sans 300" w:hAnsi="Museo Sans 300"/>
          <w:sz w:val="20"/>
          <w:szCs w:val="20"/>
          <w:lang w:val="es-ES_tradnl" w:eastAsia="es-SV"/>
        </w:rPr>
        <w:t>por lo que el plazo finalizó</w:t>
      </w:r>
      <w:r w:rsidR="00B9593C">
        <w:rPr>
          <w:rFonts w:ascii="Museo Sans 300" w:hAnsi="Museo Sans 300"/>
          <w:sz w:val="20"/>
          <w:szCs w:val="20"/>
          <w:lang w:val="es-ES_tradnl" w:eastAsia="es-SV"/>
        </w:rPr>
        <w:t xml:space="preserve"> el ocho de septiembre</w:t>
      </w:r>
      <w:r w:rsidR="00B37AB2" w:rsidRPr="00CC5F99">
        <w:rPr>
          <w:rFonts w:ascii="Museo Sans 300" w:hAnsi="Museo Sans 300"/>
          <w:sz w:val="20"/>
          <w:szCs w:val="20"/>
          <w:lang w:val="es-ES_tradnl" w:eastAsia="es-SV"/>
        </w:rPr>
        <w:t xml:space="preserve"> de este año.</w:t>
      </w:r>
    </w:p>
    <w:p w14:paraId="170B58A6" w14:textId="7353BB98" w:rsidR="007E0384" w:rsidRPr="00B37AB2" w:rsidRDefault="007E0384" w:rsidP="007E0384">
      <w:pPr>
        <w:tabs>
          <w:tab w:val="left" w:pos="426"/>
        </w:tabs>
        <w:spacing w:after="0" w:line="240" w:lineRule="auto"/>
        <w:ind w:left="426"/>
        <w:jc w:val="both"/>
        <w:rPr>
          <w:rFonts w:ascii="Museo Sans 300" w:eastAsia="Times New Roman" w:hAnsi="Museo Sans 300" w:cs="Segoe UI"/>
          <w:sz w:val="20"/>
          <w:szCs w:val="20"/>
          <w:lang w:val="es-ES_tradnl" w:eastAsia="es-ES"/>
        </w:rPr>
      </w:pPr>
    </w:p>
    <w:p w14:paraId="0A05F608" w14:textId="2FFA456E" w:rsidR="002412BD" w:rsidRDefault="00B651F2" w:rsidP="00B9593C">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9906D7">
        <w:rPr>
          <w:rFonts w:ascii="Museo Sans 300" w:hAnsi="Museo Sans 300"/>
          <w:sz w:val="20"/>
          <w:szCs w:val="20"/>
        </w:rPr>
        <w:t xml:space="preserve">El día </w:t>
      </w:r>
      <w:r w:rsidR="00B9593C">
        <w:rPr>
          <w:rFonts w:ascii="Museo Sans 300" w:hAnsi="Museo Sans 300"/>
          <w:sz w:val="20"/>
          <w:szCs w:val="20"/>
        </w:rPr>
        <w:t xml:space="preserve">catorce de septiembre </w:t>
      </w:r>
      <w:r>
        <w:rPr>
          <w:rFonts w:ascii="Museo Sans 300" w:hAnsi="Museo Sans 300"/>
          <w:sz w:val="20"/>
          <w:szCs w:val="20"/>
        </w:rPr>
        <w:t>de</w:t>
      </w:r>
      <w:r w:rsidR="002412BD">
        <w:rPr>
          <w:rFonts w:ascii="Museo Sans 300" w:hAnsi="Museo Sans 300"/>
          <w:sz w:val="20"/>
          <w:szCs w:val="20"/>
        </w:rPr>
        <w:t>l presente año</w:t>
      </w:r>
      <w:r w:rsidRPr="009906D7">
        <w:rPr>
          <w:rFonts w:ascii="Museo Sans 300" w:hAnsi="Museo Sans 300"/>
          <w:sz w:val="20"/>
          <w:szCs w:val="20"/>
        </w:rPr>
        <w:t>,</w:t>
      </w:r>
      <w:r>
        <w:rPr>
          <w:rFonts w:ascii="Museo Sans 300" w:hAnsi="Museo Sans 300"/>
          <w:sz w:val="20"/>
          <w:szCs w:val="20"/>
        </w:rPr>
        <w:t xml:space="preserve"> </w:t>
      </w:r>
      <w:r w:rsidRPr="009906D7">
        <w:rPr>
          <w:rFonts w:ascii="Museo Sans 300" w:hAnsi="Museo Sans 300"/>
          <w:sz w:val="20"/>
          <w:szCs w:val="20"/>
        </w:rPr>
        <w:t>la sociedad AES CLESA y Cía., S. en C. de C.V</w:t>
      </w:r>
      <w:r w:rsidR="00B9593C">
        <w:rPr>
          <w:rStyle w:val="normaltextrun"/>
          <w:rFonts w:ascii="Museo Sans 300" w:hAnsi="Museo Sans 300"/>
          <w:color w:val="000000"/>
          <w:sz w:val="20"/>
          <w:szCs w:val="20"/>
          <w:shd w:val="clear" w:color="auto" w:fill="FFFFFF"/>
          <w:lang w:val="es-ES"/>
        </w:rPr>
        <w:t xml:space="preserve">. presentó un escrito </w:t>
      </w:r>
      <w:r w:rsidR="002412BD" w:rsidRPr="009906D7">
        <w:rPr>
          <w:rFonts w:ascii="Museo Sans 300" w:hAnsi="Museo Sans 300"/>
          <w:sz w:val="20"/>
          <w:szCs w:val="20"/>
        </w:rPr>
        <w:t xml:space="preserve">por medio del cual </w:t>
      </w:r>
      <w:r w:rsidR="002412BD">
        <w:rPr>
          <w:rFonts w:ascii="Museo Sans 300" w:hAnsi="Museo Sans 300"/>
          <w:sz w:val="20"/>
          <w:szCs w:val="20"/>
        </w:rPr>
        <w:t>propuso un nuevo cálculo con base a doce horas de uso diario de los equipos eléctricos que estaban conectados fuera de medición.</w:t>
      </w:r>
    </w:p>
    <w:p w14:paraId="4F0B301A" w14:textId="77777777" w:rsidR="002412BD" w:rsidRDefault="002412BD" w:rsidP="00B9593C">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5D3EDB23" w14:textId="44A753D6" w:rsidR="00B651F2" w:rsidRPr="002F1716" w:rsidRDefault="00B651F2" w:rsidP="00B651F2">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señor </w:t>
      </w:r>
      <w:r w:rsidR="002C6FAE">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30E244A" w14:textId="77777777"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EC7D6E">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7B7575F2"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3AB993" w14:textId="77777777" w:rsidR="002C6FAE" w:rsidRDefault="002C6FAE" w:rsidP="003573EB">
      <w:pPr>
        <w:autoSpaceDE w:val="0"/>
        <w:spacing w:after="0" w:line="240" w:lineRule="auto"/>
        <w:ind w:left="426"/>
        <w:jc w:val="both"/>
        <w:rPr>
          <w:rFonts w:ascii="Museo Sans 300" w:hAnsi="Museo Sans 300" w:cs="Times New Roman"/>
          <w:sz w:val="20"/>
          <w:szCs w:val="20"/>
          <w:lang w:eastAsia="es-SV"/>
        </w:rPr>
      </w:pPr>
    </w:p>
    <w:p w14:paraId="10DEE42C" w14:textId="0A542D8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  </w:t>
      </w:r>
    </w:p>
    <w:p w14:paraId="65EA6499"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4858444" w14:textId="19C31111"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Por su parte, el artículo 166 de la LPA dispone que todo procedimiento deberá adecuarse a la Ley en referencia. Es por ello, </w:t>
      </w:r>
      <w:proofErr w:type="gramStart"/>
      <w:r w:rsidRPr="00615DA1">
        <w:rPr>
          <w:rFonts w:ascii="Museo Sans 300" w:eastAsia="Times New Roman" w:hAnsi="Museo Sans 300" w:cs="Segoe UI"/>
          <w:color w:val="000000"/>
          <w:sz w:val="20"/>
          <w:szCs w:val="20"/>
        </w:rPr>
        <w:t>que</w:t>
      </w:r>
      <w:proofErr w:type="gramEnd"/>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77777777"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5B62DDAB"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ADECE92" w14:textId="77777777" w:rsidR="00B651F2" w:rsidRDefault="00B651F2"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911918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C6FAE">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9F76C92"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66872">
        <w:rPr>
          <w:rFonts w:ascii="Museo Sans 300" w:hAnsi="Museo Sans 300" w:cs="Times New Roman"/>
          <w:sz w:val="20"/>
          <w:szCs w:val="20"/>
        </w:rPr>
        <w:t>IT-0278</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E72E173" w14:textId="162E4C9E" w:rsidR="00BD3BC5" w:rsidRDefault="00C34300" w:rsidP="00BD3BC5">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8706207"/>
      <w:r w:rsidR="00B9593C" w:rsidRPr="00570219">
        <w:rPr>
          <w:rFonts w:ascii="Museo 300" w:hAnsi="Museo 300"/>
          <w:sz w:val="16"/>
          <w:szCs w:val="16"/>
          <w:lang w:val="es-419"/>
        </w:rPr>
        <w:t>Conforme</w:t>
      </w:r>
      <w:bookmarkEnd w:id="6"/>
      <w:r w:rsidR="00BD3BC5">
        <w:rPr>
          <w:rFonts w:ascii="Museo 300" w:hAnsi="Museo 300"/>
          <w:sz w:val="16"/>
          <w:szCs w:val="16"/>
          <w:lang w:val="es-419"/>
        </w:rPr>
        <w:t xml:space="preserve"> </w:t>
      </w:r>
      <w:r w:rsidR="00BD3BC5" w:rsidRPr="00570219">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D12B9F">
        <w:rPr>
          <w:rFonts w:ascii="Museo 300" w:hAnsi="Museo 300"/>
          <w:sz w:val="16"/>
          <w:szCs w:val="16"/>
          <w:lang w:val="es-419"/>
        </w:rPr>
        <w:t xml:space="preserve"> (…)</w:t>
      </w:r>
    </w:p>
    <w:p w14:paraId="4C394AED" w14:textId="790E98D5" w:rsidR="00BB0A9F" w:rsidRPr="00570219" w:rsidRDefault="00BB0A9F" w:rsidP="00BB0A9F">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570219">
        <w:rPr>
          <w:rFonts w:ascii="Museo 300" w:eastAsia="SimSun" w:hAnsi="Museo 300"/>
          <w:color w:val="000000" w:themeColor="text1"/>
          <w:spacing w:val="-5"/>
          <w:sz w:val="16"/>
          <w:szCs w:val="16"/>
          <w:lang w:val="es-419"/>
        </w:rPr>
        <w:lastRenderedPageBreak/>
        <w:t xml:space="preserve">No obstante, es preciso mencionar que, si bien la empresa distribuidora no pudo determinar el tipo de carga que estaba siendo alimentada por la línea adicional, sí pudo comprobar su uso mediante las fotografías que muestran que los conductores estaban conectados en la acometida eléctrica propiedad de la sociedad AES CLESA (fuente), presentando un flujo de corriente y teniendo una trayectoria hacia el interior de la vivienda a través del espacio entre la pared y el techo, por lo que se concluye que estaban disponibles para su uso sin que su carga fuera registrada por el medidor </w:t>
      </w:r>
      <w:proofErr w:type="spellStart"/>
      <w:r w:rsidRPr="00570219">
        <w:rPr>
          <w:rFonts w:ascii="Museo 300" w:eastAsia="SimSun" w:hAnsi="Museo 300"/>
          <w:b/>
          <w:bCs/>
          <w:color w:val="000000" w:themeColor="text1"/>
          <w:spacing w:val="-5"/>
          <w:sz w:val="16"/>
          <w:szCs w:val="16"/>
          <w:lang w:val="es-419"/>
        </w:rPr>
        <w:t>n.°</w:t>
      </w:r>
      <w:proofErr w:type="spellEnd"/>
      <w:r w:rsidRPr="00570219">
        <w:rPr>
          <w:rFonts w:ascii="Museo 300" w:eastAsia="SimSun" w:hAnsi="Museo 300"/>
          <w:b/>
          <w:bCs/>
          <w:color w:val="000000" w:themeColor="text1"/>
          <w:spacing w:val="-5"/>
          <w:sz w:val="16"/>
          <w:szCs w:val="16"/>
          <w:lang w:val="es-419"/>
        </w:rPr>
        <w:t xml:space="preserve"> </w:t>
      </w:r>
      <w:r w:rsidR="002C6FAE">
        <w:rPr>
          <w:rFonts w:ascii="Museo 300" w:eastAsia="SimSun" w:hAnsi="Museo 300"/>
          <w:b/>
          <w:bCs/>
          <w:color w:val="000000" w:themeColor="text1"/>
          <w:spacing w:val="-5"/>
          <w:sz w:val="16"/>
          <w:szCs w:val="16"/>
          <w:lang w:val="es-419"/>
        </w:rPr>
        <w:t>+++</w:t>
      </w:r>
      <w:r w:rsidRPr="00570219">
        <w:rPr>
          <w:rFonts w:ascii="Museo 300" w:eastAsia="SimSun" w:hAnsi="Museo 300"/>
          <w:color w:val="000000" w:themeColor="text1"/>
          <w:spacing w:val="-5"/>
          <w:sz w:val="16"/>
          <w:szCs w:val="16"/>
          <w:lang w:val="es-419"/>
        </w:rPr>
        <w:t>.</w:t>
      </w:r>
    </w:p>
    <w:p w14:paraId="4DC82805" w14:textId="3B46133D" w:rsidR="00C34300" w:rsidRPr="00D12B9F" w:rsidRDefault="00D12B9F" w:rsidP="00D12B9F">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570219">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B9593C" w:rsidRPr="00570219">
        <w:rPr>
          <w:rFonts w:ascii="Museo 300" w:eastAsia="SimSun" w:hAnsi="Museo 300"/>
          <w:color w:val="000000" w:themeColor="text1"/>
          <w:spacing w:val="-5"/>
          <w:sz w:val="16"/>
          <w:szCs w:val="16"/>
          <w:lang w:val="es-419"/>
        </w:rPr>
        <w:t>.</w:t>
      </w:r>
      <w:r w:rsidR="00B9593C">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F87F652" w14:textId="0D8C8031" w:rsidR="002412BD" w:rsidRPr="0078759D" w:rsidRDefault="002412BD" w:rsidP="002412BD">
      <w:pPr>
        <w:suppressAutoHyphens w:val="0"/>
        <w:autoSpaceDN/>
        <w:spacing w:after="0" w:line="240" w:lineRule="auto"/>
        <w:ind w:left="420"/>
        <w:jc w:val="both"/>
        <w:rPr>
          <w:rFonts w:ascii="Museo Sans 300" w:hAnsi="Museo Sans 300"/>
          <w:sz w:val="20"/>
          <w:szCs w:val="20"/>
        </w:rPr>
      </w:pPr>
      <w:r w:rsidRPr="0078759D">
        <w:rPr>
          <w:rFonts w:ascii="Museo Sans 300" w:hAnsi="Museo Sans 300"/>
          <w:sz w:val="20"/>
          <w:szCs w:val="20"/>
        </w:rPr>
        <w:t>Respecto a los argumentos de</w:t>
      </w:r>
      <w:r>
        <w:rPr>
          <w:rFonts w:ascii="Museo Sans 300" w:hAnsi="Museo Sans 300"/>
          <w:sz w:val="20"/>
          <w:szCs w:val="20"/>
        </w:rPr>
        <w:t>l</w:t>
      </w:r>
      <w:r w:rsidRPr="0078759D">
        <w:rPr>
          <w:rFonts w:ascii="Museo Sans 300" w:hAnsi="Museo Sans 300"/>
          <w:sz w:val="20"/>
          <w:szCs w:val="20"/>
        </w:rPr>
        <w:t xml:space="preserve"> usuari</w:t>
      </w:r>
      <w:r>
        <w:rPr>
          <w:rFonts w:ascii="Museo Sans 300" w:hAnsi="Museo Sans 300"/>
          <w:sz w:val="20"/>
          <w:szCs w:val="20"/>
        </w:rPr>
        <w:t>o</w:t>
      </w:r>
      <w:r w:rsidRPr="0078759D">
        <w:rPr>
          <w:rFonts w:ascii="Museo Sans 300" w:hAnsi="Museo Sans 300"/>
          <w:sz w:val="20"/>
          <w:szCs w:val="20"/>
        </w:rPr>
        <w:t xml:space="preserve"> el CAU determinó lo siguiente:</w:t>
      </w:r>
    </w:p>
    <w:p w14:paraId="1E01B328" w14:textId="77777777" w:rsidR="002412BD" w:rsidRPr="0078759D" w:rsidRDefault="002412BD" w:rsidP="002412BD">
      <w:pPr>
        <w:suppressAutoHyphens w:val="0"/>
        <w:autoSpaceDN/>
        <w:spacing w:after="0" w:line="240" w:lineRule="auto"/>
        <w:ind w:left="420"/>
        <w:jc w:val="both"/>
        <w:rPr>
          <w:rFonts w:ascii="Museo Sans 300" w:hAnsi="Museo Sans 300" w:cs="Segoe UI"/>
          <w:sz w:val="20"/>
          <w:szCs w:val="20"/>
          <w:lang w:eastAsia="es-MX"/>
        </w:rPr>
      </w:pPr>
    </w:p>
    <w:p w14:paraId="39406DBB" w14:textId="088F4512" w:rsidR="00D12B9F" w:rsidRPr="005A35DD" w:rsidRDefault="002412BD" w:rsidP="00D12B9F">
      <w:pPr>
        <w:tabs>
          <w:tab w:val="left" w:pos="993"/>
          <w:tab w:val="left" w:pos="9072"/>
        </w:tabs>
        <w:spacing w:line="240" w:lineRule="auto"/>
        <w:ind w:left="993" w:right="709"/>
        <w:jc w:val="both"/>
        <w:rPr>
          <w:rFonts w:ascii="Museo 300" w:hAnsi="Museo 300"/>
          <w:sz w:val="16"/>
          <w:szCs w:val="16"/>
        </w:rPr>
      </w:pPr>
      <w:r w:rsidRPr="0078759D">
        <w:rPr>
          <w:rFonts w:ascii="Museo 300" w:hAnsi="Museo 300"/>
          <w:sz w:val="16"/>
          <w:szCs w:val="16"/>
        </w:rPr>
        <w:t>(…)</w:t>
      </w:r>
      <w:r>
        <w:rPr>
          <w:rFonts w:ascii="Museo 300" w:hAnsi="Museo 300"/>
          <w:sz w:val="16"/>
          <w:szCs w:val="16"/>
        </w:rPr>
        <w:t xml:space="preserve"> </w:t>
      </w:r>
      <w:r w:rsidR="00D12B9F">
        <w:rPr>
          <w:rFonts w:ascii="Museo 300" w:hAnsi="Museo 300"/>
          <w:sz w:val="16"/>
          <w:szCs w:val="16"/>
        </w:rPr>
        <w:t xml:space="preserve">se </w:t>
      </w:r>
      <w:r w:rsidR="00D12B9F" w:rsidRPr="009834C4">
        <w:rPr>
          <w:rFonts w:ascii="Museo 300" w:eastAsia="SimSun" w:hAnsi="Museo 300"/>
          <w:color w:val="000000" w:themeColor="text1"/>
          <w:spacing w:val="-5"/>
          <w:sz w:val="16"/>
          <w:szCs w:val="16"/>
          <w:lang w:val="es-419"/>
        </w:rPr>
        <w:t xml:space="preserve">observó que existe un reclamo identificado como </w:t>
      </w:r>
      <w:r w:rsidR="002C6FAE">
        <w:rPr>
          <w:rFonts w:ascii="Museo 300" w:eastAsia="SimSun" w:hAnsi="Museo 300"/>
          <w:color w:val="000000" w:themeColor="text1"/>
          <w:spacing w:val="-5"/>
          <w:sz w:val="16"/>
          <w:szCs w:val="16"/>
          <w:lang w:val="es-419"/>
        </w:rPr>
        <w:t>+++</w:t>
      </w:r>
      <w:r w:rsidR="00D12B9F" w:rsidRPr="009834C4">
        <w:rPr>
          <w:rFonts w:ascii="Museo 300" w:eastAsia="SimSun" w:hAnsi="Museo 300"/>
          <w:color w:val="000000" w:themeColor="text1"/>
          <w:spacing w:val="-5"/>
          <w:sz w:val="16"/>
          <w:szCs w:val="16"/>
          <w:lang w:val="es-419"/>
        </w:rPr>
        <w:t>, del 13 de septiembre de 2021, en el que la empresa distribuidora corrigió una falla en la acometida eléctrica del suministro</w:t>
      </w:r>
      <w:r w:rsidR="00D12B9F">
        <w:rPr>
          <w:rFonts w:ascii="Museo 300" w:eastAsia="SimSun" w:hAnsi="Museo 300"/>
          <w:color w:val="000000" w:themeColor="text1"/>
          <w:spacing w:val="-5"/>
          <w:sz w:val="16"/>
          <w:szCs w:val="16"/>
          <w:lang w:val="es-419"/>
        </w:rPr>
        <w:t xml:space="preserve"> (…)</w:t>
      </w:r>
    </w:p>
    <w:p w14:paraId="77BE75FF" w14:textId="77777777" w:rsidR="00D12B9F" w:rsidRPr="005A35DD" w:rsidRDefault="00D12B9F" w:rsidP="00D12B9F">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t xml:space="preserve">(…) </w:t>
      </w:r>
      <w:r w:rsidRPr="009834C4">
        <w:rPr>
          <w:rFonts w:ascii="Museo 300" w:eastAsia="SimSun" w:hAnsi="Museo 300"/>
          <w:color w:val="000000" w:themeColor="text1"/>
          <w:spacing w:val="-5"/>
          <w:sz w:val="16"/>
          <w:szCs w:val="16"/>
          <w:lang w:val="es-419"/>
        </w:rPr>
        <w:t xml:space="preserve">se advierte que dicha condición no está asociada a la condición irregular encontrada en suministro consistente en una línea fuera de medición.  </w:t>
      </w:r>
    </w:p>
    <w:p w14:paraId="60C1BA63" w14:textId="77777777" w:rsidR="00D12B9F" w:rsidRPr="009834C4" w:rsidRDefault="00D12B9F" w:rsidP="00D12B9F">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9834C4">
        <w:rPr>
          <w:rFonts w:ascii="Museo 300" w:eastAsia="SimSun" w:hAnsi="Museo 300"/>
          <w:color w:val="000000" w:themeColor="text1"/>
          <w:spacing w:val="-5"/>
          <w:sz w:val="16"/>
          <w:szCs w:val="16"/>
          <w:lang w:val="es-419"/>
        </w:rPr>
        <w:t>Asimismo, en lo referente a la reubicación del medidor que menciona el usuario, es preciso señalar que</w:t>
      </w:r>
      <w:r>
        <w:rPr>
          <w:rFonts w:ascii="Museo 300" w:eastAsia="SimSun" w:hAnsi="Museo 300"/>
          <w:color w:val="000000" w:themeColor="text1"/>
          <w:spacing w:val="-5"/>
          <w:sz w:val="16"/>
          <w:szCs w:val="16"/>
          <w:lang w:val="es-419"/>
        </w:rPr>
        <w:t xml:space="preserve"> (…)</w:t>
      </w:r>
      <w:r w:rsidRPr="009834C4">
        <w:rPr>
          <w:rFonts w:ascii="Museo 300" w:eastAsia="SimSun" w:hAnsi="Museo 300"/>
          <w:color w:val="000000" w:themeColor="text1"/>
          <w:spacing w:val="-5"/>
          <w:sz w:val="16"/>
          <w:szCs w:val="16"/>
          <w:lang w:val="es-419"/>
        </w:rPr>
        <w:t xml:space="preserve"> se constató la ubicación de éste previo a la ampliación de la vivienda, reiterándose que la condición irregular que consistía en una línea fuera de medición es un elemento adicional a las instalaciones eléctricas de la empresa distribuidora, por lo que sus efectos son imputables al usuario final, ya que ésta poseía una trayectoria y flujo de corriente hacia el interior del </w:t>
      </w:r>
      <w:proofErr w:type="gramStart"/>
      <w:r w:rsidRPr="009834C4">
        <w:rPr>
          <w:rFonts w:ascii="Museo 300" w:eastAsia="SimSun" w:hAnsi="Museo 300"/>
          <w:color w:val="000000" w:themeColor="text1"/>
          <w:spacing w:val="-5"/>
          <w:sz w:val="16"/>
          <w:szCs w:val="16"/>
          <w:lang w:val="es-419"/>
        </w:rPr>
        <w:t>inmueble..</w:t>
      </w:r>
      <w:proofErr w:type="gramEnd"/>
    </w:p>
    <w:p w14:paraId="03184076" w14:textId="77777777" w:rsidR="00D12B9F" w:rsidRDefault="00D12B9F" w:rsidP="00D12B9F">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9834C4">
        <w:rPr>
          <w:rFonts w:ascii="Museo 300" w:eastAsia="SimSun" w:hAnsi="Museo 300"/>
          <w:color w:val="000000" w:themeColor="text1"/>
          <w:spacing w:val="-5"/>
          <w:sz w:val="16"/>
          <w:szCs w:val="16"/>
          <w:lang w:val="es-419"/>
        </w:rPr>
        <w:t>Por tanto, se establece que dichas situaciones no guardan relación con el cobro que ha efectuado la sociedad AES CLESA en concepto de una energía no registrada.</w:t>
      </w:r>
      <w:r>
        <w:rPr>
          <w:rFonts w:ascii="Museo 300" w:eastAsia="SimSun" w:hAnsi="Museo 300"/>
          <w:color w:val="000000" w:themeColor="text1"/>
          <w:spacing w:val="-5"/>
          <w:sz w:val="16"/>
          <w:szCs w:val="16"/>
          <w:lang w:val="es-419"/>
        </w:rPr>
        <w:t xml:space="preserve"> (…)</w:t>
      </w:r>
    </w:p>
    <w:p w14:paraId="546D8FD6" w14:textId="2D71E435" w:rsidR="00D12B9F" w:rsidRPr="009834C4" w:rsidRDefault="00D12B9F" w:rsidP="00D12B9F">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419"/>
        </w:rPr>
        <w:t xml:space="preserve">(…) </w:t>
      </w:r>
      <w:r w:rsidRPr="009834C4">
        <w:rPr>
          <w:rFonts w:ascii="Museo 300" w:eastAsia="SimSun" w:hAnsi="Museo 300"/>
          <w:color w:val="000000" w:themeColor="text1"/>
          <w:spacing w:val="-5"/>
          <w:sz w:val="16"/>
          <w:szCs w:val="16"/>
          <w:lang w:val="es-419"/>
        </w:rPr>
        <w:t xml:space="preserve">es preciso señalar que el Procedimiento contenido en el acuerdo </w:t>
      </w:r>
      <w:r w:rsidRPr="009834C4">
        <w:rPr>
          <w:rFonts w:ascii="Museo 300" w:eastAsia="SimSun" w:hAnsi="Museo 300"/>
          <w:b/>
          <w:bCs/>
          <w:color w:val="000000" w:themeColor="text1"/>
          <w:spacing w:val="-5"/>
          <w:sz w:val="16"/>
          <w:szCs w:val="16"/>
          <w:lang w:val="es-419"/>
        </w:rPr>
        <w:t>283-E-2011</w:t>
      </w:r>
      <w:r w:rsidRPr="009834C4">
        <w:rPr>
          <w:rFonts w:ascii="Museo 300" w:eastAsia="SimSun" w:hAnsi="Museo 300"/>
          <w:color w:val="000000" w:themeColor="text1"/>
          <w:spacing w:val="-5"/>
          <w:sz w:val="16"/>
          <w:szCs w:val="16"/>
          <w:lang w:val="es-419"/>
        </w:rPr>
        <w:t xml:space="preserve"> establece en el artículo </w:t>
      </w:r>
      <w:r w:rsidRPr="009834C4">
        <w:rPr>
          <w:rFonts w:ascii="Museo 300" w:eastAsia="SimSun" w:hAnsi="Museo 300"/>
          <w:b/>
          <w:bCs/>
          <w:color w:val="000000" w:themeColor="text1"/>
          <w:spacing w:val="-5"/>
          <w:sz w:val="16"/>
          <w:szCs w:val="16"/>
          <w:lang w:val="es-419"/>
        </w:rPr>
        <w:t>4.2.4</w:t>
      </w:r>
      <w:r w:rsidRPr="009834C4">
        <w:rPr>
          <w:rFonts w:ascii="Museo 300" w:eastAsia="SimSun" w:hAnsi="Museo 300"/>
          <w:color w:val="000000" w:themeColor="text1"/>
          <w:spacing w:val="-5"/>
          <w:sz w:val="16"/>
          <w:szCs w:val="16"/>
          <w:lang w:val="es-419"/>
        </w:rPr>
        <w:t xml:space="preserve"> que si al momento de efectuar la inspección, el personal de la empresa distribuidora no encuentra al usuario final o persona responsable en el sitio del suministro, dicha circunstancia se hará constar en el Acta de Inspección de Condiciones Irregulares, lo cual fue establecido por la sociedad AES CLESA para el presente caso en el acta </w:t>
      </w:r>
      <w:proofErr w:type="spellStart"/>
      <w:r w:rsidRPr="009834C4">
        <w:rPr>
          <w:rFonts w:ascii="Museo 300" w:eastAsia="SimSun" w:hAnsi="Museo 300"/>
          <w:b/>
          <w:bCs/>
          <w:color w:val="000000" w:themeColor="text1"/>
          <w:spacing w:val="-5"/>
          <w:sz w:val="16"/>
          <w:szCs w:val="16"/>
          <w:lang w:val="es-419"/>
        </w:rPr>
        <w:t>n.°</w:t>
      </w:r>
      <w:proofErr w:type="spellEnd"/>
      <w:r w:rsidRPr="009834C4">
        <w:rPr>
          <w:rFonts w:ascii="Museo 300" w:eastAsia="SimSun" w:hAnsi="Museo 300"/>
          <w:b/>
          <w:bCs/>
          <w:color w:val="000000" w:themeColor="text1"/>
          <w:spacing w:val="-5"/>
          <w:sz w:val="16"/>
          <w:szCs w:val="16"/>
          <w:lang w:val="es-419"/>
        </w:rPr>
        <w:t xml:space="preserve"> </w:t>
      </w:r>
      <w:r w:rsidR="002C6FAE">
        <w:rPr>
          <w:rFonts w:ascii="Museo 300" w:eastAsia="SimSun" w:hAnsi="Museo 300"/>
          <w:b/>
          <w:bCs/>
          <w:color w:val="000000" w:themeColor="text1"/>
          <w:spacing w:val="-5"/>
          <w:sz w:val="16"/>
          <w:szCs w:val="16"/>
          <w:lang w:val="es-419"/>
        </w:rPr>
        <w:t>+++</w:t>
      </w:r>
      <w:r w:rsidRPr="009834C4">
        <w:rPr>
          <w:rFonts w:ascii="Museo 300" w:eastAsia="SimSun" w:hAnsi="Museo 300"/>
          <w:color w:val="000000" w:themeColor="text1"/>
          <w:spacing w:val="-5"/>
          <w:sz w:val="16"/>
          <w:szCs w:val="16"/>
          <w:lang w:val="es-419"/>
        </w:rPr>
        <w:t>.</w:t>
      </w:r>
      <w:r>
        <w:rPr>
          <w:rFonts w:ascii="Museo 300" w:eastAsia="SimSun" w:hAnsi="Museo 300"/>
          <w:color w:val="000000" w:themeColor="text1"/>
          <w:spacing w:val="-5"/>
          <w:sz w:val="16"/>
          <w:szCs w:val="16"/>
          <w:lang w:val="es-419"/>
        </w:rPr>
        <w:t xml:space="preserve"> (…)</w:t>
      </w:r>
    </w:p>
    <w:p w14:paraId="19A59B04" w14:textId="157BC424" w:rsidR="002412BD" w:rsidRPr="00D12B9F" w:rsidRDefault="00D12B9F" w:rsidP="00D12B9F">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9834C4">
        <w:rPr>
          <w:rFonts w:ascii="Museo 300" w:eastAsia="SimSun" w:hAnsi="Museo 300"/>
          <w:color w:val="000000" w:themeColor="text1"/>
          <w:spacing w:val="-5"/>
          <w:sz w:val="16"/>
          <w:szCs w:val="16"/>
          <w:lang w:val="es-419"/>
        </w:rPr>
        <w:t>Asimismo, es pertinente aclarar que si bien la condición pudo no haber sido realizada por el propietario del inmueble, al haberse comprobado técnicamente la condición irregular, es el responsable de dicha situación, así como de la energía consumida y no registrada que no fue cobrada durante el tiempo que duró la condición, reiterándose que el cobro efectuado por la sociedad AES CLESA no corresponde a una multa, sino a la recuperación de la energía consumida pero que no le fue facturada al usuario final debido a una condición irregular.</w:t>
      </w:r>
      <w:r w:rsidR="002412BD">
        <w:rPr>
          <w:rFonts w:ascii="Museo 300" w:hAnsi="Museo 300"/>
          <w:sz w:val="16"/>
          <w:szCs w:val="16"/>
        </w:rPr>
        <w:t xml:space="preserve"> […].</w:t>
      </w:r>
    </w:p>
    <w:p w14:paraId="145F4430" w14:textId="6AA7BA79" w:rsidR="0084665C" w:rsidRPr="00173E33" w:rsidRDefault="008A3C9B" w:rsidP="0084665C">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066872">
        <w:rPr>
          <w:rFonts w:ascii="Museo Sans 300" w:hAnsi="Museo Sans 300"/>
          <w:sz w:val="20"/>
          <w:szCs w:val="20"/>
        </w:rPr>
        <w:t>IT-0278</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lang w:val="es-ES"/>
        </w:rPr>
        <w:t xml:space="preserve"> </w:t>
      </w:r>
      <w:r w:rsidR="0084665C">
        <w:rPr>
          <w:rFonts w:ascii="Museo Sans 300" w:hAnsi="Museo Sans 300" w:cs="Segoe UI"/>
          <w:color w:val="000000"/>
          <w:sz w:val="20"/>
          <w:szCs w:val="20"/>
          <w:shd w:val="clear" w:color="auto" w:fill="FFFFFF"/>
          <w:lang w:val="es-ES"/>
        </w:rPr>
        <w:t>una línea directa conectada en</w:t>
      </w:r>
      <w:r w:rsidR="0084665C">
        <w:rPr>
          <w:rStyle w:val="normaltextrun"/>
          <w:rFonts w:ascii="Museo Sans 300" w:hAnsi="Museo Sans 300"/>
          <w:color w:val="000000"/>
          <w:sz w:val="20"/>
          <w:szCs w:val="20"/>
          <w:shd w:val="clear" w:color="auto" w:fill="FFFFFF"/>
          <w:lang w:val="es-ES"/>
        </w:rPr>
        <w:t xml:space="preserve"> la acometida del servicio eléctrico,</w:t>
      </w:r>
      <w:r w:rsidR="0084665C"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 la energía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eléctrica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demandada en el inmueble.</w:t>
      </w:r>
      <w:r w:rsidR="0084665C">
        <w:rPr>
          <w:rFonts w:ascii="Museo Sans 300" w:hAnsi="Museo Sans 300" w:cs="Segoe UI"/>
          <w:color w:val="000000"/>
          <w:sz w:val="20"/>
          <w:szCs w:val="20"/>
          <w:shd w:val="clear" w:color="auto" w:fill="FFFFFF"/>
        </w:rPr>
        <w:t xml:space="preserv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3E00AF9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DF707BD" w14:textId="77777777" w:rsidR="00BB0A9F" w:rsidRDefault="00BB0A9F"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5C4CB74" w14:textId="77777777" w:rsidR="007E3351" w:rsidRDefault="007E3351" w:rsidP="007E3351">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rPr>
        <w:t xml:space="preserve">De </w:t>
      </w:r>
      <w:r w:rsidRPr="00BC3883">
        <w:rPr>
          <w:rFonts w:ascii="Museo Sans 300" w:hAnsi="Museo Sans 300"/>
          <w:sz w:val="20"/>
          <w:szCs w:val="20"/>
        </w:rPr>
        <w:t>acuerdo con lo establecido en el informe técnico, el CAU no validó el cálculo de ENR realizado por la distribuidora basado en la corriente</w:t>
      </w:r>
      <w:r>
        <w:rPr>
          <w:rFonts w:ascii="Museo Sans 300" w:hAnsi="Museo Sans 300"/>
          <w:sz w:val="20"/>
          <w:szCs w:val="20"/>
        </w:rPr>
        <w:t xml:space="preserve"> instantánea</w:t>
      </w:r>
      <w:r w:rsidRPr="00BC3883">
        <w:rPr>
          <w:rFonts w:ascii="Museo Sans 300" w:hAnsi="Museo Sans 300"/>
          <w:sz w:val="20"/>
          <w:szCs w:val="20"/>
        </w:rPr>
        <w:t xml:space="preserve"> medida</w:t>
      </w:r>
      <w:r>
        <w:rPr>
          <w:rFonts w:ascii="Museo Sans 300" w:hAnsi="Museo Sans 300"/>
          <w:sz w:val="20"/>
          <w:szCs w:val="20"/>
        </w:rPr>
        <w:t>, debido que se correlaciona con la demanda pico de la carga que estaba conectada en la línea fuera de medición y no con la demanda promedio.</w:t>
      </w:r>
    </w:p>
    <w:p w14:paraId="79BE119B" w14:textId="77777777" w:rsidR="007E3351" w:rsidRDefault="007E3351" w:rsidP="007E3351">
      <w:pPr>
        <w:autoSpaceDE w:val="0"/>
        <w:spacing w:after="0" w:line="240" w:lineRule="auto"/>
        <w:ind w:left="426"/>
        <w:jc w:val="both"/>
        <w:rPr>
          <w:rFonts w:ascii="Museo Sans 300" w:hAnsi="Museo Sans 300"/>
          <w:sz w:val="20"/>
          <w:szCs w:val="20"/>
        </w:rPr>
      </w:pPr>
    </w:p>
    <w:p w14:paraId="0BB659CD" w14:textId="77777777" w:rsidR="007E3351" w:rsidRPr="008F2148" w:rsidRDefault="007E3351" w:rsidP="007E3351">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Pr>
          <w:rFonts w:ascii="Museo Sans 300" w:eastAsia="Times New Roman" w:hAnsi="Museo Sans 300" w:cs="Calibri"/>
          <w:color w:val="000000"/>
          <w:sz w:val="20"/>
          <w:szCs w:val="20"/>
          <w:bdr w:val="none" w:sz="0" w:space="0" w:color="auto" w:frame="1"/>
          <w:lang w:eastAsia="es-SV"/>
        </w:rPr>
        <w:t>Por otra parte, la distribuidora no justificó el criterio para un período de 20 horas de uso diario de los equipos, lo que evidencia la escasa representatividad del método utilizado para el cálculo de la ENR.</w:t>
      </w:r>
    </w:p>
    <w:p w14:paraId="6D9DC962" w14:textId="77777777" w:rsidR="007E3351" w:rsidRDefault="007E3351" w:rsidP="00176A16">
      <w:pPr>
        <w:autoSpaceDE w:val="0"/>
        <w:spacing w:after="0" w:line="240" w:lineRule="auto"/>
        <w:ind w:left="426"/>
        <w:jc w:val="both"/>
        <w:rPr>
          <w:rFonts w:ascii="Museo Sans 300" w:hAnsi="Museo Sans 300"/>
          <w:sz w:val="20"/>
          <w:szCs w:val="20"/>
        </w:rPr>
      </w:pPr>
    </w:p>
    <w:p w14:paraId="20B24410" w14:textId="77777777" w:rsidR="007E3351" w:rsidRDefault="007E3351" w:rsidP="007E3351">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3235F8E4" w14:textId="1B0B3928" w:rsidR="007E3351" w:rsidRPr="006D47A6" w:rsidRDefault="007E3351" w:rsidP="007E3351">
      <w:pPr>
        <w:numPr>
          <w:ilvl w:val="0"/>
          <w:numId w:val="35"/>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lastRenderedPageBreak/>
        <w:t xml:space="preserve">El consumo registrado correspondiente a los meses de </w:t>
      </w:r>
      <w:r>
        <w:rPr>
          <w:rFonts w:ascii="Museo Sans 300" w:eastAsia="Times New Roman" w:hAnsi="Museo Sans 300" w:cs="Times New Roman"/>
          <w:sz w:val="20"/>
          <w:szCs w:val="20"/>
          <w:lang w:val="es-ES"/>
        </w:rPr>
        <w:t>mayo a julio del presente año.</w:t>
      </w:r>
      <w:r w:rsidRPr="006D47A6">
        <w:rPr>
          <w:rFonts w:ascii="Cambria Math" w:eastAsia="Times New Roman" w:hAnsi="Cambria Math" w:cs="Cambria Math"/>
          <w:sz w:val="20"/>
          <w:szCs w:val="20"/>
        </w:rPr>
        <w:t> </w:t>
      </w:r>
      <w:r>
        <w:rPr>
          <w:rFonts w:ascii="Museo Sans 300" w:eastAsia="Times New Roman" w:hAnsi="Museo Sans 300" w:cs="Times New Roman"/>
          <w:sz w:val="20"/>
          <w:szCs w:val="20"/>
        </w:rPr>
        <w:t xml:space="preserve"> </w:t>
      </w:r>
    </w:p>
    <w:p w14:paraId="5B9A14B9" w14:textId="0CF1A8ED" w:rsidR="007E3351" w:rsidRPr="006D47A6" w:rsidRDefault="007E3351" w:rsidP="007E3351">
      <w:pPr>
        <w:numPr>
          <w:ilvl w:val="0"/>
          <w:numId w:val="35"/>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veinticuatro de septiembre del dos </w:t>
      </w:r>
      <w:proofErr w:type="gramStart"/>
      <w:r>
        <w:rPr>
          <w:rFonts w:ascii="Museo Sans 300" w:eastAsia="Times New Roman" w:hAnsi="Museo Sans 300" w:cs="Times New Roman"/>
          <w:sz w:val="20"/>
          <w:szCs w:val="20"/>
          <w:lang w:val="es-ES"/>
        </w:rPr>
        <w:t>mil veintiuno</w:t>
      </w:r>
      <w:proofErr w:type="gramEnd"/>
      <w:r>
        <w:rPr>
          <w:rFonts w:ascii="Museo Sans 300" w:eastAsia="Times New Roman" w:hAnsi="Museo Sans 300" w:cs="Times New Roman"/>
          <w:sz w:val="20"/>
          <w:szCs w:val="20"/>
          <w:lang w:val="es-ES"/>
        </w:rPr>
        <w:t xml:space="preserve"> al veintitrés de marzo de este año.</w:t>
      </w:r>
      <w:r>
        <w:rPr>
          <w:rFonts w:ascii="Museo Sans 300" w:eastAsia="Times New Roman" w:hAnsi="Museo Sans 300" w:cs="Times New Roman"/>
          <w:color w:val="000000"/>
          <w:sz w:val="20"/>
          <w:szCs w:val="20"/>
          <w:shd w:val="clear" w:color="auto" w:fill="FFFFFF"/>
          <w:lang w:val="es-ES"/>
        </w:rPr>
        <w:t xml:space="preserve"> </w:t>
      </w:r>
    </w:p>
    <w:p w14:paraId="70E112EF" w14:textId="77777777" w:rsidR="007E3351" w:rsidRDefault="007E3351" w:rsidP="00CC6E2B">
      <w:pPr>
        <w:autoSpaceDE w:val="0"/>
        <w:spacing w:after="0" w:line="240" w:lineRule="auto"/>
        <w:ind w:left="426"/>
        <w:jc w:val="both"/>
        <w:rPr>
          <w:rFonts w:ascii="Museo Sans 300" w:hAnsi="Museo Sans 300"/>
          <w:sz w:val="20"/>
          <w:szCs w:val="20"/>
        </w:rPr>
      </w:pPr>
    </w:p>
    <w:p w14:paraId="61A002CA" w14:textId="279DEEDB"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E22B2B">
        <w:rPr>
          <w:rFonts w:ascii="Museo Sans 300" w:hAnsi="Museo Sans 300"/>
          <w:sz w:val="20"/>
          <w:szCs w:val="20"/>
        </w:rPr>
        <w:t>CIENTO SETENTA Y NUEVE 51/100 DÓLARES DE LOS ESTADOS UNIDOS DE AMÉRICA (USD 179.51)</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2022</w:t>
      </w:r>
      <w:r w:rsidR="006A4BBC" w:rsidRPr="006F491F">
        <w:rPr>
          <w:rFonts w:ascii="Museo Sans 300" w:hAnsi="Museo Sans 300"/>
          <w:sz w:val="20"/>
          <w:szCs w:val="20"/>
        </w:rPr>
        <w:t>.</w:t>
      </w:r>
    </w:p>
    <w:p w14:paraId="70CD2011" w14:textId="5297F133" w:rsidR="00BC227B" w:rsidRPr="00CC6E2B"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w:t>
      </w:r>
    </w:p>
    <w:p w14:paraId="6FA4F0D5" w14:textId="77777777" w:rsidR="003211CF" w:rsidRPr="00532409" w:rsidRDefault="003211CF" w:rsidP="003211CF">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propuesto por la distribuidora</w:t>
      </w:r>
    </w:p>
    <w:p w14:paraId="25B80D1F" w14:textId="77777777" w:rsidR="003211CF" w:rsidRDefault="003211CF" w:rsidP="003211CF">
      <w:pPr>
        <w:autoSpaceDE w:val="0"/>
        <w:adjustRightInd w:val="0"/>
        <w:spacing w:after="0" w:line="240" w:lineRule="auto"/>
        <w:jc w:val="both"/>
        <w:rPr>
          <w:rFonts w:ascii="Museo Sans 500" w:hAnsi="Museo Sans 500"/>
          <w:b/>
          <w:bCs/>
          <w:sz w:val="20"/>
          <w:szCs w:val="20"/>
        </w:rPr>
      </w:pPr>
    </w:p>
    <w:p w14:paraId="43D97CFD" w14:textId="131D00C2" w:rsidR="000138CF" w:rsidRDefault="000138CF" w:rsidP="000138CF">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La distribuidora en el escrito de fecha </w:t>
      </w:r>
      <w:r>
        <w:rPr>
          <w:rFonts w:ascii="Museo Sans 300" w:hAnsi="Museo Sans 300"/>
          <w:sz w:val="20"/>
          <w:szCs w:val="20"/>
          <w:shd w:val="clear" w:color="auto" w:fill="FFFFFF"/>
        </w:rPr>
        <w:t xml:space="preserve">catorce de septiembre </w:t>
      </w:r>
      <w:r w:rsidRPr="002434A7">
        <w:rPr>
          <w:rFonts w:ascii="Museo Sans 300" w:hAnsi="Museo Sans 300"/>
          <w:sz w:val="20"/>
          <w:szCs w:val="20"/>
          <w:shd w:val="clear" w:color="auto" w:fill="FFFFFF"/>
        </w:rPr>
        <w:t xml:space="preserve">de este año, señaló su inconformidad con la modificación del monto en concepto de energía no registrada establecido en el informe técnico </w:t>
      </w:r>
      <w:proofErr w:type="spellStart"/>
      <w:r w:rsidRPr="002434A7">
        <w:rPr>
          <w:rFonts w:ascii="Museo Sans 300" w:hAnsi="Museo Sans 300"/>
          <w:sz w:val="20"/>
          <w:szCs w:val="20"/>
          <w:shd w:val="clear" w:color="auto" w:fill="FFFFFF"/>
        </w:rPr>
        <w:t>N.°</w:t>
      </w:r>
      <w:proofErr w:type="spellEnd"/>
      <w:r w:rsidRPr="002434A7">
        <w:rPr>
          <w:rFonts w:ascii="Museo Sans 300" w:hAnsi="Museo Sans 300"/>
          <w:sz w:val="20"/>
          <w:szCs w:val="20"/>
          <w:shd w:val="clear" w:color="auto" w:fill="FFFFFF"/>
        </w:rPr>
        <w:t xml:space="preserve"> </w:t>
      </w:r>
      <w:r>
        <w:rPr>
          <w:rFonts w:ascii="Museo Sans 300" w:hAnsi="Museo Sans 300"/>
          <w:sz w:val="20"/>
          <w:szCs w:val="20"/>
          <w:shd w:val="clear" w:color="auto" w:fill="FFFFFF"/>
        </w:rPr>
        <w:t>IT-0</w:t>
      </w:r>
      <w:r w:rsidR="003D5C92">
        <w:rPr>
          <w:rFonts w:ascii="Museo Sans 300" w:hAnsi="Museo Sans 300"/>
          <w:sz w:val="20"/>
          <w:szCs w:val="20"/>
          <w:shd w:val="clear" w:color="auto" w:fill="FFFFFF"/>
        </w:rPr>
        <w:t>278</w:t>
      </w:r>
      <w:r>
        <w:rPr>
          <w:rFonts w:ascii="Museo Sans 300" w:hAnsi="Museo Sans 300"/>
          <w:sz w:val="20"/>
          <w:szCs w:val="20"/>
          <w:shd w:val="clear" w:color="auto" w:fill="FFFFFF"/>
        </w:rPr>
        <w:t xml:space="preserve">-CAU-22. </w:t>
      </w:r>
    </w:p>
    <w:p w14:paraId="616498B4" w14:textId="77777777" w:rsidR="000138CF" w:rsidRPr="002434A7" w:rsidRDefault="000138CF" w:rsidP="000138CF">
      <w:pPr>
        <w:autoSpaceDE w:val="0"/>
        <w:spacing w:after="0" w:line="240" w:lineRule="auto"/>
        <w:ind w:left="426"/>
        <w:jc w:val="both"/>
        <w:rPr>
          <w:rFonts w:ascii="Museo Sans 300" w:hAnsi="Museo Sans 300"/>
          <w:sz w:val="20"/>
          <w:szCs w:val="20"/>
          <w:shd w:val="clear" w:color="auto" w:fill="FFFFFF"/>
        </w:rPr>
      </w:pPr>
    </w:p>
    <w:p w14:paraId="7E2067B1" w14:textId="75036C12" w:rsidR="000138CF" w:rsidRPr="002434A7" w:rsidRDefault="000138CF" w:rsidP="000138CF">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que la distribuidora no aportó nuevos argumentos o pruebas que respaldaran la procedencia del </w:t>
      </w:r>
      <w:r>
        <w:rPr>
          <w:rFonts w:ascii="Museo Sans 300" w:hAnsi="Museo Sans 300"/>
          <w:sz w:val="20"/>
          <w:szCs w:val="20"/>
          <w:shd w:val="clear" w:color="auto" w:fill="FFFFFF"/>
        </w:rPr>
        <w:t xml:space="preserve">cálculo con base a 12 horas de uso diario. </w:t>
      </w:r>
    </w:p>
    <w:p w14:paraId="3C36F94C" w14:textId="77777777" w:rsidR="000138CF" w:rsidRPr="002434A7" w:rsidRDefault="000138CF" w:rsidP="000138CF">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4010910C" w14:textId="4C2B55BD" w:rsidR="000138CF" w:rsidRPr="00AD7138" w:rsidRDefault="000138CF" w:rsidP="00AD7138">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lang w:val="es-ES"/>
        </w:rPr>
        <w:t xml:space="preserve">Por otra parte, en el informe técnico </w:t>
      </w:r>
      <w:proofErr w:type="spellStart"/>
      <w:r w:rsidRPr="002434A7">
        <w:rPr>
          <w:rFonts w:ascii="Museo Sans 300" w:hAnsi="Museo Sans 300"/>
          <w:sz w:val="20"/>
          <w:szCs w:val="20"/>
          <w:shd w:val="clear" w:color="auto" w:fill="FFFFFF"/>
          <w:lang w:val="es-ES"/>
        </w:rPr>
        <w:t>N.°</w:t>
      </w:r>
      <w:proofErr w:type="spellEnd"/>
      <w:r w:rsidRPr="002434A7">
        <w:rPr>
          <w:rFonts w:ascii="Museo Sans 300" w:hAnsi="Museo Sans 300"/>
          <w:sz w:val="20"/>
          <w:szCs w:val="20"/>
          <w:shd w:val="clear" w:color="auto" w:fill="FFFFFF"/>
          <w:lang w:val="es-ES"/>
        </w:rPr>
        <w:t xml:space="preserve"> </w:t>
      </w:r>
      <w:r>
        <w:rPr>
          <w:rFonts w:ascii="Museo Sans 300" w:hAnsi="Museo Sans 300"/>
          <w:sz w:val="20"/>
          <w:szCs w:val="20"/>
          <w:shd w:val="clear" w:color="auto" w:fill="FFFFFF"/>
          <w:lang w:val="es-ES"/>
        </w:rPr>
        <w:t>IT-0</w:t>
      </w:r>
      <w:r w:rsidR="00AD7138">
        <w:rPr>
          <w:rFonts w:ascii="Museo Sans 300" w:hAnsi="Museo Sans 300"/>
          <w:sz w:val="20"/>
          <w:szCs w:val="20"/>
          <w:shd w:val="clear" w:color="auto" w:fill="FFFFFF"/>
          <w:lang w:val="es-ES"/>
        </w:rPr>
        <w:t>278</w:t>
      </w:r>
      <w:r>
        <w:rPr>
          <w:rFonts w:ascii="Museo Sans 300" w:hAnsi="Museo Sans 300"/>
          <w:sz w:val="20"/>
          <w:szCs w:val="20"/>
          <w:shd w:val="clear" w:color="auto" w:fill="FFFFFF"/>
          <w:lang w:val="es-ES"/>
        </w:rPr>
        <w:t>-CAU-22</w:t>
      </w:r>
      <w:r w:rsidRPr="002434A7">
        <w:rPr>
          <w:rFonts w:ascii="Museo Sans 300" w:hAnsi="Museo Sans 300"/>
          <w:sz w:val="20"/>
          <w:szCs w:val="20"/>
          <w:shd w:val="clear" w:color="auto" w:fill="FFFFFF"/>
          <w:lang w:val="es-ES"/>
        </w:rPr>
        <w:t xml:space="preserve"> el CAU determinó que la corriente instantánea de </w:t>
      </w:r>
      <w:r w:rsidR="00AD7138">
        <w:rPr>
          <w:rFonts w:ascii="Museo Sans 300" w:hAnsi="Museo Sans 300"/>
          <w:sz w:val="20"/>
          <w:szCs w:val="20"/>
          <w:shd w:val="clear" w:color="auto" w:fill="FFFFFF"/>
          <w:lang w:val="es-ES"/>
        </w:rPr>
        <w:t>4.07</w:t>
      </w:r>
      <w:r w:rsidRPr="002434A7">
        <w:rPr>
          <w:rFonts w:ascii="Museo Sans 300" w:hAnsi="Museo Sans 300"/>
          <w:sz w:val="20"/>
          <w:szCs w:val="20"/>
          <w:shd w:val="clear" w:color="auto" w:fill="FFFFFF"/>
          <w:lang w:val="es-ES"/>
        </w:rPr>
        <w:t xml:space="preserve"> amperios es insuficiente técnicamente para determinar la carga no medida y que </w:t>
      </w:r>
      <w:r>
        <w:rPr>
          <w:rFonts w:ascii="Museo Sans 300" w:hAnsi="Museo Sans 300"/>
          <w:sz w:val="20"/>
          <w:szCs w:val="20"/>
          <w:shd w:val="clear" w:color="auto" w:fill="FFFFFF"/>
          <w:lang w:val="es-ES"/>
        </w:rPr>
        <w:t>el método que la distribuidora pretende utilizar</w:t>
      </w:r>
      <w:r w:rsidRPr="00AD7138">
        <w:rPr>
          <w:rFonts w:ascii="Museo Sans 300" w:hAnsi="Museo Sans 300"/>
          <w:sz w:val="20"/>
          <w:szCs w:val="20"/>
        </w:rPr>
        <w:t xml:space="preserve"> evidencia la escasa representatividad del método utilizado para el cálculo de recuperación de ENR.</w:t>
      </w:r>
    </w:p>
    <w:p w14:paraId="7AAD6316" w14:textId="77777777" w:rsidR="000138CF" w:rsidRDefault="000138CF" w:rsidP="003211CF">
      <w:pPr>
        <w:autoSpaceDE w:val="0"/>
        <w:spacing w:after="0" w:line="240" w:lineRule="auto"/>
        <w:ind w:left="426"/>
        <w:jc w:val="both"/>
        <w:rPr>
          <w:rFonts w:ascii="Museo Sans 300" w:hAnsi="Museo Sans 300"/>
          <w:sz w:val="20"/>
          <w:szCs w:val="20"/>
          <w:shd w:val="clear" w:color="auto" w:fill="FFFFFF"/>
          <w:lang w:val="es-ES"/>
        </w:rPr>
      </w:pPr>
    </w:p>
    <w:p w14:paraId="7F25255F" w14:textId="03E8824A" w:rsidR="00AD7138" w:rsidRDefault="00AD7138" w:rsidP="00AD7138">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09DB0629" w14:textId="32880BFE" w:rsidR="00F87D8C" w:rsidRDefault="00F87D8C" w:rsidP="00AD7138">
      <w:pPr>
        <w:autoSpaceDE w:val="0"/>
        <w:spacing w:after="0" w:line="240" w:lineRule="auto"/>
        <w:ind w:left="426"/>
        <w:jc w:val="both"/>
        <w:rPr>
          <w:rFonts w:ascii="Museo Sans 300" w:eastAsia="Times New Roman" w:hAnsi="Museo Sans 300" w:cs="Times New Roman"/>
          <w:sz w:val="20"/>
          <w:szCs w:val="20"/>
          <w:lang w:eastAsia="es-ES"/>
        </w:rPr>
      </w:pPr>
    </w:p>
    <w:p w14:paraId="383C746C" w14:textId="4C258A43" w:rsidR="0035447B" w:rsidRDefault="0035447B" w:rsidP="0035447B">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w:t>
      </w:r>
      <w:r w:rsidR="008A6EA0">
        <w:rPr>
          <w:rFonts w:ascii="Museo Sans 500" w:hAnsi="Museo Sans 500"/>
          <w:b/>
          <w:bCs/>
          <w:sz w:val="20"/>
          <w:szCs w:val="20"/>
        </w:rPr>
        <w:t>4</w:t>
      </w:r>
      <w:r>
        <w:rPr>
          <w:rFonts w:ascii="Museo Sans 500" w:hAnsi="Museo Sans 500"/>
          <w:b/>
          <w:bCs/>
          <w:sz w:val="20"/>
          <w:szCs w:val="20"/>
        </w:rPr>
        <w:t>. Argumento del usuario</w:t>
      </w:r>
    </w:p>
    <w:p w14:paraId="024B31F3" w14:textId="77777777" w:rsidR="0035447B" w:rsidRDefault="0035447B" w:rsidP="0035447B">
      <w:pPr>
        <w:autoSpaceDE w:val="0"/>
        <w:spacing w:after="0" w:line="240" w:lineRule="auto"/>
        <w:ind w:left="426"/>
        <w:jc w:val="both"/>
        <w:rPr>
          <w:rFonts w:ascii="Museo Sans 300" w:hAnsi="Museo Sans 300"/>
          <w:sz w:val="20"/>
          <w:szCs w:val="20"/>
        </w:rPr>
      </w:pPr>
    </w:p>
    <w:p w14:paraId="19C7DB2C" w14:textId="15BE7CE8" w:rsidR="0035447B" w:rsidRPr="0048136F" w:rsidRDefault="0035447B" w:rsidP="0035447B">
      <w:pPr>
        <w:pStyle w:val="Prrafodelista"/>
        <w:numPr>
          <w:ilvl w:val="0"/>
          <w:numId w:val="26"/>
        </w:numPr>
        <w:suppressAutoHyphens w:val="0"/>
        <w:autoSpaceDN/>
        <w:spacing w:line="0" w:lineRule="atLeast"/>
        <w:ind w:left="786"/>
        <w:jc w:val="both"/>
        <w:textAlignment w:val="auto"/>
        <w:rPr>
          <w:rFonts w:ascii="Museo Sans 500" w:eastAsia="Arial" w:hAnsi="Museo Sans 500"/>
          <w:b/>
          <w:bCs/>
          <w:sz w:val="20"/>
          <w:szCs w:val="20"/>
        </w:rPr>
      </w:pPr>
      <w:r>
        <w:rPr>
          <w:rFonts w:ascii="Museo Sans 300" w:hAnsi="Museo Sans 300"/>
          <w:b/>
          <w:sz w:val="20"/>
          <w:szCs w:val="20"/>
          <w:u w:val="single"/>
        </w:rPr>
        <w:t xml:space="preserve">Sobre </w:t>
      </w:r>
      <w:r w:rsidR="001108A7">
        <w:rPr>
          <w:rFonts w:ascii="Museo Sans 300" w:hAnsi="Museo Sans 300"/>
          <w:b/>
          <w:sz w:val="20"/>
          <w:szCs w:val="20"/>
          <w:u w:val="single"/>
        </w:rPr>
        <w:t>la inspección realizada por la distribuidora</w:t>
      </w:r>
    </w:p>
    <w:p w14:paraId="232FDAB0" w14:textId="77777777" w:rsidR="0035447B" w:rsidRDefault="0035447B" w:rsidP="0035447B">
      <w:pPr>
        <w:spacing w:after="0" w:line="240" w:lineRule="auto"/>
        <w:ind w:left="426"/>
        <w:jc w:val="both"/>
        <w:rPr>
          <w:rFonts w:ascii="Museo Sans 300" w:hAnsi="Museo Sans 300"/>
          <w:sz w:val="20"/>
          <w:szCs w:val="20"/>
        </w:rPr>
      </w:pPr>
    </w:p>
    <w:p w14:paraId="7DE56927" w14:textId="77777777" w:rsidR="0035447B" w:rsidRPr="00BC4BED" w:rsidRDefault="0035447B" w:rsidP="0035447B">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Debe indicarse que en los artículos 4.1.1 y 4.1.2 del Procedimiento para Investigar la Existencia de Condiciones Irregulares en el Suministro de Energía Eléctrica del Usuario Final se determina lo siguiente:</w:t>
      </w:r>
    </w:p>
    <w:p w14:paraId="64FFE77D" w14:textId="77777777" w:rsidR="0035447B" w:rsidRPr="00BC4BED" w:rsidRDefault="0035447B" w:rsidP="0035447B">
      <w:pPr>
        <w:autoSpaceDE w:val="0"/>
        <w:adjustRightInd w:val="0"/>
        <w:spacing w:after="0" w:line="0" w:lineRule="atLeast"/>
        <w:ind w:left="708" w:firstLine="1"/>
        <w:jc w:val="both"/>
        <w:rPr>
          <w:rFonts w:ascii="Museo Sans 300" w:hAnsi="Museo Sans 300"/>
          <w:sz w:val="20"/>
          <w:szCs w:val="20"/>
        </w:rPr>
      </w:pPr>
    </w:p>
    <w:p w14:paraId="48609D05" w14:textId="77777777" w:rsidR="0035447B" w:rsidRPr="00BC4BED" w:rsidRDefault="0035447B" w:rsidP="0035447B">
      <w:pPr>
        <w:ind w:left="851" w:right="425"/>
        <w:jc w:val="both"/>
        <w:rPr>
          <w:rFonts w:ascii="Museo 300" w:hAnsi="Museo 300"/>
          <w:sz w:val="16"/>
          <w:szCs w:val="16"/>
        </w:rPr>
      </w:pPr>
      <w:r w:rsidRPr="00BC4BED">
        <w:rPr>
          <w:rFonts w:ascii="Museo 300" w:hAnsi="Museo 300"/>
          <w:sz w:val="16"/>
          <w:szCs w:val="16"/>
        </w:rPr>
        <w:t xml:space="preserve">(…) 4.1.1. Cuando la empresa distribuidora presuma que un usuario final consume energía sin su autorización o que incumple las condiciones contractuales establecidas en los Términos y Condiciones de los Pliegos Tarifarios, deberá realizar las acciones pertinentes, </w:t>
      </w:r>
      <w:proofErr w:type="gramStart"/>
      <w:r w:rsidRPr="00BC4BED">
        <w:rPr>
          <w:rFonts w:ascii="Museo 300" w:hAnsi="Museo 300"/>
          <w:sz w:val="16"/>
          <w:szCs w:val="16"/>
        </w:rPr>
        <w:t>de acuerdo a</w:t>
      </w:r>
      <w:proofErr w:type="gramEnd"/>
      <w:r w:rsidRPr="00BC4BED">
        <w:rPr>
          <w:rFonts w:ascii="Museo 300" w:hAnsi="Museo 300"/>
          <w:sz w:val="16"/>
          <w:szCs w:val="16"/>
        </w:rPr>
        <w:t xml:space="preserve"> este procedimiento, todo ello sin perjuicio de las acciones judiciales que pudieran corresponder.</w:t>
      </w:r>
    </w:p>
    <w:p w14:paraId="3D74B743" w14:textId="77777777" w:rsidR="0035447B" w:rsidRPr="00BC4BED" w:rsidRDefault="0035447B" w:rsidP="0035447B">
      <w:pPr>
        <w:ind w:left="851" w:right="425"/>
        <w:jc w:val="both"/>
        <w:rPr>
          <w:rFonts w:ascii="Museo 300" w:hAnsi="Museo 300"/>
          <w:sz w:val="16"/>
          <w:szCs w:val="16"/>
        </w:rPr>
      </w:pPr>
      <w:r w:rsidRPr="00BC4BED">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 (…)</w:t>
      </w:r>
    </w:p>
    <w:p w14:paraId="41A75524" w14:textId="77777777" w:rsidR="0035447B" w:rsidRPr="00BC4BED" w:rsidRDefault="0035447B" w:rsidP="0035447B">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Con base en dichas disposiciones es preciso indicar que la distribuidora, cuando existen situaciones que hagan presumir una condición irregular, debe efectuar la verificación del correcto funcionamiento del servicio eléctrico.</w:t>
      </w:r>
    </w:p>
    <w:p w14:paraId="4B7A0AB6" w14:textId="77777777" w:rsidR="0035447B" w:rsidRPr="00BC4BED" w:rsidRDefault="0035447B" w:rsidP="0035447B">
      <w:pPr>
        <w:spacing w:after="0" w:line="240" w:lineRule="auto"/>
        <w:ind w:left="426"/>
        <w:jc w:val="both"/>
        <w:rPr>
          <w:rFonts w:ascii="Museo Sans 300" w:eastAsia="Times New Roman" w:hAnsi="Museo Sans 300" w:cs="Times New Roman"/>
          <w:sz w:val="20"/>
          <w:szCs w:val="20"/>
          <w:lang w:val="es-ES" w:eastAsia="es-ES"/>
        </w:rPr>
      </w:pPr>
    </w:p>
    <w:p w14:paraId="23F9D0A5" w14:textId="7CABA849" w:rsidR="0035447B" w:rsidRDefault="0035447B" w:rsidP="0035447B">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 xml:space="preserve">Bajo el contexto anterior, debe establecerse que el personal de la sociedad </w:t>
      </w:r>
      <w:r w:rsidR="00A87EC2">
        <w:rPr>
          <w:rFonts w:ascii="Museo Sans 300" w:eastAsia="Times New Roman" w:hAnsi="Museo Sans 300" w:cs="Times New Roman"/>
          <w:sz w:val="20"/>
          <w:szCs w:val="20"/>
          <w:lang w:val="es-ES" w:eastAsia="es-ES"/>
        </w:rPr>
        <w:t>AES CLESA y Cía., S. en C. de C.V</w:t>
      </w:r>
      <w:r w:rsidRPr="00BC4BED">
        <w:rPr>
          <w:rFonts w:ascii="Museo Sans 300" w:eastAsia="Times New Roman" w:hAnsi="Museo Sans 300" w:cs="Times New Roman"/>
          <w:sz w:val="20"/>
          <w:szCs w:val="20"/>
          <w:lang w:val="es-ES" w:eastAsia="es-ES"/>
        </w:rPr>
        <w:t>.</w:t>
      </w:r>
      <w:r>
        <w:rPr>
          <w:rFonts w:ascii="Museo Sans 300" w:eastAsia="Times New Roman" w:hAnsi="Museo Sans 300" w:cs="Times New Roman"/>
          <w:sz w:val="20"/>
          <w:szCs w:val="20"/>
          <w:lang w:val="es-ES" w:eastAsia="es-ES"/>
        </w:rPr>
        <w:t>,</w:t>
      </w:r>
      <w:r w:rsidRPr="00BC4BED">
        <w:rPr>
          <w:rFonts w:ascii="Museo Sans 300" w:eastAsia="Times New Roman" w:hAnsi="Museo Sans 300" w:cs="Times New Roman"/>
          <w:sz w:val="20"/>
          <w:szCs w:val="20"/>
          <w:lang w:val="es-ES" w:eastAsia="es-ES"/>
        </w:rPr>
        <w:t xml:space="preserve"> en la inspección efectuada, estaba </w:t>
      </w:r>
      <w:r>
        <w:rPr>
          <w:rFonts w:ascii="Museo Sans 300" w:eastAsia="Times New Roman" w:hAnsi="Museo Sans 300" w:cs="Times New Roman"/>
          <w:sz w:val="20"/>
          <w:szCs w:val="20"/>
          <w:lang w:val="es-ES" w:eastAsia="es-ES"/>
        </w:rPr>
        <w:t>desempeñando</w:t>
      </w:r>
      <w:r w:rsidRPr="00BC4BED">
        <w:rPr>
          <w:rFonts w:ascii="Museo Sans 300" w:eastAsia="Times New Roman" w:hAnsi="Museo Sans 300" w:cs="Times New Roman"/>
          <w:sz w:val="20"/>
          <w:szCs w:val="20"/>
          <w:lang w:val="es-ES" w:eastAsia="es-ES"/>
        </w:rPr>
        <w:t xml:space="preserve"> las actividades de rutina de verificación del suministro eléctrico que conllevan a dar cumplimiento a un proceso de detección de una condición irregular, así como recabar las pruebas para comprobar la existencia de determinada anomalía.</w:t>
      </w:r>
    </w:p>
    <w:p w14:paraId="41C60C54" w14:textId="77777777" w:rsidR="0035447B" w:rsidRPr="00BC4BED" w:rsidRDefault="0035447B" w:rsidP="0035447B">
      <w:pPr>
        <w:suppressAutoHyphens w:val="0"/>
        <w:autoSpaceDN/>
        <w:spacing w:after="0" w:line="240" w:lineRule="auto"/>
        <w:ind w:left="420"/>
        <w:jc w:val="both"/>
        <w:rPr>
          <w:rFonts w:ascii="Museo Sans 300" w:eastAsia="Times New Roman" w:hAnsi="Museo Sans 300" w:cs="Times New Roman"/>
          <w:sz w:val="20"/>
          <w:szCs w:val="20"/>
          <w:lang w:val="es-ES" w:eastAsia="es-ES"/>
        </w:rPr>
      </w:pPr>
    </w:p>
    <w:p w14:paraId="65D3C9CE" w14:textId="77777777" w:rsidR="0035447B" w:rsidRPr="001B1F1A" w:rsidRDefault="0035447B" w:rsidP="0035447B">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lastRenderedPageBreak/>
        <w:t>En este punto,</w:t>
      </w:r>
      <w:r>
        <w:rPr>
          <w:rFonts w:ascii="Museo Sans 300" w:eastAsia="Times New Roman" w:hAnsi="Museo Sans 300" w:cs="Times New Roman"/>
          <w:sz w:val="20"/>
          <w:szCs w:val="20"/>
          <w:lang w:val="es-ES" w:eastAsia="es-ES"/>
        </w:rPr>
        <w:t xml:space="preserve"> </w:t>
      </w:r>
      <w:r>
        <w:rPr>
          <w:rFonts w:ascii="Museo Sans 300" w:hAnsi="Museo Sans 300"/>
          <w:sz w:val="20"/>
          <w:szCs w:val="20"/>
        </w:rPr>
        <w:t xml:space="preserve">debe especificarse que toda la documentación recopilada por las partes es analizada por la SIGET, verificando la idoneidad y veracidad de esta, con lo que se busca proteger y asegurar los derechos de los usuarios. </w:t>
      </w:r>
    </w:p>
    <w:p w14:paraId="08F1D522" w14:textId="77777777" w:rsidR="0035447B" w:rsidRDefault="0035447B" w:rsidP="0035447B">
      <w:pPr>
        <w:spacing w:after="0" w:line="240" w:lineRule="auto"/>
        <w:ind w:left="426"/>
        <w:jc w:val="both"/>
        <w:rPr>
          <w:rFonts w:ascii="Museo Sans 300" w:hAnsi="Museo Sans 300"/>
          <w:sz w:val="20"/>
          <w:szCs w:val="20"/>
        </w:rPr>
      </w:pPr>
    </w:p>
    <w:p w14:paraId="408A1F0A" w14:textId="1979D576" w:rsidR="0035447B" w:rsidRDefault="0035447B" w:rsidP="0035447B">
      <w:pPr>
        <w:pStyle w:val="Prrafodelista"/>
        <w:ind w:left="426"/>
        <w:jc w:val="both"/>
        <w:rPr>
          <w:rFonts w:ascii="Museo Sans 300" w:hAnsi="Museo Sans 300"/>
          <w:sz w:val="20"/>
          <w:szCs w:val="20"/>
        </w:rPr>
      </w:pPr>
      <w:r>
        <w:rPr>
          <w:rFonts w:ascii="Museo Sans 300" w:hAnsi="Museo Sans 300"/>
          <w:sz w:val="20"/>
          <w:szCs w:val="20"/>
        </w:rPr>
        <w:t xml:space="preserve">En este caso, el CAU al analizar las pruebas recopiladas, no puede establecer el </w:t>
      </w:r>
      <w:r w:rsidR="00C91A42">
        <w:rPr>
          <w:rFonts w:ascii="Museo Sans 300" w:hAnsi="Museo Sans 300"/>
          <w:sz w:val="20"/>
          <w:szCs w:val="20"/>
        </w:rPr>
        <w:t xml:space="preserve">origen del </w:t>
      </w:r>
      <w:r>
        <w:rPr>
          <w:rFonts w:ascii="Museo Sans 300" w:hAnsi="Museo Sans 300"/>
          <w:sz w:val="20"/>
          <w:szCs w:val="20"/>
        </w:rPr>
        <w:t xml:space="preserve">supuesto daño </w:t>
      </w:r>
      <w:r w:rsidR="00C91A42">
        <w:rPr>
          <w:rFonts w:ascii="Museo Sans 300" w:hAnsi="Museo Sans 300"/>
          <w:sz w:val="20"/>
          <w:szCs w:val="20"/>
        </w:rPr>
        <w:t xml:space="preserve">sufrido en sus bienes, </w:t>
      </w:r>
      <w:r>
        <w:rPr>
          <w:rFonts w:ascii="Museo Sans 300" w:hAnsi="Museo Sans 300"/>
          <w:sz w:val="20"/>
          <w:szCs w:val="20"/>
        </w:rPr>
        <w:t xml:space="preserve">debido que el usuario </w:t>
      </w:r>
      <w:r w:rsidRPr="003F5380">
        <w:rPr>
          <w:rFonts w:ascii="Museo Sans 300" w:hAnsi="Museo Sans 300"/>
          <w:sz w:val="20"/>
          <w:szCs w:val="20"/>
        </w:rPr>
        <w:t>no aportó ninguna prueba</w:t>
      </w:r>
      <w:r>
        <w:rPr>
          <w:rFonts w:ascii="Museo Sans 300" w:hAnsi="Museo Sans 300"/>
          <w:sz w:val="20"/>
          <w:szCs w:val="20"/>
        </w:rPr>
        <w:t xml:space="preserve"> respecto a dicha condición.</w:t>
      </w:r>
    </w:p>
    <w:p w14:paraId="2840D27C" w14:textId="59D7B643" w:rsidR="00F87D8C" w:rsidRPr="0035447B" w:rsidRDefault="00F87D8C" w:rsidP="00AD7138">
      <w:pPr>
        <w:autoSpaceDE w:val="0"/>
        <w:spacing w:after="0" w:line="240" w:lineRule="auto"/>
        <w:ind w:left="426"/>
        <w:jc w:val="both"/>
        <w:rPr>
          <w:rFonts w:ascii="Museo Sans 300" w:eastAsia="Times New Roman" w:hAnsi="Museo Sans 300" w:cs="Times New Roman"/>
          <w:sz w:val="20"/>
          <w:szCs w:val="20"/>
          <w:lang w:val="es-ES" w:eastAsia="es-ES"/>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24EAD0E3"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5F1A00" w:rsidRPr="00A87069">
        <w:rPr>
          <w:rFonts w:ascii="Museo Sans 300" w:hAnsi="Museo Sans 300"/>
          <w:sz w:val="20"/>
          <w:szCs w:val="20"/>
        </w:rPr>
        <w:t>l usuario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B9E3C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F74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F748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AD020A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80B2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80B2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ADC41AF"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C6FAE">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CFF7CC2"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AF748A" w:rsidRPr="00A87069">
        <w:rPr>
          <w:rFonts w:ascii="Museo Sans 300" w:hAnsi="Museo Sans 300"/>
          <w:sz w:val="20"/>
          <w:szCs w:val="20"/>
        </w:rPr>
        <w:t>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AF748A" w:rsidRPr="00A87069">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0620132E"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763F921D"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7FD55266" w14:textId="77777777" w:rsidR="00D178A3" w:rsidRDefault="00D178A3"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054C8CCC"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066872">
        <w:rPr>
          <w:rFonts w:ascii="Museo Sans 300" w:hAnsi="Museo Sans 300"/>
          <w:sz w:val="20"/>
          <w:szCs w:val="20"/>
        </w:rPr>
        <w:t>IT-0278</w:t>
      </w:r>
      <w:r w:rsidR="0036385F" w:rsidRPr="00A87069">
        <w:rPr>
          <w:rFonts w:ascii="Museo Sans 300" w:hAnsi="Museo Sans 300"/>
          <w:sz w:val="20"/>
          <w:szCs w:val="20"/>
        </w:rPr>
        <w:t>-CAU-22</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r w:rsidR="002C6FAE">
        <w:rPr>
          <w:rFonts w:ascii="Museo Sans 300" w:hAnsi="Museo Sans 300"/>
          <w:sz w:val="20"/>
          <w:szCs w:val="20"/>
        </w:rPr>
        <w:t>+++</w:t>
      </w:r>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4E3806">
        <w:rPr>
          <w:rStyle w:val="eop"/>
          <w:rFonts w:ascii="Museo Sans 300" w:hAnsi="Museo Sans 300"/>
          <w:sz w:val="20"/>
          <w:szCs w:val="20"/>
          <w:shd w:val="clear" w:color="auto" w:fill="FFFFFF"/>
        </w:rPr>
        <w:t>.</w:t>
      </w:r>
    </w:p>
    <w:p w14:paraId="64C214FF" w14:textId="77777777" w:rsidR="002C6FAE" w:rsidRPr="004E3806" w:rsidRDefault="002C6FAE" w:rsidP="004E3806">
      <w:pPr>
        <w:pStyle w:val="Prrafodelista"/>
        <w:tabs>
          <w:tab w:val="left" w:pos="426"/>
        </w:tabs>
        <w:ind w:left="426"/>
        <w:jc w:val="both"/>
        <w:rPr>
          <w:rFonts w:ascii="Museo Sans 300" w:hAnsi="Museo Sans 300"/>
          <w:sz w:val="20"/>
          <w:szCs w:val="20"/>
        </w:rPr>
      </w:pPr>
    </w:p>
    <w:p w14:paraId="2B31FFF0" w14:textId="5B83D525"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E22B2B">
        <w:rPr>
          <w:rFonts w:ascii="Museo Sans 300" w:hAnsi="Museo Sans 300"/>
          <w:sz w:val="20"/>
          <w:szCs w:val="20"/>
        </w:rPr>
        <w:t>CIENTO SETENTA Y NUEVE 51/100 DÓLARES DE LOS ESTADOS UNIDOS DE AMÉRICA (USD 179.51)</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2022</w:t>
      </w:r>
      <w:r w:rsidR="00BC227B" w:rsidRPr="00A87069">
        <w:rPr>
          <w:rFonts w:ascii="Museo Sans 300" w:hAnsi="Museo Sans 300"/>
          <w:sz w:val="20"/>
          <w:szCs w:val="20"/>
        </w:rPr>
        <w:t>.  </w:t>
      </w:r>
    </w:p>
    <w:p w14:paraId="6B94E107" w14:textId="4989BBA9" w:rsidR="0033417D" w:rsidRDefault="0033417D"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3ADC38B"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lastRenderedPageBreak/>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066872">
        <w:rPr>
          <w:rFonts w:ascii="Museo Sans 300" w:eastAsia="Arial" w:hAnsi="Museo Sans 300"/>
          <w:sz w:val="20"/>
          <w:szCs w:val="20"/>
        </w:rPr>
        <w:t>IT-0278</w:t>
      </w:r>
      <w:r w:rsidR="0036385F" w:rsidRPr="00A87069">
        <w:rPr>
          <w:rFonts w:ascii="Museo Sans 300" w:eastAsia="Arial" w:hAnsi="Museo Sans 300"/>
          <w:sz w:val="20"/>
          <w:szCs w:val="20"/>
        </w:rPr>
        <w:t>-CAU-22</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64F787F4"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r w:rsidR="002C6FAE">
        <w:rPr>
          <w:rFonts w:ascii="Museo Sans 300" w:hAnsi="Museo Sans 300"/>
          <w:sz w:val="20"/>
          <w:szCs w:val="20"/>
        </w:rPr>
        <w:t>+++</w:t>
      </w:r>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7DF69FE6"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E22B2B">
        <w:rPr>
          <w:rFonts w:ascii="Museo Sans 300" w:hAnsi="Museo Sans 300"/>
          <w:sz w:val="20"/>
          <w:szCs w:val="20"/>
        </w:rPr>
        <w:t>CIENTO SETENTA Y NUEVE 51/100 DÓLARES DE LOS ESTADOS UNIDOS DE AMÉRICA (USD 179.51)</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2022</w:t>
      </w:r>
      <w:r w:rsidRPr="00F837B6">
        <w:rPr>
          <w:rFonts w:ascii="Museo Sans 300" w:hAnsi="Museo Sans 300"/>
          <w:sz w:val="20"/>
          <w:szCs w:val="20"/>
        </w:rPr>
        <w:t>. </w:t>
      </w:r>
    </w:p>
    <w:p w14:paraId="3650E5A8" w14:textId="77777777" w:rsidR="00DD34CB" w:rsidRPr="00F837B6" w:rsidRDefault="00DD34CB" w:rsidP="00A87069">
      <w:pPr>
        <w:pStyle w:val="Prrafodelista"/>
        <w:tabs>
          <w:tab w:val="left" w:pos="426"/>
        </w:tabs>
        <w:ind w:left="426"/>
        <w:jc w:val="both"/>
        <w:rPr>
          <w:rFonts w:ascii="Museo Sans 300" w:hAnsi="Museo Sans 300"/>
          <w:sz w:val="20"/>
          <w:szCs w:val="20"/>
        </w:rPr>
      </w:pPr>
      <w:r w:rsidRPr="00F837B6">
        <w:rPr>
          <w:rFonts w:ascii="Museo Sans 300" w:hAnsi="Museo Sans 300"/>
          <w:sz w:val="20"/>
          <w:szCs w:val="20"/>
        </w:rPr>
        <w:t> </w:t>
      </w:r>
    </w:p>
    <w:p w14:paraId="7BFBFE01" w14:textId="12778492" w:rsidR="00C600F3" w:rsidRPr="00F837B6" w:rsidRDefault="00C600F3" w:rsidP="00C600F3">
      <w:pPr>
        <w:pStyle w:val="Prrafodelista"/>
        <w:ind w:left="426"/>
        <w:jc w:val="both"/>
        <w:rPr>
          <w:rFonts w:ascii="Museo Sans 300" w:hAnsi="Museo Sans 300"/>
          <w:color w:val="000000"/>
          <w:sz w:val="20"/>
          <w:szCs w:val="20"/>
          <w:shd w:val="clear" w:color="auto" w:fill="FFFFFF"/>
        </w:rPr>
      </w:pPr>
      <w:r w:rsidRPr="00F837B6">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proofErr w:type="spellStart"/>
      <w:r w:rsidRPr="00F837B6">
        <w:rPr>
          <w:rFonts w:ascii="Museo Sans 300" w:hAnsi="Museo Sans 300"/>
          <w:color w:val="000000"/>
          <w:sz w:val="20"/>
          <w:szCs w:val="20"/>
          <w:shd w:val="clear" w:color="auto" w:fill="FFFFFF"/>
        </w:rPr>
        <w:t>N.°</w:t>
      </w:r>
      <w:proofErr w:type="spellEnd"/>
      <w:r w:rsidRPr="00F837B6">
        <w:rPr>
          <w:rFonts w:ascii="Museo Sans 300" w:hAnsi="Museo Sans 300"/>
          <w:color w:val="000000"/>
          <w:sz w:val="20"/>
          <w:szCs w:val="20"/>
          <w:shd w:val="clear" w:color="auto" w:fill="FFFFFF"/>
        </w:rPr>
        <w:t xml:space="preserve"> </w:t>
      </w:r>
      <w:r w:rsidR="00066872">
        <w:rPr>
          <w:rFonts w:ascii="Museo Sans 300" w:eastAsia="Arial" w:hAnsi="Museo Sans 300"/>
          <w:sz w:val="20"/>
          <w:szCs w:val="20"/>
        </w:rPr>
        <w:t>IT-0278</w:t>
      </w:r>
      <w:r w:rsidRPr="00F837B6">
        <w:rPr>
          <w:rFonts w:ascii="Museo Sans 300" w:eastAsia="Arial" w:hAnsi="Museo Sans 300"/>
          <w:sz w:val="20"/>
          <w:szCs w:val="20"/>
        </w:rPr>
        <w:t>-CAU-22</w:t>
      </w:r>
      <w:r w:rsidRPr="00F837B6">
        <w:rPr>
          <w:rFonts w:ascii="Museo Sans 300" w:hAnsi="Museo Sans 300"/>
          <w:color w:val="000000"/>
          <w:sz w:val="20"/>
          <w:szCs w:val="20"/>
          <w:shd w:val="clear" w:color="auto" w:fill="FFFFFF"/>
        </w:rPr>
        <w:t xml:space="preserve"> rendido por el CAU de la SIGET. </w:t>
      </w:r>
    </w:p>
    <w:p w14:paraId="281A512E" w14:textId="77777777" w:rsidR="00A87069" w:rsidRPr="00A87069" w:rsidRDefault="00A87069" w:rsidP="00A87069">
      <w:pPr>
        <w:pStyle w:val="Prrafodelista"/>
        <w:tabs>
          <w:tab w:val="left" w:pos="426"/>
        </w:tabs>
        <w:ind w:left="426"/>
        <w:jc w:val="both"/>
        <w:rPr>
          <w:rFonts w:ascii="Museo Sans 300" w:hAnsi="Museo Sans 300"/>
          <w:sz w:val="20"/>
          <w:szCs w:val="20"/>
        </w:rPr>
      </w:pPr>
    </w:p>
    <w:p w14:paraId="5BCD88CE" w14:textId="7F9F2B16"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B44F50" w:rsidRPr="00A87069">
        <w:rPr>
          <w:rFonts w:ascii="Museo Sans 300" w:hAnsi="Museo Sans 300"/>
          <w:sz w:val="20"/>
          <w:szCs w:val="20"/>
        </w:rPr>
        <w:t xml:space="preserve"> señor </w:t>
      </w:r>
      <w:r w:rsidR="002C6FAE">
        <w:rPr>
          <w:rFonts w:ascii="Museo Sans 300" w:hAnsi="Museo Sans 300"/>
          <w:sz w:val="20"/>
          <w:szCs w:val="20"/>
        </w:rPr>
        <w:t>+++</w:t>
      </w:r>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90A2" w14:textId="77777777" w:rsidR="00270F7A" w:rsidRDefault="00270F7A">
      <w:pPr>
        <w:spacing w:after="0" w:line="240" w:lineRule="auto"/>
      </w:pPr>
      <w:r>
        <w:separator/>
      </w:r>
    </w:p>
  </w:endnote>
  <w:endnote w:type="continuationSeparator" w:id="0">
    <w:p w14:paraId="35CD40EF" w14:textId="77777777" w:rsidR="00270F7A" w:rsidRDefault="00270F7A">
      <w:pPr>
        <w:spacing w:after="0" w:line="240" w:lineRule="auto"/>
      </w:pPr>
      <w:r>
        <w:continuationSeparator/>
      </w:r>
    </w:p>
  </w:endnote>
  <w:endnote w:type="continuationNotice" w:id="1">
    <w:p w14:paraId="39DF1FCB" w14:textId="77777777" w:rsidR="00270F7A" w:rsidRDefault="00270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50675" w14:textId="77777777" w:rsidR="00270F7A" w:rsidRDefault="00270F7A">
      <w:pPr>
        <w:spacing w:after="0" w:line="240" w:lineRule="auto"/>
      </w:pPr>
      <w:r>
        <w:rPr>
          <w:color w:val="000000"/>
        </w:rPr>
        <w:separator/>
      </w:r>
    </w:p>
  </w:footnote>
  <w:footnote w:type="continuationSeparator" w:id="0">
    <w:p w14:paraId="5969307A" w14:textId="77777777" w:rsidR="00270F7A" w:rsidRDefault="00270F7A">
      <w:pPr>
        <w:spacing w:after="0" w:line="240" w:lineRule="auto"/>
      </w:pPr>
      <w:r>
        <w:continuationSeparator/>
      </w:r>
    </w:p>
  </w:footnote>
  <w:footnote w:type="continuationNotice" w:id="1">
    <w:p w14:paraId="40949F25" w14:textId="77777777" w:rsidR="00270F7A" w:rsidRDefault="00270F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7" w15:restartNumberingAfterBreak="0">
    <w:nsid w:val="3282647A"/>
    <w:multiLevelType w:val="hybridMultilevel"/>
    <w:tmpl w:val="1BD8A670"/>
    <w:lvl w:ilvl="0" w:tplc="B0F2BBC6">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79D66D8"/>
    <w:multiLevelType w:val="hybridMultilevel"/>
    <w:tmpl w:val="6150BCA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1"/>
  </w:num>
  <w:num w:numId="2" w16cid:durableId="2034181796">
    <w:abstractNumId w:val="23"/>
  </w:num>
  <w:num w:numId="3" w16cid:durableId="1709142625">
    <w:abstractNumId w:val="28"/>
  </w:num>
  <w:num w:numId="4" w16cid:durableId="221210230">
    <w:abstractNumId w:val="21"/>
  </w:num>
  <w:num w:numId="5" w16cid:durableId="1664696473">
    <w:abstractNumId w:val="7"/>
  </w:num>
  <w:num w:numId="6" w16cid:durableId="734082611">
    <w:abstractNumId w:val="20"/>
  </w:num>
  <w:num w:numId="7" w16cid:durableId="1508325136">
    <w:abstractNumId w:val="25"/>
  </w:num>
  <w:num w:numId="8" w16cid:durableId="13578391">
    <w:abstractNumId w:val="19"/>
  </w:num>
  <w:num w:numId="9" w16cid:durableId="502669499">
    <w:abstractNumId w:val="32"/>
  </w:num>
  <w:num w:numId="10" w16cid:durableId="627512240">
    <w:abstractNumId w:val="1"/>
  </w:num>
  <w:num w:numId="11" w16cid:durableId="1195994143">
    <w:abstractNumId w:val="15"/>
  </w:num>
  <w:num w:numId="12" w16cid:durableId="1399279663">
    <w:abstractNumId w:val="42"/>
  </w:num>
  <w:num w:numId="13" w16cid:durableId="1599144667">
    <w:abstractNumId w:val="36"/>
  </w:num>
  <w:num w:numId="14" w16cid:durableId="1539275924">
    <w:abstractNumId w:val="14"/>
  </w:num>
  <w:num w:numId="15" w16cid:durableId="456333081">
    <w:abstractNumId w:val="24"/>
  </w:num>
  <w:num w:numId="16" w16cid:durableId="1110970053">
    <w:abstractNumId w:val="10"/>
  </w:num>
  <w:num w:numId="17" w16cid:durableId="1132015627">
    <w:abstractNumId w:val="8"/>
  </w:num>
  <w:num w:numId="18" w16cid:durableId="1924489704">
    <w:abstractNumId w:val="40"/>
  </w:num>
  <w:num w:numId="19" w16cid:durableId="2040399691">
    <w:abstractNumId w:val="4"/>
  </w:num>
  <w:num w:numId="20" w16cid:durableId="1702049788">
    <w:abstractNumId w:val="2"/>
  </w:num>
  <w:num w:numId="21" w16cid:durableId="566065178">
    <w:abstractNumId w:val="39"/>
  </w:num>
  <w:num w:numId="22" w16cid:durableId="67312267">
    <w:abstractNumId w:val="3"/>
  </w:num>
  <w:num w:numId="23" w16cid:durableId="72557658">
    <w:abstractNumId w:val="43"/>
  </w:num>
  <w:num w:numId="24" w16cid:durableId="1029530204">
    <w:abstractNumId w:val="34"/>
  </w:num>
  <w:num w:numId="25" w16cid:durableId="1597862458">
    <w:abstractNumId w:val="29"/>
  </w:num>
  <w:num w:numId="26" w16cid:durableId="1310983813">
    <w:abstractNumId w:val="6"/>
  </w:num>
  <w:num w:numId="27" w16cid:durableId="2055235112">
    <w:abstractNumId w:val="12"/>
  </w:num>
  <w:num w:numId="28" w16cid:durableId="2094474481">
    <w:abstractNumId w:val="11"/>
  </w:num>
  <w:num w:numId="29" w16cid:durableId="1045326763">
    <w:abstractNumId w:val="33"/>
  </w:num>
  <w:num w:numId="30" w16cid:durableId="1870529695">
    <w:abstractNumId w:val="44"/>
  </w:num>
  <w:num w:numId="31" w16cid:durableId="633216853">
    <w:abstractNumId w:val="31"/>
  </w:num>
  <w:num w:numId="32" w16cid:durableId="155461581">
    <w:abstractNumId w:val="37"/>
  </w:num>
  <w:num w:numId="33" w16cid:durableId="1111049181">
    <w:abstractNumId w:val="38"/>
  </w:num>
  <w:num w:numId="34" w16cid:durableId="1752392143">
    <w:abstractNumId w:val="13"/>
  </w:num>
  <w:num w:numId="35" w16cid:durableId="126747702">
    <w:abstractNumId w:val="26"/>
  </w:num>
  <w:num w:numId="36" w16cid:durableId="2137292621">
    <w:abstractNumId w:val="0"/>
  </w:num>
  <w:num w:numId="37" w16cid:durableId="844054656">
    <w:abstractNumId w:val="22"/>
  </w:num>
  <w:num w:numId="38" w16cid:durableId="1659306726">
    <w:abstractNumId w:val="18"/>
  </w:num>
  <w:num w:numId="39" w16cid:durableId="8263693">
    <w:abstractNumId w:val="27"/>
  </w:num>
  <w:num w:numId="40" w16cid:durableId="1583832942">
    <w:abstractNumId w:val="17"/>
  </w:num>
  <w:num w:numId="41" w16cid:durableId="1384134715">
    <w:abstractNumId w:val="16"/>
  </w:num>
  <w:num w:numId="42" w16cid:durableId="1156454448">
    <w:abstractNumId w:val="20"/>
  </w:num>
  <w:num w:numId="43" w16cid:durableId="14988854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1481222">
    <w:abstractNumId w:val="9"/>
  </w:num>
  <w:num w:numId="45" w16cid:durableId="1066223001">
    <w:abstractNumId w:val="35"/>
  </w:num>
  <w:num w:numId="46" w16cid:durableId="468134751">
    <w:abstractNumId w:val="5"/>
  </w:num>
  <w:num w:numId="47" w16cid:durableId="1030644397">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7CC"/>
    <w:rsid w:val="0000605C"/>
    <w:rsid w:val="00007C26"/>
    <w:rsid w:val="000133A6"/>
    <w:rsid w:val="000138CF"/>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0CD5"/>
    <w:rsid w:val="0005306D"/>
    <w:rsid w:val="000541EC"/>
    <w:rsid w:val="00055F7E"/>
    <w:rsid w:val="00056060"/>
    <w:rsid w:val="00060E86"/>
    <w:rsid w:val="00061139"/>
    <w:rsid w:val="0006381A"/>
    <w:rsid w:val="000643A0"/>
    <w:rsid w:val="00064438"/>
    <w:rsid w:val="000661D6"/>
    <w:rsid w:val="00066872"/>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B065B"/>
    <w:rsid w:val="000B2E01"/>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0094"/>
    <w:rsid w:val="00102769"/>
    <w:rsid w:val="00103D0F"/>
    <w:rsid w:val="001065A6"/>
    <w:rsid w:val="001069B4"/>
    <w:rsid w:val="0011021F"/>
    <w:rsid w:val="001108A7"/>
    <w:rsid w:val="001109C1"/>
    <w:rsid w:val="0011199E"/>
    <w:rsid w:val="00114541"/>
    <w:rsid w:val="0011673E"/>
    <w:rsid w:val="00117738"/>
    <w:rsid w:val="00120573"/>
    <w:rsid w:val="00123B92"/>
    <w:rsid w:val="00125183"/>
    <w:rsid w:val="00125935"/>
    <w:rsid w:val="00130790"/>
    <w:rsid w:val="001307C5"/>
    <w:rsid w:val="00131AB3"/>
    <w:rsid w:val="00133403"/>
    <w:rsid w:val="0013452F"/>
    <w:rsid w:val="001413B8"/>
    <w:rsid w:val="00141727"/>
    <w:rsid w:val="0014191F"/>
    <w:rsid w:val="00143E5D"/>
    <w:rsid w:val="001445A4"/>
    <w:rsid w:val="00144621"/>
    <w:rsid w:val="001447F5"/>
    <w:rsid w:val="001509B7"/>
    <w:rsid w:val="00151984"/>
    <w:rsid w:val="00151FD9"/>
    <w:rsid w:val="00152858"/>
    <w:rsid w:val="001529D1"/>
    <w:rsid w:val="00152A63"/>
    <w:rsid w:val="00156B2E"/>
    <w:rsid w:val="00156C02"/>
    <w:rsid w:val="00160688"/>
    <w:rsid w:val="00160B9D"/>
    <w:rsid w:val="00162E9F"/>
    <w:rsid w:val="001636BD"/>
    <w:rsid w:val="00166347"/>
    <w:rsid w:val="00170129"/>
    <w:rsid w:val="00171483"/>
    <w:rsid w:val="00171E5C"/>
    <w:rsid w:val="00172DE4"/>
    <w:rsid w:val="00175ECC"/>
    <w:rsid w:val="00176A16"/>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B098B"/>
    <w:rsid w:val="001B2309"/>
    <w:rsid w:val="001B3D33"/>
    <w:rsid w:val="001C0833"/>
    <w:rsid w:val="001C2B22"/>
    <w:rsid w:val="001C3F92"/>
    <w:rsid w:val="001C5DBB"/>
    <w:rsid w:val="001D180D"/>
    <w:rsid w:val="001D2720"/>
    <w:rsid w:val="001D3320"/>
    <w:rsid w:val="001D55E0"/>
    <w:rsid w:val="001D591F"/>
    <w:rsid w:val="001D6D99"/>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45F5"/>
    <w:rsid w:val="00226896"/>
    <w:rsid w:val="00226D96"/>
    <w:rsid w:val="00227C15"/>
    <w:rsid w:val="00230528"/>
    <w:rsid w:val="00241259"/>
    <w:rsid w:val="002412BD"/>
    <w:rsid w:val="00241ACF"/>
    <w:rsid w:val="00243115"/>
    <w:rsid w:val="0024433B"/>
    <w:rsid w:val="00246493"/>
    <w:rsid w:val="002476E8"/>
    <w:rsid w:val="002479AF"/>
    <w:rsid w:val="00251AAF"/>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0F7A"/>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182"/>
    <w:rsid w:val="002A6A42"/>
    <w:rsid w:val="002B0E14"/>
    <w:rsid w:val="002B1221"/>
    <w:rsid w:val="002B22A2"/>
    <w:rsid w:val="002B4CDB"/>
    <w:rsid w:val="002B569E"/>
    <w:rsid w:val="002B57A3"/>
    <w:rsid w:val="002B658D"/>
    <w:rsid w:val="002C037B"/>
    <w:rsid w:val="002C1FC9"/>
    <w:rsid w:val="002C4FCA"/>
    <w:rsid w:val="002C5DCD"/>
    <w:rsid w:val="002C6FAE"/>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45C1"/>
    <w:rsid w:val="00317950"/>
    <w:rsid w:val="00320A28"/>
    <w:rsid w:val="003211CF"/>
    <w:rsid w:val="00324500"/>
    <w:rsid w:val="00324B7B"/>
    <w:rsid w:val="00327058"/>
    <w:rsid w:val="00327915"/>
    <w:rsid w:val="003303E3"/>
    <w:rsid w:val="0033220B"/>
    <w:rsid w:val="0033417D"/>
    <w:rsid w:val="003352BF"/>
    <w:rsid w:val="003363BD"/>
    <w:rsid w:val="003402A4"/>
    <w:rsid w:val="00340A0F"/>
    <w:rsid w:val="0034219E"/>
    <w:rsid w:val="003432BF"/>
    <w:rsid w:val="003447C3"/>
    <w:rsid w:val="00345F86"/>
    <w:rsid w:val="003466CE"/>
    <w:rsid w:val="003525E4"/>
    <w:rsid w:val="00352A75"/>
    <w:rsid w:val="003537CA"/>
    <w:rsid w:val="00353E73"/>
    <w:rsid w:val="0035447B"/>
    <w:rsid w:val="00355010"/>
    <w:rsid w:val="00355636"/>
    <w:rsid w:val="003573EB"/>
    <w:rsid w:val="0036385F"/>
    <w:rsid w:val="0036470A"/>
    <w:rsid w:val="003652C5"/>
    <w:rsid w:val="0036745E"/>
    <w:rsid w:val="00371AB2"/>
    <w:rsid w:val="00372CCF"/>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A6A04"/>
    <w:rsid w:val="003B58AF"/>
    <w:rsid w:val="003C0479"/>
    <w:rsid w:val="003C0C0D"/>
    <w:rsid w:val="003C1074"/>
    <w:rsid w:val="003C10F4"/>
    <w:rsid w:val="003C2644"/>
    <w:rsid w:val="003C37BA"/>
    <w:rsid w:val="003C4D06"/>
    <w:rsid w:val="003C558E"/>
    <w:rsid w:val="003C61E9"/>
    <w:rsid w:val="003C6C73"/>
    <w:rsid w:val="003C6D0E"/>
    <w:rsid w:val="003C7052"/>
    <w:rsid w:val="003D0F35"/>
    <w:rsid w:val="003D1627"/>
    <w:rsid w:val="003D16CF"/>
    <w:rsid w:val="003D349F"/>
    <w:rsid w:val="003D3A71"/>
    <w:rsid w:val="003D4E16"/>
    <w:rsid w:val="003D56EE"/>
    <w:rsid w:val="003D5C92"/>
    <w:rsid w:val="003D606B"/>
    <w:rsid w:val="003D6D95"/>
    <w:rsid w:val="003D73FA"/>
    <w:rsid w:val="003E0640"/>
    <w:rsid w:val="003E1B66"/>
    <w:rsid w:val="003E2DA0"/>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065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D52"/>
    <w:rsid w:val="0044679C"/>
    <w:rsid w:val="004477C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1EED"/>
    <w:rsid w:val="00482C7D"/>
    <w:rsid w:val="004914BC"/>
    <w:rsid w:val="00491627"/>
    <w:rsid w:val="0049342D"/>
    <w:rsid w:val="00493EFC"/>
    <w:rsid w:val="004957DC"/>
    <w:rsid w:val="004961AA"/>
    <w:rsid w:val="004A00B0"/>
    <w:rsid w:val="004A0FFF"/>
    <w:rsid w:val="004A1699"/>
    <w:rsid w:val="004A1931"/>
    <w:rsid w:val="004A2F07"/>
    <w:rsid w:val="004A35E7"/>
    <w:rsid w:val="004A3C53"/>
    <w:rsid w:val="004B0C0A"/>
    <w:rsid w:val="004B15DA"/>
    <w:rsid w:val="004B1F1B"/>
    <w:rsid w:val="004B311F"/>
    <w:rsid w:val="004B6C7B"/>
    <w:rsid w:val="004C32B6"/>
    <w:rsid w:val="004C4AAE"/>
    <w:rsid w:val="004C608E"/>
    <w:rsid w:val="004C6BA6"/>
    <w:rsid w:val="004C70BC"/>
    <w:rsid w:val="004C7A9A"/>
    <w:rsid w:val="004D133C"/>
    <w:rsid w:val="004D17F8"/>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14E6"/>
    <w:rsid w:val="00532409"/>
    <w:rsid w:val="00534546"/>
    <w:rsid w:val="00534B0B"/>
    <w:rsid w:val="005353AB"/>
    <w:rsid w:val="00535AAE"/>
    <w:rsid w:val="00540C6E"/>
    <w:rsid w:val="005419CB"/>
    <w:rsid w:val="00541A96"/>
    <w:rsid w:val="00542D34"/>
    <w:rsid w:val="00545079"/>
    <w:rsid w:val="0054512E"/>
    <w:rsid w:val="00550C64"/>
    <w:rsid w:val="00551F4C"/>
    <w:rsid w:val="005552DB"/>
    <w:rsid w:val="00556E70"/>
    <w:rsid w:val="0055709E"/>
    <w:rsid w:val="0056088D"/>
    <w:rsid w:val="0056237B"/>
    <w:rsid w:val="00562498"/>
    <w:rsid w:val="00562A32"/>
    <w:rsid w:val="005631A7"/>
    <w:rsid w:val="00563274"/>
    <w:rsid w:val="00564D0E"/>
    <w:rsid w:val="00567F65"/>
    <w:rsid w:val="00570219"/>
    <w:rsid w:val="005720B9"/>
    <w:rsid w:val="005839A8"/>
    <w:rsid w:val="00583C70"/>
    <w:rsid w:val="00591C5B"/>
    <w:rsid w:val="00596CD5"/>
    <w:rsid w:val="005A165E"/>
    <w:rsid w:val="005A35DD"/>
    <w:rsid w:val="005B0AFE"/>
    <w:rsid w:val="005B3F1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620E"/>
    <w:rsid w:val="005E742A"/>
    <w:rsid w:val="005F15D3"/>
    <w:rsid w:val="005F1A00"/>
    <w:rsid w:val="00600383"/>
    <w:rsid w:val="006006D1"/>
    <w:rsid w:val="00602489"/>
    <w:rsid w:val="00604815"/>
    <w:rsid w:val="0060754C"/>
    <w:rsid w:val="00612458"/>
    <w:rsid w:val="0061371F"/>
    <w:rsid w:val="00613FD5"/>
    <w:rsid w:val="00615BFA"/>
    <w:rsid w:val="00615DA1"/>
    <w:rsid w:val="00620C86"/>
    <w:rsid w:val="0062128B"/>
    <w:rsid w:val="00621543"/>
    <w:rsid w:val="0062187D"/>
    <w:rsid w:val="00621DBA"/>
    <w:rsid w:val="00622CB1"/>
    <w:rsid w:val="006243BA"/>
    <w:rsid w:val="006255AC"/>
    <w:rsid w:val="00626C86"/>
    <w:rsid w:val="00631508"/>
    <w:rsid w:val="0063253D"/>
    <w:rsid w:val="006355C1"/>
    <w:rsid w:val="00644567"/>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774E6"/>
    <w:rsid w:val="006820E3"/>
    <w:rsid w:val="00683A80"/>
    <w:rsid w:val="00691639"/>
    <w:rsid w:val="006924E7"/>
    <w:rsid w:val="00693F79"/>
    <w:rsid w:val="00695A52"/>
    <w:rsid w:val="00696E15"/>
    <w:rsid w:val="00697302"/>
    <w:rsid w:val="00697592"/>
    <w:rsid w:val="006A0607"/>
    <w:rsid w:val="006A18B3"/>
    <w:rsid w:val="006A1C9E"/>
    <w:rsid w:val="006A1E74"/>
    <w:rsid w:val="006A4AC6"/>
    <w:rsid w:val="006A4BBC"/>
    <w:rsid w:val="006A4C81"/>
    <w:rsid w:val="006A548E"/>
    <w:rsid w:val="006A5596"/>
    <w:rsid w:val="006B024B"/>
    <w:rsid w:val="006B096E"/>
    <w:rsid w:val="006B0E9C"/>
    <w:rsid w:val="006B1C05"/>
    <w:rsid w:val="006B1E54"/>
    <w:rsid w:val="006B252B"/>
    <w:rsid w:val="006B28CE"/>
    <w:rsid w:val="006B4F53"/>
    <w:rsid w:val="006B6178"/>
    <w:rsid w:val="006B6EE5"/>
    <w:rsid w:val="006C2EA3"/>
    <w:rsid w:val="006C4443"/>
    <w:rsid w:val="006C5B81"/>
    <w:rsid w:val="006C5BD1"/>
    <w:rsid w:val="006C6F4C"/>
    <w:rsid w:val="006D213C"/>
    <w:rsid w:val="006D3619"/>
    <w:rsid w:val="006D47A6"/>
    <w:rsid w:val="006D7434"/>
    <w:rsid w:val="006E0D29"/>
    <w:rsid w:val="006E150E"/>
    <w:rsid w:val="006E2D82"/>
    <w:rsid w:val="006E3749"/>
    <w:rsid w:val="006E4D43"/>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4E65"/>
    <w:rsid w:val="0073510A"/>
    <w:rsid w:val="007351AF"/>
    <w:rsid w:val="00737004"/>
    <w:rsid w:val="007413F2"/>
    <w:rsid w:val="0074235D"/>
    <w:rsid w:val="007448A0"/>
    <w:rsid w:val="00744CCF"/>
    <w:rsid w:val="007459D6"/>
    <w:rsid w:val="00750BF3"/>
    <w:rsid w:val="00751341"/>
    <w:rsid w:val="007516BB"/>
    <w:rsid w:val="007526A6"/>
    <w:rsid w:val="00763A66"/>
    <w:rsid w:val="007643C9"/>
    <w:rsid w:val="00770697"/>
    <w:rsid w:val="00773BE0"/>
    <w:rsid w:val="0077422D"/>
    <w:rsid w:val="007750A1"/>
    <w:rsid w:val="0077567E"/>
    <w:rsid w:val="00780B63"/>
    <w:rsid w:val="00780B71"/>
    <w:rsid w:val="00781E4D"/>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3351"/>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2198"/>
    <w:rsid w:val="00803660"/>
    <w:rsid w:val="00805DB6"/>
    <w:rsid w:val="008068F6"/>
    <w:rsid w:val="00807C85"/>
    <w:rsid w:val="00807E18"/>
    <w:rsid w:val="00807ED2"/>
    <w:rsid w:val="00811306"/>
    <w:rsid w:val="00811FE0"/>
    <w:rsid w:val="0081275D"/>
    <w:rsid w:val="008146ED"/>
    <w:rsid w:val="00815F28"/>
    <w:rsid w:val="00816E5C"/>
    <w:rsid w:val="008214B8"/>
    <w:rsid w:val="00823B6F"/>
    <w:rsid w:val="008243C7"/>
    <w:rsid w:val="00824CF7"/>
    <w:rsid w:val="008265E1"/>
    <w:rsid w:val="00827C26"/>
    <w:rsid w:val="00827D09"/>
    <w:rsid w:val="008305D7"/>
    <w:rsid w:val="0083093C"/>
    <w:rsid w:val="008318DB"/>
    <w:rsid w:val="00831A0C"/>
    <w:rsid w:val="0083342F"/>
    <w:rsid w:val="008345F8"/>
    <w:rsid w:val="00834D2C"/>
    <w:rsid w:val="00841365"/>
    <w:rsid w:val="008427BA"/>
    <w:rsid w:val="00843EB5"/>
    <w:rsid w:val="008451E6"/>
    <w:rsid w:val="0084665C"/>
    <w:rsid w:val="008468ED"/>
    <w:rsid w:val="008479DB"/>
    <w:rsid w:val="00855635"/>
    <w:rsid w:val="0085753A"/>
    <w:rsid w:val="00857E9E"/>
    <w:rsid w:val="00857F2C"/>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80478"/>
    <w:rsid w:val="008815D9"/>
    <w:rsid w:val="008833CD"/>
    <w:rsid w:val="00885658"/>
    <w:rsid w:val="008862D5"/>
    <w:rsid w:val="008908E4"/>
    <w:rsid w:val="00891719"/>
    <w:rsid w:val="00892CE4"/>
    <w:rsid w:val="00893B8A"/>
    <w:rsid w:val="00894A09"/>
    <w:rsid w:val="008A3C9B"/>
    <w:rsid w:val="008A41EF"/>
    <w:rsid w:val="008A6EA0"/>
    <w:rsid w:val="008A77AF"/>
    <w:rsid w:val="008B18CF"/>
    <w:rsid w:val="008B19E0"/>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475"/>
    <w:rsid w:val="00963750"/>
    <w:rsid w:val="00964724"/>
    <w:rsid w:val="00965BE9"/>
    <w:rsid w:val="00967887"/>
    <w:rsid w:val="0097186E"/>
    <w:rsid w:val="00972F9D"/>
    <w:rsid w:val="00975E5D"/>
    <w:rsid w:val="009767C1"/>
    <w:rsid w:val="00977DDE"/>
    <w:rsid w:val="009816BF"/>
    <w:rsid w:val="009834C4"/>
    <w:rsid w:val="009856A4"/>
    <w:rsid w:val="0098570F"/>
    <w:rsid w:val="009862DD"/>
    <w:rsid w:val="009874B5"/>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46B3"/>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720DF"/>
    <w:rsid w:val="00A73F5A"/>
    <w:rsid w:val="00A75441"/>
    <w:rsid w:val="00A7715D"/>
    <w:rsid w:val="00A77E8C"/>
    <w:rsid w:val="00A816FC"/>
    <w:rsid w:val="00A82BE2"/>
    <w:rsid w:val="00A841A4"/>
    <w:rsid w:val="00A8423E"/>
    <w:rsid w:val="00A850F3"/>
    <w:rsid w:val="00A85340"/>
    <w:rsid w:val="00A8589B"/>
    <w:rsid w:val="00A87069"/>
    <w:rsid w:val="00A87870"/>
    <w:rsid w:val="00A87EC2"/>
    <w:rsid w:val="00A90532"/>
    <w:rsid w:val="00A93D70"/>
    <w:rsid w:val="00A9541A"/>
    <w:rsid w:val="00A96C54"/>
    <w:rsid w:val="00A97B94"/>
    <w:rsid w:val="00AA1645"/>
    <w:rsid w:val="00AA2832"/>
    <w:rsid w:val="00AA34E6"/>
    <w:rsid w:val="00AA3FEF"/>
    <w:rsid w:val="00AA5FFD"/>
    <w:rsid w:val="00AA68ED"/>
    <w:rsid w:val="00AA6AC1"/>
    <w:rsid w:val="00AA7DAB"/>
    <w:rsid w:val="00AB5C41"/>
    <w:rsid w:val="00AB5D76"/>
    <w:rsid w:val="00AB665A"/>
    <w:rsid w:val="00AC6463"/>
    <w:rsid w:val="00AC67F7"/>
    <w:rsid w:val="00AD0539"/>
    <w:rsid w:val="00AD09C9"/>
    <w:rsid w:val="00AD0F8D"/>
    <w:rsid w:val="00AD15C7"/>
    <w:rsid w:val="00AD2742"/>
    <w:rsid w:val="00AD6854"/>
    <w:rsid w:val="00AD7138"/>
    <w:rsid w:val="00AD71CB"/>
    <w:rsid w:val="00AE2111"/>
    <w:rsid w:val="00AE3236"/>
    <w:rsid w:val="00AE4900"/>
    <w:rsid w:val="00AE4DC2"/>
    <w:rsid w:val="00AE549E"/>
    <w:rsid w:val="00AE6C59"/>
    <w:rsid w:val="00AE77EA"/>
    <w:rsid w:val="00AF1748"/>
    <w:rsid w:val="00AF24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4D0A"/>
    <w:rsid w:val="00B44F50"/>
    <w:rsid w:val="00B52258"/>
    <w:rsid w:val="00B5248B"/>
    <w:rsid w:val="00B575BE"/>
    <w:rsid w:val="00B57678"/>
    <w:rsid w:val="00B635B6"/>
    <w:rsid w:val="00B63935"/>
    <w:rsid w:val="00B64332"/>
    <w:rsid w:val="00B651F2"/>
    <w:rsid w:val="00B70201"/>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9593C"/>
    <w:rsid w:val="00BA080B"/>
    <w:rsid w:val="00BA0B4A"/>
    <w:rsid w:val="00BA1489"/>
    <w:rsid w:val="00BA26DC"/>
    <w:rsid w:val="00BA2D8D"/>
    <w:rsid w:val="00BA3842"/>
    <w:rsid w:val="00BA4FC7"/>
    <w:rsid w:val="00BA504D"/>
    <w:rsid w:val="00BA6A15"/>
    <w:rsid w:val="00BA7C2B"/>
    <w:rsid w:val="00BB0A9F"/>
    <w:rsid w:val="00BB25C6"/>
    <w:rsid w:val="00BB4ADD"/>
    <w:rsid w:val="00BC227B"/>
    <w:rsid w:val="00BC2A64"/>
    <w:rsid w:val="00BC3FA5"/>
    <w:rsid w:val="00BC4833"/>
    <w:rsid w:val="00BC4BED"/>
    <w:rsid w:val="00BC563B"/>
    <w:rsid w:val="00BC5684"/>
    <w:rsid w:val="00BD0268"/>
    <w:rsid w:val="00BD1CF2"/>
    <w:rsid w:val="00BD2762"/>
    <w:rsid w:val="00BD3261"/>
    <w:rsid w:val="00BD34F1"/>
    <w:rsid w:val="00BD38EB"/>
    <w:rsid w:val="00BD3BC5"/>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3E74"/>
    <w:rsid w:val="00BF58BD"/>
    <w:rsid w:val="00C05527"/>
    <w:rsid w:val="00C06183"/>
    <w:rsid w:val="00C100B0"/>
    <w:rsid w:val="00C11290"/>
    <w:rsid w:val="00C1322E"/>
    <w:rsid w:val="00C14D0F"/>
    <w:rsid w:val="00C1566A"/>
    <w:rsid w:val="00C160AD"/>
    <w:rsid w:val="00C17608"/>
    <w:rsid w:val="00C21D19"/>
    <w:rsid w:val="00C2292D"/>
    <w:rsid w:val="00C2462E"/>
    <w:rsid w:val="00C2611B"/>
    <w:rsid w:val="00C26F3A"/>
    <w:rsid w:val="00C272D2"/>
    <w:rsid w:val="00C34300"/>
    <w:rsid w:val="00C355CE"/>
    <w:rsid w:val="00C3584E"/>
    <w:rsid w:val="00C36418"/>
    <w:rsid w:val="00C36F46"/>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569BE"/>
    <w:rsid w:val="00C600F3"/>
    <w:rsid w:val="00C62F3E"/>
    <w:rsid w:val="00C64258"/>
    <w:rsid w:val="00C662B3"/>
    <w:rsid w:val="00C713BE"/>
    <w:rsid w:val="00C72CA0"/>
    <w:rsid w:val="00C731D7"/>
    <w:rsid w:val="00C73F22"/>
    <w:rsid w:val="00C73F33"/>
    <w:rsid w:val="00C7720C"/>
    <w:rsid w:val="00C81C11"/>
    <w:rsid w:val="00C821BC"/>
    <w:rsid w:val="00C837C0"/>
    <w:rsid w:val="00C8561D"/>
    <w:rsid w:val="00C85E06"/>
    <w:rsid w:val="00C85EEA"/>
    <w:rsid w:val="00C85F31"/>
    <w:rsid w:val="00C85FAB"/>
    <w:rsid w:val="00C87006"/>
    <w:rsid w:val="00C90B18"/>
    <w:rsid w:val="00C91A42"/>
    <w:rsid w:val="00C92E3C"/>
    <w:rsid w:val="00C9350E"/>
    <w:rsid w:val="00C9409E"/>
    <w:rsid w:val="00C9544F"/>
    <w:rsid w:val="00CA3CAB"/>
    <w:rsid w:val="00CA57DC"/>
    <w:rsid w:val="00CB1034"/>
    <w:rsid w:val="00CB2309"/>
    <w:rsid w:val="00CB3D23"/>
    <w:rsid w:val="00CC0000"/>
    <w:rsid w:val="00CC07F8"/>
    <w:rsid w:val="00CC0F56"/>
    <w:rsid w:val="00CC3DFE"/>
    <w:rsid w:val="00CC404B"/>
    <w:rsid w:val="00CC5F99"/>
    <w:rsid w:val="00CC60A1"/>
    <w:rsid w:val="00CC6E2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7F9D"/>
    <w:rsid w:val="00D811F9"/>
    <w:rsid w:val="00D818ED"/>
    <w:rsid w:val="00D82FF8"/>
    <w:rsid w:val="00D853F1"/>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5B8A"/>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22B2B"/>
    <w:rsid w:val="00E23299"/>
    <w:rsid w:val="00E24456"/>
    <w:rsid w:val="00E33016"/>
    <w:rsid w:val="00E36AA2"/>
    <w:rsid w:val="00E37DB9"/>
    <w:rsid w:val="00E414B8"/>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A7B3B"/>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D6E"/>
    <w:rsid w:val="00EC7EFF"/>
    <w:rsid w:val="00ED1A49"/>
    <w:rsid w:val="00ED1C38"/>
    <w:rsid w:val="00ED1F27"/>
    <w:rsid w:val="00ED20A0"/>
    <w:rsid w:val="00ED38DF"/>
    <w:rsid w:val="00ED504E"/>
    <w:rsid w:val="00ED5A00"/>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21B6"/>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68FA"/>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F4A"/>
    <w:rsid w:val="00FE2E98"/>
    <w:rsid w:val="00FE3FF7"/>
    <w:rsid w:val="00FE45D7"/>
    <w:rsid w:val="00FE5061"/>
    <w:rsid w:val="00FE70E2"/>
    <w:rsid w:val="00FE78FC"/>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C60B1DD3-00B2-4C62-8450-42298C53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14-10-22. Expediente EP-0728-22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4E8A9-B700-483D-BB8F-04EEBE98B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302</TotalTime>
  <Pages>10</Pages>
  <Words>4949</Words>
  <Characters>27221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43</cp:revision>
  <cp:lastPrinted>2021-09-21T00:49:00Z</cp:lastPrinted>
  <dcterms:created xsi:type="dcterms:W3CDTF">2022-10-13T16:06:00Z</dcterms:created>
  <dcterms:modified xsi:type="dcterms:W3CDTF">2022-10-27T22:06:00Z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