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298063C" w14:textId="77777777" w:rsidR="00F81870" w:rsidRDefault="00F8187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1F8D12D"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F6780C">
        <w:rPr>
          <w:rFonts w:ascii="Museo Sans 900" w:eastAsia="Times New Roman" w:hAnsi="Museo Sans 900" w:cs="Times New Roman"/>
          <w:b/>
          <w:bCs/>
          <w:sz w:val="20"/>
          <w:szCs w:val="20"/>
          <w:lang w:val="es-MX" w:eastAsia="es-ES"/>
        </w:rPr>
        <w:t>1958</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0F2E0F">
        <w:rPr>
          <w:rFonts w:ascii="Museo Sans 300" w:eastAsia="Times New Roman" w:hAnsi="Museo Sans 300" w:cs="Times New Roman"/>
          <w:sz w:val="20"/>
          <w:szCs w:val="20"/>
          <w:lang w:val="es-MX" w:eastAsia="es-ES"/>
        </w:rPr>
        <w:t xml:space="preserve"> </w:t>
      </w:r>
      <w:r w:rsidR="00F6780C">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F6780C">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F6780C">
        <w:rPr>
          <w:rFonts w:ascii="Museo Sans 300" w:eastAsia="Times New Roman" w:hAnsi="Museo Sans 300" w:cs="Times New Roman"/>
          <w:sz w:val="20"/>
          <w:szCs w:val="20"/>
          <w:lang w:val="es-MX" w:eastAsia="es-ES"/>
        </w:rPr>
        <w:t>veinte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2A5142">
        <w:rPr>
          <w:rFonts w:ascii="Museo Sans 300" w:eastAsia="Times New Roman" w:hAnsi="Museo Sans 300" w:cs="Times New Roman"/>
          <w:sz w:val="20"/>
          <w:szCs w:val="20"/>
          <w:lang w:val="es-MX" w:eastAsia="es-ES"/>
        </w:rPr>
        <w:t>octubre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1A4AC92F" w14:textId="69734A53" w:rsidR="00B252EE"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B252EE">
        <w:rPr>
          <w:rFonts w:ascii="Museo Sans 300" w:hAnsi="Museo Sans 300"/>
          <w:sz w:val="20"/>
          <w:szCs w:val="20"/>
        </w:rPr>
        <w:t>dieciocho</w:t>
      </w:r>
      <w:r>
        <w:rPr>
          <w:rFonts w:ascii="Museo Sans 300" w:hAnsi="Museo Sans 300"/>
          <w:sz w:val="20"/>
          <w:szCs w:val="20"/>
        </w:rPr>
        <w:t xml:space="preserve"> de </w:t>
      </w:r>
      <w:r w:rsidR="00B252EE">
        <w:rPr>
          <w:rFonts w:ascii="Museo Sans 300" w:hAnsi="Museo Sans 300"/>
          <w:sz w:val="20"/>
          <w:szCs w:val="20"/>
        </w:rPr>
        <w:t>marzo del presente año,</w:t>
      </w:r>
      <w:r>
        <w:rPr>
          <w:rFonts w:ascii="Museo Sans 300" w:hAnsi="Museo Sans 300"/>
          <w:sz w:val="20"/>
          <w:szCs w:val="20"/>
        </w:rPr>
        <w:t xml:space="preserve"> </w:t>
      </w:r>
      <w:r w:rsidR="00B252EE">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625368">
        <w:rPr>
          <w:rFonts w:ascii="Museo Sans 300" w:hAnsi="Museo Sans 300"/>
          <w:sz w:val="20"/>
          <w:szCs w:val="20"/>
        </w:rPr>
        <w:t>+++</w:t>
      </w:r>
      <w:r w:rsidR="00B252EE">
        <w:rPr>
          <w:rFonts w:ascii="Museo Sans 300" w:hAnsi="Museo Sans 300"/>
          <w:sz w:val="20"/>
          <w:szCs w:val="20"/>
        </w:rPr>
        <w:t xml:space="preserve">, en su calidad de usuario del suministro identificado con el NIC </w:t>
      </w:r>
      <w:r w:rsidR="00625368">
        <w:rPr>
          <w:rFonts w:ascii="Museo Sans 300" w:hAnsi="Museo Sans 300"/>
          <w:sz w:val="20"/>
          <w:szCs w:val="20"/>
        </w:rPr>
        <w:t>+++</w:t>
      </w:r>
      <w:r w:rsidR="00B252EE">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FD3983">
        <w:rPr>
          <w:rFonts w:ascii="Museo Sans 300" w:hAnsi="Museo Sans 300"/>
          <w:sz w:val="20"/>
          <w:szCs w:val="20"/>
        </w:rPr>
        <w:t>CAESS</w:t>
      </w:r>
      <w:r>
        <w:rPr>
          <w:rFonts w:ascii="Museo Sans 300" w:hAnsi="Museo Sans 300"/>
          <w:sz w:val="20"/>
          <w:szCs w:val="20"/>
        </w:rPr>
        <w:t xml:space="preserve">,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6C787B">
        <w:rPr>
          <w:rFonts w:ascii="Museo Sans 300" w:hAnsi="Museo Sans 300"/>
          <w:sz w:val="20"/>
          <w:szCs w:val="20"/>
        </w:rPr>
        <w:t>OCHENTA Y OCHO</w:t>
      </w:r>
      <w:r>
        <w:rPr>
          <w:rFonts w:ascii="Museo Sans 300" w:hAnsi="Museo Sans 300"/>
          <w:sz w:val="20"/>
          <w:szCs w:val="20"/>
        </w:rPr>
        <w:t xml:space="preserve"> </w:t>
      </w:r>
      <w:r w:rsidR="006C787B">
        <w:rPr>
          <w:rFonts w:ascii="Museo Sans 300" w:hAnsi="Museo Sans 300"/>
          <w:sz w:val="20"/>
          <w:szCs w:val="20"/>
        </w:rPr>
        <w:t>31</w:t>
      </w:r>
      <w:r>
        <w:rPr>
          <w:rFonts w:ascii="Museo Sans 300" w:hAnsi="Museo Sans 300"/>
          <w:sz w:val="20"/>
          <w:szCs w:val="20"/>
        </w:rPr>
        <w:t xml:space="preserve">/100 DÓLARES DE LOS ESTADOS UNIDOS DE AMÉRICA (USD </w:t>
      </w:r>
      <w:r w:rsidR="00B252EE">
        <w:rPr>
          <w:rFonts w:ascii="Museo Sans 300" w:hAnsi="Museo Sans 300"/>
          <w:sz w:val="20"/>
          <w:szCs w:val="20"/>
        </w:rPr>
        <w:t>88.31</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006C787B">
        <w:rPr>
          <w:rFonts w:ascii="Museo Sans 300" w:hAnsi="Museo Sans 300"/>
          <w:sz w:val="20"/>
          <w:szCs w:val="20"/>
        </w:rPr>
        <w:t>dicho</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inistro</w:t>
      </w:r>
      <w:r w:rsidR="006C787B">
        <w:rPr>
          <w:rFonts w:ascii="Museo Sans 300" w:hAnsi="Museo Sans 300"/>
          <w:sz w:val="20"/>
          <w:szCs w:val="20"/>
        </w:rPr>
        <w:t>.</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336B152"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6C787B">
        <w:rPr>
          <w:rFonts w:ascii="Museo Sans 300" w:hAnsi="Museo Sans 300"/>
          <w:sz w:val="20"/>
          <w:szCs w:val="20"/>
          <w:lang w:val="es-SV"/>
        </w:rPr>
        <w:t>0675</w:t>
      </w:r>
      <w:r w:rsidR="00282394">
        <w:rPr>
          <w:rFonts w:ascii="Museo Sans 300" w:hAnsi="Museo Sans 300"/>
          <w:sz w:val="20"/>
          <w:szCs w:val="20"/>
          <w:lang w:val="es-SV"/>
        </w:rPr>
        <w:t>-20</w:t>
      </w:r>
      <w:r w:rsidR="001F3C81">
        <w:rPr>
          <w:rFonts w:ascii="Museo Sans 300" w:hAnsi="Museo Sans 300"/>
          <w:sz w:val="20"/>
          <w:szCs w:val="20"/>
          <w:lang w:val="es-SV"/>
        </w:rPr>
        <w:t>2</w:t>
      </w:r>
      <w:r w:rsidR="006C787B">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C787B">
        <w:rPr>
          <w:rFonts w:ascii="Museo Sans 300" w:hAnsi="Museo Sans 300"/>
          <w:sz w:val="20"/>
          <w:szCs w:val="20"/>
          <w:lang w:val="es-SV"/>
        </w:rPr>
        <w:t>cuatro</w:t>
      </w:r>
      <w:r w:rsidR="00054A77">
        <w:rPr>
          <w:rFonts w:ascii="Museo Sans 300" w:hAnsi="Museo Sans 300"/>
          <w:sz w:val="20"/>
          <w:szCs w:val="20"/>
          <w:lang w:val="es-SV"/>
        </w:rPr>
        <w:t xml:space="preserve"> de</w:t>
      </w:r>
      <w:r w:rsidR="006C787B">
        <w:rPr>
          <w:rFonts w:ascii="Museo Sans 300" w:hAnsi="Museo Sans 300"/>
          <w:sz w:val="20"/>
          <w:szCs w:val="20"/>
          <w:lang w:val="es-SV"/>
        </w:rPr>
        <w:t xml:space="preserve"> abril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FD3983">
        <w:rPr>
          <w:rFonts w:ascii="Museo Sans 300" w:hAnsi="Museo Sans 300"/>
          <w:sz w:val="20"/>
          <w:szCs w:val="20"/>
          <w:lang w:val="es-SV"/>
        </w:rPr>
        <w:t>CAESS</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4E76D349" w14:textId="08B4F053" w:rsidR="00946D9B" w:rsidRDefault="00946D9B" w:rsidP="00946D9B">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FD3983">
        <w:rPr>
          <w:rFonts w:ascii="Museo Sans 300" w:hAnsi="Museo Sans 300"/>
          <w:sz w:val="20"/>
          <w:szCs w:val="20"/>
        </w:rPr>
        <w:t xml:space="preserve">s partes el día </w:t>
      </w:r>
      <w:r w:rsidR="006C787B">
        <w:rPr>
          <w:rFonts w:ascii="Museo Sans 300" w:hAnsi="Museo Sans 300"/>
          <w:sz w:val="20"/>
          <w:szCs w:val="20"/>
        </w:rPr>
        <w:t>ocho de abril del presente año</w:t>
      </w:r>
      <w:r w:rsidR="00FD3983">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6C787B">
        <w:rPr>
          <w:rFonts w:ascii="Museo Sans 300" w:hAnsi="Museo Sans 300"/>
          <w:sz w:val="20"/>
          <w:szCs w:val="20"/>
        </w:rPr>
        <w:t xml:space="preserve">veintinueve del mismo mes y </w:t>
      </w:r>
      <w:r w:rsidR="003C505A">
        <w:rPr>
          <w:rFonts w:ascii="Museo Sans 300" w:hAnsi="Museo Sans 300"/>
          <w:sz w:val="20"/>
          <w:szCs w:val="20"/>
        </w:rPr>
        <w:t>año</w:t>
      </w:r>
      <w:r w:rsidR="006C787B">
        <w:rPr>
          <w:rFonts w:ascii="Museo Sans 300" w:hAnsi="Museo Sans 300"/>
          <w:sz w:val="20"/>
          <w:szCs w:val="20"/>
        </w:rPr>
        <w:t>.</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3E6D7172"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6C787B">
        <w:rPr>
          <w:rFonts w:ascii="Museo Sans 300" w:hAnsi="Museo Sans 300"/>
          <w:sz w:val="20"/>
          <w:szCs w:val="20"/>
        </w:rPr>
        <w:t>dos</w:t>
      </w:r>
      <w:r>
        <w:rPr>
          <w:rFonts w:ascii="Museo Sans 300" w:hAnsi="Museo Sans 300"/>
          <w:sz w:val="20"/>
          <w:szCs w:val="20"/>
        </w:rPr>
        <w:t xml:space="preserve"> de </w:t>
      </w:r>
      <w:r w:rsidR="006C787B">
        <w:rPr>
          <w:rFonts w:ascii="Museo Sans 300" w:hAnsi="Museo Sans 300"/>
          <w:sz w:val="20"/>
          <w:szCs w:val="20"/>
        </w:rPr>
        <w:t>mayo</w:t>
      </w:r>
      <w:r w:rsidR="00946D9B">
        <w:rPr>
          <w:rFonts w:ascii="Museo Sans 300" w:hAnsi="Museo Sans 300"/>
          <w:sz w:val="20"/>
          <w:szCs w:val="20"/>
        </w:rPr>
        <w:t xml:space="preserve"> de este año</w:t>
      </w:r>
      <w:r w:rsidRPr="70478C62">
        <w:rPr>
          <w:rFonts w:ascii="Museo Sans 300" w:hAnsi="Museo Sans 300"/>
          <w:sz w:val="20"/>
          <w:szCs w:val="20"/>
        </w:rPr>
        <w:t xml:space="preserve">, el ingeniero </w:t>
      </w:r>
      <w:r w:rsidR="00625368">
        <w:rPr>
          <w:rFonts w:ascii="Museo Sans 300" w:hAnsi="Museo Sans 300"/>
          <w:sz w:val="20"/>
          <w:szCs w:val="20"/>
        </w:rPr>
        <w:t>+++</w:t>
      </w:r>
      <w:r w:rsidRPr="70478C62">
        <w:rPr>
          <w:rFonts w:ascii="Museo Sans 300" w:hAnsi="Museo Sans 300"/>
          <w:sz w:val="20"/>
          <w:szCs w:val="20"/>
        </w:rPr>
        <w:t xml:space="preserve">, apoderado especial de la sociedad </w:t>
      </w:r>
      <w:r w:rsidR="00FD3983">
        <w:rPr>
          <w:rFonts w:ascii="Museo Sans 300" w:hAnsi="Museo Sans 300"/>
          <w:sz w:val="20"/>
          <w:szCs w:val="20"/>
        </w:rPr>
        <w:t>CAESS</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75BE30D5" w:rsidR="0044126A" w:rsidRDefault="008928D1"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Pr>
          <w:rFonts w:ascii="Museo Sans 300" w:hAnsi="Museo Sans 300"/>
          <w:sz w:val="20"/>
          <w:szCs w:val="20"/>
          <w:lang w:val="es-ES_tradnl"/>
        </w:rPr>
        <w:t xml:space="preserve">A </w:t>
      </w:r>
      <w:r w:rsidR="0044126A" w:rsidRPr="00C84305">
        <w:rPr>
          <w:rFonts w:ascii="Museo Sans 300" w:hAnsi="Museo Sans 300"/>
          <w:sz w:val="20"/>
          <w:szCs w:val="20"/>
          <w:lang w:val="es-ES_tradnl"/>
        </w:rPr>
        <w:t>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77BE5186" w:rsidR="00A36EB4" w:rsidRPr="00A36EB4" w:rsidRDefault="002825AD"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r w:rsidR="00A36EB4" w:rsidRPr="00A36EB4">
        <w:rPr>
          <w:rFonts w:ascii="Museo Sans 300" w:eastAsia="Arial" w:hAnsi="Museo Sans 300"/>
          <w:sz w:val="20"/>
          <w:szCs w:val="20"/>
          <w:lang w:eastAsia="es-SV"/>
        </w:rPr>
        <w:t>.</w:t>
      </w:r>
    </w:p>
    <w:p w14:paraId="7F674FC9" w14:textId="45A763EF" w:rsidR="00A36EB4" w:rsidRPr="00A36EB4" w:rsidRDefault="006C787B"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Lecturas de</w:t>
      </w:r>
      <w:r w:rsidR="002825AD">
        <w:rPr>
          <w:rFonts w:ascii="Museo Sans 300" w:eastAsia="Arial" w:hAnsi="Museo Sans 300"/>
          <w:sz w:val="20"/>
          <w:szCs w:val="20"/>
          <w:lang w:eastAsia="es-SV"/>
        </w:rPr>
        <w:t xml:space="preserve"> TPL</w:t>
      </w:r>
      <w:r w:rsidR="00A36EB4" w:rsidRPr="00A36EB4">
        <w:rPr>
          <w:rFonts w:ascii="Museo Sans 300" w:eastAsia="Arial" w:hAnsi="Museo Sans 300"/>
          <w:sz w:val="20"/>
          <w:szCs w:val="20"/>
          <w:lang w:eastAsia="es-SV"/>
        </w:rPr>
        <w:t>.</w:t>
      </w:r>
    </w:p>
    <w:p w14:paraId="1E95E8C9" w14:textId="3B2BEEC7" w:rsidR="00A36EB4" w:rsidRPr="00A36EB4" w:rsidRDefault="002825AD"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Fotografías</w:t>
      </w:r>
      <w:r w:rsidR="005E2BBC">
        <w:rPr>
          <w:rFonts w:ascii="Museo Sans 300" w:eastAsia="Arial" w:hAnsi="Museo Sans 300"/>
          <w:sz w:val="20"/>
          <w:szCs w:val="20"/>
          <w:lang w:eastAsia="es-SV"/>
        </w:rPr>
        <w:t>.</w:t>
      </w:r>
    </w:p>
    <w:p w14:paraId="78101E77" w14:textId="41B1984C" w:rsidR="00A36EB4" w:rsidRDefault="002825AD"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 xml:space="preserve">Memoria de </w:t>
      </w:r>
      <w:r w:rsidR="00075F23">
        <w:rPr>
          <w:rFonts w:ascii="Museo Sans 300" w:eastAsia="Arial" w:hAnsi="Museo Sans 300"/>
          <w:sz w:val="20"/>
          <w:szCs w:val="20"/>
          <w:lang w:eastAsia="es-SV"/>
        </w:rPr>
        <w:t>c</w:t>
      </w:r>
      <w:r>
        <w:rPr>
          <w:rFonts w:ascii="Museo Sans 300" w:eastAsia="Arial" w:hAnsi="Museo Sans 300"/>
          <w:sz w:val="20"/>
          <w:szCs w:val="20"/>
          <w:lang w:eastAsia="es-SV"/>
        </w:rPr>
        <w:t>álculo</w:t>
      </w:r>
      <w:r w:rsidR="00A36EB4" w:rsidRPr="00A36EB4">
        <w:rPr>
          <w:rFonts w:ascii="Museo Sans 300" w:eastAsia="Arial" w:hAnsi="Museo Sans 300"/>
          <w:sz w:val="20"/>
          <w:szCs w:val="20"/>
          <w:lang w:eastAsia="es-SV"/>
        </w:rPr>
        <w:t>.</w:t>
      </w:r>
    </w:p>
    <w:p w14:paraId="552C7898" w14:textId="3AACA3B9" w:rsidR="006C787B" w:rsidRPr="00A36EB4" w:rsidRDefault="006C787B"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 xml:space="preserve">Verificación de medidor </w:t>
      </w:r>
      <w:r w:rsidR="00625368">
        <w:rPr>
          <w:rFonts w:ascii="Museo Sans 300" w:eastAsia="Arial" w:hAnsi="Museo Sans 300"/>
          <w:sz w:val="20"/>
          <w:szCs w:val="20"/>
          <w:lang w:eastAsia="es-SV"/>
        </w:rPr>
        <w:t>+++</w:t>
      </w:r>
      <w:r>
        <w:rPr>
          <w:rFonts w:ascii="Museo Sans 300" w:eastAsia="Arial" w:hAnsi="Museo Sans 300"/>
          <w:sz w:val="20"/>
          <w:szCs w:val="20"/>
          <w:lang w:eastAsia="es-SV"/>
        </w:rPr>
        <w:t>.</w:t>
      </w:r>
    </w:p>
    <w:p w14:paraId="1D6DA4F5" w14:textId="057E4AC5" w:rsidR="00A36EB4" w:rsidRPr="00A36EB4" w:rsidRDefault="002825AD"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 y,</w:t>
      </w:r>
    </w:p>
    <w:p w14:paraId="4B0F7E55" w14:textId="07CC099D" w:rsidR="009B67E6" w:rsidRPr="002825AD" w:rsidRDefault="00A36EB4" w:rsidP="002825AD">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w:t>
      </w:r>
      <w:r w:rsidR="002825AD">
        <w:rPr>
          <w:rFonts w:ascii="Museo Sans 300" w:eastAsia="Arial" w:hAnsi="Museo Sans 300"/>
          <w:sz w:val="20"/>
          <w:szCs w:val="20"/>
          <w:lang w:eastAsia="es-SV"/>
        </w:rPr>
        <w:t>enso de carga.</w:t>
      </w:r>
      <w:r w:rsidRPr="002825AD">
        <w:rPr>
          <w:rFonts w:ascii="Museo Sans 300" w:eastAsia="Arial" w:hAnsi="Museo Sans 300"/>
          <w:sz w:val="20"/>
          <w:szCs w:val="20"/>
          <w:lang w:eastAsia="es-SV"/>
        </w:rPr>
        <w:t xml:space="preserve">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7D3427A6"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6C787B">
        <w:rPr>
          <w:rFonts w:ascii="Museo Sans 300" w:hAnsi="Museo Sans 300"/>
          <w:sz w:val="20"/>
          <w:szCs w:val="20"/>
          <w:lang w:val="es-ES_tradnl" w:eastAsia="es-SV"/>
        </w:rPr>
        <w:t>337</w:t>
      </w:r>
      <w:r>
        <w:rPr>
          <w:rFonts w:ascii="Museo Sans 300" w:hAnsi="Museo Sans 300"/>
          <w:sz w:val="20"/>
          <w:szCs w:val="20"/>
          <w:lang w:val="es-ES_tradnl" w:eastAsia="es-SV"/>
        </w:rPr>
        <w:t>-CAU-2</w:t>
      </w:r>
      <w:r w:rsidR="002825AD">
        <w:rPr>
          <w:rFonts w:ascii="Museo Sans 300" w:hAnsi="Museo Sans 300"/>
          <w:sz w:val="20"/>
          <w:szCs w:val="20"/>
          <w:lang w:val="es-ES_tradnl" w:eastAsia="es-SV"/>
        </w:rPr>
        <w:t>022</w:t>
      </w:r>
      <w:r>
        <w:rPr>
          <w:rFonts w:ascii="Museo Sans 300" w:hAnsi="Museo Sans 300"/>
          <w:sz w:val="20"/>
          <w:szCs w:val="20"/>
          <w:lang w:val="es-ES_tradnl" w:eastAsia="es-SV"/>
        </w:rPr>
        <w:t xml:space="preserve">, de fecha </w:t>
      </w:r>
      <w:r w:rsidR="006C787B">
        <w:rPr>
          <w:rFonts w:ascii="Museo Sans 300" w:hAnsi="Museo Sans 300"/>
          <w:sz w:val="20"/>
          <w:szCs w:val="20"/>
          <w:lang w:val="es-ES_tradnl" w:eastAsia="es-SV"/>
        </w:rPr>
        <w:t>cinco</w:t>
      </w:r>
      <w:r w:rsidR="00F16EDF">
        <w:rPr>
          <w:rFonts w:ascii="Museo Sans 300" w:hAnsi="Museo Sans 300"/>
          <w:sz w:val="20"/>
          <w:szCs w:val="20"/>
          <w:lang w:val="es-ES_tradnl" w:eastAsia="es-SV"/>
        </w:rPr>
        <w:t xml:space="preserve"> de </w:t>
      </w:r>
      <w:r w:rsidR="006C787B">
        <w:rPr>
          <w:rFonts w:ascii="Museo Sans 300" w:hAnsi="Museo Sans 300"/>
          <w:sz w:val="20"/>
          <w:szCs w:val="20"/>
          <w:lang w:val="es-ES_tradnl" w:eastAsia="es-SV"/>
        </w:rPr>
        <w:t>mayo</w:t>
      </w:r>
      <w:r w:rsidR="00F16EDF">
        <w:rPr>
          <w:rFonts w:ascii="Museo Sans 300" w:hAnsi="Museo Sans 300"/>
          <w:sz w:val="20"/>
          <w:szCs w:val="20"/>
          <w:lang w:val="es-ES_tradnl" w:eastAsia="es-SV"/>
        </w:rPr>
        <w:t xml:space="preserve"> de</w:t>
      </w:r>
      <w:r w:rsidR="00366F8C">
        <w:rPr>
          <w:rFonts w:ascii="Museo Sans 300" w:hAnsi="Museo Sans 300"/>
          <w:sz w:val="20"/>
          <w:szCs w:val="20"/>
          <w:lang w:val="es-ES_tradnl" w:eastAsia="es-SV"/>
        </w:rPr>
        <w:t>l</w:t>
      </w:r>
      <w:r w:rsidR="00CB0378">
        <w:rPr>
          <w:rFonts w:ascii="Museo Sans 300" w:hAnsi="Museo Sans 300"/>
          <w:sz w:val="20"/>
          <w:szCs w:val="20"/>
          <w:lang w:val="es-ES_tradnl" w:eastAsia="es-SV"/>
        </w:rPr>
        <w:t xml:space="preserve">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698FB14E"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CB0378">
        <w:rPr>
          <w:rFonts w:ascii="Museo Sans 300" w:hAnsi="Museo Sans 300"/>
          <w:sz w:val="20"/>
          <w:szCs w:val="20"/>
        </w:rPr>
        <w:t>0</w:t>
      </w:r>
      <w:r w:rsidR="006C787B">
        <w:rPr>
          <w:rFonts w:ascii="Museo Sans 300" w:hAnsi="Museo Sans 300"/>
          <w:sz w:val="20"/>
          <w:szCs w:val="20"/>
        </w:rPr>
        <w:t>960</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6C787B">
        <w:rPr>
          <w:rFonts w:ascii="Museo Sans 300" w:hAnsi="Museo Sans 300"/>
          <w:sz w:val="20"/>
          <w:szCs w:val="20"/>
        </w:rPr>
        <w:t>trece</w:t>
      </w:r>
      <w:r w:rsidR="00CB0378">
        <w:rPr>
          <w:rFonts w:ascii="Museo Sans 300" w:hAnsi="Museo Sans 300"/>
          <w:sz w:val="20"/>
          <w:szCs w:val="20"/>
        </w:rPr>
        <w:t xml:space="preserve"> de </w:t>
      </w:r>
      <w:r w:rsidR="006C787B">
        <w:rPr>
          <w:rFonts w:ascii="Museo Sans 300" w:hAnsi="Museo Sans 300"/>
          <w:sz w:val="20"/>
          <w:szCs w:val="20"/>
        </w:rPr>
        <w:t>mayo</w:t>
      </w:r>
      <w:r w:rsidR="00CB0378">
        <w:rPr>
          <w:rFonts w:ascii="Museo Sans 300" w:hAnsi="Museo Sans 300"/>
          <w:sz w:val="20"/>
          <w:szCs w:val="20"/>
        </w:rPr>
        <w:t xml:space="preserve">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0D78EAB9"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6C787B">
        <w:rPr>
          <w:rFonts w:ascii="Museo Sans 300" w:hAnsi="Museo Sans 300"/>
          <w:sz w:val="20"/>
          <w:szCs w:val="20"/>
        </w:rPr>
        <w:t>s partes el día dieciocho de mayo del presente año,</w:t>
      </w:r>
      <w:r w:rsidRPr="24487779">
        <w:rPr>
          <w:rStyle w:val="normaltextrun"/>
          <w:rFonts w:ascii="Museo Sans 300" w:eastAsia="Museo Sans" w:hAnsi="Museo Sans 300" w:cs="Segoe UI"/>
          <w:sz w:val="20"/>
          <w:szCs w:val="20"/>
        </w:rPr>
        <w:t xml:space="preserve"> por lo que el plazo finalizó</w:t>
      </w:r>
      <w:r w:rsidR="006C787B">
        <w:rPr>
          <w:rStyle w:val="normaltextrun"/>
          <w:rFonts w:ascii="Museo Sans 300" w:eastAsia="Museo Sans" w:hAnsi="Museo Sans 300" w:cs="Segoe UI"/>
          <w:sz w:val="20"/>
          <w:szCs w:val="20"/>
        </w:rPr>
        <w:t xml:space="preserve"> el día catorce de junio</w:t>
      </w:r>
      <w:r>
        <w:rPr>
          <w:rStyle w:val="normaltextrun"/>
          <w:rFonts w:ascii="Museo Sans 300" w:eastAsia="Museo Sans" w:hAnsi="Museo Sans 300" w:cs="Segoe UI"/>
          <w:sz w:val="20"/>
          <w:szCs w:val="20"/>
        </w:rPr>
        <w:t xml:space="preserve"> de</w:t>
      </w:r>
      <w:r w:rsidR="00D858FD">
        <w:rPr>
          <w:rStyle w:val="normaltextrun"/>
          <w:rFonts w:ascii="Museo Sans 300" w:eastAsia="Museo Sans" w:hAnsi="Museo Sans 300" w:cs="Segoe UI"/>
          <w:sz w:val="20"/>
          <w:szCs w:val="20"/>
        </w:rPr>
        <w:t xml:space="preserve"> este año.</w:t>
      </w:r>
    </w:p>
    <w:p w14:paraId="72D184DC" w14:textId="6AE2DAF7" w:rsidR="00BE6FC4" w:rsidRDefault="00BE6FC4" w:rsidP="00CB0378">
      <w:pPr>
        <w:pStyle w:val="Prrafodelista"/>
        <w:tabs>
          <w:tab w:val="left" w:pos="426"/>
        </w:tabs>
        <w:ind w:left="426"/>
        <w:jc w:val="both"/>
        <w:rPr>
          <w:rStyle w:val="normaltextrun"/>
          <w:rFonts w:ascii="Museo Sans 300" w:eastAsia="Museo Sans" w:hAnsi="Museo Sans 300" w:cs="Segoe UI"/>
          <w:sz w:val="20"/>
          <w:szCs w:val="20"/>
        </w:rPr>
      </w:pPr>
    </w:p>
    <w:p w14:paraId="25563D20" w14:textId="4D21C64A" w:rsidR="00BE6FC4" w:rsidRPr="00B41EC8" w:rsidRDefault="00BE6FC4" w:rsidP="00BE6FC4">
      <w:pPr>
        <w:pStyle w:val="paragraph"/>
        <w:suppressAutoHyphens w:val="0"/>
        <w:autoSpaceDN/>
        <w:spacing w:before="0" w:after="0"/>
        <w:ind w:left="426"/>
        <w:jc w:val="both"/>
        <w:rPr>
          <w:rStyle w:val="normaltextrun"/>
          <w:rFonts w:ascii="Museo Sans 300" w:eastAsia="Museo Sans" w:hAnsi="Museo Sans 300" w:cs="Segoe UI"/>
          <w:sz w:val="16"/>
          <w:szCs w:val="16"/>
        </w:rPr>
      </w:pPr>
      <w:r w:rsidRPr="00514B85">
        <w:rPr>
          <w:rStyle w:val="normaltextrun"/>
          <w:rFonts w:ascii="Museo Sans 300" w:eastAsia="Museo Sans" w:hAnsi="Museo Sans 300" w:cs="Segoe UI"/>
          <w:sz w:val="20"/>
          <w:szCs w:val="20"/>
          <w:lang w:val="es-ES"/>
        </w:rPr>
        <w:t xml:space="preserve">El día </w:t>
      </w:r>
      <w:r>
        <w:rPr>
          <w:rStyle w:val="normaltextrun"/>
          <w:rFonts w:ascii="Museo Sans 300" w:eastAsia="Museo Sans" w:hAnsi="Museo Sans 300" w:cs="Segoe UI"/>
          <w:sz w:val="20"/>
          <w:szCs w:val="20"/>
          <w:lang w:val="es-ES"/>
        </w:rPr>
        <w:t>veinticinco de mayo del presente año</w:t>
      </w:r>
      <w:r w:rsidRPr="00514B85">
        <w:rPr>
          <w:rStyle w:val="normaltextrun"/>
          <w:rFonts w:ascii="Museo Sans 300" w:eastAsia="Museo Sans" w:hAnsi="Museo Sans 300" w:cs="Segoe UI"/>
          <w:sz w:val="20"/>
          <w:szCs w:val="20"/>
          <w:lang w:val="es-ES"/>
        </w:rPr>
        <w:t xml:space="preserve">, </w:t>
      </w:r>
      <w:r>
        <w:rPr>
          <w:rStyle w:val="normaltextrun"/>
          <w:rFonts w:ascii="Museo Sans 300" w:eastAsia="Museo Sans" w:hAnsi="Museo Sans 300" w:cs="Segoe UI"/>
          <w:sz w:val="20"/>
          <w:szCs w:val="20"/>
          <w:lang w:val="es-ES"/>
        </w:rPr>
        <w:t xml:space="preserve">el señor </w:t>
      </w:r>
      <w:r w:rsidR="00625368">
        <w:rPr>
          <w:rStyle w:val="normaltextrun"/>
          <w:rFonts w:ascii="Museo Sans 300" w:eastAsia="Museo Sans" w:hAnsi="Museo Sans 300" w:cs="Segoe UI"/>
          <w:sz w:val="20"/>
          <w:szCs w:val="20"/>
          <w:lang w:val="es-ES"/>
        </w:rPr>
        <w:t>+++</w:t>
      </w:r>
      <w:r>
        <w:rPr>
          <w:rStyle w:val="normaltextrun"/>
          <w:rFonts w:ascii="Museo Sans 300" w:eastAsia="Museo Sans" w:hAnsi="Museo Sans 300" w:cs="Segoe UI"/>
          <w:sz w:val="20"/>
          <w:szCs w:val="20"/>
          <w:lang w:val="es-ES"/>
        </w:rPr>
        <w:t>, presentó un escrito por medio del cual adjuntó fotografía de la ubicación de los medidores, además manifestó lo siguiente:</w:t>
      </w:r>
    </w:p>
    <w:p w14:paraId="7873B091" w14:textId="77777777" w:rsidR="00BE6FC4" w:rsidRDefault="00BE6FC4" w:rsidP="00BE6FC4">
      <w:pPr>
        <w:pStyle w:val="paragraph"/>
        <w:spacing w:before="0" w:after="0"/>
        <w:ind w:left="426"/>
        <w:jc w:val="both"/>
        <w:rPr>
          <w:rFonts w:ascii="Museo Sans 300" w:hAnsi="Museo Sans 300"/>
          <w:sz w:val="20"/>
          <w:szCs w:val="20"/>
        </w:rPr>
      </w:pPr>
      <w:r>
        <w:rPr>
          <w:rStyle w:val="normaltextrun"/>
          <w:rFonts w:ascii="Museo Sans 300" w:eastAsia="Museo Sans" w:hAnsi="Museo Sans 300" w:cs="Segoe UI"/>
          <w:sz w:val="20"/>
          <w:szCs w:val="20"/>
          <w:lang w:val="es-ES"/>
        </w:rPr>
        <w:t xml:space="preserve"> </w:t>
      </w:r>
    </w:p>
    <w:p w14:paraId="09499082" w14:textId="77777777" w:rsidR="00BE6FC4" w:rsidRDefault="00BE6FC4" w:rsidP="00BE6FC4">
      <w:pPr>
        <w:ind w:left="709" w:right="709"/>
        <w:jc w:val="both"/>
        <w:rPr>
          <w:rFonts w:ascii="Museo 300" w:hAnsi="Museo 300" w:cs="Calibri"/>
          <w:sz w:val="16"/>
          <w:szCs w:val="16"/>
          <w:lang w:val="es-ES" w:eastAsia="es-SV"/>
        </w:rPr>
      </w:pPr>
      <w:r w:rsidRPr="00A36EB4">
        <w:rPr>
          <w:rFonts w:ascii="Museo 300" w:hAnsi="Museo 300" w:cs="Calibri"/>
          <w:sz w:val="16"/>
          <w:szCs w:val="16"/>
          <w:lang w:val="es-ES" w:eastAsia="es-SV"/>
        </w:rPr>
        <w:t>“[…]</w:t>
      </w:r>
      <w:r>
        <w:rPr>
          <w:rFonts w:ascii="Museo 300" w:hAnsi="Museo 300" w:cs="Calibri"/>
          <w:sz w:val="16"/>
          <w:szCs w:val="16"/>
          <w:lang w:val="es-ES" w:eastAsia="es-SV"/>
        </w:rPr>
        <w:t xml:space="preserve"> La ubicación es común a todos los medidores y no están debidamente identificados (…) hubo un vecino que tenía un taller de serigrafía (…) y obtenía electricidad para sus equipos haciendo algunas conexiones directas desde el medidor. […]”</w:t>
      </w:r>
    </w:p>
    <w:p w14:paraId="66397901" w14:textId="77777777" w:rsidR="00BE6FC4" w:rsidRDefault="00BE6FC4" w:rsidP="00BE6FC4">
      <w:pPr>
        <w:pStyle w:val="paragraph"/>
        <w:spacing w:before="0" w:after="0"/>
        <w:ind w:left="426"/>
        <w:jc w:val="both"/>
        <w:rPr>
          <w:rFonts w:ascii="Museo Sans 300" w:hAnsi="Museo Sans 300"/>
          <w:sz w:val="20"/>
          <w:szCs w:val="20"/>
          <w:lang w:eastAsia="es-ES"/>
        </w:rPr>
      </w:pPr>
      <w:r w:rsidRPr="00694EE3">
        <w:rPr>
          <w:rFonts w:ascii="Museo Sans 300" w:hAnsi="Museo Sans 300"/>
          <w:sz w:val="20"/>
          <w:szCs w:val="20"/>
          <w:lang w:eastAsia="es-ES"/>
        </w:rPr>
        <w:t xml:space="preserve">En dicho escrito, adjuntó </w:t>
      </w:r>
      <w:r>
        <w:rPr>
          <w:rFonts w:ascii="Museo Sans 300" w:hAnsi="Museo Sans 300"/>
          <w:sz w:val="20"/>
          <w:szCs w:val="20"/>
          <w:lang w:eastAsia="es-ES"/>
        </w:rPr>
        <w:t>cuatro</w:t>
      </w:r>
      <w:r w:rsidRPr="00694EE3">
        <w:rPr>
          <w:rFonts w:ascii="Museo Sans 300" w:hAnsi="Museo Sans 300"/>
          <w:sz w:val="20"/>
          <w:szCs w:val="20"/>
          <w:lang w:eastAsia="es-ES"/>
        </w:rPr>
        <w:t xml:space="preserve"> fotografías de</w:t>
      </w:r>
      <w:r>
        <w:rPr>
          <w:rFonts w:ascii="Museo Sans 300" w:hAnsi="Museo Sans 300"/>
          <w:sz w:val="20"/>
          <w:szCs w:val="20"/>
          <w:lang w:eastAsia="es-ES"/>
        </w:rPr>
        <w:t xml:space="preserve"> un tablero de equipos de medición eléctrica</w:t>
      </w:r>
      <w:r w:rsidRPr="00694EE3">
        <w:rPr>
          <w:rFonts w:ascii="Museo Sans 300" w:hAnsi="Museo Sans 300"/>
          <w:sz w:val="20"/>
          <w:szCs w:val="20"/>
          <w:lang w:eastAsia="es-ES"/>
        </w:rPr>
        <w:t>.</w:t>
      </w:r>
    </w:p>
    <w:p w14:paraId="45E41AE4" w14:textId="77777777" w:rsidR="00BE6FC4" w:rsidRDefault="00BE6FC4" w:rsidP="00BE6FC4">
      <w:pPr>
        <w:pStyle w:val="paragraph"/>
        <w:spacing w:before="0" w:after="0"/>
        <w:ind w:left="426"/>
        <w:jc w:val="both"/>
        <w:rPr>
          <w:rFonts w:ascii="Museo Sans 300" w:hAnsi="Museo Sans 300"/>
          <w:sz w:val="20"/>
          <w:szCs w:val="20"/>
          <w:lang w:eastAsia="es-ES"/>
        </w:rPr>
      </w:pPr>
    </w:p>
    <w:p w14:paraId="5AE87C83" w14:textId="77777777" w:rsidR="00BE6FC4" w:rsidRPr="00744F15" w:rsidRDefault="00BE6FC4" w:rsidP="00BE6FC4">
      <w:pPr>
        <w:pStyle w:val="paragraph"/>
        <w:spacing w:before="0" w:after="0"/>
        <w:ind w:left="426"/>
        <w:jc w:val="both"/>
        <w:rPr>
          <w:rFonts w:ascii="Museo Sans 300" w:hAnsi="Museo Sans 300"/>
          <w:sz w:val="20"/>
          <w:szCs w:val="20"/>
          <w:lang w:val="es-ES" w:eastAsia="es-ES"/>
        </w:rPr>
      </w:pPr>
      <w:r w:rsidRPr="00744F15">
        <w:rPr>
          <w:rFonts w:ascii="Museo Sans 300" w:hAnsi="Museo Sans 300"/>
          <w:sz w:val="20"/>
          <w:szCs w:val="20"/>
          <w:lang w:eastAsia="es-ES"/>
        </w:rPr>
        <w:t xml:space="preserve">Por su parte, la sociedad </w:t>
      </w:r>
      <w:r>
        <w:rPr>
          <w:rFonts w:ascii="Museo Sans 300" w:hAnsi="Museo Sans 300"/>
          <w:sz w:val="20"/>
          <w:szCs w:val="20"/>
          <w:lang w:eastAsia="es-ES"/>
        </w:rPr>
        <w:t>CAESS</w:t>
      </w:r>
      <w:r w:rsidRPr="00744F15">
        <w:rPr>
          <w:rFonts w:ascii="Museo Sans 300" w:hAnsi="Museo Sans 300"/>
          <w:sz w:val="20"/>
          <w:szCs w:val="20"/>
          <w:lang w:eastAsia="es-ES"/>
        </w:rPr>
        <w:t>, S.A. de C.V. no hizo uso del derecho de defensa otorgado.</w:t>
      </w:r>
    </w:p>
    <w:p w14:paraId="3CC0CD72" w14:textId="77777777" w:rsidR="00BE6FC4" w:rsidRDefault="00BE6FC4" w:rsidP="00CB0378">
      <w:pPr>
        <w:pStyle w:val="Prrafodelista"/>
        <w:tabs>
          <w:tab w:val="left" w:pos="426"/>
        </w:tabs>
        <w:ind w:left="426"/>
        <w:jc w:val="both"/>
        <w:rPr>
          <w:rStyle w:val="normaltextrun"/>
          <w:rFonts w:ascii="Museo Sans 300" w:eastAsia="Museo Sans"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57957072"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662A10">
        <w:rPr>
          <w:rFonts w:ascii="Museo Sans 300" w:hAnsi="Museo Sans 300"/>
          <w:sz w:val="20"/>
          <w:szCs w:val="20"/>
          <w:lang w:val="es-SV"/>
        </w:rPr>
        <w:t>1324</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064A3">
        <w:rPr>
          <w:rFonts w:ascii="Museo Sans 300" w:hAnsi="Museo Sans 300"/>
          <w:sz w:val="20"/>
          <w:szCs w:val="20"/>
          <w:lang w:val="es-SV"/>
        </w:rPr>
        <w:t>veinti</w:t>
      </w:r>
      <w:r w:rsidR="00662A10">
        <w:rPr>
          <w:rFonts w:ascii="Museo Sans 300" w:hAnsi="Museo Sans 300"/>
          <w:sz w:val="20"/>
          <w:szCs w:val="20"/>
          <w:lang w:val="es-SV"/>
        </w:rPr>
        <w:t>ocho</w:t>
      </w:r>
      <w:r w:rsidR="00521E99">
        <w:rPr>
          <w:rFonts w:ascii="Museo Sans 300" w:hAnsi="Museo Sans 300"/>
          <w:sz w:val="20"/>
          <w:szCs w:val="20"/>
          <w:lang w:val="es-SV"/>
        </w:rPr>
        <w:t xml:space="preserve"> de </w:t>
      </w:r>
      <w:r w:rsidR="00662A10">
        <w:rPr>
          <w:rFonts w:ascii="Museo Sans 300" w:hAnsi="Museo Sans 300"/>
          <w:sz w:val="20"/>
          <w:szCs w:val="20"/>
          <w:lang w:val="es-SV"/>
        </w:rPr>
        <w:t>junio</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62A10">
        <w:rPr>
          <w:rFonts w:ascii="Museo Sans 300" w:hAnsi="Museo Sans 300"/>
          <w:sz w:val="20"/>
          <w:szCs w:val="20"/>
          <w:lang w:val="es-SV"/>
        </w:rPr>
        <w:t>l</w:t>
      </w:r>
      <w:r w:rsidR="007351AF">
        <w:rPr>
          <w:rFonts w:ascii="Museo Sans 300" w:hAnsi="Museo Sans 300"/>
          <w:sz w:val="20"/>
          <w:szCs w:val="20"/>
          <w:lang w:val="es-SV"/>
        </w:rPr>
        <w:t xml:space="preserve"> usuari</w:t>
      </w:r>
      <w:r w:rsidR="00662A1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625368">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74A8FFD8"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44126A">
        <w:rPr>
          <w:rFonts w:ascii="Museo Sans 300" w:hAnsi="Museo Sans 300"/>
          <w:sz w:val="20"/>
          <w:szCs w:val="20"/>
          <w:lang w:val="es-SV"/>
        </w:rPr>
        <w:t xml:space="preserve"> la</w:t>
      </w:r>
      <w:r w:rsidR="00662A10">
        <w:rPr>
          <w:rFonts w:ascii="Museo Sans 300" w:hAnsi="Museo Sans 300"/>
          <w:sz w:val="20"/>
          <w:szCs w:val="20"/>
          <w:lang w:val="es-SV"/>
        </w:rPr>
        <w:t>s partes el día uno de julio del presente año.</w:t>
      </w:r>
    </w:p>
    <w:p w14:paraId="089B69A7" w14:textId="4D30DB8C" w:rsidR="00F90C00" w:rsidRDefault="00F90C00" w:rsidP="00BD38EB">
      <w:pPr>
        <w:pStyle w:val="Prrafodelista"/>
        <w:tabs>
          <w:tab w:val="left" w:pos="426"/>
        </w:tabs>
        <w:ind w:left="426"/>
        <w:jc w:val="both"/>
        <w:rPr>
          <w:rFonts w:ascii="Museo Sans 300" w:hAnsi="Museo Sans 300"/>
          <w:sz w:val="20"/>
          <w:szCs w:val="20"/>
          <w:lang w:val="es-SV"/>
        </w:rPr>
      </w:pPr>
    </w:p>
    <w:p w14:paraId="3768FEEC" w14:textId="2EDA06EF"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662A10">
        <w:rPr>
          <w:rFonts w:ascii="Museo Sans 300" w:hAnsi="Museo Sans 300"/>
          <w:sz w:val="20"/>
          <w:szCs w:val="20"/>
          <w:lang w:val="es-ES_tradnl"/>
        </w:rPr>
        <w:t>veintidós</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662A10">
        <w:rPr>
          <w:rFonts w:ascii="Museo Sans 300" w:hAnsi="Museo Sans 300"/>
          <w:sz w:val="20"/>
          <w:szCs w:val="20"/>
          <w:lang w:val="es-ES_tradnl"/>
        </w:rPr>
        <w:t>julio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662A10">
        <w:rPr>
          <w:rFonts w:ascii="Museo Sans 300" w:hAnsi="Museo Sans 300"/>
          <w:sz w:val="20"/>
          <w:szCs w:val="20"/>
          <w:lang w:val="es-SV"/>
        </w:rPr>
        <w:t>0265</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3617C210"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1AC8B65A" w:rsidR="00567F65" w:rsidRDefault="00625368" w:rsidP="00567F65">
      <w:pPr>
        <w:spacing w:after="0" w:line="240" w:lineRule="auto"/>
        <w:ind w:left="426"/>
        <w:jc w:val="center"/>
        <w:rPr>
          <w:rFonts w:ascii="Museo Sans 300" w:hAnsi="Museo Sans 300"/>
          <w:sz w:val="20"/>
          <w:szCs w:val="20"/>
          <w:u w:val="single"/>
        </w:rPr>
      </w:pPr>
      <w:r>
        <w:rPr>
          <w:noProof/>
        </w:rPr>
        <w:t>+++</w:t>
      </w:r>
    </w:p>
    <w:p w14:paraId="2676CAE5" w14:textId="03C75DF7"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374CB41" w14:textId="1283039A" w:rsidR="00662A10" w:rsidRPr="00662A10" w:rsidRDefault="008B7A00" w:rsidP="00662A10">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662A10">
        <w:rPr>
          <w:rFonts w:ascii="Museo 300" w:eastAsia="Arial" w:hAnsi="Museo 300"/>
          <w:color w:val="000000"/>
          <w:sz w:val="16"/>
          <w:szCs w:val="16"/>
          <w:lang w:val="es-ES"/>
        </w:rPr>
        <w:t xml:space="preserve"> </w:t>
      </w:r>
      <w:r w:rsidR="00662A10" w:rsidRPr="00662A10">
        <w:rPr>
          <w:rFonts w:ascii="Museo 300" w:hAnsi="Museo 300"/>
          <w:sz w:val="16"/>
          <w:szCs w:val="16"/>
        </w:rPr>
        <w:t xml:space="preserve">con el análisis de la información que fue provista por la sociedad CAESS, se han extraído las siguientes fotografías, mediante las cuales ésta ha pretendido demostrar que en el suministro identificado con el </w:t>
      </w:r>
      <w:r w:rsidR="00662A10" w:rsidRPr="00662A10">
        <w:rPr>
          <w:rFonts w:ascii="Museo 300" w:hAnsi="Museo 300"/>
          <w:b/>
          <w:bCs/>
          <w:sz w:val="16"/>
          <w:szCs w:val="16"/>
        </w:rPr>
        <w:t xml:space="preserve">NIC </w:t>
      </w:r>
      <w:r w:rsidR="00625368">
        <w:rPr>
          <w:rFonts w:ascii="Museo 300" w:hAnsi="Museo 300"/>
          <w:b/>
          <w:bCs/>
          <w:sz w:val="16"/>
          <w:szCs w:val="16"/>
        </w:rPr>
        <w:t>+++</w:t>
      </w:r>
      <w:r w:rsidR="00662A10" w:rsidRPr="00662A10">
        <w:rPr>
          <w:rFonts w:ascii="Museo 300" w:hAnsi="Museo 300"/>
          <w:b/>
          <w:bCs/>
          <w:sz w:val="16"/>
          <w:szCs w:val="16"/>
        </w:rPr>
        <w:t xml:space="preserve"> </w:t>
      </w:r>
      <w:r w:rsidR="00662A10" w:rsidRPr="00662A10">
        <w:rPr>
          <w:rFonts w:ascii="Museo 300" w:hAnsi="Museo 300"/>
          <w:sz w:val="16"/>
          <w:szCs w:val="16"/>
        </w:rPr>
        <w:t>se encontró una condición irregular, relacionada con la alteración en la bornera de conexiones del medidor mediante la unión  de los puntos de las fases A y B del suministro con los puntos de las fases A y B de carga, denotando que con dicha condición se impidió el verdadero registro de la energía eléctrica demandada en el suministro, siendo éstas las siguientes:</w:t>
      </w:r>
    </w:p>
    <w:p w14:paraId="44902EAD" w14:textId="391EA97B" w:rsidR="00662A10" w:rsidRPr="00662A10" w:rsidRDefault="00625368" w:rsidP="00662A10">
      <w:pPr>
        <w:ind w:left="709" w:right="709"/>
        <w:jc w:val="center"/>
        <w:rPr>
          <w:rFonts w:ascii="Museo 300" w:hAnsi="Museo 300"/>
          <w:sz w:val="16"/>
          <w:szCs w:val="16"/>
        </w:rPr>
      </w:pPr>
      <w:r>
        <w:rPr>
          <w:rFonts w:ascii="Museo 300" w:hAnsi="Museo 300"/>
          <w:sz w:val="16"/>
          <w:szCs w:val="16"/>
        </w:rPr>
        <w:t>+++</w:t>
      </w:r>
    </w:p>
    <w:p w14:paraId="58A8501A" w14:textId="2C452805" w:rsidR="00270DBC" w:rsidRPr="00270DBC" w:rsidRDefault="00270DBC" w:rsidP="00270DBC">
      <w:pPr>
        <w:ind w:left="709" w:right="709"/>
        <w:jc w:val="both"/>
        <w:rPr>
          <w:rFonts w:ascii="Museo 300" w:hAnsi="Museo 300"/>
          <w:sz w:val="16"/>
          <w:szCs w:val="16"/>
        </w:rPr>
      </w:pPr>
      <w:r w:rsidRPr="00270DBC">
        <w:rPr>
          <w:rFonts w:ascii="Museo 300" w:hAnsi="Museo 300"/>
          <w:sz w:val="16"/>
          <w:szCs w:val="16"/>
        </w:rPr>
        <w:t xml:space="preserve">La sociedad CAESS, también presentó como prueba el acta de condición irregular número </w:t>
      </w:r>
      <w:r w:rsidR="00625368">
        <w:rPr>
          <w:rFonts w:ascii="Museo 300" w:hAnsi="Museo 300"/>
          <w:sz w:val="16"/>
          <w:szCs w:val="16"/>
        </w:rPr>
        <w:t>+++</w:t>
      </w:r>
      <w:r w:rsidRPr="00270DBC">
        <w:rPr>
          <w:rFonts w:ascii="Museo 300" w:hAnsi="Museo 300"/>
          <w:sz w:val="16"/>
          <w:szCs w:val="16"/>
        </w:rPr>
        <w:t xml:space="preserve"> de fecha 2 de febrero del 2022, en la cual estableció lo siguiente: “… se encontró medidor con sello roto y conexión tipo puente en bornera uniendo entradas con salidas…”</w:t>
      </w:r>
      <w:r>
        <w:rPr>
          <w:rFonts w:ascii="Museo 300" w:hAnsi="Museo 300"/>
          <w:sz w:val="16"/>
          <w:szCs w:val="16"/>
        </w:rPr>
        <w:t xml:space="preserve"> (…)</w:t>
      </w:r>
    </w:p>
    <w:p w14:paraId="3C6AE88A" w14:textId="4F461B00" w:rsidR="00270DBC" w:rsidRPr="00270DBC" w:rsidRDefault="00270DBC" w:rsidP="00270DBC">
      <w:pPr>
        <w:ind w:left="709" w:right="709"/>
        <w:jc w:val="both"/>
        <w:rPr>
          <w:rFonts w:ascii="Museo 300" w:hAnsi="Museo 300"/>
          <w:sz w:val="16"/>
          <w:szCs w:val="16"/>
        </w:rPr>
      </w:pPr>
      <w:r w:rsidRPr="00270DBC">
        <w:rPr>
          <w:rFonts w:ascii="Museo 300" w:hAnsi="Museo 300"/>
          <w:sz w:val="16"/>
          <w:szCs w:val="16"/>
        </w:rPr>
        <w:lastRenderedPageBreak/>
        <w:t xml:space="preserve">Con base en las pruebas analizadas, y en consideración a los cambios observados en el historial de registros de consumos mensuales del suministro, se establece que la sociedad CAESS cuenta con la evidencia necesaria, la cual permite determinar que en el suministro en referencia existió una conexión no autorizada en el medidor del suministro, consistente en </w:t>
      </w:r>
      <w:bookmarkStart w:id="2" w:name="_Hlk109109917"/>
      <w:r w:rsidRPr="00270DBC">
        <w:rPr>
          <w:rFonts w:ascii="Museo 300" w:hAnsi="Museo 300"/>
          <w:sz w:val="16"/>
          <w:szCs w:val="16"/>
        </w:rPr>
        <w:t>la unión de las entradas con las salidas de las fases A y  B en la bornera de conexiones del medidor</w:t>
      </w:r>
      <w:bookmarkEnd w:id="2"/>
      <w:r w:rsidRPr="00270DBC">
        <w:rPr>
          <w:rFonts w:ascii="Museo 300" w:hAnsi="Museo 300"/>
          <w:sz w:val="16"/>
          <w:szCs w:val="16"/>
        </w:rPr>
        <w:t>, lo cual impedía el correcto registro del consumo de energía demandado en el suministro. Dicha prueba se presenta en la fotografía</w:t>
      </w:r>
      <w:r w:rsidR="005646D4">
        <w:rPr>
          <w:rFonts w:ascii="Museo 300" w:hAnsi="Museo 300"/>
          <w:sz w:val="16"/>
          <w:szCs w:val="16"/>
        </w:rPr>
        <w:t xml:space="preserve"> </w:t>
      </w:r>
      <w:proofErr w:type="spellStart"/>
      <w:r w:rsidRPr="00270DBC">
        <w:rPr>
          <w:rFonts w:ascii="Museo 300" w:hAnsi="Museo 300"/>
          <w:sz w:val="16"/>
          <w:szCs w:val="16"/>
        </w:rPr>
        <w:t>n.°</w:t>
      </w:r>
      <w:proofErr w:type="spellEnd"/>
      <w:r w:rsidRPr="00270DBC">
        <w:rPr>
          <w:rFonts w:ascii="Museo 300" w:hAnsi="Museo 300"/>
          <w:sz w:val="16"/>
          <w:szCs w:val="16"/>
        </w:rPr>
        <w:t xml:space="preserve"> 1.</w:t>
      </w:r>
    </w:p>
    <w:p w14:paraId="48246855" w14:textId="3E5C4FD9" w:rsidR="00D77F9D" w:rsidRPr="00270DBC" w:rsidRDefault="00270DBC" w:rsidP="00270DBC">
      <w:pPr>
        <w:ind w:left="709" w:right="709"/>
        <w:jc w:val="both"/>
        <w:rPr>
          <w:rFonts w:ascii="Museo 300" w:hAnsi="Museo 300"/>
          <w:sz w:val="16"/>
          <w:szCs w:val="16"/>
        </w:rPr>
      </w:pPr>
      <w:r w:rsidRPr="00270DBC">
        <w:rPr>
          <w:rFonts w:ascii="Museo 300" w:hAnsi="Museo 300"/>
          <w:sz w:val="16"/>
          <w:szCs w:val="16"/>
        </w:rPr>
        <w:t>De lo antes expuesto, se considera que la distribuidora ha aportado pruebas que permiten establecer la existencia de una condición irregular, la cual, no permitía el registro correcto de la energía que demandaba la usuaria</w:t>
      </w:r>
      <w:r w:rsidR="00E022F8" w:rsidRPr="00E022F8">
        <w:rPr>
          <w:rFonts w:ascii="Museo 300" w:hAnsi="Museo 300"/>
          <w:sz w:val="16"/>
          <w:szCs w:val="16"/>
        </w:rPr>
        <w:t>.</w:t>
      </w:r>
      <w:r w:rsidR="00E022F8">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608C0CFD" w14:textId="7B72A2AC" w:rsidR="00821945" w:rsidRPr="003A771A" w:rsidRDefault="00821945" w:rsidP="00821945">
      <w:pPr>
        <w:spacing w:after="0" w:line="240" w:lineRule="auto"/>
        <w:ind w:left="426"/>
        <w:jc w:val="both"/>
        <w:rPr>
          <w:rFonts w:ascii="Museo Sans 300" w:hAnsi="Museo Sans 300"/>
          <w:sz w:val="20"/>
          <w:szCs w:val="20"/>
          <w:u w:val="single"/>
        </w:rPr>
      </w:pPr>
      <w:r w:rsidRPr="003A771A">
        <w:rPr>
          <w:rFonts w:ascii="Museo Sans 300" w:hAnsi="Museo Sans 300"/>
          <w:sz w:val="20"/>
          <w:szCs w:val="20"/>
          <w:u w:val="single"/>
        </w:rPr>
        <w:t xml:space="preserve">Análisis de los argumentos presentados por </w:t>
      </w:r>
      <w:r w:rsidR="00270DBC">
        <w:rPr>
          <w:rFonts w:ascii="Museo Sans 300" w:hAnsi="Museo Sans 300"/>
          <w:sz w:val="20"/>
          <w:szCs w:val="20"/>
          <w:u w:val="single"/>
        </w:rPr>
        <w:t>el</w:t>
      </w:r>
      <w:r w:rsidRPr="003A771A">
        <w:rPr>
          <w:rFonts w:ascii="Museo Sans 300" w:hAnsi="Museo Sans 300"/>
          <w:sz w:val="20"/>
          <w:szCs w:val="20"/>
          <w:u w:val="single"/>
        </w:rPr>
        <w:t xml:space="preserve"> usuari</w:t>
      </w:r>
      <w:r w:rsidR="00270DBC">
        <w:rPr>
          <w:rFonts w:ascii="Museo Sans 300" w:hAnsi="Museo Sans 300"/>
          <w:sz w:val="20"/>
          <w:szCs w:val="20"/>
          <w:u w:val="single"/>
        </w:rPr>
        <w:t>o</w:t>
      </w:r>
      <w:r w:rsidRPr="003A771A">
        <w:rPr>
          <w:rFonts w:ascii="Museo Sans 300" w:hAnsi="Museo Sans 300"/>
          <w:sz w:val="20"/>
          <w:szCs w:val="20"/>
          <w:u w:val="single"/>
        </w:rPr>
        <w:t>:</w:t>
      </w:r>
    </w:p>
    <w:p w14:paraId="77DB3CF8" w14:textId="77777777" w:rsidR="00821945" w:rsidRPr="003A771A" w:rsidRDefault="00821945" w:rsidP="00821945">
      <w:pPr>
        <w:spacing w:after="0" w:line="240" w:lineRule="auto"/>
        <w:ind w:left="426"/>
        <w:jc w:val="both"/>
        <w:rPr>
          <w:rFonts w:ascii="Museo Sans 300" w:hAnsi="Museo Sans 300"/>
          <w:sz w:val="20"/>
          <w:szCs w:val="20"/>
          <w:u w:val="single"/>
        </w:rPr>
      </w:pPr>
    </w:p>
    <w:p w14:paraId="612F8C79" w14:textId="6E262C84" w:rsidR="00270DBC" w:rsidRPr="00270DBC" w:rsidRDefault="00821945" w:rsidP="00270DBC">
      <w:pPr>
        <w:ind w:left="709" w:right="709"/>
        <w:jc w:val="both"/>
        <w:rPr>
          <w:rFonts w:ascii="Museo 300" w:hAnsi="Museo 300"/>
          <w:sz w:val="16"/>
          <w:szCs w:val="16"/>
        </w:rPr>
      </w:pPr>
      <w:r w:rsidRPr="003A771A">
        <w:rPr>
          <w:rFonts w:ascii="Museo 300" w:hAnsi="Museo 300"/>
          <w:sz w:val="16"/>
          <w:szCs w:val="16"/>
        </w:rPr>
        <w:t>(…)</w:t>
      </w:r>
      <w:r w:rsidRPr="00B36356">
        <w:rPr>
          <w:rFonts w:ascii="Museo 300" w:hAnsi="Museo 300"/>
          <w:sz w:val="16"/>
          <w:szCs w:val="16"/>
        </w:rPr>
        <w:t xml:space="preserve"> </w:t>
      </w:r>
      <w:r>
        <w:rPr>
          <w:rFonts w:ascii="Museo 300" w:hAnsi="Museo 300"/>
          <w:sz w:val="16"/>
          <w:szCs w:val="16"/>
        </w:rPr>
        <w:t>el</w:t>
      </w:r>
      <w:r w:rsidRPr="00821945">
        <w:rPr>
          <w:rFonts w:ascii="Museo 300" w:hAnsi="Museo 300"/>
          <w:sz w:val="16"/>
          <w:szCs w:val="16"/>
        </w:rPr>
        <w:t xml:space="preserve"> CAU</w:t>
      </w:r>
      <w:r w:rsidR="00270DBC">
        <w:rPr>
          <w:rFonts w:ascii="Museo 300" w:hAnsi="Museo 300"/>
          <w:sz w:val="16"/>
          <w:szCs w:val="16"/>
        </w:rPr>
        <w:t xml:space="preserve"> </w:t>
      </w:r>
      <w:r w:rsidR="00270DBC" w:rsidRPr="00270DBC">
        <w:rPr>
          <w:rFonts w:ascii="Museo 300" w:hAnsi="Museo 300"/>
          <w:sz w:val="16"/>
          <w:szCs w:val="16"/>
        </w:rPr>
        <w:t>verificó que con fecha 12 de febrero del 2022 la sociedad CAESS emitió el acta de notificación de cobro por condición irregular, exponiendo la detección de conexiones indebidas en el medidor lo cual impedía el registro del consumo real del suministro.</w:t>
      </w:r>
    </w:p>
    <w:p w14:paraId="782CF910" w14:textId="73E62CC1" w:rsidR="00270DBC" w:rsidRPr="00270DBC" w:rsidRDefault="00270DBC" w:rsidP="00270DBC">
      <w:pPr>
        <w:ind w:left="709" w:right="709"/>
        <w:jc w:val="both"/>
        <w:rPr>
          <w:rFonts w:ascii="Museo 300" w:hAnsi="Museo 300"/>
          <w:sz w:val="16"/>
          <w:szCs w:val="16"/>
        </w:rPr>
      </w:pPr>
      <w:r>
        <w:rPr>
          <w:rFonts w:ascii="Museo 300" w:hAnsi="Museo 300"/>
          <w:sz w:val="16"/>
          <w:szCs w:val="16"/>
        </w:rPr>
        <w:t>(…)</w:t>
      </w:r>
      <w:r w:rsidRPr="00270DBC">
        <w:rPr>
          <w:rFonts w:ascii="Museo 300" w:hAnsi="Museo 300"/>
          <w:sz w:val="16"/>
          <w:szCs w:val="16"/>
        </w:rPr>
        <w:t xml:space="preserve"> la empresa CAESS mediante la orden de servicio número </w:t>
      </w:r>
      <w:r w:rsidR="00625368">
        <w:rPr>
          <w:rFonts w:ascii="Museo 300" w:hAnsi="Museo 300"/>
          <w:sz w:val="16"/>
          <w:szCs w:val="16"/>
        </w:rPr>
        <w:t>+++</w:t>
      </w:r>
      <w:r w:rsidRPr="00270DBC">
        <w:rPr>
          <w:rFonts w:ascii="Museo 300" w:hAnsi="Museo 300"/>
          <w:sz w:val="16"/>
          <w:szCs w:val="16"/>
        </w:rPr>
        <w:t xml:space="preserve"> ejecutada con fecha 2 de febrero del 2022, efectivamente se cambió el medidor identificado con número </w:t>
      </w:r>
      <w:r w:rsidR="00625368">
        <w:rPr>
          <w:rFonts w:ascii="Museo 300" w:hAnsi="Museo 300"/>
          <w:sz w:val="16"/>
          <w:szCs w:val="16"/>
        </w:rPr>
        <w:t>+++</w:t>
      </w:r>
      <w:r w:rsidRPr="00270DBC">
        <w:rPr>
          <w:rFonts w:ascii="Museo 300" w:hAnsi="Museo 300"/>
          <w:sz w:val="16"/>
          <w:szCs w:val="16"/>
        </w:rPr>
        <w:t xml:space="preserve"> y fue en dicho cambio por mantenimiento que se detectó la condición irregular. Por lo anterior, la sociedad CAESS fundamentó su cálculo de recuperación de una energía consumida y no registrada estableciendo como periodo de recuperación del 6 de agosto del 2021 al 2 de febrero del 2022, correspondiente a 180 días,</w:t>
      </w:r>
      <w:r>
        <w:rPr>
          <w:rFonts w:ascii="Museo 300" w:hAnsi="Museo 300"/>
          <w:sz w:val="16"/>
          <w:szCs w:val="16"/>
        </w:rPr>
        <w:t xml:space="preserve"> (…)</w:t>
      </w:r>
    </w:p>
    <w:p w14:paraId="3B8D8229" w14:textId="1AC87478" w:rsidR="00263E33" w:rsidRDefault="00821945"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5FBB61B" w14:textId="77777777" w:rsidR="00270DBC" w:rsidRPr="00270DBC" w:rsidRDefault="00270DBC" w:rsidP="00270DBC">
      <w:pPr>
        <w:ind w:left="709" w:right="709"/>
        <w:jc w:val="both"/>
        <w:rPr>
          <w:rFonts w:ascii="Museo 300" w:hAnsi="Museo 300"/>
          <w:sz w:val="16"/>
          <w:szCs w:val="16"/>
        </w:rPr>
      </w:pPr>
      <w:r w:rsidRPr="00270DBC">
        <w:rPr>
          <w:rFonts w:ascii="Museo 300" w:hAnsi="Museo 300"/>
          <w:sz w:val="16"/>
          <w:szCs w:val="16"/>
        </w:rPr>
        <w:t xml:space="preserve">De conformidad con lo determinado en el procedimiento contenido en el acuerdo </w:t>
      </w:r>
      <w:proofErr w:type="spellStart"/>
      <w:r w:rsidRPr="00270DBC">
        <w:rPr>
          <w:rFonts w:ascii="Museo 300" w:hAnsi="Museo 300"/>
          <w:sz w:val="16"/>
          <w:szCs w:val="16"/>
        </w:rPr>
        <w:t>N.°</w:t>
      </w:r>
      <w:proofErr w:type="spellEnd"/>
      <w:r w:rsidRPr="00270DBC">
        <w:rPr>
          <w:rFonts w:ascii="Museo 300" w:hAnsi="Museo 300"/>
          <w:sz w:val="16"/>
          <w:szCs w:val="16"/>
        </w:rPr>
        <w:t xml:space="preserve"> 283-E-2011, específicamente lo indicado en el Art. 5.2, literal a), se efectuó el respectivo recálculo de la energía consumida y no facturada que la sociedad CAESS debe cobrar, teniendo como base lo siguiente:</w:t>
      </w:r>
    </w:p>
    <w:p w14:paraId="3C70633F" w14:textId="73C58C33" w:rsidR="00270DBC" w:rsidRPr="00270DBC" w:rsidRDefault="00270DBC">
      <w:pPr>
        <w:numPr>
          <w:ilvl w:val="0"/>
          <w:numId w:val="8"/>
        </w:numPr>
        <w:spacing w:line="240" w:lineRule="auto"/>
        <w:ind w:right="709"/>
        <w:jc w:val="both"/>
        <w:rPr>
          <w:rFonts w:ascii="Museo 300" w:hAnsi="Museo 300"/>
          <w:sz w:val="16"/>
          <w:szCs w:val="16"/>
        </w:rPr>
      </w:pPr>
      <w:r w:rsidRPr="00270DBC">
        <w:rPr>
          <w:rFonts w:ascii="Museo 300" w:hAnsi="Museo 300"/>
          <w:sz w:val="16"/>
          <w:szCs w:val="16"/>
        </w:rPr>
        <w:t xml:space="preserve">El historial de registro de lecturas correctas de consumo reportado por el equipo de medición </w:t>
      </w:r>
      <w:proofErr w:type="spellStart"/>
      <w:r w:rsidRPr="00270DBC">
        <w:rPr>
          <w:rFonts w:ascii="Museo 300" w:hAnsi="Museo 300"/>
          <w:b/>
          <w:sz w:val="16"/>
          <w:szCs w:val="16"/>
        </w:rPr>
        <w:t>n.°</w:t>
      </w:r>
      <w:proofErr w:type="spellEnd"/>
      <w:r w:rsidRPr="00270DBC">
        <w:rPr>
          <w:rFonts w:ascii="Museo 300" w:hAnsi="Museo 300"/>
          <w:b/>
          <w:sz w:val="16"/>
          <w:szCs w:val="16"/>
        </w:rPr>
        <w:t xml:space="preserve"> </w:t>
      </w:r>
      <w:r w:rsidR="00625368">
        <w:rPr>
          <w:rFonts w:ascii="Museo 300" w:hAnsi="Museo 300"/>
          <w:b/>
          <w:sz w:val="16"/>
          <w:szCs w:val="16"/>
        </w:rPr>
        <w:t>+++</w:t>
      </w:r>
      <w:r w:rsidRPr="00270DBC">
        <w:rPr>
          <w:rFonts w:ascii="Museo 300" w:hAnsi="Museo 300"/>
          <w:sz w:val="16"/>
          <w:szCs w:val="16"/>
        </w:rPr>
        <w:t xml:space="preserve">, correspondiente a los meses desde marzo hasta agosto del 2021, dato que permitió establecer en el suministro identificado con el </w:t>
      </w:r>
      <w:r w:rsidRPr="00270DBC">
        <w:rPr>
          <w:rFonts w:ascii="Museo 300" w:hAnsi="Museo 300"/>
          <w:b/>
          <w:sz w:val="16"/>
          <w:szCs w:val="16"/>
        </w:rPr>
        <w:t xml:space="preserve">NIC </w:t>
      </w:r>
      <w:r w:rsidR="00625368">
        <w:rPr>
          <w:rFonts w:ascii="Museo 300" w:hAnsi="Museo 300"/>
          <w:b/>
          <w:sz w:val="16"/>
          <w:szCs w:val="16"/>
        </w:rPr>
        <w:t>+++</w:t>
      </w:r>
      <w:r w:rsidRPr="00270DBC">
        <w:rPr>
          <w:rFonts w:ascii="Museo 300" w:hAnsi="Museo 300"/>
          <w:sz w:val="16"/>
          <w:szCs w:val="16"/>
        </w:rPr>
        <w:t xml:space="preserve">, un consumo mensual promedio de </w:t>
      </w:r>
      <w:r w:rsidRPr="00270DBC">
        <w:rPr>
          <w:rFonts w:ascii="Museo 300" w:hAnsi="Museo 300"/>
          <w:b/>
          <w:bCs/>
          <w:sz w:val="16"/>
          <w:szCs w:val="16"/>
        </w:rPr>
        <w:t>184.83</w:t>
      </w:r>
      <w:r w:rsidRPr="00270DBC">
        <w:rPr>
          <w:rFonts w:ascii="Museo 300" w:hAnsi="Museo 300"/>
          <w:b/>
          <w:sz w:val="16"/>
          <w:szCs w:val="16"/>
        </w:rPr>
        <w:t xml:space="preserve"> kWh</w:t>
      </w:r>
      <w:r w:rsidRPr="00270DBC">
        <w:rPr>
          <w:rFonts w:ascii="Museo 300" w:hAnsi="Museo 300"/>
          <w:sz w:val="16"/>
          <w:szCs w:val="16"/>
        </w:rPr>
        <w:t>.</w:t>
      </w:r>
    </w:p>
    <w:p w14:paraId="0B645051" w14:textId="77777777" w:rsidR="00270DBC" w:rsidRPr="00270DBC" w:rsidRDefault="00270DBC">
      <w:pPr>
        <w:numPr>
          <w:ilvl w:val="0"/>
          <w:numId w:val="8"/>
        </w:numPr>
        <w:spacing w:line="240" w:lineRule="auto"/>
        <w:ind w:right="709"/>
        <w:jc w:val="both"/>
        <w:rPr>
          <w:rFonts w:ascii="Museo 300" w:hAnsi="Museo 300"/>
          <w:sz w:val="16"/>
          <w:szCs w:val="16"/>
        </w:rPr>
      </w:pPr>
      <w:proofErr w:type="gramStart"/>
      <w:r w:rsidRPr="00270DBC">
        <w:rPr>
          <w:rFonts w:ascii="Museo 300" w:hAnsi="Museo 300"/>
          <w:sz w:val="16"/>
          <w:szCs w:val="16"/>
        </w:rPr>
        <w:t>El período a recuperar</w:t>
      </w:r>
      <w:proofErr w:type="gramEnd"/>
      <w:r w:rsidRPr="00270DBC">
        <w:rPr>
          <w:rFonts w:ascii="Museo 300" w:hAnsi="Museo 300"/>
          <w:sz w:val="16"/>
          <w:szCs w:val="16"/>
        </w:rPr>
        <w:t xml:space="preserve"> por parte de la sociedad CAESS, por una energía no registrada, se determina que la misma debe limitarse a 180 días, debido que el mismo no puede ser mayor de seis meses, condición que se encuentra regulada en el artículo 5.4 del procedimiento contenido en el acuerdo </w:t>
      </w:r>
      <w:proofErr w:type="spellStart"/>
      <w:r w:rsidRPr="00270DBC">
        <w:rPr>
          <w:rFonts w:ascii="Museo 300" w:hAnsi="Museo 300"/>
          <w:sz w:val="16"/>
          <w:szCs w:val="16"/>
        </w:rPr>
        <w:t>N.°</w:t>
      </w:r>
      <w:proofErr w:type="spellEnd"/>
      <w:r w:rsidRPr="00270DBC">
        <w:rPr>
          <w:rFonts w:ascii="Museo 300" w:hAnsi="Museo 300"/>
          <w:sz w:val="16"/>
          <w:szCs w:val="16"/>
        </w:rPr>
        <w:t xml:space="preserve"> 283-E-2011.</w:t>
      </w:r>
    </w:p>
    <w:p w14:paraId="4EE83EE4" w14:textId="13DDF9B4" w:rsidR="00613FD5" w:rsidRPr="00270DBC" w:rsidRDefault="00270DBC">
      <w:pPr>
        <w:numPr>
          <w:ilvl w:val="0"/>
          <w:numId w:val="8"/>
        </w:numPr>
        <w:spacing w:line="240" w:lineRule="auto"/>
        <w:ind w:right="709"/>
        <w:jc w:val="both"/>
        <w:rPr>
          <w:rFonts w:ascii="Museo 300" w:hAnsi="Museo 300"/>
          <w:sz w:val="16"/>
          <w:szCs w:val="16"/>
        </w:rPr>
      </w:pPr>
      <w:r w:rsidRPr="00270DBC">
        <w:rPr>
          <w:rFonts w:ascii="Museo 300" w:hAnsi="Museo 300"/>
          <w:sz w:val="16"/>
          <w:szCs w:val="16"/>
        </w:rPr>
        <w:t xml:space="preserve">El valor del consumo promedio mensual y el período arriba señalados fueron utilizados para la elaboración del respectivo recálculo de la energía no registrada, en el período de recuperación comprendido entre el 6 de agosto del 2021 hasta el 2 de febrero del 2022; por lo tanto, </w:t>
      </w:r>
      <w:r w:rsidRPr="00270DBC">
        <w:rPr>
          <w:rStyle w:val="normaltextrun"/>
          <w:rFonts w:ascii="Museo 300" w:hAnsi="Museo 300"/>
          <w:color w:val="000000"/>
          <w:sz w:val="16"/>
          <w:szCs w:val="16"/>
          <w:shd w:val="clear" w:color="auto" w:fill="FFFFFF"/>
        </w:rPr>
        <w:t xml:space="preserve">de acuerdo a dicho recálculo efectuado por el personal técnico del CAU, se establece que es aceptable el monto facturado por CAESS, correspondiente a la cantidad de </w:t>
      </w:r>
      <w:r w:rsidRPr="00270DBC">
        <w:rPr>
          <w:rStyle w:val="normaltextrun"/>
          <w:rFonts w:ascii="Museo 300" w:hAnsi="Museo 300"/>
          <w:b/>
          <w:bCs/>
          <w:color w:val="000000"/>
          <w:sz w:val="16"/>
          <w:szCs w:val="16"/>
          <w:shd w:val="clear" w:color="auto" w:fill="FFFFFF"/>
        </w:rPr>
        <w:t>ochenta y ocho 31/100 Dólares de los Estados Unidos de América (USD 88.31) IVA incluido, equivalente a una energía no registrada de 415 kWh</w:t>
      </w:r>
      <w:r w:rsidRPr="00270DBC">
        <w:rPr>
          <w:rStyle w:val="normaltextrun"/>
          <w:rFonts w:ascii="Museo 300" w:hAnsi="Museo 300"/>
          <w:color w:val="000000"/>
          <w:sz w:val="16"/>
          <w:szCs w:val="16"/>
          <w:shd w:val="clear" w:color="auto" w:fill="FFFFFF"/>
        </w:rPr>
        <w:t>.</w:t>
      </w:r>
      <w:r w:rsidR="00411C80" w:rsidRPr="00270DBC">
        <w:rPr>
          <w:rFonts w:ascii="Museo 300" w:hAnsi="Museo 300"/>
          <w:color w:val="000000" w:themeColor="text1"/>
          <w:sz w:val="16"/>
          <w:szCs w:val="16"/>
        </w:rPr>
        <w:t xml:space="preserve"> </w:t>
      </w:r>
      <w:r w:rsidR="00613FD5" w:rsidRPr="00270DBC">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E652601" w14:textId="53C07968" w:rsidR="00270DBC" w:rsidRPr="00270DBC" w:rsidRDefault="00B649AE">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270DBC">
        <w:rPr>
          <w:rFonts w:ascii="Museo 300" w:hAnsi="Museo 300" w:cs="Arial"/>
          <w:sz w:val="16"/>
          <w:szCs w:val="16"/>
        </w:rPr>
        <w:t xml:space="preserve"> </w:t>
      </w:r>
      <w:r w:rsidR="00270DBC" w:rsidRPr="00270DBC">
        <w:rPr>
          <w:rFonts w:ascii="Museo 300" w:hAnsi="Museo 300"/>
          <w:sz w:val="16"/>
          <w:szCs w:val="16"/>
        </w:rPr>
        <w:t xml:space="preserve">CAU considera que las pruebas presentadas por la sociedad CAESS son aceptables, ya que con estas ha podido comprobar y demostrar que en el servicio identificado con el </w:t>
      </w:r>
      <w:r w:rsidR="00270DBC" w:rsidRPr="00270DBC">
        <w:rPr>
          <w:rFonts w:ascii="Museo 300" w:hAnsi="Museo 300"/>
          <w:b/>
          <w:bCs/>
          <w:sz w:val="16"/>
          <w:szCs w:val="16"/>
        </w:rPr>
        <w:t xml:space="preserve">NIC </w:t>
      </w:r>
      <w:r w:rsidR="00625368">
        <w:rPr>
          <w:rFonts w:ascii="Museo 300" w:hAnsi="Museo 300"/>
          <w:b/>
          <w:bCs/>
          <w:sz w:val="16"/>
          <w:szCs w:val="16"/>
        </w:rPr>
        <w:t>+++</w:t>
      </w:r>
      <w:r w:rsidR="00270DBC" w:rsidRPr="00270DBC">
        <w:rPr>
          <w:rFonts w:ascii="Museo 300" w:hAnsi="Museo 300"/>
          <w:sz w:val="16"/>
          <w:szCs w:val="16"/>
        </w:rPr>
        <w:t xml:space="preserve"> existió una condición irregular, consistente en la unión de las entradas con las salidas de las fases A y B en la bornera de conexiones del medidor, lo cual impidió que el equipo de medición registrara el total del consumo demandado en el suministro.</w:t>
      </w:r>
    </w:p>
    <w:p w14:paraId="4BAB16C4" w14:textId="7850F1EA" w:rsidR="00562498" w:rsidRPr="00460EAD" w:rsidRDefault="00270DBC">
      <w:pPr>
        <w:pStyle w:val="Prrafodelista"/>
        <w:numPr>
          <w:ilvl w:val="0"/>
          <w:numId w:val="9"/>
        </w:numPr>
        <w:spacing w:after="200"/>
        <w:ind w:left="1418" w:right="708"/>
        <w:jc w:val="both"/>
        <w:textAlignment w:val="auto"/>
        <w:rPr>
          <w:rFonts w:ascii="Museo 300" w:hAnsi="Museo 300" w:cs="Arial"/>
          <w:sz w:val="16"/>
          <w:szCs w:val="16"/>
        </w:rPr>
      </w:pPr>
      <w:r w:rsidRPr="00270DBC">
        <w:rPr>
          <w:rFonts w:ascii="Museo 300" w:hAnsi="Museo 300" w:cs="Arial"/>
          <w:sz w:val="16"/>
          <w:szCs w:val="16"/>
        </w:rPr>
        <w:t xml:space="preserve">Con base en lo expuesto en el presente informe, se ha determinado que es procedente el cobro por el monto de </w:t>
      </w:r>
      <w:bookmarkStart w:id="3" w:name="_Hlk87779393"/>
      <w:r w:rsidRPr="00270DBC">
        <w:rPr>
          <w:rFonts w:ascii="Museo 300" w:hAnsi="Museo 300" w:cs="Arial"/>
          <w:b/>
          <w:bCs/>
          <w:sz w:val="16"/>
          <w:szCs w:val="16"/>
        </w:rPr>
        <w:t>ochenta y ocho 31/100 dólares de los Estados Unidos de América (USD 88.31) IVA incluido</w:t>
      </w:r>
      <w:bookmarkEnd w:id="3"/>
      <w:r w:rsidRPr="00270DBC">
        <w:rPr>
          <w:rFonts w:ascii="Museo 300" w:hAnsi="Museo 300" w:cs="Arial"/>
          <w:sz w:val="16"/>
          <w:szCs w:val="16"/>
        </w:rPr>
        <w:t xml:space="preserve">, equivalente </w:t>
      </w:r>
      <w:r w:rsidRPr="00270DBC">
        <w:rPr>
          <w:rFonts w:ascii="Museo 300" w:hAnsi="Museo 300" w:cs="Arial"/>
          <w:b/>
          <w:sz w:val="16"/>
          <w:szCs w:val="16"/>
        </w:rPr>
        <w:t xml:space="preserve">415 </w:t>
      </w:r>
      <w:r w:rsidRPr="00270DBC">
        <w:rPr>
          <w:rFonts w:ascii="Museo 300" w:hAnsi="Museo 300" w:cs="Arial"/>
          <w:b/>
          <w:bCs/>
          <w:sz w:val="16"/>
          <w:szCs w:val="16"/>
        </w:rPr>
        <w:t>kWh</w:t>
      </w:r>
      <w:r w:rsidRPr="00270DBC">
        <w:rPr>
          <w:rFonts w:ascii="Museo 300" w:hAnsi="Museo 300" w:cs="Arial"/>
          <w:sz w:val="16"/>
          <w:szCs w:val="16"/>
        </w:rPr>
        <w:t xml:space="preserve">, que la sociedad CAESS ha facturado en concepto de Energía no Registrada en el suministro identificado con el </w:t>
      </w:r>
      <w:r w:rsidRPr="00270DBC">
        <w:rPr>
          <w:rFonts w:ascii="Museo 300" w:hAnsi="Museo 300" w:cs="Arial"/>
          <w:b/>
          <w:bCs/>
          <w:sz w:val="16"/>
          <w:szCs w:val="16"/>
        </w:rPr>
        <w:t xml:space="preserve">NIC </w:t>
      </w:r>
      <w:r w:rsidR="00625368">
        <w:rPr>
          <w:rFonts w:ascii="Museo 300" w:hAnsi="Museo 300" w:cs="Arial"/>
          <w:b/>
          <w:bCs/>
          <w:sz w:val="16"/>
          <w:szCs w:val="16"/>
        </w:rPr>
        <w:t>+++</w:t>
      </w:r>
      <w:r w:rsidRPr="00270DBC">
        <w:rPr>
          <w:rFonts w:ascii="Museo 300" w:hAnsi="Museo 300" w:cs="Arial"/>
          <w:sz w:val="16"/>
          <w:szCs w:val="16"/>
        </w:rPr>
        <w:t>, a nombre del señor</w:t>
      </w:r>
      <w:r w:rsidR="004C7669">
        <w:rPr>
          <w:rFonts w:ascii="Museo 300" w:hAnsi="Museo 300" w:cs="Arial"/>
          <w:sz w:val="16"/>
          <w:szCs w:val="16"/>
        </w:rPr>
        <w:t xml:space="preserve"> +++</w:t>
      </w:r>
      <w:r w:rsidRPr="00270DBC">
        <w:rPr>
          <w:rFonts w:ascii="Museo 300" w:hAnsi="Museo 300" w:cs="Arial"/>
          <w:sz w:val="16"/>
          <w:szCs w:val="16"/>
        </w:rPr>
        <w:t>.</w:t>
      </w:r>
      <w:r w:rsidRPr="00270DBC">
        <w:rPr>
          <w:rFonts w:ascii="Museo 300" w:hAnsi="Museo 300"/>
          <w:color w:val="000000"/>
          <w:sz w:val="16"/>
          <w:szCs w:val="16"/>
          <w:shd w:val="clear" w:color="auto" w:fill="FFFFFF"/>
        </w:rPr>
        <w:t xml:space="preserve"> </w:t>
      </w:r>
      <w:r w:rsidRPr="00270DBC">
        <w:rPr>
          <w:rStyle w:val="normaltextrun"/>
          <w:rFonts w:ascii="Museo 300" w:hAnsi="Museo 300"/>
          <w:color w:val="000000"/>
          <w:sz w:val="16"/>
          <w:szCs w:val="16"/>
          <w:shd w:val="clear" w:color="auto" w:fill="FFFFFF"/>
        </w:rPr>
        <w:t>Asimismo, la empresa distribuidora podrá cobrar los intereses correspondientes por la energía no registrada de conformidad con el artículo 36 de los Términos y Condiciones Generales al Consumidor Final</w:t>
      </w:r>
      <w:r w:rsidRPr="00270DBC">
        <w:rPr>
          <w:rStyle w:val="normaltextrun"/>
          <w:rFonts w:ascii="Museo 300" w:hAnsi="Museo 300"/>
          <w:color w:val="D13438"/>
          <w:sz w:val="16"/>
          <w:szCs w:val="16"/>
          <w:u w:val="single"/>
          <w:shd w:val="clear" w:color="auto" w:fill="FFFFFF"/>
        </w:rPr>
        <w:t>,</w:t>
      </w:r>
      <w:r w:rsidRPr="00270DBC">
        <w:rPr>
          <w:rStyle w:val="normaltextrun"/>
          <w:rFonts w:ascii="Museo 300" w:hAnsi="Museo 300"/>
          <w:color w:val="000000"/>
          <w:sz w:val="16"/>
          <w:szCs w:val="16"/>
          <w:shd w:val="clear" w:color="auto" w:fill="FFFFFF"/>
        </w:rPr>
        <w:t xml:space="preserve"> del Pliego Tarifario aplicable para el año 2022.</w:t>
      </w:r>
      <w:r w:rsidR="008479DB" w:rsidRPr="00270DBC">
        <w:rPr>
          <w:rFonts w:ascii="Museo 300" w:hAnsi="Museo 300" w:cs="Arial"/>
          <w:sz w:val="16"/>
          <w:szCs w:val="16"/>
        </w:rPr>
        <w:t xml:space="preserve"> </w:t>
      </w:r>
      <w:r w:rsidR="00562498" w:rsidRPr="00270DBC">
        <w:rPr>
          <w:rFonts w:ascii="Museo 300" w:eastAsia="Arial" w:hAnsi="Museo 300"/>
          <w:color w:val="000000" w:themeColor="text1"/>
          <w:sz w:val="16"/>
          <w:szCs w:val="16"/>
        </w:rPr>
        <w:t>[…]</w:t>
      </w:r>
      <w:r w:rsidR="00914F6D" w:rsidRPr="00270DBC">
        <w:rPr>
          <w:rFonts w:ascii="Museo 300" w:eastAsia="Arial" w:hAnsi="Museo 300"/>
          <w:color w:val="000000" w:themeColor="text1"/>
          <w:sz w:val="16"/>
          <w:szCs w:val="16"/>
        </w:rPr>
        <w:t>”.</w:t>
      </w:r>
    </w:p>
    <w:p w14:paraId="122E8FD0" w14:textId="65A70538" w:rsidR="00460EAD" w:rsidRDefault="00460EAD" w:rsidP="00460EAD">
      <w:pPr>
        <w:pStyle w:val="Prrafodelista"/>
        <w:tabs>
          <w:tab w:val="left" w:pos="426"/>
        </w:tabs>
        <w:ind w:left="426"/>
        <w:jc w:val="both"/>
        <w:rPr>
          <w:rFonts w:ascii="Museo Sans 300" w:eastAsia="Arial" w:hAnsi="Museo Sans 300"/>
          <w:sz w:val="20"/>
          <w:szCs w:val="20"/>
          <w:lang w:val="es-ES_tradnl"/>
        </w:rPr>
      </w:pPr>
      <w:r w:rsidRPr="00460EAD">
        <w:rPr>
          <w:rFonts w:ascii="Museo Sans 300" w:hAnsi="Museo Sans 300"/>
          <w:sz w:val="20"/>
          <w:szCs w:val="20"/>
          <w:lang w:val="es-ES_tradnl"/>
        </w:rPr>
        <w:t xml:space="preserve">El día </w:t>
      </w:r>
      <w:r>
        <w:rPr>
          <w:rFonts w:ascii="Museo Sans 300" w:hAnsi="Museo Sans 300"/>
          <w:sz w:val="20"/>
          <w:szCs w:val="20"/>
          <w:lang w:val="es-ES_tradnl"/>
        </w:rPr>
        <w:t>diez</w:t>
      </w:r>
      <w:r w:rsidRPr="00460EAD">
        <w:rPr>
          <w:rFonts w:ascii="Museo Sans 300" w:hAnsi="Museo Sans 300"/>
          <w:sz w:val="20"/>
          <w:szCs w:val="20"/>
          <w:lang w:val="es-ES_tradnl"/>
        </w:rPr>
        <w:t xml:space="preserve"> de </w:t>
      </w:r>
      <w:r>
        <w:rPr>
          <w:rFonts w:ascii="Museo Sans 300" w:hAnsi="Museo Sans 300"/>
          <w:sz w:val="20"/>
          <w:szCs w:val="20"/>
          <w:lang w:val="es-ES_tradnl"/>
        </w:rPr>
        <w:t>agosto</w:t>
      </w:r>
      <w:r w:rsidRPr="00460EAD">
        <w:rPr>
          <w:rFonts w:ascii="Museo Sans 300" w:hAnsi="Museo Sans 300"/>
          <w:sz w:val="20"/>
          <w:szCs w:val="20"/>
          <w:lang w:val="es-ES_tradnl"/>
        </w:rPr>
        <w:t xml:space="preserve"> de este año,</w:t>
      </w:r>
      <w:r>
        <w:rPr>
          <w:rFonts w:ascii="Museo Sans 300" w:hAnsi="Museo Sans 300"/>
          <w:sz w:val="20"/>
          <w:szCs w:val="20"/>
          <w:lang w:val="es-ES_tradnl"/>
        </w:rPr>
        <w:t xml:space="preserve"> </w:t>
      </w:r>
      <w:r w:rsidRPr="00460EAD">
        <w:rPr>
          <w:rFonts w:ascii="Museo Sans 300" w:hAnsi="Museo Sans 300"/>
          <w:sz w:val="20"/>
          <w:szCs w:val="20"/>
          <w:lang w:val="es-ES_tradnl"/>
        </w:rPr>
        <w:t xml:space="preserve">el ingeniero </w:t>
      </w:r>
      <w:r w:rsidR="006623D4">
        <w:rPr>
          <w:rFonts w:ascii="Museo Sans 300" w:hAnsi="Museo Sans 300"/>
          <w:sz w:val="20"/>
          <w:szCs w:val="20"/>
          <w:lang w:val="es-ES_tradnl"/>
        </w:rPr>
        <w:t>+++</w:t>
      </w:r>
      <w:r w:rsidRPr="00460EAD">
        <w:rPr>
          <w:rFonts w:ascii="Museo Sans 300" w:hAnsi="Museo Sans 300"/>
          <w:sz w:val="20"/>
          <w:szCs w:val="20"/>
          <w:lang w:val="es-ES_tradnl"/>
        </w:rPr>
        <w:t>, en la calidad antes mencionada,</w:t>
      </w:r>
      <w:r w:rsidRPr="00460EAD">
        <w:rPr>
          <w:rFonts w:ascii="Museo Sans 300" w:eastAsia="Arial" w:hAnsi="Museo Sans 300"/>
          <w:sz w:val="20"/>
          <w:szCs w:val="20"/>
          <w:lang w:val="es-ES_tradnl"/>
        </w:rPr>
        <w:t xml:space="preserve"> presentó un escrito en el cual adjuntó pruebas documentales para evidenciar la procedencia del cobro. </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6B4CF0F2"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95896">
        <w:rPr>
          <w:rFonts w:ascii="Museo Sans 300" w:hAnsi="Museo Sans 300"/>
          <w:sz w:val="20"/>
          <w:szCs w:val="20"/>
          <w:lang w:val="es-SV"/>
        </w:rPr>
        <w:t>1621</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E578F">
        <w:rPr>
          <w:rFonts w:ascii="Museo Sans 300" w:hAnsi="Museo Sans 300"/>
          <w:sz w:val="20"/>
          <w:szCs w:val="20"/>
          <w:lang w:val="es-SV"/>
        </w:rPr>
        <w:t>dieci</w:t>
      </w:r>
      <w:r w:rsidR="00295896">
        <w:rPr>
          <w:rFonts w:ascii="Museo Sans 300" w:hAnsi="Museo Sans 300"/>
          <w:sz w:val="20"/>
          <w:szCs w:val="20"/>
          <w:lang w:val="es-SV"/>
        </w:rPr>
        <w:t>ocho</w:t>
      </w:r>
      <w:r w:rsidR="00510582">
        <w:rPr>
          <w:rFonts w:ascii="Museo Sans 300" w:hAnsi="Museo Sans 300"/>
          <w:sz w:val="20"/>
          <w:szCs w:val="20"/>
          <w:lang w:val="es-SV"/>
        </w:rPr>
        <w:t xml:space="preserve"> de</w:t>
      </w:r>
      <w:r w:rsidR="00295896">
        <w:rPr>
          <w:rFonts w:ascii="Museo Sans 300" w:hAnsi="Museo Sans 300"/>
          <w:sz w:val="20"/>
          <w:szCs w:val="20"/>
          <w:lang w:val="es-SV"/>
        </w:rPr>
        <w:t xml:space="preserve"> agosto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FD3983">
        <w:rPr>
          <w:rFonts w:ascii="Museo Sans 300" w:hAnsi="Museo Sans 300"/>
          <w:sz w:val="20"/>
          <w:szCs w:val="20"/>
          <w:lang w:val="es-SV"/>
        </w:rPr>
        <w:t>CAESS</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295896">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4532D8">
        <w:rPr>
          <w:rFonts w:ascii="Museo Sans 300" w:hAnsi="Museo Sans 300"/>
          <w:sz w:val="20"/>
          <w:szCs w:val="20"/>
          <w:lang w:val="es-SV"/>
        </w:rPr>
        <w:t xml:space="preserve"> </w:t>
      </w:r>
      <w:r w:rsidR="006623D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662A10">
        <w:rPr>
          <w:rFonts w:ascii="Museo Sans 300" w:hAnsi="Museo Sans 300"/>
          <w:sz w:val="20"/>
          <w:szCs w:val="20"/>
          <w:lang w:val="es-SV"/>
        </w:rPr>
        <w:t>0265</w:t>
      </w:r>
      <w:r w:rsidR="00521E99">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43DA7314" w14:textId="0E2AE6D1" w:rsidR="004B3414" w:rsidRDefault="004B3414" w:rsidP="004B3414">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E455E0">
        <w:rPr>
          <w:rFonts w:ascii="Museo Sans 300" w:eastAsia="Times New Roman" w:hAnsi="Museo Sans 300" w:cs="Segoe UI"/>
          <w:sz w:val="20"/>
          <w:szCs w:val="20"/>
          <w:lang w:val="es-ES" w:eastAsia="es-ES"/>
        </w:rPr>
        <w:t xml:space="preserve">s partes el día </w:t>
      </w:r>
      <w:r w:rsidR="00480032">
        <w:rPr>
          <w:rFonts w:ascii="Museo Sans 300" w:eastAsia="Times New Roman" w:hAnsi="Museo Sans 300" w:cs="Segoe UI"/>
          <w:sz w:val="20"/>
          <w:szCs w:val="20"/>
          <w:lang w:val="es-ES" w:eastAsia="es-ES"/>
        </w:rPr>
        <w:t>veint</w:t>
      </w:r>
      <w:r w:rsidR="00295896">
        <w:rPr>
          <w:rFonts w:ascii="Museo Sans 300" w:eastAsia="Times New Roman" w:hAnsi="Museo Sans 300" w:cs="Segoe UI"/>
          <w:sz w:val="20"/>
          <w:szCs w:val="20"/>
          <w:lang w:val="es-ES" w:eastAsia="es-ES"/>
        </w:rPr>
        <w:t>itrés</w:t>
      </w:r>
      <w:r w:rsidR="00E455E0">
        <w:rPr>
          <w:rFonts w:ascii="Museo Sans 300" w:eastAsia="Times New Roman" w:hAnsi="Museo Sans 300" w:cs="Segoe UI"/>
          <w:sz w:val="20"/>
          <w:szCs w:val="20"/>
          <w:lang w:val="es-ES" w:eastAsia="es-ES"/>
        </w:rPr>
        <w:t xml:space="preserve"> de </w:t>
      </w:r>
      <w:r w:rsidR="00295896">
        <w:rPr>
          <w:rFonts w:ascii="Museo Sans 300" w:eastAsia="Times New Roman" w:hAnsi="Museo Sans 300" w:cs="Segoe UI"/>
          <w:sz w:val="20"/>
          <w:szCs w:val="20"/>
          <w:lang w:val="es-ES" w:eastAsia="es-ES"/>
        </w:rPr>
        <w:t>agosto</w:t>
      </w:r>
      <w:r w:rsidR="00E455E0">
        <w:rPr>
          <w:rFonts w:ascii="Museo Sans 300" w:eastAsia="Times New Roman" w:hAnsi="Museo Sans 300" w:cs="Segoe UI"/>
          <w:sz w:val="20"/>
          <w:szCs w:val="20"/>
          <w:lang w:val="es-ES" w:eastAsia="es-ES"/>
        </w:rPr>
        <w:t xml:space="preserve"> de este año,</w:t>
      </w:r>
      <w:r w:rsidRPr="008809F7">
        <w:rPr>
          <w:rFonts w:ascii="Museo Sans 300" w:eastAsia="Times New Roman" w:hAnsi="Museo Sans 300" w:cs="Segoe UI"/>
          <w:sz w:val="20"/>
          <w:szCs w:val="20"/>
          <w:lang w:val="es-ES" w:eastAsia="es-ES"/>
        </w:rPr>
        <w:t xml:space="preserve"> por lo que el plazo finalizó</w:t>
      </w:r>
      <w:r w:rsidR="00E455E0">
        <w:rPr>
          <w:rFonts w:ascii="Museo Sans 300" w:eastAsia="Times New Roman" w:hAnsi="Museo Sans 300" w:cs="Segoe UI"/>
          <w:sz w:val="20"/>
          <w:szCs w:val="20"/>
          <w:lang w:val="es-ES" w:eastAsia="es-ES"/>
        </w:rPr>
        <w:t xml:space="preserve"> el día </w:t>
      </w:r>
      <w:r w:rsidR="00295896">
        <w:rPr>
          <w:rFonts w:ascii="Museo Sans 300" w:eastAsia="Times New Roman" w:hAnsi="Museo Sans 300" w:cs="Segoe UI"/>
          <w:sz w:val="20"/>
          <w:szCs w:val="20"/>
          <w:lang w:val="es-ES" w:eastAsia="es-ES"/>
        </w:rPr>
        <w:t>seis</w:t>
      </w:r>
      <w:r w:rsidR="001E578F">
        <w:rPr>
          <w:rFonts w:ascii="Museo Sans 300" w:eastAsia="Times New Roman" w:hAnsi="Museo Sans 300" w:cs="Segoe UI"/>
          <w:sz w:val="20"/>
          <w:szCs w:val="20"/>
          <w:lang w:val="es-ES" w:eastAsia="es-ES"/>
        </w:rPr>
        <w:t xml:space="preserve"> de </w:t>
      </w:r>
      <w:r w:rsidR="00295896">
        <w:rPr>
          <w:rFonts w:ascii="Museo Sans 300" w:eastAsia="Times New Roman" w:hAnsi="Museo Sans 300" w:cs="Segoe UI"/>
          <w:sz w:val="20"/>
          <w:szCs w:val="20"/>
          <w:lang w:val="es-ES" w:eastAsia="es-ES"/>
        </w:rPr>
        <w:t>septiembre</w:t>
      </w:r>
      <w:r w:rsidR="001E578F">
        <w:rPr>
          <w:rFonts w:ascii="Museo Sans 300" w:eastAsia="Times New Roman" w:hAnsi="Museo Sans 300" w:cs="Segoe UI"/>
          <w:sz w:val="20"/>
          <w:szCs w:val="20"/>
          <w:lang w:val="es-ES" w:eastAsia="es-ES"/>
        </w:rPr>
        <w:t xml:space="preserve"> del presente año.</w:t>
      </w:r>
    </w:p>
    <w:p w14:paraId="0E1A70E9" w14:textId="276A462E" w:rsidR="00D05516" w:rsidRDefault="00D05516" w:rsidP="004B3414">
      <w:pPr>
        <w:tabs>
          <w:tab w:val="left" w:pos="426"/>
        </w:tabs>
        <w:spacing w:after="0" w:line="240" w:lineRule="auto"/>
        <w:ind w:left="426"/>
        <w:jc w:val="both"/>
        <w:rPr>
          <w:rFonts w:ascii="Museo Sans 300" w:eastAsia="Times New Roman" w:hAnsi="Museo Sans 300" w:cs="Segoe UI"/>
          <w:sz w:val="20"/>
          <w:szCs w:val="20"/>
          <w:lang w:val="es-ES" w:eastAsia="es-ES"/>
        </w:rPr>
      </w:pPr>
    </w:p>
    <w:p w14:paraId="57EB42E1" w14:textId="173D4953" w:rsidR="00987C85" w:rsidRDefault="00987C85" w:rsidP="00987C85">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t xml:space="preserve">El día nueve de septiembre del presente año, </w:t>
      </w:r>
      <w:r>
        <w:rPr>
          <w:rStyle w:val="normaltextrun"/>
          <w:rFonts w:ascii="Museo Sans 300" w:hAnsi="Museo Sans 300"/>
          <w:color w:val="000000"/>
          <w:sz w:val="20"/>
          <w:szCs w:val="20"/>
          <w:shd w:val="clear" w:color="auto" w:fill="FFFFFF"/>
          <w:lang w:val="es-ES"/>
        </w:rPr>
        <w:t xml:space="preserve">la sociedad CAESS, S.A. de C.V. presentó un escrito en el cual manifestó que se adhiere al contenido del </w:t>
      </w:r>
      <w:r>
        <w:rPr>
          <w:rStyle w:val="normaltextrun"/>
          <w:rFonts w:ascii="Museo Sans 300" w:hAnsi="Museo Sans 300"/>
          <w:color w:val="000000"/>
          <w:sz w:val="20"/>
          <w:szCs w:val="20"/>
          <w:shd w:val="clear" w:color="auto" w:fill="FFFFFF"/>
        </w:rPr>
        <w:t xml:space="preserve">informe técnico </w:t>
      </w:r>
      <w:proofErr w:type="spellStart"/>
      <w:r>
        <w:rPr>
          <w:rStyle w:val="normaltextrun"/>
          <w:rFonts w:ascii="Museo Sans 300" w:hAnsi="Museo Sans 300"/>
          <w:color w:val="000000"/>
          <w:sz w:val="20"/>
          <w:szCs w:val="20"/>
          <w:shd w:val="clear" w:color="auto" w:fill="FFFFFF"/>
        </w:rPr>
        <w:t>N.°</w:t>
      </w:r>
      <w:proofErr w:type="spellEnd"/>
      <w:r>
        <w:rPr>
          <w:rStyle w:val="normaltextrun"/>
          <w:rFonts w:ascii="Museo Sans 300" w:hAnsi="Museo Sans 300"/>
          <w:color w:val="000000"/>
          <w:sz w:val="20"/>
          <w:szCs w:val="20"/>
          <w:shd w:val="clear" w:color="auto" w:fill="FFFFFF"/>
        </w:rPr>
        <w:t xml:space="preserve"> IT-0265-CAU-22</w:t>
      </w:r>
      <w:r>
        <w:rPr>
          <w:rStyle w:val="normaltextrun"/>
          <w:rFonts w:ascii="Museo Sans 300" w:hAnsi="Museo Sans 300"/>
          <w:color w:val="000000"/>
          <w:sz w:val="20"/>
          <w:szCs w:val="20"/>
          <w:shd w:val="clear" w:color="auto" w:fill="FFFFFF"/>
          <w:lang w:val="es-ES"/>
        </w:rPr>
        <w:t>. Por su parte, el usuario no presentó documentación para ser analizada.</w:t>
      </w:r>
    </w:p>
    <w:p w14:paraId="108787DA" w14:textId="77777777" w:rsidR="00987C85" w:rsidRDefault="00987C85" w:rsidP="00987C85">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0693B599" w:rsidR="00220F2D" w:rsidRDefault="00BD38EB" w:rsidP="00C53C10">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BAA5B89" w14:textId="77777777" w:rsidR="00041101" w:rsidRPr="00510582" w:rsidRDefault="00041101" w:rsidP="00041101">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EA9E91D"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67341578"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431CF065"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83F33A6" w14:textId="77777777" w:rsidR="00460EAD" w:rsidRDefault="00460EAD" w:rsidP="00EB0C7F">
      <w:pPr>
        <w:autoSpaceDE w:val="0"/>
        <w:spacing w:after="0" w:line="240" w:lineRule="auto"/>
        <w:ind w:left="426"/>
        <w:jc w:val="both"/>
        <w:rPr>
          <w:rFonts w:ascii="Museo Sans 300" w:hAnsi="Museo Sans 300" w:cs="Times New Roman"/>
          <w:sz w:val="20"/>
          <w:szCs w:val="20"/>
          <w:lang w:eastAsia="es-SV"/>
        </w:rPr>
      </w:pPr>
    </w:p>
    <w:p w14:paraId="10DEE42C" w14:textId="363EA566"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FD3983">
        <w:rPr>
          <w:rFonts w:ascii="Museo Sans 500" w:eastAsia="Calibri" w:hAnsi="Museo Sans 500"/>
          <w:b/>
          <w:sz w:val="20"/>
          <w:szCs w:val="20"/>
          <w:lang w:val="es-SV" w:eastAsia="es-SV"/>
        </w:rPr>
        <w:t>CAESS</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9168CB">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01C4631D"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661AF1ED" w14:textId="32BFF940" w:rsidR="006623D4" w:rsidRDefault="006623D4"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09C9E92A" w14:textId="2202ACBA" w:rsidR="006623D4" w:rsidRDefault="006623D4"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5BA92573" w14:textId="030E8A5E" w:rsidR="006623D4" w:rsidRDefault="006623D4"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5FDEE69A" w14:textId="77777777" w:rsidR="006623D4" w:rsidRDefault="006623D4"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479E5FA0"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1C75A90" w14:textId="77777777" w:rsidR="00434C5D" w:rsidRDefault="00434C5D"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05419378"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FC30DD4" w14:textId="77777777" w:rsidR="006623D4" w:rsidRDefault="006623D4"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2532A170"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9E4070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625368">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387C3CE5"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662A10">
        <w:rPr>
          <w:rFonts w:ascii="Museo Sans 300" w:hAnsi="Museo Sans 300" w:cs="Times New Roman"/>
          <w:sz w:val="20"/>
          <w:szCs w:val="20"/>
        </w:rPr>
        <w:t>0265</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00D937B6" w14:textId="14196627" w:rsidR="00987C85" w:rsidRDefault="00C34300" w:rsidP="00987C85">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4" w:name="_Hlk102722268"/>
      <w:r w:rsidR="00987C85">
        <w:rPr>
          <w:rFonts w:ascii="Museo 300" w:hAnsi="Museo 300"/>
          <w:color w:val="000000" w:themeColor="text1"/>
          <w:sz w:val="16"/>
          <w:szCs w:val="16"/>
        </w:rPr>
        <w:t xml:space="preserve"> </w:t>
      </w:r>
      <w:r w:rsidR="00987C85" w:rsidRPr="00987C85">
        <w:rPr>
          <w:rFonts w:ascii="Museo 300" w:hAnsi="Museo 300"/>
          <w:sz w:val="16"/>
          <w:szCs w:val="16"/>
        </w:rPr>
        <w:t xml:space="preserve">con el análisis de la información que fue provista por la sociedad CAESS, se han extraído las siguientes fotografías, mediante las cuales ésta ha pretendido demostrar que en el suministro identificado con el </w:t>
      </w:r>
      <w:r w:rsidR="00987C85" w:rsidRPr="00987C85">
        <w:rPr>
          <w:rFonts w:ascii="Museo 300" w:hAnsi="Museo 300"/>
          <w:b/>
          <w:bCs/>
          <w:sz w:val="16"/>
          <w:szCs w:val="16"/>
        </w:rPr>
        <w:t xml:space="preserve">NIC </w:t>
      </w:r>
      <w:r w:rsidR="00625368">
        <w:rPr>
          <w:rFonts w:ascii="Museo 300" w:hAnsi="Museo 300"/>
          <w:b/>
          <w:bCs/>
          <w:sz w:val="16"/>
          <w:szCs w:val="16"/>
        </w:rPr>
        <w:t>+++</w:t>
      </w:r>
      <w:r w:rsidR="00987C85" w:rsidRPr="00987C85">
        <w:rPr>
          <w:rFonts w:ascii="Museo 300" w:hAnsi="Museo 300"/>
          <w:b/>
          <w:bCs/>
          <w:sz w:val="16"/>
          <w:szCs w:val="16"/>
        </w:rPr>
        <w:t xml:space="preserve"> </w:t>
      </w:r>
      <w:r w:rsidR="00987C85" w:rsidRPr="00987C85">
        <w:rPr>
          <w:rFonts w:ascii="Museo 300" w:hAnsi="Museo 300"/>
          <w:sz w:val="16"/>
          <w:szCs w:val="16"/>
        </w:rPr>
        <w:t xml:space="preserve">se encontró una condición irregular, relacionada con la alteración en la bornera de conexiones del medidor mediante la unión  de los puntos de las fases A y B del suministro con los puntos de las fases A y B de carga, denotando que con dicha condición se impidió el verdadero registro de la energía eléctrica demandada en el suministro, siendo éstas las siguientes: </w:t>
      </w:r>
      <w:r w:rsidR="00987C85">
        <w:rPr>
          <w:rFonts w:ascii="Museo 300" w:hAnsi="Museo 300"/>
          <w:sz w:val="16"/>
          <w:szCs w:val="16"/>
        </w:rPr>
        <w:t>(…)</w:t>
      </w:r>
    </w:p>
    <w:p w14:paraId="4DC82805" w14:textId="7A1295D2" w:rsidR="00C34300" w:rsidRPr="00434C5D" w:rsidRDefault="00987C85" w:rsidP="00987C85">
      <w:pPr>
        <w:tabs>
          <w:tab w:val="left" w:pos="993"/>
          <w:tab w:val="left" w:pos="9072"/>
        </w:tabs>
        <w:spacing w:line="240" w:lineRule="auto"/>
        <w:ind w:left="993" w:right="709"/>
        <w:jc w:val="both"/>
        <w:rPr>
          <w:rFonts w:ascii="Museo 300" w:hAnsi="Museo 300"/>
          <w:sz w:val="16"/>
          <w:szCs w:val="16"/>
        </w:rPr>
      </w:pPr>
      <w:r w:rsidRPr="00987C85">
        <w:rPr>
          <w:rFonts w:ascii="Museo 300" w:hAnsi="Museo 300"/>
          <w:sz w:val="16"/>
          <w:szCs w:val="16"/>
        </w:rPr>
        <w:t>De lo antes expuesto, se considera que la distribuidora ha aportado pruebas que permiten establecer la existencia de una condición irregular, la cual, no permitía el registro correcto de la energía que demandaba la usuaria</w:t>
      </w:r>
      <w:bookmarkEnd w:id="4"/>
      <w:r w:rsidR="00E812E9">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50FDFA4" w14:textId="757CC1EE" w:rsidR="006810A0" w:rsidRPr="0078759D" w:rsidRDefault="006810A0" w:rsidP="006810A0">
      <w:pPr>
        <w:suppressAutoHyphens w:val="0"/>
        <w:autoSpaceDN/>
        <w:spacing w:after="0" w:line="240" w:lineRule="auto"/>
        <w:ind w:left="420"/>
        <w:jc w:val="both"/>
        <w:rPr>
          <w:rFonts w:ascii="Museo Sans 300" w:hAnsi="Museo Sans 300"/>
          <w:sz w:val="20"/>
          <w:szCs w:val="20"/>
        </w:rPr>
      </w:pPr>
      <w:r w:rsidRPr="0078759D">
        <w:rPr>
          <w:rFonts w:ascii="Museo Sans 300" w:hAnsi="Museo Sans 300"/>
          <w:sz w:val="20"/>
          <w:szCs w:val="20"/>
        </w:rPr>
        <w:t>Respecto a los argumentos de</w:t>
      </w:r>
      <w:r w:rsidR="00054605">
        <w:rPr>
          <w:rFonts w:ascii="Museo Sans 300" w:hAnsi="Museo Sans 300"/>
          <w:sz w:val="20"/>
          <w:szCs w:val="20"/>
        </w:rPr>
        <w:t>l</w:t>
      </w:r>
      <w:r w:rsidRPr="0078759D">
        <w:rPr>
          <w:rFonts w:ascii="Museo Sans 300" w:hAnsi="Museo Sans 300"/>
          <w:sz w:val="20"/>
          <w:szCs w:val="20"/>
        </w:rPr>
        <w:t xml:space="preserve"> usuari</w:t>
      </w:r>
      <w:r w:rsidR="00054605">
        <w:rPr>
          <w:rFonts w:ascii="Museo Sans 300" w:hAnsi="Museo Sans 300"/>
          <w:sz w:val="20"/>
          <w:szCs w:val="20"/>
        </w:rPr>
        <w:t>o</w:t>
      </w:r>
      <w:r w:rsidRPr="0078759D">
        <w:rPr>
          <w:rFonts w:ascii="Museo Sans 300" w:hAnsi="Museo Sans 300"/>
          <w:sz w:val="20"/>
          <w:szCs w:val="20"/>
        </w:rPr>
        <w:t xml:space="preserve"> el CAU determinó lo siguiente:</w:t>
      </w:r>
    </w:p>
    <w:p w14:paraId="5D0383D2" w14:textId="77777777" w:rsidR="006810A0" w:rsidRPr="0078759D" w:rsidRDefault="006810A0" w:rsidP="006810A0">
      <w:pPr>
        <w:suppressAutoHyphens w:val="0"/>
        <w:autoSpaceDN/>
        <w:spacing w:after="0" w:line="240" w:lineRule="auto"/>
        <w:ind w:left="420"/>
        <w:jc w:val="both"/>
        <w:rPr>
          <w:rFonts w:ascii="Museo Sans 300" w:hAnsi="Museo Sans 300" w:cs="Segoe UI"/>
          <w:sz w:val="20"/>
          <w:szCs w:val="20"/>
          <w:lang w:eastAsia="es-MX"/>
        </w:rPr>
      </w:pPr>
    </w:p>
    <w:p w14:paraId="3563F2AC" w14:textId="7A666BA5" w:rsidR="00987C85" w:rsidRPr="00270DBC" w:rsidRDefault="006810A0" w:rsidP="00987C85">
      <w:pPr>
        <w:tabs>
          <w:tab w:val="left" w:pos="993"/>
          <w:tab w:val="left" w:pos="9072"/>
        </w:tabs>
        <w:spacing w:line="240" w:lineRule="auto"/>
        <w:ind w:left="993" w:right="709"/>
        <w:jc w:val="both"/>
        <w:rPr>
          <w:rFonts w:ascii="Museo 300" w:hAnsi="Museo 300"/>
          <w:sz w:val="16"/>
          <w:szCs w:val="16"/>
        </w:rPr>
      </w:pPr>
      <w:r w:rsidRPr="0078759D">
        <w:rPr>
          <w:rFonts w:ascii="Museo 300" w:hAnsi="Museo 300"/>
          <w:sz w:val="16"/>
          <w:szCs w:val="16"/>
        </w:rPr>
        <w:lastRenderedPageBreak/>
        <w:t>(…)</w:t>
      </w:r>
      <w:r>
        <w:rPr>
          <w:rFonts w:ascii="Museo 300" w:hAnsi="Museo 300"/>
          <w:sz w:val="16"/>
          <w:szCs w:val="16"/>
        </w:rPr>
        <w:t xml:space="preserve"> </w:t>
      </w:r>
      <w:r w:rsidR="009244CA">
        <w:rPr>
          <w:rFonts w:ascii="Museo 300" w:hAnsi="Museo 300"/>
          <w:sz w:val="16"/>
          <w:szCs w:val="16"/>
        </w:rPr>
        <w:t>el</w:t>
      </w:r>
      <w:bookmarkStart w:id="5" w:name="_Hlk105830074"/>
      <w:r w:rsidR="00987C85">
        <w:rPr>
          <w:rFonts w:ascii="Museo 300" w:hAnsi="Museo 300"/>
          <w:sz w:val="16"/>
          <w:szCs w:val="16"/>
        </w:rPr>
        <w:t xml:space="preserve"> </w:t>
      </w:r>
      <w:r w:rsidR="00987C85" w:rsidRPr="00821945">
        <w:rPr>
          <w:rFonts w:ascii="Museo 300" w:hAnsi="Museo 300"/>
          <w:sz w:val="16"/>
          <w:szCs w:val="16"/>
        </w:rPr>
        <w:t>CAU</w:t>
      </w:r>
      <w:r w:rsidR="00987C85">
        <w:rPr>
          <w:rFonts w:ascii="Museo 300" w:hAnsi="Museo 300"/>
          <w:sz w:val="16"/>
          <w:szCs w:val="16"/>
        </w:rPr>
        <w:t xml:space="preserve"> </w:t>
      </w:r>
      <w:r w:rsidR="00987C85" w:rsidRPr="00270DBC">
        <w:rPr>
          <w:rFonts w:ascii="Museo 300" w:hAnsi="Museo 300"/>
          <w:sz w:val="16"/>
          <w:szCs w:val="16"/>
        </w:rPr>
        <w:t>verificó que con fecha 12 de febrero del 2022 la sociedad CAESS emitió el acta de notificación de cobro por condición irregular, exponiendo la detección de conexiones indebidas en el medidor lo cual impedía el registro del consumo real del suministro.</w:t>
      </w:r>
    </w:p>
    <w:p w14:paraId="15B3B385" w14:textId="3F4EEF3F" w:rsidR="00987C85" w:rsidRPr="00917C07" w:rsidRDefault="00987C85" w:rsidP="00987C85">
      <w:pPr>
        <w:tabs>
          <w:tab w:val="left" w:pos="993"/>
          <w:tab w:val="left" w:pos="9072"/>
        </w:tabs>
        <w:spacing w:line="240" w:lineRule="auto"/>
        <w:ind w:left="993" w:right="709"/>
        <w:jc w:val="both"/>
        <w:rPr>
          <w:rFonts w:ascii="Museo 300" w:hAnsi="Museo 300"/>
          <w:sz w:val="16"/>
          <w:szCs w:val="16"/>
        </w:rPr>
      </w:pPr>
      <w:r>
        <w:rPr>
          <w:rFonts w:ascii="Museo 300" w:hAnsi="Museo 300"/>
          <w:sz w:val="16"/>
          <w:szCs w:val="16"/>
        </w:rPr>
        <w:t>(…)</w:t>
      </w:r>
      <w:r w:rsidRPr="00270DBC">
        <w:rPr>
          <w:rFonts w:ascii="Museo 300" w:hAnsi="Museo 300"/>
          <w:sz w:val="16"/>
          <w:szCs w:val="16"/>
        </w:rPr>
        <w:t xml:space="preserve"> la empresa CAESS mediante la orden de servicio número </w:t>
      </w:r>
      <w:r w:rsidR="00625368">
        <w:rPr>
          <w:rFonts w:ascii="Museo 300" w:hAnsi="Museo 300"/>
          <w:sz w:val="16"/>
          <w:szCs w:val="16"/>
        </w:rPr>
        <w:t>+++</w:t>
      </w:r>
      <w:r w:rsidRPr="00270DBC">
        <w:rPr>
          <w:rFonts w:ascii="Museo 300" w:hAnsi="Museo 300"/>
          <w:sz w:val="16"/>
          <w:szCs w:val="16"/>
        </w:rPr>
        <w:t xml:space="preserve"> ejecutada con fecha 2 de febrero del 2022, efectivamente se cambió el medidor identificado con número </w:t>
      </w:r>
      <w:r w:rsidR="006623D4">
        <w:rPr>
          <w:rFonts w:ascii="Museo 300" w:hAnsi="Museo 300"/>
          <w:sz w:val="16"/>
          <w:szCs w:val="16"/>
        </w:rPr>
        <w:t>+++</w:t>
      </w:r>
      <w:r w:rsidRPr="00270DBC">
        <w:rPr>
          <w:rFonts w:ascii="Museo 300" w:hAnsi="Museo 300"/>
          <w:sz w:val="16"/>
          <w:szCs w:val="16"/>
        </w:rPr>
        <w:t xml:space="preserve"> y fue en dicho cambio por mantenimiento que se detectó la condición irregular. Por lo anterior, la sociedad CAESS fundamentó su cálculo de recuperación de una energía consumida y no registrada estableciendo como periodo de recuperación del 6 de agosto del 2021 al 2 de febrero del 2022, correspondiente a 180 días,</w:t>
      </w:r>
      <w:r>
        <w:rPr>
          <w:rFonts w:ascii="Museo 300" w:hAnsi="Museo 300"/>
          <w:sz w:val="16"/>
          <w:szCs w:val="16"/>
        </w:rPr>
        <w:t xml:space="preserve"> […].</w:t>
      </w:r>
    </w:p>
    <w:p w14:paraId="1390E15D" w14:textId="226D083C" w:rsidR="009168CB" w:rsidRPr="009168CB" w:rsidRDefault="00CC62A8" w:rsidP="009168CB">
      <w:pPr>
        <w:suppressAutoHyphens w:val="0"/>
        <w:autoSpaceDE w:val="0"/>
        <w:adjustRightInd w:val="0"/>
        <w:spacing w:after="0" w:line="240" w:lineRule="auto"/>
        <w:ind w:left="426"/>
        <w:jc w:val="both"/>
        <w:textAlignment w:val="auto"/>
        <w:rPr>
          <w:rFonts w:ascii="Museo Sans 300" w:eastAsia="Times New Roman" w:hAnsi="Museo Sans 300" w:cs="Segoe UI"/>
          <w:sz w:val="20"/>
          <w:szCs w:val="20"/>
        </w:rPr>
      </w:pPr>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IT-</w:t>
      </w:r>
      <w:r w:rsidR="00662A10">
        <w:rPr>
          <w:rFonts w:ascii="Museo Sans 300" w:hAnsi="Museo Sans 300"/>
          <w:sz w:val="20"/>
          <w:szCs w:val="20"/>
        </w:rPr>
        <w:t>0265</w:t>
      </w:r>
      <w:r w:rsidRPr="00F17972">
        <w:rPr>
          <w:rFonts w:ascii="Museo Sans 300" w:hAnsi="Museo Sans 300"/>
          <w:sz w:val="20"/>
          <w:szCs w:val="20"/>
        </w:rPr>
        <w:t>-CAU-2</w:t>
      </w:r>
      <w:r>
        <w:rPr>
          <w:rFonts w:ascii="Museo Sans 300" w:hAnsi="Museo Sans 300"/>
          <w:sz w:val="20"/>
          <w:szCs w:val="20"/>
        </w:rPr>
        <w:t>2</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bookmarkEnd w:id="5"/>
      <w:r w:rsidR="009168CB" w:rsidRPr="00F17972">
        <w:rPr>
          <w:rFonts w:ascii="Museo Sans 300" w:hAnsi="Museo Sans 300"/>
          <w:sz w:val="20"/>
          <w:szCs w:val="20"/>
          <w:lang w:val="es-ES"/>
        </w:rPr>
        <w:t xml:space="preserve"> en la alteración del equipo de medición</w:t>
      </w:r>
      <w:r w:rsidR="009168CB">
        <w:rPr>
          <w:rFonts w:ascii="Museo Sans 300" w:hAnsi="Museo Sans 300"/>
          <w:sz w:val="20"/>
          <w:szCs w:val="20"/>
          <w:lang w:val="es-ES"/>
        </w:rPr>
        <w:t xml:space="preserve"> por medio de la </w:t>
      </w:r>
      <w:r w:rsidR="00121C68">
        <w:rPr>
          <w:rFonts w:ascii="Museo Sans 300" w:hAnsi="Museo Sans 300"/>
          <w:sz w:val="20"/>
          <w:szCs w:val="20"/>
          <w:lang w:val="es-ES"/>
        </w:rPr>
        <w:t xml:space="preserve">unión de las entadas con las salidas de las fases A y B en la bornera de conexiones del medidor </w:t>
      </w:r>
      <w:r w:rsidR="009168CB">
        <w:rPr>
          <w:rFonts w:ascii="Museo Sans 300" w:hAnsi="Museo Sans 300"/>
          <w:sz w:val="20"/>
          <w:szCs w:val="20"/>
          <w:lang w:val="es-ES"/>
        </w:rPr>
        <w:t xml:space="preserve">con la finalidad de evitar el correcto registro de la energía consumida en el inmueble. </w:t>
      </w:r>
    </w:p>
    <w:p w14:paraId="1CC09E4B" w14:textId="248563D6" w:rsidR="00987C85" w:rsidRDefault="00987C85" w:rsidP="009244CA">
      <w:pPr>
        <w:suppressAutoHyphens w:val="0"/>
        <w:autoSpaceDE w:val="0"/>
        <w:adjustRightInd w:val="0"/>
        <w:spacing w:after="0" w:line="240" w:lineRule="auto"/>
        <w:ind w:left="426"/>
        <w:jc w:val="both"/>
        <w:textAlignment w:val="auto"/>
        <w:rPr>
          <w:rFonts w:ascii="Museo Sans 300" w:eastAsia="Times New Roman" w:hAnsi="Museo Sans 300" w:cs="Segoe UI"/>
          <w:sz w:val="20"/>
          <w:szCs w:val="20"/>
        </w:rPr>
      </w:pPr>
    </w:p>
    <w:p w14:paraId="5C452580" w14:textId="49A4E55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9168CB">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BD1359F" w14:textId="299E70D6" w:rsidR="00615019" w:rsidRDefault="00615019" w:rsidP="00615019">
      <w:pPr>
        <w:autoSpaceDE w:val="0"/>
        <w:spacing w:after="0" w:line="240" w:lineRule="auto"/>
        <w:ind w:left="426"/>
        <w:jc w:val="both"/>
        <w:rPr>
          <w:rFonts w:ascii="Museo Sans 300" w:eastAsia="Segoe UI" w:hAnsi="Museo Sans 300" w:cs="Segoe UI"/>
          <w:sz w:val="20"/>
          <w:szCs w:val="20"/>
        </w:rPr>
      </w:pPr>
      <w:r>
        <w:rPr>
          <w:rFonts w:ascii="Museo Sans 300" w:hAnsi="Museo Sans 300"/>
          <w:sz w:val="20"/>
          <w:szCs w:val="20"/>
        </w:rPr>
        <w:t>Luego del análisis correspondiente, e</w:t>
      </w:r>
      <w:r w:rsidRPr="00506FFE">
        <w:rPr>
          <w:rFonts w:ascii="Museo Sans 300" w:hAnsi="Museo Sans 300"/>
          <w:sz w:val="20"/>
          <w:szCs w:val="20"/>
        </w:rPr>
        <w:t>l CAU ratificó en su informe técnico que el monto correcto que puede recuperar la empresa distribuidora es la cantida</w:t>
      </w:r>
      <w:r>
        <w:rPr>
          <w:rFonts w:ascii="Museo Sans 300" w:hAnsi="Museo Sans 300"/>
          <w:sz w:val="20"/>
          <w:szCs w:val="20"/>
        </w:rPr>
        <w:t>d de OCHENTA Y OCHO</w:t>
      </w:r>
      <w:r>
        <w:rPr>
          <w:rFonts w:ascii="Museo Sans 300" w:hAnsi="Museo Sans 300"/>
          <w:sz w:val="20"/>
          <w:szCs w:val="20"/>
          <w:lang w:val="es-ES" w:eastAsia="es-ES"/>
        </w:rPr>
        <w:t xml:space="preserve"> 31</w:t>
      </w:r>
      <w:r w:rsidRPr="00506FFE">
        <w:rPr>
          <w:rFonts w:ascii="Museo Sans 300" w:hAnsi="Museo Sans 300"/>
          <w:sz w:val="20"/>
          <w:szCs w:val="20"/>
          <w:lang w:val="es-ES" w:eastAsia="es-ES"/>
        </w:rPr>
        <w:t>/100 DÓLARES DE LOS ESTADOS</w:t>
      </w:r>
      <w:r>
        <w:rPr>
          <w:rFonts w:ascii="Museo Sans 300" w:hAnsi="Museo Sans 300"/>
          <w:sz w:val="20"/>
          <w:szCs w:val="20"/>
          <w:lang w:val="es-ES" w:eastAsia="es-ES"/>
        </w:rPr>
        <w:t xml:space="preserve"> UNIDOS DE AMÉRICA (USD 88.31</w:t>
      </w:r>
      <w:r w:rsidRPr="00506FFE">
        <w:rPr>
          <w:rFonts w:ascii="Museo Sans 300" w:hAnsi="Museo Sans 300"/>
          <w:sz w:val="20"/>
          <w:szCs w:val="20"/>
          <w:lang w:val="es-ES" w:eastAsia="es-ES"/>
        </w:rPr>
        <w:t xml:space="preserve">) IVA incluido, </w:t>
      </w:r>
      <w:r w:rsidRPr="00506FFE">
        <w:rPr>
          <w:rFonts w:ascii="Museo Sans 300" w:eastAsia="Segoe UI" w:hAnsi="Museo Sans 300" w:cs="Segoe UI"/>
          <w:sz w:val="20"/>
          <w:szCs w:val="20"/>
        </w:rPr>
        <w:t>más los intereses correspondien</w:t>
      </w:r>
      <w:r>
        <w:rPr>
          <w:rFonts w:ascii="Museo Sans 300" w:eastAsia="Segoe UI" w:hAnsi="Museo Sans 300" w:cs="Segoe UI"/>
          <w:sz w:val="20"/>
          <w:szCs w:val="20"/>
        </w:rPr>
        <w:t>tes en aplicación al artículo 36</w:t>
      </w:r>
      <w:r w:rsidRPr="00506FFE">
        <w:rPr>
          <w:rFonts w:ascii="Museo Sans 300" w:eastAsia="Segoe UI" w:hAnsi="Museo Sans 300" w:cs="Segoe UI"/>
          <w:sz w:val="20"/>
          <w:szCs w:val="20"/>
        </w:rPr>
        <w:t xml:space="preserve"> de los Términos y Condiciones Generales al Co</w:t>
      </w:r>
      <w:r>
        <w:rPr>
          <w:rFonts w:ascii="Museo Sans 300" w:eastAsia="Segoe UI" w:hAnsi="Museo Sans 300" w:cs="Segoe UI"/>
          <w:sz w:val="20"/>
          <w:szCs w:val="20"/>
        </w:rPr>
        <w:t>nsumidor Final, para el año 2022</w:t>
      </w:r>
      <w:r w:rsidRPr="00506FFE">
        <w:rPr>
          <w:rFonts w:ascii="Museo Sans 300" w:eastAsia="Segoe UI" w:hAnsi="Museo Sans 300" w:cs="Segoe UI"/>
          <w:sz w:val="20"/>
          <w:szCs w:val="20"/>
        </w:rPr>
        <w:t>.</w:t>
      </w:r>
    </w:p>
    <w:p w14:paraId="18601524" w14:textId="77777777" w:rsidR="00615019" w:rsidRDefault="00615019" w:rsidP="00E21CDA">
      <w:pPr>
        <w:autoSpaceDE w:val="0"/>
        <w:spacing w:after="0" w:line="240" w:lineRule="auto"/>
        <w:ind w:left="426"/>
        <w:jc w:val="both"/>
        <w:rPr>
          <w:rFonts w:ascii="Museo Sans 300" w:hAnsi="Museo Sans 300"/>
          <w:sz w:val="20"/>
          <w:szCs w:val="20"/>
        </w:rPr>
      </w:pPr>
    </w:p>
    <w:p w14:paraId="41390D57" w14:textId="77777777" w:rsidR="00615019" w:rsidRPr="00486B0D" w:rsidRDefault="00615019" w:rsidP="00615019">
      <w:pPr>
        <w:tabs>
          <w:tab w:val="left" w:pos="426"/>
        </w:tabs>
        <w:spacing w:after="0" w:line="240" w:lineRule="auto"/>
        <w:ind w:left="426"/>
        <w:jc w:val="both"/>
        <w:rPr>
          <w:rFonts w:ascii="Segoe UI" w:eastAsia="Times New Roman" w:hAnsi="Segoe UI" w:cs="Segoe UI"/>
          <w:sz w:val="18"/>
          <w:szCs w:val="18"/>
          <w:lang w:eastAsia="es-ES"/>
        </w:rPr>
      </w:pPr>
      <w:r w:rsidRPr="00486B0D">
        <w:rPr>
          <w:rFonts w:ascii="Museo Sans 500" w:eastAsia="Times New Roman" w:hAnsi="Museo Sans 500" w:cs="Segoe UI"/>
          <w:b/>
          <w:bCs/>
          <w:sz w:val="20"/>
          <w:szCs w:val="20"/>
          <w:lang w:val="es-ES" w:eastAsia="es-ES"/>
        </w:rPr>
        <w:t>2.1.</w:t>
      </w:r>
      <w:r>
        <w:rPr>
          <w:rFonts w:ascii="Museo Sans 500" w:eastAsia="Times New Roman" w:hAnsi="Museo Sans 500" w:cs="Segoe UI"/>
          <w:b/>
          <w:bCs/>
          <w:sz w:val="20"/>
          <w:szCs w:val="20"/>
          <w:lang w:val="es-ES" w:eastAsia="es-ES"/>
        </w:rPr>
        <w:t>3</w:t>
      </w:r>
      <w:r w:rsidRPr="00486B0D">
        <w:rPr>
          <w:rFonts w:ascii="Museo Sans 500" w:eastAsia="Times New Roman" w:hAnsi="Museo Sans 500" w:cs="Segoe UI"/>
          <w:b/>
          <w:bCs/>
          <w:sz w:val="20"/>
          <w:szCs w:val="20"/>
          <w:lang w:val="es-ES" w:eastAsia="es-ES"/>
        </w:rPr>
        <w:t>.</w:t>
      </w:r>
      <w:r>
        <w:rPr>
          <w:rFonts w:ascii="Museo Sans 500" w:eastAsia="Times New Roman" w:hAnsi="Museo Sans 500" w:cs="Segoe UI"/>
          <w:b/>
          <w:bCs/>
          <w:sz w:val="20"/>
          <w:szCs w:val="20"/>
          <w:lang w:val="es-ES" w:eastAsia="es-ES"/>
        </w:rPr>
        <w:t xml:space="preserve"> </w:t>
      </w:r>
      <w:r w:rsidRPr="00486B0D">
        <w:rPr>
          <w:rFonts w:ascii="Museo Sans 500" w:eastAsia="Times New Roman" w:hAnsi="Museo Sans 500" w:cs="Segoe UI"/>
          <w:b/>
          <w:bCs/>
          <w:sz w:val="20"/>
          <w:szCs w:val="20"/>
          <w:lang w:val="es-ES" w:eastAsia="es-ES"/>
        </w:rPr>
        <w:t>Respecto</w:t>
      </w:r>
      <w:r>
        <w:rPr>
          <w:rFonts w:ascii="Museo Sans 500" w:eastAsia="Times New Roman" w:hAnsi="Museo Sans 500" w:cs="Segoe UI"/>
          <w:b/>
          <w:bCs/>
          <w:sz w:val="20"/>
          <w:szCs w:val="20"/>
          <w:lang w:val="es-ES" w:eastAsia="es-ES"/>
        </w:rPr>
        <w:t xml:space="preserve"> a la falta de notificación </w:t>
      </w:r>
      <w:r>
        <w:rPr>
          <w:rFonts w:ascii="Museo Sans 500" w:eastAsia="Times New Roman" w:hAnsi="Museo Sans 500" w:cs="Segoe UI"/>
          <w:sz w:val="20"/>
          <w:szCs w:val="20"/>
          <w:lang w:eastAsia="es-ES"/>
        </w:rPr>
        <w:t xml:space="preserve"> </w:t>
      </w:r>
    </w:p>
    <w:p w14:paraId="44C1AB0E" w14:textId="77777777" w:rsidR="00615019" w:rsidRDefault="00615019" w:rsidP="00615019">
      <w:pPr>
        <w:autoSpaceDE w:val="0"/>
        <w:spacing w:after="0" w:line="240" w:lineRule="auto"/>
        <w:ind w:left="426"/>
        <w:jc w:val="both"/>
        <w:rPr>
          <w:rFonts w:ascii="Museo Sans 300" w:hAnsi="Museo Sans 300"/>
          <w:sz w:val="20"/>
          <w:szCs w:val="20"/>
        </w:rPr>
      </w:pPr>
    </w:p>
    <w:p w14:paraId="20DE794D" w14:textId="3CAB28A9" w:rsidR="00615019" w:rsidRPr="000B661B" w:rsidRDefault="00D37A90" w:rsidP="00612F38">
      <w:pPr>
        <w:spacing w:after="0" w:line="240" w:lineRule="auto"/>
        <w:ind w:left="426"/>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En el presente caso, no consta que la</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distribuidora</w:t>
      </w:r>
      <w:r w:rsidR="00615019">
        <w:rPr>
          <w:rFonts w:ascii="Museo Sans 300" w:hAnsi="Museo Sans 300"/>
          <w:color w:val="000000"/>
          <w:sz w:val="20"/>
          <w:szCs w:val="20"/>
          <w:shd w:val="clear" w:color="auto" w:fill="FFFFFF"/>
        </w:rPr>
        <w:t xml:space="preserve"> </w:t>
      </w:r>
      <w:r w:rsidR="00612F38">
        <w:rPr>
          <w:rFonts w:ascii="Museo Sans 300" w:hAnsi="Museo Sans 300"/>
          <w:color w:val="000000"/>
          <w:sz w:val="20"/>
          <w:szCs w:val="20"/>
          <w:shd w:val="clear" w:color="auto" w:fill="FFFFFF"/>
        </w:rPr>
        <w:t>haya notificado al usuario el resultado de la investigación; sin embargo,</w:t>
      </w:r>
      <w:r w:rsidR="0088285B">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el</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señor</w:t>
      </w:r>
      <w:r w:rsidR="00615019">
        <w:rPr>
          <w:rFonts w:ascii="Museo Sans 300" w:hAnsi="Museo Sans 300"/>
          <w:color w:val="000000"/>
          <w:sz w:val="20"/>
          <w:szCs w:val="20"/>
          <w:shd w:val="clear" w:color="auto" w:fill="FFFFFF"/>
        </w:rPr>
        <w:t xml:space="preserve"> </w:t>
      </w:r>
      <w:r w:rsidR="00625368">
        <w:rPr>
          <w:rFonts w:ascii="Museo Sans 300" w:hAnsi="Museo Sans 300"/>
          <w:color w:val="000000"/>
          <w:sz w:val="20"/>
          <w:szCs w:val="20"/>
          <w:shd w:val="clear" w:color="auto" w:fill="FFFFFF"/>
        </w:rPr>
        <w:t>+++</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interpuso</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su</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reclamo</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ante</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esta</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Superintendencia,</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el</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cual</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se</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tramitó</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aplicando</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lo</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regulado</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en</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la</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Ley</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de</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Procedimientos</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Administrativos</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y</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el</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Procedimiento</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para</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Investigar</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la</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Existencia</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de</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Condiciones</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Irregulares</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en</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el</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Suministro</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de</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Energía</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Eléctrica</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del</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Usuario</w:t>
      </w:r>
      <w:r w:rsidR="00615019">
        <w:rPr>
          <w:rFonts w:ascii="Museo Sans 300" w:hAnsi="Museo Sans 300"/>
          <w:color w:val="000000"/>
          <w:sz w:val="20"/>
          <w:szCs w:val="20"/>
          <w:shd w:val="clear" w:color="auto" w:fill="FFFFFF"/>
        </w:rPr>
        <w:t xml:space="preserve"> </w:t>
      </w:r>
      <w:r w:rsidR="00615019" w:rsidRPr="000B661B">
        <w:rPr>
          <w:rFonts w:ascii="Museo Sans 300" w:hAnsi="Museo Sans 300"/>
          <w:color w:val="000000"/>
          <w:sz w:val="20"/>
          <w:szCs w:val="20"/>
          <w:shd w:val="clear" w:color="auto" w:fill="FFFFFF"/>
        </w:rPr>
        <w:t>Final.</w:t>
      </w:r>
    </w:p>
    <w:p w14:paraId="6509E8C3" w14:textId="4BE1B03D" w:rsidR="00615019" w:rsidRPr="000B661B" w:rsidRDefault="00615019" w:rsidP="00615019">
      <w:pPr>
        <w:spacing w:after="0" w:line="240" w:lineRule="auto"/>
        <w:ind w:left="426"/>
        <w:jc w:val="both"/>
        <w:rPr>
          <w:rFonts w:ascii="Museo Sans 300" w:hAnsi="Museo Sans 300"/>
          <w:color w:val="000000"/>
          <w:sz w:val="20"/>
          <w:szCs w:val="20"/>
          <w:shd w:val="clear" w:color="auto" w:fill="FFFFFF"/>
        </w:rPr>
      </w:pPr>
      <w:r w:rsidRPr="000B661B">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entendido,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señor</w:t>
      </w:r>
      <w:r w:rsidR="00DC5D0A">
        <w:rPr>
          <w:rFonts w:ascii="Museo Sans 300" w:hAnsi="Museo Sans 300"/>
          <w:color w:val="000000"/>
          <w:sz w:val="20"/>
          <w:szCs w:val="20"/>
          <w:shd w:val="clear" w:color="auto" w:fill="FFFFFF"/>
        </w:rPr>
        <w:t xml:space="preserve"> Ramos Cerna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tuvo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oportunidad</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SIGET</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efectuara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una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investigación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revisión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cobro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con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ha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garantizado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protegido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derechos</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su</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calidad</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usuario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otorga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marco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regulatorio.</w:t>
      </w:r>
      <w:r>
        <w:rPr>
          <w:rFonts w:ascii="Museo Sans 300" w:hAnsi="Museo Sans 300"/>
          <w:color w:val="000000"/>
          <w:sz w:val="20"/>
          <w:szCs w:val="20"/>
          <w:shd w:val="clear" w:color="auto" w:fill="FFFFFF"/>
        </w:rPr>
        <w:t xml:space="preserve">  </w:t>
      </w:r>
    </w:p>
    <w:p w14:paraId="483362B2" w14:textId="77777777" w:rsidR="00615019" w:rsidRPr="000B661B" w:rsidRDefault="00615019" w:rsidP="00615019">
      <w:pPr>
        <w:spacing w:after="0" w:line="240" w:lineRule="auto"/>
        <w:ind w:left="426"/>
        <w:jc w:val="both"/>
        <w:rPr>
          <w:rFonts w:ascii="Museo Sans 300" w:hAnsi="Museo Sans 300"/>
          <w:color w:val="000000"/>
          <w:sz w:val="20"/>
          <w:szCs w:val="20"/>
          <w:shd w:val="clear" w:color="auto" w:fill="FFFFFF"/>
        </w:rPr>
      </w:pPr>
    </w:p>
    <w:p w14:paraId="765E290B" w14:textId="77777777" w:rsidR="00615019" w:rsidRPr="000B661B" w:rsidRDefault="00615019" w:rsidP="00615019">
      <w:pPr>
        <w:spacing w:after="0" w:line="240" w:lineRule="auto"/>
        <w:ind w:left="426"/>
        <w:jc w:val="both"/>
        <w:rPr>
          <w:rFonts w:ascii="Museo Sans 300" w:hAnsi="Museo Sans 300"/>
          <w:color w:val="000000"/>
          <w:sz w:val="20"/>
          <w:szCs w:val="20"/>
          <w:shd w:val="clear" w:color="auto" w:fill="FFFFFF"/>
        </w:rPr>
      </w:pPr>
      <w:r w:rsidRPr="000B661B">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obstante,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debe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crear</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mecanismos</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para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garantizar</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efectiva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notificación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usuario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acta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resultados</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condición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irregular,</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tal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como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establece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Procedimiento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para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Investigar</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Existencia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Irregulares</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Eléctrica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Usuario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p>
    <w:p w14:paraId="055C29AD" w14:textId="3BB780D4" w:rsidR="001D5BD9" w:rsidRDefault="001D5BD9"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76CC880A"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88285B">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que</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D5143D">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5460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60FA595"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23766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23766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EB1D53C"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23766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23766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38E35E4B" w:rsidR="00F15FF0" w:rsidRPr="003609F4" w:rsidRDefault="00F15FF0" w:rsidP="003609F4">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625368">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5F9B3127" w14:textId="77777777" w:rsidR="002A5142" w:rsidRDefault="002A5142"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0BB6BD85"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237660">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237660">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w:t>
      </w:r>
      <w:r>
        <w:rPr>
          <w:rFonts w:ascii="Museo Sans 300" w:hAnsi="Museo Sans 300"/>
          <w:color w:val="000000"/>
          <w:sz w:val="20"/>
          <w:szCs w:val="20"/>
          <w:shd w:val="clear" w:color="auto" w:fill="FFFFFF"/>
        </w:rPr>
        <w:lastRenderedPageBreak/>
        <w:t xml:space="preserve">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35B16697"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71B970DD" w14:textId="77777777" w:rsidR="0084653A" w:rsidRDefault="008465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371149F" w14:textId="2DDD9569" w:rsidR="002B57F7" w:rsidRPr="002B569E" w:rsidRDefault="0089025D" w:rsidP="002B57F7">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IT-</w:t>
      </w:r>
      <w:r w:rsidR="00662A10">
        <w:rPr>
          <w:rFonts w:ascii="Museo Sans 300" w:hAnsi="Museo Sans 300"/>
          <w:sz w:val="20"/>
          <w:szCs w:val="20"/>
        </w:rPr>
        <w:t>0265</w:t>
      </w:r>
      <w:r w:rsidRPr="00F17972">
        <w:rPr>
          <w:rFonts w:ascii="Museo Sans 300" w:hAnsi="Museo Sans 300"/>
          <w:sz w:val="20"/>
          <w:szCs w:val="20"/>
        </w:rPr>
        <w:t>-CAU-2</w:t>
      </w:r>
      <w:r>
        <w:rPr>
          <w:rFonts w:ascii="Museo Sans 300" w:hAnsi="Museo Sans 300"/>
          <w:sz w:val="20"/>
          <w:szCs w:val="20"/>
        </w:rPr>
        <w:t>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625368">
        <w:rPr>
          <w:rFonts w:ascii="Museo Sans 300" w:eastAsia="Times New Roman" w:hAnsi="Museo Sans 300" w:cs="Times New Roman"/>
          <w:sz w:val="20"/>
          <w:szCs w:val="20"/>
          <w:lang w:eastAsia="es-ES"/>
        </w:rPr>
        <w:t>+++</w:t>
      </w:r>
      <w:r w:rsidR="00FB4151" w:rsidRPr="00FB4151">
        <w:rPr>
          <w:rFonts w:ascii="Museo Sans 300" w:eastAsia="Arial" w:hAnsi="Museo Sans 300" w:cs="Times New Roman"/>
          <w:sz w:val="20"/>
          <w:szCs w:val="20"/>
        </w:rPr>
        <w:t xml:space="preserve"> se comprobó la condición irregular</w:t>
      </w:r>
      <w:r w:rsidR="0084653A">
        <w:rPr>
          <w:rStyle w:val="normaltextrun"/>
          <w:rFonts w:ascii="Museo Sans 300" w:hAnsi="Museo Sans 300"/>
          <w:color w:val="000000"/>
          <w:sz w:val="20"/>
          <w:szCs w:val="20"/>
          <w:shd w:val="clear" w:color="auto" w:fill="FFFFFF"/>
        </w:rPr>
        <w:t xml:space="preserve"> consistente</w:t>
      </w:r>
      <w:r w:rsidR="002B57F7">
        <w:rPr>
          <w:rStyle w:val="normaltextrun"/>
          <w:rFonts w:ascii="Museo Sans 300" w:hAnsi="Museo Sans 300"/>
          <w:color w:val="000000"/>
          <w:sz w:val="20"/>
          <w:szCs w:val="20"/>
          <w:shd w:val="clear" w:color="auto" w:fill="FFFFFF"/>
        </w:rPr>
        <w:t xml:space="preserve"> en</w:t>
      </w:r>
      <w:r w:rsidR="002B57F7">
        <w:rPr>
          <w:rStyle w:val="normaltextrun"/>
          <w:rFonts w:ascii="Museo Sans 300" w:hAnsi="Museo Sans 300"/>
          <w:color w:val="000000"/>
          <w:sz w:val="20"/>
          <w:szCs w:val="20"/>
          <w:shd w:val="clear" w:color="auto" w:fill="FFFFFF"/>
          <w:lang w:val="es-ES"/>
        </w:rPr>
        <w:t xml:space="preserve"> una manipulación en el equipo de medición debido a la instalación de un puente eléctrico entre la entrada y salida de la fase A y B de dicho equipo, con la finalidad de evitar el correcto registro de la energía consumida en el inmueble. </w:t>
      </w:r>
      <w:r w:rsidR="002B57F7">
        <w:rPr>
          <w:rStyle w:val="eop"/>
          <w:rFonts w:ascii="Museo Sans 300" w:hAnsi="Museo Sans 300"/>
          <w:sz w:val="20"/>
          <w:szCs w:val="20"/>
          <w:shd w:val="clear" w:color="auto" w:fill="FFFFFF"/>
        </w:rPr>
        <w:t> </w:t>
      </w:r>
    </w:p>
    <w:p w14:paraId="6797CF17" w14:textId="77777777" w:rsidR="002B57F7" w:rsidRDefault="002B57F7" w:rsidP="00D348E0">
      <w:pPr>
        <w:suppressAutoHyphens w:val="0"/>
        <w:autoSpaceDN/>
        <w:spacing w:after="0" w:line="240" w:lineRule="auto"/>
        <w:ind w:left="426"/>
        <w:jc w:val="both"/>
        <w:rPr>
          <w:rFonts w:ascii="Museo Sans 300" w:eastAsia="Arial" w:hAnsi="Museo Sans 300" w:cs="Times New Roman"/>
          <w:sz w:val="20"/>
          <w:szCs w:val="20"/>
        </w:rPr>
      </w:pPr>
    </w:p>
    <w:p w14:paraId="6C33079B" w14:textId="5C168922"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FD3983">
        <w:rPr>
          <w:rFonts w:ascii="Museo Sans 300" w:eastAsia="Times New Roman" w:hAnsi="Museo Sans 300" w:cs="Times New Roman"/>
          <w:sz w:val="20"/>
          <w:szCs w:val="20"/>
          <w:lang w:eastAsia="es-ES"/>
        </w:rPr>
        <w:t>CAESS</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2E1ADB">
        <w:rPr>
          <w:rFonts w:ascii="Museo Sans 300" w:eastAsia="Times New Roman" w:hAnsi="Museo Sans 300" w:cs="Times New Roman"/>
          <w:sz w:val="20"/>
          <w:szCs w:val="20"/>
          <w:lang w:eastAsia="es-ES"/>
        </w:rPr>
        <w:t>OCHENTA Y OCHO</w:t>
      </w:r>
      <w:r w:rsidR="006662C8">
        <w:rPr>
          <w:rFonts w:ascii="Museo Sans 300" w:hAnsi="Museo Sans 300"/>
          <w:sz w:val="20"/>
          <w:szCs w:val="20"/>
        </w:rPr>
        <w:t xml:space="preserve"> </w:t>
      </w:r>
      <w:r w:rsidR="002E1ADB">
        <w:rPr>
          <w:rFonts w:ascii="Museo Sans 300" w:hAnsi="Museo Sans 300"/>
          <w:sz w:val="20"/>
          <w:szCs w:val="20"/>
        </w:rPr>
        <w:t>31</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2E1ADB">
        <w:rPr>
          <w:rFonts w:ascii="Museo Sans 300" w:hAnsi="Museo Sans 300"/>
          <w:sz w:val="20"/>
          <w:szCs w:val="20"/>
        </w:rPr>
        <w:t>88.31</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4A7A6768" w14:textId="54DDE87B" w:rsidR="00615019" w:rsidRDefault="00615019"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7EF277A" w14:textId="1F8BCF90" w:rsidR="001A7490" w:rsidRDefault="005E45BC" w:rsidP="0088285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8532F2" w14:textId="77777777" w:rsidR="006623D4" w:rsidRDefault="006623D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23D0F6A"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662A10">
        <w:rPr>
          <w:rFonts w:ascii="Museo Sans 300" w:eastAsia="Arial" w:hAnsi="Museo Sans 300" w:cs="Times New Roman"/>
          <w:sz w:val="20"/>
          <w:szCs w:val="20"/>
        </w:rPr>
        <w:t>0265</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3A7F8278" w14:textId="7346E5E9" w:rsidR="002B57F7" w:rsidRPr="002B57F7" w:rsidRDefault="00B306DC" w:rsidP="002B57F7">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625368">
        <w:rPr>
          <w:rFonts w:ascii="Museo Sans 300" w:hAnsi="Museo Sans 300"/>
          <w:sz w:val="20"/>
          <w:szCs w:val="20"/>
        </w:rPr>
        <w:t>+++</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2B57F7">
        <w:rPr>
          <w:rFonts w:ascii="Museo Sans 300" w:hAnsi="Museo Sans 300"/>
          <w:color w:val="000000" w:themeColor="text1"/>
          <w:sz w:val="20"/>
          <w:szCs w:val="20"/>
          <w:lang w:eastAsia="es-ES"/>
        </w:rPr>
        <w:t xml:space="preserve"> </w:t>
      </w:r>
      <w:r w:rsidR="002B57F7" w:rsidRPr="002B57F7">
        <w:rPr>
          <w:rStyle w:val="normaltextrun"/>
          <w:rFonts w:ascii="Museo Sans 300" w:hAnsi="Museo Sans 300"/>
          <w:color w:val="000000"/>
          <w:sz w:val="20"/>
          <w:szCs w:val="20"/>
          <w:shd w:val="clear" w:color="auto" w:fill="FFFFFF"/>
          <w:lang w:val="es-ES"/>
        </w:rPr>
        <w:t xml:space="preserve">en una manipulación en el equipo de medición </w:t>
      </w:r>
      <w:r w:rsidR="006B0A07">
        <w:rPr>
          <w:rFonts w:ascii="Museo Sans 300" w:hAnsi="Museo Sans 300"/>
          <w:sz w:val="20"/>
          <w:szCs w:val="20"/>
          <w:lang w:val="es-ES"/>
        </w:rPr>
        <w:t xml:space="preserve">por medio de la unión de las entadas con las salidas de las fases A y B en la bornera de conexiones del medidor </w:t>
      </w:r>
      <w:r w:rsidR="002B57F7" w:rsidRPr="002B57F7">
        <w:rPr>
          <w:rStyle w:val="normaltextrun"/>
          <w:rFonts w:ascii="Museo Sans 300" w:hAnsi="Museo Sans 300"/>
          <w:color w:val="000000"/>
          <w:sz w:val="20"/>
          <w:szCs w:val="20"/>
          <w:shd w:val="clear" w:color="auto" w:fill="FFFFFF"/>
          <w:lang w:val="es-ES"/>
        </w:rPr>
        <w:t>con la finalidad de evitar el correcto registro de la energía consumida en el inmueble. </w:t>
      </w:r>
      <w:r w:rsidR="002B57F7" w:rsidRPr="002B57F7">
        <w:rPr>
          <w:rStyle w:val="eop"/>
          <w:rFonts w:ascii="Museo Sans 300" w:hAnsi="Museo Sans 300"/>
          <w:sz w:val="20"/>
          <w:szCs w:val="20"/>
          <w:shd w:val="clear" w:color="auto" w:fill="FFFFFF"/>
        </w:rPr>
        <w:t> </w:t>
      </w:r>
    </w:p>
    <w:p w14:paraId="50CA91D4" w14:textId="77777777" w:rsidR="002B57F7" w:rsidRDefault="002B57F7" w:rsidP="002B57F7">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1B88239A"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FD3983">
        <w:rPr>
          <w:rFonts w:ascii="Museo Sans 300" w:eastAsia="Arial" w:hAnsi="Museo Sans 300"/>
          <w:sz w:val="20"/>
          <w:szCs w:val="20"/>
          <w:lang w:eastAsia="es-SV"/>
        </w:rPr>
        <w:t>CAESS</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2E1ADB">
        <w:rPr>
          <w:rFonts w:ascii="Museo Sans 300" w:eastAsia="Arial" w:hAnsi="Museo Sans 300"/>
          <w:sz w:val="20"/>
          <w:szCs w:val="20"/>
          <w:lang w:eastAsia="es-SV"/>
        </w:rPr>
        <w:t>OCHENTA Y OCHO</w:t>
      </w:r>
      <w:r w:rsidR="006662C8">
        <w:rPr>
          <w:rFonts w:ascii="Museo Sans 300" w:hAnsi="Museo Sans 300"/>
          <w:sz w:val="20"/>
          <w:szCs w:val="20"/>
        </w:rPr>
        <w:t xml:space="preserve"> </w:t>
      </w:r>
      <w:r w:rsidR="002E1ADB">
        <w:rPr>
          <w:rFonts w:ascii="Museo Sans 300" w:hAnsi="Museo Sans 300"/>
          <w:sz w:val="20"/>
          <w:szCs w:val="20"/>
        </w:rPr>
        <w:t>31</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2E1ADB">
        <w:rPr>
          <w:rFonts w:ascii="Museo Sans 300" w:hAnsi="Museo Sans 300"/>
          <w:sz w:val="20"/>
          <w:szCs w:val="20"/>
        </w:rPr>
        <w:t>88.31</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6874E7DC"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lastRenderedPageBreak/>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662A10">
        <w:rPr>
          <w:rFonts w:ascii="Museo Sans 300" w:eastAsia="Arial" w:hAnsi="Museo Sans 300" w:cs="Times New Roman"/>
          <w:sz w:val="20"/>
          <w:szCs w:val="20"/>
        </w:rPr>
        <w:t>0265</w:t>
      </w:r>
      <w:r w:rsidR="00521E99">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1B9A44F4" w14:textId="77777777" w:rsidR="00615019" w:rsidRPr="000B661B" w:rsidRDefault="00615019" w:rsidP="00615019">
      <w:pPr>
        <w:pStyle w:val="Prrafodelista"/>
        <w:suppressAutoHyphens w:val="0"/>
        <w:autoSpaceDN/>
        <w:ind w:left="360"/>
        <w:jc w:val="both"/>
        <w:textAlignment w:val="auto"/>
        <w:rPr>
          <w:rStyle w:val="normaltextrun"/>
          <w:rFonts w:ascii="Museo Sans 300" w:eastAsia="Museo Sans" w:hAnsi="Museo Sans 300" w:cs="Segoe UI"/>
          <w:sz w:val="20"/>
          <w:szCs w:val="20"/>
          <w:lang w:eastAsia="es-SV"/>
        </w:rPr>
      </w:pPr>
    </w:p>
    <w:p w14:paraId="343CA117" w14:textId="77228C45"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2A5142">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D75DEB">
        <w:rPr>
          <w:rFonts w:ascii="Museo Sans 300" w:eastAsia="Arial" w:hAnsi="Museo Sans 300"/>
          <w:sz w:val="20"/>
          <w:szCs w:val="20"/>
          <w:lang w:eastAsia="es-SV"/>
        </w:rPr>
        <w:t xml:space="preserve"> </w:t>
      </w:r>
      <w:r w:rsidR="00625368">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FD3983">
        <w:rPr>
          <w:rFonts w:ascii="Museo Sans 300" w:eastAsia="Arial" w:hAnsi="Museo Sans 300"/>
          <w:sz w:val="20"/>
          <w:szCs w:val="20"/>
          <w:lang w:eastAsia="es-SV"/>
        </w:rPr>
        <w:t>CAESS</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6623D4">
      <w:headerReference w:type="even" r:id="rId10"/>
      <w:headerReference w:type="default" r:id="rId11"/>
      <w:footerReference w:type="even" r:id="rId12"/>
      <w:footerReference w:type="default" r:id="rId13"/>
      <w:headerReference w:type="first" r:id="rId14"/>
      <w:footerReference w:type="first" r:id="rId15"/>
      <w:pgSz w:w="12240" w:h="15840"/>
      <w:pgMar w:top="1985" w:right="1325"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BCF7D" w14:textId="77777777" w:rsidR="00770BB4" w:rsidRDefault="00770BB4">
      <w:pPr>
        <w:spacing w:after="0" w:line="240" w:lineRule="auto"/>
      </w:pPr>
      <w:r>
        <w:separator/>
      </w:r>
    </w:p>
  </w:endnote>
  <w:endnote w:type="continuationSeparator" w:id="0">
    <w:p w14:paraId="0B2B4E23" w14:textId="77777777" w:rsidR="00770BB4" w:rsidRDefault="00770BB4">
      <w:pPr>
        <w:spacing w:after="0" w:line="240" w:lineRule="auto"/>
      </w:pPr>
      <w:r>
        <w:continuationSeparator/>
      </w:r>
    </w:p>
  </w:endnote>
  <w:endnote w:type="continuationNotice" w:id="1">
    <w:p w14:paraId="0AA26B66" w14:textId="77777777" w:rsidR="00770BB4" w:rsidRDefault="00770B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E9601" w14:textId="77777777" w:rsidR="00770BB4" w:rsidRDefault="00770BB4">
      <w:pPr>
        <w:spacing w:after="0" w:line="240" w:lineRule="auto"/>
      </w:pPr>
      <w:r>
        <w:rPr>
          <w:color w:val="000000"/>
        </w:rPr>
        <w:separator/>
      </w:r>
    </w:p>
  </w:footnote>
  <w:footnote w:type="continuationSeparator" w:id="0">
    <w:p w14:paraId="598381A8" w14:textId="77777777" w:rsidR="00770BB4" w:rsidRDefault="00770BB4">
      <w:pPr>
        <w:spacing w:after="0" w:line="240" w:lineRule="auto"/>
      </w:pPr>
      <w:r>
        <w:continuationSeparator/>
      </w:r>
    </w:p>
  </w:footnote>
  <w:footnote w:type="continuationNotice" w:id="1">
    <w:p w14:paraId="3BBB8409" w14:textId="77777777" w:rsidR="00770BB4" w:rsidRDefault="00770B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7" name="Imagen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8" name="Imagen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8" w15:restartNumberingAfterBreak="0">
    <w:nsid w:val="766A1B29"/>
    <w:multiLevelType w:val="hybridMultilevel"/>
    <w:tmpl w:val="C4CAF17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16cid:durableId="450512617">
    <w:abstractNumId w:val="7"/>
  </w:num>
  <w:num w:numId="2" w16cid:durableId="459879968">
    <w:abstractNumId w:val="3"/>
  </w:num>
  <w:num w:numId="3" w16cid:durableId="23750049">
    <w:abstractNumId w:val="5"/>
  </w:num>
  <w:num w:numId="4" w16cid:durableId="2012873170">
    <w:abstractNumId w:val="2"/>
  </w:num>
  <w:num w:numId="5" w16cid:durableId="1833788101">
    <w:abstractNumId w:val="0"/>
  </w:num>
  <w:num w:numId="6" w16cid:durableId="8491753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4"/>
  </w:num>
  <w:num w:numId="8" w16cid:durableId="1983803704">
    <w:abstractNumId w:val="8"/>
  </w:num>
  <w:num w:numId="9" w16cid:durableId="66312592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7420"/>
    <w:rsid w:val="00021A23"/>
    <w:rsid w:val="00024745"/>
    <w:rsid w:val="000319D6"/>
    <w:rsid w:val="00031E7D"/>
    <w:rsid w:val="00031ED6"/>
    <w:rsid w:val="00032659"/>
    <w:rsid w:val="00034EA3"/>
    <w:rsid w:val="000354B7"/>
    <w:rsid w:val="00035756"/>
    <w:rsid w:val="00036A96"/>
    <w:rsid w:val="00041101"/>
    <w:rsid w:val="00043AE0"/>
    <w:rsid w:val="00045587"/>
    <w:rsid w:val="00046D76"/>
    <w:rsid w:val="0005306D"/>
    <w:rsid w:val="000541EC"/>
    <w:rsid w:val="00054605"/>
    <w:rsid w:val="00054A77"/>
    <w:rsid w:val="00055F7E"/>
    <w:rsid w:val="00060E86"/>
    <w:rsid w:val="00062017"/>
    <w:rsid w:val="0006381A"/>
    <w:rsid w:val="000643A0"/>
    <w:rsid w:val="00064438"/>
    <w:rsid w:val="000661D6"/>
    <w:rsid w:val="000676C5"/>
    <w:rsid w:val="00071645"/>
    <w:rsid w:val="000739A9"/>
    <w:rsid w:val="000756B9"/>
    <w:rsid w:val="00075722"/>
    <w:rsid w:val="00075F23"/>
    <w:rsid w:val="00077C68"/>
    <w:rsid w:val="000807C0"/>
    <w:rsid w:val="00080835"/>
    <w:rsid w:val="00082058"/>
    <w:rsid w:val="00083417"/>
    <w:rsid w:val="000843B5"/>
    <w:rsid w:val="00085EF8"/>
    <w:rsid w:val="00093A5A"/>
    <w:rsid w:val="000A2266"/>
    <w:rsid w:val="000A49D1"/>
    <w:rsid w:val="000A4F16"/>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3D0F"/>
    <w:rsid w:val="001065A6"/>
    <w:rsid w:val="001069B4"/>
    <w:rsid w:val="0011021F"/>
    <w:rsid w:val="0011199E"/>
    <w:rsid w:val="001147D9"/>
    <w:rsid w:val="00115555"/>
    <w:rsid w:val="00121C68"/>
    <w:rsid w:val="00123B92"/>
    <w:rsid w:val="00125183"/>
    <w:rsid w:val="00125935"/>
    <w:rsid w:val="00130790"/>
    <w:rsid w:val="001307C5"/>
    <w:rsid w:val="00131AB3"/>
    <w:rsid w:val="00133403"/>
    <w:rsid w:val="0013559B"/>
    <w:rsid w:val="001409C3"/>
    <w:rsid w:val="0014191F"/>
    <w:rsid w:val="00142B72"/>
    <w:rsid w:val="00143E5D"/>
    <w:rsid w:val="00144271"/>
    <w:rsid w:val="001445A4"/>
    <w:rsid w:val="00144621"/>
    <w:rsid w:val="001447F5"/>
    <w:rsid w:val="00147060"/>
    <w:rsid w:val="00147AD1"/>
    <w:rsid w:val="001509B7"/>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3CF1"/>
    <w:rsid w:val="001858AE"/>
    <w:rsid w:val="00186AB4"/>
    <w:rsid w:val="001870DC"/>
    <w:rsid w:val="001870F6"/>
    <w:rsid w:val="0019123B"/>
    <w:rsid w:val="0019194C"/>
    <w:rsid w:val="0019194E"/>
    <w:rsid w:val="001925CC"/>
    <w:rsid w:val="00196DAC"/>
    <w:rsid w:val="00197FF0"/>
    <w:rsid w:val="001A29E6"/>
    <w:rsid w:val="001A7490"/>
    <w:rsid w:val="001B098B"/>
    <w:rsid w:val="001B2309"/>
    <w:rsid w:val="001B3D33"/>
    <w:rsid w:val="001C0C9C"/>
    <w:rsid w:val="001C5DBB"/>
    <w:rsid w:val="001C69C6"/>
    <w:rsid w:val="001C769B"/>
    <w:rsid w:val="001D180D"/>
    <w:rsid w:val="001D2720"/>
    <w:rsid w:val="001D3320"/>
    <w:rsid w:val="001D55E0"/>
    <w:rsid w:val="001D591F"/>
    <w:rsid w:val="001D5BD9"/>
    <w:rsid w:val="001D7273"/>
    <w:rsid w:val="001E0394"/>
    <w:rsid w:val="001E30D0"/>
    <w:rsid w:val="001E4151"/>
    <w:rsid w:val="001E4745"/>
    <w:rsid w:val="001E4A76"/>
    <w:rsid w:val="001E4C4D"/>
    <w:rsid w:val="001E566A"/>
    <w:rsid w:val="001E578F"/>
    <w:rsid w:val="001E5A39"/>
    <w:rsid w:val="001F25E9"/>
    <w:rsid w:val="001F3C81"/>
    <w:rsid w:val="001F3FE3"/>
    <w:rsid w:val="001F560C"/>
    <w:rsid w:val="001F5879"/>
    <w:rsid w:val="001F59A3"/>
    <w:rsid w:val="001F5B20"/>
    <w:rsid w:val="00201A86"/>
    <w:rsid w:val="00202DE0"/>
    <w:rsid w:val="00202F0F"/>
    <w:rsid w:val="00203C6A"/>
    <w:rsid w:val="002069C6"/>
    <w:rsid w:val="00207AE1"/>
    <w:rsid w:val="00212906"/>
    <w:rsid w:val="00213D79"/>
    <w:rsid w:val="0021571F"/>
    <w:rsid w:val="00215AFC"/>
    <w:rsid w:val="00220F2D"/>
    <w:rsid w:val="002245F5"/>
    <w:rsid w:val="00226D96"/>
    <w:rsid w:val="00227C15"/>
    <w:rsid w:val="00230528"/>
    <w:rsid w:val="002366C2"/>
    <w:rsid w:val="00237660"/>
    <w:rsid w:val="0024433B"/>
    <w:rsid w:val="002476E8"/>
    <w:rsid w:val="002479AF"/>
    <w:rsid w:val="00250329"/>
    <w:rsid w:val="00253910"/>
    <w:rsid w:val="00256436"/>
    <w:rsid w:val="002570E5"/>
    <w:rsid w:val="00257FD7"/>
    <w:rsid w:val="00260583"/>
    <w:rsid w:val="002612F8"/>
    <w:rsid w:val="00261DEA"/>
    <w:rsid w:val="00263E33"/>
    <w:rsid w:val="0026486D"/>
    <w:rsid w:val="002657E4"/>
    <w:rsid w:val="00266FB7"/>
    <w:rsid w:val="00270DBC"/>
    <w:rsid w:val="00270E5F"/>
    <w:rsid w:val="002711AB"/>
    <w:rsid w:val="00271632"/>
    <w:rsid w:val="002723FA"/>
    <w:rsid w:val="00272EB2"/>
    <w:rsid w:val="00275CDC"/>
    <w:rsid w:val="00275DDA"/>
    <w:rsid w:val="00276192"/>
    <w:rsid w:val="00276D87"/>
    <w:rsid w:val="00277A3A"/>
    <w:rsid w:val="00280057"/>
    <w:rsid w:val="00282394"/>
    <w:rsid w:val="002825AD"/>
    <w:rsid w:val="00283819"/>
    <w:rsid w:val="002853C4"/>
    <w:rsid w:val="0028619E"/>
    <w:rsid w:val="00287302"/>
    <w:rsid w:val="00294EC3"/>
    <w:rsid w:val="00295896"/>
    <w:rsid w:val="002971B8"/>
    <w:rsid w:val="002A04A2"/>
    <w:rsid w:val="002A091C"/>
    <w:rsid w:val="002A3867"/>
    <w:rsid w:val="002A5142"/>
    <w:rsid w:val="002A6A42"/>
    <w:rsid w:val="002B0E14"/>
    <w:rsid w:val="002B1221"/>
    <w:rsid w:val="002B22A2"/>
    <w:rsid w:val="002B57F7"/>
    <w:rsid w:val="002B658D"/>
    <w:rsid w:val="002C037B"/>
    <w:rsid w:val="002C08A6"/>
    <w:rsid w:val="002C0E66"/>
    <w:rsid w:val="002C4FCA"/>
    <w:rsid w:val="002C5DCD"/>
    <w:rsid w:val="002C6FC7"/>
    <w:rsid w:val="002C7349"/>
    <w:rsid w:val="002D1AEE"/>
    <w:rsid w:val="002D4361"/>
    <w:rsid w:val="002D47ED"/>
    <w:rsid w:val="002E033D"/>
    <w:rsid w:val="002E0622"/>
    <w:rsid w:val="002E0F11"/>
    <w:rsid w:val="002E1ADB"/>
    <w:rsid w:val="002E1B47"/>
    <w:rsid w:val="002E2B1A"/>
    <w:rsid w:val="002E509A"/>
    <w:rsid w:val="002E5488"/>
    <w:rsid w:val="002E6556"/>
    <w:rsid w:val="002E7385"/>
    <w:rsid w:val="002F0DCF"/>
    <w:rsid w:val="002F1716"/>
    <w:rsid w:val="002F6DD9"/>
    <w:rsid w:val="002F7524"/>
    <w:rsid w:val="00302A42"/>
    <w:rsid w:val="00302D8E"/>
    <w:rsid w:val="003043F1"/>
    <w:rsid w:val="003058E8"/>
    <w:rsid w:val="00306CCE"/>
    <w:rsid w:val="00310EE8"/>
    <w:rsid w:val="00310FBB"/>
    <w:rsid w:val="00311109"/>
    <w:rsid w:val="00320A28"/>
    <w:rsid w:val="00321526"/>
    <w:rsid w:val="003228F3"/>
    <w:rsid w:val="00324500"/>
    <w:rsid w:val="00324B7B"/>
    <w:rsid w:val="00327915"/>
    <w:rsid w:val="003303E3"/>
    <w:rsid w:val="003311CA"/>
    <w:rsid w:val="0033220B"/>
    <w:rsid w:val="003352BF"/>
    <w:rsid w:val="003363BD"/>
    <w:rsid w:val="00340A0F"/>
    <w:rsid w:val="0034219E"/>
    <w:rsid w:val="003432BF"/>
    <w:rsid w:val="003447C3"/>
    <w:rsid w:val="00345F86"/>
    <w:rsid w:val="00346692"/>
    <w:rsid w:val="003466CE"/>
    <w:rsid w:val="003525E4"/>
    <w:rsid w:val="00352A75"/>
    <w:rsid w:val="00355010"/>
    <w:rsid w:val="003609F4"/>
    <w:rsid w:val="0036470A"/>
    <w:rsid w:val="003652C5"/>
    <w:rsid w:val="00366F8C"/>
    <w:rsid w:val="0036745E"/>
    <w:rsid w:val="003675A6"/>
    <w:rsid w:val="00371AB2"/>
    <w:rsid w:val="00374D00"/>
    <w:rsid w:val="00375BCB"/>
    <w:rsid w:val="0037606A"/>
    <w:rsid w:val="003760D1"/>
    <w:rsid w:val="00380743"/>
    <w:rsid w:val="00380F80"/>
    <w:rsid w:val="003836C4"/>
    <w:rsid w:val="00384D24"/>
    <w:rsid w:val="00384DED"/>
    <w:rsid w:val="00385BBB"/>
    <w:rsid w:val="003862F3"/>
    <w:rsid w:val="003863A2"/>
    <w:rsid w:val="00387CAF"/>
    <w:rsid w:val="00391DB1"/>
    <w:rsid w:val="00392E40"/>
    <w:rsid w:val="00393EB2"/>
    <w:rsid w:val="0039425B"/>
    <w:rsid w:val="0039595C"/>
    <w:rsid w:val="003A054D"/>
    <w:rsid w:val="003A05BF"/>
    <w:rsid w:val="003A0769"/>
    <w:rsid w:val="003A1EE4"/>
    <w:rsid w:val="003B58AF"/>
    <w:rsid w:val="003B6DC5"/>
    <w:rsid w:val="003C0C0D"/>
    <w:rsid w:val="003C1074"/>
    <w:rsid w:val="003C10F4"/>
    <w:rsid w:val="003C37BA"/>
    <w:rsid w:val="003C4D06"/>
    <w:rsid w:val="003C505A"/>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7195"/>
    <w:rsid w:val="00400E8C"/>
    <w:rsid w:val="00404DAA"/>
    <w:rsid w:val="00410FD5"/>
    <w:rsid w:val="00411C80"/>
    <w:rsid w:val="0041617B"/>
    <w:rsid w:val="00416384"/>
    <w:rsid w:val="0041772E"/>
    <w:rsid w:val="004203BB"/>
    <w:rsid w:val="00422FBA"/>
    <w:rsid w:val="00424E84"/>
    <w:rsid w:val="0042736D"/>
    <w:rsid w:val="004302C4"/>
    <w:rsid w:val="00431126"/>
    <w:rsid w:val="0043270B"/>
    <w:rsid w:val="004331A7"/>
    <w:rsid w:val="00434C5D"/>
    <w:rsid w:val="00437654"/>
    <w:rsid w:val="00440445"/>
    <w:rsid w:val="0044126A"/>
    <w:rsid w:val="00442D52"/>
    <w:rsid w:val="004500AE"/>
    <w:rsid w:val="00451C2F"/>
    <w:rsid w:val="004532D8"/>
    <w:rsid w:val="00454698"/>
    <w:rsid w:val="004568D2"/>
    <w:rsid w:val="00460EAD"/>
    <w:rsid w:val="00461025"/>
    <w:rsid w:val="00461627"/>
    <w:rsid w:val="0046231B"/>
    <w:rsid w:val="004630A7"/>
    <w:rsid w:val="004639C3"/>
    <w:rsid w:val="00463D44"/>
    <w:rsid w:val="004711F3"/>
    <w:rsid w:val="00474D3A"/>
    <w:rsid w:val="00476035"/>
    <w:rsid w:val="004775B7"/>
    <w:rsid w:val="00480032"/>
    <w:rsid w:val="00480BE0"/>
    <w:rsid w:val="0048136F"/>
    <w:rsid w:val="0048150C"/>
    <w:rsid w:val="00481E28"/>
    <w:rsid w:val="00482C7D"/>
    <w:rsid w:val="0048513C"/>
    <w:rsid w:val="004914BC"/>
    <w:rsid w:val="0049342D"/>
    <w:rsid w:val="00493EFC"/>
    <w:rsid w:val="004957DC"/>
    <w:rsid w:val="004961AA"/>
    <w:rsid w:val="004A00B0"/>
    <w:rsid w:val="004A1699"/>
    <w:rsid w:val="004A1931"/>
    <w:rsid w:val="004A1DEC"/>
    <w:rsid w:val="004A35E7"/>
    <w:rsid w:val="004A63D1"/>
    <w:rsid w:val="004B0C0A"/>
    <w:rsid w:val="004B15DA"/>
    <w:rsid w:val="004B311F"/>
    <w:rsid w:val="004B3414"/>
    <w:rsid w:val="004B44D5"/>
    <w:rsid w:val="004B6C7B"/>
    <w:rsid w:val="004C32B6"/>
    <w:rsid w:val="004C608E"/>
    <w:rsid w:val="004C6BA6"/>
    <w:rsid w:val="004C7669"/>
    <w:rsid w:val="004C7A9A"/>
    <w:rsid w:val="004D17F8"/>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C70"/>
    <w:rsid w:val="00512F62"/>
    <w:rsid w:val="0051723C"/>
    <w:rsid w:val="00517258"/>
    <w:rsid w:val="005176DE"/>
    <w:rsid w:val="00517853"/>
    <w:rsid w:val="0052011F"/>
    <w:rsid w:val="00521E99"/>
    <w:rsid w:val="00522BF4"/>
    <w:rsid w:val="00524000"/>
    <w:rsid w:val="00525765"/>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6D4"/>
    <w:rsid w:val="00564D0E"/>
    <w:rsid w:val="00564E4E"/>
    <w:rsid w:val="00567F65"/>
    <w:rsid w:val="005720B9"/>
    <w:rsid w:val="005750B6"/>
    <w:rsid w:val="005839A8"/>
    <w:rsid w:val="00583C70"/>
    <w:rsid w:val="0059014D"/>
    <w:rsid w:val="00591C5B"/>
    <w:rsid w:val="00594316"/>
    <w:rsid w:val="005A165E"/>
    <w:rsid w:val="005A7263"/>
    <w:rsid w:val="005B0AFE"/>
    <w:rsid w:val="005B299F"/>
    <w:rsid w:val="005B37A8"/>
    <w:rsid w:val="005B507F"/>
    <w:rsid w:val="005B600B"/>
    <w:rsid w:val="005C17E0"/>
    <w:rsid w:val="005C4602"/>
    <w:rsid w:val="005C6EDB"/>
    <w:rsid w:val="005D040D"/>
    <w:rsid w:val="005D16C6"/>
    <w:rsid w:val="005D42B3"/>
    <w:rsid w:val="005D58ED"/>
    <w:rsid w:val="005D69B9"/>
    <w:rsid w:val="005E0A49"/>
    <w:rsid w:val="005E2BBC"/>
    <w:rsid w:val="005E2BF0"/>
    <w:rsid w:val="005E45BC"/>
    <w:rsid w:val="005E5C23"/>
    <w:rsid w:val="005E742A"/>
    <w:rsid w:val="005F1A00"/>
    <w:rsid w:val="005F1D34"/>
    <w:rsid w:val="00602489"/>
    <w:rsid w:val="00604815"/>
    <w:rsid w:val="0060737E"/>
    <w:rsid w:val="00612F38"/>
    <w:rsid w:val="00613FD5"/>
    <w:rsid w:val="00615019"/>
    <w:rsid w:val="0062128B"/>
    <w:rsid w:val="00621543"/>
    <w:rsid w:val="00622CB1"/>
    <w:rsid w:val="006243BA"/>
    <w:rsid w:val="00625368"/>
    <w:rsid w:val="006255AC"/>
    <w:rsid w:val="00631508"/>
    <w:rsid w:val="0063253D"/>
    <w:rsid w:val="00644567"/>
    <w:rsid w:val="00647B5C"/>
    <w:rsid w:val="00650086"/>
    <w:rsid w:val="00650101"/>
    <w:rsid w:val="0065027F"/>
    <w:rsid w:val="00650CC2"/>
    <w:rsid w:val="0065233C"/>
    <w:rsid w:val="00652803"/>
    <w:rsid w:val="006557E7"/>
    <w:rsid w:val="00657291"/>
    <w:rsid w:val="00660907"/>
    <w:rsid w:val="006623D4"/>
    <w:rsid w:val="00662A10"/>
    <w:rsid w:val="00663865"/>
    <w:rsid w:val="00663AAC"/>
    <w:rsid w:val="00663FAF"/>
    <w:rsid w:val="006654AD"/>
    <w:rsid w:val="006662C8"/>
    <w:rsid w:val="00666CA2"/>
    <w:rsid w:val="00667342"/>
    <w:rsid w:val="00667D35"/>
    <w:rsid w:val="006718D1"/>
    <w:rsid w:val="0067339B"/>
    <w:rsid w:val="006749BE"/>
    <w:rsid w:val="006810A0"/>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0A07"/>
    <w:rsid w:val="006B252B"/>
    <w:rsid w:val="006B28CE"/>
    <w:rsid w:val="006B6EE5"/>
    <w:rsid w:val="006C0716"/>
    <w:rsid w:val="006C2EA3"/>
    <w:rsid w:val="006C5B81"/>
    <w:rsid w:val="006C6F4C"/>
    <w:rsid w:val="006C787B"/>
    <w:rsid w:val="006D213C"/>
    <w:rsid w:val="006D2357"/>
    <w:rsid w:val="006D3619"/>
    <w:rsid w:val="006D4231"/>
    <w:rsid w:val="006D6D2E"/>
    <w:rsid w:val="006E3749"/>
    <w:rsid w:val="006E604D"/>
    <w:rsid w:val="006F00A0"/>
    <w:rsid w:val="006F0257"/>
    <w:rsid w:val="006F0BB9"/>
    <w:rsid w:val="006F10A1"/>
    <w:rsid w:val="006F1B46"/>
    <w:rsid w:val="006F32BC"/>
    <w:rsid w:val="006F491F"/>
    <w:rsid w:val="006F4CB8"/>
    <w:rsid w:val="006F54EB"/>
    <w:rsid w:val="006F5894"/>
    <w:rsid w:val="006F59B0"/>
    <w:rsid w:val="006F5AD7"/>
    <w:rsid w:val="006F6AF9"/>
    <w:rsid w:val="00700369"/>
    <w:rsid w:val="007005A4"/>
    <w:rsid w:val="00702309"/>
    <w:rsid w:val="007030D6"/>
    <w:rsid w:val="00707434"/>
    <w:rsid w:val="007074D0"/>
    <w:rsid w:val="00707A05"/>
    <w:rsid w:val="0071609E"/>
    <w:rsid w:val="00717ECF"/>
    <w:rsid w:val="00720018"/>
    <w:rsid w:val="00720652"/>
    <w:rsid w:val="0072167B"/>
    <w:rsid w:val="00722711"/>
    <w:rsid w:val="00722EC9"/>
    <w:rsid w:val="00723C37"/>
    <w:rsid w:val="007240CF"/>
    <w:rsid w:val="007273B4"/>
    <w:rsid w:val="00727E30"/>
    <w:rsid w:val="00734243"/>
    <w:rsid w:val="0073510A"/>
    <w:rsid w:val="007351AF"/>
    <w:rsid w:val="0073641B"/>
    <w:rsid w:val="007448A0"/>
    <w:rsid w:val="00744CCF"/>
    <w:rsid w:val="0075057F"/>
    <w:rsid w:val="00750BF3"/>
    <w:rsid w:val="00751341"/>
    <w:rsid w:val="00763341"/>
    <w:rsid w:val="007643C9"/>
    <w:rsid w:val="00770697"/>
    <w:rsid w:val="00770BB4"/>
    <w:rsid w:val="007727EB"/>
    <w:rsid w:val="00773BE0"/>
    <w:rsid w:val="007750A1"/>
    <w:rsid w:val="0077567E"/>
    <w:rsid w:val="007771E9"/>
    <w:rsid w:val="00780190"/>
    <w:rsid w:val="00780B63"/>
    <w:rsid w:val="00780B71"/>
    <w:rsid w:val="00781E4D"/>
    <w:rsid w:val="007851D7"/>
    <w:rsid w:val="007934EA"/>
    <w:rsid w:val="00796340"/>
    <w:rsid w:val="00797FBA"/>
    <w:rsid w:val="007A1092"/>
    <w:rsid w:val="007A27E3"/>
    <w:rsid w:val="007A5AE0"/>
    <w:rsid w:val="007A5B70"/>
    <w:rsid w:val="007A6048"/>
    <w:rsid w:val="007B0739"/>
    <w:rsid w:val="007B2821"/>
    <w:rsid w:val="007B5C2F"/>
    <w:rsid w:val="007B732E"/>
    <w:rsid w:val="007C0C95"/>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389B"/>
    <w:rsid w:val="007F39E8"/>
    <w:rsid w:val="007F5A72"/>
    <w:rsid w:val="007F7306"/>
    <w:rsid w:val="007F7A03"/>
    <w:rsid w:val="00801702"/>
    <w:rsid w:val="0080197C"/>
    <w:rsid w:val="00801F1F"/>
    <w:rsid w:val="008054FF"/>
    <w:rsid w:val="00805DB6"/>
    <w:rsid w:val="008061D2"/>
    <w:rsid w:val="008068F6"/>
    <w:rsid w:val="00807C85"/>
    <w:rsid w:val="00807ED2"/>
    <w:rsid w:val="00811306"/>
    <w:rsid w:val="00811FE0"/>
    <w:rsid w:val="00815F28"/>
    <w:rsid w:val="00816E5C"/>
    <w:rsid w:val="00817BAE"/>
    <w:rsid w:val="008214B8"/>
    <w:rsid w:val="00821945"/>
    <w:rsid w:val="008243C7"/>
    <w:rsid w:val="00824CF7"/>
    <w:rsid w:val="008265E1"/>
    <w:rsid w:val="00827C26"/>
    <w:rsid w:val="00827D09"/>
    <w:rsid w:val="0083093C"/>
    <w:rsid w:val="008318DB"/>
    <w:rsid w:val="00831A0C"/>
    <w:rsid w:val="008345F8"/>
    <w:rsid w:val="00837F1F"/>
    <w:rsid w:val="00841365"/>
    <w:rsid w:val="008427BA"/>
    <w:rsid w:val="00843EB5"/>
    <w:rsid w:val="008451E6"/>
    <w:rsid w:val="0084653A"/>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09F7"/>
    <w:rsid w:val="00880B5D"/>
    <w:rsid w:val="008815D9"/>
    <w:rsid w:val="0088285B"/>
    <w:rsid w:val="008833CD"/>
    <w:rsid w:val="008862D5"/>
    <w:rsid w:val="0089025D"/>
    <w:rsid w:val="008908E4"/>
    <w:rsid w:val="00891719"/>
    <w:rsid w:val="008928D1"/>
    <w:rsid w:val="00892CE4"/>
    <w:rsid w:val="00893B8A"/>
    <w:rsid w:val="00894A09"/>
    <w:rsid w:val="008978AF"/>
    <w:rsid w:val="008A2CAC"/>
    <w:rsid w:val="008A77AF"/>
    <w:rsid w:val="008B18CF"/>
    <w:rsid w:val="008B1CD7"/>
    <w:rsid w:val="008B2992"/>
    <w:rsid w:val="008B3033"/>
    <w:rsid w:val="008B3BAE"/>
    <w:rsid w:val="008B44D6"/>
    <w:rsid w:val="008B6254"/>
    <w:rsid w:val="008B715C"/>
    <w:rsid w:val="008B7A00"/>
    <w:rsid w:val="008C043E"/>
    <w:rsid w:val="008C08B7"/>
    <w:rsid w:val="008C2840"/>
    <w:rsid w:val="008C3848"/>
    <w:rsid w:val="008D0FA9"/>
    <w:rsid w:val="008D2E3F"/>
    <w:rsid w:val="008D413B"/>
    <w:rsid w:val="008D43EE"/>
    <w:rsid w:val="008D66A2"/>
    <w:rsid w:val="008D6E3E"/>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10498"/>
    <w:rsid w:val="00910F88"/>
    <w:rsid w:val="0091189F"/>
    <w:rsid w:val="00911D93"/>
    <w:rsid w:val="0091242C"/>
    <w:rsid w:val="00914524"/>
    <w:rsid w:val="00914F6D"/>
    <w:rsid w:val="009168CB"/>
    <w:rsid w:val="009230A2"/>
    <w:rsid w:val="009244CA"/>
    <w:rsid w:val="00925927"/>
    <w:rsid w:val="00925BE6"/>
    <w:rsid w:val="00926B55"/>
    <w:rsid w:val="00931EB0"/>
    <w:rsid w:val="00936398"/>
    <w:rsid w:val="009368EF"/>
    <w:rsid w:val="00936F38"/>
    <w:rsid w:val="009412D7"/>
    <w:rsid w:val="00942A15"/>
    <w:rsid w:val="00943DD3"/>
    <w:rsid w:val="00945D4E"/>
    <w:rsid w:val="00946D9B"/>
    <w:rsid w:val="00947430"/>
    <w:rsid w:val="009479DE"/>
    <w:rsid w:val="00950367"/>
    <w:rsid w:val="00952449"/>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62DD"/>
    <w:rsid w:val="00987573"/>
    <w:rsid w:val="00987C85"/>
    <w:rsid w:val="009908C7"/>
    <w:rsid w:val="009923DD"/>
    <w:rsid w:val="00992867"/>
    <w:rsid w:val="0099435F"/>
    <w:rsid w:val="009A0B16"/>
    <w:rsid w:val="009A1FDC"/>
    <w:rsid w:val="009A2FDC"/>
    <w:rsid w:val="009A663F"/>
    <w:rsid w:val="009A68DA"/>
    <w:rsid w:val="009A7023"/>
    <w:rsid w:val="009B04B3"/>
    <w:rsid w:val="009B24EF"/>
    <w:rsid w:val="009B2758"/>
    <w:rsid w:val="009B2A5B"/>
    <w:rsid w:val="009B5574"/>
    <w:rsid w:val="009B5919"/>
    <w:rsid w:val="009B67E6"/>
    <w:rsid w:val="009C1070"/>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E7E44"/>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62BF8"/>
    <w:rsid w:val="00A640F5"/>
    <w:rsid w:val="00A6538E"/>
    <w:rsid w:val="00A720DF"/>
    <w:rsid w:val="00A738FA"/>
    <w:rsid w:val="00A75BB1"/>
    <w:rsid w:val="00A7715D"/>
    <w:rsid w:val="00A77E8C"/>
    <w:rsid w:val="00A816FC"/>
    <w:rsid w:val="00A841A4"/>
    <w:rsid w:val="00A8423E"/>
    <w:rsid w:val="00A8589B"/>
    <w:rsid w:val="00A8721D"/>
    <w:rsid w:val="00A87870"/>
    <w:rsid w:val="00A87D3E"/>
    <w:rsid w:val="00A90532"/>
    <w:rsid w:val="00A93D70"/>
    <w:rsid w:val="00A948CA"/>
    <w:rsid w:val="00A9541A"/>
    <w:rsid w:val="00A95AEC"/>
    <w:rsid w:val="00A97B94"/>
    <w:rsid w:val="00AA1645"/>
    <w:rsid w:val="00AA2832"/>
    <w:rsid w:val="00AA34E6"/>
    <w:rsid w:val="00AA460C"/>
    <w:rsid w:val="00AA6AC1"/>
    <w:rsid w:val="00AB3AB3"/>
    <w:rsid w:val="00AB628D"/>
    <w:rsid w:val="00AC6463"/>
    <w:rsid w:val="00AC7FFE"/>
    <w:rsid w:val="00AD0539"/>
    <w:rsid w:val="00AD09C9"/>
    <w:rsid w:val="00AD0E55"/>
    <w:rsid w:val="00AD0EB6"/>
    <w:rsid w:val="00AD1B10"/>
    <w:rsid w:val="00AD2742"/>
    <w:rsid w:val="00AD6854"/>
    <w:rsid w:val="00AD71CB"/>
    <w:rsid w:val="00AE4900"/>
    <w:rsid w:val="00AE4DC2"/>
    <w:rsid w:val="00AE61EB"/>
    <w:rsid w:val="00AE77EA"/>
    <w:rsid w:val="00AF1748"/>
    <w:rsid w:val="00AF4550"/>
    <w:rsid w:val="00AF4A38"/>
    <w:rsid w:val="00AF540B"/>
    <w:rsid w:val="00AF5EB6"/>
    <w:rsid w:val="00B010B2"/>
    <w:rsid w:val="00B03458"/>
    <w:rsid w:val="00B034DD"/>
    <w:rsid w:val="00B07BA7"/>
    <w:rsid w:val="00B121F2"/>
    <w:rsid w:val="00B16BF0"/>
    <w:rsid w:val="00B17D15"/>
    <w:rsid w:val="00B17E30"/>
    <w:rsid w:val="00B20E0B"/>
    <w:rsid w:val="00B21746"/>
    <w:rsid w:val="00B234D8"/>
    <w:rsid w:val="00B246AA"/>
    <w:rsid w:val="00B24907"/>
    <w:rsid w:val="00B252EE"/>
    <w:rsid w:val="00B303EA"/>
    <w:rsid w:val="00B306DC"/>
    <w:rsid w:val="00B31050"/>
    <w:rsid w:val="00B31A88"/>
    <w:rsid w:val="00B3298A"/>
    <w:rsid w:val="00B338C4"/>
    <w:rsid w:val="00B33EB6"/>
    <w:rsid w:val="00B351ED"/>
    <w:rsid w:val="00B35711"/>
    <w:rsid w:val="00B36ED1"/>
    <w:rsid w:val="00B4162D"/>
    <w:rsid w:val="00B43803"/>
    <w:rsid w:val="00B44D0A"/>
    <w:rsid w:val="00B4662A"/>
    <w:rsid w:val="00B5169A"/>
    <w:rsid w:val="00B52258"/>
    <w:rsid w:val="00B5248B"/>
    <w:rsid w:val="00B5321D"/>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91D6D"/>
    <w:rsid w:val="00B9350A"/>
    <w:rsid w:val="00B951C8"/>
    <w:rsid w:val="00B97C56"/>
    <w:rsid w:val="00BA0050"/>
    <w:rsid w:val="00BA080B"/>
    <w:rsid w:val="00BA1489"/>
    <w:rsid w:val="00BA26DC"/>
    <w:rsid w:val="00BA2D8D"/>
    <w:rsid w:val="00BA3842"/>
    <w:rsid w:val="00BA4FC7"/>
    <w:rsid w:val="00BA504D"/>
    <w:rsid w:val="00BA6A15"/>
    <w:rsid w:val="00BA7C2B"/>
    <w:rsid w:val="00BB25C6"/>
    <w:rsid w:val="00BB7D48"/>
    <w:rsid w:val="00BC2413"/>
    <w:rsid w:val="00BC2A64"/>
    <w:rsid w:val="00BC3FA5"/>
    <w:rsid w:val="00BC4BED"/>
    <w:rsid w:val="00BC563B"/>
    <w:rsid w:val="00BD1CF2"/>
    <w:rsid w:val="00BD38EB"/>
    <w:rsid w:val="00BD4587"/>
    <w:rsid w:val="00BD4FCF"/>
    <w:rsid w:val="00BE0A15"/>
    <w:rsid w:val="00BE130F"/>
    <w:rsid w:val="00BE3772"/>
    <w:rsid w:val="00BE51EE"/>
    <w:rsid w:val="00BE6FC4"/>
    <w:rsid w:val="00BE7719"/>
    <w:rsid w:val="00BE7FBB"/>
    <w:rsid w:val="00BF06A6"/>
    <w:rsid w:val="00BF0886"/>
    <w:rsid w:val="00C06D4C"/>
    <w:rsid w:val="00C06F76"/>
    <w:rsid w:val="00C100B0"/>
    <w:rsid w:val="00C11290"/>
    <w:rsid w:val="00C14D0F"/>
    <w:rsid w:val="00C1566A"/>
    <w:rsid w:val="00C160AD"/>
    <w:rsid w:val="00C17608"/>
    <w:rsid w:val="00C206BF"/>
    <w:rsid w:val="00C2292D"/>
    <w:rsid w:val="00C2462E"/>
    <w:rsid w:val="00C24963"/>
    <w:rsid w:val="00C2611B"/>
    <w:rsid w:val="00C272D2"/>
    <w:rsid w:val="00C34300"/>
    <w:rsid w:val="00C3584E"/>
    <w:rsid w:val="00C36418"/>
    <w:rsid w:val="00C413AE"/>
    <w:rsid w:val="00C42B80"/>
    <w:rsid w:val="00C4489D"/>
    <w:rsid w:val="00C453AE"/>
    <w:rsid w:val="00C45832"/>
    <w:rsid w:val="00C462E2"/>
    <w:rsid w:val="00C46668"/>
    <w:rsid w:val="00C473FA"/>
    <w:rsid w:val="00C50DE7"/>
    <w:rsid w:val="00C511B1"/>
    <w:rsid w:val="00C52273"/>
    <w:rsid w:val="00C5397C"/>
    <w:rsid w:val="00C53C10"/>
    <w:rsid w:val="00C54385"/>
    <w:rsid w:val="00C62F3E"/>
    <w:rsid w:val="00C64258"/>
    <w:rsid w:val="00C662B3"/>
    <w:rsid w:val="00C73D40"/>
    <w:rsid w:val="00C73F22"/>
    <w:rsid w:val="00C7720C"/>
    <w:rsid w:val="00C821BC"/>
    <w:rsid w:val="00C837C0"/>
    <w:rsid w:val="00C84904"/>
    <w:rsid w:val="00C85EEA"/>
    <w:rsid w:val="00C85F31"/>
    <w:rsid w:val="00C87006"/>
    <w:rsid w:val="00C906D0"/>
    <w:rsid w:val="00C90B18"/>
    <w:rsid w:val="00C9350E"/>
    <w:rsid w:val="00C93B56"/>
    <w:rsid w:val="00C9409E"/>
    <w:rsid w:val="00CA3CAB"/>
    <w:rsid w:val="00CA57DC"/>
    <w:rsid w:val="00CB0378"/>
    <w:rsid w:val="00CB1034"/>
    <w:rsid w:val="00CB2309"/>
    <w:rsid w:val="00CB3D23"/>
    <w:rsid w:val="00CC07F8"/>
    <w:rsid w:val="00CC0F56"/>
    <w:rsid w:val="00CC2E0C"/>
    <w:rsid w:val="00CC3DFE"/>
    <w:rsid w:val="00CC404B"/>
    <w:rsid w:val="00CC62A8"/>
    <w:rsid w:val="00CD01A2"/>
    <w:rsid w:val="00CD2B1A"/>
    <w:rsid w:val="00CD2D48"/>
    <w:rsid w:val="00CD33AB"/>
    <w:rsid w:val="00CD3E87"/>
    <w:rsid w:val="00CD4106"/>
    <w:rsid w:val="00CD5CC2"/>
    <w:rsid w:val="00CE22A2"/>
    <w:rsid w:val="00CE5835"/>
    <w:rsid w:val="00CE5FAD"/>
    <w:rsid w:val="00CF0920"/>
    <w:rsid w:val="00CF3467"/>
    <w:rsid w:val="00CF3DD5"/>
    <w:rsid w:val="00CF747E"/>
    <w:rsid w:val="00D005C3"/>
    <w:rsid w:val="00D01A81"/>
    <w:rsid w:val="00D05516"/>
    <w:rsid w:val="00D055BE"/>
    <w:rsid w:val="00D07E4A"/>
    <w:rsid w:val="00D07EF3"/>
    <w:rsid w:val="00D10C22"/>
    <w:rsid w:val="00D1166C"/>
    <w:rsid w:val="00D11F52"/>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37A90"/>
    <w:rsid w:val="00D414C9"/>
    <w:rsid w:val="00D4496B"/>
    <w:rsid w:val="00D50A91"/>
    <w:rsid w:val="00D5143D"/>
    <w:rsid w:val="00D526E8"/>
    <w:rsid w:val="00D5396A"/>
    <w:rsid w:val="00D56D8F"/>
    <w:rsid w:val="00D67E58"/>
    <w:rsid w:val="00D744AE"/>
    <w:rsid w:val="00D74551"/>
    <w:rsid w:val="00D75DEB"/>
    <w:rsid w:val="00D77F9D"/>
    <w:rsid w:val="00D811F9"/>
    <w:rsid w:val="00D818ED"/>
    <w:rsid w:val="00D8413D"/>
    <w:rsid w:val="00D853F1"/>
    <w:rsid w:val="00D858FD"/>
    <w:rsid w:val="00D9404D"/>
    <w:rsid w:val="00D94956"/>
    <w:rsid w:val="00D9554B"/>
    <w:rsid w:val="00D9675F"/>
    <w:rsid w:val="00DA045D"/>
    <w:rsid w:val="00DA0629"/>
    <w:rsid w:val="00DA0B20"/>
    <w:rsid w:val="00DA2C97"/>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5D0A"/>
    <w:rsid w:val="00DC6945"/>
    <w:rsid w:val="00DD1DC4"/>
    <w:rsid w:val="00DD2472"/>
    <w:rsid w:val="00DD2F98"/>
    <w:rsid w:val="00DD441C"/>
    <w:rsid w:val="00DD4AAA"/>
    <w:rsid w:val="00DD5F74"/>
    <w:rsid w:val="00DD689E"/>
    <w:rsid w:val="00DE3A89"/>
    <w:rsid w:val="00DE3B96"/>
    <w:rsid w:val="00DE68E1"/>
    <w:rsid w:val="00DE70BA"/>
    <w:rsid w:val="00DF0569"/>
    <w:rsid w:val="00DF11F0"/>
    <w:rsid w:val="00DF12E1"/>
    <w:rsid w:val="00DF2186"/>
    <w:rsid w:val="00DF3CCD"/>
    <w:rsid w:val="00DF55F3"/>
    <w:rsid w:val="00DF5C90"/>
    <w:rsid w:val="00DF79DC"/>
    <w:rsid w:val="00DF7FAC"/>
    <w:rsid w:val="00E00A63"/>
    <w:rsid w:val="00E01D69"/>
    <w:rsid w:val="00E022F8"/>
    <w:rsid w:val="00E04716"/>
    <w:rsid w:val="00E04F0A"/>
    <w:rsid w:val="00E064A3"/>
    <w:rsid w:val="00E06C7F"/>
    <w:rsid w:val="00E1131F"/>
    <w:rsid w:val="00E150F4"/>
    <w:rsid w:val="00E21CDA"/>
    <w:rsid w:val="00E23299"/>
    <w:rsid w:val="00E24456"/>
    <w:rsid w:val="00E246B7"/>
    <w:rsid w:val="00E3078D"/>
    <w:rsid w:val="00E33016"/>
    <w:rsid w:val="00E36AA2"/>
    <w:rsid w:val="00E37DB9"/>
    <w:rsid w:val="00E4322F"/>
    <w:rsid w:val="00E449A9"/>
    <w:rsid w:val="00E455E0"/>
    <w:rsid w:val="00E45EDD"/>
    <w:rsid w:val="00E4648B"/>
    <w:rsid w:val="00E500AE"/>
    <w:rsid w:val="00E524FB"/>
    <w:rsid w:val="00E5429A"/>
    <w:rsid w:val="00E54783"/>
    <w:rsid w:val="00E54EE5"/>
    <w:rsid w:val="00E574AC"/>
    <w:rsid w:val="00E62625"/>
    <w:rsid w:val="00E638B7"/>
    <w:rsid w:val="00E63A84"/>
    <w:rsid w:val="00E64553"/>
    <w:rsid w:val="00E6536A"/>
    <w:rsid w:val="00E65690"/>
    <w:rsid w:val="00E6697E"/>
    <w:rsid w:val="00E66BDD"/>
    <w:rsid w:val="00E70747"/>
    <w:rsid w:val="00E70AB9"/>
    <w:rsid w:val="00E70BCA"/>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6AA3"/>
    <w:rsid w:val="00E8785B"/>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1227"/>
    <w:rsid w:val="00F11392"/>
    <w:rsid w:val="00F15FF0"/>
    <w:rsid w:val="00F16EDF"/>
    <w:rsid w:val="00F17024"/>
    <w:rsid w:val="00F2082E"/>
    <w:rsid w:val="00F213A3"/>
    <w:rsid w:val="00F21FB2"/>
    <w:rsid w:val="00F252CB"/>
    <w:rsid w:val="00F254FD"/>
    <w:rsid w:val="00F25F7A"/>
    <w:rsid w:val="00F26D94"/>
    <w:rsid w:val="00F309EC"/>
    <w:rsid w:val="00F335AF"/>
    <w:rsid w:val="00F34028"/>
    <w:rsid w:val="00F3591B"/>
    <w:rsid w:val="00F40964"/>
    <w:rsid w:val="00F42DA7"/>
    <w:rsid w:val="00F43145"/>
    <w:rsid w:val="00F437AD"/>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4CC"/>
    <w:rsid w:val="00F6780C"/>
    <w:rsid w:val="00F701D7"/>
    <w:rsid w:val="00F70F94"/>
    <w:rsid w:val="00F71C70"/>
    <w:rsid w:val="00F75B4A"/>
    <w:rsid w:val="00F765EA"/>
    <w:rsid w:val="00F772E4"/>
    <w:rsid w:val="00F77EB5"/>
    <w:rsid w:val="00F81870"/>
    <w:rsid w:val="00F82DF3"/>
    <w:rsid w:val="00F85DDB"/>
    <w:rsid w:val="00F86AD2"/>
    <w:rsid w:val="00F90C00"/>
    <w:rsid w:val="00F92731"/>
    <w:rsid w:val="00F94C43"/>
    <w:rsid w:val="00FA1D39"/>
    <w:rsid w:val="00FA2078"/>
    <w:rsid w:val="00FA72A2"/>
    <w:rsid w:val="00FB4151"/>
    <w:rsid w:val="00FB42B0"/>
    <w:rsid w:val="00FB4814"/>
    <w:rsid w:val="00FC1240"/>
    <w:rsid w:val="00FC288B"/>
    <w:rsid w:val="00FC4337"/>
    <w:rsid w:val="00FC48DD"/>
    <w:rsid w:val="00FC60AC"/>
    <w:rsid w:val="00FC6B8F"/>
    <w:rsid w:val="00FD11B6"/>
    <w:rsid w:val="00FD37F4"/>
    <w:rsid w:val="00FD3983"/>
    <w:rsid w:val="00FD75A2"/>
    <w:rsid w:val="00FE0336"/>
    <w:rsid w:val="00FE08E9"/>
    <w:rsid w:val="00FE1C2C"/>
    <w:rsid w:val="00FE1F4A"/>
    <w:rsid w:val="00FE3FF7"/>
    <w:rsid w:val="00FE45D7"/>
    <w:rsid w:val="00FE5061"/>
    <w:rsid w:val="00FE70E2"/>
    <w:rsid w:val="00FF3712"/>
    <w:rsid w:val="00FF498B"/>
    <w:rsid w:val="00FF59F7"/>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6-10-22. Expediente EP-0484-22</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24BA42-9266-4461-8E01-9189109AA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182</TotalTime>
  <Pages>9</Pages>
  <Words>4078</Words>
  <Characters>22431</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33</cp:revision>
  <cp:lastPrinted>2021-09-20T23:49:00Z</cp:lastPrinted>
  <dcterms:created xsi:type="dcterms:W3CDTF">2022-10-05T20:19:00Z</dcterms:created>
  <dcterms:modified xsi:type="dcterms:W3CDTF">2022-10-27T20:34:00Z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