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0A073DF9" w14:textId="77777777" w:rsidR="000714D8" w:rsidRDefault="000714D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895E278"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AE25DE">
        <w:rPr>
          <w:rFonts w:ascii="Museo Sans 900" w:eastAsia="Times New Roman" w:hAnsi="Museo Sans 900" w:cs="Times New Roman"/>
          <w:b/>
          <w:bCs/>
          <w:sz w:val="20"/>
          <w:szCs w:val="20"/>
          <w:lang w:val="es-MX" w:eastAsia="es-ES"/>
        </w:rPr>
        <w:t>1879</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AE25DE">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AE25DE">
        <w:rPr>
          <w:rFonts w:ascii="Museo Sans 300" w:eastAsia="Times New Roman" w:hAnsi="Museo Sans 300" w:cs="Times New Roman"/>
          <w:sz w:val="20"/>
          <w:szCs w:val="20"/>
          <w:lang w:val="es-MX" w:eastAsia="es-ES"/>
        </w:rPr>
        <w:t>veinte</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AE25DE">
        <w:rPr>
          <w:rFonts w:ascii="Museo Sans 300" w:eastAsia="Times New Roman" w:hAnsi="Museo Sans 300" w:cs="Times New Roman"/>
          <w:sz w:val="20"/>
          <w:szCs w:val="20"/>
          <w:lang w:val="es-MX" w:eastAsia="es-ES"/>
        </w:rPr>
        <w:t>cinco</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FE269C">
        <w:rPr>
          <w:rFonts w:ascii="Museo Sans 300" w:eastAsia="Times New Roman" w:hAnsi="Museo Sans 300" w:cs="Times New Roman"/>
          <w:sz w:val="20"/>
          <w:szCs w:val="20"/>
          <w:lang w:val="es-MX" w:eastAsia="es-ES"/>
        </w:rPr>
        <w:t xml:space="preserve"> </w:t>
      </w:r>
      <w:r w:rsidR="00FF40D3">
        <w:rPr>
          <w:rFonts w:ascii="Museo Sans 300" w:eastAsia="Times New Roman" w:hAnsi="Museo Sans 300" w:cs="Times New Roman"/>
          <w:sz w:val="20"/>
          <w:szCs w:val="20"/>
          <w:lang w:val="es-MX" w:eastAsia="es-ES"/>
        </w:rPr>
        <w:t>octubre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5E6506" w14:textId="56588D7E" w:rsidR="00FE269C" w:rsidRDefault="00FE269C" w:rsidP="00FE269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5A3031">
        <w:rPr>
          <w:rFonts w:ascii="Museo Sans 300" w:hAnsi="Museo Sans 300"/>
          <w:sz w:val="20"/>
          <w:szCs w:val="20"/>
        </w:rPr>
        <w:t>veintiséis</w:t>
      </w:r>
      <w:r>
        <w:rPr>
          <w:rFonts w:ascii="Museo Sans 300" w:hAnsi="Museo Sans 300"/>
          <w:sz w:val="20"/>
          <w:szCs w:val="20"/>
        </w:rPr>
        <w:t xml:space="preserve"> de </w:t>
      </w:r>
      <w:r w:rsidR="009F2F40">
        <w:rPr>
          <w:rFonts w:ascii="Museo Sans 300" w:hAnsi="Museo Sans 300"/>
          <w:sz w:val="20"/>
          <w:szCs w:val="20"/>
        </w:rPr>
        <w:t>enero</w:t>
      </w:r>
      <w:r w:rsidR="00FB01DD">
        <w:rPr>
          <w:rFonts w:ascii="Museo Sans 300" w:hAnsi="Museo Sans 300"/>
          <w:sz w:val="20"/>
          <w:szCs w:val="20"/>
        </w:rPr>
        <w:t xml:space="preserve"> del presente año</w:t>
      </w:r>
      <w:r>
        <w:rPr>
          <w:rFonts w:ascii="Museo Sans 300" w:hAnsi="Museo Sans 300"/>
          <w:sz w:val="20"/>
          <w:szCs w:val="20"/>
        </w:rPr>
        <w:t xml:space="preserve">, </w:t>
      </w:r>
      <w:r w:rsidR="005A3031">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273AAF">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A653CD">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9F2F40">
        <w:rPr>
          <w:rFonts w:ascii="Museo Sans 300" w:hAnsi="Museo Sans 300"/>
          <w:sz w:val="20"/>
          <w:szCs w:val="20"/>
        </w:rPr>
        <w:t xml:space="preserve"> MIL </w:t>
      </w:r>
      <w:r w:rsidR="008C450A">
        <w:rPr>
          <w:rFonts w:ascii="Museo Sans 300" w:hAnsi="Museo Sans 300"/>
          <w:sz w:val="20"/>
          <w:szCs w:val="20"/>
        </w:rPr>
        <w:t>DOSCIENTOS TREINTA Y SEIS</w:t>
      </w:r>
      <w:r>
        <w:rPr>
          <w:rFonts w:ascii="Museo Sans 300" w:hAnsi="Museo Sans 300"/>
          <w:sz w:val="20"/>
          <w:szCs w:val="20"/>
        </w:rPr>
        <w:t xml:space="preserve"> </w:t>
      </w:r>
      <w:r w:rsidR="008C450A">
        <w:rPr>
          <w:rFonts w:ascii="Museo Sans 300" w:hAnsi="Museo Sans 300"/>
          <w:sz w:val="20"/>
          <w:szCs w:val="20"/>
        </w:rPr>
        <w:t>05</w:t>
      </w:r>
      <w:r>
        <w:rPr>
          <w:rFonts w:ascii="Museo Sans 300" w:hAnsi="Museo Sans 300"/>
          <w:sz w:val="20"/>
          <w:szCs w:val="20"/>
        </w:rPr>
        <w:t xml:space="preserve">/100 DÓLARES DE LOS ESTADOS UNIDOS DE AMÉRICA (USD </w:t>
      </w:r>
      <w:r w:rsidR="008C450A">
        <w:rPr>
          <w:rFonts w:ascii="Museo Sans 300" w:hAnsi="Museo Sans 300"/>
          <w:sz w:val="20"/>
          <w:szCs w:val="20"/>
        </w:rPr>
        <w:t>1,236.05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273AAF">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D27088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FB01DD">
        <w:rPr>
          <w:rFonts w:ascii="Museo Sans 300" w:hAnsi="Museo Sans 300"/>
          <w:sz w:val="20"/>
          <w:szCs w:val="20"/>
          <w:lang w:val="es-SV"/>
        </w:rPr>
        <w:t>0</w:t>
      </w:r>
      <w:r w:rsidR="009F2F40">
        <w:rPr>
          <w:rFonts w:ascii="Museo Sans 300" w:hAnsi="Museo Sans 300"/>
          <w:sz w:val="20"/>
          <w:szCs w:val="20"/>
          <w:lang w:val="es-SV"/>
        </w:rPr>
        <w:t>2</w:t>
      </w:r>
      <w:r w:rsidR="008C450A">
        <w:rPr>
          <w:rFonts w:ascii="Museo Sans 300" w:hAnsi="Museo Sans 300"/>
          <w:sz w:val="20"/>
          <w:szCs w:val="20"/>
          <w:lang w:val="es-SV"/>
        </w:rPr>
        <w:t>88</w:t>
      </w:r>
      <w:r w:rsidR="00282394">
        <w:rPr>
          <w:rFonts w:ascii="Museo Sans 300" w:hAnsi="Museo Sans 300"/>
          <w:sz w:val="20"/>
          <w:szCs w:val="20"/>
          <w:lang w:val="es-SV"/>
        </w:rPr>
        <w:t>-20</w:t>
      </w:r>
      <w:r w:rsidR="001F3C81">
        <w:rPr>
          <w:rFonts w:ascii="Museo Sans 300" w:hAnsi="Museo Sans 300"/>
          <w:sz w:val="20"/>
          <w:szCs w:val="20"/>
          <w:lang w:val="es-SV"/>
        </w:rPr>
        <w:t>2</w:t>
      </w:r>
      <w:r w:rsidR="00FB01DD">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C450A">
        <w:rPr>
          <w:rFonts w:ascii="Museo Sans 300" w:hAnsi="Museo Sans 300"/>
          <w:sz w:val="20"/>
          <w:szCs w:val="20"/>
          <w:lang w:val="es-SV"/>
        </w:rPr>
        <w:t>dieciséis</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9F2F40">
        <w:rPr>
          <w:rFonts w:ascii="Museo Sans 300" w:hAnsi="Museo Sans 300"/>
          <w:sz w:val="20"/>
          <w:szCs w:val="20"/>
          <w:lang w:val="es-SV"/>
        </w:rPr>
        <w:t>febrero</w:t>
      </w:r>
      <w:r w:rsidR="00FB01DD">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A653CD">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F44E984" w14:textId="7316BF72" w:rsidR="00272458" w:rsidRDefault="00272458" w:rsidP="00272458">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8C450A">
        <w:rPr>
          <w:rFonts w:ascii="Museo Sans 300" w:hAnsi="Museo Sans 300"/>
          <w:sz w:val="20"/>
          <w:szCs w:val="20"/>
        </w:rPr>
        <w:t>l</w:t>
      </w:r>
      <w:r>
        <w:rPr>
          <w:rFonts w:ascii="Museo Sans 300" w:hAnsi="Museo Sans 300"/>
          <w:sz w:val="20"/>
          <w:szCs w:val="20"/>
        </w:rPr>
        <w:t xml:space="preserve"> usuari</w:t>
      </w:r>
      <w:r w:rsidR="008C450A">
        <w:rPr>
          <w:rFonts w:ascii="Museo Sans 300" w:hAnsi="Museo Sans 300"/>
          <w:sz w:val="20"/>
          <w:szCs w:val="20"/>
        </w:rPr>
        <w:t>o</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8C450A">
        <w:rPr>
          <w:rFonts w:ascii="Museo Sans 300" w:hAnsi="Museo Sans 300"/>
          <w:sz w:val="20"/>
          <w:szCs w:val="20"/>
        </w:rPr>
        <w:t>veintitrés</w:t>
      </w:r>
      <w:r>
        <w:rPr>
          <w:rFonts w:ascii="Museo Sans 300" w:hAnsi="Museo Sans 300"/>
          <w:sz w:val="20"/>
          <w:szCs w:val="20"/>
        </w:rPr>
        <w:t xml:space="preserve"> y </w:t>
      </w:r>
      <w:r w:rsidR="008C450A">
        <w:rPr>
          <w:rFonts w:ascii="Museo Sans 300" w:hAnsi="Museo Sans 300"/>
          <w:sz w:val="20"/>
          <w:szCs w:val="20"/>
        </w:rPr>
        <w:t>veinticuatro</w:t>
      </w:r>
      <w:r>
        <w:rPr>
          <w:rFonts w:ascii="Museo Sans 300" w:hAnsi="Museo Sans 300"/>
          <w:sz w:val="20"/>
          <w:szCs w:val="20"/>
        </w:rPr>
        <w:t xml:space="preserve"> de </w:t>
      </w:r>
      <w:r w:rsidR="009F2F40">
        <w:rPr>
          <w:rFonts w:ascii="Museo Sans 300" w:hAnsi="Museo Sans 300"/>
          <w:sz w:val="20"/>
          <w:szCs w:val="20"/>
        </w:rPr>
        <w:t>febrero</w:t>
      </w:r>
      <w:r>
        <w:rPr>
          <w:rFonts w:ascii="Museo Sans 300" w:hAnsi="Museo Sans 300"/>
          <w:sz w:val="20"/>
          <w:szCs w:val="20"/>
        </w:rPr>
        <w:t xml:space="preserve"> del presente año, respectivamente,</w:t>
      </w:r>
      <w:r w:rsidRPr="70478C62">
        <w:rPr>
          <w:rFonts w:ascii="Museo Sans 300" w:hAnsi="Museo Sans 300"/>
          <w:sz w:val="20"/>
          <w:szCs w:val="20"/>
        </w:rPr>
        <w:t xml:space="preserve"> por lo que el plazo otorgado a la distribuidora finalizó el día </w:t>
      </w:r>
      <w:r w:rsidR="008C450A">
        <w:rPr>
          <w:rFonts w:ascii="Museo Sans 300" w:hAnsi="Museo Sans 300"/>
          <w:sz w:val="20"/>
          <w:szCs w:val="20"/>
        </w:rPr>
        <w:t>nueve de marzo de este año.</w:t>
      </w:r>
    </w:p>
    <w:p w14:paraId="5DCDB12C" w14:textId="42310FE4" w:rsidR="008E72F1" w:rsidRDefault="008E72F1" w:rsidP="00272458">
      <w:pPr>
        <w:pStyle w:val="Prrafodelista"/>
        <w:tabs>
          <w:tab w:val="left" w:pos="426"/>
        </w:tabs>
        <w:ind w:left="426"/>
        <w:jc w:val="both"/>
        <w:rPr>
          <w:rFonts w:ascii="Museo Sans 300" w:hAnsi="Museo Sans 300"/>
          <w:sz w:val="20"/>
          <w:szCs w:val="20"/>
        </w:rPr>
      </w:pPr>
    </w:p>
    <w:p w14:paraId="0184E078" w14:textId="473D3F13" w:rsidR="008E72F1" w:rsidRPr="00CD45BC" w:rsidRDefault="008E72F1" w:rsidP="00CD45BC">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0" w:name="_Hlk62824691"/>
      <w:r>
        <w:rPr>
          <w:rFonts w:ascii="Museo Sans 300" w:hAnsi="Museo Sans 300"/>
          <w:sz w:val="20"/>
          <w:szCs w:val="20"/>
          <w:lang w:val="es-ES_tradnl"/>
        </w:rPr>
        <w:t xml:space="preserve">día </w:t>
      </w:r>
      <w:r w:rsidR="00CD45BC">
        <w:rPr>
          <w:rFonts w:ascii="Museo Sans 300" w:hAnsi="Museo Sans 300"/>
          <w:sz w:val="20"/>
          <w:szCs w:val="20"/>
          <w:lang w:val="es-ES_tradnl"/>
        </w:rPr>
        <w:t>nueve</w:t>
      </w:r>
      <w:r>
        <w:rPr>
          <w:rFonts w:ascii="Museo Sans 300" w:hAnsi="Museo Sans 300"/>
          <w:sz w:val="20"/>
          <w:szCs w:val="20"/>
          <w:lang w:val="es-ES_tradnl"/>
        </w:rPr>
        <w:t xml:space="preserve"> de </w:t>
      </w:r>
      <w:r w:rsidR="00CD45BC">
        <w:rPr>
          <w:rFonts w:ascii="Museo Sans 300" w:hAnsi="Museo Sans 300"/>
          <w:sz w:val="20"/>
          <w:szCs w:val="20"/>
          <w:lang w:val="es-ES_tradnl"/>
        </w:rPr>
        <w:t>marzo</w:t>
      </w:r>
      <w:r>
        <w:rPr>
          <w:rFonts w:ascii="Museo Sans 300" w:hAnsi="Museo Sans 300"/>
          <w:sz w:val="20"/>
          <w:szCs w:val="20"/>
          <w:lang w:val="es-ES_tradnl"/>
        </w:rPr>
        <w:t xml:space="preserve"> de</w:t>
      </w:r>
      <w:r w:rsidR="00CD45BC">
        <w:rPr>
          <w:rFonts w:ascii="Museo Sans 300" w:hAnsi="Museo Sans 300"/>
          <w:sz w:val="20"/>
          <w:szCs w:val="20"/>
          <w:lang w:val="es-ES_tradnl"/>
        </w:rPr>
        <w:t>l presente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0"/>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273AAF">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sidR="00CD45BC">
        <w:rPr>
          <w:rFonts w:ascii="Museo Sans 300" w:eastAsia="Arial" w:hAnsi="Museo Sans 300"/>
          <w:sz w:val="20"/>
          <w:szCs w:val="20"/>
          <w:lang w:val="es-ES_tradnl" w:eastAsia="es-SV"/>
        </w:rPr>
        <w:t xml:space="preserve"> </w:t>
      </w:r>
      <w:r w:rsidRPr="0044141B">
        <w:rPr>
          <w:rFonts w:ascii="Museo Sans 300" w:eastAsia="Arial" w:hAnsi="Museo Sans 300"/>
          <w:sz w:val="20"/>
          <w:szCs w:val="20"/>
          <w:lang w:val="es-ES_tradnl"/>
        </w:rPr>
        <w:t>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p w14:paraId="6F3B6E4C" w14:textId="77777777" w:rsidR="008E72F1" w:rsidRDefault="008E72F1" w:rsidP="00272458">
      <w:pPr>
        <w:pStyle w:val="Prrafodelista"/>
        <w:tabs>
          <w:tab w:val="left" w:pos="426"/>
        </w:tabs>
        <w:ind w:left="426"/>
        <w:jc w:val="both"/>
        <w:rPr>
          <w:rFonts w:ascii="Museo Sans 300" w:hAnsi="Museo Sans 300"/>
          <w:sz w:val="20"/>
          <w:szCs w:val="20"/>
        </w:rPr>
      </w:pPr>
    </w:p>
    <w:p w14:paraId="72B75C92" w14:textId="13AD6051" w:rsidR="00A36EB4" w:rsidRDefault="0027245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w:t>
      </w:r>
    </w:p>
    <w:p w14:paraId="396CD0E0" w14:textId="7C399EA9" w:rsidR="00A36EB4" w:rsidRPr="00A36EB4" w:rsidRDefault="0027245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A653CD">
        <w:rPr>
          <w:rFonts w:ascii="Museo Sans 300" w:eastAsia="Arial" w:hAnsi="Museo Sans 300"/>
          <w:sz w:val="20"/>
          <w:szCs w:val="20"/>
          <w:lang w:eastAsia="es-SV"/>
        </w:rPr>
        <w:t>rdenes de servicio.</w:t>
      </w:r>
    </w:p>
    <w:p w14:paraId="1E95E8C9" w14:textId="6A899DC0" w:rsidR="00A36EB4" w:rsidRPr="00A36EB4" w:rsidRDefault="0027245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w:t>
      </w:r>
      <w:r w:rsidR="00A653CD">
        <w:rPr>
          <w:rFonts w:ascii="Museo Sans 300" w:eastAsia="Arial" w:hAnsi="Museo Sans 300"/>
          <w:sz w:val="20"/>
          <w:szCs w:val="20"/>
          <w:lang w:eastAsia="es-SV"/>
        </w:rPr>
        <w:t>nforme técnico</w:t>
      </w:r>
      <w:r w:rsidR="00AE34A0">
        <w:rPr>
          <w:rFonts w:ascii="Museo Sans 300" w:eastAsia="Arial" w:hAnsi="Museo Sans 300"/>
          <w:sz w:val="20"/>
          <w:szCs w:val="20"/>
          <w:lang w:eastAsia="es-SV"/>
        </w:rPr>
        <w:t>.</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6BB7D713"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3712F0">
        <w:rPr>
          <w:rFonts w:ascii="Museo Sans 300" w:hAnsi="Museo Sans 300"/>
          <w:sz w:val="20"/>
          <w:szCs w:val="20"/>
          <w:lang w:eastAsia="es-SV"/>
        </w:rPr>
        <w:t>21</w:t>
      </w:r>
      <w:r w:rsidR="00CD45BC">
        <w:rPr>
          <w:rFonts w:ascii="Museo Sans 300" w:hAnsi="Museo Sans 300"/>
          <w:sz w:val="20"/>
          <w:szCs w:val="20"/>
          <w:lang w:eastAsia="es-SV"/>
        </w:rPr>
        <w:t>6</w:t>
      </w:r>
      <w:r w:rsidRPr="24487779">
        <w:rPr>
          <w:rFonts w:ascii="Museo Sans 300" w:hAnsi="Museo Sans 300"/>
          <w:sz w:val="20"/>
          <w:szCs w:val="20"/>
          <w:lang w:eastAsia="es-SV"/>
        </w:rPr>
        <w:t>-CAU-</w:t>
      </w:r>
      <w:r w:rsidR="003A5A87">
        <w:rPr>
          <w:rFonts w:ascii="Museo Sans 300" w:hAnsi="Museo Sans 300"/>
          <w:sz w:val="20"/>
          <w:szCs w:val="20"/>
          <w:lang w:eastAsia="es-SV"/>
        </w:rPr>
        <w:t>22</w:t>
      </w:r>
      <w:r w:rsidRPr="24487779">
        <w:rPr>
          <w:rFonts w:ascii="Museo Sans 300" w:hAnsi="Museo Sans 300"/>
          <w:sz w:val="20"/>
          <w:szCs w:val="20"/>
          <w:lang w:eastAsia="es-SV"/>
        </w:rPr>
        <w:t xml:space="preserve">, de fecha </w:t>
      </w:r>
      <w:r w:rsidR="003712F0">
        <w:rPr>
          <w:rFonts w:ascii="Museo Sans 300" w:hAnsi="Museo Sans 300"/>
          <w:sz w:val="20"/>
          <w:szCs w:val="20"/>
          <w:lang w:eastAsia="es-SV"/>
        </w:rPr>
        <w:t>diez</w:t>
      </w:r>
      <w:r w:rsidRPr="24487779">
        <w:rPr>
          <w:rFonts w:ascii="Museo Sans 300" w:hAnsi="Museo Sans 300"/>
          <w:sz w:val="20"/>
          <w:szCs w:val="20"/>
          <w:lang w:eastAsia="es-SV"/>
        </w:rPr>
        <w:t xml:space="preserve"> de</w:t>
      </w:r>
      <w:r w:rsidR="00441613">
        <w:rPr>
          <w:rFonts w:ascii="Museo Sans 300" w:hAnsi="Museo Sans 300"/>
          <w:sz w:val="20"/>
          <w:szCs w:val="20"/>
          <w:lang w:eastAsia="es-SV"/>
        </w:rPr>
        <w:t xml:space="preserve"> </w:t>
      </w:r>
      <w:r w:rsidR="003712F0">
        <w:rPr>
          <w:rFonts w:ascii="Museo Sans 300" w:hAnsi="Museo Sans 300"/>
          <w:sz w:val="20"/>
          <w:szCs w:val="20"/>
          <w:lang w:eastAsia="es-SV"/>
        </w:rPr>
        <w:t>marzo</w:t>
      </w:r>
      <w:r w:rsidR="00BA3DD7">
        <w:rPr>
          <w:rFonts w:ascii="Museo Sans 300" w:hAnsi="Museo Sans 300"/>
          <w:sz w:val="20"/>
          <w:szCs w:val="20"/>
          <w:lang w:eastAsia="es-SV"/>
        </w:rPr>
        <w:t xml:space="preserve"> de</w:t>
      </w:r>
      <w:r w:rsidR="00CD45BC">
        <w:rPr>
          <w:rFonts w:ascii="Museo Sans 300" w:hAnsi="Museo Sans 300"/>
          <w:sz w:val="20"/>
          <w:szCs w:val="20"/>
          <w:lang w:eastAsia="es-SV"/>
        </w:rPr>
        <w:t xml:space="preserve"> este año</w:t>
      </w:r>
      <w:r w:rsidR="00A10378">
        <w:rPr>
          <w:rFonts w:ascii="Museo Sans 300" w:hAnsi="Museo Sans 300"/>
          <w:sz w:val="20"/>
          <w:szCs w:val="20"/>
          <w:lang w:eastAsia="es-SV"/>
        </w:rPr>
        <w:t>,</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6C2E19A" w14:textId="7D55816C" w:rsidR="00B66467" w:rsidRDefault="00B66467" w:rsidP="00DD10EE">
      <w:pPr>
        <w:pStyle w:val="Prrafodelista"/>
        <w:tabs>
          <w:tab w:val="left" w:pos="426"/>
        </w:tabs>
        <w:ind w:left="426"/>
        <w:jc w:val="both"/>
        <w:rPr>
          <w:rFonts w:ascii="Museo Sans 300" w:eastAsia="Museo Sans 300" w:hAnsi="Museo Sans 300" w:cs="Museo Sans 300"/>
          <w:sz w:val="20"/>
          <w:szCs w:val="20"/>
        </w:rPr>
      </w:pPr>
    </w:p>
    <w:p w14:paraId="5452FA14" w14:textId="0E50B633" w:rsidR="00B66467" w:rsidRDefault="00B66467" w:rsidP="00DD10EE">
      <w:pPr>
        <w:pStyle w:val="Prrafodelista"/>
        <w:tabs>
          <w:tab w:val="left" w:pos="426"/>
        </w:tabs>
        <w:ind w:left="426"/>
        <w:jc w:val="both"/>
        <w:rPr>
          <w:rFonts w:ascii="Museo Sans 300" w:eastAsia="Museo Sans 300" w:hAnsi="Museo Sans 300" w:cs="Museo Sans 300"/>
          <w:sz w:val="20"/>
          <w:szCs w:val="20"/>
        </w:rPr>
      </w:pPr>
    </w:p>
    <w:p w14:paraId="496A6957" w14:textId="77777777" w:rsidR="00B66467" w:rsidRDefault="00B66467" w:rsidP="00DD10EE">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776B5355"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7C509B">
        <w:rPr>
          <w:rFonts w:ascii="Museo Sans 300" w:hAnsi="Museo Sans 300"/>
          <w:sz w:val="20"/>
          <w:szCs w:val="20"/>
        </w:rPr>
        <w:t>0</w:t>
      </w:r>
      <w:r w:rsidR="00896476">
        <w:rPr>
          <w:rFonts w:ascii="Museo Sans 300" w:hAnsi="Museo Sans 300"/>
          <w:sz w:val="20"/>
          <w:szCs w:val="20"/>
        </w:rPr>
        <w:t>578</w:t>
      </w:r>
      <w:r w:rsidRPr="00C32DD7">
        <w:rPr>
          <w:rFonts w:ascii="Museo Sans 300" w:hAnsi="Museo Sans 300"/>
          <w:sz w:val="20"/>
          <w:szCs w:val="20"/>
        </w:rPr>
        <w:t>-202</w:t>
      </w:r>
      <w:r w:rsidR="007C509B">
        <w:rPr>
          <w:rFonts w:ascii="Museo Sans 300" w:hAnsi="Museo Sans 300"/>
          <w:sz w:val="20"/>
          <w:szCs w:val="20"/>
        </w:rPr>
        <w:t>2</w:t>
      </w:r>
      <w:r w:rsidRPr="00C32DD7">
        <w:rPr>
          <w:rFonts w:ascii="Museo Sans 300" w:hAnsi="Museo Sans 300"/>
          <w:sz w:val="20"/>
          <w:szCs w:val="20"/>
        </w:rPr>
        <w:t xml:space="preserve">-CAU, de fecha </w:t>
      </w:r>
      <w:r w:rsidR="00D53E65">
        <w:rPr>
          <w:rFonts w:ascii="Museo Sans 300" w:hAnsi="Museo Sans 300"/>
          <w:sz w:val="20"/>
          <w:szCs w:val="20"/>
        </w:rPr>
        <w:t>veint</w:t>
      </w:r>
      <w:r w:rsidR="00A21EED">
        <w:rPr>
          <w:rFonts w:ascii="Museo Sans 300" w:hAnsi="Museo Sans 300"/>
          <w:sz w:val="20"/>
          <w:szCs w:val="20"/>
        </w:rPr>
        <w:t>i</w:t>
      </w:r>
      <w:r w:rsidR="00896476">
        <w:rPr>
          <w:rFonts w:ascii="Museo Sans 300" w:hAnsi="Museo Sans 300"/>
          <w:sz w:val="20"/>
          <w:szCs w:val="20"/>
        </w:rPr>
        <w:t>uno</w:t>
      </w:r>
      <w:r w:rsidR="00D53E65">
        <w:rPr>
          <w:rFonts w:ascii="Museo Sans 300" w:hAnsi="Museo Sans 300"/>
          <w:sz w:val="20"/>
          <w:szCs w:val="20"/>
        </w:rPr>
        <w:t xml:space="preserve"> de </w:t>
      </w:r>
      <w:r w:rsidR="00A21EED">
        <w:rPr>
          <w:rFonts w:ascii="Museo Sans 300" w:hAnsi="Museo Sans 300"/>
          <w:sz w:val="20"/>
          <w:szCs w:val="20"/>
        </w:rPr>
        <w:t>marzo</w:t>
      </w:r>
      <w:r w:rsidR="00441613">
        <w:rPr>
          <w:rFonts w:ascii="Museo Sans 300" w:hAnsi="Museo Sans 300"/>
          <w:sz w:val="20"/>
          <w:szCs w:val="20"/>
        </w:rPr>
        <w:t xml:space="preserve"> de este año,</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78058A24" w14:textId="15715271" w:rsidR="00896476" w:rsidRDefault="00896476" w:rsidP="0089647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563EE7">
        <w:rPr>
          <w:rFonts w:ascii="Museo Sans 300" w:hAnsi="Museo Sans 300"/>
          <w:sz w:val="20"/>
          <w:szCs w:val="20"/>
        </w:rPr>
        <w:t>l</w:t>
      </w:r>
      <w:r>
        <w:rPr>
          <w:rFonts w:ascii="Museo Sans 300" w:hAnsi="Museo Sans 300"/>
          <w:sz w:val="20"/>
          <w:szCs w:val="20"/>
        </w:rPr>
        <w:t xml:space="preserve"> usuari</w:t>
      </w:r>
      <w:r w:rsidR="00563EE7">
        <w:rPr>
          <w:rFonts w:ascii="Museo Sans 300" w:hAnsi="Museo Sans 300"/>
          <w:sz w:val="20"/>
          <w:szCs w:val="20"/>
        </w:rPr>
        <w:t>o</w:t>
      </w:r>
      <w:r w:rsidRPr="24487779">
        <w:rPr>
          <w:rFonts w:ascii="Museo Sans 300" w:hAnsi="Museo Sans 300"/>
          <w:sz w:val="20"/>
          <w:szCs w:val="20"/>
        </w:rPr>
        <w:t xml:space="preserve"> los días </w:t>
      </w:r>
      <w:r>
        <w:rPr>
          <w:rFonts w:ascii="Museo Sans 300" w:hAnsi="Museo Sans 300"/>
          <w:sz w:val="20"/>
          <w:szCs w:val="20"/>
        </w:rPr>
        <w:t>veinti</w:t>
      </w:r>
      <w:r w:rsidR="00563EE7">
        <w:rPr>
          <w:rFonts w:ascii="Museo Sans 300" w:hAnsi="Museo Sans 300"/>
          <w:sz w:val="20"/>
          <w:szCs w:val="20"/>
        </w:rPr>
        <w:t>cuatro</w:t>
      </w:r>
      <w:r>
        <w:rPr>
          <w:rFonts w:ascii="Museo Sans 300" w:hAnsi="Museo Sans 300"/>
          <w:sz w:val="20"/>
          <w:szCs w:val="20"/>
        </w:rPr>
        <w:t xml:space="preserve"> y veinti</w:t>
      </w:r>
      <w:r w:rsidR="00563EE7">
        <w:rPr>
          <w:rFonts w:ascii="Museo Sans 300" w:hAnsi="Museo Sans 300"/>
          <w:sz w:val="20"/>
          <w:szCs w:val="20"/>
        </w:rPr>
        <w:t>nueve</w:t>
      </w:r>
      <w:r>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veinti</w:t>
      </w:r>
      <w:r w:rsidR="00563EE7">
        <w:rPr>
          <w:rStyle w:val="normaltextrun"/>
          <w:rFonts w:ascii="Museo Sans 300" w:eastAsia="Museo Sans" w:hAnsi="Museo Sans 300" w:cs="Segoe UI"/>
          <w:sz w:val="20"/>
          <w:szCs w:val="20"/>
        </w:rPr>
        <w:t>ocho de abril y tres de mayo</w:t>
      </w:r>
      <w:r w:rsidR="000E66C1">
        <w:rPr>
          <w:rStyle w:val="normaltextrun"/>
          <w:rFonts w:ascii="Museo Sans 300" w:eastAsia="Museo Sans" w:hAnsi="Museo Sans 300" w:cs="Segoe UI"/>
          <w:sz w:val="20"/>
          <w:szCs w:val="20"/>
        </w:rPr>
        <w:t xml:space="preserve"> del presente año.</w:t>
      </w:r>
    </w:p>
    <w:p w14:paraId="332A6F8F" w14:textId="77777777" w:rsidR="00896476" w:rsidRDefault="00896476" w:rsidP="00D53E65">
      <w:pPr>
        <w:pStyle w:val="Prrafodelista"/>
        <w:tabs>
          <w:tab w:val="left" w:pos="426"/>
        </w:tabs>
        <w:ind w:left="426"/>
        <w:jc w:val="both"/>
        <w:rPr>
          <w:rFonts w:ascii="Museo Sans 300" w:hAnsi="Museo Sans 300"/>
          <w:sz w:val="20"/>
          <w:szCs w:val="20"/>
        </w:rPr>
      </w:pPr>
    </w:p>
    <w:p w14:paraId="797A2D72" w14:textId="191D45A6" w:rsidR="00240740" w:rsidRDefault="00240740" w:rsidP="00240740">
      <w:pPr>
        <w:pStyle w:val="paragraph"/>
        <w:suppressAutoHyphens w:val="0"/>
        <w:autoSpaceDN/>
        <w:spacing w:before="0" w:after="0"/>
        <w:ind w:left="426"/>
        <w:jc w:val="both"/>
        <w:rPr>
          <w:rFonts w:ascii="Museo Sans 300" w:hAnsi="Museo Sans 300"/>
          <w:sz w:val="20"/>
          <w:szCs w:val="20"/>
        </w:rPr>
      </w:pPr>
      <w:r w:rsidRPr="24487779">
        <w:rPr>
          <w:rFonts w:ascii="Museo Sans 300" w:hAnsi="Museo Sans 300"/>
          <w:sz w:val="20"/>
          <w:szCs w:val="20"/>
        </w:rPr>
        <w:t xml:space="preserve">El día </w:t>
      </w:r>
      <w:r w:rsidR="00563EE7">
        <w:rPr>
          <w:rFonts w:ascii="Museo Sans 300" w:hAnsi="Museo Sans 300"/>
          <w:sz w:val="20"/>
          <w:szCs w:val="20"/>
        </w:rPr>
        <w:t>treinta</w:t>
      </w:r>
      <w:r>
        <w:rPr>
          <w:rFonts w:ascii="Museo Sans 300" w:hAnsi="Museo Sans 300"/>
          <w:sz w:val="20"/>
          <w:szCs w:val="20"/>
        </w:rPr>
        <w:t xml:space="preserve"> de </w:t>
      </w:r>
      <w:r w:rsidR="00E74CB5">
        <w:rPr>
          <w:rFonts w:ascii="Museo Sans 300" w:hAnsi="Museo Sans 300"/>
          <w:sz w:val="20"/>
          <w:szCs w:val="20"/>
        </w:rPr>
        <w:t>marzo</w:t>
      </w:r>
      <w:r>
        <w:rPr>
          <w:rFonts w:ascii="Museo Sans 300" w:hAnsi="Museo Sans 300"/>
          <w:sz w:val="20"/>
          <w:szCs w:val="20"/>
        </w:rPr>
        <w:t xml:space="preserve"> de</w:t>
      </w:r>
      <w:r w:rsidR="000E66C1">
        <w:rPr>
          <w:rFonts w:ascii="Museo Sans 300" w:hAnsi="Museo Sans 300"/>
          <w:sz w:val="20"/>
          <w:szCs w:val="20"/>
        </w:rPr>
        <w:t xml:space="preserve"> este año</w:t>
      </w:r>
      <w:r w:rsidRPr="24487779">
        <w:rPr>
          <w:rFonts w:ascii="Museo Sans 300" w:hAnsi="Museo Sans 300"/>
          <w:sz w:val="20"/>
          <w:szCs w:val="20"/>
        </w:rPr>
        <w:t xml:space="preserve">, la empresa distribuidora presentó un escrito por medio del cual manifestó que no existían pruebas adicionales a las presentadas con anterioridad. Por su parte, </w:t>
      </w:r>
      <w:r w:rsidR="00E74CB5">
        <w:rPr>
          <w:rFonts w:ascii="Museo Sans 300" w:hAnsi="Museo Sans 300"/>
          <w:sz w:val="20"/>
          <w:szCs w:val="20"/>
        </w:rPr>
        <w:t>el</w:t>
      </w:r>
      <w:r w:rsidRPr="24487779">
        <w:rPr>
          <w:rFonts w:ascii="Museo Sans 300" w:hAnsi="Museo Sans 300"/>
          <w:sz w:val="20"/>
          <w:szCs w:val="20"/>
        </w:rPr>
        <w:t xml:space="preserve"> </w:t>
      </w:r>
      <w:r>
        <w:rPr>
          <w:rFonts w:ascii="Museo Sans 300" w:hAnsi="Museo Sans 300"/>
          <w:sz w:val="20"/>
          <w:szCs w:val="20"/>
        </w:rPr>
        <w:t>usuari</w:t>
      </w:r>
      <w:r w:rsidR="00E74CB5">
        <w:rPr>
          <w:rFonts w:ascii="Museo Sans 300" w:hAnsi="Museo Sans 300"/>
          <w:sz w:val="20"/>
          <w:szCs w:val="20"/>
        </w:rPr>
        <w:t>o</w:t>
      </w:r>
      <w:r w:rsidRPr="24487779">
        <w:rPr>
          <w:rFonts w:ascii="Museo Sans 300" w:hAnsi="Museo Sans 300"/>
          <w:sz w:val="20"/>
          <w:szCs w:val="20"/>
        </w:rPr>
        <w:t xml:space="preserve"> no hizo uso del derecho de defensa otorgado.</w:t>
      </w:r>
    </w:p>
    <w:p w14:paraId="754D7929" w14:textId="77777777" w:rsidR="00240740" w:rsidRDefault="00240740" w:rsidP="00240740">
      <w:pPr>
        <w:pStyle w:val="paragraph"/>
        <w:suppressAutoHyphens w:val="0"/>
        <w:autoSpaceDN/>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0A7757ED"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3E5273">
        <w:rPr>
          <w:rFonts w:ascii="Museo Sans 300" w:hAnsi="Museo Sans 300"/>
          <w:sz w:val="20"/>
          <w:szCs w:val="20"/>
          <w:lang w:val="es-SV"/>
        </w:rPr>
        <w:t>096</w:t>
      </w:r>
      <w:r w:rsidR="00E74CB5">
        <w:rPr>
          <w:rFonts w:ascii="Museo Sans 300" w:hAnsi="Museo Sans 300"/>
          <w:sz w:val="20"/>
          <w:szCs w:val="20"/>
          <w:lang w:val="es-SV"/>
        </w:rPr>
        <w:t>7</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E5273">
        <w:rPr>
          <w:rFonts w:ascii="Museo Sans 300" w:hAnsi="Museo Sans 300"/>
          <w:sz w:val="20"/>
          <w:szCs w:val="20"/>
          <w:lang w:val="es-SV"/>
        </w:rPr>
        <w:t>trece</w:t>
      </w:r>
      <w:r w:rsidR="000D7827">
        <w:rPr>
          <w:rFonts w:ascii="Museo Sans 300" w:hAnsi="Museo Sans 300"/>
          <w:sz w:val="20"/>
          <w:szCs w:val="20"/>
          <w:lang w:val="es-SV"/>
        </w:rPr>
        <w:t xml:space="preserve"> de </w:t>
      </w:r>
      <w:r w:rsidR="003E5273">
        <w:rPr>
          <w:rFonts w:ascii="Museo Sans 300" w:hAnsi="Museo Sans 300"/>
          <w:sz w:val="20"/>
          <w:szCs w:val="20"/>
          <w:lang w:val="es-SV"/>
        </w:rPr>
        <w:t>mayo</w:t>
      </w:r>
      <w:r w:rsidR="000D7827">
        <w:rPr>
          <w:rFonts w:ascii="Museo Sans 300" w:hAnsi="Museo Sans 300"/>
          <w:sz w:val="20"/>
          <w:szCs w:val="20"/>
          <w:lang w:val="es-SV"/>
        </w:rPr>
        <w:t xml:space="preserve"> de</w:t>
      </w:r>
      <w:r w:rsidR="000E66C1">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E74CB5">
        <w:rPr>
          <w:rFonts w:ascii="Museo Sans 300" w:hAnsi="Museo Sans 300"/>
          <w:sz w:val="20"/>
          <w:szCs w:val="20"/>
          <w:lang w:val="es-SV"/>
        </w:rPr>
        <w:t>l</w:t>
      </w:r>
      <w:r w:rsidR="0092644D">
        <w:rPr>
          <w:rFonts w:ascii="Museo Sans 300" w:hAnsi="Museo Sans 300"/>
          <w:sz w:val="20"/>
          <w:szCs w:val="20"/>
          <w:lang w:val="es-SV"/>
        </w:rPr>
        <w:t xml:space="preserve"> usuari</w:t>
      </w:r>
      <w:r w:rsidR="00E74CB5">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273AAF">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44C313B6" w14:textId="5A5087D1" w:rsidR="00E22A29" w:rsidRDefault="00E22A29" w:rsidP="00E22A2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citado acuerdo fue notificado</w:t>
      </w:r>
      <w:r w:rsidRPr="00757161">
        <w:rPr>
          <w:rFonts w:ascii="Museo Sans 300" w:hAnsi="Museo Sans 300"/>
          <w:sz w:val="20"/>
          <w:szCs w:val="20"/>
          <w:lang w:val="es-SV"/>
        </w:rPr>
        <w:t xml:space="preserve"> a la</w:t>
      </w:r>
      <w:r w:rsidR="00F87869">
        <w:rPr>
          <w:rFonts w:ascii="Museo Sans 300" w:hAnsi="Museo Sans 300"/>
          <w:sz w:val="20"/>
          <w:szCs w:val="20"/>
          <w:lang w:val="es-SV"/>
        </w:rPr>
        <w:t xml:space="preserve">s partes el día </w:t>
      </w:r>
      <w:r w:rsidR="003E5273">
        <w:rPr>
          <w:rFonts w:ascii="Museo Sans 300" w:hAnsi="Museo Sans 300"/>
          <w:sz w:val="20"/>
          <w:szCs w:val="20"/>
          <w:lang w:val="es-SV"/>
        </w:rPr>
        <w:t>dieciocho</w:t>
      </w:r>
      <w:r w:rsidR="00F87869">
        <w:rPr>
          <w:rFonts w:ascii="Museo Sans 300" w:hAnsi="Museo Sans 300"/>
          <w:sz w:val="20"/>
          <w:szCs w:val="20"/>
          <w:lang w:val="es-SV"/>
        </w:rPr>
        <w:t xml:space="preserve"> de</w:t>
      </w:r>
      <w:r w:rsidR="000E66C1">
        <w:rPr>
          <w:rFonts w:ascii="Museo Sans 300" w:hAnsi="Museo Sans 300"/>
          <w:sz w:val="20"/>
          <w:szCs w:val="20"/>
          <w:lang w:val="es-SV"/>
        </w:rPr>
        <w:t>l mismo mes y año</w:t>
      </w:r>
      <w:r w:rsidR="00F87869">
        <w:rPr>
          <w:rFonts w:ascii="Museo Sans 300" w:hAnsi="Museo Sans 300"/>
          <w:sz w:val="20"/>
          <w:szCs w:val="20"/>
          <w:lang w:val="es-SV"/>
        </w:rPr>
        <w:t>.</w:t>
      </w:r>
    </w:p>
    <w:p w14:paraId="0AC9BF5E" w14:textId="78BF2D38" w:rsidR="00EA4BFC" w:rsidRDefault="00EA4BFC" w:rsidP="00E22A29">
      <w:pPr>
        <w:pStyle w:val="Prrafodelista"/>
        <w:tabs>
          <w:tab w:val="left" w:pos="426"/>
        </w:tabs>
        <w:ind w:left="426"/>
        <w:jc w:val="both"/>
        <w:rPr>
          <w:rFonts w:ascii="Museo Sans 300" w:hAnsi="Museo Sans 300"/>
          <w:sz w:val="20"/>
          <w:szCs w:val="20"/>
          <w:lang w:val="es-SV"/>
        </w:rPr>
      </w:pPr>
    </w:p>
    <w:p w14:paraId="257405C7" w14:textId="69672846" w:rsidR="00EA4BFC" w:rsidRDefault="001E3A2E" w:rsidP="00EA4BFC">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eastAsia="es-ES"/>
        </w:rPr>
        <w:t>El</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d</w:t>
      </w:r>
      <w:r w:rsidR="00EA4BFC" w:rsidRPr="006A4CE4">
        <w:rPr>
          <w:rFonts w:ascii="Museo Sans 300" w:hAnsi="Museo Sans 300" w:cs="Museo Sans 300"/>
          <w:sz w:val="20"/>
          <w:szCs w:val="20"/>
          <w:lang w:val="es-ES_tradnl" w:eastAsia="es-ES"/>
        </w:rPr>
        <w:t>í</w:t>
      </w:r>
      <w:r w:rsidR="00EA4BFC" w:rsidRPr="006A4CE4">
        <w:rPr>
          <w:rFonts w:ascii="Museo Sans 300" w:hAnsi="Museo Sans 300"/>
          <w:sz w:val="20"/>
          <w:szCs w:val="20"/>
          <w:lang w:val="es-ES_tradnl" w:eastAsia="es-ES"/>
        </w:rPr>
        <w:t>a</w:t>
      </w:r>
      <w:r>
        <w:rPr>
          <w:rFonts w:ascii="Museo Sans 300" w:hAnsi="Museo Sans 300"/>
          <w:sz w:val="20"/>
          <w:szCs w:val="20"/>
          <w:lang w:val="es-ES_tradnl" w:eastAsia="es-ES"/>
        </w:rPr>
        <w:t xml:space="preserve"> veinticuatro de mayo</w:t>
      </w:r>
      <w:r w:rsidR="00EF61AC">
        <w:rPr>
          <w:rFonts w:ascii="Museo Sans 300" w:hAnsi="Museo Sans 300"/>
          <w:sz w:val="20"/>
          <w:szCs w:val="20"/>
          <w:lang w:val="es-ES_tradnl" w:eastAsia="es-ES"/>
        </w:rPr>
        <w:t xml:space="preserve"> de</w:t>
      </w:r>
      <w:r w:rsidR="00EF1D04">
        <w:rPr>
          <w:rFonts w:ascii="Museo Sans 300" w:hAnsi="Museo Sans 300"/>
          <w:sz w:val="20"/>
          <w:szCs w:val="20"/>
          <w:lang w:val="es-ES_tradnl" w:eastAsia="es-ES"/>
        </w:rPr>
        <w:t xml:space="preserve"> este año</w:t>
      </w:r>
      <w:r w:rsidR="00EA4BFC" w:rsidRPr="006A4CE4">
        <w:rPr>
          <w:rFonts w:ascii="Museo Sans 300" w:hAnsi="Museo Sans 300"/>
          <w:sz w:val="20"/>
          <w:szCs w:val="20"/>
          <w:lang w:val="es-ES_tradnl" w:eastAsia="es-ES"/>
        </w:rPr>
        <w:t>, el</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ingeniero</w:t>
      </w:r>
      <w:r w:rsidR="00EA4BFC" w:rsidRPr="006A4CE4">
        <w:rPr>
          <w:rFonts w:ascii="Cambria Math" w:hAnsi="Cambria Math" w:cs="Cambria Math"/>
          <w:sz w:val="20"/>
          <w:szCs w:val="20"/>
          <w:lang w:val="es-ES_tradnl" w:eastAsia="es-ES"/>
        </w:rPr>
        <w:t> </w:t>
      </w:r>
      <w:r w:rsidR="00273AAF">
        <w:rPr>
          <w:rFonts w:ascii="Museo Sans 300" w:hAnsi="Museo Sans 300"/>
          <w:sz w:val="20"/>
          <w:szCs w:val="20"/>
          <w:lang w:val="es-ES_tradnl" w:eastAsia="es-ES"/>
        </w:rPr>
        <w:t>XXX</w:t>
      </w:r>
      <w:r w:rsidR="00EA4BFC">
        <w:rPr>
          <w:rFonts w:ascii="Museo Sans 300" w:hAnsi="Museo Sans 300"/>
          <w:sz w:val="20"/>
          <w:szCs w:val="20"/>
          <w:lang w:val="es-ES_tradnl" w:eastAsia="es-ES"/>
        </w:rPr>
        <w:t>,</w:t>
      </w:r>
      <w:r w:rsidR="00EA4BFC" w:rsidRPr="006A4CE4">
        <w:rPr>
          <w:rFonts w:ascii="Museo Sans 300" w:hAnsi="Museo Sans 300"/>
          <w:sz w:val="20"/>
          <w:szCs w:val="20"/>
          <w:lang w:val="es-ES_tradnl" w:eastAsia="es-ES"/>
        </w:rPr>
        <w:t xml:space="preserve"> </w:t>
      </w:r>
      <w:r w:rsidR="00EA4BFC">
        <w:rPr>
          <w:rFonts w:ascii="Museo Sans 300" w:hAnsi="Museo Sans 300"/>
          <w:sz w:val="20"/>
          <w:szCs w:val="20"/>
          <w:lang w:val="es-ES_tradnl" w:eastAsia="es-ES"/>
        </w:rPr>
        <w:t>en la calidad antes descrita,</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 xml:space="preserve">presentó escrito en </w:t>
      </w:r>
      <w:r w:rsidR="006E270A">
        <w:rPr>
          <w:rFonts w:ascii="Museo Sans 300" w:hAnsi="Museo Sans 300"/>
          <w:sz w:val="20"/>
          <w:szCs w:val="20"/>
          <w:lang w:val="es-ES_tradnl" w:eastAsia="es-ES"/>
        </w:rPr>
        <w:t>el</w:t>
      </w:r>
      <w:r w:rsidR="00EA4BFC">
        <w:rPr>
          <w:rFonts w:ascii="Museo Sans 300" w:hAnsi="Museo Sans 300"/>
          <w:sz w:val="20"/>
          <w:szCs w:val="20"/>
          <w:lang w:val="es-ES_tradnl" w:eastAsia="es-ES"/>
        </w:rPr>
        <w:t xml:space="preserve"> </w:t>
      </w:r>
      <w:r w:rsidR="00EA4BFC" w:rsidRPr="006A4CE4">
        <w:rPr>
          <w:rFonts w:ascii="Museo Sans 300" w:hAnsi="Museo Sans 300"/>
          <w:sz w:val="20"/>
          <w:szCs w:val="20"/>
          <w:lang w:val="es-ES_tradnl" w:eastAsia="es-ES"/>
        </w:rPr>
        <w:t>cual</w:t>
      </w:r>
      <w:r w:rsidR="00EA4BFC" w:rsidRPr="006A4CE4">
        <w:rPr>
          <w:rFonts w:ascii="Cambria Math" w:hAnsi="Cambria Math" w:cs="Cambria Math"/>
          <w:sz w:val="20"/>
          <w:szCs w:val="20"/>
          <w:lang w:val="es-ES_tradnl" w:eastAsia="es-ES"/>
        </w:rPr>
        <w:t> </w:t>
      </w:r>
      <w:r w:rsidR="00EA4BFC" w:rsidRPr="006A4CE4">
        <w:rPr>
          <w:rFonts w:ascii="Museo Sans 300" w:hAnsi="Museo Sans 300"/>
          <w:sz w:val="20"/>
          <w:szCs w:val="20"/>
          <w:lang w:val="es-ES_tradnl" w:eastAsia="es-ES"/>
        </w:rPr>
        <w:t>expres</w:t>
      </w:r>
      <w:r w:rsidR="00EA4BFC" w:rsidRPr="006A4CE4">
        <w:rPr>
          <w:rFonts w:ascii="Museo Sans 300" w:hAnsi="Museo Sans 300" w:cs="Museo Sans 300"/>
          <w:sz w:val="20"/>
          <w:szCs w:val="20"/>
          <w:lang w:val="es-ES_tradnl" w:eastAsia="es-ES"/>
        </w:rPr>
        <w:t>ó</w:t>
      </w:r>
      <w:r w:rsidR="00EA4BFC">
        <w:rPr>
          <w:rFonts w:ascii="Museo Sans 300" w:hAnsi="Museo Sans 300" w:cs="Museo Sans 300"/>
          <w:sz w:val="20"/>
          <w:szCs w:val="20"/>
          <w:lang w:val="es-ES_tradnl" w:eastAsia="es-ES"/>
        </w:rPr>
        <w:t xml:space="preserve"> </w:t>
      </w:r>
      <w:r w:rsidR="00EA4BFC">
        <w:rPr>
          <w:rFonts w:ascii="Museo Sans 300" w:hAnsi="Museo Sans 300"/>
          <w:sz w:val="20"/>
          <w:szCs w:val="20"/>
          <w:lang w:val="es-ES_tradnl" w:eastAsia="es-ES"/>
        </w:rPr>
        <w:t>que no poseía pruebas adicionales a las remitidas previamente.</w:t>
      </w:r>
    </w:p>
    <w:p w14:paraId="5936C6C3" w14:textId="77777777" w:rsidR="00EA4BFC" w:rsidRDefault="00EA4BFC" w:rsidP="00E22A29">
      <w:pPr>
        <w:pStyle w:val="Prrafodelista"/>
        <w:tabs>
          <w:tab w:val="left" w:pos="426"/>
        </w:tabs>
        <w:ind w:left="426"/>
        <w:jc w:val="both"/>
        <w:rPr>
          <w:rFonts w:ascii="Museo Sans 300" w:hAnsi="Museo Sans 300"/>
          <w:sz w:val="20"/>
          <w:szCs w:val="20"/>
          <w:lang w:val="es-SV"/>
        </w:rPr>
      </w:pPr>
    </w:p>
    <w:p w14:paraId="7067EC89" w14:textId="76D93C80"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E74CB5">
        <w:rPr>
          <w:rFonts w:ascii="Museo Sans 300" w:hAnsi="Museo Sans 300"/>
          <w:sz w:val="20"/>
          <w:szCs w:val="20"/>
        </w:rPr>
        <w:t>once</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EF1D04">
        <w:rPr>
          <w:rFonts w:ascii="Museo Sans 300" w:hAnsi="Museo Sans 300"/>
          <w:sz w:val="20"/>
          <w:szCs w:val="20"/>
        </w:rPr>
        <w:t>junio</w:t>
      </w:r>
      <w:r w:rsidR="00A4119C">
        <w:rPr>
          <w:rFonts w:ascii="Museo Sans 300" w:hAnsi="Museo Sans 300"/>
          <w:sz w:val="20"/>
          <w:szCs w:val="20"/>
        </w:rPr>
        <w:t xml:space="preserve"> de</w:t>
      </w:r>
      <w:r w:rsidR="0015477B">
        <w:rPr>
          <w:rFonts w:ascii="Museo Sans 300" w:hAnsi="Museo Sans 300"/>
          <w:sz w:val="20"/>
          <w:szCs w:val="20"/>
        </w:rPr>
        <w:t>l presente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IT-</w:t>
      </w:r>
      <w:r w:rsidR="00E74CB5">
        <w:rPr>
          <w:rFonts w:ascii="Museo Sans 300" w:hAnsi="Museo Sans 300"/>
          <w:sz w:val="20"/>
          <w:szCs w:val="20"/>
          <w:lang w:val="es-SV"/>
        </w:rPr>
        <w:t>0196</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C86BE8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633EA3" w14:textId="77777777" w:rsidR="00F549EF" w:rsidRDefault="00F549EF" w:rsidP="00E24456">
      <w:pPr>
        <w:spacing w:after="0" w:line="240" w:lineRule="auto"/>
        <w:ind w:left="426"/>
        <w:jc w:val="both"/>
        <w:rPr>
          <w:rFonts w:ascii="Museo Sans 300" w:hAnsi="Museo Sans 300"/>
          <w:sz w:val="20"/>
          <w:szCs w:val="20"/>
          <w:u w:val="single"/>
        </w:rPr>
      </w:pPr>
    </w:p>
    <w:p w14:paraId="097CE031" w14:textId="3580FB38" w:rsidR="000F6408" w:rsidRDefault="000F6408" w:rsidP="000F6408">
      <w:pPr>
        <w:spacing w:after="0" w:line="240" w:lineRule="auto"/>
        <w:ind w:left="426"/>
        <w:jc w:val="center"/>
        <w:rPr>
          <w:rFonts w:ascii="Museo Sans 300" w:hAnsi="Museo Sans 300"/>
          <w:sz w:val="20"/>
          <w:szCs w:val="20"/>
          <w:u w:val="single"/>
        </w:rPr>
      </w:pPr>
    </w:p>
    <w:p w14:paraId="56CD0923" w14:textId="77777777" w:rsidR="00B66467" w:rsidRDefault="00B66467" w:rsidP="007D65C8">
      <w:pPr>
        <w:spacing w:after="0" w:line="240" w:lineRule="auto"/>
        <w:ind w:left="426"/>
        <w:jc w:val="both"/>
        <w:rPr>
          <w:rFonts w:ascii="Museo Sans 300" w:hAnsi="Museo Sans 300"/>
          <w:sz w:val="20"/>
          <w:szCs w:val="20"/>
          <w:u w:val="single"/>
        </w:rPr>
      </w:pPr>
      <w:bookmarkStart w:id="1" w:name="_Hlk78192968"/>
    </w:p>
    <w:p w14:paraId="2676CAE5" w14:textId="12580BE5"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7488A3F" w:rsidR="000F6408" w:rsidRPr="000F6408" w:rsidRDefault="008B7A00" w:rsidP="000F6408">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60DCA472" w14:textId="30325B80" w:rsidR="000F6408" w:rsidRDefault="000F6408" w:rsidP="00964305">
      <w:pPr>
        <w:ind w:left="709" w:right="709"/>
        <w:jc w:val="center"/>
        <w:rPr>
          <w:rFonts w:ascii="Museo 300" w:hAnsi="Museo 300"/>
          <w:color w:val="000000" w:themeColor="text1"/>
          <w:sz w:val="16"/>
          <w:szCs w:val="16"/>
        </w:rPr>
      </w:pPr>
    </w:p>
    <w:p w14:paraId="64D3875B" w14:textId="6AE5DF98" w:rsidR="003F4CA7" w:rsidRPr="003F4CA7" w:rsidRDefault="003F4CA7" w:rsidP="003F4CA7">
      <w:pPr>
        <w:ind w:left="709" w:right="709"/>
        <w:jc w:val="both"/>
        <w:rPr>
          <w:rFonts w:ascii="Museo 300" w:hAnsi="Museo 300"/>
          <w:sz w:val="16"/>
          <w:szCs w:val="16"/>
        </w:rPr>
      </w:pPr>
      <w:r w:rsidRPr="003F4CA7">
        <w:rPr>
          <w:rFonts w:ascii="Museo 300" w:hAnsi="Museo 300"/>
          <w:sz w:val="16"/>
          <w:szCs w:val="16"/>
        </w:rPr>
        <w:t xml:space="preserve">Al respecto, el CAU realizó el estudio de las pruebas presentadas por la empresa distribuidora referente a las condiciones encontradas al momento de la inspección por parte de la sociedad AES CLESA, argumentando que el conductor de color verde tipo THHN se encontraba conectado en la fuente de alimentación del equipo de medición </w:t>
      </w:r>
      <w:r w:rsidRPr="003F4CA7">
        <w:rPr>
          <w:rFonts w:ascii="Museo 300" w:hAnsi="Museo 300"/>
          <w:b/>
          <w:bCs/>
          <w:sz w:val="16"/>
          <w:szCs w:val="16"/>
        </w:rPr>
        <w:t xml:space="preserve">n.° </w:t>
      </w:r>
      <w:r w:rsidR="00273AAF">
        <w:rPr>
          <w:rFonts w:ascii="Museo 300" w:hAnsi="Museo 300"/>
          <w:b/>
          <w:bCs/>
          <w:sz w:val="16"/>
          <w:szCs w:val="16"/>
        </w:rPr>
        <w:t>XXX</w:t>
      </w:r>
      <w:r w:rsidRPr="003F4CA7">
        <w:rPr>
          <w:rFonts w:ascii="Museo 300" w:hAnsi="Museo 300"/>
          <w:sz w:val="16"/>
          <w:szCs w:val="16"/>
        </w:rPr>
        <w:t xml:space="preserve">; sin embargo, las imágenes presentadas como evidencia no demuestran de manera fehacientemente que el conductor ingresara a la vivienda del señor </w:t>
      </w:r>
      <w:r w:rsidR="00273AAF">
        <w:rPr>
          <w:rFonts w:ascii="Museo 300" w:hAnsi="Museo 300"/>
          <w:sz w:val="16"/>
          <w:szCs w:val="16"/>
        </w:rPr>
        <w:t>XXX</w:t>
      </w:r>
      <w:r w:rsidRPr="003F4CA7">
        <w:rPr>
          <w:rFonts w:ascii="Museo 300" w:hAnsi="Museo 300"/>
          <w:sz w:val="16"/>
          <w:szCs w:val="16"/>
        </w:rPr>
        <w:t>, ya que no se indica su trayectoria ni la carga que estaba siendo abastecida por ésta.</w:t>
      </w:r>
    </w:p>
    <w:p w14:paraId="700A7352" w14:textId="77777777" w:rsidR="003F4CA7" w:rsidRPr="003F4CA7" w:rsidRDefault="003F4CA7" w:rsidP="003F4CA7">
      <w:pPr>
        <w:ind w:left="709" w:right="709"/>
        <w:jc w:val="both"/>
        <w:rPr>
          <w:rFonts w:ascii="Museo 300" w:hAnsi="Museo 300"/>
          <w:sz w:val="16"/>
          <w:szCs w:val="16"/>
        </w:rPr>
      </w:pPr>
      <w:r w:rsidRPr="003F4CA7">
        <w:rPr>
          <w:rFonts w:ascii="Museo 300" w:hAnsi="Museo 300"/>
          <w:sz w:val="16"/>
          <w:szCs w:val="16"/>
        </w:rPr>
        <w:t>Asimismo, la empresa distribuidora no tomó lecturas simultaneas de la corriente demanda en la línea adicional y la corriente que retornaba por el neutro del equipo de medición del referido suministro, o algún otro tipo de prueba que demostrara de manera contundente que el conductor estaba vinculado con las instalaciones eléctricas del usuario.</w:t>
      </w:r>
    </w:p>
    <w:p w14:paraId="2BEFC483" w14:textId="49D1397C" w:rsidR="003F4CA7" w:rsidRPr="003F4CA7" w:rsidRDefault="003F4CA7" w:rsidP="003F4CA7">
      <w:pPr>
        <w:ind w:left="709" w:right="709"/>
        <w:jc w:val="both"/>
        <w:rPr>
          <w:rFonts w:ascii="Museo 300" w:hAnsi="Museo 300"/>
          <w:sz w:val="16"/>
          <w:szCs w:val="16"/>
        </w:rPr>
      </w:pPr>
      <w:r w:rsidRPr="003F4CA7">
        <w:rPr>
          <w:rFonts w:ascii="Museo 300" w:hAnsi="Museo 300"/>
          <w:sz w:val="16"/>
          <w:szCs w:val="16"/>
        </w:rPr>
        <w:t xml:space="preserve">Además, se advierte que en la fotografía tomada el 14 de enero de 2022 a las 11:34:38 horas al equipo de medición </w:t>
      </w:r>
      <w:r w:rsidRPr="003F4CA7">
        <w:rPr>
          <w:rFonts w:ascii="Museo 300" w:hAnsi="Museo 300"/>
          <w:b/>
          <w:bCs/>
          <w:sz w:val="16"/>
          <w:szCs w:val="16"/>
        </w:rPr>
        <w:t xml:space="preserve">n.° </w:t>
      </w:r>
      <w:r w:rsidR="00273AAF">
        <w:rPr>
          <w:rFonts w:ascii="Museo 300" w:hAnsi="Museo 300"/>
          <w:b/>
          <w:bCs/>
          <w:sz w:val="16"/>
          <w:szCs w:val="16"/>
        </w:rPr>
        <w:t>XXX</w:t>
      </w:r>
      <w:r w:rsidRPr="003F4CA7">
        <w:rPr>
          <w:rFonts w:ascii="Museo 300" w:hAnsi="Museo 300"/>
          <w:b/>
          <w:bCs/>
          <w:sz w:val="16"/>
          <w:szCs w:val="16"/>
        </w:rPr>
        <w:t xml:space="preserve"> </w:t>
      </w:r>
      <w:r w:rsidRPr="003F4CA7">
        <w:rPr>
          <w:rFonts w:ascii="Museo 300" w:hAnsi="Museo 300"/>
          <w:sz w:val="16"/>
          <w:szCs w:val="16"/>
        </w:rPr>
        <w:t xml:space="preserve">por la empresa distribuidora al momento de efectuar la inspección, no se aprecia la condición alegada por la </w:t>
      </w:r>
      <w:r w:rsidRPr="003F4CA7">
        <w:rPr>
          <w:rFonts w:ascii="Museo 300" w:hAnsi="Museo 300"/>
          <w:sz w:val="16"/>
          <w:szCs w:val="16"/>
        </w:rPr>
        <w:lastRenderedPageBreak/>
        <w:t>empresa distribuidora, así como también se destaca el hecho que el medidor contaba con su sello de seguridad correcto en la bornera de conexiones, las condiciones señaladas se muestran a continuación:</w:t>
      </w:r>
    </w:p>
    <w:p w14:paraId="7141E227" w14:textId="078DEE07" w:rsidR="003F4CA7" w:rsidRDefault="003F4CA7" w:rsidP="00F549EF">
      <w:pPr>
        <w:ind w:left="709" w:right="709"/>
        <w:jc w:val="center"/>
        <w:rPr>
          <w:rFonts w:ascii="Museo 300" w:hAnsi="Museo 300"/>
          <w:sz w:val="16"/>
          <w:szCs w:val="16"/>
        </w:rPr>
      </w:pPr>
    </w:p>
    <w:p w14:paraId="6AF13FC2" w14:textId="0DE77FF3" w:rsidR="003F4CA7" w:rsidRDefault="003F4CA7" w:rsidP="00F549EF">
      <w:pPr>
        <w:ind w:left="709" w:right="709"/>
        <w:jc w:val="center"/>
        <w:rPr>
          <w:rFonts w:ascii="Museo 300" w:hAnsi="Museo 300"/>
          <w:sz w:val="16"/>
          <w:szCs w:val="16"/>
        </w:rPr>
      </w:pPr>
    </w:p>
    <w:p w14:paraId="17BF1083" w14:textId="127C7652" w:rsidR="00A81398" w:rsidRPr="00A81398" w:rsidRDefault="00A81398" w:rsidP="00A81398">
      <w:pPr>
        <w:ind w:left="709" w:right="709"/>
        <w:jc w:val="both"/>
        <w:rPr>
          <w:rFonts w:ascii="Museo 300" w:hAnsi="Museo 300"/>
          <w:sz w:val="16"/>
          <w:szCs w:val="16"/>
        </w:rPr>
      </w:pPr>
      <w:r w:rsidRPr="00A81398">
        <w:rPr>
          <w:rFonts w:ascii="Museo 300" w:hAnsi="Museo 300"/>
          <w:sz w:val="16"/>
          <w:szCs w:val="16"/>
        </w:rPr>
        <w:t xml:space="preserve">Al respecto, se trae a cuenta que la empresa distribuidora el 14 de enero de 2022 a las 11:37:13 horas, es decir, la misma fecha, pero tres minutos posteriores a la fotografía n.° 2, tomó otra fotografía al equipo de medición </w:t>
      </w:r>
      <w:r w:rsidRPr="00A81398">
        <w:rPr>
          <w:rFonts w:ascii="Museo 300" w:hAnsi="Museo 300"/>
          <w:b/>
          <w:bCs/>
          <w:sz w:val="16"/>
          <w:szCs w:val="16"/>
        </w:rPr>
        <w:t xml:space="preserve">n.° </w:t>
      </w:r>
      <w:r w:rsidR="00273AAF">
        <w:rPr>
          <w:rFonts w:ascii="Museo 300" w:hAnsi="Museo 300"/>
          <w:b/>
          <w:bCs/>
          <w:sz w:val="16"/>
          <w:szCs w:val="16"/>
        </w:rPr>
        <w:t>XXX</w:t>
      </w:r>
      <w:r w:rsidRPr="00A81398">
        <w:rPr>
          <w:rFonts w:ascii="Museo 300" w:hAnsi="Museo 300"/>
          <w:sz w:val="16"/>
          <w:szCs w:val="16"/>
        </w:rPr>
        <w:t>,</w:t>
      </w:r>
      <w:r w:rsidRPr="00A81398">
        <w:rPr>
          <w:rFonts w:ascii="Museo 300" w:hAnsi="Museo 300"/>
          <w:b/>
          <w:bCs/>
          <w:sz w:val="16"/>
          <w:szCs w:val="16"/>
        </w:rPr>
        <w:t xml:space="preserve"> </w:t>
      </w:r>
      <w:r w:rsidRPr="00A81398">
        <w:rPr>
          <w:rFonts w:ascii="Museo 300" w:hAnsi="Museo 300"/>
          <w:sz w:val="16"/>
          <w:szCs w:val="16"/>
        </w:rPr>
        <w:t>en la que se observa al equipo de medición con sello de seguridad de la tapadera de conexiones correcto, pero con línea directa., En la siguiente fotografía se muestran las condiciones mencionadas:</w:t>
      </w:r>
    </w:p>
    <w:p w14:paraId="48966D96" w14:textId="052436CB" w:rsidR="003F4CA7" w:rsidRPr="00A81398" w:rsidRDefault="003F4CA7" w:rsidP="00A81398">
      <w:pPr>
        <w:ind w:left="709" w:right="709"/>
        <w:jc w:val="center"/>
        <w:rPr>
          <w:rFonts w:ascii="Museo 300" w:hAnsi="Museo 300"/>
          <w:sz w:val="16"/>
          <w:szCs w:val="16"/>
          <w:lang w:val="es-MX"/>
        </w:rPr>
      </w:pPr>
    </w:p>
    <w:p w14:paraId="14CAC9C1" w14:textId="57C13A63" w:rsidR="003F4CA7" w:rsidRDefault="00F30E4C" w:rsidP="00F30E4C">
      <w:pPr>
        <w:ind w:left="709" w:right="709"/>
        <w:rPr>
          <w:rFonts w:ascii="Museo 300" w:hAnsi="Museo 300"/>
          <w:sz w:val="16"/>
          <w:szCs w:val="16"/>
        </w:rPr>
      </w:pPr>
      <w:r>
        <w:rPr>
          <w:rFonts w:ascii="Museo 300" w:hAnsi="Museo 300"/>
          <w:sz w:val="16"/>
          <w:szCs w:val="16"/>
        </w:rPr>
        <w:t>(…)</w:t>
      </w:r>
    </w:p>
    <w:p w14:paraId="5CFC684C" w14:textId="77777777" w:rsidR="00F30E4C" w:rsidRPr="00F30E4C" w:rsidRDefault="00F30E4C" w:rsidP="00F30E4C">
      <w:pPr>
        <w:ind w:left="709" w:right="709"/>
        <w:jc w:val="both"/>
        <w:rPr>
          <w:rFonts w:ascii="Museo 300" w:hAnsi="Museo 300"/>
          <w:sz w:val="16"/>
          <w:szCs w:val="16"/>
        </w:rPr>
      </w:pPr>
      <w:r w:rsidRPr="00F30E4C">
        <w:rPr>
          <w:rFonts w:ascii="Museo 300" w:hAnsi="Museo 300"/>
          <w:sz w:val="16"/>
          <w:szCs w:val="16"/>
        </w:rPr>
        <w:t>Respecto a las propiedades de las fotografías n.° 2 y 3 presentadas por la empresa distribuidora, se puede apreciar el código de captura del éstas, dispositivo utilizado, así como la fecha y hora de su captura. En las siguientes capturas de pantalla se detallan las propiedades mencionadas:</w:t>
      </w:r>
    </w:p>
    <w:p w14:paraId="2667F2D1" w14:textId="5956AEFC" w:rsidR="003F4CA7" w:rsidRPr="00F30E4C" w:rsidRDefault="003F4CA7" w:rsidP="00F549EF">
      <w:pPr>
        <w:ind w:left="709" w:right="709"/>
        <w:jc w:val="center"/>
        <w:rPr>
          <w:rFonts w:ascii="Museo 300" w:hAnsi="Museo 300"/>
          <w:sz w:val="16"/>
          <w:szCs w:val="16"/>
          <w:lang w:val="es-MX"/>
        </w:rPr>
      </w:pPr>
    </w:p>
    <w:p w14:paraId="773BA749" w14:textId="6D83DDF3" w:rsidR="003F4CA7" w:rsidRDefault="003F4CA7" w:rsidP="00F549EF">
      <w:pPr>
        <w:ind w:left="709" w:right="709"/>
        <w:jc w:val="center"/>
        <w:rPr>
          <w:rFonts w:ascii="Museo 300" w:hAnsi="Museo 300"/>
          <w:sz w:val="16"/>
          <w:szCs w:val="16"/>
        </w:rPr>
      </w:pPr>
    </w:p>
    <w:p w14:paraId="3DE744A2" w14:textId="19D49E2F" w:rsidR="003F4CA7" w:rsidRDefault="00F30E4C" w:rsidP="00F30E4C">
      <w:pPr>
        <w:ind w:left="709" w:right="709"/>
        <w:rPr>
          <w:rFonts w:ascii="Museo 300" w:hAnsi="Museo 300"/>
          <w:sz w:val="16"/>
          <w:szCs w:val="16"/>
        </w:rPr>
      </w:pPr>
      <w:r>
        <w:rPr>
          <w:rFonts w:ascii="Museo 300" w:hAnsi="Museo 300"/>
          <w:sz w:val="16"/>
          <w:szCs w:val="16"/>
        </w:rPr>
        <w:t>(…)</w:t>
      </w:r>
    </w:p>
    <w:p w14:paraId="67036DB3" w14:textId="19194520" w:rsidR="00F30E4C" w:rsidRDefault="00F30E4C" w:rsidP="00F30E4C">
      <w:pPr>
        <w:ind w:left="709" w:right="709"/>
        <w:jc w:val="both"/>
        <w:rPr>
          <w:rFonts w:ascii="Museo 300" w:hAnsi="Museo 300"/>
          <w:sz w:val="16"/>
          <w:szCs w:val="16"/>
        </w:rPr>
      </w:pPr>
      <w:r w:rsidRPr="00F30E4C">
        <w:rPr>
          <w:rFonts w:ascii="Museo 300" w:hAnsi="Museo 300"/>
          <w:sz w:val="16"/>
          <w:szCs w:val="16"/>
        </w:rPr>
        <w:t xml:space="preserve">Con base en las pruebas anteriormente analizadas, se determinó que la sociedad AES CLESA no cuenta con la evidencia fehaciente que demuestre que en el suministro en referencia existió una condición irregular imputable al señor </w:t>
      </w:r>
      <w:r w:rsidR="00273AAF">
        <w:rPr>
          <w:rFonts w:ascii="Museo 300" w:hAnsi="Museo 300"/>
          <w:sz w:val="16"/>
          <w:szCs w:val="16"/>
        </w:rPr>
        <w:t>XXX</w:t>
      </w:r>
      <w:r w:rsidRPr="00F30E4C">
        <w:rPr>
          <w:rFonts w:ascii="Museo 300" w:hAnsi="Museo 300"/>
          <w:sz w:val="16"/>
          <w:szCs w:val="16"/>
        </w:rPr>
        <w:t>.</w:t>
      </w:r>
      <w:r w:rsidR="00093CEB">
        <w:rPr>
          <w:rFonts w:ascii="Museo 300" w:hAnsi="Museo 300"/>
          <w:sz w:val="16"/>
          <w:szCs w:val="16"/>
        </w:rPr>
        <w:t xml:space="preserve"> </w:t>
      </w:r>
    </w:p>
    <w:p w14:paraId="064900AE" w14:textId="77777777" w:rsidR="00DA4C74" w:rsidRPr="00A97B9F" w:rsidRDefault="00DA4C74" w:rsidP="00DA4C74">
      <w:pPr>
        <w:ind w:left="709" w:right="709"/>
        <w:jc w:val="both"/>
        <w:rPr>
          <w:rFonts w:ascii="Museo 300" w:hAnsi="Museo 300"/>
          <w:sz w:val="16"/>
          <w:szCs w:val="16"/>
        </w:rPr>
      </w:pPr>
      <w:r w:rsidRPr="00A97B9F">
        <w:rPr>
          <w:rFonts w:ascii="Museo 300" w:hAnsi="Museo 300"/>
          <w:sz w:val="16"/>
          <w:szCs w:val="16"/>
        </w:rPr>
        <w:t xml:space="preserve">Dentro de ese contexto, no fue posible establecer que la condición descrita por la sociedad AES CLESA que, según su posición se evidencia en la fotografía e imagen n.° 1, provocara una variación en el registro de la energía demandada por el usuario, lo anterior según el examen realizado por el CAU presentado en las imágenes n.° 2 y 3 (…) </w:t>
      </w:r>
    </w:p>
    <w:p w14:paraId="48246855" w14:textId="393ADABF" w:rsidR="00D77F9D" w:rsidRPr="00EC17C8" w:rsidRDefault="00F30E4C" w:rsidP="00093CEB">
      <w:pPr>
        <w:ind w:left="709" w:right="709"/>
        <w:jc w:val="both"/>
        <w:rPr>
          <w:rFonts w:ascii="Museo 300" w:hAnsi="Museo 300"/>
          <w:sz w:val="16"/>
          <w:szCs w:val="16"/>
        </w:rPr>
      </w:pPr>
      <w:r w:rsidRPr="00F30E4C">
        <w:rPr>
          <w:rFonts w:ascii="Museo 300" w:eastAsia="Museo Sans 300" w:hAnsi="Museo 300" w:cs="Museo Sans 300"/>
          <w:sz w:val="16"/>
          <w:szCs w:val="16"/>
        </w:rPr>
        <w:t xml:space="preserve">Por tanto, de conformidad al análisis efectuado por el CAU, se determinó que no es aceptable el monto que la sociedad AES CLESA pretende recuperar en </w:t>
      </w:r>
      <w:r w:rsidRPr="00F30E4C">
        <w:rPr>
          <w:rFonts w:ascii="Museo 300" w:hAnsi="Museo 300"/>
          <w:sz w:val="16"/>
          <w:szCs w:val="16"/>
        </w:rPr>
        <w:t>concepto de una energía consumida y no facturada por la cantidad de</w:t>
      </w:r>
      <w:r w:rsidRPr="00F30E4C">
        <w:rPr>
          <w:rFonts w:ascii="Museo 300" w:eastAsia="Museo Sans 300" w:hAnsi="Museo 300" w:cs="Museo Sans 300"/>
          <w:sz w:val="16"/>
          <w:szCs w:val="16"/>
        </w:rPr>
        <w:t xml:space="preserve"> </w:t>
      </w:r>
      <w:r w:rsidRPr="00F30E4C">
        <w:rPr>
          <w:rFonts w:ascii="Museo 300" w:eastAsia="Museo Sans 300" w:hAnsi="Museo 300" w:cs="Museo Sans 300"/>
          <w:b/>
          <w:bCs/>
          <w:sz w:val="16"/>
          <w:szCs w:val="16"/>
        </w:rPr>
        <w:t xml:space="preserve">mil </w:t>
      </w:r>
      <w:r w:rsidRPr="00F30E4C">
        <w:rPr>
          <w:rFonts w:ascii="Museo 300" w:hAnsi="Museo 300"/>
          <w:b/>
          <w:bCs/>
          <w:sz w:val="16"/>
          <w:szCs w:val="16"/>
        </w:rPr>
        <w:t>doscientos treinta y seis 05/100 dólares de los Estados Unidos de América (USD 1,236.05), IVA incluido</w:t>
      </w:r>
      <w:r w:rsidRPr="00F30E4C">
        <w:rPr>
          <w:rFonts w:ascii="Museo 300" w:hAnsi="Museo 300"/>
          <w:sz w:val="16"/>
          <w:szCs w:val="16"/>
        </w:rPr>
        <w:t xml:space="preserve">, equivalente a </w:t>
      </w:r>
      <w:r w:rsidRPr="00F30E4C">
        <w:rPr>
          <w:rFonts w:ascii="Museo 300" w:hAnsi="Museo 300"/>
          <w:b/>
          <w:bCs/>
          <w:sz w:val="16"/>
          <w:szCs w:val="16"/>
        </w:rPr>
        <w:t>4,671 kWh</w:t>
      </w:r>
      <w:r w:rsidRPr="00F30E4C">
        <w:rPr>
          <w:rFonts w:ascii="Museo 300" w:hAnsi="Museo 300"/>
          <w:sz w:val="16"/>
          <w:szCs w:val="16"/>
        </w:rPr>
        <w:t>, asociado al período comprendido entre el 18 de julio de 2021 al 14 de enero de 2022</w:t>
      </w:r>
      <w:r w:rsidR="00572C07">
        <w:rPr>
          <w:rFonts w:ascii="Museo 300" w:hAnsi="Museo 300"/>
          <w:spacing w:val="-9"/>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08FED66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66C6277" w14:textId="5FD3422B" w:rsidR="00093CEB" w:rsidRPr="00AE25DE" w:rsidRDefault="002E02AC" w:rsidP="00AE25DE">
      <w:pPr>
        <w:pStyle w:val="Prrafodelista"/>
        <w:spacing w:after="200"/>
        <w:ind w:left="1418" w:right="708"/>
        <w:jc w:val="both"/>
        <w:textAlignment w:val="auto"/>
        <w:rPr>
          <w:rFonts w:ascii="Museo 300" w:eastAsia="Calibri" w:hAnsi="Museo 300" w:cs="Arial"/>
          <w:color w:val="000000" w:themeColor="text1"/>
          <w:sz w:val="16"/>
          <w:szCs w:val="16"/>
          <w:lang w:val="es-SV" w:eastAsia="en-US"/>
        </w:rPr>
      </w:pPr>
      <w:r>
        <w:rPr>
          <w:rFonts w:ascii="Museo 300" w:hAnsi="Museo 300"/>
          <w:color w:val="000000" w:themeColor="text1"/>
          <w:sz w:val="16"/>
          <w:szCs w:val="16"/>
        </w:rPr>
        <w:t xml:space="preserve">a. </w:t>
      </w:r>
      <w:r w:rsidR="0044619A" w:rsidRPr="00AE25DE">
        <w:rPr>
          <w:rFonts w:ascii="Museo 300" w:eastAsia="Calibri" w:hAnsi="Museo 300" w:cs="Arial"/>
          <w:color w:val="000000" w:themeColor="text1"/>
          <w:sz w:val="16"/>
          <w:szCs w:val="16"/>
          <w:lang w:val="es-SV" w:eastAsia="en-US"/>
        </w:rPr>
        <w:t>Las</w:t>
      </w:r>
      <w:r w:rsidR="00093CEB" w:rsidRPr="00AE25DE">
        <w:rPr>
          <w:rFonts w:ascii="Museo 300" w:eastAsia="Calibri" w:hAnsi="Museo 300" w:cs="Arial"/>
          <w:color w:val="000000" w:themeColor="text1"/>
          <w:sz w:val="16"/>
          <w:szCs w:val="16"/>
          <w:lang w:val="es-SV" w:eastAsia="en-US"/>
        </w:rPr>
        <w:t xml:space="preserve"> </w:t>
      </w:r>
      <w:r w:rsidR="00093CEB" w:rsidRPr="00AE25DE">
        <w:rPr>
          <w:rFonts w:ascii="Museo 300" w:eastAsia="Museo Sans 300" w:hAnsi="Museo 300" w:cs="Museo Sans 300"/>
          <w:sz w:val="16"/>
          <w:szCs w:val="16"/>
          <w:lang w:val="es-SV" w:eastAsia="en-US"/>
        </w:rPr>
        <w:t xml:space="preserve">pruebas presentadas por la empresa distribuidora no son aceptables, ya que con estas no demostró </w:t>
      </w:r>
      <w:r w:rsidR="00093CEB" w:rsidRPr="00B66467">
        <w:rPr>
          <w:rFonts w:ascii="Museo 300" w:hAnsi="Museo 300"/>
          <w:color w:val="000000" w:themeColor="text1"/>
          <w:sz w:val="16"/>
          <w:szCs w:val="16"/>
        </w:rPr>
        <w:t xml:space="preserve">fehacientemente que existió una condición irregular en el suministro identificado con el NIC </w:t>
      </w:r>
      <w:r w:rsidR="00273AAF">
        <w:rPr>
          <w:rFonts w:ascii="Museo 300" w:hAnsi="Museo 300"/>
          <w:color w:val="000000" w:themeColor="text1"/>
          <w:sz w:val="16"/>
          <w:szCs w:val="16"/>
        </w:rPr>
        <w:t>XXX</w:t>
      </w:r>
      <w:r w:rsidR="00093CEB" w:rsidRPr="00B66467">
        <w:rPr>
          <w:rFonts w:ascii="Museo 300" w:hAnsi="Museo 300"/>
          <w:color w:val="000000" w:themeColor="text1"/>
          <w:sz w:val="16"/>
          <w:szCs w:val="16"/>
        </w:rPr>
        <w:t xml:space="preserve"> que</w:t>
      </w:r>
      <w:r w:rsidR="00093CEB" w:rsidRPr="00AE25DE">
        <w:rPr>
          <w:rFonts w:ascii="Museo 300" w:eastAsia="Museo Sans 300" w:hAnsi="Museo 300" w:cs="Museo Sans 300"/>
          <w:sz w:val="16"/>
          <w:szCs w:val="16"/>
          <w:lang w:val="es-SV" w:eastAsia="en-US"/>
        </w:rPr>
        <w:t xml:space="preserve"> haya afectado el correcto registro de la energía que fue consumida en el citado suministro. </w:t>
      </w:r>
    </w:p>
    <w:p w14:paraId="59C47C46" w14:textId="6A32D7BB" w:rsidR="00DD214C" w:rsidRPr="00093CEB" w:rsidRDefault="002E02AC" w:rsidP="00AE25DE">
      <w:pPr>
        <w:pStyle w:val="Prrafodelista"/>
        <w:spacing w:after="200"/>
        <w:ind w:left="1418" w:right="708"/>
        <w:jc w:val="both"/>
        <w:textAlignment w:val="auto"/>
        <w:rPr>
          <w:rFonts w:ascii="Museo 300" w:hAnsi="Museo 300"/>
          <w:sz w:val="16"/>
          <w:szCs w:val="16"/>
        </w:rPr>
      </w:pPr>
      <w:r>
        <w:rPr>
          <w:rFonts w:ascii="Museo 300" w:eastAsia="Museo Sans 300" w:hAnsi="Museo 300" w:cs="Museo Sans 300"/>
          <w:sz w:val="16"/>
          <w:szCs w:val="16"/>
        </w:rPr>
        <w:t xml:space="preserve">b. </w:t>
      </w:r>
      <w:r w:rsidR="00093CEB" w:rsidRPr="00093CEB">
        <w:rPr>
          <w:rFonts w:ascii="Museo 300" w:eastAsia="Museo Sans 300" w:hAnsi="Museo 300" w:cs="Museo Sans 300"/>
          <w:sz w:val="16"/>
          <w:szCs w:val="16"/>
        </w:rPr>
        <w:t xml:space="preserve">De conformidad al análisis efectuado por el CAU, se determinó que no es aceptable el monto que la sociedad AES CLESA pretende recuperar por la cantidad de </w:t>
      </w:r>
      <w:r w:rsidR="00093CEB" w:rsidRPr="00093CEB">
        <w:rPr>
          <w:rFonts w:ascii="Museo 300" w:eastAsia="Museo Sans 300" w:hAnsi="Museo 300" w:cs="Museo Sans 300"/>
          <w:b/>
          <w:bCs/>
          <w:sz w:val="16"/>
          <w:szCs w:val="16"/>
        </w:rPr>
        <w:t xml:space="preserve">mil </w:t>
      </w:r>
      <w:r w:rsidR="00093CEB" w:rsidRPr="00093CEB">
        <w:rPr>
          <w:rFonts w:ascii="Museo 300" w:hAnsi="Museo 300" w:cs="Arial"/>
          <w:b/>
          <w:bCs/>
          <w:sz w:val="16"/>
          <w:szCs w:val="16"/>
        </w:rPr>
        <w:t>doscientos treinta y seis 05/100 dólares de los Estados Unidos de América (USD 1,236.05)</w:t>
      </w:r>
      <w:r w:rsidR="00093CEB" w:rsidRPr="00093CEB">
        <w:rPr>
          <w:rFonts w:ascii="Museo 300" w:eastAsia="Museo Sans 300" w:hAnsi="Museo 300" w:cs="Museo Sans 300"/>
          <w:sz w:val="16"/>
          <w:szCs w:val="16"/>
        </w:rPr>
        <w:t xml:space="preserve">, </w:t>
      </w:r>
      <w:r w:rsidR="00093CEB" w:rsidRPr="00093CEB">
        <w:rPr>
          <w:rFonts w:ascii="Museo 300" w:eastAsia="Museo Sans 300" w:hAnsi="Museo 300" w:cs="Museo Sans 300"/>
          <w:b/>
          <w:bCs/>
          <w:sz w:val="16"/>
          <w:szCs w:val="16"/>
        </w:rPr>
        <w:t>IVA incluido</w:t>
      </w:r>
      <w:r w:rsidR="00093CEB" w:rsidRPr="00093CEB">
        <w:rPr>
          <w:rFonts w:ascii="Museo 300" w:eastAsia="Museo Sans 300" w:hAnsi="Museo 300" w:cs="Museo Sans 300"/>
          <w:sz w:val="16"/>
          <w:szCs w:val="16"/>
        </w:rPr>
        <w:t>,</w:t>
      </w:r>
      <w:r w:rsidR="00093CEB" w:rsidRPr="00093CEB">
        <w:rPr>
          <w:rFonts w:ascii="Museo 300" w:eastAsia="Museo Sans 300" w:hAnsi="Museo 300" w:cs="Museo Sans 300"/>
          <w:b/>
          <w:bCs/>
          <w:sz w:val="16"/>
          <w:szCs w:val="16"/>
        </w:rPr>
        <w:t xml:space="preserve"> </w:t>
      </w:r>
      <w:r w:rsidR="00093CEB" w:rsidRPr="00093CEB">
        <w:rPr>
          <w:rFonts w:ascii="Museo 300" w:eastAsia="Museo Sans 300" w:hAnsi="Museo 300" w:cs="Museo Sans 300"/>
          <w:sz w:val="16"/>
          <w:szCs w:val="16"/>
        </w:rPr>
        <w:t xml:space="preserve">en concepto de energía consumida y no facturada correspondiente a </w:t>
      </w:r>
      <w:r w:rsidR="00093CEB" w:rsidRPr="00093CEB">
        <w:rPr>
          <w:rFonts w:ascii="Museo 300" w:eastAsia="Museo Sans 300" w:hAnsi="Museo 300" w:cs="Museo Sans 300"/>
          <w:b/>
          <w:bCs/>
          <w:sz w:val="16"/>
          <w:szCs w:val="16"/>
        </w:rPr>
        <w:t>4,671 kWh</w:t>
      </w:r>
      <w:r w:rsidR="00093CEB" w:rsidRPr="00093CEB">
        <w:rPr>
          <w:rFonts w:ascii="Museo 300" w:eastAsia="Museo Sans 300" w:hAnsi="Museo 300" w:cs="Museo Sans 300"/>
          <w:sz w:val="16"/>
          <w:szCs w:val="16"/>
        </w:rPr>
        <w:t>,</w:t>
      </w:r>
      <w:r w:rsidR="00093CEB" w:rsidRPr="00093CEB">
        <w:rPr>
          <w:rFonts w:ascii="Museo 300" w:hAnsi="Museo 300" w:cs="Arial"/>
          <w:sz w:val="16"/>
          <w:szCs w:val="16"/>
        </w:rPr>
        <w:t xml:space="preserve"> asociada al período comprendido entre el 18 de julio de 2021 al 14 de enero de 2022</w:t>
      </w:r>
      <w:r w:rsidR="00E92DD3" w:rsidRPr="00093CEB">
        <w:rPr>
          <w:rFonts w:ascii="Museo 300" w:hAnsi="Museo 300"/>
          <w:sz w:val="16"/>
          <w:szCs w:val="16"/>
          <w:lang w:val="es-419"/>
        </w:rPr>
        <w:t>.</w:t>
      </w:r>
      <w:r w:rsidR="00DD214C" w:rsidRPr="00093CEB">
        <w:rPr>
          <w:rFonts w:ascii="Museo 300" w:hAnsi="Museo 300"/>
          <w:color w:val="000000" w:themeColor="text1"/>
          <w:sz w:val="16"/>
          <w:szCs w:val="16"/>
        </w:rPr>
        <w:t xml:space="preserve"> […]</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4A59BD77"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A46BF">
        <w:rPr>
          <w:rFonts w:ascii="Museo Sans 300" w:hAnsi="Museo Sans 300"/>
          <w:sz w:val="20"/>
          <w:szCs w:val="20"/>
          <w:lang w:val="es-SV"/>
        </w:rPr>
        <w:t>1</w:t>
      </w:r>
      <w:r w:rsidR="006742BF">
        <w:rPr>
          <w:rFonts w:ascii="Museo Sans 300" w:hAnsi="Museo Sans 300"/>
          <w:sz w:val="20"/>
          <w:szCs w:val="20"/>
          <w:lang w:val="es-SV"/>
        </w:rPr>
        <w:t>293</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272B1">
        <w:rPr>
          <w:rFonts w:ascii="Museo Sans 300" w:hAnsi="Museo Sans 300"/>
          <w:sz w:val="20"/>
          <w:szCs w:val="20"/>
          <w:lang w:val="es-SV"/>
        </w:rPr>
        <w:t>veinti</w:t>
      </w:r>
      <w:r w:rsidR="006742BF">
        <w:rPr>
          <w:rFonts w:ascii="Museo Sans 300" w:hAnsi="Museo Sans 300"/>
          <w:sz w:val="20"/>
          <w:szCs w:val="20"/>
          <w:lang w:val="es-SV"/>
        </w:rPr>
        <w:t>trés</w:t>
      </w:r>
      <w:r w:rsidR="00D60B72">
        <w:rPr>
          <w:rFonts w:ascii="Museo Sans 300" w:hAnsi="Museo Sans 300"/>
          <w:sz w:val="20"/>
          <w:szCs w:val="20"/>
          <w:lang w:val="es-SV"/>
        </w:rPr>
        <w:t xml:space="preserve"> de </w:t>
      </w:r>
      <w:r w:rsidR="006A46BF">
        <w:rPr>
          <w:rFonts w:ascii="Museo Sans 300" w:hAnsi="Museo Sans 300"/>
          <w:sz w:val="20"/>
          <w:szCs w:val="20"/>
          <w:lang w:val="es-SV"/>
        </w:rPr>
        <w:t>ju</w:t>
      </w:r>
      <w:r w:rsidR="007272B1">
        <w:rPr>
          <w:rFonts w:ascii="Museo Sans 300" w:hAnsi="Museo Sans 300"/>
          <w:sz w:val="20"/>
          <w:szCs w:val="20"/>
          <w:lang w:val="es-SV"/>
        </w:rPr>
        <w:t>nio</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AF2CF5">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6742BF">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CC3468">
        <w:rPr>
          <w:rFonts w:ascii="Museo Sans 300" w:hAnsi="Museo Sans 300"/>
          <w:sz w:val="20"/>
          <w:szCs w:val="20"/>
          <w:lang w:val="es-SV"/>
        </w:rPr>
        <w:t xml:space="preserve"> </w:t>
      </w:r>
      <w:r w:rsidR="006742BF">
        <w:rPr>
          <w:rFonts w:ascii="Museo Sans 300" w:hAnsi="Museo Sans 300"/>
          <w:sz w:val="20"/>
          <w:szCs w:val="20"/>
          <w:lang w:val="es-SV"/>
        </w:rPr>
        <w:t>Esperanza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E74CB5">
        <w:rPr>
          <w:rFonts w:ascii="Museo Sans 300" w:hAnsi="Museo Sans 300"/>
          <w:sz w:val="20"/>
          <w:szCs w:val="20"/>
          <w:lang w:val="es-SV"/>
        </w:rPr>
        <w:t>0196</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F53C296" w14:textId="502A9AD9" w:rsidR="00370C8F" w:rsidRDefault="00370C8F" w:rsidP="00370C8F">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6A46BF">
        <w:rPr>
          <w:rFonts w:ascii="Museo Sans 300" w:eastAsia="Times New Roman" w:hAnsi="Museo Sans 300" w:cs="Segoe UI"/>
          <w:sz w:val="20"/>
          <w:szCs w:val="20"/>
          <w:lang w:val="es-ES" w:eastAsia="es-ES"/>
        </w:rPr>
        <w:t xml:space="preserve">s partes el día </w:t>
      </w:r>
      <w:r w:rsidR="005D6D0A">
        <w:rPr>
          <w:rFonts w:ascii="Museo Sans 300" w:eastAsia="Times New Roman" w:hAnsi="Museo Sans 300" w:cs="Segoe UI"/>
          <w:sz w:val="20"/>
          <w:szCs w:val="20"/>
          <w:lang w:val="es-ES" w:eastAsia="es-ES"/>
        </w:rPr>
        <w:t>veintiocho</w:t>
      </w:r>
      <w:r w:rsidR="006A46BF">
        <w:rPr>
          <w:rFonts w:ascii="Museo Sans 300" w:eastAsia="Times New Roman" w:hAnsi="Museo Sans 300" w:cs="Segoe UI"/>
          <w:sz w:val="20"/>
          <w:szCs w:val="20"/>
          <w:lang w:val="es-ES" w:eastAsia="es-ES"/>
        </w:rPr>
        <w:t xml:space="preserve"> de ju</w:t>
      </w:r>
      <w:r w:rsidR="007272B1">
        <w:rPr>
          <w:rFonts w:ascii="Museo Sans 300" w:eastAsia="Times New Roman" w:hAnsi="Museo Sans 300" w:cs="Segoe UI"/>
          <w:sz w:val="20"/>
          <w:szCs w:val="20"/>
          <w:lang w:val="es-ES" w:eastAsia="es-ES"/>
        </w:rPr>
        <w:t>nio</w:t>
      </w:r>
      <w:r w:rsidR="006A46BF">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6A46BF">
        <w:rPr>
          <w:rFonts w:ascii="Museo Sans 300" w:eastAsia="Times New Roman" w:hAnsi="Museo Sans 300" w:cs="Segoe UI"/>
          <w:sz w:val="20"/>
          <w:szCs w:val="20"/>
          <w:lang w:val="es-ES" w:eastAsia="es-ES"/>
        </w:rPr>
        <w:t xml:space="preserve"> el día </w:t>
      </w:r>
      <w:r w:rsidR="005D6D0A">
        <w:rPr>
          <w:rFonts w:ascii="Museo Sans 300" w:eastAsia="Times New Roman" w:hAnsi="Museo Sans 300" w:cs="Segoe UI"/>
          <w:sz w:val="20"/>
          <w:szCs w:val="20"/>
          <w:lang w:val="es-ES" w:eastAsia="es-ES"/>
        </w:rPr>
        <w:t>once</w:t>
      </w:r>
      <w:r w:rsidR="006E270A">
        <w:rPr>
          <w:rFonts w:ascii="Museo Sans 300" w:eastAsia="Times New Roman" w:hAnsi="Museo Sans 300" w:cs="Segoe UI"/>
          <w:sz w:val="20"/>
          <w:szCs w:val="20"/>
          <w:lang w:val="es-ES" w:eastAsia="es-ES"/>
        </w:rPr>
        <w:t xml:space="preserve"> de julio del presente año.</w:t>
      </w:r>
    </w:p>
    <w:p w14:paraId="4C6C7DA8" w14:textId="77777777" w:rsidR="008F44C2" w:rsidRPr="00265B53" w:rsidRDefault="008F44C2" w:rsidP="005E59A6">
      <w:pPr>
        <w:tabs>
          <w:tab w:val="left" w:pos="426"/>
        </w:tabs>
        <w:spacing w:after="0" w:line="240" w:lineRule="auto"/>
        <w:ind w:left="426"/>
        <w:jc w:val="both"/>
        <w:rPr>
          <w:rFonts w:ascii="Museo Sans 300" w:eastAsia="Times New Roman" w:hAnsi="Museo Sans 300" w:cs="Segoe UI"/>
          <w:sz w:val="20"/>
          <w:szCs w:val="20"/>
          <w:lang w:val="es-ES" w:eastAsia="es-ES"/>
        </w:rPr>
      </w:pPr>
    </w:p>
    <w:p w14:paraId="6CBB4CBC" w14:textId="55BECC23" w:rsidR="00F3089D" w:rsidRDefault="00F3089D" w:rsidP="00F3089D">
      <w:pPr>
        <w:tabs>
          <w:tab w:val="num" w:pos="567"/>
        </w:tabs>
        <w:spacing w:after="0" w:line="240" w:lineRule="auto"/>
        <w:ind w:left="426"/>
        <w:jc w:val="both"/>
        <w:rPr>
          <w:rFonts w:ascii="Museo 300" w:hAnsi="Museo 300"/>
          <w:sz w:val="16"/>
          <w:szCs w:val="16"/>
        </w:rPr>
      </w:pPr>
      <w:r w:rsidRPr="009906D7">
        <w:rPr>
          <w:rFonts w:ascii="Museo Sans 300" w:hAnsi="Museo Sans 300"/>
          <w:sz w:val="20"/>
          <w:szCs w:val="20"/>
        </w:rPr>
        <w:lastRenderedPageBreak/>
        <w:t xml:space="preserve">El </w:t>
      </w:r>
      <w:r>
        <w:rPr>
          <w:rFonts w:ascii="Museo Sans 300" w:hAnsi="Museo Sans 300"/>
          <w:sz w:val="20"/>
          <w:szCs w:val="20"/>
        </w:rPr>
        <w:t>día diecinueve de julio del presente año</w:t>
      </w:r>
      <w:r w:rsidRPr="009906D7">
        <w:rPr>
          <w:rFonts w:ascii="Museo Sans 300" w:hAnsi="Museo Sans 300"/>
          <w:sz w:val="20"/>
          <w:szCs w:val="20"/>
        </w:rPr>
        <w:t>, la sociedad AES CLESA y Cía., S. en C. de C.V. presentó un escrito por medio del cual expresó</w:t>
      </w:r>
      <w:r>
        <w:rPr>
          <w:rFonts w:ascii="Museo Sans 300" w:hAnsi="Museo Sans 300"/>
          <w:sz w:val="20"/>
          <w:szCs w:val="20"/>
        </w:rPr>
        <w:t xml:space="preserve"> </w:t>
      </w:r>
      <w:r w:rsidRPr="00A90102">
        <w:rPr>
          <w:rFonts w:ascii="Museo Sans 300" w:hAnsi="Museo Sans 300"/>
          <w:sz w:val="20"/>
          <w:szCs w:val="20"/>
        </w:rPr>
        <w:t xml:space="preserve">que no se procederá con el cálculo según el </w:t>
      </w:r>
      <w:r w:rsidR="00C55074">
        <w:rPr>
          <w:rFonts w:ascii="Museo Sans 300" w:hAnsi="Museo Sans 300"/>
          <w:sz w:val="20"/>
          <w:szCs w:val="20"/>
        </w:rPr>
        <w:t xml:space="preserve">N.° </w:t>
      </w:r>
      <w:r w:rsidRPr="00A90102">
        <w:rPr>
          <w:rFonts w:ascii="Museo Sans 300" w:hAnsi="Museo Sans 300"/>
          <w:sz w:val="20"/>
          <w:szCs w:val="20"/>
        </w:rPr>
        <w:t>IT-01</w:t>
      </w:r>
      <w:r>
        <w:rPr>
          <w:rFonts w:ascii="Museo Sans 300" w:hAnsi="Museo Sans 300"/>
          <w:sz w:val="20"/>
          <w:szCs w:val="20"/>
        </w:rPr>
        <w:t>96</w:t>
      </w:r>
      <w:r w:rsidRPr="00A90102">
        <w:rPr>
          <w:rFonts w:ascii="Museo Sans 300" w:hAnsi="Museo Sans 300"/>
          <w:sz w:val="20"/>
          <w:szCs w:val="20"/>
        </w:rPr>
        <w:t>-CAU-22 por las siguientes razones</w:t>
      </w:r>
      <w:r>
        <w:rPr>
          <w:rFonts w:ascii="Museo 300" w:hAnsi="Museo 300"/>
          <w:sz w:val="16"/>
          <w:szCs w:val="16"/>
        </w:rPr>
        <w:t>:</w:t>
      </w:r>
    </w:p>
    <w:p w14:paraId="687BA727" w14:textId="77777777" w:rsidR="00F3089D" w:rsidRPr="00A90102" w:rsidRDefault="00F3089D" w:rsidP="00F3089D">
      <w:pPr>
        <w:tabs>
          <w:tab w:val="num" w:pos="851"/>
        </w:tabs>
        <w:spacing w:after="0" w:line="240" w:lineRule="auto"/>
        <w:ind w:left="851" w:right="851"/>
        <w:jc w:val="both"/>
        <w:rPr>
          <w:rFonts w:ascii="Museo 300" w:hAnsi="Museo 300"/>
          <w:sz w:val="20"/>
          <w:szCs w:val="20"/>
        </w:rPr>
      </w:pPr>
    </w:p>
    <w:p w14:paraId="6AC881DF" w14:textId="247CD50F" w:rsidR="00F3089D" w:rsidRPr="00B84C01" w:rsidRDefault="00B84C01" w:rsidP="00B84C01">
      <w:pPr>
        <w:pStyle w:val="Prrafodelista"/>
        <w:numPr>
          <w:ilvl w:val="0"/>
          <w:numId w:val="49"/>
        </w:numPr>
        <w:tabs>
          <w:tab w:val="num" w:pos="567"/>
        </w:tabs>
        <w:jc w:val="both"/>
        <w:rPr>
          <w:rFonts w:ascii="Museo Sans 300" w:hAnsi="Museo Sans 300"/>
          <w:sz w:val="20"/>
          <w:szCs w:val="20"/>
        </w:rPr>
      </w:pPr>
      <w:r w:rsidRPr="00B84C01">
        <w:rPr>
          <w:rFonts w:ascii="Museo Sans 300" w:hAnsi="Museo Sans 300"/>
          <w:sz w:val="20"/>
          <w:szCs w:val="20"/>
        </w:rPr>
        <w:t>L</w:t>
      </w:r>
      <w:r w:rsidR="00F3089D" w:rsidRPr="00B84C01">
        <w:rPr>
          <w:rFonts w:ascii="Museo Sans 300" w:hAnsi="Museo Sans 300"/>
          <w:sz w:val="20"/>
          <w:szCs w:val="20"/>
        </w:rPr>
        <w:t>ínea</w:t>
      </w:r>
      <w:r>
        <w:rPr>
          <w:rFonts w:ascii="Museo Sans 300" w:hAnsi="Museo Sans 300"/>
          <w:sz w:val="20"/>
          <w:szCs w:val="20"/>
        </w:rPr>
        <w:t xml:space="preserve"> </w:t>
      </w:r>
      <w:r w:rsidR="00F3089D" w:rsidRPr="00B84C01">
        <w:rPr>
          <w:rFonts w:ascii="Museo Sans 300" w:hAnsi="Museo Sans 300"/>
          <w:sz w:val="20"/>
          <w:szCs w:val="20"/>
        </w:rPr>
        <w:t xml:space="preserve">fuera de medición si se encontraba conectada, </w:t>
      </w:r>
      <w:r w:rsidR="006C1E60">
        <w:rPr>
          <w:rFonts w:ascii="Museo Sans 300" w:hAnsi="Museo Sans 300"/>
          <w:sz w:val="20"/>
          <w:szCs w:val="20"/>
        </w:rPr>
        <w:t xml:space="preserve">sin embargo, el </w:t>
      </w:r>
      <w:r w:rsidR="00F3089D" w:rsidRPr="00B84C01">
        <w:rPr>
          <w:rFonts w:ascii="Museo Sans 300" w:hAnsi="Museo Sans 300"/>
          <w:sz w:val="20"/>
          <w:szCs w:val="20"/>
        </w:rPr>
        <w:t xml:space="preserve">inspector al acercarse al medidor </w:t>
      </w:r>
      <w:r w:rsidR="000579B4" w:rsidRPr="00B84C01">
        <w:rPr>
          <w:rFonts w:ascii="Museo Sans 300" w:hAnsi="Museo Sans 300"/>
          <w:sz w:val="20"/>
          <w:szCs w:val="20"/>
        </w:rPr>
        <w:t>coloc</w:t>
      </w:r>
      <w:r w:rsidR="00560CEE">
        <w:rPr>
          <w:rFonts w:ascii="Museo Sans 300" w:hAnsi="Museo Sans 300"/>
          <w:sz w:val="20"/>
          <w:szCs w:val="20"/>
        </w:rPr>
        <w:t>ó</w:t>
      </w:r>
      <w:r w:rsidR="000579B4" w:rsidRPr="00B84C01">
        <w:rPr>
          <w:rFonts w:ascii="Museo Sans 300" w:hAnsi="Museo Sans 300"/>
          <w:sz w:val="20"/>
          <w:szCs w:val="20"/>
        </w:rPr>
        <w:t xml:space="preserve"> el </w:t>
      </w:r>
      <w:r w:rsidR="000579B4" w:rsidRPr="00B752EB">
        <w:rPr>
          <w:rFonts w:ascii="Museo Sans 300" w:hAnsi="Museo Sans 300"/>
          <w:i/>
          <w:iCs/>
          <w:sz w:val="20"/>
          <w:szCs w:val="20"/>
        </w:rPr>
        <w:t>clip on</w:t>
      </w:r>
      <w:r w:rsidR="000579B4" w:rsidRPr="00B84C01">
        <w:rPr>
          <w:rFonts w:ascii="Museo Sans 300" w:hAnsi="Museo Sans 300"/>
          <w:sz w:val="20"/>
          <w:szCs w:val="20"/>
        </w:rPr>
        <w:t xml:space="preserve"> (tenaza amperimétrica) en la línea fuera de medición y esta por no estar de manera fija o sujeta en la bornera del lado de la fuente y con el pesor que ejerció dicha tenaza amperímetro </w:t>
      </w:r>
      <w:r w:rsidR="00560CEE">
        <w:rPr>
          <w:rFonts w:ascii="Museo Sans 300" w:hAnsi="Museo Sans 300"/>
          <w:sz w:val="20"/>
          <w:szCs w:val="20"/>
        </w:rPr>
        <w:t xml:space="preserve">la línea eléctrica </w:t>
      </w:r>
      <w:r w:rsidR="000579B4" w:rsidRPr="00B84C01">
        <w:rPr>
          <w:rFonts w:ascii="Museo Sans 300" w:hAnsi="Museo Sans 300"/>
          <w:sz w:val="20"/>
          <w:szCs w:val="20"/>
        </w:rPr>
        <w:t xml:space="preserve">se salió de la bornera, por lo que no aparece la línea fuera de medición en la primera foto, posterior a ello inspector procedió a colocar dicha línea adicional </w:t>
      </w:r>
      <w:r w:rsidR="00B3070D" w:rsidRPr="00B84C01">
        <w:rPr>
          <w:rFonts w:ascii="Museo Sans 300" w:hAnsi="Museo Sans 300"/>
          <w:sz w:val="20"/>
          <w:szCs w:val="20"/>
        </w:rPr>
        <w:t>tal cual se encontró la condición irregular en el suministro</w:t>
      </w:r>
      <w:r w:rsidR="00560CEE">
        <w:rPr>
          <w:rFonts w:ascii="Museo Sans 300" w:hAnsi="Museo Sans 300"/>
          <w:sz w:val="20"/>
          <w:szCs w:val="20"/>
        </w:rPr>
        <w:t>.</w:t>
      </w:r>
    </w:p>
    <w:p w14:paraId="292B27C6" w14:textId="77777777" w:rsidR="00F3089D" w:rsidRPr="00B84C01" w:rsidRDefault="00F3089D" w:rsidP="00F3089D">
      <w:pPr>
        <w:tabs>
          <w:tab w:val="num" w:pos="851"/>
        </w:tabs>
        <w:spacing w:after="0" w:line="240" w:lineRule="auto"/>
        <w:ind w:left="851" w:right="851"/>
        <w:jc w:val="both"/>
        <w:rPr>
          <w:rFonts w:ascii="Museo Sans 300" w:hAnsi="Museo Sans 300"/>
          <w:sz w:val="20"/>
          <w:szCs w:val="20"/>
        </w:rPr>
      </w:pPr>
    </w:p>
    <w:p w14:paraId="77A18FCC" w14:textId="729970CE" w:rsidR="00F3089D" w:rsidRPr="00B84C01" w:rsidRDefault="00614536" w:rsidP="00B84C01">
      <w:pPr>
        <w:pStyle w:val="Prrafodelista"/>
        <w:numPr>
          <w:ilvl w:val="0"/>
          <w:numId w:val="49"/>
        </w:numPr>
        <w:tabs>
          <w:tab w:val="num" w:pos="567"/>
        </w:tabs>
        <w:jc w:val="both"/>
        <w:rPr>
          <w:rFonts w:ascii="Museo Sans 300" w:hAnsi="Museo Sans 300"/>
          <w:sz w:val="20"/>
          <w:szCs w:val="20"/>
        </w:rPr>
      </w:pPr>
      <w:r w:rsidRPr="00B84C01">
        <w:rPr>
          <w:rFonts w:ascii="Museo Sans 300" w:hAnsi="Museo Sans 300"/>
          <w:sz w:val="20"/>
          <w:szCs w:val="20"/>
        </w:rPr>
        <w:t>Con relación a</w:t>
      </w:r>
      <w:r w:rsidR="00B3070D" w:rsidRPr="00B84C01">
        <w:rPr>
          <w:rFonts w:ascii="Museo Sans 300" w:hAnsi="Museo Sans 300"/>
          <w:sz w:val="20"/>
          <w:szCs w:val="20"/>
        </w:rPr>
        <w:t xml:space="preserve"> la trayectoria de la línea fuera de medición</w:t>
      </w:r>
      <w:r w:rsidR="008779E6" w:rsidRPr="00B84C01">
        <w:rPr>
          <w:rFonts w:ascii="Museo Sans 300" w:hAnsi="Museo Sans 300"/>
          <w:sz w:val="20"/>
          <w:szCs w:val="20"/>
        </w:rPr>
        <w:t xml:space="preserve"> </w:t>
      </w:r>
      <w:r w:rsidR="005438C2">
        <w:rPr>
          <w:rFonts w:ascii="Museo Sans 300" w:hAnsi="Museo Sans 300"/>
          <w:sz w:val="20"/>
          <w:szCs w:val="20"/>
        </w:rPr>
        <w:t xml:space="preserve">se demuestra </w:t>
      </w:r>
      <w:r w:rsidR="008779E6" w:rsidRPr="00B84C01">
        <w:rPr>
          <w:rFonts w:ascii="Museo Sans 300" w:hAnsi="Museo Sans 300"/>
          <w:sz w:val="20"/>
          <w:szCs w:val="20"/>
        </w:rPr>
        <w:t xml:space="preserve">el recorrido de la línea en el interior de la vivienda </w:t>
      </w:r>
      <w:r w:rsidR="00242C8A" w:rsidRPr="00B84C01">
        <w:rPr>
          <w:rFonts w:ascii="Museo Sans 300" w:hAnsi="Museo Sans 300"/>
          <w:sz w:val="20"/>
          <w:szCs w:val="20"/>
        </w:rPr>
        <w:t>la cual llega hasta caja térmica como se aprecia en las fotografías</w:t>
      </w:r>
      <w:r w:rsidR="00B84C01">
        <w:rPr>
          <w:rFonts w:ascii="Museo Sans 300" w:hAnsi="Museo Sans 300"/>
          <w:sz w:val="20"/>
          <w:szCs w:val="20"/>
        </w:rPr>
        <w:t>.</w:t>
      </w:r>
      <w:r w:rsidR="00242C8A" w:rsidRPr="00B84C01">
        <w:rPr>
          <w:rFonts w:ascii="Museo Sans 300" w:hAnsi="Museo Sans 300"/>
          <w:sz w:val="20"/>
          <w:szCs w:val="20"/>
        </w:rPr>
        <w:t xml:space="preserve"> </w:t>
      </w:r>
    </w:p>
    <w:p w14:paraId="22C58F20" w14:textId="77777777" w:rsidR="008779E6" w:rsidRPr="00B84C01" w:rsidRDefault="008779E6" w:rsidP="00B84C01">
      <w:pPr>
        <w:tabs>
          <w:tab w:val="num" w:pos="567"/>
        </w:tabs>
        <w:spacing w:after="0" w:line="240" w:lineRule="auto"/>
        <w:ind w:left="426"/>
        <w:jc w:val="both"/>
        <w:rPr>
          <w:rFonts w:ascii="Museo Sans 300" w:hAnsi="Museo Sans 300"/>
          <w:sz w:val="20"/>
          <w:szCs w:val="20"/>
        </w:rPr>
      </w:pPr>
    </w:p>
    <w:p w14:paraId="0B6AFF01" w14:textId="61EBB207" w:rsidR="008779E6" w:rsidRPr="00B84C01" w:rsidRDefault="00B84C01" w:rsidP="00B84C01">
      <w:pPr>
        <w:pStyle w:val="Prrafodelista"/>
        <w:numPr>
          <w:ilvl w:val="0"/>
          <w:numId w:val="49"/>
        </w:numPr>
        <w:tabs>
          <w:tab w:val="num" w:pos="567"/>
        </w:tabs>
        <w:jc w:val="both"/>
        <w:rPr>
          <w:rFonts w:ascii="Museo Sans 300" w:hAnsi="Museo Sans 300"/>
          <w:sz w:val="20"/>
          <w:szCs w:val="20"/>
        </w:rPr>
      </w:pPr>
      <w:r>
        <w:rPr>
          <w:rFonts w:ascii="Museo Sans 300" w:hAnsi="Museo Sans 300"/>
          <w:sz w:val="20"/>
          <w:szCs w:val="20"/>
        </w:rPr>
        <w:t xml:space="preserve">Respecto </w:t>
      </w:r>
      <w:r w:rsidR="008779E6" w:rsidRPr="00B84C01">
        <w:rPr>
          <w:rFonts w:ascii="Museo Sans 300" w:hAnsi="Museo Sans 300"/>
          <w:sz w:val="20"/>
          <w:szCs w:val="20"/>
        </w:rPr>
        <w:t>a la carga que alimentaba dicha línea fuera de medición se tienen fotografías de los equipos eléctricos que se alimentaban de la caja térmica</w:t>
      </w:r>
      <w:r w:rsidRPr="00B84C01">
        <w:rPr>
          <w:rFonts w:ascii="Museo Sans 300" w:hAnsi="Museo Sans 300"/>
          <w:sz w:val="20"/>
          <w:szCs w:val="20"/>
        </w:rPr>
        <w:t>.</w:t>
      </w:r>
      <w:r w:rsidR="008779E6" w:rsidRPr="00B84C01">
        <w:rPr>
          <w:rFonts w:ascii="Museo Sans 300" w:hAnsi="Museo Sans 300"/>
          <w:sz w:val="20"/>
          <w:szCs w:val="20"/>
        </w:rPr>
        <w:t xml:space="preserve"> </w:t>
      </w:r>
    </w:p>
    <w:p w14:paraId="371B7BD9" w14:textId="77777777" w:rsidR="00242C8A" w:rsidRPr="00B84C01" w:rsidRDefault="00242C8A" w:rsidP="00B84C01">
      <w:pPr>
        <w:tabs>
          <w:tab w:val="num" w:pos="567"/>
        </w:tabs>
        <w:spacing w:after="0" w:line="240" w:lineRule="auto"/>
        <w:ind w:left="426"/>
        <w:jc w:val="both"/>
        <w:rPr>
          <w:rFonts w:ascii="Museo Sans 300" w:hAnsi="Museo Sans 300"/>
          <w:sz w:val="20"/>
          <w:szCs w:val="20"/>
        </w:rPr>
      </w:pPr>
    </w:p>
    <w:p w14:paraId="7A9812F0" w14:textId="3249B6C9" w:rsidR="00242C8A" w:rsidRPr="00B84C01" w:rsidRDefault="00242C8A" w:rsidP="00B84C01">
      <w:pPr>
        <w:pStyle w:val="Prrafodelista"/>
        <w:numPr>
          <w:ilvl w:val="0"/>
          <w:numId w:val="49"/>
        </w:numPr>
        <w:tabs>
          <w:tab w:val="num" w:pos="567"/>
        </w:tabs>
        <w:jc w:val="both"/>
        <w:rPr>
          <w:rFonts w:ascii="Museo Sans 300" w:hAnsi="Museo Sans 300"/>
          <w:sz w:val="20"/>
          <w:szCs w:val="20"/>
        </w:rPr>
      </w:pPr>
      <w:r w:rsidRPr="00B84C01">
        <w:rPr>
          <w:rFonts w:ascii="Museo Sans 300" w:hAnsi="Museo Sans 300"/>
          <w:sz w:val="20"/>
          <w:szCs w:val="20"/>
        </w:rPr>
        <w:t>No en todos los casos</w:t>
      </w:r>
      <w:r w:rsidR="00560CEE">
        <w:rPr>
          <w:rFonts w:ascii="Museo Sans 300" w:hAnsi="Museo Sans 300"/>
          <w:sz w:val="20"/>
          <w:szCs w:val="20"/>
        </w:rPr>
        <w:t xml:space="preserve"> la distribuidora</w:t>
      </w:r>
      <w:r w:rsidRPr="00B84C01">
        <w:rPr>
          <w:rFonts w:ascii="Museo Sans 300" w:hAnsi="Museo Sans 300"/>
          <w:sz w:val="20"/>
          <w:szCs w:val="20"/>
        </w:rPr>
        <w:t xml:space="preserve"> realiza la toma de corriente instantánea en el neutro y más en los casos de línea fuera de medición como </w:t>
      </w:r>
      <w:r w:rsidR="005438C2">
        <w:rPr>
          <w:rFonts w:ascii="Museo Sans 300" w:hAnsi="Museo Sans 300"/>
          <w:sz w:val="20"/>
          <w:szCs w:val="20"/>
        </w:rPr>
        <w:t xml:space="preserve">en </w:t>
      </w:r>
      <w:r w:rsidRPr="00B84C01">
        <w:rPr>
          <w:rFonts w:ascii="Museo Sans 300" w:hAnsi="Museo Sans 300"/>
          <w:sz w:val="20"/>
          <w:szCs w:val="20"/>
        </w:rPr>
        <w:t>este caso</w:t>
      </w:r>
      <w:r w:rsidR="005438C2">
        <w:rPr>
          <w:rFonts w:ascii="Museo Sans 300" w:hAnsi="Museo Sans 300"/>
          <w:sz w:val="20"/>
          <w:szCs w:val="20"/>
        </w:rPr>
        <w:t>.</w:t>
      </w:r>
    </w:p>
    <w:p w14:paraId="40F17D5D" w14:textId="77777777" w:rsidR="00242C8A" w:rsidRPr="00B84C01" w:rsidRDefault="00242C8A" w:rsidP="00B84C01">
      <w:pPr>
        <w:tabs>
          <w:tab w:val="num" w:pos="567"/>
        </w:tabs>
        <w:spacing w:after="0" w:line="240" w:lineRule="auto"/>
        <w:ind w:left="426"/>
        <w:jc w:val="both"/>
        <w:rPr>
          <w:rFonts w:ascii="Museo Sans 300" w:hAnsi="Museo Sans 300"/>
          <w:sz w:val="20"/>
          <w:szCs w:val="20"/>
        </w:rPr>
      </w:pPr>
    </w:p>
    <w:p w14:paraId="71A7799D" w14:textId="19236042" w:rsidR="00242C8A" w:rsidRPr="00B84C01" w:rsidRDefault="00242C8A" w:rsidP="00B84C01">
      <w:pPr>
        <w:pStyle w:val="Prrafodelista"/>
        <w:numPr>
          <w:ilvl w:val="0"/>
          <w:numId w:val="49"/>
        </w:numPr>
        <w:tabs>
          <w:tab w:val="num" w:pos="567"/>
        </w:tabs>
        <w:jc w:val="both"/>
        <w:rPr>
          <w:rFonts w:ascii="Museo Sans 300" w:hAnsi="Museo Sans 300"/>
          <w:sz w:val="20"/>
          <w:szCs w:val="20"/>
        </w:rPr>
      </w:pPr>
      <w:r w:rsidRPr="00B84C01">
        <w:rPr>
          <w:rFonts w:ascii="Museo Sans 300" w:hAnsi="Museo Sans 300"/>
          <w:sz w:val="20"/>
          <w:szCs w:val="20"/>
        </w:rPr>
        <w:t xml:space="preserve">Para el tipo de condición encontrada no es necesario que el sello de tapa de bornera se encuentre violentado ya que el cliente introduce el conductor en bornera de medidor aprovechando el espacio existente entre neutro conductor </w:t>
      </w:r>
      <w:r w:rsidR="00074EFB" w:rsidRPr="00B84C01">
        <w:rPr>
          <w:rFonts w:ascii="Museo Sans 300" w:hAnsi="Museo Sans 300"/>
          <w:sz w:val="20"/>
          <w:szCs w:val="20"/>
        </w:rPr>
        <w:t xml:space="preserve">que es mucho más grueso que el que ellos introducen dando esto ventaja sobre </w:t>
      </w:r>
      <w:r w:rsidR="005438C2">
        <w:rPr>
          <w:rFonts w:ascii="Museo Sans 300" w:hAnsi="Museo Sans 300"/>
          <w:sz w:val="20"/>
          <w:szCs w:val="20"/>
        </w:rPr>
        <w:t xml:space="preserve">el </w:t>
      </w:r>
      <w:r w:rsidR="00074EFB" w:rsidRPr="00B84C01">
        <w:rPr>
          <w:rFonts w:ascii="Museo Sans 300" w:hAnsi="Museo Sans 300"/>
          <w:sz w:val="20"/>
          <w:szCs w:val="20"/>
        </w:rPr>
        <w:t xml:space="preserve">agujero de </w:t>
      </w:r>
      <w:r w:rsidR="005438C2">
        <w:rPr>
          <w:rFonts w:ascii="Museo Sans 300" w:hAnsi="Museo Sans 300"/>
          <w:sz w:val="20"/>
          <w:szCs w:val="20"/>
        </w:rPr>
        <w:t xml:space="preserve">la </w:t>
      </w:r>
      <w:r w:rsidR="00074EFB" w:rsidRPr="00B84C01">
        <w:rPr>
          <w:rFonts w:ascii="Museo Sans 300" w:hAnsi="Museo Sans 300"/>
          <w:sz w:val="20"/>
          <w:szCs w:val="20"/>
        </w:rPr>
        <w:t>bornera.</w:t>
      </w:r>
    </w:p>
    <w:p w14:paraId="17F07F2A" w14:textId="77777777" w:rsidR="00074EFB" w:rsidRPr="00B84C01" w:rsidRDefault="00074EFB" w:rsidP="00B84C01">
      <w:pPr>
        <w:tabs>
          <w:tab w:val="num" w:pos="567"/>
        </w:tabs>
        <w:spacing w:after="0" w:line="240" w:lineRule="auto"/>
        <w:ind w:left="426"/>
        <w:jc w:val="both"/>
        <w:rPr>
          <w:rFonts w:ascii="Museo Sans 300" w:hAnsi="Museo Sans 300"/>
          <w:sz w:val="20"/>
          <w:szCs w:val="20"/>
        </w:rPr>
      </w:pPr>
    </w:p>
    <w:p w14:paraId="12FD3BEC" w14:textId="6D3C7872" w:rsidR="00074EFB" w:rsidRDefault="00560CEE" w:rsidP="00B84C01">
      <w:pPr>
        <w:pStyle w:val="Prrafodelista"/>
        <w:numPr>
          <w:ilvl w:val="0"/>
          <w:numId w:val="49"/>
        </w:numPr>
        <w:tabs>
          <w:tab w:val="num" w:pos="567"/>
        </w:tabs>
        <w:jc w:val="both"/>
        <w:rPr>
          <w:rFonts w:ascii="Museo Sans 300" w:hAnsi="Museo Sans 300"/>
          <w:sz w:val="20"/>
          <w:szCs w:val="20"/>
        </w:rPr>
      </w:pPr>
      <w:r>
        <w:rPr>
          <w:rFonts w:ascii="Museo Sans 300" w:hAnsi="Museo Sans 300"/>
          <w:sz w:val="20"/>
          <w:szCs w:val="20"/>
        </w:rPr>
        <w:t xml:space="preserve">Entre </w:t>
      </w:r>
      <w:r w:rsidR="005B29F1" w:rsidRPr="00B84C01">
        <w:rPr>
          <w:rFonts w:ascii="Museo Sans 300" w:hAnsi="Museo Sans 300"/>
          <w:sz w:val="20"/>
          <w:szCs w:val="20"/>
        </w:rPr>
        <w:t>el 14 de enero del 2022 que se enc</w:t>
      </w:r>
      <w:r w:rsidR="0076283A">
        <w:rPr>
          <w:rFonts w:ascii="Museo Sans 300" w:hAnsi="Museo Sans 300"/>
          <w:sz w:val="20"/>
          <w:szCs w:val="20"/>
        </w:rPr>
        <w:t>o</w:t>
      </w:r>
      <w:r w:rsidR="005B29F1" w:rsidRPr="00B84C01">
        <w:rPr>
          <w:rFonts w:ascii="Museo Sans 300" w:hAnsi="Museo Sans 300"/>
          <w:sz w:val="20"/>
          <w:szCs w:val="20"/>
        </w:rPr>
        <w:t>ntr</w:t>
      </w:r>
      <w:r w:rsidR="0076283A">
        <w:rPr>
          <w:rFonts w:ascii="Museo Sans 300" w:hAnsi="Museo Sans 300"/>
          <w:sz w:val="20"/>
          <w:szCs w:val="20"/>
        </w:rPr>
        <w:t>ó</w:t>
      </w:r>
      <w:r w:rsidR="005B29F1" w:rsidRPr="00B84C01">
        <w:rPr>
          <w:rFonts w:ascii="Museo Sans 300" w:hAnsi="Museo Sans 300"/>
          <w:sz w:val="20"/>
          <w:szCs w:val="20"/>
        </w:rPr>
        <w:t xml:space="preserve"> la condición irregular hasta el 28 de abril del 2022 que el CAU realiz</w:t>
      </w:r>
      <w:r w:rsidR="00A538D0">
        <w:rPr>
          <w:rFonts w:ascii="Museo Sans 300" w:hAnsi="Museo Sans 300"/>
          <w:sz w:val="20"/>
          <w:szCs w:val="20"/>
        </w:rPr>
        <w:t>ó</w:t>
      </w:r>
      <w:r w:rsidR="005B29F1" w:rsidRPr="00B84C01">
        <w:rPr>
          <w:rFonts w:ascii="Museo Sans 300" w:hAnsi="Museo Sans 300"/>
          <w:sz w:val="20"/>
          <w:szCs w:val="20"/>
        </w:rPr>
        <w:t xml:space="preserve"> su inspección técnica en </w:t>
      </w:r>
      <w:r w:rsidR="00A538D0">
        <w:rPr>
          <w:rFonts w:ascii="Museo Sans 300" w:hAnsi="Museo Sans 300"/>
          <w:sz w:val="20"/>
          <w:szCs w:val="20"/>
        </w:rPr>
        <w:t xml:space="preserve">el </w:t>
      </w:r>
      <w:r w:rsidR="005B29F1" w:rsidRPr="00B84C01">
        <w:rPr>
          <w:rFonts w:ascii="Museo Sans 300" w:hAnsi="Museo Sans 300"/>
          <w:sz w:val="20"/>
          <w:szCs w:val="20"/>
        </w:rPr>
        <w:t>suministro</w:t>
      </w:r>
      <w:r>
        <w:rPr>
          <w:rFonts w:ascii="Museo Sans 300" w:hAnsi="Museo Sans 300"/>
          <w:sz w:val="20"/>
          <w:szCs w:val="20"/>
        </w:rPr>
        <w:t>,</w:t>
      </w:r>
      <w:r w:rsidR="005B29F1" w:rsidRPr="00B84C01">
        <w:rPr>
          <w:rFonts w:ascii="Museo Sans 300" w:hAnsi="Museo Sans 300"/>
          <w:sz w:val="20"/>
          <w:szCs w:val="20"/>
        </w:rPr>
        <w:t xml:space="preserve"> es demasiado tiempo para poder </w:t>
      </w:r>
      <w:r w:rsidR="00A538D0" w:rsidRPr="00B84C01">
        <w:rPr>
          <w:rFonts w:ascii="Museo Sans 300" w:hAnsi="Museo Sans 300"/>
          <w:sz w:val="20"/>
          <w:szCs w:val="20"/>
        </w:rPr>
        <w:t>confirmar</w:t>
      </w:r>
      <w:r w:rsidR="005B29F1" w:rsidRPr="00B84C01">
        <w:rPr>
          <w:rFonts w:ascii="Museo Sans 300" w:hAnsi="Museo Sans 300"/>
          <w:sz w:val="20"/>
          <w:szCs w:val="20"/>
        </w:rPr>
        <w:t xml:space="preserve"> lo que se encontr</w:t>
      </w:r>
      <w:r>
        <w:rPr>
          <w:rFonts w:ascii="Museo Sans 300" w:hAnsi="Museo Sans 300"/>
          <w:sz w:val="20"/>
          <w:szCs w:val="20"/>
        </w:rPr>
        <w:t>ó</w:t>
      </w:r>
      <w:r w:rsidR="005B29F1" w:rsidRPr="00B84C01">
        <w:rPr>
          <w:rFonts w:ascii="Museo Sans 300" w:hAnsi="Museo Sans 300"/>
          <w:sz w:val="20"/>
          <w:szCs w:val="20"/>
        </w:rPr>
        <w:t xml:space="preserve"> en</w:t>
      </w:r>
      <w:r>
        <w:rPr>
          <w:rFonts w:ascii="Museo Sans 300" w:hAnsi="Museo Sans 300"/>
          <w:sz w:val="20"/>
          <w:szCs w:val="20"/>
        </w:rPr>
        <w:t xml:space="preserve"> el mes de</w:t>
      </w:r>
      <w:r w:rsidR="005B29F1" w:rsidRPr="00B84C01">
        <w:rPr>
          <w:rFonts w:ascii="Museo Sans 300" w:hAnsi="Museo Sans 300"/>
          <w:sz w:val="20"/>
          <w:szCs w:val="20"/>
        </w:rPr>
        <w:t xml:space="preserve"> enero del 2022 por nuestros inspectores considerando </w:t>
      </w:r>
      <w:r w:rsidR="00A538D0">
        <w:rPr>
          <w:rFonts w:ascii="Museo Sans 300" w:hAnsi="Museo Sans 300"/>
          <w:sz w:val="20"/>
          <w:szCs w:val="20"/>
        </w:rPr>
        <w:t xml:space="preserve">que dicho </w:t>
      </w:r>
      <w:r w:rsidR="005B29F1" w:rsidRPr="00B84C01">
        <w:rPr>
          <w:rFonts w:ascii="Museo Sans 300" w:hAnsi="Museo Sans 300"/>
          <w:sz w:val="20"/>
          <w:szCs w:val="20"/>
        </w:rPr>
        <w:t>tiempo</w:t>
      </w:r>
      <w:r w:rsidR="00A538D0">
        <w:rPr>
          <w:rFonts w:ascii="Museo Sans 300" w:hAnsi="Museo Sans 300"/>
          <w:sz w:val="20"/>
          <w:szCs w:val="20"/>
        </w:rPr>
        <w:t xml:space="preserve"> es</w:t>
      </w:r>
      <w:r w:rsidR="005B29F1" w:rsidRPr="00B84C01">
        <w:rPr>
          <w:rFonts w:ascii="Museo Sans 300" w:hAnsi="Museo Sans 300"/>
          <w:sz w:val="20"/>
          <w:szCs w:val="20"/>
        </w:rPr>
        <w:t xml:space="preserve"> demasiado favorable para que </w:t>
      </w:r>
      <w:r w:rsidR="00A538D0">
        <w:rPr>
          <w:rFonts w:ascii="Museo Sans 300" w:hAnsi="Museo Sans 300"/>
          <w:sz w:val="20"/>
          <w:szCs w:val="20"/>
        </w:rPr>
        <w:t xml:space="preserve">el </w:t>
      </w:r>
      <w:r w:rsidR="005B29F1" w:rsidRPr="00B84C01">
        <w:rPr>
          <w:rFonts w:ascii="Museo Sans 300" w:hAnsi="Museo Sans 300"/>
          <w:sz w:val="20"/>
          <w:szCs w:val="20"/>
        </w:rPr>
        <w:t>suministro sufra modificaciones por parte de un tercero para evadir la condición encontrada</w:t>
      </w:r>
      <w:r w:rsidR="00B84C01" w:rsidRPr="00B84C01">
        <w:rPr>
          <w:rFonts w:ascii="Museo Sans 300" w:hAnsi="Museo Sans 300"/>
          <w:sz w:val="20"/>
          <w:szCs w:val="20"/>
        </w:rPr>
        <w:t>.</w:t>
      </w:r>
    </w:p>
    <w:p w14:paraId="5A4E5A15" w14:textId="77777777" w:rsidR="00371760" w:rsidRPr="00371760" w:rsidRDefault="00371760" w:rsidP="00371760">
      <w:pPr>
        <w:pStyle w:val="Prrafodelista"/>
        <w:rPr>
          <w:rFonts w:ascii="Museo Sans 300" w:hAnsi="Museo Sans 300"/>
          <w:sz w:val="20"/>
          <w:szCs w:val="20"/>
        </w:rPr>
      </w:pPr>
    </w:p>
    <w:p w14:paraId="31D9E6C4" w14:textId="660AD400" w:rsidR="005B29F1" w:rsidRPr="00B84C01" w:rsidRDefault="005B29F1" w:rsidP="00B84C01">
      <w:pPr>
        <w:pStyle w:val="Prrafodelista"/>
        <w:numPr>
          <w:ilvl w:val="0"/>
          <w:numId w:val="49"/>
        </w:numPr>
        <w:tabs>
          <w:tab w:val="num" w:pos="567"/>
        </w:tabs>
        <w:jc w:val="both"/>
        <w:rPr>
          <w:rFonts w:ascii="Museo Sans 300" w:hAnsi="Museo Sans 300"/>
          <w:sz w:val="20"/>
          <w:szCs w:val="20"/>
        </w:rPr>
      </w:pPr>
      <w:r w:rsidRPr="00B84C01">
        <w:rPr>
          <w:rFonts w:ascii="Museo Sans 300" w:hAnsi="Museo Sans 300"/>
          <w:sz w:val="20"/>
          <w:szCs w:val="20"/>
        </w:rPr>
        <w:t>Censo de carga realizado por el CAU está alejado a la realidad del uso y consumo de los aparatos eléctricos</w:t>
      </w:r>
      <w:r w:rsidR="00B84C01" w:rsidRPr="00B84C01">
        <w:rPr>
          <w:rFonts w:ascii="Museo Sans 300" w:hAnsi="Museo Sans 300"/>
          <w:sz w:val="20"/>
          <w:szCs w:val="20"/>
        </w:rPr>
        <w:t>.</w:t>
      </w:r>
    </w:p>
    <w:p w14:paraId="7C22D444" w14:textId="77777777" w:rsidR="005B29F1" w:rsidRPr="00B84C01" w:rsidRDefault="005B29F1" w:rsidP="00B84C01">
      <w:pPr>
        <w:tabs>
          <w:tab w:val="num" w:pos="567"/>
        </w:tabs>
        <w:spacing w:after="0" w:line="240" w:lineRule="auto"/>
        <w:ind w:left="426"/>
        <w:jc w:val="both"/>
        <w:rPr>
          <w:rFonts w:ascii="Museo Sans 300" w:hAnsi="Museo Sans 300"/>
          <w:sz w:val="20"/>
          <w:szCs w:val="20"/>
        </w:rPr>
      </w:pPr>
    </w:p>
    <w:p w14:paraId="5BF90ADE" w14:textId="5149B276" w:rsidR="005B29F1" w:rsidRPr="00B84C01" w:rsidRDefault="005B29F1" w:rsidP="00B84C01">
      <w:pPr>
        <w:pStyle w:val="Prrafodelista"/>
        <w:numPr>
          <w:ilvl w:val="0"/>
          <w:numId w:val="49"/>
        </w:numPr>
        <w:tabs>
          <w:tab w:val="num" w:pos="567"/>
        </w:tabs>
        <w:jc w:val="both"/>
        <w:rPr>
          <w:rFonts w:ascii="Museo Sans 300" w:hAnsi="Museo Sans 300"/>
          <w:sz w:val="20"/>
          <w:szCs w:val="20"/>
        </w:rPr>
      </w:pPr>
      <w:r w:rsidRPr="00B84C01">
        <w:rPr>
          <w:rFonts w:ascii="Museo Sans 300" w:hAnsi="Museo Sans 300"/>
          <w:sz w:val="20"/>
          <w:szCs w:val="20"/>
        </w:rPr>
        <w:t xml:space="preserve">No se tienen más fotografías o videos que respalden la condición mencionada </w:t>
      </w:r>
      <w:r w:rsidR="00291BCF" w:rsidRPr="00B84C01">
        <w:rPr>
          <w:rFonts w:ascii="Museo Sans 300" w:hAnsi="Museo Sans 300"/>
          <w:sz w:val="20"/>
          <w:szCs w:val="20"/>
        </w:rPr>
        <w:t>solo las ya compartidas.</w:t>
      </w:r>
    </w:p>
    <w:p w14:paraId="080AEF44" w14:textId="77777777" w:rsidR="00273AAF" w:rsidRDefault="00273AAF" w:rsidP="003C5BA2">
      <w:pPr>
        <w:pStyle w:val="Prrafodelista"/>
        <w:tabs>
          <w:tab w:val="left" w:pos="426"/>
        </w:tabs>
        <w:ind w:left="426"/>
        <w:jc w:val="both"/>
        <w:rPr>
          <w:rFonts w:ascii="Museo Sans 300" w:hAnsi="Museo Sans 300"/>
          <w:sz w:val="20"/>
          <w:szCs w:val="20"/>
        </w:rPr>
      </w:pPr>
    </w:p>
    <w:p w14:paraId="33E0E04B" w14:textId="76E69C66" w:rsidR="003C5BA2" w:rsidRPr="002F1716" w:rsidRDefault="003C5BA2" w:rsidP="003C5BA2">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CE2CE5">
        <w:rPr>
          <w:rFonts w:ascii="Museo Sans 300" w:hAnsi="Museo Sans 300"/>
          <w:sz w:val="20"/>
          <w:szCs w:val="20"/>
        </w:rPr>
        <w:t>el</w:t>
      </w:r>
      <w:r>
        <w:rPr>
          <w:rFonts w:ascii="Museo Sans 300" w:hAnsi="Museo Sans 300"/>
          <w:sz w:val="20"/>
          <w:szCs w:val="20"/>
        </w:rPr>
        <w:t xml:space="preserve"> señor </w:t>
      </w:r>
      <w:r w:rsidR="00273AAF">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8437469" w14:textId="6ED5A620" w:rsidR="003C5BA2" w:rsidRPr="003C5BA2" w:rsidRDefault="003C5BA2" w:rsidP="00F3711A">
      <w:pPr>
        <w:tabs>
          <w:tab w:val="num" w:pos="851"/>
        </w:tabs>
        <w:spacing w:after="0" w:line="240" w:lineRule="auto"/>
        <w:ind w:left="851" w:right="851"/>
        <w:jc w:val="both"/>
        <w:rPr>
          <w:rFonts w:ascii="Museo 300" w:hAnsi="Museo 300"/>
          <w:sz w:val="16"/>
          <w:szCs w:val="16"/>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47424BFE"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56A1807" w14:textId="7DB80F48" w:rsidR="00CB7441" w:rsidRDefault="00CB7441" w:rsidP="00CB744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5C0CD08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60005D60"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4309974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91BDE">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CE2CE5">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11A66DC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E9894C4" w14:textId="77777777" w:rsidR="00B96B51" w:rsidRDefault="00B96B51" w:rsidP="00024745">
      <w:pPr>
        <w:spacing w:after="0" w:line="240" w:lineRule="auto"/>
        <w:ind w:left="426"/>
        <w:jc w:val="both"/>
        <w:rPr>
          <w:rFonts w:ascii="Museo Sans 500" w:eastAsia="Arial" w:hAnsi="Museo Sans 500"/>
          <w:b/>
          <w:bCs/>
          <w:sz w:val="20"/>
          <w:szCs w:val="20"/>
          <w:lang w:eastAsia="es-SV"/>
        </w:rPr>
      </w:pPr>
    </w:p>
    <w:p w14:paraId="6EAFE4CF" w14:textId="41F712C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1017641C"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C684E66" w14:textId="77777777" w:rsidR="00DA4C74" w:rsidRDefault="00DA4C74"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9771B5A"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9611007" w14:textId="77777777" w:rsidR="006C1E60" w:rsidRDefault="006C1E6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lastRenderedPageBreak/>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07E123E8"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423761E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73AA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788FB88C"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Pr>
          <w:rFonts w:ascii="Museo Sans 300" w:hAnsi="Museo Sans 300" w:cs="Times New Roman"/>
          <w:sz w:val="20"/>
          <w:szCs w:val="20"/>
        </w:rPr>
        <w:t>IT-</w:t>
      </w:r>
      <w:r w:rsidR="00E74CB5">
        <w:rPr>
          <w:rFonts w:ascii="Museo Sans 300" w:hAnsi="Museo Sans 300" w:cs="Times New Roman"/>
          <w:sz w:val="20"/>
          <w:szCs w:val="20"/>
        </w:rPr>
        <w:t>0196</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3B5588D1" w14:textId="1D1BE883" w:rsidR="00A0447D" w:rsidRPr="00A0447D" w:rsidRDefault="00C34300" w:rsidP="00A0447D">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A0447D">
        <w:rPr>
          <w:rFonts w:ascii="Museo 300" w:eastAsia="Arial" w:hAnsi="Museo 300" w:cs="Cambria Math"/>
          <w:color w:val="000000"/>
          <w:sz w:val="16"/>
          <w:szCs w:val="16"/>
          <w:lang w:val="es-ES"/>
        </w:rPr>
        <w:t xml:space="preserve">Al </w:t>
      </w:r>
      <w:r w:rsidR="00A0447D" w:rsidRPr="003F4CA7">
        <w:rPr>
          <w:rFonts w:ascii="Museo 300" w:hAnsi="Museo 300"/>
          <w:sz w:val="16"/>
          <w:szCs w:val="16"/>
        </w:rPr>
        <w:t xml:space="preserve">respecto, el CAU realizó el estudio de las pruebas presentadas por la empresa distribuidora referente a las condiciones encontradas al momento de la inspección por parte de la sociedad AES CLESA, argumentando que el conductor de color verde tipo THHN se encontraba conectado en la fuente de alimentación del equipo de medición </w:t>
      </w:r>
      <w:r w:rsidR="00A0447D" w:rsidRPr="003F4CA7">
        <w:rPr>
          <w:rFonts w:ascii="Museo 300" w:hAnsi="Museo 300"/>
          <w:b/>
          <w:bCs/>
          <w:sz w:val="16"/>
          <w:szCs w:val="16"/>
        </w:rPr>
        <w:t xml:space="preserve">n.° </w:t>
      </w:r>
      <w:r w:rsidR="00273AAF">
        <w:rPr>
          <w:rFonts w:ascii="Museo 300" w:hAnsi="Museo 300"/>
          <w:b/>
          <w:bCs/>
          <w:sz w:val="16"/>
          <w:szCs w:val="16"/>
        </w:rPr>
        <w:t>XXX</w:t>
      </w:r>
      <w:r w:rsidR="00A0447D" w:rsidRPr="003F4CA7">
        <w:rPr>
          <w:rFonts w:ascii="Museo 300" w:hAnsi="Museo 300"/>
          <w:sz w:val="16"/>
          <w:szCs w:val="16"/>
        </w:rPr>
        <w:t xml:space="preserve">; sin embargo, las imágenes presentadas como evidencia no demuestran de manera fehacientemente que el conductor ingresara a la vivienda del señor </w:t>
      </w:r>
      <w:r w:rsidR="00273AAF">
        <w:rPr>
          <w:rFonts w:ascii="Museo 300" w:hAnsi="Museo 300"/>
          <w:sz w:val="16"/>
          <w:szCs w:val="16"/>
        </w:rPr>
        <w:t>XXX</w:t>
      </w:r>
      <w:r w:rsidR="00A0447D" w:rsidRPr="003F4CA7">
        <w:rPr>
          <w:rFonts w:ascii="Museo 300" w:hAnsi="Museo 300"/>
          <w:sz w:val="16"/>
          <w:szCs w:val="16"/>
        </w:rPr>
        <w:t>, ya que no se indica su trayectoria ni la carga que estaba siendo abastecida por ésta.</w:t>
      </w:r>
    </w:p>
    <w:p w14:paraId="5B6E9004" w14:textId="77777777" w:rsidR="00A0447D" w:rsidRPr="003F4CA7" w:rsidRDefault="00A0447D" w:rsidP="00A0447D">
      <w:pPr>
        <w:tabs>
          <w:tab w:val="left" w:pos="993"/>
          <w:tab w:val="left" w:pos="9072"/>
        </w:tabs>
        <w:spacing w:line="240" w:lineRule="auto"/>
        <w:ind w:left="993" w:right="709"/>
        <w:jc w:val="both"/>
        <w:rPr>
          <w:rFonts w:ascii="Museo 300" w:hAnsi="Museo 300"/>
          <w:sz w:val="16"/>
          <w:szCs w:val="16"/>
        </w:rPr>
      </w:pPr>
      <w:r w:rsidRPr="003F4CA7">
        <w:rPr>
          <w:rFonts w:ascii="Museo 300" w:hAnsi="Museo 300"/>
          <w:sz w:val="16"/>
          <w:szCs w:val="16"/>
        </w:rPr>
        <w:t>Asimismo, la empresa distribuidora no tomó lecturas simultaneas de la corriente demanda en la línea adicional y la corriente que retornaba por el neutro del equipo de medición del referido suministro, o algún otro tipo de prueba que demostrara de manera contundente que el conductor estaba vinculado con las instalaciones eléctricas del usuario.</w:t>
      </w:r>
    </w:p>
    <w:p w14:paraId="3B97DE58" w14:textId="4FDCA400" w:rsidR="00A0447D" w:rsidRDefault="00A0447D" w:rsidP="00A0447D">
      <w:pPr>
        <w:tabs>
          <w:tab w:val="left" w:pos="993"/>
          <w:tab w:val="left" w:pos="9072"/>
        </w:tabs>
        <w:spacing w:line="240" w:lineRule="auto"/>
        <w:ind w:left="993" w:right="709"/>
        <w:jc w:val="both"/>
        <w:rPr>
          <w:rFonts w:ascii="Museo 300" w:hAnsi="Museo 300"/>
          <w:sz w:val="16"/>
          <w:szCs w:val="16"/>
        </w:rPr>
      </w:pPr>
      <w:r w:rsidRPr="003F4CA7">
        <w:rPr>
          <w:rFonts w:ascii="Museo 300" w:hAnsi="Museo 300"/>
          <w:sz w:val="16"/>
          <w:szCs w:val="16"/>
        </w:rPr>
        <w:t xml:space="preserve">Además, se advierte que en la fotografía tomada el 14 de enero de 2022 a las 11:34:38 horas al equipo de medición </w:t>
      </w:r>
      <w:r w:rsidRPr="003F4CA7">
        <w:rPr>
          <w:rFonts w:ascii="Museo 300" w:hAnsi="Museo 300"/>
          <w:b/>
          <w:bCs/>
          <w:sz w:val="16"/>
          <w:szCs w:val="16"/>
        </w:rPr>
        <w:t xml:space="preserve">n.° </w:t>
      </w:r>
      <w:r w:rsidR="00273AAF">
        <w:rPr>
          <w:rFonts w:ascii="Museo 300" w:hAnsi="Museo 300"/>
          <w:b/>
          <w:bCs/>
          <w:sz w:val="16"/>
          <w:szCs w:val="16"/>
        </w:rPr>
        <w:t>XXX</w:t>
      </w:r>
      <w:r w:rsidRPr="003F4CA7">
        <w:rPr>
          <w:rFonts w:ascii="Museo 300" w:hAnsi="Museo 300"/>
          <w:b/>
          <w:bCs/>
          <w:sz w:val="16"/>
          <w:szCs w:val="16"/>
        </w:rPr>
        <w:t xml:space="preserve"> </w:t>
      </w:r>
      <w:r w:rsidRPr="003F4CA7">
        <w:rPr>
          <w:rFonts w:ascii="Museo 300" w:hAnsi="Museo 300"/>
          <w:sz w:val="16"/>
          <w:szCs w:val="16"/>
        </w:rPr>
        <w:t>por la empresa distribuidora al momento de efectuar la inspección, no se aprecia la condición alegada por la empresa distribuidora, así como también se destaca el hecho que el medidor contaba con su sello de seguridad correcto en la bornera de conexiones,</w:t>
      </w:r>
      <w:r>
        <w:rPr>
          <w:rFonts w:ascii="Museo 300" w:hAnsi="Museo 300"/>
          <w:sz w:val="16"/>
          <w:szCs w:val="16"/>
        </w:rPr>
        <w:t xml:space="preserve"> (…)</w:t>
      </w:r>
    </w:p>
    <w:p w14:paraId="6E0DDBA6" w14:textId="1BD9E58B" w:rsidR="00A97B9F" w:rsidRPr="00A97B9F" w:rsidRDefault="00A97B9F" w:rsidP="00A97B9F">
      <w:pPr>
        <w:tabs>
          <w:tab w:val="left" w:pos="993"/>
          <w:tab w:val="left" w:pos="9072"/>
        </w:tabs>
        <w:spacing w:line="240" w:lineRule="auto"/>
        <w:ind w:left="993" w:right="709"/>
        <w:jc w:val="both"/>
        <w:rPr>
          <w:rFonts w:ascii="Museo 300" w:hAnsi="Museo 300"/>
          <w:sz w:val="16"/>
          <w:szCs w:val="16"/>
        </w:rPr>
      </w:pPr>
      <w:r w:rsidRPr="00A97B9F">
        <w:rPr>
          <w:rFonts w:ascii="Museo 300" w:hAnsi="Museo 300"/>
          <w:sz w:val="16"/>
          <w:szCs w:val="16"/>
        </w:rPr>
        <w:t xml:space="preserve">Con base en las pruebas anteriormente analizadas, se determinó que la sociedad AES CLESA no cuenta con la evidencia fehaciente que demuestre que en el suministro en referencia existió una condición irregular imputable al señor </w:t>
      </w:r>
      <w:r w:rsidR="00273AAF">
        <w:rPr>
          <w:rFonts w:ascii="Museo 300" w:hAnsi="Museo 300"/>
          <w:sz w:val="16"/>
          <w:szCs w:val="16"/>
        </w:rPr>
        <w:t>XXX</w:t>
      </w:r>
      <w:r w:rsidRPr="00A97B9F">
        <w:rPr>
          <w:rFonts w:ascii="Museo 300" w:hAnsi="Museo 300"/>
          <w:sz w:val="16"/>
          <w:szCs w:val="16"/>
        </w:rPr>
        <w:t>.</w:t>
      </w:r>
    </w:p>
    <w:p w14:paraId="1ACD585D" w14:textId="26C7E82F" w:rsidR="00A97B9F" w:rsidRPr="00A97B9F" w:rsidRDefault="00A97B9F" w:rsidP="00A97B9F">
      <w:pPr>
        <w:tabs>
          <w:tab w:val="left" w:pos="993"/>
          <w:tab w:val="left" w:pos="9072"/>
        </w:tabs>
        <w:spacing w:line="240" w:lineRule="auto"/>
        <w:ind w:left="993" w:right="709"/>
        <w:jc w:val="both"/>
        <w:rPr>
          <w:rFonts w:ascii="Museo 300" w:hAnsi="Museo 300"/>
          <w:sz w:val="16"/>
          <w:szCs w:val="16"/>
        </w:rPr>
      </w:pPr>
      <w:r w:rsidRPr="00A97B9F">
        <w:rPr>
          <w:rFonts w:ascii="Museo 300" w:hAnsi="Museo 300"/>
          <w:sz w:val="16"/>
          <w:szCs w:val="16"/>
        </w:rPr>
        <w:t xml:space="preserve">Dentro de ese contexto, no fue posible establecer que la condición descrita por la sociedad AES CLESA que, según su posición se evidencia en la fotografía e imagen n.° 1, provocara una variación en el registro de la energía demandada por el usuario, lo anterior según el examen realizado por el CAU presentado en las imágenes n.° 2 y 3 (…) </w:t>
      </w:r>
    </w:p>
    <w:p w14:paraId="35792899" w14:textId="0F0210EA" w:rsidR="00A0447D" w:rsidRPr="00A97B9F" w:rsidRDefault="00A97B9F" w:rsidP="00A97B9F">
      <w:pPr>
        <w:tabs>
          <w:tab w:val="left" w:pos="993"/>
          <w:tab w:val="left" w:pos="9072"/>
        </w:tabs>
        <w:spacing w:line="240" w:lineRule="auto"/>
        <w:ind w:left="993" w:right="709"/>
        <w:jc w:val="both"/>
        <w:rPr>
          <w:rFonts w:ascii="Museo 300" w:hAnsi="Museo 300"/>
          <w:sz w:val="16"/>
          <w:szCs w:val="16"/>
        </w:rPr>
      </w:pPr>
      <w:r w:rsidRPr="00A97B9F">
        <w:rPr>
          <w:rFonts w:ascii="Museo 300" w:eastAsia="Museo Sans 300" w:hAnsi="Museo 300" w:cs="Museo Sans 300"/>
          <w:sz w:val="16"/>
          <w:szCs w:val="16"/>
        </w:rPr>
        <w:t xml:space="preserve">Por tanto, de conformidad al análisis efectuado por el CAU, se determinó que no es aceptable el monto que la sociedad AES CLESA pretende recuperar en </w:t>
      </w:r>
      <w:r w:rsidRPr="00A97B9F">
        <w:rPr>
          <w:rFonts w:ascii="Museo 300" w:hAnsi="Museo 300"/>
          <w:sz w:val="16"/>
          <w:szCs w:val="16"/>
        </w:rPr>
        <w:t>concepto de una energía consumida y no facturada por la cantidad de</w:t>
      </w:r>
      <w:r w:rsidRPr="00A97B9F">
        <w:rPr>
          <w:rFonts w:ascii="Museo 300" w:eastAsia="Museo Sans 300" w:hAnsi="Museo 300" w:cs="Museo Sans 300"/>
          <w:sz w:val="16"/>
          <w:szCs w:val="16"/>
        </w:rPr>
        <w:t xml:space="preserve"> </w:t>
      </w:r>
      <w:r w:rsidRPr="00A97B9F">
        <w:rPr>
          <w:rFonts w:ascii="Museo 300" w:eastAsia="Museo Sans 300" w:hAnsi="Museo 300" w:cs="Museo Sans 300"/>
          <w:b/>
          <w:bCs/>
          <w:sz w:val="16"/>
          <w:szCs w:val="16"/>
        </w:rPr>
        <w:t xml:space="preserve">mil </w:t>
      </w:r>
      <w:r w:rsidRPr="00A97B9F">
        <w:rPr>
          <w:rFonts w:ascii="Museo 300" w:hAnsi="Museo 300"/>
          <w:b/>
          <w:bCs/>
          <w:sz w:val="16"/>
          <w:szCs w:val="16"/>
        </w:rPr>
        <w:t>doscientos treinta y seis 05/100 dólares de los Estados Unidos de América (USD 1,236.05), IVA incluido</w:t>
      </w:r>
      <w:r w:rsidRPr="00A97B9F">
        <w:rPr>
          <w:rFonts w:ascii="Museo 300" w:hAnsi="Museo 300"/>
          <w:sz w:val="16"/>
          <w:szCs w:val="16"/>
        </w:rPr>
        <w:t xml:space="preserve">, equivalente a </w:t>
      </w:r>
      <w:r w:rsidRPr="00A97B9F">
        <w:rPr>
          <w:rFonts w:ascii="Museo 300" w:hAnsi="Museo 300"/>
          <w:b/>
          <w:bCs/>
          <w:sz w:val="16"/>
          <w:szCs w:val="16"/>
        </w:rPr>
        <w:t>4,671 kWh</w:t>
      </w:r>
      <w:r w:rsidRPr="00A97B9F">
        <w:rPr>
          <w:rFonts w:ascii="Museo 300" w:hAnsi="Museo 300"/>
          <w:sz w:val="16"/>
          <w:szCs w:val="16"/>
        </w:rPr>
        <w:t>, asociado al período comprendido entre el 18 de julio de 2021 al 14 de enero de 2022.</w:t>
      </w:r>
      <w:r>
        <w:rPr>
          <w:rFonts w:ascii="Museo 300" w:hAnsi="Museo 300"/>
          <w:sz w:val="16"/>
          <w:szCs w:val="16"/>
        </w:rPr>
        <w:t xml:space="preserve"> </w:t>
      </w:r>
      <w:r w:rsidR="00A0447D" w:rsidRPr="00F252CB">
        <w:rPr>
          <w:rFonts w:ascii="Museo 300" w:eastAsia="Arial" w:hAnsi="Museo 300"/>
          <w:color w:val="000000"/>
          <w:sz w:val="16"/>
          <w:szCs w:val="16"/>
          <w:lang w:val="es-ES"/>
        </w:rPr>
        <w:t>[…]</w:t>
      </w:r>
      <w:r w:rsidR="00A0447D">
        <w:rPr>
          <w:rFonts w:ascii="Museo 300" w:eastAsia="Arial" w:hAnsi="Museo 300"/>
          <w:color w:val="000000"/>
          <w:sz w:val="16"/>
          <w:szCs w:val="16"/>
          <w:lang w:val="es-ES"/>
        </w:rPr>
        <w:t>”.</w:t>
      </w:r>
    </w:p>
    <w:p w14:paraId="35CDD1E0" w14:textId="090B6910" w:rsidR="006252D5" w:rsidRDefault="006252D5" w:rsidP="006252D5">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Por su parte, el señor </w:t>
      </w:r>
      <w:r w:rsidR="00273AAF">
        <w:rPr>
          <w:rFonts w:ascii="Museo Sans 300" w:hAnsi="Museo Sans 300" w:cs="Segoe UI"/>
          <w:sz w:val="20"/>
          <w:szCs w:val="20"/>
          <w:lang w:eastAsia="es-MX"/>
        </w:rPr>
        <w:t>XXX</w:t>
      </w:r>
      <w:r>
        <w:rPr>
          <w:rFonts w:ascii="Museo Sans 300" w:hAnsi="Museo Sans 300" w:cs="Segoe UI"/>
          <w:sz w:val="20"/>
          <w:szCs w:val="20"/>
          <w:lang w:eastAsia="es-MX"/>
        </w:rPr>
        <w:t>, no presentó elementos probatorios que debieran ser analizados.</w:t>
      </w:r>
    </w:p>
    <w:p w14:paraId="1868411C" w14:textId="77777777" w:rsidR="00A0447D" w:rsidRDefault="00A0447D"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378C9A92"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N.° IT-</w:t>
      </w:r>
      <w:r w:rsidR="00E74CB5">
        <w:rPr>
          <w:rFonts w:ascii="Museo Sans 300" w:hAnsi="Museo Sans 300"/>
          <w:sz w:val="20"/>
          <w:szCs w:val="20"/>
        </w:rPr>
        <w:t>0196</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D86A46">
        <w:rPr>
          <w:rFonts w:ascii="Museo Sans 300" w:hAnsi="Museo Sans 300"/>
          <w:sz w:val="20"/>
          <w:szCs w:val="20"/>
        </w:rPr>
        <w:t>l</w:t>
      </w:r>
      <w:r w:rsidR="00E67C7C">
        <w:rPr>
          <w:rFonts w:ascii="Museo Sans 300" w:hAnsi="Museo Sans 300"/>
          <w:sz w:val="20"/>
          <w:szCs w:val="20"/>
        </w:rPr>
        <w:t xml:space="preserve"> usuari</w:t>
      </w:r>
      <w:r w:rsidR="00D86A46">
        <w:rPr>
          <w:rFonts w:ascii="Museo Sans 300" w:hAnsi="Museo Sans 300"/>
          <w:sz w:val="20"/>
          <w:szCs w:val="20"/>
        </w:rPr>
        <w:t>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w:t>
      </w:r>
      <w:r w:rsidR="00BB0162">
        <w:rPr>
          <w:rFonts w:ascii="Museo Sans 300" w:hAnsi="Museo Sans 300"/>
          <w:sz w:val="20"/>
          <w:szCs w:val="20"/>
        </w:rPr>
        <w:t>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7F97C8C7" w14:textId="77777777" w:rsidR="0024609D" w:rsidRDefault="0024609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32687AC0"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D86A46">
        <w:rPr>
          <w:rFonts w:ascii="Museo Sans 300" w:hAnsi="Museo Sans 300"/>
          <w:sz w:val="20"/>
          <w:szCs w:val="20"/>
        </w:rPr>
        <w:t>l</w:t>
      </w:r>
      <w:r w:rsidR="00E67C7C">
        <w:rPr>
          <w:rFonts w:ascii="Museo Sans 300" w:hAnsi="Museo Sans 300"/>
          <w:sz w:val="20"/>
          <w:szCs w:val="20"/>
        </w:rPr>
        <w:t xml:space="preserve"> usuari</w:t>
      </w:r>
      <w:r w:rsidR="00D86A46">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C91BDE">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la cantidad de</w:t>
      </w:r>
      <w:r w:rsidR="004B0D47">
        <w:rPr>
          <w:rFonts w:ascii="Museo Sans 300" w:hAnsi="Museo Sans 300"/>
          <w:sz w:val="20"/>
          <w:szCs w:val="20"/>
        </w:rPr>
        <w:t xml:space="preserve"> </w:t>
      </w:r>
      <w:r w:rsidR="0059276B">
        <w:rPr>
          <w:rFonts w:ascii="Museo Sans 300" w:hAnsi="Museo Sans 300"/>
          <w:sz w:val="20"/>
          <w:szCs w:val="20"/>
        </w:rPr>
        <w:t xml:space="preserve">MIL </w:t>
      </w:r>
      <w:r w:rsidR="004B0D47">
        <w:rPr>
          <w:rFonts w:ascii="Museo Sans 300" w:hAnsi="Museo Sans 300"/>
          <w:sz w:val="20"/>
          <w:szCs w:val="20"/>
        </w:rPr>
        <w:t>DOSCIENTOS TREINTA Y SEIS</w:t>
      </w:r>
      <w:r w:rsidR="00E36834">
        <w:rPr>
          <w:rFonts w:ascii="Museo Sans 300" w:hAnsi="Museo Sans 300"/>
          <w:sz w:val="20"/>
          <w:szCs w:val="20"/>
        </w:rPr>
        <w:t xml:space="preserve"> </w:t>
      </w:r>
      <w:r w:rsidR="004B0D47">
        <w:rPr>
          <w:rFonts w:ascii="Museo Sans 300" w:hAnsi="Museo Sans 300"/>
          <w:sz w:val="20"/>
          <w:szCs w:val="20"/>
        </w:rPr>
        <w:t>05</w:t>
      </w:r>
      <w:r w:rsidR="00E36834">
        <w:rPr>
          <w:rFonts w:ascii="Museo Sans 300" w:hAnsi="Museo Sans 300"/>
          <w:sz w:val="20"/>
          <w:szCs w:val="20"/>
        </w:rPr>
        <w:t>/100</w:t>
      </w:r>
      <w:r w:rsidRPr="00974043">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8C450A">
        <w:rPr>
          <w:rFonts w:ascii="Museo Sans 300" w:hAnsi="Museo Sans 300"/>
          <w:sz w:val="20"/>
          <w:szCs w:val="20"/>
        </w:rPr>
        <w:t>1,236.05</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3FB0B10F" w14:textId="2689C112" w:rsidR="00B9026B" w:rsidRDefault="00B9026B" w:rsidP="0002115D">
      <w:pPr>
        <w:autoSpaceDE w:val="0"/>
        <w:spacing w:after="0" w:line="240" w:lineRule="auto"/>
        <w:ind w:left="426"/>
        <w:jc w:val="both"/>
        <w:rPr>
          <w:rFonts w:ascii="Museo Sans 300" w:hAnsi="Museo Sans 300"/>
          <w:sz w:val="20"/>
          <w:szCs w:val="20"/>
        </w:rPr>
      </w:pPr>
    </w:p>
    <w:p w14:paraId="0DC0A051" w14:textId="372569F6" w:rsidR="00273AAF" w:rsidRDefault="00273AAF" w:rsidP="0002115D">
      <w:pPr>
        <w:autoSpaceDE w:val="0"/>
        <w:spacing w:after="0" w:line="240" w:lineRule="auto"/>
        <w:ind w:left="426"/>
        <w:jc w:val="both"/>
        <w:rPr>
          <w:rFonts w:ascii="Museo Sans 300" w:hAnsi="Museo Sans 300"/>
          <w:sz w:val="20"/>
          <w:szCs w:val="20"/>
        </w:rPr>
      </w:pPr>
    </w:p>
    <w:p w14:paraId="315ED23E" w14:textId="1DB46021" w:rsidR="00273AAF" w:rsidRDefault="00273AAF" w:rsidP="0002115D">
      <w:pPr>
        <w:autoSpaceDE w:val="0"/>
        <w:spacing w:after="0" w:line="240" w:lineRule="auto"/>
        <w:ind w:left="426"/>
        <w:jc w:val="both"/>
        <w:rPr>
          <w:rFonts w:ascii="Museo Sans 300" w:hAnsi="Museo Sans 300"/>
          <w:sz w:val="20"/>
          <w:szCs w:val="20"/>
        </w:rPr>
      </w:pPr>
    </w:p>
    <w:p w14:paraId="2BD89008" w14:textId="77777777" w:rsidR="00273AAF" w:rsidRDefault="00273AAF" w:rsidP="0002115D">
      <w:pPr>
        <w:autoSpaceDE w:val="0"/>
        <w:spacing w:after="0" w:line="240" w:lineRule="auto"/>
        <w:ind w:left="426"/>
        <w:jc w:val="both"/>
        <w:rPr>
          <w:rFonts w:ascii="Museo Sans 300" w:hAnsi="Museo Sans 300"/>
          <w:sz w:val="20"/>
          <w:szCs w:val="20"/>
        </w:rPr>
      </w:pPr>
    </w:p>
    <w:p w14:paraId="00C2B559" w14:textId="77777777" w:rsidR="00495879" w:rsidRPr="00532409" w:rsidRDefault="00495879" w:rsidP="0049587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w:t>
      </w:r>
    </w:p>
    <w:p w14:paraId="48B3C26A" w14:textId="77777777" w:rsidR="00495879" w:rsidRDefault="00495879" w:rsidP="00495879">
      <w:pPr>
        <w:autoSpaceDE w:val="0"/>
        <w:adjustRightInd w:val="0"/>
        <w:spacing w:after="0" w:line="240" w:lineRule="auto"/>
        <w:jc w:val="both"/>
        <w:rPr>
          <w:rFonts w:ascii="Museo Sans 500" w:hAnsi="Museo Sans 500"/>
          <w:b/>
          <w:bCs/>
          <w:sz w:val="20"/>
          <w:szCs w:val="20"/>
        </w:rPr>
      </w:pPr>
    </w:p>
    <w:p w14:paraId="58AF85F5" w14:textId="0B5F9719" w:rsidR="00330D59" w:rsidRDefault="00330D59" w:rsidP="00330D59">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L</w:t>
      </w:r>
      <w:r w:rsidRPr="00CE062E">
        <w:rPr>
          <w:rFonts w:ascii="Museo Sans 300" w:eastAsia="Calibri" w:hAnsi="Museo Sans 300" w:cs="Arial"/>
          <w:sz w:val="20"/>
          <w:szCs w:val="20"/>
          <w:lang w:val="es-SV" w:eastAsia="en-US"/>
        </w:rPr>
        <w:t>a distribuidora en el escrito de</w:t>
      </w:r>
      <w:r>
        <w:rPr>
          <w:rFonts w:ascii="Museo Sans 300" w:eastAsia="Calibri" w:hAnsi="Museo Sans 300" w:cs="Arial"/>
          <w:sz w:val="20"/>
          <w:szCs w:val="20"/>
          <w:lang w:val="es-SV" w:eastAsia="en-US"/>
        </w:rPr>
        <w:t xml:space="preserve"> fecha</w:t>
      </w:r>
      <w:r w:rsidRPr="00CE062E">
        <w:rPr>
          <w:rFonts w:ascii="Museo Sans 300" w:eastAsia="Calibri" w:hAnsi="Museo Sans 300" w:cs="Arial"/>
          <w:sz w:val="20"/>
          <w:szCs w:val="20"/>
          <w:lang w:val="es-SV" w:eastAsia="en-US"/>
        </w:rPr>
        <w:t xml:space="preserve"> </w:t>
      </w:r>
      <w:r w:rsidR="004B0D47">
        <w:rPr>
          <w:rFonts w:ascii="Museo Sans 300" w:eastAsia="Calibri" w:hAnsi="Museo Sans 300" w:cs="Arial"/>
          <w:sz w:val="20"/>
          <w:szCs w:val="20"/>
          <w:lang w:val="es-SV" w:eastAsia="en-US"/>
        </w:rPr>
        <w:t>diecinueve</w:t>
      </w:r>
      <w:r>
        <w:rPr>
          <w:rFonts w:ascii="Museo Sans 300" w:eastAsia="Calibri" w:hAnsi="Museo Sans 300" w:cs="Arial"/>
          <w:sz w:val="20"/>
          <w:szCs w:val="20"/>
          <w:lang w:val="es-SV" w:eastAsia="en-US"/>
        </w:rPr>
        <w:t xml:space="preserve"> </w:t>
      </w:r>
      <w:r w:rsidRPr="00CE062E">
        <w:rPr>
          <w:rFonts w:ascii="Museo Sans 300" w:eastAsia="Calibri" w:hAnsi="Museo Sans 300" w:cs="Arial"/>
          <w:sz w:val="20"/>
          <w:szCs w:val="20"/>
          <w:lang w:val="es-SV" w:eastAsia="en-US"/>
        </w:rPr>
        <w:t xml:space="preserve">de </w:t>
      </w:r>
      <w:r w:rsidR="00E1440C">
        <w:rPr>
          <w:rFonts w:ascii="Museo Sans 300" w:eastAsia="Calibri" w:hAnsi="Museo Sans 300" w:cs="Arial"/>
          <w:sz w:val="20"/>
          <w:szCs w:val="20"/>
          <w:lang w:val="es-SV" w:eastAsia="en-US"/>
        </w:rPr>
        <w:t>julio</w:t>
      </w:r>
      <w:r w:rsidRPr="00CE062E">
        <w:rPr>
          <w:rFonts w:ascii="Museo Sans 300" w:eastAsia="Calibri" w:hAnsi="Museo Sans 300" w:cs="Arial"/>
          <w:sz w:val="20"/>
          <w:szCs w:val="20"/>
          <w:lang w:val="es-SV" w:eastAsia="en-US"/>
        </w:rPr>
        <w:t xml:space="preserve"> de este año, </w:t>
      </w:r>
      <w:r>
        <w:rPr>
          <w:rFonts w:ascii="Museo Sans 300" w:eastAsia="Calibri" w:hAnsi="Museo Sans 300" w:cs="Arial"/>
          <w:sz w:val="20"/>
          <w:szCs w:val="20"/>
          <w:lang w:val="es-SV" w:eastAsia="en-US"/>
        </w:rPr>
        <w:t xml:space="preserve">señaló </w:t>
      </w:r>
      <w:r w:rsidRPr="00CE062E">
        <w:rPr>
          <w:rFonts w:ascii="Museo Sans 300" w:eastAsia="Calibri" w:hAnsi="Museo Sans 300" w:cs="Arial"/>
          <w:sz w:val="20"/>
          <w:szCs w:val="20"/>
          <w:lang w:val="es-SV" w:eastAsia="en-US"/>
        </w:rPr>
        <w:t xml:space="preserve">su inconformidad con la </w:t>
      </w:r>
      <w:r w:rsidR="003C048D">
        <w:rPr>
          <w:rFonts w:ascii="Museo Sans 300" w:eastAsia="Calibri" w:hAnsi="Museo Sans 300" w:cs="Arial"/>
          <w:sz w:val="20"/>
          <w:szCs w:val="20"/>
          <w:lang w:val="es-SV" w:eastAsia="en-US"/>
        </w:rPr>
        <w:t>anulación</w:t>
      </w:r>
      <w:r w:rsidRPr="00CE062E">
        <w:rPr>
          <w:rFonts w:ascii="Museo Sans 300" w:eastAsia="Calibri" w:hAnsi="Museo Sans 300" w:cs="Arial"/>
          <w:sz w:val="20"/>
          <w:szCs w:val="20"/>
          <w:lang w:val="es-SV" w:eastAsia="en-US"/>
        </w:rPr>
        <w:t xml:space="preserve"> del monto en concepto de energía no registrada establecido en el informe técnico N.° IT-</w:t>
      </w:r>
      <w:r w:rsidR="00E74CB5">
        <w:rPr>
          <w:rFonts w:ascii="Museo Sans 300" w:eastAsia="Calibri" w:hAnsi="Museo Sans 300" w:cs="Arial"/>
          <w:sz w:val="20"/>
          <w:szCs w:val="20"/>
          <w:lang w:val="es-SV" w:eastAsia="en-US"/>
        </w:rPr>
        <w:t>0196</w:t>
      </w:r>
      <w:r w:rsidRPr="00CE062E">
        <w:rPr>
          <w:rFonts w:ascii="Museo Sans 300" w:eastAsia="Calibri" w:hAnsi="Museo Sans 300" w:cs="Arial"/>
          <w:sz w:val="20"/>
          <w:szCs w:val="20"/>
          <w:lang w:val="es-SV" w:eastAsia="en-US"/>
        </w:rPr>
        <w:t>-CAU-22</w:t>
      </w:r>
      <w:r>
        <w:rPr>
          <w:rFonts w:ascii="Museo Sans 300" w:eastAsia="Calibri" w:hAnsi="Museo Sans 300" w:cs="Arial"/>
          <w:sz w:val="20"/>
          <w:szCs w:val="20"/>
          <w:lang w:val="es-SV" w:eastAsia="en-US"/>
        </w:rPr>
        <w:t>.</w:t>
      </w:r>
      <w:r w:rsidRPr="00CE062E">
        <w:rPr>
          <w:rFonts w:ascii="Museo Sans 300" w:eastAsia="Calibri" w:hAnsi="Museo Sans 300" w:cs="Arial"/>
          <w:sz w:val="20"/>
          <w:szCs w:val="20"/>
          <w:lang w:val="es-SV" w:eastAsia="en-US"/>
        </w:rPr>
        <w:t xml:space="preserve"> </w:t>
      </w:r>
    </w:p>
    <w:p w14:paraId="60B2FE8A" w14:textId="77777777" w:rsidR="00330D59" w:rsidRDefault="00330D59" w:rsidP="00330D59">
      <w:pPr>
        <w:pStyle w:val="Prrafodelista"/>
        <w:tabs>
          <w:tab w:val="left" w:pos="426"/>
        </w:tabs>
        <w:ind w:left="426"/>
        <w:jc w:val="both"/>
        <w:rPr>
          <w:rFonts w:ascii="Museo Sans 300" w:eastAsia="Calibri" w:hAnsi="Museo Sans 300" w:cs="Arial"/>
          <w:sz w:val="20"/>
          <w:szCs w:val="20"/>
          <w:lang w:val="es-SV" w:eastAsia="en-US"/>
        </w:rPr>
      </w:pPr>
    </w:p>
    <w:p w14:paraId="6EB15ECD" w14:textId="6FF68C03" w:rsidR="00B011F0" w:rsidRPr="00B011F0" w:rsidRDefault="00330D59" w:rsidP="00B011F0">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 xml:space="preserve">Sobre lo anterior, debe indicarse </w:t>
      </w:r>
      <w:r w:rsidR="00B011F0">
        <w:rPr>
          <w:rFonts w:ascii="Museo Sans 300" w:eastAsia="Calibri" w:hAnsi="Museo Sans 300" w:cs="Arial"/>
          <w:sz w:val="20"/>
          <w:szCs w:val="20"/>
          <w:lang w:val="es-SV" w:eastAsia="en-US"/>
        </w:rPr>
        <w:t xml:space="preserve">que </w:t>
      </w:r>
      <w:r w:rsidR="00B011F0">
        <w:rPr>
          <w:rFonts w:ascii="Museo Sans 300" w:hAnsi="Museo Sans 300" w:cs="Segoe UI"/>
          <w:sz w:val="20"/>
          <w:szCs w:val="20"/>
          <w:lang w:eastAsia="es-MX"/>
        </w:rPr>
        <w:t>no aportó ninguna prueba técnica que permita desvirtuar la inconsistencia observada en las fotografías siguientes:</w:t>
      </w:r>
    </w:p>
    <w:p w14:paraId="484EDF6E" w14:textId="087A38CD" w:rsidR="00B011F0" w:rsidRDefault="00B011F0" w:rsidP="00330D59">
      <w:pPr>
        <w:pStyle w:val="Prrafodelista"/>
        <w:tabs>
          <w:tab w:val="left" w:pos="426"/>
        </w:tabs>
        <w:ind w:left="426"/>
        <w:jc w:val="both"/>
        <w:rPr>
          <w:rFonts w:ascii="Museo Sans 300" w:eastAsia="Calibri" w:hAnsi="Museo Sans 300" w:cs="Arial"/>
          <w:sz w:val="20"/>
          <w:szCs w:val="20"/>
          <w:lang w:val="es-SV" w:eastAsia="en-US"/>
        </w:rPr>
      </w:pPr>
    </w:p>
    <w:p w14:paraId="2FB41126" w14:textId="2E1A45AB" w:rsidR="00B011F0" w:rsidRDefault="00B011F0" w:rsidP="00B20A68">
      <w:pPr>
        <w:pStyle w:val="Prrafodelista"/>
        <w:tabs>
          <w:tab w:val="left" w:pos="426"/>
        </w:tabs>
        <w:ind w:left="426"/>
        <w:jc w:val="center"/>
        <w:rPr>
          <w:rFonts w:ascii="Museo Sans 300" w:eastAsia="Calibri" w:hAnsi="Museo Sans 300" w:cs="Arial"/>
          <w:sz w:val="20"/>
          <w:szCs w:val="20"/>
          <w:lang w:val="es-SV" w:eastAsia="en-US"/>
        </w:rPr>
      </w:pPr>
    </w:p>
    <w:p w14:paraId="4247C815" w14:textId="56D3B242" w:rsidR="00B011F0" w:rsidRDefault="00B011F0" w:rsidP="00330D59">
      <w:pPr>
        <w:pStyle w:val="Prrafodelista"/>
        <w:tabs>
          <w:tab w:val="left" w:pos="426"/>
        </w:tabs>
        <w:ind w:left="426"/>
        <w:jc w:val="both"/>
        <w:rPr>
          <w:rFonts w:ascii="Museo Sans 300" w:eastAsia="Calibri" w:hAnsi="Museo Sans 300" w:cs="Arial"/>
          <w:sz w:val="20"/>
          <w:szCs w:val="20"/>
          <w:lang w:val="es-SV" w:eastAsia="en-US"/>
        </w:rPr>
      </w:pPr>
    </w:p>
    <w:p w14:paraId="20ADD25A" w14:textId="4FF67964" w:rsidR="00B20A68" w:rsidRPr="00072FCA" w:rsidRDefault="00B20A68" w:rsidP="00B20A68">
      <w:pPr>
        <w:autoSpaceDE w:val="0"/>
        <w:adjustRightInd w:val="0"/>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En la fotografía generada a las 11:34:38 horas del día 14 de enero de 2022 se advierte que </w:t>
      </w:r>
      <w:r w:rsidRPr="00AE25DE">
        <w:rPr>
          <w:rFonts w:ascii="Museo Sans 300" w:hAnsi="Museo Sans 300" w:cs="Segoe UI"/>
          <w:sz w:val="20"/>
          <w:szCs w:val="20"/>
          <w:lang w:eastAsia="es-MX"/>
        </w:rPr>
        <w:t xml:space="preserve">no existe ninguna línea eléctrica adicional conectada en el medidor N.° </w:t>
      </w:r>
      <w:r w:rsidR="00273AAF">
        <w:rPr>
          <w:rFonts w:ascii="Museo Sans 300" w:hAnsi="Museo Sans 300" w:cs="Segoe UI"/>
          <w:sz w:val="20"/>
          <w:szCs w:val="20"/>
          <w:lang w:eastAsia="es-MX"/>
        </w:rPr>
        <w:t>XXX</w:t>
      </w:r>
      <w:r w:rsidRPr="00072FCA">
        <w:rPr>
          <w:rFonts w:ascii="Museo Sans 300" w:hAnsi="Museo Sans 300" w:cs="Segoe UI"/>
          <w:sz w:val="20"/>
          <w:szCs w:val="20"/>
          <w:lang w:eastAsia="es-MX"/>
        </w:rPr>
        <w:t xml:space="preserve"> y en </w:t>
      </w:r>
      <w:r w:rsidRPr="00AE25DE">
        <w:rPr>
          <w:rFonts w:ascii="Museo Sans 300" w:hAnsi="Museo Sans 300" w:cs="Segoe UI"/>
          <w:sz w:val="20"/>
          <w:szCs w:val="20"/>
          <w:lang w:eastAsia="es-MX"/>
        </w:rPr>
        <w:t xml:space="preserve">la fotografía tomada tres minutos después de la primera fotografía se observa </w:t>
      </w:r>
      <w:bookmarkStart w:id="2" w:name="_Hlk111703739"/>
      <w:r w:rsidRPr="00AE25DE">
        <w:rPr>
          <w:rFonts w:ascii="Museo Sans 300" w:hAnsi="Museo Sans 300" w:cs="Segoe UI"/>
          <w:sz w:val="20"/>
          <w:szCs w:val="20"/>
          <w:lang w:eastAsia="es-MX"/>
        </w:rPr>
        <w:t>una línea eléctrica conectada a la bornera del equipo de medición</w:t>
      </w:r>
      <w:bookmarkEnd w:id="2"/>
      <w:r w:rsidRPr="00072FCA">
        <w:rPr>
          <w:rFonts w:ascii="Museo Sans 300" w:hAnsi="Museo Sans 300" w:cs="Segoe UI"/>
          <w:sz w:val="20"/>
          <w:szCs w:val="20"/>
          <w:lang w:eastAsia="es-MX"/>
        </w:rPr>
        <w:t>.</w:t>
      </w:r>
    </w:p>
    <w:p w14:paraId="476B900D" w14:textId="205499B0" w:rsidR="00B20A68" w:rsidRDefault="00B20A68" w:rsidP="00B20A68">
      <w:pPr>
        <w:autoSpaceDE w:val="0"/>
        <w:adjustRightInd w:val="0"/>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Dicha situación es contradictoria respecto al argumento de la distribuidora, pues con base en dicho registro fotográfico se observa que la línea conectada a la bornera fue instalada en algún momento entre las </w:t>
      </w:r>
      <w:r w:rsidR="002B42B9">
        <w:rPr>
          <w:rFonts w:ascii="Museo Sans 300" w:hAnsi="Museo Sans 300" w:cs="Segoe UI"/>
          <w:sz w:val="20"/>
          <w:szCs w:val="20"/>
          <w:lang w:eastAsia="es-MX"/>
        </w:rPr>
        <w:t>11</w:t>
      </w:r>
      <w:r>
        <w:rPr>
          <w:rFonts w:ascii="Museo Sans 300" w:hAnsi="Museo Sans 300" w:cs="Segoe UI"/>
          <w:sz w:val="20"/>
          <w:szCs w:val="20"/>
          <w:lang w:eastAsia="es-MX"/>
        </w:rPr>
        <w:t>:3</w:t>
      </w:r>
      <w:r w:rsidR="002B42B9">
        <w:rPr>
          <w:rFonts w:ascii="Museo Sans 300" w:hAnsi="Museo Sans 300" w:cs="Segoe UI"/>
          <w:sz w:val="20"/>
          <w:szCs w:val="20"/>
          <w:lang w:eastAsia="es-MX"/>
        </w:rPr>
        <w:t>4</w:t>
      </w:r>
      <w:r>
        <w:rPr>
          <w:rFonts w:ascii="Museo Sans 300" w:hAnsi="Museo Sans 300" w:cs="Segoe UI"/>
          <w:sz w:val="20"/>
          <w:szCs w:val="20"/>
          <w:lang w:eastAsia="es-MX"/>
        </w:rPr>
        <w:t>:</w:t>
      </w:r>
      <w:r w:rsidR="002B42B9">
        <w:rPr>
          <w:rFonts w:ascii="Museo Sans 300" w:hAnsi="Museo Sans 300" w:cs="Segoe UI"/>
          <w:sz w:val="20"/>
          <w:szCs w:val="20"/>
          <w:lang w:eastAsia="es-MX"/>
        </w:rPr>
        <w:t>38</w:t>
      </w:r>
      <w:r>
        <w:rPr>
          <w:rFonts w:ascii="Museo Sans 300" w:hAnsi="Museo Sans 300" w:cs="Segoe UI"/>
          <w:sz w:val="20"/>
          <w:szCs w:val="20"/>
          <w:lang w:eastAsia="es-MX"/>
        </w:rPr>
        <w:t xml:space="preserve"> horas y las </w:t>
      </w:r>
      <w:r w:rsidR="002B42B9">
        <w:rPr>
          <w:rFonts w:ascii="Museo Sans 300" w:hAnsi="Museo Sans 300" w:cs="Segoe UI"/>
          <w:sz w:val="20"/>
          <w:szCs w:val="20"/>
          <w:lang w:eastAsia="es-MX"/>
        </w:rPr>
        <w:t>11</w:t>
      </w:r>
      <w:r>
        <w:rPr>
          <w:rFonts w:ascii="Museo Sans 300" w:hAnsi="Museo Sans 300" w:cs="Segoe UI"/>
          <w:sz w:val="20"/>
          <w:szCs w:val="20"/>
          <w:lang w:eastAsia="es-MX"/>
        </w:rPr>
        <w:t>:</w:t>
      </w:r>
      <w:r w:rsidR="002B42B9">
        <w:rPr>
          <w:rFonts w:ascii="Museo Sans 300" w:hAnsi="Museo Sans 300" w:cs="Segoe UI"/>
          <w:sz w:val="20"/>
          <w:szCs w:val="20"/>
          <w:lang w:eastAsia="es-MX"/>
        </w:rPr>
        <w:t>37</w:t>
      </w:r>
      <w:r>
        <w:rPr>
          <w:rFonts w:ascii="Museo Sans 300" w:hAnsi="Museo Sans 300" w:cs="Segoe UI"/>
          <w:sz w:val="20"/>
          <w:szCs w:val="20"/>
          <w:lang w:eastAsia="es-MX"/>
        </w:rPr>
        <w:t>:</w:t>
      </w:r>
      <w:r w:rsidR="002B42B9">
        <w:rPr>
          <w:rFonts w:ascii="Museo Sans 300" w:hAnsi="Museo Sans 300" w:cs="Segoe UI"/>
          <w:sz w:val="20"/>
          <w:szCs w:val="20"/>
          <w:lang w:eastAsia="es-MX"/>
        </w:rPr>
        <w:t>38</w:t>
      </w:r>
      <w:r>
        <w:rPr>
          <w:rFonts w:ascii="Museo Sans 300" w:hAnsi="Museo Sans 300" w:cs="Segoe UI"/>
          <w:sz w:val="20"/>
          <w:szCs w:val="20"/>
          <w:lang w:eastAsia="es-MX"/>
        </w:rPr>
        <w:t xml:space="preserve"> horas del día 1</w:t>
      </w:r>
      <w:r w:rsidR="002B42B9">
        <w:rPr>
          <w:rFonts w:ascii="Museo Sans 300" w:hAnsi="Museo Sans 300" w:cs="Segoe UI"/>
          <w:sz w:val="20"/>
          <w:szCs w:val="20"/>
          <w:lang w:eastAsia="es-MX"/>
        </w:rPr>
        <w:t>4</w:t>
      </w:r>
      <w:r>
        <w:rPr>
          <w:rFonts w:ascii="Museo Sans 300" w:hAnsi="Museo Sans 300" w:cs="Segoe UI"/>
          <w:sz w:val="20"/>
          <w:szCs w:val="20"/>
          <w:lang w:eastAsia="es-MX"/>
        </w:rPr>
        <w:t xml:space="preserve"> de </w:t>
      </w:r>
      <w:r w:rsidR="002B42B9">
        <w:rPr>
          <w:rFonts w:ascii="Museo Sans 300" w:hAnsi="Museo Sans 300" w:cs="Segoe UI"/>
          <w:sz w:val="20"/>
          <w:szCs w:val="20"/>
          <w:lang w:eastAsia="es-MX"/>
        </w:rPr>
        <w:t>enero</w:t>
      </w:r>
      <w:r>
        <w:rPr>
          <w:rFonts w:ascii="Museo Sans 300" w:hAnsi="Museo Sans 300" w:cs="Segoe UI"/>
          <w:sz w:val="20"/>
          <w:szCs w:val="20"/>
          <w:lang w:eastAsia="es-MX"/>
        </w:rPr>
        <w:t xml:space="preserve"> de 202</w:t>
      </w:r>
      <w:r w:rsidR="002B42B9">
        <w:rPr>
          <w:rFonts w:ascii="Museo Sans 300" w:hAnsi="Museo Sans 300" w:cs="Segoe UI"/>
          <w:sz w:val="20"/>
          <w:szCs w:val="20"/>
          <w:lang w:eastAsia="es-MX"/>
        </w:rPr>
        <w:t>2</w:t>
      </w:r>
      <w:r>
        <w:rPr>
          <w:rFonts w:ascii="Museo Sans 300" w:hAnsi="Museo Sans 300" w:cs="Segoe UI"/>
          <w:sz w:val="20"/>
          <w:szCs w:val="20"/>
          <w:lang w:eastAsia="es-MX"/>
        </w:rPr>
        <w:t>, es decir, durante la inspección técnica realizado por la distribuidora</w:t>
      </w:r>
      <w:r w:rsidR="002B42B9">
        <w:rPr>
          <w:rFonts w:ascii="Museo Sans 300" w:hAnsi="Museo Sans 300" w:cs="Segoe UI"/>
          <w:sz w:val="20"/>
          <w:szCs w:val="20"/>
          <w:lang w:eastAsia="es-MX"/>
        </w:rPr>
        <w:t xml:space="preserve"> y que de acuerdo con </w:t>
      </w:r>
      <w:r w:rsidR="00DC3C0B">
        <w:rPr>
          <w:rFonts w:ascii="Museo Sans 300" w:hAnsi="Museo Sans 300" w:cs="Segoe UI"/>
          <w:sz w:val="20"/>
          <w:szCs w:val="20"/>
          <w:lang w:eastAsia="es-MX"/>
        </w:rPr>
        <w:t>lo expresado por</w:t>
      </w:r>
      <w:r w:rsidR="002B42B9">
        <w:rPr>
          <w:rFonts w:ascii="Museo Sans 300" w:hAnsi="Museo Sans 300" w:cs="Segoe UI"/>
          <w:sz w:val="20"/>
          <w:szCs w:val="20"/>
          <w:lang w:eastAsia="es-MX"/>
        </w:rPr>
        <w:t xml:space="preserve"> la distribuidora</w:t>
      </w:r>
      <w:r w:rsidR="00DC3C0B">
        <w:rPr>
          <w:rFonts w:ascii="Museo Sans 300" w:hAnsi="Museo Sans 300" w:cs="Segoe UI"/>
          <w:sz w:val="20"/>
          <w:szCs w:val="20"/>
          <w:lang w:eastAsia="es-MX"/>
        </w:rPr>
        <w:t>,</w:t>
      </w:r>
      <w:r w:rsidR="002B42B9">
        <w:rPr>
          <w:rFonts w:ascii="Museo Sans 300" w:hAnsi="Museo Sans 300" w:cs="Segoe UI"/>
          <w:sz w:val="20"/>
          <w:szCs w:val="20"/>
          <w:lang w:eastAsia="es-MX"/>
        </w:rPr>
        <w:t xml:space="preserve"> </w:t>
      </w:r>
      <w:r w:rsidR="00DC3C0B">
        <w:rPr>
          <w:rFonts w:ascii="Museo Sans 300" w:hAnsi="Museo Sans 300" w:cs="Segoe UI"/>
          <w:sz w:val="20"/>
          <w:szCs w:val="20"/>
          <w:lang w:eastAsia="es-MX"/>
        </w:rPr>
        <w:t xml:space="preserve">en el escrito </w:t>
      </w:r>
      <w:r w:rsidR="002B42B9">
        <w:rPr>
          <w:rFonts w:ascii="Museo Sans 300" w:hAnsi="Museo Sans 300" w:cs="Segoe UI"/>
          <w:sz w:val="20"/>
          <w:szCs w:val="20"/>
          <w:lang w:eastAsia="es-MX"/>
        </w:rPr>
        <w:t xml:space="preserve">de fecha 19 de julio de este año, fue el personal de esa empresa quién realizó la conexión de </w:t>
      </w:r>
      <w:r w:rsidR="00DC3C0B">
        <w:rPr>
          <w:rFonts w:ascii="Museo Sans 300" w:hAnsi="Museo Sans 300" w:cs="Segoe UI"/>
          <w:sz w:val="20"/>
          <w:szCs w:val="20"/>
          <w:lang w:eastAsia="es-MX"/>
        </w:rPr>
        <w:t>l</w:t>
      </w:r>
      <w:r w:rsidR="002B42B9">
        <w:rPr>
          <w:rFonts w:ascii="Museo Sans 300" w:hAnsi="Museo Sans 300" w:cs="Segoe UI"/>
          <w:sz w:val="20"/>
          <w:szCs w:val="20"/>
          <w:lang w:eastAsia="es-MX"/>
        </w:rPr>
        <w:t>a línea</w:t>
      </w:r>
      <w:r w:rsidR="00DC3C0B">
        <w:rPr>
          <w:rFonts w:ascii="Museo Sans 300" w:hAnsi="Museo Sans 300" w:cs="Segoe UI"/>
          <w:sz w:val="20"/>
          <w:szCs w:val="20"/>
          <w:lang w:eastAsia="es-MX"/>
        </w:rPr>
        <w:t xml:space="preserve"> adicional en la bornera </w:t>
      </w:r>
      <w:r w:rsidR="00DC3C0B" w:rsidRPr="00DC3C0B">
        <w:rPr>
          <w:rFonts w:ascii="Museo Sans 300" w:hAnsi="Museo Sans 300" w:cs="Segoe UI"/>
          <w:sz w:val="20"/>
          <w:szCs w:val="20"/>
          <w:lang w:eastAsia="es-MX"/>
        </w:rPr>
        <w:t xml:space="preserve">del </w:t>
      </w:r>
      <w:r w:rsidR="00DC3C0B">
        <w:rPr>
          <w:rFonts w:ascii="Museo Sans 300" w:hAnsi="Museo Sans 300" w:cs="Segoe UI"/>
          <w:sz w:val="20"/>
          <w:szCs w:val="20"/>
          <w:lang w:eastAsia="es-MX"/>
        </w:rPr>
        <w:t xml:space="preserve">equipo de </w:t>
      </w:r>
      <w:r w:rsidR="00DC3C0B" w:rsidRPr="00DC3C0B">
        <w:rPr>
          <w:rFonts w:ascii="Museo Sans 300" w:hAnsi="Museo Sans 300" w:cs="Segoe UI"/>
          <w:sz w:val="20"/>
          <w:szCs w:val="20"/>
          <w:lang w:eastAsia="es-MX"/>
        </w:rPr>
        <w:t>medi</w:t>
      </w:r>
      <w:r w:rsidR="00DC3C0B">
        <w:rPr>
          <w:rFonts w:ascii="Museo Sans 300" w:hAnsi="Museo Sans 300" w:cs="Segoe UI"/>
          <w:sz w:val="20"/>
          <w:szCs w:val="20"/>
          <w:lang w:eastAsia="es-MX"/>
        </w:rPr>
        <w:t>ción</w:t>
      </w:r>
      <w:r w:rsidR="00DC3C0B" w:rsidRPr="00DC3C0B">
        <w:rPr>
          <w:rFonts w:ascii="Museo Sans 300" w:hAnsi="Museo Sans 300" w:cs="Segoe UI"/>
          <w:sz w:val="20"/>
          <w:szCs w:val="20"/>
          <w:lang w:eastAsia="es-MX"/>
        </w:rPr>
        <w:t xml:space="preserve"> N.° </w:t>
      </w:r>
      <w:r w:rsidR="00273AAF">
        <w:rPr>
          <w:rFonts w:ascii="Museo Sans 300" w:hAnsi="Museo Sans 300" w:cs="Segoe UI"/>
          <w:sz w:val="20"/>
          <w:szCs w:val="20"/>
          <w:lang w:eastAsia="es-MX"/>
        </w:rPr>
        <w:t>XXX</w:t>
      </w:r>
      <w:r w:rsidR="00EA51AC">
        <w:rPr>
          <w:rFonts w:ascii="Museo Sans 300" w:hAnsi="Museo Sans 300" w:cs="Segoe UI"/>
          <w:sz w:val="20"/>
          <w:szCs w:val="20"/>
          <w:lang w:eastAsia="es-MX"/>
        </w:rPr>
        <w:t>.</w:t>
      </w:r>
    </w:p>
    <w:p w14:paraId="1CA18BC6" w14:textId="34DCAF71" w:rsidR="006309EF" w:rsidRDefault="00B20A68" w:rsidP="006309EF">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Por lo anterior, la prueba aportada no permite establecer técnicamente la existencia de una condición irregular en el suministro NIC </w:t>
      </w:r>
      <w:r w:rsidR="00273AAF">
        <w:rPr>
          <w:rFonts w:ascii="Museo Sans 300" w:hAnsi="Museo Sans 300" w:cs="Segoe UI"/>
          <w:sz w:val="20"/>
          <w:szCs w:val="20"/>
          <w:lang w:eastAsia="es-MX"/>
        </w:rPr>
        <w:t>XXX</w:t>
      </w:r>
      <w:r>
        <w:rPr>
          <w:rFonts w:ascii="Museo Sans 300" w:hAnsi="Museo Sans 300" w:cs="Segoe UI"/>
          <w:sz w:val="20"/>
          <w:szCs w:val="20"/>
          <w:lang w:eastAsia="es-MX"/>
        </w:rPr>
        <w:t>.</w:t>
      </w:r>
    </w:p>
    <w:p w14:paraId="3937F4A0" w14:textId="77777777" w:rsidR="006309EF" w:rsidRDefault="006309EF" w:rsidP="00B20A68">
      <w:pPr>
        <w:autoSpaceDE w:val="0"/>
        <w:adjustRightInd w:val="0"/>
        <w:spacing w:after="0" w:line="240" w:lineRule="auto"/>
        <w:ind w:left="426"/>
        <w:jc w:val="both"/>
        <w:rPr>
          <w:rFonts w:ascii="Museo Sans 300" w:hAnsi="Museo Sans 300" w:cs="Segoe UI"/>
          <w:sz w:val="20"/>
          <w:szCs w:val="20"/>
          <w:lang w:eastAsia="es-MX"/>
        </w:rPr>
      </w:pPr>
    </w:p>
    <w:p w14:paraId="4279AF9B" w14:textId="279B2700" w:rsidR="00EA51AC" w:rsidRDefault="00F30C0E" w:rsidP="00B20A68">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Por otra parte, </w:t>
      </w:r>
      <w:r w:rsidR="0033161D">
        <w:rPr>
          <w:rFonts w:ascii="Museo Sans 300" w:hAnsi="Museo Sans 300" w:cs="Segoe UI"/>
          <w:sz w:val="20"/>
          <w:szCs w:val="20"/>
          <w:lang w:eastAsia="es-MX"/>
        </w:rPr>
        <w:t>la distribuidora</w:t>
      </w:r>
      <w:r>
        <w:rPr>
          <w:rFonts w:ascii="Museo Sans 300" w:hAnsi="Museo Sans 300" w:cs="Segoe UI"/>
          <w:sz w:val="20"/>
          <w:szCs w:val="20"/>
          <w:lang w:eastAsia="es-MX"/>
        </w:rPr>
        <w:t xml:space="preserve"> argumentó </w:t>
      </w:r>
      <w:r w:rsidR="00D86A46">
        <w:rPr>
          <w:rFonts w:ascii="Museo Sans 300" w:hAnsi="Museo Sans 300" w:cs="Segoe UI"/>
          <w:sz w:val="20"/>
          <w:szCs w:val="20"/>
          <w:lang w:eastAsia="es-MX"/>
        </w:rPr>
        <w:t>que</w:t>
      </w:r>
      <w:r w:rsidR="001275D7">
        <w:rPr>
          <w:rFonts w:ascii="Museo Sans 300" w:hAnsi="Museo Sans 300" w:cs="Segoe UI"/>
          <w:sz w:val="20"/>
          <w:szCs w:val="20"/>
          <w:lang w:eastAsia="es-MX"/>
        </w:rPr>
        <w:t xml:space="preserve"> evidenció</w:t>
      </w:r>
      <w:r w:rsidR="00CE2885">
        <w:rPr>
          <w:rFonts w:ascii="Museo Sans 300" w:hAnsi="Museo Sans 300" w:cs="Segoe UI"/>
          <w:sz w:val="20"/>
          <w:szCs w:val="20"/>
          <w:lang w:eastAsia="es-MX"/>
        </w:rPr>
        <w:t xml:space="preserve"> la trayectoria de la línea fuera de medición</w:t>
      </w:r>
      <w:r w:rsidR="00A80723">
        <w:rPr>
          <w:rFonts w:ascii="Museo Sans 300" w:hAnsi="Museo Sans 300" w:cs="Segoe UI"/>
          <w:sz w:val="20"/>
          <w:szCs w:val="20"/>
          <w:lang w:eastAsia="es-MX"/>
        </w:rPr>
        <w:t xml:space="preserve"> en el interior del inmueble, la carga conectada fuera de medición</w:t>
      </w:r>
      <w:r w:rsidR="001275D7">
        <w:rPr>
          <w:rFonts w:ascii="Museo Sans 300" w:hAnsi="Museo Sans 300" w:cs="Segoe UI"/>
          <w:sz w:val="20"/>
          <w:szCs w:val="20"/>
          <w:lang w:eastAsia="es-MX"/>
        </w:rPr>
        <w:t xml:space="preserve"> y </w:t>
      </w:r>
      <w:r w:rsidR="00C84F6E">
        <w:rPr>
          <w:rFonts w:ascii="Museo Sans 300" w:hAnsi="Museo Sans 300" w:cs="Segoe UI"/>
          <w:sz w:val="20"/>
          <w:szCs w:val="20"/>
          <w:lang w:eastAsia="es-MX"/>
        </w:rPr>
        <w:t>que no es necesario alterar el sello de tapa de bornera para introducir un conductor</w:t>
      </w:r>
      <w:r>
        <w:rPr>
          <w:rFonts w:ascii="Museo Sans 300" w:hAnsi="Museo Sans 300" w:cs="Segoe UI"/>
          <w:sz w:val="20"/>
          <w:szCs w:val="20"/>
          <w:lang w:eastAsia="es-MX"/>
        </w:rPr>
        <w:t xml:space="preserve"> y que las condiciones del suministro al momento de la inspección técnica del CAU el 28 de abril de 2022, habían cambiado con referencia a lo observado durante la inspección de la distribuidora el 14 de enero de 2022.</w:t>
      </w:r>
      <w:r w:rsidR="00DC3C0B">
        <w:rPr>
          <w:rFonts w:ascii="Museo Sans 300" w:hAnsi="Museo Sans 300" w:cs="Segoe UI"/>
          <w:sz w:val="20"/>
          <w:szCs w:val="20"/>
          <w:lang w:eastAsia="es-MX"/>
        </w:rPr>
        <w:t xml:space="preserve"> </w:t>
      </w:r>
    </w:p>
    <w:p w14:paraId="624D5323" w14:textId="4B7B5E80" w:rsidR="00EA51AC" w:rsidRDefault="00EA51AC" w:rsidP="00B20A68">
      <w:pPr>
        <w:autoSpaceDE w:val="0"/>
        <w:adjustRightInd w:val="0"/>
        <w:spacing w:after="0" w:line="240" w:lineRule="auto"/>
        <w:ind w:left="426"/>
        <w:jc w:val="both"/>
        <w:rPr>
          <w:rFonts w:ascii="Museo Sans 300" w:hAnsi="Museo Sans 300" w:cs="Segoe UI"/>
          <w:sz w:val="20"/>
          <w:szCs w:val="20"/>
          <w:lang w:eastAsia="es-MX"/>
        </w:rPr>
      </w:pPr>
    </w:p>
    <w:p w14:paraId="30527BAB" w14:textId="44FD2B1C" w:rsidR="006309EF" w:rsidRDefault="00F30C0E" w:rsidP="001275D7">
      <w:pPr>
        <w:autoSpaceDE w:val="0"/>
        <w:adjustRightInd w:val="0"/>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Sobre lo anterior, </w:t>
      </w:r>
      <w:r w:rsidR="00AA48A0">
        <w:rPr>
          <w:rFonts w:ascii="Museo Sans 300" w:hAnsi="Museo Sans 300" w:cs="Segoe UI"/>
          <w:sz w:val="20"/>
          <w:szCs w:val="20"/>
          <w:lang w:eastAsia="es-MX"/>
        </w:rPr>
        <w:t>debe indicarse que en el informe técnico N.° IT-01</w:t>
      </w:r>
      <w:r w:rsidR="004838AE">
        <w:rPr>
          <w:rFonts w:ascii="Museo Sans 300" w:hAnsi="Museo Sans 300" w:cs="Segoe UI"/>
          <w:sz w:val="20"/>
          <w:szCs w:val="20"/>
          <w:lang w:eastAsia="es-MX"/>
        </w:rPr>
        <w:t>96</w:t>
      </w:r>
      <w:r w:rsidR="00AA48A0">
        <w:rPr>
          <w:rFonts w:ascii="Museo Sans 300" w:hAnsi="Museo Sans 300" w:cs="Segoe UI"/>
          <w:sz w:val="20"/>
          <w:szCs w:val="20"/>
          <w:lang w:eastAsia="es-MX"/>
        </w:rPr>
        <w:t>-CAU-22 se</w:t>
      </w:r>
      <w:r w:rsidR="0033161D">
        <w:rPr>
          <w:rFonts w:ascii="Museo Sans 300" w:hAnsi="Museo Sans 300" w:cs="Segoe UI"/>
          <w:sz w:val="20"/>
          <w:szCs w:val="20"/>
          <w:lang w:eastAsia="es-MX"/>
        </w:rPr>
        <w:t xml:space="preserve"> estableció que la</w:t>
      </w:r>
      <w:r w:rsidR="00BF6093">
        <w:rPr>
          <w:rFonts w:ascii="Museo Sans 300" w:hAnsi="Museo Sans 300" w:cs="Segoe UI"/>
          <w:sz w:val="20"/>
          <w:szCs w:val="20"/>
          <w:lang w:eastAsia="es-MX"/>
        </w:rPr>
        <w:t xml:space="preserve"> empresa distribuidora no aporto evidencias </w:t>
      </w:r>
      <w:r w:rsidR="001275D7">
        <w:rPr>
          <w:rFonts w:ascii="Museo Sans 300" w:hAnsi="Museo Sans 300" w:cs="Segoe UI"/>
          <w:sz w:val="20"/>
          <w:szCs w:val="20"/>
          <w:lang w:eastAsia="es-MX"/>
        </w:rPr>
        <w:t>de la trayectoria</w:t>
      </w:r>
      <w:r w:rsidR="006C1E60">
        <w:rPr>
          <w:rFonts w:ascii="Museo Sans 300" w:hAnsi="Museo Sans 300" w:cs="Segoe UI"/>
          <w:sz w:val="20"/>
          <w:szCs w:val="20"/>
          <w:lang w:eastAsia="es-MX"/>
        </w:rPr>
        <w:t>,</w:t>
      </w:r>
      <w:r w:rsidR="001275D7">
        <w:rPr>
          <w:rFonts w:ascii="Museo Sans 300" w:hAnsi="Museo Sans 300" w:cs="Segoe UI"/>
          <w:sz w:val="20"/>
          <w:szCs w:val="20"/>
          <w:lang w:eastAsia="es-MX"/>
        </w:rPr>
        <w:t xml:space="preserve"> ni la carga que estaba conectada en </w:t>
      </w:r>
      <w:r w:rsidR="006C1E60">
        <w:rPr>
          <w:rFonts w:ascii="Museo Sans 300" w:hAnsi="Museo Sans 300" w:cs="Segoe UI"/>
          <w:sz w:val="20"/>
          <w:szCs w:val="20"/>
          <w:lang w:eastAsia="es-MX"/>
        </w:rPr>
        <w:t>la presunta línea directa instal</w:t>
      </w:r>
      <w:r w:rsidR="001275D7">
        <w:rPr>
          <w:rFonts w:ascii="Museo Sans 300" w:hAnsi="Museo Sans 300" w:cs="Segoe UI"/>
          <w:sz w:val="20"/>
          <w:szCs w:val="20"/>
          <w:lang w:eastAsia="es-MX"/>
        </w:rPr>
        <w:t>ad</w:t>
      </w:r>
      <w:r w:rsidR="006C1E60">
        <w:rPr>
          <w:rFonts w:ascii="Museo Sans 300" w:hAnsi="Museo Sans 300" w:cs="Segoe UI"/>
          <w:sz w:val="20"/>
          <w:szCs w:val="20"/>
          <w:lang w:eastAsia="es-MX"/>
        </w:rPr>
        <w:t>a</w:t>
      </w:r>
      <w:r w:rsidR="001275D7">
        <w:rPr>
          <w:rFonts w:ascii="Museo Sans 300" w:hAnsi="Museo Sans 300" w:cs="Segoe UI"/>
          <w:sz w:val="20"/>
          <w:szCs w:val="20"/>
          <w:lang w:eastAsia="es-MX"/>
        </w:rPr>
        <w:t xml:space="preserve"> en la fuente de alimentación del equipo de medición número </w:t>
      </w:r>
      <w:r w:rsidR="00273AAF">
        <w:rPr>
          <w:rFonts w:ascii="Museo Sans 300" w:hAnsi="Museo Sans 300" w:cs="Segoe UI"/>
          <w:sz w:val="20"/>
          <w:szCs w:val="20"/>
          <w:lang w:eastAsia="es-MX"/>
        </w:rPr>
        <w:t>XXX</w:t>
      </w:r>
      <w:r w:rsidR="001275D7">
        <w:rPr>
          <w:rFonts w:ascii="Museo Sans 300" w:hAnsi="Museo Sans 300" w:cs="Segoe UI"/>
          <w:sz w:val="20"/>
          <w:szCs w:val="20"/>
          <w:lang w:eastAsia="es-MX"/>
        </w:rPr>
        <w:t>. A</w:t>
      </w:r>
      <w:r w:rsidR="00604678">
        <w:rPr>
          <w:rFonts w:ascii="Museo Sans 300" w:hAnsi="Museo Sans 300" w:cs="Segoe UI"/>
          <w:sz w:val="20"/>
          <w:szCs w:val="20"/>
          <w:lang w:eastAsia="es-MX"/>
        </w:rPr>
        <w:t xml:space="preserve">simismo, la empresa distribuidora no tomó lecturas simultaneas de la corriente demandada en la línea adicional y la corriente que retornaba por el neutro del </w:t>
      </w:r>
      <w:r w:rsidR="006C1E60">
        <w:rPr>
          <w:rFonts w:ascii="Museo Sans 300" w:hAnsi="Museo Sans 300" w:cs="Segoe UI"/>
          <w:sz w:val="20"/>
          <w:szCs w:val="20"/>
          <w:lang w:eastAsia="es-MX"/>
        </w:rPr>
        <w:t>medidor</w:t>
      </w:r>
      <w:r w:rsidR="003A6AB7">
        <w:rPr>
          <w:rFonts w:ascii="Museo Sans 300" w:hAnsi="Museo Sans 300" w:cs="Segoe UI"/>
          <w:sz w:val="20"/>
          <w:szCs w:val="20"/>
          <w:lang w:eastAsia="es-MX"/>
        </w:rPr>
        <w:t>.</w:t>
      </w:r>
      <w:r w:rsidR="006309EF">
        <w:rPr>
          <w:rFonts w:ascii="Museo Sans 300" w:hAnsi="Museo Sans 300" w:cs="Segoe UI"/>
          <w:sz w:val="20"/>
          <w:szCs w:val="20"/>
          <w:lang w:eastAsia="es-MX"/>
        </w:rPr>
        <w:t xml:space="preserve"> </w:t>
      </w:r>
    </w:p>
    <w:p w14:paraId="7A125060" w14:textId="1F72B070" w:rsidR="00500A88" w:rsidRDefault="00500A88" w:rsidP="001275D7">
      <w:pPr>
        <w:autoSpaceDE w:val="0"/>
        <w:adjustRightInd w:val="0"/>
        <w:ind w:left="426"/>
        <w:jc w:val="both"/>
        <w:rPr>
          <w:rFonts w:ascii="Museo Sans 300" w:hAnsi="Museo Sans 300" w:cs="Segoe UI"/>
          <w:sz w:val="20"/>
          <w:szCs w:val="20"/>
          <w:lang w:eastAsia="es-MX"/>
        </w:rPr>
      </w:pPr>
      <w:r>
        <w:rPr>
          <w:rFonts w:ascii="Museo Sans 300" w:hAnsi="Museo Sans 300" w:cs="Segoe UI"/>
          <w:sz w:val="20"/>
          <w:szCs w:val="20"/>
          <w:lang w:eastAsia="es-MX"/>
        </w:rPr>
        <w:t>Por otra parte,</w:t>
      </w:r>
      <w:r w:rsidR="003A6AB7">
        <w:rPr>
          <w:rFonts w:ascii="Museo Sans 300" w:hAnsi="Museo Sans 300" w:cs="Segoe UI"/>
          <w:sz w:val="20"/>
          <w:szCs w:val="20"/>
          <w:lang w:eastAsia="es-MX"/>
        </w:rPr>
        <w:t xml:space="preserve"> el CAU observó que</w:t>
      </w:r>
      <w:r w:rsidR="00A363DD">
        <w:rPr>
          <w:rFonts w:ascii="Museo Sans 300" w:hAnsi="Museo Sans 300" w:cs="Segoe UI"/>
          <w:sz w:val="20"/>
          <w:szCs w:val="20"/>
          <w:lang w:eastAsia="es-MX"/>
        </w:rPr>
        <w:t xml:space="preserve"> la bornera del equipo de medición número </w:t>
      </w:r>
      <w:r w:rsidR="00273AAF">
        <w:rPr>
          <w:rFonts w:ascii="Museo Sans 300" w:hAnsi="Museo Sans 300" w:cs="Segoe UI"/>
          <w:sz w:val="20"/>
          <w:szCs w:val="20"/>
          <w:lang w:eastAsia="es-MX"/>
        </w:rPr>
        <w:t>XXX</w:t>
      </w:r>
      <w:r w:rsidR="00A363DD">
        <w:rPr>
          <w:rFonts w:ascii="Museo Sans 300" w:hAnsi="Museo Sans 300" w:cs="Segoe UI"/>
          <w:sz w:val="20"/>
          <w:szCs w:val="20"/>
          <w:lang w:eastAsia="es-MX"/>
        </w:rPr>
        <w:t xml:space="preserve"> no presenta flameado a causa de una conexión provisional de un conductor, lo cual debería haber sido el caso si el conductor fuera de medición hubiese sido conectado en la bornera del </w:t>
      </w:r>
      <w:r w:rsidR="00E3475F">
        <w:rPr>
          <w:rFonts w:ascii="Museo Sans 300" w:hAnsi="Museo Sans 300" w:cs="Segoe UI"/>
          <w:sz w:val="20"/>
          <w:szCs w:val="20"/>
          <w:lang w:eastAsia="es-MX"/>
        </w:rPr>
        <w:t xml:space="preserve">medidor </w:t>
      </w:r>
      <w:r w:rsidR="00A363DD">
        <w:rPr>
          <w:rFonts w:ascii="Museo Sans 300" w:hAnsi="Museo Sans 300" w:cs="Segoe UI"/>
          <w:sz w:val="20"/>
          <w:szCs w:val="20"/>
          <w:lang w:eastAsia="es-MX"/>
        </w:rPr>
        <w:t>sin alterar el sello</w:t>
      </w:r>
      <w:r w:rsidR="00456560">
        <w:rPr>
          <w:rFonts w:ascii="Museo Sans 300" w:hAnsi="Museo Sans 300" w:cs="Segoe UI"/>
          <w:sz w:val="20"/>
          <w:szCs w:val="20"/>
          <w:lang w:eastAsia="es-MX"/>
        </w:rPr>
        <w:t>.</w:t>
      </w:r>
      <w:r w:rsidR="00A363DD">
        <w:rPr>
          <w:rFonts w:ascii="Museo Sans 300" w:hAnsi="Museo Sans 300" w:cs="Segoe UI"/>
          <w:sz w:val="20"/>
          <w:szCs w:val="20"/>
          <w:lang w:eastAsia="es-MX"/>
        </w:rPr>
        <w:t xml:space="preserve"> </w:t>
      </w:r>
    </w:p>
    <w:p w14:paraId="7248254C" w14:textId="06FAD2A6" w:rsidR="00E3475F" w:rsidRDefault="00E3475F" w:rsidP="004D6506">
      <w:pPr>
        <w:autoSpaceDE w:val="0"/>
        <w:adjustRightInd w:val="0"/>
        <w:spacing w:after="0" w:line="240" w:lineRule="auto"/>
        <w:ind w:left="426"/>
        <w:jc w:val="both"/>
        <w:rPr>
          <w:rFonts w:ascii="Museo Sans 300" w:hAnsi="Museo Sans 300" w:cs="Segoe UI"/>
          <w:sz w:val="20"/>
          <w:szCs w:val="20"/>
          <w:lang w:eastAsia="es-MX"/>
        </w:rPr>
      </w:pPr>
      <w:r w:rsidRPr="00E3475F">
        <w:rPr>
          <w:rFonts w:ascii="Museo Sans 300" w:hAnsi="Museo Sans 300" w:cs="Segoe UI"/>
          <w:sz w:val="20"/>
          <w:szCs w:val="20"/>
          <w:lang w:eastAsia="es-MX"/>
        </w:rPr>
        <w:t xml:space="preserve">En el presente caso, la distribuidora no aportó ninguna prueba técnica que permita establecer </w:t>
      </w:r>
      <w:r>
        <w:rPr>
          <w:rFonts w:ascii="Museo Sans 300" w:hAnsi="Museo Sans 300" w:cs="Segoe UI"/>
          <w:sz w:val="20"/>
          <w:szCs w:val="20"/>
          <w:lang w:eastAsia="es-MX"/>
        </w:rPr>
        <w:t>la veracidad de sus argumentos.</w:t>
      </w:r>
    </w:p>
    <w:p w14:paraId="2A93429B" w14:textId="77777777" w:rsidR="00E3475F" w:rsidRDefault="00E3475F" w:rsidP="004D6506">
      <w:pPr>
        <w:autoSpaceDE w:val="0"/>
        <w:adjustRightInd w:val="0"/>
        <w:spacing w:after="0" w:line="240" w:lineRule="auto"/>
        <w:ind w:left="426"/>
        <w:jc w:val="both"/>
        <w:rPr>
          <w:rFonts w:ascii="Museo Sans 300" w:hAnsi="Museo Sans 300" w:cs="Segoe UI"/>
          <w:sz w:val="20"/>
          <w:szCs w:val="20"/>
          <w:lang w:eastAsia="es-MX"/>
        </w:rPr>
      </w:pPr>
    </w:p>
    <w:p w14:paraId="49FE2C3C" w14:textId="626B0A04" w:rsidR="00730E78" w:rsidRPr="004D6506" w:rsidRDefault="00730E78" w:rsidP="004D6506">
      <w:pPr>
        <w:autoSpaceDE w:val="0"/>
        <w:adjustRightInd w:val="0"/>
        <w:spacing w:after="0" w:line="240" w:lineRule="auto"/>
        <w:ind w:left="426"/>
        <w:jc w:val="both"/>
        <w:rPr>
          <w:rFonts w:ascii="Museo Sans 300" w:eastAsia="Times New Roman" w:hAnsi="Museo Sans 300"/>
          <w:sz w:val="20"/>
          <w:szCs w:val="20"/>
          <w:lang w:eastAsia="es-ES"/>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Pr>
          <w:rFonts w:ascii="Museo Sans 300" w:hAnsi="Museo Sans 300"/>
          <w:sz w:val="20"/>
          <w:szCs w:val="20"/>
        </w:rPr>
        <w:t>IT-0196-CAU-22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al usuario,</w:t>
      </w:r>
      <w:r w:rsidRPr="00C53DC5">
        <w:rPr>
          <w:rFonts w:ascii="Museo Sans 300" w:hAnsi="Museo Sans 300"/>
          <w:sz w:val="20"/>
          <w:szCs w:val="20"/>
        </w:rPr>
        <w:t xml:space="preserve"> de conformidad con lo establecido en los </w:t>
      </w:r>
      <w:r w:rsidRPr="00315B60">
        <w:rPr>
          <w:rFonts w:ascii="Museo Sans 300" w:hAnsi="Museo Sans 300"/>
          <w:sz w:val="20"/>
          <w:szCs w:val="20"/>
        </w:rPr>
        <w:t>Términos y Condiciones Generales al Consumidor Final de los Pliegos Tarifarios aplicables para el año 202</w:t>
      </w:r>
      <w:r w:rsidR="003B4076">
        <w:rPr>
          <w:rFonts w:ascii="Museo Sans 300" w:hAnsi="Museo Sans 300"/>
          <w:sz w:val="20"/>
          <w:szCs w:val="20"/>
        </w:rPr>
        <w:t>2</w:t>
      </w:r>
      <w:r w:rsidRPr="00315B60">
        <w:rPr>
          <w:rFonts w:ascii="Museo Sans 300" w:hAnsi="Museo Sans 300"/>
          <w:sz w:val="20"/>
          <w:szCs w:val="20"/>
        </w:rPr>
        <w:t xml:space="preserve"> y el Procedimiento para Investigar la Existencia de Condiciones Irregulares en el Suministro de Energía Eléctrica del Usuario Final.</w:t>
      </w:r>
      <w:r w:rsidRPr="00315B60">
        <w:rPr>
          <w:rFonts w:ascii="Cambria Math" w:hAnsi="Cambria Math" w:cs="Cambria Math"/>
          <w:sz w:val="20"/>
          <w:szCs w:val="20"/>
        </w:rPr>
        <w:t> </w:t>
      </w:r>
    </w:p>
    <w:p w14:paraId="4B6632AF" w14:textId="2AB33F23" w:rsidR="00730E78" w:rsidRDefault="00730E78" w:rsidP="00730E78">
      <w:pPr>
        <w:autoSpaceDE w:val="0"/>
        <w:adjustRightInd w:val="0"/>
        <w:spacing w:after="0" w:line="240" w:lineRule="auto"/>
        <w:ind w:left="426"/>
        <w:jc w:val="both"/>
        <w:rPr>
          <w:rFonts w:ascii="Cambria Math" w:hAnsi="Cambria Math" w:cs="Cambria Math"/>
          <w:sz w:val="20"/>
          <w:szCs w:val="20"/>
        </w:rPr>
      </w:pPr>
    </w:p>
    <w:p w14:paraId="7D508A95" w14:textId="4720698C" w:rsidR="00730E78" w:rsidRDefault="00730E78" w:rsidP="00730E78">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lastRenderedPageBreak/>
        <w:t>En vista de lo anterior, se debe advertir que, en caso de que la sociedad AES CLESA y Cía., S. en C. de C.V. no este conforme con lo resuelto,</w:t>
      </w:r>
      <w:r w:rsidR="00F30C0E">
        <w:rPr>
          <w:rFonts w:ascii="Museo Sans 300" w:eastAsia="Times New Roman" w:hAnsi="Museo Sans 300" w:cs="Times New Roman"/>
          <w:sz w:val="20"/>
          <w:szCs w:val="20"/>
          <w:lang w:eastAsia="es-ES"/>
        </w:rPr>
        <w:t xml:space="preserve"> pu</w:t>
      </w:r>
      <w:r w:rsidR="003B4076">
        <w:rPr>
          <w:rFonts w:ascii="Museo Sans 300" w:eastAsia="Times New Roman" w:hAnsi="Museo Sans 300" w:cs="Times New Roman"/>
          <w:sz w:val="20"/>
          <w:szCs w:val="20"/>
          <w:lang w:eastAsia="es-ES"/>
        </w:rPr>
        <w:t>e</w:t>
      </w:r>
      <w:r w:rsidR="00F30C0E">
        <w:rPr>
          <w:rFonts w:ascii="Museo Sans 300" w:eastAsia="Times New Roman" w:hAnsi="Museo Sans 300" w:cs="Times New Roman"/>
          <w:sz w:val="20"/>
          <w:szCs w:val="20"/>
          <w:lang w:eastAsia="es-ES"/>
        </w:rPr>
        <w:t>de utilizar</w:t>
      </w:r>
      <w:r w:rsidRPr="00D91E65">
        <w:rPr>
          <w:rFonts w:ascii="Museo Sans 300" w:eastAsia="Times New Roman" w:hAnsi="Museo Sans 300" w:cs="Times New Roman"/>
          <w:sz w:val="20"/>
          <w:szCs w:val="20"/>
          <w:lang w:eastAsia="es-ES"/>
        </w:rPr>
        <w:t xml:space="preserve"> los medios impugnativos </w:t>
      </w:r>
      <w:r w:rsidR="00F30C0E">
        <w:rPr>
          <w:rFonts w:ascii="Museo Sans 300" w:eastAsia="Times New Roman" w:hAnsi="Museo Sans 300" w:cs="Times New Roman"/>
          <w:sz w:val="20"/>
          <w:szCs w:val="20"/>
          <w:lang w:eastAsia="es-ES"/>
        </w:rPr>
        <w:t xml:space="preserve">establecidos </w:t>
      </w:r>
      <w:r w:rsidR="00F30C0E" w:rsidRPr="00D91E65">
        <w:rPr>
          <w:rFonts w:ascii="Museo Sans 300" w:eastAsia="Times New Roman" w:hAnsi="Museo Sans 300" w:cs="Times New Roman"/>
          <w:sz w:val="20"/>
          <w:szCs w:val="20"/>
          <w:lang w:eastAsia="es-ES"/>
        </w:rPr>
        <w:t>en la Ley de Procedimientos Administrativos</w:t>
      </w:r>
      <w:r w:rsidR="00F30C0E">
        <w:rPr>
          <w:rFonts w:ascii="Museo Sans 300" w:eastAsia="Times New Roman" w:hAnsi="Museo Sans 300" w:cs="Times New Roman"/>
          <w:sz w:val="20"/>
          <w:szCs w:val="20"/>
          <w:lang w:eastAsia="es-ES"/>
        </w:rPr>
        <w:t>.</w:t>
      </w:r>
    </w:p>
    <w:p w14:paraId="3989FA35" w14:textId="77777777" w:rsidR="00730E78" w:rsidRPr="00315B60" w:rsidRDefault="00730E78" w:rsidP="00730E78">
      <w:pPr>
        <w:autoSpaceDE w:val="0"/>
        <w:adjustRightInd w:val="0"/>
        <w:spacing w:after="0" w:line="240" w:lineRule="auto"/>
        <w:ind w:left="426"/>
        <w:jc w:val="both"/>
        <w:rPr>
          <w:rFonts w:ascii="Cambria Math" w:hAnsi="Cambria Math" w:cs="Cambria Math"/>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05EC4CF6"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4B0D47">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4B0D47">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5011C84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DE99461" w14:textId="77777777" w:rsidR="00CD34F1" w:rsidRPr="00CD34F1" w:rsidRDefault="00CD34F1" w:rsidP="00CD34F1">
      <w:pPr>
        <w:pStyle w:val="Prrafodelista"/>
        <w:rPr>
          <w:rFonts w:ascii="Museo Sans 300" w:eastAsia="Museo Sans 300" w:hAnsi="Museo Sans 300" w:cs="Museo Sans 300"/>
          <w:sz w:val="20"/>
          <w:szCs w:val="20"/>
        </w:rPr>
      </w:pPr>
    </w:p>
    <w:p w14:paraId="69EA7C17" w14:textId="4901180D" w:rsidR="007B79B1" w:rsidRPr="003C048D"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2B5E2E7A" w14:textId="77777777" w:rsidR="003C048D" w:rsidRPr="003C048D" w:rsidRDefault="003C048D" w:rsidP="003C048D">
      <w:pPr>
        <w:pStyle w:val="Prrafodelista"/>
        <w:rPr>
          <w:rFonts w:ascii="Museo Sans 300" w:eastAsia="Museo Sans 300" w:hAnsi="Museo Sans 300" w:cs="Museo Sans 300"/>
          <w:color w:val="333333"/>
          <w:sz w:val="20"/>
          <w:szCs w:val="20"/>
        </w:rPr>
      </w:pPr>
    </w:p>
    <w:p w14:paraId="593BB801" w14:textId="40EE8733" w:rsidR="007B79B1" w:rsidRPr="003C048D" w:rsidRDefault="007B79B1" w:rsidP="003C048D">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A31D5">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w:t>
      </w:r>
      <w:r w:rsidR="004B0D47">
        <w:rPr>
          <w:rFonts w:ascii="Museo Sans 300" w:hAnsi="Museo Sans 300"/>
          <w:color w:val="000000"/>
          <w:sz w:val="20"/>
          <w:szCs w:val="20"/>
          <w:shd w:val="clear" w:color="auto" w:fill="FFFFFF"/>
        </w:rPr>
        <w:t>línea eléctrica conectada en la bornera del equipo de medición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como lo establece la normativa aplicable</w:t>
      </w:r>
      <w:r w:rsidRPr="00BF085E">
        <w:rPr>
          <w:rFonts w:ascii="Museo Sans 300" w:hAnsi="Museo Sans 300"/>
          <w:color w:val="000000"/>
          <w:sz w:val="20"/>
          <w:szCs w:val="20"/>
          <w:shd w:val="clear" w:color="auto" w:fill="FFFFFF"/>
        </w:rPr>
        <w:t>.</w:t>
      </w:r>
    </w:p>
    <w:p w14:paraId="468301B0" w14:textId="77777777" w:rsidR="00DB22C4" w:rsidRDefault="00DB22C4"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26C81577" w14:textId="6A414738"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En ese sentido, se estableció en el informe técnico N.° I</w:t>
      </w:r>
      <w:r>
        <w:rPr>
          <w:rFonts w:ascii="Museo Sans 300" w:eastAsia="Times New Roman" w:hAnsi="Museo Sans 300"/>
          <w:color w:val="000000"/>
          <w:sz w:val="20"/>
          <w:szCs w:val="20"/>
          <w:shd w:val="clear" w:color="auto" w:fill="FFFFFF"/>
          <w:lang w:val="es-ES" w:eastAsia="es-ES"/>
        </w:rPr>
        <w:t>T-</w:t>
      </w:r>
      <w:r w:rsidR="00E74CB5">
        <w:rPr>
          <w:rFonts w:ascii="Museo Sans 300" w:eastAsia="Times New Roman" w:hAnsi="Museo Sans 300"/>
          <w:color w:val="000000"/>
          <w:sz w:val="20"/>
          <w:szCs w:val="20"/>
          <w:shd w:val="clear" w:color="auto" w:fill="FFFFFF"/>
          <w:lang w:val="es-ES" w:eastAsia="es-ES"/>
        </w:rPr>
        <w:t>0196</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w:t>
      </w:r>
      <w:r w:rsidR="00E06C73">
        <w:rPr>
          <w:rFonts w:ascii="Museo Sans 300" w:eastAsia="Times New Roman" w:hAnsi="Museo Sans 300"/>
          <w:color w:val="000000"/>
          <w:sz w:val="20"/>
          <w:szCs w:val="20"/>
          <w:shd w:val="clear" w:color="auto" w:fill="FFFFFF"/>
          <w:lang w:val="es-ES" w:eastAsia="es-ES"/>
        </w:rPr>
        <w:t>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07A54C24"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B011F0">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B011F0">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1C068C8C" w14:textId="424A9520" w:rsidR="00DB22C4" w:rsidRDefault="00DB22C4"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5D6E8AED"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E74CB5">
        <w:rPr>
          <w:rFonts w:ascii="Museo Sans 300" w:hAnsi="Museo Sans 300"/>
          <w:sz w:val="20"/>
          <w:szCs w:val="20"/>
        </w:rPr>
        <w:t>0196</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273AAF">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4838AE">
        <w:rPr>
          <w:rFonts w:ascii="Museo Sans 300" w:hAnsi="Museo Sans 300"/>
          <w:sz w:val="20"/>
          <w:szCs w:val="20"/>
        </w:rPr>
        <w:t>l usuario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1E3CDEB3"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sidR="00B011F0">
        <w:rPr>
          <w:rFonts w:ascii="Museo Sans 300" w:hAnsi="Museo Sans 300"/>
          <w:sz w:val="20"/>
          <w:szCs w:val="20"/>
        </w:rPr>
        <w:t xml:space="preserve"> </w:t>
      </w:r>
      <w:r w:rsidR="00B55BB0">
        <w:rPr>
          <w:rFonts w:ascii="Museo Sans 300" w:hAnsi="Museo Sans 300"/>
          <w:sz w:val="20"/>
          <w:szCs w:val="20"/>
        </w:rPr>
        <w:t xml:space="preserve">MIL </w:t>
      </w:r>
      <w:r w:rsidR="00B011F0">
        <w:rPr>
          <w:rFonts w:ascii="Museo Sans 300" w:hAnsi="Museo Sans 300"/>
          <w:sz w:val="20"/>
          <w:szCs w:val="20"/>
        </w:rPr>
        <w:t>DOSCIENTOS TREINTA Y SEIS</w:t>
      </w:r>
      <w:r w:rsidR="00E36834">
        <w:rPr>
          <w:rFonts w:ascii="Museo Sans 300" w:hAnsi="Museo Sans 300"/>
          <w:sz w:val="20"/>
          <w:szCs w:val="20"/>
        </w:rPr>
        <w:t xml:space="preserve"> </w:t>
      </w:r>
      <w:r w:rsidR="00B011F0">
        <w:rPr>
          <w:rFonts w:ascii="Museo Sans 300" w:hAnsi="Museo Sans 300"/>
          <w:sz w:val="20"/>
          <w:szCs w:val="20"/>
        </w:rPr>
        <w:t>05</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8C450A">
        <w:rPr>
          <w:rFonts w:ascii="Museo Sans 300" w:hAnsi="Museo Sans 300"/>
          <w:sz w:val="20"/>
          <w:szCs w:val="20"/>
        </w:rPr>
        <w:t>1,236.05</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AF2CF5">
        <w:rPr>
          <w:rFonts w:ascii="Museo Sans 300" w:hAnsi="Museo Sans 300"/>
          <w:sz w:val="20"/>
          <w:szCs w:val="20"/>
        </w:rPr>
        <w:t>AES CLESA y Cía., S. en C. de C.V</w:t>
      </w:r>
      <w:r w:rsidRPr="00B93D1D">
        <w:rPr>
          <w:rFonts w:ascii="Museo Sans 300" w:hAnsi="Museo Sans 300"/>
          <w:sz w:val="20"/>
          <w:szCs w:val="20"/>
        </w:rPr>
        <w:t>. pretende recuperar en concepto de energía no registrada</w:t>
      </w:r>
      <w:r>
        <w:rPr>
          <w:rFonts w:ascii="Museo Sans 300" w:hAnsi="Museo Sans 300"/>
          <w:sz w:val="20"/>
          <w:szCs w:val="20"/>
        </w:rPr>
        <w:t xml:space="preserve">. </w:t>
      </w:r>
    </w:p>
    <w:p w14:paraId="20384335" w14:textId="77777777" w:rsidR="006C1E60" w:rsidRDefault="006C1E60"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E4B744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E74CB5">
        <w:rPr>
          <w:rFonts w:ascii="Museo Sans 300" w:eastAsia="Arial" w:hAnsi="Museo Sans 300" w:cs="Times New Roman"/>
          <w:sz w:val="20"/>
          <w:szCs w:val="20"/>
        </w:rPr>
        <w:t>0196</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17C405C9" w:rsidR="00347CA8" w:rsidRDefault="00E06C73"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273AAF">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B011F0">
        <w:rPr>
          <w:rFonts w:ascii="Museo Sans 300" w:hAnsi="Museo Sans 300"/>
          <w:sz w:val="20"/>
          <w:szCs w:val="20"/>
          <w:lang w:eastAsia="es-SV"/>
        </w:rPr>
        <w:t>l</w:t>
      </w:r>
      <w:r w:rsidR="008529D7">
        <w:rPr>
          <w:rFonts w:ascii="Museo Sans 300" w:hAnsi="Museo Sans 300"/>
          <w:sz w:val="20"/>
          <w:szCs w:val="20"/>
          <w:lang w:eastAsia="es-SV"/>
        </w:rPr>
        <w:t xml:space="preserve"> usuari</w:t>
      </w:r>
      <w:r w:rsidR="00B011F0">
        <w:rPr>
          <w:rFonts w:ascii="Museo Sans 300" w:hAnsi="Museo Sans 300"/>
          <w:sz w:val="20"/>
          <w:szCs w:val="20"/>
          <w:lang w:eastAsia="es-SV"/>
        </w:rPr>
        <w:t>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09AABB3B"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A31D5">
        <w:rPr>
          <w:rFonts w:ascii="Museo Sans 300" w:hAnsi="Museo Sans 300"/>
          <w:sz w:val="20"/>
          <w:szCs w:val="20"/>
          <w:lang w:eastAsia="es-SV"/>
        </w:rPr>
        <w:t>AES CLESA y Cía., S. en C. de C.V</w:t>
      </w:r>
      <w:r>
        <w:rPr>
          <w:rFonts w:ascii="Museo Sans 300" w:hAnsi="Museo Sans 300"/>
          <w:sz w:val="20"/>
          <w:szCs w:val="20"/>
          <w:lang w:eastAsia="es-SV"/>
        </w:rPr>
        <w:t>. a</w:t>
      </w:r>
      <w:r w:rsidR="00997A86">
        <w:rPr>
          <w:rFonts w:ascii="Museo Sans 300" w:hAnsi="Museo Sans 300"/>
          <w:sz w:val="20"/>
          <w:szCs w:val="20"/>
          <w:lang w:eastAsia="es-SV"/>
        </w:rPr>
        <w:t>l</w:t>
      </w:r>
      <w:r w:rsidR="003F695F">
        <w:rPr>
          <w:rFonts w:ascii="Museo Sans 300" w:hAnsi="Museo Sans 300"/>
          <w:sz w:val="20"/>
          <w:szCs w:val="20"/>
          <w:lang w:eastAsia="es-SV"/>
        </w:rPr>
        <w:t xml:space="preserve"> </w:t>
      </w:r>
      <w:r>
        <w:rPr>
          <w:rFonts w:ascii="Museo Sans 300" w:hAnsi="Museo Sans 300"/>
          <w:sz w:val="20"/>
          <w:szCs w:val="20"/>
          <w:lang w:eastAsia="es-SV"/>
        </w:rPr>
        <w:t xml:space="preserve">señor </w:t>
      </w:r>
      <w:r w:rsidR="00273AAF">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sidR="00B474FD">
        <w:rPr>
          <w:rFonts w:ascii="Museo Sans 300" w:hAnsi="Museo Sans 300"/>
          <w:sz w:val="20"/>
          <w:szCs w:val="20"/>
          <w:lang w:eastAsia="es-SV"/>
        </w:rPr>
        <w:t xml:space="preserve"> MIL</w:t>
      </w:r>
      <w:r w:rsidR="00B011F0">
        <w:rPr>
          <w:rFonts w:ascii="Museo Sans 300" w:hAnsi="Museo Sans 300"/>
          <w:sz w:val="20"/>
          <w:szCs w:val="20"/>
          <w:lang w:eastAsia="es-SV"/>
        </w:rPr>
        <w:t xml:space="preserve"> DOSCIENTOS TREINTA Y SEIS</w:t>
      </w:r>
      <w:r w:rsidR="00E36834">
        <w:rPr>
          <w:rFonts w:ascii="Museo Sans 300" w:hAnsi="Museo Sans 300"/>
          <w:sz w:val="20"/>
          <w:szCs w:val="20"/>
          <w:lang w:eastAsia="es-SV"/>
        </w:rPr>
        <w:t xml:space="preserve"> </w:t>
      </w:r>
      <w:r w:rsidR="00B011F0">
        <w:rPr>
          <w:rFonts w:ascii="Museo Sans 300" w:hAnsi="Museo Sans 300"/>
          <w:sz w:val="20"/>
          <w:szCs w:val="20"/>
          <w:lang w:eastAsia="es-SV"/>
        </w:rPr>
        <w:t>05</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AMÉRICA (USD </w:t>
      </w:r>
      <w:r w:rsidR="008C450A">
        <w:rPr>
          <w:rFonts w:ascii="Museo Sans 300" w:hAnsi="Museo Sans 300"/>
          <w:sz w:val="20"/>
          <w:szCs w:val="20"/>
        </w:rPr>
        <w:t>1,236.05</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2C56169E" w14:textId="77777777" w:rsidR="00B55BB0" w:rsidRDefault="00B55BB0" w:rsidP="00B55BB0">
      <w:pPr>
        <w:pStyle w:val="paragraph"/>
        <w:suppressAutoHyphens w:val="0"/>
        <w:autoSpaceDN/>
        <w:spacing w:before="0" w:after="0"/>
        <w:ind w:left="360"/>
        <w:jc w:val="both"/>
        <w:rPr>
          <w:rFonts w:ascii="Museo Sans 300" w:hAnsi="Museo Sans 300"/>
          <w:sz w:val="20"/>
          <w:szCs w:val="20"/>
          <w:lang w:val="es-ES_tradnl" w:eastAsia="es-ES"/>
        </w:rPr>
      </w:pPr>
    </w:p>
    <w:p w14:paraId="343CA117" w14:textId="4F918F2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997A86">
        <w:rPr>
          <w:rFonts w:ascii="Museo Sans 300" w:eastAsia="Arial" w:hAnsi="Museo Sans 300"/>
          <w:sz w:val="20"/>
          <w:szCs w:val="20"/>
          <w:lang w:eastAsia="es-SV"/>
        </w:rPr>
        <w:t>al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273AAF">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A31D5">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53739EF"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2B64104" w14:textId="77777777" w:rsidR="00C901B6" w:rsidRDefault="00C901B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311C212" w14:textId="7B4EFD89" w:rsidR="003C048D" w:rsidRDefault="003C048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061582C" w14:textId="77777777" w:rsidR="003C048D" w:rsidRDefault="003C048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66467">
      <w:headerReference w:type="even" r:id="rId10"/>
      <w:headerReference w:type="default" r:id="rId11"/>
      <w:footerReference w:type="even" r:id="rId12"/>
      <w:footerReference w:type="default" r:id="rId13"/>
      <w:headerReference w:type="first" r:id="rId14"/>
      <w:footerReference w:type="first" r:id="rId15"/>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70BE" w14:textId="77777777" w:rsidR="00774BD6" w:rsidRDefault="00774BD6">
      <w:pPr>
        <w:spacing w:after="0" w:line="240" w:lineRule="auto"/>
      </w:pPr>
      <w:r>
        <w:separator/>
      </w:r>
    </w:p>
  </w:endnote>
  <w:endnote w:type="continuationSeparator" w:id="0">
    <w:p w14:paraId="15099968" w14:textId="77777777" w:rsidR="00774BD6" w:rsidRDefault="00774BD6">
      <w:pPr>
        <w:spacing w:after="0" w:line="240" w:lineRule="auto"/>
      </w:pPr>
      <w:r>
        <w:continuationSeparator/>
      </w:r>
    </w:p>
  </w:endnote>
  <w:endnote w:type="continuationNotice" w:id="1">
    <w:p w14:paraId="6A100BDE" w14:textId="77777777" w:rsidR="00774BD6" w:rsidRDefault="00774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FC4D2" w14:textId="77777777" w:rsidR="00774BD6" w:rsidRDefault="00774BD6">
      <w:pPr>
        <w:spacing w:after="0" w:line="240" w:lineRule="auto"/>
      </w:pPr>
      <w:r>
        <w:rPr>
          <w:color w:val="000000"/>
        </w:rPr>
        <w:separator/>
      </w:r>
    </w:p>
  </w:footnote>
  <w:footnote w:type="continuationSeparator" w:id="0">
    <w:p w14:paraId="4274863D" w14:textId="77777777" w:rsidR="00774BD6" w:rsidRDefault="00774BD6">
      <w:pPr>
        <w:spacing w:after="0" w:line="240" w:lineRule="auto"/>
      </w:pPr>
      <w:r>
        <w:continuationSeparator/>
      </w:r>
    </w:p>
  </w:footnote>
  <w:footnote w:type="continuationNotice" w:id="1">
    <w:p w14:paraId="658DBDA2" w14:textId="77777777" w:rsidR="00774BD6" w:rsidRDefault="00774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1"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2" name="Imagen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0591264"/>
    <w:multiLevelType w:val="hybridMultilevel"/>
    <w:tmpl w:val="3FF614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245EAE"/>
    <w:multiLevelType w:val="hybridMultilevel"/>
    <w:tmpl w:val="F85EBDC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5"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00C03B48"/>
    <w:lvl w:ilvl="0" w:tplc="0409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41082032">
    <w:abstractNumId w:val="41"/>
  </w:num>
  <w:num w:numId="2" w16cid:durableId="602347959">
    <w:abstractNumId w:val="21"/>
  </w:num>
  <w:num w:numId="3" w16cid:durableId="838229954">
    <w:abstractNumId w:val="27"/>
  </w:num>
  <w:num w:numId="4" w16cid:durableId="1452820263">
    <w:abstractNumId w:val="20"/>
  </w:num>
  <w:num w:numId="5" w16cid:durableId="1792938863">
    <w:abstractNumId w:val="6"/>
  </w:num>
  <w:num w:numId="6" w16cid:durableId="13334139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9415606">
    <w:abstractNumId w:val="24"/>
  </w:num>
  <w:num w:numId="8" w16cid:durableId="1438139108">
    <w:abstractNumId w:val="18"/>
  </w:num>
  <w:num w:numId="9" w16cid:durableId="1464694793">
    <w:abstractNumId w:val="31"/>
  </w:num>
  <w:num w:numId="10" w16cid:durableId="1348867529">
    <w:abstractNumId w:val="1"/>
  </w:num>
  <w:num w:numId="11" w16cid:durableId="2140146067">
    <w:abstractNumId w:val="15"/>
  </w:num>
  <w:num w:numId="12" w16cid:durableId="2061007959">
    <w:abstractNumId w:val="42"/>
  </w:num>
  <w:num w:numId="13" w16cid:durableId="1991060681">
    <w:abstractNumId w:val="34"/>
  </w:num>
  <w:num w:numId="14" w16cid:durableId="1523544531">
    <w:abstractNumId w:val="14"/>
  </w:num>
  <w:num w:numId="15" w16cid:durableId="1962488680">
    <w:abstractNumId w:val="23"/>
  </w:num>
  <w:num w:numId="16" w16cid:durableId="1794790333">
    <w:abstractNumId w:val="9"/>
  </w:num>
  <w:num w:numId="17" w16cid:durableId="1012031024">
    <w:abstractNumId w:val="8"/>
  </w:num>
  <w:num w:numId="18" w16cid:durableId="725764192">
    <w:abstractNumId w:val="39"/>
  </w:num>
  <w:num w:numId="19" w16cid:durableId="1323314631">
    <w:abstractNumId w:val="4"/>
  </w:num>
  <w:num w:numId="20" w16cid:durableId="1858079125">
    <w:abstractNumId w:val="2"/>
  </w:num>
  <w:num w:numId="21" w16cid:durableId="1121613185">
    <w:abstractNumId w:val="38"/>
  </w:num>
  <w:num w:numId="22" w16cid:durableId="955603715">
    <w:abstractNumId w:val="3"/>
  </w:num>
  <w:num w:numId="23" w16cid:durableId="1215317470">
    <w:abstractNumId w:val="43"/>
  </w:num>
  <w:num w:numId="24" w16cid:durableId="670259754">
    <w:abstractNumId w:val="33"/>
  </w:num>
  <w:num w:numId="25" w16cid:durableId="1294482388">
    <w:abstractNumId w:val="28"/>
  </w:num>
  <w:num w:numId="26" w16cid:durableId="1739286579">
    <w:abstractNumId w:val="5"/>
  </w:num>
  <w:num w:numId="27" w16cid:durableId="737635543">
    <w:abstractNumId w:val="12"/>
  </w:num>
  <w:num w:numId="28" w16cid:durableId="1042095471">
    <w:abstractNumId w:val="11"/>
  </w:num>
  <w:num w:numId="29" w16cid:durableId="1782918949">
    <w:abstractNumId w:val="32"/>
  </w:num>
  <w:num w:numId="30" w16cid:durableId="1229149707">
    <w:abstractNumId w:val="45"/>
  </w:num>
  <w:num w:numId="31" w16cid:durableId="743842720">
    <w:abstractNumId w:val="30"/>
  </w:num>
  <w:num w:numId="32" w16cid:durableId="1721124546">
    <w:abstractNumId w:val="36"/>
  </w:num>
  <w:num w:numId="33" w16cid:durableId="1394353336">
    <w:abstractNumId w:val="37"/>
  </w:num>
  <w:num w:numId="34" w16cid:durableId="1664434665">
    <w:abstractNumId w:val="13"/>
  </w:num>
  <w:num w:numId="35" w16cid:durableId="1150366326">
    <w:abstractNumId w:val="25"/>
  </w:num>
  <w:num w:numId="36" w16cid:durableId="311954199">
    <w:abstractNumId w:val="10"/>
  </w:num>
  <w:num w:numId="37" w16cid:durableId="761534393">
    <w:abstractNumId w:val="0"/>
  </w:num>
  <w:num w:numId="38" w16cid:durableId="15414330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1097221">
    <w:abstractNumId w:val="29"/>
  </w:num>
  <w:num w:numId="40" w16cid:durableId="794373960">
    <w:abstractNumId w:val="40"/>
  </w:num>
  <w:num w:numId="41" w16cid:durableId="261379565">
    <w:abstractNumId w:val="44"/>
  </w:num>
  <w:num w:numId="42" w16cid:durableId="924731451">
    <w:abstractNumId w:val="7"/>
  </w:num>
  <w:num w:numId="43" w16cid:durableId="1393230582">
    <w:abstractNumId w:val="16"/>
  </w:num>
  <w:num w:numId="44" w16cid:durableId="1386877143">
    <w:abstractNumId w:val="17"/>
  </w:num>
  <w:num w:numId="45" w16cid:durableId="6834811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495264">
    <w:abstractNumId w:val="35"/>
  </w:num>
  <w:num w:numId="47" w16cid:durableId="437529958">
    <w:abstractNumId w:val="26"/>
  </w:num>
  <w:num w:numId="48" w16cid:durableId="1819956519">
    <w:abstractNumId w:val="27"/>
  </w:num>
  <w:num w:numId="49" w16cid:durableId="26164707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510D"/>
    <w:rsid w:val="00025810"/>
    <w:rsid w:val="00027A13"/>
    <w:rsid w:val="00030D3E"/>
    <w:rsid w:val="000319D6"/>
    <w:rsid w:val="00031E7D"/>
    <w:rsid w:val="00031ED6"/>
    <w:rsid w:val="00032659"/>
    <w:rsid w:val="000339FE"/>
    <w:rsid w:val="00034EA3"/>
    <w:rsid w:val="000354B7"/>
    <w:rsid w:val="00035756"/>
    <w:rsid w:val="00036B6D"/>
    <w:rsid w:val="00037AA5"/>
    <w:rsid w:val="000424CD"/>
    <w:rsid w:val="00043AE0"/>
    <w:rsid w:val="00045587"/>
    <w:rsid w:val="00046D76"/>
    <w:rsid w:val="00051AC6"/>
    <w:rsid w:val="0005306D"/>
    <w:rsid w:val="000541EC"/>
    <w:rsid w:val="000579B4"/>
    <w:rsid w:val="00060E86"/>
    <w:rsid w:val="0006381A"/>
    <w:rsid w:val="00063AEB"/>
    <w:rsid w:val="000643A0"/>
    <w:rsid w:val="00064438"/>
    <w:rsid w:val="00065BB9"/>
    <w:rsid w:val="000661D6"/>
    <w:rsid w:val="000705E5"/>
    <w:rsid w:val="000714D8"/>
    <w:rsid w:val="0007187F"/>
    <w:rsid w:val="00072DE8"/>
    <w:rsid w:val="00072FCA"/>
    <w:rsid w:val="000739A9"/>
    <w:rsid w:val="00074EFB"/>
    <w:rsid w:val="0007543C"/>
    <w:rsid w:val="00077C68"/>
    <w:rsid w:val="000807C0"/>
    <w:rsid w:val="00080835"/>
    <w:rsid w:val="00082058"/>
    <w:rsid w:val="0008206A"/>
    <w:rsid w:val="00083417"/>
    <w:rsid w:val="00085EF8"/>
    <w:rsid w:val="00093CEB"/>
    <w:rsid w:val="000A006E"/>
    <w:rsid w:val="000A2011"/>
    <w:rsid w:val="000A202F"/>
    <w:rsid w:val="000A2A6B"/>
    <w:rsid w:val="000A49D1"/>
    <w:rsid w:val="000A4F16"/>
    <w:rsid w:val="000A532D"/>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827"/>
    <w:rsid w:val="000E2543"/>
    <w:rsid w:val="000E301E"/>
    <w:rsid w:val="000E5E34"/>
    <w:rsid w:val="000E66C1"/>
    <w:rsid w:val="000E7FA4"/>
    <w:rsid w:val="000F095C"/>
    <w:rsid w:val="000F325F"/>
    <w:rsid w:val="000F3787"/>
    <w:rsid w:val="000F39AC"/>
    <w:rsid w:val="000F6408"/>
    <w:rsid w:val="000F74D1"/>
    <w:rsid w:val="001019E4"/>
    <w:rsid w:val="00103062"/>
    <w:rsid w:val="00103BE7"/>
    <w:rsid w:val="00103D0F"/>
    <w:rsid w:val="001065A6"/>
    <w:rsid w:val="001069B4"/>
    <w:rsid w:val="0011021F"/>
    <w:rsid w:val="0011199E"/>
    <w:rsid w:val="00125183"/>
    <w:rsid w:val="00125935"/>
    <w:rsid w:val="001275D7"/>
    <w:rsid w:val="001307C5"/>
    <w:rsid w:val="00131AB3"/>
    <w:rsid w:val="00133403"/>
    <w:rsid w:val="00133CC1"/>
    <w:rsid w:val="0013413B"/>
    <w:rsid w:val="001349CE"/>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4557"/>
    <w:rsid w:val="0015477B"/>
    <w:rsid w:val="0015660E"/>
    <w:rsid w:val="00156B2E"/>
    <w:rsid w:val="00160688"/>
    <w:rsid w:val="00160B9D"/>
    <w:rsid w:val="0016207D"/>
    <w:rsid w:val="00162687"/>
    <w:rsid w:val="00162873"/>
    <w:rsid w:val="00162E9F"/>
    <w:rsid w:val="001636BD"/>
    <w:rsid w:val="00170129"/>
    <w:rsid w:val="00171732"/>
    <w:rsid w:val="00172DE4"/>
    <w:rsid w:val="00172F09"/>
    <w:rsid w:val="00175ECC"/>
    <w:rsid w:val="00180999"/>
    <w:rsid w:val="00180E84"/>
    <w:rsid w:val="001829F8"/>
    <w:rsid w:val="00183CF1"/>
    <w:rsid w:val="001863CD"/>
    <w:rsid w:val="001870DC"/>
    <w:rsid w:val="001870F6"/>
    <w:rsid w:val="0018766F"/>
    <w:rsid w:val="00187B02"/>
    <w:rsid w:val="0019123B"/>
    <w:rsid w:val="0019194E"/>
    <w:rsid w:val="00196DAC"/>
    <w:rsid w:val="00197FF0"/>
    <w:rsid w:val="001A31D5"/>
    <w:rsid w:val="001A4A32"/>
    <w:rsid w:val="001B1AE6"/>
    <w:rsid w:val="001B2309"/>
    <w:rsid w:val="001B3D33"/>
    <w:rsid w:val="001C00EC"/>
    <w:rsid w:val="001C20F9"/>
    <w:rsid w:val="001C5DBB"/>
    <w:rsid w:val="001D180D"/>
    <w:rsid w:val="001D2720"/>
    <w:rsid w:val="001D3320"/>
    <w:rsid w:val="001D349A"/>
    <w:rsid w:val="001D4DA4"/>
    <w:rsid w:val="001D591F"/>
    <w:rsid w:val="001D6C5C"/>
    <w:rsid w:val="001D7370"/>
    <w:rsid w:val="001E0394"/>
    <w:rsid w:val="001E3A2E"/>
    <w:rsid w:val="001E4151"/>
    <w:rsid w:val="001E4A76"/>
    <w:rsid w:val="001E4C4D"/>
    <w:rsid w:val="001E7648"/>
    <w:rsid w:val="001F3322"/>
    <w:rsid w:val="001F3C81"/>
    <w:rsid w:val="001F5879"/>
    <w:rsid w:val="001F59A3"/>
    <w:rsid w:val="001F5B20"/>
    <w:rsid w:val="001F7463"/>
    <w:rsid w:val="001F7952"/>
    <w:rsid w:val="00203C6A"/>
    <w:rsid w:val="00207AE1"/>
    <w:rsid w:val="00213D79"/>
    <w:rsid w:val="0021571F"/>
    <w:rsid w:val="00215B18"/>
    <w:rsid w:val="00222BD4"/>
    <w:rsid w:val="00224309"/>
    <w:rsid w:val="002245F5"/>
    <w:rsid w:val="00226135"/>
    <w:rsid w:val="00227E0A"/>
    <w:rsid w:val="00230528"/>
    <w:rsid w:val="00232250"/>
    <w:rsid w:val="00236406"/>
    <w:rsid w:val="002401E8"/>
    <w:rsid w:val="00240740"/>
    <w:rsid w:val="00242C8A"/>
    <w:rsid w:val="0024433B"/>
    <w:rsid w:val="0024609D"/>
    <w:rsid w:val="002479AF"/>
    <w:rsid w:val="00247F75"/>
    <w:rsid w:val="00250948"/>
    <w:rsid w:val="002519A0"/>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5BA3"/>
    <w:rsid w:val="00266FB7"/>
    <w:rsid w:val="002702F1"/>
    <w:rsid w:val="002709AC"/>
    <w:rsid w:val="00270E5F"/>
    <w:rsid w:val="002711AB"/>
    <w:rsid w:val="00271632"/>
    <w:rsid w:val="002723FA"/>
    <w:rsid w:val="00272458"/>
    <w:rsid w:val="00272756"/>
    <w:rsid w:val="00273AAF"/>
    <w:rsid w:val="00276192"/>
    <w:rsid w:val="00276C9B"/>
    <w:rsid w:val="00276D87"/>
    <w:rsid w:val="00281E00"/>
    <w:rsid w:val="00282394"/>
    <w:rsid w:val="002853C4"/>
    <w:rsid w:val="00285F13"/>
    <w:rsid w:val="0028619E"/>
    <w:rsid w:val="00287302"/>
    <w:rsid w:val="00291BCF"/>
    <w:rsid w:val="002971B8"/>
    <w:rsid w:val="002A04A2"/>
    <w:rsid w:val="002A0AD3"/>
    <w:rsid w:val="002A1512"/>
    <w:rsid w:val="002A2019"/>
    <w:rsid w:val="002A6A42"/>
    <w:rsid w:val="002B0157"/>
    <w:rsid w:val="002B04DC"/>
    <w:rsid w:val="002B0E14"/>
    <w:rsid w:val="002B1221"/>
    <w:rsid w:val="002B22A2"/>
    <w:rsid w:val="002B42B9"/>
    <w:rsid w:val="002B673D"/>
    <w:rsid w:val="002C037B"/>
    <w:rsid w:val="002C2EAF"/>
    <w:rsid w:val="002C4FCA"/>
    <w:rsid w:val="002C6FC7"/>
    <w:rsid w:val="002C7349"/>
    <w:rsid w:val="002C738A"/>
    <w:rsid w:val="002D1585"/>
    <w:rsid w:val="002D1AEE"/>
    <w:rsid w:val="002D2801"/>
    <w:rsid w:val="002D4361"/>
    <w:rsid w:val="002D47ED"/>
    <w:rsid w:val="002D682C"/>
    <w:rsid w:val="002E02AC"/>
    <w:rsid w:val="002E033D"/>
    <w:rsid w:val="002E0622"/>
    <w:rsid w:val="002E0F11"/>
    <w:rsid w:val="002E2B1A"/>
    <w:rsid w:val="002E5488"/>
    <w:rsid w:val="002E6556"/>
    <w:rsid w:val="002E7385"/>
    <w:rsid w:val="002F132A"/>
    <w:rsid w:val="002F1716"/>
    <w:rsid w:val="002F7524"/>
    <w:rsid w:val="002F7A94"/>
    <w:rsid w:val="00302A42"/>
    <w:rsid w:val="00302D8E"/>
    <w:rsid w:val="003043F1"/>
    <w:rsid w:val="00306CCE"/>
    <w:rsid w:val="0030770E"/>
    <w:rsid w:val="00310FBB"/>
    <w:rsid w:val="00311109"/>
    <w:rsid w:val="00320A28"/>
    <w:rsid w:val="00324500"/>
    <w:rsid w:val="00324B7B"/>
    <w:rsid w:val="00327915"/>
    <w:rsid w:val="003303E3"/>
    <w:rsid w:val="00330D59"/>
    <w:rsid w:val="00330F88"/>
    <w:rsid w:val="0033161D"/>
    <w:rsid w:val="0033220B"/>
    <w:rsid w:val="00333804"/>
    <w:rsid w:val="003363BD"/>
    <w:rsid w:val="003425C2"/>
    <w:rsid w:val="003432BF"/>
    <w:rsid w:val="003447C3"/>
    <w:rsid w:val="00344E13"/>
    <w:rsid w:val="003466CE"/>
    <w:rsid w:val="00347CA8"/>
    <w:rsid w:val="003525E4"/>
    <w:rsid w:val="00352A75"/>
    <w:rsid w:val="00355010"/>
    <w:rsid w:val="00356081"/>
    <w:rsid w:val="0036470A"/>
    <w:rsid w:val="003652C5"/>
    <w:rsid w:val="00370C8F"/>
    <w:rsid w:val="003712F0"/>
    <w:rsid w:val="00371760"/>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4F19"/>
    <w:rsid w:val="003A5A87"/>
    <w:rsid w:val="003A6AB7"/>
    <w:rsid w:val="003B2E7E"/>
    <w:rsid w:val="003B3B5F"/>
    <w:rsid w:val="003B4076"/>
    <w:rsid w:val="003B58AF"/>
    <w:rsid w:val="003C03C1"/>
    <w:rsid w:val="003C048D"/>
    <w:rsid w:val="003C0C0D"/>
    <w:rsid w:val="003C1074"/>
    <w:rsid w:val="003C10F4"/>
    <w:rsid w:val="003C2E1D"/>
    <w:rsid w:val="003C3566"/>
    <w:rsid w:val="003C37BA"/>
    <w:rsid w:val="003C3A04"/>
    <w:rsid w:val="003C3BA8"/>
    <w:rsid w:val="003C4D06"/>
    <w:rsid w:val="003C558E"/>
    <w:rsid w:val="003C5BA2"/>
    <w:rsid w:val="003C6D0E"/>
    <w:rsid w:val="003C7052"/>
    <w:rsid w:val="003D0F35"/>
    <w:rsid w:val="003D2DEB"/>
    <w:rsid w:val="003D6D95"/>
    <w:rsid w:val="003D7BB3"/>
    <w:rsid w:val="003E0347"/>
    <w:rsid w:val="003E0640"/>
    <w:rsid w:val="003E12AC"/>
    <w:rsid w:val="003E1B66"/>
    <w:rsid w:val="003E44B4"/>
    <w:rsid w:val="003E473D"/>
    <w:rsid w:val="003E4B51"/>
    <w:rsid w:val="003E5273"/>
    <w:rsid w:val="003E6B59"/>
    <w:rsid w:val="003E7464"/>
    <w:rsid w:val="003F12F0"/>
    <w:rsid w:val="003F2B41"/>
    <w:rsid w:val="003F2BD6"/>
    <w:rsid w:val="003F3124"/>
    <w:rsid w:val="003F42F9"/>
    <w:rsid w:val="003F4CA7"/>
    <w:rsid w:val="003F4E1E"/>
    <w:rsid w:val="003F695F"/>
    <w:rsid w:val="00404DAA"/>
    <w:rsid w:val="00413056"/>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1613"/>
    <w:rsid w:val="00442D52"/>
    <w:rsid w:val="00445116"/>
    <w:rsid w:val="0044619A"/>
    <w:rsid w:val="00447D40"/>
    <w:rsid w:val="004500AE"/>
    <w:rsid w:val="00451C2F"/>
    <w:rsid w:val="00454698"/>
    <w:rsid w:val="00454DD2"/>
    <w:rsid w:val="00455601"/>
    <w:rsid w:val="00456560"/>
    <w:rsid w:val="004568D2"/>
    <w:rsid w:val="00457265"/>
    <w:rsid w:val="00461627"/>
    <w:rsid w:val="0046231B"/>
    <w:rsid w:val="004630A7"/>
    <w:rsid w:val="00463766"/>
    <w:rsid w:val="004639C3"/>
    <w:rsid w:val="00463D44"/>
    <w:rsid w:val="00466C9E"/>
    <w:rsid w:val="004711F3"/>
    <w:rsid w:val="00480BE0"/>
    <w:rsid w:val="0048136F"/>
    <w:rsid w:val="0048150C"/>
    <w:rsid w:val="00481E28"/>
    <w:rsid w:val="00482C7D"/>
    <w:rsid w:val="004838AE"/>
    <w:rsid w:val="004914BC"/>
    <w:rsid w:val="0049342D"/>
    <w:rsid w:val="00493EFC"/>
    <w:rsid w:val="004945F4"/>
    <w:rsid w:val="004957DC"/>
    <w:rsid w:val="00495879"/>
    <w:rsid w:val="004961AA"/>
    <w:rsid w:val="004A00B0"/>
    <w:rsid w:val="004A1699"/>
    <w:rsid w:val="004A1931"/>
    <w:rsid w:val="004A35E7"/>
    <w:rsid w:val="004A5AA3"/>
    <w:rsid w:val="004A7219"/>
    <w:rsid w:val="004B0C0A"/>
    <w:rsid w:val="004B0D47"/>
    <w:rsid w:val="004B101E"/>
    <w:rsid w:val="004B15DA"/>
    <w:rsid w:val="004B311F"/>
    <w:rsid w:val="004B4AFD"/>
    <w:rsid w:val="004B6C7B"/>
    <w:rsid w:val="004C32B6"/>
    <w:rsid w:val="004C4A6F"/>
    <w:rsid w:val="004C608E"/>
    <w:rsid w:val="004C6BA6"/>
    <w:rsid w:val="004C7A9A"/>
    <w:rsid w:val="004D17F8"/>
    <w:rsid w:val="004D4ABC"/>
    <w:rsid w:val="004D5208"/>
    <w:rsid w:val="004D5373"/>
    <w:rsid w:val="004D6506"/>
    <w:rsid w:val="004E3AF4"/>
    <w:rsid w:val="004E4C99"/>
    <w:rsid w:val="004E572D"/>
    <w:rsid w:val="004E6680"/>
    <w:rsid w:val="004E71BC"/>
    <w:rsid w:val="004F0B58"/>
    <w:rsid w:val="004F194D"/>
    <w:rsid w:val="004F2FDC"/>
    <w:rsid w:val="004F5F8B"/>
    <w:rsid w:val="004F7688"/>
    <w:rsid w:val="004F7C8A"/>
    <w:rsid w:val="00500A88"/>
    <w:rsid w:val="005066E6"/>
    <w:rsid w:val="00506CD8"/>
    <w:rsid w:val="00506FBD"/>
    <w:rsid w:val="005071D9"/>
    <w:rsid w:val="0050739E"/>
    <w:rsid w:val="0051264B"/>
    <w:rsid w:val="00512C70"/>
    <w:rsid w:val="00512F62"/>
    <w:rsid w:val="00515453"/>
    <w:rsid w:val="0051723C"/>
    <w:rsid w:val="00517258"/>
    <w:rsid w:val="005176DE"/>
    <w:rsid w:val="00517853"/>
    <w:rsid w:val="00517D4F"/>
    <w:rsid w:val="0052011F"/>
    <w:rsid w:val="00522BF4"/>
    <w:rsid w:val="00524000"/>
    <w:rsid w:val="005276AA"/>
    <w:rsid w:val="005323C7"/>
    <w:rsid w:val="00534546"/>
    <w:rsid w:val="005353AB"/>
    <w:rsid w:val="00535AAE"/>
    <w:rsid w:val="00540687"/>
    <w:rsid w:val="00540C6E"/>
    <w:rsid w:val="005419CB"/>
    <w:rsid w:val="00541A96"/>
    <w:rsid w:val="005438C2"/>
    <w:rsid w:val="005443E8"/>
    <w:rsid w:val="00545079"/>
    <w:rsid w:val="00547B52"/>
    <w:rsid w:val="00550C64"/>
    <w:rsid w:val="00551027"/>
    <w:rsid w:val="00551F4C"/>
    <w:rsid w:val="00556E70"/>
    <w:rsid w:val="00556FA7"/>
    <w:rsid w:val="0055709E"/>
    <w:rsid w:val="0056088D"/>
    <w:rsid w:val="00560CEE"/>
    <w:rsid w:val="0056237B"/>
    <w:rsid w:val="00562498"/>
    <w:rsid w:val="005631A7"/>
    <w:rsid w:val="00563274"/>
    <w:rsid w:val="00563EE7"/>
    <w:rsid w:val="00564D0E"/>
    <w:rsid w:val="00567F65"/>
    <w:rsid w:val="005713D6"/>
    <w:rsid w:val="005720B9"/>
    <w:rsid w:val="00572A5C"/>
    <w:rsid w:val="00572C07"/>
    <w:rsid w:val="005839A8"/>
    <w:rsid w:val="00583C70"/>
    <w:rsid w:val="00591C5B"/>
    <w:rsid w:val="0059276B"/>
    <w:rsid w:val="00596067"/>
    <w:rsid w:val="00596DC8"/>
    <w:rsid w:val="005A3031"/>
    <w:rsid w:val="005A5684"/>
    <w:rsid w:val="005B0AFE"/>
    <w:rsid w:val="005B29F1"/>
    <w:rsid w:val="005B3225"/>
    <w:rsid w:val="005B507F"/>
    <w:rsid w:val="005B600B"/>
    <w:rsid w:val="005B659E"/>
    <w:rsid w:val="005C17E0"/>
    <w:rsid w:val="005C4602"/>
    <w:rsid w:val="005D0011"/>
    <w:rsid w:val="005D040D"/>
    <w:rsid w:val="005D16C6"/>
    <w:rsid w:val="005D42B3"/>
    <w:rsid w:val="005D69B9"/>
    <w:rsid w:val="005D6D0A"/>
    <w:rsid w:val="005E0A49"/>
    <w:rsid w:val="005E2670"/>
    <w:rsid w:val="005E45BC"/>
    <w:rsid w:val="005E59A6"/>
    <w:rsid w:val="005E5C23"/>
    <w:rsid w:val="005E742A"/>
    <w:rsid w:val="005E7724"/>
    <w:rsid w:val="005F1A00"/>
    <w:rsid w:val="006013F8"/>
    <w:rsid w:val="00602489"/>
    <w:rsid w:val="00602695"/>
    <w:rsid w:val="00604678"/>
    <w:rsid w:val="006046EB"/>
    <w:rsid w:val="00604815"/>
    <w:rsid w:val="00605F36"/>
    <w:rsid w:val="00613FD5"/>
    <w:rsid w:val="00614536"/>
    <w:rsid w:val="006151CA"/>
    <w:rsid w:val="0062128B"/>
    <w:rsid w:val="00621543"/>
    <w:rsid w:val="00622CB1"/>
    <w:rsid w:val="006243BA"/>
    <w:rsid w:val="006252D5"/>
    <w:rsid w:val="00625308"/>
    <w:rsid w:val="006255AC"/>
    <w:rsid w:val="006309EF"/>
    <w:rsid w:val="00631508"/>
    <w:rsid w:val="00644103"/>
    <w:rsid w:val="00644567"/>
    <w:rsid w:val="00650086"/>
    <w:rsid w:val="00650101"/>
    <w:rsid w:val="00650CC2"/>
    <w:rsid w:val="00652708"/>
    <w:rsid w:val="00652803"/>
    <w:rsid w:val="00652F29"/>
    <w:rsid w:val="006557E7"/>
    <w:rsid w:val="00660907"/>
    <w:rsid w:val="00661987"/>
    <w:rsid w:val="00662E52"/>
    <w:rsid w:val="00663865"/>
    <w:rsid w:val="00663AAC"/>
    <w:rsid w:val="00663FAF"/>
    <w:rsid w:val="006662C8"/>
    <w:rsid w:val="00666CA2"/>
    <w:rsid w:val="00667342"/>
    <w:rsid w:val="0067220F"/>
    <w:rsid w:val="00672D67"/>
    <w:rsid w:val="0067339B"/>
    <w:rsid w:val="006742BF"/>
    <w:rsid w:val="0067526D"/>
    <w:rsid w:val="00675B0A"/>
    <w:rsid w:val="00683A80"/>
    <w:rsid w:val="00685DF8"/>
    <w:rsid w:val="00691639"/>
    <w:rsid w:val="006918A7"/>
    <w:rsid w:val="00693F79"/>
    <w:rsid w:val="00695A52"/>
    <w:rsid w:val="00696E15"/>
    <w:rsid w:val="00697302"/>
    <w:rsid w:val="00697592"/>
    <w:rsid w:val="006A0607"/>
    <w:rsid w:val="006A17C8"/>
    <w:rsid w:val="006A18B3"/>
    <w:rsid w:val="006A1C9E"/>
    <w:rsid w:val="006A1E74"/>
    <w:rsid w:val="006A46BF"/>
    <w:rsid w:val="006A4AC6"/>
    <w:rsid w:val="006A5596"/>
    <w:rsid w:val="006B09CF"/>
    <w:rsid w:val="006B0EFE"/>
    <w:rsid w:val="006B1312"/>
    <w:rsid w:val="006B252B"/>
    <w:rsid w:val="006B6EE5"/>
    <w:rsid w:val="006C1E60"/>
    <w:rsid w:val="006C2EA3"/>
    <w:rsid w:val="006C3A4A"/>
    <w:rsid w:val="006C5B81"/>
    <w:rsid w:val="006C6F4C"/>
    <w:rsid w:val="006D213C"/>
    <w:rsid w:val="006D3619"/>
    <w:rsid w:val="006D4BBF"/>
    <w:rsid w:val="006E270A"/>
    <w:rsid w:val="006E3749"/>
    <w:rsid w:val="006E604D"/>
    <w:rsid w:val="006E6FC9"/>
    <w:rsid w:val="006F00A0"/>
    <w:rsid w:val="006F0257"/>
    <w:rsid w:val="006F0BB9"/>
    <w:rsid w:val="006F1643"/>
    <w:rsid w:val="006F1B46"/>
    <w:rsid w:val="006F1D38"/>
    <w:rsid w:val="006F2041"/>
    <w:rsid w:val="006F491F"/>
    <w:rsid w:val="006F4CB8"/>
    <w:rsid w:val="006F54EB"/>
    <w:rsid w:val="006F5894"/>
    <w:rsid w:val="006F5AD7"/>
    <w:rsid w:val="006F63E5"/>
    <w:rsid w:val="00700369"/>
    <w:rsid w:val="00702084"/>
    <w:rsid w:val="00702309"/>
    <w:rsid w:val="007074D0"/>
    <w:rsid w:val="0071609E"/>
    <w:rsid w:val="00717ECF"/>
    <w:rsid w:val="00720018"/>
    <w:rsid w:val="00720652"/>
    <w:rsid w:val="00722711"/>
    <w:rsid w:val="00722C6C"/>
    <w:rsid w:val="00722EC9"/>
    <w:rsid w:val="00723C37"/>
    <w:rsid w:val="00726091"/>
    <w:rsid w:val="007272B1"/>
    <w:rsid w:val="007273B4"/>
    <w:rsid w:val="00727E30"/>
    <w:rsid w:val="00730E78"/>
    <w:rsid w:val="00734243"/>
    <w:rsid w:val="007351AF"/>
    <w:rsid w:val="007448A0"/>
    <w:rsid w:val="00744CCF"/>
    <w:rsid w:val="007468E9"/>
    <w:rsid w:val="00750BF3"/>
    <w:rsid w:val="00751341"/>
    <w:rsid w:val="0076143C"/>
    <w:rsid w:val="00762015"/>
    <w:rsid w:val="0076283A"/>
    <w:rsid w:val="007643C9"/>
    <w:rsid w:val="00765DA7"/>
    <w:rsid w:val="00770697"/>
    <w:rsid w:val="00773BE0"/>
    <w:rsid w:val="00774BD6"/>
    <w:rsid w:val="007750A1"/>
    <w:rsid w:val="0077567E"/>
    <w:rsid w:val="00780B71"/>
    <w:rsid w:val="00781A3E"/>
    <w:rsid w:val="00781E4D"/>
    <w:rsid w:val="0078622E"/>
    <w:rsid w:val="00786DDA"/>
    <w:rsid w:val="0079090F"/>
    <w:rsid w:val="007911F5"/>
    <w:rsid w:val="007934EA"/>
    <w:rsid w:val="00793C82"/>
    <w:rsid w:val="00796340"/>
    <w:rsid w:val="00796530"/>
    <w:rsid w:val="00797FBA"/>
    <w:rsid w:val="007A1092"/>
    <w:rsid w:val="007A27E3"/>
    <w:rsid w:val="007A53A3"/>
    <w:rsid w:val="007A5AE0"/>
    <w:rsid w:val="007A6048"/>
    <w:rsid w:val="007B2821"/>
    <w:rsid w:val="007B5C2F"/>
    <w:rsid w:val="007B732E"/>
    <w:rsid w:val="007B79B1"/>
    <w:rsid w:val="007B7CCF"/>
    <w:rsid w:val="007B7E12"/>
    <w:rsid w:val="007C0C95"/>
    <w:rsid w:val="007C157C"/>
    <w:rsid w:val="007C2EC0"/>
    <w:rsid w:val="007C3AD1"/>
    <w:rsid w:val="007C509B"/>
    <w:rsid w:val="007C50C8"/>
    <w:rsid w:val="007C5C78"/>
    <w:rsid w:val="007C6655"/>
    <w:rsid w:val="007C6D63"/>
    <w:rsid w:val="007D08EF"/>
    <w:rsid w:val="007D36F7"/>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F28"/>
    <w:rsid w:val="00816097"/>
    <w:rsid w:val="00816E5C"/>
    <w:rsid w:val="0081751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5897"/>
    <w:rsid w:val="008468ED"/>
    <w:rsid w:val="008479DB"/>
    <w:rsid w:val="008506E4"/>
    <w:rsid w:val="008529D7"/>
    <w:rsid w:val="00854095"/>
    <w:rsid w:val="00855635"/>
    <w:rsid w:val="0085753A"/>
    <w:rsid w:val="00857E9E"/>
    <w:rsid w:val="00861BF8"/>
    <w:rsid w:val="008635C8"/>
    <w:rsid w:val="008649E4"/>
    <w:rsid w:val="00864ECC"/>
    <w:rsid w:val="00864EDF"/>
    <w:rsid w:val="00871CB9"/>
    <w:rsid w:val="00871CEB"/>
    <w:rsid w:val="00872187"/>
    <w:rsid w:val="00873A9B"/>
    <w:rsid w:val="0087524D"/>
    <w:rsid w:val="00876B0E"/>
    <w:rsid w:val="008779E6"/>
    <w:rsid w:val="008815D9"/>
    <w:rsid w:val="00881737"/>
    <w:rsid w:val="008833CD"/>
    <w:rsid w:val="00886F97"/>
    <w:rsid w:val="00891719"/>
    <w:rsid w:val="00892CE4"/>
    <w:rsid w:val="008931FC"/>
    <w:rsid w:val="00893B8A"/>
    <w:rsid w:val="00894350"/>
    <w:rsid w:val="00894918"/>
    <w:rsid w:val="00894A09"/>
    <w:rsid w:val="00895C2D"/>
    <w:rsid w:val="00896476"/>
    <w:rsid w:val="00897B33"/>
    <w:rsid w:val="008A3361"/>
    <w:rsid w:val="008A73F9"/>
    <w:rsid w:val="008A77AF"/>
    <w:rsid w:val="008A79DE"/>
    <w:rsid w:val="008B18CF"/>
    <w:rsid w:val="008B2992"/>
    <w:rsid w:val="008B3033"/>
    <w:rsid w:val="008B32A4"/>
    <w:rsid w:val="008B3ABC"/>
    <w:rsid w:val="008B44D6"/>
    <w:rsid w:val="008B6254"/>
    <w:rsid w:val="008B7A00"/>
    <w:rsid w:val="008C043E"/>
    <w:rsid w:val="008C1540"/>
    <w:rsid w:val="008C256F"/>
    <w:rsid w:val="008C2840"/>
    <w:rsid w:val="008C3848"/>
    <w:rsid w:val="008C450A"/>
    <w:rsid w:val="008D413B"/>
    <w:rsid w:val="008D4916"/>
    <w:rsid w:val="008D66A2"/>
    <w:rsid w:val="008D7165"/>
    <w:rsid w:val="008E2B0F"/>
    <w:rsid w:val="008E3854"/>
    <w:rsid w:val="008E404A"/>
    <w:rsid w:val="008E444E"/>
    <w:rsid w:val="008E4C62"/>
    <w:rsid w:val="008E72F1"/>
    <w:rsid w:val="008F03BB"/>
    <w:rsid w:val="008F1752"/>
    <w:rsid w:val="008F197A"/>
    <w:rsid w:val="008F1C98"/>
    <w:rsid w:val="008F2245"/>
    <w:rsid w:val="008F3A68"/>
    <w:rsid w:val="008F44C2"/>
    <w:rsid w:val="008F49DB"/>
    <w:rsid w:val="008F5CE4"/>
    <w:rsid w:val="008F631C"/>
    <w:rsid w:val="0090118B"/>
    <w:rsid w:val="00902242"/>
    <w:rsid w:val="009043E3"/>
    <w:rsid w:val="00904C12"/>
    <w:rsid w:val="00906132"/>
    <w:rsid w:val="009069F1"/>
    <w:rsid w:val="00910498"/>
    <w:rsid w:val="00910700"/>
    <w:rsid w:val="00910F88"/>
    <w:rsid w:val="009116E4"/>
    <w:rsid w:val="0091189F"/>
    <w:rsid w:val="00911D93"/>
    <w:rsid w:val="0091242C"/>
    <w:rsid w:val="00914F6D"/>
    <w:rsid w:val="00921F30"/>
    <w:rsid w:val="009227E5"/>
    <w:rsid w:val="009230A2"/>
    <w:rsid w:val="00925BE6"/>
    <w:rsid w:val="0092644D"/>
    <w:rsid w:val="00926B55"/>
    <w:rsid w:val="00927876"/>
    <w:rsid w:val="009303DA"/>
    <w:rsid w:val="0093054C"/>
    <w:rsid w:val="0093280C"/>
    <w:rsid w:val="00933E90"/>
    <w:rsid w:val="00936398"/>
    <w:rsid w:val="00936593"/>
    <w:rsid w:val="00936F38"/>
    <w:rsid w:val="00942273"/>
    <w:rsid w:val="00942A15"/>
    <w:rsid w:val="00944F5C"/>
    <w:rsid w:val="00945D4E"/>
    <w:rsid w:val="00950367"/>
    <w:rsid w:val="00952449"/>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502"/>
    <w:rsid w:val="00977DDE"/>
    <w:rsid w:val="0098133B"/>
    <w:rsid w:val="009816BF"/>
    <w:rsid w:val="00987573"/>
    <w:rsid w:val="00987A49"/>
    <w:rsid w:val="00992834"/>
    <w:rsid w:val="00992867"/>
    <w:rsid w:val="00995C40"/>
    <w:rsid w:val="00997A86"/>
    <w:rsid w:val="009A1FDC"/>
    <w:rsid w:val="009A663F"/>
    <w:rsid w:val="009A6836"/>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2F40"/>
    <w:rsid w:val="009F4096"/>
    <w:rsid w:val="009F5B19"/>
    <w:rsid w:val="009F6537"/>
    <w:rsid w:val="009F70BB"/>
    <w:rsid w:val="00A002A3"/>
    <w:rsid w:val="00A00FA1"/>
    <w:rsid w:val="00A03699"/>
    <w:rsid w:val="00A0425C"/>
    <w:rsid w:val="00A0447D"/>
    <w:rsid w:val="00A06DA0"/>
    <w:rsid w:val="00A077B4"/>
    <w:rsid w:val="00A07AF3"/>
    <w:rsid w:val="00A10378"/>
    <w:rsid w:val="00A1095E"/>
    <w:rsid w:val="00A115B2"/>
    <w:rsid w:val="00A11FBA"/>
    <w:rsid w:val="00A16879"/>
    <w:rsid w:val="00A17BDC"/>
    <w:rsid w:val="00A20D5D"/>
    <w:rsid w:val="00A21EED"/>
    <w:rsid w:val="00A22A5C"/>
    <w:rsid w:val="00A22A9A"/>
    <w:rsid w:val="00A25328"/>
    <w:rsid w:val="00A2672A"/>
    <w:rsid w:val="00A33F90"/>
    <w:rsid w:val="00A341EC"/>
    <w:rsid w:val="00A34A87"/>
    <w:rsid w:val="00A351D1"/>
    <w:rsid w:val="00A363DA"/>
    <w:rsid w:val="00A363DD"/>
    <w:rsid w:val="00A3673B"/>
    <w:rsid w:val="00A36A6B"/>
    <w:rsid w:val="00A36EB4"/>
    <w:rsid w:val="00A36EC9"/>
    <w:rsid w:val="00A37A64"/>
    <w:rsid w:val="00A37B03"/>
    <w:rsid w:val="00A37E25"/>
    <w:rsid w:val="00A4119C"/>
    <w:rsid w:val="00A416D0"/>
    <w:rsid w:val="00A4572B"/>
    <w:rsid w:val="00A5283F"/>
    <w:rsid w:val="00A538D0"/>
    <w:rsid w:val="00A53C77"/>
    <w:rsid w:val="00A55490"/>
    <w:rsid w:val="00A55A2E"/>
    <w:rsid w:val="00A55E4A"/>
    <w:rsid w:val="00A5621C"/>
    <w:rsid w:val="00A56626"/>
    <w:rsid w:val="00A640F5"/>
    <w:rsid w:val="00A64E99"/>
    <w:rsid w:val="00A6538E"/>
    <w:rsid w:val="00A653CD"/>
    <w:rsid w:val="00A7030F"/>
    <w:rsid w:val="00A720DF"/>
    <w:rsid w:val="00A7715D"/>
    <w:rsid w:val="00A77E8C"/>
    <w:rsid w:val="00A80723"/>
    <w:rsid w:val="00A81398"/>
    <w:rsid w:val="00A816FC"/>
    <w:rsid w:val="00A841A4"/>
    <w:rsid w:val="00A8423E"/>
    <w:rsid w:val="00A8589B"/>
    <w:rsid w:val="00A90532"/>
    <w:rsid w:val="00A93D70"/>
    <w:rsid w:val="00A94B94"/>
    <w:rsid w:val="00A9541A"/>
    <w:rsid w:val="00A96A28"/>
    <w:rsid w:val="00A97B94"/>
    <w:rsid w:val="00A97B9F"/>
    <w:rsid w:val="00AA1645"/>
    <w:rsid w:val="00AA2832"/>
    <w:rsid w:val="00AA48A0"/>
    <w:rsid w:val="00AA6AC1"/>
    <w:rsid w:val="00AC7A68"/>
    <w:rsid w:val="00AD0539"/>
    <w:rsid w:val="00AD09C9"/>
    <w:rsid w:val="00AD2742"/>
    <w:rsid w:val="00AD2CF3"/>
    <w:rsid w:val="00AD3761"/>
    <w:rsid w:val="00AD6854"/>
    <w:rsid w:val="00AD6C45"/>
    <w:rsid w:val="00AD71CB"/>
    <w:rsid w:val="00AE25DE"/>
    <w:rsid w:val="00AE34A0"/>
    <w:rsid w:val="00AE4900"/>
    <w:rsid w:val="00AE4DC2"/>
    <w:rsid w:val="00AF0DFC"/>
    <w:rsid w:val="00AF1748"/>
    <w:rsid w:val="00AF2CF5"/>
    <w:rsid w:val="00AF4A38"/>
    <w:rsid w:val="00AF540B"/>
    <w:rsid w:val="00AF5EB6"/>
    <w:rsid w:val="00AF6E64"/>
    <w:rsid w:val="00B003FF"/>
    <w:rsid w:val="00B011F0"/>
    <w:rsid w:val="00B01AE2"/>
    <w:rsid w:val="00B03458"/>
    <w:rsid w:val="00B034DD"/>
    <w:rsid w:val="00B058D4"/>
    <w:rsid w:val="00B07BA7"/>
    <w:rsid w:val="00B11CC9"/>
    <w:rsid w:val="00B15170"/>
    <w:rsid w:val="00B163C6"/>
    <w:rsid w:val="00B16BF0"/>
    <w:rsid w:val="00B17D15"/>
    <w:rsid w:val="00B17E30"/>
    <w:rsid w:val="00B20A68"/>
    <w:rsid w:val="00B20B35"/>
    <w:rsid w:val="00B234D8"/>
    <w:rsid w:val="00B23CF9"/>
    <w:rsid w:val="00B24907"/>
    <w:rsid w:val="00B25F82"/>
    <w:rsid w:val="00B26699"/>
    <w:rsid w:val="00B26D3C"/>
    <w:rsid w:val="00B3070D"/>
    <w:rsid w:val="00B3298A"/>
    <w:rsid w:val="00B33EB6"/>
    <w:rsid w:val="00B351ED"/>
    <w:rsid w:val="00B35711"/>
    <w:rsid w:val="00B36ED1"/>
    <w:rsid w:val="00B403AD"/>
    <w:rsid w:val="00B44D0A"/>
    <w:rsid w:val="00B474FD"/>
    <w:rsid w:val="00B5248B"/>
    <w:rsid w:val="00B5266C"/>
    <w:rsid w:val="00B55BB0"/>
    <w:rsid w:val="00B575BE"/>
    <w:rsid w:val="00B6082B"/>
    <w:rsid w:val="00B635B6"/>
    <w:rsid w:val="00B64332"/>
    <w:rsid w:val="00B66467"/>
    <w:rsid w:val="00B704EF"/>
    <w:rsid w:val="00B711A6"/>
    <w:rsid w:val="00B7178A"/>
    <w:rsid w:val="00B7240D"/>
    <w:rsid w:val="00B7252C"/>
    <w:rsid w:val="00B729A5"/>
    <w:rsid w:val="00B73743"/>
    <w:rsid w:val="00B74E49"/>
    <w:rsid w:val="00B752EB"/>
    <w:rsid w:val="00B762A9"/>
    <w:rsid w:val="00B77972"/>
    <w:rsid w:val="00B805D2"/>
    <w:rsid w:val="00B82FAF"/>
    <w:rsid w:val="00B84C01"/>
    <w:rsid w:val="00B859BC"/>
    <w:rsid w:val="00B9026B"/>
    <w:rsid w:val="00B91D6D"/>
    <w:rsid w:val="00B9350A"/>
    <w:rsid w:val="00B951C8"/>
    <w:rsid w:val="00B96B51"/>
    <w:rsid w:val="00BA080B"/>
    <w:rsid w:val="00BA1004"/>
    <w:rsid w:val="00BA1489"/>
    <w:rsid w:val="00BA26DC"/>
    <w:rsid w:val="00BA2D8D"/>
    <w:rsid w:val="00BA3842"/>
    <w:rsid w:val="00BA3DD7"/>
    <w:rsid w:val="00BA4FC7"/>
    <w:rsid w:val="00BA504D"/>
    <w:rsid w:val="00BA6A15"/>
    <w:rsid w:val="00BA7C2B"/>
    <w:rsid w:val="00BB0162"/>
    <w:rsid w:val="00BB0C03"/>
    <w:rsid w:val="00BB24EF"/>
    <w:rsid w:val="00BB25C6"/>
    <w:rsid w:val="00BB3191"/>
    <w:rsid w:val="00BB74D3"/>
    <w:rsid w:val="00BC2A64"/>
    <w:rsid w:val="00BC378A"/>
    <w:rsid w:val="00BC3FA5"/>
    <w:rsid w:val="00BC4BED"/>
    <w:rsid w:val="00BC563B"/>
    <w:rsid w:val="00BD1CF2"/>
    <w:rsid w:val="00BD38EB"/>
    <w:rsid w:val="00BD4587"/>
    <w:rsid w:val="00BE0A15"/>
    <w:rsid w:val="00BE130F"/>
    <w:rsid w:val="00BE2297"/>
    <w:rsid w:val="00BE3772"/>
    <w:rsid w:val="00BE7032"/>
    <w:rsid w:val="00BE7719"/>
    <w:rsid w:val="00BE7FBB"/>
    <w:rsid w:val="00BF008C"/>
    <w:rsid w:val="00BF06A6"/>
    <w:rsid w:val="00BF0886"/>
    <w:rsid w:val="00BF20CC"/>
    <w:rsid w:val="00BF6093"/>
    <w:rsid w:val="00BF65BF"/>
    <w:rsid w:val="00BF7A48"/>
    <w:rsid w:val="00C0192F"/>
    <w:rsid w:val="00C01DB6"/>
    <w:rsid w:val="00C100B0"/>
    <w:rsid w:val="00C1083D"/>
    <w:rsid w:val="00C11290"/>
    <w:rsid w:val="00C11B29"/>
    <w:rsid w:val="00C14D0F"/>
    <w:rsid w:val="00C160AD"/>
    <w:rsid w:val="00C1622C"/>
    <w:rsid w:val="00C17608"/>
    <w:rsid w:val="00C2292D"/>
    <w:rsid w:val="00C2462E"/>
    <w:rsid w:val="00C2611B"/>
    <w:rsid w:val="00C272D2"/>
    <w:rsid w:val="00C3278E"/>
    <w:rsid w:val="00C34300"/>
    <w:rsid w:val="00C3584E"/>
    <w:rsid w:val="00C36418"/>
    <w:rsid w:val="00C41267"/>
    <w:rsid w:val="00C41365"/>
    <w:rsid w:val="00C413AE"/>
    <w:rsid w:val="00C42B80"/>
    <w:rsid w:val="00C4489D"/>
    <w:rsid w:val="00C453AE"/>
    <w:rsid w:val="00C45832"/>
    <w:rsid w:val="00C462E2"/>
    <w:rsid w:val="00C5397C"/>
    <w:rsid w:val="00C55074"/>
    <w:rsid w:val="00C611AF"/>
    <w:rsid w:val="00C62F3E"/>
    <w:rsid w:val="00C64258"/>
    <w:rsid w:val="00C662B3"/>
    <w:rsid w:val="00C72362"/>
    <w:rsid w:val="00C73F22"/>
    <w:rsid w:val="00C7720C"/>
    <w:rsid w:val="00C81E16"/>
    <w:rsid w:val="00C837C0"/>
    <w:rsid w:val="00C84F6E"/>
    <w:rsid w:val="00C85EEA"/>
    <w:rsid w:val="00C87006"/>
    <w:rsid w:val="00C901B6"/>
    <w:rsid w:val="00C90B18"/>
    <w:rsid w:val="00C91BDE"/>
    <w:rsid w:val="00C92C6F"/>
    <w:rsid w:val="00C9350E"/>
    <w:rsid w:val="00C93A90"/>
    <w:rsid w:val="00C9409E"/>
    <w:rsid w:val="00CA3CAB"/>
    <w:rsid w:val="00CA40FD"/>
    <w:rsid w:val="00CB1034"/>
    <w:rsid w:val="00CB2309"/>
    <w:rsid w:val="00CB3D23"/>
    <w:rsid w:val="00CB5E39"/>
    <w:rsid w:val="00CB7441"/>
    <w:rsid w:val="00CC07F8"/>
    <w:rsid w:val="00CC0F56"/>
    <w:rsid w:val="00CC3468"/>
    <w:rsid w:val="00CC3DFE"/>
    <w:rsid w:val="00CC404B"/>
    <w:rsid w:val="00CD29B1"/>
    <w:rsid w:val="00CD2B1A"/>
    <w:rsid w:val="00CD33AB"/>
    <w:rsid w:val="00CD34F1"/>
    <w:rsid w:val="00CD3E87"/>
    <w:rsid w:val="00CD4106"/>
    <w:rsid w:val="00CD45BC"/>
    <w:rsid w:val="00CD6E05"/>
    <w:rsid w:val="00CE20C2"/>
    <w:rsid w:val="00CE22A2"/>
    <w:rsid w:val="00CE2885"/>
    <w:rsid w:val="00CE2CE5"/>
    <w:rsid w:val="00CE5835"/>
    <w:rsid w:val="00CE5FAD"/>
    <w:rsid w:val="00CF0920"/>
    <w:rsid w:val="00CF1284"/>
    <w:rsid w:val="00CF2862"/>
    <w:rsid w:val="00CF3467"/>
    <w:rsid w:val="00CF747E"/>
    <w:rsid w:val="00D005C3"/>
    <w:rsid w:val="00D01A81"/>
    <w:rsid w:val="00D055BE"/>
    <w:rsid w:val="00D067D8"/>
    <w:rsid w:val="00D07E4A"/>
    <w:rsid w:val="00D07EF3"/>
    <w:rsid w:val="00D10C22"/>
    <w:rsid w:val="00D1166C"/>
    <w:rsid w:val="00D11F52"/>
    <w:rsid w:val="00D20BE7"/>
    <w:rsid w:val="00D222C9"/>
    <w:rsid w:val="00D23AB1"/>
    <w:rsid w:val="00D24BF3"/>
    <w:rsid w:val="00D255E2"/>
    <w:rsid w:val="00D2750A"/>
    <w:rsid w:val="00D27E01"/>
    <w:rsid w:val="00D30248"/>
    <w:rsid w:val="00D30421"/>
    <w:rsid w:val="00D32B9A"/>
    <w:rsid w:val="00D34890"/>
    <w:rsid w:val="00D348E0"/>
    <w:rsid w:val="00D36499"/>
    <w:rsid w:val="00D405D2"/>
    <w:rsid w:val="00D40AC3"/>
    <w:rsid w:val="00D4496B"/>
    <w:rsid w:val="00D53699"/>
    <w:rsid w:val="00D53E65"/>
    <w:rsid w:val="00D60B72"/>
    <w:rsid w:val="00D74551"/>
    <w:rsid w:val="00D74AC5"/>
    <w:rsid w:val="00D76253"/>
    <w:rsid w:val="00D77F9D"/>
    <w:rsid w:val="00D811F9"/>
    <w:rsid w:val="00D818ED"/>
    <w:rsid w:val="00D82A48"/>
    <w:rsid w:val="00D853F1"/>
    <w:rsid w:val="00D866AA"/>
    <w:rsid w:val="00D86840"/>
    <w:rsid w:val="00D86A46"/>
    <w:rsid w:val="00D870A1"/>
    <w:rsid w:val="00D93D25"/>
    <w:rsid w:val="00D94956"/>
    <w:rsid w:val="00D96B00"/>
    <w:rsid w:val="00D96E71"/>
    <w:rsid w:val="00DA0629"/>
    <w:rsid w:val="00DA0B20"/>
    <w:rsid w:val="00DA2C97"/>
    <w:rsid w:val="00DA3A23"/>
    <w:rsid w:val="00DA489A"/>
    <w:rsid w:val="00DA4C74"/>
    <w:rsid w:val="00DA6B05"/>
    <w:rsid w:val="00DB0538"/>
    <w:rsid w:val="00DB159A"/>
    <w:rsid w:val="00DB229A"/>
    <w:rsid w:val="00DB22C4"/>
    <w:rsid w:val="00DB37E8"/>
    <w:rsid w:val="00DB4822"/>
    <w:rsid w:val="00DB4F93"/>
    <w:rsid w:val="00DB6810"/>
    <w:rsid w:val="00DB6A63"/>
    <w:rsid w:val="00DB73F5"/>
    <w:rsid w:val="00DC109E"/>
    <w:rsid w:val="00DC1882"/>
    <w:rsid w:val="00DC1E6B"/>
    <w:rsid w:val="00DC3332"/>
    <w:rsid w:val="00DC3C0B"/>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0A1"/>
    <w:rsid w:val="00DF11F0"/>
    <w:rsid w:val="00DF12E1"/>
    <w:rsid w:val="00DF55F3"/>
    <w:rsid w:val="00DF5C90"/>
    <w:rsid w:val="00DF79DC"/>
    <w:rsid w:val="00DF7FAC"/>
    <w:rsid w:val="00E00A63"/>
    <w:rsid w:val="00E01542"/>
    <w:rsid w:val="00E04F0A"/>
    <w:rsid w:val="00E06C73"/>
    <w:rsid w:val="00E07289"/>
    <w:rsid w:val="00E10442"/>
    <w:rsid w:val="00E1131F"/>
    <w:rsid w:val="00E1440C"/>
    <w:rsid w:val="00E150F4"/>
    <w:rsid w:val="00E1712A"/>
    <w:rsid w:val="00E22A29"/>
    <w:rsid w:val="00E23299"/>
    <w:rsid w:val="00E24456"/>
    <w:rsid w:val="00E306C2"/>
    <w:rsid w:val="00E321C6"/>
    <w:rsid w:val="00E33016"/>
    <w:rsid w:val="00E3342E"/>
    <w:rsid w:val="00E3475F"/>
    <w:rsid w:val="00E36834"/>
    <w:rsid w:val="00E36AA2"/>
    <w:rsid w:val="00E37DB9"/>
    <w:rsid w:val="00E418B8"/>
    <w:rsid w:val="00E42D26"/>
    <w:rsid w:val="00E44FE9"/>
    <w:rsid w:val="00E45EDD"/>
    <w:rsid w:val="00E4648B"/>
    <w:rsid w:val="00E500AE"/>
    <w:rsid w:val="00E524FB"/>
    <w:rsid w:val="00E5429A"/>
    <w:rsid w:val="00E54EE5"/>
    <w:rsid w:val="00E56588"/>
    <w:rsid w:val="00E574AC"/>
    <w:rsid w:val="00E62625"/>
    <w:rsid w:val="00E638B7"/>
    <w:rsid w:val="00E63A84"/>
    <w:rsid w:val="00E64553"/>
    <w:rsid w:val="00E6697E"/>
    <w:rsid w:val="00E66BDD"/>
    <w:rsid w:val="00E67C7C"/>
    <w:rsid w:val="00E70747"/>
    <w:rsid w:val="00E721A2"/>
    <w:rsid w:val="00E7279D"/>
    <w:rsid w:val="00E74CB5"/>
    <w:rsid w:val="00E7597B"/>
    <w:rsid w:val="00E81575"/>
    <w:rsid w:val="00E81BF9"/>
    <w:rsid w:val="00E8275D"/>
    <w:rsid w:val="00E84042"/>
    <w:rsid w:val="00E844C1"/>
    <w:rsid w:val="00E84772"/>
    <w:rsid w:val="00E8785B"/>
    <w:rsid w:val="00E91C5C"/>
    <w:rsid w:val="00E91CB1"/>
    <w:rsid w:val="00E91E7B"/>
    <w:rsid w:val="00E92B48"/>
    <w:rsid w:val="00E92D3D"/>
    <w:rsid w:val="00E92DD3"/>
    <w:rsid w:val="00E933D3"/>
    <w:rsid w:val="00E93F8A"/>
    <w:rsid w:val="00E942F4"/>
    <w:rsid w:val="00E952CD"/>
    <w:rsid w:val="00EA20D7"/>
    <w:rsid w:val="00EA2B9C"/>
    <w:rsid w:val="00EA31C3"/>
    <w:rsid w:val="00EA35E2"/>
    <w:rsid w:val="00EA4BFC"/>
    <w:rsid w:val="00EA4CA9"/>
    <w:rsid w:val="00EA51AC"/>
    <w:rsid w:val="00EB00AD"/>
    <w:rsid w:val="00EB1334"/>
    <w:rsid w:val="00EB3427"/>
    <w:rsid w:val="00EB4C86"/>
    <w:rsid w:val="00EB575F"/>
    <w:rsid w:val="00EB7813"/>
    <w:rsid w:val="00EC17C8"/>
    <w:rsid w:val="00EC1BFD"/>
    <w:rsid w:val="00EC1FA6"/>
    <w:rsid w:val="00EC2B52"/>
    <w:rsid w:val="00EC34C8"/>
    <w:rsid w:val="00EC49AF"/>
    <w:rsid w:val="00EC5963"/>
    <w:rsid w:val="00EC6CBB"/>
    <w:rsid w:val="00EC73A2"/>
    <w:rsid w:val="00EC7EFF"/>
    <w:rsid w:val="00ED0A55"/>
    <w:rsid w:val="00ED1F27"/>
    <w:rsid w:val="00ED20A0"/>
    <w:rsid w:val="00ED44AC"/>
    <w:rsid w:val="00ED504E"/>
    <w:rsid w:val="00ED5F70"/>
    <w:rsid w:val="00EE0A7C"/>
    <w:rsid w:val="00EE4727"/>
    <w:rsid w:val="00EF0864"/>
    <w:rsid w:val="00EF1519"/>
    <w:rsid w:val="00EF1D04"/>
    <w:rsid w:val="00EF3090"/>
    <w:rsid w:val="00EF3759"/>
    <w:rsid w:val="00EF3E0E"/>
    <w:rsid w:val="00EF4409"/>
    <w:rsid w:val="00EF5A64"/>
    <w:rsid w:val="00EF5C99"/>
    <w:rsid w:val="00EF61AC"/>
    <w:rsid w:val="00EF61C8"/>
    <w:rsid w:val="00EF73A9"/>
    <w:rsid w:val="00EF7973"/>
    <w:rsid w:val="00F0042B"/>
    <w:rsid w:val="00F014B1"/>
    <w:rsid w:val="00F01513"/>
    <w:rsid w:val="00F023B2"/>
    <w:rsid w:val="00F02427"/>
    <w:rsid w:val="00F0488F"/>
    <w:rsid w:val="00F05239"/>
    <w:rsid w:val="00F07E9C"/>
    <w:rsid w:val="00F15CFF"/>
    <w:rsid w:val="00F15E28"/>
    <w:rsid w:val="00F15FF0"/>
    <w:rsid w:val="00F17024"/>
    <w:rsid w:val="00F2082E"/>
    <w:rsid w:val="00F23FCA"/>
    <w:rsid w:val="00F2420F"/>
    <w:rsid w:val="00F252CB"/>
    <w:rsid w:val="00F25F7A"/>
    <w:rsid w:val="00F26D94"/>
    <w:rsid w:val="00F3089D"/>
    <w:rsid w:val="00F309EC"/>
    <w:rsid w:val="00F30C0E"/>
    <w:rsid w:val="00F30E4C"/>
    <w:rsid w:val="00F335AF"/>
    <w:rsid w:val="00F34028"/>
    <w:rsid w:val="00F3711A"/>
    <w:rsid w:val="00F40964"/>
    <w:rsid w:val="00F40DE7"/>
    <w:rsid w:val="00F41FD9"/>
    <w:rsid w:val="00F42DA7"/>
    <w:rsid w:val="00F43145"/>
    <w:rsid w:val="00F437AD"/>
    <w:rsid w:val="00F45ADD"/>
    <w:rsid w:val="00F46AC4"/>
    <w:rsid w:val="00F470E7"/>
    <w:rsid w:val="00F51E0D"/>
    <w:rsid w:val="00F523DF"/>
    <w:rsid w:val="00F525A1"/>
    <w:rsid w:val="00F52E0B"/>
    <w:rsid w:val="00F53E36"/>
    <w:rsid w:val="00F5416E"/>
    <w:rsid w:val="00F549EF"/>
    <w:rsid w:val="00F55FB3"/>
    <w:rsid w:val="00F56376"/>
    <w:rsid w:val="00F61C1E"/>
    <w:rsid w:val="00F624A3"/>
    <w:rsid w:val="00F65BA7"/>
    <w:rsid w:val="00F65BEE"/>
    <w:rsid w:val="00F701D7"/>
    <w:rsid w:val="00F71C70"/>
    <w:rsid w:val="00F73C1D"/>
    <w:rsid w:val="00F75B4A"/>
    <w:rsid w:val="00F765EA"/>
    <w:rsid w:val="00F76BAC"/>
    <w:rsid w:val="00F772E4"/>
    <w:rsid w:val="00F7798D"/>
    <w:rsid w:val="00F77EB5"/>
    <w:rsid w:val="00F82DBB"/>
    <w:rsid w:val="00F84D19"/>
    <w:rsid w:val="00F872C9"/>
    <w:rsid w:val="00F87869"/>
    <w:rsid w:val="00F91F82"/>
    <w:rsid w:val="00F94C43"/>
    <w:rsid w:val="00FA1D39"/>
    <w:rsid w:val="00FA72A2"/>
    <w:rsid w:val="00FB01DD"/>
    <w:rsid w:val="00FB42B0"/>
    <w:rsid w:val="00FB4814"/>
    <w:rsid w:val="00FB66D6"/>
    <w:rsid w:val="00FC1240"/>
    <w:rsid w:val="00FC288B"/>
    <w:rsid w:val="00FC4337"/>
    <w:rsid w:val="00FC48DD"/>
    <w:rsid w:val="00FC60AC"/>
    <w:rsid w:val="00FC6903"/>
    <w:rsid w:val="00FD11B6"/>
    <w:rsid w:val="00FD37F4"/>
    <w:rsid w:val="00FD5340"/>
    <w:rsid w:val="00FD75A2"/>
    <w:rsid w:val="00FE0336"/>
    <w:rsid w:val="00FE08E9"/>
    <w:rsid w:val="00FE1C2C"/>
    <w:rsid w:val="00FE1F4A"/>
    <w:rsid w:val="00FE269C"/>
    <w:rsid w:val="00FE28C3"/>
    <w:rsid w:val="00FE2B3C"/>
    <w:rsid w:val="00FE3FF7"/>
    <w:rsid w:val="00FE45D7"/>
    <w:rsid w:val="00FE70E2"/>
    <w:rsid w:val="00FF3712"/>
    <w:rsid w:val="00FF40D3"/>
    <w:rsid w:val="00FF498B"/>
    <w:rsid w:val="00FF5CFD"/>
    <w:rsid w:val="00FF6322"/>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2F63E41-6E1B-4FF5-890F-3590D2A9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1219383">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077021792">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64425209">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56277020">
      <w:bodyDiv w:val="1"/>
      <w:marLeft w:val="0"/>
      <w:marRight w:val="0"/>
      <w:marTop w:val="0"/>
      <w:marBottom w:val="0"/>
      <w:divBdr>
        <w:top w:val="none" w:sz="0" w:space="0" w:color="auto"/>
        <w:left w:val="none" w:sz="0" w:space="0" w:color="auto"/>
        <w:bottom w:val="none" w:sz="0" w:space="0" w:color="auto"/>
        <w:right w:val="none" w:sz="0" w:space="0" w:color="auto"/>
      </w:divBdr>
    </w:div>
    <w:div w:id="2073261772">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94738407">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29-9-22. Expediente 50429</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4140C675-A672-4E0E-9EB6-BFBC9A416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4296</Words>
  <Characters>23632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2021-09-21T01:49:00Z</cp:lastPrinted>
  <dcterms:created xsi:type="dcterms:W3CDTF">2022-10-28T15:09:00Z</dcterms:created>
  <dcterms:modified xsi:type="dcterms:W3CDTF">2022-10-28T15:13:00Z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