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0A073DF9" w14:textId="77777777" w:rsidR="000714D8" w:rsidRDefault="000714D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8C4C527"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130335">
        <w:rPr>
          <w:rFonts w:ascii="Museo Sans 900" w:eastAsia="Times New Roman" w:hAnsi="Museo Sans 900" w:cs="Times New Roman"/>
          <w:b/>
          <w:bCs/>
          <w:sz w:val="20"/>
          <w:szCs w:val="20"/>
          <w:lang w:val="es-MX" w:eastAsia="es-ES"/>
        </w:rPr>
        <w:t>1878</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130335">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130335">
        <w:rPr>
          <w:rFonts w:ascii="Museo Sans 300" w:eastAsia="Times New Roman" w:hAnsi="Museo Sans 300" w:cs="Times New Roman"/>
          <w:sz w:val="20"/>
          <w:szCs w:val="20"/>
          <w:lang w:val="es-MX" w:eastAsia="es-ES"/>
        </w:rPr>
        <w:t>diez</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130335">
        <w:rPr>
          <w:rFonts w:ascii="Museo Sans 300" w:eastAsia="Times New Roman" w:hAnsi="Museo Sans 300" w:cs="Times New Roman"/>
          <w:sz w:val="20"/>
          <w:szCs w:val="20"/>
          <w:lang w:val="es-MX" w:eastAsia="es-ES"/>
        </w:rPr>
        <w:t>cinco</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130335">
        <w:rPr>
          <w:rFonts w:ascii="Museo Sans 300" w:eastAsia="Times New Roman" w:hAnsi="Museo Sans 300" w:cs="Times New Roman"/>
          <w:sz w:val="20"/>
          <w:szCs w:val="20"/>
          <w:lang w:val="es-MX" w:eastAsia="es-ES"/>
        </w:rPr>
        <w:t xml:space="preserve"> octubre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95E6506" w14:textId="1751FFA7" w:rsidR="00FE269C" w:rsidRDefault="00FE269C" w:rsidP="00FE269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825CC9">
        <w:rPr>
          <w:rFonts w:ascii="Museo Sans 300" w:hAnsi="Museo Sans 300"/>
          <w:sz w:val="20"/>
          <w:szCs w:val="20"/>
        </w:rPr>
        <w:t>trece</w:t>
      </w:r>
      <w:r>
        <w:rPr>
          <w:rFonts w:ascii="Museo Sans 300" w:hAnsi="Museo Sans 300"/>
          <w:sz w:val="20"/>
          <w:szCs w:val="20"/>
        </w:rPr>
        <w:t xml:space="preserve"> de </w:t>
      </w:r>
      <w:r w:rsidR="009F2F40">
        <w:rPr>
          <w:rFonts w:ascii="Museo Sans 300" w:hAnsi="Museo Sans 300"/>
          <w:sz w:val="20"/>
          <w:szCs w:val="20"/>
        </w:rPr>
        <w:t>enero</w:t>
      </w:r>
      <w:r w:rsidR="00FB01DD">
        <w:rPr>
          <w:rFonts w:ascii="Museo Sans 300" w:hAnsi="Museo Sans 300"/>
          <w:sz w:val="20"/>
          <w:szCs w:val="20"/>
        </w:rPr>
        <w:t xml:space="preserve"> del presente año</w:t>
      </w:r>
      <w:r>
        <w:rPr>
          <w:rFonts w:ascii="Museo Sans 300" w:hAnsi="Museo Sans 300"/>
          <w:sz w:val="20"/>
          <w:szCs w:val="20"/>
        </w:rPr>
        <w:t xml:space="preserve">, </w:t>
      </w:r>
      <w:r w:rsidR="00825CC9">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825CC9">
        <w:rPr>
          <w:rFonts w:ascii="Museo Sans 300" w:hAnsi="Museo Sans 300"/>
          <w:sz w:val="20"/>
          <w:szCs w:val="20"/>
        </w:rPr>
        <w:t>a</w:t>
      </w:r>
      <w:r>
        <w:rPr>
          <w:rFonts w:ascii="Museo Sans 300" w:hAnsi="Museo Sans 300"/>
          <w:sz w:val="20"/>
          <w:szCs w:val="20"/>
        </w:rPr>
        <w:t xml:space="preserve"> </w:t>
      </w:r>
      <w:r w:rsidR="000324A4">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A653CD">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9F2F40">
        <w:rPr>
          <w:rFonts w:ascii="Museo Sans 300" w:hAnsi="Museo Sans 300"/>
          <w:sz w:val="20"/>
          <w:szCs w:val="20"/>
        </w:rPr>
        <w:t xml:space="preserve"> </w:t>
      </w:r>
      <w:r w:rsidR="00825CC9">
        <w:rPr>
          <w:rFonts w:ascii="Museo Sans 300" w:hAnsi="Museo Sans 300"/>
          <w:sz w:val="20"/>
          <w:szCs w:val="20"/>
        </w:rPr>
        <w:t>CUATROCIENTOS VEINTICUATRO</w:t>
      </w:r>
      <w:r>
        <w:rPr>
          <w:rFonts w:ascii="Museo Sans 300" w:hAnsi="Museo Sans 300"/>
          <w:sz w:val="20"/>
          <w:szCs w:val="20"/>
        </w:rPr>
        <w:t xml:space="preserve"> </w:t>
      </w:r>
      <w:r w:rsidR="00825CC9">
        <w:rPr>
          <w:rFonts w:ascii="Museo Sans 300" w:hAnsi="Museo Sans 300"/>
          <w:sz w:val="20"/>
          <w:szCs w:val="20"/>
        </w:rPr>
        <w:t>44</w:t>
      </w:r>
      <w:r>
        <w:rPr>
          <w:rFonts w:ascii="Museo Sans 300" w:hAnsi="Museo Sans 300"/>
          <w:sz w:val="20"/>
          <w:szCs w:val="20"/>
        </w:rPr>
        <w:t xml:space="preserve">/100 DÓLARES DE LOS ESTADOS UNIDOS DE AMÉRICA (USD </w:t>
      </w:r>
      <w:r w:rsidR="00825CC9">
        <w:rPr>
          <w:rFonts w:ascii="Museo Sans 300" w:hAnsi="Museo Sans 300"/>
          <w:sz w:val="20"/>
          <w:szCs w:val="20"/>
        </w:rPr>
        <w:t>424.44</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0324A4">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799E49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FB01DD">
        <w:rPr>
          <w:rFonts w:ascii="Museo Sans 300" w:hAnsi="Museo Sans 300"/>
          <w:sz w:val="20"/>
          <w:szCs w:val="20"/>
          <w:lang w:val="es-SV"/>
        </w:rPr>
        <w:t>0</w:t>
      </w:r>
      <w:r w:rsidR="009F2F40">
        <w:rPr>
          <w:rFonts w:ascii="Museo Sans 300" w:hAnsi="Museo Sans 300"/>
          <w:sz w:val="20"/>
          <w:szCs w:val="20"/>
          <w:lang w:val="es-SV"/>
        </w:rPr>
        <w:t>2</w:t>
      </w:r>
      <w:r w:rsidR="000633D2">
        <w:rPr>
          <w:rFonts w:ascii="Museo Sans 300" w:hAnsi="Museo Sans 300"/>
          <w:sz w:val="20"/>
          <w:szCs w:val="20"/>
          <w:lang w:val="es-SV"/>
        </w:rPr>
        <w:t>13</w:t>
      </w:r>
      <w:r w:rsidR="00282394">
        <w:rPr>
          <w:rFonts w:ascii="Museo Sans 300" w:hAnsi="Museo Sans 300"/>
          <w:sz w:val="20"/>
          <w:szCs w:val="20"/>
          <w:lang w:val="es-SV"/>
        </w:rPr>
        <w:t>-20</w:t>
      </w:r>
      <w:r w:rsidR="001F3C81">
        <w:rPr>
          <w:rFonts w:ascii="Museo Sans 300" w:hAnsi="Museo Sans 300"/>
          <w:sz w:val="20"/>
          <w:szCs w:val="20"/>
          <w:lang w:val="es-SV"/>
        </w:rPr>
        <w:t>2</w:t>
      </w:r>
      <w:r w:rsidR="00FB01DD">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633D2">
        <w:rPr>
          <w:rFonts w:ascii="Museo Sans 300" w:hAnsi="Museo Sans 300"/>
          <w:sz w:val="20"/>
          <w:szCs w:val="20"/>
          <w:lang w:val="es-SV"/>
        </w:rPr>
        <w:t>cuatro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9F2F40">
        <w:rPr>
          <w:rFonts w:ascii="Museo Sans 300" w:hAnsi="Museo Sans 300"/>
          <w:sz w:val="20"/>
          <w:szCs w:val="20"/>
          <w:lang w:val="es-SV"/>
        </w:rPr>
        <w:t>febrero</w:t>
      </w:r>
      <w:r w:rsidR="00FB01DD">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A653CD">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F44E984" w14:textId="7F508EE4" w:rsidR="00272458" w:rsidRDefault="00272458" w:rsidP="00272458">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0633D2">
        <w:rPr>
          <w:rFonts w:ascii="Museo Sans 300" w:hAnsi="Museo Sans 300"/>
          <w:sz w:val="20"/>
          <w:szCs w:val="20"/>
        </w:rPr>
        <w:t xml:space="preserve"> la</w:t>
      </w:r>
      <w:r>
        <w:rPr>
          <w:rFonts w:ascii="Museo Sans 300" w:hAnsi="Museo Sans 300"/>
          <w:sz w:val="20"/>
          <w:szCs w:val="20"/>
        </w:rPr>
        <w:t xml:space="preserve"> usuari</w:t>
      </w:r>
      <w:r w:rsidR="000633D2">
        <w:rPr>
          <w:rFonts w:ascii="Museo Sans 300" w:hAnsi="Museo Sans 300"/>
          <w:sz w:val="20"/>
          <w:szCs w:val="20"/>
        </w:rPr>
        <w:t>a</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0633D2">
        <w:rPr>
          <w:rFonts w:ascii="Museo Sans 300" w:hAnsi="Museo Sans 300"/>
          <w:sz w:val="20"/>
          <w:szCs w:val="20"/>
        </w:rPr>
        <w:t>nueve</w:t>
      </w:r>
      <w:r>
        <w:rPr>
          <w:rFonts w:ascii="Museo Sans 300" w:hAnsi="Museo Sans 300"/>
          <w:sz w:val="20"/>
          <w:szCs w:val="20"/>
        </w:rPr>
        <w:t xml:space="preserve"> y </w:t>
      </w:r>
      <w:r w:rsidR="000633D2">
        <w:rPr>
          <w:rFonts w:ascii="Museo Sans 300" w:hAnsi="Museo Sans 300"/>
          <w:sz w:val="20"/>
          <w:szCs w:val="20"/>
        </w:rPr>
        <w:t>diez</w:t>
      </w:r>
      <w:r>
        <w:rPr>
          <w:rFonts w:ascii="Museo Sans 300" w:hAnsi="Museo Sans 300"/>
          <w:sz w:val="20"/>
          <w:szCs w:val="20"/>
        </w:rPr>
        <w:t xml:space="preserve"> de </w:t>
      </w:r>
      <w:r w:rsidR="009F2F40">
        <w:rPr>
          <w:rFonts w:ascii="Museo Sans 300" w:hAnsi="Museo Sans 300"/>
          <w:sz w:val="20"/>
          <w:szCs w:val="20"/>
        </w:rPr>
        <w:t>febrero</w:t>
      </w:r>
      <w:r>
        <w:rPr>
          <w:rFonts w:ascii="Museo Sans 300" w:hAnsi="Museo Sans 300"/>
          <w:sz w:val="20"/>
          <w:szCs w:val="20"/>
        </w:rPr>
        <w:t xml:space="preserve"> del presente año, respectivamente,</w:t>
      </w:r>
      <w:r w:rsidRPr="70478C62">
        <w:rPr>
          <w:rFonts w:ascii="Museo Sans 300" w:hAnsi="Museo Sans 300"/>
          <w:sz w:val="20"/>
          <w:szCs w:val="20"/>
        </w:rPr>
        <w:t xml:space="preserve"> por lo que el plazo otorgado a la distribuidora finalizó el día </w:t>
      </w:r>
      <w:r w:rsidR="000633D2">
        <w:rPr>
          <w:rFonts w:ascii="Museo Sans 300" w:hAnsi="Museo Sans 300"/>
          <w:sz w:val="20"/>
          <w:szCs w:val="20"/>
        </w:rPr>
        <w:t>veintitrés</w:t>
      </w:r>
      <w:r w:rsidR="008C450A">
        <w:rPr>
          <w:rFonts w:ascii="Museo Sans 300" w:hAnsi="Museo Sans 300"/>
          <w:sz w:val="20"/>
          <w:szCs w:val="20"/>
        </w:rPr>
        <w:t xml:space="preserve"> de</w:t>
      </w:r>
      <w:r w:rsidR="000633D2">
        <w:rPr>
          <w:rFonts w:ascii="Museo Sans 300" w:hAnsi="Museo Sans 300"/>
          <w:sz w:val="20"/>
          <w:szCs w:val="20"/>
        </w:rPr>
        <w:t>l mismo mes y año.</w:t>
      </w:r>
    </w:p>
    <w:p w14:paraId="5DCDB12C" w14:textId="42310FE4" w:rsidR="008E72F1" w:rsidRDefault="008E72F1" w:rsidP="00272458">
      <w:pPr>
        <w:pStyle w:val="Prrafodelista"/>
        <w:tabs>
          <w:tab w:val="left" w:pos="426"/>
        </w:tabs>
        <w:ind w:left="426"/>
        <w:jc w:val="both"/>
        <w:rPr>
          <w:rFonts w:ascii="Museo Sans 300" w:hAnsi="Museo Sans 300"/>
          <w:sz w:val="20"/>
          <w:szCs w:val="20"/>
        </w:rPr>
      </w:pPr>
    </w:p>
    <w:p w14:paraId="36662414" w14:textId="1A7E35FF" w:rsidR="00041257" w:rsidRPr="006D4EF8" w:rsidRDefault="00041257" w:rsidP="00041257">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r w:rsidRPr="00B852C5">
        <w:rPr>
          <w:rFonts w:ascii="Museo Sans 300" w:hAnsi="Museo Sans 300"/>
          <w:sz w:val="20"/>
          <w:szCs w:val="20"/>
          <w:lang w:val="es-ES_tradnl"/>
        </w:rPr>
        <w:t>El</w:t>
      </w:r>
      <w:r>
        <w:rPr>
          <w:rFonts w:ascii="Museo Sans 300" w:hAnsi="Museo Sans 300"/>
          <w:sz w:val="20"/>
          <w:szCs w:val="20"/>
          <w:lang w:val="es-ES_tradnl"/>
        </w:rPr>
        <w:t xml:space="preserve"> día veintitrés de febrero de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0324A4">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AES CLESA y Cía., S. en C.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 w:eastAsia="es-SV"/>
        </w:rPr>
        <w:t>por</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medio</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del</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cual</w:t>
      </w:r>
      <w:r>
        <w:rPr>
          <w:rFonts w:ascii="Museo Sans 300" w:eastAsia="Arial" w:hAnsi="Museo Sans 300"/>
          <w:sz w:val="20"/>
          <w:szCs w:val="20"/>
          <w:lang w:val="es-ES" w:eastAsia="es-SV"/>
        </w:rPr>
        <w:t xml:space="preserve"> solicitó se le conceda una prórroga de diez días hábiles adicionales, por encontrarse recopilando la documentación vinculada co</w:t>
      </w:r>
      <w:r w:rsidRPr="00C908D1">
        <w:rPr>
          <w:rFonts w:ascii="Museo Sans 300" w:eastAsia="Arial" w:hAnsi="Museo Sans 300"/>
          <w:sz w:val="20"/>
          <w:szCs w:val="20"/>
          <w:lang w:val="es-ES" w:eastAsia="es-SV"/>
        </w:rPr>
        <w:t>n</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el</w:t>
      </w:r>
      <w:r>
        <w:rPr>
          <w:rFonts w:ascii="Museo Sans 300" w:eastAsia="Arial"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0213-2022</w:t>
      </w:r>
      <w:r w:rsidRPr="00C908D1">
        <w:rPr>
          <w:rFonts w:ascii="Museo Sans 300" w:hAnsi="Museo Sans 300"/>
          <w:sz w:val="20"/>
          <w:szCs w:val="20"/>
          <w:lang w:val="es-ES_tradnl" w:eastAsia="es-SV"/>
        </w:rPr>
        <w:t>-CAU</w:t>
      </w:r>
      <w:r w:rsidRPr="00C908D1">
        <w:rPr>
          <w:rFonts w:ascii="Museo Sans 300" w:eastAsia="Arial" w:hAnsi="Museo Sans 300"/>
          <w:sz w:val="20"/>
          <w:szCs w:val="20"/>
          <w:lang w:val="es-ES_tradnl" w:eastAsia="es-SV"/>
        </w:rPr>
        <w:t>.</w:t>
      </w:r>
    </w:p>
    <w:p w14:paraId="0782DF79" w14:textId="77777777" w:rsidR="00041257" w:rsidRPr="003C6F11" w:rsidRDefault="00041257" w:rsidP="00041257">
      <w:pPr>
        <w:spacing w:after="0" w:line="0" w:lineRule="atLeast"/>
        <w:ind w:left="426"/>
        <w:jc w:val="both"/>
        <w:rPr>
          <w:rFonts w:ascii="Museo Sans 300" w:eastAsia="Arial" w:hAnsi="Museo Sans 300"/>
          <w:sz w:val="20"/>
          <w:szCs w:val="20"/>
          <w:lang w:eastAsia="es-SV"/>
        </w:rPr>
      </w:pPr>
    </w:p>
    <w:p w14:paraId="42C3CE05" w14:textId="77777777" w:rsidR="00041257" w:rsidRPr="004E4C2A" w:rsidRDefault="00041257" w:rsidP="00041257">
      <w:pPr>
        <w:tabs>
          <w:tab w:val="left" w:pos="426"/>
        </w:tabs>
        <w:spacing w:after="0" w:line="0" w:lineRule="atLeast"/>
        <w:ind w:left="426"/>
        <w:contextualSpacing/>
        <w:jc w:val="both"/>
        <w:rPr>
          <w:rFonts w:ascii="Museo Sans 300" w:eastAsia="Arial" w:hAnsi="Museo Sans 300"/>
          <w:sz w:val="20"/>
          <w:szCs w:val="20"/>
          <w:lang w:val="es-ES_tradnl"/>
        </w:rPr>
      </w:pPr>
      <w:r>
        <w:rPr>
          <w:rFonts w:ascii="Museo Sans 300" w:hAnsi="Museo Sans 300"/>
          <w:sz w:val="20"/>
          <w:szCs w:val="20"/>
          <w:lang w:val="es-ES_tradnl"/>
        </w:rPr>
        <w:t>El día uno de marzo del presente año</w:t>
      </w:r>
      <w:r w:rsidRPr="00055AE7">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AES CLESA y Cía., S. en C. de C.V</w:t>
      </w:r>
      <w:r w:rsidRPr="00C908D1">
        <w:rPr>
          <w:rFonts w:ascii="Museo Sans 300" w:eastAsia="Times New Roman" w:hAnsi="Museo Sans 300"/>
          <w:sz w:val="20"/>
          <w:szCs w:val="20"/>
          <w:lang w:eastAsia="es-SV"/>
        </w:rPr>
        <w:t>.</w:t>
      </w:r>
      <w:r>
        <w:rPr>
          <w:rFonts w:ascii="Museo Sans 300" w:hAnsi="Museo Sans 300"/>
          <w:sz w:val="20"/>
          <w:szCs w:val="20"/>
          <w:lang w:val="es-ES_tradnl"/>
        </w:rPr>
        <w:t>,</w:t>
      </w:r>
      <w:r w:rsidRPr="0044141B">
        <w:rPr>
          <w:rFonts w:ascii="Museo Sans 300" w:eastAsia="Arial" w:hAnsi="Museo Sans 300"/>
          <w:sz w:val="20"/>
          <w:szCs w:val="20"/>
          <w:lang w:val="es-ES_tradnl"/>
        </w:rPr>
        <w:t xml:space="preserve"> 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p w14:paraId="3D19DAA4" w14:textId="77777777" w:rsidR="00041257" w:rsidRDefault="00041257" w:rsidP="00CD45BC">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72B75C92" w14:textId="13AD6051" w:rsidR="00A36EB4" w:rsidRDefault="00272458"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w:t>
      </w:r>
    </w:p>
    <w:p w14:paraId="396CD0E0" w14:textId="7C399EA9" w:rsidR="00A36EB4" w:rsidRPr="00A36EB4" w:rsidRDefault="00272458"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A653CD">
        <w:rPr>
          <w:rFonts w:ascii="Museo Sans 300" w:eastAsia="Arial" w:hAnsi="Museo Sans 300"/>
          <w:sz w:val="20"/>
          <w:szCs w:val="20"/>
          <w:lang w:eastAsia="es-SV"/>
        </w:rPr>
        <w:t>rdenes de servicio.</w:t>
      </w:r>
    </w:p>
    <w:p w14:paraId="1E95E8C9" w14:textId="1CF97700" w:rsidR="00A36EB4" w:rsidRPr="00A36EB4" w:rsidRDefault="00272458"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w:t>
      </w:r>
      <w:r w:rsidR="00A653CD">
        <w:rPr>
          <w:rFonts w:ascii="Museo Sans 300" w:eastAsia="Arial" w:hAnsi="Museo Sans 300"/>
          <w:sz w:val="20"/>
          <w:szCs w:val="20"/>
          <w:lang w:eastAsia="es-SV"/>
        </w:rPr>
        <w:t>nforme técnico;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77605F35"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3712F0">
        <w:rPr>
          <w:rFonts w:ascii="Museo Sans 300" w:hAnsi="Museo Sans 300"/>
          <w:sz w:val="20"/>
          <w:szCs w:val="20"/>
          <w:lang w:eastAsia="es-SV"/>
        </w:rPr>
        <w:t>2</w:t>
      </w:r>
      <w:r w:rsidR="00041257">
        <w:rPr>
          <w:rFonts w:ascii="Museo Sans 300" w:hAnsi="Museo Sans 300"/>
          <w:sz w:val="20"/>
          <w:szCs w:val="20"/>
          <w:lang w:eastAsia="es-SV"/>
        </w:rPr>
        <w:t>45</w:t>
      </w:r>
      <w:r w:rsidRPr="24487779">
        <w:rPr>
          <w:rFonts w:ascii="Museo Sans 300" w:hAnsi="Museo Sans 300"/>
          <w:sz w:val="20"/>
          <w:szCs w:val="20"/>
          <w:lang w:eastAsia="es-SV"/>
        </w:rPr>
        <w:t>-CAU-</w:t>
      </w:r>
      <w:r w:rsidR="003A5A87">
        <w:rPr>
          <w:rFonts w:ascii="Museo Sans 300" w:hAnsi="Museo Sans 300"/>
          <w:sz w:val="20"/>
          <w:szCs w:val="20"/>
          <w:lang w:eastAsia="es-SV"/>
        </w:rPr>
        <w:t>22</w:t>
      </w:r>
      <w:r w:rsidRPr="24487779">
        <w:rPr>
          <w:rFonts w:ascii="Museo Sans 300" w:hAnsi="Museo Sans 300"/>
          <w:sz w:val="20"/>
          <w:szCs w:val="20"/>
          <w:lang w:eastAsia="es-SV"/>
        </w:rPr>
        <w:t xml:space="preserve">, de fecha </w:t>
      </w:r>
      <w:r w:rsidR="003712F0">
        <w:rPr>
          <w:rFonts w:ascii="Museo Sans 300" w:hAnsi="Museo Sans 300"/>
          <w:sz w:val="20"/>
          <w:szCs w:val="20"/>
          <w:lang w:eastAsia="es-SV"/>
        </w:rPr>
        <w:t>die</w:t>
      </w:r>
      <w:r w:rsidR="00041257">
        <w:rPr>
          <w:rFonts w:ascii="Museo Sans 300" w:hAnsi="Museo Sans 300"/>
          <w:sz w:val="20"/>
          <w:szCs w:val="20"/>
          <w:lang w:eastAsia="es-SV"/>
        </w:rPr>
        <w:t>ciséis</w:t>
      </w:r>
      <w:r w:rsidRPr="24487779">
        <w:rPr>
          <w:rFonts w:ascii="Museo Sans 300" w:hAnsi="Museo Sans 300"/>
          <w:sz w:val="20"/>
          <w:szCs w:val="20"/>
          <w:lang w:eastAsia="es-SV"/>
        </w:rPr>
        <w:t xml:space="preserve"> de</w:t>
      </w:r>
      <w:r w:rsidR="00441613">
        <w:rPr>
          <w:rFonts w:ascii="Museo Sans 300" w:hAnsi="Museo Sans 300"/>
          <w:sz w:val="20"/>
          <w:szCs w:val="20"/>
          <w:lang w:eastAsia="es-SV"/>
        </w:rPr>
        <w:t xml:space="preserve"> </w:t>
      </w:r>
      <w:r w:rsidR="003712F0">
        <w:rPr>
          <w:rFonts w:ascii="Museo Sans 300" w:hAnsi="Museo Sans 300"/>
          <w:sz w:val="20"/>
          <w:szCs w:val="20"/>
          <w:lang w:eastAsia="es-SV"/>
        </w:rPr>
        <w:t>marzo</w:t>
      </w:r>
      <w:r w:rsidR="00BA3DD7">
        <w:rPr>
          <w:rFonts w:ascii="Museo Sans 300" w:hAnsi="Museo Sans 300"/>
          <w:sz w:val="20"/>
          <w:szCs w:val="20"/>
          <w:lang w:eastAsia="es-SV"/>
        </w:rPr>
        <w:t xml:space="preserve"> de</w:t>
      </w:r>
      <w:r w:rsidR="00CD45BC">
        <w:rPr>
          <w:rFonts w:ascii="Museo Sans 300" w:hAnsi="Museo Sans 300"/>
          <w:sz w:val="20"/>
          <w:szCs w:val="20"/>
          <w:lang w:eastAsia="es-SV"/>
        </w:rPr>
        <w:t xml:space="preserve"> este año</w:t>
      </w:r>
      <w:r w:rsidR="00A10378">
        <w:rPr>
          <w:rFonts w:ascii="Museo Sans 300" w:hAnsi="Museo Sans 300"/>
          <w:sz w:val="20"/>
          <w:szCs w:val="20"/>
          <w:lang w:eastAsia="es-SV"/>
        </w:rPr>
        <w:t>,</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w:t>
      </w:r>
      <w:r w:rsidR="00BA1004">
        <w:rPr>
          <w:rFonts w:ascii="Museo Sans 300" w:eastAsia="Museo Sans 300" w:hAnsi="Museo Sans 300" w:cs="Museo Sans 300"/>
          <w:sz w:val="20"/>
          <w:szCs w:val="20"/>
        </w:rPr>
        <w:lastRenderedPageBreak/>
        <w:t>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044ACDB4" w14:textId="2FCC9FE0" w:rsidR="001349CE" w:rsidRDefault="001349CE" w:rsidP="00DD10EE">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4ECF76FC"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7C509B">
        <w:rPr>
          <w:rFonts w:ascii="Museo Sans 300" w:hAnsi="Museo Sans 300"/>
          <w:sz w:val="20"/>
          <w:szCs w:val="20"/>
        </w:rPr>
        <w:t>0</w:t>
      </w:r>
      <w:r w:rsidR="00041257">
        <w:rPr>
          <w:rFonts w:ascii="Museo Sans 300" w:hAnsi="Museo Sans 300"/>
          <w:sz w:val="20"/>
          <w:szCs w:val="20"/>
        </w:rPr>
        <w:t>630</w:t>
      </w:r>
      <w:r w:rsidRPr="00C32DD7">
        <w:rPr>
          <w:rFonts w:ascii="Museo Sans 300" w:hAnsi="Museo Sans 300"/>
          <w:sz w:val="20"/>
          <w:szCs w:val="20"/>
        </w:rPr>
        <w:t>-202</w:t>
      </w:r>
      <w:r w:rsidR="007C509B">
        <w:rPr>
          <w:rFonts w:ascii="Museo Sans 300" w:hAnsi="Museo Sans 300"/>
          <w:sz w:val="20"/>
          <w:szCs w:val="20"/>
        </w:rPr>
        <w:t>2</w:t>
      </w:r>
      <w:r w:rsidRPr="00C32DD7">
        <w:rPr>
          <w:rFonts w:ascii="Museo Sans 300" w:hAnsi="Museo Sans 300"/>
          <w:sz w:val="20"/>
          <w:szCs w:val="20"/>
        </w:rPr>
        <w:t xml:space="preserve">-CAU, de fecha </w:t>
      </w:r>
      <w:r w:rsidR="00D53E65">
        <w:rPr>
          <w:rFonts w:ascii="Museo Sans 300" w:hAnsi="Museo Sans 300"/>
          <w:sz w:val="20"/>
          <w:szCs w:val="20"/>
        </w:rPr>
        <w:t>veint</w:t>
      </w:r>
      <w:r w:rsidR="00A21EED">
        <w:rPr>
          <w:rFonts w:ascii="Museo Sans 300" w:hAnsi="Museo Sans 300"/>
          <w:sz w:val="20"/>
          <w:szCs w:val="20"/>
        </w:rPr>
        <w:t>i</w:t>
      </w:r>
      <w:r w:rsidR="00041257">
        <w:rPr>
          <w:rFonts w:ascii="Museo Sans 300" w:hAnsi="Museo Sans 300"/>
          <w:sz w:val="20"/>
          <w:szCs w:val="20"/>
        </w:rPr>
        <w:t>nueve</w:t>
      </w:r>
      <w:r w:rsidR="00D53E65">
        <w:rPr>
          <w:rFonts w:ascii="Museo Sans 300" w:hAnsi="Museo Sans 300"/>
          <w:sz w:val="20"/>
          <w:szCs w:val="20"/>
        </w:rPr>
        <w:t xml:space="preserve"> de </w:t>
      </w:r>
      <w:r w:rsidR="00A21EED">
        <w:rPr>
          <w:rFonts w:ascii="Museo Sans 300" w:hAnsi="Museo Sans 300"/>
          <w:sz w:val="20"/>
          <w:szCs w:val="20"/>
        </w:rPr>
        <w:t>marzo</w:t>
      </w:r>
      <w:r w:rsidR="00441613">
        <w:rPr>
          <w:rFonts w:ascii="Museo Sans 300" w:hAnsi="Museo Sans 300"/>
          <w:sz w:val="20"/>
          <w:szCs w:val="20"/>
        </w:rPr>
        <w:t xml:space="preserve"> de este año,</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78058A24" w14:textId="74DC1A31" w:rsidR="00896476" w:rsidRDefault="00896476" w:rsidP="0089647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041257">
        <w:rPr>
          <w:rFonts w:ascii="Museo Sans 300" w:hAnsi="Museo Sans 300"/>
          <w:sz w:val="20"/>
          <w:szCs w:val="20"/>
        </w:rPr>
        <w:t xml:space="preserve"> </w:t>
      </w:r>
      <w:r>
        <w:rPr>
          <w:rFonts w:ascii="Museo Sans 300" w:hAnsi="Museo Sans 300"/>
          <w:sz w:val="20"/>
          <w:szCs w:val="20"/>
        </w:rPr>
        <w:t>usuari</w:t>
      </w:r>
      <w:r w:rsidR="00041257">
        <w:rPr>
          <w:rFonts w:ascii="Museo Sans 300" w:hAnsi="Museo Sans 300"/>
          <w:sz w:val="20"/>
          <w:szCs w:val="20"/>
        </w:rPr>
        <w:t>a y a la distribuidora</w:t>
      </w:r>
      <w:r w:rsidRPr="24487779">
        <w:rPr>
          <w:rFonts w:ascii="Museo Sans 300" w:hAnsi="Museo Sans 300"/>
          <w:sz w:val="20"/>
          <w:szCs w:val="20"/>
        </w:rPr>
        <w:t xml:space="preserve"> los días </w:t>
      </w:r>
      <w:r w:rsidR="00041257">
        <w:rPr>
          <w:rFonts w:ascii="Museo Sans 300" w:hAnsi="Museo Sans 300"/>
          <w:sz w:val="20"/>
          <w:szCs w:val="20"/>
        </w:rPr>
        <w:t>uno</w:t>
      </w:r>
      <w:r>
        <w:rPr>
          <w:rFonts w:ascii="Museo Sans 300" w:hAnsi="Museo Sans 300"/>
          <w:sz w:val="20"/>
          <w:szCs w:val="20"/>
        </w:rPr>
        <w:t xml:space="preserve"> y </w:t>
      </w:r>
      <w:r w:rsidR="00041257">
        <w:rPr>
          <w:rFonts w:ascii="Museo Sans 300" w:hAnsi="Museo Sans 300"/>
          <w:sz w:val="20"/>
          <w:szCs w:val="20"/>
        </w:rPr>
        <w:t>cuatro de abril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041257">
        <w:rPr>
          <w:rStyle w:val="normaltextrun"/>
          <w:rFonts w:ascii="Museo Sans 300" w:eastAsia="Museo Sans" w:hAnsi="Museo Sans 300" w:cs="Segoe UI"/>
          <w:sz w:val="20"/>
          <w:szCs w:val="20"/>
        </w:rPr>
        <w:t>seis y nueve de mayo</w:t>
      </w:r>
      <w:r w:rsidR="00563EE7">
        <w:rPr>
          <w:rStyle w:val="normaltextrun"/>
          <w:rFonts w:ascii="Museo Sans 300" w:eastAsia="Museo Sans" w:hAnsi="Museo Sans 300" w:cs="Segoe UI"/>
          <w:sz w:val="20"/>
          <w:szCs w:val="20"/>
        </w:rPr>
        <w:t xml:space="preserve"> de</w:t>
      </w:r>
      <w:r w:rsidR="00041257">
        <w:rPr>
          <w:rStyle w:val="normaltextrun"/>
          <w:rFonts w:ascii="Museo Sans 300" w:eastAsia="Museo Sans" w:hAnsi="Museo Sans 300" w:cs="Segoe UI"/>
          <w:sz w:val="20"/>
          <w:szCs w:val="20"/>
        </w:rPr>
        <w:t xml:space="preserve"> este año.</w:t>
      </w:r>
    </w:p>
    <w:p w14:paraId="332A6F8F" w14:textId="77777777" w:rsidR="00896476" w:rsidRDefault="00896476" w:rsidP="00D53E65">
      <w:pPr>
        <w:pStyle w:val="Prrafodelista"/>
        <w:tabs>
          <w:tab w:val="left" w:pos="426"/>
        </w:tabs>
        <w:ind w:left="426"/>
        <w:jc w:val="both"/>
        <w:rPr>
          <w:rFonts w:ascii="Museo Sans 300" w:hAnsi="Museo Sans 300"/>
          <w:sz w:val="20"/>
          <w:szCs w:val="20"/>
        </w:rPr>
      </w:pPr>
    </w:p>
    <w:p w14:paraId="797A2D72" w14:textId="07FAFF0B" w:rsidR="00240740" w:rsidRDefault="00240740" w:rsidP="00240740">
      <w:pPr>
        <w:pStyle w:val="paragraph"/>
        <w:suppressAutoHyphens w:val="0"/>
        <w:autoSpaceDN/>
        <w:spacing w:before="0" w:after="0"/>
        <w:ind w:left="426"/>
        <w:jc w:val="both"/>
        <w:rPr>
          <w:rFonts w:ascii="Museo Sans 300" w:hAnsi="Museo Sans 300"/>
          <w:sz w:val="20"/>
          <w:szCs w:val="20"/>
        </w:rPr>
      </w:pPr>
      <w:r w:rsidRPr="24487779">
        <w:rPr>
          <w:rFonts w:ascii="Museo Sans 300" w:hAnsi="Museo Sans 300"/>
          <w:sz w:val="20"/>
          <w:szCs w:val="20"/>
        </w:rPr>
        <w:t xml:space="preserve">El día </w:t>
      </w:r>
      <w:r w:rsidR="00152FD4">
        <w:rPr>
          <w:rFonts w:ascii="Museo Sans 300" w:hAnsi="Museo Sans 300"/>
          <w:sz w:val="20"/>
          <w:szCs w:val="20"/>
        </w:rPr>
        <w:t>once</w:t>
      </w:r>
      <w:r>
        <w:rPr>
          <w:rFonts w:ascii="Museo Sans 300" w:hAnsi="Museo Sans 300"/>
          <w:sz w:val="20"/>
          <w:szCs w:val="20"/>
        </w:rPr>
        <w:t xml:space="preserve"> de </w:t>
      </w:r>
      <w:r w:rsidR="00152FD4">
        <w:rPr>
          <w:rFonts w:ascii="Museo Sans 300" w:hAnsi="Museo Sans 300"/>
          <w:sz w:val="20"/>
          <w:szCs w:val="20"/>
        </w:rPr>
        <w:t>abril</w:t>
      </w:r>
      <w:r>
        <w:rPr>
          <w:rFonts w:ascii="Museo Sans 300" w:hAnsi="Museo Sans 300"/>
          <w:sz w:val="20"/>
          <w:szCs w:val="20"/>
        </w:rPr>
        <w:t xml:space="preserve"> del presente año</w:t>
      </w:r>
      <w:r w:rsidRPr="24487779">
        <w:rPr>
          <w:rFonts w:ascii="Museo Sans 300" w:hAnsi="Museo Sans 300"/>
          <w:sz w:val="20"/>
          <w:szCs w:val="20"/>
        </w:rPr>
        <w:t xml:space="preserve">, la empresa distribuidora presentó un escrito por medio del cual manifestó que no existían pruebas adicionales a las presentadas con anterioridad. Por su parte, </w:t>
      </w:r>
      <w:r w:rsidR="00152FD4">
        <w:rPr>
          <w:rFonts w:ascii="Museo Sans 300" w:hAnsi="Museo Sans 300"/>
          <w:sz w:val="20"/>
          <w:szCs w:val="20"/>
        </w:rPr>
        <w:t>la</w:t>
      </w:r>
      <w:r w:rsidRPr="24487779">
        <w:rPr>
          <w:rFonts w:ascii="Museo Sans 300" w:hAnsi="Museo Sans 300"/>
          <w:sz w:val="20"/>
          <w:szCs w:val="20"/>
        </w:rPr>
        <w:t xml:space="preserve"> </w:t>
      </w:r>
      <w:r>
        <w:rPr>
          <w:rFonts w:ascii="Museo Sans 300" w:hAnsi="Museo Sans 300"/>
          <w:sz w:val="20"/>
          <w:szCs w:val="20"/>
        </w:rPr>
        <w:t>usuari</w:t>
      </w:r>
      <w:r w:rsidR="00152FD4">
        <w:rPr>
          <w:rFonts w:ascii="Museo Sans 300" w:hAnsi="Museo Sans 300"/>
          <w:sz w:val="20"/>
          <w:szCs w:val="20"/>
        </w:rPr>
        <w:t>a</w:t>
      </w:r>
      <w:r w:rsidRPr="24487779">
        <w:rPr>
          <w:rFonts w:ascii="Museo Sans 300" w:hAnsi="Museo Sans 300"/>
          <w:sz w:val="20"/>
          <w:szCs w:val="20"/>
        </w:rPr>
        <w:t xml:space="preserve"> no hizo uso del derecho de defensa otorgado.</w:t>
      </w:r>
    </w:p>
    <w:p w14:paraId="754D7929" w14:textId="77777777" w:rsidR="00240740" w:rsidRDefault="00240740" w:rsidP="00240740">
      <w:pPr>
        <w:pStyle w:val="paragraph"/>
        <w:suppressAutoHyphens w:val="0"/>
        <w:autoSpaceDN/>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2F3FF57D"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075BEE">
        <w:rPr>
          <w:rFonts w:ascii="Museo Sans 300" w:hAnsi="Museo Sans 300"/>
          <w:sz w:val="20"/>
          <w:szCs w:val="20"/>
          <w:lang w:val="es-SV"/>
        </w:rPr>
        <w:t>1018</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75BEE">
        <w:rPr>
          <w:rFonts w:ascii="Museo Sans 300" w:hAnsi="Museo Sans 300"/>
          <w:sz w:val="20"/>
          <w:szCs w:val="20"/>
          <w:lang w:val="es-SV"/>
        </w:rPr>
        <w:t>veinte</w:t>
      </w:r>
      <w:r w:rsidR="000D7827">
        <w:rPr>
          <w:rFonts w:ascii="Museo Sans 300" w:hAnsi="Museo Sans 300"/>
          <w:sz w:val="20"/>
          <w:szCs w:val="20"/>
          <w:lang w:val="es-SV"/>
        </w:rPr>
        <w:t xml:space="preserve"> de </w:t>
      </w:r>
      <w:r w:rsidR="003E5273">
        <w:rPr>
          <w:rFonts w:ascii="Museo Sans 300" w:hAnsi="Museo Sans 300"/>
          <w:sz w:val="20"/>
          <w:szCs w:val="20"/>
          <w:lang w:val="es-SV"/>
        </w:rPr>
        <w:t>mayo</w:t>
      </w:r>
      <w:r w:rsidR="000D7827">
        <w:rPr>
          <w:rFonts w:ascii="Museo Sans 300" w:hAnsi="Museo Sans 300"/>
          <w:sz w:val="20"/>
          <w:szCs w:val="20"/>
          <w:lang w:val="es-SV"/>
        </w:rPr>
        <w:t xml:space="preserve"> de</w:t>
      </w:r>
      <w:r w:rsidR="003A4F19">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075BEE">
        <w:rPr>
          <w:rFonts w:ascii="Museo Sans 300" w:hAnsi="Museo Sans 300"/>
          <w:sz w:val="20"/>
          <w:szCs w:val="20"/>
          <w:lang w:val="es-SV"/>
        </w:rPr>
        <w:t xml:space="preserve"> la</w:t>
      </w:r>
      <w:r w:rsidR="0092644D">
        <w:rPr>
          <w:rFonts w:ascii="Museo Sans 300" w:hAnsi="Museo Sans 300"/>
          <w:sz w:val="20"/>
          <w:szCs w:val="20"/>
          <w:lang w:val="es-SV"/>
        </w:rPr>
        <w:t xml:space="preserve"> usuari</w:t>
      </w:r>
      <w:r w:rsidR="00075BEE">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0324A4">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44C313B6" w14:textId="07DD6DA7" w:rsidR="00E22A29" w:rsidRDefault="00E22A29" w:rsidP="00E22A2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citado acuerdo fue notificado</w:t>
      </w:r>
      <w:r w:rsidRPr="00757161">
        <w:rPr>
          <w:rFonts w:ascii="Museo Sans 300" w:hAnsi="Museo Sans 300"/>
          <w:sz w:val="20"/>
          <w:szCs w:val="20"/>
          <w:lang w:val="es-SV"/>
        </w:rPr>
        <w:t xml:space="preserve"> a la</w:t>
      </w:r>
      <w:r w:rsidR="00F87869">
        <w:rPr>
          <w:rFonts w:ascii="Museo Sans 300" w:hAnsi="Museo Sans 300"/>
          <w:sz w:val="20"/>
          <w:szCs w:val="20"/>
          <w:lang w:val="es-SV"/>
        </w:rPr>
        <w:t xml:space="preserve">s partes el día </w:t>
      </w:r>
      <w:r w:rsidR="00075BEE">
        <w:rPr>
          <w:rFonts w:ascii="Museo Sans 300" w:hAnsi="Museo Sans 300"/>
          <w:sz w:val="20"/>
          <w:szCs w:val="20"/>
          <w:lang w:val="es-SV"/>
        </w:rPr>
        <w:t>veinticinco</w:t>
      </w:r>
      <w:r w:rsidR="00F87869">
        <w:rPr>
          <w:rFonts w:ascii="Museo Sans 300" w:hAnsi="Museo Sans 300"/>
          <w:sz w:val="20"/>
          <w:szCs w:val="20"/>
          <w:lang w:val="es-SV"/>
        </w:rPr>
        <w:t xml:space="preserve"> de </w:t>
      </w:r>
      <w:r w:rsidR="003E5273">
        <w:rPr>
          <w:rFonts w:ascii="Museo Sans 300" w:hAnsi="Museo Sans 300"/>
          <w:sz w:val="20"/>
          <w:szCs w:val="20"/>
          <w:lang w:val="es-SV"/>
        </w:rPr>
        <w:t>mayo</w:t>
      </w:r>
      <w:r w:rsidR="00F87869">
        <w:rPr>
          <w:rFonts w:ascii="Museo Sans 300" w:hAnsi="Museo Sans 300"/>
          <w:sz w:val="20"/>
          <w:szCs w:val="20"/>
          <w:lang w:val="es-SV"/>
        </w:rPr>
        <w:t xml:space="preserve"> del presente año.</w:t>
      </w:r>
    </w:p>
    <w:p w14:paraId="0AC9BF5E" w14:textId="78BF2D38" w:rsidR="00EA4BFC" w:rsidRDefault="00EA4BFC" w:rsidP="00E22A29">
      <w:pPr>
        <w:pStyle w:val="Prrafodelista"/>
        <w:tabs>
          <w:tab w:val="left" w:pos="426"/>
        </w:tabs>
        <w:ind w:left="426"/>
        <w:jc w:val="both"/>
        <w:rPr>
          <w:rFonts w:ascii="Museo Sans 300" w:hAnsi="Museo Sans 300"/>
          <w:sz w:val="20"/>
          <w:szCs w:val="20"/>
          <w:lang w:val="es-SV"/>
        </w:rPr>
      </w:pPr>
    </w:p>
    <w:p w14:paraId="257405C7" w14:textId="13EEA1E5" w:rsidR="00EA4BFC" w:rsidRDefault="001E3A2E" w:rsidP="00EA4BFC">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eastAsia="es-ES"/>
        </w:rPr>
        <w:t>El</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d</w:t>
      </w:r>
      <w:r w:rsidR="00EA4BFC" w:rsidRPr="006A4CE4">
        <w:rPr>
          <w:rFonts w:ascii="Museo Sans 300" w:hAnsi="Museo Sans 300" w:cs="Museo Sans 300"/>
          <w:sz w:val="20"/>
          <w:szCs w:val="20"/>
          <w:lang w:val="es-ES_tradnl" w:eastAsia="es-ES"/>
        </w:rPr>
        <w:t>í</w:t>
      </w:r>
      <w:r w:rsidR="00EA4BFC" w:rsidRPr="006A4CE4">
        <w:rPr>
          <w:rFonts w:ascii="Museo Sans 300" w:hAnsi="Museo Sans 300"/>
          <w:sz w:val="20"/>
          <w:szCs w:val="20"/>
          <w:lang w:val="es-ES_tradnl" w:eastAsia="es-ES"/>
        </w:rPr>
        <w:t>a</w:t>
      </w:r>
      <w:r>
        <w:rPr>
          <w:rFonts w:ascii="Museo Sans 300" w:hAnsi="Museo Sans 300"/>
          <w:sz w:val="20"/>
          <w:szCs w:val="20"/>
          <w:lang w:val="es-ES_tradnl" w:eastAsia="es-ES"/>
        </w:rPr>
        <w:t xml:space="preserve"> </w:t>
      </w:r>
      <w:r w:rsidR="00075BEE">
        <w:rPr>
          <w:rFonts w:ascii="Museo Sans 300" w:hAnsi="Museo Sans 300"/>
          <w:sz w:val="20"/>
          <w:szCs w:val="20"/>
          <w:lang w:val="es-ES_tradnl" w:eastAsia="es-ES"/>
        </w:rPr>
        <w:t>siete</w:t>
      </w:r>
      <w:r>
        <w:rPr>
          <w:rFonts w:ascii="Museo Sans 300" w:hAnsi="Museo Sans 300"/>
          <w:sz w:val="20"/>
          <w:szCs w:val="20"/>
          <w:lang w:val="es-ES_tradnl" w:eastAsia="es-ES"/>
        </w:rPr>
        <w:t xml:space="preserve"> de </w:t>
      </w:r>
      <w:r w:rsidR="00075BEE">
        <w:rPr>
          <w:rFonts w:ascii="Museo Sans 300" w:hAnsi="Museo Sans 300"/>
          <w:sz w:val="20"/>
          <w:szCs w:val="20"/>
          <w:lang w:val="es-ES_tradnl" w:eastAsia="es-ES"/>
        </w:rPr>
        <w:t>junio</w:t>
      </w:r>
      <w:r w:rsidR="00EF61AC">
        <w:rPr>
          <w:rFonts w:ascii="Museo Sans 300" w:hAnsi="Museo Sans 300"/>
          <w:sz w:val="20"/>
          <w:szCs w:val="20"/>
          <w:lang w:val="es-ES_tradnl" w:eastAsia="es-ES"/>
        </w:rPr>
        <w:t xml:space="preserve"> de</w:t>
      </w:r>
      <w:r w:rsidR="00EF1D04">
        <w:rPr>
          <w:rFonts w:ascii="Museo Sans 300" w:hAnsi="Museo Sans 300"/>
          <w:sz w:val="20"/>
          <w:szCs w:val="20"/>
          <w:lang w:val="es-ES_tradnl" w:eastAsia="es-ES"/>
        </w:rPr>
        <w:t xml:space="preserve"> este año</w:t>
      </w:r>
      <w:r w:rsidR="00EA4BFC" w:rsidRPr="006A4CE4">
        <w:rPr>
          <w:rFonts w:ascii="Museo Sans 300" w:hAnsi="Museo Sans 300"/>
          <w:sz w:val="20"/>
          <w:szCs w:val="20"/>
          <w:lang w:val="es-ES_tradnl" w:eastAsia="es-ES"/>
        </w:rPr>
        <w:t>, el</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ingeniero</w:t>
      </w:r>
      <w:r w:rsidR="00EA4BFC" w:rsidRPr="006A4CE4">
        <w:rPr>
          <w:rFonts w:ascii="Cambria Math" w:hAnsi="Cambria Math" w:cs="Cambria Math"/>
          <w:sz w:val="20"/>
          <w:szCs w:val="20"/>
          <w:lang w:val="es-ES_tradnl" w:eastAsia="es-ES"/>
        </w:rPr>
        <w:t> </w:t>
      </w:r>
      <w:r w:rsidR="000324A4">
        <w:rPr>
          <w:rFonts w:ascii="Museo Sans 300" w:hAnsi="Museo Sans 300"/>
          <w:sz w:val="20"/>
          <w:szCs w:val="20"/>
          <w:lang w:val="es-ES_tradnl" w:eastAsia="es-ES"/>
        </w:rPr>
        <w:t>XXX</w:t>
      </w:r>
      <w:r w:rsidR="00EA4BFC">
        <w:rPr>
          <w:rFonts w:ascii="Museo Sans 300" w:hAnsi="Museo Sans 300"/>
          <w:sz w:val="20"/>
          <w:szCs w:val="20"/>
          <w:lang w:val="es-ES_tradnl" w:eastAsia="es-ES"/>
        </w:rPr>
        <w:t>,</w:t>
      </w:r>
      <w:r w:rsidR="00EA4BFC" w:rsidRPr="006A4CE4">
        <w:rPr>
          <w:rFonts w:ascii="Museo Sans 300" w:hAnsi="Museo Sans 300"/>
          <w:sz w:val="20"/>
          <w:szCs w:val="20"/>
          <w:lang w:val="es-ES_tradnl" w:eastAsia="es-ES"/>
        </w:rPr>
        <w:t xml:space="preserve"> </w:t>
      </w:r>
      <w:r w:rsidR="00EA4BFC">
        <w:rPr>
          <w:rFonts w:ascii="Museo Sans 300" w:hAnsi="Museo Sans 300"/>
          <w:sz w:val="20"/>
          <w:szCs w:val="20"/>
          <w:lang w:val="es-ES_tradnl" w:eastAsia="es-ES"/>
        </w:rPr>
        <w:t>en la calidad antes descrita,</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 xml:space="preserve">presentó escrito en </w:t>
      </w:r>
      <w:r w:rsidR="006E270A">
        <w:rPr>
          <w:rFonts w:ascii="Museo Sans 300" w:hAnsi="Museo Sans 300"/>
          <w:sz w:val="20"/>
          <w:szCs w:val="20"/>
          <w:lang w:val="es-ES_tradnl" w:eastAsia="es-ES"/>
        </w:rPr>
        <w:t>el</w:t>
      </w:r>
      <w:r w:rsidR="00EA4BFC">
        <w:rPr>
          <w:rFonts w:ascii="Museo Sans 300" w:hAnsi="Museo Sans 300"/>
          <w:sz w:val="20"/>
          <w:szCs w:val="20"/>
          <w:lang w:val="es-ES_tradnl" w:eastAsia="es-ES"/>
        </w:rPr>
        <w:t xml:space="preserve"> </w:t>
      </w:r>
      <w:r w:rsidR="00EA4BFC" w:rsidRPr="006A4CE4">
        <w:rPr>
          <w:rFonts w:ascii="Museo Sans 300" w:hAnsi="Museo Sans 300"/>
          <w:sz w:val="20"/>
          <w:szCs w:val="20"/>
          <w:lang w:val="es-ES_tradnl" w:eastAsia="es-ES"/>
        </w:rPr>
        <w:t>cual</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expres</w:t>
      </w:r>
      <w:r w:rsidR="00EA4BFC" w:rsidRPr="006A4CE4">
        <w:rPr>
          <w:rFonts w:ascii="Museo Sans 300" w:hAnsi="Museo Sans 300" w:cs="Museo Sans 300"/>
          <w:sz w:val="20"/>
          <w:szCs w:val="20"/>
          <w:lang w:val="es-ES_tradnl" w:eastAsia="es-ES"/>
        </w:rPr>
        <w:t>ó</w:t>
      </w:r>
      <w:r w:rsidR="00EA4BFC">
        <w:rPr>
          <w:rFonts w:ascii="Museo Sans 300" w:hAnsi="Museo Sans 300" w:cs="Museo Sans 300"/>
          <w:sz w:val="20"/>
          <w:szCs w:val="20"/>
          <w:lang w:val="es-ES_tradnl" w:eastAsia="es-ES"/>
        </w:rPr>
        <w:t xml:space="preserve"> </w:t>
      </w:r>
      <w:r w:rsidR="00EA4BFC">
        <w:rPr>
          <w:rFonts w:ascii="Museo Sans 300" w:hAnsi="Museo Sans 300"/>
          <w:sz w:val="20"/>
          <w:szCs w:val="20"/>
          <w:lang w:val="es-ES_tradnl" w:eastAsia="es-ES"/>
        </w:rPr>
        <w:t>que no poseía pruebas adicionales a las remitidas previamente.</w:t>
      </w:r>
    </w:p>
    <w:p w14:paraId="5936C6C3" w14:textId="77777777" w:rsidR="00EA4BFC" w:rsidRDefault="00EA4BFC" w:rsidP="00E22A29">
      <w:pPr>
        <w:pStyle w:val="Prrafodelista"/>
        <w:tabs>
          <w:tab w:val="left" w:pos="426"/>
        </w:tabs>
        <w:ind w:left="426"/>
        <w:jc w:val="both"/>
        <w:rPr>
          <w:rFonts w:ascii="Museo Sans 300" w:hAnsi="Museo Sans 300"/>
          <w:sz w:val="20"/>
          <w:szCs w:val="20"/>
          <w:lang w:val="es-SV"/>
        </w:rPr>
      </w:pPr>
    </w:p>
    <w:p w14:paraId="7067EC89" w14:textId="33E68529"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8B5229">
        <w:rPr>
          <w:rFonts w:ascii="Museo Sans 300" w:hAnsi="Museo Sans 300"/>
          <w:sz w:val="20"/>
          <w:szCs w:val="20"/>
        </w:rPr>
        <w:t>dieciséis</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EF1D04">
        <w:rPr>
          <w:rFonts w:ascii="Museo Sans 300" w:hAnsi="Museo Sans 300"/>
          <w:sz w:val="20"/>
          <w:szCs w:val="20"/>
        </w:rPr>
        <w:t>junio</w:t>
      </w:r>
      <w:r w:rsidR="00A4119C">
        <w:rPr>
          <w:rFonts w:ascii="Museo Sans 300" w:hAnsi="Museo Sans 300"/>
          <w:sz w:val="20"/>
          <w:szCs w:val="20"/>
        </w:rPr>
        <w:t xml:space="preserve"> de</w:t>
      </w:r>
      <w:r w:rsidR="0015477B">
        <w:rPr>
          <w:rFonts w:ascii="Museo Sans 300" w:hAnsi="Museo Sans 300"/>
          <w:sz w:val="20"/>
          <w:szCs w:val="20"/>
        </w:rPr>
        <w:t>l presente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IT-</w:t>
      </w:r>
      <w:r w:rsidR="00803A8E">
        <w:rPr>
          <w:rFonts w:ascii="Museo Sans 300" w:hAnsi="Museo Sans 300"/>
          <w:sz w:val="20"/>
          <w:szCs w:val="20"/>
          <w:lang w:val="es-SV"/>
        </w:rPr>
        <w:t>0205</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23FD54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633EA3" w14:textId="77777777" w:rsidR="00F549EF" w:rsidRDefault="00F549EF" w:rsidP="00E24456">
      <w:pPr>
        <w:spacing w:after="0" w:line="240" w:lineRule="auto"/>
        <w:ind w:left="426"/>
        <w:jc w:val="both"/>
        <w:rPr>
          <w:rFonts w:ascii="Museo Sans 300" w:hAnsi="Museo Sans 300"/>
          <w:sz w:val="20"/>
          <w:szCs w:val="20"/>
          <w:u w:val="single"/>
        </w:rPr>
      </w:pPr>
    </w:p>
    <w:p w14:paraId="097CE031" w14:textId="1CC2982F" w:rsidR="000F6408" w:rsidRDefault="000F6408" w:rsidP="000F6408">
      <w:pPr>
        <w:spacing w:after="0" w:line="240" w:lineRule="auto"/>
        <w:ind w:left="426"/>
        <w:jc w:val="center"/>
        <w:rPr>
          <w:rFonts w:ascii="Museo Sans 300" w:hAnsi="Museo Sans 300"/>
          <w:sz w:val="20"/>
          <w:szCs w:val="20"/>
          <w:u w:val="single"/>
        </w:rPr>
      </w:pPr>
    </w:p>
    <w:p w14:paraId="2676CAE5" w14:textId="7B6AEA9A"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98D6BA" w14:textId="57488A3F" w:rsidR="000F6408" w:rsidRPr="000F6408" w:rsidRDefault="008B7A00" w:rsidP="000F6408">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p>
    <w:p w14:paraId="60DCA472" w14:textId="7054F460" w:rsidR="000F6408" w:rsidRDefault="000F6408" w:rsidP="00964305">
      <w:pPr>
        <w:ind w:left="709" w:right="709"/>
        <w:jc w:val="center"/>
        <w:rPr>
          <w:rFonts w:ascii="Museo 300" w:hAnsi="Museo 300"/>
          <w:color w:val="000000" w:themeColor="text1"/>
          <w:sz w:val="16"/>
          <w:szCs w:val="16"/>
        </w:rPr>
      </w:pPr>
    </w:p>
    <w:p w14:paraId="37B3262E" w14:textId="062FF4A6" w:rsidR="00F549EF" w:rsidRDefault="00F549EF" w:rsidP="00F549EF">
      <w:pPr>
        <w:ind w:left="709" w:right="709"/>
        <w:jc w:val="center"/>
        <w:rPr>
          <w:rFonts w:ascii="Museo 300" w:hAnsi="Museo 300"/>
          <w:sz w:val="16"/>
          <w:szCs w:val="16"/>
        </w:rPr>
      </w:pPr>
    </w:p>
    <w:p w14:paraId="301297DB" w14:textId="77777777" w:rsidR="00FC2F33" w:rsidRPr="00FC2F33" w:rsidRDefault="00FC2F33" w:rsidP="00FC2F33">
      <w:pPr>
        <w:ind w:left="709" w:right="709"/>
        <w:jc w:val="both"/>
        <w:rPr>
          <w:rFonts w:ascii="Museo 300" w:hAnsi="Museo 300"/>
          <w:sz w:val="16"/>
          <w:szCs w:val="16"/>
          <w:lang w:val="es-419"/>
        </w:rPr>
      </w:pPr>
      <w:r w:rsidRPr="00FC2F33">
        <w:rPr>
          <w:rFonts w:ascii="Museo 300" w:hAnsi="Museo 300"/>
          <w:sz w:val="16"/>
          <w:szCs w:val="16"/>
          <w:lang w:val="es-419"/>
        </w:rPr>
        <w:t xml:space="preserve">Al respecto de las pruebas presentadas por la sociedad AES CLESA se advierte que, la corriente por valor de </w:t>
      </w:r>
      <w:r w:rsidRPr="00FC2F33">
        <w:rPr>
          <w:rFonts w:ascii="Museo 300" w:hAnsi="Museo 300"/>
          <w:b/>
          <w:bCs/>
          <w:sz w:val="16"/>
          <w:szCs w:val="16"/>
          <w:lang w:val="es-419"/>
        </w:rPr>
        <w:t>13.47 amperios</w:t>
      </w:r>
      <w:r w:rsidRPr="00FC2F33">
        <w:rPr>
          <w:rFonts w:ascii="Museo 300" w:hAnsi="Museo 300"/>
          <w:sz w:val="16"/>
          <w:szCs w:val="16"/>
          <w:lang w:val="es-419"/>
        </w:rPr>
        <w:t xml:space="preserve"> utilizada por ésta en su cálculo de recuperación de ENR, sí estaba siendo censada por el medidor ya que retornaba por la fase de la fuente pasando por el transformador de corriente del equipo, por lo que para que haya existido una variación en los registros es necesario comprobarse que la referencia de tensión del medidor estaba siendo alterada. </w:t>
      </w:r>
    </w:p>
    <w:p w14:paraId="5F51B4F4" w14:textId="77777777" w:rsidR="00FC2F33" w:rsidRPr="00FC2F33" w:rsidRDefault="00FC2F33" w:rsidP="00FC2F33">
      <w:pPr>
        <w:ind w:left="709" w:right="709"/>
        <w:jc w:val="both"/>
        <w:rPr>
          <w:rFonts w:ascii="Museo 300" w:hAnsi="Museo 300"/>
          <w:sz w:val="16"/>
          <w:szCs w:val="16"/>
          <w:lang w:val="es-419"/>
        </w:rPr>
      </w:pPr>
      <w:r w:rsidRPr="00FC2F33">
        <w:rPr>
          <w:rFonts w:ascii="Museo 300" w:hAnsi="Museo 300"/>
          <w:sz w:val="16"/>
          <w:szCs w:val="16"/>
          <w:lang w:val="es-419"/>
        </w:rPr>
        <w:lastRenderedPageBreak/>
        <w:t xml:space="preserve">Sin embargo, la empresa distribuidora hace referencia a que el conductor del neutro de la fuente poseía forro en la punta donde se conectaba al medidor, lo que según su posición impedía una referencia de tensión eficaz al medidor. </w:t>
      </w:r>
    </w:p>
    <w:p w14:paraId="4B06663F" w14:textId="77777777" w:rsidR="00FC2F33" w:rsidRPr="00FC2F33" w:rsidRDefault="00FC2F33" w:rsidP="00FC2F33">
      <w:pPr>
        <w:ind w:left="709" w:right="709"/>
        <w:jc w:val="both"/>
        <w:rPr>
          <w:rFonts w:ascii="Museo 300" w:hAnsi="Museo 300"/>
          <w:sz w:val="16"/>
          <w:szCs w:val="16"/>
          <w:lang w:val="es-419"/>
        </w:rPr>
      </w:pPr>
      <w:r w:rsidRPr="00FC2F33">
        <w:rPr>
          <w:rFonts w:ascii="Museo 300" w:hAnsi="Museo 300"/>
          <w:sz w:val="16"/>
          <w:szCs w:val="16"/>
          <w:lang w:val="es-419"/>
        </w:rPr>
        <w:t>No obstante, cabe destacar que el neutro de la carga estaba conectado en la bornera del medidor, a pesar de que el personal de la empresa distribuidora manifiesta que no se tiene constancia de donde tomaban la referencia del neutro, sin embargo, se advierte que no tomaron lecturas de tensión en la bornera del medidor con las que se pudiera establecer que la variación en la tensión provocaba una diferencia en los registros.</w:t>
      </w:r>
    </w:p>
    <w:p w14:paraId="7CB9E76E" w14:textId="77777777" w:rsidR="00FC2F33" w:rsidRPr="00FC2F33" w:rsidRDefault="00FC2F33" w:rsidP="00FC2F33">
      <w:pPr>
        <w:ind w:left="709" w:right="709"/>
        <w:jc w:val="both"/>
        <w:rPr>
          <w:rFonts w:ascii="Museo 300" w:hAnsi="Museo 300"/>
          <w:sz w:val="16"/>
          <w:szCs w:val="16"/>
          <w:lang w:val="es-419"/>
        </w:rPr>
      </w:pPr>
      <w:r w:rsidRPr="00FC2F33">
        <w:rPr>
          <w:rFonts w:ascii="Museo 300" w:hAnsi="Museo 300"/>
          <w:sz w:val="16"/>
          <w:szCs w:val="16"/>
          <w:lang w:val="es-419"/>
        </w:rPr>
        <w:t xml:space="preserve">Además, en las imágenes del medidor se puede observar que hay una derivación de alimentadores tomados desde la acometida eléctrica de la carga a la altura de la medición, según se aprecia en la imagen </w:t>
      </w:r>
      <w:proofErr w:type="spellStart"/>
      <w:r w:rsidRPr="00FC2F33">
        <w:rPr>
          <w:rFonts w:ascii="Museo 300" w:hAnsi="Museo 300"/>
          <w:sz w:val="16"/>
          <w:szCs w:val="16"/>
          <w:lang w:val="es-419"/>
        </w:rPr>
        <w:t>n.°</w:t>
      </w:r>
      <w:proofErr w:type="spellEnd"/>
      <w:r w:rsidRPr="00FC2F33">
        <w:rPr>
          <w:rFonts w:ascii="Museo 300" w:hAnsi="Museo 300"/>
          <w:sz w:val="16"/>
          <w:szCs w:val="16"/>
          <w:lang w:val="es-419"/>
        </w:rPr>
        <w:t xml:space="preserve"> 2 derecha, lo que comprueba que la referencia de tensión adecuada se encontraba en este punto común en la bornera del medidor, de lo contrario, si la referencia de tensión era tomada desde otra ubicación, no tenía sentido alguno derivar el circuito del neutro en una zona que no tuviera equipotencialidad de neutro. </w:t>
      </w:r>
    </w:p>
    <w:p w14:paraId="72CE541D" w14:textId="20A55BF9" w:rsidR="00FC2F33" w:rsidRPr="00FC2F33" w:rsidRDefault="00FC2F33" w:rsidP="00FC2F33">
      <w:pPr>
        <w:ind w:left="709" w:right="709"/>
        <w:jc w:val="both"/>
        <w:rPr>
          <w:rFonts w:ascii="Museo 300" w:hAnsi="Museo 300"/>
          <w:sz w:val="16"/>
          <w:szCs w:val="16"/>
        </w:rPr>
      </w:pPr>
      <w:r w:rsidRPr="00FC2F33">
        <w:rPr>
          <w:rFonts w:ascii="Museo 300" w:hAnsi="Museo 300"/>
          <w:sz w:val="16"/>
          <w:szCs w:val="16"/>
        </w:rPr>
        <w:t xml:space="preserve">Al respecto de esta condición, cabe señalar que el medidor </w:t>
      </w:r>
      <w:proofErr w:type="spellStart"/>
      <w:r w:rsidRPr="00FC2F33">
        <w:rPr>
          <w:rFonts w:ascii="Museo 300" w:hAnsi="Museo 300"/>
          <w:b/>
          <w:bCs/>
          <w:sz w:val="16"/>
          <w:szCs w:val="16"/>
        </w:rPr>
        <w:t>n.°</w:t>
      </w:r>
      <w:proofErr w:type="spellEnd"/>
      <w:r w:rsidRPr="00FC2F33">
        <w:rPr>
          <w:rFonts w:ascii="Museo 300" w:hAnsi="Museo 300"/>
          <w:b/>
          <w:bCs/>
          <w:sz w:val="16"/>
          <w:szCs w:val="16"/>
        </w:rPr>
        <w:t xml:space="preserve"> </w:t>
      </w:r>
      <w:r w:rsidR="000324A4">
        <w:rPr>
          <w:rFonts w:ascii="Museo 300" w:hAnsi="Museo 300"/>
          <w:b/>
          <w:bCs/>
          <w:sz w:val="16"/>
          <w:szCs w:val="16"/>
        </w:rPr>
        <w:t>XXX</w:t>
      </w:r>
      <w:r w:rsidRPr="00FC2F33">
        <w:rPr>
          <w:rFonts w:ascii="Museo 300" w:hAnsi="Museo 300"/>
          <w:sz w:val="16"/>
          <w:szCs w:val="16"/>
        </w:rPr>
        <w:t xml:space="preserve"> instalado en el suministro es del </w:t>
      </w:r>
      <w:r w:rsidRPr="00FC2F33">
        <w:rPr>
          <w:rFonts w:ascii="Museo 300" w:hAnsi="Museo 300"/>
          <w:b/>
          <w:bCs/>
          <w:sz w:val="16"/>
          <w:szCs w:val="16"/>
        </w:rPr>
        <w:t>tipo 1A</w:t>
      </w:r>
      <w:r w:rsidRPr="00FC2F33">
        <w:rPr>
          <w:rFonts w:ascii="Museo 300" w:hAnsi="Museo 300"/>
          <w:sz w:val="16"/>
          <w:szCs w:val="16"/>
        </w:rPr>
        <w:t xml:space="preserve">, es decir, posee un elemento o bobina para medición de la corriente en la fase y otro para la medición de la tensión (ver imagen </w:t>
      </w:r>
      <w:proofErr w:type="spellStart"/>
      <w:r w:rsidRPr="00FC2F33">
        <w:rPr>
          <w:rFonts w:ascii="Museo 300" w:hAnsi="Museo 300"/>
          <w:sz w:val="16"/>
          <w:szCs w:val="16"/>
        </w:rPr>
        <w:t>n.°</w:t>
      </w:r>
      <w:proofErr w:type="spellEnd"/>
      <w:r w:rsidRPr="00FC2F33">
        <w:rPr>
          <w:rFonts w:ascii="Museo 300" w:hAnsi="Museo 300"/>
          <w:sz w:val="16"/>
          <w:szCs w:val="16"/>
        </w:rPr>
        <w:t xml:space="preserve"> 3), determinando que la energía consumida se rige mediante la expresión </w:t>
      </w:r>
      <m:oMath>
        <m:r>
          <w:rPr>
            <w:rFonts w:ascii="Cambria Math" w:hAnsi="Cambria Math"/>
            <w:sz w:val="16"/>
            <w:szCs w:val="16"/>
          </w:rPr>
          <m:t xml:space="preserve">Potencia=V*I= </m:t>
        </m:r>
        <m:sSub>
          <m:sSubPr>
            <m:ctrlPr>
              <w:rPr>
                <w:rFonts w:ascii="Cambria Math" w:hAnsi="Cambria Math"/>
                <w:i/>
                <w:sz w:val="16"/>
                <w:szCs w:val="16"/>
              </w:rPr>
            </m:ctrlPr>
          </m:sSubPr>
          <m:e>
            <m:r>
              <w:rPr>
                <w:rFonts w:ascii="Cambria Math" w:hAnsi="Cambria Math"/>
                <w:sz w:val="16"/>
                <w:szCs w:val="16"/>
              </w:rPr>
              <m:t>V</m:t>
            </m:r>
          </m:e>
          <m:sub>
            <m:r>
              <w:rPr>
                <w:rFonts w:ascii="Cambria Math" w:hAnsi="Cambria Math"/>
                <w:sz w:val="16"/>
                <w:szCs w:val="16"/>
              </w:rPr>
              <m:t>L-N</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L1</m:t>
            </m:r>
          </m:sub>
        </m:sSub>
        <m:r>
          <w:rPr>
            <w:rFonts w:ascii="Cambria Math" w:hAnsi="Cambria Math"/>
            <w:sz w:val="16"/>
            <w:szCs w:val="16"/>
          </w:rPr>
          <m:t>*fp</m:t>
        </m:r>
      </m:oMath>
      <w:r w:rsidRPr="00FC2F33">
        <w:rPr>
          <w:rFonts w:ascii="Museo 300" w:hAnsi="Museo 300"/>
          <w:sz w:val="16"/>
          <w:szCs w:val="16"/>
        </w:rPr>
        <w:t>, por lo que si se cumple que haya una lectura de corriente en la fase A, el porcentaje de registro del equipo de medición sólo se verá afectado al m</w:t>
      </w:r>
      <w:proofErr w:type="spellStart"/>
      <w:r w:rsidRPr="00FC2F33">
        <w:rPr>
          <w:rFonts w:ascii="Museo 300" w:hAnsi="Museo 300"/>
          <w:sz w:val="16"/>
          <w:szCs w:val="16"/>
        </w:rPr>
        <w:t>odificar</w:t>
      </w:r>
      <w:proofErr w:type="spellEnd"/>
      <w:r w:rsidRPr="00FC2F33">
        <w:rPr>
          <w:rFonts w:ascii="Museo 300" w:hAnsi="Museo 300"/>
          <w:sz w:val="16"/>
          <w:szCs w:val="16"/>
        </w:rPr>
        <w:t xml:space="preserve"> la referencia del neutro, percibiendo por consiguiente el medidor una tensión menor, o al eliminar por completo dicha referencia, con lo cual la energía medida en este último caso sería de cero. </w:t>
      </w:r>
    </w:p>
    <w:p w14:paraId="24CE1FDD" w14:textId="71A07D74" w:rsidR="00FC2F33" w:rsidRPr="00FC2F33" w:rsidRDefault="00FC2F33" w:rsidP="00FC2F33">
      <w:pPr>
        <w:ind w:left="709" w:right="709"/>
        <w:jc w:val="both"/>
        <w:rPr>
          <w:rFonts w:ascii="Museo 300" w:hAnsi="Museo 300"/>
          <w:sz w:val="16"/>
          <w:szCs w:val="16"/>
        </w:rPr>
      </w:pPr>
      <w:r w:rsidRPr="00FC2F33">
        <w:rPr>
          <w:rFonts w:ascii="Museo 300" w:hAnsi="Museo 300"/>
          <w:sz w:val="16"/>
          <w:szCs w:val="16"/>
        </w:rPr>
        <w:t xml:space="preserve">Sin embargo, para el presente caso se advierte que el personal de la empresa distribuidora no establece la tensión a la cual se encontraba el medidor </w:t>
      </w:r>
      <w:proofErr w:type="spellStart"/>
      <w:r w:rsidRPr="00FC2F33">
        <w:rPr>
          <w:rFonts w:ascii="Museo 300" w:hAnsi="Museo 300"/>
          <w:b/>
          <w:bCs/>
          <w:sz w:val="16"/>
          <w:szCs w:val="16"/>
        </w:rPr>
        <w:t>n.°</w:t>
      </w:r>
      <w:proofErr w:type="spellEnd"/>
      <w:r w:rsidRPr="00FC2F33">
        <w:rPr>
          <w:rFonts w:ascii="Museo 300" w:hAnsi="Museo 300"/>
          <w:b/>
          <w:bCs/>
          <w:sz w:val="16"/>
          <w:szCs w:val="16"/>
        </w:rPr>
        <w:t xml:space="preserve"> </w:t>
      </w:r>
      <w:r w:rsidR="000324A4">
        <w:rPr>
          <w:rFonts w:ascii="Museo 300" w:hAnsi="Museo 300"/>
          <w:b/>
          <w:bCs/>
          <w:sz w:val="16"/>
          <w:szCs w:val="16"/>
        </w:rPr>
        <w:t>XXX</w:t>
      </w:r>
      <w:r w:rsidRPr="00FC2F33">
        <w:rPr>
          <w:rFonts w:ascii="Museo 300" w:hAnsi="Museo 300"/>
          <w:sz w:val="16"/>
          <w:szCs w:val="16"/>
        </w:rPr>
        <w:t>, y tampoco demostró que hubiera algún elemento obstruyendo el conductor del neutro de la carga.</w:t>
      </w:r>
    </w:p>
    <w:p w14:paraId="7CECFEBB" w14:textId="77777777" w:rsidR="00FC2F33" w:rsidRPr="00FC2F33" w:rsidRDefault="00FC2F33" w:rsidP="00FC2F33">
      <w:pPr>
        <w:ind w:left="709" w:right="709"/>
        <w:jc w:val="both"/>
        <w:rPr>
          <w:rFonts w:ascii="Museo 300" w:hAnsi="Museo 300"/>
          <w:sz w:val="16"/>
          <w:szCs w:val="16"/>
        </w:rPr>
      </w:pPr>
      <w:r w:rsidRPr="00FC2F33">
        <w:rPr>
          <w:rFonts w:ascii="Museo 300" w:hAnsi="Museo 300"/>
          <w:sz w:val="16"/>
          <w:szCs w:val="16"/>
        </w:rPr>
        <w:t xml:space="preserve">Por tanto, si la corriente estaba siendo registrada normalmente en la fase A, y la tensión percibida por el medidor era acorde a la nominal, se establece que sí se cumplían las dos condiciones primarias necesarias para que el medidor del tipo 1A registrara correctamente la energía consumida por medio de sus dos elementos, de lo contrario, los consumos antes de corregir la supuesta condición irregular hubieran sido de </w:t>
      </w:r>
      <w:r w:rsidRPr="00FC2F33">
        <w:rPr>
          <w:rFonts w:ascii="Museo 300" w:hAnsi="Museo 300"/>
          <w:b/>
          <w:bCs/>
          <w:sz w:val="16"/>
          <w:szCs w:val="16"/>
        </w:rPr>
        <w:t>0 kWh,</w:t>
      </w:r>
      <w:r w:rsidRPr="00FC2F33">
        <w:rPr>
          <w:rFonts w:ascii="Museo 300" w:hAnsi="Museo 300"/>
          <w:sz w:val="16"/>
          <w:szCs w:val="16"/>
        </w:rPr>
        <w:t xml:space="preserve"> al no tener el transformador de potencial del medidor referencia de tensión con lo cual poder registrar la energía consumida en el suministro.</w:t>
      </w:r>
    </w:p>
    <w:p w14:paraId="1ECA3439" w14:textId="3590B2BD" w:rsidR="00FC2F33" w:rsidRDefault="00FC2F33" w:rsidP="00FC2F33">
      <w:pPr>
        <w:ind w:left="709" w:right="709"/>
        <w:jc w:val="both"/>
        <w:rPr>
          <w:rFonts w:ascii="Museo 300" w:hAnsi="Museo 300"/>
          <w:sz w:val="16"/>
          <w:szCs w:val="16"/>
        </w:rPr>
      </w:pPr>
      <w:r w:rsidRPr="00FC2F33">
        <w:rPr>
          <w:rFonts w:ascii="Museo 300" w:hAnsi="Museo 300"/>
          <w:sz w:val="16"/>
          <w:szCs w:val="16"/>
        </w:rPr>
        <w:t xml:space="preserve">Cabe destacar que, internamente, las borneras de entrada y de salida del neutro, así como la referencia de tensión del transformador de potencial de éstos, se encuentran unidas mecánica y eléctricamente, por lo </w:t>
      </w:r>
      <w:proofErr w:type="gramStart"/>
      <w:r w:rsidRPr="00FC2F33">
        <w:rPr>
          <w:rFonts w:ascii="Museo 300" w:hAnsi="Museo 300"/>
          <w:sz w:val="16"/>
          <w:szCs w:val="16"/>
        </w:rPr>
        <w:t>que</w:t>
      </w:r>
      <w:proofErr w:type="gramEnd"/>
      <w:r w:rsidRPr="00FC2F33">
        <w:rPr>
          <w:rFonts w:ascii="Museo 300" w:hAnsi="Museo 300"/>
          <w:sz w:val="16"/>
          <w:szCs w:val="16"/>
        </w:rPr>
        <w:t xml:space="preserve"> si el neutro de la carga se encontraba bien referenciado, también lo estaba el medidor internamente.</w:t>
      </w:r>
      <w:r w:rsidR="003B26F6">
        <w:rPr>
          <w:rFonts w:ascii="Museo 300" w:hAnsi="Museo 300"/>
          <w:sz w:val="16"/>
          <w:szCs w:val="16"/>
        </w:rPr>
        <w:t xml:space="preserve"> (…)</w:t>
      </w:r>
      <w:r w:rsidRPr="00FC2F33">
        <w:rPr>
          <w:rFonts w:ascii="Museo 300" w:hAnsi="Museo 300"/>
          <w:sz w:val="16"/>
          <w:szCs w:val="16"/>
        </w:rPr>
        <w:t xml:space="preserve"> </w:t>
      </w:r>
    </w:p>
    <w:p w14:paraId="6EB912F2" w14:textId="77777777" w:rsidR="003B26F6" w:rsidRPr="003B26F6" w:rsidRDefault="003B26F6" w:rsidP="003B26F6">
      <w:pPr>
        <w:ind w:left="709" w:right="709"/>
        <w:jc w:val="both"/>
        <w:rPr>
          <w:rFonts w:ascii="Museo 300" w:hAnsi="Museo 300"/>
          <w:sz w:val="16"/>
          <w:szCs w:val="16"/>
          <w:lang w:val="es-419"/>
        </w:rPr>
      </w:pPr>
      <w:r w:rsidRPr="003B26F6">
        <w:rPr>
          <w:rFonts w:ascii="Museo 300" w:hAnsi="Museo 300"/>
          <w:sz w:val="16"/>
          <w:szCs w:val="16"/>
          <w:lang w:val="es-419"/>
        </w:rPr>
        <w:t>Por tanto, con base en las pruebas anteriormente analizadas, se determinó que la sociedad AES CLESA no cuenta con la evidencia fehaciente que demuestre que en el suministro en referencia existió una condición irregular imputable a la usuaria.</w:t>
      </w:r>
    </w:p>
    <w:p w14:paraId="48A5C94E" w14:textId="77777777" w:rsidR="003B26F6" w:rsidRPr="003B26F6" w:rsidRDefault="003B26F6" w:rsidP="003B26F6">
      <w:pPr>
        <w:ind w:left="709" w:right="709"/>
        <w:jc w:val="both"/>
        <w:rPr>
          <w:rFonts w:ascii="Museo 300" w:hAnsi="Museo 300"/>
          <w:sz w:val="16"/>
          <w:szCs w:val="16"/>
          <w:lang w:val="es-419"/>
        </w:rPr>
      </w:pPr>
      <w:r w:rsidRPr="003B26F6">
        <w:rPr>
          <w:rFonts w:ascii="Museo 300" w:hAnsi="Museo 300"/>
          <w:sz w:val="16"/>
          <w:szCs w:val="16"/>
          <w:lang w:val="es-419"/>
        </w:rPr>
        <w:t xml:space="preserve">Dentro de ese contexto, no fue posible establecer que la condición descrita por la sociedad AES CLESA, que según su posición se evidencia en las imágenes </w:t>
      </w:r>
      <w:proofErr w:type="spellStart"/>
      <w:r w:rsidRPr="003B26F6">
        <w:rPr>
          <w:rFonts w:ascii="Museo 300" w:hAnsi="Museo 300"/>
          <w:sz w:val="16"/>
          <w:szCs w:val="16"/>
          <w:lang w:val="es-419"/>
        </w:rPr>
        <w:t>n.°</w:t>
      </w:r>
      <w:proofErr w:type="spellEnd"/>
      <w:r w:rsidRPr="003B26F6">
        <w:rPr>
          <w:rFonts w:ascii="Museo 300" w:hAnsi="Museo 300"/>
          <w:sz w:val="16"/>
          <w:szCs w:val="16"/>
          <w:lang w:val="es-419"/>
        </w:rPr>
        <w:t xml:space="preserve"> 1 y 2, provocara una variación en el registro de la energía demandada en el suministro, en tanto que los consumos luego de corregir la presunta condición son similares, según se evidencia en la gráfica </w:t>
      </w:r>
      <w:proofErr w:type="spellStart"/>
      <w:r w:rsidRPr="003B26F6">
        <w:rPr>
          <w:rFonts w:ascii="Museo 300" w:hAnsi="Museo 300"/>
          <w:sz w:val="16"/>
          <w:szCs w:val="16"/>
          <w:lang w:val="es-419"/>
        </w:rPr>
        <w:t>n.°</w:t>
      </w:r>
      <w:proofErr w:type="spellEnd"/>
      <w:r w:rsidRPr="003B26F6">
        <w:rPr>
          <w:rFonts w:ascii="Museo 300" w:hAnsi="Museo 300"/>
          <w:sz w:val="16"/>
          <w:szCs w:val="16"/>
          <w:lang w:val="es-419"/>
        </w:rPr>
        <w:t xml:space="preserve"> 1. </w:t>
      </w:r>
    </w:p>
    <w:p w14:paraId="7DCD25BB" w14:textId="6C1DAD1C" w:rsidR="003B26F6" w:rsidRDefault="003B26F6" w:rsidP="003B26F6">
      <w:pPr>
        <w:ind w:left="709" w:right="709"/>
        <w:jc w:val="both"/>
        <w:rPr>
          <w:rFonts w:ascii="Museo Sans 300" w:hAnsi="Museo Sans 300"/>
          <w:lang w:val="es-419"/>
        </w:rPr>
      </w:pPr>
      <w:r w:rsidRPr="003B26F6">
        <w:rPr>
          <w:rFonts w:ascii="Museo 300" w:hAnsi="Museo 300"/>
          <w:sz w:val="16"/>
          <w:szCs w:val="16"/>
          <w:lang w:val="es-419"/>
        </w:rPr>
        <w:t xml:space="preserve">Además, la empresa distribuidora no presentó pruebas contundentes de la condición, aunado al hecho que </w:t>
      </w:r>
      <w:r w:rsidRPr="003B26F6">
        <w:rPr>
          <w:rFonts w:ascii="Museo 300" w:hAnsi="Museo 300"/>
          <w:sz w:val="16"/>
          <w:szCs w:val="16"/>
        </w:rPr>
        <w:t xml:space="preserve">no estableció la tensión a la cual se encontraba el medidor </w:t>
      </w:r>
      <w:proofErr w:type="spellStart"/>
      <w:r w:rsidRPr="003B26F6">
        <w:rPr>
          <w:rFonts w:ascii="Museo 300" w:hAnsi="Museo 300"/>
          <w:b/>
          <w:bCs/>
          <w:sz w:val="16"/>
          <w:szCs w:val="16"/>
        </w:rPr>
        <w:t>n.°</w:t>
      </w:r>
      <w:proofErr w:type="spellEnd"/>
      <w:r w:rsidRPr="003B26F6">
        <w:rPr>
          <w:rFonts w:ascii="Museo 300" w:hAnsi="Museo 300"/>
          <w:b/>
          <w:bCs/>
          <w:sz w:val="16"/>
          <w:szCs w:val="16"/>
        </w:rPr>
        <w:t xml:space="preserve"> </w:t>
      </w:r>
      <w:r w:rsidR="000324A4">
        <w:rPr>
          <w:rFonts w:ascii="Museo 300" w:hAnsi="Museo 300"/>
          <w:b/>
          <w:bCs/>
          <w:sz w:val="16"/>
          <w:szCs w:val="16"/>
        </w:rPr>
        <w:t>XXX</w:t>
      </w:r>
      <w:r w:rsidRPr="003B26F6">
        <w:rPr>
          <w:rFonts w:ascii="Museo 300" w:hAnsi="Museo 300"/>
          <w:sz w:val="16"/>
          <w:szCs w:val="16"/>
          <w:lang w:val="es-419"/>
        </w:rPr>
        <w:t xml:space="preserve">, por lo que de conformidad al análisis de la imagen </w:t>
      </w:r>
      <w:proofErr w:type="spellStart"/>
      <w:r w:rsidRPr="003B26F6">
        <w:rPr>
          <w:rFonts w:ascii="Museo 300" w:hAnsi="Museo 300"/>
          <w:sz w:val="16"/>
          <w:szCs w:val="16"/>
          <w:lang w:val="es-419"/>
        </w:rPr>
        <w:t>n.°</w:t>
      </w:r>
      <w:proofErr w:type="spellEnd"/>
      <w:r w:rsidRPr="003B26F6">
        <w:rPr>
          <w:rFonts w:ascii="Museo 300" w:hAnsi="Museo 300"/>
          <w:sz w:val="16"/>
          <w:szCs w:val="16"/>
          <w:lang w:val="es-419"/>
        </w:rPr>
        <w:t xml:space="preserve"> 3 no se pudo establecer que el no retorno de la corriente por el neutro afectaba el registro del medidor</w:t>
      </w:r>
      <w:r>
        <w:rPr>
          <w:rFonts w:ascii="Museo Sans 300" w:hAnsi="Museo Sans 300"/>
          <w:lang w:val="es-419"/>
        </w:rPr>
        <w:t>.</w:t>
      </w:r>
    </w:p>
    <w:p w14:paraId="48246855" w14:textId="3F75C190" w:rsidR="00D77F9D" w:rsidRPr="003B26F6" w:rsidRDefault="003B26F6" w:rsidP="003B26F6">
      <w:pPr>
        <w:ind w:left="709" w:right="709"/>
        <w:jc w:val="both"/>
        <w:rPr>
          <w:rFonts w:ascii="Museo 300" w:hAnsi="Museo 300"/>
          <w:sz w:val="16"/>
          <w:szCs w:val="16"/>
          <w:lang w:val="es-419"/>
        </w:rPr>
      </w:pPr>
      <w:r w:rsidRPr="003B26F6">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3B26F6">
        <w:rPr>
          <w:rFonts w:ascii="Museo 300" w:hAnsi="Museo 300"/>
          <w:b/>
          <w:bCs/>
          <w:sz w:val="16"/>
          <w:szCs w:val="16"/>
          <w:lang w:val="es-419"/>
        </w:rPr>
        <w:t xml:space="preserve">NIC </w:t>
      </w:r>
      <w:r w:rsidR="000324A4">
        <w:rPr>
          <w:rFonts w:ascii="Museo 300" w:hAnsi="Museo 300"/>
          <w:b/>
          <w:bCs/>
          <w:sz w:val="16"/>
          <w:szCs w:val="16"/>
          <w:lang w:val="es-419"/>
        </w:rPr>
        <w:t>XXX</w:t>
      </w:r>
      <w:r w:rsidRPr="003B26F6">
        <w:rPr>
          <w:rFonts w:ascii="Museo 300" w:hAnsi="Museo 300"/>
          <w:sz w:val="16"/>
          <w:szCs w:val="16"/>
          <w:lang w:val="es-419"/>
        </w:rPr>
        <w:t xml:space="preserve"> que haya afectado el correcto registro de la energía que fue consumida en el citado suministro; por tanto, el cobro por la cantidad de </w:t>
      </w:r>
      <w:r w:rsidRPr="003B26F6">
        <w:rPr>
          <w:rFonts w:ascii="Museo 300" w:hAnsi="Museo 300"/>
          <w:b/>
          <w:sz w:val="16"/>
          <w:szCs w:val="16"/>
          <w:lang w:val="es-419"/>
        </w:rPr>
        <w:t>cuatrocientos veinticuatro 44/100</w:t>
      </w:r>
      <w:r w:rsidRPr="003B26F6">
        <w:rPr>
          <w:rFonts w:ascii="Museo 300" w:hAnsi="Museo 300"/>
          <w:b/>
          <w:bCs/>
          <w:sz w:val="16"/>
          <w:szCs w:val="16"/>
          <w:lang w:val="es-419"/>
        </w:rPr>
        <w:t xml:space="preserve"> dólares de los Estados Unidos de América (USD 424.44), IVA incluido</w:t>
      </w:r>
      <w:r w:rsidRPr="003B26F6">
        <w:rPr>
          <w:rFonts w:ascii="Museo 300" w:hAnsi="Museo 300"/>
          <w:sz w:val="16"/>
          <w:szCs w:val="16"/>
          <w:lang w:val="es-419"/>
        </w:rPr>
        <w:t xml:space="preserve">, en concepto de una energía consumida y no facturada correspondiente a la cantidad de </w:t>
      </w:r>
      <w:r w:rsidRPr="003B26F6">
        <w:rPr>
          <w:rFonts w:ascii="Museo 300" w:hAnsi="Museo 300"/>
          <w:b/>
          <w:bCs/>
          <w:sz w:val="16"/>
          <w:szCs w:val="16"/>
          <w:lang w:val="es-419"/>
        </w:rPr>
        <w:t>1,671 kWh</w:t>
      </w:r>
      <w:r w:rsidRPr="003B26F6">
        <w:rPr>
          <w:rFonts w:ascii="Museo 300" w:hAnsi="Museo 300"/>
          <w:sz w:val="16"/>
          <w:szCs w:val="16"/>
          <w:lang w:val="es-419"/>
        </w:rPr>
        <w:t>, asociado al período comprendido entre el 2 de mayo al 29 de octubre de 2021, no es aceptable</w:t>
      </w:r>
      <w:r w:rsidR="00572C07">
        <w:rPr>
          <w:rFonts w:ascii="Museo 300" w:hAnsi="Museo 300"/>
          <w:spacing w:val="-9"/>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03DF649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bookmarkStart w:id="1" w:name="_Hlk115431017"/>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F49DF72" w14:textId="5586A114" w:rsidR="001760C3" w:rsidRPr="001760C3" w:rsidRDefault="0044619A">
      <w:pPr>
        <w:pStyle w:val="Prrafodelista"/>
        <w:numPr>
          <w:ilvl w:val="0"/>
          <w:numId w:val="8"/>
        </w:numPr>
        <w:spacing w:after="200"/>
        <w:ind w:left="1418" w:right="708"/>
        <w:jc w:val="both"/>
        <w:textAlignment w:val="auto"/>
        <w:rPr>
          <w:rFonts w:ascii="Museo 300" w:hAnsi="Museo 300"/>
          <w:color w:val="000000" w:themeColor="text1"/>
          <w:sz w:val="16"/>
          <w:szCs w:val="16"/>
        </w:rPr>
      </w:pPr>
      <w:r>
        <w:rPr>
          <w:rFonts w:ascii="Museo 300" w:hAnsi="Museo 300"/>
          <w:color w:val="000000" w:themeColor="text1"/>
          <w:sz w:val="16"/>
          <w:szCs w:val="16"/>
        </w:rPr>
        <w:lastRenderedPageBreak/>
        <w:t>Las</w:t>
      </w:r>
      <w:r w:rsidR="001760C3">
        <w:rPr>
          <w:rFonts w:ascii="Museo 300" w:hAnsi="Museo 300"/>
          <w:color w:val="000000" w:themeColor="text1"/>
          <w:sz w:val="16"/>
          <w:szCs w:val="16"/>
        </w:rPr>
        <w:t xml:space="preserve"> </w:t>
      </w:r>
      <w:r w:rsidR="001760C3" w:rsidRPr="001760C3">
        <w:rPr>
          <w:rFonts w:ascii="Museo 300" w:eastAsia="Museo Sans 300" w:hAnsi="Museo 300" w:cs="Museo Sans 300"/>
          <w:sz w:val="16"/>
          <w:szCs w:val="16"/>
          <w:lang w:val="es-419"/>
        </w:rPr>
        <w:t xml:space="preserve">pruebas presentadas por la empresa distribuidora no son aceptables, ya que con estas no demostró fehacientemente que existió una condición irregular en el suministro identificado con el </w:t>
      </w:r>
      <w:r w:rsidR="001760C3" w:rsidRPr="001760C3">
        <w:rPr>
          <w:rFonts w:ascii="Museo 300" w:eastAsia="Museo Sans 300" w:hAnsi="Museo 300" w:cs="Museo Sans 300"/>
          <w:b/>
          <w:bCs/>
          <w:sz w:val="16"/>
          <w:szCs w:val="16"/>
          <w:lang w:val="es-419"/>
        </w:rPr>
        <w:t xml:space="preserve">NIC </w:t>
      </w:r>
      <w:r w:rsidR="000324A4">
        <w:rPr>
          <w:rFonts w:ascii="Museo 300" w:eastAsia="Museo Sans 300" w:hAnsi="Museo 300" w:cs="Museo Sans 300"/>
          <w:b/>
          <w:bCs/>
          <w:sz w:val="16"/>
          <w:szCs w:val="16"/>
          <w:lang w:val="es-419"/>
        </w:rPr>
        <w:t>XXX</w:t>
      </w:r>
      <w:r w:rsidR="001760C3" w:rsidRPr="001760C3">
        <w:rPr>
          <w:rFonts w:ascii="Museo 300" w:eastAsia="Museo Sans 300" w:hAnsi="Museo 300" w:cs="Museo Sans 300"/>
          <w:sz w:val="16"/>
          <w:szCs w:val="16"/>
          <w:lang w:val="es-419"/>
        </w:rPr>
        <w:t xml:space="preserve"> que haya afectado el correcto registro de la energía que fue consumida en el citado suministro.</w:t>
      </w:r>
    </w:p>
    <w:p w14:paraId="59C47C46" w14:textId="1B8CC897" w:rsidR="00DD214C" w:rsidRPr="001760C3" w:rsidRDefault="001760C3">
      <w:pPr>
        <w:pStyle w:val="Prrafodelista"/>
        <w:numPr>
          <w:ilvl w:val="0"/>
          <w:numId w:val="8"/>
        </w:numPr>
        <w:spacing w:after="200"/>
        <w:ind w:left="1418" w:right="708"/>
        <w:jc w:val="both"/>
        <w:textAlignment w:val="auto"/>
        <w:rPr>
          <w:rFonts w:ascii="Museo 300" w:hAnsi="Museo 300"/>
          <w:sz w:val="16"/>
          <w:szCs w:val="16"/>
          <w:lang w:val="es-419"/>
        </w:rPr>
      </w:pPr>
      <w:r w:rsidRPr="001760C3">
        <w:rPr>
          <w:rFonts w:ascii="Museo 300" w:eastAsia="Museo Sans 300" w:hAnsi="Museo 300" w:cs="Museo Sans 300"/>
          <w:sz w:val="16"/>
          <w:szCs w:val="16"/>
          <w:lang w:val="es-419"/>
        </w:rPr>
        <w:t xml:space="preserve">De conformidad al análisis efectuado por el CAU, se determinó que no es aceptable el monto que la sociedad AES CLESA pretende facturar en concepto de energía consumida y no facturada por la cantidad de </w:t>
      </w:r>
      <w:r w:rsidRPr="001760C3">
        <w:rPr>
          <w:rFonts w:ascii="Museo 300" w:hAnsi="Museo 300" w:cs="Arial"/>
          <w:b/>
          <w:sz w:val="16"/>
          <w:szCs w:val="16"/>
          <w:lang w:val="es-419"/>
        </w:rPr>
        <w:t>cuatrocientos veinticuatro 44/100 dólares de los Estados Unidos de América (USD 424.44), IVA incluido</w:t>
      </w:r>
      <w:r w:rsidRPr="001760C3">
        <w:rPr>
          <w:rFonts w:ascii="Museo 300" w:hAnsi="Museo 300" w:cs="Arial"/>
          <w:sz w:val="16"/>
          <w:szCs w:val="16"/>
          <w:lang w:val="es-419"/>
        </w:rPr>
        <w:t>,</w:t>
      </w:r>
      <w:r w:rsidRPr="001760C3">
        <w:rPr>
          <w:rFonts w:ascii="Museo 300" w:eastAsia="Museo Sans 300" w:hAnsi="Museo 300" w:cs="Museo Sans 300"/>
          <w:b/>
          <w:bCs/>
          <w:sz w:val="16"/>
          <w:szCs w:val="16"/>
          <w:lang w:val="es-419"/>
        </w:rPr>
        <w:t xml:space="preserve"> </w:t>
      </w:r>
      <w:r w:rsidRPr="001760C3">
        <w:rPr>
          <w:rFonts w:ascii="Museo 300" w:eastAsia="Museo Sans 300" w:hAnsi="Museo 300" w:cs="Museo Sans 300"/>
          <w:sz w:val="16"/>
          <w:szCs w:val="16"/>
          <w:lang w:val="es-419"/>
        </w:rPr>
        <w:t xml:space="preserve">equivalente a </w:t>
      </w:r>
      <w:r w:rsidRPr="001760C3">
        <w:rPr>
          <w:rFonts w:ascii="Museo 300" w:eastAsia="Museo Sans 300" w:hAnsi="Museo 300" w:cs="Museo Sans 300"/>
          <w:b/>
          <w:bCs/>
          <w:sz w:val="16"/>
          <w:szCs w:val="16"/>
          <w:lang w:val="es-419"/>
        </w:rPr>
        <w:t>1,647 kWh</w:t>
      </w:r>
      <w:r w:rsidRPr="001760C3">
        <w:rPr>
          <w:rFonts w:ascii="Museo 300" w:eastAsia="Museo Sans 300" w:hAnsi="Museo 300" w:cs="Museo Sans 300"/>
          <w:sz w:val="16"/>
          <w:szCs w:val="16"/>
          <w:lang w:val="es-419"/>
        </w:rPr>
        <w:t>,</w:t>
      </w:r>
      <w:r w:rsidRPr="001760C3">
        <w:rPr>
          <w:rFonts w:ascii="Museo 300" w:hAnsi="Museo 300" w:cs="Arial"/>
          <w:sz w:val="16"/>
          <w:szCs w:val="16"/>
          <w:lang w:val="es-419"/>
        </w:rPr>
        <w:t xml:space="preserve"> asociada al período comprendido entre el 2 de mayo al 29 de octubre de 2021</w:t>
      </w:r>
      <w:r w:rsidR="00E92DD3" w:rsidRPr="001760C3">
        <w:rPr>
          <w:rFonts w:ascii="Museo 300" w:hAnsi="Museo 300"/>
          <w:sz w:val="16"/>
          <w:szCs w:val="16"/>
          <w:lang w:val="es-419"/>
        </w:rPr>
        <w:t>.</w:t>
      </w:r>
      <w:r w:rsidR="00DD214C" w:rsidRPr="001760C3">
        <w:rPr>
          <w:rFonts w:ascii="Museo 300" w:hAnsi="Museo 300"/>
          <w:color w:val="000000" w:themeColor="text1"/>
          <w:sz w:val="16"/>
          <w:szCs w:val="16"/>
        </w:rPr>
        <w:t xml:space="preserve"> […]</w:t>
      </w:r>
    </w:p>
    <w:p w14:paraId="4D64231B" w14:textId="728BEBCA" w:rsidR="001760C3" w:rsidRDefault="001760C3" w:rsidP="001760C3">
      <w:pPr>
        <w:spacing w:after="0" w:line="240" w:lineRule="auto"/>
        <w:ind w:left="426"/>
        <w:jc w:val="both"/>
        <w:rPr>
          <w:rFonts w:ascii="Museo Sans 300" w:hAnsi="Museo Sans 300"/>
          <w:bCs/>
          <w:sz w:val="20"/>
          <w:szCs w:val="20"/>
          <w:u w:val="single"/>
          <w:lang w:val="es-419"/>
        </w:rPr>
      </w:pPr>
      <w:bookmarkStart w:id="2" w:name="_Toc104817928"/>
      <w:bookmarkStart w:id="3" w:name="_Toc106283261"/>
      <w:bookmarkEnd w:id="1"/>
      <w:r w:rsidRPr="001760C3">
        <w:rPr>
          <w:rFonts w:ascii="Museo Sans 300" w:hAnsi="Museo Sans 300"/>
          <w:bCs/>
          <w:sz w:val="20"/>
          <w:szCs w:val="20"/>
          <w:u w:val="single"/>
          <w:lang w:val="es-419"/>
        </w:rPr>
        <w:t>R</w:t>
      </w:r>
      <w:bookmarkEnd w:id="2"/>
      <w:bookmarkEnd w:id="3"/>
      <w:r w:rsidRPr="001760C3">
        <w:rPr>
          <w:rFonts w:ascii="Museo Sans 300" w:hAnsi="Museo Sans 300"/>
          <w:bCs/>
          <w:sz w:val="20"/>
          <w:szCs w:val="20"/>
          <w:u w:val="single"/>
          <w:lang w:val="es-419"/>
        </w:rPr>
        <w:t>ecomendaciones</w:t>
      </w:r>
      <w:r>
        <w:rPr>
          <w:rFonts w:ascii="Museo Sans 300" w:hAnsi="Museo Sans 300"/>
          <w:bCs/>
          <w:sz w:val="20"/>
          <w:szCs w:val="20"/>
          <w:u w:val="single"/>
          <w:lang w:val="es-419"/>
        </w:rPr>
        <w:t>:</w:t>
      </w:r>
    </w:p>
    <w:p w14:paraId="7CE19539" w14:textId="75269AD3" w:rsidR="001760C3" w:rsidRDefault="001760C3" w:rsidP="001760C3">
      <w:pPr>
        <w:spacing w:after="0" w:line="240" w:lineRule="auto"/>
        <w:ind w:left="426"/>
        <w:jc w:val="both"/>
        <w:rPr>
          <w:rFonts w:ascii="Museo Sans 300" w:hAnsi="Museo Sans 300"/>
          <w:bCs/>
          <w:sz w:val="20"/>
          <w:szCs w:val="20"/>
          <w:u w:val="single"/>
          <w:lang w:val="es-419"/>
        </w:rPr>
      </w:pPr>
    </w:p>
    <w:p w14:paraId="30B015B6" w14:textId="77777777" w:rsidR="001760C3" w:rsidRPr="00562498" w:rsidRDefault="001760C3" w:rsidP="001760C3">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Pr>
          <w:rFonts w:ascii="Segoe UI" w:eastAsia="Times New Roman" w:hAnsi="Segoe UI" w:cs="Segoe UI"/>
          <w:sz w:val="16"/>
          <w:szCs w:val="16"/>
          <w:lang w:val="es-MX" w:eastAsia="es-SV"/>
        </w:rPr>
        <w:t xml:space="preserve"> </w:t>
      </w:r>
      <w:r>
        <w:rPr>
          <w:rFonts w:ascii="Segoe UI" w:eastAsia="Times New Roman" w:hAnsi="Segoe UI" w:cs="Segoe UI"/>
          <w:sz w:val="16"/>
          <w:szCs w:val="16"/>
          <w:lang w:eastAsia="es-SV"/>
        </w:rPr>
        <w:t xml:space="preserve"> </w:t>
      </w:r>
    </w:p>
    <w:p w14:paraId="11A722E2" w14:textId="4D9CF114" w:rsidR="001760C3" w:rsidRPr="001760C3" w:rsidRDefault="001760C3">
      <w:pPr>
        <w:pStyle w:val="Prrafodelista"/>
        <w:numPr>
          <w:ilvl w:val="0"/>
          <w:numId w:val="9"/>
        </w:numPr>
        <w:spacing w:after="200"/>
        <w:ind w:right="708"/>
        <w:jc w:val="both"/>
        <w:textAlignment w:val="auto"/>
        <w:rPr>
          <w:rFonts w:ascii="Museo 300" w:hAnsi="Museo 300"/>
          <w:color w:val="000000" w:themeColor="text1"/>
          <w:sz w:val="16"/>
          <w:szCs w:val="16"/>
        </w:rPr>
      </w:pPr>
      <w:r>
        <w:rPr>
          <w:rFonts w:ascii="Museo 300" w:hAnsi="Museo 300"/>
          <w:color w:val="000000" w:themeColor="text1"/>
          <w:sz w:val="16"/>
          <w:szCs w:val="16"/>
        </w:rPr>
        <w:t xml:space="preserve">La </w:t>
      </w:r>
      <w:r w:rsidRPr="001760C3">
        <w:rPr>
          <w:rFonts w:ascii="Museo 300" w:hAnsi="Museo 300"/>
          <w:sz w:val="16"/>
          <w:szCs w:val="16"/>
          <w:lang w:val="es-419"/>
        </w:rPr>
        <w:t xml:space="preserve">sociedad AES CLESA deberá reintegrar a la usuaria la cantidad de </w:t>
      </w:r>
      <w:r w:rsidRPr="001760C3">
        <w:rPr>
          <w:rFonts w:ascii="Museo 300" w:hAnsi="Museo 300"/>
          <w:b/>
          <w:bCs/>
          <w:sz w:val="16"/>
          <w:szCs w:val="16"/>
        </w:rPr>
        <w:t>veintiséis 10/100 dólares de los Estados Unidos de América (USD 26.10),  IVA incluido más sus respectivos intereses,</w:t>
      </w:r>
      <w:r w:rsidRPr="001760C3">
        <w:rPr>
          <w:rFonts w:ascii="Museo 300" w:hAnsi="Museo 300"/>
          <w:sz w:val="16"/>
          <w:szCs w:val="16"/>
        </w:rPr>
        <w:t xml:space="preserve"> equivalentes a </w:t>
      </w:r>
      <w:r w:rsidRPr="001760C3">
        <w:rPr>
          <w:rFonts w:ascii="Museo 300" w:hAnsi="Museo 300"/>
          <w:b/>
          <w:bCs/>
          <w:sz w:val="16"/>
          <w:szCs w:val="16"/>
        </w:rPr>
        <w:t>97 kWh</w:t>
      </w:r>
      <w:r w:rsidRPr="001760C3">
        <w:rPr>
          <w:rFonts w:ascii="Museo 300" w:hAnsi="Museo 300"/>
          <w:sz w:val="16"/>
          <w:szCs w:val="16"/>
        </w:rPr>
        <w:t xml:space="preserve"> que la empresa distribuidora facturó indebidamente a la usuaria por un Error Asociado al Proceso de Facturación, según lo establecido en el artículo 34 de los Términos y Condiciones Generales al Consumidor Final del Pliego Tarifario vigente, para el período comprendido del 20 de octubre de 2021 al 19 de enero de 2022. </w:t>
      </w:r>
    </w:p>
    <w:p w14:paraId="650CC40D" w14:textId="77777777" w:rsidR="001760C3" w:rsidRPr="001760C3" w:rsidRDefault="001760C3">
      <w:pPr>
        <w:pStyle w:val="Prrafodelista"/>
        <w:numPr>
          <w:ilvl w:val="0"/>
          <w:numId w:val="9"/>
        </w:numPr>
        <w:spacing w:after="200"/>
        <w:ind w:right="708"/>
        <w:jc w:val="both"/>
        <w:textAlignment w:val="auto"/>
        <w:rPr>
          <w:rFonts w:ascii="Museo 300" w:hAnsi="Museo 300"/>
          <w:sz w:val="16"/>
          <w:szCs w:val="16"/>
          <w:lang w:val="es-419"/>
        </w:rPr>
      </w:pPr>
      <w:r w:rsidRPr="001760C3">
        <w:rPr>
          <w:rFonts w:ascii="Museo 300" w:eastAsia="Museo Sans 300" w:hAnsi="Museo 300" w:cs="Museo Sans 300"/>
          <w:sz w:val="16"/>
          <w:szCs w:val="16"/>
          <w:lang w:val="es-419"/>
        </w:rPr>
        <w:t xml:space="preserve">Reintegrar a la usuaria la cantidad de </w:t>
      </w:r>
      <w:r w:rsidRPr="001760C3">
        <w:rPr>
          <w:rFonts w:ascii="Museo 300" w:eastAsia="Museo Sans 300" w:hAnsi="Museo 300" w:cs="Museo Sans 300"/>
          <w:b/>
          <w:bCs/>
          <w:sz w:val="16"/>
          <w:szCs w:val="16"/>
          <w:lang w:val="es-419"/>
        </w:rPr>
        <w:t>siete 77/100 dólares de los Estados Unidos de América (USD 7.77) IVA incluido</w:t>
      </w:r>
      <w:r w:rsidRPr="001760C3">
        <w:rPr>
          <w:rFonts w:ascii="Museo 300" w:eastAsia="Museo Sans 300" w:hAnsi="Museo 300" w:cs="Museo Sans 300"/>
          <w:sz w:val="16"/>
          <w:szCs w:val="16"/>
          <w:lang w:val="es-419"/>
        </w:rPr>
        <w:t xml:space="preserve">, más sus respectivos intereses, equivalentes a </w:t>
      </w:r>
      <w:r w:rsidRPr="001760C3">
        <w:rPr>
          <w:rFonts w:ascii="Museo 300" w:eastAsia="Museo Sans 300" w:hAnsi="Museo 300" w:cs="Museo Sans 300"/>
          <w:b/>
          <w:bCs/>
          <w:sz w:val="16"/>
          <w:szCs w:val="16"/>
          <w:lang w:val="es-419"/>
        </w:rPr>
        <w:t>29 kWh</w:t>
      </w:r>
      <w:r w:rsidRPr="001760C3">
        <w:rPr>
          <w:rFonts w:ascii="Museo 300" w:eastAsia="Museo Sans 300" w:hAnsi="Museo 300" w:cs="Museo Sans 300"/>
          <w:sz w:val="16"/>
          <w:szCs w:val="16"/>
          <w:lang w:val="es-419"/>
        </w:rPr>
        <w:t>, facturados en exceso en concepto de ENR por un presunto desperfecto en el equipo de medición, ya que no se cuentan con las pruebas fehacientes que sustenten dicha condición.</w:t>
      </w:r>
    </w:p>
    <w:p w14:paraId="4DE7794D" w14:textId="39933F36" w:rsidR="001760C3" w:rsidRPr="001760C3" w:rsidRDefault="001760C3">
      <w:pPr>
        <w:pStyle w:val="Prrafodelista"/>
        <w:numPr>
          <w:ilvl w:val="0"/>
          <w:numId w:val="9"/>
        </w:numPr>
        <w:spacing w:after="200"/>
        <w:ind w:right="708"/>
        <w:jc w:val="both"/>
        <w:textAlignment w:val="auto"/>
        <w:rPr>
          <w:rFonts w:ascii="Museo 300" w:hAnsi="Museo 300"/>
          <w:sz w:val="16"/>
          <w:szCs w:val="16"/>
          <w:lang w:val="es-419"/>
        </w:rPr>
      </w:pPr>
      <w:r w:rsidRPr="001760C3">
        <w:rPr>
          <w:rFonts w:ascii="Museo 300" w:eastAsia="Museo Sans 300" w:hAnsi="Museo 300" w:cs="Museo Sans 300"/>
          <w:sz w:val="16"/>
          <w:szCs w:val="16"/>
          <w:lang w:val="es-419"/>
        </w:rPr>
        <w:t xml:space="preserve">Reintegrar a la usuaria la cantidad de </w:t>
      </w:r>
      <w:r w:rsidRPr="001760C3">
        <w:rPr>
          <w:rFonts w:ascii="Museo 300" w:eastAsia="Museo Sans 300" w:hAnsi="Museo 300" w:cs="Museo Sans 300"/>
          <w:b/>
          <w:bCs/>
          <w:sz w:val="16"/>
          <w:szCs w:val="16"/>
          <w:lang w:val="es-419"/>
        </w:rPr>
        <w:t>veinticuatro 19/100 dólares de los Estados Unidos de América (USD 24.19) IVA incluido</w:t>
      </w:r>
      <w:r w:rsidRPr="001760C3">
        <w:rPr>
          <w:rFonts w:ascii="Museo 300" w:eastAsia="Museo Sans 300" w:hAnsi="Museo 300" w:cs="Museo Sans 300"/>
          <w:sz w:val="16"/>
          <w:szCs w:val="16"/>
          <w:lang w:val="es-419"/>
        </w:rPr>
        <w:t>, más sus respectivos intereses, correspondientes a los intereses por condición irregular facturados indebidamente en el documento de cobro del mes de diciembre de 2021</w:t>
      </w:r>
      <w:r w:rsidRPr="001760C3">
        <w:rPr>
          <w:rFonts w:ascii="Museo 300" w:hAnsi="Museo 300"/>
          <w:sz w:val="16"/>
          <w:szCs w:val="16"/>
          <w:lang w:val="es-419"/>
        </w:rPr>
        <w:t>.</w:t>
      </w:r>
      <w:r w:rsidRPr="001760C3">
        <w:rPr>
          <w:rFonts w:ascii="Museo 300" w:hAnsi="Museo 300"/>
          <w:color w:val="000000" w:themeColor="text1"/>
          <w:sz w:val="16"/>
          <w:szCs w:val="16"/>
        </w:rPr>
        <w:t xml:space="preserve"> […]</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565C5CFC"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A46BF">
        <w:rPr>
          <w:rFonts w:ascii="Museo Sans 300" w:hAnsi="Museo Sans 300"/>
          <w:sz w:val="20"/>
          <w:szCs w:val="20"/>
          <w:lang w:val="es-SV"/>
        </w:rPr>
        <w:t>1</w:t>
      </w:r>
      <w:r w:rsidR="002457DB">
        <w:rPr>
          <w:rFonts w:ascii="Museo Sans 300" w:hAnsi="Museo Sans 300"/>
          <w:sz w:val="20"/>
          <w:szCs w:val="20"/>
          <w:lang w:val="es-SV"/>
        </w:rPr>
        <w:t>323</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272B1">
        <w:rPr>
          <w:rFonts w:ascii="Museo Sans 300" w:hAnsi="Museo Sans 300"/>
          <w:sz w:val="20"/>
          <w:szCs w:val="20"/>
          <w:lang w:val="es-SV"/>
        </w:rPr>
        <w:t>veinti</w:t>
      </w:r>
      <w:r w:rsidR="002457DB">
        <w:rPr>
          <w:rFonts w:ascii="Museo Sans 300" w:hAnsi="Museo Sans 300"/>
          <w:sz w:val="20"/>
          <w:szCs w:val="20"/>
          <w:lang w:val="es-SV"/>
        </w:rPr>
        <w:t>ocho</w:t>
      </w:r>
      <w:r w:rsidR="00D60B72">
        <w:rPr>
          <w:rFonts w:ascii="Museo Sans 300" w:hAnsi="Museo Sans 300"/>
          <w:sz w:val="20"/>
          <w:szCs w:val="20"/>
          <w:lang w:val="es-SV"/>
        </w:rPr>
        <w:t xml:space="preserve"> de </w:t>
      </w:r>
      <w:r w:rsidR="006A46BF">
        <w:rPr>
          <w:rFonts w:ascii="Museo Sans 300" w:hAnsi="Museo Sans 300"/>
          <w:sz w:val="20"/>
          <w:szCs w:val="20"/>
          <w:lang w:val="es-SV"/>
        </w:rPr>
        <w:t>ju</w:t>
      </w:r>
      <w:r w:rsidR="007272B1">
        <w:rPr>
          <w:rFonts w:ascii="Museo Sans 300" w:hAnsi="Museo Sans 300"/>
          <w:sz w:val="20"/>
          <w:szCs w:val="20"/>
          <w:lang w:val="es-SV"/>
        </w:rPr>
        <w:t>nio</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AF2CF5">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457DB">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457DB">
        <w:rPr>
          <w:rFonts w:ascii="Museo Sans 300" w:hAnsi="Museo Sans 300"/>
          <w:sz w:val="20"/>
          <w:szCs w:val="20"/>
          <w:lang w:val="es-SV"/>
        </w:rPr>
        <w:t>a</w:t>
      </w:r>
      <w:r w:rsidR="00CC3468">
        <w:rPr>
          <w:rFonts w:ascii="Museo Sans 300" w:hAnsi="Museo Sans 300"/>
          <w:sz w:val="20"/>
          <w:szCs w:val="20"/>
          <w:lang w:val="es-SV"/>
        </w:rPr>
        <w:t xml:space="preserve"> </w:t>
      </w:r>
      <w:r w:rsidR="002457DB">
        <w:rPr>
          <w:rFonts w:ascii="Museo Sans 300" w:hAnsi="Museo Sans 300"/>
          <w:sz w:val="20"/>
          <w:szCs w:val="20"/>
          <w:lang w:val="es-SV"/>
        </w:rPr>
        <w:t>Pérez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803A8E">
        <w:rPr>
          <w:rFonts w:ascii="Museo Sans 300" w:hAnsi="Museo Sans 300"/>
          <w:sz w:val="20"/>
          <w:szCs w:val="20"/>
          <w:lang w:val="es-SV"/>
        </w:rPr>
        <w:t>0205</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F53C296" w14:textId="2EB025B3" w:rsidR="00370C8F" w:rsidRDefault="00370C8F" w:rsidP="00370C8F">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6A46BF">
        <w:rPr>
          <w:rFonts w:ascii="Museo Sans 300" w:eastAsia="Times New Roman" w:hAnsi="Museo Sans 300" w:cs="Segoe UI"/>
          <w:sz w:val="20"/>
          <w:szCs w:val="20"/>
          <w:lang w:val="es-ES" w:eastAsia="es-ES"/>
        </w:rPr>
        <w:t xml:space="preserve">s partes el día </w:t>
      </w:r>
      <w:r w:rsidR="00A11DF0">
        <w:rPr>
          <w:rFonts w:ascii="Museo Sans 300" w:eastAsia="Times New Roman" w:hAnsi="Museo Sans 300" w:cs="Segoe UI"/>
          <w:sz w:val="20"/>
          <w:szCs w:val="20"/>
          <w:lang w:val="es-ES" w:eastAsia="es-ES"/>
        </w:rPr>
        <w:t>uno</w:t>
      </w:r>
      <w:r w:rsidR="006A46BF">
        <w:rPr>
          <w:rFonts w:ascii="Museo Sans 300" w:eastAsia="Times New Roman" w:hAnsi="Museo Sans 300" w:cs="Segoe UI"/>
          <w:sz w:val="20"/>
          <w:szCs w:val="20"/>
          <w:lang w:val="es-ES" w:eastAsia="es-ES"/>
        </w:rPr>
        <w:t xml:space="preserve"> de ju</w:t>
      </w:r>
      <w:r w:rsidR="00A11DF0">
        <w:rPr>
          <w:rFonts w:ascii="Museo Sans 300" w:eastAsia="Times New Roman" w:hAnsi="Museo Sans 300" w:cs="Segoe UI"/>
          <w:sz w:val="20"/>
          <w:szCs w:val="20"/>
          <w:lang w:val="es-ES" w:eastAsia="es-ES"/>
        </w:rPr>
        <w:t>lio</w:t>
      </w:r>
      <w:r w:rsidR="006A46BF">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6A46BF">
        <w:rPr>
          <w:rFonts w:ascii="Museo Sans 300" w:eastAsia="Times New Roman" w:hAnsi="Museo Sans 300" w:cs="Segoe UI"/>
          <w:sz w:val="20"/>
          <w:szCs w:val="20"/>
          <w:lang w:val="es-ES" w:eastAsia="es-ES"/>
        </w:rPr>
        <w:t xml:space="preserve"> el día </w:t>
      </w:r>
      <w:r w:rsidR="00A11DF0">
        <w:rPr>
          <w:rFonts w:ascii="Museo Sans 300" w:eastAsia="Times New Roman" w:hAnsi="Museo Sans 300" w:cs="Segoe UI"/>
          <w:sz w:val="20"/>
          <w:szCs w:val="20"/>
          <w:lang w:val="es-ES" w:eastAsia="es-ES"/>
        </w:rPr>
        <w:t>catorce</w:t>
      </w:r>
      <w:r w:rsidR="006E270A">
        <w:rPr>
          <w:rFonts w:ascii="Museo Sans 300" w:eastAsia="Times New Roman" w:hAnsi="Museo Sans 300" w:cs="Segoe UI"/>
          <w:sz w:val="20"/>
          <w:szCs w:val="20"/>
          <w:lang w:val="es-ES" w:eastAsia="es-ES"/>
        </w:rPr>
        <w:t xml:space="preserve"> de julio del presente año.</w:t>
      </w:r>
    </w:p>
    <w:p w14:paraId="4C6C7DA8" w14:textId="77777777" w:rsidR="008F44C2" w:rsidRPr="00265B53" w:rsidRDefault="008F44C2" w:rsidP="005E59A6">
      <w:pPr>
        <w:tabs>
          <w:tab w:val="left" w:pos="426"/>
        </w:tabs>
        <w:spacing w:after="0" w:line="240" w:lineRule="auto"/>
        <w:ind w:left="426"/>
        <w:jc w:val="both"/>
        <w:rPr>
          <w:rFonts w:ascii="Museo Sans 300" w:eastAsia="Times New Roman" w:hAnsi="Museo Sans 300" w:cs="Segoe UI"/>
          <w:sz w:val="20"/>
          <w:szCs w:val="20"/>
          <w:lang w:val="es-ES" w:eastAsia="es-ES"/>
        </w:rPr>
      </w:pPr>
    </w:p>
    <w:p w14:paraId="36A310FB" w14:textId="00960812" w:rsidR="00A11DF0" w:rsidRDefault="00A11DF0" w:rsidP="00A11DF0">
      <w:pPr>
        <w:pStyle w:val="Prrafodelista"/>
        <w:tabs>
          <w:tab w:val="left" w:pos="426"/>
        </w:tabs>
        <w:ind w:left="426"/>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Según consta en la base de datos de esta Superintendencia, las partes intervinientes no hicieron uso de su derecho de defensa.</w:t>
      </w:r>
      <w:r>
        <w:rPr>
          <w:rStyle w:val="eop"/>
          <w:rFonts w:ascii="Museo Sans 300" w:eastAsia="Museo Sans" w:hAnsi="Museo Sans 300"/>
          <w:sz w:val="20"/>
          <w:szCs w:val="20"/>
          <w:shd w:val="clear" w:color="auto" w:fill="FFFFFF"/>
        </w:rPr>
        <w:t xml:space="preserve"> </w:t>
      </w:r>
    </w:p>
    <w:p w14:paraId="16C045B3" w14:textId="77777777" w:rsidR="00A11DF0" w:rsidRDefault="00A11DF0" w:rsidP="00A11DF0">
      <w:pPr>
        <w:pStyle w:val="Prrafodelista"/>
        <w:tabs>
          <w:tab w:val="left" w:pos="426"/>
        </w:tabs>
        <w:ind w:left="426"/>
        <w:jc w:val="both"/>
        <w:rPr>
          <w:rStyle w:val="eop"/>
          <w:rFonts w:ascii="Museo Sans 300" w:eastAsia="Museo Sans" w:hAnsi="Museo Sans 300"/>
          <w:sz w:val="20"/>
          <w:szCs w:val="20"/>
          <w:shd w:val="clear" w:color="auto" w:fill="FFFFFF"/>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47424BFE"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56A1807" w14:textId="7DB80F48" w:rsidR="00CB7441" w:rsidRDefault="00CB7441" w:rsidP="00CB744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5C0CD08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60005D60" w:rsidR="00DB229A"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660672F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91BDE">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11DF0">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11A66DC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F9FFC0"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4D52DE8" w14:textId="77777777" w:rsidR="004B5D1B" w:rsidRDefault="004B5D1B"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E9894C4" w14:textId="77777777" w:rsidR="00B96B51" w:rsidRDefault="00B96B51" w:rsidP="00024745">
      <w:pPr>
        <w:spacing w:after="0" w:line="240" w:lineRule="auto"/>
        <w:ind w:left="426"/>
        <w:jc w:val="both"/>
        <w:rPr>
          <w:rFonts w:ascii="Museo Sans 500" w:eastAsia="Arial" w:hAnsi="Museo Sans 500"/>
          <w:b/>
          <w:bCs/>
          <w:sz w:val="20"/>
          <w:szCs w:val="20"/>
          <w:lang w:eastAsia="es-SV"/>
        </w:rPr>
      </w:pPr>
    </w:p>
    <w:p w14:paraId="6EAFE4CF" w14:textId="41F712C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AAC97C2"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A46CD02" w14:textId="77777777" w:rsidR="00E1440C" w:rsidRDefault="00E1440C"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07692AE"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E5E237" w14:textId="77777777" w:rsidR="00A11DF0" w:rsidRDefault="00A11DF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07E123E8"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91A91E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324A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4EADBC46"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Pr>
          <w:rFonts w:ascii="Museo Sans 300" w:hAnsi="Museo Sans 300" w:cs="Times New Roman"/>
          <w:sz w:val="20"/>
          <w:szCs w:val="20"/>
        </w:rPr>
        <w:t>IT-</w:t>
      </w:r>
      <w:r w:rsidR="00803A8E">
        <w:rPr>
          <w:rFonts w:ascii="Museo Sans 300" w:hAnsi="Museo Sans 300" w:cs="Times New Roman"/>
          <w:sz w:val="20"/>
          <w:szCs w:val="20"/>
        </w:rPr>
        <w:t>0205</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42D4BBA0" w14:textId="74EB928B" w:rsidR="00E13C77" w:rsidRPr="00E13C77" w:rsidRDefault="00C34300" w:rsidP="00E13C77">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A0447D">
        <w:rPr>
          <w:rFonts w:ascii="Museo 300" w:eastAsia="Arial" w:hAnsi="Museo 300" w:cs="Cambria Math"/>
          <w:color w:val="000000"/>
          <w:sz w:val="16"/>
          <w:szCs w:val="16"/>
          <w:lang w:val="es-ES"/>
        </w:rPr>
        <w:t>Al</w:t>
      </w:r>
      <w:r w:rsidR="00E13C77">
        <w:rPr>
          <w:rFonts w:ascii="Museo 300" w:eastAsia="Arial" w:hAnsi="Museo 300" w:cs="Cambria Math"/>
          <w:color w:val="000000"/>
          <w:sz w:val="16"/>
          <w:szCs w:val="16"/>
          <w:lang w:val="es-ES"/>
        </w:rPr>
        <w:t xml:space="preserve"> </w:t>
      </w:r>
      <w:r w:rsidR="00E13C77" w:rsidRPr="00FC2F33">
        <w:rPr>
          <w:rFonts w:ascii="Museo 300" w:hAnsi="Museo 300"/>
          <w:sz w:val="16"/>
          <w:szCs w:val="16"/>
          <w:lang w:val="es-419"/>
        </w:rPr>
        <w:t xml:space="preserve">respecto de las pruebas presentadas por la sociedad AES CLESA se advierte que, la corriente por valor de </w:t>
      </w:r>
      <w:r w:rsidR="00E13C77" w:rsidRPr="00FC2F33">
        <w:rPr>
          <w:rFonts w:ascii="Museo 300" w:hAnsi="Museo 300"/>
          <w:b/>
          <w:bCs/>
          <w:sz w:val="16"/>
          <w:szCs w:val="16"/>
          <w:lang w:val="es-419"/>
        </w:rPr>
        <w:t>13.47 amperios</w:t>
      </w:r>
      <w:r w:rsidR="00E13C77" w:rsidRPr="00FC2F33">
        <w:rPr>
          <w:rFonts w:ascii="Museo 300" w:hAnsi="Museo 300"/>
          <w:sz w:val="16"/>
          <w:szCs w:val="16"/>
          <w:lang w:val="es-419"/>
        </w:rPr>
        <w:t xml:space="preserve"> utilizada por ésta en su cálculo de recuperación de ENR, sí estaba siendo censada por el medidor ya que retornaba por la fase de la fuente pasando por el transformador de corriente del equipo, por lo que para que haya existido una variación en los registros es necesario comprobarse que la referencia de tensión del medidor estaba siendo alterada. </w:t>
      </w:r>
    </w:p>
    <w:p w14:paraId="762EB04E" w14:textId="77777777" w:rsidR="00E13C77" w:rsidRPr="00FC2F33" w:rsidRDefault="00E13C77" w:rsidP="00E13C77">
      <w:pPr>
        <w:tabs>
          <w:tab w:val="left" w:pos="993"/>
          <w:tab w:val="left" w:pos="9072"/>
        </w:tabs>
        <w:spacing w:line="240" w:lineRule="auto"/>
        <w:ind w:left="993" w:right="709"/>
        <w:jc w:val="both"/>
        <w:rPr>
          <w:rFonts w:ascii="Museo 300" w:hAnsi="Museo 300"/>
          <w:sz w:val="16"/>
          <w:szCs w:val="16"/>
          <w:lang w:val="es-419"/>
        </w:rPr>
      </w:pPr>
      <w:r w:rsidRPr="00FC2F33">
        <w:rPr>
          <w:rFonts w:ascii="Museo 300" w:hAnsi="Museo 300"/>
          <w:sz w:val="16"/>
          <w:szCs w:val="16"/>
          <w:lang w:val="es-419"/>
        </w:rPr>
        <w:t xml:space="preserve">Sin embargo, la empresa distribuidora hace referencia a que el conductor del neutro de la fuente poseía forro en la punta donde se conectaba al medidor, lo que según su posición impedía una referencia de tensión eficaz al medidor. </w:t>
      </w:r>
    </w:p>
    <w:p w14:paraId="782EA69B" w14:textId="77777777" w:rsidR="00E13C77" w:rsidRPr="00FC2F33" w:rsidRDefault="00E13C77" w:rsidP="00E13C77">
      <w:pPr>
        <w:tabs>
          <w:tab w:val="left" w:pos="993"/>
          <w:tab w:val="left" w:pos="9072"/>
        </w:tabs>
        <w:spacing w:line="240" w:lineRule="auto"/>
        <w:ind w:left="993" w:right="709"/>
        <w:jc w:val="both"/>
        <w:rPr>
          <w:rFonts w:ascii="Museo 300" w:hAnsi="Museo 300"/>
          <w:sz w:val="16"/>
          <w:szCs w:val="16"/>
          <w:lang w:val="es-419"/>
        </w:rPr>
      </w:pPr>
      <w:r w:rsidRPr="00FC2F33">
        <w:rPr>
          <w:rFonts w:ascii="Museo 300" w:hAnsi="Museo 300"/>
          <w:sz w:val="16"/>
          <w:szCs w:val="16"/>
          <w:lang w:val="es-419"/>
        </w:rPr>
        <w:t>No obstante, cabe destacar que el neutro de la carga estaba conectado en la bornera del medidor, a pesar de que el personal de la empresa distribuidora manifiesta que no se tiene constancia de donde tomaban la referencia del neutro, sin embargo, se advierte que no tomaron lecturas de tensión en la bornera del medidor con las que se pudiera establecer que la variación en la tensión provocaba una diferencia en los registros.</w:t>
      </w:r>
    </w:p>
    <w:p w14:paraId="30BA7555" w14:textId="77777777" w:rsidR="00E13C77" w:rsidRPr="00FC2F33" w:rsidRDefault="00E13C77" w:rsidP="00E13C77">
      <w:pPr>
        <w:tabs>
          <w:tab w:val="left" w:pos="993"/>
          <w:tab w:val="left" w:pos="9072"/>
        </w:tabs>
        <w:spacing w:line="240" w:lineRule="auto"/>
        <w:ind w:left="993" w:right="709"/>
        <w:jc w:val="both"/>
        <w:rPr>
          <w:rFonts w:ascii="Museo 300" w:hAnsi="Museo 300"/>
          <w:sz w:val="16"/>
          <w:szCs w:val="16"/>
          <w:lang w:val="es-419"/>
        </w:rPr>
      </w:pPr>
      <w:r w:rsidRPr="00FC2F33">
        <w:rPr>
          <w:rFonts w:ascii="Museo 300" w:hAnsi="Museo 300"/>
          <w:sz w:val="16"/>
          <w:szCs w:val="16"/>
          <w:lang w:val="es-419"/>
        </w:rPr>
        <w:t xml:space="preserve">Además, en las imágenes del medidor se puede observar que hay una derivación de alimentadores tomados desde la acometida eléctrica de la carga a la altura de la medición, según se aprecia en la imagen </w:t>
      </w:r>
      <w:proofErr w:type="spellStart"/>
      <w:r w:rsidRPr="00FC2F33">
        <w:rPr>
          <w:rFonts w:ascii="Museo 300" w:hAnsi="Museo 300"/>
          <w:sz w:val="16"/>
          <w:szCs w:val="16"/>
          <w:lang w:val="es-419"/>
        </w:rPr>
        <w:t>n.°</w:t>
      </w:r>
      <w:proofErr w:type="spellEnd"/>
      <w:r w:rsidRPr="00FC2F33">
        <w:rPr>
          <w:rFonts w:ascii="Museo 300" w:hAnsi="Museo 300"/>
          <w:sz w:val="16"/>
          <w:szCs w:val="16"/>
          <w:lang w:val="es-419"/>
        </w:rPr>
        <w:t xml:space="preserve"> 2 derecha, lo que comprueba que la referencia de tensión adecuada se encontraba en este punto común en la bornera del medidor, de lo contrario, si la referencia de tensión era tomada desde otra ubicación, no tenía sentido alguno derivar el circuito del neutro en una zona que no tuviera equipotencialidad de neutro. </w:t>
      </w:r>
    </w:p>
    <w:p w14:paraId="7C33FC71" w14:textId="5A67EF3E" w:rsidR="00E13C77" w:rsidRPr="00FC2F33" w:rsidRDefault="00E13C77" w:rsidP="00E13C77">
      <w:pPr>
        <w:tabs>
          <w:tab w:val="left" w:pos="993"/>
          <w:tab w:val="left" w:pos="9072"/>
        </w:tabs>
        <w:spacing w:line="240" w:lineRule="auto"/>
        <w:ind w:left="993" w:right="709"/>
        <w:jc w:val="both"/>
        <w:rPr>
          <w:rFonts w:ascii="Museo 300" w:hAnsi="Museo 300"/>
          <w:sz w:val="16"/>
          <w:szCs w:val="16"/>
        </w:rPr>
      </w:pPr>
      <w:r w:rsidRPr="00FC2F33">
        <w:rPr>
          <w:rFonts w:ascii="Museo 300" w:hAnsi="Museo 300"/>
          <w:sz w:val="16"/>
          <w:szCs w:val="16"/>
        </w:rPr>
        <w:t xml:space="preserve">Al respecto de esta condición, cabe señalar que el medidor </w:t>
      </w:r>
      <w:proofErr w:type="spellStart"/>
      <w:r w:rsidRPr="00FC2F33">
        <w:rPr>
          <w:rFonts w:ascii="Museo 300" w:hAnsi="Museo 300"/>
          <w:b/>
          <w:bCs/>
          <w:sz w:val="16"/>
          <w:szCs w:val="16"/>
        </w:rPr>
        <w:t>n.°</w:t>
      </w:r>
      <w:proofErr w:type="spellEnd"/>
      <w:r w:rsidRPr="00FC2F33">
        <w:rPr>
          <w:rFonts w:ascii="Museo 300" w:hAnsi="Museo 300"/>
          <w:b/>
          <w:bCs/>
          <w:sz w:val="16"/>
          <w:szCs w:val="16"/>
        </w:rPr>
        <w:t xml:space="preserve"> </w:t>
      </w:r>
      <w:r w:rsidR="000324A4">
        <w:rPr>
          <w:rFonts w:ascii="Museo 300" w:hAnsi="Museo 300"/>
          <w:b/>
          <w:bCs/>
          <w:sz w:val="16"/>
          <w:szCs w:val="16"/>
        </w:rPr>
        <w:t>XXX</w:t>
      </w:r>
      <w:r w:rsidRPr="00FC2F33">
        <w:rPr>
          <w:rFonts w:ascii="Museo 300" w:hAnsi="Museo 300"/>
          <w:sz w:val="16"/>
          <w:szCs w:val="16"/>
        </w:rPr>
        <w:t xml:space="preserve"> instalado en el suministro es del </w:t>
      </w:r>
      <w:r w:rsidRPr="00FC2F33">
        <w:rPr>
          <w:rFonts w:ascii="Museo 300" w:hAnsi="Museo 300"/>
          <w:b/>
          <w:bCs/>
          <w:sz w:val="16"/>
          <w:szCs w:val="16"/>
        </w:rPr>
        <w:t>tipo 1A</w:t>
      </w:r>
      <w:r w:rsidRPr="00FC2F33">
        <w:rPr>
          <w:rFonts w:ascii="Museo 300" w:hAnsi="Museo 300"/>
          <w:sz w:val="16"/>
          <w:szCs w:val="16"/>
        </w:rPr>
        <w:t xml:space="preserve">, es decir, posee un elemento o bobina para medición de la corriente en la fase y otro para la medición de la tensión (ver imagen </w:t>
      </w:r>
      <w:proofErr w:type="spellStart"/>
      <w:r w:rsidRPr="00FC2F33">
        <w:rPr>
          <w:rFonts w:ascii="Museo 300" w:hAnsi="Museo 300"/>
          <w:sz w:val="16"/>
          <w:szCs w:val="16"/>
        </w:rPr>
        <w:t>n.°</w:t>
      </w:r>
      <w:proofErr w:type="spellEnd"/>
      <w:r w:rsidRPr="00FC2F33">
        <w:rPr>
          <w:rFonts w:ascii="Museo 300" w:hAnsi="Museo 300"/>
          <w:sz w:val="16"/>
          <w:szCs w:val="16"/>
        </w:rPr>
        <w:t xml:space="preserve"> 3), determinando que la energía consumida se rige mediante la expresión </w:t>
      </w:r>
      <m:oMath>
        <m:r>
          <w:rPr>
            <w:rFonts w:ascii="Cambria Math" w:hAnsi="Cambria Math"/>
            <w:sz w:val="16"/>
            <w:szCs w:val="16"/>
          </w:rPr>
          <m:t xml:space="preserve">Potencia=V*I= </m:t>
        </m:r>
        <m:sSub>
          <m:sSubPr>
            <m:ctrlPr>
              <w:rPr>
                <w:rFonts w:ascii="Cambria Math" w:hAnsi="Cambria Math"/>
                <w:i/>
                <w:sz w:val="16"/>
                <w:szCs w:val="16"/>
              </w:rPr>
            </m:ctrlPr>
          </m:sSubPr>
          <m:e>
            <m:r>
              <w:rPr>
                <w:rFonts w:ascii="Cambria Math" w:hAnsi="Cambria Math"/>
                <w:sz w:val="16"/>
                <w:szCs w:val="16"/>
              </w:rPr>
              <m:t>V</m:t>
            </m:r>
          </m:e>
          <m:sub>
            <m:r>
              <w:rPr>
                <w:rFonts w:ascii="Cambria Math" w:hAnsi="Cambria Math"/>
                <w:sz w:val="16"/>
                <w:szCs w:val="16"/>
              </w:rPr>
              <m:t>L-N</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L1</m:t>
            </m:r>
          </m:sub>
        </m:sSub>
        <m:r>
          <w:rPr>
            <w:rFonts w:ascii="Cambria Math" w:hAnsi="Cambria Math"/>
            <w:sz w:val="16"/>
            <w:szCs w:val="16"/>
          </w:rPr>
          <m:t>*fp</m:t>
        </m:r>
      </m:oMath>
      <w:r w:rsidRPr="00FC2F33">
        <w:rPr>
          <w:rFonts w:ascii="Museo 300" w:hAnsi="Museo 300"/>
          <w:sz w:val="16"/>
          <w:szCs w:val="16"/>
        </w:rPr>
        <w:t xml:space="preserve">, por lo que si se cumple que haya una lectura de corriente en la fase A, el porcentaje de registro del equipo de medición sólo se verá afectado al modificar la referencia del neutro, percibiendo por consiguiente el medidor una tensión menor, o al eliminar por completo dicha referencia, con lo cual la energía medida en este último caso sería de cero. </w:t>
      </w:r>
    </w:p>
    <w:p w14:paraId="71686E96" w14:textId="44E18D11" w:rsidR="00E13C77" w:rsidRPr="00FC2F33" w:rsidRDefault="00E13C77" w:rsidP="00E13C77">
      <w:pPr>
        <w:tabs>
          <w:tab w:val="left" w:pos="993"/>
          <w:tab w:val="left" w:pos="9072"/>
        </w:tabs>
        <w:spacing w:line="240" w:lineRule="auto"/>
        <w:ind w:left="993" w:right="709"/>
        <w:jc w:val="both"/>
        <w:rPr>
          <w:rFonts w:ascii="Museo 300" w:hAnsi="Museo 300"/>
          <w:sz w:val="16"/>
          <w:szCs w:val="16"/>
        </w:rPr>
      </w:pPr>
      <w:r w:rsidRPr="00FC2F33">
        <w:rPr>
          <w:rFonts w:ascii="Museo 300" w:hAnsi="Museo 300"/>
          <w:sz w:val="16"/>
          <w:szCs w:val="16"/>
        </w:rPr>
        <w:t xml:space="preserve">Sin embargo, para el presente caso se advierte que el personal de la empresa distribuidora no establece la tensión a la cual se encontraba el medidor </w:t>
      </w:r>
      <w:proofErr w:type="spellStart"/>
      <w:r w:rsidRPr="00FC2F33">
        <w:rPr>
          <w:rFonts w:ascii="Museo 300" w:hAnsi="Museo 300"/>
          <w:b/>
          <w:bCs/>
          <w:sz w:val="16"/>
          <w:szCs w:val="16"/>
        </w:rPr>
        <w:t>n.°</w:t>
      </w:r>
      <w:proofErr w:type="spellEnd"/>
      <w:r w:rsidRPr="00FC2F33">
        <w:rPr>
          <w:rFonts w:ascii="Museo 300" w:hAnsi="Museo 300"/>
          <w:b/>
          <w:bCs/>
          <w:sz w:val="16"/>
          <w:szCs w:val="16"/>
        </w:rPr>
        <w:t xml:space="preserve"> </w:t>
      </w:r>
      <w:r w:rsidR="000324A4">
        <w:rPr>
          <w:rFonts w:ascii="Museo 300" w:hAnsi="Museo 300"/>
          <w:b/>
          <w:bCs/>
          <w:sz w:val="16"/>
          <w:szCs w:val="16"/>
        </w:rPr>
        <w:t>XXX</w:t>
      </w:r>
      <w:r w:rsidRPr="00FC2F33">
        <w:rPr>
          <w:rFonts w:ascii="Museo 300" w:hAnsi="Museo 300"/>
          <w:sz w:val="16"/>
          <w:szCs w:val="16"/>
        </w:rPr>
        <w:t>, y tampoco demostró que hubiera algún elemento obstruyendo el conductor del neutro de la carga.</w:t>
      </w:r>
    </w:p>
    <w:p w14:paraId="4E67744A" w14:textId="77777777" w:rsidR="00E13C77" w:rsidRPr="00FC2F33" w:rsidRDefault="00E13C77" w:rsidP="00E13C77">
      <w:pPr>
        <w:tabs>
          <w:tab w:val="left" w:pos="993"/>
          <w:tab w:val="left" w:pos="9072"/>
        </w:tabs>
        <w:spacing w:line="240" w:lineRule="auto"/>
        <w:ind w:left="993" w:right="709"/>
        <w:jc w:val="both"/>
        <w:rPr>
          <w:rFonts w:ascii="Museo 300" w:hAnsi="Museo 300"/>
          <w:sz w:val="16"/>
          <w:szCs w:val="16"/>
        </w:rPr>
      </w:pPr>
      <w:r w:rsidRPr="00FC2F33">
        <w:rPr>
          <w:rFonts w:ascii="Museo 300" w:hAnsi="Museo 300"/>
          <w:sz w:val="16"/>
          <w:szCs w:val="16"/>
        </w:rPr>
        <w:t xml:space="preserve">Por tanto, si la corriente estaba siendo registrada normalmente en la fase A, y la tensión percibida por el medidor era acorde a la nominal, se establece que sí se cumplían las dos condiciones primarias necesarias para que el medidor del tipo 1A registrara correctamente la energía consumida por medio de sus dos elementos, de lo contrario, los consumos antes de corregir la supuesta condición irregular hubieran sido de </w:t>
      </w:r>
      <w:r w:rsidRPr="00FC2F33">
        <w:rPr>
          <w:rFonts w:ascii="Museo 300" w:hAnsi="Museo 300"/>
          <w:b/>
          <w:bCs/>
          <w:sz w:val="16"/>
          <w:szCs w:val="16"/>
        </w:rPr>
        <w:t>0 kWh,</w:t>
      </w:r>
      <w:r w:rsidRPr="00FC2F33">
        <w:rPr>
          <w:rFonts w:ascii="Museo 300" w:hAnsi="Museo 300"/>
          <w:sz w:val="16"/>
          <w:szCs w:val="16"/>
        </w:rPr>
        <w:t xml:space="preserve"> al no tener el transformador de potencial del medidor referencia de tensión con lo cual poder registrar la energía consumida en el suministro.</w:t>
      </w:r>
    </w:p>
    <w:p w14:paraId="7F442D40" w14:textId="77777777" w:rsidR="00E13C77" w:rsidRDefault="00E13C77" w:rsidP="00E13C77">
      <w:pPr>
        <w:tabs>
          <w:tab w:val="left" w:pos="993"/>
          <w:tab w:val="left" w:pos="9072"/>
        </w:tabs>
        <w:spacing w:line="240" w:lineRule="auto"/>
        <w:ind w:left="993" w:right="709"/>
        <w:jc w:val="both"/>
        <w:rPr>
          <w:rFonts w:ascii="Museo 300" w:hAnsi="Museo 300"/>
          <w:sz w:val="16"/>
          <w:szCs w:val="16"/>
        </w:rPr>
      </w:pPr>
      <w:r w:rsidRPr="00FC2F33">
        <w:rPr>
          <w:rFonts w:ascii="Museo 300" w:hAnsi="Museo 300"/>
          <w:sz w:val="16"/>
          <w:szCs w:val="16"/>
        </w:rPr>
        <w:t xml:space="preserve">Cabe destacar que, internamente, las borneras de entrada y de salida del neutro, así como la referencia de tensión del transformador de potencial de éstos, se encuentran unidas mecánica y eléctricamente, por lo </w:t>
      </w:r>
      <w:proofErr w:type="gramStart"/>
      <w:r w:rsidRPr="00FC2F33">
        <w:rPr>
          <w:rFonts w:ascii="Museo 300" w:hAnsi="Museo 300"/>
          <w:sz w:val="16"/>
          <w:szCs w:val="16"/>
        </w:rPr>
        <w:t>que</w:t>
      </w:r>
      <w:proofErr w:type="gramEnd"/>
      <w:r w:rsidRPr="00FC2F33">
        <w:rPr>
          <w:rFonts w:ascii="Museo 300" w:hAnsi="Museo 300"/>
          <w:sz w:val="16"/>
          <w:szCs w:val="16"/>
        </w:rPr>
        <w:t xml:space="preserve"> si el neutro de la carga se encontraba bien referenciado, también lo estaba el medidor internamente.</w:t>
      </w:r>
      <w:r>
        <w:rPr>
          <w:rFonts w:ascii="Museo 300" w:hAnsi="Museo 300"/>
          <w:sz w:val="16"/>
          <w:szCs w:val="16"/>
        </w:rPr>
        <w:t xml:space="preserve"> (…)</w:t>
      </w:r>
      <w:r w:rsidRPr="00FC2F33">
        <w:rPr>
          <w:rFonts w:ascii="Museo 300" w:hAnsi="Museo 300"/>
          <w:sz w:val="16"/>
          <w:szCs w:val="16"/>
        </w:rPr>
        <w:t xml:space="preserve"> </w:t>
      </w:r>
    </w:p>
    <w:p w14:paraId="7588F2D9" w14:textId="77777777" w:rsidR="00E13C77" w:rsidRPr="003B26F6" w:rsidRDefault="00E13C77" w:rsidP="00E13C77">
      <w:pPr>
        <w:tabs>
          <w:tab w:val="left" w:pos="993"/>
          <w:tab w:val="left" w:pos="9072"/>
        </w:tabs>
        <w:spacing w:line="240" w:lineRule="auto"/>
        <w:ind w:left="993" w:right="709"/>
        <w:jc w:val="both"/>
        <w:rPr>
          <w:rFonts w:ascii="Museo 300" w:hAnsi="Museo 300"/>
          <w:sz w:val="16"/>
          <w:szCs w:val="16"/>
          <w:lang w:val="es-419"/>
        </w:rPr>
      </w:pPr>
      <w:r w:rsidRPr="003B26F6">
        <w:rPr>
          <w:rFonts w:ascii="Museo 300" w:hAnsi="Museo 300"/>
          <w:sz w:val="16"/>
          <w:szCs w:val="16"/>
          <w:lang w:val="es-419"/>
        </w:rPr>
        <w:t>Por tanto, con base en las pruebas anteriormente analizadas, se determinó que la sociedad AES CLESA no cuenta con la evidencia fehaciente que demuestre que en el suministro en referencia existió una condición irregular imputable a la usuaria.</w:t>
      </w:r>
    </w:p>
    <w:p w14:paraId="21D95FC0" w14:textId="77777777" w:rsidR="00E13C77" w:rsidRPr="003B26F6" w:rsidRDefault="00E13C77" w:rsidP="00E13C77">
      <w:pPr>
        <w:tabs>
          <w:tab w:val="left" w:pos="993"/>
          <w:tab w:val="left" w:pos="9072"/>
        </w:tabs>
        <w:spacing w:line="240" w:lineRule="auto"/>
        <w:ind w:left="993" w:right="709"/>
        <w:jc w:val="both"/>
        <w:rPr>
          <w:rFonts w:ascii="Museo 300" w:hAnsi="Museo 300"/>
          <w:sz w:val="16"/>
          <w:szCs w:val="16"/>
          <w:lang w:val="es-419"/>
        </w:rPr>
      </w:pPr>
      <w:r w:rsidRPr="003B26F6">
        <w:rPr>
          <w:rFonts w:ascii="Museo 300" w:hAnsi="Museo 300"/>
          <w:sz w:val="16"/>
          <w:szCs w:val="16"/>
          <w:lang w:val="es-419"/>
        </w:rPr>
        <w:t xml:space="preserve">Dentro de ese contexto, no fue posible establecer que la condición descrita por la sociedad AES CLESA, que según su posición se evidencia en las imágenes </w:t>
      </w:r>
      <w:proofErr w:type="spellStart"/>
      <w:r w:rsidRPr="003B26F6">
        <w:rPr>
          <w:rFonts w:ascii="Museo 300" w:hAnsi="Museo 300"/>
          <w:sz w:val="16"/>
          <w:szCs w:val="16"/>
          <w:lang w:val="es-419"/>
        </w:rPr>
        <w:t>n.°</w:t>
      </w:r>
      <w:proofErr w:type="spellEnd"/>
      <w:r w:rsidRPr="003B26F6">
        <w:rPr>
          <w:rFonts w:ascii="Museo 300" w:hAnsi="Museo 300"/>
          <w:sz w:val="16"/>
          <w:szCs w:val="16"/>
          <w:lang w:val="es-419"/>
        </w:rPr>
        <w:t xml:space="preserve"> 1 y 2, provocara una variación en el registro de la energía demandada en el suministro, en tanto que los consumos luego de corregir la presunta condición son similares, según se evidencia en la gráfica </w:t>
      </w:r>
      <w:proofErr w:type="spellStart"/>
      <w:r w:rsidRPr="003B26F6">
        <w:rPr>
          <w:rFonts w:ascii="Museo 300" w:hAnsi="Museo 300"/>
          <w:sz w:val="16"/>
          <w:szCs w:val="16"/>
          <w:lang w:val="es-419"/>
        </w:rPr>
        <w:t>n.°</w:t>
      </w:r>
      <w:proofErr w:type="spellEnd"/>
      <w:r w:rsidRPr="003B26F6">
        <w:rPr>
          <w:rFonts w:ascii="Museo 300" w:hAnsi="Museo 300"/>
          <w:sz w:val="16"/>
          <w:szCs w:val="16"/>
          <w:lang w:val="es-419"/>
        </w:rPr>
        <w:t xml:space="preserve"> 1. </w:t>
      </w:r>
    </w:p>
    <w:p w14:paraId="2B3B1866" w14:textId="0728008D" w:rsidR="00E13C77" w:rsidRDefault="00E13C77" w:rsidP="00E13C77">
      <w:pPr>
        <w:tabs>
          <w:tab w:val="left" w:pos="993"/>
          <w:tab w:val="left" w:pos="9072"/>
        </w:tabs>
        <w:spacing w:line="240" w:lineRule="auto"/>
        <w:ind w:left="993" w:right="709"/>
        <w:jc w:val="both"/>
        <w:rPr>
          <w:rFonts w:ascii="Museo Sans 300" w:hAnsi="Museo Sans 300"/>
          <w:lang w:val="es-419"/>
        </w:rPr>
      </w:pPr>
      <w:r w:rsidRPr="003B26F6">
        <w:rPr>
          <w:rFonts w:ascii="Museo 300" w:hAnsi="Museo 300"/>
          <w:sz w:val="16"/>
          <w:szCs w:val="16"/>
          <w:lang w:val="es-419"/>
        </w:rPr>
        <w:t xml:space="preserve">Además, la empresa distribuidora no presentó pruebas contundentes de la condición, aunado al hecho que </w:t>
      </w:r>
      <w:r w:rsidRPr="003B26F6">
        <w:rPr>
          <w:rFonts w:ascii="Museo 300" w:hAnsi="Museo 300"/>
          <w:sz w:val="16"/>
          <w:szCs w:val="16"/>
        </w:rPr>
        <w:t xml:space="preserve">no estableció la tensión a la cual se encontraba el medidor </w:t>
      </w:r>
      <w:proofErr w:type="spellStart"/>
      <w:r w:rsidRPr="003B26F6">
        <w:rPr>
          <w:rFonts w:ascii="Museo 300" w:hAnsi="Museo 300"/>
          <w:b/>
          <w:bCs/>
          <w:sz w:val="16"/>
          <w:szCs w:val="16"/>
        </w:rPr>
        <w:t>n.°</w:t>
      </w:r>
      <w:proofErr w:type="spellEnd"/>
      <w:r w:rsidRPr="003B26F6">
        <w:rPr>
          <w:rFonts w:ascii="Museo 300" w:hAnsi="Museo 300"/>
          <w:b/>
          <w:bCs/>
          <w:sz w:val="16"/>
          <w:szCs w:val="16"/>
        </w:rPr>
        <w:t xml:space="preserve"> </w:t>
      </w:r>
      <w:r w:rsidR="000324A4">
        <w:rPr>
          <w:rFonts w:ascii="Museo 300" w:hAnsi="Museo 300"/>
          <w:b/>
          <w:bCs/>
          <w:sz w:val="16"/>
          <w:szCs w:val="16"/>
        </w:rPr>
        <w:t>XXX</w:t>
      </w:r>
      <w:r w:rsidRPr="003B26F6">
        <w:rPr>
          <w:rFonts w:ascii="Museo 300" w:hAnsi="Museo 300"/>
          <w:sz w:val="16"/>
          <w:szCs w:val="16"/>
          <w:lang w:val="es-419"/>
        </w:rPr>
        <w:t xml:space="preserve">, por lo que de conformidad al análisis de la </w:t>
      </w:r>
      <w:r w:rsidRPr="003B26F6">
        <w:rPr>
          <w:rFonts w:ascii="Museo 300" w:hAnsi="Museo 300"/>
          <w:sz w:val="16"/>
          <w:szCs w:val="16"/>
          <w:lang w:val="es-419"/>
        </w:rPr>
        <w:lastRenderedPageBreak/>
        <w:t xml:space="preserve">imagen </w:t>
      </w:r>
      <w:proofErr w:type="spellStart"/>
      <w:r w:rsidRPr="003B26F6">
        <w:rPr>
          <w:rFonts w:ascii="Museo 300" w:hAnsi="Museo 300"/>
          <w:sz w:val="16"/>
          <w:szCs w:val="16"/>
          <w:lang w:val="es-419"/>
        </w:rPr>
        <w:t>n.°</w:t>
      </w:r>
      <w:proofErr w:type="spellEnd"/>
      <w:r w:rsidRPr="003B26F6">
        <w:rPr>
          <w:rFonts w:ascii="Museo 300" w:hAnsi="Museo 300"/>
          <w:sz w:val="16"/>
          <w:szCs w:val="16"/>
          <w:lang w:val="es-419"/>
        </w:rPr>
        <w:t xml:space="preserve"> 3 no se pudo establecer que el no retorno de la corriente por el neutro afectaba el registro del medidor</w:t>
      </w:r>
      <w:r>
        <w:rPr>
          <w:rFonts w:ascii="Museo Sans 300" w:hAnsi="Museo Sans 300"/>
          <w:lang w:val="es-419"/>
        </w:rPr>
        <w:t>.</w:t>
      </w:r>
    </w:p>
    <w:p w14:paraId="35792899" w14:textId="3AE9127C" w:rsidR="00A0447D" w:rsidRPr="00A97B9F" w:rsidRDefault="00E13C77" w:rsidP="00E13C77">
      <w:pPr>
        <w:tabs>
          <w:tab w:val="left" w:pos="993"/>
          <w:tab w:val="left" w:pos="9072"/>
        </w:tabs>
        <w:spacing w:line="240" w:lineRule="auto"/>
        <w:ind w:left="993" w:right="709"/>
        <w:jc w:val="both"/>
        <w:rPr>
          <w:rFonts w:ascii="Museo 300" w:hAnsi="Museo 300"/>
          <w:sz w:val="16"/>
          <w:szCs w:val="16"/>
        </w:rPr>
      </w:pPr>
      <w:r w:rsidRPr="003B26F6">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3B26F6">
        <w:rPr>
          <w:rFonts w:ascii="Museo 300" w:hAnsi="Museo 300"/>
          <w:b/>
          <w:bCs/>
          <w:sz w:val="16"/>
          <w:szCs w:val="16"/>
          <w:lang w:val="es-419"/>
        </w:rPr>
        <w:t xml:space="preserve">NIC </w:t>
      </w:r>
      <w:r w:rsidR="000324A4">
        <w:rPr>
          <w:rFonts w:ascii="Museo 300" w:hAnsi="Museo 300"/>
          <w:b/>
          <w:bCs/>
          <w:sz w:val="16"/>
          <w:szCs w:val="16"/>
          <w:lang w:val="es-419"/>
        </w:rPr>
        <w:t>XXX</w:t>
      </w:r>
      <w:r w:rsidRPr="003B26F6">
        <w:rPr>
          <w:rFonts w:ascii="Museo 300" w:hAnsi="Museo 300"/>
          <w:sz w:val="16"/>
          <w:szCs w:val="16"/>
          <w:lang w:val="es-419"/>
        </w:rPr>
        <w:t xml:space="preserve"> que haya afectado el correcto registro de la energía que fue consumida en el citado suministro; por tanto, el cobro por la cantidad de </w:t>
      </w:r>
      <w:r w:rsidRPr="003B26F6">
        <w:rPr>
          <w:rFonts w:ascii="Museo 300" w:hAnsi="Museo 300"/>
          <w:b/>
          <w:sz w:val="16"/>
          <w:szCs w:val="16"/>
          <w:lang w:val="es-419"/>
        </w:rPr>
        <w:t>cuatrocientos veinticuatro 44/100</w:t>
      </w:r>
      <w:r w:rsidRPr="003B26F6">
        <w:rPr>
          <w:rFonts w:ascii="Museo 300" w:hAnsi="Museo 300"/>
          <w:b/>
          <w:bCs/>
          <w:sz w:val="16"/>
          <w:szCs w:val="16"/>
          <w:lang w:val="es-419"/>
        </w:rPr>
        <w:t xml:space="preserve"> dólares de los Estados Unidos de América (USD 424.44), IVA incluido</w:t>
      </w:r>
      <w:r w:rsidRPr="003B26F6">
        <w:rPr>
          <w:rFonts w:ascii="Museo 300" w:hAnsi="Museo 300"/>
          <w:sz w:val="16"/>
          <w:szCs w:val="16"/>
          <w:lang w:val="es-419"/>
        </w:rPr>
        <w:t xml:space="preserve">, en concepto de una energía consumida y no facturada correspondiente a la cantidad de </w:t>
      </w:r>
      <w:r w:rsidRPr="003B26F6">
        <w:rPr>
          <w:rFonts w:ascii="Museo 300" w:hAnsi="Museo 300"/>
          <w:b/>
          <w:bCs/>
          <w:sz w:val="16"/>
          <w:szCs w:val="16"/>
          <w:lang w:val="es-419"/>
        </w:rPr>
        <w:t>1,671 kWh</w:t>
      </w:r>
      <w:r w:rsidRPr="003B26F6">
        <w:rPr>
          <w:rFonts w:ascii="Museo 300" w:hAnsi="Museo 300"/>
          <w:sz w:val="16"/>
          <w:szCs w:val="16"/>
          <w:lang w:val="es-419"/>
        </w:rPr>
        <w:t>, asociado al período comprendido entre el 2 de mayo al 29 de octubre de 2021, no es aceptable</w:t>
      </w:r>
      <w:r>
        <w:rPr>
          <w:rFonts w:ascii="Museo 300" w:hAnsi="Museo 300"/>
          <w:sz w:val="16"/>
          <w:szCs w:val="16"/>
        </w:rPr>
        <w:t>.</w:t>
      </w:r>
      <w:r w:rsidR="00A97B9F">
        <w:rPr>
          <w:rFonts w:ascii="Museo 300" w:hAnsi="Museo 300"/>
          <w:sz w:val="16"/>
          <w:szCs w:val="16"/>
        </w:rPr>
        <w:t xml:space="preserve"> </w:t>
      </w:r>
      <w:r w:rsidR="00A0447D" w:rsidRPr="00F252CB">
        <w:rPr>
          <w:rFonts w:ascii="Museo 300" w:eastAsia="Arial" w:hAnsi="Museo 300"/>
          <w:color w:val="000000"/>
          <w:sz w:val="16"/>
          <w:szCs w:val="16"/>
          <w:lang w:val="es-ES"/>
        </w:rPr>
        <w:t>[…]</w:t>
      </w:r>
      <w:r w:rsidR="00A0447D">
        <w:rPr>
          <w:rFonts w:ascii="Museo 300" w:eastAsia="Arial" w:hAnsi="Museo 300"/>
          <w:color w:val="000000"/>
          <w:sz w:val="16"/>
          <w:szCs w:val="16"/>
          <w:lang w:val="es-ES"/>
        </w:rPr>
        <w:t>”.</w:t>
      </w:r>
    </w:p>
    <w:p w14:paraId="35CDD1E0" w14:textId="0F5FA28B" w:rsidR="006252D5" w:rsidRDefault="006252D5" w:rsidP="006252D5">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E13C77">
        <w:rPr>
          <w:rFonts w:ascii="Museo Sans 300" w:hAnsi="Museo Sans 300" w:cs="Segoe UI"/>
          <w:sz w:val="20"/>
          <w:szCs w:val="20"/>
          <w:lang w:eastAsia="es-MX"/>
        </w:rPr>
        <w:t>la</w:t>
      </w:r>
      <w:r>
        <w:rPr>
          <w:rFonts w:ascii="Museo Sans 300" w:hAnsi="Museo Sans 300" w:cs="Segoe UI"/>
          <w:sz w:val="20"/>
          <w:szCs w:val="20"/>
          <w:lang w:eastAsia="es-MX"/>
        </w:rPr>
        <w:t xml:space="preserve"> señor</w:t>
      </w:r>
      <w:r w:rsidR="00E13C77">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0324A4">
        <w:rPr>
          <w:rFonts w:ascii="Museo Sans 300" w:hAnsi="Museo Sans 300" w:cs="Segoe UI"/>
          <w:sz w:val="20"/>
          <w:szCs w:val="20"/>
          <w:lang w:eastAsia="es-MX"/>
        </w:rPr>
        <w:t>XXX</w:t>
      </w:r>
      <w:r>
        <w:rPr>
          <w:rFonts w:ascii="Museo Sans 300" w:hAnsi="Museo Sans 300" w:cs="Segoe UI"/>
          <w:sz w:val="20"/>
          <w:szCs w:val="20"/>
          <w:lang w:eastAsia="es-MX"/>
        </w:rPr>
        <w:t>, no presentó elementos probatorios que debieran ser analizados.</w:t>
      </w:r>
    </w:p>
    <w:p w14:paraId="1868411C" w14:textId="77777777" w:rsidR="00A0447D" w:rsidRDefault="00A0447D"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317A422E"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N.° IT-</w:t>
      </w:r>
      <w:r w:rsidR="00803A8E">
        <w:rPr>
          <w:rFonts w:ascii="Museo Sans 300" w:hAnsi="Museo Sans 300"/>
          <w:sz w:val="20"/>
          <w:szCs w:val="20"/>
        </w:rPr>
        <w:t>0205</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F44C64">
        <w:rPr>
          <w:rFonts w:ascii="Museo Sans 300" w:hAnsi="Museo Sans 300"/>
          <w:sz w:val="20"/>
          <w:szCs w:val="20"/>
        </w:rPr>
        <w:t xml:space="preserve"> </w:t>
      </w:r>
      <w:r w:rsidR="00D86A46">
        <w:rPr>
          <w:rFonts w:ascii="Museo Sans 300" w:hAnsi="Museo Sans 300"/>
          <w:sz w:val="20"/>
          <w:szCs w:val="20"/>
        </w:rPr>
        <w:t>l</w:t>
      </w:r>
      <w:r w:rsidR="00F44C64">
        <w:rPr>
          <w:rFonts w:ascii="Museo Sans 300" w:hAnsi="Museo Sans 300"/>
          <w:sz w:val="20"/>
          <w:szCs w:val="20"/>
        </w:rPr>
        <w:t>a</w:t>
      </w:r>
      <w:r w:rsidR="00E67C7C">
        <w:rPr>
          <w:rFonts w:ascii="Museo Sans 300" w:hAnsi="Museo Sans 300"/>
          <w:sz w:val="20"/>
          <w:szCs w:val="20"/>
        </w:rPr>
        <w:t xml:space="preserve"> usuari</w:t>
      </w:r>
      <w:r w:rsidR="00F44C64">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w:t>
      </w:r>
      <w:r w:rsidR="00BB0162">
        <w:rPr>
          <w:rFonts w:ascii="Museo Sans 300" w:hAnsi="Museo Sans 300"/>
          <w:sz w:val="20"/>
          <w:szCs w:val="20"/>
        </w:rPr>
        <w:t>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3F3A1C2E"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7D0D1C47"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 xml:space="preserve">ondición </w:t>
      </w:r>
      <w:r w:rsidRPr="00F44C64">
        <w:rPr>
          <w:rFonts w:ascii="Museo Sans 300" w:hAnsi="Museo Sans 300"/>
          <w:sz w:val="20"/>
          <w:szCs w:val="20"/>
        </w:rPr>
        <w:t>irregular atribuible a</w:t>
      </w:r>
      <w:r w:rsidR="00F44C64" w:rsidRPr="00F44C64">
        <w:rPr>
          <w:rFonts w:ascii="Museo Sans 300" w:hAnsi="Museo Sans 300"/>
          <w:sz w:val="20"/>
          <w:szCs w:val="20"/>
        </w:rPr>
        <w:t xml:space="preserve"> </w:t>
      </w:r>
      <w:r w:rsidR="00D86A46" w:rsidRPr="00F44C64">
        <w:rPr>
          <w:rFonts w:ascii="Museo Sans 300" w:hAnsi="Museo Sans 300"/>
          <w:sz w:val="20"/>
          <w:szCs w:val="20"/>
        </w:rPr>
        <w:t>l</w:t>
      </w:r>
      <w:r w:rsidR="00F44C64" w:rsidRPr="00F44C64">
        <w:rPr>
          <w:rFonts w:ascii="Museo Sans 300" w:hAnsi="Museo Sans 300"/>
          <w:sz w:val="20"/>
          <w:szCs w:val="20"/>
        </w:rPr>
        <w:t>a</w:t>
      </w:r>
      <w:r w:rsidR="00E67C7C" w:rsidRPr="00F44C64">
        <w:rPr>
          <w:rFonts w:ascii="Museo Sans 300" w:hAnsi="Museo Sans 300"/>
          <w:sz w:val="20"/>
          <w:szCs w:val="20"/>
        </w:rPr>
        <w:t xml:space="preserve"> usuari</w:t>
      </w:r>
      <w:r w:rsidR="00F44C64" w:rsidRPr="00F44C64">
        <w:rPr>
          <w:rFonts w:ascii="Museo Sans 300" w:hAnsi="Museo Sans 300"/>
          <w:sz w:val="20"/>
          <w:szCs w:val="20"/>
        </w:rPr>
        <w:t>a</w:t>
      </w:r>
      <w:r w:rsidRPr="00F44C64">
        <w:rPr>
          <w:rFonts w:ascii="Museo Sans 300" w:hAnsi="Museo Sans 300"/>
          <w:sz w:val="20"/>
          <w:szCs w:val="20"/>
        </w:rPr>
        <w:t xml:space="preserve">, el CAU concluyó que no está justificado el cobro en concepto de energía no registrada, por lo que </w:t>
      </w:r>
      <w:r w:rsidRPr="00F44C64">
        <w:rPr>
          <w:rFonts w:ascii="Museo Sans 300" w:hAnsi="Museo Sans 300"/>
          <w:sz w:val="20"/>
          <w:szCs w:val="20"/>
          <w:lang w:eastAsia="es-SV"/>
        </w:rPr>
        <w:t xml:space="preserve">la sociedad </w:t>
      </w:r>
      <w:r w:rsidR="00C91BDE" w:rsidRPr="00F44C64">
        <w:rPr>
          <w:rFonts w:ascii="Museo Sans 300" w:hAnsi="Museo Sans 300"/>
          <w:sz w:val="20"/>
          <w:szCs w:val="20"/>
          <w:lang w:eastAsia="es-SV"/>
        </w:rPr>
        <w:t>AES CLESA y Cía., S. en C. de C.V</w:t>
      </w:r>
      <w:r w:rsidRPr="00F44C64">
        <w:rPr>
          <w:rFonts w:ascii="Museo Sans 300" w:hAnsi="Museo Sans 300"/>
          <w:sz w:val="20"/>
          <w:szCs w:val="20"/>
          <w:lang w:eastAsia="es-SV"/>
        </w:rPr>
        <w:t xml:space="preserve">. </w:t>
      </w:r>
      <w:r w:rsidRPr="00F44C64">
        <w:rPr>
          <w:rFonts w:ascii="Museo Sans 300" w:hAnsi="Museo Sans 300"/>
          <w:sz w:val="20"/>
          <w:szCs w:val="20"/>
        </w:rPr>
        <w:t>deberá anular el cobro efectuado por la cantidad de</w:t>
      </w:r>
      <w:r w:rsidR="004B0D47" w:rsidRPr="00F44C64">
        <w:rPr>
          <w:rFonts w:ascii="Museo Sans 300" w:hAnsi="Museo Sans 300"/>
          <w:sz w:val="20"/>
          <w:szCs w:val="20"/>
        </w:rPr>
        <w:t xml:space="preserve"> </w:t>
      </w:r>
      <w:r w:rsidR="00E13C77" w:rsidRPr="00F44C64">
        <w:rPr>
          <w:rFonts w:ascii="Museo Sans 300" w:hAnsi="Museo Sans 300"/>
          <w:sz w:val="20"/>
          <w:szCs w:val="20"/>
        </w:rPr>
        <w:t>CUATROCIENTOS VEINTICUATRO</w:t>
      </w:r>
      <w:r w:rsidR="00E36834" w:rsidRPr="00F44C64">
        <w:rPr>
          <w:rFonts w:ascii="Museo Sans 300" w:hAnsi="Museo Sans 300"/>
          <w:sz w:val="20"/>
          <w:szCs w:val="20"/>
        </w:rPr>
        <w:t xml:space="preserve"> </w:t>
      </w:r>
      <w:r w:rsidR="00E13C77" w:rsidRPr="00F44C64">
        <w:rPr>
          <w:rFonts w:ascii="Museo Sans 300" w:hAnsi="Museo Sans 300"/>
          <w:sz w:val="20"/>
          <w:szCs w:val="20"/>
        </w:rPr>
        <w:t>44</w:t>
      </w:r>
      <w:r w:rsidR="00E36834" w:rsidRPr="00F44C64">
        <w:rPr>
          <w:rFonts w:ascii="Museo Sans 300" w:hAnsi="Museo Sans 300"/>
          <w:sz w:val="20"/>
          <w:szCs w:val="20"/>
        </w:rPr>
        <w:t>/100</w:t>
      </w:r>
      <w:r w:rsidRPr="00F44C64">
        <w:rPr>
          <w:rFonts w:ascii="Museo Sans 300" w:hAnsi="Museo Sans 300"/>
          <w:sz w:val="20"/>
          <w:szCs w:val="20"/>
        </w:rPr>
        <w:t xml:space="preserve"> DÓLARES DE LOS ESTADOS UNIDOS DE AMÉRICA (USD </w:t>
      </w:r>
      <w:r w:rsidR="00825CC9" w:rsidRPr="00F44C64">
        <w:rPr>
          <w:rFonts w:ascii="Museo Sans 300" w:hAnsi="Museo Sans 300"/>
          <w:sz w:val="20"/>
          <w:szCs w:val="20"/>
        </w:rPr>
        <w:t>424.44</w:t>
      </w:r>
      <w:r w:rsidRPr="00F44C64">
        <w:rPr>
          <w:rFonts w:ascii="Museo Sans 300" w:hAnsi="Museo Sans 300"/>
          <w:sz w:val="20"/>
          <w:szCs w:val="20"/>
        </w:rPr>
        <w:t>)</w:t>
      </w:r>
      <w:r w:rsidRPr="00F44C64">
        <w:rPr>
          <w:rFonts w:ascii="Museo Sans 300" w:hAnsi="Museo Sans 300"/>
          <w:sz w:val="20"/>
          <w:szCs w:val="20"/>
          <w:lang w:eastAsia="es-ES"/>
        </w:rPr>
        <w:t xml:space="preserve"> </w:t>
      </w:r>
      <w:r w:rsidRPr="00F44C64">
        <w:rPr>
          <w:rFonts w:ascii="Museo Sans 300" w:hAnsi="Museo Sans 300"/>
          <w:sz w:val="20"/>
          <w:szCs w:val="20"/>
        </w:rPr>
        <w:t>IVA incluido.</w:t>
      </w:r>
    </w:p>
    <w:p w14:paraId="79A6F7CC" w14:textId="157D50D6" w:rsidR="007D67E6" w:rsidRDefault="007D67E6" w:rsidP="0002115D">
      <w:pPr>
        <w:autoSpaceDE w:val="0"/>
        <w:spacing w:after="0" w:line="240" w:lineRule="auto"/>
        <w:ind w:left="426"/>
        <w:jc w:val="both"/>
        <w:rPr>
          <w:rFonts w:ascii="Museo Sans 300" w:hAnsi="Museo Sans 300"/>
          <w:sz w:val="20"/>
          <w:szCs w:val="20"/>
        </w:rPr>
      </w:pPr>
    </w:p>
    <w:p w14:paraId="34ED814A" w14:textId="5781C36E" w:rsidR="007D67E6" w:rsidRDefault="007D67E6" w:rsidP="007D67E6">
      <w:pPr>
        <w:pStyle w:val="Prrafodelista"/>
        <w:tabs>
          <w:tab w:val="left" w:pos="426"/>
        </w:tabs>
        <w:ind w:left="426"/>
        <w:jc w:val="both"/>
        <w:rPr>
          <w:rFonts w:ascii="Museo Sans 500" w:hAnsi="Museo Sans 500"/>
          <w:b/>
          <w:bCs/>
          <w:sz w:val="20"/>
          <w:szCs w:val="20"/>
        </w:rPr>
      </w:pPr>
      <w:r w:rsidRPr="000B41EC">
        <w:rPr>
          <w:rFonts w:ascii="Museo Sans 500" w:hAnsi="Museo Sans 500"/>
          <w:b/>
          <w:bCs/>
          <w:sz w:val="20"/>
          <w:szCs w:val="20"/>
        </w:rPr>
        <w:t>2.1.3</w:t>
      </w:r>
      <w:r>
        <w:rPr>
          <w:rFonts w:ascii="Museo Sans 500" w:hAnsi="Museo Sans 500"/>
          <w:b/>
          <w:bCs/>
          <w:sz w:val="20"/>
          <w:szCs w:val="20"/>
        </w:rPr>
        <w:t xml:space="preserve">. </w:t>
      </w:r>
      <w:r w:rsidR="00F44C64">
        <w:rPr>
          <w:rFonts w:ascii="Museo Sans 500" w:hAnsi="Museo Sans 500"/>
          <w:b/>
          <w:bCs/>
          <w:sz w:val="20"/>
          <w:szCs w:val="20"/>
        </w:rPr>
        <w:t>Cantidades indebidas cobradas a la usuaria</w:t>
      </w:r>
    </w:p>
    <w:p w14:paraId="1685CB7A" w14:textId="77777777" w:rsidR="007D67E6" w:rsidRDefault="007D67E6" w:rsidP="007D67E6">
      <w:pPr>
        <w:pStyle w:val="Prrafodelista"/>
        <w:tabs>
          <w:tab w:val="left" w:pos="426"/>
        </w:tabs>
        <w:ind w:left="426"/>
        <w:jc w:val="both"/>
        <w:rPr>
          <w:rFonts w:ascii="Museo Sans 500" w:hAnsi="Museo Sans 500"/>
          <w:b/>
          <w:bCs/>
          <w:sz w:val="20"/>
          <w:szCs w:val="20"/>
        </w:rPr>
      </w:pPr>
    </w:p>
    <w:p w14:paraId="4FBD8430" w14:textId="6681EB5F" w:rsidR="00F44C64" w:rsidRDefault="007D67E6" w:rsidP="00CC3544">
      <w:pPr>
        <w:suppressAutoHyphens w:val="0"/>
        <w:autoSpaceDN/>
        <w:spacing w:after="0" w:line="240" w:lineRule="auto"/>
        <w:ind w:left="360"/>
        <w:jc w:val="both"/>
        <w:textAlignment w:val="auto"/>
        <w:rPr>
          <w:rFonts w:ascii="Museo Sans 300" w:hAnsi="Museo Sans 300"/>
          <w:sz w:val="20"/>
          <w:szCs w:val="20"/>
        </w:rPr>
      </w:pPr>
      <w:r>
        <w:rPr>
          <w:rFonts w:ascii="Museo Sans 300" w:hAnsi="Museo Sans 300"/>
          <w:sz w:val="20"/>
          <w:szCs w:val="20"/>
        </w:rPr>
        <w:t>Con base al informe técnico rendido</w:t>
      </w:r>
      <w:r w:rsidR="00CC3544">
        <w:rPr>
          <w:rFonts w:ascii="Museo Sans 300" w:hAnsi="Museo Sans 300"/>
          <w:sz w:val="20"/>
          <w:szCs w:val="20"/>
        </w:rPr>
        <w:t xml:space="preserve">, </w:t>
      </w:r>
      <w:r>
        <w:rPr>
          <w:rFonts w:ascii="Museo Sans 300" w:hAnsi="Museo Sans 300"/>
          <w:sz w:val="20"/>
          <w:szCs w:val="20"/>
        </w:rPr>
        <w:t>el CAU</w:t>
      </w:r>
      <w:r w:rsidR="00CC3544">
        <w:rPr>
          <w:rFonts w:ascii="Museo Sans 300" w:hAnsi="Museo Sans 300"/>
          <w:sz w:val="20"/>
          <w:szCs w:val="20"/>
        </w:rPr>
        <w:t xml:space="preserve"> </w:t>
      </w:r>
      <w:r w:rsidR="006758C7">
        <w:rPr>
          <w:rFonts w:ascii="Museo Sans 300" w:hAnsi="Museo Sans 300"/>
          <w:sz w:val="20"/>
          <w:szCs w:val="20"/>
        </w:rPr>
        <w:t>estableció</w:t>
      </w:r>
      <w:r w:rsidR="003B14F2">
        <w:rPr>
          <w:rFonts w:ascii="Museo Sans 300" w:hAnsi="Museo Sans 300"/>
          <w:sz w:val="20"/>
          <w:szCs w:val="20"/>
        </w:rPr>
        <w:t xml:space="preserve"> </w:t>
      </w:r>
      <w:r w:rsidR="00720951">
        <w:rPr>
          <w:rFonts w:ascii="Museo Sans 300" w:hAnsi="Museo Sans 300"/>
          <w:sz w:val="20"/>
          <w:szCs w:val="20"/>
        </w:rPr>
        <w:t>lo</w:t>
      </w:r>
      <w:r w:rsidR="00F44C64">
        <w:rPr>
          <w:rFonts w:ascii="Museo Sans 300" w:hAnsi="Museo Sans 300"/>
          <w:sz w:val="20"/>
          <w:szCs w:val="20"/>
        </w:rPr>
        <w:t xml:space="preserve"> siguiente:</w:t>
      </w:r>
    </w:p>
    <w:p w14:paraId="6D2839A0" w14:textId="77777777" w:rsidR="00F44C64" w:rsidRDefault="00F44C64" w:rsidP="00CC3544">
      <w:pPr>
        <w:suppressAutoHyphens w:val="0"/>
        <w:autoSpaceDN/>
        <w:spacing w:after="0" w:line="240" w:lineRule="auto"/>
        <w:ind w:left="360"/>
        <w:jc w:val="both"/>
        <w:textAlignment w:val="auto"/>
        <w:rPr>
          <w:rFonts w:ascii="Museo Sans 300" w:hAnsi="Museo Sans 300"/>
          <w:sz w:val="20"/>
          <w:szCs w:val="20"/>
        </w:rPr>
      </w:pPr>
    </w:p>
    <w:p w14:paraId="259E1394" w14:textId="4FE8EFD6" w:rsidR="00F44C64" w:rsidRPr="0080235C" w:rsidRDefault="00E51D82" w:rsidP="00BD6CDD">
      <w:pPr>
        <w:pStyle w:val="Prrafodelista"/>
        <w:numPr>
          <w:ilvl w:val="3"/>
          <w:numId w:val="6"/>
        </w:numPr>
        <w:suppressAutoHyphens w:val="0"/>
        <w:autoSpaceDN/>
        <w:ind w:left="851"/>
        <w:jc w:val="both"/>
        <w:textAlignment w:val="auto"/>
        <w:rPr>
          <w:rFonts w:ascii="Museo Sans 300" w:hAnsi="Museo Sans 300"/>
          <w:sz w:val="20"/>
          <w:szCs w:val="20"/>
          <w:lang w:eastAsia="es-SV"/>
        </w:rPr>
      </w:pPr>
      <w:r w:rsidRPr="0080235C">
        <w:rPr>
          <w:rFonts w:ascii="Museo Sans 300" w:hAnsi="Museo Sans 300"/>
          <w:sz w:val="20"/>
          <w:szCs w:val="20"/>
          <w:lang w:eastAsia="es-SV"/>
        </w:rPr>
        <w:t>El valor</w:t>
      </w:r>
      <w:r w:rsidR="0080235C" w:rsidRPr="0080235C">
        <w:rPr>
          <w:rFonts w:ascii="Museo Sans 300" w:hAnsi="Museo Sans 300"/>
          <w:sz w:val="20"/>
          <w:szCs w:val="20"/>
          <w:lang w:eastAsia="es-SV"/>
        </w:rPr>
        <w:t xml:space="preserve"> de 97 kWh </w:t>
      </w:r>
      <w:r w:rsidR="00720951">
        <w:rPr>
          <w:rFonts w:ascii="Museo Sans 300" w:hAnsi="Museo Sans 300"/>
          <w:sz w:val="20"/>
          <w:szCs w:val="20"/>
          <w:lang w:eastAsia="es-SV"/>
        </w:rPr>
        <w:t>vinculado co</w:t>
      </w:r>
      <w:r w:rsidR="0080235C" w:rsidRPr="0080235C">
        <w:rPr>
          <w:rFonts w:ascii="Museo Sans 300" w:hAnsi="Museo Sans 300"/>
          <w:sz w:val="20"/>
          <w:szCs w:val="20"/>
          <w:lang w:eastAsia="es-SV"/>
        </w:rPr>
        <w:t xml:space="preserve">n la facturación comprendida entre el 20 de octubre de 2021 </w:t>
      </w:r>
      <w:r w:rsidR="0038579F">
        <w:rPr>
          <w:rFonts w:ascii="Museo Sans 300" w:hAnsi="Museo Sans 300"/>
          <w:sz w:val="20"/>
          <w:szCs w:val="20"/>
          <w:lang w:eastAsia="es-SV"/>
        </w:rPr>
        <w:t>a</w:t>
      </w:r>
      <w:r w:rsidR="0080235C" w:rsidRPr="0080235C">
        <w:rPr>
          <w:rFonts w:ascii="Museo Sans 300" w:hAnsi="Museo Sans 300"/>
          <w:sz w:val="20"/>
          <w:szCs w:val="20"/>
          <w:lang w:eastAsia="es-SV"/>
        </w:rPr>
        <w:t xml:space="preserve">l 19 de enero de 2022, </w:t>
      </w:r>
      <w:r w:rsidRPr="0080235C">
        <w:rPr>
          <w:rFonts w:ascii="Museo Sans 300" w:hAnsi="Museo Sans 300"/>
          <w:sz w:val="20"/>
          <w:szCs w:val="20"/>
          <w:lang w:eastAsia="es-SV"/>
        </w:rPr>
        <w:t>no se</w:t>
      </w:r>
      <w:r w:rsidR="0080235C" w:rsidRPr="0080235C">
        <w:rPr>
          <w:rFonts w:ascii="Museo Sans 300" w:hAnsi="Museo Sans 300"/>
          <w:sz w:val="20"/>
          <w:szCs w:val="20"/>
          <w:lang w:eastAsia="es-SV"/>
        </w:rPr>
        <w:t xml:space="preserve"> encuentra sustentad</w:t>
      </w:r>
      <w:r w:rsidR="00720951">
        <w:rPr>
          <w:rFonts w:ascii="Museo Sans 300" w:hAnsi="Museo Sans 300"/>
          <w:sz w:val="20"/>
          <w:szCs w:val="20"/>
          <w:lang w:eastAsia="es-SV"/>
        </w:rPr>
        <w:t>o</w:t>
      </w:r>
      <w:r w:rsidR="0080235C" w:rsidRPr="0080235C">
        <w:rPr>
          <w:rFonts w:ascii="Museo Sans 300" w:hAnsi="Museo Sans 300"/>
          <w:sz w:val="20"/>
          <w:szCs w:val="20"/>
          <w:lang w:eastAsia="es-SV"/>
        </w:rPr>
        <w:t xml:space="preserve"> técnica</w:t>
      </w:r>
      <w:r w:rsidR="006758C7" w:rsidRPr="0080235C">
        <w:rPr>
          <w:rFonts w:ascii="Museo Sans 300" w:hAnsi="Museo Sans 300"/>
          <w:sz w:val="20"/>
          <w:szCs w:val="20"/>
          <w:lang w:eastAsia="es-SV"/>
        </w:rPr>
        <w:t xml:space="preserve">mente, </w:t>
      </w:r>
      <w:r w:rsidR="0080235C" w:rsidRPr="0080235C">
        <w:rPr>
          <w:rFonts w:ascii="Museo Sans 300" w:hAnsi="Museo Sans 300"/>
          <w:sz w:val="20"/>
          <w:szCs w:val="20"/>
          <w:lang w:eastAsia="es-SV"/>
        </w:rPr>
        <w:t xml:space="preserve">por lo que </w:t>
      </w:r>
      <w:r>
        <w:rPr>
          <w:rFonts w:ascii="Museo Sans 300" w:hAnsi="Museo Sans 300"/>
          <w:sz w:val="20"/>
          <w:szCs w:val="20"/>
          <w:lang w:eastAsia="es-SV"/>
        </w:rPr>
        <w:t>debe reintegrar</w:t>
      </w:r>
      <w:r w:rsidR="00F44C64" w:rsidRPr="0080235C">
        <w:rPr>
          <w:rFonts w:ascii="Museo Sans 300" w:hAnsi="Museo Sans 300"/>
          <w:sz w:val="20"/>
          <w:szCs w:val="20"/>
          <w:lang w:eastAsia="es-SV"/>
        </w:rPr>
        <w:t xml:space="preserve"> la cantidad de VEINTISÉIS 10/100 DÓLARES DE LOS ESTADOS UNIDOS DE AMÉRICA (USD 26.10) IVA e intereses incluidos</w:t>
      </w:r>
      <w:r w:rsidR="00104D4F">
        <w:rPr>
          <w:rFonts w:ascii="Museo Sans 300" w:hAnsi="Museo Sans 300"/>
          <w:sz w:val="20"/>
          <w:szCs w:val="20"/>
          <w:lang w:eastAsia="es-SV"/>
        </w:rPr>
        <w:t xml:space="preserve">, cobrado </w:t>
      </w:r>
      <w:r w:rsidR="001C4635">
        <w:rPr>
          <w:rFonts w:ascii="Museo Sans 300" w:hAnsi="Museo Sans 300"/>
          <w:sz w:val="20"/>
          <w:szCs w:val="20"/>
          <w:lang w:eastAsia="es-SV"/>
        </w:rPr>
        <w:t>en concepto de error asociado al proceso de factu</w:t>
      </w:r>
      <w:r w:rsidR="00954A7C">
        <w:rPr>
          <w:rFonts w:ascii="Museo Sans 300" w:hAnsi="Museo Sans 300"/>
          <w:sz w:val="20"/>
          <w:szCs w:val="20"/>
          <w:lang w:eastAsia="es-SV"/>
        </w:rPr>
        <w:t>r</w:t>
      </w:r>
      <w:r w:rsidR="001C4635">
        <w:rPr>
          <w:rFonts w:ascii="Museo Sans 300" w:hAnsi="Museo Sans 300"/>
          <w:sz w:val="20"/>
          <w:szCs w:val="20"/>
          <w:lang w:eastAsia="es-SV"/>
        </w:rPr>
        <w:t>ación</w:t>
      </w:r>
    </w:p>
    <w:p w14:paraId="6094B9DD" w14:textId="44AB4A45" w:rsidR="0080235C" w:rsidRDefault="0080235C" w:rsidP="0080235C">
      <w:pPr>
        <w:pStyle w:val="Prrafodelista"/>
        <w:suppressAutoHyphens w:val="0"/>
        <w:autoSpaceDN/>
        <w:ind w:left="851"/>
        <w:jc w:val="both"/>
        <w:textAlignment w:val="auto"/>
        <w:rPr>
          <w:rFonts w:ascii="Museo Sans 300" w:hAnsi="Museo Sans 300"/>
          <w:sz w:val="20"/>
          <w:szCs w:val="20"/>
          <w:lang w:eastAsia="es-SV"/>
        </w:rPr>
      </w:pPr>
    </w:p>
    <w:p w14:paraId="1295D2CC" w14:textId="37D20B8B" w:rsidR="00F44C64" w:rsidRPr="00E51D82" w:rsidRDefault="00C27994" w:rsidP="004F68D5">
      <w:pPr>
        <w:pStyle w:val="Prrafodelista"/>
        <w:numPr>
          <w:ilvl w:val="3"/>
          <w:numId w:val="6"/>
        </w:numPr>
        <w:suppressAutoHyphens w:val="0"/>
        <w:autoSpaceDN/>
        <w:ind w:left="851"/>
        <w:jc w:val="both"/>
        <w:textAlignment w:val="auto"/>
        <w:rPr>
          <w:rFonts w:ascii="Museo Sans 300" w:hAnsi="Museo Sans 300"/>
          <w:sz w:val="20"/>
          <w:szCs w:val="20"/>
          <w:lang w:eastAsia="es-SV"/>
        </w:rPr>
      </w:pPr>
      <w:r>
        <w:rPr>
          <w:rFonts w:ascii="Museo Sans 300" w:hAnsi="Museo Sans 300"/>
          <w:sz w:val="20"/>
          <w:szCs w:val="20"/>
          <w:lang w:eastAsia="es-SV"/>
        </w:rPr>
        <w:t xml:space="preserve">Es indebido </w:t>
      </w:r>
      <w:r w:rsidR="00954A7C">
        <w:rPr>
          <w:rFonts w:ascii="Museo Sans 300" w:hAnsi="Museo Sans 300"/>
          <w:sz w:val="20"/>
          <w:szCs w:val="20"/>
          <w:lang w:eastAsia="es-SV"/>
        </w:rPr>
        <w:t xml:space="preserve">el cobro de la </w:t>
      </w:r>
      <w:r w:rsidR="00954A7C" w:rsidRPr="00E51D82">
        <w:rPr>
          <w:rFonts w:ascii="Museo Sans 300" w:hAnsi="Museo Sans 300"/>
          <w:sz w:val="20"/>
          <w:szCs w:val="20"/>
          <w:lang w:eastAsia="es-SV"/>
        </w:rPr>
        <w:t>cantidad de SIETE 77/100 DÓLARES DE LOS ESTADOS UNIDOS DE AMÉRICA (USD 7.77) IVA incluido</w:t>
      </w:r>
      <w:r w:rsidR="00954A7C">
        <w:rPr>
          <w:rFonts w:ascii="Museo Sans 300" w:hAnsi="Museo Sans 300"/>
          <w:sz w:val="20"/>
          <w:szCs w:val="20"/>
          <w:lang w:eastAsia="es-SV"/>
        </w:rPr>
        <w:t>, en</w:t>
      </w:r>
      <w:r w:rsidR="00D72810">
        <w:rPr>
          <w:rFonts w:ascii="Museo Sans 300" w:hAnsi="Museo Sans 300"/>
          <w:sz w:val="20"/>
          <w:szCs w:val="20"/>
          <w:lang w:eastAsia="es-SV"/>
        </w:rPr>
        <w:t xml:space="preserve"> concepto de energía no registrada</w:t>
      </w:r>
      <w:r w:rsidR="00A82790">
        <w:rPr>
          <w:rFonts w:ascii="Museo Sans 300" w:hAnsi="Museo Sans 300"/>
          <w:sz w:val="20"/>
          <w:szCs w:val="20"/>
          <w:lang w:eastAsia="es-SV"/>
        </w:rPr>
        <w:t xml:space="preserve"> por medidor defectuoso.</w:t>
      </w:r>
    </w:p>
    <w:p w14:paraId="18C48DCA" w14:textId="77777777" w:rsidR="00F44C64" w:rsidRPr="00AE0943" w:rsidRDefault="00F44C64" w:rsidP="00F44C64">
      <w:pPr>
        <w:pStyle w:val="Prrafodelista"/>
        <w:ind w:left="851"/>
        <w:rPr>
          <w:rFonts w:ascii="Museo Sans 300" w:hAnsi="Museo Sans 300"/>
          <w:sz w:val="20"/>
          <w:szCs w:val="20"/>
          <w:lang w:eastAsia="es-SV"/>
        </w:rPr>
      </w:pPr>
    </w:p>
    <w:p w14:paraId="47804245" w14:textId="1011B641" w:rsidR="00F44C64" w:rsidRPr="00AE0943" w:rsidRDefault="00E51D82" w:rsidP="00F44C64">
      <w:pPr>
        <w:pStyle w:val="Prrafodelista"/>
        <w:numPr>
          <w:ilvl w:val="3"/>
          <w:numId w:val="6"/>
        </w:numPr>
        <w:suppressAutoHyphens w:val="0"/>
        <w:autoSpaceDN/>
        <w:ind w:left="851"/>
        <w:jc w:val="both"/>
        <w:textAlignment w:val="auto"/>
        <w:rPr>
          <w:rFonts w:ascii="Museo Sans 300" w:hAnsi="Museo Sans 300"/>
          <w:sz w:val="20"/>
          <w:szCs w:val="20"/>
          <w:lang w:eastAsia="es-SV"/>
        </w:rPr>
      </w:pPr>
      <w:r>
        <w:rPr>
          <w:rFonts w:ascii="Museo Sans 300" w:hAnsi="Museo Sans 300"/>
          <w:sz w:val="20"/>
          <w:szCs w:val="20"/>
          <w:lang w:eastAsia="es-SV"/>
        </w:rPr>
        <w:t xml:space="preserve">Al no </w:t>
      </w:r>
      <w:r>
        <w:rPr>
          <w:rFonts w:ascii="Museo Sans 300" w:hAnsi="Museo Sans 300"/>
          <w:sz w:val="20"/>
          <w:szCs w:val="20"/>
        </w:rPr>
        <w:t>haberse</w:t>
      </w:r>
      <w:r w:rsidRPr="00C53DC5">
        <w:rPr>
          <w:rFonts w:ascii="Museo Sans 300" w:hAnsi="Museo Sans 300"/>
          <w:sz w:val="20"/>
          <w:szCs w:val="20"/>
        </w:rPr>
        <w:t xml:space="preserve"> comprob</w:t>
      </w:r>
      <w:r>
        <w:rPr>
          <w:rFonts w:ascii="Museo Sans 300" w:hAnsi="Museo Sans 300"/>
          <w:sz w:val="20"/>
          <w:szCs w:val="20"/>
        </w:rPr>
        <w:t>ado</w:t>
      </w:r>
      <w:r w:rsidRPr="00C53DC5">
        <w:rPr>
          <w:rFonts w:ascii="Museo Sans 300" w:hAnsi="Museo Sans 300"/>
          <w:sz w:val="20"/>
          <w:szCs w:val="20"/>
        </w:rPr>
        <w:t xml:space="preserve"> la existencia de una condición i</w:t>
      </w:r>
      <w:r>
        <w:rPr>
          <w:rFonts w:ascii="Museo Sans 300" w:hAnsi="Museo Sans 300"/>
          <w:sz w:val="20"/>
          <w:szCs w:val="20"/>
        </w:rPr>
        <w:t xml:space="preserve">rregular en el suministro, </w:t>
      </w:r>
      <w:r w:rsidR="00C05B5C">
        <w:rPr>
          <w:rFonts w:ascii="Museo Sans 300" w:hAnsi="Museo Sans 300"/>
          <w:sz w:val="20"/>
          <w:szCs w:val="20"/>
        </w:rPr>
        <w:t xml:space="preserve">la distribuidora </w:t>
      </w:r>
      <w:r>
        <w:rPr>
          <w:rFonts w:ascii="Museo Sans 300" w:hAnsi="Museo Sans 300"/>
          <w:sz w:val="20"/>
          <w:szCs w:val="20"/>
        </w:rPr>
        <w:t>debe reintegrar</w:t>
      </w:r>
      <w:r w:rsidR="00C05B5C">
        <w:rPr>
          <w:rFonts w:ascii="Museo Sans 300" w:hAnsi="Museo Sans 300"/>
          <w:sz w:val="20"/>
          <w:szCs w:val="20"/>
        </w:rPr>
        <w:t xml:space="preserve"> a la usuaria </w:t>
      </w:r>
      <w:r w:rsidR="00F44C64">
        <w:rPr>
          <w:rFonts w:ascii="Museo Sans 300" w:hAnsi="Museo Sans 300"/>
          <w:sz w:val="20"/>
          <w:szCs w:val="20"/>
          <w:lang w:eastAsia="es-SV"/>
        </w:rPr>
        <w:t xml:space="preserve">la cantidad </w:t>
      </w:r>
      <w:r>
        <w:rPr>
          <w:rFonts w:ascii="Museo Sans 300" w:hAnsi="Museo Sans 300"/>
          <w:sz w:val="20"/>
          <w:szCs w:val="20"/>
          <w:lang w:eastAsia="es-SV"/>
        </w:rPr>
        <w:t xml:space="preserve">cobrada en concepto de intereses </w:t>
      </w:r>
      <w:r w:rsidR="00C353E0">
        <w:rPr>
          <w:rFonts w:ascii="Museo Sans 300" w:hAnsi="Museo Sans 300"/>
          <w:sz w:val="20"/>
          <w:szCs w:val="20"/>
          <w:lang w:eastAsia="es-SV"/>
        </w:rPr>
        <w:t xml:space="preserve">por el monto </w:t>
      </w:r>
      <w:r w:rsidR="00F44C64">
        <w:rPr>
          <w:rFonts w:ascii="Museo Sans 300" w:hAnsi="Museo Sans 300"/>
          <w:sz w:val="20"/>
          <w:szCs w:val="20"/>
          <w:lang w:eastAsia="es-SV"/>
        </w:rPr>
        <w:t xml:space="preserve">de </w:t>
      </w:r>
      <w:r w:rsidR="00F44C64" w:rsidRPr="00AE0943">
        <w:rPr>
          <w:rFonts w:ascii="Museo Sans 300" w:hAnsi="Museo Sans 300"/>
          <w:sz w:val="20"/>
          <w:szCs w:val="20"/>
          <w:lang w:eastAsia="es-SV"/>
        </w:rPr>
        <w:t>VEINTICUATRO 19/100 DÓLARES DE LOS ESTADOS UNIDOS DE AMÉRICA (USD 24.19)</w:t>
      </w:r>
      <w:r w:rsidR="004E7EF6">
        <w:rPr>
          <w:rFonts w:ascii="Museo Sans 300" w:hAnsi="Museo Sans 300"/>
          <w:sz w:val="20"/>
          <w:szCs w:val="20"/>
          <w:lang w:eastAsia="es-SV"/>
        </w:rPr>
        <w:t>.</w:t>
      </w:r>
    </w:p>
    <w:p w14:paraId="4F3BFB48" w14:textId="3484FE9A" w:rsidR="00F44C64" w:rsidRDefault="00CC3544" w:rsidP="00CC3544">
      <w:pPr>
        <w:suppressAutoHyphens w:val="0"/>
        <w:autoSpaceDN/>
        <w:spacing w:after="0" w:line="240" w:lineRule="auto"/>
        <w:ind w:left="360"/>
        <w:jc w:val="both"/>
        <w:textAlignment w:val="auto"/>
        <w:rPr>
          <w:rFonts w:ascii="Museo Sans 300" w:hAnsi="Museo Sans 300"/>
          <w:sz w:val="20"/>
          <w:szCs w:val="20"/>
        </w:rPr>
      </w:pPr>
      <w:r>
        <w:rPr>
          <w:rFonts w:ascii="Museo Sans 300" w:hAnsi="Museo Sans 300"/>
          <w:sz w:val="20"/>
          <w:szCs w:val="20"/>
        </w:rPr>
        <w:t xml:space="preserve"> </w:t>
      </w: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726B6765"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F44C64">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F44C64">
        <w:rPr>
          <w:rFonts w:ascii="Museo Sans 300" w:eastAsia="Arial" w:hAnsi="Museo Sans 300" w:cs="Times New Roman"/>
          <w:sz w:val="20"/>
          <w:szCs w:val="20"/>
        </w:rPr>
        <w:t xml:space="preserve"> </w:t>
      </w:r>
      <w:r w:rsidR="005F1A00">
        <w:rPr>
          <w:rFonts w:ascii="Museo Sans 300" w:eastAsia="Arial" w:hAnsi="Museo Sans 300" w:cs="Times New Roman"/>
          <w:sz w:val="20"/>
          <w:szCs w:val="20"/>
        </w:rPr>
        <w:t>l</w:t>
      </w:r>
      <w:r w:rsidR="00F44C64">
        <w:rPr>
          <w:rFonts w:ascii="Museo Sans 300" w:eastAsia="Arial" w:hAnsi="Museo Sans 300" w:cs="Times New Roman"/>
          <w:sz w:val="20"/>
          <w:szCs w:val="20"/>
        </w:rPr>
        <w:t>a</w:t>
      </w:r>
      <w:r w:rsidR="005F1A00">
        <w:rPr>
          <w:rFonts w:ascii="Museo Sans 300" w:eastAsia="Arial" w:hAnsi="Museo Sans 300" w:cs="Times New Roman"/>
          <w:sz w:val="20"/>
          <w:szCs w:val="20"/>
        </w:rPr>
        <w:t xml:space="preserve"> usuari</w:t>
      </w:r>
      <w:r w:rsidR="00F44C64">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7F653B4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E13C7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E13C77">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12899E87"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644C1668" w14:textId="77777777" w:rsidR="003B14F2" w:rsidRPr="003B14F2" w:rsidRDefault="003B14F2" w:rsidP="003B14F2">
      <w:pPr>
        <w:pStyle w:val="Prrafodelista"/>
        <w:rPr>
          <w:rFonts w:ascii="Museo Sans 300" w:eastAsia="Museo Sans 300" w:hAnsi="Museo Sans 300" w:cs="Museo Sans 300"/>
          <w:sz w:val="20"/>
          <w:szCs w:val="20"/>
        </w:rPr>
      </w:pPr>
    </w:p>
    <w:p w14:paraId="69EA7C17" w14:textId="4901180D" w:rsidR="007B79B1" w:rsidRPr="003C048D"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2B5E2E7A" w14:textId="77777777" w:rsidR="003C048D" w:rsidRPr="003C048D" w:rsidRDefault="003C048D" w:rsidP="003C048D">
      <w:pPr>
        <w:pStyle w:val="Prrafodelista"/>
        <w:rPr>
          <w:rFonts w:ascii="Museo Sans 300" w:eastAsia="Museo Sans 300" w:hAnsi="Museo Sans 300" w:cs="Museo Sans 300"/>
          <w:color w:val="333333"/>
          <w:sz w:val="20"/>
          <w:szCs w:val="20"/>
        </w:rPr>
      </w:pPr>
    </w:p>
    <w:p w14:paraId="593BB801" w14:textId="08260A4C" w:rsidR="007B79B1" w:rsidRPr="003C048D" w:rsidRDefault="007B79B1" w:rsidP="003C048D">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A31D5">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w:t>
      </w:r>
      <w:r w:rsidR="00E13C77">
        <w:rPr>
          <w:rFonts w:ascii="Museo Sans 300" w:hAnsi="Museo Sans 300"/>
          <w:color w:val="000000"/>
          <w:sz w:val="20"/>
          <w:szCs w:val="20"/>
          <w:shd w:val="clear" w:color="auto" w:fill="FFFFFF"/>
        </w:rPr>
        <w:t>alteración de la acometida</w:t>
      </w:r>
      <w:r w:rsidR="004B0D47">
        <w:rPr>
          <w:rFonts w:ascii="Museo Sans 300" w:hAnsi="Museo Sans 300"/>
          <w:color w:val="000000"/>
          <w:sz w:val="20"/>
          <w:szCs w:val="20"/>
          <w:shd w:val="clear" w:color="auto" w:fill="FFFFFF"/>
        </w:rPr>
        <w:t xml:space="preserve"> del equipo de medición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de conformidad a como lo establece la normativa aplicable</w:t>
      </w:r>
      <w:r w:rsidRPr="00BF085E">
        <w:rPr>
          <w:rFonts w:ascii="Museo Sans 300" w:hAnsi="Museo Sans 300"/>
          <w:color w:val="000000"/>
          <w:sz w:val="20"/>
          <w:szCs w:val="20"/>
          <w:shd w:val="clear" w:color="auto" w:fill="FFFFFF"/>
        </w:rPr>
        <w:t>.</w:t>
      </w:r>
    </w:p>
    <w:p w14:paraId="468301B0" w14:textId="77777777" w:rsidR="00DB22C4" w:rsidRDefault="00DB22C4"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26C81577" w14:textId="5D89E888"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En ese sentido, se estableció en el informe técnico N.° I</w:t>
      </w:r>
      <w:r>
        <w:rPr>
          <w:rFonts w:ascii="Museo Sans 300" w:eastAsia="Times New Roman" w:hAnsi="Museo Sans 300"/>
          <w:color w:val="000000"/>
          <w:sz w:val="20"/>
          <w:szCs w:val="20"/>
          <w:shd w:val="clear" w:color="auto" w:fill="FFFFFF"/>
          <w:lang w:val="es-ES" w:eastAsia="es-ES"/>
        </w:rPr>
        <w:t>T-</w:t>
      </w:r>
      <w:r w:rsidR="00803A8E">
        <w:rPr>
          <w:rFonts w:ascii="Museo Sans 300" w:eastAsia="Times New Roman" w:hAnsi="Museo Sans 300"/>
          <w:color w:val="000000"/>
          <w:sz w:val="20"/>
          <w:szCs w:val="20"/>
          <w:shd w:val="clear" w:color="auto" w:fill="FFFFFF"/>
          <w:lang w:val="es-ES" w:eastAsia="es-ES"/>
        </w:rPr>
        <w:t>0205</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w:t>
      </w:r>
      <w:r w:rsidR="00E13C77">
        <w:rPr>
          <w:rFonts w:ascii="Museo Sans 300" w:eastAsia="Times New Roman" w:hAnsi="Museo Sans 300"/>
          <w:color w:val="000000"/>
          <w:sz w:val="20"/>
          <w:szCs w:val="20"/>
          <w:shd w:val="clear" w:color="auto" w:fill="FFFFFF"/>
          <w:lang w:val="es-ES" w:eastAsia="es-ES"/>
        </w:rPr>
        <w:t>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0EAA92AF" w14:textId="77777777" w:rsidR="00AC7E68" w:rsidRDefault="00AC7E68"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0E192583"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E13C77">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usuari</w:t>
      </w:r>
      <w:r w:rsidR="00E13C77">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1C068C8C" w14:textId="424A9520" w:rsidR="00DB22C4" w:rsidRDefault="00DB22C4"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5F488461"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Con fundamento en el informe técnico N.° IT-</w:t>
      </w:r>
      <w:r w:rsidR="00803A8E">
        <w:rPr>
          <w:rFonts w:ascii="Museo Sans 300" w:hAnsi="Museo Sans 300"/>
          <w:sz w:val="20"/>
          <w:szCs w:val="20"/>
        </w:rPr>
        <w:t>0205</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0324A4">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F44C64">
        <w:rPr>
          <w:rFonts w:ascii="Museo Sans 300" w:hAnsi="Museo Sans 300"/>
          <w:sz w:val="20"/>
          <w:szCs w:val="20"/>
        </w:rPr>
        <w:t xml:space="preserve"> </w:t>
      </w:r>
      <w:r w:rsidR="004838AE">
        <w:rPr>
          <w:rFonts w:ascii="Museo Sans 300" w:hAnsi="Museo Sans 300"/>
          <w:sz w:val="20"/>
          <w:szCs w:val="20"/>
        </w:rPr>
        <w:t>l</w:t>
      </w:r>
      <w:r w:rsidR="00F44C64">
        <w:rPr>
          <w:rFonts w:ascii="Museo Sans 300" w:hAnsi="Museo Sans 300"/>
          <w:sz w:val="20"/>
          <w:szCs w:val="20"/>
        </w:rPr>
        <w:t>a</w:t>
      </w:r>
      <w:r w:rsidR="004838AE">
        <w:rPr>
          <w:rFonts w:ascii="Museo Sans 300" w:hAnsi="Museo Sans 300"/>
          <w:sz w:val="20"/>
          <w:szCs w:val="20"/>
        </w:rPr>
        <w:t xml:space="preserve"> usuari</w:t>
      </w:r>
      <w:r w:rsidR="00F44C64">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5239C53F"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sidR="00B011F0">
        <w:rPr>
          <w:rFonts w:ascii="Museo Sans 300" w:hAnsi="Museo Sans 300"/>
          <w:sz w:val="20"/>
          <w:szCs w:val="20"/>
        </w:rPr>
        <w:t xml:space="preserve"> </w:t>
      </w:r>
      <w:r w:rsidR="00E13C77">
        <w:rPr>
          <w:rFonts w:ascii="Museo Sans 300" w:hAnsi="Museo Sans 300"/>
          <w:sz w:val="20"/>
          <w:szCs w:val="20"/>
        </w:rPr>
        <w:t>CUATROCIENTOS VEINTICUATRO</w:t>
      </w:r>
      <w:r w:rsidR="00E36834">
        <w:rPr>
          <w:rFonts w:ascii="Museo Sans 300" w:hAnsi="Museo Sans 300"/>
          <w:sz w:val="20"/>
          <w:szCs w:val="20"/>
        </w:rPr>
        <w:t xml:space="preserve"> </w:t>
      </w:r>
      <w:r w:rsidR="00E13C77">
        <w:rPr>
          <w:rFonts w:ascii="Museo Sans 300" w:hAnsi="Museo Sans 300"/>
          <w:sz w:val="20"/>
          <w:szCs w:val="20"/>
        </w:rPr>
        <w:t>44</w:t>
      </w:r>
      <w:r w:rsidR="00E36834">
        <w:rPr>
          <w:rFonts w:ascii="Museo Sans 300" w:hAnsi="Museo Sans 300"/>
          <w:sz w:val="20"/>
          <w:szCs w:val="20"/>
        </w:rPr>
        <w:t>/100</w:t>
      </w:r>
      <w:r w:rsidRPr="00B93D1D">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825CC9">
        <w:rPr>
          <w:rFonts w:ascii="Museo Sans 300" w:hAnsi="Museo Sans 300"/>
          <w:sz w:val="20"/>
          <w:szCs w:val="20"/>
        </w:rPr>
        <w:t>424.44</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w:t>
      </w:r>
      <w:r w:rsidRPr="00B93D1D">
        <w:rPr>
          <w:rFonts w:ascii="Museo Sans 300" w:hAnsi="Museo Sans 300"/>
          <w:sz w:val="20"/>
          <w:szCs w:val="20"/>
        </w:rPr>
        <w:lastRenderedPageBreak/>
        <w:t xml:space="preserve">que la sociedad </w:t>
      </w:r>
      <w:r w:rsidR="00AF2CF5">
        <w:rPr>
          <w:rFonts w:ascii="Museo Sans 300" w:hAnsi="Museo Sans 300"/>
          <w:sz w:val="20"/>
          <w:szCs w:val="20"/>
        </w:rPr>
        <w:t>AES CLESA y Cía., S. en C. de C.V</w:t>
      </w:r>
      <w:r w:rsidRPr="00B93D1D">
        <w:rPr>
          <w:rFonts w:ascii="Museo Sans 300" w:hAnsi="Museo Sans 300"/>
          <w:sz w:val="20"/>
          <w:szCs w:val="20"/>
        </w:rPr>
        <w:t>. pretende recuperar en concepto de energía no registrada</w:t>
      </w:r>
      <w:r>
        <w:rPr>
          <w:rFonts w:ascii="Museo Sans 300" w:hAnsi="Museo Sans 300"/>
          <w:sz w:val="20"/>
          <w:szCs w:val="20"/>
        </w:rPr>
        <w:t xml:space="preserve">. </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4AE58E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803A8E">
        <w:rPr>
          <w:rFonts w:ascii="Museo Sans 300" w:eastAsia="Arial" w:hAnsi="Museo Sans 300" w:cs="Times New Roman"/>
          <w:sz w:val="20"/>
          <w:szCs w:val="20"/>
        </w:rPr>
        <w:t>0205</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5CC48D28" w:rsidR="00347CA8" w:rsidRDefault="00E06C73" w:rsidP="008B5229">
      <w:pPr>
        <w:numPr>
          <w:ilvl w:val="0"/>
          <w:numId w:val="11"/>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0324A4">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E55300">
        <w:rPr>
          <w:rFonts w:ascii="Museo Sans 300" w:hAnsi="Museo Sans 300"/>
          <w:sz w:val="20"/>
          <w:szCs w:val="20"/>
          <w:lang w:eastAsia="es-SV"/>
        </w:rPr>
        <w:t xml:space="preserve"> la</w:t>
      </w:r>
      <w:r w:rsidR="008529D7">
        <w:rPr>
          <w:rFonts w:ascii="Museo Sans 300" w:hAnsi="Museo Sans 300"/>
          <w:sz w:val="20"/>
          <w:szCs w:val="20"/>
          <w:lang w:eastAsia="es-SV"/>
        </w:rPr>
        <w:t xml:space="preserve"> usuari</w:t>
      </w:r>
      <w:r w:rsidR="00E55300">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7D22A7B8" w:rsidR="000424CD" w:rsidRDefault="000424CD" w:rsidP="008B5229">
      <w:pPr>
        <w:numPr>
          <w:ilvl w:val="0"/>
          <w:numId w:val="11"/>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A31D5">
        <w:rPr>
          <w:rFonts w:ascii="Museo Sans 300" w:hAnsi="Museo Sans 300"/>
          <w:sz w:val="20"/>
          <w:szCs w:val="20"/>
          <w:lang w:eastAsia="es-SV"/>
        </w:rPr>
        <w:t>AES CLESA y Cía., S. en C. de C.V</w:t>
      </w:r>
      <w:r>
        <w:rPr>
          <w:rFonts w:ascii="Museo Sans 300" w:hAnsi="Museo Sans 300"/>
          <w:sz w:val="20"/>
          <w:szCs w:val="20"/>
          <w:lang w:eastAsia="es-SV"/>
        </w:rPr>
        <w:t>. a</w:t>
      </w:r>
      <w:r w:rsidR="00E55300">
        <w:rPr>
          <w:rFonts w:ascii="Museo Sans 300" w:hAnsi="Museo Sans 300"/>
          <w:sz w:val="20"/>
          <w:szCs w:val="20"/>
          <w:lang w:eastAsia="es-SV"/>
        </w:rPr>
        <w:t xml:space="preserve"> la</w:t>
      </w:r>
      <w:r w:rsidR="003F695F">
        <w:rPr>
          <w:rFonts w:ascii="Museo Sans 300" w:hAnsi="Museo Sans 300"/>
          <w:sz w:val="20"/>
          <w:szCs w:val="20"/>
          <w:lang w:eastAsia="es-SV"/>
        </w:rPr>
        <w:t xml:space="preserve"> </w:t>
      </w:r>
      <w:r>
        <w:rPr>
          <w:rFonts w:ascii="Museo Sans 300" w:hAnsi="Museo Sans 300"/>
          <w:sz w:val="20"/>
          <w:szCs w:val="20"/>
          <w:lang w:eastAsia="es-SV"/>
        </w:rPr>
        <w:t>señor</w:t>
      </w:r>
      <w:r w:rsidR="00E55300">
        <w:rPr>
          <w:rFonts w:ascii="Museo Sans 300" w:hAnsi="Museo Sans 300"/>
          <w:sz w:val="20"/>
          <w:szCs w:val="20"/>
          <w:lang w:eastAsia="es-SV"/>
        </w:rPr>
        <w:t>a</w:t>
      </w:r>
      <w:r>
        <w:rPr>
          <w:rFonts w:ascii="Museo Sans 300" w:hAnsi="Museo Sans 300"/>
          <w:sz w:val="20"/>
          <w:szCs w:val="20"/>
          <w:lang w:eastAsia="es-SV"/>
        </w:rPr>
        <w:t xml:space="preserve"> </w:t>
      </w:r>
      <w:r w:rsidR="000324A4">
        <w:rPr>
          <w:rFonts w:ascii="Museo Sans 300" w:hAnsi="Museo Sans 300"/>
          <w:sz w:val="20"/>
          <w:szCs w:val="20"/>
          <w:lang w:eastAsia="es-SV"/>
        </w:rPr>
        <w:t>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sidR="00B474FD">
        <w:rPr>
          <w:rFonts w:ascii="Museo Sans 300" w:hAnsi="Museo Sans 300"/>
          <w:sz w:val="20"/>
          <w:szCs w:val="20"/>
          <w:lang w:eastAsia="es-SV"/>
        </w:rPr>
        <w:t xml:space="preserve"> </w:t>
      </w:r>
      <w:r w:rsidR="00E55300">
        <w:rPr>
          <w:rFonts w:ascii="Museo Sans 300" w:hAnsi="Museo Sans 300"/>
          <w:sz w:val="20"/>
          <w:szCs w:val="20"/>
          <w:lang w:eastAsia="es-SV"/>
        </w:rPr>
        <w:t>CUATROCIENTOS VEINTICUATRO</w:t>
      </w:r>
      <w:r w:rsidR="00E36834">
        <w:rPr>
          <w:rFonts w:ascii="Museo Sans 300" w:hAnsi="Museo Sans 300"/>
          <w:sz w:val="20"/>
          <w:szCs w:val="20"/>
          <w:lang w:eastAsia="es-SV"/>
        </w:rPr>
        <w:t xml:space="preserve"> </w:t>
      </w:r>
      <w:r w:rsidR="00E55300">
        <w:rPr>
          <w:rFonts w:ascii="Museo Sans 300" w:hAnsi="Museo Sans 300"/>
          <w:sz w:val="20"/>
          <w:szCs w:val="20"/>
          <w:lang w:eastAsia="es-SV"/>
        </w:rPr>
        <w:t>44</w:t>
      </w:r>
      <w:r w:rsidR="00E36834">
        <w:rPr>
          <w:rFonts w:ascii="Museo Sans 300" w:hAnsi="Museo Sans 300"/>
          <w:sz w:val="20"/>
          <w:szCs w:val="20"/>
          <w:lang w:eastAsia="es-SV"/>
        </w:rPr>
        <w:t>/100</w:t>
      </w:r>
      <w:r>
        <w:rPr>
          <w:rFonts w:ascii="Museo Sans 300" w:hAnsi="Museo Sans 300"/>
          <w:sz w:val="20"/>
          <w:szCs w:val="20"/>
        </w:rPr>
        <w:t xml:space="preserve"> DÓLARES DE LOS ESTADOS UNIDOS DE AMÉRICA (USD </w:t>
      </w:r>
      <w:r w:rsidR="00825CC9">
        <w:rPr>
          <w:rFonts w:ascii="Museo Sans 300" w:hAnsi="Museo Sans 300"/>
          <w:sz w:val="20"/>
          <w:szCs w:val="20"/>
        </w:rPr>
        <w:t>424.44</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w:t>
      </w:r>
      <w:r w:rsidR="00CC3544">
        <w:rPr>
          <w:rFonts w:ascii="Museo Sans 300" w:hAnsi="Museo Sans 300"/>
          <w:sz w:val="20"/>
          <w:szCs w:val="20"/>
        </w:rPr>
        <w:t xml:space="preserve"> dicho cobro</w:t>
      </w:r>
      <w:r w:rsidR="00DB6810">
        <w:rPr>
          <w:rFonts w:ascii="Museo Sans 300" w:hAnsi="Museo Sans 300"/>
          <w:sz w:val="20"/>
          <w:szCs w:val="20"/>
        </w:rPr>
        <w:t xml:space="preserve"> debe</w:t>
      </w:r>
      <w:r w:rsidR="00CC3544">
        <w:rPr>
          <w:rFonts w:ascii="Museo Sans 300" w:hAnsi="Museo Sans 300"/>
          <w:sz w:val="20"/>
          <w:szCs w:val="20"/>
        </w:rPr>
        <w:t xml:space="preserve"> </w:t>
      </w:r>
      <w:r w:rsidR="00C05B5C">
        <w:rPr>
          <w:rFonts w:ascii="Museo Sans 300" w:hAnsi="Museo Sans 300"/>
          <w:sz w:val="20"/>
          <w:szCs w:val="20"/>
        </w:rPr>
        <w:t>ser</w:t>
      </w:r>
      <w:r w:rsidR="00DB6810">
        <w:rPr>
          <w:rFonts w:ascii="Museo Sans 300" w:hAnsi="Museo Sans 300"/>
          <w:sz w:val="20"/>
          <w:szCs w:val="20"/>
        </w:rPr>
        <w:t xml:space="preserve"> anula</w:t>
      </w:r>
      <w:r w:rsidR="00CC3544">
        <w:rPr>
          <w:rFonts w:ascii="Museo Sans 300" w:hAnsi="Museo Sans 300"/>
          <w:sz w:val="20"/>
          <w:szCs w:val="20"/>
        </w:rPr>
        <w:t>d</w:t>
      </w:r>
      <w:r w:rsidR="00DB6810">
        <w:rPr>
          <w:rFonts w:ascii="Museo Sans 300" w:hAnsi="Museo Sans 300"/>
          <w:sz w:val="20"/>
          <w:szCs w:val="20"/>
        </w:rPr>
        <w:t>o.</w:t>
      </w:r>
    </w:p>
    <w:p w14:paraId="1F3B070E" w14:textId="77777777" w:rsidR="00A11367" w:rsidRDefault="00A11367" w:rsidP="00A11367">
      <w:pPr>
        <w:pStyle w:val="Prrafodelista"/>
        <w:rPr>
          <w:rFonts w:ascii="Museo Sans 300" w:hAnsi="Museo Sans 300"/>
          <w:sz w:val="20"/>
          <w:szCs w:val="20"/>
          <w:lang w:eastAsia="es-SV"/>
        </w:rPr>
      </w:pPr>
    </w:p>
    <w:p w14:paraId="4FC2583F" w14:textId="4925BEB6" w:rsidR="00AE0943" w:rsidRDefault="00A11367" w:rsidP="008B5229">
      <w:pPr>
        <w:numPr>
          <w:ilvl w:val="0"/>
          <w:numId w:val="11"/>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Instruir a la sociedad AES CLESA y Cía., S. en C. de C.V. que debe reintegrar a la usuaria l</w:t>
      </w:r>
      <w:r w:rsidR="00F44C64">
        <w:rPr>
          <w:rFonts w:ascii="Museo Sans 300" w:hAnsi="Museo Sans 300"/>
          <w:sz w:val="20"/>
          <w:szCs w:val="20"/>
          <w:lang w:eastAsia="es-SV"/>
        </w:rPr>
        <w:t xml:space="preserve">os cobros indebidos </w:t>
      </w:r>
      <w:r w:rsidR="00AE0943">
        <w:rPr>
          <w:rFonts w:ascii="Museo Sans 300" w:hAnsi="Museo Sans 300"/>
          <w:sz w:val="20"/>
          <w:szCs w:val="20"/>
          <w:lang w:eastAsia="es-SV"/>
        </w:rPr>
        <w:t>siguiente</w:t>
      </w:r>
      <w:r w:rsidR="00F44C64">
        <w:rPr>
          <w:rFonts w:ascii="Museo Sans 300" w:hAnsi="Museo Sans 300"/>
          <w:sz w:val="20"/>
          <w:szCs w:val="20"/>
          <w:lang w:eastAsia="es-SV"/>
        </w:rPr>
        <w:t>s</w:t>
      </w:r>
      <w:r w:rsidR="00AE0943">
        <w:rPr>
          <w:rFonts w:ascii="Museo Sans 300" w:hAnsi="Museo Sans 300"/>
          <w:sz w:val="20"/>
          <w:szCs w:val="20"/>
          <w:lang w:eastAsia="es-SV"/>
        </w:rPr>
        <w:t>:</w:t>
      </w:r>
    </w:p>
    <w:p w14:paraId="6DC052E8" w14:textId="77777777" w:rsidR="00AE0943" w:rsidRDefault="00AE0943" w:rsidP="00AE0943">
      <w:pPr>
        <w:pStyle w:val="Prrafodelista"/>
        <w:rPr>
          <w:rFonts w:ascii="Museo Sans 300" w:hAnsi="Museo Sans 300"/>
          <w:sz w:val="20"/>
          <w:szCs w:val="20"/>
          <w:lang w:eastAsia="es-SV"/>
        </w:rPr>
      </w:pPr>
    </w:p>
    <w:p w14:paraId="59931E6F" w14:textId="0B7E4309" w:rsidR="00AE0943" w:rsidRDefault="00F44C64" w:rsidP="008B5229">
      <w:pPr>
        <w:pStyle w:val="Prrafodelista"/>
        <w:numPr>
          <w:ilvl w:val="3"/>
          <w:numId w:val="11"/>
        </w:numPr>
        <w:suppressAutoHyphens w:val="0"/>
        <w:autoSpaceDN/>
        <w:ind w:left="851"/>
        <w:jc w:val="both"/>
        <w:textAlignment w:val="auto"/>
        <w:rPr>
          <w:rFonts w:ascii="Museo Sans 300" w:hAnsi="Museo Sans 300"/>
          <w:sz w:val="20"/>
          <w:szCs w:val="20"/>
          <w:lang w:eastAsia="es-SV"/>
        </w:rPr>
      </w:pPr>
      <w:r w:rsidRPr="00AE0943">
        <w:rPr>
          <w:rFonts w:ascii="Museo Sans 300" w:hAnsi="Museo Sans 300"/>
          <w:sz w:val="20"/>
          <w:szCs w:val="20"/>
          <w:lang w:eastAsia="es-SV"/>
        </w:rPr>
        <w:t>Por</w:t>
      </w:r>
      <w:r>
        <w:rPr>
          <w:rFonts w:ascii="Museo Sans 300" w:hAnsi="Museo Sans 300"/>
          <w:sz w:val="20"/>
          <w:szCs w:val="20"/>
          <w:lang w:eastAsia="es-SV"/>
        </w:rPr>
        <w:t xml:space="preserve"> </w:t>
      </w:r>
      <w:r w:rsidRPr="00AE0943">
        <w:rPr>
          <w:rFonts w:ascii="Museo Sans 300" w:hAnsi="Museo Sans 300"/>
          <w:sz w:val="20"/>
          <w:szCs w:val="20"/>
          <w:lang w:eastAsia="es-SV"/>
        </w:rPr>
        <w:t xml:space="preserve">facturación indebida en el período comprendido del veinte de octubre del dos </w:t>
      </w:r>
      <w:proofErr w:type="gramStart"/>
      <w:r w:rsidRPr="00AE0943">
        <w:rPr>
          <w:rFonts w:ascii="Museo Sans 300" w:hAnsi="Museo Sans 300"/>
          <w:sz w:val="20"/>
          <w:szCs w:val="20"/>
          <w:lang w:eastAsia="es-SV"/>
        </w:rPr>
        <w:t>mil veintiuno</w:t>
      </w:r>
      <w:proofErr w:type="gramEnd"/>
      <w:r w:rsidRPr="00AE0943">
        <w:rPr>
          <w:rFonts w:ascii="Museo Sans 300" w:hAnsi="Museo Sans 300"/>
          <w:sz w:val="20"/>
          <w:szCs w:val="20"/>
          <w:lang w:eastAsia="es-SV"/>
        </w:rPr>
        <w:t xml:space="preserve"> a</w:t>
      </w:r>
      <w:r>
        <w:rPr>
          <w:rFonts w:ascii="Museo Sans 300" w:hAnsi="Museo Sans 300"/>
          <w:sz w:val="20"/>
          <w:szCs w:val="20"/>
          <w:lang w:eastAsia="es-SV"/>
        </w:rPr>
        <w:t>l diecinueve de</w:t>
      </w:r>
      <w:r w:rsidRPr="00AE0943">
        <w:rPr>
          <w:rFonts w:ascii="Museo Sans 300" w:hAnsi="Museo Sans 300"/>
          <w:sz w:val="20"/>
          <w:szCs w:val="20"/>
          <w:lang w:eastAsia="es-SV"/>
        </w:rPr>
        <w:t xml:space="preserve"> enero del presente año</w:t>
      </w:r>
      <w:r>
        <w:rPr>
          <w:rFonts w:ascii="Museo Sans 300" w:hAnsi="Museo Sans 300"/>
          <w:sz w:val="20"/>
          <w:szCs w:val="20"/>
          <w:lang w:eastAsia="es-SV"/>
        </w:rPr>
        <w:t>, la cantidad de</w:t>
      </w:r>
      <w:r w:rsidRPr="00AE0943">
        <w:rPr>
          <w:rFonts w:ascii="Museo Sans 300" w:hAnsi="Museo Sans 300"/>
          <w:sz w:val="20"/>
          <w:szCs w:val="20"/>
          <w:lang w:eastAsia="es-SV"/>
        </w:rPr>
        <w:t xml:space="preserve"> </w:t>
      </w:r>
      <w:r w:rsidR="00A11367" w:rsidRPr="00AE0943">
        <w:rPr>
          <w:rFonts w:ascii="Museo Sans 300" w:hAnsi="Museo Sans 300"/>
          <w:sz w:val="20"/>
          <w:szCs w:val="20"/>
          <w:lang w:eastAsia="es-SV"/>
        </w:rPr>
        <w:t>VEINTISÉIS 10/100 DÓLARES DE LOS ESTADOS UNIDOS DE AMÉRICA (USD 26.10) IVA e intereses incluidos</w:t>
      </w:r>
      <w:r>
        <w:rPr>
          <w:rFonts w:ascii="Museo Sans 300" w:hAnsi="Museo Sans 300"/>
          <w:sz w:val="20"/>
          <w:szCs w:val="20"/>
          <w:lang w:eastAsia="es-SV"/>
        </w:rPr>
        <w:t>.</w:t>
      </w:r>
      <w:r w:rsidR="00A11367" w:rsidRPr="00AE0943">
        <w:rPr>
          <w:rFonts w:ascii="Museo Sans 300" w:hAnsi="Museo Sans 300"/>
          <w:sz w:val="20"/>
          <w:szCs w:val="20"/>
          <w:lang w:eastAsia="es-SV"/>
        </w:rPr>
        <w:t xml:space="preserve"> </w:t>
      </w:r>
    </w:p>
    <w:p w14:paraId="5CA2BF50" w14:textId="7F326AFF" w:rsidR="00AE0943" w:rsidRDefault="00F44C64" w:rsidP="008B5229">
      <w:pPr>
        <w:pStyle w:val="Prrafodelista"/>
        <w:numPr>
          <w:ilvl w:val="3"/>
          <w:numId w:val="11"/>
        </w:numPr>
        <w:suppressAutoHyphens w:val="0"/>
        <w:autoSpaceDN/>
        <w:ind w:left="851"/>
        <w:jc w:val="both"/>
        <w:textAlignment w:val="auto"/>
        <w:rPr>
          <w:rFonts w:ascii="Museo Sans 300" w:hAnsi="Museo Sans 300"/>
          <w:sz w:val="20"/>
          <w:szCs w:val="20"/>
          <w:lang w:eastAsia="es-SV"/>
        </w:rPr>
      </w:pPr>
      <w:r w:rsidRPr="00AE0943">
        <w:rPr>
          <w:rFonts w:ascii="Museo Sans 300" w:hAnsi="Museo Sans 300"/>
          <w:sz w:val="20"/>
          <w:szCs w:val="20"/>
          <w:lang w:eastAsia="es-SV"/>
        </w:rPr>
        <w:t>En</w:t>
      </w:r>
      <w:r>
        <w:rPr>
          <w:rFonts w:ascii="Museo Sans 300" w:hAnsi="Museo Sans 300"/>
          <w:sz w:val="20"/>
          <w:szCs w:val="20"/>
          <w:lang w:eastAsia="es-SV"/>
        </w:rPr>
        <w:t xml:space="preserve"> </w:t>
      </w:r>
      <w:r w:rsidRPr="00AE0943">
        <w:rPr>
          <w:rFonts w:ascii="Museo Sans 300" w:hAnsi="Museo Sans 300"/>
          <w:sz w:val="20"/>
          <w:szCs w:val="20"/>
          <w:lang w:eastAsia="es-SV"/>
        </w:rPr>
        <w:t>concepto de energía no registrada por medidor defectuoso</w:t>
      </w:r>
      <w:r>
        <w:rPr>
          <w:rFonts w:ascii="Museo Sans 300" w:hAnsi="Museo Sans 300"/>
          <w:sz w:val="20"/>
          <w:szCs w:val="20"/>
          <w:lang w:eastAsia="es-SV"/>
        </w:rPr>
        <w:t xml:space="preserve">, la cantidad de </w:t>
      </w:r>
      <w:r w:rsidR="00A11367" w:rsidRPr="00AE0943">
        <w:rPr>
          <w:rFonts w:ascii="Museo Sans 300" w:hAnsi="Museo Sans 300"/>
          <w:sz w:val="20"/>
          <w:szCs w:val="20"/>
          <w:lang w:eastAsia="es-SV"/>
        </w:rPr>
        <w:t xml:space="preserve">SIETE 77/100 DÓLARES DE LOS ESTADOS UNIDOS DE AMÉRICA (USD 7.77) </w:t>
      </w:r>
      <w:r w:rsidR="00CC3544" w:rsidRPr="00AE0943">
        <w:rPr>
          <w:rFonts w:ascii="Museo Sans 300" w:hAnsi="Museo Sans 300"/>
          <w:sz w:val="20"/>
          <w:szCs w:val="20"/>
          <w:lang w:eastAsia="es-SV"/>
        </w:rPr>
        <w:t xml:space="preserve">IVA incluido </w:t>
      </w:r>
      <w:r w:rsidR="00A11367" w:rsidRPr="00AE0943">
        <w:rPr>
          <w:rFonts w:ascii="Museo Sans 300" w:hAnsi="Museo Sans 300"/>
          <w:sz w:val="20"/>
          <w:szCs w:val="20"/>
          <w:lang w:eastAsia="es-SV"/>
        </w:rPr>
        <w:t xml:space="preserve">más los </w:t>
      </w:r>
      <w:r w:rsidR="00AE0943" w:rsidRPr="00AE0943">
        <w:rPr>
          <w:rFonts w:ascii="Museo Sans 300" w:hAnsi="Museo Sans 300"/>
          <w:sz w:val="20"/>
          <w:szCs w:val="20"/>
          <w:lang w:eastAsia="es-SV"/>
        </w:rPr>
        <w:t>intereses correspondientes</w:t>
      </w:r>
      <w:r w:rsidR="00AE0943">
        <w:rPr>
          <w:rFonts w:ascii="Museo Sans 300" w:hAnsi="Museo Sans 300"/>
          <w:sz w:val="20"/>
          <w:szCs w:val="20"/>
          <w:lang w:eastAsia="es-SV"/>
        </w:rPr>
        <w:t>; y,</w:t>
      </w:r>
    </w:p>
    <w:p w14:paraId="6A92509A" w14:textId="77777777" w:rsidR="00AE0943" w:rsidRPr="00AE0943" w:rsidRDefault="00AE0943" w:rsidP="00AE0943">
      <w:pPr>
        <w:pStyle w:val="Prrafodelista"/>
        <w:ind w:left="851"/>
        <w:rPr>
          <w:rFonts w:ascii="Museo Sans 300" w:hAnsi="Museo Sans 300"/>
          <w:sz w:val="20"/>
          <w:szCs w:val="20"/>
          <w:lang w:eastAsia="es-SV"/>
        </w:rPr>
      </w:pPr>
    </w:p>
    <w:p w14:paraId="3756FD2A" w14:textId="7542B14E" w:rsidR="00A11367" w:rsidRPr="00AE0943" w:rsidRDefault="00F44C64" w:rsidP="008B5229">
      <w:pPr>
        <w:pStyle w:val="Prrafodelista"/>
        <w:numPr>
          <w:ilvl w:val="3"/>
          <w:numId w:val="11"/>
        </w:numPr>
        <w:suppressAutoHyphens w:val="0"/>
        <w:autoSpaceDN/>
        <w:ind w:left="851"/>
        <w:jc w:val="both"/>
        <w:textAlignment w:val="auto"/>
        <w:rPr>
          <w:rFonts w:ascii="Museo Sans 300" w:hAnsi="Museo Sans 300"/>
          <w:sz w:val="20"/>
          <w:szCs w:val="20"/>
          <w:lang w:eastAsia="es-SV"/>
        </w:rPr>
      </w:pPr>
      <w:r>
        <w:rPr>
          <w:rFonts w:ascii="Museo Sans 300" w:hAnsi="Museo Sans 300"/>
          <w:sz w:val="20"/>
          <w:szCs w:val="20"/>
          <w:lang w:eastAsia="es-SV"/>
        </w:rPr>
        <w:t xml:space="preserve">Por </w:t>
      </w:r>
      <w:r w:rsidRPr="00AE0943">
        <w:rPr>
          <w:rFonts w:ascii="Museo Sans 300" w:hAnsi="Museo Sans 300"/>
          <w:sz w:val="20"/>
          <w:szCs w:val="20"/>
          <w:lang w:eastAsia="es-SV"/>
        </w:rPr>
        <w:t xml:space="preserve">intereses </w:t>
      </w:r>
      <w:r w:rsidR="00C05B5C">
        <w:rPr>
          <w:rFonts w:ascii="Museo Sans 300" w:hAnsi="Museo Sans 300"/>
          <w:sz w:val="20"/>
          <w:szCs w:val="20"/>
          <w:lang w:eastAsia="es-SV"/>
        </w:rPr>
        <w:t>vinculados a</w:t>
      </w:r>
      <w:r w:rsidRPr="00AE0943">
        <w:rPr>
          <w:rFonts w:ascii="Museo Sans 300" w:hAnsi="Museo Sans 300"/>
          <w:sz w:val="20"/>
          <w:szCs w:val="20"/>
          <w:lang w:eastAsia="es-SV"/>
        </w:rPr>
        <w:t xml:space="preserve"> </w:t>
      </w:r>
      <w:r>
        <w:rPr>
          <w:rFonts w:ascii="Museo Sans 300" w:hAnsi="Museo Sans 300"/>
          <w:sz w:val="20"/>
          <w:szCs w:val="20"/>
          <w:lang w:eastAsia="es-SV"/>
        </w:rPr>
        <w:t xml:space="preserve">una presunta </w:t>
      </w:r>
      <w:r w:rsidRPr="00AE0943">
        <w:rPr>
          <w:rFonts w:ascii="Museo Sans 300" w:hAnsi="Museo Sans 300"/>
          <w:sz w:val="20"/>
          <w:szCs w:val="20"/>
          <w:lang w:eastAsia="es-SV"/>
        </w:rPr>
        <w:t>condición irregular</w:t>
      </w:r>
      <w:r>
        <w:rPr>
          <w:rFonts w:ascii="Museo Sans 300" w:hAnsi="Museo Sans 300"/>
          <w:sz w:val="20"/>
          <w:szCs w:val="20"/>
          <w:lang w:eastAsia="es-SV"/>
        </w:rPr>
        <w:t xml:space="preserve">, la cantidad de </w:t>
      </w:r>
      <w:r w:rsidR="001B0F65" w:rsidRPr="00AE0943">
        <w:rPr>
          <w:rFonts w:ascii="Museo Sans 300" w:hAnsi="Museo Sans 300"/>
          <w:sz w:val="20"/>
          <w:szCs w:val="20"/>
          <w:lang w:eastAsia="es-SV"/>
        </w:rPr>
        <w:t>VEINTICUATRO 19/100 DÓLARES DE LOS ESTADOS UNIDOS DE AMÉRICA (USD 24.19) IVA incluido más sus respectivos intereses</w:t>
      </w:r>
      <w:r>
        <w:rPr>
          <w:rFonts w:ascii="Museo Sans 300" w:hAnsi="Museo Sans 300"/>
          <w:sz w:val="20"/>
          <w:szCs w:val="20"/>
          <w:lang w:eastAsia="es-SV"/>
        </w:rPr>
        <w:t>.</w:t>
      </w:r>
    </w:p>
    <w:p w14:paraId="229F136C" w14:textId="77777777" w:rsidR="00A11367" w:rsidRDefault="00A11367" w:rsidP="00A11367">
      <w:pPr>
        <w:pStyle w:val="Prrafodelista"/>
        <w:rPr>
          <w:rFonts w:ascii="Museo Sans 300" w:hAnsi="Museo Sans 300"/>
          <w:sz w:val="20"/>
          <w:szCs w:val="20"/>
          <w:lang w:eastAsia="es-SV"/>
        </w:rPr>
      </w:pPr>
    </w:p>
    <w:p w14:paraId="343CA117" w14:textId="6A806250" w:rsidR="004961AA" w:rsidRPr="00EF4409" w:rsidRDefault="00BD1CF2" w:rsidP="008B5229">
      <w:pPr>
        <w:numPr>
          <w:ilvl w:val="0"/>
          <w:numId w:val="11"/>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997A86">
        <w:rPr>
          <w:rFonts w:ascii="Museo Sans 300" w:eastAsia="Arial" w:hAnsi="Museo Sans 300"/>
          <w:sz w:val="20"/>
          <w:szCs w:val="20"/>
          <w:lang w:eastAsia="es-SV"/>
        </w:rPr>
        <w:t>a</w:t>
      </w:r>
      <w:r w:rsidR="00E55300">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E5530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0324A4">
        <w:rPr>
          <w:rFonts w:ascii="Museo Sans 300" w:eastAsia="Arial" w:hAnsi="Museo Sans 300"/>
          <w:sz w:val="20"/>
          <w:szCs w:val="20"/>
          <w:lang w:eastAsia="es-SV"/>
        </w:rPr>
        <w:t>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A31D5">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40C9FEEB"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04551D1" w14:textId="1E608D9A" w:rsidR="00AC7E68" w:rsidRDefault="00AC7E6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9251C24" w14:textId="1FB5910F" w:rsidR="00AC7E68" w:rsidRDefault="00AC7E6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38AA938" w14:textId="77777777" w:rsidR="00AC7E68" w:rsidRDefault="00AC7E6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9E321" w14:textId="77777777" w:rsidR="0089313D" w:rsidRDefault="0089313D">
      <w:pPr>
        <w:spacing w:after="0" w:line="240" w:lineRule="auto"/>
      </w:pPr>
      <w:r>
        <w:separator/>
      </w:r>
    </w:p>
  </w:endnote>
  <w:endnote w:type="continuationSeparator" w:id="0">
    <w:p w14:paraId="54463EC8" w14:textId="77777777" w:rsidR="0089313D" w:rsidRDefault="0089313D">
      <w:pPr>
        <w:spacing w:after="0" w:line="240" w:lineRule="auto"/>
      </w:pPr>
      <w:r>
        <w:continuationSeparator/>
      </w:r>
    </w:p>
  </w:endnote>
  <w:endnote w:type="continuationNotice" w:id="1">
    <w:p w14:paraId="21C903A4" w14:textId="77777777" w:rsidR="0089313D" w:rsidRDefault="00893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182FC436" w:rsidR="004B0C0A" w:rsidRDefault="000324A4"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1299C43A" w14:textId="04D28EF2" w:rsidR="004B0C0A" w:rsidRPr="005D42B3" w:rsidRDefault="000324A4"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455D8839" w:rsidR="004B0C0A" w:rsidRPr="002E033D" w:rsidRDefault="000324A4"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20EE9" w14:textId="77777777" w:rsidR="0089313D" w:rsidRDefault="0089313D">
      <w:pPr>
        <w:spacing w:after="0" w:line="240" w:lineRule="auto"/>
      </w:pPr>
      <w:r>
        <w:rPr>
          <w:color w:val="000000"/>
        </w:rPr>
        <w:separator/>
      </w:r>
    </w:p>
  </w:footnote>
  <w:footnote w:type="continuationSeparator" w:id="0">
    <w:p w14:paraId="7A5EC42B" w14:textId="77777777" w:rsidR="0089313D" w:rsidRDefault="0089313D">
      <w:pPr>
        <w:spacing w:after="0" w:line="240" w:lineRule="auto"/>
      </w:pPr>
      <w:r>
        <w:continuationSeparator/>
      </w:r>
    </w:p>
  </w:footnote>
  <w:footnote w:type="continuationNotice" w:id="1">
    <w:p w14:paraId="1B971BF8" w14:textId="77777777" w:rsidR="0089313D" w:rsidRDefault="008931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168D3ED2">
          <wp:simplePos x="0" y="0"/>
          <wp:positionH relativeFrom="page">
            <wp:align>left</wp:align>
          </wp:positionH>
          <wp:positionV relativeFrom="line">
            <wp:posOffset>-383565</wp:posOffset>
          </wp:positionV>
          <wp:extent cx="7772400" cy="10057769"/>
          <wp:effectExtent l="0" t="0" r="0" b="635"/>
          <wp:wrapNone/>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23687360"/>
    <w:multiLevelType w:val="hybridMultilevel"/>
    <w:tmpl w:val="4D565490"/>
    <w:lvl w:ilvl="0" w:tplc="440A0019">
      <w:start w:val="1"/>
      <w:numFmt w:val="lowerLetter"/>
      <w:lvlText w:val="%1."/>
      <w:lvlJc w:val="left"/>
      <w:pPr>
        <w:ind w:left="1418" w:hanging="360"/>
      </w:pPr>
      <w:rPr>
        <w:rFonts w:hint="default"/>
      </w:rPr>
    </w:lvl>
    <w:lvl w:ilvl="1" w:tplc="440A0019" w:tentative="1">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947806"/>
    <w:multiLevelType w:val="hybridMultilevel"/>
    <w:tmpl w:val="8A08BECE"/>
    <w:lvl w:ilvl="0" w:tplc="FFFFFFFF">
      <w:start w:val="1"/>
      <w:numFmt w:val="lowerLetter"/>
      <w:lvlText w:val="%1)"/>
      <w:lvlJc w:val="left"/>
      <w:pPr>
        <w:ind w:left="360" w:hanging="360"/>
      </w:pPr>
      <w:rPr>
        <w:rFonts w:cs="Times New Roman"/>
        <w:color w:val="00000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6CE85B7C"/>
    <w:multiLevelType w:val="hybridMultilevel"/>
    <w:tmpl w:val="8910B03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2124616811">
    <w:abstractNumId w:val="9"/>
  </w:num>
  <w:num w:numId="2" w16cid:durableId="1436360798">
    <w:abstractNumId w:val="4"/>
  </w:num>
  <w:num w:numId="3" w16cid:durableId="149299378">
    <w:abstractNumId w:val="6"/>
  </w:num>
  <w:num w:numId="4" w16cid:durableId="1431317989">
    <w:abstractNumId w:val="3"/>
  </w:num>
  <w:num w:numId="5" w16cid:durableId="1470786898">
    <w:abstractNumId w:val="0"/>
  </w:num>
  <w:num w:numId="6" w16cid:durableId="12443336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5134249">
    <w:abstractNumId w:val="5"/>
  </w:num>
  <w:num w:numId="8" w16cid:durableId="1285770006">
    <w:abstractNumId w:val="8"/>
  </w:num>
  <w:num w:numId="9" w16cid:durableId="576481229">
    <w:abstractNumId w:val="1"/>
  </w:num>
  <w:num w:numId="10" w16cid:durableId="866140680">
    <w:abstractNumId w:val="2"/>
  </w:num>
  <w:num w:numId="11" w16cid:durableId="112029536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510D"/>
    <w:rsid w:val="00025810"/>
    <w:rsid w:val="000273CF"/>
    <w:rsid w:val="00027A13"/>
    <w:rsid w:val="00030D3E"/>
    <w:rsid w:val="000319D6"/>
    <w:rsid w:val="00031E7D"/>
    <w:rsid w:val="00031ED6"/>
    <w:rsid w:val="000324A4"/>
    <w:rsid w:val="00032659"/>
    <w:rsid w:val="000339FE"/>
    <w:rsid w:val="00034EA3"/>
    <w:rsid w:val="000354B7"/>
    <w:rsid w:val="00035756"/>
    <w:rsid w:val="00036B6D"/>
    <w:rsid w:val="00037AA5"/>
    <w:rsid w:val="00041257"/>
    <w:rsid w:val="000424CD"/>
    <w:rsid w:val="00043AE0"/>
    <w:rsid w:val="00045587"/>
    <w:rsid w:val="00046D76"/>
    <w:rsid w:val="00051AC6"/>
    <w:rsid w:val="0005306D"/>
    <w:rsid w:val="000541EC"/>
    <w:rsid w:val="000579B4"/>
    <w:rsid w:val="00060E86"/>
    <w:rsid w:val="000633D2"/>
    <w:rsid w:val="0006381A"/>
    <w:rsid w:val="00063AEB"/>
    <w:rsid w:val="000643A0"/>
    <w:rsid w:val="00064438"/>
    <w:rsid w:val="00065BB9"/>
    <w:rsid w:val="000661D6"/>
    <w:rsid w:val="000705E5"/>
    <w:rsid w:val="000714D8"/>
    <w:rsid w:val="0007187F"/>
    <w:rsid w:val="00072DE8"/>
    <w:rsid w:val="000739A9"/>
    <w:rsid w:val="00074EFB"/>
    <w:rsid w:val="0007543C"/>
    <w:rsid w:val="00075BEE"/>
    <w:rsid w:val="00077C68"/>
    <w:rsid w:val="000807C0"/>
    <w:rsid w:val="00080835"/>
    <w:rsid w:val="00082058"/>
    <w:rsid w:val="0008206A"/>
    <w:rsid w:val="00083417"/>
    <w:rsid w:val="00085EF8"/>
    <w:rsid w:val="00093CEB"/>
    <w:rsid w:val="000A006E"/>
    <w:rsid w:val="000A2011"/>
    <w:rsid w:val="000A202F"/>
    <w:rsid w:val="000A2A6B"/>
    <w:rsid w:val="000A49D1"/>
    <w:rsid w:val="000A4F16"/>
    <w:rsid w:val="000A532D"/>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D7501"/>
    <w:rsid w:val="000D7827"/>
    <w:rsid w:val="000E2543"/>
    <w:rsid w:val="000E301E"/>
    <w:rsid w:val="000E5E34"/>
    <w:rsid w:val="000E7FA4"/>
    <w:rsid w:val="000F095C"/>
    <w:rsid w:val="000F325F"/>
    <w:rsid w:val="000F3787"/>
    <w:rsid w:val="000F39AC"/>
    <w:rsid w:val="000F6408"/>
    <w:rsid w:val="000F74D1"/>
    <w:rsid w:val="001019E4"/>
    <w:rsid w:val="00103062"/>
    <w:rsid w:val="00103BE7"/>
    <w:rsid w:val="00103D0F"/>
    <w:rsid w:val="00104D4F"/>
    <w:rsid w:val="001065A6"/>
    <w:rsid w:val="001069B4"/>
    <w:rsid w:val="0011021F"/>
    <w:rsid w:val="0011199E"/>
    <w:rsid w:val="00125183"/>
    <w:rsid w:val="00125935"/>
    <w:rsid w:val="001275D7"/>
    <w:rsid w:val="00130335"/>
    <w:rsid w:val="001307C5"/>
    <w:rsid w:val="00131AB3"/>
    <w:rsid w:val="00133403"/>
    <w:rsid w:val="00133CC1"/>
    <w:rsid w:val="0013413B"/>
    <w:rsid w:val="001349CE"/>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2FD4"/>
    <w:rsid w:val="00154557"/>
    <w:rsid w:val="0015477B"/>
    <w:rsid w:val="00156B2E"/>
    <w:rsid w:val="00160688"/>
    <w:rsid w:val="00160B9D"/>
    <w:rsid w:val="0016207D"/>
    <w:rsid w:val="00162687"/>
    <w:rsid w:val="00162873"/>
    <w:rsid w:val="00162E9F"/>
    <w:rsid w:val="001632D1"/>
    <w:rsid w:val="001636BD"/>
    <w:rsid w:val="00170129"/>
    <w:rsid w:val="00171732"/>
    <w:rsid w:val="00172DE4"/>
    <w:rsid w:val="00172F09"/>
    <w:rsid w:val="00175ECC"/>
    <w:rsid w:val="001760C3"/>
    <w:rsid w:val="00180999"/>
    <w:rsid w:val="00180E84"/>
    <w:rsid w:val="001829F8"/>
    <w:rsid w:val="00183CF1"/>
    <w:rsid w:val="001863CD"/>
    <w:rsid w:val="001870DC"/>
    <w:rsid w:val="001870F6"/>
    <w:rsid w:val="0018766F"/>
    <w:rsid w:val="00187B02"/>
    <w:rsid w:val="0019123B"/>
    <w:rsid w:val="0019194E"/>
    <w:rsid w:val="00196DAC"/>
    <w:rsid w:val="00197FF0"/>
    <w:rsid w:val="001A31D5"/>
    <w:rsid w:val="001A4A32"/>
    <w:rsid w:val="001B0F65"/>
    <w:rsid w:val="001B1AE6"/>
    <w:rsid w:val="001B2309"/>
    <w:rsid w:val="001B3D33"/>
    <w:rsid w:val="001C00EC"/>
    <w:rsid w:val="001C20F9"/>
    <w:rsid w:val="001C4635"/>
    <w:rsid w:val="001C5DBB"/>
    <w:rsid w:val="001D180D"/>
    <w:rsid w:val="001D2720"/>
    <w:rsid w:val="001D3320"/>
    <w:rsid w:val="001D349A"/>
    <w:rsid w:val="001D4DA4"/>
    <w:rsid w:val="001D591F"/>
    <w:rsid w:val="001D6C5C"/>
    <w:rsid w:val="001D7370"/>
    <w:rsid w:val="001E0394"/>
    <w:rsid w:val="001E3A2E"/>
    <w:rsid w:val="001E4151"/>
    <w:rsid w:val="001E4A76"/>
    <w:rsid w:val="001E4C4D"/>
    <w:rsid w:val="001E7648"/>
    <w:rsid w:val="001F3322"/>
    <w:rsid w:val="001F3C81"/>
    <w:rsid w:val="001F5879"/>
    <w:rsid w:val="001F59A3"/>
    <w:rsid w:val="001F5B20"/>
    <w:rsid w:val="001F7463"/>
    <w:rsid w:val="001F7952"/>
    <w:rsid w:val="00203C6A"/>
    <w:rsid w:val="00207AE1"/>
    <w:rsid w:val="00213D79"/>
    <w:rsid w:val="0021571F"/>
    <w:rsid w:val="00215B18"/>
    <w:rsid w:val="00222BD4"/>
    <w:rsid w:val="00224309"/>
    <w:rsid w:val="002245F5"/>
    <w:rsid w:val="00226135"/>
    <w:rsid w:val="00227E0A"/>
    <w:rsid w:val="00230528"/>
    <w:rsid w:val="00232250"/>
    <w:rsid w:val="00236406"/>
    <w:rsid w:val="002401E8"/>
    <w:rsid w:val="00240740"/>
    <w:rsid w:val="00242C8A"/>
    <w:rsid w:val="0024433B"/>
    <w:rsid w:val="002457DB"/>
    <w:rsid w:val="0024609D"/>
    <w:rsid w:val="002479AF"/>
    <w:rsid w:val="00247F75"/>
    <w:rsid w:val="00250948"/>
    <w:rsid w:val="002519A0"/>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5BA3"/>
    <w:rsid w:val="00266FB7"/>
    <w:rsid w:val="002702F1"/>
    <w:rsid w:val="002709AC"/>
    <w:rsid w:val="00270E5F"/>
    <w:rsid w:val="002711AB"/>
    <w:rsid w:val="00271632"/>
    <w:rsid w:val="002723FA"/>
    <w:rsid w:val="00272458"/>
    <w:rsid w:val="00272756"/>
    <w:rsid w:val="002736FA"/>
    <w:rsid w:val="00276192"/>
    <w:rsid w:val="00276C9B"/>
    <w:rsid w:val="00276D87"/>
    <w:rsid w:val="00281E00"/>
    <w:rsid w:val="00282394"/>
    <w:rsid w:val="002853C4"/>
    <w:rsid w:val="00285F13"/>
    <w:rsid w:val="0028619E"/>
    <w:rsid w:val="00287302"/>
    <w:rsid w:val="002876BE"/>
    <w:rsid w:val="00291BCF"/>
    <w:rsid w:val="002971B8"/>
    <w:rsid w:val="002A04A2"/>
    <w:rsid w:val="002A0AD3"/>
    <w:rsid w:val="002A1512"/>
    <w:rsid w:val="002A2019"/>
    <w:rsid w:val="002A2B10"/>
    <w:rsid w:val="002A6A42"/>
    <w:rsid w:val="002B0157"/>
    <w:rsid w:val="002B04DC"/>
    <w:rsid w:val="002B0E14"/>
    <w:rsid w:val="002B1221"/>
    <w:rsid w:val="002B22A2"/>
    <w:rsid w:val="002B42B9"/>
    <w:rsid w:val="002B673D"/>
    <w:rsid w:val="002C037B"/>
    <w:rsid w:val="002C2EAF"/>
    <w:rsid w:val="002C4FCA"/>
    <w:rsid w:val="002C6FC7"/>
    <w:rsid w:val="002C7349"/>
    <w:rsid w:val="002C738A"/>
    <w:rsid w:val="002D1585"/>
    <w:rsid w:val="002D1AEE"/>
    <w:rsid w:val="002D2801"/>
    <w:rsid w:val="002D4361"/>
    <w:rsid w:val="002D47ED"/>
    <w:rsid w:val="002D682C"/>
    <w:rsid w:val="002E033D"/>
    <w:rsid w:val="002E0622"/>
    <w:rsid w:val="002E0F11"/>
    <w:rsid w:val="002E2B1A"/>
    <w:rsid w:val="002E5488"/>
    <w:rsid w:val="002E6556"/>
    <w:rsid w:val="002E7385"/>
    <w:rsid w:val="002F132A"/>
    <w:rsid w:val="002F1716"/>
    <w:rsid w:val="002F7524"/>
    <w:rsid w:val="002F7A94"/>
    <w:rsid w:val="00302A42"/>
    <w:rsid w:val="00302D8E"/>
    <w:rsid w:val="003043F1"/>
    <w:rsid w:val="00306CCE"/>
    <w:rsid w:val="0030770E"/>
    <w:rsid w:val="00310FBB"/>
    <w:rsid w:val="00311109"/>
    <w:rsid w:val="00320A28"/>
    <w:rsid w:val="00324500"/>
    <w:rsid w:val="00324B7B"/>
    <w:rsid w:val="00327915"/>
    <w:rsid w:val="003303E3"/>
    <w:rsid w:val="00330D59"/>
    <w:rsid w:val="00330F88"/>
    <w:rsid w:val="0033161D"/>
    <w:rsid w:val="0033220B"/>
    <w:rsid w:val="00333804"/>
    <w:rsid w:val="003363BD"/>
    <w:rsid w:val="00340AF0"/>
    <w:rsid w:val="003425C2"/>
    <w:rsid w:val="003432BF"/>
    <w:rsid w:val="003447C3"/>
    <w:rsid w:val="00344E13"/>
    <w:rsid w:val="003466CE"/>
    <w:rsid w:val="00347CA8"/>
    <w:rsid w:val="003525E4"/>
    <w:rsid w:val="00352A75"/>
    <w:rsid w:val="00355010"/>
    <w:rsid w:val="00356081"/>
    <w:rsid w:val="0036470A"/>
    <w:rsid w:val="003652C5"/>
    <w:rsid w:val="00370C8F"/>
    <w:rsid w:val="003712F0"/>
    <w:rsid w:val="00371AB2"/>
    <w:rsid w:val="00374D00"/>
    <w:rsid w:val="00375309"/>
    <w:rsid w:val="00375BCB"/>
    <w:rsid w:val="003760D1"/>
    <w:rsid w:val="00380743"/>
    <w:rsid w:val="00380C60"/>
    <w:rsid w:val="0038101B"/>
    <w:rsid w:val="0038206F"/>
    <w:rsid w:val="00382252"/>
    <w:rsid w:val="003836C4"/>
    <w:rsid w:val="00383ED7"/>
    <w:rsid w:val="00384D24"/>
    <w:rsid w:val="00384DED"/>
    <w:rsid w:val="0038579F"/>
    <w:rsid w:val="00385BBB"/>
    <w:rsid w:val="003862F3"/>
    <w:rsid w:val="003863A2"/>
    <w:rsid w:val="00387CAF"/>
    <w:rsid w:val="003917CB"/>
    <w:rsid w:val="00393EB2"/>
    <w:rsid w:val="0039595C"/>
    <w:rsid w:val="00397C5F"/>
    <w:rsid w:val="003A054D"/>
    <w:rsid w:val="003A0769"/>
    <w:rsid w:val="003A4F19"/>
    <w:rsid w:val="003A5A87"/>
    <w:rsid w:val="003A6AB7"/>
    <w:rsid w:val="003A7E23"/>
    <w:rsid w:val="003B14F2"/>
    <w:rsid w:val="003B26F6"/>
    <w:rsid w:val="003B2E7E"/>
    <w:rsid w:val="003B3B5F"/>
    <w:rsid w:val="003B58AF"/>
    <w:rsid w:val="003C03C1"/>
    <w:rsid w:val="003C048D"/>
    <w:rsid w:val="003C0C0D"/>
    <w:rsid w:val="003C1074"/>
    <w:rsid w:val="003C10F4"/>
    <w:rsid w:val="003C2E1D"/>
    <w:rsid w:val="003C3566"/>
    <w:rsid w:val="003C37BA"/>
    <w:rsid w:val="003C3BA8"/>
    <w:rsid w:val="003C4D06"/>
    <w:rsid w:val="003C558E"/>
    <w:rsid w:val="003C5BA2"/>
    <w:rsid w:val="003C6D0E"/>
    <w:rsid w:val="003C7052"/>
    <w:rsid w:val="003D0F35"/>
    <w:rsid w:val="003D2DEB"/>
    <w:rsid w:val="003D6D95"/>
    <w:rsid w:val="003D7BB3"/>
    <w:rsid w:val="003E0347"/>
    <w:rsid w:val="003E0640"/>
    <w:rsid w:val="003E12AC"/>
    <w:rsid w:val="003E1B66"/>
    <w:rsid w:val="003E44B4"/>
    <w:rsid w:val="003E473D"/>
    <w:rsid w:val="003E4B51"/>
    <w:rsid w:val="003E5273"/>
    <w:rsid w:val="003E6B59"/>
    <w:rsid w:val="003E7464"/>
    <w:rsid w:val="003F12F0"/>
    <w:rsid w:val="003F2B41"/>
    <w:rsid w:val="003F2BD6"/>
    <w:rsid w:val="003F3124"/>
    <w:rsid w:val="003F42F9"/>
    <w:rsid w:val="003F4CA7"/>
    <w:rsid w:val="003F4E1E"/>
    <w:rsid w:val="003F695F"/>
    <w:rsid w:val="00404DAA"/>
    <w:rsid w:val="00413056"/>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1613"/>
    <w:rsid w:val="00442D52"/>
    <w:rsid w:val="00445116"/>
    <w:rsid w:val="0044619A"/>
    <w:rsid w:val="00447D40"/>
    <w:rsid w:val="004500AE"/>
    <w:rsid w:val="00451C2F"/>
    <w:rsid w:val="00454698"/>
    <w:rsid w:val="00454DD2"/>
    <w:rsid w:val="00455601"/>
    <w:rsid w:val="00456560"/>
    <w:rsid w:val="004568D2"/>
    <w:rsid w:val="00457265"/>
    <w:rsid w:val="00461627"/>
    <w:rsid w:val="0046231B"/>
    <w:rsid w:val="004630A7"/>
    <w:rsid w:val="00463766"/>
    <w:rsid w:val="004639C3"/>
    <w:rsid w:val="00463D44"/>
    <w:rsid w:val="00466C9E"/>
    <w:rsid w:val="004711F3"/>
    <w:rsid w:val="00480BE0"/>
    <w:rsid w:val="0048136F"/>
    <w:rsid w:val="0048150C"/>
    <w:rsid w:val="00481E28"/>
    <w:rsid w:val="00482C7D"/>
    <w:rsid w:val="004838AE"/>
    <w:rsid w:val="004914BC"/>
    <w:rsid w:val="0049342D"/>
    <w:rsid w:val="00493EFC"/>
    <w:rsid w:val="004945F4"/>
    <w:rsid w:val="004957DC"/>
    <w:rsid w:val="00495879"/>
    <w:rsid w:val="004961AA"/>
    <w:rsid w:val="004A00B0"/>
    <w:rsid w:val="004A1699"/>
    <w:rsid w:val="004A1931"/>
    <w:rsid w:val="004A35E7"/>
    <w:rsid w:val="004A5AA3"/>
    <w:rsid w:val="004A7219"/>
    <w:rsid w:val="004B0C0A"/>
    <w:rsid w:val="004B0D47"/>
    <w:rsid w:val="004B101E"/>
    <w:rsid w:val="004B15DA"/>
    <w:rsid w:val="004B311F"/>
    <w:rsid w:val="004B4AFD"/>
    <w:rsid w:val="004B5D1B"/>
    <w:rsid w:val="004B6C7B"/>
    <w:rsid w:val="004C32B6"/>
    <w:rsid w:val="004C4A6F"/>
    <w:rsid w:val="004C608E"/>
    <w:rsid w:val="004C6BA6"/>
    <w:rsid w:val="004C7A9A"/>
    <w:rsid w:val="004D17F8"/>
    <w:rsid w:val="004D5208"/>
    <w:rsid w:val="004D5373"/>
    <w:rsid w:val="004D6506"/>
    <w:rsid w:val="004E3AF4"/>
    <w:rsid w:val="004E4C99"/>
    <w:rsid w:val="004E572D"/>
    <w:rsid w:val="004E6680"/>
    <w:rsid w:val="004E71BC"/>
    <w:rsid w:val="004E7EF6"/>
    <w:rsid w:val="004F0B58"/>
    <w:rsid w:val="004F194D"/>
    <w:rsid w:val="004F1A0A"/>
    <w:rsid w:val="004F2FDC"/>
    <w:rsid w:val="004F5F8B"/>
    <w:rsid w:val="004F7688"/>
    <w:rsid w:val="004F7C8A"/>
    <w:rsid w:val="00500A88"/>
    <w:rsid w:val="005066E6"/>
    <w:rsid w:val="00506CD8"/>
    <w:rsid w:val="00506FBD"/>
    <w:rsid w:val="005071D9"/>
    <w:rsid w:val="0050739E"/>
    <w:rsid w:val="00507E4B"/>
    <w:rsid w:val="0051264B"/>
    <w:rsid w:val="00512C70"/>
    <w:rsid w:val="00512F62"/>
    <w:rsid w:val="00515453"/>
    <w:rsid w:val="0051723C"/>
    <w:rsid w:val="00517258"/>
    <w:rsid w:val="005176DE"/>
    <w:rsid w:val="00517853"/>
    <w:rsid w:val="00517D4F"/>
    <w:rsid w:val="0052011F"/>
    <w:rsid w:val="00522BF4"/>
    <w:rsid w:val="00524000"/>
    <w:rsid w:val="005276AA"/>
    <w:rsid w:val="005323C7"/>
    <w:rsid w:val="00534546"/>
    <w:rsid w:val="005353AB"/>
    <w:rsid w:val="00535AAE"/>
    <w:rsid w:val="00540687"/>
    <w:rsid w:val="00540C6E"/>
    <w:rsid w:val="005419CB"/>
    <w:rsid w:val="00541A96"/>
    <w:rsid w:val="005443E8"/>
    <w:rsid w:val="00545079"/>
    <w:rsid w:val="00547B52"/>
    <w:rsid w:val="00550C64"/>
    <w:rsid w:val="00551027"/>
    <w:rsid w:val="00551F4C"/>
    <w:rsid w:val="00556E70"/>
    <w:rsid w:val="00556FA7"/>
    <w:rsid w:val="0055709E"/>
    <w:rsid w:val="0056088D"/>
    <w:rsid w:val="0056237B"/>
    <w:rsid w:val="00562498"/>
    <w:rsid w:val="005631A7"/>
    <w:rsid w:val="00563274"/>
    <w:rsid w:val="00563EE7"/>
    <w:rsid w:val="00564D0E"/>
    <w:rsid w:val="00567F65"/>
    <w:rsid w:val="005713D6"/>
    <w:rsid w:val="005720B9"/>
    <w:rsid w:val="00572A5C"/>
    <w:rsid w:val="00572C07"/>
    <w:rsid w:val="005839A8"/>
    <w:rsid w:val="00583C70"/>
    <w:rsid w:val="00591C5B"/>
    <w:rsid w:val="0059276B"/>
    <w:rsid w:val="00592889"/>
    <w:rsid w:val="00596067"/>
    <w:rsid w:val="00596DC8"/>
    <w:rsid w:val="005A3031"/>
    <w:rsid w:val="005A5684"/>
    <w:rsid w:val="005B0AFE"/>
    <w:rsid w:val="005B29F1"/>
    <w:rsid w:val="005B3225"/>
    <w:rsid w:val="005B507F"/>
    <w:rsid w:val="005B600B"/>
    <w:rsid w:val="005B659E"/>
    <w:rsid w:val="005C17E0"/>
    <w:rsid w:val="005C4602"/>
    <w:rsid w:val="005D0011"/>
    <w:rsid w:val="005D040D"/>
    <w:rsid w:val="005D16C6"/>
    <w:rsid w:val="005D42B3"/>
    <w:rsid w:val="005D69B9"/>
    <w:rsid w:val="005D6D0A"/>
    <w:rsid w:val="005E0A49"/>
    <w:rsid w:val="005E2670"/>
    <w:rsid w:val="005E45BC"/>
    <w:rsid w:val="005E59A6"/>
    <w:rsid w:val="005E5C23"/>
    <w:rsid w:val="005E742A"/>
    <w:rsid w:val="005E7724"/>
    <w:rsid w:val="005F1A00"/>
    <w:rsid w:val="006013F8"/>
    <w:rsid w:val="00602489"/>
    <w:rsid w:val="00602695"/>
    <w:rsid w:val="00604678"/>
    <w:rsid w:val="006046EB"/>
    <w:rsid w:val="00604815"/>
    <w:rsid w:val="00605F36"/>
    <w:rsid w:val="00613FD5"/>
    <w:rsid w:val="006151CA"/>
    <w:rsid w:val="0062128B"/>
    <w:rsid w:val="00621543"/>
    <w:rsid w:val="00622CB1"/>
    <w:rsid w:val="006243BA"/>
    <w:rsid w:val="006252D5"/>
    <w:rsid w:val="00625308"/>
    <w:rsid w:val="006255AC"/>
    <w:rsid w:val="006309EF"/>
    <w:rsid w:val="00631508"/>
    <w:rsid w:val="00644567"/>
    <w:rsid w:val="00650086"/>
    <w:rsid w:val="00650101"/>
    <w:rsid w:val="00650CC2"/>
    <w:rsid w:val="00652708"/>
    <w:rsid w:val="00652803"/>
    <w:rsid w:val="00652F29"/>
    <w:rsid w:val="006557E7"/>
    <w:rsid w:val="00660907"/>
    <w:rsid w:val="00661987"/>
    <w:rsid w:val="00662E52"/>
    <w:rsid w:val="00663865"/>
    <w:rsid w:val="00663AAC"/>
    <w:rsid w:val="00663FAF"/>
    <w:rsid w:val="00664005"/>
    <w:rsid w:val="006662C8"/>
    <w:rsid w:val="00666CA2"/>
    <w:rsid w:val="00667342"/>
    <w:rsid w:val="0067220F"/>
    <w:rsid w:val="0067339B"/>
    <w:rsid w:val="006742BF"/>
    <w:rsid w:val="0067526D"/>
    <w:rsid w:val="006758C7"/>
    <w:rsid w:val="00675B0A"/>
    <w:rsid w:val="00683A80"/>
    <w:rsid w:val="00685DF8"/>
    <w:rsid w:val="00691639"/>
    <w:rsid w:val="006918A7"/>
    <w:rsid w:val="00693F79"/>
    <w:rsid w:val="00695A52"/>
    <w:rsid w:val="00696E15"/>
    <w:rsid w:val="00697194"/>
    <w:rsid w:val="00697302"/>
    <w:rsid w:val="00697592"/>
    <w:rsid w:val="006A0607"/>
    <w:rsid w:val="006A17C8"/>
    <w:rsid w:val="006A18B3"/>
    <w:rsid w:val="006A1C9E"/>
    <w:rsid w:val="006A1E74"/>
    <w:rsid w:val="006A46BF"/>
    <w:rsid w:val="006A4AC6"/>
    <w:rsid w:val="006A5596"/>
    <w:rsid w:val="006B09CF"/>
    <w:rsid w:val="006B0EFE"/>
    <w:rsid w:val="006B1312"/>
    <w:rsid w:val="006B252B"/>
    <w:rsid w:val="006B6EE5"/>
    <w:rsid w:val="006C2EA3"/>
    <w:rsid w:val="006C3A4A"/>
    <w:rsid w:val="006C5B81"/>
    <w:rsid w:val="006C6F4C"/>
    <w:rsid w:val="006D213C"/>
    <w:rsid w:val="006D3619"/>
    <w:rsid w:val="006D4BBF"/>
    <w:rsid w:val="006E270A"/>
    <w:rsid w:val="006E3749"/>
    <w:rsid w:val="006E40D4"/>
    <w:rsid w:val="006E604D"/>
    <w:rsid w:val="006E6FC9"/>
    <w:rsid w:val="006F00A0"/>
    <w:rsid w:val="006F0257"/>
    <w:rsid w:val="006F0BB9"/>
    <w:rsid w:val="006F1643"/>
    <w:rsid w:val="006F1B46"/>
    <w:rsid w:val="006F1D38"/>
    <w:rsid w:val="006F2041"/>
    <w:rsid w:val="006F491F"/>
    <w:rsid w:val="006F4CB8"/>
    <w:rsid w:val="006F54EB"/>
    <w:rsid w:val="006F5894"/>
    <w:rsid w:val="006F5AD7"/>
    <w:rsid w:val="006F63E5"/>
    <w:rsid w:val="00700369"/>
    <w:rsid w:val="00702084"/>
    <w:rsid w:val="00702309"/>
    <w:rsid w:val="007074D0"/>
    <w:rsid w:val="0071609E"/>
    <w:rsid w:val="00717ECF"/>
    <w:rsid w:val="00720018"/>
    <w:rsid w:val="00720652"/>
    <w:rsid w:val="00720951"/>
    <w:rsid w:val="00722711"/>
    <w:rsid w:val="00722C6C"/>
    <w:rsid w:val="00722EC9"/>
    <w:rsid w:val="00723C37"/>
    <w:rsid w:val="00726091"/>
    <w:rsid w:val="007272B1"/>
    <w:rsid w:val="007273B4"/>
    <w:rsid w:val="00727E30"/>
    <w:rsid w:val="00730E78"/>
    <w:rsid w:val="00734243"/>
    <w:rsid w:val="007351AF"/>
    <w:rsid w:val="007448A0"/>
    <w:rsid w:val="00744CCF"/>
    <w:rsid w:val="007468E9"/>
    <w:rsid w:val="00750BF3"/>
    <w:rsid w:val="00751341"/>
    <w:rsid w:val="0076143C"/>
    <w:rsid w:val="00762015"/>
    <w:rsid w:val="007643C9"/>
    <w:rsid w:val="00765DA7"/>
    <w:rsid w:val="00770697"/>
    <w:rsid w:val="00773BE0"/>
    <w:rsid w:val="007750A1"/>
    <w:rsid w:val="0077567E"/>
    <w:rsid w:val="00780B71"/>
    <w:rsid w:val="00781A3E"/>
    <w:rsid w:val="00781E4D"/>
    <w:rsid w:val="0078622E"/>
    <w:rsid w:val="00786DDA"/>
    <w:rsid w:val="0079090F"/>
    <w:rsid w:val="007911F5"/>
    <w:rsid w:val="007934EA"/>
    <w:rsid w:val="00796340"/>
    <w:rsid w:val="0079653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9B"/>
    <w:rsid w:val="007C50C8"/>
    <w:rsid w:val="007C5C78"/>
    <w:rsid w:val="007C6655"/>
    <w:rsid w:val="007C6D63"/>
    <w:rsid w:val="007D08EF"/>
    <w:rsid w:val="007D36F7"/>
    <w:rsid w:val="007D532B"/>
    <w:rsid w:val="007D55FF"/>
    <w:rsid w:val="007D5729"/>
    <w:rsid w:val="007D65C6"/>
    <w:rsid w:val="007D65C8"/>
    <w:rsid w:val="007D67E6"/>
    <w:rsid w:val="007D6978"/>
    <w:rsid w:val="007D75B2"/>
    <w:rsid w:val="007E18F3"/>
    <w:rsid w:val="007E1B84"/>
    <w:rsid w:val="007E1DA6"/>
    <w:rsid w:val="007E1E23"/>
    <w:rsid w:val="007E467F"/>
    <w:rsid w:val="007E5122"/>
    <w:rsid w:val="007E7879"/>
    <w:rsid w:val="007F0738"/>
    <w:rsid w:val="007F5A72"/>
    <w:rsid w:val="0080197C"/>
    <w:rsid w:val="00801F1F"/>
    <w:rsid w:val="0080235C"/>
    <w:rsid w:val="00803A8E"/>
    <w:rsid w:val="008068F6"/>
    <w:rsid w:val="00807C85"/>
    <w:rsid w:val="00811306"/>
    <w:rsid w:val="00811FE0"/>
    <w:rsid w:val="00814141"/>
    <w:rsid w:val="00815F28"/>
    <w:rsid w:val="00816097"/>
    <w:rsid w:val="00816148"/>
    <w:rsid w:val="00816E5C"/>
    <w:rsid w:val="0081751C"/>
    <w:rsid w:val="00821148"/>
    <w:rsid w:val="008214B8"/>
    <w:rsid w:val="00822276"/>
    <w:rsid w:val="00822D00"/>
    <w:rsid w:val="00823B40"/>
    <w:rsid w:val="008243C7"/>
    <w:rsid w:val="00824CF7"/>
    <w:rsid w:val="00825CC9"/>
    <w:rsid w:val="008265E1"/>
    <w:rsid w:val="00827D09"/>
    <w:rsid w:val="0083093C"/>
    <w:rsid w:val="008313FE"/>
    <w:rsid w:val="00831A0C"/>
    <w:rsid w:val="00841365"/>
    <w:rsid w:val="008427BA"/>
    <w:rsid w:val="00843EB5"/>
    <w:rsid w:val="00845897"/>
    <w:rsid w:val="008468ED"/>
    <w:rsid w:val="008479DB"/>
    <w:rsid w:val="008506E4"/>
    <w:rsid w:val="008529D7"/>
    <w:rsid w:val="00855635"/>
    <w:rsid w:val="0085753A"/>
    <w:rsid w:val="00857B41"/>
    <w:rsid w:val="00857E9E"/>
    <w:rsid w:val="00861BF8"/>
    <w:rsid w:val="008635C8"/>
    <w:rsid w:val="008649E4"/>
    <w:rsid w:val="00864ECC"/>
    <w:rsid w:val="00864EDF"/>
    <w:rsid w:val="00871CB9"/>
    <w:rsid w:val="00871CEB"/>
    <w:rsid w:val="00872187"/>
    <w:rsid w:val="00873A9B"/>
    <w:rsid w:val="0087524D"/>
    <w:rsid w:val="00876B0E"/>
    <w:rsid w:val="008779E6"/>
    <w:rsid w:val="008815D9"/>
    <w:rsid w:val="00881737"/>
    <w:rsid w:val="008833CD"/>
    <w:rsid w:val="00886F97"/>
    <w:rsid w:val="00891719"/>
    <w:rsid w:val="00892CE4"/>
    <w:rsid w:val="0089313D"/>
    <w:rsid w:val="008931FC"/>
    <w:rsid w:val="00893B8A"/>
    <w:rsid w:val="00894350"/>
    <w:rsid w:val="00894918"/>
    <w:rsid w:val="00894A09"/>
    <w:rsid w:val="00895C2D"/>
    <w:rsid w:val="00896476"/>
    <w:rsid w:val="00897B33"/>
    <w:rsid w:val="008A3361"/>
    <w:rsid w:val="008A73F9"/>
    <w:rsid w:val="008A77AF"/>
    <w:rsid w:val="008A79DE"/>
    <w:rsid w:val="008B18CF"/>
    <w:rsid w:val="008B2992"/>
    <w:rsid w:val="008B3033"/>
    <w:rsid w:val="008B32A4"/>
    <w:rsid w:val="008B3ABC"/>
    <w:rsid w:val="008B44D6"/>
    <w:rsid w:val="008B5229"/>
    <w:rsid w:val="008B6254"/>
    <w:rsid w:val="008B7A00"/>
    <w:rsid w:val="008C043E"/>
    <w:rsid w:val="008C1540"/>
    <w:rsid w:val="008C256F"/>
    <w:rsid w:val="008C2840"/>
    <w:rsid w:val="008C3848"/>
    <w:rsid w:val="008C450A"/>
    <w:rsid w:val="008D413B"/>
    <w:rsid w:val="008D4916"/>
    <w:rsid w:val="008D66A2"/>
    <w:rsid w:val="008D7165"/>
    <w:rsid w:val="008E2B0F"/>
    <w:rsid w:val="008E3854"/>
    <w:rsid w:val="008E404A"/>
    <w:rsid w:val="008E444E"/>
    <w:rsid w:val="008E4C62"/>
    <w:rsid w:val="008E72F1"/>
    <w:rsid w:val="008F03BB"/>
    <w:rsid w:val="008F1752"/>
    <w:rsid w:val="008F197A"/>
    <w:rsid w:val="008F1C98"/>
    <w:rsid w:val="008F2245"/>
    <w:rsid w:val="008F3A68"/>
    <w:rsid w:val="008F44C2"/>
    <w:rsid w:val="008F49DB"/>
    <w:rsid w:val="008F5CE4"/>
    <w:rsid w:val="008F631C"/>
    <w:rsid w:val="0090118B"/>
    <w:rsid w:val="00902242"/>
    <w:rsid w:val="009043E3"/>
    <w:rsid w:val="00904C12"/>
    <w:rsid w:val="00906132"/>
    <w:rsid w:val="009069F1"/>
    <w:rsid w:val="00910498"/>
    <w:rsid w:val="00910700"/>
    <w:rsid w:val="00910F88"/>
    <w:rsid w:val="009116E4"/>
    <w:rsid w:val="0091189F"/>
    <w:rsid w:val="00911D93"/>
    <w:rsid w:val="0091242C"/>
    <w:rsid w:val="00914F6D"/>
    <w:rsid w:val="00921F30"/>
    <w:rsid w:val="009227E5"/>
    <w:rsid w:val="009230A2"/>
    <w:rsid w:val="00925BE6"/>
    <w:rsid w:val="0092644D"/>
    <w:rsid w:val="00926B55"/>
    <w:rsid w:val="00927876"/>
    <w:rsid w:val="009303DA"/>
    <w:rsid w:val="0093054C"/>
    <w:rsid w:val="0093280C"/>
    <w:rsid w:val="00933E90"/>
    <w:rsid w:val="00936398"/>
    <w:rsid w:val="00936593"/>
    <w:rsid w:val="00936F38"/>
    <w:rsid w:val="00942273"/>
    <w:rsid w:val="00942A15"/>
    <w:rsid w:val="00944F5C"/>
    <w:rsid w:val="00945D4E"/>
    <w:rsid w:val="00950367"/>
    <w:rsid w:val="00952449"/>
    <w:rsid w:val="00954A7C"/>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502"/>
    <w:rsid w:val="00977DDE"/>
    <w:rsid w:val="0098133B"/>
    <w:rsid w:val="009816BF"/>
    <w:rsid w:val="00987573"/>
    <w:rsid w:val="00987A49"/>
    <w:rsid w:val="00992834"/>
    <w:rsid w:val="00992867"/>
    <w:rsid w:val="00995C40"/>
    <w:rsid w:val="00997A86"/>
    <w:rsid w:val="009A1FDC"/>
    <w:rsid w:val="009A663F"/>
    <w:rsid w:val="009A6836"/>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2F40"/>
    <w:rsid w:val="009F4096"/>
    <w:rsid w:val="009F5B19"/>
    <w:rsid w:val="009F6537"/>
    <w:rsid w:val="009F70BB"/>
    <w:rsid w:val="00A002A3"/>
    <w:rsid w:val="00A00FA1"/>
    <w:rsid w:val="00A03699"/>
    <w:rsid w:val="00A0425C"/>
    <w:rsid w:val="00A0447D"/>
    <w:rsid w:val="00A06DA0"/>
    <w:rsid w:val="00A077B4"/>
    <w:rsid w:val="00A07AF3"/>
    <w:rsid w:val="00A10378"/>
    <w:rsid w:val="00A1095E"/>
    <w:rsid w:val="00A11367"/>
    <w:rsid w:val="00A115B2"/>
    <w:rsid w:val="00A11DF0"/>
    <w:rsid w:val="00A11FBA"/>
    <w:rsid w:val="00A16879"/>
    <w:rsid w:val="00A17BDC"/>
    <w:rsid w:val="00A20D5D"/>
    <w:rsid w:val="00A21EED"/>
    <w:rsid w:val="00A22A5C"/>
    <w:rsid w:val="00A22A9A"/>
    <w:rsid w:val="00A25328"/>
    <w:rsid w:val="00A2672A"/>
    <w:rsid w:val="00A33F90"/>
    <w:rsid w:val="00A341EC"/>
    <w:rsid w:val="00A34A87"/>
    <w:rsid w:val="00A351D1"/>
    <w:rsid w:val="00A363DA"/>
    <w:rsid w:val="00A363DD"/>
    <w:rsid w:val="00A3673B"/>
    <w:rsid w:val="00A36A6B"/>
    <w:rsid w:val="00A36EB4"/>
    <w:rsid w:val="00A36EC9"/>
    <w:rsid w:val="00A37A64"/>
    <w:rsid w:val="00A37B03"/>
    <w:rsid w:val="00A37E25"/>
    <w:rsid w:val="00A4119C"/>
    <w:rsid w:val="00A416D0"/>
    <w:rsid w:val="00A4572B"/>
    <w:rsid w:val="00A5283F"/>
    <w:rsid w:val="00A53C77"/>
    <w:rsid w:val="00A55490"/>
    <w:rsid w:val="00A55A2E"/>
    <w:rsid w:val="00A55E4A"/>
    <w:rsid w:val="00A5621C"/>
    <w:rsid w:val="00A56626"/>
    <w:rsid w:val="00A640F5"/>
    <w:rsid w:val="00A64E99"/>
    <w:rsid w:val="00A6538E"/>
    <w:rsid w:val="00A653CD"/>
    <w:rsid w:val="00A7030F"/>
    <w:rsid w:val="00A720DF"/>
    <w:rsid w:val="00A7715D"/>
    <w:rsid w:val="00A77E8C"/>
    <w:rsid w:val="00A80723"/>
    <w:rsid w:val="00A81398"/>
    <w:rsid w:val="00A816FC"/>
    <w:rsid w:val="00A82790"/>
    <w:rsid w:val="00A841A4"/>
    <w:rsid w:val="00A8423E"/>
    <w:rsid w:val="00A8589B"/>
    <w:rsid w:val="00A90532"/>
    <w:rsid w:val="00A93D70"/>
    <w:rsid w:val="00A94B94"/>
    <w:rsid w:val="00A9541A"/>
    <w:rsid w:val="00A96A28"/>
    <w:rsid w:val="00A97B94"/>
    <w:rsid w:val="00A97B9F"/>
    <w:rsid w:val="00AA1645"/>
    <w:rsid w:val="00AA2832"/>
    <w:rsid w:val="00AA48A0"/>
    <w:rsid w:val="00AA6AC1"/>
    <w:rsid w:val="00AC7A68"/>
    <w:rsid w:val="00AC7E68"/>
    <w:rsid w:val="00AD0539"/>
    <w:rsid w:val="00AD09C9"/>
    <w:rsid w:val="00AD2742"/>
    <w:rsid w:val="00AD2CF3"/>
    <w:rsid w:val="00AD3761"/>
    <w:rsid w:val="00AD6854"/>
    <w:rsid w:val="00AD6C45"/>
    <w:rsid w:val="00AD71CB"/>
    <w:rsid w:val="00AE0943"/>
    <w:rsid w:val="00AE4900"/>
    <w:rsid w:val="00AE4DC2"/>
    <w:rsid w:val="00AF0DFC"/>
    <w:rsid w:val="00AF1748"/>
    <w:rsid w:val="00AF2CF5"/>
    <w:rsid w:val="00AF4A38"/>
    <w:rsid w:val="00AF540B"/>
    <w:rsid w:val="00AF5EB6"/>
    <w:rsid w:val="00AF6E64"/>
    <w:rsid w:val="00B003FF"/>
    <w:rsid w:val="00B011F0"/>
    <w:rsid w:val="00B01AE2"/>
    <w:rsid w:val="00B03458"/>
    <w:rsid w:val="00B034DD"/>
    <w:rsid w:val="00B058D4"/>
    <w:rsid w:val="00B07BA7"/>
    <w:rsid w:val="00B11CC9"/>
    <w:rsid w:val="00B15170"/>
    <w:rsid w:val="00B163C6"/>
    <w:rsid w:val="00B16BF0"/>
    <w:rsid w:val="00B17D15"/>
    <w:rsid w:val="00B17E30"/>
    <w:rsid w:val="00B20A68"/>
    <w:rsid w:val="00B20B35"/>
    <w:rsid w:val="00B234D8"/>
    <w:rsid w:val="00B23CF9"/>
    <w:rsid w:val="00B24907"/>
    <w:rsid w:val="00B25F82"/>
    <w:rsid w:val="00B26699"/>
    <w:rsid w:val="00B26D3C"/>
    <w:rsid w:val="00B3070D"/>
    <w:rsid w:val="00B3298A"/>
    <w:rsid w:val="00B33EB6"/>
    <w:rsid w:val="00B351ED"/>
    <w:rsid w:val="00B35711"/>
    <w:rsid w:val="00B36ED1"/>
    <w:rsid w:val="00B403AD"/>
    <w:rsid w:val="00B44D0A"/>
    <w:rsid w:val="00B474FD"/>
    <w:rsid w:val="00B5248B"/>
    <w:rsid w:val="00B5266C"/>
    <w:rsid w:val="00B55BB0"/>
    <w:rsid w:val="00B575BE"/>
    <w:rsid w:val="00B6082B"/>
    <w:rsid w:val="00B635B6"/>
    <w:rsid w:val="00B64332"/>
    <w:rsid w:val="00B704EF"/>
    <w:rsid w:val="00B711A6"/>
    <w:rsid w:val="00B7178A"/>
    <w:rsid w:val="00B7240D"/>
    <w:rsid w:val="00B7252C"/>
    <w:rsid w:val="00B729A5"/>
    <w:rsid w:val="00B73743"/>
    <w:rsid w:val="00B74E49"/>
    <w:rsid w:val="00B762A9"/>
    <w:rsid w:val="00B77972"/>
    <w:rsid w:val="00B805D2"/>
    <w:rsid w:val="00B82FAF"/>
    <w:rsid w:val="00B859BC"/>
    <w:rsid w:val="00B9026B"/>
    <w:rsid w:val="00B91D6D"/>
    <w:rsid w:val="00B9350A"/>
    <w:rsid w:val="00B951C8"/>
    <w:rsid w:val="00B96B51"/>
    <w:rsid w:val="00BA080B"/>
    <w:rsid w:val="00BA1004"/>
    <w:rsid w:val="00BA1489"/>
    <w:rsid w:val="00BA26DC"/>
    <w:rsid w:val="00BA2D8D"/>
    <w:rsid w:val="00BA3842"/>
    <w:rsid w:val="00BA3DD7"/>
    <w:rsid w:val="00BA4FC7"/>
    <w:rsid w:val="00BA504D"/>
    <w:rsid w:val="00BA6A15"/>
    <w:rsid w:val="00BA7C2B"/>
    <w:rsid w:val="00BB0162"/>
    <w:rsid w:val="00BB0C03"/>
    <w:rsid w:val="00BB24EF"/>
    <w:rsid w:val="00BB25C6"/>
    <w:rsid w:val="00BB3191"/>
    <w:rsid w:val="00BB74D3"/>
    <w:rsid w:val="00BC2A64"/>
    <w:rsid w:val="00BC378A"/>
    <w:rsid w:val="00BC3FA5"/>
    <w:rsid w:val="00BC4BED"/>
    <w:rsid w:val="00BC563B"/>
    <w:rsid w:val="00BD1CF2"/>
    <w:rsid w:val="00BD38EB"/>
    <w:rsid w:val="00BD4587"/>
    <w:rsid w:val="00BE0A15"/>
    <w:rsid w:val="00BE130F"/>
    <w:rsid w:val="00BE2297"/>
    <w:rsid w:val="00BE3166"/>
    <w:rsid w:val="00BE3772"/>
    <w:rsid w:val="00BE7032"/>
    <w:rsid w:val="00BE7719"/>
    <w:rsid w:val="00BE7FBB"/>
    <w:rsid w:val="00BF008C"/>
    <w:rsid w:val="00BF06A6"/>
    <w:rsid w:val="00BF0886"/>
    <w:rsid w:val="00BF20CC"/>
    <w:rsid w:val="00BF6093"/>
    <w:rsid w:val="00BF65BF"/>
    <w:rsid w:val="00BF7A48"/>
    <w:rsid w:val="00C0192F"/>
    <w:rsid w:val="00C01DB6"/>
    <w:rsid w:val="00C05B5C"/>
    <w:rsid w:val="00C100B0"/>
    <w:rsid w:val="00C1083D"/>
    <w:rsid w:val="00C11290"/>
    <w:rsid w:val="00C11B29"/>
    <w:rsid w:val="00C14D0F"/>
    <w:rsid w:val="00C160AD"/>
    <w:rsid w:val="00C17608"/>
    <w:rsid w:val="00C2292D"/>
    <w:rsid w:val="00C2462E"/>
    <w:rsid w:val="00C2533A"/>
    <w:rsid w:val="00C2611B"/>
    <w:rsid w:val="00C272D2"/>
    <w:rsid w:val="00C27994"/>
    <w:rsid w:val="00C3278E"/>
    <w:rsid w:val="00C34300"/>
    <w:rsid w:val="00C353E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37C0"/>
    <w:rsid w:val="00C84F6E"/>
    <w:rsid w:val="00C85EEA"/>
    <w:rsid w:val="00C87006"/>
    <w:rsid w:val="00C90B18"/>
    <w:rsid w:val="00C91BDE"/>
    <w:rsid w:val="00C92C6F"/>
    <w:rsid w:val="00C9350E"/>
    <w:rsid w:val="00C93A90"/>
    <w:rsid w:val="00C9409E"/>
    <w:rsid w:val="00CA3CAB"/>
    <w:rsid w:val="00CA40FD"/>
    <w:rsid w:val="00CB1034"/>
    <w:rsid w:val="00CB11BD"/>
    <w:rsid w:val="00CB2309"/>
    <w:rsid w:val="00CB3D23"/>
    <w:rsid w:val="00CB5E39"/>
    <w:rsid w:val="00CB7441"/>
    <w:rsid w:val="00CC07F8"/>
    <w:rsid w:val="00CC0F56"/>
    <w:rsid w:val="00CC3468"/>
    <w:rsid w:val="00CC3544"/>
    <w:rsid w:val="00CC3DFE"/>
    <w:rsid w:val="00CC404B"/>
    <w:rsid w:val="00CD29B1"/>
    <w:rsid w:val="00CD2B1A"/>
    <w:rsid w:val="00CD33AB"/>
    <w:rsid w:val="00CD3E87"/>
    <w:rsid w:val="00CD4106"/>
    <w:rsid w:val="00CD45BC"/>
    <w:rsid w:val="00CD6E05"/>
    <w:rsid w:val="00CE20C2"/>
    <w:rsid w:val="00CE22A2"/>
    <w:rsid w:val="00CE2885"/>
    <w:rsid w:val="00CE2CE5"/>
    <w:rsid w:val="00CE5835"/>
    <w:rsid w:val="00CE5FAD"/>
    <w:rsid w:val="00CF0920"/>
    <w:rsid w:val="00CF1284"/>
    <w:rsid w:val="00CF2862"/>
    <w:rsid w:val="00CF3467"/>
    <w:rsid w:val="00CF44A7"/>
    <w:rsid w:val="00CF747E"/>
    <w:rsid w:val="00D005C3"/>
    <w:rsid w:val="00D01A81"/>
    <w:rsid w:val="00D055BE"/>
    <w:rsid w:val="00D067D8"/>
    <w:rsid w:val="00D07E4A"/>
    <w:rsid w:val="00D07EF3"/>
    <w:rsid w:val="00D10C22"/>
    <w:rsid w:val="00D1166C"/>
    <w:rsid w:val="00D11F52"/>
    <w:rsid w:val="00D20BE7"/>
    <w:rsid w:val="00D222C9"/>
    <w:rsid w:val="00D23AB1"/>
    <w:rsid w:val="00D24BF3"/>
    <w:rsid w:val="00D255E2"/>
    <w:rsid w:val="00D2750A"/>
    <w:rsid w:val="00D27E01"/>
    <w:rsid w:val="00D30248"/>
    <w:rsid w:val="00D30421"/>
    <w:rsid w:val="00D32B9A"/>
    <w:rsid w:val="00D34890"/>
    <w:rsid w:val="00D348E0"/>
    <w:rsid w:val="00D36499"/>
    <w:rsid w:val="00D405D2"/>
    <w:rsid w:val="00D40AC3"/>
    <w:rsid w:val="00D4496B"/>
    <w:rsid w:val="00D53699"/>
    <w:rsid w:val="00D53E65"/>
    <w:rsid w:val="00D60B72"/>
    <w:rsid w:val="00D72810"/>
    <w:rsid w:val="00D74551"/>
    <w:rsid w:val="00D74AC5"/>
    <w:rsid w:val="00D76253"/>
    <w:rsid w:val="00D77F9D"/>
    <w:rsid w:val="00D811F9"/>
    <w:rsid w:val="00D818ED"/>
    <w:rsid w:val="00D82A48"/>
    <w:rsid w:val="00D853F1"/>
    <w:rsid w:val="00D866AA"/>
    <w:rsid w:val="00D86840"/>
    <w:rsid w:val="00D86A46"/>
    <w:rsid w:val="00D870A1"/>
    <w:rsid w:val="00D93D25"/>
    <w:rsid w:val="00D94956"/>
    <w:rsid w:val="00D96B00"/>
    <w:rsid w:val="00D96E71"/>
    <w:rsid w:val="00DA0629"/>
    <w:rsid w:val="00DA0B20"/>
    <w:rsid w:val="00DA2C97"/>
    <w:rsid w:val="00DA3A23"/>
    <w:rsid w:val="00DA489A"/>
    <w:rsid w:val="00DA6B05"/>
    <w:rsid w:val="00DB0538"/>
    <w:rsid w:val="00DB159A"/>
    <w:rsid w:val="00DB229A"/>
    <w:rsid w:val="00DB22C4"/>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0A1"/>
    <w:rsid w:val="00DF11F0"/>
    <w:rsid w:val="00DF12E1"/>
    <w:rsid w:val="00DF55F3"/>
    <w:rsid w:val="00DF5C90"/>
    <w:rsid w:val="00DF79DC"/>
    <w:rsid w:val="00DF7FAC"/>
    <w:rsid w:val="00E00A63"/>
    <w:rsid w:val="00E01542"/>
    <w:rsid w:val="00E04F0A"/>
    <w:rsid w:val="00E06C73"/>
    <w:rsid w:val="00E07289"/>
    <w:rsid w:val="00E10442"/>
    <w:rsid w:val="00E1131F"/>
    <w:rsid w:val="00E13C77"/>
    <w:rsid w:val="00E1440C"/>
    <w:rsid w:val="00E150F4"/>
    <w:rsid w:val="00E1712A"/>
    <w:rsid w:val="00E22A29"/>
    <w:rsid w:val="00E23299"/>
    <w:rsid w:val="00E24456"/>
    <w:rsid w:val="00E306C2"/>
    <w:rsid w:val="00E321C6"/>
    <w:rsid w:val="00E33016"/>
    <w:rsid w:val="00E3342E"/>
    <w:rsid w:val="00E36834"/>
    <w:rsid w:val="00E36AA2"/>
    <w:rsid w:val="00E37DB9"/>
    <w:rsid w:val="00E418B8"/>
    <w:rsid w:val="00E42D26"/>
    <w:rsid w:val="00E44FE9"/>
    <w:rsid w:val="00E45EDD"/>
    <w:rsid w:val="00E4648B"/>
    <w:rsid w:val="00E500AE"/>
    <w:rsid w:val="00E51D82"/>
    <w:rsid w:val="00E524FB"/>
    <w:rsid w:val="00E5429A"/>
    <w:rsid w:val="00E54EE5"/>
    <w:rsid w:val="00E55300"/>
    <w:rsid w:val="00E56588"/>
    <w:rsid w:val="00E574AC"/>
    <w:rsid w:val="00E62625"/>
    <w:rsid w:val="00E638B7"/>
    <w:rsid w:val="00E63A84"/>
    <w:rsid w:val="00E64553"/>
    <w:rsid w:val="00E6697E"/>
    <w:rsid w:val="00E66BDD"/>
    <w:rsid w:val="00E67C7C"/>
    <w:rsid w:val="00E70747"/>
    <w:rsid w:val="00E721A2"/>
    <w:rsid w:val="00E7279D"/>
    <w:rsid w:val="00E74CB5"/>
    <w:rsid w:val="00E7597B"/>
    <w:rsid w:val="00E81BF9"/>
    <w:rsid w:val="00E8275D"/>
    <w:rsid w:val="00E84042"/>
    <w:rsid w:val="00E844C1"/>
    <w:rsid w:val="00E84772"/>
    <w:rsid w:val="00E8785B"/>
    <w:rsid w:val="00E91C5C"/>
    <w:rsid w:val="00E91CB1"/>
    <w:rsid w:val="00E91E7B"/>
    <w:rsid w:val="00E92B48"/>
    <w:rsid w:val="00E92D3D"/>
    <w:rsid w:val="00E92DD3"/>
    <w:rsid w:val="00E933D3"/>
    <w:rsid w:val="00E93F8A"/>
    <w:rsid w:val="00E942F4"/>
    <w:rsid w:val="00E952CD"/>
    <w:rsid w:val="00EA20D7"/>
    <w:rsid w:val="00EA2B9C"/>
    <w:rsid w:val="00EA31C3"/>
    <w:rsid w:val="00EA35E2"/>
    <w:rsid w:val="00EA4BFC"/>
    <w:rsid w:val="00EA4CA9"/>
    <w:rsid w:val="00EA51AC"/>
    <w:rsid w:val="00EB00AD"/>
    <w:rsid w:val="00EB1334"/>
    <w:rsid w:val="00EB3427"/>
    <w:rsid w:val="00EB4C86"/>
    <w:rsid w:val="00EB5340"/>
    <w:rsid w:val="00EB575F"/>
    <w:rsid w:val="00EB7813"/>
    <w:rsid w:val="00EC17C8"/>
    <w:rsid w:val="00EC1BFD"/>
    <w:rsid w:val="00EC1FA6"/>
    <w:rsid w:val="00EC2B52"/>
    <w:rsid w:val="00EC34C8"/>
    <w:rsid w:val="00EC49AF"/>
    <w:rsid w:val="00EC5963"/>
    <w:rsid w:val="00EC6CBB"/>
    <w:rsid w:val="00EC73A2"/>
    <w:rsid w:val="00EC7EFF"/>
    <w:rsid w:val="00ED0A55"/>
    <w:rsid w:val="00ED1F27"/>
    <w:rsid w:val="00ED20A0"/>
    <w:rsid w:val="00ED44AC"/>
    <w:rsid w:val="00ED504E"/>
    <w:rsid w:val="00ED5F70"/>
    <w:rsid w:val="00EE0A7C"/>
    <w:rsid w:val="00EE4727"/>
    <w:rsid w:val="00EF0864"/>
    <w:rsid w:val="00EF1519"/>
    <w:rsid w:val="00EF1D04"/>
    <w:rsid w:val="00EF3090"/>
    <w:rsid w:val="00EF3759"/>
    <w:rsid w:val="00EF3E0E"/>
    <w:rsid w:val="00EF4409"/>
    <w:rsid w:val="00EF5A64"/>
    <w:rsid w:val="00EF5C99"/>
    <w:rsid w:val="00EF61AC"/>
    <w:rsid w:val="00EF61C8"/>
    <w:rsid w:val="00EF73A9"/>
    <w:rsid w:val="00EF7973"/>
    <w:rsid w:val="00F0042B"/>
    <w:rsid w:val="00F014B1"/>
    <w:rsid w:val="00F01513"/>
    <w:rsid w:val="00F023B2"/>
    <w:rsid w:val="00F02427"/>
    <w:rsid w:val="00F0488F"/>
    <w:rsid w:val="00F05239"/>
    <w:rsid w:val="00F07E9C"/>
    <w:rsid w:val="00F15CFF"/>
    <w:rsid w:val="00F15E28"/>
    <w:rsid w:val="00F15FF0"/>
    <w:rsid w:val="00F17024"/>
    <w:rsid w:val="00F2082E"/>
    <w:rsid w:val="00F23FCA"/>
    <w:rsid w:val="00F2420F"/>
    <w:rsid w:val="00F252CB"/>
    <w:rsid w:val="00F25F7A"/>
    <w:rsid w:val="00F26D94"/>
    <w:rsid w:val="00F3089D"/>
    <w:rsid w:val="00F309EC"/>
    <w:rsid w:val="00F30E4C"/>
    <w:rsid w:val="00F335AF"/>
    <w:rsid w:val="00F34028"/>
    <w:rsid w:val="00F3711A"/>
    <w:rsid w:val="00F40964"/>
    <w:rsid w:val="00F40DE7"/>
    <w:rsid w:val="00F41FD9"/>
    <w:rsid w:val="00F42DA7"/>
    <w:rsid w:val="00F43145"/>
    <w:rsid w:val="00F437AD"/>
    <w:rsid w:val="00F44C64"/>
    <w:rsid w:val="00F45ADD"/>
    <w:rsid w:val="00F46AC4"/>
    <w:rsid w:val="00F470E7"/>
    <w:rsid w:val="00F51E0D"/>
    <w:rsid w:val="00F523DF"/>
    <w:rsid w:val="00F525A1"/>
    <w:rsid w:val="00F52E0B"/>
    <w:rsid w:val="00F53E36"/>
    <w:rsid w:val="00F5416E"/>
    <w:rsid w:val="00F549EF"/>
    <w:rsid w:val="00F554BF"/>
    <w:rsid w:val="00F55FB3"/>
    <w:rsid w:val="00F56376"/>
    <w:rsid w:val="00F61C1E"/>
    <w:rsid w:val="00F624A3"/>
    <w:rsid w:val="00F65BA7"/>
    <w:rsid w:val="00F65BEE"/>
    <w:rsid w:val="00F701D7"/>
    <w:rsid w:val="00F71C70"/>
    <w:rsid w:val="00F73040"/>
    <w:rsid w:val="00F73C1D"/>
    <w:rsid w:val="00F75B4A"/>
    <w:rsid w:val="00F765EA"/>
    <w:rsid w:val="00F772E4"/>
    <w:rsid w:val="00F7798D"/>
    <w:rsid w:val="00F77EB5"/>
    <w:rsid w:val="00F82DBB"/>
    <w:rsid w:val="00F84D19"/>
    <w:rsid w:val="00F872C9"/>
    <w:rsid w:val="00F87869"/>
    <w:rsid w:val="00F94C43"/>
    <w:rsid w:val="00F974D0"/>
    <w:rsid w:val="00FA1D39"/>
    <w:rsid w:val="00FA72A2"/>
    <w:rsid w:val="00FB01DD"/>
    <w:rsid w:val="00FB42B0"/>
    <w:rsid w:val="00FB4814"/>
    <w:rsid w:val="00FB66D6"/>
    <w:rsid w:val="00FC1240"/>
    <w:rsid w:val="00FC288B"/>
    <w:rsid w:val="00FC2F33"/>
    <w:rsid w:val="00FC4337"/>
    <w:rsid w:val="00FC48DD"/>
    <w:rsid w:val="00FC60AC"/>
    <w:rsid w:val="00FC6903"/>
    <w:rsid w:val="00FD11B6"/>
    <w:rsid w:val="00FD37F4"/>
    <w:rsid w:val="00FD5340"/>
    <w:rsid w:val="00FD75A2"/>
    <w:rsid w:val="00FE0336"/>
    <w:rsid w:val="00FE08E9"/>
    <w:rsid w:val="00FE1C2C"/>
    <w:rsid w:val="00FE1F4A"/>
    <w:rsid w:val="00FE269C"/>
    <w:rsid w:val="00FE28C3"/>
    <w:rsid w:val="00FE2B3C"/>
    <w:rsid w:val="00FE3FF7"/>
    <w:rsid w:val="00FE45D7"/>
    <w:rsid w:val="00FE70E2"/>
    <w:rsid w:val="00FF3712"/>
    <w:rsid w:val="00FF498B"/>
    <w:rsid w:val="00FF5CFD"/>
    <w:rsid w:val="00FF6322"/>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3D198F7-A65D-4724-910E-A1507FF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1219383">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077021792">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64425209">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56277020">
      <w:bodyDiv w:val="1"/>
      <w:marLeft w:val="0"/>
      <w:marRight w:val="0"/>
      <w:marTop w:val="0"/>
      <w:marBottom w:val="0"/>
      <w:divBdr>
        <w:top w:val="none" w:sz="0" w:space="0" w:color="auto"/>
        <w:left w:val="none" w:sz="0" w:space="0" w:color="auto"/>
        <w:bottom w:val="none" w:sz="0" w:space="0" w:color="auto"/>
        <w:right w:val="none" w:sz="0" w:space="0" w:color="auto"/>
      </w:divBdr>
    </w:div>
    <w:div w:id="2073261772">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94738407">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30-9-22. Expediente electrónico 50327</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39A8AECD-9366-43EA-A7D8-5AB795A38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4649</Words>
  <Characters>25573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2021-09-21T00:49:00Z</cp:lastPrinted>
  <dcterms:created xsi:type="dcterms:W3CDTF">2022-10-28T15:04:00Z</dcterms:created>
  <dcterms:modified xsi:type="dcterms:W3CDTF">2022-10-28T15:09:00Z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