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DBB6FD" w14:textId="77777777"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24176A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EA7322">
        <w:rPr>
          <w:rFonts w:ascii="Museo Sans 900" w:eastAsia="Times New Roman" w:hAnsi="Museo Sans 900" w:cs="Times New Roman"/>
          <w:b/>
          <w:bCs/>
          <w:sz w:val="20"/>
          <w:szCs w:val="20"/>
          <w:lang w:val="es-MX" w:eastAsia="es-ES"/>
        </w:rPr>
        <w:t>1756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D36096">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D36096">
        <w:rPr>
          <w:rFonts w:ascii="Museo Sans 300" w:eastAsia="Times New Roman" w:hAnsi="Museo Sans 300" w:cs="Times New Roman"/>
          <w:sz w:val="20"/>
          <w:szCs w:val="20"/>
          <w:lang w:val="es-MX" w:eastAsia="es-ES"/>
        </w:rPr>
        <w:t>diez</w:t>
      </w:r>
      <w:r w:rsidR="000C5E03">
        <w:rPr>
          <w:rFonts w:ascii="Museo Sans 300" w:eastAsia="Times New Roman" w:hAnsi="Museo Sans 300" w:cs="Times New Roman"/>
          <w:sz w:val="20"/>
          <w:szCs w:val="20"/>
          <w:lang w:val="es-MX" w:eastAsia="es-ES"/>
        </w:rPr>
        <w:t xml:space="preserve">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D36096">
        <w:rPr>
          <w:rFonts w:ascii="Museo Sans 300" w:eastAsia="Times New Roman" w:hAnsi="Museo Sans 300" w:cs="Times New Roman"/>
          <w:sz w:val="20"/>
          <w:szCs w:val="20"/>
          <w:lang w:val="es-MX" w:eastAsia="es-ES"/>
        </w:rPr>
        <w:t>catorce</w:t>
      </w:r>
      <w:r w:rsidR="000C5E03">
        <w:rPr>
          <w:rFonts w:ascii="Museo Sans 300" w:eastAsia="Times New Roman" w:hAnsi="Museo Sans 300" w:cs="Times New Roman"/>
          <w:sz w:val="20"/>
          <w:szCs w:val="20"/>
          <w:lang w:val="es-MX" w:eastAsia="es-ES"/>
        </w:rPr>
        <w:t xml:space="preserv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D707A0">
        <w:rPr>
          <w:rFonts w:ascii="Museo Sans 300" w:eastAsia="Times New Roman" w:hAnsi="Museo Sans 300" w:cs="Times New Roman"/>
          <w:sz w:val="20"/>
          <w:szCs w:val="20"/>
          <w:lang w:val="es-MX" w:eastAsia="es-ES"/>
        </w:rPr>
        <w:t>septiembre</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63053E7"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1622E6">
        <w:rPr>
          <w:rFonts w:ascii="Museo Sans 300" w:hAnsi="Museo Sans 300"/>
          <w:sz w:val="20"/>
          <w:szCs w:val="20"/>
        </w:rPr>
        <w:t>seis</w:t>
      </w:r>
      <w:r w:rsidR="00217EB0">
        <w:rPr>
          <w:rFonts w:ascii="Museo Sans 300" w:hAnsi="Museo Sans 300"/>
          <w:sz w:val="20"/>
          <w:szCs w:val="20"/>
        </w:rPr>
        <w:t xml:space="preserve"> de </w:t>
      </w:r>
      <w:r w:rsidR="00861D57">
        <w:rPr>
          <w:rFonts w:ascii="Museo Sans 300" w:hAnsi="Museo Sans 300"/>
          <w:sz w:val="20"/>
          <w:szCs w:val="20"/>
        </w:rPr>
        <w:t>diciembre</w:t>
      </w:r>
      <w:r w:rsidR="002245F5" w:rsidRPr="70478C62">
        <w:rPr>
          <w:rFonts w:ascii="Museo Sans 300" w:hAnsi="Museo Sans 300"/>
          <w:sz w:val="20"/>
          <w:szCs w:val="20"/>
        </w:rPr>
        <w:t xml:space="preserve"> de</w:t>
      </w:r>
      <w:r w:rsidR="00861D57">
        <w:rPr>
          <w:rFonts w:ascii="Museo Sans 300" w:hAnsi="Museo Sans 300"/>
          <w:sz w:val="20"/>
          <w:szCs w:val="20"/>
        </w:rPr>
        <w:t>l año</w:t>
      </w:r>
      <w:r w:rsidR="35DDA543" w:rsidRPr="70478C62">
        <w:rPr>
          <w:rFonts w:ascii="Museo Sans 300" w:hAnsi="Museo Sans 300"/>
          <w:sz w:val="20"/>
          <w:szCs w:val="20"/>
        </w:rPr>
        <w:t xml:space="preserve"> dos mil veintiuno</w:t>
      </w:r>
      <w:r w:rsidR="00861D57">
        <w:rPr>
          <w:rFonts w:ascii="Museo Sans 300" w:hAnsi="Museo Sans 300"/>
          <w:sz w:val="20"/>
          <w:szCs w:val="20"/>
        </w:rPr>
        <w:t>,</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C66E1D">
        <w:rPr>
          <w:rStyle w:val="normaltextrun"/>
          <w:rFonts w:ascii="Museo Sans 300" w:hAnsi="Museo Sans 300"/>
          <w:color w:val="000000"/>
          <w:sz w:val="20"/>
          <w:szCs w:val="20"/>
        </w:rPr>
        <w:t>XXX</w:t>
      </w:r>
      <w:r w:rsidR="00704F8D">
        <w:rPr>
          <w:rStyle w:val="normaltextrun"/>
          <w:rFonts w:ascii="Museo Sans 300" w:hAnsi="Museo Sans 300"/>
          <w:color w:val="000000"/>
          <w:sz w:val="20"/>
          <w:szCs w:val="20"/>
        </w:rPr>
        <w:t xml:space="preserve">, apoderado general judicial y administrativo con cláusula especial del señor </w:t>
      </w:r>
      <w:r w:rsidR="00C66E1D">
        <w:rPr>
          <w:rStyle w:val="normaltextrun"/>
          <w:rFonts w:ascii="Museo Sans 300" w:hAnsi="Museo Sans 300"/>
          <w:color w:val="000000"/>
          <w:sz w:val="20"/>
          <w:szCs w:val="20"/>
        </w:rPr>
        <w:t>XXX</w:t>
      </w:r>
      <w:r w:rsidR="00704F8D">
        <w:rPr>
          <w:rStyle w:val="normaltextrun"/>
          <w:rFonts w:ascii="Museo Sans 300" w:hAnsi="Museo Sans 300"/>
          <w:color w:val="000000"/>
          <w:sz w:val="20"/>
          <w:szCs w:val="20"/>
        </w:rPr>
        <w:t xml:space="preserve">, titular del suministro identificado con el NIC </w:t>
      </w:r>
      <w:r w:rsidR="00C66E1D">
        <w:rPr>
          <w:rStyle w:val="normaltextrun"/>
          <w:rFonts w:ascii="Museo Sans 300" w:hAnsi="Museo Sans 300"/>
          <w:color w:val="000000"/>
          <w:sz w:val="20"/>
          <w:szCs w:val="20"/>
        </w:rPr>
        <w:t>XXX</w:t>
      </w:r>
      <w:r w:rsidR="00704F8D">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9B4C12">
        <w:rPr>
          <w:rFonts w:ascii="Museo Sans 300" w:hAnsi="Museo Sans 300"/>
          <w:sz w:val="20"/>
          <w:szCs w:val="20"/>
        </w:rPr>
        <w:t>DOS MIL CIENTO NOVENTA 71</w:t>
      </w:r>
      <w:r w:rsidR="0034141E">
        <w:rPr>
          <w:rFonts w:ascii="Museo Sans 300" w:hAnsi="Museo Sans 300"/>
          <w:sz w:val="20"/>
          <w:szCs w:val="20"/>
        </w:rPr>
        <w:t xml:space="preserve">/100 DÓLARES DE LOS ESTADOS UNIDOS DE AMÉRICA (USD </w:t>
      </w:r>
      <w:r w:rsidR="009B4C12">
        <w:rPr>
          <w:rFonts w:ascii="Museo Sans 300" w:hAnsi="Museo Sans 300"/>
          <w:sz w:val="20"/>
          <w:szCs w:val="20"/>
        </w:rPr>
        <w:t>2,190.71</w:t>
      </w:r>
      <w:r w:rsidR="0034141E">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w:t>
      </w:r>
      <w:r w:rsidR="009B4C12">
        <w:rPr>
          <w:rStyle w:val="normaltextrun"/>
          <w:rFonts w:ascii="Museo Sans 300" w:hAnsi="Museo Sans 300"/>
          <w:color w:val="000000"/>
          <w:sz w:val="20"/>
          <w:szCs w:val="20"/>
        </w:rPr>
        <w:t>dicho</w:t>
      </w:r>
      <w:r w:rsidR="009A437D">
        <w:rPr>
          <w:rStyle w:val="normaltextrun"/>
          <w:rFonts w:ascii="Museo Sans 300" w:hAnsi="Museo Sans 300"/>
          <w:color w:val="000000"/>
          <w:sz w:val="20"/>
          <w:szCs w:val="20"/>
        </w:rPr>
        <w:t xml:space="preserve"> suministro</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0DD91913" w14:textId="630E9225" w:rsidR="00C64B41" w:rsidRDefault="00A93D70" w:rsidP="00C64B4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64B41">
        <w:rPr>
          <w:rFonts w:ascii="Museo Sans 300" w:hAnsi="Museo Sans 300"/>
          <w:sz w:val="20"/>
          <w:szCs w:val="20"/>
          <w:lang w:val="es-SV"/>
        </w:rPr>
        <w:t>a</w:t>
      </w:r>
      <w:r w:rsidR="00C64B41" w:rsidRPr="00C64B41">
        <w:rPr>
          <w:rFonts w:ascii="Museo Sans 300" w:hAnsi="Museo Sans 300"/>
          <w:sz w:val="20"/>
          <w:szCs w:val="20"/>
          <w:lang w:val="es-SV"/>
        </w:rPr>
        <w:t xml:space="preserve">cuerdo </w:t>
      </w:r>
      <w:proofErr w:type="spellStart"/>
      <w:r w:rsidR="00C64B41" w:rsidRPr="00C64B41">
        <w:rPr>
          <w:rFonts w:ascii="Museo Sans 300" w:hAnsi="Museo Sans 300"/>
          <w:sz w:val="20"/>
          <w:szCs w:val="20"/>
          <w:lang w:val="es-SV"/>
        </w:rPr>
        <w:t>N.°</w:t>
      </w:r>
      <w:proofErr w:type="spellEnd"/>
      <w:r w:rsidR="00C64B41" w:rsidRPr="00C64B41">
        <w:rPr>
          <w:rFonts w:ascii="Museo Sans 300" w:hAnsi="Museo Sans 300"/>
          <w:sz w:val="20"/>
          <w:szCs w:val="20"/>
          <w:lang w:val="es-SV"/>
        </w:rPr>
        <w:t xml:space="preserve"> E-0012-2022-CAU, de fecha cinco de enero de este año, esta Superintendencia requirió a la sociedad EEO, S.A. de C.V. que, en el plazo de diez días hábiles contados a partir del día siguiente a la notificación de dicho proveído, presentara por escrito los argumentos y posiciones relacionados al reclamo.</w:t>
      </w:r>
    </w:p>
    <w:p w14:paraId="41097580" w14:textId="77777777" w:rsidR="00C64B41" w:rsidRPr="00C64B41" w:rsidRDefault="00C64B41" w:rsidP="00C64B41">
      <w:pPr>
        <w:pStyle w:val="Prrafodelista"/>
        <w:tabs>
          <w:tab w:val="left" w:pos="426"/>
        </w:tabs>
        <w:ind w:left="426"/>
        <w:jc w:val="both"/>
        <w:rPr>
          <w:rFonts w:ascii="Museo Sans 300" w:hAnsi="Museo Sans 300"/>
          <w:sz w:val="20"/>
          <w:szCs w:val="20"/>
          <w:lang w:val="es-SV"/>
        </w:rPr>
      </w:pPr>
    </w:p>
    <w:p w14:paraId="5CA39337" w14:textId="22ED8419" w:rsidR="00C64B41" w:rsidRDefault="00C64B41" w:rsidP="00C64B41">
      <w:pPr>
        <w:pStyle w:val="Prrafodelista"/>
        <w:tabs>
          <w:tab w:val="left" w:pos="426"/>
        </w:tabs>
        <w:ind w:left="426"/>
        <w:jc w:val="both"/>
        <w:rPr>
          <w:rFonts w:ascii="Museo Sans 300" w:hAnsi="Museo Sans 300"/>
          <w:sz w:val="20"/>
          <w:szCs w:val="20"/>
          <w:lang w:val="es-SV"/>
        </w:rPr>
      </w:pPr>
      <w:r w:rsidRPr="00C64B41">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0CF16955" w14:textId="77777777" w:rsidR="00C64B41" w:rsidRPr="00C64B41" w:rsidRDefault="00C64B41" w:rsidP="00C64B41">
      <w:pPr>
        <w:pStyle w:val="Prrafodelista"/>
        <w:tabs>
          <w:tab w:val="left" w:pos="426"/>
        </w:tabs>
        <w:ind w:left="426"/>
        <w:jc w:val="both"/>
        <w:rPr>
          <w:rFonts w:ascii="Museo Sans 300" w:hAnsi="Museo Sans 300"/>
          <w:sz w:val="20"/>
          <w:szCs w:val="20"/>
          <w:lang w:val="es-SV"/>
        </w:rPr>
      </w:pPr>
    </w:p>
    <w:p w14:paraId="0A53905B" w14:textId="1F636EFF" w:rsidR="00C64B41" w:rsidRDefault="00C64B41" w:rsidP="00C64B41">
      <w:pPr>
        <w:pStyle w:val="Prrafodelista"/>
        <w:tabs>
          <w:tab w:val="left" w:pos="426"/>
        </w:tabs>
        <w:ind w:left="426"/>
        <w:jc w:val="both"/>
        <w:rPr>
          <w:rFonts w:ascii="Museo Sans 300" w:hAnsi="Museo Sans 300"/>
          <w:sz w:val="20"/>
          <w:szCs w:val="20"/>
          <w:lang w:val="es-SV"/>
        </w:rPr>
      </w:pPr>
      <w:r w:rsidRPr="00C64B41">
        <w:rPr>
          <w:rFonts w:ascii="Museo Sans 300" w:hAnsi="Museo Sans 300"/>
          <w:sz w:val="20"/>
          <w:szCs w:val="20"/>
          <w:lang w:val="es-SV"/>
        </w:rPr>
        <w:t xml:space="preserve">Dicho acuerdo fue notificado a la sociedad EEO, S.A. de C.V. y al </w:t>
      </w:r>
      <w:r w:rsidR="00F95FFC">
        <w:rPr>
          <w:rFonts w:ascii="Museo Sans 300" w:hAnsi="Museo Sans 300"/>
          <w:sz w:val="20"/>
          <w:szCs w:val="20"/>
          <w:lang w:val="es-SV"/>
        </w:rPr>
        <w:t>XXX</w:t>
      </w:r>
      <w:r w:rsidRPr="00C64B41">
        <w:rPr>
          <w:rFonts w:ascii="Museo Sans 300" w:hAnsi="Museo Sans 300"/>
          <w:sz w:val="20"/>
          <w:szCs w:val="20"/>
          <w:lang w:val="es-SV"/>
        </w:rPr>
        <w:t>, los días diez y once de enero de este año, respectivamente, por lo que el plazo otorgado a la distribuidora finalizó el día veinticuatro del mismo mes y año.</w:t>
      </w:r>
    </w:p>
    <w:p w14:paraId="77F3F41A" w14:textId="77777777" w:rsidR="00C64B41" w:rsidRPr="00C64B41" w:rsidRDefault="00C64B41" w:rsidP="00C64B41">
      <w:pPr>
        <w:pStyle w:val="Prrafodelista"/>
        <w:tabs>
          <w:tab w:val="left" w:pos="426"/>
        </w:tabs>
        <w:ind w:left="426"/>
        <w:jc w:val="both"/>
        <w:rPr>
          <w:rFonts w:ascii="Museo Sans 300" w:hAnsi="Museo Sans 300"/>
          <w:sz w:val="20"/>
          <w:szCs w:val="20"/>
          <w:lang w:val="es-SV"/>
        </w:rPr>
      </w:pPr>
    </w:p>
    <w:p w14:paraId="42D5B1B3" w14:textId="36AC1F54" w:rsidR="00C64B41" w:rsidRDefault="00C64B41" w:rsidP="00C64B41">
      <w:pPr>
        <w:pStyle w:val="Prrafodelista"/>
        <w:tabs>
          <w:tab w:val="left" w:pos="426"/>
        </w:tabs>
        <w:ind w:left="426"/>
        <w:jc w:val="both"/>
        <w:rPr>
          <w:rFonts w:ascii="Museo Sans 300" w:hAnsi="Museo Sans 300"/>
          <w:sz w:val="20"/>
          <w:szCs w:val="20"/>
          <w:lang w:val="es-SV"/>
        </w:rPr>
      </w:pPr>
      <w:r w:rsidRPr="00C64B41">
        <w:rPr>
          <w:rFonts w:ascii="Museo Sans 300" w:hAnsi="Museo Sans 300"/>
          <w:sz w:val="20"/>
          <w:szCs w:val="20"/>
          <w:lang w:val="es-SV"/>
        </w:rPr>
        <w:t>El día veinticuatro de enero de este año, el ingeniero</w:t>
      </w:r>
      <w:r w:rsidR="00F95FFC">
        <w:rPr>
          <w:rFonts w:ascii="Museo Sans 300" w:hAnsi="Museo Sans 300"/>
          <w:sz w:val="20"/>
          <w:szCs w:val="20"/>
          <w:lang w:val="es-SV"/>
        </w:rPr>
        <w:t xml:space="preserve"> XXX</w:t>
      </w:r>
      <w:r w:rsidRPr="00C64B41">
        <w:rPr>
          <w:rFonts w:ascii="Museo Sans 300" w:hAnsi="Museo Sans 300"/>
          <w:sz w:val="20"/>
          <w:szCs w:val="20"/>
          <w:lang w:val="es-SV"/>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76722112" w14:textId="77777777" w:rsidR="00C64B41" w:rsidRPr="00C64B41" w:rsidRDefault="00C64B41" w:rsidP="00C64B41">
      <w:pPr>
        <w:pStyle w:val="Prrafodelista"/>
        <w:tabs>
          <w:tab w:val="left" w:pos="426"/>
        </w:tabs>
        <w:ind w:left="426"/>
        <w:jc w:val="both"/>
        <w:rPr>
          <w:rFonts w:ascii="Museo Sans 300" w:hAnsi="Museo Sans 300"/>
          <w:sz w:val="20"/>
          <w:szCs w:val="20"/>
          <w:lang w:val="es-SV"/>
        </w:rPr>
      </w:pPr>
    </w:p>
    <w:p w14:paraId="1B0EF42D" w14:textId="55340A7B" w:rsidR="00C64B41" w:rsidRPr="00C64B41" w:rsidRDefault="00D868A6" w:rsidP="00C64B41">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H</w:t>
      </w:r>
      <w:r w:rsidR="00C64B41" w:rsidRPr="00C64B41">
        <w:rPr>
          <w:rFonts w:ascii="Museo Sans 300" w:hAnsi="Museo Sans 300"/>
          <w:sz w:val="20"/>
          <w:szCs w:val="20"/>
          <w:lang w:val="es-SV"/>
        </w:rPr>
        <w:t>istóricos de lecturas y consumos de los últimos dos años a la fecha.</w:t>
      </w:r>
    </w:p>
    <w:p w14:paraId="27BA1527" w14:textId="5EFD8618" w:rsidR="00C64B41" w:rsidRPr="00C64B41" w:rsidRDefault="00C64B41" w:rsidP="00C64B41">
      <w:pPr>
        <w:pStyle w:val="Prrafodelista"/>
        <w:numPr>
          <w:ilvl w:val="0"/>
          <w:numId w:val="24"/>
        </w:numPr>
        <w:tabs>
          <w:tab w:val="left" w:pos="426"/>
        </w:tabs>
        <w:jc w:val="both"/>
        <w:rPr>
          <w:rFonts w:ascii="Museo Sans 300" w:hAnsi="Museo Sans 300"/>
          <w:sz w:val="20"/>
          <w:szCs w:val="20"/>
          <w:lang w:val="es-SV"/>
        </w:rPr>
      </w:pPr>
      <w:r w:rsidRPr="00C64B41">
        <w:rPr>
          <w:rFonts w:ascii="Museo Sans 300" w:hAnsi="Museo Sans 300"/>
          <w:sz w:val="20"/>
          <w:szCs w:val="20"/>
          <w:lang w:val="es-SV"/>
        </w:rPr>
        <w:t>Registro de incidencias del mismo período.</w:t>
      </w:r>
    </w:p>
    <w:p w14:paraId="28CA327D" w14:textId="2C5D3A76" w:rsidR="00C64B41" w:rsidRPr="00C64B41" w:rsidRDefault="00D868A6" w:rsidP="00C64B41">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R</w:t>
      </w:r>
      <w:r w:rsidR="00C64B41" w:rsidRPr="00C64B41">
        <w:rPr>
          <w:rFonts w:ascii="Museo Sans 300" w:hAnsi="Museo Sans 300"/>
          <w:sz w:val="20"/>
          <w:szCs w:val="20"/>
          <w:lang w:val="es-SV"/>
        </w:rPr>
        <w:t>egistro de sellos instalados en medidor 97004282.</w:t>
      </w:r>
    </w:p>
    <w:p w14:paraId="6FFFBD86" w14:textId="48515F09" w:rsidR="00C64B41" w:rsidRPr="00C64B41" w:rsidRDefault="00D868A6" w:rsidP="00C64B41">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Ó</w:t>
      </w:r>
      <w:r w:rsidR="00C64B41" w:rsidRPr="00C64B41">
        <w:rPr>
          <w:rFonts w:ascii="Museo Sans 300" w:hAnsi="Museo Sans 300"/>
          <w:sz w:val="20"/>
          <w:szCs w:val="20"/>
          <w:lang w:val="es-SV"/>
        </w:rPr>
        <w:t>rden</w:t>
      </w:r>
      <w:r>
        <w:rPr>
          <w:rFonts w:ascii="Museo Sans 300" w:hAnsi="Museo Sans 300"/>
          <w:sz w:val="20"/>
          <w:szCs w:val="20"/>
          <w:lang w:val="es-SV"/>
        </w:rPr>
        <w:t>es</w:t>
      </w:r>
      <w:r w:rsidR="00C64B41" w:rsidRPr="00C64B41">
        <w:rPr>
          <w:rFonts w:ascii="Museo Sans 300" w:hAnsi="Museo Sans 300"/>
          <w:sz w:val="20"/>
          <w:szCs w:val="20"/>
          <w:lang w:val="es-SV"/>
        </w:rPr>
        <w:t xml:space="preserve"> de servicio con número 20173255, 20173264, 20173270 y 20409882.</w:t>
      </w:r>
    </w:p>
    <w:p w14:paraId="4116AEE6" w14:textId="4A636966" w:rsidR="00C64B41" w:rsidRPr="00C64B41" w:rsidRDefault="00D868A6" w:rsidP="00C64B41">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C64B41" w:rsidRPr="00C64B41">
        <w:rPr>
          <w:rFonts w:ascii="Museo Sans 300" w:hAnsi="Museo Sans 300"/>
          <w:sz w:val="20"/>
          <w:szCs w:val="20"/>
          <w:lang w:val="es-SV"/>
        </w:rPr>
        <w:t>cta de inspección de condiciones irregulares bajo la orden 20173255.</w:t>
      </w:r>
    </w:p>
    <w:p w14:paraId="1E4072B7" w14:textId="60C26EBD" w:rsidR="00C64B41" w:rsidRPr="00C64B41" w:rsidRDefault="00D868A6" w:rsidP="00C64B41">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M</w:t>
      </w:r>
      <w:r w:rsidR="00C64B41" w:rsidRPr="00C64B41">
        <w:rPr>
          <w:rFonts w:ascii="Museo Sans 300" w:hAnsi="Museo Sans 300"/>
          <w:sz w:val="20"/>
          <w:szCs w:val="20"/>
          <w:lang w:val="es-SV"/>
        </w:rPr>
        <w:t>emoria de cálculo del cobro de energía no registrada.</w:t>
      </w:r>
    </w:p>
    <w:p w14:paraId="297DA30F" w14:textId="392BB3DF" w:rsidR="00C64B41" w:rsidRPr="00C64B41" w:rsidRDefault="00D868A6" w:rsidP="00C64B41">
      <w:pPr>
        <w:pStyle w:val="Prrafodelista"/>
        <w:numPr>
          <w:ilvl w:val="0"/>
          <w:numId w:val="24"/>
        </w:numPr>
        <w:tabs>
          <w:tab w:val="left" w:pos="426"/>
        </w:tabs>
        <w:jc w:val="both"/>
        <w:rPr>
          <w:rFonts w:ascii="Museo Sans 300" w:hAnsi="Museo Sans 300"/>
          <w:sz w:val="20"/>
          <w:szCs w:val="20"/>
          <w:lang w:val="es-SV"/>
        </w:rPr>
      </w:pPr>
      <w:r>
        <w:rPr>
          <w:rFonts w:ascii="Museo Sans 300" w:hAnsi="Museo Sans 300"/>
          <w:sz w:val="20"/>
          <w:szCs w:val="20"/>
          <w:lang w:val="es-SV"/>
        </w:rPr>
        <w:t>A</w:t>
      </w:r>
      <w:r w:rsidR="00C64B41" w:rsidRPr="00C64B41">
        <w:rPr>
          <w:rFonts w:ascii="Museo Sans 300" w:hAnsi="Museo Sans 300"/>
          <w:sz w:val="20"/>
          <w:szCs w:val="20"/>
          <w:lang w:val="es-SV"/>
        </w:rPr>
        <w:t>cuse de notificación de expediente a usuario.</w:t>
      </w:r>
    </w:p>
    <w:p w14:paraId="53E5425A" w14:textId="7E3D87CC" w:rsidR="00C64B41" w:rsidRDefault="00C64B41" w:rsidP="00C64B41">
      <w:pPr>
        <w:pStyle w:val="Prrafodelista"/>
        <w:numPr>
          <w:ilvl w:val="0"/>
          <w:numId w:val="24"/>
        </w:numPr>
        <w:tabs>
          <w:tab w:val="left" w:pos="426"/>
        </w:tabs>
        <w:jc w:val="both"/>
        <w:rPr>
          <w:rFonts w:ascii="Museo Sans 300" w:hAnsi="Museo Sans 300"/>
          <w:sz w:val="20"/>
          <w:szCs w:val="20"/>
          <w:lang w:val="es-SV"/>
        </w:rPr>
      </w:pPr>
      <w:r w:rsidRPr="00C64B41">
        <w:rPr>
          <w:rFonts w:ascii="Museo Sans 300" w:hAnsi="Museo Sans 300"/>
          <w:sz w:val="20"/>
          <w:szCs w:val="20"/>
          <w:lang w:val="es-SV"/>
        </w:rPr>
        <w:t>Fotografías de forma magnética que demuestran la condición irregular encontrada.</w:t>
      </w:r>
    </w:p>
    <w:p w14:paraId="215C6A93" w14:textId="77777777" w:rsidR="00C64B41" w:rsidRPr="00C64B41" w:rsidRDefault="00C64B41" w:rsidP="00C64B41">
      <w:pPr>
        <w:pStyle w:val="Prrafodelista"/>
        <w:tabs>
          <w:tab w:val="left" w:pos="426"/>
        </w:tabs>
        <w:ind w:left="426"/>
        <w:jc w:val="both"/>
        <w:rPr>
          <w:rFonts w:ascii="Museo Sans 300" w:hAnsi="Museo Sans 300"/>
          <w:sz w:val="20"/>
          <w:szCs w:val="20"/>
          <w:lang w:val="es-SV"/>
        </w:rPr>
      </w:pPr>
    </w:p>
    <w:p w14:paraId="1D2F509D" w14:textId="17A52661" w:rsidR="00C64B41" w:rsidRPr="00C64B41" w:rsidRDefault="00C64B41" w:rsidP="00C64B41">
      <w:pPr>
        <w:pStyle w:val="Prrafodelista"/>
        <w:tabs>
          <w:tab w:val="left" w:pos="426"/>
        </w:tabs>
        <w:ind w:left="426"/>
        <w:jc w:val="both"/>
        <w:rPr>
          <w:rFonts w:ascii="Museo Sans 300" w:hAnsi="Museo Sans 300"/>
          <w:sz w:val="20"/>
          <w:szCs w:val="20"/>
          <w:lang w:val="es-SV"/>
        </w:rPr>
      </w:pPr>
      <w:r w:rsidRPr="00C64B41">
        <w:rPr>
          <w:rFonts w:ascii="Museo Sans 300" w:hAnsi="Museo Sans 300"/>
          <w:sz w:val="20"/>
          <w:szCs w:val="20"/>
          <w:lang w:val="es-SV"/>
        </w:rPr>
        <w:lastRenderedPageBreak/>
        <w:t xml:space="preserve">Mediante memorando con referencia </w:t>
      </w:r>
      <w:proofErr w:type="spellStart"/>
      <w:r w:rsidRPr="00C64B41">
        <w:rPr>
          <w:rFonts w:ascii="Museo Sans 300" w:hAnsi="Museo Sans 300"/>
          <w:sz w:val="20"/>
          <w:szCs w:val="20"/>
          <w:lang w:val="es-SV"/>
        </w:rPr>
        <w:t>N.°</w:t>
      </w:r>
      <w:proofErr w:type="spellEnd"/>
      <w:r w:rsidRPr="00C64B41">
        <w:rPr>
          <w:rFonts w:ascii="Museo Sans 300" w:hAnsi="Museo Sans 300"/>
          <w:sz w:val="20"/>
          <w:szCs w:val="20"/>
          <w:lang w:val="es-SV"/>
        </w:rPr>
        <w:t xml:space="preserve"> M-0063-CAU-22, de fecha veinticinco de enero de este año, el CAU informó que elaboraría el informe técnico correspondiente.</w:t>
      </w:r>
    </w:p>
    <w:p w14:paraId="650D158D" w14:textId="7589CA88" w:rsidR="00A5719E" w:rsidRDefault="00A5719E" w:rsidP="00C64B41">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C5EC4AE" w14:textId="2E57EED2" w:rsidR="005A5EB8" w:rsidRDefault="00CC07F8" w:rsidP="005A5EB8">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5A5EB8" w:rsidRPr="005A5EB8">
        <w:rPr>
          <w:rFonts w:ascii="Museo Sans 300" w:hAnsi="Museo Sans 300"/>
          <w:sz w:val="20"/>
          <w:szCs w:val="20"/>
        </w:rPr>
        <w:t xml:space="preserve">del acuerdo </w:t>
      </w:r>
      <w:proofErr w:type="spellStart"/>
      <w:r w:rsidR="005A5EB8" w:rsidRPr="005A5EB8">
        <w:rPr>
          <w:rFonts w:ascii="Museo Sans 300" w:hAnsi="Museo Sans 300"/>
          <w:sz w:val="20"/>
          <w:szCs w:val="20"/>
        </w:rPr>
        <w:t>N.°</w:t>
      </w:r>
      <w:proofErr w:type="spellEnd"/>
      <w:r w:rsidR="005A5EB8" w:rsidRPr="005A5EB8">
        <w:rPr>
          <w:rFonts w:ascii="Museo Sans 300" w:hAnsi="Museo Sans 300"/>
          <w:sz w:val="20"/>
          <w:szCs w:val="20"/>
        </w:rPr>
        <w:t xml:space="preserve"> E-0326-2022-CAU, de fecha veintiuno de febrero de este año, esta Superintendencia abrió a pruebas el presente procedimiento por un plazo de veinte días hábiles contados a partir del día siguiente a la notificación de dicho proveído, para que la sociedad EEO, S.A. de C.V. y el </w:t>
      </w:r>
      <w:r w:rsidR="00F95FFC">
        <w:rPr>
          <w:rFonts w:ascii="Museo Sans 300" w:hAnsi="Museo Sans 300"/>
          <w:sz w:val="20"/>
          <w:szCs w:val="20"/>
        </w:rPr>
        <w:t>XXX</w:t>
      </w:r>
      <w:r w:rsidR="005A5EB8" w:rsidRPr="005A5EB8">
        <w:rPr>
          <w:rFonts w:ascii="Museo Sans 300" w:hAnsi="Museo Sans 300"/>
          <w:sz w:val="20"/>
          <w:szCs w:val="20"/>
        </w:rPr>
        <w:t xml:space="preserve"> presentaran las que estimaran pertinentes.</w:t>
      </w:r>
    </w:p>
    <w:p w14:paraId="1E2C87C0" w14:textId="77777777" w:rsidR="005A5EB8" w:rsidRPr="005A5EB8" w:rsidRDefault="005A5EB8" w:rsidP="005A5EB8">
      <w:pPr>
        <w:pStyle w:val="Prrafodelista"/>
        <w:tabs>
          <w:tab w:val="left" w:pos="426"/>
        </w:tabs>
        <w:ind w:left="426"/>
        <w:jc w:val="both"/>
        <w:rPr>
          <w:rFonts w:ascii="Museo Sans 300" w:hAnsi="Museo Sans 300"/>
          <w:sz w:val="20"/>
          <w:szCs w:val="20"/>
        </w:rPr>
      </w:pPr>
    </w:p>
    <w:p w14:paraId="7AAC07DF" w14:textId="6AE9F042" w:rsidR="005A5EB8" w:rsidRPr="005A5EB8" w:rsidRDefault="005A5EB8" w:rsidP="005A5EB8">
      <w:pPr>
        <w:pStyle w:val="Prrafodelista"/>
        <w:tabs>
          <w:tab w:val="left" w:pos="426"/>
        </w:tabs>
        <w:ind w:left="426"/>
        <w:jc w:val="both"/>
        <w:rPr>
          <w:rFonts w:ascii="Museo Sans 300" w:hAnsi="Museo Sans 300"/>
          <w:sz w:val="20"/>
          <w:szCs w:val="20"/>
        </w:rPr>
      </w:pPr>
      <w:r w:rsidRPr="005A5EB8">
        <w:rPr>
          <w:rFonts w:ascii="Museo Sans 300" w:hAnsi="Museo Sans 300"/>
          <w:sz w:val="20"/>
          <w:szCs w:val="20"/>
        </w:rPr>
        <w:t xml:space="preserve">El referido acuerdo fue notificado a la sociedad EEO, S.A. de C.V. y al </w:t>
      </w:r>
      <w:r w:rsidR="00F95FFC">
        <w:rPr>
          <w:rFonts w:ascii="Museo Sans 300" w:hAnsi="Museo Sans 300"/>
          <w:sz w:val="20"/>
          <w:szCs w:val="20"/>
        </w:rPr>
        <w:t>XXX</w:t>
      </w:r>
      <w:r w:rsidRPr="005A5EB8">
        <w:rPr>
          <w:rFonts w:ascii="Museo Sans 300" w:hAnsi="Museo Sans 300"/>
          <w:sz w:val="20"/>
          <w:szCs w:val="20"/>
        </w:rPr>
        <w:t xml:space="preserve"> los días veinticuatro y veintiocho de febrero de este año, respectivamente, por lo que el plazo finalizó en el mismo orden, los días veinticuatro y veintiocho de marzo del citado año.</w:t>
      </w:r>
    </w:p>
    <w:p w14:paraId="61442700" w14:textId="77777777" w:rsidR="005A5EB8" w:rsidRDefault="005A5EB8" w:rsidP="005A5EB8">
      <w:pPr>
        <w:pStyle w:val="Prrafodelista"/>
        <w:tabs>
          <w:tab w:val="left" w:pos="426"/>
        </w:tabs>
        <w:ind w:left="426"/>
        <w:jc w:val="both"/>
        <w:rPr>
          <w:rFonts w:ascii="Museo Sans 300" w:hAnsi="Museo Sans 300"/>
          <w:sz w:val="20"/>
          <w:szCs w:val="20"/>
        </w:rPr>
      </w:pPr>
    </w:p>
    <w:p w14:paraId="34B6ECD9" w14:textId="5CA05644" w:rsidR="005A5EB8" w:rsidRDefault="005A5EB8" w:rsidP="005A5EB8">
      <w:pPr>
        <w:pStyle w:val="Prrafodelista"/>
        <w:tabs>
          <w:tab w:val="left" w:pos="426"/>
        </w:tabs>
        <w:ind w:left="426"/>
        <w:jc w:val="both"/>
        <w:rPr>
          <w:rFonts w:ascii="Museo Sans 300" w:hAnsi="Museo Sans 300"/>
          <w:sz w:val="20"/>
          <w:szCs w:val="20"/>
        </w:rPr>
      </w:pPr>
      <w:r w:rsidRPr="005A5EB8">
        <w:rPr>
          <w:rFonts w:ascii="Museo Sans 300" w:hAnsi="Museo Sans 300"/>
          <w:sz w:val="20"/>
          <w:szCs w:val="20"/>
        </w:rPr>
        <w:t>El día veintiuno de marzo de este año, la sociedad EEO, S.A. de C.V., presentó un escrito en el cual expresó que mantiene los argumentos y pruebas remitidas con anterioridad.</w:t>
      </w:r>
    </w:p>
    <w:p w14:paraId="1FB779A4" w14:textId="77777777" w:rsidR="005A5EB8" w:rsidRPr="005A5EB8" w:rsidRDefault="005A5EB8" w:rsidP="005A5EB8">
      <w:pPr>
        <w:pStyle w:val="Prrafodelista"/>
        <w:tabs>
          <w:tab w:val="left" w:pos="426"/>
        </w:tabs>
        <w:ind w:left="426"/>
        <w:jc w:val="both"/>
        <w:rPr>
          <w:rFonts w:ascii="Museo Sans 300" w:hAnsi="Museo Sans 300"/>
          <w:sz w:val="20"/>
          <w:szCs w:val="20"/>
        </w:rPr>
      </w:pPr>
    </w:p>
    <w:p w14:paraId="5906C544" w14:textId="07C4602F" w:rsidR="003E734A" w:rsidRPr="005A5EB8" w:rsidRDefault="005A5EB8" w:rsidP="005A5EB8">
      <w:pPr>
        <w:pStyle w:val="Prrafodelista"/>
        <w:tabs>
          <w:tab w:val="left" w:pos="426"/>
        </w:tabs>
        <w:ind w:left="426"/>
        <w:jc w:val="both"/>
        <w:rPr>
          <w:rFonts w:ascii="Museo Sans 300" w:hAnsi="Museo Sans 300"/>
          <w:sz w:val="20"/>
          <w:szCs w:val="20"/>
        </w:rPr>
      </w:pPr>
      <w:r w:rsidRPr="005A5EB8">
        <w:rPr>
          <w:rFonts w:ascii="Museo Sans 300" w:hAnsi="Museo Sans 300"/>
          <w:sz w:val="20"/>
          <w:szCs w:val="20"/>
        </w:rPr>
        <w:t xml:space="preserve">Por su parte, el señor </w:t>
      </w:r>
      <w:r w:rsidR="00C66E1D">
        <w:rPr>
          <w:rFonts w:ascii="Museo Sans 300" w:hAnsi="Museo Sans 300"/>
          <w:sz w:val="20"/>
          <w:szCs w:val="20"/>
        </w:rPr>
        <w:t>XXX</w:t>
      </w:r>
      <w:r w:rsidRPr="005A5EB8">
        <w:rPr>
          <w:rFonts w:ascii="Museo Sans 300" w:hAnsi="Museo Sans 300"/>
          <w:sz w:val="20"/>
          <w:szCs w:val="20"/>
        </w:rPr>
        <w:t xml:space="preserve"> no hizo uso del derecho de defensa otorgado.</w:t>
      </w:r>
    </w:p>
    <w:p w14:paraId="76A6E16C" w14:textId="73CAB8E9" w:rsidR="000C7DD6" w:rsidRPr="0099526D" w:rsidRDefault="000C7DD6" w:rsidP="003E734A">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3B6CD06" w14:textId="1BB7DC42" w:rsidR="00C824AA" w:rsidRDefault="00263E33" w:rsidP="00C824AA">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00C824AA" w:rsidRPr="00C824AA">
        <w:rPr>
          <w:rFonts w:ascii="Museo Sans 300" w:hAnsi="Museo Sans 300"/>
          <w:sz w:val="20"/>
          <w:szCs w:val="20"/>
          <w:lang w:val="es-SV"/>
        </w:rPr>
        <w:t xml:space="preserve">el acuerdo </w:t>
      </w:r>
      <w:proofErr w:type="spellStart"/>
      <w:r w:rsidR="00C824AA" w:rsidRPr="00C824AA">
        <w:rPr>
          <w:rFonts w:ascii="Museo Sans 300" w:hAnsi="Museo Sans 300"/>
          <w:sz w:val="20"/>
          <w:szCs w:val="20"/>
          <w:lang w:val="es-SV"/>
        </w:rPr>
        <w:t>N.°</w:t>
      </w:r>
      <w:proofErr w:type="spellEnd"/>
      <w:r w:rsidR="00C824AA" w:rsidRPr="00C824AA">
        <w:rPr>
          <w:rFonts w:ascii="Museo Sans 300" w:hAnsi="Museo Sans 300"/>
          <w:sz w:val="20"/>
          <w:szCs w:val="20"/>
          <w:lang w:val="es-SV"/>
        </w:rPr>
        <w:t xml:space="preserve"> E-0673-2022-CAU, de fecha cuatro de abril del presente año, esta Superintendencia determinó que el Centro de Atención al Usuario (CAU), en un plazo de veinte días hábiles contados a partir del día siguiente a la notificación de dicho acuerdo, debía rendir un informe técnico en el cual estableciera la existencia o no de la condición irregular en el suministro identificado con el NIC </w:t>
      </w:r>
      <w:r w:rsidR="00C66E1D">
        <w:rPr>
          <w:rFonts w:ascii="Museo Sans 300" w:hAnsi="Museo Sans 300"/>
          <w:sz w:val="20"/>
          <w:szCs w:val="20"/>
          <w:lang w:val="es-SV"/>
        </w:rPr>
        <w:t>XXX</w:t>
      </w:r>
      <w:r w:rsidR="00C824AA" w:rsidRPr="00C824AA">
        <w:rPr>
          <w:rFonts w:ascii="Museo Sans 300" w:hAnsi="Museo Sans 300"/>
          <w:sz w:val="20"/>
          <w:szCs w:val="20"/>
          <w:lang w:val="es-SV"/>
        </w:rPr>
        <w:t xml:space="preserve"> y, de ser procedente, verificara la exactitud del cálculo de recuperación de energía no facturada e interés por condición irregular, de conformidad con lo establecido en los Términos y Condiciones Generales al Consumidor Final del Pliego Tarifario del año dos mil veintiuno.</w:t>
      </w:r>
    </w:p>
    <w:p w14:paraId="672A7DE9" w14:textId="77777777" w:rsidR="00C824AA" w:rsidRPr="00C824AA" w:rsidRDefault="00C824AA" w:rsidP="00C824AA">
      <w:pPr>
        <w:pStyle w:val="Prrafodelista"/>
        <w:tabs>
          <w:tab w:val="left" w:pos="426"/>
        </w:tabs>
        <w:ind w:left="426"/>
        <w:jc w:val="both"/>
        <w:rPr>
          <w:rFonts w:ascii="Museo Sans 300" w:hAnsi="Museo Sans 300"/>
          <w:sz w:val="20"/>
          <w:szCs w:val="20"/>
          <w:lang w:val="es-SV"/>
        </w:rPr>
      </w:pPr>
    </w:p>
    <w:p w14:paraId="46E45172" w14:textId="642D32CD" w:rsidR="00C824AA" w:rsidRDefault="00C824AA" w:rsidP="00C824AA">
      <w:pPr>
        <w:pStyle w:val="Prrafodelista"/>
        <w:tabs>
          <w:tab w:val="left" w:pos="426"/>
        </w:tabs>
        <w:ind w:left="426"/>
        <w:jc w:val="both"/>
        <w:rPr>
          <w:rFonts w:ascii="Museo Sans 300" w:hAnsi="Museo Sans 300"/>
          <w:sz w:val="20"/>
          <w:szCs w:val="20"/>
          <w:lang w:val="es-SV"/>
        </w:rPr>
      </w:pPr>
      <w:r w:rsidRPr="00C824AA">
        <w:rPr>
          <w:rFonts w:ascii="Museo Sans 300" w:hAnsi="Museo Sans 300"/>
          <w:sz w:val="20"/>
          <w:szCs w:val="20"/>
          <w:lang w:val="es-SV"/>
        </w:rPr>
        <w:t>Dicho acuerdo fue notificado a la sociedad EEO, S.A. de C.V. y al usuario, los días ocho y dieciocho de abril del mismo año, respectivamente.</w:t>
      </w:r>
    </w:p>
    <w:p w14:paraId="3502D68A" w14:textId="77777777" w:rsidR="00C824AA" w:rsidRPr="00C824AA" w:rsidRDefault="00C824AA" w:rsidP="00C824AA">
      <w:pPr>
        <w:pStyle w:val="Prrafodelista"/>
        <w:tabs>
          <w:tab w:val="left" w:pos="426"/>
        </w:tabs>
        <w:ind w:left="426"/>
        <w:jc w:val="both"/>
        <w:rPr>
          <w:rFonts w:ascii="Museo Sans 300" w:hAnsi="Museo Sans 300"/>
          <w:sz w:val="20"/>
          <w:szCs w:val="20"/>
          <w:lang w:val="es-SV"/>
        </w:rPr>
      </w:pPr>
    </w:p>
    <w:p w14:paraId="40155C67" w14:textId="6E0A01FC" w:rsidR="00C824AA" w:rsidRDefault="00C824AA" w:rsidP="00C824AA">
      <w:pPr>
        <w:pStyle w:val="Prrafodelista"/>
        <w:tabs>
          <w:tab w:val="left" w:pos="426"/>
        </w:tabs>
        <w:ind w:left="426"/>
        <w:jc w:val="both"/>
        <w:rPr>
          <w:rFonts w:ascii="Museo Sans 300" w:hAnsi="Museo Sans 300"/>
          <w:sz w:val="20"/>
          <w:szCs w:val="20"/>
          <w:lang w:val="es-SV"/>
        </w:rPr>
      </w:pPr>
      <w:r w:rsidRPr="00C824AA">
        <w:rPr>
          <w:rFonts w:ascii="Museo Sans 300" w:hAnsi="Museo Sans 300"/>
          <w:sz w:val="20"/>
          <w:szCs w:val="20"/>
          <w:lang w:val="es-SV"/>
        </w:rPr>
        <w:t xml:space="preserve">El día dieciséis de mayo del presente año, el CAU remitió el memorando </w:t>
      </w:r>
      <w:proofErr w:type="spellStart"/>
      <w:r w:rsidRPr="00C824AA">
        <w:rPr>
          <w:rFonts w:ascii="Museo Sans 300" w:hAnsi="Museo Sans 300"/>
          <w:sz w:val="20"/>
          <w:szCs w:val="20"/>
          <w:lang w:val="es-SV"/>
        </w:rPr>
        <w:t>N.°</w:t>
      </w:r>
      <w:proofErr w:type="spellEnd"/>
      <w:r w:rsidRPr="00C824AA">
        <w:rPr>
          <w:rFonts w:ascii="Museo Sans 300" w:hAnsi="Museo Sans 300"/>
          <w:sz w:val="20"/>
          <w:szCs w:val="20"/>
          <w:lang w:val="es-SV"/>
        </w:rPr>
        <w:t xml:space="preserve"> M-0446-CAU-22, en el cual solicitó que se le conceda prórroga para rendir el informe técnico requerido en el acuerdo </w:t>
      </w:r>
      <w:proofErr w:type="spellStart"/>
      <w:r w:rsidRPr="00C824AA">
        <w:rPr>
          <w:rFonts w:ascii="Museo Sans 300" w:hAnsi="Museo Sans 300"/>
          <w:sz w:val="20"/>
          <w:szCs w:val="20"/>
          <w:lang w:val="es-SV"/>
        </w:rPr>
        <w:t>N.°</w:t>
      </w:r>
      <w:proofErr w:type="spellEnd"/>
      <w:r w:rsidRPr="00C824AA">
        <w:rPr>
          <w:rFonts w:ascii="Museo Sans 300" w:hAnsi="Museo Sans 300"/>
          <w:sz w:val="20"/>
          <w:szCs w:val="20"/>
          <w:lang w:val="es-SV"/>
        </w:rPr>
        <w:t xml:space="preserve"> E-0673-2022-CAU, por la razón siguiente:</w:t>
      </w:r>
    </w:p>
    <w:p w14:paraId="10FB24F3" w14:textId="77777777" w:rsidR="00C824AA" w:rsidRPr="00C824AA" w:rsidRDefault="00C824AA" w:rsidP="00C824AA">
      <w:pPr>
        <w:pStyle w:val="Prrafodelista"/>
        <w:tabs>
          <w:tab w:val="left" w:pos="426"/>
        </w:tabs>
        <w:ind w:left="426"/>
        <w:jc w:val="both"/>
        <w:rPr>
          <w:rFonts w:ascii="Museo Sans 300" w:hAnsi="Museo Sans 300"/>
          <w:sz w:val="20"/>
          <w:szCs w:val="20"/>
          <w:lang w:val="es-SV"/>
        </w:rPr>
      </w:pPr>
    </w:p>
    <w:p w14:paraId="0E86BB08" w14:textId="77777777" w:rsidR="00C824AA" w:rsidRPr="00C824AA" w:rsidRDefault="00C824AA" w:rsidP="00C824AA">
      <w:pPr>
        <w:pStyle w:val="Prrafodelista"/>
        <w:tabs>
          <w:tab w:val="left" w:pos="426"/>
        </w:tabs>
        <w:jc w:val="both"/>
        <w:rPr>
          <w:rFonts w:ascii="Museo 300" w:hAnsi="Museo 300"/>
          <w:sz w:val="16"/>
          <w:szCs w:val="16"/>
          <w:lang w:val="es-SV"/>
        </w:rPr>
      </w:pPr>
      <w:r w:rsidRPr="00C824AA">
        <w:rPr>
          <w:rFonts w:ascii="Museo 300" w:hAnsi="Museo 300"/>
          <w:sz w:val="16"/>
          <w:szCs w:val="16"/>
          <w:lang w:val="es-SV"/>
        </w:rPr>
        <w:t>“[…] No se cuenta con la información suficiente para poder dictaminar sí en el suministro de referencia la condición que describe la empresa distribuidora afectó o no el correcto registro del consumo de energía eléctrica […]”</w:t>
      </w:r>
    </w:p>
    <w:p w14:paraId="6A3A2581" w14:textId="61C1CCB0" w:rsidR="0066034C" w:rsidRDefault="0066034C" w:rsidP="00C824AA">
      <w:pPr>
        <w:pStyle w:val="Prrafodelista"/>
        <w:tabs>
          <w:tab w:val="left" w:pos="426"/>
        </w:tabs>
        <w:ind w:left="426"/>
        <w:jc w:val="both"/>
        <w:rPr>
          <w:rFonts w:ascii="Museo Sans 300" w:hAnsi="Museo Sans 300"/>
          <w:sz w:val="20"/>
          <w:szCs w:val="20"/>
        </w:rPr>
      </w:pPr>
    </w:p>
    <w:p w14:paraId="3936C569" w14:textId="0F697A66" w:rsidR="0066034C" w:rsidRPr="0066034C" w:rsidRDefault="0066034C" w:rsidP="0066034C">
      <w:pPr>
        <w:pStyle w:val="Prrafodelista"/>
        <w:tabs>
          <w:tab w:val="left" w:pos="426"/>
        </w:tabs>
        <w:ind w:left="426"/>
        <w:jc w:val="both"/>
        <w:rPr>
          <w:rFonts w:ascii="Museo Sans 300" w:hAnsi="Museo Sans 300"/>
          <w:sz w:val="20"/>
          <w:szCs w:val="20"/>
        </w:rPr>
      </w:pPr>
      <w:r w:rsidRPr="0066034C">
        <w:rPr>
          <w:rFonts w:ascii="Museo Sans 300" w:hAnsi="Museo Sans 300"/>
          <w:sz w:val="20"/>
          <w:szCs w:val="20"/>
        </w:rPr>
        <w:t xml:space="preserve">Por medio del acuerdo </w:t>
      </w:r>
      <w:proofErr w:type="spellStart"/>
      <w:r w:rsidRPr="0066034C">
        <w:rPr>
          <w:rFonts w:ascii="Museo Sans 300" w:hAnsi="Museo Sans 300"/>
          <w:sz w:val="20"/>
          <w:szCs w:val="20"/>
        </w:rPr>
        <w:t>N.°</w:t>
      </w:r>
      <w:proofErr w:type="spellEnd"/>
      <w:r w:rsidRPr="0066034C">
        <w:rPr>
          <w:rFonts w:ascii="Museo Sans 300" w:hAnsi="Museo Sans 300"/>
          <w:sz w:val="20"/>
          <w:szCs w:val="20"/>
        </w:rPr>
        <w:t xml:space="preserve"> E-11</w:t>
      </w:r>
      <w:r w:rsidR="00C824AA">
        <w:rPr>
          <w:rFonts w:ascii="Museo Sans 300" w:hAnsi="Museo Sans 300"/>
          <w:sz w:val="20"/>
          <w:szCs w:val="20"/>
        </w:rPr>
        <w:t>19</w:t>
      </w:r>
      <w:r w:rsidRPr="0066034C">
        <w:rPr>
          <w:rFonts w:ascii="Museo Sans 300" w:hAnsi="Museo Sans 300"/>
          <w:sz w:val="20"/>
          <w:szCs w:val="20"/>
        </w:rPr>
        <w:t xml:space="preserve">-2022-CAU, de fecha </w:t>
      </w:r>
      <w:r w:rsidR="00C824AA">
        <w:rPr>
          <w:rFonts w:ascii="Museo Sans 300" w:hAnsi="Museo Sans 300"/>
          <w:sz w:val="20"/>
          <w:szCs w:val="20"/>
        </w:rPr>
        <w:t>tres</w:t>
      </w:r>
      <w:r w:rsidRPr="0066034C">
        <w:rPr>
          <w:rFonts w:ascii="Museo Sans 300" w:hAnsi="Museo Sans 300"/>
          <w:sz w:val="20"/>
          <w:szCs w:val="20"/>
        </w:rPr>
        <w:t xml:space="preserve"> de junio del presente año, se prorrogó el plazo para que el CAU rindiera el informe técnico requerido en el acuerdo </w:t>
      </w:r>
      <w:proofErr w:type="spellStart"/>
      <w:r w:rsidRPr="0066034C">
        <w:rPr>
          <w:rFonts w:ascii="Museo Sans 300" w:hAnsi="Museo Sans 300"/>
          <w:sz w:val="20"/>
          <w:szCs w:val="20"/>
        </w:rPr>
        <w:t>N.°</w:t>
      </w:r>
      <w:proofErr w:type="spellEnd"/>
      <w:r w:rsidRPr="0066034C">
        <w:rPr>
          <w:rFonts w:ascii="Museo Sans 300" w:hAnsi="Museo Sans 300"/>
          <w:sz w:val="20"/>
          <w:szCs w:val="20"/>
        </w:rPr>
        <w:t xml:space="preserve"> E-0</w:t>
      </w:r>
      <w:r w:rsidR="00C824AA">
        <w:rPr>
          <w:rFonts w:ascii="Museo Sans 300" w:hAnsi="Museo Sans 300"/>
          <w:sz w:val="20"/>
          <w:szCs w:val="20"/>
        </w:rPr>
        <w:t>673</w:t>
      </w:r>
      <w:r w:rsidRPr="0066034C">
        <w:rPr>
          <w:rFonts w:ascii="Museo Sans 300" w:hAnsi="Museo Sans 300"/>
          <w:sz w:val="20"/>
          <w:szCs w:val="20"/>
        </w:rPr>
        <w:t>-2022-CAU.</w:t>
      </w:r>
    </w:p>
    <w:p w14:paraId="5D94614C" w14:textId="77777777" w:rsidR="00C824AA" w:rsidRDefault="00C824AA" w:rsidP="0066034C">
      <w:pPr>
        <w:pStyle w:val="Prrafodelista"/>
        <w:tabs>
          <w:tab w:val="left" w:pos="426"/>
        </w:tabs>
        <w:ind w:left="426"/>
        <w:jc w:val="both"/>
        <w:rPr>
          <w:rFonts w:ascii="Museo Sans 300" w:hAnsi="Museo Sans 300"/>
          <w:sz w:val="20"/>
          <w:szCs w:val="20"/>
        </w:rPr>
      </w:pPr>
    </w:p>
    <w:p w14:paraId="05402F61" w14:textId="573B66DA" w:rsidR="0066034C" w:rsidRPr="0066034C" w:rsidRDefault="0066034C" w:rsidP="0066034C">
      <w:pPr>
        <w:pStyle w:val="Prrafodelista"/>
        <w:tabs>
          <w:tab w:val="left" w:pos="426"/>
        </w:tabs>
        <w:ind w:left="426"/>
        <w:jc w:val="both"/>
        <w:rPr>
          <w:rFonts w:ascii="Museo Sans 300" w:hAnsi="Museo Sans 300"/>
          <w:sz w:val="20"/>
          <w:szCs w:val="20"/>
        </w:rPr>
      </w:pPr>
      <w:r w:rsidRPr="0066034C">
        <w:rPr>
          <w:rFonts w:ascii="Museo Sans 300" w:hAnsi="Museo Sans 300"/>
          <w:sz w:val="20"/>
          <w:szCs w:val="20"/>
        </w:rPr>
        <w:t xml:space="preserve">El referido acuerdo fue notificado a las partes el día </w:t>
      </w:r>
      <w:r w:rsidR="00C824AA">
        <w:rPr>
          <w:rFonts w:ascii="Museo Sans 300" w:hAnsi="Museo Sans 300"/>
          <w:sz w:val="20"/>
          <w:szCs w:val="20"/>
        </w:rPr>
        <w:t>ocho</w:t>
      </w:r>
      <w:r w:rsidRPr="0066034C">
        <w:rPr>
          <w:rFonts w:ascii="Museo Sans 300" w:hAnsi="Museo Sans 300"/>
          <w:sz w:val="20"/>
          <w:szCs w:val="20"/>
        </w:rPr>
        <w:t xml:space="preserve"> del mismo mes y año.</w:t>
      </w:r>
    </w:p>
    <w:p w14:paraId="518EFD5B" w14:textId="0A6654BD" w:rsidR="00B50AA0" w:rsidRDefault="00B50AA0" w:rsidP="0066034C">
      <w:pPr>
        <w:pStyle w:val="Prrafodelista"/>
        <w:tabs>
          <w:tab w:val="left" w:pos="426"/>
        </w:tabs>
        <w:ind w:left="426"/>
        <w:jc w:val="both"/>
        <w:rPr>
          <w:rFonts w:ascii="Museo Sans 300" w:hAnsi="Museo Sans 300"/>
          <w:sz w:val="20"/>
          <w:szCs w:val="20"/>
        </w:rPr>
      </w:pPr>
    </w:p>
    <w:p w14:paraId="7067EC89" w14:textId="4B25F4DD"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E93CAB" w:rsidRPr="70478C62">
        <w:rPr>
          <w:rFonts w:ascii="Museo Sans 300" w:hAnsi="Museo Sans 300"/>
          <w:sz w:val="20"/>
          <w:szCs w:val="20"/>
        </w:rPr>
        <w:t xml:space="preserve">fecha </w:t>
      </w:r>
      <w:r w:rsidR="00E93CAB">
        <w:rPr>
          <w:rFonts w:ascii="Museo Sans 300" w:hAnsi="Museo Sans 300"/>
          <w:sz w:val="20"/>
          <w:szCs w:val="20"/>
        </w:rPr>
        <w:t xml:space="preserve">dieciséis </w:t>
      </w:r>
      <w:r w:rsidR="00D07753">
        <w:rPr>
          <w:rFonts w:ascii="Museo Sans 300" w:hAnsi="Museo Sans 300"/>
          <w:sz w:val="20"/>
          <w:szCs w:val="20"/>
        </w:rPr>
        <w:t>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FD56E8">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E90BDD9" w:rsidR="002438CF" w:rsidRDefault="002438CF" w:rsidP="00600E08">
      <w:pPr>
        <w:pStyle w:val="Prrafodelista"/>
        <w:tabs>
          <w:tab w:val="left" w:pos="426"/>
        </w:tabs>
        <w:ind w:left="426"/>
        <w:jc w:val="both"/>
        <w:rPr>
          <w:rFonts w:ascii="Museo Sans 300" w:hAnsi="Museo Sans 300"/>
          <w:sz w:val="20"/>
          <w:szCs w:val="20"/>
          <w:lang w:val="es-SV"/>
        </w:rPr>
      </w:pPr>
    </w:p>
    <w:p w14:paraId="31CFE8BB" w14:textId="77777777" w:rsidR="00E93CAB" w:rsidRDefault="00E93CAB" w:rsidP="00600E08">
      <w:pPr>
        <w:pStyle w:val="Prrafodelista"/>
        <w:tabs>
          <w:tab w:val="left" w:pos="426"/>
        </w:tabs>
        <w:ind w:left="426"/>
        <w:jc w:val="both"/>
        <w:rPr>
          <w:rFonts w:ascii="Museo Sans 300" w:hAnsi="Museo Sans 300"/>
          <w:sz w:val="20"/>
          <w:szCs w:val="20"/>
          <w:lang w:val="es-SV"/>
        </w:rPr>
      </w:pPr>
    </w:p>
    <w:p w14:paraId="4E239EA2" w14:textId="4789917B" w:rsidR="002438CF" w:rsidRDefault="002438CF"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7AFE92BC" w14:textId="77777777" w:rsidR="00E150FC" w:rsidRDefault="00E150FC" w:rsidP="007D65C8">
      <w:pPr>
        <w:spacing w:after="0" w:line="240" w:lineRule="auto"/>
        <w:ind w:left="426"/>
        <w:jc w:val="both"/>
        <w:rPr>
          <w:rFonts w:ascii="Museo Sans 300" w:hAnsi="Museo Sans 300"/>
          <w:sz w:val="20"/>
          <w:szCs w:val="20"/>
          <w:u w:val="single"/>
        </w:rPr>
      </w:pPr>
      <w:bookmarkStart w:id="0" w:name="_Hlk78192968"/>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91F7337" w14:textId="6C59405C" w:rsidR="00EE5885" w:rsidRDefault="007B6E8E" w:rsidP="00EE5885">
      <w:pPr>
        <w:suppressAutoHyphens w:val="0"/>
        <w:autoSpaceDN/>
        <w:spacing w:after="200"/>
        <w:ind w:left="708" w:right="708" w:firstLine="1"/>
        <w:jc w:val="both"/>
        <w:textAlignment w:val="auto"/>
        <w:rPr>
          <w:rFonts w:ascii="Museo 300"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EE5885" w:rsidRPr="00EE5885">
        <w:rPr>
          <w:rFonts w:ascii="Museo 300" w:hAnsi="Museo 300" w:cs="Segoe UI"/>
          <w:sz w:val="16"/>
          <w:szCs w:val="16"/>
          <w:lang w:val="es-ES" w:eastAsia="es-SV"/>
        </w:rPr>
        <w:t xml:space="preserve">Conforme con la información que fue provista por la sociedad EEO, se han extraído las siguientes fotografías mediante las cuales se observa la condición encontrada </w:t>
      </w:r>
      <w:r w:rsidR="00EE5885" w:rsidRPr="00EE5885" w:rsidDel="00CB3C5C">
        <w:rPr>
          <w:rFonts w:ascii="Museo 300" w:hAnsi="Museo 300" w:cs="Segoe UI"/>
          <w:sz w:val="16"/>
          <w:szCs w:val="16"/>
          <w:lang w:val="es-ES" w:eastAsia="es-SV"/>
        </w:rPr>
        <w:t xml:space="preserve">en </w:t>
      </w:r>
      <w:r w:rsidR="00EE5885" w:rsidRPr="00EE5885">
        <w:rPr>
          <w:rFonts w:ascii="Museo 300" w:hAnsi="Museo 300" w:cs="Segoe UI"/>
          <w:sz w:val="16"/>
          <w:szCs w:val="16"/>
          <w:lang w:val="es-ES" w:eastAsia="es-SV"/>
        </w:rPr>
        <w:t>fecha 14 de septiembre de 2021, detallando una supuesta condición irregular, consistente en una línea directa a 240 voltios, conectada desde la acometida del servicio eléctrico, con la finalidad de impedir el correcto registro de la energía consumida en el suministro.</w:t>
      </w:r>
    </w:p>
    <w:p w14:paraId="54F4537C" w14:textId="77777777" w:rsidR="00EE5885" w:rsidRPr="00EE5885" w:rsidRDefault="00EE5885" w:rsidP="00EE588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Con relación a las fotografías presentadas por EEO, el CAU hace las siguientes valoraciones:</w:t>
      </w:r>
    </w:p>
    <w:p w14:paraId="3C33B14F" w14:textId="77777777" w:rsidR="00EE5885" w:rsidRPr="00EE5885" w:rsidRDefault="00EE5885" w:rsidP="00EE588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 xml:space="preserve">En las fotografías </w:t>
      </w:r>
      <w:proofErr w:type="spellStart"/>
      <w:r w:rsidRPr="00EE5885">
        <w:rPr>
          <w:rFonts w:ascii="Museo 300" w:eastAsia="Times New Roman" w:hAnsi="Museo 300" w:cs="Segoe UI"/>
          <w:sz w:val="16"/>
          <w:szCs w:val="16"/>
          <w:lang w:val="es-ES" w:eastAsia="es-SV"/>
        </w:rPr>
        <w:t>n.°</w:t>
      </w:r>
      <w:proofErr w:type="spellEnd"/>
      <w:r w:rsidRPr="00EE5885">
        <w:rPr>
          <w:rFonts w:ascii="Museo 300" w:eastAsia="Times New Roman" w:hAnsi="Museo 300" w:cs="Segoe UI"/>
          <w:sz w:val="16"/>
          <w:szCs w:val="16"/>
          <w:lang w:val="es-ES" w:eastAsia="es-SV"/>
        </w:rPr>
        <w:t xml:space="preserve"> 8 y 9, la distribuidora señala la existencia de una línea que sale de la caja térmica (conductor color blanco), y que era utilizada para alimentar otra carga de la vivienda; sin embargo, la distribuidora no demuestra con esas fotografías la relación que tiene ese conductor con la línea directa mostrada en las fotografías 5 y 6.</w:t>
      </w:r>
    </w:p>
    <w:p w14:paraId="262607CE" w14:textId="77777777" w:rsidR="00EE5885" w:rsidRPr="00EE5885" w:rsidRDefault="00EE5885" w:rsidP="00EE588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 xml:space="preserve">Además, EEO no presentó evidencias del punto de unión de la línea antes citada con la línea conectada de forma directa, ni fotografías de tomas de lectura de corriente que indiquen que existía carga conectada en la línea mostrada en las fotografías 8 y 9. </w:t>
      </w:r>
    </w:p>
    <w:p w14:paraId="1C063717" w14:textId="77777777" w:rsidR="00EE5885" w:rsidRPr="00EE5885" w:rsidRDefault="00EE5885" w:rsidP="00EE588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Es preciso indicar que, EEO siendo la parta acusadora tiene el peso y la obligación de recabar las suficientes pruebas para sustentar el cobro que pretende efectuar al suministro del usuario final, tal y como lo indica el artículo 7 de lo establecido en los Términos y Condiciones Generales al Consumidor Final, del Pliego Tarifario del año 2021. Lo anterior es importante recalcarlo, ya que la labor de la SIGET en la investigación realizada de forma posterior al hallazgo de la condición irregular no es demostrar la existencia de esta.</w:t>
      </w:r>
    </w:p>
    <w:p w14:paraId="357C2B3F" w14:textId="77777777" w:rsidR="00EE5885" w:rsidRPr="00EE5885" w:rsidRDefault="00EE5885" w:rsidP="00EE588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 xml:space="preserve">El momento idóneo que tiene la distribuidora para recabar toda la información para demostrar un incumplimiento contractual de parte del usuario final se da cuando la distribuidora realiza sus visitas de campo. </w:t>
      </w:r>
    </w:p>
    <w:p w14:paraId="7793EB12" w14:textId="77777777" w:rsidR="00EE5885" w:rsidRPr="00EE5885" w:rsidRDefault="00EE5885" w:rsidP="00EE5885">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De las pruebas presentadas relacionadas a la condición detectada por EEO en fecha 14 de septiembre de 2021, se puede determinar lo siguiente:</w:t>
      </w:r>
    </w:p>
    <w:p w14:paraId="313ED3F2" w14:textId="456B4880" w:rsidR="00EE5885" w:rsidRDefault="00EE5885" w:rsidP="00E93CAB">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La distribuidora ha mostrado fotografías con las que se demuestra que existió una conexión irregular, consistente en una línea directa a 240 voltios conectada en la acometida del suministro antes de medición, con la finalidad de impedir el correcto registro de la energía consumida en el servicio en análisis.</w:t>
      </w:r>
    </w:p>
    <w:p w14:paraId="49BB3FF9" w14:textId="65918BF9" w:rsidR="00EE5885" w:rsidRPr="00EE5885" w:rsidRDefault="00EE5885" w:rsidP="00E93CAB">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 xml:space="preserve">El personal de EEO realizó medición de corrientes en la línea directa bajo análisis durante la inspección técnica que resultaron de 15.95 amperios para la fase “A” y 17.75 amperios para la fase “B”. </w:t>
      </w:r>
    </w:p>
    <w:p w14:paraId="3FC94099" w14:textId="5973B573" w:rsidR="00EE5885" w:rsidRDefault="00EE5885" w:rsidP="00E93CAB">
      <w:pPr>
        <w:numPr>
          <w:ilvl w:val="0"/>
          <w:numId w:val="8"/>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EE5885">
        <w:rPr>
          <w:rFonts w:ascii="Museo 300" w:eastAsia="Times New Roman" w:hAnsi="Museo 300" w:cs="Segoe UI"/>
          <w:sz w:val="16"/>
          <w:szCs w:val="16"/>
          <w:lang w:val="es-ES" w:eastAsia="es-SV"/>
        </w:rPr>
        <w:t xml:space="preserve">En la resolución de la orden de inspección de suministro # 20173255, personal de EEO determinó que la línea directa energizaba un equipo de aire acondicionado. Y </w:t>
      </w:r>
      <w:proofErr w:type="gramStart"/>
      <w:r w:rsidRPr="00EE5885">
        <w:rPr>
          <w:rFonts w:ascii="Museo 300" w:eastAsia="Times New Roman" w:hAnsi="Museo 300" w:cs="Segoe UI"/>
          <w:sz w:val="16"/>
          <w:szCs w:val="16"/>
          <w:lang w:val="es-ES" w:eastAsia="es-SV"/>
        </w:rPr>
        <w:t>que</w:t>
      </w:r>
      <w:proofErr w:type="gramEnd"/>
      <w:r w:rsidRPr="00EE5885">
        <w:rPr>
          <w:rFonts w:ascii="Museo 300" w:eastAsia="Times New Roman" w:hAnsi="Museo 300" w:cs="Segoe UI"/>
          <w:sz w:val="16"/>
          <w:szCs w:val="16"/>
          <w:lang w:val="es-ES" w:eastAsia="es-SV"/>
        </w:rPr>
        <w:t xml:space="preserve"> además, una línea que sale de la caja térmica hacia la vivienda también estaba conectada a la citada línea; pero como se mencionó anteriormente EEO no presentó evidencia que sustente la última aseveración</w:t>
      </w:r>
      <w:r>
        <w:rPr>
          <w:rFonts w:ascii="Museo 300" w:eastAsia="Times New Roman" w:hAnsi="Museo 300" w:cs="Segoe UI"/>
          <w:sz w:val="16"/>
          <w:szCs w:val="16"/>
          <w:lang w:val="es-ES" w:eastAsia="es-SV"/>
        </w:rPr>
        <w:t xml:space="preserve"> (…). </w:t>
      </w:r>
    </w:p>
    <w:p w14:paraId="4704DEDC" w14:textId="69A420AA" w:rsidR="009C3102" w:rsidRPr="00EE5885" w:rsidRDefault="009C3102" w:rsidP="009C3102">
      <w:pPr>
        <w:suppressAutoHyphens w:val="0"/>
        <w:autoSpaceDN/>
        <w:spacing w:after="200" w:line="240" w:lineRule="auto"/>
        <w:ind w:left="709" w:right="708"/>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En virtud de lo anterior, se determina, con base en la evidencia presentada por las partes y recabada durante el proceso investigativo que, en el suministro en referencia existió una condición irregular debido a una línea directa a 240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w:t>
      </w:r>
      <w:r>
        <w:rPr>
          <w:rFonts w:ascii="Museo 300" w:eastAsia="Times New Roman" w:hAnsi="Museo 300" w:cs="Segoe UI"/>
          <w:sz w:val="16"/>
          <w:szCs w:val="16"/>
          <w:lang w:val="es-ES" w:eastAsia="es-SV"/>
        </w:rPr>
        <w:t xml:space="preserve"> (…).</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49B3E44A" w14:textId="07225B28" w:rsidR="009C3102" w:rsidRPr="009C3102" w:rsidRDefault="00C85B37" w:rsidP="009C310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r w:rsidR="009C3102">
        <w:rPr>
          <w:rFonts w:ascii="Museo 300" w:eastAsia="Times New Roman" w:hAnsi="Museo 300" w:cs="Segoe UI"/>
          <w:sz w:val="16"/>
          <w:szCs w:val="16"/>
          <w:lang w:val="es-ES" w:eastAsia="es-SV"/>
        </w:rPr>
        <w:t xml:space="preserve"> </w:t>
      </w:r>
      <w:r w:rsidR="009C3102" w:rsidRPr="009C3102">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1D2CE604" w14:textId="77777777" w:rsidR="009C3102" w:rsidRPr="009C3102" w:rsidRDefault="009C3102" w:rsidP="009C310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38EE947" w14:textId="77777777" w:rsidR="009C3102" w:rsidRPr="009C3102" w:rsidRDefault="009C3102" w:rsidP="009C310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lastRenderedPageBreak/>
        <w:t>Bajo el contexto anterior, a partir de la información a la que se ha tenido acceso en la presente investigación, se plantean las siguientes valoraciones con respecto al método a utilizar por el CAU para el cálculo de la ENR.</w:t>
      </w:r>
    </w:p>
    <w:p w14:paraId="6C980A94" w14:textId="77777777" w:rsidR="009C3102" w:rsidRPr="009C3102" w:rsidRDefault="009C3102" w:rsidP="009C3102">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 xml:space="preserve">Se utilizará el método de carga no medida o registrada considerado en el literal c) del artículo 5.2 del Procedimiento contenido en el acuerdo </w:t>
      </w:r>
      <w:proofErr w:type="spellStart"/>
      <w:r w:rsidRPr="009C3102">
        <w:rPr>
          <w:rFonts w:ascii="Museo 300" w:eastAsia="Times New Roman" w:hAnsi="Museo 300" w:cs="Segoe UI"/>
          <w:sz w:val="16"/>
          <w:szCs w:val="16"/>
          <w:lang w:val="es-ES" w:eastAsia="es-SV"/>
        </w:rPr>
        <w:t>N.°</w:t>
      </w:r>
      <w:proofErr w:type="spellEnd"/>
      <w:r w:rsidRPr="009C3102">
        <w:rPr>
          <w:rFonts w:ascii="Museo 300" w:eastAsia="Times New Roman" w:hAnsi="Museo 300" w:cs="Segoe UI"/>
          <w:sz w:val="16"/>
          <w:szCs w:val="16"/>
          <w:lang w:val="es-ES" w:eastAsia="es-SV"/>
        </w:rPr>
        <w:t xml:space="preserve"> 283-E-2011, tomando como base la potencia máxima nominal (según dato de placa) por un valor de 1,230 Watts del equipo de aire acondicionado que era alimentado por la línea directa bajo análisis. </w:t>
      </w:r>
    </w:p>
    <w:p w14:paraId="256C913E" w14:textId="77777777" w:rsidR="009C3102" w:rsidRPr="009C3102" w:rsidRDefault="009C3102" w:rsidP="009C3102">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 xml:space="preserve">El CAU establece 8 horas de uso diario para un equipo de aire acondicionado, tal como se muestra en la tabla </w:t>
      </w:r>
      <w:proofErr w:type="spellStart"/>
      <w:r w:rsidRPr="009C3102">
        <w:rPr>
          <w:rFonts w:ascii="Museo 300" w:eastAsia="Times New Roman" w:hAnsi="Museo 300" w:cs="Segoe UI"/>
          <w:sz w:val="16"/>
          <w:szCs w:val="16"/>
          <w:lang w:val="es-ES" w:eastAsia="es-SV"/>
        </w:rPr>
        <w:t>n.°</w:t>
      </w:r>
      <w:proofErr w:type="spellEnd"/>
      <w:r w:rsidRPr="009C3102">
        <w:rPr>
          <w:rFonts w:ascii="Museo 300" w:eastAsia="Times New Roman" w:hAnsi="Museo 300" w:cs="Segoe UI"/>
          <w:sz w:val="16"/>
          <w:szCs w:val="16"/>
          <w:lang w:val="es-ES" w:eastAsia="es-SV"/>
        </w:rPr>
        <w:t xml:space="preserve"> 1.</w:t>
      </w:r>
    </w:p>
    <w:p w14:paraId="5C18A2E7" w14:textId="72312EB1" w:rsidR="0091721A" w:rsidRDefault="0091721A" w:rsidP="009C3102">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6FA6732B" w14:textId="77777777" w:rsidR="009C3102" w:rsidRPr="009C3102" w:rsidRDefault="009C3102" w:rsidP="009C3102">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De tal manera que se utilizará el valor promedio determinado por el CAU tomando como base la potencia nominal del equipo de aire acondicionado, por un valor de 295 kWh/mensuales, como base de la energía a recuperar.</w:t>
      </w:r>
    </w:p>
    <w:p w14:paraId="2B88E032" w14:textId="77777777" w:rsidR="009C3102" w:rsidRPr="009C3102" w:rsidRDefault="009C3102" w:rsidP="009C3102">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El período retroactivo de recuperación corresponde a 180 días comprendidos entre el 18 de marzo al 14 de septiembre de 2021, fecha en que se normalizó el suministro.</w:t>
      </w:r>
    </w:p>
    <w:p w14:paraId="0ABA7ED5" w14:textId="51F9F44D" w:rsidR="0091721A" w:rsidRPr="0091721A" w:rsidRDefault="009C3102" w:rsidP="009C3102">
      <w:pPr>
        <w:suppressAutoHyphens w:val="0"/>
        <w:autoSpaceDN/>
        <w:spacing w:after="200" w:line="240" w:lineRule="auto"/>
        <w:ind w:left="721" w:right="708"/>
        <w:jc w:val="both"/>
        <w:textAlignment w:val="auto"/>
        <w:rPr>
          <w:rFonts w:ascii="Museo 300" w:eastAsia="Times New Roman" w:hAnsi="Museo 300" w:cs="Segoe UI"/>
          <w:sz w:val="16"/>
          <w:szCs w:val="16"/>
          <w:lang w:val="es-ES" w:eastAsia="es-SV"/>
        </w:rPr>
      </w:pPr>
      <w:r w:rsidRPr="009C3102">
        <w:rPr>
          <w:rFonts w:ascii="Museo 300" w:eastAsia="Times New Roman" w:hAnsi="Museo 300" w:cs="Segoe UI"/>
          <w:sz w:val="16"/>
          <w:szCs w:val="16"/>
          <w:lang w:val="es-ES" w:eastAsia="es-SV"/>
        </w:rPr>
        <w:t>Con el valor de energía estimada que es consumida mensualmente y períodos arriba señalados, el CAU ha establecido que el monto de la ENR máximo al que tiene derecho la sociedad EEO a recuperar corresponde a 1,770 kWh, equivalente a la cantidad de cuatrocientos diecisiete 90/100 dólares de los Estados Unidos de América (USD 417.90)</w:t>
      </w:r>
      <w:r w:rsidRPr="009C3102">
        <w:rPr>
          <w:rFonts w:ascii="Museo 300" w:eastAsia="Times New Roman" w:hAnsi="Museo 300" w:cs="Segoe UI"/>
          <w:b/>
          <w:bCs/>
          <w:sz w:val="16"/>
          <w:szCs w:val="16"/>
          <w:lang w:val="es-ES" w:eastAsia="es-SV"/>
        </w:rPr>
        <w:t xml:space="preserve"> </w:t>
      </w:r>
      <w:r w:rsidRPr="009C3102">
        <w:rPr>
          <w:rFonts w:ascii="Museo 300" w:eastAsia="Times New Roman" w:hAnsi="Museo 300" w:cs="Segoe UI"/>
          <w:sz w:val="16"/>
          <w:szCs w:val="16"/>
          <w:lang w:val="es-ES" w:eastAsia="es-SV"/>
        </w:rPr>
        <w:t>IVA incluido</w:t>
      </w:r>
      <w:r w:rsidR="0091721A">
        <w:rPr>
          <w:rFonts w:ascii="Museo 300" w:eastAsia="Times New Roman" w:hAnsi="Museo 300" w:cs="Segoe UI"/>
          <w:sz w:val="16"/>
          <w:szCs w:val="16"/>
          <w:lang w:val="es-ES" w:eastAsia="es-SV"/>
        </w:rPr>
        <w:t xml:space="preserve"> (…).</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8F1FC4F" w14:textId="71AD0900" w:rsidR="009C3102" w:rsidRPr="009C3102" w:rsidRDefault="00B06CB3" w:rsidP="009C3102">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387CD9">
        <w:rPr>
          <w:rFonts w:ascii="Museo 300" w:hAnsi="Museo 300" w:cs="Segoe UI"/>
          <w:color w:val="000000"/>
          <w:sz w:val="16"/>
          <w:szCs w:val="16"/>
          <w:shd w:val="clear" w:color="auto" w:fill="FFFFFF"/>
        </w:rPr>
        <w:t>El.</w:t>
      </w:r>
      <w:r w:rsidR="0091721A">
        <w:rPr>
          <w:rFonts w:ascii="Museo 300" w:hAnsi="Museo 300" w:cs="Segoe UI"/>
          <w:color w:val="000000"/>
          <w:sz w:val="16"/>
          <w:szCs w:val="16"/>
          <w:shd w:val="clear" w:color="auto" w:fill="FFFFFF"/>
        </w:rPr>
        <w:t xml:space="preserve"> </w:t>
      </w:r>
      <w:r w:rsidR="009C3102" w:rsidRPr="009C3102">
        <w:rPr>
          <w:rFonts w:ascii="Museo 300" w:hAnsi="Museo 300" w:cs="Segoe UI"/>
          <w:color w:val="000000"/>
          <w:sz w:val="16"/>
          <w:szCs w:val="16"/>
          <w:shd w:val="clear" w:color="auto" w:fill="FFFFFF"/>
        </w:rPr>
        <w:t xml:space="preserve">CAU determina con base en el análisis efectuado a las pruebas presentadas por las partes involucradas, que existió una condición irregular en el suministro con NIC </w:t>
      </w:r>
      <w:r w:rsidR="00C66E1D">
        <w:rPr>
          <w:rFonts w:ascii="Museo 300" w:hAnsi="Museo 300" w:cs="Segoe UI"/>
          <w:color w:val="000000"/>
          <w:sz w:val="16"/>
          <w:szCs w:val="16"/>
          <w:shd w:val="clear" w:color="auto" w:fill="FFFFFF"/>
        </w:rPr>
        <w:t>XXX</w:t>
      </w:r>
      <w:r w:rsidR="009C3102" w:rsidRPr="009C3102">
        <w:rPr>
          <w:rFonts w:ascii="Museo 300" w:hAnsi="Museo 300" w:cs="Segoe UI"/>
          <w:color w:val="000000"/>
          <w:sz w:val="16"/>
          <w:szCs w:val="16"/>
          <w:shd w:val="clear" w:color="auto" w:fill="FFFFFF"/>
        </w:rPr>
        <w:t xml:space="preserve"> consistente en una línea directa a 240 voltios conectada desde la acometida del servicio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0E586AE7" w14:textId="7ACDC52B" w:rsidR="009C3102" w:rsidRPr="009C3102" w:rsidRDefault="009C3102" w:rsidP="009C3102">
      <w:pPr>
        <w:pStyle w:val="Prrafodelista"/>
        <w:numPr>
          <w:ilvl w:val="0"/>
          <w:numId w:val="9"/>
        </w:numPr>
        <w:spacing w:after="200"/>
        <w:ind w:right="708"/>
        <w:jc w:val="both"/>
        <w:rPr>
          <w:rFonts w:ascii="Museo 300" w:hAnsi="Museo 300" w:cs="Segoe UI"/>
          <w:color w:val="000000"/>
          <w:sz w:val="16"/>
          <w:szCs w:val="16"/>
          <w:shd w:val="clear" w:color="auto" w:fill="FFFFFF"/>
        </w:rPr>
      </w:pPr>
      <w:r w:rsidRPr="009C3102">
        <w:rPr>
          <w:rFonts w:ascii="Museo 300" w:hAnsi="Museo 300" w:cs="Segoe UI"/>
          <w:color w:val="000000"/>
          <w:sz w:val="16"/>
          <w:szCs w:val="16"/>
          <w:shd w:val="clear" w:color="auto" w:fill="FFFFFF"/>
        </w:rPr>
        <w:t>Conforme con el análisis efectuado en el presente informe, se establece que la cantidad de dos mil ciento noventa 71/100 dólares de los Estados Unidos de América (USD 2,190.71) IVA incluido, cobrados por la sociedad EEO en concepto de ENR en el suministro, debe de rectificarse.</w:t>
      </w:r>
    </w:p>
    <w:p w14:paraId="4BAB16C4" w14:textId="21A31B51" w:rsidR="00562498" w:rsidRPr="009C3102" w:rsidRDefault="009C3102" w:rsidP="009C3102">
      <w:pPr>
        <w:pStyle w:val="Prrafodelista"/>
        <w:numPr>
          <w:ilvl w:val="0"/>
          <w:numId w:val="9"/>
        </w:numPr>
        <w:spacing w:after="200"/>
        <w:ind w:right="708"/>
        <w:jc w:val="both"/>
        <w:rPr>
          <w:rFonts w:ascii="Museo 300" w:hAnsi="Museo 300" w:cs="Segoe UI"/>
          <w:color w:val="000000"/>
          <w:sz w:val="16"/>
          <w:szCs w:val="16"/>
          <w:shd w:val="clear" w:color="auto" w:fill="FFFFFF"/>
        </w:rPr>
      </w:pPr>
      <w:r w:rsidRPr="009C3102">
        <w:rPr>
          <w:rFonts w:ascii="Museo 300" w:hAnsi="Museo 300" w:cs="Segoe UI"/>
          <w:color w:val="000000"/>
          <w:sz w:val="16"/>
          <w:szCs w:val="16"/>
          <w:shd w:val="clear" w:color="auto" w:fill="FFFFFF"/>
        </w:rPr>
        <w:t>Se establece que el monto a recuperar por parte de la sociedad EEO en concepto de energía no registrada, asciende a la cantidad de cuatrocientos diecisiete 90/100 dólares de los Estados Unidos de América (USD 417.90)</w:t>
      </w:r>
      <w:r w:rsidRPr="009C3102">
        <w:rPr>
          <w:rFonts w:ascii="Museo 300" w:hAnsi="Museo 300" w:cs="Segoe UI"/>
          <w:b/>
          <w:bCs/>
          <w:color w:val="000000"/>
          <w:sz w:val="16"/>
          <w:szCs w:val="16"/>
          <w:shd w:val="clear" w:color="auto" w:fill="FFFFFF"/>
        </w:rPr>
        <w:t xml:space="preserve"> </w:t>
      </w:r>
      <w:r w:rsidRPr="009C3102">
        <w:rPr>
          <w:rFonts w:ascii="Museo 300" w:hAnsi="Museo 300" w:cs="Segoe UI"/>
          <w:color w:val="000000"/>
          <w:sz w:val="16"/>
          <w:szCs w:val="16"/>
          <w:shd w:val="clear" w:color="auto" w:fill="FFFFFF"/>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9C3102">
        <w:rPr>
          <w:rFonts w:ascii="Museo 300" w:eastAsia="Arial" w:hAnsi="Museo 300"/>
          <w:color w:val="000000" w:themeColor="text1"/>
          <w:sz w:val="16"/>
          <w:szCs w:val="16"/>
        </w:rPr>
        <w:t>[…]</w:t>
      </w:r>
      <w:r w:rsidR="007B6E8E" w:rsidRPr="009C3102">
        <w:rPr>
          <w:rFonts w:ascii="Museo 300" w:eastAsia="Arial" w:hAnsi="Museo 300"/>
          <w:color w:val="000000" w:themeColor="text1"/>
          <w:sz w:val="16"/>
          <w:szCs w:val="16"/>
        </w:rPr>
        <w:t>”</w:t>
      </w:r>
      <w:r>
        <w:rPr>
          <w:rFonts w:ascii="Museo 300" w:eastAsia="Arial" w:hAnsi="Museo 300"/>
          <w:color w:val="000000" w:themeColor="text1"/>
          <w:sz w:val="16"/>
          <w:szCs w:val="16"/>
        </w:rPr>
        <w:t>.</w:t>
      </w:r>
    </w:p>
    <w:p w14:paraId="095BAA53" w14:textId="2F62F4A9" w:rsidR="009C3102" w:rsidRDefault="009C3102" w:rsidP="009C3102">
      <w:pPr>
        <w:spacing w:after="200"/>
        <w:ind w:right="708"/>
        <w:rPr>
          <w:rFonts w:ascii="Museo 300" w:hAnsi="Museo 300" w:cs="Segoe UI"/>
          <w:color w:val="000000"/>
          <w:sz w:val="16"/>
          <w:szCs w:val="16"/>
          <w:shd w:val="clear" w:color="auto" w:fill="FFFFFF"/>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2D372F0"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387CD9">
        <w:rPr>
          <w:rFonts w:ascii="Museo Sans 300" w:hAnsi="Museo Sans 300"/>
          <w:sz w:val="20"/>
          <w:szCs w:val="20"/>
          <w:lang w:val="es-SV"/>
        </w:rPr>
        <w:t>1</w:t>
      </w:r>
      <w:r w:rsidR="00C824AA">
        <w:rPr>
          <w:rFonts w:ascii="Museo Sans 300" w:hAnsi="Museo Sans 300"/>
          <w:sz w:val="20"/>
          <w:szCs w:val="20"/>
          <w:lang w:val="es-SV"/>
        </w:rPr>
        <w:t>325</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824AA">
        <w:rPr>
          <w:rFonts w:ascii="Museo Sans 300" w:hAnsi="Museo Sans 300"/>
          <w:sz w:val="20"/>
          <w:szCs w:val="20"/>
          <w:lang w:val="es-SV"/>
        </w:rPr>
        <w:t>veintiocho</w:t>
      </w:r>
      <w:r w:rsidR="00387CD9">
        <w:rPr>
          <w:rFonts w:ascii="Museo Sans 300" w:hAnsi="Museo Sans 300"/>
          <w:sz w:val="20"/>
          <w:szCs w:val="20"/>
          <w:lang w:val="es-SV"/>
        </w:rPr>
        <w:t xml:space="preserve"> de </w:t>
      </w:r>
      <w:r w:rsidR="00C824AA">
        <w:rPr>
          <w:rFonts w:ascii="Museo Sans 300" w:hAnsi="Museo Sans 300"/>
          <w:sz w:val="20"/>
          <w:szCs w:val="20"/>
          <w:lang w:val="es-SV"/>
        </w:rPr>
        <w:t>junio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C72032">
        <w:rPr>
          <w:rFonts w:ascii="Museo Sans 300" w:hAnsi="Museo Sans 300"/>
          <w:sz w:val="20"/>
          <w:szCs w:val="20"/>
          <w:lang w:val="es-SV"/>
        </w:rPr>
        <w:t>XXX</w:t>
      </w:r>
      <w:r w:rsidR="00C824AA">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226447BE"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097D10">
        <w:rPr>
          <w:rFonts w:ascii="Museo Sans 300" w:hAnsi="Museo Sans 300"/>
          <w:sz w:val="20"/>
          <w:szCs w:val="20"/>
        </w:rPr>
        <w:t xml:space="preserve">s partes intervinientes el día </w:t>
      </w:r>
      <w:r w:rsidR="00A44B0D">
        <w:rPr>
          <w:rFonts w:ascii="Museo Sans 300" w:hAnsi="Museo Sans 300"/>
          <w:sz w:val="20"/>
          <w:szCs w:val="20"/>
        </w:rPr>
        <w:t>uno</w:t>
      </w:r>
      <w:r w:rsidR="00097D10">
        <w:rPr>
          <w:rFonts w:ascii="Museo Sans 300" w:hAnsi="Museo Sans 300"/>
          <w:sz w:val="20"/>
          <w:szCs w:val="20"/>
        </w:rPr>
        <w:t xml:space="preserve"> de julio de este año</w:t>
      </w:r>
      <w:r w:rsidR="00387CD9">
        <w:rPr>
          <w:rFonts w:ascii="Museo Sans 300" w:hAnsi="Museo Sans 300"/>
          <w:sz w:val="20"/>
          <w:szCs w:val="20"/>
          <w:lang w:val="es-ES_tradnl"/>
        </w:rPr>
        <w:t>,</w:t>
      </w:r>
      <w:r w:rsidR="00DA48F0" w:rsidRPr="00D87DF2">
        <w:rPr>
          <w:rFonts w:ascii="Museo Sans 300" w:hAnsi="Museo Sans 300"/>
          <w:sz w:val="20"/>
          <w:szCs w:val="20"/>
          <w:lang w:val="es-ES_tradnl"/>
        </w:rPr>
        <w:t xml:space="preserve"> por lo que el plazo finalizó</w:t>
      </w:r>
      <w:r w:rsidR="00097D10">
        <w:rPr>
          <w:rFonts w:ascii="Museo Sans 300" w:hAnsi="Museo Sans 300"/>
          <w:sz w:val="20"/>
          <w:szCs w:val="20"/>
          <w:lang w:val="es-ES_tradnl"/>
        </w:rPr>
        <w:t xml:space="preserve"> el día veinti</w:t>
      </w:r>
      <w:r w:rsidR="00A44B0D">
        <w:rPr>
          <w:rFonts w:ascii="Museo Sans 300" w:hAnsi="Museo Sans 300"/>
          <w:sz w:val="20"/>
          <w:szCs w:val="20"/>
          <w:lang w:val="es-ES_tradnl"/>
        </w:rPr>
        <w:t>nueve</w:t>
      </w:r>
      <w:r w:rsidR="00097D10">
        <w:rPr>
          <w:rFonts w:ascii="Museo Sans 300" w:hAnsi="Museo Sans 300"/>
          <w:sz w:val="20"/>
          <w:szCs w:val="20"/>
          <w:lang w:val="es-ES_tradnl"/>
        </w:rPr>
        <w:t xml:space="preserve"> del mismo mes y </w:t>
      </w:r>
      <w:r w:rsidR="00DA48F0">
        <w:rPr>
          <w:rFonts w:ascii="Museo Sans 300" w:hAnsi="Museo Sans 300"/>
          <w:sz w:val="20"/>
          <w:szCs w:val="20"/>
          <w:lang w:val="es-ES_tradnl"/>
        </w:rPr>
        <w:t>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059AB7EE"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lastRenderedPageBreak/>
        <w:t xml:space="preserve">El día </w:t>
      </w:r>
      <w:r w:rsidR="00DB280D">
        <w:rPr>
          <w:rFonts w:ascii="Museo Sans 300" w:eastAsia="Times New Roman" w:hAnsi="Museo Sans 300" w:cs="Times New Roman"/>
          <w:sz w:val="20"/>
          <w:szCs w:val="20"/>
          <w:lang w:eastAsia="es-ES"/>
        </w:rPr>
        <w:t>seis de julio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26D13964"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5A120683"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1A6A801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8EED791"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60D8826" w14:textId="77777777" w:rsidR="00A44B0D" w:rsidRDefault="00A44B0D" w:rsidP="00551F4C">
      <w:pPr>
        <w:spacing w:after="0" w:line="240" w:lineRule="auto"/>
        <w:ind w:left="426"/>
        <w:jc w:val="both"/>
        <w:rPr>
          <w:rFonts w:ascii="Museo Sans 500" w:eastAsia="Arial" w:hAnsi="Museo Sans 500"/>
          <w:b/>
          <w:bCs/>
          <w:sz w:val="20"/>
          <w:szCs w:val="20"/>
          <w:lang w:eastAsia="es-SV"/>
        </w:rPr>
      </w:pPr>
    </w:p>
    <w:p w14:paraId="4C46BB0E" w14:textId="197FC74D"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7C7273AA"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DCC4442" w14:textId="77777777" w:rsidR="00665F6C" w:rsidRDefault="00665F6C"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C11CA9" w14:textId="1157CFC8" w:rsidR="00AB7DD3" w:rsidRPr="001239D1" w:rsidRDefault="00551F4C" w:rsidP="00A02B32">
      <w:pPr>
        <w:pStyle w:val="Prrafodelista"/>
        <w:numPr>
          <w:ilvl w:val="2"/>
          <w:numId w:val="6"/>
        </w:numPr>
        <w:tabs>
          <w:tab w:val="left" w:pos="7608"/>
        </w:tabs>
        <w:suppressAutoHyphens w:val="0"/>
        <w:autoSpaceDE w:val="0"/>
        <w:adjustRightInd w:val="0"/>
        <w:jc w:val="both"/>
        <w:textAlignment w:val="auto"/>
        <w:rPr>
          <w:rFonts w:ascii="Museo Sans 500" w:eastAsia="Arial" w:hAnsi="Museo Sans 500"/>
          <w:b/>
          <w:bCs/>
          <w:sz w:val="20"/>
          <w:szCs w:val="20"/>
        </w:rPr>
      </w:pPr>
      <w:r w:rsidRPr="00A02B32">
        <w:rPr>
          <w:rFonts w:ascii="Museo Sans 500" w:eastAsia="Arial" w:hAnsi="Museo Sans 500"/>
          <w:b/>
          <w:bCs/>
          <w:sz w:val="20"/>
          <w:szCs w:val="20"/>
        </w:rPr>
        <w:t>Condición</w:t>
      </w:r>
      <w:r w:rsidR="006662C8" w:rsidRPr="00A02B32">
        <w:rPr>
          <w:rFonts w:ascii="Museo Sans 500" w:eastAsia="Arial" w:hAnsi="Museo Sans 500"/>
          <w:b/>
          <w:bCs/>
          <w:sz w:val="20"/>
          <w:szCs w:val="20"/>
        </w:rPr>
        <w:t xml:space="preserve"> </w:t>
      </w:r>
      <w:r w:rsidRPr="00A02B32">
        <w:rPr>
          <w:rFonts w:ascii="Museo Sans 500" w:eastAsia="Arial" w:hAnsi="Museo Sans 500"/>
          <w:b/>
          <w:bCs/>
          <w:sz w:val="20"/>
          <w:szCs w:val="20"/>
        </w:rPr>
        <w:t>encontrada</w:t>
      </w:r>
      <w:r w:rsidR="006662C8" w:rsidRPr="00A02B32">
        <w:rPr>
          <w:rFonts w:ascii="Museo Sans 500" w:eastAsia="Arial" w:hAnsi="Museo Sans 500"/>
          <w:b/>
          <w:bCs/>
          <w:sz w:val="20"/>
          <w:szCs w:val="20"/>
        </w:rPr>
        <w:t xml:space="preserve"> </w:t>
      </w:r>
      <w:r w:rsidRPr="00A02B32">
        <w:rPr>
          <w:rFonts w:ascii="Museo Sans 500" w:eastAsia="Arial" w:hAnsi="Museo Sans 500"/>
          <w:b/>
          <w:bCs/>
          <w:sz w:val="20"/>
          <w:szCs w:val="20"/>
        </w:rPr>
        <w:t>en</w:t>
      </w:r>
      <w:r w:rsidR="006662C8" w:rsidRPr="00A02B32">
        <w:rPr>
          <w:rFonts w:ascii="Museo Sans 500" w:eastAsia="Arial" w:hAnsi="Museo Sans 500"/>
          <w:b/>
          <w:bCs/>
          <w:sz w:val="20"/>
          <w:szCs w:val="20"/>
        </w:rPr>
        <w:t xml:space="preserve"> </w:t>
      </w:r>
      <w:r w:rsidRPr="00A02B32">
        <w:rPr>
          <w:rFonts w:ascii="Museo Sans 500" w:eastAsia="Arial" w:hAnsi="Museo Sans 500"/>
          <w:b/>
          <w:bCs/>
          <w:sz w:val="20"/>
          <w:szCs w:val="20"/>
        </w:rPr>
        <w:t>el</w:t>
      </w:r>
      <w:r w:rsidR="006662C8" w:rsidRPr="00A02B32">
        <w:rPr>
          <w:rFonts w:ascii="Museo Sans 500" w:eastAsia="Arial" w:hAnsi="Museo Sans 500"/>
          <w:b/>
          <w:bCs/>
          <w:sz w:val="20"/>
          <w:szCs w:val="20"/>
        </w:rPr>
        <w:t xml:space="preserve"> </w:t>
      </w:r>
      <w:r w:rsidRPr="00A02B32">
        <w:rPr>
          <w:rFonts w:ascii="Museo Sans 500" w:eastAsia="Arial" w:hAnsi="Museo Sans 500"/>
          <w:b/>
          <w:bCs/>
          <w:sz w:val="20"/>
          <w:szCs w:val="20"/>
        </w:rPr>
        <w:t>sum</w:t>
      </w:r>
      <w:r w:rsidR="00031ED6" w:rsidRPr="00A02B32">
        <w:rPr>
          <w:rFonts w:ascii="Museo Sans 500" w:eastAsia="Arial" w:hAnsi="Museo Sans 500"/>
          <w:b/>
          <w:bCs/>
          <w:sz w:val="20"/>
          <w:szCs w:val="20"/>
        </w:rPr>
        <w:t>inistro</w:t>
      </w:r>
      <w:r w:rsidR="006662C8" w:rsidRPr="00A02B32">
        <w:rPr>
          <w:rFonts w:ascii="Museo Sans 500" w:eastAsia="Arial" w:hAnsi="Museo Sans 500"/>
          <w:b/>
          <w:bCs/>
          <w:sz w:val="20"/>
          <w:szCs w:val="20"/>
        </w:rPr>
        <w:t xml:space="preserve"> </w:t>
      </w:r>
      <w:r w:rsidR="00F07E9C" w:rsidRPr="00A02B32">
        <w:rPr>
          <w:rFonts w:ascii="Museo Sans 500" w:eastAsia="Arial" w:hAnsi="Museo Sans 500"/>
          <w:b/>
          <w:bCs/>
          <w:sz w:val="20"/>
          <w:szCs w:val="20"/>
        </w:rPr>
        <w:t>identificado</w:t>
      </w:r>
      <w:r w:rsidR="006662C8" w:rsidRPr="00A02B32">
        <w:rPr>
          <w:rFonts w:ascii="Museo Sans 500" w:eastAsia="Arial" w:hAnsi="Museo Sans 500"/>
          <w:b/>
          <w:bCs/>
          <w:sz w:val="20"/>
          <w:szCs w:val="20"/>
        </w:rPr>
        <w:t xml:space="preserve"> </w:t>
      </w:r>
      <w:r w:rsidR="00F07E9C" w:rsidRPr="00A02B32">
        <w:rPr>
          <w:rFonts w:ascii="Museo Sans 500" w:eastAsia="Arial" w:hAnsi="Museo Sans 500"/>
          <w:b/>
          <w:bCs/>
          <w:sz w:val="20"/>
          <w:szCs w:val="20"/>
        </w:rPr>
        <w:t>con</w:t>
      </w:r>
      <w:r w:rsidR="006662C8" w:rsidRPr="00A02B32">
        <w:rPr>
          <w:rFonts w:ascii="Museo Sans 500" w:eastAsia="Arial" w:hAnsi="Museo Sans 500"/>
          <w:b/>
          <w:bCs/>
          <w:sz w:val="20"/>
          <w:szCs w:val="20"/>
        </w:rPr>
        <w:t xml:space="preserve"> </w:t>
      </w:r>
      <w:r w:rsidR="00F07E9C" w:rsidRPr="00A02B32">
        <w:rPr>
          <w:rFonts w:ascii="Museo Sans 500" w:eastAsia="Arial" w:hAnsi="Museo Sans 500"/>
          <w:b/>
          <w:bCs/>
          <w:sz w:val="20"/>
          <w:szCs w:val="20"/>
        </w:rPr>
        <w:t>el</w:t>
      </w:r>
      <w:r w:rsidR="006662C8" w:rsidRPr="00A02B32">
        <w:rPr>
          <w:rFonts w:ascii="Museo Sans 500" w:eastAsia="Arial" w:hAnsi="Museo Sans 500"/>
          <w:b/>
          <w:bCs/>
          <w:sz w:val="20"/>
          <w:szCs w:val="20"/>
        </w:rPr>
        <w:t xml:space="preserve"> </w:t>
      </w:r>
      <w:r w:rsidR="00F07E9C" w:rsidRPr="00A02B32">
        <w:rPr>
          <w:rFonts w:ascii="Museo Sans 500" w:eastAsia="Arial" w:hAnsi="Museo Sans 500"/>
          <w:b/>
          <w:bCs/>
          <w:sz w:val="20"/>
          <w:szCs w:val="20"/>
        </w:rPr>
        <w:t>NIC</w:t>
      </w:r>
      <w:r w:rsidR="006662C8" w:rsidRPr="00A02B32">
        <w:rPr>
          <w:rFonts w:ascii="Museo Sans 500" w:eastAsia="Arial" w:hAnsi="Museo Sans 500"/>
          <w:b/>
          <w:bCs/>
          <w:sz w:val="20"/>
          <w:szCs w:val="20"/>
        </w:rPr>
        <w:t xml:space="preserve"> </w:t>
      </w:r>
      <w:r w:rsidR="00C66E1D">
        <w:rPr>
          <w:rFonts w:ascii="Museo Sans 500" w:eastAsia="Arial" w:hAnsi="Museo Sans 500"/>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EAAD320"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FD56E8">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7A2BAB40" w:rsidR="00CC02C9" w:rsidRPr="00A31AA2" w:rsidRDefault="00C34300" w:rsidP="00A31AA2">
      <w:pPr>
        <w:tabs>
          <w:tab w:val="left" w:pos="993"/>
          <w:tab w:val="left" w:pos="9072"/>
        </w:tabs>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A31AA2" w:rsidRPr="00A31AA2">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A31AA2" w:rsidRPr="00A31AA2" w:rsidDel="00CB3C5C">
        <w:rPr>
          <w:rFonts w:ascii="Museo 300" w:eastAsia="Arial" w:hAnsi="Museo 300"/>
          <w:color w:val="000000"/>
          <w:sz w:val="16"/>
          <w:szCs w:val="16"/>
          <w:lang w:val="es-ES"/>
        </w:rPr>
        <w:t xml:space="preserve">en </w:t>
      </w:r>
      <w:r w:rsidR="00A31AA2" w:rsidRPr="00A31AA2">
        <w:rPr>
          <w:rFonts w:ascii="Museo 300" w:eastAsia="Arial" w:hAnsi="Museo 300"/>
          <w:color w:val="000000"/>
          <w:sz w:val="16"/>
          <w:szCs w:val="16"/>
          <w:lang w:val="es-ES"/>
        </w:rPr>
        <w:t>fecha 14 de septiembre de 2021, detallando una supuesta condición irregular, consistente en una línea directa a 240 voltios, conectada desde la acometida del servicio eléctrico, con la finalidad de impedir el correcto registro de la energía consumida en el suministro</w:t>
      </w:r>
      <w:r w:rsidR="00A31AA2">
        <w:rPr>
          <w:rFonts w:ascii="Museo 300" w:eastAsia="Arial" w:hAnsi="Museo 300"/>
          <w:color w:val="000000"/>
          <w:sz w:val="16"/>
          <w:szCs w:val="16"/>
          <w:lang w:val="es-ES"/>
        </w:rPr>
        <w:t xml:space="preserve"> </w:t>
      </w:r>
      <w:r w:rsidR="00D70E74">
        <w:rPr>
          <w:rFonts w:ascii="Museo 300" w:hAnsi="Museo 300"/>
          <w:spacing w:val="-8"/>
          <w:sz w:val="16"/>
          <w:szCs w:val="16"/>
        </w:rPr>
        <w:t>(…)</w:t>
      </w:r>
      <w:r w:rsidR="00A31AA2">
        <w:rPr>
          <w:rFonts w:ascii="Museo 300" w:hAnsi="Museo 300"/>
          <w:spacing w:val="-8"/>
          <w:sz w:val="16"/>
          <w:szCs w:val="16"/>
        </w:rPr>
        <w:t>.</w:t>
      </w:r>
    </w:p>
    <w:p w14:paraId="4DC82805" w14:textId="78FC73CD" w:rsidR="00C34300" w:rsidRPr="006404C2" w:rsidRDefault="00626846" w:rsidP="005D330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26846">
        <w:rPr>
          <w:rFonts w:ascii="Museo 300" w:eastAsia="SimSun" w:hAnsi="Museo 300"/>
          <w:color w:val="000000" w:themeColor="text1"/>
          <w:spacing w:val="-5"/>
          <w:sz w:val="16"/>
          <w:szCs w:val="16"/>
          <w:lang w:val="es-ES"/>
        </w:rPr>
        <w:t xml:space="preserve"> </w:t>
      </w:r>
      <w:r w:rsidR="00A31AA2" w:rsidRPr="00A31AA2">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240 voltios conectada desde la acometida de la distribuidora, lo que afectó el registro correcto de consumo de energía eléctrica en el equipo de medición. Siendo esto un incumplimiento, por parte del usuario, de lo establecido en los Términos y Condiciones Generales al Consumidor Final, del Pliego Tarifario del 2021</w:t>
      </w:r>
      <w:r w:rsidR="005D3301">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2E55F105"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w:t>
      </w:r>
      <w:r w:rsidR="007633D6">
        <w:rPr>
          <w:rStyle w:val="normaltextrun"/>
          <w:rFonts w:ascii="Museo Sans 300" w:hAnsi="Museo Sans 300"/>
          <w:color w:val="000000"/>
          <w:sz w:val="20"/>
          <w:szCs w:val="20"/>
        </w:rPr>
        <w:t xml:space="preserve">apoderado del señor </w:t>
      </w:r>
      <w:r w:rsidR="00C66E1D">
        <w:rPr>
          <w:rStyle w:val="normaltextrun"/>
          <w:rFonts w:ascii="Museo Sans 300" w:hAnsi="Museo Sans 300"/>
          <w:color w:val="000000"/>
          <w:sz w:val="20"/>
          <w:szCs w:val="20"/>
        </w:rPr>
        <w:t>XXX</w:t>
      </w:r>
      <w:r w:rsidR="007A36E1" w:rsidRPr="001B4A17">
        <w:rPr>
          <w:rFonts w:ascii="Museo Sans 300" w:hAnsi="Museo Sans 300"/>
          <w:sz w:val="20"/>
          <w:szCs w:val="20"/>
        </w:rPr>
        <w:t>, cabe aclarar que no presentó elementos probatorios que debieran ser analizados.</w:t>
      </w:r>
    </w:p>
    <w:p w14:paraId="324B8304" w14:textId="77777777" w:rsidR="00EA7322" w:rsidRDefault="00EA7322" w:rsidP="008134AE">
      <w:pPr>
        <w:autoSpaceDE w:val="0"/>
        <w:adjustRightInd w:val="0"/>
        <w:spacing w:after="0" w:line="240" w:lineRule="auto"/>
        <w:ind w:left="426"/>
        <w:jc w:val="both"/>
        <w:rPr>
          <w:rFonts w:ascii="Museo Sans 300" w:hAnsi="Museo Sans 300" w:cs="Segoe UI"/>
          <w:sz w:val="20"/>
          <w:szCs w:val="20"/>
          <w:lang w:val="es-ES" w:eastAsia="es-MX"/>
        </w:rPr>
      </w:pPr>
    </w:p>
    <w:p w14:paraId="4BBD33E1" w14:textId="6AF0195F"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C72032">
        <w:rPr>
          <w:rFonts w:ascii="Museo Sans 300" w:hAnsi="Museo Sans 300" w:cs="Segoe UI"/>
          <w:sz w:val="20"/>
          <w:szCs w:val="20"/>
          <w:lang w:val="es-ES" w:eastAsia="es-MX"/>
        </w:rPr>
        <w:t>XXX</w:t>
      </w:r>
      <w:r w:rsidR="00C824AA">
        <w:rPr>
          <w:rFonts w:ascii="Museo Sans 300" w:hAnsi="Museo Sans 300" w:cs="Segoe UI"/>
          <w:sz w:val="20"/>
          <w:szCs w:val="20"/>
          <w:lang w:val="es-ES" w:eastAsia="es-MX"/>
        </w:rPr>
        <w:t xml:space="preserve"> </w:t>
      </w:r>
      <w:r w:rsidRPr="008134AE">
        <w:rPr>
          <w:rFonts w:ascii="Museo Sans 300" w:hAnsi="Museo Sans 300" w:cs="Segoe UI"/>
          <w:sz w:val="20"/>
          <w:szCs w:val="20"/>
          <w:lang w:val="es-ES" w:eastAsia="es-MX"/>
        </w:rPr>
        <w:t>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la conexión de una línea </w:t>
      </w:r>
      <w:r w:rsidR="00912992" w:rsidRPr="008134AE">
        <w:rPr>
          <w:rFonts w:ascii="Museo Sans 300" w:hAnsi="Museo Sans 300" w:cs="Segoe UI"/>
          <w:sz w:val="20"/>
          <w:szCs w:val="20"/>
          <w:lang w:val="es-ES" w:eastAsia="es-MX"/>
        </w:rPr>
        <w:t xml:space="preserve">directa </w:t>
      </w:r>
      <w:r w:rsidR="00912992">
        <w:rPr>
          <w:rFonts w:ascii="Museo Sans 300" w:hAnsi="Museo Sans 300" w:cs="Segoe UI"/>
          <w:sz w:val="20"/>
          <w:szCs w:val="20"/>
          <w:lang w:val="es-ES" w:eastAsia="es-MX"/>
        </w:rPr>
        <w:t xml:space="preserve">a </w:t>
      </w:r>
      <w:r w:rsidR="00053C66">
        <w:rPr>
          <w:rFonts w:ascii="Museo Sans 300" w:hAnsi="Museo Sans 300" w:cs="Segoe UI"/>
          <w:sz w:val="20"/>
          <w:szCs w:val="20"/>
          <w:lang w:val="es-ES" w:eastAsia="es-MX"/>
        </w:rPr>
        <w:t>240</w:t>
      </w:r>
      <w:r w:rsidR="00912992">
        <w:rPr>
          <w:rFonts w:ascii="Museo Sans 300" w:hAnsi="Museo Sans 300" w:cs="Segoe UI"/>
          <w:sz w:val="20"/>
          <w:szCs w:val="20"/>
          <w:lang w:val="es-ES" w:eastAsia="es-MX"/>
        </w:rPr>
        <w:t xml:space="preserve"> voltios conectada </w:t>
      </w:r>
      <w:r w:rsidR="00053C66">
        <w:rPr>
          <w:rFonts w:ascii="Museo Sans 300" w:hAnsi="Museo Sans 300" w:cs="Segoe UI"/>
          <w:sz w:val="20"/>
          <w:szCs w:val="20"/>
          <w:lang w:val="es-ES" w:eastAsia="es-MX"/>
        </w:rPr>
        <w:t xml:space="preserve">desde la acometida de la distribuidora </w:t>
      </w:r>
      <w:r w:rsidR="007503FB" w:rsidRPr="007503FB">
        <w:rPr>
          <w:rFonts w:ascii="Museo Sans 300" w:hAnsi="Museo Sans 300"/>
          <w:color w:val="000000"/>
          <w:sz w:val="20"/>
          <w:szCs w:val="20"/>
          <w:shd w:val="clear" w:color="auto" w:fill="FFFFFF"/>
        </w:rPr>
        <w:t>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06CB3BE0" w:rsidR="00AF10B4" w:rsidRPr="000C10AB" w:rsidRDefault="00AF10B4" w:rsidP="000C10AB">
      <w:pPr>
        <w:pStyle w:val="Prrafodelista"/>
        <w:numPr>
          <w:ilvl w:val="0"/>
          <w:numId w:val="25"/>
        </w:numPr>
        <w:autoSpaceDE w:val="0"/>
        <w:jc w:val="both"/>
        <w:rPr>
          <w:rFonts w:ascii="Museo Sans 300" w:hAnsi="Museo Sans 300"/>
          <w:sz w:val="20"/>
          <w:szCs w:val="20"/>
        </w:rPr>
      </w:pPr>
      <w:r w:rsidRPr="000C10AB">
        <w:rPr>
          <w:rFonts w:ascii="Museo Sans 300" w:hAnsi="Museo Sans 300"/>
          <w:sz w:val="20"/>
          <w:szCs w:val="20"/>
        </w:rPr>
        <w:t xml:space="preserve">No se justifica técnicamente que la corriente instantánea de </w:t>
      </w:r>
      <w:r w:rsidR="009F1B52" w:rsidRPr="000C10AB">
        <w:rPr>
          <w:rFonts w:ascii="Museo Sans 300" w:hAnsi="Museo Sans 300"/>
          <w:sz w:val="20"/>
          <w:szCs w:val="20"/>
        </w:rPr>
        <w:t>16.85</w:t>
      </w:r>
      <w:r w:rsidRPr="000C10AB">
        <w:rPr>
          <w:rFonts w:ascii="Museo Sans 300" w:hAnsi="Museo Sans 300"/>
          <w:sz w:val="20"/>
          <w:szCs w:val="20"/>
        </w:rPr>
        <w:t xml:space="preserve"> amperios era consumida de forma constante durante </w:t>
      </w:r>
      <w:r w:rsidR="009F1B52" w:rsidRPr="000C10AB">
        <w:rPr>
          <w:rFonts w:ascii="Museo Sans 300" w:hAnsi="Museo Sans 300"/>
          <w:sz w:val="20"/>
          <w:szCs w:val="20"/>
        </w:rPr>
        <w:t xml:space="preserve">360 horas al mes, por un valor de 1,455.84 </w:t>
      </w:r>
      <w:r w:rsidR="005D6B55" w:rsidRPr="000C10AB">
        <w:rPr>
          <w:rFonts w:ascii="Museo Sans 300" w:hAnsi="Museo Sans 300"/>
          <w:sz w:val="20"/>
          <w:szCs w:val="20"/>
        </w:rPr>
        <w:t>kW</w:t>
      </w:r>
      <w:r w:rsidR="009F1B52" w:rsidRPr="000C10AB">
        <w:rPr>
          <w:rFonts w:ascii="Museo Sans 300" w:hAnsi="Museo Sans 300"/>
          <w:sz w:val="20"/>
          <w:szCs w:val="20"/>
        </w:rPr>
        <w:t>h</w:t>
      </w:r>
      <w:r w:rsidR="005D6B55" w:rsidRPr="000C10AB">
        <w:rPr>
          <w:rFonts w:ascii="Museo Sans 300" w:hAnsi="Museo Sans 300"/>
          <w:sz w:val="20"/>
          <w:szCs w:val="20"/>
        </w:rPr>
        <w:t>/</w:t>
      </w:r>
      <w:r w:rsidR="009F1B52" w:rsidRPr="000C10AB">
        <w:rPr>
          <w:rFonts w:ascii="Museo Sans 300" w:hAnsi="Museo Sans 300"/>
          <w:sz w:val="20"/>
          <w:szCs w:val="20"/>
        </w:rPr>
        <w:t>mensual</w:t>
      </w:r>
      <w:r w:rsidR="005D6B55" w:rsidRPr="000C10AB">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43797A0B" w:rsidR="00AF10B4" w:rsidRDefault="00AF10B4" w:rsidP="000C10AB">
      <w:pPr>
        <w:pStyle w:val="Prrafodelista"/>
        <w:numPr>
          <w:ilvl w:val="0"/>
          <w:numId w:val="25"/>
        </w:numPr>
        <w:autoSpaceDE w:val="0"/>
        <w:jc w:val="both"/>
        <w:rPr>
          <w:rFonts w:ascii="Museo Sans 300" w:hAnsi="Museo Sans 300"/>
          <w:sz w:val="20"/>
          <w:szCs w:val="20"/>
        </w:rPr>
      </w:pP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170B66A4" w14:textId="1CEA367F" w:rsidR="00382A4F" w:rsidRDefault="00382A4F" w:rsidP="00AF10B4">
      <w:pPr>
        <w:autoSpaceDE w:val="0"/>
        <w:spacing w:after="0" w:line="240" w:lineRule="auto"/>
        <w:ind w:left="426"/>
        <w:jc w:val="both"/>
        <w:rPr>
          <w:rFonts w:ascii="Museo Sans 300" w:hAnsi="Museo Sans 300"/>
          <w:sz w:val="20"/>
          <w:szCs w:val="20"/>
        </w:rPr>
      </w:pPr>
    </w:p>
    <w:p w14:paraId="521FBCCA" w14:textId="1C60F852" w:rsidR="00382A4F" w:rsidRDefault="000C10AB" w:rsidP="000C10AB">
      <w:pPr>
        <w:tabs>
          <w:tab w:val="left" w:pos="426"/>
          <w:tab w:val="left" w:pos="993"/>
          <w:tab w:val="left" w:pos="1134"/>
        </w:tabs>
        <w:spacing w:after="0" w:line="240" w:lineRule="auto"/>
        <w:ind w:left="1134"/>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P</w:t>
      </w:r>
      <w:r w:rsidR="00382A4F" w:rsidRPr="00384AA0">
        <w:rPr>
          <w:rFonts w:ascii="Museo Sans 300" w:eastAsia="Times New Roman" w:hAnsi="Museo Sans 300"/>
          <w:sz w:val="20"/>
          <w:szCs w:val="20"/>
          <w:lang w:eastAsia="es-ES"/>
        </w:rPr>
        <w:t xml:space="preserve">or tanto, cualquier corriente instantánea medida durante el arranque de un motor </w:t>
      </w:r>
      <w:r w:rsidR="00382A4F">
        <w:rPr>
          <w:rFonts w:ascii="Museo Sans 300" w:eastAsia="Times New Roman" w:hAnsi="Museo Sans 300"/>
          <w:sz w:val="20"/>
          <w:szCs w:val="20"/>
          <w:lang w:eastAsia="es-ES"/>
        </w:rPr>
        <w:t xml:space="preserve">inductivo </w:t>
      </w:r>
      <w:r w:rsidR="00382A4F" w:rsidRPr="00384AA0">
        <w:rPr>
          <w:rFonts w:ascii="Museo Sans 300" w:eastAsia="Times New Roman" w:hAnsi="Museo Sans 300"/>
          <w:sz w:val="20"/>
          <w:szCs w:val="20"/>
          <w:lang w:eastAsia="es-ES"/>
        </w:rPr>
        <w:t>no puede considerarse representativa de la corriente de marcha o trabajo</w:t>
      </w:r>
      <w:r w:rsidR="00382A4F">
        <w:rPr>
          <w:rFonts w:ascii="Museo Sans 300" w:eastAsia="Times New Roman" w:hAnsi="Museo Sans 300"/>
          <w:sz w:val="20"/>
          <w:szCs w:val="20"/>
          <w:lang w:eastAsia="es-ES"/>
        </w:rPr>
        <w:t xml:space="preserve"> de los equipos eléctricos</w:t>
      </w:r>
      <w:r w:rsidR="00382A4F" w:rsidRPr="00384AA0">
        <w:rPr>
          <w:rFonts w:ascii="Museo Sans 300" w:eastAsia="Times New Roman" w:hAnsi="Museo Sans 300"/>
          <w:sz w:val="20"/>
          <w:szCs w:val="20"/>
          <w:lang w:eastAsia="es-ES"/>
        </w:rPr>
        <w:t xml:space="preserve">, ni </w:t>
      </w:r>
      <w:r w:rsidR="00382A4F">
        <w:rPr>
          <w:rFonts w:ascii="Museo Sans 300" w:eastAsia="Times New Roman" w:hAnsi="Museo Sans 300"/>
          <w:sz w:val="20"/>
          <w:szCs w:val="20"/>
          <w:lang w:eastAsia="es-ES"/>
        </w:rPr>
        <w:t xml:space="preserve">se sustenta técnicamente </w:t>
      </w:r>
      <w:r w:rsidR="00382A4F" w:rsidRPr="00384AA0">
        <w:rPr>
          <w:rFonts w:ascii="Museo Sans 300" w:eastAsia="Times New Roman" w:hAnsi="Museo Sans 300"/>
          <w:sz w:val="20"/>
          <w:szCs w:val="20"/>
          <w:lang w:eastAsia="es-ES"/>
        </w:rPr>
        <w:t xml:space="preserve">que </w:t>
      </w:r>
      <w:r w:rsidR="00382A4F">
        <w:rPr>
          <w:rFonts w:ascii="Museo Sans 300" w:eastAsia="Times New Roman" w:hAnsi="Museo Sans 300"/>
          <w:sz w:val="20"/>
          <w:szCs w:val="20"/>
          <w:lang w:eastAsia="es-ES"/>
        </w:rPr>
        <w:t xml:space="preserve">el máximo valor de la corriente de arranque corresponde con la energía </w:t>
      </w:r>
      <w:r w:rsidR="00382A4F" w:rsidRPr="00384AA0">
        <w:rPr>
          <w:rFonts w:ascii="Museo Sans 300" w:eastAsia="Times New Roman" w:hAnsi="Museo Sans 300"/>
          <w:sz w:val="20"/>
          <w:szCs w:val="20"/>
          <w:lang w:eastAsia="es-ES"/>
        </w:rPr>
        <w:t>demandada por largos periodos de tiempo.</w:t>
      </w:r>
    </w:p>
    <w:p w14:paraId="60395CFC" w14:textId="5D3DFAAC" w:rsidR="00382A4F" w:rsidRDefault="00382A4F" w:rsidP="00AF10B4">
      <w:pPr>
        <w:autoSpaceDE w:val="0"/>
        <w:spacing w:after="0" w:line="240" w:lineRule="auto"/>
        <w:ind w:left="426"/>
        <w:jc w:val="both"/>
        <w:rPr>
          <w:rFonts w:ascii="Museo Sans 300" w:hAnsi="Museo Sans 300"/>
          <w:sz w:val="20"/>
          <w:szCs w:val="20"/>
        </w:rPr>
      </w:pPr>
    </w:p>
    <w:p w14:paraId="2DC69159" w14:textId="1FEE5C41" w:rsidR="00C95B6C" w:rsidRDefault="00C95B6C" w:rsidP="00D707A0">
      <w:pPr>
        <w:pStyle w:val="Prrafodelista"/>
        <w:numPr>
          <w:ilvl w:val="0"/>
          <w:numId w:val="25"/>
        </w:numPr>
        <w:autoSpaceDE w:val="0"/>
        <w:jc w:val="both"/>
        <w:rPr>
          <w:rFonts w:ascii="Museo Sans 300" w:hAnsi="Museo Sans 300"/>
          <w:sz w:val="20"/>
          <w:szCs w:val="20"/>
        </w:rPr>
      </w:pPr>
      <w:r>
        <w:rPr>
          <w:rFonts w:ascii="Museo Sans 300" w:hAnsi="Museo Sans 300"/>
          <w:sz w:val="20"/>
          <w:szCs w:val="20"/>
        </w:rPr>
        <w:t xml:space="preserve">La potencia determinada por la distribuidora para el cálculo de la ENR, </w:t>
      </w:r>
      <w:r w:rsidR="000C10AB">
        <w:rPr>
          <w:rFonts w:ascii="Museo Sans 300" w:hAnsi="Museo Sans 300"/>
          <w:sz w:val="20"/>
          <w:szCs w:val="20"/>
        </w:rPr>
        <w:t xml:space="preserve">(4,044 W) </w:t>
      </w:r>
      <w:r>
        <w:rPr>
          <w:rFonts w:ascii="Museo Sans 300" w:hAnsi="Museo Sans 300"/>
          <w:sz w:val="20"/>
          <w:szCs w:val="20"/>
        </w:rPr>
        <w:t xml:space="preserve">no es congruente con la potencia </w:t>
      </w:r>
      <w:r w:rsidR="000C10AB">
        <w:rPr>
          <w:rFonts w:ascii="Museo Sans 300" w:hAnsi="Museo Sans 300"/>
          <w:sz w:val="20"/>
          <w:szCs w:val="20"/>
        </w:rPr>
        <w:t>nominal del equipo de aire acondicionado, conectado a la línea directa 1,230 W).</w:t>
      </w:r>
    </w:p>
    <w:p w14:paraId="2033253F" w14:textId="77777777" w:rsidR="000C10AB" w:rsidRPr="00C95B6C" w:rsidRDefault="000C10AB" w:rsidP="000C10AB">
      <w:pPr>
        <w:pStyle w:val="Prrafodelista"/>
        <w:autoSpaceDE w:val="0"/>
        <w:ind w:left="1200"/>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0FFC093B" w:rsidR="00382A4F" w:rsidRPr="00DF3E79" w:rsidRDefault="00485511" w:rsidP="00A44B0D">
      <w:pPr>
        <w:numPr>
          <w:ilvl w:val="0"/>
          <w:numId w:val="10"/>
        </w:numPr>
        <w:tabs>
          <w:tab w:val="clear" w:pos="720"/>
          <w:tab w:val="num" w:pos="1428"/>
        </w:tabs>
        <w:autoSpaceDE w:val="0"/>
        <w:spacing w:after="0" w:line="240" w:lineRule="auto"/>
        <w:ind w:left="1428"/>
        <w:jc w:val="both"/>
        <w:rPr>
          <w:rFonts w:ascii="Museo Sans 300" w:hAnsi="Museo Sans 300"/>
          <w:sz w:val="20"/>
          <w:szCs w:val="20"/>
        </w:rPr>
      </w:pPr>
      <w:r>
        <w:rPr>
          <w:rFonts w:ascii="Museo Sans 300" w:hAnsi="Museo Sans 300"/>
          <w:sz w:val="20"/>
          <w:szCs w:val="20"/>
        </w:rPr>
        <w:t>La potencia nominal del aire acondicionado conectado a la línea directa, por valor de 1,230 Watts</w:t>
      </w:r>
      <w:r w:rsidR="00E6179E">
        <w:rPr>
          <w:rFonts w:ascii="Museo Sans 300" w:hAnsi="Museo Sans 300"/>
          <w:sz w:val="20"/>
          <w:szCs w:val="20"/>
        </w:rPr>
        <w:t>, con un valor de 8 horas de uso diarias</w:t>
      </w:r>
      <w:r w:rsidR="00382A4F" w:rsidRPr="00DF3E79">
        <w:rPr>
          <w:rFonts w:ascii="Museo Sans 300" w:hAnsi="Museo Sans 300"/>
          <w:sz w:val="20"/>
          <w:szCs w:val="20"/>
        </w:rPr>
        <w:t>.</w:t>
      </w:r>
    </w:p>
    <w:p w14:paraId="1FAE7D2A" w14:textId="2F505002" w:rsidR="00530358" w:rsidRPr="00DF3E79" w:rsidRDefault="00530358" w:rsidP="00A44B0D">
      <w:pPr>
        <w:autoSpaceDE w:val="0"/>
        <w:spacing w:after="0" w:line="240" w:lineRule="auto"/>
        <w:ind w:left="786"/>
        <w:jc w:val="both"/>
        <w:rPr>
          <w:rFonts w:ascii="Museo Sans 300" w:hAnsi="Museo Sans 300"/>
          <w:sz w:val="20"/>
          <w:szCs w:val="20"/>
          <w:lang w:val="es-ES"/>
        </w:rPr>
      </w:pPr>
    </w:p>
    <w:p w14:paraId="04048256" w14:textId="49F7638F" w:rsidR="00530358" w:rsidRPr="00DF3E79" w:rsidRDefault="00530358" w:rsidP="00A44B0D">
      <w:pPr>
        <w:numPr>
          <w:ilvl w:val="0"/>
          <w:numId w:val="10"/>
        </w:numPr>
        <w:tabs>
          <w:tab w:val="clear" w:pos="720"/>
          <w:tab w:val="num" w:pos="1428"/>
        </w:tabs>
        <w:autoSpaceDE w:val="0"/>
        <w:spacing w:after="0" w:line="240" w:lineRule="auto"/>
        <w:ind w:left="142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485511">
        <w:rPr>
          <w:rFonts w:ascii="Museo Sans 300" w:hAnsi="Museo Sans 300"/>
          <w:sz w:val="20"/>
          <w:szCs w:val="20"/>
          <w:lang w:val="es-ES"/>
        </w:rPr>
        <w:t>18</w:t>
      </w:r>
      <w:r w:rsidR="00663C19">
        <w:rPr>
          <w:rFonts w:ascii="Museo Sans 300" w:hAnsi="Museo Sans 300"/>
          <w:sz w:val="20"/>
          <w:szCs w:val="20"/>
          <w:lang w:val="es-ES"/>
        </w:rPr>
        <w:t xml:space="preserve"> de </w:t>
      </w:r>
      <w:r w:rsidR="00485511">
        <w:rPr>
          <w:rFonts w:ascii="Museo Sans 300" w:hAnsi="Museo Sans 300"/>
          <w:sz w:val="20"/>
          <w:szCs w:val="20"/>
          <w:lang w:val="es-ES"/>
        </w:rPr>
        <w:t>marzo</w:t>
      </w:r>
      <w:r w:rsidR="00663C19">
        <w:rPr>
          <w:rFonts w:ascii="Museo Sans 300" w:hAnsi="Museo Sans 300"/>
          <w:sz w:val="20"/>
          <w:szCs w:val="20"/>
          <w:lang w:val="es-ES"/>
        </w:rPr>
        <w:t xml:space="preserve"> al </w:t>
      </w:r>
      <w:r w:rsidR="00485511">
        <w:rPr>
          <w:rFonts w:ascii="Museo Sans 300" w:hAnsi="Museo Sans 300"/>
          <w:sz w:val="20"/>
          <w:szCs w:val="20"/>
          <w:lang w:val="es-ES"/>
        </w:rPr>
        <w:t>14</w:t>
      </w:r>
      <w:r w:rsidR="00663C19">
        <w:rPr>
          <w:rFonts w:ascii="Museo Sans 300" w:hAnsi="Museo Sans 300"/>
          <w:sz w:val="20"/>
          <w:szCs w:val="20"/>
          <w:lang w:val="es-ES"/>
        </w:rPr>
        <w:t xml:space="preserve"> de </w:t>
      </w:r>
      <w:r w:rsidR="00485511">
        <w:rPr>
          <w:rFonts w:ascii="Museo Sans 300" w:hAnsi="Museo Sans 300"/>
          <w:sz w:val="20"/>
          <w:szCs w:val="20"/>
          <w:lang w:val="es-ES"/>
        </w:rPr>
        <w:t>septiembre</w:t>
      </w:r>
      <w:r w:rsidR="00663C19">
        <w:rPr>
          <w:rFonts w:ascii="Museo Sans 300" w:hAnsi="Museo Sans 300"/>
          <w:sz w:val="20"/>
          <w:szCs w:val="20"/>
          <w:lang w:val="es-ES"/>
        </w:rPr>
        <w:t xml:space="preserve"> </w:t>
      </w:r>
      <w:r w:rsidRPr="00DF3E79">
        <w:rPr>
          <w:rFonts w:ascii="Museo Sans 300" w:hAnsi="Museo Sans 300"/>
          <w:sz w:val="20"/>
          <w:szCs w:val="20"/>
          <w:lang w:val="es-ES"/>
        </w:rPr>
        <w:t xml:space="preserve">del año </w:t>
      </w:r>
      <w:r w:rsidR="00663C19">
        <w:rPr>
          <w:rFonts w:ascii="Museo Sans 300" w:hAnsi="Museo Sans 300"/>
          <w:sz w:val="20"/>
          <w:szCs w:val="20"/>
          <w:lang w:val="es-ES"/>
        </w:rPr>
        <w:t>2021</w:t>
      </w:r>
      <w:r w:rsidRPr="00DF3E79">
        <w:rPr>
          <w:rFonts w:ascii="Museo Sans 300" w:hAnsi="Museo Sans 300"/>
          <w:sz w:val="20"/>
          <w:szCs w:val="20"/>
          <w:lang w:val="es-ES"/>
        </w:rPr>
        <w:t>.</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4B093858" w14:textId="16973613" w:rsidR="005B41CC" w:rsidRDefault="00053DB3" w:rsidP="00663C19">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DD023A">
        <w:rPr>
          <w:rFonts w:ascii="Museo Sans 300" w:hAnsi="Museo Sans 300"/>
          <w:sz w:val="20"/>
          <w:szCs w:val="20"/>
        </w:rPr>
        <w:t>CUATROCIENTOS DIECISIETE 90</w:t>
      </w:r>
      <w:r w:rsidR="00DF3E79">
        <w:rPr>
          <w:rFonts w:ascii="Museo Sans 300" w:hAnsi="Museo Sans 300"/>
          <w:sz w:val="20"/>
          <w:szCs w:val="20"/>
        </w:rPr>
        <w:t xml:space="preserve">/100 DÓLARES DE LOS ESTADOS UNIDOS DE AMÉRICA (USD </w:t>
      </w:r>
      <w:r w:rsidR="00DD023A">
        <w:rPr>
          <w:rFonts w:ascii="Museo Sans 300" w:hAnsi="Museo Sans 300"/>
          <w:sz w:val="20"/>
          <w:szCs w:val="20"/>
        </w:rPr>
        <w:t>417. 90</w:t>
      </w:r>
      <w:r w:rsidR="00DF3E79">
        <w:rPr>
          <w:rFonts w:ascii="Museo Sans 300" w:hAnsi="Museo Sans 300"/>
          <w:sz w:val="20"/>
          <w:szCs w:val="20"/>
        </w:rPr>
        <w:t>)</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5B41CC" w:rsidRPr="00F8781B">
        <w:rPr>
          <w:rFonts w:ascii="Museo Sans 300" w:hAnsi="Museo Sans 300"/>
          <w:sz w:val="20"/>
          <w:szCs w:val="20"/>
        </w:rPr>
        <w:t>, más los intereses correspondientes en aplicación al artículo 36 de los Términos y Condiciones Generales al Consumidor Final, para el año 2021.</w:t>
      </w:r>
    </w:p>
    <w:p w14:paraId="0D91C16A" w14:textId="3BC3701F" w:rsidR="00517D31" w:rsidRDefault="00517D31" w:rsidP="00530358">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080D44B6"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E9E9F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A02B32">
        <w:rPr>
          <w:rFonts w:ascii="Museo Sans 300" w:eastAsia="Museo Sans 300" w:hAnsi="Museo Sans 300" w:cs="Museo Sans 300"/>
          <w:sz w:val="20"/>
          <w:szCs w:val="20"/>
        </w:rPr>
        <w:t xml:space="preserve"> </w:t>
      </w:r>
      <w:r w:rsidR="00C66E1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6ECC78D0"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FD56E8">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66E1D">
        <w:rPr>
          <w:rFonts w:ascii="Museo Sans 300" w:hAnsi="Museo Sans 300"/>
          <w:color w:val="000000"/>
          <w:sz w:val="20"/>
          <w:szCs w:val="20"/>
          <w:shd w:val="clear" w:color="auto" w:fill="FFFFFF"/>
        </w:rPr>
        <w:t>XXX</w:t>
      </w:r>
      <w:r w:rsidR="00EA7322">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w:t>
      </w:r>
      <w:r w:rsidR="00F74A18" w:rsidRPr="00F74A18">
        <w:rPr>
          <w:rFonts w:ascii="Museo Sans 300" w:hAnsi="Museo Sans 300"/>
          <w:color w:val="000000"/>
          <w:sz w:val="20"/>
          <w:szCs w:val="20"/>
          <w:shd w:val="clear" w:color="auto" w:fill="FFFFFF"/>
        </w:rPr>
        <w:t xml:space="preserve"> </w:t>
      </w:r>
      <w:r w:rsidR="00663C19">
        <w:rPr>
          <w:rFonts w:ascii="Museo Sans 300" w:hAnsi="Museo Sans 300"/>
          <w:color w:val="000000"/>
          <w:sz w:val="20"/>
          <w:szCs w:val="20"/>
          <w:shd w:val="clear" w:color="auto" w:fill="FFFFFF"/>
        </w:rPr>
        <w:t>conectada fuera de medición, desde la acometida de la distribuidora.</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6937705D"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D023A">
        <w:rPr>
          <w:rFonts w:ascii="Museo Sans 300" w:hAnsi="Museo Sans 300"/>
          <w:sz w:val="20"/>
          <w:szCs w:val="20"/>
        </w:rPr>
        <w:t>CUATROCIENTOS DIECISIETE 90</w:t>
      </w:r>
      <w:r w:rsidR="00DF3E79">
        <w:rPr>
          <w:rFonts w:ascii="Museo Sans 300" w:hAnsi="Museo Sans 300"/>
          <w:sz w:val="20"/>
          <w:szCs w:val="20"/>
        </w:rPr>
        <w:t xml:space="preserve">/100 DÓLARES DE LOS ESTADOS UNIDOS DE AMÉRICA (USD </w:t>
      </w:r>
      <w:r w:rsidR="00DD023A">
        <w:rPr>
          <w:rFonts w:ascii="Museo Sans 300" w:hAnsi="Museo Sans 300"/>
          <w:sz w:val="20"/>
          <w:szCs w:val="20"/>
        </w:rPr>
        <w:t>417. 90</w:t>
      </w:r>
      <w:r w:rsidR="00DF3E79">
        <w:rPr>
          <w:rFonts w:ascii="Museo Sans 300" w:hAnsi="Museo Sans 300"/>
          <w:sz w:val="20"/>
          <w:szCs w:val="20"/>
        </w:rPr>
        <w:t>)</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C11F6B">
        <w:rPr>
          <w:rFonts w:ascii="Museo Sans 300" w:hAnsi="Museo Sans 300"/>
          <w:sz w:val="20"/>
          <w:szCs w:val="20"/>
        </w:rPr>
        <w:t xml:space="preserve">, </w:t>
      </w:r>
      <w:r w:rsidR="00C11F6B" w:rsidRPr="00F8781B">
        <w:rPr>
          <w:rFonts w:ascii="Museo Sans 300" w:hAnsi="Museo Sans 300"/>
          <w:sz w:val="20"/>
          <w:szCs w:val="20"/>
        </w:rPr>
        <w:t>más los intereses correspondientes en aplicación al artículo 36 de los Términos y Condiciones Generales al Consumidor Final, para el año 2021</w:t>
      </w:r>
      <w:r w:rsidR="00C11F6B">
        <w:rPr>
          <w:rFonts w:ascii="Museo Sans 300" w:hAnsi="Museo Sans 300"/>
          <w:sz w:val="20"/>
          <w:szCs w:val="20"/>
        </w:rPr>
        <w:t>.</w:t>
      </w:r>
    </w:p>
    <w:p w14:paraId="6AD3F874" w14:textId="77777777" w:rsidR="009F0CC9" w:rsidRDefault="009F0CC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017B21D2"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FD56E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37B2A355"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C66E1D">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en una línea eléctrica</w:t>
      </w:r>
      <w:r w:rsidR="00DF3E79" w:rsidRPr="00F74A18">
        <w:rPr>
          <w:rFonts w:ascii="Museo Sans 300" w:eastAsia="Calibri" w:hAnsi="Museo Sans 300"/>
          <w:color w:val="000000"/>
          <w:sz w:val="20"/>
          <w:szCs w:val="20"/>
          <w:shd w:val="clear" w:color="auto" w:fill="FFFFFF"/>
          <w:lang w:val="es-SV"/>
        </w:rPr>
        <w:t xml:space="preserve"> </w:t>
      </w:r>
      <w:r w:rsidR="00F74A18" w:rsidRPr="00F74A18">
        <w:rPr>
          <w:rFonts w:ascii="Museo Sans 300" w:eastAsia="Calibri" w:hAnsi="Museo Sans 300"/>
          <w:color w:val="000000"/>
          <w:sz w:val="20"/>
          <w:szCs w:val="20"/>
          <w:shd w:val="clear" w:color="auto" w:fill="FFFFFF"/>
          <w:lang w:val="es-SV"/>
        </w:rPr>
        <w:t xml:space="preserve">conectada </w:t>
      </w:r>
      <w:r w:rsidR="00DF3E79" w:rsidRPr="00F74A18">
        <w:rPr>
          <w:rFonts w:ascii="Museo Sans 300" w:eastAsia="Calibri" w:hAnsi="Museo Sans 300"/>
          <w:color w:val="000000"/>
          <w:sz w:val="20"/>
          <w:szCs w:val="20"/>
          <w:shd w:val="clear" w:color="auto" w:fill="FFFFFF"/>
          <w:lang w:val="es-SV"/>
        </w:rPr>
        <w:t>desde la red de distribución eléctrica,</w:t>
      </w:r>
      <w:r w:rsidR="00F74A18" w:rsidRPr="00F74A18">
        <w:rPr>
          <w:rFonts w:ascii="Museo Sans 300" w:eastAsia="Calibri" w:hAnsi="Museo Sans 300"/>
          <w:color w:val="000000"/>
          <w:sz w:val="20"/>
          <w:szCs w:val="20"/>
          <w:shd w:val="clear" w:color="auto" w:fill="FFFFFF"/>
          <w:lang w:val="es-SV"/>
        </w:rPr>
        <w:t xml:space="preserve">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606B0493" w14:textId="0B313B2B" w:rsidR="00871A5D" w:rsidRPr="002907BC" w:rsidRDefault="009D142E" w:rsidP="002907BC">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DD023A">
        <w:rPr>
          <w:rFonts w:ascii="Museo Sans 300" w:eastAsia="Calibri" w:hAnsi="Museo Sans 300"/>
          <w:sz w:val="20"/>
          <w:szCs w:val="20"/>
          <w:lang w:eastAsia="en-US"/>
        </w:rPr>
        <w:t>CUATROCIENTOS DIECISIETE 90</w:t>
      </w:r>
      <w:r w:rsidR="00DF3E79">
        <w:rPr>
          <w:rFonts w:ascii="Museo Sans 300" w:eastAsia="Calibri" w:hAnsi="Museo Sans 300"/>
          <w:sz w:val="20"/>
          <w:szCs w:val="20"/>
          <w:lang w:eastAsia="en-US"/>
        </w:rPr>
        <w:t xml:space="preserve">/100 DÓLARES DE LOS ESTADOS UNIDOS DE AMÉRICA (USD </w:t>
      </w:r>
      <w:r w:rsidR="00DD023A">
        <w:rPr>
          <w:rFonts w:ascii="Museo Sans 300" w:eastAsia="Calibri" w:hAnsi="Museo Sans 300"/>
          <w:sz w:val="20"/>
          <w:szCs w:val="20"/>
          <w:lang w:eastAsia="en-US"/>
        </w:rPr>
        <w:t>417. 90</w:t>
      </w:r>
      <w:r w:rsidR="00DF3E79">
        <w:rPr>
          <w:rFonts w:ascii="Museo Sans 300" w:eastAsia="Calibri" w:hAnsi="Museo Sans 300"/>
          <w:sz w:val="20"/>
          <w:szCs w:val="20"/>
          <w:lang w:eastAsia="en-US"/>
        </w:rPr>
        <w:t>)</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871A5D" w:rsidRPr="002907BC">
        <w:rPr>
          <w:rFonts w:ascii="Museo Sans 300" w:hAnsi="Museo Sans 300"/>
          <w:sz w:val="20"/>
          <w:szCs w:val="20"/>
        </w:rPr>
        <w:t>, más los intereses correspondientes en aplicación al artículo 36 de los Términos y Condiciones Generales al Consumidor Final, para el año 2021.</w:t>
      </w:r>
    </w:p>
    <w:p w14:paraId="3E98E11A" w14:textId="77777777" w:rsidR="00A0168D" w:rsidRDefault="00A0168D"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12F53D97"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C66E1D">
        <w:rPr>
          <w:rStyle w:val="normaltextrun"/>
          <w:rFonts w:ascii="Museo Sans 300" w:hAnsi="Museo Sans 300"/>
          <w:color w:val="000000"/>
          <w:sz w:val="20"/>
          <w:szCs w:val="20"/>
        </w:rPr>
        <w:t>XXX</w:t>
      </w:r>
      <w:r w:rsidR="00704F8D">
        <w:rPr>
          <w:rStyle w:val="normaltextrun"/>
          <w:rFonts w:ascii="Museo Sans 300" w:hAnsi="Museo Sans 300"/>
          <w:color w:val="000000"/>
          <w:sz w:val="20"/>
          <w:szCs w:val="20"/>
        </w:rPr>
        <w:t xml:space="preserve">, apoderado general judicial y administrativo con cláusula especial del señor </w:t>
      </w:r>
      <w:r w:rsidR="00C66E1D">
        <w:rPr>
          <w:rStyle w:val="normaltextrun"/>
          <w:rFonts w:ascii="Museo Sans 300" w:hAnsi="Museo Sans 300"/>
          <w:color w:val="000000"/>
          <w:sz w:val="20"/>
          <w:szCs w:val="20"/>
        </w:rPr>
        <w:t>XXX</w:t>
      </w:r>
      <w:r w:rsidR="00704F8D">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207581">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3E884" w14:textId="77777777" w:rsidR="008B7F68" w:rsidRDefault="008B7F68">
      <w:pPr>
        <w:spacing w:after="0" w:line="240" w:lineRule="auto"/>
      </w:pPr>
      <w:r>
        <w:separator/>
      </w:r>
    </w:p>
  </w:endnote>
  <w:endnote w:type="continuationSeparator" w:id="0">
    <w:p w14:paraId="6C4B79E2" w14:textId="77777777" w:rsidR="008B7F68" w:rsidRDefault="008B7F68">
      <w:pPr>
        <w:spacing w:after="0" w:line="240" w:lineRule="auto"/>
      </w:pPr>
      <w:r>
        <w:continuationSeparator/>
      </w:r>
    </w:p>
  </w:endnote>
  <w:endnote w:type="continuationNotice" w:id="1">
    <w:p w14:paraId="73740E11" w14:textId="77777777" w:rsidR="008B7F68" w:rsidRDefault="008B7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4C2A8028" w:rsidR="004B0C0A" w:rsidRDefault="0066034C"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8C272" w14:textId="77777777" w:rsidR="008B7F68" w:rsidRDefault="008B7F68">
      <w:pPr>
        <w:spacing w:after="0" w:line="240" w:lineRule="auto"/>
      </w:pPr>
      <w:r>
        <w:rPr>
          <w:color w:val="000000"/>
        </w:rPr>
        <w:separator/>
      </w:r>
    </w:p>
  </w:footnote>
  <w:footnote w:type="continuationSeparator" w:id="0">
    <w:p w14:paraId="36B74DA2" w14:textId="77777777" w:rsidR="008B7F68" w:rsidRDefault="008B7F68">
      <w:pPr>
        <w:spacing w:after="0" w:line="240" w:lineRule="auto"/>
      </w:pPr>
      <w:r>
        <w:continuationSeparator/>
      </w:r>
    </w:p>
  </w:footnote>
  <w:footnote w:type="continuationNotice" w:id="1">
    <w:p w14:paraId="3767AA21" w14:textId="77777777" w:rsidR="008B7F68" w:rsidRDefault="008B7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265416"/>
    <w:multiLevelType w:val="hybridMultilevel"/>
    <w:tmpl w:val="55B22702"/>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2" w15:restartNumberingAfterBreak="0">
    <w:nsid w:val="40AC3E60"/>
    <w:multiLevelType w:val="hybridMultilevel"/>
    <w:tmpl w:val="8FDC7FCA"/>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EF10B9DC">
      <w:numFmt w:val="bullet"/>
      <w:lvlText w:val="·"/>
      <w:lvlJc w:val="left"/>
      <w:pPr>
        <w:ind w:left="1440" w:hanging="360"/>
      </w:pPr>
      <w:rPr>
        <w:rFonts w:ascii="Museo Sans 300" w:eastAsia="Times New Roman" w:hAnsi="Museo Sans 300" w:cs="Times New Roman" w:hint="default"/>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4F6CF9"/>
    <w:multiLevelType w:val="hybridMultilevel"/>
    <w:tmpl w:val="ACE8DD1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951D40"/>
    <w:multiLevelType w:val="hybridMultilevel"/>
    <w:tmpl w:val="C870F96A"/>
    <w:lvl w:ilvl="0" w:tplc="440A0001">
      <w:start w:val="1"/>
      <w:numFmt w:val="bullet"/>
      <w:lvlText w:val=""/>
      <w:lvlJc w:val="left"/>
      <w:pPr>
        <w:ind w:left="1146" w:hanging="360"/>
      </w:pPr>
      <w:rPr>
        <w:rFonts w:ascii="Symbol" w:hAnsi="Symbol" w:hint="default"/>
      </w:rPr>
    </w:lvl>
    <w:lvl w:ilvl="1" w:tplc="440A0001">
      <w:start w:val="1"/>
      <w:numFmt w:val="bullet"/>
      <w:lvlText w:val=""/>
      <w:lvlJc w:val="left"/>
      <w:pPr>
        <w:ind w:left="1866" w:hanging="360"/>
      </w:pPr>
      <w:rPr>
        <w:rFonts w:ascii="Symbol" w:hAnsi="Symbol"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0"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1" w15:restartNumberingAfterBreak="0">
    <w:nsid w:val="68D91A70"/>
    <w:multiLevelType w:val="hybridMultilevel"/>
    <w:tmpl w:val="0D4A1FA4"/>
    <w:lvl w:ilvl="0" w:tplc="440A0001">
      <w:start w:val="1"/>
      <w:numFmt w:val="bullet"/>
      <w:lvlText w:val=""/>
      <w:lvlJc w:val="left"/>
      <w:pPr>
        <w:ind w:left="1441" w:hanging="360"/>
      </w:pPr>
      <w:rPr>
        <w:rFonts w:ascii="Symbol" w:hAnsi="Symbol" w:hint="default"/>
      </w:rPr>
    </w:lvl>
    <w:lvl w:ilvl="1" w:tplc="440A0003" w:tentative="1">
      <w:start w:val="1"/>
      <w:numFmt w:val="bullet"/>
      <w:lvlText w:val="o"/>
      <w:lvlJc w:val="left"/>
      <w:pPr>
        <w:ind w:left="2161" w:hanging="360"/>
      </w:pPr>
      <w:rPr>
        <w:rFonts w:ascii="Courier New" w:hAnsi="Courier New" w:cs="Courier New" w:hint="default"/>
      </w:rPr>
    </w:lvl>
    <w:lvl w:ilvl="2" w:tplc="440A0005" w:tentative="1">
      <w:start w:val="1"/>
      <w:numFmt w:val="bullet"/>
      <w:lvlText w:val=""/>
      <w:lvlJc w:val="left"/>
      <w:pPr>
        <w:ind w:left="2881" w:hanging="360"/>
      </w:pPr>
      <w:rPr>
        <w:rFonts w:ascii="Wingdings" w:hAnsi="Wingdings" w:hint="default"/>
      </w:rPr>
    </w:lvl>
    <w:lvl w:ilvl="3" w:tplc="440A0001" w:tentative="1">
      <w:start w:val="1"/>
      <w:numFmt w:val="bullet"/>
      <w:lvlText w:val=""/>
      <w:lvlJc w:val="left"/>
      <w:pPr>
        <w:ind w:left="3601" w:hanging="360"/>
      </w:pPr>
      <w:rPr>
        <w:rFonts w:ascii="Symbol" w:hAnsi="Symbol" w:hint="default"/>
      </w:rPr>
    </w:lvl>
    <w:lvl w:ilvl="4" w:tplc="440A0003" w:tentative="1">
      <w:start w:val="1"/>
      <w:numFmt w:val="bullet"/>
      <w:lvlText w:val="o"/>
      <w:lvlJc w:val="left"/>
      <w:pPr>
        <w:ind w:left="4321" w:hanging="360"/>
      </w:pPr>
      <w:rPr>
        <w:rFonts w:ascii="Courier New" w:hAnsi="Courier New" w:cs="Courier New" w:hint="default"/>
      </w:rPr>
    </w:lvl>
    <w:lvl w:ilvl="5" w:tplc="440A0005" w:tentative="1">
      <w:start w:val="1"/>
      <w:numFmt w:val="bullet"/>
      <w:lvlText w:val=""/>
      <w:lvlJc w:val="left"/>
      <w:pPr>
        <w:ind w:left="5041" w:hanging="360"/>
      </w:pPr>
      <w:rPr>
        <w:rFonts w:ascii="Wingdings" w:hAnsi="Wingdings" w:hint="default"/>
      </w:rPr>
    </w:lvl>
    <w:lvl w:ilvl="6" w:tplc="440A0001" w:tentative="1">
      <w:start w:val="1"/>
      <w:numFmt w:val="bullet"/>
      <w:lvlText w:val=""/>
      <w:lvlJc w:val="left"/>
      <w:pPr>
        <w:ind w:left="5761" w:hanging="360"/>
      </w:pPr>
      <w:rPr>
        <w:rFonts w:ascii="Symbol" w:hAnsi="Symbol" w:hint="default"/>
      </w:rPr>
    </w:lvl>
    <w:lvl w:ilvl="7" w:tplc="440A0003" w:tentative="1">
      <w:start w:val="1"/>
      <w:numFmt w:val="bullet"/>
      <w:lvlText w:val="o"/>
      <w:lvlJc w:val="left"/>
      <w:pPr>
        <w:ind w:left="6481" w:hanging="360"/>
      </w:pPr>
      <w:rPr>
        <w:rFonts w:ascii="Courier New" w:hAnsi="Courier New" w:cs="Courier New" w:hint="default"/>
      </w:rPr>
    </w:lvl>
    <w:lvl w:ilvl="8" w:tplc="440A0005" w:tentative="1">
      <w:start w:val="1"/>
      <w:numFmt w:val="bullet"/>
      <w:lvlText w:val=""/>
      <w:lvlJc w:val="left"/>
      <w:pPr>
        <w:ind w:left="7201" w:hanging="360"/>
      </w:pPr>
      <w:rPr>
        <w:rFonts w:ascii="Wingdings" w:hAnsi="Wingdings" w:hint="default"/>
      </w:rPr>
    </w:lvl>
  </w:abstractNum>
  <w:abstractNum w:abstractNumId="22" w15:restartNumberingAfterBreak="0">
    <w:nsid w:val="69677500"/>
    <w:multiLevelType w:val="hybridMultilevel"/>
    <w:tmpl w:val="BA82BD1E"/>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24"/>
  </w:num>
  <w:num w:numId="2" w16cid:durableId="928197553">
    <w:abstractNumId w:val="13"/>
  </w:num>
  <w:num w:numId="3" w16cid:durableId="1243876699">
    <w:abstractNumId w:val="18"/>
  </w:num>
  <w:num w:numId="4" w16cid:durableId="366300204">
    <w:abstractNumId w:val="12"/>
  </w:num>
  <w:num w:numId="5" w16cid:durableId="264658130">
    <w:abstractNumId w:val="3"/>
  </w:num>
  <w:num w:numId="6" w16cid:durableId="1854177027">
    <w:abstractNumId w:val="16"/>
  </w:num>
  <w:num w:numId="7" w16cid:durableId="239561887">
    <w:abstractNumId w:val="21"/>
  </w:num>
  <w:num w:numId="8" w16cid:durableId="1939946484">
    <w:abstractNumId w:val="5"/>
  </w:num>
  <w:num w:numId="9" w16cid:durableId="273251262">
    <w:abstractNumId w:val="23"/>
  </w:num>
  <w:num w:numId="10" w16cid:durableId="255946365">
    <w:abstractNumId w:val="2"/>
  </w:num>
  <w:num w:numId="11" w16cid:durableId="1745450826">
    <w:abstractNumId w:val="0"/>
  </w:num>
  <w:num w:numId="12" w16cid:durableId="985889100">
    <w:abstractNumId w:val="10"/>
  </w:num>
  <w:num w:numId="13" w16cid:durableId="1261449639">
    <w:abstractNumId w:val="20"/>
  </w:num>
  <w:num w:numId="14" w16cid:durableId="158271881">
    <w:abstractNumId w:val="8"/>
  </w:num>
  <w:num w:numId="15" w16cid:durableId="245918769">
    <w:abstractNumId w:val="25"/>
  </w:num>
  <w:num w:numId="16" w16cid:durableId="1248419980">
    <w:abstractNumId w:val="11"/>
  </w:num>
  <w:num w:numId="17" w16cid:durableId="1246264589">
    <w:abstractNumId w:val="6"/>
  </w:num>
  <w:num w:numId="18" w16cid:durableId="23405546">
    <w:abstractNumId w:val="1"/>
  </w:num>
  <w:num w:numId="19" w16cid:durableId="265581798">
    <w:abstractNumId w:val="17"/>
  </w:num>
  <w:num w:numId="20" w16cid:durableId="2118524289">
    <w:abstractNumId w:val="7"/>
  </w:num>
  <w:num w:numId="21" w16cid:durableId="1274828597">
    <w:abstractNumId w:val="19"/>
  </w:num>
  <w:num w:numId="22" w16cid:durableId="462160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1938996">
    <w:abstractNumId w:val="4"/>
  </w:num>
  <w:num w:numId="24" w16cid:durableId="1109280493">
    <w:abstractNumId w:val="14"/>
  </w:num>
  <w:num w:numId="25" w16cid:durableId="1986932851">
    <w:abstractNumId w:val="22"/>
  </w:num>
  <w:num w:numId="26" w16cid:durableId="785344755">
    <w:abstractNumId w:val="9"/>
  </w:num>
  <w:num w:numId="27" w16cid:durableId="18691027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C66"/>
    <w:rsid w:val="00053DB3"/>
    <w:rsid w:val="00053F33"/>
    <w:rsid w:val="000541EC"/>
    <w:rsid w:val="00055F7E"/>
    <w:rsid w:val="00060475"/>
    <w:rsid w:val="00060E86"/>
    <w:rsid w:val="000629A9"/>
    <w:rsid w:val="0006381A"/>
    <w:rsid w:val="000639F5"/>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97D10"/>
    <w:rsid w:val="000A0826"/>
    <w:rsid w:val="000A2266"/>
    <w:rsid w:val="000A41D9"/>
    <w:rsid w:val="000A49D1"/>
    <w:rsid w:val="000A4F16"/>
    <w:rsid w:val="000A59B5"/>
    <w:rsid w:val="000A6F15"/>
    <w:rsid w:val="000B5267"/>
    <w:rsid w:val="000B5B37"/>
    <w:rsid w:val="000B6475"/>
    <w:rsid w:val="000B69C8"/>
    <w:rsid w:val="000B7003"/>
    <w:rsid w:val="000C10AB"/>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9B7"/>
    <w:rsid w:val="00151369"/>
    <w:rsid w:val="00151984"/>
    <w:rsid w:val="00152858"/>
    <w:rsid w:val="001529D1"/>
    <w:rsid w:val="00152A63"/>
    <w:rsid w:val="00156B2E"/>
    <w:rsid w:val="00160688"/>
    <w:rsid w:val="00160B9D"/>
    <w:rsid w:val="001612F2"/>
    <w:rsid w:val="001622E6"/>
    <w:rsid w:val="00162E9F"/>
    <w:rsid w:val="001636BD"/>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4D3F"/>
    <w:rsid w:val="001C5DBB"/>
    <w:rsid w:val="001C6BC6"/>
    <w:rsid w:val="001D180D"/>
    <w:rsid w:val="001D1F99"/>
    <w:rsid w:val="001D2720"/>
    <w:rsid w:val="001D3320"/>
    <w:rsid w:val="001D46D6"/>
    <w:rsid w:val="001D5133"/>
    <w:rsid w:val="001D55E0"/>
    <w:rsid w:val="001D591F"/>
    <w:rsid w:val="001D7273"/>
    <w:rsid w:val="001E0394"/>
    <w:rsid w:val="001E30D0"/>
    <w:rsid w:val="001E387E"/>
    <w:rsid w:val="001E4151"/>
    <w:rsid w:val="001E4A76"/>
    <w:rsid w:val="001E4C4D"/>
    <w:rsid w:val="001F108F"/>
    <w:rsid w:val="001F32F3"/>
    <w:rsid w:val="001F3C81"/>
    <w:rsid w:val="001F3CD7"/>
    <w:rsid w:val="001F5879"/>
    <w:rsid w:val="001F5957"/>
    <w:rsid w:val="001F59A3"/>
    <w:rsid w:val="001F5B20"/>
    <w:rsid w:val="001F6020"/>
    <w:rsid w:val="00200DD8"/>
    <w:rsid w:val="002036C6"/>
    <w:rsid w:val="00203C6A"/>
    <w:rsid w:val="002069C6"/>
    <w:rsid w:val="00207581"/>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8750E"/>
    <w:rsid w:val="002907BC"/>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4BC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80743"/>
    <w:rsid w:val="00380F80"/>
    <w:rsid w:val="00382A4F"/>
    <w:rsid w:val="003836C4"/>
    <w:rsid w:val="00384D24"/>
    <w:rsid w:val="00384DED"/>
    <w:rsid w:val="00384E7D"/>
    <w:rsid w:val="00385BBB"/>
    <w:rsid w:val="003862F3"/>
    <w:rsid w:val="003863A2"/>
    <w:rsid w:val="00386A42"/>
    <w:rsid w:val="00387CAF"/>
    <w:rsid w:val="00387CD9"/>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6E0D"/>
    <w:rsid w:val="003E734A"/>
    <w:rsid w:val="003E7384"/>
    <w:rsid w:val="003E7464"/>
    <w:rsid w:val="003F1049"/>
    <w:rsid w:val="003F12F0"/>
    <w:rsid w:val="003F28F9"/>
    <w:rsid w:val="003F2B41"/>
    <w:rsid w:val="003F2BD6"/>
    <w:rsid w:val="003F3124"/>
    <w:rsid w:val="003F42F9"/>
    <w:rsid w:val="003F4E1E"/>
    <w:rsid w:val="003F5C25"/>
    <w:rsid w:val="00402ED7"/>
    <w:rsid w:val="0040310F"/>
    <w:rsid w:val="00404DAA"/>
    <w:rsid w:val="00407664"/>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34B5"/>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5511"/>
    <w:rsid w:val="00486347"/>
    <w:rsid w:val="004914BC"/>
    <w:rsid w:val="0049342D"/>
    <w:rsid w:val="00493EFC"/>
    <w:rsid w:val="004957DC"/>
    <w:rsid w:val="004961AA"/>
    <w:rsid w:val="004A00B0"/>
    <w:rsid w:val="004A1699"/>
    <w:rsid w:val="004A1931"/>
    <w:rsid w:val="004A3511"/>
    <w:rsid w:val="004A35E7"/>
    <w:rsid w:val="004A69CE"/>
    <w:rsid w:val="004A6B70"/>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D80"/>
    <w:rsid w:val="00556E70"/>
    <w:rsid w:val="0055709E"/>
    <w:rsid w:val="00557B65"/>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A5EB8"/>
    <w:rsid w:val="005B0AFE"/>
    <w:rsid w:val="005B41CC"/>
    <w:rsid w:val="005B507F"/>
    <w:rsid w:val="005B600B"/>
    <w:rsid w:val="005C17E0"/>
    <w:rsid w:val="005C4602"/>
    <w:rsid w:val="005C4AA8"/>
    <w:rsid w:val="005C6EDB"/>
    <w:rsid w:val="005C73A7"/>
    <w:rsid w:val="005C7DB4"/>
    <w:rsid w:val="005D040D"/>
    <w:rsid w:val="005D16C6"/>
    <w:rsid w:val="005D3223"/>
    <w:rsid w:val="005D3301"/>
    <w:rsid w:val="005D42B3"/>
    <w:rsid w:val="005D4FED"/>
    <w:rsid w:val="005D69B9"/>
    <w:rsid w:val="005D6B55"/>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404C2"/>
    <w:rsid w:val="006425D4"/>
    <w:rsid w:val="00643752"/>
    <w:rsid w:val="00644567"/>
    <w:rsid w:val="00644D84"/>
    <w:rsid w:val="00650086"/>
    <w:rsid w:val="00650101"/>
    <w:rsid w:val="00650CC2"/>
    <w:rsid w:val="00651BC5"/>
    <w:rsid w:val="00652803"/>
    <w:rsid w:val="00653314"/>
    <w:rsid w:val="00653AB0"/>
    <w:rsid w:val="00655145"/>
    <w:rsid w:val="006557E7"/>
    <w:rsid w:val="0066034C"/>
    <w:rsid w:val="006606FA"/>
    <w:rsid w:val="00660907"/>
    <w:rsid w:val="006635D9"/>
    <w:rsid w:val="00663865"/>
    <w:rsid w:val="00663AAC"/>
    <w:rsid w:val="00663C19"/>
    <w:rsid w:val="00663FAF"/>
    <w:rsid w:val="00665EFF"/>
    <w:rsid w:val="00665F6C"/>
    <w:rsid w:val="006660A4"/>
    <w:rsid w:val="006662C8"/>
    <w:rsid w:val="00666703"/>
    <w:rsid w:val="00666878"/>
    <w:rsid w:val="00666CA2"/>
    <w:rsid w:val="00667342"/>
    <w:rsid w:val="00667D35"/>
    <w:rsid w:val="0067339B"/>
    <w:rsid w:val="00674AEA"/>
    <w:rsid w:val="00676F14"/>
    <w:rsid w:val="00682A4B"/>
    <w:rsid w:val="006832D3"/>
    <w:rsid w:val="00683A80"/>
    <w:rsid w:val="00685617"/>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08"/>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4F8D"/>
    <w:rsid w:val="00706965"/>
    <w:rsid w:val="0070720D"/>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205"/>
    <w:rsid w:val="00745557"/>
    <w:rsid w:val="007503FB"/>
    <w:rsid w:val="00750BF3"/>
    <w:rsid w:val="00751341"/>
    <w:rsid w:val="007631F6"/>
    <w:rsid w:val="007633D6"/>
    <w:rsid w:val="007643C9"/>
    <w:rsid w:val="00765EB6"/>
    <w:rsid w:val="007704EB"/>
    <w:rsid w:val="00770697"/>
    <w:rsid w:val="00770C32"/>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038A"/>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438"/>
    <w:rsid w:val="008345F8"/>
    <w:rsid w:val="00836496"/>
    <w:rsid w:val="00841365"/>
    <w:rsid w:val="008417EF"/>
    <w:rsid w:val="0084258E"/>
    <w:rsid w:val="008427BA"/>
    <w:rsid w:val="00843EB5"/>
    <w:rsid w:val="008451E6"/>
    <w:rsid w:val="008468ED"/>
    <w:rsid w:val="008479DB"/>
    <w:rsid w:val="00855635"/>
    <w:rsid w:val="0085753A"/>
    <w:rsid w:val="00857E9E"/>
    <w:rsid w:val="00857F2C"/>
    <w:rsid w:val="00861779"/>
    <w:rsid w:val="00861D57"/>
    <w:rsid w:val="00862C7A"/>
    <w:rsid w:val="008635C8"/>
    <w:rsid w:val="008649E4"/>
    <w:rsid w:val="00864ECC"/>
    <w:rsid w:val="00864EDF"/>
    <w:rsid w:val="008663BD"/>
    <w:rsid w:val="00870103"/>
    <w:rsid w:val="00870938"/>
    <w:rsid w:val="00871A5D"/>
    <w:rsid w:val="00871CB9"/>
    <w:rsid w:val="00872187"/>
    <w:rsid w:val="008722C6"/>
    <w:rsid w:val="00873A9B"/>
    <w:rsid w:val="008767DF"/>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B7F68"/>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992"/>
    <w:rsid w:val="00912A7B"/>
    <w:rsid w:val="00912F66"/>
    <w:rsid w:val="00914524"/>
    <w:rsid w:val="00914F64"/>
    <w:rsid w:val="00914F6D"/>
    <w:rsid w:val="009163A5"/>
    <w:rsid w:val="0091721A"/>
    <w:rsid w:val="00920E8E"/>
    <w:rsid w:val="009213D9"/>
    <w:rsid w:val="00922082"/>
    <w:rsid w:val="009230A2"/>
    <w:rsid w:val="00923A5D"/>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4C12"/>
    <w:rsid w:val="009B5919"/>
    <w:rsid w:val="009B67E6"/>
    <w:rsid w:val="009C3102"/>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1B52"/>
    <w:rsid w:val="009F4096"/>
    <w:rsid w:val="009F4800"/>
    <w:rsid w:val="009F5B19"/>
    <w:rsid w:val="009F6537"/>
    <w:rsid w:val="009F6E0D"/>
    <w:rsid w:val="009F70BB"/>
    <w:rsid w:val="009F716F"/>
    <w:rsid w:val="00A002A3"/>
    <w:rsid w:val="00A00FA1"/>
    <w:rsid w:val="00A0168D"/>
    <w:rsid w:val="00A02B32"/>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3137"/>
    <w:rsid w:val="00A25328"/>
    <w:rsid w:val="00A25531"/>
    <w:rsid w:val="00A2672A"/>
    <w:rsid w:val="00A31AA2"/>
    <w:rsid w:val="00A33F90"/>
    <w:rsid w:val="00A341EC"/>
    <w:rsid w:val="00A34A87"/>
    <w:rsid w:val="00A351D1"/>
    <w:rsid w:val="00A3673B"/>
    <w:rsid w:val="00A36EB4"/>
    <w:rsid w:val="00A37A64"/>
    <w:rsid w:val="00A37B03"/>
    <w:rsid w:val="00A37E25"/>
    <w:rsid w:val="00A403FD"/>
    <w:rsid w:val="00A416D0"/>
    <w:rsid w:val="00A416D1"/>
    <w:rsid w:val="00A44B0D"/>
    <w:rsid w:val="00A4572B"/>
    <w:rsid w:val="00A50A98"/>
    <w:rsid w:val="00A5165A"/>
    <w:rsid w:val="00A5283F"/>
    <w:rsid w:val="00A53003"/>
    <w:rsid w:val="00A53C77"/>
    <w:rsid w:val="00A55490"/>
    <w:rsid w:val="00A55A2E"/>
    <w:rsid w:val="00A55E4A"/>
    <w:rsid w:val="00A5621C"/>
    <w:rsid w:val="00A56626"/>
    <w:rsid w:val="00A5719E"/>
    <w:rsid w:val="00A60DBD"/>
    <w:rsid w:val="00A62BF8"/>
    <w:rsid w:val="00A640F5"/>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B7DD3"/>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5974"/>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2DD4"/>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3C2D"/>
    <w:rsid w:val="00BB66F8"/>
    <w:rsid w:val="00BC2A64"/>
    <w:rsid w:val="00BC3FA5"/>
    <w:rsid w:val="00BC49A5"/>
    <w:rsid w:val="00BC4BED"/>
    <w:rsid w:val="00BC52B8"/>
    <w:rsid w:val="00BC563B"/>
    <w:rsid w:val="00BD0CC6"/>
    <w:rsid w:val="00BD1CF2"/>
    <w:rsid w:val="00BD38EB"/>
    <w:rsid w:val="00BD4587"/>
    <w:rsid w:val="00BD477B"/>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1F6B"/>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4B41"/>
    <w:rsid w:val="00C662B3"/>
    <w:rsid w:val="00C66E1D"/>
    <w:rsid w:val="00C72032"/>
    <w:rsid w:val="00C73E6E"/>
    <w:rsid w:val="00C73F22"/>
    <w:rsid w:val="00C753BE"/>
    <w:rsid w:val="00C762C7"/>
    <w:rsid w:val="00C7720C"/>
    <w:rsid w:val="00C80FE2"/>
    <w:rsid w:val="00C821BC"/>
    <w:rsid w:val="00C824AA"/>
    <w:rsid w:val="00C82AD9"/>
    <w:rsid w:val="00C837C0"/>
    <w:rsid w:val="00C85B37"/>
    <w:rsid w:val="00C85C41"/>
    <w:rsid w:val="00C85EEA"/>
    <w:rsid w:val="00C85F31"/>
    <w:rsid w:val="00C87006"/>
    <w:rsid w:val="00C90B18"/>
    <w:rsid w:val="00C9350E"/>
    <w:rsid w:val="00C9409E"/>
    <w:rsid w:val="00C9434D"/>
    <w:rsid w:val="00C949A4"/>
    <w:rsid w:val="00C95B6C"/>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C71B0"/>
    <w:rsid w:val="00CD2B1A"/>
    <w:rsid w:val="00CD33AB"/>
    <w:rsid w:val="00CD3E4E"/>
    <w:rsid w:val="00CD3E87"/>
    <w:rsid w:val="00CD4106"/>
    <w:rsid w:val="00CD5366"/>
    <w:rsid w:val="00CD5CC2"/>
    <w:rsid w:val="00CD689F"/>
    <w:rsid w:val="00CE22A2"/>
    <w:rsid w:val="00CE5835"/>
    <w:rsid w:val="00CE5FAD"/>
    <w:rsid w:val="00CE7CF9"/>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096"/>
    <w:rsid w:val="00D36437"/>
    <w:rsid w:val="00D36499"/>
    <w:rsid w:val="00D40947"/>
    <w:rsid w:val="00D4269C"/>
    <w:rsid w:val="00D4496B"/>
    <w:rsid w:val="00D506AB"/>
    <w:rsid w:val="00D50BC3"/>
    <w:rsid w:val="00D51684"/>
    <w:rsid w:val="00D526E8"/>
    <w:rsid w:val="00D53331"/>
    <w:rsid w:val="00D56D8F"/>
    <w:rsid w:val="00D5749A"/>
    <w:rsid w:val="00D61134"/>
    <w:rsid w:val="00D65418"/>
    <w:rsid w:val="00D707A0"/>
    <w:rsid w:val="00D70E74"/>
    <w:rsid w:val="00D744AE"/>
    <w:rsid w:val="00D74551"/>
    <w:rsid w:val="00D75DEB"/>
    <w:rsid w:val="00D77F9D"/>
    <w:rsid w:val="00D811F9"/>
    <w:rsid w:val="00D818ED"/>
    <w:rsid w:val="00D85087"/>
    <w:rsid w:val="00D853F1"/>
    <w:rsid w:val="00D868A6"/>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280D"/>
    <w:rsid w:val="00DB37E8"/>
    <w:rsid w:val="00DB4459"/>
    <w:rsid w:val="00DB6A63"/>
    <w:rsid w:val="00DB73F5"/>
    <w:rsid w:val="00DC109E"/>
    <w:rsid w:val="00DC1882"/>
    <w:rsid w:val="00DC1E6B"/>
    <w:rsid w:val="00DC27DF"/>
    <w:rsid w:val="00DC3332"/>
    <w:rsid w:val="00DC466C"/>
    <w:rsid w:val="00DC5C25"/>
    <w:rsid w:val="00DC6528"/>
    <w:rsid w:val="00DC6945"/>
    <w:rsid w:val="00DD023A"/>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179E"/>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3CAB"/>
    <w:rsid w:val="00E941B3"/>
    <w:rsid w:val="00E942F4"/>
    <w:rsid w:val="00EA20D7"/>
    <w:rsid w:val="00EA2B9C"/>
    <w:rsid w:val="00EA31C3"/>
    <w:rsid w:val="00EA475E"/>
    <w:rsid w:val="00EA4C70"/>
    <w:rsid w:val="00EA524B"/>
    <w:rsid w:val="00EA7322"/>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A21"/>
    <w:rsid w:val="00EC6CBB"/>
    <w:rsid w:val="00EC73A2"/>
    <w:rsid w:val="00EC7EFF"/>
    <w:rsid w:val="00ED003E"/>
    <w:rsid w:val="00ED1F27"/>
    <w:rsid w:val="00ED20A0"/>
    <w:rsid w:val="00ED504E"/>
    <w:rsid w:val="00ED5F70"/>
    <w:rsid w:val="00ED7A02"/>
    <w:rsid w:val="00EE09B3"/>
    <w:rsid w:val="00EE0A7C"/>
    <w:rsid w:val="00EE2C0A"/>
    <w:rsid w:val="00EE5885"/>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4E"/>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5003"/>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298F"/>
    <w:rsid w:val="00F8508A"/>
    <w:rsid w:val="00F86EA4"/>
    <w:rsid w:val="00F8781B"/>
    <w:rsid w:val="00F87FC6"/>
    <w:rsid w:val="00F91EAE"/>
    <w:rsid w:val="00F926D6"/>
    <w:rsid w:val="00F92C09"/>
    <w:rsid w:val="00F944E0"/>
    <w:rsid w:val="00F948E3"/>
    <w:rsid w:val="00F94C43"/>
    <w:rsid w:val="00F94DA1"/>
    <w:rsid w:val="00F95FFC"/>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56E8"/>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A571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74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56727338">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03099164">
      <w:bodyDiv w:val="1"/>
      <w:marLeft w:val="0"/>
      <w:marRight w:val="0"/>
      <w:marTop w:val="0"/>
      <w:marBottom w:val="0"/>
      <w:divBdr>
        <w:top w:val="none" w:sz="0" w:space="0" w:color="auto"/>
        <w:left w:val="none" w:sz="0" w:space="0" w:color="auto"/>
        <w:bottom w:val="none" w:sz="0" w:space="0" w:color="auto"/>
        <w:right w:val="none" w:sz="0" w:space="0" w:color="auto"/>
      </w:divBdr>
    </w:div>
    <w:div w:id="7579442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209">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4590896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50039. 07/9/22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purl.org/dc/terms/"/>
    <ds:schemaRef ds:uri="16eb6295-d7d6-48b3-b711-8779e8ac98f5"/>
    <ds:schemaRef ds:uri="http://schemas.microsoft.com/office/infopath/2007/PartnerControls"/>
    <ds:schemaRef ds:uri="http://schemas.openxmlformats.org/package/2006/metadata/core-properties"/>
    <ds:schemaRef ds:uri="93a27197-5ea5-4ef4-9c25-de38a9c385a4"/>
  </ds:schemaRefs>
</ds:datastoreItem>
</file>

<file path=customXml/itemProps3.xml><?xml version="1.0" encoding="utf-8"?>
<ds:datastoreItem xmlns:ds="http://schemas.openxmlformats.org/officeDocument/2006/customXml" ds:itemID="{64052B16-1E88-4CFB-93EC-3FA2FFEF1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1036</TotalTime>
  <Pages>9</Pages>
  <Words>4466</Words>
  <Characters>24567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46</cp:revision>
  <cp:lastPrinted>2022-09-13T14:08:00Z</cp:lastPrinted>
  <dcterms:created xsi:type="dcterms:W3CDTF">2022-09-06T23:31:00Z</dcterms:created>
  <dcterms:modified xsi:type="dcterms:W3CDTF">2022-11-01T18:49:00Z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