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1CE8A" w14:textId="48806F45" w:rsidR="00442D52" w:rsidRDefault="00E941B3">
      <w:pPr>
        <w:tabs>
          <w:tab w:val="left" w:pos="8364"/>
        </w:tabs>
        <w:spacing w:after="0" w:line="0" w:lineRule="atLeast"/>
        <w:jc w:val="both"/>
        <w:rPr>
          <w:rFonts w:ascii="Museo Sans 900" w:eastAsia="Times New Roman" w:hAnsi="Museo Sans 900" w:cs="Times New Roman"/>
          <w:b/>
          <w:bCs/>
          <w:sz w:val="20"/>
          <w:szCs w:val="20"/>
          <w:lang w:val="es-MX" w:eastAsia="es-ES"/>
        </w:rPr>
      </w:pPr>
      <w:r>
        <w:rPr>
          <w:rFonts w:ascii="Museo Sans 900" w:eastAsia="Times New Roman" w:hAnsi="Museo Sans 900" w:cs="Times New Roman"/>
          <w:b/>
          <w:bCs/>
          <w:sz w:val="20"/>
          <w:szCs w:val="20"/>
          <w:lang w:val="es-MX" w:eastAsia="es-ES"/>
        </w:rPr>
        <w:t xml:space="preserve"> </w:t>
      </w:r>
      <w:r w:rsidR="006662C8">
        <w:rPr>
          <w:rFonts w:ascii="Museo Sans 900" w:eastAsia="Times New Roman" w:hAnsi="Museo Sans 900" w:cs="Times New Roman"/>
          <w:b/>
          <w:bCs/>
          <w:sz w:val="20"/>
          <w:szCs w:val="20"/>
          <w:lang w:val="es-MX" w:eastAsia="es-ES"/>
        </w:rPr>
        <w:t xml:space="preserve"> </w:t>
      </w:r>
    </w:p>
    <w:p w14:paraId="3BC16A7D" w14:textId="6CD72FCD" w:rsidR="002B1221" w:rsidRPr="00A93D70" w:rsidRDefault="004F0B58">
      <w:pPr>
        <w:tabs>
          <w:tab w:val="left" w:pos="8364"/>
        </w:tabs>
        <w:spacing w:after="0" w:line="0" w:lineRule="atLeast"/>
        <w:jc w:val="both"/>
        <w:rPr>
          <w:sz w:val="20"/>
          <w:szCs w:val="20"/>
        </w:rPr>
      </w:pPr>
      <w:r w:rsidRPr="00A93D70">
        <w:rPr>
          <w:rFonts w:ascii="Museo Sans 900" w:eastAsia="Times New Roman" w:hAnsi="Museo Sans 900" w:cs="Times New Roman"/>
          <w:b/>
          <w:bCs/>
          <w:sz w:val="20"/>
          <w:szCs w:val="20"/>
          <w:lang w:val="es-MX" w:eastAsia="es-ES"/>
        </w:rPr>
        <w:t>ACUERDO</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N.°</w:t>
      </w:r>
      <w:r w:rsidR="006662C8">
        <w:rPr>
          <w:rFonts w:ascii="Museo Sans 900" w:eastAsia="Times New Roman" w:hAnsi="Museo Sans 900" w:cs="Times New Roman"/>
          <w:b/>
          <w:bCs/>
          <w:sz w:val="20"/>
          <w:szCs w:val="20"/>
          <w:lang w:val="es-MX" w:eastAsia="es-ES"/>
        </w:rPr>
        <w:t xml:space="preserve"> </w:t>
      </w:r>
      <w:r w:rsidRPr="00A93D70">
        <w:rPr>
          <w:rFonts w:ascii="Museo Sans 900" w:eastAsia="Times New Roman" w:hAnsi="Museo Sans 900" w:cs="Times New Roman"/>
          <w:b/>
          <w:bCs/>
          <w:sz w:val="20"/>
          <w:szCs w:val="20"/>
          <w:lang w:val="es-MX" w:eastAsia="es-ES"/>
        </w:rPr>
        <w:t>E-</w:t>
      </w:r>
      <w:r w:rsidR="00075F23">
        <w:rPr>
          <w:rFonts w:ascii="Museo Sans 900" w:eastAsia="Times New Roman" w:hAnsi="Museo Sans 900" w:cs="Times New Roman"/>
          <w:b/>
          <w:bCs/>
          <w:sz w:val="20"/>
          <w:szCs w:val="20"/>
          <w:lang w:val="es-MX" w:eastAsia="es-ES"/>
        </w:rPr>
        <w:t>1707</w:t>
      </w:r>
      <w:r w:rsidR="008B44D6" w:rsidRPr="00A93D70">
        <w:rPr>
          <w:rFonts w:ascii="Museo Sans 900" w:eastAsia="Times New Roman" w:hAnsi="Museo Sans 900" w:cs="Times New Roman"/>
          <w:b/>
          <w:bCs/>
          <w:sz w:val="20"/>
          <w:szCs w:val="20"/>
          <w:lang w:val="es-MX" w:eastAsia="es-ES"/>
        </w:rPr>
        <w:t>-202</w:t>
      </w:r>
      <w:r w:rsidR="009412D7">
        <w:rPr>
          <w:rFonts w:ascii="Museo Sans 900" w:eastAsia="Times New Roman" w:hAnsi="Museo Sans 900" w:cs="Times New Roman"/>
          <w:b/>
          <w:bCs/>
          <w:sz w:val="20"/>
          <w:szCs w:val="20"/>
          <w:lang w:val="es-MX" w:eastAsia="es-ES"/>
        </w:rPr>
        <w:t>2</w:t>
      </w:r>
      <w:r w:rsidR="008B44D6" w:rsidRPr="00A93D70">
        <w:rPr>
          <w:rFonts w:ascii="Museo Sans 900" w:eastAsia="Times New Roman" w:hAnsi="Museo Sans 900" w:cs="Times New Roman"/>
          <w:b/>
          <w:bCs/>
          <w:sz w:val="20"/>
          <w:szCs w:val="20"/>
          <w:lang w:val="es-MX" w:eastAsia="es-ES"/>
        </w:rPr>
        <w:t>-CAU.</w:t>
      </w:r>
      <w:r w:rsidR="006662C8">
        <w:rPr>
          <w:rFonts w:ascii="Museo Sans 900" w:eastAsia="Times New Roman" w:hAnsi="Museo Sans 900" w:cs="Times New Roman"/>
          <w:b/>
          <w:bCs/>
          <w:sz w:val="20"/>
          <w:szCs w:val="20"/>
          <w:lang w:val="es-MX" w:eastAsia="es-ES"/>
        </w:rPr>
        <w:t xml:space="preserve"> </w:t>
      </w:r>
      <w:r w:rsidR="008B44D6" w:rsidRPr="00A93D70">
        <w:rPr>
          <w:rFonts w:ascii="Museo Sans 300" w:eastAsia="Times New Roman" w:hAnsi="Museo Sans 300" w:cs="Times New Roman"/>
          <w:sz w:val="20"/>
          <w:szCs w:val="20"/>
          <w:lang w:val="es-MX" w:eastAsia="es-ES"/>
        </w:rPr>
        <w:t>SUPERINTENDENCIA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GENERAL</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ELECTRICIDAD</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Y</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TELECOMUNICAC</w:t>
      </w:r>
      <w:r w:rsidRPr="00A93D70">
        <w:rPr>
          <w:rFonts w:ascii="Museo Sans 300" w:eastAsia="Times New Roman" w:hAnsi="Museo Sans 300" w:cs="Times New Roman"/>
          <w:sz w:val="20"/>
          <w:szCs w:val="20"/>
          <w:lang w:val="es-MX" w:eastAsia="es-ES"/>
        </w:rPr>
        <w:t>IONES.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San</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Salvador,</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a</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las</w:t>
      </w:r>
      <w:r w:rsidR="000F2E0F">
        <w:rPr>
          <w:rFonts w:ascii="Museo Sans 300" w:eastAsia="Times New Roman" w:hAnsi="Museo Sans 300" w:cs="Times New Roman"/>
          <w:sz w:val="20"/>
          <w:szCs w:val="20"/>
          <w:lang w:val="es-MX" w:eastAsia="es-ES"/>
        </w:rPr>
        <w:t xml:space="preserve"> </w:t>
      </w:r>
      <w:r w:rsidR="00075F23">
        <w:rPr>
          <w:rFonts w:ascii="Museo Sans 300" w:eastAsia="Times New Roman" w:hAnsi="Museo Sans 300" w:cs="Times New Roman"/>
          <w:sz w:val="20"/>
          <w:szCs w:val="20"/>
          <w:lang w:val="es-MX" w:eastAsia="es-ES"/>
        </w:rPr>
        <w:t>diez</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horas</w:t>
      </w:r>
      <w:r w:rsidR="001509B7">
        <w:rPr>
          <w:rFonts w:ascii="Museo Sans 300" w:eastAsia="Times New Roman" w:hAnsi="Museo Sans 300" w:cs="Times New Roman"/>
          <w:sz w:val="20"/>
          <w:szCs w:val="20"/>
          <w:lang w:val="es-MX" w:eastAsia="es-ES"/>
        </w:rPr>
        <w:t xml:space="preserve"> con </w:t>
      </w:r>
      <w:r w:rsidR="00075F23">
        <w:rPr>
          <w:rFonts w:ascii="Museo Sans 300" w:eastAsia="Times New Roman" w:hAnsi="Museo Sans 300" w:cs="Times New Roman"/>
          <w:sz w:val="20"/>
          <w:szCs w:val="20"/>
          <w:lang w:val="es-MX" w:eastAsia="es-ES"/>
        </w:rPr>
        <w:t>cuarenta</w:t>
      </w:r>
      <w:r w:rsidR="001509B7">
        <w:rPr>
          <w:rFonts w:ascii="Museo Sans 300" w:eastAsia="Times New Roman" w:hAnsi="Museo Sans 300" w:cs="Times New Roman"/>
          <w:sz w:val="20"/>
          <w:szCs w:val="20"/>
          <w:lang w:val="es-MX" w:eastAsia="es-ES"/>
        </w:rPr>
        <w:t xml:space="preserve"> minutos</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Pr="00A93D70">
        <w:rPr>
          <w:rFonts w:ascii="Museo Sans 300" w:eastAsia="Times New Roman" w:hAnsi="Museo Sans 300" w:cs="Times New Roman"/>
          <w:sz w:val="20"/>
          <w:szCs w:val="20"/>
          <w:lang w:val="es-MX" w:eastAsia="es-ES"/>
        </w:rPr>
        <w:t>día</w:t>
      </w:r>
      <w:r w:rsidR="00EF3759">
        <w:rPr>
          <w:rFonts w:ascii="Museo Sans 300" w:eastAsia="Times New Roman" w:hAnsi="Museo Sans 300" w:cs="Times New Roman"/>
          <w:sz w:val="20"/>
          <w:szCs w:val="20"/>
          <w:lang w:val="es-MX" w:eastAsia="es-ES"/>
        </w:rPr>
        <w:t xml:space="preserve"> </w:t>
      </w:r>
      <w:r w:rsidR="00075F23">
        <w:rPr>
          <w:rFonts w:ascii="Museo Sans 300" w:eastAsia="Times New Roman" w:hAnsi="Museo Sans 300" w:cs="Times New Roman"/>
          <w:sz w:val="20"/>
          <w:szCs w:val="20"/>
          <w:lang w:val="es-MX" w:eastAsia="es-ES"/>
        </w:rPr>
        <w:t>treinta y uno</w:t>
      </w:r>
      <w:r w:rsidR="006662C8">
        <w:rPr>
          <w:rFonts w:ascii="Museo Sans 300" w:eastAsia="Times New Roman" w:hAnsi="Museo Sans 300" w:cs="Times New Roman"/>
          <w:sz w:val="20"/>
          <w:szCs w:val="20"/>
          <w:lang w:val="es-MX" w:eastAsia="es-ES"/>
        </w:rPr>
        <w:t xml:space="preserve"> </w:t>
      </w:r>
      <w:r w:rsidR="00781E4D" w:rsidRPr="00A93D70">
        <w:rPr>
          <w:rFonts w:ascii="Museo Sans 300" w:eastAsia="Times New Roman" w:hAnsi="Museo Sans 300" w:cs="Times New Roman"/>
          <w:sz w:val="20"/>
          <w:szCs w:val="20"/>
          <w:lang w:val="es-MX" w:eastAsia="es-ES"/>
        </w:rPr>
        <w:t>de</w:t>
      </w:r>
      <w:r w:rsidR="006662C8">
        <w:rPr>
          <w:rFonts w:ascii="Museo Sans 300" w:eastAsia="Times New Roman" w:hAnsi="Museo Sans 300" w:cs="Times New Roman"/>
          <w:sz w:val="20"/>
          <w:szCs w:val="20"/>
          <w:lang w:val="es-MX" w:eastAsia="es-ES"/>
        </w:rPr>
        <w:t xml:space="preserve"> </w:t>
      </w:r>
      <w:r w:rsidR="00075F23">
        <w:rPr>
          <w:rFonts w:ascii="Museo Sans 300" w:eastAsia="Times New Roman" w:hAnsi="Museo Sans 300" w:cs="Times New Roman"/>
          <w:sz w:val="20"/>
          <w:szCs w:val="20"/>
          <w:lang w:val="es-MX" w:eastAsia="es-ES"/>
        </w:rPr>
        <w:t>agosto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del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año</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dos</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mil</w:t>
      </w:r>
      <w:r w:rsidR="006662C8">
        <w:rPr>
          <w:rFonts w:ascii="Museo Sans 300" w:eastAsia="Times New Roman" w:hAnsi="Museo Sans 300" w:cs="Times New Roman"/>
          <w:sz w:val="20"/>
          <w:szCs w:val="20"/>
          <w:lang w:val="es-MX" w:eastAsia="es-ES"/>
        </w:rPr>
        <w:t xml:space="preserve"> </w:t>
      </w:r>
      <w:r w:rsidR="004E3AF4">
        <w:rPr>
          <w:rFonts w:ascii="Museo Sans 300" w:eastAsia="Times New Roman" w:hAnsi="Museo Sans 300" w:cs="Times New Roman"/>
          <w:sz w:val="20"/>
          <w:szCs w:val="20"/>
          <w:lang w:val="es-MX" w:eastAsia="es-ES"/>
        </w:rPr>
        <w:t>veinti</w:t>
      </w:r>
      <w:r w:rsidR="009412D7">
        <w:rPr>
          <w:rFonts w:ascii="Museo Sans 300" w:eastAsia="Times New Roman" w:hAnsi="Museo Sans 300" w:cs="Times New Roman"/>
          <w:sz w:val="20"/>
          <w:szCs w:val="20"/>
          <w:lang w:val="es-MX" w:eastAsia="es-ES"/>
        </w:rPr>
        <w:t>dós</w:t>
      </w:r>
      <w:r w:rsidR="008B44D6" w:rsidRPr="00A93D70">
        <w:rPr>
          <w:rFonts w:ascii="Museo Sans 300" w:eastAsia="Times New Roman" w:hAnsi="Museo Sans 300" w:cs="Times New Roman"/>
          <w:sz w:val="20"/>
          <w:szCs w:val="20"/>
          <w:lang w:val="es-MX" w:eastAsia="es-ES"/>
        </w:rPr>
        <w:t>.</w:t>
      </w:r>
    </w:p>
    <w:p w14:paraId="5DAB6C7B" w14:textId="110242B7" w:rsidR="002B1221" w:rsidRDefault="002B1221">
      <w:pPr>
        <w:spacing w:after="0" w:line="0" w:lineRule="atLeast"/>
        <w:jc w:val="both"/>
        <w:rPr>
          <w:rFonts w:ascii="Museo Sans 300" w:eastAsia="Times New Roman" w:hAnsi="Museo Sans 300" w:cs="Times New Roman"/>
          <w:sz w:val="20"/>
          <w:szCs w:val="20"/>
          <w:lang w:val="es-MX" w:eastAsia="es-ES"/>
        </w:rPr>
      </w:pPr>
    </w:p>
    <w:p w14:paraId="28404922" w14:textId="49F38F02" w:rsidR="002B1221" w:rsidRDefault="00A8423E">
      <w:pPr>
        <w:spacing w:after="0" w:line="0" w:lineRule="atLeast"/>
        <w:jc w:val="both"/>
        <w:rPr>
          <w:rFonts w:ascii="Museo Sans 300" w:eastAsia="Times New Roman" w:hAnsi="Museo Sans 300" w:cs="Times New Roman"/>
          <w:sz w:val="20"/>
          <w:szCs w:val="20"/>
          <w:lang w:val="es-MX" w:eastAsia="es-ES"/>
        </w:rPr>
      </w:pPr>
      <w:r>
        <w:rPr>
          <w:rFonts w:ascii="Museo Sans 300" w:eastAsia="Times New Roman" w:hAnsi="Museo Sans 300" w:cs="Times New Roman"/>
          <w:sz w:val="20"/>
          <w:szCs w:val="20"/>
          <w:lang w:val="es-MX" w:eastAsia="es-ES"/>
        </w:rPr>
        <w:t>Esta</w:t>
      </w:r>
      <w:r w:rsidR="006662C8">
        <w:rPr>
          <w:rFonts w:ascii="Museo Sans 300" w:eastAsia="Times New Roman" w:hAnsi="Museo Sans 300" w:cs="Times New Roman"/>
          <w:sz w:val="20"/>
          <w:szCs w:val="20"/>
          <w:lang w:val="es-MX" w:eastAsia="es-ES"/>
        </w:rPr>
        <w:t xml:space="preserve"> </w:t>
      </w:r>
      <w:r>
        <w:rPr>
          <w:rFonts w:ascii="Museo Sans 300" w:eastAsia="Times New Roman" w:hAnsi="Museo Sans 300" w:cs="Times New Roman"/>
          <w:sz w:val="20"/>
          <w:szCs w:val="20"/>
          <w:lang w:val="es-MX" w:eastAsia="es-ES"/>
        </w:rPr>
        <w:t>S</w:t>
      </w:r>
      <w:r w:rsidR="008B44D6" w:rsidRPr="00A93D70">
        <w:rPr>
          <w:rFonts w:ascii="Museo Sans 300" w:eastAsia="Times New Roman" w:hAnsi="Museo Sans 300" w:cs="Times New Roman"/>
          <w:sz w:val="20"/>
          <w:szCs w:val="20"/>
          <w:lang w:val="es-MX" w:eastAsia="es-ES"/>
        </w:rPr>
        <w:t>uperintendencia</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CONSIDERANDO</w:t>
      </w:r>
      <w:r w:rsidR="006662C8">
        <w:rPr>
          <w:rFonts w:ascii="Museo Sans 300" w:eastAsia="Times New Roman" w:hAnsi="Museo Sans 300" w:cs="Times New Roman"/>
          <w:sz w:val="20"/>
          <w:szCs w:val="20"/>
          <w:lang w:val="es-MX" w:eastAsia="es-ES"/>
        </w:rPr>
        <w:t xml:space="preserve"> </w:t>
      </w:r>
      <w:r w:rsidR="008B44D6" w:rsidRPr="00A93D70">
        <w:rPr>
          <w:rFonts w:ascii="Museo Sans 300" w:eastAsia="Times New Roman" w:hAnsi="Museo Sans 300" w:cs="Times New Roman"/>
          <w:sz w:val="20"/>
          <w:szCs w:val="20"/>
          <w:lang w:val="es-MX" w:eastAsia="es-ES"/>
        </w:rPr>
        <w:t>QUE:</w:t>
      </w:r>
    </w:p>
    <w:p w14:paraId="502EB957" w14:textId="755E55B5" w:rsidR="00F0042B" w:rsidRPr="00A93D70" w:rsidRDefault="006662C8" w:rsidP="006F00A0">
      <w:pPr>
        <w:spacing w:after="0" w:line="0" w:lineRule="atLeast"/>
        <w:jc w:val="both"/>
        <w:rPr>
          <w:rFonts w:ascii="Museo Sans 300" w:eastAsia="Times New Roman" w:hAnsi="Museo Sans 300" w:cs="Times New Roman"/>
          <w:sz w:val="20"/>
          <w:szCs w:val="20"/>
          <w:lang w:val="es-ES" w:eastAsia="es-ES"/>
        </w:rPr>
      </w:pPr>
      <w:r>
        <w:rPr>
          <w:rFonts w:ascii="Museo Sans 300" w:eastAsia="Times New Roman" w:hAnsi="Museo Sans 300" w:cs="Times New Roman"/>
          <w:sz w:val="20"/>
          <w:szCs w:val="20"/>
          <w:lang w:val="es-ES" w:eastAsia="es-ES"/>
        </w:rPr>
        <w:t xml:space="preserve"> </w:t>
      </w:r>
    </w:p>
    <w:p w14:paraId="7DEC3CB7" w14:textId="174E8A6C" w:rsidR="000F2E0F" w:rsidRDefault="000F2E0F" w:rsidP="000F2E0F">
      <w:pPr>
        <w:pStyle w:val="Prrafodelista"/>
        <w:numPr>
          <w:ilvl w:val="0"/>
          <w:numId w:val="7"/>
        </w:numPr>
        <w:tabs>
          <w:tab w:val="left" w:pos="426"/>
        </w:tabs>
        <w:ind w:left="426" w:hanging="426"/>
        <w:jc w:val="both"/>
        <w:rPr>
          <w:rFonts w:ascii="Museo Sans 300" w:hAnsi="Museo Sans 300"/>
          <w:sz w:val="20"/>
          <w:szCs w:val="20"/>
        </w:rPr>
      </w:pPr>
      <w:r w:rsidRPr="00A93D70">
        <w:rPr>
          <w:rFonts w:ascii="Museo Sans 300" w:hAnsi="Museo Sans 300"/>
          <w:sz w:val="20"/>
          <w:szCs w:val="20"/>
        </w:rPr>
        <w:t>El</w:t>
      </w:r>
      <w:r>
        <w:rPr>
          <w:rFonts w:ascii="Museo Sans 300" w:hAnsi="Museo Sans 300"/>
          <w:sz w:val="20"/>
          <w:szCs w:val="20"/>
        </w:rPr>
        <w:t xml:space="preserve"> día </w:t>
      </w:r>
      <w:r w:rsidR="00FD3983">
        <w:rPr>
          <w:rFonts w:ascii="Museo Sans 300" w:hAnsi="Museo Sans 300"/>
          <w:sz w:val="20"/>
          <w:szCs w:val="20"/>
        </w:rPr>
        <w:t>veinticuatro</w:t>
      </w:r>
      <w:r>
        <w:rPr>
          <w:rFonts w:ascii="Museo Sans 300" w:hAnsi="Museo Sans 300"/>
          <w:sz w:val="20"/>
          <w:szCs w:val="20"/>
        </w:rPr>
        <w:t xml:space="preserve"> de </w:t>
      </w:r>
      <w:r w:rsidR="00FD3983">
        <w:rPr>
          <w:rFonts w:ascii="Museo Sans 300" w:hAnsi="Museo Sans 300"/>
          <w:sz w:val="20"/>
          <w:szCs w:val="20"/>
        </w:rPr>
        <w:t>noviembre</w:t>
      </w:r>
      <w:r>
        <w:rPr>
          <w:rFonts w:ascii="Museo Sans 300" w:hAnsi="Museo Sans 300"/>
          <w:sz w:val="20"/>
          <w:szCs w:val="20"/>
        </w:rPr>
        <w:t xml:space="preserve"> de</w:t>
      </w:r>
      <w:r w:rsidR="007B0739">
        <w:rPr>
          <w:rFonts w:ascii="Museo Sans 300" w:hAnsi="Museo Sans 300"/>
          <w:sz w:val="20"/>
          <w:szCs w:val="20"/>
        </w:rPr>
        <w:t>l</w:t>
      </w:r>
      <w:r>
        <w:rPr>
          <w:rFonts w:ascii="Museo Sans 300" w:hAnsi="Museo Sans 300"/>
          <w:sz w:val="20"/>
          <w:szCs w:val="20"/>
        </w:rPr>
        <w:t xml:space="preserve"> dos mil veintiuno, la </w:t>
      </w:r>
      <w:r w:rsidRPr="00A93D70">
        <w:rPr>
          <w:rFonts w:ascii="Museo Sans 300" w:hAnsi="Museo Sans 300"/>
          <w:sz w:val="20"/>
          <w:szCs w:val="20"/>
        </w:rPr>
        <w:t>señor</w:t>
      </w:r>
      <w:r>
        <w:rPr>
          <w:rFonts w:ascii="Museo Sans 300" w:hAnsi="Museo Sans 300"/>
          <w:sz w:val="20"/>
          <w:szCs w:val="20"/>
        </w:rPr>
        <w:t xml:space="preserve">a </w:t>
      </w:r>
      <w:r w:rsidR="000B428A">
        <w:rPr>
          <w:rFonts w:ascii="Museo Sans 300" w:hAnsi="Museo Sans 300"/>
          <w:sz w:val="20"/>
          <w:szCs w:val="20"/>
        </w:rPr>
        <w:t>XXX</w:t>
      </w:r>
      <w:r>
        <w:rPr>
          <w:rFonts w:ascii="Museo Sans 300" w:hAnsi="Museo Sans 300"/>
          <w:sz w:val="20"/>
          <w:szCs w:val="20"/>
        </w:rPr>
        <w:t xml:space="preserve"> </w:t>
      </w:r>
      <w:r w:rsidRPr="00A93D70">
        <w:rPr>
          <w:rFonts w:ascii="Museo Sans 300" w:hAnsi="Museo Sans 300"/>
          <w:sz w:val="20"/>
          <w:szCs w:val="20"/>
        </w:rPr>
        <w:t>interpuso</w:t>
      </w:r>
      <w:r>
        <w:rPr>
          <w:rFonts w:ascii="Museo Sans 300" w:hAnsi="Museo Sans 300"/>
          <w:sz w:val="20"/>
          <w:szCs w:val="20"/>
        </w:rPr>
        <w:t xml:space="preserve"> </w:t>
      </w:r>
      <w:r w:rsidRPr="00A93D70">
        <w:rPr>
          <w:rFonts w:ascii="Museo Sans 300" w:hAnsi="Museo Sans 300"/>
          <w:sz w:val="20"/>
          <w:szCs w:val="20"/>
        </w:rPr>
        <w:t>un</w:t>
      </w:r>
      <w:r>
        <w:rPr>
          <w:rFonts w:ascii="Museo Sans 300" w:hAnsi="Museo Sans 300"/>
          <w:sz w:val="20"/>
          <w:szCs w:val="20"/>
        </w:rPr>
        <w:t xml:space="preserve"> </w:t>
      </w:r>
      <w:r w:rsidRPr="00A93D70">
        <w:rPr>
          <w:rFonts w:ascii="Museo Sans 300" w:hAnsi="Museo Sans 300"/>
          <w:sz w:val="20"/>
          <w:szCs w:val="20"/>
        </w:rPr>
        <w:t>reclamo</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contra</w:t>
      </w:r>
      <w:r>
        <w:rPr>
          <w:rFonts w:ascii="Museo Sans 300" w:hAnsi="Museo Sans 300"/>
          <w:sz w:val="20"/>
          <w:szCs w:val="20"/>
        </w:rPr>
        <w:t xml:space="preserve"> </w:t>
      </w:r>
      <w:r w:rsidRPr="00A93D70">
        <w:rPr>
          <w:rFonts w:ascii="Museo Sans 300" w:hAnsi="Museo Sans 300"/>
          <w:sz w:val="20"/>
          <w:szCs w:val="20"/>
        </w:rPr>
        <w:t>d</w:t>
      </w:r>
      <w:r>
        <w:rPr>
          <w:rFonts w:ascii="Museo Sans 300" w:hAnsi="Museo Sans 300"/>
          <w:sz w:val="20"/>
          <w:szCs w:val="20"/>
        </w:rPr>
        <w:t xml:space="preserve">e la sociedad </w:t>
      </w:r>
      <w:r w:rsidR="00FD3983">
        <w:rPr>
          <w:rFonts w:ascii="Museo Sans 300" w:hAnsi="Museo Sans 300"/>
          <w:sz w:val="20"/>
          <w:szCs w:val="20"/>
        </w:rPr>
        <w:t>CAESS</w:t>
      </w:r>
      <w:r>
        <w:rPr>
          <w:rFonts w:ascii="Museo Sans 300" w:hAnsi="Museo Sans 300"/>
          <w:sz w:val="20"/>
          <w:szCs w:val="20"/>
        </w:rPr>
        <w:t xml:space="preserve">, S.A. de C.V. </w:t>
      </w:r>
      <w:r w:rsidRPr="00A93D70">
        <w:rPr>
          <w:rFonts w:ascii="Museo Sans 300" w:hAnsi="Museo Sans 300"/>
          <w:sz w:val="20"/>
          <w:szCs w:val="20"/>
        </w:rPr>
        <w:t>debido</w:t>
      </w:r>
      <w:r>
        <w:rPr>
          <w:rFonts w:ascii="Museo Sans 300" w:hAnsi="Museo Sans 300"/>
          <w:sz w:val="20"/>
          <w:szCs w:val="20"/>
        </w:rPr>
        <w:t xml:space="preserve"> </w:t>
      </w:r>
      <w:r w:rsidRPr="00A93D70">
        <w:rPr>
          <w:rFonts w:ascii="Museo Sans 300" w:hAnsi="Museo Sans 300"/>
          <w:sz w:val="20"/>
          <w:szCs w:val="20"/>
        </w:rPr>
        <w:t>al</w:t>
      </w:r>
      <w:r>
        <w:rPr>
          <w:rFonts w:ascii="Museo Sans 300" w:hAnsi="Museo Sans 300"/>
          <w:sz w:val="20"/>
          <w:szCs w:val="20"/>
        </w:rPr>
        <w:t xml:space="preserve"> </w:t>
      </w:r>
      <w:r w:rsidRPr="00A93D70">
        <w:rPr>
          <w:rFonts w:ascii="Museo Sans 300" w:hAnsi="Museo Sans 300"/>
          <w:sz w:val="20"/>
          <w:szCs w:val="20"/>
        </w:rPr>
        <w:t>cobro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cantidad</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002C08A6">
        <w:rPr>
          <w:rFonts w:ascii="Museo Sans 300" w:hAnsi="Museo Sans 300"/>
          <w:sz w:val="20"/>
          <w:szCs w:val="20"/>
        </w:rPr>
        <w:t>CUATROCIENTOS CATORCE</w:t>
      </w:r>
      <w:r>
        <w:rPr>
          <w:rFonts w:ascii="Museo Sans 300" w:hAnsi="Museo Sans 300"/>
          <w:sz w:val="20"/>
          <w:szCs w:val="20"/>
        </w:rPr>
        <w:t xml:space="preserve"> </w:t>
      </w:r>
      <w:r w:rsidR="002C08A6">
        <w:rPr>
          <w:rFonts w:ascii="Museo Sans 300" w:hAnsi="Museo Sans 300"/>
          <w:sz w:val="20"/>
          <w:szCs w:val="20"/>
        </w:rPr>
        <w:t>73</w:t>
      </w:r>
      <w:r>
        <w:rPr>
          <w:rFonts w:ascii="Museo Sans 300" w:hAnsi="Museo Sans 300"/>
          <w:sz w:val="20"/>
          <w:szCs w:val="20"/>
        </w:rPr>
        <w:t xml:space="preserve">/100 DÓLARES DE LOS ESTADOS UNIDOS DE AMÉRICA (USD </w:t>
      </w:r>
      <w:r w:rsidR="00FD3983">
        <w:rPr>
          <w:rFonts w:ascii="Museo Sans 300" w:hAnsi="Museo Sans 300"/>
          <w:sz w:val="20"/>
          <w:szCs w:val="20"/>
        </w:rPr>
        <w:t>414.73</w:t>
      </w:r>
      <w:r>
        <w:rPr>
          <w:rFonts w:ascii="Museo Sans 300" w:hAnsi="Museo Sans 300"/>
          <w:sz w:val="20"/>
          <w:szCs w:val="20"/>
        </w:rPr>
        <w:t xml:space="preserve">) </w:t>
      </w:r>
      <w:r w:rsidRPr="00A93D70">
        <w:rPr>
          <w:rFonts w:ascii="Museo Sans 300" w:hAnsi="Museo Sans 300"/>
          <w:sz w:val="20"/>
          <w:szCs w:val="20"/>
        </w:rPr>
        <w:t>IVA</w:t>
      </w:r>
      <w:r>
        <w:rPr>
          <w:rFonts w:ascii="Museo Sans 300" w:hAnsi="Museo Sans 300"/>
          <w:sz w:val="20"/>
          <w:szCs w:val="20"/>
        </w:rPr>
        <w:t xml:space="preserve"> </w:t>
      </w:r>
      <w:r w:rsidRPr="00A93D70">
        <w:rPr>
          <w:rFonts w:ascii="Museo Sans 300" w:hAnsi="Museo Sans 300"/>
          <w:sz w:val="20"/>
          <w:szCs w:val="20"/>
        </w:rPr>
        <w:t>incluido,</w:t>
      </w:r>
      <w:r>
        <w:rPr>
          <w:rFonts w:ascii="Museo Sans 300" w:hAnsi="Museo Sans 300"/>
          <w:sz w:val="20"/>
          <w:szCs w:val="20"/>
        </w:rPr>
        <w:t xml:space="preserve"> </w:t>
      </w:r>
      <w:r w:rsidRPr="00A93D70">
        <w:rPr>
          <w:rFonts w:ascii="Museo Sans 300" w:hAnsi="Museo Sans 300"/>
          <w:sz w:val="20"/>
          <w:szCs w:val="20"/>
        </w:rPr>
        <w:t>por</w:t>
      </w:r>
      <w:r>
        <w:rPr>
          <w:rFonts w:ascii="Museo Sans 300" w:hAnsi="Museo Sans 300"/>
          <w:sz w:val="20"/>
          <w:szCs w:val="20"/>
        </w:rPr>
        <w:t xml:space="preserve"> </w:t>
      </w:r>
      <w:r w:rsidRPr="00A93D70">
        <w:rPr>
          <w:rFonts w:ascii="Museo Sans 300" w:hAnsi="Museo Sans 300"/>
          <w:sz w:val="20"/>
          <w:szCs w:val="20"/>
        </w:rPr>
        <w:t>la</w:t>
      </w:r>
      <w:r>
        <w:rPr>
          <w:rFonts w:ascii="Museo Sans 300" w:hAnsi="Museo Sans 300"/>
          <w:sz w:val="20"/>
          <w:szCs w:val="20"/>
        </w:rPr>
        <w:t xml:space="preserve"> </w:t>
      </w:r>
      <w:r w:rsidRPr="00A93D70">
        <w:rPr>
          <w:rFonts w:ascii="Museo Sans 300" w:hAnsi="Museo Sans 300"/>
          <w:sz w:val="20"/>
          <w:szCs w:val="20"/>
        </w:rPr>
        <w:t>presunta</w:t>
      </w:r>
      <w:r>
        <w:rPr>
          <w:rFonts w:ascii="Museo Sans 300" w:hAnsi="Museo Sans 300"/>
          <w:sz w:val="20"/>
          <w:szCs w:val="20"/>
        </w:rPr>
        <w:t xml:space="preserve"> </w:t>
      </w:r>
      <w:r w:rsidRPr="00A93D70">
        <w:rPr>
          <w:rFonts w:ascii="Museo Sans 300" w:hAnsi="Museo Sans 300"/>
          <w:sz w:val="20"/>
          <w:szCs w:val="20"/>
        </w:rPr>
        <w:t>existencia</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una</w:t>
      </w:r>
      <w:r>
        <w:rPr>
          <w:rFonts w:ascii="Museo Sans 300" w:hAnsi="Museo Sans 300"/>
          <w:sz w:val="20"/>
          <w:szCs w:val="20"/>
        </w:rPr>
        <w:t xml:space="preserve"> </w:t>
      </w:r>
      <w:r w:rsidRPr="00A93D70">
        <w:rPr>
          <w:rFonts w:ascii="Museo Sans 300" w:hAnsi="Museo Sans 300"/>
          <w:sz w:val="20"/>
          <w:szCs w:val="20"/>
        </w:rPr>
        <w:t>condición</w:t>
      </w:r>
      <w:r>
        <w:rPr>
          <w:rFonts w:ascii="Museo Sans 300" w:hAnsi="Museo Sans 300"/>
          <w:sz w:val="20"/>
          <w:szCs w:val="20"/>
        </w:rPr>
        <w:t xml:space="preserve"> </w:t>
      </w:r>
      <w:r w:rsidRPr="00A93D70">
        <w:rPr>
          <w:rFonts w:ascii="Museo Sans 300" w:hAnsi="Museo Sans 300"/>
          <w:sz w:val="20"/>
          <w:szCs w:val="20"/>
        </w:rPr>
        <w:t>irregular</w:t>
      </w:r>
      <w:r>
        <w:rPr>
          <w:rFonts w:ascii="Museo Sans 300" w:hAnsi="Museo Sans 300"/>
          <w:sz w:val="20"/>
          <w:szCs w:val="20"/>
        </w:rPr>
        <w:t xml:space="preserve"> </w:t>
      </w:r>
      <w:r w:rsidRPr="00A93D70">
        <w:rPr>
          <w:rFonts w:ascii="Museo Sans 300" w:hAnsi="Museo Sans 300"/>
          <w:sz w:val="20"/>
          <w:szCs w:val="20"/>
        </w:rPr>
        <w:t>que</w:t>
      </w:r>
      <w:r>
        <w:rPr>
          <w:rFonts w:ascii="Museo Sans 300" w:hAnsi="Museo Sans 300"/>
          <w:sz w:val="20"/>
          <w:szCs w:val="20"/>
        </w:rPr>
        <w:t xml:space="preserve"> </w:t>
      </w:r>
      <w:r w:rsidRPr="00A93D70">
        <w:rPr>
          <w:rFonts w:ascii="Museo Sans 300" w:hAnsi="Museo Sans 300"/>
          <w:sz w:val="20"/>
          <w:szCs w:val="20"/>
        </w:rPr>
        <w:t>afectó</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correcto</w:t>
      </w:r>
      <w:r>
        <w:rPr>
          <w:rFonts w:ascii="Museo Sans 300" w:hAnsi="Museo Sans 300"/>
          <w:sz w:val="20"/>
          <w:szCs w:val="20"/>
        </w:rPr>
        <w:t xml:space="preserve"> </w:t>
      </w:r>
      <w:r w:rsidRPr="00A93D70">
        <w:rPr>
          <w:rFonts w:ascii="Museo Sans 300" w:hAnsi="Museo Sans 300"/>
          <w:sz w:val="20"/>
          <w:szCs w:val="20"/>
        </w:rPr>
        <w:t>registro</w:t>
      </w:r>
      <w:r>
        <w:rPr>
          <w:rFonts w:ascii="Museo Sans 300" w:hAnsi="Museo Sans 300"/>
          <w:sz w:val="20"/>
          <w:szCs w:val="20"/>
        </w:rPr>
        <w:t xml:space="preserve"> </w:t>
      </w:r>
      <w:r w:rsidRPr="00A93D70">
        <w:rPr>
          <w:rFonts w:ascii="Museo Sans 300" w:hAnsi="Museo Sans 300"/>
          <w:sz w:val="20"/>
          <w:szCs w:val="20"/>
        </w:rPr>
        <w:t>del</w:t>
      </w:r>
      <w:r>
        <w:rPr>
          <w:rFonts w:ascii="Museo Sans 300" w:hAnsi="Museo Sans 300"/>
          <w:sz w:val="20"/>
          <w:szCs w:val="20"/>
        </w:rPr>
        <w:t xml:space="preserve"> </w:t>
      </w:r>
      <w:r w:rsidRPr="00A93D70">
        <w:rPr>
          <w:rFonts w:ascii="Museo Sans 300" w:hAnsi="Museo Sans 300"/>
          <w:sz w:val="20"/>
          <w:szCs w:val="20"/>
        </w:rPr>
        <w:t>consumo</w:t>
      </w:r>
      <w:r>
        <w:rPr>
          <w:rFonts w:ascii="Museo Sans 300" w:hAnsi="Museo Sans 300"/>
          <w:sz w:val="20"/>
          <w:szCs w:val="20"/>
        </w:rPr>
        <w:t xml:space="preserve"> </w:t>
      </w:r>
      <w:r w:rsidRPr="00A93D70">
        <w:rPr>
          <w:rFonts w:ascii="Museo Sans 300" w:hAnsi="Museo Sans 300"/>
          <w:sz w:val="20"/>
          <w:szCs w:val="20"/>
        </w:rPr>
        <w:t>de</w:t>
      </w:r>
      <w:r>
        <w:rPr>
          <w:rFonts w:ascii="Museo Sans 300" w:hAnsi="Museo Sans 300"/>
          <w:sz w:val="20"/>
          <w:szCs w:val="20"/>
        </w:rPr>
        <w:t xml:space="preserve"> </w:t>
      </w:r>
      <w:r w:rsidRPr="00A93D70">
        <w:rPr>
          <w:rFonts w:ascii="Museo Sans 300" w:hAnsi="Museo Sans 300"/>
          <w:sz w:val="20"/>
          <w:szCs w:val="20"/>
        </w:rPr>
        <w:t>energía</w:t>
      </w:r>
      <w:r>
        <w:rPr>
          <w:rFonts w:ascii="Museo Sans 300" w:hAnsi="Museo Sans 300"/>
          <w:sz w:val="20"/>
          <w:szCs w:val="20"/>
        </w:rPr>
        <w:t xml:space="preserve"> </w:t>
      </w:r>
      <w:r w:rsidRPr="00A93D70">
        <w:rPr>
          <w:rFonts w:ascii="Museo Sans 300" w:hAnsi="Museo Sans 300"/>
          <w:sz w:val="20"/>
          <w:szCs w:val="20"/>
        </w:rPr>
        <w:t>eléctrica</w:t>
      </w:r>
      <w:r>
        <w:rPr>
          <w:rFonts w:ascii="Museo Sans 300" w:hAnsi="Museo Sans 300"/>
          <w:sz w:val="20"/>
          <w:szCs w:val="20"/>
        </w:rPr>
        <w:t xml:space="preserve"> </w:t>
      </w:r>
      <w:r w:rsidRPr="00A93D70">
        <w:rPr>
          <w:rFonts w:ascii="Museo Sans 300" w:hAnsi="Museo Sans 300"/>
          <w:sz w:val="20"/>
          <w:szCs w:val="20"/>
        </w:rPr>
        <w:t>en</w:t>
      </w:r>
      <w:r>
        <w:rPr>
          <w:rFonts w:ascii="Museo Sans 300" w:hAnsi="Museo Sans 300"/>
          <w:sz w:val="20"/>
          <w:szCs w:val="20"/>
        </w:rPr>
        <w:t xml:space="preserve"> </w:t>
      </w:r>
      <w:r w:rsidRPr="00A93D70">
        <w:rPr>
          <w:rFonts w:ascii="Museo Sans 300" w:hAnsi="Museo Sans 300"/>
          <w:sz w:val="20"/>
          <w:szCs w:val="20"/>
        </w:rPr>
        <w:t>el</w:t>
      </w:r>
      <w:r>
        <w:rPr>
          <w:rFonts w:ascii="Museo Sans 300" w:hAnsi="Museo Sans 300"/>
          <w:sz w:val="20"/>
          <w:szCs w:val="20"/>
        </w:rPr>
        <w:t xml:space="preserve"> </w:t>
      </w:r>
      <w:r w:rsidRPr="00A93D70">
        <w:rPr>
          <w:rFonts w:ascii="Museo Sans 300" w:hAnsi="Museo Sans 300"/>
          <w:sz w:val="20"/>
          <w:szCs w:val="20"/>
        </w:rPr>
        <w:t>sum</w:t>
      </w:r>
      <w:r>
        <w:rPr>
          <w:rFonts w:ascii="Museo Sans 300" w:hAnsi="Museo Sans 300"/>
          <w:sz w:val="20"/>
          <w:szCs w:val="20"/>
        </w:rPr>
        <w:t xml:space="preserve">inistro identificado con el NIC </w:t>
      </w:r>
      <w:r w:rsidR="000B428A">
        <w:rPr>
          <w:rFonts w:ascii="Museo Sans 300" w:hAnsi="Museo Sans 300"/>
          <w:sz w:val="20"/>
          <w:szCs w:val="20"/>
        </w:rPr>
        <w:t>XXX</w:t>
      </w:r>
      <w:r w:rsidRPr="00A93D70">
        <w:rPr>
          <w:rFonts w:ascii="Museo Sans 300" w:hAnsi="Museo Sans 300"/>
          <w:sz w:val="20"/>
          <w:szCs w:val="20"/>
        </w:rPr>
        <w:t>.</w:t>
      </w:r>
      <w:r>
        <w:rPr>
          <w:rFonts w:ascii="Museo Sans 300" w:hAnsi="Museo Sans 300"/>
          <w:sz w:val="20"/>
          <w:szCs w:val="20"/>
        </w:rPr>
        <w:t xml:space="preserve"> </w:t>
      </w:r>
    </w:p>
    <w:p w14:paraId="25C7073C" w14:textId="5F6D40EB" w:rsidR="007C2908" w:rsidRDefault="007C2908" w:rsidP="007C2908">
      <w:pPr>
        <w:pStyle w:val="Prrafodelista"/>
        <w:tabs>
          <w:tab w:val="left" w:pos="426"/>
        </w:tabs>
        <w:ind w:left="426"/>
        <w:jc w:val="both"/>
        <w:rPr>
          <w:rFonts w:ascii="Museo Sans 300" w:hAnsi="Museo Sans 300"/>
          <w:sz w:val="20"/>
          <w:szCs w:val="20"/>
        </w:rPr>
      </w:pPr>
    </w:p>
    <w:p w14:paraId="10E4287B" w14:textId="5B80CC2E" w:rsidR="00263E33" w:rsidRDefault="00263E33" w:rsidP="00263E33">
      <w:pPr>
        <w:pStyle w:val="Prrafodelista"/>
        <w:tabs>
          <w:tab w:val="left" w:pos="426"/>
        </w:tabs>
        <w:ind w:left="426"/>
        <w:jc w:val="both"/>
        <w:rPr>
          <w:rFonts w:ascii="Museo Sans 300" w:eastAsia="Museo Sans" w:hAnsi="Museo Sans 300"/>
          <w:sz w:val="20"/>
          <w:szCs w:val="20"/>
          <w:lang w:val="es-SV"/>
        </w:rPr>
      </w:pPr>
      <w:r w:rsidRPr="00A93D70">
        <w:rPr>
          <w:rFonts w:ascii="Museo Sans 300" w:hAnsi="Museo Sans 300"/>
          <w:sz w:val="20"/>
          <w:szCs w:val="20"/>
          <w:lang w:val="es-SV"/>
        </w:rPr>
        <w:t>Dicho</w:t>
      </w:r>
      <w:r w:rsidR="006662C8">
        <w:rPr>
          <w:rFonts w:ascii="Museo Sans 300" w:hAnsi="Museo Sans 300"/>
          <w:sz w:val="20"/>
          <w:szCs w:val="20"/>
          <w:lang w:val="es-SV"/>
        </w:rPr>
        <w:t xml:space="preserve"> </w:t>
      </w:r>
      <w:r w:rsidRPr="00A93D70">
        <w:rPr>
          <w:rFonts w:ascii="Museo Sans 300" w:hAnsi="Museo Sans 300"/>
          <w:sz w:val="20"/>
          <w:szCs w:val="20"/>
          <w:lang w:val="es-SV"/>
        </w:rPr>
        <w:t>reclamo</w:t>
      </w:r>
      <w:r w:rsidR="006662C8">
        <w:rPr>
          <w:rFonts w:ascii="Museo Sans 300" w:hAnsi="Museo Sans 300"/>
          <w:sz w:val="20"/>
          <w:szCs w:val="20"/>
          <w:lang w:val="es-SV"/>
        </w:rPr>
        <w:t xml:space="preserve"> </w:t>
      </w:r>
      <w:r w:rsidRPr="00A93D70">
        <w:rPr>
          <w:rFonts w:ascii="Museo Sans 300" w:hAnsi="Museo Sans 300"/>
          <w:sz w:val="20"/>
          <w:szCs w:val="20"/>
          <w:lang w:val="es-SV"/>
        </w:rPr>
        <w:t>se</w:t>
      </w:r>
      <w:r w:rsidR="006662C8">
        <w:rPr>
          <w:rFonts w:ascii="Museo Sans 300" w:hAnsi="Museo Sans 300"/>
          <w:sz w:val="20"/>
          <w:szCs w:val="20"/>
          <w:lang w:val="es-SV"/>
        </w:rPr>
        <w:t xml:space="preserve"> </w:t>
      </w:r>
      <w:r w:rsidRPr="00A93D70">
        <w:rPr>
          <w:rFonts w:ascii="Museo Sans 300" w:hAnsi="Museo Sans 300"/>
          <w:sz w:val="20"/>
          <w:szCs w:val="20"/>
          <w:lang w:val="es-SV"/>
        </w:rPr>
        <w:t>tram</w:t>
      </w:r>
      <w:r w:rsidRPr="00263E33">
        <w:rPr>
          <w:rFonts w:ascii="Museo Sans 300" w:hAnsi="Museo Sans 300"/>
          <w:sz w:val="20"/>
          <w:szCs w:val="20"/>
          <w:lang w:val="es-SV"/>
        </w:rPr>
        <w:t>itó</w:t>
      </w:r>
      <w:r w:rsidR="006662C8">
        <w:rPr>
          <w:rFonts w:ascii="Museo Sans 300" w:hAnsi="Museo Sans 300"/>
          <w:sz w:val="20"/>
          <w:szCs w:val="20"/>
          <w:lang w:val="es-SV"/>
        </w:rPr>
        <w:t xml:space="preserve"> </w:t>
      </w:r>
      <w:r w:rsidRPr="00263E33">
        <w:rPr>
          <w:rFonts w:ascii="Museo Sans 300" w:hAnsi="Museo Sans 300"/>
          <w:sz w:val="20"/>
          <w:szCs w:val="20"/>
          <w:lang w:val="es-SV"/>
        </w:rPr>
        <w:t>conforme</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las</w:t>
      </w:r>
      <w:r w:rsidR="006662C8">
        <w:rPr>
          <w:rFonts w:ascii="Museo Sans 300" w:hAnsi="Museo Sans 300"/>
          <w:sz w:val="20"/>
          <w:szCs w:val="20"/>
          <w:lang w:val="es-SV"/>
        </w:rPr>
        <w:t xml:space="preserve"> </w:t>
      </w:r>
      <w:r w:rsidRPr="00263E33">
        <w:rPr>
          <w:rFonts w:ascii="Museo Sans 300" w:hAnsi="Museo Sans 300"/>
          <w:sz w:val="20"/>
          <w:szCs w:val="20"/>
          <w:lang w:val="es-SV"/>
        </w:rPr>
        <w:t>etapas</w:t>
      </w:r>
      <w:r w:rsidR="006662C8">
        <w:rPr>
          <w:rFonts w:ascii="Museo Sans 300" w:hAnsi="Museo Sans 300"/>
          <w:sz w:val="20"/>
          <w:szCs w:val="20"/>
          <w:lang w:val="es-SV"/>
        </w:rPr>
        <w:t xml:space="preserve"> </w:t>
      </w:r>
      <w:r w:rsidRPr="00263E33">
        <w:rPr>
          <w:rFonts w:ascii="Museo Sans 300" w:hAnsi="Museo Sans 300"/>
          <w:sz w:val="20"/>
          <w:szCs w:val="20"/>
          <w:lang w:val="es-SV"/>
        </w:rPr>
        <w:t>procedimentales</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detallan</w:t>
      </w:r>
      <w:r w:rsidR="006662C8">
        <w:rPr>
          <w:rFonts w:ascii="Museo Sans 300" w:hAnsi="Museo Sans 300"/>
          <w:sz w:val="20"/>
          <w:szCs w:val="20"/>
          <w:lang w:val="es-SV"/>
        </w:rPr>
        <w:t xml:space="preserve"> </w:t>
      </w:r>
      <w:r w:rsidRPr="00263E33">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continuación:</w:t>
      </w:r>
      <w:r w:rsidR="006662C8">
        <w:rPr>
          <w:rFonts w:ascii="Museo Sans 300" w:eastAsia="Museo Sans" w:hAnsi="Museo Sans 300"/>
          <w:sz w:val="20"/>
          <w:szCs w:val="20"/>
          <w:lang w:val="es-SV"/>
        </w:rPr>
        <w:t xml:space="preserve"> </w:t>
      </w:r>
    </w:p>
    <w:p w14:paraId="36312215" w14:textId="77777777" w:rsidR="00604815" w:rsidRDefault="00604815" w:rsidP="00263E33">
      <w:pPr>
        <w:pStyle w:val="Prrafodelista"/>
        <w:tabs>
          <w:tab w:val="left" w:pos="426"/>
        </w:tabs>
        <w:ind w:left="426"/>
        <w:jc w:val="both"/>
        <w:rPr>
          <w:rFonts w:ascii="Museo Sans 300" w:eastAsia="Museo Sans" w:hAnsi="Museo Sans 300"/>
          <w:sz w:val="20"/>
          <w:szCs w:val="20"/>
          <w:lang w:val="es-SV"/>
        </w:rPr>
      </w:pPr>
    </w:p>
    <w:p w14:paraId="1F732B94" w14:textId="125F2C0E" w:rsidR="00263E33" w:rsidRPr="00F0042B" w:rsidRDefault="006662C8" w:rsidP="00DA6B05">
      <w:pPr>
        <w:numPr>
          <w:ilvl w:val="0"/>
          <w:numId w:val="4"/>
        </w:numPr>
        <w:tabs>
          <w:tab w:val="num" w:pos="720"/>
        </w:tabs>
        <w:suppressAutoHyphens w:val="0"/>
        <w:autoSpaceDN/>
        <w:spacing w:after="0" w:line="240" w:lineRule="auto"/>
        <w:jc w:val="center"/>
        <w:textAlignment w:val="auto"/>
        <w:rPr>
          <w:rFonts w:ascii="Museo Sans 500" w:hAnsi="Museo Sans 500" w:cs="Times New Roman"/>
          <w:sz w:val="20"/>
          <w:szCs w:val="20"/>
        </w:rPr>
      </w:pPr>
      <w:r>
        <w:rPr>
          <w:rFonts w:ascii="Museo Sans 500" w:hAnsi="Museo Sans 500" w:cs="Times New Roman"/>
          <w:b/>
          <w:bCs/>
          <w:sz w:val="20"/>
          <w:szCs w:val="20"/>
        </w:rPr>
        <w:t xml:space="preserve">  </w:t>
      </w:r>
      <w:r w:rsidR="00263E33" w:rsidRPr="006F491F">
        <w:rPr>
          <w:rFonts w:ascii="Museo Sans 500" w:hAnsi="Museo Sans 500" w:cs="Times New Roman"/>
          <w:b/>
          <w:bCs/>
          <w:sz w:val="20"/>
          <w:szCs w:val="20"/>
          <w:u w:val="single"/>
        </w:rPr>
        <w:t>TRAMITACIÓN</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DEL</w:t>
      </w:r>
      <w:r>
        <w:rPr>
          <w:rFonts w:ascii="Museo Sans 500" w:hAnsi="Museo Sans 500" w:cs="Times New Roman"/>
          <w:b/>
          <w:bCs/>
          <w:sz w:val="20"/>
          <w:szCs w:val="20"/>
          <w:u w:val="single"/>
        </w:rPr>
        <w:t xml:space="preserve"> </w:t>
      </w:r>
      <w:r w:rsidR="00263E33" w:rsidRPr="006F491F">
        <w:rPr>
          <w:rFonts w:ascii="Museo Sans 500" w:hAnsi="Museo Sans 500" w:cs="Times New Roman"/>
          <w:b/>
          <w:bCs/>
          <w:sz w:val="20"/>
          <w:szCs w:val="20"/>
          <w:u w:val="single"/>
        </w:rPr>
        <w:t>PROCEDIMIENTO</w:t>
      </w:r>
    </w:p>
    <w:p w14:paraId="44FE7324" w14:textId="70DECC6D" w:rsidR="00F0042B" w:rsidRDefault="00F0042B" w:rsidP="00F0042B">
      <w:pPr>
        <w:suppressAutoHyphens w:val="0"/>
        <w:autoSpaceDN/>
        <w:spacing w:after="0" w:line="240" w:lineRule="auto"/>
        <w:ind w:left="720"/>
        <w:textAlignment w:val="auto"/>
        <w:rPr>
          <w:rFonts w:ascii="Museo Sans 500" w:hAnsi="Museo Sans 500" w:cs="Times New Roman"/>
          <w:sz w:val="20"/>
          <w:szCs w:val="20"/>
        </w:rPr>
      </w:pPr>
    </w:p>
    <w:p w14:paraId="75CE8897" w14:textId="63920BAA" w:rsidR="00263E33" w:rsidRPr="006F491F" w:rsidRDefault="00263E33" w:rsidP="00DA6B05">
      <w:pPr>
        <w:pStyle w:val="Prrafodelista"/>
        <w:numPr>
          <w:ilvl w:val="1"/>
          <w:numId w:val="1"/>
        </w:numPr>
        <w:tabs>
          <w:tab w:val="left" w:pos="709"/>
        </w:tabs>
        <w:ind w:left="709" w:hanging="283"/>
        <w:jc w:val="both"/>
        <w:rPr>
          <w:rFonts w:ascii="Museo Sans 500" w:hAnsi="Museo Sans 500"/>
          <w:sz w:val="20"/>
          <w:szCs w:val="20"/>
        </w:rPr>
      </w:pPr>
      <w:r w:rsidRPr="006F491F">
        <w:rPr>
          <w:rFonts w:ascii="Museo Sans 500" w:hAnsi="Museo Sans 500"/>
          <w:b/>
          <w:bCs/>
          <w:sz w:val="20"/>
          <w:szCs w:val="20"/>
        </w:rPr>
        <w:t>Audiencia</w:t>
      </w:r>
      <w:r w:rsidR="006662C8">
        <w:rPr>
          <w:rFonts w:ascii="Museo Sans 500" w:hAnsi="Museo Sans 500"/>
          <w:b/>
          <w:bCs/>
          <w:sz w:val="20"/>
          <w:szCs w:val="20"/>
        </w:rPr>
        <w:t xml:space="preserve"> </w:t>
      </w:r>
      <w:r w:rsidR="006662C8">
        <w:rPr>
          <w:rFonts w:ascii="Museo Sans 500" w:eastAsia="Museo Sans" w:hAnsi="Museo Sans 500"/>
          <w:sz w:val="20"/>
          <w:szCs w:val="20"/>
        </w:rPr>
        <w:t xml:space="preserve"> </w:t>
      </w:r>
    </w:p>
    <w:p w14:paraId="0F5B0DEE" w14:textId="60088846" w:rsidR="00263E33" w:rsidRPr="00263E33" w:rsidRDefault="006662C8" w:rsidP="00263E33">
      <w:pPr>
        <w:tabs>
          <w:tab w:val="left" w:pos="567"/>
        </w:tabs>
        <w:spacing w:after="0" w:line="240" w:lineRule="auto"/>
        <w:ind w:left="567"/>
        <w:jc w:val="both"/>
        <w:rPr>
          <w:rFonts w:ascii="Museo Sans 300" w:hAnsi="Museo Sans 300" w:cs="Times New Roman"/>
          <w:sz w:val="20"/>
          <w:szCs w:val="20"/>
        </w:rPr>
      </w:pPr>
      <w:r>
        <w:rPr>
          <w:rFonts w:ascii="Museo Sans 300" w:hAnsi="Museo Sans 300" w:cs="Times New Roman"/>
          <w:sz w:val="20"/>
          <w:szCs w:val="20"/>
        </w:rPr>
        <w:t xml:space="preserve"> </w:t>
      </w:r>
    </w:p>
    <w:p w14:paraId="33322DB7" w14:textId="30EC9CD4" w:rsidR="00263E33" w:rsidRPr="00263E33" w:rsidRDefault="00A93D70"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FD3983">
        <w:rPr>
          <w:rFonts w:ascii="Museo Sans 300" w:hAnsi="Museo Sans 300"/>
          <w:sz w:val="20"/>
          <w:szCs w:val="20"/>
          <w:lang w:val="es-SV"/>
        </w:rPr>
        <w:t>133</w:t>
      </w:r>
      <w:r w:rsidR="001E566A">
        <w:rPr>
          <w:rFonts w:ascii="Museo Sans 300" w:hAnsi="Museo Sans 300"/>
          <w:sz w:val="20"/>
          <w:szCs w:val="20"/>
          <w:lang w:val="es-SV"/>
        </w:rPr>
        <w:t>3</w:t>
      </w:r>
      <w:r w:rsidR="00282394">
        <w:rPr>
          <w:rFonts w:ascii="Museo Sans 300" w:hAnsi="Museo Sans 300"/>
          <w:sz w:val="20"/>
          <w:szCs w:val="20"/>
          <w:lang w:val="es-SV"/>
        </w:rPr>
        <w:t>-20</w:t>
      </w:r>
      <w:r w:rsidR="001F3C81">
        <w:rPr>
          <w:rFonts w:ascii="Museo Sans 300" w:hAnsi="Museo Sans 300"/>
          <w:sz w:val="20"/>
          <w:szCs w:val="20"/>
          <w:lang w:val="es-SV"/>
        </w:rPr>
        <w:t>2</w:t>
      </w:r>
      <w:r w:rsidR="00FD3983">
        <w:rPr>
          <w:rFonts w:ascii="Museo Sans 300" w:hAnsi="Museo Sans 300"/>
          <w:sz w:val="20"/>
          <w:szCs w:val="20"/>
          <w:lang w:val="es-SV"/>
        </w:rPr>
        <w:t>1</w:t>
      </w:r>
      <w:r w:rsidR="00263E33" w:rsidRPr="00263E33">
        <w:rPr>
          <w:rFonts w:ascii="Museo Sans 300" w:hAnsi="Museo Sans 300"/>
          <w:sz w:val="20"/>
          <w:szCs w:val="20"/>
          <w:lang w:val="es-SV"/>
        </w:rPr>
        <w:t>-CAU</w:t>
      </w:r>
      <w:r w:rsidR="000A4F16">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054A77">
        <w:rPr>
          <w:rFonts w:ascii="Museo Sans 300" w:hAnsi="Museo Sans 300"/>
          <w:sz w:val="20"/>
          <w:szCs w:val="20"/>
          <w:lang w:val="es-SV"/>
        </w:rPr>
        <w:t>t</w:t>
      </w:r>
      <w:r w:rsidR="00FD3983">
        <w:rPr>
          <w:rFonts w:ascii="Museo Sans 300" w:hAnsi="Museo Sans 300"/>
          <w:sz w:val="20"/>
          <w:szCs w:val="20"/>
          <w:lang w:val="es-SV"/>
        </w:rPr>
        <w:t>rece</w:t>
      </w:r>
      <w:r w:rsidR="00054A77">
        <w:rPr>
          <w:rFonts w:ascii="Museo Sans 300" w:hAnsi="Museo Sans 300"/>
          <w:sz w:val="20"/>
          <w:szCs w:val="20"/>
          <w:lang w:val="es-SV"/>
        </w:rPr>
        <w:t xml:space="preserve"> de </w:t>
      </w:r>
      <w:r w:rsidR="00FD3983">
        <w:rPr>
          <w:rFonts w:ascii="Museo Sans 300" w:hAnsi="Museo Sans 300"/>
          <w:sz w:val="20"/>
          <w:szCs w:val="20"/>
          <w:lang w:val="es-SV"/>
        </w:rPr>
        <w:t>diciembre</w:t>
      </w:r>
      <w:r w:rsidR="00054A77">
        <w:rPr>
          <w:rFonts w:ascii="Museo Sans 300" w:hAnsi="Museo Sans 300"/>
          <w:sz w:val="20"/>
          <w:szCs w:val="20"/>
          <w:lang w:val="es-SV"/>
        </w:rPr>
        <w:t xml:space="preserve"> del </w:t>
      </w:r>
      <w:r w:rsidR="00FD3983">
        <w:rPr>
          <w:rFonts w:ascii="Museo Sans 300" w:hAnsi="Museo Sans 300"/>
          <w:sz w:val="20"/>
          <w:szCs w:val="20"/>
          <w:lang w:val="es-SV"/>
        </w:rPr>
        <w:t>año dos mil veintiuno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requirió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sociedad</w:t>
      </w:r>
      <w:r w:rsidR="006662C8">
        <w:rPr>
          <w:rFonts w:ascii="Museo Sans 300" w:hAnsi="Museo Sans 300"/>
          <w:sz w:val="20"/>
          <w:szCs w:val="20"/>
          <w:lang w:val="es-SV"/>
        </w:rPr>
        <w:t xml:space="preserve"> </w:t>
      </w:r>
      <w:r w:rsidR="00FD3983">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00A00FA1">
        <w:rPr>
          <w:rFonts w:ascii="Museo Sans 300" w:hAnsi="Museo Sans 300"/>
          <w:sz w:val="20"/>
          <w:szCs w:val="20"/>
          <w:lang w:val="es-SV"/>
        </w:rPr>
        <w:t>en</w:t>
      </w:r>
      <w:r w:rsidR="006662C8">
        <w:rPr>
          <w:rFonts w:ascii="Museo Sans 300" w:hAnsi="Museo Sans 300"/>
          <w:sz w:val="20"/>
          <w:szCs w:val="20"/>
          <w:lang w:val="es-SV"/>
        </w:rPr>
        <w:t xml:space="preserve"> </w:t>
      </w:r>
      <w:r w:rsidR="00A00FA1">
        <w:rPr>
          <w:rFonts w:ascii="Museo Sans 300" w:hAnsi="Museo Sans 300"/>
          <w:sz w:val="20"/>
          <w:szCs w:val="20"/>
          <w:lang w:val="es-SV"/>
        </w:rPr>
        <w:t>el</w:t>
      </w:r>
      <w:r w:rsidR="006662C8">
        <w:rPr>
          <w:rFonts w:ascii="Museo Sans 300" w:hAnsi="Museo Sans 300"/>
          <w:sz w:val="20"/>
          <w:szCs w:val="20"/>
          <w:lang w:val="es-SV"/>
        </w:rPr>
        <w:t xml:space="preserve"> </w:t>
      </w:r>
      <w:r w:rsidR="00A00FA1">
        <w:rPr>
          <w:rFonts w:ascii="Museo Sans 300" w:hAnsi="Museo Sans 300"/>
          <w:sz w:val="20"/>
          <w:szCs w:val="20"/>
          <w:lang w:val="es-SV"/>
        </w:rPr>
        <w:t>plazo</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diez</w:t>
      </w:r>
      <w:r w:rsidR="006662C8">
        <w:rPr>
          <w:rFonts w:ascii="Museo Sans 300" w:hAnsi="Museo Sans 300"/>
          <w:sz w:val="20"/>
          <w:szCs w:val="20"/>
          <w:lang w:val="es-SV"/>
        </w:rPr>
        <w:t xml:space="preserve"> </w:t>
      </w:r>
      <w:r w:rsidR="00A00FA1">
        <w:rPr>
          <w:rFonts w:ascii="Museo Sans 300" w:hAnsi="Museo Sans 300"/>
          <w:sz w:val="20"/>
          <w:szCs w:val="20"/>
          <w:lang w:val="es-SV"/>
        </w:rPr>
        <w:t>días</w:t>
      </w:r>
      <w:r w:rsidR="006662C8">
        <w:rPr>
          <w:rFonts w:ascii="Museo Sans 300" w:hAnsi="Museo Sans 300"/>
          <w:sz w:val="20"/>
          <w:szCs w:val="20"/>
          <w:lang w:val="es-SV"/>
        </w:rPr>
        <w:t xml:space="preserve"> </w:t>
      </w:r>
      <w:r w:rsidR="00A00FA1">
        <w:rPr>
          <w:rFonts w:ascii="Museo Sans 300" w:hAnsi="Museo Sans 300"/>
          <w:sz w:val="20"/>
          <w:szCs w:val="20"/>
          <w:lang w:val="es-SV"/>
        </w:rPr>
        <w:t>hábiles</w:t>
      </w:r>
      <w:r w:rsidR="006662C8">
        <w:rPr>
          <w:rFonts w:ascii="Museo Sans 300" w:hAnsi="Museo Sans 300"/>
          <w:sz w:val="20"/>
          <w:szCs w:val="20"/>
          <w:lang w:val="es-SV"/>
        </w:rPr>
        <w:t xml:space="preserve"> </w:t>
      </w:r>
      <w:r w:rsidR="00A00FA1">
        <w:rPr>
          <w:rFonts w:ascii="Museo Sans 300" w:hAnsi="Museo Sans 300"/>
          <w:sz w:val="20"/>
          <w:szCs w:val="20"/>
          <w:lang w:val="es-SV"/>
        </w:rPr>
        <w:t>contados</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partir</w:t>
      </w:r>
      <w:r w:rsidR="006662C8">
        <w:rPr>
          <w:rFonts w:ascii="Museo Sans 300" w:hAnsi="Museo Sans 300"/>
          <w:sz w:val="20"/>
          <w:szCs w:val="20"/>
          <w:lang w:val="es-SV"/>
        </w:rPr>
        <w:t xml:space="preserve"> </w:t>
      </w:r>
      <w:r w:rsidR="00A00FA1">
        <w:rPr>
          <w:rFonts w:ascii="Museo Sans 300" w:hAnsi="Museo Sans 300"/>
          <w:sz w:val="20"/>
          <w:szCs w:val="20"/>
          <w:lang w:val="es-SV"/>
        </w:rPr>
        <w:t>del</w:t>
      </w:r>
      <w:r w:rsidR="006662C8">
        <w:rPr>
          <w:rFonts w:ascii="Museo Sans 300" w:hAnsi="Museo Sans 300"/>
          <w:sz w:val="20"/>
          <w:szCs w:val="20"/>
          <w:lang w:val="es-SV"/>
        </w:rPr>
        <w:t xml:space="preserve"> </w:t>
      </w:r>
      <w:r w:rsidR="00A00FA1">
        <w:rPr>
          <w:rFonts w:ascii="Museo Sans 300" w:hAnsi="Museo Sans 300"/>
          <w:sz w:val="20"/>
          <w:szCs w:val="20"/>
          <w:lang w:val="es-SV"/>
        </w:rPr>
        <w:t>día</w:t>
      </w:r>
      <w:r w:rsidR="006662C8">
        <w:rPr>
          <w:rFonts w:ascii="Museo Sans 300" w:hAnsi="Museo Sans 300"/>
          <w:sz w:val="20"/>
          <w:szCs w:val="20"/>
          <w:lang w:val="es-SV"/>
        </w:rPr>
        <w:t xml:space="preserve"> </w:t>
      </w:r>
      <w:r w:rsidR="00A00FA1">
        <w:rPr>
          <w:rFonts w:ascii="Museo Sans 300" w:hAnsi="Museo Sans 300"/>
          <w:sz w:val="20"/>
          <w:szCs w:val="20"/>
          <w:lang w:val="es-SV"/>
        </w:rPr>
        <w:t>siguiente</w:t>
      </w:r>
      <w:r w:rsidR="006662C8">
        <w:rPr>
          <w:rFonts w:ascii="Museo Sans 300" w:hAnsi="Museo Sans 300"/>
          <w:sz w:val="20"/>
          <w:szCs w:val="20"/>
          <w:lang w:val="es-SV"/>
        </w:rPr>
        <w:t xml:space="preserve"> </w:t>
      </w:r>
      <w:r w:rsidR="00A00FA1">
        <w:rPr>
          <w:rFonts w:ascii="Museo Sans 300" w:hAnsi="Museo Sans 300"/>
          <w:sz w:val="20"/>
          <w:szCs w:val="20"/>
          <w:lang w:val="es-SV"/>
        </w:rPr>
        <w:t>a</w:t>
      </w:r>
      <w:r w:rsidR="006662C8">
        <w:rPr>
          <w:rFonts w:ascii="Museo Sans 300" w:hAnsi="Museo Sans 300"/>
          <w:sz w:val="20"/>
          <w:szCs w:val="20"/>
          <w:lang w:val="es-SV"/>
        </w:rPr>
        <w:t xml:space="preserve"> </w:t>
      </w:r>
      <w:r w:rsidR="00A00FA1">
        <w:rPr>
          <w:rFonts w:ascii="Museo Sans 300" w:hAnsi="Museo Sans 300"/>
          <w:sz w:val="20"/>
          <w:szCs w:val="20"/>
          <w:lang w:val="es-SV"/>
        </w:rPr>
        <w:t>la</w:t>
      </w:r>
      <w:r w:rsidR="006662C8">
        <w:rPr>
          <w:rFonts w:ascii="Museo Sans 300" w:hAnsi="Museo Sans 300"/>
          <w:sz w:val="20"/>
          <w:szCs w:val="20"/>
          <w:lang w:val="es-SV"/>
        </w:rPr>
        <w:t xml:space="preserve"> </w:t>
      </w:r>
      <w:r w:rsidR="00A00FA1">
        <w:rPr>
          <w:rFonts w:ascii="Museo Sans 300" w:hAnsi="Museo Sans 300"/>
          <w:sz w:val="20"/>
          <w:szCs w:val="20"/>
          <w:lang w:val="es-SV"/>
        </w:rPr>
        <w:t>notificación</w:t>
      </w:r>
      <w:r w:rsidR="006662C8">
        <w:rPr>
          <w:rFonts w:ascii="Museo Sans 300" w:hAnsi="Museo Sans 300"/>
          <w:sz w:val="20"/>
          <w:szCs w:val="20"/>
          <w:lang w:val="es-SV"/>
        </w:rPr>
        <w:t xml:space="preserve"> </w:t>
      </w:r>
      <w:r w:rsidR="00A00FA1">
        <w:rPr>
          <w:rFonts w:ascii="Museo Sans 300" w:hAnsi="Museo Sans 300"/>
          <w:sz w:val="20"/>
          <w:szCs w:val="20"/>
          <w:lang w:val="es-SV"/>
        </w:rPr>
        <w:t>de</w:t>
      </w:r>
      <w:r w:rsidR="006662C8">
        <w:rPr>
          <w:rFonts w:ascii="Museo Sans 300" w:hAnsi="Museo Sans 300"/>
          <w:sz w:val="20"/>
          <w:szCs w:val="20"/>
          <w:lang w:val="es-SV"/>
        </w:rPr>
        <w:t xml:space="preserve"> </w:t>
      </w:r>
      <w:r w:rsidR="00A00FA1">
        <w:rPr>
          <w:rFonts w:ascii="Museo Sans 300" w:hAnsi="Museo Sans 300"/>
          <w:sz w:val="20"/>
          <w:szCs w:val="20"/>
          <w:lang w:val="es-SV"/>
        </w:rPr>
        <w:t>dicho</w:t>
      </w:r>
      <w:r w:rsidR="006662C8">
        <w:rPr>
          <w:rFonts w:ascii="Museo Sans 300" w:hAnsi="Museo Sans 300"/>
          <w:sz w:val="20"/>
          <w:szCs w:val="20"/>
          <w:lang w:val="es-SV"/>
        </w:rPr>
        <w:t xml:space="preserve"> </w:t>
      </w:r>
      <w:r w:rsidR="00A00FA1">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presentara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posiciones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relacionados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reclamo.</w:t>
      </w:r>
      <w:r w:rsidR="006662C8">
        <w:rPr>
          <w:rFonts w:ascii="Museo Sans 300" w:hAnsi="Museo Sans 300"/>
          <w:sz w:val="20"/>
          <w:szCs w:val="20"/>
          <w:lang w:val="es-SV"/>
        </w:rPr>
        <w:t xml:space="preserve"> </w:t>
      </w:r>
    </w:p>
    <w:p w14:paraId="27109F8C" w14:textId="596BC770" w:rsidR="00263E33" w:rsidRPr="00263E33" w:rsidRDefault="006662C8" w:rsidP="00263E3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43C57E13" w14:textId="3111194D" w:rsidR="00263E33" w:rsidRPr="00263E33" w:rsidRDefault="00263E33" w:rsidP="00263E33">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mismo</w:t>
      </w:r>
      <w:r w:rsidR="006662C8">
        <w:rPr>
          <w:rFonts w:ascii="Museo Sans 300" w:hAnsi="Museo Sans 300"/>
          <w:sz w:val="20"/>
          <w:szCs w:val="20"/>
          <w:lang w:val="es-SV"/>
        </w:rPr>
        <w:t xml:space="preserve"> </w:t>
      </w:r>
      <w:r w:rsidRPr="00263E33">
        <w:rPr>
          <w:rFonts w:ascii="Museo Sans 300" w:hAnsi="Museo Sans 300"/>
          <w:sz w:val="20"/>
          <w:szCs w:val="20"/>
          <w:lang w:val="es-SV"/>
        </w:rPr>
        <w:t>proveído,</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Centro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Ate</w:t>
      </w:r>
      <w:r w:rsidR="00A8423E">
        <w:rPr>
          <w:rFonts w:ascii="Museo Sans 300" w:hAnsi="Museo Sans 300"/>
          <w:sz w:val="20"/>
          <w:szCs w:val="20"/>
          <w:lang w:val="es-SV"/>
        </w:rPr>
        <w:t>nción</w:t>
      </w:r>
      <w:r w:rsidR="006662C8">
        <w:rPr>
          <w:rFonts w:ascii="Museo Sans 300" w:hAnsi="Museo Sans 300"/>
          <w:sz w:val="20"/>
          <w:szCs w:val="20"/>
          <w:lang w:val="es-SV"/>
        </w:rPr>
        <w:t xml:space="preserve"> </w:t>
      </w:r>
      <w:r w:rsidR="00A8423E">
        <w:rPr>
          <w:rFonts w:ascii="Museo Sans 300" w:hAnsi="Museo Sans 300"/>
          <w:sz w:val="20"/>
          <w:szCs w:val="20"/>
          <w:lang w:val="es-SV"/>
        </w:rPr>
        <w:t>al</w:t>
      </w:r>
      <w:r w:rsidR="006662C8">
        <w:rPr>
          <w:rFonts w:ascii="Museo Sans 300" w:hAnsi="Museo Sans 300"/>
          <w:sz w:val="20"/>
          <w:szCs w:val="20"/>
          <w:lang w:val="es-SV"/>
        </w:rPr>
        <w:t xml:space="preserve"> </w:t>
      </w:r>
      <w:r w:rsidR="00A8423E">
        <w:rPr>
          <w:rFonts w:ascii="Museo Sans 300" w:hAnsi="Museo Sans 300"/>
          <w:sz w:val="20"/>
          <w:szCs w:val="20"/>
          <w:lang w:val="es-SV"/>
        </w:rPr>
        <w:t>Usuario</w:t>
      </w:r>
      <w:r w:rsidR="006662C8">
        <w:rPr>
          <w:rFonts w:ascii="Museo Sans 300" w:hAnsi="Museo Sans 300"/>
          <w:sz w:val="20"/>
          <w:szCs w:val="20"/>
          <w:lang w:val="es-SV"/>
        </w:rPr>
        <w:t xml:space="preserve"> </w:t>
      </w:r>
      <w:r w:rsidR="00A8423E">
        <w:rPr>
          <w:rFonts w:ascii="Museo Sans 300" w:hAnsi="Museo Sans 300"/>
          <w:sz w:val="20"/>
          <w:szCs w:val="20"/>
          <w:lang w:val="es-SV"/>
        </w:rPr>
        <w:t>(CAU)</w:t>
      </w:r>
      <w:r w:rsidR="006662C8">
        <w:rPr>
          <w:rFonts w:ascii="Museo Sans 300" w:hAnsi="Museo Sans 300"/>
          <w:sz w:val="20"/>
          <w:szCs w:val="20"/>
          <w:lang w:val="es-SV"/>
        </w:rPr>
        <w:t xml:space="preserve"> </w:t>
      </w:r>
      <w:r w:rsidR="00A8423E">
        <w:rPr>
          <w:rFonts w:ascii="Museo Sans 300" w:hAnsi="Museo Sans 300"/>
          <w:sz w:val="20"/>
          <w:szCs w:val="20"/>
          <w:lang w:val="es-SV"/>
        </w:rPr>
        <w:t>de</w:t>
      </w:r>
      <w:r w:rsidR="006662C8">
        <w:rPr>
          <w:rFonts w:ascii="Museo Sans 300" w:hAnsi="Museo Sans 300"/>
          <w:sz w:val="20"/>
          <w:szCs w:val="20"/>
          <w:lang w:val="es-SV"/>
        </w:rPr>
        <w:t xml:space="preserve"> </w:t>
      </w:r>
      <w:r w:rsidR="00A8423E">
        <w:rPr>
          <w:rFonts w:ascii="Museo Sans 300" w:hAnsi="Museo Sans 300"/>
          <w:sz w:val="20"/>
          <w:szCs w:val="20"/>
          <w:lang w:val="es-SV"/>
        </w:rPr>
        <w:t>esta</w:t>
      </w:r>
      <w:r w:rsidR="006662C8">
        <w:rPr>
          <w:rFonts w:ascii="Museo Sans 300" w:hAnsi="Museo Sans 300"/>
          <w:sz w:val="20"/>
          <w:szCs w:val="20"/>
          <w:lang w:val="es-SV"/>
        </w:rPr>
        <w:t xml:space="preserve"> </w:t>
      </w:r>
      <w:r w:rsidR="00A8423E">
        <w:rPr>
          <w:rFonts w:ascii="Museo Sans 300" w:hAnsi="Museo Sans 300"/>
          <w:sz w:val="20"/>
          <w:szCs w:val="20"/>
          <w:lang w:val="es-SV"/>
        </w:rPr>
        <w:t>S</w:t>
      </w:r>
      <w:r w:rsidRPr="00263E33">
        <w:rPr>
          <w:rFonts w:ascii="Museo Sans 300" w:hAnsi="Museo Sans 300"/>
          <w:sz w:val="20"/>
          <w:szCs w:val="20"/>
          <w:lang w:val="es-SV"/>
        </w:rPr>
        <w:t>uperintendencia</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una</w:t>
      </w:r>
      <w:r w:rsidR="006662C8">
        <w:rPr>
          <w:rFonts w:ascii="Museo Sans 300" w:hAnsi="Museo Sans 300"/>
          <w:sz w:val="20"/>
          <w:szCs w:val="20"/>
          <w:lang w:val="es-SV"/>
        </w:rPr>
        <w:t xml:space="preserve"> </w:t>
      </w:r>
      <w:r w:rsidRPr="00263E33">
        <w:rPr>
          <w:rFonts w:ascii="Museo Sans 300" w:hAnsi="Museo Sans 300"/>
          <w:sz w:val="20"/>
          <w:szCs w:val="20"/>
          <w:lang w:val="es-SV"/>
        </w:rPr>
        <w:t>vez</w:t>
      </w:r>
      <w:r w:rsidR="006662C8">
        <w:rPr>
          <w:rFonts w:ascii="Museo Sans 300" w:hAnsi="Museo Sans 300"/>
          <w:sz w:val="20"/>
          <w:szCs w:val="20"/>
          <w:lang w:val="es-SV"/>
        </w:rPr>
        <w:t xml:space="preserve"> </w:t>
      </w:r>
      <w:r w:rsidRPr="00263E33">
        <w:rPr>
          <w:rFonts w:ascii="Museo Sans 300" w:hAnsi="Museo Sans 300"/>
          <w:sz w:val="20"/>
          <w:szCs w:val="20"/>
          <w:lang w:val="es-SV"/>
        </w:rPr>
        <w:t>vencido</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distribuidora,</w:t>
      </w:r>
      <w:r w:rsidR="006662C8">
        <w:rPr>
          <w:rFonts w:ascii="Museo Sans 300" w:hAnsi="Museo Sans 300"/>
          <w:sz w:val="20"/>
          <w:szCs w:val="20"/>
          <w:lang w:val="es-SV"/>
        </w:rPr>
        <w:t xml:space="preserve"> </w:t>
      </w:r>
      <w:r w:rsidRPr="00263E33">
        <w:rPr>
          <w:rFonts w:ascii="Museo Sans 300" w:hAnsi="Museo Sans 300"/>
          <w:sz w:val="20"/>
          <w:szCs w:val="20"/>
          <w:lang w:val="es-SV"/>
        </w:rPr>
        <w:t>determinara</w:t>
      </w:r>
      <w:r w:rsidR="006662C8">
        <w:rPr>
          <w:rFonts w:ascii="Museo Sans 300" w:hAnsi="Museo Sans 300"/>
          <w:sz w:val="20"/>
          <w:szCs w:val="20"/>
          <w:lang w:val="es-SV"/>
        </w:rPr>
        <w:t xml:space="preserve"> </w:t>
      </w:r>
      <w:r w:rsidRPr="00263E33">
        <w:rPr>
          <w:rFonts w:ascii="Museo Sans 300" w:hAnsi="Museo Sans 300"/>
          <w:sz w:val="20"/>
          <w:szCs w:val="20"/>
          <w:lang w:val="es-SV"/>
        </w:rPr>
        <w:t>si</w:t>
      </w:r>
      <w:r w:rsidR="006662C8">
        <w:rPr>
          <w:rFonts w:ascii="Museo Sans 300" w:hAnsi="Museo Sans 300"/>
          <w:sz w:val="20"/>
          <w:szCs w:val="20"/>
          <w:lang w:val="es-SV"/>
        </w:rPr>
        <w:t xml:space="preserve"> </w:t>
      </w:r>
      <w:r w:rsidRPr="00263E33">
        <w:rPr>
          <w:rFonts w:ascii="Museo Sans 300" w:hAnsi="Museo Sans 300"/>
          <w:sz w:val="20"/>
          <w:szCs w:val="20"/>
          <w:lang w:val="es-SV"/>
        </w:rPr>
        <w:t>era</w:t>
      </w:r>
      <w:r w:rsidR="006662C8">
        <w:rPr>
          <w:rFonts w:ascii="Museo Sans 300" w:hAnsi="Museo Sans 300"/>
          <w:sz w:val="20"/>
          <w:szCs w:val="20"/>
          <w:lang w:val="es-SV"/>
        </w:rPr>
        <w:t xml:space="preserve"> </w:t>
      </w:r>
      <w:r w:rsidRPr="00263E33">
        <w:rPr>
          <w:rFonts w:ascii="Museo Sans 300" w:hAnsi="Museo Sans 300"/>
          <w:sz w:val="20"/>
          <w:szCs w:val="20"/>
          <w:lang w:val="es-SV"/>
        </w:rPr>
        <w:t>necesario</w:t>
      </w:r>
      <w:r w:rsidR="006662C8">
        <w:rPr>
          <w:rFonts w:ascii="Museo Sans 300" w:hAnsi="Museo Sans 300"/>
          <w:sz w:val="20"/>
          <w:szCs w:val="20"/>
          <w:lang w:val="es-SV"/>
        </w:rPr>
        <w:t xml:space="preserve"> </w:t>
      </w:r>
      <w:r w:rsidRPr="00263E33">
        <w:rPr>
          <w:rFonts w:ascii="Museo Sans 300" w:hAnsi="Museo Sans 300"/>
          <w:sz w:val="20"/>
          <w:szCs w:val="20"/>
          <w:lang w:val="es-SV"/>
        </w:rPr>
        <w:t>contratar</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perito</w:t>
      </w:r>
      <w:r w:rsidR="006662C8">
        <w:rPr>
          <w:rFonts w:ascii="Museo Sans 300" w:hAnsi="Museo Sans 300"/>
          <w:sz w:val="20"/>
          <w:szCs w:val="20"/>
          <w:lang w:val="es-SV"/>
        </w:rPr>
        <w:t xml:space="preserve"> </w:t>
      </w:r>
      <w:r w:rsidRPr="00263E33">
        <w:rPr>
          <w:rFonts w:ascii="Museo Sans 300" w:hAnsi="Museo Sans 300"/>
          <w:sz w:val="20"/>
          <w:szCs w:val="20"/>
          <w:lang w:val="es-SV"/>
        </w:rPr>
        <w:t>externo</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resolver</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presente</w:t>
      </w:r>
      <w:r w:rsidR="006662C8">
        <w:rPr>
          <w:rFonts w:ascii="Museo Sans 300" w:hAnsi="Museo Sans 300"/>
          <w:sz w:val="20"/>
          <w:szCs w:val="20"/>
          <w:lang w:val="es-SV"/>
        </w:rPr>
        <w:t xml:space="preserve"> </w:t>
      </w:r>
      <w:r w:rsidRPr="00263E33">
        <w:rPr>
          <w:rFonts w:ascii="Museo Sans 300" w:hAnsi="Museo Sans 300"/>
          <w:sz w:val="20"/>
          <w:szCs w:val="20"/>
          <w:lang w:val="es-SV"/>
        </w:rPr>
        <w:t>procedimiento</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5C17E0">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serlo,</w:t>
      </w:r>
      <w:r w:rsidR="006662C8">
        <w:rPr>
          <w:rFonts w:ascii="Museo Sans 300" w:hAnsi="Museo Sans 300"/>
          <w:sz w:val="20"/>
          <w:szCs w:val="20"/>
          <w:lang w:val="es-SV"/>
        </w:rPr>
        <w:t xml:space="preserve"> </w:t>
      </w:r>
      <w:r w:rsidRPr="00263E33">
        <w:rPr>
          <w:rFonts w:ascii="Museo Sans 300" w:hAnsi="Museo Sans 300"/>
          <w:sz w:val="20"/>
          <w:szCs w:val="20"/>
          <w:lang w:val="es-SV"/>
        </w:rPr>
        <w:t>indicara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realizaría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investigación</w:t>
      </w:r>
      <w:r w:rsidR="006662C8">
        <w:rPr>
          <w:rFonts w:ascii="Museo Sans 300" w:hAnsi="Museo Sans 300"/>
          <w:sz w:val="20"/>
          <w:szCs w:val="20"/>
          <w:lang w:val="es-SV"/>
        </w:rPr>
        <w:t xml:space="preserve"> </w:t>
      </w:r>
      <w:r w:rsidRPr="00263E33">
        <w:rPr>
          <w:rFonts w:ascii="Museo Sans 300" w:hAnsi="Museo Sans 300"/>
          <w:sz w:val="20"/>
          <w:szCs w:val="20"/>
          <w:lang w:val="es-SV"/>
        </w:rPr>
        <w:t>correspondiente.</w:t>
      </w:r>
      <w:r w:rsidR="006662C8">
        <w:rPr>
          <w:rFonts w:ascii="Museo Sans 300" w:hAnsi="Museo Sans 300"/>
          <w:sz w:val="20"/>
          <w:szCs w:val="20"/>
          <w:lang w:val="es-SV"/>
        </w:rPr>
        <w:t xml:space="preserve"> </w:t>
      </w:r>
    </w:p>
    <w:p w14:paraId="308246B2" w14:textId="77777777" w:rsidR="00263E33" w:rsidRDefault="00263E33" w:rsidP="00263E33">
      <w:pPr>
        <w:pStyle w:val="Prrafodelista"/>
        <w:tabs>
          <w:tab w:val="left" w:pos="426"/>
        </w:tabs>
        <w:ind w:left="426"/>
        <w:jc w:val="both"/>
        <w:rPr>
          <w:rFonts w:ascii="Museo Sans 300" w:hAnsi="Museo Sans 300"/>
          <w:sz w:val="20"/>
          <w:szCs w:val="20"/>
          <w:lang w:val="es-SV"/>
        </w:rPr>
      </w:pPr>
    </w:p>
    <w:p w14:paraId="4E76D349" w14:textId="2288A0B4" w:rsidR="00946D9B" w:rsidRDefault="00946D9B" w:rsidP="00946D9B">
      <w:pPr>
        <w:pStyle w:val="Prrafodelista"/>
        <w:tabs>
          <w:tab w:val="left" w:pos="426"/>
        </w:tabs>
        <w:ind w:left="426"/>
        <w:jc w:val="both"/>
        <w:rPr>
          <w:rFonts w:ascii="Museo Sans 300" w:hAnsi="Museo Sans 300"/>
          <w:sz w:val="20"/>
          <w:szCs w:val="20"/>
        </w:rPr>
      </w:pPr>
      <w:r w:rsidRPr="70478C62">
        <w:rPr>
          <w:rFonts w:ascii="Museo Sans 300" w:hAnsi="Museo Sans 300"/>
          <w:sz w:val="20"/>
          <w:szCs w:val="20"/>
        </w:rPr>
        <w:t>El citado acuerdo fue notificado</w:t>
      </w:r>
      <w:r>
        <w:rPr>
          <w:rFonts w:ascii="Museo Sans 300" w:hAnsi="Museo Sans 300"/>
          <w:sz w:val="20"/>
          <w:szCs w:val="20"/>
        </w:rPr>
        <w:t xml:space="preserve"> a la</w:t>
      </w:r>
      <w:r w:rsidR="00FD3983">
        <w:rPr>
          <w:rFonts w:ascii="Museo Sans 300" w:hAnsi="Museo Sans 300"/>
          <w:sz w:val="20"/>
          <w:szCs w:val="20"/>
        </w:rPr>
        <w:t>s partes el día dieciséis de diciembre del dos mil veintiuno,</w:t>
      </w:r>
      <w:r w:rsidRPr="70478C62">
        <w:rPr>
          <w:rFonts w:ascii="Museo Sans 300" w:hAnsi="Museo Sans 300"/>
          <w:sz w:val="20"/>
          <w:szCs w:val="20"/>
        </w:rPr>
        <w:t xml:space="preserve"> por lo que el plazo otorgado a la distribuidora finalizó el día </w:t>
      </w:r>
      <w:r w:rsidR="00FD3983">
        <w:rPr>
          <w:rFonts w:ascii="Museo Sans 300" w:hAnsi="Museo Sans 300"/>
          <w:sz w:val="20"/>
          <w:szCs w:val="20"/>
        </w:rPr>
        <w:t>si</w:t>
      </w:r>
      <w:r w:rsidR="002C08A6">
        <w:rPr>
          <w:rFonts w:ascii="Museo Sans 300" w:hAnsi="Museo Sans 300"/>
          <w:sz w:val="20"/>
          <w:szCs w:val="20"/>
        </w:rPr>
        <w:t>ete</w:t>
      </w:r>
      <w:r>
        <w:rPr>
          <w:rFonts w:ascii="Museo Sans 300" w:hAnsi="Museo Sans 300"/>
          <w:sz w:val="20"/>
          <w:szCs w:val="20"/>
        </w:rPr>
        <w:t xml:space="preserve"> de enero del presente año.</w:t>
      </w:r>
    </w:p>
    <w:p w14:paraId="170D33DB" w14:textId="77777777" w:rsidR="00946D9B" w:rsidRDefault="00946D9B" w:rsidP="00946D9B">
      <w:pPr>
        <w:pStyle w:val="Prrafodelista"/>
        <w:tabs>
          <w:tab w:val="left" w:pos="426"/>
        </w:tabs>
        <w:ind w:left="426"/>
        <w:jc w:val="both"/>
        <w:rPr>
          <w:rFonts w:ascii="Museo Sans 300" w:hAnsi="Museo Sans 300"/>
          <w:sz w:val="20"/>
          <w:szCs w:val="20"/>
        </w:rPr>
      </w:pPr>
    </w:p>
    <w:p w14:paraId="4F0B891F" w14:textId="11BDAC24" w:rsidR="004775B7"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bookmarkStart w:id="0" w:name="_Hlk82434434"/>
      <w:r w:rsidRPr="70478C62">
        <w:rPr>
          <w:rFonts w:ascii="Museo Sans 300" w:hAnsi="Museo Sans 300"/>
          <w:sz w:val="20"/>
          <w:szCs w:val="20"/>
        </w:rPr>
        <w:t xml:space="preserve">El día </w:t>
      </w:r>
      <w:r w:rsidR="002825AD">
        <w:rPr>
          <w:rFonts w:ascii="Museo Sans 300" w:hAnsi="Museo Sans 300"/>
          <w:sz w:val="20"/>
          <w:szCs w:val="20"/>
        </w:rPr>
        <w:t>tres</w:t>
      </w:r>
      <w:r>
        <w:rPr>
          <w:rFonts w:ascii="Museo Sans 300" w:hAnsi="Museo Sans 300"/>
          <w:sz w:val="20"/>
          <w:szCs w:val="20"/>
        </w:rPr>
        <w:t xml:space="preserve"> de </w:t>
      </w:r>
      <w:r w:rsidR="00946D9B">
        <w:rPr>
          <w:rFonts w:ascii="Museo Sans 300" w:hAnsi="Museo Sans 300"/>
          <w:sz w:val="20"/>
          <w:szCs w:val="20"/>
        </w:rPr>
        <w:t>enero de este año</w:t>
      </w:r>
      <w:r w:rsidRPr="70478C62">
        <w:rPr>
          <w:rFonts w:ascii="Museo Sans 300" w:hAnsi="Museo Sans 300"/>
          <w:sz w:val="20"/>
          <w:szCs w:val="20"/>
        </w:rPr>
        <w:t xml:space="preserve">, el ingeniero </w:t>
      </w:r>
      <w:r w:rsidR="002825AD">
        <w:rPr>
          <w:rFonts w:ascii="Museo Sans 300" w:hAnsi="Museo Sans 300"/>
          <w:sz w:val="20"/>
          <w:szCs w:val="20"/>
        </w:rPr>
        <w:t>David Alberto Alvarenga Romero</w:t>
      </w:r>
      <w:r w:rsidRPr="70478C62">
        <w:rPr>
          <w:rFonts w:ascii="Museo Sans 300" w:hAnsi="Museo Sans 300"/>
          <w:sz w:val="20"/>
          <w:szCs w:val="20"/>
        </w:rPr>
        <w:t xml:space="preserve">, apoderado especial de la sociedad </w:t>
      </w:r>
      <w:r w:rsidR="00FD3983">
        <w:rPr>
          <w:rFonts w:ascii="Museo Sans 300" w:hAnsi="Museo Sans 300"/>
          <w:sz w:val="20"/>
          <w:szCs w:val="20"/>
        </w:rPr>
        <w:t>CAESS</w:t>
      </w:r>
      <w:r w:rsidRPr="70478C62">
        <w:rPr>
          <w:rFonts w:ascii="Museo Sans 300" w:hAnsi="Museo Sans 300"/>
          <w:sz w:val="20"/>
          <w:szCs w:val="20"/>
        </w:rPr>
        <w:t xml:space="preserve">, S.A. de C.V., </w:t>
      </w:r>
      <w:r w:rsidRPr="00C84305">
        <w:rPr>
          <w:rFonts w:ascii="Museo Sans 300" w:hAnsi="Museo Sans 300"/>
          <w:sz w:val="20"/>
          <w:szCs w:val="20"/>
          <w:lang w:val="es-ES_tradnl"/>
        </w:rPr>
        <w:t xml:space="preserve">presentó un escrito en el cual manifestó que contaba con prueba documental y fotografías para comprobar la existencia de una condición irregular y justificar el cobro de energía no registrada. </w:t>
      </w:r>
    </w:p>
    <w:p w14:paraId="2221484D" w14:textId="77777777" w:rsidR="004775B7" w:rsidRDefault="004775B7"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p w14:paraId="0AC86E7E" w14:textId="75BE30D5" w:rsidR="0044126A" w:rsidRDefault="008928D1"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r>
        <w:rPr>
          <w:rFonts w:ascii="Museo Sans 300" w:hAnsi="Museo Sans 300"/>
          <w:sz w:val="20"/>
          <w:szCs w:val="20"/>
          <w:lang w:val="es-ES_tradnl"/>
        </w:rPr>
        <w:t xml:space="preserve">A </w:t>
      </w:r>
      <w:r w:rsidR="0044126A" w:rsidRPr="00C84305">
        <w:rPr>
          <w:rFonts w:ascii="Museo Sans 300" w:hAnsi="Museo Sans 300"/>
          <w:sz w:val="20"/>
          <w:szCs w:val="20"/>
          <w:lang w:val="es-ES_tradnl"/>
        </w:rPr>
        <w:t>dicho escrito adjuntó la documentación siguiente:</w:t>
      </w:r>
    </w:p>
    <w:p w14:paraId="5CEC551A" w14:textId="77777777" w:rsidR="0044126A" w:rsidRDefault="0044126A" w:rsidP="0044126A">
      <w:pPr>
        <w:tabs>
          <w:tab w:val="left" w:pos="426"/>
        </w:tabs>
        <w:suppressAutoHyphens w:val="0"/>
        <w:autoSpaceDN/>
        <w:spacing w:after="0" w:line="0" w:lineRule="atLeast"/>
        <w:ind w:left="426"/>
        <w:contextualSpacing/>
        <w:jc w:val="both"/>
        <w:textAlignment w:val="auto"/>
        <w:rPr>
          <w:rFonts w:ascii="Museo Sans 300" w:hAnsi="Museo Sans 300"/>
          <w:sz w:val="20"/>
          <w:szCs w:val="20"/>
          <w:lang w:val="es-ES_tradnl"/>
        </w:rPr>
      </w:pPr>
    </w:p>
    <w:bookmarkEnd w:id="0"/>
    <w:p w14:paraId="72B75C92" w14:textId="77BE5186"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Órdenes de servicio</w:t>
      </w:r>
      <w:r w:rsidR="00A36EB4" w:rsidRPr="00A36EB4">
        <w:rPr>
          <w:rFonts w:ascii="Museo Sans 300" w:eastAsia="Arial" w:hAnsi="Museo Sans 300"/>
          <w:sz w:val="20"/>
          <w:szCs w:val="20"/>
          <w:lang w:eastAsia="es-SV"/>
        </w:rPr>
        <w:t>.</w:t>
      </w:r>
    </w:p>
    <w:p w14:paraId="7F674FC9" w14:textId="199DF634"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Archivo de descarga TPL</w:t>
      </w:r>
      <w:r w:rsidR="00A36EB4" w:rsidRPr="00A36EB4">
        <w:rPr>
          <w:rFonts w:ascii="Museo Sans 300" w:eastAsia="Arial" w:hAnsi="Museo Sans 300"/>
          <w:sz w:val="20"/>
          <w:szCs w:val="20"/>
          <w:lang w:eastAsia="es-SV"/>
        </w:rPr>
        <w:t>.</w:t>
      </w:r>
    </w:p>
    <w:p w14:paraId="396CD0E0" w14:textId="1CEF7555"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Facturación</w:t>
      </w:r>
      <w:r w:rsidR="00A36EB4" w:rsidRPr="00A36EB4">
        <w:rPr>
          <w:rFonts w:ascii="Museo Sans 300" w:eastAsia="Arial" w:hAnsi="Museo Sans 300"/>
          <w:sz w:val="20"/>
          <w:szCs w:val="20"/>
          <w:lang w:eastAsia="es-SV"/>
        </w:rPr>
        <w:t>.</w:t>
      </w:r>
    </w:p>
    <w:p w14:paraId="1E95E8C9" w14:textId="3B2BEEC7"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Fotografías</w:t>
      </w:r>
      <w:r w:rsidR="005E2BBC">
        <w:rPr>
          <w:rFonts w:ascii="Museo Sans 300" w:eastAsia="Arial" w:hAnsi="Museo Sans 300"/>
          <w:sz w:val="20"/>
          <w:szCs w:val="20"/>
          <w:lang w:eastAsia="es-SV"/>
        </w:rPr>
        <w:t>.</w:t>
      </w:r>
    </w:p>
    <w:p w14:paraId="78101E77" w14:textId="7F379734"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 xml:space="preserve">Memoria de </w:t>
      </w:r>
      <w:r w:rsidR="00075F23">
        <w:rPr>
          <w:rFonts w:ascii="Museo Sans 300" w:eastAsia="Arial" w:hAnsi="Museo Sans 300"/>
          <w:sz w:val="20"/>
          <w:szCs w:val="20"/>
          <w:lang w:eastAsia="es-SV"/>
        </w:rPr>
        <w:t>c</w:t>
      </w:r>
      <w:r>
        <w:rPr>
          <w:rFonts w:ascii="Museo Sans 300" w:eastAsia="Arial" w:hAnsi="Museo Sans 300"/>
          <w:sz w:val="20"/>
          <w:szCs w:val="20"/>
          <w:lang w:eastAsia="es-SV"/>
        </w:rPr>
        <w:t>álculo</w:t>
      </w:r>
      <w:r w:rsidR="00A36EB4" w:rsidRPr="00A36EB4">
        <w:rPr>
          <w:rFonts w:ascii="Museo Sans 300" w:eastAsia="Arial" w:hAnsi="Museo Sans 300"/>
          <w:sz w:val="20"/>
          <w:szCs w:val="20"/>
          <w:lang w:eastAsia="es-SV"/>
        </w:rPr>
        <w:t>.</w:t>
      </w:r>
    </w:p>
    <w:p w14:paraId="1D6DA4F5" w14:textId="057E4AC5" w:rsidR="00A36EB4" w:rsidRPr="00A36EB4" w:rsidRDefault="002825AD" w:rsidP="00A36EB4">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Pr>
          <w:rFonts w:ascii="Museo Sans 300" w:eastAsia="Arial" w:hAnsi="Museo Sans 300"/>
          <w:sz w:val="20"/>
          <w:szCs w:val="20"/>
          <w:lang w:eastAsia="es-SV"/>
        </w:rPr>
        <w:t>Informe técnico; y,</w:t>
      </w:r>
    </w:p>
    <w:p w14:paraId="4B0F7E55" w14:textId="07CC099D" w:rsidR="009B67E6" w:rsidRPr="002825AD" w:rsidRDefault="00A36EB4" w:rsidP="002825AD">
      <w:pPr>
        <w:pStyle w:val="Prrafodelista"/>
        <w:numPr>
          <w:ilvl w:val="0"/>
          <w:numId w:val="2"/>
        </w:numPr>
        <w:tabs>
          <w:tab w:val="clear" w:pos="720"/>
          <w:tab w:val="left" w:pos="426"/>
          <w:tab w:val="num" w:pos="1068"/>
        </w:tabs>
        <w:ind w:left="1068"/>
        <w:jc w:val="both"/>
        <w:rPr>
          <w:rFonts w:ascii="Museo Sans 300" w:eastAsia="Arial" w:hAnsi="Museo Sans 300"/>
          <w:sz w:val="20"/>
          <w:szCs w:val="20"/>
          <w:lang w:eastAsia="es-SV"/>
        </w:rPr>
      </w:pPr>
      <w:r w:rsidRPr="00A36EB4">
        <w:rPr>
          <w:rFonts w:ascii="Museo Sans 300" w:eastAsia="Arial" w:hAnsi="Museo Sans 300"/>
          <w:sz w:val="20"/>
          <w:szCs w:val="20"/>
          <w:lang w:eastAsia="es-SV"/>
        </w:rPr>
        <w:t>C</w:t>
      </w:r>
      <w:r w:rsidR="002825AD">
        <w:rPr>
          <w:rFonts w:ascii="Museo Sans 300" w:eastAsia="Arial" w:hAnsi="Museo Sans 300"/>
          <w:sz w:val="20"/>
          <w:szCs w:val="20"/>
          <w:lang w:eastAsia="es-SV"/>
        </w:rPr>
        <w:t>enso de carga.</w:t>
      </w:r>
      <w:r w:rsidRPr="002825AD">
        <w:rPr>
          <w:rFonts w:ascii="Museo Sans 300" w:eastAsia="Arial" w:hAnsi="Museo Sans 300"/>
          <w:sz w:val="20"/>
          <w:szCs w:val="20"/>
          <w:lang w:eastAsia="es-SV"/>
        </w:rPr>
        <w:t xml:space="preserve"> </w:t>
      </w:r>
    </w:p>
    <w:p w14:paraId="7492688E" w14:textId="77777777" w:rsidR="0044126A" w:rsidRDefault="0044126A" w:rsidP="0026486D">
      <w:pPr>
        <w:pStyle w:val="Prrafodelista"/>
        <w:tabs>
          <w:tab w:val="left" w:pos="426"/>
        </w:tabs>
        <w:ind w:left="426"/>
        <w:jc w:val="both"/>
        <w:rPr>
          <w:rFonts w:ascii="Museo Sans 300" w:hAnsi="Museo Sans 300"/>
          <w:sz w:val="20"/>
          <w:szCs w:val="20"/>
          <w:lang w:val="es-ES_tradnl" w:eastAsia="es-SV"/>
        </w:rPr>
      </w:pPr>
    </w:p>
    <w:p w14:paraId="16D62EDC" w14:textId="0B580BEA" w:rsidR="006F10A1" w:rsidRDefault="00CC07F8" w:rsidP="006F10A1">
      <w:pPr>
        <w:pStyle w:val="Prrafodelista"/>
        <w:tabs>
          <w:tab w:val="left" w:pos="426"/>
        </w:tabs>
        <w:ind w:left="426"/>
        <w:jc w:val="both"/>
        <w:rPr>
          <w:rFonts w:ascii="Museo Sans 300" w:eastAsia="Museo Sans 300" w:hAnsi="Museo Sans 300" w:cs="Museo Sans 300"/>
          <w:sz w:val="20"/>
          <w:szCs w:val="20"/>
        </w:rPr>
      </w:pPr>
      <w:r>
        <w:rPr>
          <w:rFonts w:ascii="Museo Sans 300" w:hAnsi="Museo Sans 300"/>
          <w:sz w:val="20"/>
          <w:szCs w:val="20"/>
          <w:lang w:val="es-ES_tradnl" w:eastAsia="es-SV"/>
        </w:rPr>
        <w:t>Mediante memorando con referencia N.° M-0</w:t>
      </w:r>
      <w:r w:rsidR="00CB0378">
        <w:rPr>
          <w:rFonts w:ascii="Museo Sans 300" w:hAnsi="Museo Sans 300"/>
          <w:sz w:val="20"/>
          <w:szCs w:val="20"/>
          <w:lang w:val="es-ES_tradnl" w:eastAsia="es-SV"/>
        </w:rPr>
        <w:t>0</w:t>
      </w:r>
      <w:r w:rsidR="002825AD">
        <w:rPr>
          <w:rFonts w:ascii="Museo Sans 300" w:hAnsi="Museo Sans 300"/>
          <w:sz w:val="20"/>
          <w:szCs w:val="20"/>
          <w:lang w:val="es-ES_tradnl" w:eastAsia="es-SV"/>
        </w:rPr>
        <w:t>38</w:t>
      </w:r>
      <w:r>
        <w:rPr>
          <w:rFonts w:ascii="Museo Sans 300" w:hAnsi="Museo Sans 300"/>
          <w:sz w:val="20"/>
          <w:szCs w:val="20"/>
          <w:lang w:val="es-ES_tradnl" w:eastAsia="es-SV"/>
        </w:rPr>
        <w:t>-CAU-2</w:t>
      </w:r>
      <w:r w:rsidR="002825AD">
        <w:rPr>
          <w:rFonts w:ascii="Museo Sans 300" w:hAnsi="Museo Sans 300"/>
          <w:sz w:val="20"/>
          <w:szCs w:val="20"/>
          <w:lang w:val="es-ES_tradnl" w:eastAsia="es-SV"/>
        </w:rPr>
        <w:t>022</w:t>
      </w:r>
      <w:r>
        <w:rPr>
          <w:rFonts w:ascii="Museo Sans 300" w:hAnsi="Museo Sans 300"/>
          <w:sz w:val="20"/>
          <w:szCs w:val="20"/>
          <w:lang w:val="es-ES_tradnl" w:eastAsia="es-SV"/>
        </w:rPr>
        <w:t xml:space="preserve">, de fecha </w:t>
      </w:r>
      <w:r w:rsidR="002825AD">
        <w:rPr>
          <w:rFonts w:ascii="Museo Sans 300" w:hAnsi="Museo Sans 300"/>
          <w:sz w:val="20"/>
          <w:szCs w:val="20"/>
          <w:lang w:val="es-ES_tradnl" w:eastAsia="es-SV"/>
        </w:rPr>
        <w:t>dieciocho</w:t>
      </w:r>
      <w:r w:rsidR="00F16EDF">
        <w:rPr>
          <w:rFonts w:ascii="Museo Sans 300" w:hAnsi="Museo Sans 300"/>
          <w:sz w:val="20"/>
          <w:szCs w:val="20"/>
          <w:lang w:val="es-ES_tradnl" w:eastAsia="es-SV"/>
        </w:rPr>
        <w:t xml:space="preserve"> de </w:t>
      </w:r>
      <w:r w:rsidR="00CB0378">
        <w:rPr>
          <w:rFonts w:ascii="Museo Sans 300" w:hAnsi="Museo Sans 300"/>
          <w:sz w:val="20"/>
          <w:szCs w:val="20"/>
          <w:lang w:val="es-ES_tradnl" w:eastAsia="es-SV"/>
        </w:rPr>
        <w:t>enero</w:t>
      </w:r>
      <w:r w:rsidR="00F16EDF">
        <w:rPr>
          <w:rFonts w:ascii="Museo Sans 300" w:hAnsi="Museo Sans 300"/>
          <w:sz w:val="20"/>
          <w:szCs w:val="20"/>
          <w:lang w:val="es-ES_tradnl" w:eastAsia="es-SV"/>
        </w:rPr>
        <w:t xml:space="preserve"> de</w:t>
      </w:r>
      <w:r w:rsidR="00366F8C">
        <w:rPr>
          <w:rFonts w:ascii="Museo Sans 300" w:hAnsi="Museo Sans 300"/>
          <w:sz w:val="20"/>
          <w:szCs w:val="20"/>
          <w:lang w:val="es-ES_tradnl" w:eastAsia="es-SV"/>
        </w:rPr>
        <w:t>l</w:t>
      </w:r>
      <w:r w:rsidR="00CB0378">
        <w:rPr>
          <w:rFonts w:ascii="Museo Sans 300" w:hAnsi="Museo Sans 300"/>
          <w:sz w:val="20"/>
          <w:szCs w:val="20"/>
          <w:lang w:val="es-ES_tradnl" w:eastAsia="es-SV"/>
        </w:rPr>
        <w:t xml:space="preserve"> presente año</w:t>
      </w:r>
      <w:r>
        <w:rPr>
          <w:rFonts w:ascii="Museo Sans 300" w:hAnsi="Museo Sans 300"/>
          <w:sz w:val="20"/>
          <w:szCs w:val="20"/>
          <w:lang w:val="es-ES_tradnl" w:eastAsia="es-SV"/>
        </w:rPr>
        <w:t>,</w:t>
      </w:r>
      <w:r w:rsidR="006F10A1">
        <w:rPr>
          <w:rFonts w:ascii="Museo Sans 300" w:hAnsi="Museo Sans 300"/>
          <w:sz w:val="20"/>
          <w:szCs w:val="20"/>
          <w:lang w:val="es-ES_tradnl" w:eastAsia="es-SV"/>
        </w:rPr>
        <w:t xml:space="preserve"> el CAU informó que</w:t>
      </w:r>
      <w:r w:rsidR="006F10A1" w:rsidRPr="007B52C2">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contratación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un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perito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externo</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solución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del</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presente</w:t>
      </w:r>
      <w:r w:rsidR="006F10A1">
        <w:rPr>
          <w:rFonts w:ascii="Museo Sans 300" w:eastAsia="Museo Sans 300" w:hAnsi="Museo Sans 300" w:cs="Museo Sans 300"/>
          <w:sz w:val="20"/>
          <w:szCs w:val="20"/>
        </w:rPr>
        <w:t xml:space="preserve"> reclamo</w:t>
      </w:r>
      <w:r w:rsidR="006F10A1" w:rsidRPr="001377A7">
        <w:rPr>
          <w:rFonts w:ascii="Museo Sans 300" w:eastAsia="Museo Sans 300" w:hAnsi="Museo Sans 300" w:cs="Museo Sans 300"/>
          <w:sz w:val="20"/>
          <w:szCs w:val="20"/>
        </w:rPr>
        <w:t>,</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debido</w:t>
      </w:r>
      <w:r w:rsidR="006F10A1">
        <w:rPr>
          <w:rFonts w:ascii="Museo Sans 300" w:eastAsia="Museo Sans 300" w:hAnsi="Museo Sans 300" w:cs="Museo Sans 300"/>
          <w:sz w:val="20"/>
          <w:szCs w:val="20"/>
        </w:rPr>
        <w:t xml:space="preserve"> a </w:t>
      </w:r>
      <w:r w:rsidR="006F10A1" w:rsidRPr="001377A7">
        <w:rPr>
          <w:rFonts w:ascii="Museo Sans 300" w:eastAsia="Museo Sans 300" w:hAnsi="Museo Sans 300" w:cs="Museo Sans 300"/>
          <w:sz w:val="20"/>
          <w:szCs w:val="20"/>
        </w:rPr>
        <w:t>que</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se</w:t>
      </w:r>
      <w:r w:rsidR="006F10A1">
        <w:rPr>
          <w:rFonts w:ascii="Museo Sans 300" w:eastAsia="Museo Sans 300" w:hAnsi="Museo Sans 300" w:cs="Museo Sans 300"/>
          <w:sz w:val="20"/>
          <w:szCs w:val="20"/>
        </w:rPr>
        <w:t xml:space="preserve"> contaba </w:t>
      </w:r>
      <w:r w:rsidR="006F10A1" w:rsidRPr="001377A7">
        <w:rPr>
          <w:rFonts w:ascii="Museo Sans 300" w:eastAsia="Museo Sans 300" w:hAnsi="Museo Sans 300" w:cs="Museo Sans 300"/>
          <w:sz w:val="20"/>
          <w:szCs w:val="20"/>
        </w:rPr>
        <w:t>con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recursos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técnicos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necesarios</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para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realizar</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la</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investigación</w:t>
      </w:r>
      <w:r w:rsidR="006F10A1">
        <w:rPr>
          <w:rFonts w:ascii="Museo Sans 300" w:eastAsia="Museo Sans 300" w:hAnsi="Museo Sans 300" w:cs="Museo Sans 300"/>
          <w:sz w:val="20"/>
          <w:szCs w:val="20"/>
        </w:rPr>
        <w:t xml:space="preserve"> </w:t>
      </w:r>
      <w:r w:rsidR="006F10A1" w:rsidRPr="001377A7">
        <w:rPr>
          <w:rFonts w:ascii="Museo Sans 300" w:eastAsia="Museo Sans 300" w:hAnsi="Museo Sans 300" w:cs="Museo Sans 300"/>
          <w:sz w:val="20"/>
          <w:szCs w:val="20"/>
        </w:rPr>
        <w:t>correspondiente.</w:t>
      </w:r>
    </w:p>
    <w:p w14:paraId="7D797EF7" w14:textId="2B74438E"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lastRenderedPageBreak/>
        <w:t>Apertura</w:t>
      </w:r>
      <w:r w:rsidR="006662C8">
        <w:rPr>
          <w:rFonts w:ascii="Museo Sans 500" w:hAnsi="Museo Sans 500"/>
          <w:b/>
          <w:bCs/>
          <w:sz w:val="20"/>
          <w:szCs w:val="20"/>
        </w:rPr>
        <w:t xml:space="preserve"> </w:t>
      </w:r>
      <w:r w:rsidRPr="006F491F">
        <w:rPr>
          <w:rFonts w:ascii="Museo Sans 500" w:hAnsi="Museo Sans 500"/>
          <w:b/>
          <w:bCs/>
          <w:sz w:val="20"/>
          <w:szCs w:val="20"/>
        </w:rPr>
        <w:t>a</w:t>
      </w:r>
      <w:r w:rsidR="006662C8">
        <w:rPr>
          <w:rFonts w:ascii="Museo Sans 500" w:hAnsi="Museo Sans 500"/>
          <w:b/>
          <w:bCs/>
          <w:sz w:val="20"/>
          <w:szCs w:val="20"/>
        </w:rPr>
        <w:t xml:space="preserve"> </w:t>
      </w:r>
      <w:r w:rsidRPr="006F491F">
        <w:rPr>
          <w:rFonts w:ascii="Museo Sans 500" w:hAnsi="Museo Sans 500"/>
          <w:b/>
          <w:bCs/>
          <w:sz w:val="20"/>
          <w:szCs w:val="20"/>
        </w:rPr>
        <w:t>pruebas</w:t>
      </w:r>
      <w:r w:rsidR="006662C8">
        <w:rPr>
          <w:rFonts w:ascii="Museo Sans 500" w:hAnsi="Museo Sans 500"/>
          <w:b/>
          <w:bCs/>
          <w:sz w:val="20"/>
          <w:szCs w:val="20"/>
        </w:rPr>
        <w:t xml:space="preserve"> </w:t>
      </w:r>
    </w:p>
    <w:p w14:paraId="3908B3FB" w14:textId="76C72F2C" w:rsidR="00263E33" w:rsidRPr="00263E33" w:rsidRDefault="006662C8" w:rsidP="00263E33">
      <w:pPr>
        <w:pStyle w:val="Prrafodelista"/>
        <w:tabs>
          <w:tab w:val="left" w:pos="426"/>
        </w:tabs>
        <w:ind w:left="426"/>
        <w:jc w:val="both"/>
        <w:rPr>
          <w:rFonts w:ascii="Museo Sans 300" w:hAnsi="Museo Sans 300"/>
          <w:sz w:val="20"/>
          <w:szCs w:val="20"/>
        </w:rPr>
      </w:pPr>
      <w:r>
        <w:rPr>
          <w:rFonts w:ascii="Museo Sans 300" w:hAnsi="Museo Sans 300"/>
          <w:sz w:val="20"/>
          <w:szCs w:val="20"/>
        </w:rPr>
        <w:t xml:space="preserve"> </w:t>
      </w:r>
    </w:p>
    <w:p w14:paraId="0BC798AE" w14:textId="23106CCE"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r w:rsidRPr="70478C62">
        <w:rPr>
          <w:rFonts w:ascii="Museo Sans 300" w:hAnsi="Museo Sans 300"/>
          <w:sz w:val="20"/>
          <w:szCs w:val="20"/>
        </w:rPr>
        <w:t>Por medio del acuerdo N.° E-</w:t>
      </w:r>
      <w:r w:rsidR="00CB0378">
        <w:rPr>
          <w:rFonts w:ascii="Museo Sans 300" w:hAnsi="Museo Sans 300"/>
          <w:sz w:val="20"/>
          <w:szCs w:val="20"/>
        </w:rPr>
        <w:t>02</w:t>
      </w:r>
      <w:r w:rsidR="002825AD">
        <w:rPr>
          <w:rFonts w:ascii="Museo Sans 300" w:hAnsi="Museo Sans 300"/>
          <w:sz w:val="20"/>
          <w:szCs w:val="20"/>
        </w:rPr>
        <w:t>26</w:t>
      </w:r>
      <w:r w:rsidRPr="70478C62">
        <w:rPr>
          <w:rFonts w:ascii="Museo Sans 300" w:hAnsi="Museo Sans 300"/>
          <w:sz w:val="20"/>
          <w:szCs w:val="20"/>
        </w:rPr>
        <w:t>-202</w:t>
      </w:r>
      <w:r w:rsidR="00CB0378">
        <w:rPr>
          <w:rFonts w:ascii="Museo Sans 300" w:hAnsi="Museo Sans 300"/>
          <w:sz w:val="20"/>
          <w:szCs w:val="20"/>
        </w:rPr>
        <w:t>2</w:t>
      </w:r>
      <w:r w:rsidRPr="70478C62">
        <w:rPr>
          <w:rFonts w:ascii="Museo Sans 300" w:hAnsi="Museo Sans 300"/>
          <w:sz w:val="20"/>
          <w:szCs w:val="20"/>
        </w:rPr>
        <w:t>-CAU</w:t>
      </w:r>
      <w:r w:rsidR="009923DD">
        <w:rPr>
          <w:rFonts w:ascii="Museo Sans 300" w:hAnsi="Museo Sans 300"/>
          <w:sz w:val="20"/>
          <w:szCs w:val="20"/>
        </w:rPr>
        <w:t>,</w:t>
      </w:r>
      <w:r w:rsidRPr="70478C62">
        <w:rPr>
          <w:rFonts w:ascii="Museo Sans 300" w:hAnsi="Museo Sans 300"/>
          <w:sz w:val="20"/>
          <w:szCs w:val="20"/>
        </w:rPr>
        <w:t xml:space="preserve"> de fecha </w:t>
      </w:r>
      <w:r w:rsidR="002825AD">
        <w:rPr>
          <w:rFonts w:ascii="Museo Sans 300" w:hAnsi="Museo Sans 300"/>
          <w:sz w:val="20"/>
          <w:szCs w:val="20"/>
        </w:rPr>
        <w:t>siete</w:t>
      </w:r>
      <w:r w:rsidR="00CB0378">
        <w:rPr>
          <w:rFonts w:ascii="Museo Sans 300" w:hAnsi="Museo Sans 300"/>
          <w:sz w:val="20"/>
          <w:szCs w:val="20"/>
        </w:rPr>
        <w:t xml:space="preserve"> de febrero de este año</w:t>
      </w:r>
      <w:r w:rsidRPr="70478C62">
        <w:rPr>
          <w:rFonts w:ascii="Museo Sans 300" w:hAnsi="Museo Sans 300"/>
          <w:sz w:val="20"/>
          <w:szCs w:val="20"/>
        </w:rPr>
        <w:t xml:space="preserve">, </w:t>
      </w:r>
      <w:r w:rsidRPr="70478C62">
        <w:rPr>
          <w:rStyle w:val="normaltextrun"/>
          <w:rFonts w:ascii="Museo Sans 300" w:eastAsia="Museo Sans" w:hAnsi="Museo Sans 300" w:cs="Segoe UI"/>
          <w:sz w:val="20"/>
          <w:szCs w:val="20"/>
        </w:rPr>
        <w:t>esta Superintendencia abrió a pruebas el presente procedimiento, por un plazo de veinte días hábiles contados a partir del día siguiente a la notificación de dicho proveído, para que la</w:t>
      </w:r>
      <w:r>
        <w:rPr>
          <w:rStyle w:val="normaltextrun"/>
          <w:rFonts w:ascii="Museo Sans 300" w:eastAsia="Museo Sans" w:hAnsi="Museo Sans 300" w:cs="Segoe UI"/>
          <w:sz w:val="20"/>
          <w:szCs w:val="20"/>
        </w:rPr>
        <w:t>s partes</w:t>
      </w:r>
      <w:r w:rsidRPr="70478C62">
        <w:rPr>
          <w:rStyle w:val="normaltextrun"/>
          <w:rFonts w:ascii="Museo Sans 300" w:eastAsia="Museo Sans" w:hAnsi="Museo Sans 300" w:cs="Segoe UI"/>
          <w:sz w:val="20"/>
          <w:szCs w:val="20"/>
        </w:rPr>
        <w:t xml:space="preserve"> presentaran las que estimaran pertinentes. </w:t>
      </w:r>
    </w:p>
    <w:p w14:paraId="60427898" w14:textId="77777777" w:rsidR="0044126A" w:rsidRDefault="0044126A" w:rsidP="0044126A">
      <w:pPr>
        <w:pStyle w:val="Prrafodelista"/>
        <w:tabs>
          <w:tab w:val="left" w:pos="426"/>
        </w:tabs>
        <w:ind w:left="426"/>
        <w:jc w:val="both"/>
        <w:rPr>
          <w:rStyle w:val="normaltextrun"/>
          <w:rFonts w:ascii="Museo Sans 300" w:eastAsia="Museo Sans" w:hAnsi="Museo Sans 300" w:cs="Segoe UI"/>
          <w:sz w:val="20"/>
          <w:szCs w:val="20"/>
        </w:rPr>
      </w:pPr>
    </w:p>
    <w:p w14:paraId="7E83F4EC" w14:textId="4AE2AD03"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r w:rsidRPr="24487779">
        <w:rPr>
          <w:rFonts w:ascii="Museo Sans 300" w:hAnsi="Museo Sans 300"/>
          <w:sz w:val="20"/>
          <w:szCs w:val="20"/>
        </w:rPr>
        <w:t>El mencionado acuerdo fue notificado</w:t>
      </w:r>
      <w:r>
        <w:rPr>
          <w:rFonts w:ascii="Museo Sans 300" w:hAnsi="Museo Sans 300"/>
          <w:sz w:val="20"/>
          <w:szCs w:val="20"/>
        </w:rPr>
        <w:t xml:space="preserve"> a la</w:t>
      </w:r>
      <w:r w:rsidRPr="24487779">
        <w:rPr>
          <w:rFonts w:ascii="Museo Sans 300" w:hAnsi="Museo Sans 300"/>
          <w:sz w:val="20"/>
          <w:szCs w:val="20"/>
        </w:rPr>
        <w:t xml:space="preserve"> dis</w:t>
      </w:r>
      <w:r>
        <w:rPr>
          <w:rFonts w:ascii="Museo Sans 300" w:hAnsi="Museo Sans 300"/>
          <w:sz w:val="20"/>
          <w:szCs w:val="20"/>
        </w:rPr>
        <w:t>tribuidora y a la usuaria</w:t>
      </w:r>
      <w:r w:rsidRPr="24487779">
        <w:rPr>
          <w:rFonts w:ascii="Museo Sans 300" w:hAnsi="Museo Sans 300"/>
          <w:sz w:val="20"/>
          <w:szCs w:val="20"/>
        </w:rPr>
        <w:t xml:space="preserve"> los días </w:t>
      </w:r>
      <w:r w:rsidR="002825AD">
        <w:rPr>
          <w:rFonts w:ascii="Museo Sans 300" w:hAnsi="Museo Sans 300"/>
          <w:sz w:val="20"/>
          <w:szCs w:val="20"/>
        </w:rPr>
        <w:t>diez</w:t>
      </w:r>
      <w:r>
        <w:rPr>
          <w:rFonts w:ascii="Museo Sans 300" w:hAnsi="Museo Sans 300"/>
          <w:sz w:val="20"/>
          <w:szCs w:val="20"/>
        </w:rPr>
        <w:t xml:space="preserve"> y </w:t>
      </w:r>
      <w:r w:rsidR="002825AD">
        <w:rPr>
          <w:rFonts w:ascii="Museo Sans 300" w:hAnsi="Museo Sans 300"/>
          <w:sz w:val="20"/>
          <w:szCs w:val="20"/>
        </w:rPr>
        <w:t>catorce</w:t>
      </w:r>
      <w:r>
        <w:rPr>
          <w:rFonts w:ascii="Museo Sans 300" w:hAnsi="Museo Sans 300"/>
          <w:sz w:val="20"/>
          <w:szCs w:val="20"/>
        </w:rPr>
        <w:t xml:space="preserve"> de febrero del presente año,</w:t>
      </w:r>
      <w:r w:rsidRPr="24487779">
        <w:rPr>
          <w:rStyle w:val="normaltextrun"/>
          <w:rFonts w:ascii="Museo Sans 300" w:eastAsia="Museo Sans" w:hAnsi="Museo Sans 300" w:cs="Segoe UI"/>
          <w:sz w:val="20"/>
          <w:szCs w:val="20"/>
        </w:rPr>
        <w:t xml:space="preserve"> respectivamente, por lo que el plazo finalizó, en el mismo orden, los días </w:t>
      </w:r>
      <w:r w:rsidR="002825AD">
        <w:rPr>
          <w:rStyle w:val="normaltextrun"/>
          <w:rFonts w:ascii="Museo Sans 300" w:eastAsia="Museo Sans" w:hAnsi="Museo Sans 300" w:cs="Segoe UI"/>
          <w:sz w:val="20"/>
          <w:szCs w:val="20"/>
        </w:rPr>
        <w:t>diez</w:t>
      </w:r>
      <w:r>
        <w:rPr>
          <w:rStyle w:val="normaltextrun"/>
          <w:rFonts w:ascii="Museo Sans 300" w:eastAsia="Museo Sans" w:hAnsi="Museo Sans 300" w:cs="Segoe UI"/>
          <w:sz w:val="20"/>
          <w:szCs w:val="20"/>
        </w:rPr>
        <w:t xml:space="preserve"> y </w:t>
      </w:r>
      <w:r w:rsidR="002825AD">
        <w:rPr>
          <w:rStyle w:val="normaltextrun"/>
          <w:rFonts w:ascii="Museo Sans 300" w:eastAsia="Museo Sans" w:hAnsi="Museo Sans 300" w:cs="Segoe UI"/>
          <w:sz w:val="20"/>
          <w:szCs w:val="20"/>
        </w:rPr>
        <w:t>catorce</w:t>
      </w:r>
      <w:r>
        <w:rPr>
          <w:rStyle w:val="normaltextrun"/>
          <w:rFonts w:ascii="Museo Sans 300" w:eastAsia="Museo Sans" w:hAnsi="Museo Sans 300" w:cs="Segoe UI"/>
          <w:sz w:val="20"/>
          <w:szCs w:val="20"/>
        </w:rPr>
        <w:t xml:space="preserve"> de marzo de</w:t>
      </w:r>
      <w:r w:rsidR="00D858FD">
        <w:rPr>
          <w:rStyle w:val="normaltextrun"/>
          <w:rFonts w:ascii="Museo Sans 300" w:eastAsia="Museo Sans" w:hAnsi="Museo Sans 300" w:cs="Segoe UI"/>
          <w:sz w:val="20"/>
          <w:szCs w:val="20"/>
        </w:rPr>
        <w:t xml:space="preserve"> este año.</w:t>
      </w:r>
    </w:p>
    <w:p w14:paraId="0AD69268" w14:textId="77777777" w:rsidR="00CB0378" w:rsidRDefault="00CB0378" w:rsidP="00CB0378">
      <w:pPr>
        <w:pStyle w:val="Prrafodelista"/>
        <w:tabs>
          <w:tab w:val="left" w:pos="426"/>
        </w:tabs>
        <w:ind w:left="426"/>
        <w:jc w:val="both"/>
        <w:rPr>
          <w:rStyle w:val="normaltextrun"/>
          <w:rFonts w:ascii="Museo Sans 300" w:eastAsia="Museo Sans" w:hAnsi="Museo Sans 300" w:cs="Segoe UI"/>
          <w:sz w:val="20"/>
          <w:szCs w:val="20"/>
        </w:rPr>
      </w:pPr>
    </w:p>
    <w:p w14:paraId="4D35B665" w14:textId="25BCF9AD" w:rsidR="00B73C93" w:rsidRDefault="00B73C93" w:rsidP="00B73C93">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 xml:space="preserve">El día </w:t>
      </w:r>
      <w:r w:rsidR="00E064A3">
        <w:rPr>
          <w:rFonts w:ascii="Museo Sans 300" w:hAnsi="Museo Sans 300"/>
          <w:sz w:val="20"/>
          <w:szCs w:val="20"/>
          <w:lang w:val="es-ES_tradnl"/>
        </w:rPr>
        <w:t>siete</w:t>
      </w:r>
      <w:r w:rsidR="00CF3DD5">
        <w:rPr>
          <w:rFonts w:ascii="Museo Sans 300" w:hAnsi="Museo Sans 300"/>
          <w:sz w:val="20"/>
          <w:szCs w:val="20"/>
          <w:lang w:val="es-ES_tradnl"/>
        </w:rPr>
        <w:t xml:space="preserve"> de </w:t>
      </w:r>
      <w:r w:rsidR="00D858FD">
        <w:rPr>
          <w:rFonts w:ascii="Museo Sans 300" w:hAnsi="Museo Sans 300"/>
          <w:sz w:val="20"/>
          <w:szCs w:val="20"/>
          <w:lang w:val="es-ES_tradnl"/>
        </w:rPr>
        <w:t>marzo</w:t>
      </w:r>
      <w:r w:rsidR="00CF3DD5">
        <w:rPr>
          <w:rFonts w:ascii="Museo Sans 300" w:hAnsi="Museo Sans 300"/>
          <w:sz w:val="20"/>
          <w:szCs w:val="20"/>
          <w:lang w:val="es-ES_tradnl"/>
        </w:rPr>
        <w:t xml:space="preserve"> de</w:t>
      </w:r>
      <w:r w:rsidR="00D858FD">
        <w:rPr>
          <w:rFonts w:ascii="Museo Sans 300" w:hAnsi="Museo Sans 300"/>
          <w:sz w:val="20"/>
          <w:szCs w:val="20"/>
          <w:lang w:val="es-ES_tradnl"/>
        </w:rPr>
        <w:t>l presente año</w:t>
      </w:r>
      <w:r w:rsidR="00CF3DD5">
        <w:rPr>
          <w:rFonts w:ascii="Museo Sans 300" w:hAnsi="Museo Sans 300"/>
          <w:sz w:val="20"/>
          <w:szCs w:val="20"/>
          <w:lang w:val="es-ES_tradnl"/>
        </w:rPr>
        <w:t>,</w:t>
      </w:r>
      <w:r w:rsidRPr="00131358">
        <w:rPr>
          <w:rFonts w:ascii="Museo Sans 300" w:hAnsi="Museo Sans 300"/>
          <w:sz w:val="20"/>
          <w:szCs w:val="20"/>
          <w:lang w:val="es-SV"/>
        </w:rPr>
        <w:t xml:space="preserve"> </w:t>
      </w:r>
      <w:r>
        <w:rPr>
          <w:rFonts w:ascii="Museo Sans 300" w:hAnsi="Museo Sans 300"/>
          <w:sz w:val="20"/>
          <w:szCs w:val="20"/>
          <w:lang w:val="es-SV"/>
        </w:rPr>
        <w:t>la empresa distribuidora presentó un escrito por medio del cual manifestó que no existían pruebas adicionales a las presentadas con anterioridad</w:t>
      </w:r>
      <w:r w:rsidRPr="00131358">
        <w:rPr>
          <w:rFonts w:ascii="Museo Sans 300" w:hAnsi="Museo Sans 300"/>
          <w:sz w:val="20"/>
          <w:szCs w:val="20"/>
          <w:lang w:val="es-SV"/>
        </w:rPr>
        <w:t>.</w:t>
      </w:r>
      <w:r>
        <w:rPr>
          <w:rFonts w:ascii="Museo Sans 300" w:hAnsi="Museo Sans 300"/>
          <w:sz w:val="20"/>
          <w:szCs w:val="20"/>
          <w:lang w:val="es-SV"/>
        </w:rPr>
        <w:t xml:space="preserve"> Por su parte, la </w:t>
      </w:r>
      <w:r w:rsidR="008B64EA">
        <w:rPr>
          <w:rFonts w:ascii="Museo Sans 300" w:hAnsi="Museo Sans 300"/>
          <w:sz w:val="20"/>
          <w:szCs w:val="20"/>
          <w:lang w:val="es-SV"/>
        </w:rPr>
        <w:t>XXX</w:t>
      </w:r>
      <w:r>
        <w:rPr>
          <w:rFonts w:ascii="Museo Sans 300" w:hAnsi="Museo Sans 300"/>
          <w:sz w:val="20"/>
          <w:szCs w:val="20"/>
          <w:lang w:val="es-SV"/>
        </w:rPr>
        <w:t xml:space="preserve"> no hizo uso del derecho de defensa otorgado.</w:t>
      </w:r>
    </w:p>
    <w:p w14:paraId="5AD4AB39" w14:textId="77777777" w:rsidR="00B73C93" w:rsidRDefault="00B73C93" w:rsidP="00B73C93">
      <w:pPr>
        <w:pStyle w:val="Prrafodelista"/>
        <w:tabs>
          <w:tab w:val="left" w:pos="426"/>
        </w:tabs>
        <w:ind w:left="426"/>
        <w:jc w:val="both"/>
        <w:rPr>
          <w:rFonts w:ascii="Museo Sans 300" w:hAnsi="Museo Sans 300"/>
          <w:sz w:val="20"/>
          <w:szCs w:val="20"/>
          <w:lang w:val="es-SV"/>
        </w:rPr>
      </w:pPr>
    </w:p>
    <w:p w14:paraId="5A9541B0" w14:textId="1F5CD27A"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Informe</w:t>
      </w:r>
      <w:r w:rsidR="006662C8">
        <w:rPr>
          <w:rFonts w:ascii="Museo Sans 500" w:hAnsi="Museo Sans 500"/>
          <w:b/>
          <w:bCs/>
          <w:sz w:val="20"/>
          <w:szCs w:val="20"/>
        </w:rPr>
        <w:t xml:space="preserve"> </w:t>
      </w:r>
      <w:r w:rsidRPr="006F491F">
        <w:rPr>
          <w:rFonts w:ascii="Museo Sans 500" w:hAnsi="Museo Sans 500"/>
          <w:b/>
          <w:bCs/>
          <w:sz w:val="20"/>
          <w:szCs w:val="20"/>
        </w:rPr>
        <w:t>técnico</w:t>
      </w:r>
      <w:r w:rsidR="006662C8">
        <w:rPr>
          <w:rFonts w:ascii="Museo Sans 500" w:hAnsi="Museo Sans 500"/>
          <w:b/>
          <w:bCs/>
          <w:sz w:val="20"/>
          <w:szCs w:val="20"/>
        </w:rPr>
        <w:t xml:space="preserve"> </w:t>
      </w:r>
    </w:p>
    <w:p w14:paraId="2B05F5CC" w14:textId="6728ABC8"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1EB36C6D" w14:textId="7E9E9630" w:rsidR="00263E33" w:rsidRDefault="00263E33" w:rsidP="00BD38EB">
      <w:pPr>
        <w:pStyle w:val="Prrafodelista"/>
        <w:tabs>
          <w:tab w:val="left" w:pos="426"/>
        </w:tabs>
        <w:ind w:left="426"/>
        <w:jc w:val="both"/>
        <w:rPr>
          <w:rFonts w:ascii="Museo Sans 300" w:hAnsi="Museo Sans 300"/>
          <w:sz w:val="20"/>
          <w:szCs w:val="20"/>
          <w:lang w:val="es-SV"/>
        </w:rPr>
      </w:pPr>
      <w:r w:rsidRPr="00263E33">
        <w:rPr>
          <w:rFonts w:ascii="Museo Sans 300" w:hAnsi="Museo Sans 300"/>
          <w:sz w:val="20"/>
          <w:szCs w:val="20"/>
          <w:lang w:val="es-SV"/>
        </w:rPr>
        <w:t>Mediante</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acuerdo</w:t>
      </w:r>
      <w:r w:rsidR="006662C8">
        <w:rPr>
          <w:rFonts w:ascii="Museo Sans 300" w:hAnsi="Museo Sans 300"/>
          <w:sz w:val="20"/>
          <w:szCs w:val="20"/>
          <w:lang w:val="es-SV"/>
        </w:rPr>
        <w:t xml:space="preserve"> </w:t>
      </w:r>
      <w:r w:rsidRPr="00263E33">
        <w:rPr>
          <w:rFonts w:ascii="Museo Sans 300" w:hAnsi="Museo Sans 300"/>
          <w:sz w:val="20"/>
          <w:szCs w:val="20"/>
          <w:lang w:val="es-SV"/>
        </w:rPr>
        <w:t>N.°</w:t>
      </w:r>
      <w:r w:rsidR="006662C8">
        <w:rPr>
          <w:rFonts w:ascii="Museo Sans 300" w:hAnsi="Museo Sans 300"/>
          <w:sz w:val="20"/>
          <w:szCs w:val="20"/>
          <w:lang w:val="es-SV"/>
        </w:rPr>
        <w:t xml:space="preserve"> </w:t>
      </w:r>
      <w:r w:rsidRPr="00263E33">
        <w:rPr>
          <w:rFonts w:ascii="Museo Sans 300" w:hAnsi="Museo Sans 300"/>
          <w:sz w:val="20"/>
          <w:szCs w:val="20"/>
          <w:lang w:val="es-SV"/>
        </w:rPr>
        <w:t>E-</w:t>
      </w:r>
      <w:r w:rsidR="00521E99">
        <w:rPr>
          <w:rFonts w:ascii="Museo Sans 300" w:hAnsi="Museo Sans 300"/>
          <w:sz w:val="20"/>
          <w:szCs w:val="20"/>
          <w:lang w:val="es-SV"/>
        </w:rPr>
        <w:t>0</w:t>
      </w:r>
      <w:r w:rsidR="00D858FD">
        <w:rPr>
          <w:rFonts w:ascii="Museo Sans 300" w:hAnsi="Museo Sans 300"/>
          <w:sz w:val="20"/>
          <w:szCs w:val="20"/>
          <w:lang w:val="es-SV"/>
        </w:rPr>
        <w:t>6</w:t>
      </w:r>
      <w:r w:rsidR="00E064A3">
        <w:rPr>
          <w:rFonts w:ascii="Museo Sans 300" w:hAnsi="Museo Sans 300"/>
          <w:sz w:val="20"/>
          <w:szCs w:val="20"/>
          <w:lang w:val="es-SV"/>
        </w:rPr>
        <w:t>29</w:t>
      </w:r>
      <w:r w:rsidR="00604815">
        <w:rPr>
          <w:rFonts w:ascii="Museo Sans 300" w:hAnsi="Museo Sans 300"/>
          <w:sz w:val="20"/>
          <w:szCs w:val="20"/>
          <w:lang w:val="es-SV"/>
        </w:rPr>
        <w:t>-202</w:t>
      </w:r>
      <w:r w:rsidR="00521E99">
        <w:rPr>
          <w:rFonts w:ascii="Museo Sans 300" w:hAnsi="Museo Sans 300"/>
          <w:sz w:val="20"/>
          <w:szCs w:val="20"/>
          <w:lang w:val="es-SV"/>
        </w:rPr>
        <w:t>2</w:t>
      </w:r>
      <w:r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E064A3">
        <w:rPr>
          <w:rFonts w:ascii="Museo Sans 300" w:hAnsi="Museo Sans 300"/>
          <w:sz w:val="20"/>
          <w:szCs w:val="20"/>
          <w:lang w:val="es-SV"/>
        </w:rPr>
        <w:t>veintinueve</w:t>
      </w:r>
      <w:r w:rsidR="00521E99">
        <w:rPr>
          <w:rFonts w:ascii="Museo Sans 300" w:hAnsi="Museo Sans 300"/>
          <w:sz w:val="20"/>
          <w:szCs w:val="20"/>
          <w:lang w:val="es-SV"/>
        </w:rPr>
        <w:t xml:space="preserve"> de </w:t>
      </w:r>
      <w:r w:rsidR="00E064A3">
        <w:rPr>
          <w:rFonts w:ascii="Museo Sans 300" w:hAnsi="Museo Sans 300"/>
          <w:sz w:val="20"/>
          <w:szCs w:val="20"/>
          <w:lang w:val="es-SV"/>
        </w:rPr>
        <w:t>marzo</w:t>
      </w:r>
      <w:r w:rsidR="00521E99">
        <w:rPr>
          <w:rFonts w:ascii="Museo Sans 300" w:hAnsi="Museo Sans 300"/>
          <w:sz w:val="20"/>
          <w:szCs w:val="20"/>
          <w:lang w:val="es-SV"/>
        </w:rPr>
        <w:t xml:space="preserve"> de</w:t>
      </w:r>
      <w:r w:rsidR="005750B6">
        <w:rPr>
          <w:rFonts w:ascii="Museo Sans 300" w:hAnsi="Museo Sans 300"/>
          <w:sz w:val="20"/>
          <w:szCs w:val="20"/>
          <w:lang w:val="es-SV"/>
        </w:rPr>
        <w:t xml:space="preserve"> este año</w:t>
      </w:r>
      <w:r w:rsidR="00904C12">
        <w:rPr>
          <w:rFonts w:ascii="Museo Sans 300" w:hAnsi="Museo Sans 300"/>
          <w:sz w:val="20"/>
          <w:szCs w:val="20"/>
          <w:lang w:val="es-SV"/>
        </w:rPr>
        <w:t>,</w:t>
      </w:r>
      <w:r w:rsidR="006662C8">
        <w:rPr>
          <w:rFonts w:ascii="Museo Sans 300" w:hAnsi="Museo Sans 300"/>
          <w:sz w:val="20"/>
          <w:szCs w:val="20"/>
          <w:lang w:val="es-SV"/>
        </w:rPr>
        <w:t xml:space="preserve"> </w:t>
      </w:r>
      <w:r w:rsidRPr="00263E33">
        <w:rPr>
          <w:rFonts w:ascii="Museo Sans 300" w:hAnsi="Museo Sans 300"/>
          <w:sz w:val="20"/>
          <w:szCs w:val="20"/>
          <w:lang w:val="es-SV"/>
        </w:rPr>
        <w:t>se</w:t>
      </w:r>
      <w:r w:rsidR="006662C8">
        <w:rPr>
          <w:rFonts w:ascii="Museo Sans 300" w:hAnsi="Museo Sans 300"/>
          <w:sz w:val="20"/>
          <w:szCs w:val="20"/>
          <w:lang w:val="es-SV"/>
        </w:rPr>
        <w:t xml:space="preserve"> </w:t>
      </w:r>
      <w:r w:rsidRPr="00263E33">
        <w:rPr>
          <w:rFonts w:ascii="Museo Sans 300" w:hAnsi="Museo Sans 300"/>
          <w:sz w:val="20"/>
          <w:szCs w:val="20"/>
          <w:lang w:val="es-SV"/>
        </w:rPr>
        <w:t>comisionó</w:t>
      </w:r>
      <w:r w:rsidR="006662C8">
        <w:rPr>
          <w:rFonts w:ascii="Museo Sans 300" w:hAnsi="Museo Sans 300"/>
          <w:sz w:val="20"/>
          <w:szCs w:val="20"/>
          <w:lang w:val="es-SV"/>
        </w:rPr>
        <w:t xml:space="preserve"> </w:t>
      </w:r>
      <w:r w:rsidRPr="00263E33">
        <w:rPr>
          <w:rFonts w:ascii="Museo Sans 300" w:hAnsi="Museo Sans 300"/>
          <w:sz w:val="20"/>
          <w:szCs w:val="20"/>
          <w:lang w:val="es-SV"/>
        </w:rPr>
        <w:t>al</w:t>
      </w:r>
      <w:r w:rsidR="006662C8">
        <w:rPr>
          <w:rFonts w:ascii="Museo Sans 300" w:hAnsi="Museo Sans 300"/>
          <w:sz w:val="20"/>
          <w:szCs w:val="20"/>
          <w:lang w:val="es-SV"/>
        </w:rPr>
        <w:t xml:space="preserve"> </w:t>
      </w:r>
      <w:r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rindiera</w:t>
      </w:r>
      <w:r w:rsidR="006662C8">
        <w:rPr>
          <w:rFonts w:ascii="Museo Sans 300" w:hAnsi="Museo Sans 300"/>
          <w:sz w:val="20"/>
          <w:szCs w:val="20"/>
          <w:lang w:val="es-SV"/>
        </w:rPr>
        <w:t xml:space="preserve"> </w:t>
      </w:r>
      <w:r w:rsidRPr="00263E33">
        <w:rPr>
          <w:rFonts w:ascii="Museo Sans 300" w:hAnsi="Museo Sans 300"/>
          <w:sz w:val="20"/>
          <w:szCs w:val="20"/>
          <w:lang w:val="es-SV"/>
        </w:rPr>
        <w:t>un</w:t>
      </w:r>
      <w:r w:rsidR="006662C8">
        <w:rPr>
          <w:rFonts w:ascii="Museo Sans 300" w:hAnsi="Museo Sans 300"/>
          <w:sz w:val="20"/>
          <w:szCs w:val="20"/>
          <w:lang w:val="es-SV"/>
        </w:rPr>
        <w:t xml:space="preserve"> </w:t>
      </w:r>
      <w:r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Pr="00263E33">
        <w:rPr>
          <w:rFonts w:ascii="Museo Sans 300" w:hAnsi="Museo Sans 300"/>
          <w:sz w:val="20"/>
          <w:szCs w:val="20"/>
          <w:lang w:val="es-SV"/>
        </w:rPr>
        <w:t>en</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cual</w:t>
      </w:r>
      <w:r w:rsidR="006662C8">
        <w:rPr>
          <w:rFonts w:ascii="Museo Sans 300" w:hAnsi="Museo Sans 300"/>
          <w:sz w:val="20"/>
          <w:szCs w:val="20"/>
          <w:lang w:val="es-SV"/>
        </w:rPr>
        <w:t xml:space="preserve"> </w:t>
      </w:r>
      <w:r w:rsidRPr="00263E33">
        <w:rPr>
          <w:rFonts w:ascii="Museo Sans 300" w:hAnsi="Museo Sans 300"/>
          <w:sz w:val="20"/>
          <w:szCs w:val="20"/>
          <w:lang w:val="es-SV"/>
        </w:rPr>
        <w:t>estableciera</w:t>
      </w:r>
      <w:r w:rsidR="006662C8">
        <w:rPr>
          <w:rFonts w:ascii="Museo Sans 300" w:hAnsi="Museo Sans 300"/>
          <w:sz w:val="20"/>
          <w:szCs w:val="20"/>
          <w:lang w:val="es-SV"/>
        </w:rPr>
        <w:t xml:space="preserve"> </w:t>
      </w:r>
      <w:r w:rsidR="00564D0E">
        <w:rPr>
          <w:rFonts w:ascii="Museo Sans 300" w:hAnsi="Museo Sans 300"/>
          <w:sz w:val="20"/>
          <w:szCs w:val="20"/>
          <w:lang w:val="es-SV"/>
        </w:rPr>
        <w:t>si</w:t>
      </w:r>
      <w:r w:rsidR="006662C8">
        <w:rPr>
          <w:rFonts w:ascii="Museo Sans 300" w:hAnsi="Museo Sans 300"/>
          <w:sz w:val="20"/>
          <w:szCs w:val="20"/>
          <w:lang w:val="es-SV"/>
        </w:rPr>
        <w:t xml:space="preserve"> </w:t>
      </w:r>
      <w:r w:rsidR="00564D0E">
        <w:rPr>
          <w:rFonts w:ascii="Museo Sans 300" w:hAnsi="Museo Sans 300"/>
          <w:sz w:val="20"/>
          <w:szCs w:val="20"/>
          <w:lang w:val="es-SV"/>
        </w:rPr>
        <w:t>existió</w:t>
      </w:r>
      <w:r w:rsidR="006662C8">
        <w:rPr>
          <w:rFonts w:ascii="Museo Sans 300" w:hAnsi="Museo Sans 300"/>
          <w:sz w:val="20"/>
          <w:szCs w:val="20"/>
          <w:lang w:val="es-SV"/>
        </w:rPr>
        <w:t xml:space="preserve"> </w:t>
      </w:r>
      <w:r w:rsidR="00564D0E">
        <w:rPr>
          <w:rFonts w:ascii="Museo Sans 300" w:hAnsi="Museo Sans 300"/>
          <w:sz w:val="20"/>
          <w:szCs w:val="20"/>
          <w:lang w:val="es-SV"/>
        </w:rPr>
        <w:t>o</w:t>
      </w:r>
      <w:r w:rsidR="006662C8">
        <w:rPr>
          <w:rFonts w:ascii="Museo Sans 300" w:hAnsi="Museo Sans 300"/>
          <w:sz w:val="20"/>
          <w:szCs w:val="20"/>
          <w:lang w:val="es-SV"/>
        </w:rPr>
        <w:t xml:space="preserve"> </w:t>
      </w:r>
      <w:r w:rsidR="00564D0E">
        <w:rPr>
          <w:rFonts w:ascii="Museo Sans 300" w:hAnsi="Museo Sans 300"/>
          <w:sz w:val="20"/>
          <w:szCs w:val="20"/>
          <w:lang w:val="es-SV"/>
        </w:rPr>
        <w:t>no</w:t>
      </w:r>
      <w:r w:rsidR="006662C8">
        <w:rPr>
          <w:rFonts w:ascii="Museo Sans 300" w:hAnsi="Museo Sans 300"/>
          <w:sz w:val="20"/>
          <w:szCs w:val="20"/>
          <w:lang w:val="es-SV"/>
        </w:rPr>
        <w:t xml:space="preserve"> </w:t>
      </w:r>
      <w:r w:rsidR="00564D0E">
        <w:rPr>
          <w:rFonts w:ascii="Museo Sans 300" w:hAnsi="Museo Sans 300"/>
          <w:sz w:val="20"/>
          <w:szCs w:val="20"/>
          <w:lang w:val="es-SV"/>
        </w:rPr>
        <w:t>la</w:t>
      </w:r>
      <w:r w:rsidR="006662C8">
        <w:rPr>
          <w:rFonts w:ascii="Museo Sans 300" w:hAnsi="Museo Sans 300"/>
          <w:sz w:val="20"/>
          <w:szCs w:val="20"/>
          <w:lang w:val="es-SV"/>
        </w:rPr>
        <w:t xml:space="preserve"> </w:t>
      </w:r>
      <w:r w:rsidR="00564D0E">
        <w:rPr>
          <w:rFonts w:ascii="Museo Sans 300" w:hAnsi="Museo Sans 300"/>
          <w:sz w:val="20"/>
          <w:szCs w:val="20"/>
          <w:lang w:val="es-SV"/>
        </w:rPr>
        <w:t>condición</w:t>
      </w:r>
      <w:r w:rsidR="006662C8">
        <w:rPr>
          <w:rFonts w:ascii="Museo Sans 300" w:hAnsi="Museo Sans 300"/>
          <w:sz w:val="20"/>
          <w:szCs w:val="20"/>
          <w:lang w:val="es-SV"/>
        </w:rPr>
        <w:t xml:space="preserve"> </w:t>
      </w:r>
      <w:r w:rsidR="00564D0E">
        <w:rPr>
          <w:rFonts w:ascii="Museo Sans 300" w:hAnsi="Museo Sans 300"/>
          <w:sz w:val="20"/>
          <w:szCs w:val="20"/>
          <w:lang w:val="es-SV"/>
        </w:rPr>
        <w:t>irre</w:t>
      </w:r>
      <w:r w:rsidR="004B311F">
        <w:rPr>
          <w:rFonts w:ascii="Museo Sans 300" w:hAnsi="Museo Sans 300"/>
          <w:sz w:val="20"/>
          <w:szCs w:val="20"/>
          <w:lang w:val="es-SV"/>
        </w:rPr>
        <w:t>gular</w:t>
      </w:r>
      <w:r w:rsidR="006662C8">
        <w:rPr>
          <w:rFonts w:ascii="Museo Sans 300" w:hAnsi="Museo Sans 300"/>
          <w:sz w:val="20"/>
          <w:szCs w:val="20"/>
          <w:lang w:val="es-SV"/>
        </w:rPr>
        <w:t xml:space="preserve"> </w:t>
      </w:r>
      <w:r w:rsidR="004B311F">
        <w:rPr>
          <w:rFonts w:ascii="Museo Sans 300" w:hAnsi="Museo Sans 300"/>
          <w:sz w:val="20"/>
          <w:szCs w:val="20"/>
          <w:lang w:val="es-SV"/>
        </w:rPr>
        <w:t>atribuida</w:t>
      </w:r>
      <w:r w:rsidR="006662C8">
        <w:rPr>
          <w:rFonts w:ascii="Museo Sans 300" w:hAnsi="Museo Sans 300"/>
          <w:sz w:val="20"/>
          <w:szCs w:val="20"/>
          <w:lang w:val="es-SV"/>
        </w:rPr>
        <w:t xml:space="preserve"> </w:t>
      </w:r>
      <w:r w:rsidR="004B311F">
        <w:rPr>
          <w:rFonts w:ascii="Museo Sans 300" w:hAnsi="Museo Sans 300"/>
          <w:sz w:val="20"/>
          <w:szCs w:val="20"/>
          <w:lang w:val="es-SV"/>
        </w:rPr>
        <w:t>a</w:t>
      </w:r>
      <w:r w:rsidR="0065233C">
        <w:rPr>
          <w:rFonts w:ascii="Museo Sans 300" w:hAnsi="Museo Sans 300"/>
          <w:sz w:val="20"/>
          <w:szCs w:val="20"/>
          <w:lang w:val="es-SV"/>
        </w:rPr>
        <w:t xml:space="preserve"> la</w:t>
      </w:r>
      <w:r w:rsidR="007351AF">
        <w:rPr>
          <w:rFonts w:ascii="Museo Sans 300" w:hAnsi="Museo Sans 300"/>
          <w:sz w:val="20"/>
          <w:szCs w:val="20"/>
          <w:lang w:val="es-SV"/>
        </w:rPr>
        <w:t xml:space="preserve"> usuari</w:t>
      </w:r>
      <w:r w:rsidR="0065233C">
        <w:rPr>
          <w:rFonts w:ascii="Museo Sans 300" w:hAnsi="Museo Sans 300"/>
          <w:sz w:val="20"/>
          <w:szCs w:val="20"/>
          <w:lang w:val="es-SV"/>
        </w:rPr>
        <w:t>a</w:t>
      </w:r>
      <w:r w:rsidR="006662C8">
        <w:rPr>
          <w:rFonts w:ascii="Museo Sans 300" w:hAnsi="Museo Sans 300"/>
          <w:sz w:val="20"/>
          <w:szCs w:val="20"/>
          <w:lang w:val="es-SV"/>
        </w:rPr>
        <w:t xml:space="preserve"> </w:t>
      </w:r>
      <w:r w:rsidRPr="00263E33">
        <w:rPr>
          <w:rFonts w:ascii="Museo Sans 300" w:hAnsi="Museo Sans 300"/>
          <w:sz w:val="20"/>
          <w:szCs w:val="20"/>
          <w:lang w:val="es-SV"/>
        </w:rPr>
        <w:t>que</w:t>
      </w:r>
      <w:r w:rsidR="006662C8">
        <w:rPr>
          <w:rFonts w:ascii="Museo Sans 300" w:hAnsi="Museo Sans 300"/>
          <w:sz w:val="20"/>
          <w:szCs w:val="20"/>
          <w:lang w:val="es-SV"/>
        </w:rPr>
        <w:t xml:space="preserve"> </w:t>
      </w:r>
      <w:r w:rsidRPr="00263E33">
        <w:rPr>
          <w:rFonts w:ascii="Museo Sans 300" w:hAnsi="Museo Sans 300"/>
          <w:sz w:val="20"/>
          <w:szCs w:val="20"/>
          <w:lang w:val="es-SV"/>
        </w:rPr>
        <w:t>afectó</w:t>
      </w:r>
      <w:r w:rsidR="006662C8">
        <w:rPr>
          <w:rFonts w:ascii="Museo Sans 300" w:hAnsi="Museo Sans 300"/>
          <w:sz w:val="20"/>
          <w:szCs w:val="20"/>
          <w:lang w:val="es-SV"/>
        </w:rPr>
        <w:t xml:space="preserve"> </w:t>
      </w:r>
      <w:r w:rsidRPr="00263E33">
        <w:rPr>
          <w:rFonts w:ascii="Museo Sans 300" w:hAnsi="Museo Sans 300"/>
          <w:sz w:val="20"/>
          <w:szCs w:val="20"/>
          <w:lang w:val="es-SV"/>
        </w:rPr>
        <w:t>el</w:t>
      </w:r>
      <w:r w:rsidR="006662C8">
        <w:rPr>
          <w:rFonts w:ascii="Museo Sans 300" w:hAnsi="Museo Sans 300"/>
          <w:sz w:val="20"/>
          <w:szCs w:val="20"/>
          <w:lang w:val="es-SV"/>
        </w:rPr>
        <w:t xml:space="preserve"> </w:t>
      </w:r>
      <w:r w:rsidRPr="00263E33">
        <w:rPr>
          <w:rFonts w:ascii="Museo Sans 300" w:hAnsi="Museo Sans 300"/>
          <w:sz w:val="20"/>
          <w:szCs w:val="20"/>
          <w:lang w:val="es-SV"/>
        </w:rPr>
        <w:t>sum</w:t>
      </w:r>
      <w:r w:rsidR="00604815">
        <w:rPr>
          <w:rFonts w:ascii="Museo Sans 300" w:hAnsi="Museo Sans 300"/>
          <w:sz w:val="20"/>
          <w:szCs w:val="20"/>
          <w:lang w:val="es-SV"/>
        </w:rPr>
        <w:t>inistro</w:t>
      </w:r>
      <w:r w:rsidR="006662C8">
        <w:rPr>
          <w:rFonts w:ascii="Museo Sans 300" w:hAnsi="Museo Sans 300"/>
          <w:sz w:val="20"/>
          <w:szCs w:val="20"/>
          <w:lang w:val="es-SV"/>
        </w:rPr>
        <w:t xml:space="preserve"> </w:t>
      </w:r>
      <w:r w:rsidR="00CE5835">
        <w:rPr>
          <w:rFonts w:ascii="Museo Sans 300" w:hAnsi="Museo Sans 300"/>
          <w:sz w:val="20"/>
          <w:szCs w:val="20"/>
          <w:lang w:val="es-SV"/>
        </w:rPr>
        <w:t>identificado</w:t>
      </w:r>
      <w:r w:rsidR="006662C8">
        <w:rPr>
          <w:rFonts w:ascii="Museo Sans 300" w:hAnsi="Museo Sans 300"/>
          <w:sz w:val="20"/>
          <w:szCs w:val="20"/>
          <w:lang w:val="es-SV"/>
        </w:rPr>
        <w:t xml:space="preserve"> </w:t>
      </w:r>
      <w:r w:rsidR="00CE5835">
        <w:rPr>
          <w:rFonts w:ascii="Museo Sans 300" w:hAnsi="Museo Sans 300"/>
          <w:sz w:val="20"/>
          <w:szCs w:val="20"/>
          <w:lang w:val="es-SV"/>
        </w:rPr>
        <w:t>con</w:t>
      </w:r>
      <w:r w:rsidR="006662C8">
        <w:rPr>
          <w:rFonts w:ascii="Museo Sans 300" w:hAnsi="Museo Sans 300"/>
          <w:sz w:val="20"/>
          <w:szCs w:val="20"/>
          <w:lang w:val="es-SV"/>
        </w:rPr>
        <w:t xml:space="preserve"> </w:t>
      </w:r>
      <w:r w:rsidR="00CE5835">
        <w:rPr>
          <w:rFonts w:ascii="Museo Sans 300" w:hAnsi="Museo Sans 300"/>
          <w:sz w:val="20"/>
          <w:szCs w:val="20"/>
          <w:lang w:val="es-SV"/>
        </w:rPr>
        <w:t>el</w:t>
      </w:r>
      <w:r w:rsidR="006662C8">
        <w:rPr>
          <w:rFonts w:ascii="Museo Sans 300" w:hAnsi="Museo Sans 300"/>
          <w:sz w:val="20"/>
          <w:szCs w:val="20"/>
          <w:lang w:val="es-SV"/>
        </w:rPr>
        <w:t xml:space="preserve"> </w:t>
      </w:r>
      <w:r w:rsidR="00CE5835">
        <w:rPr>
          <w:rFonts w:ascii="Museo Sans 300" w:hAnsi="Museo Sans 300"/>
          <w:sz w:val="20"/>
          <w:szCs w:val="20"/>
          <w:lang w:val="es-SV"/>
        </w:rPr>
        <w:t>NIC</w:t>
      </w:r>
      <w:r w:rsidR="006662C8">
        <w:rPr>
          <w:rFonts w:ascii="Museo Sans 300" w:hAnsi="Museo Sans 300"/>
          <w:sz w:val="20"/>
          <w:szCs w:val="20"/>
          <w:lang w:val="es-SV"/>
        </w:rPr>
        <w:t xml:space="preserve"> </w:t>
      </w:r>
      <w:r w:rsidR="000B428A">
        <w:rPr>
          <w:rFonts w:ascii="Museo Sans 300" w:hAnsi="Museo Sans 300"/>
          <w:sz w:val="20"/>
          <w:szCs w:val="20"/>
          <w:lang w:val="es-SV"/>
        </w:rPr>
        <w:t>XXX</w:t>
      </w:r>
      <w:r w:rsidR="006662C8">
        <w:rPr>
          <w:rFonts w:ascii="Museo Sans 300" w:hAnsi="Museo Sans 300"/>
          <w:sz w:val="20"/>
          <w:szCs w:val="20"/>
          <w:lang w:val="es-SV"/>
        </w:rPr>
        <w:t xml:space="preserve"> </w:t>
      </w:r>
      <w:r w:rsidRPr="00263E33">
        <w:rPr>
          <w:rFonts w:ascii="Museo Sans 300" w:hAnsi="Museo Sans 300"/>
          <w:sz w:val="20"/>
          <w:szCs w:val="20"/>
          <w:lang w:val="es-SV"/>
        </w:rPr>
        <w:t>y,</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ser</w:t>
      </w:r>
      <w:r w:rsidR="006662C8">
        <w:rPr>
          <w:rFonts w:ascii="Museo Sans 300" w:hAnsi="Museo Sans 300"/>
          <w:sz w:val="20"/>
          <w:szCs w:val="20"/>
          <w:lang w:val="es-SV"/>
        </w:rPr>
        <w:t xml:space="preserve"> </w:t>
      </w:r>
      <w:r w:rsidRPr="00263E33">
        <w:rPr>
          <w:rFonts w:ascii="Museo Sans 300" w:hAnsi="Museo Sans 300"/>
          <w:sz w:val="20"/>
          <w:szCs w:val="20"/>
          <w:lang w:val="es-SV"/>
        </w:rPr>
        <w:t>procedente,</w:t>
      </w:r>
      <w:r w:rsidR="006662C8">
        <w:rPr>
          <w:rFonts w:ascii="Museo Sans 300" w:hAnsi="Museo Sans 300"/>
          <w:sz w:val="20"/>
          <w:szCs w:val="20"/>
          <w:lang w:val="es-SV"/>
        </w:rPr>
        <w:t xml:space="preserve"> </w:t>
      </w:r>
      <w:r w:rsidRPr="00263E33">
        <w:rPr>
          <w:rFonts w:ascii="Museo Sans 300" w:hAnsi="Museo Sans 300"/>
          <w:sz w:val="20"/>
          <w:szCs w:val="20"/>
          <w:lang w:val="es-SV"/>
        </w:rPr>
        <w:t>verificara</w:t>
      </w:r>
      <w:r w:rsidR="006662C8">
        <w:rPr>
          <w:rFonts w:ascii="Museo Sans 300" w:hAnsi="Museo Sans 300"/>
          <w:sz w:val="20"/>
          <w:szCs w:val="20"/>
          <w:lang w:val="es-SV"/>
        </w:rPr>
        <w:t xml:space="preserve"> </w:t>
      </w:r>
      <w:r w:rsidRPr="00263E33">
        <w:rPr>
          <w:rFonts w:ascii="Museo Sans 300" w:hAnsi="Museo Sans 300"/>
          <w:sz w:val="20"/>
          <w:szCs w:val="20"/>
          <w:lang w:val="es-SV"/>
        </w:rPr>
        <w:t>la</w:t>
      </w:r>
      <w:r w:rsidR="006662C8">
        <w:rPr>
          <w:rFonts w:ascii="Museo Sans 300" w:hAnsi="Museo Sans 300"/>
          <w:sz w:val="20"/>
          <w:szCs w:val="20"/>
          <w:lang w:val="es-SV"/>
        </w:rPr>
        <w:t xml:space="preserve"> </w:t>
      </w:r>
      <w:r w:rsidRPr="00263E33">
        <w:rPr>
          <w:rFonts w:ascii="Museo Sans 300" w:hAnsi="Museo Sans 300"/>
          <w:sz w:val="20"/>
          <w:szCs w:val="20"/>
          <w:lang w:val="es-SV"/>
        </w:rPr>
        <w:t>exactitud</w:t>
      </w:r>
      <w:r w:rsidR="006662C8">
        <w:rPr>
          <w:rFonts w:ascii="Museo Sans 300" w:hAnsi="Museo Sans 300"/>
          <w:sz w:val="20"/>
          <w:szCs w:val="20"/>
          <w:lang w:val="es-SV"/>
        </w:rPr>
        <w:t xml:space="preserve"> </w:t>
      </w:r>
      <w:r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Pr="00263E33">
        <w:rPr>
          <w:rFonts w:ascii="Museo Sans 300" w:hAnsi="Museo Sans 300"/>
          <w:sz w:val="20"/>
          <w:szCs w:val="20"/>
          <w:lang w:val="es-SV"/>
        </w:rPr>
        <w:t>cálculo</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recuperación</w:t>
      </w:r>
      <w:r w:rsidR="006662C8">
        <w:rPr>
          <w:rFonts w:ascii="Museo Sans 300" w:hAnsi="Museo Sans 300"/>
          <w:sz w:val="20"/>
          <w:szCs w:val="20"/>
          <w:lang w:val="es-SV"/>
        </w:rPr>
        <w:t xml:space="preserve"> </w:t>
      </w:r>
      <w:r w:rsidRPr="00263E33">
        <w:rPr>
          <w:rFonts w:ascii="Museo Sans 300" w:hAnsi="Museo Sans 300"/>
          <w:sz w:val="20"/>
          <w:szCs w:val="20"/>
          <w:lang w:val="es-SV"/>
        </w:rPr>
        <w:t>de</w:t>
      </w:r>
      <w:r w:rsidR="006662C8">
        <w:rPr>
          <w:rFonts w:ascii="Museo Sans 300" w:hAnsi="Museo Sans 300"/>
          <w:sz w:val="20"/>
          <w:szCs w:val="20"/>
          <w:lang w:val="es-SV"/>
        </w:rPr>
        <w:t xml:space="preserve"> </w:t>
      </w:r>
      <w:r w:rsidRPr="00263E33">
        <w:rPr>
          <w:rFonts w:ascii="Museo Sans 300" w:hAnsi="Museo Sans 300"/>
          <w:sz w:val="20"/>
          <w:szCs w:val="20"/>
          <w:lang w:val="es-SV"/>
        </w:rPr>
        <w:t>energía</w:t>
      </w:r>
      <w:r w:rsidR="006662C8">
        <w:rPr>
          <w:rFonts w:ascii="Museo Sans 300" w:hAnsi="Museo Sans 300"/>
          <w:sz w:val="20"/>
          <w:szCs w:val="20"/>
          <w:lang w:val="es-SV"/>
        </w:rPr>
        <w:t xml:space="preserve"> </w:t>
      </w:r>
      <w:r w:rsidRPr="00263E33">
        <w:rPr>
          <w:rFonts w:ascii="Museo Sans 300" w:hAnsi="Museo Sans 300"/>
          <w:sz w:val="20"/>
          <w:szCs w:val="20"/>
          <w:lang w:val="es-SV"/>
        </w:rPr>
        <w:t>no</w:t>
      </w:r>
      <w:r w:rsidR="006662C8">
        <w:rPr>
          <w:rFonts w:ascii="Museo Sans 300" w:hAnsi="Museo Sans 300"/>
          <w:sz w:val="20"/>
          <w:szCs w:val="20"/>
          <w:lang w:val="es-SV"/>
        </w:rPr>
        <w:t xml:space="preserve"> </w:t>
      </w:r>
      <w:r w:rsidRPr="00263E33">
        <w:rPr>
          <w:rFonts w:ascii="Museo Sans 300" w:hAnsi="Museo Sans 300"/>
          <w:sz w:val="20"/>
          <w:szCs w:val="20"/>
          <w:lang w:val="es-SV"/>
        </w:rPr>
        <w:t>facturada.</w:t>
      </w:r>
      <w:r w:rsidR="006662C8">
        <w:rPr>
          <w:rFonts w:ascii="Museo Sans 300" w:hAnsi="Museo Sans 300"/>
          <w:sz w:val="20"/>
          <w:szCs w:val="20"/>
          <w:lang w:val="es-SV"/>
        </w:rPr>
        <w:t xml:space="preserve"> </w:t>
      </w:r>
    </w:p>
    <w:p w14:paraId="63142F5E" w14:textId="186A1C17" w:rsidR="00CC0F56" w:rsidRDefault="00CC0F56" w:rsidP="00BD38EB">
      <w:pPr>
        <w:pStyle w:val="Prrafodelista"/>
        <w:tabs>
          <w:tab w:val="left" w:pos="426"/>
        </w:tabs>
        <w:ind w:left="426"/>
        <w:jc w:val="both"/>
        <w:rPr>
          <w:rFonts w:ascii="Museo Sans 300" w:hAnsi="Museo Sans 300"/>
          <w:sz w:val="20"/>
          <w:szCs w:val="20"/>
          <w:lang w:val="es-SV"/>
        </w:rPr>
      </w:pPr>
    </w:p>
    <w:p w14:paraId="6C84996E" w14:textId="7A488EF7" w:rsidR="00263E33" w:rsidRDefault="00183CF1" w:rsidP="00BD38EB">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El</w:t>
      </w:r>
      <w:r w:rsidR="006662C8">
        <w:rPr>
          <w:rFonts w:ascii="Museo Sans 300" w:hAnsi="Museo Sans 300"/>
          <w:sz w:val="20"/>
          <w:szCs w:val="20"/>
          <w:lang w:val="es-SV"/>
        </w:rPr>
        <w:t xml:space="preserve"> </w:t>
      </w:r>
      <w:r w:rsidR="00F17024">
        <w:rPr>
          <w:rFonts w:ascii="Museo Sans 300" w:hAnsi="Museo Sans 300"/>
          <w:sz w:val="20"/>
          <w:szCs w:val="20"/>
          <w:lang w:val="es-SV"/>
        </w:rPr>
        <w:t>citado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acuerdo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fue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notificado</w:t>
      </w:r>
      <w:r w:rsidR="006662C8">
        <w:rPr>
          <w:rFonts w:ascii="Museo Sans 300" w:hAnsi="Museo Sans 300"/>
          <w:sz w:val="20"/>
          <w:szCs w:val="20"/>
          <w:lang w:val="es-SV"/>
        </w:rPr>
        <w:t xml:space="preserve"> </w:t>
      </w:r>
      <w:r w:rsidR="00727E30">
        <w:rPr>
          <w:rFonts w:ascii="Museo Sans 300" w:hAnsi="Museo Sans 300"/>
          <w:sz w:val="20"/>
          <w:szCs w:val="20"/>
          <w:lang w:val="es-SV"/>
        </w:rPr>
        <w:t>a</w:t>
      </w:r>
      <w:r w:rsidR="0044126A">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BB25C6">
        <w:rPr>
          <w:rFonts w:ascii="Museo Sans 300" w:hAnsi="Museo Sans 300"/>
          <w:sz w:val="20"/>
          <w:szCs w:val="20"/>
          <w:lang w:val="es-SV"/>
        </w:rPr>
        <w:t>usuari</w:t>
      </w:r>
      <w:r w:rsidR="0044126A">
        <w:rPr>
          <w:rFonts w:ascii="Museo Sans 300" w:hAnsi="Museo Sans 300"/>
          <w:sz w:val="20"/>
          <w:szCs w:val="20"/>
          <w:lang w:val="es-SV"/>
        </w:rPr>
        <w:t>a</w:t>
      </w:r>
      <w:r w:rsidR="00075F23">
        <w:rPr>
          <w:rFonts w:ascii="Museo Sans 300" w:hAnsi="Museo Sans 300"/>
          <w:sz w:val="20"/>
          <w:szCs w:val="20"/>
          <w:lang w:val="es-SV"/>
        </w:rPr>
        <w:t xml:space="preserve"> y a la distribuidora</w:t>
      </w:r>
      <w:r w:rsidR="006662C8">
        <w:rPr>
          <w:rFonts w:ascii="Museo Sans 300" w:hAnsi="Museo Sans 300"/>
          <w:sz w:val="20"/>
          <w:szCs w:val="20"/>
          <w:lang w:val="es-SV"/>
        </w:rPr>
        <w:t xml:space="preserve"> </w:t>
      </w:r>
      <w:r w:rsidR="00521E99">
        <w:rPr>
          <w:rFonts w:ascii="Museo Sans 300" w:hAnsi="Museo Sans 300"/>
          <w:sz w:val="20"/>
          <w:szCs w:val="20"/>
          <w:lang w:val="es-SV"/>
        </w:rPr>
        <w:t>los</w:t>
      </w:r>
      <w:r w:rsidR="00C90B18">
        <w:rPr>
          <w:rFonts w:ascii="Museo Sans 300" w:hAnsi="Museo Sans 300"/>
          <w:sz w:val="20"/>
          <w:szCs w:val="20"/>
          <w:lang w:val="es-SV"/>
        </w:rPr>
        <w:t xml:space="preserve"> día</w:t>
      </w:r>
      <w:r w:rsidR="00521E99">
        <w:rPr>
          <w:rFonts w:ascii="Museo Sans 300" w:hAnsi="Museo Sans 300"/>
          <w:sz w:val="20"/>
          <w:szCs w:val="20"/>
          <w:lang w:val="es-SV"/>
        </w:rPr>
        <w:t xml:space="preserve">s </w:t>
      </w:r>
      <w:r w:rsidR="00E064A3">
        <w:rPr>
          <w:rFonts w:ascii="Museo Sans 300" w:hAnsi="Museo Sans 300"/>
          <w:sz w:val="20"/>
          <w:szCs w:val="20"/>
          <w:lang w:val="es-SV"/>
        </w:rPr>
        <w:t>uno</w:t>
      </w:r>
      <w:r w:rsidR="00A43A28">
        <w:rPr>
          <w:rFonts w:ascii="Museo Sans 300" w:hAnsi="Museo Sans 300"/>
          <w:sz w:val="20"/>
          <w:szCs w:val="20"/>
          <w:lang w:val="es-SV"/>
        </w:rPr>
        <w:t xml:space="preserve"> y </w:t>
      </w:r>
      <w:r w:rsidR="00E064A3">
        <w:rPr>
          <w:rFonts w:ascii="Museo Sans 300" w:hAnsi="Museo Sans 300"/>
          <w:sz w:val="20"/>
          <w:szCs w:val="20"/>
          <w:lang w:val="es-SV"/>
        </w:rPr>
        <w:t>cuatro</w:t>
      </w:r>
      <w:r w:rsidR="00521E99">
        <w:rPr>
          <w:rFonts w:ascii="Museo Sans 300" w:hAnsi="Museo Sans 300"/>
          <w:sz w:val="20"/>
          <w:szCs w:val="20"/>
          <w:lang w:val="es-SV"/>
        </w:rPr>
        <w:t xml:space="preserve"> de</w:t>
      </w:r>
      <w:r w:rsidR="00B4662A">
        <w:rPr>
          <w:rFonts w:ascii="Museo Sans 300" w:hAnsi="Museo Sans 300"/>
          <w:sz w:val="20"/>
          <w:szCs w:val="20"/>
          <w:lang w:val="es-SV"/>
        </w:rPr>
        <w:t xml:space="preserve"> </w:t>
      </w:r>
      <w:r w:rsidR="00D858FD">
        <w:rPr>
          <w:rFonts w:ascii="Museo Sans 300" w:hAnsi="Museo Sans 300"/>
          <w:sz w:val="20"/>
          <w:szCs w:val="20"/>
          <w:lang w:val="es-SV"/>
        </w:rPr>
        <w:t>abril</w:t>
      </w:r>
      <w:r w:rsidR="00B4662A">
        <w:rPr>
          <w:rFonts w:ascii="Museo Sans 300" w:hAnsi="Museo Sans 300"/>
          <w:sz w:val="20"/>
          <w:szCs w:val="20"/>
          <w:lang w:val="es-SV"/>
        </w:rPr>
        <w:t xml:space="preserve"> del mismo año</w:t>
      </w:r>
      <w:r w:rsidR="00521E99">
        <w:rPr>
          <w:rFonts w:ascii="Museo Sans 300" w:hAnsi="Museo Sans 300"/>
          <w:sz w:val="20"/>
          <w:szCs w:val="20"/>
          <w:lang w:val="es-SV"/>
        </w:rPr>
        <w:t>, respectivamente.</w:t>
      </w:r>
    </w:p>
    <w:p w14:paraId="089B69A7" w14:textId="4D30DB8C" w:rsidR="00F90C00" w:rsidRDefault="00F90C00" w:rsidP="00BD38EB">
      <w:pPr>
        <w:pStyle w:val="Prrafodelista"/>
        <w:tabs>
          <w:tab w:val="left" w:pos="426"/>
        </w:tabs>
        <w:ind w:left="426"/>
        <w:jc w:val="both"/>
        <w:rPr>
          <w:rFonts w:ascii="Museo Sans 300" w:hAnsi="Museo Sans 300"/>
          <w:sz w:val="20"/>
          <w:szCs w:val="20"/>
          <w:lang w:val="es-SV"/>
        </w:rPr>
      </w:pPr>
    </w:p>
    <w:p w14:paraId="3768FEEC" w14:textId="1E9A8CAC" w:rsidR="004775B7" w:rsidRDefault="00A8423E" w:rsidP="00C453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ES_tradnl"/>
        </w:rPr>
        <w:t>Por</w:t>
      </w:r>
      <w:r w:rsidR="006662C8">
        <w:rPr>
          <w:rFonts w:ascii="Museo Sans 300" w:hAnsi="Museo Sans 300"/>
          <w:sz w:val="20"/>
          <w:szCs w:val="20"/>
          <w:lang w:val="es-ES_tradnl"/>
        </w:rPr>
        <w:t xml:space="preserve"> </w:t>
      </w:r>
      <w:r>
        <w:rPr>
          <w:rFonts w:ascii="Museo Sans 300" w:hAnsi="Museo Sans 300"/>
          <w:sz w:val="20"/>
          <w:szCs w:val="20"/>
          <w:lang w:val="es-ES_tradnl"/>
        </w:rPr>
        <w:t>medio</w:t>
      </w:r>
      <w:r w:rsidR="006662C8">
        <w:rPr>
          <w:rFonts w:ascii="Museo Sans 300" w:hAnsi="Museo Sans 300"/>
          <w:sz w:val="20"/>
          <w:szCs w:val="20"/>
          <w:lang w:val="es-ES_tradnl"/>
        </w:rPr>
        <w:t xml:space="preserve"> </w:t>
      </w:r>
      <w:r>
        <w:rPr>
          <w:rFonts w:ascii="Museo Sans 300" w:hAnsi="Museo Sans 300"/>
          <w:sz w:val="20"/>
          <w:szCs w:val="20"/>
          <w:lang w:val="es-ES_tradnl"/>
        </w:rPr>
        <w:t>d</w:t>
      </w:r>
      <w:r w:rsidR="00CE5835">
        <w:rPr>
          <w:rFonts w:ascii="Museo Sans 300" w:hAnsi="Museo Sans 300"/>
          <w:sz w:val="20"/>
          <w:szCs w:val="20"/>
          <w:lang w:val="es-ES_tradnl"/>
        </w:rPr>
        <w:t>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memorando</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de</w:t>
      </w:r>
      <w:r w:rsidR="006662C8">
        <w:rPr>
          <w:rFonts w:ascii="Museo Sans 300" w:hAnsi="Museo Sans 300"/>
          <w:sz w:val="20"/>
          <w:szCs w:val="20"/>
          <w:lang w:val="es-ES_tradnl"/>
        </w:rPr>
        <w:t xml:space="preserve"> </w:t>
      </w:r>
      <w:r w:rsidR="00CE5835">
        <w:rPr>
          <w:rFonts w:ascii="Museo Sans 300" w:hAnsi="Museo Sans 300"/>
          <w:sz w:val="20"/>
          <w:szCs w:val="20"/>
          <w:lang w:val="es-ES_tradnl"/>
        </w:rPr>
        <w:t>fecha</w:t>
      </w:r>
      <w:r w:rsidR="007C4CA6">
        <w:rPr>
          <w:rFonts w:ascii="Museo Sans 300" w:hAnsi="Museo Sans 300"/>
          <w:sz w:val="20"/>
          <w:szCs w:val="20"/>
          <w:lang w:val="es-ES_tradnl"/>
        </w:rPr>
        <w:t xml:space="preserve"> </w:t>
      </w:r>
      <w:r w:rsidR="001E4745">
        <w:rPr>
          <w:rFonts w:ascii="Museo Sans 300" w:hAnsi="Museo Sans 300"/>
          <w:sz w:val="20"/>
          <w:szCs w:val="20"/>
          <w:lang w:val="es-ES_tradnl"/>
        </w:rPr>
        <w:t>cinco</w:t>
      </w:r>
      <w:r w:rsidR="00521E99">
        <w:rPr>
          <w:rFonts w:ascii="Museo Sans 300" w:hAnsi="Museo Sans 300"/>
          <w:sz w:val="20"/>
          <w:szCs w:val="20"/>
          <w:lang w:val="es-ES_tradnl"/>
        </w:rPr>
        <w:t xml:space="preserve"> de</w:t>
      </w:r>
      <w:r w:rsidR="00F90C00">
        <w:rPr>
          <w:rFonts w:ascii="Museo Sans 300" w:hAnsi="Museo Sans 300"/>
          <w:sz w:val="20"/>
          <w:szCs w:val="20"/>
          <w:lang w:val="es-ES_tradnl"/>
        </w:rPr>
        <w:t xml:space="preserve"> </w:t>
      </w:r>
      <w:r w:rsidR="001E4745">
        <w:rPr>
          <w:rFonts w:ascii="Museo Sans 300" w:hAnsi="Museo Sans 300"/>
          <w:sz w:val="20"/>
          <w:szCs w:val="20"/>
          <w:lang w:val="es-ES_tradnl"/>
        </w:rPr>
        <w:t>mayo</w:t>
      </w:r>
      <w:r w:rsidR="00521E99">
        <w:rPr>
          <w:rFonts w:ascii="Museo Sans 300" w:hAnsi="Museo Sans 300"/>
          <w:sz w:val="20"/>
          <w:szCs w:val="20"/>
          <w:lang w:val="es-ES_tradnl"/>
        </w:rPr>
        <w:t xml:space="preserve"> de este año</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rindió</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N.°</w:t>
      </w:r>
      <w:r w:rsidR="006662C8">
        <w:rPr>
          <w:rFonts w:ascii="Museo Sans 300" w:hAnsi="Museo Sans 300"/>
          <w:sz w:val="20"/>
          <w:szCs w:val="20"/>
          <w:lang w:val="es-SV"/>
        </w:rPr>
        <w:t xml:space="preserve"> </w:t>
      </w:r>
      <w:r w:rsidR="006D39BD">
        <w:rPr>
          <w:rFonts w:ascii="Museo Sans 300" w:hAnsi="Museo Sans 300"/>
          <w:sz w:val="20"/>
          <w:szCs w:val="20"/>
          <w:lang w:val="es-SV"/>
        </w:rPr>
        <w:t>XXX</w:t>
      </w:r>
      <w:r w:rsidR="00263E33" w:rsidRPr="00972F9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972F9D">
        <w:rPr>
          <w:rFonts w:ascii="Museo Sans 300" w:hAnsi="Museo Sans 300"/>
          <w:sz w:val="20"/>
          <w:szCs w:val="20"/>
          <w:lang w:val="es-SV"/>
        </w:rPr>
        <w:t>qu</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realizó</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análisis,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entre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otros</w:t>
      </w:r>
      <w:r w:rsidR="006662C8">
        <w:rPr>
          <w:rFonts w:ascii="Museo Sans 300" w:hAnsi="Museo Sans 300"/>
          <w:sz w:val="20"/>
          <w:szCs w:val="20"/>
          <w:lang w:val="es-SV"/>
        </w:rPr>
        <w:t xml:space="preserve"> </w:t>
      </w:r>
      <w:r w:rsidR="00170129">
        <w:rPr>
          <w:rFonts w:ascii="Museo Sans 300" w:hAnsi="Museo Sans 300"/>
          <w:sz w:val="20"/>
          <w:szCs w:val="20"/>
          <w:lang w:val="es-SV"/>
        </w:rPr>
        <w:t>puntos</w:t>
      </w:r>
      <w:r w:rsidR="00263E33" w:rsidRPr="007D65C8">
        <w:rPr>
          <w:rFonts w:ascii="Museo Sans 300" w:hAnsi="Museo Sans 300"/>
          <w:sz w:val="20"/>
          <w:szCs w:val="20"/>
          <w:lang w:val="es-SV"/>
        </w:rPr>
        <w:t>,</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argumentos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las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partes;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b)</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pruebas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aportadas;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histórico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consumo;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fotografías</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suministro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y</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método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cálculo</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7D65C8">
        <w:rPr>
          <w:rFonts w:ascii="Museo Sans 300" w:hAnsi="Museo Sans 300"/>
          <w:sz w:val="20"/>
          <w:szCs w:val="20"/>
          <w:lang w:val="es-SV"/>
        </w:rPr>
        <w:t>ENR.</w:t>
      </w:r>
      <w:r w:rsidR="006662C8">
        <w:rPr>
          <w:rFonts w:ascii="Museo Sans 300" w:hAnsi="Museo Sans 300"/>
          <w:sz w:val="20"/>
          <w:szCs w:val="20"/>
          <w:lang w:val="es-SV"/>
        </w:rPr>
        <w:t xml:space="preserve"> </w:t>
      </w:r>
    </w:p>
    <w:p w14:paraId="1D67BA5E" w14:textId="77777777" w:rsidR="004775B7" w:rsidRDefault="004775B7" w:rsidP="00C453AE">
      <w:pPr>
        <w:pStyle w:val="Prrafodelista"/>
        <w:tabs>
          <w:tab w:val="left" w:pos="426"/>
        </w:tabs>
        <w:ind w:left="426"/>
        <w:jc w:val="both"/>
        <w:rPr>
          <w:rFonts w:ascii="Museo Sans 300" w:hAnsi="Museo Sans 300"/>
          <w:sz w:val="20"/>
          <w:szCs w:val="20"/>
          <w:lang w:val="es-SV"/>
        </w:rPr>
      </w:pPr>
    </w:p>
    <w:p w14:paraId="7067EC89" w14:textId="752812D7" w:rsidR="004A1699" w:rsidRPr="007D65C8" w:rsidRDefault="00263E33" w:rsidP="00C453AE">
      <w:pPr>
        <w:pStyle w:val="Prrafodelista"/>
        <w:tabs>
          <w:tab w:val="left" w:pos="426"/>
        </w:tabs>
        <w:ind w:left="426"/>
        <w:jc w:val="both"/>
        <w:rPr>
          <w:rFonts w:ascii="Museo Sans 300" w:hAnsi="Museo Sans 300"/>
          <w:sz w:val="20"/>
          <w:szCs w:val="20"/>
          <w:lang w:val="es-SV"/>
        </w:rPr>
      </w:pPr>
      <w:r w:rsidRPr="007D65C8">
        <w:rPr>
          <w:rFonts w:ascii="Museo Sans 300" w:hAnsi="Museo Sans 300"/>
          <w:sz w:val="20"/>
          <w:szCs w:val="20"/>
          <w:lang w:val="es-SV"/>
        </w:rPr>
        <w:t>De</w:t>
      </w:r>
      <w:r w:rsidR="006662C8">
        <w:rPr>
          <w:rFonts w:ascii="Museo Sans 300" w:hAnsi="Museo Sans 300"/>
          <w:sz w:val="20"/>
          <w:szCs w:val="20"/>
          <w:lang w:val="es-SV"/>
        </w:rPr>
        <w:t xml:space="preserve"> </w:t>
      </w:r>
      <w:r w:rsidRPr="007D65C8">
        <w:rPr>
          <w:rFonts w:ascii="Museo Sans 300" w:hAnsi="Museo Sans 300"/>
          <w:sz w:val="20"/>
          <w:szCs w:val="20"/>
          <w:lang w:val="es-SV"/>
        </w:rPr>
        <w:t>dichos</w:t>
      </w:r>
      <w:r w:rsidR="006662C8">
        <w:rPr>
          <w:rFonts w:ascii="Museo Sans 300" w:hAnsi="Museo Sans 300"/>
          <w:sz w:val="20"/>
          <w:szCs w:val="20"/>
          <w:lang w:val="es-SV"/>
        </w:rPr>
        <w:t xml:space="preserve"> </w:t>
      </w:r>
      <w:r w:rsidRPr="007D65C8">
        <w:rPr>
          <w:rFonts w:ascii="Museo Sans 300" w:hAnsi="Museo Sans 300"/>
          <w:sz w:val="20"/>
          <w:szCs w:val="20"/>
          <w:lang w:val="es-SV"/>
        </w:rPr>
        <w:t>elementos,</w:t>
      </w:r>
      <w:r w:rsidR="006662C8">
        <w:rPr>
          <w:rFonts w:ascii="Museo Sans 300" w:hAnsi="Museo Sans 300"/>
          <w:sz w:val="20"/>
          <w:szCs w:val="20"/>
          <w:lang w:val="es-SV"/>
        </w:rPr>
        <w:t xml:space="preserve"> </w:t>
      </w:r>
      <w:r w:rsidRPr="007D65C8">
        <w:rPr>
          <w:rFonts w:ascii="Museo Sans 300" w:hAnsi="Museo Sans 300"/>
          <w:sz w:val="20"/>
          <w:szCs w:val="20"/>
          <w:lang w:val="es-SV"/>
        </w:rPr>
        <w:t>es</w:t>
      </w:r>
      <w:r w:rsidR="006662C8">
        <w:rPr>
          <w:rFonts w:ascii="Museo Sans 300" w:hAnsi="Museo Sans 300"/>
          <w:sz w:val="20"/>
          <w:szCs w:val="20"/>
          <w:lang w:val="es-SV"/>
        </w:rPr>
        <w:t xml:space="preserve"> </w:t>
      </w:r>
      <w:r w:rsidRPr="007D65C8">
        <w:rPr>
          <w:rFonts w:ascii="Museo Sans 300" w:hAnsi="Museo Sans 300"/>
          <w:sz w:val="20"/>
          <w:szCs w:val="20"/>
          <w:lang w:val="es-SV"/>
        </w:rPr>
        <w:t>pertinente</w:t>
      </w:r>
      <w:r w:rsidR="006662C8">
        <w:rPr>
          <w:rFonts w:ascii="Museo Sans 300" w:hAnsi="Museo Sans 300"/>
          <w:sz w:val="20"/>
          <w:szCs w:val="20"/>
          <w:lang w:val="es-SV"/>
        </w:rPr>
        <w:t xml:space="preserve"> </w:t>
      </w:r>
      <w:r w:rsidRPr="007D65C8">
        <w:rPr>
          <w:rFonts w:ascii="Museo Sans 300" w:hAnsi="Museo Sans 300"/>
          <w:sz w:val="20"/>
          <w:szCs w:val="20"/>
          <w:lang w:val="es-SV"/>
        </w:rPr>
        <w:t>citar</w:t>
      </w:r>
      <w:r w:rsidR="006662C8">
        <w:rPr>
          <w:rFonts w:ascii="Museo Sans 300" w:hAnsi="Museo Sans 300"/>
          <w:sz w:val="20"/>
          <w:szCs w:val="20"/>
          <w:lang w:val="es-SV"/>
        </w:rPr>
        <w:t xml:space="preserve"> </w:t>
      </w:r>
      <w:r w:rsidRPr="007D65C8">
        <w:rPr>
          <w:rFonts w:ascii="Museo Sans 300" w:hAnsi="Museo Sans 300"/>
          <w:sz w:val="20"/>
          <w:szCs w:val="20"/>
          <w:lang w:val="es-SV"/>
        </w:rPr>
        <w:t>los</w:t>
      </w:r>
      <w:r w:rsidR="006662C8">
        <w:rPr>
          <w:rFonts w:ascii="Museo Sans 300" w:hAnsi="Museo Sans 300"/>
          <w:sz w:val="20"/>
          <w:szCs w:val="20"/>
          <w:lang w:val="es-SV"/>
        </w:rPr>
        <w:t xml:space="preserve"> </w:t>
      </w:r>
      <w:r w:rsidRPr="007D65C8">
        <w:rPr>
          <w:rFonts w:ascii="Museo Sans 300" w:hAnsi="Museo Sans 300"/>
          <w:sz w:val="20"/>
          <w:szCs w:val="20"/>
          <w:lang w:val="es-SV"/>
        </w:rPr>
        <w:t>siguientes:</w:t>
      </w:r>
      <w:r w:rsidR="006662C8">
        <w:rPr>
          <w:rFonts w:ascii="Museo Sans 300" w:hAnsi="Museo Sans 300"/>
          <w:sz w:val="20"/>
          <w:szCs w:val="20"/>
          <w:lang w:val="es-SV"/>
        </w:rPr>
        <w:t xml:space="preserve"> </w:t>
      </w:r>
    </w:p>
    <w:p w14:paraId="7246DC7F" w14:textId="7D6036DC" w:rsidR="00914F6D" w:rsidRDefault="006662C8" w:rsidP="004A1699">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 xml:space="preserve"> </w:t>
      </w:r>
    </w:p>
    <w:p w14:paraId="0D9AF307" w14:textId="55CB8983" w:rsidR="00567F65" w:rsidRDefault="007D65C8" w:rsidP="00E24456">
      <w:pPr>
        <w:spacing w:after="0" w:line="240" w:lineRule="auto"/>
        <w:ind w:left="426"/>
        <w:jc w:val="both"/>
        <w:rPr>
          <w:rFonts w:ascii="Museo Sans 300" w:hAnsi="Museo Sans 300"/>
          <w:sz w:val="20"/>
          <w:szCs w:val="20"/>
          <w:u w:val="single"/>
        </w:rPr>
      </w:pPr>
      <w:r w:rsidRPr="00937F60">
        <w:rPr>
          <w:rFonts w:ascii="Museo Sans 300" w:hAnsi="Museo Sans 300"/>
          <w:sz w:val="20"/>
          <w:szCs w:val="20"/>
          <w:u w:val="single"/>
        </w:rPr>
        <w:t>Histórico</w:t>
      </w:r>
      <w:r w:rsidR="006662C8">
        <w:rPr>
          <w:rFonts w:ascii="Museo Sans 300" w:hAnsi="Museo Sans 300"/>
          <w:sz w:val="20"/>
          <w:szCs w:val="20"/>
          <w:u w:val="single"/>
        </w:rPr>
        <w:t xml:space="preserve"> </w:t>
      </w:r>
      <w:r w:rsidRPr="00937F60">
        <w:rPr>
          <w:rFonts w:ascii="Museo Sans 300" w:hAnsi="Museo Sans 300"/>
          <w:sz w:val="20"/>
          <w:szCs w:val="20"/>
          <w:u w:val="single"/>
        </w:rPr>
        <w:t>de</w:t>
      </w:r>
      <w:r w:rsidR="006662C8">
        <w:rPr>
          <w:rFonts w:ascii="Museo Sans 300" w:hAnsi="Museo Sans 300"/>
          <w:sz w:val="20"/>
          <w:szCs w:val="20"/>
          <w:u w:val="single"/>
        </w:rPr>
        <w:t xml:space="preserve"> </w:t>
      </w:r>
      <w:r w:rsidRPr="00937F60">
        <w:rPr>
          <w:rFonts w:ascii="Museo Sans 300" w:hAnsi="Museo Sans 300"/>
          <w:sz w:val="20"/>
          <w:szCs w:val="20"/>
          <w:u w:val="single"/>
        </w:rPr>
        <w:t>consumo:</w:t>
      </w:r>
    </w:p>
    <w:p w14:paraId="7C673DA7" w14:textId="77777777" w:rsidR="00170629" w:rsidRDefault="00170629" w:rsidP="00E24456">
      <w:pPr>
        <w:spacing w:after="0" w:line="240" w:lineRule="auto"/>
        <w:ind w:left="426"/>
        <w:jc w:val="both"/>
        <w:rPr>
          <w:rFonts w:ascii="Museo Sans 300" w:hAnsi="Museo Sans 300"/>
          <w:sz w:val="20"/>
          <w:szCs w:val="20"/>
          <w:u w:val="single"/>
        </w:rPr>
      </w:pPr>
    </w:p>
    <w:p w14:paraId="5A098315" w14:textId="1E358A9A" w:rsidR="00567F65" w:rsidRDefault="00567F65" w:rsidP="00567F65">
      <w:pPr>
        <w:spacing w:after="0" w:line="240" w:lineRule="auto"/>
        <w:ind w:left="426"/>
        <w:jc w:val="center"/>
        <w:rPr>
          <w:rFonts w:ascii="Museo Sans 300" w:hAnsi="Museo Sans 300"/>
          <w:sz w:val="20"/>
          <w:szCs w:val="20"/>
          <w:u w:val="single"/>
        </w:rPr>
      </w:pPr>
    </w:p>
    <w:p w14:paraId="2676CAE5" w14:textId="5B40B22D" w:rsidR="007D65C8" w:rsidRDefault="0041617B" w:rsidP="007D65C8">
      <w:pPr>
        <w:spacing w:after="0" w:line="240" w:lineRule="auto"/>
        <w:ind w:left="426"/>
        <w:jc w:val="both"/>
        <w:rPr>
          <w:rFonts w:ascii="Museo Sans 300" w:hAnsi="Museo Sans 300"/>
          <w:sz w:val="20"/>
          <w:szCs w:val="20"/>
          <w:u w:val="single"/>
        </w:rPr>
      </w:pPr>
      <w:bookmarkStart w:id="1" w:name="_Hlk78192968"/>
      <w:r>
        <w:rPr>
          <w:rFonts w:ascii="Museo Sans 300" w:hAnsi="Museo Sans 300"/>
          <w:sz w:val="20"/>
          <w:szCs w:val="20"/>
          <w:u w:val="single"/>
        </w:rPr>
        <w:t>Determinación</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la</w:t>
      </w:r>
      <w:r w:rsidR="006662C8">
        <w:rPr>
          <w:rFonts w:ascii="Museo Sans 300" w:hAnsi="Museo Sans 300"/>
          <w:sz w:val="20"/>
          <w:szCs w:val="20"/>
          <w:u w:val="single"/>
        </w:rPr>
        <w:t xml:space="preserve"> </w:t>
      </w:r>
      <w:r>
        <w:rPr>
          <w:rFonts w:ascii="Museo Sans 300" w:hAnsi="Museo Sans 300"/>
          <w:sz w:val="20"/>
          <w:szCs w:val="20"/>
          <w:u w:val="single"/>
        </w:rPr>
        <w:t>existencia</w:t>
      </w:r>
      <w:r w:rsidR="006662C8">
        <w:rPr>
          <w:rFonts w:ascii="Museo Sans 300" w:hAnsi="Museo Sans 300"/>
          <w:sz w:val="20"/>
          <w:szCs w:val="20"/>
          <w:u w:val="single"/>
        </w:rPr>
        <w:t xml:space="preserve"> </w:t>
      </w:r>
      <w:r>
        <w:rPr>
          <w:rFonts w:ascii="Museo Sans 300" w:hAnsi="Museo Sans 300"/>
          <w:sz w:val="20"/>
          <w:szCs w:val="20"/>
          <w:u w:val="single"/>
        </w:rPr>
        <w:t>de</w:t>
      </w:r>
      <w:r w:rsidR="006662C8">
        <w:rPr>
          <w:rFonts w:ascii="Museo Sans 300" w:hAnsi="Museo Sans 300"/>
          <w:sz w:val="20"/>
          <w:szCs w:val="20"/>
          <w:u w:val="single"/>
        </w:rPr>
        <w:t xml:space="preserve"> </w:t>
      </w:r>
      <w:r>
        <w:rPr>
          <w:rFonts w:ascii="Museo Sans 300" w:hAnsi="Museo Sans 300"/>
          <w:sz w:val="20"/>
          <w:szCs w:val="20"/>
          <w:u w:val="single"/>
        </w:rPr>
        <w:t>una</w:t>
      </w:r>
      <w:r w:rsidR="006662C8">
        <w:rPr>
          <w:rFonts w:ascii="Museo Sans 300" w:hAnsi="Museo Sans 300"/>
          <w:sz w:val="20"/>
          <w:szCs w:val="20"/>
          <w:u w:val="single"/>
        </w:rPr>
        <w:t xml:space="preserve"> </w:t>
      </w:r>
      <w:r>
        <w:rPr>
          <w:rFonts w:ascii="Museo Sans 300" w:hAnsi="Museo Sans 300"/>
          <w:sz w:val="20"/>
          <w:szCs w:val="20"/>
          <w:u w:val="single"/>
        </w:rPr>
        <w:t>condición</w:t>
      </w:r>
      <w:r w:rsidR="006662C8">
        <w:rPr>
          <w:rFonts w:ascii="Museo Sans 300" w:hAnsi="Museo Sans 300"/>
          <w:sz w:val="20"/>
          <w:szCs w:val="20"/>
          <w:u w:val="single"/>
        </w:rPr>
        <w:t xml:space="preserve"> </w:t>
      </w:r>
      <w:r>
        <w:rPr>
          <w:rFonts w:ascii="Museo Sans 300" w:hAnsi="Museo Sans 300"/>
          <w:sz w:val="20"/>
          <w:szCs w:val="20"/>
          <w:u w:val="single"/>
        </w:rPr>
        <w:t>irregular</w:t>
      </w:r>
      <w:r w:rsidR="007D65C8">
        <w:rPr>
          <w:rFonts w:ascii="Museo Sans 300" w:hAnsi="Museo Sans 300"/>
          <w:sz w:val="20"/>
          <w:szCs w:val="20"/>
          <w:u w:val="single"/>
        </w:rPr>
        <w:t>:</w:t>
      </w:r>
    </w:p>
    <w:bookmarkEnd w:id="1"/>
    <w:p w14:paraId="50BE8699" w14:textId="5F2913B2" w:rsidR="0041617B" w:rsidRDefault="0041617B" w:rsidP="007D65C8">
      <w:pPr>
        <w:spacing w:after="0" w:line="240" w:lineRule="auto"/>
        <w:ind w:left="426"/>
        <w:jc w:val="both"/>
        <w:rPr>
          <w:rFonts w:ascii="Museo Sans 300" w:hAnsi="Museo Sans 300"/>
          <w:sz w:val="20"/>
          <w:szCs w:val="20"/>
          <w:u w:val="single"/>
        </w:rPr>
      </w:pPr>
    </w:p>
    <w:p w14:paraId="22669D7E" w14:textId="20F88D74" w:rsidR="00E022F8" w:rsidRDefault="008B7A00" w:rsidP="00E022F8">
      <w:pPr>
        <w:ind w:left="709" w:right="709"/>
        <w:jc w:val="both"/>
        <w:rPr>
          <w:rFonts w:ascii="Museo 300" w:hAnsi="Museo 300"/>
          <w:sz w:val="16"/>
          <w:szCs w:val="16"/>
        </w:rPr>
      </w:pPr>
      <w:r>
        <w:rPr>
          <w:rFonts w:ascii="Museo 300" w:eastAsia="Arial" w:hAnsi="Museo 300"/>
          <w:color w:val="000000"/>
          <w:sz w:val="16"/>
          <w:szCs w:val="16"/>
          <w:lang w:val="es-ES"/>
        </w:rPr>
        <w:t>[…]</w:t>
      </w:r>
      <w:r w:rsidR="008908E4">
        <w:rPr>
          <w:rFonts w:ascii="Museo 300" w:eastAsia="Arial" w:hAnsi="Museo 300"/>
          <w:color w:val="000000"/>
          <w:sz w:val="16"/>
          <w:szCs w:val="16"/>
          <w:lang w:val="es-ES"/>
        </w:rPr>
        <w:t xml:space="preserve"> </w:t>
      </w:r>
      <w:r w:rsidR="00880478">
        <w:rPr>
          <w:rFonts w:ascii="Museo 300" w:eastAsia="Arial" w:hAnsi="Museo 300"/>
          <w:color w:val="000000"/>
          <w:sz w:val="16"/>
          <w:szCs w:val="16"/>
          <w:lang w:val="es-ES"/>
        </w:rPr>
        <w:t>Conforme</w:t>
      </w:r>
      <w:r w:rsidR="00E022F8">
        <w:rPr>
          <w:rFonts w:ascii="Museo 300" w:eastAsia="Arial" w:hAnsi="Museo 300"/>
          <w:color w:val="000000"/>
          <w:sz w:val="16"/>
          <w:szCs w:val="16"/>
          <w:lang w:val="es-ES"/>
        </w:rPr>
        <w:t xml:space="preserve"> </w:t>
      </w:r>
      <w:r w:rsidR="00E022F8" w:rsidRPr="00E022F8">
        <w:rPr>
          <w:rFonts w:ascii="Museo 300" w:hAnsi="Museo 300"/>
          <w:sz w:val="16"/>
          <w:szCs w:val="16"/>
        </w:rPr>
        <w:t>con el análisis de la información que fue provista por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una línea directa conectada en un tramo de la acometida de servicio eléctrico que estaba oculta dentro del cielo falso de la vivienda. Dicha condición, según criterio de la empresa distribuidora, provocó que el equipo de medición no registrara el consumo total demandado en el inmueble, siendo éstas las siguientes:</w:t>
      </w:r>
    </w:p>
    <w:p w14:paraId="198DFEB0" w14:textId="77777777" w:rsidR="00E022F8" w:rsidRPr="00E022F8" w:rsidRDefault="00E022F8" w:rsidP="00E022F8">
      <w:pPr>
        <w:ind w:left="709" w:right="709"/>
        <w:jc w:val="both"/>
        <w:rPr>
          <w:rFonts w:ascii="Museo 300" w:eastAsia="SimSun" w:hAnsi="Museo 300"/>
          <w:spacing w:val="-5"/>
          <w:sz w:val="16"/>
          <w:szCs w:val="16"/>
          <w:lang w:val="es-ES_tradnl"/>
        </w:rPr>
      </w:pPr>
      <w:r w:rsidRPr="00E022F8">
        <w:rPr>
          <w:rFonts w:ascii="Museo 300" w:eastAsia="SimSun" w:hAnsi="Museo 300"/>
          <w:spacing w:val="-5"/>
          <w:sz w:val="16"/>
          <w:szCs w:val="16"/>
          <w:lang w:val="es-ES_tradnl"/>
        </w:rPr>
        <w:t>Al respecto, el CAU realizó el estudio de las pruebas presentadas por la empresa distribuidora, referentes a las condiciones encontradas al momento de corregir una presunta condición irregular, destacándose el hecho que en las fotografías n.° 3  y 4 se observa una diferencia de 2.7 amperios en las mediciones realizadas en la acometida de servicio eléctrico, antes y después del tramo oculto sobre el cielo falso, lo cual constituye evidencia de la existencia de una condición irregular, por lo cual el equipo de medición no estaba registrando toda la energía demanda en el inmueble. </w:t>
      </w:r>
    </w:p>
    <w:p w14:paraId="48246855" w14:textId="06B7ABAA" w:rsidR="00D77F9D" w:rsidRDefault="00E022F8" w:rsidP="00E022F8">
      <w:pPr>
        <w:ind w:left="709" w:right="709"/>
        <w:jc w:val="both"/>
        <w:rPr>
          <w:rFonts w:ascii="Museo 300" w:eastAsia="SimSun" w:hAnsi="Museo 300"/>
          <w:color w:val="000000" w:themeColor="text1"/>
          <w:spacing w:val="-5"/>
          <w:sz w:val="16"/>
          <w:szCs w:val="16"/>
          <w:lang w:val="es-ES"/>
        </w:rPr>
      </w:pPr>
      <w:r w:rsidRPr="00E022F8">
        <w:rPr>
          <w:rFonts w:ascii="Museo 300" w:hAnsi="Museo 300"/>
          <w:sz w:val="16"/>
          <w:szCs w:val="16"/>
        </w:rPr>
        <w:t xml:space="preserve">Con base en las pruebas analizadas, el CAU es de la opinión que CAESS cuenta con la evidencia necesaria la cual permite determinar que en el suministro en referencia existió una </w:t>
      </w:r>
      <w:bookmarkStart w:id="2" w:name="_Hlk97288148"/>
      <w:r w:rsidRPr="00E022F8">
        <w:rPr>
          <w:rFonts w:ascii="Museo 300" w:hAnsi="Museo 300"/>
          <w:sz w:val="16"/>
          <w:szCs w:val="16"/>
        </w:rPr>
        <w:t xml:space="preserve">condición irregular consistente en una línea directa conectada en la acometida de servicio eléctrico, en un tramo oculto sobre el cielo falso, antes del equipo de medición </w:t>
      </w:r>
      <w:bookmarkEnd w:id="2"/>
      <w:r w:rsidRPr="00E022F8">
        <w:rPr>
          <w:rFonts w:ascii="Museo 300" w:hAnsi="Museo 300"/>
          <w:sz w:val="16"/>
          <w:szCs w:val="16"/>
        </w:rPr>
        <w:t xml:space="preserve">(dicha prueba se presenta en las fotografías </w:t>
      </w:r>
      <w:r w:rsidRPr="00E022F8">
        <w:rPr>
          <w:rFonts w:ascii="Museo 300" w:hAnsi="Museo 300"/>
          <w:b/>
          <w:bCs/>
          <w:sz w:val="16"/>
          <w:szCs w:val="16"/>
        </w:rPr>
        <w:t>N.° 2, 3 y 4</w:t>
      </w:r>
      <w:r w:rsidRPr="00E022F8">
        <w:rPr>
          <w:rFonts w:ascii="Museo 300" w:hAnsi="Museo 300"/>
          <w:bCs/>
          <w:sz w:val="16"/>
          <w:szCs w:val="16"/>
        </w:rPr>
        <w:t>)</w:t>
      </w:r>
      <w:r w:rsidRPr="00E022F8">
        <w:rPr>
          <w:rFonts w:ascii="Museo 300" w:hAnsi="Museo 300"/>
          <w:sz w:val="16"/>
          <w:szCs w:val="16"/>
        </w:rPr>
        <w:t>; condición que afectó el registro correcto del consumo de energía eléctrica en el suministro.</w:t>
      </w:r>
      <w:r>
        <w:rPr>
          <w:rFonts w:ascii="Museo 300" w:hAnsi="Museo 300"/>
          <w:sz w:val="16"/>
          <w:szCs w:val="16"/>
        </w:rPr>
        <w:t xml:space="preserve"> </w:t>
      </w:r>
      <w:r w:rsidR="00E8785B" w:rsidRPr="00517258">
        <w:rPr>
          <w:rFonts w:ascii="Museo 300" w:eastAsia="SimSun" w:hAnsi="Museo 300"/>
          <w:color w:val="000000" w:themeColor="text1"/>
          <w:spacing w:val="-5"/>
          <w:sz w:val="16"/>
          <w:szCs w:val="16"/>
          <w:lang w:val="es-ES"/>
        </w:rPr>
        <w:t>[…]””</w:t>
      </w:r>
    </w:p>
    <w:p w14:paraId="608C0CFD" w14:textId="77777777" w:rsidR="00821945" w:rsidRPr="003A771A" w:rsidRDefault="00821945" w:rsidP="00821945">
      <w:pPr>
        <w:spacing w:after="0" w:line="240" w:lineRule="auto"/>
        <w:ind w:left="426"/>
        <w:jc w:val="both"/>
        <w:rPr>
          <w:rFonts w:ascii="Museo Sans 300" w:hAnsi="Museo Sans 300"/>
          <w:sz w:val="20"/>
          <w:szCs w:val="20"/>
          <w:u w:val="single"/>
        </w:rPr>
      </w:pPr>
      <w:r w:rsidRPr="003A771A">
        <w:rPr>
          <w:rFonts w:ascii="Museo Sans 300" w:hAnsi="Museo Sans 300"/>
          <w:sz w:val="20"/>
          <w:szCs w:val="20"/>
          <w:u w:val="single"/>
        </w:rPr>
        <w:lastRenderedPageBreak/>
        <w:t xml:space="preserve">Análisis de los argumentos presentados por </w:t>
      </w:r>
      <w:r>
        <w:rPr>
          <w:rFonts w:ascii="Museo Sans 300" w:hAnsi="Museo Sans 300"/>
          <w:sz w:val="20"/>
          <w:szCs w:val="20"/>
          <w:u w:val="single"/>
        </w:rPr>
        <w:t>la</w:t>
      </w:r>
      <w:r w:rsidRPr="003A771A">
        <w:rPr>
          <w:rFonts w:ascii="Museo Sans 300" w:hAnsi="Museo Sans 300"/>
          <w:sz w:val="20"/>
          <w:szCs w:val="20"/>
          <w:u w:val="single"/>
        </w:rPr>
        <w:t xml:space="preserve"> usuari</w:t>
      </w:r>
      <w:r>
        <w:rPr>
          <w:rFonts w:ascii="Museo Sans 300" w:hAnsi="Museo Sans 300"/>
          <w:sz w:val="20"/>
          <w:szCs w:val="20"/>
          <w:u w:val="single"/>
        </w:rPr>
        <w:t>a</w:t>
      </w:r>
      <w:r w:rsidRPr="003A771A">
        <w:rPr>
          <w:rFonts w:ascii="Museo Sans 300" w:hAnsi="Museo Sans 300"/>
          <w:sz w:val="20"/>
          <w:szCs w:val="20"/>
          <w:u w:val="single"/>
        </w:rPr>
        <w:t>:</w:t>
      </w:r>
    </w:p>
    <w:p w14:paraId="77DB3CF8" w14:textId="77777777" w:rsidR="00821945" w:rsidRPr="003A771A" w:rsidRDefault="00821945" w:rsidP="00821945">
      <w:pPr>
        <w:spacing w:after="0" w:line="240" w:lineRule="auto"/>
        <w:ind w:left="426"/>
        <w:jc w:val="both"/>
        <w:rPr>
          <w:rFonts w:ascii="Museo Sans 300" w:hAnsi="Museo Sans 300"/>
          <w:sz w:val="20"/>
          <w:szCs w:val="20"/>
          <w:u w:val="single"/>
        </w:rPr>
      </w:pPr>
    </w:p>
    <w:p w14:paraId="266E5C84" w14:textId="5A4AD504" w:rsidR="00821945" w:rsidRPr="00821945" w:rsidRDefault="00821945" w:rsidP="00821945">
      <w:pPr>
        <w:ind w:left="709" w:right="709"/>
        <w:jc w:val="both"/>
        <w:rPr>
          <w:rFonts w:ascii="Museo 300" w:hAnsi="Museo 300"/>
          <w:sz w:val="16"/>
          <w:szCs w:val="16"/>
        </w:rPr>
      </w:pPr>
      <w:r w:rsidRPr="003A771A">
        <w:rPr>
          <w:rFonts w:ascii="Museo 300" w:hAnsi="Museo 300"/>
          <w:sz w:val="16"/>
          <w:szCs w:val="16"/>
        </w:rPr>
        <w:t>(…)</w:t>
      </w:r>
      <w:r w:rsidRPr="00B36356">
        <w:rPr>
          <w:rFonts w:ascii="Museo 300" w:hAnsi="Museo 300"/>
          <w:sz w:val="16"/>
          <w:szCs w:val="16"/>
        </w:rPr>
        <w:t xml:space="preserve"> </w:t>
      </w:r>
      <w:r>
        <w:rPr>
          <w:rFonts w:ascii="Museo 300" w:hAnsi="Museo 300"/>
          <w:sz w:val="16"/>
          <w:szCs w:val="16"/>
        </w:rPr>
        <w:t>el</w:t>
      </w:r>
      <w:r w:rsidRPr="00821945">
        <w:rPr>
          <w:rFonts w:ascii="Museo 300" w:hAnsi="Museo 300"/>
          <w:sz w:val="16"/>
          <w:szCs w:val="16"/>
        </w:rPr>
        <w:t xml:space="preserve"> CAU determina que los argumentos presentados por la señora </w:t>
      </w:r>
      <w:r w:rsidR="000B428A">
        <w:rPr>
          <w:rFonts w:ascii="Museo 300" w:hAnsi="Museo 300"/>
          <w:sz w:val="16"/>
          <w:szCs w:val="16"/>
        </w:rPr>
        <w:t>XXX</w:t>
      </w:r>
      <w:r w:rsidRPr="00821945">
        <w:rPr>
          <w:rFonts w:ascii="Museo 300" w:hAnsi="Museo 300"/>
          <w:sz w:val="16"/>
          <w:szCs w:val="16"/>
        </w:rPr>
        <w:t xml:space="preserve"> no se consideran procedentes para poder desestimar que en el suministro identificado con el </w:t>
      </w:r>
      <w:r w:rsidRPr="00821945">
        <w:rPr>
          <w:rFonts w:ascii="Museo 300" w:hAnsi="Museo 300"/>
          <w:b/>
          <w:bCs/>
          <w:sz w:val="16"/>
          <w:szCs w:val="16"/>
        </w:rPr>
        <w:t xml:space="preserve">NIC </w:t>
      </w:r>
      <w:r w:rsidR="000B428A">
        <w:rPr>
          <w:rFonts w:ascii="Museo 300" w:hAnsi="Museo 300"/>
          <w:b/>
          <w:bCs/>
          <w:sz w:val="16"/>
          <w:szCs w:val="16"/>
        </w:rPr>
        <w:t>XXX</w:t>
      </w:r>
      <w:r w:rsidRPr="00821945">
        <w:rPr>
          <w:rFonts w:ascii="Museo 300" w:hAnsi="Museo 300"/>
          <w:sz w:val="16"/>
          <w:szCs w:val="16"/>
        </w:rPr>
        <w:t xml:space="preserve"> no existió una condición irregular.</w:t>
      </w:r>
      <w:r>
        <w:rPr>
          <w:rFonts w:ascii="Museo 300" w:hAnsi="Museo 300"/>
          <w:sz w:val="16"/>
          <w:szCs w:val="16"/>
        </w:rPr>
        <w:t xml:space="preserve"> (…)</w:t>
      </w:r>
    </w:p>
    <w:p w14:paraId="3B8D8229" w14:textId="1AC87478" w:rsidR="00263E33" w:rsidRDefault="00821945" w:rsidP="00A16879">
      <w:pPr>
        <w:spacing w:after="0" w:line="240" w:lineRule="auto"/>
        <w:ind w:left="426"/>
        <w:jc w:val="both"/>
        <w:rPr>
          <w:rFonts w:ascii="Museo Sans 300" w:hAnsi="Museo Sans 300"/>
          <w:sz w:val="20"/>
          <w:szCs w:val="20"/>
          <w:u w:val="single"/>
        </w:rPr>
      </w:pPr>
      <w:r>
        <w:rPr>
          <w:rFonts w:ascii="Museo Sans 300" w:hAnsi="Museo Sans 300"/>
          <w:sz w:val="20"/>
          <w:szCs w:val="20"/>
          <w:u w:val="single"/>
        </w:rPr>
        <w:t>Recálculo efectuado por el CAU</w:t>
      </w:r>
      <w:r w:rsidR="00695A52" w:rsidRPr="00263E33">
        <w:rPr>
          <w:rFonts w:ascii="Museo Sans 300" w:hAnsi="Museo Sans 300"/>
          <w:sz w:val="20"/>
          <w:szCs w:val="20"/>
          <w:u w:val="single"/>
        </w:rPr>
        <w:t>:</w:t>
      </w:r>
    </w:p>
    <w:p w14:paraId="4C6B5307" w14:textId="77777777" w:rsidR="00695A52" w:rsidRPr="00263E33" w:rsidRDefault="00695A52" w:rsidP="00263E33">
      <w:pPr>
        <w:pStyle w:val="Prrafodelista"/>
        <w:tabs>
          <w:tab w:val="left" w:pos="426"/>
        </w:tabs>
        <w:ind w:left="426"/>
        <w:rPr>
          <w:rFonts w:ascii="Museo Sans 300" w:hAnsi="Museo Sans 300"/>
          <w:sz w:val="20"/>
          <w:szCs w:val="20"/>
          <w:lang w:val="es-SV"/>
        </w:rPr>
      </w:pPr>
    </w:p>
    <w:p w14:paraId="6B280DBA" w14:textId="77777777" w:rsidR="00821945" w:rsidRPr="00AE61EB" w:rsidRDefault="00821945" w:rsidP="00821945">
      <w:pPr>
        <w:ind w:left="709" w:right="709"/>
        <w:jc w:val="both"/>
        <w:rPr>
          <w:rFonts w:ascii="Museo 300" w:hAnsi="Museo 300"/>
          <w:color w:val="000000"/>
          <w:sz w:val="16"/>
          <w:szCs w:val="16"/>
        </w:rPr>
      </w:pPr>
      <w:r w:rsidRPr="00AE61EB">
        <w:rPr>
          <w:rFonts w:ascii="Museo 300" w:hAnsi="Museo 300"/>
          <w:color w:val="000000"/>
          <w:sz w:val="16"/>
          <w:szCs w:val="16"/>
        </w:rPr>
        <w:t xml:space="preserve">De conformidad con lo determinado en el Procedimiento contenido en el acuerdo N.° 283-E-2011, específicamente lo indicado en el Art. 5.2, literal a) se efectuó el respectivo recálculo de la energía consumida y no facturada que </w:t>
      </w:r>
      <w:r w:rsidRPr="00AE61EB">
        <w:rPr>
          <w:rFonts w:ascii="Museo 300" w:hAnsi="Museo 300"/>
          <w:sz w:val="16"/>
          <w:szCs w:val="16"/>
        </w:rPr>
        <w:t>CAESS</w:t>
      </w:r>
      <w:r w:rsidRPr="00AE61EB">
        <w:rPr>
          <w:rFonts w:ascii="Museo 300" w:hAnsi="Museo 300"/>
          <w:color w:val="000000"/>
          <w:sz w:val="16"/>
          <w:szCs w:val="16"/>
        </w:rPr>
        <w:t xml:space="preserve"> debe cobrar, teniendo como base lo siguiente:</w:t>
      </w:r>
    </w:p>
    <w:p w14:paraId="6CE18706" w14:textId="7ECC9EDE" w:rsidR="00821945" w:rsidRPr="00AE61EB" w:rsidRDefault="00821945" w:rsidP="00AE61EB">
      <w:pPr>
        <w:numPr>
          <w:ilvl w:val="0"/>
          <w:numId w:val="12"/>
        </w:numPr>
        <w:spacing w:line="240" w:lineRule="auto"/>
        <w:ind w:right="709"/>
        <w:jc w:val="both"/>
        <w:rPr>
          <w:rFonts w:ascii="Museo 300" w:hAnsi="Museo 300"/>
          <w:sz w:val="16"/>
          <w:szCs w:val="16"/>
        </w:rPr>
      </w:pPr>
      <w:r w:rsidRPr="00AE61EB">
        <w:rPr>
          <w:rFonts w:ascii="Museo 300" w:hAnsi="Museo 300"/>
          <w:color w:val="000000" w:themeColor="text1"/>
          <w:sz w:val="16"/>
          <w:szCs w:val="16"/>
        </w:rPr>
        <w:t xml:space="preserve">Se tomó en consideración un consumo mensual de 244 kWh, obtenido del histórico de consumo de diciembre del 2021 hasta abril del 2022 registrado en el suministro </w:t>
      </w:r>
      <w:r w:rsidRPr="00AE61EB">
        <w:rPr>
          <w:rFonts w:ascii="Museo 300" w:hAnsi="Museo 300"/>
          <w:sz w:val="16"/>
          <w:szCs w:val="16"/>
        </w:rPr>
        <w:t xml:space="preserve">identificado con el </w:t>
      </w:r>
      <w:r w:rsidRPr="00AE61EB">
        <w:rPr>
          <w:rFonts w:ascii="Museo 300" w:hAnsi="Museo 300"/>
          <w:b/>
          <w:bCs/>
          <w:sz w:val="16"/>
          <w:szCs w:val="16"/>
        </w:rPr>
        <w:t xml:space="preserve">NIC </w:t>
      </w:r>
      <w:r w:rsidR="000B428A">
        <w:rPr>
          <w:rFonts w:ascii="Museo 300" w:hAnsi="Museo 300"/>
          <w:b/>
          <w:bCs/>
          <w:sz w:val="16"/>
          <w:szCs w:val="16"/>
        </w:rPr>
        <w:t>XXX</w:t>
      </w:r>
      <w:r w:rsidRPr="00AE61EB">
        <w:rPr>
          <w:rFonts w:ascii="Museo 300" w:hAnsi="Museo 300"/>
          <w:sz w:val="16"/>
          <w:szCs w:val="16"/>
        </w:rPr>
        <w:t>.</w:t>
      </w:r>
    </w:p>
    <w:p w14:paraId="31E83DF1" w14:textId="77777777" w:rsidR="00821945" w:rsidRPr="00AE61EB" w:rsidRDefault="00821945" w:rsidP="00AE61EB">
      <w:pPr>
        <w:numPr>
          <w:ilvl w:val="0"/>
          <w:numId w:val="12"/>
        </w:numPr>
        <w:spacing w:line="240" w:lineRule="auto"/>
        <w:ind w:right="709"/>
        <w:jc w:val="both"/>
        <w:rPr>
          <w:rFonts w:ascii="Museo 300" w:hAnsi="Museo 300"/>
          <w:bCs/>
          <w:sz w:val="16"/>
          <w:szCs w:val="16"/>
        </w:rPr>
      </w:pPr>
      <w:r w:rsidRPr="00AE61EB">
        <w:rPr>
          <w:rFonts w:ascii="Museo 300" w:hAnsi="Museo 300"/>
          <w:bCs/>
          <w:sz w:val="16"/>
          <w:szCs w:val="16"/>
        </w:rPr>
        <w:t xml:space="preserve">El período a recuperar por parte de </w:t>
      </w:r>
      <w:r w:rsidRPr="00AE61EB">
        <w:rPr>
          <w:rFonts w:ascii="Museo 300" w:hAnsi="Museo 300"/>
          <w:sz w:val="16"/>
          <w:szCs w:val="16"/>
        </w:rPr>
        <w:t>CAESS</w:t>
      </w:r>
      <w:r w:rsidRPr="00AE61EB">
        <w:rPr>
          <w:rFonts w:ascii="Museo 300" w:hAnsi="Museo 300"/>
          <w:bCs/>
          <w:sz w:val="16"/>
          <w:szCs w:val="16"/>
        </w:rPr>
        <w:t>, por una energía no registrada, se determina que la misma debe limitarse a 180 días; este período se encuentra dentro del tiempo de recuperación permitido que está regulado en el artículo 5.4 del procedimiento contenido en el acuerdo N.° 283-E-2011.</w:t>
      </w:r>
    </w:p>
    <w:p w14:paraId="4EE83EE4" w14:textId="7C90E6D4" w:rsidR="00613FD5" w:rsidRPr="00AE61EB" w:rsidRDefault="00821945" w:rsidP="001E4745">
      <w:pPr>
        <w:numPr>
          <w:ilvl w:val="0"/>
          <w:numId w:val="12"/>
        </w:numPr>
        <w:spacing w:line="240" w:lineRule="auto"/>
        <w:ind w:right="709"/>
        <w:jc w:val="both"/>
        <w:rPr>
          <w:rFonts w:ascii="Museo 300" w:hAnsi="Museo 300"/>
          <w:b/>
          <w:bCs/>
          <w:sz w:val="16"/>
          <w:szCs w:val="16"/>
        </w:rPr>
      </w:pPr>
      <w:r w:rsidRPr="00AE61EB">
        <w:rPr>
          <w:rFonts w:ascii="Museo 300" w:hAnsi="Museo 300"/>
          <w:sz w:val="16"/>
          <w:szCs w:val="16"/>
        </w:rPr>
        <w:t xml:space="preserve">El valor y período arriba señalados fueron utilizados para la elaboración del respectivo recálculo de la energía consumida y no registrada que CAESS tiene derecho a recuperar en el período comprendido entre el 21 de abril al 18 de octubre del 2021, equivalentes a 180 días, que en este caso corresponde a un total de </w:t>
      </w:r>
      <w:r w:rsidRPr="00AE61EB">
        <w:rPr>
          <w:rFonts w:ascii="Museo 300" w:hAnsi="Museo 300"/>
          <w:b/>
          <w:sz w:val="16"/>
          <w:szCs w:val="16"/>
        </w:rPr>
        <w:t>1,067</w:t>
      </w:r>
      <w:r w:rsidRPr="00AE61EB">
        <w:rPr>
          <w:rFonts w:ascii="Museo 300" w:hAnsi="Museo 300"/>
          <w:b/>
          <w:bCs/>
          <w:sz w:val="16"/>
          <w:szCs w:val="16"/>
        </w:rPr>
        <w:t xml:space="preserve"> kWh</w:t>
      </w:r>
      <w:r w:rsidRPr="00AE61EB">
        <w:rPr>
          <w:rFonts w:ascii="Museo 300" w:hAnsi="Museo 300"/>
          <w:sz w:val="16"/>
          <w:szCs w:val="16"/>
        </w:rPr>
        <w:t xml:space="preserve">, equivalente a la cantidad de </w:t>
      </w:r>
      <w:r w:rsidRPr="00AE61EB">
        <w:rPr>
          <w:rFonts w:ascii="Museo 300" w:hAnsi="Museo 300"/>
          <w:b/>
          <w:bCs/>
          <w:sz w:val="16"/>
          <w:szCs w:val="16"/>
        </w:rPr>
        <w:t>doscientos quince 40/100 dólares de los Estados Unidos de América (USD 215.40) IVA incluido</w:t>
      </w:r>
      <w:r w:rsidR="00AE61EB">
        <w:rPr>
          <w:rFonts w:ascii="Museo 300" w:hAnsi="Museo 300"/>
          <w:b/>
          <w:bCs/>
          <w:sz w:val="16"/>
          <w:szCs w:val="16"/>
        </w:rPr>
        <w:t>.</w:t>
      </w:r>
      <w:r w:rsidR="00411C80">
        <w:rPr>
          <w:rFonts w:ascii="Museo 300" w:hAnsi="Museo 300"/>
          <w:color w:val="000000" w:themeColor="text1"/>
          <w:sz w:val="16"/>
          <w:szCs w:val="16"/>
        </w:rPr>
        <w:t xml:space="preserve"> </w:t>
      </w:r>
      <w:r w:rsidR="00613FD5" w:rsidRPr="00A41754">
        <w:rPr>
          <w:rFonts w:ascii="Museo 300" w:hAnsi="Museo 300"/>
          <w:color w:val="000000" w:themeColor="text1"/>
          <w:sz w:val="16"/>
          <w:szCs w:val="16"/>
        </w:rPr>
        <w:t>(…)</w:t>
      </w:r>
    </w:p>
    <w:p w14:paraId="48720AB6" w14:textId="5D2D55B3" w:rsidR="00263E33" w:rsidRDefault="00263E33" w:rsidP="008B7A00">
      <w:pPr>
        <w:spacing w:after="0" w:line="240" w:lineRule="auto"/>
        <w:ind w:left="426"/>
        <w:jc w:val="both"/>
        <w:rPr>
          <w:rFonts w:ascii="Museo Sans 300" w:hAnsi="Museo Sans 300"/>
          <w:sz w:val="20"/>
          <w:szCs w:val="20"/>
        </w:rPr>
      </w:pPr>
      <w:r w:rsidRPr="00263E33">
        <w:rPr>
          <w:rFonts w:ascii="Museo Sans 300" w:hAnsi="Museo Sans 300"/>
          <w:sz w:val="20"/>
          <w:szCs w:val="20"/>
          <w:u w:val="single"/>
        </w:rPr>
        <w:t>Dictamen:</w:t>
      </w:r>
      <w:r w:rsidR="006662C8">
        <w:rPr>
          <w:rFonts w:ascii="Museo Sans 300" w:hAnsi="Museo Sans 300"/>
          <w:sz w:val="20"/>
          <w:szCs w:val="20"/>
        </w:rPr>
        <w:t xml:space="preserve"> </w:t>
      </w:r>
    </w:p>
    <w:p w14:paraId="0A319172" w14:textId="77777777" w:rsidR="00BD38EB" w:rsidRPr="00263E33" w:rsidRDefault="00BD38EB" w:rsidP="00263E33">
      <w:pPr>
        <w:pStyle w:val="Prrafodelista"/>
        <w:tabs>
          <w:tab w:val="left" w:pos="426"/>
        </w:tabs>
        <w:ind w:left="426"/>
        <w:rPr>
          <w:rFonts w:ascii="Museo Sans 300" w:hAnsi="Museo Sans 300"/>
          <w:sz w:val="20"/>
          <w:szCs w:val="20"/>
          <w:lang w:val="es-SV"/>
        </w:rPr>
      </w:pPr>
    </w:p>
    <w:p w14:paraId="2CA211CA" w14:textId="766429AF" w:rsidR="00562498" w:rsidRPr="00562498" w:rsidRDefault="00562498" w:rsidP="004630A7">
      <w:pPr>
        <w:suppressAutoHyphens w:val="0"/>
        <w:autoSpaceDN/>
        <w:spacing w:after="0" w:line="240" w:lineRule="auto"/>
        <w:ind w:left="840" w:right="420"/>
        <w:jc w:val="both"/>
        <w:rPr>
          <w:rFonts w:ascii="Segoe UI" w:eastAsia="Times New Roman" w:hAnsi="Segoe UI" w:cs="Segoe UI"/>
          <w:sz w:val="18"/>
          <w:szCs w:val="18"/>
          <w:lang w:eastAsia="es-SV"/>
        </w:rPr>
      </w:pPr>
      <w:r w:rsidRPr="00562498">
        <w:rPr>
          <w:rFonts w:ascii="Segoe UI" w:eastAsia="Times New Roman" w:hAnsi="Segoe UI" w:cs="Segoe UI"/>
          <w:sz w:val="16"/>
          <w:szCs w:val="16"/>
          <w:lang w:val="es-MX" w:eastAsia="es-SV"/>
        </w:rPr>
        <w:t>[…]</w:t>
      </w:r>
      <w:r w:rsidR="006662C8">
        <w:rPr>
          <w:rFonts w:ascii="Segoe UI" w:eastAsia="Times New Roman" w:hAnsi="Segoe UI" w:cs="Segoe UI"/>
          <w:sz w:val="16"/>
          <w:szCs w:val="16"/>
          <w:lang w:val="es-MX" w:eastAsia="es-SV"/>
        </w:rPr>
        <w:t xml:space="preserve"> </w:t>
      </w:r>
      <w:r w:rsidR="006662C8">
        <w:rPr>
          <w:rFonts w:ascii="Segoe UI" w:eastAsia="Times New Roman" w:hAnsi="Segoe UI" w:cs="Segoe UI"/>
          <w:sz w:val="16"/>
          <w:szCs w:val="16"/>
          <w:lang w:eastAsia="es-SV"/>
        </w:rPr>
        <w:t xml:space="preserve"> </w:t>
      </w:r>
    </w:p>
    <w:p w14:paraId="021D7A80" w14:textId="5C53887E" w:rsidR="00AE61EB" w:rsidRPr="00AE61EB" w:rsidRDefault="00B649AE" w:rsidP="00AE61EB">
      <w:pPr>
        <w:pStyle w:val="Prrafodelista"/>
        <w:numPr>
          <w:ilvl w:val="0"/>
          <w:numId w:val="33"/>
        </w:numPr>
        <w:spacing w:after="200"/>
        <w:ind w:left="1418" w:right="708"/>
        <w:jc w:val="both"/>
        <w:textAlignment w:val="auto"/>
        <w:rPr>
          <w:rFonts w:ascii="Museo 300" w:hAnsi="Museo 300" w:cs="Arial"/>
          <w:sz w:val="16"/>
          <w:szCs w:val="16"/>
        </w:rPr>
      </w:pPr>
      <w:r w:rsidRPr="00B649AE">
        <w:rPr>
          <w:rFonts w:ascii="Museo 300" w:hAnsi="Museo 300" w:cs="Arial"/>
          <w:sz w:val="16"/>
          <w:szCs w:val="16"/>
        </w:rPr>
        <w:t>El</w:t>
      </w:r>
      <w:r w:rsidR="00AE61EB">
        <w:rPr>
          <w:rFonts w:ascii="Museo 300" w:hAnsi="Museo 300" w:cs="Arial"/>
          <w:sz w:val="16"/>
          <w:szCs w:val="16"/>
        </w:rPr>
        <w:t xml:space="preserve"> </w:t>
      </w:r>
      <w:r w:rsidR="00AE61EB" w:rsidRPr="00AE61EB">
        <w:rPr>
          <w:rFonts w:ascii="Museo 300" w:hAnsi="Museo 300"/>
          <w:sz w:val="16"/>
          <w:szCs w:val="16"/>
        </w:rPr>
        <w:t xml:space="preserve">CAU considera que las pruebas presentadas por CAESS son aceptables, ya que con estas se ha podido comprobar y demostrar que existió </w:t>
      </w:r>
      <w:bookmarkStart w:id="3" w:name="_Hlk97288820"/>
      <w:r w:rsidR="00AE61EB" w:rsidRPr="00AE61EB">
        <w:rPr>
          <w:rFonts w:ascii="Museo 300" w:hAnsi="Museo 300"/>
          <w:sz w:val="16"/>
          <w:szCs w:val="16"/>
        </w:rPr>
        <w:t>una condición irregular relacionada con la conexión de una línea directa en la acometida del servicio eléctrico</w:t>
      </w:r>
      <w:bookmarkEnd w:id="3"/>
      <w:r w:rsidR="00AE61EB" w:rsidRPr="00AE61EB">
        <w:rPr>
          <w:rFonts w:ascii="Museo 300" w:hAnsi="Museo 300"/>
          <w:sz w:val="16"/>
          <w:szCs w:val="16"/>
        </w:rPr>
        <w:t xml:space="preserve">, lo cual permitió que en el suministro identificado con el </w:t>
      </w:r>
      <w:r w:rsidR="00AE61EB" w:rsidRPr="00AE61EB">
        <w:rPr>
          <w:rFonts w:ascii="Museo 300" w:hAnsi="Museo 300"/>
          <w:b/>
          <w:bCs/>
          <w:sz w:val="16"/>
          <w:szCs w:val="16"/>
        </w:rPr>
        <w:t xml:space="preserve">NIC </w:t>
      </w:r>
      <w:r w:rsidR="000B428A">
        <w:rPr>
          <w:rFonts w:ascii="Museo 300" w:hAnsi="Museo 300"/>
          <w:b/>
          <w:bCs/>
          <w:sz w:val="16"/>
          <w:szCs w:val="16"/>
        </w:rPr>
        <w:t>XXX</w:t>
      </w:r>
      <w:r w:rsidR="00AE61EB" w:rsidRPr="00AE61EB">
        <w:rPr>
          <w:rFonts w:ascii="Museo 300" w:hAnsi="Museo 300"/>
          <w:sz w:val="16"/>
          <w:szCs w:val="16"/>
        </w:rPr>
        <w:t xml:space="preserve"> no se registrara toda la energía consumida en el inmueble.</w:t>
      </w:r>
    </w:p>
    <w:p w14:paraId="55C36EF7" w14:textId="4EBE14F0" w:rsidR="00AE61EB" w:rsidRPr="00AE61EB" w:rsidRDefault="00AE61EB" w:rsidP="00AE61EB">
      <w:pPr>
        <w:pStyle w:val="Prrafodelista"/>
        <w:numPr>
          <w:ilvl w:val="0"/>
          <w:numId w:val="33"/>
        </w:numPr>
        <w:spacing w:after="200"/>
        <w:ind w:left="1418" w:right="708"/>
        <w:jc w:val="both"/>
        <w:textAlignment w:val="auto"/>
        <w:rPr>
          <w:rFonts w:ascii="Museo 300" w:eastAsia="Museo Sans 300" w:hAnsi="Museo 300" w:cs="Museo Sans 300"/>
          <w:b/>
          <w:bCs/>
          <w:color w:val="000000"/>
          <w:sz w:val="16"/>
          <w:szCs w:val="16"/>
        </w:rPr>
      </w:pPr>
      <w:r w:rsidRPr="00AE61EB">
        <w:rPr>
          <w:rFonts w:ascii="Museo 300" w:hAnsi="Museo 300" w:cs="Arial"/>
          <w:sz w:val="16"/>
          <w:szCs w:val="16"/>
        </w:rPr>
        <w:t xml:space="preserve">No obstante, con base en lo expuesto en el presente informe, se determina que es improcedente el cobro por el monto de </w:t>
      </w:r>
      <w:r w:rsidRPr="00AE61EB">
        <w:rPr>
          <w:rFonts w:ascii="Museo 300" w:hAnsi="Museo 300" w:cs="Arial"/>
          <w:b/>
          <w:sz w:val="16"/>
          <w:szCs w:val="16"/>
        </w:rPr>
        <w:t>cuatrocientos catorce 73</w:t>
      </w:r>
      <w:r w:rsidRPr="00AE61EB">
        <w:rPr>
          <w:rFonts w:ascii="Museo 300" w:hAnsi="Museo 300" w:cs="Arial"/>
          <w:b/>
          <w:bCs/>
          <w:sz w:val="16"/>
          <w:szCs w:val="16"/>
        </w:rPr>
        <w:t>/100 dólares de los Estados Unidos de América (USD 414.73), IVA incluido</w:t>
      </w:r>
      <w:r w:rsidRPr="00AE61EB">
        <w:rPr>
          <w:rFonts w:ascii="Museo 300" w:hAnsi="Museo 300" w:cs="Arial"/>
          <w:sz w:val="16"/>
          <w:szCs w:val="16"/>
        </w:rPr>
        <w:t xml:space="preserve">, correspondiente a </w:t>
      </w:r>
      <w:r w:rsidRPr="00AE61EB">
        <w:rPr>
          <w:rFonts w:ascii="Museo 300" w:hAnsi="Museo 300" w:cs="Arial"/>
          <w:b/>
          <w:sz w:val="16"/>
          <w:szCs w:val="16"/>
        </w:rPr>
        <w:t>2,002</w:t>
      </w:r>
      <w:r w:rsidRPr="00AE61EB">
        <w:rPr>
          <w:rFonts w:ascii="Museo 300" w:hAnsi="Museo 300" w:cs="Arial"/>
          <w:b/>
          <w:bCs/>
          <w:sz w:val="16"/>
          <w:szCs w:val="16"/>
        </w:rPr>
        <w:t xml:space="preserve"> kWh</w:t>
      </w:r>
      <w:r w:rsidRPr="00AE61EB">
        <w:rPr>
          <w:rFonts w:ascii="Museo 300" w:hAnsi="Museo 300" w:cs="Arial"/>
          <w:sz w:val="16"/>
          <w:szCs w:val="16"/>
        </w:rPr>
        <w:t>,</w:t>
      </w:r>
      <w:r w:rsidRPr="00AE61EB">
        <w:rPr>
          <w:rFonts w:ascii="Museo 300" w:hAnsi="Museo 300" w:cs="Arial"/>
          <w:b/>
          <w:bCs/>
          <w:sz w:val="16"/>
          <w:szCs w:val="16"/>
        </w:rPr>
        <w:t xml:space="preserve"> </w:t>
      </w:r>
      <w:r w:rsidRPr="00AE61EB">
        <w:rPr>
          <w:rFonts w:ascii="Museo 300" w:hAnsi="Museo 300" w:cs="Arial"/>
          <w:sz w:val="16"/>
          <w:szCs w:val="16"/>
        </w:rPr>
        <w:t xml:space="preserve">que CAESS ha efectuado en concepto de </w:t>
      </w:r>
      <w:r w:rsidRPr="00AE61EB">
        <w:rPr>
          <w:rFonts w:ascii="Museo 300" w:hAnsi="Museo 300" w:cs="Arial"/>
          <w:b/>
          <w:bCs/>
          <w:sz w:val="16"/>
          <w:szCs w:val="16"/>
        </w:rPr>
        <w:t>energía consumida y no facturada</w:t>
      </w:r>
      <w:r w:rsidRPr="00AE61EB">
        <w:rPr>
          <w:rFonts w:ascii="Museo 300" w:hAnsi="Museo 300" w:cs="Arial"/>
          <w:sz w:val="16"/>
          <w:szCs w:val="16"/>
        </w:rPr>
        <w:t xml:space="preserve"> en el suministro de energía eléctrica identificado con el </w:t>
      </w:r>
      <w:r w:rsidRPr="00AE61EB">
        <w:rPr>
          <w:rFonts w:ascii="Museo 300" w:hAnsi="Museo 300" w:cs="Arial"/>
          <w:b/>
          <w:bCs/>
          <w:sz w:val="16"/>
          <w:szCs w:val="16"/>
        </w:rPr>
        <w:t xml:space="preserve">NIC </w:t>
      </w:r>
      <w:r w:rsidR="000B428A">
        <w:rPr>
          <w:rFonts w:ascii="Museo 300" w:hAnsi="Museo 300" w:cs="Arial"/>
          <w:b/>
          <w:bCs/>
          <w:sz w:val="16"/>
          <w:szCs w:val="16"/>
        </w:rPr>
        <w:t>XXX</w:t>
      </w:r>
      <w:r w:rsidRPr="00AE61EB">
        <w:rPr>
          <w:rFonts w:ascii="Museo 300" w:hAnsi="Museo 300" w:cs="Arial"/>
          <w:sz w:val="16"/>
          <w:szCs w:val="16"/>
        </w:rPr>
        <w:t xml:space="preserve">, a nombre de la señora </w:t>
      </w:r>
      <w:r w:rsidR="000B428A">
        <w:rPr>
          <w:rFonts w:ascii="Museo 300" w:hAnsi="Museo 300" w:cs="Arial"/>
          <w:sz w:val="16"/>
          <w:szCs w:val="16"/>
        </w:rPr>
        <w:t>XXX</w:t>
      </w:r>
      <w:r w:rsidRPr="00AE61EB">
        <w:rPr>
          <w:rFonts w:ascii="Museo 300" w:hAnsi="Museo 300" w:cs="Arial"/>
          <w:sz w:val="16"/>
          <w:szCs w:val="16"/>
        </w:rPr>
        <w:t>.</w:t>
      </w:r>
    </w:p>
    <w:p w14:paraId="4BAB16C4" w14:textId="7B6697CC" w:rsidR="00562498" w:rsidRPr="00AE61EB" w:rsidRDefault="00AE61EB" w:rsidP="00AE61EB">
      <w:pPr>
        <w:pStyle w:val="Prrafodelista"/>
        <w:numPr>
          <w:ilvl w:val="0"/>
          <w:numId w:val="33"/>
        </w:numPr>
        <w:spacing w:after="200"/>
        <w:ind w:left="1418" w:right="708"/>
        <w:jc w:val="both"/>
        <w:textAlignment w:val="auto"/>
        <w:rPr>
          <w:rFonts w:ascii="Museo 300" w:hAnsi="Museo 300" w:cs="Arial"/>
          <w:sz w:val="16"/>
          <w:szCs w:val="16"/>
        </w:rPr>
      </w:pPr>
      <w:r w:rsidRPr="00AE61EB">
        <w:rPr>
          <w:rFonts w:ascii="Museo 300" w:hAnsi="Museo 300" w:cs="Arial"/>
          <w:color w:val="000000"/>
          <w:sz w:val="16"/>
          <w:szCs w:val="16"/>
        </w:rPr>
        <w:t xml:space="preserve">De acuerdo con el recálculo que el CAU ha efectuado, la sociedad </w:t>
      </w:r>
      <w:r w:rsidRPr="00AE61EB">
        <w:rPr>
          <w:rFonts w:ascii="Museo 300" w:hAnsi="Museo 300" w:cs="Arial"/>
          <w:sz w:val="16"/>
          <w:szCs w:val="16"/>
        </w:rPr>
        <w:t>CAESS</w:t>
      </w:r>
      <w:r w:rsidRPr="00AE61EB">
        <w:rPr>
          <w:rFonts w:ascii="Museo 300" w:hAnsi="Museo 300" w:cs="Arial"/>
          <w:color w:val="000000"/>
          <w:sz w:val="16"/>
          <w:szCs w:val="16"/>
        </w:rPr>
        <w:t xml:space="preserve"> debe cobrar en concepto de energía consumida y no facturada el equivalente a </w:t>
      </w:r>
      <w:r w:rsidRPr="00AE61EB">
        <w:rPr>
          <w:rFonts w:ascii="Museo 300" w:hAnsi="Museo 300" w:cs="Arial"/>
          <w:b/>
          <w:bCs/>
          <w:color w:val="000000"/>
          <w:sz w:val="16"/>
          <w:szCs w:val="16"/>
        </w:rPr>
        <w:t>1,067 kWh,</w:t>
      </w:r>
      <w:r w:rsidRPr="00AE61EB">
        <w:rPr>
          <w:rFonts w:ascii="Museo 300" w:hAnsi="Museo 300" w:cs="Arial"/>
          <w:color w:val="000000"/>
          <w:sz w:val="16"/>
          <w:szCs w:val="16"/>
        </w:rPr>
        <w:t xml:space="preserve"> que corresponde a la cantidad de </w:t>
      </w:r>
      <w:r w:rsidRPr="00AE61EB">
        <w:rPr>
          <w:rFonts w:ascii="Museo 300" w:hAnsi="Museo 300" w:cs="Arial"/>
          <w:b/>
          <w:bCs/>
          <w:sz w:val="16"/>
          <w:szCs w:val="16"/>
        </w:rPr>
        <w:t>doscientos quince 40/100 dólares d</w:t>
      </w:r>
      <w:r w:rsidRPr="00AE61EB">
        <w:rPr>
          <w:rFonts w:ascii="Museo 300" w:hAnsi="Museo 300" w:cs="Arial"/>
          <w:b/>
          <w:bCs/>
          <w:color w:val="000000"/>
          <w:sz w:val="16"/>
          <w:szCs w:val="16"/>
        </w:rPr>
        <w:t>e los Estados Unidos de América (USD 215.40)</w:t>
      </w:r>
      <w:r w:rsidRPr="00AE61EB">
        <w:rPr>
          <w:rFonts w:ascii="Museo 300" w:hAnsi="Museo 300" w:cs="Arial"/>
          <w:color w:val="000000"/>
          <w:sz w:val="16"/>
          <w:szCs w:val="16"/>
        </w:rPr>
        <w:t xml:space="preserve"> </w:t>
      </w:r>
      <w:r w:rsidRPr="00AE61EB">
        <w:rPr>
          <w:rFonts w:ascii="Museo 300" w:hAnsi="Museo 300" w:cs="Arial"/>
          <w:b/>
          <w:bCs/>
          <w:sz w:val="16"/>
          <w:szCs w:val="16"/>
        </w:rPr>
        <w:t>IVA incluido, más los respectivos intereses</w:t>
      </w:r>
      <w:r w:rsidR="008479DB" w:rsidRPr="00AE61EB">
        <w:rPr>
          <w:rFonts w:ascii="Museo 300" w:hAnsi="Museo 300" w:cs="Arial"/>
          <w:sz w:val="16"/>
          <w:szCs w:val="16"/>
        </w:rPr>
        <w:t xml:space="preserve"> </w:t>
      </w:r>
      <w:r w:rsidR="00562498" w:rsidRPr="00AE61EB">
        <w:rPr>
          <w:rFonts w:ascii="Museo 300" w:eastAsia="Arial" w:hAnsi="Museo 300"/>
          <w:color w:val="000000" w:themeColor="text1"/>
          <w:sz w:val="16"/>
          <w:szCs w:val="16"/>
        </w:rPr>
        <w:t>[…]</w:t>
      </w:r>
      <w:r w:rsidR="00914F6D" w:rsidRPr="00AE61EB">
        <w:rPr>
          <w:rFonts w:ascii="Museo 300" w:eastAsia="Arial" w:hAnsi="Museo 300"/>
          <w:color w:val="000000" w:themeColor="text1"/>
          <w:sz w:val="16"/>
          <w:szCs w:val="16"/>
        </w:rPr>
        <w:t>”.</w:t>
      </w:r>
    </w:p>
    <w:p w14:paraId="00917B30" w14:textId="1D78084B" w:rsidR="00263E33" w:rsidRPr="006F491F" w:rsidRDefault="00263E33" w:rsidP="00DA6B05">
      <w:pPr>
        <w:pStyle w:val="Prrafodelista"/>
        <w:numPr>
          <w:ilvl w:val="1"/>
          <w:numId w:val="1"/>
        </w:numPr>
        <w:tabs>
          <w:tab w:val="left" w:pos="709"/>
        </w:tabs>
        <w:ind w:left="709" w:hanging="283"/>
        <w:jc w:val="both"/>
        <w:rPr>
          <w:rFonts w:ascii="Museo Sans 500" w:hAnsi="Museo Sans 500"/>
          <w:b/>
          <w:bCs/>
          <w:sz w:val="20"/>
          <w:szCs w:val="20"/>
        </w:rPr>
      </w:pPr>
      <w:r w:rsidRPr="006F491F">
        <w:rPr>
          <w:rFonts w:ascii="Museo Sans 500" w:hAnsi="Museo Sans 500"/>
          <w:b/>
          <w:bCs/>
          <w:sz w:val="20"/>
          <w:szCs w:val="20"/>
        </w:rPr>
        <w:t>Alegatos</w:t>
      </w:r>
      <w:r w:rsidR="006662C8">
        <w:rPr>
          <w:rFonts w:ascii="Museo Sans 500" w:hAnsi="Museo Sans 500"/>
          <w:b/>
          <w:bCs/>
          <w:sz w:val="20"/>
          <w:szCs w:val="20"/>
        </w:rPr>
        <w:t xml:space="preserve"> </w:t>
      </w:r>
      <w:r w:rsidRPr="006F491F">
        <w:rPr>
          <w:rFonts w:ascii="Museo Sans 500" w:hAnsi="Museo Sans 500"/>
          <w:b/>
          <w:bCs/>
          <w:sz w:val="20"/>
          <w:szCs w:val="20"/>
        </w:rPr>
        <w:t>finales</w:t>
      </w:r>
      <w:r w:rsidR="006662C8">
        <w:rPr>
          <w:rFonts w:ascii="Museo Sans 500" w:hAnsi="Museo Sans 500"/>
          <w:b/>
          <w:bCs/>
          <w:sz w:val="20"/>
          <w:szCs w:val="20"/>
        </w:rPr>
        <w:t xml:space="preserve"> </w:t>
      </w:r>
    </w:p>
    <w:p w14:paraId="682F91E3" w14:textId="39BAE1B7" w:rsidR="00263E33" w:rsidRPr="00263E33" w:rsidRDefault="006662C8" w:rsidP="00263E33">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5FC2E43E" w14:textId="4132EE2A" w:rsidR="007F389B" w:rsidRDefault="00CF0920" w:rsidP="00B649AE">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t>Mediante</w:t>
      </w:r>
      <w:r w:rsidR="006662C8">
        <w:rPr>
          <w:rFonts w:ascii="Museo Sans 300" w:hAnsi="Museo Sans 300"/>
          <w:sz w:val="20"/>
          <w:szCs w:val="20"/>
          <w:lang w:val="es-SV"/>
        </w:rPr>
        <w:t xml:space="preserve"> </w:t>
      </w:r>
      <w:r>
        <w:rPr>
          <w:rFonts w:ascii="Museo Sans 300" w:hAnsi="Museo Sans 300"/>
          <w:sz w:val="20"/>
          <w:szCs w:val="20"/>
          <w:lang w:val="es-SV"/>
        </w:rPr>
        <w:t>el</w:t>
      </w:r>
      <w:r w:rsidR="006662C8">
        <w:rPr>
          <w:rFonts w:ascii="Museo Sans 300" w:hAnsi="Museo Sans 300"/>
          <w:sz w:val="20"/>
          <w:szCs w:val="20"/>
          <w:lang w:val="es-SV"/>
        </w:rPr>
        <w:t xml:space="preserve"> </w:t>
      </w:r>
      <w:r>
        <w:rPr>
          <w:rFonts w:ascii="Museo Sans 300" w:hAnsi="Museo Sans 300"/>
          <w:sz w:val="20"/>
          <w:szCs w:val="20"/>
          <w:lang w:val="es-SV"/>
        </w:rPr>
        <w:t>acuerdo</w:t>
      </w:r>
      <w:r w:rsidR="006662C8">
        <w:rPr>
          <w:rFonts w:ascii="Museo Sans 300" w:hAnsi="Museo Sans 300"/>
          <w:sz w:val="20"/>
          <w:szCs w:val="20"/>
          <w:lang w:val="es-SV"/>
        </w:rPr>
        <w:t xml:space="preserve"> </w:t>
      </w:r>
      <w:r>
        <w:rPr>
          <w:rFonts w:ascii="Museo Sans 300" w:hAnsi="Museo Sans 300"/>
          <w:sz w:val="20"/>
          <w:szCs w:val="20"/>
          <w:lang w:val="es-SV"/>
        </w:rPr>
        <w:t>N.°</w:t>
      </w:r>
      <w:r w:rsidR="006662C8">
        <w:rPr>
          <w:rFonts w:ascii="Museo Sans 300" w:hAnsi="Museo Sans 300"/>
          <w:sz w:val="20"/>
          <w:szCs w:val="20"/>
          <w:lang w:val="es-SV"/>
        </w:rPr>
        <w:t xml:space="preserve"> </w:t>
      </w:r>
      <w:r>
        <w:rPr>
          <w:rFonts w:ascii="Museo Sans 300" w:hAnsi="Museo Sans 300"/>
          <w:sz w:val="20"/>
          <w:szCs w:val="20"/>
          <w:lang w:val="es-SV"/>
        </w:rPr>
        <w:t>E-</w:t>
      </w:r>
      <w:r w:rsidR="001E578F">
        <w:rPr>
          <w:rFonts w:ascii="Museo Sans 300" w:hAnsi="Museo Sans 300"/>
          <w:sz w:val="20"/>
          <w:szCs w:val="20"/>
          <w:lang w:val="es-SV"/>
        </w:rPr>
        <w:t>0992</w:t>
      </w:r>
      <w:r w:rsidR="00B17D15">
        <w:rPr>
          <w:rFonts w:ascii="Museo Sans 300" w:hAnsi="Museo Sans 300"/>
          <w:sz w:val="20"/>
          <w:szCs w:val="20"/>
          <w:lang w:val="es-SV"/>
        </w:rPr>
        <w:t>-202</w:t>
      </w:r>
      <w:r w:rsidR="008809F7">
        <w:rPr>
          <w:rFonts w:ascii="Museo Sans 300" w:hAnsi="Museo Sans 300"/>
          <w:sz w:val="20"/>
          <w:szCs w:val="20"/>
          <w:lang w:val="es-SV"/>
        </w:rPr>
        <w:t>2</w:t>
      </w:r>
      <w:r w:rsidR="00263E33" w:rsidRPr="00263E33">
        <w:rPr>
          <w:rFonts w:ascii="Museo Sans 300" w:hAnsi="Museo Sans 300"/>
          <w:sz w:val="20"/>
          <w:szCs w:val="20"/>
          <w:lang w:val="es-SV"/>
        </w:rPr>
        <w:t>-CAU</w:t>
      </w:r>
      <w:r w:rsidR="00F0488F">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fecha</w:t>
      </w:r>
      <w:r w:rsidR="006662C8">
        <w:rPr>
          <w:rFonts w:ascii="Museo Sans 300" w:hAnsi="Museo Sans 300"/>
          <w:sz w:val="20"/>
          <w:szCs w:val="20"/>
          <w:lang w:val="es-SV"/>
        </w:rPr>
        <w:t xml:space="preserve"> </w:t>
      </w:r>
      <w:r w:rsidR="001E578F">
        <w:rPr>
          <w:rFonts w:ascii="Museo Sans 300" w:hAnsi="Museo Sans 300"/>
          <w:sz w:val="20"/>
          <w:szCs w:val="20"/>
          <w:lang w:val="es-SV"/>
        </w:rPr>
        <w:t>diecisiete</w:t>
      </w:r>
      <w:r w:rsidR="00510582">
        <w:rPr>
          <w:rFonts w:ascii="Museo Sans 300" w:hAnsi="Museo Sans 300"/>
          <w:sz w:val="20"/>
          <w:szCs w:val="20"/>
          <w:lang w:val="es-SV"/>
        </w:rPr>
        <w:t xml:space="preserve"> de </w:t>
      </w:r>
      <w:r w:rsidR="001E578F">
        <w:rPr>
          <w:rFonts w:ascii="Museo Sans 300" w:hAnsi="Museo Sans 300"/>
          <w:sz w:val="20"/>
          <w:szCs w:val="20"/>
          <w:lang w:val="es-SV"/>
        </w:rPr>
        <w:t>mayo</w:t>
      </w:r>
      <w:r w:rsidR="008809F7">
        <w:rPr>
          <w:rFonts w:ascii="Museo Sans 300" w:hAnsi="Museo Sans 300"/>
          <w:sz w:val="20"/>
          <w:szCs w:val="20"/>
          <w:lang w:val="es-SV"/>
        </w:rPr>
        <w:t xml:space="preserve"> del presente año</w:t>
      </w:r>
      <w:r w:rsidR="00263E33" w:rsidRPr="00263E33">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remitió</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B17D15">
        <w:rPr>
          <w:rFonts w:ascii="Museo Sans 300" w:hAnsi="Museo Sans 300"/>
          <w:sz w:val="20"/>
          <w:szCs w:val="20"/>
          <w:lang w:val="es-SV"/>
        </w:rPr>
        <w:t>la</w:t>
      </w:r>
      <w:r w:rsidR="006662C8">
        <w:rPr>
          <w:rFonts w:ascii="Museo Sans 300" w:hAnsi="Museo Sans 300"/>
          <w:sz w:val="20"/>
          <w:szCs w:val="20"/>
          <w:lang w:val="es-SV"/>
        </w:rPr>
        <w:t xml:space="preserve"> </w:t>
      </w:r>
      <w:r w:rsidR="007D5729">
        <w:rPr>
          <w:rFonts w:ascii="Museo Sans 300" w:hAnsi="Museo Sans 300"/>
          <w:sz w:val="20"/>
          <w:szCs w:val="20"/>
          <w:lang w:val="es-SV"/>
        </w:rPr>
        <w:t>sociedad</w:t>
      </w:r>
      <w:r w:rsidR="006662C8">
        <w:rPr>
          <w:rFonts w:ascii="Museo Sans 300" w:hAnsi="Museo Sans 300"/>
          <w:sz w:val="20"/>
          <w:szCs w:val="20"/>
          <w:lang w:val="es-SV"/>
        </w:rPr>
        <w:t xml:space="preserve"> </w:t>
      </w:r>
      <w:r w:rsidR="00FD3983">
        <w:rPr>
          <w:rFonts w:ascii="Museo Sans 300" w:hAnsi="Museo Sans 300"/>
          <w:sz w:val="20"/>
          <w:szCs w:val="20"/>
          <w:lang w:val="es-SV"/>
        </w:rPr>
        <w:t>CAESS</w:t>
      </w:r>
      <w:r w:rsidR="00563274">
        <w:rPr>
          <w:rFonts w:ascii="Museo Sans 300" w:hAnsi="Museo Sans 300"/>
          <w:sz w:val="20"/>
          <w:szCs w:val="20"/>
          <w:lang w:val="es-SV"/>
        </w:rPr>
        <w:t>,</w:t>
      </w:r>
      <w:r w:rsidR="006662C8">
        <w:rPr>
          <w:rFonts w:ascii="Museo Sans 300" w:hAnsi="Museo Sans 300"/>
          <w:sz w:val="20"/>
          <w:szCs w:val="20"/>
          <w:lang w:val="es-SV"/>
        </w:rPr>
        <w:t xml:space="preserve"> </w:t>
      </w:r>
      <w:r w:rsidR="00563274">
        <w:rPr>
          <w:rFonts w:ascii="Museo Sans 300" w:hAnsi="Museo Sans 300"/>
          <w:sz w:val="20"/>
          <w:szCs w:val="20"/>
          <w:lang w:val="es-SV"/>
        </w:rPr>
        <w:t>S.A.</w:t>
      </w:r>
      <w:r w:rsidR="006662C8">
        <w:rPr>
          <w:rFonts w:ascii="Museo Sans 300" w:hAnsi="Museo Sans 300"/>
          <w:sz w:val="20"/>
          <w:szCs w:val="20"/>
          <w:lang w:val="es-SV"/>
        </w:rPr>
        <w:t xml:space="preserve"> </w:t>
      </w:r>
      <w:r w:rsidR="00563274">
        <w:rPr>
          <w:rFonts w:ascii="Museo Sans 300" w:hAnsi="Museo Sans 300"/>
          <w:sz w:val="20"/>
          <w:szCs w:val="20"/>
          <w:lang w:val="es-SV"/>
        </w:rPr>
        <w:t>de</w:t>
      </w:r>
      <w:r w:rsidR="006662C8">
        <w:rPr>
          <w:rFonts w:ascii="Museo Sans 300" w:hAnsi="Museo Sans 300"/>
          <w:sz w:val="20"/>
          <w:szCs w:val="20"/>
          <w:lang w:val="es-SV"/>
        </w:rPr>
        <w:t xml:space="preserve"> </w:t>
      </w:r>
      <w:r w:rsidR="00563274">
        <w:rPr>
          <w:rFonts w:ascii="Museo Sans 300" w:hAnsi="Museo Sans 300"/>
          <w:sz w:val="20"/>
          <w:szCs w:val="20"/>
          <w:lang w:val="es-SV"/>
        </w:rPr>
        <w:t>C.V.</w:t>
      </w:r>
      <w:r w:rsidR="006662C8">
        <w:rPr>
          <w:rFonts w:ascii="Museo Sans 300" w:hAnsi="Museo Sans 300"/>
          <w:sz w:val="20"/>
          <w:szCs w:val="20"/>
          <w:lang w:val="es-SV"/>
        </w:rPr>
        <w:t xml:space="preserve"> </w:t>
      </w:r>
      <w:r w:rsidR="00E4648B">
        <w:rPr>
          <w:rFonts w:ascii="Museo Sans 300" w:hAnsi="Museo Sans 300"/>
          <w:sz w:val="20"/>
          <w:szCs w:val="20"/>
          <w:lang w:val="es-SV"/>
        </w:rPr>
        <w:t>y</w:t>
      </w:r>
      <w:r w:rsidR="00CD33AB">
        <w:rPr>
          <w:rFonts w:ascii="Museo Sans 300" w:hAnsi="Museo Sans 300"/>
          <w:sz w:val="20"/>
          <w:szCs w:val="20"/>
          <w:lang w:val="es-SV"/>
        </w:rPr>
        <w:t xml:space="preserve"> </w:t>
      </w:r>
      <w:r w:rsidR="00BF06A6">
        <w:rPr>
          <w:rFonts w:ascii="Museo Sans 300" w:hAnsi="Museo Sans 300"/>
          <w:sz w:val="20"/>
          <w:szCs w:val="20"/>
          <w:lang w:val="es-SV"/>
        </w:rPr>
        <w:t>a</w:t>
      </w:r>
      <w:r w:rsidR="00220F2D">
        <w:rPr>
          <w:rFonts w:ascii="Museo Sans 300" w:hAnsi="Museo Sans 300"/>
          <w:sz w:val="20"/>
          <w:szCs w:val="20"/>
          <w:lang w:val="es-SV"/>
        </w:rPr>
        <w:t xml:space="preserve"> la</w:t>
      </w:r>
      <w:r w:rsidR="006662C8">
        <w:rPr>
          <w:rFonts w:ascii="Museo Sans 300" w:hAnsi="Museo Sans 300"/>
          <w:sz w:val="20"/>
          <w:szCs w:val="20"/>
          <w:lang w:val="es-SV"/>
        </w:rPr>
        <w:t xml:space="preserve"> </w:t>
      </w:r>
      <w:r w:rsidR="008B64EA">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copia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informe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técnico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w:t>
      </w:r>
      <w:r w:rsidR="006662C8">
        <w:rPr>
          <w:rFonts w:ascii="Museo Sans 300" w:hAnsi="Museo Sans 300"/>
          <w:sz w:val="20"/>
          <w:szCs w:val="20"/>
          <w:lang w:val="es-SV"/>
        </w:rPr>
        <w:t xml:space="preserve"> </w:t>
      </w:r>
      <w:r w:rsidR="006D39BD">
        <w:rPr>
          <w:rFonts w:ascii="Museo Sans 300" w:hAnsi="Museo Sans 300"/>
          <w:sz w:val="20"/>
          <w:szCs w:val="20"/>
          <w:lang w:val="es-SV"/>
        </w:rPr>
        <w:t>XXX</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rendido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CAU</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que</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en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un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plazo</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diez</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hábiles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contados</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partir</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del</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día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siguiente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la</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notificación</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de</w:t>
      </w:r>
      <w:r w:rsidR="006662C8">
        <w:rPr>
          <w:rFonts w:ascii="Museo Sans 300" w:hAnsi="Museo Sans 300"/>
          <w:sz w:val="20"/>
          <w:szCs w:val="20"/>
          <w:lang w:val="es-SV"/>
        </w:rPr>
        <w:t xml:space="preserve"> </w:t>
      </w:r>
      <w:r w:rsidR="00263E33" w:rsidRPr="00263E33">
        <w:rPr>
          <w:rFonts w:ascii="Museo Sans 300" w:hAnsi="Museo Sans 300"/>
          <w:sz w:val="20"/>
          <w:szCs w:val="20"/>
          <w:lang w:val="es-SV"/>
        </w:rPr>
        <w:t>dicho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proveído</w:t>
      </w:r>
      <w:r w:rsidR="00914F6D">
        <w:rPr>
          <w:rFonts w:ascii="Museo Sans 300" w:hAnsi="Museo Sans 300"/>
          <w:sz w:val="20"/>
          <w:szCs w:val="20"/>
          <w:lang w:val="es-SV"/>
        </w:rPr>
        <w:t>,</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manifestaran</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por</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escrito</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sus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alegatos</w:t>
      </w:r>
      <w:r w:rsidR="006662C8">
        <w:rPr>
          <w:rFonts w:ascii="Museo Sans 300" w:hAnsi="Museo Sans 300"/>
          <w:sz w:val="20"/>
          <w:szCs w:val="20"/>
          <w:lang w:val="es-SV"/>
        </w:rPr>
        <w:t xml:space="preserve"> </w:t>
      </w:r>
      <w:r w:rsidR="00263E33" w:rsidRPr="00BE7719">
        <w:rPr>
          <w:rFonts w:ascii="Museo Sans 300" w:hAnsi="Museo Sans 300"/>
          <w:sz w:val="20"/>
          <w:szCs w:val="20"/>
          <w:lang w:val="es-SV"/>
        </w:rPr>
        <w:t>finales.</w:t>
      </w:r>
      <w:r w:rsidR="006662C8">
        <w:rPr>
          <w:rFonts w:ascii="Museo Sans 300" w:hAnsi="Museo Sans 300"/>
          <w:sz w:val="20"/>
          <w:szCs w:val="20"/>
          <w:lang w:val="es-SV"/>
        </w:rPr>
        <w:t xml:space="preserve"> </w:t>
      </w:r>
    </w:p>
    <w:p w14:paraId="5888ECA9" w14:textId="77777777" w:rsidR="006F59B0" w:rsidRPr="00B649AE" w:rsidRDefault="006F59B0" w:rsidP="00B649AE">
      <w:pPr>
        <w:pStyle w:val="Prrafodelista"/>
        <w:tabs>
          <w:tab w:val="left" w:pos="426"/>
        </w:tabs>
        <w:ind w:left="426"/>
        <w:jc w:val="both"/>
        <w:rPr>
          <w:rFonts w:ascii="Museo Sans 300" w:hAnsi="Museo Sans 300"/>
          <w:sz w:val="20"/>
          <w:szCs w:val="20"/>
          <w:lang w:val="es-SV"/>
        </w:rPr>
      </w:pPr>
    </w:p>
    <w:p w14:paraId="43DA7314" w14:textId="1E787E4C" w:rsidR="004B3414" w:rsidRDefault="004B3414" w:rsidP="004B3414">
      <w:pPr>
        <w:tabs>
          <w:tab w:val="left" w:pos="426"/>
        </w:tabs>
        <w:spacing w:after="0" w:line="240" w:lineRule="auto"/>
        <w:ind w:left="426"/>
        <w:jc w:val="both"/>
        <w:rPr>
          <w:rFonts w:ascii="Museo Sans 300" w:eastAsia="Times New Roman" w:hAnsi="Museo Sans 300" w:cs="Segoe UI"/>
          <w:sz w:val="20"/>
          <w:szCs w:val="20"/>
          <w:lang w:val="es-ES" w:eastAsia="es-ES"/>
        </w:rPr>
      </w:pPr>
      <w:r w:rsidRPr="008809F7">
        <w:rPr>
          <w:rFonts w:ascii="Museo Sans 300" w:eastAsia="Times New Roman" w:hAnsi="Museo Sans 300" w:cs="Segoe UI"/>
          <w:sz w:val="20"/>
          <w:szCs w:val="20"/>
          <w:lang w:val="es-ES" w:eastAsia="es-ES"/>
        </w:rPr>
        <w:t>El citado acuerdo fue notificado a la</w:t>
      </w:r>
      <w:r w:rsidR="00E455E0">
        <w:rPr>
          <w:rFonts w:ascii="Museo Sans 300" w:eastAsia="Times New Roman" w:hAnsi="Museo Sans 300" w:cs="Segoe UI"/>
          <w:sz w:val="20"/>
          <w:szCs w:val="20"/>
          <w:lang w:val="es-ES" w:eastAsia="es-ES"/>
        </w:rPr>
        <w:t xml:space="preserve">s partes el día </w:t>
      </w:r>
      <w:r w:rsidR="00480032">
        <w:rPr>
          <w:rFonts w:ascii="Museo Sans 300" w:eastAsia="Times New Roman" w:hAnsi="Museo Sans 300" w:cs="Segoe UI"/>
          <w:sz w:val="20"/>
          <w:szCs w:val="20"/>
          <w:lang w:val="es-ES" w:eastAsia="es-ES"/>
        </w:rPr>
        <w:t>veinte</w:t>
      </w:r>
      <w:r w:rsidR="00E455E0">
        <w:rPr>
          <w:rFonts w:ascii="Museo Sans 300" w:eastAsia="Times New Roman" w:hAnsi="Museo Sans 300" w:cs="Segoe UI"/>
          <w:sz w:val="20"/>
          <w:szCs w:val="20"/>
          <w:lang w:val="es-ES" w:eastAsia="es-ES"/>
        </w:rPr>
        <w:t xml:space="preserve"> de </w:t>
      </w:r>
      <w:r w:rsidR="001E578F">
        <w:rPr>
          <w:rFonts w:ascii="Museo Sans 300" w:eastAsia="Times New Roman" w:hAnsi="Museo Sans 300" w:cs="Segoe UI"/>
          <w:sz w:val="20"/>
          <w:szCs w:val="20"/>
          <w:lang w:val="es-ES" w:eastAsia="es-ES"/>
        </w:rPr>
        <w:t>mayo</w:t>
      </w:r>
      <w:r w:rsidR="00E455E0">
        <w:rPr>
          <w:rFonts w:ascii="Museo Sans 300" w:eastAsia="Times New Roman" w:hAnsi="Museo Sans 300" w:cs="Segoe UI"/>
          <w:sz w:val="20"/>
          <w:szCs w:val="20"/>
          <w:lang w:val="es-ES" w:eastAsia="es-ES"/>
        </w:rPr>
        <w:t xml:space="preserve"> de este año,</w:t>
      </w:r>
      <w:r w:rsidRPr="008809F7">
        <w:rPr>
          <w:rFonts w:ascii="Museo Sans 300" w:eastAsia="Times New Roman" w:hAnsi="Museo Sans 300" w:cs="Segoe UI"/>
          <w:sz w:val="20"/>
          <w:szCs w:val="20"/>
          <w:lang w:val="es-ES" w:eastAsia="es-ES"/>
        </w:rPr>
        <w:t xml:space="preserve"> por lo que el plazo finalizó</w:t>
      </w:r>
      <w:r w:rsidR="00E455E0">
        <w:rPr>
          <w:rFonts w:ascii="Museo Sans 300" w:eastAsia="Times New Roman" w:hAnsi="Museo Sans 300" w:cs="Segoe UI"/>
          <w:sz w:val="20"/>
          <w:szCs w:val="20"/>
          <w:lang w:val="es-ES" w:eastAsia="es-ES"/>
        </w:rPr>
        <w:t xml:space="preserve"> el día </w:t>
      </w:r>
      <w:r w:rsidR="00480032">
        <w:rPr>
          <w:rFonts w:ascii="Museo Sans 300" w:eastAsia="Times New Roman" w:hAnsi="Museo Sans 300" w:cs="Segoe UI"/>
          <w:sz w:val="20"/>
          <w:szCs w:val="20"/>
          <w:lang w:val="es-ES" w:eastAsia="es-ES"/>
        </w:rPr>
        <w:t>tres</w:t>
      </w:r>
      <w:r w:rsidR="001E578F">
        <w:rPr>
          <w:rFonts w:ascii="Museo Sans 300" w:eastAsia="Times New Roman" w:hAnsi="Museo Sans 300" w:cs="Segoe UI"/>
          <w:sz w:val="20"/>
          <w:szCs w:val="20"/>
          <w:lang w:val="es-ES" w:eastAsia="es-ES"/>
        </w:rPr>
        <w:t xml:space="preserve"> de junio del presente año.</w:t>
      </w:r>
    </w:p>
    <w:p w14:paraId="0E1A70E9" w14:textId="276A462E" w:rsidR="00D05516" w:rsidRDefault="00D05516" w:rsidP="004B3414">
      <w:pPr>
        <w:tabs>
          <w:tab w:val="left" w:pos="426"/>
        </w:tabs>
        <w:spacing w:after="0" w:line="240" w:lineRule="auto"/>
        <w:ind w:left="426"/>
        <w:jc w:val="both"/>
        <w:rPr>
          <w:rFonts w:ascii="Museo Sans 300" w:eastAsia="Times New Roman" w:hAnsi="Museo Sans 300" w:cs="Segoe UI"/>
          <w:sz w:val="20"/>
          <w:szCs w:val="20"/>
          <w:lang w:val="es-ES" w:eastAsia="es-ES"/>
        </w:rPr>
      </w:pPr>
    </w:p>
    <w:p w14:paraId="2AECCF60" w14:textId="11796BDD" w:rsidR="00D05516" w:rsidRDefault="00D05516" w:rsidP="00D05516">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rPr>
        <w:t>Los</w:t>
      </w:r>
      <w:r w:rsidRPr="006C3CCA">
        <w:rPr>
          <w:rFonts w:ascii="Museo Sans 300" w:hAnsi="Museo Sans 300"/>
          <w:sz w:val="20"/>
          <w:szCs w:val="20"/>
          <w:lang w:val="es-SV"/>
        </w:rPr>
        <w:t xml:space="preserve"> día</w:t>
      </w:r>
      <w:r>
        <w:rPr>
          <w:rFonts w:ascii="Museo Sans 300" w:hAnsi="Museo Sans 300"/>
          <w:sz w:val="20"/>
          <w:szCs w:val="20"/>
          <w:lang w:val="es-SV"/>
        </w:rPr>
        <w:t>s veintiséis y treinta de mayo del presente año,</w:t>
      </w:r>
      <w:r w:rsidRPr="006C3CCA">
        <w:rPr>
          <w:rFonts w:ascii="Museo Sans 300" w:hAnsi="Museo Sans 300"/>
          <w:sz w:val="20"/>
          <w:szCs w:val="20"/>
          <w:lang w:val="es-SV"/>
        </w:rPr>
        <w:t xml:space="preserve"> </w:t>
      </w:r>
      <w:r>
        <w:rPr>
          <w:rFonts w:ascii="Museo Sans 300" w:hAnsi="Museo Sans 300"/>
          <w:sz w:val="20"/>
          <w:szCs w:val="20"/>
          <w:lang w:val="es-SV"/>
        </w:rPr>
        <w:t xml:space="preserve">la señora </w:t>
      </w:r>
      <w:r w:rsidR="000B428A">
        <w:rPr>
          <w:rFonts w:ascii="Museo Sans 300" w:hAnsi="Museo Sans 300"/>
          <w:sz w:val="20"/>
          <w:szCs w:val="20"/>
          <w:lang w:val="es-SV"/>
        </w:rPr>
        <w:t>XXX</w:t>
      </w:r>
      <w:r>
        <w:rPr>
          <w:rFonts w:ascii="Museo Sans 300" w:hAnsi="Museo Sans 300"/>
          <w:sz w:val="20"/>
          <w:szCs w:val="20"/>
          <w:lang w:val="es-SV"/>
        </w:rPr>
        <w:t xml:space="preserve"> presentó escritos por medio de</w:t>
      </w:r>
      <w:r w:rsidR="00480032">
        <w:rPr>
          <w:rFonts w:ascii="Museo Sans 300" w:hAnsi="Museo Sans 300"/>
          <w:sz w:val="20"/>
          <w:szCs w:val="20"/>
          <w:lang w:val="es-SV"/>
        </w:rPr>
        <w:t xml:space="preserve"> los</w:t>
      </w:r>
      <w:r>
        <w:rPr>
          <w:rFonts w:ascii="Museo Sans 300" w:hAnsi="Museo Sans 300"/>
          <w:sz w:val="20"/>
          <w:szCs w:val="20"/>
          <w:lang w:val="es-SV"/>
        </w:rPr>
        <w:t xml:space="preserve"> cual</w:t>
      </w:r>
      <w:r w:rsidR="00480032">
        <w:rPr>
          <w:rFonts w:ascii="Museo Sans 300" w:hAnsi="Museo Sans 300"/>
          <w:sz w:val="20"/>
          <w:szCs w:val="20"/>
          <w:lang w:val="es-SV"/>
        </w:rPr>
        <w:t>es</w:t>
      </w:r>
      <w:r>
        <w:rPr>
          <w:rFonts w:ascii="Museo Sans 300" w:hAnsi="Museo Sans 300"/>
          <w:sz w:val="20"/>
          <w:szCs w:val="20"/>
          <w:lang w:val="es-SV"/>
        </w:rPr>
        <w:t xml:space="preserve"> expresó lo siguiente:</w:t>
      </w:r>
    </w:p>
    <w:p w14:paraId="45A39ED4" w14:textId="3110F33F" w:rsidR="00D05516" w:rsidRDefault="00D05516" w:rsidP="00D05516">
      <w:pPr>
        <w:pStyle w:val="Prrafodelista"/>
        <w:tabs>
          <w:tab w:val="left" w:pos="426"/>
        </w:tabs>
        <w:ind w:left="426"/>
        <w:jc w:val="both"/>
        <w:rPr>
          <w:rFonts w:ascii="Museo Sans 300" w:hAnsi="Museo Sans 300"/>
          <w:sz w:val="20"/>
          <w:szCs w:val="20"/>
          <w:lang w:val="es-SV"/>
        </w:rPr>
      </w:pPr>
    </w:p>
    <w:p w14:paraId="54C0CC60" w14:textId="6D383CAF" w:rsidR="00D05516" w:rsidRPr="00A172DC" w:rsidRDefault="00D05516" w:rsidP="00D05516">
      <w:pPr>
        <w:suppressAutoHyphens w:val="0"/>
        <w:autoSpaceDN/>
        <w:spacing w:after="0" w:line="240" w:lineRule="auto"/>
        <w:ind w:left="840" w:right="840"/>
        <w:jc w:val="both"/>
        <w:rPr>
          <w:rFonts w:ascii="Segoe UI" w:eastAsia="Times New Roman" w:hAnsi="Segoe UI" w:cs="Segoe UI"/>
          <w:sz w:val="18"/>
          <w:szCs w:val="18"/>
          <w:lang w:val="es-419"/>
        </w:rPr>
      </w:pPr>
      <w:r w:rsidRPr="00A172DC">
        <w:rPr>
          <w:rFonts w:ascii="Museo 300" w:eastAsia="Times New Roman" w:hAnsi="Museo 300" w:cs="Segoe UI"/>
          <w:sz w:val="16"/>
          <w:szCs w:val="16"/>
        </w:rPr>
        <w:t xml:space="preserve">[…] </w:t>
      </w:r>
      <w:r w:rsidR="00E70BCA">
        <w:rPr>
          <w:rFonts w:ascii="Museo 300" w:eastAsia="Times New Roman" w:hAnsi="Museo 300" w:cs="Segoe UI"/>
          <w:sz w:val="16"/>
          <w:szCs w:val="16"/>
        </w:rPr>
        <w:t>ellos</w:t>
      </w:r>
      <w:r w:rsidR="00480032">
        <w:rPr>
          <w:rFonts w:ascii="Museo 300" w:eastAsia="Times New Roman" w:hAnsi="Museo 300" w:cs="Segoe UI"/>
          <w:sz w:val="16"/>
          <w:szCs w:val="16"/>
        </w:rPr>
        <w:t xml:space="preserve"> solo</w:t>
      </w:r>
      <w:r w:rsidR="00E70BCA">
        <w:rPr>
          <w:rFonts w:ascii="Museo 300" w:eastAsia="Times New Roman" w:hAnsi="Museo 300" w:cs="Segoe UI"/>
          <w:sz w:val="16"/>
          <w:szCs w:val="16"/>
        </w:rPr>
        <w:t xml:space="preserve"> llegaron y no me informaron Cuál era la situación (…) pensé que iban a cambiar el contador qué no servía (…) en ningún momento informaron que había una conexión clandestina</w:t>
      </w:r>
      <w:r w:rsidR="0048513C">
        <w:rPr>
          <w:rFonts w:ascii="Museo 300" w:eastAsia="Times New Roman" w:hAnsi="Museo 300" w:cs="Segoe UI"/>
          <w:sz w:val="16"/>
          <w:szCs w:val="16"/>
        </w:rPr>
        <w:t xml:space="preserve"> (…) no estoy de acuerdo con la resolución emitida por aes-caess</w:t>
      </w:r>
      <w:r w:rsidRPr="00A172DC">
        <w:rPr>
          <w:rFonts w:ascii="Museo 300" w:eastAsia="Times New Roman" w:hAnsi="Museo 300" w:cs="Segoe UI"/>
          <w:sz w:val="16"/>
          <w:szCs w:val="16"/>
          <w:lang w:val="es-419"/>
        </w:rPr>
        <w:t xml:space="preserve">. </w:t>
      </w:r>
      <w:r w:rsidRPr="00A172DC">
        <w:rPr>
          <w:rFonts w:ascii="Museo 300" w:eastAsia="Times New Roman" w:hAnsi="Museo 300" w:cs="Segoe UI"/>
          <w:sz w:val="16"/>
          <w:szCs w:val="16"/>
        </w:rPr>
        <w:t>[…]” </w:t>
      </w:r>
    </w:p>
    <w:p w14:paraId="7250959F" w14:textId="77777777" w:rsidR="00D05516" w:rsidRDefault="00D05516" w:rsidP="00D05516">
      <w:pPr>
        <w:pStyle w:val="Prrafodelista"/>
        <w:tabs>
          <w:tab w:val="left" w:pos="426"/>
        </w:tabs>
        <w:ind w:left="426"/>
        <w:jc w:val="both"/>
        <w:rPr>
          <w:rFonts w:ascii="Museo Sans 300" w:hAnsi="Museo Sans 300"/>
          <w:sz w:val="20"/>
          <w:szCs w:val="20"/>
          <w:lang w:val="es-SV"/>
        </w:rPr>
      </w:pPr>
    </w:p>
    <w:p w14:paraId="361B370F" w14:textId="159AC04D" w:rsidR="0048513C" w:rsidRPr="0048513C" w:rsidRDefault="0048513C" w:rsidP="0048513C">
      <w:pPr>
        <w:pStyle w:val="Prrafodelista"/>
        <w:tabs>
          <w:tab w:val="left" w:pos="426"/>
        </w:tabs>
        <w:ind w:left="426"/>
        <w:jc w:val="both"/>
        <w:rPr>
          <w:rFonts w:ascii="Museo Sans 300" w:hAnsi="Museo Sans 300"/>
          <w:sz w:val="20"/>
          <w:szCs w:val="20"/>
          <w:lang w:val="es-SV"/>
        </w:rPr>
      </w:pPr>
      <w:r>
        <w:rPr>
          <w:rFonts w:ascii="Museo Sans 300" w:hAnsi="Museo Sans 300"/>
          <w:sz w:val="20"/>
          <w:szCs w:val="20"/>
          <w:lang w:val="es-SV"/>
        </w:rPr>
        <w:lastRenderedPageBreak/>
        <w:t xml:space="preserve">Por su parte, el día seis de junio de este año </w:t>
      </w:r>
      <w:r w:rsidR="00D05516" w:rsidRPr="0048513C">
        <w:rPr>
          <w:rFonts w:ascii="Museo Sans 300" w:hAnsi="Museo Sans 300"/>
          <w:sz w:val="20"/>
          <w:szCs w:val="20"/>
          <w:lang w:val="es-SV"/>
        </w:rPr>
        <w:t xml:space="preserve">la sociedad </w:t>
      </w:r>
      <w:r>
        <w:rPr>
          <w:rFonts w:ascii="Museo Sans 300" w:hAnsi="Museo Sans 300"/>
          <w:sz w:val="20"/>
          <w:szCs w:val="20"/>
          <w:lang w:val="es-SV"/>
        </w:rPr>
        <w:t>CAESS</w:t>
      </w:r>
      <w:r w:rsidR="00D05516" w:rsidRPr="0048513C">
        <w:rPr>
          <w:rFonts w:ascii="Museo Sans 300" w:hAnsi="Museo Sans 300"/>
          <w:sz w:val="20"/>
          <w:szCs w:val="20"/>
          <w:lang w:val="es-SV"/>
        </w:rPr>
        <w:t xml:space="preserve">, S.A. de C.V. </w:t>
      </w:r>
      <w:r w:rsidR="00D05516" w:rsidRPr="0048513C">
        <w:rPr>
          <w:rFonts w:ascii="Museo Sans 300" w:hAnsi="Museo Sans 300"/>
          <w:sz w:val="20"/>
          <w:szCs w:val="20"/>
        </w:rPr>
        <w:t>presentó un</w:t>
      </w:r>
      <w:r w:rsidRPr="0048513C">
        <w:rPr>
          <w:rFonts w:ascii="Museo Sans 300" w:hAnsi="Museo Sans 300"/>
          <w:sz w:val="20"/>
          <w:szCs w:val="20"/>
        </w:rPr>
        <w:t xml:space="preserve"> escrito en el cual manifestó que se adhiere al contenido del </w:t>
      </w:r>
      <w:r w:rsidRPr="0048513C">
        <w:rPr>
          <w:rFonts w:ascii="Museo Sans 300" w:hAnsi="Museo Sans 300"/>
          <w:sz w:val="20"/>
          <w:szCs w:val="20"/>
          <w:lang w:val="es-SV"/>
        </w:rPr>
        <w:t xml:space="preserve">informe técnico N.° </w:t>
      </w:r>
      <w:r w:rsidR="006D39BD">
        <w:rPr>
          <w:rFonts w:ascii="Museo Sans 300" w:hAnsi="Museo Sans 300"/>
          <w:sz w:val="20"/>
          <w:szCs w:val="20"/>
          <w:lang w:val="es-SV"/>
        </w:rPr>
        <w:t>XXX</w:t>
      </w:r>
      <w:r w:rsidRPr="0048513C">
        <w:rPr>
          <w:rFonts w:ascii="Museo Sans 300" w:hAnsi="Museo Sans 300"/>
          <w:sz w:val="20"/>
          <w:szCs w:val="20"/>
        </w:rPr>
        <w:t xml:space="preserve">. </w:t>
      </w:r>
    </w:p>
    <w:p w14:paraId="44F9E3E8" w14:textId="41A90BE8" w:rsidR="0048513C" w:rsidRDefault="0048513C" w:rsidP="0048513C">
      <w:pPr>
        <w:pStyle w:val="Prrafodelista"/>
        <w:tabs>
          <w:tab w:val="left" w:pos="426"/>
        </w:tabs>
        <w:ind w:left="426"/>
        <w:jc w:val="both"/>
        <w:rPr>
          <w:rFonts w:ascii="Museo Sans 300" w:hAnsi="Museo Sans 300"/>
          <w:sz w:val="20"/>
          <w:szCs w:val="20"/>
        </w:rPr>
      </w:pPr>
    </w:p>
    <w:p w14:paraId="7AA178ED" w14:textId="77777777" w:rsidR="00BD38EB" w:rsidRPr="005C17E0" w:rsidRDefault="00BD38EB" w:rsidP="00DA6B05">
      <w:pPr>
        <w:numPr>
          <w:ilvl w:val="0"/>
          <w:numId w:val="4"/>
        </w:numPr>
        <w:suppressAutoHyphens w:val="0"/>
        <w:autoSpaceDN/>
        <w:spacing w:after="0" w:line="240" w:lineRule="auto"/>
        <w:jc w:val="center"/>
        <w:textAlignment w:val="auto"/>
        <w:rPr>
          <w:rFonts w:ascii="Museo Sans 500" w:eastAsia="Arial" w:hAnsi="Museo Sans 500" w:cs="Times New Roman"/>
          <w:b/>
          <w:sz w:val="20"/>
          <w:szCs w:val="20"/>
          <w:u w:val="single"/>
          <w:lang w:eastAsia="es-ES"/>
        </w:rPr>
      </w:pPr>
      <w:r w:rsidRPr="005C17E0">
        <w:rPr>
          <w:rFonts w:ascii="Museo Sans 500" w:eastAsia="Arial" w:hAnsi="Museo Sans 500" w:cs="Times New Roman"/>
          <w:b/>
          <w:sz w:val="20"/>
          <w:szCs w:val="20"/>
          <w:u w:val="single"/>
          <w:lang w:eastAsia="es-ES"/>
        </w:rPr>
        <w:t>SENTENCIA</w:t>
      </w:r>
    </w:p>
    <w:p w14:paraId="1FA91196" w14:textId="77777777" w:rsidR="00BD38EB" w:rsidRPr="00BD38EB" w:rsidRDefault="00BD38EB" w:rsidP="00BD38EB">
      <w:pPr>
        <w:suppressAutoHyphens w:val="0"/>
        <w:autoSpaceDN/>
        <w:spacing w:after="0" w:line="240" w:lineRule="auto"/>
        <w:ind w:left="426"/>
        <w:jc w:val="both"/>
        <w:textAlignment w:val="auto"/>
        <w:rPr>
          <w:rFonts w:ascii="Museo Sans 300" w:eastAsia="Arial" w:hAnsi="Museo Sans 300" w:cs="Times New Roman"/>
        </w:rPr>
      </w:pPr>
    </w:p>
    <w:p w14:paraId="773B58EC" w14:textId="0693B599" w:rsidR="00220F2D" w:rsidRDefault="00BD38EB" w:rsidP="00510582">
      <w:pPr>
        <w:pStyle w:val="Prrafodelista"/>
        <w:numPr>
          <w:ilvl w:val="0"/>
          <w:numId w:val="7"/>
        </w:numPr>
        <w:tabs>
          <w:tab w:val="left" w:pos="426"/>
        </w:tabs>
        <w:ind w:left="426" w:hanging="284"/>
        <w:jc w:val="both"/>
        <w:rPr>
          <w:rFonts w:ascii="Museo Sans 300" w:hAnsi="Museo Sans 300"/>
          <w:sz w:val="20"/>
          <w:szCs w:val="20"/>
        </w:rPr>
      </w:pPr>
      <w:r w:rsidRPr="00F309EC">
        <w:rPr>
          <w:rFonts w:ascii="Museo Sans 300" w:hAnsi="Museo Sans 300"/>
          <w:sz w:val="20"/>
          <w:szCs w:val="20"/>
        </w:rPr>
        <w:t>Encontrándose</w:t>
      </w:r>
      <w:r w:rsidR="006662C8">
        <w:rPr>
          <w:rFonts w:ascii="Museo Sans 300" w:hAnsi="Museo Sans 300"/>
          <w:sz w:val="20"/>
          <w:szCs w:val="20"/>
        </w:rPr>
        <w:t xml:space="preserve"> </w:t>
      </w:r>
      <w:r w:rsidRPr="00F309EC">
        <w:rPr>
          <w:rFonts w:ascii="Museo Sans 300" w:hAnsi="Museo Sans 300"/>
          <w:sz w:val="20"/>
          <w:szCs w:val="20"/>
        </w:rPr>
        <w:t>el</w:t>
      </w:r>
      <w:r w:rsidR="006662C8">
        <w:rPr>
          <w:rFonts w:ascii="Museo Sans 300" w:hAnsi="Museo Sans 300"/>
          <w:sz w:val="20"/>
          <w:szCs w:val="20"/>
        </w:rPr>
        <w:t xml:space="preserve"> </w:t>
      </w:r>
      <w:r w:rsidRPr="00F309EC">
        <w:rPr>
          <w:rFonts w:ascii="Museo Sans 300" w:hAnsi="Museo Sans 300"/>
          <w:sz w:val="20"/>
          <w:szCs w:val="20"/>
        </w:rPr>
        <w:t>presente</w:t>
      </w:r>
      <w:r w:rsidR="006662C8">
        <w:rPr>
          <w:rFonts w:ascii="Museo Sans 300" w:hAnsi="Museo Sans 300"/>
          <w:sz w:val="20"/>
          <w:szCs w:val="20"/>
        </w:rPr>
        <w:t xml:space="preserve"> </w:t>
      </w:r>
      <w:r w:rsidRPr="00F309EC">
        <w:rPr>
          <w:rFonts w:ascii="Museo Sans 300" w:hAnsi="Museo Sans 300"/>
          <w:sz w:val="20"/>
          <w:szCs w:val="20"/>
        </w:rPr>
        <w:t>procedimiento</w:t>
      </w:r>
      <w:r w:rsidR="006662C8">
        <w:rPr>
          <w:rFonts w:ascii="Museo Sans 300" w:hAnsi="Museo Sans 300"/>
          <w:sz w:val="20"/>
          <w:szCs w:val="20"/>
        </w:rPr>
        <w:t xml:space="preserve"> </w:t>
      </w:r>
      <w:r w:rsidRPr="00F309EC">
        <w:rPr>
          <w:rFonts w:ascii="Museo Sans 300" w:hAnsi="Museo Sans 300"/>
          <w:sz w:val="20"/>
          <w:szCs w:val="20"/>
        </w:rPr>
        <w:t>en</w:t>
      </w:r>
      <w:r w:rsidR="006662C8">
        <w:rPr>
          <w:rFonts w:ascii="Museo Sans 300" w:hAnsi="Museo Sans 300"/>
          <w:sz w:val="20"/>
          <w:szCs w:val="20"/>
        </w:rPr>
        <w:t xml:space="preserve"> </w:t>
      </w:r>
      <w:r w:rsidRPr="00F309EC">
        <w:rPr>
          <w:rFonts w:ascii="Museo Sans 300" w:hAnsi="Museo Sans 300"/>
          <w:sz w:val="20"/>
          <w:szCs w:val="20"/>
        </w:rPr>
        <w:t>e</w:t>
      </w:r>
      <w:r w:rsidR="00C11290">
        <w:rPr>
          <w:rFonts w:ascii="Museo Sans 300" w:hAnsi="Museo Sans 300"/>
          <w:sz w:val="20"/>
          <w:szCs w:val="20"/>
        </w:rPr>
        <w:t>tapa</w:t>
      </w:r>
      <w:r w:rsidR="006662C8">
        <w:rPr>
          <w:rFonts w:ascii="Museo Sans 300" w:hAnsi="Museo Sans 300"/>
          <w:sz w:val="20"/>
          <w:szCs w:val="20"/>
        </w:rPr>
        <w:t xml:space="preserve"> </w:t>
      </w:r>
      <w:r w:rsidR="00C11290">
        <w:rPr>
          <w:rFonts w:ascii="Museo Sans 300" w:hAnsi="Museo Sans 300"/>
          <w:sz w:val="20"/>
          <w:szCs w:val="20"/>
        </w:rPr>
        <w:t>de</w:t>
      </w:r>
      <w:r w:rsidR="006662C8">
        <w:rPr>
          <w:rFonts w:ascii="Museo Sans 300" w:hAnsi="Museo Sans 300"/>
          <w:sz w:val="20"/>
          <w:szCs w:val="20"/>
        </w:rPr>
        <w:t xml:space="preserve"> </w:t>
      </w:r>
      <w:r w:rsidR="00C11290">
        <w:rPr>
          <w:rFonts w:ascii="Museo Sans 300" w:hAnsi="Museo Sans 300"/>
          <w:sz w:val="20"/>
          <w:szCs w:val="20"/>
        </w:rPr>
        <w:t>dictar</w:t>
      </w:r>
      <w:r w:rsidR="006662C8">
        <w:rPr>
          <w:rFonts w:ascii="Museo Sans 300" w:hAnsi="Museo Sans 300"/>
          <w:sz w:val="20"/>
          <w:szCs w:val="20"/>
        </w:rPr>
        <w:t xml:space="preserve"> </w:t>
      </w:r>
      <w:r w:rsidR="00C11290">
        <w:rPr>
          <w:rFonts w:ascii="Museo Sans 300" w:hAnsi="Museo Sans 300"/>
          <w:sz w:val="20"/>
          <w:szCs w:val="20"/>
        </w:rPr>
        <w:t>sentencia,</w:t>
      </w:r>
      <w:r w:rsidR="006662C8">
        <w:rPr>
          <w:rFonts w:ascii="Museo Sans 300" w:hAnsi="Museo Sans 300"/>
          <w:sz w:val="20"/>
          <w:szCs w:val="20"/>
        </w:rPr>
        <w:t xml:space="preserve"> </w:t>
      </w:r>
      <w:r w:rsidR="00C11290">
        <w:rPr>
          <w:rFonts w:ascii="Museo Sans 300" w:hAnsi="Museo Sans 300"/>
          <w:sz w:val="20"/>
          <w:szCs w:val="20"/>
        </w:rPr>
        <w:t>esta</w:t>
      </w:r>
      <w:r w:rsidR="006662C8">
        <w:rPr>
          <w:rFonts w:ascii="Museo Sans 300" w:hAnsi="Museo Sans 300"/>
          <w:sz w:val="20"/>
          <w:szCs w:val="20"/>
        </w:rPr>
        <w:t xml:space="preserve"> </w:t>
      </w:r>
      <w:r w:rsidR="00C11290">
        <w:rPr>
          <w:rFonts w:ascii="Museo Sans 300" w:hAnsi="Museo Sans 300"/>
          <w:sz w:val="20"/>
          <w:szCs w:val="20"/>
        </w:rPr>
        <w:t>S</w:t>
      </w:r>
      <w:r w:rsidRPr="00F309EC">
        <w:rPr>
          <w:rFonts w:ascii="Museo Sans 300" w:hAnsi="Museo Sans 300"/>
          <w:sz w:val="20"/>
          <w:szCs w:val="20"/>
        </w:rPr>
        <w:t>uperintendencia,</w:t>
      </w:r>
      <w:r w:rsidR="006662C8">
        <w:rPr>
          <w:rFonts w:ascii="Museo Sans 300" w:hAnsi="Museo Sans 300"/>
          <w:sz w:val="20"/>
          <w:szCs w:val="20"/>
        </w:rPr>
        <w:t xml:space="preserve"> </w:t>
      </w:r>
      <w:r w:rsidRPr="00F309EC">
        <w:rPr>
          <w:rFonts w:ascii="Museo Sans 300" w:hAnsi="Museo Sans 300"/>
          <w:sz w:val="20"/>
          <w:szCs w:val="20"/>
        </w:rPr>
        <w:t>con</w:t>
      </w:r>
      <w:r w:rsidR="006662C8">
        <w:rPr>
          <w:rFonts w:ascii="Museo Sans 300" w:hAnsi="Museo Sans 300"/>
          <w:sz w:val="20"/>
          <w:szCs w:val="20"/>
        </w:rPr>
        <w:t xml:space="preserve"> </w:t>
      </w:r>
      <w:r w:rsidRPr="00F309EC">
        <w:rPr>
          <w:rFonts w:ascii="Museo Sans 300" w:hAnsi="Museo Sans 300"/>
          <w:sz w:val="20"/>
          <w:szCs w:val="20"/>
        </w:rPr>
        <w:t>apoyo</w:t>
      </w:r>
      <w:r w:rsidR="006662C8">
        <w:rPr>
          <w:rFonts w:ascii="Museo Sans 300" w:hAnsi="Museo Sans 300"/>
          <w:sz w:val="20"/>
          <w:szCs w:val="20"/>
        </w:rPr>
        <w:t xml:space="preserve"> </w:t>
      </w:r>
      <w:r w:rsidRPr="00F309EC">
        <w:rPr>
          <w:rFonts w:ascii="Museo Sans 300" w:hAnsi="Museo Sans 300"/>
          <w:sz w:val="20"/>
          <w:szCs w:val="20"/>
        </w:rPr>
        <w:t>del</w:t>
      </w:r>
      <w:r w:rsidR="006662C8">
        <w:rPr>
          <w:rFonts w:ascii="Museo Sans 300" w:hAnsi="Museo Sans 300"/>
          <w:sz w:val="20"/>
          <w:szCs w:val="20"/>
        </w:rPr>
        <w:t xml:space="preserve"> </w:t>
      </w:r>
      <w:r w:rsidRPr="00F309EC">
        <w:rPr>
          <w:rFonts w:ascii="Museo Sans 300" w:hAnsi="Museo Sans 300"/>
          <w:sz w:val="20"/>
          <w:szCs w:val="20"/>
        </w:rPr>
        <w:t>CAU,</w:t>
      </w:r>
      <w:r w:rsidR="006662C8">
        <w:rPr>
          <w:rFonts w:ascii="Museo Sans 300" w:hAnsi="Museo Sans 300"/>
          <w:sz w:val="20"/>
          <w:szCs w:val="20"/>
        </w:rPr>
        <w:t xml:space="preserve"> </w:t>
      </w:r>
      <w:r w:rsidRPr="00F309EC">
        <w:rPr>
          <w:rFonts w:ascii="Museo Sans 300" w:hAnsi="Museo Sans 300"/>
          <w:sz w:val="20"/>
          <w:szCs w:val="20"/>
        </w:rPr>
        <w:t>realiza</w:t>
      </w:r>
      <w:r w:rsidR="006662C8">
        <w:rPr>
          <w:rFonts w:ascii="Museo Sans 300" w:hAnsi="Museo Sans 300"/>
          <w:sz w:val="20"/>
          <w:szCs w:val="20"/>
        </w:rPr>
        <w:t xml:space="preserve"> </w:t>
      </w:r>
      <w:r w:rsidRPr="00F309EC">
        <w:rPr>
          <w:rFonts w:ascii="Museo Sans 300" w:hAnsi="Museo Sans 300"/>
          <w:sz w:val="20"/>
          <w:szCs w:val="20"/>
        </w:rPr>
        <w:t>las</w:t>
      </w:r>
      <w:r w:rsidR="006662C8">
        <w:rPr>
          <w:rFonts w:ascii="Museo Sans 300" w:hAnsi="Museo Sans 300"/>
          <w:sz w:val="20"/>
          <w:szCs w:val="20"/>
        </w:rPr>
        <w:t xml:space="preserve"> </w:t>
      </w:r>
      <w:r w:rsidRPr="00F309EC">
        <w:rPr>
          <w:rFonts w:ascii="Museo Sans 300" w:hAnsi="Museo Sans 300"/>
          <w:sz w:val="20"/>
          <w:szCs w:val="20"/>
        </w:rPr>
        <w:t>valoraciones</w:t>
      </w:r>
      <w:r w:rsidR="006662C8">
        <w:rPr>
          <w:rFonts w:ascii="Museo Sans 300" w:hAnsi="Museo Sans 300"/>
          <w:sz w:val="20"/>
          <w:szCs w:val="20"/>
        </w:rPr>
        <w:t xml:space="preserve"> </w:t>
      </w:r>
      <w:r w:rsidRPr="00F309EC">
        <w:rPr>
          <w:rFonts w:ascii="Museo Sans 300" w:hAnsi="Museo Sans 300"/>
          <w:sz w:val="20"/>
          <w:szCs w:val="20"/>
        </w:rPr>
        <w:t>siguientes:</w:t>
      </w:r>
    </w:p>
    <w:p w14:paraId="6BAA5B89" w14:textId="77777777" w:rsidR="00041101" w:rsidRPr="00510582" w:rsidRDefault="00041101" w:rsidP="00041101">
      <w:pPr>
        <w:pStyle w:val="Prrafodelista"/>
        <w:tabs>
          <w:tab w:val="left" w:pos="426"/>
        </w:tabs>
        <w:ind w:left="426"/>
        <w:jc w:val="both"/>
        <w:rPr>
          <w:rFonts w:ascii="Museo Sans 300" w:hAnsi="Museo Sans 300"/>
          <w:sz w:val="20"/>
          <w:szCs w:val="20"/>
        </w:rPr>
      </w:pPr>
    </w:p>
    <w:p w14:paraId="2A6D241C" w14:textId="01CB630A" w:rsidR="00BD38EB" w:rsidRPr="005C17E0" w:rsidRDefault="00BD38EB"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C17E0">
        <w:rPr>
          <w:rFonts w:ascii="Museo Sans 500" w:eastAsia="Arial" w:hAnsi="Museo Sans 500" w:cs="Times New Roman"/>
          <w:b/>
          <w:sz w:val="20"/>
          <w:szCs w:val="20"/>
        </w:rPr>
        <w:t>MARCO</w:t>
      </w:r>
      <w:r w:rsidR="006662C8">
        <w:rPr>
          <w:rFonts w:ascii="Museo Sans 500" w:eastAsia="Arial" w:hAnsi="Museo Sans 500" w:cs="Times New Roman"/>
          <w:b/>
          <w:sz w:val="20"/>
          <w:szCs w:val="20"/>
        </w:rPr>
        <w:t xml:space="preserve"> </w:t>
      </w:r>
      <w:r w:rsidRPr="005C17E0">
        <w:rPr>
          <w:rFonts w:ascii="Museo Sans 500" w:eastAsia="Arial" w:hAnsi="Museo Sans 500" w:cs="Times New Roman"/>
          <w:b/>
          <w:sz w:val="20"/>
          <w:szCs w:val="20"/>
        </w:rPr>
        <w:t>LEGAL</w:t>
      </w:r>
    </w:p>
    <w:p w14:paraId="380F16CC" w14:textId="77777777" w:rsidR="00BD38EB" w:rsidRPr="00BD38EB" w:rsidRDefault="00BD38EB" w:rsidP="00BD38EB">
      <w:pPr>
        <w:suppressAutoHyphens w:val="0"/>
        <w:autoSpaceDN/>
        <w:spacing w:after="0" w:line="240" w:lineRule="auto"/>
        <w:ind w:left="1068"/>
        <w:jc w:val="both"/>
        <w:textAlignment w:val="auto"/>
        <w:rPr>
          <w:rFonts w:ascii="Museo Sans 300" w:eastAsia="Arial" w:hAnsi="Museo Sans 300" w:cs="Times New Roman"/>
          <w:b/>
          <w:bCs/>
          <w:sz w:val="20"/>
          <w:szCs w:val="20"/>
          <w:u w:val="single"/>
          <w:lang w:eastAsia="es-ES"/>
        </w:rPr>
      </w:pPr>
    </w:p>
    <w:p w14:paraId="35EA54AB" w14:textId="5A1B5D60" w:rsidR="00BD38EB" w:rsidRPr="005C17E0" w:rsidRDefault="00BD38EB" w:rsidP="00BD38EB">
      <w:pPr>
        <w:tabs>
          <w:tab w:val="left" w:pos="426"/>
        </w:tabs>
        <w:suppressAutoHyphens w:val="0"/>
        <w:autoSpaceDN/>
        <w:spacing w:after="0" w:line="240" w:lineRule="auto"/>
        <w:jc w:val="both"/>
        <w:textAlignment w:val="auto"/>
        <w:rPr>
          <w:rFonts w:ascii="Museo Sans 500" w:eastAsia="Times New Roman" w:hAnsi="Museo Sans 500" w:cs="Times New Roman"/>
          <w:b/>
          <w:bCs/>
          <w:sz w:val="20"/>
          <w:szCs w:val="20"/>
          <w:lang w:eastAsia="es-ES"/>
        </w:rPr>
      </w:pPr>
      <w:r w:rsidRPr="006F491F">
        <w:rPr>
          <w:rFonts w:ascii="Museo Sans 500" w:eastAsia="Arial" w:hAnsi="Museo Sans 500" w:cs="Times New Roman"/>
          <w:b/>
          <w:bCs/>
          <w:sz w:val="20"/>
          <w:szCs w:val="20"/>
        </w:rPr>
        <w:tab/>
      </w:r>
      <w:r w:rsidRPr="005C17E0">
        <w:rPr>
          <w:rFonts w:ascii="Museo Sans 500" w:eastAsia="Times New Roman" w:hAnsi="Museo Sans 500" w:cs="Times New Roman"/>
          <w:b/>
          <w:bCs/>
          <w:sz w:val="20"/>
          <w:szCs w:val="20"/>
          <w:lang w:eastAsia="es-ES"/>
        </w:rPr>
        <w:t>1.A.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Ley</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Creación</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de</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la</w:t>
      </w:r>
      <w:r w:rsidR="006662C8">
        <w:rPr>
          <w:rFonts w:ascii="Museo Sans 500" w:eastAsia="Times New Roman" w:hAnsi="Museo Sans 500" w:cs="Times New Roman"/>
          <w:b/>
          <w:bCs/>
          <w:sz w:val="20"/>
          <w:szCs w:val="20"/>
          <w:lang w:eastAsia="es-ES"/>
        </w:rPr>
        <w:t xml:space="preserve"> </w:t>
      </w:r>
      <w:r w:rsidRPr="005C17E0">
        <w:rPr>
          <w:rFonts w:ascii="Museo Sans 500" w:eastAsia="Times New Roman" w:hAnsi="Museo Sans 500" w:cs="Times New Roman"/>
          <w:b/>
          <w:bCs/>
          <w:sz w:val="20"/>
          <w:szCs w:val="20"/>
          <w:lang w:eastAsia="es-ES"/>
        </w:rPr>
        <w:t>SIGET</w:t>
      </w:r>
    </w:p>
    <w:p w14:paraId="79BF05AD" w14:textId="77777777" w:rsidR="00BD38EB" w:rsidRPr="00BD38EB" w:rsidRDefault="00BD38EB" w:rsidP="00BD38EB">
      <w:pPr>
        <w:tabs>
          <w:tab w:val="left" w:pos="993"/>
        </w:tabs>
        <w:suppressAutoHyphens w:val="0"/>
        <w:autoSpaceDN/>
        <w:spacing w:after="0" w:line="240" w:lineRule="auto"/>
        <w:ind w:left="993"/>
        <w:jc w:val="both"/>
        <w:textAlignment w:val="auto"/>
        <w:rPr>
          <w:rFonts w:ascii="Museo Sans 300" w:eastAsia="Times New Roman" w:hAnsi="Museo Sans 300" w:cs="Times New Roman"/>
          <w:b/>
          <w:bCs/>
          <w:sz w:val="20"/>
          <w:szCs w:val="20"/>
          <w:lang w:eastAsia="es-ES"/>
        </w:rPr>
      </w:pPr>
    </w:p>
    <w:p w14:paraId="3049AAB8" w14:textId="1EA9E91D" w:rsidR="00BD38EB" w:rsidRDefault="00BD38EB" w:rsidP="00BD38EB">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4</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Creación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SIGET</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establece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compete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Institución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aplicar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normas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contenidas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tratados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internacionales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materia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rigen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referido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sus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reglamentos,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así</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como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para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conocer</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incumplimiento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estas.</w:t>
      </w:r>
    </w:p>
    <w:p w14:paraId="61D4B37F" w14:textId="17EBEBA2" w:rsidR="00A5165A" w:rsidRDefault="00A5165A" w:rsidP="00BD38EB">
      <w:pPr>
        <w:autoSpaceDE w:val="0"/>
        <w:spacing w:after="0" w:line="240" w:lineRule="auto"/>
        <w:ind w:left="426"/>
        <w:jc w:val="both"/>
        <w:rPr>
          <w:rFonts w:ascii="Museo Sans 300" w:hAnsi="Museo Sans 300" w:cs="Times New Roman"/>
          <w:sz w:val="20"/>
          <w:szCs w:val="20"/>
          <w:lang w:eastAsia="es-SV"/>
        </w:rPr>
      </w:pPr>
    </w:p>
    <w:p w14:paraId="1AC9862A" w14:textId="0748024C" w:rsidR="00BD38EB" w:rsidRPr="005C17E0" w:rsidRDefault="00BD38EB" w:rsidP="00BD38EB">
      <w:pPr>
        <w:autoSpaceDE w:val="0"/>
        <w:spacing w:after="0" w:line="240" w:lineRule="auto"/>
        <w:ind w:left="426"/>
        <w:jc w:val="both"/>
        <w:rPr>
          <w:rFonts w:ascii="Museo Sans 500" w:hAnsi="Museo Sans 500"/>
          <w:b/>
          <w:bCs/>
          <w:sz w:val="20"/>
          <w:szCs w:val="20"/>
          <w:lang w:eastAsia="es-SV"/>
        </w:rPr>
      </w:pPr>
      <w:r w:rsidRPr="005C17E0">
        <w:rPr>
          <w:rFonts w:ascii="Museo Sans 500" w:hAnsi="Museo Sans 500"/>
          <w:b/>
          <w:bCs/>
          <w:sz w:val="20"/>
          <w:szCs w:val="20"/>
          <w:lang w:eastAsia="es-SV"/>
        </w:rPr>
        <w:t>1.B.</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Ley</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General</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de</w:t>
      </w:r>
      <w:r w:rsidR="006662C8">
        <w:rPr>
          <w:rFonts w:ascii="Museo Sans 500" w:hAnsi="Museo Sans 500"/>
          <w:b/>
          <w:bCs/>
          <w:sz w:val="20"/>
          <w:szCs w:val="20"/>
          <w:lang w:eastAsia="es-SV"/>
        </w:rPr>
        <w:t xml:space="preserve"> </w:t>
      </w:r>
      <w:r w:rsidRPr="005C17E0">
        <w:rPr>
          <w:rFonts w:ascii="Museo Sans 500" w:hAnsi="Museo Sans 500"/>
          <w:b/>
          <w:bCs/>
          <w:sz w:val="20"/>
          <w:szCs w:val="20"/>
          <w:lang w:eastAsia="es-SV"/>
        </w:rPr>
        <w:t>Electricidad</w:t>
      </w:r>
    </w:p>
    <w:p w14:paraId="402CAF6E" w14:textId="77777777" w:rsidR="00BD38EB" w:rsidRPr="00BD38EB" w:rsidRDefault="00BD38EB" w:rsidP="00BD38EB">
      <w:pPr>
        <w:autoSpaceDE w:val="0"/>
        <w:spacing w:after="0" w:line="240" w:lineRule="auto"/>
        <w:ind w:left="426"/>
        <w:jc w:val="both"/>
        <w:rPr>
          <w:rFonts w:ascii="Museo Sans 500" w:hAnsi="Museo Sans 500"/>
          <w:b/>
          <w:bCs/>
          <w:sz w:val="20"/>
          <w:szCs w:val="20"/>
          <w:lang w:eastAsia="es-SV"/>
        </w:rPr>
      </w:pPr>
    </w:p>
    <w:p w14:paraId="7160AA15" w14:textId="12D4D03E" w:rsidR="00DB229A" w:rsidRDefault="00BD38EB" w:rsidP="00EB0C7F">
      <w:pPr>
        <w:autoSpaceDE w:val="0"/>
        <w:spacing w:after="0" w:line="240" w:lineRule="auto"/>
        <w:ind w:left="426"/>
        <w:jc w:val="both"/>
        <w:rPr>
          <w:rFonts w:ascii="Museo Sans 300" w:hAnsi="Museo Sans 300" w:cs="Times New Roman"/>
          <w:sz w:val="20"/>
          <w:szCs w:val="20"/>
          <w:lang w:eastAsia="es-SV"/>
        </w:rPr>
      </w:pP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acuerdo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con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artículo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2</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letra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General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Electricidad,</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uno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objetivos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dicho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cuerpo</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legal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protección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derechos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usuarios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y</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todas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las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entidades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que</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desarrollan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actividades</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en</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el</w:t>
      </w:r>
      <w:r w:rsidR="006662C8">
        <w:rPr>
          <w:rFonts w:ascii="Museo Sans 300" w:hAnsi="Museo Sans 300" w:cs="Times New Roman"/>
          <w:sz w:val="20"/>
          <w:szCs w:val="20"/>
          <w:lang w:eastAsia="es-SV"/>
        </w:rPr>
        <w:t xml:space="preserve"> </w:t>
      </w:r>
      <w:r w:rsidRPr="00BD38EB">
        <w:rPr>
          <w:rFonts w:ascii="Museo Sans 300" w:hAnsi="Museo Sans 300" w:cs="Times New Roman"/>
          <w:sz w:val="20"/>
          <w:szCs w:val="20"/>
          <w:lang w:eastAsia="es-SV"/>
        </w:rPr>
        <w:t>sector.</w:t>
      </w:r>
    </w:p>
    <w:p w14:paraId="09459A4B" w14:textId="77777777" w:rsidR="00F70F94" w:rsidRPr="004E572D" w:rsidRDefault="00F70F94" w:rsidP="00EB0C7F">
      <w:pPr>
        <w:autoSpaceDE w:val="0"/>
        <w:spacing w:after="0" w:line="240" w:lineRule="auto"/>
        <w:ind w:left="426"/>
        <w:jc w:val="both"/>
        <w:rPr>
          <w:rFonts w:ascii="Museo Sans 300" w:hAnsi="Museo Sans 300" w:cs="Times New Roman"/>
          <w:sz w:val="20"/>
          <w:szCs w:val="20"/>
          <w:lang w:eastAsia="es-SV"/>
        </w:rPr>
      </w:pPr>
    </w:p>
    <w:p w14:paraId="10DEE42C" w14:textId="69FBA6FD" w:rsidR="00263E33" w:rsidRDefault="00BD38EB" w:rsidP="00BD38EB">
      <w:pPr>
        <w:pStyle w:val="Prrafodelista"/>
        <w:tabs>
          <w:tab w:val="left" w:pos="426"/>
        </w:tabs>
        <w:ind w:left="426"/>
        <w:jc w:val="both"/>
        <w:rPr>
          <w:rFonts w:ascii="Museo Sans 500" w:eastAsia="Calibri" w:hAnsi="Museo Sans 500"/>
          <w:b/>
          <w:sz w:val="20"/>
          <w:szCs w:val="20"/>
          <w:lang w:val="es-SV" w:eastAsia="es-SV"/>
        </w:rPr>
      </w:pPr>
      <w:r w:rsidRPr="00BD38EB">
        <w:rPr>
          <w:rFonts w:ascii="Museo Sans 500" w:eastAsia="Calibri" w:hAnsi="Museo Sans 500"/>
          <w:b/>
          <w:sz w:val="20"/>
          <w:szCs w:val="20"/>
          <w:lang w:val="es-SV" w:eastAsia="es-SV"/>
        </w:rPr>
        <w:t>1.C.</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Términos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y</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Condiciones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Generales</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Consumidor</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Final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del</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Pliego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Tarifario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autorizado</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la</w:t>
      </w:r>
      <w:r w:rsidR="006662C8">
        <w:rPr>
          <w:rFonts w:ascii="Museo Sans 500" w:eastAsia="Calibri" w:hAnsi="Museo Sans 500"/>
          <w:b/>
          <w:sz w:val="20"/>
          <w:szCs w:val="20"/>
          <w:lang w:val="es-SV" w:eastAsia="es-SV"/>
        </w:rPr>
        <w:t xml:space="preserve"> </w:t>
      </w:r>
      <w:r w:rsidRPr="00BD38EB">
        <w:rPr>
          <w:rFonts w:ascii="Museo Sans 500" w:eastAsia="Calibri" w:hAnsi="Museo Sans 500"/>
          <w:b/>
          <w:sz w:val="20"/>
          <w:szCs w:val="20"/>
          <w:lang w:val="es-SV" w:eastAsia="es-SV"/>
        </w:rPr>
        <w:t>distribuidora</w:t>
      </w:r>
      <w:r w:rsidR="006662C8">
        <w:rPr>
          <w:rFonts w:ascii="Museo Sans 500" w:eastAsia="Calibri" w:hAnsi="Museo Sans 500"/>
          <w:b/>
          <w:sz w:val="20"/>
          <w:szCs w:val="20"/>
          <w:lang w:val="es-SV" w:eastAsia="es-SV"/>
        </w:rPr>
        <w:t xml:space="preserve"> </w:t>
      </w:r>
      <w:r w:rsidR="00FD3983">
        <w:rPr>
          <w:rFonts w:ascii="Museo Sans 500" w:eastAsia="Calibri" w:hAnsi="Museo Sans 500"/>
          <w:b/>
          <w:sz w:val="20"/>
          <w:szCs w:val="20"/>
          <w:lang w:val="es-SV" w:eastAsia="es-SV"/>
        </w:rPr>
        <w:t>CAESS</w:t>
      </w:r>
      <w:r w:rsidR="00563274">
        <w:rPr>
          <w:rFonts w:ascii="Museo Sans 500" w:eastAsia="Calibri" w:hAnsi="Museo Sans 500"/>
          <w:b/>
          <w:sz w:val="20"/>
          <w:szCs w:val="20"/>
          <w:lang w:val="es-SV" w:eastAsia="es-SV"/>
        </w:rPr>
        <w:t>,</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S.A.</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de</w:t>
      </w:r>
      <w:r w:rsidR="006662C8">
        <w:rPr>
          <w:rFonts w:ascii="Museo Sans 500" w:eastAsia="Calibri" w:hAnsi="Museo Sans 500"/>
          <w:b/>
          <w:sz w:val="20"/>
          <w:szCs w:val="20"/>
          <w:lang w:val="es-SV" w:eastAsia="es-SV"/>
        </w:rPr>
        <w:t xml:space="preserve"> </w:t>
      </w:r>
      <w:r w:rsidR="00563274">
        <w:rPr>
          <w:rFonts w:ascii="Museo Sans 500" w:eastAsia="Calibri" w:hAnsi="Museo Sans 500"/>
          <w:b/>
          <w:sz w:val="20"/>
          <w:szCs w:val="20"/>
          <w:lang w:val="es-SV" w:eastAsia="es-SV"/>
        </w:rPr>
        <w:t>C.V.</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aplicables</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para</w:t>
      </w:r>
      <w:r w:rsidR="006662C8">
        <w:rPr>
          <w:rFonts w:ascii="Museo Sans 500" w:eastAsia="Calibri" w:hAnsi="Museo Sans 500"/>
          <w:b/>
          <w:sz w:val="20"/>
          <w:szCs w:val="20"/>
          <w:lang w:val="es-SV" w:eastAsia="es-SV"/>
        </w:rPr>
        <w:t xml:space="preserve"> </w:t>
      </w:r>
      <w:r w:rsidR="00207AE1" w:rsidRPr="00207AE1">
        <w:rPr>
          <w:rFonts w:ascii="Museo Sans 500" w:eastAsia="Calibri" w:hAnsi="Museo Sans 500"/>
          <w:b/>
          <w:sz w:val="20"/>
          <w:szCs w:val="20"/>
          <w:lang w:val="es-SV" w:eastAsia="es-SV"/>
        </w:rPr>
        <w:t>el</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año</w:t>
      </w:r>
      <w:r w:rsidR="006662C8">
        <w:rPr>
          <w:rFonts w:ascii="Museo Sans 500" w:eastAsia="Calibri" w:hAnsi="Museo Sans 500"/>
          <w:b/>
          <w:sz w:val="20"/>
          <w:szCs w:val="20"/>
          <w:lang w:val="es-SV" w:eastAsia="es-SV"/>
        </w:rPr>
        <w:t xml:space="preserve"> </w:t>
      </w:r>
      <w:r w:rsidR="00C62F3E">
        <w:rPr>
          <w:rFonts w:ascii="Museo Sans 500" w:eastAsia="Calibri" w:hAnsi="Museo Sans 500"/>
          <w:b/>
          <w:sz w:val="20"/>
          <w:szCs w:val="20"/>
          <w:lang w:val="es-SV" w:eastAsia="es-SV"/>
        </w:rPr>
        <w:t>20</w:t>
      </w:r>
      <w:r w:rsidR="0036470A">
        <w:rPr>
          <w:rFonts w:ascii="Museo Sans 500" w:eastAsia="Calibri" w:hAnsi="Museo Sans 500"/>
          <w:b/>
          <w:sz w:val="20"/>
          <w:szCs w:val="20"/>
          <w:lang w:val="es-SV" w:eastAsia="es-SV"/>
        </w:rPr>
        <w:t>2</w:t>
      </w:r>
      <w:r w:rsidR="00A62BF8">
        <w:rPr>
          <w:rFonts w:ascii="Museo Sans 500" w:eastAsia="Calibri" w:hAnsi="Museo Sans 500"/>
          <w:b/>
          <w:sz w:val="20"/>
          <w:szCs w:val="20"/>
          <w:lang w:val="es-SV" w:eastAsia="es-SV"/>
        </w:rPr>
        <w:t>1</w:t>
      </w:r>
    </w:p>
    <w:p w14:paraId="214F3DDB" w14:textId="77777777" w:rsidR="00207AE1" w:rsidRDefault="00207AE1" w:rsidP="00BD38EB">
      <w:pPr>
        <w:pStyle w:val="Prrafodelista"/>
        <w:tabs>
          <w:tab w:val="left" w:pos="426"/>
        </w:tabs>
        <w:ind w:left="426"/>
        <w:jc w:val="both"/>
        <w:rPr>
          <w:rFonts w:ascii="Museo Sans 500" w:eastAsia="Calibri" w:hAnsi="Museo Sans 500"/>
          <w:b/>
          <w:sz w:val="20"/>
          <w:szCs w:val="20"/>
          <w:lang w:val="es-SV" w:eastAsia="es-SV"/>
        </w:rPr>
      </w:pPr>
    </w:p>
    <w:p w14:paraId="3CA44F28" w14:textId="6DCE2989" w:rsidR="00551F4C" w:rsidRDefault="00551F4C" w:rsidP="00551F4C">
      <w:pPr>
        <w:spacing w:after="0" w:line="240" w:lineRule="auto"/>
        <w:ind w:left="426"/>
        <w:jc w:val="both"/>
        <w:rPr>
          <w:rFonts w:ascii="Museo Sans 300" w:eastAsia="Arial" w:hAnsi="Museo Sans 300"/>
          <w:sz w:val="20"/>
          <w:szCs w:val="20"/>
          <w:lang w:eastAsia="es-SV"/>
        </w:rPr>
      </w:pP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artículo</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7</w:t>
      </w:r>
      <w:r w:rsidR="006662C8">
        <w:rPr>
          <w:rFonts w:ascii="Museo Sans 300" w:eastAsia="Arial" w:hAnsi="Museo Sans 300"/>
          <w:sz w:val="20"/>
          <w:szCs w:val="20"/>
          <w:lang w:eastAsia="es-SV"/>
        </w:rPr>
        <w:t xml:space="preserve"> </w:t>
      </w:r>
      <w:r w:rsidR="004961AA">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dicho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cuerpo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normativo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detalla</w:t>
      </w:r>
      <w:r w:rsidR="004961AA">
        <w:rPr>
          <w:rFonts w:ascii="Museo Sans 300" w:eastAsia="Arial" w:hAnsi="Museo Sans 300"/>
          <w:sz w:val="20"/>
          <w:szCs w:val="20"/>
          <w:lang w:eastAsia="es-SV"/>
        </w:rPr>
        <w:t>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situaciones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usuario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final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está</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incumpliendo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condiciones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contractuales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suministro,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existan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alteraciones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acometida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en</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cs="Times New Roman"/>
          <w:color w:val="000000"/>
          <w:sz w:val="20"/>
          <w:szCs w:val="20"/>
          <w:lang w:eastAsia="es-SV"/>
        </w:rPr>
        <w:t>equipo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medición.</w:t>
      </w:r>
      <w:r w:rsidR="006662C8">
        <w:rPr>
          <w:rFonts w:ascii="Museo Sans 300" w:eastAsia="Arial" w:hAnsi="Museo Sans 300"/>
          <w:sz w:val="20"/>
          <w:szCs w:val="20"/>
          <w:lang w:eastAsia="es-SV"/>
        </w:rPr>
        <w:t xml:space="preserve"> </w:t>
      </w:r>
      <w:r w:rsidRPr="00551F4C">
        <w:rPr>
          <w:rFonts w:ascii="Museo Sans 300" w:eastAsia="Arial" w:hAnsi="Museo Sans 300" w:cs="Times New Roman"/>
          <w:sz w:val="20"/>
          <w:szCs w:val="20"/>
          <w:lang w:eastAsia="es-SV"/>
        </w:rPr>
        <w:t>De</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igual</w:t>
      </w:r>
      <w:r w:rsidR="006662C8">
        <w:rPr>
          <w:rFonts w:ascii="Museo Sans 300" w:eastAsia="Arial" w:hAnsi="Museo Sans 300" w:cs="Times New Roman"/>
          <w:sz w:val="20"/>
          <w:szCs w:val="20"/>
          <w:lang w:eastAsia="es-SV"/>
        </w:rPr>
        <w:t xml:space="preserve"> </w:t>
      </w:r>
      <w:r w:rsidRPr="00551F4C">
        <w:rPr>
          <w:rFonts w:ascii="Museo Sans 300" w:eastAsia="Arial" w:hAnsi="Museo Sans 300" w:cs="Times New Roman"/>
          <w:sz w:val="20"/>
          <w:szCs w:val="20"/>
          <w:lang w:eastAsia="es-SV"/>
        </w:rPr>
        <w:t>manera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responsabilidad</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recabar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sz w:val="20"/>
          <w:szCs w:val="20"/>
          <w:lang w:eastAsia="es-SV"/>
        </w:rPr>
        <w:t>toda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evidencia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conlleve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comprobar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existe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incumplimiento,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establece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medios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probatorios</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debe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aportar</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ante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SIGET</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cuando</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se</w:t>
      </w:r>
      <w:r w:rsidR="006662C8">
        <w:rPr>
          <w:rFonts w:ascii="Museo Sans 300" w:eastAsia="Arial" w:hAnsi="Museo Sans 300"/>
          <w:sz w:val="20"/>
          <w:szCs w:val="20"/>
          <w:lang w:eastAsia="es-SV"/>
        </w:rPr>
        <w:t xml:space="preserve"> </w:t>
      </w:r>
      <w:r w:rsidRPr="00551F4C">
        <w:rPr>
          <w:rFonts w:ascii="Museo Sans 300" w:eastAsia="Arial" w:hAnsi="Museo Sans 300"/>
          <w:sz w:val="20"/>
          <w:szCs w:val="20"/>
          <w:lang w:eastAsia="es-SV"/>
        </w:rPr>
        <w:t>requieran.</w:t>
      </w:r>
    </w:p>
    <w:p w14:paraId="191C657B" w14:textId="77777777" w:rsidR="00EF1AAE" w:rsidRPr="00551F4C" w:rsidRDefault="00EF1AAE" w:rsidP="00551F4C">
      <w:pPr>
        <w:spacing w:after="0" w:line="240" w:lineRule="auto"/>
        <w:ind w:left="426"/>
        <w:jc w:val="both"/>
        <w:rPr>
          <w:rFonts w:ascii="Museo Sans 300" w:eastAsia="Arial" w:hAnsi="Museo Sans 300"/>
          <w:sz w:val="20"/>
          <w:szCs w:val="20"/>
          <w:lang w:eastAsia="es-SV"/>
        </w:rPr>
      </w:pPr>
    </w:p>
    <w:p w14:paraId="1E029D90" w14:textId="7F23F744" w:rsidR="0036745E" w:rsidRDefault="00551F4C"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r w:rsidRPr="00551F4C">
        <w:rPr>
          <w:rFonts w:ascii="Museo Sans 300" w:eastAsia="Arial" w:hAnsi="Museo Sans 300" w:cs="Segoe UI"/>
          <w:color w:val="000000"/>
          <w:sz w:val="20"/>
          <w:szCs w:val="20"/>
          <w:shd w:val="clear" w:color="auto" w:fill="FFFFFF"/>
        </w:rPr>
        <w:t>El</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artículo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36</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inciso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último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dichos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Términos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y</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Condiciones</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establece</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lo</w:t>
      </w:r>
      <w:r w:rsidR="006662C8">
        <w:rPr>
          <w:rFonts w:ascii="Museo Sans 300" w:eastAsia="Arial" w:hAnsi="Museo Sans 300" w:cs="Segoe UI"/>
          <w:color w:val="000000"/>
          <w:sz w:val="20"/>
          <w:szCs w:val="20"/>
          <w:shd w:val="clear" w:color="auto" w:fill="FFFFFF"/>
        </w:rPr>
        <w:t xml:space="preserve"> </w:t>
      </w:r>
      <w:r w:rsidRPr="00551F4C">
        <w:rPr>
          <w:rFonts w:ascii="Museo Sans 300" w:eastAsia="Arial" w:hAnsi="Museo Sans 300" w:cs="Segoe UI"/>
          <w:color w:val="000000"/>
          <w:sz w:val="20"/>
          <w:szCs w:val="20"/>
          <w:shd w:val="clear" w:color="auto" w:fill="FFFFFF"/>
        </w:rPr>
        <w:t>siguiente</w:t>
      </w:r>
      <w:r w:rsidRPr="00551F4C">
        <w:rPr>
          <w:rFonts w:ascii="Museo Sans 300" w:eastAsia="Arial" w:hAnsi="Museo Sans 300" w:cs="Segoe UI"/>
          <w:i/>
          <w:iCs/>
          <w:color w:val="000000"/>
          <w:sz w:val="20"/>
          <w:szCs w:val="20"/>
          <w:shd w:val="clear" w:color="auto" w:fill="FFFFFF"/>
        </w:rPr>
        <w: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“Posterior</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resolución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la</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SIGET,</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efectuarán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ajustes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necesarios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que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estén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relacionados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con</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período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sujeto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reclamo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y</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los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meses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subsiguientes,</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incluyendo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el</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pago</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de</w:t>
      </w:r>
      <w:r w:rsidR="006662C8">
        <w:rPr>
          <w:rFonts w:ascii="Museo Sans 300" w:eastAsia="Arial" w:hAnsi="Museo Sans 300" w:cs="Segoe UI"/>
          <w:i/>
          <w:iCs/>
          <w:color w:val="000000"/>
          <w:sz w:val="20"/>
          <w:szCs w:val="20"/>
          <w:shd w:val="clear" w:color="auto" w:fill="FFFFFF"/>
        </w:rPr>
        <w:t xml:space="preserve"> </w:t>
      </w:r>
      <w:r w:rsidRPr="00551F4C">
        <w:rPr>
          <w:rFonts w:ascii="Museo Sans 300" w:eastAsia="Arial" w:hAnsi="Museo Sans 300" w:cs="Segoe UI"/>
          <w:i/>
          <w:iCs/>
          <w:color w:val="000000"/>
          <w:sz w:val="20"/>
          <w:szCs w:val="20"/>
          <w:shd w:val="clear" w:color="auto" w:fill="FFFFFF"/>
        </w:rPr>
        <w:t>intereses”.</w:t>
      </w:r>
      <w:r w:rsidR="006662C8">
        <w:rPr>
          <w:rFonts w:ascii="Museo Sans 300" w:eastAsia="Arial" w:hAnsi="Museo Sans 300" w:cs="Segoe UI"/>
          <w:color w:val="000000"/>
          <w:sz w:val="20"/>
          <w:szCs w:val="20"/>
          <w:shd w:val="clear" w:color="auto" w:fill="FFFFFF"/>
        </w:rPr>
        <w:t xml:space="preserve"> </w:t>
      </w:r>
    </w:p>
    <w:p w14:paraId="21D1EFE1" w14:textId="77777777" w:rsidR="00C206BF" w:rsidRDefault="00C206BF" w:rsidP="00277A3A">
      <w:pPr>
        <w:tabs>
          <w:tab w:val="left" w:pos="426"/>
        </w:tabs>
        <w:suppressAutoHyphens w:val="0"/>
        <w:autoSpaceDN/>
        <w:spacing w:after="0" w:line="240" w:lineRule="auto"/>
        <w:ind w:left="426"/>
        <w:jc w:val="both"/>
        <w:textAlignment w:val="auto"/>
        <w:rPr>
          <w:rFonts w:ascii="Museo Sans 300" w:eastAsia="Arial" w:hAnsi="Museo Sans 300" w:cs="Segoe UI"/>
          <w:color w:val="000000"/>
          <w:sz w:val="20"/>
          <w:szCs w:val="20"/>
          <w:shd w:val="clear" w:color="auto" w:fill="FFFFFF"/>
        </w:rPr>
      </w:pPr>
    </w:p>
    <w:p w14:paraId="4C46BB0E" w14:textId="7E9619AA" w:rsidR="00551F4C" w:rsidRPr="00551F4C" w:rsidRDefault="00551F4C" w:rsidP="00551F4C">
      <w:pPr>
        <w:spacing w:after="0" w:line="240" w:lineRule="auto"/>
        <w:ind w:left="426"/>
        <w:jc w:val="both"/>
        <w:rPr>
          <w:rFonts w:ascii="Museo Sans 500" w:eastAsia="Arial" w:hAnsi="Museo Sans 500"/>
          <w:b/>
          <w:bCs/>
          <w:sz w:val="20"/>
          <w:szCs w:val="20"/>
          <w:lang w:eastAsia="es-SV"/>
        </w:rPr>
      </w:pPr>
      <w:r w:rsidRPr="00551F4C">
        <w:rPr>
          <w:rFonts w:ascii="Museo Sans 500" w:eastAsia="Arial" w:hAnsi="Museo Sans 500"/>
          <w:b/>
          <w:bCs/>
          <w:sz w:val="20"/>
          <w:szCs w:val="20"/>
          <w:lang w:eastAsia="es-SV"/>
        </w:rPr>
        <w:t>1.D.</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Procedimiento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para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Investigar</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la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Existencia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Condiciones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Irregulares</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Suministro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Energía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Eléctrica</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del</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Usuario</w:t>
      </w:r>
      <w:r w:rsidR="006662C8">
        <w:rPr>
          <w:rFonts w:ascii="Museo Sans 500" w:eastAsia="Arial" w:hAnsi="Museo Sans 500"/>
          <w:b/>
          <w:bCs/>
          <w:sz w:val="20"/>
          <w:szCs w:val="20"/>
          <w:lang w:eastAsia="es-SV"/>
        </w:rPr>
        <w:t xml:space="preserve"> </w:t>
      </w:r>
      <w:r w:rsidRPr="00551F4C">
        <w:rPr>
          <w:rFonts w:ascii="Museo Sans 500" w:eastAsia="Arial" w:hAnsi="Museo Sans 500"/>
          <w:b/>
          <w:bCs/>
          <w:sz w:val="20"/>
          <w:szCs w:val="20"/>
          <w:lang w:eastAsia="es-SV"/>
        </w:rPr>
        <w:t>Final</w:t>
      </w:r>
      <w:r w:rsidR="00914F6D">
        <w:rPr>
          <w:rFonts w:ascii="Museo Sans 500" w:eastAsia="Arial" w:hAnsi="Museo Sans 500"/>
          <w:b/>
          <w:bCs/>
          <w:sz w:val="20"/>
          <w:szCs w:val="20"/>
          <w:lang w:eastAsia="es-SV"/>
        </w:rPr>
        <w:t>.</w:t>
      </w:r>
    </w:p>
    <w:p w14:paraId="5082E2D3" w14:textId="77777777" w:rsidR="00551F4C" w:rsidRPr="00551F4C" w:rsidRDefault="00551F4C" w:rsidP="00551F4C">
      <w:pPr>
        <w:suppressAutoHyphens w:val="0"/>
        <w:autoSpaceDE w:val="0"/>
        <w:adjustRightInd w:val="0"/>
        <w:spacing w:after="0" w:line="240" w:lineRule="auto"/>
        <w:ind w:left="567"/>
        <w:jc w:val="both"/>
        <w:textAlignment w:val="auto"/>
        <w:rPr>
          <w:rFonts w:ascii="Museo Sans 300" w:eastAsia="Arial" w:hAnsi="Museo Sans 300" w:cs="Times New Roman"/>
          <w:sz w:val="20"/>
          <w:szCs w:val="20"/>
          <w:lang w:eastAsia="es-SV"/>
        </w:rPr>
      </w:pPr>
    </w:p>
    <w:p w14:paraId="0983DFA6" w14:textId="216F0E71" w:rsidR="00551F4C" w:rsidRDefault="00551F4C" w:rsidP="008649E4">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indica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empresas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distribuidoras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lineamientos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investigación,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detección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resolución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casos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registrada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causa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finales.</w:t>
      </w:r>
    </w:p>
    <w:p w14:paraId="53AEFB18" w14:textId="77777777" w:rsidR="00ED504E" w:rsidRPr="00551F4C" w:rsidRDefault="00ED504E" w:rsidP="008649E4">
      <w:pPr>
        <w:spacing w:after="0" w:line="240" w:lineRule="auto"/>
        <w:ind w:left="426"/>
        <w:jc w:val="both"/>
        <w:rPr>
          <w:rFonts w:ascii="Museo Sans 300" w:eastAsia="Arial" w:hAnsi="Museo Sans 300" w:cs="Times New Roman"/>
          <w:color w:val="000000"/>
          <w:sz w:val="20"/>
          <w:szCs w:val="20"/>
          <w:lang w:eastAsia="es-SV"/>
        </w:rPr>
      </w:pPr>
    </w:p>
    <w:p w14:paraId="238CC185" w14:textId="0E21940D" w:rsidR="0059014D" w:rsidRDefault="00551F4C" w:rsidP="00B649AE">
      <w:pPr>
        <w:spacing w:after="0" w:line="240" w:lineRule="auto"/>
        <w:ind w:left="426"/>
        <w:jc w:val="both"/>
        <w:rPr>
          <w:rFonts w:ascii="Museo Sans 300" w:eastAsia="Arial" w:hAnsi="Museo Sans 300" w:cs="Times New Roman"/>
          <w:color w:val="000000"/>
          <w:sz w:val="20"/>
          <w:szCs w:val="20"/>
          <w:lang w:eastAsia="es-SV"/>
        </w:rPr>
      </w:pP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apartado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7.1.</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mismo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determina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no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acepta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condición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irregular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monto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recuperación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imputa,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tiene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derecho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interponer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reclamo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presentar</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sus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respectivas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posiciones</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y</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documentación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respaldo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considere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conveniente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ante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SIGET,</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quien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resolverá</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controversia</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acuerdo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dicho</w:t>
      </w:r>
      <w:r w:rsidR="006662C8">
        <w:rPr>
          <w:rFonts w:ascii="Museo Sans 300" w:eastAsia="Arial" w:hAnsi="Museo Sans 300" w:cs="Times New Roman"/>
          <w:color w:val="000000"/>
          <w:sz w:val="20"/>
          <w:szCs w:val="20"/>
          <w:lang w:eastAsia="es-SV"/>
        </w:rPr>
        <w:t xml:space="preserve"> </w:t>
      </w:r>
      <w:r w:rsidRPr="00551F4C">
        <w:rPr>
          <w:rFonts w:ascii="Museo Sans 300" w:eastAsia="Arial" w:hAnsi="Museo Sans 300" w:cs="Times New Roman"/>
          <w:color w:val="000000"/>
          <w:sz w:val="20"/>
          <w:szCs w:val="20"/>
          <w:lang w:eastAsia="es-SV"/>
        </w:rPr>
        <w:t>procedimiento.</w:t>
      </w:r>
    </w:p>
    <w:p w14:paraId="393970DE" w14:textId="76423077" w:rsidR="006F59B0" w:rsidRDefault="006F59B0" w:rsidP="00B649AE">
      <w:pPr>
        <w:spacing w:after="0" w:line="240" w:lineRule="auto"/>
        <w:ind w:left="426"/>
        <w:jc w:val="both"/>
        <w:rPr>
          <w:rFonts w:ascii="Museo Sans 300" w:eastAsia="Arial" w:hAnsi="Museo Sans 300" w:cs="Times New Roman"/>
          <w:color w:val="000000"/>
          <w:sz w:val="20"/>
          <w:szCs w:val="20"/>
          <w:lang w:eastAsia="es-SV"/>
        </w:rPr>
      </w:pPr>
    </w:p>
    <w:p w14:paraId="644A4F65" w14:textId="11D4D3CD" w:rsidR="00371C11" w:rsidRDefault="00371C11" w:rsidP="00B649AE">
      <w:pPr>
        <w:spacing w:after="0" w:line="240" w:lineRule="auto"/>
        <w:ind w:left="426"/>
        <w:jc w:val="both"/>
        <w:rPr>
          <w:rFonts w:ascii="Museo Sans 300" w:eastAsia="Arial" w:hAnsi="Museo Sans 300" w:cs="Times New Roman"/>
          <w:color w:val="000000"/>
          <w:sz w:val="20"/>
          <w:szCs w:val="20"/>
          <w:lang w:eastAsia="es-SV"/>
        </w:rPr>
      </w:pPr>
    </w:p>
    <w:p w14:paraId="2CCE077C" w14:textId="7701F9BC" w:rsidR="00371C11" w:rsidRDefault="00371C11" w:rsidP="00B649AE">
      <w:pPr>
        <w:spacing w:after="0" w:line="240" w:lineRule="auto"/>
        <w:ind w:left="426"/>
        <w:jc w:val="both"/>
        <w:rPr>
          <w:rFonts w:ascii="Museo Sans 300" w:eastAsia="Arial" w:hAnsi="Museo Sans 300" w:cs="Times New Roman"/>
          <w:color w:val="000000"/>
          <w:sz w:val="20"/>
          <w:szCs w:val="20"/>
          <w:lang w:eastAsia="es-SV"/>
        </w:rPr>
      </w:pPr>
    </w:p>
    <w:p w14:paraId="21D68B66" w14:textId="77777777" w:rsidR="00371C11" w:rsidRDefault="00371C11" w:rsidP="00B649AE">
      <w:pPr>
        <w:spacing w:after="0" w:line="240" w:lineRule="auto"/>
        <w:ind w:left="426"/>
        <w:jc w:val="both"/>
        <w:rPr>
          <w:rFonts w:ascii="Museo Sans 300" w:eastAsia="Arial" w:hAnsi="Museo Sans 300" w:cs="Times New Roman"/>
          <w:color w:val="000000"/>
          <w:sz w:val="20"/>
          <w:szCs w:val="20"/>
          <w:lang w:eastAsia="es-SV"/>
        </w:rPr>
      </w:pPr>
    </w:p>
    <w:p w14:paraId="6EAFE4CF" w14:textId="4C43001D" w:rsidR="00024745" w:rsidRPr="00024745" w:rsidRDefault="00024745" w:rsidP="00024745">
      <w:pPr>
        <w:spacing w:after="0" w:line="240" w:lineRule="auto"/>
        <w:ind w:left="426"/>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lastRenderedPageBreak/>
        <w:t>1.E.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6662C8">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6662C8">
        <w:rPr>
          <w:rFonts w:ascii="Museo Sans 500" w:eastAsia="Arial" w:hAnsi="Museo Sans 500"/>
          <w:b/>
          <w:bCs/>
          <w:sz w:val="20"/>
          <w:szCs w:val="20"/>
          <w:lang w:eastAsia="es-SV"/>
        </w:rPr>
        <w:t xml:space="preserve"> </w:t>
      </w:r>
    </w:p>
    <w:p w14:paraId="6CE9C53E" w14:textId="77777777" w:rsidR="00024745" w:rsidRPr="00024745" w:rsidRDefault="00024745" w:rsidP="00024745">
      <w:pPr>
        <w:spacing w:after="0" w:line="240" w:lineRule="auto"/>
        <w:ind w:left="426"/>
        <w:jc w:val="both"/>
        <w:rPr>
          <w:rFonts w:ascii="Museo Sans 300" w:eastAsia="Arial" w:hAnsi="Museo Sans 300" w:cs="Times New Roman"/>
          <w:color w:val="000000"/>
          <w:sz w:val="20"/>
          <w:szCs w:val="20"/>
          <w:lang w:eastAsia="es-SV"/>
        </w:rPr>
      </w:pPr>
    </w:p>
    <w:p w14:paraId="635B1DC2" w14:textId="3ACF465A" w:rsidR="00D10C22" w:rsidRDefault="00024745" w:rsidP="00F70F94">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adelante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VII</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capítulo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único,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instituye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163</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—Derogatorias—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siguiente: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administrativos,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quedando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derogadas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expresamente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disposiciones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contenidas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generales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especiales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contraríen.</w:t>
      </w:r>
      <w:r w:rsidR="006662C8">
        <w:rPr>
          <w:rFonts w:ascii="Museo Sans 300" w:eastAsia="Arial" w:hAnsi="Museo Sans 300" w:cs="Times New Roman"/>
          <w:color w:val="000000"/>
          <w:sz w:val="20"/>
          <w:szCs w:val="20"/>
          <w:lang w:eastAsia="es-SV"/>
        </w:rPr>
        <w:t xml:space="preserve"> </w:t>
      </w:r>
    </w:p>
    <w:p w14:paraId="3CCAC4D6" w14:textId="77777777" w:rsidR="00220F2D" w:rsidRDefault="00220F2D" w:rsidP="00F70F94">
      <w:pPr>
        <w:spacing w:after="0" w:line="240" w:lineRule="auto"/>
        <w:ind w:left="426"/>
        <w:jc w:val="both"/>
        <w:rPr>
          <w:rFonts w:ascii="Museo Sans 300" w:eastAsia="Arial" w:hAnsi="Museo Sans 300" w:cs="Times New Roman"/>
          <w:color w:val="000000"/>
          <w:sz w:val="20"/>
          <w:szCs w:val="20"/>
          <w:lang w:eastAsia="es-SV"/>
        </w:rPr>
      </w:pPr>
    </w:p>
    <w:p w14:paraId="0DC3643D" w14:textId="479E5FA0" w:rsidR="007851D7" w:rsidRDefault="00024745" w:rsidP="00F51F69">
      <w:pPr>
        <w:spacing w:after="0" w:line="240" w:lineRule="auto"/>
        <w:ind w:left="426"/>
        <w:jc w:val="both"/>
        <w:rPr>
          <w:rFonts w:ascii="Museo Sans 300" w:eastAsia="Arial" w:hAnsi="Museo Sans 300" w:cs="Times New Roman"/>
          <w:color w:val="000000"/>
          <w:sz w:val="20"/>
          <w:szCs w:val="20"/>
          <w:lang w:eastAsia="es-SV"/>
        </w:rPr>
      </w:pP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parte,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artículo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166</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LPA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dispone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todo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deberá</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adecuarse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Ley</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referencia.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garantizar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derechos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administrados,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aplicaron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plazos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que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eran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mayor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beneficio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relación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establecido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Procedimiento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para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Investigar</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la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Existencia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Condiciones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Irregulares</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Suministro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Energía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Eléctrica</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del</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Usuario</w:t>
      </w:r>
      <w:r w:rsidR="006662C8">
        <w:rPr>
          <w:rFonts w:ascii="Museo Sans 300" w:eastAsia="Arial" w:hAnsi="Museo Sans 300" w:cs="Times New Roman"/>
          <w:color w:val="000000"/>
          <w:sz w:val="20"/>
          <w:szCs w:val="20"/>
          <w:lang w:eastAsia="es-SV"/>
        </w:rPr>
        <w:t xml:space="preserve"> </w:t>
      </w:r>
      <w:r w:rsidRPr="00024745">
        <w:rPr>
          <w:rFonts w:ascii="Museo Sans 300" w:eastAsia="Arial" w:hAnsi="Museo Sans 300" w:cs="Times New Roman"/>
          <w:color w:val="000000"/>
          <w:sz w:val="20"/>
          <w:szCs w:val="20"/>
          <w:lang w:eastAsia="es-SV"/>
        </w:rPr>
        <w:t>Final.</w:t>
      </w:r>
      <w:r w:rsidR="006662C8">
        <w:rPr>
          <w:rFonts w:ascii="Museo Sans 300" w:eastAsia="Arial" w:hAnsi="Museo Sans 300" w:cs="Times New Roman"/>
          <w:color w:val="000000"/>
          <w:sz w:val="20"/>
          <w:szCs w:val="20"/>
          <w:lang w:eastAsia="es-SV"/>
        </w:rPr>
        <w:t xml:space="preserve"> </w:t>
      </w:r>
    </w:p>
    <w:p w14:paraId="21C75A90" w14:textId="77777777" w:rsidR="00434C5D" w:rsidRDefault="00434C5D" w:rsidP="00F51F69">
      <w:pPr>
        <w:spacing w:after="0" w:line="240" w:lineRule="auto"/>
        <w:ind w:left="426"/>
        <w:jc w:val="both"/>
        <w:rPr>
          <w:rFonts w:ascii="Museo Sans 300" w:eastAsia="Arial" w:hAnsi="Museo Sans 300" w:cs="Times New Roman"/>
          <w:color w:val="000000"/>
          <w:sz w:val="20"/>
          <w:szCs w:val="20"/>
          <w:lang w:eastAsia="es-SV"/>
        </w:rPr>
      </w:pPr>
    </w:p>
    <w:p w14:paraId="0A38116A" w14:textId="77777777" w:rsidR="00551F4C" w:rsidRPr="00551F4C" w:rsidRDefault="00551F4C" w:rsidP="00DA6B05">
      <w:pPr>
        <w:numPr>
          <w:ilvl w:val="0"/>
          <w:numId w:val="5"/>
        </w:numPr>
        <w:suppressAutoHyphens w:val="0"/>
        <w:autoSpaceDN/>
        <w:spacing w:after="0" w:line="240" w:lineRule="auto"/>
        <w:contextualSpacing/>
        <w:jc w:val="center"/>
        <w:textAlignment w:val="auto"/>
        <w:rPr>
          <w:rFonts w:ascii="Museo Sans 300" w:eastAsia="Arial" w:hAnsi="Museo Sans 300" w:cs="Times New Roman"/>
          <w:b/>
          <w:sz w:val="20"/>
          <w:szCs w:val="20"/>
          <w:lang w:eastAsia="es-ES"/>
        </w:rPr>
      </w:pPr>
      <w:r w:rsidRPr="00551F4C">
        <w:rPr>
          <w:rFonts w:ascii="Museo Sans 500" w:eastAsia="Arial" w:hAnsi="Museo Sans 500" w:cs="Times New Roman"/>
          <w:b/>
          <w:sz w:val="20"/>
          <w:szCs w:val="20"/>
          <w:lang w:eastAsia="es-ES"/>
        </w:rPr>
        <w:t>ANÁLISIS</w:t>
      </w:r>
    </w:p>
    <w:p w14:paraId="2400D32C" w14:textId="77777777" w:rsidR="00551F4C" w:rsidRPr="00551F4C" w:rsidRDefault="00551F4C" w:rsidP="00551F4C">
      <w:pPr>
        <w:suppressAutoHyphens w:val="0"/>
        <w:autoSpaceDN/>
        <w:spacing w:after="0" w:line="240" w:lineRule="auto"/>
        <w:ind w:firstLine="567"/>
        <w:jc w:val="both"/>
        <w:textAlignment w:val="auto"/>
        <w:rPr>
          <w:rFonts w:ascii="Museo Sans 300" w:eastAsia="Arial" w:hAnsi="Museo Sans 300" w:cs="Times New Roman"/>
          <w:b/>
          <w:sz w:val="20"/>
          <w:szCs w:val="20"/>
          <w:lang w:eastAsia="es-ES"/>
        </w:rPr>
      </w:pPr>
    </w:p>
    <w:p w14:paraId="4EB1F349" w14:textId="49D09E04" w:rsidR="00551F4C" w:rsidRPr="007E1DA6" w:rsidRDefault="00551F4C" w:rsidP="007E1DA6">
      <w:pPr>
        <w:pStyle w:val="Prrafodelista"/>
        <w:numPr>
          <w:ilvl w:val="1"/>
          <w:numId w:val="7"/>
        </w:numPr>
        <w:suppressAutoHyphens w:val="0"/>
        <w:autoSpaceDE w:val="0"/>
        <w:autoSpaceDN/>
        <w:adjustRightInd w:val="0"/>
        <w:jc w:val="both"/>
        <w:textAlignment w:val="auto"/>
        <w:rPr>
          <w:rFonts w:ascii="Museo Sans 500" w:hAnsi="Museo Sans 500"/>
          <w:b/>
          <w:sz w:val="20"/>
          <w:szCs w:val="20"/>
        </w:rPr>
      </w:pPr>
      <w:r w:rsidRPr="007E1DA6">
        <w:rPr>
          <w:rFonts w:ascii="Museo Sans 500" w:hAnsi="Museo Sans 500"/>
          <w:b/>
          <w:sz w:val="20"/>
          <w:szCs w:val="20"/>
        </w:rPr>
        <w:t>Análisis</w:t>
      </w:r>
      <w:r w:rsidR="006662C8" w:rsidRPr="007E1DA6">
        <w:rPr>
          <w:rFonts w:ascii="Museo Sans 500" w:hAnsi="Museo Sans 500"/>
          <w:b/>
          <w:sz w:val="20"/>
          <w:szCs w:val="20"/>
        </w:rPr>
        <w:t xml:space="preserve"> </w:t>
      </w:r>
      <w:r w:rsidRPr="007E1DA6">
        <w:rPr>
          <w:rFonts w:ascii="Museo Sans 500" w:hAnsi="Museo Sans 500"/>
          <w:b/>
          <w:sz w:val="20"/>
          <w:szCs w:val="20"/>
        </w:rPr>
        <w:t>Técnico</w:t>
      </w:r>
    </w:p>
    <w:p w14:paraId="1BCF091E" w14:textId="77777777" w:rsidR="00551F4C" w:rsidRPr="00551F4C" w:rsidRDefault="00551F4C" w:rsidP="00551F4C">
      <w:pPr>
        <w:suppressAutoHyphens w:val="0"/>
        <w:autoSpaceDE w:val="0"/>
        <w:adjustRightInd w:val="0"/>
        <w:spacing w:after="0" w:line="240" w:lineRule="auto"/>
        <w:ind w:left="1146"/>
        <w:jc w:val="both"/>
        <w:textAlignment w:val="auto"/>
        <w:rPr>
          <w:rFonts w:ascii="Museo Sans 500" w:eastAsia="Times New Roman" w:hAnsi="Museo Sans 500" w:cs="Times New Roman"/>
          <w:b/>
          <w:sz w:val="20"/>
          <w:szCs w:val="20"/>
          <w:lang w:eastAsia="es-ES"/>
        </w:rPr>
      </w:pPr>
    </w:p>
    <w:p w14:paraId="780B8FE2" w14:textId="4138A5B6" w:rsidR="003C61E9" w:rsidRDefault="00551F4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presente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reclamo,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necesaria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intervención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perito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externo,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realizó</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hechos,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posteriormente</w:t>
      </w:r>
      <w:r w:rsidR="006662C8">
        <w:rPr>
          <w:rFonts w:ascii="Museo Sans 300" w:eastAsia="Arial" w:hAnsi="Museo Sans 300" w:cs="Times New Roman"/>
          <w:sz w:val="20"/>
          <w:szCs w:val="20"/>
        </w:rPr>
        <w:t xml:space="preserve"> </w:t>
      </w:r>
      <w:r w:rsidR="00914F6D">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relevantes,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emitir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correspondiente.</w:t>
      </w:r>
      <w:r w:rsidR="006662C8">
        <w:rPr>
          <w:rFonts w:ascii="Museo Sans 300" w:eastAsia="Arial" w:hAnsi="Museo Sans 300" w:cs="Times New Roman"/>
          <w:sz w:val="20"/>
          <w:szCs w:val="20"/>
        </w:rPr>
        <w:t xml:space="preserve"> </w:t>
      </w:r>
    </w:p>
    <w:p w14:paraId="353A0053" w14:textId="77777777" w:rsidR="0048513C" w:rsidRDefault="0048513C" w:rsidP="006F59B0">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5AD1FC2B" w14:textId="4D11725A" w:rsidR="00551F4C" w:rsidRDefault="00551F4C"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51F4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señalarse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resultado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investigación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efectuada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CAU</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elemento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cuenta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00A22A5C">
        <w:rPr>
          <w:rFonts w:ascii="Museo Sans 300" w:eastAsia="Arial" w:hAnsi="Museo Sans 300" w:cs="Times New Roman"/>
          <w:sz w:val="20"/>
          <w:szCs w:val="20"/>
        </w:rPr>
        <w:t>S</w:t>
      </w:r>
      <w:r w:rsidRPr="00551F4C">
        <w:rPr>
          <w:rFonts w:ascii="Museo Sans 300" w:eastAsia="Arial" w:hAnsi="Museo Sans 300" w:cs="Times New Roman"/>
          <w:sz w:val="20"/>
          <w:szCs w:val="20"/>
        </w:rPr>
        <w:t>uperintendencia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determinar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procedencia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51F4C">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p>
    <w:p w14:paraId="315CBFDC" w14:textId="01869660" w:rsidR="00EB0C7F" w:rsidRDefault="00EB0C7F" w:rsidP="00551F4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27AC415C" w14:textId="4D646FA4" w:rsidR="00551F4C" w:rsidRPr="00551F4C" w:rsidRDefault="00551F4C" w:rsidP="00551F4C">
      <w:pPr>
        <w:tabs>
          <w:tab w:val="left" w:pos="7608"/>
        </w:tabs>
        <w:suppressAutoHyphens w:val="0"/>
        <w:autoSpaceDE w:val="0"/>
        <w:adjustRightInd w:val="0"/>
        <w:spacing w:after="0" w:line="240" w:lineRule="auto"/>
        <w:ind w:left="426"/>
        <w:jc w:val="both"/>
        <w:textAlignment w:val="auto"/>
        <w:rPr>
          <w:rFonts w:ascii="Museo Sans 500" w:eastAsia="Arial" w:hAnsi="Museo Sans 500" w:cs="Times New Roman"/>
          <w:b/>
          <w:bCs/>
          <w:sz w:val="20"/>
          <w:szCs w:val="20"/>
        </w:rPr>
      </w:pPr>
      <w:r w:rsidRPr="00551F4C">
        <w:rPr>
          <w:rFonts w:ascii="Museo Sans 500" w:eastAsia="Arial" w:hAnsi="Museo Sans 500" w:cs="Times New Roman"/>
          <w:b/>
          <w:bCs/>
          <w:sz w:val="20"/>
          <w:szCs w:val="20"/>
        </w:rPr>
        <w:t>2.1.1.</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Condición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encontrada</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en</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Pr="00551F4C">
        <w:rPr>
          <w:rFonts w:ascii="Museo Sans 500" w:eastAsia="Arial" w:hAnsi="Museo Sans 500" w:cs="Times New Roman"/>
          <w:b/>
          <w:bCs/>
          <w:sz w:val="20"/>
          <w:szCs w:val="20"/>
        </w:rPr>
        <w:t>sum</w:t>
      </w:r>
      <w:r w:rsidR="00031ED6">
        <w:rPr>
          <w:rFonts w:ascii="Museo Sans 500" w:eastAsia="Arial" w:hAnsi="Museo Sans 500" w:cs="Times New Roman"/>
          <w:b/>
          <w:bCs/>
          <w:sz w:val="20"/>
          <w:szCs w:val="20"/>
        </w:rPr>
        <w:t>inistro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identificado</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con</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el</w:t>
      </w:r>
      <w:r w:rsidR="006662C8">
        <w:rPr>
          <w:rFonts w:ascii="Museo Sans 500" w:eastAsia="Arial" w:hAnsi="Museo Sans 500" w:cs="Times New Roman"/>
          <w:b/>
          <w:bCs/>
          <w:sz w:val="20"/>
          <w:szCs w:val="20"/>
        </w:rPr>
        <w:t xml:space="preserve"> </w:t>
      </w:r>
      <w:r w:rsidR="00F07E9C">
        <w:rPr>
          <w:rFonts w:ascii="Museo Sans 500" w:eastAsia="Arial" w:hAnsi="Museo Sans 500" w:cs="Times New Roman"/>
          <w:b/>
          <w:bCs/>
          <w:sz w:val="20"/>
          <w:szCs w:val="20"/>
        </w:rPr>
        <w:t>NIC</w:t>
      </w:r>
      <w:r w:rsidR="006662C8">
        <w:rPr>
          <w:rFonts w:ascii="Museo Sans 500" w:eastAsia="Arial" w:hAnsi="Museo Sans 500" w:cs="Times New Roman"/>
          <w:b/>
          <w:bCs/>
          <w:sz w:val="20"/>
          <w:szCs w:val="20"/>
        </w:rPr>
        <w:t xml:space="preserve"> </w:t>
      </w:r>
      <w:r w:rsidR="000B428A">
        <w:rPr>
          <w:rFonts w:ascii="Museo Sans 500" w:eastAsia="Arial" w:hAnsi="Museo Sans 500" w:cs="Times New Roman"/>
          <w:b/>
          <w:bCs/>
          <w:sz w:val="20"/>
          <w:szCs w:val="20"/>
        </w:rPr>
        <w:t>XXX</w:t>
      </w:r>
    </w:p>
    <w:p w14:paraId="16543972" w14:textId="77777777" w:rsidR="00551F4C" w:rsidRPr="00551F4C" w:rsidRDefault="00551F4C" w:rsidP="00551F4C">
      <w:pPr>
        <w:tabs>
          <w:tab w:val="left" w:pos="993"/>
        </w:tabs>
        <w:suppressAutoHyphens w:val="0"/>
        <w:autoSpaceDN/>
        <w:spacing w:after="0" w:line="240" w:lineRule="auto"/>
        <w:jc w:val="both"/>
        <w:textAlignment w:val="auto"/>
        <w:rPr>
          <w:rFonts w:ascii="Museo Sans 300" w:eastAsia="Arial" w:hAnsi="Museo Sans 300" w:cs="Times New Roman"/>
          <w:b/>
          <w:sz w:val="20"/>
          <w:szCs w:val="20"/>
          <w:lang w:eastAsia="es-ES"/>
        </w:rPr>
      </w:pPr>
      <w:r w:rsidRPr="00551F4C">
        <w:rPr>
          <w:rFonts w:ascii="Museo Sans 300" w:eastAsia="Arial" w:hAnsi="Museo Sans 300" w:cs="Times New Roman"/>
          <w:b/>
          <w:sz w:val="20"/>
          <w:szCs w:val="20"/>
          <w:lang w:eastAsia="es-ES"/>
        </w:rPr>
        <w:tab/>
      </w:r>
    </w:p>
    <w:p w14:paraId="09CFA36E" w14:textId="052C1492" w:rsidR="0059014D" w:rsidRDefault="0059014D" w:rsidP="00551F4C">
      <w:pPr>
        <w:suppressAutoHyphens w:val="0"/>
        <w:autoSpaceDN/>
        <w:spacing w:after="0" w:line="240" w:lineRule="auto"/>
        <w:ind w:left="420"/>
        <w:jc w:val="both"/>
        <w:rPr>
          <w:rFonts w:ascii="Museo Sans 300" w:hAnsi="Museo Sans 300" w:cs="Times New Roman"/>
          <w:sz w:val="20"/>
          <w:szCs w:val="20"/>
        </w:rPr>
      </w:pPr>
      <w:r>
        <w:rPr>
          <w:rFonts w:ascii="Museo Sans 300" w:hAnsi="Museo Sans 300" w:cs="Segoe UI"/>
          <w:sz w:val="20"/>
          <w:szCs w:val="20"/>
          <w:lang w:eastAsia="es-MX"/>
        </w:rPr>
        <w:t xml:space="preserve">El CAU en </w:t>
      </w:r>
      <w:r w:rsidRPr="00551F4C">
        <w:rPr>
          <w:rFonts w:ascii="Museo Sans 300" w:hAnsi="Museo Sans 300" w:cs="Segoe UI"/>
          <w:sz w:val="20"/>
          <w:szCs w:val="20"/>
          <w:lang w:eastAsia="es-MX"/>
        </w:rPr>
        <w:t>el</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informe</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técnico</w:t>
      </w:r>
      <w:r>
        <w:rPr>
          <w:rFonts w:ascii="Museo Sans 300" w:hAnsi="Museo Sans 300" w:cs="Segoe UI"/>
          <w:sz w:val="20"/>
          <w:szCs w:val="20"/>
          <w:lang w:eastAsia="es-MX"/>
        </w:rPr>
        <w:t xml:space="preserve"> </w:t>
      </w:r>
      <w:r w:rsidRPr="00551F4C">
        <w:rPr>
          <w:rFonts w:ascii="Museo Sans 300" w:hAnsi="Museo Sans 300" w:cs="Segoe UI"/>
          <w:sz w:val="20"/>
          <w:szCs w:val="20"/>
          <w:lang w:eastAsia="es-MX"/>
        </w:rPr>
        <w:t>N.°</w:t>
      </w:r>
      <w:r>
        <w:rPr>
          <w:rFonts w:ascii="Museo Sans 300" w:hAnsi="Museo Sans 300" w:cs="Segoe UI"/>
          <w:sz w:val="20"/>
          <w:szCs w:val="20"/>
          <w:lang w:eastAsia="es-MX"/>
        </w:rPr>
        <w:t xml:space="preserve"> </w:t>
      </w:r>
      <w:r w:rsidR="006D39BD">
        <w:rPr>
          <w:rFonts w:ascii="Museo Sans 300" w:hAnsi="Museo Sans 300" w:cs="Times New Roman"/>
          <w:sz w:val="20"/>
          <w:szCs w:val="20"/>
        </w:rPr>
        <w:t>XXX</w:t>
      </w:r>
      <w:r w:rsidRPr="00551F4C">
        <w:rPr>
          <w:rFonts w:ascii="Museo Sans 300" w:hAnsi="Museo Sans 300" w:cs="Times New Roman"/>
          <w:sz w:val="20"/>
          <w:szCs w:val="20"/>
        </w:rPr>
        <w:t>,</w:t>
      </w:r>
      <w:r>
        <w:rPr>
          <w:rFonts w:ascii="Museo Sans 300" w:hAnsi="Museo Sans 300" w:cs="Times New Roman"/>
          <w:sz w:val="20"/>
          <w:szCs w:val="20"/>
        </w:rPr>
        <w:t xml:space="preserve"> </w:t>
      </w:r>
      <w:r w:rsidRPr="00551F4C">
        <w:rPr>
          <w:rFonts w:ascii="Museo Sans 300" w:hAnsi="Museo Sans 300" w:cs="Times New Roman"/>
          <w:sz w:val="20"/>
          <w:szCs w:val="20"/>
        </w:rPr>
        <w:t>expone</w:t>
      </w:r>
      <w:r>
        <w:rPr>
          <w:rFonts w:ascii="Museo Sans 300" w:hAnsi="Museo Sans 300" w:cs="Times New Roman"/>
          <w:sz w:val="20"/>
          <w:szCs w:val="20"/>
        </w:rPr>
        <w:t xml:space="preserve"> </w:t>
      </w:r>
      <w:r w:rsidRPr="00551F4C">
        <w:rPr>
          <w:rFonts w:ascii="Museo Sans 300" w:hAnsi="Museo Sans 300" w:cs="Times New Roman"/>
          <w:sz w:val="20"/>
          <w:szCs w:val="20"/>
        </w:rPr>
        <w:t>lo</w:t>
      </w:r>
      <w:r>
        <w:rPr>
          <w:rFonts w:ascii="Museo Sans 300" w:hAnsi="Museo Sans 300" w:cs="Times New Roman"/>
          <w:sz w:val="20"/>
          <w:szCs w:val="20"/>
        </w:rPr>
        <w:t xml:space="preserve"> </w:t>
      </w:r>
      <w:r w:rsidRPr="00551F4C">
        <w:rPr>
          <w:rFonts w:ascii="Museo Sans 300" w:hAnsi="Museo Sans 300" w:cs="Times New Roman"/>
          <w:sz w:val="20"/>
          <w:szCs w:val="20"/>
        </w:rPr>
        <w:t>siguiente:</w:t>
      </w:r>
    </w:p>
    <w:p w14:paraId="657A2F15" w14:textId="77777777" w:rsidR="0059014D" w:rsidRDefault="0059014D" w:rsidP="00551F4C">
      <w:pPr>
        <w:suppressAutoHyphens w:val="0"/>
        <w:autoSpaceDN/>
        <w:spacing w:after="0" w:line="240" w:lineRule="auto"/>
        <w:ind w:left="420"/>
        <w:jc w:val="both"/>
        <w:rPr>
          <w:rFonts w:ascii="Museo Sans 300" w:hAnsi="Museo Sans 300" w:cs="Times New Roman"/>
          <w:sz w:val="20"/>
          <w:szCs w:val="20"/>
        </w:rPr>
      </w:pPr>
    </w:p>
    <w:p w14:paraId="7CB6366A" w14:textId="76A8A208" w:rsidR="006810A0" w:rsidRPr="006810A0" w:rsidRDefault="00C34300" w:rsidP="006810A0">
      <w:pPr>
        <w:tabs>
          <w:tab w:val="left" w:pos="993"/>
          <w:tab w:val="left" w:pos="9072"/>
        </w:tabs>
        <w:spacing w:line="240" w:lineRule="auto"/>
        <w:ind w:left="993" w:right="709"/>
        <w:jc w:val="both"/>
        <w:rPr>
          <w:rFonts w:ascii="Museo 300" w:hAnsi="Museo 300"/>
          <w:sz w:val="16"/>
          <w:szCs w:val="16"/>
        </w:rPr>
      </w:pPr>
      <w:r w:rsidRPr="000D5A7F">
        <w:rPr>
          <w:rFonts w:ascii="Museo 300" w:eastAsia="Arial" w:hAnsi="Museo 300"/>
          <w:color w:val="000000"/>
          <w:sz w:val="16"/>
          <w:szCs w:val="16"/>
          <w:lang w:val="es-ES"/>
        </w:rPr>
        <w:t>“[…]</w:t>
      </w:r>
      <w:r w:rsidR="006662C8">
        <w:rPr>
          <w:rFonts w:ascii="Museo 300" w:eastAsia="Arial" w:hAnsi="Museo 300"/>
          <w:color w:val="000000"/>
          <w:sz w:val="16"/>
          <w:szCs w:val="16"/>
          <w:lang w:val="es-ES"/>
        </w:rPr>
        <w:t xml:space="preserve"> </w:t>
      </w:r>
      <w:r w:rsidR="00C1566A">
        <w:rPr>
          <w:rFonts w:ascii="Museo 300" w:eastAsia="Arial" w:hAnsi="Museo 300" w:cs="Cambria Math"/>
          <w:color w:val="000000"/>
          <w:sz w:val="16"/>
          <w:szCs w:val="16"/>
          <w:lang w:val="es-ES"/>
        </w:rPr>
        <w:t>Conforme</w:t>
      </w:r>
      <w:bookmarkStart w:id="4" w:name="_Hlk102722268"/>
      <w:r w:rsidR="006810A0">
        <w:rPr>
          <w:rFonts w:ascii="Museo 300" w:hAnsi="Museo 300"/>
          <w:color w:val="000000" w:themeColor="text1"/>
          <w:sz w:val="16"/>
          <w:szCs w:val="16"/>
        </w:rPr>
        <w:t xml:space="preserve"> </w:t>
      </w:r>
      <w:r w:rsidR="006810A0" w:rsidRPr="006810A0">
        <w:rPr>
          <w:rFonts w:ascii="Museo 300" w:hAnsi="Museo 300"/>
          <w:sz w:val="16"/>
          <w:szCs w:val="16"/>
        </w:rPr>
        <w:t>con el análisis de la información que fue provista por CAESS, se verificó que el suministro se encuentra conectado en baja tensión con una acometida bifilar, en la categoría tarifaria residencial.  A su vez, se han extraído las siguientes fotografías mediante las cuales la empresa distribuidora ha pretendido demostrar que en el suministro en referencia existió una condición irregular, relacionada con una línea directa conectada en un tramo de la acometida de servicio eléctrico que estaba oculta dentro del cielo falso de la vivienda. Dicha condición, según criterio de la empresa distribuidora, provocó que el equipo de medición no registrara el consumo total demandado en el inmueble, siendo éstas las siguientes:</w:t>
      </w:r>
      <w:r w:rsidR="006810A0">
        <w:rPr>
          <w:rFonts w:ascii="Museo 300" w:hAnsi="Museo 300"/>
          <w:sz w:val="16"/>
          <w:szCs w:val="16"/>
        </w:rPr>
        <w:t xml:space="preserve"> (…)</w:t>
      </w:r>
    </w:p>
    <w:p w14:paraId="4DC82805" w14:textId="21FCD567" w:rsidR="00C34300" w:rsidRPr="00434C5D" w:rsidRDefault="006810A0" w:rsidP="006810A0">
      <w:pPr>
        <w:tabs>
          <w:tab w:val="left" w:pos="993"/>
          <w:tab w:val="left" w:pos="9072"/>
        </w:tabs>
        <w:spacing w:line="240" w:lineRule="auto"/>
        <w:ind w:left="993" w:right="709"/>
        <w:jc w:val="both"/>
        <w:rPr>
          <w:rFonts w:ascii="Museo 300" w:hAnsi="Museo 300"/>
          <w:sz w:val="16"/>
          <w:szCs w:val="16"/>
        </w:rPr>
      </w:pPr>
      <w:r w:rsidRPr="006810A0">
        <w:rPr>
          <w:rFonts w:ascii="Museo 300" w:hAnsi="Museo 300"/>
          <w:sz w:val="16"/>
          <w:szCs w:val="16"/>
        </w:rPr>
        <w:t xml:space="preserve">Con base en las pruebas analizadas, el CAU es de la opinión que CAESS cuenta con la evidencia necesaria la cual permite determinar que en el suministro en referencia existió una condición irregular consistente en una línea directa conectada en la acometida de servicio eléctrico, en un tramo oculto sobre el cielo falso, antes del equipo de medición (dicha prueba se presenta en las fotografías </w:t>
      </w:r>
      <w:r w:rsidRPr="006810A0">
        <w:rPr>
          <w:rFonts w:ascii="Museo 300" w:hAnsi="Museo 300"/>
          <w:b/>
          <w:bCs/>
          <w:sz w:val="16"/>
          <w:szCs w:val="16"/>
        </w:rPr>
        <w:t>N.° 2, 3 y 4</w:t>
      </w:r>
      <w:r w:rsidRPr="006810A0">
        <w:rPr>
          <w:rFonts w:ascii="Museo 300" w:hAnsi="Museo 300"/>
          <w:bCs/>
          <w:sz w:val="16"/>
          <w:szCs w:val="16"/>
        </w:rPr>
        <w:t>)</w:t>
      </w:r>
      <w:r w:rsidRPr="006810A0">
        <w:rPr>
          <w:rFonts w:ascii="Museo 300" w:hAnsi="Museo 300"/>
          <w:sz w:val="16"/>
          <w:szCs w:val="16"/>
        </w:rPr>
        <w:t>; condición que afectó el registro correcto del consumo de energía eléctrica en el suministro</w:t>
      </w:r>
      <w:bookmarkEnd w:id="4"/>
      <w:r w:rsidR="00E812E9">
        <w:rPr>
          <w:rFonts w:ascii="Museo 300" w:hAnsi="Museo 300"/>
          <w:sz w:val="16"/>
          <w:szCs w:val="16"/>
        </w:rPr>
        <w:t>.</w:t>
      </w:r>
      <w:r w:rsidR="006662C8">
        <w:rPr>
          <w:rFonts w:ascii="Museo 300" w:eastAsia="Arial" w:hAnsi="Museo 300"/>
          <w:color w:val="000000"/>
          <w:sz w:val="16"/>
          <w:szCs w:val="16"/>
          <w:lang w:val="es-ES"/>
        </w:rPr>
        <w:t xml:space="preserve"> </w:t>
      </w:r>
      <w:r w:rsidR="00F252CB" w:rsidRPr="00F252CB">
        <w:rPr>
          <w:rFonts w:ascii="Museo 300" w:eastAsia="Arial" w:hAnsi="Museo 300"/>
          <w:color w:val="000000"/>
          <w:sz w:val="16"/>
          <w:szCs w:val="16"/>
          <w:lang w:val="es-ES"/>
        </w:rPr>
        <w:t>[…]</w:t>
      </w:r>
      <w:r w:rsidR="00287302">
        <w:rPr>
          <w:rFonts w:ascii="Museo 300" w:eastAsia="Arial" w:hAnsi="Museo 300"/>
          <w:color w:val="000000"/>
          <w:sz w:val="16"/>
          <w:szCs w:val="16"/>
          <w:lang w:val="es-ES"/>
        </w:rPr>
        <w:t>”.</w:t>
      </w:r>
    </w:p>
    <w:p w14:paraId="550FDFA4" w14:textId="77777777" w:rsidR="006810A0" w:rsidRPr="0078759D" w:rsidRDefault="006810A0" w:rsidP="006810A0">
      <w:pPr>
        <w:suppressAutoHyphens w:val="0"/>
        <w:autoSpaceDN/>
        <w:spacing w:after="0" w:line="240" w:lineRule="auto"/>
        <w:ind w:left="420"/>
        <w:jc w:val="both"/>
        <w:rPr>
          <w:rFonts w:ascii="Museo Sans 300" w:hAnsi="Museo Sans 300"/>
          <w:sz w:val="20"/>
          <w:szCs w:val="20"/>
        </w:rPr>
      </w:pPr>
      <w:r w:rsidRPr="0078759D">
        <w:rPr>
          <w:rFonts w:ascii="Museo Sans 300" w:hAnsi="Museo Sans 300"/>
          <w:sz w:val="20"/>
          <w:szCs w:val="20"/>
        </w:rPr>
        <w:t>Respecto a los argumentos de</w:t>
      </w:r>
      <w:r>
        <w:rPr>
          <w:rFonts w:ascii="Museo Sans 300" w:hAnsi="Museo Sans 300"/>
          <w:sz w:val="20"/>
          <w:szCs w:val="20"/>
        </w:rPr>
        <w:t xml:space="preserve"> la</w:t>
      </w:r>
      <w:r w:rsidRPr="0078759D">
        <w:rPr>
          <w:rFonts w:ascii="Museo Sans 300" w:hAnsi="Museo Sans 300"/>
          <w:sz w:val="20"/>
          <w:szCs w:val="20"/>
        </w:rPr>
        <w:t xml:space="preserve"> usuari</w:t>
      </w:r>
      <w:r>
        <w:rPr>
          <w:rFonts w:ascii="Museo Sans 300" w:hAnsi="Museo Sans 300"/>
          <w:sz w:val="20"/>
          <w:szCs w:val="20"/>
        </w:rPr>
        <w:t>a</w:t>
      </w:r>
      <w:r w:rsidRPr="0078759D">
        <w:rPr>
          <w:rFonts w:ascii="Museo Sans 300" w:hAnsi="Museo Sans 300"/>
          <w:sz w:val="20"/>
          <w:szCs w:val="20"/>
        </w:rPr>
        <w:t xml:space="preserve"> el CAU determinó lo siguiente:</w:t>
      </w:r>
    </w:p>
    <w:p w14:paraId="5D0383D2" w14:textId="77777777" w:rsidR="006810A0" w:rsidRPr="0078759D" w:rsidRDefault="006810A0" w:rsidP="006810A0">
      <w:pPr>
        <w:suppressAutoHyphens w:val="0"/>
        <w:autoSpaceDN/>
        <w:spacing w:after="0" w:line="240" w:lineRule="auto"/>
        <w:ind w:left="420"/>
        <w:jc w:val="both"/>
        <w:rPr>
          <w:rFonts w:ascii="Museo Sans 300" w:hAnsi="Museo Sans 300" w:cs="Segoe UI"/>
          <w:sz w:val="20"/>
          <w:szCs w:val="20"/>
          <w:lang w:eastAsia="es-MX"/>
        </w:rPr>
      </w:pPr>
    </w:p>
    <w:p w14:paraId="6F98F191" w14:textId="3E9532DB" w:rsidR="006810A0" w:rsidRPr="00917C07" w:rsidRDefault="006810A0" w:rsidP="009244CA">
      <w:pPr>
        <w:tabs>
          <w:tab w:val="left" w:pos="993"/>
          <w:tab w:val="left" w:pos="9072"/>
        </w:tabs>
        <w:spacing w:line="240" w:lineRule="auto"/>
        <w:ind w:left="993" w:right="709"/>
        <w:jc w:val="both"/>
        <w:rPr>
          <w:rFonts w:ascii="Museo 300" w:hAnsi="Museo 300"/>
          <w:sz w:val="16"/>
          <w:szCs w:val="16"/>
        </w:rPr>
      </w:pPr>
      <w:r w:rsidRPr="0078759D">
        <w:rPr>
          <w:rFonts w:ascii="Museo 300" w:hAnsi="Museo 300"/>
          <w:sz w:val="16"/>
          <w:szCs w:val="16"/>
        </w:rPr>
        <w:t>(…)</w:t>
      </w:r>
      <w:r>
        <w:rPr>
          <w:rFonts w:ascii="Museo 300" w:hAnsi="Museo 300"/>
          <w:sz w:val="16"/>
          <w:szCs w:val="16"/>
        </w:rPr>
        <w:t xml:space="preserve"> </w:t>
      </w:r>
      <w:r w:rsidR="009244CA">
        <w:rPr>
          <w:rFonts w:ascii="Museo 300" w:hAnsi="Museo 300"/>
          <w:sz w:val="16"/>
          <w:szCs w:val="16"/>
        </w:rPr>
        <w:t xml:space="preserve">el </w:t>
      </w:r>
      <w:r w:rsidRPr="006810A0">
        <w:rPr>
          <w:rFonts w:ascii="Museo 300" w:hAnsi="Museo 300"/>
          <w:sz w:val="16"/>
          <w:szCs w:val="16"/>
        </w:rPr>
        <w:t xml:space="preserve">CAU determina que los argumentos presentados por la señora </w:t>
      </w:r>
      <w:r w:rsidR="000B428A">
        <w:rPr>
          <w:rFonts w:ascii="Museo 300" w:hAnsi="Museo 300"/>
          <w:sz w:val="16"/>
          <w:szCs w:val="16"/>
        </w:rPr>
        <w:t>XXX</w:t>
      </w:r>
      <w:r w:rsidRPr="006810A0">
        <w:rPr>
          <w:rFonts w:ascii="Museo 300" w:hAnsi="Museo 300"/>
          <w:sz w:val="16"/>
          <w:szCs w:val="16"/>
        </w:rPr>
        <w:t xml:space="preserve"> no se consideran procedentes para poder desestimar que en el suministro identificado con el </w:t>
      </w:r>
      <w:r w:rsidRPr="006810A0">
        <w:rPr>
          <w:rFonts w:ascii="Museo 300" w:hAnsi="Museo 300"/>
          <w:b/>
          <w:bCs/>
          <w:sz w:val="16"/>
          <w:szCs w:val="16"/>
        </w:rPr>
        <w:t xml:space="preserve">NIC </w:t>
      </w:r>
      <w:r w:rsidR="000B428A">
        <w:rPr>
          <w:rFonts w:ascii="Museo 300" w:hAnsi="Museo 300"/>
          <w:b/>
          <w:bCs/>
          <w:sz w:val="16"/>
          <w:szCs w:val="16"/>
        </w:rPr>
        <w:t>XXX</w:t>
      </w:r>
      <w:r w:rsidRPr="006810A0">
        <w:rPr>
          <w:rFonts w:ascii="Museo 300" w:hAnsi="Museo 300"/>
          <w:sz w:val="16"/>
          <w:szCs w:val="16"/>
        </w:rPr>
        <w:t xml:space="preserve"> no existió una condición irregular</w:t>
      </w:r>
      <w:r w:rsidR="009244CA">
        <w:rPr>
          <w:rFonts w:ascii="Museo 300" w:hAnsi="Museo 300"/>
          <w:sz w:val="16"/>
          <w:szCs w:val="16"/>
        </w:rPr>
        <w:t>.</w:t>
      </w:r>
      <w:r>
        <w:rPr>
          <w:rFonts w:ascii="Museo 300" w:hAnsi="Museo 300"/>
          <w:sz w:val="16"/>
          <w:szCs w:val="16"/>
        </w:rPr>
        <w:t xml:space="preserve"> […]</w:t>
      </w:r>
    </w:p>
    <w:p w14:paraId="2EE1C0B9" w14:textId="1E221BF9" w:rsidR="009244CA" w:rsidRPr="002E1FBA" w:rsidRDefault="00CC62A8" w:rsidP="009244CA">
      <w:pPr>
        <w:suppressAutoHyphens w:val="0"/>
        <w:autoSpaceDE w:val="0"/>
        <w:adjustRightInd w:val="0"/>
        <w:spacing w:after="0" w:line="240" w:lineRule="auto"/>
        <w:ind w:left="426"/>
        <w:jc w:val="both"/>
        <w:textAlignment w:val="auto"/>
        <w:rPr>
          <w:rFonts w:ascii="Museo Sans 300" w:hAnsi="Museo Sans 300"/>
          <w:sz w:val="20"/>
          <w:szCs w:val="20"/>
          <w:lang w:val="es-ES"/>
        </w:rPr>
      </w:pPr>
      <w:bookmarkStart w:id="5" w:name="_Hlk105830074"/>
      <w:r w:rsidRPr="00F17972">
        <w:rPr>
          <w:rFonts w:ascii="Museo Sans 300" w:hAnsi="Museo Sans 300"/>
          <w:sz w:val="20"/>
          <w:szCs w:val="20"/>
        </w:rPr>
        <w:t xml:space="preserve">Conforme lo anterior, el CAU concluyó en el informe técnico N.° </w:t>
      </w:r>
      <w:r w:rsidR="006D39BD">
        <w:rPr>
          <w:rFonts w:ascii="Museo Sans 300" w:hAnsi="Museo Sans 300"/>
          <w:sz w:val="20"/>
          <w:szCs w:val="20"/>
        </w:rPr>
        <w:t>XXX</w:t>
      </w:r>
      <w:r w:rsidRPr="00F17972">
        <w:rPr>
          <w:rFonts w:ascii="Museo Sans 300" w:hAnsi="Museo Sans 300"/>
          <w:sz w:val="20"/>
          <w:szCs w:val="20"/>
          <w:lang w:val="es-ES"/>
        </w:rPr>
        <w:t xml:space="preserve"> que existió una condición irregular </w:t>
      </w:r>
      <w:r w:rsidRPr="00F17972">
        <w:rPr>
          <w:rFonts w:ascii="Museo Sans 300" w:hAnsi="Museo Sans 300"/>
          <w:sz w:val="20"/>
          <w:szCs w:val="20"/>
        </w:rPr>
        <w:t>consistente</w:t>
      </w:r>
      <w:r w:rsidR="00DC1FBB">
        <w:rPr>
          <w:rStyle w:val="normaltextrun"/>
          <w:rFonts w:ascii="Museo Sans 300" w:hAnsi="Museo Sans 300"/>
          <w:color w:val="000000"/>
          <w:sz w:val="20"/>
          <w:szCs w:val="20"/>
          <w:shd w:val="clear" w:color="auto" w:fill="FFFFFF"/>
        </w:rPr>
        <w:t xml:space="preserve"> en la conexión de línea directa</w:t>
      </w:r>
      <w:bookmarkEnd w:id="5"/>
      <w:r w:rsidR="009244CA" w:rsidRPr="002E1FBA">
        <w:rPr>
          <w:rFonts w:ascii="Museo Sans 300" w:eastAsia="Times New Roman" w:hAnsi="Museo Sans 300" w:cs="Segoe UI"/>
          <w:sz w:val="20"/>
          <w:szCs w:val="20"/>
        </w:rPr>
        <w:t xml:space="preserve"> conectada antes del equipo de medición, con el fin de consumir energía que no era registrada por el medidor. </w:t>
      </w:r>
    </w:p>
    <w:p w14:paraId="2CBBB347" w14:textId="77777777" w:rsidR="009244CA" w:rsidRDefault="009244CA" w:rsidP="00C511B1">
      <w:pPr>
        <w:autoSpaceDE w:val="0"/>
        <w:adjustRightInd w:val="0"/>
        <w:spacing w:after="0" w:line="240" w:lineRule="auto"/>
        <w:ind w:left="426"/>
        <w:jc w:val="both"/>
        <w:rPr>
          <w:rFonts w:ascii="Museo Sans 300" w:hAnsi="Museo Sans 300" w:cs="Segoe UI"/>
          <w:sz w:val="20"/>
          <w:szCs w:val="20"/>
          <w:lang w:val="es-ES" w:eastAsia="es-MX"/>
        </w:rPr>
      </w:pPr>
    </w:p>
    <w:p w14:paraId="5C452580" w14:textId="714D16E1" w:rsidR="00C511B1" w:rsidRDefault="00C511B1" w:rsidP="00C511B1">
      <w:pPr>
        <w:autoSpaceDE w:val="0"/>
        <w:adjustRightInd w:val="0"/>
        <w:spacing w:after="0" w:line="240" w:lineRule="auto"/>
        <w:ind w:left="426"/>
        <w:jc w:val="both"/>
        <w:rPr>
          <w:rFonts w:ascii="Museo Sans 300" w:hAnsi="Museo Sans 300" w:cs="Segoe UI"/>
          <w:sz w:val="20"/>
          <w:szCs w:val="20"/>
          <w:lang w:val="es-ES" w:eastAsia="es-MX"/>
        </w:rPr>
      </w:pPr>
      <w:r w:rsidRPr="004F78CE">
        <w:rPr>
          <w:rFonts w:ascii="Museo Sans 300" w:hAnsi="Museo Sans 300" w:cs="Segoe UI"/>
          <w:sz w:val="20"/>
          <w:szCs w:val="20"/>
          <w:lang w:val="es-ES" w:eastAsia="es-MX"/>
        </w:rPr>
        <w:t>En ese sentido, la empresa distribuidora está habilitada a cobrar la energía consumida y no registrada, de conformidad con lo establecido en los Términos y Condiciones de los Pliegos Tarifarios aplicables para el año 2021 y el Procedimiento para Investigar la Existencia de Condiciones Irregulares en el Suministro de Energía Eléctrica del Usuario Final.</w:t>
      </w:r>
      <w:r w:rsidRPr="004F78CE">
        <w:rPr>
          <w:rFonts w:ascii="Cambria Math" w:hAnsi="Cambria Math" w:cs="Cambria Math"/>
          <w:sz w:val="20"/>
          <w:szCs w:val="20"/>
          <w:lang w:val="es-ES" w:eastAsia="es-MX"/>
        </w:rPr>
        <w:t> </w:t>
      </w:r>
      <w:r>
        <w:rPr>
          <w:rFonts w:ascii="Museo Sans 300" w:hAnsi="Museo Sans 300" w:cs="Segoe UI"/>
          <w:sz w:val="20"/>
          <w:szCs w:val="20"/>
          <w:lang w:val="es-ES" w:eastAsia="es-MX"/>
        </w:rPr>
        <w:t xml:space="preserve"> </w:t>
      </w:r>
    </w:p>
    <w:p w14:paraId="21174E60" w14:textId="71F9BB99" w:rsidR="00551F4C" w:rsidRPr="00DD689E" w:rsidRDefault="00551F4C" w:rsidP="00551F4C">
      <w:pPr>
        <w:pStyle w:val="Prrafodelista"/>
        <w:tabs>
          <w:tab w:val="left" w:pos="426"/>
        </w:tabs>
        <w:ind w:left="426"/>
        <w:jc w:val="both"/>
        <w:rPr>
          <w:rFonts w:ascii="Museo Sans 500" w:hAnsi="Museo Sans 500"/>
          <w:sz w:val="20"/>
          <w:szCs w:val="20"/>
          <w:lang w:val="es-SV"/>
        </w:rPr>
      </w:pPr>
      <w:r w:rsidRPr="00DD689E">
        <w:rPr>
          <w:rFonts w:ascii="Museo Sans 500" w:hAnsi="Museo Sans 500"/>
          <w:b/>
          <w:bCs/>
          <w:sz w:val="20"/>
          <w:szCs w:val="20"/>
        </w:rPr>
        <w:lastRenderedPageBreak/>
        <w:t>2.1.2.</w:t>
      </w:r>
      <w:r w:rsidR="006662C8">
        <w:rPr>
          <w:rFonts w:ascii="Museo Sans 500" w:hAnsi="Museo Sans 500"/>
          <w:b/>
          <w:bCs/>
          <w:sz w:val="20"/>
          <w:szCs w:val="20"/>
        </w:rPr>
        <w:t xml:space="preserve"> </w:t>
      </w:r>
      <w:r w:rsidRPr="00DD689E">
        <w:rPr>
          <w:rFonts w:ascii="Museo Sans 500" w:hAnsi="Museo Sans 500"/>
          <w:b/>
          <w:bCs/>
          <w:sz w:val="20"/>
          <w:szCs w:val="20"/>
        </w:rPr>
        <w:t>Determinación</w:t>
      </w:r>
      <w:r w:rsidR="006662C8">
        <w:rPr>
          <w:rFonts w:ascii="Museo Sans 500" w:hAnsi="Museo Sans 500"/>
          <w:b/>
          <w:bCs/>
          <w:sz w:val="20"/>
          <w:szCs w:val="20"/>
        </w:rPr>
        <w:t xml:space="preserve"> </w:t>
      </w:r>
      <w:r w:rsidRPr="00DD689E">
        <w:rPr>
          <w:rFonts w:ascii="Museo Sans 500" w:hAnsi="Museo Sans 500"/>
          <w:b/>
          <w:bCs/>
          <w:sz w:val="20"/>
          <w:szCs w:val="20"/>
        </w:rPr>
        <w:t>del</w:t>
      </w:r>
      <w:r w:rsidR="006662C8">
        <w:rPr>
          <w:rFonts w:ascii="Museo Sans 500" w:hAnsi="Museo Sans 500"/>
          <w:b/>
          <w:bCs/>
          <w:sz w:val="20"/>
          <w:szCs w:val="20"/>
        </w:rPr>
        <w:t xml:space="preserve"> </w:t>
      </w:r>
      <w:r w:rsidRPr="00DD689E">
        <w:rPr>
          <w:rFonts w:ascii="Museo Sans 500" w:hAnsi="Museo Sans 500"/>
          <w:b/>
          <w:bCs/>
          <w:sz w:val="20"/>
          <w:szCs w:val="20"/>
        </w:rPr>
        <w:t>cálculo</w:t>
      </w:r>
      <w:r w:rsidR="006662C8">
        <w:rPr>
          <w:rFonts w:ascii="Museo Sans 500" w:hAnsi="Museo Sans 500"/>
          <w:b/>
          <w:bCs/>
          <w:sz w:val="20"/>
          <w:szCs w:val="20"/>
        </w:rPr>
        <w:t xml:space="preserve"> </w:t>
      </w:r>
      <w:r w:rsidRPr="00DD689E">
        <w:rPr>
          <w:rFonts w:ascii="Museo Sans 500" w:hAnsi="Museo Sans 500"/>
          <w:b/>
          <w:bCs/>
          <w:sz w:val="20"/>
          <w:szCs w:val="20"/>
        </w:rPr>
        <w:t>de</w:t>
      </w:r>
      <w:r w:rsidR="006662C8">
        <w:rPr>
          <w:rFonts w:ascii="Museo Sans 500" w:hAnsi="Museo Sans 500"/>
          <w:b/>
          <w:bCs/>
          <w:sz w:val="20"/>
          <w:szCs w:val="20"/>
        </w:rPr>
        <w:t xml:space="preserve"> </w:t>
      </w:r>
      <w:r w:rsidRPr="00DD689E">
        <w:rPr>
          <w:rFonts w:ascii="Museo Sans 500" w:hAnsi="Museo Sans 500"/>
          <w:b/>
          <w:bCs/>
          <w:sz w:val="20"/>
          <w:szCs w:val="20"/>
        </w:rPr>
        <w:t>energía</w:t>
      </w:r>
      <w:r w:rsidR="006662C8">
        <w:rPr>
          <w:rFonts w:ascii="Museo Sans 500" w:hAnsi="Museo Sans 500"/>
          <w:b/>
          <w:bCs/>
          <w:sz w:val="20"/>
          <w:szCs w:val="20"/>
        </w:rPr>
        <w:t xml:space="preserve"> </w:t>
      </w:r>
      <w:r w:rsidRPr="00DD689E">
        <w:rPr>
          <w:rFonts w:ascii="Museo Sans 500" w:hAnsi="Museo Sans 500"/>
          <w:b/>
          <w:bCs/>
          <w:sz w:val="20"/>
          <w:szCs w:val="20"/>
        </w:rPr>
        <w:t>a</w:t>
      </w:r>
      <w:r w:rsidR="006662C8">
        <w:rPr>
          <w:rFonts w:ascii="Museo Sans 500" w:hAnsi="Museo Sans 500"/>
          <w:b/>
          <w:bCs/>
          <w:sz w:val="20"/>
          <w:szCs w:val="20"/>
        </w:rPr>
        <w:t xml:space="preserve"> </w:t>
      </w:r>
      <w:r w:rsidRPr="00DD689E">
        <w:rPr>
          <w:rFonts w:ascii="Museo Sans 500" w:hAnsi="Museo Sans 500"/>
          <w:b/>
          <w:bCs/>
          <w:sz w:val="20"/>
          <w:szCs w:val="20"/>
        </w:rPr>
        <w:t>recuperar</w:t>
      </w:r>
    </w:p>
    <w:p w14:paraId="162676B2" w14:textId="77777777" w:rsidR="00551F4C" w:rsidRPr="00551F4C" w:rsidRDefault="00551F4C" w:rsidP="00551F4C">
      <w:pPr>
        <w:pStyle w:val="Prrafodelista"/>
        <w:tabs>
          <w:tab w:val="left" w:pos="426"/>
        </w:tabs>
        <w:ind w:left="426"/>
        <w:rPr>
          <w:rFonts w:ascii="Museo Sans 300" w:hAnsi="Museo Sans 300"/>
          <w:sz w:val="20"/>
          <w:szCs w:val="20"/>
        </w:rPr>
      </w:pPr>
    </w:p>
    <w:p w14:paraId="7439010F" w14:textId="2335B309" w:rsidR="00E21CDA" w:rsidRDefault="00E21CDA" w:rsidP="00E21CDA">
      <w:pPr>
        <w:autoSpaceDE w:val="0"/>
        <w:spacing w:after="0" w:line="240" w:lineRule="auto"/>
        <w:ind w:left="426"/>
        <w:jc w:val="both"/>
        <w:rPr>
          <w:rFonts w:ascii="Museo Sans 300" w:hAnsi="Museo Sans 300"/>
          <w:sz w:val="20"/>
          <w:szCs w:val="20"/>
        </w:rPr>
      </w:pPr>
      <w:r w:rsidRPr="00E21CDA">
        <w:rPr>
          <w:rFonts w:ascii="Museo Sans 300" w:hAnsi="Museo Sans 300"/>
          <w:sz w:val="20"/>
          <w:szCs w:val="20"/>
        </w:rPr>
        <w:t>De acuerdo con lo establecido en el informe técnico, el CAU no validó el cálculo de ENR realizado por la distribuidora basado en el censo de carga, debido a</w:t>
      </w:r>
      <w:r>
        <w:rPr>
          <w:rFonts w:ascii="Museo Sans 300" w:hAnsi="Museo Sans 300"/>
          <w:sz w:val="20"/>
          <w:szCs w:val="20"/>
        </w:rPr>
        <w:t xml:space="preserve"> que existe un historial reciente de registros mensuales correctos del consumo posterior a la normalización del suministro.</w:t>
      </w:r>
      <w:r w:rsidRPr="00E21CDA">
        <w:rPr>
          <w:rFonts w:ascii="Museo Sans 300" w:hAnsi="Museo Sans 300"/>
          <w:sz w:val="20"/>
          <w:szCs w:val="20"/>
        </w:rPr>
        <w:t xml:space="preserve"> </w:t>
      </w:r>
    </w:p>
    <w:p w14:paraId="16E8A42F" w14:textId="77777777" w:rsidR="00E21CDA" w:rsidRPr="00E21CDA" w:rsidRDefault="00E21CDA" w:rsidP="00E21CDA">
      <w:pPr>
        <w:autoSpaceDE w:val="0"/>
        <w:spacing w:after="0" w:line="240" w:lineRule="auto"/>
        <w:ind w:left="426"/>
        <w:jc w:val="both"/>
        <w:rPr>
          <w:rFonts w:ascii="Museo Sans 300" w:hAnsi="Museo Sans 300"/>
          <w:sz w:val="20"/>
          <w:szCs w:val="20"/>
        </w:rPr>
      </w:pPr>
    </w:p>
    <w:p w14:paraId="657D49D7" w14:textId="77777777" w:rsidR="000843B5" w:rsidRPr="000843B5" w:rsidRDefault="000843B5" w:rsidP="000843B5">
      <w:pPr>
        <w:suppressAutoHyphens w:val="0"/>
        <w:autoSpaceDN/>
        <w:spacing w:after="0" w:line="240" w:lineRule="auto"/>
        <w:ind w:left="420"/>
        <w:jc w:val="both"/>
        <w:rPr>
          <w:rFonts w:ascii="Segoe UI" w:eastAsia="Times New Roman" w:hAnsi="Segoe UI" w:cs="Segoe UI"/>
          <w:sz w:val="18"/>
          <w:szCs w:val="18"/>
        </w:rPr>
      </w:pPr>
      <w:r w:rsidRPr="000843B5">
        <w:rPr>
          <w:rFonts w:ascii="Museo Sans 300" w:eastAsia="Times New Roman" w:hAnsi="Museo Sans 300" w:cs="Segoe UI"/>
          <w:sz w:val="20"/>
          <w:szCs w:val="20"/>
        </w:rPr>
        <w:t>Por ello, el CAU realizó un nuevo cálculo basado en el historial reciente de registros mensuales de consumo, utilizando los criterios siguientes:  </w:t>
      </w:r>
    </w:p>
    <w:p w14:paraId="1286A4F6" w14:textId="77777777" w:rsidR="000843B5" w:rsidRPr="000843B5" w:rsidRDefault="000843B5" w:rsidP="000843B5">
      <w:pPr>
        <w:suppressAutoHyphens w:val="0"/>
        <w:autoSpaceDN/>
        <w:spacing w:after="0" w:line="240" w:lineRule="auto"/>
        <w:ind w:left="420"/>
        <w:jc w:val="both"/>
        <w:rPr>
          <w:rFonts w:ascii="Segoe UI" w:eastAsia="Times New Roman" w:hAnsi="Segoe UI" w:cs="Segoe UI"/>
          <w:sz w:val="18"/>
          <w:szCs w:val="18"/>
        </w:rPr>
      </w:pPr>
      <w:r w:rsidRPr="000843B5">
        <w:rPr>
          <w:rFonts w:ascii="Museo Sans 300" w:eastAsia="Times New Roman" w:hAnsi="Museo Sans 300" w:cs="Segoe UI"/>
          <w:sz w:val="20"/>
          <w:szCs w:val="20"/>
        </w:rPr>
        <w:t> </w:t>
      </w:r>
    </w:p>
    <w:p w14:paraId="52731B67" w14:textId="35DB3278" w:rsidR="000843B5" w:rsidRPr="000843B5" w:rsidRDefault="000843B5" w:rsidP="000843B5">
      <w:pPr>
        <w:numPr>
          <w:ilvl w:val="0"/>
          <w:numId w:val="35"/>
        </w:numPr>
        <w:autoSpaceDE w:val="0"/>
        <w:spacing w:after="0" w:line="240" w:lineRule="auto"/>
        <w:ind w:left="993"/>
        <w:jc w:val="both"/>
        <w:rPr>
          <w:rFonts w:ascii="Museo Sans 300" w:eastAsia="Times New Roman" w:hAnsi="Museo Sans 300" w:cs="Segoe UI"/>
          <w:sz w:val="20"/>
          <w:szCs w:val="20"/>
        </w:rPr>
      </w:pPr>
      <w:r w:rsidRPr="000843B5">
        <w:rPr>
          <w:rFonts w:ascii="Museo Sans 300" w:eastAsia="Times New Roman" w:hAnsi="Museo Sans 300" w:cs="Segoe UI"/>
          <w:sz w:val="20"/>
          <w:szCs w:val="20"/>
          <w:lang w:val="es-ES"/>
        </w:rPr>
        <w:t xml:space="preserve">El consumo registrado correspondiente a los meses de </w:t>
      </w:r>
      <w:r w:rsidR="004A63D1">
        <w:rPr>
          <w:rFonts w:ascii="Museo Sans 300" w:eastAsia="Times New Roman" w:hAnsi="Museo Sans 300" w:cs="Segoe UI"/>
          <w:sz w:val="20"/>
          <w:szCs w:val="20"/>
          <w:lang w:val="es-ES"/>
        </w:rPr>
        <w:t xml:space="preserve">diciembre del año dos mil veintiuno </w:t>
      </w:r>
      <w:r w:rsidR="00144271">
        <w:rPr>
          <w:rFonts w:ascii="Museo Sans 300" w:eastAsia="Times New Roman" w:hAnsi="Museo Sans 300" w:cs="Segoe UI"/>
          <w:sz w:val="20"/>
          <w:szCs w:val="20"/>
          <w:lang w:val="es-ES"/>
        </w:rPr>
        <w:t>hasta</w:t>
      </w:r>
      <w:r w:rsidR="004A63D1">
        <w:rPr>
          <w:rFonts w:ascii="Museo Sans 300" w:eastAsia="Times New Roman" w:hAnsi="Museo Sans 300" w:cs="Segoe UI"/>
          <w:sz w:val="20"/>
          <w:szCs w:val="20"/>
          <w:lang w:val="es-ES"/>
        </w:rPr>
        <w:t xml:space="preserve"> </w:t>
      </w:r>
      <w:r w:rsidR="00144271">
        <w:rPr>
          <w:rFonts w:ascii="Museo Sans 300" w:eastAsia="Times New Roman" w:hAnsi="Museo Sans 300" w:cs="Segoe UI"/>
          <w:sz w:val="20"/>
          <w:szCs w:val="20"/>
          <w:lang w:val="es-ES"/>
        </w:rPr>
        <w:t>abril</w:t>
      </w:r>
      <w:r w:rsidRPr="000843B5">
        <w:rPr>
          <w:rFonts w:ascii="Museo Sans 300" w:eastAsia="Times New Roman" w:hAnsi="Museo Sans 300" w:cs="Segoe UI"/>
          <w:sz w:val="20"/>
          <w:szCs w:val="20"/>
          <w:lang w:val="es-ES"/>
        </w:rPr>
        <w:t xml:space="preserve"> del presente año.</w:t>
      </w:r>
      <w:r w:rsidRPr="000843B5">
        <w:rPr>
          <w:rFonts w:ascii="Museo Sans 300" w:eastAsia="Times New Roman" w:hAnsi="Museo Sans 300" w:cs="Segoe UI"/>
          <w:sz w:val="20"/>
          <w:szCs w:val="20"/>
        </w:rPr>
        <w:t> </w:t>
      </w:r>
    </w:p>
    <w:p w14:paraId="02EFD440" w14:textId="68AAD5BD" w:rsidR="000843B5" w:rsidRPr="000843B5" w:rsidRDefault="000843B5" w:rsidP="00144271">
      <w:pPr>
        <w:numPr>
          <w:ilvl w:val="0"/>
          <w:numId w:val="35"/>
        </w:numPr>
        <w:autoSpaceDE w:val="0"/>
        <w:spacing w:after="0" w:line="240" w:lineRule="auto"/>
        <w:ind w:left="993"/>
        <w:jc w:val="both"/>
        <w:rPr>
          <w:rFonts w:ascii="Segoe UI" w:eastAsia="Times New Roman" w:hAnsi="Segoe UI" w:cs="Segoe UI"/>
          <w:sz w:val="18"/>
          <w:szCs w:val="18"/>
        </w:rPr>
      </w:pPr>
      <w:r w:rsidRPr="000843B5">
        <w:rPr>
          <w:rFonts w:ascii="Museo Sans 300" w:eastAsia="Times New Roman" w:hAnsi="Museo Sans 300" w:cs="Segoe UI"/>
          <w:sz w:val="20"/>
          <w:szCs w:val="20"/>
          <w:lang w:val="es-ES"/>
        </w:rPr>
        <w:t xml:space="preserve">El tiempo de recuperación de la energía no registrada correspondiente al período del </w:t>
      </w:r>
      <w:r w:rsidR="00144271">
        <w:rPr>
          <w:rFonts w:ascii="Museo Sans 300" w:eastAsia="Times New Roman" w:hAnsi="Museo Sans 300" w:cs="Segoe UI"/>
          <w:sz w:val="20"/>
          <w:szCs w:val="20"/>
          <w:lang w:val="es-ES"/>
        </w:rPr>
        <w:t>veintiuno</w:t>
      </w:r>
      <w:r w:rsidRPr="000843B5">
        <w:rPr>
          <w:rFonts w:ascii="Museo Sans 300" w:eastAsia="Times New Roman" w:hAnsi="Museo Sans 300" w:cs="Segoe UI"/>
          <w:sz w:val="20"/>
          <w:szCs w:val="20"/>
          <w:lang w:val="es-ES"/>
        </w:rPr>
        <w:t xml:space="preserve"> de </w:t>
      </w:r>
      <w:r w:rsidR="00144271">
        <w:rPr>
          <w:rFonts w:ascii="Museo Sans 300" w:eastAsia="Times New Roman" w:hAnsi="Museo Sans 300" w:cs="Segoe UI"/>
          <w:sz w:val="20"/>
          <w:szCs w:val="20"/>
          <w:lang w:val="es-ES"/>
        </w:rPr>
        <w:t>abril</w:t>
      </w:r>
      <w:r w:rsidRPr="000843B5">
        <w:rPr>
          <w:rFonts w:ascii="Museo Sans 300" w:eastAsia="Times New Roman" w:hAnsi="Museo Sans 300" w:cs="Segoe UI"/>
          <w:sz w:val="20"/>
          <w:szCs w:val="20"/>
          <w:lang w:val="es-ES"/>
        </w:rPr>
        <w:t xml:space="preserve"> al </w:t>
      </w:r>
      <w:r w:rsidR="00144271">
        <w:rPr>
          <w:rFonts w:ascii="Museo Sans 300" w:eastAsia="Times New Roman" w:hAnsi="Museo Sans 300" w:cs="Segoe UI"/>
          <w:sz w:val="20"/>
          <w:szCs w:val="20"/>
          <w:lang w:val="es-ES"/>
        </w:rPr>
        <w:t>dieciocho</w:t>
      </w:r>
      <w:r w:rsidRPr="000843B5">
        <w:rPr>
          <w:rFonts w:ascii="Museo Sans 300" w:eastAsia="Times New Roman" w:hAnsi="Museo Sans 300" w:cs="Segoe UI"/>
          <w:sz w:val="20"/>
          <w:szCs w:val="20"/>
          <w:lang w:val="es-ES"/>
        </w:rPr>
        <w:t xml:space="preserve"> de </w:t>
      </w:r>
      <w:r w:rsidR="00144271">
        <w:rPr>
          <w:rFonts w:ascii="Museo Sans 300" w:eastAsia="Times New Roman" w:hAnsi="Museo Sans 300" w:cs="Segoe UI"/>
          <w:sz w:val="20"/>
          <w:szCs w:val="20"/>
          <w:lang w:val="es-ES"/>
        </w:rPr>
        <w:t>octubre</w:t>
      </w:r>
      <w:r w:rsidRPr="000843B5">
        <w:rPr>
          <w:rFonts w:ascii="Museo Sans 300" w:eastAsia="Times New Roman" w:hAnsi="Museo Sans 300" w:cs="Segoe UI"/>
          <w:sz w:val="20"/>
          <w:szCs w:val="20"/>
          <w:lang w:val="es-ES"/>
        </w:rPr>
        <w:t xml:space="preserve"> del año dos mil veintiuno.</w:t>
      </w:r>
      <w:r w:rsidRPr="000843B5">
        <w:rPr>
          <w:rFonts w:ascii="Museo Sans 300" w:eastAsia="Times New Roman" w:hAnsi="Museo Sans 300" w:cs="Segoe UI"/>
          <w:sz w:val="20"/>
          <w:szCs w:val="20"/>
        </w:rPr>
        <w:t> </w:t>
      </w:r>
    </w:p>
    <w:p w14:paraId="7EF524E6" w14:textId="77777777" w:rsidR="00144271" w:rsidRDefault="00144271" w:rsidP="00AC7FFE">
      <w:pPr>
        <w:autoSpaceDE w:val="0"/>
        <w:spacing w:after="0" w:line="240" w:lineRule="auto"/>
        <w:ind w:left="426"/>
        <w:jc w:val="both"/>
        <w:rPr>
          <w:rFonts w:ascii="Museo Sans 300" w:hAnsi="Museo Sans 300"/>
          <w:sz w:val="20"/>
          <w:szCs w:val="20"/>
        </w:rPr>
      </w:pPr>
    </w:p>
    <w:p w14:paraId="36B0AA41" w14:textId="2A0E6597" w:rsidR="00AC7FFE" w:rsidRDefault="00AC7FFE" w:rsidP="00AC7FFE">
      <w:pPr>
        <w:autoSpaceDE w:val="0"/>
        <w:spacing w:after="0" w:line="240" w:lineRule="auto"/>
        <w:ind w:left="426"/>
        <w:jc w:val="both"/>
        <w:rPr>
          <w:rFonts w:ascii="Museo Sans 300" w:hAnsi="Museo Sans 300"/>
          <w:sz w:val="20"/>
          <w:szCs w:val="20"/>
        </w:rPr>
      </w:pPr>
      <w:r w:rsidRPr="00AC7FFE">
        <w:rPr>
          <w:rFonts w:ascii="Museo Sans 300" w:hAnsi="Museo Sans 300"/>
          <w:sz w:val="20"/>
          <w:szCs w:val="20"/>
        </w:rPr>
        <w:t xml:space="preserve">Como resultado, el CAU determinó que la distribuidora tiene el derecho a recuperar la cantidad de </w:t>
      </w:r>
      <w:r w:rsidR="0084653A">
        <w:rPr>
          <w:rFonts w:ascii="Museo Sans 300" w:hAnsi="Museo Sans 300"/>
          <w:sz w:val="20"/>
          <w:szCs w:val="20"/>
        </w:rPr>
        <w:t>DOSCIENTOS QUINCE</w:t>
      </w:r>
      <w:r w:rsidRPr="00AC7FFE">
        <w:rPr>
          <w:rFonts w:ascii="Museo Sans 300" w:hAnsi="Museo Sans 300"/>
          <w:sz w:val="20"/>
          <w:szCs w:val="20"/>
        </w:rPr>
        <w:t xml:space="preserve"> </w:t>
      </w:r>
      <w:r w:rsidR="0084653A">
        <w:rPr>
          <w:rFonts w:ascii="Museo Sans 300" w:hAnsi="Museo Sans 300"/>
          <w:sz w:val="20"/>
          <w:szCs w:val="20"/>
        </w:rPr>
        <w:t>40</w:t>
      </w:r>
      <w:r w:rsidRPr="00AC7FFE">
        <w:rPr>
          <w:rFonts w:ascii="Museo Sans 300" w:hAnsi="Museo Sans 300"/>
          <w:sz w:val="20"/>
          <w:szCs w:val="20"/>
        </w:rPr>
        <w:t xml:space="preserve">/100 DÓLARES DE LOS ESTADOS UNIDOS DE AMÉRICA (USD </w:t>
      </w:r>
      <w:r w:rsidR="0084653A">
        <w:rPr>
          <w:rFonts w:ascii="Museo Sans 300" w:hAnsi="Museo Sans 300"/>
          <w:sz w:val="20"/>
          <w:szCs w:val="20"/>
        </w:rPr>
        <w:t>215.40</w:t>
      </w:r>
      <w:r w:rsidRPr="00AC7FFE">
        <w:rPr>
          <w:rFonts w:ascii="Museo Sans 300" w:hAnsi="Museo Sans 300"/>
          <w:sz w:val="20"/>
          <w:szCs w:val="20"/>
        </w:rPr>
        <w:t>) IVA incluido, en concepto de energía no registrada, más los intereses correspondientes en aplicación al artículo 36 de los Términos y Condiciones Generales al Consumidor Final, para el año 2021.</w:t>
      </w:r>
    </w:p>
    <w:p w14:paraId="055C29AD" w14:textId="3BB780D4" w:rsidR="001D5BD9" w:rsidRDefault="001D5BD9" w:rsidP="00AC7FFE">
      <w:pPr>
        <w:autoSpaceDE w:val="0"/>
        <w:spacing w:after="0" w:line="240" w:lineRule="auto"/>
        <w:ind w:left="426"/>
        <w:jc w:val="both"/>
        <w:rPr>
          <w:rFonts w:ascii="Museo Sans 300" w:hAnsi="Museo Sans 300"/>
          <w:sz w:val="20"/>
          <w:szCs w:val="20"/>
        </w:rPr>
      </w:pPr>
    </w:p>
    <w:p w14:paraId="75C6B099" w14:textId="4E1181FE" w:rsidR="001D5BD9" w:rsidRDefault="001D5BD9" w:rsidP="001D5BD9">
      <w:pPr>
        <w:pStyle w:val="Prrafodelista"/>
        <w:tabs>
          <w:tab w:val="left" w:pos="426"/>
        </w:tabs>
        <w:ind w:left="426"/>
        <w:jc w:val="both"/>
        <w:rPr>
          <w:rFonts w:ascii="Museo Sans 500" w:hAnsi="Museo Sans 500"/>
          <w:b/>
          <w:bCs/>
          <w:sz w:val="20"/>
          <w:szCs w:val="20"/>
        </w:rPr>
      </w:pPr>
      <w:r w:rsidRPr="000B41EC">
        <w:rPr>
          <w:rFonts w:ascii="Museo Sans 500" w:hAnsi="Museo Sans 500"/>
          <w:b/>
          <w:bCs/>
          <w:sz w:val="20"/>
          <w:szCs w:val="20"/>
        </w:rPr>
        <w:t>2.1.3</w:t>
      </w:r>
      <w:r>
        <w:rPr>
          <w:rFonts w:ascii="Museo Sans 500" w:hAnsi="Museo Sans 500"/>
          <w:b/>
          <w:bCs/>
          <w:sz w:val="20"/>
          <w:szCs w:val="20"/>
        </w:rPr>
        <w:t>. Argumento de</w:t>
      </w:r>
      <w:r w:rsidR="00480032">
        <w:rPr>
          <w:rFonts w:ascii="Museo Sans 500" w:hAnsi="Museo Sans 500"/>
          <w:b/>
          <w:bCs/>
          <w:sz w:val="20"/>
          <w:szCs w:val="20"/>
        </w:rPr>
        <w:t xml:space="preserve"> la</w:t>
      </w:r>
      <w:r>
        <w:rPr>
          <w:rFonts w:ascii="Museo Sans 500" w:hAnsi="Museo Sans 500"/>
          <w:b/>
          <w:bCs/>
          <w:sz w:val="20"/>
          <w:szCs w:val="20"/>
        </w:rPr>
        <w:t xml:space="preserve"> usuari</w:t>
      </w:r>
      <w:r w:rsidR="00480032">
        <w:rPr>
          <w:rFonts w:ascii="Museo Sans 500" w:hAnsi="Museo Sans 500"/>
          <w:b/>
          <w:bCs/>
          <w:sz w:val="20"/>
          <w:szCs w:val="20"/>
        </w:rPr>
        <w:t>a</w:t>
      </w:r>
    </w:p>
    <w:p w14:paraId="6271E20E" w14:textId="77777777" w:rsidR="001D5BD9" w:rsidRDefault="001D5BD9" w:rsidP="001D5BD9">
      <w:pPr>
        <w:autoSpaceDE w:val="0"/>
        <w:spacing w:after="0" w:line="240" w:lineRule="auto"/>
        <w:ind w:left="426"/>
        <w:jc w:val="both"/>
        <w:rPr>
          <w:rFonts w:ascii="Museo Sans 300" w:hAnsi="Museo Sans 300"/>
          <w:sz w:val="20"/>
          <w:szCs w:val="20"/>
        </w:rPr>
      </w:pPr>
    </w:p>
    <w:p w14:paraId="45FA1252" w14:textId="77777777" w:rsidR="001D5BD9" w:rsidRPr="00CB2309" w:rsidRDefault="001D5BD9" w:rsidP="001D5BD9">
      <w:pPr>
        <w:pStyle w:val="Prrafodelista"/>
        <w:numPr>
          <w:ilvl w:val="0"/>
          <w:numId w:val="26"/>
        </w:numPr>
        <w:suppressAutoHyphens w:val="0"/>
        <w:autoSpaceDN/>
        <w:spacing w:line="0" w:lineRule="atLeast"/>
        <w:ind w:left="786"/>
        <w:jc w:val="both"/>
        <w:textAlignment w:val="auto"/>
        <w:rPr>
          <w:rFonts w:ascii="Museo Sans 300" w:hAnsi="Museo Sans 300"/>
          <w:b/>
          <w:bCs/>
          <w:sz w:val="20"/>
          <w:szCs w:val="20"/>
          <w:u w:val="single"/>
        </w:rPr>
      </w:pPr>
      <w:r w:rsidRPr="3B5D8722">
        <w:rPr>
          <w:rFonts w:ascii="Museo Sans 300" w:hAnsi="Museo Sans 300"/>
          <w:b/>
          <w:bCs/>
          <w:sz w:val="20"/>
          <w:szCs w:val="20"/>
          <w:u w:val="single"/>
        </w:rPr>
        <w:t xml:space="preserve">Respecto de la inspección realizada por la distribuidora </w:t>
      </w:r>
    </w:p>
    <w:p w14:paraId="259DA876" w14:textId="77777777" w:rsidR="001D5BD9" w:rsidRPr="00BC4BED" w:rsidRDefault="001D5BD9" w:rsidP="001D5BD9">
      <w:pPr>
        <w:suppressAutoHyphens w:val="0"/>
        <w:autoSpaceDN/>
        <w:spacing w:after="0" w:line="0" w:lineRule="atLeast"/>
        <w:jc w:val="both"/>
        <w:textAlignment w:val="auto"/>
        <w:rPr>
          <w:rFonts w:ascii="Museo Sans 300" w:eastAsia="Times New Roman" w:hAnsi="Museo Sans 300" w:cs="Times New Roman"/>
          <w:b/>
          <w:sz w:val="20"/>
          <w:szCs w:val="20"/>
          <w:u w:val="single"/>
          <w:lang w:val="es-ES" w:eastAsia="es-ES"/>
        </w:rPr>
      </w:pPr>
    </w:p>
    <w:p w14:paraId="2C547416" w14:textId="77777777" w:rsidR="001D5BD9" w:rsidRPr="00BC4BED" w:rsidRDefault="001D5BD9" w:rsidP="001D5BD9">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 xml:space="preserve">Debe indicarse que en los artículos 4.1.1 y 4.1.2 </w:t>
      </w:r>
      <w:bookmarkStart w:id="6" w:name="_Hlk62487583"/>
      <w:r w:rsidRPr="00BC4BED">
        <w:rPr>
          <w:rFonts w:ascii="Museo Sans 300" w:eastAsia="Times New Roman" w:hAnsi="Museo Sans 300" w:cs="Times New Roman"/>
          <w:sz w:val="20"/>
          <w:szCs w:val="20"/>
          <w:lang w:val="es-ES" w:eastAsia="es-ES"/>
        </w:rPr>
        <w:t>del Procedimiento para Investigar la Existencia de Condiciones Irregulares en el Suministro de Energía Eléctrica del Usuario Final</w:t>
      </w:r>
      <w:bookmarkEnd w:id="6"/>
      <w:r w:rsidRPr="00BC4BED">
        <w:rPr>
          <w:rFonts w:ascii="Museo Sans 300" w:eastAsia="Times New Roman" w:hAnsi="Museo Sans 300" w:cs="Times New Roman"/>
          <w:sz w:val="20"/>
          <w:szCs w:val="20"/>
          <w:lang w:val="es-ES" w:eastAsia="es-ES"/>
        </w:rPr>
        <w:t xml:space="preserve"> se determina lo siguiente:</w:t>
      </w:r>
    </w:p>
    <w:p w14:paraId="3EF632D4" w14:textId="77777777" w:rsidR="001D5BD9" w:rsidRPr="00BC4BED" w:rsidRDefault="001D5BD9" w:rsidP="001D5BD9">
      <w:pPr>
        <w:autoSpaceDE w:val="0"/>
        <w:adjustRightInd w:val="0"/>
        <w:spacing w:after="0" w:line="0" w:lineRule="atLeast"/>
        <w:ind w:left="708" w:firstLine="1"/>
        <w:jc w:val="both"/>
        <w:rPr>
          <w:rFonts w:ascii="Museo Sans 300" w:hAnsi="Museo Sans 300"/>
          <w:sz w:val="20"/>
          <w:szCs w:val="20"/>
        </w:rPr>
      </w:pPr>
    </w:p>
    <w:p w14:paraId="0608C9C2" w14:textId="77777777" w:rsidR="001D5BD9" w:rsidRPr="00BC4BED" w:rsidRDefault="001D5BD9" w:rsidP="001D5BD9">
      <w:pPr>
        <w:ind w:left="851" w:right="425"/>
        <w:jc w:val="both"/>
        <w:rPr>
          <w:rFonts w:ascii="Museo 300" w:hAnsi="Museo 300"/>
          <w:sz w:val="16"/>
          <w:szCs w:val="16"/>
        </w:rPr>
      </w:pPr>
      <w:r w:rsidRPr="00BC4BED">
        <w:rPr>
          <w:rFonts w:ascii="Museo 300" w:hAnsi="Museo 300"/>
          <w:sz w:val="16"/>
          <w:szCs w:val="16"/>
        </w:rPr>
        <w:t>(…) 4.1.1. Cuando la empresa distribuidora presuma que un usuario final consume energía sin su autorización o que incumple las condiciones contractuales establecidas en los Términos y Condiciones de los Pliegos Tarifarios, deberá realizar las acciones pertinentes, de acuerdo a este procedimiento, todo ello sin perjuicio de las acciones judiciales que pudieran corresponder.</w:t>
      </w:r>
    </w:p>
    <w:p w14:paraId="1A30C9AE" w14:textId="77777777" w:rsidR="001D5BD9" w:rsidRPr="00BC4BED" w:rsidRDefault="001D5BD9" w:rsidP="001D5BD9">
      <w:pPr>
        <w:ind w:left="851" w:right="425"/>
        <w:jc w:val="both"/>
        <w:rPr>
          <w:rFonts w:ascii="Museo 300" w:hAnsi="Museo 300"/>
          <w:sz w:val="16"/>
          <w:szCs w:val="16"/>
        </w:rPr>
      </w:pPr>
      <w:r w:rsidRPr="00BC4BED">
        <w:rPr>
          <w:rFonts w:ascii="Museo 300" w:hAnsi="Museo 300"/>
          <w:sz w:val="16"/>
          <w:szCs w:val="16"/>
        </w:rPr>
        <w:t>4.1.2. Cuando existan situaciones que hagan presumir una condición irregular en el suministro del usuario final, el distribuidor realizará una inspección de las instalaciones eléctricas del usuario y levantará el Acta de Inspección de Condiciones Irregulares. (…)</w:t>
      </w:r>
    </w:p>
    <w:p w14:paraId="5CB5E682" w14:textId="77777777" w:rsidR="001D5BD9" w:rsidRPr="00BC4BED" w:rsidRDefault="001D5BD9" w:rsidP="001D5BD9">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Con base en dichas disposiciones es preciso indicar que la distribuidora, cuando existen situaciones que hagan presumir una condición irregular, debe efectuar la verificación del correcto funcionamiento del servicio eléctrico.</w:t>
      </w:r>
    </w:p>
    <w:p w14:paraId="4959024F" w14:textId="77777777" w:rsidR="001D5BD9" w:rsidRPr="00BC4BED" w:rsidRDefault="001D5BD9" w:rsidP="001D5BD9">
      <w:pPr>
        <w:spacing w:after="0" w:line="240" w:lineRule="auto"/>
        <w:ind w:left="426"/>
        <w:jc w:val="both"/>
        <w:rPr>
          <w:rFonts w:ascii="Museo Sans 300" w:eastAsia="Times New Roman" w:hAnsi="Museo Sans 300" w:cs="Times New Roman"/>
          <w:sz w:val="20"/>
          <w:szCs w:val="20"/>
          <w:lang w:val="es-ES" w:eastAsia="es-ES"/>
        </w:rPr>
      </w:pPr>
    </w:p>
    <w:p w14:paraId="76BA7EEA" w14:textId="0999F0A1" w:rsidR="001D5BD9" w:rsidRPr="00BC4BED" w:rsidRDefault="001D5BD9" w:rsidP="001D5BD9">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 xml:space="preserve">Bajo el contexto anterior, debe establecerse que el personal de la sociedad </w:t>
      </w:r>
      <w:r>
        <w:rPr>
          <w:rFonts w:ascii="Museo Sans 300" w:eastAsia="Times New Roman" w:hAnsi="Museo Sans 300" w:cs="Times New Roman"/>
          <w:sz w:val="20"/>
          <w:szCs w:val="20"/>
          <w:lang w:val="es-ES" w:eastAsia="es-ES"/>
        </w:rPr>
        <w:t>CAESS</w:t>
      </w:r>
      <w:r w:rsidRPr="00BC4BED">
        <w:rPr>
          <w:rFonts w:ascii="Museo Sans 300" w:eastAsia="Times New Roman" w:hAnsi="Museo Sans 300" w:cs="Times New Roman"/>
          <w:sz w:val="20"/>
          <w:szCs w:val="20"/>
          <w:lang w:val="es-ES" w:eastAsia="es-ES"/>
        </w:rPr>
        <w:t>, S.A. de C.V.</w:t>
      </w:r>
      <w:r>
        <w:rPr>
          <w:rFonts w:ascii="Museo Sans 300" w:eastAsia="Times New Roman" w:hAnsi="Museo Sans 300" w:cs="Times New Roman"/>
          <w:sz w:val="20"/>
          <w:szCs w:val="20"/>
          <w:lang w:val="es-ES" w:eastAsia="es-ES"/>
        </w:rPr>
        <w:t>,</w:t>
      </w:r>
      <w:r w:rsidRPr="00BC4BED">
        <w:rPr>
          <w:rFonts w:ascii="Museo Sans 300" w:eastAsia="Times New Roman" w:hAnsi="Museo Sans 300" w:cs="Times New Roman"/>
          <w:sz w:val="20"/>
          <w:szCs w:val="20"/>
          <w:lang w:val="es-ES" w:eastAsia="es-ES"/>
        </w:rPr>
        <w:t xml:space="preserve"> en la inspección efectuada, estaba </w:t>
      </w:r>
      <w:r>
        <w:rPr>
          <w:rFonts w:ascii="Museo Sans 300" w:eastAsia="Times New Roman" w:hAnsi="Museo Sans 300" w:cs="Times New Roman"/>
          <w:sz w:val="20"/>
          <w:szCs w:val="20"/>
          <w:lang w:val="es-ES" w:eastAsia="es-ES"/>
        </w:rPr>
        <w:t>desempeñando</w:t>
      </w:r>
      <w:r w:rsidRPr="00BC4BED">
        <w:rPr>
          <w:rFonts w:ascii="Museo Sans 300" w:eastAsia="Times New Roman" w:hAnsi="Museo Sans 300" w:cs="Times New Roman"/>
          <w:sz w:val="20"/>
          <w:szCs w:val="20"/>
          <w:lang w:val="es-ES" w:eastAsia="es-ES"/>
        </w:rPr>
        <w:t xml:space="preserve"> las actividades de rutina de verificación del suministro eléctrico que conllevan a dar cumplimiento a un proceso de detección de una condición irregular, así como recabar las pruebas para comprobar la existencia de determinada anomalía.</w:t>
      </w:r>
    </w:p>
    <w:p w14:paraId="6BA3DEA0" w14:textId="77777777" w:rsidR="001D5BD9" w:rsidRPr="00BC4BED" w:rsidRDefault="001D5BD9" w:rsidP="001D5BD9">
      <w:pPr>
        <w:spacing w:after="0" w:line="240" w:lineRule="auto"/>
        <w:ind w:left="426"/>
        <w:jc w:val="both"/>
        <w:rPr>
          <w:rFonts w:ascii="Museo Sans 300" w:eastAsia="Times New Roman" w:hAnsi="Museo Sans 300" w:cs="Times New Roman"/>
          <w:sz w:val="20"/>
          <w:szCs w:val="20"/>
          <w:lang w:val="es-ES" w:eastAsia="es-ES"/>
        </w:rPr>
      </w:pPr>
    </w:p>
    <w:p w14:paraId="08A097A4" w14:textId="77777777" w:rsidR="001D5BD9" w:rsidRPr="00BC4BED" w:rsidRDefault="001D5BD9" w:rsidP="001D5BD9">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En este punto, debe especificarse que toda la documentación recopilada por la distribuidora es analizada por la SIGET, verificando la idoneidad y veracidad de esta, con lo que se busca proteger y asegurar los derechos de los usuarios.</w:t>
      </w:r>
    </w:p>
    <w:p w14:paraId="13E61744" w14:textId="77777777" w:rsidR="001D5BD9" w:rsidRPr="00BC4BED" w:rsidRDefault="001D5BD9" w:rsidP="001D5BD9">
      <w:pPr>
        <w:spacing w:after="0" w:line="240" w:lineRule="auto"/>
        <w:ind w:left="426"/>
        <w:jc w:val="both"/>
        <w:rPr>
          <w:rFonts w:ascii="Museo Sans 300" w:eastAsia="Times New Roman" w:hAnsi="Museo Sans 300" w:cs="Times New Roman"/>
          <w:sz w:val="20"/>
          <w:szCs w:val="20"/>
          <w:lang w:val="es-ES" w:eastAsia="es-ES"/>
        </w:rPr>
      </w:pPr>
    </w:p>
    <w:p w14:paraId="7D175761" w14:textId="77777777" w:rsidR="001D5BD9" w:rsidRDefault="001D5BD9" w:rsidP="001D5BD9">
      <w:pPr>
        <w:suppressAutoHyphens w:val="0"/>
        <w:autoSpaceDN/>
        <w:spacing w:after="0" w:line="240" w:lineRule="auto"/>
        <w:ind w:left="420"/>
        <w:jc w:val="both"/>
        <w:rPr>
          <w:rFonts w:ascii="Museo Sans 300" w:eastAsia="Times New Roman" w:hAnsi="Museo Sans 300" w:cs="Times New Roman"/>
          <w:sz w:val="20"/>
          <w:szCs w:val="20"/>
          <w:lang w:val="es-ES" w:eastAsia="es-ES"/>
        </w:rPr>
      </w:pPr>
      <w:r w:rsidRPr="00BC4BED">
        <w:rPr>
          <w:rFonts w:ascii="Museo Sans 300" w:eastAsia="Times New Roman" w:hAnsi="Museo Sans 300" w:cs="Times New Roman"/>
          <w:sz w:val="20"/>
          <w:szCs w:val="20"/>
          <w:lang w:val="es-ES" w:eastAsia="es-ES"/>
        </w:rPr>
        <w:t xml:space="preserve">En este caso, al analizar las pruebas recopiladas, </w:t>
      </w:r>
      <w:r>
        <w:rPr>
          <w:rFonts w:ascii="Museo Sans 300" w:eastAsia="Times New Roman" w:hAnsi="Museo Sans 300" w:cs="Times New Roman"/>
          <w:sz w:val="20"/>
          <w:szCs w:val="20"/>
          <w:lang w:val="es-ES" w:eastAsia="es-ES"/>
        </w:rPr>
        <w:t xml:space="preserve">el CAU </w:t>
      </w:r>
      <w:r w:rsidRPr="00BC4BED">
        <w:rPr>
          <w:rFonts w:ascii="Museo Sans 300" w:eastAsia="Times New Roman" w:hAnsi="Museo Sans 300" w:cs="Times New Roman"/>
          <w:sz w:val="20"/>
          <w:szCs w:val="20"/>
          <w:lang w:val="es-ES" w:eastAsia="es-ES"/>
        </w:rPr>
        <w:t xml:space="preserve">constató que había existido una </w:t>
      </w:r>
      <w:r>
        <w:rPr>
          <w:rFonts w:ascii="Museo Sans 300" w:eastAsia="Times New Roman" w:hAnsi="Museo Sans 300" w:cs="Times New Roman"/>
          <w:sz w:val="20"/>
          <w:szCs w:val="20"/>
          <w:lang w:val="es-ES" w:eastAsia="es-ES"/>
        </w:rPr>
        <w:t>alteración de la acometida</w:t>
      </w:r>
      <w:r w:rsidRPr="00BC4BED">
        <w:rPr>
          <w:rFonts w:ascii="Museo Sans 300" w:eastAsia="Times New Roman" w:hAnsi="Museo Sans 300" w:cs="Times New Roman"/>
          <w:sz w:val="20"/>
          <w:szCs w:val="20"/>
          <w:lang w:val="es-ES" w:eastAsia="es-ES"/>
        </w:rPr>
        <w:t xml:space="preserve"> por lo que no se registraba el consumo total de energía eléctrica en el inmueble.</w:t>
      </w:r>
    </w:p>
    <w:p w14:paraId="70269D5F" w14:textId="77777777" w:rsidR="00CD01A2" w:rsidRDefault="00CD01A2" w:rsidP="00AC7FFE">
      <w:pPr>
        <w:autoSpaceDE w:val="0"/>
        <w:spacing w:after="0" w:line="240" w:lineRule="auto"/>
        <w:ind w:left="426"/>
        <w:jc w:val="both"/>
        <w:rPr>
          <w:rFonts w:ascii="Museo Sans 300" w:hAnsi="Museo Sans 300"/>
          <w:sz w:val="20"/>
          <w:szCs w:val="20"/>
        </w:rPr>
      </w:pPr>
    </w:p>
    <w:p w14:paraId="60744995" w14:textId="39F6DD56" w:rsidR="00EA73DE" w:rsidRPr="00175ECC" w:rsidRDefault="00EA73DE" w:rsidP="00CB2309">
      <w:pPr>
        <w:pStyle w:val="Prrafodelista"/>
        <w:numPr>
          <w:ilvl w:val="1"/>
          <w:numId w:val="7"/>
        </w:numPr>
        <w:tabs>
          <w:tab w:val="left" w:pos="426"/>
        </w:tabs>
        <w:jc w:val="both"/>
        <w:rPr>
          <w:rFonts w:ascii="Museo Sans 500" w:eastAsia="Arial" w:hAnsi="Museo Sans 500"/>
          <w:b/>
          <w:bCs/>
          <w:sz w:val="20"/>
          <w:szCs w:val="20"/>
        </w:rPr>
      </w:pPr>
      <w:r>
        <w:rPr>
          <w:rFonts w:ascii="Museo Sans 500" w:eastAsia="Arial" w:hAnsi="Museo Sans 500"/>
          <w:b/>
          <w:bCs/>
          <w:sz w:val="20"/>
          <w:szCs w:val="20"/>
        </w:rPr>
        <w:t>Análisis legal</w:t>
      </w:r>
    </w:p>
    <w:p w14:paraId="782832B8" w14:textId="77777777" w:rsidR="00F15FF0" w:rsidRPr="00F15FF0" w:rsidRDefault="00F15FF0" w:rsidP="00F15FF0">
      <w:pPr>
        <w:suppressAutoHyphens w:val="0"/>
        <w:autoSpaceDN/>
        <w:spacing w:after="0" w:line="240" w:lineRule="auto"/>
        <w:contextualSpacing/>
        <w:textAlignment w:val="auto"/>
        <w:rPr>
          <w:rFonts w:ascii="Museo Sans 500" w:eastAsia="Arial" w:hAnsi="Museo Sans 500" w:cs="Times New Roman"/>
          <w:b/>
          <w:sz w:val="20"/>
          <w:szCs w:val="20"/>
        </w:rPr>
      </w:pPr>
    </w:p>
    <w:p w14:paraId="392EC1C4" w14:textId="1C672055" w:rsidR="00F15FF0" w:rsidRDefault="00F15FF0"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lastRenderedPageBreak/>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artículo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5</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Creación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establecen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atribuciones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destacan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tratados,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actividades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vigilancia),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estándares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técnicos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así</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dictar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administrativas</w:t>
      </w:r>
      <w:r w:rsidR="006662C8">
        <w:rPr>
          <w:rFonts w:ascii="Museo Sans 300" w:eastAsia="Arial" w:hAnsi="Museo Sans 300" w:cs="Times New Roman"/>
          <w:color w:val="000000"/>
          <w:sz w:val="20"/>
          <w:szCs w:val="20"/>
          <w:bdr w:val="none" w:sz="0" w:space="0" w:color="auto" w:frame="1"/>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institución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normativa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auto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organización),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dirimir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conflictos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operadores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electricidad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telecomunicaciones,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conformidad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dispuesto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normas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aplicables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(potestad</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realización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todos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contratos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operaciones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necesarios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cumplir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objetivos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impongan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leyes,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reglamentos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disposiciones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carácter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general.</w:t>
      </w:r>
      <w:r w:rsidR="006662C8">
        <w:rPr>
          <w:rFonts w:ascii="Museo Sans 300" w:eastAsia="Arial" w:hAnsi="Museo Sans 300" w:cs="Times New Roman"/>
          <w:color w:val="000000"/>
          <w:sz w:val="20"/>
          <w:szCs w:val="20"/>
          <w:shd w:val="clear" w:color="auto" w:fill="FFFFFF"/>
        </w:rPr>
        <w:t xml:space="preserve"> </w:t>
      </w:r>
    </w:p>
    <w:p w14:paraId="6BA16C2D" w14:textId="77777777" w:rsidR="004E572D" w:rsidRPr="00EC2B52" w:rsidRDefault="004E572D" w:rsidP="00F15FF0">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2866A627" w14:textId="24EAD0E3"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ahí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potestad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normativa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otorgada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comprende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establecer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cuales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someter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todo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sujeto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intervenga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sector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regulado,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w:t>
      </w:r>
      <w:r w:rsidR="00556E70">
        <w:rPr>
          <w:rFonts w:ascii="Museo Sans 300" w:eastAsia="Arial" w:hAnsi="Museo Sans 300" w:cs="Times New Roman"/>
          <w:sz w:val="20"/>
          <w:szCs w:val="20"/>
        </w:rPr>
        <w:t>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debiendo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verificar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controlar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tales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parámetros.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aplicación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SIGET,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basada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interés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general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también,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protección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seguridad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emitió</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Investigar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Existencia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Suministro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Eléctrica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Usuario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finalidad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revisar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técnicamente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condición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irregular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que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distribuidora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atribuye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5F1A00">
        <w:rPr>
          <w:rFonts w:ascii="Museo Sans 300" w:eastAsia="Arial" w:hAnsi="Museo Sans 300" w:cs="Times New Roman"/>
          <w:sz w:val="20"/>
          <w:szCs w:val="20"/>
        </w:rPr>
        <w:t>l usuario</w:t>
      </w:r>
      <w:r w:rsidRPr="00EC2B52">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así</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como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cobro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realizado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concepto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energía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no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registrada,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conformidad</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términos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condiciones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pliego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tarifario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vigente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para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caso.</w:t>
      </w:r>
    </w:p>
    <w:p w14:paraId="0500DD65" w14:textId="77777777" w:rsidR="00F15FF0" w:rsidRPr="00EC2B52" w:rsidRDefault="00F15FF0" w:rsidP="00F15FF0">
      <w:pPr>
        <w:suppressAutoHyphens w:val="0"/>
        <w:autoSpaceDN/>
        <w:spacing w:after="0" w:line="240" w:lineRule="auto"/>
        <w:ind w:left="426"/>
        <w:jc w:val="both"/>
        <w:textAlignment w:val="auto"/>
        <w:rPr>
          <w:rFonts w:ascii="Museo Sans 300" w:eastAsia="Arial" w:hAnsi="Museo Sans 300" w:cs="Times New Roman"/>
          <w:sz w:val="20"/>
          <w:szCs w:val="20"/>
        </w:rPr>
      </w:pPr>
    </w:p>
    <w:p w14:paraId="0909EEF6" w14:textId="32EFFED4" w:rsidR="00F15FF0" w:rsidRDefault="00F15FF0" w:rsidP="004E572D">
      <w:pPr>
        <w:suppressAutoHyphens w:val="0"/>
        <w:autoSpaceDN/>
        <w:spacing w:after="0" w:line="240" w:lineRule="auto"/>
        <w:ind w:left="426"/>
        <w:jc w:val="both"/>
        <w:textAlignment w:val="auto"/>
        <w:rPr>
          <w:rFonts w:ascii="Museo Sans 300" w:eastAsia="Arial" w:hAnsi="Museo Sans 300" w:cs="Times New Roman"/>
          <w:sz w:val="20"/>
          <w:szCs w:val="20"/>
        </w:rPr>
      </w:pPr>
      <w:r w:rsidRPr="00EC2B52">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sentido,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hacer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un</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análisis</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legal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procedimiento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tramitado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informe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técnico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emitido,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advierte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siguiente:</w:t>
      </w:r>
    </w:p>
    <w:p w14:paraId="4BCE3DCC" w14:textId="77777777" w:rsidR="00E54EE5" w:rsidRPr="00EC2B52" w:rsidRDefault="00E54EE5" w:rsidP="004E572D">
      <w:pPr>
        <w:suppressAutoHyphens w:val="0"/>
        <w:autoSpaceDN/>
        <w:spacing w:after="0" w:line="240" w:lineRule="auto"/>
        <w:ind w:left="426"/>
        <w:jc w:val="both"/>
        <w:textAlignment w:val="auto"/>
        <w:rPr>
          <w:rFonts w:ascii="Museo Sans 300" w:eastAsia="Arial" w:hAnsi="Museo Sans 300" w:cs="Times New Roman"/>
          <w:sz w:val="20"/>
          <w:szCs w:val="20"/>
        </w:rPr>
      </w:pPr>
    </w:p>
    <w:p w14:paraId="60CB2877" w14:textId="1675A71D" w:rsidR="00F15FF0" w:rsidRDefault="00F15FF0" w:rsidP="00C06F76">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CAU</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tramitó</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procedimiento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legal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que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era</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aplicable</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al</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lang w:val="es-SV" w:eastAsia="en-US"/>
        </w:rPr>
        <w:t>reclamo</w:t>
      </w:r>
      <w:r w:rsidR="006662C8">
        <w:rPr>
          <w:rFonts w:ascii="Museo Sans 300" w:eastAsia="Museo Sans 300" w:hAnsi="Museo Sans 300" w:cs="Museo Sans 300"/>
          <w:sz w:val="20"/>
          <w:szCs w:val="20"/>
          <w:lang w:val="es-SV" w:eastAsia="en-US"/>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finalidad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iguales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obtengan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SIGET</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concepto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generó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inconformidad.</w:t>
      </w:r>
    </w:p>
    <w:p w14:paraId="3A98CC24" w14:textId="77777777" w:rsidR="00525765" w:rsidRPr="00C06F76" w:rsidRDefault="00525765" w:rsidP="00525765">
      <w:pPr>
        <w:pStyle w:val="Prrafodelista"/>
        <w:tabs>
          <w:tab w:val="left" w:pos="426"/>
        </w:tabs>
        <w:ind w:left="1068"/>
        <w:jc w:val="both"/>
        <w:rPr>
          <w:rFonts w:ascii="Museo Sans 300" w:eastAsia="Museo Sans 300" w:hAnsi="Museo Sans 300" w:cs="Museo Sans 300"/>
          <w:sz w:val="20"/>
          <w:szCs w:val="20"/>
        </w:rPr>
      </w:pPr>
    </w:p>
    <w:p w14:paraId="581F74DD" w14:textId="04A67025" w:rsidR="00F15FF0" w:rsidRDefault="00F15FF0" w:rsidP="009043E3">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tramitación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cumplieron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etapas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pertinentes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pudieran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expresar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argumentos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aportar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pruebas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posición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pronunciarse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respecto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p>
    <w:p w14:paraId="3C4BAB97" w14:textId="77777777" w:rsidR="00697302" w:rsidRPr="00DB37E8" w:rsidRDefault="00697302" w:rsidP="00DB37E8">
      <w:pPr>
        <w:pStyle w:val="Prrafodelista"/>
        <w:rPr>
          <w:rFonts w:ascii="Museo Sans 300" w:eastAsia="Museo Sans 300" w:hAnsi="Museo Sans 300" w:cs="Museo Sans 300"/>
          <w:sz w:val="20"/>
          <w:szCs w:val="20"/>
        </w:rPr>
      </w:pPr>
    </w:p>
    <w:p w14:paraId="49D32B69" w14:textId="0710339E" w:rsidR="00F15FF0" w:rsidRPr="00EC2B52" w:rsidRDefault="00F15FF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informe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emitido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luego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análisis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conlleva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diversas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diligencias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fin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recabar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insumos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denotan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existió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una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acuerdo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caso,</w:t>
      </w:r>
      <w:r w:rsidR="006662C8">
        <w:rPr>
          <w:rFonts w:ascii="Museo Sans 300" w:eastAsia="Museo Sans 300" w:hAnsi="Museo Sans 300" w:cs="Museo Sans 300"/>
          <w:sz w:val="20"/>
          <w:szCs w:val="20"/>
        </w:rPr>
        <w:t xml:space="preserve"> </w:t>
      </w:r>
      <w:r w:rsidR="000756B9">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0756B9">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debe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medidor.</w:t>
      </w:r>
      <w:r w:rsidR="006662C8">
        <w:rPr>
          <w:rFonts w:ascii="Museo Sans 300" w:eastAsia="Museo Sans 300" w:hAnsi="Museo Sans 300" w:cs="Museo Sans 300"/>
          <w:sz w:val="20"/>
          <w:szCs w:val="20"/>
        </w:rPr>
        <w:t xml:space="preserve"> </w:t>
      </w:r>
    </w:p>
    <w:p w14:paraId="45352EEA" w14:textId="77777777" w:rsidR="00F15FF0" w:rsidRPr="00EC2B52" w:rsidRDefault="00F15FF0" w:rsidP="00F15FF0">
      <w:pPr>
        <w:pStyle w:val="Prrafodelista"/>
        <w:tabs>
          <w:tab w:val="left" w:pos="426"/>
        </w:tabs>
        <w:ind w:left="1068"/>
        <w:jc w:val="both"/>
        <w:rPr>
          <w:rFonts w:ascii="Museo Sans 300" w:eastAsia="Museo Sans 300" w:hAnsi="Museo Sans 300" w:cs="Museo Sans 300"/>
          <w:sz w:val="20"/>
          <w:szCs w:val="20"/>
        </w:rPr>
      </w:pPr>
    </w:p>
    <w:p w14:paraId="33ACE6B7" w14:textId="3B05E612" w:rsidR="00D348E0" w:rsidRDefault="00D348E0" w:rsidP="00DA6B05">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Este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además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estar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amparado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legalmente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normativa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técnica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vigente,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sustento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desde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principio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verdad</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material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regulado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artículo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3</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LPA,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hay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00B338C4">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usuari</w:t>
      </w:r>
      <w:r w:rsidR="00B338C4">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no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fue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registrada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por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distribuidora,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reconoce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obligación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tienen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ambas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partes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cumplir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términos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condiciones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contractuales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prestación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eléctrica,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pagar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efectivamente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consumido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revisar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que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cobrado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acorde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pliegos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tarifarios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autorizados.</w:t>
      </w:r>
      <w:r w:rsidR="006662C8">
        <w:rPr>
          <w:rFonts w:ascii="Museo Sans 300" w:eastAsia="Museo Sans 300" w:hAnsi="Museo Sans 300" w:cs="Museo Sans 300"/>
          <w:sz w:val="20"/>
          <w:szCs w:val="20"/>
        </w:rPr>
        <w:t xml:space="preserve"> </w:t>
      </w:r>
    </w:p>
    <w:p w14:paraId="1333F2CE" w14:textId="77777777" w:rsidR="007C6655" w:rsidRPr="007C6655" w:rsidRDefault="007C6655" w:rsidP="007C6655">
      <w:pPr>
        <w:pStyle w:val="Prrafodelista"/>
        <w:rPr>
          <w:rFonts w:ascii="Museo Sans 300" w:eastAsia="Museo Sans 300" w:hAnsi="Museo Sans 300" w:cs="Museo Sans 300"/>
          <w:sz w:val="20"/>
          <w:szCs w:val="20"/>
        </w:rPr>
      </w:pPr>
    </w:p>
    <w:p w14:paraId="2DB1CF8C" w14:textId="5A31AF92" w:rsidR="00F15FF0" w:rsidRPr="003609F4" w:rsidRDefault="00F15FF0" w:rsidP="003609F4">
      <w:pPr>
        <w:pStyle w:val="Prrafodelista"/>
        <w:numPr>
          <w:ilvl w:val="1"/>
          <w:numId w:val="3"/>
        </w:numPr>
        <w:tabs>
          <w:tab w:val="left" w:pos="426"/>
        </w:tabs>
        <w:ind w:left="1068"/>
        <w:jc w:val="both"/>
        <w:rPr>
          <w:rFonts w:ascii="Museo Sans 300" w:eastAsia="Museo Sans 300" w:hAnsi="Museo Sans 300" w:cs="Museo Sans 300"/>
          <w:sz w:val="20"/>
          <w:szCs w:val="20"/>
        </w:rPr>
      </w:pP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analizaron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elementos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probatorios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presentados</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procedimiento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y,</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base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ello,</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se</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logró</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comprobar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la</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condición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irregular</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en</w:t>
      </w:r>
      <w:r w:rsidR="006662C8">
        <w:rPr>
          <w:rFonts w:ascii="Museo Sans 300" w:eastAsia="Museo Sans 300" w:hAnsi="Museo Sans 300" w:cs="Museo Sans 300"/>
          <w:sz w:val="20"/>
          <w:szCs w:val="20"/>
        </w:rPr>
        <w:t xml:space="preserve"> </w:t>
      </w:r>
      <w:r w:rsidRPr="00EC2B52">
        <w:rPr>
          <w:rFonts w:ascii="Museo Sans 300" w:eastAsia="Museo Sans 300" w:hAnsi="Museo Sans 300" w:cs="Museo Sans 300"/>
          <w:sz w:val="20"/>
          <w:szCs w:val="20"/>
        </w:rPr>
        <w:t>e</w:t>
      </w:r>
      <w:r w:rsidR="0011199E">
        <w:rPr>
          <w:rFonts w:ascii="Museo Sans 300" w:eastAsia="Museo Sans 300" w:hAnsi="Museo Sans 300" w:cs="Museo Sans 300"/>
          <w:sz w:val="20"/>
          <w:szCs w:val="20"/>
        </w:rPr>
        <w:t>l</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suministro</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de</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energía</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con</w:t>
      </w:r>
      <w:r w:rsidR="006662C8">
        <w:rPr>
          <w:rFonts w:ascii="Museo Sans 300" w:eastAsia="Museo Sans 300" w:hAnsi="Museo Sans 300" w:cs="Museo Sans 300"/>
          <w:sz w:val="20"/>
          <w:szCs w:val="20"/>
        </w:rPr>
        <w:t xml:space="preserve"> </w:t>
      </w:r>
      <w:r w:rsidR="0011199E">
        <w:rPr>
          <w:rFonts w:ascii="Museo Sans 300" w:eastAsia="Museo Sans 300" w:hAnsi="Museo Sans 300" w:cs="Museo Sans 300"/>
          <w:sz w:val="20"/>
          <w:szCs w:val="20"/>
        </w:rPr>
        <w:t>NIC</w:t>
      </w:r>
      <w:r w:rsidR="006662C8">
        <w:rPr>
          <w:rFonts w:ascii="Museo Sans 300" w:eastAsia="Museo Sans 300" w:hAnsi="Museo Sans 300" w:cs="Museo Sans 300"/>
          <w:sz w:val="20"/>
          <w:szCs w:val="20"/>
        </w:rPr>
        <w:t xml:space="preserve"> </w:t>
      </w:r>
      <w:r w:rsidR="000B428A">
        <w:rPr>
          <w:rFonts w:ascii="Museo Sans 300" w:eastAsia="Museo Sans 300" w:hAnsi="Museo Sans 300" w:cs="Museo Sans 300"/>
          <w:sz w:val="20"/>
          <w:szCs w:val="20"/>
        </w:rPr>
        <w:t>XXX</w:t>
      </w:r>
      <w:r w:rsidR="007D36F7" w:rsidRPr="00EC2B52">
        <w:rPr>
          <w:rFonts w:ascii="Museo Sans 300" w:eastAsia="Museo Sans 300" w:hAnsi="Museo Sans 300" w:cs="Museo Sans 300"/>
          <w:sz w:val="20"/>
          <w:szCs w:val="20"/>
        </w:rPr>
        <w:t>.</w:t>
      </w:r>
    </w:p>
    <w:p w14:paraId="061C433F" w14:textId="6B681F49" w:rsidR="009D142E" w:rsidRDefault="009D142E"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sentido,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dictamen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resuelve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caso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emitido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fundamento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documentación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recopilada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transcurso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garantizando</w:t>
      </w:r>
      <w:r w:rsidR="006662C8">
        <w:rPr>
          <w:rFonts w:ascii="Museo Sans 300" w:eastAsia="Arial" w:hAnsi="Museo Sans 300" w:cs="Times New Roman"/>
          <w:color w:val="000000"/>
          <w:sz w:val="20"/>
          <w:szCs w:val="20"/>
          <w:shd w:val="clear" w:color="auto" w:fill="FFFFFF"/>
        </w:rPr>
        <w:t xml:space="preserve"> </w:t>
      </w:r>
      <w:r w:rsidR="00F01513">
        <w:rPr>
          <w:rFonts w:ascii="Museo Sans 300" w:eastAsia="Arial" w:hAnsi="Museo Sans 300" w:cs="Times New Roman"/>
          <w:color w:val="000000"/>
          <w:sz w:val="20"/>
          <w:szCs w:val="20"/>
          <w:shd w:val="clear" w:color="auto" w:fill="FFFFFF"/>
        </w:rPr>
        <w:t>a</w:t>
      </w:r>
      <w:r w:rsidR="00B338C4">
        <w:rPr>
          <w:rFonts w:ascii="Museo Sans 300" w:eastAsia="Arial" w:hAnsi="Museo Sans 300" w:cs="Times New Roman"/>
          <w:color w:val="000000"/>
          <w:sz w:val="20"/>
          <w:szCs w:val="20"/>
          <w:shd w:val="clear" w:color="auto" w:fill="FFFFFF"/>
        </w:rPr>
        <w:t xml:space="preserve"> 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usuari</w:t>
      </w:r>
      <w:r w:rsidR="00B338C4">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SIGET</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revisado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efecto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comprobar</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realizado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base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establecido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normativas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vigentes.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Asimismo,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advierte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ambas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partes,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diferentes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etapas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lastRenderedPageBreak/>
        <w:t>del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procedimiento,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han</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tenido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igual</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oportunidad</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pronunciarse,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asegurando</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derechos</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audiencia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defensa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conforme</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ley</w:t>
      </w:r>
      <w:r w:rsidR="006662C8">
        <w:rPr>
          <w:rFonts w:ascii="Museo Sans 300" w:eastAsia="Arial" w:hAnsi="Museo Sans 300" w:cs="Times New Roman"/>
          <w:color w:val="000000"/>
          <w:sz w:val="20"/>
          <w:szCs w:val="20"/>
          <w:shd w:val="clear" w:color="auto" w:fill="FFFFFF"/>
        </w:rPr>
        <w:t xml:space="preserve"> </w:t>
      </w:r>
      <w:r w:rsidRPr="009D142E">
        <w:rPr>
          <w:rFonts w:ascii="Museo Sans 300" w:eastAsia="Arial" w:hAnsi="Museo Sans 300" w:cs="Times New Roman"/>
          <w:color w:val="000000"/>
          <w:sz w:val="20"/>
          <w:szCs w:val="20"/>
          <w:shd w:val="clear" w:color="auto" w:fill="FFFFFF"/>
        </w:rPr>
        <w:t>corresponden.</w:t>
      </w:r>
    </w:p>
    <w:p w14:paraId="148535F9" w14:textId="77777777" w:rsidR="00FB4151" w:rsidRDefault="00FB4151" w:rsidP="009D142E">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E12A38B" w14:textId="77777777" w:rsidR="0039425B" w:rsidRDefault="0039425B" w:rsidP="0039425B">
      <w:pPr>
        <w:spacing w:after="0" w:line="240" w:lineRule="auto"/>
        <w:ind w:left="426"/>
        <w:jc w:val="both"/>
        <w:rPr>
          <w:rFonts w:ascii="Museo Sans 300" w:hAnsi="Museo Sans 300"/>
          <w:color w:val="000000"/>
          <w:sz w:val="20"/>
          <w:szCs w:val="20"/>
          <w:shd w:val="clear" w:color="auto" w:fill="FFFFFF"/>
        </w:rPr>
      </w:pP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orden,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condición</w:t>
      </w:r>
      <w:r>
        <w:rPr>
          <w:rFonts w:ascii="Museo Sans 300" w:hAnsi="Museo Sans 300" w:cs="Segoe UI"/>
          <w:sz w:val="20"/>
          <w:szCs w:val="20"/>
          <w:lang w:eastAsia="es-MX"/>
        </w:rPr>
        <w:t xml:space="preserve"> </w:t>
      </w:r>
      <w:r w:rsidRPr="009D142E">
        <w:rPr>
          <w:rFonts w:ascii="Museo Sans 300" w:hAnsi="Museo Sans 300" w:cs="Segoe UI"/>
          <w:sz w:val="20"/>
          <w:szCs w:val="20"/>
          <w:lang w:eastAsia="es-MX"/>
        </w:rPr>
        <w:t>irregular</w:t>
      </w:r>
      <w:r>
        <w:rPr>
          <w:rFonts w:ascii="Museo Sans 300" w:hAnsi="Museo Sans 300" w:cs="Segoe UI"/>
          <w:sz w:val="20"/>
          <w:szCs w:val="20"/>
          <w:lang w:eastAsia="es-MX"/>
        </w:rPr>
        <w:t xml:space="preserve"> </w:t>
      </w:r>
      <w:r w:rsidRPr="009D142E">
        <w:rPr>
          <w:rFonts w:ascii="Museo Sans 300" w:hAnsi="Museo Sans 300"/>
          <w:color w:val="000000"/>
          <w:sz w:val="20"/>
          <w:szCs w:val="20"/>
          <w:shd w:val="clear" w:color="auto" w:fill="FFFFFF"/>
        </w:rPr>
        <w:t>pudo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realizada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directamente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alguien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habita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inmueble;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haberse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comprobado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técnicamente</w:t>
      </w:r>
      <w:r>
        <w:rPr>
          <w:rFonts w:ascii="Museo Sans 300" w:hAnsi="Museo Sans 300"/>
          <w:color w:val="000000"/>
          <w:sz w:val="20"/>
          <w:szCs w:val="20"/>
          <w:shd w:val="clear" w:color="auto" w:fill="FFFFFF"/>
        </w:rPr>
        <w:t xml:space="preserve"> su existencia</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el </w:t>
      </w:r>
      <w:r w:rsidRPr="009D142E">
        <w:rPr>
          <w:rFonts w:ascii="Museo Sans 300" w:hAnsi="Museo Sans 300"/>
          <w:color w:val="000000"/>
          <w:sz w:val="20"/>
          <w:szCs w:val="20"/>
          <w:shd w:val="clear" w:color="auto" w:fill="FFFFFF"/>
        </w:rPr>
        <w:t>usuari</w:t>
      </w:r>
      <w:r>
        <w:rPr>
          <w:rFonts w:ascii="Museo Sans 300" w:hAnsi="Museo Sans 300"/>
          <w:color w:val="000000"/>
          <w:sz w:val="20"/>
          <w:szCs w:val="20"/>
          <w:shd w:val="clear" w:color="auto" w:fill="FFFFFF"/>
        </w:rPr>
        <w:t xml:space="preserve">o </w:t>
      </w:r>
      <w:r w:rsidRPr="009D142E">
        <w:rPr>
          <w:rFonts w:ascii="Museo Sans 300" w:hAnsi="Museo Sans 300"/>
          <w:color w:val="000000"/>
          <w:sz w:val="20"/>
          <w:szCs w:val="20"/>
          <w:shd w:val="clear" w:color="auto" w:fill="FFFFFF"/>
        </w:rPr>
        <w:t>final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suministro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eléctrico</w:t>
      </w:r>
      <w:r>
        <w:rPr>
          <w:rFonts w:ascii="Museo Sans 300" w:hAnsi="Museo Sans 300"/>
          <w:color w:val="000000"/>
          <w:sz w:val="20"/>
          <w:szCs w:val="20"/>
          <w:shd w:val="clear" w:color="auto" w:fill="FFFFFF"/>
        </w:rPr>
        <w:t xml:space="preserve"> debe responder por dicha condición</w:t>
      </w:r>
      <w:r w:rsidRPr="009D142E">
        <w:rPr>
          <w:rFonts w:ascii="Museo Sans 300" w:hAnsi="Museo Sans 300"/>
          <w:color w:val="000000"/>
          <w:sz w:val="20"/>
          <w:szCs w:val="20"/>
          <w:shd w:val="clear" w:color="auto" w:fill="FFFFFF"/>
        </w:rPr>
        <w:t>;</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primero,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contractualmente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así</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está</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establecido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artículo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7</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Términos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Condiciones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Pliego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Tari</w:t>
      </w:r>
      <w:r>
        <w:rPr>
          <w:rFonts w:ascii="Museo Sans 300" w:hAnsi="Museo Sans 300"/>
          <w:color w:val="000000"/>
          <w:sz w:val="20"/>
          <w:szCs w:val="20"/>
          <w:shd w:val="clear" w:color="auto" w:fill="FFFFFF"/>
        </w:rPr>
        <w:t xml:space="preserve">fario aplicable para el año 2021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segundo,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porque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es</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quien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obtuvo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un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beneficio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derivado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energía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consumida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y</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registrada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equipo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medición,</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cual</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no</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fue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cobrada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oportunamente</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por</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la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empresa</w:t>
      </w:r>
      <w:r>
        <w:rPr>
          <w:rFonts w:ascii="Museo Sans 300" w:hAnsi="Museo Sans 300"/>
          <w:color w:val="000000"/>
          <w:sz w:val="20"/>
          <w:szCs w:val="20"/>
          <w:shd w:val="clear" w:color="auto" w:fill="FFFFFF"/>
        </w:rPr>
        <w:t xml:space="preserve"> </w:t>
      </w:r>
      <w:r w:rsidRPr="009D142E">
        <w:rPr>
          <w:rFonts w:ascii="Museo Sans 300" w:hAnsi="Museo Sans 300"/>
          <w:color w:val="000000"/>
          <w:sz w:val="20"/>
          <w:szCs w:val="20"/>
          <w:shd w:val="clear" w:color="auto" w:fill="FFFFFF"/>
        </w:rPr>
        <w:t>distribuidora.</w:t>
      </w:r>
      <w:r>
        <w:rPr>
          <w:rFonts w:ascii="Museo Sans 300" w:hAnsi="Museo Sans 300"/>
          <w:color w:val="000000"/>
          <w:sz w:val="20"/>
          <w:szCs w:val="20"/>
          <w:shd w:val="clear" w:color="auto" w:fill="FFFFFF"/>
        </w:rPr>
        <w:t xml:space="preserve"> </w:t>
      </w:r>
    </w:p>
    <w:p w14:paraId="5B073C35" w14:textId="77777777" w:rsidR="00283819" w:rsidRPr="009D142E" w:rsidRDefault="00283819" w:rsidP="009D142E">
      <w:pPr>
        <w:spacing w:after="0" w:line="240" w:lineRule="auto"/>
        <w:ind w:left="426"/>
        <w:jc w:val="both"/>
        <w:rPr>
          <w:rFonts w:ascii="Museo Sans 300" w:hAnsi="Museo Sans 300"/>
          <w:color w:val="000000"/>
          <w:sz w:val="20"/>
          <w:szCs w:val="20"/>
          <w:shd w:val="clear" w:color="auto" w:fill="FFFFFF"/>
        </w:rPr>
      </w:pPr>
    </w:p>
    <w:p w14:paraId="2B3B2F07" w14:textId="17DC5EB5" w:rsidR="007C3AD1" w:rsidRDefault="007C3AD1"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punto,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exponer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marco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regulatorio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sector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fija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tanto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finales.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suministrar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—servicio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alegado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haya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interrumpido—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entre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obligaciones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usuarios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encuentra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pagar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correspondientes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debidamente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comprobados.</w:t>
      </w:r>
      <w:r w:rsidR="006662C8">
        <w:rPr>
          <w:rFonts w:ascii="Museo Sans 300" w:eastAsia="Arial" w:hAnsi="Museo Sans 300" w:cs="Times New Roman"/>
          <w:color w:val="000000"/>
          <w:sz w:val="20"/>
          <w:szCs w:val="20"/>
          <w:shd w:val="clear" w:color="auto" w:fill="FFFFFF"/>
        </w:rPr>
        <w:t xml:space="preserve"> </w:t>
      </w:r>
    </w:p>
    <w:p w14:paraId="0EB8E3E2" w14:textId="77777777" w:rsidR="009043E3" w:rsidRPr="00EC2B52" w:rsidRDefault="009043E3" w:rsidP="00E54EE5">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1887E3A8" w14:textId="35B16697" w:rsidR="007C3AD1" w:rsidRDefault="007C3AD1"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preciso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aclarar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monto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distribuidora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constituye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parte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existió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y</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cálculo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cobro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arbitrario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ni</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antojadizo,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sino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recuperación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una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fracción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percibir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por</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eléctrica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el</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período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se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consumió</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más</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energía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que</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registrada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debido</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la</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condición</w:t>
      </w:r>
      <w:r w:rsidR="006662C8">
        <w:rPr>
          <w:rFonts w:ascii="Museo Sans 300" w:eastAsia="Arial" w:hAnsi="Museo Sans 300" w:cs="Times New Roman"/>
          <w:color w:val="000000"/>
          <w:sz w:val="20"/>
          <w:szCs w:val="20"/>
          <w:shd w:val="clear" w:color="auto" w:fill="FFFFFF"/>
        </w:rPr>
        <w:t xml:space="preserve"> </w:t>
      </w:r>
      <w:r w:rsidRPr="00EC2B52">
        <w:rPr>
          <w:rFonts w:ascii="Museo Sans 300" w:eastAsia="Arial" w:hAnsi="Museo Sans 300" w:cs="Times New Roman"/>
          <w:color w:val="000000"/>
          <w:sz w:val="20"/>
          <w:szCs w:val="20"/>
          <w:shd w:val="clear" w:color="auto" w:fill="FFFFFF"/>
        </w:rPr>
        <w:t>irregular.</w:t>
      </w:r>
    </w:p>
    <w:p w14:paraId="71B970DD" w14:textId="77777777" w:rsidR="0084653A" w:rsidRDefault="0084653A" w:rsidP="00F309EC">
      <w:pPr>
        <w:suppressAutoHyphens w:val="0"/>
        <w:autoSpaceDN/>
        <w:spacing w:after="0" w:line="240" w:lineRule="auto"/>
        <w:ind w:left="426"/>
        <w:jc w:val="both"/>
        <w:textAlignment w:val="auto"/>
        <w:rPr>
          <w:rFonts w:ascii="Museo Sans 300" w:eastAsia="Arial" w:hAnsi="Museo Sans 300" w:cs="Times New Roman"/>
          <w:color w:val="000000"/>
          <w:sz w:val="20"/>
          <w:szCs w:val="20"/>
          <w:shd w:val="clear" w:color="auto" w:fill="FFFFFF"/>
        </w:rPr>
      </w:pPr>
    </w:p>
    <w:p w14:paraId="408515B0" w14:textId="73DF8265" w:rsidR="005E45BC" w:rsidRPr="005E45BC" w:rsidRDefault="006662C8"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Pr>
          <w:rFonts w:ascii="Museo Sans 300" w:eastAsia="Arial" w:hAnsi="Museo Sans 300" w:cs="Times New Roman"/>
          <w:color w:val="000000"/>
          <w:sz w:val="20"/>
          <w:szCs w:val="20"/>
          <w:shd w:val="clear" w:color="auto" w:fill="FFFFFF"/>
        </w:rPr>
        <w:t xml:space="preserve"> </w:t>
      </w:r>
      <w:r w:rsidR="005E45BC" w:rsidRPr="005E45BC">
        <w:rPr>
          <w:rFonts w:ascii="Museo Sans 500" w:eastAsia="Arial" w:hAnsi="Museo Sans 500" w:cs="Times New Roman"/>
          <w:b/>
          <w:sz w:val="20"/>
          <w:szCs w:val="20"/>
        </w:rPr>
        <w:t>CONCLUSIÓN</w:t>
      </w:r>
    </w:p>
    <w:p w14:paraId="4C9DD59B" w14:textId="77777777" w:rsidR="005E45BC" w:rsidRPr="005E45BC" w:rsidRDefault="005E45BC" w:rsidP="005E45BC">
      <w:pPr>
        <w:suppressAutoHyphens w:val="0"/>
        <w:autoSpaceDN/>
        <w:spacing w:after="0" w:line="240" w:lineRule="auto"/>
        <w:jc w:val="both"/>
        <w:textAlignment w:val="auto"/>
        <w:rPr>
          <w:rFonts w:ascii="Museo Sans 300" w:eastAsia="Arial" w:hAnsi="Museo Sans 300" w:cs="Times New Roman"/>
          <w:b/>
          <w:caps/>
          <w:sz w:val="20"/>
          <w:szCs w:val="20"/>
          <w:u w:val="single"/>
        </w:rPr>
      </w:pPr>
    </w:p>
    <w:p w14:paraId="3161FABC" w14:textId="164DA277" w:rsidR="0084653A" w:rsidRPr="0084653A" w:rsidRDefault="0089025D" w:rsidP="0084653A">
      <w:pPr>
        <w:suppressAutoHyphens w:val="0"/>
        <w:autoSpaceDE w:val="0"/>
        <w:adjustRightInd w:val="0"/>
        <w:spacing w:after="0" w:line="240" w:lineRule="auto"/>
        <w:ind w:left="426"/>
        <w:jc w:val="both"/>
        <w:textAlignment w:val="auto"/>
        <w:rPr>
          <w:rStyle w:val="eop"/>
          <w:rFonts w:ascii="Museo Sans 300" w:hAnsi="Museo Sans 300"/>
          <w:sz w:val="20"/>
          <w:szCs w:val="20"/>
          <w:lang w:val="es-ES"/>
        </w:rPr>
      </w:pPr>
      <w:r w:rsidRPr="00F17972">
        <w:rPr>
          <w:rFonts w:ascii="Museo Sans 300" w:eastAsia="Arial" w:hAnsi="Museo Sans 300" w:cs="Times New Roman"/>
          <w:sz w:val="20"/>
          <w:szCs w:val="20"/>
        </w:rPr>
        <w:t xml:space="preserve">Con fundamento en </w:t>
      </w:r>
      <w:r w:rsidRPr="00F17972">
        <w:rPr>
          <w:rFonts w:ascii="Museo Sans 300" w:hAnsi="Museo Sans 300" w:cs="Segoe UI"/>
          <w:sz w:val="20"/>
          <w:szCs w:val="20"/>
          <w:lang w:eastAsia="es-MX"/>
        </w:rPr>
        <w:t>el informe técnico</w:t>
      </w:r>
      <w:r w:rsidRPr="00F17972">
        <w:rPr>
          <w:rFonts w:ascii="Museo Sans 300" w:hAnsi="Museo Sans 300" w:cs="Times New Roman"/>
          <w:sz w:val="20"/>
          <w:szCs w:val="20"/>
        </w:rPr>
        <w:t xml:space="preserve"> N.°</w:t>
      </w:r>
      <w:r w:rsidRPr="00F17972">
        <w:rPr>
          <w:rFonts w:ascii="Museo Sans 300" w:hAnsi="Museo Sans 300"/>
          <w:sz w:val="20"/>
          <w:szCs w:val="20"/>
        </w:rPr>
        <w:t xml:space="preserve"> </w:t>
      </w:r>
      <w:r w:rsidR="006D39BD">
        <w:rPr>
          <w:rFonts w:ascii="Museo Sans 300" w:hAnsi="Museo Sans 300"/>
          <w:sz w:val="20"/>
          <w:szCs w:val="20"/>
        </w:rPr>
        <w:t>XXX</w:t>
      </w:r>
      <w:r w:rsidRPr="00F17972">
        <w:rPr>
          <w:rFonts w:ascii="Museo Sans 300" w:eastAsia="Arial" w:hAnsi="Museo Sans 300" w:cs="Times New Roman"/>
          <w:sz w:val="20"/>
          <w:szCs w:val="20"/>
        </w:rPr>
        <w:t>, esta Superintendencia considera pertinente adherirse a lo dictaminado por el CAU y, por consecuencia, establecer</w:t>
      </w:r>
      <w:r w:rsidR="00FB4151" w:rsidRPr="00FB4151">
        <w:rPr>
          <w:rFonts w:ascii="Museo Sans 300" w:eastAsia="Arial" w:hAnsi="Museo Sans 300" w:cs="Times New Roman"/>
          <w:sz w:val="20"/>
          <w:szCs w:val="20"/>
        </w:rPr>
        <w:t xml:space="preserve"> que en el suministro identificado con el </w:t>
      </w:r>
      <w:r w:rsidR="00FB4151" w:rsidRPr="00FB4151">
        <w:rPr>
          <w:rFonts w:ascii="Museo Sans 300" w:eastAsia="Times New Roman" w:hAnsi="Museo Sans 300" w:cs="Times New Roman"/>
          <w:sz w:val="20"/>
          <w:szCs w:val="20"/>
          <w:lang w:eastAsia="es-ES"/>
        </w:rPr>
        <w:t>NIC</w:t>
      </w:r>
      <w:r w:rsidR="00FB4151">
        <w:rPr>
          <w:rFonts w:ascii="Museo Sans 300" w:eastAsia="Times New Roman" w:hAnsi="Museo Sans 300" w:cs="Times New Roman"/>
          <w:sz w:val="20"/>
          <w:szCs w:val="20"/>
          <w:lang w:eastAsia="es-ES"/>
        </w:rPr>
        <w:t xml:space="preserve"> </w:t>
      </w:r>
      <w:r w:rsidR="000B428A">
        <w:rPr>
          <w:rFonts w:ascii="Museo Sans 300" w:eastAsia="Times New Roman" w:hAnsi="Museo Sans 300" w:cs="Times New Roman"/>
          <w:sz w:val="20"/>
          <w:szCs w:val="20"/>
          <w:lang w:eastAsia="es-ES"/>
        </w:rPr>
        <w:t>XXX</w:t>
      </w:r>
      <w:r w:rsidR="00FB4151" w:rsidRPr="00FB4151">
        <w:rPr>
          <w:rFonts w:ascii="Museo Sans 300" w:eastAsia="Arial" w:hAnsi="Museo Sans 300" w:cs="Times New Roman"/>
          <w:sz w:val="20"/>
          <w:szCs w:val="20"/>
        </w:rPr>
        <w:t xml:space="preserve"> se comprobó la condición irregular</w:t>
      </w:r>
      <w:r w:rsidR="0084653A">
        <w:rPr>
          <w:rStyle w:val="normaltextrun"/>
          <w:rFonts w:ascii="Museo Sans 300" w:hAnsi="Museo Sans 300"/>
          <w:color w:val="000000"/>
          <w:sz w:val="20"/>
          <w:szCs w:val="20"/>
          <w:shd w:val="clear" w:color="auto" w:fill="FFFFFF"/>
        </w:rPr>
        <w:t xml:space="preserve"> consistente en una conexión directa en la acometida del suministro hacia el inmueble.</w:t>
      </w:r>
      <w:r w:rsidR="0084653A">
        <w:rPr>
          <w:rStyle w:val="eop"/>
          <w:rFonts w:ascii="Museo Sans 300" w:hAnsi="Museo Sans 300"/>
          <w:sz w:val="20"/>
          <w:szCs w:val="20"/>
          <w:shd w:val="clear" w:color="auto" w:fill="FFFFFF"/>
        </w:rPr>
        <w:t> </w:t>
      </w:r>
    </w:p>
    <w:p w14:paraId="11345A9D" w14:textId="77777777" w:rsidR="0084653A" w:rsidRDefault="0084653A" w:rsidP="00D348E0">
      <w:pPr>
        <w:suppressAutoHyphens w:val="0"/>
        <w:autoSpaceDN/>
        <w:spacing w:after="0" w:line="240" w:lineRule="auto"/>
        <w:ind w:left="426"/>
        <w:jc w:val="both"/>
        <w:rPr>
          <w:rFonts w:ascii="Museo Sans 300" w:eastAsia="Arial" w:hAnsi="Museo Sans 300" w:cs="Times New Roman"/>
          <w:sz w:val="20"/>
          <w:szCs w:val="20"/>
        </w:rPr>
      </w:pPr>
    </w:p>
    <w:p w14:paraId="6C33079B" w14:textId="0663E7B3" w:rsidR="00E6697E" w:rsidRDefault="005E45BC" w:rsidP="00D348E0">
      <w:pPr>
        <w:suppressAutoHyphens w:val="0"/>
        <w:autoSpaceDN/>
        <w:spacing w:after="0" w:line="240" w:lineRule="auto"/>
        <w:ind w:left="426"/>
        <w:jc w:val="both"/>
        <w:rPr>
          <w:rFonts w:ascii="Museo Sans 300" w:hAnsi="Museo Sans 300"/>
          <w:sz w:val="20"/>
          <w:szCs w:val="20"/>
        </w:rPr>
      </w:pPr>
      <w:r w:rsidRPr="00EC2B52">
        <w:rPr>
          <w:rFonts w:ascii="Museo Sans 300" w:eastAsia="Arial" w:hAnsi="Museo Sans 300" w:cs="Times New Roman"/>
          <w:sz w:val="20"/>
          <w:szCs w:val="20"/>
        </w:rPr>
        <w:t>Por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tanto,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sociedad</w:t>
      </w:r>
      <w:r w:rsidR="006662C8">
        <w:rPr>
          <w:rFonts w:ascii="Museo Sans 300" w:eastAsia="Arial" w:hAnsi="Museo Sans 300" w:cs="Times New Roman"/>
          <w:sz w:val="20"/>
          <w:szCs w:val="20"/>
        </w:rPr>
        <w:t xml:space="preserve"> </w:t>
      </w:r>
      <w:r w:rsidR="00FD3983">
        <w:rPr>
          <w:rFonts w:ascii="Museo Sans 300" w:eastAsia="Times New Roman" w:hAnsi="Museo Sans 300" w:cs="Times New Roman"/>
          <w:sz w:val="20"/>
          <w:szCs w:val="20"/>
          <w:lang w:eastAsia="es-ES"/>
        </w:rPr>
        <w:t>CAESS</w:t>
      </w:r>
      <w:r w:rsidR="00563274">
        <w:rPr>
          <w:rFonts w:ascii="Museo Sans 300" w:eastAsia="Times New Roman" w:hAnsi="Museo Sans 300" w:cs="Times New Roman"/>
          <w:sz w:val="20"/>
          <w:szCs w:val="20"/>
          <w:lang w:eastAsia="es-ES"/>
        </w:rPr>
        <w:t>,</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S.A.</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de</w:t>
      </w:r>
      <w:r w:rsidR="006662C8">
        <w:rPr>
          <w:rFonts w:ascii="Museo Sans 300" w:eastAsia="Times New Roman" w:hAnsi="Museo Sans 300" w:cs="Times New Roman"/>
          <w:sz w:val="20"/>
          <w:szCs w:val="20"/>
          <w:lang w:eastAsia="es-ES"/>
        </w:rPr>
        <w:t xml:space="preserve"> </w:t>
      </w:r>
      <w:r w:rsidR="00563274">
        <w:rPr>
          <w:rFonts w:ascii="Museo Sans 300" w:eastAsia="Times New Roman" w:hAnsi="Museo Sans 300" w:cs="Times New Roman"/>
          <w:sz w:val="20"/>
          <w:szCs w:val="20"/>
          <w:lang w:eastAsia="es-ES"/>
        </w:rPr>
        <w:t>C.V.</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tiene</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derecho</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recuperar</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EC2B52">
        <w:rPr>
          <w:rFonts w:ascii="Museo Sans 300" w:eastAsia="Arial" w:hAnsi="Museo Sans 300" w:cs="Times New Roman"/>
          <w:sz w:val="20"/>
          <w:szCs w:val="20"/>
        </w:rPr>
        <w:t>cantidad</w:t>
      </w:r>
      <w:r w:rsidR="006662C8">
        <w:rPr>
          <w:rFonts w:ascii="Museo Sans 300" w:eastAsia="Arial" w:hAnsi="Museo Sans 300" w:cs="Times New Roman"/>
          <w:sz w:val="20"/>
          <w:szCs w:val="20"/>
        </w:rPr>
        <w:t xml:space="preserve"> </w:t>
      </w:r>
      <w:r w:rsidR="00EC2B52" w:rsidRPr="00EC2B52">
        <w:rPr>
          <w:rFonts w:ascii="Museo Sans 300" w:eastAsia="Times New Roman" w:hAnsi="Museo Sans 300" w:cs="Times New Roman"/>
          <w:sz w:val="20"/>
          <w:szCs w:val="20"/>
          <w:lang w:eastAsia="es-ES"/>
        </w:rPr>
        <w:t>de</w:t>
      </w:r>
      <w:r w:rsidR="00663865">
        <w:rPr>
          <w:rFonts w:ascii="Museo Sans 300" w:eastAsia="Times New Roman" w:hAnsi="Museo Sans 300" w:cs="Times New Roman"/>
          <w:sz w:val="20"/>
          <w:szCs w:val="20"/>
          <w:lang w:eastAsia="es-ES"/>
        </w:rPr>
        <w:t xml:space="preserve"> </w:t>
      </w:r>
      <w:r w:rsidR="0084653A">
        <w:rPr>
          <w:rFonts w:ascii="Museo Sans 300" w:eastAsia="Times New Roman" w:hAnsi="Museo Sans 300" w:cs="Times New Roman"/>
          <w:sz w:val="20"/>
          <w:szCs w:val="20"/>
          <w:lang w:eastAsia="es-ES"/>
        </w:rPr>
        <w:t>DOSCIENTOS QUINCE</w:t>
      </w:r>
      <w:r w:rsidR="006662C8">
        <w:rPr>
          <w:rFonts w:ascii="Museo Sans 300" w:hAnsi="Museo Sans 300"/>
          <w:sz w:val="20"/>
          <w:szCs w:val="20"/>
        </w:rPr>
        <w:t xml:space="preserve"> </w:t>
      </w:r>
      <w:r w:rsidR="0084653A">
        <w:rPr>
          <w:rFonts w:ascii="Museo Sans 300" w:hAnsi="Museo Sans 300"/>
          <w:sz w:val="20"/>
          <w:szCs w:val="20"/>
        </w:rPr>
        <w:t>40</w:t>
      </w:r>
      <w:r w:rsidR="000643A0">
        <w:rPr>
          <w:rFonts w:ascii="Museo Sans 300" w:hAnsi="Museo Sans 300"/>
          <w:sz w:val="20"/>
          <w:szCs w:val="20"/>
        </w:rPr>
        <w:t>/100</w:t>
      </w:r>
      <w:r w:rsidR="006662C8">
        <w:rPr>
          <w:rFonts w:ascii="Museo Sans 300" w:hAnsi="Museo Sans 300"/>
          <w:sz w:val="20"/>
          <w:szCs w:val="20"/>
        </w:rPr>
        <w:t xml:space="preserve"> </w:t>
      </w:r>
      <w:r w:rsidR="000643A0">
        <w:rPr>
          <w:rFonts w:ascii="Museo Sans 300" w:hAnsi="Museo Sans 300"/>
          <w:sz w:val="20"/>
          <w:szCs w:val="20"/>
        </w:rPr>
        <w:t>DÓLARES</w:t>
      </w:r>
      <w:r w:rsidR="006662C8">
        <w:rPr>
          <w:rFonts w:ascii="Museo Sans 300" w:hAnsi="Museo Sans 300"/>
          <w:sz w:val="20"/>
          <w:szCs w:val="20"/>
        </w:rPr>
        <w:t xml:space="preserve"> </w:t>
      </w:r>
      <w:r w:rsidR="000643A0">
        <w:rPr>
          <w:rFonts w:ascii="Museo Sans 300" w:hAnsi="Museo Sans 300"/>
          <w:sz w:val="20"/>
          <w:szCs w:val="20"/>
        </w:rPr>
        <w:t>DE</w:t>
      </w:r>
      <w:r w:rsidR="006662C8">
        <w:rPr>
          <w:rFonts w:ascii="Museo Sans 300" w:hAnsi="Museo Sans 300"/>
          <w:sz w:val="20"/>
          <w:szCs w:val="20"/>
        </w:rPr>
        <w:t xml:space="preserve"> </w:t>
      </w:r>
      <w:r w:rsidR="000643A0">
        <w:rPr>
          <w:rFonts w:ascii="Museo Sans 300" w:hAnsi="Museo Sans 300"/>
          <w:sz w:val="20"/>
          <w:szCs w:val="20"/>
        </w:rPr>
        <w:t>LOS</w:t>
      </w:r>
      <w:r w:rsidR="006662C8">
        <w:rPr>
          <w:rFonts w:ascii="Museo Sans 300" w:hAnsi="Museo Sans 300"/>
          <w:sz w:val="20"/>
          <w:szCs w:val="20"/>
        </w:rPr>
        <w:t xml:space="preserve"> </w:t>
      </w:r>
      <w:r w:rsidR="000643A0">
        <w:rPr>
          <w:rFonts w:ascii="Museo Sans 300" w:hAnsi="Museo Sans 300"/>
          <w:sz w:val="20"/>
          <w:szCs w:val="20"/>
        </w:rPr>
        <w:t>ESTAD</w:t>
      </w:r>
      <w:r w:rsidR="009D142E">
        <w:rPr>
          <w:rFonts w:ascii="Museo Sans 300" w:hAnsi="Museo Sans 300"/>
          <w:sz w:val="20"/>
          <w:szCs w:val="20"/>
        </w:rPr>
        <w:t>OS</w:t>
      </w:r>
      <w:r w:rsidR="006662C8">
        <w:rPr>
          <w:rFonts w:ascii="Museo Sans 300" w:hAnsi="Museo Sans 300"/>
          <w:sz w:val="20"/>
          <w:szCs w:val="20"/>
        </w:rPr>
        <w:t xml:space="preserve"> </w:t>
      </w:r>
      <w:r w:rsidR="009D142E">
        <w:rPr>
          <w:rFonts w:ascii="Museo Sans 300" w:hAnsi="Museo Sans 300"/>
          <w:sz w:val="20"/>
          <w:szCs w:val="20"/>
        </w:rPr>
        <w:t>UNIDOS</w:t>
      </w:r>
      <w:r w:rsidR="006662C8">
        <w:rPr>
          <w:rFonts w:ascii="Museo Sans 300" w:hAnsi="Museo Sans 300"/>
          <w:sz w:val="20"/>
          <w:szCs w:val="20"/>
        </w:rPr>
        <w:t xml:space="preserve"> </w:t>
      </w:r>
      <w:r w:rsidR="009D142E">
        <w:rPr>
          <w:rFonts w:ascii="Museo Sans 300" w:hAnsi="Museo Sans 300"/>
          <w:sz w:val="20"/>
          <w:szCs w:val="20"/>
        </w:rPr>
        <w:t>DE</w:t>
      </w:r>
      <w:r w:rsidR="006662C8">
        <w:rPr>
          <w:rFonts w:ascii="Museo Sans 300" w:hAnsi="Museo Sans 300"/>
          <w:sz w:val="20"/>
          <w:szCs w:val="20"/>
        </w:rPr>
        <w:t xml:space="preserve"> </w:t>
      </w:r>
      <w:r w:rsidR="009D142E">
        <w:rPr>
          <w:rFonts w:ascii="Museo Sans 300" w:hAnsi="Museo Sans 300"/>
          <w:sz w:val="20"/>
          <w:szCs w:val="20"/>
        </w:rPr>
        <w:t>AMÉRICA</w:t>
      </w:r>
      <w:r w:rsidR="006662C8">
        <w:rPr>
          <w:rFonts w:ascii="Museo Sans 300" w:hAnsi="Museo Sans 300"/>
          <w:sz w:val="20"/>
          <w:szCs w:val="20"/>
        </w:rPr>
        <w:t xml:space="preserve"> </w:t>
      </w:r>
      <w:r w:rsidR="009D142E">
        <w:rPr>
          <w:rFonts w:ascii="Museo Sans 300" w:hAnsi="Museo Sans 300"/>
          <w:sz w:val="20"/>
          <w:szCs w:val="20"/>
        </w:rPr>
        <w:t>(USD</w:t>
      </w:r>
      <w:r w:rsidR="00663865">
        <w:rPr>
          <w:rFonts w:ascii="Museo Sans 300" w:hAnsi="Museo Sans 300"/>
          <w:sz w:val="20"/>
          <w:szCs w:val="20"/>
        </w:rPr>
        <w:t xml:space="preserve"> </w:t>
      </w:r>
      <w:r w:rsidR="0084653A">
        <w:rPr>
          <w:rFonts w:ascii="Museo Sans 300" w:hAnsi="Museo Sans 300"/>
          <w:sz w:val="20"/>
          <w:szCs w:val="20"/>
        </w:rPr>
        <w:t>215.40</w:t>
      </w:r>
      <w:r w:rsidR="000643A0">
        <w:rPr>
          <w:rFonts w:ascii="Museo Sans 300" w:hAnsi="Museo Sans 300"/>
          <w:sz w:val="20"/>
          <w:szCs w:val="20"/>
        </w:rPr>
        <w:t>)</w:t>
      </w:r>
      <w:r w:rsidR="006662C8">
        <w:rPr>
          <w:rFonts w:ascii="Museo Sans 300" w:hAnsi="Museo Sans 300"/>
          <w:sz w:val="20"/>
          <w:szCs w:val="20"/>
        </w:rPr>
        <w:t xml:space="preserve"> </w:t>
      </w:r>
      <w:r w:rsidR="000643A0" w:rsidRPr="00C87006">
        <w:rPr>
          <w:rFonts w:ascii="Museo Sans 300" w:hAnsi="Museo Sans 300"/>
          <w:sz w:val="20"/>
          <w:szCs w:val="20"/>
        </w:rPr>
        <w:t>IVA</w:t>
      </w:r>
      <w:r w:rsidR="006662C8">
        <w:rPr>
          <w:rFonts w:ascii="Museo Sans 300" w:hAnsi="Museo Sans 300"/>
          <w:sz w:val="20"/>
          <w:szCs w:val="20"/>
        </w:rPr>
        <w:t xml:space="preserve"> </w:t>
      </w:r>
      <w:r w:rsidR="000643A0" w:rsidRPr="00C87006">
        <w:rPr>
          <w:rFonts w:ascii="Museo Sans 300" w:hAnsi="Museo Sans 300"/>
          <w:sz w:val="20"/>
          <w:szCs w:val="20"/>
        </w:rPr>
        <w:t>incluido,</w:t>
      </w:r>
      <w:r w:rsidR="006662C8">
        <w:rPr>
          <w:rFonts w:ascii="Museo Sans 300" w:hAnsi="Museo Sans 300"/>
          <w:sz w:val="20"/>
          <w:szCs w:val="20"/>
        </w:rPr>
        <w:t xml:space="preserve"> </w:t>
      </w:r>
      <w:r w:rsidR="000643A0" w:rsidRPr="00C87006">
        <w:rPr>
          <w:rFonts w:ascii="Museo Sans 300" w:hAnsi="Museo Sans 300"/>
          <w:sz w:val="20"/>
          <w:szCs w:val="20"/>
        </w:rPr>
        <w:t>en</w:t>
      </w:r>
      <w:r w:rsidR="006662C8">
        <w:rPr>
          <w:rFonts w:ascii="Museo Sans 300" w:hAnsi="Museo Sans 300"/>
          <w:sz w:val="20"/>
          <w:szCs w:val="20"/>
        </w:rPr>
        <w:t xml:space="preserve"> </w:t>
      </w:r>
      <w:r w:rsidR="000643A0" w:rsidRPr="00C87006">
        <w:rPr>
          <w:rFonts w:ascii="Museo Sans 300" w:hAnsi="Museo Sans 300"/>
          <w:sz w:val="20"/>
          <w:szCs w:val="20"/>
        </w:rPr>
        <w:t>concepto</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energía</w:t>
      </w:r>
      <w:r w:rsidR="006662C8">
        <w:rPr>
          <w:rFonts w:ascii="Museo Sans 300" w:hAnsi="Museo Sans 300"/>
          <w:sz w:val="20"/>
          <w:szCs w:val="20"/>
        </w:rPr>
        <w:t xml:space="preserve"> </w:t>
      </w:r>
      <w:r w:rsidR="000643A0" w:rsidRPr="00C87006">
        <w:rPr>
          <w:rFonts w:ascii="Museo Sans 300" w:hAnsi="Museo Sans 300"/>
          <w:sz w:val="20"/>
          <w:szCs w:val="20"/>
        </w:rPr>
        <w:t>no</w:t>
      </w:r>
      <w:r w:rsidR="006662C8">
        <w:rPr>
          <w:rFonts w:ascii="Museo Sans 300" w:hAnsi="Museo Sans 300"/>
          <w:sz w:val="20"/>
          <w:szCs w:val="20"/>
        </w:rPr>
        <w:t xml:space="preserve"> </w:t>
      </w:r>
      <w:r w:rsidR="000643A0" w:rsidRPr="00C87006">
        <w:rPr>
          <w:rFonts w:ascii="Museo Sans 300" w:hAnsi="Museo Sans 300"/>
          <w:sz w:val="20"/>
          <w:szCs w:val="20"/>
        </w:rPr>
        <w:t>registrada,</w:t>
      </w:r>
      <w:r w:rsidR="006662C8">
        <w:rPr>
          <w:rFonts w:ascii="Museo Sans 300" w:hAnsi="Museo Sans 300"/>
          <w:sz w:val="20"/>
          <w:szCs w:val="20"/>
        </w:rPr>
        <w:t xml:space="preserve"> </w:t>
      </w:r>
      <w:r w:rsidR="000643A0" w:rsidRPr="00C87006">
        <w:rPr>
          <w:rFonts w:ascii="Museo Sans 300" w:hAnsi="Museo Sans 300"/>
          <w:sz w:val="20"/>
          <w:szCs w:val="20"/>
        </w:rPr>
        <w:t>más</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intereses</w:t>
      </w:r>
      <w:r w:rsidR="006662C8">
        <w:rPr>
          <w:rFonts w:ascii="Museo Sans 300" w:hAnsi="Museo Sans 300"/>
          <w:sz w:val="20"/>
          <w:szCs w:val="20"/>
        </w:rPr>
        <w:t xml:space="preserve"> </w:t>
      </w:r>
      <w:r w:rsidR="000643A0" w:rsidRPr="00C87006">
        <w:rPr>
          <w:rFonts w:ascii="Museo Sans 300" w:hAnsi="Museo Sans 300"/>
          <w:sz w:val="20"/>
          <w:szCs w:val="20"/>
        </w:rPr>
        <w:t>correspondientes</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conformidad</w:t>
      </w:r>
      <w:r w:rsidR="006662C8">
        <w:rPr>
          <w:rFonts w:ascii="Museo Sans 300" w:hAnsi="Museo Sans 300"/>
          <w:sz w:val="20"/>
          <w:szCs w:val="20"/>
        </w:rPr>
        <w:t xml:space="preserve"> </w:t>
      </w:r>
      <w:r w:rsidR="000643A0" w:rsidRPr="00C87006">
        <w:rPr>
          <w:rFonts w:ascii="Museo Sans 300" w:hAnsi="Museo Sans 300"/>
          <w:sz w:val="20"/>
          <w:szCs w:val="20"/>
        </w:rPr>
        <w:t>con</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artículo</w:t>
      </w:r>
      <w:r w:rsidR="006662C8">
        <w:rPr>
          <w:rFonts w:ascii="Museo Sans 300" w:hAnsi="Museo Sans 300"/>
          <w:sz w:val="20"/>
          <w:szCs w:val="20"/>
        </w:rPr>
        <w:t xml:space="preserve"> </w:t>
      </w:r>
      <w:r w:rsidR="000643A0" w:rsidRPr="00C87006">
        <w:rPr>
          <w:rFonts w:ascii="Museo Sans 300" w:hAnsi="Museo Sans 300"/>
          <w:sz w:val="20"/>
          <w:szCs w:val="20"/>
        </w:rPr>
        <w:t>36</w:t>
      </w:r>
      <w:r w:rsidR="006662C8">
        <w:rPr>
          <w:rFonts w:ascii="Museo Sans 300" w:hAnsi="Museo Sans 300"/>
          <w:sz w:val="20"/>
          <w:szCs w:val="20"/>
        </w:rPr>
        <w:t xml:space="preserve"> </w:t>
      </w:r>
      <w:r w:rsidR="000643A0" w:rsidRPr="00C87006">
        <w:rPr>
          <w:rFonts w:ascii="Museo Sans 300" w:hAnsi="Museo Sans 300"/>
          <w:sz w:val="20"/>
          <w:szCs w:val="20"/>
        </w:rPr>
        <w:t>de</w:t>
      </w:r>
      <w:r w:rsidR="006662C8">
        <w:rPr>
          <w:rFonts w:ascii="Museo Sans 300" w:hAnsi="Museo Sans 300"/>
          <w:sz w:val="20"/>
          <w:szCs w:val="20"/>
        </w:rPr>
        <w:t xml:space="preserve"> </w:t>
      </w:r>
      <w:r w:rsidR="000643A0" w:rsidRPr="00C87006">
        <w:rPr>
          <w:rFonts w:ascii="Museo Sans 300" w:hAnsi="Museo Sans 300"/>
          <w:sz w:val="20"/>
          <w:szCs w:val="20"/>
        </w:rPr>
        <w:t>los</w:t>
      </w:r>
      <w:r w:rsidR="006662C8">
        <w:rPr>
          <w:rFonts w:ascii="Museo Sans 300" w:hAnsi="Museo Sans 300"/>
          <w:sz w:val="20"/>
          <w:szCs w:val="20"/>
        </w:rPr>
        <w:t xml:space="preserve"> </w:t>
      </w:r>
      <w:r w:rsidR="000643A0" w:rsidRPr="00C87006">
        <w:rPr>
          <w:rFonts w:ascii="Museo Sans 300" w:hAnsi="Museo Sans 300"/>
          <w:sz w:val="20"/>
          <w:szCs w:val="20"/>
        </w:rPr>
        <w:t>Términos</w:t>
      </w:r>
      <w:r w:rsidR="006662C8">
        <w:rPr>
          <w:rFonts w:ascii="Museo Sans 300" w:hAnsi="Museo Sans 300"/>
          <w:sz w:val="20"/>
          <w:szCs w:val="20"/>
        </w:rPr>
        <w:t xml:space="preserve"> </w:t>
      </w:r>
      <w:r w:rsidR="000643A0" w:rsidRPr="00C87006">
        <w:rPr>
          <w:rFonts w:ascii="Museo Sans 300" w:hAnsi="Museo Sans 300"/>
          <w:sz w:val="20"/>
          <w:szCs w:val="20"/>
        </w:rPr>
        <w:t>y</w:t>
      </w:r>
      <w:r w:rsidR="006662C8">
        <w:rPr>
          <w:rFonts w:ascii="Museo Sans 300" w:hAnsi="Museo Sans 300"/>
          <w:sz w:val="20"/>
          <w:szCs w:val="20"/>
        </w:rPr>
        <w:t xml:space="preserve"> </w:t>
      </w:r>
      <w:r w:rsidR="000643A0" w:rsidRPr="00C87006">
        <w:rPr>
          <w:rFonts w:ascii="Museo Sans 300" w:hAnsi="Museo Sans 300"/>
          <w:sz w:val="20"/>
          <w:szCs w:val="20"/>
        </w:rPr>
        <w:t>Condiciones</w:t>
      </w:r>
      <w:r w:rsidR="006662C8">
        <w:rPr>
          <w:rFonts w:ascii="Museo Sans 300" w:hAnsi="Museo Sans 300"/>
          <w:sz w:val="20"/>
          <w:szCs w:val="20"/>
        </w:rPr>
        <w:t xml:space="preserve"> </w:t>
      </w:r>
      <w:r w:rsidR="000643A0" w:rsidRPr="00C87006">
        <w:rPr>
          <w:rFonts w:ascii="Museo Sans 300" w:hAnsi="Museo Sans 300"/>
          <w:sz w:val="20"/>
          <w:szCs w:val="20"/>
        </w:rPr>
        <w:t>Generales</w:t>
      </w:r>
      <w:r w:rsidR="006662C8">
        <w:rPr>
          <w:rFonts w:ascii="Museo Sans 300" w:hAnsi="Museo Sans 300"/>
          <w:sz w:val="20"/>
          <w:szCs w:val="20"/>
        </w:rPr>
        <w:t xml:space="preserve"> </w:t>
      </w:r>
      <w:r w:rsidR="000643A0" w:rsidRPr="00C87006">
        <w:rPr>
          <w:rFonts w:ascii="Museo Sans 300" w:hAnsi="Museo Sans 300"/>
          <w:sz w:val="20"/>
          <w:szCs w:val="20"/>
        </w:rPr>
        <w:t>al</w:t>
      </w:r>
      <w:r w:rsidR="006662C8">
        <w:rPr>
          <w:rFonts w:ascii="Museo Sans 300" w:hAnsi="Museo Sans 300"/>
          <w:sz w:val="20"/>
          <w:szCs w:val="20"/>
        </w:rPr>
        <w:t xml:space="preserve"> </w:t>
      </w:r>
      <w:r w:rsidR="000643A0" w:rsidRPr="00C87006">
        <w:rPr>
          <w:rFonts w:ascii="Museo Sans 300" w:hAnsi="Museo Sans 300"/>
          <w:sz w:val="20"/>
          <w:szCs w:val="20"/>
        </w:rPr>
        <w:t>Consumidor</w:t>
      </w:r>
      <w:r w:rsidR="006662C8">
        <w:rPr>
          <w:rFonts w:ascii="Museo Sans 300" w:hAnsi="Museo Sans 300"/>
          <w:sz w:val="20"/>
          <w:szCs w:val="20"/>
        </w:rPr>
        <w:t xml:space="preserve"> </w:t>
      </w:r>
      <w:r w:rsidR="000643A0" w:rsidRPr="00C87006">
        <w:rPr>
          <w:rFonts w:ascii="Museo Sans 300" w:hAnsi="Museo Sans 300"/>
          <w:sz w:val="20"/>
          <w:szCs w:val="20"/>
        </w:rPr>
        <w:t>Final,</w:t>
      </w:r>
      <w:r w:rsidR="006662C8">
        <w:rPr>
          <w:rFonts w:ascii="Museo Sans 300" w:hAnsi="Museo Sans 300"/>
          <w:sz w:val="20"/>
          <w:szCs w:val="20"/>
        </w:rPr>
        <w:t xml:space="preserve"> </w:t>
      </w:r>
      <w:r w:rsidR="000643A0" w:rsidRPr="00C87006">
        <w:rPr>
          <w:rFonts w:ascii="Museo Sans 300" w:hAnsi="Museo Sans 300"/>
          <w:sz w:val="20"/>
          <w:szCs w:val="20"/>
        </w:rPr>
        <w:t>para</w:t>
      </w:r>
      <w:r w:rsidR="006662C8">
        <w:rPr>
          <w:rFonts w:ascii="Museo Sans 300" w:hAnsi="Museo Sans 300"/>
          <w:sz w:val="20"/>
          <w:szCs w:val="20"/>
        </w:rPr>
        <w:t xml:space="preserve"> </w:t>
      </w:r>
      <w:r w:rsidR="000643A0" w:rsidRPr="00C87006">
        <w:rPr>
          <w:rFonts w:ascii="Museo Sans 300" w:hAnsi="Museo Sans 300"/>
          <w:sz w:val="20"/>
          <w:szCs w:val="20"/>
        </w:rPr>
        <w:t>el</w:t>
      </w:r>
      <w:r w:rsidR="006662C8">
        <w:rPr>
          <w:rFonts w:ascii="Museo Sans 300" w:hAnsi="Museo Sans 300"/>
          <w:sz w:val="20"/>
          <w:szCs w:val="20"/>
        </w:rPr>
        <w:t xml:space="preserve"> </w:t>
      </w:r>
      <w:r w:rsidR="000643A0" w:rsidRPr="00C87006">
        <w:rPr>
          <w:rFonts w:ascii="Museo Sans 300" w:hAnsi="Museo Sans 300"/>
          <w:sz w:val="20"/>
          <w:szCs w:val="20"/>
        </w:rPr>
        <w:t>año</w:t>
      </w:r>
      <w:r w:rsidR="006662C8">
        <w:rPr>
          <w:rFonts w:ascii="Museo Sans 300" w:hAnsi="Museo Sans 300"/>
          <w:sz w:val="20"/>
          <w:szCs w:val="20"/>
        </w:rPr>
        <w:t xml:space="preserve"> </w:t>
      </w:r>
      <w:r w:rsidR="009D142E">
        <w:rPr>
          <w:rFonts w:ascii="Museo Sans 300" w:hAnsi="Museo Sans 300"/>
          <w:sz w:val="20"/>
          <w:szCs w:val="20"/>
        </w:rPr>
        <w:t>20</w:t>
      </w:r>
      <w:r w:rsidR="007643C9">
        <w:rPr>
          <w:rFonts w:ascii="Museo Sans 300" w:hAnsi="Museo Sans 300"/>
          <w:sz w:val="20"/>
          <w:szCs w:val="20"/>
        </w:rPr>
        <w:t>2</w:t>
      </w:r>
      <w:r w:rsidR="001D7273">
        <w:rPr>
          <w:rFonts w:ascii="Museo Sans 300" w:hAnsi="Museo Sans 300"/>
          <w:sz w:val="20"/>
          <w:szCs w:val="20"/>
        </w:rPr>
        <w:t>1</w:t>
      </w:r>
      <w:r w:rsidR="000643A0" w:rsidRPr="006F491F">
        <w:rPr>
          <w:rFonts w:ascii="Museo Sans 300" w:hAnsi="Museo Sans 300"/>
          <w:sz w:val="20"/>
          <w:szCs w:val="20"/>
        </w:rPr>
        <w:t>.</w:t>
      </w:r>
    </w:p>
    <w:p w14:paraId="7A46C45C" w14:textId="401FBFC5" w:rsidR="00E6697E" w:rsidRDefault="00E6697E" w:rsidP="00D348E0">
      <w:pPr>
        <w:suppressAutoHyphens w:val="0"/>
        <w:autoSpaceDN/>
        <w:spacing w:after="0" w:line="240" w:lineRule="auto"/>
        <w:ind w:left="426"/>
        <w:jc w:val="both"/>
        <w:rPr>
          <w:rFonts w:ascii="Museo Sans 300" w:eastAsia="Arial" w:hAnsi="Museo Sans 300" w:cs="Times New Roman"/>
          <w:sz w:val="20"/>
          <w:szCs w:val="20"/>
        </w:rPr>
      </w:pPr>
    </w:p>
    <w:p w14:paraId="63F93D50" w14:textId="77777777" w:rsidR="005E45BC" w:rsidRPr="005E45BC" w:rsidRDefault="005E45BC" w:rsidP="00DA6B05">
      <w:pPr>
        <w:numPr>
          <w:ilvl w:val="0"/>
          <w:numId w:val="5"/>
        </w:numPr>
        <w:suppressAutoHyphens w:val="0"/>
        <w:autoSpaceDN/>
        <w:spacing w:after="0" w:line="240" w:lineRule="auto"/>
        <w:contextualSpacing/>
        <w:jc w:val="center"/>
        <w:textAlignment w:val="auto"/>
        <w:rPr>
          <w:rFonts w:ascii="Museo Sans 500" w:eastAsia="Arial" w:hAnsi="Museo Sans 500" w:cs="Times New Roman"/>
          <w:b/>
          <w:sz w:val="20"/>
          <w:szCs w:val="20"/>
        </w:rPr>
      </w:pPr>
      <w:r w:rsidRPr="005E45BC">
        <w:rPr>
          <w:rFonts w:ascii="Museo Sans 500" w:eastAsia="Arial" w:hAnsi="Museo Sans 500" w:cs="Times New Roman"/>
          <w:b/>
          <w:sz w:val="20"/>
          <w:szCs w:val="20"/>
        </w:rPr>
        <w:t>RECURSOS</w:t>
      </w:r>
    </w:p>
    <w:p w14:paraId="6BB20AC4" w14:textId="77777777" w:rsidR="005E45BC" w:rsidRPr="005E45BC" w:rsidRDefault="005E45BC" w:rsidP="005E45BC">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0B7474C8" w14:textId="0ABEE1F5" w:rsidR="004A1699" w:rsidRDefault="005E45BC"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cumplimiento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132</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133</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Ley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Procedimientos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Administrativos,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reconsideración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puede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ser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interpuesto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diez</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este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acuerdo</w:t>
      </w:r>
      <w:r w:rsidR="004961AA">
        <w:rPr>
          <w:rFonts w:ascii="Museo Sans 300" w:eastAsia="Arial" w:hAnsi="Museo Sans 300" w:cs="Times New Roman"/>
          <w:sz w:val="20"/>
          <w:szCs w:val="20"/>
        </w:rPr>
        <w:t>,</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recurso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apelación,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plazo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quince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hábiles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contados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partir</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del</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día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siguiente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fecha</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de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notificación,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con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base</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en</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artículos</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134</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y</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135</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LPA.</w:t>
      </w:r>
    </w:p>
    <w:p w14:paraId="57EF277A" w14:textId="77777777" w:rsidR="001A7490" w:rsidRDefault="001A7490"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314322EA" w14:textId="77777777" w:rsidR="008B3BAE" w:rsidRPr="008E1404" w:rsidRDefault="008B3BAE" w:rsidP="008B3BAE">
      <w:pPr>
        <w:numPr>
          <w:ilvl w:val="0"/>
          <w:numId w:val="5"/>
        </w:numPr>
        <w:suppressAutoHyphens w:val="0"/>
        <w:autoSpaceDN/>
        <w:spacing w:after="0" w:line="240" w:lineRule="auto"/>
        <w:contextualSpacing/>
        <w:jc w:val="center"/>
        <w:textAlignment w:val="auto"/>
        <w:rPr>
          <w:rFonts w:ascii="Museo Sans 500" w:eastAsia="Segoe UI" w:hAnsi="Museo Sans 500" w:cs="Segoe UI"/>
          <w:b/>
          <w:bCs/>
          <w:color w:val="000000" w:themeColor="text1"/>
          <w:sz w:val="20"/>
          <w:szCs w:val="20"/>
          <w:lang w:val="es-ES"/>
        </w:rPr>
      </w:pPr>
      <w:r w:rsidRPr="008E1404">
        <w:rPr>
          <w:rFonts w:ascii="Museo Sans 500" w:eastAsia="Segoe UI" w:hAnsi="Museo Sans 500" w:cs="Segoe UI"/>
          <w:b/>
          <w:bCs/>
          <w:color w:val="000000" w:themeColor="text1"/>
          <w:sz w:val="20"/>
          <w:szCs w:val="20"/>
          <w:lang w:val="es-ES"/>
        </w:rPr>
        <w:t>HABILITACIÓN DE HORARIO LABORAL</w:t>
      </w:r>
    </w:p>
    <w:p w14:paraId="779F2812" w14:textId="77777777" w:rsidR="008B3BAE" w:rsidRDefault="008B3BAE" w:rsidP="008B3BAE">
      <w:pPr>
        <w:tabs>
          <w:tab w:val="left" w:pos="567"/>
        </w:tabs>
        <w:spacing w:after="0" w:line="240" w:lineRule="auto"/>
        <w:ind w:left="567"/>
        <w:jc w:val="both"/>
        <w:rPr>
          <w:rStyle w:val="normaltextrun"/>
          <w:rFonts w:ascii="Museo Sans 300" w:hAnsi="Museo Sans 300"/>
          <w:sz w:val="20"/>
          <w:szCs w:val="20"/>
        </w:rPr>
      </w:pPr>
    </w:p>
    <w:p w14:paraId="2FD13C2B" w14:textId="77777777" w:rsidR="008B3BAE" w:rsidRPr="00C861E4" w:rsidRDefault="008B3BAE" w:rsidP="008B3BAE">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La Ley de Procedimientos Administrativos, en su artículo 81, establece que los actos, tanto de la Administración como de los particulares, deberán llevarse a cabo en días y horas hábiles.</w:t>
      </w:r>
    </w:p>
    <w:p w14:paraId="08FDFA64" w14:textId="77777777" w:rsidR="008B3BAE" w:rsidRPr="00C861E4" w:rsidRDefault="008B3BAE" w:rsidP="008B3BAE">
      <w:pPr>
        <w:pStyle w:val="paragraph"/>
        <w:spacing w:before="0" w:after="0"/>
        <w:ind w:left="426"/>
        <w:jc w:val="both"/>
        <w:rPr>
          <w:rStyle w:val="normaltextrun"/>
          <w:rFonts w:ascii="Museo Sans 300" w:eastAsia="Museo Sans" w:hAnsi="Museo Sans 300" w:cs="Segoe UI"/>
          <w:sz w:val="20"/>
          <w:szCs w:val="20"/>
        </w:rPr>
      </w:pPr>
    </w:p>
    <w:p w14:paraId="127B8DB8" w14:textId="77777777" w:rsidR="008B3BAE" w:rsidRPr="00C861E4" w:rsidRDefault="008B3BAE" w:rsidP="008B3BAE">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t xml:space="preserve">El diecinueve de agosto de dos mil veintidós, esta Superintendencia emitió el acuerdo N.° 38-2022/GTH-ADM, a través del cual se resolvió extender el horario de atención de las 7:30 a </w:t>
      </w:r>
      <w:r>
        <w:rPr>
          <w:rStyle w:val="normaltextrun"/>
          <w:rFonts w:ascii="Museo Sans 300" w:eastAsia="Museo Sans" w:hAnsi="Museo Sans 300" w:cs="Segoe UI"/>
          <w:sz w:val="20"/>
          <w:szCs w:val="20"/>
        </w:rPr>
        <w:t xml:space="preserve">las </w:t>
      </w:r>
      <w:r w:rsidRPr="00C861E4">
        <w:rPr>
          <w:rStyle w:val="normaltextrun"/>
          <w:rFonts w:ascii="Museo Sans 300" w:eastAsia="Museo Sans" w:hAnsi="Museo Sans 300" w:cs="Segoe UI"/>
          <w:sz w:val="20"/>
          <w:szCs w:val="20"/>
        </w:rPr>
        <w:t>17:30 horas desde el veintinueve de agosto al siete de septiembre de este año, a fin de compensar y no tomar como hábil el día dieciséis de septiembre de dos mil veintidós.</w:t>
      </w:r>
    </w:p>
    <w:p w14:paraId="28F898F2" w14:textId="77777777" w:rsidR="008B3BAE" w:rsidRPr="00C861E4" w:rsidRDefault="008B3BAE" w:rsidP="008B3BAE">
      <w:pPr>
        <w:pStyle w:val="paragraph"/>
        <w:spacing w:before="0" w:after="0"/>
        <w:ind w:left="426"/>
        <w:jc w:val="both"/>
        <w:rPr>
          <w:rStyle w:val="normaltextrun"/>
          <w:rFonts w:ascii="Museo Sans 300" w:eastAsia="Museo Sans" w:hAnsi="Museo Sans 300" w:cs="Segoe UI"/>
          <w:sz w:val="20"/>
          <w:szCs w:val="20"/>
        </w:rPr>
      </w:pPr>
    </w:p>
    <w:p w14:paraId="6410523B" w14:textId="77777777" w:rsidR="008B3BAE" w:rsidRPr="00C861E4" w:rsidRDefault="008B3BAE" w:rsidP="008B3BAE">
      <w:pPr>
        <w:pStyle w:val="paragraph"/>
        <w:spacing w:before="0" w:after="0"/>
        <w:ind w:left="426"/>
        <w:jc w:val="both"/>
        <w:rPr>
          <w:rStyle w:val="normaltextrun"/>
          <w:rFonts w:ascii="Museo Sans 300" w:eastAsia="Museo Sans" w:hAnsi="Museo Sans 300" w:cs="Segoe UI"/>
          <w:sz w:val="20"/>
          <w:szCs w:val="20"/>
        </w:rPr>
      </w:pPr>
      <w:r w:rsidRPr="00C861E4">
        <w:rPr>
          <w:rStyle w:val="normaltextrun"/>
          <w:rFonts w:ascii="Museo Sans 300" w:eastAsia="Museo Sans" w:hAnsi="Museo Sans 300" w:cs="Segoe UI"/>
          <w:sz w:val="20"/>
          <w:szCs w:val="20"/>
        </w:rPr>
        <w:lastRenderedPageBreak/>
        <w:t xml:space="preserve">En consecuencia, la SIGET estará habilitada para emitir acuerdos y resoluciones, así como realizar cualquier otro acto administrativo, en el horario de las 7:30 a </w:t>
      </w:r>
      <w:r>
        <w:rPr>
          <w:rStyle w:val="normaltextrun"/>
          <w:rFonts w:ascii="Museo Sans 300" w:eastAsia="Museo Sans" w:hAnsi="Museo Sans 300" w:cs="Segoe UI"/>
          <w:sz w:val="20"/>
          <w:szCs w:val="20"/>
        </w:rPr>
        <w:t xml:space="preserve">las </w:t>
      </w:r>
      <w:r w:rsidRPr="00C861E4">
        <w:rPr>
          <w:rStyle w:val="normaltextrun"/>
          <w:rFonts w:ascii="Museo Sans 300" w:eastAsia="Museo Sans" w:hAnsi="Museo Sans 300" w:cs="Segoe UI"/>
          <w:sz w:val="20"/>
          <w:szCs w:val="20"/>
        </w:rPr>
        <w:t>17:30 horas desde el veintinueve de agosto al siete de septiembre de este año. Asimismo, para efectos del cómputo de plazos de los administrados no se contará como día hábil el día dieciséis de septiembre de dos mil veintidós.</w:t>
      </w:r>
    </w:p>
    <w:p w14:paraId="1FA7D605" w14:textId="04CA3651" w:rsidR="0084653A" w:rsidRDefault="0084653A" w:rsidP="00966783">
      <w:pPr>
        <w:suppressAutoHyphens w:val="0"/>
        <w:autoSpaceDE w:val="0"/>
        <w:adjustRightInd w:val="0"/>
        <w:spacing w:after="0" w:line="240" w:lineRule="auto"/>
        <w:ind w:left="426"/>
        <w:jc w:val="both"/>
        <w:textAlignment w:val="auto"/>
        <w:rPr>
          <w:rFonts w:ascii="Museo Sans 300" w:eastAsia="Arial" w:hAnsi="Museo Sans 300" w:cs="Times New Roman"/>
          <w:sz w:val="20"/>
          <w:szCs w:val="20"/>
        </w:rPr>
      </w:pPr>
    </w:p>
    <w:p w14:paraId="1E350063" w14:textId="2E81F0FD" w:rsidR="005E45BC" w:rsidRPr="005E45BC" w:rsidRDefault="005E45BC" w:rsidP="005E45BC">
      <w:pPr>
        <w:tabs>
          <w:tab w:val="left" w:pos="993"/>
        </w:tabs>
        <w:suppressAutoHyphens w:val="0"/>
        <w:autoSpaceDN/>
        <w:spacing w:after="0" w:line="240" w:lineRule="auto"/>
        <w:jc w:val="both"/>
        <w:textAlignment w:val="auto"/>
        <w:rPr>
          <w:rFonts w:ascii="Museo Sans 500" w:eastAsia="Arial" w:hAnsi="Museo Sans 500" w:cs="Times New Roman"/>
          <w:sz w:val="20"/>
          <w:szCs w:val="20"/>
          <w:lang w:eastAsia="es-ES"/>
        </w:rPr>
      </w:pPr>
      <w:r w:rsidRPr="005E45BC">
        <w:rPr>
          <w:rFonts w:ascii="Museo Sans 500" w:eastAsia="Arial" w:hAnsi="Museo Sans 500" w:cs="Times New Roman"/>
          <w:b/>
          <w:sz w:val="20"/>
          <w:szCs w:val="20"/>
          <w:lang w:eastAsia="es-ES"/>
        </w:rPr>
        <w:t>POR</w:t>
      </w:r>
      <w:r w:rsidR="006662C8">
        <w:rPr>
          <w:rFonts w:ascii="Museo Sans 500" w:eastAsia="Arial" w:hAnsi="Museo Sans 500" w:cs="Times New Roman"/>
          <w:b/>
          <w:sz w:val="20"/>
          <w:szCs w:val="20"/>
          <w:lang w:eastAsia="es-ES"/>
        </w:rPr>
        <w:t xml:space="preserve"> </w:t>
      </w:r>
      <w:r w:rsidRPr="005E45BC">
        <w:rPr>
          <w:rFonts w:ascii="Museo Sans 500" w:eastAsia="Arial" w:hAnsi="Museo Sans 500" w:cs="Times New Roman"/>
          <w:b/>
          <w:sz w:val="20"/>
          <w:szCs w:val="20"/>
          <w:lang w:eastAsia="es-ES"/>
        </w:rPr>
        <w:t>TANTO</w:t>
      </w:r>
      <w:r w:rsidRPr="005E45BC">
        <w:rPr>
          <w:rFonts w:ascii="Museo Sans 500" w:eastAsia="Arial" w:hAnsi="Museo Sans 500" w:cs="Times New Roman"/>
          <w:sz w:val="20"/>
          <w:szCs w:val="20"/>
          <w:lang w:eastAsia="es-ES"/>
        </w:rPr>
        <w:t>,</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con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base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en</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la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normativa</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sectorial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y</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el</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informe</w:t>
      </w:r>
      <w:r w:rsidR="006662C8">
        <w:rPr>
          <w:rFonts w:ascii="Museo Sans 300" w:eastAsia="Arial" w:hAnsi="Museo Sans 300" w:cs="Times New Roman"/>
          <w:sz w:val="20"/>
          <w:szCs w:val="20"/>
          <w:lang w:eastAsia="es-ES"/>
        </w:rPr>
        <w:t xml:space="preserve"> </w:t>
      </w:r>
      <w:r w:rsidRPr="005E45BC">
        <w:rPr>
          <w:rFonts w:ascii="Museo Sans 300" w:eastAsia="Arial" w:hAnsi="Museo Sans 300" w:cs="Times New Roman"/>
          <w:sz w:val="20"/>
          <w:szCs w:val="20"/>
          <w:lang w:eastAsia="es-ES"/>
        </w:rPr>
        <w:t>técnico</w:t>
      </w:r>
      <w:r w:rsidR="006662C8">
        <w:rPr>
          <w:rFonts w:ascii="Museo Sans 300" w:eastAsia="Arial" w:hAnsi="Museo Sans 300" w:cs="Times New Roman"/>
          <w:sz w:val="20"/>
          <w:szCs w:val="20"/>
        </w:rPr>
        <w:t xml:space="preserve"> </w:t>
      </w:r>
      <w:r w:rsidRPr="005E45BC">
        <w:rPr>
          <w:rFonts w:ascii="Museo Sans 300" w:eastAsia="Arial" w:hAnsi="Museo Sans 300" w:cs="Times New Roman"/>
          <w:sz w:val="20"/>
          <w:szCs w:val="20"/>
        </w:rPr>
        <w:t>N.°</w:t>
      </w:r>
      <w:r w:rsidR="006662C8">
        <w:rPr>
          <w:rFonts w:ascii="Museo Sans 300" w:eastAsia="Arial" w:hAnsi="Museo Sans 300" w:cs="Times New Roman"/>
          <w:sz w:val="20"/>
          <w:szCs w:val="20"/>
        </w:rPr>
        <w:t xml:space="preserve"> </w:t>
      </w:r>
      <w:r w:rsidR="006D39BD">
        <w:rPr>
          <w:rFonts w:ascii="Museo Sans 300" w:eastAsia="Arial" w:hAnsi="Museo Sans 300" w:cs="Times New Roman"/>
          <w:sz w:val="20"/>
          <w:szCs w:val="20"/>
        </w:rPr>
        <w:t>XXX</w:t>
      </w:r>
      <w:r w:rsidRPr="005E45BC">
        <w:rPr>
          <w:rFonts w:ascii="Museo Sans 300" w:hAnsi="Museo Sans 300" w:cs="Segoe UI"/>
          <w:sz w:val="20"/>
          <w:szCs w:val="20"/>
          <w:lang w:eastAsia="es-MX"/>
        </w:rPr>
        <w:t>,</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esta</w:t>
      </w:r>
      <w:r w:rsidR="006662C8">
        <w:rPr>
          <w:rFonts w:ascii="Museo Sans 300" w:eastAsia="Arial" w:hAnsi="Museo Sans 300" w:cs="Times New Roman"/>
          <w:sz w:val="20"/>
          <w:szCs w:val="20"/>
          <w:lang w:eastAsia="es-ES"/>
        </w:rPr>
        <w:t xml:space="preserve"> </w:t>
      </w:r>
      <w:r w:rsidR="00D2750A">
        <w:rPr>
          <w:rFonts w:ascii="Museo Sans 300" w:eastAsia="Arial" w:hAnsi="Museo Sans 300" w:cs="Times New Roman"/>
          <w:sz w:val="20"/>
          <w:szCs w:val="20"/>
          <w:lang w:eastAsia="es-ES"/>
        </w:rPr>
        <w:t>S</w:t>
      </w:r>
      <w:r w:rsidRPr="005E45BC">
        <w:rPr>
          <w:rFonts w:ascii="Museo Sans 300" w:eastAsia="Arial" w:hAnsi="Museo Sans 300" w:cs="Times New Roman"/>
          <w:sz w:val="20"/>
          <w:szCs w:val="20"/>
          <w:lang w:eastAsia="es-ES"/>
        </w:rPr>
        <w:t>uperintendencia</w:t>
      </w:r>
      <w:r w:rsidR="006662C8">
        <w:rPr>
          <w:rFonts w:ascii="Museo Sans 300" w:eastAsia="Arial" w:hAnsi="Museo Sans 300" w:cs="Times New Roman"/>
          <w:sz w:val="20"/>
          <w:szCs w:val="20"/>
          <w:lang w:eastAsia="es-ES"/>
        </w:rPr>
        <w:t xml:space="preserve"> </w:t>
      </w:r>
      <w:r w:rsidRPr="005E45BC">
        <w:rPr>
          <w:rFonts w:ascii="Museo Sans 500" w:eastAsia="Arial" w:hAnsi="Museo Sans 500" w:cs="Times New Roman"/>
          <w:b/>
          <w:sz w:val="20"/>
          <w:szCs w:val="20"/>
          <w:lang w:eastAsia="es-ES"/>
        </w:rPr>
        <w:t>ACUERDA:</w:t>
      </w:r>
    </w:p>
    <w:p w14:paraId="01B3F03B" w14:textId="77777777" w:rsidR="004A1699" w:rsidRPr="005E45BC" w:rsidRDefault="004A1699" w:rsidP="005E45BC">
      <w:pPr>
        <w:widowControl w:val="0"/>
        <w:suppressAutoHyphens w:val="0"/>
        <w:autoSpaceDE w:val="0"/>
        <w:adjustRightInd w:val="0"/>
        <w:spacing w:after="0" w:line="240" w:lineRule="auto"/>
        <w:jc w:val="both"/>
        <w:textAlignment w:val="auto"/>
        <w:rPr>
          <w:rFonts w:ascii="Museo Sans 300" w:eastAsia="Arial" w:hAnsi="Museo Sans 300" w:cs="Times New Roman"/>
          <w:sz w:val="20"/>
          <w:szCs w:val="20"/>
        </w:rPr>
      </w:pPr>
    </w:p>
    <w:p w14:paraId="3F9155CD" w14:textId="5A94FDA3" w:rsidR="008D2E3F" w:rsidRPr="008D2E3F" w:rsidRDefault="00B306DC" w:rsidP="008D2E3F">
      <w:pPr>
        <w:numPr>
          <w:ilvl w:val="0"/>
          <w:numId w:val="6"/>
        </w:numPr>
        <w:suppressAutoHyphens w:val="0"/>
        <w:autoSpaceDN/>
        <w:spacing w:after="0" w:line="240" w:lineRule="auto"/>
        <w:jc w:val="both"/>
        <w:textAlignment w:val="auto"/>
        <w:rPr>
          <w:rStyle w:val="eop"/>
          <w:rFonts w:ascii="Museo Sans 300" w:eastAsia="Museo Sans 300" w:hAnsi="Museo Sans 300" w:cs="Museo Sans 300"/>
          <w:sz w:val="20"/>
          <w:szCs w:val="20"/>
        </w:rPr>
      </w:pPr>
      <w:r w:rsidRPr="29A5291D">
        <w:rPr>
          <w:rFonts w:ascii="Museo Sans 300" w:eastAsia="Arial" w:hAnsi="Museo Sans 300"/>
          <w:sz w:val="20"/>
          <w:szCs w:val="20"/>
          <w:lang w:eastAsia="es-SV"/>
        </w:rPr>
        <w:t>Establecer</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que</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suministro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identificado</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con</w:t>
      </w:r>
      <w:r>
        <w:rPr>
          <w:rFonts w:ascii="Museo Sans 300" w:eastAsia="Arial" w:hAnsi="Museo Sans 300"/>
          <w:sz w:val="20"/>
          <w:szCs w:val="20"/>
          <w:lang w:eastAsia="es-SV"/>
        </w:rPr>
        <w:t xml:space="preserve"> </w:t>
      </w:r>
      <w:r w:rsidRPr="29A5291D">
        <w:rPr>
          <w:rFonts w:ascii="Museo Sans 300" w:eastAsia="Arial" w:hAnsi="Museo Sans 300"/>
          <w:sz w:val="20"/>
          <w:szCs w:val="20"/>
          <w:lang w:eastAsia="es-SV"/>
        </w:rPr>
        <w:t>el</w:t>
      </w:r>
      <w:r>
        <w:rPr>
          <w:rFonts w:ascii="Museo Sans 300" w:eastAsia="Arial" w:hAnsi="Museo Sans 300"/>
          <w:sz w:val="20"/>
          <w:szCs w:val="20"/>
          <w:lang w:eastAsia="es-SV"/>
        </w:rPr>
        <w:t xml:space="preserve"> </w:t>
      </w:r>
      <w:r w:rsidRPr="29A5291D">
        <w:rPr>
          <w:rFonts w:ascii="Museo Sans 300" w:hAnsi="Museo Sans 300"/>
          <w:sz w:val="20"/>
          <w:szCs w:val="20"/>
        </w:rPr>
        <w:t>NIC</w:t>
      </w:r>
      <w:r>
        <w:rPr>
          <w:rFonts w:ascii="Museo Sans 300" w:hAnsi="Museo Sans 300"/>
          <w:sz w:val="20"/>
          <w:szCs w:val="20"/>
        </w:rPr>
        <w:t xml:space="preserve"> </w:t>
      </w:r>
      <w:r w:rsidR="000B428A">
        <w:rPr>
          <w:rFonts w:ascii="Museo Sans 300" w:hAnsi="Museo Sans 300"/>
          <w:sz w:val="20"/>
          <w:szCs w:val="20"/>
        </w:rPr>
        <w:t>XXX</w:t>
      </w:r>
      <w:r>
        <w:rPr>
          <w:rFonts w:ascii="Museo Sans 300" w:hAnsi="Museo Sans 300"/>
          <w:sz w:val="20"/>
          <w:szCs w:val="20"/>
        </w:rPr>
        <w:t xml:space="preserve"> se comprobó la existencia de</w:t>
      </w:r>
      <w:r>
        <w:rPr>
          <w:rFonts w:ascii="Museo Sans 300" w:hAnsi="Museo Sans 300"/>
          <w:color w:val="000000" w:themeColor="text1"/>
          <w:sz w:val="20"/>
          <w:szCs w:val="20"/>
          <w:lang w:eastAsia="es-ES"/>
        </w:rPr>
        <w:t xml:space="preserve"> una condición irregular que consistió en </w:t>
      </w:r>
      <w:r w:rsidR="003228F3">
        <w:rPr>
          <w:rFonts w:ascii="Museo Sans 300" w:hAnsi="Museo Sans 300"/>
          <w:color w:val="000000" w:themeColor="text1"/>
          <w:sz w:val="20"/>
          <w:szCs w:val="20"/>
          <w:lang w:eastAsia="es-ES"/>
        </w:rPr>
        <w:t>una conexión</w:t>
      </w:r>
      <w:r w:rsidR="008D2E3F">
        <w:rPr>
          <w:rFonts w:ascii="Museo Sans 300" w:hAnsi="Museo Sans 300"/>
          <w:color w:val="000000" w:themeColor="text1"/>
          <w:sz w:val="20"/>
          <w:szCs w:val="20"/>
          <w:lang w:eastAsia="es-ES"/>
        </w:rPr>
        <w:t xml:space="preserve"> de</w:t>
      </w:r>
      <w:r w:rsidR="008D2E3F" w:rsidRPr="008D2E3F">
        <w:rPr>
          <w:rStyle w:val="normaltextrun"/>
          <w:rFonts w:ascii="Museo Sans 300" w:hAnsi="Museo Sans 300"/>
          <w:color w:val="000000"/>
          <w:sz w:val="20"/>
          <w:szCs w:val="20"/>
          <w:shd w:val="clear" w:color="auto" w:fill="FFFFFF"/>
          <w:lang w:val="es-ES"/>
        </w:rPr>
        <w:t xml:space="preserve"> una línea eléctrica en derivación conectada en la acometida eléctrica</w:t>
      </w:r>
      <w:r w:rsidR="008D2E3F" w:rsidRPr="008D2E3F">
        <w:rPr>
          <w:rStyle w:val="normaltextrun"/>
          <w:rFonts w:ascii="Museo Sans 300" w:hAnsi="Museo Sans 300"/>
          <w:color w:val="000000"/>
          <w:sz w:val="20"/>
          <w:szCs w:val="20"/>
          <w:shd w:val="clear" w:color="auto" w:fill="FFFFFF"/>
        </w:rPr>
        <w:t>, generando que el medidor no registrara el consumo total de la energía que fue consumida en dicho inmueble.</w:t>
      </w:r>
      <w:r w:rsidR="008D2E3F" w:rsidRPr="008D2E3F">
        <w:rPr>
          <w:rStyle w:val="eop"/>
          <w:rFonts w:ascii="Museo Sans 300" w:hAnsi="Museo Sans 300"/>
          <w:sz w:val="20"/>
          <w:szCs w:val="20"/>
          <w:shd w:val="clear" w:color="auto" w:fill="FFFFFF"/>
        </w:rPr>
        <w:t>  </w:t>
      </w:r>
    </w:p>
    <w:p w14:paraId="233EBE48" w14:textId="77777777" w:rsidR="008D2E3F" w:rsidRDefault="008D2E3F" w:rsidP="008D2E3F">
      <w:pPr>
        <w:pStyle w:val="Prrafodelista"/>
        <w:rPr>
          <w:rStyle w:val="eop"/>
          <w:rFonts w:ascii="Museo Sans 300" w:eastAsia="Museo Sans 300" w:hAnsi="Museo Sans 300" w:cs="Museo Sans 300"/>
          <w:sz w:val="20"/>
          <w:szCs w:val="20"/>
        </w:rPr>
      </w:pPr>
    </w:p>
    <w:p w14:paraId="75A5A84A" w14:textId="4872B4DC" w:rsidR="009D142E" w:rsidRDefault="009D142E" w:rsidP="009D142E">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0643A0">
        <w:rPr>
          <w:rFonts w:ascii="Museo Sans 300" w:eastAsia="Arial" w:hAnsi="Museo Sans 300"/>
          <w:sz w:val="20"/>
          <w:szCs w:val="20"/>
          <w:lang w:eastAsia="es-SV"/>
        </w:rPr>
        <w:t>Determinar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que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FD3983">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tiene</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el</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derecho</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recuperar</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cantidad</w:t>
      </w:r>
      <w:r w:rsidR="006662C8">
        <w:rPr>
          <w:rFonts w:ascii="Museo Sans 300" w:eastAsia="Arial" w:hAnsi="Museo Sans 300"/>
          <w:sz w:val="20"/>
          <w:szCs w:val="20"/>
          <w:lang w:eastAsia="es-SV"/>
        </w:rPr>
        <w:t xml:space="preserve"> </w:t>
      </w:r>
      <w:r w:rsidRPr="000643A0">
        <w:rPr>
          <w:rFonts w:ascii="Museo Sans 300" w:eastAsia="Arial" w:hAnsi="Museo Sans 300"/>
          <w:sz w:val="20"/>
          <w:szCs w:val="20"/>
          <w:lang w:eastAsia="es-SV"/>
        </w:rPr>
        <w:t>de</w:t>
      </w:r>
      <w:r w:rsidR="00663865">
        <w:rPr>
          <w:rFonts w:ascii="Museo Sans 300" w:eastAsia="Arial" w:hAnsi="Museo Sans 300"/>
          <w:sz w:val="20"/>
          <w:szCs w:val="20"/>
          <w:lang w:eastAsia="es-SV"/>
        </w:rPr>
        <w:t xml:space="preserve"> </w:t>
      </w:r>
      <w:r w:rsidR="008B3BAE">
        <w:rPr>
          <w:rFonts w:ascii="Museo Sans 300" w:eastAsia="Arial" w:hAnsi="Museo Sans 300"/>
          <w:sz w:val="20"/>
          <w:szCs w:val="20"/>
          <w:lang w:eastAsia="es-SV"/>
        </w:rPr>
        <w:t>DOSCIENTOS QUINCE</w:t>
      </w:r>
      <w:r w:rsidR="006662C8">
        <w:rPr>
          <w:rFonts w:ascii="Museo Sans 300" w:hAnsi="Museo Sans 300"/>
          <w:sz w:val="20"/>
          <w:szCs w:val="20"/>
        </w:rPr>
        <w:t xml:space="preserve"> </w:t>
      </w:r>
      <w:r w:rsidR="008B3BAE">
        <w:rPr>
          <w:rFonts w:ascii="Museo Sans 300" w:hAnsi="Museo Sans 300"/>
          <w:sz w:val="20"/>
          <w:szCs w:val="20"/>
        </w:rPr>
        <w:t>40</w:t>
      </w:r>
      <w:r w:rsidRPr="002E0AD4">
        <w:rPr>
          <w:rFonts w:ascii="Museo Sans 300" w:hAnsi="Museo Sans 300"/>
          <w:sz w:val="20"/>
          <w:szCs w:val="20"/>
        </w:rPr>
        <w:t>/100</w:t>
      </w:r>
      <w:r w:rsidR="006662C8">
        <w:rPr>
          <w:rFonts w:ascii="Museo Sans 300" w:hAnsi="Museo Sans 300"/>
          <w:sz w:val="20"/>
          <w:szCs w:val="20"/>
        </w:rPr>
        <w:t xml:space="preserve"> </w:t>
      </w:r>
      <w:r w:rsidRPr="002E0AD4">
        <w:rPr>
          <w:rFonts w:ascii="Museo Sans 300" w:hAnsi="Museo Sans 300"/>
          <w:sz w:val="20"/>
          <w:szCs w:val="20"/>
        </w:rPr>
        <w:t>DÓLARES</w:t>
      </w:r>
      <w:r w:rsidR="006662C8">
        <w:rPr>
          <w:rFonts w:ascii="Museo Sans 300" w:hAnsi="Museo Sans 300"/>
          <w:sz w:val="20"/>
          <w:szCs w:val="20"/>
        </w:rPr>
        <w:t xml:space="preserve"> </w:t>
      </w:r>
      <w:r w:rsidRPr="002E0AD4">
        <w:rPr>
          <w:rFonts w:ascii="Museo Sans 300" w:hAnsi="Museo Sans 300"/>
          <w:sz w:val="20"/>
          <w:szCs w:val="20"/>
        </w:rPr>
        <w:t>DE</w:t>
      </w:r>
      <w:r w:rsidR="006662C8">
        <w:rPr>
          <w:rFonts w:ascii="Museo Sans 300" w:hAnsi="Museo Sans 300"/>
          <w:sz w:val="20"/>
          <w:szCs w:val="20"/>
        </w:rPr>
        <w:t xml:space="preserve"> </w:t>
      </w:r>
      <w:r w:rsidRPr="002E0AD4">
        <w:rPr>
          <w:rFonts w:ascii="Museo Sans 300" w:hAnsi="Museo Sans 300"/>
          <w:sz w:val="20"/>
          <w:szCs w:val="20"/>
        </w:rPr>
        <w:t>LOS</w:t>
      </w:r>
      <w:r w:rsidR="006662C8">
        <w:rPr>
          <w:rFonts w:ascii="Museo Sans 300" w:hAnsi="Museo Sans 300"/>
          <w:sz w:val="20"/>
          <w:szCs w:val="20"/>
        </w:rPr>
        <w:t xml:space="preserve"> </w:t>
      </w:r>
      <w:r w:rsidRPr="002E0AD4">
        <w:rPr>
          <w:rFonts w:ascii="Museo Sans 300" w:hAnsi="Museo Sans 300"/>
          <w:sz w:val="20"/>
          <w:szCs w:val="20"/>
        </w:rPr>
        <w:t>ESTAD</w:t>
      </w:r>
      <w:r>
        <w:rPr>
          <w:rFonts w:ascii="Museo Sans 300" w:hAnsi="Museo Sans 300"/>
          <w:sz w:val="20"/>
          <w:szCs w:val="20"/>
        </w:rPr>
        <w:t>OS</w:t>
      </w:r>
      <w:r w:rsidR="006662C8">
        <w:rPr>
          <w:rFonts w:ascii="Museo Sans 300" w:hAnsi="Museo Sans 300"/>
          <w:sz w:val="20"/>
          <w:szCs w:val="20"/>
        </w:rPr>
        <w:t xml:space="preserve"> </w:t>
      </w:r>
      <w:r>
        <w:rPr>
          <w:rFonts w:ascii="Museo Sans 300" w:hAnsi="Museo Sans 300"/>
          <w:sz w:val="20"/>
          <w:szCs w:val="20"/>
        </w:rPr>
        <w:t>UNIDOS</w:t>
      </w:r>
      <w:r w:rsidR="006662C8">
        <w:rPr>
          <w:rFonts w:ascii="Museo Sans 300" w:hAnsi="Museo Sans 300"/>
          <w:sz w:val="20"/>
          <w:szCs w:val="20"/>
        </w:rPr>
        <w:t xml:space="preserve"> </w:t>
      </w:r>
      <w:r>
        <w:rPr>
          <w:rFonts w:ascii="Museo Sans 300" w:hAnsi="Museo Sans 300"/>
          <w:sz w:val="20"/>
          <w:szCs w:val="20"/>
        </w:rPr>
        <w:t>DE</w:t>
      </w:r>
      <w:r w:rsidR="006662C8">
        <w:rPr>
          <w:rFonts w:ascii="Museo Sans 300" w:hAnsi="Museo Sans 300"/>
          <w:sz w:val="20"/>
          <w:szCs w:val="20"/>
        </w:rPr>
        <w:t xml:space="preserve"> </w:t>
      </w:r>
      <w:r w:rsidR="0011199E">
        <w:rPr>
          <w:rFonts w:ascii="Museo Sans 300" w:hAnsi="Museo Sans 300"/>
          <w:sz w:val="20"/>
          <w:szCs w:val="20"/>
        </w:rPr>
        <w:t>AMÉRICA</w:t>
      </w:r>
      <w:r w:rsidR="006662C8">
        <w:rPr>
          <w:rFonts w:ascii="Museo Sans 300" w:hAnsi="Museo Sans 300"/>
          <w:sz w:val="20"/>
          <w:szCs w:val="20"/>
        </w:rPr>
        <w:t xml:space="preserve"> </w:t>
      </w:r>
      <w:r w:rsidR="0011199E">
        <w:rPr>
          <w:rFonts w:ascii="Museo Sans 300" w:hAnsi="Museo Sans 300"/>
          <w:sz w:val="20"/>
          <w:szCs w:val="20"/>
        </w:rPr>
        <w:t>(USD</w:t>
      </w:r>
      <w:r w:rsidR="006662C8">
        <w:rPr>
          <w:rFonts w:ascii="Museo Sans 300" w:hAnsi="Museo Sans 300"/>
          <w:sz w:val="20"/>
          <w:szCs w:val="20"/>
        </w:rPr>
        <w:t xml:space="preserve"> </w:t>
      </w:r>
      <w:r w:rsidR="0084653A">
        <w:rPr>
          <w:rFonts w:ascii="Museo Sans 300" w:hAnsi="Museo Sans 300"/>
          <w:sz w:val="20"/>
          <w:szCs w:val="20"/>
        </w:rPr>
        <w:t>215.40</w:t>
      </w:r>
      <w:r w:rsidRPr="002E0AD4">
        <w:rPr>
          <w:rFonts w:ascii="Museo Sans 300" w:hAnsi="Museo Sans 300"/>
          <w:sz w:val="20"/>
          <w:szCs w:val="20"/>
        </w:rPr>
        <w:t>)</w:t>
      </w:r>
      <w:r w:rsidR="006662C8">
        <w:rPr>
          <w:rFonts w:ascii="Museo Sans 300" w:hAnsi="Museo Sans 300"/>
          <w:sz w:val="20"/>
          <w:szCs w:val="20"/>
        </w:rPr>
        <w:t xml:space="preserve"> </w:t>
      </w:r>
      <w:r w:rsidRPr="00C87006">
        <w:rPr>
          <w:rFonts w:ascii="Museo Sans 300" w:hAnsi="Museo Sans 300"/>
          <w:sz w:val="20"/>
          <w:szCs w:val="20"/>
        </w:rPr>
        <w:t>IVA</w:t>
      </w:r>
      <w:r w:rsidR="006662C8">
        <w:rPr>
          <w:rFonts w:ascii="Museo Sans 300" w:hAnsi="Museo Sans 300"/>
          <w:sz w:val="20"/>
          <w:szCs w:val="20"/>
        </w:rPr>
        <w:t xml:space="preserve"> </w:t>
      </w:r>
      <w:r w:rsidRPr="00C87006">
        <w:rPr>
          <w:rFonts w:ascii="Museo Sans 300" w:hAnsi="Museo Sans 300"/>
          <w:sz w:val="20"/>
          <w:szCs w:val="20"/>
        </w:rPr>
        <w:t>incluido,</w:t>
      </w:r>
      <w:r w:rsidR="006662C8">
        <w:rPr>
          <w:rFonts w:ascii="Museo Sans 300" w:hAnsi="Museo Sans 300"/>
          <w:sz w:val="20"/>
          <w:szCs w:val="20"/>
        </w:rPr>
        <w:t xml:space="preserve"> </w:t>
      </w:r>
      <w:r w:rsidRPr="00C87006">
        <w:rPr>
          <w:rFonts w:ascii="Museo Sans 300" w:hAnsi="Museo Sans 300"/>
          <w:sz w:val="20"/>
          <w:szCs w:val="20"/>
        </w:rPr>
        <w:t>en</w:t>
      </w:r>
      <w:r w:rsidR="006662C8">
        <w:rPr>
          <w:rFonts w:ascii="Museo Sans 300" w:hAnsi="Museo Sans 300"/>
          <w:sz w:val="20"/>
          <w:szCs w:val="20"/>
        </w:rPr>
        <w:t xml:space="preserve"> </w:t>
      </w:r>
      <w:r w:rsidRPr="00C87006">
        <w:rPr>
          <w:rFonts w:ascii="Museo Sans 300" w:hAnsi="Museo Sans 300"/>
          <w:sz w:val="20"/>
          <w:szCs w:val="20"/>
        </w:rPr>
        <w:t>concepto</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energía</w:t>
      </w:r>
      <w:r w:rsidR="006662C8">
        <w:rPr>
          <w:rFonts w:ascii="Museo Sans 300" w:hAnsi="Museo Sans 300"/>
          <w:sz w:val="20"/>
          <w:szCs w:val="20"/>
        </w:rPr>
        <w:t xml:space="preserve"> </w:t>
      </w:r>
      <w:r w:rsidRPr="00C87006">
        <w:rPr>
          <w:rFonts w:ascii="Museo Sans 300" w:hAnsi="Museo Sans 300"/>
          <w:sz w:val="20"/>
          <w:szCs w:val="20"/>
        </w:rPr>
        <w:t>no</w:t>
      </w:r>
      <w:r w:rsidR="006662C8">
        <w:rPr>
          <w:rFonts w:ascii="Museo Sans 300" w:hAnsi="Museo Sans 300"/>
          <w:sz w:val="20"/>
          <w:szCs w:val="20"/>
        </w:rPr>
        <w:t xml:space="preserve"> </w:t>
      </w:r>
      <w:r w:rsidRPr="00C87006">
        <w:rPr>
          <w:rFonts w:ascii="Museo Sans 300" w:hAnsi="Museo Sans 300"/>
          <w:sz w:val="20"/>
          <w:szCs w:val="20"/>
        </w:rPr>
        <w:t>registrada,</w:t>
      </w:r>
      <w:r w:rsidR="006662C8">
        <w:rPr>
          <w:rFonts w:ascii="Museo Sans 300" w:hAnsi="Museo Sans 300"/>
          <w:sz w:val="20"/>
          <w:szCs w:val="20"/>
        </w:rPr>
        <w:t xml:space="preserve"> </w:t>
      </w:r>
      <w:r w:rsidRPr="00C87006">
        <w:rPr>
          <w:rFonts w:ascii="Museo Sans 300" w:hAnsi="Museo Sans 300"/>
          <w:sz w:val="20"/>
          <w:szCs w:val="20"/>
        </w:rPr>
        <w:t>más</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intereses</w:t>
      </w:r>
      <w:r w:rsidR="006662C8">
        <w:rPr>
          <w:rFonts w:ascii="Museo Sans 300" w:hAnsi="Museo Sans 300"/>
          <w:sz w:val="20"/>
          <w:szCs w:val="20"/>
        </w:rPr>
        <w:t xml:space="preserve"> </w:t>
      </w:r>
      <w:r w:rsidRPr="00C87006">
        <w:rPr>
          <w:rFonts w:ascii="Museo Sans 300" w:hAnsi="Museo Sans 300"/>
          <w:sz w:val="20"/>
          <w:szCs w:val="20"/>
        </w:rPr>
        <w:t>correspondientes</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conformidad</w:t>
      </w:r>
      <w:r w:rsidR="006662C8">
        <w:rPr>
          <w:rFonts w:ascii="Museo Sans 300" w:hAnsi="Museo Sans 300"/>
          <w:sz w:val="20"/>
          <w:szCs w:val="20"/>
        </w:rPr>
        <w:t xml:space="preserve"> </w:t>
      </w:r>
      <w:r w:rsidRPr="00C87006">
        <w:rPr>
          <w:rFonts w:ascii="Museo Sans 300" w:hAnsi="Museo Sans 300"/>
          <w:sz w:val="20"/>
          <w:szCs w:val="20"/>
        </w:rPr>
        <w:t>con</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artículo</w:t>
      </w:r>
      <w:r w:rsidR="006662C8">
        <w:rPr>
          <w:rFonts w:ascii="Museo Sans 300" w:hAnsi="Museo Sans 300"/>
          <w:sz w:val="20"/>
          <w:szCs w:val="20"/>
        </w:rPr>
        <w:t xml:space="preserve"> </w:t>
      </w:r>
      <w:r w:rsidRPr="00C87006">
        <w:rPr>
          <w:rFonts w:ascii="Museo Sans 300" w:hAnsi="Museo Sans 300"/>
          <w:sz w:val="20"/>
          <w:szCs w:val="20"/>
        </w:rPr>
        <w:t>36</w:t>
      </w:r>
      <w:r w:rsidR="006662C8">
        <w:rPr>
          <w:rFonts w:ascii="Museo Sans 300" w:hAnsi="Museo Sans 300"/>
          <w:sz w:val="20"/>
          <w:szCs w:val="20"/>
        </w:rPr>
        <w:t xml:space="preserve"> </w:t>
      </w:r>
      <w:r w:rsidRPr="00C87006">
        <w:rPr>
          <w:rFonts w:ascii="Museo Sans 300" w:hAnsi="Museo Sans 300"/>
          <w:sz w:val="20"/>
          <w:szCs w:val="20"/>
        </w:rPr>
        <w:t>de</w:t>
      </w:r>
      <w:r w:rsidR="006662C8">
        <w:rPr>
          <w:rFonts w:ascii="Museo Sans 300" w:hAnsi="Museo Sans 300"/>
          <w:sz w:val="20"/>
          <w:szCs w:val="20"/>
        </w:rPr>
        <w:t xml:space="preserve"> </w:t>
      </w:r>
      <w:r w:rsidRPr="00C87006">
        <w:rPr>
          <w:rFonts w:ascii="Museo Sans 300" w:hAnsi="Museo Sans 300"/>
          <w:sz w:val="20"/>
          <w:szCs w:val="20"/>
        </w:rPr>
        <w:t>los</w:t>
      </w:r>
      <w:r w:rsidR="006662C8">
        <w:rPr>
          <w:rFonts w:ascii="Museo Sans 300" w:hAnsi="Museo Sans 300"/>
          <w:sz w:val="20"/>
          <w:szCs w:val="20"/>
        </w:rPr>
        <w:t xml:space="preserve"> </w:t>
      </w:r>
      <w:r w:rsidRPr="00C87006">
        <w:rPr>
          <w:rFonts w:ascii="Museo Sans 300" w:hAnsi="Museo Sans 300"/>
          <w:sz w:val="20"/>
          <w:szCs w:val="20"/>
        </w:rPr>
        <w:t>Términos</w:t>
      </w:r>
      <w:r w:rsidR="006662C8">
        <w:rPr>
          <w:rFonts w:ascii="Museo Sans 300" w:hAnsi="Museo Sans 300"/>
          <w:sz w:val="20"/>
          <w:szCs w:val="20"/>
        </w:rPr>
        <w:t xml:space="preserve"> </w:t>
      </w:r>
      <w:r w:rsidRPr="00C87006">
        <w:rPr>
          <w:rFonts w:ascii="Museo Sans 300" w:hAnsi="Museo Sans 300"/>
          <w:sz w:val="20"/>
          <w:szCs w:val="20"/>
        </w:rPr>
        <w:t>y</w:t>
      </w:r>
      <w:r w:rsidR="006662C8">
        <w:rPr>
          <w:rFonts w:ascii="Museo Sans 300" w:hAnsi="Museo Sans 300"/>
          <w:sz w:val="20"/>
          <w:szCs w:val="20"/>
        </w:rPr>
        <w:t xml:space="preserve"> </w:t>
      </w:r>
      <w:r w:rsidRPr="00C87006">
        <w:rPr>
          <w:rFonts w:ascii="Museo Sans 300" w:hAnsi="Museo Sans 300"/>
          <w:sz w:val="20"/>
          <w:szCs w:val="20"/>
        </w:rPr>
        <w:t>Condiciones</w:t>
      </w:r>
      <w:r w:rsidR="006662C8">
        <w:rPr>
          <w:rFonts w:ascii="Museo Sans 300" w:hAnsi="Museo Sans 300"/>
          <w:sz w:val="20"/>
          <w:szCs w:val="20"/>
        </w:rPr>
        <w:t xml:space="preserve"> </w:t>
      </w:r>
      <w:r w:rsidRPr="00C87006">
        <w:rPr>
          <w:rFonts w:ascii="Museo Sans 300" w:hAnsi="Museo Sans 300"/>
          <w:sz w:val="20"/>
          <w:szCs w:val="20"/>
        </w:rPr>
        <w:t>Generales</w:t>
      </w:r>
      <w:r w:rsidR="006662C8">
        <w:rPr>
          <w:rFonts w:ascii="Museo Sans 300" w:hAnsi="Museo Sans 300"/>
          <w:sz w:val="20"/>
          <w:szCs w:val="20"/>
        </w:rPr>
        <w:t xml:space="preserve"> </w:t>
      </w:r>
      <w:r w:rsidRPr="00C87006">
        <w:rPr>
          <w:rFonts w:ascii="Museo Sans 300" w:hAnsi="Museo Sans 300"/>
          <w:sz w:val="20"/>
          <w:szCs w:val="20"/>
        </w:rPr>
        <w:t>al</w:t>
      </w:r>
      <w:r w:rsidR="006662C8">
        <w:rPr>
          <w:rFonts w:ascii="Museo Sans 300" w:hAnsi="Museo Sans 300"/>
          <w:sz w:val="20"/>
          <w:szCs w:val="20"/>
        </w:rPr>
        <w:t xml:space="preserve"> </w:t>
      </w:r>
      <w:r w:rsidRPr="00C87006">
        <w:rPr>
          <w:rFonts w:ascii="Museo Sans 300" w:hAnsi="Museo Sans 300"/>
          <w:sz w:val="20"/>
          <w:szCs w:val="20"/>
        </w:rPr>
        <w:t>Consumidor</w:t>
      </w:r>
      <w:r w:rsidR="006662C8">
        <w:rPr>
          <w:rFonts w:ascii="Museo Sans 300" w:hAnsi="Museo Sans 300"/>
          <w:sz w:val="20"/>
          <w:szCs w:val="20"/>
        </w:rPr>
        <w:t xml:space="preserve"> </w:t>
      </w:r>
      <w:r w:rsidRPr="00C87006">
        <w:rPr>
          <w:rFonts w:ascii="Museo Sans 300" w:hAnsi="Museo Sans 300"/>
          <w:sz w:val="20"/>
          <w:szCs w:val="20"/>
        </w:rPr>
        <w:t>Final,</w:t>
      </w:r>
      <w:r w:rsidR="006662C8">
        <w:rPr>
          <w:rFonts w:ascii="Museo Sans 300" w:hAnsi="Museo Sans 300"/>
          <w:sz w:val="20"/>
          <w:szCs w:val="20"/>
        </w:rPr>
        <w:t xml:space="preserve"> </w:t>
      </w:r>
      <w:r w:rsidRPr="00C87006">
        <w:rPr>
          <w:rFonts w:ascii="Museo Sans 300" w:hAnsi="Museo Sans 300"/>
          <w:sz w:val="20"/>
          <w:szCs w:val="20"/>
        </w:rPr>
        <w:t>para</w:t>
      </w:r>
      <w:r w:rsidR="006662C8">
        <w:rPr>
          <w:rFonts w:ascii="Museo Sans 300" w:hAnsi="Museo Sans 300"/>
          <w:sz w:val="20"/>
          <w:szCs w:val="20"/>
        </w:rPr>
        <w:t xml:space="preserve"> </w:t>
      </w:r>
      <w:r w:rsidRPr="00C87006">
        <w:rPr>
          <w:rFonts w:ascii="Museo Sans 300" w:hAnsi="Museo Sans 300"/>
          <w:sz w:val="20"/>
          <w:szCs w:val="20"/>
        </w:rPr>
        <w:t>el</w:t>
      </w:r>
      <w:r w:rsidR="006662C8">
        <w:rPr>
          <w:rFonts w:ascii="Museo Sans 300" w:hAnsi="Museo Sans 300"/>
          <w:sz w:val="20"/>
          <w:szCs w:val="20"/>
        </w:rPr>
        <w:t xml:space="preserve"> </w:t>
      </w:r>
      <w:r w:rsidRPr="00C87006">
        <w:rPr>
          <w:rFonts w:ascii="Museo Sans 300" w:hAnsi="Museo Sans 300"/>
          <w:sz w:val="20"/>
          <w:szCs w:val="20"/>
        </w:rPr>
        <w:t>año</w:t>
      </w:r>
      <w:r w:rsidR="006662C8">
        <w:rPr>
          <w:rFonts w:ascii="Museo Sans 300" w:hAnsi="Museo Sans 300"/>
          <w:sz w:val="20"/>
          <w:szCs w:val="20"/>
        </w:rPr>
        <w:t xml:space="preserve"> </w:t>
      </w:r>
      <w:r>
        <w:rPr>
          <w:rFonts w:ascii="Museo Sans 300" w:hAnsi="Museo Sans 300"/>
          <w:sz w:val="20"/>
          <w:szCs w:val="20"/>
        </w:rPr>
        <w:t>20</w:t>
      </w:r>
      <w:r w:rsidR="004914BC">
        <w:rPr>
          <w:rFonts w:ascii="Museo Sans 300" w:hAnsi="Museo Sans 300"/>
          <w:sz w:val="20"/>
          <w:szCs w:val="20"/>
        </w:rPr>
        <w:t>2</w:t>
      </w:r>
      <w:r w:rsidR="001D7273">
        <w:rPr>
          <w:rFonts w:ascii="Museo Sans 300" w:hAnsi="Museo Sans 300"/>
          <w:sz w:val="20"/>
          <w:szCs w:val="20"/>
        </w:rPr>
        <w:t>1</w:t>
      </w:r>
      <w:r w:rsidRPr="006F491F">
        <w:rPr>
          <w:rFonts w:ascii="Museo Sans 300" w:hAnsi="Museo Sans 300"/>
          <w:sz w:val="20"/>
          <w:szCs w:val="20"/>
        </w:rPr>
        <w:t>.</w:t>
      </w:r>
      <w:r w:rsidR="006662C8">
        <w:rPr>
          <w:rFonts w:ascii="Museo Sans 300" w:eastAsia="Arial" w:hAnsi="Museo Sans 300"/>
          <w:sz w:val="20"/>
          <w:szCs w:val="20"/>
          <w:lang w:eastAsia="es-SV"/>
        </w:rPr>
        <w:t xml:space="preserve"> </w:t>
      </w:r>
    </w:p>
    <w:p w14:paraId="6F362394" w14:textId="77777777" w:rsidR="009D142E" w:rsidRDefault="009D142E" w:rsidP="009D142E">
      <w:pPr>
        <w:pStyle w:val="Prrafodelista"/>
        <w:rPr>
          <w:rFonts w:ascii="Museo Sans 300" w:eastAsia="Arial" w:hAnsi="Museo Sans 300"/>
          <w:sz w:val="20"/>
          <w:szCs w:val="20"/>
          <w:lang w:eastAsia="es-SV"/>
        </w:rPr>
      </w:pPr>
    </w:p>
    <w:p w14:paraId="0AFFD8FC" w14:textId="0580186C" w:rsidR="009D142E" w:rsidRPr="00EC2B52"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r w:rsidRPr="008301FE">
        <w:rPr>
          <w:rFonts w:ascii="Museo Sans 300" w:eastAsia="Times New Roman" w:hAnsi="Museo Sans 300" w:cs="Segoe UI"/>
          <w:sz w:val="20"/>
          <w:szCs w:val="20"/>
          <w:lang w:eastAsia="es-SV"/>
        </w:rPr>
        <w:t>En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vista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anterior,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distribuidora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debe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emitir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un</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nuevo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cobro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cantidad</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determinada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informe</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técnico</w:t>
      </w:r>
      <w:r w:rsidR="006662C8">
        <w:rPr>
          <w:rFonts w:ascii="Museo Sans 300" w:eastAsia="Times New Roman" w:hAnsi="Museo Sans 300" w:cs="Segoe UI"/>
          <w:sz w:val="20"/>
          <w:szCs w:val="20"/>
          <w:lang w:eastAsia="es-SV"/>
        </w:rPr>
        <w:t xml:space="preserve"> </w:t>
      </w:r>
      <w:r>
        <w:rPr>
          <w:rFonts w:ascii="Museo Sans 300" w:eastAsia="Times New Roman" w:hAnsi="Museo Sans 300" w:cs="Segoe UI"/>
          <w:sz w:val="20"/>
          <w:szCs w:val="20"/>
          <w:lang w:eastAsia="es-SV"/>
        </w:rPr>
        <w:t>N.°</w:t>
      </w:r>
      <w:r w:rsidR="006662C8">
        <w:rPr>
          <w:rFonts w:ascii="Museo Sans 300" w:eastAsia="Times New Roman" w:hAnsi="Museo Sans 300" w:cs="Segoe UI"/>
          <w:sz w:val="20"/>
          <w:szCs w:val="20"/>
          <w:lang w:eastAsia="es-SV"/>
        </w:rPr>
        <w:t xml:space="preserve"> </w:t>
      </w:r>
      <w:r w:rsidR="006D39BD">
        <w:rPr>
          <w:rFonts w:ascii="Museo Sans 300" w:eastAsia="Times New Roman" w:hAnsi="Museo Sans 300" w:cs="Segoe UI"/>
          <w:sz w:val="20"/>
          <w:szCs w:val="20"/>
          <w:lang w:eastAsia="es-SV"/>
        </w:rPr>
        <w:t>XXX</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rendido</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por</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el</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CAU</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de</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la</w:t>
      </w:r>
      <w:r w:rsidR="006662C8">
        <w:rPr>
          <w:rFonts w:ascii="Museo Sans 300" w:eastAsia="Times New Roman" w:hAnsi="Museo Sans 300" w:cs="Segoe UI"/>
          <w:sz w:val="20"/>
          <w:szCs w:val="20"/>
          <w:lang w:eastAsia="es-SV"/>
        </w:rPr>
        <w:t xml:space="preserve"> </w:t>
      </w:r>
      <w:r w:rsidRPr="008301FE">
        <w:rPr>
          <w:rFonts w:ascii="Museo Sans 300" w:eastAsia="Times New Roman" w:hAnsi="Museo Sans 300" w:cs="Segoe UI"/>
          <w:sz w:val="20"/>
          <w:szCs w:val="20"/>
          <w:lang w:eastAsia="es-SV"/>
        </w:rPr>
        <w:t>SIGET.</w:t>
      </w:r>
      <w:r w:rsidR="006662C8">
        <w:rPr>
          <w:rFonts w:ascii="Museo Sans 300" w:eastAsia="Times New Roman" w:hAnsi="Museo Sans 300" w:cs="Segoe UI"/>
          <w:sz w:val="20"/>
          <w:szCs w:val="20"/>
          <w:lang w:eastAsia="es-SV"/>
        </w:rPr>
        <w:t xml:space="preserve"> </w:t>
      </w:r>
    </w:p>
    <w:p w14:paraId="6B5738CC" w14:textId="77777777" w:rsidR="009D142E" w:rsidRDefault="009D142E" w:rsidP="009D142E">
      <w:pPr>
        <w:suppressAutoHyphens w:val="0"/>
        <w:autoSpaceDN/>
        <w:spacing w:after="0" w:line="240" w:lineRule="auto"/>
        <w:ind w:left="360"/>
        <w:jc w:val="both"/>
        <w:textAlignment w:val="auto"/>
        <w:rPr>
          <w:rFonts w:ascii="Museo Sans 300" w:eastAsia="Arial" w:hAnsi="Museo Sans 300"/>
          <w:sz w:val="20"/>
          <w:szCs w:val="20"/>
          <w:lang w:eastAsia="es-SV"/>
        </w:rPr>
      </w:pPr>
    </w:p>
    <w:p w14:paraId="4D3B36CB" w14:textId="77777777" w:rsidR="008B3BAE" w:rsidRDefault="008B3BAE" w:rsidP="008B3BAE">
      <w:pPr>
        <w:pStyle w:val="paragraph"/>
        <w:numPr>
          <w:ilvl w:val="0"/>
          <w:numId w:val="6"/>
        </w:numPr>
        <w:suppressAutoHyphens w:val="0"/>
        <w:autoSpaceDN/>
        <w:spacing w:before="0" w:after="0"/>
        <w:jc w:val="both"/>
        <w:rPr>
          <w:rStyle w:val="normaltextrun"/>
          <w:rFonts w:ascii="Museo Sans 300" w:eastAsia="Calibri" w:hAnsi="Museo Sans 300" w:cs="Segoe UI"/>
          <w:sz w:val="20"/>
          <w:szCs w:val="20"/>
        </w:rPr>
      </w:pPr>
      <w:r w:rsidRPr="000D23F3">
        <w:rPr>
          <w:rStyle w:val="normaltextrun"/>
          <w:rFonts w:ascii="Museo Sans 300" w:eastAsia="Calibri" w:hAnsi="Museo Sans 300" w:cs="Segoe UI"/>
          <w:sz w:val="20"/>
          <w:szCs w:val="20"/>
        </w:rPr>
        <w:t xml:space="preserve">Hacer saber a las partes que la SIGET estará habilitada para emitir acuerdos y resoluciones, así como realizar cualquier otro acto administrativo, en el horario de las 7:30 a </w:t>
      </w:r>
      <w:r>
        <w:rPr>
          <w:rStyle w:val="normaltextrun"/>
          <w:rFonts w:ascii="Museo Sans 300" w:eastAsia="Calibri" w:hAnsi="Museo Sans 300" w:cs="Segoe UI"/>
          <w:sz w:val="20"/>
          <w:szCs w:val="20"/>
        </w:rPr>
        <w:t xml:space="preserve">las </w:t>
      </w:r>
      <w:r w:rsidRPr="000D23F3">
        <w:rPr>
          <w:rStyle w:val="normaltextrun"/>
          <w:rFonts w:ascii="Museo Sans 300" w:eastAsia="Calibri" w:hAnsi="Museo Sans 300" w:cs="Segoe UI"/>
          <w:sz w:val="20"/>
          <w:szCs w:val="20"/>
        </w:rPr>
        <w:t>17:30 horas desde el veintinueve de agosto al siete de septiembre de este año. Asimismo, para efectos del cómputo de plazos de los administrados no se contará como día hábil el día dieciséis de septiembre de dos mil veintidós.</w:t>
      </w:r>
    </w:p>
    <w:p w14:paraId="4EBDF3D3" w14:textId="77777777" w:rsidR="008B3BAE" w:rsidRDefault="008B3BAE" w:rsidP="008B3BAE">
      <w:pPr>
        <w:suppressAutoHyphens w:val="0"/>
        <w:autoSpaceDN/>
        <w:spacing w:after="0" w:line="240" w:lineRule="auto"/>
        <w:ind w:left="360"/>
        <w:jc w:val="both"/>
        <w:textAlignment w:val="auto"/>
        <w:rPr>
          <w:rFonts w:ascii="Museo Sans 300" w:eastAsia="Arial" w:hAnsi="Museo Sans 300"/>
          <w:sz w:val="20"/>
          <w:szCs w:val="20"/>
          <w:lang w:eastAsia="es-SV"/>
        </w:rPr>
      </w:pPr>
    </w:p>
    <w:p w14:paraId="343CA117" w14:textId="0EA4EE0A" w:rsidR="004961AA" w:rsidRPr="00EF4409" w:rsidRDefault="00BD1CF2" w:rsidP="00DA6B05">
      <w:pPr>
        <w:numPr>
          <w:ilvl w:val="0"/>
          <w:numId w:val="6"/>
        </w:numPr>
        <w:suppressAutoHyphens w:val="0"/>
        <w:autoSpaceDN/>
        <w:spacing w:after="0" w:line="240" w:lineRule="auto"/>
        <w:jc w:val="both"/>
        <w:textAlignment w:val="auto"/>
        <w:rPr>
          <w:rFonts w:ascii="Museo Sans 300" w:eastAsia="Arial" w:hAnsi="Museo Sans 300"/>
          <w:sz w:val="20"/>
          <w:szCs w:val="20"/>
          <w:lang w:eastAsia="es-SV"/>
        </w:rPr>
      </w:pPr>
      <w:r w:rsidRPr="00EF4409">
        <w:rPr>
          <w:rFonts w:ascii="Museo Sans 300" w:eastAsia="Arial" w:hAnsi="Museo Sans 300"/>
          <w:sz w:val="20"/>
          <w:szCs w:val="20"/>
          <w:lang w:eastAsia="es-SV"/>
        </w:rPr>
        <w:t>Noti</w:t>
      </w:r>
      <w:r w:rsidR="004F5F8B" w:rsidRPr="00EF4409">
        <w:rPr>
          <w:rFonts w:ascii="Museo Sans 300" w:eastAsia="Arial" w:hAnsi="Museo Sans 300"/>
          <w:sz w:val="20"/>
          <w:szCs w:val="20"/>
          <w:lang w:eastAsia="es-SV"/>
        </w:rPr>
        <w:t>ficar</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este</w:t>
      </w:r>
      <w:r w:rsidR="006662C8">
        <w:rPr>
          <w:rFonts w:ascii="Museo Sans 300" w:eastAsia="Arial" w:hAnsi="Museo Sans 300"/>
          <w:sz w:val="20"/>
          <w:szCs w:val="20"/>
          <w:lang w:eastAsia="es-SV"/>
        </w:rPr>
        <w:t xml:space="preserve"> </w:t>
      </w:r>
      <w:r w:rsidR="004F5F8B" w:rsidRPr="00EF4409">
        <w:rPr>
          <w:rFonts w:ascii="Museo Sans 300" w:eastAsia="Arial" w:hAnsi="Museo Sans 300"/>
          <w:sz w:val="20"/>
          <w:szCs w:val="20"/>
          <w:lang w:eastAsia="es-SV"/>
        </w:rPr>
        <w:t>acuerdo</w:t>
      </w:r>
      <w:r w:rsidR="006662C8">
        <w:rPr>
          <w:rFonts w:ascii="Museo Sans 300" w:eastAsia="Arial" w:hAnsi="Museo Sans 300"/>
          <w:sz w:val="20"/>
          <w:szCs w:val="20"/>
          <w:lang w:eastAsia="es-SV"/>
        </w:rPr>
        <w:t xml:space="preserve"> </w:t>
      </w:r>
      <w:r w:rsidR="00663865">
        <w:rPr>
          <w:rFonts w:ascii="Museo Sans 300" w:eastAsia="Arial" w:hAnsi="Museo Sans 300"/>
          <w:sz w:val="20"/>
          <w:szCs w:val="20"/>
          <w:lang w:eastAsia="es-SV"/>
        </w:rPr>
        <w:t>a</w:t>
      </w:r>
      <w:r w:rsidR="00B338C4">
        <w:rPr>
          <w:rFonts w:ascii="Museo Sans 300" w:eastAsia="Arial" w:hAnsi="Museo Sans 300"/>
          <w:sz w:val="20"/>
          <w:szCs w:val="20"/>
          <w:lang w:eastAsia="es-SV"/>
        </w:rPr>
        <w:t xml:space="preserve"> la</w:t>
      </w:r>
      <w:r w:rsidR="000133A6">
        <w:rPr>
          <w:rFonts w:ascii="Museo Sans 300" w:eastAsia="Arial" w:hAnsi="Museo Sans 300"/>
          <w:sz w:val="20"/>
          <w:szCs w:val="20"/>
          <w:lang w:eastAsia="es-SV"/>
        </w:rPr>
        <w:t xml:space="preserve"> señor</w:t>
      </w:r>
      <w:r w:rsidR="00B338C4">
        <w:rPr>
          <w:rFonts w:ascii="Museo Sans 300" w:eastAsia="Arial" w:hAnsi="Museo Sans 300"/>
          <w:sz w:val="20"/>
          <w:szCs w:val="20"/>
          <w:lang w:eastAsia="es-SV"/>
        </w:rPr>
        <w:t>a</w:t>
      </w:r>
      <w:r w:rsidR="00D75DEB">
        <w:rPr>
          <w:rFonts w:ascii="Museo Sans 300" w:eastAsia="Arial" w:hAnsi="Museo Sans 300"/>
          <w:sz w:val="20"/>
          <w:szCs w:val="20"/>
          <w:lang w:eastAsia="es-SV"/>
        </w:rPr>
        <w:t xml:space="preserve"> </w:t>
      </w:r>
      <w:r w:rsidR="000B428A">
        <w:rPr>
          <w:rFonts w:ascii="Museo Sans 300" w:eastAsia="Arial" w:hAnsi="Museo Sans 300"/>
          <w:sz w:val="20"/>
          <w:szCs w:val="20"/>
          <w:lang w:eastAsia="es-SV"/>
        </w:rPr>
        <w:t>XXX</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y</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la</w:t>
      </w:r>
      <w:r w:rsidR="006662C8">
        <w:rPr>
          <w:rFonts w:ascii="Museo Sans 300" w:eastAsia="Arial" w:hAnsi="Museo Sans 300"/>
          <w:sz w:val="20"/>
          <w:szCs w:val="20"/>
          <w:lang w:eastAsia="es-SV"/>
        </w:rPr>
        <w:t xml:space="preserve"> </w:t>
      </w:r>
      <w:r w:rsidR="00B91D6D" w:rsidRPr="00EF4409">
        <w:rPr>
          <w:rFonts w:ascii="Museo Sans 300" w:eastAsia="Arial" w:hAnsi="Museo Sans 300"/>
          <w:sz w:val="20"/>
          <w:szCs w:val="20"/>
          <w:lang w:eastAsia="es-SV"/>
        </w:rPr>
        <w:t>sociedad</w:t>
      </w:r>
      <w:r w:rsidR="006662C8">
        <w:rPr>
          <w:rFonts w:ascii="Museo Sans 300" w:eastAsia="Arial" w:hAnsi="Museo Sans 300"/>
          <w:sz w:val="20"/>
          <w:szCs w:val="20"/>
          <w:lang w:eastAsia="es-SV"/>
        </w:rPr>
        <w:t xml:space="preserve"> </w:t>
      </w:r>
      <w:r w:rsidR="00FD3983">
        <w:rPr>
          <w:rFonts w:ascii="Museo Sans 300" w:eastAsia="Arial" w:hAnsi="Museo Sans 300"/>
          <w:sz w:val="20"/>
          <w:szCs w:val="20"/>
          <w:lang w:eastAsia="es-SV"/>
        </w:rPr>
        <w:t>CAESS</w:t>
      </w:r>
      <w:r w:rsidR="00563274">
        <w:rPr>
          <w:rFonts w:ascii="Museo Sans 300" w:eastAsia="Arial" w:hAnsi="Museo Sans 300"/>
          <w:sz w:val="20"/>
          <w:szCs w:val="20"/>
          <w:lang w:eastAsia="es-SV"/>
        </w:rPr>
        <w:t>,</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S.A.</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de</w:t>
      </w:r>
      <w:r w:rsidR="006662C8">
        <w:rPr>
          <w:rFonts w:ascii="Museo Sans 300" w:eastAsia="Arial" w:hAnsi="Museo Sans 300"/>
          <w:sz w:val="20"/>
          <w:szCs w:val="20"/>
          <w:lang w:eastAsia="es-SV"/>
        </w:rPr>
        <w:t xml:space="preserve"> </w:t>
      </w:r>
      <w:r w:rsidR="00563274">
        <w:rPr>
          <w:rFonts w:ascii="Museo Sans 300" w:eastAsia="Arial" w:hAnsi="Museo Sans 300"/>
          <w:sz w:val="20"/>
          <w:szCs w:val="20"/>
          <w:lang w:eastAsia="es-SV"/>
        </w:rPr>
        <w:t>C.V.</w:t>
      </w:r>
    </w:p>
    <w:p w14:paraId="3E4F90E6" w14:textId="163019D7" w:rsidR="004961AA" w:rsidRDefault="004961AA"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E5C1A22"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70104360" w14:textId="58547816" w:rsidR="00A816FC" w:rsidRDefault="00A816FC"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1F6AA2DF" w14:textId="77777777" w:rsidR="00C42B80" w:rsidRDefault="00C42B80"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3B8FCA6B" w14:textId="77777777" w:rsidR="004E572D" w:rsidRDefault="004E572D" w:rsidP="006F491F">
      <w:pPr>
        <w:suppressAutoHyphens w:val="0"/>
        <w:autoSpaceDN/>
        <w:spacing w:after="0" w:line="240" w:lineRule="auto"/>
        <w:ind w:left="360"/>
        <w:jc w:val="both"/>
        <w:textAlignment w:val="auto"/>
        <w:rPr>
          <w:rFonts w:ascii="Museo Sans 300" w:eastAsia="Arial" w:hAnsi="Museo Sans 300" w:cs="Times New Roman"/>
          <w:sz w:val="20"/>
          <w:szCs w:val="20"/>
          <w:lang w:eastAsia="es-SV"/>
        </w:rPr>
      </w:pPr>
    </w:p>
    <w:p w14:paraId="43481ABF" w14:textId="4CBEE4B2" w:rsidR="002B1221" w:rsidRPr="00263E33" w:rsidRDefault="008B44D6">
      <w:pPr>
        <w:tabs>
          <w:tab w:val="left" w:pos="4962"/>
        </w:tabs>
        <w:spacing w:after="0" w:line="0" w:lineRule="atLeast"/>
        <w:ind w:left="4253" w:firstLine="709"/>
        <w:rPr>
          <w:rFonts w:ascii="Museo Sans 300" w:eastAsia="Times New Roman" w:hAnsi="Museo Sans 300" w:cs="Times New Roman"/>
          <w:sz w:val="20"/>
          <w:szCs w:val="20"/>
          <w:lang w:val="es-ES_tradnl" w:eastAsia="es-ES"/>
        </w:rPr>
      </w:pPr>
      <w:r w:rsidRPr="00263E33">
        <w:rPr>
          <w:rFonts w:ascii="Museo Sans 300" w:eastAsia="Times New Roman" w:hAnsi="Museo Sans 300" w:cs="Times New Roman"/>
          <w:sz w:val="20"/>
          <w:szCs w:val="20"/>
          <w:lang w:val="es-ES_tradnl" w:eastAsia="es-ES"/>
        </w:rPr>
        <w:t>Manuel</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Ernesto</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Aguilar</w:t>
      </w:r>
      <w:r w:rsidR="006662C8">
        <w:rPr>
          <w:rFonts w:ascii="Museo Sans 300" w:eastAsia="Times New Roman" w:hAnsi="Museo Sans 300" w:cs="Times New Roman"/>
          <w:sz w:val="20"/>
          <w:szCs w:val="20"/>
          <w:lang w:val="es-ES_tradnl" w:eastAsia="es-ES"/>
        </w:rPr>
        <w:t xml:space="preserve"> </w:t>
      </w:r>
      <w:r w:rsidRPr="00263E33">
        <w:rPr>
          <w:rFonts w:ascii="Museo Sans 300" w:eastAsia="Times New Roman" w:hAnsi="Museo Sans 300" w:cs="Times New Roman"/>
          <w:sz w:val="20"/>
          <w:szCs w:val="20"/>
          <w:lang w:val="es-ES_tradnl" w:eastAsia="es-ES"/>
        </w:rPr>
        <w:t>Flores</w:t>
      </w:r>
    </w:p>
    <w:p w14:paraId="62486C05" w14:textId="008666A0" w:rsidR="002B1221" w:rsidRPr="00263E33" w:rsidRDefault="008B44D6" w:rsidP="006F491F">
      <w:pPr>
        <w:tabs>
          <w:tab w:val="left" w:pos="4962"/>
        </w:tabs>
        <w:spacing w:after="0" w:line="0" w:lineRule="atLeast"/>
        <w:ind w:left="4253" w:firstLine="709"/>
        <w:rPr>
          <w:rFonts w:ascii="Museo Sans 300" w:hAnsi="Museo Sans 300"/>
          <w:sz w:val="20"/>
          <w:szCs w:val="20"/>
          <w:lang w:val="es-ES_tradnl"/>
        </w:rPr>
      </w:pPr>
      <w:r w:rsidRPr="00263E33">
        <w:rPr>
          <w:rFonts w:ascii="Museo Sans 300" w:eastAsia="Times New Roman" w:hAnsi="Museo Sans 300" w:cs="Times New Roman"/>
          <w:sz w:val="20"/>
          <w:szCs w:val="20"/>
          <w:lang w:val="es-ES_tradnl" w:eastAsia="es-ES"/>
        </w:rPr>
        <w:t>Superintendente</w:t>
      </w:r>
    </w:p>
    <w:sectPr w:rsidR="002B1221" w:rsidRPr="00263E33" w:rsidSect="006D39BD">
      <w:headerReference w:type="even" r:id="rId10"/>
      <w:headerReference w:type="default" r:id="rId11"/>
      <w:footerReference w:type="even" r:id="rId12"/>
      <w:footerReference w:type="default" r:id="rId13"/>
      <w:headerReference w:type="first" r:id="rId14"/>
      <w:footerReference w:type="first" r:id="rId15"/>
      <w:pgSz w:w="12240" w:h="15840"/>
      <w:pgMar w:top="1985" w:right="1183"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35931" w14:textId="77777777" w:rsidR="008D6E3E" w:rsidRDefault="008D6E3E">
      <w:pPr>
        <w:spacing w:after="0" w:line="240" w:lineRule="auto"/>
      </w:pPr>
      <w:r>
        <w:separator/>
      </w:r>
    </w:p>
  </w:endnote>
  <w:endnote w:type="continuationSeparator" w:id="0">
    <w:p w14:paraId="0F89601D" w14:textId="77777777" w:rsidR="008D6E3E" w:rsidRDefault="008D6E3E">
      <w:pPr>
        <w:spacing w:after="0" w:line="240" w:lineRule="auto"/>
      </w:pPr>
      <w:r>
        <w:continuationSeparator/>
      </w:r>
    </w:p>
  </w:endnote>
  <w:endnote w:type="continuationNotice" w:id="1">
    <w:p w14:paraId="3A6376FD" w14:textId="77777777" w:rsidR="008D6E3E" w:rsidRDefault="008D6E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w:altName w:val="Cambri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MPBPF+Arial,Bold">
    <w:altName w:val="Arial"/>
    <w:panose1 w:val="00000000000000000000"/>
    <w:charset w:val="00"/>
    <w:family w:val="swiss"/>
    <w:notTrueType/>
    <w:pitch w:val="default"/>
    <w:sig w:usb0="00000003" w:usb1="00000000" w:usb2="00000000" w:usb3="00000000" w:csb0="00000001" w:csb1="00000000"/>
  </w:font>
  <w:font w:name="BCJPFJ+Arial">
    <w:altName w:val="Arial"/>
    <w:panose1 w:val="00000000000000000000"/>
    <w:charset w:val="00"/>
    <w:family w:val="swiss"/>
    <w:notTrueType/>
    <w:pitch w:val="default"/>
    <w:sig w:usb0="00000003" w:usb1="00000000" w:usb2="00000000" w:usb3="00000000" w:csb0="00000001" w:csb1="00000000"/>
  </w:font>
  <w:font w:name="Museo Sans 9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576B9" w14:textId="4E1718E7" w:rsidR="004B0C0A" w:rsidRPr="007D65C8" w:rsidRDefault="004B0C0A">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10</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279B06" w14:textId="5697E2E8" w:rsidR="00C272D2" w:rsidRPr="007D65C8" w:rsidRDefault="00C272D2" w:rsidP="00C272D2">
    <w:pPr>
      <w:pStyle w:val="Piedepgina"/>
      <w:jc w:val="center"/>
      <w:rPr>
        <w:b/>
        <w:bCs/>
        <w:sz w:val="16"/>
        <w:szCs w:val="16"/>
      </w:rPr>
    </w:pPr>
    <w:r w:rsidRPr="007D65C8">
      <w:rPr>
        <w:sz w:val="16"/>
        <w:szCs w:val="16"/>
        <w:lang w:val="es-ES"/>
      </w:rPr>
      <w:t xml:space="preserve">Página </w:t>
    </w:r>
    <w:r w:rsidRPr="007D65C8">
      <w:rPr>
        <w:b/>
        <w:bCs/>
        <w:sz w:val="16"/>
        <w:szCs w:val="16"/>
      </w:rPr>
      <w:fldChar w:fldCharType="begin"/>
    </w:r>
    <w:r w:rsidRPr="007D65C8">
      <w:rPr>
        <w:b/>
        <w:bCs/>
        <w:sz w:val="16"/>
        <w:szCs w:val="16"/>
      </w:rPr>
      <w:instrText xml:space="preserve"> PAGE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r w:rsidRPr="007D65C8">
      <w:rPr>
        <w:sz w:val="16"/>
        <w:szCs w:val="16"/>
        <w:lang w:val="es-ES"/>
      </w:rPr>
      <w:t xml:space="preserve"> de </w:t>
    </w:r>
    <w:r w:rsidRPr="007D65C8">
      <w:rPr>
        <w:b/>
        <w:bCs/>
        <w:sz w:val="16"/>
        <w:szCs w:val="16"/>
      </w:rPr>
      <w:fldChar w:fldCharType="begin"/>
    </w:r>
    <w:r w:rsidRPr="007D65C8">
      <w:rPr>
        <w:b/>
        <w:bCs/>
        <w:sz w:val="16"/>
        <w:szCs w:val="16"/>
      </w:rPr>
      <w:instrText xml:space="preserve"> NUMPAGES </w:instrText>
    </w:r>
    <w:r w:rsidRPr="007D65C8">
      <w:rPr>
        <w:b/>
        <w:bCs/>
        <w:sz w:val="16"/>
        <w:szCs w:val="16"/>
      </w:rPr>
      <w:fldChar w:fldCharType="separate"/>
    </w:r>
    <w:r w:rsidR="00E4648B">
      <w:rPr>
        <w:b/>
        <w:bCs/>
        <w:noProof/>
        <w:sz w:val="16"/>
        <w:szCs w:val="16"/>
      </w:rPr>
      <w:t>11</w:t>
    </w:r>
    <w:r w:rsidRPr="007D65C8">
      <w:rPr>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AF1A83" w14:textId="77777777" w:rsidR="004B0C0A"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rPr>
    </w:pPr>
    <w:r>
      <w:rPr>
        <w:rFonts w:ascii="Bembo Std" w:hAnsi="Bembo Std"/>
        <w:b/>
        <w:color w:val="000000"/>
        <w:sz w:val="18"/>
        <w:szCs w:val="18"/>
      </w:rPr>
      <w:t xml:space="preserve">Sexta décima calle poniente y 37 Av. sur #2001, Col. Flor Blanca, San Salvador, El Salvador, C.A. </w:t>
    </w:r>
  </w:p>
  <w:p w14:paraId="3D06EDA6" w14:textId="77777777" w:rsidR="004B0C0A" w:rsidRPr="002E033D" w:rsidRDefault="004B0C0A">
    <w:pPr>
      <w:shd w:val="clear" w:color="auto" w:fill="FFFFFF"/>
      <w:tabs>
        <w:tab w:val="left" w:pos="2598"/>
        <w:tab w:val="center" w:pos="4419"/>
        <w:tab w:val="right" w:pos="8838"/>
      </w:tabs>
      <w:spacing w:after="0" w:line="240" w:lineRule="auto"/>
      <w:jc w:val="center"/>
      <w:rPr>
        <w:rFonts w:ascii="Bembo Std" w:hAnsi="Bembo Std"/>
        <w:b/>
        <w:color w:val="000000"/>
        <w:sz w:val="18"/>
        <w:szCs w:val="18"/>
        <w:lang w:val="en-US"/>
      </w:rPr>
    </w:pPr>
    <w:r w:rsidRPr="002E033D">
      <w:rPr>
        <w:rFonts w:ascii="Bembo Std" w:hAnsi="Bembo Std"/>
        <w:b/>
        <w:color w:val="000000"/>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EC200E" w14:textId="77777777" w:rsidR="008D6E3E" w:rsidRDefault="008D6E3E">
      <w:pPr>
        <w:spacing w:after="0" w:line="240" w:lineRule="auto"/>
      </w:pPr>
      <w:r>
        <w:rPr>
          <w:color w:val="000000"/>
        </w:rPr>
        <w:separator/>
      </w:r>
    </w:p>
  </w:footnote>
  <w:footnote w:type="continuationSeparator" w:id="0">
    <w:p w14:paraId="2EF2206F" w14:textId="77777777" w:rsidR="008D6E3E" w:rsidRDefault="008D6E3E">
      <w:pPr>
        <w:spacing w:after="0" w:line="240" w:lineRule="auto"/>
      </w:pPr>
      <w:r>
        <w:continuationSeparator/>
      </w:r>
    </w:p>
  </w:footnote>
  <w:footnote w:type="continuationNotice" w:id="1">
    <w:p w14:paraId="51319CD8" w14:textId="77777777" w:rsidR="008D6E3E" w:rsidRDefault="008D6E3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B5034" w14:textId="77777777" w:rsidR="004B0C0A" w:rsidRDefault="004B0C0A">
    <w:pPr>
      <w:pStyle w:val="Encabezado"/>
    </w:pPr>
    <w:r>
      <w:rPr>
        <w:rFonts w:ascii="Times New Roman" w:hAnsi="Times New Roman" w:cs="Times New Roman"/>
        <w:noProof/>
        <w:sz w:val="24"/>
        <w:szCs w:val="24"/>
        <w:lang w:eastAsia="es-SV"/>
      </w:rPr>
      <w:drawing>
        <wp:anchor distT="0" distB="0" distL="114300" distR="114300" simplePos="0" relativeHeight="251658240" behindDoc="0" locked="0" layoutInCell="1" allowOverlap="1" wp14:anchorId="10BC3DB2" wp14:editId="07777777">
          <wp:simplePos x="0" y="0"/>
          <wp:positionH relativeFrom="page">
            <wp:align>right</wp:align>
          </wp:positionH>
          <wp:positionV relativeFrom="paragraph">
            <wp:posOffset>984607</wp:posOffset>
          </wp:positionV>
          <wp:extent cx="7736838" cy="6718855"/>
          <wp:effectExtent l="0" t="0" r="0" b="5795"/>
          <wp:wrapNone/>
          <wp:docPr id="33" name="Imagen 3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36838" cy="6718855"/>
                  </a:xfrm>
                  <a:prstGeom prst="rect">
                    <a:avLst/>
                  </a:prstGeom>
                  <a:noFill/>
                  <a:ln>
                    <a:noFill/>
                    <a:prstDash/>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6253" w14:textId="77777777" w:rsidR="004B0C0A" w:rsidRDefault="004B0C0A">
    <w:pPr>
      <w:outlineLvl w:val="1"/>
    </w:pPr>
    <w:r>
      <w:rPr>
        <w:noProof/>
        <w:lang w:eastAsia="es-SV"/>
      </w:rPr>
      <w:drawing>
        <wp:inline distT="0" distB="0" distL="0" distR="0" wp14:anchorId="683FB5BB" wp14:editId="07777777">
          <wp:extent cx="1948705" cy="635361"/>
          <wp:effectExtent l="0" t="0" r="0" b="0"/>
          <wp:docPr id="34" name="Imagen 3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948705" cy="635361"/>
                  </a:xfrm>
                  <a:prstGeom prst="rect">
                    <a:avLst/>
                  </a:prstGeom>
                  <a:noFill/>
                  <a:ln>
                    <a:noFill/>
                    <a:prstDash/>
                  </a:ln>
                </pic:spPr>
              </pic:pic>
            </a:graphicData>
          </a:graphic>
        </wp:inline>
      </w:drawing>
    </w:r>
    <w:r>
      <w:rPr>
        <w:rFonts w:ascii="Times New Roman" w:hAnsi="Times New Roman" w:cs="Times New Roman"/>
        <w:noProof/>
        <w:sz w:val="24"/>
        <w:szCs w:val="24"/>
        <w:lang w:eastAsia="es-SV"/>
      </w:rPr>
      <w:drawing>
        <wp:anchor distT="0" distB="0" distL="114300" distR="114300" simplePos="0" relativeHeight="251658241" behindDoc="0" locked="0" layoutInCell="1" allowOverlap="1" wp14:anchorId="08759A86" wp14:editId="07777777">
          <wp:simplePos x="0" y="0"/>
          <wp:positionH relativeFrom="page">
            <wp:align>right</wp:align>
          </wp:positionH>
          <wp:positionV relativeFrom="paragraph">
            <wp:posOffset>1507242</wp:posOffset>
          </wp:positionV>
          <wp:extent cx="7739911" cy="6721516"/>
          <wp:effectExtent l="0" t="0" r="0" b="3134"/>
          <wp:wrapNone/>
          <wp:docPr id="35" name="Imagen 3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39911" cy="6721516"/>
                  </a:xfrm>
                  <a:prstGeom prst="rect">
                    <a:avLst/>
                  </a:prstGeom>
                  <a:noFill/>
                  <a:ln>
                    <a:noFill/>
                    <a:prstDash/>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4331E" w14:textId="77777777" w:rsidR="004B0C0A" w:rsidRDefault="004B0C0A">
    <w:pPr>
      <w:pStyle w:val="Encabezado"/>
      <w:jc w:val="center"/>
    </w:pPr>
    <w:r>
      <w:rPr>
        <w:noProof/>
        <w:lang w:eastAsia="es-SV"/>
      </w:rPr>
      <w:drawing>
        <wp:anchor distT="0" distB="0" distL="114300" distR="114300" simplePos="0" relativeHeight="251658243" behindDoc="1" locked="0" layoutInCell="1" allowOverlap="1" wp14:anchorId="5126B725" wp14:editId="07777777">
          <wp:simplePos x="0" y="0"/>
          <wp:positionH relativeFrom="page">
            <wp:posOffset>10799</wp:posOffset>
          </wp:positionH>
          <wp:positionV relativeFrom="line">
            <wp:posOffset>-369435</wp:posOffset>
          </wp:positionV>
          <wp:extent cx="7772400" cy="10057769"/>
          <wp:effectExtent l="0" t="0" r="0" b="631"/>
          <wp:wrapNone/>
          <wp:docPr id="36" name="Imagen 3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7772400" cy="10057769"/>
                  </a:xfrm>
                  <a:prstGeom prst="rect">
                    <a:avLst/>
                  </a:prstGeom>
                  <a:noFill/>
                  <a:ln>
                    <a:noFill/>
                    <a:prstDash/>
                  </a:ln>
                </pic:spPr>
              </pic:pic>
            </a:graphicData>
          </a:graphic>
        </wp:anchor>
      </w:drawing>
    </w:r>
    <w:r>
      <w:rPr>
        <w:rFonts w:ascii="Times New Roman" w:hAnsi="Times New Roman" w:cs="Times New Roman"/>
        <w:noProof/>
        <w:sz w:val="24"/>
        <w:szCs w:val="24"/>
        <w:lang w:eastAsia="es-SV"/>
      </w:rPr>
      <w:drawing>
        <wp:anchor distT="0" distB="0" distL="114300" distR="114300" simplePos="0" relativeHeight="251658242" behindDoc="1" locked="0" layoutInCell="1" allowOverlap="1" wp14:anchorId="23BEA900" wp14:editId="07777777">
          <wp:simplePos x="0" y="0"/>
          <wp:positionH relativeFrom="page">
            <wp:align>right</wp:align>
          </wp:positionH>
          <wp:positionV relativeFrom="paragraph">
            <wp:posOffset>1488853</wp:posOffset>
          </wp:positionV>
          <wp:extent cx="7766209" cy="7358323"/>
          <wp:effectExtent l="0" t="0" r="6191" b="0"/>
          <wp:wrapNone/>
          <wp:docPr id="37" name="Imagen 3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7766209" cy="7358323"/>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CB8"/>
    <w:multiLevelType w:val="multilevel"/>
    <w:tmpl w:val="4368743A"/>
    <w:lvl w:ilvl="0">
      <w:start w:val="1"/>
      <w:numFmt w:val="upperRoman"/>
      <w:lvlText w:val="%1."/>
      <w:lvlJc w:val="left"/>
      <w:pPr>
        <w:ind w:left="1080" w:hanging="720"/>
      </w:pPr>
      <w:rPr>
        <w:rFonts w:ascii="Museo Sans 300" w:hAnsi="Museo Sans 30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4565B0"/>
    <w:multiLevelType w:val="multilevel"/>
    <w:tmpl w:val="BE2AF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6A1A36"/>
    <w:multiLevelType w:val="hybridMultilevel"/>
    <w:tmpl w:val="9404C630"/>
    <w:lvl w:ilvl="0" w:tplc="27FEA696">
      <w:numFmt w:val="bullet"/>
      <w:lvlText w:val=""/>
      <w:lvlJc w:val="left"/>
      <w:pPr>
        <w:ind w:left="720" w:hanging="360"/>
      </w:pPr>
      <w:rPr>
        <w:rFonts w:ascii="Symbol" w:hAnsi="Symbol"/>
        <w:sz w:val="20"/>
      </w:rPr>
    </w:lvl>
    <w:lvl w:ilvl="1" w:tplc="38F218AC">
      <w:numFmt w:val="bullet"/>
      <w:lvlText w:val="o"/>
      <w:lvlJc w:val="left"/>
      <w:pPr>
        <w:ind w:left="1440" w:hanging="360"/>
      </w:pPr>
      <w:rPr>
        <w:rFonts w:ascii="Courier New" w:hAnsi="Courier New"/>
        <w:sz w:val="20"/>
      </w:rPr>
    </w:lvl>
    <w:lvl w:ilvl="2" w:tplc="063CAE92">
      <w:numFmt w:val="bullet"/>
      <w:lvlText w:val=""/>
      <w:lvlJc w:val="left"/>
      <w:pPr>
        <w:ind w:left="2160" w:hanging="360"/>
      </w:pPr>
      <w:rPr>
        <w:rFonts w:ascii="Wingdings" w:hAnsi="Wingdings"/>
        <w:sz w:val="20"/>
      </w:rPr>
    </w:lvl>
    <w:lvl w:ilvl="3" w:tplc="87846974">
      <w:numFmt w:val="bullet"/>
      <w:lvlText w:val=""/>
      <w:lvlJc w:val="left"/>
      <w:pPr>
        <w:ind w:left="2880" w:hanging="360"/>
      </w:pPr>
      <w:rPr>
        <w:rFonts w:ascii="Wingdings" w:hAnsi="Wingdings"/>
        <w:sz w:val="20"/>
      </w:rPr>
    </w:lvl>
    <w:lvl w:ilvl="4" w:tplc="0212B674">
      <w:numFmt w:val="bullet"/>
      <w:lvlText w:val=""/>
      <w:lvlJc w:val="left"/>
      <w:pPr>
        <w:ind w:left="3600" w:hanging="360"/>
      </w:pPr>
      <w:rPr>
        <w:rFonts w:ascii="Wingdings" w:hAnsi="Wingdings"/>
        <w:sz w:val="20"/>
      </w:rPr>
    </w:lvl>
    <w:lvl w:ilvl="5" w:tplc="04C0A748">
      <w:numFmt w:val="bullet"/>
      <w:lvlText w:val=""/>
      <w:lvlJc w:val="left"/>
      <w:pPr>
        <w:ind w:left="4320" w:hanging="360"/>
      </w:pPr>
      <w:rPr>
        <w:rFonts w:ascii="Wingdings" w:hAnsi="Wingdings"/>
        <w:sz w:val="20"/>
      </w:rPr>
    </w:lvl>
    <w:lvl w:ilvl="6" w:tplc="1F00AE98">
      <w:numFmt w:val="bullet"/>
      <w:lvlText w:val=""/>
      <w:lvlJc w:val="left"/>
      <w:pPr>
        <w:ind w:left="5040" w:hanging="360"/>
      </w:pPr>
      <w:rPr>
        <w:rFonts w:ascii="Wingdings" w:hAnsi="Wingdings"/>
        <w:sz w:val="20"/>
      </w:rPr>
    </w:lvl>
    <w:lvl w:ilvl="7" w:tplc="B0449CC8">
      <w:numFmt w:val="bullet"/>
      <w:lvlText w:val=""/>
      <w:lvlJc w:val="left"/>
      <w:pPr>
        <w:ind w:left="5760" w:hanging="360"/>
      </w:pPr>
      <w:rPr>
        <w:rFonts w:ascii="Wingdings" w:hAnsi="Wingdings"/>
        <w:sz w:val="20"/>
      </w:rPr>
    </w:lvl>
    <w:lvl w:ilvl="8" w:tplc="19B6A110">
      <w:numFmt w:val="bullet"/>
      <w:lvlText w:val=""/>
      <w:lvlJc w:val="left"/>
      <w:pPr>
        <w:ind w:left="6480" w:hanging="360"/>
      </w:pPr>
      <w:rPr>
        <w:rFonts w:ascii="Wingdings" w:hAnsi="Wingdings"/>
        <w:sz w:val="20"/>
      </w:rPr>
    </w:lvl>
  </w:abstractNum>
  <w:abstractNum w:abstractNumId="3" w15:restartNumberingAfterBreak="0">
    <w:nsid w:val="08A00E70"/>
    <w:multiLevelType w:val="hybridMultilevel"/>
    <w:tmpl w:val="3D5AF11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93A15C5"/>
    <w:multiLevelType w:val="hybridMultilevel"/>
    <w:tmpl w:val="12BADC7A"/>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0C4F6F30"/>
    <w:multiLevelType w:val="hybridMultilevel"/>
    <w:tmpl w:val="096CB556"/>
    <w:lvl w:ilvl="0" w:tplc="34B20CCA">
      <w:start w:val="2"/>
      <w:numFmt w:val="bullet"/>
      <w:lvlText w:val="-"/>
      <w:lvlJc w:val="left"/>
      <w:pPr>
        <w:ind w:left="1068" w:hanging="360"/>
      </w:pPr>
      <w:rPr>
        <w:rFonts w:ascii="Museo Sans 300" w:eastAsia="Times New Roman" w:hAnsi="Museo Sans 300" w:hint="default"/>
      </w:rPr>
    </w:lvl>
    <w:lvl w:ilvl="1" w:tplc="440A0003" w:tentative="1">
      <w:start w:val="1"/>
      <w:numFmt w:val="bullet"/>
      <w:lvlText w:val="o"/>
      <w:lvlJc w:val="left"/>
      <w:pPr>
        <w:ind w:left="1788" w:hanging="360"/>
      </w:pPr>
      <w:rPr>
        <w:rFonts w:ascii="Courier New" w:hAnsi="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6" w15:restartNumberingAfterBreak="0">
    <w:nsid w:val="11BB75BB"/>
    <w:multiLevelType w:val="multilevel"/>
    <w:tmpl w:val="F7B695CE"/>
    <w:lvl w:ilvl="0">
      <w:start w:val="1"/>
      <w:numFmt w:val="decimal"/>
      <w:lvlText w:val="%1."/>
      <w:lvlJc w:val="left"/>
      <w:pPr>
        <w:ind w:left="786" w:hanging="360"/>
      </w:pPr>
      <w:rPr>
        <w:rFonts w:ascii="Museo Sans 500" w:hAnsi="Museo Sans 500" w:cs="Times New Roman"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7" w15:restartNumberingAfterBreak="0">
    <w:nsid w:val="130729EF"/>
    <w:multiLevelType w:val="hybridMultilevel"/>
    <w:tmpl w:val="DD50F1A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15:restartNumberingAfterBreak="0">
    <w:nsid w:val="13B82111"/>
    <w:multiLevelType w:val="hybridMultilevel"/>
    <w:tmpl w:val="6E9A741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15:restartNumberingAfterBreak="0">
    <w:nsid w:val="14D566D1"/>
    <w:multiLevelType w:val="hybridMultilevel"/>
    <w:tmpl w:val="548855C8"/>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15:restartNumberingAfterBreak="0">
    <w:nsid w:val="1D3812B4"/>
    <w:multiLevelType w:val="hybridMultilevel"/>
    <w:tmpl w:val="572E021E"/>
    <w:lvl w:ilvl="0" w:tplc="2FD6AF72">
      <w:start w:val="1"/>
      <w:numFmt w:val="bullet"/>
      <w:lvlText w:val=""/>
      <w:lvlJc w:val="left"/>
      <w:pPr>
        <w:tabs>
          <w:tab w:val="num" w:pos="720"/>
        </w:tabs>
        <w:ind w:left="720" w:hanging="360"/>
      </w:pPr>
      <w:rPr>
        <w:rFonts w:ascii="Symbol" w:hAnsi="Symbol" w:hint="default"/>
        <w:sz w:val="20"/>
      </w:rPr>
    </w:lvl>
    <w:lvl w:ilvl="1" w:tplc="37065612" w:tentative="1">
      <w:start w:val="1"/>
      <w:numFmt w:val="bullet"/>
      <w:lvlText w:val=""/>
      <w:lvlJc w:val="left"/>
      <w:pPr>
        <w:tabs>
          <w:tab w:val="num" w:pos="1440"/>
        </w:tabs>
        <w:ind w:left="1440" w:hanging="360"/>
      </w:pPr>
      <w:rPr>
        <w:rFonts w:ascii="Symbol" w:hAnsi="Symbol" w:hint="default"/>
        <w:sz w:val="20"/>
      </w:rPr>
    </w:lvl>
    <w:lvl w:ilvl="2" w:tplc="753AA34A" w:tentative="1">
      <w:start w:val="1"/>
      <w:numFmt w:val="bullet"/>
      <w:lvlText w:val=""/>
      <w:lvlJc w:val="left"/>
      <w:pPr>
        <w:tabs>
          <w:tab w:val="num" w:pos="2160"/>
        </w:tabs>
        <w:ind w:left="2160" w:hanging="360"/>
      </w:pPr>
      <w:rPr>
        <w:rFonts w:ascii="Symbol" w:hAnsi="Symbol" w:hint="default"/>
        <w:sz w:val="20"/>
      </w:rPr>
    </w:lvl>
    <w:lvl w:ilvl="3" w:tplc="C6CE4FE4" w:tentative="1">
      <w:start w:val="1"/>
      <w:numFmt w:val="bullet"/>
      <w:lvlText w:val=""/>
      <w:lvlJc w:val="left"/>
      <w:pPr>
        <w:tabs>
          <w:tab w:val="num" w:pos="2880"/>
        </w:tabs>
        <w:ind w:left="2880" w:hanging="360"/>
      </w:pPr>
      <w:rPr>
        <w:rFonts w:ascii="Symbol" w:hAnsi="Symbol" w:hint="default"/>
        <w:sz w:val="20"/>
      </w:rPr>
    </w:lvl>
    <w:lvl w:ilvl="4" w:tplc="3F90ECE2" w:tentative="1">
      <w:start w:val="1"/>
      <w:numFmt w:val="bullet"/>
      <w:lvlText w:val=""/>
      <w:lvlJc w:val="left"/>
      <w:pPr>
        <w:tabs>
          <w:tab w:val="num" w:pos="3600"/>
        </w:tabs>
        <w:ind w:left="3600" w:hanging="360"/>
      </w:pPr>
      <w:rPr>
        <w:rFonts w:ascii="Symbol" w:hAnsi="Symbol" w:hint="default"/>
        <w:sz w:val="20"/>
      </w:rPr>
    </w:lvl>
    <w:lvl w:ilvl="5" w:tplc="39C8F712" w:tentative="1">
      <w:start w:val="1"/>
      <w:numFmt w:val="bullet"/>
      <w:lvlText w:val=""/>
      <w:lvlJc w:val="left"/>
      <w:pPr>
        <w:tabs>
          <w:tab w:val="num" w:pos="4320"/>
        </w:tabs>
        <w:ind w:left="4320" w:hanging="360"/>
      </w:pPr>
      <w:rPr>
        <w:rFonts w:ascii="Symbol" w:hAnsi="Symbol" w:hint="default"/>
        <w:sz w:val="20"/>
      </w:rPr>
    </w:lvl>
    <w:lvl w:ilvl="6" w:tplc="264EDBCA" w:tentative="1">
      <w:start w:val="1"/>
      <w:numFmt w:val="bullet"/>
      <w:lvlText w:val=""/>
      <w:lvlJc w:val="left"/>
      <w:pPr>
        <w:tabs>
          <w:tab w:val="num" w:pos="5040"/>
        </w:tabs>
        <w:ind w:left="5040" w:hanging="360"/>
      </w:pPr>
      <w:rPr>
        <w:rFonts w:ascii="Symbol" w:hAnsi="Symbol" w:hint="default"/>
        <w:sz w:val="20"/>
      </w:rPr>
    </w:lvl>
    <w:lvl w:ilvl="7" w:tplc="83CEFC1E" w:tentative="1">
      <w:start w:val="1"/>
      <w:numFmt w:val="bullet"/>
      <w:lvlText w:val=""/>
      <w:lvlJc w:val="left"/>
      <w:pPr>
        <w:tabs>
          <w:tab w:val="num" w:pos="5760"/>
        </w:tabs>
        <w:ind w:left="5760" w:hanging="360"/>
      </w:pPr>
      <w:rPr>
        <w:rFonts w:ascii="Symbol" w:hAnsi="Symbol" w:hint="default"/>
        <w:sz w:val="20"/>
      </w:rPr>
    </w:lvl>
    <w:lvl w:ilvl="8" w:tplc="B0808B6C"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533670"/>
    <w:multiLevelType w:val="hybridMultilevel"/>
    <w:tmpl w:val="3656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AB622A"/>
    <w:multiLevelType w:val="hybridMultilevel"/>
    <w:tmpl w:val="65E45F16"/>
    <w:lvl w:ilvl="0" w:tplc="B150D5BE">
      <w:numFmt w:val="bullet"/>
      <w:lvlText w:val="-"/>
      <w:lvlJc w:val="left"/>
      <w:pPr>
        <w:ind w:left="1211" w:hanging="360"/>
      </w:pPr>
      <w:rPr>
        <w:rFonts w:ascii="Museo 300" w:eastAsia="Calibri" w:hAnsi="Museo 300" w:cs="Arial" w:hint="default"/>
      </w:rPr>
    </w:lvl>
    <w:lvl w:ilvl="1" w:tplc="440A0003" w:tentative="1">
      <w:start w:val="1"/>
      <w:numFmt w:val="bullet"/>
      <w:lvlText w:val="o"/>
      <w:lvlJc w:val="left"/>
      <w:pPr>
        <w:ind w:left="1931" w:hanging="360"/>
      </w:pPr>
      <w:rPr>
        <w:rFonts w:ascii="Courier New" w:hAnsi="Courier New" w:cs="Courier New" w:hint="default"/>
      </w:rPr>
    </w:lvl>
    <w:lvl w:ilvl="2" w:tplc="440A0005" w:tentative="1">
      <w:start w:val="1"/>
      <w:numFmt w:val="bullet"/>
      <w:lvlText w:val=""/>
      <w:lvlJc w:val="left"/>
      <w:pPr>
        <w:ind w:left="2651" w:hanging="360"/>
      </w:pPr>
      <w:rPr>
        <w:rFonts w:ascii="Wingdings" w:hAnsi="Wingdings" w:hint="default"/>
      </w:rPr>
    </w:lvl>
    <w:lvl w:ilvl="3" w:tplc="440A0001" w:tentative="1">
      <w:start w:val="1"/>
      <w:numFmt w:val="bullet"/>
      <w:lvlText w:val=""/>
      <w:lvlJc w:val="left"/>
      <w:pPr>
        <w:ind w:left="3371" w:hanging="360"/>
      </w:pPr>
      <w:rPr>
        <w:rFonts w:ascii="Symbol" w:hAnsi="Symbol" w:hint="default"/>
      </w:rPr>
    </w:lvl>
    <w:lvl w:ilvl="4" w:tplc="440A0003" w:tentative="1">
      <w:start w:val="1"/>
      <w:numFmt w:val="bullet"/>
      <w:lvlText w:val="o"/>
      <w:lvlJc w:val="left"/>
      <w:pPr>
        <w:ind w:left="4091" w:hanging="360"/>
      </w:pPr>
      <w:rPr>
        <w:rFonts w:ascii="Courier New" w:hAnsi="Courier New" w:cs="Courier New" w:hint="default"/>
      </w:rPr>
    </w:lvl>
    <w:lvl w:ilvl="5" w:tplc="440A0005" w:tentative="1">
      <w:start w:val="1"/>
      <w:numFmt w:val="bullet"/>
      <w:lvlText w:val=""/>
      <w:lvlJc w:val="left"/>
      <w:pPr>
        <w:ind w:left="4811" w:hanging="360"/>
      </w:pPr>
      <w:rPr>
        <w:rFonts w:ascii="Wingdings" w:hAnsi="Wingdings" w:hint="default"/>
      </w:rPr>
    </w:lvl>
    <w:lvl w:ilvl="6" w:tplc="440A0001" w:tentative="1">
      <w:start w:val="1"/>
      <w:numFmt w:val="bullet"/>
      <w:lvlText w:val=""/>
      <w:lvlJc w:val="left"/>
      <w:pPr>
        <w:ind w:left="5531" w:hanging="360"/>
      </w:pPr>
      <w:rPr>
        <w:rFonts w:ascii="Symbol" w:hAnsi="Symbol" w:hint="default"/>
      </w:rPr>
    </w:lvl>
    <w:lvl w:ilvl="7" w:tplc="440A0003" w:tentative="1">
      <w:start w:val="1"/>
      <w:numFmt w:val="bullet"/>
      <w:lvlText w:val="o"/>
      <w:lvlJc w:val="left"/>
      <w:pPr>
        <w:ind w:left="6251" w:hanging="360"/>
      </w:pPr>
      <w:rPr>
        <w:rFonts w:ascii="Courier New" w:hAnsi="Courier New" w:cs="Courier New" w:hint="default"/>
      </w:rPr>
    </w:lvl>
    <w:lvl w:ilvl="8" w:tplc="440A0005" w:tentative="1">
      <w:start w:val="1"/>
      <w:numFmt w:val="bullet"/>
      <w:lvlText w:val=""/>
      <w:lvlJc w:val="left"/>
      <w:pPr>
        <w:ind w:left="6971" w:hanging="360"/>
      </w:pPr>
      <w:rPr>
        <w:rFonts w:ascii="Wingdings" w:hAnsi="Wingdings" w:hint="default"/>
      </w:rPr>
    </w:lvl>
  </w:abstractNum>
  <w:abstractNum w:abstractNumId="13" w15:restartNumberingAfterBreak="0">
    <w:nsid w:val="250269E2"/>
    <w:multiLevelType w:val="hybridMultilevel"/>
    <w:tmpl w:val="02EA4488"/>
    <w:lvl w:ilvl="0" w:tplc="EB5232EC">
      <w:start w:val="1"/>
      <w:numFmt w:val="upperRoman"/>
      <w:lvlText w:val="%1."/>
      <w:lvlJc w:val="left"/>
      <w:pPr>
        <w:ind w:left="720" w:hanging="720"/>
      </w:pPr>
      <w:rPr>
        <w:rFonts w:eastAsia="Museo San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375C03"/>
    <w:multiLevelType w:val="multilevel"/>
    <w:tmpl w:val="5A866100"/>
    <w:lvl w:ilvl="0">
      <w:start w:val="1"/>
      <w:numFmt w:val="bullet"/>
      <w:lvlText w:val=""/>
      <w:lvlJc w:val="left"/>
      <w:pPr>
        <w:tabs>
          <w:tab w:val="num" w:pos="1069"/>
        </w:tabs>
        <w:ind w:left="1069" w:hanging="360"/>
      </w:pPr>
      <w:rPr>
        <w:rFonts w:ascii="Symbol" w:hAnsi="Symbol" w:hint="default"/>
        <w:sz w:val="20"/>
      </w:rPr>
    </w:lvl>
    <w:lvl w:ilvl="1" w:tentative="1">
      <w:start w:val="1"/>
      <w:numFmt w:val="bullet"/>
      <w:lvlText w:val=""/>
      <w:lvlJc w:val="left"/>
      <w:pPr>
        <w:tabs>
          <w:tab w:val="num" w:pos="1789"/>
        </w:tabs>
        <w:ind w:left="1789" w:hanging="360"/>
      </w:pPr>
      <w:rPr>
        <w:rFonts w:ascii="Symbol" w:hAnsi="Symbol" w:hint="default"/>
        <w:sz w:val="20"/>
      </w:rPr>
    </w:lvl>
    <w:lvl w:ilvl="2" w:tentative="1">
      <w:start w:val="1"/>
      <w:numFmt w:val="bullet"/>
      <w:lvlText w:val=""/>
      <w:lvlJc w:val="left"/>
      <w:pPr>
        <w:tabs>
          <w:tab w:val="num" w:pos="2509"/>
        </w:tabs>
        <w:ind w:left="2509" w:hanging="360"/>
      </w:pPr>
      <w:rPr>
        <w:rFonts w:ascii="Symbol" w:hAnsi="Symbol" w:hint="default"/>
        <w:sz w:val="20"/>
      </w:rPr>
    </w:lvl>
    <w:lvl w:ilvl="3" w:tentative="1">
      <w:start w:val="1"/>
      <w:numFmt w:val="bullet"/>
      <w:lvlText w:val=""/>
      <w:lvlJc w:val="left"/>
      <w:pPr>
        <w:tabs>
          <w:tab w:val="num" w:pos="3229"/>
        </w:tabs>
        <w:ind w:left="3229" w:hanging="360"/>
      </w:pPr>
      <w:rPr>
        <w:rFonts w:ascii="Symbol" w:hAnsi="Symbol" w:hint="default"/>
        <w:sz w:val="20"/>
      </w:rPr>
    </w:lvl>
    <w:lvl w:ilvl="4" w:tentative="1">
      <w:start w:val="1"/>
      <w:numFmt w:val="bullet"/>
      <w:lvlText w:val=""/>
      <w:lvlJc w:val="left"/>
      <w:pPr>
        <w:tabs>
          <w:tab w:val="num" w:pos="3949"/>
        </w:tabs>
        <w:ind w:left="3949" w:hanging="360"/>
      </w:pPr>
      <w:rPr>
        <w:rFonts w:ascii="Symbol" w:hAnsi="Symbol" w:hint="default"/>
        <w:sz w:val="20"/>
      </w:rPr>
    </w:lvl>
    <w:lvl w:ilvl="5" w:tentative="1">
      <w:start w:val="1"/>
      <w:numFmt w:val="bullet"/>
      <w:lvlText w:val=""/>
      <w:lvlJc w:val="left"/>
      <w:pPr>
        <w:tabs>
          <w:tab w:val="num" w:pos="4669"/>
        </w:tabs>
        <w:ind w:left="4669" w:hanging="360"/>
      </w:pPr>
      <w:rPr>
        <w:rFonts w:ascii="Symbol" w:hAnsi="Symbol" w:hint="default"/>
        <w:sz w:val="20"/>
      </w:rPr>
    </w:lvl>
    <w:lvl w:ilvl="6" w:tentative="1">
      <w:start w:val="1"/>
      <w:numFmt w:val="bullet"/>
      <w:lvlText w:val=""/>
      <w:lvlJc w:val="left"/>
      <w:pPr>
        <w:tabs>
          <w:tab w:val="num" w:pos="5389"/>
        </w:tabs>
        <w:ind w:left="5389" w:hanging="360"/>
      </w:pPr>
      <w:rPr>
        <w:rFonts w:ascii="Symbol" w:hAnsi="Symbol" w:hint="default"/>
        <w:sz w:val="20"/>
      </w:rPr>
    </w:lvl>
    <w:lvl w:ilvl="7" w:tentative="1">
      <w:start w:val="1"/>
      <w:numFmt w:val="bullet"/>
      <w:lvlText w:val=""/>
      <w:lvlJc w:val="left"/>
      <w:pPr>
        <w:tabs>
          <w:tab w:val="num" w:pos="6109"/>
        </w:tabs>
        <w:ind w:left="6109" w:hanging="360"/>
      </w:pPr>
      <w:rPr>
        <w:rFonts w:ascii="Symbol" w:hAnsi="Symbol" w:hint="default"/>
        <w:sz w:val="20"/>
      </w:rPr>
    </w:lvl>
    <w:lvl w:ilvl="8" w:tentative="1">
      <w:start w:val="1"/>
      <w:numFmt w:val="bullet"/>
      <w:lvlText w:val=""/>
      <w:lvlJc w:val="left"/>
      <w:pPr>
        <w:tabs>
          <w:tab w:val="num" w:pos="6829"/>
        </w:tabs>
        <w:ind w:left="6829" w:hanging="360"/>
      </w:pPr>
      <w:rPr>
        <w:rFonts w:ascii="Symbol" w:hAnsi="Symbol" w:hint="default"/>
        <w:sz w:val="20"/>
      </w:rPr>
    </w:lvl>
  </w:abstractNum>
  <w:abstractNum w:abstractNumId="15" w15:restartNumberingAfterBreak="0">
    <w:nsid w:val="2FBA3B4E"/>
    <w:multiLevelType w:val="hybridMultilevel"/>
    <w:tmpl w:val="B978E10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30591264"/>
    <w:multiLevelType w:val="hybridMultilevel"/>
    <w:tmpl w:val="4E7AFAC2"/>
    <w:lvl w:ilvl="0" w:tplc="7614543A">
      <w:start w:val="1"/>
      <w:numFmt w:val="lowerLetter"/>
      <w:lvlText w:val="%1)"/>
      <w:lvlJc w:val="left"/>
      <w:pPr>
        <w:ind w:left="720" w:hanging="360"/>
      </w:pPr>
      <w:rPr>
        <w:b w:val="0"/>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33F32A1"/>
    <w:multiLevelType w:val="multilevel"/>
    <w:tmpl w:val="194AAD0A"/>
    <w:lvl w:ilvl="0">
      <w:start w:val="1"/>
      <w:numFmt w:val="bullet"/>
      <w:lvlText w:val=""/>
      <w:lvlJc w:val="left"/>
      <w:pPr>
        <w:tabs>
          <w:tab w:val="num" w:pos="1210"/>
        </w:tabs>
        <w:ind w:left="1210" w:hanging="360"/>
      </w:pPr>
      <w:rPr>
        <w:rFonts w:ascii="Symbol" w:hAnsi="Symbol" w:hint="default"/>
        <w:sz w:val="20"/>
      </w:rPr>
    </w:lvl>
    <w:lvl w:ilvl="1">
      <w:start w:val="1"/>
      <w:numFmt w:val="bullet"/>
      <w:lvlText w:val=""/>
      <w:lvlJc w:val="left"/>
      <w:pPr>
        <w:tabs>
          <w:tab w:val="num" w:pos="1930"/>
        </w:tabs>
        <w:ind w:left="1930" w:hanging="360"/>
      </w:pPr>
      <w:rPr>
        <w:rFonts w:ascii="Symbol" w:hAnsi="Symbol" w:hint="default"/>
        <w:sz w:val="20"/>
      </w:rPr>
    </w:lvl>
    <w:lvl w:ilvl="2" w:tentative="1">
      <w:start w:val="1"/>
      <w:numFmt w:val="bullet"/>
      <w:lvlText w:val=""/>
      <w:lvlJc w:val="left"/>
      <w:pPr>
        <w:tabs>
          <w:tab w:val="num" w:pos="2650"/>
        </w:tabs>
        <w:ind w:left="2650" w:hanging="360"/>
      </w:pPr>
      <w:rPr>
        <w:rFonts w:ascii="Symbol" w:hAnsi="Symbol" w:hint="default"/>
        <w:sz w:val="20"/>
      </w:rPr>
    </w:lvl>
    <w:lvl w:ilvl="3" w:tentative="1">
      <w:start w:val="1"/>
      <w:numFmt w:val="bullet"/>
      <w:lvlText w:val=""/>
      <w:lvlJc w:val="left"/>
      <w:pPr>
        <w:tabs>
          <w:tab w:val="num" w:pos="3370"/>
        </w:tabs>
        <w:ind w:left="3370" w:hanging="360"/>
      </w:pPr>
      <w:rPr>
        <w:rFonts w:ascii="Symbol" w:hAnsi="Symbol" w:hint="default"/>
        <w:sz w:val="20"/>
      </w:rPr>
    </w:lvl>
    <w:lvl w:ilvl="4" w:tentative="1">
      <w:start w:val="1"/>
      <w:numFmt w:val="bullet"/>
      <w:lvlText w:val=""/>
      <w:lvlJc w:val="left"/>
      <w:pPr>
        <w:tabs>
          <w:tab w:val="num" w:pos="4090"/>
        </w:tabs>
        <w:ind w:left="4090" w:hanging="360"/>
      </w:pPr>
      <w:rPr>
        <w:rFonts w:ascii="Symbol" w:hAnsi="Symbol" w:hint="default"/>
        <w:sz w:val="20"/>
      </w:rPr>
    </w:lvl>
    <w:lvl w:ilvl="5" w:tentative="1">
      <w:start w:val="1"/>
      <w:numFmt w:val="bullet"/>
      <w:lvlText w:val=""/>
      <w:lvlJc w:val="left"/>
      <w:pPr>
        <w:tabs>
          <w:tab w:val="num" w:pos="4810"/>
        </w:tabs>
        <w:ind w:left="4810" w:hanging="360"/>
      </w:pPr>
      <w:rPr>
        <w:rFonts w:ascii="Symbol" w:hAnsi="Symbol" w:hint="default"/>
        <w:sz w:val="20"/>
      </w:rPr>
    </w:lvl>
    <w:lvl w:ilvl="6" w:tentative="1">
      <w:start w:val="1"/>
      <w:numFmt w:val="bullet"/>
      <w:lvlText w:val=""/>
      <w:lvlJc w:val="left"/>
      <w:pPr>
        <w:tabs>
          <w:tab w:val="num" w:pos="5530"/>
        </w:tabs>
        <w:ind w:left="5530" w:hanging="360"/>
      </w:pPr>
      <w:rPr>
        <w:rFonts w:ascii="Symbol" w:hAnsi="Symbol" w:hint="default"/>
        <w:sz w:val="20"/>
      </w:rPr>
    </w:lvl>
    <w:lvl w:ilvl="7" w:tentative="1">
      <w:start w:val="1"/>
      <w:numFmt w:val="bullet"/>
      <w:lvlText w:val=""/>
      <w:lvlJc w:val="left"/>
      <w:pPr>
        <w:tabs>
          <w:tab w:val="num" w:pos="6250"/>
        </w:tabs>
        <w:ind w:left="6250" w:hanging="360"/>
      </w:pPr>
      <w:rPr>
        <w:rFonts w:ascii="Symbol" w:hAnsi="Symbol" w:hint="default"/>
        <w:sz w:val="20"/>
      </w:rPr>
    </w:lvl>
    <w:lvl w:ilvl="8" w:tentative="1">
      <w:start w:val="1"/>
      <w:numFmt w:val="bullet"/>
      <w:lvlText w:val=""/>
      <w:lvlJc w:val="left"/>
      <w:pPr>
        <w:tabs>
          <w:tab w:val="num" w:pos="6970"/>
        </w:tabs>
        <w:ind w:left="6970" w:hanging="360"/>
      </w:pPr>
      <w:rPr>
        <w:rFonts w:ascii="Symbol" w:hAnsi="Symbol" w:hint="default"/>
        <w:sz w:val="20"/>
      </w:rPr>
    </w:lvl>
  </w:abstractNum>
  <w:abstractNum w:abstractNumId="18" w15:restartNumberingAfterBreak="0">
    <w:nsid w:val="36120C31"/>
    <w:multiLevelType w:val="hybridMultilevel"/>
    <w:tmpl w:val="C400A6F2"/>
    <w:lvl w:ilvl="0" w:tplc="BA166ED0">
      <w:start w:val="1"/>
      <w:numFmt w:val="lowerLetter"/>
      <w:lvlText w:val="%1."/>
      <w:lvlJc w:val="left"/>
      <w:pPr>
        <w:ind w:left="1200" w:hanging="360"/>
      </w:pPr>
      <w:rPr>
        <w:rFonts w:hint="default"/>
      </w:rPr>
    </w:lvl>
    <w:lvl w:ilvl="1" w:tplc="440A0019" w:tentative="1">
      <w:start w:val="1"/>
      <w:numFmt w:val="lowerLetter"/>
      <w:lvlText w:val="%2."/>
      <w:lvlJc w:val="left"/>
      <w:pPr>
        <w:ind w:left="1920" w:hanging="360"/>
      </w:pPr>
    </w:lvl>
    <w:lvl w:ilvl="2" w:tplc="440A001B" w:tentative="1">
      <w:start w:val="1"/>
      <w:numFmt w:val="lowerRoman"/>
      <w:lvlText w:val="%3."/>
      <w:lvlJc w:val="right"/>
      <w:pPr>
        <w:ind w:left="2640" w:hanging="180"/>
      </w:pPr>
    </w:lvl>
    <w:lvl w:ilvl="3" w:tplc="440A000F" w:tentative="1">
      <w:start w:val="1"/>
      <w:numFmt w:val="decimal"/>
      <w:lvlText w:val="%4."/>
      <w:lvlJc w:val="left"/>
      <w:pPr>
        <w:ind w:left="3360" w:hanging="360"/>
      </w:pPr>
    </w:lvl>
    <w:lvl w:ilvl="4" w:tplc="440A0019" w:tentative="1">
      <w:start w:val="1"/>
      <w:numFmt w:val="lowerLetter"/>
      <w:lvlText w:val="%5."/>
      <w:lvlJc w:val="left"/>
      <w:pPr>
        <w:ind w:left="4080" w:hanging="360"/>
      </w:pPr>
    </w:lvl>
    <w:lvl w:ilvl="5" w:tplc="440A001B" w:tentative="1">
      <w:start w:val="1"/>
      <w:numFmt w:val="lowerRoman"/>
      <w:lvlText w:val="%6."/>
      <w:lvlJc w:val="right"/>
      <w:pPr>
        <w:ind w:left="4800" w:hanging="180"/>
      </w:pPr>
    </w:lvl>
    <w:lvl w:ilvl="6" w:tplc="440A000F" w:tentative="1">
      <w:start w:val="1"/>
      <w:numFmt w:val="decimal"/>
      <w:lvlText w:val="%7."/>
      <w:lvlJc w:val="left"/>
      <w:pPr>
        <w:ind w:left="5520" w:hanging="360"/>
      </w:pPr>
    </w:lvl>
    <w:lvl w:ilvl="7" w:tplc="440A0019" w:tentative="1">
      <w:start w:val="1"/>
      <w:numFmt w:val="lowerLetter"/>
      <w:lvlText w:val="%8."/>
      <w:lvlJc w:val="left"/>
      <w:pPr>
        <w:ind w:left="6240" w:hanging="360"/>
      </w:pPr>
    </w:lvl>
    <w:lvl w:ilvl="8" w:tplc="440A001B" w:tentative="1">
      <w:start w:val="1"/>
      <w:numFmt w:val="lowerRoman"/>
      <w:lvlText w:val="%9."/>
      <w:lvlJc w:val="right"/>
      <w:pPr>
        <w:ind w:left="6960" w:hanging="180"/>
      </w:pPr>
    </w:lvl>
  </w:abstractNum>
  <w:abstractNum w:abstractNumId="19" w15:restartNumberingAfterBreak="0">
    <w:nsid w:val="3F5C77F7"/>
    <w:multiLevelType w:val="hybridMultilevel"/>
    <w:tmpl w:val="8A08BECE"/>
    <w:lvl w:ilvl="0" w:tplc="3600F1C4">
      <w:start w:val="1"/>
      <w:numFmt w:val="lowerLetter"/>
      <w:lvlText w:val="%1)"/>
      <w:lvlJc w:val="left"/>
      <w:pPr>
        <w:ind w:left="360" w:hanging="360"/>
      </w:pPr>
      <w:rPr>
        <w:rFonts w:cs="Times New Roman"/>
        <w:color w:val="000000"/>
      </w:rPr>
    </w:lvl>
    <w:lvl w:ilvl="1" w:tplc="440A0019">
      <w:start w:val="1"/>
      <w:numFmt w:val="lowerLetter"/>
      <w:lvlText w:val="%2."/>
      <w:lvlJc w:val="left"/>
      <w:pPr>
        <w:ind w:left="1440" w:hanging="360"/>
      </w:pPr>
      <w:rPr>
        <w:rFonts w:cs="Times New Roman"/>
      </w:rPr>
    </w:lvl>
    <w:lvl w:ilvl="2" w:tplc="440A001B">
      <w:start w:val="1"/>
      <w:numFmt w:val="lowerRoman"/>
      <w:lvlText w:val="%3."/>
      <w:lvlJc w:val="right"/>
      <w:pPr>
        <w:ind w:left="2160" w:hanging="180"/>
      </w:pPr>
      <w:rPr>
        <w:rFonts w:cs="Times New Roman"/>
      </w:rPr>
    </w:lvl>
    <w:lvl w:ilvl="3" w:tplc="440A000F">
      <w:start w:val="1"/>
      <w:numFmt w:val="decimal"/>
      <w:lvlText w:val="%4."/>
      <w:lvlJc w:val="left"/>
      <w:pPr>
        <w:ind w:left="2880" w:hanging="360"/>
      </w:pPr>
      <w:rPr>
        <w:rFonts w:cs="Times New Roman"/>
      </w:rPr>
    </w:lvl>
    <w:lvl w:ilvl="4" w:tplc="440A0019">
      <w:start w:val="1"/>
      <w:numFmt w:val="lowerLetter"/>
      <w:lvlText w:val="%5."/>
      <w:lvlJc w:val="left"/>
      <w:pPr>
        <w:ind w:left="3600" w:hanging="360"/>
      </w:pPr>
      <w:rPr>
        <w:rFonts w:cs="Times New Roman"/>
      </w:rPr>
    </w:lvl>
    <w:lvl w:ilvl="5" w:tplc="440A001B">
      <w:start w:val="1"/>
      <w:numFmt w:val="lowerRoman"/>
      <w:lvlText w:val="%6."/>
      <w:lvlJc w:val="right"/>
      <w:pPr>
        <w:ind w:left="4320" w:hanging="180"/>
      </w:pPr>
      <w:rPr>
        <w:rFonts w:cs="Times New Roman"/>
      </w:rPr>
    </w:lvl>
    <w:lvl w:ilvl="6" w:tplc="440A000F">
      <w:start w:val="1"/>
      <w:numFmt w:val="decimal"/>
      <w:lvlText w:val="%7."/>
      <w:lvlJc w:val="left"/>
      <w:pPr>
        <w:ind w:left="5040" w:hanging="360"/>
      </w:pPr>
      <w:rPr>
        <w:rFonts w:cs="Times New Roman"/>
      </w:rPr>
    </w:lvl>
    <w:lvl w:ilvl="7" w:tplc="440A0019">
      <w:start w:val="1"/>
      <w:numFmt w:val="lowerLetter"/>
      <w:lvlText w:val="%8."/>
      <w:lvlJc w:val="left"/>
      <w:pPr>
        <w:ind w:left="5760" w:hanging="360"/>
      </w:pPr>
      <w:rPr>
        <w:rFonts w:cs="Times New Roman"/>
      </w:rPr>
    </w:lvl>
    <w:lvl w:ilvl="8" w:tplc="440A001B">
      <w:start w:val="1"/>
      <w:numFmt w:val="lowerRoman"/>
      <w:lvlText w:val="%9."/>
      <w:lvlJc w:val="right"/>
      <w:pPr>
        <w:ind w:left="6480" w:hanging="180"/>
      </w:pPr>
      <w:rPr>
        <w:rFonts w:cs="Times New Roman"/>
      </w:rPr>
    </w:lvl>
  </w:abstractNum>
  <w:abstractNum w:abstractNumId="20" w15:restartNumberingAfterBreak="0">
    <w:nsid w:val="40AC3E60"/>
    <w:multiLevelType w:val="hybridMultilevel"/>
    <w:tmpl w:val="2222E058"/>
    <w:lvl w:ilvl="0" w:tplc="1578FD5C">
      <w:start w:val="1"/>
      <w:numFmt w:val="upperLetter"/>
      <w:lvlText w:val="%1."/>
      <w:lvlJc w:val="left"/>
      <w:pPr>
        <w:ind w:left="720" w:hanging="360"/>
      </w:pPr>
      <w:rPr>
        <w:rFonts w:ascii="Museo Sans 500" w:eastAsia="Times New Roman" w:hAnsi="Museo Sans 500" w:cs="Times New Roman" w:hint="default"/>
        <w:b/>
        <w:color w:val="auto"/>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21" w15:restartNumberingAfterBreak="0">
    <w:nsid w:val="42AB634C"/>
    <w:multiLevelType w:val="hybridMultilevel"/>
    <w:tmpl w:val="487643D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44D27A9B"/>
    <w:multiLevelType w:val="hybridMultilevel"/>
    <w:tmpl w:val="7BA86088"/>
    <w:lvl w:ilvl="0" w:tplc="F760B2B6">
      <w:start w:val="1"/>
      <w:numFmt w:val="decimal"/>
      <w:lvlText w:val="%1."/>
      <w:lvlJc w:val="left"/>
      <w:pPr>
        <w:ind w:left="1353" w:hanging="360"/>
      </w:pPr>
      <w:rPr>
        <w:rFonts w:hint="default"/>
      </w:rPr>
    </w:lvl>
    <w:lvl w:ilvl="1" w:tplc="440A0019" w:tentative="1">
      <w:start w:val="1"/>
      <w:numFmt w:val="lowerLetter"/>
      <w:lvlText w:val="%2."/>
      <w:lvlJc w:val="left"/>
      <w:pPr>
        <w:ind w:left="2073" w:hanging="360"/>
      </w:pPr>
    </w:lvl>
    <w:lvl w:ilvl="2" w:tplc="440A001B" w:tentative="1">
      <w:start w:val="1"/>
      <w:numFmt w:val="lowerRoman"/>
      <w:lvlText w:val="%3."/>
      <w:lvlJc w:val="right"/>
      <w:pPr>
        <w:ind w:left="2793" w:hanging="180"/>
      </w:pPr>
    </w:lvl>
    <w:lvl w:ilvl="3" w:tplc="440A000F" w:tentative="1">
      <w:start w:val="1"/>
      <w:numFmt w:val="decimal"/>
      <w:lvlText w:val="%4."/>
      <w:lvlJc w:val="left"/>
      <w:pPr>
        <w:ind w:left="3513" w:hanging="360"/>
      </w:pPr>
    </w:lvl>
    <w:lvl w:ilvl="4" w:tplc="440A0019" w:tentative="1">
      <w:start w:val="1"/>
      <w:numFmt w:val="lowerLetter"/>
      <w:lvlText w:val="%5."/>
      <w:lvlJc w:val="left"/>
      <w:pPr>
        <w:ind w:left="4233" w:hanging="360"/>
      </w:pPr>
    </w:lvl>
    <w:lvl w:ilvl="5" w:tplc="440A001B" w:tentative="1">
      <w:start w:val="1"/>
      <w:numFmt w:val="lowerRoman"/>
      <w:lvlText w:val="%6."/>
      <w:lvlJc w:val="right"/>
      <w:pPr>
        <w:ind w:left="4953" w:hanging="180"/>
      </w:pPr>
    </w:lvl>
    <w:lvl w:ilvl="6" w:tplc="440A000F" w:tentative="1">
      <w:start w:val="1"/>
      <w:numFmt w:val="decimal"/>
      <w:lvlText w:val="%7."/>
      <w:lvlJc w:val="left"/>
      <w:pPr>
        <w:ind w:left="5673" w:hanging="360"/>
      </w:pPr>
    </w:lvl>
    <w:lvl w:ilvl="7" w:tplc="440A0019" w:tentative="1">
      <w:start w:val="1"/>
      <w:numFmt w:val="lowerLetter"/>
      <w:lvlText w:val="%8."/>
      <w:lvlJc w:val="left"/>
      <w:pPr>
        <w:ind w:left="6393" w:hanging="360"/>
      </w:pPr>
    </w:lvl>
    <w:lvl w:ilvl="8" w:tplc="440A001B" w:tentative="1">
      <w:start w:val="1"/>
      <w:numFmt w:val="lowerRoman"/>
      <w:lvlText w:val="%9."/>
      <w:lvlJc w:val="right"/>
      <w:pPr>
        <w:ind w:left="7113" w:hanging="180"/>
      </w:pPr>
    </w:lvl>
  </w:abstractNum>
  <w:abstractNum w:abstractNumId="23" w15:restartNumberingAfterBreak="0">
    <w:nsid w:val="46562683"/>
    <w:multiLevelType w:val="hybridMultilevel"/>
    <w:tmpl w:val="CF58E1F8"/>
    <w:lvl w:ilvl="0" w:tplc="8AAEAEEA">
      <w:start w:val="1"/>
      <w:numFmt w:val="bullet"/>
      <w:lvlText w:val=""/>
      <w:lvlJc w:val="left"/>
      <w:pPr>
        <w:tabs>
          <w:tab w:val="num" w:pos="720"/>
        </w:tabs>
        <w:ind w:left="720" w:hanging="360"/>
      </w:pPr>
      <w:rPr>
        <w:rFonts w:ascii="Symbol" w:hAnsi="Symbol" w:hint="default"/>
        <w:sz w:val="20"/>
      </w:rPr>
    </w:lvl>
    <w:lvl w:ilvl="1" w:tplc="FB92CAE4">
      <w:start w:val="1"/>
      <w:numFmt w:val="lowerLetter"/>
      <w:lvlText w:val="%2)"/>
      <w:lvlJc w:val="left"/>
      <w:pPr>
        <w:ind w:left="1440" w:hanging="360"/>
      </w:pPr>
      <w:rPr>
        <w:rFonts w:ascii="Museo Sans 300" w:eastAsia="Arial" w:hAnsi="Museo Sans 300" w:cs="Times New Roman" w:hint="default"/>
      </w:rPr>
    </w:lvl>
    <w:lvl w:ilvl="2" w:tplc="3B0468B2">
      <w:start w:val="1"/>
      <w:numFmt w:val="decimal"/>
      <w:lvlText w:val="%3."/>
      <w:lvlJc w:val="left"/>
      <w:pPr>
        <w:ind w:left="2160" w:hanging="360"/>
      </w:pPr>
      <w:rPr>
        <w:rFonts w:hint="default"/>
      </w:rPr>
    </w:lvl>
    <w:lvl w:ilvl="3" w:tplc="DBEC8B6A" w:tentative="1">
      <w:start w:val="1"/>
      <w:numFmt w:val="bullet"/>
      <w:lvlText w:val=""/>
      <w:lvlJc w:val="left"/>
      <w:pPr>
        <w:tabs>
          <w:tab w:val="num" w:pos="2880"/>
        </w:tabs>
        <w:ind w:left="2880" w:hanging="360"/>
      </w:pPr>
      <w:rPr>
        <w:rFonts w:ascii="Symbol" w:hAnsi="Symbol" w:hint="default"/>
        <w:sz w:val="20"/>
      </w:rPr>
    </w:lvl>
    <w:lvl w:ilvl="4" w:tplc="FB28EFB0" w:tentative="1">
      <w:start w:val="1"/>
      <w:numFmt w:val="bullet"/>
      <w:lvlText w:val=""/>
      <w:lvlJc w:val="left"/>
      <w:pPr>
        <w:tabs>
          <w:tab w:val="num" w:pos="3600"/>
        </w:tabs>
        <w:ind w:left="3600" w:hanging="360"/>
      </w:pPr>
      <w:rPr>
        <w:rFonts w:ascii="Symbol" w:hAnsi="Symbol" w:hint="default"/>
        <w:sz w:val="20"/>
      </w:rPr>
    </w:lvl>
    <w:lvl w:ilvl="5" w:tplc="CF0EF734" w:tentative="1">
      <w:start w:val="1"/>
      <w:numFmt w:val="bullet"/>
      <w:lvlText w:val=""/>
      <w:lvlJc w:val="left"/>
      <w:pPr>
        <w:tabs>
          <w:tab w:val="num" w:pos="4320"/>
        </w:tabs>
        <w:ind w:left="4320" w:hanging="360"/>
      </w:pPr>
      <w:rPr>
        <w:rFonts w:ascii="Symbol" w:hAnsi="Symbol" w:hint="default"/>
        <w:sz w:val="20"/>
      </w:rPr>
    </w:lvl>
    <w:lvl w:ilvl="6" w:tplc="505A0184" w:tentative="1">
      <w:start w:val="1"/>
      <w:numFmt w:val="bullet"/>
      <w:lvlText w:val=""/>
      <w:lvlJc w:val="left"/>
      <w:pPr>
        <w:tabs>
          <w:tab w:val="num" w:pos="5040"/>
        </w:tabs>
        <w:ind w:left="5040" w:hanging="360"/>
      </w:pPr>
      <w:rPr>
        <w:rFonts w:ascii="Symbol" w:hAnsi="Symbol" w:hint="default"/>
        <w:sz w:val="20"/>
      </w:rPr>
    </w:lvl>
    <w:lvl w:ilvl="7" w:tplc="8EF268A0" w:tentative="1">
      <w:start w:val="1"/>
      <w:numFmt w:val="bullet"/>
      <w:lvlText w:val=""/>
      <w:lvlJc w:val="left"/>
      <w:pPr>
        <w:tabs>
          <w:tab w:val="num" w:pos="5760"/>
        </w:tabs>
        <w:ind w:left="5760" w:hanging="360"/>
      </w:pPr>
      <w:rPr>
        <w:rFonts w:ascii="Symbol" w:hAnsi="Symbol" w:hint="default"/>
        <w:sz w:val="20"/>
      </w:rPr>
    </w:lvl>
    <w:lvl w:ilvl="8" w:tplc="530699A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25" w15:restartNumberingAfterBreak="0">
    <w:nsid w:val="49737643"/>
    <w:multiLevelType w:val="multilevel"/>
    <w:tmpl w:val="C69498B0"/>
    <w:lvl w:ilvl="0">
      <w:start w:val="1"/>
      <w:numFmt w:val="upperRoman"/>
      <w:lvlText w:val="%1."/>
      <w:lvlJc w:val="left"/>
      <w:pPr>
        <w:ind w:left="1146" w:hanging="72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586" w:hanging="2160"/>
      </w:pPr>
      <w:rPr>
        <w:rFonts w:hint="default"/>
      </w:rPr>
    </w:lvl>
  </w:abstractNum>
  <w:abstractNum w:abstractNumId="26" w15:restartNumberingAfterBreak="0">
    <w:nsid w:val="4BAB2815"/>
    <w:multiLevelType w:val="hybridMultilevel"/>
    <w:tmpl w:val="CB9A46C6"/>
    <w:lvl w:ilvl="0" w:tplc="1D28DD0C">
      <w:start w:val="1"/>
      <w:numFmt w:val="bullet"/>
      <w:lvlText w:val="-"/>
      <w:lvlJc w:val="left"/>
      <w:pPr>
        <w:ind w:left="720" w:hanging="360"/>
      </w:pPr>
      <w:rPr>
        <w:rFonts w:ascii="Museo Sans 300" w:hAnsi="Museo Sans 300"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7" w15:restartNumberingAfterBreak="0">
    <w:nsid w:val="4C0813A5"/>
    <w:multiLevelType w:val="hybridMultilevel"/>
    <w:tmpl w:val="9EFA7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15:restartNumberingAfterBreak="0">
    <w:nsid w:val="4FB354C4"/>
    <w:multiLevelType w:val="hybridMultilevel"/>
    <w:tmpl w:val="1C6A50F2"/>
    <w:lvl w:ilvl="0" w:tplc="BB6C988E">
      <w:numFmt w:val="bullet"/>
      <w:lvlText w:val="-"/>
      <w:lvlJc w:val="left"/>
      <w:pPr>
        <w:ind w:left="720" w:hanging="360"/>
      </w:pPr>
      <w:rPr>
        <w:rFonts w:ascii="Arial" w:eastAsia="SimSun" w:hAnsi="Aria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9" w15:restartNumberingAfterBreak="0">
    <w:nsid w:val="50896D50"/>
    <w:multiLevelType w:val="hybridMultilevel"/>
    <w:tmpl w:val="DA5CB65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3C3207A"/>
    <w:multiLevelType w:val="hybridMultilevel"/>
    <w:tmpl w:val="8E503C32"/>
    <w:lvl w:ilvl="0" w:tplc="CE9028DE">
      <w:start w:val="1"/>
      <w:numFmt w:val="bullet"/>
      <w:lvlText w:val=""/>
      <w:lvlJc w:val="left"/>
      <w:pPr>
        <w:tabs>
          <w:tab w:val="num" w:pos="720"/>
        </w:tabs>
        <w:ind w:left="720" w:hanging="360"/>
      </w:pPr>
      <w:rPr>
        <w:rFonts w:ascii="Symbol" w:hAnsi="Symbol" w:hint="default"/>
        <w:sz w:val="20"/>
      </w:rPr>
    </w:lvl>
    <w:lvl w:ilvl="1" w:tplc="1D28DD0C">
      <w:start w:val="1"/>
      <w:numFmt w:val="bullet"/>
      <w:lvlText w:val="-"/>
      <w:lvlJc w:val="left"/>
      <w:pPr>
        <w:ind w:left="1440" w:hanging="360"/>
      </w:pPr>
      <w:rPr>
        <w:rFonts w:ascii="Museo Sans 300" w:hAnsi="Museo Sans 300" w:hint="default"/>
      </w:rPr>
    </w:lvl>
    <w:lvl w:ilvl="2" w:tplc="D4EC17D4" w:tentative="1">
      <w:start w:val="1"/>
      <w:numFmt w:val="bullet"/>
      <w:lvlText w:val=""/>
      <w:lvlJc w:val="left"/>
      <w:pPr>
        <w:tabs>
          <w:tab w:val="num" w:pos="2160"/>
        </w:tabs>
        <w:ind w:left="2160" w:hanging="360"/>
      </w:pPr>
      <w:rPr>
        <w:rFonts w:ascii="Symbol" w:hAnsi="Symbol" w:hint="default"/>
        <w:sz w:val="20"/>
      </w:rPr>
    </w:lvl>
    <w:lvl w:ilvl="3" w:tplc="70AE48A2" w:tentative="1">
      <w:start w:val="1"/>
      <w:numFmt w:val="bullet"/>
      <w:lvlText w:val=""/>
      <w:lvlJc w:val="left"/>
      <w:pPr>
        <w:tabs>
          <w:tab w:val="num" w:pos="2880"/>
        </w:tabs>
        <w:ind w:left="2880" w:hanging="360"/>
      </w:pPr>
      <w:rPr>
        <w:rFonts w:ascii="Symbol" w:hAnsi="Symbol" w:hint="default"/>
        <w:sz w:val="20"/>
      </w:rPr>
    </w:lvl>
    <w:lvl w:ilvl="4" w:tplc="F6FCC9B8" w:tentative="1">
      <w:start w:val="1"/>
      <w:numFmt w:val="bullet"/>
      <w:lvlText w:val=""/>
      <w:lvlJc w:val="left"/>
      <w:pPr>
        <w:tabs>
          <w:tab w:val="num" w:pos="3600"/>
        </w:tabs>
        <w:ind w:left="3600" w:hanging="360"/>
      </w:pPr>
      <w:rPr>
        <w:rFonts w:ascii="Symbol" w:hAnsi="Symbol" w:hint="default"/>
        <w:sz w:val="20"/>
      </w:rPr>
    </w:lvl>
    <w:lvl w:ilvl="5" w:tplc="3ECA19CE" w:tentative="1">
      <w:start w:val="1"/>
      <w:numFmt w:val="bullet"/>
      <w:lvlText w:val=""/>
      <w:lvlJc w:val="left"/>
      <w:pPr>
        <w:tabs>
          <w:tab w:val="num" w:pos="4320"/>
        </w:tabs>
        <w:ind w:left="4320" w:hanging="360"/>
      </w:pPr>
      <w:rPr>
        <w:rFonts w:ascii="Symbol" w:hAnsi="Symbol" w:hint="default"/>
        <w:sz w:val="20"/>
      </w:rPr>
    </w:lvl>
    <w:lvl w:ilvl="6" w:tplc="667E6740" w:tentative="1">
      <w:start w:val="1"/>
      <w:numFmt w:val="bullet"/>
      <w:lvlText w:val=""/>
      <w:lvlJc w:val="left"/>
      <w:pPr>
        <w:tabs>
          <w:tab w:val="num" w:pos="5040"/>
        </w:tabs>
        <w:ind w:left="5040" w:hanging="360"/>
      </w:pPr>
      <w:rPr>
        <w:rFonts w:ascii="Symbol" w:hAnsi="Symbol" w:hint="default"/>
        <w:sz w:val="20"/>
      </w:rPr>
    </w:lvl>
    <w:lvl w:ilvl="7" w:tplc="6E3EA83C" w:tentative="1">
      <w:start w:val="1"/>
      <w:numFmt w:val="bullet"/>
      <w:lvlText w:val=""/>
      <w:lvlJc w:val="left"/>
      <w:pPr>
        <w:tabs>
          <w:tab w:val="num" w:pos="5760"/>
        </w:tabs>
        <w:ind w:left="5760" w:hanging="360"/>
      </w:pPr>
      <w:rPr>
        <w:rFonts w:ascii="Symbol" w:hAnsi="Symbol" w:hint="default"/>
        <w:sz w:val="20"/>
      </w:rPr>
    </w:lvl>
    <w:lvl w:ilvl="8" w:tplc="8ED61B5C"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48D6651"/>
    <w:multiLevelType w:val="hybridMultilevel"/>
    <w:tmpl w:val="578E4CC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2" w15:restartNumberingAfterBreak="0">
    <w:nsid w:val="586F6B8E"/>
    <w:multiLevelType w:val="hybridMultilevel"/>
    <w:tmpl w:val="C4E28804"/>
    <w:lvl w:ilvl="0" w:tplc="8F4A7668">
      <w:start w:val="1"/>
      <w:numFmt w:val="bullet"/>
      <w:lvlText w:val=""/>
      <w:lvlJc w:val="left"/>
      <w:pPr>
        <w:ind w:left="720" w:hanging="360"/>
      </w:pPr>
      <w:rPr>
        <w:rFonts w:ascii="Symbol" w:hAnsi="Symbol" w:hint="default"/>
      </w:rPr>
    </w:lvl>
    <w:lvl w:ilvl="1" w:tplc="FD344670">
      <w:start w:val="1"/>
      <w:numFmt w:val="bullet"/>
      <w:lvlText w:val="o"/>
      <w:lvlJc w:val="left"/>
      <w:pPr>
        <w:ind w:left="1440" w:hanging="360"/>
      </w:pPr>
      <w:rPr>
        <w:rFonts w:ascii="Courier New" w:hAnsi="Courier New" w:hint="default"/>
      </w:rPr>
    </w:lvl>
    <w:lvl w:ilvl="2" w:tplc="C666D826">
      <w:start w:val="1"/>
      <w:numFmt w:val="bullet"/>
      <w:lvlText w:val=""/>
      <w:lvlJc w:val="left"/>
      <w:pPr>
        <w:ind w:left="2160" w:hanging="360"/>
      </w:pPr>
      <w:rPr>
        <w:rFonts w:ascii="Wingdings" w:hAnsi="Wingdings" w:hint="default"/>
      </w:rPr>
    </w:lvl>
    <w:lvl w:ilvl="3" w:tplc="AFAA8ACC">
      <w:start w:val="1"/>
      <w:numFmt w:val="bullet"/>
      <w:lvlText w:val=""/>
      <w:lvlJc w:val="left"/>
      <w:pPr>
        <w:ind w:left="2880" w:hanging="360"/>
      </w:pPr>
      <w:rPr>
        <w:rFonts w:ascii="Symbol" w:hAnsi="Symbol" w:hint="default"/>
      </w:rPr>
    </w:lvl>
    <w:lvl w:ilvl="4" w:tplc="3B6C2680">
      <w:start w:val="1"/>
      <w:numFmt w:val="bullet"/>
      <w:lvlText w:val="o"/>
      <w:lvlJc w:val="left"/>
      <w:pPr>
        <w:ind w:left="3600" w:hanging="360"/>
      </w:pPr>
      <w:rPr>
        <w:rFonts w:ascii="Courier New" w:hAnsi="Courier New" w:hint="default"/>
      </w:rPr>
    </w:lvl>
    <w:lvl w:ilvl="5" w:tplc="790AE328">
      <w:start w:val="1"/>
      <w:numFmt w:val="bullet"/>
      <w:lvlText w:val=""/>
      <w:lvlJc w:val="left"/>
      <w:pPr>
        <w:ind w:left="4320" w:hanging="360"/>
      </w:pPr>
      <w:rPr>
        <w:rFonts w:ascii="Wingdings" w:hAnsi="Wingdings" w:hint="default"/>
      </w:rPr>
    </w:lvl>
    <w:lvl w:ilvl="6" w:tplc="16A2B9AC">
      <w:start w:val="1"/>
      <w:numFmt w:val="bullet"/>
      <w:lvlText w:val=""/>
      <w:lvlJc w:val="left"/>
      <w:pPr>
        <w:ind w:left="5040" w:hanging="360"/>
      </w:pPr>
      <w:rPr>
        <w:rFonts w:ascii="Symbol" w:hAnsi="Symbol" w:hint="default"/>
      </w:rPr>
    </w:lvl>
    <w:lvl w:ilvl="7" w:tplc="98C4407A">
      <w:start w:val="1"/>
      <w:numFmt w:val="bullet"/>
      <w:lvlText w:val="o"/>
      <w:lvlJc w:val="left"/>
      <w:pPr>
        <w:ind w:left="5760" w:hanging="360"/>
      </w:pPr>
      <w:rPr>
        <w:rFonts w:ascii="Courier New" w:hAnsi="Courier New" w:hint="default"/>
      </w:rPr>
    </w:lvl>
    <w:lvl w:ilvl="8" w:tplc="05864CE8">
      <w:start w:val="1"/>
      <w:numFmt w:val="bullet"/>
      <w:lvlText w:val=""/>
      <w:lvlJc w:val="left"/>
      <w:pPr>
        <w:ind w:left="6480" w:hanging="360"/>
      </w:pPr>
      <w:rPr>
        <w:rFonts w:ascii="Wingdings" w:hAnsi="Wingdings" w:hint="default"/>
      </w:rPr>
    </w:lvl>
  </w:abstractNum>
  <w:abstractNum w:abstractNumId="33" w15:restartNumberingAfterBreak="0">
    <w:nsid w:val="5C057D3B"/>
    <w:multiLevelType w:val="multilevel"/>
    <w:tmpl w:val="11C05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FEC27DE"/>
    <w:multiLevelType w:val="multilevel"/>
    <w:tmpl w:val="45F08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2330C0"/>
    <w:multiLevelType w:val="hybridMultilevel"/>
    <w:tmpl w:val="D58E6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CF1395"/>
    <w:multiLevelType w:val="hybridMultilevel"/>
    <w:tmpl w:val="015C9576"/>
    <w:lvl w:ilvl="0" w:tplc="1D28DD0C">
      <w:start w:val="1"/>
      <w:numFmt w:val="bullet"/>
      <w:lvlText w:val="-"/>
      <w:lvlJc w:val="left"/>
      <w:pPr>
        <w:ind w:left="1146" w:hanging="360"/>
      </w:pPr>
      <w:rPr>
        <w:rFonts w:ascii="Museo Sans 300" w:hAnsi="Museo Sans 300" w:hint="default"/>
      </w:rPr>
    </w:lvl>
    <w:lvl w:ilvl="1" w:tplc="440A0003" w:tentative="1">
      <w:start w:val="1"/>
      <w:numFmt w:val="bullet"/>
      <w:lvlText w:val="o"/>
      <w:lvlJc w:val="left"/>
      <w:pPr>
        <w:ind w:left="1866" w:hanging="360"/>
      </w:pPr>
      <w:rPr>
        <w:rFonts w:ascii="Courier New" w:hAnsi="Courier New" w:cs="Courier New" w:hint="default"/>
      </w:rPr>
    </w:lvl>
    <w:lvl w:ilvl="2" w:tplc="440A0005" w:tentative="1">
      <w:start w:val="1"/>
      <w:numFmt w:val="bullet"/>
      <w:lvlText w:val=""/>
      <w:lvlJc w:val="left"/>
      <w:pPr>
        <w:ind w:left="2586" w:hanging="360"/>
      </w:pPr>
      <w:rPr>
        <w:rFonts w:ascii="Wingdings" w:hAnsi="Wingdings" w:hint="default"/>
      </w:rPr>
    </w:lvl>
    <w:lvl w:ilvl="3" w:tplc="440A0001" w:tentative="1">
      <w:start w:val="1"/>
      <w:numFmt w:val="bullet"/>
      <w:lvlText w:val=""/>
      <w:lvlJc w:val="left"/>
      <w:pPr>
        <w:ind w:left="3306" w:hanging="360"/>
      </w:pPr>
      <w:rPr>
        <w:rFonts w:ascii="Symbol" w:hAnsi="Symbol" w:hint="default"/>
      </w:rPr>
    </w:lvl>
    <w:lvl w:ilvl="4" w:tplc="440A0003" w:tentative="1">
      <w:start w:val="1"/>
      <w:numFmt w:val="bullet"/>
      <w:lvlText w:val="o"/>
      <w:lvlJc w:val="left"/>
      <w:pPr>
        <w:ind w:left="4026" w:hanging="360"/>
      </w:pPr>
      <w:rPr>
        <w:rFonts w:ascii="Courier New" w:hAnsi="Courier New" w:cs="Courier New" w:hint="default"/>
      </w:rPr>
    </w:lvl>
    <w:lvl w:ilvl="5" w:tplc="440A0005" w:tentative="1">
      <w:start w:val="1"/>
      <w:numFmt w:val="bullet"/>
      <w:lvlText w:val=""/>
      <w:lvlJc w:val="left"/>
      <w:pPr>
        <w:ind w:left="4746" w:hanging="360"/>
      </w:pPr>
      <w:rPr>
        <w:rFonts w:ascii="Wingdings" w:hAnsi="Wingdings" w:hint="default"/>
      </w:rPr>
    </w:lvl>
    <w:lvl w:ilvl="6" w:tplc="440A0001" w:tentative="1">
      <w:start w:val="1"/>
      <w:numFmt w:val="bullet"/>
      <w:lvlText w:val=""/>
      <w:lvlJc w:val="left"/>
      <w:pPr>
        <w:ind w:left="5466" w:hanging="360"/>
      </w:pPr>
      <w:rPr>
        <w:rFonts w:ascii="Symbol" w:hAnsi="Symbol" w:hint="default"/>
      </w:rPr>
    </w:lvl>
    <w:lvl w:ilvl="7" w:tplc="440A0003" w:tentative="1">
      <w:start w:val="1"/>
      <w:numFmt w:val="bullet"/>
      <w:lvlText w:val="o"/>
      <w:lvlJc w:val="left"/>
      <w:pPr>
        <w:ind w:left="6186" w:hanging="360"/>
      </w:pPr>
      <w:rPr>
        <w:rFonts w:ascii="Courier New" w:hAnsi="Courier New" w:cs="Courier New" w:hint="default"/>
      </w:rPr>
    </w:lvl>
    <w:lvl w:ilvl="8" w:tplc="440A0005" w:tentative="1">
      <w:start w:val="1"/>
      <w:numFmt w:val="bullet"/>
      <w:lvlText w:val=""/>
      <w:lvlJc w:val="left"/>
      <w:pPr>
        <w:ind w:left="6906" w:hanging="360"/>
      </w:pPr>
      <w:rPr>
        <w:rFonts w:ascii="Wingdings" w:hAnsi="Wingdings" w:hint="default"/>
      </w:rPr>
    </w:lvl>
  </w:abstractNum>
  <w:abstractNum w:abstractNumId="37" w15:restartNumberingAfterBreak="0">
    <w:nsid w:val="68D91A70"/>
    <w:multiLevelType w:val="hybridMultilevel"/>
    <w:tmpl w:val="0D4A1FA4"/>
    <w:lvl w:ilvl="0" w:tplc="440A0001">
      <w:start w:val="1"/>
      <w:numFmt w:val="bullet"/>
      <w:lvlText w:val=""/>
      <w:lvlJc w:val="left"/>
      <w:pPr>
        <w:ind w:left="1081" w:hanging="360"/>
      </w:pPr>
      <w:rPr>
        <w:rFonts w:ascii="Symbol" w:hAnsi="Symbol" w:hint="default"/>
      </w:rPr>
    </w:lvl>
    <w:lvl w:ilvl="1" w:tplc="440A0003" w:tentative="1">
      <w:start w:val="1"/>
      <w:numFmt w:val="bullet"/>
      <w:lvlText w:val="o"/>
      <w:lvlJc w:val="left"/>
      <w:pPr>
        <w:ind w:left="1801" w:hanging="360"/>
      </w:pPr>
      <w:rPr>
        <w:rFonts w:ascii="Courier New" w:hAnsi="Courier New" w:cs="Courier New" w:hint="default"/>
      </w:rPr>
    </w:lvl>
    <w:lvl w:ilvl="2" w:tplc="440A0005" w:tentative="1">
      <w:start w:val="1"/>
      <w:numFmt w:val="bullet"/>
      <w:lvlText w:val=""/>
      <w:lvlJc w:val="left"/>
      <w:pPr>
        <w:ind w:left="2521" w:hanging="360"/>
      </w:pPr>
      <w:rPr>
        <w:rFonts w:ascii="Wingdings" w:hAnsi="Wingdings" w:hint="default"/>
      </w:rPr>
    </w:lvl>
    <w:lvl w:ilvl="3" w:tplc="440A0001" w:tentative="1">
      <w:start w:val="1"/>
      <w:numFmt w:val="bullet"/>
      <w:lvlText w:val=""/>
      <w:lvlJc w:val="left"/>
      <w:pPr>
        <w:ind w:left="3241" w:hanging="360"/>
      </w:pPr>
      <w:rPr>
        <w:rFonts w:ascii="Symbol" w:hAnsi="Symbol" w:hint="default"/>
      </w:rPr>
    </w:lvl>
    <w:lvl w:ilvl="4" w:tplc="440A0003" w:tentative="1">
      <w:start w:val="1"/>
      <w:numFmt w:val="bullet"/>
      <w:lvlText w:val="o"/>
      <w:lvlJc w:val="left"/>
      <w:pPr>
        <w:ind w:left="3961" w:hanging="360"/>
      </w:pPr>
      <w:rPr>
        <w:rFonts w:ascii="Courier New" w:hAnsi="Courier New" w:cs="Courier New" w:hint="default"/>
      </w:rPr>
    </w:lvl>
    <w:lvl w:ilvl="5" w:tplc="440A0005" w:tentative="1">
      <w:start w:val="1"/>
      <w:numFmt w:val="bullet"/>
      <w:lvlText w:val=""/>
      <w:lvlJc w:val="left"/>
      <w:pPr>
        <w:ind w:left="4681" w:hanging="360"/>
      </w:pPr>
      <w:rPr>
        <w:rFonts w:ascii="Wingdings" w:hAnsi="Wingdings" w:hint="default"/>
      </w:rPr>
    </w:lvl>
    <w:lvl w:ilvl="6" w:tplc="440A0001" w:tentative="1">
      <w:start w:val="1"/>
      <w:numFmt w:val="bullet"/>
      <w:lvlText w:val=""/>
      <w:lvlJc w:val="left"/>
      <w:pPr>
        <w:ind w:left="5401" w:hanging="360"/>
      </w:pPr>
      <w:rPr>
        <w:rFonts w:ascii="Symbol" w:hAnsi="Symbol" w:hint="default"/>
      </w:rPr>
    </w:lvl>
    <w:lvl w:ilvl="7" w:tplc="440A0003" w:tentative="1">
      <w:start w:val="1"/>
      <w:numFmt w:val="bullet"/>
      <w:lvlText w:val="o"/>
      <w:lvlJc w:val="left"/>
      <w:pPr>
        <w:ind w:left="6121" w:hanging="360"/>
      </w:pPr>
      <w:rPr>
        <w:rFonts w:ascii="Courier New" w:hAnsi="Courier New" w:cs="Courier New" w:hint="default"/>
      </w:rPr>
    </w:lvl>
    <w:lvl w:ilvl="8" w:tplc="440A0005" w:tentative="1">
      <w:start w:val="1"/>
      <w:numFmt w:val="bullet"/>
      <w:lvlText w:val=""/>
      <w:lvlJc w:val="left"/>
      <w:pPr>
        <w:ind w:left="6841" w:hanging="360"/>
      </w:pPr>
      <w:rPr>
        <w:rFonts w:ascii="Wingdings" w:hAnsi="Wingdings" w:hint="default"/>
      </w:rPr>
    </w:lvl>
  </w:abstractNum>
  <w:abstractNum w:abstractNumId="38" w15:restartNumberingAfterBreak="0">
    <w:nsid w:val="6B90301A"/>
    <w:multiLevelType w:val="hybridMultilevel"/>
    <w:tmpl w:val="436CD558"/>
    <w:lvl w:ilvl="0" w:tplc="440A000F">
      <w:start w:val="1"/>
      <w:numFmt w:val="decimal"/>
      <w:lvlText w:val="%1."/>
      <w:lvlJc w:val="left"/>
      <w:pPr>
        <w:ind w:left="1571" w:hanging="360"/>
      </w:pPr>
      <w:rPr>
        <w:rFonts w:hint="default"/>
      </w:rPr>
    </w:lvl>
    <w:lvl w:ilvl="1" w:tplc="440A0019" w:tentative="1">
      <w:start w:val="1"/>
      <w:numFmt w:val="lowerLetter"/>
      <w:lvlText w:val="%2."/>
      <w:lvlJc w:val="left"/>
      <w:pPr>
        <w:ind w:left="2291" w:hanging="360"/>
      </w:pPr>
    </w:lvl>
    <w:lvl w:ilvl="2" w:tplc="440A001B" w:tentative="1">
      <w:start w:val="1"/>
      <w:numFmt w:val="lowerRoman"/>
      <w:lvlText w:val="%3."/>
      <w:lvlJc w:val="right"/>
      <w:pPr>
        <w:ind w:left="3011" w:hanging="180"/>
      </w:pPr>
    </w:lvl>
    <w:lvl w:ilvl="3" w:tplc="440A000F" w:tentative="1">
      <w:start w:val="1"/>
      <w:numFmt w:val="decimal"/>
      <w:lvlText w:val="%4."/>
      <w:lvlJc w:val="left"/>
      <w:pPr>
        <w:ind w:left="3731" w:hanging="360"/>
      </w:pPr>
    </w:lvl>
    <w:lvl w:ilvl="4" w:tplc="440A0019" w:tentative="1">
      <w:start w:val="1"/>
      <w:numFmt w:val="lowerLetter"/>
      <w:lvlText w:val="%5."/>
      <w:lvlJc w:val="left"/>
      <w:pPr>
        <w:ind w:left="4451" w:hanging="360"/>
      </w:pPr>
    </w:lvl>
    <w:lvl w:ilvl="5" w:tplc="440A001B" w:tentative="1">
      <w:start w:val="1"/>
      <w:numFmt w:val="lowerRoman"/>
      <w:lvlText w:val="%6."/>
      <w:lvlJc w:val="right"/>
      <w:pPr>
        <w:ind w:left="5171" w:hanging="180"/>
      </w:pPr>
    </w:lvl>
    <w:lvl w:ilvl="6" w:tplc="440A000F" w:tentative="1">
      <w:start w:val="1"/>
      <w:numFmt w:val="decimal"/>
      <w:lvlText w:val="%7."/>
      <w:lvlJc w:val="left"/>
      <w:pPr>
        <w:ind w:left="5891" w:hanging="360"/>
      </w:pPr>
    </w:lvl>
    <w:lvl w:ilvl="7" w:tplc="440A0019" w:tentative="1">
      <w:start w:val="1"/>
      <w:numFmt w:val="lowerLetter"/>
      <w:lvlText w:val="%8."/>
      <w:lvlJc w:val="left"/>
      <w:pPr>
        <w:ind w:left="6611" w:hanging="360"/>
      </w:pPr>
    </w:lvl>
    <w:lvl w:ilvl="8" w:tplc="440A001B" w:tentative="1">
      <w:start w:val="1"/>
      <w:numFmt w:val="lowerRoman"/>
      <w:lvlText w:val="%9."/>
      <w:lvlJc w:val="right"/>
      <w:pPr>
        <w:ind w:left="7331" w:hanging="180"/>
      </w:pPr>
    </w:lvl>
  </w:abstractNum>
  <w:abstractNum w:abstractNumId="39" w15:restartNumberingAfterBreak="0">
    <w:nsid w:val="6CE85B7C"/>
    <w:multiLevelType w:val="hybridMultilevel"/>
    <w:tmpl w:val="46A0DF82"/>
    <w:lvl w:ilvl="0" w:tplc="440A0017">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15:restartNumberingAfterBreak="0">
    <w:nsid w:val="700832B5"/>
    <w:multiLevelType w:val="multilevel"/>
    <w:tmpl w:val="1D06C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183000A"/>
    <w:multiLevelType w:val="hybridMultilevel"/>
    <w:tmpl w:val="7062D4F8"/>
    <w:lvl w:ilvl="0" w:tplc="F5987B98">
      <w:numFmt w:val="bullet"/>
      <w:lvlText w:val=""/>
      <w:lvlJc w:val="left"/>
      <w:pPr>
        <w:ind w:left="720" w:hanging="360"/>
      </w:pPr>
      <w:rPr>
        <w:rFonts w:ascii="Symbol" w:hAnsi="Symbol"/>
        <w:sz w:val="20"/>
      </w:rPr>
    </w:lvl>
    <w:lvl w:ilvl="1" w:tplc="EA460300">
      <w:numFmt w:val="bullet"/>
      <w:lvlText w:val="o"/>
      <w:lvlJc w:val="left"/>
      <w:pPr>
        <w:ind w:left="1440" w:hanging="360"/>
      </w:pPr>
      <w:rPr>
        <w:rFonts w:ascii="Courier New" w:hAnsi="Courier New"/>
        <w:sz w:val="20"/>
      </w:rPr>
    </w:lvl>
    <w:lvl w:ilvl="2" w:tplc="84E4A2B4">
      <w:numFmt w:val="bullet"/>
      <w:lvlText w:val=""/>
      <w:lvlJc w:val="left"/>
      <w:pPr>
        <w:ind w:left="2160" w:hanging="360"/>
      </w:pPr>
      <w:rPr>
        <w:rFonts w:ascii="Wingdings" w:hAnsi="Wingdings"/>
        <w:sz w:val="20"/>
      </w:rPr>
    </w:lvl>
    <w:lvl w:ilvl="3" w:tplc="5890F9AE">
      <w:numFmt w:val="bullet"/>
      <w:lvlText w:val=""/>
      <w:lvlJc w:val="left"/>
      <w:pPr>
        <w:ind w:left="2880" w:hanging="360"/>
      </w:pPr>
      <w:rPr>
        <w:rFonts w:ascii="Wingdings" w:hAnsi="Wingdings"/>
        <w:sz w:val="20"/>
      </w:rPr>
    </w:lvl>
    <w:lvl w:ilvl="4" w:tplc="406AB822">
      <w:numFmt w:val="bullet"/>
      <w:lvlText w:val=""/>
      <w:lvlJc w:val="left"/>
      <w:pPr>
        <w:ind w:left="3600" w:hanging="360"/>
      </w:pPr>
      <w:rPr>
        <w:rFonts w:ascii="Wingdings" w:hAnsi="Wingdings"/>
        <w:sz w:val="20"/>
      </w:rPr>
    </w:lvl>
    <w:lvl w:ilvl="5" w:tplc="8D2C31D8">
      <w:numFmt w:val="bullet"/>
      <w:lvlText w:val=""/>
      <w:lvlJc w:val="left"/>
      <w:pPr>
        <w:ind w:left="4320" w:hanging="360"/>
      </w:pPr>
      <w:rPr>
        <w:rFonts w:ascii="Wingdings" w:hAnsi="Wingdings"/>
        <w:sz w:val="20"/>
      </w:rPr>
    </w:lvl>
    <w:lvl w:ilvl="6" w:tplc="A5CE7598">
      <w:numFmt w:val="bullet"/>
      <w:lvlText w:val=""/>
      <w:lvlJc w:val="left"/>
      <w:pPr>
        <w:ind w:left="5040" w:hanging="360"/>
      </w:pPr>
      <w:rPr>
        <w:rFonts w:ascii="Wingdings" w:hAnsi="Wingdings"/>
        <w:sz w:val="20"/>
      </w:rPr>
    </w:lvl>
    <w:lvl w:ilvl="7" w:tplc="AEE05184">
      <w:numFmt w:val="bullet"/>
      <w:lvlText w:val=""/>
      <w:lvlJc w:val="left"/>
      <w:pPr>
        <w:ind w:left="5760" w:hanging="360"/>
      </w:pPr>
      <w:rPr>
        <w:rFonts w:ascii="Wingdings" w:hAnsi="Wingdings"/>
        <w:sz w:val="20"/>
      </w:rPr>
    </w:lvl>
    <w:lvl w:ilvl="8" w:tplc="A762DB6C">
      <w:numFmt w:val="bullet"/>
      <w:lvlText w:val=""/>
      <w:lvlJc w:val="left"/>
      <w:pPr>
        <w:ind w:left="6480" w:hanging="360"/>
      </w:pPr>
      <w:rPr>
        <w:rFonts w:ascii="Wingdings" w:hAnsi="Wingdings"/>
        <w:sz w:val="20"/>
      </w:rPr>
    </w:lvl>
  </w:abstractNum>
  <w:abstractNum w:abstractNumId="42" w15:restartNumberingAfterBreak="0">
    <w:nsid w:val="73BA767C"/>
    <w:multiLevelType w:val="hybridMultilevel"/>
    <w:tmpl w:val="8F14928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3" w15:restartNumberingAfterBreak="0">
    <w:nsid w:val="754529DC"/>
    <w:multiLevelType w:val="hybridMultilevel"/>
    <w:tmpl w:val="30FC9D9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45" w15:restartNumberingAfterBreak="0">
    <w:nsid w:val="766A1B29"/>
    <w:multiLevelType w:val="hybridMultilevel"/>
    <w:tmpl w:val="C4CAF17E"/>
    <w:lvl w:ilvl="0" w:tplc="1D28DD0C">
      <w:start w:val="1"/>
      <w:numFmt w:val="bullet"/>
      <w:lvlText w:val="-"/>
      <w:lvlJc w:val="left"/>
      <w:pPr>
        <w:ind w:left="1068" w:hanging="360"/>
      </w:pPr>
      <w:rPr>
        <w:rFonts w:ascii="Museo Sans 300" w:hAnsi="Museo Sans 300" w:hint="default"/>
      </w:rPr>
    </w:lvl>
    <w:lvl w:ilvl="1" w:tplc="440A0003">
      <w:start w:val="1"/>
      <w:numFmt w:val="bullet"/>
      <w:lvlText w:val="o"/>
      <w:lvlJc w:val="left"/>
      <w:pPr>
        <w:ind w:left="1788" w:hanging="360"/>
      </w:pPr>
      <w:rPr>
        <w:rFonts w:ascii="Courier New" w:hAnsi="Courier New" w:cs="Courier New" w:hint="default"/>
      </w:rPr>
    </w:lvl>
    <w:lvl w:ilvl="2" w:tplc="440A0005" w:tentative="1">
      <w:start w:val="1"/>
      <w:numFmt w:val="bullet"/>
      <w:lvlText w:val=""/>
      <w:lvlJc w:val="left"/>
      <w:pPr>
        <w:ind w:left="2508" w:hanging="360"/>
      </w:pPr>
      <w:rPr>
        <w:rFonts w:ascii="Wingdings" w:hAnsi="Wingdings" w:hint="default"/>
      </w:rPr>
    </w:lvl>
    <w:lvl w:ilvl="3" w:tplc="440A0001" w:tentative="1">
      <w:start w:val="1"/>
      <w:numFmt w:val="bullet"/>
      <w:lvlText w:val=""/>
      <w:lvlJc w:val="left"/>
      <w:pPr>
        <w:ind w:left="3228" w:hanging="360"/>
      </w:pPr>
      <w:rPr>
        <w:rFonts w:ascii="Symbol" w:hAnsi="Symbol" w:hint="default"/>
      </w:rPr>
    </w:lvl>
    <w:lvl w:ilvl="4" w:tplc="440A0003" w:tentative="1">
      <w:start w:val="1"/>
      <w:numFmt w:val="bullet"/>
      <w:lvlText w:val="o"/>
      <w:lvlJc w:val="left"/>
      <w:pPr>
        <w:ind w:left="3948" w:hanging="360"/>
      </w:pPr>
      <w:rPr>
        <w:rFonts w:ascii="Courier New" w:hAnsi="Courier New" w:cs="Courier New" w:hint="default"/>
      </w:rPr>
    </w:lvl>
    <w:lvl w:ilvl="5" w:tplc="440A0005" w:tentative="1">
      <w:start w:val="1"/>
      <w:numFmt w:val="bullet"/>
      <w:lvlText w:val=""/>
      <w:lvlJc w:val="left"/>
      <w:pPr>
        <w:ind w:left="4668" w:hanging="360"/>
      </w:pPr>
      <w:rPr>
        <w:rFonts w:ascii="Wingdings" w:hAnsi="Wingdings" w:hint="default"/>
      </w:rPr>
    </w:lvl>
    <w:lvl w:ilvl="6" w:tplc="440A0001" w:tentative="1">
      <w:start w:val="1"/>
      <w:numFmt w:val="bullet"/>
      <w:lvlText w:val=""/>
      <w:lvlJc w:val="left"/>
      <w:pPr>
        <w:ind w:left="5388" w:hanging="360"/>
      </w:pPr>
      <w:rPr>
        <w:rFonts w:ascii="Symbol" w:hAnsi="Symbol" w:hint="default"/>
      </w:rPr>
    </w:lvl>
    <w:lvl w:ilvl="7" w:tplc="440A0003" w:tentative="1">
      <w:start w:val="1"/>
      <w:numFmt w:val="bullet"/>
      <w:lvlText w:val="o"/>
      <w:lvlJc w:val="left"/>
      <w:pPr>
        <w:ind w:left="6108" w:hanging="360"/>
      </w:pPr>
      <w:rPr>
        <w:rFonts w:ascii="Courier New" w:hAnsi="Courier New" w:cs="Courier New" w:hint="default"/>
      </w:rPr>
    </w:lvl>
    <w:lvl w:ilvl="8" w:tplc="440A0005" w:tentative="1">
      <w:start w:val="1"/>
      <w:numFmt w:val="bullet"/>
      <w:lvlText w:val=""/>
      <w:lvlJc w:val="left"/>
      <w:pPr>
        <w:ind w:left="6828" w:hanging="360"/>
      </w:pPr>
      <w:rPr>
        <w:rFonts w:ascii="Wingdings" w:hAnsi="Wingdings" w:hint="default"/>
      </w:rPr>
    </w:lvl>
  </w:abstractNum>
  <w:abstractNum w:abstractNumId="46" w15:restartNumberingAfterBreak="0">
    <w:nsid w:val="78DB2C7C"/>
    <w:multiLevelType w:val="hybridMultilevel"/>
    <w:tmpl w:val="89C2539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7" w15:restartNumberingAfterBreak="0">
    <w:nsid w:val="7AC64B90"/>
    <w:multiLevelType w:val="hybridMultilevel"/>
    <w:tmpl w:val="E6FA8818"/>
    <w:lvl w:ilvl="0" w:tplc="60C6FE72">
      <w:start w:val="1"/>
      <w:numFmt w:val="upperRoman"/>
      <w:lvlText w:val="%1."/>
      <w:lvlJc w:val="left"/>
      <w:pPr>
        <w:ind w:left="1080" w:hanging="720"/>
      </w:pPr>
      <w:rPr>
        <w:rFonts w:hint="default"/>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16cid:durableId="450512617">
    <w:abstractNumId w:val="44"/>
  </w:num>
  <w:num w:numId="2" w16cid:durableId="459879968">
    <w:abstractNumId w:val="23"/>
  </w:num>
  <w:num w:numId="3" w16cid:durableId="23750049">
    <w:abstractNumId w:val="30"/>
  </w:num>
  <w:num w:numId="4" w16cid:durableId="2012873170">
    <w:abstractNumId w:val="20"/>
  </w:num>
  <w:num w:numId="5" w16cid:durableId="1833788101">
    <w:abstractNumId w:val="6"/>
  </w:num>
  <w:num w:numId="6" w16cid:durableId="84917534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9210374">
    <w:abstractNumId w:val="25"/>
  </w:num>
  <w:num w:numId="8" w16cid:durableId="1026566705">
    <w:abstractNumId w:val="18"/>
  </w:num>
  <w:num w:numId="9" w16cid:durableId="155654640">
    <w:abstractNumId w:val="33"/>
  </w:num>
  <w:num w:numId="10" w16cid:durableId="1321422265">
    <w:abstractNumId w:val="1"/>
  </w:num>
  <w:num w:numId="11" w16cid:durableId="1117605714">
    <w:abstractNumId w:val="14"/>
  </w:num>
  <w:num w:numId="12" w16cid:durableId="1983803704">
    <w:abstractNumId w:val="45"/>
  </w:num>
  <w:num w:numId="13" w16cid:durableId="260845264">
    <w:abstractNumId w:val="37"/>
  </w:num>
  <w:num w:numId="14" w16cid:durableId="522406261">
    <w:abstractNumId w:val="13"/>
  </w:num>
  <w:num w:numId="15" w16cid:durableId="160241866">
    <w:abstractNumId w:val="24"/>
  </w:num>
  <w:num w:numId="16" w16cid:durableId="1363896546">
    <w:abstractNumId w:val="9"/>
  </w:num>
  <w:num w:numId="17" w16cid:durableId="429930994">
    <w:abstractNumId w:val="8"/>
  </w:num>
  <w:num w:numId="18" w16cid:durableId="1779834137">
    <w:abstractNumId w:val="42"/>
  </w:num>
  <w:num w:numId="19" w16cid:durableId="837498594">
    <w:abstractNumId w:val="4"/>
  </w:num>
  <w:num w:numId="20" w16cid:durableId="293414296">
    <w:abstractNumId w:val="2"/>
  </w:num>
  <w:num w:numId="21" w16cid:durableId="1328827069">
    <w:abstractNumId w:val="41"/>
  </w:num>
  <w:num w:numId="22" w16cid:durableId="762456677">
    <w:abstractNumId w:val="3"/>
  </w:num>
  <w:num w:numId="23" w16cid:durableId="832183778">
    <w:abstractNumId w:val="46"/>
  </w:num>
  <w:num w:numId="24" w16cid:durableId="1899852089">
    <w:abstractNumId w:val="36"/>
  </w:num>
  <w:num w:numId="25" w16cid:durableId="973483964">
    <w:abstractNumId w:val="31"/>
  </w:num>
  <w:num w:numId="26" w16cid:durableId="418865752">
    <w:abstractNumId w:val="5"/>
  </w:num>
  <w:num w:numId="27" w16cid:durableId="843785852">
    <w:abstractNumId w:val="11"/>
  </w:num>
  <w:num w:numId="28" w16cid:durableId="1027147216">
    <w:abstractNumId w:val="10"/>
  </w:num>
  <w:num w:numId="29" w16cid:durableId="1463502283">
    <w:abstractNumId w:val="35"/>
  </w:num>
  <w:num w:numId="30" w16cid:durableId="535655641">
    <w:abstractNumId w:val="47"/>
  </w:num>
  <w:num w:numId="31" w16cid:durableId="2137795146">
    <w:abstractNumId w:val="32"/>
  </w:num>
  <w:num w:numId="32" w16cid:durableId="1060910150">
    <w:abstractNumId w:val="38"/>
  </w:num>
  <w:num w:numId="33" w16cid:durableId="663125927">
    <w:abstractNumId w:val="39"/>
  </w:num>
  <w:num w:numId="34" w16cid:durableId="610091759">
    <w:abstractNumId w:val="12"/>
  </w:num>
  <w:num w:numId="35" w16cid:durableId="2029942764">
    <w:abstractNumId w:val="26"/>
  </w:num>
  <w:num w:numId="36" w16cid:durableId="85536119">
    <w:abstractNumId w:val="0"/>
  </w:num>
  <w:num w:numId="37" w16cid:durableId="331295021">
    <w:abstractNumId w:val="22"/>
  </w:num>
  <w:num w:numId="38" w16cid:durableId="2089955801">
    <w:abstractNumId w:val="17"/>
  </w:num>
  <w:num w:numId="39" w16cid:durableId="1117411617">
    <w:abstractNumId w:val="7"/>
  </w:num>
  <w:num w:numId="40" w16cid:durableId="1080979558">
    <w:abstractNumId w:val="43"/>
  </w:num>
  <w:num w:numId="41" w16cid:durableId="1378889522">
    <w:abstractNumId w:val="29"/>
  </w:num>
  <w:num w:numId="42" w16cid:durableId="9830456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709183902">
    <w:abstractNumId w:val="34"/>
  </w:num>
  <w:num w:numId="44" w16cid:durableId="1116868228">
    <w:abstractNumId w:val="21"/>
  </w:num>
  <w:num w:numId="45" w16cid:durableId="878593074">
    <w:abstractNumId w:val="15"/>
  </w:num>
  <w:num w:numId="46" w16cid:durableId="969702880">
    <w:abstractNumId w:val="27"/>
  </w:num>
  <w:num w:numId="47" w16cid:durableId="1249845122">
    <w:abstractNumId w:val="40"/>
  </w:num>
  <w:num w:numId="48" w16cid:durableId="897785979">
    <w:abstractNumId w:val="28"/>
  </w:num>
  <w:num w:numId="49" w16cid:durableId="1196505184">
    <w:abstractNumId w:val="16"/>
  </w:num>
  <w:num w:numId="50" w16cid:durableId="506873778">
    <w:abstractNumId w:val="1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attachedTemplate r:id="rId1"/>
  <w:defaultTabStop w:val="708"/>
  <w:autoHyphenation/>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221"/>
    <w:rsid w:val="00001A60"/>
    <w:rsid w:val="00005D01"/>
    <w:rsid w:val="0000605C"/>
    <w:rsid w:val="00007C26"/>
    <w:rsid w:val="000104C9"/>
    <w:rsid w:val="000133A6"/>
    <w:rsid w:val="00017420"/>
    <w:rsid w:val="00021A23"/>
    <w:rsid w:val="00024745"/>
    <w:rsid w:val="000319D6"/>
    <w:rsid w:val="00031E7D"/>
    <w:rsid w:val="00031ED6"/>
    <w:rsid w:val="00032659"/>
    <w:rsid w:val="00034EA3"/>
    <w:rsid w:val="000354B7"/>
    <w:rsid w:val="00035756"/>
    <w:rsid w:val="00036A96"/>
    <w:rsid w:val="00041101"/>
    <w:rsid w:val="00043AE0"/>
    <w:rsid w:val="00045587"/>
    <w:rsid w:val="00046D76"/>
    <w:rsid w:val="0005306D"/>
    <w:rsid w:val="000541EC"/>
    <w:rsid w:val="00054A77"/>
    <w:rsid w:val="00055F7E"/>
    <w:rsid w:val="00060E86"/>
    <w:rsid w:val="00062017"/>
    <w:rsid w:val="0006381A"/>
    <w:rsid w:val="000643A0"/>
    <w:rsid w:val="00064438"/>
    <w:rsid w:val="000661D6"/>
    <w:rsid w:val="000676C5"/>
    <w:rsid w:val="00071645"/>
    <w:rsid w:val="000739A9"/>
    <w:rsid w:val="000756B9"/>
    <w:rsid w:val="00075722"/>
    <w:rsid w:val="00075F23"/>
    <w:rsid w:val="00077C68"/>
    <w:rsid w:val="000807C0"/>
    <w:rsid w:val="00080835"/>
    <w:rsid w:val="00082058"/>
    <w:rsid w:val="00083417"/>
    <w:rsid w:val="000843B5"/>
    <w:rsid w:val="00085EF8"/>
    <w:rsid w:val="00093A5A"/>
    <w:rsid w:val="000A2266"/>
    <w:rsid w:val="000A49D1"/>
    <w:rsid w:val="000A4F16"/>
    <w:rsid w:val="000A6F15"/>
    <w:rsid w:val="000B428A"/>
    <w:rsid w:val="000B5267"/>
    <w:rsid w:val="000B6CFB"/>
    <w:rsid w:val="000B7003"/>
    <w:rsid w:val="000C21DC"/>
    <w:rsid w:val="000C29DF"/>
    <w:rsid w:val="000C553A"/>
    <w:rsid w:val="000C740F"/>
    <w:rsid w:val="000C7ECA"/>
    <w:rsid w:val="000D00C4"/>
    <w:rsid w:val="000D0C59"/>
    <w:rsid w:val="000D1E81"/>
    <w:rsid w:val="000D3E4C"/>
    <w:rsid w:val="000D5A7F"/>
    <w:rsid w:val="000D60B7"/>
    <w:rsid w:val="000D634F"/>
    <w:rsid w:val="000D7FEA"/>
    <w:rsid w:val="000E2543"/>
    <w:rsid w:val="000E2EA4"/>
    <w:rsid w:val="000E301E"/>
    <w:rsid w:val="000E3AA4"/>
    <w:rsid w:val="000E5E34"/>
    <w:rsid w:val="000E6633"/>
    <w:rsid w:val="000E7FA4"/>
    <w:rsid w:val="000F2567"/>
    <w:rsid w:val="000F2E0F"/>
    <w:rsid w:val="000F325F"/>
    <w:rsid w:val="000F3787"/>
    <w:rsid w:val="000F74D1"/>
    <w:rsid w:val="000F7BFF"/>
    <w:rsid w:val="00103D0F"/>
    <w:rsid w:val="001065A6"/>
    <w:rsid w:val="001069B4"/>
    <w:rsid w:val="0011021F"/>
    <w:rsid w:val="0011199E"/>
    <w:rsid w:val="001147D9"/>
    <w:rsid w:val="00115555"/>
    <w:rsid w:val="00123B92"/>
    <w:rsid w:val="00125183"/>
    <w:rsid w:val="00125935"/>
    <w:rsid w:val="00130790"/>
    <w:rsid w:val="001307C5"/>
    <w:rsid w:val="00131AB3"/>
    <w:rsid w:val="00133403"/>
    <w:rsid w:val="0013559B"/>
    <w:rsid w:val="001409C3"/>
    <w:rsid w:val="0014191F"/>
    <w:rsid w:val="00142B72"/>
    <w:rsid w:val="00143E5D"/>
    <w:rsid w:val="00144271"/>
    <w:rsid w:val="001445A4"/>
    <w:rsid w:val="00144621"/>
    <w:rsid w:val="001447F5"/>
    <w:rsid w:val="00147060"/>
    <w:rsid w:val="00147AD1"/>
    <w:rsid w:val="001509B7"/>
    <w:rsid w:val="00151984"/>
    <w:rsid w:val="00151FD9"/>
    <w:rsid w:val="00152196"/>
    <w:rsid w:val="00152858"/>
    <w:rsid w:val="001529D1"/>
    <w:rsid w:val="00152A63"/>
    <w:rsid w:val="00155E0C"/>
    <w:rsid w:val="00156B2E"/>
    <w:rsid w:val="00160688"/>
    <w:rsid w:val="00160B9D"/>
    <w:rsid w:val="00162E9F"/>
    <w:rsid w:val="001636BD"/>
    <w:rsid w:val="00163A6C"/>
    <w:rsid w:val="00164316"/>
    <w:rsid w:val="00166347"/>
    <w:rsid w:val="00170129"/>
    <w:rsid w:val="001702A9"/>
    <w:rsid w:val="00170629"/>
    <w:rsid w:val="00172DE4"/>
    <w:rsid w:val="00175ECC"/>
    <w:rsid w:val="0017658F"/>
    <w:rsid w:val="001817B7"/>
    <w:rsid w:val="00182267"/>
    <w:rsid w:val="001829F8"/>
    <w:rsid w:val="00183CF1"/>
    <w:rsid w:val="001858AE"/>
    <w:rsid w:val="00186AB4"/>
    <w:rsid w:val="001870DC"/>
    <w:rsid w:val="001870F6"/>
    <w:rsid w:val="0019123B"/>
    <w:rsid w:val="0019194C"/>
    <w:rsid w:val="0019194E"/>
    <w:rsid w:val="001925CC"/>
    <w:rsid w:val="00196DAC"/>
    <w:rsid w:val="00197FF0"/>
    <w:rsid w:val="001A29E6"/>
    <w:rsid w:val="001A7490"/>
    <w:rsid w:val="001B098B"/>
    <w:rsid w:val="001B2309"/>
    <w:rsid w:val="001B3D33"/>
    <w:rsid w:val="001C0C9C"/>
    <w:rsid w:val="001C5DBB"/>
    <w:rsid w:val="001C69C6"/>
    <w:rsid w:val="001C769B"/>
    <w:rsid w:val="001D180D"/>
    <w:rsid w:val="001D2720"/>
    <w:rsid w:val="001D3320"/>
    <w:rsid w:val="001D55E0"/>
    <w:rsid w:val="001D591F"/>
    <w:rsid w:val="001D5BD9"/>
    <w:rsid w:val="001D7273"/>
    <w:rsid w:val="001E0394"/>
    <w:rsid w:val="001E30D0"/>
    <w:rsid w:val="001E4151"/>
    <w:rsid w:val="001E4745"/>
    <w:rsid w:val="001E4A76"/>
    <w:rsid w:val="001E4C4D"/>
    <w:rsid w:val="001E566A"/>
    <w:rsid w:val="001E578F"/>
    <w:rsid w:val="001E5A39"/>
    <w:rsid w:val="001F25E9"/>
    <w:rsid w:val="001F3C81"/>
    <w:rsid w:val="001F3FE3"/>
    <w:rsid w:val="001F560C"/>
    <w:rsid w:val="001F5879"/>
    <w:rsid w:val="001F59A3"/>
    <w:rsid w:val="001F5B20"/>
    <w:rsid w:val="00201A86"/>
    <w:rsid w:val="00202DE0"/>
    <w:rsid w:val="00202F0F"/>
    <w:rsid w:val="00203C6A"/>
    <w:rsid w:val="002069C6"/>
    <w:rsid w:val="00207AE1"/>
    <w:rsid w:val="00212906"/>
    <w:rsid w:val="00213D79"/>
    <w:rsid w:val="0021571F"/>
    <w:rsid w:val="00215AFC"/>
    <w:rsid w:val="00220F2D"/>
    <w:rsid w:val="002245F5"/>
    <w:rsid w:val="00226D96"/>
    <w:rsid w:val="00227C15"/>
    <w:rsid w:val="00230528"/>
    <w:rsid w:val="002366C2"/>
    <w:rsid w:val="0024433B"/>
    <w:rsid w:val="002476E8"/>
    <w:rsid w:val="002479AF"/>
    <w:rsid w:val="00250329"/>
    <w:rsid w:val="00253910"/>
    <w:rsid w:val="00256436"/>
    <w:rsid w:val="002570E5"/>
    <w:rsid w:val="00257FD7"/>
    <w:rsid w:val="00260583"/>
    <w:rsid w:val="002612F8"/>
    <w:rsid w:val="00261DEA"/>
    <w:rsid w:val="00263E33"/>
    <w:rsid w:val="0026486D"/>
    <w:rsid w:val="002657E4"/>
    <w:rsid w:val="00266FB7"/>
    <w:rsid w:val="00270E5F"/>
    <w:rsid w:val="002711AB"/>
    <w:rsid w:val="00271632"/>
    <w:rsid w:val="002723FA"/>
    <w:rsid w:val="00272EB2"/>
    <w:rsid w:val="00275CDC"/>
    <w:rsid w:val="00275DDA"/>
    <w:rsid w:val="00276192"/>
    <w:rsid w:val="00276D87"/>
    <w:rsid w:val="00277A3A"/>
    <w:rsid w:val="00280057"/>
    <w:rsid w:val="00282394"/>
    <w:rsid w:val="002825AD"/>
    <w:rsid w:val="00283819"/>
    <w:rsid w:val="002853C4"/>
    <w:rsid w:val="0028619E"/>
    <w:rsid w:val="00287302"/>
    <w:rsid w:val="00294EC3"/>
    <w:rsid w:val="002971B8"/>
    <w:rsid w:val="002A04A2"/>
    <w:rsid w:val="002A091C"/>
    <w:rsid w:val="002A3867"/>
    <w:rsid w:val="002A6A42"/>
    <w:rsid w:val="002B0E14"/>
    <w:rsid w:val="002B1221"/>
    <w:rsid w:val="002B22A2"/>
    <w:rsid w:val="002B658D"/>
    <w:rsid w:val="002C037B"/>
    <w:rsid w:val="002C08A6"/>
    <w:rsid w:val="002C0E66"/>
    <w:rsid w:val="002C4FCA"/>
    <w:rsid w:val="002C5DCD"/>
    <w:rsid w:val="002C6FC7"/>
    <w:rsid w:val="002C7349"/>
    <w:rsid w:val="002D1AEE"/>
    <w:rsid w:val="002D4361"/>
    <w:rsid w:val="002D47ED"/>
    <w:rsid w:val="002E033D"/>
    <w:rsid w:val="002E0622"/>
    <w:rsid w:val="002E0F11"/>
    <w:rsid w:val="002E1B47"/>
    <w:rsid w:val="002E2B1A"/>
    <w:rsid w:val="002E509A"/>
    <w:rsid w:val="002E5488"/>
    <w:rsid w:val="002E6556"/>
    <w:rsid w:val="002E7385"/>
    <w:rsid w:val="002F0DCF"/>
    <w:rsid w:val="002F1716"/>
    <w:rsid w:val="002F6DD9"/>
    <w:rsid w:val="002F7524"/>
    <w:rsid w:val="00302A42"/>
    <w:rsid w:val="00302D8E"/>
    <w:rsid w:val="003043F1"/>
    <w:rsid w:val="003058E8"/>
    <w:rsid w:val="00306CCE"/>
    <w:rsid w:val="00310EE8"/>
    <w:rsid w:val="00310FBB"/>
    <w:rsid w:val="00311109"/>
    <w:rsid w:val="00320A28"/>
    <w:rsid w:val="00321526"/>
    <w:rsid w:val="003228F3"/>
    <w:rsid w:val="00324500"/>
    <w:rsid w:val="00324B7B"/>
    <w:rsid w:val="00327915"/>
    <w:rsid w:val="003303E3"/>
    <w:rsid w:val="003311CA"/>
    <w:rsid w:val="0033220B"/>
    <w:rsid w:val="003352BF"/>
    <w:rsid w:val="003363BD"/>
    <w:rsid w:val="00340A0F"/>
    <w:rsid w:val="0034219E"/>
    <w:rsid w:val="003432BF"/>
    <w:rsid w:val="003447C3"/>
    <w:rsid w:val="00345F86"/>
    <w:rsid w:val="00346692"/>
    <w:rsid w:val="003466CE"/>
    <w:rsid w:val="003525E4"/>
    <w:rsid w:val="00352A75"/>
    <w:rsid w:val="00355010"/>
    <w:rsid w:val="003609F4"/>
    <w:rsid w:val="0036470A"/>
    <w:rsid w:val="003652C5"/>
    <w:rsid w:val="00366F8C"/>
    <w:rsid w:val="0036745E"/>
    <w:rsid w:val="003675A6"/>
    <w:rsid w:val="00371AB2"/>
    <w:rsid w:val="00371C11"/>
    <w:rsid w:val="00374D00"/>
    <w:rsid w:val="00375BCB"/>
    <w:rsid w:val="0037606A"/>
    <w:rsid w:val="003760D1"/>
    <w:rsid w:val="00380743"/>
    <w:rsid w:val="00380F80"/>
    <w:rsid w:val="003836C4"/>
    <w:rsid w:val="00384D24"/>
    <w:rsid w:val="00384DED"/>
    <w:rsid w:val="00385BBB"/>
    <w:rsid w:val="003862F3"/>
    <w:rsid w:val="003863A2"/>
    <w:rsid w:val="00387CAF"/>
    <w:rsid w:val="00391DB1"/>
    <w:rsid w:val="00392E40"/>
    <w:rsid w:val="00393EB2"/>
    <w:rsid w:val="0039425B"/>
    <w:rsid w:val="0039595C"/>
    <w:rsid w:val="003A054D"/>
    <w:rsid w:val="003A05BF"/>
    <w:rsid w:val="003A0769"/>
    <w:rsid w:val="003A1EE4"/>
    <w:rsid w:val="003B58AF"/>
    <w:rsid w:val="003C0C0D"/>
    <w:rsid w:val="003C1074"/>
    <w:rsid w:val="003C10F4"/>
    <w:rsid w:val="003C37BA"/>
    <w:rsid w:val="003C4D06"/>
    <w:rsid w:val="003C558E"/>
    <w:rsid w:val="003C61E9"/>
    <w:rsid w:val="003C6D0E"/>
    <w:rsid w:val="003C7052"/>
    <w:rsid w:val="003D0F35"/>
    <w:rsid w:val="003D1627"/>
    <w:rsid w:val="003D349F"/>
    <w:rsid w:val="003D6D95"/>
    <w:rsid w:val="003E0640"/>
    <w:rsid w:val="003E1B66"/>
    <w:rsid w:val="003E44B4"/>
    <w:rsid w:val="003E473D"/>
    <w:rsid w:val="003E6B59"/>
    <w:rsid w:val="003E7384"/>
    <w:rsid w:val="003E7464"/>
    <w:rsid w:val="003F12F0"/>
    <w:rsid w:val="003F2B41"/>
    <w:rsid w:val="003F2BD6"/>
    <w:rsid w:val="003F3124"/>
    <w:rsid w:val="003F42F9"/>
    <w:rsid w:val="003F4E1E"/>
    <w:rsid w:val="003F7195"/>
    <w:rsid w:val="00400E8C"/>
    <w:rsid w:val="00404DAA"/>
    <w:rsid w:val="00410FD5"/>
    <w:rsid w:val="00411C80"/>
    <w:rsid w:val="0041617B"/>
    <w:rsid w:val="00416384"/>
    <w:rsid w:val="0041772E"/>
    <w:rsid w:val="004203BB"/>
    <w:rsid w:val="00422FBA"/>
    <w:rsid w:val="00424E84"/>
    <w:rsid w:val="0042736D"/>
    <w:rsid w:val="004302C4"/>
    <w:rsid w:val="00431126"/>
    <w:rsid w:val="0043270B"/>
    <w:rsid w:val="004331A7"/>
    <w:rsid w:val="00434C5D"/>
    <w:rsid w:val="00437654"/>
    <w:rsid w:val="00440445"/>
    <w:rsid w:val="0044126A"/>
    <w:rsid w:val="00442D52"/>
    <w:rsid w:val="004500AE"/>
    <w:rsid w:val="00451C2F"/>
    <w:rsid w:val="004532D8"/>
    <w:rsid w:val="00454698"/>
    <w:rsid w:val="004568D2"/>
    <w:rsid w:val="00461025"/>
    <w:rsid w:val="00461627"/>
    <w:rsid w:val="0046231B"/>
    <w:rsid w:val="004630A7"/>
    <w:rsid w:val="004639C3"/>
    <w:rsid w:val="00463D44"/>
    <w:rsid w:val="004711F3"/>
    <w:rsid w:val="00474D3A"/>
    <w:rsid w:val="004775B7"/>
    <w:rsid w:val="00480032"/>
    <w:rsid w:val="00480BE0"/>
    <w:rsid w:val="0048136F"/>
    <w:rsid w:val="0048150C"/>
    <w:rsid w:val="00481E28"/>
    <w:rsid w:val="00482C7D"/>
    <w:rsid w:val="0048513C"/>
    <w:rsid w:val="004914BC"/>
    <w:rsid w:val="0049342D"/>
    <w:rsid w:val="00493EFC"/>
    <w:rsid w:val="004957DC"/>
    <w:rsid w:val="004961AA"/>
    <w:rsid w:val="004A00B0"/>
    <w:rsid w:val="004A1699"/>
    <w:rsid w:val="004A1931"/>
    <w:rsid w:val="004A1DEC"/>
    <w:rsid w:val="004A35E7"/>
    <w:rsid w:val="004A63D1"/>
    <w:rsid w:val="004B0C0A"/>
    <w:rsid w:val="004B15DA"/>
    <w:rsid w:val="004B311F"/>
    <w:rsid w:val="004B3414"/>
    <w:rsid w:val="004B6C7B"/>
    <w:rsid w:val="004C32B6"/>
    <w:rsid w:val="004C608E"/>
    <w:rsid w:val="004C6BA6"/>
    <w:rsid w:val="004C7A9A"/>
    <w:rsid w:val="004D17F8"/>
    <w:rsid w:val="004D5257"/>
    <w:rsid w:val="004D5373"/>
    <w:rsid w:val="004E00E9"/>
    <w:rsid w:val="004E3AF4"/>
    <w:rsid w:val="004E4C99"/>
    <w:rsid w:val="004E572D"/>
    <w:rsid w:val="004E6680"/>
    <w:rsid w:val="004E71BC"/>
    <w:rsid w:val="004F0B58"/>
    <w:rsid w:val="004F200B"/>
    <w:rsid w:val="004F2BAC"/>
    <w:rsid w:val="004F2FDC"/>
    <w:rsid w:val="004F5F8B"/>
    <w:rsid w:val="004F7688"/>
    <w:rsid w:val="004F78CE"/>
    <w:rsid w:val="004F7C8A"/>
    <w:rsid w:val="0050621F"/>
    <w:rsid w:val="00506FBD"/>
    <w:rsid w:val="005071D9"/>
    <w:rsid w:val="0050739E"/>
    <w:rsid w:val="0050775C"/>
    <w:rsid w:val="00510582"/>
    <w:rsid w:val="00512C70"/>
    <w:rsid w:val="00512F62"/>
    <w:rsid w:val="0051723C"/>
    <w:rsid w:val="00517258"/>
    <w:rsid w:val="005176DE"/>
    <w:rsid w:val="00517853"/>
    <w:rsid w:val="0052011F"/>
    <w:rsid w:val="00521E99"/>
    <w:rsid w:val="00522BF4"/>
    <w:rsid w:val="00524000"/>
    <w:rsid w:val="00525765"/>
    <w:rsid w:val="005276AA"/>
    <w:rsid w:val="00534546"/>
    <w:rsid w:val="00534B0B"/>
    <w:rsid w:val="005353AB"/>
    <w:rsid w:val="00535AAE"/>
    <w:rsid w:val="00540C6E"/>
    <w:rsid w:val="005419CB"/>
    <w:rsid w:val="00541A96"/>
    <w:rsid w:val="00544675"/>
    <w:rsid w:val="00545079"/>
    <w:rsid w:val="00550C64"/>
    <w:rsid w:val="00551F4C"/>
    <w:rsid w:val="00556E70"/>
    <w:rsid w:val="0055709E"/>
    <w:rsid w:val="0056088D"/>
    <w:rsid w:val="0056237B"/>
    <w:rsid w:val="00562498"/>
    <w:rsid w:val="005631A7"/>
    <w:rsid w:val="00563274"/>
    <w:rsid w:val="00564D0E"/>
    <w:rsid w:val="00564E4E"/>
    <w:rsid w:val="00567F65"/>
    <w:rsid w:val="005720B9"/>
    <w:rsid w:val="005750B6"/>
    <w:rsid w:val="005839A8"/>
    <w:rsid w:val="00583C70"/>
    <w:rsid w:val="0059014D"/>
    <w:rsid w:val="00591C5B"/>
    <w:rsid w:val="005A165E"/>
    <w:rsid w:val="005A7263"/>
    <w:rsid w:val="005B0AFE"/>
    <w:rsid w:val="005B37A8"/>
    <w:rsid w:val="005B507F"/>
    <w:rsid w:val="005B600B"/>
    <w:rsid w:val="005C17E0"/>
    <w:rsid w:val="005C4602"/>
    <w:rsid w:val="005C6EDB"/>
    <w:rsid w:val="005D040D"/>
    <w:rsid w:val="005D16C6"/>
    <w:rsid w:val="005D42B3"/>
    <w:rsid w:val="005D58ED"/>
    <w:rsid w:val="005D69B9"/>
    <w:rsid w:val="005E0A49"/>
    <w:rsid w:val="005E2BBC"/>
    <w:rsid w:val="005E2BF0"/>
    <w:rsid w:val="005E45BC"/>
    <w:rsid w:val="005E5C23"/>
    <w:rsid w:val="005E742A"/>
    <w:rsid w:val="005F1A00"/>
    <w:rsid w:val="005F1D34"/>
    <w:rsid w:val="00602489"/>
    <w:rsid w:val="00604815"/>
    <w:rsid w:val="0060737E"/>
    <w:rsid w:val="00613FD5"/>
    <w:rsid w:val="0062128B"/>
    <w:rsid w:val="00621543"/>
    <w:rsid w:val="00622CB1"/>
    <w:rsid w:val="006243BA"/>
    <w:rsid w:val="006255AC"/>
    <w:rsid w:val="00631508"/>
    <w:rsid w:val="0063253D"/>
    <w:rsid w:val="00644567"/>
    <w:rsid w:val="00647B5C"/>
    <w:rsid w:val="00650086"/>
    <w:rsid w:val="00650101"/>
    <w:rsid w:val="0065027F"/>
    <w:rsid w:val="00650CC2"/>
    <w:rsid w:val="0065233C"/>
    <w:rsid w:val="00652803"/>
    <w:rsid w:val="006557E7"/>
    <w:rsid w:val="00657291"/>
    <w:rsid w:val="00660907"/>
    <w:rsid w:val="00663865"/>
    <w:rsid w:val="00663AAC"/>
    <w:rsid w:val="00663FAF"/>
    <w:rsid w:val="006662C8"/>
    <w:rsid w:val="00666CA2"/>
    <w:rsid w:val="00667342"/>
    <w:rsid w:val="00667D35"/>
    <w:rsid w:val="0067339B"/>
    <w:rsid w:val="006749BE"/>
    <w:rsid w:val="006810A0"/>
    <w:rsid w:val="00683A80"/>
    <w:rsid w:val="00691639"/>
    <w:rsid w:val="00693F79"/>
    <w:rsid w:val="00695A52"/>
    <w:rsid w:val="00696E15"/>
    <w:rsid w:val="00697302"/>
    <w:rsid w:val="00697592"/>
    <w:rsid w:val="006A0607"/>
    <w:rsid w:val="006A18B3"/>
    <w:rsid w:val="006A1C9E"/>
    <w:rsid w:val="006A1E74"/>
    <w:rsid w:val="006A4AC6"/>
    <w:rsid w:val="006A548E"/>
    <w:rsid w:val="006A5596"/>
    <w:rsid w:val="006B252B"/>
    <w:rsid w:val="006B28CE"/>
    <w:rsid w:val="006B6EE5"/>
    <w:rsid w:val="006C0716"/>
    <w:rsid w:val="006C2EA3"/>
    <w:rsid w:val="006C5B81"/>
    <w:rsid w:val="006C6F4C"/>
    <w:rsid w:val="006D213C"/>
    <w:rsid w:val="006D2357"/>
    <w:rsid w:val="006D3619"/>
    <w:rsid w:val="006D39BD"/>
    <w:rsid w:val="006D4231"/>
    <w:rsid w:val="006D6D2E"/>
    <w:rsid w:val="006E3749"/>
    <w:rsid w:val="006E604D"/>
    <w:rsid w:val="006F00A0"/>
    <w:rsid w:val="006F0257"/>
    <w:rsid w:val="006F0BB9"/>
    <w:rsid w:val="006F10A1"/>
    <w:rsid w:val="006F1B46"/>
    <w:rsid w:val="006F32BC"/>
    <w:rsid w:val="006F491F"/>
    <w:rsid w:val="006F4CB8"/>
    <w:rsid w:val="006F54EB"/>
    <w:rsid w:val="006F5894"/>
    <w:rsid w:val="006F59B0"/>
    <w:rsid w:val="006F5AD7"/>
    <w:rsid w:val="006F6AF9"/>
    <w:rsid w:val="00700369"/>
    <w:rsid w:val="007005A4"/>
    <w:rsid w:val="00702309"/>
    <w:rsid w:val="007030D6"/>
    <w:rsid w:val="00707434"/>
    <w:rsid w:val="007074D0"/>
    <w:rsid w:val="00707A05"/>
    <w:rsid w:val="0071609E"/>
    <w:rsid w:val="00717ECF"/>
    <w:rsid w:val="00720018"/>
    <w:rsid w:val="00720652"/>
    <w:rsid w:val="0072167B"/>
    <w:rsid w:val="00722711"/>
    <w:rsid w:val="00722EC9"/>
    <w:rsid w:val="00723C37"/>
    <w:rsid w:val="007240CF"/>
    <w:rsid w:val="007273B4"/>
    <w:rsid w:val="00727E30"/>
    <w:rsid w:val="00734243"/>
    <w:rsid w:val="0073510A"/>
    <w:rsid w:val="007351AF"/>
    <w:rsid w:val="007448A0"/>
    <w:rsid w:val="00744CCF"/>
    <w:rsid w:val="0075057F"/>
    <w:rsid w:val="00750BF3"/>
    <w:rsid w:val="00751341"/>
    <w:rsid w:val="00763341"/>
    <w:rsid w:val="007643C9"/>
    <w:rsid w:val="00770697"/>
    <w:rsid w:val="007727EB"/>
    <w:rsid w:val="00773BE0"/>
    <w:rsid w:val="007750A1"/>
    <w:rsid w:val="0077567E"/>
    <w:rsid w:val="007771E9"/>
    <w:rsid w:val="00780190"/>
    <w:rsid w:val="00780B63"/>
    <w:rsid w:val="00780B71"/>
    <w:rsid w:val="00781E4D"/>
    <w:rsid w:val="007851D7"/>
    <w:rsid w:val="007934EA"/>
    <w:rsid w:val="00796340"/>
    <w:rsid w:val="00797FBA"/>
    <w:rsid w:val="007A1092"/>
    <w:rsid w:val="007A27E3"/>
    <w:rsid w:val="007A5AE0"/>
    <w:rsid w:val="007A5B70"/>
    <w:rsid w:val="007A6048"/>
    <w:rsid w:val="007B0739"/>
    <w:rsid w:val="007B2821"/>
    <w:rsid w:val="007B5C2F"/>
    <w:rsid w:val="007B732E"/>
    <w:rsid w:val="007C0C95"/>
    <w:rsid w:val="007C1CBB"/>
    <w:rsid w:val="007C2908"/>
    <w:rsid w:val="007C2EC0"/>
    <w:rsid w:val="007C3AD1"/>
    <w:rsid w:val="007C4CA6"/>
    <w:rsid w:val="007C50C8"/>
    <w:rsid w:val="007C6655"/>
    <w:rsid w:val="007C6D63"/>
    <w:rsid w:val="007D36F7"/>
    <w:rsid w:val="007D532B"/>
    <w:rsid w:val="007D55FF"/>
    <w:rsid w:val="007D5729"/>
    <w:rsid w:val="007D65C6"/>
    <w:rsid w:val="007D65C8"/>
    <w:rsid w:val="007D6978"/>
    <w:rsid w:val="007E18F3"/>
    <w:rsid w:val="007E1B84"/>
    <w:rsid w:val="007E1DA6"/>
    <w:rsid w:val="007E1E23"/>
    <w:rsid w:val="007E5122"/>
    <w:rsid w:val="007E7879"/>
    <w:rsid w:val="007F0738"/>
    <w:rsid w:val="007F389B"/>
    <w:rsid w:val="007F39E8"/>
    <w:rsid w:val="007F5A72"/>
    <w:rsid w:val="007F7306"/>
    <w:rsid w:val="007F7A03"/>
    <w:rsid w:val="00801702"/>
    <w:rsid w:val="0080197C"/>
    <w:rsid w:val="00801F1F"/>
    <w:rsid w:val="008054FF"/>
    <w:rsid w:val="00805DB6"/>
    <w:rsid w:val="008061D2"/>
    <w:rsid w:val="008068F6"/>
    <w:rsid w:val="00807C85"/>
    <w:rsid w:val="00807ED2"/>
    <w:rsid w:val="00811306"/>
    <w:rsid w:val="00811FE0"/>
    <w:rsid w:val="00815F28"/>
    <w:rsid w:val="00816E5C"/>
    <w:rsid w:val="00817BAE"/>
    <w:rsid w:val="008214B8"/>
    <w:rsid w:val="00821945"/>
    <w:rsid w:val="008243C7"/>
    <w:rsid w:val="00824CF7"/>
    <w:rsid w:val="008265E1"/>
    <w:rsid w:val="00827C26"/>
    <w:rsid w:val="00827D09"/>
    <w:rsid w:val="0083093C"/>
    <w:rsid w:val="008318DB"/>
    <w:rsid w:val="00831A0C"/>
    <w:rsid w:val="008345F8"/>
    <w:rsid w:val="00837F1F"/>
    <w:rsid w:val="00841365"/>
    <w:rsid w:val="008427BA"/>
    <w:rsid w:val="00843EB5"/>
    <w:rsid w:val="008451E6"/>
    <w:rsid w:val="0084653A"/>
    <w:rsid w:val="008468ED"/>
    <w:rsid w:val="008479DB"/>
    <w:rsid w:val="00855635"/>
    <w:rsid w:val="0085753A"/>
    <w:rsid w:val="00857E9E"/>
    <w:rsid w:val="00857F2C"/>
    <w:rsid w:val="008635C8"/>
    <w:rsid w:val="008649E4"/>
    <w:rsid w:val="00864ECC"/>
    <w:rsid w:val="00864EDF"/>
    <w:rsid w:val="00870938"/>
    <w:rsid w:val="00871CB9"/>
    <w:rsid w:val="00872187"/>
    <w:rsid w:val="008722C6"/>
    <w:rsid w:val="00873A9B"/>
    <w:rsid w:val="00880478"/>
    <w:rsid w:val="008809F7"/>
    <w:rsid w:val="00880B5D"/>
    <w:rsid w:val="008815D9"/>
    <w:rsid w:val="008833CD"/>
    <w:rsid w:val="008862D5"/>
    <w:rsid w:val="0089025D"/>
    <w:rsid w:val="008908E4"/>
    <w:rsid w:val="00891719"/>
    <w:rsid w:val="008928D1"/>
    <w:rsid w:val="00892CE4"/>
    <w:rsid w:val="00893B8A"/>
    <w:rsid w:val="00894A09"/>
    <w:rsid w:val="008978AF"/>
    <w:rsid w:val="008A77AF"/>
    <w:rsid w:val="008B18CF"/>
    <w:rsid w:val="008B1CD7"/>
    <w:rsid w:val="008B2992"/>
    <w:rsid w:val="008B3033"/>
    <w:rsid w:val="008B3BAE"/>
    <w:rsid w:val="008B44D6"/>
    <w:rsid w:val="008B6254"/>
    <w:rsid w:val="008B64EA"/>
    <w:rsid w:val="008B715C"/>
    <w:rsid w:val="008B7A00"/>
    <w:rsid w:val="008C043E"/>
    <w:rsid w:val="008C08B7"/>
    <w:rsid w:val="008C2840"/>
    <w:rsid w:val="008C3848"/>
    <w:rsid w:val="008D0FA9"/>
    <w:rsid w:val="008D2E3F"/>
    <w:rsid w:val="008D413B"/>
    <w:rsid w:val="008D43EE"/>
    <w:rsid w:val="008D66A2"/>
    <w:rsid w:val="008D6E3E"/>
    <w:rsid w:val="008D7165"/>
    <w:rsid w:val="008E23B3"/>
    <w:rsid w:val="008E2F65"/>
    <w:rsid w:val="008E404A"/>
    <w:rsid w:val="008E444E"/>
    <w:rsid w:val="008E50AB"/>
    <w:rsid w:val="008F03BB"/>
    <w:rsid w:val="008F1752"/>
    <w:rsid w:val="008F197A"/>
    <w:rsid w:val="008F1C98"/>
    <w:rsid w:val="008F2245"/>
    <w:rsid w:val="008F3A68"/>
    <w:rsid w:val="008F49AC"/>
    <w:rsid w:val="008F49DB"/>
    <w:rsid w:val="008F5CE4"/>
    <w:rsid w:val="008F631C"/>
    <w:rsid w:val="0090118B"/>
    <w:rsid w:val="009043E3"/>
    <w:rsid w:val="00904C12"/>
    <w:rsid w:val="00906061"/>
    <w:rsid w:val="009069F1"/>
    <w:rsid w:val="00910498"/>
    <w:rsid w:val="00910F88"/>
    <w:rsid w:val="0091189F"/>
    <w:rsid w:val="00911D93"/>
    <w:rsid w:val="0091242C"/>
    <w:rsid w:val="00914524"/>
    <w:rsid w:val="00914F6D"/>
    <w:rsid w:val="009230A2"/>
    <w:rsid w:val="009244CA"/>
    <w:rsid w:val="00925927"/>
    <w:rsid w:val="00925BE6"/>
    <w:rsid w:val="00926B55"/>
    <w:rsid w:val="00931EB0"/>
    <w:rsid w:val="00936398"/>
    <w:rsid w:val="009368EF"/>
    <w:rsid w:val="00936F38"/>
    <w:rsid w:val="009412D7"/>
    <w:rsid w:val="00942A15"/>
    <w:rsid w:val="00943DD3"/>
    <w:rsid w:val="00945D4E"/>
    <w:rsid w:val="00946D9B"/>
    <w:rsid w:val="00947430"/>
    <w:rsid w:val="009479DE"/>
    <w:rsid w:val="00950367"/>
    <w:rsid w:val="00952449"/>
    <w:rsid w:val="00954F74"/>
    <w:rsid w:val="00957C93"/>
    <w:rsid w:val="00960330"/>
    <w:rsid w:val="00961557"/>
    <w:rsid w:val="00962C49"/>
    <w:rsid w:val="00962E24"/>
    <w:rsid w:val="00963750"/>
    <w:rsid w:val="00964724"/>
    <w:rsid w:val="009659BF"/>
    <w:rsid w:val="00965BE9"/>
    <w:rsid w:val="00966783"/>
    <w:rsid w:val="0097186E"/>
    <w:rsid w:val="00972F9D"/>
    <w:rsid w:val="00975E5D"/>
    <w:rsid w:val="009767C1"/>
    <w:rsid w:val="00977DDE"/>
    <w:rsid w:val="009816BF"/>
    <w:rsid w:val="009862DD"/>
    <w:rsid w:val="00987573"/>
    <w:rsid w:val="009908C7"/>
    <w:rsid w:val="009923DD"/>
    <w:rsid w:val="00992867"/>
    <w:rsid w:val="0099435F"/>
    <w:rsid w:val="009A0B16"/>
    <w:rsid w:val="009A1FDC"/>
    <w:rsid w:val="009A2FDC"/>
    <w:rsid w:val="009A663F"/>
    <w:rsid w:val="009A68DA"/>
    <w:rsid w:val="009A7023"/>
    <w:rsid w:val="009B04B3"/>
    <w:rsid w:val="009B24EF"/>
    <w:rsid w:val="009B2758"/>
    <w:rsid w:val="009B2A5B"/>
    <w:rsid w:val="009B5574"/>
    <w:rsid w:val="009B5919"/>
    <w:rsid w:val="009B67E6"/>
    <w:rsid w:val="009C7239"/>
    <w:rsid w:val="009C7B33"/>
    <w:rsid w:val="009D13E5"/>
    <w:rsid w:val="009D142E"/>
    <w:rsid w:val="009D2D6A"/>
    <w:rsid w:val="009D603E"/>
    <w:rsid w:val="009D7E56"/>
    <w:rsid w:val="009E02B5"/>
    <w:rsid w:val="009E0A38"/>
    <w:rsid w:val="009E2C09"/>
    <w:rsid w:val="009E5976"/>
    <w:rsid w:val="009E59A5"/>
    <w:rsid w:val="009E6640"/>
    <w:rsid w:val="009E69FE"/>
    <w:rsid w:val="009E6AAF"/>
    <w:rsid w:val="009E7E44"/>
    <w:rsid w:val="009F1566"/>
    <w:rsid w:val="009F1838"/>
    <w:rsid w:val="009F4096"/>
    <w:rsid w:val="009F5B19"/>
    <w:rsid w:val="009F6537"/>
    <w:rsid w:val="009F70BB"/>
    <w:rsid w:val="00A002A3"/>
    <w:rsid w:val="00A00FA1"/>
    <w:rsid w:val="00A03699"/>
    <w:rsid w:val="00A0425C"/>
    <w:rsid w:val="00A06DA0"/>
    <w:rsid w:val="00A077B4"/>
    <w:rsid w:val="00A07AF3"/>
    <w:rsid w:val="00A1095E"/>
    <w:rsid w:val="00A115B2"/>
    <w:rsid w:val="00A116A7"/>
    <w:rsid w:val="00A11FBA"/>
    <w:rsid w:val="00A16879"/>
    <w:rsid w:val="00A17BDC"/>
    <w:rsid w:val="00A20D5D"/>
    <w:rsid w:val="00A22A5C"/>
    <w:rsid w:val="00A22A9A"/>
    <w:rsid w:val="00A25328"/>
    <w:rsid w:val="00A25531"/>
    <w:rsid w:val="00A2672A"/>
    <w:rsid w:val="00A33F90"/>
    <w:rsid w:val="00A341EC"/>
    <w:rsid w:val="00A34A87"/>
    <w:rsid w:val="00A351D1"/>
    <w:rsid w:val="00A3673B"/>
    <w:rsid w:val="00A36EB4"/>
    <w:rsid w:val="00A37A64"/>
    <w:rsid w:val="00A37B03"/>
    <w:rsid w:val="00A37E25"/>
    <w:rsid w:val="00A416D0"/>
    <w:rsid w:val="00A41754"/>
    <w:rsid w:val="00A43A28"/>
    <w:rsid w:val="00A4572B"/>
    <w:rsid w:val="00A50058"/>
    <w:rsid w:val="00A5165A"/>
    <w:rsid w:val="00A5283F"/>
    <w:rsid w:val="00A53003"/>
    <w:rsid w:val="00A53C77"/>
    <w:rsid w:val="00A55490"/>
    <w:rsid w:val="00A55A2E"/>
    <w:rsid w:val="00A55E4A"/>
    <w:rsid w:val="00A5621C"/>
    <w:rsid w:val="00A56626"/>
    <w:rsid w:val="00A62BF8"/>
    <w:rsid w:val="00A640F5"/>
    <w:rsid w:val="00A6538E"/>
    <w:rsid w:val="00A720DF"/>
    <w:rsid w:val="00A738FA"/>
    <w:rsid w:val="00A75BB1"/>
    <w:rsid w:val="00A7715D"/>
    <w:rsid w:val="00A77E8C"/>
    <w:rsid w:val="00A816FC"/>
    <w:rsid w:val="00A841A4"/>
    <w:rsid w:val="00A8423E"/>
    <w:rsid w:val="00A8589B"/>
    <w:rsid w:val="00A8721D"/>
    <w:rsid w:val="00A87870"/>
    <w:rsid w:val="00A87D3E"/>
    <w:rsid w:val="00A90532"/>
    <w:rsid w:val="00A93D70"/>
    <w:rsid w:val="00A948CA"/>
    <w:rsid w:val="00A9541A"/>
    <w:rsid w:val="00A95AEC"/>
    <w:rsid w:val="00A97B94"/>
    <w:rsid w:val="00AA1645"/>
    <w:rsid w:val="00AA2832"/>
    <w:rsid w:val="00AA34E6"/>
    <w:rsid w:val="00AA460C"/>
    <w:rsid w:val="00AA6AC1"/>
    <w:rsid w:val="00AB3AB3"/>
    <w:rsid w:val="00AC6463"/>
    <w:rsid w:val="00AC7FFE"/>
    <w:rsid w:val="00AD0539"/>
    <w:rsid w:val="00AD09C9"/>
    <w:rsid w:val="00AD0E55"/>
    <w:rsid w:val="00AD0EB6"/>
    <w:rsid w:val="00AD1B10"/>
    <w:rsid w:val="00AD2742"/>
    <w:rsid w:val="00AD6854"/>
    <w:rsid w:val="00AD71CB"/>
    <w:rsid w:val="00AE4900"/>
    <w:rsid w:val="00AE4DC2"/>
    <w:rsid w:val="00AE61EB"/>
    <w:rsid w:val="00AE77EA"/>
    <w:rsid w:val="00AF1748"/>
    <w:rsid w:val="00AF4550"/>
    <w:rsid w:val="00AF4A38"/>
    <w:rsid w:val="00AF540B"/>
    <w:rsid w:val="00AF5EB6"/>
    <w:rsid w:val="00B010B2"/>
    <w:rsid w:val="00B03458"/>
    <w:rsid w:val="00B034DD"/>
    <w:rsid w:val="00B07BA7"/>
    <w:rsid w:val="00B121F2"/>
    <w:rsid w:val="00B16BF0"/>
    <w:rsid w:val="00B17D15"/>
    <w:rsid w:val="00B17E30"/>
    <w:rsid w:val="00B20E0B"/>
    <w:rsid w:val="00B21746"/>
    <w:rsid w:val="00B234D8"/>
    <w:rsid w:val="00B246AA"/>
    <w:rsid w:val="00B24907"/>
    <w:rsid w:val="00B303EA"/>
    <w:rsid w:val="00B306DC"/>
    <w:rsid w:val="00B31050"/>
    <w:rsid w:val="00B31A88"/>
    <w:rsid w:val="00B3298A"/>
    <w:rsid w:val="00B338C4"/>
    <w:rsid w:val="00B33EB6"/>
    <w:rsid w:val="00B351ED"/>
    <w:rsid w:val="00B35711"/>
    <w:rsid w:val="00B36ED1"/>
    <w:rsid w:val="00B4162D"/>
    <w:rsid w:val="00B43803"/>
    <w:rsid w:val="00B44D0A"/>
    <w:rsid w:val="00B4662A"/>
    <w:rsid w:val="00B5169A"/>
    <w:rsid w:val="00B52258"/>
    <w:rsid w:val="00B5248B"/>
    <w:rsid w:val="00B5321D"/>
    <w:rsid w:val="00B575BE"/>
    <w:rsid w:val="00B635B6"/>
    <w:rsid w:val="00B64332"/>
    <w:rsid w:val="00B649AE"/>
    <w:rsid w:val="00B70425"/>
    <w:rsid w:val="00B704EF"/>
    <w:rsid w:val="00B711A6"/>
    <w:rsid w:val="00B7252C"/>
    <w:rsid w:val="00B729A5"/>
    <w:rsid w:val="00B73743"/>
    <w:rsid w:val="00B73C93"/>
    <w:rsid w:val="00B74E49"/>
    <w:rsid w:val="00B77972"/>
    <w:rsid w:val="00B82FAF"/>
    <w:rsid w:val="00B84337"/>
    <w:rsid w:val="00B91D6D"/>
    <w:rsid w:val="00B9350A"/>
    <w:rsid w:val="00B951C8"/>
    <w:rsid w:val="00B97C56"/>
    <w:rsid w:val="00BA0050"/>
    <w:rsid w:val="00BA080B"/>
    <w:rsid w:val="00BA1489"/>
    <w:rsid w:val="00BA26DC"/>
    <w:rsid w:val="00BA2D8D"/>
    <w:rsid w:val="00BA3842"/>
    <w:rsid w:val="00BA4FC7"/>
    <w:rsid w:val="00BA504D"/>
    <w:rsid w:val="00BA6A15"/>
    <w:rsid w:val="00BA7C2B"/>
    <w:rsid w:val="00BB25C6"/>
    <w:rsid w:val="00BB7D48"/>
    <w:rsid w:val="00BC2413"/>
    <w:rsid w:val="00BC2A64"/>
    <w:rsid w:val="00BC3FA5"/>
    <w:rsid w:val="00BC4BED"/>
    <w:rsid w:val="00BC563B"/>
    <w:rsid w:val="00BD1CF2"/>
    <w:rsid w:val="00BD38EB"/>
    <w:rsid w:val="00BD4587"/>
    <w:rsid w:val="00BD4FCF"/>
    <w:rsid w:val="00BE0A15"/>
    <w:rsid w:val="00BE130F"/>
    <w:rsid w:val="00BE3772"/>
    <w:rsid w:val="00BE51EE"/>
    <w:rsid w:val="00BE7719"/>
    <w:rsid w:val="00BE7FBB"/>
    <w:rsid w:val="00BF06A6"/>
    <w:rsid w:val="00BF0886"/>
    <w:rsid w:val="00C06D4C"/>
    <w:rsid w:val="00C06F76"/>
    <w:rsid w:val="00C100B0"/>
    <w:rsid w:val="00C11290"/>
    <w:rsid w:val="00C14D0F"/>
    <w:rsid w:val="00C1566A"/>
    <w:rsid w:val="00C160AD"/>
    <w:rsid w:val="00C17608"/>
    <w:rsid w:val="00C206BF"/>
    <w:rsid w:val="00C2292D"/>
    <w:rsid w:val="00C2462E"/>
    <w:rsid w:val="00C24963"/>
    <w:rsid w:val="00C2611B"/>
    <w:rsid w:val="00C272D2"/>
    <w:rsid w:val="00C34300"/>
    <w:rsid w:val="00C3584E"/>
    <w:rsid w:val="00C36418"/>
    <w:rsid w:val="00C413AE"/>
    <w:rsid w:val="00C42B80"/>
    <w:rsid w:val="00C4489D"/>
    <w:rsid w:val="00C453AE"/>
    <w:rsid w:val="00C45832"/>
    <w:rsid w:val="00C462E2"/>
    <w:rsid w:val="00C46668"/>
    <w:rsid w:val="00C50DE7"/>
    <w:rsid w:val="00C511B1"/>
    <w:rsid w:val="00C52273"/>
    <w:rsid w:val="00C5397C"/>
    <w:rsid w:val="00C54385"/>
    <w:rsid w:val="00C62F3E"/>
    <w:rsid w:val="00C64258"/>
    <w:rsid w:val="00C662B3"/>
    <w:rsid w:val="00C73D40"/>
    <w:rsid w:val="00C73F22"/>
    <w:rsid w:val="00C7720C"/>
    <w:rsid w:val="00C821BC"/>
    <w:rsid w:val="00C837C0"/>
    <w:rsid w:val="00C85EEA"/>
    <w:rsid w:val="00C85F31"/>
    <w:rsid w:val="00C87006"/>
    <w:rsid w:val="00C906D0"/>
    <w:rsid w:val="00C90B18"/>
    <w:rsid w:val="00C9350E"/>
    <w:rsid w:val="00C93B56"/>
    <w:rsid w:val="00C9409E"/>
    <w:rsid w:val="00CA3CAB"/>
    <w:rsid w:val="00CA57DC"/>
    <w:rsid w:val="00CB0378"/>
    <w:rsid w:val="00CB1034"/>
    <w:rsid w:val="00CB2309"/>
    <w:rsid w:val="00CB3D23"/>
    <w:rsid w:val="00CC07F8"/>
    <w:rsid w:val="00CC0F56"/>
    <w:rsid w:val="00CC2E0C"/>
    <w:rsid w:val="00CC3DFE"/>
    <w:rsid w:val="00CC404B"/>
    <w:rsid w:val="00CC62A8"/>
    <w:rsid w:val="00CD01A2"/>
    <w:rsid w:val="00CD2B1A"/>
    <w:rsid w:val="00CD2D48"/>
    <w:rsid w:val="00CD33AB"/>
    <w:rsid w:val="00CD3E87"/>
    <w:rsid w:val="00CD4106"/>
    <w:rsid w:val="00CD5CC2"/>
    <w:rsid w:val="00CE22A2"/>
    <w:rsid w:val="00CE5835"/>
    <w:rsid w:val="00CE5FAD"/>
    <w:rsid w:val="00CF0920"/>
    <w:rsid w:val="00CF3467"/>
    <w:rsid w:val="00CF3DD5"/>
    <w:rsid w:val="00CF747E"/>
    <w:rsid w:val="00D005C3"/>
    <w:rsid w:val="00D01A81"/>
    <w:rsid w:val="00D05516"/>
    <w:rsid w:val="00D055BE"/>
    <w:rsid w:val="00D07E4A"/>
    <w:rsid w:val="00D07EF3"/>
    <w:rsid w:val="00D10C22"/>
    <w:rsid w:val="00D1166C"/>
    <w:rsid w:val="00D11F52"/>
    <w:rsid w:val="00D16ED9"/>
    <w:rsid w:val="00D179E5"/>
    <w:rsid w:val="00D20BE7"/>
    <w:rsid w:val="00D222C9"/>
    <w:rsid w:val="00D24BF3"/>
    <w:rsid w:val="00D255E2"/>
    <w:rsid w:val="00D2750A"/>
    <w:rsid w:val="00D27E01"/>
    <w:rsid w:val="00D30248"/>
    <w:rsid w:val="00D30945"/>
    <w:rsid w:val="00D34890"/>
    <w:rsid w:val="00D348E0"/>
    <w:rsid w:val="00D36437"/>
    <w:rsid w:val="00D36499"/>
    <w:rsid w:val="00D4496B"/>
    <w:rsid w:val="00D50A91"/>
    <w:rsid w:val="00D526E8"/>
    <w:rsid w:val="00D5396A"/>
    <w:rsid w:val="00D56D8F"/>
    <w:rsid w:val="00D67E58"/>
    <w:rsid w:val="00D744AE"/>
    <w:rsid w:val="00D74551"/>
    <w:rsid w:val="00D75DEB"/>
    <w:rsid w:val="00D77F9D"/>
    <w:rsid w:val="00D811F9"/>
    <w:rsid w:val="00D818ED"/>
    <w:rsid w:val="00D8413D"/>
    <w:rsid w:val="00D853F1"/>
    <w:rsid w:val="00D858FD"/>
    <w:rsid w:val="00D9404D"/>
    <w:rsid w:val="00D94956"/>
    <w:rsid w:val="00D9554B"/>
    <w:rsid w:val="00D9675F"/>
    <w:rsid w:val="00DA045D"/>
    <w:rsid w:val="00DA0629"/>
    <w:rsid w:val="00DA0B20"/>
    <w:rsid w:val="00DA2C97"/>
    <w:rsid w:val="00DA3A23"/>
    <w:rsid w:val="00DA6B05"/>
    <w:rsid w:val="00DA6FAD"/>
    <w:rsid w:val="00DB0538"/>
    <w:rsid w:val="00DB229A"/>
    <w:rsid w:val="00DB37E8"/>
    <w:rsid w:val="00DB5ADD"/>
    <w:rsid w:val="00DB6A63"/>
    <w:rsid w:val="00DB73F5"/>
    <w:rsid w:val="00DC109E"/>
    <w:rsid w:val="00DC1882"/>
    <w:rsid w:val="00DC1E6B"/>
    <w:rsid w:val="00DC1FBB"/>
    <w:rsid w:val="00DC3332"/>
    <w:rsid w:val="00DC466C"/>
    <w:rsid w:val="00DC6945"/>
    <w:rsid w:val="00DD1DC4"/>
    <w:rsid w:val="00DD2472"/>
    <w:rsid w:val="00DD2F98"/>
    <w:rsid w:val="00DD441C"/>
    <w:rsid w:val="00DD4AAA"/>
    <w:rsid w:val="00DD5F74"/>
    <w:rsid w:val="00DD689E"/>
    <w:rsid w:val="00DE3A89"/>
    <w:rsid w:val="00DE3B96"/>
    <w:rsid w:val="00DE68E1"/>
    <w:rsid w:val="00DE70BA"/>
    <w:rsid w:val="00DF0569"/>
    <w:rsid w:val="00DF11F0"/>
    <w:rsid w:val="00DF12E1"/>
    <w:rsid w:val="00DF2186"/>
    <w:rsid w:val="00DF3CCD"/>
    <w:rsid w:val="00DF55F3"/>
    <w:rsid w:val="00DF5C90"/>
    <w:rsid w:val="00DF79DC"/>
    <w:rsid w:val="00DF7FAC"/>
    <w:rsid w:val="00E00A63"/>
    <w:rsid w:val="00E01D69"/>
    <w:rsid w:val="00E022F8"/>
    <w:rsid w:val="00E04716"/>
    <w:rsid w:val="00E04F0A"/>
    <w:rsid w:val="00E064A3"/>
    <w:rsid w:val="00E06C7F"/>
    <w:rsid w:val="00E1131F"/>
    <w:rsid w:val="00E150F4"/>
    <w:rsid w:val="00E21CDA"/>
    <w:rsid w:val="00E23299"/>
    <w:rsid w:val="00E24456"/>
    <w:rsid w:val="00E246B7"/>
    <w:rsid w:val="00E3078D"/>
    <w:rsid w:val="00E33016"/>
    <w:rsid w:val="00E36AA2"/>
    <w:rsid w:val="00E37DB9"/>
    <w:rsid w:val="00E4322F"/>
    <w:rsid w:val="00E449A9"/>
    <w:rsid w:val="00E455E0"/>
    <w:rsid w:val="00E45EDD"/>
    <w:rsid w:val="00E4648B"/>
    <w:rsid w:val="00E500AE"/>
    <w:rsid w:val="00E524FB"/>
    <w:rsid w:val="00E5429A"/>
    <w:rsid w:val="00E54783"/>
    <w:rsid w:val="00E54EE5"/>
    <w:rsid w:val="00E574AC"/>
    <w:rsid w:val="00E62625"/>
    <w:rsid w:val="00E638B7"/>
    <w:rsid w:val="00E63A84"/>
    <w:rsid w:val="00E64553"/>
    <w:rsid w:val="00E6536A"/>
    <w:rsid w:val="00E65690"/>
    <w:rsid w:val="00E6697E"/>
    <w:rsid w:val="00E66BDD"/>
    <w:rsid w:val="00E70747"/>
    <w:rsid w:val="00E70AB9"/>
    <w:rsid w:val="00E70BCA"/>
    <w:rsid w:val="00E7279D"/>
    <w:rsid w:val="00E73128"/>
    <w:rsid w:val="00E73435"/>
    <w:rsid w:val="00E7597B"/>
    <w:rsid w:val="00E75DBA"/>
    <w:rsid w:val="00E76B9F"/>
    <w:rsid w:val="00E76E22"/>
    <w:rsid w:val="00E812E9"/>
    <w:rsid w:val="00E81BF9"/>
    <w:rsid w:val="00E8275D"/>
    <w:rsid w:val="00E84042"/>
    <w:rsid w:val="00E844C1"/>
    <w:rsid w:val="00E84772"/>
    <w:rsid w:val="00E8582E"/>
    <w:rsid w:val="00E86AA3"/>
    <w:rsid w:val="00E8785B"/>
    <w:rsid w:val="00E92B48"/>
    <w:rsid w:val="00E92D3D"/>
    <w:rsid w:val="00E933D3"/>
    <w:rsid w:val="00E941B3"/>
    <w:rsid w:val="00E942F4"/>
    <w:rsid w:val="00EA20D7"/>
    <w:rsid w:val="00EA2B9C"/>
    <w:rsid w:val="00EA31C3"/>
    <w:rsid w:val="00EA73DE"/>
    <w:rsid w:val="00EB0C7F"/>
    <w:rsid w:val="00EB2BAC"/>
    <w:rsid w:val="00EB3427"/>
    <w:rsid w:val="00EB4C86"/>
    <w:rsid w:val="00EB575F"/>
    <w:rsid w:val="00EB7813"/>
    <w:rsid w:val="00EC1BFD"/>
    <w:rsid w:val="00EC1FA6"/>
    <w:rsid w:val="00EC2B52"/>
    <w:rsid w:val="00EC2C3D"/>
    <w:rsid w:val="00EC49AF"/>
    <w:rsid w:val="00EC4D3A"/>
    <w:rsid w:val="00EC5F37"/>
    <w:rsid w:val="00EC6960"/>
    <w:rsid w:val="00EC6CBB"/>
    <w:rsid w:val="00EC73A2"/>
    <w:rsid w:val="00EC7EFF"/>
    <w:rsid w:val="00ED1F27"/>
    <w:rsid w:val="00ED20A0"/>
    <w:rsid w:val="00ED504E"/>
    <w:rsid w:val="00ED5F70"/>
    <w:rsid w:val="00EE0A7C"/>
    <w:rsid w:val="00EE5C81"/>
    <w:rsid w:val="00EF0864"/>
    <w:rsid w:val="00EF1258"/>
    <w:rsid w:val="00EF1519"/>
    <w:rsid w:val="00EF1AAE"/>
    <w:rsid w:val="00EF3090"/>
    <w:rsid w:val="00EF3759"/>
    <w:rsid w:val="00EF3E0E"/>
    <w:rsid w:val="00EF3F31"/>
    <w:rsid w:val="00EF4409"/>
    <w:rsid w:val="00EF56DB"/>
    <w:rsid w:val="00EF5A64"/>
    <w:rsid w:val="00EF61C8"/>
    <w:rsid w:val="00EF6FAB"/>
    <w:rsid w:val="00EF73A9"/>
    <w:rsid w:val="00EF7973"/>
    <w:rsid w:val="00F0042B"/>
    <w:rsid w:val="00F014B1"/>
    <w:rsid w:val="00F01513"/>
    <w:rsid w:val="00F0216E"/>
    <w:rsid w:val="00F023B2"/>
    <w:rsid w:val="00F02427"/>
    <w:rsid w:val="00F0488F"/>
    <w:rsid w:val="00F075F9"/>
    <w:rsid w:val="00F07C19"/>
    <w:rsid w:val="00F07E9C"/>
    <w:rsid w:val="00F11227"/>
    <w:rsid w:val="00F11392"/>
    <w:rsid w:val="00F15FF0"/>
    <w:rsid w:val="00F16EDF"/>
    <w:rsid w:val="00F17024"/>
    <w:rsid w:val="00F2082E"/>
    <w:rsid w:val="00F213A3"/>
    <w:rsid w:val="00F21FB2"/>
    <w:rsid w:val="00F252CB"/>
    <w:rsid w:val="00F254FD"/>
    <w:rsid w:val="00F25F7A"/>
    <w:rsid w:val="00F26D94"/>
    <w:rsid w:val="00F309EC"/>
    <w:rsid w:val="00F335AF"/>
    <w:rsid w:val="00F34028"/>
    <w:rsid w:val="00F3591B"/>
    <w:rsid w:val="00F40964"/>
    <w:rsid w:val="00F42DA7"/>
    <w:rsid w:val="00F43145"/>
    <w:rsid w:val="00F437AD"/>
    <w:rsid w:val="00F44532"/>
    <w:rsid w:val="00F4501C"/>
    <w:rsid w:val="00F45ADD"/>
    <w:rsid w:val="00F51E0D"/>
    <w:rsid w:val="00F51F69"/>
    <w:rsid w:val="00F523DF"/>
    <w:rsid w:val="00F525A1"/>
    <w:rsid w:val="00F52E0B"/>
    <w:rsid w:val="00F53E36"/>
    <w:rsid w:val="00F5416E"/>
    <w:rsid w:val="00F55FB3"/>
    <w:rsid w:val="00F56376"/>
    <w:rsid w:val="00F61C1E"/>
    <w:rsid w:val="00F624A3"/>
    <w:rsid w:val="00F65BEE"/>
    <w:rsid w:val="00F664CC"/>
    <w:rsid w:val="00F701D7"/>
    <w:rsid w:val="00F70F94"/>
    <w:rsid w:val="00F71C70"/>
    <w:rsid w:val="00F75B4A"/>
    <w:rsid w:val="00F765EA"/>
    <w:rsid w:val="00F772E4"/>
    <w:rsid w:val="00F77EB5"/>
    <w:rsid w:val="00F82DF3"/>
    <w:rsid w:val="00F85DDB"/>
    <w:rsid w:val="00F86AD2"/>
    <w:rsid w:val="00F90C00"/>
    <w:rsid w:val="00F92731"/>
    <w:rsid w:val="00F94C43"/>
    <w:rsid w:val="00FA1D39"/>
    <w:rsid w:val="00FA2078"/>
    <w:rsid w:val="00FA72A2"/>
    <w:rsid w:val="00FB4151"/>
    <w:rsid w:val="00FB42B0"/>
    <w:rsid w:val="00FB4814"/>
    <w:rsid w:val="00FC1240"/>
    <w:rsid w:val="00FC288B"/>
    <w:rsid w:val="00FC4337"/>
    <w:rsid w:val="00FC48DD"/>
    <w:rsid w:val="00FC60AC"/>
    <w:rsid w:val="00FC6B8F"/>
    <w:rsid w:val="00FD11B6"/>
    <w:rsid w:val="00FD37F4"/>
    <w:rsid w:val="00FD3983"/>
    <w:rsid w:val="00FD75A2"/>
    <w:rsid w:val="00FE0336"/>
    <w:rsid w:val="00FE08E9"/>
    <w:rsid w:val="00FE1C2C"/>
    <w:rsid w:val="00FE1F4A"/>
    <w:rsid w:val="00FE3FF7"/>
    <w:rsid w:val="00FE45D7"/>
    <w:rsid w:val="00FE5061"/>
    <w:rsid w:val="00FE70E2"/>
    <w:rsid w:val="00FF3712"/>
    <w:rsid w:val="00FF498B"/>
    <w:rsid w:val="00FF59F7"/>
    <w:rsid w:val="010188F8"/>
    <w:rsid w:val="01555A99"/>
    <w:rsid w:val="01B0222B"/>
    <w:rsid w:val="0364BF88"/>
    <w:rsid w:val="03CCCAA8"/>
    <w:rsid w:val="05630AD3"/>
    <w:rsid w:val="06669F58"/>
    <w:rsid w:val="0710E14A"/>
    <w:rsid w:val="091A4AD5"/>
    <w:rsid w:val="0B3EF6CA"/>
    <w:rsid w:val="0DD60037"/>
    <w:rsid w:val="0F07CBD1"/>
    <w:rsid w:val="11379502"/>
    <w:rsid w:val="11D6E6F9"/>
    <w:rsid w:val="141C2C9C"/>
    <w:rsid w:val="1521F9DB"/>
    <w:rsid w:val="1767A373"/>
    <w:rsid w:val="17ED5724"/>
    <w:rsid w:val="18D49C0E"/>
    <w:rsid w:val="192DB414"/>
    <w:rsid w:val="196203FD"/>
    <w:rsid w:val="1967F3B5"/>
    <w:rsid w:val="1A74E872"/>
    <w:rsid w:val="1C7F2ECC"/>
    <w:rsid w:val="1CBFBFE7"/>
    <w:rsid w:val="1D37BA2B"/>
    <w:rsid w:val="208A1156"/>
    <w:rsid w:val="212DE8FF"/>
    <w:rsid w:val="21DC8232"/>
    <w:rsid w:val="221E19F6"/>
    <w:rsid w:val="244CAE93"/>
    <w:rsid w:val="25B66828"/>
    <w:rsid w:val="25C7E317"/>
    <w:rsid w:val="268DB588"/>
    <w:rsid w:val="27B914F2"/>
    <w:rsid w:val="28656D04"/>
    <w:rsid w:val="28892492"/>
    <w:rsid w:val="29254D67"/>
    <w:rsid w:val="29930DEB"/>
    <w:rsid w:val="29A5291D"/>
    <w:rsid w:val="2A5C045D"/>
    <w:rsid w:val="2A5FC062"/>
    <w:rsid w:val="2AC6A16E"/>
    <w:rsid w:val="2B662001"/>
    <w:rsid w:val="2D580714"/>
    <w:rsid w:val="2D61FCE0"/>
    <w:rsid w:val="2E47CFB7"/>
    <w:rsid w:val="2E9E4B65"/>
    <w:rsid w:val="30324192"/>
    <w:rsid w:val="311C514E"/>
    <w:rsid w:val="3125CBDF"/>
    <w:rsid w:val="31AD20F1"/>
    <w:rsid w:val="3273ABE0"/>
    <w:rsid w:val="32848568"/>
    <w:rsid w:val="35352DA7"/>
    <w:rsid w:val="3566B6AD"/>
    <w:rsid w:val="367AA30C"/>
    <w:rsid w:val="37F75302"/>
    <w:rsid w:val="39907543"/>
    <w:rsid w:val="39989D66"/>
    <w:rsid w:val="3C919574"/>
    <w:rsid w:val="3D588864"/>
    <w:rsid w:val="3DF7811B"/>
    <w:rsid w:val="3EF2141B"/>
    <w:rsid w:val="3F474E2A"/>
    <w:rsid w:val="4126B70D"/>
    <w:rsid w:val="41FC9302"/>
    <w:rsid w:val="42AF7142"/>
    <w:rsid w:val="43D9E55D"/>
    <w:rsid w:val="44729DCD"/>
    <w:rsid w:val="46968FC8"/>
    <w:rsid w:val="485C72BE"/>
    <w:rsid w:val="4866B3F5"/>
    <w:rsid w:val="48EE8E16"/>
    <w:rsid w:val="49565957"/>
    <w:rsid w:val="49596BB5"/>
    <w:rsid w:val="496A130A"/>
    <w:rsid w:val="49A7425B"/>
    <w:rsid w:val="49ABA6E3"/>
    <w:rsid w:val="49C2E746"/>
    <w:rsid w:val="4A7A5195"/>
    <w:rsid w:val="4AEB3A4D"/>
    <w:rsid w:val="4BF417F4"/>
    <w:rsid w:val="4DABECF7"/>
    <w:rsid w:val="4E7D6093"/>
    <w:rsid w:val="5077C2BA"/>
    <w:rsid w:val="51763C1E"/>
    <w:rsid w:val="5231FEC3"/>
    <w:rsid w:val="53E643DF"/>
    <w:rsid w:val="55C26ACC"/>
    <w:rsid w:val="57F1D90F"/>
    <w:rsid w:val="58D4349A"/>
    <w:rsid w:val="59D68EE4"/>
    <w:rsid w:val="5B84CA9D"/>
    <w:rsid w:val="5BE17A54"/>
    <w:rsid w:val="5DF23155"/>
    <w:rsid w:val="5EDC834A"/>
    <w:rsid w:val="5EEC2A27"/>
    <w:rsid w:val="60A57467"/>
    <w:rsid w:val="62265EF5"/>
    <w:rsid w:val="63038C8D"/>
    <w:rsid w:val="6701A489"/>
    <w:rsid w:val="672B4732"/>
    <w:rsid w:val="67612240"/>
    <w:rsid w:val="680F4A19"/>
    <w:rsid w:val="6845541B"/>
    <w:rsid w:val="6ABD7E77"/>
    <w:rsid w:val="6ADA154D"/>
    <w:rsid w:val="6CA2176B"/>
    <w:rsid w:val="6D7DC04E"/>
    <w:rsid w:val="6FB48BB6"/>
    <w:rsid w:val="74697267"/>
    <w:rsid w:val="7510DE64"/>
    <w:rsid w:val="7760ED6D"/>
    <w:rsid w:val="77AE9AEA"/>
    <w:rsid w:val="780B35C7"/>
    <w:rsid w:val="7B5B0208"/>
    <w:rsid w:val="7B928B6B"/>
    <w:rsid w:val="7C102DC7"/>
    <w:rsid w:val="7CD69641"/>
    <w:rsid w:val="7EC10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2BF3E"/>
  <w15:docId w15:val="{AC921AF1-3A86-4536-A87F-498BD86D0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MS Mincho" w:hAnsi="Arial" w:cs="Arial"/>
        <w:lang w:val="en-US" w:eastAsia="es-SV"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963750"/>
    <w:pPr>
      <w:suppressAutoHyphens/>
    </w:pPr>
    <w:rPr>
      <w:rFonts w:ascii="Calibri" w:eastAsia="Calibri" w:hAnsi="Calibri"/>
      <w:sz w:val="22"/>
      <w:szCs w:val="22"/>
      <w:lang w:val="es-SV" w:eastAsia="en-US"/>
    </w:rPr>
  </w:style>
  <w:style w:type="paragraph" w:styleId="Ttulo1">
    <w:name w:val="heading 1"/>
    <w:basedOn w:val="Normal"/>
    <w:next w:val="Normal"/>
    <w:link w:val="Ttulo1Car"/>
    <w:uiPriority w:val="9"/>
    <w:qFormat/>
    <w:rsid w:val="008B62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rPr>
      <w:position w:val="0"/>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olor w:val="000000"/>
      <w:sz w:val="22"/>
      <w:szCs w:val="22"/>
    </w:rPr>
  </w:style>
  <w:style w:type="paragraph" w:styleId="Encabezado">
    <w:name w:val="header"/>
    <w:basedOn w:val="Normal"/>
    <w:pPr>
      <w:tabs>
        <w:tab w:val="center" w:pos="4419"/>
        <w:tab w:val="right" w:pos="8838"/>
      </w:tabs>
      <w:spacing w:after="0" w:line="240" w:lineRule="auto"/>
    </w:pPr>
  </w:style>
  <w:style w:type="character" w:customStyle="1" w:styleId="EncabezadoCar">
    <w:name w:val="Encabezado Car"/>
    <w:basedOn w:val="Fuentedeprrafopredeter"/>
  </w:style>
  <w:style w:type="paragraph" w:styleId="Piedepgina">
    <w:name w:val="footer"/>
    <w:basedOn w:val="Normal"/>
    <w:pPr>
      <w:tabs>
        <w:tab w:val="center" w:pos="4419"/>
        <w:tab w:val="right" w:pos="8838"/>
      </w:tabs>
      <w:spacing w:after="0" w:line="240" w:lineRule="auto"/>
    </w:pPr>
  </w:style>
  <w:style w:type="character" w:customStyle="1" w:styleId="PiedepginaCar">
    <w:name w:val="Pie de página Car"/>
    <w:basedOn w:val="Fuentedeprrafopredeter"/>
  </w:style>
  <w:style w:type="paragraph" w:styleId="Textodeglobo">
    <w:name w:val="Balloon Text"/>
    <w:basedOn w:val="Normal"/>
    <w:pPr>
      <w:spacing w:after="0" w:line="240" w:lineRule="auto"/>
    </w:pPr>
    <w:rPr>
      <w:rFonts w:ascii="Segoe UI" w:hAnsi="Segoe UI" w:cs="Segoe UI"/>
      <w:sz w:val="18"/>
      <w:szCs w:val="18"/>
    </w:rPr>
  </w:style>
  <w:style w:type="character" w:customStyle="1" w:styleId="TextodegloboCar">
    <w:name w:val="Texto de globo Car"/>
    <w:basedOn w:val="Fuentedeprrafopredeter"/>
    <w:rPr>
      <w:rFonts w:ascii="Segoe UI" w:hAnsi="Segoe UI" w:cs="Segoe UI"/>
      <w:sz w:val="18"/>
      <w:szCs w:val="18"/>
    </w:rPr>
  </w:style>
  <w:style w:type="paragraph" w:customStyle="1" w:styleId="TitleCover">
    <w:name w:val="Title Cover"/>
    <w:basedOn w:val="Normal"/>
    <w:next w:val="Normal"/>
    <w:pPr>
      <w:keepNext/>
      <w:keepLines/>
      <w:pBdr>
        <w:top w:val="single" w:sz="48" w:space="31" w:color="000000"/>
      </w:pBdr>
      <w:tabs>
        <w:tab w:val="left" w:pos="0"/>
      </w:tabs>
      <w:spacing w:before="240" w:after="500" w:line="640" w:lineRule="exact"/>
    </w:pPr>
    <w:rPr>
      <w:rFonts w:eastAsia="Times New Roman" w:cs="Times New Roman"/>
      <w:i/>
      <w:spacing w:val="-48"/>
      <w:kern w:val="3"/>
      <w:sz w:val="64"/>
    </w:rPr>
  </w:style>
  <w:style w:type="paragraph" w:styleId="Textoindependiente">
    <w:name w:val="Body Text"/>
    <w:basedOn w:val="Normal"/>
    <w:pPr>
      <w:spacing w:after="0" w:line="240" w:lineRule="auto"/>
      <w:jc w:val="both"/>
    </w:pPr>
    <w:rPr>
      <w:rFonts w:ascii="Times New Roman" w:eastAsia="Times New Roman" w:hAnsi="Times New Roman" w:cs="Times New Roman"/>
      <w:sz w:val="24"/>
      <w:lang w:val="es-MX" w:eastAsia="es-ES"/>
    </w:rPr>
  </w:style>
  <w:style w:type="character" w:customStyle="1" w:styleId="TextoindependienteCar">
    <w:name w:val="Texto independiente Car"/>
    <w:basedOn w:val="Fuentedeprrafopredeter"/>
    <w:rPr>
      <w:rFonts w:ascii="Times New Roman" w:eastAsia="Times New Roman" w:hAnsi="Times New Roman" w:cs="Times New Roman"/>
      <w:sz w:val="24"/>
      <w:lang w:val="es-MX" w:eastAsia="es-ES"/>
    </w:rPr>
  </w:style>
  <w:style w:type="paragraph" w:styleId="Prrafodelista">
    <w:name w:val="List Paragraph"/>
    <w:aliases w:val="Subtitulo 3"/>
    <w:basedOn w:val="Normal"/>
    <w:uiPriority w:val="34"/>
    <w:qFormat/>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Subtitulo 3 Car"/>
    <w:basedOn w:val="Fuentedeprrafopredeter"/>
    <w:rPr>
      <w:rFonts w:ascii="Times New Roman" w:eastAsia="Times New Roman" w:hAnsi="Times New Roman" w:cs="Times New Roman"/>
      <w:sz w:val="24"/>
      <w:szCs w:val="24"/>
      <w:lang w:val="es-ES" w:eastAsia="es-ES"/>
    </w:rPr>
  </w:style>
  <w:style w:type="paragraph" w:styleId="Textoindependiente3">
    <w:name w:val="Body Text 3"/>
    <w:basedOn w:val="Normal"/>
    <w:pPr>
      <w:spacing w:after="120" w:line="240" w:lineRule="auto"/>
    </w:pPr>
    <w:rPr>
      <w:rFonts w:ascii="Arial Narrow" w:eastAsia="Times New Roman" w:hAnsi="Arial Narrow" w:cs="Times New Roman"/>
      <w:sz w:val="16"/>
      <w:szCs w:val="16"/>
      <w:lang w:val="es-ES" w:eastAsia="es-ES"/>
    </w:rPr>
  </w:style>
  <w:style w:type="character" w:customStyle="1" w:styleId="Textoindependiente3Car">
    <w:name w:val="Texto independiente 3 Car"/>
    <w:basedOn w:val="Fuentedeprrafopredeter"/>
    <w:rPr>
      <w:rFonts w:ascii="Arial Narrow" w:eastAsia="Times New Roman" w:hAnsi="Arial Narrow" w:cs="Times New Roman"/>
      <w:sz w:val="16"/>
      <w:szCs w:val="16"/>
      <w:lang w:val="es-ES" w:eastAsia="es-E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eastAsia="es-SV"/>
    </w:rPr>
  </w:style>
  <w:style w:type="character" w:customStyle="1" w:styleId="normaltextrun">
    <w:name w:val="normaltextrun"/>
    <w:basedOn w:val="Fuentedeprrafopredeter"/>
  </w:style>
  <w:style w:type="character" w:customStyle="1" w:styleId="eop">
    <w:name w:val="eop"/>
    <w:basedOn w:val="Fuentedeprrafopredeter"/>
  </w:style>
  <w:style w:type="character" w:styleId="Refdecomentario">
    <w:name w:val="annotation reference"/>
    <w:basedOn w:val="Fuentedeprrafopredeter"/>
    <w:uiPriority w:val="99"/>
    <w:semiHidden/>
    <w:unhideWhenUsed/>
    <w:rsid w:val="00541A96"/>
    <w:rPr>
      <w:sz w:val="16"/>
      <w:szCs w:val="16"/>
    </w:rPr>
  </w:style>
  <w:style w:type="paragraph" w:styleId="Textocomentario">
    <w:name w:val="annotation text"/>
    <w:basedOn w:val="Normal"/>
    <w:link w:val="TextocomentarioCar"/>
    <w:uiPriority w:val="99"/>
    <w:unhideWhenUsed/>
    <w:rsid w:val="00541A96"/>
    <w:pPr>
      <w:spacing w:line="240" w:lineRule="auto"/>
    </w:pPr>
    <w:rPr>
      <w:sz w:val="20"/>
      <w:szCs w:val="20"/>
    </w:rPr>
  </w:style>
  <w:style w:type="character" w:customStyle="1" w:styleId="TextocomentarioCar">
    <w:name w:val="Texto comentario Car"/>
    <w:basedOn w:val="Fuentedeprrafopredeter"/>
    <w:link w:val="Textocomentario"/>
    <w:uiPriority w:val="99"/>
    <w:rsid w:val="00541A96"/>
    <w:rPr>
      <w:rFonts w:ascii="Calibri" w:eastAsia="Calibri" w:hAnsi="Calibri"/>
      <w:lang w:val="es-SV" w:eastAsia="en-US"/>
    </w:rPr>
  </w:style>
  <w:style w:type="paragraph" w:styleId="Asuntodelcomentario">
    <w:name w:val="annotation subject"/>
    <w:basedOn w:val="Textocomentario"/>
    <w:next w:val="Textocomentario"/>
    <w:link w:val="AsuntodelcomentarioCar"/>
    <w:uiPriority w:val="99"/>
    <w:semiHidden/>
    <w:unhideWhenUsed/>
    <w:rsid w:val="00541A96"/>
    <w:rPr>
      <w:b/>
      <w:bCs/>
    </w:rPr>
  </w:style>
  <w:style w:type="character" w:customStyle="1" w:styleId="AsuntodelcomentarioCar">
    <w:name w:val="Asunto del comentario Car"/>
    <w:basedOn w:val="TextocomentarioCar"/>
    <w:link w:val="Asuntodelcomentario"/>
    <w:uiPriority w:val="99"/>
    <w:semiHidden/>
    <w:rsid w:val="00541A96"/>
    <w:rPr>
      <w:rFonts w:ascii="Calibri" w:eastAsia="Calibri" w:hAnsi="Calibri"/>
      <w:b/>
      <w:bCs/>
      <w:lang w:val="es-SV" w:eastAsia="en-US"/>
    </w:rPr>
  </w:style>
  <w:style w:type="character" w:customStyle="1" w:styleId="Ttulo1Car">
    <w:name w:val="Título 1 Car"/>
    <w:basedOn w:val="Fuentedeprrafopredeter"/>
    <w:link w:val="Ttulo1"/>
    <w:uiPriority w:val="9"/>
    <w:rsid w:val="008B6254"/>
    <w:rPr>
      <w:rFonts w:asciiTheme="majorHAnsi" w:eastAsiaTheme="majorEastAsia" w:hAnsiTheme="majorHAnsi" w:cstheme="majorBidi"/>
      <w:color w:val="2E74B5" w:themeColor="accent1" w:themeShade="BF"/>
      <w:sz w:val="32"/>
      <w:szCs w:val="32"/>
      <w:lang w:val="es-SV" w:eastAsia="en-US"/>
    </w:rPr>
  </w:style>
  <w:style w:type="paragraph" w:customStyle="1" w:styleId="p4">
    <w:name w:val="p4"/>
    <w:basedOn w:val="Normal"/>
    <w:next w:val="Normal"/>
    <w:uiPriority w:val="99"/>
    <w:rsid w:val="00AD09C9"/>
    <w:pPr>
      <w:suppressAutoHyphens w:val="0"/>
      <w:autoSpaceDE w:val="0"/>
      <w:adjustRightInd w:val="0"/>
      <w:spacing w:after="0" w:line="240" w:lineRule="auto"/>
      <w:textAlignment w:val="auto"/>
    </w:pPr>
    <w:rPr>
      <w:rFonts w:ascii="MMPBPF+Arial,Bold" w:eastAsia="Arial" w:hAnsi="MMPBPF+Arial,Bold"/>
      <w:sz w:val="24"/>
      <w:szCs w:val="24"/>
      <w:lang w:eastAsia="es-SV"/>
    </w:rPr>
  </w:style>
  <w:style w:type="paragraph" w:customStyle="1" w:styleId="Default">
    <w:name w:val="Default"/>
    <w:rsid w:val="003A0769"/>
    <w:pPr>
      <w:autoSpaceDE w:val="0"/>
      <w:adjustRightInd w:val="0"/>
      <w:spacing w:after="0" w:line="240" w:lineRule="auto"/>
      <w:textAlignment w:val="auto"/>
    </w:pPr>
    <w:rPr>
      <w:rFonts w:ascii="BCJPFJ+Arial" w:eastAsia="Times New Roman" w:hAnsi="BCJPFJ+Arial" w:cs="BCJPFJ+Arial"/>
      <w:color w:val="000000"/>
      <w:sz w:val="24"/>
      <w:szCs w:val="24"/>
      <w:lang w:val="es-ES" w:eastAsia="es-ES"/>
    </w:rPr>
  </w:style>
  <w:style w:type="character" w:styleId="Hipervnculo">
    <w:name w:val="Hyperlink"/>
    <w:basedOn w:val="Fuentedeprrafopredeter"/>
    <w:uiPriority w:val="99"/>
    <w:unhideWhenUsed/>
    <w:rsid w:val="00A351D1"/>
    <w:rPr>
      <w:color w:val="0563C1" w:themeColor="hyperlink"/>
      <w:u w:val="single"/>
    </w:rPr>
  </w:style>
  <w:style w:type="paragraph" w:styleId="Revisin">
    <w:name w:val="Revision"/>
    <w:hidden/>
    <w:uiPriority w:val="99"/>
    <w:semiHidden/>
    <w:rsid w:val="00AA2832"/>
    <w:pPr>
      <w:autoSpaceDN/>
      <w:spacing w:after="0" w:line="240" w:lineRule="auto"/>
      <w:textAlignment w:val="auto"/>
    </w:pPr>
    <w:rPr>
      <w:rFonts w:ascii="Calibri" w:eastAsia="Calibri" w:hAnsi="Calibri"/>
      <w:sz w:val="22"/>
      <w:szCs w:val="22"/>
      <w:lang w:val="es-SV" w:eastAsia="en-US"/>
    </w:rPr>
  </w:style>
  <w:style w:type="paragraph" w:styleId="Textonotapie">
    <w:name w:val="footnote text"/>
    <w:basedOn w:val="Normal"/>
    <w:link w:val="TextonotapieCar"/>
    <w:uiPriority w:val="99"/>
    <w:semiHidden/>
    <w:unhideWhenUsed/>
    <w:rsid w:val="00EA73D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A73DE"/>
    <w:rPr>
      <w:rFonts w:ascii="Calibri" w:eastAsia="Calibri" w:hAnsi="Calibri"/>
      <w:lang w:val="es-S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19654">
      <w:bodyDiv w:val="1"/>
      <w:marLeft w:val="0"/>
      <w:marRight w:val="0"/>
      <w:marTop w:val="0"/>
      <w:marBottom w:val="0"/>
      <w:divBdr>
        <w:top w:val="none" w:sz="0" w:space="0" w:color="auto"/>
        <w:left w:val="none" w:sz="0" w:space="0" w:color="auto"/>
        <w:bottom w:val="none" w:sz="0" w:space="0" w:color="auto"/>
        <w:right w:val="none" w:sz="0" w:space="0" w:color="auto"/>
      </w:divBdr>
    </w:div>
    <w:div w:id="292903420">
      <w:bodyDiv w:val="1"/>
      <w:marLeft w:val="0"/>
      <w:marRight w:val="0"/>
      <w:marTop w:val="0"/>
      <w:marBottom w:val="0"/>
      <w:divBdr>
        <w:top w:val="none" w:sz="0" w:space="0" w:color="auto"/>
        <w:left w:val="none" w:sz="0" w:space="0" w:color="auto"/>
        <w:bottom w:val="none" w:sz="0" w:space="0" w:color="auto"/>
        <w:right w:val="none" w:sz="0" w:space="0" w:color="auto"/>
      </w:divBdr>
      <w:divsChild>
        <w:div w:id="384139103">
          <w:marLeft w:val="0"/>
          <w:marRight w:val="0"/>
          <w:marTop w:val="0"/>
          <w:marBottom w:val="0"/>
          <w:divBdr>
            <w:top w:val="none" w:sz="0" w:space="0" w:color="auto"/>
            <w:left w:val="none" w:sz="0" w:space="0" w:color="auto"/>
            <w:bottom w:val="none" w:sz="0" w:space="0" w:color="auto"/>
            <w:right w:val="none" w:sz="0" w:space="0" w:color="auto"/>
          </w:divBdr>
          <w:divsChild>
            <w:div w:id="100105483">
              <w:marLeft w:val="0"/>
              <w:marRight w:val="0"/>
              <w:marTop w:val="0"/>
              <w:marBottom w:val="0"/>
              <w:divBdr>
                <w:top w:val="none" w:sz="0" w:space="0" w:color="auto"/>
                <w:left w:val="none" w:sz="0" w:space="0" w:color="auto"/>
                <w:bottom w:val="none" w:sz="0" w:space="0" w:color="auto"/>
                <w:right w:val="none" w:sz="0" w:space="0" w:color="auto"/>
              </w:divBdr>
            </w:div>
            <w:div w:id="125465749">
              <w:marLeft w:val="0"/>
              <w:marRight w:val="0"/>
              <w:marTop w:val="0"/>
              <w:marBottom w:val="0"/>
              <w:divBdr>
                <w:top w:val="none" w:sz="0" w:space="0" w:color="auto"/>
                <w:left w:val="none" w:sz="0" w:space="0" w:color="auto"/>
                <w:bottom w:val="none" w:sz="0" w:space="0" w:color="auto"/>
                <w:right w:val="none" w:sz="0" w:space="0" w:color="auto"/>
              </w:divBdr>
            </w:div>
            <w:div w:id="683633659">
              <w:marLeft w:val="0"/>
              <w:marRight w:val="0"/>
              <w:marTop w:val="0"/>
              <w:marBottom w:val="0"/>
              <w:divBdr>
                <w:top w:val="none" w:sz="0" w:space="0" w:color="auto"/>
                <w:left w:val="none" w:sz="0" w:space="0" w:color="auto"/>
                <w:bottom w:val="none" w:sz="0" w:space="0" w:color="auto"/>
                <w:right w:val="none" w:sz="0" w:space="0" w:color="auto"/>
              </w:divBdr>
            </w:div>
            <w:div w:id="1664746460">
              <w:marLeft w:val="0"/>
              <w:marRight w:val="0"/>
              <w:marTop w:val="0"/>
              <w:marBottom w:val="0"/>
              <w:divBdr>
                <w:top w:val="none" w:sz="0" w:space="0" w:color="auto"/>
                <w:left w:val="none" w:sz="0" w:space="0" w:color="auto"/>
                <w:bottom w:val="none" w:sz="0" w:space="0" w:color="auto"/>
                <w:right w:val="none" w:sz="0" w:space="0" w:color="auto"/>
              </w:divBdr>
            </w:div>
            <w:div w:id="1771971428">
              <w:marLeft w:val="0"/>
              <w:marRight w:val="0"/>
              <w:marTop w:val="0"/>
              <w:marBottom w:val="0"/>
              <w:divBdr>
                <w:top w:val="none" w:sz="0" w:space="0" w:color="auto"/>
                <w:left w:val="none" w:sz="0" w:space="0" w:color="auto"/>
                <w:bottom w:val="none" w:sz="0" w:space="0" w:color="auto"/>
                <w:right w:val="none" w:sz="0" w:space="0" w:color="auto"/>
              </w:divBdr>
            </w:div>
          </w:divsChild>
        </w:div>
        <w:div w:id="407465076">
          <w:marLeft w:val="0"/>
          <w:marRight w:val="0"/>
          <w:marTop w:val="0"/>
          <w:marBottom w:val="0"/>
          <w:divBdr>
            <w:top w:val="none" w:sz="0" w:space="0" w:color="auto"/>
            <w:left w:val="none" w:sz="0" w:space="0" w:color="auto"/>
            <w:bottom w:val="none" w:sz="0" w:space="0" w:color="auto"/>
            <w:right w:val="none" w:sz="0" w:space="0" w:color="auto"/>
          </w:divBdr>
        </w:div>
        <w:div w:id="424808930">
          <w:marLeft w:val="0"/>
          <w:marRight w:val="0"/>
          <w:marTop w:val="0"/>
          <w:marBottom w:val="0"/>
          <w:divBdr>
            <w:top w:val="none" w:sz="0" w:space="0" w:color="auto"/>
            <w:left w:val="none" w:sz="0" w:space="0" w:color="auto"/>
            <w:bottom w:val="none" w:sz="0" w:space="0" w:color="auto"/>
            <w:right w:val="none" w:sz="0" w:space="0" w:color="auto"/>
          </w:divBdr>
        </w:div>
        <w:div w:id="457450354">
          <w:marLeft w:val="0"/>
          <w:marRight w:val="0"/>
          <w:marTop w:val="0"/>
          <w:marBottom w:val="0"/>
          <w:divBdr>
            <w:top w:val="none" w:sz="0" w:space="0" w:color="auto"/>
            <w:left w:val="none" w:sz="0" w:space="0" w:color="auto"/>
            <w:bottom w:val="none" w:sz="0" w:space="0" w:color="auto"/>
            <w:right w:val="none" w:sz="0" w:space="0" w:color="auto"/>
          </w:divBdr>
        </w:div>
        <w:div w:id="538670510">
          <w:marLeft w:val="0"/>
          <w:marRight w:val="0"/>
          <w:marTop w:val="0"/>
          <w:marBottom w:val="0"/>
          <w:divBdr>
            <w:top w:val="none" w:sz="0" w:space="0" w:color="auto"/>
            <w:left w:val="none" w:sz="0" w:space="0" w:color="auto"/>
            <w:bottom w:val="none" w:sz="0" w:space="0" w:color="auto"/>
            <w:right w:val="none" w:sz="0" w:space="0" w:color="auto"/>
          </w:divBdr>
        </w:div>
        <w:div w:id="666128765">
          <w:marLeft w:val="0"/>
          <w:marRight w:val="0"/>
          <w:marTop w:val="0"/>
          <w:marBottom w:val="0"/>
          <w:divBdr>
            <w:top w:val="none" w:sz="0" w:space="0" w:color="auto"/>
            <w:left w:val="none" w:sz="0" w:space="0" w:color="auto"/>
            <w:bottom w:val="none" w:sz="0" w:space="0" w:color="auto"/>
            <w:right w:val="none" w:sz="0" w:space="0" w:color="auto"/>
          </w:divBdr>
        </w:div>
        <w:div w:id="814682871">
          <w:marLeft w:val="0"/>
          <w:marRight w:val="0"/>
          <w:marTop w:val="0"/>
          <w:marBottom w:val="0"/>
          <w:divBdr>
            <w:top w:val="none" w:sz="0" w:space="0" w:color="auto"/>
            <w:left w:val="none" w:sz="0" w:space="0" w:color="auto"/>
            <w:bottom w:val="none" w:sz="0" w:space="0" w:color="auto"/>
            <w:right w:val="none" w:sz="0" w:space="0" w:color="auto"/>
          </w:divBdr>
        </w:div>
        <w:div w:id="824052448">
          <w:marLeft w:val="0"/>
          <w:marRight w:val="0"/>
          <w:marTop w:val="0"/>
          <w:marBottom w:val="0"/>
          <w:divBdr>
            <w:top w:val="none" w:sz="0" w:space="0" w:color="auto"/>
            <w:left w:val="none" w:sz="0" w:space="0" w:color="auto"/>
            <w:bottom w:val="none" w:sz="0" w:space="0" w:color="auto"/>
            <w:right w:val="none" w:sz="0" w:space="0" w:color="auto"/>
          </w:divBdr>
        </w:div>
        <w:div w:id="845943239">
          <w:marLeft w:val="0"/>
          <w:marRight w:val="0"/>
          <w:marTop w:val="0"/>
          <w:marBottom w:val="0"/>
          <w:divBdr>
            <w:top w:val="none" w:sz="0" w:space="0" w:color="auto"/>
            <w:left w:val="none" w:sz="0" w:space="0" w:color="auto"/>
            <w:bottom w:val="none" w:sz="0" w:space="0" w:color="auto"/>
            <w:right w:val="none" w:sz="0" w:space="0" w:color="auto"/>
          </w:divBdr>
        </w:div>
        <w:div w:id="990790620">
          <w:marLeft w:val="0"/>
          <w:marRight w:val="0"/>
          <w:marTop w:val="0"/>
          <w:marBottom w:val="0"/>
          <w:divBdr>
            <w:top w:val="none" w:sz="0" w:space="0" w:color="auto"/>
            <w:left w:val="none" w:sz="0" w:space="0" w:color="auto"/>
            <w:bottom w:val="none" w:sz="0" w:space="0" w:color="auto"/>
            <w:right w:val="none" w:sz="0" w:space="0" w:color="auto"/>
          </w:divBdr>
        </w:div>
        <w:div w:id="1026370537">
          <w:marLeft w:val="0"/>
          <w:marRight w:val="0"/>
          <w:marTop w:val="0"/>
          <w:marBottom w:val="0"/>
          <w:divBdr>
            <w:top w:val="none" w:sz="0" w:space="0" w:color="auto"/>
            <w:left w:val="none" w:sz="0" w:space="0" w:color="auto"/>
            <w:bottom w:val="none" w:sz="0" w:space="0" w:color="auto"/>
            <w:right w:val="none" w:sz="0" w:space="0" w:color="auto"/>
          </w:divBdr>
          <w:divsChild>
            <w:div w:id="840504521">
              <w:marLeft w:val="0"/>
              <w:marRight w:val="0"/>
              <w:marTop w:val="0"/>
              <w:marBottom w:val="0"/>
              <w:divBdr>
                <w:top w:val="none" w:sz="0" w:space="0" w:color="auto"/>
                <w:left w:val="none" w:sz="0" w:space="0" w:color="auto"/>
                <w:bottom w:val="none" w:sz="0" w:space="0" w:color="auto"/>
                <w:right w:val="none" w:sz="0" w:space="0" w:color="auto"/>
              </w:divBdr>
            </w:div>
            <w:div w:id="1483236114">
              <w:marLeft w:val="0"/>
              <w:marRight w:val="0"/>
              <w:marTop w:val="0"/>
              <w:marBottom w:val="0"/>
              <w:divBdr>
                <w:top w:val="none" w:sz="0" w:space="0" w:color="auto"/>
                <w:left w:val="none" w:sz="0" w:space="0" w:color="auto"/>
                <w:bottom w:val="none" w:sz="0" w:space="0" w:color="auto"/>
                <w:right w:val="none" w:sz="0" w:space="0" w:color="auto"/>
              </w:divBdr>
            </w:div>
            <w:div w:id="1834252421">
              <w:marLeft w:val="0"/>
              <w:marRight w:val="0"/>
              <w:marTop w:val="0"/>
              <w:marBottom w:val="0"/>
              <w:divBdr>
                <w:top w:val="none" w:sz="0" w:space="0" w:color="auto"/>
                <w:left w:val="none" w:sz="0" w:space="0" w:color="auto"/>
                <w:bottom w:val="none" w:sz="0" w:space="0" w:color="auto"/>
                <w:right w:val="none" w:sz="0" w:space="0" w:color="auto"/>
              </w:divBdr>
            </w:div>
          </w:divsChild>
        </w:div>
        <w:div w:id="1038697012">
          <w:marLeft w:val="0"/>
          <w:marRight w:val="0"/>
          <w:marTop w:val="0"/>
          <w:marBottom w:val="0"/>
          <w:divBdr>
            <w:top w:val="none" w:sz="0" w:space="0" w:color="auto"/>
            <w:left w:val="none" w:sz="0" w:space="0" w:color="auto"/>
            <w:bottom w:val="none" w:sz="0" w:space="0" w:color="auto"/>
            <w:right w:val="none" w:sz="0" w:space="0" w:color="auto"/>
          </w:divBdr>
        </w:div>
        <w:div w:id="1051613397">
          <w:marLeft w:val="0"/>
          <w:marRight w:val="0"/>
          <w:marTop w:val="0"/>
          <w:marBottom w:val="0"/>
          <w:divBdr>
            <w:top w:val="none" w:sz="0" w:space="0" w:color="auto"/>
            <w:left w:val="none" w:sz="0" w:space="0" w:color="auto"/>
            <w:bottom w:val="none" w:sz="0" w:space="0" w:color="auto"/>
            <w:right w:val="none" w:sz="0" w:space="0" w:color="auto"/>
          </w:divBdr>
        </w:div>
        <w:div w:id="1189567604">
          <w:marLeft w:val="0"/>
          <w:marRight w:val="0"/>
          <w:marTop w:val="0"/>
          <w:marBottom w:val="0"/>
          <w:divBdr>
            <w:top w:val="none" w:sz="0" w:space="0" w:color="auto"/>
            <w:left w:val="none" w:sz="0" w:space="0" w:color="auto"/>
            <w:bottom w:val="none" w:sz="0" w:space="0" w:color="auto"/>
            <w:right w:val="none" w:sz="0" w:space="0" w:color="auto"/>
          </w:divBdr>
        </w:div>
        <w:div w:id="1232236190">
          <w:marLeft w:val="0"/>
          <w:marRight w:val="0"/>
          <w:marTop w:val="0"/>
          <w:marBottom w:val="0"/>
          <w:divBdr>
            <w:top w:val="none" w:sz="0" w:space="0" w:color="auto"/>
            <w:left w:val="none" w:sz="0" w:space="0" w:color="auto"/>
            <w:bottom w:val="none" w:sz="0" w:space="0" w:color="auto"/>
            <w:right w:val="none" w:sz="0" w:space="0" w:color="auto"/>
          </w:divBdr>
        </w:div>
        <w:div w:id="1298755499">
          <w:marLeft w:val="0"/>
          <w:marRight w:val="0"/>
          <w:marTop w:val="0"/>
          <w:marBottom w:val="0"/>
          <w:divBdr>
            <w:top w:val="none" w:sz="0" w:space="0" w:color="auto"/>
            <w:left w:val="none" w:sz="0" w:space="0" w:color="auto"/>
            <w:bottom w:val="none" w:sz="0" w:space="0" w:color="auto"/>
            <w:right w:val="none" w:sz="0" w:space="0" w:color="auto"/>
          </w:divBdr>
        </w:div>
        <w:div w:id="1325206208">
          <w:marLeft w:val="0"/>
          <w:marRight w:val="0"/>
          <w:marTop w:val="0"/>
          <w:marBottom w:val="0"/>
          <w:divBdr>
            <w:top w:val="none" w:sz="0" w:space="0" w:color="auto"/>
            <w:left w:val="none" w:sz="0" w:space="0" w:color="auto"/>
            <w:bottom w:val="none" w:sz="0" w:space="0" w:color="auto"/>
            <w:right w:val="none" w:sz="0" w:space="0" w:color="auto"/>
          </w:divBdr>
        </w:div>
        <w:div w:id="1675717060">
          <w:marLeft w:val="0"/>
          <w:marRight w:val="0"/>
          <w:marTop w:val="0"/>
          <w:marBottom w:val="0"/>
          <w:divBdr>
            <w:top w:val="none" w:sz="0" w:space="0" w:color="auto"/>
            <w:left w:val="none" w:sz="0" w:space="0" w:color="auto"/>
            <w:bottom w:val="none" w:sz="0" w:space="0" w:color="auto"/>
            <w:right w:val="none" w:sz="0" w:space="0" w:color="auto"/>
          </w:divBdr>
        </w:div>
        <w:div w:id="1682123677">
          <w:marLeft w:val="0"/>
          <w:marRight w:val="0"/>
          <w:marTop w:val="0"/>
          <w:marBottom w:val="0"/>
          <w:divBdr>
            <w:top w:val="none" w:sz="0" w:space="0" w:color="auto"/>
            <w:left w:val="none" w:sz="0" w:space="0" w:color="auto"/>
            <w:bottom w:val="none" w:sz="0" w:space="0" w:color="auto"/>
            <w:right w:val="none" w:sz="0" w:space="0" w:color="auto"/>
          </w:divBdr>
        </w:div>
        <w:div w:id="1716200114">
          <w:marLeft w:val="0"/>
          <w:marRight w:val="0"/>
          <w:marTop w:val="0"/>
          <w:marBottom w:val="0"/>
          <w:divBdr>
            <w:top w:val="none" w:sz="0" w:space="0" w:color="auto"/>
            <w:left w:val="none" w:sz="0" w:space="0" w:color="auto"/>
            <w:bottom w:val="none" w:sz="0" w:space="0" w:color="auto"/>
            <w:right w:val="none" w:sz="0" w:space="0" w:color="auto"/>
          </w:divBdr>
        </w:div>
        <w:div w:id="1759598536">
          <w:marLeft w:val="0"/>
          <w:marRight w:val="0"/>
          <w:marTop w:val="0"/>
          <w:marBottom w:val="0"/>
          <w:divBdr>
            <w:top w:val="none" w:sz="0" w:space="0" w:color="auto"/>
            <w:left w:val="none" w:sz="0" w:space="0" w:color="auto"/>
            <w:bottom w:val="none" w:sz="0" w:space="0" w:color="auto"/>
            <w:right w:val="none" w:sz="0" w:space="0" w:color="auto"/>
          </w:divBdr>
        </w:div>
        <w:div w:id="1914849498">
          <w:marLeft w:val="0"/>
          <w:marRight w:val="0"/>
          <w:marTop w:val="0"/>
          <w:marBottom w:val="0"/>
          <w:divBdr>
            <w:top w:val="none" w:sz="0" w:space="0" w:color="auto"/>
            <w:left w:val="none" w:sz="0" w:space="0" w:color="auto"/>
            <w:bottom w:val="none" w:sz="0" w:space="0" w:color="auto"/>
            <w:right w:val="none" w:sz="0" w:space="0" w:color="auto"/>
          </w:divBdr>
        </w:div>
        <w:div w:id="1958635187">
          <w:marLeft w:val="0"/>
          <w:marRight w:val="0"/>
          <w:marTop w:val="0"/>
          <w:marBottom w:val="0"/>
          <w:divBdr>
            <w:top w:val="none" w:sz="0" w:space="0" w:color="auto"/>
            <w:left w:val="none" w:sz="0" w:space="0" w:color="auto"/>
            <w:bottom w:val="none" w:sz="0" w:space="0" w:color="auto"/>
            <w:right w:val="none" w:sz="0" w:space="0" w:color="auto"/>
          </w:divBdr>
        </w:div>
        <w:div w:id="1958683323">
          <w:marLeft w:val="0"/>
          <w:marRight w:val="0"/>
          <w:marTop w:val="0"/>
          <w:marBottom w:val="0"/>
          <w:divBdr>
            <w:top w:val="none" w:sz="0" w:space="0" w:color="auto"/>
            <w:left w:val="none" w:sz="0" w:space="0" w:color="auto"/>
            <w:bottom w:val="none" w:sz="0" w:space="0" w:color="auto"/>
            <w:right w:val="none" w:sz="0" w:space="0" w:color="auto"/>
          </w:divBdr>
        </w:div>
        <w:div w:id="2087337509">
          <w:marLeft w:val="0"/>
          <w:marRight w:val="0"/>
          <w:marTop w:val="0"/>
          <w:marBottom w:val="0"/>
          <w:divBdr>
            <w:top w:val="none" w:sz="0" w:space="0" w:color="auto"/>
            <w:left w:val="none" w:sz="0" w:space="0" w:color="auto"/>
            <w:bottom w:val="none" w:sz="0" w:space="0" w:color="auto"/>
            <w:right w:val="none" w:sz="0" w:space="0" w:color="auto"/>
          </w:divBdr>
        </w:div>
        <w:div w:id="2139297448">
          <w:marLeft w:val="0"/>
          <w:marRight w:val="0"/>
          <w:marTop w:val="0"/>
          <w:marBottom w:val="0"/>
          <w:divBdr>
            <w:top w:val="none" w:sz="0" w:space="0" w:color="auto"/>
            <w:left w:val="none" w:sz="0" w:space="0" w:color="auto"/>
            <w:bottom w:val="none" w:sz="0" w:space="0" w:color="auto"/>
            <w:right w:val="none" w:sz="0" w:space="0" w:color="auto"/>
          </w:divBdr>
          <w:divsChild>
            <w:div w:id="135798586">
              <w:marLeft w:val="0"/>
              <w:marRight w:val="0"/>
              <w:marTop w:val="0"/>
              <w:marBottom w:val="0"/>
              <w:divBdr>
                <w:top w:val="none" w:sz="0" w:space="0" w:color="auto"/>
                <w:left w:val="none" w:sz="0" w:space="0" w:color="auto"/>
                <w:bottom w:val="none" w:sz="0" w:space="0" w:color="auto"/>
                <w:right w:val="none" w:sz="0" w:space="0" w:color="auto"/>
              </w:divBdr>
            </w:div>
            <w:div w:id="686716406">
              <w:marLeft w:val="0"/>
              <w:marRight w:val="0"/>
              <w:marTop w:val="0"/>
              <w:marBottom w:val="0"/>
              <w:divBdr>
                <w:top w:val="none" w:sz="0" w:space="0" w:color="auto"/>
                <w:left w:val="none" w:sz="0" w:space="0" w:color="auto"/>
                <w:bottom w:val="none" w:sz="0" w:space="0" w:color="auto"/>
                <w:right w:val="none" w:sz="0" w:space="0" w:color="auto"/>
              </w:divBdr>
            </w:div>
            <w:div w:id="1083718691">
              <w:marLeft w:val="0"/>
              <w:marRight w:val="0"/>
              <w:marTop w:val="0"/>
              <w:marBottom w:val="0"/>
              <w:divBdr>
                <w:top w:val="none" w:sz="0" w:space="0" w:color="auto"/>
                <w:left w:val="none" w:sz="0" w:space="0" w:color="auto"/>
                <w:bottom w:val="none" w:sz="0" w:space="0" w:color="auto"/>
                <w:right w:val="none" w:sz="0" w:space="0" w:color="auto"/>
              </w:divBdr>
            </w:div>
            <w:div w:id="2028486017">
              <w:marLeft w:val="0"/>
              <w:marRight w:val="0"/>
              <w:marTop w:val="0"/>
              <w:marBottom w:val="0"/>
              <w:divBdr>
                <w:top w:val="none" w:sz="0" w:space="0" w:color="auto"/>
                <w:left w:val="none" w:sz="0" w:space="0" w:color="auto"/>
                <w:bottom w:val="none" w:sz="0" w:space="0" w:color="auto"/>
                <w:right w:val="none" w:sz="0" w:space="0" w:color="auto"/>
              </w:divBdr>
            </w:div>
          </w:divsChild>
        </w:div>
        <w:div w:id="2146510093">
          <w:marLeft w:val="0"/>
          <w:marRight w:val="0"/>
          <w:marTop w:val="0"/>
          <w:marBottom w:val="0"/>
          <w:divBdr>
            <w:top w:val="none" w:sz="0" w:space="0" w:color="auto"/>
            <w:left w:val="none" w:sz="0" w:space="0" w:color="auto"/>
            <w:bottom w:val="none" w:sz="0" w:space="0" w:color="auto"/>
            <w:right w:val="none" w:sz="0" w:space="0" w:color="auto"/>
          </w:divBdr>
        </w:div>
      </w:divsChild>
    </w:div>
    <w:div w:id="304625959">
      <w:bodyDiv w:val="1"/>
      <w:marLeft w:val="0"/>
      <w:marRight w:val="0"/>
      <w:marTop w:val="0"/>
      <w:marBottom w:val="0"/>
      <w:divBdr>
        <w:top w:val="none" w:sz="0" w:space="0" w:color="auto"/>
        <w:left w:val="none" w:sz="0" w:space="0" w:color="auto"/>
        <w:bottom w:val="none" w:sz="0" w:space="0" w:color="auto"/>
        <w:right w:val="none" w:sz="0" w:space="0" w:color="auto"/>
      </w:divBdr>
      <w:divsChild>
        <w:div w:id="517085541">
          <w:marLeft w:val="0"/>
          <w:marRight w:val="0"/>
          <w:marTop w:val="0"/>
          <w:marBottom w:val="0"/>
          <w:divBdr>
            <w:top w:val="none" w:sz="0" w:space="0" w:color="auto"/>
            <w:left w:val="none" w:sz="0" w:space="0" w:color="auto"/>
            <w:bottom w:val="none" w:sz="0" w:space="0" w:color="auto"/>
            <w:right w:val="none" w:sz="0" w:space="0" w:color="auto"/>
          </w:divBdr>
          <w:divsChild>
            <w:div w:id="815797630">
              <w:marLeft w:val="0"/>
              <w:marRight w:val="0"/>
              <w:marTop w:val="0"/>
              <w:marBottom w:val="0"/>
              <w:divBdr>
                <w:top w:val="none" w:sz="0" w:space="0" w:color="auto"/>
                <w:left w:val="none" w:sz="0" w:space="0" w:color="auto"/>
                <w:bottom w:val="none" w:sz="0" w:space="0" w:color="auto"/>
                <w:right w:val="none" w:sz="0" w:space="0" w:color="auto"/>
              </w:divBdr>
            </w:div>
            <w:div w:id="1646809638">
              <w:marLeft w:val="0"/>
              <w:marRight w:val="0"/>
              <w:marTop w:val="0"/>
              <w:marBottom w:val="0"/>
              <w:divBdr>
                <w:top w:val="none" w:sz="0" w:space="0" w:color="auto"/>
                <w:left w:val="none" w:sz="0" w:space="0" w:color="auto"/>
                <w:bottom w:val="none" w:sz="0" w:space="0" w:color="auto"/>
                <w:right w:val="none" w:sz="0" w:space="0" w:color="auto"/>
              </w:divBdr>
            </w:div>
          </w:divsChild>
        </w:div>
        <w:div w:id="1845827099">
          <w:marLeft w:val="0"/>
          <w:marRight w:val="0"/>
          <w:marTop w:val="0"/>
          <w:marBottom w:val="0"/>
          <w:divBdr>
            <w:top w:val="none" w:sz="0" w:space="0" w:color="auto"/>
            <w:left w:val="none" w:sz="0" w:space="0" w:color="auto"/>
            <w:bottom w:val="none" w:sz="0" w:space="0" w:color="auto"/>
            <w:right w:val="none" w:sz="0" w:space="0" w:color="auto"/>
          </w:divBdr>
          <w:divsChild>
            <w:div w:id="24913252">
              <w:marLeft w:val="0"/>
              <w:marRight w:val="0"/>
              <w:marTop w:val="0"/>
              <w:marBottom w:val="0"/>
              <w:divBdr>
                <w:top w:val="none" w:sz="0" w:space="0" w:color="auto"/>
                <w:left w:val="none" w:sz="0" w:space="0" w:color="auto"/>
                <w:bottom w:val="none" w:sz="0" w:space="0" w:color="auto"/>
                <w:right w:val="none" w:sz="0" w:space="0" w:color="auto"/>
              </w:divBdr>
            </w:div>
            <w:div w:id="1012949248">
              <w:marLeft w:val="0"/>
              <w:marRight w:val="0"/>
              <w:marTop w:val="0"/>
              <w:marBottom w:val="0"/>
              <w:divBdr>
                <w:top w:val="none" w:sz="0" w:space="0" w:color="auto"/>
                <w:left w:val="none" w:sz="0" w:space="0" w:color="auto"/>
                <w:bottom w:val="none" w:sz="0" w:space="0" w:color="auto"/>
                <w:right w:val="none" w:sz="0" w:space="0" w:color="auto"/>
              </w:divBdr>
            </w:div>
            <w:div w:id="1180043791">
              <w:marLeft w:val="0"/>
              <w:marRight w:val="0"/>
              <w:marTop w:val="0"/>
              <w:marBottom w:val="0"/>
              <w:divBdr>
                <w:top w:val="none" w:sz="0" w:space="0" w:color="auto"/>
                <w:left w:val="none" w:sz="0" w:space="0" w:color="auto"/>
                <w:bottom w:val="none" w:sz="0" w:space="0" w:color="auto"/>
                <w:right w:val="none" w:sz="0" w:space="0" w:color="auto"/>
              </w:divBdr>
            </w:div>
            <w:div w:id="186413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882184">
      <w:bodyDiv w:val="1"/>
      <w:marLeft w:val="0"/>
      <w:marRight w:val="0"/>
      <w:marTop w:val="0"/>
      <w:marBottom w:val="0"/>
      <w:divBdr>
        <w:top w:val="none" w:sz="0" w:space="0" w:color="auto"/>
        <w:left w:val="none" w:sz="0" w:space="0" w:color="auto"/>
        <w:bottom w:val="none" w:sz="0" w:space="0" w:color="auto"/>
        <w:right w:val="none" w:sz="0" w:space="0" w:color="auto"/>
      </w:divBdr>
      <w:divsChild>
        <w:div w:id="31880140">
          <w:marLeft w:val="0"/>
          <w:marRight w:val="0"/>
          <w:marTop w:val="0"/>
          <w:marBottom w:val="0"/>
          <w:divBdr>
            <w:top w:val="none" w:sz="0" w:space="0" w:color="auto"/>
            <w:left w:val="none" w:sz="0" w:space="0" w:color="auto"/>
            <w:bottom w:val="none" w:sz="0" w:space="0" w:color="auto"/>
            <w:right w:val="none" w:sz="0" w:space="0" w:color="auto"/>
          </w:divBdr>
        </w:div>
        <w:div w:id="1206061641">
          <w:marLeft w:val="0"/>
          <w:marRight w:val="0"/>
          <w:marTop w:val="0"/>
          <w:marBottom w:val="0"/>
          <w:divBdr>
            <w:top w:val="none" w:sz="0" w:space="0" w:color="auto"/>
            <w:left w:val="none" w:sz="0" w:space="0" w:color="auto"/>
            <w:bottom w:val="none" w:sz="0" w:space="0" w:color="auto"/>
            <w:right w:val="none" w:sz="0" w:space="0" w:color="auto"/>
          </w:divBdr>
        </w:div>
        <w:div w:id="1372683914">
          <w:marLeft w:val="0"/>
          <w:marRight w:val="0"/>
          <w:marTop w:val="0"/>
          <w:marBottom w:val="0"/>
          <w:divBdr>
            <w:top w:val="none" w:sz="0" w:space="0" w:color="auto"/>
            <w:left w:val="none" w:sz="0" w:space="0" w:color="auto"/>
            <w:bottom w:val="none" w:sz="0" w:space="0" w:color="auto"/>
            <w:right w:val="none" w:sz="0" w:space="0" w:color="auto"/>
          </w:divBdr>
        </w:div>
        <w:div w:id="1408069438">
          <w:marLeft w:val="0"/>
          <w:marRight w:val="0"/>
          <w:marTop w:val="0"/>
          <w:marBottom w:val="0"/>
          <w:divBdr>
            <w:top w:val="none" w:sz="0" w:space="0" w:color="auto"/>
            <w:left w:val="none" w:sz="0" w:space="0" w:color="auto"/>
            <w:bottom w:val="none" w:sz="0" w:space="0" w:color="auto"/>
            <w:right w:val="none" w:sz="0" w:space="0" w:color="auto"/>
          </w:divBdr>
        </w:div>
        <w:div w:id="2035113357">
          <w:marLeft w:val="0"/>
          <w:marRight w:val="0"/>
          <w:marTop w:val="0"/>
          <w:marBottom w:val="0"/>
          <w:divBdr>
            <w:top w:val="none" w:sz="0" w:space="0" w:color="auto"/>
            <w:left w:val="none" w:sz="0" w:space="0" w:color="auto"/>
            <w:bottom w:val="none" w:sz="0" w:space="0" w:color="auto"/>
            <w:right w:val="none" w:sz="0" w:space="0" w:color="auto"/>
          </w:divBdr>
        </w:div>
      </w:divsChild>
    </w:div>
    <w:div w:id="426577237">
      <w:bodyDiv w:val="1"/>
      <w:marLeft w:val="0"/>
      <w:marRight w:val="0"/>
      <w:marTop w:val="0"/>
      <w:marBottom w:val="0"/>
      <w:divBdr>
        <w:top w:val="none" w:sz="0" w:space="0" w:color="auto"/>
        <w:left w:val="none" w:sz="0" w:space="0" w:color="auto"/>
        <w:bottom w:val="none" w:sz="0" w:space="0" w:color="auto"/>
        <w:right w:val="none" w:sz="0" w:space="0" w:color="auto"/>
      </w:divBdr>
      <w:divsChild>
        <w:div w:id="327447290">
          <w:marLeft w:val="0"/>
          <w:marRight w:val="0"/>
          <w:marTop w:val="0"/>
          <w:marBottom w:val="0"/>
          <w:divBdr>
            <w:top w:val="none" w:sz="0" w:space="0" w:color="auto"/>
            <w:left w:val="none" w:sz="0" w:space="0" w:color="auto"/>
            <w:bottom w:val="none" w:sz="0" w:space="0" w:color="auto"/>
            <w:right w:val="none" w:sz="0" w:space="0" w:color="auto"/>
          </w:divBdr>
        </w:div>
        <w:div w:id="362246616">
          <w:marLeft w:val="0"/>
          <w:marRight w:val="0"/>
          <w:marTop w:val="0"/>
          <w:marBottom w:val="0"/>
          <w:divBdr>
            <w:top w:val="none" w:sz="0" w:space="0" w:color="auto"/>
            <w:left w:val="none" w:sz="0" w:space="0" w:color="auto"/>
            <w:bottom w:val="none" w:sz="0" w:space="0" w:color="auto"/>
            <w:right w:val="none" w:sz="0" w:space="0" w:color="auto"/>
          </w:divBdr>
        </w:div>
        <w:div w:id="499127528">
          <w:marLeft w:val="0"/>
          <w:marRight w:val="0"/>
          <w:marTop w:val="0"/>
          <w:marBottom w:val="0"/>
          <w:divBdr>
            <w:top w:val="none" w:sz="0" w:space="0" w:color="auto"/>
            <w:left w:val="none" w:sz="0" w:space="0" w:color="auto"/>
            <w:bottom w:val="none" w:sz="0" w:space="0" w:color="auto"/>
            <w:right w:val="none" w:sz="0" w:space="0" w:color="auto"/>
          </w:divBdr>
        </w:div>
      </w:divsChild>
    </w:div>
    <w:div w:id="485242068">
      <w:bodyDiv w:val="1"/>
      <w:marLeft w:val="0"/>
      <w:marRight w:val="0"/>
      <w:marTop w:val="0"/>
      <w:marBottom w:val="0"/>
      <w:divBdr>
        <w:top w:val="none" w:sz="0" w:space="0" w:color="auto"/>
        <w:left w:val="none" w:sz="0" w:space="0" w:color="auto"/>
        <w:bottom w:val="none" w:sz="0" w:space="0" w:color="auto"/>
        <w:right w:val="none" w:sz="0" w:space="0" w:color="auto"/>
      </w:divBdr>
    </w:div>
    <w:div w:id="516697955">
      <w:bodyDiv w:val="1"/>
      <w:marLeft w:val="0"/>
      <w:marRight w:val="0"/>
      <w:marTop w:val="0"/>
      <w:marBottom w:val="0"/>
      <w:divBdr>
        <w:top w:val="none" w:sz="0" w:space="0" w:color="auto"/>
        <w:left w:val="none" w:sz="0" w:space="0" w:color="auto"/>
        <w:bottom w:val="none" w:sz="0" w:space="0" w:color="auto"/>
        <w:right w:val="none" w:sz="0" w:space="0" w:color="auto"/>
      </w:divBdr>
    </w:div>
    <w:div w:id="522866421">
      <w:bodyDiv w:val="1"/>
      <w:marLeft w:val="0"/>
      <w:marRight w:val="0"/>
      <w:marTop w:val="0"/>
      <w:marBottom w:val="0"/>
      <w:divBdr>
        <w:top w:val="none" w:sz="0" w:space="0" w:color="auto"/>
        <w:left w:val="none" w:sz="0" w:space="0" w:color="auto"/>
        <w:bottom w:val="none" w:sz="0" w:space="0" w:color="auto"/>
        <w:right w:val="none" w:sz="0" w:space="0" w:color="auto"/>
      </w:divBdr>
      <w:divsChild>
        <w:div w:id="113600929">
          <w:marLeft w:val="0"/>
          <w:marRight w:val="0"/>
          <w:marTop w:val="0"/>
          <w:marBottom w:val="0"/>
          <w:divBdr>
            <w:top w:val="none" w:sz="0" w:space="0" w:color="auto"/>
            <w:left w:val="none" w:sz="0" w:space="0" w:color="auto"/>
            <w:bottom w:val="none" w:sz="0" w:space="0" w:color="auto"/>
            <w:right w:val="none" w:sz="0" w:space="0" w:color="auto"/>
          </w:divBdr>
          <w:divsChild>
            <w:div w:id="1039430977">
              <w:marLeft w:val="0"/>
              <w:marRight w:val="0"/>
              <w:marTop w:val="0"/>
              <w:marBottom w:val="0"/>
              <w:divBdr>
                <w:top w:val="none" w:sz="0" w:space="0" w:color="auto"/>
                <w:left w:val="none" w:sz="0" w:space="0" w:color="auto"/>
                <w:bottom w:val="none" w:sz="0" w:space="0" w:color="auto"/>
                <w:right w:val="none" w:sz="0" w:space="0" w:color="auto"/>
              </w:divBdr>
            </w:div>
            <w:div w:id="1119298479">
              <w:marLeft w:val="0"/>
              <w:marRight w:val="0"/>
              <w:marTop w:val="0"/>
              <w:marBottom w:val="0"/>
              <w:divBdr>
                <w:top w:val="none" w:sz="0" w:space="0" w:color="auto"/>
                <w:left w:val="none" w:sz="0" w:space="0" w:color="auto"/>
                <w:bottom w:val="none" w:sz="0" w:space="0" w:color="auto"/>
                <w:right w:val="none" w:sz="0" w:space="0" w:color="auto"/>
              </w:divBdr>
            </w:div>
            <w:div w:id="1495031860">
              <w:marLeft w:val="0"/>
              <w:marRight w:val="0"/>
              <w:marTop w:val="0"/>
              <w:marBottom w:val="0"/>
              <w:divBdr>
                <w:top w:val="none" w:sz="0" w:space="0" w:color="auto"/>
                <w:left w:val="none" w:sz="0" w:space="0" w:color="auto"/>
                <w:bottom w:val="none" w:sz="0" w:space="0" w:color="auto"/>
                <w:right w:val="none" w:sz="0" w:space="0" w:color="auto"/>
              </w:divBdr>
            </w:div>
            <w:div w:id="1581062124">
              <w:marLeft w:val="0"/>
              <w:marRight w:val="0"/>
              <w:marTop w:val="0"/>
              <w:marBottom w:val="0"/>
              <w:divBdr>
                <w:top w:val="none" w:sz="0" w:space="0" w:color="auto"/>
                <w:left w:val="none" w:sz="0" w:space="0" w:color="auto"/>
                <w:bottom w:val="none" w:sz="0" w:space="0" w:color="auto"/>
                <w:right w:val="none" w:sz="0" w:space="0" w:color="auto"/>
              </w:divBdr>
            </w:div>
          </w:divsChild>
        </w:div>
        <w:div w:id="934478764">
          <w:marLeft w:val="0"/>
          <w:marRight w:val="0"/>
          <w:marTop w:val="0"/>
          <w:marBottom w:val="0"/>
          <w:divBdr>
            <w:top w:val="none" w:sz="0" w:space="0" w:color="auto"/>
            <w:left w:val="none" w:sz="0" w:space="0" w:color="auto"/>
            <w:bottom w:val="none" w:sz="0" w:space="0" w:color="auto"/>
            <w:right w:val="none" w:sz="0" w:space="0" w:color="auto"/>
          </w:divBdr>
        </w:div>
        <w:div w:id="961763095">
          <w:marLeft w:val="0"/>
          <w:marRight w:val="0"/>
          <w:marTop w:val="0"/>
          <w:marBottom w:val="0"/>
          <w:divBdr>
            <w:top w:val="none" w:sz="0" w:space="0" w:color="auto"/>
            <w:left w:val="none" w:sz="0" w:space="0" w:color="auto"/>
            <w:bottom w:val="none" w:sz="0" w:space="0" w:color="auto"/>
            <w:right w:val="none" w:sz="0" w:space="0" w:color="auto"/>
          </w:divBdr>
        </w:div>
        <w:div w:id="1188056659">
          <w:marLeft w:val="0"/>
          <w:marRight w:val="0"/>
          <w:marTop w:val="0"/>
          <w:marBottom w:val="0"/>
          <w:divBdr>
            <w:top w:val="none" w:sz="0" w:space="0" w:color="auto"/>
            <w:left w:val="none" w:sz="0" w:space="0" w:color="auto"/>
            <w:bottom w:val="none" w:sz="0" w:space="0" w:color="auto"/>
            <w:right w:val="none" w:sz="0" w:space="0" w:color="auto"/>
          </w:divBdr>
        </w:div>
        <w:div w:id="1776173556">
          <w:marLeft w:val="0"/>
          <w:marRight w:val="0"/>
          <w:marTop w:val="0"/>
          <w:marBottom w:val="0"/>
          <w:divBdr>
            <w:top w:val="none" w:sz="0" w:space="0" w:color="auto"/>
            <w:left w:val="none" w:sz="0" w:space="0" w:color="auto"/>
            <w:bottom w:val="none" w:sz="0" w:space="0" w:color="auto"/>
            <w:right w:val="none" w:sz="0" w:space="0" w:color="auto"/>
          </w:divBdr>
        </w:div>
        <w:div w:id="1793556238">
          <w:marLeft w:val="0"/>
          <w:marRight w:val="0"/>
          <w:marTop w:val="0"/>
          <w:marBottom w:val="0"/>
          <w:divBdr>
            <w:top w:val="none" w:sz="0" w:space="0" w:color="auto"/>
            <w:left w:val="none" w:sz="0" w:space="0" w:color="auto"/>
            <w:bottom w:val="none" w:sz="0" w:space="0" w:color="auto"/>
            <w:right w:val="none" w:sz="0" w:space="0" w:color="auto"/>
          </w:divBdr>
        </w:div>
        <w:div w:id="1798602231">
          <w:marLeft w:val="0"/>
          <w:marRight w:val="0"/>
          <w:marTop w:val="0"/>
          <w:marBottom w:val="0"/>
          <w:divBdr>
            <w:top w:val="none" w:sz="0" w:space="0" w:color="auto"/>
            <w:left w:val="none" w:sz="0" w:space="0" w:color="auto"/>
            <w:bottom w:val="none" w:sz="0" w:space="0" w:color="auto"/>
            <w:right w:val="none" w:sz="0" w:space="0" w:color="auto"/>
          </w:divBdr>
        </w:div>
        <w:div w:id="2060276363">
          <w:marLeft w:val="0"/>
          <w:marRight w:val="0"/>
          <w:marTop w:val="0"/>
          <w:marBottom w:val="0"/>
          <w:divBdr>
            <w:top w:val="none" w:sz="0" w:space="0" w:color="auto"/>
            <w:left w:val="none" w:sz="0" w:space="0" w:color="auto"/>
            <w:bottom w:val="none" w:sz="0" w:space="0" w:color="auto"/>
            <w:right w:val="none" w:sz="0" w:space="0" w:color="auto"/>
          </w:divBdr>
        </w:div>
      </w:divsChild>
    </w:div>
    <w:div w:id="731081464">
      <w:bodyDiv w:val="1"/>
      <w:marLeft w:val="0"/>
      <w:marRight w:val="0"/>
      <w:marTop w:val="0"/>
      <w:marBottom w:val="0"/>
      <w:divBdr>
        <w:top w:val="none" w:sz="0" w:space="0" w:color="auto"/>
        <w:left w:val="none" w:sz="0" w:space="0" w:color="auto"/>
        <w:bottom w:val="none" w:sz="0" w:space="0" w:color="auto"/>
        <w:right w:val="none" w:sz="0" w:space="0" w:color="auto"/>
      </w:divBdr>
      <w:divsChild>
        <w:div w:id="192424372">
          <w:marLeft w:val="0"/>
          <w:marRight w:val="0"/>
          <w:marTop w:val="0"/>
          <w:marBottom w:val="0"/>
          <w:divBdr>
            <w:top w:val="none" w:sz="0" w:space="0" w:color="auto"/>
            <w:left w:val="none" w:sz="0" w:space="0" w:color="auto"/>
            <w:bottom w:val="none" w:sz="0" w:space="0" w:color="auto"/>
            <w:right w:val="none" w:sz="0" w:space="0" w:color="auto"/>
          </w:divBdr>
        </w:div>
        <w:div w:id="1801143264">
          <w:marLeft w:val="0"/>
          <w:marRight w:val="0"/>
          <w:marTop w:val="0"/>
          <w:marBottom w:val="0"/>
          <w:divBdr>
            <w:top w:val="none" w:sz="0" w:space="0" w:color="auto"/>
            <w:left w:val="none" w:sz="0" w:space="0" w:color="auto"/>
            <w:bottom w:val="none" w:sz="0" w:space="0" w:color="auto"/>
            <w:right w:val="none" w:sz="0" w:space="0" w:color="auto"/>
          </w:divBdr>
        </w:div>
        <w:div w:id="1979413563">
          <w:marLeft w:val="0"/>
          <w:marRight w:val="0"/>
          <w:marTop w:val="0"/>
          <w:marBottom w:val="0"/>
          <w:divBdr>
            <w:top w:val="none" w:sz="0" w:space="0" w:color="auto"/>
            <w:left w:val="none" w:sz="0" w:space="0" w:color="auto"/>
            <w:bottom w:val="none" w:sz="0" w:space="0" w:color="auto"/>
            <w:right w:val="none" w:sz="0" w:space="0" w:color="auto"/>
          </w:divBdr>
          <w:divsChild>
            <w:div w:id="1365063109">
              <w:marLeft w:val="0"/>
              <w:marRight w:val="0"/>
              <w:marTop w:val="0"/>
              <w:marBottom w:val="0"/>
              <w:divBdr>
                <w:top w:val="none" w:sz="0" w:space="0" w:color="auto"/>
                <w:left w:val="none" w:sz="0" w:space="0" w:color="auto"/>
                <w:bottom w:val="none" w:sz="0" w:space="0" w:color="auto"/>
                <w:right w:val="none" w:sz="0" w:space="0" w:color="auto"/>
              </w:divBdr>
            </w:div>
            <w:div w:id="1643189494">
              <w:marLeft w:val="0"/>
              <w:marRight w:val="0"/>
              <w:marTop w:val="0"/>
              <w:marBottom w:val="0"/>
              <w:divBdr>
                <w:top w:val="none" w:sz="0" w:space="0" w:color="auto"/>
                <w:left w:val="none" w:sz="0" w:space="0" w:color="auto"/>
                <w:bottom w:val="none" w:sz="0" w:space="0" w:color="auto"/>
                <w:right w:val="none" w:sz="0" w:space="0" w:color="auto"/>
              </w:divBdr>
            </w:div>
            <w:div w:id="97780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2118">
      <w:bodyDiv w:val="1"/>
      <w:marLeft w:val="0"/>
      <w:marRight w:val="0"/>
      <w:marTop w:val="0"/>
      <w:marBottom w:val="0"/>
      <w:divBdr>
        <w:top w:val="none" w:sz="0" w:space="0" w:color="auto"/>
        <w:left w:val="none" w:sz="0" w:space="0" w:color="auto"/>
        <w:bottom w:val="none" w:sz="0" w:space="0" w:color="auto"/>
        <w:right w:val="none" w:sz="0" w:space="0" w:color="auto"/>
      </w:divBdr>
    </w:div>
    <w:div w:id="834303550">
      <w:bodyDiv w:val="1"/>
      <w:marLeft w:val="0"/>
      <w:marRight w:val="0"/>
      <w:marTop w:val="0"/>
      <w:marBottom w:val="0"/>
      <w:divBdr>
        <w:top w:val="none" w:sz="0" w:space="0" w:color="auto"/>
        <w:left w:val="none" w:sz="0" w:space="0" w:color="auto"/>
        <w:bottom w:val="none" w:sz="0" w:space="0" w:color="auto"/>
        <w:right w:val="none" w:sz="0" w:space="0" w:color="auto"/>
      </w:divBdr>
      <w:divsChild>
        <w:div w:id="247425280">
          <w:marLeft w:val="0"/>
          <w:marRight w:val="0"/>
          <w:marTop w:val="0"/>
          <w:marBottom w:val="0"/>
          <w:divBdr>
            <w:top w:val="none" w:sz="0" w:space="0" w:color="auto"/>
            <w:left w:val="none" w:sz="0" w:space="0" w:color="auto"/>
            <w:bottom w:val="none" w:sz="0" w:space="0" w:color="auto"/>
            <w:right w:val="none" w:sz="0" w:space="0" w:color="auto"/>
          </w:divBdr>
        </w:div>
        <w:div w:id="1463424849">
          <w:marLeft w:val="0"/>
          <w:marRight w:val="0"/>
          <w:marTop w:val="0"/>
          <w:marBottom w:val="0"/>
          <w:divBdr>
            <w:top w:val="none" w:sz="0" w:space="0" w:color="auto"/>
            <w:left w:val="none" w:sz="0" w:space="0" w:color="auto"/>
            <w:bottom w:val="none" w:sz="0" w:space="0" w:color="auto"/>
            <w:right w:val="none" w:sz="0" w:space="0" w:color="auto"/>
          </w:divBdr>
        </w:div>
        <w:div w:id="1600285484">
          <w:marLeft w:val="0"/>
          <w:marRight w:val="0"/>
          <w:marTop w:val="0"/>
          <w:marBottom w:val="0"/>
          <w:divBdr>
            <w:top w:val="none" w:sz="0" w:space="0" w:color="auto"/>
            <w:left w:val="none" w:sz="0" w:space="0" w:color="auto"/>
            <w:bottom w:val="none" w:sz="0" w:space="0" w:color="auto"/>
            <w:right w:val="none" w:sz="0" w:space="0" w:color="auto"/>
          </w:divBdr>
        </w:div>
      </w:divsChild>
    </w:div>
    <w:div w:id="958027570">
      <w:bodyDiv w:val="1"/>
      <w:marLeft w:val="0"/>
      <w:marRight w:val="0"/>
      <w:marTop w:val="0"/>
      <w:marBottom w:val="0"/>
      <w:divBdr>
        <w:top w:val="none" w:sz="0" w:space="0" w:color="auto"/>
        <w:left w:val="none" w:sz="0" w:space="0" w:color="auto"/>
        <w:bottom w:val="none" w:sz="0" w:space="0" w:color="auto"/>
        <w:right w:val="none" w:sz="0" w:space="0" w:color="auto"/>
      </w:divBdr>
      <w:divsChild>
        <w:div w:id="1019041398">
          <w:marLeft w:val="0"/>
          <w:marRight w:val="0"/>
          <w:marTop w:val="0"/>
          <w:marBottom w:val="0"/>
          <w:divBdr>
            <w:top w:val="none" w:sz="0" w:space="0" w:color="auto"/>
            <w:left w:val="none" w:sz="0" w:space="0" w:color="auto"/>
            <w:bottom w:val="none" w:sz="0" w:space="0" w:color="auto"/>
            <w:right w:val="none" w:sz="0" w:space="0" w:color="auto"/>
          </w:divBdr>
        </w:div>
        <w:div w:id="2104909406">
          <w:marLeft w:val="0"/>
          <w:marRight w:val="0"/>
          <w:marTop w:val="0"/>
          <w:marBottom w:val="0"/>
          <w:divBdr>
            <w:top w:val="none" w:sz="0" w:space="0" w:color="auto"/>
            <w:left w:val="none" w:sz="0" w:space="0" w:color="auto"/>
            <w:bottom w:val="none" w:sz="0" w:space="0" w:color="auto"/>
            <w:right w:val="none" w:sz="0" w:space="0" w:color="auto"/>
          </w:divBdr>
        </w:div>
        <w:div w:id="394352050">
          <w:marLeft w:val="0"/>
          <w:marRight w:val="0"/>
          <w:marTop w:val="0"/>
          <w:marBottom w:val="0"/>
          <w:divBdr>
            <w:top w:val="none" w:sz="0" w:space="0" w:color="auto"/>
            <w:left w:val="none" w:sz="0" w:space="0" w:color="auto"/>
            <w:bottom w:val="none" w:sz="0" w:space="0" w:color="auto"/>
            <w:right w:val="none" w:sz="0" w:space="0" w:color="auto"/>
          </w:divBdr>
          <w:divsChild>
            <w:div w:id="1433012727">
              <w:marLeft w:val="0"/>
              <w:marRight w:val="0"/>
              <w:marTop w:val="0"/>
              <w:marBottom w:val="0"/>
              <w:divBdr>
                <w:top w:val="none" w:sz="0" w:space="0" w:color="auto"/>
                <w:left w:val="none" w:sz="0" w:space="0" w:color="auto"/>
                <w:bottom w:val="none" w:sz="0" w:space="0" w:color="auto"/>
                <w:right w:val="none" w:sz="0" w:space="0" w:color="auto"/>
              </w:divBdr>
            </w:div>
            <w:div w:id="1318262633">
              <w:marLeft w:val="0"/>
              <w:marRight w:val="0"/>
              <w:marTop w:val="0"/>
              <w:marBottom w:val="0"/>
              <w:divBdr>
                <w:top w:val="none" w:sz="0" w:space="0" w:color="auto"/>
                <w:left w:val="none" w:sz="0" w:space="0" w:color="auto"/>
                <w:bottom w:val="none" w:sz="0" w:space="0" w:color="auto"/>
                <w:right w:val="none" w:sz="0" w:space="0" w:color="auto"/>
              </w:divBdr>
            </w:div>
            <w:div w:id="696466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70646">
      <w:bodyDiv w:val="1"/>
      <w:marLeft w:val="0"/>
      <w:marRight w:val="0"/>
      <w:marTop w:val="0"/>
      <w:marBottom w:val="0"/>
      <w:divBdr>
        <w:top w:val="none" w:sz="0" w:space="0" w:color="auto"/>
        <w:left w:val="none" w:sz="0" w:space="0" w:color="auto"/>
        <w:bottom w:val="none" w:sz="0" w:space="0" w:color="auto"/>
        <w:right w:val="none" w:sz="0" w:space="0" w:color="auto"/>
      </w:divBdr>
      <w:divsChild>
        <w:div w:id="261499418">
          <w:marLeft w:val="0"/>
          <w:marRight w:val="0"/>
          <w:marTop w:val="0"/>
          <w:marBottom w:val="0"/>
          <w:divBdr>
            <w:top w:val="none" w:sz="0" w:space="0" w:color="auto"/>
            <w:left w:val="none" w:sz="0" w:space="0" w:color="auto"/>
            <w:bottom w:val="none" w:sz="0" w:space="0" w:color="auto"/>
            <w:right w:val="none" w:sz="0" w:space="0" w:color="auto"/>
          </w:divBdr>
        </w:div>
        <w:div w:id="272247771">
          <w:marLeft w:val="0"/>
          <w:marRight w:val="0"/>
          <w:marTop w:val="0"/>
          <w:marBottom w:val="0"/>
          <w:divBdr>
            <w:top w:val="none" w:sz="0" w:space="0" w:color="auto"/>
            <w:left w:val="none" w:sz="0" w:space="0" w:color="auto"/>
            <w:bottom w:val="none" w:sz="0" w:space="0" w:color="auto"/>
            <w:right w:val="none" w:sz="0" w:space="0" w:color="auto"/>
          </w:divBdr>
          <w:divsChild>
            <w:div w:id="1081828019">
              <w:marLeft w:val="0"/>
              <w:marRight w:val="0"/>
              <w:marTop w:val="0"/>
              <w:marBottom w:val="0"/>
              <w:divBdr>
                <w:top w:val="none" w:sz="0" w:space="0" w:color="auto"/>
                <w:left w:val="none" w:sz="0" w:space="0" w:color="auto"/>
                <w:bottom w:val="none" w:sz="0" w:space="0" w:color="auto"/>
                <w:right w:val="none" w:sz="0" w:space="0" w:color="auto"/>
              </w:divBdr>
            </w:div>
            <w:div w:id="1224563678">
              <w:marLeft w:val="0"/>
              <w:marRight w:val="0"/>
              <w:marTop w:val="0"/>
              <w:marBottom w:val="0"/>
              <w:divBdr>
                <w:top w:val="none" w:sz="0" w:space="0" w:color="auto"/>
                <w:left w:val="none" w:sz="0" w:space="0" w:color="auto"/>
                <w:bottom w:val="none" w:sz="0" w:space="0" w:color="auto"/>
                <w:right w:val="none" w:sz="0" w:space="0" w:color="auto"/>
              </w:divBdr>
            </w:div>
            <w:div w:id="1952397609">
              <w:marLeft w:val="0"/>
              <w:marRight w:val="0"/>
              <w:marTop w:val="0"/>
              <w:marBottom w:val="0"/>
              <w:divBdr>
                <w:top w:val="none" w:sz="0" w:space="0" w:color="auto"/>
                <w:left w:val="none" w:sz="0" w:space="0" w:color="auto"/>
                <w:bottom w:val="none" w:sz="0" w:space="0" w:color="auto"/>
                <w:right w:val="none" w:sz="0" w:space="0" w:color="auto"/>
              </w:divBdr>
            </w:div>
            <w:div w:id="1985163858">
              <w:marLeft w:val="0"/>
              <w:marRight w:val="0"/>
              <w:marTop w:val="0"/>
              <w:marBottom w:val="0"/>
              <w:divBdr>
                <w:top w:val="none" w:sz="0" w:space="0" w:color="auto"/>
                <w:left w:val="none" w:sz="0" w:space="0" w:color="auto"/>
                <w:bottom w:val="none" w:sz="0" w:space="0" w:color="auto"/>
                <w:right w:val="none" w:sz="0" w:space="0" w:color="auto"/>
              </w:divBdr>
            </w:div>
            <w:div w:id="2067334967">
              <w:marLeft w:val="0"/>
              <w:marRight w:val="0"/>
              <w:marTop w:val="0"/>
              <w:marBottom w:val="0"/>
              <w:divBdr>
                <w:top w:val="none" w:sz="0" w:space="0" w:color="auto"/>
                <w:left w:val="none" w:sz="0" w:space="0" w:color="auto"/>
                <w:bottom w:val="none" w:sz="0" w:space="0" w:color="auto"/>
                <w:right w:val="none" w:sz="0" w:space="0" w:color="auto"/>
              </w:divBdr>
            </w:div>
          </w:divsChild>
        </w:div>
        <w:div w:id="738987391">
          <w:marLeft w:val="0"/>
          <w:marRight w:val="0"/>
          <w:marTop w:val="0"/>
          <w:marBottom w:val="0"/>
          <w:divBdr>
            <w:top w:val="none" w:sz="0" w:space="0" w:color="auto"/>
            <w:left w:val="none" w:sz="0" w:space="0" w:color="auto"/>
            <w:bottom w:val="none" w:sz="0" w:space="0" w:color="auto"/>
            <w:right w:val="none" w:sz="0" w:space="0" w:color="auto"/>
          </w:divBdr>
        </w:div>
      </w:divsChild>
    </w:div>
    <w:div w:id="1017998537">
      <w:bodyDiv w:val="1"/>
      <w:marLeft w:val="0"/>
      <w:marRight w:val="0"/>
      <w:marTop w:val="0"/>
      <w:marBottom w:val="0"/>
      <w:divBdr>
        <w:top w:val="none" w:sz="0" w:space="0" w:color="auto"/>
        <w:left w:val="none" w:sz="0" w:space="0" w:color="auto"/>
        <w:bottom w:val="none" w:sz="0" w:space="0" w:color="auto"/>
        <w:right w:val="none" w:sz="0" w:space="0" w:color="auto"/>
      </w:divBdr>
      <w:divsChild>
        <w:div w:id="301079423">
          <w:marLeft w:val="0"/>
          <w:marRight w:val="0"/>
          <w:marTop w:val="0"/>
          <w:marBottom w:val="0"/>
          <w:divBdr>
            <w:top w:val="none" w:sz="0" w:space="0" w:color="auto"/>
            <w:left w:val="none" w:sz="0" w:space="0" w:color="auto"/>
            <w:bottom w:val="none" w:sz="0" w:space="0" w:color="auto"/>
            <w:right w:val="none" w:sz="0" w:space="0" w:color="auto"/>
          </w:divBdr>
        </w:div>
        <w:div w:id="364016782">
          <w:marLeft w:val="0"/>
          <w:marRight w:val="0"/>
          <w:marTop w:val="0"/>
          <w:marBottom w:val="0"/>
          <w:divBdr>
            <w:top w:val="none" w:sz="0" w:space="0" w:color="auto"/>
            <w:left w:val="none" w:sz="0" w:space="0" w:color="auto"/>
            <w:bottom w:val="none" w:sz="0" w:space="0" w:color="auto"/>
            <w:right w:val="none" w:sz="0" w:space="0" w:color="auto"/>
          </w:divBdr>
        </w:div>
        <w:div w:id="573047366">
          <w:marLeft w:val="0"/>
          <w:marRight w:val="0"/>
          <w:marTop w:val="0"/>
          <w:marBottom w:val="0"/>
          <w:divBdr>
            <w:top w:val="none" w:sz="0" w:space="0" w:color="auto"/>
            <w:left w:val="none" w:sz="0" w:space="0" w:color="auto"/>
            <w:bottom w:val="none" w:sz="0" w:space="0" w:color="auto"/>
            <w:right w:val="none" w:sz="0" w:space="0" w:color="auto"/>
          </w:divBdr>
        </w:div>
        <w:div w:id="680934631">
          <w:marLeft w:val="0"/>
          <w:marRight w:val="0"/>
          <w:marTop w:val="0"/>
          <w:marBottom w:val="0"/>
          <w:divBdr>
            <w:top w:val="none" w:sz="0" w:space="0" w:color="auto"/>
            <w:left w:val="none" w:sz="0" w:space="0" w:color="auto"/>
            <w:bottom w:val="none" w:sz="0" w:space="0" w:color="auto"/>
            <w:right w:val="none" w:sz="0" w:space="0" w:color="auto"/>
          </w:divBdr>
        </w:div>
        <w:div w:id="689641667">
          <w:marLeft w:val="0"/>
          <w:marRight w:val="0"/>
          <w:marTop w:val="0"/>
          <w:marBottom w:val="0"/>
          <w:divBdr>
            <w:top w:val="none" w:sz="0" w:space="0" w:color="auto"/>
            <w:left w:val="none" w:sz="0" w:space="0" w:color="auto"/>
            <w:bottom w:val="none" w:sz="0" w:space="0" w:color="auto"/>
            <w:right w:val="none" w:sz="0" w:space="0" w:color="auto"/>
          </w:divBdr>
        </w:div>
        <w:div w:id="1432974739">
          <w:marLeft w:val="0"/>
          <w:marRight w:val="0"/>
          <w:marTop w:val="0"/>
          <w:marBottom w:val="0"/>
          <w:divBdr>
            <w:top w:val="none" w:sz="0" w:space="0" w:color="auto"/>
            <w:left w:val="none" w:sz="0" w:space="0" w:color="auto"/>
            <w:bottom w:val="none" w:sz="0" w:space="0" w:color="auto"/>
            <w:right w:val="none" w:sz="0" w:space="0" w:color="auto"/>
          </w:divBdr>
        </w:div>
        <w:div w:id="1492869068">
          <w:marLeft w:val="0"/>
          <w:marRight w:val="0"/>
          <w:marTop w:val="0"/>
          <w:marBottom w:val="0"/>
          <w:divBdr>
            <w:top w:val="none" w:sz="0" w:space="0" w:color="auto"/>
            <w:left w:val="none" w:sz="0" w:space="0" w:color="auto"/>
            <w:bottom w:val="none" w:sz="0" w:space="0" w:color="auto"/>
            <w:right w:val="none" w:sz="0" w:space="0" w:color="auto"/>
          </w:divBdr>
        </w:div>
        <w:div w:id="1861115326">
          <w:marLeft w:val="0"/>
          <w:marRight w:val="0"/>
          <w:marTop w:val="0"/>
          <w:marBottom w:val="0"/>
          <w:divBdr>
            <w:top w:val="none" w:sz="0" w:space="0" w:color="auto"/>
            <w:left w:val="none" w:sz="0" w:space="0" w:color="auto"/>
            <w:bottom w:val="none" w:sz="0" w:space="0" w:color="auto"/>
            <w:right w:val="none" w:sz="0" w:space="0" w:color="auto"/>
          </w:divBdr>
        </w:div>
        <w:div w:id="2146963539">
          <w:marLeft w:val="0"/>
          <w:marRight w:val="0"/>
          <w:marTop w:val="0"/>
          <w:marBottom w:val="0"/>
          <w:divBdr>
            <w:top w:val="none" w:sz="0" w:space="0" w:color="auto"/>
            <w:left w:val="none" w:sz="0" w:space="0" w:color="auto"/>
            <w:bottom w:val="none" w:sz="0" w:space="0" w:color="auto"/>
            <w:right w:val="none" w:sz="0" w:space="0" w:color="auto"/>
          </w:divBdr>
        </w:div>
      </w:divsChild>
    </w:div>
    <w:div w:id="1021661006">
      <w:bodyDiv w:val="1"/>
      <w:marLeft w:val="0"/>
      <w:marRight w:val="0"/>
      <w:marTop w:val="0"/>
      <w:marBottom w:val="0"/>
      <w:divBdr>
        <w:top w:val="none" w:sz="0" w:space="0" w:color="auto"/>
        <w:left w:val="none" w:sz="0" w:space="0" w:color="auto"/>
        <w:bottom w:val="none" w:sz="0" w:space="0" w:color="auto"/>
        <w:right w:val="none" w:sz="0" w:space="0" w:color="auto"/>
      </w:divBdr>
      <w:divsChild>
        <w:div w:id="85537028">
          <w:marLeft w:val="0"/>
          <w:marRight w:val="0"/>
          <w:marTop w:val="0"/>
          <w:marBottom w:val="0"/>
          <w:divBdr>
            <w:top w:val="none" w:sz="0" w:space="0" w:color="auto"/>
            <w:left w:val="none" w:sz="0" w:space="0" w:color="auto"/>
            <w:bottom w:val="none" w:sz="0" w:space="0" w:color="auto"/>
            <w:right w:val="none" w:sz="0" w:space="0" w:color="auto"/>
          </w:divBdr>
        </w:div>
        <w:div w:id="536896551">
          <w:marLeft w:val="0"/>
          <w:marRight w:val="0"/>
          <w:marTop w:val="0"/>
          <w:marBottom w:val="0"/>
          <w:divBdr>
            <w:top w:val="none" w:sz="0" w:space="0" w:color="auto"/>
            <w:left w:val="none" w:sz="0" w:space="0" w:color="auto"/>
            <w:bottom w:val="none" w:sz="0" w:space="0" w:color="auto"/>
            <w:right w:val="none" w:sz="0" w:space="0" w:color="auto"/>
          </w:divBdr>
        </w:div>
        <w:div w:id="744956711">
          <w:marLeft w:val="0"/>
          <w:marRight w:val="0"/>
          <w:marTop w:val="0"/>
          <w:marBottom w:val="0"/>
          <w:divBdr>
            <w:top w:val="none" w:sz="0" w:space="0" w:color="auto"/>
            <w:left w:val="none" w:sz="0" w:space="0" w:color="auto"/>
            <w:bottom w:val="none" w:sz="0" w:space="0" w:color="auto"/>
            <w:right w:val="none" w:sz="0" w:space="0" w:color="auto"/>
          </w:divBdr>
        </w:div>
        <w:div w:id="825704571">
          <w:marLeft w:val="0"/>
          <w:marRight w:val="0"/>
          <w:marTop w:val="0"/>
          <w:marBottom w:val="0"/>
          <w:divBdr>
            <w:top w:val="none" w:sz="0" w:space="0" w:color="auto"/>
            <w:left w:val="none" w:sz="0" w:space="0" w:color="auto"/>
            <w:bottom w:val="none" w:sz="0" w:space="0" w:color="auto"/>
            <w:right w:val="none" w:sz="0" w:space="0" w:color="auto"/>
          </w:divBdr>
        </w:div>
        <w:div w:id="1231581120">
          <w:marLeft w:val="0"/>
          <w:marRight w:val="0"/>
          <w:marTop w:val="0"/>
          <w:marBottom w:val="0"/>
          <w:divBdr>
            <w:top w:val="none" w:sz="0" w:space="0" w:color="auto"/>
            <w:left w:val="none" w:sz="0" w:space="0" w:color="auto"/>
            <w:bottom w:val="none" w:sz="0" w:space="0" w:color="auto"/>
            <w:right w:val="none" w:sz="0" w:space="0" w:color="auto"/>
          </w:divBdr>
        </w:div>
        <w:div w:id="1378624722">
          <w:marLeft w:val="0"/>
          <w:marRight w:val="0"/>
          <w:marTop w:val="0"/>
          <w:marBottom w:val="0"/>
          <w:divBdr>
            <w:top w:val="none" w:sz="0" w:space="0" w:color="auto"/>
            <w:left w:val="none" w:sz="0" w:space="0" w:color="auto"/>
            <w:bottom w:val="none" w:sz="0" w:space="0" w:color="auto"/>
            <w:right w:val="none" w:sz="0" w:space="0" w:color="auto"/>
          </w:divBdr>
        </w:div>
        <w:div w:id="1415980073">
          <w:marLeft w:val="0"/>
          <w:marRight w:val="0"/>
          <w:marTop w:val="0"/>
          <w:marBottom w:val="0"/>
          <w:divBdr>
            <w:top w:val="none" w:sz="0" w:space="0" w:color="auto"/>
            <w:left w:val="none" w:sz="0" w:space="0" w:color="auto"/>
            <w:bottom w:val="none" w:sz="0" w:space="0" w:color="auto"/>
            <w:right w:val="none" w:sz="0" w:space="0" w:color="auto"/>
          </w:divBdr>
        </w:div>
        <w:div w:id="2097243737">
          <w:marLeft w:val="0"/>
          <w:marRight w:val="0"/>
          <w:marTop w:val="0"/>
          <w:marBottom w:val="0"/>
          <w:divBdr>
            <w:top w:val="none" w:sz="0" w:space="0" w:color="auto"/>
            <w:left w:val="none" w:sz="0" w:space="0" w:color="auto"/>
            <w:bottom w:val="none" w:sz="0" w:space="0" w:color="auto"/>
            <w:right w:val="none" w:sz="0" w:space="0" w:color="auto"/>
          </w:divBdr>
        </w:div>
        <w:div w:id="2125268345">
          <w:marLeft w:val="0"/>
          <w:marRight w:val="0"/>
          <w:marTop w:val="0"/>
          <w:marBottom w:val="0"/>
          <w:divBdr>
            <w:top w:val="none" w:sz="0" w:space="0" w:color="auto"/>
            <w:left w:val="none" w:sz="0" w:space="0" w:color="auto"/>
            <w:bottom w:val="none" w:sz="0" w:space="0" w:color="auto"/>
            <w:right w:val="none" w:sz="0" w:space="0" w:color="auto"/>
          </w:divBdr>
        </w:div>
      </w:divsChild>
    </w:div>
    <w:div w:id="1113591447">
      <w:bodyDiv w:val="1"/>
      <w:marLeft w:val="0"/>
      <w:marRight w:val="0"/>
      <w:marTop w:val="0"/>
      <w:marBottom w:val="0"/>
      <w:divBdr>
        <w:top w:val="none" w:sz="0" w:space="0" w:color="auto"/>
        <w:left w:val="none" w:sz="0" w:space="0" w:color="auto"/>
        <w:bottom w:val="none" w:sz="0" w:space="0" w:color="auto"/>
        <w:right w:val="none" w:sz="0" w:space="0" w:color="auto"/>
      </w:divBdr>
      <w:divsChild>
        <w:div w:id="1288925944">
          <w:marLeft w:val="0"/>
          <w:marRight w:val="0"/>
          <w:marTop w:val="0"/>
          <w:marBottom w:val="0"/>
          <w:divBdr>
            <w:top w:val="none" w:sz="0" w:space="0" w:color="auto"/>
            <w:left w:val="none" w:sz="0" w:space="0" w:color="auto"/>
            <w:bottom w:val="none" w:sz="0" w:space="0" w:color="auto"/>
            <w:right w:val="none" w:sz="0" w:space="0" w:color="auto"/>
          </w:divBdr>
          <w:divsChild>
            <w:div w:id="835340782">
              <w:marLeft w:val="0"/>
              <w:marRight w:val="0"/>
              <w:marTop w:val="0"/>
              <w:marBottom w:val="0"/>
              <w:divBdr>
                <w:top w:val="none" w:sz="0" w:space="0" w:color="auto"/>
                <w:left w:val="none" w:sz="0" w:space="0" w:color="auto"/>
                <w:bottom w:val="none" w:sz="0" w:space="0" w:color="auto"/>
                <w:right w:val="none" w:sz="0" w:space="0" w:color="auto"/>
              </w:divBdr>
            </w:div>
            <w:div w:id="859857816">
              <w:marLeft w:val="0"/>
              <w:marRight w:val="0"/>
              <w:marTop w:val="0"/>
              <w:marBottom w:val="0"/>
              <w:divBdr>
                <w:top w:val="none" w:sz="0" w:space="0" w:color="auto"/>
                <w:left w:val="none" w:sz="0" w:space="0" w:color="auto"/>
                <w:bottom w:val="none" w:sz="0" w:space="0" w:color="auto"/>
                <w:right w:val="none" w:sz="0" w:space="0" w:color="auto"/>
              </w:divBdr>
            </w:div>
            <w:div w:id="1128233007">
              <w:marLeft w:val="0"/>
              <w:marRight w:val="0"/>
              <w:marTop w:val="0"/>
              <w:marBottom w:val="0"/>
              <w:divBdr>
                <w:top w:val="none" w:sz="0" w:space="0" w:color="auto"/>
                <w:left w:val="none" w:sz="0" w:space="0" w:color="auto"/>
                <w:bottom w:val="none" w:sz="0" w:space="0" w:color="auto"/>
                <w:right w:val="none" w:sz="0" w:space="0" w:color="auto"/>
              </w:divBdr>
            </w:div>
            <w:div w:id="1542009871">
              <w:marLeft w:val="0"/>
              <w:marRight w:val="0"/>
              <w:marTop w:val="0"/>
              <w:marBottom w:val="0"/>
              <w:divBdr>
                <w:top w:val="none" w:sz="0" w:space="0" w:color="auto"/>
                <w:left w:val="none" w:sz="0" w:space="0" w:color="auto"/>
                <w:bottom w:val="none" w:sz="0" w:space="0" w:color="auto"/>
                <w:right w:val="none" w:sz="0" w:space="0" w:color="auto"/>
              </w:divBdr>
            </w:div>
            <w:div w:id="1572152206">
              <w:marLeft w:val="0"/>
              <w:marRight w:val="0"/>
              <w:marTop w:val="0"/>
              <w:marBottom w:val="0"/>
              <w:divBdr>
                <w:top w:val="none" w:sz="0" w:space="0" w:color="auto"/>
                <w:left w:val="none" w:sz="0" w:space="0" w:color="auto"/>
                <w:bottom w:val="none" w:sz="0" w:space="0" w:color="auto"/>
                <w:right w:val="none" w:sz="0" w:space="0" w:color="auto"/>
              </w:divBdr>
            </w:div>
          </w:divsChild>
        </w:div>
        <w:div w:id="1608926295">
          <w:marLeft w:val="0"/>
          <w:marRight w:val="0"/>
          <w:marTop w:val="0"/>
          <w:marBottom w:val="0"/>
          <w:divBdr>
            <w:top w:val="none" w:sz="0" w:space="0" w:color="auto"/>
            <w:left w:val="none" w:sz="0" w:space="0" w:color="auto"/>
            <w:bottom w:val="none" w:sz="0" w:space="0" w:color="auto"/>
            <w:right w:val="none" w:sz="0" w:space="0" w:color="auto"/>
          </w:divBdr>
          <w:divsChild>
            <w:div w:id="1225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309601">
      <w:bodyDiv w:val="1"/>
      <w:marLeft w:val="0"/>
      <w:marRight w:val="0"/>
      <w:marTop w:val="0"/>
      <w:marBottom w:val="0"/>
      <w:divBdr>
        <w:top w:val="none" w:sz="0" w:space="0" w:color="auto"/>
        <w:left w:val="none" w:sz="0" w:space="0" w:color="auto"/>
        <w:bottom w:val="none" w:sz="0" w:space="0" w:color="auto"/>
        <w:right w:val="none" w:sz="0" w:space="0" w:color="auto"/>
      </w:divBdr>
    </w:div>
    <w:div w:id="1850178551">
      <w:bodyDiv w:val="1"/>
      <w:marLeft w:val="0"/>
      <w:marRight w:val="0"/>
      <w:marTop w:val="0"/>
      <w:marBottom w:val="0"/>
      <w:divBdr>
        <w:top w:val="none" w:sz="0" w:space="0" w:color="auto"/>
        <w:left w:val="none" w:sz="0" w:space="0" w:color="auto"/>
        <w:bottom w:val="none" w:sz="0" w:space="0" w:color="auto"/>
        <w:right w:val="none" w:sz="0" w:space="0" w:color="auto"/>
      </w:divBdr>
    </w:div>
    <w:div w:id="2085763369">
      <w:bodyDiv w:val="1"/>
      <w:marLeft w:val="0"/>
      <w:marRight w:val="0"/>
      <w:marTop w:val="0"/>
      <w:marBottom w:val="0"/>
      <w:divBdr>
        <w:top w:val="none" w:sz="0" w:space="0" w:color="auto"/>
        <w:left w:val="none" w:sz="0" w:space="0" w:color="auto"/>
        <w:bottom w:val="none" w:sz="0" w:space="0" w:color="auto"/>
        <w:right w:val="none" w:sz="0" w:space="0" w:color="auto"/>
      </w:divBdr>
      <w:divsChild>
        <w:div w:id="65886392">
          <w:marLeft w:val="0"/>
          <w:marRight w:val="0"/>
          <w:marTop w:val="0"/>
          <w:marBottom w:val="0"/>
          <w:divBdr>
            <w:top w:val="none" w:sz="0" w:space="0" w:color="auto"/>
            <w:left w:val="none" w:sz="0" w:space="0" w:color="auto"/>
            <w:bottom w:val="none" w:sz="0" w:space="0" w:color="auto"/>
            <w:right w:val="none" w:sz="0" w:space="0" w:color="auto"/>
          </w:divBdr>
        </w:div>
        <w:div w:id="636954948">
          <w:marLeft w:val="0"/>
          <w:marRight w:val="0"/>
          <w:marTop w:val="0"/>
          <w:marBottom w:val="0"/>
          <w:divBdr>
            <w:top w:val="none" w:sz="0" w:space="0" w:color="auto"/>
            <w:left w:val="none" w:sz="0" w:space="0" w:color="auto"/>
            <w:bottom w:val="none" w:sz="0" w:space="0" w:color="auto"/>
            <w:right w:val="none" w:sz="0" w:space="0" w:color="auto"/>
          </w:divBdr>
          <w:divsChild>
            <w:div w:id="309605078">
              <w:marLeft w:val="0"/>
              <w:marRight w:val="0"/>
              <w:marTop w:val="0"/>
              <w:marBottom w:val="0"/>
              <w:divBdr>
                <w:top w:val="none" w:sz="0" w:space="0" w:color="auto"/>
                <w:left w:val="none" w:sz="0" w:space="0" w:color="auto"/>
                <w:bottom w:val="none" w:sz="0" w:space="0" w:color="auto"/>
                <w:right w:val="none" w:sz="0" w:space="0" w:color="auto"/>
              </w:divBdr>
            </w:div>
            <w:div w:id="549808144">
              <w:marLeft w:val="0"/>
              <w:marRight w:val="0"/>
              <w:marTop w:val="0"/>
              <w:marBottom w:val="0"/>
              <w:divBdr>
                <w:top w:val="none" w:sz="0" w:space="0" w:color="auto"/>
                <w:left w:val="none" w:sz="0" w:space="0" w:color="auto"/>
                <w:bottom w:val="none" w:sz="0" w:space="0" w:color="auto"/>
                <w:right w:val="none" w:sz="0" w:space="0" w:color="auto"/>
              </w:divBdr>
            </w:div>
            <w:div w:id="869606824">
              <w:marLeft w:val="0"/>
              <w:marRight w:val="0"/>
              <w:marTop w:val="0"/>
              <w:marBottom w:val="0"/>
              <w:divBdr>
                <w:top w:val="none" w:sz="0" w:space="0" w:color="auto"/>
                <w:left w:val="none" w:sz="0" w:space="0" w:color="auto"/>
                <w:bottom w:val="none" w:sz="0" w:space="0" w:color="auto"/>
                <w:right w:val="none" w:sz="0" w:space="0" w:color="auto"/>
              </w:divBdr>
            </w:div>
            <w:div w:id="1190486721">
              <w:marLeft w:val="0"/>
              <w:marRight w:val="0"/>
              <w:marTop w:val="0"/>
              <w:marBottom w:val="0"/>
              <w:divBdr>
                <w:top w:val="none" w:sz="0" w:space="0" w:color="auto"/>
                <w:left w:val="none" w:sz="0" w:space="0" w:color="auto"/>
                <w:bottom w:val="none" w:sz="0" w:space="0" w:color="auto"/>
                <w:right w:val="none" w:sz="0" w:space="0" w:color="auto"/>
              </w:divBdr>
            </w:div>
            <w:div w:id="1434395545">
              <w:marLeft w:val="0"/>
              <w:marRight w:val="0"/>
              <w:marTop w:val="0"/>
              <w:marBottom w:val="0"/>
              <w:divBdr>
                <w:top w:val="none" w:sz="0" w:space="0" w:color="auto"/>
                <w:left w:val="none" w:sz="0" w:space="0" w:color="auto"/>
                <w:bottom w:val="none" w:sz="0" w:space="0" w:color="auto"/>
                <w:right w:val="none" w:sz="0" w:space="0" w:color="auto"/>
              </w:divBdr>
            </w:div>
          </w:divsChild>
        </w:div>
        <w:div w:id="645166020">
          <w:marLeft w:val="0"/>
          <w:marRight w:val="0"/>
          <w:marTop w:val="0"/>
          <w:marBottom w:val="0"/>
          <w:divBdr>
            <w:top w:val="none" w:sz="0" w:space="0" w:color="auto"/>
            <w:left w:val="none" w:sz="0" w:space="0" w:color="auto"/>
            <w:bottom w:val="none" w:sz="0" w:space="0" w:color="auto"/>
            <w:right w:val="none" w:sz="0" w:space="0" w:color="auto"/>
          </w:divBdr>
        </w:div>
        <w:div w:id="906305820">
          <w:marLeft w:val="0"/>
          <w:marRight w:val="0"/>
          <w:marTop w:val="0"/>
          <w:marBottom w:val="0"/>
          <w:divBdr>
            <w:top w:val="none" w:sz="0" w:space="0" w:color="auto"/>
            <w:left w:val="none" w:sz="0" w:space="0" w:color="auto"/>
            <w:bottom w:val="none" w:sz="0" w:space="0" w:color="auto"/>
            <w:right w:val="none" w:sz="0" w:space="0" w:color="auto"/>
          </w:divBdr>
          <w:divsChild>
            <w:div w:id="379331321">
              <w:marLeft w:val="0"/>
              <w:marRight w:val="0"/>
              <w:marTop w:val="0"/>
              <w:marBottom w:val="0"/>
              <w:divBdr>
                <w:top w:val="none" w:sz="0" w:space="0" w:color="auto"/>
                <w:left w:val="none" w:sz="0" w:space="0" w:color="auto"/>
                <w:bottom w:val="none" w:sz="0" w:space="0" w:color="auto"/>
                <w:right w:val="none" w:sz="0" w:space="0" w:color="auto"/>
              </w:divBdr>
            </w:div>
            <w:div w:id="460538502">
              <w:marLeft w:val="0"/>
              <w:marRight w:val="0"/>
              <w:marTop w:val="0"/>
              <w:marBottom w:val="0"/>
              <w:divBdr>
                <w:top w:val="none" w:sz="0" w:space="0" w:color="auto"/>
                <w:left w:val="none" w:sz="0" w:space="0" w:color="auto"/>
                <w:bottom w:val="none" w:sz="0" w:space="0" w:color="auto"/>
                <w:right w:val="none" w:sz="0" w:space="0" w:color="auto"/>
              </w:divBdr>
            </w:div>
            <w:div w:id="576212138">
              <w:marLeft w:val="0"/>
              <w:marRight w:val="0"/>
              <w:marTop w:val="0"/>
              <w:marBottom w:val="0"/>
              <w:divBdr>
                <w:top w:val="none" w:sz="0" w:space="0" w:color="auto"/>
                <w:left w:val="none" w:sz="0" w:space="0" w:color="auto"/>
                <w:bottom w:val="none" w:sz="0" w:space="0" w:color="auto"/>
                <w:right w:val="none" w:sz="0" w:space="0" w:color="auto"/>
              </w:divBdr>
            </w:div>
          </w:divsChild>
        </w:div>
        <w:div w:id="987200673">
          <w:marLeft w:val="0"/>
          <w:marRight w:val="0"/>
          <w:marTop w:val="0"/>
          <w:marBottom w:val="0"/>
          <w:divBdr>
            <w:top w:val="none" w:sz="0" w:space="0" w:color="auto"/>
            <w:left w:val="none" w:sz="0" w:space="0" w:color="auto"/>
            <w:bottom w:val="none" w:sz="0" w:space="0" w:color="auto"/>
            <w:right w:val="none" w:sz="0" w:space="0" w:color="auto"/>
          </w:divBdr>
        </w:div>
        <w:div w:id="1454325688">
          <w:marLeft w:val="0"/>
          <w:marRight w:val="0"/>
          <w:marTop w:val="0"/>
          <w:marBottom w:val="0"/>
          <w:divBdr>
            <w:top w:val="none" w:sz="0" w:space="0" w:color="auto"/>
            <w:left w:val="none" w:sz="0" w:space="0" w:color="auto"/>
            <w:bottom w:val="none" w:sz="0" w:space="0" w:color="auto"/>
            <w:right w:val="none" w:sz="0" w:space="0" w:color="auto"/>
          </w:divBdr>
        </w:div>
        <w:div w:id="1561819001">
          <w:marLeft w:val="0"/>
          <w:marRight w:val="0"/>
          <w:marTop w:val="0"/>
          <w:marBottom w:val="0"/>
          <w:divBdr>
            <w:top w:val="none" w:sz="0" w:space="0" w:color="auto"/>
            <w:left w:val="none" w:sz="0" w:space="0" w:color="auto"/>
            <w:bottom w:val="none" w:sz="0" w:space="0" w:color="auto"/>
            <w:right w:val="none" w:sz="0" w:space="0" w:color="auto"/>
          </w:divBdr>
        </w:div>
        <w:div w:id="1569000942">
          <w:marLeft w:val="0"/>
          <w:marRight w:val="0"/>
          <w:marTop w:val="0"/>
          <w:marBottom w:val="0"/>
          <w:divBdr>
            <w:top w:val="none" w:sz="0" w:space="0" w:color="auto"/>
            <w:left w:val="none" w:sz="0" w:space="0" w:color="auto"/>
            <w:bottom w:val="none" w:sz="0" w:space="0" w:color="auto"/>
            <w:right w:val="none" w:sz="0" w:space="0" w:color="auto"/>
          </w:divBdr>
        </w:div>
        <w:div w:id="1829055915">
          <w:marLeft w:val="0"/>
          <w:marRight w:val="0"/>
          <w:marTop w:val="0"/>
          <w:marBottom w:val="0"/>
          <w:divBdr>
            <w:top w:val="none" w:sz="0" w:space="0" w:color="auto"/>
            <w:left w:val="none" w:sz="0" w:space="0" w:color="auto"/>
            <w:bottom w:val="none" w:sz="0" w:space="0" w:color="auto"/>
            <w:right w:val="none" w:sz="0" w:space="0" w:color="auto"/>
          </w:divBdr>
          <w:divsChild>
            <w:div w:id="1422288986">
              <w:marLeft w:val="0"/>
              <w:marRight w:val="0"/>
              <w:marTop w:val="0"/>
              <w:marBottom w:val="0"/>
              <w:divBdr>
                <w:top w:val="none" w:sz="0" w:space="0" w:color="auto"/>
                <w:left w:val="none" w:sz="0" w:space="0" w:color="auto"/>
                <w:bottom w:val="none" w:sz="0" w:space="0" w:color="auto"/>
                <w:right w:val="none" w:sz="0" w:space="0" w:color="auto"/>
              </w:divBdr>
            </w:div>
          </w:divsChild>
        </w:div>
        <w:div w:id="2046057915">
          <w:marLeft w:val="0"/>
          <w:marRight w:val="0"/>
          <w:marTop w:val="0"/>
          <w:marBottom w:val="0"/>
          <w:divBdr>
            <w:top w:val="none" w:sz="0" w:space="0" w:color="auto"/>
            <w:left w:val="none" w:sz="0" w:space="0" w:color="auto"/>
            <w:bottom w:val="none" w:sz="0" w:space="0" w:color="auto"/>
            <w:right w:val="none" w:sz="0" w:space="0" w:color="auto"/>
          </w:divBdr>
        </w:div>
      </w:divsChild>
    </w:div>
    <w:div w:id="21006409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ca%20Rodriguez\Desktop\Plantilla%20Acuerdo%20CAU%20201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0" ma:contentTypeDescription="Crear nuevo documento." ma:contentTypeScope="" ma:versionID="a1ed457bff4bf23f19832b37dab75244">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710271c50f84f37a3829c870ed3d0415"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16eb6295-d7d6-48b3-b711-8779e8ac98f5">
      <UserInfo>
        <DisplayName/>
        <AccountId xsi:nil="true"/>
        <AccountType/>
      </UserInfo>
    </SharedWithUsers>
    <JefeNacional xmlns="93a27197-5ea5-4ef4-9c25-de38a9c385a4">Aprobado</JefeNacional>
    <Observaciones xmlns="93a27197-5ea5-4ef4-9c25-de38a9c385a4">Proyecto elaborado 29-8-22. Expediente electrónico 49944</Observaciones>
    <JefaLegal xmlns="93a27197-5ea5-4ef4-9c25-de38a9c385a4" xsi:nil="true"/>
    <JefeRegional xmlns="93a27197-5ea5-4ef4-9c25-de38a9c385a4" xsi:nil="true"/>
  </documentManagement>
</p:properties>
</file>

<file path=customXml/itemProps1.xml><?xml version="1.0" encoding="utf-8"?>
<ds:datastoreItem xmlns:ds="http://schemas.openxmlformats.org/officeDocument/2006/customXml" ds:itemID="{0DBF83FB-6CF9-4373-8D25-09C2252DC7D1}">
  <ds:schemaRefs>
    <ds:schemaRef ds:uri="http://schemas.microsoft.com/sharepoint/v3/contenttype/forms"/>
  </ds:schemaRefs>
</ds:datastoreItem>
</file>

<file path=customXml/itemProps2.xml><?xml version="1.0" encoding="utf-8"?>
<ds:datastoreItem xmlns:ds="http://schemas.openxmlformats.org/officeDocument/2006/customXml" ds:itemID="{B948A526-343C-499D-AAD2-BCAAC7E9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B81B3A-6398-4ACC-B214-C7791EA6A160}">
  <ds:schemaRefs>
    <ds:schemaRef ds:uri="http://schemas.microsoft.com/office/2006/metadata/properties"/>
    <ds:schemaRef ds:uri="http://schemas.microsoft.com/office/infopath/2007/PartnerControls"/>
    <ds:schemaRef ds:uri="16eb6295-d7d6-48b3-b711-8779e8ac98f5"/>
    <ds:schemaRef ds:uri="93a27197-5ea5-4ef4-9c25-de38a9c385a4"/>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128</TotalTime>
  <Pages>9</Pages>
  <Words>4360</Words>
  <Characters>23980</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28284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dc:description/>
  <cp:lastModifiedBy>Sofia Bonilla</cp:lastModifiedBy>
  <cp:revision>26</cp:revision>
  <cp:lastPrinted>2021-09-20T23:49:00Z</cp:lastPrinted>
  <dcterms:created xsi:type="dcterms:W3CDTF">2022-08-29T18:23:00Z</dcterms:created>
  <dcterms:modified xsi:type="dcterms:W3CDTF">2022-11-01T17:28:00Z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1e2d5421-addd-4c2d-ad81-1ce8c57327b3</vt:lpwstr>
  </property>
  <property fmtid="{D5CDD505-2E9C-101B-9397-08002B2CF9AE}" pid="4" name="Order">
    <vt:r8>316800</vt:r8>
  </property>
  <property fmtid="{D5CDD505-2E9C-101B-9397-08002B2CF9AE}" pid="5" name="ComplianceAssetId">
    <vt:lpwstr/>
  </property>
</Properties>
</file>