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7FA2" w14:textId="24CB418C" w:rsidR="001919C3" w:rsidRDefault="001919C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7C6B32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045093">
        <w:rPr>
          <w:rFonts w:ascii="Museo Sans 900" w:eastAsia="Times New Roman" w:hAnsi="Museo Sans 900" w:cs="Times New Roman"/>
          <w:b/>
          <w:bCs/>
          <w:sz w:val="20"/>
          <w:szCs w:val="20"/>
          <w:lang w:val="es-MX" w:eastAsia="es-ES"/>
        </w:rPr>
        <w:t>1625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045093">
        <w:rPr>
          <w:rFonts w:ascii="Museo Sans 300" w:eastAsia="Times New Roman" w:hAnsi="Museo Sans 300" w:cs="Times New Roman"/>
          <w:sz w:val="20"/>
          <w:szCs w:val="20"/>
          <w:lang w:val="es-MX" w:eastAsia="es-ES"/>
        </w:rPr>
        <w:t>nueve</w:t>
      </w:r>
      <w:r w:rsidR="008116D6"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045093">
        <w:rPr>
          <w:rFonts w:ascii="Museo Sans 300" w:eastAsia="Times New Roman" w:hAnsi="Museo Sans 300" w:cs="Times New Roman"/>
          <w:sz w:val="20"/>
          <w:szCs w:val="20"/>
          <w:lang w:val="es-MX" w:eastAsia="es-ES"/>
        </w:rPr>
        <w:t>cuarenta</w:t>
      </w:r>
      <w:r w:rsidR="008116D6">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045093">
        <w:rPr>
          <w:rFonts w:ascii="Museo Sans 300" w:eastAsia="Times New Roman" w:hAnsi="Museo Sans 300" w:cs="Times New Roman"/>
          <w:sz w:val="20"/>
          <w:szCs w:val="20"/>
          <w:lang w:val="es-MX" w:eastAsia="es-ES"/>
        </w:rPr>
        <w:t>diecinueve</w:t>
      </w:r>
      <w:r w:rsidR="008116D6">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045093">
        <w:rPr>
          <w:rFonts w:ascii="Museo Sans 300" w:eastAsia="Times New Roman" w:hAnsi="Museo Sans 300" w:cs="Times New Roman"/>
          <w:sz w:val="20"/>
          <w:szCs w:val="20"/>
          <w:lang w:val="es-MX" w:eastAsia="es-ES"/>
        </w:rPr>
        <w:t>agosto</w:t>
      </w:r>
      <w:r w:rsidR="008116D6"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5914F96"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17EB0">
        <w:rPr>
          <w:rFonts w:ascii="Museo Sans 300" w:hAnsi="Museo Sans 300"/>
          <w:sz w:val="20"/>
          <w:szCs w:val="20"/>
        </w:rPr>
        <w:t>cinco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1567B0">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usuario del suministro identificado con el NIC </w:t>
      </w:r>
      <w:r w:rsidR="001567B0">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217EB0">
        <w:rPr>
          <w:rFonts w:ascii="Museo Sans 300" w:hAnsi="Museo Sans 300"/>
          <w:sz w:val="20"/>
          <w:szCs w:val="20"/>
        </w:rPr>
        <w:t>SETECIENTOS DOS 33/100 DÓLARES DE LOS ESTADOS UNIDOS DE AMÉRICA (USD 702.33)</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8E3277D"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912F66">
        <w:rPr>
          <w:rFonts w:ascii="Museo Sans 300" w:hAnsi="Museo Sans 300"/>
          <w:sz w:val="20"/>
          <w:szCs w:val="20"/>
          <w:lang w:val="es-SV"/>
        </w:rPr>
        <w:t>213</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12F66">
        <w:rPr>
          <w:rFonts w:ascii="Museo Sans 300" w:hAnsi="Museo Sans 300"/>
          <w:sz w:val="20"/>
          <w:szCs w:val="20"/>
          <w:lang w:val="es-SV"/>
        </w:rPr>
        <w:t>veinticuatro</w:t>
      </w:r>
      <w:r w:rsidR="009163A5">
        <w:rPr>
          <w:rFonts w:ascii="Museo Sans 300" w:hAnsi="Museo Sans 300"/>
          <w:sz w:val="20"/>
          <w:szCs w:val="20"/>
          <w:lang w:val="es-SV"/>
        </w:rPr>
        <w:t xml:space="preserve">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27DFD65"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w:t>
      </w:r>
      <w:r w:rsidR="00912F66">
        <w:rPr>
          <w:rFonts w:ascii="Museo Sans 300" w:hAnsi="Museo Sans 300"/>
          <w:sz w:val="20"/>
          <w:szCs w:val="20"/>
        </w:rPr>
        <w:t>veintinueve</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912F66">
        <w:rPr>
          <w:rFonts w:ascii="Museo Sans 300" w:hAnsi="Museo Sans 300"/>
          <w:sz w:val="20"/>
          <w:szCs w:val="20"/>
        </w:rPr>
        <w:t>trece</w:t>
      </w:r>
      <w:r w:rsidR="004B3B7E">
        <w:rPr>
          <w:rFonts w:ascii="Museo Sans 300" w:hAnsi="Museo Sans 300"/>
          <w:sz w:val="20"/>
          <w:szCs w:val="20"/>
        </w:rPr>
        <w:t xml:space="preserve"> de dic</w:t>
      </w:r>
      <w:r w:rsidR="00674AEA" w:rsidRPr="00674AEA">
        <w:rPr>
          <w:rFonts w:ascii="Museo Sans 300" w:hAnsi="Museo Sans 300"/>
          <w:sz w:val="20"/>
          <w:szCs w:val="20"/>
        </w:rPr>
        <w:t>iem</w:t>
      </w:r>
      <w:r w:rsidR="007F367D" w:rsidRPr="00674AEA">
        <w:rPr>
          <w:rFonts w:ascii="Museo Sans 300" w:hAnsi="Museo Sans 300"/>
          <w:sz w:val="20"/>
          <w:szCs w:val="20"/>
        </w:rPr>
        <w:t>bre</w:t>
      </w:r>
      <w:r w:rsidR="008C15CF" w:rsidRPr="00674AEA">
        <w:rPr>
          <w:rFonts w:ascii="Museo Sans 300" w:hAnsi="Museo Sans 300"/>
          <w:sz w:val="20"/>
          <w:szCs w:val="20"/>
        </w:rPr>
        <w:t xml:space="preserve"> del</w:t>
      </w:r>
      <w:r w:rsidR="5C4C3006" w:rsidRPr="00674AEA">
        <w:rPr>
          <w:rFonts w:ascii="Museo Sans 300" w:hAnsi="Museo Sans 300"/>
          <w:sz w:val="20"/>
          <w:szCs w:val="20"/>
        </w:rPr>
        <w:t xml:space="preserve"> año recién pasado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CA16DD6"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B326F6">
        <w:rPr>
          <w:rFonts w:ascii="Museo Sans 300" w:hAnsi="Museo Sans 300"/>
          <w:sz w:val="20"/>
          <w:szCs w:val="20"/>
        </w:rPr>
        <w:t>trece</w:t>
      </w:r>
      <w:r w:rsidR="004B3B7E">
        <w:rPr>
          <w:rFonts w:ascii="Museo Sans 300" w:hAnsi="Museo Sans 300"/>
          <w:sz w:val="20"/>
          <w:szCs w:val="20"/>
        </w:rPr>
        <w:t xml:space="preserve"> de dic</w:t>
      </w:r>
      <w:r w:rsidR="00674AEA">
        <w:rPr>
          <w:rFonts w:ascii="Museo Sans 300" w:hAnsi="Museo Sans 300"/>
          <w:sz w:val="20"/>
          <w:szCs w:val="20"/>
        </w:rPr>
        <w:t>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D36AE5">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5D1BADD6"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C21728">
        <w:rPr>
          <w:rFonts w:ascii="Museo Sans 300" w:eastAsia="Arial" w:hAnsi="Museo Sans 300"/>
          <w:sz w:val="20"/>
          <w:szCs w:val="20"/>
          <w:lang w:eastAsia="es-SV"/>
        </w:rPr>
        <w:t>96</w:t>
      </w:r>
      <w:r>
        <w:rPr>
          <w:rFonts w:ascii="Museo Sans 300" w:eastAsia="Arial" w:hAnsi="Museo Sans 300"/>
          <w:sz w:val="20"/>
          <w:szCs w:val="20"/>
          <w:lang w:eastAsia="es-SV"/>
        </w:rPr>
        <w:t>970304</w:t>
      </w:r>
      <w:r w:rsidR="00A36EB4" w:rsidRPr="00A36EB4">
        <w:rPr>
          <w:rFonts w:ascii="Museo Sans 300" w:eastAsia="Arial" w:hAnsi="Museo Sans 300"/>
          <w:sz w:val="20"/>
          <w:szCs w:val="20"/>
          <w:lang w:eastAsia="es-SV"/>
        </w:rPr>
        <w:t>.</w:t>
      </w:r>
    </w:p>
    <w:p w14:paraId="47B2C29F" w14:textId="2F0629D7"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Pr>
          <w:rFonts w:ascii="Museo Sans 300" w:eastAsia="Arial" w:hAnsi="Museo Sans 300"/>
          <w:sz w:val="20"/>
          <w:szCs w:val="20"/>
          <w:lang w:val="es-SV" w:eastAsia="es-SV"/>
        </w:rPr>
        <w:t>14829684, 19395133, 19699996, 19589714, 20142852, 20142853, 20142859 y 20164421</w:t>
      </w:r>
      <w:r w:rsidR="00674AEA" w:rsidRPr="00674AEA">
        <w:rPr>
          <w:rFonts w:ascii="Museo Sans 300" w:eastAsia="Arial" w:hAnsi="Museo Sans 300"/>
          <w:sz w:val="20"/>
          <w:szCs w:val="20"/>
          <w:lang w:val="es-SV" w:eastAsia="es-SV"/>
        </w:rPr>
        <w:t>.</w:t>
      </w:r>
    </w:p>
    <w:p w14:paraId="2FE1183E" w14:textId="4AA72B92"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FA12C6">
        <w:rPr>
          <w:rFonts w:ascii="Museo Sans 300" w:eastAsia="Arial" w:hAnsi="Museo Sans 300"/>
          <w:sz w:val="20"/>
          <w:szCs w:val="20"/>
          <w:lang w:val="es-SV" w:eastAsia="es-SV"/>
        </w:rPr>
        <w:t>20142852</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7233118B"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C54BB2">
        <w:rPr>
          <w:rFonts w:ascii="Museo Sans 300" w:hAnsi="Museo Sans 300"/>
          <w:sz w:val="20"/>
          <w:szCs w:val="20"/>
          <w:lang w:eastAsia="es-SV"/>
        </w:rPr>
        <w:t>6</w:t>
      </w:r>
      <w:r w:rsidR="00AD5A13">
        <w:rPr>
          <w:rFonts w:ascii="Museo Sans 300" w:hAnsi="Museo Sans 300"/>
          <w:sz w:val="20"/>
          <w:szCs w:val="20"/>
          <w:lang w:eastAsia="es-SV"/>
        </w:rPr>
        <w:t>77</w:t>
      </w:r>
      <w:r w:rsidRPr="00653314">
        <w:rPr>
          <w:rFonts w:ascii="Museo Sans 300" w:hAnsi="Museo Sans 300"/>
          <w:sz w:val="20"/>
          <w:szCs w:val="20"/>
          <w:lang w:eastAsia="es-SV"/>
        </w:rPr>
        <w:t xml:space="preserve">-CAU-21, de fecha </w:t>
      </w:r>
      <w:r w:rsidR="00AD5A13">
        <w:rPr>
          <w:rFonts w:ascii="Museo Sans 300" w:hAnsi="Museo Sans 300"/>
          <w:sz w:val="20"/>
          <w:szCs w:val="20"/>
          <w:lang w:eastAsia="es-SV"/>
        </w:rPr>
        <w:t xml:space="preserve">dieciséis </w:t>
      </w:r>
      <w:r w:rsidR="004B3B7E">
        <w:rPr>
          <w:rFonts w:ascii="Museo Sans 300" w:hAnsi="Museo Sans 300"/>
          <w:sz w:val="20"/>
          <w:szCs w:val="20"/>
          <w:lang w:eastAsia="es-SV"/>
        </w:rPr>
        <w:t>de dic</w:t>
      </w:r>
      <w:r w:rsidR="00C54BB2">
        <w:rPr>
          <w:rFonts w:ascii="Museo Sans 300" w:hAnsi="Museo Sans 300"/>
          <w:sz w:val="20"/>
          <w:szCs w:val="20"/>
          <w:lang w:eastAsia="es-SV"/>
        </w:rPr>
        <w:t>iem</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3DA6C48C" w14:textId="41CEF5AB" w:rsidR="00FA12C6" w:rsidRDefault="00FA12C6" w:rsidP="00354C6A">
      <w:pPr>
        <w:pStyle w:val="Prrafodelista"/>
        <w:tabs>
          <w:tab w:val="left" w:pos="426"/>
        </w:tabs>
        <w:ind w:left="426"/>
        <w:jc w:val="both"/>
        <w:rPr>
          <w:rFonts w:ascii="Museo Sans 300" w:hAnsi="Museo Sans 300"/>
          <w:sz w:val="20"/>
          <w:szCs w:val="20"/>
          <w:lang w:eastAsia="es-SV"/>
        </w:rPr>
      </w:pPr>
    </w:p>
    <w:p w14:paraId="3BB36D8C" w14:textId="77777777" w:rsidR="00FA12C6" w:rsidRPr="00354C6A" w:rsidRDefault="00FA12C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3BAA27E"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B5932">
        <w:rPr>
          <w:rFonts w:ascii="Museo Sans 300" w:hAnsi="Museo Sans 300"/>
          <w:sz w:val="20"/>
          <w:szCs w:val="20"/>
        </w:rPr>
        <w:t>00</w:t>
      </w:r>
      <w:r w:rsidR="00F72BF7">
        <w:rPr>
          <w:rFonts w:ascii="Museo Sans 300" w:hAnsi="Museo Sans 300"/>
          <w:sz w:val="20"/>
          <w:szCs w:val="20"/>
        </w:rPr>
        <w:t>66</w:t>
      </w:r>
      <w:r w:rsidR="001B5932">
        <w:rPr>
          <w:rFonts w:ascii="Museo Sans 300" w:hAnsi="Museo Sans 300"/>
          <w:sz w:val="20"/>
          <w:szCs w:val="20"/>
        </w:rPr>
        <w:t>-2022</w:t>
      </w:r>
      <w:r w:rsidRPr="70478C62">
        <w:rPr>
          <w:rFonts w:ascii="Museo Sans 300" w:hAnsi="Museo Sans 300"/>
          <w:sz w:val="20"/>
          <w:szCs w:val="20"/>
        </w:rPr>
        <w:t xml:space="preserve">-CAU, de fecha </w:t>
      </w:r>
      <w:r w:rsidR="00F72BF7">
        <w:rPr>
          <w:rFonts w:ascii="Museo Sans 300" w:hAnsi="Museo Sans 300"/>
          <w:sz w:val="20"/>
          <w:szCs w:val="20"/>
        </w:rPr>
        <w:t>catorc</w:t>
      </w:r>
      <w:r w:rsidR="001B5932">
        <w:rPr>
          <w:rFonts w:ascii="Museo Sans 300" w:hAnsi="Museo Sans 300"/>
          <w:sz w:val="20"/>
          <w:szCs w:val="20"/>
        </w:rPr>
        <w:t>e de enero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53F6AF57"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F72BF7">
        <w:rPr>
          <w:rFonts w:ascii="Museo Sans 300" w:hAnsi="Museo Sans 300"/>
          <w:sz w:val="20"/>
          <w:szCs w:val="20"/>
          <w:lang w:val="es-ES_tradnl"/>
        </w:rPr>
        <w:t>veinte y veintiuno</w:t>
      </w:r>
      <w:r w:rsidR="00320BE2">
        <w:rPr>
          <w:rFonts w:ascii="Museo Sans 300" w:hAnsi="Museo Sans 300"/>
          <w:sz w:val="20"/>
          <w:szCs w:val="20"/>
          <w:lang w:val="es-ES_tradnl"/>
        </w:rPr>
        <w:t xml:space="preserve"> de enero de este año</w:t>
      </w:r>
      <w:r w:rsidR="00C21728" w:rsidRPr="00D87DF2">
        <w:rPr>
          <w:rFonts w:ascii="Museo Sans 300" w:hAnsi="Museo Sans 300"/>
          <w:sz w:val="20"/>
          <w:szCs w:val="20"/>
          <w:lang w:val="es-ES_tradnl"/>
        </w:rPr>
        <w:t xml:space="preserve">, respectivamente, por lo que el plazo finalizó, en el mismo orden, los días </w:t>
      </w:r>
      <w:r w:rsidR="00F72BF7">
        <w:rPr>
          <w:rFonts w:ascii="Museo Sans 300" w:hAnsi="Museo Sans 300"/>
          <w:sz w:val="20"/>
          <w:szCs w:val="20"/>
          <w:lang w:val="es-ES_tradnl"/>
        </w:rPr>
        <w:t>diecisiete y dieciocho</w:t>
      </w:r>
      <w:r w:rsidR="006A6122">
        <w:rPr>
          <w:rFonts w:ascii="Museo Sans 300" w:hAnsi="Museo Sans 300"/>
          <w:sz w:val="20"/>
          <w:szCs w:val="20"/>
          <w:lang w:val="es-ES_tradnl"/>
        </w:rPr>
        <w:t xml:space="preserve"> de febrero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0E0D8535"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F72BF7">
        <w:rPr>
          <w:rFonts w:ascii="Museo Sans 300" w:hAnsi="Museo Sans 300"/>
          <w:sz w:val="20"/>
          <w:szCs w:val="20"/>
        </w:rPr>
        <w:t>ocho de febr</w:t>
      </w:r>
      <w:r>
        <w:rPr>
          <w:rFonts w:ascii="Museo Sans 300" w:hAnsi="Museo Sans 300"/>
          <w:sz w:val="20"/>
          <w:szCs w:val="20"/>
        </w:rPr>
        <w:t xml:space="preserve">ero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7CC335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A22827">
        <w:rPr>
          <w:rFonts w:ascii="Museo Sans 300" w:hAnsi="Museo Sans 300"/>
          <w:sz w:val="20"/>
          <w:szCs w:val="20"/>
          <w:lang w:val="es-SV"/>
        </w:rPr>
        <w:t>4</w:t>
      </w:r>
      <w:r w:rsidR="00F72BF7">
        <w:rPr>
          <w:rFonts w:ascii="Museo Sans 300" w:hAnsi="Museo Sans 300"/>
          <w:sz w:val="20"/>
          <w:szCs w:val="20"/>
          <w:lang w:val="es-SV"/>
        </w:rPr>
        <w:t>48</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72BF7">
        <w:rPr>
          <w:rFonts w:ascii="Museo Sans 300" w:hAnsi="Museo Sans 300"/>
          <w:sz w:val="20"/>
          <w:szCs w:val="20"/>
          <w:lang w:val="es-SV"/>
        </w:rPr>
        <w:t>cuatro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1567B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DB34322"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74482C">
        <w:rPr>
          <w:rFonts w:ascii="Museo Sans 300" w:hAnsi="Museo Sans 300"/>
          <w:sz w:val="20"/>
          <w:szCs w:val="20"/>
          <w:lang w:val="es-SV"/>
        </w:rPr>
        <w:t xml:space="preserve">s partes el día </w:t>
      </w:r>
      <w:r w:rsidR="00F72BF7">
        <w:rPr>
          <w:rFonts w:ascii="Museo Sans 300" w:hAnsi="Museo Sans 300"/>
          <w:sz w:val="20"/>
          <w:szCs w:val="20"/>
          <w:lang w:val="es-SV"/>
        </w:rPr>
        <w:t>nueve</w:t>
      </w:r>
      <w:r w:rsidR="0074482C">
        <w:rPr>
          <w:rFonts w:ascii="Museo Sans 300" w:hAnsi="Museo Sans 300"/>
          <w:sz w:val="20"/>
          <w:szCs w:val="20"/>
          <w:lang w:val="es-SV"/>
        </w:rPr>
        <w:t xml:space="preserve"> 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10974328"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veintiun</w:t>
      </w:r>
      <w:r w:rsidR="00D3213A">
        <w:rPr>
          <w:rFonts w:ascii="Museo Sans 300" w:hAnsi="Museo Sans 300"/>
          <w:sz w:val="20"/>
          <w:szCs w:val="20"/>
          <w:lang w:val="es-SV"/>
        </w:rPr>
        <w:t>o de abril</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D3213A">
        <w:rPr>
          <w:rFonts w:ascii="Museo Sans 300" w:hAnsi="Museo Sans 300"/>
          <w:sz w:val="20"/>
          <w:szCs w:val="20"/>
          <w:lang w:val="es-SV"/>
        </w:rPr>
        <w:t>3</w:t>
      </w:r>
      <w:r w:rsidR="00F72BF7">
        <w:rPr>
          <w:rFonts w:ascii="Museo Sans 300" w:hAnsi="Museo Sans 300"/>
          <w:sz w:val="20"/>
          <w:szCs w:val="20"/>
          <w:lang w:val="es-SV"/>
        </w:rPr>
        <w:t>48</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F72BF7">
        <w:rPr>
          <w:rFonts w:ascii="Museo Sans 300" w:hAnsi="Museo Sans 300"/>
          <w:sz w:val="20"/>
          <w:szCs w:val="20"/>
          <w:lang w:val="es-SV"/>
        </w:rPr>
        <w:t>E-0448</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03BE567D"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E-0</w:t>
      </w:r>
      <w:r w:rsidR="00F944E0">
        <w:rPr>
          <w:rFonts w:ascii="Museo Sans 300" w:hAnsi="Museo Sans 300"/>
          <w:sz w:val="20"/>
          <w:szCs w:val="20"/>
          <w:lang w:val="es-SV"/>
        </w:rPr>
        <w:t>867</w:t>
      </w:r>
      <w:r w:rsidRPr="00B50AA0">
        <w:rPr>
          <w:rFonts w:ascii="Museo Sans 300" w:hAnsi="Museo Sans 300"/>
          <w:sz w:val="20"/>
          <w:szCs w:val="20"/>
          <w:lang w:val="es-SV"/>
        </w:rPr>
        <w:t xml:space="preserve">-2022-CAU de fecha </w:t>
      </w:r>
      <w:r w:rsidR="00F944E0">
        <w:rPr>
          <w:rFonts w:ascii="Museo Sans 300" w:hAnsi="Museo Sans 300"/>
          <w:sz w:val="20"/>
          <w:szCs w:val="20"/>
          <w:lang w:val="es-SV"/>
        </w:rPr>
        <w:t>veintiocho</w:t>
      </w:r>
      <w:r w:rsidR="00C44B79">
        <w:rPr>
          <w:rFonts w:ascii="Museo Sans 300" w:hAnsi="Museo Sans 300"/>
          <w:sz w:val="20"/>
          <w:szCs w:val="20"/>
          <w:lang w:val="es-SV"/>
        </w:rPr>
        <w:t xml:space="preserve"> de abril</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F72BF7">
        <w:rPr>
          <w:rFonts w:ascii="Museo Sans 300" w:hAnsi="Museo Sans 300"/>
          <w:sz w:val="20"/>
          <w:szCs w:val="20"/>
          <w:lang w:val="es-SV"/>
        </w:rPr>
        <w:t>E-0448</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7467119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F944E0">
        <w:rPr>
          <w:rFonts w:ascii="Museo Sans 300" w:hAnsi="Museo Sans 300"/>
          <w:sz w:val="20"/>
          <w:szCs w:val="20"/>
          <w:lang w:val="es-SV"/>
        </w:rPr>
        <w:t xml:space="preserve"> distribuidora y al usuario los</w:t>
      </w:r>
      <w:r w:rsidR="00215A8D">
        <w:rPr>
          <w:rFonts w:ascii="Museo Sans 300" w:hAnsi="Museo Sans 300"/>
          <w:sz w:val="20"/>
          <w:szCs w:val="20"/>
          <w:lang w:val="es-SV"/>
        </w:rPr>
        <w:t xml:space="preserve"> día</w:t>
      </w:r>
      <w:r w:rsidR="00F944E0">
        <w:rPr>
          <w:rFonts w:ascii="Museo Sans 300" w:hAnsi="Museo Sans 300"/>
          <w:sz w:val="20"/>
          <w:szCs w:val="20"/>
          <w:lang w:val="es-SV"/>
        </w:rPr>
        <w:t>s</w:t>
      </w:r>
      <w:r w:rsidR="00215A8D">
        <w:rPr>
          <w:rFonts w:ascii="Museo Sans 300" w:hAnsi="Museo Sans 300"/>
          <w:sz w:val="20"/>
          <w:szCs w:val="20"/>
          <w:lang w:val="es-SV"/>
        </w:rPr>
        <w:t xml:space="preserve"> </w:t>
      </w:r>
      <w:r w:rsidR="00F944E0">
        <w:rPr>
          <w:rFonts w:ascii="Museo Sans 300" w:hAnsi="Museo Sans 300"/>
          <w:sz w:val="20"/>
          <w:szCs w:val="20"/>
          <w:lang w:val="es-SV"/>
        </w:rPr>
        <w:t>tres y cuatro de mayo</w:t>
      </w:r>
      <w:r w:rsidRPr="00B50AA0">
        <w:rPr>
          <w:rFonts w:ascii="Museo Sans 300" w:hAnsi="Museo Sans 300"/>
          <w:sz w:val="20"/>
          <w:szCs w:val="20"/>
          <w:lang w:val="es-SV"/>
        </w:rPr>
        <w:t xml:space="preserve"> de este año</w:t>
      </w:r>
      <w:r w:rsidR="00F944E0">
        <w:rPr>
          <w:rFonts w:ascii="Museo Sans 300" w:hAnsi="Museo Sans 300"/>
          <w:sz w:val="20"/>
          <w:szCs w:val="20"/>
          <w:lang w:val="es-SV"/>
        </w:rPr>
        <w:t>, respectivamente</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1BD7210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944E0">
        <w:rPr>
          <w:rFonts w:ascii="Museo Sans 300" w:hAnsi="Museo Sans 300"/>
          <w:sz w:val="20"/>
          <w:szCs w:val="20"/>
        </w:rPr>
        <w:t>veinticuatro</w:t>
      </w:r>
      <w:r w:rsidR="002438CF">
        <w:rPr>
          <w:rFonts w:ascii="Museo Sans 300" w:hAnsi="Museo Sans 300"/>
          <w:sz w:val="20"/>
          <w:szCs w:val="20"/>
        </w:rPr>
        <w:t xml:space="preserve">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E436C8">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69C30A39" w:rsidR="000C7DD6" w:rsidRDefault="000C7DD6" w:rsidP="00600E08">
      <w:pPr>
        <w:pStyle w:val="Prrafodelista"/>
        <w:tabs>
          <w:tab w:val="left" w:pos="426"/>
        </w:tabs>
        <w:ind w:left="426"/>
        <w:jc w:val="both"/>
        <w:rPr>
          <w:rFonts w:ascii="Museo Sans 300" w:hAnsi="Museo Sans 300"/>
          <w:sz w:val="20"/>
          <w:szCs w:val="20"/>
          <w:lang w:val="es-SV"/>
        </w:rPr>
      </w:pPr>
    </w:p>
    <w:p w14:paraId="7A6C2E7B" w14:textId="2340159A" w:rsidR="001B4A17" w:rsidRDefault="001B4A17" w:rsidP="00600E08">
      <w:pPr>
        <w:pStyle w:val="Prrafodelista"/>
        <w:tabs>
          <w:tab w:val="left" w:pos="426"/>
        </w:tabs>
        <w:ind w:left="426"/>
        <w:jc w:val="both"/>
        <w:rPr>
          <w:rFonts w:ascii="Museo Sans 300" w:hAnsi="Museo Sans 300"/>
          <w:sz w:val="20"/>
          <w:szCs w:val="20"/>
          <w:lang w:val="es-SV"/>
        </w:rPr>
      </w:pPr>
    </w:p>
    <w:p w14:paraId="6C898497" w14:textId="77777777" w:rsidR="001B4A17" w:rsidRDefault="001B4A17"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29AD23EF"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9DB88F" w14:textId="77777777" w:rsidR="0054470C" w:rsidRPr="0054470C" w:rsidRDefault="007B6E8E" w:rsidP="0054470C">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215079"/>
      <w:bookmarkStart w:id="2" w:name="_Hlk109047479"/>
      <w:r w:rsidR="0054470C" w:rsidRPr="0054470C">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4 de septiembre del año 2021, detallando una supuesta </w:t>
      </w:r>
      <w:r w:rsidR="0054470C" w:rsidRPr="00912A7B">
        <w:rPr>
          <w:rFonts w:ascii="Museo 300" w:eastAsia="Times New Roman" w:hAnsi="Museo 300" w:cs="Segoe UI"/>
          <w:sz w:val="16"/>
          <w:szCs w:val="16"/>
          <w:lang w:val="es-ES" w:eastAsia="es-SV"/>
        </w:rPr>
        <w:t>condición irregular, consistente en una línea directa con un nivel de tensión de 120 voltios conectada desde la acometida de la distribuidora y antes del medidor, con la finalidad de impedir el correcto registro de la energía consumida en el suministro.</w:t>
      </w:r>
      <w:r w:rsidR="0054470C" w:rsidRPr="0054470C">
        <w:rPr>
          <w:rFonts w:ascii="Museo 300" w:eastAsia="Times New Roman" w:hAnsi="Museo 300" w:cs="Segoe UI"/>
          <w:sz w:val="16"/>
          <w:szCs w:val="16"/>
          <w:lang w:val="es-ES" w:eastAsia="es-SV"/>
        </w:rPr>
        <w:t xml:space="preserve"> </w:t>
      </w:r>
    </w:p>
    <w:bookmarkEnd w:id="1"/>
    <w:p w14:paraId="1400C5AF" w14:textId="77777777" w:rsidR="00FA0551" w:rsidRPr="00FA0551" w:rsidRDefault="00FA0551" w:rsidP="00FA05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A0551">
        <w:rPr>
          <w:rFonts w:ascii="Museo 300" w:eastAsia="Times New Roman" w:hAnsi="Museo 300" w:cs="Segoe UI"/>
          <w:sz w:val="16"/>
          <w:szCs w:val="16"/>
          <w:lang w:val="es-ES" w:eastAsia="es-SV"/>
        </w:rPr>
        <w:t>De las pruebas presentadas relacionadas a la condición detectada por EEO en fecha 4 de septiembre de 2021, se puede determinar lo siguiente:</w:t>
      </w:r>
    </w:p>
    <w:p w14:paraId="7CAC7774" w14:textId="77777777" w:rsidR="00FA0551" w:rsidRPr="00FA0551" w:rsidRDefault="00FA0551" w:rsidP="00FA0551">
      <w:pPr>
        <w:pStyle w:val="Prrafodelista"/>
        <w:numPr>
          <w:ilvl w:val="0"/>
          <w:numId w:val="18"/>
        </w:numPr>
        <w:suppressAutoHyphens w:val="0"/>
        <w:autoSpaceDN/>
        <w:spacing w:after="200"/>
        <w:ind w:left="1134" w:right="708"/>
        <w:jc w:val="both"/>
        <w:textAlignment w:val="auto"/>
        <w:rPr>
          <w:rFonts w:ascii="Museo 300" w:hAnsi="Museo 300" w:cs="Segoe UI"/>
          <w:sz w:val="16"/>
          <w:szCs w:val="16"/>
          <w:lang w:eastAsia="es-SV"/>
        </w:rPr>
      </w:pPr>
      <w:r w:rsidRPr="00FA0551">
        <w:rPr>
          <w:rFonts w:ascii="Museo 300" w:hAnsi="Museo 300" w:cs="Segoe UI"/>
          <w:sz w:val="16"/>
          <w:szCs w:val="16"/>
          <w:lang w:eastAsia="es-SV"/>
        </w:rPr>
        <w:t>La distribuidora ha mostrado fotografías con las que se demuestran que existió una conexión irregular, consistente en una línea directa a 120 voltios conectada en acometida del suministro antes de medición, la cual ingresaba a la vivienda del denunciante con la finalidad de impedir el correcto registro de la energía consumida en el suministro bajo análisis.</w:t>
      </w:r>
    </w:p>
    <w:p w14:paraId="76D1B7D9" w14:textId="77777777" w:rsidR="00FA0551" w:rsidRPr="00FA0551" w:rsidRDefault="00FA0551" w:rsidP="00FA0551">
      <w:pPr>
        <w:pStyle w:val="Prrafodelista"/>
        <w:numPr>
          <w:ilvl w:val="0"/>
          <w:numId w:val="18"/>
        </w:numPr>
        <w:suppressAutoHyphens w:val="0"/>
        <w:autoSpaceDN/>
        <w:spacing w:after="200"/>
        <w:ind w:left="1134" w:right="708"/>
        <w:jc w:val="both"/>
        <w:textAlignment w:val="auto"/>
        <w:rPr>
          <w:rFonts w:ascii="Museo 300" w:hAnsi="Museo 300" w:cs="Segoe UI"/>
          <w:sz w:val="16"/>
          <w:szCs w:val="16"/>
          <w:lang w:eastAsia="es-SV"/>
        </w:rPr>
      </w:pPr>
      <w:r w:rsidRPr="00FA0551">
        <w:rPr>
          <w:rFonts w:ascii="Museo 300" w:hAnsi="Museo 300" w:cs="Segoe UI"/>
          <w:sz w:val="16"/>
          <w:szCs w:val="16"/>
          <w:lang w:eastAsia="es-SV"/>
        </w:rPr>
        <w:t xml:space="preserve">En las fotografías </w:t>
      </w:r>
      <w:proofErr w:type="spellStart"/>
      <w:r w:rsidRPr="00FA0551">
        <w:rPr>
          <w:rFonts w:ascii="Museo 300" w:hAnsi="Museo 300" w:cs="Segoe UI"/>
          <w:sz w:val="16"/>
          <w:szCs w:val="16"/>
          <w:lang w:eastAsia="es-SV"/>
        </w:rPr>
        <w:t>N.°</w:t>
      </w:r>
      <w:proofErr w:type="spellEnd"/>
      <w:r w:rsidRPr="00FA0551">
        <w:rPr>
          <w:rFonts w:ascii="Museo 300" w:hAnsi="Museo 300" w:cs="Segoe UI"/>
          <w:sz w:val="16"/>
          <w:szCs w:val="16"/>
          <w:lang w:eastAsia="es-SV"/>
        </w:rPr>
        <w:t xml:space="preserve"> 4 se muestra la intensidad de la corriente instantánea que era demandada en ese momento a través de la línea directa, por un valor de 10.93 amperios.</w:t>
      </w:r>
    </w:p>
    <w:p w14:paraId="65441D91" w14:textId="77777777" w:rsidR="00FA0551" w:rsidRPr="00FA0551" w:rsidRDefault="00FA0551" w:rsidP="00FA0551">
      <w:pPr>
        <w:pStyle w:val="Prrafodelista"/>
        <w:numPr>
          <w:ilvl w:val="0"/>
          <w:numId w:val="18"/>
        </w:numPr>
        <w:suppressAutoHyphens w:val="0"/>
        <w:autoSpaceDN/>
        <w:spacing w:after="200"/>
        <w:ind w:left="1134" w:right="708"/>
        <w:jc w:val="both"/>
        <w:textAlignment w:val="auto"/>
        <w:rPr>
          <w:rFonts w:ascii="Museo 300" w:hAnsi="Museo 300" w:cs="Segoe UI"/>
          <w:sz w:val="16"/>
          <w:szCs w:val="16"/>
          <w:lang w:eastAsia="es-SV"/>
        </w:rPr>
      </w:pPr>
      <w:r w:rsidRPr="00FA0551">
        <w:rPr>
          <w:rFonts w:ascii="Museo 300" w:hAnsi="Museo 300" w:cs="Segoe UI"/>
          <w:sz w:val="16"/>
          <w:szCs w:val="16"/>
          <w:lang w:eastAsia="es-SV"/>
        </w:rPr>
        <w:t>El personal de la distribuidora no determinó que equipos eléctricos en el interior de la vivienda estaban consumiendo la energía a través de la línea directa encontrada.</w:t>
      </w:r>
    </w:p>
    <w:p w14:paraId="48246855" w14:textId="0E624AF3" w:rsidR="00D77F9D" w:rsidRPr="00E86F51" w:rsidRDefault="00FA0551" w:rsidP="00FA05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bookmarkStart w:id="3" w:name="_Hlk111215106"/>
      <w:r w:rsidRPr="00FA0551">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E86F51" w:rsidRPr="00E86F51">
        <w:rPr>
          <w:rFonts w:ascii="Museo 300" w:eastAsia="Times New Roman" w:hAnsi="Museo 300" w:cs="Segoe UI"/>
          <w:sz w:val="16"/>
          <w:szCs w:val="16"/>
          <w:lang w:val="es-ES" w:eastAsia="es-SV"/>
        </w:rPr>
        <w:t> </w:t>
      </w:r>
      <w:bookmarkEnd w:id="2"/>
      <w:bookmarkEnd w:id="3"/>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F4174D6" w14:textId="77777777" w:rsidR="00D308A5" w:rsidRPr="00D308A5" w:rsidRDefault="00D308A5" w:rsidP="00D308A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64A1CB0D" w14:textId="77777777" w:rsidR="00D308A5" w:rsidRPr="00D308A5" w:rsidRDefault="00D308A5" w:rsidP="00D308A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0F913B7" w14:textId="77777777" w:rsidR="00D308A5" w:rsidRPr="00D308A5" w:rsidRDefault="00D308A5" w:rsidP="00D308A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t xml:space="preserve">Al analizar el histórico mostrado en la gráfica </w:t>
      </w:r>
      <w:proofErr w:type="spellStart"/>
      <w:r w:rsidRPr="00D308A5">
        <w:rPr>
          <w:rFonts w:ascii="Museo 300" w:eastAsia="Times New Roman" w:hAnsi="Museo 300" w:cs="Segoe UI"/>
          <w:sz w:val="16"/>
          <w:szCs w:val="16"/>
          <w:lang w:val="es-ES" w:eastAsia="es-SV"/>
        </w:rPr>
        <w:t>n.°</w:t>
      </w:r>
      <w:proofErr w:type="spellEnd"/>
      <w:r w:rsidRPr="00D308A5">
        <w:rPr>
          <w:rFonts w:ascii="Museo 300" w:eastAsia="Times New Roman" w:hAnsi="Museo 300" w:cs="Segoe UI"/>
          <w:sz w:val="16"/>
          <w:szCs w:val="16"/>
          <w:lang w:val="es-ES" w:eastAsia="es-SV"/>
        </w:rPr>
        <w:t xml:space="preserve"> 1, se destaca que los consumos posteriores a la normalización del suministro debido a la eliminación de la condición irregular son representativos de las cargas alimentadas fuera de medición.</w:t>
      </w:r>
    </w:p>
    <w:p w14:paraId="514ED2AA" w14:textId="77777777" w:rsidR="00D308A5" w:rsidRPr="00D308A5" w:rsidRDefault="00D308A5" w:rsidP="00D308A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57F4B6D9" w14:textId="77777777" w:rsidR="00D308A5" w:rsidRPr="00D308A5" w:rsidRDefault="00D308A5" w:rsidP="00D308A5">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t>Con el dato de la corriente instantánea presentada por la distribuidora, al no tener certeza de la totalidad de las cargas conectadas en la línea directa, ni el tiempo de uso; se considera que no hay fundamento técnico que sustente que dicha corriente fuera consumida constantemente durante 12 horas continuas. Pues no se aportó más información y debido a esto, dicho dato no es aceptado para determinar el cobro de una energía que fue consumida y no registrada en el inmueble del usuario.</w:t>
      </w:r>
    </w:p>
    <w:p w14:paraId="3A16A428" w14:textId="77777777" w:rsidR="00D308A5" w:rsidRPr="00D308A5" w:rsidRDefault="00D308A5" w:rsidP="00D308A5">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t>Por consiguiente, el método por utilizar para la calcular la energía no registrada a recuperar por EEO, será el establecido en el artículo 5.2 literal a) del Procedimiento en mención, de tal manera que se utilizará el consumo promedio mensual determinado por el CAU con base al registro histórico de consumo posterior a la normalización del suministro, correspondiente al mes de marzo del año 2022, por la cantidad de 127 kWh como base para el recálculo de la energía a recuperar.</w:t>
      </w:r>
    </w:p>
    <w:p w14:paraId="71D316C9" w14:textId="6BCD0AF5" w:rsidR="00C85B37" w:rsidRPr="00C85B37" w:rsidRDefault="00D308A5" w:rsidP="00D308A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308A5">
        <w:rPr>
          <w:rFonts w:ascii="Museo 300" w:eastAsia="Times New Roman" w:hAnsi="Museo 300" w:cs="Segoe UI"/>
          <w:sz w:val="16"/>
          <w:szCs w:val="16"/>
          <w:lang w:val="es-ES" w:eastAsia="es-SV"/>
        </w:rPr>
        <w:lastRenderedPageBreak/>
        <w:t>Con los datos resultantes del análisis del CAU, se estableció que el monto de la ENR máximo al que tiene derecho EEO a recuperar corresponde a 354 kWh, equivalente a la cantidad de setenta y nueve 38/100 dólares de los Estados Unidos de América (USD 79.38)</w:t>
      </w:r>
      <w:r w:rsidRPr="00D308A5">
        <w:rPr>
          <w:rFonts w:ascii="Museo 300" w:eastAsia="Times New Roman" w:hAnsi="Museo 300" w:cs="Segoe UI"/>
          <w:b/>
          <w:bCs/>
          <w:sz w:val="16"/>
          <w:szCs w:val="16"/>
          <w:lang w:val="es-ES" w:eastAsia="es-SV"/>
        </w:rPr>
        <w:t xml:space="preserve"> </w:t>
      </w:r>
      <w:r w:rsidRPr="00D308A5">
        <w:rPr>
          <w:rFonts w:ascii="Museo 300" w:eastAsia="Times New Roman" w:hAnsi="Museo 300" w:cs="Segoe UI"/>
          <w:sz w:val="16"/>
          <w:szCs w:val="16"/>
          <w:lang w:val="es-ES" w:eastAsia="es-SV"/>
        </w:rPr>
        <w:t xml:space="preserve">IVA incluido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CD01A5F" w14:textId="25F9D4A1" w:rsidR="00D308A5" w:rsidRPr="00D308A5" w:rsidRDefault="00D308A5" w:rsidP="00D308A5">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D308A5">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1567B0">
        <w:rPr>
          <w:rFonts w:ascii="Museo 300" w:hAnsi="Museo 300" w:cs="Segoe UI"/>
          <w:color w:val="000000"/>
          <w:sz w:val="16"/>
          <w:szCs w:val="16"/>
          <w:shd w:val="clear" w:color="auto" w:fill="FFFFFF"/>
        </w:rPr>
        <w:t>XXX</w:t>
      </w:r>
      <w:r w:rsidRPr="00D308A5">
        <w:rPr>
          <w:rFonts w:ascii="Museo 300" w:hAnsi="Museo 300" w:cs="Segoe UI"/>
          <w:color w:val="000000"/>
          <w:sz w:val="16"/>
          <w:szCs w:val="16"/>
          <w:shd w:val="clear" w:color="auto" w:fill="FFFFFF"/>
        </w:rPr>
        <w:t>, consistente en una línea directa a 120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63E25E50" w14:textId="77777777" w:rsidR="00D308A5" w:rsidRPr="00D308A5" w:rsidRDefault="00D308A5" w:rsidP="00D308A5">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D308A5">
        <w:rPr>
          <w:rFonts w:ascii="Museo 300" w:hAnsi="Museo 300" w:cs="Segoe UI"/>
          <w:color w:val="000000"/>
          <w:sz w:val="16"/>
          <w:szCs w:val="16"/>
          <w:shd w:val="clear" w:color="auto" w:fill="FFFFFF"/>
        </w:rPr>
        <w:t>Conforme con la investigación efectuada y mostrada en el presente informe, se establece que la cantidad de setecientos dos 33/100 dólares de los Estados Unidos de América (USD 702.33) IVA incluido, cobrados por la distribuidora EEO en concepto de ENR, debe de rectificarse.</w:t>
      </w:r>
    </w:p>
    <w:p w14:paraId="4BAB16C4" w14:textId="3CDD78D4" w:rsidR="00562498" w:rsidRPr="001B4A17" w:rsidRDefault="00D308A5" w:rsidP="00D308A5">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D308A5">
        <w:rPr>
          <w:rFonts w:ascii="Museo 300" w:hAnsi="Museo 300" w:cs="Segoe UI"/>
          <w:color w:val="000000"/>
          <w:sz w:val="16"/>
          <w:szCs w:val="16"/>
          <w:shd w:val="clear" w:color="auto" w:fill="FFFFFF"/>
        </w:rPr>
        <w:t>Se establece que el monto a recuperar por parte de EEO en concepto de energía no registrada, asciende a la cantidad de setenta y nueve 38/100 dólares de los Estados Unidos de América (USD 79.38)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D308A5">
        <w:rPr>
          <w:rFonts w:ascii="Museo 300" w:eastAsia="Arial" w:hAnsi="Museo 300"/>
          <w:color w:val="000000" w:themeColor="text1"/>
          <w:sz w:val="16"/>
          <w:szCs w:val="16"/>
        </w:rPr>
        <w:t>[…]</w:t>
      </w:r>
      <w:r w:rsidR="007B6E8E" w:rsidRPr="00D308A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25D610D"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4C0778">
        <w:rPr>
          <w:rFonts w:ascii="Museo Sans 300" w:hAnsi="Museo Sans 300"/>
          <w:sz w:val="20"/>
          <w:szCs w:val="20"/>
          <w:lang w:val="es-SV"/>
        </w:rPr>
        <w:t>147</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C0778">
        <w:rPr>
          <w:rFonts w:ascii="Museo Sans 300" w:hAnsi="Museo Sans 300"/>
          <w:sz w:val="20"/>
          <w:szCs w:val="20"/>
          <w:lang w:val="es-SV"/>
        </w:rPr>
        <w:t>siete de juni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E436C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65A87963"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 xml:space="preserve">la </w:t>
      </w:r>
      <w:r w:rsidR="00DA48F0" w:rsidRPr="00D87DF2">
        <w:rPr>
          <w:rFonts w:ascii="Museo Sans 300" w:hAnsi="Museo Sans 300"/>
          <w:sz w:val="20"/>
          <w:szCs w:val="20"/>
        </w:rPr>
        <w:t>distribuidora y a</w:t>
      </w:r>
      <w:r w:rsidR="00DA48F0">
        <w:rPr>
          <w:rFonts w:ascii="Museo Sans 300" w:hAnsi="Museo Sans 300"/>
          <w:sz w:val="20"/>
          <w:szCs w:val="20"/>
        </w:rPr>
        <w:t>l</w:t>
      </w:r>
      <w:r w:rsidR="00DA48F0" w:rsidRPr="00D87DF2">
        <w:rPr>
          <w:rFonts w:ascii="Museo Sans 300" w:hAnsi="Museo Sans 300"/>
          <w:sz w:val="20"/>
          <w:szCs w:val="20"/>
        </w:rPr>
        <w:t xml:space="preserve"> usuari</w:t>
      </w:r>
      <w:r w:rsidR="00DA48F0">
        <w:rPr>
          <w:rFonts w:ascii="Museo Sans 300" w:hAnsi="Museo Sans 300"/>
          <w:sz w:val="20"/>
          <w:szCs w:val="20"/>
        </w:rPr>
        <w:t>o</w:t>
      </w:r>
      <w:r w:rsidR="00DA48F0" w:rsidRPr="00D87DF2">
        <w:rPr>
          <w:rFonts w:ascii="Museo Sans 300" w:hAnsi="Museo Sans 300"/>
          <w:sz w:val="20"/>
          <w:szCs w:val="20"/>
        </w:rPr>
        <w:t xml:space="preserve"> </w:t>
      </w:r>
      <w:r w:rsidR="00DA48F0" w:rsidRPr="00D87DF2">
        <w:rPr>
          <w:rFonts w:ascii="Museo Sans 300" w:hAnsi="Museo Sans 300"/>
          <w:sz w:val="20"/>
          <w:szCs w:val="20"/>
          <w:lang w:val="es-ES_tradnl"/>
        </w:rPr>
        <w:t xml:space="preserve">los días </w:t>
      </w:r>
      <w:r w:rsidR="0005390A">
        <w:rPr>
          <w:rFonts w:ascii="Museo Sans 300" w:hAnsi="Museo Sans 300"/>
          <w:sz w:val="20"/>
          <w:szCs w:val="20"/>
          <w:lang w:val="es-ES_tradnl"/>
        </w:rPr>
        <w:t>diez y once</w:t>
      </w:r>
      <w:r w:rsidR="00DA48F0">
        <w:rPr>
          <w:rFonts w:ascii="Museo Sans 300" w:hAnsi="Museo Sans 300"/>
          <w:sz w:val="20"/>
          <w:szCs w:val="20"/>
          <w:lang w:val="es-ES_tradnl"/>
        </w:rPr>
        <w:t xml:space="preserve"> de </w:t>
      </w:r>
      <w:r w:rsidR="0005390A">
        <w:rPr>
          <w:rFonts w:ascii="Museo Sans 300" w:hAnsi="Museo Sans 300"/>
          <w:sz w:val="20"/>
          <w:szCs w:val="20"/>
          <w:lang w:val="es-ES_tradnl"/>
        </w:rPr>
        <w:t>juni</w:t>
      </w:r>
      <w:r w:rsidR="00DA48F0">
        <w:rPr>
          <w:rFonts w:ascii="Museo Sans 300" w:hAnsi="Museo Sans 300"/>
          <w:sz w:val="20"/>
          <w:szCs w:val="20"/>
          <w:lang w:val="es-ES_tradnl"/>
        </w:rPr>
        <w:t>o de este año</w:t>
      </w:r>
      <w:r w:rsidR="00DA48F0" w:rsidRPr="00D87DF2">
        <w:rPr>
          <w:rFonts w:ascii="Museo Sans 300" w:hAnsi="Museo Sans 300"/>
          <w:sz w:val="20"/>
          <w:szCs w:val="20"/>
          <w:lang w:val="es-ES_tradnl"/>
        </w:rPr>
        <w:t xml:space="preserve">, respectivamente, por lo que el plazo finalizó, en el mismo orden, los días </w:t>
      </w:r>
      <w:r w:rsidR="0005390A">
        <w:rPr>
          <w:rFonts w:ascii="Museo Sans 300" w:hAnsi="Museo Sans 300"/>
          <w:sz w:val="20"/>
          <w:szCs w:val="20"/>
          <w:lang w:val="es-ES_tradnl"/>
        </w:rPr>
        <w:t>veinticuatro y veintisiete</w:t>
      </w:r>
      <w:r w:rsidR="00DA48F0">
        <w:rPr>
          <w:rFonts w:ascii="Museo Sans 300" w:hAnsi="Museo Sans 300"/>
          <w:sz w:val="20"/>
          <w:szCs w:val="20"/>
          <w:lang w:val="es-ES_tradnl"/>
        </w:rPr>
        <w:t xml:space="preserve"> de junio del presente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2084F182"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05390A">
        <w:rPr>
          <w:rFonts w:ascii="Museo Sans 300" w:eastAsia="Times New Roman" w:hAnsi="Museo Sans 300" w:cs="Times New Roman"/>
          <w:sz w:val="20"/>
          <w:szCs w:val="20"/>
          <w:lang w:eastAsia="es-ES"/>
        </w:rPr>
        <w:t>quince</w:t>
      </w:r>
      <w:r w:rsidR="009F4800">
        <w:rPr>
          <w:rFonts w:ascii="Museo Sans 300" w:eastAsia="Times New Roman" w:hAnsi="Museo Sans 300" w:cs="Times New Roman"/>
          <w:sz w:val="20"/>
          <w:szCs w:val="20"/>
          <w:lang w:eastAsia="es-ES"/>
        </w:rPr>
        <w:t xml:space="preserve"> de junio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731CEF6" w14:textId="77777777" w:rsidR="001B4A17" w:rsidRDefault="001B4A17"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7EA4760" w14:textId="77777777" w:rsidR="009F4800" w:rsidRDefault="009F480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2D4CF8C1"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7CEFC9A5" w14:textId="1617AE5D" w:rsidR="001B1B2C" w:rsidRDefault="001B1B2C" w:rsidP="00BD38EB">
      <w:pPr>
        <w:autoSpaceDE w:val="0"/>
        <w:spacing w:after="0" w:line="240" w:lineRule="auto"/>
        <w:ind w:left="426"/>
        <w:jc w:val="both"/>
        <w:rPr>
          <w:rFonts w:ascii="Museo Sans 300" w:hAnsi="Museo Sans 300" w:cs="Times New Roman"/>
          <w:sz w:val="20"/>
          <w:szCs w:val="20"/>
          <w:lang w:eastAsia="es-SV"/>
        </w:rPr>
      </w:pPr>
    </w:p>
    <w:p w14:paraId="2588DD29" w14:textId="77777777" w:rsidR="001B1B2C" w:rsidRDefault="001B1B2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09B5A663"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18BCDD5D" w14:textId="77777777" w:rsidR="001B4A17" w:rsidRDefault="001B4A17"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0853F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567B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D68031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E436C8">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752BAF65"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912A7B" w:rsidRPr="00912A7B">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4 de septiembre del año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 </w:t>
      </w:r>
      <w:r w:rsidR="00D70E74">
        <w:rPr>
          <w:rFonts w:ascii="Museo 300" w:hAnsi="Museo 300"/>
          <w:spacing w:val="-8"/>
          <w:sz w:val="16"/>
          <w:szCs w:val="16"/>
        </w:rPr>
        <w:t>(…)</w:t>
      </w:r>
    </w:p>
    <w:p w14:paraId="4DC82805" w14:textId="388BB2F4" w:rsidR="00C34300" w:rsidRPr="00DA1DDB" w:rsidRDefault="00912A7B" w:rsidP="00D70E74">
      <w:pPr>
        <w:tabs>
          <w:tab w:val="left" w:pos="993"/>
          <w:tab w:val="left" w:pos="9072"/>
        </w:tabs>
        <w:spacing w:line="240" w:lineRule="auto"/>
        <w:ind w:left="993" w:right="709"/>
        <w:jc w:val="both"/>
        <w:rPr>
          <w:rFonts w:ascii="Museo 300" w:hAnsi="Museo 300"/>
          <w:color w:val="000000" w:themeColor="text1"/>
          <w:sz w:val="16"/>
          <w:szCs w:val="16"/>
        </w:rPr>
      </w:pPr>
      <w:r w:rsidRPr="00FA0551">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Pr="00912A7B">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0419E495"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1567B0">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016A07C9"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E436C8">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19204EBE" w:rsidR="00AF10B4" w:rsidRDefault="00AF10B4" w:rsidP="00AF10B4">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instantánea de 10.93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 xml:space="preserve">diarias; </w:t>
      </w:r>
      <w:r>
        <w:rPr>
          <w:rFonts w:ascii="Museo Sans 300" w:hAnsi="Museo Sans 300"/>
          <w:sz w:val="20"/>
          <w:szCs w:val="20"/>
        </w:rPr>
        <w:t>y,</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2FAC4A78" w:rsidR="00AF10B4" w:rsidRDefault="00AF10B4" w:rsidP="00AF10B4">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2B4D7DDC" w14:textId="35352327" w:rsidR="00D40947" w:rsidRPr="00D40947" w:rsidRDefault="00D40947" w:rsidP="00D40947">
      <w:pPr>
        <w:autoSpaceDE w:val="0"/>
        <w:spacing w:after="0" w:line="240" w:lineRule="auto"/>
        <w:ind w:left="426"/>
        <w:jc w:val="both"/>
        <w:rPr>
          <w:rFonts w:ascii="Museo Sans 300" w:hAnsi="Museo Sans 300"/>
          <w:sz w:val="20"/>
          <w:szCs w:val="20"/>
        </w:rPr>
      </w:pPr>
    </w:p>
    <w:p w14:paraId="182A3E4E" w14:textId="77777777" w:rsidR="00DD3933" w:rsidRDefault="00DD3933" w:rsidP="00DD393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27A4F461" w14:textId="77777777" w:rsidR="00DD3933" w:rsidRPr="00530358" w:rsidRDefault="00DD3933" w:rsidP="00DD393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49C1EA8F" w14:textId="42FBABA9" w:rsidR="00D40947" w:rsidRPr="00D40947" w:rsidRDefault="00DD3933" w:rsidP="00DD3933">
      <w:pPr>
        <w:numPr>
          <w:ilvl w:val="0"/>
          <w:numId w:val="10"/>
        </w:numPr>
        <w:tabs>
          <w:tab w:val="clear" w:pos="720"/>
          <w:tab w:val="num" w:pos="1068"/>
        </w:tabs>
        <w:autoSpaceDE w:val="0"/>
        <w:spacing w:after="0" w:line="240" w:lineRule="auto"/>
        <w:ind w:left="1068"/>
        <w:jc w:val="both"/>
        <w:rPr>
          <w:rFonts w:ascii="Museo Sans 300" w:hAnsi="Museo Sans 300"/>
          <w:sz w:val="20"/>
          <w:szCs w:val="20"/>
          <w:lang w:val="es-ES"/>
        </w:rPr>
      </w:pPr>
      <w:r w:rsidRPr="00530358">
        <w:rPr>
          <w:rFonts w:ascii="Museo Sans 300" w:hAnsi="Museo Sans 300"/>
          <w:sz w:val="20"/>
          <w:szCs w:val="20"/>
        </w:rPr>
        <w:t>El registro histórico de consumo correspondiente a</w:t>
      </w:r>
      <w:r>
        <w:rPr>
          <w:rFonts w:ascii="Museo Sans 300" w:hAnsi="Museo Sans 300"/>
          <w:sz w:val="20"/>
          <w:szCs w:val="20"/>
        </w:rPr>
        <w:t>l</w:t>
      </w:r>
      <w:r w:rsidRPr="00530358">
        <w:rPr>
          <w:rFonts w:ascii="Museo Sans 300" w:hAnsi="Museo Sans 300"/>
          <w:sz w:val="20"/>
          <w:szCs w:val="20"/>
        </w:rPr>
        <w:t xml:space="preserve"> mes de </w:t>
      </w:r>
      <w:r w:rsidR="00AF10B4">
        <w:rPr>
          <w:rFonts w:ascii="Museo Sans 300" w:hAnsi="Museo Sans 300"/>
          <w:sz w:val="20"/>
          <w:szCs w:val="20"/>
        </w:rPr>
        <w:t>marzo</w:t>
      </w:r>
      <w:r w:rsidRPr="00530358">
        <w:rPr>
          <w:rFonts w:ascii="Museo Sans 300" w:hAnsi="Museo Sans 300"/>
          <w:sz w:val="20"/>
          <w:szCs w:val="20"/>
        </w:rPr>
        <w:t xml:space="preserve"> del año dos mil veinti</w:t>
      </w:r>
      <w:r w:rsidR="00AF10B4">
        <w:rPr>
          <w:rFonts w:ascii="Museo Sans 300" w:hAnsi="Museo Sans 300"/>
          <w:sz w:val="20"/>
          <w:szCs w:val="20"/>
        </w:rPr>
        <w:t>dós</w:t>
      </w:r>
      <w:r w:rsidRPr="00530358">
        <w:rPr>
          <w:rFonts w:ascii="Museo Sans 300" w:hAnsi="Museo Sans 300"/>
          <w:sz w:val="20"/>
          <w:szCs w:val="20"/>
        </w:rPr>
        <w:t>.</w:t>
      </w:r>
    </w:p>
    <w:p w14:paraId="1FAE7D2A" w14:textId="2F505002" w:rsidR="00530358" w:rsidRPr="00D40947" w:rsidRDefault="00530358" w:rsidP="00D40947">
      <w:pPr>
        <w:autoSpaceDE w:val="0"/>
        <w:spacing w:after="0" w:line="240" w:lineRule="auto"/>
        <w:ind w:left="426"/>
        <w:jc w:val="both"/>
        <w:rPr>
          <w:rFonts w:ascii="Museo Sans 300" w:hAnsi="Museo Sans 300"/>
          <w:sz w:val="20"/>
          <w:szCs w:val="20"/>
          <w:lang w:val="es-ES"/>
        </w:rPr>
      </w:pPr>
    </w:p>
    <w:p w14:paraId="04048256" w14:textId="22A4991D"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AF10B4">
        <w:rPr>
          <w:rFonts w:ascii="Museo Sans 300" w:hAnsi="Museo Sans 300"/>
          <w:sz w:val="20"/>
          <w:szCs w:val="20"/>
          <w:lang w:val="es-ES"/>
        </w:rPr>
        <w:t>ocho de marzo</w:t>
      </w:r>
      <w:r w:rsidRPr="00530358">
        <w:rPr>
          <w:rFonts w:ascii="Museo Sans 300" w:hAnsi="Museo Sans 300"/>
          <w:sz w:val="20"/>
          <w:szCs w:val="20"/>
          <w:lang w:val="es-ES"/>
        </w:rPr>
        <w:t xml:space="preserve"> al </w:t>
      </w:r>
      <w:r w:rsidR="00AF10B4">
        <w:rPr>
          <w:rFonts w:ascii="Museo Sans 300" w:hAnsi="Museo Sans 300"/>
          <w:sz w:val="20"/>
          <w:szCs w:val="20"/>
          <w:lang w:val="es-ES"/>
        </w:rPr>
        <w:t>cuatro de septiembre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0DFE4DE2"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AF10B4">
        <w:rPr>
          <w:rFonts w:ascii="Museo Sans 300" w:hAnsi="Museo Sans 300"/>
          <w:sz w:val="20"/>
          <w:szCs w:val="20"/>
        </w:rPr>
        <w:t>SETENTA Y NUEVE 38/100 DÓLARES DE LOS ESTADOS UNIDOS DE AMÉRICA (USD 79.38)</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457B82F1" w14:textId="4BF8A137" w:rsidR="002036C6" w:rsidRDefault="00AF10B4" w:rsidP="00530358">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 </w:t>
      </w: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F017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567B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7175809C"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E436C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1567B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127628A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F10B4">
        <w:rPr>
          <w:rFonts w:ascii="Museo Sans 300" w:hAnsi="Museo Sans 300"/>
          <w:sz w:val="20"/>
          <w:szCs w:val="20"/>
        </w:rPr>
        <w:t>SETENTA Y NUEVE 38/100 DÓLARES DE LOS ESTADOS UNIDOS DE AMÉRICA (USD 79.38)</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2F4D66D1"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E436C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F223E90"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1567B0">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51B9C4E0"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AF10B4">
        <w:rPr>
          <w:rFonts w:ascii="Museo Sans 300" w:eastAsia="Calibri" w:hAnsi="Museo Sans 300"/>
          <w:sz w:val="20"/>
          <w:szCs w:val="20"/>
          <w:lang w:eastAsia="en-US"/>
        </w:rPr>
        <w:t>SETENTA Y NUEVE 38/100 DÓLARES DE LOS ESTADOS UNIDOS DE AMÉRICA (USD 79.38)</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57802921" w14:textId="77777777" w:rsidR="007A36E1" w:rsidRPr="007A36E1" w:rsidRDefault="007A36E1" w:rsidP="007A36E1">
      <w:pPr>
        <w:pStyle w:val="Prrafodelista"/>
        <w:rPr>
          <w:rFonts w:ascii="Museo Sans 300" w:hAnsi="Museo Sans 300"/>
          <w:color w:val="000000"/>
          <w:sz w:val="20"/>
          <w:szCs w:val="20"/>
          <w:shd w:val="clear" w:color="auto" w:fill="FFFFFF"/>
        </w:rPr>
      </w:pPr>
    </w:p>
    <w:p w14:paraId="0231197F" w14:textId="699F91E6" w:rsidR="00D506AB" w:rsidRPr="007A36E1" w:rsidRDefault="00D506AB" w:rsidP="00D506AB">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E436C8">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53DC7666" w14:textId="77777777" w:rsidR="00060475" w:rsidRPr="00D506AB" w:rsidRDefault="00060475" w:rsidP="00060475">
      <w:pPr>
        <w:pStyle w:val="Prrafodelista"/>
        <w:ind w:left="426"/>
        <w:jc w:val="both"/>
        <w:rPr>
          <w:rFonts w:ascii="Museo Sans 300" w:hAnsi="Museo Sans 300"/>
          <w:color w:val="000000"/>
          <w:sz w:val="20"/>
          <w:szCs w:val="20"/>
          <w:shd w:val="clear" w:color="auto" w:fill="FFFFFF"/>
          <w:lang w:val="es-SV"/>
        </w:rPr>
      </w:pPr>
    </w:p>
    <w:p w14:paraId="343CA117" w14:textId="1A2B2B05"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1567B0">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36AE5">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54CB" w14:textId="77777777" w:rsidR="004856F9" w:rsidRDefault="004856F9">
      <w:pPr>
        <w:spacing w:after="0" w:line="240" w:lineRule="auto"/>
      </w:pPr>
      <w:r>
        <w:separator/>
      </w:r>
    </w:p>
  </w:endnote>
  <w:endnote w:type="continuationSeparator" w:id="0">
    <w:p w14:paraId="27EF3933" w14:textId="77777777" w:rsidR="004856F9" w:rsidRDefault="004856F9">
      <w:pPr>
        <w:spacing w:after="0" w:line="240" w:lineRule="auto"/>
      </w:pPr>
      <w:r>
        <w:continuationSeparator/>
      </w:r>
    </w:p>
  </w:endnote>
  <w:endnote w:type="continuationNotice" w:id="1">
    <w:p w14:paraId="7A23DA96" w14:textId="77777777" w:rsidR="004856F9" w:rsidRDefault="00485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A96A" w14:textId="77777777" w:rsidR="004856F9" w:rsidRDefault="004856F9">
      <w:pPr>
        <w:spacing w:after="0" w:line="240" w:lineRule="auto"/>
      </w:pPr>
      <w:r>
        <w:rPr>
          <w:color w:val="000000"/>
        </w:rPr>
        <w:separator/>
      </w:r>
    </w:p>
  </w:footnote>
  <w:footnote w:type="continuationSeparator" w:id="0">
    <w:p w14:paraId="11F138B9" w14:textId="77777777" w:rsidR="004856F9" w:rsidRDefault="004856F9">
      <w:pPr>
        <w:spacing w:after="0" w:line="240" w:lineRule="auto"/>
      </w:pPr>
      <w:r>
        <w:continuationSeparator/>
      </w:r>
    </w:p>
  </w:footnote>
  <w:footnote w:type="continuationNotice" w:id="1">
    <w:p w14:paraId="6C5F0D78" w14:textId="77777777" w:rsidR="004856F9" w:rsidRDefault="00485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6"/>
  </w:num>
  <w:num w:numId="2" w16cid:durableId="928197553">
    <w:abstractNumId w:val="10"/>
  </w:num>
  <w:num w:numId="3" w16cid:durableId="1243876699">
    <w:abstractNumId w:val="12"/>
  </w:num>
  <w:num w:numId="4" w16cid:durableId="366300204">
    <w:abstractNumId w:val="9"/>
  </w:num>
  <w:num w:numId="5" w16cid:durableId="264658130">
    <w:abstractNumId w:val="3"/>
  </w:num>
  <w:num w:numId="6" w16cid:durableId="1854177027">
    <w:abstractNumId w:val="11"/>
  </w:num>
  <w:num w:numId="7" w16cid:durableId="239561887">
    <w:abstractNumId w:val="14"/>
  </w:num>
  <w:num w:numId="8" w16cid:durableId="1939946484">
    <w:abstractNumId w:val="4"/>
  </w:num>
  <w:num w:numId="9" w16cid:durableId="273251262">
    <w:abstractNumId w:val="15"/>
  </w:num>
  <w:num w:numId="10" w16cid:durableId="255946365">
    <w:abstractNumId w:val="2"/>
  </w:num>
  <w:num w:numId="11" w16cid:durableId="1745450826">
    <w:abstractNumId w:val="0"/>
  </w:num>
  <w:num w:numId="12" w16cid:durableId="985889100">
    <w:abstractNumId w:val="7"/>
  </w:num>
  <w:num w:numId="13" w16cid:durableId="1261449639">
    <w:abstractNumId w:val="13"/>
  </w:num>
  <w:num w:numId="14" w16cid:durableId="158271881">
    <w:abstractNumId w:val="6"/>
  </w:num>
  <w:num w:numId="15" w16cid:durableId="245918769">
    <w:abstractNumId w:val="17"/>
  </w:num>
  <w:num w:numId="16" w16cid:durableId="1248419980">
    <w:abstractNumId w:val="8"/>
  </w:num>
  <w:num w:numId="17" w16cid:durableId="1246264589">
    <w:abstractNumId w:val="5"/>
  </w:num>
  <w:num w:numId="18" w16cid:durableId="2340554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093"/>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7B0"/>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1B2C"/>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AE1"/>
    <w:rsid w:val="002131E3"/>
    <w:rsid w:val="00213D79"/>
    <w:rsid w:val="0021571F"/>
    <w:rsid w:val="00215A8D"/>
    <w:rsid w:val="00217EB0"/>
    <w:rsid w:val="00224102"/>
    <w:rsid w:val="002245F5"/>
    <w:rsid w:val="00226D96"/>
    <w:rsid w:val="00227C15"/>
    <w:rsid w:val="00230528"/>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56F9"/>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0778"/>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255"/>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E4"/>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36AE5"/>
    <w:rsid w:val="00D40947"/>
    <w:rsid w:val="00D4269C"/>
    <w:rsid w:val="00D4496B"/>
    <w:rsid w:val="00D506AB"/>
    <w:rsid w:val="00D526E8"/>
    <w:rsid w:val="00D53331"/>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36C8"/>
    <w:rsid w:val="00E44C82"/>
    <w:rsid w:val="00E45EDD"/>
    <w:rsid w:val="00E4648B"/>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51FC"/>
    <w:rsid w:val="00F75B4A"/>
    <w:rsid w:val="00F765EA"/>
    <w:rsid w:val="00F772E4"/>
    <w:rsid w:val="00F77EB5"/>
    <w:rsid w:val="00F8508A"/>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49721, proyecto elaborado 12agosto2022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43370-29A3-45E4-8EC0-95B967E5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9</Pages>
  <Words>4138</Words>
  <Characters>22760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8</cp:revision>
  <cp:lastPrinted>2022-07-22T19:47:00Z</cp:lastPrinted>
  <dcterms:created xsi:type="dcterms:W3CDTF">2022-08-16T22:06:00Z</dcterms:created>
  <dcterms:modified xsi:type="dcterms:W3CDTF">2022-11-01T15:34:00Z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