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0F2B7" w14:textId="1BAE915E" w:rsidR="002438CF" w:rsidRDefault="002438C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130B7414" w14:textId="3970EE32" w:rsidR="00BC7112" w:rsidRDefault="00BC7112">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C6EC038" w14:textId="77777777" w:rsidR="00BC7112" w:rsidRDefault="00BC7112">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03B8082"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CD1567">
        <w:rPr>
          <w:rFonts w:ascii="Museo Sans 900" w:eastAsia="Times New Roman" w:hAnsi="Museo Sans 900" w:cs="Times New Roman"/>
          <w:b/>
          <w:bCs/>
          <w:sz w:val="20"/>
          <w:szCs w:val="20"/>
          <w:lang w:val="es-MX" w:eastAsia="es-ES"/>
        </w:rPr>
        <w:t>1505</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CD1567">
        <w:rPr>
          <w:rFonts w:ascii="Museo Sans 300" w:eastAsia="Times New Roman" w:hAnsi="Museo Sans 300" w:cs="Times New Roman"/>
          <w:sz w:val="20"/>
          <w:szCs w:val="20"/>
          <w:lang w:val="es-MX" w:eastAsia="es-ES"/>
        </w:rPr>
        <w:t>nueve</w:t>
      </w:r>
      <w:r w:rsidR="00CD1567"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CD1567">
        <w:rPr>
          <w:rFonts w:ascii="Museo Sans 300" w:eastAsia="Times New Roman" w:hAnsi="Museo Sans 300" w:cs="Times New Roman"/>
          <w:sz w:val="20"/>
          <w:szCs w:val="20"/>
          <w:lang w:val="es-MX" w:eastAsia="es-ES"/>
        </w:rPr>
        <w:t xml:space="preserve">treinta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B14705">
        <w:rPr>
          <w:rFonts w:ascii="Museo Sans 300" w:eastAsia="Times New Roman" w:hAnsi="Museo Sans 300" w:cs="Times New Roman"/>
          <w:sz w:val="20"/>
          <w:szCs w:val="20"/>
          <w:lang w:val="es-MX" w:eastAsia="es-ES"/>
        </w:rPr>
        <w:t xml:space="preserve">veintiséis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CD1567">
        <w:rPr>
          <w:rFonts w:ascii="Museo Sans 300" w:eastAsia="Times New Roman" w:hAnsi="Museo Sans 300" w:cs="Times New Roman"/>
          <w:sz w:val="20"/>
          <w:szCs w:val="20"/>
          <w:lang w:val="es-MX" w:eastAsia="es-ES"/>
        </w:rPr>
        <w:t>julio</w:t>
      </w:r>
      <w:r w:rsidR="00CD1567"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27BAF660"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857B8B">
        <w:rPr>
          <w:rFonts w:ascii="Museo Sans 300" w:hAnsi="Museo Sans 300"/>
          <w:sz w:val="20"/>
          <w:szCs w:val="20"/>
        </w:rPr>
        <w:t>diez de noviem</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E81B62">
        <w:rPr>
          <w:rStyle w:val="normaltextrun"/>
          <w:rFonts w:ascii="Museo Sans 300" w:hAnsi="Museo Sans 300"/>
          <w:color w:val="000000"/>
          <w:sz w:val="20"/>
          <w:szCs w:val="20"/>
        </w:rPr>
        <w:t>XXX</w:t>
      </w:r>
      <w:r w:rsidR="0090312B">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857B8B">
        <w:rPr>
          <w:rFonts w:ascii="Museo Sans 300" w:hAnsi="Museo Sans 300"/>
          <w:sz w:val="20"/>
          <w:szCs w:val="20"/>
        </w:rPr>
        <w:t>MIL TREINTA 79/100 DÓLARES DE LOS ESTADOS UNIDOS DE AMÉRICA (USD 1,030.79)</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sum</w:t>
      </w:r>
      <w:r w:rsidR="009D2D6A" w:rsidRPr="70478C62">
        <w:rPr>
          <w:rFonts w:ascii="Museo Sans 300" w:hAnsi="Museo Sans 300"/>
          <w:sz w:val="20"/>
          <w:szCs w:val="20"/>
        </w:rPr>
        <w:t>inistro</w:t>
      </w:r>
      <w:r w:rsidR="006662C8" w:rsidRPr="70478C62">
        <w:rPr>
          <w:rFonts w:ascii="Museo Sans 300" w:hAnsi="Museo Sans 300"/>
          <w:sz w:val="20"/>
          <w:szCs w:val="20"/>
        </w:rPr>
        <w:t xml:space="preserve"> </w:t>
      </w:r>
      <w:r w:rsidR="00160B9D" w:rsidRPr="70478C62">
        <w:rPr>
          <w:rFonts w:ascii="Museo Sans 300" w:hAnsi="Museo Sans 300"/>
          <w:sz w:val="20"/>
          <w:szCs w:val="20"/>
        </w:rPr>
        <w:t>identificado</w:t>
      </w:r>
      <w:r w:rsidR="006662C8" w:rsidRPr="70478C62">
        <w:rPr>
          <w:rFonts w:ascii="Museo Sans 300" w:hAnsi="Museo Sans 300"/>
          <w:sz w:val="20"/>
          <w:szCs w:val="20"/>
        </w:rPr>
        <w:t xml:space="preserve"> </w:t>
      </w:r>
      <w:r w:rsidR="00160B9D" w:rsidRPr="70478C62">
        <w:rPr>
          <w:rFonts w:ascii="Museo Sans 300" w:hAnsi="Museo Sans 300"/>
          <w:sz w:val="20"/>
          <w:szCs w:val="20"/>
        </w:rPr>
        <w:t>con</w:t>
      </w:r>
      <w:r w:rsidR="006662C8" w:rsidRPr="70478C62">
        <w:rPr>
          <w:rFonts w:ascii="Museo Sans 300" w:hAnsi="Museo Sans 300"/>
          <w:sz w:val="20"/>
          <w:szCs w:val="20"/>
        </w:rPr>
        <w:t xml:space="preserve"> </w:t>
      </w:r>
      <w:r w:rsidR="00160B9D" w:rsidRPr="70478C62">
        <w:rPr>
          <w:rFonts w:ascii="Museo Sans 300" w:hAnsi="Museo Sans 300"/>
          <w:sz w:val="20"/>
          <w:szCs w:val="20"/>
        </w:rPr>
        <w:t>el</w:t>
      </w:r>
      <w:r w:rsidR="006662C8" w:rsidRPr="70478C62">
        <w:rPr>
          <w:rFonts w:ascii="Museo Sans 300" w:hAnsi="Museo Sans 300"/>
          <w:sz w:val="20"/>
          <w:szCs w:val="20"/>
        </w:rPr>
        <w:t xml:space="preserve"> </w:t>
      </w:r>
      <w:r w:rsidR="00160B9D" w:rsidRPr="70478C62">
        <w:rPr>
          <w:rFonts w:ascii="Museo Sans 300" w:hAnsi="Museo Sans 300"/>
          <w:sz w:val="20"/>
          <w:szCs w:val="20"/>
        </w:rPr>
        <w:t>NIC</w:t>
      </w:r>
      <w:r w:rsidR="00E04716" w:rsidRPr="70478C62">
        <w:rPr>
          <w:rFonts w:ascii="Museo Sans 300" w:hAnsi="Museo Sans 300"/>
          <w:sz w:val="20"/>
          <w:szCs w:val="20"/>
        </w:rPr>
        <w:t xml:space="preserve"> </w:t>
      </w:r>
      <w:r w:rsidR="00E81B62">
        <w:rPr>
          <w:rFonts w:ascii="Museo Sans 300" w:hAnsi="Museo Sans 300"/>
          <w:sz w:val="20"/>
          <w:szCs w:val="20"/>
        </w:rPr>
        <w:t>XXX</w:t>
      </w:r>
      <w:r w:rsidRPr="70478C62">
        <w:rPr>
          <w:rFonts w:ascii="Museo Sans 300" w:hAnsi="Museo Sans 300"/>
          <w:sz w:val="20"/>
          <w:szCs w:val="20"/>
        </w:rPr>
        <w:t>.</w:t>
      </w:r>
      <w:r w:rsidR="006662C8" w:rsidRPr="70478C62">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140C0A1C"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77777777" w:rsidR="009E284D" w:rsidRPr="00F0042B"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1BE23B4"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9163A5">
        <w:rPr>
          <w:rFonts w:ascii="Museo Sans 300" w:hAnsi="Museo Sans 300"/>
          <w:sz w:val="20"/>
          <w:szCs w:val="20"/>
          <w:lang w:val="es-SV"/>
        </w:rPr>
        <w:t>1</w:t>
      </w:r>
      <w:r w:rsidR="00857B8B">
        <w:rPr>
          <w:rFonts w:ascii="Museo Sans 300" w:hAnsi="Museo Sans 300"/>
          <w:sz w:val="20"/>
          <w:szCs w:val="20"/>
          <w:lang w:val="es-SV"/>
        </w:rPr>
        <w:t>266</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957BEE">
        <w:rPr>
          <w:rFonts w:ascii="Museo Sans 300" w:hAnsi="Museo Sans 300"/>
          <w:sz w:val="20"/>
          <w:szCs w:val="20"/>
          <w:lang w:val="es-SV"/>
        </w:rPr>
        <w:t>tres de dic</w:t>
      </w:r>
      <w:r w:rsidR="009163A5">
        <w:rPr>
          <w:rFonts w:ascii="Museo Sans 300" w:hAnsi="Museo Sans 300"/>
          <w:sz w:val="20"/>
          <w:szCs w:val="20"/>
          <w:lang w:val="es-SV"/>
        </w:rPr>
        <w:t>iem</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71556C8F"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w:t>
      </w:r>
      <w:r w:rsidRPr="003C490C">
        <w:rPr>
          <w:rFonts w:ascii="Museo Sans 300" w:hAnsi="Museo Sans 300"/>
          <w:sz w:val="20"/>
          <w:szCs w:val="20"/>
        </w:rPr>
        <w:t xml:space="preserve">acuerdo fue notificado </w:t>
      </w:r>
      <w:r w:rsidR="009163A5" w:rsidRPr="003C490C">
        <w:rPr>
          <w:rFonts w:ascii="Museo Sans 300" w:hAnsi="Museo Sans 300"/>
          <w:sz w:val="20"/>
          <w:szCs w:val="20"/>
        </w:rPr>
        <w:t xml:space="preserve">a la distribuidora y al usuario </w:t>
      </w:r>
      <w:r w:rsidR="009163A5" w:rsidRPr="003C490C">
        <w:rPr>
          <w:rFonts w:ascii="Museo Sans 300" w:hAnsi="Museo Sans 300"/>
          <w:sz w:val="20"/>
          <w:szCs w:val="20"/>
          <w:lang w:val="es-ES_tradnl"/>
        </w:rPr>
        <w:t xml:space="preserve">los días </w:t>
      </w:r>
      <w:r w:rsidR="00957BEE" w:rsidRPr="003C490C">
        <w:rPr>
          <w:rFonts w:ascii="Museo Sans 300" w:hAnsi="Museo Sans 300"/>
          <w:sz w:val="20"/>
          <w:szCs w:val="20"/>
          <w:lang w:val="es-ES_tradnl"/>
        </w:rPr>
        <w:t>ocho y nueve</w:t>
      </w:r>
      <w:r w:rsidR="009163A5" w:rsidRPr="003C490C">
        <w:rPr>
          <w:rFonts w:ascii="Museo Sans 300" w:hAnsi="Museo Sans 300"/>
          <w:sz w:val="20"/>
          <w:szCs w:val="20"/>
          <w:lang w:val="es-ES_tradnl"/>
        </w:rPr>
        <w:t xml:space="preserve"> del mismo mes y año, respectivamente,</w:t>
      </w:r>
      <w:r w:rsidR="00F91EAE" w:rsidRPr="003C490C">
        <w:rPr>
          <w:rFonts w:ascii="Museo Sans 300" w:hAnsi="Museo Sans 300"/>
          <w:sz w:val="20"/>
          <w:szCs w:val="20"/>
        </w:rPr>
        <w:t xml:space="preserve"> </w:t>
      </w:r>
      <w:r w:rsidRPr="003C490C">
        <w:rPr>
          <w:rFonts w:ascii="Museo Sans 300" w:hAnsi="Museo Sans 300"/>
          <w:sz w:val="20"/>
          <w:szCs w:val="20"/>
        </w:rPr>
        <w:t xml:space="preserve">por lo que el plazo otorgado a la distribuidora finalizó el día </w:t>
      </w:r>
      <w:r w:rsidR="00957BEE" w:rsidRPr="003C490C">
        <w:rPr>
          <w:rFonts w:ascii="Museo Sans 300" w:hAnsi="Museo Sans 300"/>
          <w:sz w:val="20"/>
          <w:szCs w:val="20"/>
        </w:rPr>
        <w:t>veintidós de dic</w:t>
      </w:r>
      <w:r w:rsidR="00674AEA" w:rsidRPr="003C490C">
        <w:rPr>
          <w:rFonts w:ascii="Museo Sans 300" w:hAnsi="Museo Sans 300"/>
          <w:sz w:val="20"/>
          <w:szCs w:val="20"/>
        </w:rPr>
        <w:t>iem</w:t>
      </w:r>
      <w:r w:rsidR="007F367D" w:rsidRPr="003C490C">
        <w:rPr>
          <w:rFonts w:ascii="Museo Sans 300" w:hAnsi="Museo Sans 300"/>
          <w:sz w:val="20"/>
          <w:szCs w:val="20"/>
        </w:rPr>
        <w:t>bre</w:t>
      </w:r>
      <w:r w:rsidR="008C15CF" w:rsidRPr="003C490C">
        <w:rPr>
          <w:rFonts w:ascii="Museo Sans 300" w:hAnsi="Museo Sans 300"/>
          <w:sz w:val="20"/>
          <w:szCs w:val="20"/>
        </w:rPr>
        <w:t xml:space="preserve"> del</w:t>
      </w:r>
      <w:r w:rsidR="5C4C3006" w:rsidRPr="003C490C">
        <w:rPr>
          <w:rFonts w:ascii="Museo Sans 300" w:hAnsi="Museo Sans 300"/>
          <w:sz w:val="20"/>
          <w:szCs w:val="20"/>
        </w:rPr>
        <w:t xml:space="preserve"> año recién pasado</w:t>
      </w:r>
      <w:r w:rsidRPr="003C490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30731181"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3C490C">
        <w:rPr>
          <w:rFonts w:ascii="Museo Sans 300" w:hAnsi="Museo Sans 300"/>
          <w:sz w:val="20"/>
          <w:szCs w:val="20"/>
        </w:rPr>
        <w:t>diecisiete de dic</w:t>
      </w:r>
      <w:r w:rsidR="00674AEA">
        <w:rPr>
          <w:rFonts w:ascii="Museo Sans 300" w:hAnsi="Museo Sans 300"/>
          <w:sz w:val="20"/>
          <w:szCs w:val="20"/>
        </w:rPr>
        <w:t>iem</w:t>
      </w:r>
      <w:r w:rsidR="007F367D">
        <w:rPr>
          <w:rFonts w:ascii="Museo Sans 300" w:hAnsi="Museo Sans 300"/>
          <w:sz w:val="20"/>
          <w:szCs w:val="20"/>
        </w:rPr>
        <w:t>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E81B62">
        <w:rPr>
          <w:rFonts w:ascii="Museo Sans 300" w:hAnsi="Museo Sans 300"/>
          <w:sz w:val="20"/>
          <w:szCs w:val="20"/>
        </w:rPr>
        <w:t>XXX</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xml:space="preserve">, presentó un escrito en el cual manifestó que contaba con prueba documental para comprobar la existencia de una condición irregular y justificar el cobro de energía no registrada. En dicho escrito, adjuntó </w:t>
      </w:r>
      <w:r w:rsidR="00674AEA">
        <w:rPr>
          <w:rFonts w:ascii="Museo Sans 300" w:hAnsi="Museo Sans 300"/>
          <w:sz w:val="20"/>
          <w:szCs w:val="20"/>
        </w:rPr>
        <w:t xml:space="preserve">de forma digital </w:t>
      </w:r>
      <w:r w:rsidR="005546A0" w:rsidRPr="005546A0">
        <w:rPr>
          <w:rFonts w:ascii="Museo Sans 300" w:hAnsi="Museo Sans 300"/>
          <w:sz w:val="20"/>
          <w:szCs w:val="20"/>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00F6BB3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E81B62">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47B2C29F" w14:textId="4F810704" w:rsidR="00674AEA" w:rsidRPr="00674AEA" w:rsidRDefault="00A36EB4"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sidRPr="00A36EB4">
        <w:rPr>
          <w:rFonts w:ascii="Museo Sans 300" w:eastAsia="Arial" w:hAnsi="Museo Sans 300"/>
          <w:sz w:val="20"/>
          <w:szCs w:val="20"/>
          <w:lang w:eastAsia="es-SV"/>
        </w:rPr>
        <w:t>Copia de la</w:t>
      </w:r>
      <w:r w:rsidR="00674AEA">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674AEA">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674AEA">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E81B62">
        <w:rPr>
          <w:rFonts w:ascii="Museo Sans 300" w:eastAsia="Arial" w:hAnsi="Museo Sans 300"/>
          <w:sz w:val="20"/>
          <w:szCs w:val="20"/>
          <w:lang w:val="es-SV" w:eastAsia="es-SV"/>
        </w:rPr>
        <w:t>XXX</w:t>
      </w:r>
      <w:r w:rsidR="00674AEA" w:rsidRPr="00674AEA">
        <w:rPr>
          <w:rFonts w:ascii="Museo Sans 300" w:eastAsia="Arial" w:hAnsi="Museo Sans 300"/>
          <w:sz w:val="20"/>
          <w:szCs w:val="20"/>
          <w:lang w:val="es-SV" w:eastAsia="es-SV"/>
        </w:rPr>
        <w:t>.</w:t>
      </w:r>
    </w:p>
    <w:p w14:paraId="2FE1183E" w14:textId="56BB570D" w:rsidR="00674AEA" w:rsidRPr="00674AEA" w:rsidRDefault="00674AEA"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sidRPr="00674AEA">
        <w:rPr>
          <w:rFonts w:ascii="Museo Sans 300" w:eastAsia="Arial" w:hAnsi="Museo Sans 300"/>
          <w:sz w:val="20"/>
          <w:szCs w:val="20"/>
          <w:lang w:val="es-SV" w:eastAsia="es-SV"/>
        </w:rPr>
        <w:t xml:space="preserve">Copia de acta de inspección de condiciones irregulares bajo la orden </w:t>
      </w:r>
      <w:r w:rsidR="00E81B62">
        <w:rPr>
          <w:rFonts w:ascii="Museo Sans 300" w:eastAsia="Arial" w:hAnsi="Museo Sans 300"/>
          <w:sz w:val="20"/>
          <w:szCs w:val="20"/>
          <w:lang w:val="es-SV" w:eastAsia="es-SV"/>
        </w:rPr>
        <w:t>XXX</w:t>
      </w:r>
      <w:r w:rsidRPr="00674AEA">
        <w:rPr>
          <w:rFonts w:ascii="Museo Sans 300" w:eastAsia="Arial" w:hAnsi="Museo Sans 300"/>
          <w:sz w:val="20"/>
          <w:szCs w:val="20"/>
          <w:lang w:val="es-SV"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6A5C0FE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B66F8">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BB66F8">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04B673D9"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C54BB2">
        <w:rPr>
          <w:rFonts w:ascii="Museo Sans 300" w:hAnsi="Museo Sans 300"/>
          <w:sz w:val="20"/>
          <w:szCs w:val="20"/>
          <w:lang w:eastAsia="es-SV"/>
        </w:rPr>
        <w:t>6</w:t>
      </w:r>
      <w:r w:rsidR="003C490C">
        <w:rPr>
          <w:rFonts w:ascii="Museo Sans 300" w:hAnsi="Museo Sans 300"/>
          <w:sz w:val="20"/>
          <w:szCs w:val="20"/>
          <w:lang w:eastAsia="es-SV"/>
        </w:rPr>
        <w:t>93</w:t>
      </w:r>
      <w:r w:rsidRPr="00653314">
        <w:rPr>
          <w:rFonts w:ascii="Museo Sans 300" w:hAnsi="Museo Sans 300"/>
          <w:sz w:val="20"/>
          <w:szCs w:val="20"/>
          <w:lang w:eastAsia="es-SV"/>
        </w:rPr>
        <w:t xml:space="preserve">-CAU-21, de fecha </w:t>
      </w:r>
      <w:r w:rsidR="003C490C">
        <w:rPr>
          <w:rFonts w:ascii="Museo Sans 300" w:hAnsi="Museo Sans 300"/>
          <w:sz w:val="20"/>
          <w:szCs w:val="20"/>
          <w:lang w:eastAsia="es-SV"/>
        </w:rPr>
        <w:t>veinte de dic</w:t>
      </w:r>
      <w:r w:rsidR="00C54BB2">
        <w:rPr>
          <w:rFonts w:ascii="Museo Sans 300" w:hAnsi="Museo Sans 300"/>
          <w:sz w:val="20"/>
          <w:szCs w:val="20"/>
          <w:lang w:eastAsia="es-SV"/>
        </w:rPr>
        <w:t>iem</w:t>
      </w:r>
      <w:r w:rsidR="001177AA" w:rsidRPr="00653314">
        <w:rPr>
          <w:rFonts w:ascii="Museo Sans 300" w:hAnsi="Museo Sans 300"/>
          <w:sz w:val="20"/>
          <w:szCs w:val="20"/>
          <w:lang w:eastAsia="es-SV"/>
        </w:rPr>
        <w:t>bre</w:t>
      </w:r>
      <w:r w:rsidR="761C7C01" w:rsidRPr="00653314">
        <w:rPr>
          <w:rFonts w:ascii="Museo Sans 300" w:hAnsi="Museo Sans 300"/>
          <w:sz w:val="20"/>
          <w:szCs w:val="20"/>
          <w:lang w:eastAsia="es-SV"/>
        </w:rPr>
        <w:t xml:space="preserve"> del año dos mil veintiuno</w:t>
      </w:r>
      <w:r w:rsidRPr="00653314">
        <w:rPr>
          <w:rFonts w:ascii="Museo Sans 300" w:hAnsi="Museo Sans 300"/>
          <w:sz w:val="20"/>
          <w:szCs w:val="20"/>
          <w:lang w:eastAsia="es-SV"/>
        </w:rPr>
        <w:t>, el CAU informó que elaboraría el informe técnico correspondiente.</w:t>
      </w:r>
    </w:p>
    <w:p w14:paraId="5868E52A" w14:textId="3FE3E827" w:rsidR="009E284D" w:rsidRDefault="009E284D" w:rsidP="70478C62">
      <w:pPr>
        <w:pStyle w:val="Prrafodelista"/>
        <w:tabs>
          <w:tab w:val="left" w:pos="426"/>
        </w:tabs>
        <w:ind w:left="426"/>
        <w:jc w:val="both"/>
        <w:rPr>
          <w:rFonts w:ascii="Museo Sans 300" w:hAnsi="Museo Sans 300"/>
          <w:sz w:val="20"/>
          <w:szCs w:val="20"/>
          <w:lang w:eastAsia="es-SV"/>
        </w:rPr>
      </w:pPr>
    </w:p>
    <w:p w14:paraId="254DF7D6" w14:textId="77777777" w:rsidR="00486A96" w:rsidRDefault="00486A96" w:rsidP="70478C62">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62C7BB35"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756C18">
        <w:rPr>
          <w:rFonts w:ascii="Museo Sans 300" w:hAnsi="Museo Sans 300"/>
          <w:sz w:val="20"/>
          <w:szCs w:val="20"/>
        </w:rPr>
        <w:t>0183-2022</w:t>
      </w:r>
      <w:r w:rsidRPr="70478C62">
        <w:rPr>
          <w:rFonts w:ascii="Museo Sans 300" w:hAnsi="Museo Sans 300"/>
          <w:sz w:val="20"/>
          <w:szCs w:val="20"/>
        </w:rPr>
        <w:t xml:space="preserve">-CAU, de fecha </w:t>
      </w:r>
      <w:r w:rsidR="00756C18">
        <w:rPr>
          <w:rFonts w:ascii="Museo Sans 300" w:hAnsi="Museo Sans 300"/>
          <w:sz w:val="20"/>
          <w:szCs w:val="20"/>
        </w:rPr>
        <w:t>tres de febrero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7C50A8EC"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bookmarkStart w:id="0" w:name="_Hlk108700442"/>
      <w:r w:rsidR="00E101B6">
        <w:rPr>
          <w:rFonts w:ascii="Museo Sans 300" w:hAnsi="Museo Sans 300"/>
          <w:sz w:val="20"/>
          <w:szCs w:val="20"/>
        </w:rPr>
        <w:t xml:space="preserve">a </w:t>
      </w:r>
      <w:r w:rsidR="00C21728" w:rsidRPr="00AB4369">
        <w:rPr>
          <w:rFonts w:ascii="Museo Sans 300" w:hAnsi="Museo Sans 300"/>
          <w:sz w:val="20"/>
          <w:szCs w:val="20"/>
        </w:rPr>
        <w:t xml:space="preserve">la </w:t>
      </w:r>
      <w:r w:rsidR="00C21728" w:rsidRPr="00D87DF2">
        <w:rPr>
          <w:rFonts w:ascii="Museo Sans 300" w:hAnsi="Museo Sans 300"/>
          <w:sz w:val="20"/>
          <w:szCs w:val="20"/>
        </w:rPr>
        <w:t>distribuidora y a</w:t>
      </w:r>
      <w:r w:rsidR="00BB66F8">
        <w:rPr>
          <w:rFonts w:ascii="Museo Sans 300" w:hAnsi="Museo Sans 300"/>
          <w:sz w:val="20"/>
          <w:szCs w:val="20"/>
        </w:rPr>
        <w:t>l</w:t>
      </w:r>
      <w:r w:rsidR="00C21728" w:rsidRPr="00D87DF2">
        <w:rPr>
          <w:rFonts w:ascii="Museo Sans 300" w:hAnsi="Museo Sans 300"/>
          <w:sz w:val="20"/>
          <w:szCs w:val="20"/>
        </w:rPr>
        <w:t xml:space="preserve"> usuari</w:t>
      </w:r>
      <w:r w:rsidR="00BB66F8">
        <w:rPr>
          <w:rFonts w:ascii="Museo Sans 300" w:hAnsi="Museo Sans 300"/>
          <w:sz w:val="20"/>
          <w:szCs w:val="20"/>
        </w:rPr>
        <w:t>o</w:t>
      </w:r>
      <w:r w:rsidR="00C21728" w:rsidRPr="00D87DF2">
        <w:rPr>
          <w:rFonts w:ascii="Museo Sans 300" w:hAnsi="Museo Sans 300"/>
          <w:sz w:val="20"/>
          <w:szCs w:val="20"/>
        </w:rPr>
        <w:t xml:space="preserve"> </w:t>
      </w:r>
      <w:r w:rsidR="00C21728" w:rsidRPr="00D87DF2">
        <w:rPr>
          <w:rFonts w:ascii="Museo Sans 300" w:hAnsi="Museo Sans 300"/>
          <w:sz w:val="20"/>
          <w:szCs w:val="20"/>
          <w:lang w:val="es-ES_tradnl"/>
        </w:rPr>
        <w:t xml:space="preserve">los días </w:t>
      </w:r>
      <w:r w:rsidR="00FF7FB3">
        <w:rPr>
          <w:rFonts w:ascii="Museo Sans 300" w:hAnsi="Museo Sans 300"/>
          <w:sz w:val="20"/>
          <w:szCs w:val="20"/>
          <w:lang w:val="es-ES_tradnl"/>
        </w:rPr>
        <w:t>ocho y nueve de febr</w:t>
      </w:r>
      <w:r w:rsidR="00320BE2">
        <w:rPr>
          <w:rFonts w:ascii="Museo Sans 300" w:hAnsi="Museo Sans 300"/>
          <w:sz w:val="20"/>
          <w:szCs w:val="20"/>
          <w:lang w:val="es-ES_tradnl"/>
        </w:rPr>
        <w:t>ero de este año</w:t>
      </w:r>
      <w:r w:rsidR="00C21728" w:rsidRPr="00D87DF2">
        <w:rPr>
          <w:rFonts w:ascii="Museo Sans 300" w:hAnsi="Museo Sans 300"/>
          <w:sz w:val="20"/>
          <w:szCs w:val="20"/>
          <w:lang w:val="es-ES_tradnl"/>
        </w:rPr>
        <w:t xml:space="preserve">, respectivamente, por lo que el plazo finalizó, en el mismo orden, los días </w:t>
      </w:r>
      <w:r w:rsidR="00FF7FB3">
        <w:rPr>
          <w:rFonts w:ascii="Museo Sans 300" w:hAnsi="Museo Sans 300"/>
          <w:sz w:val="20"/>
          <w:szCs w:val="20"/>
          <w:lang w:val="es-ES_tradnl"/>
        </w:rPr>
        <w:t>ocho y nueve de marz</w:t>
      </w:r>
      <w:r w:rsidR="006A6122">
        <w:rPr>
          <w:rFonts w:ascii="Museo Sans 300" w:hAnsi="Museo Sans 300"/>
          <w:sz w:val="20"/>
          <w:szCs w:val="20"/>
          <w:lang w:val="es-ES_tradnl"/>
        </w:rPr>
        <w:t>o del presente año</w:t>
      </w:r>
      <w:r w:rsidR="00C21728">
        <w:rPr>
          <w:rFonts w:ascii="Museo Sans 300" w:hAnsi="Museo Sans 300" w:cs="Arial"/>
          <w:sz w:val="20"/>
          <w:szCs w:val="20"/>
        </w:rPr>
        <w:t>.</w:t>
      </w:r>
    </w:p>
    <w:bookmarkEnd w:id="0"/>
    <w:p w14:paraId="0E24CD36" w14:textId="77777777"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w:t>
      </w:r>
    </w:p>
    <w:p w14:paraId="34E15973" w14:textId="7EB46D93" w:rsidR="0099526D" w:rsidRPr="0099526D" w:rsidRDefault="0054469C"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El</w:t>
      </w:r>
      <w:r>
        <w:rPr>
          <w:rFonts w:ascii="Museo Sans 300" w:hAnsi="Museo Sans 300"/>
          <w:sz w:val="20"/>
          <w:szCs w:val="20"/>
        </w:rPr>
        <w:t xml:space="preserve"> </w:t>
      </w:r>
      <w:r w:rsidRPr="0099526D">
        <w:rPr>
          <w:rFonts w:ascii="Museo Sans 300" w:hAnsi="Museo Sans 300"/>
          <w:sz w:val="20"/>
          <w:szCs w:val="20"/>
        </w:rPr>
        <w:t xml:space="preserve">día </w:t>
      </w:r>
      <w:r w:rsidR="00FF7FB3">
        <w:rPr>
          <w:rFonts w:ascii="Museo Sans 300" w:hAnsi="Museo Sans 300"/>
          <w:sz w:val="20"/>
          <w:szCs w:val="20"/>
        </w:rPr>
        <w:t>ocho de marz</w:t>
      </w:r>
      <w:r>
        <w:rPr>
          <w:rFonts w:ascii="Museo Sans 300" w:hAnsi="Museo Sans 300"/>
          <w:sz w:val="20"/>
          <w:szCs w:val="20"/>
        </w:rPr>
        <w:t xml:space="preserve">o de </w:t>
      </w:r>
      <w:r w:rsidR="008417EF">
        <w:rPr>
          <w:rFonts w:ascii="Museo Sans 300" w:hAnsi="Museo Sans 300"/>
          <w:sz w:val="20"/>
          <w:szCs w:val="20"/>
        </w:rPr>
        <w:t>este año</w:t>
      </w:r>
      <w:r>
        <w:rPr>
          <w:rFonts w:ascii="Museo Sans 300" w:hAnsi="Museo Sans 300"/>
          <w:sz w:val="20"/>
          <w:szCs w:val="20"/>
        </w:rPr>
        <w:t>, la distribuidora</w:t>
      </w:r>
      <w:r w:rsidRPr="0099526D">
        <w:rPr>
          <w:rFonts w:ascii="Museo Sans 300" w:hAnsi="Museo Sans 300"/>
          <w:sz w:val="20"/>
          <w:szCs w:val="20"/>
        </w:rPr>
        <w:t xml:space="preserve"> presentó un escrito en el cual expresó que mantiene los argumentos y pruebas remitidas con anterioridad.</w:t>
      </w:r>
      <w:r w:rsidR="008417EF">
        <w:rPr>
          <w:rFonts w:ascii="Museo Sans 300" w:hAnsi="Museo Sans 300"/>
          <w:sz w:val="20"/>
          <w:szCs w:val="20"/>
        </w:rPr>
        <w:t xml:space="preserve"> </w:t>
      </w:r>
      <w:r w:rsidR="0099526D" w:rsidRPr="0099526D">
        <w:rPr>
          <w:rFonts w:ascii="Museo Sans 300" w:hAnsi="Museo Sans 300"/>
          <w:sz w:val="20"/>
          <w:szCs w:val="20"/>
        </w:rPr>
        <w:t xml:space="preserve">Por otra parte, </w:t>
      </w:r>
      <w:r w:rsidR="008417EF">
        <w:rPr>
          <w:rFonts w:ascii="Museo Sans 300" w:hAnsi="Museo Sans 300"/>
          <w:sz w:val="20"/>
          <w:szCs w:val="20"/>
        </w:rPr>
        <w:t>el usuario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2724F3F"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FF7FB3">
        <w:rPr>
          <w:rFonts w:ascii="Museo Sans 300" w:hAnsi="Museo Sans 300"/>
          <w:sz w:val="20"/>
          <w:szCs w:val="20"/>
          <w:lang w:val="es-SV"/>
        </w:rPr>
        <w:t>562</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FF7FB3">
        <w:rPr>
          <w:rFonts w:ascii="Museo Sans 300" w:hAnsi="Museo Sans 300"/>
          <w:sz w:val="20"/>
          <w:szCs w:val="20"/>
          <w:lang w:val="es-SV"/>
        </w:rPr>
        <w:t>diecisiete de marz</w:t>
      </w:r>
      <w:r w:rsidR="008D1FA2">
        <w:rPr>
          <w:rFonts w:ascii="Museo Sans 300" w:hAnsi="Museo Sans 300"/>
          <w:sz w:val="20"/>
          <w:szCs w:val="20"/>
          <w:lang w:val="es-SV"/>
        </w:rPr>
        <w:t>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BB66F8">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BB66F8">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E81B62">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2FDA8B44"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18322C">
        <w:rPr>
          <w:rFonts w:ascii="Museo Sans 300" w:hAnsi="Museo Sans 300"/>
          <w:sz w:val="20"/>
          <w:szCs w:val="20"/>
          <w:lang w:val="es-SV"/>
        </w:rPr>
        <w:t xml:space="preserve">s partes el día veintidós </w:t>
      </w:r>
      <w:r w:rsidR="000821E6">
        <w:rPr>
          <w:rFonts w:ascii="Museo Sans 300" w:hAnsi="Museo Sans 300"/>
          <w:sz w:val="20"/>
          <w:szCs w:val="20"/>
          <w:lang w:val="es-SV"/>
        </w:rPr>
        <w:t>del mismo mes y año</w:t>
      </w:r>
      <w:r w:rsidR="0018322C">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78F5A7E7" w:rsidR="004A1699" w:rsidRPr="007D65C8" w:rsidRDefault="00B50AA0" w:rsidP="00C453AE">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347567">
        <w:rPr>
          <w:rFonts w:ascii="Museo Sans 300" w:hAnsi="Museo Sans 300"/>
          <w:sz w:val="20"/>
          <w:szCs w:val="20"/>
          <w:lang w:val="es-SV"/>
        </w:rPr>
        <w:t>veinti</w:t>
      </w:r>
      <w:r w:rsidR="008005B4">
        <w:rPr>
          <w:rFonts w:ascii="Museo Sans 300" w:hAnsi="Museo Sans 300"/>
          <w:sz w:val="20"/>
          <w:szCs w:val="20"/>
          <w:lang w:val="es-SV"/>
        </w:rPr>
        <w:t>nueve de abril</w:t>
      </w:r>
      <w:r w:rsidRPr="00B50AA0">
        <w:rPr>
          <w:rFonts w:ascii="Museo Sans 300" w:hAnsi="Museo Sans 300"/>
          <w:sz w:val="20"/>
          <w:szCs w:val="20"/>
          <w:lang w:val="es-SV"/>
        </w:rPr>
        <w:t xml:space="preserve"> del presente año</w:t>
      </w:r>
      <w:r w:rsidR="008005B4">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56268B">
        <w:rPr>
          <w:rFonts w:ascii="Museo Sans 300" w:hAnsi="Museo Sans 300"/>
          <w:sz w:val="20"/>
          <w:szCs w:val="20"/>
          <w:lang w:val="es-SV"/>
        </w:rPr>
        <w:t>IT-0130</w:t>
      </w:r>
      <w:r w:rsidR="00B26793">
        <w:rPr>
          <w:rFonts w:ascii="Museo Sans 300" w:hAnsi="Museo Sans 300"/>
          <w:sz w:val="20"/>
          <w:szCs w:val="20"/>
          <w:lang w:val="es-SV"/>
        </w:rPr>
        <w:t>-CAU-22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49735675" w:rsidR="00891719" w:rsidRDefault="00891719" w:rsidP="002974A4">
      <w:pPr>
        <w:spacing w:after="0" w:line="240" w:lineRule="auto"/>
        <w:ind w:left="426"/>
        <w:jc w:val="center"/>
        <w:rPr>
          <w:rFonts w:ascii="Museo Sans 300" w:hAnsi="Museo Sans 300"/>
          <w:sz w:val="20"/>
          <w:szCs w:val="20"/>
          <w:u w:val="single"/>
        </w:rPr>
      </w:pPr>
      <w:bookmarkStart w:id="1"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54BECA2" w14:textId="77777777" w:rsidR="00F35996" w:rsidRPr="00F35996" w:rsidRDefault="007B6E8E" w:rsidP="005018AB">
      <w:pPr>
        <w:suppressAutoHyphens w:val="0"/>
        <w:autoSpaceDN/>
        <w:spacing w:after="200"/>
        <w:ind w:left="708" w:right="708" w:firstLine="1"/>
        <w:jc w:val="both"/>
        <w:textAlignment w:val="auto"/>
        <w:rPr>
          <w:rFonts w:ascii="Museo 300" w:hAnsi="Museo 300" w:cs="Segoe UI"/>
          <w:sz w:val="16"/>
          <w:szCs w:val="16"/>
          <w:lang w:val="es-ES" w:eastAsia="es-SV"/>
        </w:rPr>
      </w:pPr>
      <w:r w:rsidRPr="00430B1F">
        <w:rPr>
          <w:rFonts w:ascii="Museo 300" w:hAnsi="Museo 300"/>
          <w:sz w:val="16"/>
          <w:szCs w:val="16"/>
          <w:lang w:val="es-ES"/>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F35996" w:rsidRPr="00F35996">
        <w:rPr>
          <w:rFonts w:ascii="Museo 300"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objeto del presente informe, en fecha 16 de octubre de 2021, detallando una supuesta condición irregular, consistente en una línea directa con un nivel de tensión de 120 voltios conectada desde la acometida de la distribuidora y antes del medidor, con la finalidad de impedir el correcto registro de la energía consumida en el suministro. </w:t>
      </w:r>
    </w:p>
    <w:p w14:paraId="3E3CC9CA" w14:textId="68C8A31D" w:rsidR="00F35996" w:rsidRDefault="00F35996" w:rsidP="00F35996">
      <w:pPr>
        <w:suppressAutoHyphens w:val="0"/>
        <w:autoSpaceDN/>
        <w:spacing w:after="200"/>
        <w:ind w:left="708" w:right="708" w:firstLine="1"/>
        <w:jc w:val="center"/>
        <w:textAlignment w:val="auto"/>
        <w:rPr>
          <w:rFonts w:ascii="Museo 300" w:eastAsia="SimSun" w:hAnsi="Museo 300"/>
          <w:color w:val="000000" w:themeColor="text1"/>
          <w:spacing w:val="-5"/>
          <w:sz w:val="16"/>
          <w:szCs w:val="16"/>
          <w:lang w:val="es-ES"/>
        </w:rPr>
      </w:pPr>
    </w:p>
    <w:p w14:paraId="6B315CBF" w14:textId="77777777" w:rsidR="00F35996" w:rsidRPr="00F35996" w:rsidRDefault="00F35996" w:rsidP="00F35996">
      <w:pPr>
        <w:suppressAutoHyphens w:val="0"/>
        <w:autoSpaceDN/>
        <w:spacing w:after="200"/>
        <w:ind w:left="708" w:right="708" w:firstLine="1"/>
        <w:jc w:val="both"/>
        <w:textAlignment w:val="auto"/>
        <w:rPr>
          <w:rFonts w:ascii="Museo 300" w:hAnsi="Museo 300"/>
          <w:sz w:val="16"/>
          <w:szCs w:val="16"/>
          <w:lang w:val="es-ES"/>
        </w:rPr>
      </w:pPr>
      <w:r w:rsidRPr="00F35996">
        <w:rPr>
          <w:rFonts w:ascii="Museo 300" w:hAnsi="Museo 300"/>
          <w:sz w:val="16"/>
          <w:szCs w:val="16"/>
          <w:lang w:val="es-ES"/>
        </w:rPr>
        <w:t>De las pruebas presentadas relacionadas a la condición detectada por EEO en fecha 16 de octubre de 2021, se puede determinar lo siguiente:</w:t>
      </w:r>
    </w:p>
    <w:p w14:paraId="5FBFFB1A" w14:textId="77777777" w:rsidR="00F35996" w:rsidRPr="00F35996" w:rsidRDefault="00F35996" w:rsidP="00F35996">
      <w:pPr>
        <w:numPr>
          <w:ilvl w:val="0"/>
          <w:numId w:val="8"/>
        </w:numPr>
        <w:suppressAutoHyphens w:val="0"/>
        <w:autoSpaceDN/>
        <w:spacing w:after="200"/>
        <w:ind w:right="708"/>
        <w:textAlignment w:val="auto"/>
        <w:rPr>
          <w:rFonts w:ascii="Museo 300" w:eastAsia="SimSun" w:hAnsi="Museo 300"/>
          <w:color w:val="000000" w:themeColor="text1"/>
          <w:spacing w:val="-5"/>
          <w:sz w:val="16"/>
          <w:szCs w:val="16"/>
          <w:lang w:val="es-ES"/>
        </w:rPr>
      </w:pPr>
      <w:r w:rsidRPr="00F35996">
        <w:rPr>
          <w:rFonts w:ascii="Museo 300" w:eastAsia="SimSun" w:hAnsi="Museo 300"/>
          <w:color w:val="000000" w:themeColor="text1"/>
          <w:spacing w:val="-5"/>
          <w:sz w:val="16"/>
          <w:szCs w:val="16"/>
          <w:lang w:val="es-ES"/>
        </w:rPr>
        <w:t>La distribuidora ha mostrado fotografías con las que se demuestran que existió una conexión irregular, consistente en una línea directa a 120 voltios conectada en acometida del suministro antes de medición, la cual ingresaba a la vivienda del usuario, con la finalidad de impedir el correcto registro de la energía consumida en el suministro bajo análisis.</w:t>
      </w:r>
    </w:p>
    <w:p w14:paraId="233C6912" w14:textId="77777777" w:rsidR="00F35996" w:rsidRPr="00F35996" w:rsidRDefault="00F35996" w:rsidP="00983A27">
      <w:pPr>
        <w:numPr>
          <w:ilvl w:val="0"/>
          <w:numId w:val="8"/>
        </w:numPr>
        <w:suppressAutoHyphens w:val="0"/>
        <w:autoSpaceDN/>
        <w:spacing w:after="200"/>
        <w:ind w:right="708"/>
        <w:textAlignment w:val="auto"/>
        <w:rPr>
          <w:rFonts w:ascii="Museo 300" w:eastAsia="SimSun" w:hAnsi="Museo 300"/>
          <w:color w:val="000000" w:themeColor="text1"/>
          <w:spacing w:val="-5"/>
          <w:sz w:val="16"/>
          <w:szCs w:val="16"/>
        </w:rPr>
      </w:pPr>
      <w:r w:rsidRPr="00F35996">
        <w:rPr>
          <w:rFonts w:ascii="Museo 300" w:eastAsia="SimSun" w:hAnsi="Museo 300"/>
          <w:color w:val="000000" w:themeColor="text1"/>
          <w:spacing w:val="-5"/>
          <w:sz w:val="16"/>
          <w:szCs w:val="16"/>
          <w:lang w:val="es-ES"/>
        </w:rPr>
        <w:lastRenderedPageBreak/>
        <w:t>En las fotografías N.° 5 se muestra la intensidad de la corriente instantánea que era demandada en ese momento a través de la línea directa, por un valor de 15.60 amperios.</w:t>
      </w:r>
    </w:p>
    <w:p w14:paraId="483AC100" w14:textId="384AA8D9" w:rsidR="00F35996" w:rsidRPr="00F35996" w:rsidRDefault="00F35996" w:rsidP="00983A27">
      <w:pPr>
        <w:numPr>
          <w:ilvl w:val="0"/>
          <w:numId w:val="8"/>
        </w:numPr>
        <w:suppressAutoHyphens w:val="0"/>
        <w:autoSpaceDN/>
        <w:spacing w:after="200"/>
        <w:ind w:right="708"/>
        <w:textAlignment w:val="auto"/>
        <w:rPr>
          <w:rFonts w:ascii="Museo 300" w:eastAsia="SimSun" w:hAnsi="Museo 300"/>
          <w:color w:val="000000" w:themeColor="text1"/>
          <w:spacing w:val="-5"/>
          <w:sz w:val="16"/>
          <w:szCs w:val="16"/>
        </w:rPr>
      </w:pPr>
      <w:r w:rsidRPr="00F35996">
        <w:rPr>
          <w:rFonts w:ascii="Museo 300" w:eastAsia="SimSun" w:hAnsi="Museo 300"/>
          <w:color w:val="000000" w:themeColor="text1"/>
          <w:spacing w:val="-5"/>
          <w:sz w:val="16"/>
          <w:szCs w:val="16"/>
          <w:lang w:val="es-ES"/>
        </w:rPr>
        <w:t>El personal de la distribuidora no determinó que equipos eléctricos en el interior de la vivienda estaban consumiendo la energía a través de la línea directa encontrada.</w:t>
      </w:r>
    </w:p>
    <w:p w14:paraId="48246855" w14:textId="572F626C" w:rsidR="00D77F9D" w:rsidRPr="00F35996" w:rsidRDefault="00F35996" w:rsidP="00F35996">
      <w:pPr>
        <w:suppressAutoHyphens w:val="0"/>
        <w:autoSpaceDN/>
        <w:spacing w:after="200"/>
        <w:ind w:left="708" w:right="708" w:firstLine="1"/>
        <w:jc w:val="both"/>
        <w:textAlignment w:val="auto"/>
        <w:rPr>
          <w:rFonts w:ascii="Museo 300" w:hAnsi="Museo 300"/>
          <w:sz w:val="16"/>
          <w:szCs w:val="16"/>
          <w:lang w:val="es-ES"/>
        </w:rPr>
      </w:pPr>
      <w:bookmarkStart w:id="2" w:name="_Hlk108700703"/>
      <w:r w:rsidRPr="00F35996">
        <w:rPr>
          <w:rFonts w:ascii="Museo 300" w:hAnsi="Museo 300"/>
          <w:sz w:val="16"/>
          <w:szCs w:val="16"/>
          <w:lang w:val="es-ES"/>
        </w:rPr>
        <w:t>En virtud de lo anterior se determina, con base en la evidencia presentada por las partes y recabada durante el proceso investigativo, que en el suministro en referencia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 </w:t>
      </w:r>
      <w:bookmarkEnd w:id="2"/>
      <w:r w:rsidR="00E8785B" w:rsidRPr="00F35996">
        <w:rPr>
          <w:rFonts w:ascii="Museo 300" w:hAnsi="Museo 300"/>
          <w:sz w:val="16"/>
          <w:szCs w:val="16"/>
          <w:lang w:val="es-ES"/>
        </w:rPr>
        <w:t>[…]</w:t>
      </w:r>
    </w:p>
    <w:p w14:paraId="3B8D8229" w14:textId="2E4845E4"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2F7D0C10" w14:textId="77777777" w:rsidR="00F35996" w:rsidRPr="00F35996" w:rsidRDefault="00F35996" w:rsidP="00F3599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35996">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3F63B650" w14:textId="77777777" w:rsidR="00F35996" w:rsidRPr="00F35996" w:rsidRDefault="00F35996" w:rsidP="00F3599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35996">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50E3051B" w14:textId="77777777" w:rsidR="00F35996" w:rsidRPr="00F35996" w:rsidRDefault="00F35996" w:rsidP="00F3599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35996">
        <w:rPr>
          <w:rFonts w:ascii="Museo 300" w:eastAsia="Times New Roman" w:hAnsi="Museo 300" w:cs="Segoe UI"/>
          <w:sz w:val="16"/>
          <w:szCs w:val="16"/>
          <w:lang w:val="es-ES" w:eastAsia="es-SV"/>
        </w:rPr>
        <w:t xml:space="preserve">Debe destacarse que, en el periodo posterior a la normalización del suministro debido a la eliminación de la condición irregular, se observa un ligero cambio en el patrón de consumo. Es de hacer notar que los valores registrados posterior a la corrección de la condición irregular no concuerdan con las cargas encontradas en la inspección técnica </w:t>
      </w:r>
      <w:r w:rsidRPr="00F35996">
        <w:rPr>
          <w:rFonts w:ascii="Museo 300" w:eastAsia="Times New Roman" w:hAnsi="Museo 300" w:cs="Segoe UI"/>
          <w:i/>
          <w:iCs/>
          <w:sz w:val="16"/>
          <w:szCs w:val="16"/>
          <w:lang w:val="es-ES" w:eastAsia="es-SV"/>
        </w:rPr>
        <w:t>in situ</w:t>
      </w:r>
      <w:r w:rsidRPr="00F35996">
        <w:rPr>
          <w:rFonts w:ascii="Museo 300" w:eastAsia="Times New Roman" w:hAnsi="Museo 300" w:cs="Segoe UI"/>
          <w:sz w:val="16"/>
          <w:szCs w:val="16"/>
          <w:lang w:val="es-ES" w:eastAsia="es-SV"/>
        </w:rPr>
        <w:t xml:space="preserve"> realizada por el personal técnico del CAU, por tal motivo no pueden considerarse reales y representativos de la energía normal que se estuvo demando en el suministro en cuestión y en ese sentido no pueden ser aptos para establecer la energía que fue consumida y no registrada durante el periodo determinado por EEO de la irregular.</w:t>
      </w:r>
    </w:p>
    <w:p w14:paraId="49FD5290" w14:textId="77777777" w:rsidR="00F35996" w:rsidRPr="00F35996" w:rsidRDefault="00F35996" w:rsidP="00F3599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35996">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16553D66" w14:textId="77777777" w:rsidR="00F35996" w:rsidRPr="00F35996" w:rsidRDefault="00F35996" w:rsidP="00F35996">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F35996">
        <w:rPr>
          <w:rFonts w:ascii="Museo 300" w:eastAsia="Times New Roman" w:hAnsi="Museo 300" w:cs="Segoe UI"/>
          <w:sz w:val="16"/>
          <w:szCs w:val="16"/>
          <w:lang w:val="es-ES" w:eastAsia="es-SV"/>
        </w:rPr>
        <w:t>Con el dato de la corriente instantánea presentada por la distribuidora, al no tener certeza de la totalidad de las cargas conectadas en la línea directa, ni el tiempo de uso; se considera que no hay fundamento técnico que sustente que dicha corriente instantánea y puntual fuera consumida constantemente durante 12 horas continuas. Pues no se aportó más información y debido a esto, dicho dato no es aceptado para determinar el cobro de una energía que fue consumida y no registrada en el inmueble del usuario.</w:t>
      </w:r>
    </w:p>
    <w:p w14:paraId="188C62D8" w14:textId="77777777" w:rsidR="00F35996" w:rsidRPr="00F35996" w:rsidRDefault="00F35996" w:rsidP="00F35996">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F35996">
        <w:rPr>
          <w:rFonts w:ascii="Museo 300" w:eastAsia="Times New Roman" w:hAnsi="Museo 300" w:cs="Segoe UI"/>
          <w:sz w:val="16"/>
          <w:szCs w:val="16"/>
          <w:lang w:val="es-ES" w:eastAsia="es-SV"/>
        </w:rPr>
        <w:t>Con la finalidad de mejorar la representatividad del consumo mensual promedio, esta superintendencia define que, para casos como este, donde no se tiene certeza de cuál era la carga no registrada en el suministro, y el patrón de consumo histórico en el suministro no es congruente con los equipos utilizados en la vivienda, es recomendable emplear el método de censo de cargas establecido en el literal i) del artículo 5.2 del Procedimiento contenido en el acuerdo N.° 283-E-2011.</w:t>
      </w:r>
    </w:p>
    <w:p w14:paraId="35D9BB5E" w14:textId="77777777" w:rsidR="00F35996" w:rsidRPr="00F35996" w:rsidRDefault="00F35996" w:rsidP="00F35996">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F35996">
        <w:rPr>
          <w:rFonts w:ascii="Museo 300" w:eastAsia="Times New Roman" w:hAnsi="Museo 300" w:cs="Segoe UI"/>
          <w:sz w:val="16"/>
          <w:szCs w:val="16"/>
          <w:lang w:val="es-ES" w:eastAsia="es-SV"/>
        </w:rPr>
        <w:t xml:space="preserve">De tal manera que el CAU establece que se utilizará como base para el promedio mensual, el valor del censo de carga determinado durante la inspección </w:t>
      </w:r>
      <w:r w:rsidRPr="00F35996">
        <w:rPr>
          <w:rFonts w:ascii="Museo 300" w:eastAsia="Times New Roman" w:hAnsi="Museo 300" w:cs="Segoe UI"/>
          <w:i/>
          <w:sz w:val="16"/>
          <w:szCs w:val="16"/>
          <w:lang w:val="es-ES" w:eastAsia="es-SV"/>
        </w:rPr>
        <w:t>in situ</w:t>
      </w:r>
      <w:r w:rsidRPr="00F35996">
        <w:rPr>
          <w:rFonts w:ascii="Museo 300" w:eastAsia="Times New Roman" w:hAnsi="Museo 300" w:cs="Segoe UI"/>
          <w:sz w:val="16"/>
          <w:szCs w:val="16"/>
          <w:lang w:val="es-ES" w:eastAsia="es-SV"/>
        </w:rPr>
        <w:t xml:space="preserve"> efectuada por personal de SIGET, y que resultó por un valor de 486 kWh, mostrado en la tabla N.° 1 del presente informe. </w:t>
      </w:r>
    </w:p>
    <w:p w14:paraId="7FB4BEDD" w14:textId="77777777" w:rsidR="00F35996" w:rsidRPr="00F35996" w:rsidRDefault="00F35996" w:rsidP="00F35996">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F35996">
        <w:rPr>
          <w:rFonts w:ascii="Museo 300" w:eastAsia="Times New Roman" w:hAnsi="Museo 300" w:cs="Segoe UI"/>
          <w:sz w:val="16"/>
          <w:szCs w:val="16"/>
          <w:lang w:val="es-ES" w:eastAsia="es-SV"/>
        </w:rPr>
        <w:t>El período retroactivo de recuperación corresponde a 180 días comprendidos entre el 19 de abril hasta el 16 de octubre de 2021, fecha en que se normalizó el suministro.</w:t>
      </w:r>
    </w:p>
    <w:p w14:paraId="4EE83EE4" w14:textId="263C743A" w:rsidR="00613FD5" w:rsidRPr="00486347" w:rsidRDefault="00F35996" w:rsidP="00F35996">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F35996">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2,095 kWh, equivalente a la cantidad de quinientos cinco 19/100 dólares de los Estados Unidos de América (USD 505.19)</w:t>
      </w:r>
      <w:r w:rsidRPr="00F35996">
        <w:rPr>
          <w:rFonts w:ascii="Museo 300" w:eastAsia="Times New Roman" w:hAnsi="Museo 300" w:cs="Segoe UI"/>
          <w:b/>
          <w:bCs/>
          <w:sz w:val="16"/>
          <w:szCs w:val="16"/>
          <w:lang w:val="es-ES" w:eastAsia="es-SV"/>
        </w:rPr>
        <w:t xml:space="preserve"> </w:t>
      </w:r>
      <w:r w:rsidRPr="00F35996">
        <w:rPr>
          <w:rFonts w:ascii="Museo 300" w:eastAsia="Times New Roman" w:hAnsi="Museo 300" w:cs="Segoe UI"/>
          <w:sz w:val="16"/>
          <w:szCs w:val="16"/>
          <w:lang w:val="es-ES" w:eastAsia="es-SV"/>
        </w:rPr>
        <w:t>IVA incluido</w:t>
      </w:r>
      <w:r w:rsidRPr="00F35996">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60130249" w14:textId="77777777" w:rsidR="00BC7112" w:rsidRDefault="00BC7112" w:rsidP="008B7A00">
      <w:pPr>
        <w:spacing w:after="0" w:line="240" w:lineRule="auto"/>
        <w:ind w:left="426"/>
        <w:jc w:val="both"/>
        <w:rPr>
          <w:rFonts w:ascii="Museo Sans 300" w:hAnsi="Museo Sans 300"/>
          <w:sz w:val="20"/>
          <w:szCs w:val="20"/>
          <w:u w:val="single"/>
        </w:rPr>
      </w:pPr>
    </w:p>
    <w:p w14:paraId="749C7B7D" w14:textId="77777777" w:rsidR="00BC7112" w:rsidRDefault="00BC7112" w:rsidP="008B7A00">
      <w:pPr>
        <w:spacing w:after="0" w:line="240" w:lineRule="auto"/>
        <w:ind w:left="426"/>
        <w:jc w:val="both"/>
        <w:rPr>
          <w:rFonts w:ascii="Museo Sans 300" w:hAnsi="Museo Sans 300"/>
          <w:sz w:val="20"/>
          <w:szCs w:val="20"/>
          <w:u w:val="single"/>
        </w:rPr>
      </w:pPr>
    </w:p>
    <w:p w14:paraId="06D3B24E" w14:textId="77777777" w:rsidR="00BC7112" w:rsidRDefault="00BC7112" w:rsidP="008B7A00">
      <w:pPr>
        <w:spacing w:after="0" w:line="240" w:lineRule="auto"/>
        <w:ind w:left="426"/>
        <w:jc w:val="both"/>
        <w:rPr>
          <w:rFonts w:ascii="Museo Sans 300" w:hAnsi="Museo Sans 300"/>
          <w:sz w:val="20"/>
          <w:szCs w:val="20"/>
          <w:u w:val="single"/>
        </w:rPr>
      </w:pPr>
    </w:p>
    <w:p w14:paraId="066355DA" w14:textId="77777777" w:rsidR="00BC7112" w:rsidRDefault="00BC7112" w:rsidP="008B7A00">
      <w:pPr>
        <w:spacing w:after="0" w:line="240" w:lineRule="auto"/>
        <w:ind w:left="426"/>
        <w:jc w:val="both"/>
        <w:rPr>
          <w:rFonts w:ascii="Museo Sans 300" w:hAnsi="Museo Sans 300"/>
          <w:sz w:val="20"/>
          <w:szCs w:val="20"/>
          <w:u w:val="single"/>
        </w:rPr>
      </w:pPr>
    </w:p>
    <w:p w14:paraId="48720AB6" w14:textId="026C0E0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04BA35AE" w14:textId="43AC6A98" w:rsidR="00897977" w:rsidRPr="00897977" w:rsidRDefault="00897977" w:rsidP="00897977">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897977">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E81B62">
        <w:rPr>
          <w:rFonts w:ascii="Museo 300" w:hAnsi="Museo 300" w:cs="Segoe UI"/>
          <w:color w:val="000000"/>
          <w:sz w:val="16"/>
          <w:szCs w:val="16"/>
          <w:shd w:val="clear" w:color="auto" w:fill="FFFFFF"/>
        </w:rPr>
        <w:t>XXX</w:t>
      </w:r>
      <w:r w:rsidRPr="00897977">
        <w:rPr>
          <w:rFonts w:ascii="Museo 300" w:hAnsi="Museo 300" w:cs="Segoe UI"/>
          <w:color w:val="000000"/>
          <w:sz w:val="16"/>
          <w:szCs w:val="16"/>
          <w:shd w:val="clear" w:color="auto" w:fill="FFFFFF"/>
        </w:rPr>
        <w:t>, consistente en una línea directa a 120 voltios conectada desde la acometida de la distribuidora fuera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724C4FBF" w14:textId="15A2069C" w:rsidR="00897977" w:rsidRPr="00897977" w:rsidRDefault="00897977" w:rsidP="00897977">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897977">
        <w:rPr>
          <w:rFonts w:ascii="Museo 300" w:hAnsi="Museo 300" w:cs="Segoe UI"/>
          <w:color w:val="000000"/>
          <w:sz w:val="16"/>
          <w:szCs w:val="16"/>
          <w:shd w:val="clear" w:color="auto" w:fill="FFFFFF"/>
        </w:rPr>
        <w:t xml:space="preserve">Conforme con la investigación efectuada y mostrada en el presente informe, se establece que la cantidad de mil treinta 79/100 dólares de los Estados Unidos de América (USD 1,030.79) IVA incluido, cobrados por la distribuidora EEO en concepto de ENR en el suministro del señor </w:t>
      </w:r>
      <w:r w:rsidR="00E81B62">
        <w:rPr>
          <w:rFonts w:ascii="Museo 300" w:hAnsi="Museo 300" w:cs="Segoe UI"/>
          <w:color w:val="000000"/>
          <w:sz w:val="16"/>
          <w:szCs w:val="16"/>
          <w:shd w:val="clear" w:color="auto" w:fill="FFFFFF"/>
        </w:rPr>
        <w:t>XXX</w:t>
      </w:r>
      <w:r w:rsidRPr="00897977">
        <w:rPr>
          <w:rFonts w:ascii="Museo 300" w:hAnsi="Museo 300" w:cs="Segoe UI"/>
          <w:color w:val="000000"/>
          <w:sz w:val="16"/>
          <w:szCs w:val="16"/>
          <w:shd w:val="clear" w:color="auto" w:fill="FFFFFF"/>
        </w:rPr>
        <w:t>, debe de rectificarse.</w:t>
      </w:r>
    </w:p>
    <w:p w14:paraId="4BAB16C4" w14:textId="41381B1D" w:rsidR="00562498" w:rsidRPr="00897977" w:rsidRDefault="00897977" w:rsidP="00897977">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897977">
        <w:rPr>
          <w:rFonts w:ascii="Museo 300" w:hAnsi="Museo 300" w:cs="Segoe UI"/>
          <w:color w:val="000000"/>
          <w:sz w:val="16"/>
          <w:szCs w:val="16"/>
          <w:shd w:val="clear" w:color="auto" w:fill="FFFFFF"/>
        </w:rPr>
        <w:t>Se establece que el monto a recuperar por parte de EEO en concepto de energía no registrada, asciende a la cantidad de quinientos cinco 19/100 dólares de los Estados Unidos de América (USD 505.19)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897977">
        <w:rPr>
          <w:rFonts w:ascii="Museo 300" w:eastAsia="Arial" w:hAnsi="Museo 300"/>
          <w:color w:val="000000" w:themeColor="text1"/>
          <w:sz w:val="16"/>
          <w:szCs w:val="16"/>
        </w:rPr>
        <w:t>[…]</w:t>
      </w:r>
      <w:r w:rsidR="007B6E8E" w:rsidRPr="0089797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8AC260E"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897977">
        <w:rPr>
          <w:rFonts w:ascii="Museo Sans 300" w:hAnsi="Museo Sans 300"/>
          <w:sz w:val="20"/>
          <w:szCs w:val="20"/>
          <w:lang w:val="es-SV"/>
        </w:rPr>
        <w:t>0940</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897977">
        <w:rPr>
          <w:rFonts w:ascii="Museo Sans 300" w:hAnsi="Museo Sans 300"/>
          <w:sz w:val="20"/>
          <w:szCs w:val="20"/>
          <w:lang w:val="es-SV"/>
        </w:rPr>
        <w:t>onc</w:t>
      </w:r>
      <w:r w:rsidR="00EE2C0A">
        <w:rPr>
          <w:rFonts w:ascii="Museo Sans 300" w:hAnsi="Museo Sans 300"/>
          <w:sz w:val="20"/>
          <w:szCs w:val="20"/>
          <w:lang w:val="es-SV"/>
        </w:rPr>
        <w:t>e</w:t>
      </w:r>
      <w:r w:rsidR="00E101B6">
        <w:rPr>
          <w:rFonts w:ascii="Museo Sans 300" w:hAnsi="Museo Sans 300"/>
          <w:sz w:val="20"/>
          <w:szCs w:val="20"/>
          <w:lang w:val="es-SV"/>
        </w:rPr>
        <w:t xml:space="preserve"> de mayo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56268B">
        <w:rPr>
          <w:rFonts w:ascii="Museo Sans 300" w:hAnsi="Museo Sans 300"/>
          <w:sz w:val="20"/>
          <w:szCs w:val="20"/>
          <w:lang w:val="es-SV"/>
        </w:rPr>
        <w:t>IT-0130</w:t>
      </w:r>
      <w:r w:rsidR="00B26793">
        <w:rPr>
          <w:rFonts w:ascii="Museo Sans 300" w:hAnsi="Museo Sans 300"/>
          <w:sz w:val="20"/>
          <w:szCs w:val="20"/>
          <w:lang w:val="es-SV"/>
        </w:rPr>
        <w:t>-CAU-22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54C0D409" w14:textId="60B9027D" w:rsidR="00897977" w:rsidRPr="00897977" w:rsidRDefault="00765EB6" w:rsidP="00897977">
      <w:pPr>
        <w:pStyle w:val="paragraph"/>
        <w:spacing w:before="0" w:after="0"/>
        <w:ind w:left="426"/>
        <w:jc w:val="both"/>
        <w:rPr>
          <w:rFonts w:ascii="Museo Sans 300" w:hAnsi="Museo Sans 300"/>
          <w:sz w:val="20"/>
          <w:szCs w:val="20"/>
          <w:lang w:val="es-ES"/>
        </w:rPr>
      </w:pPr>
      <w:r w:rsidRPr="70478C62">
        <w:rPr>
          <w:rFonts w:ascii="Museo Sans 300" w:hAnsi="Museo Sans 300" w:cs="Segoe UI"/>
          <w:sz w:val="20"/>
          <w:szCs w:val="20"/>
          <w:lang w:val="es-ES" w:eastAsia="es-ES"/>
        </w:rPr>
        <w:t xml:space="preserve">El citado acuerdo fue notificado </w:t>
      </w:r>
      <w:r w:rsidR="00897977" w:rsidRPr="00897977">
        <w:rPr>
          <w:rFonts w:ascii="Museo Sans 300" w:hAnsi="Museo Sans 300"/>
          <w:sz w:val="20"/>
          <w:szCs w:val="20"/>
        </w:rPr>
        <w:t xml:space="preserve">a la distribuidora y al usuario </w:t>
      </w:r>
      <w:r w:rsidR="00897977" w:rsidRPr="00897977">
        <w:rPr>
          <w:rFonts w:ascii="Museo Sans 300" w:hAnsi="Museo Sans 300"/>
          <w:sz w:val="20"/>
          <w:szCs w:val="20"/>
          <w:lang w:val="es-ES_tradnl"/>
        </w:rPr>
        <w:t xml:space="preserve">los días </w:t>
      </w:r>
      <w:r w:rsidR="00897977">
        <w:rPr>
          <w:rFonts w:ascii="Museo Sans 300" w:hAnsi="Museo Sans 300"/>
          <w:sz w:val="20"/>
          <w:szCs w:val="20"/>
          <w:lang w:val="es-ES_tradnl"/>
        </w:rPr>
        <w:t>dieciséis y diecisiete de may</w:t>
      </w:r>
      <w:r w:rsidR="00897977" w:rsidRPr="00897977">
        <w:rPr>
          <w:rFonts w:ascii="Museo Sans 300" w:hAnsi="Museo Sans 300"/>
          <w:sz w:val="20"/>
          <w:szCs w:val="20"/>
          <w:lang w:val="es-ES_tradnl"/>
        </w:rPr>
        <w:t xml:space="preserve">o de este año, respectivamente, por lo que el plazo finalizó, en el mismo orden, los días </w:t>
      </w:r>
      <w:r w:rsidR="00897977">
        <w:rPr>
          <w:rFonts w:ascii="Museo Sans 300" w:hAnsi="Museo Sans 300"/>
          <w:sz w:val="20"/>
          <w:szCs w:val="20"/>
          <w:lang w:val="es-ES_tradnl"/>
        </w:rPr>
        <w:t>treinta y treinta y uno del mismo mes y año</w:t>
      </w:r>
      <w:r w:rsidR="00897977" w:rsidRPr="00897977">
        <w:rPr>
          <w:rFonts w:ascii="Museo Sans 300" w:hAnsi="Museo Sans 300"/>
          <w:sz w:val="20"/>
          <w:szCs w:val="20"/>
        </w:rPr>
        <w:t>.</w:t>
      </w:r>
    </w:p>
    <w:p w14:paraId="22A1B1C6" w14:textId="04933C82" w:rsidR="00655145" w:rsidRDefault="00655145" w:rsidP="00897977">
      <w:pPr>
        <w:pStyle w:val="paragraph"/>
        <w:spacing w:before="0" w:after="0"/>
        <w:ind w:left="426"/>
        <w:jc w:val="both"/>
        <w:rPr>
          <w:rFonts w:ascii="Museo Sans 300" w:hAnsi="Museo Sans 300" w:cs="Segoe UI"/>
          <w:sz w:val="20"/>
          <w:szCs w:val="20"/>
          <w:lang w:val="es-ES" w:eastAsia="es-ES"/>
        </w:rPr>
      </w:pPr>
    </w:p>
    <w:p w14:paraId="7ADAF6CE" w14:textId="2FD11FA9"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897977">
        <w:rPr>
          <w:rFonts w:ascii="Museo Sans 300" w:eastAsia="Times New Roman" w:hAnsi="Museo Sans 300" w:cs="Times New Roman"/>
          <w:sz w:val="20"/>
          <w:szCs w:val="20"/>
          <w:lang w:eastAsia="es-ES"/>
        </w:rPr>
        <w:t>veintiséis de may</w:t>
      </w:r>
      <w:r w:rsidR="009F4800">
        <w:rPr>
          <w:rFonts w:ascii="Museo Sans 300" w:eastAsia="Times New Roman" w:hAnsi="Museo Sans 300" w:cs="Times New Roman"/>
          <w:sz w:val="20"/>
          <w:szCs w:val="20"/>
          <w:lang w:eastAsia="es-ES"/>
        </w:rPr>
        <w: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BB66F8">
        <w:rPr>
          <w:rFonts w:ascii="Museo Sans 300" w:eastAsia="Times New Roman" w:hAnsi="Museo Sans 300" w:cs="Times New Roman"/>
          <w:sz w:val="20"/>
          <w:szCs w:val="20"/>
          <w:lang w:val="es-ES" w:eastAsia="es-ES"/>
        </w:rPr>
        <w:t xml:space="preserve">el </w:t>
      </w:r>
      <w:r w:rsidR="00741F23">
        <w:rPr>
          <w:rFonts w:ascii="Museo Sans 300" w:eastAsia="Times New Roman" w:hAnsi="Museo Sans 300" w:cs="Times New Roman"/>
          <w:sz w:val="20"/>
          <w:szCs w:val="20"/>
          <w:lang w:val="es-ES" w:eastAsia="es-ES"/>
        </w:rPr>
        <w:t>usuari</w:t>
      </w:r>
      <w:r w:rsidR="00BB66F8">
        <w:rPr>
          <w:rFonts w:ascii="Museo Sans 300" w:eastAsia="Times New Roman" w:hAnsi="Museo Sans 300" w:cs="Times New Roman"/>
          <w:sz w:val="20"/>
          <w:szCs w:val="20"/>
          <w:lang w:val="es-ES" w:eastAsia="es-ES"/>
        </w:rPr>
        <w:t>o</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77EA4760" w14:textId="77777777" w:rsidR="009F4800" w:rsidRDefault="009F4800" w:rsidP="0098079A">
      <w:pPr>
        <w:tabs>
          <w:tab w:val="left" w:pos="426"/>
        </w:tabs>
        <w:spacing w:after="0" w:line="240" w:lineRule="auto"/>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BC59AF2" w14:textId="77777777" w:rsidR="008B7C66" w:rsidRDefault="008B7C66" w:rsidP="0098079A">
      <w:pPr>
        <w:autoSpaceDE w:val="0"/>
        <w:spacing w:after="0" w:line="240" w:lineRule="auto"/>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B006F5">
      <w:pPr>
        <w:spacing w:after="0" w:line="240" w:lineRule="auto"/>
        <w:ind w:left="426"/>
        <w:jc w:val="both"/>
        <w:rPr>
          <w:rFonts w:ascii="Museo Sans 300" w:eastAsia="Arial" w:hAnsi="Museo Sans 300" w:cs="Segoe UI"/>
          <w:color w:val="000000"/>
          <w:sz w:val="20"/>
          <w:szCs w:val="20"/>
          <w:shd w:val="clear" w:color="auto" w:fill="FFFFFF"/>
        </w:rPr>
      </w:pPr>
      <w:r w:rsidRPr="00B006F5">
        <w:rPr>
          <w:rFonts w:ascii="Museo Sans 300" w:eastAsia="Arial" w:hAnsi="Museo Sans 300" w:cs="Times New Roman"/>
          <w:color w:val="000000"/>
          <w:sz w:val="20"/>
          <w:szCs w:val="20"/>
          <w:lang w:eastAsia="es-SV"/>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71C131AC"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4A8F2EA9" w14:textId="77777777" w:rsidR="008B7C66" w:rsidRDefault="008B7C66" w:rsidP="00AC7449">
      <w:pPr>
        <w:spacing w:after="0" w:line="240" w:lineRule="auto"/>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2BE132DD"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9690843" w14:textId="77777777" w:rsidR="00BC7112" w:rsidRDefault="00BC7112"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37968C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81B6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9636270"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6268B">
        <w:rPr>
          <w:rFonts w:ascii="Museo Sans 300" w:hAnsi="Museo Sans 300" w:cs="Times New Roman"/>
          <w:sz w:val="20"/>
          <w:szCs w:val="20"/>
        </w:rPr>
        <w:t>IT-0130</w:t>
      </w:r>
      <w:r w:rsidR="00B26793">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0461763A" w:rsidR="00CC02C9" w:rsidRPr="00B006F5" w:rsidRDefault="00C34300" w:rsidP="00B006F5">
      <w:pPr>
        <w:tabs>
          <w:tab w:val="left" w:pos="993"/>
          <w:tab w:val="left" w:pos="9072"/>
        </w:tabs>
        <w:spacing w:line="240" w:lineRule="auto"/>
        <w:ind w:left="993" w:right="709"/>
        <w:jc w:val="both"/>
        <w:rPr>
          <w:rFonts w:ascii="Museo 300" w:hAnsi="Museo 300" w:cs="Segoe UI"/>
          <w:sz w:val="16"/>
          <w:szCs w:val="16"/>
          <w:lang w:val="es-ES" w:eastAsia="es-SV"/>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B006F5" w:rsidRPr="00F35996">
        <w:rPr>
          <w:rFonts w:ascii="Museo 300"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objeto del presente informe, en fecha 16 de octubre de 2021, detallando una supuesta condición irregular, consistente en una línea directa con un nivel de tensión de 120 voltios conectada desde la acometida de la distribuidora y antes del medidor, con la finalidad de impedir el correcto registro de la energía consumida en el suministro. </w:t>
      </w:r>
      <w:r w:rsidR="00D70E74">
        <w:rPr>
          <w:rFonts w:ascii="Museo 300" w:hAnsi="Museo 300"/>
          <w:spacing w:val="-8"/>
          <w:sz w:val="16"/>
          <w:szCs w:val="16"/>
        </w:rPr>
        <w:t>(…)</w:t>
      </w:r>
    </w:p>
    <w:p w14:paraId="4DC82805" w14:textId="0F8F4C23" w:rsidR="00C34300" w:rsidRPr="00DA1DDB" w:rsidRDefault="00B006F5" w:rsidP="00D70E74">
      <w:pPr>
        <w:tabs>
          <w:tab w:val="left" w:pos="993"/>
          <w:tab w:val="left" w:pos="9072"/>
        </w:tabs>
        <w:spacing w:line="240" w:lineRule="auto"/>
        <w:ind w:left="993" w:right="709"/>
        <w:jc w:val="both"/>
        <w:rPr>
          <w:rFonts w:ascii="Museo 300" w:hAnsi="Museo 300"/>
          <w:color w:val="000000" w:themeColor="text1"/>
          <w:sz w:val="16"/>
          <w:szCs w:val="16"/>
        </w:rPr>
      </w:pPr>
      <w:r w:rsidRPr="00F35996">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31427" w14:textId="694B80A2" w:rsidR="00CB28A3" w:rsidRDefault="007160EE" w:rsidP="00BB66F8">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w:t>
      </w:r>
      <w:r w:rsidR="00BB66F8">
        <w:rPr>
          <w:rStyle w:val="normaltextrun"/>
          <w:rFonts w:ascii="Museo Sans 300" w:hAnsi="Museo Sans 300"/>
          <w:color w:val="000000"/>
          <w:sz w:val="20"/>
          <w:szCs w:val="20"/>
        </w:rPr>
        <w:t xml:space="preserve">el señor </w:t>
      </w:r>
      <w:r w:rsidR="00E81B62">
        <w:rPr>
          <w:rStyle w:val="normaltextrun"/>
          <w:rFonts w:ascii="Museo Sans 300" w:hAnsi="Museo Sans 300"/>
          <w:color w:val="000000"/>
          <w:sz w:val="20"/>
          <w:szCs w:val="20"/>
        </w:rPr>
        <w:t>XXX</w:t>
      </w:r>
      <w:r w:rsidR="007A36E1" w:rsidRPr="00201362">
        <w:rPr>
          <w:rFonts w:ascii="Museo Sans 300" w:hAnsi="Museo Sans 300" w:cs="Segoe UI"/>
          <w:sz w:val="20"/>
          <w:szCs w:val="20"/>
          <w:lang w:eastAsia="es-MX"/>
        </w:rPr>
        <w:t>,</w:t>
      </w:r>
      <w:r w:rsidR="007A36E1">
        <w:rPr>
          <w:rFonts w:ascii="Museo Sans 300" w:hAnsi="Museo Sans 300"/>
          <w:sz w:val="20"/>
          <w:szCs w:val="20"/>
        </w:rPr>
        <w:t xml:space="preserve"> </w:t>
      </w:r>
      <w:r w:rsidR="007A36E1" w:rsidRPr="00201362">
        <w:rPr>
          <w:rFonts w:ascii="Museo Sans 300" w:hAnsi="Museo Sans 300"/>
          <w:sz w:val="20"/>
          <w:szCs w:val="20"/>
        </w:rPr>
        <w:t>cabe</w:t>
      </w:r>
      <w:r w:rsidR="007A36E1">
        <w:rPr>
          <w:rFonts w:ascii="Museo Sans 300" w:hAnsi="Museo Sans 300"/>
          <w:sz w:val="20"/>
          <w:szCs w:val="20"/>
        </w:rPr>
        <w:t xml:space="preserve"> </w:t>
      </w:r>
      <w:r w:rsidR="007A36E1" w:rsidRPr="00201362">
        <w:rPr>
          <w:rFonts w:ascii="Museo Sans 300" w:hAnsi="Museo Sans 300"/>
          <w:sz w:val="20"/>
          <w:szCs w:val="20"/>
        </w:rPr>
        <w:t>aclarar</w:t>
      </w:r>
      <w:r w:rsidR="007A36E1">
        <w:rPr>
          <w:rFonts w:ascii="Museo Sans 300" w:hAnsi="Museo Sans 300"/>
          <w:sz w:val="20"/>
          <w:szCs w:val="20"/>
        </w:rPr>
        <w:t xml:space="preserve"> </w:t>
      </w:r>
      <w:r w:rsidR="007A36E1" w:rsidRPr="00201362">
        <w:rPr>
          <w:rFonts w:ascii="Museo Sans 300" w:hAnsi="Museo Sans 300"/>
          <w:sz w:val="20"/>
          <w:szCs w:val="20"/>
        </w:rPr>
        <w:t>que</w:t>
      </w:r>
      <w:r w:rsidR="007A36E1">
        <w:rPr>
          <w:rFonts w:ascii="Museo Sans 300" w:hAnsi="Museo Sans 300"/>
          <w:sz w:val="20"/>
          <w:szCs w:val="20"/>
        </w:rPr>
        <w:t xml:space="preserve"> </w:t>
      </w:r>
      <w:r w:rsidR="007A36E1" w:rsidRPr="00201362">
        <w:rPr>
          <w:rFonts w:ascii="Museo Sans 300" w:hAnsi="Museo Sans 300"/>
          <w:sz w:val="20"/>
          <w:szCs w:val="20"/>
        </w:rPr>
        <w:t>no</w:t>
      </w:r>
      <w:r w:rsidR="007A36E1">
        <w:rPr>
          <w:rFonts w:ascii="Museo Sans 300" w:hAnsi="Museo Sans 300"/>
          <w:sz w:val="20"/>
          <w:szCs w:val="20"/>
        </w:rPr>
        <w:t xml:space="preserve"> </w:t>
      </w:r>
      <w:r w:rsidR="007A36E1" w:rsidRPr="00201362">
        <w:rPr>
          <w:rFonts w:ascii="Museo Sans 300" w:hAnsi="Museo Sans 300"/>
          <w:sz w:val="20"/>
          <w:szCs w:val="20"/>
        </w:rPr>
        <w:t>presentó</w:t>
      </w:r>
      <w:r w:rsidR="007A36E1">
        <w:rPr>
          <w:rFonts w:ascii="Museo Sans 300" w:hAnsi="Museo Sans 300"/>
          <w:sz w:val="20"/>
          <w:szCs w:val="20"/>
        </w:rPr>
        <w:t xml:space="preserve"> </w:t>
      </w:r>
      <w:r w:rsidR="007A36E1" w:rsidRPr="00201362">
        <w:rPr>
          <w:rFonts w:ascii="Museo Sans 300" w:hAnsi="Museo Sans 300"/>
          <w:sz w:val="20"/>
          <w:szCs w:val="20"/>
        </w:rPr>
        <w:t>elementos</w:t>
      </w:r>
      <w:r w:rsidR="007A36E1">
        <w:rPr>
          <w:rFonts w:ascii="Museo Sans 300" w:hAnsi="Museo Sans 300"/>
          <w:sz w:val="20"/>
          <w:szCs w:val="20"/>
        </w:rPr>
        <w:t xml:space="preserve"> </w:t>
      </w:r>
      <w:r w:rsidR="007A36E1" w:rsidRPr="00201362">
        <w:rPr>
          <w:rFonts w:ascii="Museo Sans 300" w:hAnsi="Museo Sans 300"/>
          <w:sz w:val="20"/>
          <w:szCs w:val="20"/>
        </w:rPr>
        <w:t>probatorios</w:t>
      </w:r>
      <w:r w:rsidR="007A36E1">
        <w:rPr>
          <w:rFonts w:ascii="Museo Sans 300" w:hAnsi="Museo Sans 300"/>
          <w:sz w:val="20"/>
          <w:szCs w:val="20"/>
        </w:rPr>
        <w:t xml:space="preserve"> </w:t>
      </w:r>
      <w:r w:rsidR="007A36E1" w:rsidRPr="00201362">
        <w:rPr>
          <w:rFonts w:ascii="Museo Sans 300" w:hAnsi="Museo Sans 300"/>
          <w:sz w:val="20"/>
          <w:szCs w:val="20"/>
        </w:rPr>
        <w:t>que</w:t>
      </w:r>
      <w:r w:rsidR="007A36E1">
        <w:rPr>
          <w:rFonts w:ascii="Museo Sans 300" w:hAnsi="Museo Sans 300"/>
          <w:sz w:val="20"/>
          <w:szCs w:val="20"/>
        </w:rPr>
        <w:t xml:space="preserve"> </w:t>
      </w:r>
      <w:r w:rsidR="007A36E1" w:rsidRPr="00201362">
        <w:rPr>
          <w:rFonts w:ascii="Museo Sans 300" w:hAnsi="Museo Sans 300"/>
          <w:sz w:val="20"/>
          <w:szCs w:val="20"/>
        </w:rPr>
        <w:t>debieran</w:t>
      </w:r>
      <w:r w:rsidR="007A36E1">
        <w:rPr>
          <w:rFonts w:ascii="Museo Sans 300" w:hAnsi="Museo Sans 300"/>
          <w:sz w:val="20"/>
          <w:szCs w:val="20"/>
        </w:rPr>
        <w:t xml:space="preserve"> </w:t>
      </w:r>
      <w:r w:rsidR="007A36E1" w:rsidRPr="00201362">
        <w:rPr>
          <w:rFonts w:ascii="Museo Sans 300" w:hAnsi="Museo Sans 300"/>
          <w:sz w:val="20"/>
          <w:szCs w:val="20"/>
        </w:rPr>
        <w:t>ser</w:t>
      </w:r>
      <w:r w:rsidR="007A36E1">
        <w:rPr>
          <w:rFonts w:ascii="Museo Sans 300" w:hAnsi="Museo Sans 300"/>
          <w:sz w:val="20"/>
          <w:szCs w:val="20"/>
        </w:rPr>
        <w:t xml:space="preserve"> </w:t>
      </w:r>
      <w:r w:rsidR="007A36E1" w:rsidRPr="00201362">
        <w:rPr>
          <w:rFonts w:ascii="Museo Sans 300" w:hAnsi="Museo Sans 300"/>
          <w:sz w:val="20"/>
          <w:szCs w:val="20"/>
        </w:rPr>
        <w:t>analizados.</w:t>
      </w:r>
    </w:p>
    <w:p w14:paraId="00B75288" w14:textId="77777777" w:rsidR="008B7C66" w:rsidRDefault="008B7C66" w:rsidP="00BB66F8">
      <w:pPr>
        <w:suppressAutoHyphens w:val="0"/>
        <w:autoSpaceDN/>
        <w:spacing w:after="0" w:line="240" w:lineRule="auto"/>
        <w:ind w:left="420"/>
        <w:jc w:val="both"/>
        <w:rPr>
          <w:rFonts w:ascii="Museo Sans 300" w:hAnsi="Museo Sans 300"/>
          <w:sz w:val="20"/>
          <w:szCs w:val="20"/>
        </w:rPr>
      </w:pPr>
    </w:p>
    <w:p w14:paraId="4BBD33E1" w14:textId="760A359A" w:rsidR="007503FB" w:rsidRPr="007503FB" w:rsidRDefault="002E300A" w:rsidP="00BB66F8">
      <w:pPr>
        <w:suppressAutoHyphens w:val="0"/>
        <w:autoSpaceDN/>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56268B">
        <w:rPr>
          <w:rFonts w:ascii="Museo Sans 300" w:hAnsi="Museo Sans 300"/>
          <w:sz w:val="20"/>
          <w:szCs w:val="20"/>
        </w:rPr>
        <w:t>IT-0130</w:t>
      </w:r>
      <w:r w:rsidR="00B26793">
        <w:rPr>
          <w:rFonts w:ascii="Museo Sans 300" w:hAnsi="Museo Sans 300"/>
          <w:sz w:val="20"/>
          <w:szCs w:val="20"/>
        </w:rPr>
        <w:t>-CAU-22</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la conexión de una línea directa</w:t>
      </w:r>
      <w:r w:rsidR="00BC1747">
        <w:rPr>
          <w:rFonts w:ascii="Museo Sans 300" w:hAnsi="Museo Sans 300"/>
          <w:color w:val="000000"/>
          <w:sz w:val="20"/>
          <w:szCs w:val="20"/>
          <w:shd w:val="clear" w:color="auto" w:fill="FFFFFF"/>
        </w:rPr>
        <w:t xml:space="preserve"> en la bornera del medidor</w:t>
      </w:r>
      <w:r w:rsidR="007503FB" w:rsidRPr="007503FB">
        <w:rPr>
          <w:rFonts w:ascii="Museo Sans 300" w:hAnsi="Museo Sans 300"/>
          <w:color w:val="000000"/>
          <w:sz w:val="20"/>
          <w:szCs w:val="20"/>
          <w:shd w:val="clear" w:color="auto" w:fill="FFFFFF"/>
        </w:rPr>
        <w:t>, con el fin de consumir energía que no fuera registrada</w:t>
      </w:r>
      <w:r w:rsidR="00BC1747">
        <w:rPr>
          <w:rFonts w:ascii="Museo Sans 300" w:hAnsi="Museo Sans 300"/>
          <w:color w:val="000000"/>
          <w:sz w:val="20"/>
          <w:szCs w:val="20"/>
          <w:shd w:val="clear" w:color="auto" w:fill="FFFFFF"/>
        </w:rPr>
        <w:t>.</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98BFC7C" w14:textId="4F050219" w:rsidR="00053DB3" w:rsidRDefault="00053DB3" w:rsidP="00053DB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no validó el cálculo de ENR realizado por la distribuidora basado en la corriente </w:t>
      </w:r>
      <w:r w:rsidR="006A4C67">
        <w:rPr>
          <w:rFonts w:ascii="Museo Sans 300" w:hAnsi="Museo Sans 300"/>
          <w:sz w:val="20"/>
          <w:szCs w:val="20"/>
        </w:rPr>
        <w:t xml:space="preserve">instantánea </w:t>
      </w:r>
      <w:r w:rsidRPr="00C9434D">
        <w:rPr>
          <w:rFonts w:ascii="Museo Sans 300" w:hAnsi="Museo Sans 300"/>
          <w:sz w:val="20"/>
          <w:szCs w:val="20"/>
        </w:rPr>
        <w:t>medida en la línea directa</w:t>
      </w:r>
      <w:r>
        <w:rPr>
          <w:rFonts w:ascii="Museo Sans 300" w:hAnsi="Museo Sans 300"/>
          <w:sz w:val="20"/>
          <w:szCs w:val="20"/>
        </w:rPr>
        <w:t>,</w:t>
      </w:r>
      <w:r w:rsidRPr="00C9434D">
        <w:rPr>
          <w:rFonts w:ascii="Museo Sans 300" w:hAnsi="Museo Sans 300"/>
          <w:sz w:val="20"/>
          <w:szCs w:val="20"/>
        </w:rPr>
        <w:t xml:space="preserve"> debido a que</w:t>
      </w:r>
      <w:r>
        <w:rPr>
          <w:rFonts w:ascii="Museo Sans 300" w:hAnsi="Museo Sans 300"/>
          <w:sz w:val="20"/>
          <w:szCs w:val="20"/>
        </w:rPr>
        <w:t>: a)</w:t>
      </w:r>
      <w:r w:rsidRPr="00C9434D">
        <w:rPr>
          <w:rFonts w:ascii="Museo Sans 300" w:hAnsi="Museo Sans 300"/>
          <w:sz w:val="20"/>
          <w:szCs w:val="20"/>
        </w:rPr>
        <w:t xml:space="preserve"> </w:t>
      </w:r>
      <w:r>
        <w:rPr>
          <w:rFonts w:ascii="Museo Sans 300" w:hAnsi="Museo Sans 300"/>
          <w:sz w:val="20"/>
          <w:szCs w:val="20"/>
          <w:lang w:val="es-ES"/>
        </w:rPr>
        <w:t>n</w:t>
      </w:r>
      <w:r w:rsidRPr="004B6742">
        <w:rPr>
          <w:rFonts w:ascii="Museo Sans 300" w:hAnsi="Museo Sans 300"/>
          <w:sz w:val="20"/>
          <w:szCs w:val="20"/>
          <w:lang w:val="es-ES"/>
        </w:rPr>
        <w:t xml:space="preserve">o guarda relación con ningún consumo comprendido entre </w:t>
      </w:r>
      <w:r>
        <w:rPr>
          <w:rFonts w:ascii="Museo Sans 300" w:hAnsi="Museo Sans 300"/>
          <w:sz w:val="20"/>
          <w:szCs w:val="20"/>
          <w:lang w:val="es-ES"/>
        </w:rPr>
        <w:t xml:space="preserve">los meses </w:t>
      </w:r>
      <w:r w:rsidRPr="004B6742">
        <w:rPr>
          <w:rFonts w:ascii="Museo Sans 300" w:hAnsi="Museo Sans 300"/>
          <w:sz w:val="20"/>
          <w:szCs w:val="20"/>
          <w:lang w:val="es-ES"/>
        </w:rPr>
        <w:t xml:space="preserve">de </w:t>
      </w:r>
      <w:r w:rsidR="00BC1747">
        <w:rPr>
          <w:rFonts w:ascii="Museo Sans 300" w:hAnsi="Museo Sans 300"/>
          <w:sz w:val="20"/>
          <w:szCs w:val="20"/>
          <w:lang w:val="es-ES"/>
        </w:rPr>
        <w:t>enero de 2021</w:t>
      </w:r>
      <w:r w:rsidRPr="004B6742">
        <w:rPr>
          <w:rFonts w:ascii="Museo Sans 300" w:hAnsi="Museo Sans 300"/>
          <w:sz w:val="20"/>
          <w:szCs w:val="20"/>
          <w:lang w:val="es-ES"/>
        </w:rPr>
        <w:t xml:space="preserve"> hasta </w:t>
      </w:r>
      <w:r w:rsidR="006A4C67">
        <w:rPr>
          <w:rFonts w:ascii="Museo Sans 300" w:hAnsi="Museo Sans 300"/>
          <w:sz w:val="20"/>
          <w:szCs w:val="20"/>
          <w:lang w:val="es-ES"/>
        </w:rPr>
        <w:t xml:space="preserve">abril </w:t>
      </w:r>
      <w:r w:rsidRPr="004B6742">
        <w:rPr>
          <w:rFonts w:ascii="Museo Sans 300" w:hAnsi="Museo Sans 300"/>
          <w:sz w:val="20"/>
          <w:szCs w:val="20"/>
          <w:lang w:val="es-ES"/>
        </w:rPr>
        <w:t>de 2022</w:t>
      </w:r>
      <w:r>
        <w:rPr>
          <w:rFonts w:ascii="Museo Sans 300" w:hAnsi="Museo Sans 300"/>
          <w:sz w:val="20"/>
          <w:szCs w:val="20"/>
          <w:lang w:val="es-ES"/>
        </w:rPr>
        <w:t>; b</w:t>
      </w:r>
      <w:r w:rsidR="0090384A">
        <w:rPr>
          <w:rFonts w:ascii="Museo Sans 300" w:hAnsi="Museo Sans 300"/>
          <w:sz w:val="20"/>
          <w:szCs w:val="20"/>
          <w:lang w:val="es-ES"/>
        </w:rPr>
        <w:t>)</w:t>
      </w:r>
      <w:r w:rsidR="006425D4">
        <w:rPr>
          <w:rFonts w:ascii="Museo Sans 300" w:hAnsi="Museo Sans 300"/>
          <w:sz w:val="20"/>
          <w:szCs w:val="20"/>
          <w:lang w:val="es-ES"/>
        </w:rPr>
        <w:t xml:space="preserve"> no se justifica técnicamente que la corriente instantánea de </w:t>
      </w:r>
      <w:r w:rsidR="00BC1747">
        <w:rPr>
          <w:rFonts w:ascii="Museo Sans 300" w:hAnsi="Museo Sans 300"/>
          <w:sz w:val="20"/>
          <w:szCs w:val="20"/>
          <w:lang w:val="es-ES"/>
        </w:rPr>
        <w:t>15.60 amperios</w:t>
      </w:r>
      <w:r w:rsidR="006425D4">
        <w:rPr>
          <w:rFonts w:ascii="Museo Sans 300" w:hAnsi="Museo Sans 300"/>
          <w:sz w:val="20"/>
          <w:szCs w:val="20"/>
          <w:lang w:val="es-ES"/>
        </w:rPr>
        <w:t xml:space="preserve"> era consumida de forma </w:t>
      </w:r>
      <w:r w:rsidR="006425D4" w:rsidRPr="006425D4">
        <w:rPr>
          <w:rFonts w:ascii="Museo Sans 300" w:hAnsi="Museo Sans 300"/>
          <w:sz w:val="20"/>
          <w:szCs w:val="20"/>
          <w:lang w:val="es-ES"/>
        </w:rPr>
        <w:t xml:space="preserve">constante </w:t>
      </w:r>
      <w:r w:rsidR="007631F6">
        <w:rPr>
          <w:rFonts w:ascii="Museo Sans 300" w:hAnsi="Museo Sans 300"/>
          <w:sz w:val="20"/>
          <w:szCs w:val="20"/>
          <w:lang w:val="es-ES"/>
        </w:rPr>
        <w:t>durante</w:t>
      </w:r>
      <w:r w:rsidR="006425D4" w:rsidRPr="006425D4">
        <w:rPr>
          <w:rFonts w:ascii="Museo Sans 300" w:hAnsi="Museo Sans 300"/>
          <w:sz w:val="20"/>
          <w:szCs w:val="20"/>
          <w:lang w:val="es-ES"/>
        </w:rPr>
        <w:t xml:space="preserve"> 12 horas </w:t>
      </w:r>
      <w:r w:rsidR="006425D4">
        <w:rPr>
          <w:rFonts w:ascii="Museo Sans 300" w:hAnsi="Museo Sans 300"/>
          <w:sz w:val="20"/>
          <w:szCs w:val="20"/>
          <w:lang w:val="es-ES"/>
        </w:rPr>
        <w:t>diarias</w:t>
      </w:r>
      <w:r w:rsidR="0090384A">
        <w:rPr>
          <w:rFonts w:ascii="Museo Sans 300" w:hAnsi="Museo Sans 300"/>
          <w:sz w:val="20"/>
          <w:szCs w:val="20"/>
          <w:lang w:val="es-ES"/>
        </w:rPr>
        <w:t xml:space="preserve">; y c) el promedio de consumo calculado no guarda relación con </w:t>
      </w:r>
      <w:r w:rsidR="002D6529">
        <w:rPr>
          <w:rFonts w:ascii="Museo Sans 300" w:hAnsi="Museo Sans 300"/>
          <w:sz w:val="20"/>
          <w:szCs w:val="20"/>
          <w:lang w:val="es-ES"/>
        </w:rPr>
        <w:t>los equipos y la</w:t>
      </w:r>
      <w:r w:rsidR="0090384A">
        <w:rPr>
          <w:rFonts w:ascii="Museo Sans 300" w:hAnsi="Museo Sans 300"/>
          <w:sz w:val="20"/>
          <w:szCs w:val="20"/>
          <w:lang w:val="es-ES"/>
        </w:rPr>
        <w:t xml:space="preserve"> carga instalada en el suministro</w:t>
      </w:r>
      <w:r w:rsidR="006425D4">
        <w:rPr>
          <w:rFonts w:ascii="Museo Sans 300" w:hAnsi="Museo Sans 300"/>
          <w:sz w:val="20"/>
          <w:szCs w:val="20"/>
          <w:lang w:val="es-ES"/>
        </w:rPr>
        <w:t>.</w:t>
      </w:r>
    </w:p>
    <w:p w14:paraId="6A6213C3" w14:textId="77777777" w:rsidR="00053DB3" w:rsidRPr="00C9434D" w:rsidRDefault="00053DB3" w:rsidP="00053DB3">
      <w:pPr>
        <w:autoSpaceDE w:val="0"/>
        <w:spacing w:after="0" w:line="240" w:lineRule="auto"/>
        <w:ind w:left="426"/>
        <w:jc w:val="both"/>
        <w:rPr>
          <w:rFonts w:ascii="Museo Sans 300" w:hAnsi="Museo Sans 300"/>
          <w:sz w:val="20"/>
          <w:szCs w:val="20"/>
        </w:rPr>
      </w:pPr>
    </w:p>
    <w:p w14:paraId="373CC899" w14:textId="77777777" w:rsidR="00053DB3" w:rsidRDefault="00053DB3" w:rsidP="00053DB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6B19BF1E" w14:textId="05CA26BD" w:rsidR="00530358" w:rsidRPr="00530358" w:rsidRDefault="00530358" w:rsidP="00053DB3">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21539CBB" w14:textId="2E95CC58" w:rsidR="002D6529" w:rsidRDefault="002D6529" w:rsidP="002D6529">
      <w:pPr>
        <w:numPr>
          <w:ilvl w:val="0"/>
          <w:numId w:val="10"/>
        </w:numPr>
        <w:tabs>
          <w:tab w:val="clear" w:pos="720"/>
          <w:tab w:val="num" w:pos="1068"/>
        </w:tabs>
        <w:autoSpaceDE w:val="0"/>
        <w:spacing w:after="0" w:line="240" w:lineRule="auto"/>
        <w:ind w:left="1068"/>
        <w:jc w:val="both"/>
        <w:rPr>
          <w:rFonts w:ascii="Museo Sans 300" w:hAnsi="Museo Sans 300"/>
          <w:sz w:val="20"/>
          <w:szCs w:val="20"/>
          <w:lang w:val="es-ES"/>
        </w:rPr>
      </w:pPr>
      <w:r w:rsidRPr="00C9434D">
        <w:rPr>
          <w:rFonts w:ascii="Museo Sans 300" w:hAnsi="Museo Sans 300"/>
          <w:sz w:val="20"/>
          <w:szCs w:val="20"/>
          <w:lang w:val="es-ES"/>
        </w:rPr>
        <w:t xml:space="preserve">El valor de censo de carga de </w:t>
      </w:r>
      <w:r>
        <w:rPr>
          <w:rFonts w:ascii="Museo Sans 300" w:hAnsi="Museo Sans 300"/>
          <w:sz w:val="20"/>
          <w:szCs w:val="20"/>
          <w:lang w:val="es-ES"/>
        </w:rPr>
        <w:t>486</w:t>
      </w:r>
      <w:r w:rsidRPr="00C9434D">
        <w:rPr>
          <w:rFonts w:ascii="Museo Sans 300" w:hAnsi="Museo Sans 300"/>
          <w:sz w:val="20"/>
          <w:szCs w:val="20"/>
          <w:lang w:val="es-ES"/>
        </w:rPr>
        <w:t xml:space="preserve"> kWh. </w:t>
      </w:r>
    </w:p>
    <w:p w14:paraId="1FAE7D2A" w14:textId="77777777" w:rsidR="00530358" w:rsidRPr="002D6529" w:rsidRDefault="00530358" w:rsidP="00530358">
      <w:pPr>
        <w:autoSpaceDE w:val="0"/>
        <w:spacing w:after="0" w:line="240" w:lineRule="auto"/>
        <w:ind w:left="774"/>
        <w:jc w:val="both"/>
        <w:rPr>
          <w:rFonts w:ascii="Museo Sans 300" w:hAnsi="Museo Sans 300"/>
          <w:sz w:val="20"/>
          <w:szCs w:val="20"/>
          <w:lang w:val="es-ES"/>
        </w:rPr>
      </w:pPr>
    </w:p>
    <w:p w14:paraId="04048256" w14:textId="05E7BFDF" w:rsidR="00530358" w:rsidRP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 xml:space="preserve">El tiempo de recuperación de la energía no registrada del período comprendido del </w:t>
      </w:r>
      <w:r w:rsidR="002D6529">
        <w:rPr>
          <w:rFonts w:ascii="Museo Sans 300" w:hAnsi="Museo Sans 300"/>
          <w:sz w:val="20"/>
          <w:szCs w:val="20"/>
          <w:lang w:val="es-ES"/>
        </w:rPr>
        <w:t>diecinueve de abril</w:t>
      </w:r>
      <w:r w:rsidRPr="00530358">
        <w:rPr>
          <w:rFonts w:ascii="Museo Sans 300" w:hAnsi="Museo Sans 300"/>
          <w:sz w:val="20"/>
          <w:szCs w:val="20"/>
          <w:lang w:val="es-ES"/>
        </w:rPr>
        <w:t xml:space="preserve"> al </w:t>
      </w:r>
      <w:r w:rsidR="002D6529">
        <w:rPr>
          <w:rFonts w:ascii="Museo Sans 300" w:hAnsi="Museo Sans 300"/>
          <w:sz w:val="20"/>
          <w:szCs w:val="20"/>
          <w:lang w:val="es-ES"/>
        </w:rPr>
        <w:t>dieciséis de octubre</w:t>
      </w:r>
      <w:r w:rsidRPr="00530358">
        <w:rPr>
          <w:rFonts w:ascii="Museo Sans 300" w:hAnsi="Museo Sans 300"/>
          <w:sz w:val="20"/>
          <w:szCs w:val="20"/>
          <w:lang w:val="es-ES"/>
        </w:rPr>
        <w:t xml:space="preserve"> del año dos mil veintiuno.</w:t>
      </w:r>
      <w:r w:rsidRPr="00530358">
        <w:rPr>
          <w:rFonts w:ascii="Museo Sans 300" w:hAnsi="Museo Sans 300"/>
          <w:sz w:val="20"/>
          <w:szCs w:val="20"/>
        </w:rPr>
        <w:t> </w:t>
      </w:r>
    </w:p>
    <w:p w14:paraId="3C08DB0F" w14:textId="77777777" w:rsidR="00530358" w:rsidRPr="00530358" w:rsidRDefault="00530358" w:rsidP="00530358">
      <w:pPr>
        <w:autoSpaceDE w:val="0"/>
        <w:spacing w:after="0" w:line="240" w:lineRule="auto"/>
        <w:ind w:left="426"/>
        <w:jc w:val="both"/>
        <w:rPr>
          <w:rFonts w:ascii="Museo Sans 300" w:hAnsi="Museo Sans 300"/>
          <w:sz w:val="20"/>
          <w:szCs w:val="20"/>
          <w:lang w:val="es-ES"/>
        </w:rPr>
      </w:pPr>
    </w:p>
    <w:p w14:paraId="3796FE61" w14:textId="5ABEE711"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8B7C66">
        <w:rPr>
          <w:rFonts w:ascii="Museo Sans 300" w:hAnsi="Museo Sans 300"/>
          <w:sz w:val="20"/>
          <w:szCs w:val="20"/>
        </w:rPr>
        <w:t>QUINIENTOS CINCO 19/100 DÓLARES DE LOS ESTADOS UNIDOS DE AMÉRICA (USD 505.19)</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287BA0D9" w14:textId="77777777" w:rsidR="00B21FF0" w:rsidRDefault="00B21FF0"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lastRenderedPageBreak/>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4FB11E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81B62">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48C81F82"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56268B">
        <w:rPr>
          <w:rFonts w:ascii="Museo Sans 300" w:hAnsi="Museo Sans 300"/>
          <w:color w:val="000000"/>
          <w:sz w:val="20"/>
          <w:szCs w:val="20"/>
          <w:shd w:val="clear" w:color="auto" w:fill="FFFFFF"/>
        </w:rPr>
        <w:t>IT-0130</w:t>
      </w:r>
      <w:r w:rsidR="00B26793">
        <w:rPr>
          <w:rFonts w:ascii="Museo Sans 300" w:hAnsi="Museo Sans 300"/>
          <w:color w:val="000000"/>
          <w:sz w:val="20"/>
          <w:szCs w:val="20"/>
          <w:shd w:val="clear" w:color="auto" w:fill="FFFFFF"/>
        </w:rPr>
        <w:t>-CAU-22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E81B62">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una conexión directa </w:t>
      </w:r>
      <w:r w:rsidR="00BC1747">
        <w:rPr>
          <w:rFonts w:ascii="Museo Sans 300" w:hAnsi="Museo Sans 300"/>
          <w:color w:val="000000"/>
          <w:sz w:val="20"/>
          <w:szCs w:val="20"/>
          <w:shd w:val="clear" w:color="auto" w:fill="FFFFFF"/>
        </w:rPr>
        <w:t>en la bornera del medidor</w:t>
      </w:r>
      <w:r w:rsidR="00BC1747" w:rsidRPr="007503FB">
        <w:rPr>
          <w:rFonts w:ascii="Museo Sans 300" w:hAnsi="Museo Sans 300"/>
          <w:color w:val="000000"/>
          <w:sz w:val="20"/>
          <w:szCs w:val="20"/>
          <w:shd w:val="clear" w:color="auto" w:fill="FFFFFF"/>
        </w:rPr>
        <w:t xml:space="preserve"> </w:t>
      </w:r>
      <w:r w:rsidR="007503FB" w:rsidRPr="007503FB">
        <w:rPr>
          <w:rFonts w:ascii="Museo Sans 300" w:hAnsi="Museo Sans 300"/>
          <w:color w:val="000000"/>
          <w:sz w:val="20"/>
          <w:szCs w:val="20"/>
          <w:shd w:val="clear" w:color="auto" w:fill="FFFFFF"/>
        </w:rPr>
        <w:t>hacia el inmueble.</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437CA983" w:rsidR="00E6697E" w:rsidRPr="00BC7112" w:rsidRDefault="005E45BC" w:rsidP="00BC7112">
      <w:pPr>
        <w:spacing w:after="0" w:line="240" w:lineRule="auto"/>
        <w:ind w:left="426"/>
        <w:jc w:val="both"/>
        <w:rPr>
          <w:rFonts w:ascii="Museo Sans 300" w:hAnsi="Museo Sans 300"/>
          <w:color w:val="000000"/>
          <w:sz w:val="20"/>
          <w:szCs w:val="20"/>
          <w:shd w:val="clear" w:color="auto" w:fill="FFFFFF"/>
        </w:rPr>
      </w:pPr>
      <w:r w:rsidRPr="00BC7112">
        <w:rPr>
          <w:rFonts w:ascii="Museo Sans 300" w:hAnsi="Museo Sans 300"/>
          <w:color w:val="000000"/>
          <w:sz w:val="20"/>
          <w:szCs w:val="20"/>
          <w:shd w:val="clear" w:color="auto" w:fill="FFFFFF"/>
        </w:rPr>
        <w:t>Por</w:t>
      </w:r>
      <w:r w:rsidR="006662C8" w:rsidRPr="00BC7112">
        <w:rPr>
          <w:rFonts w:ascii="Museo Sans 300" w:hAnsi="Museo Sans 300"/>
          <w:color w:val="000000"/>
          <w:sz w:val="20"/>
          <w:szCs w:val="20"/>
          <w:shd w:val="clear" w:color="auto" w:fill="FFFFFF"/>
        </w:rPr>
        <w:t xml:space="preserve"> </w:t>
      </w:r>
      <w:r w:rsidRPr="00BC7112">
        <w:rPr>
          <w:rFonts w:ascii="Museo Sans 300" w:hAnsi="Museo Sans 300"/>
          <w:color w:val="000000"/>
          <w:sz w:val="20"/>
          <w:szCs w:val="20"/>
          <w:shd w:val="clear" w:color="auto" w:fill="FFFFFF"/>
        </w:rPr>
        <w:t>lo</w:t>
      </w:r>
      <w:r w:rsidR="006662C8" w:rsidRPr="00BC7112">
        <w:rPr>
          <w:rFonts w:ascii="Museo Sans 300" w:hAnsi="Museo Sans 300"/>
          <w:color w:val="000000"/>
          <w:sz w:val="20"/>
          <w:szCs w:val="20"/>
          <w:shd w:val="clear" w:color="auto" w:fill="FFFFFF"/>
        </w:rPr>
        <w:t xml:space="preserve"> </w:t>
      </w:r>
      <w:r w:rsidRPr="00BC7112">
        <w:rPr>
          <w:rFonts w:ascii="Museo Sans 300" w:hAnsi="Museo Sans 300"/>
          <w:color w:val="000000"/>
          <w:sz w:val="20"/>
          <w:szCs w:val="20"/>
          <w:shd w:val="clear" w:color="auto" w:fill="FFFFFF"/>
        </w:rPr>
        <w:t>tanto,</w:t>
      </w:r>
      <w:r w:rsidR="00347BE1" w:rsidRPr="00BC7112">
        <w:rPr>
          <w:rFonts w:ascii="Museo Sans 300" w:hAnsi="Museo Sans 300"/>
          <w:color w:val="000000"/>
          <w:sz w:val="20"/>
          <w:szCs w:val="20"/>
          <w:shd w:val="clear" w:color="auto" w:fill="FFFFFF"/>
        </w:rPr>
        <w:t xml:space="preserve"> </w:t>
      </w:r>
      <w:r w:rsidRPr="00BC7112">
        <w:rPr>
          <w:rFonts w:ascii="Museo Sans 300" w:hAnsi="Museo Sans 300"/>
          <w:color w:val="000000"/>
          <w:sz w:val="20"/>
          <w:szCs w:val="20"/>
          <w:shd w:val="clear" w:color="auto" w:fill="FFFFFF"/>
        </w:rPr>
        <w:t>la</w:t>
      </w:r>
      <w:r w:rsidR="006662C8" w:rsidRPr="00BC7112">
        <w:rPr>
          <w:rFonts w:ascii="Museo Sans 300" w:hAnsi="Museo Sans 300"/>
          <w:color w:val="000000"/>
          <w:sz w:val="20"/>
          <w:szCs w:val="20"/>
          <w:shd w:val="clear" w:color="auto" w:fill="FFFFFF"/>
        </w:rPr>
        <w:t xml:space="preserve"> </w:t>
      </w:r>
      <w:r w:rsidRPr="00BC7112">
        <w:rPr>
          <w:rFonts w:ascii="Museo Sans 300" w:hAnsi="Museo Sans 300"/>
          <w:color w:val="000000"/>
          <w:sz w:val="20"/>
          <w:szCs w:val="20"/>
          <w:shd w:val="clear" w:color="auto" w:fill="FFFFFF"/>
        </w:rPr>
        <w:t>sociedad</w:t>
      </w:r>
      <w:r w:rsidR="006662C8" w:rsidRPr="00BC7112">
        <w:rPr>
          <w:rFonts w:ascii="Museo Sans 300" w:hAnsi="Museo Sans 300"/>
          <w:color w:val="000000"/>
          <w:sz w:val="20"/>
          <w:szCs w:val="20"/>
          <w:shd w:val="clear" w:color="auto" w:fill="FFFFFF"/>
        </w:rPr>
        <w:t xml:space="preserve"> </w:t>
      </w:r>
      <w:r w:rsidR="0014191F" w:rsidRPr="00BC7112">
        <w:rPr>
          <w:rFonts w:ascii="Museo Sans 300" w:hAnsi="Museo Sans 300"/>
          <w:color w:val="000000"/>
          <w:sz w:val="20"/>
          <w:szCs w:val="20"/>
          <w:shd w:val="clear" w:color="auto" w:fill="FFFFFF"/>
        </w:rPr>
        <w:t>EEO</w:t>
      </w:r>
      <w:r w:rsidR="00563274" w:rsidRPr="00BC7112">
        <w:rPr>
          <w:rFonts w:ascii="Museo Sans 300" w:hAnsi="Museo Sans 300"/>
          <w:color w:val="000000"/>
          <w:sz w:val="20"/>
          <w:szCs w:val="20"/>
          <w:shd w:val="clear" w:color="auto" w:fill="FFFFFF"/>
        </w:rPr>
        <w:t>,</w:t>
      </w:r>
      <w:r w:rsidR="006662C8" w:rsidRPr="00BC7112">
        <w:rPr>
          <w:rFonts w:ascii="Museo Sans 300" w:hAnsi="Museo Sans 300"/>
          <w:color w:val="000000"/>
          <w:sz w:val="20"/>
          <w:szCs w:val="20"/>
          <w:shd w:val="clear" w:color="auto" w:fill="FFFFFF"/>
        </w:rPr>
        <w:t xml:space="preserve"> </w:t>
      </w:r>
      <w:r w:rsidR="00563274" w:rsidRPr="00BC7112">
        <w:rPr>
          <w:rFonts w:ascii="Museo Sans 300" w:hAnsi="Museo Sans 300"/>
          <w:color w:val="000000"/>
          <w:sz w:val="20"/>
          <w:szCs w:val="20"/>
          <w:shd w:val="clear" w:color="auto" w:fill="FFFFFF"/>
        </w:rPr>
        <w:t>S.A.</w:t>
      </w:r>
      <w:r w:rsidR="006662C8" w:rsidRPr="00BC7112">
        <w:rPr>
          <w:rFonts w:ascii="Museo Sans 300" w:hAnsi="Museo Sans 300"/>
          <w:color w:val="000000"/>
          <w:sz w:val="20"/>
          <w:szCs w:val="20"/>
          <w:shd w:val="clear" w:color="auto" w:fill="FFFFFF"/>
        </w:rPr>
        <w:t xml:space="preserve"> </w:t>
      </w:r>
      <w:r w:rsidR="00563274" w:rsidRPr="00BC7112">
        <w:rPr>
          <w:rFonts w:ascii="Museo Sans 300" w:hAnsi="Museo Sans 300"/>
          <w:color w:val="000000"/>
          <w:sz w:val="20"/>
          <w:szCs w:val="20"/>
          <w:shd w:val="clear" w:color="auto" w:fill="FFFFFF"/>
        </w:rPr>
        <w:t>de</w:t>
      </w:r>
      <w:r w:rsidR="006662C8" w:rsidRPr="00BC7112">
        <w:rPr>
          <w:rFonts w:ascii="Museo Sans 300" w:hAnsi="Museo Sans 300"/>
          <w:color w:val="000000"/>
          <w:sz w:val="20"/>
          <w:szCs w:val="20"/>
          <w:shd w:val="clear" w:color="auto" w:fill="FFFFFF"/>
        </w:rPr>
        <w:t xml:space="preserve"> </w:t>
      </w:r>
      <w:r w:rsidR="00563274" w:rsidRPr="00BC7112">
        <w:rPr>
          <w:rFonts w:ascii="Museo Sans 300" w:hAnsi="Museo Sans 300"/>
          <w:color w:val="000000"/>
          <w:sz w:val="20"/>
          <w:szCs w:val="20"/>
          <w:shd w:val="clear" w:color="auto" w:fill="FFFFFF"/>
        </w:rPr>
        <w:t>C.V.</w:t>
      </w:r>
      <w:r w:rsidR="006662C8" w:rsidRPr="00BC7112">
        <w:rPr>
          <w:rFonts w:ascii="Museo Sans 300" w:hAnsi="Museo Sans 300"/>
          <w:color w:val="000000"/>
          <w:sz w:val="20"/>
          <w:szCs w:val="20"/>
          <w:shd w:val="clear" w:color="auto" w:fill="FFFFFF"/>
        </w:rPr>
        <w:t xml:space="preserve"> </w:t>
      </w:r>
      <w:r w:rsidRPr="00BC7112">
        <w:rPr>
          <w:rFonts w:ascii="Museo Sans 300" w:hAnsi="Museo Sans 300"/>
          <w:color w:val="000000"/>
          <w:sz w:val="20"/>
          <w:szCs w:val="20"/>
          <w:shd w:val="clear" w:color="auto" w:fill="FFFFFF"/>
        </w:rPr>
        <w:t>tiene</w:t>
      </w:r>
      <w:r w:rsidR="006662C8" w:rsidRPr="00BC7112">
        <w:rPr>
          <w:rFonts w:ascii="Museo Sans 300" w:hAnsi="Museo Sans 300"/>
          <w:color w:val="000000"/>
          <w:sz w:val="20"/>
          <w:szCs w:val="20"/>
          <w:shd w:val="clear" w:color="auto" w:fill="FFFFFF"/>
        </w:rPr>
        <w:t xml:space="preserve"> </w:t>
      </w:r>
      <w:r w:rsidRPr="00BC7112">
        <w:rPr>
          <w:rFonts w:ascii="Museo Sans 300" w:hAnsi="Museo Sans 300"/>
          <w:color w:val="000000"/>
          <w:sz w:val="20"/>
          <w:szCs w:val="20"/>
          <w:shd w:val="clear" w:color="auto" w:fill="FFFFFF"/>
        </w:rPr>
        <w:t>el</w:t>
      </w:r>
      <w:r w:rsidR="006662C8" w:rsidRPr="00BC7112">
        <w:rPr>
          <w:rFonts w:ascii="Museo Sans 300" w:hAnsi="Museo Sans 300"/>
          <w:color w:val="000000"/>
          <w:sz w:val="20"/>
          <w:szCs w:val="20"/>
          <w:shd w:val="clear" w:color="auto" w:fill="FFFFFF"/>
        </w:rPr>
        <w:t xml:space="preserve"> </w:t>
      </w:r>
      <w:r w:rsidRPr="00BC7112">
        <w:rPr>
          <w:rFonts w:ascii="Museo Sans 300" w:hAnsi="Museo Sans 300"/>
          <w:color w:val="000000"/>
          <w:sz w:val="20"/>
          <w:szCs w:val="20"/>
          <w:shd w:val="clear" w:color="auto" w:fill="FFFFFF"/>
        </w:rPr>
        <w:t>derecho</w:t>
      </w:r>
      <w:r w:rsidR="006662C8" w:rsidRPr="00BC7112">
        <w:rPr>
          <w:rFonts w:ascii="Museo Sans 300" w:hAnsi="Museo Sans 300"/>
          <w:color w:val="000000"/>
          <w:sz w:val="20"/>
          <w:szCs w:val="20"/>
          <w:shd w:val="clear" w:color="auto" w:fill="FFFFFF"/>
        </w:rPr>
        <w:t xml:space="preserve"> </w:t>
      </w:r>
      <w:r w:rsidRPr="00BC7112">
        <w:rPr>
          <w:rFonts w:ascii="Museo Sans 300" w:hAnsi="Museo Sans 300"/>
          <w:color w:val="000000"/>
          <w:sz w:val="20"/>
          <w:szCs w:val="20"/>
          <w:shd w:val="clear" w:color="auto" w:fill="FFFFFF"/>
        </w:rPr>
        <w:t>a</w:t>
      </w:r>
      <w:r w:rsidR="006662C8" w:rsidRPr="00BC7112">
        <w:rPr>
          <w:rFonts w:ascii="Museo Sans 300" w:hAnsi="Museo Sans 300"/>
          <w:color w:val="000000"/>
          <w:sz w:val="20"/>
          <w:szCs w:val="20"/>
          <w:shd w:val="clear" w:color="auto" w:fill="FFFFFF"/>
        </w:rPr>
        <w:t xml:space="preserve"> </w:t>
      </w:r>
      <w:r w:rsidRPr="00BC7112">
        <w:rPr>
          <w:rFonts w:ascii="Museo Sans 300" w:hAnsi="Museo Sans 300"/>
          <w:color w:val="000000"/>
          <w:sz w:val="20"/>
          <w:szCs w:val="20"/>
          <w:shd w:val="clear" w:color="auto" w:fill="FFFFFF"/>
        </w:rPr>
        <w:t>recuperar</w:t>
      </w:r>
      <w:r w:rsidR="006662C8" w:rsidRPr="00BC7112">
        <w:rPr>
          <w:rFonts w:ascii="Museo Sans 300" w:hAnsi="Museo Sans 300"/>
          <w:color w:val="000000"/>
          <w:sz w:val="20"/>
          <w:szCs w:val="20"/>
          <w:shd w:val="clear" w:color="auto" w:fill="FFFFFF"/>
        </w:rPr>
        <w:t xml:space="preserve"> </w:t>
      </w:r>
      <w:r w:rsidRPr="00BC7112">
        <w:rPr>
          <w:rFonts w:ascii="Museo Sans 300" w:hAnsi="Museo Sans 300"/>
          <w:color w:val="000000"/>
          <w:sz w:val="20"/>
          <w:szCs w:val="20"/>
          <w:shd w:val="clear" w:color="auto" w:fill="FFFFFF"/>
        </w:rPr>
        <w:t>la</w:t>
      </w:r>
      <w:r w:rsidR="006662C8" w:rsidRPr="00BC7112">
        <w:rPr>
          <w:rFonts w:ascii="Museo Sans 300" w:hAnsi="Museo Sans 300"/>
          <w:color w:val="000000"/>
          <w:sz w:val="20"/>
          <w:szCs w:val="20"/>
          <w:shd w:val="clear" w:color="auto" w:fill="FFFFFF"/>
        </w:rPr>
        <w:t xml:space="preserve"> </w:t>
      </w:r>
      <w:r w:rsidRPr="00BC7112">
        <w:rPr>
          <w:rFonts w:ascii="Museo Sans 300" w:hAnsi="Museo Sans 300"/>
          <w:color w:val="000000"/>
          <w:sz w:val="20"/>
          <w:szCs w:val="20"/>
          <w:shd w:val="clear" w:color="auto" w:fill="FFFFFF"/>
        </w:rPr>
        <w:t>cantidad</w:t>
      </w:r>
      <w:r w:rsidR="006662C8" w:rsidRPr="00BC7112">
        <w:rPr>
          <w:rFonts w:ascii="Museo Sans 300" w:hAnsi="Museo Sans 300"/>
          <w:color w:val="000000"/>
          <w:sz w:val="20"/>
          <w:szCs w:val="20"/>
          <w:shd w:val="clear" w:color="auto" w:fill="FFFFFF"/>
        </w:rPr>
        <w:t xml:space="preserve"> </w:t>
      </w:r>
      <w:r w:rsidR="00EC2B52" w:rsidRPr="00BC7112">
        <w:rPr>
          <w:rFonts w:ascii="Museo Sans 300" w:hAnsi="Museo Sans 300"/>
          <w:color w:val="000000"/>
          <w:sz w:val="20"/>
          <w:szCs w:val="20"/>
          <w:shd w:val="clear" w:color="auto" w:fill="FFFFFF"/>
        </w:rPr>
        <w:t>de</w:t>
      </w:r>
      <w:r w:rsidR="00663865" w:rsidRPr="00BC7112">
        <w:rPr>
          <w:rFonts w:ascii="Museo Sans 300" w:hAnsi="Museo Sans 300"/>
          <w:color w:val="000000"/>
          <w:sz w:val="20"/>
          <w:szCs w:val="20"/>
          <w:shd w:val="clear" w:color="auto" w:fill="FFFFFF"/>
        </w:rPr>
        <w:t xml:space="preserve"> </w:t>
      </w:r>
      <w:r w:rsidR="008B7C66" w:rsidRPr="00BC7112">
        <w:rPr>
          <w:rFonts w:ascii="Museo Sans 300" w:hAnsi="Museo Sans 300"/>
          <w:color w:val="000000"/>
          <w:sz w:val="20"/>
          <w:szCs w:val="20"/>
          <w:shd w:val="clear" w:color="auto" w:fill="FFFFFF"/>
        </w:rPr>
        <w:t>QUINIENTOS CINCO 19/100 DÓLARES DE LOS ESTADOS UNIDOS DE AMÉRICA (USD 505.19)</w:t>
      </w:r>
      <w:r w:rsidR="00053DB3"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IVA</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incluido,</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en</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concepto</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de</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energía</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no</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registrada,</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más</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los</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intereses</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correspondientes</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de</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conformidad</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con</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el</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artículo</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36</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de</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los</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Términos</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y</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Condiciones</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Generales</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al</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Consumidor</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Final,</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para</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el</w:t>
      </w:r>
      <w:r w:rsidR="006662C8" w:rsidRPr="00BC7112">
        <w:rPr>
          <w:rFonts w:ascii="Museo Sans 300" w:hAnsi="Museo Sans 300"/>
          <w:color w:val="000000"/>
          <w:sz w:val="20"/>
          <w:szCs w:val="20"/>
          <w:shd w:val="clear" w:color="auto" w:fill="FFFFFF"/>
        </w:rPr>
        <w:t xml:space="preserve"> </w:t>
      </w:r>
      <w:r w:rsidR="000643A0" w:rsidRPr="00BC7112">
        <w:rPr>
          <w:rFonts w:ascii="Museo Sans 300" w:hAnsi="Museo Sans 300"/>
          <w:color w:val="000000"/>
          <w:sz w:val="20"/>
          <w:szCs w:val="20"/>
          <w:shd w:val="clear" w:color="auto" w:fill="FFFFFF"/>
        </w:rPr>
        <w:t>año</w:t>
      </w:r>
      <w:r w:rsidR="006662C8" w:rsidRPr="00BC7112">
        <w:rPr>
          <w:rFonts w:ascii="Museo Sans 300" w:hAnsi="Museo Sans 300"/>
          <w:color w:val="000000"/>
          <w:sz w:val="20"/>
          <w:szCs w:val="20"/>
          <w:shd w:val="clear" w:color="auto" w:fill="FFFFFF"/>
        </w:rPr>
        <w:t xml:space="preserve"> </w:t>
      </w:r>
      <w:r w:rsidR="009D142E" w:rsidRPr="00BC7112">
        <w:rPr>
          <w:rFonts w:ascii="Museo Sans 300" w:hAnsi="Museo Sans 300"/>
          <w:color w:val="000000"/>
          <w:sz w:val="20"/>
          <w:szCs w:val="20"/>
          <w:shd w:val="clear" w:color="auto" w:fill="FFFFFF"/>
        </w:rPr>
        <w:t>20</w:t>
      </w:r>
      <w:r w:rsidR="007643C9" w:rsidRPr="00BC7112">
        <w:rPr>
          <w:rFonts w:ascii="Museo Sans 300" w:hAnsi="Museo Sans 300"/>
          <w:color w:val="000000"/>
          <w:sz w:val="20"/>
          <w:szCs w:val="20"/>
          <w:shd w:val="clear" w:color="auto" w:fill="FFFFFF"/>
        </w:rPr>
        <w:t>2</w:t>
      </w:r>
      <w:r w:rsidR="001D7273" w:rsidRPr="00BC7112">
        <w:rPr>
          <w:rFonts w:ascii="Museo Sans 300" w:hAnsi="Museo Sans 300"/>
          <w:color w:val="000000"/>
          <w:sz w:val="20"/>
          <w:szCs w:val="20"/>
          <w:shd w:val="clear" w:color="auto" w:fill="FFFFFF"/>
        </w:rPr>
        <w:t>1</w:t>
      </w:r>
      <w:r w:rsidR="000643A0" w:rsidRPr="00BC7112">
        <w:rPr>
          <w:rFonts w:ascii="Museo Sans 300" w:hAnsi="Museo Sans 300"/>
          <w:color w:val="000000"/>
          <w:sz w:val="20"/>
          <w:szCs w:val="20"/>
          <w:shd w:val="clear" w:color="auto" w:fill="FFFFFF"/>
        </w:rPr>
        <w:t>.</w:t>
      </w:r>
    </w:p>
    <w:p w14:paraId="25D4EA90" w14:textId="743767FB" w:rsidR="00653AB0" w:rsidRDefault="00653AB0"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3772667A"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021F9FE"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56268B">
        <w:rPr>
          <w:rFonts w:ascii="Museo Sans 300" w:eastAsia="Arial" w:hAnsi="Museo Sans 300" w:cs="Times New Roman"/>
          <w:sz w:val="20"/>
          <w:szCs w:val="20"/>
        </w:rPr>
        <w:t>IT-0130</w:t>
      </w:r>
      <w:r w:rsidR="00B26793">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492D21CD"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E81B62">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7503FB" w:rsidRPr="007503FB">
        <w:rPr>
          <w:rFonts w:ascii="Museo Sans 300" w:eastAsia="Calibri" w:hAnsi="Museo Sans 300"/>
          <w:color w:val="000000"/>
          <w:sz w:val="20"/>
          <w:szCs w:val="20"/>
          <w:shd w:val="clear" w:color="auto" w:fill="FFFFFF"/>
          <w:lang w:val="es-SV"/>
        </w:rPr>
        <w:t xml:space="preserve">en una línea eléctrica en derivación conectada </w:t>
      </w:r>
      <w:r w:rsidR="00BC1747">
        <w:rPr>
          <w:rFonts w:ascii="Museo Sans 300" w:hAnsi="Museo Sans 300"/>
          <w:color w:val="000000"/>
          <w:sz w:val="20"/>
          <w:szCs w:val="20"/>
          <w:shd w:val="clear" w:color="auto" w:fill="FFFFFF"/>
        </w:rPr>
        <w:t>en la bornera del medidor</w:t>
      </w:r>
      <w:r w:rsidR="007503FB" w:rsidRPr="007503FB">
        <w:rPr>
          <w:rFonts w:ascii="Museo Sans 300" w:eastAsia="Calibri" w:hAnsi="Museo Sans 300"/>
          <w:color w:val="000000"/>
          <w:sz w:val="20"/>
          <w:szCs w:val="20"/>
          <w:shd w:val="clear" w:color="auto" w:fill="FFFFFF"/>
          <w:lang w:val="es-SV"/>
        </w:rPr>
        <w:t xml:space="preserve">,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5F804912" w14:textId="63F45797" w:rsidR="007A36E1" w:rsidRPr="007A36E1" w:rsidRDefault="009D142E" w:rsidP="007A36E1">
      <w:pPr>
        <w:pStyle w:val="Prrafodelista"/>
        <w:numPr>
          <w:ilvl w:val="1"/>
          <w:numId w:val="2"/>
        </w:numPr>
        <w:ind w:left="426"/>
        <w:jc w:val="both"/>
        <w:rPr>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8B7C66">
        <w:rPr>
          <w:rFonts w:ascii="Museo Sans 300" w:eastAsia="Calibri" w:hAnsi="Museo Sans 300"/>
          <w:sz w:val="20"/>
          <w:szCs w:val="20"/>
          <w:lang w:eastAsia="en-US"/>
        </w:rPr>
        <w:t>QUINIENTOS CINCO 19/100 DÓLARES DE LOS ESTADOS UNIDOS DE AMÉRICA (USD 505.19)</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57802921" w14:textId="77777777" w:rsidR="007A36E1" w:rsidRPr="007A36E1" w:rsidRDefault="007A36E1" w:rsidP="007A36E1">
      <w:pPr>
        <w:pStyle w:val="Prrafodelista"/>
        <w:rPr>
          <w:rFonts w:ascii="Museo Sans 300" w:hAnsi="Museo Sans 300"/>
          <w:color w:val="000000"/>
          <w:sz w:val="20"/>
          <w:szCs w:val="20"/>
          <w:shd w:val="clear" w:color="auto" w:fill="FFFFFF"/>
        </w:rPr>
      </w:pPr>
    </w:p>
    <w:p w14:paraId="65CDA0C3" w14:textId="1FF9224A" w:rsidR="00F57109" w:rsidRDefault="007A36E1" w:rsidP="00060475">
      <w:pPr>
        <w:pStyle w:val="Prrafodelista"/>
        <w:ind w:left="426"/>
        <w:jc w:val="both"/>
        <w:rPr>
          <w:rFonts w:ascii="Museo Sans 300" w:hAnsi="Museo Sans 300"/>
          <w:color w:val="000000"/>
          <w:sz w:val="20"/>
          <w:szCs w:val="20"/>
          <w:shd w:val="clear" w:color="auto" w:fill="FFFFFF"/>
        </w:rPr>
      </w:pPr>
      <w:r w:rsidRPr="007A36E1">
        <w:rPr>
          <w:rFonts w:ascii="Museo Sans 300" w:hAnsi="Museo Sans 300"/>
          <w:color w:val="000000"/>
          <w:sz w:val="20"/>
          <w:szCs w:val="20"/>
          <w:shd w:val="clear" w:color="auto" w:fill="FFFFFF"/>
        </w:rPr>
        <w:lastRenderedPageBreak/>
        <w:t xml:space="preserve">En vista de lo anterior, la distribuidora debe emitir un nuevo cobro por la cantidad determinada en el informe técnico N.° </w:t>
      </w:r>
      <w:r w:rsidR="0056268B">
        <w:rPr>
          <w:rFonts w:ascii="Museo Sans 300" w:eastAsia="Arial" w:hAnsi="Museo Sans 300"/>
          <w:sz w:val="20"/>
          <w:szCs w:val="20"/>
        </w:rPr>
        <w:t>IT-0130</w:t>
      </w:r>
      <w:r w:rsidRPr="007A36E1">
        <w:rPr>
          <w:rFonts w:ascii="Museo Sans 300" w:hAnsi="Museo Sans 300"/>
          <w:color w:val="000000"/>
          <w:sz w:val="20"/>
          <w:szCs w:val="20"/>
          <w:shd w:val="clear" w:color="auto" w:fill="FFFFFF"/>
        </w:rPr>
        <w:t xml:space="preserve">-CAU-22 rendido por el CAU de la SIGET. </w:t>
      </w:r>
    </w:p>
    <w:p w14:paraId="53DC7666" w14:textId="77777777" w:rsidR="00060475" w:rsidRPr="00060475" w:rsidRDefault="00060475" w:rsidP="00060475">
      <w:pPr>
        <w:pStyle w:val="Prrafodelista"/>
        <w:ind w:left="426"/>
        <w:jc w:val="both"/>
        <w:rPr>
          <w:rFonts w:ascii="Museo Sans 300" w:hAnsi="Museo Sans 300"/>
          <w:color w:val="000000"/>
          <w:sz w:val="20"/>
          <w:szCs w:val="20"/>
          <w:shd w:val="clear" w:color="auto" w:fill="FFFFFF"/>
        </w:rPr>
      </w:pPr>
    </w:p>
    <w:p w14:paraId="343CA117" w14:textId="6A1C138F"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90312B">
        <w:rPr>
          <w:rStyle w:val="normaltextrun"/>
          <w:rFonts w:ascii="Museo Sans 300" w:hAnsi="Museo Sans 300"/>
          <w:color w:val="000000"/>
          <w:sz w:val="20"/>
          <w:szCs w:val="20"/>
        </w:rPr>
        <w:t xml:space="preserve">l señor </w:t>
      </w:r>
      <w:r w:rsidR="00E81B62">
        <w:rPr>
          <w:rStyle w:val="normaltextrun"/>
          <w:rFonts w:ascii="Museo Sans 300" w:hAnsi="Museo Sans 300"/>
          <w:color w:val="000000"/>
          <w:sz w:val="20"/>
          <w:szCs w:val="20"/>
        </w:rPr>
        <w:t>XXX</w:t>
      </w:r>
      <w:r w:rsidR="0090312B">
        <w:rPr>
          <w:rStyle w:val="normaltextrun"/>
          <w:rFonts w:ascii="Museo Sans 300" w:hAnsi="Museo Sans 300"/>
          <w:color w:val="000000"/>
          <w:sz w:val="20"/>
          <w:szCs w:val="20"/>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1FDDBAA"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E0F388" w14:textId="77777777" w:rsidR="008B7C66" w:rsidRDefault="008B7C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14A6B" w14:textId="77777777" w:rsidR="00554897" w:rsidRDefault="00554897">
      <w:pPr>
        <w:spacing w:after="0" w:line="240" w:lineRule="auto"/>
      </w:pPr>
      <w:r>
        <w:separator/>
      </w:r>
    </w:p>
  </w:endnote>
  <w:endnote w:type="continuationSeparator" w:id="0">
    <w:p w14:paraId="5EE052F9" w14:textId="77777777" w:rsidR="00554897" w:rsidRDefault="00554897">
      <w:pPr>
        <w:spacing w:after="0" w:line="240" w:lineRule="auto"/>
      </w:pPr>
      <w:r>
        <w:continuationSeparator/>
      </w:r>
    </w:p>
  </w:endnote>
  <w:endnote w:type="continuationNotice" w:id="1">
    <w:p w14:paraId="3A4E55B8" w14:textId="77777777" w:rsidR="00554897" w:rsidRDefault="00554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5805B861" w:rsidR="004B0C0A" w:rsidRDefault="00E81B62"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1299C43A" w14:textId="25AAB62B" w:rsidR="004B0C0A" w:rsidRPr="005D42B3" w:rsidRDefault="00E81B62"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62AADCE" w:rsidR="004B0C0A" w:rsidRPr="002E033D" w:rsidRDefault="00E81B62"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198A" w14:textId="77777777" w:rsidR="00554897" w:rsidRDefault="00554897">
      <w:pPr>
        <w:spacing w:after="0" w:line="240" w:lineRule="auto"/>
      </w:pPr>
      <w:r>
        <w:rPr>
          <w:color w:val="000000"/>
        </w:rPr>
        <w:separator/>
      </w:r>
    </w:p>
  </w:footnote>
  <w:footnote w:type="continuationSeparator" w:id="0">
    <w:p w14:paraId="669DA281" w14:textId="77777777" w:rsidR="00554897" w:rsidRDefault="00554897">
      <w:pPr>
        <w:spacing w:after="0" w:line="240" w:lineRule="auto"/>
      </w:pPr>
      <w:r>
        <w:continuationSeparator/>
      </w:r>
    </w:p>
  </w:footnote>
  <w:footnote w:type="continuationNotice" w:id="1">
    <w:p w14:paraId="0FE1F259" w14:textId="77777777" w:rsidR="00554897" w:rsidRDefault="005548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4"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6"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15"/>
  </w:num>
  <w:num w:numId="2" w16cid:durableId="928197553">
    <w:abstractNumId w:val="8"/>
  </w:num>
  <w:num w:numId="3" w16cid:durableId="1243876699">
    <w:abstractNumId w:val="11"/>
  </w:num>
  <w:num w:numId="4" w16cid:durableId="366300204">
    <w:abstractNumId w:val="7"/>
  </w:num>
  <w:num w:numId="5" w16cid:durableId="264658130">
    <w:abstractNumId w:val="2"/>
  </w:num>
  <w:num w:numId="6" w16cid:durableId="1854177027">
    <w:abstractNumId w:val="9"/>
  </w:num>
  <w:num w:numId="7" w16cid:durableId="239561887">
    <w:abstractNumId w:val="13"/>
  </w:num>
  <w:num w:numId="8" w16cid:durableId="1939946484">
    <w:abstractNumId w:val="3"/>
  </w:num>
  <w:num w:numId="9" w16cid:durableId="273251262">
    <w:abstractNumId w:val="14"/>
  </w:num>
  <w:num w:numId="10" w16cid:durableId="255946365">
    <w:abstractNumId w:val="1"/>
  </w:num>
  <w:num w:numId="11" w16cid:durableId="1745450826">
    <w:abstractNumId w:val="0"/>
  </w:num>
  <w:num w:numId="12" w16cid:durableId="985889100">
    <w:abstractNumId w:val="5"/>
  </w:num>
  <w:num w:numId="13" w16cid:durableId="1261449639">
    <w:abstractNumId w:val="12"/>
  </w:num>
  <w:num w:numId="14" w16cid:durableId="158271881">
    <w:abstractNumId w:val="4"/>
  </w:num>
  <w:num w:numId="15" w16cid:durableId="245918769">
    <w:abstractNumId w:val="16"/>
  </w:num>
  <w:num w:numId="16" w16cid:durableId="1248419980">
    <w:abstractNumId w:val="6"/>
  </w:num>
  <w:num w:numId="17" w16cid:durableId="64061959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0EAC"/>
    <w:rsid w:val="00021A23"/>
    <w:rsid w:val="00022AFF"/>
    <w:rsid w:val="00024745"/>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285F"/>
    <w:rsid w:val="000C2E71"/>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74D1"/>
    <w:rsid w:val="000F79CF"/>
    <w:rsid w:val="00103D0F"/>
    <w:rsid w:val="00105623"/>
    <w:rsid w:val="00105B20"/>
    <w:rsid w:val="001065A6"/>
    <w:rsid w:val="001069B4"/>
    <w:rsid w:val="0011021F"/>
    <w:rsid w:val="0011199E"/>
    <w:rsid w:val="00112284"/>
    <w:rsid w:val="001177AA"/>
    <w:rsid w:val="00123B92"/>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22C"/>
    <w:rsid w:val="00183CF1"/>
    <w:rsid w:val="00185080"/>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4D3F"/>
    <w:rsid w:val="001C5DBB"/>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2F3"/>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38CF"/>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1F"/>
    <w:rsid w:val="002971B8"/>
    <w:rsid w:val="002974A4"/>
    <w:rsid w:val="002A04A2"/>
    <w:rsid w:val="002A6A42"/>
    <w:rsid w:val="002B0E14"/>
    <w:rsid w:val="002B1221"/>
    <w:rsid w:val="002B1F21"/>
    <w:rsid w:val="002B22A2"/>
    <w:rsid w:val="002B4514"/>
    <w:rsid w:val="002B658D"/>
    <w:rsid w:val="002C037B"/>
    <w:rsid w:val="002C37B7"/>
    <w:rsid w:val="002C3B47"/>
    <w:rsid w:val="002C4FCA"/>
    <w:rsid w:val="002C5DCD"/>
    <w:rsid w:val="002C6FC7"/>
    <w:rsid w:val="002C7349"/>
    <w:rsid w:val="002D1AEE"/>
    <w:rsid w:val="002D3223"/>
    <w:rsid w:val="002D375B"/>
    <w:rsid w:val="002D3B94"/>
    <w:rsid w:val="002D4361"/>
    <w:rsid w:val="002D47ED"/>
    <w:rsid w:val="002D6529"/>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49B6"/>
    <w:rsid w:val="00320A28"/>
    <w:rsid w:val="00320BE2"/>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47567"/>
    <w:rsid w:val="00347BE1"/>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3FFD"/>
    <w:rsid w:val="0039595C"/>
    <w:rsid w:val="003A054D"/>
    <w:rsid w:val="003A0769"/>
    <w:rsid w:val="003A1C56"/>
    <w:rsid w:val="003B0637"/>
    <w:rsid w:val="003B0C32"/>
    <w:rsid w:val="003B29D7"/>
    <w:rsid w:val="003B58AF"/>
    <w:rsid w:val="003B5A01"/>
    <w:rsid w:val="003C07DF"/>
    <w:rsid w:val="003C0C0D"/>
    <w:rsid w:val="003C1074"/>
    <w:rsid w:val="003C10F4"/>
    <w:rsid w:val="003C238A"/>
    <w:rsid w:val="003C37BA"/>
    <w:rsid w:val="003C490C"/>
    <w:rsid w:val="003C4D06"/>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51F5"/>
    <w:rsid w:val="003E6B59"/>
    <w:rsid w:val="003E6DE5"/>
    <w:rsid w:val="003E7384"/>
    <w:rsid w:val="003E7464"/>
    <w:rsid w:val="003F1049"/>
    <w:rsid w:val="003F12F0"/>
    <w:rsid w:val="003F28F9"/>
    <w:rsid w:val="003F2B41"/>
    <w:rsid w:val="003F2BD6"/>
    <w:rsid w:val="003F3124"/>
    <w:rsid w:val="003F42F9"/>
    <w:rsid w:val="003F4E1E"/>
    <w:rsid w:val="0040310F"/>
    <w:rsid w:val="00404DAA"/>
    <w:rsid w:val="00407864"/>
    <w:rsid w:val="00412720"/>
    <w:rsid w:val="00413D34"/>
    <w:rsid w:val="0041617B"/>
    <w:rsid w:val="00416288"/>
    <w:rsid w:val="00416384"/>
    <w:rsid w:val="00417C1E"/>
    <w:rsid w:val="004203BB"/>
    <w:rsid w:val="00422FBA"/>
    <w:rsid w:val="00424E84"/>
    <w:rsid w:val="00427ED3"/>
    <w:rsid w:val="00430B1F"/>
    <w:rsid w:val="00431126"/>
    <w:rsid w:val="0043270B"/>
    <w:rsid w:val="004331A7"/>
    <w:rsid w:val="00433AEB"/>
    <w:rsid w:val="004374EE"/>
    <w:rsid w:val="00440445"/>
    <w:rsid w:val="00442D52"/>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518C"/>
    <w:rsid w:val="00486347"/>
    <w:rsid w:val="00486A96"/>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18AB"/>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EA8"/>
    <w:rsid w:val="0054469C"/>
    <w:rsid w:val="00545079"/>
    <w:rsid w:val="005479BD"/>
    <w:rsid w:val="00550C64"/>
    <w:rsid w:val="00551F4C"/>
    <w:rsid w:val="005546A0"/>
    <w:rsid w:val="00554897"/>
    <w:rsid w:val="00556E70"/>
    <w:rsid w:val="0055709E"/>
    <w:rsid w:val="0056088D"/>
    <w:rsid w:val="0056237B"/>
    <w:rsid w:val="00562498"/>
    <w:rsid w:val="0056268B"/>
    <w:rsid w:val="005631A7"/>
    <w:rsid w:val="00563274"/>
    <w:rsid w:val="00564D0E"/>
    <w:rsid w:val="00567A5A"/>
    <w:rsid w:val="00567F65"/>
    <w:rsid w:val="005720B9"/>
    <w:rsid w:val="00572F86"/>
    <w:rsid w:val="00576C76"/>
    <w:rsid w:val="005839A8"/>
    <w:rsid w:val="00583C70"/>
    <w:rsid w:val="00584EB9"/>
    <w:rsid w:val="00587A1B"/>
    <w:rsid w:val="00591331"/>
    <w:rsid w:val="00591C5B"/>
    <w:rsid w:val="0059226F"/>
    <w:rsid w:val="00594A2F"/>
    <w:rsid w:val="00594F57"/>
    <w:rsid w:val="005A107A"/>
    <w:rsid w:val="005A165E"/>
    <w:rsid w:val="005A40EF"/>
    <w:rsid w:val="005B0AFE"/>
    <w:rsid w:val="005B507F"/>
    <w:rsid w:val="005B600B"/>
    <w:rsid w:val="005C17E0"/>
    <w:rsid w:val="005C4602"/>
    <w:rsid w:val="005C4AA8"/>
    <w:rsid w:val="005C6EDB"/>
    <w:rsid w:val="005C7DB4"/>
    <w:rsid w:val="005D040D"/>
    <w:rsid w:val="005D16C6"/>
    <w:rsid w:val="005D42B3"/>
    <w:rsid w:val="005D4FED"/>
    <w:rsid w:val="005D69B9"/>
    <w:rsid w:val="005D6A80"/>
    <w:rsid w:val="005E0A49"/>
    <w:rsid w:val="005E45BC"/>
    <w:rsid w:val="005E5C23"/>
    <w:rsid w:val="005E742A"/>
    <w:rsid w:val="005F1A00"/>
    <w:rsid w:val="005F7D1D"/>
    <w:rsid w:val="00600E08"/>
    <w:rsid w:val="00602489"/>
    <w:rsid w:val="00604815"/>
    <w:rsid w:val="00605582"/>
    <w:rsid w:val="00605871"/>
    <w:rsid w:val="00610043"/>
    <w:rsid w:val="00613FD5"/>
    <w:rsid w:val="00615964"/>
    <w:rsid w:val="00616D4F"/>
    <w:rsid w:val="0062128B"/>
    <w:rsid w:val="00621543"/>
    <w:rsid w:val="00622CB1"/>
    <w:rsid w:val="006243BA"/>
    <w:rsid w:val="006255AC"/>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60907"/>
    <w:rsid w:val="00663865"/>
    <w:rsid w:val="00663AAC"/>
    <w:rsid w:val="00663FAF"/>
    <w:rsid w:val="006662C8"/>
    <w:rsid w:val="00666703"/>
    <w:rsid w:val="00666878"/>
    <w:rsid w:val="00666CA2"/>
    <w:rsid w:val="00667342"/>
    <w:rsid w:val="00667D35"/>
    <w:rsid w:val="0067339B"/>
    <w:rsid w:val="00674AEA"/>
    <w:rsid w:val="00676F14"/>
    <w:rsid w:val="006803E4"/>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64AB"/>
    <w:rsid w:val="006B6EE5"/>
    <w:rsid w:val="006C2EA3"/>
    <w:rsid w:val="006C5B81"/>
    <w:rsid w:val="006C6F4C"/>
    <w:rsid w:val="006C7609"/>
    <w:rsid w:val="006D213C"/>
    <w:rsid w:val="006D3619"/>
    <w:rsid w:val="006E2BA3"/>
    <w:rsid w:val="006E3749"/>
    <w:rsid w:val="006E604D"/>
    <w:rsid w:val="006F00A0"/>
    <w:rsid w:val="006F0257"/>
    <w:rsid w:val="006F0BB9"/>
    <w:rsid w:val="006F0C24"/>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243"/>
    <w:rsid w:val="007345C4"/>
    <w:rsid w:val="0073510A"/>
    <w:rsid w:val="007351AF"/>
    <w:rsid w:val="00741F23"/>
    <w:rsid w:val="007448A0"/>
    <w:rsid w:val="00744CCF"/>
    <w:rsid w:val="00745557"/>
    <w:rsid w:val="007503FB"/>
    <w:rsid w:val="00750BF3"/>
    <w:rsid w:val="00751341"/>
    <w:rsid w:val="00756C18"/>
    <w:rsid w:val="007631F6"/>
    <w:rsid w:val="007643C9"/>
    <w:rsid w:val="00765EB6"/>
    <w:rsid w:val="007704EB"/>
    <w:rsid w:val="00770697"/>
    <w:rsid w:val="00773BE0"/>
    <w:rsid w:val="007750A1"/>
    <w:rsid w:val="0077567E"/>
    <w:rsid w:val="00780B71"/>
    <w:rsid w:val="00781CE0"/>
    <w:rsid w:val="00781E4D"/>
    <w:rsid w:val="00782AC4"/>
    <w:rsid w:val="00791EDA"/>
    <w:rsid w:val="0079207A"/>
    <w:rsid w:val="00792700"/>
    <w:rsid w:val="007934EA"/>
    <w:rsid w:val="0079634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4225"/>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35"/>
    <w:rsid w:val="007F5A72"/>
    <w:rsid w:val="007F74BB"/>
    <w:rsid w:val="007F7A03"/>
    <w:rsid w:val="008005B4"/>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17EF"/>
    <w:rsid w:val="008427BA"/>
    <w:rsid w:val="00843EB5"/>
    <w:rsid w:val="008451E6"/>
    <w:rsid w:val="008468ED"/>
    <w:rsid w:val="008479DB"/>
    <w:rsid w:val="00855635"/>
    <w:rsid w:val="0085753A"/>
    <w:rsid w:val="00857B8B"/>
    <w:rsid w:val="00857E9E"/>
    <w:rsid w:val="00857F2C"/>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3283"/>
    <w:rsid w:val="008833CD"/>
    <w:rsid w:val="008841DD"/>
    <w:rsid w:val="008862D5"/>
    <w:rsid w:val="008908E4"/>
    <w:rsid w:val="00891719"/>
    <w:rsid w:val="00892CE4"/>
    <w:rsid w:val="00893B8A"/>
    <w:rsid w:val="00894A09"/>
    <w:rsid w:val="008968D8"/>
    <w:rsid w:val="00897977"/>
    <w:rsid w:val="008A000D"/>
    <w:rsid w:val="008A0A25"/>
    <w:rsid w:val="008A4DC1"/>
    <w:rsid w:val="008A77AF"/>
    <w:rsid w:val="008B18CF"/>
    <w:rsid w:val="008B2992"/>
    <w:rsid w:val="008B3033"/>
    <w:rsid w:val="008B44D6"/>
    <w:rsid w:val="008B6254"/>
    <w:rsid w:val="008B715C"/>
    <w:rsid w:val="008B7A00"/>
    <w:rsid w:val="008B7C66"/>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12B"/>
    <w:rsid w:val="0090384A"/>
    <w:rsid w:val="009043E3"/>
    <w:rsid w:val="00904C12"/>
    <w:rsid w:val="00906812"/>
    <w:rsid w:val="009069F1"/>
    <w:rsid w:val="00910264"/>
    <w:rsid w:val="00910498"/>
    <w:rsid w:val="00910F88"/>
    <w:rsid w:val="0091189F"/>
    <w:rsid w:val="00911D93"/>
    <w:rsid w:val="0091242C"/>
    <w:rsid w:val="00914524"/>
    <w:rsid w:val="00914F64"/>
    <w:rsid w:val="00914F6D"/>
    <w:rsid w:val="009163A5"/>
    <w:rsid w:val="00920E8E"/>
    <w:rsid w:val="009213D9"/>
    <w:rsid w:val="00922082"/>
    <w:rsid w:val="009230A2"/>
    <w:rsid w:val="00923A5D"/>
    <w:rsid w:val="00925BE6"/>
    <w:rsid w:val="00926B55"/>
    <w:rsid w:val="009338EC"/>
    <w:rsid w:val="00936398"/>
    <w:rsid w:val="009368EF"/>
    <w:rsid w:val="00936F38"/>
    <w:rsid w:val="0093797E"/>
    <w:rsid w:val="00942A15"/>
    <w:rsid w:val="00945D4E"/>
    <w:rsid w:val="00947868"/>
    <w:rsid w:val="00950367"/>
    <w:rsid w:val="00952449"/>
    <w:rsid w:val="00957BEE"/>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079A"/>
    <w:rsid w:val="009816BF"/>
    <w:rsid w:val="009862DD"/>
    <w:rsid w:val="00987573"/>
    <w:rsid w:val="00992867"/>
    <w:rsid w:val="009940C1"/>
    <w:rsid w:val="0099435F"/>
    <w:rsid w:val="0099526D"/>
    <w:rsid w:val="009A0B16"/>
    <w:rsid w:val="009A1FDC"/>
    <w:rsid w:val="009A2E72"/>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1566"/>
    <w:rsid w:val="009F1838"/>
    <w:rsid w:val="009F4096"/>
    <w:rsid w:val="009F4800"/>
    <w:rsid w:val="009F5B19"/>
    <w:rsid w:val="009F6537"/>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4A3F"/>
    <w:rsid w:val="00A55490"/>
    <w:rsid w:val="00A55A2E"/>
    <w:rsid w:val="00A55E4A"/>
    <w:rsid w:val="00A5621C"/>
    <w:rsid w:val="00A56626"/>
    <w:rsid w:val="00A60DBD"/>
    <w:rsid w:val="00A62BF8"/>
    <w:rsid w:val="00A640F5"/>
    <w:rsid w:val="00A6538E"/>
    <w:rsid w:val="00A6753E"/>
    <w:rsid w:val="00A720DF"/>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6463"/>
    <w:rsid w:val="00AC7449"/>
    <w:rsid w:val="00AD0539"/>
    <w:rsid w:val="00AD09C9"/>
    <w:rsid w:val="00AD2742"/>
    <w:rsid w:val="00AD6854"/>
    <w:rsid w:val="00AD70D6"/>
    <w:rsid w:val="00AD71CB"/>
    <w:rsid w:val="00AD7A63"/>
    <w:rsid w:val="00AE0063"/>
    <w:rsid w:val="00AE4900"/>
    <w:rsid w:val="00AE4DC2"/>
    <w:rsid w:val="00AE5C01"/>
    <w:rsid w:val="00AE700E"/>
    <w:rsid w:val="00AE77EA"/>
    <w:rsid w:val="00AF1748"/>
    <w:rsid w:val="00AF2F15"/>
    <w:rsid w:val="00AF4550"/>
    <w:rsid w:val="00AF457D"/>
    <w:rsid w:val="00AF45CD"/>
    <w:rsid w:val="00AF4A38"/>
    <w:rsid w:val="00AF540B"/>
    <w:rsid w:val="00AF5EB6"/>
    <w:rsid w:val="00B006DF"/>
    <w:rsid w:val="00B006F5"/>
    <w:rsid w:val="00B010B2"/>
    <w:rsid w:val="00B03458"/>
    <w:rsid w:val="00B034DD"/>
    <w:rsid w:val="00B07BA7"/>
    <w:rsid w:val="00B14586"/>
    <w:rsid w:val="00B14705"/>
    <w:rsid w:val="00B151C0"/>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0AA0"/>
    <w:rsid w:val="00B52258"/>
    <w:rsid w:val="00B52260"/>
    <w:rsid w:val="00B5248B"/>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B66F8"/>
    <w:rsid w:val="00BC1747"/>
    <w:rsid w:val="00BC2A64"/>
    <w:rsid w:val="00BC2D0C"/>
    <w:rsid w:val="00BC3FA5"/>
    <w:rsid w:val="00BC49A5"/>
    <w:rsid w:val="00BC4BED"/>
    <w:rsid w:val="00BC52B8"/>
    <w:rsid w:val="00BC563B"/>
    <w:rsid w:val="00BC7112"/>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CB0"/>
    <w:rsid w:val="00C100B0"/>
    <w:rsid w:val="00C11290"/>
    <w:rsid w:val="00C14D0F"/>
    <w:rsid w:val="00C1566A"/>
    <w:rsid w:val="00C160AD"/>
    <w:rsid w:val="00C17608"/>
    <w:rsid w:val="00C21728"/>
    <w:rsid w:val="00C2292D"/>
    <w:rsid w:val="00C2462E"/>
    <w:rsid w:val="00C24FB1"/>
    <w:rsid w:val="00C2611B"/>
    <w:rsid w:val="00C272D2"/>
    <w:rsid w:val="00C34300"/>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2974"/>
    <w:rsid w:val="00C62F3E"/>
    <w:rsid w:val="00C64258"/>
    <w:rsid w:val="00C662B3"/>
    <w:rsid w:val="00C73E6E"/>
    <w:rsid w:val="00C73F22"/>
    <w:rsid w:val="00C753BE"/>
    <w:rsid w:val="00C762C7"/>
    <w:rsid w:val="00C7720C"/>
    <w:rsid w:val="00C821BC"/>
    <w:rsid w:val="00C82AD9"/>
    <w:rsid w:val="00C837C0"/>
    <w:rsid w:val="00C85C41"/>
    <w:rsid w:val="00C85EEA"/>
    <w:rsid w:val="00C85F31"/>
    <w:rsid w:val="00C87006"/>
    <w:rsid w:val="00C90B18"/>
    <w:rsid w:val="00C92044"/>
    <w:rsid w:val="00C9350E"/>
    <w:rsid w:val="00C9409E"/>
    <w:rsid w:val="00C9434D"/>
    <w:rsid w:val="00C96624"/>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D1567"/>
    <w:rsid w:val="00CD2B1A"/>
    <w:rsid w:val="00CD33AB"/>
    <w:rsid w:val="00CD3E4E"/>
    <w:rsid w:val="00CD3E87"/>
    <w:rsid w:val="00CD4106"/>
    <w:rsid w:val="00CD5366"/>
    <w:rsid w:val="00CD5CC2"/>
    <w:rsid w:val="00CE22A2"/>
    <w:rsid w:val="00CE5835"/>
    <w:rsid w:val="00CE5FAD"/>
    <w:rsid w:val="00CF0920"/>
    <w:rsid w:val="00CF3467"/>
    <w:rsid w:val="00CF3F3A"/>
    <w:rsid w:val="00CF451B"/>
    <w:rsid w:val="00CF5A58"/>
    <w:rsid w:val="00CF747E"/>
    <w:rsid w:val="00D005C3"/>
    <w:rsid w:val="00D01A81"/>
    <w:rsid w:val="00D03A7E"/>
    <w:rsid w:val="00D0491B"/>
    <w:rsid w:val="00D055BE"/>
    <w:rsid w:val="00D07E4A"/>
    <w:rsid w:val="00D07EF3"/>
    <w:rsid w:val="00D10C22"/>
    <w:rsid w:val="00D1166C"/>
    <w:rsid w:val="00D11F52"/>
    <w:rsid w:val="00D20BE7"/>
    <w:rsid w:val="00D21FBB"/>
    <w:rsid w:val="00D222C9"/>
    <w:rsid w:val="00D233F0"/>
    <w:rsid w:val="00D24594"/>
    <w:rsid w:val="00D24BF3"/>
    <w:rsid w:val="00D255E2"/>
    <w:rsid w:val="00D2750A"/>
    <w:rsid w:val="00D27E01"/>
    <w:rsid w:val="00D30248"/>
    <w:rsid w:val="00D30945"/>
    <w:rsid w:val="00D34890"/>
    <w:rsid w:val="00D348E0"/>
    <w:rsid w:val="00D36437"/>
    <w:rsid w:val="00D36499"/>
    <w:rsid w:val="00D4269C"/>
    <w:rsid w:val="00D4496B"/>
    <w:rsid w:val="00D526E8"/>
    <w:rsid w:val="00D56D8F"/>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97E74"/>
    <w:rsid w:val="00DA04A9"/>
    <w:rsid w:val="00DA0629"/>
    <w:rsid w:val="00DA0B20"/>
    <w:rsid w:val="00DA1DDB"/>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1E33"/>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1BA4"/>
    <w:rsid w:val="00E04716"/>
    <w:rsid w:val="00E04F0A"/>
    <w:rsid w:val="00E101B6"/>
    <w:rsid w:val="00E10904"/>
    <w:rsid w:val="00E1131F"/>
    <w:rsid w:val="00E150F4"/>
    <w:rsid w:val="00E150FC"/>
    <w:rsid w:val="00E23299"/>
    <w:rsid w:val="00E238F3"/>
    <w:rsid w:val="00E24456"/>
    <w:rsid w:val="00E27C58"/>
    <w:rsid w:val="00E3257E"/>
    <w:rsid w:val="00E32D64"/>
    <w:rsid w:val="00E33016"/>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62625"/>
    <w:rsid w:val="00E638B7"/>
    <w:rsid w:val="00E63A84"/>
    <w:rsid w:val="00E64553"/>
    <w:rsid w:val="00E6697E"/>
    <w:rsid w:val="00E66BDD"/>
    <w:rsid w:val="00E70747"/>
    <w:rsid w:val="00E7279D"/>
    <w:rsid w:val="00E73435"/>
    <w:rsid w:val="00E7597B"/>
    <w:rsid w:val="00E75F31"/>
    <w:rsid w:val="00E76979"/>
    <w:rsid w:val="00E76B9F"/>
    <w:rsid w:val="00E76E22"/>
    <w:rsid w:val="00E81B62"/>
    <w:rsid w:val="00E81BF9"/>
    <w:rsid w:val="00E824AB"/>
    <w:rsid w:val="00E8275D"/>
    <w:rsid w:val="00E83DB4"/>
    <w:rsid w:val="00E84042"/>
    <w:rsid w:val="00E844C1"/>
    <w:rsid w:val="00E84772"/>
    <w:rsid w:val="00E8747C"/>
    <w:rsid w:val="00E8785B"/>
    <w:rsid w:val="00E92B48"/>
    <w:rsid w:val="00E92D3D"/>
    <w:rsid w:val="00E933D3"/>
    <w:rsid w:val="00E941B3"/>
    <w:rsid w:val="00E942F4"/>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C1BFD"/>
    <w:rsid w:val="00EC1FA6"/>
    <w:rsid w:val="00EC2418"/>
    <w:rsid w:val="00EC2B52"/>
    <w:rsid w:val="00EC2C3D"/>
    <w:rsid w:val="00EC49AF"/>
    <w:rsid w:val="00EC654F"/>
    <w:rsid w:val="00EC6CBB"/>
    <w:rsid w:val="00EC73A2"/>
    <w:rsid w:val="00EC7EFF"/>
    <w:rsid w:val="00ED003E"/>
    <w:rsid w:val="00ED1F27"/>
    <w:rsid w:val="00ED20A0"/>
    <w:rsid w:val="00ED504E"/>
    <w:rsid w:val="00ED5F70"/>
    <w:rsid w:val="00ED7A02"/>
    <w:rsid w:val="00EE0A7C"/>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7A38"/>
    <w:rsid w:val="00F07C19"/>
    <w:rsid w:val="00F07E9C"/>
    <w:rsid w:val="00F15FF0"/>
    <w:rsid w:val="00F17024"/>
    <w:rsid w:val="00F2037B"/>
    <w:rsid w:val="00F2082E"/>
    <w:rsid w:val="00F252CB"/>
    <w:rsid w:val="00F252E0"/>
    <w:rsid w:val="00F254FD"/>
    <w:rsid w:val="00F25F7A"/>
    <w:rsid w:val="00F26D94"/>
    <w:rsid w:val="00F27FA0"/>
    <w:rsid w:val="00F309EC"/>
    <w:rsid w:val="00F335AF"/>
    <w:rsid w:val="00F34028"/>
    <w:rsid w:val="00F35996"/>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7109"/>
    <w:rsid w:val="00F61C1E"/>
    <w:rsid w:val="00F624A3"/>
    <w:rsid w:val="00F64714"/>
    <w:rsid w:val="00F65BEE"/>
    <w:rsid w:val="00F664CC"/>
    <w:rsid w:val="00F701D7"/>
    <w:rsid w:val="00F70F94"/>
    <w:rsid w:val="00F718E3"/>
    <w:rsid w:val="00F71C70"/>
    <w:rsid w:val="00F751FC"/>
    <w:rsid w:val="00F75B4A"/>
    <w:rsid w:val="00F765EA"/>
    <w:rsid w:val="00F772E4"/>
    <w:rsid w:val="00F77EB5"/>
    <w:rsid w:val="00F8508A"/>
    <w:rsid w:val="00F8781B"/>
    <w:rsid w:val="00F87FC6"/>
    <w:rsid w:val="00F91EAE"/>
    <w:rsid w:val="00F926D6"/>
    <w:rsid w:val="00F92C09"/>
    <w:rsid w:val="00F948E3"/>
    <w:rsid w:val="00F94C43"/>
    <w:rsid w:val="00F94DA1"/>
    <w:rsid w:val="00FA1BB8"/>
    <w:rsid w:val="00FA1D39"/>
    <w:rsid w:val="00FA66CE"/>
    <w:rsid w:val="00FA72A2"/>
    <w:rsid w:val="00FA746C"/>
    <w:rsid w:val="00FB42B0"/>
    <w:rsid w:val="00FB4814"/>
    <w:rsid w:val="00FB5C3E"/>
    <w:rsid w:val="00FC1240"/>
    <w:rsid w:val="00FC288B"/>
    <w:rsid w:val="00FC4337"/>
    <w:rsid w:val="00FC48DD"/>
    <w:rsid w:val="00FC60AC"/>
    <w:rsid w:val="00FC640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38A6"/>
    <w:rsid w:val="00FF498B"/>
    <w:rsid w:val="00FF55FF"/>
    <w:rsid w:val="00FF739F"/>
    <w:rsid w:val="00FF7FB3"/>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49749, proyecto elaborado 14julio2022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1499-BCCF-463E-9AD2-A7EBBDCB4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99606CCD-710A-4094-B2BA-1F3CCB78F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4149</Words>
  <Characters>22820</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2022-06-06T18:16:00Z</cp:lastPrinted>
  <dcterms:created xsi:type="dcterms:W3CDTF">2022-09-21T20:05:00Z</dcterms:created>
  <dcterms:modified xsi:type="dcterms:W3CDTF">2022-09-21T20:09:00Z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