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3439" w14:textId="672CD851" w:rsidR="00B247AB" w:rsidRDefault="00E56B8C" w:rsidP="00F35AAC">
      <w:pPr>
        <w:spacing w:after="0" w:line="240" w:lineRule="atLeast"/>
        <w:jc w:val="both"/>
        <w:rPr>
          <w:rFonts w:ascii="Museo Sans 900" w:hAnsi="Museo Sans 900"/>
          <w:b/>
          <w:bCs/>
          <w:sz w:val="20"/>
          <w:szCs w:val="20"/>
          <w:lang w:eastAsia="es-ES"/>
        </w:rPr>
      </w:pPr>
      <w:r>
        <w:rPr>
          <w:rFonts w:ascii="Museo Sans 900" w:hAnsi="Museo Sans 900"/>
          <w:b/>
          <w:bCs/>
          <w:sz w:val="20"/>
          <w:szCs w:val="20"/>
          <w:lang w:eastAsia="es-ES"/>
        </w:rPr>
        <w:t xml:space="preserve"> </w:t>
      </w:r>
    </w:p>
    <w:p w14:paraId="7209AE2B" w14:textId="09D310A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900" w:hAnsi="Museo Sans 900"/>
          <w:b/>
          <w:bCs/>
          <w:sz w:val="20"/>
          <w:szCs w:val="20"/>
          <w:lang w:eastAsia="es-ES"/>
        </w:rPr>
        <w:t>ACUERDO</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N.°</w:t>
      </w:r>
      <w:r w:rsidR="00046F37">
        <w:rPr>
          <w:rFonts w:ascii="Museo Sans 900" w:hAnsi="Museo Sans 900"/>
          <w:b/>
          <w:bCs/>
          <w:sz w:val="20"/>
          <w:szCs w:val="20"/>
          <w:lang w:eastAsia="es-ES"/>
        </w:rPr>
        <w:t xml:space="preserve"> </w:t>
      </w:r>
      <w:r w:rsidRPr="00937F60">
        <w:rPr>
          <w:rFonts w:ascii="Museo Sans 900" w:hAnsi="Museo Sans 900"/>
          <w:b/>
          <w:bCs/>
          <w:sz w:val="20"/>
          <w:szCs w:val="20"/>
          <w:lang w:eastAsia="es-ES"/>
        </w:rPr>
        <w:t>E-</w:t>
      </w:r>
      <w:r w:rsidR="008C5AD7">
        <w:rPr>
          <w:rFonts w:ascii="Museo Sans 900" w:hAnsi="Museo Sans 900"/>
          <w:b/>
          <w:bCs/>
          <w:sz w:val="20"/>
          <w:szCs w:val="20"/>
          <w:lang w:eastAsia="es-ES"/>
        </w:rPr>
        <w:t>1407</w:t>
      </w:r>
      <w:r w:rsidRPr="00937F60">
        <w:rPr>
          <w:rFonts w:ascii="Museo Sans 900" w:hAnsi="Museo Sans 900"/>
          <w:b/>
          <w:bCs/>
          <w:sz w:val="20"/>
          <w:szCs w:val="20"/>
          <w:lang w:eastAsia="es-ES"/>
        </w:rPr>
        <w:t>-202</w:t>
      </w:r>
      <w:r w:rsidR="00325E70">
        <w:rPr>
          <w:rFonts w:ascii="Museo Sans 900" w:hAnsi="Museo Sans 900"/>
          <w:b/>
          <w:bCs/>
          <w:sz w:val="20"/>
          <w:szCs w:val="20"/>
          <w:lang w:eastAsia="es-ES"/>
        </w:rPr>
        <w:t>2</w:t>
      </w:r>
      <w:r w:rsidRPr="00937F60">
        <w:rPr>
          <w:rFonts w:ascii="Museo Sans 900" w:hAnsi="Museo Sans 900"/>
          <w:b/>
          <w:bCs/>
          <w:sz w:val="20"/>
          <w:szCs w:val="20"/>
          <w:lang w:eastAsia="es-ES"/>
        </w:rPr>
        <w:t>-CAU.</w:t>
      </w:r>
      <w:r w:rsidR="00046F37">
        <w:rPr>
          <w:rFonts w:ascii="Museo Sans 900" w:hAnsi="Museo Sans 900"/>
          <w:b/>
          <w:bCs/>
          <w:sz w:val="20"/>
          <w:szCs w:val="20"/>
          <w:lang w:eastAsia="es-ES"/>
        </w:rPr>
        <w:t xml:space="preserve"> </w:t>
      </w:r>
      <w:r w:rsidRPr="00937F60">
        <w:rPr>
          <w:rFonts w:ascii="Museo Sans 300" w:hAnsi="Museo Sans 300"/>
          <w:sz w:val="20"/>
          <w:szCs w:val="20"/>
          <w:lang w:eastAsia="es-ES"/>
        </w:rPr>
        <w:t>SUPERINTENDENCIA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GENERAL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ELECTRICIDAD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TELECOMUNICACIONES.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Salvador,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las</w:t>
      </w:r>
      <w:r w:rsidR="00046F37">
        <w:rPr>
          <w:rFonts w:ascii="Museo Sans 300" w:hAnsi="Museo Sans 300"/>
          <w:sz w:val="20"/>
          <w:szCs w:val="20"/>
          <w:lang w:eastAsia="es-ES"/>
        </w:rPr>
        <w:t xml:space="preserve"> </w:t>
      </w:r>
      <w:r w:rsidR="008C5AD7">
        <w:rPr>
          <w:rFonts w:ascii="Museo Sans 300" w:hAnsi="Museo Sans 300"/>
          <w:sz w:val="20"/>
          <w:szCs w:val="20"/>
          <w:lang w:eastAsia="es-ES"/>
        </w:rPr>
        <w:t>diez</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horas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008C5AD7">
        <w:rPr>
          <w:rFonts w:ascii="Museo Sans 300" w:hAnsi="Museo Sans 300"/>
          <w:sz w:val="20"/>
          <w:szCs w:val="20"/>
          <w:lang w:eastAsia="es-ES"/>
        </w:rPr>
        <w:t>veinte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minutos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día</w:t>
      </w:r>
      <w:r w:rsidR="005D6DD0">
        <w:rPr>
          <w:rFonts w:ascii="Museo Sans 300" w:hAnsi="Museo Sans 300"/>
          <w:sz w:val="20"/>
          <w:szCs w:val="20"/>
          <w:lang w:eastAsia="es-ES"/>
        </w:rPr>
        <w:t xml:space="preserve"> </w:t>
      </w:r>
      <w:r w:rsidR="008C5AD7">
        <w:rPr>
          <w:rFonts w:ascii="Museo Sans 300" w:hAnsi="Museo Sans 300"/>
          <w:sz w:val="20"/>
          <w:szCs w:val="20"/>
          <w:lang w:eastAsia="es-ES"/>
        </w:rPr>
        <w:t>nueve</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00602A62">
        <w:rPr>
          <w:rFonts w:ascii="Museo Sans 300" w:hAnsi="Museo Sans 300"/>
          <w:sz w:val="20"/>
          <w:szCs w:val="20"/>
          <w:lang w:eastAsia="es-ES"/>
        </w:rPr>
        <w:t>julio</w:t>
      </w:r>
      <w:r w:rsidR="007943D9">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año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dos</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mil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veint</w:t>
      </w:r>
      <w:r w:rsidR="00A500A2">
        <w:rPr>
          <w:rFonts w:ascii="Museo Sans 300" w:hAnsi="Museo Sans 300"/>
          <w:sz w:val="20"/>
          <w:szCs w:val="20"/>
          <w:lang w:eastAsia="es-ES"/>
        </w:rPr>
        <w:t>i</w:t>
      </w:r>
      <w:r w:rsidR="00C22825">
        <w:rPr>
          <w:rFonts w:ascii="Museo Sans 300" w:hAnsi="Museo Sans 300"/>
          <w:sz w:val="20"/>
          <w:szCs w:val="20"/>
          <w:lang w:eastAsia="es-ES"/>
        </w:rPr>
        <w:t>dós</w:t>
      </w:r>
      <w:r w:rsidRPr="00937F60">
        <w:rPr>
          <w:rFonts w:ascii="Museo Sans 300" w:hAnsi="Museo Sans 300"/>
          <w:sz w:val="20"/>
          <w:szCs w:val="20"/>
          <w:lang w:eastAsia="es-ES"/>
        </w:rPr>
        <w:t>.</w:t>
      </w:r>
    </w:p>
    <w:p w14:paraId="0A37501D" w14:textId="77777777" w:rsidR="00F35AAC" w:rsidRPr="00937F60" w:rsidRDefault="00F35AAC" w:rsidP="00F35AAC">
      <w:pPr>
        <w:spacing w:after="0" w:line="240" w:lineRule="atLeast"/>
        <w:jc w:val="both"/>
        <w:rPr>
          <w:rFonts w:ascii="Museo Sans 300" w:hAnsi="Museo Sans 300"/>
          <w:sz w:val="20"/>
          <w:szCs w:val="20"/>
          <w:lang w:eastAsia="es-ES"/>
        </w:rPr>
      </w:pPr>
    </w:p>
    <w:p w14:paraId="28404922" w14:textId="7DF76B98" w:rsidR="00F35AAC" w:rsidRPr="00937F60" w:rsidRDefault="006F0F5A" w:rsidP="00F35AAC">
      <w:pPr>
        <w:spacing w:after="0" w:line="240" w:lineRule="atLeast"/>
        <w:jc w:val="both"/>
        <w:rPr>
          <w:rFonts w:ascii="Museo Sans 300" w:hAnsi="Museo Sans 300"/>
          <w:sz w:val="20"/>
          <w:szCs w:val="20"/>
          <w:lang w:eastAsia="es-ES"/>
        </w:rPr>
      </w:pPr>
      <w:r>
        <w:rPr>
          <w:rFonts w:ascii="Museo Sans 300" w:hAnsi="Museo Sans 300"/>
          <w:sz w:val="20"/>
          <w:szCs w:val="20"/>
          <w:lang w:eastAsia="es-ES"/>
        </w:rPr>
        <w:t>Esta</w:t>
      </w:r>
      <w:r w:rsidR="00046F37">
        <w:rPr>
          <w:rFonts w:ascii="Museo Sans 300" w:hAnsi="Museo Sans 300"/>
          <w:sz w:val="20"/>
          <w:szCs w:val="20"/>
          <w:lang w:eastAsia="es-ES"/>
        </w:rPr>
        <w:t xml:space="preserve"> </w:t>
      </w:r>
      <w:r>
        <w:rPr>
          <w:rFonts w:ascii="Museo Sans 300" w:hAnsi="Museo Sans 300"/>
          <w:sz w:val="20"/>
          <w:szCs w:val="20"/>
          <w:lang w:eastAsia="es-ES"/>
        </w:rPr>
        <w:t>S</w:t>
      </w:r>
      <w:r w:rsidR="00F35AAC" w:rsidRPr="00937F60">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CONSIDERANDO</w:t>
      </w:r>
      <w:r w:rsidR="00046F37">
        <w:rPr>
          <w:rFonts w:ascii="Museo Sans 300" w:hAnsi="Museo Sans 300"/>
          <w:sz w:val="20"/>
          <w:szCs w:val="20"/>
          <w:lang w:eastAsia="es-ES"/>
        </w:rPr>
        <w:t xml:space="preserve"> </w:t>
      </w:r>
      <w:r w:rsidR="00F35AAC" w:rsidRPr="00937F60">
        <w:rPr>
          <w:rFonts w:ascii="Museo Sans 300" w:hAnsi="Museo Sans 300"/>
          <w:sz w:val="20"/>
          <w:szCs w:val="20"/>
          <w:lang w:eastAsia="es-ES"/>
        </w:rPr>
        <w:t>QUE:</w:t>
      </w:r>
    </w:p>
    <w:p w14:paraId="5DAB6C7B" w14:textId="77777777" w:rsidR="00F35AAC" w:rsidRPr="00937F60" w:rsidRDefault="00F35AAC" w:rsidP="00F35AAC">
      <w:pPr>
        <w:spacing w:after="0" w:line="240" w:lineRule="atLeast"/>
        <w:jc w:val="both"/>
        <w:rPr>
          <w:rFonts w:ascii="Museo Sans 300" w:hAnsi="Museo Sans 300"/>
          <w:sz w:val="20"/>
          <w:szCs w:val="20"/>
          <w:lang w:eastAsia="es-ES"/>
        </w:rPr>
      </w:pPr>
      <w:r w:rsidRPr="00937F60">
        <w:rPr>
          <w:rFonts w:ascii="Museo Sans 300" w:hAnsi="Museo Sans 300"/>
          <w:sz w:val="20"/>
          <w:szCs w:val="20"/>
          <w:lang w:eastAsia="es-ES"/>
        </w:rPr>
        <w:tab/>
      </w:r>
    </w:p>
    <w:p w14:paraId="45CDB548" w14:textId="1EC4AC55" w:rsidR="00602A62" w:rsidRPr="00602A62" w:rsidRDefault="00602A62" w:rsidP="00602A62">
      <w:pPr>
        <w:pStyle w:val="Prrafodelista"/>
        <w:numPr>
          <w:ilvl w:val="0"/>
          <w:numId w:val="8"/>
        </w:numPr>
        <w:spacing w:line="0" w:lineRule="atLeast"/>
        <w:ind w:left="425" w:hanging="425"/>
        <w:contextualSpacing/>
        <w:jc w:val="both"/>
        <w:rPr>
          <w:rStyle w:val="normaltextrun"/>
          <w:rFonts w:ascii="Museo Sans 300" w:hAnsi="Museo Sans 300"/>
          <w:sz w:val="20"/>
          <w:szCs w:val="20"/>
        </w:rPr>
      </w:pPr>
      <w:r>
        <w:rPr>
          <w:rFonts w:ascii="Museo Sans 300" w:hAnsi="Museo Sans 300"/>
          <w:sz w:val="20"/>
          <w:szCs w:val="20"/>
        </w:rPr>
        <w:t>El</w:t>
      </w:r>
      <w:r w:rsidRPr="00871592">
        <w:rPr>
          <w:rFonts w:ascii="Museo Sans 300" w:hAnsi="Museo Sans 300"/>
          <w:sz w:val="20"/>
          <w:szCs w:val="20"/>
        </w:rPr>
        <w:t xml:space="preserve"> día</w:t>
      </w:r>
      <w:r>
        <w:rPr>
          <w:rFonts w:ascii="Museo Sans 300" w:hAnsi="Museo Sans 300"/>
          <w:sz w:val="20"/>
          <w:szCs w:val="20"/>
        </w:rPr>
        <w:t xml:space="preserve"> c</w:t>
      </w:r>
      <w:r w:rsidR="00885330">
        <w:rPr>
          <w:rFonts w:ascii="Museo Sans 300" w:hAnsi="Museo Sans 300"/>
          <w:sz w:val="20"/>
          <w:szCs w:val="20"/>
        </w:rPr>
        <w:t>uatro</w:t>
      </w:r>
      <w:r>
        <w:rPr>
          <w:rFonts w:ascii="Museo Sans 300" w:hAnsi="Museo Sans 300"/>
          <w:sz w:val="20"/>
          <w:szCs w:val="20"/>
        </w:rPr>
        <w:t xml:space="preserve"> de </w:t>
      </w:r>
      <w:r w:rsidR="00885330">
        <w:rPr>
          <w:rFonts w:ascii="Museo Sans 300" w:hAnsi="Museo Sans 300"/>
          <w:sz w:val="20"/>
          <w:szCs w:val="20"/>
        </w:rPr>
        <w:t>noviembre</w:t>
      </w:r>
      <w:r w:rsidRPr="00871592">
        <w:rPr>
          <w:rFonts w:ascii="Museo Sans 300" w:hAnsi="Museo Sans 300"/>
          <w:sz w:val="20"/>
          <w:szCs w:val="20"/>
        </w:rPr>
        <w:t xml:space="preserve"> de dos mil veintiuno, la señora</w:t>
      </w:r>
      <w:r>
        <w:rPr>
          <w:rFonts w:ascii="Museo Sans 300" w:hAnsi="Museo Sans 300"/>
          <w:sz w:val="20"/>
          <w:szCs w:val="20"/>
        </w:rPr>
        <w:t xml:space="preserve"> </w:t>
      </w:r>
      <w:r w:rsidR="00EF3A54">
        <w:rPr>
          <w:rFonts w:ascii="Museo Sans 300" w:hAnsi="Museo Sans 300"/>
          <w:sz w:val="20"/>
          <w:szCs w:val="20"/>
        </w:rPr>
        <w:t>XXX</w:t>
      </w:r>
      <w:r>
        <w:rPr>
          <w:rFonts w:ascii="Museo Sans 300" w:hAnsi="Museo Sans 300"/>
          <w:sz w:val="20"/>
          <w:szCs w:val="20"/>
        </w:rPr>
        <w:t>,</w:t>
      </w:r>
      <w:r w:rsidRPr="00871592">
        <w:rPr>
          <w:rStyle w:val="normaltextrun"/>
          <w:rFonts w:ascii="Museo Sans 300" w:hAnsi="Museo Sans 300"/>
          <w:color w:val="000000"/>
          <w:sz w:val="20"/>
          <w:szCs w:val="20"/>
          <w:shd w:val="clear" w:color="auto" w:fill="FFFFFF"/>
        </w:rPr>
        <w:t xml:space="preserve"> en su calidad de usuaria</w:t>
      </w:r>
      <w:r>
        <w:rPr>
          <w:rStyle w:val="normaltextrun"/>
          <w:rFonts w:ascii="Museo Sans 300" w:hAnsi="Museo Sans 300"/>
          <w:color w:val="000000"/>
          <w:sz w:val="20"/>
          <w:szCs w:val="20"/>
          <w:shd w:val="clear" w:color="auto" w:fill="FFFFFF"/>
        </w:rPr>
        <w:t xml:space="preserve"> del</w:t>
      </w:r>
      <w:r w:rsidRPr="00871592">
        <w:rPr>
          <w:rStyle w:val="normaltextrun"/>
          <w:rFonts w:ascii="Museo Sans 300" w:hAnsi="Museo Sans 300"/>
          <w:color w:val="000000"/>
          <w:sz w:val="20"/>
          <w:szCs w:val="20"/>
          <w:shd w:val="clear" w:color="auto" w:fill="FFFFFF"/>
        </w:rPr>
        <w:t xml:space="preserve"> suministro identificado con el NIC</w:t>
      </w:r>
      <w:r w:rsidR="00885330">
        <w:rPr>
          <w:rStyle w:val="normaltextrun"/>
          <w:rFonts w:ascii="Museo Sans 300" w:hAnsi="Museo Sans 300"/>
          <w:color w:val="000000"/>
          <w:sz w:val="20"/>
          <w:szCs w:val="20"/>
          <w:shd w:val="clear" w:color="auto" w:fill="FFFFFF"/>
        </w:rPr>
        <w:t xml:space="preserve"> </w:t>
      </w:r>
      <w:r w:rsidR="00EF3A54">
        <w:rPr>
          <w:rStyle w:val="normaltextrun"/>
          <w:rFonts w:ascii="Museo Sans 300" w:hAnsi="Museo Sans 300"/>
          <w:color w:val="000000"/>
          <w:sz w:val="20"/>
          <w:szCs w:val="20"/>
          <w:shd w:val="clear" w:color="auto" w:fill="FFFFFF"/>
        </w:rPr>
        <w:t>XXX</w:t>
      </w:r>
      <w:r w:rsidRPr="00871592">
        <w:rPr>
          <w:rStyle w:val="normaltextrun"/>
          <w:rFonts w:ascii="Museo Sans 300" w:hAnsi="Museo Sans 300"/>
          <w:color w:val="000000"/>
          <w:sz w:val="20"/>
          <w:szCs w:val="20"/>
          <w:shd w:val="clear" w:color="auto" w:fill="FFFFFF"/>
        </w:rPr>
        <w:t xml:space="preserve">, interpuso un reclamo en contra de la sociedad </w:t>
      </w:r>
      <w:r w:rsidR="00885330">
        <w:rPr>
          <w:rStyle w:val="normaltextrun"/>
          <w:rFonts w:ascii="Museo Sans 300" w:hAnsi="Museo Sans 300"/>
          <w:color w:val="000000"/>
          <w:sz w:val="20"/>
          <w:szCs w:val="20"/>
          <w:shd w:val="clear" w:color="auto" w:fill="FFFFFF"/>
        </w:rPr>
        <w:t>AES CLESA y Cía., S. en C. de C.V</w:t>
      </w:r>
      <w:r w:rsidRPr="00871592">
        <w:rPr>
          <w:rStyle w:val="normaltextrun"/>
          <w:rFonts w:ascii="Museo Sans 300" w:hAnsi="Museo Sans 300"/>
          <w:color w:val="000000"/>
          <w:sz w:val="20"/>
          <w:szCs w:val="20"/>
          <w:shd w:val="clear" w:color="auto" w:fill="FFFFFF"/>
        </w:rPr>
        <w:t xml:space="preserve">. debido al cobro de la cantidad de </w:t>
      </w:r>
      <w:r w:rsidR="00885330">
        <w:rPr>
          <w:rFonts w:ascii="Museo Sans 300" w:hAnsi="Museo Sans 300"/>
          <w:sz w:val="20"/>
          <w:szCs w:val="20"/>
        </w:rPr>
        <w:t>SETECIENTOS CUARENTA</w:t>
      </w:r>
      <w:r w:rsidRPr="00871592">
        <w:rPr>
          <w:rFonts w:ascii="Museo Sans 300" w:hAnsi="Museo Sans 300"/>
          <w:sz w:val="20"/>
          <w:szCs w:val="20"/>
        </w:rPr>
        <w:t xml:space="preserve"> </w:t>
      </w:r>
      <w:r w:rsidR="00885330">
        <w:rPr>
          <w:rFonts w:ascii="Museo Sans 300" w:hAnsi="Museo Sans 300"/>
          <w:sz w:val="20"/>
          <w:szCs w:val="20"/>
        </w:rPr>
        <w:t>61</w:t>
      </w:r>
      <w:r w:rsidRPr="00871592">
        <w:rPr>
          <w:rFonts w:ascii="Museo Sans 300" w:hAnsi="Museo Sans 300"/>
          <w:sz w:val="20"/>
          <w:szCs w:val="20"/>
        </w:rPr>
        <w:t xml:space="preserve">/100 DÓLARES DE LOS ESTADOS UNIDOS DE AMÉRICA (USD </w:t>
      </w:r>
      <w:r w:rsidR="00885330">
        <w:rPr>
          <w:rFonts w:ascii="Museo Sans 300" w:hAnsi="Museo Sans 300"/>
          <w:sz w:val="20"/>
          <w:szCs w:val="20"/>
        </w:rPr>
        <w:t>740.61</w:t>
      </w:r>
      <w:r w:rsidRPr="00871592">
        <w:rPr>
          <w:rFonts w:ascii="Museo Sans 300" w:hAnsi="Museo Sans 300"/>
          <w:sz w:val="20"/>
          <w:szCs w:val="20"/>
        </w:rPr>
        <w:t xml:space="preserve">) </w:t>
      </w:r>
      <w:r w:rsidRPr="00871592">
        <w:rPr>
          <w:rStyle w:val="normaltextrun"/>
          <w:rFonts w:ascii="Museo Sans 300" w:hAnsi="Museo Sans 300"/>
          <w:color w:val="000000"/>
          <w:sz w:val="20"/>
          <w:szCs w:val="20"/>
          <w:shd w:val="clear" w:color="auto" w:fill="FFFFFF"/>
        </w:rPr>
        <w:t>IVA incluido, en concepto de Energía No Registrada (ENR), por la presunta existencia de una condición irregular que afectó el correcto registro del consumo de energía eléctrica en dicho suministro.</w:t>
      </w:r>
    </w:p>
    <w:p w14:paraId="5E7BAA91" w14:textId="77777777" w:rsidR="00602A62" w:rsidRPr="00FF1BC2" w:rsidRDefault="00602A62" w:rsidP="00602A62">
      <w:pPr>
        <w:pStyle w:val="Prrafodelista"/>
        <w:spacing w:line="0" w:lineRule="atLeast"/>
        <w:ind w:left="425"/>
        <w:contextualSpacing/>
        <w:jc w:val="both"/>
        <w:rPr>
          <w:rStyle w:val="normaltextrun"/>
          <w:rFonts w:ascii="Museo Sans 300" w:hAnsi="Museo Sans 300"/>
          <w:sz w:val="20"/>
          <w:szCs w:val="20"/>
        </w:rPr>
      </w:pPr>
    </w:p>
    <w:p w14:paraId="22B7DADA" w14:textId="549941ED" w:rsidR="00F35AAC" w:rsidRPr="009A1708" w:rsidRDefault="00F35AAC" w:rsidP="00660E64">
      <w:pPr>
        <w:spacing w:after="0" w:line="240" w:lineRule="auto"/>
        <w:ind w:left="425"/>
        <w:rPr>
          <w:rFonts w:ascii="Museo Sans 300" w:hAnsi="Museo Sans 300"/>
          <w:sz w:val="20"/>
          <w:szCs w:val="20"/>
          <w:lang w:eastAsia="es-ES"/>
        </w:rPr>
      </w:pPr>
      <w:r w:rsidRPr="009A1708">
        <w:rPr>
          <w:rFonts w:ascii="Museo Sans 300" w:hAnsi="Museo Sans 300"/>
          <w:sz w:val="20"/>
          <w:szCs w:val="20"/>
          <w:lang w:eastAsia="es-ES"/>
        </w:rPr>
        <w:t>Dicho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reclamo</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tramitó</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conforme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las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etapas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procedimentales</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que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se</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detallan</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a</w:t>
      </w:r>
      <w:r w:rsidR="00046F37">
        <w:rPr>
          <w:rFonts w:ascii="Museo Sans 300" w:hAnsi="Museo Sans 300"/>
          <w:sz w:val="20"/>
          <w:szCs w:val="20"/>
          <w:lang w:eastAsia="es-ES"/>
        </w:rPr>
        <w:t xml:space="preserve"> </w:t>
      </w:r>
      <w:r w:rsidRPr="009A1708">
        <w:rPr>
          <w:rFonts w:ascii="Museo Sans 300" w:hAnsi="Museo Sans 300"/>
          <w:sz w:val="20"/>
          <w:szCs w:val="20"/>
          <w:lang w:eastAsia="es-ES"/>
        </w:rPr>
        <w:t>continuación:</w:t>
      </w:r>
    </w:p>
    <w:p w14:paraId="02EB378F"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23DCF9A0" w14:textId="15A0C926" w:rsidR="00F35AAC" w:rsidRPr="00937F60" w:rsidRDefault="00F35AAC" w:rsidP="005A3978">
      <w:pPr>
        <w:numPr>
          <w:ilvl w:val="0"/>
          <w:numId w:val="1"/>
        </w:numPr>
        <w:spacing w:after="0" w:line="240" w:lineRule="auto"/>
        <w:jc w:val="center"/>
        <w:rPr>
          <w:rFonts w:ascii="Museo Sans 500" w:hAnsi="Museo Sans 500"/>
          <w:b/>
          <w:sz w:val="20"/>
          <w:szCs w:val="20"/>
          <w:u w:val="single"/>
          <w:lang w:eastAsia="es-ES"/>
        </w:rPr>
      </w:pPr>
      <w:r w:rsidRPr="00937F60">
        <w:rPr>
          <w:rFonts w:ascii="Museo Sans 500" w:hAnsi="Museo Sans 500"/>
          <w:b/>
          <w:sz w:val="20"/>
          <w:szCs w:val="20"/>
          <w:u w:val="single"/>
          <w:lang w:eastAsia="es-ES"/>
        </w:rPr>
        <w:t>TRAMITACIÓN</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DEL</w:t>
      </w:r>
      <w:r w:rsidR="00046F37">
        <w:rPr>
          <w:rFonts w:ascii="Museo Sans 500" w:hAnsi="Museo Sans 500"/>
          <w:b/>
          <w:sz w:val="20"/>
          <w:szCs w:val="20"/>
          <w:u w:val="single"/>
          <w:lang w:eastAsia="es-ES"/>
        </w:rPr>
        <w:t xml:space="preserve"> </w:t>
      </w:r>
      <w:r w:rsidRPr="00937F60">
        <w:rPr>
          <w:rFonts w:ascii="Museo Sans 500" w:hAnsi="Museo Sans 500"/>
          <w:b/>
          <w:sz w:val="20"/>
          <w:szCs w:val="20"/>
          <w:u w:val="single"/>
          <w:lang w:eastAsia="es-ES"/>
        </w:rPr>
        <w:t>PROCEDIMIENTO</w:t>
      </w:r>
    </w:p>
    <w:p w14:paraId="6A05A809" w14:textId="77777777" w:rsidR="00F35AAC" w:rsidRPr="00937F60" w:rsidRDefault="00F35AAC" w:rsidP="00F35AAC">
      <w:pPr>
        <w:spacing w:after="0" w:line="240" w:lineRule="auto"/>
        <w:contextualSpacing/>
        <w:jc w:val="both"/>
        <w:rPr>
          <w:rFonts w:ascii="Museo Sans 300" w:hAnsi="Museo Sans 300"/>
          <w:sz w:val="20"/>
          <w:szCs w:val="20"/>
          <w:lang w:eastAsia="es-ES"/>
        </w:rPr>
      </w:pPr>
    </w:p>
    <w:p w14:paraId="6D9C14A3" w14:textId="527E1CCB" w:rsidR="007011ED" w:rsidRPr="001377A7" w:rsidRDefault="007011ED" w:rsidP="005A3978">
      <w:pPr>
        <w:numPr>
          <w:ilvl w:val="0"/>
          <w:numId w:val="4"/>
        </w:numPr>
        <w:spacing w:after="0" w:line="240" w:lineRule="auto"/>
        <w:ind w:left="851" w:hanging="425"/>
        <w:rPr>
          <w:rFonts w:ascii="Museo Sans 500" w:hAnsi="Museo Sans 500"/>
          <w:b/>
          <w:bCs/>
          <w:sz w:val="20"/>
          <w:szCs w:val="20"/>
          <w:lang w:val="es-ES" w:eastAsia="es-ES"/>
        </w:rPr>
      </w:pPr>
      <w:r w:rsidRPr="001377A7">
        <w:rPr>
          <w:rFonts w:ascii="Museo Sans 500" w:hAnsi="Museo Sans 500"/>
          <w:b/>
          <w:bCs/>
          <w:sz w:val="20"/>
          <w:szCs w:val="20"/>
          <w:lang w:val="es-ES" w:eastAsia="es-ES"/>
        </w:rPr>
        <w:t>Audiencia</w:t>
      </w:r>
      <w:r w:rsidR="00046F37">
        <w:rPr>
          <w:rFonts w:ascii="Museo Sans 500" w:hAnsi="Museo Sans 500"/>
          <w:b/>
          <w:bCs/>
          <w:sz w:val="20"/>
          <w:szCs w:val="20"/>
          <w:lang w:val="es-ES" w:eastAsia="es-ES"/>
        </w:rPr>
        <w:t xml:space="preserve"> </w:t>
      </w:r>
    </w:p>
    <w:p w14:paraId="17D0A14F" w14:textId="77777777" w:rsidR="007011ED" w:rsidRPr="001377A7" w:rsidRDefault="007011ED" w:rsidP="007011ED">
      <w:pPr>
        <w:spacing w:after="0" w:line="240" w:lineRule="auto"/>
        <w:ind w:left="360"/>
        <w:jc w:val="both"/>
        <w:rPr>
          <w:rFonts w:ascii="Museo Sans 300" w:hAnsi="Museo Sans 300"/>
          <w:sz w:val="20"/>
          <w:szCs w:val="20"/>
          <w:lang w:val="es-ES" w:eastAsia="es-ES"/>
        </w:rPr>
      </w:pPr>
    </w:p>
    <w:p w14:paraId="39C92359" w14:textId="7F737C08" w:rsidR="007011ED" w:rsidRPr="001377A7" w:rsidRDefault="007011ED" w:rsidP="007011ED">
      <w:pPr>
        <w:spacing w:after="0" w:line="240" w:lineRule="auto"/>
        <w:ind w:left="426"/>
        <w:jc w:val="both"/>
        <w:rPr>
          <w:rFonts w:ascii="Museo Sans 300" w:hAnsi="Museo Sans 300"/>
          <w:sz w:val="20"/>
          <w:szCs w:val="20"/>
          <w:lang w:val="es-ES" w:eastAsia="es-ES"/>
        </w:rPr>
      </w:pPr>
      <w:r>
        <w:rPr>
          <w:rFonts w:ascii="Museo Sans 300" w:hAnsi="Museo Sans 300"/>
          <w:sz w:val="20"/>
          <w:szCs w:val="20"/>
          <w:lang w:val="es-ES" w:eastAsia="es-ES"/>
        </w:rPr>
        <w:t>Mediante</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Pr>
          <w:rFonts w:ascii="Museo Sans 300" w:hAnsi="Museo Sans 300"/>
          <w:sz w:val="20"/>
          <w:szCs w:val="20"/>
          <w:lang w:val="es-ES" w:eastAsia="es-ES"/>
        </w:rPr>
        <w:t>acuerdo</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N.°</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E-</w:t>
      </w:r>
      <w:r w:rsidR="00885330">
        <w:rPr>
          <w:rFonts w:ascii="Museo Sans 300" w:hAnsi="Museo Sans 300"/>
          <w:sz w:val="20"/>
          <w:szCs w:val="20"/>
          <w:lang w:val="es-ES" w:eastAsia="es-ES"/>
        </w:rPr>
        <w:t>1188</w:t>
      </w:r>
      <w:r w:rsidR="00403EEE">
        <w:rPr>
          <w:rFonts w:ascii="Museo Sans 300" w:hAnsi="Museo Sans 300"/>
          <w:sz w:val="20"/>
          <w:szCs w:val="20"/>
          <w:lang w:val="es-ES" w:eastAsia="es-ES"/>
        </w:rPr>
        <w:t>-2021</w:t>
      </w:r>
      <w:r w:rsidR="000A4DB0">
        <w:rPr>
          <w:rFonts w:ascii="Museo Sans 300" w:hAnsi="Museo Sans 300"/>
          <w:sz w:val="20"/>
          <w:szCs w:val="20"/>
          <w:lang w:val="es-ES" w:eastAsia="es-ES"/>
        </w:rPr>
        <w:t>-CAU</w:t>
      </w:r>
      <w:r w:rsidR="00CD48E1">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fecha</w:t>
      </w:r>
      <w:r w:rsidR="00046F37">
        <w:rPr>
          <w:rFonts w:ascii="Museo Sans 300" w:hAnsi="Museo Sans 300"/>
          <w:sz w:val="20"/>
          <w:szCs w:val="20"/>
          <w:lang w:val="es-ES" w:eastAsia="es-ES"/>
        </w:rPr>
        <w:t xml:space="preserve"> </w:t>
      </w:r>
      <w:r w:rsidR="00321E2D">
        <w:rPr>
          <w:rFonts w:ascii="Museo Sans 300" w:hAnsi="Museo Sans 300"/>
          <w:sz w:val="20"/>
          <w:szCs w:val="20"/>
          <w:lang w:val="es-ES" w:eastAsia="es-ES"/>
        </w:rPr>
        <w:t>die</w:t>
      </w:r>
      <w:r w:rsidR="00885330">
        <w:rPr>
          <w:rFonts w:ascii="Museo Sans 300" w:hAnsi="Museo Sans 300"/>
          <w:sz w:val="20"/>
          <w:szCs w:val="20"/>
          <w:lang w:val="es-ES" w:eastAsia="es-ES"/>
        </w:rPr>
        <w:t>cinueve</w:t>
      </w:r>
      <w:r w:rsidR="00DB0FE6">
        <w:rPr>
          <w:rFonts w:ascii="Museo Sans 300" w:hAnsi="Museo Sans 300"/>
          <w:sz w:val="20"/>
          <w:szCs w:val="20"/>
          <w:lang w:val="es-ES" w:eastAsia="es-ES"/>
        </w:rPr>
        <w:t xml:space="preserve"> de </w:t>
      </w:r>
      <w:r w:rsidR="00885330">
        <w:rPr>
          <w:rFonts w:ascii="Museo Sans 300" w:hAnsi="Museo Sans 300"/>
          <w:sz w:val="20"/>
          <w:szCs w:val="20"/>
          <w:lang w:val="es-ES" w:eastAsia="es-ES"/>
        </w:rPr>
        <w:t>noviembre</w:t>
      </w:r>
      <w:r w:rsidR="00046F37">
        <w:rPr>
          <w:rFonts w:ascii="Museo Sans 300" w:hAnsi="Museo Sans 300"/>
          <w:sz w:val="20"/>
          <w:szCs w:val="20"/>
          <w:lang w:val="es-ES" w:eastAsia="es-ES"/>
        </w:rPr>
        <w:t xml:space="preserve"> </w:t>
      </w:r>
      <w:r w:rsidR="00403EEE">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00DB0FE6">
        <w:rPr>
          <w:rFonts w:ascii="Museo Sans 300" w:hAnsi="Museo Sans 300"/>
          <w:sz w:val="20"/>
          <w:szCs w:val="20"/>
          <w:lang w:val="es-ES" w:eastAsia="es-ES"/>
        </w:rPr>
        <w:t>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requirió</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85330">
        <w:rPr>
          <w:rFonts w:ascii="Museo Sans 300" w:hAnsi="Museo Sans 300"/>
          <w:sz w:val="20"/>
          <w:szCs w:val="20"/>
        </w:rPr>
        <w:t>AES CLESA y Cía., S. en C. de C.V</w:t>
      </w:r>
      <w:r w:rsidR="00B6021E">
        <w:rPr>
          <w:rFonts w:ascii="Museo Sans 300" w:hAnsi="Museo Sans 300"/>
          <w:sz w:val="20"/>
          <w:szCs w:val="20"/>
        </w:rPr>
        <w:t>.</w:t>
      </w:r>
      <w:r w:rsidR="00046F37">
        <w:rPr>
          <w:rFonts w:ascii="Museo Sans 300" w:hAnsi="Museo Sans 300"/>
          <w:sz w:val="20"/>
          <w:szCs w:val="20"/>
          <w:lang w:val="es-ES" w:eastAsia="es-ES"/>
        </w:rPr>
        <w:t xml:space="preserve"> </w:t>
      </w:r>
      <w:r w:rsidRPr="001377A7">
        <w:rPr>
          <w:rFonts w:ascii="Museo Sans 300" w:hAnsi="Museo Sans 300"/>
          <w:sz w:val="20"/>
          <w:szCs w:val="20"/>
          <w:lang w:eastAsia="es-ES"/>
        </w:rPr>
        <w:t>que</w:t>
      </w:r>
      <w:r>
        <w:rPr>
          <w:rFonts w:ascii="Museo Sans 300" w:hAnsi="Museo Sans 300"/>
          <w:sz w:val="20"/>
          <w:szCs w:val="20"/>
          <w:lang w:eastAsia="es-ES"/>
        </w:rPr>
        <w:t>,</w:t>
      </w:r>
      <w:r w:rsidR="00046F37">
        <w:rPr>
          <w:rFonts w:ascii="Museo Sans 300" w:hAnsi="Museo Sans 300"/>
          <w:sz w:val="20"/>
          <w:szCs w:val="20"/>
          <w:lang w:eastAsia="es-ES"/>
        </w:rPr>
        <w:t xml:space="preserve"> </w:t>
      </w:r>
      <w:r w:rsidR="00C67C92">
        <w:rPr>
          <w:rFonts w:ascii="Museo Sans 300" w:hAnsi="Museo Sans 300"/>
          <w:sz w:val="20"/>
          <w:szCs w:val="20"/>
          <w:lang w:eastAsia="es-ES"/>
        </w:rPr>
        <w:t>en</w:t>
      </w:r>
      <w:r w:rsidR="00046F37">
        <w:rPr>
          <w:rFonts w:ascii="Museo Sans 300" w:hAnsi="Museo Sans 300"/>
          <w:sz w:val="20"/>
          <w:szCs w:val="20"/>
          <w:lang w:eastAsia="es-ES"/>
        </w:rPr>
        <w:t xml:space="preserve"> </w:t>
      </w:r>
      <w:r w:rsidR="00C67C92">
        <w:rPr>
          <w:rFonts w:ascii="Museo Sans 300" w:hAnsi="Museo Sans 300"/>
          <w:sz w:val="20"/>
          <w:szCs w:val="20"/>
          <w:lang w:eastAsia="es-ES"/>
        </w:rPr>
        <w:t>el</w:t>
      </w:r>
      <w:r w:rsidR="00046F37">
        <w:rPr>
          <w:rFonts w:ascii="Museo Sans 300" w:hAnsi="Museo Sans 300"/>
          <w:sz w:val="20"/>
          <w:szCs w:val="20"/>
          <w:lang w:eastAsia="es-ES"/>
        </w:rPr>
        <w:t xml:space="preserve"> </w:t>
      </w:r>
      <w:r w:rsidR="00C67C92">
        <w:rPr>
          <w:rFonts w:ascii="Museo Sans 300" w:hAnsi="Museo Sans 300"/>
          <w:sz w:val="20"/>
          <w:szCs w:val="20"/>
          <w:lang w:eastAsia="es-ES"/>
        </w:rPr>
        <w:t>plazo</w:t>
      </w:r>
      <w:r w:rsidR="00046F37">
        <w:rPr>
          <w:rFonts w:ascii="Museo Sans 300" w:hAnsi="Museo Sans 300"/>
          <w:sz w:val="20"/>
          <w:szCs w:val="20"/>
          <w:lang w:eastAsia="es-ES"/>
        </w:rPr>
        <w:t xml:space="preserve"> </w:t>
      </w:r>
      <w:r w:rsidR="00C67C92">
        <w:rPr>
          <w:rFonts w:ascii="Museo Sans 300" w:hAnsi="Museo Sans 300"/>
          <w:sz w:val="20"/>
          <w:szCs w:val="20"/>
          <w:lang w:eastAsia="es-ES"/>
        </w:rPr>
        <w:t>de</w:t>
      </w:r>
      <w:r w:rsidR="00046F37">
        <w:rPr>
          <w:rFonts w:ascii="Museo Sans 300" w:hAnsi="Museo Sans 300"/>
          <w:sz w:val="20"/>
          <w:szCs w:val="20"/>
          <w:lang w:eastAsia="es-ES"/>
        </w:rPr>
        <w:t xml:space="preserve"> </w:t>
      </w:r>
      <w:r w:rsidR="004F4530">
        <w:rPr>
          <w:rFonts w:ascii="Museo Sans 300" w:hAnsi="Museo Sans 300"/>
          <w:sz w:val="20"/>
          <w:szCs w:val="20"/>
          <w:lang w:eastAsia="es-ES"/>
        </w:rPr>
        <w:t>diez</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días</w:t>
      </w:r>
      <w:r w:rsidR="00046F37">
        <w:rPr>
          <w:rFonts w:ascii="Museo Sans 300" w:hAnsi="Museo Sans 300"/>
          <w:sz w:val="20"/>
          <w:szCs w:val="20"/>
          <w:lang w:eastAsia="es-ES"/>
        </w:rPr>
        <w:t xml:space="preserve"> </w:t>
      </w:r>
      <w:r w:rsidRPr="00F03FDA">
        <w:rPr>
          <w:rFonts w:ascii="Museo Sans 300" w:hAnsi="Museo Sans 300"/>
          <w:sz w:val="20"/>
          <w:szCs w:val="20"/>
          <w:lang w:eastAsia="es-ES"/>
        </w:rPr>
        <w:t>hábiles</w:t>
      </w:r>
      <w:r w:rsidR="00046F37">
        <w:rPr>
          <w:rFonts w:ascii="Museo Sans 300" w:hAnsi="Museo Sans 300"/>
          <w:sz w:val="20"/>
          <w:szCs w:val="20"/>
          <w:lang w:eastAsia="es-ES"/>
        </w:rPr>
        <w:t xml:space="preserve"> </w:t>
      </w:r>
      <w:r w:rsidR="001941D1">
        <w:rPr>
          <w:rFonts w:ascii="Museo Sans 300" w:hAnsi="Museo Sans 300"/>
          <w:sz w:val="20"/>
          <w:szCs w:val="20"/>
          <w:lang w:eastAsia="es-ES"/>
        </w:rPr>
        <w:t>contados</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partir</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del</w:t>
      </w:r>
      <w:r w:rsidR="00046F37">
        <w:rPr>
          <w:rFonts w:ascii="Museo Sans 300" w:hAnsi="Museo Sans 300"/>
          <w:sz w:val="20"/>
          <w:szCs w:val="20"/>
          <w:lang w:eastAsia="es-ES"/>
        </w:rPr>
        <w:t xml:space="preserve"> </w:t>
      </w:r>
      <w:r w:rsidR="001941D1">
        <w:rPr>
          <w:rFonts w:ascii="Museo Sans 300" w:hAnsi="Museo Sans 300"/>
          <w:sz w:val="20"/>
          <w:szCs w:val="20"/>
          <w:lang w:eastAsia="es-ES"/>
        </w:rPr>
        <w:t>día</w:t>
      </w:r>
      <w:r w:rsidR="00046F37">
        <w:rPr>
          <w:rFonts w:ascii="Museo Sans 300" w:hAnsi="Museo Sans 300"/>
          <w:sz w:val="20"/>
          <w:szCs w:val="20"/>
          <w:lang w:eastAsia="es-ES"/>
        </w:rPr>
        <w:t xml:space="preserve"> </w:t>
      </w:r>
      <w:r w:rsidR="001941D1">
        <w:rPr>
          <w:rFonts w:ascii="Museo Sans 300" w:hAnsi="Museo Sans 300"/>
          <w:sz w:val="20"/>
          <w:szCs w:val="20"/>
          <w:lang w:eastAsia="es-ES"/>
        </w:rPr>
        <w:t>siguiente</w:t>
      </w:r>
      <w:r w:rsidR="00046F37">
        <w:rPr>
          <w:rFonts w:ascii="Museo Sans 300" w:hAnsi="Museo Sans 300"/>
          <w:sz w:val="20"/>
          <w:szCs w:val="20"/>
          <w:lang w:eastAsia="es-ES"/>
        </w:rPr>
        <w:t xml:space="preserve"> </w:t>
      </w:r>
      <w:r w:rsidR="001941D1">
        <w:rPr>
          <w:rFonts w:ascii="Museo Sans 300" w:hAnsi="Museo Sans 300"/>
          <w:sz w:val="20"/>
          <w:szCs w:val="20"/>
          <w:lang w:eastAsia="es-ES"/>
        </w:rPr>
        <w:t>a</w:t>
      </w:r>
      <w:r w:rsidR="00046F37">
        <w:rPr>
          <w:rFonts w:ascii="Museo Sans 300" w:hAnsi="Museo Sans 300"/>
          <w:sz w:val="20"/>
          <w:szCs w:val="20"/>
          <w:lang w:eastAsia="es-ES"/>
        </w:rPr>
        <w:t xml:space="preserve"> </w:t>
      </w:r>
      <w:r w:rsidR="001941D1">
        <w:rPr>
          <w:rFonts w:ascii="Museo Sans 300" w:hAnsi="Museo Sans 300"/>
          <w:sz w:val="20"/>
          <w:szCs w:val="20"/>
          <w:lang w:eastAsia="es-ES"/>
        </w:rPr>
        <w:t>la</w:t>
      </w:r>
      <w:r w:rsidR="00046F37">
        <w:rPr>
          <w:rFonts w:ascii="Museo Sans 300" w:hAnsi="Museo Sans 300"/>
          <w:sz w:val="20"/>
          <w:szCs w:val="20"/>
          <w:lang w:eastAsia="es-ES"/>
        </w:rPr>
        <w:t xml:space="preserve"> </w:t>
      </w:r>
      <w:r w:rsidR="001941D1">
        <w:rPr>
          <w:rFonts w:ascii="Museo Sans 300" w:hAnsi="Museo Sans 300"/>
          <w:sz w:val="20"/>
          <w:szCs w:val="20"/>
          <w:lang w:eastAsia="es-ES"/>
        </w:rPr>
        <w:t>notificación</w:t>
      </w:r>
      <w:r w:rsidR="00046F37">
        <w:rPr>
          <w:rFonts w:ascii="Museo Sans 300" w:hAnsi="Museo Sans 300"/>
          <w:sz w:val="20"/>
          <w:szCs w:val="20"/>
          <w:lang w:eastAsia="es-ES"/>
        </w:rPr>
        <w:t xml:space="preserve"> </w:t>
      </w:r>
      <w:r w:rsidR="001941D1">
        <w:rPr>
          <w:rFonts w:ascii="Museo Sans 300" w:hAnsi="Museo Sans 300"/>
          <w:sz w:val="20"/>
          <w:szCs w:val="20"/>
          <w:lang w:eastAsia="es-ES"/>
        </w:rPr>
        <w:t>de</w:t>
      </w:r>
      <w:r w:rsidR="00046F37">
        <w:rPr>
          <w:rFonts w:ascii="Museo Sans 300" w:hAnsi="Museo Sans 300"/>
          <w:sz w:val="20"/>
          <w:szCs w:val="20"/>
          <w:lang w:eastAsia="es-ES"/>
        </w:rPr>
        <w:t xml:space="preserve"> </w:t>
      </w:r>
      <w:r w:rsidR="001941D1">
        <w:rPr>
          <w:rFonts w:ascii="Museo Sans 300" w:hAnsi="Museo Sans 300"/>
          <w:sz w:val="20"/>
          <w:szCs w:val="20"/>
          <w:lang w:eastAsia="es-ES"/>
        </w:rPr>
        <w:t>dicho</w:t>
      </w:r>
      <w:r w:rsidR="00046F37">
        <w:rPr>
          <w:rFonts w:ascii="Museo Sans 300" w:hAnsi="Museo Sans 300"/>
          <w:sz w:val="20"/>
          <w:szCs w:val="20"/>
          <w:lang w:eastAsia="es-ES"/>
        </w:rPr>
        <w:t xml:space="preserve"> </w:t>
      </w:r>
      <w:r w:rsidR="001941D1">
        <w:rPr>
          <w:rFonts w:ascii="Museo Sans 300" w:hAnsi="Museo Sans 300"/>
          <w:sz w:val="20"/>
          <w:szCs w:val="20"/>
          <w:lang w:eastAsia="es-ES"/>
        </w:rPr>
        <w:t>acuerdo</w:t>
      </w:r>
      <w:r>
        <w:rPr>
          <w:rFonts w:ascii="Museo Sans 300" w:hAnsi="Museo Sans 300"/>
          <w:sz w:val="20"/>
          <w:szCs w:val="20"/>
          <w:lang w:eastAsia="es-ES"/>
        </w:rPr>
        <w:t>,</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presentara</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por</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escrito</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los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argumentos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y</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posiciones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relacionados</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al</w:t>
      </w:r>
      <w:r w:rsidR="00046F37">
        <w:rPr>
          <w:rFonts w:ascii="Museo Sans 300" w:hAnsi="Museo Sans 300"/>
          <w:sz w:val="20"/>
          <w:szCs w:val="20"/>
          <w:lang w:eastAsia="es-ES"/>
        </w:rPr>
        <w:t xml:space="preserve"> </w:t>
      </w:r>
      <w:r w:rsidRPr="001377A7">
        <w:rPr>
          <w:rFonts w:ascii="Museo Sans 300" w:hAnsi="Museo Sans 300"/>
          <w:sz w:val="20"/>
          <w:szCs w:val="20"/>
          <w:lang w:eastAsia="es-ES"/>
        </w:rPr>
        <w:t>reclamo.</w:t>
      </w:r>
    </w:p>
    <w:p w14:paraId="745DEA64" w14:textId="77777777" w:rsidR="007011ED" w:rsidRPr="001377A7" w:rsidRDefault="007011ED" w:rsidP="007011ED">
      <w:pPr>
        <w:spacing w:after="0" w:line="240" w:lineRule="auto"/>
        <w:ind w:left="426"/>
        <w:jc w:val="both"/>
        <w:rPr>
          <w:rFonts w:ascii="Museo Sans 300" w:hAnsi="Museo Sans 300"/>
          <w:sz w:val="20"/>
          <w:szCs w:val="20"/>
          <w:lang w:val="es-ES" w:eastAsia="es-ES"/>
        </w:rPr>
      </w:pPr>
    </w:p>
    <w:p w14:paraId="51F5EF18" w14:textId="408F9FE3" w:rsidR="007011ED" w:rsidRDefault="007011ED" w:rsidP="007011ED">
      <w:pPr>
        <w:spacing w:after="0" w:line="240" w:lineRule="auto"/>
        <w:ind w:left="426"/>
        <w:jc w:val="both"/>
        <w:rPr>
          <w:rFonts w:ascii="Museo Sans 300" w:hAnsi="Museo Sans 300"/>
          <w:sz w:val="20"/>
          <w:szCs w:val="20"/>
          <w:lang w:val="es-ES_tradnl" w:eastAsia="es-ES"/>
        </w:rPr>
      </w:pPr>
      <w:r w:rsidRPr="001377A7">
        <w:rPr>
          <w:rFonts w:ascii="Museo Sans 300" w:hAnsi="Museo Sans 300"/>
          <w:sz w:val="20"/>
          <w:szCs w:val="20"/>
          <w:lang w:val="es-ES_tradnl" w:eastAsia="es-ES"/>
        </w:rPr>
        <w:t>En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mismo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proveído,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comisionó</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Atención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al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Usuario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(CAU)</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esta</w:t>
      </w:r>
      <w:r w:rsidR="00046F37">
        <w:rPr>
          <w:rFonts w:ascii="Museo Sans 300" w:hAnsi="Museo Sans 300"/>
          <w:sz w:val="20"/>
          <w:szCs w:val="20"/>
          <w:lang w:val="es-ES_tradnl" w:eastAsia="es-ES"/>
        </w:rPr>
        <w:t xml:space="preserve"> </w:t>
      </w:r>
      <w:r w:rsidR="000C0FD9">
        <w:rPr>
          <w:rFonts w:ascii="Museo Sans 300" w:hAnsi="Museo Sans 300"/>
          <w:sz w:val="20"/>
          <w:szCs w:val="20"/>
          <w:lang w:val="es-ES_tradnl" w:eastAsia="es-ES"/>
        </w:rPr>
        <w:t>S</w:t>
      </w:r>
      <w:r w:rsidRPr="001377A7">
        <w:rPr>
          <w:rFonts w:ascii="Museo Sans 300" w:hAnsi="Museo Sans 300"/>
          <w:sz w:val="20"/>
          <w:szCs w:val="20"/>
          <w:lang w:val="es-ES_tradnl" w:eastAsia="es-ES"/>
        </w:rPr>
        <w:t>uperintendencia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vez</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vencido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plazo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distribuidora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determinara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si</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necesario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contratar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un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perito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externo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resolver</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el</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presente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procedimiento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y</w:t>
      </w:r>
      <w:r>
        <w:rPr>
          <w:rFonts w:ascii="Museo Sans 300" w:hAnsi="Museo Sans 300"/>
          <w:sz w:val="20"/>
          <w:szCs w:val="20"/>
          <w:lang w:val="es-ES_tradnl" w:eastAsia="es-ES"/>
        </w:rPr>
        <w:t>,</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no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serlo,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indicara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que</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dicho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centro</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realizaría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la</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investigación</w:t>
      </w:r>
      <w:r w:rsidR="00046F37">
        <w:rPr>
          <w:rFonts w:ascii="Museo Sans 300" w:hAnsi="Museo Sans 300"/>
          <w:sz w:val="20"/>
          <w:szCs w:val="20"/>
          <w:lang w:val="es-ES_tradnl" w:eastAsia="es-ES"/>
        </w:rPr>
        <w:t xml:space="preserve"> </w:t>
      </w:r>
      <w:r w:rsidRPr="001377A7">
        <w:rPr>
          <w:rFonts w:ascii="Museo Sans 300" w:hAnsi="Museo Sans 300"/>
          <w:sz w:val="20"/>
          <w:szCs w:val="20"/>
          <w:lang w:val="es-ES_tradnl" w:eastAsia="es-ES"/>
        </w:rPr>
        <w:t>correspondiente.</w:t>
      </w:r>
    </w:p>
    <w:p w14:paraId="62E253CB" w14:textId="77777777" w:rsidR="007011ED" w:rsidRDefault="007011ED" w:rsidP="007011ED">
      <w:pPr>
        <w:spacing w:after="0" w:line="240" w:lineRule="auto"/>
        <w:ind w:left="426"/>
        <w:jc w:val="both"/>
        <w:rPr>
          <w:rFonts w:ascii="Museo Sans 300" w:hAnsi="Museo Sans 300"/>
          <w:sz w:val="20"/>
          <w:szCs w:val="20"/>
          <w:lang w:val="es-ES_tradnl" w:eastAsia="es-ES"/>
        </w:rPr>
      </w:pPr>
    </w:p>
    <w:p w14:paraId="1FB5780D" w14:textId="16FE4EEA" w:rsidR="007011ED" w:rsidRPr="001377A7" w:rsidRDefault="007011ED" w:rsidP="007011ED">
      <w:pPr>
        <w:spacing w:after="0" w:line="240" w:lineRule="auto"/>
        <w:ind w:left="426"/>
        <w:jc w:val="both"/>
        <w:rPr>
          <w:rFonts w:ascii="Museo Sans 300" w:hAnsi="Museo Sans 300"/>
          <w:sz w:val="20"/>
          <w:szCs w:val="20"/>
          <w:lang w:val="es-ES" w:eastAsia="es-ES"/>
        </w:rPr>
      </w:pPr>
      <w:r w:rsidRPr="419B105F">
        <w:rPr>
          <w:rFonts w:ascii="Museo Sans 300" w:hAnsi="Museo Sans 300"/>
          <w:sz w:val="20"/>
          <w:szCs w:val="20"/>
          <w:lang w:val="es-ES" w:eastAsia="es-ES"/>
        </w:rPr>
        <w:t>Dicho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acuer</w:t>
      </w:r>
      <w:r w:rsidR="00C67C92">
        <w:rPr>
          <w:rFonts w:ascii="Museo Sans 300" w:hAnsi="Museo Sans 300"/>
          <w:sz w:val="20"/>
          <w:szCs w:val="20"/>
          <w:lang w:val="es-ES" w:eastAsia="es-ES"/>
        </w:rPr>
        <w:t>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fue</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notificado</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a</w:t>
      </w:r>
      <w:r w:rsidR="00046F37">
        <w:rPr>
          <w:rFonts w:ascii="Museo Sans 300" w:hAnsi="Museo Sans 300"/>
          <w:sz w:val="20"/>
          <w:szCs w:val="20"/>
          <w:lang w:val="es-ES" w:eastAsia="es-ES"/>
        </w:rPr>
        <w:t xml:space="preserve"> </w:t>
      </w:r>
      <w:r w:rsidR="00C67C92">
        <w:rPr>
          <w:rFonts w:ascii="Museo Sans 300" w:hAnsi="Museo Sans 300"/>
          <w:sz w:val="20"/>
          <w:szCs w:val="20"/>
          <w:lang w:val="es-ES" w:eastAsia="es-ES"/>
        </w:rPr>
        <w:t>la</w:t>
      </w:r>
      <w:r w:rsidR="00CF31F9">
        <w:rPr>
          <w:rFonts w:ascii="Museo Sans 300" w:hAnsi="Museo Sans 300"/>
          <w:sz w:val="20"/>
          <w:szCs w:val="20"/>
          <w:lang w:val="es-ES" w:eastAsia="es-ES"/>
        </w:rPr>
        <w:t xml:space="preserve">s partes el día </w:t>
      </w:r>
      <w:r w:rsidR="00672172">
        <w:rPr>
          <w:rFonts w:ascii="Museo Sans 300" w:hAnsi="Museo Sans 300"/>
          <w:sz w:val="20"/>
          <w:szCs w:val="20"/>
          <w:lang w:val="es-ES" w:eastAsia="es-ES"/>
        </w:rPr>
        <w:t>veinticuatro del mismo mes y año,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por</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período</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que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distribuidora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se</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pronunciara</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finalizó</w:t>
      </w:r>
      <w:r w:rsidR="00046F37">
        <w:rPr>
          <w:rFonts w:ascii="Museo Sans 300" w:hAnsi="Museo Sans 300"/>
          <w:sz w:val="20"/>
          <w:szCs w:val="20"/>
          <w:lang w:val="es-ES" w:eastAsia="es-ES"/>
        </w:rPr>
        <w:t xml:space="preserve"> </w:t>
      </w:r>
      <w:r w:rsidRPr="419B105F">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434E59">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672172">
        <w:rPr>
          <w:rFonts w:ascii="Museo Sans 300" w:hAnsi="Museo Sans 300"/>
          <w:sz w:val="20"/>
          <w:szCs w:val="20"/>
          <w:lang w:val="es-ES" w:eastAsia="es-ES"/>
        </w:rPr>
        <w:t>ocho de diciembre del año dos mil veintiuno.</w:t>
      </w:r>
    </w:p>
    <w:p w14:paraId="0FCB5461" w14:textId="77777777" w:rsidR="007011ED" w:rsidRPr="001377A7" w:rsidRDefault="007011ED" w:rsidP="007011ED">
      <w:pPr>
        <w:spacing w:after="0" w:line="240" w:lineRule="auto"/>
        <w:ind w:left="426"/>
        <w:jc w:val="both"/>
        <w:rPr>
          <w:rFonts w:ascii="Museo Sans 300" w:hAnsi="Museo Sans 300" w:cs="Arial"/>
          <w:sz w:val="20"/>
          <w:szCs w:val="20"/>
          <w:lang w:val="es-ES" w:eastAsia="es-SV"/>
        </w:rPr>
      </w:pPr>
    </w:p>
    <w:p w14:paraId="5A195181" w14:textId="6ACCB2EF" w:rsidR="001135CB" w:rsidRPr="00C84305" w:rsidRDefault="007011ED" w:rsidP="001135CB">
      <w:pPr>
        <w:tabs>
          <w:tab w:val="left" w:pos="426"/>
        </w:tabs>
        <w:spacing w:after="0" w:line="0" w:lineRule="atLeast"/>
        <w:ind w:left="426"/>
        <w:contextualSpacing/>
        <w:jc w:val="both"/>
        <w:rPr>
          <w:rFonts w:ascii="Museo Sans 300" w:hAnsi="Museo Sans 300"/>
          <w:sz w:val="20"/>
          <w:szCs w:val="20"/>
          <w:lang w:val="es-ES_tradnl"/>
        </w:rPr>
      </w:pPr>
      <w:r w:rsidRPr="001377A7">
        <w:rPr>
          <w:rFonts w:ascii="Museo Sans 300" w:hAnsi="Museo Sans 300"/>
          <w:sz w:val="20"/>
          <w:szCs w:val="20"/>
          <w:lang w:val="es-ES" w:eastAsia="es-ES"/>
        </w:rPr>
        <w:t>El</w:t>
      </w:r>
      <w:r w:rsidR="00046F37">
        <w:rPr>
          <w:rFonts w:ascii="Museo Sans 300" w:hAnsi="Museo Sans 300"/>
          <w:sz w:val="20"/>
          <w:szCs w:val="20"/>
          <w:lang w:val="es-ES" w:eastAsia="es-ES"/>
        </w:rPr>
        <w:t xml:space="preserve"> </w:t>
      </w:r>
      <w:r w:rsidR="00841D16">
        <w:rPr>
          <w:rFonts w:ascii="Museo Sans 300" w:hAnsi="Museo Sans 300"/>
          <w:sz w:val="20"/>
          <w:szCs w:val="20"/>
          <w:lang w:val="es-ES" w:eastAsia="es-ES"/>
        </w:rPr>
        <w:t>día</w:t>
      </w:r>
      <w:r w:rsidR="00046F37">
        <w:rPr>
          <w:rFonts w:ascii="Museo Sans 300" w:hAnsi="Museo Sans 300"/>
          <w:sz w:val="20"/>
          <w:szCs w:val="20"/>
          <w:lang w:val="es-ES" w:eastAsia="es-ES"/>
        </w:rPr>
        <w:t xml:space="preserve"> </w:t>
      </w:r>
      <w:r w:rsidR="00672172">
        <w:rPr>
          <w:rFonts w:ascii="Museo Sans 300" w:hAnsi="Museo Sans 300"/>
          <w:sz w:val="20"/>
          <w:szCs w:val="20"/>
          <w:lang w:val="es-ES" w:eastAsia="es-ES"/>
        </w:rPr>
        <w:t>nueve</w:t>
      </w:r>
      <w:r w:rsidR="00F05742">
        <w:rPr>
          <w:rFonts w:ascii="Museo Sans 300" w:hAnsi="Museo Sans 300"/>
          <w:sz w:val="20"/>
          <w:szCs w:val="20"/>
          <w:lang w:val="es-ES" w:eastAsia="es-ES"/>
        </w:rPr>
        <w:t xml:space="preserve"> de </w:t>
      </w:r>
      <w:r w:rsidR="00672172">
        <w:rPr>
          <w:rFonts w:ascii="Museo Sans 300" w:hAnsi="Museo Sans 300"/>
          <w:sz w:val="20"/>
          <w:szCs w:val="20"/>
          <w:lang w:val="es-ES" w:eastAsia="es-ES"/>
        </w:rPr>
        <w:t>diciembre</w:t>
      </w:r>
      <w:r w:rsidR="00F05742">
        <w:rPr>
          <w:rFonts w:ascii="Museo Sans 300" w:hAnsi="Museo Sans 300"/>
          <w:sz w:val="20"/>
          <w:szCs w:val="20"/>
          <w:lang w:val="es-ES" w:eastAsia="es-ES"/>
        </w:rPr>
        <w:t xml:space="preserve"> de</w:t>
      </w:r>
      <w:r w:rsidR="00BC0B24">
        <w:rPr>
          <w:rFonts w:ascii="Museo Sans 300" w:hAnsi="Museo Sans 300"/>
          <w:sz w:val="20"/>
          <w:szCs w:val="20"/>
          <w:lang w:val="es-ES" w:eastAsia="es-ES"/>
        </w:rPr>
        <w:t xml:space="preserve"> dos mil veintiuno</w:t>
      </w:r>
      <w:r>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4F4530" w:rsidRPr="7E4CB627">
        <w:rPr>
          <w:rFonts w:ascii="Museo Sans 300" w:hAnsi="Museo Sans 300"/>
          <w:sz w:val="20"/>
          <w:szCs w:val="20"/>
        </w:rPr>
        <w:t>el</w:t>
      </w:r>
      <w:r w:rsidR="000076A6">
        <w:rPr>
          <w:rFonts w:ascii="Cambria Math" w:hAnsi="Cambria Math" w:cs="Cambria Math"/>
          <w:sz w:val="20"/>
          <w:szCs w:val="20"/>
        </w:rPr>
        <w:t xml:space="preserve"> </w:t>
      </w:r>
      <w:r w:rsidR="004F4530" w:rsidRPr="7E4CB627">
        <w:rPr>
          <w:rFonts w:ascii="Museo Sans 300" w:hAnsi="Museo Sans 300"/>
          <w:sz w:val="20"/>
          <w:szCs w:val="20"/>
        </w:rPr>
        <w:t>ingeniero</w:t>
      </w:r>
      <w:r w:rsidR="000076A6">
        <w:rPr>
          <w:rFonts w:ascii="Cambria Math" w:hAnsi="Cambria Math" w:cs="Cambria Math"/>
          <w:sz w:val="20"/>
          <w:szCs w:val="20"/>
        </w:rPr>
        <w:t xml:space="preserve"> </w:t>
      </w:r>
      <w:r w:rsidR="00EF3A54">
        <w:rPr>
          <w:rFonts w:ascii="Museo Sans 300" w:hAnsi="Museo Sans 300"/>
          <w:sz w:val="20"/>
          <w:szCs w:val="20"/>
        </w:rPr>
        <w:t>XXX</w:t>
      </w:r>
      <w:r w:rsidR="004F4530" w:rsidRPr="002F1716">
        <w:rPr>
          <w:rFonts w:ascii="Museo Sans 300" w:hAnsi="Museo Sans 300"/>
          <w:sz w:val="20"/>
          <w:szCs w:val="20"/>
        </w:rPr>
        <w:t>,</w:t>
      </w:r>
      <w:r w:rsidR="00046F37">
        <w:rPr>
          <w:rFonts w:ascii="Museo Sans 300" w:hAnsi="Museo Sans 300"/>
          <w:sz w:val="20"/>
          <w:szCs w:val="20"/>
        </w:rPr>
        <w:t xml:space="preserve"> </w:t>
      </w:r>
      <w:r w:rsidR="004F4530" w:rsidRPr="002F1716">
        <w:rPr>
          <w:rFonts w:ascii="Museo Sans 300" w:hAnsi="Museo Sans 300"/>
          <w:sz w:val="20"/>
          <w:szCs w:val="20"/>
        </w:rPr>
        <w:t>apoderado</w:t>
      </w:r>
      <w:r w:rsidR="00046F37">
        <w:rPr>
          <w:rFonts w:ascii="Museo Sans 300" w:hAnsi="Museo Sans 300"/>
          <w:sz w:val="20"/>
          <w:szCs w:val="20"/>
        </w:rPr>
        <w:t xml:space="preserve"> </w:t>
      </w:r>
      <w:r w:rsidR="004F4530" w:rsidRPr="002F1716">
        <w:rPr>
          <w:rFonts w:ascii="Museo Sans 300" w:hAnsi="Museo Sans 300"/>
          <w:sz w:val="20"/>
          <w:szCs w:val="20"/>
        </w:rPr>
        <w:t>especial</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de</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la</w:t>
      </w:r>
      <w:r w:rsidR="00046F37">
        <w:rPr>
          <w:rFonts w:ascii="Museo Sans 300" w:hAnsi="Museo Sans 300"/>
          <w:sz w:val="20"/>
          <w:szCs w:val="20"/>
          <w:lang w:val="es-ES" w:eastAsia="es-ES"/>
        </w:rPr>
        <w:t xml:space="preserve"> </w:t>
      </w:r>
      <w:r w:rsidRPr="001377A7">
        <w:rPr>
          <w:rFonts w:ascii="Museo Sans 300" w:hAnsi="Museo Sans 300"/>
          <w:sz w:val="20"/>
          <w:szCs w:val="20"/>
          <w:lang w:val="es-ES" w:eastAsia="es-ES"/>
        </w:rPr>
        <w:t>sociedad</w:t>
      </w:r>
      <w:r w:rsidR="00046F37">
        <w:rPr>
          <w:rFonts w:ascii="Museo Sans 300" w:hAnsi="Museo Sans 300"/>
          <w:sz w:val="20"/>
          <w:szCs w:val="20"/>
          <w:lang w:val="es-ES" w:eastAsia="es-ES"/>
        </w:rPr>
        <w:t xml:space="preserve"> </w:t>
      </w:r>
      <w:r w:rsidR="00885330">
        <w:rPr>
          <w:rFonts w:ascii="Museo Sans 300" w:hAnsi="Museo Sans 300"/>
          <w:sz w:val="20"/>
          <w:szCs w:val="20"/>
          <w:lang w:val="es-ES" w:eastAsia="es-ES"/>
        </w:rPr>
        <w:t>AES CLESA y Cía., S. en C. de C.V</w:t>
      </w:r>
      <w:r w:rsidR="00B6021E" w:rsidRPr="7E4CB627">
        <w:rPr>
          <w:rFonts w:ascii="Museo Sans 300" w:hAnsi="Museo Sans 300"/>
          <w:sz w:val="20"/>
          <w:szCs w:val="20"/>
          <w:lang w:val="es-ES" w:eastAsia="es-ES"/>
        </w:rPr>
        <w:t>.</w:t>
      </w:r>
      <w:r w:rsidR="00F23522">
        <w:rPr>
          <w:rFonts w:ascii="Museo Sans 300" w:hAnsi="Museo Sans 300"/>
          <w:sz w:val="20"/>
          <w:szCs w:val="20"/>
          <w:lang w:val="es-ES" w:eastAsia="es-ES"/>
        </w:rPr>
        <w:t>,</w:t>
      </w:r>
      <w:r w:rsidR="00046F37">
        <w:rPr>
          <w:rFonts w:ascii="Museo Sans 300" w:hAnsi="Museo Sans 300"/>
          <w:sz w:val="20"/>
          <w:szCs w:val="20"/>
          <w:lang w:val="es-ES" w:eastAsia="es-ES"/>
        </w:rPr>
        <w:t xml:space="preserve"> </w:t>
      </w:r>
      <w:r w:rsidR="001135CB"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En dicho escrito, adjuntó la documentación siguiente: </w:t>
      </w:r>
    </w:p>
    <w:p w14:paraId="1D21A08F" w14:textId="3CF690AF" w:rsidR="007011ED" w:rsidRDefault="007011ED" w:rsidP="001135CB">
      <w:pPr>
        <w:spacing w:after="0" w:line="0" w:lineRule="atLeast"/>
        <w:ind w:left="426"/>
        <w:jc w:val="both"/>
        <w:rPr>
          <w:rFonts w:ascii="Museo Sans 300" w:hAnsi="Museo Sans 300"/>
          <w:sz w:val="20"/>
          <w:szCs w:val="20"/>
          <w:lang w:val="es-ES" w:eastAsia="es-ES"/>
        </w:rPr>
      </w:pPr>
    </w:p>
    <w:p w14:paraId="5582C7DD" w14:textId="09BBF68B" w:rsidR="007011ED"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históricos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lecturas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y</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consumos</w:t>
      </w:r>
      <w:r w:rsidR="001135CB">
        <w:rPr>
          <w:rFonts w:ascii="Museo Sans 300" w:hAnsi="Museo Sans 300"/>
          <w:sz w:val="20"/>
          <w:szCs w:val="20"/>
          <w:lang w:val="es-ES" w:eastAsia="es-SV"/>
        </w:rPr>
        <w:t>.</w:t>
      </w:r>
    </w:p>
    <w:p w14:paraId="25022FDB" w14:textId="6E8D31C6" w:rsidR="00BD7407" w:rsidRPr="00120834" w:rsidRDefault="00FA4A8B" w:rsidP="009466A2">
      <w:pPr>
        <w:numPr>
          <w:ilvl w:val="0"/>
          <w:numId w:val="9"/>
        </w:numPr>
        <w:tabs>
          <w:tab w:val="clear" w:pos="720"/>
          <w:tab w:val="num" w:pos="1068"/>
        </w:tabs>
        <w:spacing w:after="0" w:line="0" w:lineRule="atLeast"/>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registro</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incidencias</w:t>
      </w:r>
      <w:r w:rsidR="001135CB">
        <w:rPr>
          <w:rFonts w:ascii="Museo Sans 300" w:hAnsi="Museo Sans 300"/>
          <w:sz w:val="20"/>
          <w:szCs w:val="20"/>
          <w:lang w:val="es-ES" w:eastAsia="es-SV"/>
        </w:rPr>
        <w:t>.</w:t>
      </w:r>
    </w:p>
    <w:p w14:paraId="0657C49A" w14:textId="1A892A15" w:rsidR="00631139" w:rsidRDefault="00FA4A8B"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Copia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672172">
        <w:rPr>
          <w:rFonts w:ascii="Museo Sans 300" w:hAnsi="Museo Sans 300"/>
          <w:sz w:val="20"/>
          <w:szCs w:val="20"/>
          <w:lang w:val="es-ES" w:eastAsia="es-SV"/>
        </w:rPr>
        <w:t>órdenes de servicio</w:t>
      </w:r>
      <w:r w:rsidR="001135CB">
        <w:rPr>
          <w:rFonts w:ascii="Museo Sans 300" w:hAnsi="Museo Sans 300"/>
          <w:sz w:val="20"/>
          <w:szCs w:val="20"/>
          <w:lang w:val="es-ES" w:eastAsia="es-SV"/>
        </w:rPr>
        <w:t>.</w:t>
      </w:r>
    </w:p>
    <w:p w14:paraId="05D5D0CF" w14:textId="27717AF1" w:rsidR="00581738" w:rsidRPr="00672172" w:rsidRDefault="00581738" w:rsidP="0067217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Cop</w:t>
      </w:r>
      <w:r w:rsidR="00A54285">
        <w:rPr>
          <w:rFonts w:ascii="Museo Sans 300" w:hAnsi="Museo Sans 300"/>
          <w:sz w:val="20"/>
          <w:szCs w:val="20"/>
          <w:lang w:val="es-ES" w:eastAsia="es-SV"/>
        </w:rPr>
        <w:t>ia</w:t>
      </w:r>
      <w:r w:rsidR="00046F37">
        <w:rPr>
          <w:rFonts w:ascii="Museo Sans 300" w:hAnsi="Museo Sans 300"/>
          <w:sz w:val="20"/>
          <w:szCs w:val="20"/>
          <w:lang w:val="es-ES" w:eastAsia="es-SV"/>
        </w:rPr>
        <w:t xml:space="preserve"> </w:t>
      </w:r>
      <w:r w:rsidR="00A54285">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sidR="00672172">
        <w:rPr>
          <w:rFonts w:ascii="Museo Sans 300" w:hAnsi="Museo Sans 300"/>
          <w:sz w:val="20"/>
          <w:szCs w:val="20"/>
          <w:lang w:val="es-ES" w:eastAsia="es-SV"/>
        </w:rPr>
        <w:t>informe técnico.</w:t>
      </w:r>
    </w:p>
    <w:p w14:paraId="153A4F7E" w14:textId="13CD3769" w:rsidR="007011ED" w:rsidRDefault="00581738" w:rsidP="009466A2">
      <w:pPr>
        <w:numPr>
          <w:ilvl w:val="0"/>
          <w:numId w:val="9"/>
        </w:numPr>
        <w:tabs>
          <w:tab w:val="clear" w:pos="720"/>
          <w:tab w:val="num" w:pos="1068"/>
        </w:tabs>
        <w:spacing w:after="0" w:line="240" w:lineRule="auto"/>
        <w:ind w:left="1068"/>
        <w:jc w:val="both"/>
        <w:rPr>
          <w:rFonts w:ascii="Museo Sans 300" w:hAnsi="Museo Sans 300"/>
          <w:sz w:val="20"/>
          <w:szCs w:val="20"/>
          <w:lang w:val="es-ES" w:eastAsia="es-SV"/>
        </w:rPr>
      </w:pPr>
      <w:r>
        <w:rPr>
          <w:rFonts w:ascii="Museo Sans 300" w:hAnsi="Museo Sans 300"/>
          <w:sz w:val="20"/>
          <w:szCs w:val="20"/>
          <w:lang w:val="es-ES" w:eastAsia="es-SV"/>
        </w:rPr>
        <w:t>Fotografías</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forma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magnética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que</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demuestran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la</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condición</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irregular</w:t>
      </w:r>
      <w:r w:rsidR="00046F37">
        <w:rPr>
          <w:rFonts w:ascii="Museo Sans 300" w:hAnsi="Museo Sans 300"/>
          <w:sz w:val="20"/>
          <w:szCs w:val="20"/>
          <w:lang w:val="es-ES" w:eastAsia="es-SV"/>
        </w:rPr>
        <w:t xml:space="preserve"> </w:t>
      </w:r>
      <w:r>
        <w:rPr>
          <w:rFonts w:ascii="Museo Sans 300" w:hAnsi="Museo Sans 300"/>
          <w:sz w:val="20"/>
          <w:szCs w:val="20"/>
          <w:lang w:val="es-ES" w:eastAsia="es-SV"/>
        </w:rPr>
        <w:t>encontrada</w:t>
      </w:r>
      <w:r w:rsidR="001135CB">
        <w:rPr>
          <w:rFonts w:ascii="Museo Sans 300" w:hAnsi="Museo Sans 300"/>
          <w:sz w:val="20"/>
          <w:szCs w:val="20"/>
          <w:lang w:val="es-ES" w:eastAsia="es-SV"/>
        </w:rPr>
        <w:t>.</w:t>
      </w:r>
      <w:r w:rsidR="00046F37">
        <w:rPr>
          <w:rFonts w:ascii="Museo Sans 300" w:hAnsi="Museo Sans 300"/>
          <w:sz w:val="20"/>
          <w:szCs w:val="20"/>
          <w:lang w:val="es-ES" w:eastAsia="es-SV"/>
        </w:rPr>
        <w:t xml:space="preserve"> </w:t>
      </w:r>
    </w:p>
    <w:p w14:paraId="7B24EB83" w14:textId="77777777" w:rsidR="004F4530" w:rsidRDefault="004F4530" w:rsidP="007011ED">
      <w:pPr>
        <w:spacing w:after="0" w:line="240" w:lineRule="auto"/>
        <w:ind w:left="426"/>
        <w:jc w:val="both"/>
        <w:rPr>
          <w:rFonts w:ascii="Museo Sans 300" w:eastAsia="Museo Sans 300" w:hAnsi="Museo Sans 300" w:cs="Museo Sans 300"/>
          <w:sz w:val="20"/>
          <w:szCs w:val="20"/>
          <w:lang w:val="es-ES"/>
        </w:rPr>
      </w:pPr>
    </w:p>
    <w:p w14:paraId="6BC193F9" w14:textId="3CD00042" w:rsidR="00672172" w:rsidRDefault="00672172" w:rsidP="0067217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M-0657-CAU-21, de fecha diez de diciembre del año dos mil veintiuno,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75D14D98" w14:textId="0C4949E7" w:rsidR="000436F9" w:rsidRPr="006F491F" w:rsidRDefault="000436F9" w:rsidP="000436F9">
      <w:pPr>
        <w:numPr>
          <w:ilvl w:val="0"/>
          <w:numId w:val="4"/>
        </w:numPr>
        <w:spacing w:after="0" w:line="240" w:lineRule="auto"/>
        <w:ind w:left="851" w:hanging="425"/>
        <w:rPr>
          <w:rFonts w:ascii="Museo Sans 500" w:hAnsi="Museo Sans 500"/>
          <w:b/>
          <w:bCs/>
          <w:sz w:val="20"/>
          <w:szCs w:val="20"/>
        </w:rPr>
      </w:pPr>
      <w:r w:rsidRPr="006F491F">
        <w:rPr>
          <w:rFonts w:ascii="Museo Sans 500" w:hAnsi="Museo Sans 500"/>
          <w:b/>
          <w:bCs/>
          <w:sz w:val="20"/>
          <w:szCs w:val="20"/>
        </w:rPr>
        <w:lastRenderedPageBreak/>
        <w:t>Apertura</w:t>
      </w:r>
      <w:r w:rsidR="00046F37">
        <w:rPr>
          <w:rFonts w:ascii="Museo Sans 500" w:hAnsi="Museo Sans 500"/>
          <w:b/>
          <w:bCs/>
          <w:sz w:val="20"/>
          <w:szCs w:val="20"/>
        </w:rPr>
        <w:t xml:space="preserve"> </w:t>
      </w:r>
      <w:r w:rsidRPr="006F491F">
        <w:rPr>
          <w:rFonts w:ascii="Museo Sans 500" w:hAnsi="Museo Sans 500"/>
          <w:b/>
          <w:bCs/>
          <w:sz w:val="20"/>
          <w:szCs w:val="20"/>
        </w:rPr>
        <w:t>a</w:t>
      </w:r>
      <w:r w:rsidR="00046F37">
        <w:rPr>
          <w:rFonts w:ascii="Museo Sans 500" w:hAnsi="Museo Sans 500"/>
          <w:b/>
          <w:bCs/>
          <w:sz w:val="20"/>
          <w:szCs w:val="20"/>
        </w:rPr>
        <w:t xml:space="preserve"> </w:t>
      </w:r>
      <w:r w:rsidRPr="006F491F">
        <w:rPr>
          <w:rFonts w:ascii="Museo Sans 500" w:hAnsi="Museo Sans 500"/>
          <w:b/>
          <w:bCs/>
          <w:sz w:val="20"/>
          <w:szCs w:val="20"/>
        </w:rPr>
        <w:t>pruebas</w:t>
      </w:r>
      <w:r w:rsidR="00046F37">
        <w:rPr>
          <w:rFonts w:ascii="Museo Sans 500" w:hAnsi="Museo Sans 500"/>
          <w:b/>
          <w:bCs/>
          <w:sz w:val="20"/>
          <w:szCs w:val="20"/>
        </w:rPr>
        <w:t xml:space="preserve"> </w:t>
      </w:r>
    </w:p>
    <w:p w14:paraId="799AC73D" w14:textId="37910013" w:rsidR="000436F9" w:rsidRPr="00263E33"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1DA554A" w14:textId="07EE09BD" w:rsidR="000436F9" w:rsidRPr="002F1716" w:rsidRDefault="000436F9" w:rsidP="000436F9">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medio</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N.°</w:t>
      </w:r>
      <w:r w:rsidR="00046F37">
        <w:rPr>
          <w:rFonts w:ascii="Museo Sans 300" w:hAnsi="Museo Sans 300"/>
          <w:sz w:val="20"/>
          <w:szCs w:val="20"/>
        </w:rPr>
        <w:t xml:space="preserve"> </w:t>
      </w:r>
      <w:r w:rsidRPr="002F1716">
        <w:rPr>
          <w:rFonts w:ascii="Museo Sans 300" w:hAnsi="Museo Sans 300"/>
          <w:sz w:val="20"/>
          <w:szCs w:val="20"/>
        </w:rPr>
        <w:t>E-</w:t>
      </w:r>
      <w:r w:rsidR="00F4517A">
        <w:rPr>
          <w:rFonts w:ascii="Museo Sans 300" w:hAnsi="Museo Sans 300"/>
          <w:sz w:val="20"/>
          <w:szCs w:val="20"/>
        </w:rPr>
        <w:t>0</w:t>
      </w:r>
      <w:r w:rsidR="00253CAF">
        <w:rPr>
          <w:rFonts w:ascii="Museo Sans 300" w:hAnsi="Museo Sans 300"/>
          <w:sz w:val="20"/>
          <w:szCs w:val="20"/>
        </w:rPr>
        <w:t>048</w:t>
      </w:r>
      <w:r w:rsidR="00F4517A">
        <w:rPr>
          <w:rFonts w:ascii="Museo Sans 300" w:hAnsi="Museo Sans 300"/>
          <w:sz w:val="20"/>
          <w:szCs w:val="20"/>
        </w:rPr>
        <w:t>-202</w:t>
      </w:r>
      <w:r w:rsidR="00253CAF">
        <w:rPr>
          <w:rFonts w:ascii="Museo Sans 300" w:hAnsi="Museo Sans 300"/>
          <w:sz w:val="20"/>
          <w:szCs w:val="20"/>
        </w:rPr>
        <w:t>2</w:t>
      </w:r>
      <w:r w:rsidRPr="002F1716">
        <w:rPr>
          <w:rFonts w:ascii="Museo Sans 300" w:hAnsi="Museo Sans 300"/>
          <w:sz w:val="20"/>
          <w:szCs w:val="20"/>
        </w:rPr>
        <w:t>-CAU,</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fecha</w:t>
      </w:r>
      <w:r w:rsidR="00046F37">
        <w:rPr>
          <w:rFonts w:ascii="Museo Sans 300" w:hAnsi="Museo Sans 300"/>
          <w:sz w:val="20"/>
          <w:szCs w:val="20"/>
        </w:rPr>
        <w:t xml:space="preserve"> </w:t>
      </w:r>
      <w:r w:rsidR="00253CAF">
        <w:rPr>
          <w:rFonts w:ascii="Museo Sans 300" w:hAnsi="Museo Sans 300"/>
          <w:sz w:val="20"/>
          <w:szCs w:val="20"/>
        </w:rPr>
        <w:t>diez</w:t>
      </w:r>
      <w:r w:rsidR="001135CB">
        <w:rPr>
          <w:rFonts w:ascii="Museo Sans 300" w:hAnsi="Museo Sans 300"/>
          <w:sz w:val="20"/>
          <w:szCs w:val="20"/>
        </w:rPr>
        <w:t xml:space="preserve"> de </w:t>
      </w:r>
      <w:r w:rsidR="00253CAF">
        <w:rPr>
          <w:rFonts w:ascii="Museo Sans 300" w:hAnsi="Museo Sans 300"/>
          <w:sz w:val="20"/>
          <w:szCs w:val="20"/>
        </w:rPr>
        <w:t>enero del presente año</w:t>
      </w:r>
      <w:r w:rsidRPr="002F1716">
        <w:rPr>
          <w:rFonts w:ascii="Museo Sans 300" w:hAnsi="Museo Sans 300"/>
          <w:sz w:val="20"/>
          <w:szCs w:val="20"/>
        </w:rPr>
        <w:t>,</w:t>
      </w:r>
      <w:r w:rsidR="00046F37">
        <w:rPr>
          <w:rFonts w:ascii="Museo Sans 300" w:hAnsi="Museo Sans 300"/>
          <w:sz w:val="20"/>
          <w:szCs w:val="20"/>
        </w:rPr>
        <w:t xml:space="preserve"> </w:t>
      </w:r>
      <w:r w:rsidRPr="002F1716">
        <w:rPr>
          <w:rFonts w:ascii="Museo Sans 300" w:hAnsi="Museo Sans 300"/>
          <w:sz w:val="20"/>
          <w:szCs w:val="20"/>
        </w:rPr>
        <w:t>se</w:t>
      </w:r>
      <w:r w:rsidR="00046F37">
        <w:rPr>
          <w:rFonts w:ascii="Museo Sans 300" w:hAnsi="Museo Sans 300"/>
          <w:sz w:val="20"/>
          <w:szCs w:val="20"/>
        </w:rPr>
        <w:t xml:space="preserve"> </w:t>
      </w:r>
      <w:r w:rsidRPr="002F1716">
        <w:rPr>
          <w:rFonts w:ascii="Museo Sans 300" w:hAnsi="Museo Sans 300"/>
          <w:sz w:val="20"/>
          <w:szCs w:val="20"/>
        </w:rPr>
        <w:t>abrió</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pruebas</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presente</w:t>
      </w:r>
      <w:r w:rsidR="00046F37">
        <w:rPr>
          <w:rFonts w:ascii="Museo Sans 300" w:hAnsi="Museo Sans 300"/>
          <w:sz w:val="20"/>
          <w:szCs w:val="20"/>
        </w:rPr>
        <w:t xml:space="preserve"> </w:t>
      </w:r>
      <w:r w:rsidRPr="002F1716">
        <w:rPr>
          <w:rFonts w:ascii="Museo Sans 300" w:hAnsi="Museo Sans 300"/>
          <w:sz w:val="20"/>
          <w:szCs w:val="20"/>
        </w:rPr>
        <w:t>procedimiento,</w:t>
      </w:r>
      <w:r w:rsidR="00046F37">
        <w:rPr>
          <w:rFonts w:ascii="Museo Sans 300" w:hAnsi="Museo Sans 300"/>
          <w:sz w:val="20"/>
          <w:szCs w:val="20"/>
        </w:rPr>
        <w:t xml:space="preserve"> </w:t>
      </w:r>
      <w:r w:rsidRPr="002F1716">
        <w:rPr>
          <w:rFonts w:ascii="Museo Sans 300" w:hAnsi="Museo Sans 300"/>
          <w:sz w:val="20"/>
          <w:szCs w:val="20"/>
        </w:rPr>
        <w:t>por</w:t>
      </w:r>
      <w:r w:rsidR="00046F37">
        <w:rPr>
          <w:rFonts w:ascii="Museo Sans 300" w:hAnsi="Museo Sans 300"/>
          <w:sz w:val="20"/>
          <w:szCs w:val="20"/>
        </w:rPr>
        <w:t xml:space="preserve"> </w:t>
      </w:r>
      <w:r w:rsidRPr="002F1716">
        <w:rPr>
          <w:rFonts w:ascii="Museo Sans 300" w:hAnsi="Museo Sans 300"/>
          <w:sz w:val="20"/>
          <w:szCs w:val="20"/>
        </w:rPr>
        <w:t>el</w:t>
      </w:r>
      <w:r w:rsidR="00046F37">
        <w:rPr>
          <w:rFonts w:ascii="Museo Sans 300" w:hAnsi="Museo Sans 300"/>
          <w:sz w:val="20"/>
          <w:szCs w:val="20"/>
        </w:rPr>
        <w:t xml:space="preserve"> </w:t>
      </w:r>
      <w:r w:rsidRPr="002F1716">
        <w:rPr>
          <w:rFonts w:ascii="Museo Sans 300" w:hAnsi="Museo Sans 300"/>
          <w:sz w:val="20"/>
          <w:szCs w:val="20"/>
        </w:rPr>
        <w:t>plazo</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veinte</w:t>
      </w:r>
      <w:r w:rsidR="00046F37">
        <w:rPr>
          <w:rFonts w:ascii="Museo Sans 300" w:hAnsi="Museo Sans 300"/>
          <w:sz w:val="20"/>
          <w:szCs w:val="20"/>
        </w:rPr>
        <w:t xml:space="preserve"> </w:t>
      </w:r>
      <w:r w:rsidRPr="002F1716">
        <w:rPr>
          <w:rFonts w:ascii="Museo Sans 300" w:hAnsi="Museo Sans 300"/>
          <w:sz w:val="20"/>
          <w:szCs w:val="20"/>
        </w:rPr>
        <w:t>días</w:t>
      </w:r>
      <w:r w:rsidR="00046F37">
        <w:rPr>
          <w:rFonts w:ascii="Museo Sans 300" w:hAnsi="Museo Sans 300"/>
          <w:sz w:val="20"/>
          <w:szCs w:val="20"/>
        </w:rPr>
        <w:t xml:space="preserve"> </w:t>
      </w:r>
      <w:r w:rsidRPr="002F1716">
        <w:rPr>
          <w:rFonts w:ascii="Museo Sans 300" w:hAnsi="Museo Sans 300"/>
          <w:sz w:val="20"/>
          <w:szCs w:val="20"/>
        </w:rPr>
        <w:t>hábiles</w:t>
      </w:r>
      <w:r w:rsidR="00046F37">
        <w:rPr>
          <w:rFonts w:ascii="Museo Sans 300" w:hAnsi="Museo Sans 300"/>
          <w:sz w:val="20"/>
          <w:szCs w:val="20"/>
        </w:rPr>
        <w:t xml:space="preserve"> </w:t>
      </w:r>
      <w:r w:rsidRPr="002F1716">
        <w:rPr>
          <w:rFonts w:ascii="Museo Sans 300" w:hAnsi="Museo Sans 300"/>
          <w:sz w:val="20"/>
          <w:szCs w:val="20"/>
        </w:rPr>
        <w:t>contados</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partir</w:t>
      </w:r>
      <w:r w:rsidR="00046F37">
        <w:rPr>
          <w:rFonts w:ascii="Museo Sans 300" w:hAnsi="Museo Sans 300"/>
          <w:sz w:val="20"/>
          <w:szCs w:val="20"/>
        </w:rPr>
        <w:t xml:space="preserve"> </w:t>
      </w:r>
      <w:r w:rsidRPr="002F1716">
        <w:rPr>
          <w:rFonts w:ascii="Museo Sans 300" w:hAnsi="Museo Sans 300"/>
          <w:sz w:val="20"/>
          <w:szCs w:val="20"/>
        </w:rPr>
        <w:t>del</w:t>
      </w:r>
      <w:r w:rsidR="00046F37">
        <w:rPr>
          <w:rFonts w:ascii="Museo Sans 300" w:hAnsi="Museo Sans 300"/>
          <w:sz w:val="20"/>
          <w:szCs w:val="20"/>
        </w:rPr>
        <w:t xml:space="preserve"> </w:t>
      </w:r>
      <w:r w:rsidRPr="002F1716">
        <w:rPr>
          <w:rFonts w:ascii="Museo Sans 300" w:hAnsi="Museo Sans 300"/>
          <w:sz w:val="20"/>
          <w:szCs w:val="20"/>
        </w:rPr>
        <w:t>día</w:t>
      </w:r>
      <w:r w:rsidR="00046F37">
        <w:rPr>
          <w:rFonts w:ascii="Museo Sans 300" w:hAnsi="Museo Sans 300"/>
          <w:sz w:val="20"/>
          <w:szCs w:val="20"/>
        </w:rPr>
        <w:t xml:space="preserve"> </w:t>
      </w:r>
      <w:r w:rsidRPr="002F1716">
        <w:rPr>
          <w:rFonts w:ascii="Museo Sans 300" w:hAnsi="Museo Sans 300"/>
          <w:sz w:val="20"/>
          <w:szCs w:val="20"/>
        </w:rPr>
        <w:t>siguiente</w:t>
      </w:r>
      <w:r w:rsidR="00046F37">
        <w:rPr>
          <w:rFonts w:ascii="Museo Sans 300" w:hAnsi="Museo Sans 300"/>
          <w:sz w:val="20"/>
          <w:szCs w:val="20"/>
        </w:rPr>
        <w:t xml:space="preserve"> </w:t>
      </w:r>
      <w:r w:rsidRPr="002F1716">
        <w:rPr>
          <w:rFonts w:ascii="Museo Sans 300" w:hAnsi="Museo Sans 300"/>
          <w:sz w:val="20"/>
          <w:szCs w:val="20"/>
        </w:rPr>
        <w:t>a</w:t>
      </w:r>
      <w:r w:rsidR="00046F37">
        <w:rPr>
          <w:rFonts w:ascii="Museo Sans 300" w:hAnsi="Museo Sans 300"/>
          <w:sz w:val="20"/>
          <w:szCs w:val="20"/>
        </w:rPr>
        <w:t xml:space="preserve"> </w:t>
      </w:r>
      <w:r w:rsidRPr="002F1716">
        <w:rPr>
          <w:rFonts w:ascii="Museo Sans 300" w:hAnsi="Museo Sans 300"/>
          <w:sz w:val="20"/>
          <w:szCs w:val="20"/>
        </w:rPr>
        <w:t>la</w:t>
      </w:r>
      <w:r w:rsidR="00046F37">
        <w:rPr>
          <w:rFonts w:ascii="Museo Sans 300" w:hAnsi="Museo Sans 300"/>
          <w:sz w:val="20"/>
          <w:szCs w:val="20"/>
        </w:rPr>
        <w:t xml:space="preserve"> </w:t>
      </w:r>
      <w:r w:rsidRPr="002F1716">
        <w:rPr>
          <w:rFonts w:ascii="Museo Sans 300" w:hAnsi="Museo Sans 300"/>
          <w:sz w:val="20"/>
          <w:szCs w:val="20"/>
        </w:rPr>
        <w:t>notificación</w:t>
      </w:r>
      <w:r w:rsidR="00046F37">
        <w:rPr>
          <w:rFonts w:ascii="Museo Sans 300" w:hAnsi="Museo Sans 300"/>
          <w:sz w:val="20"/>
          <w:szCs w:val="20"/>
        </w:rPr>
        <w:t xml:space="preserve"> </w:t>
      </w:r>
      <w:r w:rsidRPr="002F1716">
        <w:rPr>
          <w:rFonts w:ascii="Museo Sans 300" w:hAnsi="Museo Sans 300"/>
          <w:sz w:val="20"/>
          <w:szCs w:val="20"/>
        </w:rPr>
        <w:t>de</w:t>
      </w:r>
      <w:r w:rsidR="00046F37">
        <w:rPr>
          <w:rFonts w:ascii="Museo Sans 300" w:hAnsi="Museo Sans 300"/>
          <w:sz w:val="20"/>
          <w:szCs w:val="20"/>
        </w:rPr>
        <w:t xml:space="preserve"> </w:t>
      </w:r>
      <w:r w:rsidRPr="002F1716">
        <w:rPr>
          <w:rFonts w:ascii="Museo Sans 300" w:hAnsi="Museo Sans 300"/>
          <w:sz w:val="20"/>
          <w:szCs w:val="20"/>
        </w:rPr>
        <w:t>dicho</w:t>
      </w:r>
      <w:r w:rsidR="00046F37">
        <w:rPr>
          <w:rFonts w:ascii="Museo Sans 300" w:hAnsi="Museo Sans 300"/>
          <w:sz w:val="20"/>
          <w:szCs w:val="20"/>
        </w:rPr>
        <w:t xml:space="preserve"> </w:t>
      </w:r>
      <w:r w:rsidRPr="002F1716">
        <w:rPr>
          <w:rFonts w:ascii="Museo Sans 300" w:hAnsi="Museo Sans 300"/>
          <w:sz w:val="20"/>
          <w:szCs w:val="20"/>
        </w:rPr>
        <w:t>acuerdo,</w:t>
      </w:r>
      <w:r w:rsidR="00046F37">
        <w:rPr>
          <w:rFonts w:ascii="Museo Sans 300" w:hAnsi="Museo Sans 300"/>
          <w:sz w:val="20"/>
          <w:szCs w:val="20"/>
        </w:rPr>
        <w:t xml:space="preserve"> </w:t>
      </w:r>
      <w:r w:rsidRPr="002F1716">
        <w:rPr>
          <w:rFonts w:ascii="Museo Sans 300" w:hAnsi="Museo Sans 300"/>
          <w:sz w:val="20"/>
          <w:szCs w:val="20"/>
        </w:rPr>
        <w:t>para</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la</w:t>
      </w:r>
      <w:r w:rsidR="001135CB">
        <w:rPr>
          <w:rFonts w:ascii="Museo Sans 300" w:hAnsi="Museo Sans 300"/>
          <w:sz w:val="20"/>
          <w:szCs w:val="20"/>
        </w:rPr>
        <w:t>s partes</w:t>
      </w:r>
      <w:r w:rsidR="00046F37">
        <w:rPr>
          <w:rFonts w:ascii="Museo Sans 300" w:hAnsi="Museo Sans 300"/>
          <w:sz w:val="20"/>
          <w:szCs w:val="20"/>
        </w:rPr>
        <w:t xml:space="preserve"> </w:t>
      </w:r>
      <w:r w:rsidRPr="002F1716">
        <w:rPr>
          <w:rFonts w:ascii="Museo Sans 300" w:hAnsi="Museo Sans 300"/>
          <w:sz w:val="20"/>
          <w:szCs w:val="20"/>
        </w:rPr>
        <w:t>presentaran</w:t>
      </w:r>
      <w:r w:rsidR="00046F37">
        <w:rPr>
          <w:rFonts w:ascii="Museo Sans 300" w:hAnsi="Museo Sans 300"/>
          <w:sz w:val="20"/>
          <w:szCs w:val="20"/>
        </w:rPr>
        <w:t xml:space="preserve"> </w:t>
      </w:r>
      <w:r w:rsidRPr="002F1716">
        <w:rPr>
          <w:rFonts w:ascii="Museo Sans 300" w:hAnsi="Museo Sans 300"/>
          <w:sz w:val="20"/>
          <w:szCs w:val="20"/>
        </w:rPr>
        <w:t>las</w:t>
      </w:r>
      <w:r w:rsidR="00046F37">
        <w:rPr>
          <w:rFonts w:ascii="Museo Sans 300" w:hAnsi="Museo Sans 300"/>
          <w:sz w:val="20"/>
          <w:szCs w:val="20"/>
        </w:rPr>
        <w:t xml:space="preserve"> </w:t>
      </w:r>
      <w:r w:rsidRPr="002F1716">
        <w:rPr>
          <w:rFonts w:ascii="Museo Sans 300" w:hAnsi="Museo Sans 300"/>
          <w:sz w:val="20"/>
          <w:szCs w:val="20"/>
        </w:rPr>
        <w:t>que</w:t>
      </w:r>
      <w:r w:rsidR="00046F37">
        <w:rPr>
          <w:rFonts w:ascii="Museo Sans 300" w:hAnsi="Museo Sans 300"/>
          <w:sz w:val="20"/>
          <w:szCs w:val="20"/>
        </w:rPr>
        <w:t xml:space="preserve"> </w:t>
      </w:r>
      <w:r w:rsidRPr="002F1716">
        <w:rPr>
          <w:rFonts w:ascii="Museo Sans 300" w:hAnsi="Museo Sans 300"/>
          <w:sz w:val="20"/>
          <w:szCs w:val="20"/>
        </w:rPr>
        <w:t>estimaran</w:t>
      </w:r>
      <w:r w:rsidR="00046F37">
        <w:rPr>
          <w:rFonts w:ascii="Museo Sans 300" w:hAnsi="Museo Sans 300"/>
          <w:sz w:val="20"/>
          <w:szCs w:val="20"/>
        </w:rPr>
        <w:t xml:space="preserve"> </w:t>
      </w:r>
      <w:r w:rsidRPr="002F1716">
        <w:rPr>
          <w:rFonts w:ascii="Museo Sans 300" w:hAnsi="Museo Sans 300"/>
          <w:sz w:val="20"/>
          <w:szCs w:val="20"/>
        </w:rPr>
        <w:t>pertinentes.</w:t>
      </w:r>
      <w:r w:rsidR="00046F37">
        <w:rPr>
          <w:rFonts w:ascii="Museo Sans 300" w:hAnsi="Museo Sans 300"/>
          <w:sz w:val="20"/>
          <w:szCs w:val="20"/>
        </w:rPr>
        <w:t xml:space="preserve"> </w:t>
      </w:r>
    </w:p>
    <w:p w14:paraId="7006C189" w14:textId="2719955C" w:rsidR="000436F9" w:rsidRPr="002F1716" w:rsidRDefault="00046F37" w:rsidP="000436F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635E1B5" w14:textId="75E91ABA" w:rsidR="002A0A33" w:rsidRDefault="002A0A33" w:rsidP="002A0A33">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dieciocho y veinte</w:t>
      </w:r>
      <w:r w:rsidR="004770E2">
        <w:rPr>
          <w:rFonts w:ascii="Museo Sans 300" w:hAnsi="Museo Sans 300"/>
          <w:sz w:val="20"/>
          <w:szCs w:val="20"/>
        </w:rPr>
        <w:t xml:space="preserve"> de enero del mismo año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respectivamente, por lo que el plazo finalizó, en el mismo orden, los días </w:t>
      </w:r>
      <w:r>
        <w:rPr>
          <w:rStyle w:val="normaltextrun"/>
          <w:rFonts w:ascii="Museo Sans 300" w:eastAsia="Museo Sans" w:hAnsi="Museo Sans 300" w:cs="Segoe UI"/>
          <w:sz w:val="20"/>
          <w:szCs w:val="20"/>
        </w:rPr>
        <w:t>quince y diecisiete de febrero de este año.</w:t>
      </w:r>
    </w:p>
    <w:p w14:paraId="51C75E0C" w14:textId="7751E55F" w:rsidR="002A0A33" w:rsidRPr="00131358" w:rsidRDefault="002A0A33" w:rsidP="002A0A33">
      <w:pPr>
        <w:pStyle w:val="paragraph"/>
        <w:spacing w:before="0" w:after="0"/>
        <w:ind w:left="426"/>
        <w:jc w:val="both"/>
        <w:rPr>
          <w:rFonts w:ascii="Museo Sans 300" w:hAnsi="Museo Sans 300"/>
          <w:sz w:val="20"/>
          <w:szCs w:val="20"/>
        </w:rPr>
      </w:pPr>
      <w:r w:rsidRPr="24487779">
        <w:rPr>
          <w:rFonts w:ascii="Museo Sans 300" w:hAnsi="Museo Sans 300"/>
          <w:sz w:val="20"/>
          <w:szCs w:val="20"/>
        </w:rPr>
        <w:t xml:space="preserve">El día </w:t>
      </w:r>
      <w:r>
        <w:rPr>
          <w:rFonts w:ascii="Museo Sans 300" w:hAnsi="Museo Sans 300"/>
          <w:sz w:val="20"/>
          <w:szCs w:val="20"/>
        </w:rPr>
        <w:t>ocho de febrero del presente año</w:t>
      </w:r>
      <w:r w:rsidRPr="24487779">
        <w:rPr>
          <w:rFonts w:ascii="Museo Sans 300" w:hAnsi="Museo Sans 300"/>
          <w:sz w:val="20"/>
          <w:szCs w:val="20"/>
        </w:rPr>
        <w:t xml:space="preserve">, la empresa distribuidora presentó un escrito por medio del cual manifestó que no existían pruebas adicionales a las presentadas con anterioridad. Por su parte, </w:t>
      </w:r>
      <w:r>
        <w:rPr>
          <w:rFonts w:ascii="Museo Sans 300" w:hAnsi="Museo Sans 300"/>
          <w:sz w:val="20"/>
          <w:szCs w:val="20"/>
        </w:rPr>
        <w:t>la</w:t>
      </w:r>
      <w:r w:rsidRPr="24487779">
        <w:rPr>
          <w:rFonts w:ascii="Museo Sans 300" w:hAnsi="Museo Sans 300"/>
          <w:sz w:val="20"/>
          <w:szCs w:val="20"/>
        </w:rPr>
        <w:t xml:space="preserve"> señor</w:t>
      </w:r>
      <w:r>
        <w:rPr>
          <w:rFonts w:ascii="Museo Sans 300" w:hAnsi="Museo Sans 300"/>
          <w:sz w:val="20"/>
          <w:szCs w:val="20"/>
        </w:rPr>
        <w:t>a</w:t>
      </w:r>
      <w:r w:rsidRPr="24487779">
        <w:rPr>
          <w:rFonts w:ascii="Museo Sans 300" w:hAnsi="Museo Sans 300"/>
          <w:sz w:val="20"/>
          <w:szCs w:val="20"/>
        </w:rPr>
        <w:t xml:space="preserve"> </w:t>
      </w:r>
      <w:r w:rsidR="00EF3A54">
        <w:rPr>
          <w:rFonts w:ascii="Museo Sans 300" w:hAnsi="Museo Sans 300"/>
          <w:sz w:val="20"/>
          <w:szCs w:val="20"/>
        </w:rPr>
        <w:t>XXX</w:t>
      </w:r>
      <w:r w:rsidRPr="24487779">
        <w:rPr>
          <w:rFonts w:ascii="Museo Sans 300" w:hAnsi="Museo Sans 300"/>
          <w:sz w:val="20"/>
          <w:szCs w:val="20"/>
        </w:rPr>
        <w:t xml:space="preserve"> no hizo uso del derecho de defensa otorgado.</w:t>
      </w:r>
    </w:p>
    <w:p w14:paraId="70E77C10" w14:textId="279EAA42" w:rsidR="00F35AAC" w:rsidRPr="00937F60" w:rsidRDefault="00F35AAC" w:rsidP="005A3978">
      <w:pPr>
        <w:numPr>
          <w:ilvl w:val="0"/>
          <w:numId w:val="4"/>
        </w:numPr>
        <w:spacing w:after="0" w:line="240" w:lineRule="auto"/>
        <w:ind w:left="851" w:hanging="425"/>
        <w:rPr>
          <w:rFonts w:ascii="Museo Sans 500" w:hAnsi="Museo Sans 500"/>
          <w:b/>
          <w:sz w:val="20"/>
          <w:szCs w:val="20"/>
          <w:lang w:eastAsia="es-ES"/>
        </w:rPr>
      </w:pPr>
      <w:r w:rsidRPr="00937F60">
        <w:rPr>
          <w:rFonts w:ascii="Museo Sans 500" w:hAnsi="Museo Sans 500"/>
          <w:b/>
          <w:sz w:val="20"/>
          <w:szCs w:val="20"/>
          <w:lang w:eastAsia="es-ES"/>
        </w:rPr>
        <w:t>Informe</w:t>
      </w:r>
      <w:r w:rsidR="00046F37">
        <w:rPr>
          <w:rFonts w:ascii="Museo Sans 500" w:hAnsi="Museo Sans 500"/>
          <w:b/>
          <w:sz w:val="20"/>
          <w:szCs w:val="20"/>
          <w:lang w:eastAsia="es-ES"/>
        </w:rPr>
        <w:t xml:space="preserve"> </w:t>
      </w:r>
      <w:r w:rsidRPr="00937F60">
        <w:rPr>
          <w:rFonts w:ascii="Museo Sans 500" w:hAnsi="Museo Sans 500"/>
          <w:b/>
          <w:sz w:val="20"/>
          <w:szCs w:val="20"/>
          <w:lang w:eastAsia="es-ES"/>
        </w:rPr>
        <w:t>técnico</w:t>
      </w:r>
    </w:p>
    <w:p w14:paraId="4B94D5A5" w14:textId="77777777" w:rsidR="00F35AAC" w:rsidRPr="00937F60" w:rsidRDefault="00F35AAC" w:rsidP="00F35AAC">
      <w:pPr>
        <w:spacing w:after="0" w:line="240" w:lineRule="auto"/>
        <w:ind w:left="426"/>
        <w:jc w:val="both"/>
        <w:rPr>
          <w:rFonts w:ascii="Museo Sans 300" w:hAnsi="Museo Sans 300"/>
          <w:sz w:val="20"/>
          <w:szCs w:val="20"/>
          <w:lang w:eastAsia="es-ES"/>
        </w:rPr>
      </w:pPr>
    </w:p>
    <w:p w14:paraId="5F9C2D98" w14:textId="6A1168B6"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t>Mediante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acuerdo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w:t>
      </w:r>
      <w:r w:rsidR="002A0A33">
        <w:rPr>
          <w:rFonts w:ascii="Museo Sans 300" w:hAnsi="Museo Sans 300"/>
          <w:sz w:val="20"/>
          <w:szCs w:val="20"/>
          <w:lang w:eastAsia="es-ES"/>
        </w:rPr>
        <w:t>0428</w:t>
      </w:r>
      <w:r w:rsidR="00D87786">
        <w:rPr>
          <w:rFonts w:ascii="Museo Sans 300" w:hAnsi="Museo Sans 300"/>
          <w:sz w:val="20"/>
          <w:szCs w:val="20"/>
          <w:lang w:eastAsia="es-ES"/>
        </w:rPr>
        <w:t>-202</w:t>
      </w:r>
      <w:r w:rsidR="002A0A33">
        <w:rPr>
          <w:rFonts w:ascii="Museo Sans 300" w:hAnsi="Museo Sans 300"/>
          <w:sz w:val="20"/>
          <w:szCs w:val="20"/>
          <w:lang w:eastAsia="es-ES"/>
        </w:rPr>
        <w:t>2</w:t>
      </w:r>
      <w:r w:rsidRPr="00937F60">
        <w:rPr>
          <w:rFonts w:ascii="Museo Sans 300" w:hAnsi="Museo Sans 300"/>
          <w:sz w:val="20"/>
          <w:szCs w:val="20"/>
          <w:lang w:eastAsia="es-ES"/>
        </w:rPr>
        <w:t>-CAU</w:t>
      </w:r>
      <w:r w:rsidR="005E7958">
        <w:rPr>
          <w:rFonts w:ascii="Museo Sans 300" w:hAnsi="Museo Sans 300"/>
          <w:sz w:val="20"/>
          <w:szCs w:val="20"/>
          <w:lang w:eastAsia="es-ES"/>
        </w:rPr>
        <w:t>,</w:t>
      </w:r>
      <w:r w:rsidR="00046F37">
        <w:rPr>
          <w:rFonts w:ascii="Museo Sans 300" w:hAnsi="Museo Sans 300"/>
          <w:sz w:val="20"/>
          <w:szCs w:val="20"/>
          <w:lang w:eastAsia="es-ES"/>
        </w:rPr>
        <w:t xml:space="preserve"> </w:t>
      </w:r>
      <w:r w:rsidR="009A1708">
        <w:rPr>
          <w:rFonts w:ascii="Museo Sans 300" w:hAnsi="Museo Sans 300"/>
          <w:sz w:val="20"/>
          <w:szCs w:val="20"/>
          <w:lang w:eastAsia="es-ES"/>
        </w:rPr>
        <w:t>de</w:t>
      </w:r>
      <w:r w:rsidR="00046F37">
        <w:rPr>
          <w:rFonts w:ascii="Museo Sans 300" w:hAnsi="Museo Sans 300"/>
          <w:sz w:val="20"/>
          <w:szCs w:val="20"/>
          <w:lang w:eastAsia="es-ES"/>
        </w:rPr>
        <w:t xml:space="preserve"> </w:t>
      </w:r>
      <w:r w:rsidR="009A1708">
        <w:rPr>
          <w:rFonts w:ascii="Museo Sans 300" w:hAnsi="Museo Sans 300"/>
          <w:sz w:val="20"/>
          <w:szCs w:val="20"/>
          <w:lang w:eastAsia="es-ES"/>
        </w:rPr>
        <w:t>fecha</w:t>
      </w:r>
      <w:r w:rsidR="00046F37">
        <w:rPr>
          <w:rFonts w:ascii="Museo Sans 300" w:hAnsi="Museo Sans 300"/>
          <w:sz w:val="20"/>
          <w:szCs w:val="20"/>
          <w:lang w:eastAsia="es-ES"/>
        </w:rPr>
        <w:t xml:space="preserve"> </w:t>
      </w:r>
      <w:r w:rsidR="002A0A33">
        <w:rPr>
          <w:rFonts w:ascii="Museo Sans 300" w:hAnsi="Museo Sans 300"/>
          <w:sz w:val="20"/>
          <w:szCs w:val="20"/>
          <w:lang w:eastAsia="es-ES"/>
        </w:rPr>
        <w:t>dos de marzo de este año</w:t>
      </w:r>
      <w:r w:rsidRPr="00937F60">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comisionó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CAU</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rindiera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un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informe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técnico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cual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estableciera</w:t>
      </w:r>
      <w:r w:rsidR="00046F37">
        <w:rPr>
          <w:rFonts w:ascii="Museo Sans 300" w:hAnsi="Museo Sans 300"/>
          <w:sz w:val="20"/>
          <w:szCs w:val="20"/>
          <w:lang w:eastAsia="es-ES"/>
        </w:rPr>
        <w:t xml:space="preserve"> </w:t>
      </w:r>
      <w:r w:rsidR="00D84510">
        <w:rPr>
          <w:rFonts w:ascii="Museo Sans 300" w:hAnsi="Museo Sans 300"/>
          <w:sz w:val="20"/>
          <w:szCs w:val="20"/>
          <w:lang w:eastAsia="es-ES"/>
        </w:rPr>
        <w:t>si</w:t>
      </w:r>
      <w:r w:rsidR="00046F37">
        <w:rPr>
          <w:rFonts w:ascii="Museo Sans 300" w:hAnsi="Museo Sans 300"/>
          <w:sz w:val="20"/>
          <w:szCs w:val="20"/>
          <w:lang w:eastAsia="es-ES"/>
        </w:rPr>
        <w:t xml:space="preserve"> </w:t>
      </w:r>
      <w:r w:rsidR="00D84510">
        <w:rPr>
          <w:rFonts w:ascii="Museo Sans 300" w:hAnsi="Museo Sans 300"/>
          <w:sz w:val="20"/>
          <w:szCs w:val="20"/>
          <w:lang w:eastAsia="es-ES"/>
        </w:rPr>
        <w:t>existió</w:t>
      </w:r>
      <w:r w:rsidR="00046F37">
        <w:rPr>
          <w:rFonts w:ascii="Museo Sans 300" w:hAnsi="Museo Sans 300"/>
          <w:sz w:val="20"/>
          <w:szCs w:val="20"/>
          <w:lang w:eastAsia="es-ES"/>
        </w:rPr>
        <w:t xml:space="preserve"> </w:t>
      </w:r>
      <w:r w:rsidR="00D84510">
        <w:rPr>
          <w:rFonts w:ascii="Museo Sans 300" w:hAnsi="Museo Sans 300"/>
          <w:sz w:val="20"/>
          <w:szCs w:val="20"/>
          <w:lang w:eastAsia="es-ES"/>
        </w:rPr>
        <w:t>o</w:t>
      </w:r>
      <w:r w:rsidR="00046F37">
        <w:rPr>
          <w:rFonts w:ascii="Museo Sans 300" w:hAnsi="Museo Sans 300"/>
          <w:sz w:val="20"/>
          <w:szCs w:val="20"/>
          <w:lang w:eastAsia="es-ES"/>
        </w:rPr>
        <w:t xml:space="preserve"> </w:t>
      </w:r>
      <w:r w:rsidR="00D8451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condición</w:t>
      </w:r>
      <w:r w:rsidR="00046F37">
        <w:rPr>
          <w:rFonts w:ascii="Museo Sans 300" w:hAnsi="Museo Sans 300"/>
          <w:sz w:val="20"/>
          <w:szCs w:val="20"/>
          <w:lang w:eastAsia="es-ES"/>
        </w:rPr>
        <w:t xml:space="preserve"> </w:t>
      </w:r>
      <w:r w:rsidR="00A97178">
        <w:rPr>
          <w:rFonts w:ascii="Museo Sans 300" w:hAnsi="Museo Sans 300"/>
          <w:sz w:val="20"/>
          <w:szCs w:val="20"/>
          <w:lang w:eastAsia="es-ES"/>
        </w:rPr>
        <w:t>irregular</w:t>
      </w:r>
      <w:r w:rsidR="00046F37">
        <w:rPr>
          <w:rFonts w:ascii="Museo Sans 300" w:hAnsi="Museo Sans 300"/>
          <w:sz w:val="20"/>
          <w:szCs w:val="20"/>
          <w:lang w:eastAsia="es-ES"/>
        </w:rPr>
        <w:t xml:space="preserve"> </w:t>
      </w:r>
      <w:r w:rsidR="00A97178">
        <w:rPr>
          <w:rFonts w:ascii="Museo Sans 300" w:hAnsi="Museo Sans 300"/>
          <w:sz w:val="20"/>
          <w:szCs w:val="20"/>
          <w:lang w:eastAsia="es-ES"/>
        </w:rPr>
        <w:t>atribuida</w:t>
      </w:r>
      <w:r w:rsidR="00046F37">
        <w:rPr>
          <w:rFonts w:ascii="Museo Sans 300" w:hAnsi="Museo Sans 300"/>
          <w:sz w:val="20"/>
          <w:szCs w:val="20"/>
          <w:lang w:eastAsia="es-ES"/>
        </w:rPr>
        <w:t xml:space="preserve"> </w:t>
      </w:r>
      <w:r w:rsidR="00A97178">
        <w:rPr>
          <w:rFonts w:ascii="Museo Sans 300" w:hAnsi="Museo Sans 300"/>
          <w:sz w:val="20"/>
          <w:szCs w:val="20"/>
          <w:lang w:eastAsia="es-ES"/>
        </w:rPr>
        <w:t>a</w:t>
      </w:r>
      <w:r w:rsidR="00C22825">
        <w:rPr>
          <w:rFonts w:ascii="Museo Sans 300" w:hAnsi="Museo Sans 300"/>
          <w:sz w:val="20"/>
          <w:szCs w:val="20"/>
          <w:lang w:eastAsia="es-ES"/>
        </w:rPr>
        <w:t xml:space="preserve"> </w:t>
      </w:r>
      <w:r w:rsidR="00A97178">
        <w:rPr>
          <w:rFonts w:ascii="Museo Sans 300" w:hAnsi="Museo Sans 300"/>
          <w:sz w:val="20"/>
          <w:szCs w:val="20"/>
          <w:lang w:eastAsia="es-ES"/>
        </w:rPr>
        <w:t>l</w:t>
      </w:r>
      <w:r w:rsidR="00C22825">
        <w:rPr>
          <w:rFonts w:ascii="Museo Sans 300" w:hAnsi="Museo Sans 300"/>
          <w:sz w:val="20"/>
          <w:szCs w:val="20"/>
          <w:lang w:eastAsia="es-ES"/>
        </w:rPr>
        <w:t>a</w:t>
      </w:r>
      <w:r w:rsidR="00046F37">
        <w:rPr>
          <w:rFonts w:ascii="Museo Sans 300" w:hAnsi="Museo Sans 300"/>
          <w:sz w:val="20"/>
          <w:szCs w:val="20"/>
          <w:lang w:eastAsia="es-ES"/>
        </w:rPr>
        <w:t xml:space="preserve"> </w:t>
      </w:r>
      <w:r w:rsidR="00A97178">
        <w:rPr>
          <w:rFonts w:ascii="Museo Sans 300" w:hAnsi="Museo Sans 300"/>
          <w:sz w:val="20"/>
          <w:szCs w:val="20"/>
          <w:lang w:eastAsia="es-ES"/>
        </w:rPr>
        <w:t>usuari</w:t>
      </w:r>
      <w:r w:rsidR="00C22825">
        <w:rPr>
          <w:rFonts w:ascii="Museo Sans 300" w:hAnsi="Museo Sans 300"/>
          <w:sz w:val="20"/>
          <w:szCs w:val="20"/>
          <w:lang w:eastAsia="es-ES"/>
        </w:rPr>
        <w:t>a</w:t>
      </w:r>
      <w:r w:rsidR="00A97178">
        <w:rPr>
          <w:rFonts w:ascii="Museo Sans 300" w:hAnsi="Museo Sans 300"/>
          <w:sz w:val="20"/>
          <w:szCs w:val="20"/>
          <w:lang w:eastAsia="es-ES"/>
        </w:rPr>
        <w:t>,</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que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afectó</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suministro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identificado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con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el</w:t>
      </w:r>
      <w:r w:rsidR="00046F37">
        <w:rPr>
          <w:rFonts w:ascii="Museo Sans 300" w:hAnsi="Museo Sans 300"/>
          <w:sz w:val="20"/>
          <w:szCs w:val="20"/>
          <w:lang w:eastAsia="es-ES"/>
        </w:rPr>
        <w:t xml:space="preserve"> </w:t>
      </w:r>
      <w:r w:rsidR="00753F5E">
        <w:rPr>
          <w:rFonts w:ascii="Museo Sans 300" w:eastAsia="Times New Roman" w:hAnsi="Museo Sans 300"/>
          <w:sz w:val="20"/>
          <w:szCs w:val="20"/>
          <w:lang w:eastAsia="es-ES"/>
        </w:rPr>
        <w:t>NIC</w:t>
      </w:r>
      <w:r w:rsidR="00046F37">
        <w:rPr>
          <w:rFonts w:ascii="Museo Sans 300" w:eastAsia="Times New Roman" w:hAnsi="Museo Sans 300"/>
          <w:sz w:val="20"/>
          <w:szCs w:val="20"/>
          <w:lang w:eastAsia="es-ES"/>
        </w:rPr>
        <w:t xml:space="preserve"> </w:t>
      </w:r>
      <w:r w:rsidR="00EF3A54">
        <w:rPr>
          <w:rFonts w:ascii="Museo Sans 300" w:eastAsia="Times New Roman" w:hAnsi="Museo Sans 300"/>
          <w:sz w:val="20"/>
          <w:szCs w:val="20"/>
          <w:lang w:eastAsia="es-ES"/>
        </w:rPr>
        <w:t>XXX</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y,</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ser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procedente,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verificara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la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exactitud</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cálculo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recuperación</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de</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energía</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no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facturada.</w:t>
      </w:r>
    </w:p>
    <w:p w14:paraId="3DEEC669"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56E304FA" w14:textId="1EA3D498" w:rsidR="00F35AAC" w:rsidRDefault="007C19AE" w:rsidP="00F35AAC">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00CC30F5">
        <w:rPr>
          <w:rFonts w:ascii="Museo Sans 300" w:eastAsia="Calibri" w:hAnsi="Museo Sans 300"/>
          <w:sz w:val="20"/>
          <w:szCs w:val="20"/>
          <w:lang w:eastAsia="es-SV"/>
        </w:rPr>
        <w:t xml:space="preserve">citado </w:t>
      </w:r>
      <w:r w:rsidR="00F35AAC" w:rsidRPr="00937F60">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fue</w:t>
      </w:r>
      <w:r w:rsidR="00046F37">
        <w:rPr>
          <w:rFonts w:ascii="Museo Sans 300" w:eastAsia="Calibri" w:hAnsi="Museo Sans 300"/>
          <w:sz w:val="20"/>
          <w:szCs w:val="20"/>
          <w:lang w:eastAsia="es-SV"/>
        </w:rPr>
        <w:t xml:space="preserve"> </w:t>
      </w:r>
      <w:r w:rsidR="00F35AAC" w:rsidRPr="00937F60">
        <w:rPr>
          <w:rFonts w:ascii="Museo Sans 300" w:eastAsia="Calibri" w:hAnsi="Museo Sans 300"/>
          <w:sz w:val="20"/>
          <w:szCs w:val="20"/>
          <w:lang w:eastAsia="es-SV"/>
        </w:rPr>
        <w:t>notificado</w:t>
      </w:r>
      <w:r w:rsidR="00046F37">
        <w:rPr>
          <w:rFonts w:ascii="Museo Sans 300" w:eastAsia="Calibri" w:hAnsi="Museo Sans 300"/>
          <w:sz w:val="20"/>
          <w:szCs w:val="20"/>
          <w:lang w:eastAsia="es-SV"/>
        </w:rPr>
        <w:t xml:space="preserve"> </w:t>
      </w:r>
      <w:r w:rsidR="00AA18DA">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001E765C">
        <w:rPr>
          <w:rFonts w:ascii="Museo Sans 300" w:eastAsia="Calibri" w:hAnsi="Museo Sans 300"/>
          <w:sz w:val="20"/>
          <w:szCs w:val="20"/>
          <w:lang w:eastAsia="es-SV"/>
        </w:rPr>
        <w:t xml:space="preserve">las partes </w:t>
      </w:r>
      <w:r w:rsidR="00CC30F5">
        <w:rPr>
          <w:rFonts w:ascii="Museo Sans 300" w:eastAsia="Calibri" w:hAnsi="Museo Sans 300"/>
          <w:sz w:val="20"/>
          <w:szCs w:val="20"/>
          <w:lang w:eastAsia="es-SV"/>
        </w:rPr>
        <w:t xml:space="preserve">el día </w:t>
      </w:r>
      <w:r w:rsidR="002A0A33">
        <w:rPr>
          <w:rFonts w:ascii="Museo Sans 300" w:eastAsia="Calibri" w:hAnsi="Museo Sans 300"/>
          <w:sz w:val="20"/>
          <w:szCs w:val="20"/>
          <w:lang w:eastAsia="es-SV"/>
        </w:rPr>
        <w:t>siete de marzo del presente año.</w:t>
      </w:r>
    </w:p>
    <w:p w14:paraId="0E1F9ACC" w14:textId="6D8233D6" w:rsidR="002A0A33" w:rsidRDefault="002A0A33" w:rsidP="00F35AAC">
      <w:pPr>
        <w:tabs>
          <w:tab w:val="num" w:pos="567"/>
        </w:tabs>
        <w:spacing w:after="0" w:line="240" w:lineRule="auto"/>
        <w:ind w:left="426"/>
        <w:jc w:val="both"/>
        <w:rPr>
          <w:rFonts w:ascii="Museo Sans 300" w:eastAsia="Calibri" w:hAnsi="Museo Sans 300"/>
          <w:sz w:val="20"/>
          <w:szCs w:val="20"/>
          <w:lang w:eastAsia="es-SV"/>
        </w:rPr>
      </w:pPr>
    </w:p>
    <w:p w14:paraId="6512424A" w14:textId="7F0C1A16" w:rsidR="002A0A33" w:rsidRDefault="002A0A33" w:rsidP="002A0A33">
      <w:pPr>
        <w:tabs>
          <w:tab w:val="num" w:pos="567"/>
        </w:tabs>
        <w:spacing w:after="0" w:line="240" w:lineRule="auto"/>
        <w:ind w:left="426"/>
        <w:jc w:val="both"/>
        <w:rPr>
          <w:rFonts w:ascii="Museo Sans 300" w:hAnsi="Museo Sans 300"/>
          <w:sz w:val="20"/>
          <w:szCs w:val="20"/>
          <w:lang w:val="es-ES_tradnl" w:eastAsia="es-ES"/>
        </w:rPr>
      </w:pPr>
      <w:r w:rsidRPr="006A4CE4">
        <w:rPr>
          <w:rFonts w:ascii="Museo Sans 300" w:hAnsi="Museo Sans 300"/>
          <w:sz w:val="20"/>
          <w:szCs w:val="20"/>
          <w:lang w:val="es-ES_tradnl" w:eastAsia="es-ES"/>
        </w:rPr>
        <w:t>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d</w:t>
      </w:r>
      <w:r w:rsidRPr="006A4CE4">
        <w:rPr>
          <w:rFonts w:ascii="Museo Sans 300" w:hAnsi="Museo Sans 300" w:cs="Museo Sans 300"/>
          <w:sz w:val="20"/>
          <w:szCs w:val="20"/>
          <w:lang w:val="es-ES_tradnl" w:eastAsia="es-ES"/>
        </w:rPr>
        <w:t>í</w:t>
      </w:r>
      <w:r w:rsidRPr="006A4CE4">
        <w:rPr>
          <w:rFonts w:ascii="Museo Sans 300" w:hAnsi="Museo Sans 300"/>
          <w:sz w:val="20"/>
          <w:szCs w:val="20"/>
          <w:lang w:val="es-ES_tradnl" w:eastAsia="es-ES"/>
        </w:rPr>
        <w:t>a</w:t>
      </w:r>
      <w:r w:rsidRPr="006A4CE4">
        <w:rPr>
          <w:rFonts w:ascii="Cambria Math" w:hAnsi="Cambria Math" w:cs="Cambria Math"/>
          <w:sz w:val="20"/>
          <w:szCs w:val="20"/>
          <w:lang w:val="es-ES_tradnl" w:eastAsia="es-ES"/>
        </w:rPr>
        <w:t> </w:t>
      </w:r>
      <w:r>
        <w:rPr>
          <w:rFonts w:ascii="Museo Sans 300" w:hAnsi="Museo Sans 300"/>
          <w:sz w:val="20"/>
          <w:szCs w:val="20"/>
          <w:lang w:val="es-ES_tradnl" w:eastAsia="es-ES"/>
        </w:rPr>
        <w:t>veinti</w:t>
      </w:r>
      <w:r w:rsidR="004770E2">
        <w:rPr>
          <w:rFonts w:ascii="Museo Sans 300" w:hAnsi="Museo Sans 300"/>
          <w:sz w:val="20"/>
          <w:szCs w:val="20"/>
          <w:lang w:val="es-ES_tradnl" w:eastAsia="es-ES"/>
        </w:rPr>
        <w:t>uno</w:t>
      </w:r>
      <w:r>
        <w:rPr>
          <w:rFonts w:ascii="Museo Sans 300" w:hAnsi="Museo Sans 300"/>
          <w:sz w:val="20"/>
          <w:szCs w:val="20"/>
          <w:lang w:val="es-ES_tradnl" w:eastAsia="es-ES"/>
        </w:rPr>
        <w:t xml:space="preserve"> de </w:t>
      </w:r>
      <w:r w:rsidR="004770E2">
        <w:rPr>
          <w:rFonts w:ascii="Museo Sans 300" w:hAnsi="Museo Sans 300"/>
          <w:sz w:val="20"/>
          <w:szCs w:val="20"/>
          <w:lang w:val="es-ES_tradnl" w:eastAsia="es-ES"/>
        </w:rPr>
        <w:t>marzo</w:t>
      </w:r>
      <w:r>
        <w:rPr>
          <w:rFonts w:ascii="Museo Sans 300" w:hAnsi="Museo Sans 300"/>
          <w:sz w:val="20"/>
          <w:szCs w:val="20"/>
          <w:lang w:val="es-ES_tradnl" w:eastAsia="es-ES"/>
        </w:rPr>
        <w:t xml:space="preserve"> de</w:t>
      </w:r>
      <w:r w:rsidR="004770E2">
        <w:rPr>
          <w:rFonts w:ascii="Museo Sans 300" w:hAnsi="Museo Sans 300"/>
          <w:sz w:val="20"/>
          <w:szCs w:val="20"/>
          <w:lang w:val="es-ES_tradnl" w:eastAsia="es-ES"/>
        </w:rPr>
        <w:t xml:space="preserve"> este año</w:t>
      </w:r>
      <w:r w:rsidRPr="006A4CE4">
        <w:rPr>
          <w:rFonts w:ascii="Museo Sans 300" w:hAnsi="Museo Sans 300"/>
          <w:sz w:val="20"/>
          <w:szCs w:val="20"/>
          <w:lang w:val="es-ES_tradnl" w:eastAsia="es-ES"/>
        </w:rPr>
        <w:t>, el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ingeniero</w:t>
      </w:r>
      <w:r w:rsidRPr="006A4CE4">
        <w:rPr>
          <w:rFonts w:ascii="Cambria Math" w:hAnsi="Cambria Math" w:cs="Cambria Math"/>
          <w:sz w:val="20"/>
          <w:szCs w:val="20"/>
          <w:lang w:val="es-ES_tradnl" w:eastAsia="es-ES"/>
        </w:rPr>
        <w:t> </w:t>
      </w:r>
      <w:r w:rsidR="00EF3A54">
        <w:rPr>
          <w:rFonts w:ascii="Museo Sans 300" w:hAnsi="Museo Sans 300"/>
          <w:sz w:val="20"/>
          <w:szCs w:val="20"/>
          <w:lang w:val="es-ES_tradnl" w:eastAsia="es-ES"/>
        </w:rPr>
        <w:t>XXX</w:t>
      </w:r>
      <w:r>
        <w:rPr>
          <w:rFonts w:ascii="Museo Sans 300" w:hAnsi="Museo Sans 300"/>
          <w:sz w:val="20"/>
          <w:szCs w:val="20"/>
          <w:lang w:val="es-ES_tradnl" w:eastAsia="es-ES"/>
        </w:rPr>
        <w:t>,</w:t>
      </w:r>
      <w:r w:rsidRPr="006A4CE4">
        <w:rPr>
          <w:rFonts w:ascii="Museo Sans 300" w:hAnsi="Museo Sans 300"/>
          <w:sz w:val="20"/>
          <w:szCs w:val="20"/>
          <w:lang w:val="es-ES_tradnl" w:eastAsia="es-ES"/>
        </w:rPr>
        <w:t xml:space="preserve"> </w:t>
      </w:r>
      <w:r>
        <w:rPr>
          <w:rFonts w:ascii="Museo Sans 300" w:hAnsi="Museo Sans 300"/>
          <w:sz w:val="20"/>
          <w:szCs w:val="20"/>
          <w:lang w:val="es-ES_tradnl" w:eastAsia="es-ES"/>
        </w:rPr>
        <w:t>en la calidad antes descrita,</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presentó un escrito en el</w:t>
      </w:r>
      <w:r>
        <w:rPr>
          <w:rFonts w:ascii="Museo Sans 300" w:hAnsi="Museo Sans 300"/>
          <w:sz w:val="20"/>
          <w:szCs w:val="20"/>
          <w:lang w:val="es-ES_tradnl" w:eastAsia="es-ES"/>
        </w:rPr>
        <w:t xml:space="preserve"> </w:t>
      </w:r>
      <w:r w:rsidRPr="006A4CE4">
        <w:rPr>
          <w:rFonts w:ascii="Museo Sans 300" w:hAnsi="Museo Sans 300"/>
          <w:sz w:val="20"/>
          <w:szCs w:val="20"/>
          <w:lang w:val="es-ES_tradnl" w:eastAsia="es-ES"/>
        </w:rPr>
        <w:t>cual</w:t>
      </w:r>
      <w:r w:rsidRPr="006A4CE4">
        <w:rPr>
          <w:rFonts w:ascii="Cambria Math" w:hAnsi="Cambria Math" w:cs="Cambria Math"/>
          <w:sz w:val="20"/>
          <w:szCs w:val="20"/>
          <w:lang w:val="es-ES_tradnl" w:eastAsia="es-ES"/>
        </w:rPr>
        <w:t> </w:t>
      </w:r>
      <w:r w:rsidRPr="006A4CE4">
        <w:rPr>
          <w:rFonts w:ascii="Museo Sans 300" w:hAnsi="Museo Sans 300"/>
          <w:sz w:val="20"/>
          <w:szCs w:val="20"/>
          <w:lang w:val="es-ES_tradnl" w:eastAsia="es-ES"/>
        </w:rPr>
        <w:t>expres</w:t>
      </w:r>
      <w:r w:rsidRPr="006A4CE4">
        <w:rPr>
          <w:rFonts w:ascii="Museo Sans 300" w:hAnsi="Museo Sans 300" w:cs="Museo Sans 300"/>
          <w:sz w:val="20"/>
          <w:szCs w:val="20"/>
          <w:lang w:val="es-ES_tradnl" w:eastAsia="es-ES"/>
        </w:rPr>
        <w:t>ó</w:t>
      </w:r>
      <w:r>
        <w:rPr>
          <w:rFonts w:ascii="Museo Sans 300" w:hAnsi="Museo Sans 300" w:cs="Museo Sans 300"/>
          <w:sz w:val="20"/>
          <w:szCs w:val="20"/>
          <w:lang w:val="es-ES_tradnl" w:eastAsia="es-ES"/>
        </w:rPr>
        <w:t xml:space="preserve"> </w:t>
      </w:r>
      <w:r>
        <w:rPr>
          <w:rFonts w:ascii="Museo Sans 300" w:hAnsi="Museo Sans 300"/>
          <w:sz w:val="20"/>
          <w:szCs w:val="20"/>
          <w:lang w:val="es-ES_tradnl" w:eastAsia="es-ES"/>
        </w:rPr>
        <w:t>que no poseía pruebas adicionales a las remitidas previamente.</w:t>
      </w:r>
    </w:p>
    <w:p w14:paraId="3656B9AB" w14:textId="77777777" w:rsidR="00F35AAC" w:rsidRPr="00937F60" w:rsidRDefault="00F35AAC" w:rsidP="00F35AAC">
      <w:pPr>
        <w:tabs>
          <w:tab w:val="num" w:pos="567"/>
        </w:tabs>
        <w:spacing w:after="0" w:line="240" w:lineRule="auto"/>
        <w:ind w:left="426"/>
        <w:jc w:val="both"/>
        <w:rPr>
          <w:rFonts w:ascii="Museo Sans 300" w:hAnsi="Museo Sans 300"/>
          <w:sz w:val="20"/>
          <w:szCs w:val="20"/>
          <w:lang w:eastAsia="es-ES"/>
        </w:rPr>
      </w:pPr>
    </w:p>
    <w:p w14:paraId="7FF1122A" w14:textId="231124D4" w:rsidR="00F35AAC" w:rsidRDefault="00BD7407" w:rsidP="00F35AAC">
      <w:pPr>
        <w:spacing w:after="0" w:line="240" w:lineRule="auto"/>
        <w:ind w:left="426"/>
        <w:jc w:val="both"/>
        <w:rPr>
          <w:rFonts w:ascii="Museo Sans 300" w:hAnsi="Museo Sans 300"/>
          <w:sz w:val="20"/>
          <w:szCs w:val="20"/>
        </w:rPr>
      </w:pPr>
      <w:r>
        <w:rPr>
          <w:rFonts w:ascii="Museo Sans 300" w:eastAsia="Calibri" w:hAnsi="Museo Sans 300"/>
          <w:sz w:val="20"/>
          <w:szCs w:val="20"/>
        </w:rPr>
        <w:t>Por</w:t>
      </w:r>
      <w:r w:rsidR="00046F37">
        <w:rPr>
          <w:rFonts w:ascii="Museo Sans 300" w:eastAsia="Calibri" w:hAnsi="Museo Sans 300"/>
          <w:sz w:val="20"/>
          <w:szCs w:val="20"/>
        </w:rPr>
        <w:t xml:space="preserve"> </w:t>
      </w:r>
      <w:r w:rsidR="00753F5E">
        <w:rPr>
          <w:rFonts w:ascii="Museo Sans 300" w:eastAsia="Calibri" w:hAnsi="Museo Sans 300"/>
          <w:sz w:val="20"/>
          <w:szCs w:val="20"/>
        </w:rPr>
        <w:t>medio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memorando</w:t>
      </w:r>
      <w:r w:rsidR="00046F37">
        <w:rPr>
          <w:rFonts w:ascii="Museo Sans 300" w:eastAsia="Calibri" w:hAnsi="Museo Sans 300"/>
          <w:sz w:val="20"/>
          <w:szCs w:val="20"/>
        </w:rPr>
        <w:t xml:space="preserve"> </w:t>
      </w:r>
      <w:r w:rsidR="00753F5E">
        <w:rPr>
          <w:rFonts w:ascii="Museo Sans 300" w:eastAsia="Calibri" w:hAnsi="Museo Sans 300"/>
          <w:sz w:val="20"/>
          <w:szCs w:val="20"/>
        </w:rPr>
        <w:t>de</w:t>
      </w:r>
      <w:r w:rsidR="00046F37">
        <w:rPr>
          <w:rFonts w:ascii="Museo Sans 300" w:eastAsia="Calibri" w:hAnsi="Museo Sans 300"/>
          <w:sz w:val="20"/>
          <w:szCs w:val="20"/>
        </w:rPr>
        <w:t xml:space="preserve"> </w:t>
      </w:r>
      <w:r w:rsidR="00753F5E">
        <w:rPr>
          <w:rFonts w:ascii="Museo Sans 300" w:eastAsia="Calibri" w:hAnsi="Museo Sans 300"/>
          <w:sz w:val="20"/>
          <w:szCs w:val="20"/>
        </w:rPr>
        <w:t>fecha</w:t>
      </w:r>
      <w:r w:rsidR="00046F37">
        <w:rPr>
          <w:rFonts w:ascii="Museo Sans 300" w:eastAsia="Calibri" w:hAnsi="Museo Sans 300"/>
          <w:sz w:val="20"/>
          <w:szCs w:val="20"/>
        </w:rPr>
        <w:t xml:space="preserve"> </w:t>
      </w:r>
      <w:r w:rsidR="00D97FB8">
        <w:rPr>
          <w:rFonts w:ascii="Museo Sans 300" w:eastAsia="Calibri" w:hAnsi="Museo Sans 300"/>
          <w:sz w:val="20"/>
          <w:szCs w:val="20"/>
        </w:rPr>
        <w:t>treinta</w:t>
      </w:r>
      <w:r w:rsidR="006D451E">
        <w:rPr>
          <w:rFonts w:ascii="Museo Sans 300" w:eastAsia="Calibri" w:hAnsi="Museo Sans 300"/>
          <w:sz w:val="20"/>
          <w:szCs w:val="20"/>
        </w:rPr>
        <w:t xml:space="preserve"> de </w:t>
      </w:r>
      <w:r w:rsidR="00D97FB8">
        <w:rPr>
          <w:rFonts w:ascii="Museo Sans 300" w:eastAsia="Calibri" w:hAnsi="Museo Sans 300"/>
          <w:sz w:val="20"/>
          <w:szCs w:val="20"/>
        </w:rPr>
        <w:t>marzo</w:t>
      </w:r>
      <w:r w:rsidR="006E7AFC">
        <w:rPr>
          <w:rFonts w:ascii="Museo Sans 300" w:eastAsia="Calibri" w:hAnsi="Museo Sans 300"/>
          <w:sz w:val="20"/>
          <w:szCs w:val="20"/>
        </w:rPr>
        <w:t xml:space="preserve"> del presente año,</w:t>
      </w:r>
      <w:r w:rsidR="00046F37">
        <w:rPr>
          <w:rFonts w:ascii="Museo Sans 300" w:eastAsia="Calibri" w:hAnsi="Museo Sans 300"/>
          <w:sz w:val="20"/>
          <w:szCs w:val="20"/>
        </w:rPr>
        <w:t xml:space="preserve"> </w:t>
      </w:r>
      <w:r w:rsidR="00A25D4D">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CAU</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rindió</w:t>
      </w:r>
      <w:r w:rsidR="00046F37">
        <w:rPr>
          <w:rFonts w:ascii="Museo Sans 300" w:eastAsia="Calibri" w:hAnsi="Museo Sans 300"/>
          <w:sz w:val="20"/>
          <w:szCs w:val="20"/>
        </w:rPr>
        <w:t xml:space="preserve"> </w:t>
      </w:r>
      <w:r w:rsidR="00F35AAC" w:rsidRPr="00937F60">
        <w:rPr>
          <w:rFonts w:ascii="Museo Sans 300" w:eastAsia="Calibri" w:hAnsi="Museo Sans 300"/>
          <w:sz w:val="20"/>
          <w:szCs w:val="20"/>
        </w:rPr>
        <w:t>el</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informe</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técnico</w:t>
      </w:r>
      <w:r w:rsidR="00046F37">
        <w:rPr>
          <w:rFonts w:ascii="Museo Sans 300" w:eastAsia="Calibri" w:hAnsi="Museo Sans 300"/>
          <w:sz w:val="20"/>
          <w:szCs w:val="20"/>
        </w:rPr>
        <w:t xml:space="preserve"> </w:t>
      </w:r>
      <w:r w:rsidR="00F35AAC" w:rsidRPr="00D064A1">
        <w:rPr>
          <w:rFonts w:ascii="Museo Sans 300" w:eastAsia="Calibri" w:hAnsi="Museo Sans 300"/>
          <w:sz w:val="20"/>
          <w:szCs w:val="20"/>
        </w:rPr>
        <w:t>N.°</w:t>
      </w:r>
      <w:r w:rsidR="00046F37">
        <w:rPr>
          <w:rFonts w:ascii="Museo Sans 300" w:eastAsia="Calibri" w:hAnsi="Museo Sans 300"/>
          <w:sz w:val="20"/>
          <w:szCs w:val="20"/>
        </w:rPr>
        <w:t xml:space="preserve"> </w:t>
      </w:r>
      <w:r w:rsidR="00CA645A" w:rsidRPr="00D064A1">
        <w:rPr>
          <w:rFonts w:ascii="Museo Sans 300" w:eastAsia="Calibri" w:hAnsi="Museo Sans 300"/>
          <w:sz w:val="20"/>
          <w:szCs w:val="20"/>
        </w:rPr>
        <w:t>IT-</w:t>
      </w:r>
      <w:r w:rsidR="00D97FB8">
        <w:rPr>
          <w:rFonts w:ascii="Museo Sans 300" w:eastAsia="Calibri" w:hAnsi="Museo Sans 300"/>
          <w:sz w:val="20"/>
          <w:szCs w:val="20"/>
        </w:rPr>
        <w:t>0093</w:t>
      </w:r>
      <w:r w:rsidR="006E7AFC">
        <w:rPr>
          <w:rFonts w:ascii="Museo Sans 300" w:eastAsia="Calibri" w:hAnsi="Museo Sans 300"/>
          <w:sz w:val="20"/>
          <w:szCs w:val="20"/>
        </w:rPr>
        <w:t>-CAU-22</w:t>
      </w:r>
      <w:r w:rsidR="00046F37">
        <w:rPr>
          <w:rFonts w:ascii="Museo Sans 300" w:eastAsia="Calibri" w:hAnsi="Museo Sans 300"/>
          <w:sz w:val="20"/>
          <w:szCs w:val="20"/>
        </w:rPr>
        <w:t xml:space="preserve"> </w:t>
      </w:r>
      <w:r w:rsidR="00F35AAC" w:rsidRPr="00D064A1">
        <w:rPr>
          <w:rFonts w:ascii="Museo Sans 300" w:hAnsi="Museo Sans 300"/>
          <w:sz w:val="20"/>
          <w:szCs w:val="20"/>
        </w:rPr>
        <w:t>en</w:t>
      </w:r>
      <w:r w:rsidR="00046F37">
        <w:rPr>
          <w:rFonts w:ascii="Museo Sans 300" w:hAnsi="Museo Sans 300"/>
          <w:sz w:val="20"/>
          <w:szCs w:val="20"/>
        </w:rPr>
        <w:t xml:space="preserve"> </w:t>
      </w:r>
      <w:r w:rsidR="00F35AAC" w:rsidRPr="00D064A1">
        <w:rPr>
          <w:rFonts w:ascii="Museo Sans 300" w:hAnsi="Museo Sans 300"/>
          <w:sz w:val="20"/>
          <w:szCs w:val="20"/>
        </w:rPr>
        <w:t>el</w:t>
      </w:r>
      <w:r w:rsidR="00046F37">
        <w:rPr>
          <w:rFonts w:ascii="Museo Sans 300" w:hAnsi="Museo Sans 300"/>
          <w:sz w:val="20"/>
          <w:szCs w:val="20"/>
        </w:rPr>
        <w:t xml:space="preserve"> </w:t>
      </w:r>
      <w:r w:rsidR="00F35AAC" w:rsidRPr="00D064A1">
        <w:rPr>
          <w:rFonts w:ascii="Museo Sans 300" w:hAnsi="Museo Sans 300"/>
          <w:sz w:val="20"/>
          <w:szCs w:val="20"/>
        </w:rPr>
        <w:t>que</w:t>
      </w:r>
      <w:r w:rsidR="00046F37">
        <w:rPr>
          <w:rFonts w:ascii="Museo Sans 300" w:hAnsi="Museo Sans 300"/>
          <w:sz w:val="20"/>
          <w:szCs w:val="20"/>
        </w:rPr>
        <w:t xml:space="preserve"> </w:t>
      </w:r>
      <w:r w:rsidR="00F35AAC" w:rsidRPr="00D064A1">
        <w:rPr>
          <w:rFonts w:ascii="Museo Sans 300" w:hAnsi="Museo Sans 300"/>
          <w:sz w:val="20"/>
          <w:szCs w:val="20"/>
        </w:rPr>
        <w:t>realizó</w:t>
      </w:r>
      <w:r w:rsidR="00046F37">
        <w:rPr>
          <w:rFonts w:ascii="Museo Sans 300" w:hAnsi="Museo Sans 300"/>
          <w:sz w:val="20"/>
          <w:szCs w:val="20"/>
        </w:rPr>
        <w:t xml:space="preserve"> </w:t>
      </w:r>
      <w:r w:rsidR="00F35AAC" w:rsidRPr="00D064A1">
        <w:rPr>
          <w:rFonts w:ascii="Museo Sans 300" w:hAnsi="Museo Sans 300"/>
          <w:sz w:val="20"/>
          <w:szCs w:val="20"/>
        </w:rPr>
        <w:t>un</w:t>
      </w:r>
      <w:r w:rsidR="00046F37">
        <w:rPr>
          <w:rFonts w:ascii="Museo Sans 300" w:hAnsi="Museo Sans 300"/>
          <w:sz w:val="20"/>
          <w:szCs w:val="20"/>
        </w:rPr>
        <w:t xml:space="preserve"> </w:t>
      </w:r>
      <w:r w:rsidR="00F35AAC" w:rsidRPr="00D064A1">
        <w:rPr>
          <w:rFonts w:ascii="Museo Sans 300" w:hAnsi="Museo Sans 300"/>
          <w:sz w:val="20"/>
          <w:szCs w:val="20"/>
        </w:rPr>
        <w:t>análisis,</w:t>
      </w:r>
      <w:r w:rsidR="00046F37">
        <w:rPr>
          <w:rFonts w:ascii="Museo Sans 300" w:hAnsi="Museo Sans 300"/>
          <w:sz w:val="20"/>
          <w:szCs w:val="20"/>
        </w:rPr>
        <w:t xml:space="preserve"> </w:t>
      </w:r>
      <w:r w:rsidR="00F35AAC" w:rsidRPr="00D064A1">
        <w:rPr>
          <w:rFonts w:ascii="Museo Sans 300" w:hAnsi="Museo Sans 300"/>
          <w:sz w:val="20"/>
          <w:szCs w:val="20"/>
        </w:rPr>
        <w:t>entre</w:t>
      </w:r>
      <w:r w:rsidR="00046F37">
        <w:rPr>
          <w:rFonts w:ascii="Museo Sans 300" w:hAnsi="Museo Sans 300"/>
          <w:sz w:val="20"/>
          <w:szCs w:val="20"/>
        </w:rPr>
        <w:t xml:space="preserve"> </w:t>
      </w:r>
      <w:r w:rsidR="00F35AAC" w:rsidRPr="00D064A1">
        <w:rPr>
          <w:rFonts w:ascii="Museo Sans 300" w:hAnsi="Museo Sans 300"/>
          <w:sz w:val="20"/>
          <w:szCs w:val="20"/>
        </w:rPr>
        <w:t>otros,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a)</w:t>
      </w:r>
      <w:r w:rsidR="00046F37">
        <w:rPr>
          <w:rFonts w:ascii="Museo Sans 300" w:hAnsi="Museo Sans 300"/>
          <w:sz w:val="20"/>
          <w:szCs w:val="20"/>
        </w:rPr>
        <w:t xml:space="preserve"> </w:t>
      </w:r>
      <w:r w:rsidR="00F35AAC" w:rsidRPr="00D064A1">
        <w:rPr>
          <w:rFonts w:ascii="Museo Sans 300" w:hAnsi="Museo Sans 300"/>
          <w:sz w:val="20"/>
          <w:szCs w:val="20"/>
        </w:rPr>
        <w:t>argumentos</w:t>
      </w:r>
      <w:r w:rsidR="00046F37">
        <w:rPr>
          <w:rFonts w:ascii="Museo Sans 300" w:hAnsi="Museo Sans 300"/>
          <w:sz w:val="20"/>
          <w:szCs w:val="20"/>
        </w:rPr>
        <w:t xml:space="preserve"> </w:t>
      </w:r>
      <w:r w:rsidR="00F35AAC" w:rsidRPr="00D064A1">
        <w:rPr>
          <w:rFonts w:ascii="Museo Sans 300" w:hAnsi="Museo Sans 300"/>
          <w:sz w:val="20"/>
          <w:szCs w:val="20"/>
        </w:rPr>
        <w:t>de</w:t>
      </w:r>
      <w:r w:rsidR="00046F37">
        <w:rPr>
          <w:rFonts w:ascii="Museo Sans 300" w:hAnsi="Museo Sans 300"/>
          <w:sz w:val="20"/>
          <w:szCs w:val="20"/>
        </w:rPr>
        <w:t xml:space="preserve"> </w:t>
      </w:r>
      <w:r w:rsidR="00F35AAC" w:rsidRPr="00D064A1">
        <w:rPr>
          <w:rFonts w:ascii="Museo Sans 300" w:hAnsi="Museo Sans 300"/>
          <w:sz w:val="20"/>
          <w:szCs w:val="20"/>
        </w:rPr>
        <w:t>las</w:t>
      </w:r>
      <w:r w:rsidR="00046F37">
        <w:rPr>
          <w:rFonts w:ascii="Museo Sans 300" w:hAnsi="Museo Sans 300"/>
          <w:sz w:val="20"/>
          <w:szCs w:val="20"/>
        </w:rPr>
        <w:t xml:space="preserve"> </w:t>
      </w:r>
      <w:r w:rsidR="00F35AAC" w:rsidRPr="00D064A1">
        <w:rPr>
          <w:rFonts w:ascii="Museo Sans 300" w:hAnsi="Museo Sans 300"/>
          <w:sz w:val="20"/>
          <w:szCs w:val="20"/>
        </w:rPr>
        <w:t>partes</w:t>
      </w:r>
      <w:r w:rsidR="00F35AAC" w:rsidRPr="00937F60">
        <w:rPr>
          <w:rFonts w:ascii="Museo Sans 300" w:hAnsi="Museo Sans 300"/>
          <w:sz w:val="20"/>
          <w:szCs w:val="20"/>
        </w:rPr>
        <w:t>;</w:t>
      </w:r>
      <w:r w:rsidR="00046F37">
        <w:rPr>
          <w:rFonts w:ascii="Museo Sans 300" w:hAnsi="Museo Sans 300"/>
          <w:sz w:val="20"/>
          <w:szCs w:val="20"/>
        </w:rPr>
        <w:t xml:space="preserve"> </w:t>
      </w:r>
      <w:r w:rsidR="00F35AAC" w:rsidRPr="00937F60">
        <w:rPr>
          <w:rFonts w:ascii="Museo Sans 300" w:hAnsi="Museo Sans 300"/>
          <w:sz w:val="20"/>
          <w:szCs w:val="20"/>
        </w:rPr>
        <w:t>b)</w:t>
      </w:r>
      <w:r w:rsidR="00046F37">
        <w:rPr>
          <w:rFonts w:ascii="Museo Sans 300" w:hAnsi="Museo Sans 300"/>
          <w:sz w:val="20"/>
          <w:szCs w:val="20"/>
        </w:rPr>
        <w:t xml:space="preserve"> </w:t>
      </w:r>
      <w:r w:rsidR="00F35AAC" w:rsidRPr="00937F60">
        <w:rPr>
          <w:rFonts w:ascii="Museo Sans 300" w:hAnsi="Museo Sans 300"/>
          <w:sz w:val="20"/>
          <w:szCs w:val="20"/>
        </w:rPr>
        <w:t>pruebas</w:t>
      </w:r>
      <w:r w:rsidR="00046F37">
        <w:rPr>
          <w:rFonts w:ascii="Museo Sans 300" w:hAnsi="Museo Sans 300"/>
          <w:sz w:val="20"/>
          <w:szCs w:val="20"/>
        </w:rPr>
        <w:t xml:space="preserve"> </w:t>
      </w:r>
      <w:r w:rsidR="00F35AAC" w:rsidRPr="00937F60">
        <w:rPr>
          <w:rFonts w:ascii="Museo Sans 300" w:hAnsi="Museo Sans 300"/>
          <w:sz w:val="20"/>
          <w:szCs w:val="20"/>
        </w:rPr>
        <w:t>aportadas;</w:t>
      </w:r>
      <w:r w:rsidR="00046F37">
        <w:rPr>
          <w:rFonts w:ascii="Museo Sans 300" w:hAnsi="Museo Sans 300"/>
          <w:sz w:val="20"/>
          <w:szCs w:val="20"/>
        </w:rPr>
        <w:t xml:space="preserve"> </w:t>
      </w:r>
      <w:r w:rsidR="00F35AAC" w:rsidRPr="00937F60">
        <w:rPr>
          <w:rFonts w:ascii="Museo Sans 300" w:hAnsi="Museo Sans 300"/>
          <w:sz w:val="20"/>
          <w:szCs w:val="20"/>
        </w:rPr>
        <w:t>c)</w:t>
      </w:r>
      <w:r w:rsidR="00046F37">
        <w:rPr>
          <w:rFonts w:ascii="Museo Sans 300" w:hAnsi="Museo Sans 300"/>
          <w:sz w:val="20"/>
          <w:szCs w:val="20"/>
        </w:rPr>
        <w:t xml:space="preserve"> </w:t>
      </w:r>
      <w:r w:rsidR="00F35AAC" w:rsidRPr="00937F60">
        <w:rPr>
          <w:rFonts w:ascii="Museo Sans 300" w:hAnsi="Museo Sans 300"/>
          <w:sz w:val="20"/>
          <w:szCs w:val="20"/>
        </w:rPr>
        <w:t>histórico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consumo;</w:t>
      </w:r>
      <w:r w:rsidR="00046F37">
        <w:rPr>
          <w:rFonts w:ascii="Museo Sans 300" w:hAnsi="Museo Sans 300"/>
          <w:sz w:val="20"/>
          <w:szCs w:val="20"/>
        </w:rPr>
        <w:t xml:space="preserve"> </w:t>
      </w:r>
      <w:r w:rsidR="00F35AAC" w:rsidRPr="00744A7D">
        <w:rPr>
          <w:rFonts w:ascii="Museo Sans 300" w:hAnsi="Museo Sans 300"/>
          <w:sz w:val="20"/>
          <w:szCs w:val="20"/>
        </w:rPr>
        <w:t>d)</w:t>
      </w:r>
      <w:r w:rsidR="00046F37">
        <w:rPr>
          <w:rFonts w:ascii="Museo Sans 300" w:hAnsi="Museo Sans 300"/>
          <w:sz w:val="20"/>
          <w:szCs w:val="20"/>
        </w:rPr>
        <w:t xml:space="preserve"> </w:t>
      </w:r>
      <w:r w:rsidR="00F35AAC" w:rsidRPr="00744A7D">
        <w:rPr>
          <w:rFonts w:ascii="Museo Sans 300" w:hAnsi="Museo Sans 300"/>
          <w:sz w:val="20"/>
          <w:szCs w:val="20"/>
        </w:rPr>
        <w:t>fotografías</w:t>
      </w:r>
      <w:r w:rsidR="00046F37">
        <w:rPr>
          <w:rFonts w:ascii="Museo Sans 300" w:hAnsi="Museo Sans 300"/>
          <w:sz w:val="20"/>
          <w:szCs w:val="20"/>
        </w:rPr>
        <w:t xml:space="preserve"> </w:t>
      </w:r>
      <w:r w:rsidR="00F35AAC" w:rsidRPr="00744A7D">
        <w:rPr>
          <w:rFonts w:ascii="Museo Sans 300" w:hAnsi="Museo Sans 300"/>
          <w:sz w:val="20"/>
          <w:szCs w:val="20"/>
        </w:rPr>
        <w:t>del</w:t>
      </w:r>
      <w:r w:rsidR="00046F37">
        <w:rPr>
          <w:rFonts w:ascii="Museo Sans 300" w:hAnsi="Museo Sans 300"/>
          <w:sz w:val="20"/>
          <w:szCs w:val="20"/>
        </w:rPr>
        <w:t xml:space="preserve"> </w:t>
      </w:r>
      <w:r w:rsidR="00F35AAC" w:rsidRPr="00744A7D">
        <w:rPr>
          <w:rFonts w:ascii="Museo Sans 300" w:hAnsi="Museo Sans 300"/>
          <w:sz w:val="20"/>
          <w:szCs w:val="20"/>
        </w:rPr>
        <w:t>suministro</w:t>
      </w:r>
      <w:r w:rsidR="00046F37">
        <w:rPr>
          <w:rFonts w:ascii="Museo Sans 300" w:hAnsi="Museo Sans 300"/>
          <w:sz w:val="20"/>
          <w:szCs w:val="20"/>
        </w:rPr>
        <w:t xml:space="preserve"> </w:t>
      </w:r>
      <w:r w:rsidR="00F35AAC" w:rsidRPr="00744A7D">
        <w:rPr>
          <w:rFonts w:ascii="Museo Sans 300" w:hAnsi="Museo Sans 300"/>
          <w:sz w:val="20"/>
          <w:szCs w:val="20"/>
        </w:rPr>
        <w:t>y</w:t>
      </w:r>
      <w:r w:rsidR="00046F37">
        <w:rPr>
          <w:rFonts w:ascii="Museo Sans 300" w:hAnsi="Museo Sans 300"/>
          <w:sz w:val="20"/>
          <w:szCs w:val="20"/>
        </w:rPr>
        <w:t xml:space="preserve"> </w:t>
      </w:r>
      <w:r w:rsidR="00F35AAC" w:rsidRPr="00744A7D">
        <w:rPr>
          <w:rFonts w:ascii="Museo Sans 300" w:hAnsi="Museo Sans 300"/>
          <w:sz w:val="20"/>
          <w:szCs w:val="20"/>
        </w:rPr>
        <w:t>e)</w:t>
      </w:r>
      <w:r w:rsidR="00046F37">
        <w:rPr>
          <w:rFonts w:ascii="Museo Sans 300" w:hAnsi="Museo Sans 300"/>
          <w:sz w:val="20"/>
          <w:szCs w:val="20"/>
        </w:rPr>
        <w:t xml:space="preserve"> </w:t>
      </w:r>
      <w:r w:rsidR="00F35AAC" w:rsidRPr="00744A7D">
        <w:rPr>
          <w:rFonts w:ascii="Museo Sans 300" w:hAnsi="Museo Sans 300"/>
          <w:sz w:val="20"/>
          <w:szCs w:val="20"/>
        </w:rPr>
        <w:t>método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cálculo</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ENR.</w:t>
      </w:r>
      <w:r w:rsidR="00046F37">
        <w:rPr>
          <w:rFonts w:ascii="Museo Sans 300" w:hAnsi="Museo Sans 300"/>
          <w:sz w:val="20"/>
          <w:szCs w:val="20"/>
        </w:rPr>
        <w:t xml:space="preserve"> </w:t>
      </w:r>
      <w:r w:rsidR="00F35AAC" w:rsidRPr="00744A7D">
        <w:rPr>
          <w:rFonts w:ascii="Museo Sans 300" w:hAnsi="Museo Sans 300"/>
          <w:sz w:val="20"/>
          <w:szCs w:val="20"/>
        </w:rPr>
        <w:t>De</w:t>
      </w:r>
      <w:r w:rsidR="00046F37">
        <w:rPr>
          <w:rFonts w:ascii="Museo Sans 300" w:hAnsi="Museo Sans 300"/>
          <w:sz w:val="20"/>
          <w:szCs w:val="20"/>
        </w:rPr>
        <w:t xml:space="preserve"> </w:t>
      </w:r>
      <w:r w:rsidR="00F35AAC" w:rsidRPr="00744A7D">
        <w:rPr>
          <w:rFonts w:ascii="Museo Sans 300" w:hAnsi="Museo Sans 300"/>
          <w:sz w:val="20"/>
          <w:szCs w:val="20"/>
        </w:rPr>
        <w:t>dichos</w:t>
      </w:r>
      <w:r w:rsidR="00046F37">
        <w:rPr>
          <w:rFonts w:ascii="Museo Sans 300" w:hAnsi="Museo Sans 300"/>
          <w:sz w:val="20"/>
          <w:szCs w:val="20"/>
        </w:rPr>
        <w:t xml:space="preserve"> </w:t>
      </w:r>
      <w:r w:rsidR="00F35AAC" w:rsidRPr="00744A7D">
        <w:rPr>
          <w:rFonts w:ascii="Museo Sans 300" w:hAnsi="Museo Sans 300"/>
          <w:sz w:val="20"/>
          <w:szCs w:val="20"/>
        </w:rPr>
        <w:t>elementos,</w:t>
      </w:r>
      <w:r w:rsidR="00046F37">
        <w:rPr>
          <w:rFonts w:ascii="Museo Sans 300" w:hAnsi="Museo Sans 300"/>
          <w:sz w:val="20"/>
          <w:szCs w:val="20"/>
        </w:rPr>
        <w:t xml:space="preserve"> </w:t>
      </w:r>
      <w:r w:rsidR="00F35AAC" w:rsidRPr="00744A7D">
        <w:rPr>
          <w:rFonts w:ascii="Museo Sans 300" w:hAnsi="Museo Sans 300"/>
          <w:sz w:val="20"/>
          <w:szCs w:val="20"/>
        </w:rPr>
        <w:t>es</w:t>
      </w:r>
      <w:r w:rsidR="00046F37">
        <w:rPr>
          <w:rFonts w:ascii="Museo Sans 300" w:hAnsi="Museo Sans 300"/>
          <w:sz w:val="20"/>
          <w:szCs w:val="20"/>
        </w:rPr>
        <w:t xml:space="preserve"> </w:t>
      </w:r>
      <w:r w:rsidR="00F35AAC" w:rsidRPr="00744A7D">
        <w:rPr>
          <w:rFonts w:ascii="Museo Sans 300" w:hAnsi="Museo Sans 300"/>
          <w:sz w:val="20"/>
          <w:szCs w:val="20"/>
        </w:rPr>
        <w:t>pertinente</w:t>
      </w:r>
      <w:r w:rsidR="00046F37">
        <w:rPr>
          <w:rFonts w:ascii="Museo Sans 300" w:hAnsi="Museo Sans 300"/>
          <w:sz w:val="20"/>
          <w:szCs w:val="20"/>
        </w:rPr>
        <w:t xml:space="preserve"> </w:t>
      </w:r>
      <w:r w:rsidR="00F35AAC" w:rsidRPr="00744A7D">
        <w:rPr>
          <w:rFonts w:ascii="Museo Sans 300" w:hAnsi="Museo Sans 300"/>
          <w:sz w:val="20"/>
          <w:szCs w:val="20"/>
        </w:rPr>
        <w:t>citar</w:t>
      </w:r>
      <w:r w:rsidR="00046F37">
        <w:rPr>
          <w:rFonts w:ascii="Museo Sans 300" w:hAnsi="Museo Sans 300"/>
          <w:sz w:val="20"/>
          <w:szCs w:val="20"/>
        </w:rPr>
        <w:t xml:space="preserve"> </w:t>
      </w:r>
      <w:r w:rsidR="00F35AAC" w:rsidRPr="00744A7D">
        <w:rPr>
          <w:rFonts w:ascii="Museo Sans 300" w:hAnsi="Museo Sans 300"/>
          <w:sz w:val="20"/>
          <w:szCs w:val="20"/>
        </w:rPr>
        <w:t>los</w:t>
      </w:r>
      <w:r w:rsidR="00046F37">
        <w:rPr>
          <w:rFonts w:ascii="Museo Sans 300" w:hAnsi="Museo Sans 300"/>
          <w:sz w:val="20"/>
          <w:szCs w:val="20"/>
        </w:rPr>
        <w:t xml:space="preserve"> </w:t>
      </w:r>
      <w:r w:rsidR="00F35AAC" w:rsidRPr="00744A7D">
        <w:rPr>
          <w:rFonts w:ascii="Museo Sans 300" w:hAnsi="Museo Sans 300"/>
          <w:sz w:val="20"/>
          <w:szCs w:val="20"/>
        </w:rPr>
        <w:t>siguientes:</w:t>
      </w:r>
    </w:p>
    <w:p w14:paraId="61E688B8" w14:textId="77777777" w:rsidR="00EB712E" w:rsidRDefault="00EB712E" w:rsidP="00F35AAC">
      <w:pPr>
        <w:spacing w:after="0" w:line="240" w:lineRule="auto"/>
        <w:ind w:left="426"/>
        <w:jc w:val="both"/>
        <w:rPr>
          <w:rFonts w:ascii="Museo Sans 300" w:hAnsi="Museo Sans 300"/>
          <w:sz w:val="20"/>
          <w:szCs w:val="20"/>
        </w:rPr>
      </w:pPr>
    </w:p>
    <w:p w14:paraId="6F7E6CEA" w14:textId="7F9BB77E" w:rsidR="374D6025" w:rsidRDefault="00F35AAC" w:rsidP="006E27D2">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046F37">
        <w:rPr>
          <w:rFonts w:ascii="Museo Sans 300" w:hAnsi="Museo Sans 300"/>
          <w:sz w:val="20"/>
          <w:szCs w:val="20"/>
          <w:u w:val="single"/>
        </w:rPr>
        <w:t xml:space="preserve"> </w:t>
      </w:r>
      <w:r w:rsidRPr="00937F60">
        <w:rPr>
          <w:rFonts w:ascii="Museo Sans 300" w:hAnsi="Museo Sans 300"/>
          <w:sz w:val="20"/>
          <w:szCs w:val="20"/>
          <w:u w:val="single"/>
        </w:rPr>
        <w:t>de</w:t>
      </w:r>
      <w:r w:rsidR="00046F37">
        <w:rPr>
          <w:rFonts w:ascii="Museo Sans 300" w:hAnsi="Museo Sans 300"/>
          <w:sz w:val="20"/>
          <w:szCs w:val="20"/>
          <w:u w:val="single"/>
        </w:rPr>
        <w:t xml:space="preserve"> </w:t>
      </w:r>
      <w:r w:rsidRPr="00937F60">
        <w:rPr>
          <w:rFonts w:ascii="Museo Sans 300" w:hAnsi="Museo Sans 300"/>
          <w:sz w:val="20"/>
          <w:szCs w:val="20"/>
          <w:u w:val="single"/>
        </w:rPr>
        <w:t>consumo:</w:t>
      </w:r>
    </w:p>
    <w:p w14:paraId="329DF336" w14:textId="0096EA83" w:rsidR="003F3EE2" w:rsidRDefault="003F3EE2" w:rsidP="003F3EE2">
      <w:pPr>
        <w:spacing w:after="0" w:line="240" w:lineRule="auto"/>
        <w:ind w:left="426"/>
        <w:jc w:val="center"/>
        <w:rPr>
          <w:rFonts w:ascii="Museo Sans 300" w:hAnsi="Museo Sans 300"/>
          <w:sz w:val="20"/>
          <w:szCs w:val="20"/>
          <w:u w:val="single"/>
        </w:rPr>
      </w:pPr>
    </w:p>
    <w:p w14:paraId="172DFC63" w14:textId="14BD321C" w:rsidR="00B90016" w:rsidRPr="00B90016" w:rsidRDefault="00B90016" w:rsidP="00B90016">
      <w:pPr>
        <w:spacing w:after="0" w:line="240" w:lineRule="auto"/>
        <w:ind w:left="426"/>
        <w:jc w:val="both"/>
        <w:rPr>
          <w:rFonts w:ascii="Museo Sans 300" w:hAnsi="Museo Sans 300"/>
          <w:sz w:val="20"/>
          <w:szCs w:val="20"/>
        </w:rPr>
      </w:pPr>
      <w:r>
        <w:rPr>
          <w:rFonts w:ascii="Museo Sans 300" w:hAnsi="Museo Sans 300"/>
          <w:sz w:val="20"/>
          <w:szCs w:val="20"/>
          <w:u w:val="single"/>
        </w:rPr>
        <w:t>Determinación</w:t>
      </w:r>
      <w:r w:rsidR="00046F37">
        <w:rPr>
          <w:rFonts w:ascii="Museo Sans 300" w:hAnsi="Museo Sans 300"/>
          <w:sz w:val="20"/>
          <w:szCs w:val="20"/>
          <w:u w:val="single"/>
        </w:rPr>
        <w:t xml:space="preserve"> </w:t>
      </w:r>
      <w:r>
        <w:rPr>
          <w:rFonts w:ascii="Museo Sans 300" w:hAnsi="Museo Sans 300"/>
          <w:sz w:val="20"/>
          <w:szCs w:val="20"/>
          <w:u w:val="single"/>
        </w:rPr>
        <w:t>de</w:t>
      </w:r>
      <w:r w:rsidR="00046F37">
        <w:rPr>
          <w:rFonts w:ascii="Museo Sans 300" w:hAnsi="Museo Sans 300"/>
          <w:sz w:val="20"/>
          <w:szCs w:val="20"/>
          <w:u w:val="single"/>
        </w:rPr>
        <w:t xml:space="preserve"> </w:t>
      </w:r>
      <w:r>
        <w:rPr>
          <w:rFonts w:ascii="Museo Sans 300" w:hAnsi="Museo Sans 300"/>
          <w:sz w:val="20"/>
          <w:szCs w:val="20"/>
          <w:u w:val="single"/>
        </w:rPr>
        <w:t>la</w:t>
      </w:r>
      <w:r w:rsidR="00046F37">
        <w:rPr>
          <w:rFonts w:ascii="Museo Sans 300" w:hAnsi="Museo Sans 300"/>
          <w:sz w:val="20"/>
          <w:szCs w:val="20"/>
          <w:u w:val="single"/>
        </w:rPr>
        <w:t xml:space="preserve"> </w:t>
      </w:r>
      <w:r>
        <w:rPr>
          <w:rFonts w:ascii="Museo Sans 300" w:hAnsi="Museo Sans 300"/>
          <w:sz w:val="20"/>
          <w:szCs w:val="20"/>
          <w:u w:val="single"/>
        </w:rPr>
        <w:t>condición</w:t>
      </w:r>
      <w:r w:rsidR="00046F37">
        <w:rPr>
          <w:rFonts w:ascii="Museo Sans 300" w:hAnsi="Museo Sans 300"/>
          <w:sz w:val="20"/>
          <w:szCs w:val="20"/>
          <w:u w:val="single"/>
        </w:rPr>
        <w:t xml:space="preserve"> </w:t>
      </w:r>
      <w:r>
        <w:rPr>
          <w:rFonts w:ascii="Museo Sans 300" w:hAnsi="Museo Sans 300"/>
          <w:sz w:val="20"/>
          <w:szCs w:val="20"/>
          <w:u w:val="single"/>
        </w:rPr>
        <w:t>irregular:</w:t>
      </w:r>
    </w:p>
    <w:p w14:paraId="62486C05" w14:textId="21094F78" w:rsidR="00F35AAC" w:rsidRDefault="00F35AAC" w:rsidP="00F35AAC">
      <w:pPr>
        <w:spacing w:after="0" w:line="240" w:lineRule="auto"/>
        <w:ind w:left="709" w:right="709"/>
        <w:jc w:val="both"/>
        <w:rPr>
          <w:rStyle w:val="PiedepginaCar"/>
          <w:rFonts w:ascii="Museo Sans 300" w:hAnsi="Museo Sans 300"/>
          <w:sz w:val="20"/>
          <w:szCs w:val="20"/>
        </w:rPr>
      </w:pPr>
    </w:p>
    <w:p w14:paraId="07DCCBD9" w14:textId="09CEEF18" w:rsidR="00677D68" w:rsidRDefault="00677D68" w:rsidP="00677D68">
      <w:pPr>
        <w:spacing w:line="240" w:lineRule="auto"/>
        <w:ind w:left="709" w:right="851"/>
        <w:jc w:val="center"/>
        <w:rPr>
          <w:rFonts w:ascii="Museo 300" w:hAnsi="Museo 300"/>
          <w:color w:val="000000" w:themeColor="text1"/>
          <w:sz w:val="16"/>
          <w:szCs w:val="16"/>
        </w:rPr>
      </w:pPr>
    </w:p>
    <w:p w14:paraId="523338D7" w14:textId="2FE46C29" w:rsidR="00677D68" w:rsidRDefault="00677D68" w:rsidP="00F70CF6">
      <w:pPr>
        <w:spacing w:line="240" w:lineRule="auto"/>
        <w:ind w:left="709" w:right="851"/>
        <w:jc w:val="both"/>
        <w:rPr>
          <w:rFonts w:ascii="Museo 300" w:hAnsi="Museo 300"/>
          <w:color w:val="000000" w:themeColor="text1"/>
          <w:sz w:val="16"/>
          <w:szCs w:val="16"/>
        </w:rPr>
      </w:pPr>
      <w:r>
        <w:rPr>
          <w:rFonts w:ascii="Museo 300" w:hAnsi="Museo 300"/>
          <w:color w:val="000000" w:themeColor="text1"/>
          <w:sz w:val="16"/>
          <w:szCs w:val="16"/>
        </w:rPr>
        <w:t>(…)</w:t>
      </w:r>
    </w:p>
    <w:p w14:paraId="439FCE9E" w14:textId="10AD8315" w:rsidR="00677D68" w:rsidRDefault="00BC60D4" w:rsidP="00BC60D4">
      <w:pPr>
        <w:spacing w:line="240" w:lineRule="auto"/>
        <w:ind w:left="709" w:right="851"/>
        <w:jc w:val="both"/>
        <w:rPr>
          <w:rFonts w:ascii="Museo 300" w:hAnsi="Museo 300"/>
          <w:sz w:val="16"/>
          <w:szCs w:val="16"/>
        </w:rPr>
      </w:pPr>
      <w:bookmarkStart w:id="0" w:name="_Hlk107837627"/>
      <w:r>
        <w:rPr>
          <w:rFonts w:ascii="Museo Sans 300" w:eastAsia="SimSun" w:hAnsi="Museo Sans 300" w:cs="Arial"/>
          <w:color w:val="000000"/>
          <w:spacing w:val="-5"/>
          <w:sz w:val="16"/>
          <w:szCs w:val="16"/>
          <w:lang w:val="es-ES"/>
        </w:rPr>
        <w:t xml:space="preserve">Con </w:t>
      </w:r>
      <w:r w:rsidRPr="00677D68">
        <w:rPr>
          <w:rFonts w:ascii="Museo 300" w:hAnsi="Museo 300" w:cs="Arial"/>
          <w:sz w:val="16"/>
          <w:szCs w:val="16"/>
        </w:rPr>
        <w:t xml:space="preserve">base en las pruebas anteriormente analizadas, se determinó que la sociedad AES CLESA no cuenta con la evidencia fehaciente que demuestre que en el suministro en referencia existió </w:t>
      </w:r>
      <w:r w:rsidRPr="00677D68">
        <w:rPr>
          <w:rFonts w:ascii="Museo 300" w:hAnsi="Museo 300"/>
          <w:sz w:val="16"/>
          <w:szCs w:val="16"/>
        </w:rPr>
        <w:t xml:space="preserve">una condición irregular imputable a la usuaria, debido a que fue hasta después de realizar la prueba en laboratorio al equipo de medición </w:t>
      </w:r>
      <w:r w:rsidRPr="00677D68">
        <w:rPr>
          <w:rFonts w:ascii="Museo 300" w:hAnsi="Museo 300"/>
          <w:b/>
          <w:bCs/>
          <w:sz w:val="16"/>
          <w:szCs w:val="16"/>
        </w:rPr>
        <w:t xml:space="preserve">n.° </w:t>
      </w:r>
      <w:r w:rsidR="00EF3A54">
        <w:rPr>
          <w:rFonts w:ascii="Museo 300" w:hAnsi="Museo 300"/>
          <w:b/>
          <w:bCs/>
          <w:sz w:val="16"/>
          <w:szCs w:val="16"/>
        </w:rPr>
        <w:t>XXX</w:t>
      </w:r>
      <w:r w:rsidRPr="00677D68">
        <w:rPr>
          <w:rFonts w:ascii="Museo 300" w:hAnsi="Museo 300"/>
          <w:sz w:val="16"/>
          <w:szCs w:val="16"/>
        </w:rPr>
        <w:t xml:space="preserve"> que el personal de la empresa distribuidora colocó en posición cerrada el puente de potencial del equipo, según se detalló en la imagen n.° 2; además, según las pruebas presentadas por la usuaria, el inmueble tuvo un cambio de inquilino en el local que posee la mayor carga de la vivienda, por lo que en un principio, la disminución en el consumo estuvo determinada por el cambio de patrón de uso, la adecuación del local y el tiempo que no estuvo habitado</w:t>
      </w:r>
      <w:r w:rsidR="008166B5">
        <w:rPr>
          <w:rFonts w:ascii="Museo 300" w:hAnsi="Museo 300"/>
          <w:sz w:val="16"/>
          <w:szCs w:val="16"/>
        </w:rPr>
        <w:t>, (…)</w:t>
      </w:r>
    </w:p>
    <w:p w14:paraId="19080279" w14:textId="28B45DF3" w:rsidR="008166B5" w:rsidRPr="00340E58" w:rsidRDefault="008166B5" w:rsidP="00340E58">
      <w:pPr>
        <w:spacing w:line="240" w:lineRule="auto"/>
        <w:ind w:left="709" w:right="851"/>
        <w:jc w:val="both"/>
        <w:rPr>
          <w:rFonts w:ascii="Museo 300" w:hAnsi="Museo 300"/>
          <w:b/>
          <w:bCs/>
          <w:sz w:val="16"/>
          <w:szCs w:val="16"/>
        </w:rPr>
      </w:pPr>
      <w:r w:rsidRPr="00340E58">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340E58">
        <w:rPr>
          <w:rFonts w:ascii="Museo 300" w:hAnsi="Museo 300"/>
          <w:b/>
          <w:bCs/>
          <w:sz w:val="16"/>
          <w:szCs w:val="16"/>
        </w:rPr>
        <w:t xml:space="preserve">NIC </w:t>
      </w:r>
      <w:r w:rsidR="00EF3A54">
        <w:rPr>
          <w:rFonts w:ascii="Museo 300" w:hAnsi="Museo 300"/>
          <w:b/>
          <w:bCs/>
          <w:sz w:val="16"/>
          <w:szCs w:val="16"/>
        </w:rPr>
        <w:t>XXX</w:t>
      </w:r>
      <w:r w:rsidRPr="00340E58">
        <w:rPr>
          <w:rFonts w:ascii="Museo 300" w:hAnsi="Museo 300"/>
          <w:sz w:val="16"/>
          <w:szCs w:val="16"/>
        </w:rPr>
        <w:t xml:space="preserve"> se debió a </w:t>
      </w:r>
      <w:r w:rsidRPr="00340E58">
        <w:rPr>
          <w:rFonts w:ascii="Museo 300" w:hAnsi="Museo 300"/>
          <w:b/>
          <w:bCs/>
          <w:sz w:val="16"/>
          <w:szCs w:val="16"/>
        </w:rPr>
        <w:t>desperfectos en el equipo de medición.</w:t>
      </w:r>
    </w:p>
    <w:p w14:paraId="19BD8F76" w14:textId="77777777" w:rsidR="008166B5" w:rsidRPr="00340E58" w:rsidRDefault="008166B5" w:rsidP="00340E58">
      <w:pPr>
        <w:spacing w:line="240" w:lineRule="auto"/>
        <w:ind w:left="709" w:right="851"/>
        <w:jc w:val="both"/>
        <w:rPr>
          <w:rFonts w:ascii="Museo 300" w:hAnsi="Museo 300"/>
          <w:sz w:val="16"/>
          <w:szCs w:val="16"/>
        </w:rPr>
      </w:pPr>
      <w:r w:rsidRPr="00340E58">
        <w:rPr>
          <w:rFonts w:ascii="Museo 300" w:hAnsi="Museo 300"/>
          <w:sz w:val="16"/>
          <w:szCs w:val="16"/>
        </w:rPr>
        <w:lastRenderedPageBreak/>
        <w:t>En el artículo 35 de los Términos y Condiciones Generales al Consumidor Final del Pliego Tarifario vigente para el año 2021, se han incorporado directrices relativas a la procedencia para el cobro de energía y potencia no facturada por desperfectos o problemas en el equipo de medición.</w:t>
      </w:r>
    </w:p>
    <w:p w14:paraId="539BC5AC" w14:textId="77777777" w:rsidR="008166B5" w:rsidRPr="00340E58" w:rsidRDefault="008166B5" w:rsidP="00340E58">
      <w:pPr>
        <w:spacing w:line="240" w:lineRule="auto"/>
        <w:ind w:left="709" w:right="851"/>
        <w:jc w:val="both"/>
        <w:rPr>
          <w:rFonts w:ascii="Museo 300" w:hAnsi="Museo 300"/>
          <w:sz w:val="16"/>
          <w:szCs w:val="16"/>
        </w:rPr>
      </w:pPr>
      <w:r w:rsidRPr="00340E58">
        <w:rPr>
          <w:rFonts w:ascii="Museo 300" w:hAnsi="Museo 300"/>
          <w:sz w:val="16"/>
          <w:szCs w:val="16"/>
        </w:rPr>
        <w:t>Dentro de ese contexto, en consideración con lo estipulado en el artículo 35 de los Términos y Condiciones Generales al Consumidor Final del Pliego Tarifario para el año 2021,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5432D3BD" w14:textId="607ACDB4" w:rsidR="008166B5" w:rsidRPr="00340E58" w:rsidRDefault="008166B5" w:rsidP="00340E58">
      <w:pPr>
        <w:spacing w:line="240" w:lineRule="auto"/>
        <w:ind w:left="709" w:right="851"/>
        <w:jc w:val="both"/>
        <w:rPr>
          <w:rFonts w:ascii="Museo 300" w:hAnsi="Museo 300"/>
          <w:sz w:val="16"/>
          <w:szCs w:val="16"/>
        </w:rPr>
      </w:pPr>
      <w:r w:rsidRPr="00340E58">
        <w:rPr>
          <w:rFonts w:ascii="Museo 300" w:hAnsi="Museo 300"/>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24 de julio al 29 de septiembre de 2021, dando como resultado </w:t>
      </w:r>
      <w:r w:rsidRPr="00340E58">
        <w:rPr>
          <w:rFonts w:ascii="Museo 300" w:hAnsi="Museo 300"/>
          <w:b/>
          <w:bCs/>
          <w:sz w:val="16"/>
          <w:szCs w:val="16"/>
        </w:rPr>
        <w:t>60 días</w:t>
      </w:r>
      <w:r w:rsidRPr="00340E58">
        <w:rPr>
          <w:rFonts w:ascii="Museo 300" w:hAnsi="Museo 300"/>
          <w:sz w:val="16"/>
          <w:szCs w:val="16"/>
        </w:rPr>
        <w:t xml:space="preserve"> que la sociedad AES CLESA podrá recuperar en concepto de energía consumida y no registrada.</w:t>
      </w:r>
      <w:r w:rsidR="00340E58">
        <w:rPr>
          <w:rFonts w:ascii="Museo 300" w:hAnsi="Museo 300"/>
          <w:sz w:val="16"/>
          <w:szCs w:val="16"/>
        </w:rPr>
        <w:t xml:space="preserve"> (…)</w:t>
      </w:r>
    </w:p>
    <w:p w14:paraId="3D5DA466" w14:textId="1685197C" w:rsidR="008166B5" w:rsidRPr="006E0CEF" w:rsidRDefault="008166B5" w:rsidP="006E0CEF">
      <w:pPr>
        <w:spacing w:line="240" w:lineRule="auto"/>
        <w:ind w:left="709" w:right="851"/>
        <w:jc w:val="both"/>
        <w:rPr>
          <w:rFonts w:ascii="Museo 300" w:hAnsi="Museo 300"/>
          <w:sz w:val="16"/>
          <w:szCs w:val="16"/>
        </w:rPr>
      </w:pPr>
      <w:r w:rsidRPr="006E0CEF">
        <w:rPr>
          <w:rFonts w:ascii="Museo 300" w:hAnsi="Museo 300"/>
          <w:sz w:val="16"/>
          <w:szCs w:val="16"/>
        </w:rPr>
        <w:t xml:space="preserve">El CAU de la SIGET, ha considerado como consumo correcto del suministro bajo análisis </w:t>
      </w:r>
      <w:r w:rsidRPr="006E0CEF">
        <w:rPr>
          <w:rFonts w:ascii="Museo 300" w:hAnsi="Museo 300"/>
          <w:b/>
          <w:bCs/>
          <w:sz w:val="16"/>
          <w:szCs w:val="16"/>
        </w:rPr>
        <w:t>el historial de registro de lecturas correctas</w:t>
      </w:r>
      <w:r w:rsidRPr="006E0CEF">
        <w:rPr>
          <w:rFonts w:ascii="Museo 300" w:hAnsi="Museo 300"/>
          <w:sz w:val="16"/>
          <w:szCs w:val="16"/>
        </w:rPr>
        <w:t xml:space="preserve"> reportado por el equipo de medición </w:t>
      </w:r>
      <w:r w:rsidRPr="006E0CEF">
        <w:rPr>
          <w:rFonts w:ascii="Museo 300" w:hAnsi="Museo 300"/>
          <w:b/>
          <w:bCs/>
          <w:sz w:val="16"/>
          <w:szCs w:val="16"/>
        </w:rPr>
        <w:t xml:space="preserve">n.° </w:t>
      </w:r>
      <w:r w:rsidR="00EF3A54">
        <w:rPr>
          <w:rFonts w:ascii="Museo 300" w:hAnsi="Museo 300"/>
          <w:b/>
          <w:bCs/>
          <w:sz w:val="16"/>
          <w:szCs w:val="16"/>
        </w:rPr>
        <w:t>XXX</w:t>
      </w:r>
      <w:r w:rsidRPr="006E0CEF">
        <w:rPr>
          <w:rFonts w:ascii="Museo 300" w:hAnsi="Museo 300"/>
          <w:sz w:val="16"/>
          <w:szCs w:val="16"/>
        </w:rPr>
        <w:t xml:space="preserve">, a partir del período del 3 de noviembre de 2021 al 3 de marzo de 2022, dato que permitió establecer un consumo de energía mensual promedio de </w:t>
      </w:r>
      <w:r w:rsidRPr="006E0CEF">
        <w:rPr>
          <w:rFonts w:ascii="Museo 300" w:hAnsi="Museo 300"/>
          <w:b/>
          <w:bCs/>
          <w:sz w:val="16"/>
          <w:szCs w:val="16"/>
        </w:rPr>
        <w:t>825 kWh</w:t>
      </w:r>
      <w:r w:rsidRPr="006E0CEF">
        <w:rPr>
          <w:rFonts w:ascii="Museo 300" w:hAnsi="Museo 300"/>
          <w:sz w:val="16"/>
          <w:szCs w:val="16"/>
        </w:rPr>
        <w:t xml:space="preserve">. </w:t>
      </w:r>
    </w:p>
    <w:p w14:paraId="382420D0" w14:textId="77777777" w:rsidR="006E0CEF" w:rsidRDefault="008166B5" w:rsidP="006E0CEF">
      <w:pPr>
        <w:spacing w:line="240" w:lineRule="auto"/>
        <w:ind w:left="709" w:right="851"/>
        <w:jc w:val="both"/>
        <w:rPr>
          <w:rFonts w:ascii="Museo 300" w:hAnsi="Museo 300" w:cs="Arial"/>
          <w:sz w:val="16"/>
          <w:szCs w:val="16"/>
        </w:rPr>
      </w:pPr>
      <w:r w:rsidRPr="006E0CEF">
        <w:rPr>
          <w:rFonts w:ascii="Museo 300" w:hAnsi="Museo 300"/>
          <w:sz w:val="16"/>
          <w:szCs w:val="16"/>
        </w:rPr>
        <w:t xml:space="preserve">Los valores de consumos y período arriba señalados fueron utilizados para la elaboración del respectivo recálculo de la energía no registrada, correspondiente a </w:t>
      </w:r>
      <w:r w:rsidRPr="006E0CEF">
        <w:rPr>
          <w:rFonts w:ascii="Museo 300" w:hAnsi="Museo 300"/>
          <w:b/>
          <w:bCs/>
          <w:sz w:val="16"/>
          <w:szCs w:val="16"/>
        </w:rPr>
        <w:t>60 días</w:t>
      </w:r>
      <w:r w:rsidRPr="006E0CEF">
        <w:rPr>
          <w:rFonts w:ascii="Museo 300" w:hAnsi="Museo 300"/>
          <w:sz w:val="16"/>
          <w:szCs w:val="16"/>
        </w:rPr>
        <w:t xml:space="preserve">, que corresponden a la energía no registrada máxima que puede recuperarse, que en este caso equivale a un consumo de energía de </w:t>
      </w:r>
      <w:r w:rsidRPr="006E0CEF">
        <w:rPr>
          <w:rFonts w:ascii="Museo 300" w:hAnsi="Museo 300"/>
          <w:b/>
          <w:bCs/>
          <w:sz w:val="16"/>
          <w:szCs w:val="16"/>
        </w:rPr>
        <w:t>1,528 kWh</w:t>
      </w:r>
      <w:r w:rsidRPr="006E0CEF">
        <w:rPr>
          <w:rFonts w:ascii="Museo 300" w:hAnsi="Museo 300"/>
          <w:sz w:val="16"/>
          <w:szCs w:val="16"/>
        </w:rPr>
        <w:t xml:space="preserve">, el cual asciende a la cantidad </w:t>
      </w:r>
      <w:r w:rsidRPr="006E0CEF">
        <w:rPr>
          <w:rFonts w:ascii="Museo 300" w:hAnsi="Museo 300"/>
          <w:b/>
          <w:bCs/>
          <w:sz w:val="16"/>
          <w:szCs w:val="16"/>
        </w:rPr>
        <w:t>de trescientos veintinueve 40/100 dólares de los Estados Unidos de América (USD 329.40), IVA incluido</w:t>
      </w:r>
      <w:r w:rsidR="00755271" w:rsidRPr="00755271">
        <w:rPr>
          <w:rFonts w:ascii="Museo 300" w:hAnsi="Museo 300" w:cs="Arial"/>
          <w:sz w:val="16"/>
          <w:szCs w:val="16"/>
        </w:rPr>
        <w:t>.</w:t>
      </w:r>
      <w:r w:rsidR="00755271">
        <w:rPr>
          <w:rFonts w:ascii="Museo 300" w:hAnsi="Museo 300" w:cs="Arial"/>
          <w:sz w:val="16"/>
          <w:szCs w:val="16"/>
        </w:rPr>
        <w:t xml:space="preserve"> </w:t>
      </w:r>
    </w:p>
    <w:p w14:paraId="78E32CE0" w14:textId="0D3F32E7" w:rsidR="004F5EFD" w:rsidRPr="006E0CEF" w:rsidRDefault="006E0CEF" w:rsidP="006E0CEF">
      <w:pPr>
        <w:spacing w:line="240" w:lineRule="auto"/>
        <w:ind w:left="709" w:right="851"/>
        <w:jc w:val="both"/>
        <w:rPr>
          <w:rFonts w:ascii="Museo 300" w:hAnsi="Museo 300"/>
          <w:sz w:val="16"/>
          <w:szCs w:val="16"/>
        </w:rPr>
      </w:pPr>
      <w:r w:rsidRPr="006E0CEF">
        <w:rPr>
          <w:rFonts w:ascii="Museo 300" w:hAnsi="Museo 300"/>
          <w:sz w:val="16"/>
          <w:szCs w:val="16"/>
        </w:rPr>
        <w:t xml:space="preserve">Asimismo, la sociedad AES CLESA estableció facturar en concepto de cambio de equipo de medición bifilar (AB1) con capacidad de registro de </w:t>
      </w:r>
      <w:r w:rsidRPr="006E0CEF">
        <w:rPr>
          <w:rFonts w:ascii="Museo 300" w:hAnsi="Museo 300"/>
          <w:b/>
          <w:bCs/>
          <w:sz w:val="16"/>
          <w:szCs w:val="16"/>
        </w:rPr>
        <w:t>100 amperios</w:t>
      </w:r>
      <w:r w:rsidRPr="006E0CEF">
        <w:rPr>
          <w:rFonts w:ascii="Museo 300" w:hAnsi="Museo 300"/>
          <w:sz w:val="16"/>
          <w:szCs w:val="16"/>
        </w:rPr>
        <w:t xml:space="preserve">, la cantidad de </w:t>
      </w:r>
      <w:r w:rsidRPr="006E0CEF">
        <w:rPr>
          <w:rFonts w:ascii="Museo 300" w:hAnsi="Museo 300"/>
          <w:b/>
          <w:bCs/>
          <w:sz w:val="16"/>
          <w:szCs w:val="16"/>
        </w:rPr>
        <w:t>$ 29.08, sin IVA incluido;</w:t>
      </w:r>
      <w:r w:rsidRPr="006E0CEF">
        <w:rPr>
          <w:rFonts w:ascii="Museo 300" w:hAnsi="Museo 300"/>
          <w:sz w:val="16"/>
          <w:szCs w:val="16"/>
        </w:rPr>
        <w:t xml:space="preserve"> sin embargo, con base en lo establecido en el artículo n.° 10 de la Metodología para el Control de los Equipos de Medición aprobada mediante el acuerdo </w:t>
      </w:r>
      <w:r w:rsidRPr="006E0CEF">
        <w:rPr>
          <w:rFonts w:ascii="Museo 300" w:hAnsi="Museo 300"/>
          <w:b/>
          <w:bCs/>
          <w:sz w:val="16"/>
          <w:szCs w:val="16"/>
        </w:rPr>
        <w:t>N.° 442-E-2014</w:t>
      </w:r>
      <w:r w:rsidRPr="006E0CEF">
        <w:rPr>
          <w:rFonts w:ascii="Museo 300" w:hAnsi="Museo 300"/>
          <w:sz w:val="16"/>
          <w:szCs w:val="16"/>
        </w:rPr>
        <w:t>, se establece que si los defectos o daños no son atribuibles al usuario final, los costos por la calibración, reparación o reemplazo del equipo de medición correrán por cuenta del distribuidor, a continuación el detalle del recálculo efectuado por el CAU de la SIGET</w:t>
      </w:r>
      <w:bookmarkEnd w:id="0"/>
      <w:r w:rsidRPr="006E0CEF">
        <w:rPr>
          <w:rFonts w:ascii="Museo 300" w:hAnsi="Museo 300"/>
          <w:sz w:val="16"/>
          <w:szCs w:val="16"/>
        </w:rPr>
        <w:t>.</w:t>
      </w:r>
      <w:r>
        <w:rPr>
          <w:rFonts w:ascii="Museo 300" w:hAnsi="Museo 300"/>
          <w:sz w:val="16"/>
          <w:szCs w:val="16"/>
        </w:rPr>
        <w:t xml:space="preserve"> </w:t>
      </w:r>
      <w:r w:rsidR="004F5EFD">
        <w:rPr>
          <w:rFonts w:ascii="Museo 300" w:hAnsi="Museo 300"/>
          <w:sz w:val="16"/>
          <w:szCs w:val="16"/>
          <w:lang w:val="es-ES"/>
        </w:rPr>
        <w:t>[…]</w:t>
      </w:r>
    </w:p>
    <w:p w14:paraId="7EAFB902" w14:textId="67B5C899" w:rsidR="00F35AAC" w:rsidRPr="00937F60" w:rsidRDefault="00F35AAC" w:rsidP="00F35AAC">
      <w:pPr>
        <w:spacing w:line="0" w:lineRule="atLeast"/>
        <w:ind w:firstLine="426"/>
        <w:jc w:val="both"/>
        <w:rPr>
          <w:rStyle w:val="normaltextrunspellingerrorv2scxw139892720bcx0"/>
          <w:rFonts w:ascii="Museo Sans 300" w:hAnsi="Museo Sans 300"/>
          <w:sz w:val="20"/>
          <w:szCs w:val="20"/>
          <w:u w:val="single"/>
        </w:rPr>
      </w:pPr>
      <w:r w:rsidRPr="00937F60">
        <w:rPr>
          <w:rStyle w:val="normaltextrunspellingerrorv2scxw139892720bcx0"/>
          <w:rFonts w:ascii="Museo Sans 300" w:hAnsi="Museo Sans 300"/>
          <w:sz w:val="20"/>
          <w:szCs w:val="20"/>
          <w:u w:val="single"/>
        </w:rPr>
        <w:t>Dictamen</w:t>
      </w:r>
    </w:p>
    <w:p w14:paraId="513D0EEC" w14:textId="202F5B1A" w:rsidR="007B46B2" w:rsidRPr="001E5D6C" w:rsidRDefault="007B46B2" w:rsidP="007B46B2">
      <w:pPr>
        <w:ind w:left="851" w:right="565"/>
        <w:rPr>
          <w:rFonts w:ascii="Museo 300" w:hAnsi="Museo 300"/>
          <w:color w:val="000000"/>
          <w:sz w:val="16"/>
          <w:szCs w:val="16"/>
          <w:lang w:val="es-ES"/>
        </w:rPr>
      </w:pPr>
      <w:r w:rsidRPr="001E5D6C">
        <w:rPr>
          <w:rFonts w:ascii="Museo 300" w:hAnsi="Museo 300"/>
          <w:color w:val="000000"/>
          <w:sz w:val="16"/>
          <w:szCs w:val="16"/>
          <w:lang w:val="es-ES"/>
        </w:rPr>
        <w:t>“[…]</w:t>
      </w:r>
      <w:r w:rsidR="00046F37">
        <w:rPr>
          <w:rFonts w:ascii="Museo 300" w:hAnsi="Museo 300"/>
          <w:color w:val="000000"/>
          <w:sz w:val="16"/>
          <w:szCs w:val="16"/>
          <w:lang w:val="es-ES"/>
        </w:rPr>
        <w:t xml:space="preserve"> </w:t>
      </w:r>
    </w:p>
    <w:p w14:paraId="3D5BB208" w14:textId="7C934AA8" w:rsidR="006E0CEF" w:rsidRPr="006E0CEF" w:rsidRDefault="007F646A" w:rsidP="006E0CEF">
      <w:pPr>
        <w:pStyle w:val="Prrafodelista"/>
        <w:numPr>
          <w:ilvl w:val="0"/>
          <w:numId w:val="6"/>
        </w:numPr>
        <w:ind w:left="1276" w:right="709"/>
        <w:contextualSpacing/>
        <w:jc w:val="both"/>
        <w:rPr>
          <w:rFonts w:ascii="Museo 300" w:hAnsi="Museo 300" w:cs="Arial"/>
          <w:color w:val="000000"/>
          <w:sz w:val="16"/>
          <w:szCs w:val="16"/>
        </w:rPr>
      </w:pPr>
      <w:r w:rsidRPr="007F646A">
        <w:rPr>
          <w:rFonts w:ascii="Museo 300" w:hAnsi="Museo 300" w:cs="Arial"/>
          <w:sz w:val="16"/>
          <w:szCs w:val="16"/>
        </w:rPr>
        <w:t>Las</w:t>
      </w:r>
      <w:r w:rsidR="006E0CEF">
        <w:rPr>
          <w:rFonts w:ascii="Museo 300" w:hAnsi="Museo 300" w:cs="Arial"/>
          <w:sz w:val="16"/>
          <w:szCs w:val="16"/>
        </w:rPr>
        <w:t xml:space="preserve"> </w:t>
      </w:r>
      <w:r w:rsidR="006E0CEF" w:rsidRPr="006E0CEF">
        <w:rPr>
          <w:rFonts w:ascii="Museo 300" w:eastAsia="Museo Sans 300" w:hAnsi="Museo 300" w:cs="Museo Sans 300"/>
          <w:sz w:val="16"/>
          <w:szCs w:val="16"/>
        </w:rPr>
        <w:t xml:space="preserve">pruebas presentadas por la empresa distribuidora no demuestran fehacientemente que existió una condición irregular en el suministro identificado con el </w:t>
      </w:r>
      <w:r w:rsidR="006E0CEF" w:rsidRPr="006E0CEF">
        <w:rPr>
          <w:rFonts w:ascii="Museo 300" w:eastAsia="Museo Sans 300" w:hAnsi="Museo 300" w:cs="Museo Sans 300"/>
          <w:b/>
          <w:bCs/>
          <w:sz w:val="16"/>
          <w:szCs w:val="16"/>
        </w:rPr>
        <w:t xml:space="preserve">NIC </w:t>
      </w:r>
      <w:r w:rsidR="00EF3A54">
        <w:rPr>
          <w:rFonts w:ascii="Museo 300" w:eastAsia="Museo Sans 300" w:hAnsi="Museo 300" w:cs="Museo Sans 300"/>
          <w:b/>
          <w:bCs/>
          <w:sz w:val="16"/>
          <w:szCs w:val="16"/>
        </w:rPr>
        <w:t>XXX</w:t>
      </w:r>
      <w:r w:rsidR="006E0CEF" w:rsidRPr="006E0CEF">
        <w:rPr>
          <w:rFonts w:ascii="Museo 300" w:eastAsia="Museo Sans 300" w:hAnsi="Museo 300" w:cs="Museo Sans 300"/>
          <w:sz w:val="16"/>
          <w:szCs w:val="16"/>
        </w:rPr>
        <w:t xml:space="preserve"> imputable a la señora </w:t>
      </w:r>
      <w:r w:rsidR="00EF3A54">
        <w:rPr>
          <w:rFonts w:ascii="Museo 300" w:eastAsia="Museo Sans 300" w:hAnsi="Museo 300" w:cs="Museo Sans 300"/>
          <w:sz w:val="16"/>
          <w:szCs w:val="16"/>
        </w:rPr>
        <w:t>XXX</w:t>
      </w:r>
      <w:r w:rsidR="006E0CEF" w:rsidRPr="006E0CEF">
        <w:rPr>
          <w:rFonts w:ascii="Museo 300" w:eastAsia="Museo Sans 300" w:hAnsi="Museo 300" w:cs="Museo Sans 300"/>
          <w:sz w:val="16"/>
          <w:szCs w:val="16"/>
        </w:rPr>
        <w:t xml:space="preserve">, que impidió el verdadero registro de la energía eléctrica que fue demandada en dicho suministro. </w:t>
      </w:r>
    </w:p>
    <w:p w14:paraId="57D2F825" w14:textId="77777777" w:rsidR="006E0CEF" w:rsidRPr="006E0CEF" w:rsidRDefault="006E0CEF" w:rsidP="006E0CEF">
      <w:pPr>
        <w:pStyle w:val="Prrafodelista"/>
        <w:ind w:left="1276" w:right="709"/>
        <w:contextualSpacing/>
        <w:jc w:val="both"/>
        <w:rPr>
          <w:rFonts w:ascii="Museo 300" w:hAnsi="Museo 300" w:cs="Arial"/>
          <w:color w:val="000000"/>
          <w:sz w:val="16"/>
          <w:szCs w:val="16"/>
        </w:rPr>
      </w:pPr>
    </w:p>
    <w:p w14:paraId="251C73D6" w14:textId="5757B2D8" w:rsidR="00AA533D" w:rsidRDefault="00AA533D" w:rsidP="00AA533D">
      <w:pPr>
        <w:pStyle w:val="Prrafodelista"/>
        <w:numPr>
          <w:ilvl w:val="0"/>
          <w:numId w:val="6"/>
        </w:numPr>
        <w:ind w:left="1276" w:right="709"/>
        <w:contextualSpacing/>
        <w:jc w:val="both"/>
        <w:rPr>
          <w:rFonts w:ascii="Museo 300" w:eastAsia="Museo Sans 300" w:hAnsi="Museo 300" w:cs="Museo Sans 300"/>
          <w:sz w:val="16"/>
          <w:szCs w:val="16"/>
        </w:rPr>
      </w:pPr>
      <w:r w:rsidRPr="00AA533D">
        <w:rPr>
          <w:rFonts w:ascii="Museo 300" w:eastAsia="Museo Sans 300" w:hAnsi="Museo 300" w:cs="Museo Sans 300"/>
          <w:sz w:val="16"/>
          <w:szCs w:val="16"/>
        </w:rPr>
        <w:t>Por consiguiente, el CAU de la SIGET ha considerado que el presente caso está asociado a la existencia de una condición de desperfecto o problemas en el equipo de medición, con base en lo determinado en el artículo 35 de los Términos y Condiciones Generales al Consumidor Final, del Pliego Tarifario aplicable al año 2021.</w:t>
      </w:r>
    </w:p>
    <w:p w14:paraId="53A46524" w14:textId="77777777" w:rsidR="000076A6" w:rsidRPr="000076A6" w:rsidRDefault="000076A6" w:rsidP="000076A6">
      <w:pPr>
        <w:pStyle w:val="Prrafodelista"/>
        <w:rPr>
          <w:rFonts w:ascii="Museo 300" w:eastAsia="Museo Sans 300" w:hAnsi="Museo 300" w:cs="Museo Sans 300"/>
          <w:sz w:val="16"/>
          <w:szCs w:val="16"/>
        </w:rPr>
      </w:pPr>
    </w:p>
    <w:p w14:paraId="4BB5DDC3" w14:textId="17DE7330" w:rsidR="00AA533D" w:rsidRPr="00E7605C" w:rsidRDefault="00AA533D" w:rsidP="000B5428">
      <w:pPr>
        <w:pStyle w:val="Prrafodelista"/>
        <w:numPr>
          <w:ilvl w:val="0"/>
          <w:numId w:val="6"/>
        </w:numPr>
        <w:ind w:left="1276" w:right="709"/>
        <w:contextualSpacing/>
        <w:jc w:val="both"/>
        <w:rPr>
          <w:rFonts w:ascii="Museo 300" w:hAnsi="Museo 300"/>
          <w:sz w:val="16"/>
          <w:szCs w:val="16"/>
        </w:rPr>
      </w:pPr>
      <w:r w:rsidRPr="00AA533D">
        <w:rPr>
          <w:rFonts w:ascii="Museo 300" w:eastAsia="Museo Sans 300" w:hAnsi="Museo 300" w:cs="Museo Sans 300"/>
          <w:sz w:val="16"/>
          <w:szCs w:val="16"/>
        </w:rPr>
        <w:t xml:space="preserve">Por tanto, no es procedente el cobro notificado por parte de la sociedad AES CLESA a la señora </w:t>
      </w:r>
      <w:r w:rsidR="00EF3A54">
        <w:rPr>
          <w:rFonts w:ascii="Museo 300" w:eastAsia="Museo Sans 300" w:hAnsi="Museo 300" w:cs="Museo Sans 300"/>
          <w:sz w:val="16"/>
          <w:szCs w:val="16"/>
        </w:rPr>
        <w:t>XXX</w:t>
      </w:r>
      <w:r w:rsidRPr="00AA533D">
        <w:rPr>
          <w:rFonts w:ascii="Museo 300" w:eastAsia="Museo Sans 300" w:hAnsi="Museo 300" w:cs="Museo Sans 300"/>
          <w:sz w:val="16"/>
          <w:szCs w:val="16"/>
        </w:rPr>
        <w:t xml:space="preserve"> por la cantidad de </w:t>
      </w:r>
      <w:r w:rsidRPr="00AA533D">
        <w:rPr>
          <w:rFonts w:ascii="Museo 300" w:hAnsi="Museo 300" w:cs="Arial"/>
          <w:b/>
          <w:bCs/>
          <w:sz w:val="16"/>
          <w:szCs w:val="16"/>
        </w:rPr>
        <w:t>setecientos cuarenta 61/100 dólares de los Estados Unidos de América (USD 740.61), IVA incluido</w:t>
      </w:r>
      <w:r w:rsidRPr="00AA533D">
        <w:rPr>
          <w:rFonts w:ascii="Museo 300" w:hAnsi="Museo 300" w:cs="Arial"/>
          <w:sz w:val="16"/>
          <w:szCs w:val="16"/>
        </w:rPr>
        <w:t xml:space="preserve">, en concepto de una energía consumida y no facturada de </w:t>
      </w:r>
      <w:r w:rsidRPr="00AA533D">
        <w:rPr>
          <w:rFonts w:ascii="Museo 300" w:hAnsi="Museo 300" w:cs="Arial"/>
          <w:b/>
          <w:bCs/>
          <w:sz w:val="16"/>
          <w:szCs w:val="16"/>
        </w:rPr>
        <w:t>3,450 kWh</w:t>
      </w:r>
      <w:r w:rsidRPr="00AA533D">
        <w:rPr>
          <w:rFonts w:ascii="Museo 300" w:hAnsi="Museo 300" w:cs="Arial"/>
          <w:sz w:val="16"/>
          <w:szCs w:val="16"/>
        </w:rPr>
        <w:t xml:space="preserve">, asociado al período comprendido entre el 26 de marzo al 22 de septiembre de 2021, más cobro de medidor de </w:t>
      </w:r>
      <w:r w:rsidRPr="00AA533D">
        <w:rPr>
          <w:rFonts w:ascii="Museo 300" w:hAnsi="Museo 300" w:cs="Arial"/>
          <w:b/>
          <w:bCs/>
          <w:sz w:val="16"/>
          <w:szCs w:val="16"/>
        </w:rPr>
        <w:t>100 amperios.</w:t>
      </w:r>
    </w:p>
    <w:p w14:paraId="06237202" w14:textId="77777777" w:rsidR="00E7605C" w:rsidRPr="00E7605C" w:rsidRDefault="00E7605C" w:rsidP="00E7605C">
      <w:pPr>
        <w:pStyle w:val="Prrafodelista"/>
        <w:rPr>
          <w:rFonts w:ascii="Museo 300" w:hAnsi="Museo 300"/>
          <w:sz w:val="16"/>
          <w:szCs w:val="16"/>
        </w:rPr>
      </w:pPr>
    </w:p>
    <w:p w14:paraId="3B3F4AC0" w14:textId="77777777" w:rsidR="00E7605C" w:rsidRPr="000B5428" w:rsidRDefault="00E7605C" w:rsidP="00E7605C">
      <w:pPr>
        <w:pStyle w:val="Prrafodelista"/>
        <w:ind w:left="1276" w:right="709"/>
        <w:contextualSpacing/>
        <w:jc w:val="both"/>
        <w:rPr>
          <w:rFonts w:ascii="Museo 300" w:hAnsi="Museo 300"/>
          <w:sz w:val="16"/>
          <w:szCs w:val="16"/>
        </w:rPr>
      </w:pPr>
    </w:p>
    <w:p w14:paraId="3E4FFBB3" w14:textId="0015FAC7" w:rsidR="00AF1EBB" w:rsidRDefault="00AA533D" w:rsidP="00FD2D7C">
      <w:pPr>
        <w:pStyle w:val="Prrafodelista"/>
        <w:numPr>
          <w:ilvl w:val="0"/>
          <w:numId w:val="6"/>
        </w:numPr>
        <w:ind w:left="1276" w:right="709"/>
        <w:contextualSpacing/>
        <w:jc w:val="both"/>
        <w:rPr>
          <w:rFonts w:ascii="Museo 300" w:hAnsi="Museo 300"/>
          <w:sz w:val="16"/>
          <w:szCs w:val="16"/>
        </w:rPr>
      </w:pPr>
      <w:r w:rsidRPr="00AA533D">
        <w:rPr>
          <w:rFonts w:ascii="Museo 300" w:eastAsia="Museo Sans 300" w:hAnsi="Museo 300" w:cs="Museo Sans 300"/>
          <w:sz w:val="16"/>
          <w:szCs w:val="16"/>
        </w:rPr>
        <w:t xml:space="preserve">De acuerdo con el recálculo que el CAU ha efectuado, la sociedad AES CLESA deberá cobrar la cantidad de </w:t>
      </w:r>
      <w:r w:rsidRPr="00AA533D">
        <w:rPr>
          <w:rFonts w:ascii="Museo 300" w:hAnsi="Museo 300"/>
          <w:b/>
          <w:bCs/>
          <w:sz w:val="16"/>
          <w:szCs w:val="16"/>
        </w:rPr>
        <w:t xml:space="preserve">trescientos veintinueve 40/100 dólares de los Estados Unidos de América (USD 329.40), IVA incluido, </w:t>
      </w:r>
      <w:r w:rsidRPr="00AA533D">
        <w:rPr>
          <w:rFonts w:ascii="Museo 300" w:eastAsia="Museo Sans 300" w:hAnsi="Museo 300" w:cs="Museo Sans 300"/>
          <w:sz w:val="16"/>
          <w:szCs w:val="16"/>
        </w:rPr>
        <w:t xml:space="preserve">en concepto de energía consumida y no facturada de </w:t>
      </w:r>
      <w:r w:rsidRPr="00AA533D">
        <w:rPr>
          <w:rFonts w:ascii="Museo 300" w:eastAsia="Museo Sans 300" w:hAnsi="Museo 300" w:cs="Museo Sans 300"/>
          <w:b/>
          <w:bCs/>
          <w:sz w:val="16"/>
          <w:szCs w:val="16"/>
        </w:rPr>
        <w:t xml:space="preserve">1,528 kWh, </w:t>
      </w:r>
      <w:r w:rsidRPr="00AA533D">
        <w:rPr>
          <w:rFonts w:ascii="Museo 300" w:eastAsia="Museo Sans 300" w:hAnsi="Museo 300" w:cs="Museo Sans 300"/>
          <w:sz w:val="16"/>
          <w:szCs w:val="16"/>
        </w:rPr>
        <w:t>correspondiente al período de recuperación entre el 24 de julio al 22 de septiembre de 2021</w:t>
      </w:r>
      <w:r w:rsidR="00E83524" w:rsidRPr="00AA533D">
        <w:rPr>
          <w:rFonts w:ascii="Museo 300" w:hAnsi="Museo 300" w:cs="Arial"/>
          <w:sz w:val="16"/>
          <w:szCs w:val="16"/>
        </w:rPr>
        <w:t xml:space="preserve">. </w:t>
      </w:r>
      <w:r w:rsidR="007B46B2" w:rsidRPr="00AA533D">
        <w:rPr>
          <w:rFonts w:ascii="Museo 300" w:hAnsi="Museo 300"/>
          <w:sz w:val="16"/>
          <w:szCs w:val="16"/>
        </w:rPr>
        <w:t>[…]”</w:t>
      </w:r>
      <w:r w:rsidR="00046F37" w:rsidRPr="00AA533D">
        <w:rPr>
          <w:rFonts w:ascii="Museo 300" w:hAnsi="Museo 300"/>
          <w:sz w:val="16"/>
          <w:szCs w:val="16"/>
        </w:rPr>
        <w:t xml:space="preserve"> </w:t>
      </w:r>
    </w:p>
    <w:p w14:paraId="17651251" w14:textId="77777777" w:rsidR="00FD2D7C" w:rsidRPr="00FD2D7C" w:rsidRDefault="00FD2D7C" w:rsidP="00FD2D7C">
      <w:pPr>
        <w:pStyle w:val="Prrafodelista"/>
        <w:rPr>
          <w:rFonts w:ascii="Museo 300" w:hAnsi="Museo 300"/>
          <w:sz w:val="16"/>
          <w:szCs w:val="16"/>
        </w:rPr>
      </w:pPr>
    </w:p>
    <w:p w14:paraId="40CF0673" w14:textId="5ADEF001" w:rsidR="000436F9" w:rsidRPr="00CE0B80" w:rsidRDefault="000436F9" w:rsidP="000436F9">
      <w:pPr>
        <w:numPr>
          <w:ilvl w:val="0"/>
          <w:numId w:val="4"/>
        </w:numPr>
        <w:spacing w:after="0" w:line="240" w:lineRule="auto"/>
        <w:ind w:left="851" w:hanging="425"/>
        <w:rPr>
          <w:rFonts w:ascii="Museo Sans 500" w:hAnsi="Museo Sans 500"/>
          <w:b/>
          <w:sz w:val="20"/>
          <w:szCs w:val="20"/>
          <w:lang w:eastAsia="es-ES"/>
        </w:rPr>
      </w:pPr>
      <w:r w:rsidRPr="00CE0B80">
        <w:rPr>
          <w:rFonts w:ascii="Museo Sans 500" w:hAnsi="Museo Sans 500"/>
          <w:b/>
          <w:sz w:val="20"/>
          <w:szCs w:val="20"/>
          <w:lang w:eastAsia="es-ES"/>
        </w:rPr>
        <w:t>Alegatos</w:t>
      </w:r>
      <w:r w:rsidR="00046F37">
        <w:rPr>
          <w:rFonts w:ascii="Museo Sans 500" w:hAnsi="Museo Sans 500"/>
          <w:b/>
          <w:sz w:val="20"/>
          <w:szCs w:val="20"/>
          <w:lang w:eastAsia="es-ES"/>
        </w:rPr>
        <w:t xml:space="preserve"> </w:t>
      </w:r>
      <w:r w:rsidRPr="00CE0B80">
        <w:rPr>
          <w:rFonts w:ascii="Museo Sans 500" w:hAnsi="Museo Sans 500"/>
          <w:b/>
          <w:sz w:val="20"/>
          <w:szCs w:val="20"/>
          <w:lang w:eastAsia="es-ES"/>
        </w:rPr>
        <w:t>finales</w:t>
      </w:r>
      <w:r w:rsidR="00046F37">
        <w:rPr>
          <w:rFonts w:ascii="Museo Sans 500" w:hAnsi="Museo Sans 500"/>
          <w:b/>
          <w:sz w:val="20"/>
          <w:szCs w:val="20"/>
          <w:lang w:eastAsia="es-ES"/>
        </w:rPr>
        <w:t xml:space="preserve"> </w:t>
      </w:r>
    </w:p>
    <w:p w14:paraId="61374078" w14:textId="5C3BF5BE" w:rsidR="000436F9" w:rsidRPr="00263E33" w:rsidRDefault="00046F37" w:rsidP="000436F9">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FB11B81" w14:textId="00CE4629" w:rsidR="000436F9" w:rsidRPr="00263E33" w:rsidRDefault="000436F9" w:rsidP="000436F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046F37">
        <w:rPr>
          <w:rFonts w:ascii="Museo Sans 300" w:hAnsi="Museo Sans 300"/>
          <w:sz w:val="20"/>
          <w:szCs w:val="20"/>
          <w:lang w:val="es-SV"/>
        </w:rPr>
        <w:t xml:space="preserve"> </w:t>
      </w:r>
      <w:r>
        <w:rPr>
          <w:rFonts w:ascii="Museo Sans 300" w:hAnsi="Museo Sans 300"/>
          <w:sz w:val="20"/>
          <w:szCs w:val="20"/>
          <w:lang w:val="es-SV"/>
        </w:rPr>
        <w:t>el</w:t>
      </w:r>
      <w:r w:rsidR="00046F37">
        <w:rPr>
          <w:rFonts w:ascii="Museo Sans 300" w:hAnsi="Museo Sans 300"/>
          <w:sz w:val="20"/>
          <w:szCs w:val="20"/>
          <w:lang w:val="es-SV"/>
        </w:rPr>
        <w:t xml:space="preserve"> </w:t>
      </w:r>
      <w:r>
        <w:rPr>
          <w:rFonts w:ascii="Museo Sans 300" w:hAnsi="Museo Sans 300"/>
          <w:sz w:val="20"/>
          <w:szCs w:val="20"/>
          <w:lang w:val="es-SV"/>
        </w:rPr>
        <w:t>acuerdo</w:t>
      </w:r>
      <w:r w:rsidR="00046F37">
        <w:rPr>
          <w:rFonts w:ascii="Museo Sans 300" w:hAnsi="Museo Sans 300"/>
          <w:sz w:val="20"/>
          <w:szCs w:val="20"/>
          <w:lang w:val="es-SV"/>
        </w:rPr>
        <w:t xml:space="preserve"> </w:t>
      </w:r>
      <w:r>
        <w:rPr>
          <w:rFonts w:ascii="Museo Sans 300" w:hAnsi="Museo Sans 300"/>
          <w:sz w:val="20"/>
          <w:szCs w:val="20"/>
          <w:lang w:val="es-SV"/>
        </w:rPr>
        <w:t>N.°</w:t>
      </w:r>
      <w:r w:rsidR="00046F37">
        <w:rPr>
          <w:rFonts w:ascii="Museo Sans 300" w:hAnsi="Museo Sans 300"/>
          <w:sz w:val="20"/>
          <w:szCs w:val="20"/>
          <w:lang w:val="es-SV"/>
        </w:rPr>
        <w:t xml:space="preserve"> </w:t>
      </w:r>
      <w:r>
        <w:rPr>
          <w:rFonts w:ascii="Museo Sans 300" w:hAnsi="Museo Sans 300"/>
          <w:sz w:val="20"/>
          <w:szCs w:val="20"/>
          <w:lang w:val="es-SV"/>
        </w:rPr>
        <w:t>E-</w:t>
      </w:r>
      <w:r w:rsidR="00AF1EBB">
        <w:rPr>
          <w:rFonts w:ascii="Museo Sans 300" w:hAnsi="Museo Sans 300"/>
          <w:sz w:val="20"/>
          <w:szCs w:val="20"/>
          <w:lang w:val="es-SV"/>
        </w:rPr>
        <w:t>0</w:t>
      </w:r>
      <w:r w:rsidR="00E749F4">
        <w:rPr>
          <w:rFonts w:ascii="Museo Sans 300" w:hAnsi="Museo Sans 300"/>
          <w:sz w:val="20"/>
          <w:szCs w:val="20"/>
          <w:lang w:val="es-SV"/>
        </w:rPr>
        <w:t>749</w:t>
      </w:r>
      <w:r>
        <w:rPr>
          <w:rFonts w:ascii="Museo Sans 300" w:hAnsi="Museo Sans 300"/>
          <w:sz w:val="20"/>
          <w:szCs w:val="20"/>
          <w:lang w:val="es-SV"/>
        </w:rPr>
        <w:t>-202</w:t>
      </w:r>
      <w:r w:rsidR="00AF1EBB">
        <w:rPr>
          <w:rFonts w:ascii="Museo Sans 300" w:hAnsi="Museo Sans 300"/>
          <w:sz w:val="20"/>
          <w:szCs w:val="20"/>
          <w:lang w:val="es-SV"/>
        </w:rPr>
        <w:t>2</w:t>
      </w:r>
      <w:r w:rsidRPr="00263E33">
        <w:rPr>
          <w:rFonts w:ascii="Museo Sans 300" w:hAnsi="Museo Sans 300"/>
          <w:sz w:val="20"/>
          <w:szCs w:val="20"/>
          <w:lang w:val="es-SV"/>
        </w:rPr>
        <w:t>-CAU</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fecha</w:t>
      </w:r>
      <w:r w:rsidR="00046F37">
        <w:rPr>
          <w:rFonts w:ascii="Museo Sans 300" w:hAnsi="Museo Sans 300"/>
          <w:sz w:val="20"/>
          <w:szCs w:val="20"/>
          <w:lang w:val="es-SV"/>
        </w:rPr>
        <w:t xml:space="preserve"> </w:t>
      </w:r>
      <w:r w:rsidR="00E749F4">
        <w:rPr>
          <w:rFonts w:ascii="Museo Sans 300" w:hAnsi="Museo Sans 300"/>
          <w:sz w:val="20"/>
          <w:szCs w:val="20"/>
          <w:lang w:val="es-SV"/>
        </w:rPr>
        <w:t>ocho</w:t>
      </w:r>
      <w:r w:rsidR="0023018F">
        <w:rPr>
          <w:rFonts w:ascii="Museo Sans 300" w:hAnsi="Museo Sans 300"/>
          <w:sz w:val="20"/>
          <w:szCs w:val="20"/>
          <w:lang w:val="es-SV"/>
        </w:rPr>
        <w:t xml:space="preserve"> de</w:t>
      </w:r>
      <w:r w:rsidR="00AF1EBB">
        <w:rPr>
          <w:rFonts w:ascii="Museo Sans 300" w:hAnsi="Museo Sans 300"/>
          <w:sz w:val="20"/>
          <w:szCs w:val="20"/>
          <w:lang w:val="es-SV"/>
        </w:rPr>
        <w:t xml:space="preserve"> </w:t>
      </w:r>
      <w:r w:rsidR="00E749F4">
        <w:rPr>
          <w:rFonts w:ascii="Museo Sans 300" w:hAnsi="Museo Sans 300"/>
          <w:sz w:val="20"/>
          <w:szCs w:val="20"/>
          <w:lang w:val="es-SV"/>
        </w:rPr>
        <w:t>abril</w:t>
      </w:r>
      <w:r w:rsidR="00AF1EBB">
        <w:rPr>
          <w:rFonts w:ascii="Museo Sans 300" w:hAnsi="Museo Sans 300"/>
          <w:sz w:val="20"/>
          <w:szCs w:val="20"/>
          <w:lang w:val="es-SV"/>
        </w:rPr>
        <w:t xml:space="preserve"> de este año</w:t>
      </w:r>
      <w:r w:rsidRPr="00263E33">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se</w:t>
      </w:r>
      <w:r w:rsidR="00046F37">
        <w:rPr>
          <w:rFonts w:ascii="Museo Sans 300" w:hAnsi="Museo Sans 300"/>
          <w:sz w:val="20"/>
          <w:szCs w:val="20"/>
          <w:lang w:val="es-SV"/>
        </w:rPr>
        <w:t xml:space="preserve"> </w:t>
      </w:r>
      <w:r w:rsidRPr="00263E33">
        <w:rPr>
          <w:rFonts w:ascii="Museo Sans 300" w:hAnsi="Museo Sans 300"/>
          <w:sz w:val="20"/>
          <w:szCs w:val="20"/>
          <w:lang w:val="es-SV"/>
        </w:rPr>
        <w:t>remitió</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Pr>
          <w:rFonts w:ascii="Museo Sans 300" w:hAnsi="Museo Sans 300"/>
          <w:sz w:val="20"/>
          <w:szCs w:val="20"/>
          <w:lang w:val="es-SV"/>
        </w:rPr>
        <w:t>la</w:t>
      </w:r>
      <w:r w:rsidR="00046F37">
        <w:rPr>
          <w:rFonts w:ascii="Museo Sans 300" w:hAnsi="Museo Sans 300"/>
          <w:sz w:val="20"/>
          <w:szCs w:val="20"/>
          <w:lang w:val="es-SV"/>
        </w:rPr>
        <w:t xml:space="preserve"> </w:t>
      </w:r>
      <w:r>
        <w:rPr>
          <w:rFonts w:ascii="Museo Sans 300" w:hAnsi="Museo Sans 300"/>
          <w:sz w:val="20"/>
          <w:szCs w:val="20"/>
          <w:lang w:val="es-SV"/>
        </w:rPr>
        <w:t>sociedad</w:t>
      </w:r>
      <w:r w:rsidR="00046F37">
        <w:rPr>
          <w:rFonts w:ascii="Museo Sans 300" w:hAnsi="Museo Sans 300"/>
          <w:sz w:val="20"/>
          <w:szCs w:val="20"/>
          <w:lang w:val="es-SV"/>
        </w:rPr>
        <w:t xml:space="preserve"> </w:t>
      </w:r>
      <w:r w:rsidR="00885330">
        <w:rPr>
          <w:rFonts w:ascii="Museo Sans 300" w:hAnsi="Museo Sans 300"/>
          <w:sz w:val="20"/>
          <w:szCs w:val="20"/>
          <w:lang w:val="es-SV"/>
        </w:rPr>
        <w:t>AES CLESA y Cía., S. en C. de C.V</w:t>
      </w:r>
      <w:r>
        <w:rPr>
          <w:rFonts w:ascii="Museo Sans 300" w:hAnsi="Museo Sans 300"/>
          <w:sz w:val="20"/>
          <w:szCs w:val="20"/>
          <w:lang w:val="es-SV"/>
        </w:rPr>
        <w:t>.</w:t>
      </w:r>
      <w:r w:rsidR="00046F37">
        <w:rPr>
          <w:rFonts w:ascii="Museo Sans 300" w:hAnsi="Museo Sans 300"/>
          <w:sz w:val="20"/>
          <w:szCs w:val="20"/>
          <w:lang w:val="es-SV"/>
        </w:rPr>
        <w:t xml:space="preserve"> </w:t>
      </w:r>
      <w:r>
        <w:rPr>
          <w:rFonts w:ascii="Museo Sans 300" w:hAnsi="Museo Sans 300"/>
          <w:sz w:val="20"/>
          <w:szCs w:val="20"/>
          <w:lang w:val="es-SV"/>
        </w:rPr>
        <w:t>y</w:t>
      </w:r>
      <w:r w:rsidR="00046F37">
        <w:rPr>
          <w:rFonts w:ascii="Museo Sans 300" w:hAnsi="Museo Sans 300"/>
          <w:sz w:val="20"/>
          <w:szCs w:val="20"/>
          <w:lang w:val="es-SV"/>
        </w:rPr>
        <w:t xml:space="preserve"> </w:t>
      </w:r>
      <w:r>
        <w:rPr>
          <w:rFonts w:ascii="Museo Sans 300" w:hAnsi="Museo Sans 300"/>
          <w:sz w:val="20"/>
          <w:szCs w:val="20"/>
          <w:lang w:val="es-SV"/>
        </w:rPr>
        <w:t>a</w:t>
      </w:r>
      <w:r w:rsidR="00046F37">
        <w:rPr>
          <w:rFonts w:ascii="Museo Sans 300" w:hAnsi="Museo Sans 300"/>
          <w:sz w:val="20"/>
          <w:szCs w:val="20"/>
          <w:lang w:val="es-SV"/>
        </w:rPr>
        <w:t xml:space="preserve"> </w:t>
      </w:r>
      <w:r w:rsidR="00C22825">
        <w:rPr>
          <w:rFonts w:ascii="Museo Sans 300" w:hAnsi="Museo Sans 300"/>
          <w:sz w:val="20"/>
          <w:szCs w:val="20"/>
          <w:lang w:val="es-SV"/>
        </w:rPr>
        <w:t xml:space="preserve">la señora </w:t>
      </w:r>
      <w:r w:rsidR="00EF3A54">
        <w:rPr>
          <w:rFonts w:ascii="Museo Sans 300" w:hAnsi="Museo Sans 300"/>
          <w:sz w:val="20"/>
          <w:szCs w:val="20"/>
          <w:lang w:val="es-SV"/>
        </w:rPr>
        <w:t>XXX</w:t>
      </w:r>
      <w:r w:rsidR="00046F37">
        <w:rPr>
          <w:rFonts w:ascii="Museo Sans 300" w:hAnsi="Museo Sans 300"/>
          <w:sz w:val="20"/>
          <w:szCs w:val="20"/>
          <w:lang w:val="es-SV"/>
        </w:rPr>
        <w:t xml:space="preserve"> </w:t>
      </w:r>
      <w:r w:rsidRPr="00263E33">
        <w:rPr>
          <w:rFonts w:ascii="Museo Sans 300" w:hAnsi="Museo Sans 300"/>
          <w:sz w:val="20"/>
          <w:szCs w:val="20"/>
          <w:lang w:val="es-SV"/>
        </w:rPr>
        <w:t>copia</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informe</w:t>
      </w:r>
      <w:r w:rsidR="00046F37">
        <w:rPr>
          <w:rFonts w:ascii="Museo Sans 300" w:hAnsi="Museo Sans 300"/>
          <w:sz w:val="20"/>
          <w:szCs w:val="20"/>
          <w:lang w:val="es-SV"/>
        </w:rPr>
        <w:t xml:space="preserve"> </w:t>
      </w:r>
      <w:r w:rsidRPr="00263E33">
        <w:rPr>
          <w:rFonts w:ascii="Museo Sans 300" w:hAnsi="Museo Sans 300"/>
          <w:sz w:val="20"/>
          <w:szCs w:val="20"/>
          <w:lang w:val="es-SV"/>
        </w:rPr>
        <w:t>técnico</w:t>
      </w:r>
      <w:r w:rsidR="00046F37">
        <w:rPr>
          <w:rFonts w:ascii="Museo Sans 300" w:hAnsi="Museo Sans 300"/>
          <w:sz w:val="20"/>
          <w:szCs w:val="20"/>
          <w:lang w:val="es-SV"/>
        </w:rPr>
        <w:t xml:space="preserve"> </w:t>
      </w:r>
      <w:r w:rsidRPr="00263E33">
        <w:rPr>
          <w:rFonts w:ascii="Museo Sans 300" w:hAnsi="Museo Sans 300"/>
          <w:sz w:val="20"/>
          <w:szCs w:val="20"/>
          <w:lang w:val="es-SV"/>
        </w:rPr>
        <w:t>N.°</w:t>
      </w:r>
      <w:r w:rsidR="00046F37">
        <w:rPr>
          <w:rFonts w:ascii="Museo Sans 300" w:hAnsi="Museo Sans 300"/>
          <w:sz w:val="20"/>
          <w:szCs w:val="20"/>
          <w:lang w:val="es-SV"/>
        </w:rPr>
        <w:t xml:space="preserve"> </w:t>
      </w:r>
      <w:r w:rsidRPr="00263E33">
        <w:rPr>
          <w:rFonts w:ascii="Museo Sans 300" w:hAnsi="Museo Sans 300"/>
          <w:sz w:val="20"/>
          <w:szCs w:val="20"/>
          <w:lang w:val="es-SV"/>
        </w:rPr>
        <w:t>IT-</w:t>
      </w:r>
      <w:r w:rsidR="00D97FB8">
        <w:rPr>
          <w:rFonts w:ascii="Museo Sans 300" w:eastAsia="Calibri" w:hAnsi="Museo Sans 300"/>
          <w:sz w:val="20"/>
          <w:szCs w:val="20"/>
        </w:rPr>
        <w:t>0093</w:t>
      </w:r>
      <w:r w:rsidR="006E7AFC">
        <w:rPr>
          <w:rFonts w:ascii="Museo Sans 300" w:eastAsia="Calibri" w:hAnsi="Museo Sans 300"/>
          <w:sz w:val="20"/>
          <w:szCs w:val="20"/>
        </w:rPr>
        <w:t>-CAU-22</w:t>
      </w:r>
      <w:r w:rsidR="00046F37">
        <w:rPr>
          <w:rFonts w:ascii="Museo Sans 300" w:hAnsi="Museo Sans 300"/>
          <w:sz w:val="20"/>
          <w:szCs w:val="20"/>
          <w:lang w:val="es-SV"/>
        </w:rPr>
        <w:t xml:space="preserve"> </w:t>
      </w:r>
      <w:r w:rsidRPr="00263E33">
        <w:rPr>
          <w:rFonts w:ascii="Museo Sans 300" w:hAnsi="Museo Sans 300"/>
          <w:sz w:val="20"/>
          <w:szCs w:val="20"/>
          <w:lang w:val="es-SV"/>
        </w:rPr>
        <w:lastRenderedPageBreak/>
        <w:t>rendido</w:t>
      </w:r>
      <w:r w:rsidR="00046F37">
        <w:rPr>
          <w:rFonts w:ascii="Museo Sans 300" w:hAnsi="Museo Sans 300"/>
          <w:sz w:val="20"/>
          <w:szCs w:val="20"/>
          <w:lang w:val="es-SV"/>
        </w:rPr>
        <w:t xml:space="preserve"> </w:t>
      </w:r>
      <w:r w:rsidRPr="00263E33">
        <w:rPr>
          <w:rFonts w:ascii="Museo Sans 300" w:hAnsi="Museo Sans 300"/>
          <w:sz w:val="20"/>
          <w:szCs w:val="20"/>
          <w:lang w:val="es-SV"/>
        </w:rPr>
        <w:t>por</w:t>
      </w:r>
      <w:r w:rsidR="00046F37">
        <w:rPr>
          <w:rFonts w:ascii="Museo Sans 300" w:hAnsi="Museo Sans 300"/>
          <w:sz w:val="20"/>
          <w:szCs w:val="20"/>
          <w:lang w:val="es-SV"/>
        </w:rPr>
        <w:t xml:space="preserve"> </w:t>
      </w:r>
      <w:r w:rsidRPr="00263E33">
        <w:rPr>
          <w:rFonts w:ascii="Museo Sans 300" w:hAnsi="Museo Sans 300"/>
          <w:sz w:val="20"/>
          <w:szCs w:val="20"/>
          <w:lang w:val="es-SV"/>
        </w:rPr>
        <w:t>el</w:t>
      </w:r>
      <w:r w:rsidR="00046F37">
        <w:rPr>
          <w:rFonts w:ascii="Museo Sans 300" w:hAnsi="Museo Sans 300"/>
          <w:sz w:val="20"/>
          <w:szCs w:val="20"/>
          <w:lang w:val="es-SV"/>
        </w:rPr>
        <w:t xml:space="preserve"> </w:t>
      </w:r>
      <w:r w:rsidRPr="00263E33">
        <w:rPr>
          <w:rFonts w:ascii="Museo Sans 300" w:hAnsi="Museo Sans 300"/>
          <w:sz w:val="20"/>
          <w:szCs w:val="20"/>
          <w:lang w:val="es-SV"/>
        </w:rPr>
        <w:t>CAU</w:t>
      </w:r>
      <w:r w:rsidR="00046F37">
        <w:rPr>
          <w:rFonts w:ascii="Museo Sans 300" w:hAnsi="Museo Sans 300"/>
          <w:sz w:val="20"/>
          <w:szCs w:val="20"/>
          <w:lang w:val="es-SV"/>
        </w:rPr>
        <w:t xml:space="preserve"> </w:t>
      </w:r>
      <w:r w:rsidRPr="00263E33">
        <w:rPr>
          <w:rFonts w:ascii="Museo Sans 300" w:hAnsi="Museo Sans 300"/>
          <w:sz w:val="20"/>
          <w:szCs w:val="20"/>
          <w:lang w:val="es-SV"/>
        </w:rPr>
        <w:t>para</w:t>
      </w:r>
      <w:r w:rsidR="00046F37">
        <w:rPr>
          <w:rFonts w:ascii="Museo Sans 300" w:hAnsi="Museo Sans 300"/>
          <w:sz w:val="20"/>
          <w:szCs w:val="20"/>
          <w:lang w:val="es-SV"/>
        </w:rPr>
        <w:t xml:space="preserve"> </w:t>
      </w:r>
      <w:r w:rsidRPr="00263E33">
        <w:rPr>
          <w:rFonts w:ascii="Museo Sans 300" w:hAnsi="Museo Sans 300"/>
          <w:sz w:val="20"/>
          <w:szCs w:val="20"/>
          <w:lang w:val="es-SV"/>
        </w:rPr>
        <w:t>que</w:t>
      </w:r>
      <w:r>
        <w:rPr>
          <w:rFonts w:ascii="Museo Sans 300" w:hAnsi="Museo Sans 300"/>
          <w:sz w:val="20"/>
          <w:szCs w:val="20"/>
          <w:lang w:val="es-SV"/>
        </w:rPr>
        <w:t>,</w:t>
      </w:r>
      <w:r w:rsidR="00046F37">
        <w:rPr>
          <w:rFonts w:ascii="Museo Sans 300" w:hAnsi="Museo Sans 300"/>
          <w:sz w:val="20"/>
          <w:szCs w:val="20"/>
          <w:lang w:val="es-SV"/>
        </w:rPr>
        <w:t xml:space="preserve"> </w:t>
      </w:r>
      <w:r w:rsidRPr="00263E33">
        <w:rPr>
          <w:rFonts w:ascii="Museo Sans 300" w:hAnsi="Museo Sans 300"/>
          <w:sz w:val="20"/>
          <w:szCs w:val="20"/>
          <w:lang w:val="es-SV"/>
        </w:rPr>
        <w:t>en</w:t>
      </w:r>
      <w:r w:rsidR="00046F37">
        <w:rPr>
          <w:rFonts w:ascii="Museo Sans 300" w:hAnsi="Museo Sans 300"/>
          <w:sz w:val="20"/>
          <w:szCs w:val="20"/>
          <w:lang w:val="es-SV"/>
        </w:rPr>
        <w:t xml:space="preserve"> </w:t>
      </w:r>
      <w:r w:rsidRPr="00263E33">
        <w:rPr>
          <w:rFonts w:ascii="Museo Sans 300" w:hAnsi="Museo Sans 300"/>
          <w:sz w:val="20"/>
          <w:szCs w:val="20"/>
          <w:lang w:val="es-SV"/>
        </w:rPr>
        <w:t>un</w:t>
      </w:r>
      <w:r w:rsidR="00046F37">
        <w:rPr>
          <w:rFonts w:ascii="Museo Sans 300" w:hAnsi="Museo Sans 300"/>
          <w:sz w:val="20"/>
          <w:szCs w:val="20"/>
          <w:lang w:val="es-SV"/>
        </w:rPr>
        <w:t xml:space="preserve"> </w:t>
      </w:r>
      <w:r w:rsidRPr="00263E33">
        <w:rPr>
          <w:rFonts w:ascii="Museo Sans 300" w:hAnsi="Museo Sans 300"/>
          <w:sz w:val="20"/>
          <w:szCs w:val="20"/>
          <w:lang w:val="es-SV"/>
        </w:rPr>
        <w:t>plazo</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diez</w:t>
      </w:r>
      <w:r w:rsidR="00046F37">
        <w:rPr>
          <w:rFonts w:ascii="Museo Sans 300" w:hAnsi="Museo Sans 300"/>
          <w:sz w:val="20"/>
          <w:szCs w:val="20"/>
          <w:lang w:val="es-SV"/>
        </w:rPr>
        <w:t xml:space="preserve"> </w:t>
      </w:r>
      <w:r w:rsidRPr="00263E33">
        <w:rPr>
          <w:rFonts w:ascii="Museo Sans 300" w:hAnsi="Museo Sans 300"/>
          <w:sz w:val="20"/>
          <w:szCs w:val="20"/>
          <w:lang w:val="es-SV"/>
        </w:rPr>
        <w:t>días</w:t>
      </w:r>
      <w:r w:rsidR="00046F37">
        <w:rPr>
          <w:rFonts w:ascii="Museo Sans 300" w:hAnsi="Museo Sans 300"/>
          <w:sz w:val="20"/>
          <w:szCs w:val="20"/>
          <w:lang w:val="es-SV"/>
        </w:rPr>
        <w:t xml:space="preserve"> </w:t>
      </w:r>
      <w:r w:rsidRPr="00263E33">
        <w:rPr>
          <w:rFonts w:ascii="Museo Sans 300" w:hAnsi="Museo Sans 300"/>
          <w:sz w:val="20"/>
          <w:szCs w:val="20"/>
          <w:lang w:val="es-SV"/>
        </w:rPr>
        <w:t>hábiles</w:t>
      </w:r>
      <w:r w:rsidR="00046F37">
        <w:rPr>
          <w:rFonts w:ascii="Museo Sans 300" w:hAnsi="Museo Sans 300"/>
          <w:sz w:val="20"/>
          <w:szCs w:val="20"/>
          <w:lang w:val="es-SV"/>
        </w:rPr>
        <w:t xml:space="preserve"> </w:t>
      </w:r>
      <w:r w:rsidRPr="00263E33">
        <w:rPr>
          <w:rFonts w:ascii="Museo Sans 300" w:hAnsi="Museo Sans 300"/>
          <w:sz w:val="20"/>
          <w:szCs w:val="20"/>
          <w:lang w:val="es-SV"/>
        </w:rPr>
        <w:t>contados</w:t>
      </w:r>
      <w:r w:rsidR="00046F37">
        <w:rPr>
          <w:rFonts w:ascii="Museo Sans 300" w:hAnsi="Museo Sans 300"/>
          <w:sz w:val="20"/>
          <w:szCs w:val="20"/>
          <w:lang w:val="es-SV"/>
        </w:rPr>
        <w:t xml:space="preserve"> </w:t>
      </w:r>
      <w:r w:rsidRPr="00263E33">
        <w:rPr>
          <w:rFonts w:ascii="Museo Sans 300" w:hAnsi="Museo Sans 300"/>
          <w:sz w:val="20"/>
          <w:szCs w:val="20"/>
          <w:lang w:val="es-SV"/>
        </w:rPr>
        <w:t>a</w:t>
      </w:r>
      <w:r w:rsidR="00046F37">
        <w:rPr>
          <w:rFonts w:ascii="Museo Sans 300" w:hAnsi="Museo Sans 300"/>
          <w:sz w:val="20"/>
          <w:szCs w:val="20"/>
          <w:lang w:val="es-SV"/>
        </w:rPr>
        <w:t xml:space="preserve"> </w:t>
      </w:r>
      <w:r w:rsidRPr="00263E33">
        <w:rPr>
          <w:rFonts w:ascii="Museo Sans 300" w:hAnsi="Museo Sans 300"/>
          <w:sz w:val="20"/>
          <w:szCs w:val="20"/>
          <w:lang w:val="es-SV"/>
        </w:rPr>
        <w:t>partir</w:t>
      </w:r>
      <w:r w:rsidR="00046F37">
        <w:rPr>
          <w:rFonts w:ascii="Museo Sans 300" w:hAnsi="Museo Sans 300"/>
          <w:sz w:val="20"/>
          <w:szCs w:val="20"/>
          <w:lang w:val="es-SV"/>
        </w:rPr>
        <w:t xml:space="preserve"> </w:t>
      </w:r>
      <w:r w:rsidRPr="00263E33">
        <w:rPr>
          <w:rFonts w:ascii="Museo Sans 300" w:hAnsi="Museo Sans 300"/>
          <w:sz w:val="20"/>
          <w:szCs w:val="20"/>
          <w:lang w:val="es-SV"/>
        </w:rPr>
        <w:t>del</w:t>
      </w:r>
      <w:r w:rsidR="00046F37">
        <w:rPr>
          <w:rFonts w:ascii="Museo Sans 300" w:hAnsi="Museo Sans 300"/>
          <w:sz w:val="20"/>
          <w:szCs w:val="20"/>
          <w:lang w:val="es-SV"/>
        </w:rPr>
        <w:t xml:space="preserve"> </w:t>
      </w:r>
      <w:r w:rsidRPr="00263E33">
        <w:rPr>
          <w:rFonts w:ascii="Museo Sans 300" w:hAnsi="Museo Sans 300"/>
          <w:sz w:val="20"/>
          <w:szCs w:val="20"/>
          <w:lang w:val="es-SV"/>
        </w:rPr>
        <w:t>día</w:t>
      </w:r>
      <w:r w:rsidR="00046F37">
        <w:rPr>
          <w:rFonts w:ascii="Museo Sans 300" w:hAnsi="Museo Sans 300"/>
          <w:sz w:val="20"/>
          <w:szCs w:val="20"/>
          <w:lang w:val="es-SV"/>
        </w:rPr>
        <w:t xml:space="preserve"> </w:t>
      </w:r>
      <w:r w:rsidRPr="00263E33">
        <w:rPr>
          <w:rFonts w:ascii="Museo Sans 300" w:hAnsi="Museo Sans 300"/>
          <w:sz w:val="20"/>
          <w:szCs w:val="20"/>
          <w:lang w:val="es-SV"/>
        </w:rPr>
        <w:t>siguiente</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la</w:t>
      </w:r>
      <w:r w:rsidR="00046F37">
        <w:rPr>
          <w:rFonts w:ascii="Museo Sans 300" w:hAnsi="Museo Sans 300"/>
          <w:sz w:val="20"/>
          <w:szCs w:val="20"/>
          <w:lang w:val="es-SV"/>
        </w:rPr>
        <w:t xml:space="preserve"> </w:t>
      </w:r>
      <w:r w:rsidRPr="00263E33">
        <w:rPr>
          <w:rFonts w:ascii="Museo Sans 300" w:hAnsi="Museo Sans 300"/>
          <w:sz w:val="20"/>
          <w:szCs w:val="20"/>
          <w:lang w:val="es-SV"/>
        </w:rPr>
        <w:t>notificación</w:t>
      </w:r>
      <w:r w:rsidR="00046F37">
        <w:rPr>
          <w:rFonts w:ascii="Museo Sans 300" w:hAnsi="Museo Sans 300"/>
          <w:sz w:val="20"/>
          <w:szCs w:val="20"/>
          <w:lang w:val="es-SV"/>
        </w:rPr>
        <w:t xml:space="preserve"> </w:t>
      </w:r>
      <w:r w:rsidRPr="00263E33">
        <w:rPr>
          <w:rFonts w:ascii="Museo Sans 300" w:hAnsi="Museo Sans 300"/>
          <w:sz w:val="20"/>
          <w:szCs w:val="20"/>
          <w:lang w:val="es-SV"/>
        </w:rPr>
        <w:t>de</w:t>
      </w:r>
      <w:r w:rsidR="00046F37">
        <w:rPr>
          <w:rFonts w:ascii="Museo Sans 300" w:hAnsi="Museo Sans 300"/>
          <w:sz w:val="20"/>
          <w:szCs w:val="20"/>
          <w:lang w:val="es-SV"/>
        </w:rPr>
        <w:t xml:space="preserve"> </w:t>
      </w:r>
      <w:r w:rsidRPr="00263E33">
        <w:rPr>
          <w:rFonts w:ascii="Museo Sans 300" w:hAnsi="Museo Sans 300"/>
          <w:sz w:val="20"/>
          <w:szCs w:val="20"/>
          <w:lang w:val="es-SV"/>
        </w:rPr>
        <w:t>dicho</w:t>
      </w:r>
      <w:r w:rsidR="00046F37">
        <w:rPr>
          <w:rFonts w:ascii="Museo Sans 300" w:hAnsi="Museo Sans 300"/>
          <w:sz w:val="20"/>
          <w:szCs w:val="20"/>
          <w:lang w:val="es-SV"/>
        </w:rPr>
        <w:t xml:space="preserve"> </w:t>
      </w:r>
      <w:r w:rsidRPr="00BE7719">
        <w:rPr>
          <w:rFonts w:ascii="Museo Sans 300" w:hAnsi="Museo Sans 300"/>
          <w:sz w:val="20"/>
          <w:szCs w:val="20"/>
          <w:lang w:val="es-SV"/>
        </w:rPr>
        <w:t>proveído</w:t>
      </w:r>
      <w:r>
        <w:rPr>
          <w:rFonts w:ascii="Museo Sans 300" w:hAnsi="Museo Sans 300"/>
          <w:sz w:val="20"/>
          <w:szCs w:val="20"/>
          <w:lang w:val="es-SV"/>
        </w:rPr>
        <w:t>,</w:t>
      </w:r>
      <w:r w:rsidR="00046F37">
        <w:rPr>
          <w:rFonts w:ascii="Museo Sans 300" w:hAnsi="Museo Sans 300"/>
          <w:sz w:val="20"/>
          <w:szCs w:val="20"/>
          <w:lang w:val="es-SV"/>
        </w:rPr>
        <w:t xml:space="preserve"> </w:t>
      </w:r>
      <w:r w:rsidRPr="00BE7719">
        <w:rPr>
          <w:rFonts w:ascii="Museo Sans 300" w:hAnsi="Museo Sans 300"/>
          <w:sz w:val="20"/>
          <w:szCs w:val="20"/>
          <w:lang w:val="es-SV"/>
        </w:rPr>
        <w:t>manifestaran</w:t>
      </w:r>
      <w:r w:rsidR="00046F37">
        <w:rPr>
          <w:rFonts w:ascii="Museo Sans 300" w:hAnsi="Museo Sans 300"/>
          <w:sz w:val="20"/>
          <w:szCs w:val="20"/>
          <w:lang w:val="es-SV"/>
        </w:rPr>
        <w:t xml:space="preserve"> </w:t>
      </w:r>
      <w:r w:rsidRPr="00BE7719">
        <w:rPr>
          <w:rFonts w:ascii="Museo Sans 300" w:hAnsi="Museo Sans 300"/>
          <w:sz w:val="20"/>
          <w:szCs w:val="20"/>
          <w:lang w:val="es-SV"/>
        </w:rPr>
        <w:t>por</w:t>
      </w:r>
      <w:r w:rsidR="00046F37">
        <w:rPr>
          <w:rFonts w:ascii="Museo Sans 300" w:hAnsi="Museo Sans 300"/>
          <w:sz w:val="20"/>
          <w:szCs w:val="20"/>
          <w:lang w:val="es-SV"/>
        </w:rPr>
        <w:t xml:space="preserve"> </w:t>
      </w:r>
      <w:r w:rsidRPr="00BE7719">
        <w:rPr>
          <w:rFonts w:ascii="Museo Sans 300" w:hAnsi="Museo Sans 300"/>
          <w:sz w:val="20"/>
          <w:szCs w:val="20"/>
          <w:lang w:val="es-SV"/>
        </w:rPr>
        <w:t>escrito</w:t>
      </w:r>
      <w:r w:rsidR="00046F37">
        <w:rPr>
          <w:rFonts w:ascii="Museo Sans 300" w:hAnsi="Museo Sans 300"/>
          <w:sz w:val="20"/>
          <w:szCs w:val="20"/>
          <w:lang w:val="es-SV"/>
        </w:rPr>
        <w:t xml:space="preserve"> </w:t>
      </w:r>
      <w:r w:rsidRPr="00BE7719">
        <w:rPr>
          <w:rFonts w:ascii="Museo Sans 300" w:hAnsi="Museo Sans 300"/>
          <w:sz w:val="20"/>
          <w:szCs w:val="20"/>
          <w:lang w:val="es-SV"/>
        </w:rPr>
        <w:t>sus</w:t>
      </w:r>
      <w:r w:rsidR="00046F37">
        <w:rPr>
          <w:rFonts w:ascii="Museo Sans 300" w:hAnsi="Museo Sans 300"/>
          <w:sz w:val="20"/>
          <w:szCs w:val="20"/>
          <w:lang w:val="es-SV"/>
        </w:rPr>
        <w:t xml:space="preserve"> </w:t>
      </w:r>
      <w:r w:rsidRPr="00BE7719">
        <w:rPr>
          <w:rFonts w:ascii="Museo Sans 300" w:hAnsi="Museo Sans 300"/>
          <w:sz w:val="20"/>
          <w:szCs w:val="20"/>
          <w:lang w:val="es-SV"/>
        </w:rPr>
        <w:t>alegatos</w:t>
      </w:r>
      <w:r w:rsidR="00046F37">
        <w:rPr>
          <w:rFonts w:ascii="Museo Sans 300" w:hAnsi="Museo Sans 300"/>
          <w:sz w:val="20"/>
          <w:szCs w:val="20"/>
          <w:lang w:val="es-SV"/>
        </w:rPr>
        <w:t xml:space="preserve"> </w:t>
      </w:r>
      <w:r w:rsidRPr="00BE7719">
        <w:rPr>
          <w:rFonts w:ascii="Museo Sans 300" w:hAnsi="Museo Sans 300"/>
          <w:sz w:val="20"/>
          <w:szCs w:val="20"/>
          <w:lang w:val="es-SV"/>
        </w:rPr>
        <w:t>finales.</w:t>
      </w:r>
      <w:r w:rsidR="00046F37">
        <w:rPr>
          <w:rFonts w:ascii="Museo Sans 300" w:hAnsi="Museo Sans 300"/>
          <w:sz w:val="20"/>
          <w:szCs w:val="20"/>
          <w:lang w:val="es-SV"/>
        </w:rPr>
        <w:t xml:space="preserve"> </w:t>
      </w:r>
    </w:p>
    <w:p w14:paraId="721F0C33" w14:textId="0DC143EF" w:rsidR="00AF1EBB" w:rsidRPr="00AF1EBB" w:rsidRDefault="00046F37" w:rsidP="00AF1EB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137AC9C6" w14:textId="326DF1E4" w:rsidR="00DD13E8" w:rsidRDefault="00DD13E8" w:rsidP="00DD13E8">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 distribuidora y a</w:t>
      </w:r>
      <w:r>
        <w:rPr>
          <w:rFonts w:ascii="Museo Sans 300" w:eastAsia="Times New Roman" w:hAnsi="Museo Sans 300" w:cs="Segoe UI"/>
          <w:sz w:val="20"/>
          <w:szCs w:val="20"/>
          <w:lang w:val="es-ES" w:eastAsia="es-ES"/>
        </w:rPr>
        <w:t xml:space="preserve"> la</w:t>
      </w:r>
      <w:r w:rsidRPr="008809F7">
        <w:rPr>
          <w:rFonts w:ascii="Museo Sans 300" w:eastAsia="Times New Roman" w:hAnsi="Museo Sans 300" w:cs="Segoe UI"/>
          <w:sz w:val="20"/>
          <w:szCs w:val="20"/>
          <w:lang w:val="es-ES" w:eastAsia="es-ES"/>
        </w:rPr>
        <w:t xml:space="preserve"> usuari</w:t>
      </w:r>
      <w:r>
        <w:rPr>
          <w:rFonts w:ascii="Museo Sans 300" w:eastAsia="Times New Roman" w:hAnsi="Museo Sans 300" w:cs="Segoe UI"/>
          <w:sz w:val="20"/>
          <w:szCs w:val="20"/>
          <w:lang w:val="es-ES" w:eastAsia="es-ES"/>
        </w:rPr>
        <w:t>a</w:t>
      </w:r>
      <w:r w:rsidRPr="008809F7">
        <w:rPr>
          <w:rFonts w:ascii="Museo Sans 300" w:eastAsia="Times New Roman" w:hAnsi="Museo Sans 300" w:cs="Segoe UI"/>
          <w:sz w:val="20"/>
          <w:szCs w:val="20"/>
          <w:lang w:val="es-ES" w:eastAsia="es-ES"/>
        </w:rPr>
        <w:t xml:space="preserve"> los días </w:t>
      </w:r>
      <w:r>
        <w:rPr>
          <w:rFonts w:ascii="Museo Sans 300" w:eastAsia="Times New Roman" w:hAnsi="Museo Sans 300" w:cs="Segoe UI"/>
          <w:sz w:val="20"/>
          <w:szCs w:val="20"/>
          <w:lang w:val="es-ES" w:eastAsia="es-ES"/>
        </w:rPr>
        <w:t xml:space="preserve">veintidós y veinticinco de abril del presente año, </w:t>
      </w:r>
      <w:r w:rsidRPr="008809F7">
        <w:rPr>
          <w:rFonts w:ascii="Museo Sans 300" w:eastAsia="Times New Roman" w:hAnsi="Museo Sans 300" w:cs="Segoe UI"/>
          <w:sz w:val="20"/>
          <w:szCs w:val="20"/>
          <w:lang w:val="es-ES" w:eastAsia="es-ES"/>
        </w:rPr>
        <w:t xml:space="preserve">respectivamente, por lo que el plazo finalizó, en el mismo orden, los días </w:t>
      </w:r>
      <w:r>
        <w:rPr>
          <w:rFonts w:ascii="Museo Sans 300" w:eastAsia="Times New Roman" w:hAnsi="Museo Sans 300" w:cs="Segoe UI"/>
          <w:sz w:val="20"/>
          <w:szCs w:val="20"/>
          <w:lang w:val="es-ES" w:eastAsia="es-ES"/>
        </w:rPr>
        <w:t>seis y nueve de mayo de este año.</w:t>
      </w:r>
    </w:p>
    <w:p w14:paraId="436D7EF3" w14:textId="77777777" w:rsidR="00DD13E8" w:rsidRDefault="00DD13E8" w:rsidP="00DD13E8">
      <w:pPr>
        <w:tabs>
          <w:tab w:val="left" w:pos="426"/>
        </w:tabs>
        <w:spacing w:after="0" w:line="240" w:lineRule="auto"/>
        <w:ind w:left="426"/>
        <w:jc w:val="both"/>
        <w:rPr>
          <w:rFonts w:ascii="Museo Sans 300" w:eastAsia="Times New Roman" w:hAnsi="Museo Sans 300" w:cs="Segoe UI"/>
          <w:sz w:val="20"/>
          <w:szCs w:val="20"/>
          <w:lang w:val="es-ES" w:eastAsia="es-ES"/>
        </w:rPr>
      </w:pPr>
    </w:p>
    <w:p w14:paraId="32FB14AF" w14:textId="62981CD4" w:rsidR="00AF1EBB" w:rsidRDefault="00AF1EBB" w:rsidP="00AF1EBB">
      <w:pPr>
        <w:tabs>
          <w:tab w:val="left" w:pos="426"/>
        </w:tabs>
        <w:spacing w:after="0" w:line="240" w:lineRule="auto"/>
        <w:ind w:left="426"/>
        <w:jc w:val="both"/>
        <w:rPr>
          <w:rFonts w:ascii="Museo Sans 300" w:eastAsia="Times New Roman" w:hAnsi="Museo Sans 300"/>
          <w:sz w:val="20"/>
          <w:szCs w:val="20"/>
          <w:lang w:val="es-ES" w:eastAsia="es-ES"/>
        </w:rPr>
      </w:pPr>
      <w:r w:rsidRPr="00CA57DC">
        <w:rPr>
          <w:rFonts w:ascii="Museo Sans 300" w:eastAsia="Times New Roman" w:hAnsi="Museo Sans 300"/>
          <w:sz w:val="20"/>
          <w:szCs w:val="20"/>
          <w:lang w:eastAsia="es-ES"/>
        </w:rPr>
        <w:t xml:space="preserve">El día </w:t>
      </w:r>
      <w:r>
        <w:rPr>
          <w:rFonts w:ascii="Museo Sans 300" w:eastAsia="Times New Roman" w:hAnsi="Museo Sans 300"/>
          <w:sz w:val="20"/>
          <w:szCs w:val="20"/>
          <w:lang w:eastAsia="es-ES"/>
        </w:rPr>
        <w:t>nueve de m</w:t>
      </w:r>
      <w:r w:rsidR="00DD13E8">
        <w:rPr>
          <w:rFonts w:ascii="Museo Sans 300" w:eastAsia="Times New Roman" w:hAnsi="Museo Sans 300"/>
          <w:sz w:val="20"/>
          <w:szCs w:val="20"/>
          <w:lang w:eastAsia="es-ES"/>
        </w:rPr>
        <w:t>ayo</w:t>
      </w:r>
      <w:r>
        <w:rPr>
          <w:rFonts w:ascii="Museo Sans 300" w:eastAsia="Times New Roman" w:hAnsi="Museo Sans 300"/>
          <w:sz w:val="20"/>
          <w:szCs w:val="20"/>
          <w:lang w:eastAsia="es-ES"/>
        </w:rPr>
        <w:t xml:space="preserve"> del presente año,</w:t>
      </w:r>
      <w:r w:rsidRPr="00CA57DC">
        <w:rPr>
          <w:rFonts w:ascii="Museo Sans 300" w:eastAsia="Times New Roman" w:hAnsi="Museo Sans 300"/>
          <w:sz w:val="20"/>
          <w:szCs w:val="20"/>
          <w:lang w:eastAsia="es-ES"/>
        </w:rPr>
        <w:t xml:space="preserve"> </w:t>
      </w:r>
      <w:r>
        <w:rPr>
          <w:rFonts w:ascii="Museo Sans 300" w:eastAsia="Times New Roman" w:hAnsi="Museo Sans 300"/>
          <w:sz w:val="20"/>
          <w:szCs w:val="20"/>
          <w:lang w:val="es-ES" w:eastAsia="es-ES"/>
        </w:rPr>
        <w:t xml:space="preserve">la sociedad </w:t>
      </w:r>
      <w:r w:rsidR="00885330">
        <w:rPr>
          <w:rFonts w:ascii="Museo Sans 300" w:eastAsia="Times New Roman" w:hAnsi="Museo Sans 300"/>
          <w:sz w:val="20"/>
          <w:szCs w:val="20"/>
          <w:lang w:val="es-ES" w:eastAsia="es-ES"/>
        </w:rPr>
        <w:t>AES CLESA y Cía., S. en C. de C.V</w:t>
      </w:r>
      <w:r>
        <w:rPr>
          <w:rFonts w:ascii="Museo Sans 300" w:eastAsia="Times New Roman" w:hAnsi="Museo Sans 300"/>
          <w:sz w:val="20"/>
          <w:szCs w:val="20"/>
          <w:lang w:val="es-ES" w:eastAsia="es-ES"/>
        </w:rPr>
        <w:t>.</w:t>
      </w:r>
      <w:r w:rsidRPr="00CA57DC">
        <w:rPr>
          <w:rFonts w:ascii="Museo Sans 300" w:eastAsia="Times New Roman" w:hAnsi="Museo Sans 300"/>
          <w:sz w:val="20"/>
          <w:szCs w:val="20"/>
          <w:lang w:val="es-ES" w:eastAsia="es-ES"/>
        </w:rPr>
        <w:t xml:space="preserve"> presentó un escrito</w:t>
      </w:r>
      <w:r>
        <w:rPr>
          <w:rFonts w:ascii="Museo Sans 300" w:eastAsia="Times New Roman" w:hAnsi="Museo Sans 300"/>
          <w:sz w:val="20"/>
          <w:szCs w:val="20"/>
          <w:lang w:val="es-ES" w:eastAsia="es-ES"/>
        </w:rPr>
        <w:t xml:space="preserve"> por medio del cual se adhirió</w:t>
      </w:r>
      <w:r w:rsidRPr="00CA57DC">
        <w:rPr>
          <w:rFonts w:ascii="Museo Sans 300" w:eastAsia="Times New Roman" w:hAnsi="Museo Sans 300"/>
          <w:sz w:val="20"/>
          <w:szCs w:val="20"/>
          <w:lang w:val="es-ES" w:eastAsia="es-ES"/>
        </w:rPr>
        <w:t xml:space="preserve"> al contenido del </w:t>
      </w:r>
      <w:r w:rsidRPr="00CA57DC">
        <w:rPr>
          <w:rFonts w:ascii="Museo Sans 300" w:eastAsia="Times New Roman" w:hAnsi="Museo Sans 300"/>
          <w:sz w:val="20"/>
          <w:szCs w:val="20"/>
          <w:lang w:eastAsia="es-ES"/>
        </w:rPr>
        <w:t>informe técnico N.° IT-</w:t>
      </w:r>
      <w:r w:rsidR="00D97FB8">
        <w:rPr>
          <w:rFonts w:ascii="Museo Sans 300" w:eastAsia="Times New Roman" w:hAnsi="Museo Sans 300"/>
          <w:sz w:val="20"/>
          <w:szCs w:val="20"/>
          <w:lang w:eastAsia="es-ES"/>
        </w:rPr>
        <w:t>0093</w:t>
      </w:r>
      <w:r w:rsidRPr="00CA57DC">
        <w:rPr>
          <w:rFonts w:ascii="Museo Sans 300" w:eastAsia="Times New Roman" w:hAnsi="Museo Sans 300"/>
          <w:sz w:val="20"/>
          <w:szCs w:val="20"/>
          <w:lang w:eastAsia="es-ES"/>
        </w:rPr>
        <w:t>-CAU-2</w:t>
      </w:r>
      <w:r>
        <w:rPr>
          <w:rFonts w:ascii="Museo Sans 300" w:eastAsia="Times New Roman" w:hAnsi="Museo Sans 300"/>
          <w:sz w:val="20"/>
          <w:szCs w:val="20"/>
          <w:lang w:eastAsia="es-ES"/>
        </w:rPr>
        <w:t>2</w:t>
      </w:r>
      <w:r w:rsidRPr="00CA57DC">
        <w:rPr>
          <w:rFonts w:ascii="Museo Sans 300" w:eastAsia="Times New Roman" w:hAnsi="Museo Sans 300"/>
          <w:sz w:val="20"/>
          <w:szCs w:val="20"/>
          <w:lang w:val="es-ES" w:eastAsia="es-ES"/>
        </w:rPr>
        <w:t xml:space="preserve">. Por su parte, </w:t>
      </w:r>
      <w:r>
        <w:rPr>
          <w:rFonts w:ascii="Museo Sans 300" w:eastAsia="Times New Roman" w:hAnsi="Museo Sans 300"/>
          <w:sz w:val="20"/>
          <w:szCs w:val="20"/>
          <w:lang w:val="es-ES" w:eastAsia="es-ES"/>
        </w:rPr>
        <w:t>la</w:t>
      </w:r>
      <w:r w:rsidRPr="00CA57DC">
        <w:rPr>
          <w:rFonts w:ascii="Museo Sans 300" w:eastAsia="Times New Roman" w:hAnsi="Museo Sans 300"/>
          <w:sz w:val="20"/>
          <w:szCs w:val="20"/>
          <w:lang w:val="es-ES" w:eastAsia="es-ES"/>
        </w:rPr>
        <w:t xml:space="preserve"> señor</w:t>
      </w:r>
      <w:r>
        <w:rPr>
          <w:rFonts w:ascii="Museo Sans 300" w:eastAsia="Times New Roman" w:hAnsi="Museo Sans 300"/>
          <w:sz w:val="20"/>
          <w:szCs w:val="20"/>
          <w:lang w:val="es-ES" w:eastAsia="es-ES"/>
        </w:rPr>
        <w:t>a</w:t>
      </w:r>
      <w:r w:rsidR="001624A2">
        <w:rPr>
          <w:rFonts w:ascii="Museo Sans 300" w:eastAsia="Times New Roman" w:hAnsi="Museo Sans 300"/>
          <w:sz w:val="20"/>
          <w:szCs w:val="20"/>
          <w:lang w:val="es-ES" w:eastAsia="es-ES"/>
        </w:rPr>
        <w:t xml:space="preserve"> </w:t>
      </w:r>
      <w:r w:rsidR="00EF3A54">
        <w:rPr>
          <w:rFonts w:ascii="Museo Sans 300" w:eastAsia="Times New Roman" w:hAnsi="Museo Sans 300"/>
          <w:sz w:val="20"/>
          <w:szCs w:val="20"/>
          <w:lang w:val="es-ES" w:eastAsia="es-ES"/>
        </w:rPr>
        <w:t>XXX</w:t>
      </w:r>
      <w:r w:rsidRPr="00CA57DC">
        <w:rPr>
          <w:rFonts w:ascii="Museo Sans 300" w:eastAsia="Times New Roman" w:hAnsi="Museo Sans 300"/>
          <w:sz w:val="20"/>
          <w:szCs w:val="20"/>
          <w:lang w:val="es-ES" w:eastAsia="es-ES"/>
        </w:rPr>
        <w:t xml:space="preserve"> no presentó documentación para ser analizada.</w:t>
      </w:r>
    </w:p>
    <w:p w14:paraId="760C3A3F" w14:textId="77777777" w:rsidR="00AF1EBB" w:rsidRDefault="00AF1EBB" w:rsidP="00B247AB">
      <w:pPr>
        <w:tabs>
          <w:tab w:val="num" w:pos="567"/>
        </w:tabs>
        <w:spacing w:after="0" w:line="240" w:lineRule="auto"/>
        <w:ind w:left="426"/>
        <w:jc w:val="both"/>
        <w:rPr>
          <w:rFonts w:ascii="Museo Sans 300" w:hAnsi="Museo Sans 300"/>
          <w:sz w:val="20"/>
          <w:szCs w:val="20"/>
          <w:lang w:val="es-ES_tradnl" w:eastAsia="es-ES"/>
        </w:rPr>
      </w:pPr>
    </w:p>
    <w:p w14:paraId="788A87ED" w14:textId="77777777" w:rsidR="009A69A9" w:rsidRPr="00504905" w:rsidRDefault="009A69A9" w:rsidP="005A3978">
      <w:pPr>
        <w:numPr>
          <w:ilvl w:val="0"/>
          <w:numId w:val="1"/>
        </w:numPr>
        <w:spacing w:after="0" w:line="240" w:lineRule="auto"/>
        <w:jc w:val="center"/>
        <w:rPr>
          <w:rFonts w:ascii="Museo Sans 500" w:hAnsi="Museo Sans 500"/>
          <w:b/>
          <w:sz w:val="20"/>
          <w:szCs w:val="20"/>
          <w:u w:val="single"/>
          <w:lang w:eastAsia="es-ES"/>
        </w:rPr>
      </w:pPr>
      <w:r w:rsidRPr="00504905">
        <w:rPr>
          <w:rFonts w:ascii="Museo Sans 500" w:hAnsi="Museo Sans 500"/>
          <w:b/>
          <w:sz w:val="20"/>
          <w:szCs w:val="20"/>
          <w:u w:val="single"/>
          <w:lang w:eastAsia="es-ES"/>
        </w:rPr>
        <w:t>SENTENCIA</w:t>
      </w:r>
    </w:p>
    <w:p w14:paraId="758D75BF" w14:textId="77777777" w:rsidR="009A69A9" w:rsidRPr="00504905" w:rsidRDefault="009A69A9" w:rsidP="009A69A9">
      <w:pPr>
        <w:spacing w:after="0" w:line="240" w:lineRule="auto"/>
        <w:ind w:left="426"/>
        <w:jc w:val="both"/>
        <w:rPr>
          <w:rFonts w:ascii="Museo Sans 300" w:hAnsi="Museo Sans 300"/>
        </w:rPr>
      </w:pPr>
    </w:p>
    <w:p w14:paraId="5E81BBBE" w14:textId="13CCD54D" w:rsidR="00B247AB" w:rsidRPr="004A3A14" w:rsidRDefault="009A69A9" w:rsidP="003D5ABB">
      <w:pPr>
        <w:pStyle w:val="Prrafodelista"/>
        <w:numPr>
          <w:ilvl w:val="0"/>
          <w:numId w:val="8"/>
        </w:numPr>
        <w:spacing w:line="0" w:lineRule="atLeast"/>
        <w:ind w:left="425" w:hanging="425"/>
        <w:contextualSpacing/>
        <w:jc w:val="both"/>
        <w:rPr>
          <w:rFonts w:ascii="Museo Sans 300" w:hAnsi="Museo Sans 300"/>
        </w:rPr>
      </w:pPr>
      <w:r w:rsidRPr="003D5ABB">
        <w:rPr>
          <w:rFonts w:ascii="Museo Sans 300" w:eastAsia="Arial" w:hAnsi="Museo Sans 300"/>
          <w:sz w:val="20"/>
          <w:szCs w:val="20"/>
          <w:lang w:val="es-SV"/>
        </w:rPr>
        <w:t>Encontrándose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el</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presente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procedimiento</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en</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etapa</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de</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dictar</w:t>
      </w:r>
      <w:r w:rsidR="00046F37" w:rsidRPr="003D5ABB">
        <w:rPr>
          <w:rFonts w:ascii="Museo Sans 300" w:eastAsia="Arial" w:hAnsi="Museo Sans 300"/>
          <w:sz w:val="20"/>
          <w:szCs w:val="20"/>
          <w:lang w:val="es-SV"/>
        </w:rPr>
        <w:t xml:space="preserve"> </w:t>
      </w:r>
      <w:r w:rsidRPr="003D5ABB">
        <w:rPr>
          <w:rFonts w:ascii="Museo Sans 300" w:eastAsia="Arial" w:hAnsi="Museo Sans 300"/>
          <w:sz w:val="20"/>
          <w:szCs w:val="20"/>
          <w:lang w:val="es-SV"/>
        </w:rPr>
        <w:t>sentencia</w:t>
      </w:r>
      <w:r w:rsidRPr="003D5ABB">
        <w:rPr>
          <w:rFonts w:ascii="Museo Sans 300" w:eastAsia="Arial" w:hAnsi="Museo Sans 300"/>
          <w:sz w:val="20"/>
          <w:szCs w:val="20"/>
          <w:lang w:val="es-SV" w:eastAsia="es-SV"/>
        </w:rPr>
        <w:t>,</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esta</w:t>
      </w:r>
      <w:r w:rsidR="00046F37" w:rsidRPr="003D5ABB">
        <w:rPr>
          <w:rFonts w:ascii="Museo Sans 300" w:eastAsia="Arial" w:hAnsi="Museo Sans 300"/>
          <w:sz w:val="20"/>
          <w:szCs w:val="20"/>
          <w:lang w:val="es-SV" w:eastAsia="es-SV"/>
        </w:rPr>
        <w:t xml:space="preserve"> </w:t>
      </w:r>
      <w:r w:rsidR="008039D0" w:rsidRPr="003D5ABB">
        <w:rPr>
          <w:rFonts w:ascii="Museo Sans 300" w:eastAsia="Arial" w:hAnsi="Museo Sans 300"/>
          <w:sz w:val="20"/>
          <w:szCs w:val="20"/>
          <w:lang w:val="es-SV" w:eastAsia="es-SV"/>
        </w:rPr>
        <w:t>S</w:t>
      </w:r>
      <w:r w:rsidRPr="003D5ABB">
        <w:rPr>
          <w:rFonts w:ascii="Museo Sans 300" w:eastAsia="Arial" w:hAnsi="Museo Sans 300"/>
          <w:sz w:val="20"/>
          <w:szCs w:val="20"/>
          <w:lang w:val="es-SV" w:eastAsia="es-SV"/>
        </w:rPr>
        <w:t>uperintendencia,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con</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apoyo</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del</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CAU,</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realiza</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las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valoraciones</w:t>
      </w:r>
      <w:r w:rsidR="00046F37" w:rsidRPr="003D5ABB">
        <w:rPr>
          <w:rFonts w:ascii="Museo Sans 300" w:eastAsia="Arial" w:hAnsi="Museo Sans 300"/>
          <w:sz w:val="20"/>
          <w:szCs w:val="20"/>
          <w:lang w:val="es-SV" w:eastAsia="es-SV"/>
        </w:rPr>
        <w:t xml:space="preserve"> </w:t>
      </w:r>
      <w:r w:rsidRPr="003D5ABB">
        <w:rPr>
          <w:rFonts w:ascii="Museo Sans 300" w:eastAsia="Arial" w:hAnsi="Museo Sans 300"/>
          <w:sz w:val="20"/>
          <w:szCs w:val="20"/>
          <w:lang w:val="es-SV" w:eastAsia="es-SV"/>
        </w:rPr>
        <w:t>siguientes:</w:t>
      </w:r>
    </w:p>
    <w:p w14:paraId="341FA126" w14:textId="77777777" w:rsidR="004A3A14" w:rsidRPr="003D5ABB" w:rsidRDefault="004A3A14" w:rsidP="004A3A14">
      <w:pPr>
        <w:pStyle w:val="Prrafodelista"/>
        <w:spacing w:line="0" w:lineRule="atLeast"/>
        <w:ind w:left="425"/>
        <w:contextualSpacing/>
        <w:jc w:val="both"/>
        <w:rPr>
          <w:rFonts w:ascii="Museo Sans 300" w:hAnsi="Museo Sans 300"/>
        </w:rPr>
      </w:pPr>
    </w:p>
    <w:p w14:paraId="2E41D6DF" w14:textId="75425C5B" w:rsidR="000436F9" w:rsidRDefault="000436F9" w:rsidP="000436F9">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t>MARCO</w:t>
      </w:r>
      <w:r w:rsidR="00046F37">
        <w:rPr>
          <w:rFonts w:ascii="Museo Sans 500" w:hAnsi="Museo Sans 500"/>
          <w:b/>
          <w:sz w:val="20"/>
          <w:szCs w:val="20"/>
        </w:rPr>
        <w:t xml:space="preserve"> </w:t>
      </w:r>
      <w:r w:rsidRPr="007B7B0C">
        <w:rPr>
          <w:rFonts w:ascii="Museo Sans 500" w:hAnsi="Museo Sans 500"/>
          <w:b/>
          <w:sz w:val="20"/>
          <w:szCs w:val="20"/>
        </w:rPr>
        <w:t>LEGAL</w:t>
      </w:r>
    </w:p>
    <w:p w14:paraId="77652730" w14:textId="77777777" w:rsidR="000436F9" w:rsidRDefault="000436F9" w:rsidP="009A69A9">
      <w:pPr>
        <w:spacing w:after="0" w:line="240" w:lineRule="auto"/>
        <w:ind w:left="567"/>
        <w:jc w:val="both"/>
        <w:rPr>
          <w:rFonts w:ascii="Museo Sans 300" w:hAnsi="Museo Sans 300"/>
          <w:lang w:eastAsia="es-ES"/>
        </w:rPr>
      </w:pPr>
    </w:p>
    <w:p w14:paraId="5C03F5CC" w14:textId="7D23ED0B" w:rsidR="000436F9" w:rsidRPr="00FC7AFA" w:rsidRDefault="000436F9" w:rsidP="000436F9">
      <w:pPr>
        <w:tabs>
          <w:tab w:val="left" w:pos="426"/>
        </w:tabs>
        <w:spacing w:after="0" w:line="240" w:lineRule="auto"/>
        <w:jc w:val="both"/>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ab/>
      </w:r>
      <w:r w:rsidRPr="00FC7AFA">
        <w:rPr>
          <w:rFonts w:ascii="Museo Sans 500" w:eastAsia="Times New Roman" w:hAnsi="Museo Sans 500"/>
          <w:b/>
          <w:bCs/>
          <w:sz w:val="20"/>
          <w:szCs w:val="20"/>
          <w:lang w:eastAsia="es-ES"/>
        </w:rPr>
        <w:t>1.A.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Ley</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Creación</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de</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la</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SIGET</w:t>
      </w:r>
    </w:p>
    <w:p w14:paraId="1EF98501" w14:textId="77777777" w:rsidR="000436F9" w:rsidRPr="007B7B0C" w:rsidRDefault="000436F9" w:rsidP="000436F9">
      <w:pPr>
        <w:tabs>
          <w:tab w:val="left" w:pos="993"/>
        </w:tabs>
        <w:spacing w:after="0" w:line="240" w:lineRule="auto"/>
        <w:ind w:left="993"/>
        <w:jc w:val="both"/>
        <w:rPr>
          <w:rFonts w:ascii="Museo Sans 300" w:eastAsia="Times New Roman" w:hAnsi="Museo Sans 300"/>
          <w:b/>
          <w:bCs/>
          <w:sz w:val="20"/>
          <w:szCs w:val="20"/>
          <w:lang w:eastAsia="es-ES"/>
        </w:rPr>
      </w:pPr>
    </w:p>
    <w:p w14:paraId="65702E6F" w14:textId="2461E47C"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4</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Creación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SIGET</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establece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compete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Institución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aplicar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normas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contenidas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tratados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internacionales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materia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rigen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referido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sus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reglamentos,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así</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como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para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conocer</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incumplimiento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estas.</w:t>
      </w:r>
    </w:p>
    <w:p w14:paraId="1BB24592" w14:textId="77777777"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2123C570" w14:textId="31138121" w:rsidR="000436F9" w:rsidRPr="00FC7AFA"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r w:rsidRPr="00FC7AFA">
        <w:rPr>
          <w:rFonts w:ascii="Museo Sans 500" w:eastAsia="Calibri" w:hAnsi="Museo Sans 500" w:cs="Arial"/>
          <w:b/>
          <w:bCs/>
          <w:sz w:val="20"/>
          <w:szCs w:val="20"/>
          <w:lang w:eastAsia="es-SV"/>
        </w:rPr>
        <w:t>1.B.</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Ley</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General</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de</w:t>
      </w:r>
      <w:r w:rsidR="00046F37">
        <w:rPr>
          <w:rFonts w:ascii="Museo Sans 500" w:eastAsia="Calibri" w:hAnsi="Museo Sans 500" w:cs="Arial"/>
          <w:b/>
          <w:bCs/>
          <w:sz w:val="20"/>
          <w:szCs w:val="20"/>
          <w:lang w:eastAsia="es-SV"/>
        </w:rPr>
        <w:t xml:space="preserve"> </w:t>
      </w:r>
      <w:r w:rsidRPr="00FC7AFA">
        <w:rPr>
          <w:rFonts w:ascii="Museo Sans 500" w:eastAsia="Calibri" w:hAnsi="Museo Sans 500" w:cs="Arial"/>
          <w:b/>
          <w:bCs/>
          <w:sz w:val="20"/>
          <w:szCs w:val="20"/>
          <w:lang w:eastAsia="es-SV"/>
        </w:rPr>
        <w:t>Electricidad</w:t>
      </w:r>
    </w:p>
    <w:p w14:paraId="745A1387" w14:textId="77777777" w:rsidR="000436F9" w:rsidRPr="007B7B0C" w:rsidRDefault="000436F9" w:rsidP="000436F9">
      <w:pPr>
        <w:suppressAutoHyphens/>
        <w:autoSpaceDE w:val="0"/>
        <w:autoSpaceDN w:val="0"/>
        <w:spacing w:after="0" w:line="240" w:lineRule="auto"/>
        <w:ind w:left="426"/>
        <w:jc w:val="both"/>
        <w:textAlignment w:val="baseline"/>
        <w:rPr>
          <w:rFonts w:ascii="Museo Sans 500" w:eastAsia="Calibri" w:hAnsi="Museo Sans 500" w:cs="Arial"/>
          <w:b/>
          <w:bCs/>
          <w:sz w:val="20"/>
          <w:szCs w:val="20"/>
          <w:lang w:eastAsia="es-SV"/>
        </w:rPr>
      </w:pPr>
    </w:p>
    <w:p w14:paraId="3EAC2AF0" w14:textId="2106CAA4" w:rsidR="000436F9" w:rsidRDefault="000436F9"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acuerdo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con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artículo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2</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letra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General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Electricidad,</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uno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objetivos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dicho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cuerpo</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legal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protección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derechos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usuarios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y</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todas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las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entidades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que</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desarrollan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actividades</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en</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el</w:t>
      </w:r>
      <w:r w:rsidR="00046F37">
        <w:rPr>
          <w:rFonts w:ascii="Museo Sans 300" w:eastAsia="Calibri" w:hAnsi="Museo Sans 300"/>
          <w:sz w:val="20"/>
          <w:szCs w:val="20"/>
          <w:lang w:eastAsia="es-SV"/>
        </w:rPr>
        <w:t xml:space="preserve"> </w:t>
      </w:r>
      <w:r w:rsidRPr="007B7B0C">
        <w:rPr>
          <w:rFonts w:ascii="Museo Sans 300" w:eastAsia="Calibri" w:hAnsi="Museo Sans 300"/>
          <w:sz w:val="20"/>
          <w:szCs w:val="20"/>
          <w:lang w:eastAsia="es-SV"/>
        </w:rPr>
        <w:t>sector.</w:t>
      </w:r>
    </w:p>
    <w:p w14:paraId="1C98B51F" w14:textId="29691AF0" w:rsidR="00DD13E8" w:rsidRDefault="00DD13E8" w:rsidP="000436F9">
      <w:pPr>
        <w:suppressAutoHyphens/>
        <w:autoSpaceDE w:val="0"/>
        <w:autoSpaceDN w:val="0"/>
        <w:spacing w:after="0" w:line="240" w:lineRule="auto"/>
        <w:ind w:left="426"/>
        <w:jc w:val="both"/>
        <w:textAlignment w:val="baseline"/>
        <w:rPr>
          <w:rFonts w:ascii="Museo Sans 300" w:eastAsia="Calibri" w:hAnsi="Museo Sans 300"/>
          <w:sz w:val="20"/>
          <w:szCs w:val="20"/>
          <w:lang w:eastAsia="es-SV"/>
        </w:rPr>
      </w:pPr>
    </w:p>
    <w:p w14:paraId="602FCE86" w14:textId="718246CD" w:rsidR="000436F9" w:rsidRPr="00FC7AFA" w:rsidRDefault="000436F9" w:rsidP="000436F9">
      <w:pPr>
        <w:suppressAutoHyphens/>
        <w:autoSpaceDN w:val="0"/>
        <w:spacing w:after="0" w:line="240" w:lineRule="auto"/>
        <w:ind w:left="426"/>
        <w:jc w:val="both"/>
        <w:textAlignment w:val="baseline"/>
        <w:rPr>
          <w:rFonts w:ascii="Museo Sans 500" w:eastAsia="Calibri" w:hAnsi="Museo Sans 500"/>
          <w:b/>
          <w:sz w:val="20"/>
          <w:szCs w:val="20"/>
          <w:lang w:eastAsia="es-SV"/>
        </w:rPr>
      </w:pPr>
      <w:r w:rsidRPr="00FC7AFA">
        <w:rPr>
          <w:rFonts w:ascii="Museo Sans 500" w:eastAsia="Calibri" w:hAnsi="Museo Sans 500"/>
          <w:b/>
          <w:sz w:val="20"/>
          <w:szCs w:val="20"/>
          <w:lang w:eastAsia="es-SV"/>
        </w:rPr>
        <w:t>1.C.</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Términos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y</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Condiciones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Generales</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Consumidor</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Final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del</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Pliego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Tarifario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autorizado</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la</w:t>
      </w:r>
      <w:r w:rsidR="00046F37">
        <w:rPr>
          <w:rFonts w:ascii="Museo Sans 500" w:eastAsia="Calibri" w:hAnsi="Museo Sans 500"/>
          <w:b/>
          <w:sz w:val="20"/>
          <w:szCs w:val="20"/>
          <w:lang w:eastAsia="es-SV"/>
        </w:rPr>
        <w:t xml:space="preserve"> </w:t>
      </w:r>
      <w:r w:rsidRPr="00FC7AFA">
        <w:rPr>
          <w:rFonts w:ascii="Museo Sans 500" w:eastAsia="Calibri" w:hAnsi="Museo Sans 500"/>
          <w:b/>
          <w:sz w:val="20"/>
          <w:szCs w:val="20"/>
          <w:lang w:eastAsia="es-SV"/>
        </w:rPr>
        <w:t>distribuidora</w:t>
      </w:r>
      <w:r w:rsidR="00046F37">
        <w:rPr>
          <w:rFonts w:ascii="Museo Sans 500" w:eastAsia="Calibri" w:hAnsi="Museo Sans 500"/>
          <w:b/>
          <w:sz w:val="20"/>
          <w:szCs w:val="20"/>
          <w:lang w:eastAsia="es-SV"/>
        </w:rPr>
        <w:t xml:space="preserve"> </w:t>
      </w:r>
      <w:r w:rsidR="00885330">
        <w:rPr>
          <w:rFonts w:ascii="Museo Sans 500" w:eastAsia="Calibri" w:hAnsi="Museo Sans 500"/>
          <w:b/>
          <w:sz w:val="20"/>
          <w:szCs w:val="20"/>
          <w:lang w:eastAsia="es-SV"/>
        </w:rPr>
        <w:t>AES CLESA y Cía., S. en C. de C.V</w:t>
      </w:r>
      <w:r>
        <w:rPr>
          <w:rFonts w:ascii="Museo Sans 500" w:eastAsia="Calibri" w:hAnsi="Museo Sans 500"/>
          <w:b/>
          <w:sz w:val="20"/>
          <w:szCs w:val="20"/>
          <w:lang w:eastAsia="es-SV"/>
        </w:rPr>
        <w:t>.</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aplicables</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para</w:t>
      </w:r>
      <w:r w:rsidR="00046F37">
        <w:rPr>
          <w:rFonts w:ascii="Museo Sans 500" w:eastAsia="Calibri" w:hAnsi="Museo Sans 500"/>
          <w:b/>
          <w:sz w:val="20"/>
          <w:szCs w:val="20"/>
          <w:lang w:eastAsia="es-SV"/>
        </w:rPr>
        <w:t xml:space="preserve"> </w:t>
      </w:r>
      <w:r>
        <w:rPr>
          <w:rFonts w:ascii="Museo Sans 500" w:eastAsia="Calibri" w:hAnsi="Museo Sans 500"/>
          <w:b/>
          <w:sz w:val="20"/>
          <w:szCs w:val="20"/>
          <w:lang w:eastAsia="es-SV"/>
        </w:rPr>
        <w:t>el</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año</w:t>
      </w:r>
      <w:r w:rsidR="00046F37">
        <w:rPr>
          <w:rFonts w:ascii="Museo Sans 500" w:eastAsia="Calibri" w:hAnsi="Museo Sans 500"/>
          <w:b/>
          <w:sz w:val="20"/>
          <w:szCs w:val="20"/>
          <w:lang w:eastAsia="es-SV"/>
        </w:rPr>
        <w:t xml:space="preserve"> </w:t>
      </w:r>
      <w:r w:rsidR="00CB36B5">
        <w:rPr>
          <w:rFonts w:ascii="Museo Sans 500" w:eastAsia="Calibri" w:hAnsi="Museo Sans 500"/>
          <w:b/>
          <w:sz w:val="20"/>
          <w:szCs w:val="20"/>
          <w:lang w:eastAsia="es-SV"/>
        </w:rPr>
        <w:t>2021</w:t>
      </w:r>
      <w:r>
        <w:rPr>
          <w:rFonts w:ascii="Museo Sans 500" w:eastAsia="Calibri" w:hAnsi="Museo Sans 500"/>
          <w:b/>
          <w:sz w:val="20"/>
          <w:szCs w:val="20"/>
          <w:lang w:eastAsia="es-SV"/>
        </w:rPr>
        <w:t>.</w:t>
      </w:r>
    </w:p>
    <w:p w14:paraId="2512E065" w14:textId="77777777" w:rsidR="000436F9" w:rsidRPr="007B7B0C" w:rsidRDefault="000436F9" w:rsidP="000436F9">
      <w:pPr>
        <w:spacing w:after="0" w:line="240" w:lineRule="auto"/>
        <w:ind w:left="567"/>
        <w:jc w:val="both"/>
        <w:rPr>
          <w:rFonts w:ascii="Museo Sans 300" w:eastAsia="Times New Roman" w:hAnsi="Museo Sans 300"/>
          <w:b/>
          <w:bCs/>
          <w:sz w:val="20"/>
          <w:szCs w:val="20"/>
          <w:u w:val="single"/>
          <w:lang w:eastAsia="es-ES"/>
        </w:rPr>
      </w:pPr>
    </w:p>
    <w:p w14:paraId="45C1700F" w14:textId="710C028E"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cuerpo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normativo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detalla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situaciones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presume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usuario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final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está</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incumpliendo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contractuales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suministro,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existan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alteraciones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acometida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equipo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medición.</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igual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manera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determina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distribuidor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tiene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responsabilidad</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recabar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toda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evidencia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conlleve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comprobar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existe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incumplimiento,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medios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probatorios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que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debe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aportar</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ante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la</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SIGET</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cuando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se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requieran.</w:t>
      </w:r>
      <w:r w:rsidR="003C107E">
        <w:rPr>
          <w:rFonts w:ascii="Museo Sans 300" w:hAnsi="Museo Sans 300" w:cs="Arial"/>
          <w:sz w:val="20"/>
          <w:szCs w:val="20"/>
          <w:lang w:eastAsia="es-SV"/>
        </w:rPr>
        <w:t xml:space="preserve"> </w:t>
      </w:r>
      <w:r w:rsidRPr="00CB36B5">
        <w:rPr>
          <w:rFonts w:ascii="Museo Sans 300" w:hAnsi="Museo Sans 300" w:cs="Arial"/>
          <w:sz w:val="20"/>
          <w:szCs w:val="20"/>
          <w:lang w:eastAsia="es-SV"/>
        </w:rPr>
        <w:t>El</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artículo</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35</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de</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dichos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Términos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y</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Condiciones</w:t>
      </w:r>
      <w:r w:rsidR="00046F37">
        <w:rPr>
          <w:rFonts w:ascii="Museo Sans 300" w:hAnsi="Museo Sans 300" w:cs="Arial"/>
          <w:sz w:val="20"/>
          <w:szCs w:val="20"/>
          <w:lang w:eastAsia="es-SV"/>
        </w:rPr>
        <w:t xml:space="preserve"> </w:t>
      </w:r>
      <w:r w:rsidRPr="00CB36B5">
        <w:rPr>
          <w:rFonts w:ascii="Museo Sans 300" w:hAnsi="Museo Sans 300" w:cs="Arial"/>
          <w:sz w:val="20"/>
          <w:szCs w:val="20"/>
          <w:lang w:eastAsia="es-SV"/>
        </w:rPr>
        <w:t>establece:</w:t>
      </w:r>
    </w:p>
    <w:p w14:paraId="28F4DC9F" w14:textId="77777777" w:rsidR="00CB36B5" w:rsidRPr="00CB36B5" w:rsidRDefault="00CB36B5" w:rsidP="00CB36B5">
      <w:pPr>
        <w:suppressAutoHyphens/>
        <w:autoSpaceDN w:val="0"/>
        <w:spacing w:after="0" w:line="240" w:lineRule="auto"/>
        <w:ind w:left="426"/>
        <w:jc w:val="both"/>
        <w:textAlignment w:val="baseline"/>
        <w:rPr>
          <w:rFonts w:ascii="Museo Sans 300" w:hAnsi="Museo Sans 300" w:cs="Arial"/>
          <w:sz w:val="20"/>
          <w:szCs w:val="20"/>
          <w:lang w:eastAsia="es-SV"/>
        </w:rPr>
      </w:pPr>
    </w:p>
    <w:p w14:paraId="79CEF1C3" w14:textId="4305EE92" w:rsidR="00CB36B5" w:rsidRPr="00CB36B5" w:rsidRDefault="00CB36B5" w:rsidP="00E7605C">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b/>
          <w:bCs/>
          <w:sz w:val="16"/>
          <w:szCs w:val="16"/>
          <w:lang w:val="es-ES" w:eastAsia="es-SV"/>
        </w:rPr>
        <w:t>“</w:t>
      </w:r>
      <w:r w:rsidRPr="00CB36B5">
        <w:rPr>
          <w:rFonts w:ascii="Museo 300" w:hAnsi="Museo 300" w:cs="Arial"/>
          <w:sz w:val="16"/>
          <w:szCs w:val="16"/>
          <w:lang w:eastAsia="es-SV"/>
        </w:rPr>
        <w: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obligación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reemplazar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alcanzado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término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w:t>
      </w:r>
      <w:r w:rsidR="00046F37">
        <w:rPr>
          <w:rFonts w:ascii="Museo 300" w:hAnsi="Museo 300" w:cs="Arial"/>
          <w:sz w:val="16"/>
          <w:szCs w:val="16"/>
          <w:lang w:eastAsia="es-SV"/>
        </w:rPr>
        <w:t xml:space="preserve"> </w:t>
      </w:r>
      <w:r w:rsidRPr="00CB36B5">
        <w:rPr>
          <w:rFonts w:ascii="Museo 300" w:hAnsi="Museo 300" w:cs="Arial"/>
          <w:sz w:val="16"/>
          <w:szCs w:val="16"/>
          <w:lang w:eastAsia="es-SV"/>
        </w:rPr>
        <w:t>vida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útil,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conformidad</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Metodología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Control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Exactitud</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contenida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Acuerdo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442-E-2014</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sustituya.</w:t>
      </w:r>
      <w:r w:rsidR="00046F37">
        <w:rPr>
          <w:rFonts w:ascii="Museo 300" w:hAnsi="Museo 300" w:cs="Arial"/>
          <w:sz w:val="16"/>
          <w:szCs w:val="16"/>
          <w:lang w:eastAsia="es-SV"/>
        </w:rPr>
        <w:t xml:space="preserve">  </w:t>
      </w:r>
    </w:p>
    <w:p w14:paraId="131DCE5D" w14:textId="0F61AB14"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componentes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permitidos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ello,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escrito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impreso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digital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situación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quien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demostrar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técnicamente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razones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originaron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facturada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calculará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sobre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base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promedio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histórico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suministro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últimas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lecturas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correctas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consumo.</w:t>
      </w:r>
      <w:r w:rsidR="00046F37">
        <w:rPr>
          <w:rFonts w:ascii="Museo 300" w:hAnsi="Museo 300" w:cs="Arial"/>
          <w:sz w:val="16"/>
          <w:szCs w:val="16"/>
          <w:lang w:eastAsia="es-SV"/>
        </w:rPr>
        <w:t xml:space="preserve">  </w:t>
      </w:r>
    </w:p>
    <w:p w14:paraId="79827776" w14:textId="06F5462F" w:rsidR="00CB36B5" w:rsidRPr="00CB36B5" w:rsidRDefault="00046F37" w:rsidP="00CB36B5">
      <w:pPr>
        <w:suppressAutoHyphens/>
        <w:autoSpaceDN w:val="0"/>
        <w:spacing w:after="0" w:line="240" w:lineRule="auto"/>
        <w:ind w:left="708" w:right="851"/>
        <w:jc w:val="both"/>
        <w:textAlignment w:val="baseline"/>
        <w:rPr>
          <w:rFonts w:ascii="Museo 300" w:hAnsi="Museo 300" w:cs="Arial"/>
          <w:sz w:val="16"/>
          <w:szCs w:val="16"/>
          <w:lang w:eastAsia="es-SV"/>
        </w:rPr>
      </w:pPr>
      <w:r>
        <w:rPr>
          <w:rFonts w:ascii="Museo 300" w:hAnsi="Museo 300" w:cs="Arial"/>
          <w:sz w:val="16"/>
          <w:szCs w:val="16"/>
          <w:lang w:eastAsia="es-SV"/>
        </w:rPr>
        <w:t xml:space="preserve"> </w:t>
      </w:r>
    </w:p>
    <w:p w14:paraId="1D2DD41E" w14:textId="4494743D" w:rsidR="00CB36B5" w:rsidRPr="00CB36B5" w:rsidRDefault="00CB36B5" w:rsidP="00CB36B5">
      <w:pPr>
        <w:suppressAutoHyphens/>
        <w:autoSpaceDN w:val="0"/>
        <w:spacing w:after="0" w:line="240" w:lineRule="auto"/>
        <w:ind w:left="708" w:right="851"/>
        <w:jc w:val="both"/>
        <w:textAlignment w:val="baseline"/>
        <w:rPr>
          <w:rFonts w:ascii="Museo 300" w:hAnsi="Museo 300" w:cs="Arial"/>
          <w:sz w:val="16"/>
          <w:szCs w:val="16"/>
          <w:lang w:eastAsia="es-SV"/>
        </w:rPr>
      </w:pP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haya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consumida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causal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antes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citada,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cobrar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energía</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potencia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eléctrica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registrada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retroactivamente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hasta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máximo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partir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lastRenderedPageBreak/>
        <w:t>condición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desperfectos</w:t>
      </w:r>
      <w:r w:rsidR="00046F37">
        <w:rPr>
          <w:rFonts w:ascii="Museo 300" w:hAnsi="Museo 300" w:cs="Arial"/>
          <w:sz w:val="16"/>
          <w:szCs w:val="16"/>
          <w:lang w:eastAsia="es-SV"/>
        </w:rPr>
        <w:t xml:space="preserve"> </w:t>
      </w:r>
      <w:r w:rsidRPr="00CB36B5">
        <w:rPr>
          <w:rFonts w:ascii="Museo 300" w:hAnsi="Museo 300" w:cs="Arial"/>
          <w:sz w:val="16"/>
          <w:szCs w:val="16"/>
          <w:lang w:eastAsia="es-SV"/>
        </w:rPr>
        <w: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problemas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equipo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medición,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corregida.</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este</w:t>
      </w:r>
      <w:r w:rsidR="00046F37">
        <w:rPr>
          <w:rFonts w:ascii="Museo 300" w:hAnsi="Museo 300" w:cs="Arial"/>
          <w:sz w:val="16"/>
          <w:szCs w:val="16"/>
          <w:lang w:eastAsia="es-SV"/>
        </w:rPr>
        <w:t xml:space="preserve"> </w:t>
      </w:r>
      <w:r w:rsidRPr="00CB36B5">
        <w:rPr>
          <w:rFonts w:ascii="Museo 300" w:hAnsi="Museo 300" w:cs="Arial"/>
          <w:sz w:val="16"/>
          <w:szCs w:val="16"/>
          <w:lang w:eastAsia="es-SV"/>
        </w:rPr>
        <w:t>caso,</w:t>
      </w:r>
      <w:r w:rsidR="00046F37">
        <w:rPr>
          <w:rFonts w:ascii="Museo 300" w:hAnsi="Museo 300" w:cs="Arial"/>
          <w:sz w:val="16"/>
          <w:szCs w:val="16"/>
          <w:lang w:eastAsia="es-SV"/>
        </w:rPr>
        <w:t xml:space="preserve"> </w:t>
      </w:r>
      <w:r w:rsidRPr="00CB36B5">
        <w:rPr>
          <w:rFonts w:ascii="Museo 300" w:hAnsi="Museo 300" w:cs="Arial"/>
          <w:sz w:val="16"/>
          <w:szCs w:val="16"/>
          <w:lang w:eastAsia="es-SV"/>
        </w:rPr>
        <w:t>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Distribuidor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deberá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concederle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usuario</w:t>
      </w:r>
      <w:r w:rsidR="00046F37">
        <w:rPr>
          <w:rFonts w:ascii="Museo 300" w:hAnsi="Museo 300" w:cs="Arial"/>
          <w:sz w:val="16"/>
          <w:szCs w:val="16"/>
          <w:lang w:eastAsia="es-SV"/>
        </w:rPr>
        <w:t xml:space="preserve"> </w:t>
      </w:r>
      <w:r w:rsidRPr="00CB36B5">
        <w:rPr>
          <w:rFonts w:ascii="Museo 300" w:hAnsi="Museo 300" w:cs="Arial"/>
          <w:sz w:val="16"/>
          <w:szCs w:val="16"/>
          <w:lang w:eastAsia="es-SV"/>
        </w:rPr>
        <w:t>final,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sin</w:t>
      </w:r>
      <w:r w:rsidR="00046F37">
        <w:rPr>
          <w:rFonts w:ascii="Museo 300" w:hAnsi="Museo 300" w:cs="Arial"/>
          <w:sz w:val="16"/>
          <w:szCs w:val="16"/>
          <w:lang w:eastAsia="es-SV"/>
        </w:rPr>
        <w:t xml:space="preserve"> </w:t>
      </w:r>
      <w:r w:rsidRPr="00CB36B5">
        <w:rPr>
          <w:rFonts w:ascii="Museo 300" w:hAnsi="Museo 300" w:cs="Arial"/>
          <w:sz w:val="16"/>
          <w:szCs w:val="16"/>
          <w:lang w:eastAsia="es-SV"/>
        </w:rPr>
        <w:t>intereses,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que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menor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en</w:t>
      </w:r>
      <w:r w:rsidR="00046F37">
        <w:rPr>
          <w:rFonts w:ascii="Museo 300" w:hAnsi="Museo 300" w:cs="Arial"/>
          <w:sz w:val="16"/>
          <w:szCs w:val="16"/>
          <w:lang w:eastAsia="es-SV"/>
        </w:rPr>
        <w:t xml:space="preserve"> </w:t>
      </w:r>
      <w:r w:rsidRPr="00CB36B5">
        <w:rPr>
          <w:rFonts w:ascii="Museo 300" w:hAnsi="Museo 300" w:cs="Arial"/>
          <w:sz w:val="16"/>
          <w:szCs w:val="16"/>
          <w:lang w:eastAsia="es-SV"/>
        </w:rPr>
        <w:t>duración</w:t>
      </w:r>
      <w:r w:rsidR="00046F37">
        <w:rPr>
          <w:rFonts w:ascii="Museo 300" w:hAnsi="Museo 300" w:cs="Arial"/>
          <w:sz w:val="16"/>
          <w:szCs w:val="16"/>
          <w:lang w:eastAsia="es-SV"/>
        </w:rPr>
        <w:t xml:space="preserve"> </w:t>
      </w:r>
      <w:r w:rsidRPr="00CB36B5">
        <w:rPr>
          <w:rFonts w:ascii="Museo 300" w:hAnsi="Museo 300" w:cs="Arial"/>
          <w:sz w:val="16"/>
          <w:szCs w:val="16"/>
          <w:lang w:eastAsia="es-SV"/>
        </w:rPr>
        <w:t>al</w:t>
      </w:r>
      <w:r w:rsidR="00046F37">
        <w:rPr>
          <w:rFonts w:ascii="Museo 300" w:hAnsi="Museo 300" w:cs="Arial"/>
          <w:sz w:val="16"/>
          <w:szCs w:val="16"/>
          <w:lang w:eastAsia="es-SV"/>
        </w:rPr>
        <w:t xml:space="preserve"> </w:t>
      </w:r>
      <w:r w:rsidRPr="00CB36B5">
        <w:rPr>
          <w:rFonts w:ascii="Museo 300" w:hAnsi="Museo 300" w:cs="Arial"/>
          <w:sz w:val="16"/>
          <w:szCs w:val="16"/>
          <w:lang w:eastAsia="es-SV"/>
        </w:rPr>
        <w:t>período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objeto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del</w:t>
      </w:r>
      <w:r w:rsidR="00046F37">
        <w:rPr>
          <w:rFonts w:ascii="Museo 300" w:hAnsi="Museo 300" w:cs="Arial"/>
          <w:sz w:val="16"/>
          <w:szCs w:val="16"/>
          <w:lang w:eastAsia="es-SV"/>
        </w:rPr>
        <w:t xml:space="preserve"> </w:t>
      </w:r>
      <w:r w:rsidRPr="00CB36B5">
        <w:rPr>
          <w:rFonts w:ascii="Museo 300" w:hAnsi="Museo 300" w:cs="Arial"/>
          <w:sz w:val="16"/>
          <w:szCs w:val="16"/>
          <w:lang w:eastAsia="es-SV"/>
        </w:rPr>
        <w:t>reclamo</w:t>
      </w:r>
      <w:r w:rsidR="00046F37">
        <w:rPr>
          <w:rFonts w:ascii="Museo 300" w:hAnsi="Museo 300" w:cs="Arial"/>
          <w:sz w:val="16"/>
          <w:szCs w:val="16"/>
          <w:lang w:eastAsia="es-SV"/>
        </w:rPr>
        <w:t xml:space="preserve"> </w:t>
      </w:r>
      <w:r w:rsidRPr="00CB36B5">
        <w:rPr>
          <w:rFonts w:ascii="Museo 300" w:hAnsi="Museo 300" w:cs="Arial"/>
          <w:sz w:val="16"/>
          <w:szCs w:val="16"/>
          <w:lang w:eastAsia="es-SV"/>
        </w:rPr>
        <w:t>y</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exigirle</w:t>
      </w:r>
      <w:r w:rsidR="00046F37">
        <w:rPr>
          <w:rFonts w:ascii="Museo 300" w:hAnsi="Museo 300" w:cs="Arial"/>
          <w:sz w:val="16"/>
          <w:szCs w:val="16"/>
          <w:lang w:eastAsia="es-SV"/>
        </w:rPr>
        <w:t xml:space="preserve"> </w:t>
      </w:r>
      <w:r w:rsidRPr="00CB36B5">
        <w:rPr>
          <w:rFonts w:ascii="Museo 300" w:hAnsi="Museo 300" w:cs="Arial"/>
          <w:sz w:val="16"/>
          <w:szCs w:val="16"/>
          <w:lang w:eastAsia="es-SV"/>
        </w:rPr>
        <w:t>garantías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pago.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Dicho</w:t>
      </w:r>
      <w:r w:rsidR="00046F37">
        <w:rPr>
          <w:rFonts w:ascii="Museo 300" w:hAnsi="Museo 300" w:cs="Arial"/>
          <w:sz w:val="16"/>
          <w:szCs w:val="16"/>
          <w:lang w:eastAsia="es-SV"/>
        </w:rPr>
        <w:t xml:space="preserve"> </w:t>
      </w:r>
      <w:r w:rsidRPr="00CB36B5">
        <w:rPr>
          <w:rFonts w:ascii="Museo 300" w:hAnsi="Museo 300" w:cs="Arial"/>
          <w:sz w:val="16"/>
          <w:szCs w:val="16"/>
          <w:lang w:eastAsia="es-SV"/>
        </w:rPr>
        <w:t>cobro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podrá</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ser</w:t>
      </w:r>
      <w:r w:rsidR="00046F37">
        <w:rPr>
          <w:rFonts w:ascii="Museo 300" w:hAnsi="Museo 300" w:cs="Arial"/>
          <w:sz w:val="16"/>
          <w:szCs w:val="16"/>
          <w:lang w:eastAsia="es-SV"/>
        </w:rPr>
        <w:t xml:space="preserve"> </w:t>
      </w:r>
      <w:r w:rsidRPr="00CB36B5">
        <w:rPr>
          <w:rFonts w:ascii="Museo 300" w:hAnsi="Museo 300" w:cs="Arial"/>
          <w:sz w:val="16"/>
          <w:szCs w:val="16"/>
          <w:lang w:eastAsia="es-SV"/>
        </w:rPr>
        <w:t>efectuado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dentro</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un</w:t>
      </w:r>
      <w:r w:rsidR="00046F37">
        <w:rPr>
          <w:rFonts w:ascii="Museo 300" w:hAnsi="Museo 300" w:cs="Arial"/>
          <w:sz w:val="16"/>
          <w:szCs w:val="16"/>
          <w:lang w:eastAsia="es-SV"/>
        </w:rPr>
        <w:t xml:space="preserve"> </w:t>
      </w:r>
      <w:r w:rsidRPr="00CB36B5">
        <w:rPr>
          <w:rFonts w:ascii="Museo 300" w:hAnsi="Museo 300" w:cs="Arial"/>
          <w:sz w:val="16"/>
          <w:szCs w:val="16"/>
          <w:lang w:eastAsia="es-SV"/>
        </w:rPr>
        <w:t>plazo</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w:t>
      </w:r>
      <w:r w:rsidR="00046F37">
        <w:rPr>
          <w:rFonts w:ascii="Museo 300" w:hAnsi="Museo 300" w:cs="Arial"/>
          <w:sz w:val="16"/>
          <w:szCs w:val="16"/>
          <w:lang w:eastAsia="es-SV"/>
        </w:rPr>
        <w:t xml:space="preserve"> </w:t>
      </w:r>
      <w:r w:rsidRPr="00CB36B5">
        <w:rPr>
          <w:rFonts w:ascii="Museo 300" w:hAnsi="Museo 300" w:cs="Arial"/>
          <w:sz w:val="16"/>
          <w:szCs w:val="16"/>
          <w:lang w:eastAsia="es-SV"/>
        </w:rPr>
        <w:t>mayor</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seis</w:t>
      </w:r>
      <w:r w:rsidR="00046F37">
        <w:rPr>
          <w:rFonts w:ascii="Museo 300" w:hAnsi="Museo 300" w:cs="Arial"/>
          <w:sz w:val="16"/>
          <w:szCs w:val="16"/>
          <w:lang w:eastAsia="es-SV"/>
        </w:rPr>
        <w:t xml:space="preserve"> </w:t>
      </w:r>
      <w:r w:rsidRPr="00CB36B5">
        <w:rPr>
          <w:rFonts w:ascii="Museo 300" w:hAnsi="Museo 300" w:cs="Arial"/>
          <w:sz w:val="16"/>
          <w:szCs w:val="16"/>
          <w:lang w:eastAsia="es-SV"/>
        </w:rPr>
        <w:t>meses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posteriores</w:t>
      </w:r>
      <w:r w:rsidR="00046F37">
        <w:rPr>
          <w:rFonts w:ascii="Museo 300" w:hAnsi="Museo 300" w:cs="Arial"/>
          <w:sz w:val="16"/>
          <w:szCs w:val="16"/>
          <w:lang w:eastAsia="es-SV"/>
        </w:rPr>
        <w:t xml:space="preserve"> </w:t>
      </w:r>
      <w:r w:rsidRPr="00CB36B5">
        <w:rPr>
          <w:rFonts w:ascii="Museo 300" w:hAnsi="Museo 300" w:cs="Arial"/>
          <w:sz w:val="16"/>
          <w:szCs w:val="16"/>
          <w:lang w:eastAsia="es-SV"/>
        </w:rPr>
        <w:t>a</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fecha</w:t>
      </w:r>
      <w:r w:rsidR="00046F37">
        <w:rPr>
          <w:rFonts w:ascii="Museo 300" w:hAnsi="Museo 300" w:cs="Arial"/>
          <w:sz w:val="16"/>
          <w:szCs w:val="16"/>
          <w:lang w:eastAsia="es-SV"/>
        </w:rPr>
        <w:t xml:space="preserve"> </w:t>
      </w:r>
      <w:r w:rsidRPr="00CB36B5">
        <w:rPr>
          <w:rFonts w:ascii="Museo 300" w:hAnsi="Museo 300" w:cs="Arial"/>
          <w:sz w:val="16"/>
          <w:szCs w:val="16"/>
          <w:lang w:eastAsia="es-SV"/>
        </w:rPr>
        <w:t>de</w:t>
      </w:r>
      <w:r w:rsidR="00046F37">
        <w:rPr>
          <w:rFonts w:ascii="Museo 300" w:hAnsi="Museo 300" w:cs="Arial"/>
          <w:sz w:val="16"/>
          <w:szCs w:val="16"/>
          <w:lang w:eastAsia="es-SV"/>
        </w:rPr>
        <w:t xml:space="preserve"> </w:t>
      </w:r>
      <w:r w:rsidRPr="00CB36B5">
        <w:rPr>
          <w:rFonts w:ascii="Museo 300" w:hAnsi="Museo 300" w:cs="Arial"/>
          <w:sz w:val="16"/>
          <w:szCs w:val="16"/>
          <w:lang w:eastAsia="es-SV"/>
        </w:rPr>
        <w:t>la</w:t>
      </w:r>
      <w:r w:rsidR="00046F37">
        <w:rPr>
          <w:rFonts w:ascii="Museo 300" w:hAnsi="Museo 300" w:cs="Arial"/>
          <w:sz w:val="16"/>
          <w:szCs w:val="16"/>
          <w:lang w:eastAsia="es-SV"/>
        </w:rPr>
        <w:t xml:space="preserve"> </w:t>
      </w:r>
      <w:r w:rsidRPr="00CB36B5">
        <w:rPr>
          <w:rFonts w:ascii="Museo 300" w:hAnsi="Museo 300" w:cs="Arial"/>
          <w:sz w:val="16"/>
          <w:szCs w:val="16"/>
          <w:lang w:eastAsia="es-SV"/>
        </w:rPr>
        <w:t>notificación.”</w:t>
      </w:r>
    </w:p>
    <w:p w14:paraId="71E31EBB" w14:textId="77777777" w:rsidR="00B247AB" w:rsidRDefault="00B247AB"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p>
    <w:p w14:paraId="040CC955" w14:textId="6C04093B" w:rsidR="000436F9" w:rsidRPr="00FC7AFA" w:rsidRDefault="000436F9" w:rsidP="000436F9">
      <w:pPr>
        <w:suppressAutoHyphens/>
        <w:autoSpaceDN w:val="0"/>
        <w:spacing w:after="0" w:line="240" w:lineRule="auto"/>
        <w:ind w:left="426"/>
        <w:jc w:val="both"/>
        <w:textAlignment w:val="baseline"/>
        <w:rPr>
          <w:rFonts w:ascii="Museo Sans 500" w:hAnsi="Museo Sans 500" w:cs="Arial"/>
          <w:b/>
          <w:bCs/>
          <w:sz w:val="20"/>
          <w:szCs w:val="20"/>
          <w:lang w:eastAsia="es-SV"/>
        </w:rPr>
      </w:pPr>
      <w:r w:rsidRPr="00FC7AFA">
        <w:rPr>
          <w:rFonts w:ascii="Museo Sans 500" w:hAnsi="Museo Sans 500" w:cs="Arial"/>
          <w:b/>
          <w:bCs/>
          <w:sz w:val="20"/>
          <w:szCs w:val="20"/>
          <w:lang w:eastAsia="es-SV"/>
        </w:rPr>
        <w:t>1.D.</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Procedimiento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para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Investigar</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la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Existencia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Condiciones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Irregulares</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Suministro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Energía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Eléctrica</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del</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Usuario</w:t>
      </w:r>
      <w:r w:rsidR="00046F37">
        <w:rPr>
          <w:rFonts w:ascii="Museo Sans 500" w:hAnsi="Museo Sans 500" w:cs="Arial"/>
          <w:b/>
          <w:bCs/>
          <w:sz w:val="20"/>
          <w:szCs w:val="20"/>
          <w:lang w:eastAsia="es-SV"/>
        </w:rPr>
        <w:t xml:space="preserve"> </w:t>
      </w:r>
      <w:r w:rsidRPr="00FC7AFA">
        <w:rPr>
          <w:rFonts w:ascii="Museo Sans 500" w:hAnsi="Museo Sans 500" w:cs="Arial"/>
          <w:b/>
          <w:bCs/>
          <w:sz w:val="20"/>
          <w:szCs w:val="20"/>
          <w:lang w:eastAsia="es-SV"/>
        </w:rPr>
        <w:t>Final</w:t>
      </w:r>
      <w:r>
        <w:rPr>
          <w:rFonts w:ascii="Museo Sans 500" w:hAnsi="Museo Sans 500" w:cs="Arial"/>
          <w:b/>
          <w:bCs/>
          <w:sz w:val="20"/>
          <w:szCs w:val="20"/>
          <w:lang w:eastAsia="es-SV"/>
        </w:rPr>
        <w:t>.</w:t>
      </w:r>
    </w:p>
    <w:p w14:paraId="799482B0" w14:textId="77777777" w:rsidR="000436F9" w:rsidRPr="007B7B0C" w:rsidRDefault="000436F9" w:rsidP="000436F9">
      <w:pPr>
        <w:autoSpaceDE w:val="0"/>
        <w:autoSpaceDN w:val="0"/>
        <w:adjustRightInd w:val="0"/>
        <w:spacing w:after="0" w:line="240" w:lineRule="auto"/>
        <w:ind w:left="567"/>
        <w:jc w:val="both"/>
        <w:rPr>
          <w:rFonts w:ascii="Museo Sans 300" w:hAnsi="Museo Sans 300"/>
          <w:sz w:val="20"/>
          <w:szCs w:val="20"/>
          <w:lang w:eastAsia="es-SV"/>
        </w:rPr>
      </w:pPr>
    </w:p>
    <w:p w14:paraId="51669EB6" w14:textId="1498731C"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indica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empresas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distribuidoras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lineamientos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investigación,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detección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resolución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casos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registrada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causa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finales.</w:t>
      </w:r>
    </w:p>
    <w:p w14:paraId="68E380DC" w14:textId="77777777" w:rsidR="000436F9" w:rsidRPr="007B7B0C"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7AD36277" w14:textId="1BDCFBE9"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apartado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7.1.</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mismo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determina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no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acepta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condición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irregular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monto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recuperación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imputa,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tiene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derecho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interponer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reclamo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presentar</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sus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respectivas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posiciones</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y</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documentación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respaldo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considere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conveniente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ante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SIGET,</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quien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resolverá</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controversia</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acuerdo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dicho</w:t>
      </w:r>
      <w:r w:rsidR="00046F37">
        <w:rPr>
          <w:rFonts w:ascii="Museo Sans 300" w:hAnsi="Museo Sans 300"/>
          <w:color w:val="000000"/>
          <w:sz w:val="20"/>
          <w:szCs w:val="20"/>
          <w:lang w:eastAsia="es-SV"/>
        </w:rPr>
        <w:t xml:space="preserve"> </w:t>
      </w:r>
      <w:r w:rsidRPr="00F35AAC">
        <w:rPr>
          <w:rFonts w:ascii="Museo Sans 300" w:hAnsi="Museo Sans 300"/>
          <w:color w:val="000000"/>
          <w:sz w:val="20"/>
          <w:szCs w:val="20"/>
          <w:lang w:eastAsia="es-SV"/>
        </w:rPr>
        <w:t>procedimiento.</w:t>
      </w:r>
    </w:p>
    <w:p w14:paraId="1A757AAD" w14:textId="77777777" w:rsidR="000436F9" w:rsidRDefault="000436F9" w:rsidP="000436F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27EFF3AD" w14:textId="7D862551" w:rsidR="000436F9" w:rsidRPr="00024745" w:rsidRDefault="000436F9" w:rsidP="000436F9">
      <w:pPr>
        <w:spacing w:after="0" w:line="240" w:lineRule="auto"/>
        <w:ind w:left="426"/>
        <w:jc w:val="both"/>
        <w:rPr>
          <w:rFonts w:ascii="Museo Sans 500" w:hAnsi="Museo Sans 500"/>
          <w:b/>
          <w:bCs/>
          <w:sz w:val="20"/>
          <w:szCs w:val="20"/>
          <w:lang w:eastAsia="es-SV"/>
        </w:rPr>
      </w:pPr>
      <w:r w:rsidRPr="00024745">
        <w:rPr>
          <w:rFonts w:ascii="Museo Sans 500" w:hAnsi="Museo Sans 500"/>
          <w:b/>
          <w:bCs/>
          <w:sz w:val="20"/>
          <w:szCs w:val="20"/>
          <w:lang w:eastAsia="es-SV"/>
        </w:rPr>
        <w:t>1.E.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Ley</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de</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Procedimientos</w:t>
      </w:r>
      <w:r w:rsidR="00046F37">
        <w:rPr>
          <w:rFonts w:ascii="Museo Sans 500" w:hAnsi="Museo Sans 500"/>
          <w:b/>
          <w:bCs/>
          <w:sz w:val="20"/>
          <w:szCs w:val="20"/>
          <w:lang w:eastAsia="es-SV"/>
        </w:rPr>
        <w:t xml:space="preserve"> </w:t>
      </w:r>
      <w:r w:rsidRPr="00024745">
        <w:rPr>
          <w:rFonts w:ascii="Museo Sans 500" w:hAnsi="Museo Sans 500"/>
          <w:b/>
          <w:bCs/>
          <w:sz w:val="20"/>
          <w:szCs w:val="20"/>
          <w:lang w:eastAsia="es-SV"/>
        </w:rPr>
        <w:t>Administrativos</w:t>
      </w:r>
      <w:r w:rsidR="00046F37">
        <w:rPr>
          <w:rFonts w:ascii="Museo Sans 500" w:hAnsi="Museo Sans 500"/>
          <w:b/>
          <w:bCs/>
          <w:sz w:val="20"/>
          <w:szCs w:val="20"/>
          <w:lang w:eastAsia="es-SV"/>
        </w:rPr>
        <w:t xml:space="preserve"> </w:t>
      </w:r>
    </w:p>
    <w:p w14:paraId="3B63E97F"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03018914" w14:textId="319C8978"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adelante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VII</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capítulo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único,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instituye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163</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—Derogatorias—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siguiente: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administrativos,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quedando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derogadas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expresamente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disposiciones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contenidas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generales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especiales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contraríen.</w:t>
      </w:r>
      <w:r w:rsidR="00046F37">
        <w:rPr>
          <w:rFonts w:ascii="Museo Sans 300" w:hAnsi="Museo Sans 300"/>
          <w:color w:val="000000"/>
          <w:sz w:val="20"/>
          <w:szCs w:val="20"/>
          <w:lang w:eastAsia="es-SV"/>
        </w:rPr>
        <w:t xml:space="preserve"> </w:t>
      </w:r>
    </w:p>
    <w:p w14:paraId="6CF472DE" w14:textId="77777777" w:rsidR="000436F9" w:rsidRPr="00024745" w:rsidRDefault="000436F9" w:rsidP="000436F9">
      <w:pPr>
        <w:spacing w:after="0" w:line="240" w:lineRule="auto"/>
        <w:ind w:left="426"/>
        <w:jc w:val="both"/>
        <w:rPr>
          <w:rFonts w:ascii="Museo Sans 300" w:hAnsi="Museo Sans 300"/>
          <w:color w:val="000000"/>
          <w:sz w:val="20"/>
          <w:szCs w:val="20"/>
          <w:lang w:eastAsia="es-SV"/>
        </w:rPr>
      </w:pPr>
    </w:p>
    <w:p w14:paraId="78E7AE1A" w14:textId="4DF0D16B" w:rsidR="000436F9" w:rsidRPr="00024745" w:rsidRDefault="000436F9" w:rsidP="000436F9">
      <w:pPr>
        <w:spacing w:after="0" w:line="240" w:lineRule="auto"/>
        <w:ind w:left="426"/>
        <w:jc w:val="both"/>
        <w:rPr>
          <w:rFonts w:ascii="Museo Sans 300" w:hAnsi="Museo Sans 300"/>
          <w:color w:val="000000"/>
          <w:sz w:val="20"/>
          <w:szCs w:val="20"/>
          <w:lang w:eastAsia="es-SV"/>
        </w:rPr>
      </w:pP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parte,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artículo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166</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LPA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dispone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todo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deberá</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adecuarse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Ley</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referencia.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ello,</w:t>
      </w:r>
      <w:r w:rsidR="00046F37">
        <w:rPr>
          <w:rFonts w:ascii="Museo Sans 300" w:hAnsi="Museo Sans 300"/>
          <w:color w:val="000000"/>
          <w:sz w:val="20"/>
          <w:szCs w:val="20"/>
          <w:lang w:eastAsia="es-SV"/>
        </w:rPr>
        <w:t xml:space="preserve"> </w:t>
      </w:r>
      <w:r w:rsidR="00F0377F"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garantizar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derechos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administrados,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aplicaron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plazos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que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eran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mayor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beneficio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relación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establecido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Procedimiento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para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Investigar</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la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Existencia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Condiciones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Irregulares</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Suministro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Energía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Eléctrica</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del</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Usuario</w:t>
      </w:r>
      <w:r w:rsidR="00046F37">
        <w:rPr>
          <w:rFonts w:ascii="Museo Sans 300" w:hAnsi="Museo Sans 300"/>
          <w:color w:val="000000"/>
          <w:sz w:val="20"/>
          <w:szCs w:val="20"/>
          <w:lang w:eastAsia="es-SV"/>
        </w:rPr>
        <w:t xml:space="preserve"> </w:t>
      </w:r>
      <w:r w:rsidRPr="00024745">
        <w:rPr>
          <w:rFonts w:ascii="Museo Sans 300" w:hAnsi="Museo Sans 300"/>
          <w:color w:val="000000"/>
          <w:sz w:val="20"/>
          <w:szCs w:val="20"/>
          <w:lang w:eastAsia="es-SV"/>
        </w:rPr>
        <w:t>Final.</w:t>
      </w:r>
      <w:r w:rsidR="00046F37">
        <w:rPr>
          <w:rFonts w:ascii="Museo Sans 300" w:hAnsi="Museo Sans 300"/>
          <w:color w:val="000000"/>
          <w:sz w:val="20"/>
          <w:szCs w:val="20"/>
          <w:lang w:eastAsia="es-SV"/>
        </w:rPr>
        <w:t xml:space="preserve">  </w:t>
      </w:r>
    </w:p>
    <w:p w14:paraId="02619C4A" w14:textId="77777777" w:rsidR="00046F37" w:rsidRDefault="00046F37" w:rsidP="009A69A9">
      <w:pPr>
        <w:suppressAutoHyphens/>
        <w:autoSpaceDN w:val="0"/>
        <w:spacing w:after="0" w:line="240" w:lineRule="auto"/>
        <w:ind w:left="426"/>
        <w:jc w:val="both"/>
        <w:textAlignment w:val="baseline"/>
        <w:rPr>
          <w:rFonts w:ascii="Museo Sans 300" w:hAnsi="Museo Sans 300"/>
          <w:color w:val="000000"/>
          <w:sz w:val="20"/>
          <w:szCs w:val="20"/>
          <w:lang w:eastAsia="es-SV"/>
        </w:rPr>
      </w:pPr>
    </w:p>
    <w:p w14:paraId="37F21E2A" w14:textId="77777777" w:rsidR="009A69A9" w:rsidRPr="007B7B0C" w:rsidRDefault="009A69A9" w:rsidP="005A3978">
      <w:pPr>
        <w:numPr>
          <w:ilvl w:val="0"/>
          <w:numId w:val="3"/>
        </w:numPr>
        <w:spacing w:after="0" w:line="240" w:lineRule="auto"/>
        <w:contextualSpacing/>
        <w:jc w:val="center"/>
        <w:rPr>
          <w:rFonts w:ascii="Museo Sans 300" w:hAnsi="Museo Sans 300"/>
          <w:b/>
          <w:sz w:val="20"/>
          <w:szCs w:val="20"/>
          <w:lang w:eastAsia="es-ES"/>
        </w:rPr>
      </w:pPr>
      <w:r w:rsidRPr="007B7B0C">
        <w:rPr>
          <w:rFonts w:ascii="Museo Sans 500" w:hAnsi="Museo Sans 500"/>
          <w:b/>
          <w:sz w:val="20"/>
          <w:szCs w:val="20"/>
          <w:lang w:eastAsia="es-ES"/>
        </w:rPr>
        <w:t>ANÁLISIS</w:t>
      </w:r>
    </w:p>
    <w:p w14:paraId="5E7BF212" w14:textId="77777777" w:rsidR="009A69A9" w:rsidRPr="007B7B0C" w:rsidRDefault="009A69A9" w:rsidP="009A69A9">
      <w:pPr>
        <w:spacing w:after="0" w:line="240" w:lineRule="auto"/>
        <w:ind w:firstLine="567"/>
        <w:jc w:val="both"/>
        <w:rPr>
          <w:rFonts w:ascii="Museo Sans 300" w:hAnsi="Museo Sans 300"/>
          <w:b/>
          <w:sz w:val="20"/>
          <w:szCs w:val="20"/>
          <w:lang w:eastAsia="es-ES"/>
        </w:rPr>
      </w:pPr>
    </w:p>
    <w:p w14:paraId="54027AF3" w14:textId="2D114292" w:rsidR="009A69A9" w:rsidRPr="00FC7AFA" w:rsidRDefault="009A69A9" w:rsidP="00255312">
      <w:pPr>
        <w:numPr>
          <w:ilvl w:val="1"/>
          <w:numId w:val="3"/>
        </w:numPr>
        <w:autoSpaceDE w:val="0"/>
        <w:autoSpaceDN w:val="0"/>
        <w:adjustRightInd w:val="0"/>
        <w:spacing w:after="0" w:line="240" w:lineRule="auto"/>
        <w:ind w:left="993" w:hanging="567"/>
        <w:jc w:val="both"/>
        <w:rPr>
          <w:rFonts w:ascii="Museo Sans 500" w:eastAsia="Times New Roman" w:hAnsi="Museo Sans 500"/>
          <w:b/>
          <w:bCs/>
          <w:sz w:val="20"/>
          <w:szCs w:val="20"/>
          <w:lang w:eastAsia="es-ES"/>
        </w:rPr>
      </w:pPr>
      <w:r w:rsidRPr="00FC7AFA">
        <w:rPr>
          <w:rFonts w:ascii="Museo Sans 500" w:eastAsia="Times New Roman" w:hAnsi="Museo Sans 500"/>
          <w:b/>
          <w:bCs/>
          <w:sz w:val="20"/>
          <w:szCs w:val="20"/>
          <w:lang w:eastAsia="es-ES"/>
        </w:rPr>
        <w:t>Análisis</w:t>
      </w:r>
      <w:r w:rsidR="00046F37">
        <w:rPr>
          <w:rFonts w:ascii="Museo Sans 500" w:eastAsia="Times New Roman" w:hAnsi="Museo Sans 500"/>
          <w:b/>
          <w:bCs/>
          <w:sz w:val="20"/>
          <w:szCs w:val="20"/>
          <w:lang w:eastAsia="es-ES"/>
        </w:rPr>
        <w:t xml:space="preserve"> </w:t>
      </w:r>
      <w:r w:rsidRPr="00FC7AFA">
        <w:rPr>
          <w:rFonts w:ascii="Museo Sans 500" w:eastAsia="Times New Roman" w:hAnsi="Museo Sans 500"/>
          <w:b/>
          <w:bCs/>
          <w:sz w:val="20"/>
          <w:szCs w:val="20"/>
          <w:lang w:eastAsia="es-ES"/>
        </w:rPr>
        <w:t>Técnico</w:t>
      </w:r>
    </w:p>
    <w:p w14:paraId="7E339105" w14:textId="77777777" w:rsidR="009A69A9" w:rsidRPr="007B7B0C" w:rsidRDefault="009A69A9" w:rsidP="009A69A9">
      <w:pPr>
        <w:autoSpaceDE w:val="0"/>
        <w:autoSpaceDN w:val="0"/>
        <w:adjustRightInd w:val="0"/>
        <w:spacing w:after="0" w:line="240" w:lineRule="auto"/>
        <w:ind w:left="1146"/>
        <w:jc w:val="both"/>
        <w:rPr>
          <w:rFonts w:ascii="Museo Sans 500" w:eastAsia="Times New Roman" w:hAnsi="Museo Sans 500"/>
          <w:b/>
          <w:sz w:val="20"/>
          <w:szCs w:val="20"/>
          <w:lang w:eastAsia="es-ES"/>
        </w:rPr>
      </w:pPr>
    </w:p>
    <w:p w14:paraId="4DD77003" w14:textId="2E41D6A1" w:rsidR="009A69A9" w:rsidRDefault="009A69A9" w:rsidP="000076A6">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presente</w:t>
      </w:r>
      <w:r w:rsidR="00046F37">
        <w:rPr>
          <w:rFonts w:ascii="Museo Sans 300" w:hAnsi="Museo Sans 300"/>
          <w:sz w:val="20"/>
          <w:szCs w:val="20"/>
        </w:rPr>
        <w:t xml:space="preserve"> </w:t>
      </w:r>
      <w:r w:rsidRPr="007B7B0C">
        <w:rPr>
          <w:rFonts w:ascii="Museo Sans 300" w:hAnsi="Museo Sans 300"/>
          <w:sz w:val="20"/>
          <w:szCs w:val="20"/>
        </w:rPr>
        <w:t>procedimiento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reclamo,</w:t>
      </w:r>
      <w:r w:rsidR="00046F37">
        <w:rPr>
          <w:rFonts w:ascii="Museo Sans 300" w:hAnsi="Museo Sans 300"/>
          <w:sz w:val="20"/>
          <w:szCs w:val="20"/>
        </w:rPr>
        <w:t xml:space="preserve"> </w:t>
      </w:r>
      <w:r w:rsidRPr="007B7B0C">
        <w:rPr>
          <w:rFonts w:ascii="Museo Sans 300" w:hAnsi="Museo Sans 300"/>
          <w:sz w:val="20"/>
          <w:szCs w:val="20"/>
        </w:rPr>
        <w:t>al</w:t>
      </w:r>
      <w:r w:rsidR="00046F37">
        <w:rPr>
          <w:rFonts w:ascii="Museo Sans 300" w:hAnsi="Museo Sans 300"/>
          <w:sz w:val="20"/>
          <w:szCs w:val="20"/>
        </w:rPr>
        <w:t xml:space="preserve"> </w:t>
      </w:r>
      <w:r w:rsidRPr="007B7B0C">
        <w:rPr>
          <w:rFonts w:ascii="Museo Sans 300" w:hAnsi="Museo Sans 300"/>
          <w:sz w:val="20"/>
          <w:szCs w:val="20"/>
        </w:rPr>
        <w:t>determinarse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era</w:t>
      </w:r>
      <w:r w:rsidR="00046F37">
        <w:rPr>
          <w:rFonts w:ascii="Museo Sans 300" w:hAnsi="Museo Sans 300"/>
          <w:sz w:val="20"/>
          <w:szCs w:val="20"/>
        </w:rPr>
        <w:t xml:space="preserve"> </w:t>
      </w:r>
      <w:r w:rsidRPr="007B7B0C">
        <w:rPr>
          <w:rFonts w:ascii="Museo Sans 300" w:hAnsi="Museo Sans 300"/>
          <w:sz w:val="20"/>
          <w:szCs w:val="20"/>
        </w:rPr>
        <w:t>necesaria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intervención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perito</w:t>
      </w:r>
      <w:r w:rsidR="00046F37">
        <w:rPr>
          <w:rFonts w:ascii="Museo Sans 300" w:hAnsi="Museo Sans 300"/>
          <w:sz w:val="20"/>
          <w:szCs w:val="20"/>
        </w:rPr>
        <w:t xml:space="preserve"> </w:t>
      </w:r>
      <w:r w:rsidRPr="007B7B0C">
        <w:rPr>
          <w:rFonts w:ascii="Museo Sans 300" w:hAnsi="Museo Sans 300"/>
          <w:sz w:val="20"/>
          <w:szCs w:val="20"/>
        </w:rPr>
        <w:t>externo,</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realizó</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hechos,</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posteriormente</w:t>
      </w:r>
      <w:r w:rsidR="00046F37">
        <w:rPr>
          <w:rFonts w:ascii="Museo Sans 300" w:hAnsi="Museo Sans 300"/>
          <w:sz w:val="20"/>
          <w:szCs w:val="20"/>
        </w:rPr>
        <w:t xml:space="preserve"> </w:t>
      </w:r>
      <w:r w:rsidR="000A176F">
        <w:rPr>
          <w:rFonts w:ascii="Museo Sans 300" w:hAnsi="Museo Sans 300"/>
          <w:sz w:val="20"/>
          <w:szCs w:val="20"/>
        </w:rPr>
        <w:t>hacer</w:t>
      </w:r>
      <w:r w:rsidR="00046F37">
        <w:rPr>
          <w:rFonts w:ascii="Museo Sans 300" w:hAnsi="Museo Sans 300"/>
          <w:sz w:val="20"/>
          <w:szCs w:val="20"/>
        </w:rPr>
        <w:t xml:space="preserve"> </w:t>
      </w:r>
      <w:r w:rsidRPr="007B7B0C">
        <w:rPr>
          <w:rFonts w:ascii="Museo Sans 300" w:hAnsi="Museo Sans 300"/>
          <w:sz w:val="20"/>
          <w:szCs w:val="20"/>
        </w:rPr>
        <w:t>un</w:t>
      </w:r>
      <w:r w:rsidR="00046F37">
        <w:rPr>
          <w:rFonts w:ascii="Museo Sans 300" w:hAnsi="Museo Sans 300"/>
          <w:sz w:val="20"/>
          <w:szCs w:val="20"/>
        </w:rPr>
        <w:t xml:space="preserve"> </w:t>
      </w:r>
      <w:r w:rsidRPr="007B7B0C">
        <w:rPr>
          <w:rFonts w:ascii="Museo Sans 300" w:hAnsi="Museo Sans 300"/>
          <w:sz w:val="20"/>
          <w:szCs w:val="20"/>
        </w:rPr>
        <w:t>análisis</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elementos</w:t>
      </w:r>
      <w:r w:rsidR="00046F37">
        <w:rPr>
          <w:rFonts w:ascii="Museo Sans 300" w:hAnsi="Museo Sans 300"/>
          <w:sz w:val="20"/>
          <w:szCs w:val="20"/>
        </w:rPr>
        <w:t xml:space="preserve"> </w:t>
      </w:r>
      <w:r w:rsidRPr="007B7B0C">
        <w:rPr>
          <w:rFonts w:ascii="Museo Sans 300" w:hAnsi="Museo Sans 300"/>
          <w:sz w:val="20"/>
          <w:szCs w:val="20"/>
        </w:rPr>
        <w:t>relevantes,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efecto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emitir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correspondiente.</w:t>
      </w:r>
      <w:r w:rsidR="00046F37">
        <w:rPr>
          <w:rFonts w:ascii="Museo Sans 300" w:hAnsi="Museo Sans 300"/>
          <w:sz w:val="20"/>
          <w:szCs w:val="20"/>
        </w:rPr>
        <w:t xml:space="preserve"> </w:t>
      </w:r>
    </w:p>
    <w:p w14:paraId="2ED398B5" w14:textId="77777777" w:rsidR="006A4D32" w:rsidRPr="007B7B0C" w:rsidRDefault="006A4D32" w:rsidP="000076A6">
      <w:pPr>
        <w:autoSpaceDE w:val="0"/>
        <w:autoSpaceDN w:val="0"/>
        <w:adjustRightInd w:val="0"/>
        <w:spacing w:after="0" w:line="240" w:lineRule="auto"/>
        <w:ind w:left="426"/>
        <w:jc w:val="both"/>
        <w:rPr>
          <w:rFonts w:ascii="Museo Sans 300" w:hAnsi="Museo Sans 300"/>
          <w:sz w:val="20"/>
          <w:szCs w:val="20"/>
        </w:rPr>
      </w:pPr>
    </w:p>
    <w:p w14:paraId="5CF10C23" w14:textId="48FE44CF"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ese</w:t>
      </w:r>
      <w:r w:rsidR="00046F37">
        <w:rPr>
          <w:rFonts w:ascii="Museo Sans 300" w:hAnsi="Museo Sans 300"/>
          <w:sz w:val="20"/>
          <w:szCs w:val="20"/>
        </w:rPr>
        <w:t xml:space="preserve"> </w:t>
      </w:r>
      <w:r w:rsidRPr="007B7B0C">
        <w:rPr>
          <w:rFonts w:ascii="Museo Sans 300" w:hAnsi="Museo Sans 300"/>
          <w:sz w:val="20"/>
          <w:szCs w:val="20"/>
        </w:rPr>
        <w:t>sentido,</w:t>
      </w:r>
      <w:r w:rsidR="00046F37">
        <w:rPr>
          <w:rFonts w:ascii="Museo Sans 300" w:hAnsi="Museo Sans 300"/>
          <w:sz w:val="20"/>
          <w:szCs w:val="20"/>
        </w:rPr>
        <w:t xml:space="preserve"> </w:t>
      </w:r>
      <w:r w:rsidRPr="007B7B0C">
        <w:rPr>
          <w:rFonts w:ascii="Museo Sans 300" w:hAnsi="Museo Sans 300"/>
          <w:sz w:val="20"/>
          <w:szCs w:val="20"/>
        </w:rPr>
        <w:t>debe</w:t>
      </w:r>
      <w:r w:rsidR="00046F37">
        <w:rPr>
          <w:rFonts w:ascii="Museo Sans 300" w:hAnsi="Museo Sans 300"/>
          <w:sz w:val="20"/>
          <w:szCs w:val="20"/>
        </w:rPr>
        <w:t xml:space="preserve"> </w:t>
      </w:r>
      <w:r w:rsidRPr="007B7B0C">
        <w:rPr>
          <w:rFonts w:ascii="Museo Sans 300" w:hAnsi="Museo Sans 300"/>
          <w:sz w:val="20"/>
          <w:szCs w:val="20"/>
        </w:rPr>
        <w:t>señalarse</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informe</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resultado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investigación</w:t>
      </w:r>
      <w:r w:rsidR="00046F37">
        <w:rPr>
          <w:rFonts w:ascii="Museo Sans 300" w:hAnsi="Museo Sans 300"/>
          <w:sz w:val="20"/>
          <w:szCs w:val="20"/>
        </w:rPr>
        <w:t xml:space="preserve"> </w:t>
      </w:r>
      <w:r w:rsidRPr="007B7B0C">
        <w:rPr>
          <w:rFonts w:ascii="Museo Sans 300" w:hAnsi="Museo Sans 300"/>
          <w:sz w:val="20"/>
          <w:szCs w:val="20"/>
        </w:rPr>
        <w:t>efectuada</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CAU</w:t>
      </w:r>
      <w:r w:rsidR="00046F37">
        <w:rPr>
          <w:rFonts w:ascii="Museo Sans 300" w:hAnsi="Museo Sans 300"/>
          <w:sz w:val="20"/>
          <w:szCs w:val="20"/>
        </w:rPr>
        <w:t xml:space="preserve"> </w:t>
      </w:r>
      <w:r w:rsidRPr="007B7B0C">
        <w:rPr>
          <w:rFonts w:ascii="Museo Sans 300" w:hAnsi="Museo Sans 300"/>
          <w:sz w:val="20"/>
          <w:szCs w:val="20"/>
        </w:rPr>
        <w:t>es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elemento</w:t>
      </w:r>
      <w:r w:rsidR="00046F37">
        <w:rPr>
          <w:rFonts w:ascii="Museo Sans 300" w:hAnsi="Museo Sans 300"/>
          <w:sz w:val="20"/>
          <w:szCs w:val="20"/>
        </w:rPr>
        <w:t xml:space="preserve"> </w:t>
      </w:r>
      <w:r w:rsidRPr="007B7B0C">
        <w:rPr>
          <w:rFonts w:ascii="Museo Sans 300" w:hAnsi="Museo Sans 300"/>
          <w:sz w:val="20"/>
          <w:szCs w:val="20"/>
        </w:rPr>
        <w:t>técnico</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que</w:t>
      </w:r>
      <w:r w:rsidR="00046F37">
        <w:rPr>
          <w:rFonts w:ascii="Museo Sans 300" w:hAnsi="Museo Sans 300"/>
          <w:sz w:val="20"/>
          <w:szCs w:val="20"/>
        </w:rPr>
        <w:t xml:space="preserve"> </w:t>
      </w:r>
      <w:r w:rsidRPr="007B7B0C">
        <w:rPr>
          <w:rFonts w:ascii="Museo Sans 300" w:hAnsi="Museo Sans 300"/>
          <w:sz w:val="20"/>
          <w:szCs w:val="20"/>
        </w:rPr>
        <w:t>cuenta</w:t>
      </w:r>
      <w:r w:rsidR="00046F37">
        <w:rPr>
          <w:rFonts w:ascii="Museo Sans 300" w:hAnsi="Museo Sans 300"/>
          <w:sz w:val="20"/>
          <w:szCs w:val="20"/>
        </w:rPr>
        <w:t xml:space="preserve"> </w:t>
      </w:r>
      <w:r w:rsidRPr="007B7B0C">
        <w:rPr>
          <w:rFonts w:ascii="Museo Sans 300" w:hAnsi="Museo Sans 300"/>
          <w:sz w:val="20"/>
          <w:szCs w:val="20"/>
        </w:rPr>
        <w:t>esta</w:t>
      </w:r>
      <w:r w:rsidR="00046F37">
        <w:rPr>
          <w:rFonts w:ascii="Museo Sans 300" w:hAnsi="Museo Sans 300"/>
          <w:sz w:val="20"/>
          <w:szCs w:val="20"/>
        </w:rPr>
        <w:t xml:space="preserve"> </w:t>
      </w:r>
      <w:r w:rsidRPr="007B7B0C">
        <w:rPr>
          <w:rFonts w:ascii="Museo Sans 300" w:hAnsi="Museo Sans 300"/>
          <w:sz w:val="20"/>
          <w:szCs w:val="20"/>
        </w:rPr>
        <w:t>superintendencia</w:t>
      </w:r>
      <w:r w:rsidR="00046F37">
        <w:rPr>
          <w:rFonts w:ascii="Museo Sans 300" w:hAnsi="Museo Sans 300"/>
          <w:sz w:val="20"/>
          <w:szCs w:val="20"/>
        </w:rPr>
        <w:t xml:space="preserve"> </w:t>
      </w:r>
      <w:r w:rsidRPr="007B7B0C">
        <w:rPr>
          <w:rFonts w:ascii="Museo Sans 300" w:hAnsi="Museo Sans 300"/>
          <w:sz w:val="20"/>
          <w:szCs w:val="20"/>
        </w:rPr>
        <w:t>para</w:t>
      </w:r>
      <w:r w:rsidR="00046F37">
        <w:rPr>
          <w:rFonts w:ascii="Museo Sans 300" w:hAnsi="Museo Sans 300"/>
          <w:sz w:val="20"/>
          <w:szCs w:val="20"/>
        </w:rPr>
        <w:t xml:space="preserve"> </w:t>
      </w:r>
      <w:r w:rsidRPr="007B7B0C">
        <w:rPr>
          <w:rFonts w:ascii="Museo Sans 300" w:hAnsi="Museo Sans 300"/>
          <w:sz w:val="20"/>
          <w:szCs w:val="20"/>
        </w:rPr>
        <w:t>determinar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procedencia</w:t>
      </w:r>
      <w:r w:rsidR="00046F37">
        <w:rPr>
          <w:rFonts w:ascii="Museo Sans 300" w:hAnsi="Museo Sans 300"/>
          <w:sz w:val="20"/>
          <w:szCs w:val="20"/>
        </w:rPr>
        <w:t xml:space="preserve"> </w:t>
      </w:r>
      <w:r w:rsidRPr="007B7B0C">
        <w:rPr>
          <w:rFonts w:ascii="Museo Sans 300" w:hAnsi="Museo Sans 300"/>
          <w:sz w:val="20"/>
          <w:szCs w:val="20"/>
        </w:rPr>
        <w:t>o</w:t>
      </w:r>
      <w:r w:rsidR="00046F37">
        <w:rPr>
          <w:rFonts w:ascii="Museo Sans 300" w:hAnsi="Museo Sans 300"/>
          <w:sz w:val="20"/>
          <w:szCs w:val="20"/>
        </w:rPr>
        <w:t xml:space="preserve"> </w:t>
      </w:r>
      <w:r w:rsidRPr="007B7B0C">
        <w:rPr>
          <w:rFonts w:ascii="Museo Sans 300" w:hAnsi="Museo Sans 300"/>
          <w:sz w:val="20"/>
          <w:szCs w:val="20"/>
        </w:rPr>
        <w:t>no</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cobro</w:t>
      </w:r>
      <w:r w:rsidR="00046F37">
        <w:rPr>
          <w:rFonts w:ascii="Museo Sans 300" w:hAnsi="Museo Sans 300"/>
          <w:sz w:val="20"/>
          <w:szCs w:val="20"/>
        </w:rPr>
        <w:t xml:space="preserve"> </w:t>
      </w:r>
      <w:r w:rsidRPr="007B7B0C">
        <w:rPr>
          <w:rFonts w:ascii="Museo Sans 300" w:hAnsi="Museo Sans 300"/>
          <w:sz w:val="20"/>
          <w:szCs w:val="20"/>
        </w:rPr>
        <w:t>realizado</w:t>
      </w:r>
      <w:r w:rsidR="00046F37">
        <w:rPr>
          <w:rFonts w:ascii="Museo Sans 300" w:hAnsi="Museo Sans 300"/>
          <w:sz w:val="20"/>
          <w:szCs w:val="20"/>
        </w:rPr>
        <w:t xml:space="preserve"> </w:t>
      </w:r>
      <w:r w:rsidRPr="007B7B0C">
        <w:rPr>
          <w:rFonts w:ascii="Museo Sans 300" w:hAnsi="Museo Sans 300"/>
          <w:sz w:val="20"/>
          <w:szCs w:val="20"/>
        </w:rPr>
        <w:t>por</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distribuidora.</w:t>
      </w:r>
      <w:r w:rsidR="00046F37">
        <w:rPr>
          <w:rFonts w:ascii="Museo Sans 300" w:hAnsi="Museo Sans 300"/>
          <w:sz w:val="20"/>
          <w:szCs w:val="20"/>
        </w:rPr>
        <w:t xml:space="preserve"> </w:t>
      </w:r>
    </w:p>
    <w:p w14:paraId="5DA28BEB" w14:textId="77777777" w:rsidR="000B5428" w:rsidRPr="007B7B0C" w:rsidRDefault="000B5428" w:rsidP="009A69A9">
      <w:pPr>
        <w:autoSpaceDE w:val="0"/>
        <w:autoSpaceDN w:val="0"/>
        <w:adjustRightInd w:val="0"/>
        <w:spacing w:after="0" w:line="240" w:lineRule="auto"/>
        <w:ind w:left="426"/>
        <w:jc w:val="both"/>
        <w:rPr>
          <w:rFonts w:ascii="Museo Sans 300" w:hAnsi="Museo Sans 300"/>
          <w:sz w:val="20"/>
          <w:szCs w:val="20"/>
        </w:rPr>
      </w:pPr>
    </w:p>
    <w:p w14:paraId="7AE6A07D" w14:textId="61C9075E" w:rsidR="00F75326" w:rsidRDefault="009A69A9" w:rsidP="00C06660">
      <w:pPr>
        <w:tabs>
          <w:tab w:val="left" w:pos="426"/>
        </w:tabs>
        <w:spacing w:after="0" w:line="240" w:lineRule="auto"/>
        <w:jc w:val="both"/>
        <w:rPr>
          <w:rFonts w:ascii="Museo Sans 300" w:hAnsi="Museo Sans 300"/>
          <w:sz w:val="20"/>
          <w:szCs w:val="20"/>
          <w:lang w:eastAsia="es-ES"/>
        </w:rPr>
      </w:pPr>
      <w:r w:rsidRPr="007B7B0C">
        <w:rPr>
          <w:rFonts w:ascii="Museo Sans 300" w:hAnsi="Museo Sans 300"/>
          <w:sz w:val="20"/>
          <w:szCs w:val="20"/>
          <w:lang w:eastAsia="es-ES"/>
        </w:rPr>
        <w:tab/>
      </w:r>
    </w:p>
    <w:p w14:paraId="230FF35A" w14:textId="6556A910" w:rsidR="009A69A9" w:rsidRPr="00FC7AFA" w:rsidRDefault="009A69A9" w:rsidP="009A69A9">
      <w:pPr>
        <w:tabs>
          <w:tab w:val="left" w:pos="7608"/>
        </w:tabs>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2.1.1.</w:t>
      </w:r>
      <w:r w:rsidR="00046F37">
        <w:rPr>
          <w:rFonts w:ascii="Museo Sans 500" w:hAnsi="Museo Sans 500"/>
          <w:b/>
          <w:bCs/>
          <w:sz w:val="20"/>
          <w:szCs w:val="20"/>
        </w:rPr>
        <w:t xml:space="preserve"> </w:t>
      </w:r>
      <w:r w:rsidRPr="00FC7AFA">
        <w:rPr>
          <w:rFonts w:ascii="Museo Sans 500" w:hAnsi="Museo Sans 500"/>
          <w:b/>
          <w:bCs/>
          <w:sz w:val="20"/>
          <w:szCs w:val="20"/>
        </w:rPr>
        <w:t>Condición</w:t>
      </w:r>
      <w:r w:rsidR="00046F37">
        <w:rPr>
          <w:rFonts w:ascii="Museo Sans 500" w:hAnsi="Museo Sans 500"/>
          <w:b/>
          <w:bCs/>
          <w:sz w:val="20"/>
          <w:szCs w:val="20"/>
        </w:rPr>
        <w:t xml:space="preserve"> </w:t>
      </w:r>
      <w:r w:rsidRPr="00FC7AFA">
        <w:rPr>
          <w:rFonts w:ascii="Museo Sans 500" w:hAnsi="Museo Sans 500"/>
          <w:b/>
          <w:bCs/>
          <w:sz w:val="20"/>
          <w:szCs w:val="20"/>
        </w:rPr>
        <w:t>encontrada</w:t>
      </w:r>
      <w:r w:rsidR="00046F37">
        <w:rPr>
          <w:rFonts w:ascii="Museo Sans 500" w:hAnsi="Museo Sans 500"/>
          <w:b/>
          <w:bCs/>
          <w:sz w:val="20"/>
          <w:szCs w:val="20"/>
        </w:rPr>
        <w:t xml:space="preserve"> </w:t>
      </w:r>
      <w:r w:rsidRPr="00FC7AFA">
        <w:rPr>
          <w:rFonts w:ascii="Museo Sans 500" w:hAnsi="Museo Sans 500"/>
          <w:b/>
          <w:bCs/>
          <w:sz w:val="20"/>
          <w:szCs w:val="20"/>
        </w:rPr>
        <w:t>en</w:t>
      </w:r>
      <w:r w:rsidR="00046F37">
        <w:rPr>
          <w:rFonts w:ascii="Museo Sans 500" w:hAnsi="Museo Sans 500"/>
          <w:b/>
          <w:bCs/>
          <w:sz w:val="20"/>
          <w:szCs w:val="20"/>
        </w:rPr>
        <w:t xml:space="preserve"> </w:t>
      </w:r>
      <w:r w:rsidRPr="00FC7AFA">
        <w:rPr>
          <w:rFonts w:ascii="Museo Sans 500" w:hAnsi="Museo Sans 500"/>
          <w:b/>
          <w:bCs/>
          <w:sz w:val="20"/>
          <w:szCs w:val="20"/>
        </w:rPr>
        <w:t>el</w:t>
      </w:r>
      <w:r w:rsidR="00046F37">
        <w:rPr>
          <w:rFonts w:ascii="Museo Sans 500" w:hAnsi="Museo Sans 500"/>
          <w:b/>
          <w:bCs/>
          <w:sz w:val="20"/>
          <w:szCs w:val="20"/>
        </w:rPr>
        <w:t xml:space="preserve"> </w:t>
      </w:r>
      <w:r w:rsidRPr="00FC7AFA">
        <w:rPr>
          <w:rFonts w:ascii="Museo Sans 500" w:hAnsi="Museo Sans 500"/>
          <w:b/>
          <w:bCs/>
          <w:sz w:val="20"/>
          <w:szCs w:val="20"/>
        </w:rPr>
        <w:t>sum</w:t>
      </w:r>
      <w:r w:rsidR="0072645B">
        <w:rPr>
          <w:rFonts w:ascii="Museo Sans 500" w:hAnsi="Museo Sans 500"/>
          <w:b/>
          <w:bCs/>
          <w:sz w:val="20"/>
          <w:szCs w:val="20"/>
        </w:rPr>
        <w:t>inistro</w:t>
      </w:r>
      <w:r w:rsidR="00046F37">
        <w:rPr>
          <w:rFonts w:ascii="Museo Sans 500" w:hAnsi="Museo Sans 500"/>
          <w:b/>
          <w:bCs/>
          <w:sz w:val="20"/>
          <w:szCs w:val="20"/>
        </w:rPr>
        <w:t xml:space="preserve"> </w:t>
      </w:r>
      <w:r w:rsidR="00091F7F">
        <w:rPr>
          <w:rFonts w:ascii="Museo Sans 500" w:hAnsi="Museo Sans 500"/>
          <w:b/>
          <w:bCs/>
          <w:sz w:val="20"/>
          <w:szCs w:val="20"/>
        </w:rPr>
        <w:t>identificado</w:t>
      </w:r>
      <w:r w:rsidR="00046F37">
        <w:rPr>
          <w:rFonts w:ascii="Museo Sans 500" w:hAnsi="Museo Sans 500"/>
          <w:b/>
          <w:bCs/>
          <w:sz w:val="20"/>
          <w:szCs w:val="20"/>
        </w:rPr>
        <w:t xml:space="preserve"> </w:t>
      </w:r>
      <w:r w:rsidR="00091F7F">
        <w:rPr>
          <w:rFonts w:ascii="Museo Sans 500" w:hAnsi="Museo Sans 500"/>
          <w:b/>
          <w:bCs/>
          <w:sz w:val="20"/>
          <w:szCs w:val="20"/>
        </w:rPr>
        <w:t>con</w:t>
      </w:r>
      <w:r w:rsidR="00046F37">
        <w:rPr>
          <w:rFonts w:ascii="Museo Sans 500" w:hAnsi="Museo Sans 500"/>
          <w:b/>
          <w:bCs/>
          <w:sz w:val="20"/>
          <w:szCs w:val="20"/>
        </w:rPr>
        <w:t xml:space="preserve"> </w:t>
      </w:r>
      <w:r w:rsidR="00091F7F">
        <w:rPr>
          <w:rFonts w:ascii="Museo Sans 500" w:hAnsi="Museo Sans 500"/>
          <w:b/>
          <w:bCs/>
          <w:sz w:val="20"/>
          <w:szCs w:val="20"/>
        </w:rPr>
        <w:t>el</w:t>
      </w:r>
      <w:r w:rsidR="00046F37">
        <w:rPr>
          <w:rFonts w:ascii="Museo Sans 500" w:hAnsi="Museo Sans 500"/>
          <w:b/>
          <w:bCs/>
          <w:sz w:val="20"/>
          <w:szCs w:val="20"/>
        </w:rPr>
        <w:t xml:space="preserve"> </w:t>
      </w:r>
      <w:r w:rsidR="00091F7F">
        <w:rPr>
          <w:rFonts w:ascii="Museo Sans 500" w:hAnsi="Museo Sans 500"/>
          <w:b/>
          <w:bCs/>
          <w:sz w:val="20"/>
          <w:szCs w:val="20"/>
        </w:rPr>
        <w:t>NIC</w:t>
      </w:r>
      <w:r w:rsidR="00046F37">
        <w:rPr>
          <w:rFonts w:ascii="Museo Sans 500" w:hAnsi="Museo Sans 500"/>
          <w:b/>
          <w:bCs/>
          <w:sz w:val="20"/>
          <w:szCs w:val="20"/>
        </w:rPr>
        <w:t xml:space="preserve"> </w:t>
      </w:r>
      <w:r w:rsidR="00EF3A54">
        <w:rPr>
          <w:rFonts w:ascii="Museo Sans 500" w:hAnsi="Museo Sans 500"/>
          <w:b/>
          <w:bCs/>
          <w:sz w:val="20"/>
          <w:szCs w:val="20"/>
        </w:rPr>
        <w:t>XXX</w:t>
      </w:r>
    </w:p>
    <w:p w14:paraId="35F77AD8" w14:textId="77777777" w:rsidR="009A69A9" w:rsidRPr="007B7B0C" w:rsidRDefault="009A69A9" w:rsidP="009A69A9">
      <w:pPr>
        <w:tabs>
          <w:tab w:val="left" w:pos="993"/>
        </w:tabs>
        <w:spacing w:after="0" w:line="240" w:lineRule="auto"/>
        <w:jc w:val="both"/>
        <w:rPr>
          <w:rFonts w:ascii="Museo Sans 300" w:hAnsi="Museo Sans 300"/>
          <w:b/>
          <w:sz w:val="20"/>
          <w:szCs w:val="20"/>
          <w:lang w:eastAsia="es-ES"/>
        </w:rPr>
      </w:pPr>
      <w:r w:rsidRPr="007B7B0C">
        <w:rPr>
          <w:rFonts w:ascii="Museo Sans 300" w:hAnsi="Museo Sans 300"/>
          <w:b/>
          <w:sz w:val="20"/>
          <w:szCs w:val="20"/>
          <w:lang w:eastAsia="es-ES"/>
        </w:rPr>
        <w:tab/>
      </w:r>
    </w:p>
    <w:p w14:paraId="49BC75BD" w14:textId="44498190" w:rsidR="001624A2" w:rsidRDefault="001624A2" w:rsidP="00B25632">
      <w:pPr>
        <w:spacing w:after="0" w:line="240" w:lineRule="auto"/>
        <w:ind w:left="420"/>
        <w:jc w:val="both"/>
        <w:rPr>
          <w:rFonts w:ascii="Museo Sans 300" w:hAnsi="Museo Sans 300"/>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Pr="00551F4C">
        <w:rPr>
          <w:rFonts w:ascii="Museo Sans 300" w:hAnsi="Museo Sans 300"/>
          <w:sz w:val="20"/>
          <w:szCs w:val="20"/>
        </w:rPr>
        <w:t>IT-</w:t>
      </w:r>
      <w:r w:rsidR="00D97FB8">
        <w:rPr>
          <w:rFonts w:ascii="Museo Sans 300" w:hAnsi="Museo Sans 300"/>
          <w:sz w:val="20"/>
          <w:szCs w:val="20"/>
        </w:rPr>
        <w:t>0093</w:t>
      </w:r>
      <w:r>
        <w:rPr>
          <w:rFonts w:ascii="Museo Sans 300" w:hAnsi="Museo Sans 300"/>
          <w:sz w:val="20"/>
          <w:szCs w:val="20"/>
        </w:rPr>
        <w:t>-CAU-22</w:t>
      </w:r>
      <w:r w:rsidRPr="00551F4C">
        <w:rPr>
          <w:rFonts w:ascii="Museo Sans 300" w:hAnsi="Museo Sans 300"/>
          <w:sz w:val="20"/>
          <w:szCs w:val="20"/>
        </w:rPr>
        <w:t>,</w:t>
      </w:r>
      <w:r>
        <w:rPr>
          <w:rFonts w:ascii="Museo Sans 300" w:hAnsi="Museo Sans 300"/>
          <w:sz w:val="20"/>
          <w:szCs w:val="20"/>
        </w:rPr>
        <w:t xml:space="preserve"> </w:t>
      </w:r>
      <w:r w:rsidRPr="00551F4C">
        <w:rPr>
          <w:rFonts w:ascii="Museo Sans 300" w:hAnsi="Museo Sans 300"/>
          <w:sz w:val="20"/>
          <w:szCs w:val="20"/>
        </w:rPr>
        <w:t>expone</w:t>
      </w:r>
      <w:r>
        <w:rPr>
          <w:rFonts w:ascii="Museo Sans 300" w:hAnsi="Museo Sans 300"/>
          <w:sz w:val="20"/>
          <w:szCs w:val="20"/>
        </w:rPr>
        <w:t xml:space="preserve"> </w:t>
      </w:r>
      <w:r w:rsidRPr="00551F4C">
        <w:rPr>
          <w:rFonts w:ascii="Museo Sans 300" w:hAnsi="Museo Sans 300"/>
          <w:sz w:val="20"/>
          <w:szCs w:val="20"/>
        </w:rPr>
        <w:t>lo</w:t>
      </w:r>
      <w:r>
        <w:rPr>
          <w:rFonts w:ascii="Museo Sans 300" w:hAnsi="Museo Sans 300"/>
          <w:sz w:val="20"/>
          <w:szCs w:val="20"/>
        </w:rPr>
        <w:t xml:space="preserve"> </w:t>
      </w:r>
      <w:r w:rsidRPr="00551F4C">
        <w:rPr>
          <w:rFonts w:ascii="Museo Sans 300" w:hAnsi="Museo Sans 300"/>
          <w:sz w:val="20"/>
          <w:szCs w:val="20"/>
        </w:rPr>
        <w:t>siguiente:</w:t>
      </w:r>
    </w:p>
    <w:p w14:paraId="496BFE6D" w14:textId="77777777" w:rsidR="00B25632" w:rsidRPr="00551F4C" w:rsidRDefault="00B25632" w:rsidP="00B25632">
      <w:pPr>
        <w:spacing w:after="0" w:line="240" w:lineRule="auto"/>
        <w:ind w:left="420"/>
        <w:jc w:val="both"/>
        <w:rPr>
          <w:rFonts w:ascii="Museo Sans 300" w:hAnsi="Museo Sans 300" w:cs="Segoe UI"/>
          <w:sz w:val="20"/>
          <w:szCs w:val="20"/>
          <w:lang w:eastAsia="es-MX"/>
        </w:rPr>
      </w:pPr>
    </w:p>
    <w:p w14:paraId="3F0D22F2" w14:textId="4AC11AEC" w:rsidR="00071E15" w:rsidRPr="00071E15" w:rsidRDefault="00B25632" w:rsidP="00071E15">
      <w:pPr>
        <w:spacing w:line="240" w:lineRule="auto"/>
        <w:ind w:left="709" w:right="851"/>
        <w:jc w:val="both"/>
        <w:rPr>
          <w:rFonts w:ascii="Museo 300" w:hAnsi="Museo 300"/>
          <w:color w:val="000000" w:themeColor="text1"/>
          <w:sz w:val="16"/>
          <w:szCs w:val="16"/>
        </w:rPr>
      </w:pPr>
      <w:r w:rsidRPr="009B5565">
        <w:rPr>
          <w:rFonts w:ascii="Museo 300" w:hAnsi="Museo 300" w:cs="Segoe UI"/>
          <w:sz w:val="16"/>
          <w:szCs w:val="16"/>
          <w:lang w:eastAsia="es-MX"/>
        </w:rPr>
        <w:t>“[…]</w:t>
      </w:r>
      <w:r w:rsidR="00046F37">
        <w:rPr>
          <w:rFonts w:ascii="Museo 300" w:hAnsi="Museo 300" w:cs="Segoe UI"/>
          <w:sz w:val="16"/>
          <w:szCs w:val="16"/>
          <w:lang w:eastAsia="es-MX"/>
        </w:rPr>
        <w:t xml:space="preserve"> </w:t>
      </w:r>
      <w:r w:rsidR="001624A2">
        <w:rPr>
          <w:rFonts w:ascii="Museo Sans 300" w:eastAsia="SimSun" w:hAnsi="Museo Sans 300" w:cs="Arial"/>
          <w:color w:val="000000"/>
          <w:spacing w:val="-5"/>
          <w:sz w:val="16"/>
          <w:szCs w:val="16"/>
          <w:lang w:val="es-ES"/>
        </w:rPr>
        <w:t>Con</w:t>
      </w:r>
      <w:r w:rsidR="00071E15">
        <w:rPr>
          <w:rFonts w:ascii="Museo Sans 300" w:eastAsia="SimSun" w:hAnsi="Museo Sans 300" w:cs="Arial"/>
          <w:color w:val="000000"/>
          <w:spacing w:val="-5"/>
          <w:sz w:val="16"/>
          <w:szCs w:val="16"/>
          <w:lang w:val="es-ES"/>
        </w:rPr>
        <w:t xml:space="preserve"> </w:t>
      </w:r>
      <w:r w:rsidR="00071E15" w:rsidRPr="00677D68">
        <w:rPr>
          <w:rFonts w:ascii="Museo 300" w:hAnsi="Museo 300" w:cs="Arial"/>
          <w:sz w:val="16"/>
          <w:szCs w:val="16"/>
        </w:rPr>
        <w:t xml:space="preserve">base en las pruebas anteriormente analizadas, se determinó que la sociedad AES CLESA no cuenta con la evidencia fehaciente que demuestre que en el suministro en referencia existió </w:t>
      </w:r>
      <w:r w:rsidR="00071E15" w:rsidRPr="00677D68">
        <w:rPr>
          <w:rFonts w:ascii="Museo 300" w:hAnsi="Museo 300"/>
          <w:sz w:val="16"/>
          <w:szCs w:val="16"/>
        </w:rPr>
        <w:t xml:space="preserve">una condición irregular imputable a la usuaria, debido a que fue hasta después de realizar la prueba en laboratorio al equipo de medición </w:t>
      </w:r>
      <w:r w:rsidR="00071E15" w:rsidRPr="00677D68">
        <w:rPr>
          <w:rFonts w:ascii="Museo 300" w:hAnsi="Museo 300"/>
          <w:b/>
          <w:bCs/>
          <w:sz w:val="16"/>
          <w:szCs w:val="16"/>
        </w:rPr>
        <w:t xml:space="preserve">n.° </w:t>
      </w:r>
      <w:r w:rsidR="00EF3A54">
        <w:rPr>
          <w:rFonts w:ascii="Museo 300" w:hAnsi="Museo 300"/>
          <w:b/>
          <w:bCs/>
          <w:sz w:val="16"/>
          <w:szCs w:val="16"/>
        </w:rPr>
        <w:t>XXX</w:t>
      </w:r>
      <w:r w:rsidR="00071E15" w:rsidRPr="00677D68">
        <w:rPr>
          <w:rFonts w:ascii="Museo 300" w:hAnsi="Museo 300"/>
          <w:sz w:val="16"/>
          <w:szCs w:val="16"/>
        </w:rPr>
        <w:t xml:space="preserve"> que el personal de la empresa distribuidora colocó en posición cerrada el puente de potencial del equipo, según se detalló en la imagen n.° 2; además, según las pruebas presentadas por la usuaria, el inmueble tuvo un cambio de inquilino en el local que posee la mayor carga de la vivienda, por lo que en un principio, la disminución en el </w:t>
      </w:r>
      <w:r w:rsidR="00071E15" w:rsidRPr="00677D68">
        <w:rPr>
          <w:rFonts w:ascii="Museo 300" w:hAnsi="Museo 300"/>
          <w:sz w:val="16"/>
          <w:szCs w:val="16"/>
        </w:rPr>
        <w:lastRenderedPageBreak/>
        <w:t>consumo estuvo determinada por el cambio de patrón de uso, la adecuación del local y el tiempo que no estuvo habitado</w:t>
      </w:r>
      <w:r w:rsidR="00071E15">
        <w:rPr>
          <w:rFonts w:ascii="Museo 300" w:hAnsi="Museo 300"/>
          <w:sz w:val="16"/>
          <w:szCs w:val="16"/>
        </w:rPr>
        <w:t>, (…)</w:t>
      </w:r>
    </w:p>
    <w:p w14:paraId="7602665E" w14:textId="58886D6E" w:rsidR="00071E15" w:rsidRPr="00340E58" w:rsidRDefault="00071E15" w:rsidP="00071E15">
      <w:pPr>
        <w:spacing w:line="240" w:lineRule="auto"/>
        <w:ind w:left="709" w:right="851"/>
        <w:jc w:val="both"/>
        <w:rPr>
          <w:rFonts w:ascii="Museo 300" w:hAnsi="Museo 300"/>
          <w:b/>
          <w:bCs/>
          <w:sz w:val="16"/>
          <w:szCs w:val="16"/>
        </w:rPr>
      </w:pPr>
      <w:r w:rsidRPr="00340E58">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340E58">
        <w:rPr>
          <w:rFonts w:ascii="Museo 300" w:hAnsi="Museo 300"/>
          <w:b/>
          <w:bCs/>
          <w:sz w:val="16"/>
          <w:szCs w:val="16"/>
        </w:rPr>
        <w:t xml:space="preserve">NIC </w:t>
      </w:r>
      <w:r w:rsidR="00EF3A54">
        <w:rPr>
          <w:rFonts w:ascii="Museo 300" w:hAnsi="Museo 300"/>
          <w:b/>
          <w:bCs/>
          <w:sz w:val="16"/>
          <w:szCs w:val="16"/>
        </w:rPr>
        <w:t>XXX</w:t>
      </w:r>
      <w:r w:rsidRPr="00340E58">
        <w:rPr>
          <w:rFonts w:ascii="Museo 300" w:hAnsi="Museo 300"/>
          <w:sz w:val="16"/>
          <w:szCs w:val="16"/>
        </w:rPr>
        <w:t xml:space="preserve"> se debió a </w:t>
      </w:r>
      <w:r w:rsidRPr="00340E58">
        <w:rPr>
          <w:rFonts w:ascii="Museo 300" w:hAnsi="Museo 300"/>
          <w:b/>
          <w:bCs/>
          <w:sz w:val="16"/>
          <w:szCs w:val="16"/>
        </w:rPr>
        <w:t>desperfectos en el equipo de medición.</w:t>
      </w:r>
    </w:p>
    <w:p w14:paraId="551E16CA" w14:textId="77777777" w:rsidR="00071E15" w:rsidRPr="00340E58" w:rsidRDefault="00071E15" w:rsidP="00071E15">
      <w:pPr>
        <w:spacing w:line="240" w:lineRule="auto"/>
        <w:ind w:left="709" w:right="851"/>
        <w:jc w:val="both"/>
        <w:rPr>
          <w:rFonts w:ascii="Museo 300" w:hAnsi="Museo 300"/>
          <w:sz w:val="16"/>
          <w:szCs w:val="16"/>
        </w:rPr>
      </w:pPr>
      <w:r w:rsidRPr="00340E58">
        <w:rPr>
          <w:rFonts w:ascii="Museo 300" w:hAnsi="Museo 300"/>
          <w:sz w:val="16"/>
          <w:szCs w:val="16"/>
        </w:rPr>
        <w:t>En el artículo 35 de los Términos y Condiciones Generales al Consumidor Final del Pliego Tarifario vigente para el año 2021, se han incorporado directrices relativas a la procedencia para el cobro de energía y potencia no facturada por desperfectos o problemas en el equipo de medición.</w:t>
      </w:r>
    </w:p>
    <w:p w14:paraId="7E5D19EC" w14:textId="77777777" w:rsidR="00071E15" w:rsidRPr="00340E58" w:rsidRDefault="00071E15" w:rsidP="00071E15">
      <w:pPr>
        <w:spacing w:line="240" w:lineRule="auto"/>
        <w:ind w:left="709" w:right="851"/>
        <w:jc w:val="both"/>
        <w:rPr>
          <w:rFonts w:ascii="Museo 300" w:hAnsi="Museo 300"/>
          <w:sz w:val="16"/>
          <w:szCs w:val="16"/>
        </w:rPr>
      </w:pPr>
      <w:r w:rsidRPr="00340E58">
        <w:rPr>
          <w:rFonts w:ascii="Museo 300" w:hAnsi="Museo 300"/>
          <w:sz w:val="16"/>
          <w:szCs w:val="16"/>
        </w:rPr>
        <w:t>Dentro de ese contexto, en consideración con lo estipulado en el artículo 35 de los Términos y Condiciones Generales al Consumidor Final del Pliego Tarifario para el año 2021,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40448915" w14:textId="30478ADA" w:rsidR="00A52CB5" w:rsidRPr="00BC60D4" w:rsidRDefault="00071E15" w:rsidP="00BC60D4">
      <w:pPr>
        <w:spacing w:line="240" w:lineRule="auto"/>
        <w:ind w:left="709" w:right="851"/>
        <w:jc w:val="both"/>
        <w:rPr>
          <w:rFonts w:ascii="Museo 300" w:hAnsi="Museo 300"/>
          <w:sz w:val="16"/>
          <w:szCs w:val="16"/>
        </w:rPr>
      </w:pPr>
      <w:r w:rsidRPr="00340E58">
        <w:rPr>
          <w:rFonts w:ascii="Museo 300" w:hAnsi="Museo 300"/>
          <w:sz w:val="16"/>
          <w:szCs w:val="16"/>
        </w:rPr>
        <w:t xml:space="preserve">A partir de la fecha en que esa empresa distribuidora corrigió la condición que estaba afectando el buen registro del consumo de energía eléctrica en el suministro objeto de estudio; el período de recuperación de una energía consumida y no facturada, para el presente caso corresponde al período del 24 de julio al 29 de septiembre de 2021, dando como resultado </w:t>
      </w:r>
      <w:r w:rsidRPr="00340E58">
        <w:rPr>
          <w:rFonts w:ascii="Museo 300" w:hAnsi="Museo 300"/>
          <w:b/>
          <w:bCs/>
          <w:sz w:val="16"/>
          <w:szCs w:val="16"/>
        </w:rPr>
        <w:t>60 días</w:t>
      </w:r>
      <w:r w:rsidRPr="00340E58">
        <w:rPr>
          <w:rFonts w:ascii="Museo 300" w:hAnsi="Museo 300"/>
          <w:sz w:val="16"/>
          <w:szCs w:val="16"/>
        </w:rPr>
        <w:t xml:space="preserve"> que la sociedad AES CLESA podrá recuperar en concepto de energía consumida y no registrada</w:t>
      </w:r>
      <w:r w:rsidR="005B4075" w:rsidRPr="005B4075">
        <w:rPr>
          <w:rFonts w:ascii="Museo 300" w:hAnsi="Museo 300" w:cs="Arial"/>
          <w:sz w:val="16"/>
          <w:szCs w:val="16"/>
        </w:rPr>
        <w:t>.</w:t>
      </w:r>
      <w:r w:rsidR="00B247AB" w:rsidRPr="00B247AB">
        <w:rPr>
          <w:rFonts w:ascii="Museo 300" w:hAnsi="Museo 300" w:cs="Segoe UI"/>
          <w:sz w:val="16"/>
          <w:szCs w:val="16"/>
          <w:lang w:eastAsia="es-MX"/>
        </w:rPr>
        <w:t xml:space="preserve"> </w:t>
      </w:r>
      <w:r w:rsidR="00A52CB5" w:rsidRPr="00B247AB">
        <w:rPr>
          <w:rFonts w:ascii="Museo 300" w:hAnsi="Museo 300" w:cs="Segoe UI"/>
          <w:sz w:val="16"/>
          <w:szCs w:val="16"/>
          <w:lang w:eastAsia="es-MX"/>
        </w:rPr>
        <w:t>[…]</w:t>
      </w:r>
    </w:p>
    <w:p w14:paraId="5042B83E" w14:textId="43C88CF8" w:rsidR="00CB36B5" w:rsidRDefault="00CB36B5" w:rsidP="00A64ADE">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Conforme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concluyó</w:t>
      </w:r>
      <w:r w:rsidR="00046F37">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que</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la</w:t>
      </w:r>
      <w:r w:rsidR="00A64ADE">
        <w:rPr>
          <w:rFonts w:ascii="Museo Sans 300" w:eastAsia="Calibri" w:hAnsi="Museo Sans 300" w:cs="Segoe UI"/>
          <w:sz w:val="20"/>
          <w:szCs w:val="20"/>
          <w:lang w:eastAsia="es-MX"/>
        </w:rPr>
        <w:t xml:space="preserve"> </w:t>
      </w:r>
      <w:r w:rsidR="00A64ADE" w:rsidRPr="00CB36B5">
        <w:rPr>
          <w:rFonts w:ascii="Museo Sans 300" w:eastAsia="Calibri" w:hAnsi="Museo Sans 300" w:cs="Segoe UI"/>
          <w:sz w:val="20"/>
          <w:szCs w:val="20"/>
          <w:lang w:eastAsia="es-MX"/>
        </w:rPr>
        <w:t>sociedad</w:t>
      </w:r>
      <w:r w:rsidR="00A64ADE">
        <w:rPr>
          <w:rFonts w:ascii="Museo Sans 300" w:eastAsia="Calibri" w:hAnsi="Museo Sans 300" w:cs="Segoe UI"/>
          <w:sz w:val="20"/>
          <w:szCs w:val="20"/>
          <w:lang w:eastAsia="es-MX"/>
        </w:rPr>
        <w:t xml:space="preserve"> </w:t>
      </w:r>
      <w:r w:rsidR="00885330">
        <w:rPr>
          <w:rFonts w:ascii="Museo Sans 300" w:eastAsia="Calibri" w:hAnsi="Museo Sans 300" w:cs="Segoe UI"/>
          <w:sz w:val="20"/>
          <w:szCs w:val="20"/>
          <w:lang w:eastAsia="es-MX"/>
        </w:rPr>
        <w:t>AES CLESA y Cía., S. en C. de C.V</w:t>
      </w:r>
      <w:r w:rsidR="00A64ADE" w:rsidRPr="00CB36B5">
        <w:rPr>
          <w:rFonts w:ascii="Museo Sans 300" w:eastAsia="Calibri" w:hAnsi="Museo Sans 300" w:cs="Segoe UI"/>
          <w:sz w:val="20"/>
          <w:szCs w:val="20"/>
          <w:lang w:eastAsia="es-MX"/>
        </w:rPr>
        <w:t>.</w:t>
      </w:r>
      <w:r w:rsidR="00A64ADE">
        <w:rPr>
          <w:rFonts w:ascii="Museo Sans 300" w:eastAsia="Calibri" w:hAnsi="Museo Sans 300" w:cs="Segoe UI"/>
          <w:sz w:val="20"/>
          <w:szCs w:val="20"/>
          <w:lang w:eastAsia="es-MX"/>
        </w:rPr>
        <w:t xml:space="preserve"> </w:t>
      </w:r>
      <w:r w:rsidR="00A64ADE">
        <w:rPr>
          <w:rFonts w:ascii="Museo Sans 300" w:hAnsi="Museo Sans 300"/>
          <w:sz w:val="20"/>
          <w:szCs w:val="20"/>
        </w:rPr>
        <w:t xml:space="preserve">no comprobó la existencia de una </w:t>
      </w:r>
      <w:r w:rsidR="00A64ADE" w:rsidRPr="5D0806F6">
        <w:rPr>
          <w:rFonts w:ascii="Museo Sans 300" w:hAnsi="Museo Sans 300"/>
          <w:sz w:val="20"/>
          <w:szCs w:val="20"/>
        </w:rPr>
        <w:t>condición</w:t>
      </w:r>
      <w:r w:rsidR="00A64ADE">
        <w:rPr>
          <w:rFonts w:ascii="Museo Sans 300" w:hAnsi="Museo Sans 300"/>
          <w:sz w:val="20"/>
          <w:szCs w:val="20"/>
        </w:rPr>
        <w:t xml:space="preserve"> </w:t>
      </w:r>
      <w:r w:rsidR="00A64ADE" w:rsidRPr="5D0806F6">
        <w:rPr>
          <w:rFonts w:ascii="Museo Sans 300" w:hAnsi="Museo Sans 300"/>
          <w:sz w:val="20"/>
          <w:szCs w:val="20"/>
        </w:rPr>
        <w:t>irregular</w:t>
      </w:r>
      <w:r w:rsidR="00A64ADE">
        <w:rPr>
          <w:rFonts w:ascii="Museo Sans 300" w:hAnsi="Museo Sans 300"/>
          <w:sz w:val="20"/>
          <w:szCs w:val="20"/>
        </w:rPr>
        <w:t xml:space="preserve"> en </w:t>
      </w:r>
      <w:r w:rsidR="00A64ADE" w:rsidRPr="5D0806F6">
        <w:rPr>
          <w:rFonts w:ascii="Museo Sans 300" w:hAnsi="Museo Sans 300"/>
          <w:sz w:val="20"/>
          <w:szCs w:val="20"/>
        </w:rPr>
        <w:t>el</w:t>
      </w:r>
      <w:r w:rsidR="00A64ADE">
        <w:rPr>
          <w:rFonts w:ascii="Museo Sans 300" w:hAnsi="Museo Sans 300"/>
          <w:sz w:val="20"/>
          <w:szCs w:val="20"/>
        </w:rPr>
        <w:t xml:space="preserve">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w:t>
      </w:r>
      <w:r w:rsidR="00A64ADE" w:rsidRPr="5D0806F6">
        <w:rPr>
          <w:rFonts w:ascii="Museo Sans 300" w:hAnsi="Museo Sans 300"/>
          <w:sz w:val="20"/>
          <w:szCs w:val="20"/>
        </w:rPr>
        <w:t>n.°</w:t>
      </w:r>
      <w:r w:rsidR="00A64ADE">
        <w:rPr>
          <w:rFonts w:ascii="Museo Sans 300" w:hAnsi="Museo Sans 300"/>
          <w:sz w:val="20"/>
          <w:szCs w:val="20"/>
        </w:rPr>
        <w:t xml:space="preserve"> </w:t>
      </w:r>
      <w:r w:rsidR="00EF3A54">
        <w:rPr>
          <w:rFonts w:ascii="Museo Sans 300" w:eastAsia="Calibri" w:hAnsi="Museo Sans 300" w:cs="Segoe UI"/>
          <w:sz w:val="20"/>
          <w:szCs w:val="20"/>
          <w:lang w:val="es-ES" w:eastAsia="es-MX"/>
        </w:rPr>
        <w:t>XXX</w:t>
      </w:r>
      <w:r w:rsidR="00A64ADE">
        <w:rPr>
          <w:rFonts w:ascii="Museo Sans 300" w:eastAsia="Calibri" w:hAnsi="Museo Sans 300" w:cs="Segoe UI"/>
          <w:sz w:val="20"/>
          <w:szCs w:val="20"/>
          <w:lang w:val="es-ES" w:eastAsia="es-MX"/>
        </w:rPr>
        <w:t xml:space="preserve"> </w:t>
      </w:r>
      <w:r w:rsidR="00A64ADE">
        <w:rPr>
          <w:rFonts w:ascii="Museo Sans 300" w:hAnsi="Museo Sans 300"/>
          <w:sz w:val="20"/>
          <w:szCs w:val="20"/>
        </w:rPr>
        <w:t xml:space="preserve">que haya ocasionado que no se registrara correctamente el consumo de energía consumida en el inmueble, sino que se trató de un </w:t>
      </w:r>
      <w:r w:rsidR="00A64ADE" w:rsidRPr="5D0806F6">
        <w:rPr>
          <w:rFonts w:ascii="Museo Sans 300" w:hAnsi="Museo Sans 300"/>
          <w:sz w:val="20"/>
          <w:szCs w:val="20"/>
        </w:rPr>
        <w:t>equipo</w:t>
      </w:r>
      <w:r w:rsidR="00A64ADE">
        <w:rPr>
          <w:rFonts w:ascii="Museo Sans 300" w:hAnsi="Museo Sans 300"/>
          <w:sz w:val="20"/>
          <w:szCs w:val="20"/>
        </w:rPr>
        <w:t xml:space="preserve"> </w:t>
      </w:r>
      <w:r w:rsidR="00A64ADE" w:rsidRPr="5D0806F6">
        <w:rPr>
          <w:rFonts w:ascii="Museo Sans 300" w:hAnsi="Museo Sans 300"/>
          <w:sz w:val="20"/>
          <w:szCs w:val="20"/>
        </w:rPr>
        <w:t>de</w:t>
      </w:r>
      <w:r w:rsidR="00A64ADE">
        <w:rPr>
          <w:rFonts w:ascii="Museo Sans 300" w:hAnsi="Museo Sans 300"/>
          <w:sz w:val="20"/>
          <w:szCs w:val="20"/>
        </w:rPr>
        <w:t xml:space="preserve"> </w:t>
      </w:r>
      <w:r w:rsidR="00A64ADE" w:rsidRPr="5D0806F6">
        <w:rPr>
          <w:rFonts w:ascii="Museo Sans 300" w:hAnsi="Museo Sans 300"/>
          <w:sz w:val="20"/>
          <w:szCs w:val="20"/>
        </w:rPr>
        <w:t>medición</w:t>
      </w:r>
      <w:r w:rsidR="00A64ADE">
        <w:rPr>
          <w:rFonts w:ascii="Museo Sans 300" w:hAnsi="Museo Sans 300"/>
          <w:sz w:val="20"/>
          <w:szCs w:val="20"/>
        </w:rPr>
        <w:t xml:space="preserve"> con </w:t>
      </w:r>
      <w:r w:rsidRPr="00CB36B5">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funcionamiento</w:t>
      </w:r>
      <w:r w:rsidR="0076138D">
        <w:rPr>
          <w:rFonts w:ascii="Museo Sans 300" w:eastAsia="Calibri" w:hAnsi="Museo Sans 300" w:cs="Segoe UI"/>
          <w:sz w:val="20"/>
          <w:szCs w:val="20"/>
          <w:lang w:eastAsia="es-MX"/>
        </w:rPr>
        <w:t>.</w:t>
      </w:r>
    </w:p>
    <w:p w14:paraId="106B02A3" w14:textId="7450E9C0" w:rsidR="006D17CC" w:rsidRDefault="006D17CC" w:rsidP="00A64ADE">
      <w:pPr>
        <w:spacing w:after="0" w:line="240" w:lineRule="auto"/>
        <w:ind w:left="420"/>
        <w:jc w:val="both"/>
        <w:textAlignment w:val="baseline"/>
        <w:rPr>
          <w:rFonts w:ascii="Museo Sans 300" w:eastAsia="Calibri" w:hAnsi="Museo Sans 300" w:cs="Segoe UI"/>
          <w:sz w:val="20"/>
          <w:szCs w:val="20"/>
          <w:lang w:val="es-ES" w:eastAsia="es-MX"/>
        </w:rPr>
      </w:pPr>
    </w:p>
    <w:p w14:paraId="0EE9D257" w14:textId="5FD6CB52" w:rsidR="00233B15" w:rsidRDefault="00CB36B5" w:rsidP="00CB36B5">
      <w:pPr>
        <w:spacing w:after="0" w:line="240" w:lineRule="auto"/>
        <w:ind w:left="420"/>
        <w:jc w:val="both"/>
        <w:textAlignment w:val="baseline"/>
        <w:rPr>
          <w:rFonts w:ascii="Museo Sans 300" w:eastAsia="Calibri" w:hAnsi="Museo Sans 300" w:cs="Segoe UI"/>
          <w:sz w:val="20"/>
          <w:szCs w:val="20"/>
          <w:lang w:val="es-ES" w:eastAsia="es-MX"/>
        </w:rPr>
      </w:pPr>
      <w:r w:rsidRPr="00CB36B5">
        <w:rPr>
          <w:rFonts w:ascii="Museo Sans 300" w:eastAsia="Calibri" w:hAnsi="Museo Sans 300" w:cs="Segoe UI"/>
          <w:sz w:val="20"/>
          <w:szCs w:val="20"/>
          <w:lang w:eastAsia="es-MX"/>
        </w:rPr>
        <w:t>Debido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lo</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anterior,</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indicó</w:t>
      </w:r>
      <w:r w:rsidR="00046F37">
        <w:rPr>
          <w:rFonts w:ascii="Museo Sans 300" w:eastAsia="Calibri" w:hAnsi="Museo Sans 300" w:cs="Segoe UI"/>
          <w:sz w:val="20"/>
          <w:szCs w:val="20"/>
          <w:lang w:eastAsia="es-MX"/>
        </w:rPr>
        <w:t xml:space="preserve"> </w:t>
      </w:r>
      <w:r w:rsidRPr="00CB36B5">
        <w:rPr>
          <w:rFonts w:ascii="Museo Sans 300" w:eastAsia="Calibri" w:hAnsi="Museo Sans 300" w:cs="Segoe UI"/>
          <w:sz w:val="20"/>
          <w:szCs w:val="20"/>
          <w:lang w:eastAsia="es-MX"/>
        </w:rPr>
        <w:t>que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suministro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identificado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NIC</w:t>
      </w:r>
      <w:r w:rsidR="00046F37">
        <w:rPr>
          <w:rFonts w:ascii="Museo Sans 300" w:eastAsia="Calibri" w:hAnsi="Museo Sans 300" w:cs="Segoe UI"/>
          <w:sz w:val="20"/>
          <w:szCs w:val="20"/>
          <w:lang w:val="es-ES" w:eastAsia="es-MX"/>
        </w:rPr>
        <w:t xml:space="preserve"> </w:t>
      </w:r>
      <w:r w:rsidR="00EF3A54">
        <w:rPr>
          <w:rFonts w:ascii="Museo Sans 300" w:eastAsia="Calibri" w:hAnsi="Museo Sans 300" w:cs="Segoe UI"/>
          <w:sz w:val="20"/>
          <w:szCs w:val="20"/>
          <w:lang w:val="es-ES" w:eastAsia="es-MX"/>
        </w:rPr>
        <w:t>XXX</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existió</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eastAsia="es-MX"/>
        </w:rPr>
        <w:t>un</w:t>
      </w:r>
      <w:r w:rsidR="00046F37">
        <w:rPr>
          <w:rFonts w:ascii="Museo Sans 300" w:eastAsia="Calibri" w:hAnsi="Museo Sans 300" w:cs="Segoe UI"/>
          <w:sz w:val="20"/>
          <w:szCs w:val="20"/>
          <w:lang w:val="es-ES" w:eastAsia="es-MX"/>
        </w:rPr>
        <w:t xml:space="preserve"> </w:t>
      </w:r>
      <w:r w:rsidR="009A47D7">
        <w:rPr>
          <w:rFonts w:ascii="Museo Sans 300" w:eastAsia="Calibri" w:hAnsi="Museo Sans 300" w:cs="Segoe UI"/>
          <w:sz w:val="20"/>
          <w:szCs w:val="20"/>
          <w:lang w:val="es-ES" w:eastAsia="es-MX"/>
        </w:rPr>
        <w:t>desperfecto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equipo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medición,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cual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habilita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distribuidora</w:t>
      </w:r>
      <w:r w:rsidR="00046F37">
        <w:rPr>
          <w:rFonts w:ascii="Museo Sans 300" w:eastAsia="Calibri" w:hAnsi="Museo Sans 300" w:cs="Segoe UI"/>
          <w:sz w:val="20"/>
          <w:szCs w:val="20"/>
          <w:lang w:val="es-ES" w:eastAsia="es-MX"/>
        </w:rPr>
        <w:t xml:space="preserve"> </w:t>
      </w:r>
      <w:r w:rsidR="003D432F">
        <w:rPr>
          <w:rFonts w:ascii="Museo Sans 300" w:eastAsia="Calibri" w:hAnsi="Museo Sans 300" w:cs="Segoe UI"/>
          <w:sz w:val="20"/>
          <w:szCs w:val="20"/>
          <w:lang w:val="es-ES" w:eastAsia="es-MX"/>
        </w:rPr>
        <w:t xml:space="preserve">a </w:t>
      </w:r>
      <w:r w:rsidRPr="00CB36B5">
        <w:rPr>
          <w:rFonts w:ascii="Museo Sans 300" w:eastAsia="Calibri" w:hAnsi="Museo Sans 300" w:cs="Segoe UI"/>
          <w:sz w:val="20"/>
          <w:szCs w:val="20"/>
          <w:lang w:val="es-ES" w:eastAsia="es-MX"/>
        </w:rPr>
        <w:t>realizar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cobro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recuperar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energía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no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registrada,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conformidad</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establecido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en</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artículo</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35</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Términos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y</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Condiciones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Consumidor</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Final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de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los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Pliegos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Tarifarios</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aplicable</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para</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el</w:t>
      </w:r>
      <w:r w:rsidR="00046F37">
        <w:rPr>
          <w:rFonts w:ascii="Museo Sans 300" w:eastAsia="Calibri" w:hAnsi="Museo Sans 300" w:cs="Segoe UI"/>
          <w:sz w:val="20"/>
          <w:szCs w:val="20"/>
          <w:lang w:val="es-ES" w:eastAsia="es-MX"/>
        </w:rPr>
        <w:t xml:space="preserve"> </w:t>
      </w:r>
      <w:r w:rsidRPr="00CB36B5">
        <w:rPr>
          <w:rFonts w:ascii="Museo Sans 300" w:eastAsia="Calibri" w:hAnsi="Museo Sans 300" w:cs="Segoe UI"/>
          <w:sz w:val="20"/>
          <w:szCs w:val="20"/>
          <w:lang w:val="es-ES" w:eastAsia="es-MX"/>
        </w:rPr>
        <w:t>año</w:t>
      </w:r>
      <w:r w:rsidR="00046F37">
        <w:rPr>
          <w:rFonts w:ascii="Museo Sans 300" w:eastAsia="Calibri" w:hAnsi="Museo Sans 300" w:cs="Segoe UI"/>
          <w:sz w:val="20"/>
          <w:szCs w:val="20"/>
          <w:lang w:val="es-ES" w:eastAsia="es-MX"/>
        </w:rPr>
        <w:t xml:space="preserve"> </w:t>
      </w:r>
      <w:r>
        <w:rPr>
          <w:rFonts w:ascii="Museo Sans 300" w:eastAsia="Calibri" w:hAnsi="Museo Sans 300" w:cs="Segoe UI"/>
          <w:sz w:val="20"/>
          <w:szCs w:val="20"/>
          <w:lang w:val="es-ES" w:eastAsia="es-MX"/>
        </w:rPr>
        <w:t>2021.</w:t>
      </w:r>
    </w:p>
    <w:p w14:paraId="69039C73" w14:textId="733F40B1" w:rsidR="00B120BC" w:rsidRDefault="00B120BC" w:rsidP="009A69A9">
      <w:pPr>
        <w:autoSpaceDE w:val="0"/>
        <w:autoSpaceDN w:val="0"/>
        <w:adjustRightInd w:val="0"/>
        <w:spacing w:after="0" w:line="240" w:lineRule="auto"/>
        <w:ind w:left="426"/>
        <w:jc w:val="both"/>
        <w:rPr>
          <w:rFonts w:ascii="Museo Sans 500" w:hAnsi="Museo Sans 500"/>
          <w:b/>
          <w:bCs/>
          <w:sz w:val="20"/>
          <w:szCs w:val="20"/>
        </w:rPr>
      </w:pPr>
    </w:p>
    <w:p w14:paraId="0E5F2CDB" w14:textId="621F87C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r w:rsidRPr="00FC7AFA">
        <w:rPr>
          <w:rFonts w:ascii="Museo Sans 500" w:hAnsi="Museo Sans 500"/>
          <w:b/>
          <w:bCs/>
          <w:sz w:val="20"/>
          <w:szCs w:val="20"/>
        </w:rPr>
        <w:t>2.1.2.</w:t>
      </w:r>
      <w:r w:rsidR="00046F37">
        <w:rPr>
          <w:rFonts w:ascii="Museo Sans 500" w:hAnsi="Museo Sans 500"/>
          <w:b/>
          <w:bCs/>
          <w:sz w:val="20"/>
          <w:szCs w:val="20"/>
        </w:rPr>
        <w:t xml:space="preserve"> </w:t>
      </w:r>
      <w:r w:rsidRPr="00FC7AFA">
        <w:rPr>
          <w:rFonts w:ascii="Museo Sans 500" w:hAnsi="Museo Sans 500"/>
          <w:b/>
          <w:bCs/>
          <w:sz w:val="20"/>
          <w:szCs w:val="20"/>
        </w:rPr>
        <w:t>Determinación</w:t>
      </w:r>
      <w:r w:rsidR="00046F37">
        <w:rPr>
          <w:rFonts w:ascii="Museo Sans 500" w:hAnsi="Museo Sans 500"/>
          <w:b/>
          <w:bCs/>
          <w:sz w:val="20"/>
          <w:szCs w:val="20"/>
        </w:rPr>
        <w:t xml:space="preserve"> </w:t>
      </w:r>
      <w:r w:rsidRPr="00FC7AFA">
        <w:rPr>
          <w:rFonts w:ascii="Museo Sans 500" w:hAnsi="Museo Sans 500"/>
          <w:b/>
          <w:bCs/>
          <w:sz w:val="20"/>
          <w:szCs w:val="20"/>
        </w:rPr>
        <w:t>del</w:t>
      </w:r>
      <w:r w:rsidR="00046F37">
        <w:rPr>
          <w:rFonts w:ascii="Museo Sans 500" w:hAnsi="Museo Sans 500"/>
          <w:b/>
          <w:bCs/>
          <w:sz w:val="20"/>
          <w:szCs w:val="20"/>
        </w:rPr>
        <w:t xml:space="preserve"> </w:t>
      </w:r>
      <w:r w:rsidRPr="00FC7AFA">
        <w:rPr>
          <w:rFonts w:ascii="Museo Sans 500" w:hAnsi="Museo Sans 500"/>
          <w:b/>
          <w:bCs/>
          <w:sz w:val="20"/>
          <w:szCs w:val="20"/>
        </w:rPr>
        <w:t>cálculo</w:t>
      </w:r>
      <w:r w:rsidR="00046F37">
        <w:rPr>
          <w:rFonts w:ascii="Museo Sans 500" w:hAnsi="Museo Sans 500"/>
          <w:b/>
          <w:bCs/>
          <w:sz w:val="20"/>
          <w:szCs w:val="20"/>
        </w:rPr>
        <w:t xml:space="preserve"> </w:t>
      </w:r>
      <w:r w:rsidRPr="00FC7AFA">
        <w:rPr>
          <w:rFonts w:ascii="Museo Sans 500" w:hAnsi="Museo Sans 500"/>
          <w:b/>
          <w:bCs/>
          <w:sz w:val="20"/>
          <w:szCs w:val="20"/>
        </w:rPr>
        <w:t>de</w:t>
      </w:r>
      <w:r w:rsidR="00046F37">
        <w:rPr>
          <w:rFonts w:ascii="Museo Sans 500" w:hAnsi="Museo Sans 500"/>
          <w:b/>
          <w:bCs/>
          <w:sz w:val="20"/>
          <w:szCs w:val="20"/>
        </w:rPr>
        <w:t xml:space="preserve"> </w:t>
      </w:r>
      <w:r w:rsidRPr="00FC7AFA">
        <w:rPr>
          <w:rFonts w:ascii="Museo Sans 500" w:hAnsi="Museo Sans 500"/>
          <w:b/>
          <w:bCs/>
          <w:sz w:val="20"/>
          <w:szCs w:val="20"/>
        </w:rPr>
        <w:t>energía</w:t>
      </w:r>
      <w:r w:rsidR="00046F37">
        <w:rPr>
          <w:rFonts w:ascii="Museo Sans 500" w:hAnsi="Museo Sans 500"/>
          <w:b/>
          <w:bCs/>
          <w:sz w:val="20"/>
          <w:szCs w:val="20"/>
        </w:rPr>
        <w:t xml:space="preserve"> </w:t>
      </w:r>
      <w:r w:rsidRPr="00FC7AFA">
        <w:rPr>
          <w:rFonts w:ascii="Museo Sans 500" w:hAnsi="Museo Sans 500"/>
          <w:b/>
          <w:bCs/>
          <w:sz w:val="20"/>
          <w:szCs w:val="20"/>
        </w:rPr>
        <w:t>a</w:t>
      </w:r>
      <w:r w:rsidR="00046F37">
        <w:rPr>
          <w:rFonts w:ascii="Museo Sans 500" w:hAnsi="Museo Sans 500"/>
          <w:b/>
          <w:bCs/>
          <w:sz w:val="20"/>
          <w:szCs w:val="20"/>
        </w:rPr>
        <w:t xml:space="preserve"> </w:t>
      </w:r>
      <w:r w:rsidRPr="00FC7AFA">
        <w:rPr>
          <w:rFonts w:ascii="Museo Sans 500" w:hAnsi="Museo Sans 500"/>
          <w:b/>
          <w:bCs/>
          <w:sz w:val="20"/>
          <w:szCs w:val="20"/>
        </w:rPr>
        <w:t>recuperar</w:t>
      </w:r>
    </w:p>
    <w:p w14:paraId="744883F4" w14:textId="77777777" w:rsidR="009A69A9" w:rsidRPr="00065B22" w:rsidRDefault="009A69A9" w:rsidP="00065B22">
      <w:pPr>
        <w:spacing w:after="0" w:line="240" w:lineRule="auto"/>
        <w:ind w:left="420"/>
        <w:jc w:val="both"/>
        <w:textAlignment w:val="baseline"/>
        <w:rPr>
          <w:rFonts w:ascii="Museo Sans 300" w:eastAsia="Calibri" w:hAnsi="Museo Sans 300" w:cs="Segoe UI"/>
          <w:sz w:val="20"/>
          <w:szCs w:val="20"/>
          <w:lang w:eastAsia="es-MX"/>
        </w:rPr>
      </w:pPr>
    </w:p>
    <w:p w14:paraId="40CAEA68" w14:textId="30E0A12E" w:rsidR="00065B22" w:rsidRDefault="00065B22" w:rsidP="006D17CC">
      <w:pPr>
        <w:spacing w:after="0" w:line="240" w:lineRule="auto"/>
        <w:ind w:left="420"/>
        <w:jc w:val="both"/>
        <w:textAlignment w:val="baseline"/>
        <w:rPr>
          <w:rFonts w:ascii="Museo Sans 300" w:eastAsia="Calibri" w:hAnsi="Museo Sans 300" w:cs="Segoe UI"/>
          <w:sz w:val="20"/>
          <w:szCs w:val="20"/>
          <w:lang w:eastAsia="es-MX"/>
        </w:rPr>
      </w:pP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CAU</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SIGET</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realizó</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un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nuevo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cálculo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para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determinar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energía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no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registrada</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por</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problemas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equipo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de</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medición,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basado</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en</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los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criterios</w:t>
      </w:r>
      <w:r w:rsidR="00046F37">
        <w:rPr>
          <w:rFonts w:ascii="Museo Sans 300" w:eastAsia="Calibri" w:hAnsi="Museo Sans 300" w:cs="Segoe UI"/>
          <w:sz w:val="20"/>
          <w:szCs w:val="20"/>
          <w:lang w:eastAsia="es-MX"/>
        </w:rPr>
        <w:t xml:space="preserve"> </w:t>
      </w:r>
      <w:r w:rsidRPr="00065B22">
        <w:rPr>
          <w:rFonts w:ascii="Museo Sans 300" w:eastAsia="Calibri" w:hAnsi="Museo Sans 300" w:cs="Segoe UI"/>
          <w:sz w:val="20"/>
          <w:szCs w:val="20"/>
          <w:lang w:eastAsia="es-MX"/>
        </w:rPr>
        <w:t>siguientes:</w:t>
      </w:r>
      <w:r w:rsidR="00046F37">
        <w:rPr>
          <w:rFonts w:ascii="Museo Sans 300" w:eastAsia="Calibri" w:hAnsi="Museo Sans 300" w:cs="Segoe UI"/>
          <w:sz w:val="20"/>
          <w:szCs w:val="20"/>
          <w:lang w:eastAsia="es-MX"/>
        </w:rPr>
        <w:t xml:space="preserve">   </w:t>
      </w:r>
    </w:p>
    <w:p w14:paraId="34941DE1" w14:textId="77777777" w:rsidR="00AA36D9" w:rsidRPr="006D17CC" w:rsidRDefault="00AA36D9" w:rsidP="006D17CC">
      <w:pPr>
        <w:spacing w:after="0" w:line="240" w:lineRule="auto"/>
        <w:ind w:left="420"/>
        <w:jc w:val="both"/>
        <w:textAlignment w:val="baseline"/>
        <w:rPr>
          <w:rFonts w:ascii="Museo Sans 300" w:eastAsia="Calibri" w:hAnsi="Museo Sans 300" w:cs="Segoe UI"/>
          <w:sz w:val="20"/>
          <w:szCs w:val="20"/>
          <w:lang w:eastAsia="es-MX"/>
        </w:rPr>
      </w:pPr>
    </w:p>
    <w:p w14:paraId="4F5D36D3" w14:textId="7D4906CD" w:rsid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historial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registro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lecturas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reportado</w:t>
      </w:r>
      <w:r w:rsidR="00034E37">
        <w:rPr>
          <w:rFonts w:ascii="Museo Sans 300" w:hAnsi="Museo Sans 300" w:cs="Segoe UI"/>
          <w:sz w:val="20"/>
          <w:szCs w:val="20"/>
          <w:lang w:eastAsia="es-SV"/>
        </w:rPr>
        <w:t>s</w:t>
      </w:r>
      <w:r w:rsidR="00046F37">
        <w:rPr>
          <w:rFonts w:ascii="Museo Sans 300" w:hAnsi="Museo Sans 300" w:cs="Segoe UI"/>
          <w:sz w:val="20"/>
          <w:szCs w:val="20"/>
          <w:lang w:eastAsia="es-SV"/>
        </w:rPr>
        <w:t xml:space="preserve"> </w:t>
      </w:r>
      <w:r w:rsidR="00034E37" w:rsidRPr="00034E37">
        <w:rPr>
          <w:rFonts w:ascii="Museo Sans 300" w:hAnsi="Museo Sans 300" w:cs="Segoe UI"/>
          <w:sz w:val="20"/>
          <w:szCs w:val="20"/>
          <w:lang w:val="es-SV" w:eastAsia="es-SV"/>
        </w:rPr>
        <w:t>los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meses</w:t>
      </w:r>
      <w:r w:rsidR="00046F37">
        <w:rPr>
          <w:rFonts w:ascii="Museo Sans 300" w:hAnsi="Museo Sans 300" w:cs="Segoe UI"/>
          <w:sz w:val="20"/>
          <w:szCs w:val="20"/>
          <w:lang w:val="es-SV" w:eastAsia="es-SV"/>
        </w:rPr>
        <w:t xml:space="preserve"> </w:t>
      </w:r>
      <w:r w:rsidR="00034E37" w:rsidRPr="00034E37">
        <w:rPr>
          <w:rFonts w:ascii="Museo Sans 300" w:hAnsi="Museo Sans 300" w:cs="Segoe UI"/>
          <w:sz w:val="20"/>
          <w:szCs w:val="20"/>
          <w:lang w:val="es-SV" w:eastAsia="es-SV"/>
        </w:rPr>
        <w:t>de</w:t>
      </w:r>
      <w:r w:rsidR="00046F37">
        <w:rPr>
          <w:rFonts w:ascii="Museo Sans 300" w:hAnsi="Museo Sans 300" w:cs="Segoe UI"/>
          <w:sz w:val="20"/>
          <w:szCs w:val="20"/>
          <w:lang w:val="es-SV" w:eastAsia="es-SV"/>
        </w:rPr>
        <w:t xml:space="preserve"> </w:t>
      </w:r>
      <w:r w:rsidR="00FC44CF">
        <w:rPr>
          <w:rFonts w:ascii="Museo Sans 300" w:hAnsi="Museo Sans 300" w:cs="Segoe UI"/>
          <w:sz w:val="20"/>
          <w:szCs w:val="20"/>
          <w:lang w:val="es-SV" w:eastAsia="es-SV"/>
        </w:rPr>
        <w:t>noviembre</w:t>
      </w:r>
      <w:r w:rsidR="0019544A">
        <w:rPr>
          <w:rFonts w:ascii="Museo Sans 300" w:hAnsi="Museo Sans 300" w:cs="Segoe UI"/>
          <w:sz w:val="20"/>
          <w:szCs w:val="20"/>
          <w:lang w:val="es-SV" w:eastAsia="es-SV"/>
        </w:rPr>
        <w:t xml:space="preserve"> de dos mil veintiuno a </w:t>
      </w:r>
      <w:r w:rsidR="00FC44CF">
        <w:rPr>
          <w:rFonts w:ascii="Museo Sans 300" w:hAnsi="Museo Sans 300" w:cs="Segoe UI"/>
          <w:sz w:val="20"/>
          <w:szCs w:val="20"/>
          <w:lang w:val="es-SV" w:eastAsia="es-SV"/>
        </w:rPr>
        <w:t>marzo</w:t>
      </w:r>
      <w:r w:rsidR="0019544A">
        <w:rPr>
          <w:rFonts w:ascii="Museo Sans 300" w:hAnsi="Museo Sans 300" w:cs="Segoe UI"/>
          <w:sz w:val="20"/>
          <w:szCs w:val="20"/>
          <w:lang w:val="es-SV" w:eastAsia="es-SV"/>
        </w:rPr>
        <w:t xml:space="preserve"> del presente año.</w:t>
      </w:r>
    </w:p>
    <w:p w14:paraId="7E690011" w14:textId="77777777" w:rsidR="001B5908" w:rsidRDefault="001B5908" w:rsidP="001B5908">
      <w:pPr>
        <w:pStyle w:val="Prrafodelista"/>
        <w:ind w:left="780"/>
        <w:jc w:val="both"/>
        <w:textAlignment w:val="baseline"/>
        <w:rPr>
          <w:rFonts w:ascii="Museo Sans 300" w:hAnsi="Museo Sans 300" w:cs="Segoe UI"/>
          <w:sz w:val="20"/>
          <w:szCs w:val="20"/>
          <w:lang w:eastAsia="es-SV"/>
        </w:rPr>
      </w:pPr>
    </w:p>
    <w:p w14:paraId="24EC2360" w14:textId="495E2BEA" w:rsidR="00065B22" w:rsidRPr="001B5908" w:rsidRDefault="00065B22" w:rsidP="009466A2">
      <w:pPr>
        <w:pStyle w:val="Prrafodelista"/>
        <w:numPr>
          <w:ilvl w:val="0"/>
          <w:numId w:val="11"/>
        </w:numPr>
        <w:jc w:val="both"/>
        <w:textAlignment w:val="baseline"/>
        <w:rPr>
          <w:rFonts w:ascii="Museo Sans 300" w:hAnsi="Museo Sans 300" w:cs="Segoe UI"/>
          <w:sz w:val="20"/>
          <w:szCs w:val="20"/>
          <w:lang w:eastAsia="es-SV"/>
        </w:rPr>
      </w:pP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período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recuperación</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energía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consumida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y</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no</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facturada,</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equivalente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a</w:t>
      </w:r>
      <w:r w:rsidR="00046F37">
        <w:rPr>
          <w:rFonts w:ascii="Museo Sans 300" w:hAnsi="Museo Sans 300" w:cs="Segoe UI"/>
          <w:sz w:val="20"/>
          <w:szCs w:val="20"/>
          <w:lang w:eastAsia="es-SV"/>
        </w:rPr>
        <w:t xml:space="preserve"> </w:t>
      </w:r>
      <w:r w:rsidR="00BE62E8">
        <w:rPr>
          <w:rFonts w:ascii="Museo Sans 300" w:hAnsi="Museo Sans 300" w:cs="Segoe UI"/>
          <w:sz w:val="20"/>
          <w:szCs w:val="20"/>
          <w:lang w:eastAsia="es-SV"/>
        </w:rPr>
        <w:t>60</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días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comprendidos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entre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el</w:t>
      </w:r>
      <w:r w:rsidR="00046F37">
        <w:rPr>
          <w:rFonts w:ascii="Museo Sans 300" w:hAnsi="Museo Sans 300" w:cs="Segoe UI"/>
          <w:sz w:val="20"/>
          <w:szCs w:val="20"/>
          <w:lang w:eastAsia="es-SV"/>
        </w:rPr>
        <w:t xml:space="preserve"> </w:t>
      </w:r>
      <w:r w:rsidR="0019544A">
        <w:rPr>
          <w:rFonts w:ascii="Museo Sans 300" w:hAnsi="Museo Sans 300" w:cs="Segoe UI"/>
          <w:sz w:val="20"/>
          <w:szCs w:val="20"/>
          <w:lang w:eastAsia="es-SV"/>
        </w:rPr>
        <w:t>veint</w:t>
      </w:r>
      <w:r w:rsidR="00FC44CF">
        <w:rPr>
          <w:rFonts w:ascii="Museo Sans 300" w:hAnsi="Museo Sans 300" w:cs="Segoe UI"/>
          <w:sz w:val="20"/>
          <w:szCs w:val="20"/>
          <w:lang w:eastAsia="es-SV"/>
        </w:rPr>
        <w:t>icuatro</w:t>
      </w:r>
      <w:r w:rsidR="00BE62E8">
        <w:rPr>
          <w:rFonts w:ascii="Museo Sans 300" w:hAnsi="Museo Sans 300" w:cs="Segoe UI"/>
          <w:sz w:val="20"/>
          <w:szCs w:val="20"/>
          <w:lang w:eastAsia="es-SV"/>
        </w:rPr>
        <w:t xml:space="preserve"> de </w:t>
      </w:r>
      <w:r w:rsidR="00FC44CF">
        <w:rPr>
          <w:rFonts w:ascii="Museo Sans 300" w:hAnsi="Museo Sans 300" w:cs="Segoe UI"/>
          <w:sz w:val="20"/>
          <w:szCs w:val="20"/>
          <w:lang w:eastAsia="es-SV"/>
        </w:rPr>
        <w:t>julio</w:t>
      </w:r>
      <w:r w:rsidR="00BE62E8">
        <w:rPr>
          <w:rFonts w:ascii="Museo Sans 300" w:hAnsi="Museo Sans 300" w:cs="Segoe UI"/>
          <w:sz w:val="20"/>
          <w:szCs w:val="20"/>
          <w:lang w:eastAsia="es-SV"/>
        </w:rPr>
        <w:t xml:space="preserve"> y veinti</w:t>
      </w:r>
      <w:r w:rsidR="00FC44CF">
        <w:rPr>
          <w:rFonts w:ascii="Museo Sans 300" w:hAnsi="Museo Sans 300" w:cs="Segoe UI"/>
          <w:sz w:val="20"/>
          <w:szCs w:val="20"/>
          <w:lang w:eastAsia="es-SV"/>
        </w:rPr>
        <w:t>dós</w:t>
      </w:r>
      <w:r w:rsidR="00BE62E8">
        <w:rPr>
          <w:rFonts w:ascii="Museo Sans 300" w:hAnsi="Museo Sans 300" w:cs="Segoe UI"/>
          <w:sz w:val="20"/>
          <w:szCs w:val="20"/>
          <w:lang w:eastAsia="es-SV"/>
        </w:rPr>
        <w:t xml:space="preserve"> de </w:t>
      </w:r>
      <w:r w:rsidR="00FC44CF">
        <w:rPr>
          <w:rFonts w:ascii="Museo Sans 300" w:hAnsi="Museo Sans 300" w:cs="Segoe UI"/>
          <w:sz w:val="20"/>
          <w:szCs w:val="20"/>
          <w:lang w:eastAsia="es-SV"/>
        </w:rPr>
        <w:t>septiembre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de</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dos</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mil</w:t>
      </w:r>
      <w:r w:rsidR="00046F37">
        <w:rPr>
          <w:rFonts w:ascii="Museo Sans 300" w:hAnsi="Museo Sans 300" w:cs="Segoe UI"/>
          <w:sz w:val="20"/>
          <w:szCs w:val="20"/>
          <w:lang w:eastAsia="es-SV"/>
        </w:rPr>
        <w:t xml:space="preserve"> </w:t>
      </w:r>
      <w:r w:rsidRPr="001B5908">
        <w:rPr>
          <w:rFonts w:ascii="Museo Sans 300" w:hAnsi="Museo Sans 300" w:cs="Segoe UI"/>
          <w:sz w:val="20"/>
          <w:szCs w:val="20"/>
          <w:lang w:eastAsia="es-SV"/>
        </w:rPr>
        <w:t>veint</w:t>
      </w:r>
      <w:r w:rsidR="00034E37">
        <w:rPr>
          <w:rFonts w:ascii="Museo Sans 300" w:hAnsi="Museo Sans 300" w:cs="Segoe UI"/>
          <w:sz w:val="20"/>
          <w:szCs w:val="20"/>
          <w:lang w:eastAsia="es-SV"/>
        </w:rPr>
        <w:t>iuno</w:t>
      </w:r>
      <w:r w:rsidRPr="001B5908">
        <w:rPr>
          <w:rFonts w:ascii="Museo Sans 300" w:hAnsi="Museo Sans 300" w:cs="Segoe UI"/>
          <w:sz w:val="20"/>
          <w:szCs w:val="20"/>
          <w:lang w:eastAsia="es-SV"/>
        </w:rPr>
        <w:t>.</w:t>
      </w:r>
      <w:r w:rsidR="00046F37">
        <w:rPr>
          <w:rFonts w:ascii="Museo Sans 300" w:hAnsi="Museo Sans 300" w:cs="Segoe UI"/>
          <w:sz w:val="20"/>
          <w:szCs w:val="20"/>
          <w:lang w:eastAsia="es-SV"/>
        </w:rPr>
        <w:t xml:space="preserve">  </w:t>
      </w:r>
    </w:p>
    <w:p w14:paraId="1215D78B" w14:textId="763B5C0F" w:rsidR="00065B22" w:rsidRPr="00065B22" w:rsidRDefault="00046F37" w:rsidP="00065B22">
      <w:pPr>
        <w:spacing w:after="0" w:line="240" w:lineRule="auto"/>
        <w:ind w:left="705"/>
        <w:textAlignment w:val="baseline"/>
        <w:rPr>
          <w:rFonts w:ascii="Museo Sans 300" w:eastAsia="Times New Roman" w:hAnsi="Museo Sans 300" w:cs="Segoe UI"/>
          <w:sz w:val="18"/>
          <w:szCs w:val="18"/>
          <w:lang w:eastAsia="es-SV"/>
        </w:rPr>
      </w:pPr>
      <w:r>
        <w:rPr>
          <w:rFonts w:ascii="Museo Sans 300" w:eastAsia="Times New Roman" w:hAnsi="Museo Sans 300" w:cs="Segoe UI"/>
          <w:sz w:val="20"/>
          <w:szCs w:val="20"/>
          <w:lang w:eastAsia="es-SV"/>
        </w:rPr>
        <w:t xml:space="preserve"> </w:t>
      </w:r>
    </w:p>
    <w:p w14:paraId="593B52E0" w14:textId="2E3FAA6E" w:rsidR="00203119" w:rsidRDefault="00203119" w:rsidP="00203119">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965962">
        <w:rPr>
          <w:rFonts w:ascii="Museo Sans 300" w:hAnsi="Museo Sans 300"/>
          <w:sz w:val="20"/>
          <w:szCs w:val="20"/>
        </w:rPr>
        <w:t>TRESC</w:t>
      </w:r>
      <w:r w:rsidR="00543684">
        <w:rPr>
          <w:rFonts w:ascii="Museo Sans 300" w:hAnsi="Museo Sans 300"/>
          <w:sz w:val="20"/>
          <w:szCs w:val="20"/>
        </w:rPr>
        <w:t>I</w:t>
      </w:r>
      <w:r w:rsidR="00965962">
        <w:rPr>
          <w:rFonts w:ascii="Museo Sans 300" w:hAnsi="Museo Sans 300"/>
          <w:sz w:val="20"/>
          <w:szCs w:val="20"/>
        </w:rPr>
        <w:t>ENTOS VEINTINUEVE</w:t>
      </w:r>
      <w:r w:rsidRPr="00AC7FFE">
        <w:rPr>
          <w:rFonts w:ascii="Museo Sans 300" w:hAnsi="Museo Sans 300"/>
          <w:sz w:val="20"/>
          <w:szCs w:val="20"/>
        </w:rPr>
        <w:t xml:space="preserve"> </w:t>
      </w:r>
      <w:r w:rsidR="00965962">
        <w:rPr>
          <w:rFonts w:ascii="Museo Sans 300" w:hAnsi="Museo Sans 300"/>
          <w:sz w:val="20"/>
          <w:szCs w:val="20"/>
        </w:rPr>
        <w:t>40</w:t>
      </w:r>
      <w:r w:rsidRPr="00AC7FFE">
        <w:rPr>
          <w:rFonts w:ascii="Museo Sans 300" w:hAnsi="Museo Sans 300"/>
          <w:sz w:val="20"/>
          <w:szCs w:val="20"/>
        </w:rPr>
        <w:t xml:space="preserve">/100 DÓLARES DE LOS ESTADOS UNIDOS DE AMÉRICA (USD </w:t>
      </w:r>
      <w:r w:rsidR="00965962">
        <w:rPr>
          <w:rFonts w:ascii="Museo Sans 300" w:hAnsi="Museo Sans 300"/>
          <w:sz w:val="20"/>
          <w:szCs w:val="20"/>
        </w:rPr>
        <w:t>329.40</w:t>
      </w:r>
      <w:r w:rsidRPr="00AC7FFE">
        <w:rPr>
          <w:rFonts w:ascii="Museo Sans 300" w:hAnsi="Museo Sans 300"/>
          <w:sz w:val="20"/>
          <w:szCs w:val="20"/>
        </w:rPr>
        <w:t>) IVA incluido, en concepto de energía no registrada, en aplicación al artículo 3</w:t>
      </w:r>
      <w:r>
        <w:rPr>
          <w:rFonts w:ascii="Museo Sans 300" w:hAnsi="Museo Sans 300"/>
          <w:sz w:val="20"/>
          <w:szCs w:val="20"/>
        </w:rPr>
        <w:t>5</w:t>
      </w:r>
      <w:r w:rsidRPr="00AC7FFE">
        <w:rPr>
          <w:rFonts w:ascii="Museo Sans 300" w:hAnsi="Museo Sans 300"/>
          <w:sz w:val="20"/>
          <w:szCs w:val="20"/>
        </w:rPr>
        <w:t xml:space="preserve"> de los Términos y Condiciones Generales al Consumidor Final, para el año 2021.</w:t>
      </w:r>
    </w:p>
    <w:p w14:paraId="46003817" w14:textId="77777777" w:rsidR="00203119" w:rsidRDefault="00203119" w:rsidP="00203119">
      <w:pPr>
        <w:autoSpaceDE w:val="0"/>
        <w:spacing w:after="0" w:line="240" w:lineRule="auto"/>
        <w:ind w:left="426"/>
        <w:jc w:val="both"/>
        <w:rPr>
          <w:rFonts w:ascii="Museo Sans 300" w:hAnsi="Museo Sans 300"/>
          <w:sz w:val="20"/>
          <w:szCs w:val="20"/>
        </w:rPr>
      </w:pPr>
    </w:p>
    <w:p w14:paraId="2D9DEE64" w14:textId="596F598E" w:rsidR="009A69A9" w:rsidRPr="00FC7AFA" w:rsidRDefault="009A69A9" w:rsidP="009A69A9">
      <w:pPr>
        <w:autoSpaceDE w:val="0"/>
        <w:autoSpaceDN w:val="0"/>
        <w:adjustRightInd w:val="0"/>
        <w:spacing w:after="0" w:line="240" w:lineRule="auto"/>
        <w:ind w:left="426"/>
        <w:jc w:val="both"/>
        <w:rPr>
          <w:rFonts w:ascii="Museo Sans 500" w:hAnsi="Museo Sans 500"/>
          <w:b/>
          <w:bCs/>
          <w:sz w:val="20"/>
          <w:szCs w:val="20"/>
        </w:rPr>
      </w:pPr>
      <w:bookmarkStart w:id="1" w:name="_Hlk50104612"/>
      <w:r w:rsidRPr="00FC7AFA">
        <w:rPr>
          <w:rFonts w:ascii="Museo Sans 500" w:hAnsi="Museo Sans 500"/>
          <w:b/>
          <w:bCs/>
          <w:sz w:val="20"/>
          <w:szCs w:val="20"/>
        </w:rPr>
        <w:t>2.2.</w:t>
      </w:r>
      <w:r w:rsidR="00046F37">
        <w:rPr>
          <w:rFonts w:ascii="Museo Sans 500" w:hAnsi="Museo Sans 500"/>
          <w:b/>
          <w:bCs/>
          <w:sz w:val="20"/>
          <w:szCs w:val="20"/>
        </w:rPr>
        <w:t xml:space="preserve">   </w:t>
      </w:r>
      <w:r w:rsidRPr="00FC7AFA">
        <w:rPr>
          <w:rFonts w:ascii="Museo Sans 500" w:hAnsi="Museo Sans 500"/>
          <w:b/>
          <w:bCs/>
          <w:sz w:val="20"/>
          <w:szCs w:val="20"/>
        </w:rPr>
        <w:t>Análisis</w:t>
      </w:r>
      <w:r w:rsidR="00046F37">
        <w:rPr>
          <w:rFonts w:ascii="Museo Sans 500" w:hAnsi="Museo Sans 500"/>
          <w:b/>
          <w:bCs/>
          <w:sz w:val="20"/>
          <w:szCs w:val="20"/>
        </w:rPr>
        <w:t xml:space="preserve"> </w:t>
      </w:r>
      <w:r w:rsidRPr="00FC7AFA">
        <w:rPr>
          <w:rFonts w:ascii="Museo Sans 500" w:hAnsi="Museo Sans 500"/>
          <w:b/>
          <w:bCs/>
          <w:sz w:val="20"/>
          <w:szCs w:val="20"/>
        </w:rPr>
        <w:t>legal</w:t>
      </w:r>
    </w:p>
    <w:p w14:paraId="1ECF4FEA" w14:textId="77777777" w:rsidR="009A69A9" w:rsidRPr="007B7B0C" w:rsidRDefault="009A69A9" w:rsidP="009A69A9">
      <w:pPr>
        <w:spacing w:after="0" w:line="240" w:lineRule="auto"/>
        <w:contextualSpacing/>
        <w:rPr>
          <w:rFonts w:ascii="Museo Sans 500" w:hAnsi="Museo Sans 500"/>
          <w:b/>
          <w:sz w:val="20"/>
          <w:szCs w:val="20"/>
        </w:rPr>
      </w:pPr>
    </w:p>
    <w:p w14:paraId="49EF53A4"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w:t>
      </w:r>
      <w:r w:rsidRPr="00A64ADE">
        <w:rPr>
          <w:rFonts w:ascii="Museo Sans 300" w:hAnsi="Museo Sans 300"/>
          <w:color w:val="000000"/>
          <w:sz w:val="20"/>
          <w:szCs w:val="20"/>
          <w:shd w:val="clear" w:color="auto" w:fill="FFFFFF"/>
        </w:rPr>
        <w:lastRenderedPageBreak/>
        <w:t xml:space="preserve">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7D68885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2E43D35E" w14:textId="7C03D0B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w:t>
      </w:r>
      <w:r>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como</w:t>
      </w:r>
      <w:r>
        <w:rPr>
          <w:rFonts w:ascii="Museo Sans 300" w:hAnsi="Museo Sans 300"/>
          <w:color w:val="000000"/>
          <w:sz w:val="20"/>
          <w:szCs w:val="20"/>
          <w:shd w:val="clear" w:color="auto" w:fill="FFFFFF"/>
        </w:rPr>
        <w:t xml:space="preserve"> la usuaria</w:t>
      </w:r>
      <w:r w:rsidRPr="00A64ADE">
        <w:rPr>
          <w:rFonts w:ascii="Museo Sans 300" w:hAnsi="Museo Sans 300"/>
          <w:color w:val="000000"/>
          <w:sz w:val="20"/>
          <w:szCs w:val="20"/>
          <w:shd w:val="clear" w:color="auto" w:fill="FFFFFF"/>
        </w:rPr>
        <w:t xml:space="preserve">,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w:t>
      </w:r>
      <w:r>
        <w:rPr>
          <w:rFonts w:ascii="Museo Sans 300" w:hAnsi="Museo Sans 300"/>
          <w:color w:val="000000"/>
          <w:sz w:val="20"/>
          <w:szCs w:val="20"/>
          <w:shd w:val="clear" w:color="auto" w:fill="FFFFFF"/>
        </w:rPr>
        <w:t>usuaria</w:t>
      </w:r>
      <w:r w:rsidRPr="00A64ADE">
        <w:rPr>
          <w:rFonts w:ascii="Museo Sans 300" w:hAnsi="Museo Sans 300"/>
          <w:color w:val="000000"/>
          <w:sz w:val="20"/>
          <w:szCs w:val="20"/>
          <w:shd w:val="clear" w:color="auto" w:fill="FFFFFF"/>
        </w:rPr>
        <w:t>, así como el cobro realizado en concepto de energía no registrada, de conformidad con los términos y condiciones del pliego tarifario vigente para el caso.</w:t>
      </w:r>
    </w:p>
    <w:p w14:paraId="7B107B8F"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26128E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al hacer un análisis legal del procedimiento tramitado y del informe técnico emitido, se advierte lo siguiente:</w:t>
      </w:r>
    </w:p>
    <w:p w14:paraId="246B7E8A"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AE22C54" w14:textId="01278A84"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1CB7532"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555BE178" w14:textId="77777777"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40E59E6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p>
    <w:p w14:paraId="43FB694E" w14:textId="743196C0"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informe técnico del CAU fue emitido luego de un análisis que conlleva diversas diligencias a fin de recabar los insumos que denotan que existió un desperfecto en el equipo de medición y, por tanto, de acuerdo con los términos y condiciones de los pliegos tarifarios vigentes para el caso, </w:t>
      </w:r>
      <w:r w:rsidR="000C564F">
        <w:rPr>
          <w:rFonts w:ascii="Museo Sans 300" w:hAnsi="Museo Sans 300"/>
          <w:color w:val="000000"/>
          <w:sz w:val="20"/>
          <w:szCs w:val="20"/>
          <w:shd w:val="clear" w:color="auto" w:fill="FFFFFF"/>
        </w:rPr>
        <w:t xml:space="preserve">la usuaria </w:t>
      </w:r>
      <w:r w:rsidRPr="00A64ADE">
        <w:rPr>
          <w:rFonts w:ascii="Museo Sans 300" w:hAnsi="Museo Sans 300"/>
          <w:color w:val="000000"/>
          <w:sz w:val="20"/>
          <w:szCs w:val="20"/>
          <w:shd w:val="clear" w:color="auto" w:fill="FFFFFF"/>
        </w:rPr>
        <w:t xml:space="preserve">debe de pagar por la energía que consumió y que no fue registrada correctamente. </w:t>
      </w:r>
    </w:p>
    <w:p w14:paraId="1F03A789"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A3EF035" w14:textId="379DCEBC"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w:t>
      </w:r>
      <w:r w:rsidR="00402B24">
        <w:rPr>
          <w:rFonts w:ascii="Museo Sans 300" w:hAnsi="Museo Sans 300"/>
          <w:color w:val="000000"/>
          <w:sz w:val="20"/>
          <w:szCs w:val="20"/>
          <w:shd w:val="clear" w:color="auto" w:fill="FFFFFF"/>
        </w:rPr>
        <w:t>en el suministro</w:t>
      </w:r>
      <w:r w:rsidRPr="00A64ADE">
        <w:rPr>
          <w:rFonts w:ascii="Museo Sans 300" w:hAnsi="Museo Sans 300"/>
          <w:color w:val="000000"/>
          <w:sz w:val="20"/>
          <w:szCs w:val="20"/>
          <w:shd w:val="clear" w:color="auto" w:fill="FFFFFF"/>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0B921F5D"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7FC9DACB" w14:textId="7AF97E3F" w:rsidR="00A64ADE" w:rsidRPr="00A64ADE" w:rsidRDefault="00A64ADE" w:rsidP="00A64ADE">
      <w:pPr>
        <w:numPr>
          <w:ilvl w:val="0"/>
          <w:numId w:val="7"/>
        </w:numPr>
        <w:spacing w:after="0" w:line="240" w:lineRule="auto"/>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Se analizaron los elementos probatorios presentados en el procedimiento y, con base en ello, se logró comprobar la existencia de problemas en el equipo de medición en el suministro identificado con el NIC </w:t>
      </w:r>
      <w:r w:rsidR="00EF3A54">
        <w:rPr>
          <w:rFonts w:ascii="Museo Sans 300" w:hAnsi="Museo Sans 300"/>
          <w:sz w:val="20"/>
          <w:szCs w:val="20"/>
        </w:rPr>
        <w:t>XXX</w:t>
      </w:r>
      <w:r w:rsidRPr="00A64ADE">
        <w:rPr>
          <w:rFonts w:ascii="Museo Sans 300" w:hAnsi="Museo Sans 300"/>
          <w:color w:val="000000"/>
          <w:sz w:val="20"/>
          <w:szCs w:val="20"/>
          <w:shd w:val="clear" w:color="auto" w:fill="FFFFFF"/>
        </w:rPr>
        <w:t>.</w:t>
      </w:r>
    </w:p>
    <w:p w14:paraId="7DDB9DCC" w14:textId="77777777" w:rsidR="00A64ADE" w:rsidRPr="00A64ADE" w:rsidRDefault="00A64ADE" w:rsidP="00A64ADE">
      <w:pPr>
        <w:spacing w:after="0" w:line="240" w:lineRule="auto"/>
        <w:ind w:left="426"/>
        <w:jc w:val="both"/>
        <w:rPr>
          <w:rFonts w:ascii="Museo Sans 300" w:hAnsi="Museo Sans 300"/>
          <w:color w:val="000000"/>
          <w:sz w:val="20"/>
          <w:szCs w:val="20"/>
          <w:shd w:val="clear" w:color="auto" w:fill="FFFFFF"/>
          <w:lang w:val="es-ES"/>
        </w:rPr>
      </w:pPr>
    </w:p>
    <w:p w14:paraId="6D418548" w14:textId="765ED891" w:rsidR="00A64ADE" w:rsidRPr="00A64ADE" w:rsidRDefault="00A64ADE" w:rsidP="00A64ADE">
      <w:pPr>
        <w:spacing w:after="0" w:line="240" w:lineRule="auto"/>
        <w:ind w:left="426"/>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En ese sentido, se advierte que el dictamen que resuelve el caso fue emitido con fundamento en la documentación recopilada en el transcurso del procedimiento, garantizando a</w:t>
      </w:r>
      <w:r w:rsidR="00203119">
        <w:rPr>
          <w:rFonts w:ascii="Museo Sans 300" w:hAnsi="Museo Sans 300"/>
          <w:color w:val="000000"/>
          <w:sz w:val="20"/>
          <w:szCs w:val="20"/>
          <w:shd w:val="clear" w:color="auto" w:fill="FFFFFF"/>
        </w:rPr>
        <w:t xml:space="preserve"> la</w:t>
      </w:r>
      <w:r w:rsidRPr="00A64ADE">
        <w:rPr>
          <w:rFonts w:ascii="Museo Sans 300" w:hAnsi="Museo Sans 300"/>
          <w:color w:val="000000"/>
          <w:sz w:val="20"/>
          <w:szCs w:val="20"/>
          <w:shd w:val="clear" w:color="auto" w:fill="FFFFFF"/>
        </w:rPr>
        <w:t xml:space="preserve"> usuari</w:t>
      </w:r>
      <w:r w:rsidR="00203119">
        <w:rPr>
          <w:rFonts w:ascii="Museo Sans 300" w:hAnsi="Museo Sans 300"/>
          <w:color w:val="000000"/>
          <w:sz w:val="20"/>
          <w:szCs w:val="20"/>
          <w:shd w:val="clear" w:color="auto" w:fill="FFFFFF"/>
        </w:rPr>
        <w:t>a</w:t>
      </w:r>
      <w:r w:rsidRPr="00A64ADE">
        <w:rPr>
          <w:rFonts w:ascii="Museo Sans 300" w:hAnsi="Museo Sans 300"/>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C190C81" w14:textId="77777777" w:rsidR="009F4890" w:rsidRPr="00A763DE" w:rsidRDefault="009F4890" w:rsidP="009F4890">
      <w:pPr>
        <w:spacing w:after="0" w:line="240" w:lineRule="auto"/>
        <w:ind w:left="426"/>
        <w:jc w:val="both"/>
        <w:rPr>
          <w:rFonts w:ascii="Museo Sans 300" w:hAnsi="Museo Sans 300"/>
          <w:color w:val="000000"/>
          <w:sz w:val="20"/>
          <w:szCs w:val="20"/>
          <w:shd w:val="clear" w:color="auto" w:fill="FFFFFF"/>
        </w:rPr>
      </w:pPr>
    </w:p>
    <w:bookmarkEnd w:id="1"/>
    <w:p w14:paraId="1D47C2FA" w14:textId="77777777" w:rsidR="009A69A9" w:rsidRPr="007B7B0C" w:rsidRDefault="009A69A9" w:rsidP="005A3978">
      <w:pPr>
        <w:numPr>
          <w:ilvl w:val="0"/>
          <w:numId w:val="3"/>
        </w:numPr>
        <w:spacing w:after="0" w:line="240" w:lineRule="auto"/>
        <w:contextualSpacing/>
        <w:jc w:val="center"/>
        <w:rPr>
          <w:rFonts w:ascii="Museo Sans 500" w:hAnsi="Museo Sans 500"/>
          <w:b/>
          <w:sz w:val="20"/>
          <w:szCs w:val="20"/>
        </w:rPr>
      </w:pPr>
      <w:r w:rsidRPr="007B7B0C">
        <w:rPr>
          <w:rFonts w:ascii="Museo Sans 500" w:hAnsi="Museo Sans 500"/>
          <w:b/>
          <w:sz w:val="20"/>
          <w:szCs w:val="20"/>
        </w:rPr>
        <w:lastRenderedPageBreak/>
        <w:t>CONCLUSIÓN</w:t>
      </w:r>
    </w:p>
    <w:p w14:paraId="650FB36E" w14:textId="77777777" w:rsidR="009A69A9" w:rsidRPr="007B7B0C" w:rsidRDefault="009A69A9" w:rsidP="009A69A9">
      <w:pPr>
        <w:spacing w:after="0" w:line="240" w:lineRule="auto"/>
        <w:jc w:val="both"/>
        <w:rPr>
          <w:rFonts w:ascii="Museo Sans 300" w:hAnsi="Museo Sans 300"/>
          <w:b/>
          <w:caps/>
          <w:sz w:val="20"/>
          <w:szCs w:val="20"/>
          <w:u w:val="single"/>
        </w:rPr>
      </w:pPr>
    </w:p>
    <w:p w14:paraId="6D372F3C" w14:textId="5FE970CD" w:rsidR="00065B22" w:rsidRPr="00065B22" w:rsidRDefault="008301FE" w:rsidP="00065B22">
      <w:pPr>
        <w:autoSpaceDE w:val="0"/>
        <w:autoSpaceDN w:val="0"/>
        <w:adjustRightInd w:val="0"/>
        <w:spacing w:after="0" w:line="240" w:lineRule="auto"/>
        <w:ind w:left="426"/>
        <w:jc w:val="both"/>
        <w:rPr>
          <w:rFonts w:ascii="Museo Sans 300" w:hAnsi="Museo Sans 300"/>
          <w:sz w:val="20"/>
          <w:szCs w:val="20"/>
        </w:rPr>
      </w:pPr>
      <w:r w:rsidRPr="008301FE">
        <w:rPr>
          <w:rFonts w:ascii="Museo Sans 300" w:hAnsi="Museo Sans 300"/>
          <w:sz w:val="20"/>
          <w:szCs w:val="20"/>
        </w:rPr>
        <w:t>Con</w:t>
      </w:r>
      <w:r w:rsidR="00046F37">
        <w:rPr>
          <w:rFonts w:ascii="Museo Sans 300" w:hAnsi="Museo Sans 300"/>
          <w:sz w:val="20"/>
          <w:szCs w:val="20"/>
        </w:rPr>
        <w:t xml:space="preserve"> </w:t>
      </w:r>
      <w:r w:rsidRPr="008301FE">
        <w:rPr>
          <w:rFonts w:ascii="Museo Sans 300" w:hAnsi="Museo Sans 300"/>
          <w:sz w:val="20"/>
          <w:szCs w:val="20"/>
        </w:rPr>
        <w:t>fundamento</w:t>
      </w:r>
      <w:r w:rsidR="00046F37">
        <w:rPr>
          <w:rFonts w:ascii="Museo Sans 300" w:hAnsi="Museo Sans 300"/>
          <w:sz w:val="20"/>
          <w:szCs w:val="20"/>
        </w:rPr>
        <w:t xml:space="preserve"> </w:t>
      </w:r>
      <w:r w:rsidRPr="008301FE">
        <w:rPr>
          <w:rFonts w:ascii="Museo Sans 300" w:hAnsi="Museo Sans 300"/>
          <w:sz w:val="20"/>
          <w:szCs w:val="20"/>
        </w:rPr>
        <w:t>en</w:t>
      </w:r>
      <w:r w:rsidR="00046F37">
        <w:rPr>
          <w:rFonts w:ascii="Museo Sans 300" w:hAnsi="Museo Sans 300"/>
          <w:sz w:val="20"/>
          <w:szCs w:val="20"/>
        </w:rPr>
        <w:t xml:space="preserve"> </w:t>
      </w:r>
      <w:r w:rsidRPr="008301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Pr="008301FE">
        <w:rPr>
          <w:rFonts w:ascii="Museo Sans 300" w:eastAsia="Calibri" w:hAnsi="Museo Sans 300" w:cs="Segoe UI"/>
          <w:sz w:val="20"/>
          <w:szCs w:val="20"/>
          <w:lang w:eastAsia="es-MX"/>
        </w:rPr>
        <w:t>IT-</w:t>
      </w:r>
      <w:r w:rsidR="00D97FB8">
        <w:rPr>
          <w:rFonts w:ascii="Museo Sans 300" w:eastAsia="Calibri" w:hAnsi="Museo Sans 300" w:cs="Segoe UI"/>
          <w:sz w:val="20"/>
          <w:szCs w:val="20"/>
          <w:lang w:eastAsia="es-MX"/>
        </w:rPr>
        <w:t>0093</w:t>
      </w:r>
      <w:r w:rsidR="006E7AFC">
        <w:rPr>
          <w:rFonts w:ascii="Museo Sans 300" w:eastAsia="Calibri" w:hAnsi="Museo Sans 300" w:cs="Segoe UI"/>
          <w:sz w:val="20"/>
          <w:szCs w:val="20"/>
          <w:lang w:eastAsia="es-MX"/>
        </w:rPr>
        <w:t>-CAU-22</w:t>
      </w:r>
      <w:r w:rsidRPr="008301FE">
        <w:rPr>
          <w:rFonts w:ascii="Museo Sans 300" w:hAnsi="Museo Sans 300"/>
          <w:sz w:val="20"/>
          <w:szCs w:val="20"/>
        </w:rPr>
        <w:t>,</w:t>
      </w:r>
      <w:r w:rsidR="00046F37">
        <w:rPr>
          <w:rFonts w:ascii="Museo Sans 300" w:hAnsi="Museo Sans 300"/>
          <w:sz w:val="20"/>
          <w:szCs w:val="20"/>
        </w:rPr>
        <w:t xml:space="preserve"> </w:t>
      </w:r>
      <w:r w:rsidR="00065B22" w:rsidRPr="00065B22">
        <w:rPr>
          <w:rFonts w:ascii="Museo Sans 300" w:hAnsi="Museo Sans 300"/>
          <w:sz w:val="20"/>
          <w:szCs w:val="20"/>
        </w:rPr>
        <w:t>esta</w:t>
      </w:r>
      <w:r w:rsidR="00046F37">
        <w:rPr>
          <w:rFonts w:ascii="Museo Sans 300" w:hAnsi="Museo Sans 300"/>
          <w:sz w:val="20"/>
          <w:szCs w:val="20"/>
        </w:rPr>
        <w:t xml:space="preserve"> </w:t>
      </w:r>
      <w:r w:rsidR="00065B22" w:rsidRPr="00065B22">
        <w:rPr>
          <w:rFonts w:ascii="Museo Sans 300" w:hAnsi="Museo Sans 300"/>
          <w:sz w:val="20"/>
          <w:szCs w:val="20"/>
        </w:rPr>
        <w:t>Superintendencia</w:t>
      </w:r>
      <w:r w:rsidR="00046F37">
        <w:rPr>
          <w:rFonts w:ascii="Museo Sans 300" w:hAnsi="Museo Sans 300"/>
          <w:sz w:val="20"/>
          <w:szCs w:val="20"/>
        </w:rPr>
        <w:t xml:space="preserve"> </w:t>
      </w:r>
      <w:r w:rsidR="00065B22" w:rsidRPr="00065B22">
        <w:rPr>
          <w:rFonts w:ascii="Museo Sans 300" w:hAnsi="Museo Sans 300"/>
          <w:sz w:val="20"/>
          <w:szCs w:val="20"/>
        </w:rPr>
        <w:t>considera</w:t>
      </w:r>
      <w:r w:rsidR="00046F37">
        <w:rPr>
          <w:rFonts w:ascii="Museo Sans 300" w:hAnsi="Museo Sans 300"/>
          <w:sz w:val="20"/>
          <w:szCs w:val="20"/>
        </w:rPr>
        <w:t xml:space="preserve"> </w:t>
      </w:r>
      <w:r w:rsidR="00065B22" w:rsidRPr="00065B22">
        <w:rPr>
          <w:rFonts w:ascii="Museo Sans 300" w:hAnsi="Museo Sans 300"/>
          <w:sz w:val="20"/>
          <w:szCs w:val="20"/>
        </w:rPr>
        <w:t>pertinente</w:t>
      </w:r>
      <w:r w:rsidR="00046F37">
        <w:rPr>
          <w:rFonts w:ascii="Museo Sans 300" w:hAnsi="Museo Sans 300"/>
          <w:sz w:val="20"/>
          <w:szCs w:val="20"/>
        </w:rPr>
        <w:t xml:space="preserve"> </w:t>
      </w:r>
      <w:r w:rsidR="00065B22" w:rsidRPr="00065B22">
        <w:rPr>
          <w:rFonts w:ascii="Museo Sans 300" w:hAnsi="Museo Sans 300"/>
          <w:sz w:val="20"/>
          <w:szCs w:val="20"/>
        </w:rPr>
        <w:t>adherirse</w:t>
      </w:r>
      <w:r w:rsidR="00046F37">
        <w:rPr>
          <w:rFonts w:ascii="Museo Sans 300" w:hAnsi="Museo Sans 300"/>
          <w:sz w:val="20"/>
          <w:szCs w:val="20"/>
        </w:rPr>
        <w:t xml:space="preserve"> </w:t>
      </w:r>
      <w:r w:rsidR="00065B22" w:rsidRPr="00065B22">
        <w:rPr>
          <w:rFonts w:ascii="Museo Sans 300" w:hAnsi="Museo Sans 300"/>
          <w:sz w:val="20"/>
          <w:szCs w:val="20"/>
        </w:rPr>
        <w:t>a</w:t>
      </w:r>
      <w:r w:rsidR="00046F37">
        <w:rPr>
          <w:rFonts w:ascii="Museo Sans 300" w:hAnsi="Museo Sans 300"/>
          <w:sz w:val="20"/>
          <w:szCs w:val="20"/>
        </w:rPr>
        <w:t xml:space="preserve"> </w:t>
      </w:r>
      <w:r w:rsidR="00065B22" w:rsidRPr="00065B22">
        <w:rPr>
          <w:rFonts w:ascii="Museo Sans 300" w:hAnsi="Museo Sans 300"/>
          <w:sz w:val="20"/>
          <w:szCs w:val="20"/>
        </w:rPr>
        <w:t>lo</w:t>
      </w:r>
      <w:r w:rsidR="00046F37">
        <w:rPr>
          <w:rFonts w:ascii="Museo Sans 300" w:hAnsi="Museo Sans 300"/>
          <w:sz w:val="20"/>
          <w:szCs w:val="20"/>
        </w:rPr>
        <w:t xml:space="preserve"> </w:t>
      </w:r>
      <w:r w:rsidR="00065B22" w:rsidRPr="00065B22">
        <w:rPr>
          <w:rFonts w:ascii="Museo Sans 300" w:hAnsi="Museo Sans 300"/>
          <w:sz w:val="20"/>
          <w:szCs w:val="20"/>
        </w:rPr>
        <w:t>dictaminado</w:t>
      </w:r>
      <w:r w:rsidR="00046F37">
        <w:rPr>
          <w:rFonts w:ascii="Museo Sans 300" w:hAnsi="Museo Sans 300"/>
          <w:sz w:val="20"/>
          <w:szCs w:val="20"/>
        </w:rPr>
        <w:t xml:space="preserve"> </w:t>
      </w:r>
      <w:r w:rsidR="00065B22" w:rsidRPr="00065B22">
        <w:rPr>
          <w:rFonts w:ascii="Museo Sans 300" w:hAnsi="Museo Sans 300"/>
          <w:sz w:val="20"/>
          <w:szCs w:val="20"/>
        </w:rPr>
        <w:t>por</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CAU,</w:t>
      </w:r>
      <w:r w:rsidR="00046F37">
        <w:rPr>
          <w:rFonts w:ascii="Museo Sans 300" w:hAnsi="Museo Sans 300"/>
          <w:sz w:val="20"/>
          <w:szCs w:val="20"/>
        </w:rPr>
        <w:t xml:space="preserve"> </w:t>
      </w:r>
      <w:r w:rsidR="005105DB">
        <w:rPr>
          <w:rFonts w:ascii="Museo Sans 300" w:hAnsi="Museo Sans 300"/>
          <w:sz w:val="20"/>
          <w:szCs w:val="20"/>
        </w:rPr>
        <w:t xml:space="preserve">debiendo </w:t>
      </w:r>
      <w:r w:rsidR="00065B22" w:rsidRPr="00065B22">
        <w:rPr>
          <w:rFonts w:ascii="Museo Sans 300" w:hAnsi="Museo Sans 300"/>
          <w:sz w:val="20"/>
          <w:szCs w:val="20"/>
        </w:rPr>
        <w:t>establecer</w:t>
      </w:r>
      <w:r w:rsidR="00046F37">
        <w:rPr>
          <w:rFonts w:ascii="Museo Sans 300" w:hAnsi="Museo Sans 300"/>
          <w:sz w:val="20"/>
          <w:szCs w:val="20"/>
        </w:rPr>
        <w:t xml:space="preserve"> </w:t>
      </w:r>
      <w:r w:rsidR="00065B22" w:rsidRPr="00065B22">
        <w:rPr>
          <w:rFonts w:ascii="Museo Sans 300" w:hAnsi="Museo Sans 300"/>
          <w:sz w:val="20"/>
          <w:szCs w:val="20"/>
        </w:rPr>
        <w:t>que</w:t>
      </w:r>
      <w:r w:rsidR="00046F37">
        <w:rPr>
          <w:rFonts w:ascii="Museo Sans 300" w:hAnsi="Museo Sans 300"/>
          <w:sz w:val="20"/>
          <w:szCs w:val="20"/>
        </w:rPr>
        <w:t xml:space="preserve"> </w:t>
      </w:r>
      <w:r w:rsidR="00065B22" w:rsidRPr="00065B22">
        <w:rPr>
          <w:rFonts w:ascii="Museo Sans 300" w:hAnsi="Museo Sans 300"/>
          <w:sz w:val="20"/>
          <w:szCs w:val="20"/>
        </w:rPr>
        <w:t>en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suministro</w:t>
      </w:r>
      <w:r w:rsidR="00046F37">
        <w:rPr>
          <w:rFonts w:ascii="Museo Sans 300" w:hAnsi="Museo Sans 300"/>
          <w:sz w:val="20"/>
          <w:szCs w:val="20"/>
        </w:rPr>
        <w:t xml:space="preserve"> </w:t>
      </w:r>
      <w:r w:rsidR="00065B22" w:rsidRPr="00065B22">
        <w:rPr>
          <w:rFonts w:ascii="Museo Sans 300" w:hAnsi="Museo Sans 300"/>
          <w:sz w:val="20"/>
          <w:szCs w:val="20"/>
        </w:rPr>
        <w:t>identificado</w:t>
      </w:r>
      <w:r w:rsidR="00046F37">
        <w:rPr>
          <w:rFonts w:ascii="Museo Sans 300" w:hAnsi="Museo Sans 300"/>
          <w:sz w:val="20"/>
          <w:szCs w:val="20"/>
        </w:rPr>
        <w:t xml:space="preserve"> </w:t>
      </w:r>
      <w:r w:rsidR="00065B22" w:rsidRPr="00065B22">
        <w:rPr>
          <w:rFonts w:ascii="Museo Sans 300" w:hAnsi="Museo Sans 300"/>
          <w:sz w:val="20"/>
          <w:szCs w:val="20"/>
        </w:rPr>
        <w:t>con</w:t>
      </w:r>
      <w:r w:rsidR="00046F37">
        <w:rPr>
          <w:rFonts w:ascii="Museo Sans 300" w:hAnsi="Museo Sans 300"/>
          <w:sz w:val="20"/>
          <w:szCs w:val="20"/>
        </w:rPr>
        <w:t xml:space="preserve">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NIC</w:t>
      </w:r>
      <w:r w:rsidR="00046F37">
        <w:rPr>
          <w:rFonts w:ascii="Museo Sans 300" w:hAnsi="Museo Sans 300"/>
          <w:sz w:val="20"/>
          <w:szCs w:val="20"/>
        </w:rPr>
        <w:t xml:space="preserve"> </w:t>
      </w:r>
      <w:r w:rsidR="00EF3A54">
        <w:rPr>
          <w:rFonts w:ascii="Museo Sans 300" w:hAnsi="Museo Sans 300"/>
          <w:sz w:val="20"/>
          <w:szCs w:val="20"/>
        </w:rPr>
        <w:t>XXX</w:t>
      </w:r>
      <w:r w:rsidR="00046F37">
        <w:rPr>
          <w:rFonts w:ascii="Museo Sans 300" w:hAnsi="Museo Sans 300"/>
          <w:sz w:val="20"/>
          <w:szCs w:val="20"/>
        </w:rPr>
        <w:t xml:space="preserve"> </w:t>
      </w:r>
      <w:r w:rsidR="00065B22" w:rsidRPr="00065B22">
        <w:rPr>
          <w:rFonts w:ascii="Museo Sans 300" w:hAnsi="Museo Sans 300"/>
          <w:sz w:val="20"/>
          <w:szCs w:val="20"/>
        </w:rPr>
        <w:t>se</w:t>
      </w:r>
      <w:r w:rsidR="00046F37">
        <w:rPr>
          <w:rFonts w:ascii="Museo Sans 300" w:hAnsi="Museo Sans 300"/>
          <w:sz w:val="20"/>
          <w:szCs w:val="20"/>
        </w:rPr>
        <w:t xml:space="preserve"> </w:t>
      </w:r>
      <w:r w:rsidR="00065B22" w:rsidRPr="00065B22">
        <w:rPr>
          <w:rFonts w:ascii="Museo Sans 300" w:hAnsi="Museo Sans 300"/>
          <w:sz w:val="20"/>
          <w:szCs w:val="20"/>
        </w:rPr>
        <w:t>comprobó</w:t>
      </w:r>
      <w:r w:rsidR="00046F37">
        <w:rPr>
          <w:rFonts w:ascii="Museo Sans 300" w:hAnsi="Museo Sans 300"/>
          <w:sz w:val="20"/>
          <w:szCs w:val="20"/>
        </w:rPr>
        <w:t xml:space="preserve"> </w:t>
      </w:r>
      <w:r w:rsidR="00065B22" w:rsidRPr="00065B22">
        <w:rPr>
          <w:rFonts w:ascii="Museo Sans 300" w:hAnsi="Museo Sans 300"/>
          <w:sz w:val="20"/>
          <w:szCs w:val="20"/>
        </w:rPr>
        <w:t>que</w:t>
      </w:r>
      <w:r w:rsidR="00065B22" w:rsidRPr="00065B22">
        <w:rPr>
          <w:rFonts w:ascii="Cambria Math" w:hAnsi="Cambria Math" w:cs="Cambria Math"/>
          <w:sz w:val="20"/>
          <w:szCs w:val="20"/>
        </w:rPr>
        <w:t> </w:t>
      </w:r>
      <w:r w:rsidR="00065B22" w:rsidRPr="00065B22">
        <w:rPr>
          <w:rFonts w:ascii="Museo Sans 300" w:hAnsi="Museo Sans 300"/>
          <w:sz w:val="20"/>
          <w:szCs w:val="20"/>
        </w:rPr>
        <w:t>el</w:t>
      </w:r>
      <w:r w:rsidR="00046F37">
        <w:rPr>
          <w:rFonts w:ascii="Museo Sans 300" w:hAnsi="Museo Sans 300"/>
          <w:sz w:val="20"/>
          <w:szCs w:val="20"/>
        </w:rPr>
        <w:t xml:space="preserve"> </w:t>
      </w:r>
      <w:r w:rsidR="00065B22" w:rsidRPr="00065B22">
        <w:rPr>
          <w:rFonts w:ascii="Museo Sans 300" w:hAnsi="Museo Sans 300"/>
          <w:sz w:val="20"/>
          <w:szCs w:val="20"/>
        </w:rPr>
        <w:t>equipo</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medición</w:t>
      </w:r>
      <w:r w:rsidR="00046F37">
        <w:rPr>
          <w:rFonts w:ascii="Museo Sans 300" w:hAnsi="Museo Sans 300"/>
          <w:sz w:val="20"/>
          <w:szCs w:val="20"/>
        </w:rPr>
        <w:t xml:space="preserve"> </w:t>
      </w:r>
      <w:r w:rsidR="00065B22" w:rsidRPr="00065B22">
        <w:rPr>
          <w:rFonts w:ascii="Museo Sans 300" w:hAnsi="Museo Sans 300"/>
          <w:sz w:val="20"/>
          <w:szCs w:val="20"/>
        </w:rPr>
        <w:t>presentó</w:t>
      </w:r>
      <w:r w:rsidR="00046F37">
        <w:rPr>
          <w:rFonts w:ascii="Museo Sans 300" w:hAnsi="Museo Sans 300"/>
          <w:sz w:val="20"/>
          <w:szCs w:val="20"/>
        </w:rPr>
        <w:t xml:space="preserve"> </w:t>
      </w:r>
      <w:r w:rsidR="00065B22" w:rsidRPr="00065B22">
        <w:rPr>
          <w:rFonts w:ascii="Museo Sans 300" w:hAnsi="Museo Sans 300"/>
          <w:sz w:val="20"/>
          <w:szCs w:val="20"/>
        </w:rPr>
        <w:t>problema</w:t>
      </w:r>
      <w:r w:rsidR="00402B24">
        <w:rPr>
          <w:rFonts w:ascii="Museo Sans 300" w:hAnsi="Museo Sans 300"/>
          <w:sz w:val="20"/>
          <w:szCs w:val="20"/>
        </w:rPr>
        <w:t>s</w:t>
      </w:r>
      <w:r w:rsidR="00046F37">
        <w:rPr>
          <w:rFonts w:ascii="Museo Sans 300" w:hAnsi="Museo Sans 300"/>
          <w:sz w:val="20"/>
          <w:szCs w:val="20"/>
        </w:rPr>
        <w:t xml:space="preserve"> </w:t>
      </w:r>
      <w:r w:rsidR="00065B22" w:rsidRPr="00065B22">
        <w:rPr>
          <w:rFonts w:ascii="Museo Sans 300" w:hAnsi="Museo Sans 300"/>
          <w:sz w:val="20"/>
          <w:szCs w:val="20"/>
        </w:rPr>
        <w:t>de</w:t>
      </w:r>
      <w:r w:rsidR="00046F37">
        <w:rPr>
          <w:rFonts w:ascii="Museo Sans 300" w:hAnsi="Museo Sans 300"/>
          <w:sz w:val="20"/>
          <w:szCs w:val="20"/>
        </w:rPr>
        <w:t xml:space="preserve"> </w:t>
      </w:r>
      <w:r w:rsidR="00065B22" w:rsidRPr="00065B22">
        <w:rPr>
          <w:rFonts w:ascii="Museo Sans 300" w:hAnsi="Museo Sans 300"/>
          <w:sz w:val="20"/>
          <w:szCs w:val="20"/>
        </w:rPr>
        <w:t>funcionamiento.</w:t>
      </w:r>
      <w:r w:rsidR="00046F37">
        <w:rPr>
          <w:rFonts w:ascii="Museo Sans 300" w:hAnsi="Museo Sans 300"/>
          <w:sz w:val="20"/>
          <w:szCs w:val="20"/>
        </w:rPr>
        <w:t xml:space="preserve">  </w:t>
      </w:r>
    </w:p>
    <w:p w14:paraId="791C1172" w14:textId="4852861B" w:rsidR="00065B22" w:rsidRPr="00065B22" w:rsidRDefault="00046F37" w:rsidP="00065B22">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 </w:t>
      </w:r>
    </w:p>
    <w:p w14:paraId="2B6BB96F" w14:textId="5BF7A3F7" w:rsidR="00D531D8" w:rsidRDefault="00065B22" w:rsidP="008301FE">
      <w:pPr>
        <w:autoSpaceDE w:val="0"/>
        <w:autoSpaceDN w:val="0"/>
        <w:adjustRightInd w:val="0"/>
        <w:spacing w:after="0" w:line="240" w:lineRule="auto"/>
        <w:ind w:left="426"/>
        <w:jc w:val="both"/>
        <w:rPr>
          <w:rFonts w:ascii="Museo Sans 300" w:hAnsi="Museo Sans 300"/>
          <w:sz w:val="20"/>
          <w:szCs w:val="20"/>
        </w:rPr>
      </w:pPr>
      <w:r w:rsidRPr="00065B22">
        <w:rPr>
          <w:rFonts w:ascii="Museo Sans 300" w:hAnsi="Museo Sans 300"/>
          <w:sz w:val="20"/>
          <w:szCs w:val="20"/>
        </w:rPr>
        <w:t>Por</w:t>
      </w:r>
      <w:r w:rsidR="00046F37">
        <w:rPr>
          <w:rFonts w:ascii="Museo Sans 300" w:hAnsi="Museo Sans 300"/>
          <w:sz w:val="20"/>
          <w:szCs w:val="20"/>
        </w:rPr>
        <w:t xml:space="preserve"> </w:t>
      </w:r>
      <w:r w:rsidRPr="00065B22">
        <w:rPr>
          <w:rFonts w:ascii="Museo Sans 300" w:hAnsi="Museo Sans 300"/>
          <w:sz w:val="20"/>
          <w:szCs w:val="20"/>
        </w:rPr>
        <w:t>lo</w:t>
      </w:r>
      <w:r w:rsidR="00046F37">
        <w:rPr>
          <w:rFonts w:ascii="Museo Sans 300" w:hAnsi="Museo Sans 300"/>
          <w:sz w:val="20"/>
          <w:szCs w:val="20"/>
        </w:rPr>
        <w:t xml:space="preserve"> </w:t>
      </w:r>
      <w:r w:rsidRPr="00065B22">
        <w:rPr>
          <w:rFonts w:ascii="Museo Sans 300" w:hAnsi="Museo Sans 300"/>
          <w:sz w:val="20"/>
          <w:szCs w:val="20"/>
        </w:rPr>
        <w:t>tanto,</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sociedad</w:t>
      </w:r>
      <w:r w:rsidR="00046F37">
        <w:rPr>
          <w:rFonts w:ascii="Museo Sans 300" w:hAnsi="Museo Sans 300"/>
          <w:sz w:val="20"/>
          <w:szCs w:val="20"/>
        </w:rPr>
        <w:t xml:space="preserve"> </w:t>
      </w:r>
      <w:r w:rsidR="00885330">
        <w:rPr>
          <w:rFonts w:ascii="Museo Sans 300" w:hAnsi="Museo Sans 300"/>
          <w:sz w:val="20"/>
          <w:szCs w:val="20"/>
        </w:rPr>
        <w:t>AES CLESA y Cía., S. en C. de C.V</w:t>
      </w:r>
      <w:r w:rsidR="00A52CB5" w:rsidRPr="00A52CB5">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tiene</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derecho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recuperar</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cantidad</w:t>
      </w:r>
      <w:r w:rsidR="00046F37">
        <w:rPr>
          <w:rFonts w:ascii="Museo Sans 300" w:hAnsi="Museo Sans 300"/>
          <w:sz w:val="20"/>
          <w:szCs w:val="20"/>
        </w:rPr>
        <w:t xml:space="preserve"> </w:t>
      </w:r>
      <w:r w:rsidR="00BE62E8" w:rsidRPr="00065B22">
        <w:rPr>
          <w:rFonts w:ascii="Museo Sans 300" w:hAnsi="Museo Sans 300"/>
          <w:sz w:val="20"/>
          <w:szCs w:val="20"/>
        </w:rPr>
        <w:t>de</w:t>
      </w:r>
      <w:r w:rsidR="00BE62E8" w:rsidRPr="00065B22">
        <w:rPr>
          <w:rFonts w:ascii="Cambria Math" w:hAnsi="Cambria Math" w:cs="Cambria Math"/>
          <w:sz w:val="20"/>
          <w:szCs w:val="20"/>
          <w:lang w:val="es-ES"/>
        </w:rPr>
        <w:t> </w:t>
      </w:r>
      <w:r w:rsidR="00965962">
        <w:rPr>
          <w:rFonts w:ascii="Museo Sans 300" w:eastAsia="Times New Roman" w:hAnsi="Museo Sans 300" w:cs="Segoe UI"/>
          <w:sz w:val="20"/>
          <w:szCs w:val="20"/>
          <w:lang w:eastAsia="es-SV"/>
        </w:rPr>
        <w:t>TRESCIENTOS VEINTINUEVE</w:t>
      </w:r>
      <w:r w:rsidR="00BE62E8" w:rsidRPr="00BE62E8">
        <w:rPr>
          <w:rFonts w:ascii="Museo Sans 300" w:eastAsia="Times New Roman" w:hAnsi="Museo Sans 300" w:cs="Segoe UI"/>
          <w:sz w:val="20"/>
          <w:szCs w:val="20"/>
          <w:lang w:eastAsia="es-SV"/>
        </w:rPr>
        <w:t xml:space="preserve"> </w:t>
      </w:r>
      <w:r w:rsidR="00965962">
        <w:rPr>
          <w:rFonts w:ascii="Museo Sans 300" w:eastAsia="Times New Roman" w:hAnsi="Museo Sans 300" w:cs="Segoe UI"/>
          <w:sz w:val="20"/>
          <w:szCs w:val="20"/>
          <w:lang w:eastAsia="es-SV"/>
        </w:rPr>
        <w:t>40</w:t>
      </w:r>
      <w:r w:rsidR="00BE62E8" w:rsidRPr="00BE62E8">
        <w:rPr>
          <w:rFonts w:ascii="Museo Sans 300" w:eastAsia="Times New Roman" w:hAnsi="Museo Sans 300" w:cs="Segoe UI"/>
          <w:sz w:val="20"/>
          <w:szCs w:val="20"/>
          <w:lang w:eastAsia="es-SV"/>
        </w:rPr>
        <w:t xml:space="preserve">/100 DÓLARES DE LOS ESTADOS UNIDOS DE AMÉRICA (USD </w:t>
      </w:r>
      <w:r w:rsidR="00965962">
        <w:rPr>
          <w:rFonts w:ascii="Museo Sans 300" w:eastAsia="Times New Roman" w:hAnsi="Museo Sans 300" w:cs="Segoe UI"/>
          <w:sz w:val="20"/>
          <w:szCs w:val="20"/>
          <w:lang w:eastAsia="es-SV"/>
        </w:rPr>
        <w:t>329.40</w:t>
      </w:r>
      <w:r w:rsidR="00BE62E8" w:rsidRPr="00BE62E8">
        <w:rPr>
          <w:rFonts w:ascii="Museo Sans 300" w:eastAsia="Times New Roman" w:hAnsi="Museo Sans 300" w:cs="Segoe UI"/>
          <w:sz w:val="20"/>
          <w:szCs w:val="20"/>
          <w:lang w:eastAsia="es-SV"/>
        </w:rPr>
        <w:t>)</w:t>
      </w:r>
      <w:r w:rsidR="00046F37">
        <w:rPr>
          <w:rFonts w:ascii="Museo Sans 300" w:hAnsi="Museo Sans 300"/>
          <w:sz w:val="20"/>
          <w:szCs w:val="20"/>
        </w:rPr>
        <w:t xml:space="preserve"> </w:t>
      </w:r>
      <w:r w:rsidRPr="00065B22">
        <w:rPr>
          <w:rFonts w:ascii="Museo Sans 300" w:hAnsi="Museo Sans 300"/>
          <w:sz w:val="20"/>
          <w:szCs w:val="20"/>
        </w:rPr>
        <w:t>IVA</w:t>
      </w:r>
      <w:r w:rsidR="00046F37">
        <w:rPr>
          <w:rFonts w:ascii="Museo Sans 300" w:hAnsi="Museo Sans 300"/>
          <w:sz w:val="20"/>
          <w:szCs w:val="20"/>
        </w:rPr>
        <w:t xml:space="preserve"> </w:t>
      </w:r>
      <w:r w:rsidRPr="00065B22">
        <w:rPr>
          <w:rFonts w:ascii="Museo Sans 300" w:hAnsi="Museo Sans 300"/>
          <w:sz w:val="20"/>
          <w:szCs w:val="20"/>
        </w:rPr>
        <w:t>incluido,</w:t>
      </w:r>
      <w:r w:rsidR="00046F37">
        <w:rPr>
          <w:rFonts w:ascii="Museo Sans 300" w:hAnsi="Museo Sans 300"/>
          <w:sz w:val="20"/>
          <w:szCs w:val="20"/>
        </w:rPr>
        <w:t xml:space="preserve"> </w:t>
      </w:r>
      <w:r w:rsidRPr="00065B22">
        <w:rPr>
          <w:rFonts w:ascii="Museo Sans 300" w:hAnsi="Museo Sans 300"/>
          <w:sz w:val="20"/>
          <w:szCs w:val="20"/>
        </w:rPr>
        <w:t>en</w:t>
      </w:r>
      <w:r w:rsidR="00046F37">
        <w:rPr>
          <w:rFonts w:ascii="Museo Sans 300" w:hAnsi="Museo Sans 300"/>
          <w:sz w:val="20"/>
          <w:szCs w:val="20"/>
        </w:rPr>
        <w:t xml:space="preserve"> </w:t>
      </w:r>
      <w:r w:rsidRPr="00065B22">
        <w:rPr>
          <w:rFonts w:ascii="Museo Sans 300" w:hAnsi="Museo Sans 300"/>
          <w:sz w:val="20"/>
          <w:szCs w:val="20"/>
        </w:rPr>
        <w:t>concepto</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energía</w:t>
      </w:r>
      <w:r w:rsidR="00046F37">
        <w:rPr>
          <w:rFonts w:ascii="Museo Sans 300" w:hAnsi="Museo Sans 300"/>
          <w:sz w:val="20"/>
          <w:szCs w:val="20"/>
        </w:rPr>
        <w:t xml:space="preserve"> </w:t>
      </w:r>
      <w:r w:rsidRPr="00065B22">
        <w:rPr>
          <w:rFonts w:ascii="Museo Sans 300" w:hAnsi="Museo Sans 300"/>
          <w:sz w:val="20"/>
          <w:szCs w:val="20"/>
        </w:rPr>
        <w:t>no</w:t>
      </w:r>
      <w:r w:rsidR="00046F37">
        <w:rPr>
          <w:rFonts w:ascii="Museo Sans 300" w:hAnsi="Museo Sans 300"/>
          <w:sz w:val="20"/>
          <w:szCs w:val="20"/>
        </w:rPr>
        <w:t xml:space="preserve"> </w:t>
      </w:r>
      <w:r w:rsidRPr="00065B22">
        <w:rPr>
          <w:rFonts w:ascii="Museo Sans 300" w:hAnsi="Museo Sans 300"/>
          <w:sz w:val="20"/>
          <w:szCs w:val="20"/>
        </w:rPr>
        <w:t>registrada,</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conformidad</w:t>
      </w:r>
      <w:r w:rsidR="00046F37">
        <w:rPr>
          <w:rFonts w:ascii="Museo Sans 300" w:hAnsi="Museo Sans 300"/>
          <w:sz w:val="20"/>
          <w:szCs w:val="20"/>
        </w:rPr>
        <w:t xml:space="preserve"> </w:t>
      </w:r>
      <w:r w:rsidRPr="00065B22">
        <w:rPr>
          <w:rFonts w:ascii="Museo Sans 300" w:hAnsi="Museo Sans 300"/>
          <w:sz w:val="20"/>
          <w:szCs w:val="20"/>
        </w:rPr>
        <w:t>con</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artículo</w:t>
      </w:r>
      <w:r w:rsidR="00046F37">
        <w:rPr>
          <w:rFonts w:ascii="Museo Sans 300" w:hAnsi="Museo Sans 300"/>
          <w:sz w:val="20"/>
          <w:szCs w:val="20"/>
        </w:rPr>
        <w:t xml:space="preserve"> </w:t>
      </w:r>
      <w:r w:rsidRPr="00065B22">
        <w:rPr>
          <w:rFonts w:ascii="Museo Sans 300" w:hAnsi="Museo Sans 300"/>
          <w:sz w:val="20"/>
          <w:szCs w:val="20"/>
        </w:rPr>
        <w:t>35</w:t>
      </w:r>
      <w:r w:rsidR="00046F37">
        <w:rPr>
          <w:rFonts w:ascii="Museo Sans 300" w:hAnsi="Museo Sans 300"/>
          <w:sz w:val="20"/>
          <w:szCs w:val="20"/>
        </w:rPr>
        <w:t xml:space="preserve"> </w:t>
      </w:r>
      <w:r w:rsidRPr="00065B22">
        <w:rPr>
          <w:rFonts w:ascii="Museo Sans 300" w:hAnsi="Museo Sans 300"/>
          <w:sz w:val="20"/>
          <w:szCs w:val="20"/>
        </w:rPr>
        <w:t>de</w:t>
      </w:r>
      <w:r w:rsidR="00046F37">
        <w:rPr>
          <w:rFonts w:ascii="Museo Sans 300" w:hAnsi="Museo Sans 300"/>
          <w:sz w:val="20"/>
          <w:szCs w:val="20"/>
        </w:rPr>
        <w:t xml:space="preserve"> </w:t>
      </w:r>
      <w:r w:rsidRPr="00065B22">
        <w:rPr>
          <w:rFonts w:ascii="Museo Sans 300" w:hAnsi="Museo Sans 300"/>
          <w:sz w:val="20"/>
          <w:szCs w:val="20"/>
        </w:rPr>
        <w:t>los</w:t>
      </w:r>
      <w:r w:rsidR="00046F37">
        <w:rPr>
          <w:rFonts w:ascii="Museo Sans 300" w:hAnsi="Museo Sans 300"/>
          <w:sz w:val="20"/>
          <w:szCs w:val="20"/>
        </w:rPr>
        <w:t xml:space="preserve"> </w:t>
      </w:r>
      <w:r w:rsidRPr="00065B22">
        <w:rPr>
          <w:rFonts w:ascii="Museo Sans 300" w:hAnsi="Museo Sans 300"/>
          <w:sz w:val="20"/>
          <w:szCs w:val="20"/>
        </w:rPr>
        <w:t>Términos</w:t>
      </w:r>
      <w:r w:rsidR="00046F37">
        <w:rPr>
          <w:rFonts w:ascii="Museo Sans 300" w:hAnsi="Museo Sans 300"/>
          <w:sz w:val="20"/>
          <w:szCs w:val="20"/>
        </w:rPr>
        <w:t xml:space="preserve"> </w:t>
      </w:r>
      <w:r w:rsidRPr="00065B22">
        <w:rPr>
          <w:rFonts w:ascii="Museo Sans 300" w:hAnsi="Museo Sans 300"/>
          <w:sz w:val="20"/>
          <w:szCs w:val="20"/>
        </w:rPr>
        <w:t>y</w:t>
      </w:r>
      <w:r w:rsidR="00046F37">
        <w:rPr>
          <w:rFonts w:ascii="Museo Sans 300" w:hAnsi="Museo Sans 300"/>
          <w:sz w:val="20"/>
          <w:szCs w:val="20"/>
        </w:rPr>
        <w:t xml:space="preserve"> </w:t>
      </w:r>
      <w:r w:rsidRPr="00065B22">
        <w:rPr>
          <w:rFonts w:ascii="Museo Sans 300" w:hAnsi="Museo Sans 300"/>
          <w:sz w:val="20"/>
          <w:szCs w:val="20"/>
        </w:rPr>
        <w:t>Condiciones</w:t>
      </w:r>
      <w:r w:rsidR="00046F37">
        <w:rPr>
          <w:rFonts w:ascii="Museo Sans 300" w:hAnsi="Museo Sans 300"/>
          <w:sz w:val="20"/>
          <w:szCs w:val="20"/>
        </w:rPr>
        <w:t xml:space="preserve"> </w:t>
      </w:r>
      <w:r w:rsidRPr="00065B22">
        <w:rPr>
          <w:rFonts w:ascii="Museo Sans 300" w:hAnsi="Museo Sans 300"/>
          <w:sz w:val="20"/>
          <w:szCs w:val="20"/>
        </w:rPr>
        <w:t>Generales</w:t>
      </w:r>
      <w:r w:rsidR="00046F37">
        <w:rPr>
          <w:rFonts w:ascii="Museo Sans 300" w:hAnsi="Museo Sans 300"/>
          <w:sz w:val="20"/>
          <w:szCs w:val="20"/>
        </w:rPr>
        <w:t xml:space="preserve"> </w:t>
      </w:r>
      <w:r w:rsidRPr="00065B22">
        <w:rPr>
          <w:rFonts w:ascii="Museo Sans 300" w:hAnsi="Museo Sans 300"/>
          <w:sz w:val="20"/>
          <w:szCs w:val="20"/>
        </w:rPr>
        <w:t>al</w:t>
      </w:r>
      <w:r w:rsidR="00046F37">
        <w:rPr>
          <w:rFonts w:ascii="Museo Sans 300" w:hAnsi="Museo Sans 300"/>
          <w:sz w:val="20"/>
          <w:szCs w:val="20"/>
        </w:rPr>
        <w:t xml:space="preserve"> </w:t>
      </w:r>
      <w:r w:rsidRPr="00065B22">
        <w:rPr>
          <w:rFonts w:ascii="Museo Sans 300" w:hAnsi="Museo Sans 300"/>
          <w:sz w:val="20"/>
          <w:szCs w:val="20"/>
        </w:rPr>
        <w:t>Consumidor</w:t>
      </w:r>
      <w:r w:rsidR="00046F37">
        <w:rPr>
          <w:rFonts w:ascii="Museo Sans 300" w:hAnsi="Museo Sans 300"/>
          <w:sz w:val="20"/>
          <w:szCs w:val="20"/>
        </w:rPr>
        <w:t xml:space="preserve"> </w:t>
      </w:r>
      <w:r w:rsidRPr="00065B22">
        <w:rPr>
          <w:rFonts w:ascii="Museo Sans 300" w:hAnsi="Museo Sans 300"/>
          <w:sz w:val="20"/>
          <w:szCs w:val="20"/>
        </w:rPr>
        <w:t>Final</w:t>
      </w:r>
      <w:r w:rsidR="00046F37">
        <w:rPr>
          <w:rFonts w:ascii="Museo Sans 300" w:hAnsi="Museo Sans 300"/>
          <w:sz w:val="20"/>
          <w:szCs w:val="20"/>
        </w:rPr>
        <w:t xml:space="preserve"> </w:t>
      </w:r>
      <w:r w:rsidRPr="00065B22">
        <w:rPr>
          <w:rFonts w:ascii="Museo Sans 300" w:hAnsi="Museo Sans 300"/>
          <w:sz w:val="20"/>
          <w:szCs w:val="20"/>
        </w:rPr>
        <w:t>del</w:t>
      </w:r>
      <w:r w:rsidR="00046F37">
        <w:rPr>
          <w:rFonts w:ascii="Museo Sans 300" w:hAnsi="Museo Sans 300"/>
          <w:sz w:val="20"/>
          <w:szCs w:val="20"/>
        </w:rPr>
        <w:t xml:space="preserve"> </w:t>
      </w:r>
      <w:r w:rsidRPr="00065B22">
        <w:rPr>
          <w:rFonts w:ascii="Museo Sans 300" w:hAnsi="Museo Sans 300"/>
          <w:sz w:val="20"/>
          <w:szCs w:val="20"/>
        </w:rPr>
        <w:t>Pliego</w:t>
      </w:r>
      <w:r w:rsidR="00046F37">
        <w:rPr>
          <w:rFonts w:ascii="Museo Sans 300" w:hAnsi="Museo Sans 300"/>
          <w:sz w:val="20"/>
          <w:szCs w:val="20"/>
        </w:rPr>
        <w:t xml:space="preserve"> </w:t>
      </w:r>
      <w:r w:rsidRPr="00065B22">
        <w:rPr>
          <w:rFonts w:ascii="Museo Sans 300" w:hAnsi="Museo Sans 300"/>
          <w:sz w:val="20"/>
          <w:szCs w:val="20"/>
        </w:rPr>
        <w:t>Tarifario</w:t>
      </w:r>
      <w:r w:rsidR="00046F37">
        <w:rPr>
          <w:rFonts w:ascii="Museo Sans 300" w:hAnsi="Museo Sans 300"/>
          <w:sz w:val="20"/>
          <w:szCs w:val="20"/>
        </w:rPr>
        <w:t xml:space="preserve"> </w:t>
      </w:r>
      <w:r w:rsidRPr="00065B22">
        <w:rPr>
          <w:rFonts w:ascii="Museo Sans 300" w:hAnsi="Museo Sans 300"/>
          <w:sz w:val="20"/>
          <w:szCs w:val="20"/>
        </w:rPr>
        <w:t>autorizado</w:t>
      </w:r>
      <w:r w:rsidR="00046F37">
        <w:rPr>
          <w:rFonts w:ascii="Museo Sans 300" w:hAnsi="Museo Sans 300"/>
          <w:sz w:val="20"/>
          <w:szCs w:val="20"/>
        </w:rPr>
        <w:t xml:space="preserve"> </w:t>
      </w:r>
      <w:r w:rsidRPr="00065B22">
        <w:rPr>
          <w:rFonts w:ascii="Museo Sans 300" w:hAnsi="Museo Sans 300"/>
          <w:sz w:val="20"/>
          <w:szCs w:val="20"/>
        </w:rPr>
        <w:t>a</w:t>
      </w:r>
      <w:r w:rsidR="00046F37">
        <w:rPr>
          <w:rFonts w:ascii="Museo Sans 300" w:hAnsi="Museo Sans 300"/>
          <w:sz w:val="20"/>
          <w:szCs w:val="20"/>
        </w:rPr>
        <w:t xml:space="preserve"> </w:t>
      </w:r>
      <w:r w:rsidRPr="00065B22">
        <w:rPr>
          <w:rFonts w:ascii="Museo Sans 300" w:hAnsi="Museo Sans 300"/>
          <w:sz w:val="20"/>
          <w:szCs w:val="20"/>
        </w:rPr>
        <w:t>la</w:t>
      </w:r>
      <w:r w:rsidR="00046F37">
        <w:rPr>
          <w:rFonts w:ascii="Museo Sans 300" w:hAnsi="Museo Sans 300"/>
          <w:sz w:val="20"/>
          <w:szCs w:val="20"/>
        </w:rPr>
        <w:t xml:space="preserve"> </w:t>
      </w:r>
      <w:r w:rsidRPr="00065B22">
        <w:rPr>
          <w:rFonts w:ascii="Museo Sans 300" w:hAnsi="Museo Sans 300"/>
          <w:sz w:val="20"/>
          <w:szCs w:val="20"/>
        </w:rPr>
        <w:t>distribuidora</w:t>
      </w:r>
      <w:r w:rsidR="00046F37">
        <w:rPr>
          <w:rFonts w:ascii="Museo Sans 300" w:hAnsi="Museo Sans 300"/>
          <w:sz w:val="20"/>
          <w:szCs w:val="20"/>
        </w:rPr>
        <w:t xml:space="preserve"> </w:t>
      </w:r>
      <w:r w:rsidR="00885330">
        <w:rPr>
          <w:rFonts w:ascii="Museo Sans 300" w:eastAsia="Times New Roman" w:hAnsi="Museo Sans 300"/>
          <w:sz w:val="20"/>
          <w:szCs w:val="20"/>
          <w:lang w:eastAsia="es-ES"/>
        </w:rPr>
        <w:t>AES CLESA y Cía., S. en C. de C.V</w:t>
      </w:r>
      <w:r w:rsidR="00A52CB5" w:rsidRPr="006419FA">
        <w:rPr>
          <w:rFonts w:ascii="Museo Sans 300" w:eastAsia="Times New Roman" w:hAnsi="Museo Sans 300"/>
          <w:sz w:val="20"/>
          <w:szCs w:val="20"/>
          <w:lang w:eastAsia="es-ES"/>
        </w:rPr>
        <w:t>.</w:t>
      </w:r>
      <w:r w:rsidRPr="00065B22">
        <w:rPr>
          <w:rFonts w:ascii="Museo Sans 300" w:hAnsi="Museo Sans 300"/>
          <w:sz w:val="20"/>
          <w:szCs w:val="20"/>
        </w:rPr>
        <w:t>,</w:t>
      </w:r>
      <w:r w:rsidR="00046F37">
        <w:rPr>
          <w:rFonts w:ascii="Museo Sans 300" w:hAnsi="Museo Sans 300"/>
          <w:sz w:val="20"/>
          <w:szCs w:val="20"/>
        </w:rPr>
        <w:t xml:space="preserve"> </w:t>
      </w:r>
      <w:r w:rsidRPr="00065B22">
        <w:rPr>
          <w:rFonts w:ascii="Museo Sans 300" w:hAnsi="Museo Sans 300"/>
          <w:sz w:val="20"/>
          <w:szCs w:val="20"/>
        </w:rPr>
        <w:t>aplicable</w:t>
      </w:r>
      <w:r w:rsidR="00046F37">
        <w:rPr>
          <w:rFonts w:ascii="Museo Sans 300" w:hAnsi="Museo Sans 300"/>
          <w:sz w:val="20"/>
          <w:szCs w:val="20"/>
        </w:rPr>
        <w:t xml:space="preserve"> </w:t>
      </w:r>
      <w:r w:rsidRPr="00065B22">
        <w:rPr>
          <w:rFonts w:ascii="Museo Sans 300" w:hAnsi="Museo Sans 300"/>
          <w:sz w:val="20"/>
          <w:szCs w:val="20"/>
        </w:rPr>
        <w:t>para</w:t>
      </w:r>
      <w:r w:rsidR="00046F37">
        <w:rPr>
          <w:rFonts w:ascii="Museo Sans 300" w:hAnsi="Museo Sans 300"/>
          <w:sz w:val="20"/>
          <w:szCs w:val="20"/>
        </w:rPr>
        <w:t xml:space="preserve"> </w:t>
      </w:r>
      <w:r w:rsidRPr="00065B22">
        <w:rPr>
          <w:rFonts w:ascii="Museo Sans 300" w:hAnsi="Museo Sans 300"/>
          <w:sz w:val="20"/>
          <w:szCs w:val="20"/>
        </w:rPr>
        <w:t>el</w:t>
      </w:r>
      <w:r w:rsidR="00046F37">
        <w:rPr>
          <w:rFonts w:ascii="Museo Sans 300" w:hAnsi="Museo Sans 300"/>
          <w:sz w:val="20"/>
          <w:szCs w:val="20"/>
        </w:rPr>
        <w:t xml:space="preserve"> </w:t>
      </w:r>
      <w:r w:rsidRPr="00065B22">
        <w:rPr>
          <w:rFonts w:ascii="Museo Sans 300" w:hAnsi="Museo Sans 300"/>
          <w:sz w:val="20"/>
          <w:szCs w:val="20"/>
        </w:rPr>
        <w:t>año</w:t>
      </w:r>
      <w:r w:rsidR="00046F37">
        <w:rPr>
          <w:rFonts w:ascii="Museo Sans 300" w:hAnsi="Museo Sans 300"/>
          <w:sz w:val="20"/>
          <w:szCs w:val="20"/>
        </w:rPr>
        <w:t xml:space="preserve"> </w:t>
      </w:r>
      <w:r w:rsidR="00CB36B5">
        <w:rPr>
          <w:rFonts w:ascii="Museo Sans 300" w:eastAsia="Segoe UI" w:hAnsi="Museo Sans 300" w:cs="Segoe UI"/>
          <w:color w:val="000000" w:themeColor="text1"/>
          <w:sz w:val="20"/>
          <w:szCs w:val="20"/>
        </w:rPr>
        <w:t>2021</w:t>
      </w:r>
      <w:r w:rsidR="008301FE" w:rsidRPr="008301FE">
        <w:rPr>
          <w:rFonts w:ascii="Museo Sans 300" w:hAnsi="Museo Sans 300"/>
          <w:sz w:val="20"/>
          <w:szCs w:val="20"/>
        </w:rPr>
        <w:t>.</w:t>
      </w:r>
    </w:p>
    <w:p w14:paraId="5D15EBFD" w14:textId="77777777" w:rsidR="00203119" w:rsidRDefault="00203119" w:rsidP="008301FE">
      <w:pPr>
        <w:autoSpaceDE w:val="0"/>
        <w:autoSpaceDN w:val="0"/>
        <w:adjustRightInd w:val="0"/>
        <w:spacing w:after="0" w:line="240" w:lineRule="auto"/>
        <w:ind w:left="426"/>
        <w:jc w:val="both"/>
        <w:rPr>
          <w:rFonts w:ascii="Museo Sans 300" w:hAnsi="Museo Sans 300"/>
          <w:sz w:val="20"/>
          <w:szCs w:val="20"/>
        </w:rPr>
      </w:pPr>
    </w:p>
    <w:p w14:paraId="1CB21A0C" w14:textId="77777777" w:rsidR="009A69A9" w:rsidRPr="007B7B0C" w:rsidRDefault="009A69A9" w:rsidP="00EB712E">
      <w:pPr>
        <w:numPr>
          <w:ilvl w:val="0"/>
          <w:numId w:val="3"/>
        </w:numPr>
        <w:spacing w:after="0" w:line="240" w:lineRule="auto"/>
        <w:ind w:left="851"/>
        <w:contextualSpacing/>
        <w:jc w:val="center"/>
        <w:rPr>
          <w:rFonts w:ascii="Museo Sans 500" w:hAnsi="Museo Sans 500"/>
          <w:b/>
          <w:sz w:val="20"/>
          <w:szCs w:val="20"/>
        </w:rPr>
      </w:pPr>
      <w:r w:rsidRPr="007B7B0C">
        <w:rPr>
          <w:rFonts w:ascii="Museo Sans 500" w:hAnsi="Museo Sans 500"/>
          <w:b/>
          <w:sz w:val="20"/>
          <w:szCs w:val="20"/>
        </w:rPr>
        <w:t>RECURSOS</w:t>
      </w:r>
    </w:p>
    <w:p w14:paraId="779DF547" w14:textId="77777777" w:rsidR="009A69A9" w:rsidRPr="007B7B0C" w:rsidRDefault="009A69A9" w:rsidP="009A69A9">
      <w:pPr>
        <w:autoSpaceDE w:val="0"/>
        <w:autoSpaceDN w:val="0"/>
        <w:adjustRightInd w:val="0"/>
        <w:spacing w:after="0" w:line="240" w:lineRule="auto"/>
        <w:ind w:left="426"/>
        <w:jc w:val="both"/>
        <w:rPr>
          <w:rFonts w:ascii="Museo Sans 300" w:hAnsi="Museo Sans 300"/>
          <w:sz w:val="20"/>
          <w:szCs w:val="20"/>
        </w:rPr>
      </w:pPr>
    </w:p>
    <w:p w14:paraId="01D7AA78" w14:textId="465A1C83" w:rsidR="009A69A9" w:rsidRDefault="009A69A9" w:rsidP="009A69A9">
      <w:pPr>
        <w:autoSpaceDE w:val="0"/>
        <w:autoSpaceDN w:val="0"/>
        <w:adjustRightInd w:val="0"/>
        <w:spacing w:after="0" w:line="240" w:lineRule="auto"/>
        <w:ind w:left="426"/>
        <w:jc w:val="both"/>
        <w:rPr>
          <w:rFonts w:ascii="Museo Sans 300" w:hAnsi="Museo Sans 300"/>
          <w:sz w:val="20"/>
          <w:szCs w:val="20"/>
        </w:rPr>
      </w:pP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cumplimiento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132</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133</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Ley</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Procedimientos</w:t>
      </w:r>
      <w:r w:rsidR="00046F37">
        <w:rPr>
          <w:rFonts w:ascii="Museo Sans 300" w:hAnsi="Museo Sans 300"/>
          <w:sz w:val="20"/>
          <w:szCs w:val="20"/>
        </w:rPr>
        <w:t xml:space="preserve"> </w:t>
      </w:r>
      <w:r w:rsidRPr="007B7B0C">
        <w:rPr>
          <w:rFonts w:ascii="Museo Sans 300" w:hAnsi="Museo Sans 300"/>
          <w:sz w:val="20"/>
          <w:szCs w:val="20"/>
        </w:rPr>
        <w:t>Administrativos,</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reconsideración</w:t>
      </w:r>
      <w:r w:rsidR="00046F37">
        <w:rPr>
          <w:rFonts w:ascii="Museo Sans 300" w:hAnsi="Museo Sans 300"/>
          <w:sz w:val="20"/>
          <w:szCs w:val="20"/>
        </w:rPr>
        <w:t xml:space="preserve"> </w:t>
      </w:r>
      <w:r w:rsidRPr="007B7B0C">
        <w:rPr>
          <w:rFonts w:ascii="Museo Sans 300" w:hAnsi="Museo Sans 300"/>
          <w:sz w:val="20"/>
          <w:szCs w:val="20"/>
        </w:rPr>
        <w:t>puede</w:t>
      </w:r>
      <w:r w:rsidR="00046F37">
        <w:rPr>
          <w:rFonts w:ascii="Museo Sans 300" w:hAnsi="Museo Sans 300"/>
          <w:sz w:val="20"/>
          <w:szCs w:val="20"/>
        </w:rPr>
        <w:t xml:space="preserve"> </w:t>
      </w:r>
      <w:r w:rsidRPr="007B7B0C">
        <w:rPr>
          <w:rFonts w:ascii="Museo Sans 300" w:hAnsi="Museo Sans 300"/>
          <w:sz w:val="20"/>
          <w:szCs w:val="20"/>
        </w:rPr>
        <w:t>ser</w:t>
      </w:r>
      <w:r w:rsidR="00046F37">
        <w:rPr>
          <w:rFonts w:ascii="Museo Sans 300" w:hAnsi="Museo Sans 300"/>
          <w:sz w:val="20"/>
          <w:szCs w:val="20"/>
        </w:rPr>
        <w:t xml:space="preserve"> </w:t>
      </w:r>
      <w:r w:rsidRPr="007B7B0C">
        <w:rPr>
          <w:rFonts w:ascii="Museo Sans 300" w:hAnsi="Museo Sans 300"/>
          <w:sz w:val="20"/>
          <w:szCs w:val="20"/>
        </w:rPr>
        <w:t>interpuesto</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diez</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este</w:t>
      </w:r>
      <w:r w:rsidR="00046F37">
        <w:rPr>
          <w:rFonts w:ascii="Museo Sans 300" w:hAnsi="Museo Sans 300"/>
          <w:sz w:val="20"/>
          <w:szCs w:val="20"/>
        </w:rPr>
        <w:t xml:space="preserve"> </w:t>
      </w:r>
      <w:r w:rsidRPr="007B7B0C">
        <w:rPr>
          <w:rFonts w:ascii="Museo Sans 300" w:hAnsi="Museo Sans 300"/>
          <w:sz w:val="20"/>
          <w:szCs w:val="20"/>
        </w:rPr>
        <w:t>acuerdo;</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recurso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apelación,</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el</w:t>
      </w:r>
      <w:r w:rsidR="00046F37">
        <w:rPr>
          <w:rFonts w:ascii="Museo Sans 300" w:hAnsi="Museo Sans 300"/>
          <w:sz w:val="20"/>
          <w:szCs w:val="20"/>
        </w:rPr>
        <w:t xml:space="preserve"> </w:t>
      </w:r>
      <w:r w:rsidRPr="007B7B0C">
        <w:rPr>
          <w:rFonts w:ascii="Museo Sans 300" w:hAnsi="Museo Sans 300"/>
          <w:sz w:val="20"/>
          <w:szCs w:val="20"/>
        </w:rPr>
        <w:t>plazo</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quince</w:t>
      </w:r>
      <w:r w:rsidR="00046F37">
        <w:rPr>
          <w:rFonts w:ascii="Museo Sans 300" w:hAnsi="Museo Sans 300"/>
          <w:sz w:val="20"/>
          <w:szCs w:val="20"/>
        </w:rPr>
        <w:t xml:space="preserve"> </w:t>
      </w:r>
      <w:r w:rsidRPr="007B7B0C">
        <w:rPr>
          <w:rFonts w:ascii="Museo Sans 300" w:hAnsi="Museo Sans 300"/>
          <w:sz w:val="20"/>
          <w:szCs w:val="20"/>
        </w:rPr>
        <w:t>días</w:t>
      </w:r>
      <w:r w:rsidR="00046F37">
        <w:rPr>
          <w:rFonts w:ascii="Museo Sans 300" w:hAnsi="Museo Sans 300"/>
          <w:sz w:val="20"/>
          <w:szCs w:val="20"/>
        </w:rPr>
        <w:t xml:space="preserve"> </w:t>
      </w:r>
      <w:r w:rsidRPr="007B7B0C">
        <w:rPr>
          <w:rFonts w:ascii="Museo Sans 300" w:hAnsi="Museo Sans 300"/>
          <w:sz w:val="20"/>
          <w:szCs w:val="20"/>
        </w:rPr>
        <w:t>hábiles</w:t>
      </w:r>
      <w:r w:rsidR="00046F37">
        <w:rPr>
          <w:rFonts w:ascii="Museo Sans 300" w:hAnsi="Museo Sans 300"/>
          <w:sz w:val="20"/>
          <w:szCs w:val="20"/>
        </w:rPr>
        <w:t xml:space="preserve"> </w:t>
      </w:r>
      <w:r w:rsidRPr="007B7B0C">
        <w:rPr>
          <w:rFonts w:ascii="Museo Sans 300" w:hAnsi="Museo Sans 300"/>
          <w:sz w:val="20"/>
          <w:szCs w:val="20"/>
        </w:rPr>
        <w:t>contados</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partir</w:t>
      </w:r>
      <w:r w:rsidR="00046F37">
        <w:rPr>
          <w:rFonts w:ascii="Museo Sans 300" w:hAnsi="Museo Sans 300"/>
          <w:sz w:val="20"/>
          <w:szCs w:val="20"/>
        </w:rPr>
        <w:t xml:space="preserve"> </w:t>
      </w:r>
      <w:r w:rsidRPr="007B7B0C">
        <w:rPr>
          <w:rFonts w:ascii="Museo Sans 300" w:hAnsi="Museo Sans 300"/>
          <w:sz w:val="20"/>
          <w:szCs w:val="20"/>
        </w:rPr>
        <w:t>del</w:t>
      </w:r>
      <w:r w:rsidR="00046F37">
        <w:rPr>
          <w:rFonts w:ascii="Museo Sans 300" w:hAnsi="Museo Sans 300"/>
          <w:sz w:val="20"/>
          <w:szCs w:val="20"/>
        </w:rPr>
        <w:t xml:space="preserve"> </w:t>
      </w:r>
      <w:r w:rsidRPr="007B7B0C">
        <w:rPr>
          <w:rFonts w:ascii="Museo Sans 300" w:hAnsi="Museo Sans 300"/>
          <w:sz w:val="20"/>
          <w:szCs w:val="20"/>
        </w:rPr>
        <w:t>día</w:t>
      </w:r>
      <w:r w:rsidR="00046F37">
        <w:rPr>
          <w:rFonts w:ascii="Museo Sans 300" w:hAnsi="Museo Sans 300"/>
          <w:sz w:val="20"/>
          <w:szCs w:val="20"/>
        </w:rPr>
        <w:t xml:space="preserve"> </w:t>
      </w:r>
      <w:r w:rsidRPr="007B7B0C">
        <w:rPr>
          <w:rFonts w:ascii="Museo Sans 300" w:hAnsi="Museo Sans 300"/>
          <w:sz w:val="20"/>
          <w:szCs w:val="20"/>
        </w:rPr>
        <w:t>siguiente</w:t>
      </w:r>
      <w:r w:rsidR="00046F37">
        <w:rPr>
          <w:rFonts w:ascii="Museo Sans 300" w:hAnsi="Museo Sans 300"/>
          <w:sz w:val="20"/>
          <w:szCs w:val="20"/>
        </w:rPr>
        <w:t xml:space="preserve"> </w:t>
      </w:r>
      <w:r w:rsidRPr="007B7B0C">
        <w:rPr>
          <w:rFonts w:ascii="Museo Sans 300" w:hAnsi="Museo Sans 300"/>
          <w:sz w:val="20"/>
          <w:szCs w:val="20"/>
        </w:rPr>
        <w:t>a</w:t>
      </w:r>
      <w:r w:rsidR="00046F37">
        <w:rPr>
          <w:rFonts w:ascii="Museo Sans 300" w:hAnsi="Museo Sans 300"/>
          <w:sz w:val="20"/>
          <w:szCs w:val="20"/>
        </w:rPr>
        <w:t xml:space="preserve"> </w:t>
      </w:r>
      <w:r w:rsidRPr="007B7B0C">
        <w:rPr>
          <w:rFonts w:ascii="Museo Sans 300" w:hAnsi="Museo Sans 300"/>
          <w:sz w:val="20"/>
          <w:szCs w:val="20"/>
        </w:rPr>
        <w:t>la</w:t>
      </w:r>
      <w:r w:rsidR="00046F37">
        <w:rPr>
          <w:rFonts w:ascii="Museo Sans 300" w:hAnsi="Museo Sans 300"/>
          <w:sz w:val="20"/>
          <w:szCs w:val="20"/>
        </w:rPr>
        <w:t xml:space="preserve"> </w:t>
      </w:r>
      <w:r w:rsidRPr="007B7B0C">
        <w:rPr>
          <w:rFonts w:ascii="Museo Sans 300" w:hAnsi="Museo Sans 300"/>
          <w:sz w:val="20"/>
          <w:szCs w:val="20"/>
        </w:rPr>
        <w:t>fecha</w:t>
      </w:r>
      <w:r w:rsidR="00046F37">
        <w:rPr>
          <w:rFonts w:ascii="Museo Sans 300" w:hAnsi="Museo Sans 300"/>
          <w:sz w:val="20"/>
          <w:szCs w:val="20"/>
        </w:rPr>
        <w:t xml:space="preserve"> </w:t>
      </w:r>
      <w:r w:rsidRPr="007B7B0C">
        <w:rPr>
          <w:rFonts w:ascii="Museo Sans 300" w:hAnsi="Museo Sans 300"/>
          <w:sz w:val="20"/>
          <w:szCs w:val="20"/>
        </w:rPr>
        <w:t>de</w:t>
      </w:r>
      <w:r w:rsidR="00046F37">
        <w:rPr>
          <w:rFonts w:ascii="Museo Sans 300" w:hAnsi="Museo Sans 300"/>
          <w:sz w:val="20"/>
          <w:szCs w:val="20"/>
        </w:rPr>
        <w:t xml:space="preserve"> </w:t>
      </w:r>
      <w:r w:rsidRPr="007B7B0C">
        <w:rPr>
          <w:rFonts w:ascii="Museo Sans 300" w:hAnsi="Museo Sans 300"/>
          <w:sz w:val="20"/>
          <w:szCs w:val="20"/>
        </w:rPr>
        <w:t>notificación,</w:t>
      </w:r>
      <w:r w:rsidR="00046F37">
        <w:rPr>
          <w:rFonts w:ascii="Museo Sans 300" w:hAnsi="Museo Sans 300"/>
          <w:sz w:val="20"/>
          <w:szCs w:val="20"/>
        </w:rPr>
        <w:t xml:space="preserve"> </w:t>
      </w:r>
      <w:r w:rsidRPr="007B7B0C">
        <w:rPr>
          <w:rFonts w:ascii="Museo Sans 300" w:hAnsi="Museo Sans 300"/>
          <w:sz w:val="20"/>
          <w:szCs w:val="20"/>
        </w:rPr>
        <w:t>con</w:t>
      </w:r>
      <w:r w:rsidR="00046F37">
        <w:rPr>
          <w:rFonts w:ascii="Museo Sans 300" w:hAnsi="Museo Sans 300"/>
          <w:sz w:val="20"/>
          <w:szCs w:val="20"/>
        </w:rPr>
        <w:t xml:space="preserve"> </w:t>
      </w:r>
      <w:r w:rsidRPr="007B7B0C">
        <w:rPr>
          <w:rFonts w:ascii="Museo Sans 300" w:hAnsi="Museo Sans 300"/>
          <w:sz w:val="20"/>
          <w:szCs w:val="20"/>
        </w:rPr>
        <w:t>base</w:t>
      </w:r>
      <w:r w:rsidR="00046F37">
        <w:rPr>
          <w:rFonts w:ascii="Museo Sans 300" w:hAnsi="Museo Sans 300"/>
          <w:sz w:val="20"/>
          <w:szCs w:val="20"/>
        </w:rPr>
        <w:t xml:space="preserve"> </w:t>
      </w:r>
      <w:r w:rsidRPr="007B7B0C">
        <w:rPr>
          <w:rFonts w:ascii="Museo Sans 300" w:hAnsi="Museo Sans 300"/>
          <w:sz w:val="20"/>
          <w:szCs w:val="20"/>
        </w:rPr>
        <w:t>en</w:t>
      </w:r>
      <w:r w:rsidR="00046F37">
        <w:rPr>
          <w:rFonts w:ascii="Museo Sans 300" w:hAnsi="Museo Sans 300"/>
          <w:sz w:val="20"/>
          <w:szCs w:val="20"/>
        </w:rPr>
        <w:t xml:space="preserve"> </w:t>
      </w:r>
      <w:r w:rsidRPr="007B7B0C">
        <w:rPr>
          <w:rFonts w:ascii="Museo Sans 300" w:hAnsi="Museo Sans 300"/>
          <w:sz w:val="20"/>
          <w:szCs w:val="20"/>
        </w:rPr>
        <w:t>los</w:t>
      </w:r>
      <w:r w:rsidR="00046F37">
        <w:rPr>
          <w:rFonts w:ascii="Museo Sans 300" w:hAnsi="Museo Sans 300"/>
          <w:sz w:val="20"/>
          <w:szCs w:val="20"/>
        </w:rPr>
        <w:t xml:space="preserve"> </w:t>
      </w:r>
      <w:r w:rsidRPr="007B7B0C">
        <w:rPr>
          <w:rFonts w:ascii="Museo Sans 300" w:hAnsi="Museo Sans 300"/>
          <w:sz w:val="20"/>
          <w:szCs w:val="20"/>
        </w:rPr>
        <w:t>artículos</w:t>
      </w:r>
      <w:r w:rsidR="00046F37">
        <w:rPr>
          <w:rFonts w:ascii="Museo Sans 300" w:hAnsi="Museo Sans 300"/>
          <w:sz w:val="20"/>
          <w:szCs w:val="20"/>
        </w:rPr>
        <w:t xml:space="preserve"> </w:t>
      </w:r>
      <w:r w:rsidRPr="007B7B0C">
        <w:rPr>
          <w:rFonts w:ascii="Museo Sans 300" w:hAnsi="Museo Sans 300"/>
          <w:sz w:val="20"/>
          <w:szCs w:val="20"/>
        </w:rPr>
        <w:t>134</w:t>
      </w:r>
      <w:r w:rsidR="00046F37">
        <w:rPr>
          <w:rFonts w:ascii="Museo Sans 300" w:hAnsi="Museo Sans 300"/>
          <w:sz w:val="20"/>
          <w:szCs w:val="20"/>
        </w:rPr>
        <w:t xml:space="preserve"> </w:t>
      </w:r>
      <w:r w:rsidRPr="007B7B0C">
        <w:rPr>
          <w:rFonts w:ascii="Museo Sans 300" w:hAnsi="Museo Sans 300"/>
          <w:sz w:val="20"/>
          <w:szCs w:val="20"/>
        </w:rPr>
        <w:t>y</w:t>
      </w:r>
      <w:r w:rsidR="00046F37">
        <w:rPr>
          <w:rFonts w:ascii="Museo Sans 300" w:hAnsi="Museo Sans 300"/>
          <w:sz w:val="20"/>
          <w:szCs w:val="20"/>
        </w:rPr>
        <w:t xml:space="preserve"> </w:t>
      </w:r>
      <w:r w:rsidRPr="007B7B0C">
        <w:rPr>
          <w:rFonts w:ascii="Museo Sans 300" w:hAnsi="Museo Sans 300"/>
          <w:sz w:val="20"/>
          <w:szCs w:val="20"/>
        </w:rPr>
        <w:t>135</w:t>
      </w:r>
      <w:r w:rsidR="00046F37">
        <w:rPr>
          <w:rFonts w:ascii="Museo Sans 300" w:hAnsi="Museo Sans 300"/>
          <w:sz w:val="20"/>
          <w:szCs w:val="20"/>
        </w:rPr>
        <w:t xml:space="preserve"> </w:t>
      </w:r>
      <w:r w:rsidRPr="007B7B0C">
        <w:rPr>
          <w:rFonts w:ascii="Museo Sans 300" w:hAnsi="Museo Sans 300"/>
          <w:sz w:val="20"/>
          <w:szCs w:val="20"/>
        </w:rPr>
        <w:t>LPA.</w:t>
      </w:r>
    </w:p>
    <w:p w14:paraId="0A04A902" w14:textId="12C7D669"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08645C70" w14:textId="77777777" w:rsidR="00965962" w:rsidRPr="00277B9D" w:rsidRDefault="00965962" w:rsidP="00965962">
      <w:pPr>
        <w:numPr>
          <w:ilvl w:val="0"/>
          <w:numId w:val="3"/>
        </w:numPr>
        <w:spacing w:after="0" w:line="240" w:lineRule="auto"/>
        <w:contextualSpacing/>
        <w:jc w:val="center"/>
        <w:rPr>
          <w:rFonts w:ascii="Museo Sans 500" w:hAnsi="Museo Sans 500"/>
          <w:b/>
          <w:bCs/>
          <w:sz w:val="20"/>
          <w:szCs w:val="20"/>
          <w:lang w:eastAsia="es-SV"/>
        </w:rPr>
      </w:pPr>
      <w:r w:rsidRPr="00277B9D">
        <w:rPr>
          <w:rFonts w:ascii="Museo Sans 500" w:hAnsi="Museo Sans 500"/>
          <w:b/>
          <w:bCs/>
          <w:sz w:val="20"/>
          <w:szCs w:val="20"/>
          <w:lang w:eastAsia="es-SV"/>
        </w:rPr>
        <w:t xml:space="preserve">HABILITACIÓN DE HORARIO LABORAL  </w:t>
      </w:r>
    </w:p>
    <w:p w14:paraId="3FF0E7F2" w14:textId="7A60050F" w:rsidR="00965962" w:rsidRDefault="00965962" w:rsidP="009A69A9">
      <w:pPr>
        <w:autoSpaceDE w:val="0"/>
        <w:autoSpaceDN w:val="0"/>
        <w:adjustRightInd w:val="0"/>
        <w:spacing w:after="0" w:line="240" w:lineRule="auto"/>
        <w:ind w:left="426"/>
        <w:jc w:val="both"/>
        <w:rPr>
          <w:rFonts w:ascii="Museo Sans 300" w:hAnsi="Museo Sans 300"/>
          <w:sz w:val="20"/>
          <w:szCs w:val="20"/>
        </w:rPr>
      </w:pPr>
    </w:p>
    <w:p w14:paraId="152C5476" w14:textId="06562CBA" w:rsidR="00965962" w:rsidRDefault="00965962" w:rsidP="00965962">
      <w:pPr>
        <w:autoSpaceDE w:val="0"/>
        <w:autoSpaceDN w:val="0"/>
        <w:adjustRightInd w:val="0"/>
        <w:spacing w:after="0" w:line="240" w:lineRule="auto"/>
        <w:ind w:left="426"/>
        <w:jc w:val="both"/>
        <w:rPr>
          <w:rStyle w:val="normaltextrun"/>
          <w:rFonts w:ascii="Museo Sans 300" w:hAnsi="Museo Sans 300"/>
          <w:sz w:val="20"/>
          <w:szCs w:val="20"/>
        </w:rPr>
      </w:pPr>
      <w:r w:rsidRPr="00277B9D">
        <w:rPr>
          <w:rStyle w:val="normaltextrun"/>
          <w:rFonts w:ascii="Museo Sans 300" w:hAnsi="Museo Sans 300"/>
          <w:sz w:val="20"/>
          <w:szCs w:val="20"/>
        </w:rPr>
        <w:t xml:space="preserve">La Ley de Procedimientos Administrativos en su artículo 81 establece que los actos, tanto de la Administración como de los particulares, deberán llevarse a cabo en días y horas hábiles. El órgano competente podrá acordar, por resolución motivada y siempre que existan razones de urgencia, habilitar días y horas inhábiles para realizar actos procedimentales. </w:t>
      </w:r>
    </w:p>
    <w:p w14:paraId="32FE9903" w14:textId="77777777" w:rsidR="00965962" w:rsidRPr="00277B9D" w:rsidRDefault="00965962" w:rsidP="00965962">
      <w:pPr>
        <w:autoSpaceDE w:val="0"/>
        <w:autoSpaceDN w:val="0"/>
        <w:adjustRightInd w:val="0"/>
        <w:spacing w:after="0" w:line="240" w:lineRule="auto"/>
        <w:ind w:left="426"/>
        <w:jc w:val="both"/>
        <w:rPr>
          <w:rStyle w:val="normaltextrun"/>
          <w:rFonts w:ascii="Museo Sans 300" w:hAnsi="Museo Sans 300"/>
          <w:sz w:val="20"/>
          <w:szCs w:val="20"/>
        </w:rPr>
      </w:pPr>
    </w:p>
    <w:p w14:paraId="60B0F8B3" w14:textId="707BBDE8" w:rsidR="00965962" w:rsidRPr="00277B9D" w:rsidRDefault="00965962" w:rsidP="00965962">
      <w:pPr>
        <w:autoSpaceDE w:val="0"/>
        <w:autoSpaceDN w:val="0"/>
        <w:adjustRightInd w:val="0"/>
        <w:spacing w:after="0" w:line="240" w:lineRule="auto"/>
        <w:ind w:left="426"/>
        <w:jc w:val="both"/>
        <w:rPr>
          <w:rStyle w:val="normaltextrun"/>
          <w:rFonts w:ascii="Museo Sans 300" w:hAnsi="Museo Sans 300"/>
          <w:sz w:val="20"/>
          <w:szCs w:val="20"/>
        </w:rPr>
      </w:pPr>
      <w:r w:rsidRPr="00277B9D">
        <w:rPr>
          <w:rStyle w:val="normaltextrun"/>
          <w:rFonts w:ascii="Museo Sans 300" w:hAnsi="Museo Sans 300"/>
          <w:sz w:val="20"/>
          <w:szCs w:val="20"/>
        </w:rPr>
        <w:t xml:space="preserve">El dieciséis de mayo de dos mil veintidós esta Superintendencia emitió el acuerdo N.° 14-2022/GTH-ADM, a través del cual se habilitó como días laborales </w:t>
      </w:r>
      <w:r w:rsidRPr="00277B9D">
        <w:rPr>
          <w:rStyle w:val="normaltextrun"/>
          <w:rFonts w:ascii="Museo Sans 300" w:hAnsi="Museo Sans 300"/>
          <w:b/>
          <w:bCs/>
          <w:sz w:val="20"/>
          <w:szCs w:val="20"/>
        </w:rPr>
        <w:t>el sábado once de junio y el sábado nueve de julio, ambos de dos mil veintidós</w:t>
      </w:r>
      <w:r w:rsidRPr="00277B9D">
        <w:rPr>
          <w:rStyle w:val="normaltextrun"/>
          <w:rFonts w:ascii="Museo Sans 300" w:hAnsi="Museo Sans 300"/>
          <w:sz w:val="20"/>
          <w:szCs w:val="20"/>
        </w:rPr>
        <w:t xml:space="preserve">, en </w:t>
      </w:r>
      <w:r w:rsidRPr="00277B9D">
        <w:rPr>
          <w:rStyle w:val="normaltextrun"/>
          <w:rFonts w:ascii="Museo Sans 300" w:hAnsi="Museo Sans 300"/>
          <w:b/>
          <w:bCs/>
          <w:sz w:val="20"/>
          <w:szCs w:val="20"/>
        </w:rPr>
        <w:t>el horario</w:t>
      </w:r>
      <w:r w:rsidR="00EB41E2">
        <w:rPr>
          <w:rStyle w:val="normaltextrun"/>
          <w:rFonts w:ascii="Museo Sans 300" w:hAnsi="Museo Sans 300"/>
          <w:b/>
          <w:bCs/>
          <w:sz w:val="20"/>
          <w:szCs w:val="20"/>
        </w:rPr>
        <w:t xml:space="preserve"> de</w:t>
      </w:r>
      <w:r w:rsidRPr="00277B9D">
        <w:rPr>
          <w:rStyle w:val="normaltextrun"/>
          <w:rFonts w:ascii="Museo Sans 300" w:hAnsi="Museo Sans 300"/>
          <w:b/>
          <w:bCs/>
          <w:sz w:val="20"/>
          <w:szCs w:val="20"/>
        </w:rPr>
        <w:t xml:space="preserve"> las ocho a las diecisiete horas</w:t>
      </w:r>
      <w:r w:rsidRPr="00277B9D">
        <w:rPr>
          <w:rStyle w:val="normaltextrun"/>
          <w:rFonts w:ascii="Museo Sans 300" w:hAnsi="Museo Sans 300"/>
          <w:sz w:val="20"/>
          <w:szCs w:val="20"/>
        </w:rPr>
        <w:t xml:space="preserve">, a fin de compensar los días uno y dos de agosto de dos mil veintidós. </w:t>
      </w:r>
    </w:p>
    <w:p w14:paraId="77D3B72D" w14:textId="472A8B0A" w:rsidR="00965962" w:rsidRPr="00277B9D" w:rsidRDefault="00965962" w:rsidP="00965962">
      <w:pPr>
        <w:pStyle w:val="paragraph"/>
        <w:shd w:val="clear" w:color="auto" w:fill="FFFFFF"/>
        <w:spacing w:before="0" w:after="0"/>
        <w:ind w:left="420"/>
        <w:jc w:val="both"/>
        <w:rPr>
          <w:rStyle w:val="normaltextrun"/>
          <w:rFonts w:ascii="Museo Sans 300" w:eastAsia="Museo Sans" w:hAnsi="Museo Sans 300"/>
          <w:sz w:val="20"/>
          <w:szCs w:val="20"/>
        </w:rPr>
      </w:pPr>
      <w:r w:rsidRPr="00277B9D">
        <w:rPr>
          <w:rStyle w:val="normaltextrun"/>
          <w:rFonts w:ascii="Museo Sans 300" w:hAnsi="Museo Sans 300"/>
          <w:sz w:val="20"/>
          <w:szCs w:val="20"/>
        </w:rPr>
        <w:t xml:space="preserve">En consecuencia, la SIGET estará habilitada para emitir acuerdos y resoluciones el día </w:t>
      </w:r>
      <w:r w:rsidRPr="00277B9D">
        <w:rPr>
          <w:rStyle w:val="normaltextrun"/>
          <w:rFonts w:ascii="Museo Sans 300" w:hAnsi="Museo Sans 300"/>
          <w:sz w:val="20"/>
          <w:szCs w:val="20"/>
          <w:u w:val="single"/>
        </w:rPr>
        <w:t>nueve de julio de dos mil veintidós</w:t>
      </w:r>
      <w:r w:rsidRPr="00277B9D">
        <w:rPr>
          <w:rStyle w:val="normaltextrun"/>
          <w:rFonts w:ascii="Museo Sans 300" w:hAnsi="Museo Sans 300"/>
          <w:sz w:val="20"/>
          <w:szCs w:val="20"/>
        </w:rPr>
        <w:t xml:space="preserve">, en el horario de </w:t>
      </w:r>
      <w:r w:rsidRPr="00277B9D">
        <w:rPr>
          <w:rStyle w:val="normaltextrun"/>
          <w:rFonts w:ascii="Museo Sans 300" w:hAnsi="Museo Sans 300"/>
          <w:sz w:val="20"/>
          <w:szCs w:val="20"/>
          <w:u w:val="single"/>
        </w:rPr>
        <w:t>las ocho a las diecisiete horas</w:t>
      </w:r>
      <w:r w:rsidRPr="00277B9D">
        <w:rPr>
          <w:rStyle w:val="normaltextrun"/>
          <w:rFonts w:ascii="Museo Sans 300" w:hAnsi="Museo Sans 300"/>
          <w:sz w:val="20"/>
          <w:szCs w:val="20"/>
        </w:rPr>
        <w:t>, así como para realizar cualquier otro acto administrativo y serán computados dentro de los plazos administrativos de la SIGET. Asimismo, los administrados tendrán habilitados esos días para realizar gestiones ante esta Superintendencia.</w:t>
      </w:r>
    </w:p>
    <w:p w14:paraId="044A8E1D" w14:textId="2E5C5643" w:rsidR="009A69A9" w:rsidRPr="007B7B0C" w:rsidRDefault="009A69A9" w:rsidP="009A69A9">
      <w:pPr>
        <w:tabs>
          <w:tab w:val="left" w:pos="993"/>
        </w:tabs>
        <w:spacing w:after="0" w:line="240" w:lineRule="auto"/>
        <w:jc w:val="both"/>
        <w:rPr>
          <w:rFonts w:ascii="Museo Sans 500" w:hAnsi="Museo Sans 500"/>
          <w:sz w:val="20"/>
          <w:szCs w:val="20"/>
          <w:lang w:eastAsia="es-ES"/>
        </w:rPr>
      </w:pPr>
      <w:r w:rsidRPr="007B7B0C">
        <w:rPr>
          <w:rFonts w:ascii="Museo Sans 500" w:hAnsi="Museo Sans 500"/>
          <w:b/>
          <w:sz w:val="20"/>
          <w:szCs w:val="20"/>
          <w:lang w:eastAsia="es-ES"/>
        </w:rPr>
        <w:t>POR</w:t>
      </w:r>
      <w:r w:rsidR="00046F37">
        <w:rPr>
          <w:rFonts w:ascii="Museo Sans 500" w:hAnsi="Museo Sans 500"/>
          <w:b/>
          <w:sz w:val="20"/>
          <w:szCs w:val="20"/>
          <w:lang w:eastAsia="es-ES"/>
        </w:rPr>
        <w:t xml:space="preserve"> </w:t>
      </w:r>
      <w:r w:rsidRPr="007B7B0C">
        <w:rPr>
          <w:rFonts w:ascii="Museo Sans 500" w:hAnsi="Museo Sans 500"/>
          <w:b/>
          <w:sz w:val="20"/>
          <w:szCs w:val="20"/>
          <w:lang w:eastAsia="es-ES"/>
        </w:rPr>
        <w:t>TANTO</w:t>
      </w:r>
      <w:r w:rsidRPr="007B7B0C">
        <w:rPr>
          <w:rFonts w:ascii="Museo Sans 500" w:hAnsi="Museo Sans 500"/>
          <w:sz w:val="20"/>
          <w:szCs w:val="20"/>
          <w:lang w:eastAsia="es-ES"/>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con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base</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en</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la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normativa</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sectorial</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y</w:t>
      </w:r>
      <w:r w:rsidR="00046F37">
        <w:rPr>
          <w:rFonts w:ascii="Museo Sans 300" w:hAnsi="Museo Sans 300"/>
          <w:sz w:val="20"/>
          <w:szCs w:val="20"/>
          <w:lang w:eastAsia="es-ES"/>
        </w:rPr>
        <w:t xml:space="preserve"> </w:t>
      </w:r>
      <w:r w:rsidR="004568FE">
        <w:rPr>
          <w:rFonts w:ascii="Museo Sans 300" w:eastAsia="Calibri" w:hAnsi="Museo Sans 300" w:cs="Segoe UI"/>
          <w:sz w:val="20"/>
          <w:szCs w:val="20"/>
          <w:lang w:eastAsia="es-MX"/>
        </w:rPr>
        <w:t>el</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informe</w:t>
      </w:r>
      <w:r w:rsidR="00046F37">
        <w:rPr>
          <w:rFonts w:ascii="Museo Sans 300" w:eastAsia="Calibri" w:hAnsi="Museo Sans 300" w:cs="Segoe UI"/>
          <w:sz w:val="20"/>
          <w:szCs w:val="20"/>
          <w:lang w:eastAsia="es-MX"/>
        </w:rPr>
        <w:t xml:space="preserve"> </w:t>
      </w:r>
      <w:r w:rsidR="004568FE">
        <w:rPr>
          <w:rFonts w:ascii="Museo Sans 300" w:eastAsia="Calibri" w:hAnsi="Museo Sans 300" w:cs="Segoe UI"/>
          <w:sz w:val="20"/>
          <w:szCs w:val="20"/>
          <w:lang w:eastAsia="es-MX"/>
        </w:rPr>
        <w:t>técnico</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N.°</w:t>
      </w:r>
      <w:r w:rsidR="00046F37">
        <w:rPr>
          <w:rFonts w:ascii="Museo Sans 300" w:eastAsia="Calibri" w:hAnsi="Museo Sans 300" w:cs="Segoe UI"/>
          <w:sz w:val="20"/>
          <w:szCs w:val="20"/>
          <w:lang w:eastAsia="es-MX"/>
        </w:rPr>
        <w:t xml:space="preserve"> </w:t>
      </w:r>
      <w:r w:rsidR="00052CF9" w:rsidRPr="00B24380">
        <w:rPr>
          <w:rFonts w:ascii="Museo Sans 300" w:eastAsia="Calibri" w:hAnsi="Museo Sans 300" w:cs="Segoe UI"/>
          <w:sz w:val="20"/>
          <w:szCs w:val="20"/>
          <w:lang w:eastAsia="es-MX"/>
        </w:rPr>
        <w:t>IT-</w:t>
      </w:r>
      <w:r w:rsidR="00D97FB8">
        <w:rPr>
          <w:rFonts w:ascii="Museo Sans 300" w:eastAsia="Calibri" w:hAnsi="Museo Sans 300"/>
          <w:sz w:val="20"/>
          <w:szCs w:val="20"/>
        </w:rPr>
        <w:t>0093</w:t>
      </w:r>
      <w:r w:rsidR="006E7AFC">
        <w:rPr>
          <w:rFonts w:ascii="Museo Sans 300" w:eastAsia="Calibri" w:hAnsi="Museo Sans 300"/>
          <w:sz w:val="20"/>
          <w:szCs w:val="20"/>
        </w:rPr>
        <w:t>-CAU-22</w:t>
      </w:r>
      <w:r w:rsidRPr="007B7B0C">
        <w:rPr>
          <w:rFonts w:ascii="Museo Sans 300" w:eastAsia="Calibri" w:hAnsi="Museo Sans 300" w:cs="Segoe UI"/>
          <w:sz w:val="20"/>
          <w:szCs w:val="20"/>
          <w:lang w:eastAsia="es-MX"/>
        </w:rPr>
        <w:t>,</w:t>
      </w:r>
      <w:r w:rsidR="00046F37">
        <w:rPr>
          <w:rFonts w:ascii="Museo Sans 300" w:hAnsi="Museo Sans 300"/>
          <w:sz w:val="20"/>
          <w:szCs w:val="20"/>
          <w:lang w:eastAsia="es-ES"/>
        </w:rPr>
        <w:t xml:space="preserve"> </w:t>
      </w:r>
      <w:r w:rsidRPr="007B7B0C">
        <w:rPr>
          <w:rFonts w:ascii="Museo Sans 300" w:hAnsi="Museo Sans 300"/>
          <w:sz w:val="20"/>
          <w:szCs w:val="20"/>
          <w:lang w:eastAsia="es-ES"/>
        </w:rPr>
        <w:t>esta</w:t>
      </w:r>
      <w:r w:rsidR="00046F37">
        <w:rPr>
          <w:rFonts w:ascii="Museo Sans 300" w:hAnsi="Museo Sans 300"/>
          <w:sz w:val="20"/>
          <w:szCs w:val="20"/>
          <w:lang w:eastAsia="es-ES"/>
        </w:rPr>
        <w:t xml:space="preserve"> </w:t>
      </w:r>
      <w:r w:rsidR="00264FED">
        <w:rPr>
          <w:rFonts w:ascii="Museo Sans 300" w:hAnsi="Museo Sans 300"/>
          <w:sz w:val="20"/>
          <w:szCs w:val="20"/>
          <w:lang w:eastAsia="es-ES"/>
        </w:rPr>
        <w:t>S</w:t>
      </w:r>
      <w:r w:rsidRPr="007B7B0C">
        <w:rPr>
          <w:rFonts w:ascii="Museo Sans 300" w:hAnsi="Museo Sans 300"/>
          <w:sz w:val="20"/>
          <w:szCs w:val="20"/>
          <w:lang w:eastAsia="es-ES"/>
        </w:rPr>
        <w:t>uperintendencia</w:t>
      </w:r>
      <w:r w:rsidR="00046F37">
        <w:rPr>
          <w:rFonts w:ascii="Museo Sans 300" w:hAnsi="Museo Sans 300"/>
          <w:sz w:val="20"/>
          <w:szCs w:val="20"/>
          <w:lang w:eastAsia="es-ES"/>
        </w:rPr>
        <w:t xml:space="preserve"> </w:t>
      </w:r>
      <w:r w:rsidRPr="007B7B0C">
        <w:rPr>
          <w:rFonts w:ascii="Museo Sans 500" w:hAnsi="Museo Sans 500"/>
          <w:b/>
          <w:sz w:val="20"/>
          <w:szCs w:val="20"/>
          <w:lang w:eastAsia="es-ES"/>
        </w:rPr>
        <w:t>ACUERDA:</w:t>
      </w:r>
    </w:p>
    <w:p w14:paraId="3B3AA263" w14:textId="77777777" w:rsidR="009A69A9" w:rsidRPr="007B7B0C" w:rsidRDefault="009A69A9" w:rsidP="009A69A9">
      <w:pPr>
        <w:widowControl w:val="0"/>
        <w:autoSpaceDE w:val="0"/>
        <w:autoSpaceDN w:val="0"/>
        <w:adjustRightInd w:val="0"/>
        <w:spacing w:after="0" w:line="240" w:lineRule="auto"/>
        <w:jc w:val="both"/>
        <w:rPr>
          <w:rFonts w:ascii="Museo Sans 300" w:hAnsi="Museo Sans 300"/>
          <w:sz w:val="20"/>
          <w:szCs w:val="20"/>
        </w:rPr>
      </w:pPr>
    </w:p>
    <w:p w14:paraId="7D1B3740" w14:textId="271ECDE9"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Determinar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EF3A54">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comprobó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condición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irregular</w:t>
      </w:r>
      <w:r w:rsidR="005105DB">
        <w:rPr>
          <w:rFonts w:ascii="Museo Sans 300" w:hAnsi="Museo Sans 300"/>
          <w:color w:val="000000" w:themeColor="text1"/>
          <w:sz w:val="20"/>
          <w:szCs w:val="20"/>
          <w:lang w:eastAsia="es-ES"/>
        </w:rPr>
        <w:t xml:space="preserve"> atribuida a la usuaria</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improcedente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cobro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BC60D4">
        <w:rPr>
          <w:rFonts w:ascii="Museo Sans 300" w:hAnsi="Museo Sans 300"/>
          <w:color w:val="000000" w:themeColor="text1"/>
          <w:sz w:val="20"/>
          <w:szCs w:val="20"/>
          <w:lang w:eastAsia="es-ES"/>
        </w:rPr>
        <w:t>SETECIENTOS CUARENTA</w:t>
      </w:r>
      <w:r w:rsidR="00C22825">
        <w:rPr>
          <w:rFonts w:ascii="Museo Sans 300" w:hAnsi="Museo Sans 300"/>
          <w:color w:val="000000" w:themeColor="text1"/>
          <w:sz w:val="20"/>
          <w:szCs w:val="20"/>
          <w:lang w:eastAsia="es-ES"/>
        </w:rPr>
        <w:t xml:space="preserve"> </w:t>
      </w:r>
      <w:r w:rsidR="00BC60D4">
        <w:rPr>
          <w:rFonts w:ascii="Museo Sans 300" w:hAnsi="Museo Sans 300"/>
          <w:color w:val="000000" w:themeColor="text1"/>
          <w:sz w:val="20"/>
          <w:szCs w:val="20"/>
          <w:lang w:eastAsia="es-ES"/>
        </w:rPr>
        <w:t>61</w:t>
      </w:r>
      <w:r w:rsidR="00C22825">
        <w:rPr>
          <w:rFonts w:ascii="Museo Sans 300" w:hAnsi="Museo Sans 300"/>
          <w:color w:val="000000" w:themeColor="text1"/>
          <w:sz w:val="20"/>
          <w:szCs w:val="20"/>
          <w:lang w:eastAsia="es-ES"/>
        </w:rPr>
        <w:t xml:space="preserve">/100 DÓLARES DE LOS ESTADOS UNIDOS DE AMÉRICA (USD </w:t>
      </w:r>
      <w:r w:rsidR="00602A62">
        <w:rPr>
          <w:rFonts w:ascii="Museo Sans 300" w:hAnsi="Museo Sans 300"/>
          <w:color w:val="000000" w:themeColor="text1"/>
          <w:sz w:val="20"/>
          <w:szCs w:val="20"/>
          <w:lang w:eastAsia="es-ES"/>
        </w:rPr>
        <w:t>740.61</w:t>
      </w:r>
      <w:r w:rsidR="00C22825">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p>
    <w:p w14:paraId="18239A9F"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eastAsia="es-ES"/>
        </w:rPr>
      </w:pPr>
    </w:p>
    <w:p w14:paraId="28EF8FB8" w14:textId="75FD7F0D" w:rsidR="00541CA9" w:rsidRPr="00541CA9" w:rsidRDefault="00541CA9" w:rsidP="00541CA9">
      <w:pPr>
        <w:numPr>
          <w:ilvl w:val="0"/>
          <w:numId w:val="2"/>
        </w:numPr>
        <w:spacing w:after="0" w:line="240" w:lineRule="auto"/>
        <w:jc w:val="both"/>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sidR="00046F37">
        <w:rPr>
          <w:rFonts w:ascii="Museo Sans 300" w:hAnsi="Museo Sans 300"/>
          <w:color w:val="000000" w:themeColor="text1"/>
          <w:sz w:val="20"/>
          <w:szCs w:val="20"/>
          <w:lang w:eastAsia="es-ES"/>
        </w:rPr>
        <w:t xml:space="preserve"> </w:t>
      </w:r>
      <w:r w:rsidR="00EF3A54">
        <w:rPr>
          <w:rFonts w:ascii="Museo Sans 300" w:hAnsi="Museo Sans 300"/>
          <w:color w:val="000000" w:themeColor="text1"/>
          <w:sz w:val="20"/>
          <w:szCs w:val="20"/>
          <w:lang w:eastAsia="es-ES"/>
        </w:rPr>
        <w:t>XXX</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sidR="00046F37">
        <w:rPr>
          <w:rFonts w:ascii="Museo Sans 300" w:hAnsi="Museo Sans 300"/>
          <w:color w:val="000000" w:themeColor="text1"/>
          <w:sz w:val="20"/>
          <w:szCs w:val="20"/>
          <w:lang w:eastAsia="es-ES"/>
        </w:rPr>
        <w:t xml:space="preserve"> </w:t>
      </w:r>
      <w:r w:rsidR="00885330">
        <w:rPr>
          <w:rFonts w:ascii="Museo Sans 300" w:hAnsi="Museo Sans 300"/>
          <w:color w:val="000000" w:themeColor="text1"/>
          <w:sz w:val="20"/>
          <w:szCs w:val="20"/>
          <w:lang w:eastAsia="es-ES"/>
        </w:rPr>
        <w:t>AES CLESA y Cía., S. en C. de C.V</w:t>
      </w:r>
      <w:r w:rsidRPr="00541CA9">
        <w:rPr>
          <w:rFonts w:ascii="Museo Sans 300" w:hAnsi="Museo Sans 300"/>
          <w:color w:val="000000" w:themeColor="text1"/>
          <w:sz w:val="20"/>
          <w:szCs w:val="20"/>
          <w:lang w:eastAsia="es-ES"/>
        </w:rPr>
        <w:t>.</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00DC55DE">
        <w:rPr>
          <w:rFonts w:ascii="Museo Sans 300" w:eastAsia="Times New Roman" w:hAnsi="Museo Sans 300" w:cs="Segoe UI"/>
          <w:sz w:val="20"/>
          <w:szCs w:val="20"/>
          <w:lang w:eastAsia="es-SV"/>
        </w:rPr>
        <w:t>TRESCIENTOS VEINTINUEVE</w:t>
      </w:r>
      <w:r w:rsidR="00BE62E8" w:rsidRPr="00BE62E8">
        <w:rPr>
          <w:rFonts w:ascii="Museo Sans 300" w:eastAsia="Times New Roman" w:hAnsi="Museo Sans 300" w:cs="Segoe UI"/>
          <w:sz w:val="20"/>
          <w:szCs w:val="20"/>
          <w:lang w:eastAsia="es-SV"/>
        </w:rPr>
        <w:t xml:space="preserve"> </w:t>
      </w:r>
      <w:r w:rsidR="00DC55DE">
        <w:rPr>
          <w:rFonts w:ascii="Museo Sans 300" w:eastAsia="Times New Roman" w:hAnsi="Museo Sans 300" w:cs="Segoe UI"/>
          <w:sz w:val="20"/>
          <w:szCs w:val="20"/>
          <w:lang w:eastAsia="es-SV"/>
        </w:rPr>
        <w:t>40</w:t>
      </w:r>
      <w:r w:rsidR="00BE62E8" w:rsidRPr="00BE62E8">
        <w:rPr>
          <w:rFonts w:ascii="Museo Sans 300" w:eastAsia="Times New Roman" w:hAnsi="Museo Sans 300" w:cs="Segoe UI"/>
          <w:sz w:val="20"/>
          <w:szCs w:val="20"/>
          <w:lang w:eastAsia="es-SV"/>
        </w:rPr>
        <w:t xml:space="preserve">/100 DÓLARES DE LOS ESTADOS UNIDOS DE AMÉRICA (USD </w:t>
      </w:r>
      <w:r w:rsidR="00965962">
        <w:rPr>
          <w:rFonts w:ascii="Museo Sans 300" w:eastAsia="Times New Roman" w:hAnsi="Museo Sans 300" w:cs="Segoe UI"/>
          <w:sz w:val="20"/>
          <w:szCs w:val="20"/>
          <w:lang w:eastAsia="es-SV"/>
        </w:rPr>
        <w:t>329.40</w:t>
      </w:r>
      <w:r w:rsidR="00BE62E8" w:rsidRPr="00BE62E8">
        <w:rPr>
          <w:rFonts w:ascii="Museo Sans 300" w:eastAsia="Times New Roman" w:hAnsi="Museo Sans 300" w:cs="Segoe UI"/>
          <w:sz w:val="20"/>
          <w:szCs w:val="20"/>
          <w:lang w:eastAsia="es-SV"/>
        </w:rPr>
        <w:t>)</w:t>
      </w:r>
      <w:r w:rsidR="00BE62E8">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lastRenderedPageBreak/>
        <w:t>tercero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sidR="00046F37">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1</w:t>
      </w:r>
      <w:r w:rsidRPr="00541CA9">
        <w:rPr>
          <w:rFonts w:ascii="Museo Sans 300" w:hAnsi="Museo Sans 300"/>
          <w:color w:val="000000" w:themeColor="text1"/>
          <w:sz w:val="20"/>
          <w:szCs w:val="20"/>
          <w:lang w:eastAsia="es-ES"/>
        </w:rPr>
        <w:t>.</w:t>
      </w:r>
    </w:p>
    <w:p w14:paraId="0969440A" w14:textId="77777777"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p>
    <w:p w14:paraId="2663DDF8" w14:textId="6E243E21" w:rsidR="00541CA9" w:rsidRPr="00541CA9" w:rsidRDefault="00541CA9" w:rsidP="00541CA9">
      <w:pPr>
        <w:spacing w:after="0" w:line="240" w:lineRule="auto"/>
        <w:ind w:left="360"/>
        <w:jc w:val="both"/>
        <w:rPr>
          <w:rFonts w:ascii="Museo Sans 300" w:hAnsi="Museo Sans 300"/>
          <w:color w:val="000000" w:themeColor="text1"/>
          <w:sz w:val="20"/>
          <w:szCs w:val="20"/>
          <w:lang w:val="es-ES" w:eastAsia="es-ES"/>
        </w:rPr>
      </w:pP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vista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anterior,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distribuidora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debe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emitir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un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nuevo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cobro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cantidad</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determinada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informe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técnico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N.°</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IT-</w:t>
      </w:r>
      <w:r w:rsidR="00D97FB8">
        <w:rPr>
          <w:rFonts w:ascii="Museo Sans 300" w:eastAsia="Calibri" w:hAnsi="Museo Sans 300" w:cs="Segoe UI"/>
          <w:sz w:val="20"/>
          <w:szCs w:val="20"/>
          <w:lang w:eastAsia="es-MX"/>
        </w:rPr>
        <w:t>0093</w:t>
      </w:r>
      <w:r w:rsidR="006E7AFC">
        <w:rPr>
          <w:rFonts w:ascii="Museo Sans 300" w:eastAsia="Calibri" w:hAnsi="Museo Sans 300" w:cs="Segoe UI"/>
          <w:sz w:val="20"/>
          <w:szCs w:val="20"/>
          <w:lang w:eastAsia="es-MX"/>
        </w:rPr>
        <w:t>-CAU-22</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rendido</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por</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el</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CAU</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de</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la</w:t>
      </w:r>
      <w:r w:rsidR="00046F37">
        <w:rPr>
          <w:rFonts w:ascii="Museo Sans 300" w:hAnsi="Museo Sans 300"/>
          <w:color w:val="000000" w:themeColor="text1"/>
          <w:sz w:val="20"/>
          <w:szCs w:val="20"/>
          <w:lang w:val="es-ES" w:eastAsia="es-ES"/>
        </w:rPr>
        <w:t xml:space="preserve"> </w:t>
      </w:r>
      <w:r w:rsidRPr="00541CA9">
        <w:rPr>
          <w:rFonts w:ascii="Museo Sans 300" w:hAnsi="Museo Sans 300"/>
          <w:color w:val="000000" w:themeColor="text1"/>
          <w:sz w:val="20"/>
          <w:szCs w:val="20"/>
          <w:lang w:val="es-ES" w:eastAsia="es-ES"/>
        </w:rPr>
        <w:t>SIGET.</w:t>
      </w:r>
      <w:r w:rsidR="00046F37">
        <w:rPr>
          <w:rFonts w:ascii="Museo Sans 300" w:hAnsi="Museo Sans 300"/>
          <w:color w:val="000000" w:themeColor="text1"/>
          <w:sz w:val="20"/>
          <w:szCs w:val="20"/>
          <w:lang w:val="es-ES" w:eastAsia="es-ES"/>
        </w:rPr>
        <w:t xml:space="preserve">  </w:t>
      </w:r>
    </w:p>
    <w:p w14:paraId="40F515E1" w14:textId="77777777" w:rsidR="008301FE" w:rsidRPr="00541CA9" w:rsidRDefault="008301FE" w:rsidP="008301FE">
      <w:pPr>
        <w:spacing w:after="0" w:line="240" w:lineRule="auto"/>
        <w:ind w:left="360"/>
        <w:jc w:val="both"/>
        <w:rPr>
          <w:rFonts w:ascii="Museo Sans 300" w:eastAsia="Times New Roman" w:hAnsi="Museo Sans 300" w:cs="Segoe UI"/>
          <w:sz w:val="20"/>
          <w:szCs w:val="20"/>
          <w:lang w:val="es-ES" w:eastAsia="es-SV"/>
        </w:rPr>
      </w:pPr>
    </w:p>
    <w:p w14:paraId="0995AE04" w14:textId="77777777" w:rsidR="00965962" w:rsidRPr="00277B9D" w:rsidRDefault="00965962" w:rsidP="00965962">
      <w:pPr>
        <w:numPr>
          <w:ilvl w:val="0"/>
          <w:numId w:val="2"/>
        </w:numPr>
        <w:spacing w:after="0" w:line="240" w:lineRule="auto"/>
        <w:jc w:val="both"/>
        <w:rPr>
          <w:rFonts w:ascii="Museo Sans 300" w:hAnsi="Museo Sans 300"/>
          <w:sz w:val="20"/>
          <w:szCs w:val="20"/>
          <w:lang w:val="es-ES_tradnl"/>
        </w:rPr>
      </w:pPr>
      <w:r w:rsidRPr="00277B9D">
        <w:rPr>
          <w:rFonts w:ascii="Museo Sans 300" w:hAnsi="Museo Sans 300"/>
          <w:sz w:val="20"/>
          <w:szCs w:val="20"/>
          <w:lang w:val="es-ES_tradnl"/>
        </w:rPr>
        <w:t xml:space="preserve">Hacer saber </w:t>
      </w:r>
      <w:r>
        <w:rPr>
          <w:rFonts w:ascii="Museo Sans 300" w:hAnsi="Museo Sans 300"/>
          <w:sz w:val="20"/>
          <w:szCs w:val="20"/>
          <w:lang w:val="es-ES_tradnl"/>
        </w:rPr>
        <w:t>a las partes</w:t>
      </w:r>
      <w:r w:rsidRPr="00277B9D">
        <w:rPr>
          <w:rFonts w:ascii="Museo Sans 300" w:hAnsi="Museo Sans 300"/>
          <w:sz w:val="20"/>
          <w:szCs w:val="20"/>
          <w:lang w:val="es-ES_tradnl"/>
        </w:rPr>
        <w:t xml:space="preserve"> lo siguiente:  </w:t>
      </w:r>
    </w:p>
    <w:p w14:paraId="4E4172BE" w14:textId="77777777" w:rsidR="00965962" w:rsidRPr="00277B9D" w:rsidRDefault="00965962" w:rsidP="00965962">
      <w:pPr>
        <w:spacing w:after="0" w:line="240" w:lineRule="auto"/>
        <w:ind w:left="720"/>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 </w:t>
      </w:r>
    </w:p>
    <w:p w14:paraId="3FDBD211" w14:textId="77777777" w:rsidR="00965962" w:rsidRDefault="00965962" w:rsidP="00965962">
      <w:pPr>
        <w:numPr>
          <w:ilvl w:val="0"/>
          <w:numId w:val="19"/>
        </w:numPr>
        <w:spacing w:after="0" w:line="240" w:lineRule="auto"/>
        <w:contextualSpacing/>
        <w:jc w:val="both"/>
        <w:rPr>
          <w:rFonts w:ascii="Museo Sans 300" w:hAnsi="Museo Sans 300"/>
          <w:sz w:val="20"/>
          <w:szCs w:val="20"/>
          <w:lang w:val="es-ES_tradnl"/>
        </w:rPr>
      </w:pPr>
      <w:r w:rsidRPr="00277B9D">
        <w:rPr>
          <w:rFonts w:ascii="Museo Sans 300" w:hAnsi="Museo Sans 300"/>
          <w:sz w:val="20"/>
          <w:szCs w:val="20"/>
          <w:lang w:val="es-ES_tradnl"/>
        </w:rPr>
        <w:t xml:space="preserve">Que </w:t>
      </w:r>
      <w:r w:rsidRPr="00277B9D">
        <w:rPr>
          <w:rFonts w:ascii="Museo Sans 300" w:hAnsi="Museo Sans 300"/>
          <w:b/>
          <w:bCs/>
          <w:sz w:val="20"/>
          <w:szCs w:val="20"/>
          <w:u w:val="single"/>
          <w:lang w:val="es-ES_tradnl"/>
        </w:rPr>
        <w:t>la SIGET estará habilitada para emitir acuerdos y resoluciones el día nueve de julio de dos mil veintidós, en el horario de las ocho a las diecisiete horas</w:t>
      </w:r>
      <w:r w:rsidRPr="00277B9D">
        <w:rPr>
          <w:rFonts w:ascii="Museo Sans 300" w:hAnsi="Museo Sans 300"/>
          <w:sz w:val="20"/>
          <w:szCs w:val="20"/>
          <w:lang w:val="es-ES_tradnl"/>
        </w:rPr>
        <w:t xml:space="preserve">; así como, para realizar cualquier otro acto administrativo y serán computados dentro de los plazos administrativos de la SIGET. De igual manera, los administrados tendrán habilitados esos días para realizar gestiones ante esta Superintendencia; </w:t>
      </w:r>
    </w:p>
    <w:p w14:paraId="6F16B75B" w14:textId="77777777" w:rsidR="00965962" w:rsidRDefault="00965962" w:rsidP="00965962">
      <w:pPr>
        <w:pStyle w:val="Prrafodelista"/>
        <w:rPr>
          <w:rFonts w:ascii="Museo Sans 300" w:hAnsi="Museo Sans 300"/>
          <w:sz w:val="20"/>
          <w:szCs w:val="20"/>
          <w:lang w:val="es-ES_tradnl"/>
        </w:rPr>
      </w:pPr>
    </w:p>
    <w:p w14:paraId="55850E73" w14:textId="77777777" w:rsidR="00965962" w:rsidRPr="00277B9D" w:rsidRDefault="00965962" w:rsidP="00965962">
      <w:pPr>
        <w:numPr>
          <w:ilvl w:val="0"/>
          <w:numId w:val="19"/>
        </w:numPr>
        <w:spacing w:after="0" w:line="240" w:lineRule="auto"/>
        <w:contextualSpacing/>
        <w:jc w:val="both"/>
        <w:rPr>
          <w:rFonts w:ascii="Museo Sans 300" w:hAnsi="Museo Sans 300"/>
          <w:sz w:val="20"/>
          <w:szCs w:val="20"/>
          <w:lang w:val="es-ES_tradnl"/>
        </w:rPr>
      </w:pPr>
      <w:r w:rsidRPr="00277B9D">
        <w:rPr>
          <w:rFonts w:ascii="Museo Sans 300" w:hAnsi="Museo Sans 300"/>
          <w:sz w:val="20"/>
          <w:szCs w:val="20"/>
          <w:lang w:val="es-ES_tradnl"/>
        </w:rPr>
        <w:t>Que los escritos relacionados con este trámite pueden ser enviados en tiempo y forma al siguiente correo electrónico institucional:</w:t>
      </w:r>
      <w:r>
        <w:rPr>
          <w:rFonts w:ascii="Museo Sans 300" w:hAnsi="Museo Sans 300"/>
          <w:sz w:val="20"/>
          <w:szCs w:val="20"/>
          <w:lang w:val="es-ES_tradnl"/>
        </w:rPr>
        <w:t xml:space="preserve"> </w:t>
      </w:r>
      <w:hyperlink r:id="rId11" w:tgtFrame="_blank" w:history="1">
        <w:r w:rsidRPr="00E02952">
          <w:rPr>
            <w:rStyle w:val="normaltextrun"/>
            <w:rFonts w:ascii="Museo Sans 300" w:eastAsia="Museo Sans" w:hAnsi="Museo Sans 300" w:cs="Segoe UI"/>
            <w:color w:val="0563C1"/>
            <w:sz w:val="20"/>
            <w:szCs w:val="20"/>
            <w:u w:val="single"/>
          </w:rPr>
          <w:t>acuerdoscau</w:t>
        </w:r>
        <w:r w:rsidRPr="00E02952">
          <w:rPr>
            <w:rStyle w:val="normaltextrun"/>
            <w:rFonts w:ascii="Museo Sans 300" w:eastAsia="Museo Sans" w:hAnsi="Museo Sans 300" w:cs="Segoe UI"/>
            <w:color w:val="0563C1"/>
            <w:sz w:val="20"/>
            <w:szCs w:val="20"/>
            <w:u w:val="single"/>
            <w:lang w:val="es-ES"/>
          </w:rPr>
          <w:t>@siget.gob.sv</w:t>
        </w:r>
      </w:hyperlink>
    </w:p>
    <w:p w14:paraId="410B27CB" w14:textId="77777777" w:rsidR="00965962" w:rsidRPr="00965962" w:rsidRDefault="00965962" w:rsidP="00965962">
      <w:pPr>
        <w:spacing w:after="0" w:line="240" w:lineRule="auto"/>
        <w:ind w:left="360"/>
        <w:jc w:val="both"/>
        <w:rPr>
          <w:rFonts w:ascii="Museo Sans 300" w:hAnsi="Museo Sans 300"/>
          <w:sz w:val="20"/>
          <w:szCs w:val="20"/>
          <w:lang w:eastAsia="es-SV"/>
        </w:rPr>
      </w:pPr>
    </w:p>
    <w:p w14:paraId="39D7E5FA" w14:textId="2B01F67C" w:rsidR="00052CF9" w:rsidRPr="006419FA" w:rsidRDefault="009A69A9" w:rsidP="00612D01">
      <w:pPr>
        <w:numPr>
          <w:ilvl w:val="0"/>
          <w:numId w:val="2"/>
        </w:numPr>
        <w:spacing w:after="0" w:line="240" w:lineRule="auto"/>
        <w:jc w:val="both"/>
        <w:rPr>
          <w:rFonts w:ascii="Museo Sans 300" w:hAnsi="Museo Sans 300"/>
          <w:sz w:val="20"/>
          <w:szCs w:val="20"/>
          <w:lang w:eastAsia="es-SV"/>
        </w:rPr>
      </w:pPr>
      <w:r w:rsidRPr="006419FA">
        <w:rPr>
          <w:rFonts w:ascii="Museo Sans 300" w:eastAsia="Times New Roman" w:hAnsi="Museo Sans 300"/>
          <w:sz w:val="20"/>
          <w:szCs w:val="20"/>
          <w:lang w:eastAsia="es-ES"/>
        </w:rPr>
        <w:t>Not</w:t>
      </w:r>
      <w:r w:rsidR="005B70C1" w:rsidRPr="006419FA">
        <w:rPr>
          <w:rFonts w:ascii="Museo Sans 300" w:eastAsia="Times New Roman" w:hAnsi="Museo Sans 300"/>
          <w:sz w:val="20"/>
          <w:szCs w:val="20"/>
          <w:lang w:eastAsia="es-ES"/>
        </w:rPr>
        <w:t>ific</w:t>
      </w:r>
      <w:r w:rsidR="009F4890" w:rsidRPr="006419FA">
        <w:rPr>
          <w:rFonts w:ascii="Museo Sans 300" w:eastAsia="Times New Roman" w:hAnsi="Museo Sans 300"/>
          <w:sz w:val="20"/>
          <w:szCs w:val="20"/>
          <w:lang w:eastAsia="es-ES"/>
        </w:rPr>
        <w:t>ar</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este</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acuerdo</w:t>
      </w:r>
      <w:r w:rsidR="00046F37">
        <w:rPr>
          <w:rFonts w:ascii="Museo Sans 300" w:eastAsia="Times New Roman" w:hAnsi="Museo Sans 300"/>
          <w:sz w:val="20"/>
          <w:szCs w:val="20"/>
          <w:lang w:eastAsia="es-ES"/>
        </w:rPr>
        <w:t xml:space="preserve"> </w:t>
      </w:r>
      <w:r w:rsidR="009F4890"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00C22825">
        <w:rPr>
          <w:rFonts w:ascii="Museo Sans 300" w:eastAsia="Times New Roman" w:hAnsi="Museo Sans 300"/>
          <w:sz w:val="20"/>
          <w:szCs w:val="20"/>
          <w:lang w:eastAsia="es-ES"/>
        </w:rPr>
        <w:t xml:space="preserve">la señora </w:t>
      </w:r>
      <w:r w:rsidR="00EF3A54">
        <w:rPr>
          <w:rFonts w:ascii="Museo Sans 300" w:eastAsia="Times New Roman" w:hAnsi="Museo Sans 300"/>
          <w:sz w:val="20"/>
          <w:szCs w:val="20"/>
          <w:lang w:eastAsia="es-ES"/>
        </w:rPr>
        <w:t>XXX</w:t>
      </w:r>
      <w:r w:rsidR="00046F37">
        <w:rPr>
          <w:rFonts w:ascii="Museo Sans 300" w:eastAsia="Times New Roman" w:hAnsi="Museo Sans 300"/>
          <w:sz w:val="20"/>
          <w:szCs w:val="20"/>
          <w:lang w:eastAsia="es-ES"/>
        </w:rPr>
        <w:t xml:space="preserve"> </w:t>
      </w:r>
      <w:r w:rsidR="001E4209" w:rsidRPr="006419FA">
        <w:rPr>
          <w:rFonts w:ascii="Museo Sans 300" w:eastAsia="Times New Roman" w:hAnsi="Museo Sans 300"/>
          <w:sz w:val="20"/>
          <w:szCs w:val="20"/>
          <w:lang w:eastAsia="es-ES"/>
        </w:rPr>
        <w:t>y</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la</w:t>
      </w:r>
      <w:r w:rsidR="00046F37">
        <w:rPr>
          <w:rFonts w:ascii="Museo Sans 300" w:eastAsia="Times New Roman" w:hAnsi="Museo Sans 300"/>
          <w:sz w:val="20"/>
          <w:szCs w:val="20"/>
          <w:lang w:eastAsia="es-ES"/>
        </w:rPr>
        <w:t xml:space="preserve"> </w:t>
      </w:r>
      <w:r w:rsidRPr="006419FA">
        <w:rPr>
          <w:rFonts w:ascii="Museo Sans 300" w:eastAsia="Times New Roman" w:hAnsi="Museo Sans 300"/>
          <w:sz w:val="20"/>
          <w:szCs w:val="20"/>
          <w:lang w:eastAsia="es-ES"/>
        </w:rPr>
        <w:t>sociedad</w:t>
      </w:r>
      <w:r w:rsidR="00046F37">
        <w:rPr>
          <w:rFonts w:ascii="Museo Sans 300" w:eastAsia="Times New Roman" w:hAnsi="Museo Sans 300"/>
          <w:sz w:val="20"/>
          <w:szCs w:val="20"/>
          <w:lang w:eastAsia="es-ES"/>
        </w:rPr>
        <w:t xml:space="preserve"> </w:t>
      </w:r>
      <w:r w:rsidR="00885330">
        <w:rPr>
          <w:rFonts w:ascii="Museo Sans 300" w:eastAsia="Times New Roman" w:hAnsi="Museo Sans 300"/>
          <w:sz w:val="20"/>
          <w:szCs w:val="20"/>
          <w:lang w:eastAsia="es-ES"/>
        </w:rPr>
        <w:t>AES CLESA y Cía., S. en C. de C.V</w:t>
      </w:r>
      <w:r w:rsidR="00B6021E" w:rsidRPr="006419FA">
        <w:rPr>
          <w:rFonts w:ascii="Museo Sans 300" w:eastAsia="Times New Roman" w:hAnsi="Museo Sans 300"/>
          <w:sz w:val="20"/>
          <w:szCs w:val="20"/>
          <w:lang w:eastAsia="es-ES"/>
        </w:rPr>
        <w:t>.</w:t>
      </w:r>
      <w:r w:rsidR="00046F37">
        <w:rPr>
          <w:rFonts w:ascii="Museo Sans 300" w:eastAsia="Times New Roman" w:hAnsi="Museo Sans 300"/>
          <w:sz w:val="20"/>
          <w:szCs w:val="20"/>
          <w:lang w:eastAsia="es-ES"/>
        </w:rPr>
        <w:t xml:space="preserve">  </w:t>
      </w:r>
    </w:p>
    <w:p w14:paraId="0CA77451" w14:textId="3600C4E5" w:rsidR="009A69A9" w:rsidRDefault="009A69A9" w:rsidP="00052CF9">
      <w:pPr>
        <w:spacing w:after="0" w:line="0" w:lineRule="atLeast"/>
        <w:ind w:left="360"/>
        <w:jc w:val="both"/>
        <w:rPr>
          <w:rFonts w:ascii="Museo Sans 300" w:hAnsi="Museo Sans 300"/>
          <w:sz w:val="20"/>
          <w:szCs w:val="20"/>
          <w:lang w:eastAsia="es-SV"/>
        </w:rPr>
      </w:pPr>
    </w:p>
    <w:p w14:paraId="568E5B5C" w14:textId="2E53ADEB" w:rsidR="00965962" w:rsidRDefault="00965962" w:rsidP="00052CF9">
      <w:pPr>
        <w:spacing w:after="0" w:line="0" w:lineRule="atLeast"/>
        <w:ind w:left="360"/>
        <w:jc w:val="both"/>
        <w:rPr>
          <w:rFonts w:ascii="Museo Sans 300" w:hAnsi="Museo Sans 300"/>
          <w:sz w:val="20"/>
          <w:szCs w:val="20"/>
          <w:lang w:eastAsia="es-SV"/>
        </w:rPr>
      </w:pPr>
    </w:p>
    <w:p w14:paraId="5B43CD83" w14:textId="3B9788DD" w:rsidR="00965962" w:rsidRDefault="00965962" w:rsidP="00052CF9">
      <w:pPr>
        <w:spacing w:after="0" w:line="0" w:lineRule="atLeast"/>
        <w:ind w:left="360"/>
        <w:jc w:val="both"/>
        <w:rPr>
          <w:rFonts w:ascii="Museo Sans 300" w:hAnsi="Museo Sans 300"/>
          <w:sz w:val="20"/>
          <w:szCs w:val="20"/>
          <w:lang w:eastAsia="es-SV"/>
        </w:rPr>
      </w:pPr>
    </w:p>
    <w:p w14:paraId="3F6A4A78" w14:textId="6BB7C2AB" w:rsidR="000076A6" w:rsidRDefault="000076A6" w:rsidP="00052CF9">
      <w:pPr>
        <w:spacing w:after="0" w:line="0" w:lineRule="atLeast"/>
        <w:ind w:left="360"/>
        <w:jc w:val="both"/>
        <w:rPr>
          <w:rFonts w:ascii="Museo Sans 300" w:hAnsi="Museo Sans 300"/>
          <w:sz w:val="20"/>
          <w:szCs w:val="20"/>
          <w:lang w:eastAsia="es-SV"/>
        </w:rPr>
      </w:pPr>
    </w:p>
    <w:p w14:paraId="03B41B9A" w14:textId="77777777" w:rsidR="000076A6" w:rsidRDefault="000076A6" w:rsidP="00052CF9">
      <w:pPr>
        <w:spacing w:after="0" w:line="0" w:lineRule="atLeast"/>
        <w:ind w:left="360"/>
        <w:jc w:val="both"/>
        <w:rPr>
          <w:rFonts w:ascii="Museo Sans 300" w:hAnsi="Museo Sans 300"/>
          <w:sz w:val="20"/>
          <w:szCs w:val="20"/>
          <w:lang w:eastAsia="es-SV"/>
        </w:rPr>
      </w:pPr>
    </w:p>
    <w:p w14:paraId="43481ABF" w14:textId="13070834" w:rsidR="00F35AAC" w:rsidRPr="00937F60" w:rsidRDefault="00F35AAC" w:rsidP="00F35AAC">
      <w:pPr>
        <w:tabs>
          <w:tab w:val="left" w:pos="4962"/>
        </w:tabs>
        <w:spacing w:after="0" w:line="240" w:lineRule="atLeast"/>
        <w:ind w:left="4253" w:firstLine="709"/>
        <w:rPr>
          <w:rFonts w:ascii="Museo Sans 300" w:hAnsi="Museo Sans 300"/>
          <w:sz w:val="20"/>
          <w:szCs w:val="20"/>
          <w:lang w:eastAsia="es-ES"/>
        </w:rPr>
      </w:pPr>
      <w:r w:rsidRPr="00937F60">
        <w:rPr>
          <w:rFonts w:ascii="Museo Sans 300" w:hAnsi="Museo Sans 300"/>
          <w:sz w:val="20"/>
          <w:szCs w:val="20"/>
          <w:lang w:eastAsia="es-ES"/>
        </w:rPr>
        <w:t>Manuel</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Ernesto</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Aguilar</w:t>
      </w:r>
      <w:r w:rsidR="00046F37">
        <w:rPr>
          <w:rFonts w:ascii="Museo Sans 300" w:hAnsi="Museo Sans 300"/>
          <w:sz w:val="20"/>
          <w:szCs w:val="20"/>
          <w:lang w:eastAsia="es-ES"/>
        </w:rPr>
        <w:t xml:space="preserve"> </w:t>
      </w:r>
      <w:r w:rsidRPr="00937F60">
        <w:rPr>
          <w:rFonts w:ascii="Museo Sans 300" w:hAnsi="Museo Sans 300"/>
          <w:sz w:val="20"/>
          <w:szCs w:val="20"/>
          <w:lang w:eastAsia="es-ES"/>
        </w:rPr>
        <w:t>Flores</w:t>
      </w:r>
    </w:p>
    <w:p w14:paraId="5B08B5D1" w14:textId="691C50AB" w:rsidR="00F47546" w:rsidRPr="00937F60" w:rsidRDefault="00F35AAC" w:rsidP="00B078E2">
      <w:pPr>
        <w:tabs>
          <w:tab w:val="left" w:pos="4962"/>
        </w:tabs>
        <w:spacing w:after="0" w:line="240" w:lineRule="atLeast"/>
        <w:ind w:left="4253" w:firstLine="709"/>
        <w:rPr>
          <w:sz w:val="20"/>
          <w:szCs w:val="20"/>
        </w:rPr>
      </w:pPr>
      <w:r w:rsidRPr="00937F60">
        <w:rPr>
          <w:rFonts w:ascii="Museo Sans 300" w:hAnsi="Museo Sans 300"/>
          <w:sz w:val="20"/>
          <w:szCs w:val="20"/>
          <w:lang w:eastAsia="es-ES"/>
        </w:rPr>
        <w:t>Superintendente</w:t>
      </w:r>
    </w:p>
    <w:sectPr w:rsidR="00F47546" w:rsidRPr="00937F60" w:rsidSect="008345A8">
      <w:headerReference w:type="even" r:id="rId12"/>
      <w:headerReference w:type="default" r:id="rId13"/>
      <w:footerReference w:type="even" r:id="rId14"/>
      <w:footerReference w:type="default" r:id="rId15"/>
      <w:headerReference w:type="first" r:id="rId16"/>
      <w:footerReference w:type="first" r:id="rId17"/>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4F4E5" w14:textId="77777777" w:rsidR="004D1BBF" w:rsidRDefault="004D1BBF">
      <w:pPr>
        <w:spacing w:after="0" w:line="240" w:lineRule="auto"/>
      </w:pPr>
      <w:r>
        <w:separator/>
      </w:r>
    </w:p>
  </w:endnote>
  <w:endnote w:type="continuationSeparator" w:id="0">
    <w:p w14:paraId="5E6B34A9" w14:textId="77777777" w:rsidR="004D1BBF" w:rsidRDefault="004D1BBF">
      <w:pPr>
        <w:spacing w:after="0" w:line="240" w:lineRule="auto"/>
      </w:pPr>
      <w:r>
        <w:continuationSeparator/>
      </w:r>
    </w:p>
  </w:endnote>
  <w:endnote w:type="continuationNotice" w:id="1">
    <w:p w14:paraId="393739AE" w14:textId="77777777" w:rsidR="004D1BBF" w:rsidRDefault="004D1B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46F9" w14:textId="77777777" w:rsidR="00F47546" w:rsidRDefault="008B43A0">
    <w:pPr>
      <w:pStyle w:val="Piedepgina"/>
      <w:jc w:val="right"/>
    </w:pPr>
    <w:r>
      <w:fldChar w:fldCharType="begin"/>
    </w:r>
    <w:r>
      <w:instrText>PAGE   \* MERGEFORMAT</w:instrText>
    </w:r>
    <w:r>
      <w:fldChar w:fldCharType="separate"/>
    </w:r>
    <w:r w:rsidR="00F47546">
      <w:rPr>
        <w:lang w:val="es-ES"/>
      </w:rPr>
      <w:t>2</w:t>
    </w:r>
    <w:r>
      <w:rPr>
        <w:lang w:val="es-ES"/>
      </w:rPr>
      <w:fldChar w:fldCharType="end"/>
    </w:r>
  </w:p>
  <w:p w14:paraId="0AD9C6F4" w14:textId="77777777" w:rsidR="00F47546" w:rsidRDefault="00F4754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B4AB" w14:textId="77777777" w:rsidR="00F47546" w:rsidRDefault="00F47546">
    <w:pPr>
      <w:pStyle w:val="Piedepgina"/>
      <w:jc w:val="right"/>
    </w:pPr>
  </w:p>
  <w:p w14:paraId="30BB2B27" w14:textId="34F0AF2C" w:rsidR="00F47546" w:rsidRPr="00475015" w:rsidRDefault="1516D086" w:rsidP="1516D086">
    <w:pPr>
      <w:pStyle w:val="Piedepgina"/>
      <w:jc w:val="center"/>
      <w:rPr>
        <w:rFonts w:ascii="Museo Sans 300" w:hAnsi="Museo Sans 300"/>
        <w:b/>
        <w:bCs/>
        <w:noProof/>
        <w:sz w:val="18"/>
        <w:szCs w:val="18"/>
        <w:lang w:val="es-ES"/>
      </w:rPr>
    </w:pPr>
    <w:r w:rsidRPr="1516D086">
      <w:rPr>
        <w:rFonts w:ascii="Museo Sans 300" w:hAnsi="Museo Sans 300"/>
        <w:sz w:val="18"/>
        <w:szCs w:val="18"/>
        <w:lang w:val="es-ES"/>
      </w:rPr>
      <w:t xml:space="preserve">Página </w:t>
    </w:r>
    <w:r w:rsidR="00F47546" w:rsidRPr="1516D086">
      <w:rPr>
        <w:rFonts w:ascii="Museo Sans 300" w:hAnsi="Museo Sans 300"/>
        <w:b/>
        <w:bCs/>
        <w:noProof/>
        <w:sz w:val="18"/>
        <w:szCs w:val="18"/>
        <w:lang w:val="es-ES"/>
      </w:rPr>
      <w:fldChar w:fldCharType="begin"/>
    </w:r>
    <w:r w:rsidR="00F47546" w:rsidRPr="1516D086">
      <w:rPr>
        <w:rFonts w:ascii="Museo Sans 300" w:hAnsi="Museo Sans 300"/>
        <w:b/>
        <w:bCs/>
        <w:sz w:val="18"/>
        <w:szCs w:val="18"/>
      </w:rPr>
      <w:instrText>PAGE  \* Arabic  \* MERGEFORMAT</w:instrText>
    </w:r>
    <w:r w:rsidR="00F47546"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00F47546" w:rsidRPr="1516D086">
      <w:rPr>
        <w:rFonts w:ascii="Museo Sans 300" w:hAnsi="Museo Sans 300"/>
        <w:b/>
        <w:bCs/>
        <w:noProof/>
        <w:sz w:val="18"/>
        <w:szCs w:val="18"/>
        <w:lang w:val="es-ES"/>
      </w:rPr>
      <w:fldChar w:fldCharType="begin"/>
    </w:r>
    <w:r w:rsidR="00F47546">
      <w:instrText>NUMPAGES  \* Arabic  \* MERGEFORMAT</w:instrText>
    </w:r>
    <w:r w:rsidR="00F47546" w:rsidRPr="1516D086">
      <w:fldChar w:fldCharType="separate"/>
    </w:r>
    <w:r w:rsidR="0094562B" w:rsidRPr="0094562B">
      <w:rPr>
        <w:rFonts w:ascii="Museo Sans 300" w:hAnsi="Museo Sans 300"/>
        <w:b/>
        <w:bCs/>
        <w:noProof/>
        <w:sz w:val="18"/>
        <w:szCs w:val="18"/>
        <w:lang w:val="es-ES"/>
      </w:rPr>
      <w:t>9</w:t>
    </w:r>
    <w:r w:rsidR="00F47546" w:rsidRPr="1516D086">
      <w:rPr>
        <w:rFonts w:ascii="Museo Sans 300" w:hAnsi="Museo Sans 300"/>
        <w:b/>
        <w:bCs/>
        <w:noProof/>
        <w:sz w:val="18"/>
        <w:szCs w:val="18"/>
        <w:lang w:val="es-ES"/>
      </w:rPr>
      <w:fldChar w:fldCharType="end"/>
    </w:r>
  </w:p>
  <w:p w14:paraId="11E889F9" w14:textId="2F5E21E2" w:rsidR="1516D086" w:rsidRPr="00064036" w:rsidRDefault="00EF3A54" w:rsidP="1516D086">
    <w:pPr>
      <w:spacing w:line="240" w:lineRule="auto"/>
      <w:jc w:val="right"/>
      <w:rPr>
        <w:noProof/>
        <w:color w:val="000000"/>
        <w:sz w:val="14"/>
        <w:szCs w:val="14"/>
        <w:lang w:val="es-ES"/>
      </w:rPr>
    </w:pPr>
    <w:r>
      <w:rPr>
        <w:bCs/>
        <w:noProof/>
        <w:color w:val="00000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F2BE" w14:textId="77777777" w:rsidR="003578C1" w:rsidRDefault="003578C1"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p>
  <w:p w14:paraId="7AAF1A83" w14:textId="77777777" w:rsidR="00F47546" w:rsidRPr="009A54AC" w:rsidRDefault="00F47546" w:rsidP="009A54AC">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9A54AC">
      <w:rPr>
        <w:rFonts w:ascii="Bembo Std" w:hAnsi="Bembo Std"/>
        <w:b/>
        <w:color w:val="000000"/>
        <w:sz w:val="18"/>
        <w:szCs w:val="18"/>
      </w:rPr>
      <w:t xml:space="preserve">Sexta décima calle poniente y 37 Av. sur #2001, Col. Flor Blanca, San Salvador, El Salvador, C.A. </w:t>
    </w:r>
  </w:p>
  <w:p w14:paraId="3D06EDA6" w14:textId="406A6F47" w:rsidR="00F47546" w:rsidRPr="00F30EE8" w:rsidRDefault="1516D086"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r w:rsidRPr="00F30EE8">
      <w:rPr>
        <w:rFonts w:ascii="Bembo Std" w:hAnsi="Bembo Std"/>
        <w:b/>
        <w:bCs/>
        <w:color w:val="000000"/>
        <w:sz w:val="18"/>
        <w:szCs w:val="18"/>
      </w:rPr>
      <w:t>PBX: (503) 2257-4438; Fax: (503) 2257-4499</w:t>
    </w:r>
  </w:p>
  <w:p w14:paraId="4E3BD474" w14:textId="77777777" w:rsidR="00D6183B" w:rsidRPr="00F30EE8" w:rsidRDefault="00D6183B" w:rsidP="00186D30">
    <w:pPr>
      <w:shd w:val="clear" w:color="auto" w:fill="FFFFFF"/>
      <w:tabs>
        <w:tab w:val="left" w:pos="2598"/>
        <w:tab w:val="center" w:pos="4419"/>
        <w:tab w:val="right" w:pos="8838"/>
      </w:tabs>
      <w:spacing w:after="0" w:line="240" w:lineRule="auto"/>
      <w:jc w:val="center"/>
      <w:rPr>
        <w:rFonts w:ascii="Bembo Std" w:hAnsi="Bembo Std"/>
        <w:b/>
        <w:bCs/>
        <w:color w:val="000000"/>
        <w:sz w:val="18"/>
        <w:szCs w:val="18"/>
      </w:rPr>
    </w:pPr>
  </w:p>
  <w:p w14:paraId="75496491" w14:textId="671B36EA" w:rsidR="00D6183B" w:rsidRPr="00F30EE8" w:rsidRDefault="00D6183B" w:rsidP="00D6183B">
    <w:pPr>
      <w:pStyle w:val="Piedepgina"/>
      <w:jc w:val="center"/>
      <w:rPr>
        <w:rFonts w:ascii="Bembo Std" w:hAnsi="Bembo Std"/>
        <w:b/>
        <w:bCs/>
        <w:color w:val="000000"/>
        <w:sz w:val="18"/>
        <w:szCs w:val="18"/>
      </w:rPr>
    </w:pPr>
    <w:r w:rsidRPr="1516D086">
      <w:rPr>
        <w:rFonts w:ascii="Museo Sans 300" w:hAnsi="Museo Sans 300"/>
        <w:sz w:val="18"/>
        <w:szCs w:val="18"/>
        <w:lang w:val="es-ES"/>
      </w:rPr>
      <w:t xml:space="preserve">Página </w:t>
    </w:r>
    <w:r w:rsidRPr="1516D086">
      <w:rPr>
        <w:rFonts w:ascii="Museo Sans 300" w:hAnsi="Museo Sans 300"/>
        <w:b/>
        <w:bCs/>
        <w:noProof/>
        <w:sz w:val="18"/>
        <w:szCs w:val="18"/>
        <w:lang w:val="es-ES"/>
      </w:rPr>
      <w:fldChar w:fldCharType="begin"/>
    </w:r>
    <w:r w:rsidRPr="1516D086">
      <w:rPr>
        <w:rFonts w:ascii="Museo Sans 300" w:hAnsi="Museo Sans 300"/>
        <w:b/>
        <w:bCs/>
        <w:sz w:val="18"/>
        <w:szCs w:val="18"/>
      </w:rPr>
      <w:instrText>PAGE  \* Arabic  \* MERGEFORMAT</w:instrText>
    </w:r>
    <w:r w:rsidRPr="1516D086">
      <w:rPr>
        <w:rFonts w:ascii="Museo Sans 300" w:hAnsi="Museo Sans 300"/>
        <w:b/>
        <w:bCs/>
        <w:sz w:val="18"/>
        <w:szCs w:val="18"/>
      </w:rPr>
      <w:fldChar w:fldCharType="separate"/>
    </w:r>
    <w:r w:rsidR="0094562B" w:rsidRPr="0094562B">
      <w:rPr>
        <w:rFonts w:ascii="Museo Sans 300" w:hAnsi="Museo Sans 300"/>
        <w:b/>
        <w:bCs/>
        <w:noProof/>
        <w:sz w:val="18"/>
        <w:szCs w:val="18"/>
        <w:lang w:val="es-ES"/>
      </w:rPr>
      <w:t>1</w:t>
    </w:r>
    <w:r w:rsidRPr="1516D086">
      <w:rPr>
        <w:rFonts w:ascii="Museo Sans 300" w:hAnsi="Museo Sans 300"/>
        <w:b/>
        <w:bCs/>
        <w:noProof/>
        <w:sz w:val="18"/>
        <w:szCs w:val="18"/>
        <w:lang w:val="es-ES"/>
      </w:rPr>
      <w:fldChar w:fldCharType="end"/>
    </w:r>
    <w:r w:rsidRPr="1516D086">
      <w:rPr>
        <w:rFonts w:ascii="Museo Sans 300" w:hAnsi="Museo Sans 300"/>
        <w:sz w:val="18"/>
        <w:szCs w:val="18"/>
        <w:lang w:val="es-ES"/>
      </w:rPr>
      <w:t xml:space="preserve"> de </w:t>
    </w:r>
    <w:r w:rsidRPr="1516D086">
      <w:rPr>
        <w:rFonts w:ascii="Museo Sans 300" w:hAnsi="Museo Sans 300"/>
        <w:b/>
        <w:bCs/>
        <w:noProof/>
        <w:sz w:val="18"/>
        <w:szCs w:val="18"/>
        <w:lang w:val="es-ES"/>
      </w:rPr>
      <w:fldChar w:fldCharType="begin"/>
    </w:r>
    <w:r>
      <w:instrText>NUMPAGES  \* Arabic  \* MERGEFORMAT</w:instrText>
    </w:r>
    <w:r w:rsidRPr="1516D086">
      <w:fldChar w:fldCharType="separate"/>
    </w:r>
    <w:r w:rsidR="0094562B" w:rsidRPr="0094562B">
      <w:rPr>
        <w:rFonts w:ascii="Museo Sans 300" w:hAnsi="Museo Sans 300"/>
        <w:b/>
        <w:bCs/>
        <w:noProof/>
        <w:sz w:val="18"/>
        <w:szCs w:val="18"/>
        <w:lang w:val="es-ES"/>
      </w:rPr>
      <w:t>2</w:t>
    </w:r>
    <w:r w:rsidRPr="1516D086">
      <w:rPr>
        <w:rFonts w:ascii="Museo Sans 300" w:hAnsi="Museo Sans 300"/>
        <w:b/>
        <w:bCs/>
        <w:noProof/>
        <w:sz w:val="18"/>
        <w:szCs w:val="18"/>
        <w:lang w:val="es-ES"/>
      </w:rPr>
      <w:fldChar w:fldCharType="end"/>
    </w:r>
  </w:p>
  <w:p w14:paraId="0EFA3D72" w14:textId="727E6486" w:rsidR="1516D086" w:rsidRPr="00F30EE8" w:rsidRDefault="00EF3A54" w:rsidP="1516D086">
    <w:pPr>
      <w:spacing w:line="240" w:lineRule="auto"/>
      <w:jc w:val="right"/>
      <w:rPr>
        <w:rFonts w:ascii="Bembo Std" w:eastAsia="Bembo Std" w:hAnsi="Bembo Std" w:cs="Bembo Std"/>
        <w:color w:val="000000"/>
        <w:sz w:val="14"/>
        <w:szCs w:val="14"/>
      </w:rPr>
    </w:pPr>
    <w:r>
      <w:rPr>
        <w:rFonts w:ascii="Bembo Std" w:eastAsia="Bembo Std" w:hAnsi="Bembo Std" w:cs="Bembo Std"/>
        <w:b/>
        <w:bCs/>
        <w:color w:val="000000"/>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ED9D4" w14:textId="77777777" w:rsidR="004D1BBF" w:rsidRDefault="004D1BBF">
      <w:pPr>
        <w:spacing w:after="0" w:line="240" w:lineRule="auto"/>
      </w:pPr>
      <w:r>
        <w:separator/>
      </w:r>
    </w:p>
  </w:footnote>
  <w:footnote w:type="continuationSeparator" w:id="0">
    <w:p w14:paraId="3BDFAF8D" w14:textId="77777777" w:rsidR="004D1BBF" w:rsidRDefault="004D1BBF">
      <w:pPr>
        <w:spacing w:after="0" w:line="240" w:lineRule="auto"/>
      </w:pPr>
      <w:r>
        <w:continuationSeparator/>
      </w:r>
    </w:p>
  </w:footnote>
  <w:footnote w:type="continuationNotice" w:id="1">
    <w:p w14:paraId="36FEAA32" w14:textId="77777777" w:rsidR="004D1BBF" w:rsidRDefault="004D1B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9C3DC" w14:textId="1137C920" w:rsidR="00F47546" w:rsidRDefault="007D4F96">
    <w:pPr>
      <w:pStyle w:val="Encabezado"/>
    </w:pPr>
    <w:r>
      <w:rPr>
        <w:noProof/>
        <w:lang w:eastAsia="es-SV"/>
      </w:rPr>
      <w:drawing>
        <wp:anchor distT="36576" distB="36576" distL="36576" distR="36576" simplePos="0" relativeHeight="251658241" behindDoc="0" locked="0" layoutInCell="1" allowOverlap="1" wp14:anchorId="21668EC7" wp14:editId="3E7B09E7">
          <wp:simplePos x="0" y="0"/>
          <wp:positionH relativeFrom="page">
            <wp:align>right</wp:align>
          </wp:positionH>
          <wp:positionV relativeFrom="paragraph">
            <wp:posOffset>984885</wp:posOffset>
          </wp:positionV>
          <wp:extent cx="7736840" cy="6718935"/>
          <wp:effectExtent l="0" t="0" r="0" b="5715"/>
          <wp:wrapNone/>
          <wp:docPr id="12"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F511A" w14:textId="7D9EAB95" w:rsidR="00F47546" w:rsidRDefault="007D4F96" w:rsidP="00754E7A">
    <w:pPr>
      <w:outlineLvl w:val="1"/>
    </w:pPr>
    <w:r>
      <w:rPr>
        <w:noProof/>
        <w:lang w:eastAsia="es-SV"/>
      </w:rPr>
      <w:drawing>
        <wp:inline distT="0" distB="0" distL="0" distR="0" wp14:anchorId="5D344DBF" wp14:editId="36BAAE86">
          <wp:extent cx="1914525" cy="619125"/>
          <wp:effectExtent l="0" t="0" r="9525" b="9525"/>
          <wp:docPr id="1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619125"/>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7AEC8E4B" wp14:editId="66B66071">
          <wp:simplePos x="0" y="0"/>
          <wp:positionH relativeFrom="page">
            <wp:align>right</wp:align>
          </wp:positionH>
          <wp:positionV relativeFrom="paragraph">
            <wp:posOffset>1507490</wp:posOffset>
          </wp:positionV>
          <wp:extent cx="7736840" cy="6718935"/>
          <wp:effectExtent l="0" t="0" r="0" b="5715"/>
          <wp:wrapNone/>
          <wp:docPr id="1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1E8C71EA" w:rsidR="00F47546" w:rsidRPr="00754E7A" w:rsidRDefault="007D4F96" w:rsidP="004F15AC">
    <w:pPr>
      <w:pStyle w:val="Encabezado"/>
      <w:jc w:val="center"/>
    </w:pPr>
    <w:r>
      <w:rPr>
        <w:noProof/>
        <w:lang w:eastAsia="es-SV"/>
      </w:rPr>
      <w:drawing>
        <wp:anchor distT="0" distB="0" distL="114300" distR="114300" simplePos="0" relativeHeight="251658243" behindDoc="1" locked="0" layoutInCell="1" allowOverlap="1" wp14:anchorId="5DA3C8F5" wp14:editId="74709837">
          <wp:simplePos x="0" y="0"/>
          <wp:positionH relativeFrom="page">
            <wp:posOffset>10795</wp:posOffset>
          </wp:positionH>
          <wp:positionV relativeFrom="line">
            <wp:posOffset>-369570</wp:posOffset>
          </wp:positionV>
          <wp:extent cx="7772400" cy="10057765"/>
          <wp:effectExtent l="0" t="0" r="0" b="635"/>
          <wp:wrapNone/>
          <wp:docPr id="15"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527B1BB9" wp14:editId="1F71D032">
          <wp:simplePos x="0" y="0"/>
          <wp:positionH relativeFrom="page">
            <wp:align>right</wp:align>
          </wp:positionH>
          <wp:positionV relativeFrom="paragraph">
            <wp:posOffset>1489075</wp:posOffset>
          </wp:positionV>
          <wp:extent cx="7762875" cy="7355205"/>
          <wp:effectExtent l="0" t="0" r="9525" b="0"/>
          <wp:wrapNone/>
          <wp:docPr id="16"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11BB75BB"/>
    <w:multiLevelType w:val="multilevel"/>
    <w:tmpl w:val="14345AD8"/>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30591264"/>
    <w:multiLevelType w:val="hybridMultilevel"/>
    <w:tmpl w:val="D04C820E"/>
    <w:lvl w:ilvl="0" w:tplc="4488AA7E">
      <w:start w:val="1"/>
      <w:numFmt w:val="lowerLetter"/>
      <w:lvlText w:val="%1."/>
      <w:lvlJc w:val="left"/>
      <w:pPr>
        <w:ind w:left="1571" w:hanging="360"/>
      </w:pPr>
    </w:lvl>
    <w:lvl w:ilvl="1" w:tplc="440A0019">
      <w:start w:val="1"/>
      <w:numFmt w:val="lowerLetter"/>
      <w:lvlText w:val="%2."/>
      <w:lvlJc w:val="left"/>
      <w:pPr>
        <w:ind w:left="2291" w:hanging="360"/>
      </w:pPr>
      <w:rPr>
        <w:rFonts w:cs="Times New Roman"/>
      </w:rPr>
    </w:lvl>
    <w:lvl w:ilvl="2" w:tplc="440A001B" w:tentative="1">
      <w:start w:val="1"/>
      <w:numFmt w:val="lowerRoman"/>
      <w:lvlText w:val="%3."/>
      <w:lvlJc w:val="right"/>
      <w:pPr>
        <w:ind w:left="3011" w:hanging="180"/>
      </w:pPr>
      <w:rPr>
        <w:rFonts w:cs="Times New Roman"/>
      </w:rPr>
    </w:lvl>
    <w:lvl w:ilvl="3" w:tplc="440A000F" w:tentative="1">
      <w:start w:val="1"/>
      <w:numFmt w:val="decimal"/>
      <w:lvlText w:val="%4."/>
      <w:lvlJc w:val="left"/>
      <w:pPr>
        <w:ind w:left="3731" w:hanging="360"/>
      </w:pPr>
      <w:rPr>
        <w:rFonts w:cs="Times New Roman"/>
      </w:rPr>
    </w:lvl>
    <w:lvl w:ilvl="4" w:tplc="440A0019" w:tentative="1">
      <w:start w:val="1"/>
      <w:numFmt w:val="lowerLetter"/>
      <w:lvlText w:val="%5."/>
      <w:lvlJc w:val="left"/>
      <w:pPr>
        <w:ind w:left="4451" w:hanging="360"/>
      </w:pPr>
      <w:rPr>
        <w:rFonts w:cs="Times New Roman"/>
      </w:rPr>
    </w:lvl>
    <w:lvl w:ilvl="5" w:tplc="440A001B" w:tentative="1">
      <w:start w:val="1"/>
      <w:numFmt w:val="lowerRoman"/>
      <w:lvlText w:val="%6."/>
      <w:lvlJc w:val="right"/>
      <w:pPr>
        <w:ind w:left="5171" w:hanging="180"/>
      </w:pPr>
      <w:rPr>
        <w:rFonts w:cs="Times New Roman"/>
      </w:rPr>
    </w:lvl>
    <w:lvl w:ilvl="6" w:tplc="440A000F" w:tentative="1">
      <w:start w:val="1"/>
      <w:numFmt w:val="decimal"/>
      <w:lvlText w:val="%7."/>
      <w:lvlJc w:val="left"/>
      <w:pPr>
        <w:ind w:left="5891" w:hanging="360"/>
      </w:pPr>
      <w:rPr>
        <w:rFonts w:cs="Times New Roman"/>
      </w:rPr>
    </w:lvl>
    <w:lvl w:ilvl="7" w:tplc="440A0019" w:tentative="1">
      <w:start w:val="1"/>
      <w:numFmt w:val="lowerLetter"/>
      <w:lvlText w:val="%8."/>
      <w:lvlJc w:val="left"/>
      <w:pPr>
        <w:ind w:left="6611" w:hanging="360"/>
      </w:pPr>
      <w:rPr>
        <w:rFonts w:cs="Times New Roman"/>
      </w:rPr>
    </w:lvl>
    <w:lvl w:ilvl="8" w:tplc="440A001B" w:tentative="1">
      <w:start w:val="1"/>
      <w:numFmt w:val="lowerRoman"/>
      <w:lvlText w:val="%9."/>
      <w:lvlJc w:val="right"/>
      <w:pPr>
        <w:ind w:left="7331" w:hanging="180"/>
      </w:pPr>
      <w:rPr>
        <w:rFonts w:cs="Times New Roman"/>
      </w:rPr>
    </w:lvl>
  </w:abstractNum>
  <w:abstractNum w:abstractNumId="4"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3282647A"/>
    <w:multiLevelType w:val="hybridMultilevel"/>
    <w:tmpl w:val="EC3C437E"/>
    <w:lvl w:ilvl="0" w:tplc="8C9E35F6">
      <w:start w:val="1"/>
      <w:numFmt w:val="lowerLetter"/>
      <w:lvlText w:val="%1."/>
      <w:lvlJc w:val="left"/>
      <w:pPr>
        <w:ind w:left="720" w:hanging="360"/>
      </w:pPr>
      <w:rPr>
        <w:rFonts w:ascii="Museo 300" w:hAnsi="Museo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8"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6207A3D"/>
    <w:multiLevelType w:val="hybridMultilevel"/>
    <w:tmpl w:val="2C541D66"/>
    <w:lvl w:ilvl="0" w:tplc="465CAE24">
      <w:start w:val="1"/>
      <w:numFmt w:val="upperRoman"/>
      <w:pStyle w:val="Listaconvietas5"/>
      <w:lvlText w:val="%1."/>
      <w:lvlJc w:val="left"/>
      <w:pPr>
        <w:ind w:left="1146" w:hanging="720"/>
      </w:pPr>
      <w:rPr>
        <w:rFonts w:cs="Times New Roman" w:hint="default"/>
      </w:rPr>
    </w:lvl>
    <w:lvl w:ilvl="1" w:tplc="440A0019">
      <w:start w:val="1"/>
      <w:numFmt w:val="lowerLetter"/>
      <w:lvlText w:val="%2."/>
      <w:lvlJc w:val="left"/>
      <w:pPr>
        <w:ind w:left="1506" w:hanging="360"/>
      </w:pPr>
      <w:rPr>
        <w:rFonts w:cs="Times New Roman"/>
      </w:rPr>
    </w:lvl>
    <w:lvl w:ilvl="2" w:tplc="440A001B" w:tentative="1">
      <w:start w:val="1"/>
      <w:numFmt w:val="lowerRoman"/>
      <w:lvlText w:val="%3."/>
      <w:lvlJc w:val="right"/>
      <w:pPr>
        <w:ind w:left="2226" w:hanging="180"/>
      </w:pPr>
      <w:rPr>
        <w:rFonts w:cs="Times New Roman"/>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1" w15:restartNumberingAfterBreak="0">
    <w:nsid w:val="474E4DBC"/>
    <w:multiLevelType w:val="hybridMultilevel"/>
    <w:tmpl w:val="DBB66F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48466749"/>
    <w:multiLevelType w:val="hybridMultilevel"/>
    <w:tmpl w:val="B2027938"/>
    <w:lvl w:ilvl="0" w:tplc="DD9EA268">
      <w:start w:val="1"/>
      <w:numFmt w:val="lowerLetter"/>
      <w:lvlText w:val="%1)"/>
      <w:lvlJc w:val="left"/>
      <w:pPr>
        <w:ind w:left="720" w:hanging="360"/>
      </w:pPr>
      <w:rPr>
        <w:rFonts w:cs="Times New Roman" w:hint="default"/>
        <w:b/>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15:restartNumberingAfterBreak="0">
    <w:nsid w:val="489552FC"/>
    <w:multiLevelType w:val="hybridMultilevel"/>
    <w:tmpl w:val="6AE42270"/>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0E344D"/>
    <w:multiLevelType w:val="hybridMultilevel"/>
    <w:tmpl w:val="5104841E"/>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759B0A93"/>
    <w:multiLevelType w:val="multilevel"/>
    <w:tmpl w:val="28DE57A0"/>
    <w:lvl w:ilvl="0">
      <w:start w:val="1"/>
      <w:numFmt w:val="bullet"/>
      <w:lvlText w:val=""/>
      <w:lvlJc w:val="left"/>
      <w:pPr>
        <w:tabs>
          <w:tab w:val="num" w:pos="780"/>
        </w:tabs>
        <w:ind w:left="780" w:hanging="360"/>
      </w:pPr>
      <w:rPr>
        <w:rFonts w:ascii="Symbol" w:hAnsi="Symbol" w:hint="default"/>
        <w:sz w:val="20"/>
      </w:rPr>
    </w:lvl>
    <w:lvl w:ilvl="1" w:tentative="1">
      <w:start w:val="1"/>
      <w:numFmt w:val="bullet"/>
      <w:lvlText w:val=""/>
      <w:lvlJc w:val="left"/>
      <w:pPr>
        <w:tabs>
          <w:tab w:val="num" w:pos="1500"/>
        </w:tabs>
        <w:ind w:left="1500" w:hanging="360"/>
      </w:pPr>
      <w:rPr>
        <w:rFonts w:ascii="Symbol" w:hAnsi="Symbol" w:hint="default"/>
        <w:sz w:val="20"/>
      </w:rPr>
    </w:lvl>
    <w:lvl w:ilvl="2" w:tentative="1">
      <w:start w:val="1"/>
      <w:numFmt w:val="bullet"/>
      <w:lvlText w:val=""/>
      <w:lvlJc w:val="left"/>
      <w:pPr>
        <w:tabs>
          <w:tab w:val="num" w:pos="2220"/>
        </w:tabs>
        <w:ind w:left="2220" w:hanging="360"/>
      </w:pPr>
      <w:rPr>
        <w:rFonts w:ascii="Symbol" w:hAnsi="Symbol" w:hint="default"/>
        <w:sz w:val="20"/>
      </w:rPr>
    </w:lvl>
    <w:lvl w:ilvl="3" w:tentative="1">
      <w:start w:val="1"/>
      <w:numFmt w:val="bullet"/>
      <w:lvlText w:val=""/>
      <w:lvlJc w:val="left"/>
      <w:pPr>
        <w:tabs>
          <w:tab w:val="num" w:pos="2940"/>
        </w:tabs>
        <w:ind w:left="2940" w:hanging="360"/>
      </w:pPr>
      <w:rPr>
        <w:rFonts w:ascii="Symbol" w:hAnsi="Symbol" w:hint="default"/>
        <w:sz w:val="20"/>
      </w:rPr>
    </w:lvl>
    <w:lvl w:ilvl="4" w:tentative="1">
      <w:start w:val="1"/>
      <w:numFmt w:val="bullet"/>
      <w:lvlText w:val=""/>
      <w:lvlJc w:val="left"/>
      <w:pPr>
        <w:tabs>
          <w:tab w:val="num" w:pos="3660"/>
        </w:tabs>
        <w:ind w:left="3660" w:hanging="360"/>
      </w:pPr>
      <w:rPr>
        <w:rFonts w:ascii="Symbol" w:hAnsi="Symbol" w:hint="default"/>
        <w:sz w:val="20"/>
      </w:rPr>
    </w:lvl>
    <w:lvl w:ilvl="5" w:tentative="1">
      <w:start w:val="1"/>
      <w:numFmt w:val="bullet"/>
      <w:lvlText w:val=""/>
      <w:lvlJc w:val="left"/>
      <w:pPr>
        <w:tabs>
          <w:tab w:val="num" w:pos="4380"/>
        </w:tabs>
        <w:ind w:left="4380" w:hanging="360"/>
      </w:pPr>
      <w:rPr>
        <w:rFonts w:ascii="Symbol" w:hAnsi="Symbol" w:hint="default"/>
        <w:sz w:val="20"/>
      </w:rPr>
    </w:lvl>
    <w:lvl w:ilvl="6" w:tentative="1">
      <w:start w:val="1"/>
      <w:numFmt w:val="bullet"/>
      <w:lvlText w:val=""/>
      <w:lvlJc w:val="left"/>
      <w:pPr>
        <w:tabs>
          <w:tab w:val="num" w:pos="5100"/>
        </w:tabs>
        <w:ind w:left="5100" w:hanging="360"/>
      </w:pPr>
      <w:rPr>
        <w:rFonts w:ascii="Symbol" w:hAnsi="Symbol" w:hint="default"/>
        <w:sz w:val="20"/>
      </w:rPr>
    </w:lvl>
    <w:lvl w:ilvl="7" w:tentative="1">
      <w:start w:val="1"/>
      <w:numFmt w:val="bullet"/>
      <w:lvlText w:val=""/>
      <w:lvlJc w:val="left"/>
      <w:pPr>
        <w:tabs>
          <w:tab w:val="num" w:pos="5820"/>
        </w:tabs>
        <w:ind w:left="5820" w:hanging="360"/>
      </w:pPr>
      <w:rPr>
        <w:rFonts w:ascii="Symbol" w:hAnsi="Symbol" w:hint="default"/>
        <w:sz w:val="20"/>
      </w:rPr>
    </w:lvl>
    <w:lvl w:ilvl="8" w:tentative="1">
      <w:start w:val="1"/>
      <w:numFmt w:val="bullet"/>
      <w:lvlText w:val=""/>
      <w:lvlJc w:val="left"/>
      <w:pPr>
        <w:tabs>
          <w:tab w:val="num" w:pos="6540"/>
        </w:tabs>
        <w:ind w:left="6540" w:hanging="360"/>
      </w:pPr>
      <w:rPr>
        <w:rFonts w:ascii="Symbol" w:hAnsi="Symbol" w:hint="default"/>
        <w:sz w:val="20"/>
      </w:rPr>
    </w:lvl>
  </w:abstractNum>
  <w:num w:numId="1" w16cid:durableId="1507481344">
    <w:abstractNumId w:val="8"/>
  </w:num>
  <w:num w:numId="2" w16cid:durableId="19188597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684070">
    <w:abstractNumId w:val="1"/>
  </w:num>
  <w:num w:numId="4" w16cid:durableId="1334533896">
    <w:abstractNumId w:val="12"/>
  </w:num>
  <w:num w:numId="5" w16cid:durableId="1940025728">
    <w:abstractNumId w:val="10"/>
  </w:num>
  <w:num w:numId="6" w16cid:durableId="1973636713">
    <w:abstractNumId w:val="3"/>
  </w:num>
  <w:num w:numId="7" w16cid:durableId="1958903046">
    <w:abstractNumId w:val="0"/>
  </w:num>
  <w:num w:numId="8" w16cid:durableId="308902506">
    <w:abstractNumId w:val="4"/>
  </w:num>
  <w:num w:numId="9" w16cid:durableId="1669940940">
    <w:abstractNumId w:val="15"/>
  </w:num>
  <w:num w:numId="10" w16cid:durableId="1149639402">
    <w:abstractNumId w:val="2"/>
  </w:num>
  <w:num w:numId="11" w16cid:durableId="1825660429">
    <w:abstractNumId w:val="18"/>
  </w:num>
  <w:num w:numId="12" w16cid:durableId="1828398199">
    <w:abstractNumId w:val="16"/>
  </w:num>
  <w:num w:numId="13" w16cid:durableId="1168323975">
    <w:abstractNumId w:val="11"/>
  </w:num>
  <w:num w:numId="14" w16cid:durableId="1055468086">
    <w:abstractNumId w:val="14"/>
  </w:num>
  <w:num w:numId="15" w16cid:durableId="643045308">
    <w:abstractNumId w:val="9"/>
  </w:num>
  <w:num w:numId="16" w16cid:durableId="2009021100">
    <w:abstractNumId w:val="17"/>
  </w:num>
  <w:num w:numId="17" w16cid:durableId="1285580091">
    <w:abstractNumId w:val="13"/>
  </w:num>
  <w:num w:numId="18" w16cid:durableId="1854764491">
    <w:abstractNumId w:val="6"/>
  </w:num>
  <w:num w:numId="19" w16cid:durableId="165047398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3"/>
    <w:rsid w:val="00000720"/>
    <w:rsid w:val="00002E21"/>
    <w:rsid w:val="00002E4E"/>
    <w:rsid w:val="000052EB"/>
    <w:rsid w:val="000062F4"/>
    <w:rsid w:val="0000680A"/>
    <w:rsid w:val="000076A6"/>
    <w:rsid w:val="0001027F"/>
    <w:rsid w:val="00011629"/>
    <w:rsid w:val="00012AFA"/>
    <w:rsid w:val="00017ADA"/>
    <w:rsid w:val="0002095A"/>
    <w:rsid w:val="000210F1"/>
    <w:rsid w:val="00024227"/>
    <w:rsid w:val="00024794"/>
    <w:rsid w:val="0003032D"/>
    <w:rsid w:val="000319FD"/>
    <w:rsid w:val="00034E37"/>
    <w:rsid w:val="00035B0F"/>
    <w:rsid w:val="00035F14"/>
    <w:rsid w:val="00037D4E"/>
    <w:rsid w:val="000436F9"/>
    <w:rsid w:val="00043801"/>
    <w:rsid w:val="00045836"/>
    <w:rsid w:val="00045FAE"/>
    <w:rsid w:val="00046F37"/>
    <w:rsid w:val="000502AB"/>
    <w:rsid w:val="00050A5D"/>
    <w:rsid w:val="00051710"/>
    <w:rsid w:val="00052CF9"/>
    <w:rsid w:val="0005519C"/>
    <w:rsid w:val="0005594F"/>
    <w:rsid w:val="00057FDB"/>
    <w:rsid w:val="00062514"/>
    <w:rsid w:val="00064036"/>
    <w:rsid w:val="000650E5"/>
    <w:rsid w:val="00065B22"/>
    <w:rsid w:val="00065EDF"/>
    <w:rsid w:val="0007185B"/>
    <w:rsid w:val="00071A04"/>
    <w:rsid w:val="00071E15"/>
    <w:rsid w:val="00073375"/>
    <w:rsid w:val="000733D7"/>
    <w:rsid w:val="00074343"/>
    <w:rsid w:val="000743D4"/>
    <w:rsid w:val="00080AB1"/>
    <w:rsid w:val="00081FE1"/>
    <w:rsid w:val="00083A19"/>
    <w:rsid w:val="00084AD3"/>
    <w:rsid w:val="0008730D"/>
    <w:rsid w:val="0009010B"/>
    <w:rsid w:val="00091F7F"/>
    <w:rsid w:val="00092840"/>
    <w:rsid w:val="00093138"/>
    <w:rsid w:val="00093FBF"/>
    <w:rsid w:val="000964EF"/>
    <w:rsid w:val="000A176F"/>
    <w:rsid w:val="000A3778"/>
    <w:rsid w:val="000A42DF"/>
    <w:rsid w:val="000A443E"/>
    <w:rsid w:val="000A4DB0"/>
    <w:rsid w:val="000A5B2C"/>
    <w:rsid w:val="000B2696"/>
    <w:rsid w:val="000B5244"/>
    <w:rsid w:val="000B5428"/>
    <w:rsid w:val="000B607B"/>
    <w:rsid w:val="000B7C66"/>
    <w:rsid w:val="000C0357"/>
    <w:rsid w:val="000C0FD9"/>
    <w:rsid w:val="000C3873"/>
    <w:rsid w:val="000C564F"/>
    <w:rsid w:val="000C652F"/>
    <w:rsid w:val="000D034A"/>
    <w:rsid w:val="000D14EB"/>
    <w:rsid w:val="000D4617"/>
    <w:rsid w:val="000D6BBC"/>
    <w:rsid w:val="000D6D25"/>
    <w:rsid w:val="000E09C4"/>
    <w:rsid w:val="000E176C"/>
    <w:rsid w:val="000E2D30"/>
    <w:rsid w:val="000E4FD5"/>
    <w:rsid w:val="000E5408"/>
    <w:rsid w:val="000E55F6"/>
    <w:rsid w:val="000E6A40"/>
    <w:rsid w:val="000E7D1A"/>
    <w:rsid w:val="000F0442"/>
    <w:rsid w:val="000F1DCE"/>
    <w:rsid w:val="000F2E6B"/>
    <w:rsid w:val="000F3FEF"/>
    <w:rsid w:val="000F46C8"/>
    <w:rsid w:val="000F68DF"/>
    <w:rsid w:val="001038CC"/>
    <w:rsid w:val="00103E3E"/>
    <w:rsid w:val="0010411F"/>
    <w:rsid w:val="00104EBE"/>
    <w:rsid w:val="00105DFA"/>
    <w:rsid w:val="001078B8"/>
    <w:rsid w:val="001117EE"/>
    <w:rsid w:val="001135CB"/>
    <w:rsid w:val="0012039D"/>
    <w:rsid w:val="0012053C"/>
    <w:rsid w:val="00120834"/>
    <w:rsid w:val="0012306A"/>
    <w:rsid w:val="00123443"/>
    <w:rsid w:val="00125CC4"/>
    <w:rsid w:val="00126516"/>
    <w:rsid w:val="00133FCC"/>
    <w:rsid w:val="001356BF"/>
    <w:rsid w:val="00135C8B"/>
    <w:rsid w:val="00136730"/>
    <w:rsid w:val="00141A3D"/>
    <w:rsid w:val="00142FC7"/>
    <w:rsid w:val="0015099A"/>
    <w:rsid w:val="00151071"/>
    <w:rsid w:val="001563CB"/>
    <w:rsid w:val="00156CD2"/>
    <w:rsid w:val="00160066"/>
    <w:rsid w:val="00161337"/>
    <w:rsid w:val="00161621"/>
    <w:rsid w:val="00161C82"/>
    <w:rsid w:val="001624A2"/>
    <w:rsid w:val="00162F55"/>
    <w:rsid w:val="00164064"/>
    <w:rsid w:val="00164140"/>
    <w:rsid w:val="001644C0"/>
    <w:rsid w:val="00164696"/>
    <w:rsid w:val="00164E6F"/>
    <w:rsid w:val="001660BB"/>
    <w:rsid w:val="00166D15"/>
    <w:rsid w:val="00170652"/>
    <w:rsid w:val="00170F37"/>
    <w:rsid w:val="00172171"/>
    <w:rsid w:val="0017556F"/>
    <w:rsid w:val="001755C7"/>
    <w:rsid w:val="00175655"/>
    <w:rsid w:val="00175D5A"/>
    <w:rsid w:val="00177E16"/>
    <w:rsid w:val="001803FB"/>
    <w:rsid w:val="001812D3"/>
    <w:rsid w:val="00181D30"/>
    <w:rsid w:val="00182556"/>
    <w:rsid w:val="00184DEA"/>
    <w:rsid w:val="001855B6"/>
    <w:rsid w:val="00186808"/>
    <w:rsid w:val="00186AF3"/>
    <w:rsid w:val="00186D30"/>
    <w:rsid w:val="00186F6F"/>
    <w:rsid w:val="00192BD5"/>
    <w:rsid w:val="00193F42"/>
    <w:rsid w:val="001941D1"/>
    <w:rsid w:val="0019544A"/>
    <w:rsid w:val="00197460"/>
    <w:rsid w:val="001A02CC"/>
    <w:rsid w:val="001A4C11"/>
    <w:rsid w:val="001A7186"/>
    <w:rsid w:val="001B2A67"/>
    <w:rsid w:val="001B3000"/>
    <w:rsid w:val="001B3D12"/>
    <w:rsid w:val="001B5908"/>
    <w:rsid w:val="001B793B"/>
    <w:rsid w:val="001B7A4B"/>
    <w:rsid w:val="001C540F"/>
    <w:rsid w:val="001C668E"/>
    <w:rsid w:val="001D1274"/>
    <w:rsid w:val="001D3D7F"/>
    <w:rsid w:val="001D40AC"/>
    <w:rsid w:val="001D420C"/>
    <w:rsid w:val="001D7103"/>
    <w:rsid w:val="001D763B"/>
    <w:rsid w:val="001E1748"/>
    <w:rsid w:val="001E1A2F"/>
    <w:rsid w:val="001E1C1D"/>
    <w:rsid w:val="001E4209"/>
    <w:rsid w:val="001E765C"/>
    <w:rsid w:val="001F0380"/>
    <w:rsid w:val="001F330E"/>
    <w:rsid w:val="001F6B20"/>
    <w:rsid w:val="001F7358"/>
    <w:rsid w:val="00203119"/>
    <w:rsid w:val="00206EC9"/>
    <w:rsid w:val="002105F7"/>
    <w:rsid w:val="002108C8"/>
    <w:rsid w:val="0021349A"/>
    <w:rsid w:val="00215B94"/>
    <w:rsid w:val="00220B09"/>
    <w:rsid w:val="00222FD0"/>
    <w:rsid w:val="0022383B"/>
    <w:rsid w:val="002255A0"/>
    <w:rsid w:val="002273B2"/>
    <w:rsid w:val="002300C9"/>
    <w:rsid w:val="0023018F"/>
    <w:rsid w:val="00230C53"/>
    <w:rsid w:val="00231848"/>
    <w:rsid w:val="00233B15"/>
    <w:rsid w:val="002344F8"/>
    <w:rsid w:val="00234978"/>
    <w:rsid w:val="00242266"/>
    <w:rsid w:val="00244AA6"/>
    <w:rsid w:val="00245A6F"/>
    <w:rsid w:val="002468DF"/>
    <w:rsid w:val="0025106D"/>
    <w:rsid w:val="00253CAF"/>
    <w:rsid w:val="00255312"/>
    <w:rsid w:val="00255BAA"/>
    <w:rsid w:val="00262749"/>
    <w:rsid w:val="00263923"/>
    <w:rsid w:val="00264C9F"/>
    <w:rsid w:val="00264FED"/>
    <w:rsid w:val="0026509D"/>
    <w:rsid w:val="00272837"/>
    <w:rsid w:val="00280880"/>
    <w:rsid w:val="0028172A"/>
    <w:rsid w:val="00281A39"/>
    <w:rsid w:val="00282663"/>
    <w:rsid w:val="00283095"/>
    <w:rsid w:val="002833A1"/>
    <w:rsid w:val="00286D89"/>
    <w:rsid w:val="0029121A"/>
    <w:rsid w:val="00291A98"/>
    <w:rsid w:val="00292893"/>
    <w:rsid w:val="00297668"/>
    <w:rsid w:val="00297E9D"/>
    <w:rsid w:val="002A0A33"/>
    <w:rsid w:val="002A1CD8"/>
    <w:rsid w:val="002A3FA2"/>
    <w:rsid w:val="002A45A4"/>
    <w:rsid w:val="002A4D57"/>
    <w:rsid w:val="002A5952"/>
    <w:rsid w:val="002A68DC"/>
    <w:rsid w:val="002A7764"/>
    <w:rsid w:val="002B1158"/>
    <w:rsid w:val="002B1689"/>
    <w:rsid w:val="002B3660"/>
    <w:rsid w:val="002B5754"/>
    <w:rsid w:val="002B7298"/>
    <w:rsid w:val="002C11C8"/>
    <w:rsid w:val="002C1E44"/>
    <w:rsid w:val="002C1F33"/>
    <w:rsid w:val="002C429E"/>
    <w:rsid w:val="002C45E3"/>
    <w:rsid w:val="002C46CC"/>
    <w:rsid w:val="002C4867"/>
    <w:rsid w:val="002C4925"/>
    <w:rsid w:val="002C52D6"/>
    <w:rsid w:val="002C5D04"/>
    <w:rsid w:val="002C68B7"/>
    <w:rsid w:val="002D392A"/>
    <w:rsid w:val="002D53B2"/>
    <w:rsid w:val="002D684A"/>
    <w:rsid w:val="002D6F21"/>
    <w:rsid w:val="002E0752"/>
    <w:rsid w:val="002E5C07"/>
    <w:rsid w:val="002E6C9E"/>
    <w:rsid w:val="002E738A"/>
    <w:rsid w:val="002E77F2"/>
    <w:rsid w:val="002F0833"/>
    <w:rsid w:val="002F248D"/>
    <w:rsid w:val="002F3B28"/>
    <w:rsid w:val="002F613F"/>
    <w:rsid w:val="002F72CD"/>
    <w:rsid w:val="002F7F48"/>
    <w:rsid w:val="00301E14"/>
    <w:rsid w:val="00303B4C"/>
    <w:rsid w:val="003041A0"/>
    <w:rsid w:val="00304566"/>
    <w:rsid w:val="00304FA1"/>
    <w:rsid w:val="003101F9"/>
    <w:rsid w:val="0031143A"/>
    <w:rsid w:val="00311E19"/>
    <w:rsid w:val="003120BD"/>
    <w:rsid w:val="00313CA6"/>
    <w:rsid w:val="00316F76"/>
    <w:rsid w:val="0031790D"/>
    <w:rsid w:val="00320234"/>
    <w:rsid w:val="00321E2D"/>
    <w:rsid w:val="003229A9"/>
    <w:rsid w:val="00322BF5"/>
    <w:rsid w:val="00325E70"/>
    <w:rsid w:val="00331611"/>
    <w:rsid w:val="00333191"/>
    <w:rsid w:val="003337E2"/>
    <w:rsid w:val="00335C51"/>
    <w:rsid w:val="0034001B"/>
    <w:rsid w:val="00340E58"/>
    <w:rsid w:val="003416B6"/>
    <w:rsid w:val="003426B0"/>
    <w:rsid w:val="00342D0C"/>
    <w:rsid w:val="0034365A"/>
    <w:rsid w:val="003512DD"/>
    <w:rsid w:val="003514C2"/>
    <w:rsid w:val="0035178E"/>
    <w:rsid w:val="00353B24"/>
    <w:rsid w:val="0035627A"/>
    <w:rsid w:val="00356C0B"/>
    <w:rsid w:val="0035774B"/>
    <w:rsid w:val="003578C1"/>
    <w:rsid w:val="00360640"/>
    <w:rsid w:val="003610E2"/>
    <w:rsid w:val="0036181B"/>
    <w:rsid w:val="00362817"/>
    <w:rsid w:val="00362F0E"/>
    <w:rsid w:val="00363A29"/>
    <w:rsid w:val="00364DFE"/>
    <w:rsid w:val="003654BF"/>
    <w:rsid w:val="00366180"/>
    <w:rsid w:val="00366523"/>
    <w:rsid w:val="003670A6"/>
    <w:rsid w:val="003704D1"/>
    <w:rsid w:val="00372B01"/>
    <w:rsid w:val="003746C1"/>
    <w:rsid w:val="00375B82"/>
    <w:rsid w:val="003801FB"/>
    <w:rsid w:val="0038564E"/>
    <w:rsid w:val="003861C1"/>
    <w:rsid w:val="0038648E"/>
    <w:rsid w:val="00392444"/>
    <w:rsid w:val="00394AA1"/>
    <w:rsid w:val="00394B10"/>
    <w:rsid w:val="003A1FC2"/>
    <w:rsid w:val="003A2A43"/>
    <w:rsid w:val="003A3413"/>
    <w:rsid w:val="003A35B1"/>
    <w:rsid w:val="003A3607"/>
    <w:rsid w:val="003A4695"/>
    <w:rsid w:val="003A5080"/>
    <w:rsid w:val="003A59C4"/>
    <w:rsid w:val="003A6EAD"/>
    <w:rsid w:val="003B23C1"/>
    <w:rsid w:val="003B273A"/>
    <w:rsid w:val="003B38E9"/>
    <w:rsid w:val="003B4A20"/>
    <w:rsid w:val="003C0B47"/>
    <w:rsid w:val="003C0D02"/>
    <w:rsid w:val="003C107E"/>
    <w:rsid w:val="003C175C"/>
    <w:rsid w:val="003C36E0"/>
    <w:rsid w:val="003C448D"/>
    <w:rsid w:val="003C55C8"/>
    <w:rsid w:val="003C6B2C"/>
    <w:rsid w:val="003D11B8"/>
    <w:rsid w:val="003D432F"/>
    <w:rsid w:val="003D5ABB"/>
    <w:rsid w:val="003D780B"/>
    <w:rsid w:val="003D7993"/>
    <w:rsid w:val="003E31D9"/>
    <w:rsid w:val="003E4FCC"/>
    <w:rsid w:val="003E69B6"/>
    <w:rsid w:val="003E7A1C"/>
    <w:rsid w:val="003F0FB6"/>
    <w:rsid w:val="003F3EE2"/>
    <w:rsid w:val="003F6AB8"/>
    <w:rsid w:val="003F7DDD"/>
    <w:rsid w:val="004004E4"/>
    <w:rsid w:val="004013CC"/>
    <w:rsid w:val="00402367"/>
    <w:rsid w:val="00402B24"/>
    <w:rsid w:val="00403EEE"/>
    <w:rsid w:val="00404E5C"/>
    <w:rsid w:val="004067FA"/>
    <w:rsid w:val="0040799D"/>
    <w:rsid w:val="00407D52"/>
    <w:rsid w:val="00413C43"/>
    <w:rsid w:val="00414D95"/>
    <w:rsid w:val="00417114"/>
    <w:rsid w:val="0042037E"/>
    <w:rsid w:val="004237BB"/>
    <w:rsid w:val="004242C8"/>
    <w:rsid w:val="0042486E"/>
    <w:rsid w:val="004263C0"/>
    <w:rsid w:val="00426558"/>
    <w:rsid w:val="00427176"/>
    <w:rsid w:val="004271A0"/>
    <w:rsid w:val="00427433"/>
    <w:rsid w:val="0043105C"/>
    <w:rsid w:val="00434E59"/>
    <w:rsid w:val="00435F3E"/>
    <w:rsid w:val="00436801"/>
    <w:rsid w:val="00440799"/>
    <w:rsid w:val="00444588"/>
    <w:rsid w:val="004463F2"/>
    <w:rsid w:val="004465C3"/>
    <w:rsid w:val="00446EBF"/>
    <w:rsid w:val="00451298"/>
    <w:rsid w:val="004524BF"/>
    <w:rsid w:val="00452992"/>
    <w:rsid w:val="004533DF"/>
    <w:rsid w:val="00453665"/>
    <w:rsid w:val="0045432D"/>
    <w:rsid w:val="00455EE3"/>
    <w:rsid w:val="004568FE"/>
    <w:rsid w:val="00461FA2"/>
    <w:rsid w:val="00462115"/>
    <w:rsid w:val="00464350"/>
    <w:rsid w:val="00465514"/>
    <w:rsid w:val="00466277"/>
    <w:rsid w:val="00470F43"/>
    <w:rsid w:val="00471FE8"/>
    <w:rsid w:val="00473631"/>
    <w:rsid w:val="00475015"/>
    <w:rsid w:val="004763DC"/>
    <w:rsid w:val="00476696"/>
    <w:rsid w:val="004770E2"/>
    <w:rsid w:val="00483232"/>
    <w:rsid w:val="004857FF"/>
    <w:rsid w:val="0048592B"/>
    <w:rsid w:val="00487F90"/>
    <w:rsid w:val="00490CC7"/>
    <w:rsid w:val="004969D7"/>
    <w:rsid w:val="004979FE"/>
    <w:rsid w:val="004A27C0"/>
    <w:rsid w:val="004A2E67"/>
    <w:rsid w:val="004A3A14"/>
    <w:rsid w:val="004A4C5B"/>
    <w:rsid w:val="004A50E1"/>
    <w:rsid w:val="004B0F22"/>
    <w:rsid w:val="004B2AB0"/>
    <w:rsid w:val="004B33F8"/>
    <w:rsid w:val="004B4EF2"/>
    <w:rsid w:val="004B5853"/>
    <w:rsid w:val="004B694B"/>
    <w:rsid w:val="004B74C0"/>
    <w:rsid w:val="004B7567"/>
    <w:rsid w:val="004B7B66"/>
    <w:rsid w:val="004C050F"/>
    <w:rsid w:val="004C1EFD"/>
    <w:rsid w:val="004C59B1"/>
    <w:rsid w:val="004C59E0"/>
    <w:rsid w:val="004C74D2"/>
    <w:rsid w:val="004D152A"/>
    <w:rsid w:val="004D1B1E"/>
    <w:rsid w:val="004D1BBF"/>
    <w:rsid w:val="004D52E4"/>
    <w:rsid w:val="004D5482"/>
    <w:rsid w:val="004D6ADD"/>
    <w:rsid w:val="004D6CEC"/>
    <w:rsid w:val="004D784D"/>
    <w:rsid w:val="004E222A"/>
    <w:rsid w:val="004E3E8C"/>
    <w:rsid w:val="004E678A"/>
    <w:rsid w:val="004E715A"/>
    <w:rsid w:val="004F15AC"/>
    <w:rsid w:val="004F17DD"/>
    <w:rsid w:val="004F2E27"/>
    <w:rsid w:val="004F4530"/>
    <w:rsid w:val="004F5EFD"/>
    <w:rsid w:val="004F7EBE"/>
    <w:rsid w:val="005009F6"/>
    <w:rsid w:val="00506454"/>
    <w:rsid w:val="00506FFE"/>
    <w:rsid w:val="005105DB"/>
    <w:rsid w:val="00511B37"/>
    <w:rsid w:val="00514157"/>
    <w:rsid w:val="00516251"/>
    <w:rsid w:val="00517E7B"/>
    <w:rsid w:val="00523003"/>
    <w:rsid w:val="00523BFF"/>
    <w:rsid w:val="005273FC"/>
    <w:rsid w:val="00527A6F"/>
    <w:rsid w:val="005322D9"/>
    <w:rsid w:val="00541BD7"/>
    <w:rsid w:val="00541CA9"/>
    <w:rsid w:val="00541F2E"/>
    <w:rsid w:val="00543684"/>
    <w:rsid w:val="00545B3F"/>
    <w:rsid w:val="00550400"/>
    <w:rsid w:val="005508DA"/>
    <w:rsid w:val="00550A39"/>
    <w:rsid w:val="00551100"/>
    <w:rsid w:val="00553BE1"/>
    <w:rsid w:val="00554408"/>
    <w:rsid w:val="00555048"/>
    <w:rsid w:val="00556241"/>
    <w:rsid w:val="00557E71"/>
    <w:rsid w:val="0056181C"/>
    <w:rsid w:val="00562957"/>
    <w:rsid w:val="005649F0"/>
    <w:rsid w:val="005654F5"/>
    <w:rsid w:val="00567017"/>
    <w:rsid w:val="00571A23"/>
    <w:rsid w:val="00572A72"/>
    <w:rsid w:val="00573053"/>
    <w:rsid w:val="00574303"/>
    <w:rsid w:val="005748D1"/>
    <w:rsid w:val="00575016"/>
    <w:rsid w:val="00581738"/>
    <w:rsid w:val="0058376D"/>
    <w:rsid w:val="0058470E"/>
    <w:rsid w:val="00584F20"/>
    <w:rsid w:val="00587A05"/>
    <w:rsid w:val="00587D09"/>
    <w:rsid w:val="00590E03"/>
    <w:rsid w:val="00590F33"/>
    <w:rsid w:val="0059701F"/>
    <w:rsid w:val="00597B08"/>
    <w:rsid w:val="005A2760"/>
    <w:rsid w:val="005A3978"/>
    <w:rsid w:val="005A53EB"/>
    <w:rsid w:val="005B0351"/>
    <w:rsid w:val="005B1B8E"/>
    <w:rsid w:val="005B30A3"/>
    <w:rsid w:val="005B3A78"/>
    <w:rsid w:val="005B4075"/>
    <w:rsid w:val="005B4A8C"/>
    <w:rsid w:val="005B53F5"/>
    <w:rsid w:val="005B6F6E"/>
    <w:rsid w:val="005B70C1"/>
    <w:rsid w:val="005B7C0C"/>
    <w:rsid w:val="005B7CBD"/>
    <w:rsid w:val="005C19BD"/>
    <w:rsid w:val="005C1F86"/>
    <w:rsid w:val="005C2358"/>
    <w:rsid w:val="005C2E96"/>
    <w:rsid w:val="005C3A78"/>
    <w:rsid w:val="005C4AE0"/>
    <w:rsid w:val="005C4BEC"/>
    <w:rsid w:val="005D0C28"/>
    <w:rsid w:val="005D1D7F"/>
    <w:rsid w:val="005D4AF3"/>
    <w:rsid w:val="005D6DD0"/>
    <w:rsid w:val="005E37A1"/>
    <w:rsid w:val="005E460C"/>
    <w:rsid w:val="005E48BC"/>
    <w:rsid w:val="005E7958"/>
    <w:rsid w:val="005F1D21"/>
    <w:rsid w:val="005F4CD0"/>
    <w:rsid w:val="005F6EF4"/>
    <w:rsid w:val="005F7133"/>
    <w:rsid w:val="00600405"/>
    <w:rsid w:val="00602A62"/>
    <w:rsid w:val="006076CB"/>
    <w:rsid w:val="00607D7E"/>
    <w:rsid w:val="006101D0"/>
    <w:rsid w:val="00614E9B"/>
    <w:rsid w:val="00615D08"/>
    <w:rsid w:val="0061739B"/>
    <w:rsid w:val="00621328"/>
    <w:rsid w:val="00621D08"/>
    <w:rsid w:val="00626C2D"/>
    <w:rsid w:val="00630CFF"/>
    <w:rsid w:val="00631139"/>
    <w:rsid w:val="00632CB0"/>
    <w:rsid w:val="00632FD7"/>
    <w:rsid w:val="00636E33"/>
    <w:rsid w:val="0063712B"/>
    <w:rsid w:val="00637A6E"/>
    <w:rsid w:val="006419FA"/>
    <w:rsid w:val="00642925"/>
    <w:rsid w:val="00642D2E"/>
    <w:rsid w:val="00644ACA"/>
    <w:rsid w:val="00646FC2"/>
    <w:rsid w:val="00651A88"/>
    <w:rsid w:val="00651BB9"/>
    <w:rsid w:val="00653EA1"/>
    <w:rsid w:val="006549D4"/>
    <w:rsid w:val="006567D6"/>
    <w:rsid w:val="00660E64"/>
    <w:rsid w:val="00661C9D"/>
    <w:rsid w:val="0066301A"/>
    <w:rsid w:val="00666B5C"/>
    <w:rsid w:val="00666BBC"/>
    <w:rsid w:val="00667087"/>
    <w:rsid w:val="00672172"/>
    <w:rsid w:val="00673436"/>
    <w:rsid w:val="006741F3"/>
    <w:rsid w:val="00675DF2"/>
    <w:rsid w:val="0067625C"/>
    <w:rsid w:val="00677D68"/>
    <w:rsid w:val="00682BC6"/>
    <w:rsid w:val="00683057"/>
    <w:rsid w:val="00684FC8"/>
    <w:rsid w:val="0068596B"/>
    <w:rsid w:val="0068597C"/>
    <w:rsid w:val="00686C05"/>
    <w:rsid w:val="0069205F"/>
    <w:rsid w:val="006941DC"/>
    <w:rsid w:val="00694D92"/>
    <w:rsid w:val="00695D31"/>
    <w:rsid w:val="0069736E"/>
    <w:rsid w:val="00697F49"/>
    <w:rsid w:val="006A0073"/>
    <w:rsid w:val="006A2DC8"/>
    <w:rsid w:val="006A3E6F"/>
    <w:rsid w:val="006A431B"/>
    <w:rsid w:val="006A4D32"/>
    <w:rsid w:val="006A6DB5"/>
    <w:rsid w:val="006B1564"/>
    <w:rsid w:val="006B6745"/>
    <w:rsid w:val="006C0122"/>
    <w:rsid w:val="006C4A34"/>
    <w:rsid w:val="006C50BD"/>
    <w:rsid w:val="006C78AA"/>
    <w:rsid w:val="006C7E5D"/>
    <w:rsid w:val="006D17CC"/>
    <w:rsid w:val="006D3BAD"/>
    <w:rsid w:val="006D3FBB"/>
    <w:rsid w:val="006D451E"/>
    <w:rsid w:val="006D70AF"/>
    <w:rsid w:val="006DD87C"/>
    <w:rsid w:val="006E0CEF"/>
    <w:rsid w:val="006E106A"/>
    <w:rsid w:val="006E27D2"/>
    <w:rsid w:val="006E449E"/>
    <w:rsid w:val="006E4A55"/>
    <w:rsid w:val="006E7AFC"/>
    <w:rsid w:val="006F090A"/>
    <w:rsid w:val="006F0F5A"/>
    <w:rsid w:val="006F1487"/>
    <w:rsid w:val="006F59E9"/>
    <w:rsid w:val="006F5AC3"/>
    <w:rsid w:val="006F609F"/>
    <w:rsid w:val="007011ED"/>
    <w:rsid w:val="00701DC0"/>
    <w:rsid w:val="0070396C"/>
    <w:rsid w:val="00703A06"/>
    <w:rsid w:val="00703D74"/>
    <w:rsid w:val="00705FBB"/>
    <w:rsid w:val="0071485F"/>
    <w:rsid w:val="0071508C"/>
    <w:rsid w:val="00715C55"/>
    <w:rsid w:val="0071639A"/>
    <w:rsid w:val="0071659F"/>
    <w:rsid w:val="007174F5"/>
    <w:rsid w:val="00720577"/>
    <w:rsid w:val="007232F3"/>
    <w:rsid w:val="0072628C"/>
    <w:rsid w:val="0072645B"/>
    <w:rsid w:val="00727507"/>
    <w:rsid w:val="007310B4"/>
    <w:rsid w:val="00732AEE"/>
    <w:rsid w:val="00732B32"/>
    <w:rsid w:val="00734411"/>
    <w:rsid w:val="00735260"/>
    <w:rsid w:val="007359F5"/>
    <w:rsid w:val="00744A7D"/>
    <w:rsid w:val="0074550B"/>
    <w:rsid w:val="00745569"/>
    <w:rsid w:val="007465B0"/>
    <w:rsid w:val="00747C6F"/>
    <w:rsid w:val="00751BBE"/>
    <w:rsid w:val="00752644"/>
    <w:rsid w:val="00752B73"/>
    <w:rsid w:val="00753F5E"/>
    <w:rsid w:val="00754E7A"/>
    <w:rsid w:val="00755271"/>
    <w:rsid w:val="00756463"/>
    <w:rsid w:val="00756FBE"/>
    <w:rsid w:val="0076138D"/>
    <w:rsid w:val="00761D73"/>
    <w:rsid w:val="00761F94"/>
    <w:rsid w:val="00762239"/>
    <w:rsid w:val="00764206"/>
    <w:rsid w:val="0076761D"/>
    <w:rsid w:val="007677C1"/>
    <w:rsid w:val="007709BD"/>
    <w:rsid w:val="007721DB"/>
    <w:rsid w:val="00772586"/>
    <w:rsid w:val="00773C67"/>
    <w:rsid w:val="00774D77"/>
    <w:rsid w:val="007823BA"/>
    <w:rsid w:val="007825EB"/>
    <w:rsid w:val="00782F9E"/>
    <w:rsid w:val="007861E4"/>
    <w:rsid w:val="00793151"/>
    <w:rsid w:val="0079373F"/>
    <w:rsid w:val="007943D9"/>
    <w:rsid w:val="007968E2"/>
    <w:rsid w:val="007968FB"/>
    <w:rsid w:val="00796CA1"/>
    <w:rsid w:val="00797B83"/>
    <w:rsid w:val="007A094F"/>
    <w:rsid w:val="007A68F1"/>
    <w:rsid w:val="007A6C22"/>
    <w:rsid w:val="007A6FB7"/>
    <w:rsid w:val="007A719B"/>
    <w:rsid w:val="007A7CB4"/>
    <w:rsid w:val="007B37F5"/>
    <w:rsid w:val="007B46B2"/>
    <w:rsid w:val="007B77C0"/>
    <w:rsid w:val="007C17BE"/>
    <w:rsid w:val="007C19AE"/>
    <w:rsid w:val="007C4373"/>
    <w:rsid w:val="007C4F9F"/>
    <w:rsid w:val="007C6460"/>
    <w:rsid w:val="007C7403"/>
    <w:rsid w:val="007D031D"/>
    <w:rsid w:val="007D21FA"/>
    <w:rsid w:val="007D2C8E"/>
    <w:rsid w:val="007D4F96"/>
    <w:rsid w:val="007D5A0A"/>
    <w:rsid w:val="007D5CC1"/>
    <w:rsid w:val="007E18A8"/>
    <w:rsid w:val="007E212B"/>
    <w:rsid w:val="007E2E8C"/>
    <w:rsid w:val="007E336B"/>
    <w:rsid w:val="007E367B"/>
    <w:rsid w:val="007E57F7"/>
    <w:rsid w:val="007E679D"/>
    <w:rsid w:val="007E701C"/>
    <w:rsid w:val="007E7783"/>
    <w:rsid w:val="007F10D1"/>
    <w:rsid w:val="007F33C3"/>
    <w:rsid w:val="007F3ACA"/>
    <w:rsid w:val="007F646A"/>
    <w:rsid w:val="007F79CC"/>
    <w:rsid w:val="00801185"/>
    <w:rsid w:val="00802DBA"/>
    <w:rsid w:val="008039D0"/>
    <w:rsid w:val="00804AE8"/>
    <w:rsid w:val="00805F60"/>
    <w:rsid w:val="00805F80"/>
    <w:rsid w:val="0080781D"/>
    <w:rsid w:val="0081228A"/>
    <w:rsid w:val="0081459B"/>
    <w:rsid w:val="008166B5"/>
    <w:rsid w:val="00821287"/>
    <w:rsid w:val="008248DA"/>
    <w:rsid w:val="00827448"/>
    <w:rsid w:val="00830173"/>
    <w:rsid w:val="008301FE"/>
    <w:rsid w:val="00833D76"/>
    <w:rsid w:val="008345A8"/>
    <w:rsid w:val="008358DB"/>
    <w:rsid w:val="00841D16"/>
    <w:rsid w:val="008432DD"/>
    <w:rsid w:val="008443CD"/>
    <w:rsid w:val="0084484F"/>
    <w:rsid w:val="008468CE"/>
    <w:rsid w:val="008529FC"/>
    <w:rsid w:val="00852EDB"/>
    <w:rsid w:val="00853618"/>
    <w:rsid w:val="00855B93"/>
    <w:rsid w:val="00860262"/>
    <w:rsid w:val="008645D8"/>
    <w:rsid w:val="008672CE"/>
    <w:rsid w:val="00867405"/>
    <w:rsid w:val="00867F99"/>
    <w:rsid w:val="008743DA"/>
    <w:rsid w:val="0087560E"/>
    <w:rsid w:val="00876740"/>
    <w:rsid w:val="00877047"/>
    <w:rsid w:val="00877049"/>
    <w:rsid w:val="008774C3"/>
    <w:rsid w:val="008824CB"/>
    <w:rsid w:val="00883604"/>
    <w:rsid w:val="00885330"/>
    <w:rsid w:val="00887CAF"/>
    <w:rsid w:val="00891C31"/>
    <w:rsid w:val="0089294F"/>
    <w:rsid w:val="00895B7C"/>
    <w:rsid w:val="00895EC0"/>
    <w:rsid w:val="008966EB"/>
    <w:rsid w:val="00897D76"/>
    <w:rsid w:val="008A1F87"/>
    <w:rsid w:val="008A23D7"/>
    <w:rsid w:val="008A3342"/>
    <w:rsid w:val="008A38EF"/>
    <w:rsid w:val="008A51D1"/>
    <w:rsid w:val="008A5DC9"/>
    <w:rsid w:val="008A7D73"/>
    <w:rsid w:val="008B209D"/>
    <w:rsid w:val="008B3B23"/>
    <w:rsid w:val="008B43A0"/>
    <w:rsid w:val="008B4443"/>
    <w:rsid w:val="008B54B4"/>
    <w:rsid w:val="008B6978"/>
    <w:rsid w:val="008B6E7F"/>
    <w:rsid w:val="008C041D"/>
    <w:rsid w:val="008C5AD7"/>
    <w:rsid w:val="008C714D"/>
    <w:rsid w:val="008D2864"/>
    <w:rsid w:val="008D39A7"/>
    <w:rsid w:val="008D5CBE"/>
    <w:rsid w:val="008D6E20"/>
    <w:rsid w:val="008E038D"/>
    <w:rsid w:val="008E09D9"/>
    <w:rsid w:val="008E2D7B"/>
    <w:rsid w:val="008E330C"/>
    <w:rsid w:val="008E73D8"/>
    <w:rsid w:val="008F0928"/>
    <w:rsid w:val="008F15F1"/>
    <w:rsid w:val="008F296D"/>
    <w:rsid w:val="008F3F19"/>
    <w:rsid w:val="008F5581"/>
    <w:rsid w:val="008F7292"/>
    <w:rsid w:val="009019B9"/>
    <w:rsid w:val="00904096"/>
    <w:rsid w:val="00905030"/>
    <w:rsid w:val="0091285C"/>
    <w:rsid w:val="00912B1F"/>
    <w:rsid w:val="009138D9"/>
    <w:rsid w:val="00914916"/>
    <w:rsid w:val="00916FAA"/>
    <w:rsid w:val="00917E9E"/>
    <w:rsid w:val="00920F10"/>
    <w:rsid w:val="0092146A"/>
    <w:rsid w:val="00924911"/>
    <w:rsid w:val="00930D0E"/>
    <w:rsid w:val="009339D3"/>
    <w:rsid w:val="00933BCC"/>
    <w:rsid w:val="00936C15"/>
    <w:rsid w:val="009378BD"/>
    <w:rsid w:val="00937F60"/>
    <w:rsid w:val="009407B3"/>
    <w:rsid w:val="009424F8"/>
    <w:rsid w:val="0094259C"/>
    <w:rsid w:val="00942F6F"/>
    <w:rsid w:val="0094313B"/>
    <w:rsid w:val="0094338C"/>
    <w:rsid w:val="00944826"/>
    <w:rsid w:val="0094562B"/>
    <w:rsid w:val="009466A2"/>
    <w:rsid w:val="00950210"/>
    <w:rsid w:val="009502F2"/>
    <w:rsid w:val="00950A8A"/>
    <w:rsid w:val="009533A8"/>
    <w:rsid w:val="00953908"/>
    <w:rsid w:val="00953BF1"/>
    <w:rsid w:val="00954A17"/>
    <w:rsid w:val="00957370"/>
    <w:rsid w:val="00961273"/>
    <w:rsid w:val="0096374B"/>
    <w:rsid w:val="00965962"/>
    <w:rsid w:val="00971671"/>
    <w:rsid w:val="00972157"/>
    <w:rsid w:val="009728D5"/>
    <w:rsid w:val="009751D4"/>
    <w:rsid w:val="00981284"/>
    <w:rsid w:val="0098176C"/>
    <w:rsid w:val="009840DF"/>
    <w:rsid w:val="00984631"/>
    <w:rsid w:val="0098493C"/>
    <w:rsid w:val="00984EF7"/>
    <w:rsid w:val="00987E85"/>
    <w:rsid w:val="0099106A"/>
    <w:rsid w:val="00992456"/>
    <w:rsid w:val="00992B4F"/>
    <w:rsid w:val="00994F9C"/>
    <w:rsid w:val="009A1708"/>
    <w:rsid w:val="009A47D7"/>
    <w:rsid w:val="009A4B80"/>
    <w:rsid w:val="009A54AC"/>
    <w:rsid w:val="009A69A9"/>
    <w:rsid w:val="009A7D44"/>
    <w:rsid w:val="009B0A78"/>
    <w:rsid w:val="009B1A9B"/>
    <w:rsid w:val="009B1C26"/>
    <w:rsid w:val="009B1F7D"/>
    <w:rsid w:val="009B218F"/>
    <w:rsid w:val="009B3DD2"/>
    <w:rsid w:val="009B5565"/>
    <w:rsid w:val="009B5E65"/>
    <w:rsid w:val="009B6FFD"/>
    <w:rsid w:val="009B73E5"/>
    <w:rsid w:val="009C5488"/>
    <w:rsid w:val="009C6BC4"/>
    <w:rsid w:val="009C6F13"/>
    <w:rsid w:val="009D06E9"/>
    <w:rsid w:val="009D2084"/>
    <w:rsid w:val="009D2C30"/>
    <w:rsid w:val="009D3603"/>
    <w:rsid w:val="009D4E1D"/>
    <w:rsid w:val="009D5269"/>
    <w:rsid w:val="009D76EB"/>
    <w:rsid w:val="009E0297"/>
    <w:rsid w:val="009E0E2A"/>
    <w:rsid w:val="009E0E46"/>
    <w:rsid w:val="009E3A3F"/>
    <w:rsid w:val="009E5237"/>
    <w:rsid w:val="009E6AA6"/>
    <w:rsid w:val="009E6D76"/>
    <w:rsid w:val="009E7108"/>
    <w:rsid w:val="009F1FC1"/>
    <w:rsid w:val="009F3D9F"/>
    <w:rsid w:val="009F4890"/>
    <w:rsid w:val="009F519F"/>
    <w:rsid w:val="009F52CA"/>
    <w:rsid w:val="009F7D20"/>
    <w:rsid w:val="00A02FC9"/>
    <w:rsid w:val="00A04CDC"/>
    <w:rsid w:val="00A07237"/>
    <w:rsid w:val="00A07C46"/>
    <w:rsid w:val="00A10F41"/>
    <w:rsid w:val="00A11AD8"/>
    <w:rsid w:val="00A13DA8"/>
    <w:rsid w:val="00A13F82"/>
    <w:rsid w:val="00A141AA"/>
    <w:rsid w:val="00A157BC"/>
    <w:rsid w:val="00A166D8"/>
    <w:rsid w:val="00A2120A"/>
    <w:rsid w:val="00A2271D"/>
    <w:rsid w:val="00A230F7"/>
    <w:rsid w:val="00A25D4D"/>
    <w:rsid w:val="00A271E9"/>
    <w:rsid w:val="00A33108"/>
    <w:rsid w:val="00A3426B"/>
    <w:rsid w:val="00A35D58"/>
    <w:rsid w:val="00A362DA"/>
    <w:rsid w:val="00A36A42"/>
    <w:rsid w:val="00A37A44"/>
    <w:rsid w:val="00A37AC6"/>
    <w:rsid w:val="00A37B54"/>
    <w:rsid w:val="00A40257"/>
    <w:rsid w:val="00A41015"/>
    <w:rsid w:val="00A43AE8"/>
    <w:rsid w:val="00A45ED0"/>
    <w:rsid w:val="00A500A2"/>
    <w:rsid w:val="00A526C2"/>
    <w:rsid w:val="00A52CB5"/>
    <w:rsid w:val="00A532ED"/>
    <w:rsid w:val="00A53BDB"/>
    <w:rsid w:val="00A54285"/>
    <w:rsid w:val="00A54476"/>
    <w:rsid w:val="00A54B8B"/>
    <w:rsid w:val="00A56240"/>
    <w:rsid w:val="00A614E2"/>
    <w:rsid w:val="00A633CA"/>
    <w:rsid w:val="00A64ADE"/>
    <w:rsid w:val="00A6669C"/>
    <w:rsid w:val="00A6761C"/>
    <w:rsid w:val="00A67741"/>
    <w:rsid w:val="00A71C3F"/>
    <w:rsid w:val="00A753A6"/>
    <w:rsid w:val="00A81787"/>
    <w:rsid w:val="00A82A9B"/>
    <w:rsid w:val="00A839BC"/>
    <w:rsid w:val="00A841DB"/>
    <w:rsid w:val="00A847D2"/>
    <w:rsid w:val="00A863B2"/>
    <w:rsid w:val="00A87A75"/>
    <w:rsid w:val="00A90CDE"/>
    <w:rsid w:val="00A931B7"/>
    <w:rsid w:val="00A94358"/>
    <w:rsid w:val="00A95A1C"/>
    <w:rsid w:val="00A96F0B"/>
    <w:rsid w:val="00A97088"/>
    <w:rsid w:val="00A97178"/>
    <w:rsid w:val="00A97D4E"/>
    <w:rsid w:val="00AA017C"/>
    <w:rsid w:val="00AA063B"/>
    <w:rsid w:val="00AA09DA"/>
    <w:rsid w:val="00AA18DA"/>
    <w:rsid w:val="00AA2BBB"/>
    <w:rsid w:val="00AA36D9"/>
    <w:rsid w:val="00AA4006"/>
    <w:rsid w:val="00AA533D"/>
    <w:rsid w:val="00AA6336"/>
    <w:rsid w:val="00AA7662"/>
    <w:rsid w:val="00AA78AC"/>
    <w:rsid w:val="00AB0FA8"/>
    <w:rsid w:val="00AB2075"/>
    <w:rsid w:val="00AB51F2"/>
    <w:rsid w:val="00AB55D4"/>
    <w:rsid w:val="00AB6FD4"/>
    <w:rsid w:val="00AC0695"/>
    <w:rsid w:val="00AC098E"/>
    <w:rsid w:val="00AC1C52"/>
    <w:rsid w:val="00AC3521"/>
    <w:rsid w:val="00AC5B92"/>
    <w:rsid w:val="00AC63B0"/>
    <w:rsid w:val="00AD4AF5"/>
    <w:rsid w:val="00AD51B3"/>
    <w:rsid w:val="00AD7504"/>
    <w:rsid w:val="00AD7808"/>
    <w:rsid w:val="00AE0A6D"/>
    <w:rsid w:val="00AE4C24"/>
    <w:rsid w:val="00AE586E"/>
    <w:rsid w:val="00AE6B98"/>
    <w:rsid w:val="00AF1B6B"/>
    <w:rsid w:val="00AF1EBB"/>
    <w:rsid w:val="00AF3691"/>
    <w:rsid w:val="00AF5A2C"/>
    <w:rsid w:val="00B001F2"/>
    <w:rsid w:val="00B00F4C"/>
    <w:rsid w:val="00B022F6"/>
    <w:rsid w:val="00B026DA"/>
    <w:rsid w:val="00B0385B"/>
    <w:rsid w:val="00B04F09"/>
    <w:rsid w:val="00B05132"/>
    <w:rsid w:val="00B078E2"/>
    <w:rsid w:val="00B106F6"/>
    <w:rsid w:val="00B112C9"/>
    <w:rsid w:val="00B120BC"/>
    <w:rsid w:val="00B13C89"/>
    <w:rsid w:val="00B14364"/>
    <w:rsid w:val="00B21765"/>
    <w:rsid w:val="00B24380"/>
    <w:rsid w:val="00B247AB"/>
    <w:rsid w:val="00B253A4"/>
    <w:rsid w:val="00B25632"/>
    <w:rsid w:val="00B263AB"/>
    <w:rsid w:val="00B263B7"/>
    <w:rsid w:val="00B30B6F"/>
    <w:rsid w:val="00B313D4"/>
    <w:rsid w:val="00B32E5F"/>
    <w:rsid w:val="00B36008"/>
    <w:rsid w:val="00B36322"/>
    <w:rsid w:val="00B36B75"/>
    <w:rsid w:val="00B375C7"/>
    <w:rsid w:val="00B42C1E"/>
    <w:rsid w:val="00B44D41"/>
    <w:rsid w:val="00B46D33"/>
    <w:rsid w:val="00B51C6F"/>
    <w:rsid w:val="00B56BB0"/>
    <w:rsid w:val="00B578B3"/>
    <w:rsid w:val="00B600E8"/>
    <w:rsid w:val="00B6021E"/>
    <w:rsid w:val="00B606B1"/>
    <w:rsid w:val="00B60784"/>
    <w:rsid w:val="00B60E3F"/>
    <w:rsid w:val="00B638D2"/>
    <w:rsid w:val="00B63AE8"/>
    <w:rsid w:val="00B655DF"/>
    <w:rsid w:val="00B66697"/>
    <w:rsid w:val="00B711B0"/>
    <w:rsid w:val="00B7487B"/>
    <w:rsid w:val="00B74E11"/>
    <w:rsid w:val="00B77B91"/>
    <w:rsid w:val="00B77DF6"/>
    <w:rsid w:val="00B8134A"/>
    <w:rsid w:val="00B8150F"/>
    <w:rsid w:val="00B81C48"/>
    <w:rsid w:val="00B81ED0"/>
    <w:rsid w:val="00B83E2A"/>
    <w:rsid w:val="00B84972"/>
    <w:rsid w:val="00B84DB2"/>
    <w:rsid w:val="00B87F7A"/>
    <w:rsid w:val="00B90016"/>
    <w:rsid w:val="00B90065"/>
    <w:rsid w:val="00B90DA5"/>
    <w:rsid w:val="00B91AC4"/>
    <w:rsid w:val="00B9267E"/>
    <w:rsid w:val="00B93C3F"/>
    <w:rsid w:val="00B94CB6"/>
    <w:rsid w:val="00B95005"/>
    <w:rsid w:val="00B95241"/>
    <w:rsid w:val="00BA0407"/>
    <w:rsid w:val="00BA09A5"/>
    <w:rsid w:val="00BA33B4"/>
    <w:rsid w:val="00BA5C5D"/>
    <w:rsid w:val="00BA7A14"/>
    <w:rsid w:val="00BB1159"/>
    <w:rsid w:val="00BB2C8B"/>
    <w:rsid w:val="00BB43CF"/>
    <w:rsid w:val="00BB4666"/>
    <w:rsid w:val="00BB5F1B"/>
    <w:rsid w:val="00BB6A01"/>
    <w:rsid w:val="00BB6E63"/>
    <w:rsid w:val="00BC0B24"/>
    <w:rsid w:val="00BC0CCE"/>
    <w:rsid w:val="00BC1141"/>
    <w:rsid w:val="00BC3D49"/>
    <w:rsid w:val="00BC60D4"/>
    <w:rsid w:val="00BC63EA"/>
    <w:rsid w:val="00BC752E"/>
    <w:rsid w:val="00BC7ACF"/>
    <w:rsid w:val="00BD13F5"/>
    <w:rsid w:val="00BD2651"/>
    <w:rsid w:val="00BD3309"/>
    <w:rsid w:val="00BD534A"/>
    <w:rsid w:val="00BD7407"/>
    <w:rsid w:val="00BD7ACB"/>
    <w:rsid w:val="00BE03E2"/>
    <w:rsid w:val="00BE0BFD"/>
    <w:rsid w:val="00BE0FBA"/>
    <w:rsid w:val="00BE3BAD"/>
    <w:rsid w:val="00BE587D"/>
    <w:rsid w:val="00BE62E8"/>
    <w:rsid w:val="00BE7FF1"/>
    <w:rsid w:val="00BF03E3"/>
    <w:rsid w:val="00BF070F"/>
    <w:rsid w:val="00BF0796"/>
    <w:rsid w:val="00BF092A"/>
    <w:rsid w:val="00BF0E32"/>
    <w:rsid w:val="00BF11E0"/>
    <w:rsid w:val="00BF189C"/>
    <w:rsid w:val="00BF3261"/>
    <w:rsid w:val="00BF37F8"/>
    <w:rsid w:val="00BF58AB"/>
    <w:rsid w:val="00BF5D51"/>
    <w:rsid w:val="00C041C5"/>
    <w:rsid w:val="00C06660"/>
    <w:rsid w:val="00C10CA6"/>
    <w:rsid w:val="00C13373"/>
    <w:rsid w:val="00C14768"/>
    <w:rsid w:val="00C2077D"/>
    <w:rsid w:val="00C212B4"/>
    <w:rsid w:val="00C22825"/>
    <w:rsid w:val="00C23490"/>
    <w:rsid w:val="00C2753C"/>
    <w:rsid w:val="00C3056F"/>
    <w:rsid w:val="00C33334"/>
    <w:rsid w:val="00C34C41"/>
    <w:rsid w:val="00C3574B"/>
    <w:rsid w:val="00C360F0"/>
    <w:rsid w:val="00C40EA1"/>
    <w:rsid w:val="00C40ED8"/>
    <w:rsid w:val="00C422E8"/>
    <w:rsid w:val="00C42890"/>
    <w:rsid w:val="00C453FD"/>
    <w:rsid w:val="00C5009B"/>
    <w:rsid w:val="00C50506"/>
    <w:rsid w:val="00C51AAC"/>
    <w:rsid w:val="00C51ABC"/>
    <w:rsid w:val="00C52052"/>
    <w:rsid w:val="00C5384E"/>
    <w:rsid w:val="00C543A5"/>
    <w:rsid w:val="00C54EC4"/>
    <w:rsid w:val="00C56A5E"/>
    <w:rsid w:val="00C57905"/>
    <w:rsid w:val="00C57C7D"/>
    <w:rsid w:val="00C63142"/>
    <w:rsid w:val="00C66E98"/>
    <w:rsid w:val="00C66FE9"/>
    <w:rsid w:val="00C67C92"/>
    <w:rsid w:val="00C70384"/>
    <w:rsid w:val="00C72774"/>
    <w:rsid w:val="00C767B5"/>
    <w:rsid w:val="00C82966"/>
    <w:rsid w:val="00C82FCB"/>
    <w:rsid w:val="00C87E91"/>
    <w:rsid w:val="00C9178F"/>
    <w:rsid w:val="00C93D4C"/>
    <w:rsid w:val="00C95434"/>
    <w:rsid w:val="00CA5D09"/>
    <w:rsid w:val="00CA645A"/>
    <w:rsid w:val="00CA6912"/>
    <w:rsid w:val="00CA72A8"/>
    <w:rsid w:val="00CA78C8"/>
    <w:rsid w:val="00CA7A30"/>
    <w:rsid w:val="00CB07A4"/>
    <w:rsid w:val="00CB18A5"/>
    <w:rsid w:val="00CB2B8C"/>
    <w:rsid w:val="00CB36B5"/>
    <w:rsid w:val="00CB4173"/>
    <w:rsid w:val="00CB4C29"/>
    <w:rsid w:val="00CC30F5"/>
    <w:rsid w:val="00CC3EB4"/>
    <w:rsid w:val="00CC3F4E"/>
    <w:rsid w:val="00CC497B"/>
    <w:rsid w:val="00CC4E4C"/>
    <w:rsid w:val="00CC59D1"/>
    <w:rsid w:val="00CD116A"/>
    <w:rsid w:val="00CD3227"/>
    <w:rsid w:val="00CD39D2"/>
    <w:rsid w:val="00CD48E1"/>
    <w:rsid w:val="00CD5C51"/>
    <w:rsid w:val="00CE14E1"/>
    <w:rsid w:val="00CE65C4"/>
    <w:rsid w:val="00CF22DA"/>
    <w:rsid w:val="00CF26B3"/>
    <w:rsid w:val="00CF31F9"/>
    <w:rsid w:val="00CF5963"/>
    <w:rsid w:val="00CF5C34"/>
    <w:rsid w:val="00CF6850"/>
    <w:rsid w:val="00CF6AFB"/>
    <w:rsid w:val="00D005B8"/>
    <w:rsid w:val="00D02C01"/>
    <w:rsid w:val="00D064A1"/>
    <w:rsid w:val="00D07AE9"/>
    <w:rsid w:val="00D148AB"/>
    <w:rsid w:val="00D22717"/>
    <w:rsid w:val="00D231DA"/>
    <w:rsid w:val="00D26288"/>
    <w:rsid w:val="00D27A95"/>
    <w:rsid w:val="00D30307"/>
    <w:rsid w:val="00D311D9"/>
    <w:rsid w:val="00D323C3"/>
    <w:rsid w:val="00D34B9F"/>
    <w:rsid w:val="00D34F42"/>
    <w:rsid w:val="00D34F8A"/>
    <w:rsid w:val="00D373AA"/>
    <w:rsid w:val="00D43EA2"/>
    <w:rsid w:val="00D50DD1"/>
    <w:rsid w:val="00D531D8"/>
    <w:rsid w:val="00D61351"/>
    <w:rsid w:val="00D6183B"/>
    <w:rsid w:val="00D631F9"/>
    <w:rsid w:val="00D633D0"/>
    <w:rsid w:val="00D63F30"/>
    <w:rsid w:val="00D65328"/>
    <w:rsid w:val="00D70A41"/>
    <w:rsid w:val="00D710B9"/>
    <w:rsid w:val="00D71835"/>
    <w:rsid w:val="00D73F31"/>
    <w:rsid w:val="00D74096"/>
    <w:rsid w:val="00D7470A"/>
    <w:rsid w:val="00D76098"/>
    <w:rsid w:val="00D82580"/>
    <w:rsid w:val="00D84510"/>
    <w:rsid w:val="00D86538"/>
    <w:rsid w:val="00D87786"/>
    <w:rsid w:val="00D87DEF"/>
    <w:rsid w:val="00D9001B"/>
    <w:rsid w:val="00D915D6"/>
    <w:rsid w:val="00D93D46"/>
    <w:rsid w:val="00D94F26"/>
    <w:rsid w:val="00D96A02"/>
    <w:rsid w:val="00D97CA0"/>
    <w:rsid w:val="00D97FB8"/>
    <w:rsid w:val="00DA07C4"/>
    <w:rsid w:val="00DA1FEB"/>
    <w:rsid w:val="00DA35D6"/>
    <w:rsid w:val="00DA4A07"/>
    <w:rsid w:val="00DA5AE9"/>
    <w:rsid w:val="00DB0FE6"/>
    <w:rsid w:val="00DB2995"/>
    <w:rsid w:val="00DB3C3B"/>
    <w:rsid w:val="00DB3D0D"/>
    <w:rsid w:val="00DB63EF"/>
    <w:rsid w:val="00DC46B3"/>
    <w:rsid w:val="00DC508F"/>
    <w:rsid w:val="00DC53BB"/>
    <w:rsid w:val="00DC5426"/>
    <w:rsid w:val="00DC55DE"/>
    <w:rsid w:val="00DC5CFF"/>
    <w:rsid w:val="00DC6E67"/>
    <w:rsid w:val="00DD00F9"/>
    <w:rsid w:val="00DD13E8"/>
    <w:rsid w:val="00DD1F50"/>
    <w:rsid w:val="00DD2E7F"/>
    <w:rsid w:val="00DD3301"/>
    <w:rsid w:val="00DD35CB"/>
    <w:rsid w:val="00DD550E"/>
    <w:rsid w:val="00DD58BF"/>
    <w:rsid w:val="00DD5D98"/>
    <w:rsid w:val="00DD612A"/>
    <w:rsid w:val="00DE0176"/>
    <w:rsid w:val="00DE0334"/>
    <w:rsid w:val="00DE1632"/>
    <w:rsid w:val="00DE1A20"/>
    <w:rsid w:val="00DE3832"/>
    <w:rsid w:val="00DE3B08"/>
    <w:rsid w:val="00DE4272"/>
    <w:rsid w:val="00DE59DC"/>
    <w:rsid w:val="00DE7F4C"/>
    <w:rsid w:val="00DF3AB8"/>
    <w:rsid w:val="00DF4146"/>
    <w:rsid w:val="00DF4945"/>
    <w:rsid w:val="00DF51E4"/>
    <w:rsid w:val="00E009A9"/>
    <w:rsid w:val="00E04A7A"/>
    <w:rsid w:val="00E05DF9"/>
    <w:rsid w:val="00E066A3"/>
    <w:rsid w:val="00E10885"/>
    <w:rsid w:val="00E108EB"/>
    <w:rsid w:val="00E10D82"/>
    <w:rsid w:val="00E139A8"/>
    <w:rsid w:val="00E1509E"/>
    <w:rsid w:val="00E16675"/>
    <w:rsid w:val="00E17386"/>
    <w:rsid w:val="00E17C42"/>
    <w:rsid w:val="00E252E8"/>
    <w:rsid w:val="00E279FE"/>
    <w:rsid w:val="00E321AF"/>
    <w:rsid w:val="00E326C3"/>
    <w:rsid w:val="00E37734"/>
    <w:rsid w:val="00E413F0"/>
    <w:rsid w:val="00E43BB0"/>
    <w:rsid w:val="00E44E88"/>
    <w:rsid w:val="00E45911"/>
    <w:rsid w:val="00E45F29"/>
    <w:rsid w:val="00E475C3"/>
    <w:rsid w:val="00E50AA7"/>
    <w:rsid w:val="00E51D67"/>
    <w:rsid w:val="00E53176"/>
    <w:rsid w:val="00E53B9F"/>
    <w:rsid w:val="00E54B7E"/>
    <w:rsid w:val="00E56162"/>
    <w:rsid w:val="00E56B8C"/>
    <w:rsid w:val="00E60CC2"/>
    <w:rsid w:val="00E63202"/>
    <w:rsid w:val="00E71228"/>
    <w:rsid w:val="00E71B20"/>
    <w:rsid w:val="00E731CD"/>
    <w:rsid w:val="00E749F4"/>
    <w:rsid w:val="00E74B10"/>
    <w:rsid w:val="00E74FB8"/>
    <w:rsid w:val="00E7517B"/>
    <w:rsid w:val="00E7605C"/>
    <w:rsid w:val="00E77691"/>
    <w:rsid w:val="00E8015B"/>
    <w:rsid w:val="00E80912"/>
    <w:rsid w:val="00E82992"/>
    <w:rsid w:val="00E83524"/>
    <w:rsid w:val="00E85CB4"/>
    <w:rsid w:val="00E91176"/>
    <w:rsid w:val="00E95C1B"/>
    <w:rsid w:val="00E966D9"/>
    <w:rsid w:val="00E96AB6"/>
    <w:rsid w:val="00E97913"/>
    <w:rsid w:val="00E979DE"/>
    <w:rsid w:val="00EA0464"/>
    <w:rsid w:val="00EA0D04"/>
    <w:rsid w:val="00EA14B5"/>
    <w:rsid w:val="00EB0314"/>
    <w:rsid w:val="00EB0CB5"/>
    <w:rsid w:val="00EB3531"/>
    <w:rsid w:val="00EB41E2"/>
    <w:rsid w:val="00EB712E"/>
    <w:rsid w:val="00EB7CFC"/>
    <w:rsid w:val="00EC089B"/>
    <w:rsid w:val="00EC1F01"/>
    <w:rsid w:val="00EC2086"/>
    <w:rsid w:val="00EC4082"/>
    <w:rsid w:val="00EC40BA"/>
    <w:rsid w:val="00EC5D26"/>
    <w:rsid w:val="00EC5E16"/>
    <w:rsid w:val="00ED3900"/>
    <w:rsid w:val="00EE3501"/>
    <w:rsid w:val="00EE4D09"/>
    <w:rsid w:val="00EF0295"/>
    <w:rsid w:val="00EF2271"/>
    <w:rsid w:val="00EF34BC"/>
    <w:rsid w:val="00EF3A54"/>
    <w:rsid w:val="00EF41BC"/>
    <w:rsid w:val="00EF45C6"/>
    <w:rsid w:val="00EF5063"/>
    <w:rsid w:val="00EF5519"/>
    <w:rsid w:val="00F035E7"/>
    <w:rsid w:val="00F0377F"/>
    <w:rsid w:val="00F0446E"/>
    <w:rsid w:val="00F045B8"/>
    <w:rsid w:val="00F04A3C"/>
    <w:rsid w:val="00F04DFD"/>
    <w:rsid w:val="00F05742"/>
    <w:rsid w:val="00F065B6"/>
    <w:rsid w:val="00F07775"/>
    <w:rsid w:val="00F139B5"/>
    <w:rsid w:val="00F17A2A"/>
    <w:rsid w:val="00F21639"/>
    <w:rsid w:val="00F22562"/>
    <w:rsid w:val="00F23522"/>
    <w:rsid w:val="00F23FD3"/>
    <w:rsid w:val="00F25B4C"/>
    <w:rsid w:val="00F25DFB"/>
    <w:rsid w:val="00F25ECC"/>
    <w:rsid w:val="00F26317"/>
    <w:rsid w:val="00F30EE8"/>
    <w:rsid w:val="00F32B1C"/>
    <w:rsid w:val="00F344EE"/>
    <w:rsid w:val="00F34A31"/>
    <w:rsid w:val="00F35AAC"/>
    <w:rsid w:val="00F4103D"/>
    <w:rsid w:val="00F41802"/>
    <w:rsid w:val="00F4517A"/>
    <w:rsid w:val="00F4661A"/>
    <w:rsid w:val="00F46D42"/>
    <w:rsid w:val="00F47546"/>
    <w:rsid w:val="00F50E22"/>
    <w:rsid w:val="00F5165A"/>
    <w:rsid w:val="00F52D68"/>
    <w:rsid w:val="00F5390C"/>
    <w:rsid w:val="00F57279"/>
    <w:rsid w:val="00F636B8"/>
    <w:rsid w:val="00F661F1"/>
    <w:rsid w:val="00F66754"/>
    <w:rsid w:val="00F70CF6"/>
    <w:rsid w:val="00F713F3"/>
    <w:rsid w:val="00F71C51"/>
    <w:rsid w:val="00F730BE"/>
    <w:rsid w:val="00F7400B"/>
    <w:rsid w:val="00F75326"/>
    <w:rsid w:val="00F75334"/>
    <w:rsid w:val="00F77DF2"/>
    <w:rsid w:val="00F803E9"/>
    <w:rsid w:val="00F85986"/>
    <w:rsid w:val="00F86DAD"/>
    <w:rsid w:val="00F87763"/>
    <w:rsid w:val="00F900FA"/>
    <w:rsid w:val="00F91F1C"/>
    <w:rsid w:val="00F9297A"/>
    <w:rsid w:val="00F92A24"/>
    <w:rsid w:val="00F93AE1"/>
    <w:rsid w:val="00F93F14"/>
    <w:rsid w:val="00F9593B"/>
    <w:rsid w:val="00F96A0B"/>
    <w:rsid w:val="00F9707B"/>
    <w:rsid w:val="00F97453"/>
    <w:rsid w:val="00F97856"/>
    <w:rsid w:val="00FA04FA"/>
    <w:rsid w:val="00FA2C2E"/>
    <w:rsid w:val="00FA414F"/>
    <w:rsid w:val="00FA4776"/>
    <w:rsid w:val="00FA4A8B"/>
    <w:rsid w:val="00FA5B5C"/>
    <w:rsid w:val="00FA695E"/>
    <w:rsid w:val="00FB1679"/>
    <w:rsid w:val="00FB2566"/>
    <w:rsid w:val="00FB370A"/>
    <w:rsid w:val="00FB7665"/>
    <w:rsid w:val="00FC0AEE"/>
    <w:rsid w:val="00FC3348"/>
    <w:rsid w:val="00FC3CCF"/>
    <w:rsid w:val="00FC3DD5"/>
    <w:rsid w:val="00FC44CF"/>
    <w:rsid w:val="00FC620C"/>
    <w:rsid w:val="00FC7FA1"/>
    <w:rsid w:val="00FD01EC"/>
    <w:rsid w:val="00FD131C"/>
    <w:rsid w:val="00FD2D7C"/>
    <w:rsid w:val="00FD3B46"/>
    <w:rsid w:val="00FD792B"/>
    <w:rsid w:val="00FD7B40"/>
    <w:rsid w:val="00FE0B25"/>
    <w:rsid w:val="00FE1305"/>
    <w:rsid w:val="00FE29B8"/>
    <w:rsid w:val="00FE3E7E"/>
    <w:rsid w:val="00FE4935"/>
    <w:rsid w:val="00FE5818"/>
    <w:rsid w:val="00FE617F"/>
    <w:rsid w:val="00FF2E94"/>
    <w:rsid w:val="00FF43AF"/>
    <w:rsid w:val="00FF6180"/>
    <w:rsid w:val="095AC5BB"/>
    <w:rsid w:val="0B49871B"/>
    <w:rsid w:val="0CD0F226"/>
    <w:rsid w:val="0E2D8DCC"/>
    <w:rsid w:val="1005A1DC"/>
    <w:rsid w:val="141EE7E8"/>
    <w:rsid w:val="14592BD6"/>
    <w:rsid w:val="1516D086"/>
    <w:rsid w:val="16021E84"/>
    <w:rsid w:val="16335EF1"/>
    <w:rsid w:val="17532522"/>
    <w:rsid w:val="193D578B"/>
    <w:rsid w:val="199B1FEF"/>
    <w:rsid w:val="19CA7D59"/>
    <w:rsid w:val="1A060F45"/>
    <w:rsid w:val="1AE41A91"/>
    <w:rsid w:val="1AF9AB2A"/>
    <w:rsid w:val="1D52A408"/>
    <w:rsid w:val="1EB3C56A"/>
    <w:rsid w:val="1F13CF8C"/>
    <w:rsid w:val="1FE5599E"/>
    <w:rsid w:val="215C967B"/>
    <w:rsid w:val="21C0B70A"/>
    <w:rsid w:val="23A096F8"/>
    <w:rsid w:val="25A0D05C"/>
    <w:rsid w:val="278B29DC"/>
    <w:rsid w:val="29603258"/>
    <w:rsid w:val="2A2B151E"/>
    <w:rsid w:val="2B049774"/>
    <w:rsid w:val="2B9B3449"/>
    <w:rsid w:val="2BCCDE79"/>
    <w:rsid w:val="2DC42FAF"/>
    <w:rsid w:val="2EA4B3BF"/>
    <w:rsid w:val="30CE12BA"/>
    <w:rsid w:val="32C6CB6B"/>
    <w:rsid w:val="34212240"/>
    <w:rsid w:val="35F13FDD"/>
    <w:rsid w:val="374D6025"/>
    <w:rsid w:val="38FE790B"/>
    <w:rsid w:val="3918C3DA"/>
    <w:rsid w:val="3B8D025E"/>
    <w:rsid w:val="3C585E28"/>
    <w:rsid w:val="3F68E612"/>
    <w:rsid w:val="44568549"/>
    <w:rsid w:val="450219F8"/>
    <w:rsid w:val="47A12CB9"/>
    <w:rsid w:val="49E0C757"/>
    <w:rsid w:val="4B2F38D0"/>
    <w:rsid w:val="4B7CA4F4"/>
    <w:rsid w:val="4C0AC3C8"/>
    <w:rsid w:val="4E3BA30F"/>
    <w:rsid w:val="4FC358D2"/>
    <w:rsid w:val="5028312A"/>
    <w:rsid w:val="52D6DD1F"/>
    <w:rsid w:val="54024CA6"/>
    <w:rsid w:val="55926454"/>
    <w:rsid w:val="5596C7F4"/>
    <w:rsid w:val="5716D535"/>
    <w:rsid w:val="586AF2A6"/>
    <w:rsid w:val="58B1F2ED"/>
    <w:rsid w:val="5906C532"/>
    <w:rsid w:val="5923EEEE"/>
    <w:rsid w:val="5A02601D"/>
    <w:rsid w:val="5B95D2D8"/>
    <w:rsid w:val="5BE358E9"/>
    <w:rsid w:val="5D350557"/>
    <w:rsid w:val="5EB8E525"/>
    <w:rsid w:val="5F9AA002"/>
    <w:rsid w:val="6535723F"/>
    <w:rsid w:val="66450D7C"/>
    <w:rsid w:val="6A055357"/>
    <w:rsid w:val="6AF3540D"/>
    <w:rsid w:val="6B7F949D"/>
    <w:rsid w:val="6BD9433D"/>
    <w:rsid w:val="6C837242"/>
    <w:rsid w:val="6DFBE6A8"/>
    <w:rsid w:val="6E458E06"/>
    <w:rsid w:val="6F062041"/>
    <w:rsid w:val="7002AB80"/>
    <w:rsid w:val="709792B2"/>
    <w:rsid w:val="719C01F1"/>
    <w:rsid w:val="72CD4608"/>
    <w:rsid w:val="7379C340"/>
    <w:rsid w:val="746D420F"/>
    <w:rsid w:val="77AE7CCC"/>
    <w:rsid w:val="77B3E3F5"/>
    <w:rsid w:val="784B18EE"/>
    <w:rsid w:val="78E09A0E"/>
    <w:rsid w:val="7BBDED1C"/>
    <w:rsid w:val="7DBE4FD9"/>
    <w:rsid w:val="7DE73DBE"/>
    <w:rsid w:val="7E0F19E1"/>
    <w:rsid w:val="7E4CB627"/>
    <w:rsid w:val="7F7F7BBC"/>
    <w:rsid w:val="7FE046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221ABE"/>
  <w15:docId w15:val="{66E80F9F-FAEA-4B64-9A73-0BAA248C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D6"/>
    <w:pPr>
      <w:spacing w:after="200" w:line="276" w:lineRule="auto"/>
    </w:pPr>
    <w:rPr>
      <w:rFonts w:ascii="Calibri" w:hAnsi="Calibri" w:cs="Times New Roman"/>
      <w:sz w:val="22"/>
      <w:szCs w:val="22"/>
      <w:lang w:eastAsia="en-US"/>
    </w:rPr>
  </w:style>
  <w:style w:type="paragraph" w:styleId="Ttulo7">
    <w:name w:val="heading 7"/>
    <w:basedOn w:val="Normal"/>
    <w:next w:val="Normal"/>
    <w:link w:val="Ttulo7Car"/>
    <w:uiPriority w:val="99"/>
    <w:qFormat/>
    <w:rsid w:val="007A719B"/>
    <w:pPr>
      <w:spacing w:before="240" w:after="60" w:line="240" w:lineRule="auto"/>
      <w:ind w:left="835"/>
      <w:outlineLvl w:val="6"/>
    </w:pPr>
    <w:rPr>
      <w:rFonts w:ascii="Times New Roman" w:eastAsia="SimSun" w:hAnsi="Times New Roman"/>
      <w:spacing w:val="-5"/>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uiPriority w:val="99"/>
    <w:locked/>
    <w:rsid w:val="007A719B"/>
    <w:rPr>
      <w:rFonts w:ascii="Times New Roman" w:eastAsia="SimSun" w:hAnsi="Times New Roman" w:cs="Times New Roman"/>
      <w:spacing w:val="-5"/>
      <w:sz w:val="24"/>
      <w:szCs w:val="24"/>
      <w:lang w:val="es-ES"/>
    </w:rPr>
  </w:style>
  <w:style w:type="character" w:styleId="Refdenotaalpie">
    <w:name w:val="footnote reference"/>
    <w:uiPriority w:val="99"/>
    <w:semiHidden/>
    <w:rsid w:val="001F330E"/>
    <w:rPr>
      <w:rFonts w:cs="Times New Roman"/>
      <w:vertAlign w:val="superscript"/>
    </w:rPr>
  </w:style>
  <w:style w:type="paragraph" w:customStyle="1" w:styleId="pBody">
    <w:name w:val="pBody"/>
    <w:basedOn w:val="Normal"/>
    <w:uiPriority w:val="99"/>
    <w:rsid w:val="001F330E"/>
    <w:pPr>
      <w:spacing w:after="100" w:line="360" w:lineRule="auto"/>
      <w:jc w:val="both"/>
    </w:pPr>
  </w:style>
  <w:style w:type="paragraph" w:customStyle="1" w:styleId="pTitle">
    <w:name w:val="pTitle"/>
    <w:basedOn w:val="Normal"/>
    <w:uiPriority w:val="99"/>
    <w:rsid w:val="001F330E"/>
    <w:pPr>
      <w:spacing w:after="100"/>
      <w:jc w:val="center"/>
    </w:pPr>
  </w:style>
  <w:style w:type="character" w:customStyle="1" w:styleId="fBody">
    <w:name w:val="fBody"/>
    <w:uiPriority w:val="99"/>
    <w:rsid w:val="001F330E"/>
    <w:rPr>
      <w:rFonts w:ascii="Museo Sans" w:eastAsia="Times New Roman" w:hAnsi="Museo Sans"/>
      <w:color w:val="000000"/>
      <w:sz w:val="22"/>
    </w:rPr>
  </w:style>
  <w:style w:type="character" w:customStyle="1" w:styleId="fTitle">
    <w:name w:val="fTitle"/>
    <w:uiPriority w:val="99"/>
    <w:rsid w:val="001F330E"/>
    <w:rPr>
      <w:rFonts w:ascii="Museo Sans" w:eastAsia="Times New Roman" w:hAnsi="Museo Sans"/>
      <w:b/>
      <w:caps/>
      <w:color w:val="000000"/>
      <w:sz w:val="22"/>
    </w:rPr>
  </w:style>
  <w:style w:type="paragraph" w:styleId="Encabezado">
    <w:name w:val="header"/>
    <w:basedOn w:val="Normal"/>
    <w:link w:val="EncabezadoCar"/>
    <w:uiPriority w:val="99"/>
    <w:rsid w:val="00F661F1"/>
    <w:pPr>
      <w:tabs>
        <w:tab w:val="center" w:pos="4419"/>
        <w:tab w:val="right" w:pos="8838"/>
      </w:tabs>
      <w:spacing w:after="0" w:line="240" w:lineRule="auto"/>
    </w:pPr>
  </w:style>
  <w:style w:type="character" w:customStyle="1" w:styleId="EncabezadoCar">
    <w:name w:val="Encabezado Car"/>
    <w:link w:val="Encabezado"/>
    <w:uiPriority w:val="99"/>
    <w:locked/>
    <w:rsid w:val="00F661F1"/>
    <w:rPr>
      <w:rFonts w:cs="Times New Roman"/>
    </w:rPr>
  </w:style>
  <w:style w:type="paragraph" w:styleId="Piedepgina">
    <w:name w:val="footer"/>
    <w:basedOn w:val="Normal"/>
    <w:link w:val="PiedepginaCar"/>
    <w:uiPriority w:val="99"/>
    <w:rsid w:val="00F661F1"/>
    <w:pPr>
      <w:tabs>
        <w:tab w:val="center" w:pos="4419"/>
        <w:tab w:val="right" w:pos="8838"/>
      </w:tabs>
      <w:spacing w:after="0" w:line="240" w:lineRule="auto"/>
    </w:pPr>
  </w:style>
  <w:style w:type="character" w:customStyle="1" w:styleId="PiedepginaCar">
    <w:name w:val="Pie de página Car"/>
    <w:link w:val="Piedepgina"/>
    <w:uiPriority w:val="99"/>
    <w:locked/>
    <w:rsid w:val="00F661F1"/>
    <w:rPr>
      <w:rFonts w:cs="Times New Roman"/>
    </w:rPr>
  </w:style>
  <w:style w:type="paragraph" w:styleId="Textodeglobo">
    <w:name w:val="Balloon Text"/>
    <w:basedOn w:val="Normal"/>
    <w:link w:val="TextodegloboCar"/>
    <w:uiPriority w:val="99"/>
    <w:semiHidden/>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locked/>
    <w:rsid w:val="00804AE8"/>
    <w:rPr>
      <w:rFonts w:ascii="Segoe UI" w:hAnsi="Segoe UI" w:cs="Segoe UI"/>
      <w:sz w:val="18"/>
      <w:szCs w:val="18"/>
    </w:rPr>
  </w:style>
  <w:style w:type="paragraph" w:customStyle="1" w:styleId="TitleCover">
    <w:name w:val="Title Cover"/>
    <w:basedOn w:val="Normal"/>
    <w:next w:val="Normal"/>
    <w:uiPriority w:val="99"/>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locked/>
    <w:rsid w:val="00527A6F"/>
    <w:rPr>
      <w:rFonts w:ascii="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locked/>
    <w:rsid w:val="00AC0695"/>
    <w:rPr>
      <w:rFonts w:ascii="Times New Roman" w:hAnsi="Times New Roman" w:cs="Times New Roman"/>
      <w:sz w:val="24"/>
      <w:szCs w:val="24"/>
      <w:lang w:val="es-ES" w:eastAsia="es-ES"/>
    </w:rPr>
  </w:style>
  <w:style w:type="paragraph" w:styleId="Textoindependiente3">
    <w:name w:val="Body Text 3"/>
    <w:basedOn w:val="Normal"/>
    <w:link w:val="Textoindependiente3Car"/>
    <w:uiPriority w:val="99"/>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locked/>
    <w:rsid w:val="00AC0695"/>
    <w:rPr>
      <w:rFonts w:ascii="Arial Narrow" w:hAnsi="Arial Narrow" w:cs="Times New Roman"/>
      <w:sz w:val="16"/>
      <w:szCs w:val="16"/>
      <w:lang w:val="es-ES" w:eastAsia="es-ES"/>
    </w:rPr>
  </w:style>
  <w:style w:type="table" w:styleId="Tablaconcuadrcula">
    <w:name w:val="Table Grid"/>
    <w:basedOn w:val="Tablanormal"/>
    <w:uiPriority w:val="99"/>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Listaclara-nfasis151">
    <w:name w:val="Lista clara - Énfasis 151"/>
    <w:uiPriority w:val="99"/>
    <w:rsid w:val="00DA07C4"/>
    <w:rPr>
      <w:rFonts w:ascii="Calibri" w:hAnsi="Calibri" w:cs="Times New Roman"/>
      <w:lang w:eastAsia="en-US"/>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style>
  <w:style w:type="table" w:customStyle="1" w:styleId="Tablaconcuadrcula1">
    <w:name w:val="Tabla con cuadrícula1"/>
    <w:uiPriority w:val="99"/>
    <w:rsid w:val="007A68F1"/>
    <w:rPr>
      <w:rFonts w:ascii="Calibri"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rsid w:val="003670A6"/>
    <w:rPr>
      <w:rFonts w:cs="Times New Roman"/>
      <w:sz w:val="16"/>
      <w:szCs w:val="16"/>
    </w:rPr>
  </w:style>
  <w:style w:type="paragraph" w:styleId="Textocomentario">
    <w:name w:val="annotation text"/>
    <w:basedOn w:val="Normal"/>
    <w:link w:val="TextocomentarioCar"/>
    <w:uiPriority w:val="99"/>
    <w:semiHidden/>
    <w:rsid w:val="003670A6"/>
    <w:pPr>
      <w:spacing w:line="240" w:lineRule="auto"/>
    </w:pPr>
    <w:rPr>
      <w:sz w:val="20"/>
      <w:szCs w:val="20"/>
    </w:rPr>
  </w:style>
  <w:style w:type="character" w:customStyle="1" w:styleId="TextocomentarioCar">
    <w:name w:val="Texto comentario Car"/>
    <w:link w:val="Textocomentario"/>
    <w:uiPriority w:val="99"/>
    <w:semiHidden/>
    <w:locked/>
    <w:rsid w:val="003670A6"/>
    <w:rPr>
      <w:rFonts w:ascii="Calibri" w:eastAsia="Times New Roman" w:hAnsi="Calibri" w:cs="Times New Roman"/>
      <w:lang w:val="es-SV" w:eastAsia="en-US"/>
    </w:rPr>
  </w:style>
  <w:style w:type="paragraph" w:styleId="Asuntodelcomentario">
    <w:name w:val="annotation subject"/>
    <w:basedOn w:val="Textocomentario"/>
    <w:next w:val="Textocomentario"/>
    <w:link w:val="AsuntodelcomentarioCar"/>
    <w:uiPriority w:val="99"/>
    <w:semiHidden/>
    <w:rsid w:val="003670A6"/>
    <w:rPr>
      <w:b/>
      <w:bCs/>
    </w:rPr>
  </w:style>
  <w:style w:type="character" w:customStyle="1" w:styleId="AsuntodelcomentarioCar">
    <w:name w:val="Asunto del comentario Car"/>
    <w:link w:val="Asuntodelcomentario"/>
    <w:uiPriority w:val="99"/>
    <w:semiHidden/>
    <w:locked/>
    <w:rsid w:val="003670A6"/>
    <w:rPr>
      <w:rFonts w:ascii="Calibri" w:eastAsia="Times New Roman" w:hAnsi="Calibri" w:cs="Times New Roman"/>
      <w:b/>
      <w:bCs/>
      <w:lang w:val="es-SV" w:eastAsia="en-US"/>
    </w:rPr>
  </w:style>
  <w:style w:type="paragraph" w:styleId="Listaconvietas5">
    <w:name w:val="List Bullet 5"/>
    <w:basedOn w:val="Normal"/>
    <w:autoRedefine/>
    <w:uiPriority w:val="99"/>
    <w:rsid w:val="0012039D"/>
    <w:pPr>
      <w:numPr>
        <w:numId w:val="5"/>
      </w:numPr>
      <w:tabs>
        <w:tab w:val="num" w:pos="1800"/>
      </w:tabs>
      <w:spacing w:after="0" w:line="240" w:lineRule="auto"/>
      <w:ind w:left="2635" w:hanging="360"/>
    </w:pPr>
    <w:rPr>
      <w:rFonts w:ascii="Arial" w:eastAsia="SimSun" w:hAnsi="Arial"/>
      <w:spacing w:val="-5"/>
      <w:sz w:val="20"/>
      <w:szCs w:val="20"/>
      <w:lang w:val="es-ES"/>
    </w:rPr>
  </w:style>
  <w:style w:type="paragraph" w:styleId="NormalWeb">
    <w:name w:val="Normal (Web)"/>
    <w:basedOn w:val="Normal"/>
    <w:uiPriority w:val="99"/>
    <w:semiHidden/>
    <w:unhideWhenUsed/>
    <w:rsid w:val="00FC7FA1"/>
    <w:rPr>
      <w:rFonts w:ascii="Times New Roman" w:hAnsi="Times New Roman"/>
      <w:sz w:val="24"/>
      <w:szCs w:val="24"/>
    </w:rPr>
  </w:style>
  <w:style w:type="paragraph" w:customStyle="1" w:styleId="paragraph">
    <w:name w:val="paragraph"/>
    <w:basedOn w:val="Normal"/>
    <w:rsid w:val="00F35AAC"/>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rsid w:val="00F35AAC"/>
  </w:style>
  <w:style w:type="character" w:customStyle="1" w:styleId="eop">
    <w:name w:val="eop"/>
    <w:rsid w:val="00F35AAC"/>
  </w:style>
  <w:style w:type="character" w:customStyle="1" w:styleId="normaltextrunspellingerrorv2scxw139892720bcx0">
    <w:name w:val="normaltextrun spellingerrorv2 scxw139892720 bcx0"/>
    <w:rsid w:val="00F35AAC"/>
  </w:style>
  <w:style w:type="paragraph" w:styleId="Revisin">
    <w:name w:val="Revision"/>
    <w:hidden/>
    <w:uiPriority w:val="99"/>
    <w:semiHidden/>
    <w:rsid w:val="00325E70"/>
    <w:rPr>
      <w:rFonts w:ascii="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971536">
      <w:bodyDiv w:val="1"/>
      <w:marLeft w:val="0"/>
      <w:marRight w:val="0"/>
      <w:marTop w:val="0"/>
      <w:marBottom w:val="0"/>
      <w:divBdr>
        <w:top w:val="none" w:sz="0" w:space="0" w:color="auto"/>
        <w:left w:val="none" w:sz="0" w:space="0" w:color="auto"/>
        <w:bottom w:val="none" w:sz="0" w:space="0" w:color="auto"/>
        <w:right w:val="none" w:sz="0" w:space="0" w:color="auto"/>
      </w:divBdr>
      <w:divsChild>
        <w:div w:id="1006174413">
          <w:marLeft w:val="0"/>
          <w:marRight w:val="0"/>
          <w:marTop w:val="0"/>
          <w:marBottom w:val="0"/>
          <w:divBdr>
            <w:top w:val="none" w:sz="0" w:space="0" w:color="auto"/>
            <w:left w:val="none" w:sz="0" w:space="0" w:color="auto"/>
            <w:bottom w:val="none" w:sz="0" w:space="0" w:color="auto"/>
            <w:right w:val="none" w:sz="0" w:space="0" w:color="auto"/>
          </w:divBdr>
          <w:divsChild>
            <w:div w:id="1288001713">
              <w:marLeft w:val="0"/>
              <w:marRight w:val="0"/>
              <w:marTop w:val="0"/>
              <w:marBottom w:val="0"/>
              <w:divBdr>
                <w:top w:val="none" w:sz="0" w:space="0" w:color="auto"/>
                <w:left w:val="none" w:sz="0" w:space="0" w:color="auto"/>
                <w:bottom w:val="none" w:sz="0" w:space="0" w:color="auto"/>
                <w:right w:val="none" w:sz="0" w:space="0" w:color="auto"/>
              </w:divBdr>
            </w:div>
            <w:div w:id="797914208">
              <w:marLeft w:val="0"/>
              <w:marRight w:val="0"/>
              <w:marTop w:val="0"/>
              <w:marBottom w:val="0"/>
              <w:divBdr>
                <w:top w:val="none" w:sz="0" w:space="0" w:color="auto"/>
                <w:left w:val="none" w:sz="0" w:space="0" w:color="auto"/>
                <w:bottom w:val="none" w:sz="0" w:space="0" w:color="auto"/>
                <w:right w:val="none" w:sz="0" w:space="0" w:color="auto"/>
              </w:divBdr>
            </w:div>
            <w:div w:id="1757051098">
              <w:marLeft w:val="0"/>
              <w:marRight w:val="0"/>
              <w:marTop w:val="0"/>
              <w:marBottom w:val="0"/>
              <w:divBdr>
                <w:top w:val="none" w:sz="0" w:space="0" w:color="auto"/>
                <w:left w:val="none" w:sz="0" w:space="0" w:color="auto"/>
                <w:bottom w:val="none" w:sz="0" w:space="0" w:color="auto"/>
                <w:right w:val="none" w:sz="0" w:space="0" w:color="auto"/>
              </w:divBdr>
            </w:div>
            <w:div w:id="1982029785">
              <w:marLeft w:val="0"/>
              <w:marRight w:val="0"/>
              <w:marTop w:val="0"/>
              <w:marBottom w:val="0"/>
              <w:divBdr>
                <w:top w:val="none" w:sz="0" w:space="0" w:color="auto"/>
                <w:left w:val="none" w:sz="0" w:space="0" w:color="auto"/>
                <w:bottom w:val="none" w:sz="0" w:space="0" w:color="auto"/>
                <w:right w:val="none" w:sz="0" w:space="0" w:color="auto"/>
              </w:divBdr>
            </w:div>
            <w:div w:id="1066415182">
              <w:marLeft w:val="0"/>
              <w:marRight w:val="0"/>
              <w:marTop w:val="0"/>
              <w:marBottom w:val="0"/>
              <w:divBdr>
                <w:top w:val="none" w:sz="0" w:space="0" w:color="auto"/>
                <w:left w:val="none" w:sz="0" w:space="0" w:color="auto"/>
                <w:bottom w:val="none" w:sz="0" w:space="0" w:color="auto"/>
                <w:right w:val="none" w:sz="0" w:space="0" w:color="auto"/>
              </w:divBdr>
            </w:div>
          </w:divsChild>
        </w:div>
        <w:div w:id="1692104426">
          <w:marLeft w:val="0"/>
          <w:marRight w:val="0"/>
          <w:marTop w:val="0"/>
          <w:marBottom w:val="0"/>
          <w:divBdr>
            <w:top w:val="none" w:sz="0" w:space="0" w:color="auto"/>
            <w:left w:val="none" w:sz="0" w:space="0" w:color="auto"/>
            <w:bottom w:val="none" w:sz="0" w:space="0" w:color="auto"/>
            <w:right w:val="none" w:sz="0" w:space="0" w:color="auto"/>
          </w:divBdr>
          <w:divsChild>
            <w:div w:id="1390349534">
              <w:marLeft w:val="0"/>
              <w:marRight w:val="0"/>
              <w:marTop w:val="0"/>
              <w:marBottom w:val="0"/>
              <w:divBdr>
                <w:top w:val="none" w:sz="0" w:space="0" w:color="auto"/>
                <w:left w:val="none" w:sz="0" w:space="0" w:color="auto"/>
                <w:bottom w:val="none" w:sz="0" w:space="0" w:color="auto"/>
                <w:right w:val="none" w:sz="0" w:space="0" w:color="auto"/>
              </w:divBdr>
            </w:div>
            <w:div w:id="184834825">
              <w:marLeft w:val="0"/>
              <w:marRight w:val="0"/>
              <w:marTop w:val="0"/>
              <w:marBottom w:val="0"/>
              <w:divBdr>
                <w:top w:val="none" w:sz="0" w:space="0" w:color="auto"/>
                <w:left w:val="none" w:sz="0" w:space="0" w:color="auto"/>
                <w:bottom w:val="none" w:sz="0" w:space="0" w:color="auto"/>
                <w:right w:val="none" w:sz="0" w:space="0" w:color="auto"/>
              </w:divBdr>
            </w:div>
            <w:div w:id="350498874">
              <w:marLeft w:val="0"/>
              <w:marRight w:val="0"/>
              <w:marTop w:val="0"/>
              <w:marBottom w:val="0"/>
              <w:divBdr>
                <w:top w:val="none" w:sz="0" w:space="0" w:color="auto"/>
                <w:left w:val="none" w:sz="0" w:space="0" w:color="auto"/>
                <w:bottom w:val="none" w:sz="0" w:space="0" w:color="auto"/>
                <w:right w:val="none" w:sz="0" w:space="0" w:color="auto"/>
              </w:divBdr>
            </w:div>
            <w:div w:id="1402829399">
              <w:marLeft w:val="0"/>
              <w:marRight w:val="0"/>
              <w:marTop w:val="0"/>
              <w:marBottom w:val="0"/>
              <w:divBdr>
                <w:top w:val="none" w:sz="0" w:space="0" w:color="auto"/>
                <w:left w:val="none" w:sz="0" w:space="0" w:color="auto"/>
                <w:bottom w:val="none" w:sz="0" w:space="0" w:color="auto"/>
                <w:right w:val="none" w:sz="0" w:space="0" w:color="auto"/>
              </w:divBdr>
            </w:div>
            <w:div w:id="191117101">
              <w:marLeft w:val="0"/>
              <w:marRight w:val="0"/>
              <w:marTop w:val="0"/>
              <w:marBottom w:val="0"/>
              <w:divBdr>
                <w:top w:val="none" w:sz="0" w:space="0" w:color="auto"/>
                <w:left w:val="none" w:sz="0" w:space="0" w:color="auto"/>
                <w:bottom w:val="none" w:sz="0" w:space="0" w:color="auto"/>
                <w:right w:val="none" w:sz="0" w:space="0" w:color="auto"/>
              </w:divBdr>
            </w:div>
          </w:divsChild>
        </w:div>
        <w:div w:id="747193331">
          <w:marLeft w:val="0"/>
          <w:marRight w:val="0"/>
          <w:marTop w:val="0"/>
          <w:marBottom w:val="0"/>
          <w:divBdr>
            <w:top w:val="none" w:sz="0" w:space="0" w:color="auto"/>
            <w:left w:val="none" w:sz="0" w:space="0" w:color="auto"/>
            <w:bottom w:val="none" w:sz="0" w:space="0" w:color="auto"/>
            <w:right w:val="none" w:sz="0" w:space="0" w:color="auto"/>
          </w:divBdr>
          <w:divsChild>
            <w:div w:id="268388905">
              <w:marLeft w:val="0"/>
              <w:marRight w:val="0"/>
              <w:marTop w:val="0"/>
              <w:marBottom w:val="0"/>
              <w:divBdr>
                <w:top w:val="none" w:sz="0" w:space="0" w:color="auto"/>
                <w:left w:val="none" w:sz="0" w:space="0" w:color="auto"/>
                <w:bottom w:val="none" w:sz="0" w:space="0" w:color="auto"/>
                <w:right w:val="none" w:sz="0" w:space="0" w:color="auto"/>
              </w:divBdr>
            </w:div>
            <w:div w:id="397946232">
              <w:marLeft w:val="0"/>
              <w:marRight w:val="0"/>
              <w:marTop w:val="0"/>
              <w:marBottom w:val="0"/>
              <w:divBdr>
                <w:top w:val="none" w:sz="0" w:space="0" w:color="auto"/>
                <w:left w:val="none" w:sz="0" w:space="0" w:color="auto"/>
                <w:bottom w:val="none" w:sz="0" w:space="0" w:color="auto"/>
                <w:right w:val="none" w:sz="0" w:space="0" w:color="auto"/>
              </w:divBdr>
            </w:div>
            <w:div w:id="1259099119">
              <w:marLeft w:val="0"/>
              <w:marRight w:val="0"/>
              <w:marTop w:val="0"/>
              <w:marBottom w:val="0"/>
              <w:divBdr>
                <w:top w:val="none" w:sz="0" w:space="0" w:color="auto"/>
                <w:left w:val="none" w:sz="0" w:space="0" w:color="auto"/>
                <w:bottom w:val="none" w:sz="0" w:space="0" w:color="auto"/>
                <w:right w:val="none" w:sz="0" w:space="0" w:color="auto"/>
              </w:divBdr>
            </w:div>
            <w:div w:id="641270240">
              <w:marLeft w:val="0"/>
              <w:marRight w:val="0"/>
              <w:marTop w:val="0"/>
              <w:marBottom w:val="0"/>
              <w:divBdr>
                <w:top w:val="none" w:sz="0" w:space="0" w:color="auto"/>
                <w:left w:val="none" w:sz="0" w:space="0" w:color="auto"/>
                <w:bottom w:val="none" w:sz="0" w:space="0" w:color="auto"/>
                <w:right w:val="none" w:sz="0" w:space="0" w:color="auto"/>
              </w:divBdr>
            </w:div>
            <w:div w:id="918557849">
              <w:marLeft w:val="0"/>
              <w:marRight w:val="0"/>
              <w:marTop w:val="0"/>
              <w:marBottom w:val="0"/>
              <w:divBdr>
                <w:top w:val="none" w:sz="0" w:space="0" w:color="auto"/>
                <w:left w:val="none" w:sz="0" w:space="0" w:color="auto"/>
                <w:bottom w:val="none" w:sz="0" w:space="0" w:color="auto"/>
                <w:right w:val="none" w:sz="0" w:space="0" w:color="auto"/>
              </w:divBdr>
            </w:div>
          </w:divsChild>
        </w:div>
        <w:div w:id="1594557322">
          <w:marLeft w:val="0"/>
          <w:marRight w:val="0"/>
          <w:marTop w:val="0"/>
          <w:marBottom w:val="0"/>
          <w:divBdr>
            <w:top w:val="none" w:sz="0" w:space="0" w:color="auto"/>
            <w:left w:val="none" w:sz="0" w:space="0" w:color="auto"/>
            <w:bottom w:val="none" w:sz="0" w:space="0" w:color="auto"/>
            <w:right w:val="none" w:sz="0" w:space="0" w:color="auto"/>
          </w:divBdr>
        </w:div>
        <w:div w:id="1333416272">
          <w:marLeft w:val="0"/>
          <w:marRight w:val="0"/>
          <w:marTop w:val="0"/>
          <w:marBottom w:val="0"/>
          <w:divBdr>
            <w:top w:val="none" w:sz="0" w:space="0" w:color="auto"/>
            <w:left w:val="none" w:sz="0" w:space="0" w:color="auto"/>
            <w:bottom w:val="none" w:sz="0" w:space="0" w:color="auto"/>
            <w:right w:val="none" w:sz="0" w:space="0" w:color="auto"/>
          </w:divBdr>
        </w:div>
        <w:div w:id="193857827">
          <w:marLeft w:val="0"/>
          <w:marRight w:val="0"/>
          <w:marTop w:val="0"/>
          <w:marBottom w:val="0"/>
          <w:divBdr>
            <w:top w:val="none" w:sz="0" w:space="0" w:color="auto"/>
            <w:left w:val="none" w:sz="0" w:space="0" w:color="auto"/>
            <w:bottom w:val="none" w:sz="0" w:space="0" w:color="auto"/>
            <w:right w:val="none" w:sz="0" w:space="0" w:color="auto"/>
          </w:divBdr>
        </w:div>
        <w:div w:id="223024756">
          <w:marLeft w:val="0"/>
          <w:marRight w:val="0"/>
          <w:marTop w:val="0"/>
          <w:marBottom w:val="0"/>
          <w:divBdr>
            <w:top w:val="none" w:sz="0" w:space="0" w:color="auto"/>
            <w:left w:val="none" w:sz="0" w:space="0" w:color="auto"/>
            <w:bottom w:val="none" w:sz="0" w:space="0" w:color="auto"/>
            <w:right w:val="none" w:sz="0" w:space="0" w:color="auto"/>
          </w:divBdr>
        </w:div>
        <w:div w:id="1669671706">
          <w:marLeft w:val="0"/>
          <w:marRight w:val="0"/>
          <w:marTop w:val="0"/>
          <w:marBottom w:val="0"/>
          <w:divBdr>
            <w:top w:val="none" w:sz="0" w:space="0" w:color="auto"/>
            <w:left w:val="none" w:sz="0" w:space="0" w:color="auto"/>
            <w:bottom w:val="none" w:sz="0" w:space="0" w:color="auto"/>
            <w:right w:val="none" w:sz="0" w:space="0" w:color="auto"/>
          </w:divBdr>
        </w:div>
      </w:divsChild>
    </w:div>
    <w:div w:id="271740633">
      <w:bodyDiv w:val="1"/>
      <w:marLeft w:val="0"/>
      <w:marRight w:val="0"/>
      <w:marTop w:val="0"/>
      <w:marBottom w:val="0"/>
      <w:divBdr>
        <w:top w:val="none" w:sz="0" w:space="0" w:color="auto"/>
        <w:left w:val="none" w:sz="0" w:space="0" w:color="auto"/>
        <w:bottom w:val="none" w:sz="0" w:space="0" w:color="auto"/>
        <w:right w:val="none" w:sz="0" w:space="0" w:color="auto"/>
      </w:divBdr>
      <w:divsChild>
        <w:div w:id="1935891544">
          <w:marLeft w:val="0"/>
          <w:marRight w:val="0"/>
          <w:marTop w:val="0"/>
          <w:marBottom w:val="0"/>
          <w:divBdr>
            <w:top w:val="none" w:sz="0" w:space="0" w:color="auto"/>
            <w:left w:val="none" w:sz="0" w:space="0" w:color="auto"/>
            <w:bottom w:val="none" w:sz="0" w:space="0" w:color="auto"/>
            <w:right w:val="none" w:sz="0" w:space="0" w:color="auto"/>
          </w:divBdr>
          <w:divsChild>
            <w:div w:id="804154805">
              <w:marLeft w:val="0"/>
              <w:marRight w:val="0"/>
              <w:marTop w:val="0"/>
              <w:marBottom w:val="0"/>
              <w:divBdr>
                <w:top w:val="none" w:sz="0" w:space="0" w:color="auto"/>
                <w:left w:val="none" w:sz="0" w:space="0" w:color="auto"/>
                <w:bottom w:val="none" w:sz="0" w:space="0" w:color="auto"/>
                <w:right w:val="none" w:sz="0" w:space="0" w:color="auto"/>
              </w:divBdr>
            </w:div>
            <w:div w:id="1764103285">
              <w:marLeft w:val="0"/>
              <w:marRight w:val="0"/>
              <w:marTop w:val="0"/>
              <w:marBottom w:val="0"/>
              <w:divBdr>
                <w:top w:val="none" w:sz="0" w:space="0" w:color="auto"/>
                <w:left w:val="none" w:sz="0" w:space="0" w:color="auto"/>
                <w:bottom w:val="none" w:sz="0" w:space="0" w:color="auto"/>
                <w:right w:val="none" w:sz="0" w:space="0" w:color="auto"/>
              </w:divBdr>
            </w:div>
            <w:div w:id="1258908957">
              <w:marLeft w:val="0"/>
              <w:marRight w:val="0"/>
              <w:marTop w:val="0"/>
              <w:marBottom w:val="0"/>
              <w:divBdr>
                <w:top w:val="none" w:sz="0" w:space="0" w:color="auto"/>
                <w:left w:val="none" w:sz="0" w:space="0" w:color="auto"/>
                <w:bottom w:val="none" w:sz="0" w:space="0" w:color="auto"/>
                <w:right w:val="none" w:sz="0" w:space="0" w:color="auto"/>
              </w:divBdr>
            </w:div>
            <w:div w:id="397554067">
              <w:marLeft w:val="0"/>
              <w:marRight w:val="0"/>
              <w:marTop w:val="0"/>
              <w:marBottom w:val="0"/>
              <w:divBdr>
                <w:top w:val="none" w:sz="0" w:space="0" w:color="auto"/>
                <w:left w:val="none" w:sz="0" w:space="0" w:color="auto"/>
                <w:bottom w:val="none" w:sz="0" w:space="0" w:color="auto"/>
                <w:right w:val="none" w:sz="0" w:space="0" w:color="auto"/>
              </w:divBdr>
            </w:div>
            <w:div w:id="1629161836">
              <w:marLeft w:val="0"/>
              <w:marRight w:val="0"/>
              <w:marTop w:val="0"/>
              <w:marBottom w:val="0"/>
              <w:divBdr>
                <w:top w:val="none" w:sz="0" w:space="0" w:color="auto"/>
                <w:left w:val="none" w:sz="0" w:space="0" w:color="auto"/>
                <w:bottom w:val="none" w:sz="0" w:space="0" w:color="auto"/>
                <w:right w:val="none" w:sz="0" w:space="0" w:color="auto"/>
              </w:divBdr>
            </w:div>
          </w:divsChild>
        </w:div>
        <w:div w:id="1325863334">
          <w:marLeft w:val="0"/>
          <w:marRight w:val="0"/>
          <w:marTop w:val="0"/>
          <w:marBottom w:val="0"/>
          <w:divBdr>
            <w:top w:val="none" w:sz="0" w:space="0" w:color="auto"/>
            <w:left w:val="none" w:sz="0" w:space="0" w:color="auto"/>
            <w:bottom w:val="none" w:sz="0" w:space="0" w:color="auto"/>
            <w:right w:val="none" w:sz="0" w:space="0" w:color="auto"/>
          </w:divBdr>
          <w:divsChild>
            <w:div w:id="866409554">
              <w:marLeft w:val="0"/>
              <w:marRight w:val="0"/>
              <w:marTop w:val="0"/>
              <w:marBottom w:val="0"/>
              <w:divBdr>
                <w:top w:val="none" w:sz="0" w:space="0" w:color="auto"/>
                <w:left w:val="none" w:sz="0" w:space="0" w:color="auto"/>
                <w:bottom w:val="none" w:sz="0" w:space="0" w:color="auto"/>
                <w:right w:val="none" w:sz="0" w:space="0" w:color="auto"/>
              </w:divBdr>
            </w:div>
            <w:div w:id="417866155">
              <w:marLeft w:val="0"/>
              <w:marRight w:val="0"/>
              <w:marTop w:val="0"/>
              <w:marBottom w:val="0"/>
              <w:divBdr>
                <w:top w:val="none" w:sz="0" w:space="0" w:color="auto"/>
                <w:left w:val="none" w:sz="0" w:space="0" w:color="auto"/>
                <w:bottom w:val="none" w:sz="0" w:space="0" w:color="auto"/>
                <w:right w:val="none" w:sz="0" w:space="0" w:color="auto"/>
              </w:divBdr>
            </w:div>
            <w:div w:id="585771752">
              <w:marLeft w:val="0"/>
              <w:marRight w:val="0"/>
              <w:marTop w:val="0"/>
              <w:marBottom w:val="0"/>
              <w:divBdr>
                <w:top w:val="none" w:sz="0" w:space="0" w:color="auto"/>
                <w:left w:val="none" w:sz="0" w:space="0" w:color="auto"/>
                <w:bottom w:val="none" w:sz="0" w:space="0" w:color="auto"/>
                <w:right w:val="none" w:sz="0" w:space="0" w:color="auto"/>
              </w:divBdr>
            </w:div>
            <w:div w:id="7661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08603">
      <w:bodyDiv w:val="1"/>
      <w:marLeft w:val="0"/>
      <w:marRight w:val="0"/>
      <w:marTop w:val="0"/>
      <w:marBottom w:val="0"/>
      <w:divBdr>
        <w:top w:val="none" w:sz="0" w:space="0" w:color="auto"/>
        <w:left w:val="none" w:sz="0" w:space="0" w:color="auto"/>
        <w:bottom w:val="none" w:sz="0" w:space="0" w:color="auto"/>
        <w:right w:val="none" w:sz="0" w:space="0" w:color="auto"/>
      </w:divBdr>
      <w:divsChild>
        <w:div w:id="1329989635">
          <w:marLeft w:val="0"/>
          <w:marRight w:val="0"/>
          <w:marTop w:val="0"/>
          <w:marBottom w:val="0"/>
          <w:divBdr>
            <w:top w:val="none" w:sz="0" w:space="0" w:color="auto"/>
            <w:left w:val="none" w:sz="0" w:space="0" w:color="auto"/>
            <w:bottom w:val="none" w:sz="0" w:space="0" w:color="auto"/>
            <w:right w:val="none" w:sz="0" w:space="0" w:color="auto"/>
          </w:divBdr>
        </w:div>
        <w:div w:id="1659646615">
          <w:marLeft w:val="0"/>
          <w:marRight w:val="0"/>
          <w:marTop w:val="0"/>
          <w:marBottom w:val="0"/>
          <w:divBdr>
            <w:top w:val="none" w:sz="0" w:space="0" w:color="auto"/>
            <w:left w:val="none" w:sz="0" w:space="0" w:color="auto"/>
            <w:bottom w:val="none" w:sz="0" w:space="0" w:color="auto"/>
            <w:right w:val="none" w:sz="0" w:space="0" w:color="auto"/>
          </w:divBdr>
        </w:div>
        <w:div w:id="1438676971">
          <w:marLeft w:val="0"/>
          <w:marRight w:val="0"/>
          <w:marTop w:val="0"/>
          <w:marBottom w:val="0"/>
          <w:divBdr>
            <w:top w:val="none" w:sz="0" w:space="0" w:color="auto"/>
            <w:left w:val="none" w:sz="0" w:space="0" w:color="auto"/>
            <w:bottom w:val="none" w:sz="0" w:space="0" w:color="auto"/>
            <w:right w:val="none" w:sz="0" w:space="0" w:color="auto"/>
          </w:divBdr>
        </w:div>
      </w:divsChild>
    </w:div>
    <w:div w:id="409473679">
      <w:bodyDiv w:val="1"/>
      <w:marLeft w:val="0"/>
      <w:marRight w:val="0"/>
      <w:marTop w:val="0"/>
      <w:marBottom w:val="0"/>
      <w:divBdr>
        <w:top w:val="none" w:sz="0" w:space="0" w:color="auto"/>
        <w:left w:val="none" w:sz="0" w:space="0" w:color="auto"/>
        <w:bottom w:val="none" w:sz="0" w:space="0" w:color="auto"/>
        <w:right w:val="none" w:sz="0" w:space="0" w:color="auto"/>
      </w:divBdr>
      <w:divsChild>
        <w:div w:id="757214126">
          <w:marLeft w:val="0"/>
          <w:marRight w:val="0"/>
          <w:marTop w:val="0"/>
          <w:marBottom w:val="0"/>
          <w:divBdr>
            <w:top w:val="none" w:sz="0" w:space="0" w:color="auto"/>
            <w:left w:val="none" w:sz="0" w:space="0" w:color="auto"/>
            <w:bottom w:val="none" w:sz="0" w:space="0" w:color="auto"/>
            <w:right w:val="none" w:sz="0" w:space="0" w:color="auto"/>
          </w:divBdr>
        </w:div>
        <w:div w:id="141121984">
          <w:marLeft w:val="0"/>
          <w:marRight w:val="0"/>
          <w:marTop w:val="0"/>
          <w:marBottom w:val="0"/>
          <w:divBdr>
            <w:top w:val="none" w:sz="0" w:space="0" w:color="auto"/>
            <w:left w:val="none" w:sz="0" w:space="0" w:color="auto"/>
            <w:bottom w:val="none" w:sz="0" w:space="0" w:color="auto"/>
            <w:right w:val="none" w:sz="0" w:space="0" w:color="auto"/>
          </w:divBdr>
          <w:divsChild>
            <w:div w:id="1206480827">
              <w:marLeft w:val="0"/>
              <w:marRight w:val="0"/>
              <w:marTop w:val="0"/>
              <w:marBottom w:val="0"/>
              <w:divBdr>
                <w:top w:val="none" w:sz="0" w:space="0" w:color="auto"/>
                <w:left w:val="none" w:sz="0" w:space="0" w:color="auto"/>
                <w:bottom w:val="none" w:sz="0" w:space="0" w:color="auto"/>
                <w:right w:val="none" w:sz="0" w:space="0" w:color="auto"/>
              </w:divBdr>
            </w:div>
            <w:div w:id="1413578058">
              <w:marLeft w:val="0"/>
              <w:marRight w:val="0"/>
              <w:marTop w:val="0"/>
              <w:marBottom w:val="0"/>
              <w:divBdr>
                <w:top w:val="none" w:sz="0" w:space="0" w:color="auto"/>
                <w:left w:val="none" w:sz="0" w:space="0" w:color="auto"/>
                <w:bottom w:val="none" w:sz="0" w:space="0" w:color="auto"/>
                <w:right w:val="none" w:sz="0" w:space="0" w:color="auto"/>
              </w:divBdr>
            </w:div>
            <w:div w:id="697202013">
              <w:marLeft w:val="0"/>
              <w:marRight w:val="0"/>
              <w:marTop w:val="0"/>
              <w:marBottom w:val="0"/>
              <w:divBdr>
                <w:top w:val="none" w:sz="0" w:space="0" w:color="auto"/>
                <w:left w:val="none" w:sz="0" w:space="0" w:color="auto"/>
                <w:bottom w:val="none" w:sz="0" w:space="0" w:color="auto"/>
                <w:right w:val="none" w:sz="0" w:space="0" w:color="auto"/>
              </w:divBdr>
            </w:div>
            <w:div w:id="1484423131">
              <w:marLeft w:val="0"/>
              <w:marRight w:val="0"/>
              <w:marTop w:val="0"/>
              <w:marBottom w:val="0"/>
              <w:divBdr>
                <w:top w:val="none" w:sz="0" w:space="0" w:color="auto"/>
                <w:left w:val="none" w:sz="0" w:space="0" w:color="auto"/>
                <w:bottom w:val="none" w:sz="0" w:space="0" w:color="auto"/>
                <w:right w:val="none" w:sz="0" w:space="0" w:color="auto"/>
              </w:divBdr>
            </w:div>
            <w:div w:id="704477319">
              <w:marLeft w:val="0"/>
              <w:marRight w:val="0"/>
              <w:marTop w:val="0"/>
              <w:marBottom w:val="0"/>
              <w:divBdr>
                <w:top w:val="none" w:sz="0" w:space="0" w:color="auto"/>
                <w:left w:val="none" w:sz="0" w:space="0" w:color="auto"/>
                <w:bottom w:val="none" w:sz="0" w:space="0" w:color="auto"/>
                <w:right w:val="none" w:sz="0" w:space="0" w:color="auto"/>
              </w:divBdr>
            </w:div>
          </w:divsChild>
        </w:div>
        <w:div w:id="1232890681">
          <w:marLeft w:val="0"/>
          <w:marRight w:val="0"/>
          <w:marTop w:val="0"/>
          <w:marBottom w:val="0"/>
          <w:divBdr>
            <w:top w:val="none" w:sz="0" w:space="0" w:color="auto"/>
            <w:left w:val="none" w:sz="0" w:space="0" w:color="auto"/>
            <w:bottom w:val="none" w:sz="0" w:space="0" w:color="auto"/>
            <w:right w:val="none" w:sz="0" w:space="0" w:color="auto"/>
          </w:divBdr>
        </w:div>
      </w:divsChild>
    </w:div>
    <w:div w:id="548226440">
      <w:bodyDiv w:val="1"/>
      <w:marLeft w:val="0"/>
      <w:marRight w:val="0"/>
      <w:marTop w:val="0"/>
      <w:marBottom w:val="0"/>
      <w:divBdr>
        <w:top w:val="none" w:sz="0" w:space="0" w:color="auto"/>
        <w:left w:val="none" w:sz="0" w:space="0" w:color="auto"/>
        <w:bottom w:val="none" w:sz="0" w:space="0" w:color="auto"/>
        <w:right w:val="none" w:sz="0" w:space="0" w:color="auto"/>
      </w:divBdr>
      <w:divsChild>
        <w:div w:id="1171868821">
          <w:marLeft w:val="0"/>
          <w:marRight w:val="0"/>
          <w:marTop w:val="0"/>
          <w:marBottom w:val="0"/>
          <w:divBdr>
            <w:top w:val="none" w:sz="0" w:space="0" w:color="auto"/>
            <w:left w:val="none" w:sz="0" w:space="0" w:color="auto"/>
            <w:bottom w:val="none" w:sz="0" w:space="0" w:color="auto"/>
            <w:right w:val="none" w:sz="0" w:space="0" w:color="auto"/>
          </w:divBdr>
        </w:div>
        <w:div w:id="281621354">
          <w:marLeft w:val="0"/>
          <w:marRight w:val="0"/>
          <w:marTop w:val="0"/>
          <w:marBottom w:val="0"/>
          <w:divBdr>
            <w:top w:val="none" w:sz="0" w:space="0" w:color="auto"/>
            <w:left w:val="none" w:sz="0" w:space="0" w:color="auto"/>
            <w:bottom w:val="none" w:sz="0" w:space="0" w:color="auto"/>
            <w:right w:val="none" w:sz="0" w:space="0" w:color="auto"/>
          </w:divBdr>
        </w:div>
        <w:div w:id="285279780">
          <w:marLeft w:val="0"/>
          <w:marRight w:val="0"/>
          <w:marTop w:val="0"/>
          <w:marBottom w:val="0"/>
          <w:divBdr>
            <w:top w:val="none" w:sz="0" w:space="0" w:color="auto"/>
            <w:left w:val="none" w:sz="0" w:space="0" w:color="auto"/>
            <w:bottom w:val="none" w:sz="0" w:space="0" w:color="auto"/>
            <w:right w:val="none" w:sz="0" w:space="0" w:color="auto"/>
          </w:divBdr>
        </w:div>
      </w:divsChild>
    </w:div>
    <w:div w:id="636107085">
      <w:bodyDiv w:val="1"/>
      <w:marLeft w:val="0"/>
      <w:marRight w:val="0"/>
      <w:marTop w:val="0"/>
      <w:marBottom w:val="0"/>
      <w:divBdr>
        <w:top w:val="none" w:sz="0" w:space="0" w:color="auto"/>
        <w:left w:val="none" w:sz="0" w:space="0" w:color="auto"/>
        <w:bottom w:val="none" w:sz="0" w:space="0" w:color="auto"/>
        <w:right w:val="none" w:sz="0" w:space="0" w:color="auto"/>
      </w:divBdr>
    </w:div>
    <w:div w:id="764544069">
      <w:bodyDiv w:val="1"/>
      <w:marLeft w:val="0"/>
      <w:marRight w:val="0"/>
      <w:marTop w:val="0"/>
      <w:marBottom w:val="0"/>
      <w:divBdr>
        <w:top w:val="none" w:sz="0" w:space="0" w:color="auto"/>
        <w:left w:val="none" w:sz="0" w:space="0" w:color="auto"/>
        <w:bottom w:val="none" w:sz="0" w:space="0" w:color="auto"/>
        <w:right w:val="none" w:sz="0" w:space="0" w:color="auto"/>
      </w:divBdr>
    </w:div>
    <w:div w:id="936594800">
      <w:marLeft w:val="0"/>
      <w:marRight w:val="0"/>
      <w:marTop w:val="0"/>
      <w:marBottom w:val="0"/>
      <w:divBdr>
        <w:top w:val="none" w:sz="0" w:space="0" w:color="auto"/>
        <w:left w:val="none" w:sz="0" w:space="0" w:color="auto"/>
        <w:bottom w:val="none" w:sz="0" w:space="0" w:color="auto"/>
        <w:right w:val="none" w:sz="0" w:space="0" w:color="auto"/>
      </w:divBdr>
    </w:div>
    <w:div w:id="1044794655">
      <w:bodyDiv w:val="1"/>
      <w:marLeft w:val="0"/>
      <w:marRight w:val="0"/>
      <w:marTop w:val="0"/>
      <w:marBottom w:val="0"/>
      <w:divBdr>
        <w:top w:val="none" w:sz="0" w:space="0" w:color="auto"/>
        <w:left w:val="none" w:sz="0" w:space="0" w:color="auto"/>
        <w:bottom w:val="none" w:sz="0" w:space="0" w:color="auto"/>
        <w:right w:val="none" w:sz="0" w:space="0" w:color="auto"/>
      </w:divBdr>
      <w:divsChild>
        <w:div w:id="1655447325">
          <w:marLeft w:val="0"/>
          <w:marRight w:val="0"/>
          <w:marTop w:val="0"/>
          <w:marBottom w:val="0"/>
          <w:divBdr>
            <w:top w:val="none" w:sz="0" w:space="0" w:color="auto"/>
            <w:left w:val="none" w:sz="0" w:space="0" w:color="auto"/>
            <w:bottom w:val="none" w:sz="0" w:space="0" w:color="auto"/>
            <w:right w:val="none" w:sz="0" w:space="0" w:color="auto"/>
          </w:divBdr>
        </w:div>
        <w:div w:id="1184056934">
          <w:marLeft w:val="0"/>
          <w:marRight w:val="0"/>
          <w:marTop w:val="0"/>
          <w:marBottom w:val="0"/>
          <w:divBdr>
            <w:top w:val="none" w:sz="0" w:space="0" w:color="auto"/>
            <w:left w:val="none" w:sz="0" w:space="0" w:color="auto"/>
            <w:bottom w:val="none" w:sz="0" w:space="0" w:color="auto"/>
            <w:right w:val="none" w:sz="0" w:space="0" w:color="auto"/>
          </w:divBdr>
          <w:divsChild>
            <w:div w:id="712460059">
              <w:marLeft w:val="0"/>
              <w:marRight w:val="0"/>
              <w:marTop w:val="0"/>
              <w:marBottom w:val="0"/>
              <w:divBdr>
                <w:top w:val="none" w:sz="0" w:space="0" w:color="auto"/>
                <w:left w:val="none" w:sz="0" w:space="0" w:color="auto"/>
                <w:bottom w:val="none" w:sz="0" w:space="0" w:color="auto"/>
                <w:right w:val="none" w:sz="0" w:space="0" w:color="auto"/>
              </w:divBdr>
            </w:div>
            <w:div w:id="828980495">
              <w:marLeft w:val="0"/>
              <w:marRight w:val="0"/>
              <w:marTop w:val="0"/>
              <w:marBottom w:val="0"/>
              <w:divBdr>
                <w:top w:val="none" w:sz="0" w:space="0" w:color="auto"/>
                <w:left w:val="none" w:sz="0" w:space="0" w:color="auto"/>
                <w:bottom w:val="none" w:sz="0" w:space="0" w:color="auto"/>
                <w:right w:val="none" w:sz="0" w:space="0" w:color="auto"/>
              </w:divBdr>
            </w:div>
            <w:div w:id="210776455">
              <w:marLeft w:val="0"/>
              <w:marRight w:val="0"/>
              <w:marTop w:val="0"/>
              <w:marBottom w:val="0"/>
              <w:divBdr>
                <w:top w:val="none" w:sz="0" w:space="0" w:color="auto"/>
                <w:left w:val="none" w:sz="0" w:space="0" w:color="auto"/>
                <w:bottom w:val="none" w:sz="0" w:space="0" w:color="auto"/>
                <w:right w:val="none" w:sz="0" w:space="0" w:color="auto"/>
              </w:divBdr>
            </w:div>
            <w:div w:id="1551652721">
              <w:marLeft w:val="0"/>
              <w:marRight w:val="0"/>
              <w:marTop w:val="0"/>
              <w:marBottom w:val="0"/>
              <w:divBdr>
                <w:top w:val="none" w:sz="0" w:space="0" w:color="auto"/>
                <w:left w:val="none" w:sz="0" w:space="0" w:color="auto"/>
                <w:bottom w:val="none" w:sz="0" w:space="0" w:color="auto"/>
                <w:right w:val="none" w:sz="0" w:space="0" w:color="auto"/>
              </w:divBdr>
            </w:div>
            <w:div w:id="680473345">
              <w:marLeft w:val="0"/>
              <w:marRight w:val="0"/>
              <w:marTop w:val="0"/>
              <w:marBottom w:val="0"/>
              <w:divBdr>
                <w:top w:val="none" w:sz="0" w:space="0" w:color="auto"/>
                <w:left w:val="none" w:sz="0" w:space="0" w:color="auto"/>
                <w:bottom w:val="none" w:sz="0" w:space="0" w:color="auto"/>
                <w:right w:val="none" w:sz="0" w:space="0" w:color="auto"/>
              </w:divBdr>
            </w:div>
          </w:divsChild>
        </w:div>
        <w:div w:id="1541285245">
          <w:marLeft w:val="0"/>
          <w:marRight w:val="0"/>
          <w:marTop w:val="0"/>
          <w:marBottom w:val="0"/>
          <w:divBdr>
            <w:top w:val="none" w:sz="0" w:space="0" w:color="auto"/>
            <w:left w:val="none" w:sz="0" w:space="0" w:color="auto"/>
            <w:bottom w:val="none" w:sz="0" w:space="0" w:color="auto"/>
            <w:right w:val="none" w:sz="0" w:space="0" w:color="auto"/>
          </w:divBdr>
        </w:div>
      </w:divsChild>
    </w:div>
    <w:div w:id="1080253795">
      <w:bodyDiv w:val="1"/>
      <w:marLeft w:val="0"/>
      <w:marRight w:val="0"/>
      <w:marTop w:val="0"/>
      <w:marBottom w:val="0"/>
      <w:divBdr>
        <w:top w:val="none" w:sz="0" w:space="0" w:color="auto"/>
        <w:left w:val="none" w:sz="0" w:space="0" w:color="auto"/>
        <w:bottom w:val="none" w:sz="0" w:space="0" w:color="auto"/>
        <w:right w:val="none" w:sz="0" w:space="0" w:color="auto"/>
      </w:divBdr>
      <w:divsChild>
        <w:div w:id="1980449679">
          <w:marLeft w:val="0"/>
          <w:marRight w:val="0"/>
          <w:marTop w:val="0"/>
          <w:marBottom w:val="0"/>
          <w:divBdr>
            <w:top w:val="none" w:sz="0" w:space="0" w:color="auto"/>
            <w:left w:val="none" w:sz="0" w:space="0" w:color="auto"/>
            <w:bottom w:val="none" w:sz="0" w:space="0" w:color="auto"/>
            <w:right w:val="none" w:sz="0" w:space="0" w:color="auto"/>
          </w:divBdr>
        </w:div>
        <w:div w:id="1751341545">
          <w:marLeft w:val="0"/>
          <w:marRight w:val="0"/>
          <w:marTop w:val="0"/>
          <w:marBottom w:val="0"/>
          <w:divBdr>
            <w:top w:val="none" w:sz="0" w:space="0" w:color="auto"/>
            <w:left w:val="none" w:sz="0" w:space="0" w:color="auto"/>
            <w:bottom w:val="none" w:sz="0" w:space="0" w:color="auto"/>
            <w:right w:val="none" w:sz="0" w:space="0" w:color="auto"/>
          </w:divBdr>
        </w:div>
        <w:div w:id="1792505822">
          <w:marLeft w:val="0"/>
          <w:marRight w:val="0"/>
          <w:marTop w:val="0"/>
          <w:marBottom w:val="0"/>
          <w:divBdr>
            <w:top w:val="none" w:sz="0" w:space="0" w:color="auto"/>
            <w:left w:val="none" w:sz="0" w:space="0" w:color="auto"/>
            <w:bottom w:val="none" w:sz="0" w:space="0" w:color="auto"/>
            <w:right w:val="none" w:sz="0" w:space="0" w:color="auto"/>
          </w:divBdr>
        </w:div>
        <w:div w:id="192310294">
          <w:marLeft w:val="0"/>
          <w:marRight w:val="0"/>
          <w:marTop w:val="0"/>
          <w:marBottom w:val="0"/>
          <w:divBdr>
            <w:top w:val="none" w:sz="0" w:space="0" w:color="auto"/>
            <w:left w:val="none" w:sz="0" w:space="0" w:color="auto"/>
            <w:bottom w:val="none" w:sz="0" w:space="0" w:color="auto"/>
            <w:right w:val="none" w:sz="0" w:space="0" w:color="auto"/>
          </w:divBdr>
          <w:divsChild>
            <w:div w:id="1562129064">
              <w:marLeft w:val="0"/>
              <w:marRight w:val="0"/>
              <w:marTop w:val="0"/>
              <w:marBottom w:val="0"/>
              <w:divBdr>
                <w:top w:val="none" w:sz="0" w:space="0" w:color="auto"/>
                <w:left w:val="none" w:sz="0" w:space="0" w:color="auto"/>
                <w:bottom w:val="none" w:sz="0" w:space="0" w:color="auto"/>
                <w:right w:val="none" w:sz="0" w:space="0" w:color="auto"/>
              </w:divBdr>
            </w:div>
            <w:div w:id="1929849361">
              <w:marLeft w:val="0"/>
              <w:marRight w:val="0"/>
              <w:marTop w:val="0"/>
              <w:marBottom w:val="0"/>
              <w:divBdr>
                <w:top w:val="none" w:sz="0" w:space="0" w:color="auto"/>
                <w:left w:val="none" w:sz="0" w:space="0" w:color="auto"/>
                <w:bottom w:val="none" w:sz="0" w:space="0" w:color="auto"/>
                <w:right w:val="none" w:sz="0" w:space="0" w:color="auto"/>
              </w:divBdr>
            </w:div>
            <w:div w:id="1059288129">
              <w:marLeft w:val="0"/>
              <w:marRight w:val="0"/>
              <w:marTop w:val="0"/>
              <w:marBottom w:val="0"/>
              <w:divBdr>
                <w:top w:val="none" w:sz="0" w:space="0" w:color="auto"/>
                <w:left w:val="none" w:sz="0" w:space="0" w:color="auto"/>
                <w:bottom w:val="none" w:sz="0" w:space="0" w:color="auto"/>
                <w:right w:val="none" w:sz="0" w:space="0" w:color="auto"/>
              </w:divBdr>
            </w:div>
            <w:div w:id="147021713">
              <w:marLeft w:val="0"/>
              <w:marRight w:val="0"/>
              <w:marTop w:val="0"/>
              <w:marBottom w:val="0"/>
              <w:divBdr>
                <w:top w:val="none" w:sz="0" w:space="0" w:color="auto"/>
                <w:left w:val="none" w:sz="0" w:space="0" w:color="auto"/>
                <w:bottom w:val="none" w:sz="0" w:space="0" w:color="auto"/>
                <w:right w:val="none" w:sz="0" w:space="0" w:color="auto"/>
              </w:divBdr>
            </w:div>
            <w:div w:id="142687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839">
      <w:bodyDiv w:val="1"/>
      <w:marLeft w:val="0"/>
      <w:marRight w:val="0"/>
      <w:marTop w:val="0"/>
      <w:marBottom w:val="0"/>
      <w:divBdr>
        <w:top w:val="none" w:sz="0" w:space="0" w:color="auto"/>
        <w:left w:val="none" w:sz="0" w:space="0" w:color="auto"/>
        <w:bottom w:val="none" w:sz="0" w:space="0" w:color="auto"/>
        <w:right w:val="none" w:sz="0" w:space="0" w:color="auto"/>
      </w:divBdr>
      <w:divsChild>
        <w:div w:id="1564490133">
          <w:marLeft w:val="0"/>
          <w:marRight w:val="0"/>
          <w:marTop w:val="0"/>
          <w:marBottom w:val="0"/>
          <w:divBdr>
            <w:top w:val="none" w:sz="0" w:space="0" w:color="auto"/>
            <w:left w:val="none" w:sz="0" w:space="0" w:color="auto"/>
            <w:bottom w:val="none" w:sz="0" w:space="0" w:color="auto"/>
            <w:right w:val="none" w:sz="0" w:space="0" w:color="auto"/>
          </w:divBdr>
          <w:divsChild>
            <w:div w:id="1546914007">
              <w:marLeft w:val="0"/>
              <w:marRight w:val="0"/>
              <w:marTop w:val="0"/>
              <w:marBottom w:val="0"/>
              <w:divBdr>
                <w:top w:val="none" w:sz="0" w:space="0" w:color="auto"/>
                <w:left w:val="none" w:sz="0" w:space="0" w:color="auto"/>
                <w:bottom w:val="none" w:sz="0" w:space="0" w:color="auto"/>
                <w:right w:val="none" w:sz="0" w:space="0" w:color="auto"/>
              </w:divBdr>
            </w:div>
            <w:div w:id="651911543">
              <w:marLeft w:val="0"/>
              <w:marRight w:val="0"/>
              <w:marTop w:val="0"/>
              <w:marBottom w:val="0"/>
              <w:divBdr>
                <w:top w:val="none" w:sz="0" w:space="0" w:color="auto"/>
                <w:left w:val="none" w:sz="0" w:space="0" w:color="auto"/>
                <w:bottom w:val="none" w:sz="0" w:space="0" w:color="auto"/>
                <w:right w:val="none" w:sz="0" w:space="0" w:color="auto"/>
              </w:divBdr>
            </w:div>
            <w:div w:id="1031609871">
              <w:marLeft w:val="0"/>
              <w:marRight w:val="0"/>
              <w:marTop w:val="0"/>
              <w:marBottom w:val="0"/>
              <w:divBdr>
                <w:top w:val="none" w:sz="0" w:space="0" w:color="auto"/>
                <w:left w:val="none" w:sz="0" w:space="0" w:color="auto"/>
                <w:bottom w:val="none" w:sz="0" w:space="0" w:color="auto"/>
                <w:right w:val="none" w:sz="0" w:space="0" w:color="auto"/>
              </w:divBdr>
            </w:div>
            <w:div w:id="1113524354">
              <w:marLeft w:val="0"/>
              <w:marRight w:val="0"/>
              <w:marTop w:val="0"/>
              <w:marBottom w:val="0"/>
              <w:divBdr>
                <w:top w:val="none" w:sz="0" w:space="0" w:color="auto"/>
                <w:left w:val="none" w:sz="0" w:space="0" w:color="auto"/>
                <w:bottom w:val="none" w:sz="0" w:space="0" w:color="auto"/>
                <w:right w:val="none" w:sz="0" w:space="0" w:color="auto"/>
              </w:divBdr>
            </w:div>
          </w:divsChild>
        </w:div>
        <w:div w:id="495149035">
          <w:marLeft w:val="0"/>
          <w:marRight w:val="0"/>
          <w:marTop w:val="0"/>
          <w:marBottom w:val="0"/>
          <w:divBdr>
            <w:top w:val="none" w:sz="0" w:space="0" w:color="auto"/>
            <w:left w:val="none" w:sz="0" w:space="0" w:color="auto"/>
            <w:bottom w:val="none" w:sz="0" w:space="0" w:color="auto"/>
            <w:right w:val="none" w:sz="0" w:space="0" w:color="auto"/>
          </w:divBdr>
          <w:divsChild>
            <w:div w:id="1302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59331">
      <w:bodyDiv w:val="1"/>
      <w:marLeft w:val="0"/>
      <w:marRight w:val="0"/>
      <w:marTop w:val="0"/>
      <w:marBottom w:val="0"/>
      <w:divBdr>
        <w:top w:val="none" w:sz="0" w:space="0" w:color="auto"/>
        <w:left w:val="none" w:sz="0" w:space="0" w:color="auto"/>
        <w:bottom w:val="none" w:sz="0" w:space="0" w:color="auto"/>
        <w:right w:val="none" w:sz="0" w:space="0" w:color="auto"/>
      </w:divBdr>
    </w:div>
    <w:div w:id="1667399472">
      <w:bodyDiv w:val="1"/>
      <w:marLeft w:val="0"/>
      <w:marRight w:val="0"/>
      <w:marTop w:val="0"/>
      <w:marBottom w:val="0"/>
      <w:divBdr>
        <w:top w:val="none" w:sz="0" w:space="0" w:color="auto"/>
        <w:left w:val="none" w:sz="0" w:space="0" w:color="auto"/>
        <w:bottom w:val="none" w:sz="0" w:space="0" w:color="auto"/>
        <w:right w:val="none" w:sz="0" w:space="0" w:color="auto"/>
      </w:divBdr>
      <w:divsChild>
        <w:div w:id="1072502267">
          <w:marLeft w:val="0"/>
          <w:marRight w:val="0"/>
          <w:marTop w:val="0"/>
          <w:marBottom w:val="0"/>
          <w:divBdr>
            <w:top w:val="none" w:sz="0" w:space="0" w:color="auto"/>
            <w:left w:val="none" w:sz="0" w:space="0" w:color="auto"/>
            <w:bottom w:val="none" w:sz="0" w:space="0" w:color="auto"/>
            <w:right w:val="none" w:sz="0" w:space="0" w:color="auto"/>
          </w:divBdr>
        </w:div>
        <w:div w:id="1598102887">
          <w:marLeft w:val="0"/>
          <w:marRight w:val="0"/>
          <w:marTop w:val="0"/>
          <w:marBottom w:val="0"/>
          <w:divBdr>
            <w:top w:val="none" w:sz="0" w:space="0" w:color="auto"/>
            <w:left w:val="none" w:sz="0" w:space="0" w:color="auto"/>
            <w:bottom w:val="none" w:sz="0" w:space="0" w:color="auto"/>
            <w:right w:val="none" w:sz="0" w:space="0" w:color="auto"/>
          </w:divBdr>
        </w:div>
        <w:div w:id="179584856">
          <w:marLeft w:val="0"/>
          <w:marRight w:val="0"/>
          <w:marTop w:val="0"/>
          <w:marBottom w:val="0"/>
          <w:divBdr>
            <w:top w:val="none" w:sz="0" w:space="0" w:color="auto"/>
            <w:left w:val="none" w:sz="0" w:space="0" w:color="auto"/>
            <w:bottom w:val="none" w:sz="0" w:space="0" w:color="auto"/>
            <w:right w:val="none" w:sz="0" w:space="0" w:color="auto"/>
          </w:divBdr>
        </w:div>
        <w:div w:id="826826506">
          <w:marLeft w:val="0"/>
          <w:marRight w:val="0"/>
          <w:marTop w:val="0"/>
          <w:marBottom w:val="0"/>
          <w:divBdr>
            <w:top w:val="none" w:sz="0" w:space="0" w:color="auto"/>
            <w:left w:val="none" w:sz="0" w:space="0" w:color="auto"/>
            <w:bottom w:val="none" w:sz="0" w:space="0" w:color="auto"/>
            <w:right w:val="none" w:sz="0" w:space="0" w:color="auto"/>
          </w:divBdr>
          <w:divsChild>
            <w:div w:id="753283066">
              <w:marLeft w:val="0"/>
              <w:marRight w:val="0"/>
              <w:marTop w:val="0"/>
              <w:marBottom w:val="0"/>
              <w:divBdr>
                <w:top w:val="none" w:sz="0" w:space="0" w:color="auto"/>
                <w:left w:val="none" w:sz="0" w:space="0" w:color="auto"/>
                <w:bottom w:val="none" w:sz="0" w:space="0" w:color="auto"/>
                <w:right w:val="none" w:sz="0" w:space="0" w:color="auto"/>
              </w:divBdr>
            </w:div>
            <w:div w:id="520172134">
              <w:marLeft w:val="0"/>
              <w:marRight w:val="0"/>
              <w:marTop w:val="0"/>
              <w:marBottom w:val="0"/>
              <w:divBdr>
                <w:top w:val="none" w:sz="0" w:space="0" w:color="auto"/>
                <w:left w:val="none" w:sz="0" w:space="0" w:color="auto"/>
                <w:bottom w:val="none" w:sz="0" w:space="0" w:color="auto"/>
                <w:right w:val="none" w:sz="0" w:space="0" w:color="auto"/>
              </w:divBdr>
            </w:div>
            <w:div w:id="310015727">
              <w:marLeft w:val="0"/>
              <w:marRight w:val="0"/>
              <w:marTop w:val="0"/>
              <w:marBottom w:val="0"/>
              <w:divBdr>
                <w:top w:val="none" w:sz="0" w:space="0" w:color="auto"/>
                <w:left w:val="none" w:sz="0" w:space="0" w:color="auto"/>
                <w:bottom w:val="none" w:sz="0" w:space="0" w:color="auto"/>
                <w:right w:val="none" w:sz="0" w:space="0" w:color="auto"/>
              </w:divBdr>
            </w:div>
            <w:div w:id="1567304717">
              <w:marLeft w:val="0"/>
              <w:marRight w:val="0"/>
              <w:marTop w:val="0"/>
              <w:marBottom w:val="0"/>
              <w:divBdr>
                <w:top w:val="none" w:sz="0" w:space="0" w:color="auto"/>
                <w:left w:val="none" w:sz="0" w:space="0" w:color="auto"/>
                <w:bottom w:val="none" w:sz="0" w:space="0" w:color="auto"/>
                <w:right w:val="none" w:sz="0" w:space="0" w:color="auto"/>
              </w:divBdr>
            </w:div>
            <w:div w:id="1985962662">
              <w:marLeft w:val="0"/>
              <w:marRight w:val="0"/>
              <w:marTop w:val="0"/>
              <w:marBottom w:val="0"/>
              <w:divBdr>
                <w:top w:val="none" w:sz="0" w:space="0" w:color="auto"/>
                <w:left w:val="none" w:sz="0" w:space="0" w:color="auto"/>
                <w:bottom w:val="none" w:sz="0" w:space="0" w:color="auto"/>
                <w:right w:val="none" w:sz="0" w:space="0" w:color="auto"/>
              </w:divBdr>
            </w:div>
          </w:divsChild>
        </w:div>
        <w:div w:id="630130888">
          <w:marLeft w:val="0"/>
          <w:marRight w:val="0"/>
          <w:marTop w:val="0"/>
          <w:marBottom w:val="0"/>
          <w:divBdr>
            <w:top w:val="none" w:sz="0" w:space="0" w:color="auto"/>
            <w:left w:val="none" w:sz="0" w:space="0" w:color="auto"/>
            <w:bottom w:val="none" w:sz="0" w:space="0" w:color="auto"/>
            <w:right w:val="none" w:sz="0" w:space="0" w:color="auto"/>
          </w:divBdr>
        </w:div>
        <w:div w:id="1973250530">
          <w:marLeft w:val="0"/>
          <w:marRight w:val="0"/>
          <w:marTop w:val="0"/>
          <w:marBottom w:val="0"/>
          <w:divBdr>
            <w:top w:val="none" w:sz="0" w:space="0" w:color="auto"/>
            <w:left w:val="none" w:sz="0" w:space="0" w:color="auto"/>
            <w:bottom w:val="none" w:sz="0" w:space="0" w:color="auto"/>
            <w:right w:val="none" w:sz="0" w:space="0" w:color="auto"/>
          </w:divBdr>
        </w:div>
        <w:div w:id="654072003">
          <w:marLeft w:val="0"/>
          <w:marRight w:val="0"/>
          <w:marTop w:val="0"/>
          <w:marBottom w:val="0"/>
          <w:divBdr>
            <w:top w:val="none" w:sz="0" w:space="0" w:color="auto"/>
            <w:left w:val="none" w:sz="0" w:space="0" w:color="auto"/>
            <w:bottom w:val="none" w:sz="0" w:space="0" w:color="auto"/>
            <w:right w:val="none" w:sz="0" w:space="0" w:color="auto"/>
          </w:divBdr>
        </w:div>
        <w:div w:id="1370062084">
          <w:marLeft w:val="0"/>
          <w:marRight w:val="0"/>
          <w:marTop w:val="0"/>
          <w:marBottom w:val="0"/>
          <w:divBdr>
            <w:top w:val="none" w:sz="0" w:space="0" w:color="auto"/>
            <w:left w:val="none" w:sz="0" w:space="0" w:color="auto"/>
            <w:bottom w:val="none" w:sz="0" w:space="0" w:color="auto"/>
            <w:right w:val="none" w:sz="0" w:space="0" w:color="auto"/>
          </w:divBdr>
        </w:div>
        <w:div w:id="853689009">
          <w:marLeft w:val="0"/>
          <w:marRight w:val="0"/>
          <w:marTop w:val="0"/>
          <w:marBottom w:val="0"/>
          <w:divBdr>
            <w:top w:val="none" w:sz="0" w:space="0" w:color="auto"/>
            <w:left w:val="none" w:sz="0" w:space="0" w:color="auto"/>
            <w:bottom w:val="none" w:sz="0" w:space="0" w:color="auto"/>
            <w:right w:val="none" w:sz="0" w:space="0" w:color="auto"/>
          </w:divBdr>
        </w:div>
        <w:div w:id="665977078">
          <w:marLeft w:val="0"/>
          <w:marRight w:val="0"/>
          <w:marTop w:val="0"/>
          <w:marBottom w:val="0"/>
          <w:divBdr>
            <w:top w:val="none" w:sz="0" w:space="0" w:color="auto"/>
            <w:left w:val="none" w:sz="0" w:space="0" w:color="auto"/>
            <w:bottom w:val="none" w:sz="0" w:space="0" w:color="auto"/>
            <w:right w:val="none" w:sz="0" w:space="0" w:color="auto"/>
          </w:divBdr>
        </w:div>
      </w:divsChild>
    </w:div>
    <w:div w:id="1873421840">
      <w:bodyDiv w:val="1"/>
      <w:marLeft w:val="0"/>
      <w:marRight w:val="0"/>
      <w:marTop w:val="0"/>
      <w:marBottom w:val="0"/>
      <w:divBdr>
        <w:top w:val="none" w:sz="0" w:space="0" w:color="auto"/>
        <w:left w:val="none" w:sz="0" w:space="0" w:color="auto"/>
        <w:bottom w:val="none" w:sz="0" w:space="0" w:color="auto"/>
        <w:right w:val="none" w:sz="0" w:space="0" w:color="auto"/>
      </w:divBdr>
      <w:divsChild>
        <w:div w:id="1073086965">
          <w:marLeft w:val="0"/>
          <w:marRight w:val="0"/>
          <w:marTop w:val="0"/>
          <w:marBottom w:val="0"/>
          <w:divBdr>
            <w:top w:val="none" w:sz="0" w:space="0" w:color="auto"/>
            <w:left w:val="none" w:sz="0" w:space="0" w:color="auto"/>
            <w:bottom w:val="none" w:sz="0" w:space="0" w:color="auto"/>
            <w:right w:val="none" w:sz="0" w:space="0" w:color="auto"/>
          </w:divBdr>
        </w:div>
        <w:div w:id="589628171">
          <w:marLeft w:val="0"/>
          <w:marRight w:val="0"/>
          <w:marTop w:val="0"/>
          <w:marBottom w:val="0"/>
          <w:divBdr>
            <w:top w:val="none" w:sz="0" w:space="0" w:color="auto"/>
            <w:left w:val="none" w:sz="0" w:space="0" w:color="auto"/>
            <w:bottom w:val="none" w:sz="0" w:space="0" w:color="auto"/>
            <w:right w:val="none" w:sz="0" w:space="0" w:color="auto"/>
          </w:divBdr>
        </w:div>
        <w:div w:id="1225019879">
          <w:marLeft w:val="0"/>
          <w:marRight w:val="0"/>
          <w:marTop w:val="0"/>
          <w:marBottom w:val="0"/>
          <w:divBdr>
            <w:top w:val="none" w:sz="0" w:space="0" w:color="auto"/>
            <w:left w:val="none" w:sz="0" w:space="0" w:color="auto"/>
            <w:bottom w:val="none" w:sz="0" w:space="0" w:color="auto"/>
            <w:right w:val="none" w:sz="0" w:space="0" w:color="auto"/>
          </w:divBdr>
        </w:div>
        <w:div w:id="408623005">
          <w:marLeft w:val="0"/>
          <w:marRight w:val="0"/>
          <w:marTop w:val="0"/>
          <w:marBottom w:val="0"/>
          <w:divBdr>
            <w:top w:val="none" w:sz="0" w:space="0" w:color="auto"/>
            <w:left w:val="none" w:sz="0" w:space="0" w:color="auto"/>
            <w:bottom w:val="none" w:sz="0" w:space="0" w:color="auto"/>
            <w:right w:val="none" w:sz="0" w:space="0" w:color="auto"/>
          </w:divBdr>
        </w:div>
        <w:div w:id="2146238570">
          <w:marLeft w:val="0"/>
          <w:marRight w:val="0"/>
          <w:marTop w:val="0"/>
          <w:marBottom w:val="0"/>
          <w:divBdr>
            <w:top w:val="none" w:sz="0" w:space="0" w:color="auto"/>
            <w:left w:val="none" w:sz="0" w:space="0" w:color="auto"/>
            <w:bottom w:val="none" w:sz="0" w:space="0" w:color="auto"/>
            <w:right w:val="none" w:sz="0" w:space="0" w:color="auto"/>
          </w:divBdr>
        </w:div>
      </w:divsChild>
    </w:div>
    <w:div w:id="1906723242">
      <w:bodyDiv w:val="1"/>
      <w:marLeft w:val="0"/>
      <w:marRight w:val="0"/>
      <w:marTop w:val="0"/>
      <w:marBottom w:val="0"/>
      <w:divBdr>
        <w:top w:val="none" w:sz="0" w:space="0" w:color="auto"/>
        <w:left w:val="none" w:sz="0" w:space="0" w:color="auto"/>
        <w:bottom w:val="none" w:sz="0" w:space="0" w:color="auto"/>
        <w:right w:val="none" w:sz="0" w:space="0" w:color="auto"/>
      </w:divBdr>
      <w:divsChild>
        <w:div w:id="640113384">
          <w:marLeft w:val="0"/>
          <w:marRight w:val="0"/>
          <w:marTop w:val="0"/>
          <w:marBottom w:val="0"/>
          <w:divBdr>
            <w:top w:val="none" w:sz="0" w:space="0" w:color="auto"/>
            <w:left w:val="none" w:sz="0" w:space="0" w:color="auto"/>
            <w:bottom w:val="none" w:sz="0" w:space="0" w:color="auto"/>
            <w:right w:val="none" w:sz="0" w:space="0" w:color="auto"/>
          </w:divBdr>
        </w:div>
        <w:div w:id="583296224">
          <w:marLeft w:val="0"/>
          <w:marRight w:val="0"/>
          <w:marTop w:val="0"/>
          <w:marBottom w:val="0"/>
          <w:divBdr>
            <w:top w:val="none" w:sz="0" w:space="0" w:color="auto"/>
            <w:left w:val="none" w:sz="0" w:space="0" w:color="auto"/>
            <w:bottom w:val="none" w:sz="0" w:space="0" w:color="auto"/>
            <w:right w:val="none" w:sz="0" w:space="0" w:color="auto"/>
          </w:divBdr>
        </w:div>
        <w:div w:id="70129892">
          <w:marLeft w:val="0"/>
          <w:marRight w:val="0"/>
          <w:marTop w:val="0"/>
          <w:marBottom w:val="0"/>
          <w:divBdr>
            <w:top w:val="none" w:sz="0" w:space="0" w:color="auto"/>
            <w:left w:val="none" w:sz="0" w:space="0" w:color="auto"/>
            <w:bottom w:val="none" w:sz="0" w:space="0" w:color="auto"/>
            <w:right w:val="none" w:sz="0" w:space="0" w:color="auto"/>
          </w:divBdr>
        </w:div>
      </w:divsChild>
    </w:div>
    <w:div w:id="1916818292">
      <w:bodyDiv w:val="1"/>
      <w:marLeft w:val="0"/>
      <w:marRight w:val="0"/>
      <w:marTop w:val="0"/>
      <w:marBottom w:val="0"/>
      <w:divBdr>
        <w:top w:val="none" w:sz="0" w:space="0" w:color="auto"/>
        <w:left w:val="none" w:sz="0" w:space="0" w:color="auto"/>
        <w:bottom w:val="none" w:sz="0" w:space="0" w:color="auto"/>
        <w:right w:val="none" w:sz="0" w:space="0" w:color="auto"/>
      </w:divBdr>
      <w:divsChild>
        <w:div w:id="829449309">
          <w:marLeft w:val="0"/>
          <w:marRight w:val="0"/>
          <w:marTop w:val="0"/>
          <w:marBottom w:val="0"/>
          <w:divBdr>
            <w:top w:val="none" w:sz="0" w:space="0" w:color="auto"/>
            <w:left w:val="none" w:sz="0" w:space="0" w:color="auto"/>
            <w:bottom w:val="none" w:sz="0" w:space="0" w:color="auto"/>
            <w:right w:val="none" w:sz="0" w:space="0" w:color="auto"/>
          </w:divBdr>
        </w:div>
        <w:div w:id="2043749854">
          <w:marLeft w:val="0"/>
          <w:marRight w:val="0"/>
          <w:marTop w:val="0"/>
          <w:marBottom w:val="0"/>
          <w:divBdr>
            <w:top w:val="none" w:sz="0" w:space="0" w:color="auto"/>
            <w:left w:val="none" w:sz="0" w:space="0" w:color="auto"/>
            <w:bottom w:val="none" w:sz="0" w:space="0" w:color="auto"/>
            <w:right w:val="none" w:sz="0" w:space="0" w:color="auto"/>
          </w:divBdr>
        </w:div>
        <w:div w:id="941258502">
          <w:marLeft w:val="0"/>
          <w:marRight w:val="0"/>
          <w:marTop w:val="0"/>
          <w:marBottom w:val="0"/>
          <w:divBdr>
            <w:top w:val="none" w:sz="0" w:space="0" w:color="auto"/>
            <w:left w:val="none" w:sz="0" w:space="0" w:color="auto"/>
            <w:bottom w:val="none" w:sz="0" w:space="0" w:color="auto"/>
            <w:right w:val="none" w:sz="0" w:space="0" w:color="auto"/>
          </w:divBdr>
        </w:div>
        <w:div w:id="1825319255">
          <w:marLeft w:val="0"/>
          <w:marRight w:val="0"/>
          <w:marTop w:val="0"/>
          <w:marBottom w:val="0"/>
          <w:divBdr>
            <w:top w:val="none" w:sz="0" w:space="0" w:color="auto"/>
            <w:left w:val="none" w:sz="0" w:space="0" w:color="auto"/>
            <w:bottom w:val="none" w:sz="0" w:space="0" w:color="auto"/>
            <w:right w:val="none" w:sz="0" w:space="0" w:color="auto"/>
          </w:divBdr>
          <w:divsChild>
            <w:div w:id="398791571">
              <w:marLeft w:val="0"/>
              <w:marRight w:val="0"/>
              <w:marTop w:val="0"/>
              <w:marBottom w:val="0"/>
              <w:divBdr>
                <w:top w:val="none" w:sz="0" w:space="0" w:color="auto"/>
                <w:left w:val="none" w:sz="0" w:space="0" w:color="auto"/>
                <w:bottom w:val="none" w:sz="0" w:space="0" w:color="auto"/>
                <w:right w:val="none" w:sz="0" w:space="0" w:color="auto"/>
              </w:divBdr>
            </w:div>
            <w:div w:id="119887219">
              <w:marLeft w:val="0"/>
              <w:marRight w:val="0"/>
              <w:marTop w:val="0"/>
              <w:marBottom w:val="0"/>
              <w:divBdr>
                <w:top w:val="none" w:sz="0" w:space="0" w:color="auto"/>
                <w:left w:val="none" w:sz="0" w:space="0" w:color="auto"/>
                <w:bottom w:val="none" w:sz="0" w:space="0" w:color="auto"/>
                <w:right w:val="none" w:sz="0" w:space="0" w:color="auto"/>
              </w:divBdr>
            </w:div>
            <w:div w:id="1181772913">
              <w:marLeft w:val="0"/>
              <w:marRight w:val="0"/>
              <w:marTop w:val="0"/>
              <w:marBottom w:val="0"/>
              <w:divBdr>
                <w:top w:val="none" w:sz="0" w:space="0" w:color="auto"/>
                <w:left w:val="none" w:sz="0" w:space="0" w:color="auto"/>
                <w:bottom w:val="none" w:sz="0" w:space="0" w:color="auto"/>
                <w:right w:val="none" w:sz="0" w:space="0" w:color="auto"/>
              </w:divBdr>
            </w:div>
            <w:div w:id="1334607603">
              <w:marLeft w:val="0"/>
              <w:marRight w:val="0"/>
              <w:marTop w:val="0"/>
              <w:marBottom w:val="0"/>
              <w:divBdr>
                <w:top w:val="none" w:sz="0" w:space="0" w:color="auto"/>
                <w:left w:val="none" w:sz="0" w:space="0" w:color="auto"/>
                <w:bottom w:val="none" w:sz="0" w:space="0" w:color="auto"/>
                <w:right w:val="none" w:sz="0" w:space="0" w:color="auto"/>
              </w:divBdr>
            </w:div>
            <w:div w:id="197803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69763">
      <w:bodyDiv w:val="1"/>
      <w:marLeft w:val="0"/>
      <w:marRight w:val="0"/>
      <w:marTop w:val="0"/>
      <w:marBottom w:val="0"/>
      <w:divBdr>
        <w:top w:val="none" w:sz="0" w:space="0" w:color="auto"/>
        <w:left w:val="none" w:sz="0" w:space="0" w:color="auto"/>
        <w:bottom w:val="none" w:sz="0" w:space="0" w:color="auto"/>
        <w:right w:val="none" w:sz="0" w:space="0" w:color="auto"/>
      </w:divBdr>
      <w:divsChild>
        <w:div w:id="1236017609">
          <w:marLeft w:val="0"/>
          <w:marRight w:val="0"/>
          <w:marTop w:val="0"/>
          <w:marBottom w:val="0"/>
          <w:divBdr>
            <w:top w:val="none" w:sz="0" w:space="0" w:color="auto"/>
            <w:left w:val="none" w:sz="0" w:space="0" w:color="auto"/>
            <w:bottom w:val="none" w:sz="0" w:space="0" w:color="auto"/>
            <w:right w:val="none" w:sz="0" w:space="0" w:color="auto"/>
          </w:divBdr>
        </w:div>
        <w:div w:id="652946587">
          <w:marLeft w:val="0"/>
          <w:marRight w:val="0"/>
          <w:marTop w:val="0"/>
          <w:marBottom w:val="0"/>
          <w:divBdr>
            <w:top w:val="none" w:sz="0" w:space="0" w:color="auto"/>
            <w:left w:val="none" w:sz="0" w:space="0" w:color="auto"/>
            <w:bottom w:val="none" w:sz="0" w:space="0" w:color="auto"/>
            <w:right w:val="none" w:sz="0" w:space="0" w:color="auto"/>
          </w:divBdr>
        </w:div>
        <w:div w:id="915361805">
          <w:marLeft w:val="0"/>
          <w:marRight w:val="0"/>
          <w:marTop w:val="0"/>
          <w:marBottom w:val="0"/>
          <w:divBdr>
            <w:top w:val="none" w:sz="0" w:space="0" w:color="auto"/>
            <w:left w:val="none" w:sz="0" w:space="0" w:color="auto"/>
            <w:bottom w:val="none" w:sz="0" w:space="0" w:color="auto"/>
            <w:right w:val="none" w:sz="0" w:space="0" w:color="auto"/>
          </w:divBdr>
        </w:div>
        <w:div w:id="607737115">
          <w:marLeft w:val="0"/>
          <w:marRight w:val="0"/>
          <w:marTop w:val="0"/>
          <w:marBottom w:val="0"/>
          <w:divBdr>
            <w:top w:val="none" w:sz="0" w:space="0" w:color="auto"/>
            <w:left w:val="none" w:sz="0" w:space="0" w:color="auto"/>
            <w:bottom w:val="none" w:sz="0" w:space="0" w:color="auto"/>
            <w:right w:val="none" w:sz="0" w:space="0" w:color="auto"/>
          </w:divBdr>
        </w:div>
        <w:div w:id="1202788377">
          <w:marLeft w:val="0"/>
          <w:marRight w:val="0"/>
          <w:marTop w:val="0"/>
          <w:marBottom w:val="0"/>
          <w:divBdr>
            <w:top w:val="none" w:sz="0" w:space="0" w:color="auto"/>
            <w:left w:val="none" w:sz="0" w:space="0" w:color="auto"/>
            <w:bottom w:val="none" w:sz="0" w:space="0" w:color="auto"/>
            <w:right w:val="none" w:sz="0" w:space="0" w:color="auto"/>
          </w:divBdr>
        </w:div>
        <w:div w:id="90663524">
          <w:marLeft w:val="0"/>
          <w:marRight w:val="0"/>
          <w:marTop w:val="0"/>
          <w:marBottom w:val="0"/>
          <w:divBdr>
            <w:top w:val="none" w:sz="0" w:space="0" w:color="auto"/>
            <w:left w:val="none" w:sz="0" w:space="0" w:color="auto"/>
            <w:bottom w:val="none" w:sz="0" w:space="0" w:color="auto"/>
            <w:right w:val="none" w:sz="0" w:space="0" w:color="auto"/>
          </w:divBdr>
        </w:div>
        <w:div w:id="737091115">
          <w:marLeft w:val="0"/>
          <w:marRight w:val="0"/>
          <w:marTop w:val="0"/>
          <w:marBottom w:val="0"/>
          <w:divBdr>
            <w:top w:val="none" w:sz="0" w:space="0" w:color="auto"/>
            <w:left w:val="none" w:sz="0" w:space="0" w:color="auto"/>
            <w:bottom w:val="none" w:sz="0" w:space="0" w:color="auto"/>
            <w:right w:val="none" w:sz="0" w:space="0" w:color="auto"/>
          </w:divBdr>
        </w:div>
      </w:divsChild>
    </w:div>
    <w:div w:id="2139256134">
      <w:bodyDiv w:val="1"/>
      <w:marLeft w:val="0"/>
      <w:marRight w:val="0"/>
      <w:marTop w:val="0"/>
      <w:marBottom w:val="0"/>
      <w:divBdr>
        <w:top w:val="none" w:sz="0" w:space="0" w:color="auto"/>
        <w:left w:val="none" w:sz="0" w:space="0" w:color="auto"/>
        <w:bottom w:val="none" w:sz="0" w:space="0" w:color="auto"/>
        <w:right w:val="none" w:sz="0" w:space="0" w:color="auto"/>
      </w:divBdr>
      <w:divsChild>
        <w:div w:id="20667867">
          <w:marLeft w:val="0"/>
          <w:marRight w:val="0"/>
          <w:marTop w:val="0"/>
          <w:marBottom w:val="0"/>
          <w:divBdr>
            <w:top w:val="none" w:sz="0" w:space="0" w:color="auto"/>
            <w:left w:val="none" w:sz="0" w:space="0" w:color="auto"/>
            <w:bottom w:val="none" w:sz="0" w:space="0" w:color="auto"/>
            <w:right w:val="none" w:sz="0" w:space="0" w:color="auto"/>
          </w:divBdr>
        </w:div>
        <w:div w:id="792558575">
          <w:marLeft w:val="0"/>
          <w:marRight w:val="0"/>
          <w:marTop w:val="0"/>
          <w:marBottom w:val="0"/>
          <w:divBdr>
            <w:top w:val="none" w:sz="0" w:space="0" w:color="auto"/>
            <w:left w:val="none" w:sz="0" w:space="0" w:color="auto"/>
            <w:bottom w:val="none" w:sz="0" w:space="0" w:color="auto"/>
            <w:right w:val="none" w:sz="0" w:space="0" w:color="auto"/>
          </w:divBdr>
        </w:div>
        <w:div w:id="533810706">
          <w:marLeft w:val="0"/>
          <w:marRight w:val="0"/>
          <w:marTop w:val="0"/>
          <w:marBottom w:val="0"/>
          <w:divBdr>
            <w:top w:val="none" w:sz="0" w:space="0" w:color="auto"/>
            <w:left w:val="none" w:sz="0" w:space="0" w:color="auto"/>
            <w:bottom w:val="none" w:sz="0" w:space="0" w:color="auto"/>
            <w:right w:val="none" w:sz="0" w:space="0" w:color="auto"/>
          </w:divBdr>
        </w:div>
        <w:div w:id="757867413">
          <w:marLeft w:val="0"/>
          <w:marRight w:val="0"/>
          <w:marTop w:val="0"/>
          <w:marBottom w:val="0"/>
          <w:divBdr>
            <w:top w:val="none" w:sz="0" w:space="0" w:color="auto"/>
            <w:left w:val="none" w:sz="0" w:space="0" w:color="auto"/>
            <w:bottom w:val="none" w:sz="0" w:space="0" w:color="auto"/>
            <w:right w:val="none" w:sz="0" w:space="0" w:color="auto"/>
          </w:divBdr>
        </w:div>
        <w:div w:id="519513813">
          <w:marLeft w:val="0"/>
          <w:marRight w:val="0"/>
          <w:marTop w:val="0"/>
          <w:marBottom w:val="0"/>
          <w:divBdr>
            <w:top w:val="none" w:sz="0" w:space="0" w:color="auto"/>
            <w:left w:val="none" w:sz="0" w:space="0" w:color="auto"/>
            <w:bottom w:val="none" w:sz="0" w:space="0" w:color="auto"/>
            <w:right w:val="none" w:sz="0" w:space="0" w:color="auto"/>
          </w:divBdr>
        </w:div>
        <w:div w:id="1332297088">
          <w:marLeft w:val="0"/>
          <w:marRight w:val="0"/>
          <w:marTop w:val="0"/>
          <w:marBottom w:val="0"/>
          <w:divBdr>
            <w:top w:val="none" w:sz="0" w:space="0" w:color="auto"/>
            <w:left w:val="none" w:sz="0" w:space="0" w:color="auto"/>
            <w:bottom w:val="none" w:sz="0" w:space="0" w:color="auto"/>
            <w:right w:val="none" w:sz="0" w:space="0" w:color="auto"/>
          </w:divBdr>
        </w:div>
        <w:div w:id="1122383965">
          <w:marLeft w:val="0"/>
          <w:marRight w:val="0"/>
          <w:marTop w:val="0"/>
          <w:marBottom w:val="0"/>
          <w:divBdr>
            <w:top w:val="none" w:sz="0" w:space="0" w:color="auto"/>
            <w:left w:val="none" w:sz="0" w:space="0" w:color="auto"/>
            <w:bottom w:val="none" w:sz="0" w:space="0" w:color="auto"/>
            <w:right w:val="none" w:sz="0" w:space="0" w:color="auto"/>
          </w:divBdr>
          <w:divsChild>
            <w:div w:id="333384868">
              <w:marLeft w:val="0"/>
              <w:marRight w:val="0"/>
              <w:marTop w:val="0"/>
              <w:marBottom w:val="0"/>
              <w:divBdr>
                <w:top w:val="none" w:sz="0" w:space="0" w:color="auto"/>
                <w:left w:val="none" w:sz="0" w:space="0" w:color="auto"/>
                <w:bottom w:val="none" w:sz="0" w:space="0" w:color="auto"/>
                <w:right w:val="none" w:sz="0" w:space="0" w:color="auto"/>
              </w:divBdr>
            </w:div>
            <w:div w:id="1801727460">
              <w:marLeft w:val="0"/>
              <w:marRight w:val="0"/>
              <w:marTop w:val="0"/>
              <w:marBottom w:val="0"/>
              <w:divBdr>
                <w:top w:val="none" w:sz="0" w:space="0" w:color="auto"/>
                <w:left w:val="none" w:sz="0" w:space="0" w:color="auto"/>
                <w:bottom w:val="none" w:sz="0" w:space="0" w:color="auto"/>
                <w:right w:val="none" w:sz="0" w:space="0" w:color="auto"/>
              </w:divBdr>
            </w:div>
            <w:div w:id="756560257">
              <w:marLeft w:val="0"/>
              <w:marRight w:val="0"/>
              <w:marTop w:val="0"/>
              <w:marBottom w:val="0"/>
              <w:divBdr>
                <w:top w:val="none" w:sz="0" w:space="0" w:color="auto"/>
                <w:left w:val="none" w:sz="0" w:space="0" w:color="auto"/>
                <w:bottom w:val="none" w:sz="0" w:space="0" w:color="auto"/>
                <w:right w:val="none" w:sz="0" w:space="0" w:color="auto"/>
              </w:divBdr>
            </w:div>
            <w:div w:id="1265529051">
              <w:marLeft w:val="0"/>
              <w:marRight w:val="0"/>
              <w:marTop w:val="0"/>
              <w:marBottom w:val="0"/>
              <w:divBdr>
                <w:top w:val="none" w:sz="0" w:space="0" w:color="auto"/>
                <w:left w:val="none" w:sz="0" w:space="0" w:color="auto"/>
                <w:bottom w:val="none" w:sz="0" w:space="0" w:color="auto"/>
                <w:right w:val="none" w:sz="0" w:space="0" w:color="auto"/>
              </w:divBdr>
            </w:div>
            <w:div w:id="1740245037">
              <w:marLeft w:val="0"/>
              <w:marRight w:val="0"/>
              <w:marTop w:val="0"/>
              <w:marBottom w:val="0"/>
              <w:divBdr>
                <w:top w:val="none" w:sz="0" w:space="0" w:color="auto"/>
                <w:left w:val="none" w:sz="0" w:space="0" w:color="auto"/>
                <w:bottom w:val="none" w:sz="0" w:space="0" w:color="auto"/>
                <w:right w:val="none" w:sz="0" w:space="0" w:color="auto"/>
              </w:divBdr>
            </w:div>
          </w:divsChild>
        </w:div>
        <w:div w:id="200678749">
          <w:marLeft w:val="0"/>
          <w:marRight w:val="0"/>
          <w:marTop w:val="0"/>
          <w:marBottom w:val="0"/>
          <w:divBdr>
            <w:top w:val="none" w:sz="0" w:space="0" w:color="auto"/>
            <w:left w:val="none" w:sz="0" w:space="0" w:color="auto"/>
            <w:bottom w:val="none" w:sz="0" w:space="0" w:color="auto"/>
            <w:right w:val="none" w:sz="0" w:space="0" w:color="auto"/>
          </w:divBdr>
          <w:divsChild>
            <w:div w:id="1810629160">
              <w:marLeft w:val="0"/>
              <w:marRight w:val="0"/>
              <w:marTop w:val="0"/>
              <w:marBottom w:val="0"/>
              <w:divBdr>
                <w:top w:val="none" w:sz="0" w:space="0" w:color="auto"/>
                <w:left w:val="none" w:sz="0" w:space="0" w:color="auto"/>
                <w:bottom w:val="none" w:sz="0" w:space="0" w:color="auto"/>
                <w:right w:val="none" w:sz="0" w:space="0" w:color="auto"/>
              </w:divBdr>
            </w:div>
            <w:div w:id="988896406">
              <w:marLeft w:val="0"/>
              <w:marRight w:val="0"/>
              <w:marTop w:val="0"/>
              <w:marBottom w:val="0"/>
              <w:divBdr>
                <w:top w:val="none" w:sz="0" w:space="0" w:color="auto"/>
                <w:left w:val="none" w:sz="0" w:space="0" w:color="auto"/>
                <w:bottom w:val="none" w:sz="0" w:space="0" w:color="auto"/>
                <w:right w:val="none" w:sz="0" w:space="0" w:color="auto"/>
              </w:divBdr>
            </w:div>
            <w:div w:id="279728428">
              <w:marLeft w:val="0"/>
              <w:marRight w:val="0"/>
              <w:marTop w:val="0"/>
              <w:marBottom w:val="0"/>
              <w:divBdr>
                <w:top w:val="none" w:sz="0" w:space="0" w:color="auto"/>
                <w:left w:val="none" w:sz="0" w:space="0" w:color="auto"/>
                <w:bottom w:val="none" w:sz="0" w:space="0" w:color="auto"/>
                <w:right w:val="none" w:sz="0" w:space="0" w:color="auto"/>
              </w:divBdr>
            </w:div>
            <w:div w:id="1619406433">
              <w:marLeft w:val="0"/>
              <w:marRight w:val="0"/>
              <w:marTop w:val="0"/>
              <w:marBottom w:val="0"/>
              <w:divBdr>
                <w:top w:val="none" w:sz="0" w:space="0" w:color="auto"/>
                <w:left w:val="none" w:sz="0" w:space="0" w:color="auto"/>
                <w:bottom w:val="none" w:sz="0" w:space="0" w:color="auto"/>
                <w:right w:val="none" w:sz="0" w:space="0" w:color="auto"/>
              </w:divBdr>
            </w:div>
            <w:div w:id="1337728503">
              <w:marLeft w:val="0"/>
              <w:marRight w:val="0"/>
              <w:marTop w:val="0"/>
              <w:marBottom w:val="0"/>
              <w:divBdr>
                <w:top w:val="none" w:sz="0" w:space="0" w:color="auto"/>
                <w:left w:val="none" w:sz="0" w:space="0" w:color="auto"/>
                <w:bottom w:val="none" w:sz="0" w:space="0" w:color="auto"/>
                <w:right w:val="none" w:sz="0" w:space="0" w:color="auto"/>
              </w:divBdr>
            </w:div>
          </w:divsChild>
        </w:div>
        <w:div w:id="216547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uerdoscau@siget.gob.s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payan\Desktop\Plantilla%20Acuerdo%202019%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4-7-22. Expediente electrónico 49691</Observaciones>
    <JefeNacional xmlns="93a27197-5ea5-4ef4-9c25-de38a9c385a4">Aprobado con correcciones</JefeNacional>
  </documentManagement>
</p:properties>
</file>

<file path=customXml/itemProps1.xml><?xml version="1.0" encoding="utf-8"?>
<ds:datastoreItem xmlns:ds="http://schemas.openxmlformats.org/officeDocument/2006/customXml" ds:itemID="{64E24AEC-317B-4252-863F-69D4CB2FF12F}">
  <ds:schemaRefs>
    <ds:schemaRef ds:uri="http://schemas.openxmlformats.org/officeDocument/2006/bibliography"/>
  </ds:schemaRefs>
</ds:datastoreItem>
</file>

<file path=customXml/itemProps2.xml><?xml version="1.0" encoding="utf-8"?>
<ds:datastoreItem xmlns:ds="http://schemas.openxmlformats.org/officeDocument/2006/customXml" ds:itemID="{6BAD4986-8522-465A-AD6C-B6055E76C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25A99-34FE-461C-94CC-B77DB095EEBE}">
  <ds:schemaRefs>
    <ds:schemaRef ds:uri="http://schemas.microsoft.com/sharepoint/v3/contenttype/forms"/>
  </ds:schemaRefs>
</ds:datastoreItem>
</file>

<file path=customXml/itemProps4.xml><?xml version="1.0" encoding="utf-8"?>
<ds:datastoreItem xmlns:ds="http://schemas.openxmlformats.org/officeDocument/2006/customXml" ds:itemID="{2C3DA426-0E25-4657-BD85-44CC7118E67E}">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2019 (2)</Template>
  <TotalTime>5</TotalTime>
  <Pages>1</Pages>
  <Words>4415</Words>
  <Characters>24286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Vargas</dc:creator>
  <cp:lastModifiedBy>Francisco Vargas</cp:lastModifiedBy>
  <cp:revision>4</cp:revision>
  <cp:lastPrinted>2022-07-07T15:01:00Z</cp:lastPrinted>
  <dcterms:created xsi:type="dcterms:W3CDTF">2022-09-21T16:42:00Z</dcterms:created>
  <dcterms:modified xsi:type="dcterms:W3CDTF">2022-09-21T16:47:00Z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b106a738-bb9a-41eb-a141-fd804a57b42c</vt:lpwstr>
  </property>
  <property fmtid="{D5CDD505-2E9C-101B-9397-08002B2CF9AE}" pid="4" name="_dlc_DocId">
    <vt:lpwstr>RPRHYMQDNXKT-263-574</vt:lpwstr>
  </property>
  <property fmtid="{D5CDD505-2E9C-101B-9397-08002B2CF9AE}" pid="5" name="_dlc_DocIdUrl">
    <vt:lpwstr>http://intranet.siget.gob.sv/CAU/_layouts/DocIdRedir.aspx?ID=RPRHYMQDNXKT-263-574, RPRHYMQDNXKT-263-574</vt:lpwstr>
  </property>
  <property fmtid="{D5CDD505-2E9C-101B-9397-08002B2CF9AE}" pid="6" name="RoutingRuleDescription">
    <vt:lpwstr> Sentencia- Concepcion de Maria Hernandez Chavez</vt:lpwstr>
  </property>
  <property fmtid="{D5CDD505-2E9C-101B-9397-08002B2CF9AE}" pid="7" name="Order">
    <vt:r8>254700</vt:r8>
  </property>
  <property fmtid="{D5CDD505-2E9C-101B-9397-08002B2CF9AE}" pid="8" name="ComplianceAssetId">
    <vt:lpwstr/>
  </property>
</Properties>
</file>