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8EAB5" w14:textId="77777777" w:rsidR="00686A1B" w:rsidRDefault="00686A1B">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6E5336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F1099A" w:rsidRPr="00A93D70">
        <w:rPr>
          <w:rFonts w:ascii="Museo Sans 900" w:eastAsia="Times New Roman" w:hAnsi="Museo Sans 900" w:cs="Times New Roman"/>
          <w:b/>
          <w:bCs/>
          <w:sz w:val="20"/>
          <w:szCs w:val="20"/>
          <w:lang w:val="es-MX" w:eastAsia="es-ES"/>
        </w:rPr>
        <w:t>-</w:t>
      </w:r>
      <w:r w:rsidR="00A01E94">
        <w:rPr>
          <w:rFonts w:ascii="Museo Sans 900" w:eastAsia="Times New Roman" w:hAnsi="Museo Sans 900" w:cs="Times New Roman"/>
          <w:b/>
          <w:bCs/>
          <w:sz w:val="20"/>
          <w:szCs w:val="20"/>
          <w:lang w:val="es-MX" w:eastAsia="es-ES"/>
        </w:rPr>
        <w:t>1248</w:t>
      </w:r>
      <w:r w:rsidR="00F1099A"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243B15">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A01E94">
        <w:rPr>
          <w:rFonts w:ascii="Museo Sans 300" w:eastAsia="Times New Roman" w:hAnsi="Museo Sans 300" w:cs="Times New Roman"/>
          <w:sz w:val="20"/>
          <w:szCs w:val="20"/>
          <w:lang w:val="es-MX" w:eastAsia="es-ES"/>
        </w:rPr>
        <w:t xml:space="preserve">nueve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A01E94">
        <w:rPr>
          <w:rFonts w:ascii="Museo Sans 300" w:eastAsia="Times New Roman" w:hAnsi="Museo Sans 300" w:cs="Times New Roman"/>
          <w:sz w:val="20"/>
          <w:szCs w:val="20"/>
          <w:lang w:val="es-MX" w:eastAsia="es-ES"/>
        </w:rPr>
        <w:t xml:space="preserve">diez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B159B">
        <w:rPr>
          <w:rFonts w:ascii="Museo Sans 300" w:eastAsia="Times New Roman" w:hAnsi="Museo Sans 300" w:cs="Times New Roman"/>
          <w:sz w:val="20"/>
          <w:szCs w:val="20"/>
          <w:lang w:val="es-MX" w:eastAsia="es-ES"/>
        </w:rPr>
        <w:t xml:space="preserve"> </w:t>
      </w:r>
      <w:r w:rsidR="00C03CAA">
        <w:rPr>
          <w:rFonts w:ascii="Museo Sans 300" w:eastAsia="Times New Roman" w:hAnsi="Museo Sans 300" w:cs="Times New Roman"/>
          <w:sz w:val="20"/>
          <w:szCs w:val="20"/>
          <w:lang w:val="es-MX" w:eastAsia="es-ES"/>
        </w:rPr>
        <w:t>veinte</w:t>
      </w:r>
      <w:r w:rsidR="00A01E9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A01E94">
        <w:rPr>
          <w:rFonts w:ascii="Museo Sans 300" w:eastAsia="Times New Roman" w:hAnsi="Museo Sans 300" w:cs="Times New Roman"/>
          <w:sz w:val="20"/>
          <w:szCs w:val="20"/>
          <w:lang w:val="es-MX" w:eastAsia="es-ES"/>
        </w:rPr>
        <w:t xml:space="preserve">junio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w:t>
      </w:r>
      <w:r w:rsidR="00B56C6D">
        <w:rPr>
          <w:rFonts w:ascii="Museo Sans 300" w:eastAsia="Times New Roman" w:hAnsi="Museo Sans 300" w:cs="Times New Roman"/>
          <w:sz w:val="20"/>
          <w:szCs w:val="20"/>
          <w:lang w:val="es-MX" w:eastAsia="es-ES"/>
        </w:rPr>
        <w:t>idós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771D6D2A" w:rsidR="00E00BA0" w:rsidRDefault="00263E33" w:rsidP="00E00B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A0042B">
        <w:rPr>
          <w:rFonts w:ascii="Museo Sans 300" w:hAnsi="Museo Sans 300"/>
          <w:sz w:val="20"/>
          <w:szCs w:val="20"/>
        </w:rPr>
        <w:t>cinco de nov</w:t>
      </w:r>
      <w:r w:rsidR="00B9176B">
        <w:rPr>
          <w:rFonts w:ascii="Museo Sans 300" w:hAnsi="Museo Sans 300"/>
          <w:sz w:val="20"/>
          <w:szCs w:val="20"/>
        </w:rPr>
        <w:t>iembre</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AF1946">
        <w:rPr>
          <w:rFonts w:ascii="Museo Sans 300" w:hAnsi="Museo Sans 300"/>
          <w:sz w:val="20"/>
          <w:szCs w:val="20"/>
        </w:rPr>
        <w:t>XXX</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E64BF0">
        <w:rPr>
          <w:rFonts w:ascii="Museo Sans 300" w:hAnsi="Museo Sans 300"/>
          <w:sz w:val="20"/>
          <w:szCs w:val="20"/>
        </w:rPr>
        <w:t>DOS MIL TRESCIENTOS NOVENTA Y OCHO 91/100 DÓLARES DE LOS ESTADOS UNIDOS DE AMÉRICA (USD 2,398.91)</w:t>
      </w:r>
      <w:r w:rsidR="00E00BA0" w:rsidRPr="004C56E7">
        <w:rPr>
          <w:rFonts w:ascii="Museo Sans 300" w:hAnsi="Museo Sans 300"/>
          <w:sz w:val="20"/>
          <w:szCs w:val="20"/>
        </w:rPr>
        <w:t xml:space="preserve"> IVA incluido, por la presunta existencia de una condición irregular que afectó el correcto registro del consumo de energía eléctrica en el suministro identificado con el NIC </w:t>
      </w:r>
      <w:r w:rsidR="00AF1946">
        <w:rPr>
          <w:rFonts w:ascii="Museo Sans 300" w:hAnsi="Museo Sans 300"/>
          <w:sz w:val="20"/>
          <w:szCs w:val="20"/>
        </w:rPr>
        <w:t>XXX</w:t>
      </w:r>
      <w:r w:rsidR="00E00BA0" w:rsidRPr="004C56E7">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7F9785D"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D110F">
        <w:rPr>
          <w:rFonts w:ascii="Museo Sans 300" w:hAnsi="Museo Sans 300"/>
          <w:sz w:val="20"/>
          <w:szCs w:val="20"/>
          <w:lang w:val="es-SV"/>
        </w:rPr>
        <w:t>1190</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D110F">
        <w:rPr>
          <w:rFonts w:ascii="Museo Sans 300" w:hAnsi="Museo Sans 300"/>
          <w:sz w:val="20"/>
          <w:szCs w:val="20"/>
          <w:lang w:val="es-SV"/>
        </w:rPr>
        <w:t>diecinueve de nov</w:t>
      </w:r>
      <w:r w:rsidR="00A0314E">
        <w:rPr>
          <w:rFonts w:ascii="Museo Sans 300" w:hAnsi="Museo Sans 300"/>
          <w:sz w:val="20"/>
          <w:szCs w:val="20"/>
          <w:lang w:val="es-SV"/>
        </w:rPr>
        <w:t>iem</w:t>
      </w:r>
      <w:r w:rsidR="00305BD2">
        <w:rPr>
          <w:rFonts w:ascii="Museo Sans 300" w:hAnsi="Museo Sans 300"/>
          <w:sz w:val="20"/>
          <w:szCs w:val="20"/>
          <w:lang w:val="es-SV"/>
        </w:rPr>
        <w:t>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1BD51453"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 xml:space="preserve">s partes el día </w:t>
      </w:r>
      <w:r w:rsidR="00A0314E">
        <w:rPr>
          <w:rFonts w:ascii="Museo Sans 300" w:hAnsi="Museo Sans 300"/>
          <w:sz w:val="20"/>
          <w:szCs w:val="20"/>
        </w:rPr>
        <w:t>veinti</w:t>
      </w:r>
      <w:r w:rsidR="00BD110F">
        <w:rPr>
          <w:rFonts w:ascii="Museo Sans 300" w:hAnsi="Museo Sans 300"/>
          <w:sz w:val="20"/>
          <w:szCs w:val="20"/>
        </w:rPr>
        <w:t>cuatro</w:t>
      </w:r>
      <w:r w:rsidR="004C56E7">
        <w:rPr>
          <w:rFonts w:ascii="Museo Sans 300" w:hAnsi="Museo Sans 300"/>
          <w:sz w:val="20"/>
          <w:szCs w:val="20"/>
        </w:rPr>
        <w:t xml:space="preserve"> del mismo mes y año</w:t>
      </w:r>
      <w:r w:rsidRPr="7BF018B1">
        <w:rPr>
          <w:rFonts w:ascii="Museo Sans 300" w:hAnsi="Museo Sans 300"/>
          <w:sz w:val="20"/>
          <w:szCs w:val="20"/>
        </w:rPr>
        <w:t xml:space="preserve">, por lo que el plazo otorgado a la distribuidora finalizó el día </w:t>
      </w:r>
      <w:r w:rsidR="00C15477">
        <w:rPr>
          <w:rFonts w:ascii="Museo Sans 300" w:hAnsi="Museo Sans 300"/>
          <w:sz w:val="20"/>
          <w:szCs w:val="20"/>
        </w:rPr>
        <w:t>o</w:t>
      </w:r>
      <w:r w:rsidR="00BD110F">
        <w:rPr>
          <w:rFonts w:ascii="Museo Sans 300" w:hAnsi="Museo Sans 300"/>
          <w:sz w:val="20"/>
          <w:szCs w:val="20"/>
        </w:rPr>
        <w:t>cho de diciem</w:t>
      </w:r>
      <w:r w:rsidR="00306E34">
        <w:rPr>
          <w:rFonts w:ascii="Museo Sans 300" w:hAnsi="Museo Sans 300"/>
          <w:sz w:val="20"/>
          <w:szCs w:val="20"/>
        </w:rPr>
        <w:t>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63DC51F3"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E43BDE">
        <w:rPr>
          <w:rFonts w:ascii="Museo Sans 300" w:hAnsi="Museo Sans 300"/>
          <w:sz w:val="20"/>
          <w:szCs w:val="20"/>
        </w:rPr>
        <w:t>siete de diciem</w:t>
      </w:r>
      <w:r w:rsidR="00910151">
        <w:rPr>
          <w:rFonts w:ascii="Museo Sans 300" w:hAnsi="Museo Sans 300"/>
          <w:sz w:val="20"/>
          <w:szCs w:val="20"/>
        </w:rPr>
        <w:t>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AF1946">
        <w:rPr>
          <w:rFonts w:ascii="Museo Sans 300" w:hAnsi="Museo Sans 300"/>
          <w:sz w:val="20"/>
          <w:szCs w:val="20"/>
        </w:rPr>
        <w:t>XXXX</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28CBC6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E43BDE">
        <w:rPr>
          <w:rFonts w:ascii="Museo Sans 300" w:eastAsia="Arial" w:hAnsi="Museo Sans 300"/>
          <w:sz w:val="20"/>
          <w:szCs w:val="20"/>
          <w:lang w:eastAsia="es-SV"/>
        </w:rPr>
        <w:t>96997795</w:t>
      </w:r>
      <w:r w:rsidRPr="00A36EB4">
        <w:rPr>
          <w:rFonts w:ascii="Museo Sans 300" w:eastAsia="Arial" w:hAnsi="Museo Sans 300"/>
          <w:sz w:val="20"/>
          <w:szCs w:val="20"/>
          <w:lang w:eastAsia="es-SV"/>
        </w:rPr>
        <w:t>.</w:t>
      </w:r>
    </w:p>
    <w:p w14:paraId="1E95E8C9" w14:textId="04D13651"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E43BDE">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E43BDE">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E43BDE">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E43BDE">
        <w:rPr>
          <w:rFonts w:ascii="Museo Sans 300" w:eastAsia="Arial" w:hAnsi="Museo Sans 300"/>
          <w:sz w:val="20"/>
          <w:szCs w:val="20"/>
          <w:lang w:eastAsia="es-SV"/>
        </w:rPr>
        <w:t>20229170, 20229176 y 20229177</w:t>
      </w:r>
      <w:r w:rsidR="00AB6EB5">
        <w:rPr>
          <w:rFonts w:ascii="Museo Sans 300" w:eastAsia="Arial" w:hAnsi="Museo Sans 300"/>
          <w:sz w:val="20"/>
          <w:szCs w:val="20"/>
          <w:lang w:eastAsia="es-SV"/>
        </w:rPr>
        <w:t>.</w:t>
      </w:r>
    </w:p>
    <w:p w14:paraId="78101E77" w14:textId="2A63E09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E43BDE">
        <w:rPr>
          <w:rFonts w:ascii="Museo Sans 300" w:eastAsia="Arial" w:hAnsi="Museo Sans 300"/>
          <w:sz w:val="20"/>
          <w:szCs w:val="20"/>
          <w:lang w:eastAsia="es-SV"/>
        </w:rPr>
        <w:t>20229170</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2C4A70C2"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E43BDE">
        <w:rPr>
          <w:rFonts w:ascii="Museo Sans 300" w:hAnsi="Museo Sans 300"/>
          <w:sz w:val="20"/>
          <w:szCs w:val="20"/>
          <w:lang w:val="es-ES_tradnl" w:eastAsia="es-SV"/>
        </w:rPr>
        <w:t>647</w:t>
      </w:r>
      <w:r>
        <w:rPr>
          <w:rFonts w:ascii="Museo Sans 300" w:hAnsi="Museo Sans 300"/>
          <w:sz w:val="20"/>
          <w:szCs w:val="20"/>
          <w:lang w:val="es-ES_tradnl" w:eastAsia="es-SV"/>
        </w:rPr>
        <w:t xml:space="preserve">-CAU-21, de fecha </w:t>
      </w:r>
      <w:r w:rsidR="00E43BDE">
        <w:rPr>
          <w:rFonts w:ascii="Museo Sans 300" w:hAnsi="Museo Sans 300"/>
          <w:sz w:val="20"/>
          <w:szCs w:val="20"/>
          <w:lang w:val="es-ES_tradnl" w:eastAsia="es-SV"/>
        </w:rPr>
        <w:t>ocho de diciem</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3ED489F5" w:rsidR="00BD3219" w:rsidRDefault="00BD3219" w:rsidP="00AC7568">
      <w:pPr>
        <w:pStyle w:val="Prrafodelista"/>
        <w:tabs>
          <w:tab w:val="left" w:pos="426"/>
        </w:tabs>
        <w:ind w:left="426"/>
        <w:jc w:val="both"/>
        <w:rPr>
          <w:rFonts w:ascii="Museo Sans 300" w:hAnsi="Museo Sans 300"/>
          <w:sz w:val="20"/>
          <w:szCs w:val="20"/>
          <w:lang w:val="es-ES_tradnl" w:eastAsia="es-SV"/>
        </w:rPr>
      </w:pPr>
    </w:p>
    <w:p w14:paraId="7ABD60C7" w14:textId="4E36BE42" w:rsidR="00E43BDE" w:rsidRDefault="00E43BDE" w:rsidP="00AC7568">
      <w:pPr>
        <w:pStyle w:val="Prrafodelista"/>
        <w:tabs>
          <w:tab w:val="left" w:pos="426"/>
        </w:tabs>
        <w:ind w:left="426"/>
        <w:jc w:val="both"/>
        <w:rPr>
          <w:rFonts w:ascii="Museo Sans 300" w:hAnsi="Museo Sans 300"/>
          <w:sz w:val="20"/>
          <w:szCs w:val="20"/>
          <w:lang w:val="es-ES_tradnl" w:eastAsia="es-SV"/>
        </w:rPr>
      </w:pPr>
    </w:p>
    <w:p w14:paraId="252DCF82" w14:textId="77777777" w:rsidR="00E43BDE" w:rsidRPr="00B65E3C" w:rsidRDefault="00E43BDE" w:rsidP="00AC7568">
      <w:pPr>
        <w:pStyle w:val="Prrafodelista"/>
        <w:tabs>
          <w:tab w:val="left" w:pos="426"/>
        </w:tabs>
        <w:ind w:left="426"/>
        <w:jc w:val="both"/>
        <w:rPr>
          <w:rFonts w:ascii="Museo Sans 300" w:hAnsi="Museo Sans 300"/>
          <w:sz w:val="20"/>
          <w:szCs w:val="20"/>
          <w:lang w:val="es-SV"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7AB9DE64"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70E1C">
        <w:rPr>
          <w:rFonts w:ascii="Museo Sans 300" w:hAnsi="Museo Sans 300"/>
          <w:sz w:val="20"/>
          <w:szCs w:val="20"/>
        </w:rPr>
        <w:t>0037</w:t>
      </w:r>
      <w:r w:rsidRPr="00C32DD7">
        <w:rPr>
          <w:rFonts w:ascii="Museo Sans 300" w:hAnsi="Museo Sans 300"/>
          <w:sz w:val="20"/>
          <w:szCs w:val="20"/>
        </w:rPr>
        <w:t>-202</w:t>
      </w:r>
      <w:r w:rsidR="00070E1C">
        <w:rPr>
          <w:rFonts w:ascii="Museo Sans 300" w:hAnsi="Museo Sans 300"/>
          <w:sz w:val="20"/>
          <w:szCs w:val="20"/>
        </w:rPr>
        <w:t>2</w:t>
      </w:r>
      <w:r w:rsidRPr="00C32DD7">
        <w:rPr>
          <w:rFonts w:ascii="Museo Sans 300" w:hAnsi="Museo Sans 300"/>
          <w:sz w:val="20"/>
          <w:szCs w:val="20"/>
        </w:rPr>
        <w:t xml:space="preserve">-CAU, de fecha </w:t>
      </w:r>
      <w:r w:rsidR="00070E1C">
        <w:rPr>
          <w:rFonts w:ascii="Museo Sans 300" w:hAnsi="Museo Sans 300"/>
          <w:sz w:val="20"/>
          <w:szCs w:val="20"/>
        </w:rPr>
        <w:t>diez de enero de este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6B86795D" w14:textId="0B6FF213" w:rsidR="00215064" w:rsidRPr="00501E62" w:rsidRDefault="00D9648C" w:rsidP="00215064">
      <w:pPr>
        <w:tabs>
          <w:tab w:val="num" w:pos="567"/>
        </w:tabs>
        <w:spacing w:after="0" w:line="240" w:lineRule="auto"/>
        <w:ind w:left="426"/>
        <w:jc w:val="both"/>
        <w:rPr>
          <w:rFonts w:ascii="Museo Sans 300" w:hAnsi="Museo Sans 300"/>
          <w:sz w:val="20"/>
          <w:szCs w:val="20"/>
          <w:lang w:val="es-ES"/>
        </w:rPr>
      </w:pPr>
      <w:r>
        <w:rPr>
          <w:rFonts w:ascii="Museo Sans 300" w:hAnsi="Museo Sans 300"/>
          <w:sz w:val="20"/>
          <w:szCs w:val="20"/>
        </w:rPr>
        <w:t xml:space="preserve">El mencionado acuerdo fue notificado </w:t>
      </w:r>
      <w:r w:rsidR="00215064" w:rsidRPr="00501E62">
        <w:rPr>
          <w:rFonts w:ascii="Museo Sans 300" w:hAnsi="Museo Sans 300"/>
          <w:sz w:val="20"/>
          <w:szCs w:val="20"/>
        </w:rPr>
        <w:t xml:space="preserve">a la distribuidora y al usuario los días </w:t>
      </w:r>
      <w:r w:rsidR="00215064">
        <w:rPr>
          <w:rFonts w:ascii="Museo Sans 300" w:hAnsi="Museo Sans 300"/>
          <w:sz w:val="20"/>
          <w:szCs w:val="20"/>
        </w:rPr>
        <w:t>dieciocho y veinte</w:t>
      </w:r>
      <w:r w:rsidR="00215064" w:rsidRPr="00501E62">
        <w:rPr>
          <w:rFonts w:ascii="Museo Sans 300" w:hAnsi="Museo Sans 300"/>
          <w:sz w:val="20"/>
          <w:szCs w:val="20"/>
        </w:rPr>
        <w:t xml:space="preserve"> </w:t>
      </w:r>
      <w:r w:rsidR="00215064" w:rsidRPr="00501E62">
        <w:rPr>
          <w:rFonts w:ascii="Museo Sans 300" w:hAnsi="Museo Sans 300"/>
          <w:sz w:val="20"/>
          <w:szCs w:val="20"/>
          <w:lang w:val="es-ES_tradnl"/>
        </w:rPr>
        <w:t>del mismo mes y año, respectivamente,</w:t>
      </w:r>
      <w:r w:rsidR="00215064" w:rsidRPr="00501E62">
        <w:rPr>
          <w:rFonts w:ascii="Museo Sans 300" w:hAnsi="Museo Sans 300"/>
          <w:sz w:val="20"/>
          <w:szCs w:val="20"/>
          <w:lang w:val="es-ES"/>
        </w:rPr>
        <w:t xml:space="preserve"> por lo que el plazo finalizó, en el mismo orden, los días </w:t>
      </w:r>
      <w:r w:rsidR="00215064">
        <w:rPr>
          <w:rFonts w:ascii="Museo Sans 300" w:hAnsi="Museo Sans 300"/>
          <w:sz w:val="20"/>
          <w:szCs w:val="20"/>
        </w:rPr>
        <w:t>quince y diecisiete de febrero</w:t>
      </w:r>
      <w:r w:rsidR="00215064">
        <w:rPr>
          <w:rFonts w:ascii="Museo Sans 300" w:hAnsi="Museo Sans 300"/>
          <w:sz w:val="20"/>
          <w:szCs w:val="20"/>
          <w:lang w:val="es-ES"/>
        </w:rPr>
        <w:t xml:space="preserve"> </w:t>
      </w:r>
      <w:r w:rsidR="00215064" w:rsidRPr="00501E62">
        <w:rPr>
          <w:rFonts w:ascii="Museo Sans 300" w:hAnsi="Museo Sans 300"/>
          <w:sz w:val="20"/>
          <w:szCs w:val="20"/>
          <w:lang w:val="es-ES"/>
        </w:rPr>
        <w:t>de este año.</w:t>
      </w:r>
      <w:r w:rsidR="00215064" w:rsidRPr="00501E62">
        <w:rPr>
          <w:rFonts w:ascii="Museo Sans 300" w:hAnsi="Museo Sans 300"/>
          <w:sz w:val="20"/>
          <w:szCs w:val="20"/>
        </w:rPr>
        <w:t xml:space="preserve"> </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11ED211F" w14:textId="238DB9BD" w:rsidR="00215064" w:rsidRPr="00215064" w:rsidRDefault="00215064" w:rsidP="00215064">
      <w:pPr>
        <w:tabs>
          <w:tab w:val="num" w:pos="567"/>
        </w:tabs>
        <w:spacing w:after="0" w:line="240" w:lineRule="auto"/>
        <w:ind w:left="426"/>
        <w:jc w:val="both"/>
        <w:rPr>
          <w:rFonts w:ascii="Museo Sans 300" w:hAnsi="Museo Sans 300"/>
          <w:sz w:val="20"/>
          <w:szCs w:val="20"/>
        </w:rPr>
      </w:pPr>
      <w:r w:rsidRPr="00215064">
        <w:rPr>
          <w:rFonts w:ascii="Museo Sans 300" w:hAnsi="Museo Sans 300"/>
          <w:sz w:val="20"/>
          <w:szCs w:val="20"/>
        </w:rPr>
        <w:t xml:space="preserve">El día veinticuatro de enero de este año, el señor </w:t>
      </w:r>
      <w:r w:rsidR="00AF1946">
        <w:rPr>
          <w:rFonts w:ascii="Museo Sans 300" w:hAnsi="Museo Sans 300"/>
          <w:sz w:val="20"/>
          <w:szCs w:val="20"/>
        </w:rPr>
        <w:t>XXX</w:t>
      </w:r>
      <w:r w:rsidRPr="00215064">
        <w:rPr>
          <w:rFonts w:ascii="Museo Sans 300" w:hAnsi="Museo Sans 300"/>
          <w:sz w:val="20"/>
          <w:szCs w:val="20"/>
        </w:rPr>
        <w:t xml:space="preserve"> presentó un escrito en el cual manifestó que la distribuidora no le hizo de su conocimiento la supuesta condición irregular encontrada en el inmueble y que se enteró hasta que le notificaron el cobro en concepto de energía no registrada; y que en el mes de enero</w:t>
      </w:r>
      <w:r w:rsidR="005B2395">
        <w:rPr>
          <w:rFonts w:ascii="Museo Sans 300" w:hAnsi="Museo Sans 300"/>
          <w:sz w:val="20"/>
          <w:szCs w:val="20"/>
        </w:rPr>
        <w:t xml:space="preserve"> de este año</w:t>
      </w:r>
      <w:r w:rsidRPr="00215064">
        <w:rPr>
          <w:rFonts w:ascii="Museo Sans 300" w:hAnsi="Museo Sans 300"/>
          <w:sz w:val="20"/>
          <w:szCs w:val="20"/>
        </w:rPr>
        <w:t xml:space="preserve"> la distribuidora le ha efectuado un nuevo cobro por la cantidad de SESENTA Y UNO 78/100 DÓLARES DE LOS ESTADOS UNIDOS DE AMÉRICA (USD 61.78) por una presunta manipulación del medidor. </w:t>
      </w:r>
    </w:p>
    <w:p w14:paraId="511C64CC" w14:textId="77777777" w:rsidR="00215064" w:rsidRPr="00215064" w:rsidRDefault="00215064" w:rsidP="00215064">
      <w:pPr>
        <w:pStyle w:val="Prrafodelista"/>
        <w:tabs>
          <w:tab w:val="left" w:pos="426"/>
        </w:tabs>
        <w:ind w:left="426"/>
        <w:rPr>
          <w:rFonts w:ascii="Museo Sans 300" w:hAnsi="Museo Sans 300"/>
          <w:sz w:val="20"/>
          <w:szCs w:val="20"/>
          <w:lang w:val="es-SV"/>
        </w:rPr>
      </w:pPr>
      <w:r w:rsidRPr="00215064">
        <w:rPr>
          <w:rFonts w:ascii="Museo Sans 300" w:hAnsi="Museo Sans 300"/>
          <w:sz w:val="20"/>
          <w:szCs w:val="20"/>
          <w:lang w:val="es-SV"/>
        </w:rPr>
        <w:t> </w:t>
      </w:r>
    </w:p>
    <w:p w14:paraId="4953CB56" w14:textId="196BEE40" w:rsidR="00215064" w:rsidRPr="00215064" w:rsidRDefault="00215064" w:rsidP="00215064">
      <w:pPr>
        <w:tabs>
          <w:tab w:val="num" w:pos="567"/>
        </w:tabs>
        <w:spacing w:after="0" w:line="240" w:lineRule="auto"/>
        <w:ind w:left="426"/>
        <w:jc w:val="both"/>
        <w:rPr>
          <w:rFonts w:ascii="Museo Sans 300" w:hAnsi="Museo Sans 300"/>
          <w:sz w:val="20"/>
          <w:szCs w:val="20"/>
        </w:rPr>
      </w:pPr>
      <w:r w:rsidRPr="00215064">
        <w:rPr>
          <w:rFonts w:ascii="Museo Sans 300" w:hAnsi="Museo Sans 300"/>
          <w:sz w:val="20"/>
          <w:szCs w:val="20"/>
        </w:rPr>
        <w:t>Por su parte, el día tres de febrero de este año, la sociedad EEO, S.A. de C.V., presentó un escrito en el cual expresó que mantiene los argumentos y pruebas remitidas con anterioridad.  </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D94BA1E"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975D1">
        <w:rPr>
          <w:rFonts w:ascii="Museo Sans 300" w:hAnsi="Museo Sans 300"/>
          <w:sz w:val="20"/>
          <w:szCs w:val="20"/>
          <w:lang w:val="es-SV"/>
        </w:rPr>
        <w:t>0</w:t>
      </w:r>
      <w:r w:rsidR="008E41B7">
        <w:rPr>
          <w:rFonts w:ascii="Museo Sans 300" w:hAnsi="Museo Sans 300"/>
          <w:sz w:val="20"/>
          <w:szCs w:val="20"/>
          <w:lang w:val="es-SV"/>
        </w:rPr>
        <w:t>362</w:t>
      </w:r>
      <w:r w:rsidR="00604815">
        <w:rPr>
          <w:rFonts w:ascii="Museo Sans 300" w:hAnsi="Museo Sans 300"/>
          <w:sz w:val="20"/>
          <w:szCs w:val="20"/>
          <w:lang w:val="es-SV"/>
        </w:rPr>
        <w:t>-202</w:t>
      </w:r>
      <w:r w:rsidR="004975D1">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E41B7">
        <w:rPr>
          <w:rFonts w:ascii="Museo Sans 300" w:hAnsi="Museo Sans 300"/>
          <w:sz w:val="20"/>
          <w:szCs w:val="20"/>
          <w:lang w:val="es-SV"/>
        </w:rPr>
        <w:t>veintidós de febr</w:t>
      </w:r>
      <w:r w:rsidR="004975D1">
        <w:rPr>
          <w:rFonts w:ascii="Museo Sans 300" w:hAnsi="Museo Sans 300"/>
          <w:sz w:val="20"/>
          <w:szCs w:val="20"/>
          <w:lang w:val="es-SV"/>
        </w:rPr>
        <w:t>ero de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F194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6F610747"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8E41B7" w:rsidRPr="00501E62">
        <w:rPr>
          <w:rFonts w:ascii="Museo Sans 300" w:hAnsi="Museo Sans 300" w:cs="Arial"/>
          <w:sz w:val="20"/>
          <w:szCs w:val="20"/>
        </w:rPr>
        <w:t xml:space="preserve">a la distribuidora y al usuario los días </w:t>
      </w:r>
      <w:r w:rsidR="008E41B7">
        <w:rPr>
          <w:rFonts w:ascii="Museo Sans 300" w:hAnsi="Museo Sans 300"/>
          <w:sz w:val="20"/>
          <w:szCs w:val="20"/>
        </w:rPr>
        <w:t>veinticinco y veintiocho</w:t>
      </w:r>
      <w:r w:rsidR="008E41B7" w:rsidRPr="00501E62">
        <w:rPr>
          <w:rFonts w:ascii="Museo Sans 300" w:hAnsi="Museo Sans 300" w:cs="Arial"/>
          <w:sz w:val="20"/>
          <w:szCs w:val="20"/>
        </w:rPr>
        <w:t xml:space="preserve"> </w:t>
      </w:r>
      <w:r w:rsidR="008E41B7" w:rsidRPr="00501E62">
        <w:rPr>
          <w:rFonts w:ascii="Museo Sans 300" w:hAnsi="Museo Sans 300" w:cs="Arial"/>
          <w:sz w:val="20"/>
          <w:szCs w:val="20"/>
          <w:lang w:val="es-ES_tradnl"/>
        </w:rPr>
        <w:t>del mismo mes y año, respectivamente</w:t>
      </w:r>
      <w:r w:rsidR="008E5968">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17710DEC"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848DE">
        <w:rPr>
          <w:rFonts w:ascii="Museo Sans 300" w:hAnsi="Museo Sans 300"/>
          <w:sz w:val="20"/>
          <w:szCs w:val="20"/>
          <w:lang w:val="es-ES_tradnl"/>
        </w:rPr>
        <w:t>treinta y uno</w:t>
      </w:r>
      <w:r w:rsidR="00A070D6">
        <w:rPr>
          <w:rFonts w:ascii="Museo Sans 300" w:hAnsi="Museo Sans 300"/>
          <w:sz w:val="20"/>
          <w:szCs w:val="20"/>
          <w:lang w:val="es-ES_tradnl"/>
        </w:rPr>
        <w:t xml:space="preserve"> de marz</w:t>
      </w:r>
      <w:r w:rsidR="00C1041A">
        <w:rPr>
          <w:rFonts w:ascii="Museo Sans 300" w:hAnsi="Museo Sans 300"/>
          <w:sz w:val="20"/>
          <w:szCs w:val="20"/>
          <w:lang w:val="es-ES_tradnl"/>
        </w:rPr>
        <w:t>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A727F">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B65E3C">
        <w:rPr>
          <w:rFonts w:ascii="Museo Sans 300" w:hAnsi="Museo Sans 300"/>
          <w:sz w:val="20"/>
          <w:szCs w:val="20"/>
          <w:lang w:val="es-SV"/>
        </w:rPr>
        <w:t>de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consumo;</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fotografías</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del</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suministro</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y</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método</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cálculo</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ENR.</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dichos</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elementos,</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es</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pertinente</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citar</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los</w:t>
      </w:r>
      <w:r w:rsidR="006662C8" w:rsidRPr="00B65E3C">
        <w:rPr>
          <w:rFonts w:ascii="Museo Sans 300" w:hAnsi="Museo Sans 300"/>
          <w:sz w:val="20"/>
          <w:szCs w:val="20"/>
          <w:lang w:val="es-SV"/>
        </w:rPr>
        <w:t xml:space="preserve"> </w:t>
      </w:r>
      <w:r w:rsidR="00263E33" w:rsidRPr="00B65E3C">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904FD52"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676CAE5" w14:textId="6A1BBB45"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8BE9F30" w14:textId="65777829" w:rsidR="00743341" w:rsidRPr="00743341" w:rsidRDefault="007B6E8E" w:rsidP="00743341">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43341" w:rsidRPr="00743341">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 de octubre de 2021, detallando una supuesta condición irregular, consistente en un puente interno en bornera de conexión de entrada y salida de fase B, con la finalidad de impedir el correcto registro de la energía consumida en el suministro del señor </w:t>
      </w:r>
      <w:r w:rsidR="005A727F">
        <w:rPr>
          <w:rFonts w:ascii="Museo 300" w:eastAsia="Arial" w:hAnsi="Museo 300"/>
          <w:color w:val="000000"/>
          <w:sz w:val="16"/>
          <w:szCs w:val="16"/>
          <w:lang w:val="es-ES"/>
        </w:rPr>
        <w:t>XXX</w:t>
      </w:r>
      <w:r w:rsidR="00743341" w:rsidRPr="00743341">
        <w:rPr>
          <w:rFonts w:ascii="Museo 300" w:eastAsia="Arial" w:hAnsi="Museo 300"/>
          <w:color w:val="000000"/>
          <w:sz w:val="16"/>
          <w:szCs w:val="16"/>
          <w:lang w:val="es-ES"/>
        </w:rPr>
        <w:t xml:space="preserve">.  </w:t>
      </w:r>
    </w:p>
    <w:p w14:paraId="7DD1B67E" w14:textId="6778E296" w:rsidR="00743341" w:rsidRDefault="00743341" w:rsidP="00743341">
      <w:pPr>
        <w:ind w:left="709" w:right="709"/>
        <w:jc w:val="center"/>
        <w:rPr>
          <w:rFonts w:ascii="Museo 300" w:eastAsia="Arial" w:hAnsi="Museo 300"/>
          <w:color w:val="000000"/>
          <w:sz w:val="16"/>
          <w:szCs w:val="16"/>
          <w:lang w:val="es-ES"/>
        </w:rPr>
      </w:pPr>
    </w:p>
    <w:p w14:paraId="0AB58927" w14:textId="384B6999" w:rsidR="00743341" w:rsidRDefault="00743341" w:rsidP="00743341">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p>
    <w:p w14:paraId="0412F932" w14:textId="77777777" w:rsidR="00E07D96" w:rsidRPr="00E07D96" w:rsidRDefault="00E07D96" w:rsidP="00E07D96">
      <w:pPr>
        <w:ind w:left="709" w:right="709"/>
        <w:jc w:val="both"/>
        <w:rPr>
          <w:rFonts w:ascii="Museo 300" w:eastAsia="SimSun" w:hAnsi="Museo 300"/>
          <w:color w:val="000000" w:themeColor="text1"/>
          <w:spacing w:val="-5"/>
          <w:sz w:val="16"/>
          <w:szCs w:val="16"/>
          <w:lang w:val="es-ES"/>
        </w:rPr>
      </w:pPr>
      <w:r w:rsidRPr="00E07D96">
        <w:rPr>
          <w:rFonts w:ascii="Museo 300" w:eastAsia="SimSun" w:hAnsi="Museo 300"/>
          <w:color w:val="000000" w:themeColor="text1"/>
          <w:spacing w:val="-5"/>
          <w:sz w:val="16"/>
          <w:szCs w:val="16"/>
          <w:lang w:val="es-ES"/>
        </w:rPr>
        <w:t>De las pruebas presentadas relacionadas a la condición detectada por EEO en fecha 2 de octubre de 2021, se puede determinar lo siguiente:</w:t>
      </w:r>
    </w:p>
    <w:p w14:paraId="66EEA85C" w14:textId="77777777" w:rsidR="00E07D96" w:rsidRPr="00E07D96" w:rsidRDefault="00E07D96" w:rsidP="00E07D96">
      <w:pPr>
        <w:numPr>
          <w:ilvl w:val="0"/>
          <w:numId w:val="17"/>
        </w:numPr>
        <w:ind w:right="709"/>
        <w:jc w:val="both"/>
        <w:rPr>
          <w:rFonts w:ascii="Museo 300" w:eastAsia="SimSun" w:hAnsi="Museo 300"/>
          <w:color w:val="000000" w:themeColor="text1"/>
          <w:spacing w:val="-5"/>
          <w:sz w:val="16"/>
          <w:szCs w:val="16"/>
          <w:lang w:val="es-ES"/>
        </w:rPr>
      </w:pPr>
      <w:r w:rsidRPr="00E07D96">
        <w:rPr>
          <w:rFonts w:ascii="Museo 300" w:eastAsia="SimSun" w:hAnsi="Museo 300"/>
          <w:color w:val="000000" w:themeColor="text1"/>
          <w:spacing w:val="-5"/>
          <w:sz w:val="16"/>
          <w:szCs w:val="16"/>
          <w:lang w:val="es-ES"/>
        </w:rPr>
        <w:lastRenderedPageBreak/>
        <w:t>La distribuidora ha presentado fotografías con las que se demuestran que existió una conexión irregular, consistente en una manipulación interna en el equipo de medición, debido a la instalación de puente eléctrico en bornera de conexión de entrada y salida de fase B, con la finalidad de impedir el total del registro de la energía consumida en el suministro del denunciante.</w:t>
      </w:r>
    </w:p>
    <w:p w14:paraId="48EBFB20" w14:textId="77777777" w:rsidR="00E07D96" w:rsidRPr="00E07D96" w:rsidRDefault="00E07D96" w:rsidP="00E07D96">
      <w:pPr>
        <w:numPr>
          <w:ilvl w:val="0"/>
          <w:numId w:val="17"/>
        </w:numPr>
        <w:ind w:right="709"/>
        <w:jc w:val="both"/>
        <w:rPr>
          <w:rFonts w:ascii="Museo 300" w:eastAsia="SimSun" w:hAnsi="Museo 300"/>
          <w:color w:val="000000" w:themeColor="text1"/>
          <w:spacing w:val="-5"/>
          <w:sz w:val="16"/>
          <w:szCs w:val="16"/>
          <w:lang w:val="es-ES"/>
        </w:rPr>
      </w:pPr>
      <w:r w:rsidRPr="00E07D96">
        <w:rPr>
          <w:rFonts w:ascii="Museo 300" w:eastAsia="SimSun" w:hAnsi="Museo 300"/>
          <w:color w:val="000000" w:themeColor="text1"/>
          <w:spacing w:val="-5"/>
          <w:sz w:val="16"/>
          <w:szCs w:val="16"/>
          <w:lang w:val="es-ES"/>
        </w:rPr>
        <w:t>Además, se observa que el cable de dicha fase B, que pasa por el transformador de corriente, había sido cortado para evitar que la totalidad de esta corriente que pasa por la fase afectada fuera registrada.</w:t>
      </w:r>
    </w:p>
    <w:p w14:paraId="4D29B013" w14:textId="77777777" w:rsidR="00E07D96" w:rsidRPr="00E07D96" w:rsidRDefault="00E07D96" w:rsidP="00E07D96">
      <w:pPr>
        <w:numPr>
          <w:ilvl w:val="0"/>
          <w:numId w:val="17"/>
        </w:numPr>
        <w:ind w:right="709"/>
        <w:jc w:val="both"/>
        <w:rPr>
          <w:rFonts w:ascii="Museo 300" w:eastAsia="SimSun" w:hAnsi="Museo 300"/>
          <w:color w:val="000000" w:themeColor="text1"/>
          <w:spacing w:val="-5"/>
          <w:sz w:val="16"/>
          <w:szCs w:val="16"/>
          <w:lang w:val="es-ES"/>
        </w:rPr>
      </w:pPr>
      <w:r w:rsidRPr="00E07D96">
        <w:rPr>
          <w:rFonts w:ascii="Museo 300" w:eastAsia="SimSun" w:hAnsi="Museo 300"/>
          <w:color w:val="000000" w:themeColor="text1"/>
          <w:spacing w:val="-5"/>
          <w:sz w:val="16"/>
          <w:szCs w:val="16"/>
          <w:lang w:val="es-ES"/>
        </w:rPr>
        <w:t>La distribuidora EEO no pudo realizar verificación del funcionamiento al equipo de medición bajo análisis, debido a que este no comunico con el equipo de prueba.</w:t>
      </w:r>
    </w:p>
    <w:p w14:paraId="48246855" w14:textId="2E69BF72" w:rsidR="00D77F9D" w:rsidRPr="005971E2" w:rsidRDefault="00E07D96" w:rsidP="00743341">
      <w:pPr>
        <w:ind w:left="709" w:right="709"/>
        <w:jc w:val="both"/>
        <w:rPr>
          <w:rFonts w:ascii="Museo 300" w:hAnsi="Museo 300"/>
          <w:color w:val="000000" w:themeColor="text1"/>
          <w:sz w:val="16"/>
          <w:szCs w:val="16"/>
        </w:rPr>
      </w:pPr>
      <w:r w:rsidRPr="00E07D96">
        <w:rPr>
          <w:rFonts w:ascii="Museo 300" w:eastAsia="SimSun" w:hAnsi="Museo 300"/>
          <w:color w:val="000000" w:themeColor="text1"/>
          <w:spacing w:val="-5"/>
          <w:sz w:val="16"/>
          <w:szCs w:val="16"/>
          <w:lang w:val="es-ES"/>
        </w:rPr>
        <w:t xml:space="preserve">En virtud de lo anterior, se determina, con base a la evidencia presentada que en el suministro existió una condición irregular que afectó el registro correcto de consumo de energía eléctrica en el equipo de medición, y, por tanto, no reflejó el consumo total demandado por los equipos eléctricos en uso dentro de la vivienda del señor </w:t>
      </w:r>
      <w:r w:rsidR="005A727F">
        <w:rPr>
          <w:rFonts w:ascii="Museo 300" w:eastAsia="SimSun" w:hAnsi="Museo 300"/>
          <w:color w:val="000000" w:themeColor="text1"/>
          <w:spacing w:val="-5"/>
          <w:sz w:val="16"/>
          <w:szCs w:val="16"/>
          <w:lang w:val="es-ES"/>
        </w:rPr>
        <w:t>XXX</w:t>
      </w:r>
      <w:r w:rsidRPr="00E07D96">
        <w:rPr>
          <w:rFonts w:ascii="Museo 300" w:eastAsia="SimSun" w:hAnsi="Museo 300"/>
          <w:color w:val="000000" w:themeColor="text1"/>
          <w:spacing w:val="-5"/>
          <w:sz w:val="16"/>
          <w:szCs w:val="16"/>
          <w:lang w:val="es-ES"/>
        </w:rPr>
        <w:t>. Siendo esto un incumplimiento, por parte del usuario, conforme a lo establecido en los Términos y Condiciones Generales al Consumidor Final del Pliego Tarifario del Año 2021. </w:t>
      </w:r>
      <w:r w:rsidR="00D908A6" w:rsidRPr="005971E2">
        <w:rPr>
          <w:rFonts w:ascii="Museo 300" w:eastAsia="SimSun" w:hAnsi="Museo 300"/>
          <w:color w:val="000000" w:themeColor="text1"/>
          <w:spacing w:val="-5"/>
          <w:sz w:val="16"/>
          <w:szCs w:val="16"/>
        </w:rPr>
        <w:t>[</w:t>
      </w:r>
      <w:r w:rsidR="00E8785B" w:rsidRPr="005971E2">
        <w:rPr>
          <w:rFonts w:ascii="Museo 300" w:eastAsia="SimSun" w:hAnsi="Museo 300"/>
          <w:color w:val="000000" w:themeColor="text1"/>
          <w:spacing w:val="-5"/>
          <w:sz w:val="16"/>
          <w:szCs w:val="16"/>
        </w:rPr>
        <w:t>…]</w:t>
      </w:r>
      <w:r w:rsidR="005971E2" w:rsidRPr="005971E2">
        <w:rPr>
          <w:rFonts w:ascii="Museo 300" w:eastAsia="SimSun" w:hAnsi="Museo 300"/>
          <w:color w:val="000000" w:themeColor="text1"/>
          <w:spacing w:val="-5"/>
          <w:sz w:val="16"/>
          <w:szCs w:val="16"/>
        </w:rPr>
        <w:t xml:space="preserve"> </w:t>
      </w:r>
    </w:p>
    <w:p w14:paraId="3096B3E7" w14:textId="39F057B8" w:rsidR="0049742E" w:rsidRDefault="0049742E" w:rsidP="00825BA7">
      <w:pPr>
        <w:spacing w:after="0" w:line="0" w:lineRule="atLeast"/>
        <w:ind w:left="426"/>
        <w:jc w:val="both"/>
        <w:rPr>
          <w:rFonts w:ascii="Museo Sans 300" w:hAnsi="Museo Sans 300"/>
          <w:sz w:val="20"/>
          <w:szCs w:val="20"/>
          <w:u w:val="single"/>
        </w:rPr>
      </w:pPr>
      <w:r>
        <w:rPr>
          <w:rFonts w:ascii="Museo Sans 300" w:hAnsi="Museo Sans 300"/>
          <w:sz w:val="20"/>
          <w:szCs w:val="20"/>
          <w:u w:val="single"/>
        </w:rPr>
        <w:t>Argumentos del usuario.</w:t>
      </w:r>
    </w:p>
    <w:p w14:paraId="2E046BBC" w14:textId="77777777" w:rsidR="00825BA7" w:rsidRDefault="00825BA7" w:rsidP="00825BA7">
      <w:pPr>
        <w:spacing w:after="0" w:line="0" w:lineRule="atLeast"/>
        <w:ind w:left="709" w:right="709"/>
        <w:jc w:val="both"/>
        <w:rPr>
          <w:rFonts w:ascii="Museo 300" w:hAnsi="Museo 300"/>
          <w:bCs/>
          <w:sz w:val="16"/>
          <w:szCs w:val="16"/>
          <w:lang w:val="es-ES"/>
        </w:rPr>
      </w:pPr>
    </w:p>
    <w:p w14:paraId="73940B6C" w14:textId="68D6AC2A" w:rsidR="0049742E" w:rsidRDefault="0049742E" w:rsidP="00825BA7">
      <w:pPr>
        <w:spacing w:after="0" w:line="0" w:lineRule="atLeast"/>
        <w:ind w:left="709" w:right="709"/>
        <w:jc w:val="both"/>
        <w:rPr>
          <w:rFonts w:ascii="Museo 300" w:hAnsi="Museo 300"/>
          <w:bCs/>
          <w:sz w:val="16"/>
          <w:szCs w:val="16"/>
          <w:lang w:val="es-ES"/>
        </w:rPr>
      </w:pPr>
      <w:r w:rsidRPr="0049742E">
        <w:rPr>
          <w:rFonts w:ascii="Museo 300" w:hAnsi="Museo 300"/>
          <w:bCs/>
          <w:sz w:val="16"/>
          <w:szCs w:val="16"/>
          <w:lang w:val="es-ES"/>
        </w:rPr>
        <w:t xml:space="preserve">Como se indicó previamente, el señor </w:t>
      </w:r>
      <w:r w:rsidR="005A727F">
        <w:rPr>
          <w:rFonts w:ascii="Museo 300" w:hAnsi="Museo 300"/>
          <w:bCs/>
          <w:sz w:val="16"/>
          <w:szCs w:val="16"/>
          <w:lang w:val="es-ES"/>
        </w:rPr>
        <w:t>XXX</w:t>
      </w:r>
      <w:r w:rsidRPr="0049742E">
        <w:rPr>
          <w:rFonts w:ascii="Museo 300" w:hAnsi="Museo 300"/>
          <w:bCs/>
          <w:sz w:val="16"/>
          <w:szCs w:val="16"/>
          <w:lang w:val="es-ES"/>
        </w:rPr>
        <w:t xml:space="preserve"> presentó un escrito el 24 de enero de 2022, con el fin de justificar su inconformidad referente al cobro facturado por la distribuidora EEO, con base en los argumentos siguientes:</w:t>
      </w:r>
    </w:p>
    <w:p w14:paraId="5E3DF8CB" w14:textId="77777777" w:rsidR="00825BA7" w:rsidRPr="0049742E" w:rsidRDefault="00825BA7" w:rsidP="00825BA7">
      <w:pPr>
        <w:spacing w:after="0" w:line="0" w:lineRule="atLeast"/>
        <w:ind w:left="709" w:right="709"/>
        <w:jc w:val="both"/>
        <w:rPr>
          <w:rFonts w:ascii="Museo 300" w:hAnsi="Museo 300"/>
          <w:bCs/>
          <w:sz w:val="16"/>
          <w:szCs w:val="16"/>
          <w:lang w:val="es-ES"/>
        </w:rPr>
      </w:pPr>
    </w:p>
    <w:p w14:paraId="43EB975D" w14:textId="0CFD8B73" w:rsidR="0049742E" w:rsidRPr="0049742E" w:rsidRDefault="0049742E" w:rsidP="00825BA7">
      <w:pPr>
        <w:ind w:left="993" w:right="992"/>
        <w:jc w:val="both"/>
        <w:rPr>
          <w:rFonts w:ascii="Museo 300" w:hAnsi="Museo 300"/>
          <w:i/>
          <w:iCs/>
          <w:sz w:val="16"/>
          <w:szCs w:val="16"/>
        </w:rPr>
      </w:pPr>
      <w:r w:rsidRPr="0049742E">
        <w:rPr>
          <w:rFonts w:ascii="Museo 300" w:hAnsi="Museo 300"/>
          <w:i/>
          <w:iCs/>
          <w:sz w:val="16"/>
          <w:szCs w:val="16"/>
        </w:rPr>
        <w:t>“[…]</w:t>
      </w:r>
      <w:r w:rsidR="00825BA7">
        <w:rPr>
          <w:rFonts w:ascii="Museo 300" w:hAnsi="Museo 300"/>
          <w:i/>
          <w:iCs/>
          <w:sz w:val="16"/>
          <w:szCs w:val="16"/>
        </w:rPr>
        <w:t xml:space="preserve"> </w:t>
      </w:r>
      <w:r w:rsidRPr="0049742E">
        <w:rPr>
          <w:rFonts w:ascii="Museo 300" w:hAnsi="Museo 300"/>
          <w:i/>
          <w:iCs/>
          <w:sz w:val="16"/>
          <w:szCs w:val="16"/>
        </w:rPr>
        <w:t>EEO en ningún momento me notificó ninguna condición irregular, al momento que recibí la factura del mes con una cantidad extra considerable, por lo que me acerqué a las oficinas para que me brindaran una explicación o comprobación de dicho cobro a lo cual no supieron darme respuesta en las oficinas de EEO, por eso interpuse la demanda de dicho caso en SIGET.</w:t>
      </w:r>
    </w:p>
    <w:p w14:paraId="5BCB0189" w14:textId="77777777" w:rsidR="0049742E" w:rsidRPr="0049742E" w:rsidRDefault="0049742E" w:rsidP="00825BA7">
      <w:pPr>
        <w:ind w:left="993" w:right="992"/>
        <w:jc w:val="both"/>
        <w:rPr>
          <w:rFonts w:ascii="Museo 300" w:hAnsi="Museo 300"/>
          <w:i/>
          <w:iCs/>
          <w:sz w:val="16"/>
          <w:szCs w:val="16"/>
        </w:rPr>
      </w:pPr>
      <w:r w:rsidRPr="0049742E">
        <w:rPr>
          <w:rFonts w:ascii="Museo 300" w:hAnsi="Museo 300"/>
          <w:i/>
          <w:iCs/>
          <w:sz w:val="16"/>
          <w:szCs w:val="16"/>
        </w:rPr>
        <w:t>He presentado dificultades para cancelar el consumo mes a mes, por lo que en las oficinas me corrigen el cobro facturado para cancelar; asimismo, he solicitado que me revisen el contador sin tener respuesta inmediata.</w:t>
      </w:r>
    </w:p>
    <w:p w14:paraId="1AF0C22D" w14:textId="77777777" w:rsidR="0049742E" w:rsidRPr="0049742E" w:rsidRDefault="0049742E" w:rsidP="00825BA7">
      <w:pPr>
        <w:ind w:left="993" w:right="992"/>
        <w:jc w:val="both"/>
        <w:rPr>
          <w:rFonts w:ascii="Museo 300" w:hAnsi="Museo 300"/>
          <w:i/>
          <w:iCs/>
          <w:sz w:val="16"/>
          <w:szCs w:val="16"/>
        </w:rPr>
      </w:pPr>
      <w:r w:rsidRPr="0049742E">
        <w:rPr>
          <w:rFonts w:ascii="Museo 300" w:hAnsi="Museo 300"/>
          <w:i/>
          <w:iCs/>
          <w:sz w:val="16"/>
          <w:szCs w:val="16"/>
        </w:rPr>
        <w:t xml:space="preserve">En la fecha 21 de noviembre de 2021, realizaron una nueva visita en la cual revisaron el contador, y me informaron los técnicos que nuevamente había sido manipulado, por lo que fui yo quien les pidió copia de dicha visita y que raro que no quisieron hacer la inspección cuando yo los solicité si no hasta esta fecha. Debido a la nueva condición detectada, pedí que me aseguraran el contador con una caja transparente; una semana después vinieron a mover el contador y poner dicha casa de seguridad. </w:t>
      </w:r>
    </w:p>
    <w:p w14:paraId="7925053C" w14:textId="77777777" w:rsidR="0049742E" w:rsidRPr="0049742E" w:rsidRDefault="0049742E" w:rsidP="00825BA7">
      <w:pPr>
        <w:ind w:left="993" w:right="992"/>
        <w:jc w:val="both"/>
        <w:rPr>
          <w:rFonts w:ascii="Museo 300" w:hAnsi="Museo 300"/>
          <w:i/>
          <w:iCs/>
          <w:sz w:val="16"/>
          <w:szCs w:val="16"/>
        </w:rPr>
      </w:pPr>
      <w:r w:rsidRPr="0049742E">
        <w:rPr>
          <w:rFonts w:ascii="Museo 300" w:hAnsi="Museo 300"/>
          <w:i/>
          <w:iCs/>
          <w:sz w:val="16"/>
          <w:szCs w:val="16"/>
        </w:rPr>
        <w:t>Hago saber estos detalles, porque me parece extraño que en pleno proceso haya sido manipulado mi contador y se me acuse de dicha condición irregular por parte de EEO; y si hay pruebas como ellos dicen no es algo que yo pueda refutar o aceptar porque de la misma forma que no fui yo quien manipuló el contador ya que no tengo ningún conocimiento de dichas prácticas.</w:t>
      </w:r>
    </w:p>
    <w:p w14:paraId="2CEF07F0" w14:textId="6959EF6A" w:rsidR="0049742E" w:rsidRPr="0049742E" w:rsidRDefault="0049742E" w:rsidP="00825BA7">
      <w:pPr>
        <w:ind w:left="993" w:right="992"/>
        <w:jc w:val="both"/>
        <w:rPr>
          <w:rFonts w:ascii="Museo 300" w:hAnsi="Museo 300"/>
          <w:sz w:val="16"/>
          <w:szCs w:val="16"/>
        </w:rPr>
      </w:pPr>
      <w:r w:rsidRPr="0049742E">
        <w:rPr>
          <w:rFonts w:ascii="Museo 300" w:hAnsi="Museo 300"/>
          <w:i/>
          <w:iCs/>
          <w:sz w:val="16"/>
          <w:szCs w:val="16"/>
        </w:rPr>
        <w:t>El 10 de enero de 2022, me aplicaron el cobro por $61.78 en concepto de una condición irregular nuevamente, pero en esta oportunidad me dijeron que el caso seguía en proceso en SIGET, por lo que no se podía hacer nada más.</w:t>
      </w:r>
      <w:r w:rsidR="009D486B">
        <w:rPr>
          <w:rFonts w:ascii="Museo 300" w:hAnsi="Museo 300"/>
          <w:i/>
          <w:iCs/>
          <w:sz w:val="16"/>
          <w:szCs w:val="16"/>
        </w:rPr>
        <w:t xml:space="preserve"> </w:t>
      </w:r>
      <w:r w:rsidRPr="0049742E">
        <w:rPr>
          <w:rFonts w:ascii="Museo 300" w:hAnsi="Museo 300"/>
          <w:sz w:val="16"/>
          <w:szCs w:val="16"/>
        </w:rPr>
        <w:t>[…]”</w:t>
      </w:r>
    </w:p>
    <w:p w14:paraId="221D6343" w14:textId="6DE8E143" w:rsidR="0049742E" w:rsidRPr="0049742E" w:rsidRDefault="0049742E" w:rsidP="0049742E">
      <w:pPr>
        <w:ind w:left="709" w:right="709"/>
        <w:jc w:val="both"/>
        <w:rPr>
          <w:rFonts w:ascii="Museo 300" w:hAnsi="Museo 300"/>
          <w:bCs/>
          <w:sz w:val="16"/>
          <w:szCs w:val="16"/>
          <w:lang w:val="es-ES"/>
        </w:rPr>
      </w:pPr>
      <w:r w:rsidRPr="0049742E">
        <w:rPr>
          <w:rFonts w:ascii="Museo 300" w:hAnsi="Museo 300"/>
          <w:bCs/>
          <w:sz w:val="16"/>
          <w:szCs w:val="16"/>
          <w:lang w:val="es-ES"/>
        </w:rPr>
        <w:t xml:space="preserve">Sintetizando los argumentos presentados por el señor </w:t>
      </w:r>
      <w:r w:rsidR="005A727F">
        <w:rPr>
          <w:rFonts w:ascii="Museo 300" w:hAnsi="Museo 300"/>
          <w:bCs/>
          <w:sz w:val="16"/>
          <w:szCs w:val="16"/>
          <w:lang w:val="es-ES"/>
        </w:rPr>
        <w:t>XXX</w:t>
      </w:r>
      <w:r w:rsidRPr="0049742E">
        <w:rPr>
          <w:rFonts w:ascii="Museo 300" w:hAnsi="Museo 300"/>
          <w:bCs/>
          <w:sz w:val="16"/>
          <w:szCs w:val="16"/>
          <w:lang w:val="es-ES"/>
        </w:rPr>
        <w:t>, se exponen los siguientes puntos:</w:t>
      </w:r>
    </w:p>
    <w:p w14:paraId="5C75CFF0" w14:textId="77777777" w:rsidR="0049742E" w:rsidRPr="0049742E" w:rsidRDefault="0049742E" w:rsidP="00825BA7">
      <w:pPr>
        <w:numPr>
          <w:ilvl w:val="0"/>
          <w:numId w:val="49"/>
        </w:numPr>
        <w:ind w:left="1134" w:right="709"/>
        <w:jc w:val="both"/>
        <w:rPr>
          <w:rFonts w:ascii="Museo 300" w:hAnsi="Museo 300"/>
          <w:bCs/>
          <w:sz w:val="16"/>
          <w:szCs w:val="16"/>
          <w:lang w:val="es-ES"/>
        </w:rPr>
      </w:pPr>
      <w:r w:rsidRPr="0049742E">
        <w:rPr>
          <w:rFonts w:ascii="Museo 300" w:hAnsi="Museo 300"/>
          <w:b/>
          <w:sz w:val="16"/>
          <w:szCs w:val="16"/>
          <w:lang w:val="es-ES"/>
        </w:rPr>
        <w:t xml:space="preserve">Falta de información de parte de EEO respecto al cobro por una condición irregular </w:t>
      </w:r>
    </w:p>
    <w:p w14:paraId="413E8E64" w14:textId="77777777" w:rsidR="0049742E" w:rsidRPr="0049742E" w:rsidRDefault="0049742E" w:rsidP="0049742E">
      <w:pPr>
        <w:ind w:left="709" w:right="709"/>
        <w:jc w:val="both"/>
        <w:rPr>
          <w:rFonts w:ascii="Museo 300" w:hAnsi="Museo 300"/>
          <w:b/>
          <w:sz w:val="16"/>
          <w:szCs w:val="16"/>
          <w:lang w:val="es-ES"/>
        </w:rPr>
      </w:pPr>
      <w:r w:rsidRPr="0049742E">
        <w:rPr>
          <w:rFonts w:ascii="Museo 300" w:hAnsi="Museo 300"/>
          <w:b/>
          <w:sz w:val="16"/>
          <w:szCs w:val="16"/>
          <w:lang w:val="es-ES"/>
        </w:rPr>
        <w:t>Análisis del CAU:</w:t>
      </w:r>
    </w:p>
    <w:p w14:paraId="723D8FE7" w14:textId="127870FF" w:rsidR="0049742E" w:rsidRPr="0049742E" w:rsidRDefault="0049742E" w:rsidP="0049742E">
      <w:pPr>
        <w:ind w:left="709" w:right="709"/>
        <w:jc w:val="both"/>
        <w:rPr>
          <w:rFonts w:ascii="Museo 300" w:hAnsi="Museo 300"/>
          <w:bCs/>
          <w:sz w:val="16"/>
          <w:szCs w:val="16"/>
          <w:lang w:val="es-ES"/>
        </w:rPr>
      </w:pPr>
      <w:r w:rsidRPr="0049742E">
        <w:rPr>
          <w:rFonts w:ascii="Museo 300" w:hAnsi="Museo 300"/>
          <w:bCs/>
          <w:sz w:val="16"/>
          <w:szCs w:val="16"/>
          <w:lang w:val="es-ES"/>
        </w:rPr>
        <w:t xml:space="preserve">Al respecto, posterior a la detección de una condición irregular por parte del personal técnico de la distribuidora EEO en la fecha 2 de octubre de 2021; fue notificado el cobro por una energía consumida y no registrada en el suministro identificado con el NIC </w:t>
      </w:r>
      <w:r w:rsidR="00AF1946">
        <w:rPr>
          <w:rFonts w:ascii="Museo 300" w:hAnsi="Museo 300"/>
          <w:bCs/>
          <w:sz w:val="16"/>
          <w:szCs w:val="16"/>
          <w:lang w:val="es-ES"/>
        </w:rPr>
        <w:t>XXX</w:t>
      </w:r>
      <w:r w:rsidRPr="0049742E">
        <w:rPr>
          <w:rFonts w:ascii="Museo 300" w:hAnsi="Museo 300"/>
          <w:bCs/>
          <w:sz w:val="16"/>
          <w:szCs w:val="16"/>
          <w:lang w:val="es-ES"/>
        </w:rPr>
        <w:t xml:space="preserve">, basándose en el artículo 7 de los Términos y Condiciones Generales al Consumidor Final. Y, debido a esa notificación, fue interpuesto ante SIGET, el presente reclamo bajo el </w:t>
      </w:r>
      <w:r w:rsidRPr="0049742E">
        <w:rPr>
          <w:rFonts w:ascii="Museo 300" w:hAnsi="Museo 300"/>
          <w:sz w:val="16"/>
          <w:szCs w:val="16"/>
          <w:lang w:val="es-ES"/>
        </w:rPr>
        <w:t xml:space="preserve">Procedimiento para Investigar la Existencia de Condiciones Irregulares en el Suministro de Energía Eléctrica del Usuario Final, contenido en el acuerdo </w:t>
      </w:r>
      <w:proofErr w:type="spellStart"/>
      <w:r w:rsidRPr="0049742E">
        <w:rPr>
          <w:rFonts w:ascii="Museo 300" w:hAnsi="Museo 300"/>
          <w:sz w:val="16"/>
          <w:szCs w:val="16"/>
          <w:lang w:val="es-ES"/>
        </w:rPr>
        <w:t>N.°</w:t>
      </w:r>
      <w:proofErr w:type="spellEnd"/>
      <w:r w:rsidRPr="0049742E">
        <w:rPr>
          <w:rFonts w:ascii="Museo 300" w:hAnsi="Museo 300"/>
          <w:sz w:val="16"/>
          <w:szCs w:val="16"/>
          <w:lang w:val="es-ES"/>
        </w:rPr>
        <w:t xml:space="preserve"> 283-E-2011.</w:t>
      </w:r>
    </w:p>
    <w:p w14:paraId="3540B3C9" w14:textId="77777777" w:rsidR="0049742E" w:rsidRPr="0049742E" w:rsidRDefault="0049742E" w:rsidP="00825BA7">
      <w:pPr>
        <w:numPr>
          <w:ilvl w:val="0"/>
          <w:numId w:val="49"/>
        </w:numPr>
        <w:ind w:left="1134" w:right="709"/>
        <w:jc w:val="both"/>
        <w:rPr>
          <w:rFonts w:ascii="Museo 300" w:hAnsi="Museo 300"/>
          <w:bCs/>
          <w:sz w:val="16"/>
          <w:szCs w:val="16"/>
          <w:lang w:val="es-ES"/>
        </w:rPr>
      </w:pPr>
      <w:r w:rsidRPr="0049742E">
        <w:rPr>
          <w:rFonts w:ascii="Museo 300" w:hAnsi="Museo 300"/>
          <w:b/>
          <w:sz w:val="16"/>
          <w:szCs w:val="16"/>
          <w:lang w:val="es-ES"/>
        </w:rPr>
        <w:t>Solicitud de revisión del equipo de medición</w:t>
      </w:r>
    </w:p>
    <w:p w14:paraId="7796BA3E" w14:textId="77777777" w:rsidR="0049742E" w:rsidRPr="0049742E" w:rsidRDefault="0049742E" w:rsidP="0049742E">
      <w:pPr>
        <w:ind w:left="709" w:right="709"/>
        <w:jc w:val="both"/>
        <w:rPr>
          <w:rFonts w:ascii="Museo 300" w:hAnsi="Museo 300"/>
          <w:b/>
          <w:sz w:val="16"/>
          <w:szCs w:val="16"/>
          <w:lang w:val="es-ES"/>
        </w:rPr>
      </w:pPr>
      <w:r w:rsidRPr="0049742E">
        <w:rPr>
          <w:rFonts w:ascii="Museo 300" w:hAnsi="Museo 300"/>
          <w:b/>
          <w:sz w:val="16"/>
          <w:szCs w:val="16"/>
          <w:lang w:val="es-ES"/>
        </w:rPr>
        <w:t>Análisis del CAU:</w:t>
      </w:r>
    </w:p>
    <w:p w14:paraId="33608352" w14:textId="1767EBD4" w:rsidR="0049742E" w:rsidRPr="0049742E" w:rsidRDefault="0049742E" w:rsidP="0049742E">
      <w:pPr>
        <w:ind w:left="709" w:right="709"/>
        <w:jc w:val="both"/>
        <w:rPr>
          <w:rFonts w:ascii="Museo 300" w:hAnsi="Museo 300"/>
          <w:bCs/>
          <w:sz w:val="16"/>
          <w:szCs w:val="16"/>
          <w:lang w:val="es-ES"/>
        </w:rPr>
      </w:pPr>
      <w:r w:rsidRPr="0049742E">
        <w:rPr>
          <w:rFonts w:ascii="Museo 300" w:hAnsi="Museo 300"/>
          <w:bCs/>
          <w:sz w:val="16"/>
          <w:szCs w:val="16"/>
          <w:lang w:val="es-ES"/>
        </w:rPr>
        <w:lastRenderedPageBreak/>
        <w:t xml:space="preserve">De acuerdo con las órdenes de servicio efectuadas en el suministro, se ha comprobado que en la fecha 21 de diciembre de 2021, bajo la orden de servicio # </w:t>
      </w:r>
      <w:r w:rsidR="005A727F">
        <w:rPr>
          <w:rFonts w:ascii="Museo 300" w:hAnsi="Museo 300"/>
          <w:bCs/>
          <w:sz w:val="16"/>
          <w:szCs w:val="16"/>
          <w:lang w:val="es-ES"/>
        </w:rPr>
        <w:t>XXX</w:t>
      </w:r>
      <w:r w:rsidRPr="0049742E">
        <w:rPr>
          <w:rFonts w:ascii="Museo 300" w:hAnsi="Museo 300"/>
          <w:bCs/>
          <w:sz w:val="16"/>
          <w:szCs w:val="16"/>
          <w:lang w:val="es-ES"/>
        </w:rPr>
        <w:t xml:space="preserve">, personal de EEO realizó el cambio del equipo de medición el cual había sido instalado en la fecha 2 de octubre de 2021; ya que este estaba registrando con un 54.16% de exactitud. Por lo que se determinó un cobro por energía consumida y no registrada equivalente a $61.78. </w:t>
      </w:r>
    </w:p>
    <w:p w14:paraId="03300194" w14:textId="77777777" w:rsidR="0049742E" w:rsidRPr="0049742E" w:rsidRDefault="0049742E" w:rsidP="0049742E">
      <w:pPr>
        <w:ind w:left="709" w:right="709"/>
        <w:jc w:val="both"/>
        <w:rPr>
          <w:rFonts w:ascii="Museo 300" w:hAnsi="Museo 300"/>
          <w:bCs/>
          <w:sz w:val="16"/>
          <w:szCs w:val="16"/>
          <w:lang w:val="es-ES"/>
        </w:rPr>
      </w:pPr>
      <w:r w:rsidRPr="0049742E">
        <w:rPr>
          <w:rFonts w:ascii="Museo 300" w:hAnsi="Museo 300"/>
          <w:bCs/>
          <w:sz w:val="16"/>
          <w:szCs w:val="16"/>
          <w:lang w:val="es-ES"/>
        </w:rPr>
        <w:t xml:space="preserve">Al respecto, dicho cobro es producto de una posible nueva condición irregular detectada por la distribuidora; asimismo, el usuario puede iniciar un nuevo proceso de investigación para la determinación de la procedencia o no del cobro en mención en su nota, el cual no tiene relación con el que está siendo analizado en el presente informe. </w:t>
      </w:r>
    </w:p>
    <w:p w14:paraId="01706688" w14:textId="7725AEE9" w:rsidR="0049742E" w:rsidRDefault="0049742E" w:rsidP="00825BA7">
      <w:pPr>
        <w:ind w:left="709" w:right="709"/>
        <w:jc w:val="both"/>
        <w:rPr>
          <w:rFonts w:ascii="Museo Sans 300" w:hAnsi="Museo Sans 300"/>
          <w:sz w:val="20"/>
          <w:szCs w:val="20"/>
          <w:u w:val="single"/>
        </w:rPr>
      </w:pPr>
      <w:r w:rsidRPr="0049742E">
        <w:rPr>
          <w:rFonts w:ascii="Museo 300" w:hAnsi="Museo 300"/>
          <w:sz w:val="16"/>
          <w:szCs w:val="16"/>
          <w:lang w:val="es-ES"/>
        </w:rPr>
        <w:t xml:space="preserve">Por lo anteriormente expuesto, en lo que respecta al escrito presentado por el señor </w:t>
      </w:r>
      <w:r w:rsidR="005A727F">
        <w:rPr>
          <w:rFonts w:ascii="Museo 300" w:hAnsi="Museo 300"/>
          <w:sz w:val="16"/>
          <w:szCs w:val="16"/>
          <w:lang w:val="es-ES"/>
        </w:rPr>
        <w:t>XXX</w:t>
      </w:r>
      <w:r w:rsidRPr="0049742E">
        <w:rPr>
          <w:rFonts w:ascii="Museo 300" w:hAnsi="Museo 300"/>
          <w:sz w:val="16"/>
          <w:szCs w:val="16"/>
          <w:lang w:val="es-ES"/>
        </w:rPr>
        <w:t>, notificado en fecha 24 de enero de 2022, se concluye que el usuario no ha presentado pruebas que fundamente técnicamente argumentos que desvirtúen las pruebas proporcionadas por EEO, referente a la condición irregular detectada en su suministro en fecha 2 de octubre de 2021.</w:t>
      </w:r>
    </w:p>
    <w:p w14:paraId="3B8D8229" w14:textId="4ADA37AD"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778C5E3" w14:textId="77777777" w:rsidR="009D486B" w:rsidRPr="009D486B"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5741DC5D" w14:textId="77777777" w:rsidR="009D486B" w:rsidRPr="009D486B"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consumida y no registrada, el cual forma parte integra del resultado final de la investigación.</w:t>
      </w:r>
    </w:p>
    <w:p w14:paraId="337B90F0" w14:textId="77777777" w:rsidR="009D486B" w:rsidRPr="009D486B"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Debe destacarse que, en el periodo posterior a la normalización del suministro debido a la eliminación de la condición irregular, se observa un incremento en el patrón de consumo; sin embargo, este incremento al ser comparado con el censo de los equipos eléctricos elaborado por el personal del CAU, a partir de lo verificado en el inmueble, se establece que estos valores registrados no son representativos de la demanda de los equipos que estaban siendo alimentados a través de la manipulación interna en el equipo de medición.</w:t>
      </w:r>
    </w:p>
    <w:p w14:paraId="4CD6C13C" w14:textId="77777777" w:rsidR="009D486B" w:rsidRPr="009D486B"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El comportamiento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13603D20" w14:textId="77777777" w:rsidR="009D486B" w:rsidRPr="009D486B"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6E15BFED" w14:textId="77777777" w:rsidR="009D486B" w:rsidRPr="009D486B" w:rsidRDefault="009D486B" w:rsidP="009D486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 xml:space="preserve">Con la finalidad de emplear un consumo mensual promedio más acorde a la demanda real del suministro, esta superintendencia define </w:t>
      </w:r>
      <w:proofErr w:type="gramStart"/>
      <w:r w:rsidRPr="009D486B">
        <w:rPr>
          <w:rFonts w:ascii="Museo 300" w:eastAsia="Times New Roman" w:hAnsi="Museo 300" w:cs="Segoe UI"/>
          <w:sz w:val="16"/>
          <w:szCs w:val="16"/>
          <w:lang w:val="es-ES" w:eastAsia="es-SV"/>
        </w:rPr>
        <w:t>que</w:t>
      </w:r>
      <w:proofErr w:type="gramEnd"/>
      <w:r w:rsidRPr="009D486B">
        <w:rPr>
          <w:rFonts w:ascii="Museo 300" w:eastAsia="Times New Roman" w:hAnsi="Museo 300" w:cs="Segoe UI"/>
          <w:sz w:val="16"/>
          <w:szCs w:val="16"/>
          <w:lang w:val="es-ES" w:eastAsia="es-SV"/>
        </w:rPr>
        <w:t xml:space="preserve"> para casos como este, donde no se tiene certeza de la distribución de cargas en el suministro, y se observa un cambio en el patrón de consumo por parte del usuario final posterior a la normalización, es recomendable emplear el método de censo de cargas establecido en el literal i) del artículo 5.2 del Procedimiento contenido en el acuerdo </w:t>
      </w:r>
      <w:proofErr w:type="spellStart"/>
      <w:r w:rsidRPr="009D486B">
        <w:rPr>
          <w:rFonts w:ascii="Museo 300" w:eastAsia="Times New Roman" w:hAnsi="Museo 300" w:cs="Segoe UI"/>
          <w:sz w:val="16"/>
          <w:szCs w:val="16"/>
          <w:lang w:val="es-ES" w:eastAsia="es-SV"/>
        </w:rPr>
        <w:t>N.°</w:t>
      </w:r>
      <w:proofErr w:type="spellEnd"/>
      <w:r w:rsidRPr="009D486B">
        <w:rPr>
          <w:rFonts w:ascii="Museo 300" w:eastAsia="Times New Roman" w:hAnsi="Museo 300" w:cs="Segoe UI"/>
          <w:sz w:val="16"/>
          <w:szCs w:val="16"/>
          <w:lang w:val="es-ES" w:eastAsia="es-SV"/>
        </w:rPr>
        <w:t xml:space="preserve"> 283-E-2011.</w:t>
      </w:r>
    </w:p>
    <w:p w14:paraId="2ACE4485" w14:textId="49B8C6DB" w:rsidR="009D486B" w:rsidRPr="009D486B" w:rsidRDefault="009D486B" w:rsidP="009D486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 xml:space="preserve">Con el dato de las corrientes instantáneas presentadas por la distribuidora, se determinó que no era aceptable, esto debido a que no se tiene la certeza que ambas corrientes registradas al momento de la visita técnica por parte de EEO sea la que en realidad se estaba demandando por la condición interna en el equipo de medición, el cual estaba siendo afectado por un puente eléctrico en la fase B, y, en consecuencia, sirva para determinar el cobro de una energía que fue consumida y no registrada en el inmueble del señor </w:t>
      </w:r>
      <w:r w:rsidR="005A727F">
        <w:rPr>
          <w:rFonts w:ascii="Museo 300" w:eastAsia="Times New Roman" w:hAnsi="Museo 300" w:cs="Segoe UI"/>
          <w:sz w:val="16"/>
          <w:szCs w:val="16"/>
          <w:lang w:val="es-ES" w:eastAsia="es-SV"/>
        </w:rPr>
        <w:t>XXX</w:t>
      </w:r>
      <w:r w:rsidRPr="009D486B">
        <w:rPr>
          <w:rFonts w:ascii="Museo 300" w:eastAsia="Times New Roman" w:hAnsi="Museo 300" w:cs="Segoe UI"/>
          <w:sz w:val="16"/>
          <w:szCs w:val="16"/>
          <w:lang w:val="es-ES" w:eastAsia="es-SV"/>
        </w:rPr>
        <w:t>.</w:t>
      </w:r>
    </w:p>
    <w:p w14:paraId="46277496" w14:textId="77777777" w:rsidR="009D486B" w:rsidRPr="009D486B" w:rsidRDefault="009D486B" w:rsidP="009D486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 xml:space="preserve">De tal manera que el CAU establece que se utilizará como base para el promedio mensual, el valor del censo de carga determinado durante la inspección </w:t>
      </w:r>
      <w:r w:rsidRPr="009D486B">
        <w:rPr>
          <w:rFonts w:ascii="Museo 300" w:eastAsia="Times New Roman" w:hAnsi="Museo 300" w:cs="Segoe UI"/>
          <w:i/>
          <w:sz w:val="16"/>
          <w:szCs w:val="16"/>
          <w:lang w:val="es-ES" w:eastAsia="es-SV"/>
        </w:rPr>
        <w:t>in situ</w:t>
      </w:r>
      <w:r w:rsidRPr="009D486B">
        <w:rPr>
          <w:rFonts w:ascii="Museo 300" w:eastAsia="Times New Roman" w:hAnsi="Museo 300" w:cs="Segoe UI"/>
          <w:sz w:val="16"/>
          <w:szCs w:val="16"/>
          <w:lang w:val="es-ES" w:eastAsia="es-SV"/>
        </w:rPr>
        <w:t xml:space="preserve"> efectuada por personal de SIGET, y que resultó por un valor de 911 kWh tal como se mostró en la tabla </w:t>
      </w:r>
      <w:proofErr w:type="spellStart"/>
      <w:r w:rsidRPr="009D486B">
        <w:rPr>
          <w:rFonts w:ascii="Museo 300" w:eastAsia="Times New Roman" w:hAnsi="Museo 300" w:cs="Segoe UI"/>
          <w:sz w:val="16"/>
          <w:szCs w:val="16"/>
          <w:lang w:val="es-ES" w:eastAsia="es-SV"/>
        </w:rPr>
        <w:t>N.°</w:t>
      </w:r>
      <w:proofErr w:type="spellEnd"/>
      <w:r w:rsidRPr="009D486B">
        <w:rPr>
          <w:rFonts w:ascii="Museo 300" w:eastAsia="Times New Roman" w:hAnsi="Museo 300" w:cs="Segoe UI"/>
          <w:sz w:val="16"/>
          <w:szCs w:val="16"/>
          <w:lang w:val="es-ES" w:eastAsia="es-SV"/>
        </w:rPr>
        <w:t xml:space="preserve"> 1 del presente informe. </w:t>
      </w:r>
    </w:p>
    <w:p w14:paraId="798EC952" w14:textId="77777777" w:rsidR="009D486B" w:rsidRPr="009D486B" w:rsidRDefault="009D486B" w:rsidP="009D486B">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9D486B">
        <w:rPr>
          <w:rFonts w:ascii="Museo 300" w:eastAsia="Times New Roman" w:hAnsi="Museo 300" w:cs="Segoe UI"/>
          <w:sz w:val="16"/>
          <w:szCs w:val="16"/>
          <w:lang w:val="es-ES" w:eastAsia="es-SV"/>
        </w:rPr>
        <w:t>El período retroactivo de recuperación corresponde a 180 días comprendidos entre el 5 de abril hasta el 2 de octubre de 2021.</w:t>
      </w:r>
    </w:p>
    <w:p w14:paraId="13ACCD22" w14:textId="050FCB2A" w:rsidR="00E93608" w:rsidRPr="003A45DA" w:rsidRDefault="009D486B" w:rsidP="009D486B">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9D486B">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3,720 kWh, equivalente a la cantidad de novecientos cincuenta y cinco 01/100 dólares de los Estados Unidos de América (USD 955.01)</w:t>
      </w:r>
      <w:r w:rsidRPr="009D486B">
        <w:rPr>
          <w:rFonts w:ascii="Museo 300" w:eastAsia="Times New Roman" w:hAnsi="Museo 300" w:cs="Segoe UI"/>
          <w:b/>
          <w:bCs/>
          <w:sz w:val="16"/>
          <w:szCs w:val="16"/>
          <w:lang w:val="es-ES" w:eastAsia="es-SV"/>
        </w:rPr>
        <w:t xml:space="preserve"> </w:t>
      </w:r>
      <w:r w:rsidRPr="009D486B">
        <w:rPr>
          <w:rFonts w:ascii="Museo 300" w:eastAsia="Times New Roman" w:hAnsi="Museo 300" w:cs="Segoe UI"/>
          <w:sz w:val="16"/>
          <w:szCs w:val="16"/>
          <w:lang w:val="es-ES" w:eastAsia="es-SV"/>
        </w:rPr>
        <w:t xml:space="preserve">IVA incluido </w:t>
      </w:r>
      <w:r w:rsidR="00E93608">
        <w:rPr>
          <w:rFonts w:ascii="Museo 300" w:hAnsi="Museo 300"/>
          <w:color w:val="000000" w:themeColor="text1"/>
          <w:sz w:val="16"/>
          <w:szCs w:val="16"/>
          <w:lang w:val="es-ES"/>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3CA6265A"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D1A1121" w14:textId="77777777" w:rsidR="007F1C52" w:rsidRPr="00815631" w:rsidRDefault="007F1C52"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0D4CC3D7" w14:textId="08102AC0" w:rsidR="00F40C77" w:rsidRPr="00F40C77" w:rsidRDefault="00F40C77" w:rsidP="00F40C7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40C77">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AF1946">
        <w:rPr>
          <w:rFonts w:ascii="Museo 300" w:hAnsi="Museo 300" w:cs="Segoe UI"/>
          <w:color w:val="000000"/>
          <w:sz w:val="16"/>
          <w:szCs w:val="16"/>
          <w:shd w:val="clear" w:color="auto" w:fill="FFFFFF"/>
        </w:rPr>
        <w:t>XXX</w:t>
      </w:r>
      <w:r w:rsidRPr="00F40C77">
        <w:rPr>
          <w:rFonts w:ascii="Museo 300" w:hAnsi="Museo 300" w:cs="Segoe UI"/>
          <w:color w:val="000000"/>
          <w:sz w:val="16"/>
          <w:szCs w:val="16"/>
          <w:shd w:val="clear" w:color="auto" w:fill="FFFFFF"/>
        </w:rPr>
        <w:t>, consistente en un puente eléctrico entre la entrada y salida de la bornera de la fase B del equipo de medición, el cual fue instalado con la finalidad de evitar el correcto registro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3F000666" w14:textId="40EDECB6" w:rsidR="00F40C77" w:rsidRPr="00F40C77" w:rsidRDefault="00F40C77" w:rsidP="00F40C77">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40C77">
        <w:rPr>
          <w:rFonts w:ascii="Museo 300" w:hAnsi="Museo 300" w:cs="Segoe UI"/>
          <w:color w:val="000000"/>
          <w:sz w:val="16"/>
          <w:szCs w:val="16"/>
          <w:shd w:val="clear" w:color="auto" w:fill="FFFFFF"/>
        </w:rPr>
        <w:t xml:space="preserve">Conforme con el análisis efectuado en el presente informe, se establece que la cantidad de dos mil trescientos noventa y ocho 91/100 dólares de los Estados Unidos de América (USD 2,398.91) IVA incluido, cobrados por la distribuidora EEO en concepto de ENR en el suministro del señor </w:t>
      </w:r>
      <w:r w:rsidR="00AF1946">
        <w:rPr>
          <w:rFonts w:ascii="Museo 300" w:hAnsi="Museo 300" w:cs="Segoe UI"/>
          <w:color w:val="000000"/>
          <w:sz w:val="16"/>
          <w:szCs w:val="16"/>
          <w:shd w:val="clear" w:color="auto" w:fill="FFFFFF"/>
        </w:rPr>
        <w:t>XXX</w:t>
      </w:r>
      <w:r w:rsidRPr="00F40C77">
        <w:rPr>
          <w:rFonts w:ascii="Museo 300" w:hAnsi="Museo 300" w:cs="Segoe UI"/>
          <w:color w:val="000000"/>
          <w:sz w:val="16"/>
          <w:szCs w:val="16"/>
          <w:shd w:val="clear" w:color="auto" w:fill="FFFFFF"/>
        </w:rPr>
        <w:t>, debe de rectificarse.</w:t>
      </w:r>
    </w:p>
    <w:p w14:paraId="4BAB16C4" w14:textId="7056B5DC" w:rsidR="00562498" w:rsidRPr="00F40C77" w:rsidRDefault="00F40C77" w:rsidP="00364E53">
      <w:pPr>
        <w:pStyle w:val="Prrafodelista"/>
        <w:numPr>
          <w:ilvl w:val="0"/>
          <w:numId w:val="33"/>
        </w:numPr>
        <w:spacing w:after="200"/>
        <w:ind w:left="1276" w:right="708"/>
        <w:jc w:val="both"/>
        <w:textAlignment w:val="auto"/>
        <w:rPr>
          <w:rFonts w:ascii="Museo 300" w:hAnsi="Museo 300" w:cs="Segoe UI"/>
          <w:color w:val="000000"/>
          <w:sz w:val="16"/>
          <w:szCs w:val="16"/>
          <w:shd w:val="clear" w:color="auto" w:fill="FFFFFF"/>
        </w:rPr>
      </w:pPr>
      <w:r w:rsidRPr="00F40C77">
        <w:rPr>
          <w:rFonts w:ascii="Museo 300" w:hAnsi="Museo 300" w:cs="Segoe UI"/>
          <w:color w:val="000000"/>
          <w:sz w:val="16"/>
          <w:szCs w:val="16"/>
          <w:shd w:val="clear" w:color="auto" w:fill="FFFFFF"/>
        </w:rPr>
        <w:t>Se establece que el monto a recuperar por parte de EEO en concepto de energía no registrada, asciende a 3,720 kWh, equivalentes a novecientos cincuenta y cinco 01/100 dólares de los Estados Unidos de América (USD 955.01)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F40C77">
        <w:rPr>
          <w:rFonts w:ascii="Museo 300" w:eastAsia="Arial" w:hAnsi="Museo 300"/>
          <w:color w:val="000000" w:themeColor="text1"/>
          <w:sz w:val="16"/>
          <w:szCs w:val="16"/>
        </w:rPr>
        <w:t>[…]</w:t>
      </w:r>
      <w:r w:rsidR="007B6E8E" w:rsidRPr="00F40C77">
        <w:rPr>
          <w:rFonts w:ascii="Museo 300" w:eastAsia="Arial" w:hAnsi="Museo 300"/>
          <w:color w:val="000000" w:themeColor="text1"/>
          <w:sz w:val="16"/>
          <w:szCs w:val="16"/>
        </w:rPr>
        <w:t>”</w:t>
      </w:r>
      <w:r w:rsidR="00F465B2" w:rsidRPr="00F40C77">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435FDE7"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proofErr w:type="spellStart"/>
      <w:r w:rsidRPr="0047226D">
        <w:rPr>
          <w:rFonts w:ascii="Museo Sans 300" w:hAnsi="Museo Sans 300"/>
          <w:sz w:val="20"/>
          <w:szCs w:val="20"/>
          <w:lang w:val="es-SV"/>
        </w:rPr>
        <w:t>N.°</w:t>
      </w:r>
      <w:proofErr w:type="spellEnd"/>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F40C77">
        <w:rPr>
          <w:rFonts w:ascii="Museo Sans 300" w:hAnsi="Museo Sans 300"/>
          <w:sz w:val="20"/>
          <w:szCs w:val="20"/>
          <w:lang w:val="es-SV"/>
        </w:rPr>
        <w:t>77</w:t>
      </w:r>
      <w:r w:rsidR="00626327">
        <w:rPr>
          <w:rFonts w:ascii="Museo Sans 300" w:hAnsi="Museo Sans 300"/>
          <w:sz w:val="20"/>
          <w:szCs w:val="20"/>
          <w:lang w:val="es-SV"/>
        </w:rPr>
        <w:t>9</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F40C77">
        <w:rPr>
          <w:rFonts w:ascii="Museo Sans 300" w:hAnsi="Museo Sans 300"/>
          <w:sz w:val="20"/>
          <w:szCs w:val="20"/>
          <w:lang w:val="es-SV"/>
        </w:rPr>
        <w:t>diecinueve</w:t>
      </w:r>
      <w:r w:rsidR="00626327">
        <w:rPr>
          <w:rFonts w:ascii="Museo Sans 300" w:hAnsi="Museo Sans 300"/>
          <w:sz w:val="20"/>
          <w:szCs w:val="20"/>
          <w:lang w:val="es-SV"/>
        </w:rPr>
        <w:t xml:space="preserve"> de abril</w:t>
      </w:r>
      <w:r w:rsidR="0047226D">
        <w:rPr>
          <w:rFonts w:ascii="Museo Sans 300" w:hAnsi="Museo Sans 300"/>
          <w:sz w:val="20"/>
          <w:szCs w:val="20"/>
          <w:lang w:val="es-SV"/>
        </w:rPr>
        <w:t xml:space="preserve">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AF194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A727F">
        <w:rPr>
          <w:rFonts w:ascii="Museo Sans 300" w:hAnsi="Museo Sans 300"/>
          <w:sz w:val="20"/>
          <w:szCs w:val="20"/>
          <w:lang w:val="es-SV"/>
        </w:rPr>
        <w:t xml:space="preserve">XXX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80113DE" w14:textId="0F70D2BF" w:rsidR="005B395C" w:rsidRPr="005B395C" w:rsidRDefault="004F76E0" w:rsidP="005B395C">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5B395C" w:rsidRPr="005B395C">
        <w:rPr>
          <w:rFonts w:ascii="Museo Sans 300" w:eastAsia="Times New Roman" w:hAnsi="Museo Sans 300" w:cs="Segoe UI"/>
          <w:sz w:val="20"/>
          <w:szCs w:val="20"/>
          <w:lang w:eastAsia="es-ES"/>
        </w:rPr>
        <w:t>a la</w:t>
      </w:r>
      <w:r w:rsidR="0083296A">
        <w:rPr>
          <w:rFonts w:ascii="Museo Sans 300" w:eastAsia="Times New Roman" w:hAnsi="Museo Sans 300" w:cs="Segoe UI"/>
          <w:sz w:val="20"/>
          <w:szCs w:val="20"/>
          <w:lang w:eastAsia="es-ES"/>
        </w:rPr>
        <w:t>s partes el día veintisiete</w:t>
      </w:r>
      <w:r w:rsidR="005B395C" w:rsidRPr="005B395C">
        <w:rPr>
          <w:rFonts w:ascii="Museo Sans 300" w:eastAsia="Times New Roman" w:hAnsi="Museo Sans 300" w:cs="Segoe UI"/>
          <w:sz w:val="20"/>
          <w:szCs w:val="20"/>
          <w:lang w:eastAsia="es-ES"/>
        </w:rPr>
        <w:t xml:space="preserve"> </w:t>
      </w:r>
      <w:r w:rsidR="005B395C" w:rsidRPr="005B395C">
        <w:rPr>
          <w:rFonts w:ascii="Museo Sans 300" w:eastAsia="Times New Roman" w:hAnsi="Museo Sans 300" w:cs="Segoe UI"/>
          <w:sz w:val="20"/>
          <w:szCs w:val="20"/>
          <w:lang w:val="es-ES_tradnl" w:eastAsia="es-ES"/>
        </w:rPr>
        <w:t xml:space="preserve">del mismo mes y año, </w:t>
      </w:r>
      <w:r w:rsidR="005B395C" w:rsidRPr="005B395C">
        <w:rPr>
          <w:rFonts w:ascii="Museo Sans 300" w:eastAsia="Times New Roman" w:hAnsi="Museo Sans 300" w:cs="Segoe UI"/>
          <w:sz w:val="20"/>
          <w:szCs w:val="20"/>
          <w:lang w:val="es-ES" w:eastAsia="es-ES"/>
        </w:rPr>
        <w:t>por lo que el plazo finalizó</w:t>
      </w:r>
      <w:r w:rsidR="0083296A">
        <w:rPr>
          <w:rFonts w:ascii="Museo Sans 300" w:eastAsia="Times New Roman" w:hAnsi="Museo Sans 300" w:cs="Segoe UI"/>
          <w:sz w:val="20"/>
          <w:szCs w:val="20"/>
          <w:lang w:val="es-ES" w:eastAsia="es-ES"/>
        </w:rPr>
        <w:t xml:space="preserve"> el día doce de mayo</w:t>
      </w:r>
      <w:r w:rsidR="005B395C" w:rsidRPr="005B395C">
        <w:rPr>
          <w:rFonts w:ascii="Museo Sans 300" w:eastAsia="Times New Roman" w:hAnsi="Museo Sans 300" w:cs="Segoe UI"/>
          <w:sz w:val="20"/>
          <w:szCs w:val="20"/>
          <w:lang w:val="es-ES" w:eastAsia="es-ES"/>
        </w:rPr>
        <w:t xml:space="preserve"> de este año.</w:t>
      </w:r>
      <w:r w:rsidR="005B395C" w:rsidRPr="005B395C">
        <w:rPr>
          <w:rFonts w:ascii="Museo Sans 300" w:eastAsia="Times New Roman" w:hAnsi="Museo Sans 300" w:cs="Segoe UI"/>
          <w:sz w:val="20"/>
          <w:szCs w:val="20"/>
          <w:lang w:eastAsia="es-ES"/>
        </w:rPr>
        <w:t xml:space="preserve"> </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1724FDFE" w14:textId="77777777" w:rsidR="0083296A"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t xml:space="preserve">El día </w:t>
      </w:r>
      <w:r w:rsidR="0083296A">
        <w:rPr>
          <w:rFonts w:ascii="Museo Sans 300" w:eastAsia="Times New Roman" w:hAnsi="Museo Sans 300" w:cs="Times New Roman"/>
          <w:sz w:val="20"/>
          <w:szCs w:val="20"/>
          <w:lang w:eastAsia="es-ES"/>
        </w:rPr>
        <w:t>cuatro de mayo</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EEO,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w:t>
      </w:r>
    </w:p>
    <w:p w14:paraId="43FE2C4F" w14:textId="77777777" w:rsidR="0083296A" w:rsidRDefault="0083296A"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5B14CC00" w14:textId="32BF2856" w:rsidR="00686A1B"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val="es-ES" w:eastAsia="es-ES"/>
        </w:rPr>
        <w:t>Por su parte,</w:t>
      </w:r>
      <w:r w:rsidR="0083296A">
        <w:rPr>
          <w:rFonts w:ascii="Museo Sans 300" w:eastAsia="Times New Roman" w:hAnsi="Museo Sans 300" w:cs="Times New Roman"/>
          <w:sz w:val="20"/>
          <w:szCs w:val="20"/>
          <w:lang w:val="es-ES" w:eastAsia="es-ES"/>
        </w:rPr>
        <w:t xml:space="preserve"> el día </w:t>
      </w:r>
      <w:r w:rsidR="008D4BC0">
        <w:rPr>
          <w:rFonts w:ascii="Museo Sans 300" w:eastAsia="Times New Roman" w:hAnsi="Museo Sans 300" w:cs="Times New Roman"/>
          <w:sz w:val="20"/>
          <w:szCs w:val="20"/>
          <w:lang w:val="es-ES" w:eastAsia="es-ES"/>
        </w:rPr>
        <w:t>diez</w:t>
      </w:r>
      <w:r w:rsidR="0083296A">
        <w:rPr>
          <w:rFonts w:ascii="Museo Sans 300" w:eastAsia="Times New Roman" w:hAnsi="Museo Sans 300" w:cs="Times New Roman"/>
          <w:sz w:val="20"/>
          <w:szCs w:val="20"/>
          <w:lang w:val="es-ES" w:eastAsia="es-ES"/>
        </w:rPr>
        <w:t xml:space="preserve"> de mayo de este año,</w:t>
      </w:r>
      <w:r w:rsidRPr="00A01AFB">
        <w:rPr>
          <w:rFonts w:ascii="Museo Sans 300" w:eastAsia="Times New Roman" w:hAnsi="Museo Sans 300" w:cs="Times New Roman"/>
          <w:sz w:val="20"/>
          <w:szCs w:val="20"/>
          <w:lang w:val="es-ES" w:eastAsia="es-ES"/>
        </w:rPr>
        <w:t xml:space="preserv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AF1946">
        <w:rPr>
          <w:rFonts w:ascii="Museo Sans 300" w:eastAsia="Times New Roman" w:hAnsi="Museo Sans 300" w:cs="Times New Roman"/>
          <w:sz w:val="20"/>
          <w:szCs w:val="20"/>
          <w:lang w:val="es-ES" w:eastAsia="es-ES"/>
        </w:rPr>
        <w:t>XXX</w:t>
      </w:r>
      <w:r w:rsidRPr="00A01AFB">
        <w:rPr>
          <w:rFonts w:ascii="Museo Sans 300" w:eastAsia="Times New Roman" w:hAnsi="Museo Sans 300" w:cs="Times New Roman"/>
          <w:sz w:val="20"/>
          <w:szCs w:val="20"/>
          <w:lang w:val="es-ES" w:eastAsia="es-ES"/>
        </w:rPr>
        <w:t xml:space="preserve"> </w:t>
      </w:r>
      <w:r w:rsidR="00F6299D" w:rsidRPr="00A01AFB">
        <w:rPr>
          <w:rFonts w:ascii="Museo Sans 300" w:eastAsia="Times New Roman" w:hAnsi="Museo Sans 300" w:cs="Times New Roman"/>
          <w:sz w:val="20"/>
          <w:szCs w:val="20"/>
          <w:lang w:val="es-ES" w:eastAsia="es-ES"/>
        </w:rPr>
        <w:t>presentó un escrito</w:t>
      </w:r>
      <w:r w:rsidR="005409AC">
        <w:rPr>
          <w:rFonts w:ascii="Museo Sans 300" w:eastAsia="Times New Roman" w:hAnsi="Museo Sans 300" w:cs="Times New Roman"/>
          <w:sz w:val="20"/>
          <w:szCs w:val="20"/>
          <w:lang w:val="es-ES" w:eastAsia="es-ES"/>
        </w:rPr>
        <w:t xml:space="preserve"> expresando que no posee pruebas técnicas vinculadas a sus argumentos, expone que la condición irregular se debió a vandalismo</w:t>
      </w:r>
      <w:r w:rsidR="00620120">
        <w:rPr>
          <w:rFonts w:ascii="Museo Sans 300" w:eastAsia="Times New Roman" w:hAnsi="Museo Sans 300" w:cs="Times New Roman"/>
          <w:sz w:val="20"/>
          <w:szCs w:val="20"/>
          <w:lang w:val="es-ES" w:eastAsia="es-ES"/>
        </w:rPr>
        <w:t xml:space="preserve">, reitera que la distribuidora no le notificó sobre el cobro de la condición irregular y que la distribuidora se niega a recibirle el pago de la cantidad determinada por el CAU en concepto de energía no registrada. </w:t>
      </w:r>
    </w:p>
    <w:p w14:paraId="6A7B3891" w14:textId="77777777" w:rsidR="005A727F" w:rsidRDefault="005A727F"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CC2CEF1" w14:textId="07D9C721" w:rsidR="00436B8C" w:rsidRDefault="00BD38EB" w:rsidP="004356A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9A1E69C" w14:textId="77777777" w:rsidR="00436B8C" w:rsidRDefault="00436B8C"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852B20D"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7857E82" w14:textId="77777777" w:rsidR="00F6312D" w:rsidRDefault="00F6312D"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D9B318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F194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6C99005"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A727F">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484B303E"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D02DB0" w:rsidRPr="00743341">
        <w:rPr>
          <w:rFonts w:ascii="Museo 300" w:eastAsia="Arial" w:hAnsi="Museo 300"/>
          <w:color w:val="000000"/>
          <w:sz w:val="16"/>
          <w:szCs w:val="16"/>
          <w:lang w:val="es-ES"/>
        </w:rPr>
        <w:t xml:space="preserve">Conforme con la información que fue provista por la sociedad EEO, se han extraído las siguientes fotografías mediante las cuales se observa la condición encontrada en el suministro objeto del presente informe en fecha 2 de octubre de 2021, detallando una supuesta condición irregular, consistente en un puente interno en bornera de conexión de entrada y salida de fase B, con la finalidad de impedir el correcto registro de la energía consumida en el suministro del señor </w:t>
      </w:r>
      <w:r w:rsidR="005A727F">
        <w:rPr>
          <w:rFonts w:ascii="Museo 300" w:eastAsia="Arial" w:hAnsi="Museo 300"/>
          <w:color w:val="000000"/>
          <w:sz w:val="16"/>
          <w:szCs w:val="16"/>
          <w:lang w:val="es-ES"/>
        </w:rPr>
        <w:t>XXX</w:t>
      </w:r>
      <w:r w:rsidR="00D02DB0" w:rsidRPr="00743341">
        <w:rPr>
          <w:rFonts w:ascii="Museo 300" w:eastAsia="Arial" w:hAnsi="Museo 300"/>
          <w:color w:val="000000"/>
          <w:sz w:val="16"/>
          <w:szCs w:val="16"/>
          <w:lang w:val="es-ES"/>
        </w:rPr>
        <w:t xml:space="preserve">. </w:t>
      </w:r>
      <w:r w:rsidR="00072547">
        <w:rPr>
          <w:rFonts w:ascii="Museo 300" w:hAnsi="Museo 300"/>
          <w:spacing w:val="-8"/>
          <w:sz w:val="16"/>
          <w:szCs w:val="16"/>
        </w:rPr>
        <w:t>(…)</w:t>
      </w:r>
    </w:p>
    <w:p w14:paraId="4DC82805" w14:textId="535DA9C8" w:rsidR="00C34300" w:rsidRPr="00072547" w:rsidRDefault="00D02DB0" w:rsidP="00072547">
      <w:pPr>
        <w:tabs>
          <w:tab w:val="left" w:pos="993"/>
          <w:tab w:val="left" w:pos="9072"/>
        </w:tabs>
        <w:spacing w:line="240" w:lineRule="auto"/>
        <w:ind w:left="993" w:right="709"/>
        <w:jc w:val="both"/>
        <w:rPr>
          <w:rFonts w:ascii="Museo 300" w:hAnsi="Museo 300"/>
          <w:color w:val="000000" w:themeColor="text1"/>
          <w:sz w:val="16"/>
          <w:szCs w:val="16"/>
        </w:rPr>
      </w:pPr>
      <w:r w:rsidRPr="00E07D96">
        <w:rPr>
          <w:rFonts w:ascii="Museo 300" w:eastAsia="SimSun" w:hAnsi="Museo 300"/>
          <w:color w:val="000000" w:themeColor="text1"/>
          <w:spacing w:val="-5"/>
          <w:sz w:val="16"/>
          <w:szCs w:val="16"/>
          <w:lang w:val="es-ES"/>
        </w:rPr>
        <w:t xml:space="preserve">En virtud de lo anterior, se determina, con base a la evidencia presentada que en el suministro existió una condición irregular que afectó el registro correcto de consumo de energía eléctrica en el equipo de medición, y, por tanto, no </w:t>
      </w:r>
      <w:r w:rsidRPr="00E07D96">
        <w:rPr>
          <w:rFonts w:ascii="Museo 300" w:eastAsia="SimSun" w:hAnsi="Museo 300"/>
          <w:color w:val="000000" w:themeColor="text1"/>
          <w:spacing w:val="-5"/>
          <w:sz w:val="16"/>
          <w:szCs w:val="16"/>
          <w:lang w:val="es-ES"/>
        </w:rPr>
        <w:lastRenderedPageBreak/>
        <w:t xml:space="preserve">reflejó el consumo total demandado por los equipos eléctricos en uso dentro de la vivienda del señor </w:t>
      </w:r>
      <w:r w:rsidR="005A727F">
        <w:rPr>
          <w:rFonts w:ascii="Museo 300" w:eastAsia="SimSun" w:hAnsi="Museo 300"/>
          <w:color w:val="000000" w:themeColor="text1"/>
          <w:spacing w:val="-5"/>
          <w:sz w:val="16"/>
          <w:szCs w:val="16"/>
          <w:lang w:val="es-ES"/>
        </w:rPr>
        <w:t>XXX</w:t>
      </w:r>
      <w:r w:rsidRPr="00E07D96">
        <w:rPr>
          <w:rFonts w:ascii="Museo 300" w:eastAsia="SimSun" w:hAnsi="Museo 300"/>
          <w:color w:val="000000" w:themeColor="text1"/>
          <w:spacing w:val="-5"/>
          <w:sz w:val="16"/>
          <w:szCs w:val="16"/>
          <w:lang w:val="es-ES"/>
        </w:rPr>
        <w:t>. Siendo esto un incumplimiento, por parte del usuario, conforme a lo establecido en los Términos y Condiciones Generales al Consumidor Final del Pliego Tarifario del Año 2021.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77E66965" w14:textId="61A54341" w:rsidR="003C4203" w:rsidRDefault="00C2353E" w:rsidP="003C4203">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w:t>
      </w:r>
      <w:proofErr w:type="spellStart"/>
      <w:r w:rsidRPr="00C2353E">
        <w:rPr>
          <w:rFonts w:ascii="Museo Sans 300" w:hAnsi="Museo Sans 300"/>
          <w:sz w:val="20"/>
          <w:szCs w:val="20"/>
        </w:rPr>
        <w:t>N.°</w:t>
      </w:r>
      <w:proofErr w:type="spellEnd"/>
      <w:r w:rsidRPr="00C2353E">
        <w:rPr>
          <w:rFonts w:ascii="Museo Sans 300" w:hAnsi="Museo Sans 300"/>
          <w:sz w:val="20"/>
          <w:szCs w:val="20"/>
        </w:rPr>
        <w:t xml:space="preserve"> </w:t>
      </w:r>
      <w:r w:rsidR="005A727F">
        <w:rPr>
          <w:rFonts w:ascii="Museo Sans 300" w:hAnsi="Museo Sans 300"/>
          <w:sz w:val="20"/>
          <w:szCs w:val="20"/>
        </w:rPr>
        <w:t xml:space="preserve">XXX </w:t>
      </w:r>
      <w:r w:rsidR="003C4203" w:rsidRPr="00CF3467">
        <w:rPr>
          <w:rFonts w:ascii="Museo Sans 300" w:hAnsi="Museo Sans 300" w:cs="Segoe UI"/>
          <w:sz w:val="20"/>
          <w:szCs w:val="20"/>
          <w:lang w:eastAsia="es-MX"/>
        </w:rPr>
        <w:t>que existió</w:t>
      </w:r>
      <w:r w:rsidR="003C4203">
        <w:rPr>
          <w:rStyle w:val="normaltextrun"/>
          <w:rFonts w:ascii="Museo Sans 300" w:hAnsi="Museo Sans 300"/>
          <w:color w:val="000000"/>
          <w:sz w:val="20"/>
          <w:szCs w:val="20"/>
          <w:shd w:val="clear" w:color="auto" w:fill="FFFFFF"/>
        </w:rPr>
        <w:t xml:space="preserve"> </w:t>
      </w:r>
      <w:r w:rsidR="003C4203" w:rsidRPr="007E5ADD">
        <w:rPr>
          <w:rFonts w:ascii="Museo Sans 300" w:hAnsi="Museo Sans 300"/>
          <w:color w:val="000000"/>
          <w:sz w:val="20"/>
          <w:szCs w:val="20"/>
          <w:shd w:val="clear" w:color="auto" w:fill="FFFFFF"/>
          <w:lang w:val="es-ES"/>
        </w:rPr>
        <w:t xml:space="preserve">una alteración interna del equipo de medición </w:t>
      </w:r>
      <w:proofErr w:type="spellStart"/>
      <w:r w:rsidR="003C4203">
        <w:rPr>
          <w:rFonts w:ascii="Museo Sans 300" w:hAnsi="Museo Sans 300"/>
          <w:color w:val="000000"/>
          <w:sz w:val="20"/>
          <w:szCs w:val="20"/>
          <w:shd w:val="clear" w:color="auto" w:fill="FFFFFF"/>
          <w:lang w:val="es-ES"/>
        </w:rPr>
        <w:t>N.°</w:t>
      </w:r>
      <w:proofErr w:type="spellEnd"/>
      <w:r w:rsidR="003C4203">
        <w:rPr>
          <w:rFonts w:ascii="Museo Sans 300" w:hAnsi="Museo Sans 300"/>
          <w:color w:val="000000"/>
          <w:sz w:val="20"/>
          <w:szCs w:val="20"/>
          <w:shd w:val="clear" w:color="auto" w:fill="FFFFFF"/>
          <w:lang w:val="es-ES"/>
        </w:rPr>
        <w:t xml:space="preserve"> </w:t>
      </w:r>
      <w:r w:rsidR="005A727F">
        <w:rPr>
          <w:rFonts w:ascii="Museo Sans 300" w:hAnsi="Museo Sans 300"/>
          <w:color w:val="000000"/>
          <w:sz w:val="20"/>
          <w:szCs w:val="20"/>
          <w:shd w:val="clear" w:color="auto" w:fill="FFFFFF"/>
          <w:lang w:val="es-ES"/>
        </w:rPr>
        <w:t>XXX</w:t>
      </w:r>
      <w:r w:rsidR="003C4203">
        <w:rPr>
          <w:rFonts w:ascii="Museo Sans 300" w:hAnsi="Museo Sans 300"/>
          <w:color w:val="000000"/>
          <w:sz w:val="20"/>
          <w:szCs w:val="20"/>
          <w:shd w:val="clear" w:color="auto" w:fill="FFFFFF"/>
          <w:lang w:val="es-ES"/>
        </w:rPr>
        <w:t xml:space="preserve">, consistente </w:t>
      </w:r>
      <w:r w:rsidR="003C4203" w:rsidRPr="00E20A33">
        <w:rPr>
          <w:rFonts w:ascii="Museo Sans 300" w:hAnsi="Museo Sans 300"/>
          <w:color w:val="000000"/>
          <w:sz w:val="20"/>
          <w:szCs w:val="20"/>
          <w:shd w:val="clear" w:color="auto" w:fill="FFFFFF"/>
        </w:rPr>
        <w:t>en </w:t>
      </w:r>
      <w:r w:rsidR="003C4203">
        <w:rPr>
          <w:rFonts w:ascii="Museo Sans 300" w:hAnsi="Museo Sans 300"/>
          <w:color w:val="000000"/>
          <w:sz w:val="20"/>
          <w:szCs w:val="20"/>
          <w:shd w:val="clear" w:color="auto" w:fill="FFFFFF"/>
        </w:rPr>
        <w:t xml:space="preserve">un puente eléctrico entre los bornes de entrada y salida de la fase B, </w:t>
      </w:r>
      <w:r w:rsidR="006D3704">
        <w:rPr>
          <w:rFonts w:ascii="Museo Sans 300" w:hAnsi="Museo Sans 300"/>
          <w:color w:val="000000"/>
          <w:sz w:val="20"/>
          <w:szCs w:val="20"/>
          <w:shd w:val="clear" w:color="auto" w:fill="FFFFFF"/>
        </w:rPr>
        <w:t>y</w:t>
      </w:r>
      <w:r w:rsidR="003C4203">
        <w:rPr>
          <w:rFonts w:ascii="Museo Sans 300" w:hAnsi="Museo Sans 300"/>
          <w:color w:val="000000"/>
          <w:sz w:val="20"/>
          <w:szCs w:val="20"/>
          <w:shd w:val="clear" w:color="auto" w:fill="FFFFFF"/>
        </w:rPr>
        <w:t xml:space="preserve"> había sido cortado el cable de la fase B instalado en el transformador de corriente, </w:t>
      </w:r>
      <w:r w:rsidR="003C4203">
        <w:rPr>
          <w:rStyle w:val="normaltextrun"/>
          <w:rFonts w:ascii="Museo Sans 300" w:hAnsi="Museo Sans 300"/>
          <w:color w:val="000000"/>
          <w:sz w:val="20"/>
          <w:szCs w:val="20"/>
          <w:shd w:val="clear" w:color="auto" w:fill="FFFFFF"/>
          <w:lang w:val="es-ES"/>
        </w:rPr>
        <w:t>generando que no se registrara correctamente el registro de la energía eléctrica demandada en el inmueble.</w:t>
      </w:r>
      <w:r w:rsidR="003C4203">
        <w:rPr>
          <w:rStyle w:val="normaltextrun"/>
          <w:rFonts w:ascii="Museo Sans 300" w:hAnsi="Museo Sans 300"/>
          <w:color w:val="000000"/>
          <w:sz w:val="20"/>
          <w:szCs w:val="20"/>
          <w:shd w:val="clear" w:color="auto" w:fill="FFFFFF"/>
        </w:rPr>
        <w:t xml:space="preserve"> </w:t>
      </w:r>
    </w:p>
    <w:p w14:paraId="4B91896C" w14:textId="40C5C1B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0F1EC6" w14:textId="4FEBD9B6" w:rsidR="00977251" w:rsidRDefault="00977251" w:rsidP="002E300A">
      <w:pPr>
        <w:autoSpaceDE w:val="0"/>
        <w:adjustRightInd w:val="0"/>
        <w:spacing w:after="0" w:line="240" w:lineRule="auto"/>
        <w:ind w:left="426"/>
        <w:jc w:val="both"/>
        <w:rPr>
          <w:rFonts w:ascii="Museo Sans 300" w:hAnsi="Museo Sans 300" w:cs="Segoe UI"/>
          <w:sz w:val="20"/>
          <w:szCs w:val="20"/>
          <w:lang w:val="es-ES" w:eastAsia="es-MX"/>
        </w:rPr>
      </w:pPr>
    </w:p>
    <w:p w14:paraId="7EF2DEA2" w14:textId="3595B1E6" w:rsidR="006D3704" w:rsidRPr="00CA1548" w:rsidRDefault="006D3704" w:rsidP="006D3704">
      <w:pPr>
        <w:tabs>
          <w:tab w:val="left" w:pos="426"/>
        </w:tabs>
        <w:ind w:left="420"/>
        <w:jc w:val="both"/>
        <w:rPr>
          <w:rFonts w:ascii="Museo Sans 500" w:hAnsi="Museo Sans 500"/>
          <w:b/>
          <w:bCs/>
          <w:sz w:val="20"/>
          <w:szCs w:val="20"/>
        </w:rPr>
      </w:pPr>
      <w:r>
        <w:rPr>
          <w:rFonts w:ascii="Museo Sans 500" w:hAnsi="Museo Sans 500"/>
          <w:b/>
          <w:bCs/>
          <w:sz w:val="20"/>
          <w:szCs w:val="20"/>
        </w:rPr>
        <w:t xml:space="preserve">2.1.2. </w:t>
      </w:r>
      <w:r w:rsidRPr="00CA1548">
        <w:rPr>
          <w:rFonts w:ascii="Museo Sans 500" w:hAnsi="Museo Sans 500"/>
          <w:b/>
          <w:bCs/>
          <w:sz w:val="20"/>
          <w:szCs w:val="20"/>
        </w:rPr>
        <w:t>Argumentos de</w:t>
      </w:r>
      <w:r>
        <w:rPr>
          <w:rFonts w:ascii="Museo Sans 500" w:hAnsi="Museo Sans 500"/>
          <w:b/>
          <w:bCs/>
          <w:sz w:val="20"/>
          <w:szCs w:val="20"/>
        </w:rPr>
        <w:t>l</w:t>
      </w:r>
      <w:r w:rsidRPr="00CA1548">
        <w:rPr>
          <w:rFonts w:ascii="Museo Sans 500" w:hAnsi="Museo Sans 500"/>
          <w:b/>
          <w:bCs/>
          <w:sz w:val="20"/>
          <w:szCs w:val="20"/>
        </w:rPr>
        <w:t xml:space="preserve"> usuari</w:t>
      </w:r>
      <w:r>
        <w:rPr>
          <w:rFonts w:ascii="Museo Sans 500" w:hAnsi="Museo Sans 500"/>
          <w:b/>
          <w:bCs/>
          <w:sz w:val="20"/>
          <w:szCs w:val="20"/>
        </w:rPr>
        <w:t>o</w:t>
      </w:r>
    </w:p>
    <w:p w14:paraId="260C01EC" w14:textId="25436257" w:rsidR="006D3704" w:rsidRDefault="006D3704" w:rsidP="006D3704">
      <w:pPr>
        <w:autoSpaceDE w:val="0"/>
        <w:adjustRightInd w:val="0"/>
        <w:spacing w:after="0" w:line="240" w:lineRule="auto"/>
        <w:ind w:left="426"/>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 los argumentos d</w:t>
      </w:r>
      <w:r>
        <w:rPr>
          <w:rFonts w:ascii="Museo Sans 300" w:hAnsi="Museo Sans 300"/>
          <w:sz w:val="20"/>
          <w:szCs w:val="20"/>
        </w:rPr>
        <w:t xml:space="preserve">el </w:t>
      </w:r>
      <w:r w:rsidRPr="00A93D70">
        <w:rPr>
          <w:rFonts w:ascii="Museo Sans 300" w:hAnsi="Museo Sans 300"/>
          <w:sz w:val="20"/>
          <w:szCs w:val="20"/>
        </w:rPr>
        <w:t>señor</w:t>
      </w:r>
      <w:r>
        <w:rPr>
          <w:rFonts w:ascii="Museo Sans 300" w:hAnsi="Museo Sans 300"/>
          <w:sz w:val="20"/>
          <w:szCs w:val="20"/>
        </w:rPr>
        <w:t xml:space="preserve"> </w:t>
      </w:r>
      <w:r w:rsidR="00AF1946">
        <w:rPr>
          <w:rFonts w:ascii="Museo Sans 300" w:hAnsi="Museo Sans 300"/>
          <w:sz w:val="20"/>
          <w:szCs w:val="20"/>
        </w:rPr>
        <w:t>XXX</w:t>
      </w:r>
      <w:r>
        <w:rPr>
          <w:rFonts w:ascii="Museo Sans 300" w:hAnsi="Museo Sans 300"/>
          <w:sz w:val="20"/>
          <w:szCs w:val="20"/>
        </w:rPr>
        <w:t>, el CAU analizó lo siguiente:</w:t>
      </w:r>
    </w:p>
    <w:p w14:paraId="4AE3DB5A" w14:textId="2262EFF4" w:rsidR="006D3704" w:rsidRDefault="006D3704" w:rsidP="006D3704">
      <w:pPr>
        <w:autoSpaceDE w:val="0"/>
        <w:adjustRightInd w:val="0"/>
        <w:spacing w:after="0" w:line="240" w:lineRule="auto"/>
        <w:ind w:left="426"/>
        <w:jc w:val="both"/>
        <w:rPr>
          <w:rFonts w:ascii="Museo Sans 300" w:hAnsi="Museo Sans 300"/>
          <w:sz w:val="20"/>
          <w:szCs w:val="20"/>
        </w:rPr>
      </w:pPr>
    </w:p>
    <w:p w14:paraId="6F1F64D4" w14:textId="72D51617" w:rsidR="006D3704" w:rsidRDefault="006D3704" w:rsidP="006D3704">
      <w:pPr>
        <w:ind w:left="709" w:right="709"/>
        <w:jc w:val="both"/>
        <w:rPr>
          <w:rFonts w:ascii="Museo 300" w:hAnsi="Museo 300"/>
          <w:sz w:val="16"/>
          <w:szCs w:val="16"/>
          <w:lang w:val="es-ES"/>
        </w:rPr>
      </w:pPr>
      <w:r>
        <w:rPr>
          <w:rFonts w:ascii="Museo 300" w:hAnsi="Museo 300"/>
          <w:bCs/>
          <w:sz w:val="16"/>
          <w:szCs w:val="16"/>
          <w:lang w:val="es-ES"/>
        </w:rPr>
        <w:t xml:space="preserve">“[…] </w:t>
      </w:r>
      <w:r w:rsidRPr="0049742E">
        <w:rPr>
          <w:rFonts w:ascii="Museo 300" w:hAnsi="Museo 300"/>
          <w:bCs/>
          <w:sz w:val="16"/>
          <w:szCs w:val="16"/>
          <w:lang w:val="es-ES"/>
        </w:rPr>
        <w:t xml:space="preserve">Al respecto, posterior a la detección de una condición irregular por parte del personal técnico de la distribuidora EEO en la fecha 2 de octubre de 2021; fue notificado el cobro por una energía consumida y no registrada en el suministro identificado con el NIC </w:t>
      </w:r>
      <w:r w:rsidR="00AF1946">
        <w:rPr>
          <w:rFonts w:ascii="Museo 300" w:hAnsi="Museo 300"/>
          <w:bCs/>
          <w:sz w:val="16"/>
          <w:szCs w:val="16"/>
          <w:lang w:val="es-ES"/>
        </w:rPr>
        <w:t>XXX</w:t>
      </w:r>
      <w:r w:rsidRPr="0049742E">
        <w:rPr>
          <w:rFonts w:ascii="Museo 300" w:hAnsi="Museo 300"/>
          <w:bCs/>
          <w:sz w:val="16"/>
          <w:szCs w:val="16"/>
          <w:lang w:val="es-ES"/>
        </w:rPr>
        <w:t xml:space="preserve">, basándose en el artículo 7 de los Términos y Condiciones Generales al Consumidor Final. Y, debido a esa notificación, fue interpuesto ante SIGET, el presente reclamo bajo el </w:t>
      </w:r>
      <w:r w:rsidRPr="0049742E">
        <w:rPr>
          <w:rFonts w:ascii="Museo 300" w:hAnsi="Museo 300"/>
          <w:sz w:val="16"/>
          <w:szCs w:val="16"/>
          <w:lang w:val="es-ES"/>
        </w:rPr>
        <w:t xml:space="preserve">Procedimiento para Investigar la Existencia de Condiciones Irregulares en el Suministro de Energía Eléctrica del Usuario Final, contenido en el acuerdo </w:t>
      </w:r>
      <w:proofErr w:type="spellStart"/>
      <w:r w:rsidRPr="0049742E">
        <w:rPr>
          <w:rFonts w:ascii="Museo 300" w:hAnsi="Museo 300"/>
          <w:sz w:val="16"/>
          <w:szCs w:val="16"/>
          <w:lang w:val="es-ES"/>
        </w:rPr>
        <w:t>N.°</w:t>
      </w:r>
      <w:proofErr w:type="spellEnd"/>
      <w:r w:rsidRPr="0049742E">
        <w:rPr>
          <w:rFonts w:ascii="Museo 300" w:hAnsi="Museo 300"/>
          <w:sz w:val="16"/>
          <w:szCs w:val="16"/>
          <w:lang w:val="es-ES"/>
        </w:rPr>
        <w:t xml:space="preserve"> 283-E-2011</w:t>
      </w:r>
      <w:r>
        <w:rPr>
          <w:rFonts w:ascii="Museo 300" w:hAnsi="Museo 300"/>
          <w:sz w:val="16"/>
          <w:szCs w:val="16"/>
          <w:lang w:val="es-ES"/>
        </w:rPr>
        <w:t xml:space="preserve"> (…)</w:t>
      </w:r>
    </w:p>
    <w:p w14:paraId="07CA289B" w14:textId="4DC79EA9" w:rsidR="00E9501E" w:rsidRPr="00E9501E" w:rsidRDefault="00E9501E" w:rsidP="00E9501E">
      <w:pPr>
        <w:pStyle w:val="Prrafodelista"/>
        <w:tabs>
          <w:tab w:val="left" w:pos="426"/>
        </w:tabs>
        <w:ind w:left="426"/>
        <w:jc w:val="both"/>
        <w:rPr>
          <w:rFonts w:ascii="Museo Sans 300" w:hAnsi="Museo Sans 300"/>
          <w:sz w:val="20"/>
          <w:szCs w:val="20"/>
        </w:rPr>
      </w:pPr>
      <w:r w:rsidRPr="00033CE8">
        <w:rPr>
          <w:rFonts w:ascii="Museo Sans 300" w:hAnsi="Museo Sans 300"/>
          <w:sz w:val="20"/>
          <w:szCs w:val="20"/>
        </w:rPr>
        <w:t xml:space="preserve">En </w:t>
      </w:r>
      <w:r>
        <w:rPr>
          <w:rFonts w:ascii="Museo Sans 300" w:hAnsi="Museo Sans 300"/>
          <w:sz w:val="20"/>
          <w:szCs w:val="20"/>
        </w:rPr>
        <w:t xml:space="preserve">adición a lo indicado en el </w:t>
      </w:r>
      <w:proofErr w:type="spellStart"/>
      <w:r>
        <w:rPr>
          <w:rFonts w:ascii="Museo Sans 300" w:hAnsi="Museo Sans 300"/>
          <w:sz w:val="20"/>
          <w:szCs w:val="20"/>
        </w:rPr>
        <w:t>N.°</w:t>
      </w:r>
      <w:proofErr w:type="spellEnd"/>
      <w:r>
        <w:rPr>
          <w:rFonts w:ascii="Museo Sans 300" w:hAnsi="Museo Sans 300"/>
          <w:sz w:val="20"/>
          <w:szCs w:val="20"/>
        </w:rPr>
        <w:t xml:space="preserve"> </w:t>
      </w:r>
      <w:r w:rsidR="005A727F">
        <w:rPr>
          <w:rFonts w:ascii="Museo Sans 300" w:hAnsi="Museo Sans 300"/>
          <w:sz w:val="20"/>
          <w:szCs w:val="20"/>
        </w:rPr>
        <w:t>XXX</w:t>
      </w:r>
      <w:r>
        <w:rPr>
          <w:rFonts w:ascii="Museo Sans 300" w:hAnsi="Museo Sans 300"/>
          <w:sz w:val="20"/>
          <w:szCs w:val="20"/>
        </w:rPr>
        <w:t>, r</w:t>
      </w:r>
      <w:r w:rsidRPr="00BF6157">
        <w:rPr>
          <w:rFonts w:ascii="Museo Sans 300" w:hAnsi="Museo Sans 300"/>
          <w:sz w:val="20"/>
          <w:szCs w:val="20"/>
        </w:rPr>
        <w:t>espe</w:t>
      </w:r>
      <w:r w:rsidR="00D9153B">
        <w:rPr>
          <w:rFonts w:ascii="Museo Sans 300" w:hAnsi="Museo Sans 300"/>
          <w:sz w:val="20"/>
          <w:szCs w:val="20"/>
        </w:rPr>
        <w:t>c</w:t>
      </w:r>
      <w:r w:rsidRPr="00BF6157">
        <w:rPr>
          <w:rFonts w:ascii="Museo Sans 300" w:hAnsi="Museo Sans 300"/>
          <w:sz w:val="20"/>
          <w:szCs w:val="20"/>
        </w:rPr>
        <w:t>to del cobro en concepto de energía no registrada</w:t>
      </w:r>
      <w:r>
        <w:rPr>
          <w:rFonts w:ascii="Museo Sans 300" w:hAnsi="Museo Sans 300"/>
          <w:sz w:val="20"/>
          <w:szCs w:val="20"/>
        </w:rPr>
        <w:t xml:space="preserve"> </w:t>
      </w:r>
      <w:r w:rsidRPr="00E9501E">
        <w:rPr>
          <w:rFonts w:ascii="Museo Sans 300" w:hAnsi="Museo Sans 300"/>
          <w:sz w:val="20"/>
          <w:szCs w:val="20"/>
        </w:rPr>
        <w:t>se estima necesario aclarar en cuanto a la responsabilidad de</w:t>
      </w:r>
      <w:r>
        <w:rPr>
          <w:rFonts w:ascii="Museo Sans 300" w:hAnsi="Museo Sans 300"/>
          <w:sz w:val="20"/>
          <w:szCs w:val="20"/>
        </w:rPr>
        <w:t>l</w:t>
      </w:r>
      <w:r w:rsidRPr="00E9501E">
        <w:rPr>
          <w:rFonts w:ascii="Museo Sans 300" w:hAnsi="Museo Sans 300"/>
          <w:sz w:val="20"/>
          <w:szCs w:val="20"/>
        </w:rPr>
        <w:t xml:space="preserve"> señor</w:t>
      </w:r>
      <w:r>
        <w:rPr>
          <w:rFonts w:ascii="Museo Sans 300" w:hAnsi="Museo Sans 300"/>
          <w:sz w:val="20"/>
          <w:szCs w:val="20"/>
        </w:rPr>
        <w:t xml:space="preserve"> </w:t>
      </w:r>
      <w:r w:rsidR="005A727F">
        <w:rPr>
          <w:rFonts w:ascii="Museo Sans 300" w:hAnsi="Museo Sans 300"/>
          <w:sz w:val="20"/>
          <w:szCs w:val="20"/>
        </w:rPr>
        <w:t>XXX</w:t>
      </w:r>
      <w:r w:rsidRPr="00E9501E">
        <w:rPr>
          <w:rFonts w:ascii="Museo Sans 300" w:hAnsi="Museo Sans 300"/>
          <w:sz w:val="20"/>
          <w:szCs w:val="20"/>
        </w:rPr>
        <w:t xml:space="preserve"> como usuari</w:t>
      </w:r>
      <w:r>
        <w:rPr>
          <w:rFonts w:ascii="Museo Sans 300" w:hAnsi="Museo Sans 300"/>
          <w:sz w:val="20"/>
          <w:szCs w:val="20"/>
        </w:rPr>
        <w:t>o</w:t>
      </w:r>
      <w:r w:rsidRPr="00E9501E">
        <w:rPr>
          <w:rFonts w:ascii="Museo Sans 300" w:hAnsi="Museo Sans 300"/>
          <w:sz w:val="20"/>
          <w:szCs w:val="20"/>
        </w:rPr>
        <w:t xml:space="preserve"> del suministro donde se encontró la condición irregular, debe indicarse que en el Capítulo II “Mediciones y Medidores” de las Normas Técnicas de Diseño, Seguridad y Operación de las Instalaciones de Distribución Eléctrica, se determina lo siguiente:</w:t>
      </w:r>
    </w:p>
    <w:p w14:paraId="71847E79" w14:textId="77777777" w:rsidR="00E9501E" w:rsidRPr="00502CFA" w:rsidRDefault="00E9501E" w:rsidP="00E9501E">
      <w:pPr>
        <w:spacing w:after="0" w:line="240" w:lineRule="auto"/>
        <w:jc w:val="both"/>
        <w:rPr>
          <w:rFonts w:ascii="Museo 300" w:hAnsi="Museo 300" w:cs="Times New Roman"/>
          <w:color w:val="000000"/>
          <w:sz w:val="16"/>
          <w:szCs w:val="16"/>
          <w:shd w:val="clear" w:color="auto" w:fill="FFFFFF"/>
        </w:rPr>
      </w:pPr>
    </w:p>
    <w:p w14:paraId="02F4E2B2" w14:textId="77777777" w:rsidR="00E9501E" w:rsidRPr="00502CFA" w:rsidRDefault="00E9501E" w:rsidP="00E9501E">
      <w:pPr>
        <w:spacing w:after="0" w:line="240" w:lineRule="auto"/>
        <w:ind w:left="569" w:firstLine="282"/>
        <w:jc w:val="both"/>
        <w:rPr>
          <w:rFonts w:ascii="Museo 300" w:hAnsi="Museo 300" w:cs="Times New Roman"/>
          <w:b/>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r w:rsidRPr="00502CFA">
        <w:rPr>
          <w:rFonts w:ascii="Museo 300" w:hAnsi="Museo 300" w:cs="Times New Roman"/>
          <w:b/>
          <w:color w:val="000000"/>
          <w:sz w:val="16"/>
          <w:szCs w:val="16"/>
          <w:shd w:val="clear" w:color="auto" w:fill="FFFFFF"/>
        </w:rPr>
        <w:t xml:space="preserve">Art.68. Aspectos generales. </w:t>
      </w:r>
    </w:p>
    <w:p w14:paraId="07A96829" w14:textId="77777777" w:rsidR="00E9501E" w:rsidRPr="00502CFA" w:rsidRDefault="00E9501E" w:rsidP="00E9501E">
      <w:pPr>
        <w:spacing w:after="0" w:line="240" w:lineRule="auto"/>
        <w:ind w:left="426"/>
        <w:jc w:val="both"/>
        <w:rPr>
          <w:rFonts w:ascii="Museo 300" w:hAnsi="Museo 300" w:cs="Times New Roman"/>
          <w:color w:val="000000"/>
          <w:sz w:val="16"/>
          <w:szCs w:val="16"/>
          <w:shd w:val="clear" w:color="auto" w:fill="FFFFFF"/>
        </w:rPr>
      </w:pPr>
    </w:p>
    <w:p w14:paraId="090DA7CB"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502CFA">
        <w:rPr>
          <w:rFonts w:ascii="Museo 300" w:hAnsi="Museo 300" w:cs="Times New Roman"/>
          <w:color w:val="000000"/>
          <w:sz w:val="16"/>
          <w:szCs w:val="16"/>
          <w:shd w:val="clear" w:color="auto" w:fill="FFFFFF"/>
        </w:rPr>
        <w:t>servicio,</w:t>
      </w:r>
      <w:proofErr w:type="gramEnd"/>
      <w:r w:rsidRPr="00502CFA">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6BEAD85F"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p>
    <w:p w14:paraId="2B7BA9F4"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68.1. Punto de conexión:</w:t>
      </w:r>
    </w:p>
    <w:p w14:paraId="4233C8BC"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 </w:t>
      </w:r>
    </w:p>
    <w:p w14:paraId="57A8BEFE"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7FB40949"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p>
    <w:p w14:paraId="38D52EC1" w14:textId="77777777" w:rsidR="00E9501E" w:rsidRPr="00502CFA" w:rsidRDefault="00E9501E" w:rsidP="00E9501E">
      <w:pPr>
        <w:spacing w:after="0" w:line="240" w:lineRule="auto"/>
        <w:ind w:left="851" w:right="425"/>
        <w:jc w:val="both"/>
        <w:rPr>
          <w:rFonts w:ascii="Museo 300" w:hAnsi="Museo 300" w:cs="Times New Roman"/>
          <w:color w:val="000000"/>
          <w:sz w:val="16"/>
          <w:szCs w:val="16"/>
          <w:shd w:val="clear" w:color="auto" w:fill="FFFFFF"/>
        </w:rPr>
      </w:pPr>
      <w:r w:rsidRPr="00502CFA">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656F780E" w14:textId="77777777" w:rsidR="00E9501E" w:rsidRDefault="00E9501E" w:rsidP="00E9501E">
      <w:pPr>
        <w:spacing w:after="0" w:line="240" w:lineRule="auto"/>
        <w:jc w:val="both"/>
        <w:rPr>
          <w:rFonts w:ascii="Museo Sans 300" w:hAnsi="Museo Sans 300" w:cs="Times New Roman"/>
          <w:color w:val="000000"/>
          <w:shd w:val="clear" w:color="auto" w:fill="FFFFFF"/>
        </w:rPr>
      </w:pPr>
    </w:p>
    <w:p w14:paraId="005D980B" w14:textId="78A1F68A" w:rsidR="00E9501E" w:rsidRPr="00A1717B" w:rsidRDefault="00E9501E" w:rsidP="00E9501E">
      <w:pPr>
        <w:pStyle w:val="Prrafodelista"/>
        <w:tabs>
          <w:tab w:val="left" w:pos="426"/>
        </w:tabs>
        <w:ind w:left="426"/>
        <w:jc w:val="both"/>
        <w:rPr>
          <w:rFonts w:ascii="Museo Sans 300" w:hAnsi="Museo Sans 300"/>
          <w:sz w:val="20"/>
          <w:szCs w:val="20"/>
          <w:lang w:val="es-SV"/>
        </w:rPr>
      </w:pPr>
      <w:r w:rsidRPr="00A1717B">
        <w:rPr>
          <w:rFonts w:ascii="Museo Sans 300" w:hAnsi="Museo Sans 300"/>
          <w:sz w:val="20"/>
          <w:szCs w:val="20"/>
        </w:rPr>
        <w:t>En este punto, corresponde exponer que si bien la con</w:t>
      </w:r>
      <w:r>
        <w:rPr>
          <w:rFonts w:ascii="Museo Sans 300" w:hAnsi="Museo Sans 300"/>
          <w:sz w:val="20"/>
          <w:szCs w:val="20"/>
        </w:rPr>
        <w:t>dic</w:t>
      </w:r>
      <w:r w:rsidRPr="00A1717B">
        <w:rPr>
          <w:rFonts w:ascii="Museo Sans 300" w:hAnsi="Museo Sans 300"/>
          <w:sz w:val="20"/>
          <w:szCs w:val="20"/>
        </w:rPr>
        <w:t xml:space="preserve">ión irregular consistente en </w:t>
      </w:r>
      <w:r w:rsidRPr="007E5ADD">
        <w:rPr>
          <w:rFonts w:ascii="Museo Sans 300" w:hAnsi="Museo Sans 300"/>
          <w:color w:val="000000"/>
          <w:sz w:val="20"/>
          <w:szCs w:val="20"/>
          <w:shd w:val="clear" w:color="auto" w:fill="FFFFFF"/>
        </w:rPr>
        <w:t xml:space="preserve">alteración interna del equipo de medición </w:t>
      </w:r>
      <w:proofErr w:type="spellStart"/>
      <w:r>
        <w:rPr>
          <w:rFonts w:ascii="Museo Sans 300" w:hAnsi="Museo Sans 300"/>
          <w:color w:val="000000"/>
          <w:sz w:val="20"/>
          <w:szCs w:val="20"/>
          <w:shd w:val="clear" w:color="auto" w:fill="FFFFFF"/>
        </w:rPr>
        <w:t>N.°</w:t>
      </w:r>
      <w:proofErr w:type="spellEnd"/>
      <w:r>
        <w:rPr>
          <w:rFonts w:ascii="Museo Sans 300" w:hAnsi="Museo Sans 300"/>
          <w:color w:val="000000"/>
          <w:sz w:val="20"/>
          <w:szCs w:val="20"/>
          <w:shd w:val="clear" w:color="auto" w:fill="FFFFFF"/>
        </w:rPr>
        <w:t xml:space="preserve"> </w:t>
      </w:r>
      <w:r w:rsidR="005A727F">
        <w:rPr>
          <w:rFonts w:ascii="Museo Sans 300" w:hAnsi="Museo Sans 300"/>
          <w:color w:val="000000"/>
          <w:sz w:val="20"/>
          <w:szCs w:val="20"/>
          <w:shd w:val="clear" w:color="auto" w:fill="FFFFFF"/>
        </w:rPr>
        <w:t>XXX</w:t>
      </w:r>
      <w:r>
        <w:rPr>
          <w:rFonts w:ascii="Museo Sans 300" w:hAnsi="Museo Sans 300"/>
          <w:sz w:val="20"/>
          <w:szCs w:val="20"/>
        </w:rPr>
        <w:t xml:space="preserve"> del suministro con el NIC  </w:t>
      </w:r>
      <w:r w:rsidR="00AF1946">
        <w:rPr>
          <w:rFonts w:ascii="Museo Sans 300" w:hAnsi="Museo Sans 300"/>
          <w:sz w:val="20"/>
          <w:szCs w:val="20"/>
        </w:rPr>
        <w:t>XXX</w:t>
      </w:r>
      <w:r w:rsidRPr="00A1717B">
        <w:rPr>
          <w:rFonts w:ascii="Museo Sans 300" w:hAnsi="Museo Sans 300"/>
          <w:sz w:val="20"/>
          <w:szCs w:val="20"/>
        </w:rPr>
        <w:t xml:space="preserve">, pudo o no haber sido realizada directamente por alguien que habita el inmueble; </w:t>
      </w:r>
      <w:r w:rsidRPr="00A1717B">
        <w:rPr>
          <w:rFonts w:ascii="Museo Sans 300" w:hAnsi="Museo Sans 300"/>
          <w:sz w:val="20"/>
          <w:szCs w:val="20"/>
          <w:lang w:val="es-SV"/>
        </w:rPr>
        <w:t xml:space="preserve">al haberse comprobado técnicamente su existencia, </w:t>
      </w:r>
      <w:r>
        <w:rPr>
          <w:rFonts w:ascii="Museo Sans 300" w:hAnsi="Museo Sans 300"/>
          <w:sz w:val="20"/>
          <w:szCs w:val="20"/>
          <w:lang w:val="es-SV"/>
        </w:rPr>
        <w:t>el</w:t>
      </w:r>
      <w:r w:rsidRPr="00A1717B">
        <w:rPr>
          <w:rFonts w:ascii="Museo Sans 300" w:hAnsi="Museo Sans 300"/>
          <w:sz w:val="20"/>
          <w:szCs w:val="20"/>
          <w:lang w:val="es-SV"/>
        </w:rPr>
        <w:t xml:space="preserve"> usuari</w:t>
      </w:r>
      <w:r>
        <w:rPr>
          <w:rFonts w:ascii="Museo Sans 300" w:hAnsi="Museo Sans 300"/>
          <w:sz w:val="20"/>
          <w:szCs w:val="20"/>
          <w:lang w:val="es-SV"/>
        </w:rPr>
        <w:t>o</w:t>
      </w:r>
      <w:r w:rsidRPr="00A1717B">
        <w:rPr>
          <w:rFonts w:ascii="Museo Sans 300" w:hAnsi="Museo Sans 300"/>
          <w:sz w:val="20"/>
          <w:szCs w:val="20"/>
          <w:lang w:val="es-SV"/>
        </w:rPr>
        <w:t xml:space="preserve"> final del suministro eléctrico debe responder por dicha condición; primero, porque contractualmente así está establecido en el artículo 7 de los Términos y Condiciones del Pliego Tarifario aplicable para el </w:t>
      </w:r>
      <w:r>
        <w:rPr>
          <w:rFonts w:ascii="Museo Sans 300" w:hAnsi="Museo Sans 300"/>
          <w:sz w:val="20"/>
          <w:szCs w:val="20"/>
          <w:lang w:val="es-SV"/>
        </w:rPr>
        <w:t>año 20</w:t>
      </w:r>
      <w:r w:rsidR="00F1523D">
        <w:rPr>
          <w:rFonts w:ascii="Museo Sans 300" w:hAnsi="Museo Sans 300"/>
          <w:sz w:val="20"/>
          <w:szCs w:val="20"/>
          <w:lang w:val="es-SV"/>
        </w:rPr>
        <w:t>21</w:t>
      </w:r>
      <w:r w:rsidRPr="00A1717B">
        <w:rPr>
          <w:rFonts w:ascii="Museo Sans 300" w:hAnsi="Museo Sans 300"/>
          <w:sz w:val="20"/>
          <w:szCs w:val="20"/>
          <w:lang w:val="es-SV"/>
        </w:rPr>
        <w:t xml:space="preserve"> y, segundo, porque es quien obtuvo un beneficio derivado de la energía consumida y no registrada por el equipo de medición, la cual no fue cobrada oportunamente por la empresa distribuidora. </w:t>
      </w:r>
    </w:p>
    <w:p w14:paraId="219E8124" w14:textId="77777777" w:rsidR="00E9501E" w:rsidRPr="00A1717B" w:rsidRDefault="00E9501E" w:rsidP="00E9501E">
      <w:pPr>
        <w:pStyle w:val="Prrafodelista"/>
        <w:tabs>
          <w:tab w:val="left" w:pos="426"/>
        </w:tabs>
        <w:ind w:left="426"/>
        <w:jc w:val="both"/>
        <w:rPr>
          <w:rFonts w:ascii="Museo Sans 300" w:hAnsi="Museo Sans 300"/>
          <w:sz w:val="20"/>
          <w:szCs w:val="20"/>
        </w:rPr>
      </w:pPr>
    </w:p>
    <w:p w14:paraId="58CCFCD2" w14:textId="77777777" w:rsidR="00E9501E" w:rsidRPr="00A1717B" w:rsidRDefault="00E9501E" w:rsidP="00E9501E">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w:t>
      </w:r>
      <w:r w:rsidRPr="00A1717B">
        <w:rPr>
          <w:rFonts w:ascii="Museo Sans 300" w:hAnsi="Museo Sans 300"/>
          <w:sz w:val="20"/>
          <w:szCs w:val="20"/>
        </w:rPr>
        <w:lastRenderedPageBreak/>
        <w:t xml:space="preserve">y entre las obligaciones de los usuarios se encuentra la de pagar los montos correspondientes al consumo de energía eléctrica debidamente comprobados. </w:t>
      </w:r>
    </w:p>
    <w:p w14:paraId="4B0BFC19" w14:textId="77777777" w:rsidR="00E9501E" w:rsidRPr="00A1717B" w:rsidRDefault="00E9501E" w:rsidP="00E9501E">
      <w:pPr>
        <w:pStyle w:val="Prrafodelista"/>
        <w:tabs>
          <w:tab w:val="left" w:pos="426"/>
        </w:tabs>
        <w:ind w:left="426"/>
        <w:jc w:val="both"/>
        <w:rPr>
          <w:rFonts w:ascii="Museo Sans 300" w:hAnsi="Museo Sans 300"/>
          <w:sz w:val="20"/>
          <w:szCs w:val="20"/>
        </w:rPr>
      </w:pPr>
    </w:p>
    <w:p w14:paraId="25D335EF" w14:textId="77777777" w:rsidR="00E9501E" w:rsidRPr="00A1717B" w:rsidRDefault="00E9501E" w:rsidP="00E9501E">
      <w:pPr>
        <w:pStyle w:val="Prrafodelista"/>
        <w:tabs>
          <w:tab w:val="left" w:pos="426"/>
        </w:tabs>
        <w:ind w:left="426"/>
        <w:jc w:val="both"/>
        <w:rPr>
          <w:rFonts w:ascii="Museo Sans 300" w:hAnsi="Museo Sans 300"/>
          <w:sz w:val="20"/>
          <w:szCs w:val="20"/>
        </w:rPr>
      </w:pPr>
      <w:r w:rsidRPr="00A1717B">
        <w:rPr>
          <w:rFonts w:ascii="Museo Sans 300" w:hAnsi="Museo Sans 300"/>
          <w:sz w:val="20"/>
          <w:szCs w:val="20"/>
        </w:rPr>
        <w:t xml:space="preserve">Es preciso aclarar que el monto a recuperar por la distribuidora </w:t>
      </w:r>
      <w:r>
        <w:rPr>
          <w:rFonts w:ascii="Museo Sans 300" w:hAnsi="Museo Sans 300"/>
          <w:sz w:val="20"/>
          <w:szCs w:val="20"/>
        </w:rPr>
        <w:t xml:space="preserve">que </w:t>
      </w:r>
      <w:r w:rsidRPr="00A1717B">
        <w:rPr>
          <w:rFonts w:ascii="Museo Sans 300" w:hAnsi="Museo Sans 300"/>
          <w:sz w:val="20"/>
          <w:szCs w:val="20"/>
        </w:rPr>
        <w:t>constituye una parte</w:t>
      </w:r>
      <w:r>
        <w:rPr>
          <w:rFonts w:ascii="Museo Sans 300" w:hAnsi="Museo Sans 300"/>
          <w:sz w:val="20"/>
          <w:szCs w:val="20"/>
        </w:rPr>
        <w:t xml:space="preserve"> de la energía consumida y no registrada</w:t>
      </w:r>
      <w:r w:rsidRPr="00A1717B">
        <w:rPr>
          <w:rFonts w:ascii="Museo Sans 300" w:hAnsi="Museo Sans 300"/>
          <w:sz w:val="20"/>
          <w:szCs w:val="20"/>
        </w:rPr>
        <w:t xml:space="preserve"> </w:t>
      </w:r>
      <w:r>
        <w:rPr>
          <w:rFonts w:ascii="Museo Sans 300" w:hAnsi="Museo Sans 300"/>
          <w:sz w:val="20"/>
          <w:szCs w:val="20"/>
        </w:rPr>
        <w:t xml:space="preserve">en </w:t>
      </w:r>
      <w:r w:rsidRPr="00A1717B">
        <w:rPr>
          <w:rFonts w:ascii="Museo Sans 300" w:hAnsi="Museo Sans 300"/>
          <w:sz w:val="20"/>
          <w:szCs w:val="20"/>
        </w:rPr>
        <w:t xml:space="preserve">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w:t>
      </w:r>
      <w:r>
        <w:rPr>
          <w:rFonts w:ascii="Museo Sans 300" w:hAnsi="Museo Sans 300"/>
          <w:sz w:val="20"/>
          <w:szCs w:val="20"/>
        </w:rPr>
        <w:t xml:space="preserve">mencionada </w:t>
      </w:r>
      <w:r w:rsidRPr="00A1717B">
        <w:rPr>
          <w:rFonts w:ascii="Museo Sans 300" w:hAnsi="Museo Sans 300"/>
          <w:sz w:val="20"/>
          <w:szCs w:val="20"/>
        </w:rPr>
        <w:t>condición irregular.</w:t>
      </w:r>
    </w:p>
    <w:p w14:paraId="0B77688F" w14:textId="77777777" w:rsidR="006D3704" w:rsidRDefault="006D3704"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68DBCD90"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w:t>
      </w:r>
      <w:r w:rsidR="006D3704">
        <w:rPr>
          <w:rFonts w:ascii="Museo Sans 500" w:hAnsi="Museo Sans 500"/>
          <w:b/>
          <w:bCs/>
          <w:sz w:val="20"/>
          <w:szCs w:val="20"/>
        </w:rPr>
        <w:t>3</w:t>
      </w:r>
      <w:r w:rsidRPr="00DD689E">
        <w:rPr>
          <w:rFonts w:ascii="Museo Sans 500" w:hAnsi="Museo Sans 500"/>
          <w:b/>
          <w:bCs/>
          <w:sz w:val="20"/>
          <w:szCs w:val="20"/>
        </w:rPr>
        <w:t>.</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C01A188" w14:textId="3388DE60" w:rsidR="004A18BF" w:rsidRPr="00530358" w:rsidRDefault="00281F62" w:rsidP="003056A1">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realizado por la distribuidora basado en la </w:t>
      </w:r>
      <w:r w:rsidR="00456F02" w:rsidRPr="00155D90">
        <w:rPr>
          <w:rFonts w:ascii="Museo Sans 300" w:hAnsi="Museo Sans 300"/>
          <w:sz w:val="20"/>
          <w:szCs w:val="20"/>
        </w:rPr>
        <w:t>corriente medida</w:t>
      </w:r>
      <w:r w:rsidR="000364E4" w:rsidRPr="00155D90">
        <w:rPr>
          <w:rFonts w:ascii="Museo Sans 300" w:hAnsi="Museo Sans 300"/>
          <w:sz w:val="20"/>
          <w:szCs w:val="20"/>
        </w:rPr>
        <w:t xml:space="preserve"> en </w:t>
      </w:r>
      <w:r w:rsidR="00170A0B">
        <w:rPr>
          <w:rFonts w:ascii="Museo Sans 300" w:hAnsi="Museo Sans 300"/>
          <w:sz w:val="20"/>
          <w:szCs w:val="20"/>
        </w:rPr>
        <w:t>las fases del medidor</w:t>
      </w:r>
      <w:r w:rsidR="004A18BF" w:rsidRPr="00530358">
        <w:rPr>
          <w:rFonts w:ascii="Museo Sans 300" w:hAnsi="Museo Sans 300"/>
          <w:sz w:val="20"/>
          <w:szCs w:val="20"/>
        </w:rPr>
        <w:t xml:space="preserve">, </w:t>
      </w:r>
      <w:r w:rsidR="003056A1" w:rsidRPr="00D02D92">
        <w:rPr>
          <w:rFonts w:ascii="Museo Sans 300" w:hAnsi="Museo Sans 300"/>
          <w:sz w:val="20"/>
          <w:szCs w:val="20"/>
        </w:rPr>
        <w:t xml:space="preserve">debido a que </w:t>
      </w:r>
      <w:r w:rsidR="008D44D4">
        <w:rPr>
          <w:rFonts w:ascii="Museo Sans 300" w:hAnsi="Museo Sans 300"/>
          <w:sz w:val="20"/>
          <w:szCs w:val="20"/>
        </w:rPr>
        <w:t xml:space="preserve">el valor obtenido </w:t>
      </w:r>
      <w:r w:rsidR="003056A1" w:rsidRPr="00D02D92">
        <w:rPr>
          <w:rFonts w:ascii="Museo Sans 300" w:hAnsi="Museo Sans 300"/>
          <w:sz w:val="20"/>
          <w:szCs w:val="20"/>
        </w:rPr>
        <w:t>no es representativ</w:t>
      </w:r>
      <w:r w:rsidR="008D44D4">
        <w:rPr>
          <w:rFonts w:ascii="Museo Sans 300" w:hAnsi="Museo Sans 300"/>
          <w:sz w:val="20"/>
          <w:szCs w:val="20"/>
        </w:rPr>
        <w:t xml:space="preserve">o </w:t>
      </w:r>
      <w:r w:rsidR="003056A1" w:rsidRPr="00D02D92">
        <w:rPr>
          <w:rFonts w:ascii="Museo Sans 300" w:hAnsi="Museo Sans 300"/>
          <w:sz w:val="20"/>
          <w:szCs w:val="20"/>
        </w:rPr>
        <w:t xml:space="preserve">de </w:t>
      </w:r>
      <w:r w:rsidR="008D44D4">
        <w:rPr>
          <w:rFonts w:ascii="Museo Sans 300" w:hAnsi="Museo Sans 300"/>
          <w:sz w:val="20"/>
          <w:szCs w:val="20"/>
        </w:rPr>
        <w:t xml:space="preserve">la </w:t>
      </w:r>
      <w:r w:rsidR="003056A1" w:rsidRPr="00D02D92">
        <w:rPr>
          <w:rFonts w:ascii="Museo Sans 300" w:hAnsi="Museo Sans 300"/>
          <w:sz w:val="20"/>
          <w:szCs w:val="20"/>
        </w:rPr>
        <w:t xml:space="preserve">energía </w:t>
      </w:r>
      <w:r w:rsidR="008D44D4">
        <w:rPr>
          <w:rFonts w:ascii="Museo Sans 300" w:hAnsi="Museo Sans 300"/>
          <w:sz w:val="20"/>
          <w:szCs w:val="20"/>
        </w:rPr>
        <w:t>que no fue registrada por la alteración del medidor.</w:t>
      </w:r>
    </w:p>
    <w:p w14:paraId="1651A386" w14:textId="759EBD43" w:rsidR="00281F62" w:rsidRPr="00155D90" w:rsidRDefault="00281F62" w:rsidP="004A18BF">
      <w:pPr>
        <w:autoSpaceDE w:val="0"/>
        <w:adjustRightInd w:val="0"/>
        <w:spacing w:after="0" w:line="240" w:lineRule="auto"/>
        <w:ind w:left="426"/>
        <w:jc w:val="both"/>
        <w:rPr>
          <w:rFonts w:ascii="Museo Sans 300" w:hAnsi="Museo Sans 300"/>
          <w:sz w:val="20"/>
          <w:szCs w:val="20"/>
        </w:rPr>
      </w:pPr>
    </w:p>
    <w:p w14:paraId="54FB0586" w14:textId="39D8D60B"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w:t>
      </w:r>
      <w:r w:rsidR="00460662">
        <w:rPr>
          <w:rFonts w:ascii="Museo Sans 300" w:hAnsi="Museo Sans 300"/>
          <w:sz w:val="20"/>
          <w:szCs w:val="20"/>
        </w:rPr>
        <w:t>en el método d</w:t>
      </w:r>
      <w:r w:rsidR="0001696E">
        <w:rPr>
          <w:rFonts w:ascii="Museo Sans 300" w:hAnsi="Museo Sans 300"/>
          <w:sz w:val="20"/>
          <w:szCs w:val="20"/>
        </w:rPr>
        <w:t>e</w:t>
      </w:r>
      <w:r w:rsidR="00D93448">
        <w:rPr>
          <w:rFonts w:ascii="Museo Sans 300" w:hAnsi="Museo Sans 300"/>
          <w:sz w:val="20"/>
          <w:szCs w:val="20"/>
        </w:rPr>
        <w:t xml:space="preserve"> censo de</w:t>
      </w:r>
      <w:r w:rsidR="00460662">
        <w:rPr>
          <w:rFonts w:ascii="Museo Sans 300" w:hAnsi="Museo Sans 300"/>
          <w:sz w:val="20"/>
          <w:szCs w:val="20"/>
        </w:rPr>
        <w:t xml:space="preserve"> carga</w:t>
      </w:r>
      <w:r w:rsidR="00D93448">
        <w:rPr>
          <w:rFonts w:ascii="Museo Sans 300" w:hAnsi="Museo Sans 300"/>
          <w:sz w:val="20"/>
          <w:szCs w:val="20"/>
        </w:rPr>
        <w:t xml:space="preserve"> instalada</w:t>
      </w:r>
      <w:r w:rsidR="00460662">
        <w:rPr>
          <w:rFonts w:ascii="Museo Sans 300" w:hAnsi="Museo Sans 300"/>
          <w:sz w:val="20"/>
          <w:szCs w:val="20"/>
        </w:rPr>
        <w:t xml:space="preserve"> </w:t>
      </w:r>
      <w:r w:rsidR="0001696E">
        <w:rPr>
          <w:rFonts w:ascii="Museo Sans 300" w:hAnsi="Museo Sans 300"/>
          <w:sz w:val="20"/>
          <w:szCs w:val="20"/>
        </w:rPr>
        <w:t xml:space="preserve">con </w:t>
      </w:r>
      <w:r w:rsidRPr="00155D90">
        <w:rPr>
          <w:rFonts w:ascii="Museo Sans 300" w:hAnsi="Museo Sans 300"/>
          <w:sz w:val="20"/>
          <w:szCs w:val="20"/>
        </w:rPr>
        <w:t xml:space="preserve">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07ADB70F" w:rsidR="00281F62"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w:t>
      </w:r>
      <w:r w:rsidR="001952EE" w:rsidRPr="00155D90">
        <w:rPr>
          <w:rFonts w:ascii="Museo Sans 300" w:eastAsia="Times New Roman" w:hAnsi="Museo Sans 300" w:cs="Times New Roman"/>
          <w:sz w:val="20"/>
          <w:szCs w:val="20"/>
          <w:lang w:val="es-ES" w:eastAsia="es-ES"/>
        </w:rPr>
        <w:t>carga estableció</w:t>
      </w:r>
      <w:r w:rsidRPr="00155D90">
        <w:rPr>
          <w:rFonts w:ascii="Museo Sans 300" w:eastAsia="Times New Roman" w:hAnsi="Museo Sans 300" w:cs="Times New Roman"/>
          <w:sz w:val="20"/>
          <w:szCs w:val="20"/>
          <w:lang w:val="es-ES" w:eastAsia="es-ES"/>
        </w:rPr>
        <w:t xml:space="preserve"> un consumo promedio mensual de </w:t>
      </w:r>
      <w:r w:rsidR="008D44D4">
        <w:rPr>
          <w:rFonts w:ascii="Museo Sans 300" w:eastAsia="Times New Roman" w:hAnsi="Museo Sans 300" w:cs="Times New Roman"/>
          <w:sz w:val="20"/>
          <w:szCs w:val="20"/>
          <w:lang w:val="es-ES" w:eastAsia="es-ES"/>
        </w:rPr>
        <w:t>911</w:t>
      </w:r>
      <w:r w:rsidRPr="00155D90">
        <w:rPr>
          <w:rFonts w:ascii="Museo Sans 300" w:eastAsia="Times New Roman" w:hAnsi="Museo Sans 300" w:cs="Times New Roman"/>
          <w:sz w:val="20"/>
          <w:szCs w:val="20"/>
          <w:lang w:val="es-ES" w:eastAsia="es-ES"/>
        </w:rPr>
        <w:t xml:space="preserve"> kWh. </w:t>
      </w:r>
    </w:p>
    <w:p w14:paraId="5CBEB706" w14:textId="77777777" w:rsidR="005A1CE3" w:rsidRPr="00155D90" w:rsidRDefault="005A1CE3" w:rsidP="005A1CE3">
      <w:pPr>
        <w:autoSpaceDE w:val="0"/>
        <w:spacing w:after="0" w:line="240" w:lineRule="auto"/>
        <w:ind w:left="993"/>
        <w:jc w:val="both"/>
        <w:rPr>
          <w:rFonts w:ascii="Museo Sans 300" w:eastAsia="Times New Roman" w:hAnsi="Museo Sans 300" w:cs="Times New Roman"/>
          <w:sz w:val="20"/>
          <w:szCs w:val="20"/>
          <w:lang w:val="es-ES" w:eastAsia="es-ES"/>
        </w:rPr>
      </w:pPr>
    </w:p>
    <w:p w14:paraId="66395B7C" w14:textId="7C4900A2"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8D44D4">
        <w:rPr>
          <w:rFonts w:ascii="Museo Sans 300" w:eastAsia="Times New Roman" w:hAnsi="Museo Sans 300" w:cs="Times New Roman"/>
          <w:sz w:val="20"/>
          <w:szCs w:val="20"/>
          <w:lang w:val="es-ES" w:eastAsia="es-ES"/>
        </w:rPr>
        <w:t>cinco de abril</w:t>
      </w:r>
      <w:r w:rsidR="00E97A36">
        <w:rPr>
          <w:rFonts w:ascii="Museo Sans 300" w:eastAsia="Times New Roman" w:hAnsi="Museo Sans 300" w:cs="Times New Roman"/>
          <w:sz w:val="20"/>
          <w:szCs w:val="20"/>
          <w:lang w:val="es-ES" w:eastAsia="es-ES"/>
        </w:rPr>
        <w:t xml:space="preserve"> al </w:t>
      </w:r>
      <w:r w:rsidR="008D44D4">
        <w:rPr>
          <w:rFonts w:ascii="Museo Sans 300" w:eastAsia="Times New Roman" w:hAnsi="Museo Sans 300" w:cs="Times New Roman"/>
          <w:sz w:val="20"/>
          <w:szCs w:val="20"/>
          <w:lang w:val="es-ES" w:eastAsia="es-ES"/>
        </w:rPr>
        <w:t>dos de octubre</w:t>
      </w:r>
      <w:r w:rsidR="003612A6">
        <w:rPr>
          <w:rFonts w:ascii="Museo Sans 300" w:eastAsia="Times New Roman" w:hAnsi="Museo Sans 300" w:cs="Times New Roman"/>
          <w:sz w:val="20"/>
          <w:szCs w:val="20"/>
          <w:lang w:val="es-ES" w:eastAsia="es-ES"/>
        </w:rPr>
        <w:t xml:space="preserve"> </w:t>
      </w:r>
      <w:r w:rsidRPr="00155D90">
        <w:rPr>
          <w:rFonts w:ascii="Museo Sans 300" w:eastAsia="Times New Roman" w:hAnsi="Museo Sans 300" w:cs="Times New Roman"/>
          <w:sz w:val="20"/>
          <w:szCs w:val="20"/>
          <w:lang w:val="es-ES" w:eastAsia="es-ES"/>
        </w:rPr>
        <w:t xml:space="preserve">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5A50F4B3"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D175B5">
        <w:rPr>
          <w:rFonts w:ascii="Museo Sans 300" w:hAnsi="Museo Sans 300"/>
          <w:sz w:val="20"/>
          <w:szCs w:val="20"/>
        </w:rPr>
        <w:t>NOVECIENTOS CINCUENTA Y CINCO 01/100 DÓLARES DE LOS ESTADOS UNIDOS DE AMÉRICA (USD 955.01)</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10B953AE" w:rsidR="007160EE" w:rsidRDefault="007160EE" w:rsidP="007160EE">
      <w:pPr>
        <w:autoSpaceDE w:val="0"/>
        <w:spacing w:after="0" w:line="240" w:lineRule="auto"/>
        <w:ind w:left="426"/>
        <w:jc w:val="both"/>
        <w:rPr>
          <w:rFonts w:ascii="Museo Sans 300" w:hAnsi="Museo Sans 300"/>
          <w:sz w:val="20"/>
          <w:szCs w:val="20"/>
        </w:rPr>
      </w:pPr>
    </w:p>
    <w:p w14:paraId="2BD52652" w14:textId="117BD2C5" w:rsidR="00880698" w:rsidRDefault="00D11B99" w:rsidP="00597EC1">
      <w:pPr>
        <w:pStyle w:val="Prrafodelista"/>
        <w:numPr>
          <w:ilvl w:val="2"/>
          <w:numId w:val="49"/>
        </w:numPr>
        <w:tabs>
          <w:tab w:val="left" w:pos="426"/>
        </w:tabs>
        <w:ind w:left="1134"/>
        <w:jc w:val="both"/>
        <w:rPr>
          <w:rFonts w:ascii="Museo Sans 500" w:eastAsia="Arial" w:hAnsi="Museo Sans 500"/>
          <w:b/>
          <w:bCs/>
          <w:sz w:val="20"/>
          <w:szCs w:val="20"/>
        </w:rPr>
      </w:pPr>
      <w:r>
        <w:rPr>
          <w:rFonts w:ascii="Museo Sans 500" w:eastAsia="Arial" w:hAnsi="Museo Sans 500"/>
          <w:b/>
          <w:bCs/>
          <w:sz w:val="20"/>
          <w:szCs w:val="20"/>
        </w:rPr>
        <w:t>S</w:t>
      </w:r>
      <w:r w:rsidR="008056AC">
        <w:rPr>
          <w:rFonts w:ascii="Museo Sans 500" w:eastAsia="Arial" w:hAnsi="Museo Sans 500"/>
          <w:b/>
          <w:bCs/>
          <w:sz w:val="20"/>
          <w:szCs w:val="20"/>
        </w:rPr>
        <w:t>obre la nueva condición irregular</w:t>
      </w:r>
    </w:p>
    <w:p w14:paraId="3828369E" w14:textId="77777777" w:rsidR="008056AC" w:rsidRPr="009D16B3" w:rsidRDefault="008056AC" w:rsidP="00597EC1">
      <w:pPr>
        <w:pStyle w:val="Prrafodelista"/>
        <w:tabs>
          <w:tab w:val="left" w:pos="426"/>
        </w:tabs>
        <w:ind w:left="1866"/>
        <w:jc w:val="both"/>
        <w:rPr>
          <w:rFonts w:ascii="Museo Sans 500" w:eastAsia="Arial" w:hAnsi="Museo Sans 500"/>
          <w:b/>
          <w:bCs/>
          <w:sz w:val="20"/>
          <w:szCs w:val="20"/>
        </w:rPr>
      </w:pPr>
    </w:p>
    <w:p w14:paraId="2BBB4E6C" w14:textId="018CD5B1" w:rsidR="00AC7B6F" w:rsidRDefault="008524CD" w:rsidP="003438A2">
      <w:pPr>
        <w:autoSpaceDE w:val="0"/>
        <w:spacing w:after="0" w:line="240" w:lineRule="auto"/>
        <w:ind w:left="426"/>
        <w:jc w:val="both"/>
        <w:rPr>
          <w:rFonts w:ascii="Museo Sans 300" w:hAnsi="Museo Sans 300"/>
          <w:sz w:val="20"/>
          <w:szCs w:val="20"/>
        </w:rPr>
      </w:pPr>
      <w:r w:rsidRPr="00597EC1">
        <w:rPr>
          <w:rFonts w:ascii="Museo Sans 300" w:hAnsi="Museo Sans 300"/>
          <w:sz w:val="20"/>
          <w:szCs w:val="20"/>
        </w:rPr>
        <w:t xml:space="preserve">De acuerdo con las órdenes de servicio efectuadas en el suministro, se ha comprobado que en la fecha 21 de diciembre de 2021, bajo la orden de servicio # </w:t>
      </w:r>
      <w:r w:rsidR="005A727F">
        <w:rPr>
          <w:rFonts w:ascii="Museo Sans 300" w:hAnsi="Museo Sans 300"/>
          <w:sz w:val="20"/>
          <w:szCs w:val="20"/>
        </w:rPr>
        <w:t>XXX</w:t>
      </w:r>
      <w:r w:rsidRPr="00597EC1">
        <w:rPr>
          <w:rFonts w:ascii="Museo Sans 300" w:hAnsi="Museo Sans 300"/>
          <w:sz w:val="20"/>
          <w:szCs w:val="20"/>
        </w:rPr>
        <w:t xml:space="preserve">, personal de EEO realizó el cambio del equipo de medición el cual había sido instalado en la fecha 2 de octubre de 2021; ya que este estaba registrando con un 54.16% de exactitud. </w:t>
      </w:r>
    </w:p>
    <w:p w14:paraId="742BE30B" w14:textId="77777777" w:rsidR="003438A2" w:rsidRPr="00597EC1" w:rsidRDefault="003438A2" w:rsidP="00597EC1">
      <w:pPr>
        <w:autoSpaceDE w:val="0"/>
        <w:spacing w:after="0" w:line="240" w:lineRule="auto"/>
        <w:ind w:left="426"/>
        <w:jc w:val="both"/>
        <w:rPr>
          <w:rFonts w:ascii="Museo Sans 300" w:hAnsi="Museo Sans 300"/>
          <w:sz w:val="20"/>
          <w:szCs w:val="20"/>
        </w:rPr>
      </w:pPr>
    </w:p>
    <w:p w14:paraId="2EB43B4D" w14:textId="75CB9631" w:rsidR="003438A2" w:rsidRDefault="008524CD" w:rsidP="003438A2">
      <w:pPr>
        <w:autoSpaceDE w:val="0"/>
        <w:spacing w:after="0" w:line="240" w:lineRule="auto"/>
        <w:ind w:left="426"/>
        <w:jc w:val="both"/>
        <w:rPr>
          <w:rFonts w:ascii="Museo Sans 300" w:hAnsi="Museo Sans 300"/>
          <w:sz w:val="20"/>
          <w:szCs w:val="20"/>
        </w:rPr>
      </w:pPr>
      <w:r w:rsidRPr="00597EC1">
        <w:rPr>
          <w:rFonts w:ascii="Museo Sans 300" w:hAnsi="Museo Sans 300"/>
          <w:sz w:val="20"/>
          <w:szCs w:val="20"/>
        </w:rPr>
        <w:t xml:space="preserve">Por lo que se determinó un cobro por energía consumida y no registrada equivalente a </w:t>
      </w:r>
      <w:r w:rsidR="003438A2">
        <w:rPr>
          <w:rFonts w:ascii="Museo Sans 300" w:hAnsi="Museo Sans 300"/>
          <w:sz w:val="20"/>
          <w:szCs w:val="20"/>
        </w:rPr>
        <w:t>SESENTA Y UNO 78/100 DÓLARES DE LOS ESTADOS UNIDOS DE AMÉRICA (</w:t>
      </w:r>
      <w:r w:rsidR="003438A2" w:rsidRPr="00EC645D">
        <w:rPr>
          <w:rFonts w:ascii="Museo Sans 300" w:hAnsi="Museo Sans 300"/>
          <w:sz w:val="20"/>
          <w:szCs w:val="20"/>
        </w:rPr>
        <w:t>USD 61.78</w:t>
      </w:r>
      <w:r w:rsidR="003438A2">
        <w:rPr>
          <w:rFonts w:ascii="Museo Sans 300" w:hAnsi="Museo Sans 300"/>
          <w:sz w:val="20"/>
          <w:szCs w:val="20"/>
        </w:rPr>
        <w:t>).</w:t>
      </w:r>
      <w:r w:rsidRPr="00597EC1">
        <w:rPr>
          <w:rFonts w:ascii="Museo Sans 300" w:hAnsi="Museo Sans 300"/>
          <w:sz w:val="20"/>
          <w:szCs w:val="20"/>
        </w:rPr>
        <w:t xml:space="preserve"> </w:t>
      </w:r>
    </w:p>
    <w:p w14:paraId="1B0CF926" w14:textId="77777777" w:rsidR="003438A2" w:rsidRPr="00597EC1" w:rsidRDefault="003438A2" w:rsidP="00597EC1">
      <w:pPr>
        <w:autoSpaceDE w:val="0"/>
        <w:spacing w:after="0" w:line="240" w:lineRule="auto"/>
        <w:ind w:left="426"/>
        <w:jc w:val="both"/>
        <w:rPr>
          <w:rFonts w:ascii="Museo Sans 300" w:hAnsi="Museo Sans 300"/>
          <w:sz w:val="20"/>
          <w:szCs w:val="20"/>
        </w:rPr>
      </w:pPr>
    </w:p>
    <w:p w14:paraId="384BBA41" w14:textId="33DD6B1D" w:rsidR="00C35ECC" w:rsidRDefault="00F948D1" w:rsidP="003438A2">
      <w:pPr>
        <w:autoSpaceDE w:val="0"/>
        <w:spacing w:after="0" w:line="240" w:lineRule="auto"/>
        <w:ind w:left="426"/>
        <w:jc w:val="both"/>
        <w:rPr>
          <w:rFonts w:ascii="Museo Sans 300" w:hAnsi="Museo Sans 300"/>
          <w:sz w:val="20"/>
          <w:szCs w:val="20"/>
        </w:rPr>
      </w:pPr>
      <w:r w:rsidRPr="00597EC1">
        <w:rPr>
          <w:rFonts w:ascii="Museo Sans 300" w:hAnsi="Museo Sans 300"/>
          <w:sz w:val="20"/>
          <w:szCs w:val="20"/>
        </w:rPr>
        <w:t>En atención al</w:t>
      </w:r>
      <w:r w:rsidR="00253470" w:rsidRPr="00597EC1">
        <w:rPr>
          <w:rFonts w:ascii="Museo Sans 300" w:hAnsi="Museo Sans 300"/>
          <w:sz w:val="20"/>
          <w:szCs w:val="20"/>
        </w:rPr>
        <w:t xml:space="preserve"> segundo </w:t>
      </w:r>
      <w:r w:rsidRPr="00597EC1">
        <w:rPr>
          <w:rFonts w:ascii="Museo Sans 300" w:hAnsi="Museo Sans 300"/>
          <w:sz w:val="20"/>
          <w:szCs w:val="20"/>
        </w:rPr>
        <w:t>cobro</w:t>
      </w:r>
      <w:r w:rsidR="00253470" w:rsidRPr="00597EC1">
        <w:rPr>
          <w:rFonts w:ascii="Museo Sans 300" w:hAnsi="Museo Sans 300"/>
          <w:sz w:val="20"/>
          <w:szCs w:val="20"/>
        </w:rPr>
        <w:t xml:space="preserve"> realizado</w:t>
      </w:r>
      <w:r w:rsidR="003940B6" w:rsidRPr="00597EC1">
        <w:rPr>
          <w:rFonts w:ascii="Museo Sans 300" w:hAnsi="Museo Sans 300"/>
          <w:sz w:val="20"/>
          <w:szCs w:val="20"/>
        </w:rPr>
        <w:t xml:space="preserve"> por la distribuidora</w:t>
      </w:r>
      <w:r w:rsidR="00253470" w:rsidRPr="00597EC1">
        <w:rPr>
          <w:rFonts w:ascii="Museo Sans 300" w:hAnsi="Museo Sans 300"/>
          <w:sz w:val="20"/>
          <w:szCs w:val="20"/>
        </w:rPr>
        <w:t xml:space="preserve"> al usuario</w:t>
      </w:r>
      <w:r w:rsidRPr="00597EC1">
        <w:rPr>
          <w:rFonts w:ascii="Museo Sans 300" w:hAnsi="Museo Sans 300"/>
          <w:sz w:val="20"/>
          <w:szCs w:val="20"/>
        </w:rPr>
        <w:t xml:space="preserve">, es necesario </w:t>
      </w:r>
      <w:r w:rsidR="00C35ECC" w:rsidRPr="00597EC1">
        <w:rPr>
          <w:rFonts w:ascii="Museo Sans 300" w:hAnsi="Museo Sans 300"/>
          <w:sz w:val="20"/>
          <w:szCs w:val="20"/>
        </w:rPr>
        <w:t xml:space="preserve">plantear que esta Superintendencia tiene entre sus objetivos la protección de los usuarios </w:t>
      </w:r>
      <w:r w:rsidR="00277A56" w:rsidRPr="00597EC1">
        <w:rPr>
          <w:rFonts w:ascii="Museo Sans 300" w:hAnsi="Museo Sans 300"/>
          <w:sz w:val="20"/>
          <w:szCs w:val="20"/>
        </w:rPr>
        <w:t xml:space="preserve">de los servicios públicos y verificar que </w:t>
      </w:r>
      <w:r w:rsidR="003206E3" w:rsidRPr="00597EC1">
        <w:rPr>
          <w:rFonts w:ascii="Museo Sans 300" w:hAnsi="Museo Sans 300"/>
          <w:sz w:val="20"/>
          <w:szCs w:val="20"/>
        </w:rPr>
        <w:t xml:space="preserve">la distribuidora cumpla con los </w:t>
      </w:r>
      <w:r w:rsidR="0021280A" w:rsidRPr="00597EC1">
        <w:rPr>
          <w:rFonts w:ascii="Museo Sans 300" w:hAnsi="Museo Sans 300"/>
          <w:sz w:val="20"/>
          <w:szCs w:val="20"/>
        </w:rPr>
        <w:t>lineamientos establecidos en el marco regulatorio</w:t>
      </w:r>
      <w:r w:rsidR="00277A56" w:rsidRPr="00597EC1">
        <w:rPr>
          <w:rFonts w:ascii="Museo Sans 300" w:hAnsi="Museo Sans 300"/>
          <w:sz w:val="20"/>
          <w:szCs w:val="20"/>
        </w:rPr>
        <w:t>.</w:t>
      </w:r>
    </w:p>
    <w:p w14:paraId="506302B0" w14:textId="77777777" w:rsidR="003438A2" w:rsidRPr="00597EC1" w:rsidRDefault="003438A2" w:rsidP="00597EC1">
      <w:pPr>
        <w:autoSpaceDE w:val="0"/>
        <w:spacing w:after="0" w:line="240" w:lineRule="auto"/>
        <w:ind w:left="426"/>
        <w:jc w:val="both"/>
        <w:rPr>
          <w:rFonts w:ascii="Museo Sans 300" w:hAnsi="Museo Sans 300"/>
          <w:sz w:val="20"/>
          <w:szCs w:val="20"/>
        </w:rPr>
      </w:pPr>
    </w:p>
    <w:p w14:paraId="1724E743" w14:textId="7EFFB357" w:rsidR="009D16B3" w:rsidRPr="00597EC1" w:rsidRDefault="0021280A" w:rsidP="00597EC1">
      <w:pPr>
        <w:autoSpaceDE w:val="0"/>
        <w:spacing w:after="0" w:line="240" w:lineRule="auto"/>
        <w:ind w:left="426"/>
        <w:jc w:val="both"/>
        <w:rPr>
          <w:rFonts w:ascii="Museo Sans 300" w:hAnsi="Museo Sans 300"/>
          <w:sz w:val="20"/>
          <w:szCs w:val="20"/>
        </w:rPr>
      </w:pPr>
      <w:r w:rsidRPr="00597EC1">
        <w:rPr>
          <w:rFonts w:ascii="Museo Sans 300" w:hAnsi="Museo Sans 300"/>
          <w:sz w:val="20"/>
          <w:szCs w:val="20"/>
        </w:rPr>
        <w:t>En ese sentido,</w:t>
      </w:r>
      <w:r w:rsidR="002B106B" w:rsidRPr="00597EC1">
        <w:rPr>
          <w:rFonts w:ascii="Museo Sans 300" w:hAnsi="Museo Sans 300"/>
          <w:sz w:val="20"/>
          <w:szCs w:val="20"/>
        </w:rPr>
        <w:t xml:space="preserve"> debiendo garantizar al usuario de una efectiva tutela de sus derechos, esta Superintendencia estima </w:t>
      </w:r>
      <w:r w:rsidRPr="00597EC1">
        <w:rPr>
          <w:rFonts w:ascii="Museo Sans 300" w:hAnsi="Museo Sans 300"/>
          <w:sz w:val="20"/>
          <w:szCs w:val="20"/>
        </w:rPr>
        <w:t xml:space="preserve">necesario </w:t>
      </w:r>
      <w:r w:rsidR="00F948D1" w:rsidRPr="00597EC1">
        <w:rPr>
          <w:rFonts w:ascii="Museo Sans 300" w:hAnsi="Museo Sans 300"/>
          <w:sz w:val="20"/>
          <w:szCs w:val="20"/>
        </w:rPr>
        <w:t>requerir al CAU que</w:t>
      </w:r>
      <w:r w:rsidR="00253470" w:rsidRPr="00597EC1">
        <w:rPr>
          <w:rFonts w:ascii="Museo Sans 300" w:hAnsi="Museo Sans 300"/>
          <w:sz w:val="20"/>
          <w:szCs w:val="20"/>
        </w:rPr>
        <w:t xml:space="preserve"> se comunique con el usuario y si éste se enc</w:t>
      </w:r>
      <w:r w:rsidR="003940B6" w:rsidRPr="00597EC1">
        <w:rPr>
          <w:rFonts w:ascii="Museo Sans 300" w:hAnsi="Museo Sans 300"/>
          <w:sz w:val="20"/>
          <w:szCs w:val="20"/>
        </w:rPr>
        <w:t>uentra</w:t>
      </w:r>
      <w:r w:rsidR="00253470" w:rsidRPr="00597EC1">
        <w:rPr>
          <w:rFonts w:ascii="Museo Sans 300" w:hAnsi="Museo Sans 300"/>
          <w:sz w:val="20"/>
          <w:szCs w:val="20"/>
        </w:rPr>
        <w:t xml:space="preserve"> inconforme</w:t>
      </w:r>
      <w:r w:rsidRPr="00597EC1">
        <w:rPr>
          <w:rFonts w:ascii="Museo Sans 300" w:hAnsi="Museo Sans 300"/>
          <w:sz w:val="20"/>
          <w:szCs w:val="20"/>
        </w:rPr>
        <w:t xml:space="preserve"> con el segundo cobro</w:t>
      </w:r>
      <w:r w:rsidR="00C35EEC" w:rsidRPr="00597EC1">
        <w:rPr>
          <w:rFonts w:ascii="Museo Sans 300" w:hAnsi="Museo Sans 300"/>
          <w:sz w:val="20"/>
          <w:szCs w:val="20"/>
        </w:rPr>
        <w:t xml:space="preserve">, </w:t>
      </w:r>
      <w:r w:rsidR="002B106B" w:rsidRPr="00597EC1">
        <w:rPr>
          <w:rFonts w:ascii="Museo Sans 300" w:hAnsi="Museo Sans 300"/>
          <w:sz w:val="20"/>
          <w:szCs w:val="20"/>
        </w:rPr>
        <w:t>debe iniciar el procedimiento respectivo.</w:t>
      </w:r>
    </w:p>
    <w:p w14:paraId="10970169" w14:textId="77777777" w:rsidR="00870A3B" w:rsidRDefault="00870A3B" w:rsidP="00597EC1">
      <w:pPr>
        <w:pStyle w:val="Prrafodelista"/>
        <w:tabs>
          <w:tab w:val="left" w:pos="426"/>
        </w:tabs>
        <w:ind w:left="1146"/>
        <w:jc w:val="both"/>
        <w:rPr>
          <w:rFonts w:ascii="Museo Sans 500" w:eastAsia="Arial" w:hAnsi="Museo Sans 500"/>
          <w:b/>
          <w:bCs/>
          <w:sz w:val="20"/>
          <w:szCs w:val="20"/>
        </w:rPr>
      </w:pPr>
    </w:p>
    <w:p w14:paraId="60744995" w14:textId="20D5240F"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lastRenderedPageBreak/>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0492DA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F194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49D8323A"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w:t>
      </w:r>
      <w:proofErr w:type="spellStart"/>
      <w:r w:rsidRPr="008B6E45">
        <w:rPr>
          <w:rFonts w:ascii="Museo Sans 300" w:hAnsi="Museo Sans 300"/>
          <w:color w:val="000000"/>
          <w:sz w:val="20"/>
          <w:szCs w:val="20"/>
          <w:shd w:val="clear" w:color="auto" w:fill="FFFFFF"/>
        </w:rPr>
        <w:t>N.°</w:t>
      </w:r>
      <w:proofErr w:type="spellEnd"/>
      <w:r w:rsidRPr="008B6E45">
        <w:rPr>
          <w:rFonts w:ascii="Museo Sans 300" w:hAnsi="Museo Sans 300"/>
          <w:color w:val="000000"/>
          <w:sz w:val="20"/>
          <w:szCs w:val="20"/>
          <w:shd w:val="clear" w:color="auto" w:fill="FFFFFF"/>
        </w:rPr>
        <w:t xml:space="preserve"> </w:t>
      </w:r>
      <w:r w:rsidR="005A727F">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esta Superintendencia considera pertinente adherirse a lo dictaminado por el CAU</w:t>
      </w:r>
      <w:r w:rsidR="00FE1055">
        <w:rPr>
          <w:rFonts w:ascii="Museo Sans 300" w:hAnsi="Museo Sans 300"/>
          <w:color w:val="000000"/>
          <w:sz w:val="20"/>
          <w:szCs w:val="20"/>
          <w:shd w:val="clear" w:color="auto" w:fill="FFFFFF"/>
        </w:rPr>
        <w:t xml:space="preserve">, debiendo </w:t>
      </w:r>
      <w:r w:rsidRPr="008B6E45">
        <w:rPr>
          <w:rFonts w:ascii="Museo Sans 300" w:hAnsi="Museo Sans 300"/>
          <w:color w:val="000000"/>
          <w:sz w:val="20"/>
          <w:szCs w:val="20"/>
          <w:shd w:val="clear" w:color="auto" w:fill="FFFFFF"/>
        </w:rPr>
        <w:t>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AF1946">
        <w:rPr>
          <w:rFonts w:ascii="Museo Sans 300" w:hAnsi="Museo Sans 300"/>
          <w:color w:val="000000"/>
          <w:sz w:val="20"/>
          <w:szCs w:val="20"/>
          <w:shd w:val="clear" w:color="auto" w:fill="FFFFFF"/>
        </w:rPr>
        <w:t>XXX</w:t>
      </w:r>
      <w:r w:rsidRPr="008B6E45">
        <w:rPr>
          <w:rFonts w:ascii="Museo Sans 300" w:hAnsi="Museo Sans 300"/>
          <w:color w:val="000000"/>
          <w:sz w:val="20"/>
          <w:szCs w:val="20"/>
          <w:shd w:val="clear" w:color="auto" w:fill="FFFFFF"/>
        </w:rPr>
        <w:t xml:space="preserve"> se comprobó la condición irregular </w:t>
      </w:r>
      <w:r w:rsidR="00170A0B" w:rsidRPr="00D76B09">
        <w:rPr>
          <w:rFonts w:ascii="Museo Sans 300" w:eastAsia="Arial" w:hAnsi="Museo Sans 300" w:cs="Times New Roman"/>
          <w:sz w:val="20"/>
          <w:szCs w:val="20"/>
        </w:rPr>
        <w:t xml:space="preserve">consistente en la </w:t>
      </w:r>
      <w:r w:rsidR="00170A0B" w:rsidRPr="00BE26EA">
        <w:rPr>
          <w:rFonts w:ascii="Museo Sans 300" w:eastAsia="Arial" w:hAnsi="Museo Sans 300" w:cs="Times New Roman"/>
          <w:sz w:val="20"/>
          <w:szCs w:val="20"/>
        </w:rPr>
        <w:t xml:space="preserve">alteración interna del equipo de medición </w:t>
      </w:r>
      <w:proofErr w:type="spellStart"/>
      <w:r w:rsidR="00170A0B" w:rsidRPr="00BE26EA">
        <w:rPr>
          <w:rFonts w:ascii="Museo Sans 300" w:eastAsia="Arial" w:hAnsi="Museo Sans 300" w:cs="Times New Roman"/>
          <w:sz w:val="20"/>
          <w:szCs w:val="20"/>
        </w:rPr>
        <w:t>N.°</w:t>
      </w:r>
      <w:proofErr w:type="spellEnd"/>
      <w:r w:rsidR="00170A0B" w:rsidRPr="00170A0B">
        <w:rPr>
          <w:rFonts w:ascii="Museo Sans 300" w:hAnsi="Museo Sans 300"/>
          <w:color w:val="000000"/>
          <w:sz w:val="20"/>
          <w:szCs w:val="20"/>
          <w:shd w:val="clear" w:color="auto" w:fill="FFFFFF"/>
          <w:lang w:val="es-ES"/>
        </w:rPr>
        <w:t xml:space="preserve"> </w:t>
      </w:r>
      <w:r w:rsidR="005A727F">
        <w:rPr>
          <w:rFonts w:ascii="Museo Sans 300" w:hAnsi="Museo Sans 300"/>
          <w:color w:val="000000"/>
          <w:sz w:val="20"/>
          <w:szCs w:val="20"/>
          <w:shd w:val="clear" w:color="auto" w:fill="FFFFFF"/>
          <w:lang w:val="es-ES"/>
        </w:rPr>
        <w:t>XXX</w:t>
      </w:r>
      <w:r w:rsidR="00281F62" w:rsidRPr="008B6E45">
        <w:rPr>
          <w:rFonts w:ascii="Museo Sans 300" w:hAnsi="Museo Sans 300"/>
          <w:color w:val="000000"/>
          <w:sz w:val="20"/>
          <w:szCs w:val="20"/>
          <w:shd w:val="clear" w:color="auto" w:fill="FFFFFF"/>
        </w:rPr>
        <w:t>.</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15B387BF"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D175B5">
        <w:rPr>
          <w:rFonts w:ascii="Museo Sans 300" w:hAnsi="Museo Sans 300"/>
          <w:color w:val="000000"/>
          <w:sz w:val="20"/>
          <w:szCs w:val="20"/>
          <w:shd w:val="clear" w:color="auto" w:fill="FFFFFF"/>
        </w:rPr>
        <w:t>NOVECIENTOS CINCUENTA Y CINCO 01/100 DÓLARES DE LOS ESTADOS UNIDOS DE AMÉRICA (USD 955.01)</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280EAC"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A727F">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99447E7" w14:textId="60D99C40" w:rsidR="00170A0B" w:rsidRPr="007A6386" w:rsidRDefault="00471A60" w:rsidP="00170A0B">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000743E0">
        <w:rPr>
          <w:rFonts w:ascii="Museo Sans 300" w:hAnsi="Museo Sans 300"/>
          <w:sz w:val="20"/>
          <w:szCs w:val="20"/>
        </w:rPr>
        <w:t xml:space="preserve">Establecer que en el suministro identificado con el NIC </w:t>
      </w:r>
      <w:r w:rsidR="00AF1946">
        <w:rPr>
          <w:rFonts w:ascii="Museo Sans 300" w:hAnsi="Museo Sans 300"/>
          <w:sz w:val="20"/>
          <w:szCs w:val="20"/>
        </w:rPr>
        <w:t>XXX</w:t>
      </w:r>
      <w:r w:rsidRPr="000743E0">
        <w:rPr>
          <w:rFonts w:ascii="Museo Sans 300" w:hAnsi="Museo Sans 300"/>
          <w:sz w:val="20"/>
          <w:szCs w:val="20"/>
        </w:rPr>
        <w:t xml:space="preserve"> </w:t>
      </w:r>
      <w:r w:rsidR="00DF4EBD" w:rsidRPr="000743E0">
        <w:rPr>
          <w:rFonts w:ascii="Museo Sans 300" w:hAnsi="Museo Sans 300"/>
          <w:sz w:val="20"/>
          <w:szCs w:val="20"/>
        </w:rPr>
        <w:t xml:space="preserve">se comprobó la existencia de </w:t>
      </w:r>
      <w:r w:rsidRPr="000743E0">
        <w:rPr>
          <w:rFonts w:ascii="Museo Sans 300" w:hAnsi="Museo Sans 300"/>
          <w:sz w:val="20"/>
          <w:szCs w:val="20"/>
        </w:rPr>
        <w:t xml:space="preserve">una condición irregular </w:t>
      </w:r>
      <w:r w:rsidR="00D175B5">
        <w:rPr>
          <w:rFonts w:ascii="Museo Sans 300" w:hAnsi="Museo Sans 300"/>
          <w:sz w:val="20"/>
          <w:szCs w:val="20"/>
        </w:rPr>
        <w:t>consistente en l</w:t>
      </w:r>
      <w:r w:rsidR="00170A0B" w:rsidRPr="29A5291D">
        <w:rPr>
          <w:rFonts w:ascii="Museo Sans 300" w:hAnsi="Museo Sans 300"/>
          <w:sz w:val="20"/>
          <w:szCs w:val="20"/>
        </w:rPr>
        <w:t>a</w:t>
      </w:r>
      <w:r w:rsidR="00170A0B" w:rsidRPr="008E73E4">
        <w:rPr>
          <w:rStyle w:val="normaltextrun"/>
          <w:rFonts w:ascii="Museo Sans 300" w:hAnsi="Museo Sans 300"/>
          <w:color w:val="000000"/>
          <w:sz w:val="20"/>
          <w:szCs w:val="20"/>
          <w:shd w:val="clear" w:color="auto" w:fill="FFFFFF"/>
        </w:rPr>
        <w:t xml:space="preserve"> </w:t>
      </w:r>
      <w:r w:rsidR="00170A0B" w:rsidRPr="00BE26EA">
        <w:rPr>
          <w:rFonts w:ascii="Museo Sans 300" w:eastAsia="Arial" w:hAnsi="Museo Sans 300" w:cs="Times New Roman"/>
          <w:sz w:val="20"/>
          <w:szCs w:val="20"/>
        </w:rPr>
        <w:t xml:space="preserve">alteración interna del equipo de medición </w:t>
      </w:r>
      <w:proofErr w:type="spellStart"/>
      <w:r w:rsidR="00170A0B" w:rsidRPr="00BE26EA">
        <w:rPr>
          <w:rFonts w:ascii="Museo Sans 300" w:eastAsia="Arial" w:hAnsi="Museo Sans 300" w:cs="Times New Roman"/>
          <w:sz w:val="20"/>
          <w:szCs w:val="20"/>
        </w:rPr>
        <w:t>N.°</w:t>
      </w:r>
      <w:proofErr w:type="spellEnd"/>
      <w:r w:rsidR="00170A0B" w:rsidRPr="00170A0B">
        <w:rPr>
          <w:rFonts w:ascii="Museo Sans 300" w:hAnsi="Museo Sans 300"/>
          <w:color w:val="000000"/>
          <w:sz w:val="20"/>
          <w:szCs w:val="20"/>
          <w:shd w:val="clear" w:color="auto" w:fill="FFFFFF"/>
          <w:lang w:val="es-ES"/>
        </w:rPr>
        <w:t xml:space="preserve"> </w:t>
      </w:r>
      <w:r w:rsidR="005A727F">
        <w:rPr>
          <w:rFonts w:ascii="Museo Sans 300" w:hAnsi="Museo Sans 300"/>
          <w:color w:val="000000"/>
          <w:sz w:val="20"/>
          <w:szCs w:val="20"/>
          <w:shd w:val="clear" w:color="auto" w:fill="FFFFFF"/>
          <w:lang w:val="es-ES"/>
        </w:rPr>
        <w:t>XXX</w:t>
      </w:r>
      <w:r w:rsidR="00170A0B">
        <w:rPr>
          <w:rStyle w:val="eop"/>
          <w:rFonts w:ascii="Museo Sans 300" w:hAnsi="Museo Sans 300"/>
          <w:sz w:val="20"/>
          <w:szCs w:val="20"/>
          <w:shd w:val="clear" w:color="auto" w:fill="FFFFFF"/>
        </w:rPr>
        <w:t>, por medio de la cual se consumía energía eléctrica sin que fuera registrada.</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43CBAC0F" w14:textId="69F9AD93" w:rsidR="00170A0B" w:rsidRDefault="009D142E" w:rsidP="00170A0B">
      <w:pPr>
        <w:numPr>
          <w:ilvl w:val="0"/>
          <w:numId w:val="6"/>
        </w:numPr>
        <w:suppressAutoHyphens w:val="0"/>
        <w:autoSpaceDN/>
        <w:spacing w:after="0" w:line="240" w:lineRule="auto"/>
        <w:jc w:val="both"/>
        <w:textAlignment w:val="auto"/>
        <w:rPr>
          <w:rFonts w:ascii="Museo Sans 300" w:hAnsi="Museo Sans 300"/>
          <w:sz w:val="20"/>
          <w:szCs w:val="20"/>
        </w:rPr>
      </w:pPr>
      <w:r w:rsidRPr="000743E0">
        <w:rPr>
          <w:rFonts w:ascii="Museo Sans 300" w:hAnsi="Museo Sans 300"/>
          <w:sz w:val="20"/>
          <w:szCs w:val="20"/>
        </w:rPr>
        <w:t>Determinar</w:t>
      </w:r>
      <w:r w:rsidR="006662C8" w:rsidRPr="000743E0">
        <w:rPr>
          <w:rFonts w:ascii="Museo Sans 300" w:hAnsi="Museo Sans 300"/>
          <w:sz w:val="20"/>
          <w:szCs w:val="20"/>
        </w:rPr>
        <w:t xml:space="preserve"> </w:t>
      </w:r>
      <w:r w:rsidRPr="000743E0">
        <w:rPr>
          <w:rFonts w:ascii="Museo Sans 300" w:hAnsi="Museo Sans 300"/>
          <w:sz w:val="20"/>
          <w:szCs w:val="20"/>
        </w:rPr>
        <w:t>que</w:t>
      </w:r>
      <w:r w:rsidR="006662C8" w:rsidRPr="000743E0">
        <w:rPr>
          <w:rFonts w:ascii="Museo Sans 300" w:hAnsi="Museo Sans 300"/>
          <w:sz w:val="20"/>
          <w:szCs w:val="20"/>
        </w:rPr>
        <w:t xml:space="preserve"> </w:t>
      </w:r>
      <w:r w:rsidRPr="000743E0">
        <w:rPr>
          <w:rFonts w:ascii="Museo Sans 300" w:hAnsi="Museo Sans 300"/>
          <w:sz w:val="20"/>
          <w:szCs w:val="20"/>
        </w:rPr>
        <w:t>la</w:t>
      </w:r>
      <w:r w:rsidR="006662C8" w:rsidRPr="000743E0">
        <w:rPr>
          <w:rFonts w:ascii="Museo Sans 300" w:hAnsi="Museo Sans 300"/>
          <w:sz w:val="20"/>
          <w:szCs w:val="20"/>
        </w:rPr>
        <w:t xml:space="preserve"> </w:t>
      </w:r>
      <w:r w:rsidRPr="000743E0">
        <w:rPr>
          <w:rFonts w:ascii="Museo Sans 300" w:hAnsi="Museo Sans 300"/>
          <w:sz w:val="20"/>
          <w:szCs w:val="20"/>
        </w:rPr>
        <w:t>sociedad</w:t>
      </w:r>
      <w:r w:rsidR="006662C8" w:rsidRPr="000743E0">
        <w:rPr>
          <w:rFonts w:ascii="Museo Sans 300" w:hAnsi="Museo Sans 300"/>
          <w:sz w:val="20"/>
          <w:szCs w:val="20"/>
        </w:rPr>
        <w:t xml:space="preserve"> </w:t>
      </w:r>
      <w:r w:rsidR="0014191F" w:rsidRPr="000743E0">
        <w:rPr>
          <w:rFonts w:ascii="Museo Sans 300" w:hAnsi="Museo Sans 300"/>
          <w:sz w:val="20"/>
          <w:szCs w:val="20"/>
        </w:rPr>
        <w:t>EEO</w:t>
      </w:r>
      <w:r w:rsidR="00563274" w:rsidRPr="000743E0">
        <w:rPr>
          <w:rFonts w:ascii="Museo Sans 300" w:hAnsi="Museo Sans 300"/>
          <w:sz w:val="20"/>
          <w:szCs w:val="20"/>
        </w:rPr>
        <w:t>,</w:t>
      </w:r>
      <w:r w:rsidR="006662C8" w:rsidRPr="000743E0">
        <w:rPr>
          <w:rFonts w:ascii="Museo Sans 300" w:hAnsi="Museo Sans 300"/>
          <w:sz w:val="20"/>
          <w:szCs w:val="20"/>
        </w:rPr>
        <w:t xml:space="preserve"> </w:t>
      </w:r>
      <w:r w:rsidR="00563274" w:rsidRPr="000743E0">
        <w:rPr>
          <w:rFonts w:ascii="Museo Sans 300" w:hAnsi="Museo Sans 300"/>
          <w:sz w:val="20"/>
          <w:szCs w:val="20"/>
        </w:rPr>
        <w:t>S.A.</w:t>
      </w:r>
      <w:r w:rsidR="006662C8" w:rsidRPr="000743E0">
        <w:rPr>
          <w:rFonts w:ascii="Museo Sans 300" w:hAnsi="Museo Sans 300"/>
          <w:sz w:val="20"/>
          <w:szCs w:val="20"/>
        </w:rPr>
        <w:t xml:space="preserve"> </w:t>
      </w:r>
      <w:r w:rsidR="00563274" w:rsidRPr="000743E0">
        <w:rPr>
          <w:rFonts w:ascii="Museo Sans 300" w:hAnsi="Museo Sans 300"/>
          <w:sz w:val="20"/>
          <w:szCs w:val="20"/>
        </w:rPr>
        <w:t>de</w:t>
      </w:r>
      <w:r w:rsidR="006662C8" w:rsidRPr="000743E0">
        <w:rPr>
          <w:rFonts w:ascii="Museo Sans 300" w:hAnsi="Museo Sans 300"/>
          <w:sz w:val="20"/>
          <w:szCs w:val="20"/>
        </w:rPr>
        <w:t xml:space="preserve"> </w:t>
      </w:r>
      <w:r w:rsidR="00563274" w:rsidRPr="000743E0">
        <w:rPr>
          <w:rFonts w:ascii="Museo Sans 300" w:hAnsi="Museo Sans 300"/>
          <w:sz w:val="20"/>
          <w:szCs w:val="20"/>
        </w:rPr>
        <w:t>C.V.</w:t>
      </w:r>
      <w:r w:rsidR="006662C8" w:rsidRPr="000743E0">
        <w:rPr>
          <w:rFonts w:ascii="Museo Sans 300" w:hAnsi="Museo Sans 300"/>
          <w:sz w:val="20"/>
          <w:szCs w:val="20"/>
        </w:rPr>
        <w:t xml:space="preserve"> </w:t>
      </w:r>
      <w:r w:rsidRPr="000743E0">
        <w:rPr>
          <w:rFonts w:ascii="Museo Sans 300" w:hAnsi="Museo Sans 300"/>
          <w:sz w:val="20"/>
          <w:szCs w:val="20"/>
        </w:rPr>
        <w:t>tiene</w:t>
      </w:r>
      <w:r w:rsidR="006662C8" w:rsidRPr="000743E0">
        <w:rPr>
          <w:rFonts w:ascii="Museo Sans 300" w:hAnsi="Museo Sans 300"/>
          <w:sz w:val="20"/>
          <w:szCs w:val="20"/>
        </w:rPr>
        <w:t xml:space="preserve"> </w:t>
      </w:r>
      <w:r w:rsidRPr="000743E0">
        <w:rPr>
          <w:rFonts w:ascii="Museo Sans 300" w:hAnsi="Museo Sans 300"/>
          <w:sz w:val="20"/>
          <w:szCs w:val="20"/>
        </w:rPr>
        <w:t>el</w:t>
      </w:r>
      <w:r w:rsidR="006662C8" w:rsidRPr="000743E0">
        <w:rPr>
          <w:rFonts w:ascii="Museo Sans 300" w:hAnsi="Museo Sans 300"/>
          <w:sz w:val="20"/>
          <w:szCs w:val="20"/>
        </w:rPr>
        <w:t xml:space="preserve"> </w:t>
      </w:r>
      <w:r w:rsidRPr="000743E0">
        <w:rPr>
          <w:rFonts w:ascii="Museo Sans 300" w:hAnsi="Museo Sans 300"/>
          <w:sz w:val="20"/>
          <w:szCs w:val="20"/>
        </w:rPr>
        <w:t>derecho</w:t>
      </w:r>
      <w:r w:rsidR="006662C8" w:rsidRPr="000743E0">
        <w:rPr>
          <w:rFonts w:ascii="Museo Sans 300" w:hAnsi="Museo Sans 300"/>
          <w:sz w:val="20"/>
          <w:szCs w:val="20"/>
        </w:rPr>
        <w:t xml:space="preserve"> </w:t>
      </w:r>
      <w:r w:rsidRPr="000743E0">
        <w:rPr>
          <w:rFonts w:ascii="Museo Sans 300" w:hAnsi="Museo Sans 300"/>
          <w:sz w:val="20"/>
          <w:szCs w:val="20"/>
        </w:rPr>
        <w:t>a</w:t>
      </w:r>
      <w:r w:rsidR="006662C8" w:rsidRPr="000743E0">
        <w:rPr>
          <w:rFonts w:ascii="Museo Sans 300" w:hAnsi="Museo Sans 300"/>
          <w:sz w:val="20"/>
          <w:szCs w:val="20"/>
        </w:rPr>
        <w:t xml:space="preserve"> </w:t>
      </w:r>
      <w:r w:rsidRPr="000743E0">
        <w:rPr>
          <w:rFonts w:ascii="Museo Sans 300" w:hAnsi="Museo Sans 300"/>
          <w:sz w:val="20"/>
          <w:szCs w:val="20"/>
        </w:rPr>
        <w:t>recuperar</w:t>
      </w:r>
      <w:r w:rsidR="006662C8" w:rsidRPr="000743E0">
        <w:rPr>
          <w:rFonts w:ascii="Museo Sans 300" w:hAnsi="Museo Sans 300"/>
          <w:sz w:val="20"/>
          <w:szCs w:val="20"/>
        </w:rPr>
        <w:t xml:space="preserve"> </w:t>
      </w:r>
      <w:r w:rsidRPr="000743E0">
        <w:rPr>
          <w:rFonts w:ascii="Museo Sans 300" w:hAnsi="Museo Sans 300"/>
          <w:sz w:val="20"/>
          <w:szCs w:val="20"/>
        </w:rPr>
        <w:t>la</w:t>
      </w:r>
      <w:r w:rsidR="006662C8" w:rsidRPr="000743E0">
        <w:rPr>
          <w:rFonts w:ascii="Museo Sans 300" w:hAnsi="Museo Sans 300"/>
          <w:sz w:val="20"/>
          <w:szCs w:val="20"/>
        </w:rPr>
        <w:t xml:space="preserve"> </w:t>
      </w:r>
      <w:r w:rsidRPr="000743E0">
        <w:rPr>
          <w:rFonts w:ascii="Museo Sans 300" w:hAnsi="Museo Sans 300"/>
          <w:sz w:val="20"/>
          <w:szCs w:val="20"/>
        </w:rPr>
        <w:t>cantidad</w:t>
      </w:r>
      <w:r w:rsidR="006662C8" w:rsidRPr="000743E0">
        <w:rPr>
          <w:rFonts w:ascii="Museo Sans 300" w:hAnsi="Museo Sans 300"/>
          <w:sz w:val="20"/>
          <w:szCs w:val="20"/>
        </w:rPr>
        <w:t xml:space="preserve"> </w:t>
      </w:r>
      <w:r w:rsidRPr="000743E0">
        <w:rPr>
          <w:rFonts w:ascii="Museo Sans 300" w:hAnsi="Museo Sans 300"/>
          <w:sz w:val="20"/>
          <w:szCs w:val="20"/>
        </w:rPr>
        <w:t>de</w:t>
      </w:r>
      <w:r w:rsidR="00663865" w:rsidRPr="000743E0">
        <w:rPr>
          <w:rFonts w:ascii="Museo Sans 300" w:hAnsi="Museo Sans 300"/>
          <w:sz w:val="20"/>
          <w:szCs w:val="20"/>
        </w:rPr>
        <w:t xml:space="preserve"> </w:t>
      </w:r>
      <w:r w:rsidR="00D175B5">
        <w:rPr>
          <w:rFonts w:ascii="Museo Sans 300" w:hAnsi="Museo Sans 300"/>
          <w:sz w:val="20"/>
          <w:szCs w:val="20"/>
        </w:rPr>
        <w:t>NOVECIENTOS CINCUENTA Y CINCO 01/100 DÓLARES DE LOS ESTADOS UNIDOS DE AMÉRICA (USD 955.01)</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hAnsi="Museo Sans 300"/>
          <w:sz w:val="20"/>
          <w:szCs w:val="20"/>
        </w:rPr>
        <w:t xml:space="preserve"> </w:t>
      </w:r>
    </w:p>
    <w:p w14:paraId="7794882C" w14:textId="77777777" w:rsidR="00170A0B" w:rsidRDefault="00170A0B" w:rsidP="00170A0B">
      <w:pPr>
        <w:pStyle w:val="Prrafodelista"/>
        <w:rPr>
          <w:rFonts w:ascii="Museo Sans 300" w:hAnsi="Museo Sans 300"/>
          <w:sz w:val="20"/>
          <w:szCs w:val="20"/>
        </w:rPr>
      </w:pPr>
    </w:p>
    <w:p w14:paraId="2BEED133" w14:textId="060BC134" w:rsidR="00C9077F" w:rsidRPr="00170A0B" w:rsidRDefault="00C9077F" w:rsidP="00170A0B">
      <w:pPr>
        <w:suppressAutoHyphens w:val="0"/>
        <w:autoSpaceDN/>
        <w:spacing w:after="0" w:line="240" w:lineRule="auto"/>
        <w:ind w:left="360"/>
        <w:jc w:val="both"/>
        <w:textAlignment w:val="auto"/>
        <w:rPr>
          <w:rFonts w:ascii="Museo Sans 300" w:hAnsi="Museo Sans 300"/>
          <w:sz w:val="20"/>
          <w:szCs w:val="20"/>
        </w:rPr>
      </w:pPr>
      <w:r w:rsidRPr="00170A0B">
        <w:rPr>
          <w:rFonts w:ascii="Museo Sans 300" w:hAnsi="Museo Sans 300"/>
          <w:sz w:val="20"/>
          <w:szCs w:val="20"/>
        </w:rPr>
        <w:t xml:space="preserve">En vista de lo anterior, la distribuidora debe emitir un nuevo cobro por la cantidad determinada en el informe técnico </w:t>
      </w:r>
      <w:proofErr w:type="spellStart"/>
      <w:r w:rsidRPr="00170A0B">
        <w:rPr>
          <w:rFonts w:ascii="Museo Sans 300" w:hAnsi="Museo Sans 300"/>
          <w:sz w:val="20"/>
          <w:szCs w:val="20"/>
        </w:rPr>
        <w:t>N.°</w:t>
      </w:r>
      <w:proofErr w:type="spellEnd"/>
      <w:r w:rsidRPr="00170A0B">
        <w:rPr>
          <w:rFonts w:ascii="Museo Sans 300" w:hAnsi="Museo Sans 300"/>
          <w:sz w:val="20"/>
          <w:szCs w:val="20"/>
        </w:rPr>
        <w:t xml:space="preserve"> </w:t>
      </w:r>
      <w:r w:rsidR="005A727F">
        <w:rPr>
          <w:rFonts w:ascii="Museo Sans 300" w:hAnsi="Museo Sans 300"/>
          <w:sz w:val="20"/>
          <w:szCs w:val="20"/>
        </w:rPr>
        <w:t xml:space="preserve">XXX </w:t>
      </w:r>
      <w:r w:rsidRPr="00170A0B">
        <w:rPr>
          <w:rFonts w:ascii="Museo Sans 300" w:hAnsi="Museo Sans 300"/>
          <w:sz w:val="20"/>
          <w:szCs w:val="20"/>
        </w:rPr>
        <w:t>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C494AB" w14:textId="584EFC66" w:rsidR="00EC645D" w:rsidRDefault="00EC645D" w:rsidP="00170A0B">
      <w:pPr>
        <w:numPr>
          <w:ilvl w:val="0"/>
          <w:numId w:val="6"/>
        </w:numPr>
        <w:suppressAutoHyphens w:val="0"/>
        <w:autoSpaceDN/>
        <w:spacing w:after="0" w:line="240" w:lineRule="auto"/>
        <w:jc w:val="both"/>
        <w:textAlignment w:val="auto"/>
        <w:rPr>
          <w:rFonts w:ascii="Museo Sans 300" w:hAnsi="Museo Sans 300"/>
          <w:sz w:val="20"/>
          <w:szCs w:val="20"/>
        </w:rPr>
      </w:pPr>
      <w:r w:rsidRPr="00EC645D">
        <w:rPr>
          <w:rFonts w:ascii="Museo Sans 300" w:hAnsi="Museo Sans 300"/>
          <w:sz w:val="20"/>
          <w:szCs w:val="20"/>
        </w:rPr>
        <w:t xml:space="preserve">Requerir al CAU que se comunique con el </w:t>
      </w:r>
      <w:r w:rsidR="0046136C" w:rsidRPr="000743E0">
        <w:rPr>
          <w:rFonts w:ascii="Museo Sans 300" w:hAnsi="Museo Sans 300"/>
          <w:sz w:val="20"/>
          <w:szCs w:val="20"/>
        </w:rPr>
        <w:t xml:space="preserve">señor </w:t>
      </w:r>
      <w:r w:rsidR="00AF1946">
        <w:rPr>
          <w:rFonts w:ascii="Museo Sans 300" w:hAnsi="Museo Sans 300"/>
          <w:sz w:val="20"/>
          <w:szCs w:val="20"/>
        </w:rPr>
        <w:t>XXX</w:t>
      </w:r>
      <w:r w:rsidR="0046136C">
        <w:rPr>
          <w:rFonts w:ascii="Museo Sans 300" w:hAnsi="Museo Sans 300"/>
          <w:sz w:val="20"/>
          <w:szCs w:val="20"/>
        </w:rPr>
        <w:t>,</w:t>
      </w:r>
      <w:r w:rsidRPr="00EC645D">
        <w:rPr>
          <w:rFonts w:ascii="Museo Sans 300" w:hAnsi="Museo Sans 300"/>
          <w:sz w:val="20"/>
          <w:szCs w:val="20"/>
        </w:rPr>
        <w:t xml:space="preserve"> a efecto de verificar si se encuentra inconforme con el cobro de </w:t>
      </w:r>
      <w:r>
        <w:rPr>
          <w:rFonts w:ascii="Museo Sans 300" w:hAnsi="Museo Sans 300"/>
          <w:sz w:val="20"/>
          <w:szCs w:val="20"/>
        </w:rPr>
        <w:t xml:space="preserve">SESENTA Y </w:t>
      </w:r>
      <w:r w:rsidR="003F753A">
        <w:rPr>
          <w:rFonts w:ascii="Museo Sans 300" w:hAnsi="Museo Sans 300"/>
          <w:sz w:val="20"/>
          <w:szCs w:val="20"/>
        </w:rPr>
        <w:t>UNO 78/100 DÓLARES DE LOS ESTADOS UNIDOS DE AMÉRICA (</w:t>
      </w:r>
      <w:r w:rsidRPr="00EC645D">
        <w:rPr>
          <w:rFonts w:ascii="Museo Sans 300" w:hAnsi="Museo Sans 300"/>
          <w:sz w:val="20"/>
          <w:szCs w:val="20"/>
        </w:rPr>
        <w:t>USD 61.78</w:t>
      </w:r>
      <w:r w:rsidR="003F753A">
        <w:rPr>
          <w:rFonts w:ascii="Museo Sans 300" w:hAnsi="Museo Sans 300"/>
          <w:sz w:val="20"/>
          <w:szCs w:val="20"/>
        </w:rPr>
        <w:t>)</w:t>
      </w:r>
      <w:r w:rsidRPr="00EC645D">
        <w:rPr>
          <w:rFonts w:ascii="Museo Sans 300" w:hAnsi="Museo Sans 300"/>
          <w:sz w:val="20"/>
          <w:szCs w:val="20"/>
        </w:rPr>
        <w:t xml:space="preserve"> </w:t>
      </w:r>
      <w:r w:rsidR="003F753A" w:rsidRPr="00C87006">
        <w:rPr>
          <w:rFonts w:ascii="Museo Sans 300" w:hAnsi="Museo Sans 300"/>
          <w:sz w:val="20"/>
          <w:szCs w:val="20"/>
        </w:rPr>
        <w:t>en</w:t>
      </w:r>
      <w:r w:rsidR="003F753A">
        <w:rPr>
          <w:rFonts w:ascii="Museo Sans 300" w:hAnsi="Museo Sans 300"/>
          <w:sz w:val="20"/>
          <w:szCs w:val="20"/>
        </w:rPr>
        <w:t xml:space="preserve"> </w:t>
      </w:r>
      <w:r w:rsidR="003F753A" w:rsidRPr="00C87006">
        <w:rPr>
          <w:rFonts w:ascii="Museo Sans 300" w:hAnsi="Museo Sans 300"/>
          <w:sz w:val="20"/>
          <w:szCs w:val="20"/>
        </w:rPr>
        <w:t>concepto</w:t>
      </w:r>
      <w:r w:rsidR="003F753A">
        <w:rPr>
          <w:rFonts w:ascii="Museo Sans 300" w:hAnsi="Museo Sans 300"/>
          <w:sz w:val="20"/>
          <w:szCs w:val="20"/>
        </w:rPr>
        <w:t xml:space="preserve"> </w:t>
      </w:r>
      <w:r w:rsidR="003F753A" w:rsidRPr="00C87006">
        <w:rPr>
          <w:rFonts w:ascii="Museo Sans 300" w:hAnsi="Museo Sans 300"/>
          <w:sz w:val="20"/>
          <w:szCs w:val="20"/>
        </w:rPr>
        <w:t>de</w:t>
      </w:r>
      <w:r w:rsidR="003F753A">
        <w:rPr>
          <w:rFonts w:ascii="Museo Sans 300" w:hAnsi="Museo Sans 300"/>
          <w:sz w:val="20"/>
          <w:szCs w:val="20"/>
        </w:rPr>
        <w:t xml:space="preserve"> </w:t>
      </w:r>
      <w:r w:rsidR="003F753A" w:rsidRPr="00C87006">
        <w:rPr>
          <w:rFonts w:ascii="Museo Sans 300" w:hAnsi="Museo Sans 300"/>
          <w:sz w:val="20"/>
          <w:szCs w:val="20"/>
        </w:rPr>
        <w:t>energía</w:t>
      </w:r>
      <w:r w:rsidR="003F753A">
        <w:rPr>
          <w:rFonts w:ascii="Museo Sans 300" w:hAnsi="Museo Sans 300"/>
          <w:sz w:val="20"/>
          <w:szCs w:val="20"/>
        </w:rPr>
        <w:t xml:space="preserve"> </w:t>
      </w:r>
      <w:r w:rsidR="003F753A" w:rsidRPr="00C87006">
        <w:rPr>
          <w:rFonts w:ascii="Museo Sans 300" w:hAnsi="Museo Sans 300"/>
          <w:sz w:val="20"/>
          <w:szCs w:val="20"/>
        </w:rPr>
        <w:t>no</w:t>
      </w:r>
      <w:r w:rsidR="003F753A">
        <w:rPr>
          <w:rFonts w:ascii="Museo Sans 300" w:hAnsi="Museo Sans 300"/>
          <w:sz w:val="20"/>
          <w:szCs w:val="20"/>
        </w:rPr>
        <w:t xml:space="preserve"> </w:t>
      </w:r>
      <w:r w:rsidR="003F753A" w:rsidRPr="00C87006">
        <w:rPr>
          <w:rFonts w:ascii="Museo Sans 300" w:hAnsi="Museo Sans 300"/>
          <w:sz w:val="20"/>
          <w:szCs w:val="20"/>
        </w:rPr>
        <w:t>registrada</w:t>
      </w:r>
      <w:r w:rsidR="003F753A" w:rsidRPr="00EC645D">
        <w:rPr>
          <w:rFonts w:ascii="Museo Sans 300" w:hAnsi="Museo Sans 300"/>
          <w:sz w:val="20"/>
          <w:szCs w:val="20"/>
        </w:rPr>
        <w:t xml:space="preserve"> </w:t>
      </w:r>
      <w:r w:rsidR="00DD646C">
        <w:rPr>
          <w:rFonts w:ascii="Museo Sans 300" w:hAnsi="Museo Sans 300"/>
          <w:sz w:val="20"/>
          <w:szCs w:val="20"/>
        </w:rPr>
        <w:t xml:space="preserve">por la </w:t>
      </w:r>
      <w:r w:rsidR="0046136C">
        <w:rPr>
          <w:rFonts w:ascii="Museo Sans 300" w:hAnsi="Museo Sans 300"/>
          <w:sz w:val="20"/>
          <w:szCs w:val="20"/>
        </w:rPr>
        <w:t xml:space="preserve">presunta existencia de una condición irregular en el </w:t>
      </w:r>
      <w:r w:rsidR="0046136C" w:rsidRPr="000743E0">
        <w:rPr>
          <w:rFonts w:ascii="Museo Sans 300" w:hAnsi="Museo Sans 300"/>
          <w:sz w:val="20"/>
          <w:szCs w:val="20"/>
        </w:rPr>
        <w:t xml:space="preserve">suministro identificado con el NIC </w:t>
      </w:r>
      <w:r w:rsidR="00AF1946">
        <w:rPr>
          <w:rFonts w:ascii="Museo Sans 300" w:hAnsi="Museo Sans 300"/>
          <w:sz w:val="20"/>
          <w:szCs w:val="20"/>
        </w:rPr>
        <w:t>XXX</w:t>
      </w:r>
      <w:r w:rsidR="0046136C">
        <w:rPr>
          <w:rFonts w:ascii="Museo Sans 300" w:hAnsi="Museo Sans 300"/>
          <w:sz w:val="20"/>
          <w:szCs w:val="20"/>
        </w:rPr>
        <w:t>,</w:t>
      </w:r>
      <w:r w:rsidR="0046136C" w:rsidRPr="000743E0">
        <w:rPr>
          <w:rFonts w:ascii="Museo Sans 300" w:hAnsi="Museo Sans 300"/>
          <w:sz w:val="20"/>
          <w:szCs w:val="20"/>
        </w:rPr>
        <w:t xml:space="preserve"> </w:t>
      </w:r>
      <w:r w:rsidRPr="00EC645D">
        <w:rPr>
          <w:rFonts w:ascii="Museo Sans 300" w:hAnsi="Museo Sans 300"/>
          <w:sz w:val="20"/>
          <w:szCs w:val="20"/>
        </w:rPr>
        <w:t xml:space="preserve">y </w:t>
      </w:r>
      <w:proofErr w:type="gramStart"/>
      <w:r w:rsidRPr="00EC645D">
        <w:rPr>
          <w:rFonts w:ascii="Museo Sans 300" w:hAnsi="Museo Sans 300"/>
          <w:sz w:val="20"/>
          <w:szCs w:val="20"/>
        </w:rPr>
        <w:t>en caso que</w:t>
      </w:r>
      <w:proofErr w:type="gramEnd"/>
      <w:r w:rsidRPr="00EC645D">
        <w:rPr>
          <w:rFonts w:ascii="Museo Sans 300" w:hAnsi="Museo Sans 300"/>
          <w:sz w:val="20"/>
          <w:szCs w:val="20"/>
        </w:rPr>
        <w:t xml:space="preserve"> el </w:t>
      </w:r>
      <w:r w:rsidR="0046136C">
        <w:rPr>
          <w:rFonts w:ascii="Museo Sans 300" w:hAnsi="Museo Sans 300"/>
          <w:sz w:val="20"/>
          <w:szCs w:val="20"/>
        </w:rPr>
        <w:t>usuario</w:t>
      </w:r>
      <w:r w:rsidRPr="00EC645D">
        <w:rPr>
          <w:rFonts w:ascii="Museo Sans 300" w:hAnsi="Museo Sans 300"/>
          <w:sz w:val="20"/>
          <w:szCs w:val="20"/>
        </w:rPr>
        <w:t xml:space="preserve"> responda en sentido positivo, se deberá iniciar el procedimiento de reclamo pertinente.</w:t>
      </w:r>
    </w:p>
    <w:p w14:paraId="47820A2E" w14:textId="77777777" w:rsidR="00EC645D" w:rsidRDefault="00EC645D" w:rsidP="00597EC1">
      <w:pPr>
        <w:suppressAutoHyphens w:val="0"/>
        <w:autoSpaceDN/>
        <w:spacing w:after="0" w:line="240" w:lineRule="auto"/>
        <w:ind w:left="360"/>
        <w:jc w:val="both"/>
        <w:textAlignment w:val="auto"/>
        <w:rPr>
          <w:rFonts w:ascii="Museo Sans 300" w:hAnsi="Museo Sans 300"/>
          <w:sz w:val="20"/>
          <w:szCs w:val="20"/>
        </w:rPr>
      </w:pPr>
    </w:p>
    <w:p w14:paraId="343CA117" w14:textId="11D59ED2" w:rsidR="004961AA" w:rsidRPr="000743E0" w:rsidRDefault="00BD1CF2" w:rsidP="00170A0B">
      <w:pPr>
        <w:numPr>
          <w:ilvl w:val="0"/>
          <w:numId w:val="6"/>
        </w:numPr>
        <w:suppressAutoHyphens w:val="0"/>
        <w:autoSpaceDN/>
        <w:spacing w:after="0" w:line="240" w:lineRule="auto"/>
        <w:jc w:val="both"/>
        <w:textAlignment w:val="auto"/>
        <w:rPr>
          <w:rFonts w:ascii="Museo Sans 300" w:hAnsi="Museo Sans 300"/>
          <w:sz w:val="20"/>
          <w:szCs w:val="20"/>
        </w:rPr>
      </w:pPr>
      <w:r w:rsidRPr="000743E0">
        <w:rPr>
          <w:rFonts w:ascii="Museo Sans 300" w:hAnsi="Museo Sans 300"/>
          <w:sz w:val="20"/>
          <w:szCs w:val="20"/>
        </w:rPr>
        <w:t>Noti</w:t>
      </w:r>
      <w:r w:rsidR="004F5F8B" w:rsidRPr="000743E0">
        <w:rPr>
          <w:rFonts w:ascii="Museo Sans 300" w:hAnsi="Museo Sans 300"/>
          <w:sz w:val="20"/>
          <w:szCs w:val="20"/>
        </w:rPr>
        <w:t>ficar</w:t>
      </w:r>
      <w:r w:rsidR="006662C8" w:rsidRPr="000743E0">
        <w:rPr>
          <w:rFonts w:ascii="Museo Sans 300" w:hAnsi="Museo Sans 300"/>
          <w:sz w:val="20"/>
          <w:szCs w:val="20"/>
        </w:rPr>
        <w:t xml:space="preserve"> </w:t>
      </w:r>
      <w:r w:rsidR="004F5F8B" w:rsidRPr="000743E0">
        <w:rPr>
          <w:rFonts w:ascii="Museo Sans 300" w:hAnsi="Museo Sans 300"/>
          <w:sz w:val="20"/>
          <w:szCs w:val="20"/>
        </w:rPr>
        <w:t>este</w:t>
      </w:r>
      <w:r w:rsidR="006662C8" w:rsidRPr="000743E0">
        <w:rPr>
          <w:rFonts w:ascii="Museo Sans 300" w:hAnsi="Museo Sans 300"/>
          <w:sz w:val="20"/>
          <w:szCs w:val="20"/>
        </w:rPr>
        <w:t xml:space="preserve"> </w:t>
      </w:r>
      <w:r w:rsidR="004F5F8B" w:rsidRPr="000743E0">
        <w:rPr>
          <w:rFonts w:ascii="Museo Sans 300" w:hAnsi="Museo Sans 300"/>
          <w:sz w:val="20"/>
          <w:szCs w:val="20"/>
        </w:rPr>
        <w:t>acuerdo</w:t>
      </w:r>
      <w:r w:rsidR="006662C8" w:rsidRPr="000743E0">
        <w:rPr>
          <w:rFonts w:ascii="Museo Sans 300" w:hAnsi="Museo Sans 300"/>
          <w:sz w:val="20"/>
          <w:szCs w:val="20"/>
        </w:rPr>
        <w:t xml:space="preserve"> </w:t>
      </w:r>
      <w:r w:rsidR="00663865" w:rsidRPr="000743E0">
        <w:rPr>
          <w:rFonts w:ascii="Museo Sans 300" w:hAnsi="Museo Sans 300"/>
          <w:sz w:val="20"/>
          <w:szCs w:val="20"/>
        </w:rPr>
        <w:t>a</w:t>
      </w:r>
      <w:r w:rsidR="00707434" w:rsidRPr="000743E0">
        <w:rPr>
          <w:rFonts w:ascii="Museo Sans 300" w:hAnsi="Museo Sans 300"/>
          <w:sz w:val="20"/>
          <w:szCs w:val="20"/>
        </w:rPr>
        <w:t>l</w:t>
      </w:r>
      <w:r w:rsidR="000133A6" w:rsidRPr="000743E0">
        <w:rPr>
          <w:rFonts w:ascii="Museo Sans 300" w:hAnsi="Museo Sans 300"/>
          <w:sz w:val="20"/>
          <w:szCs w:val="20"/>
        </w:rPr>
        <w:t xml:space="preserve"> señor</w:t>
      </w:r>
      <w:r w:rsidR="00D75DEB" w:rsidRPr="000743E0">
        <w:rPr>
          <w:rFonts w:ascii="Museo Sans 300" w:hAnsi="Museo Sans 300"/>
          <w:sz w:val="20"/>
          <w:szCs w:val="20"/>
        </w:rPr>
        <w:t xml:space="preserve"> </w:t>
      </w:r>
      <w:r w:rsidR="00AF1946">
        <w:rPr>
          <w:rFonts w:ascii="Museo Sans 300" w:hAnsi="Museo Sans 300"/>
          <w:sz w:val="20"/>
          <w:szCs w:val="20"/>
        </w:rPr>
        <w:t>XXX</w:t>
      </w:r>
      <w:r w:rsidR="006662C8" w:rsidRPr="000743E0">
        <w:rPr>
          <w:rFonts w:ascii="Museo Sans 300" w:hAnsi="Museo Sans 300"/>
          <w:sz w:val="20"/>
          <w:szCs w:val="20"/>
        </w:rPr>
        <w:t xml:space="preserve"> </w:t>
      </w:r>
      <w:r w:rsidR="00B91D6D" w:rsidRPr="000743E0">
        <w:rPr>
          <w:rFonts w:ascii="Museo Sans 300" w:hAnsi="Museo Sans 300"/>
          <w:sz w:val="20"/>
          <w:szCs w:val="20"/>
        </w:rPr>
        <w:t>y</w:t>
      </w:r>
      <w:r w:rsidR="006662C8" w:rsidRPr="000743E0">
        <w:rPr>
          <w:rFonts w:ascii="Museo Sans 300" w:hAnsi="Museo Sans 300"/>
          <w:sz w:val="20"/>
          <w:szCs w:val="20"/>
        </w:rPr>
        <w:t xml:space="preserve"> </w:t>
      </w:r>
      <w:r w:rsidR="00B91D6D" w:rsidRPr="000743E0">
        <w:rPr>
          <w:rFonts w:ascii="Museo Sans 300" w:hAnsi="Museo Sans 300"/>
          <w:sz w:val="20"/>
          <w:szCs w:val="20"/>
        </w:rPr>
        <w:t>a</w:t>
      </w:r>
      <w:r w:rsidR="006662C8" w:rsidRPr="000743E0">
        <w:rPr>
          <w:rFonts w:ascii="Museo Sans 300" w:hAnsi="Museo Sans 300"/>
          <w:sz w:val="20"/>
          <w:szCs w:val="20"/>
        </w:rPr>
        <w:t xml:space="preserve"> </w:t>
      </w:r>
      <w:r w:rsidR="00B91D6D" w:rsidRPr="000743E0">
        <w:rPr>
          <w:rFonts w:ascii="Museo Sans 300" w:hAnsi="Museo Sans 300"/>
          <w:sz w:val="20"/>
          <w:szCs w:val="20"/>
        </w:rPr>
        <w:t>la</w:t>
      </w:r>
      <w:r w:rsidR="006662C8" w:rsidRPr="000743E0">
        <w:rPr>
          <w:rFonts w:ascii="Museo Sans 300" w:hAnsi="Museo Sans 300"/>
          <w:sz w:val="20"/>
          <w:szCs w:val="20"/>
        </w:rPr>
        <w:t xml:space="preserve"> </w:t>
      </w:r>
      <w:r w:rsidR="00B91D6D" w:rsidRPr="000743E0">
        <w:rPr>
          <w:rFonts w:ascii="Museo Sans 300" w:hAnsi="Museo Sans 300"/>
          <w:sz w:val="20"/>
          <w:szCs w:val="20"/>
        </w:rPr>
        <w:t>sociedad</w:t>
      </w:r>
      <w:r w:rsidR="006662C8" w:rsidRPr="000743E0">
        <w:rPr>
          <w:rFonts w:ascii="Museo Sans 300" w:hAnsi="Museo Sans 300"/>
          <w:sz w:val="20"/>
          <w:szCs w:val="20"/>
        </w:rPr>
        <w:t xml:space="preserve"> </w:t>
      </w:r>
      <w:r w:rsidR="0014191F" w:rsidRPr="000743E0">
        <w:rPr>
          <w:rFonts w:ascii="Museo Sans 300" w:hAnsi="Museo Sans 300"/>
          <w:sz w:val="20"/>
          <w:szCs w:val="20"/>
        </w:rPr>
        <w:t>EEO</w:t>
      </w:r>
      <w:r w:rsidR="00563274" w:rsidRPr="000743E0">
        <w:rPr>
          <w:rFonts w:ascii="Museo Sans 300" w:hAnsi="Museo Sans 300"/>
          <w:sz w:val="20"/>
          <w:szCs w:val="20"/>
        </w:rPr>
        <w:t>,</w:t>
      </w:r>
      <w:r w:rsidR="006662C8" w:rsidRPr="000743E0">
        <w:rPr>
          <w:rFonts w:ascii="Museo Sans 300" w:hAnsi="Museo Sans 300"/>
          <w:sz w:val="20"/>
          <w:szCs w:val="20"/>
        </w:rPr>
        <w:t xml:space="preserve"> </w:t>
      </w:r>
      <w:r w:rsidR="00563274" w:rsidRPr="000743E0">
        <w:rPr>
          <w:rFonts w:ascii="Museo Sans 300" w:hAnsi="Museo Sans 300"/>
          <w:sz w:val="20"/>
          <w:szCs w:val="20"/>
        </w:rPr>
        <w:t>S.A.</w:t>
      </w:r>
      <w:r w:rsidR="006662C8" w:rsidRPr="000743E0">
        <w:rPr>
          <w:rFonts w:ascii="Museo Sans 300" w:hAnsi="Museo Sans 300"/>
          <w:sz w:val="20"/>
          <w:szCs w:val="20"/>
        </w:rPr>
        <w:t xml:space="preserve"> </w:t>
      </w:r>
      <w:r w:rsidR="00563274" w:rsidRPr="000743E0">
        <w:rPr>
          <w:rFonts w:ascii="Museo Sans 300" w:hAnsi="Museo Sans 300"/>
          <w:sz w:val="20"/>
          <w:szCs w:val="20"/>
        </w:rPr>
        <w:t>de</w:t>
      </w:r>
      <w:r w:rsidR="006662C8" w:rsidRPr="000743E0">
        <w:rPr>
          <w:rFonts w:ascii="Museo Sans 300" w:hAnsi="Museo Sans 300"/>
          <w:sz w:val="20"/>
          <w:szCs w:val="20"/>
        </w:rPr>
        <w:t xml:space="preserve"> </w:t>
      </w:r>
      <w:r w:rsidR="00563274" w:rsidRPr="000743E0">
        <w:rPr>
          <w:rFonts w:ascii="Museo Sans 300" w:hAnsi="Museo Sans 300"/>
          <w:sz w:val="20"/>
          <w:szCs w:val="20"/>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AF1946">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4B368" w14:textId="77777777" w:rsidR="00827D06" w:rsidRDefault="00827D06">
      <w:pPr>
        <w:spacing w:after="0" w:line="240" w:lineRule="auto"/>
      </w:pPr>
      <w:r>
        <w:separator/>
      </w:r>
    </w:p>
  </w:endnote>
  <w:endnote w:type="continuationSeparator" w:id="0">
    <w:p w14:paraId="09D9F241" w14:textId="77777777" w:rsidR="00827D06" w:rsidRDefault="00827D06">
      <w:pPr>
        <w:spacing w:after="0" w:line="240" w:lineRule="auto"/>
      </w:pPr>
      <w:r>
        <w:continuationSeparator/>
      </w:r>
    </w:p>
  </w:endnote>
  <w:endnote w:type="continuationNotice" w:id="1">
    <w:p w14:paraId="780E5B4D" w14:textId="77777777" w:rsidR="00827D06" w:rsidRDefault="00827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2FE8" w14:textId="77777777" w:rsidR="00827D06" w:rsidRDefault="00827D06">
      <w:pPr>
        <w:spacing w:after="0" w:line="240" w:lineRule="auto"/>
      </w:pPr>
      <w:r>
        <w:rPr>
          <w:color w:val="000000"/>
        </w:rPr>
        <w:separator/>
      </w:r>
    </w:p>
  </w:footnote>
  <w:footnote w:type="continuationSeparator" w:id="0">
    <w:p w14:paraId="1C05E614" w14:textId="77777777" w:rsidR="00827D06" w:rsidRDefault="00827D06">
      <w:pPr>
        <w:spacing w:after="0" w:line="240" w:lineRule="auto"/>
      </w:pPr>
      <w:r>
        <w:continuationSeparator/>
      </w:r>
    </w:p>
  </w:footnote>
  <w:footnote w:type="continuationNotice" w:id="1">
    <w:p w14:paraId="3BB833AD" w14:textId="77777777" w:rsidR="00827D06" w:rsidRDefault="00827D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0F7A6056"/>
    <w:multiLevelType w:val="multilevel"/>
    <w:tmpl w:val="5660039C"/>
    <w:lvl w:ilvl="0">
      <w:start w:val="1"/>
      <w:numFmt w:val="decimal"/>
      <w:lvlText w:val="%1."/>
      <w:lvlJc w:val="left"/>
      <w:pPr>
        <w:ind w:left="720" w:hanging="360"/>
      </w:pPr>
      <w:rPr>
        <w:rFonts w:hint="default"/>
        <w:b/>
        <w:bCs w:val="0"/>
      </w:rPr>
    </w:lvl>
    <w:lvl w:ilvl="1">
      <w:start w:val="1"/>
      <w:numFmt w:val="decimal"/>
      <w:isLgl/>
      <w:lvlText w:val="%1.%2"/>
      <w:lvlJc w:val="left"/>
      <w:pPr>
        <w:ind w:left="1269" w:hanging="516"/>
      </w:pPr>
      <w:rPr>
        <w:rFonts w:hint="default"/>
      </w:rPr>
    </w:lvl>
    <w:lvl w:ilvl="2">
      <w:start w:val="4"/>
      <w:numFmt w:val="decimal"/>
      <w:isLgl/>
      <w:lvlText w:val="%1.%2.%3"/>
      <w:lvlJc w:val="left"/>
      <w:pPr>
        <w:ind w:left="1866" w:hanging="720"/>
      </w:pPr>
      <w:rPr>
        <w:rFonts w:hint="default"/>
      </w:rPr>
    </w:lvl>
    <w:lvl w:ilvl="3">
      <w:start w:val="1"/>
      <w:numFmt w:val="decimal"/>
      <w:isLgl/>
      <w:lvlText w:val="%1.%2.%3.%4"/>
      <w:lvlJc w:val="left"/>
      <w:pPr>
        <w:ind w:left="2619" w:hanging="1080"/>
      </w:pPr>
      <w:rPr>
        <w:rFonts w:hint="default"/>
      </w:rPr>
    </w:lvl>
    <w:lvl w:ilvl="4">
      <w:start w:val="1"/>
      <w:numFmt w:val="decimal"/>
      <w:isLgl/>
      <w:lvlText w:val="%1.%2.%3.%4.%5"/>
      <w:lvlJc w:val="left"/>
      <w:pPr>
        <w:ind w:left="3012" w:hanging="1080"/>
      </w:pPr>
      <w:rPr>
        <w:rFonts w:hint="default"/>
      </w:rPr>
    </w:lvl>
    <w:lvl w:ilvl="5">
      <w:start w:val="1"/>
      <w:numFmt w:val="decimal"/>
      <w:isLgl/>
      <w:lvlText w:val="%1.%2.%3.%4.%5.%6"/>
      <w:lvlJc w:val="left"/>
      <w:pPr>
        <w:ind w:left="3765" w:hanging="1440"/>
      </w:pPr>
      <w:rPr>
        <w:rFonts w:hint="default"/>
      </w:rPr>
    </w:lvl>
    <w:lvl w:ilvl="6">
      <w:start w:val="1"/>
      <w:numFmt w:val="decimal"/>
      <w:isLgl/>
      <w:lvlText w:val="%1.%2.%3.%4.%5.%6.%7"/>
      <w:lvlJc w:val="left"/>
      <w:pPr>
        <w:ind w:left="4158" w:hanging="1440"/>
      </w:pPr>
      <w:rPr>
        <w:rFonts w:hint="default"/>
      </w:rPr>
    </w:lvl>
    <w:lvl w:ilvl="7">
      <w:start w:val="1"/>
      <w:numFmt w:val="decimal"/>
      <w:isLgl/>
      <w:lvlText w:val="%1.%2.%3.%4.%5.%6.%7.%8"/>
      <w:lvlJc w:val="left"/>
      <w:pPr>
        <w:ind w:left="4911" w:hanging="1800"/>
      </w:pPr>
      <w:rPr>
        <w:rFonts w:hint="default"/>
      </w:rPr>
    </w:lvl>
    <w:lvl w:ilvl="8">
      <w:start w:val="1"/>
      <w:numFmt w:val="decimal"/>
      <w:isLgl/>
      <w:lvlText w:val="%1.%2.%3.%4.%5.%6.%7.%8.%9"/>
      <w:lvlJc w:val="left"/>
      <w:pPr>
        <w:ind w:left="5304" w:hanging="1800"/>
      </w:pPr>
      <w:rPr>
        <w:rFont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4"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2"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7" w15:restartNumberingAfterBreak="0">
    <w:nsid w:val="68DF0C2F"/>
    <w:multiLevelType w:val="multilevel"/>
    <w:tmpl w:val="25940D38"/>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0"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1"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4"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6"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776634800">
    <w:abstractNumId w:val="43"/>
  </w:num>
  <w:num w:numId="2" w16cid:durableId="345064944">
    <w:abstractNumId w:val="24"/>
  </w:num>
  <w:num w:numId="3" w16cid:durableId="560992057">
    <w:abstractNumId w:val="29"/>
  </w:num>
  <w:num w:numId="4" w16cid:durableId="400755858">
    <w:abstractNumId w:val="22"/>
  </w:num>
  <w:num w:numId="5" w16cid:durableId="702437726">
    <w:abstractNumId w:val="7"/>
  </w:num>
  <w:num w:numId="6" w16cid:durableId="20526543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9283021">
    <w:abstractNumId w:val="26"/>
  </w:num>
  <w:num w:numId="8" w16cid:durableId="1423262330">
    <w:abstractNumId w:val="19"/>
  </w:num>
  <w:num w:numId="9" w16cid:durableId="726538952">
    <w:abstractNumId w:val="32"/>
  </w:num>
  <w:num w:numId="10" w16cid:durableId="879440213">
    <w:abstractNumId w:val="1"/>
  </w:num>
  <w:num w:numId="11" w16cid:durableId="1265916431">
    <w:abstractNumId w:val="15"/>
  </w:num>
  <w:num w:numId="12" w16cid:durableId="889880004">
    <w:abstractNumId w:val="44"/>
  </w:num>
  <w:num w:numId="13" w16cid:durableId="484007323">
    <w:abstractNumId w:val="36"/>
  </w:num>
  <w:num w:numId="14" w16cid:durableId="338315676">
    <w:abstractNumId w:val="14"/>
  </w:num>
  <w:num w:numId="15" w16cid:durableId="924221080">
    <w:abstractNumId w:val="25"/>
  </w:num>
  <w:num w:numId="16" w16cid:durableId="1676180252">
    <w:abstractNumId w:val="10"/>
  </w:num>
  <w:num w:numId="17" w16cid:durableId="109126838">
    <w:abstractNumId w:val="9"/>
  </w:num>
  <w:num w:numId="18" w16cid:durableId="461264019">
    <w:abstractNumId w:val="41"/>
  </w:num>
  <w:num w:numId="19" w16cid:durableId="81412593">
    <w:abstractNumId w:val="4"/>
  </w:num>
  <w:num w:numId="20" w16cid:durableId="1772243676">
    <w:abstractNumId w:val="2"/>
  </w:num>
  <w:num w:numId="21" w16cid:durableId="174461302">
    <w:abstractNumId w:val="40"/>
  </w:num>
  <w:num w:numId="22" w16cid:durableId="576332310">
    <w:abstractNumId w:val="3"/>
  </w:num>
  <w:num w:numId="23" w16cid:durableId="761413689">
    <w:abstractNumId w:val="45"/>
  </w:num>
  <w:num w:numId="24" w16cid:durableId="675110264">
    <w:abstractNumId w:val="35"/>
  </w:num>
  <w:num w:numId="25" w16cid:durableId="489634469">
    <w:abstractNumId w:val="30"/>
  </w:num>
  <w:num w:numId="26" w16cid:durableId="285934685">
    <w:abstractNumId w:val="5"/>
  </w:num>
  <w:num w:numId="27" w16cid:durableId="2019695799">
    <w:abstractNumId w:val="12"/>
  </w:num>
  <w:num w:numId="28" w16cid:durableId="355623934">
    <w:abstractNumId w:val="11"/>
  </w:num>
  <w:num w:numId="29" w16cid:durableId="47611851">
    <w:abstractNumId w:val="34"/>
  </w:num>
  <w:num w:numId="30" w16cid:durableId="73011932">
    <w:abstractNumId w:val="47"/>
  </w:num>
  <w:num w:numId="31" w16cid:durableId="1590041834">
    <w:abstractNumId w:val="31"/>
  </w:num>
  <w:num w:numId="32" w16cid:durableId="55400191">
    <w:abstractNumId w:val="38"/>
  </w:num>
  <w:num w:numId="33" w16cid:durableId="1575356855">
    <w:abstractNumId w:val="39"/>
  </w:num>
  <w:num w:numId="34" w16cid:durableId="1859076781">
    <w:abstractNumId w:val="13"/>
  </w:num>
  <w:num w:numId="35" w16cid:durableId="200673593">
    <w:abstractNumId w:val="27"/>
  </w:num>
  <w:num w:numId="36" w16cid:durableId="1091469074">
    <w:abstractNumId w:val="0"/>
  </w:num>
  <w:num w:numId="37" w16cid:durableId="1157452660">
    <w:abstractNumId w:val="23"/>
  </w:num>
  <w:num w:numId="38" w16cid:durableId="94057481">
    <w:abstractNumId w:val="18"/>
  </w:num>
  <w:num w:numId="39" w16cid:durableId="649789683">
    <w:abstractNumId w:val="17"/>
  </w:num>
  <w:num w:numId="40" w16cid:durableId="1762143558">
    <w:abstractNumId w:val="20"/>
  </w:num>
  <w:num w:numId="41" w16cid:durableId="1780559858">
    <w:abstractNumId w:val="42"/>
  </w:num>
  <w:num w:numId="42" w16cid:durableId="2116367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0189365">
    <w:abstractNumId w:val="33"/>
  </w:num>
  <w:num w:numId="44" w16cid:durableId="1161626787">
    <w:abstractNumId w:val="8"/>
  </w:num>
  <w:num w:numId="45" w16cid:durableId="126046432">
    <w:abstractNumId w:val="46"/>
  </w:num>
  <w:num w:numId="46" w16cid:durableId="2076127991">
    <w:abstractNumId w:val="16"/>
  </w:num>
  <w:num w:numId="47" w16cid:durableId="205601811">
    <w:abstractNumId w:val="28"/>
  </w:num>
  <w:num w:numId="48" w16cid:durableId="530462528">
    <w:abstractNumId w:val="37"/>
  </w:num>
  <w:num w:numId="49" w16cid:durableId="16361320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3986"/>
    <w:rsid w:val="0000605C"/>
    <w:rsid w:val="00006D7E"/>
    <w:rsid w:val="00007C7C"/>
    <w:rsid w:val="000133A6"/>
    <w:rsid w:val="000151D7"/>
    <w:rsid w:val="0001696E"/>
    <w:rsid w:val="00017420"/>
    <w:rsid w:val="00021A23"/>
    <w:rsid w:val="00024745"/>
    <w:rsid w:val="000319D6"/>
    <w:rsid w:val="00031E7D"/>
    <w:rsid w:val="00031ED6"/>
    <w:rsid w:val="00032659"/>
    <w:rsid w:val="00034EA3"/>
    <w:rsid w:val="000354B7"/>
    <w:rsid w:val="00035756"/>
    <w:rsid w:val="000364E4"/>
    <w:rsid w:val="000401B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0E1C"/>
    <w:rsid w:val="00071DC5"/>
    <w:rsid w:val="000722FC"/>
    <w:rsid w:val="00072547"/>
    <w:rsid w:val="000739A9"/>
    <w:rsid w:val="000743E0"/>
    <w:rsid w:val="00077C68"/>
    <w:rsid w:val="000807C0"/>
    <w:rsid w:val="00080835"/>
    <w:rsid w:val="00082058"/>
    <w:rsid w:val="000821E6"/>
    <w:rsid w:val="00083417"/>
    <w:rsid w:val="00085EF8"/>
    <w:rsid w:val="000907C6"/>
    <w:rsid w:val="0009156E"/>
    <w:rsid w:val="000918BA"/>
    <w:rsid w:val="00092A67"/>
    <w:rsid w:val="00094CFD"/>
    <w:rsid w:val="000A0126"/>
    <w:rsid w:val="000A2266"/>
    <w:rsid w:val="000A387C"/>
    <w:rsid w:val="000A49D1"/>
    <w:rsid w:val="000A4F16"/>
    <w:rsid w:val="000A6F15"/>
    <w:rsid w:val="000B0598"/>
    <w:rsid w:val="000B5267"/>
    <w:rsid w:val="000B5528"/>
    <w:rsid w:val="000B5B37"/>
    <w:rsid w:val="000B69C8"/>
    <w:rsid w:val="000B7003"/>
    <w:rsid w:val="000C21DC"/>
    <w:rsid w:val="000C553A"/>
    <w:rsid w:val="000D00C4"/>
    <w:rsid w:val="000D0C59"/>
    <w:rsid w:val="000D1E81"/>
    <w:rsid w:val="000D3E4C"/>
    <w:rsid w:val="000D59B6"/>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805"/>
    <w:rsid w:val="0011199E"/>
    <w:rsid w:val="00121297"/>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ABA"/>
    <w:rsid w:val="00156B2E"/>
    <w:rsid w:val="00160688"/>
    <w:rsid w:val="00160B9D"/>
    <w:rsid w:val="001612F2"/>
    <w:rsid w:val="00162E9F"/>
    <w:rsid w:val="001636BD"/>
    <w:rsid w:val="00166347"/>
    <w:rsid w:val="00170129"/>
    <w:rsid w:val="00170A0B"/>
    <w:rsid w:val="0017177B"/>
    <w:rsid w:val="00172DE4"/>
    <w:rsid w:val="00175ECC"/>
    <w:rsid w:val="00180E0D"/>
    <w:rsid w:val="001817B7"/>
    <w:rsid w:val="00182267"/>
    <w:rsid w:val="001829F8"/>
    <w:rsid w:val="00183CF1"/>
    <w:rsid w:val="00186DE1"/>
    <w:rsid w:val="001870DC"/>
    <w:rsid w:val="001870F6"/>
    <w:rsid w:val="001900B7"/>
    <w:rsid w:val="0019123B"/>
    <w:rsid w:val="0019194C"/>
    <w:rsid w:val="0019194E"/>
    <w:rsid w:val="001925CC"/>
    <w:rsid w:val="001952EE"/>
    <w:rsid w:val="00195752"/>
    <w:rsid w:val="00196DAC"/>
    <w:rsid w:val="00197FF0"/>
    <w:rsid w:val="001A0086"/>
    <w:rsid w:val="001B098B"/>
    <w:rsid w:val="001B2309"/>
    <w:rsid w:val="001B3940"/>
    <w:rsid w:val="001B39AA"/>
    <w:rsid w:val="001B3D33"/>
    <w:rsid w:val="001B510C"/>
    <w:rsid w:val="001B7FDA"/>
    <w:rsid w:val="001C5DBB"/>
    <w:rsid w:val="001D1330"/>
    <w:rsid w:val="001D180D"/>
    <w:rsid w:val="001D2720"/>
    <w:rsid w:val="001D3320"/>
    <w:rsid w:val="001D4036"/>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280A"/>
    <w:rsid w:val="002131E3"/>
    <w:rsid w:val="00213D79"/>
    <w:rsid w:val="00215064"/>
    <w:rsid w:val="0021571F"/>
    <w:rsid w:val="002201D2"/>
    <w:rsid w:val="00221F0F"/>
    <w:rsid w:val="00224102"/>
    <w:rsid w:val="002245F5"/>
    <w:rsid w:val="00225E71"/>
    <w:rsid w:val="00226D96"/>
    <w:rsid w:val="00227C15"/>
    <w:rsid w:val="00230528"/>
    <w:rsid w:val="00236603"/>
    <w:rsid w:val="0023776B"/>
    <w:rsid w:val="00243B15"/>
    <w:rsid w:val="0024433B"/>
    <w:rsid w:val="002476E8"/>
    <w:rsid w:val="002479AF"/>
    <w:rsid w:val="00247AC1"/>
    <w:rsid w:val="00247E69"/>
    <w:rsid w:val="00253470"/>
    <w:rsid w:val="00253910"/>
    <w:rsid w:val="00255DDF"/>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77A56"/>
    <w:rsid w:val="00280057"/>
    <w:rsid w:val="00281F62"/>
    <w:rsid w:val="00282394"/>
    <w:rsid w:val="002827D2"/>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06B"/>
    <w:rsid w:val="002B1221"/>
    <w:rsid w:val="002B160A"/>
    <w:rsid w:val="002B1F21"/>
    <w:rsid w:val="002B22A2"/>
    <w:rsid w:val="002B26C1"/>
    <w:rsid w:val="002B5C1B"/>
    <w:rsid w:val="002B6535"/>
    <w:rsid w:val="002B658D"/>
    <w:rsid w:val="002C037B"/>
    <w:rsid w:val="002C4FCA"/>
    <w:rsid w:val="002C5DCD"/>
    <w:rsid w:val="002C6FC7"/>
    <w:rsid w:val="002C7349"/>
    <w:rsid w:val="002C7948"/>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109"/>
    <w:rsid w:val="003043F1"/>
    <w:rsid w:val="003056A1"/>
    <w:rsid w:val="00305BD2"/>
    <w:rsid w:val="00305E54"/>
    <w:rsid w:val="00306675"/>
    <w:rsid w:val="00306CCE"/>
    <w:rsid w:val="00306E34"/>
    <w:rsid w:val="00310FBB"/>
    <w:rsid w:val="00311109"/>
    <w:rsid w:val="003149B6"/>
    <w:rsid w:val="003206E3"/>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38A2"/>
    <w:rsid w:val="003447C3"/>
    <w:rsid w:val="00345F86"/>
    <w:rsid w:val="003466CE"/>
    <w:rsid w:val="003525E4"/>
    <w:rsid w:val="00352A75"/>
    <w:rsid w:val="00352CD7"/>
    <w:rsid w:val="00354741"/>
    <w:rsid w:val="00354DFA"/>
    <w:rsid w:val="00355010"/>
    <w:rsid w:val="003612A6"/>
    <w:rsid w:val="0036470A"/>
    <w:rsid w:val="003652C5"/>
    <w:rsid w:val="0036745E"/>
    <w:rsid w:val="00371AB2"/>
    <w:rsid w:val="00372392"/>
    <w:rsid w:val="00374D00"/>
    <w:rsid w:val="00375BCB"/>
    <w:rsid w:val="003760D1"/>
    <w:rsid w:val="00380743"/>
    <w:rsid w:val="00380F80"/>
    <w:rsid w:val="00381812"/>
    <w:rsid w:val="003836C4"/>
    <w:rsid w:val="003848DE"/>
    <w:rsid w:val="00384D24"/>
    <w:rsid w:val="00384DED"/>
    <w:rsid w:val="00385BBB"/>
    <w:rsid w:val="003862F3"/>
    <w:rsid w:val="003863A2"/>
    <w:rsid w:val="00387CAF"/>
    <w:rsid w:val="00391B2C"/>
    <w:rsid w:val="00393EB2"/>
    <w:rsid w:val="003940B6"/>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203"/>
    <w:rsid w:val="003C4D06"/>
    <w:rsid w:val="003C558E"/>
    <w:rsid w:val="003C61E9"/>
    <w:rsid w:val="003C6D0E"/>
    <w:rsid w:val="003C7052"/>
    <w:rsid w:val="003D0109"/>
    <w:rsid w:val="003D0A67"/>
    <w:rsid w:val="003D0F35"/>
    <w:rsid w:val="003D1B59"/>
    <w:rsid w:val="003D2042"/>
    <w:rsid w:val="003D349F"/>
    <w:rsid w:val="003D3C5F"/>
    <w:rsid w:val="003D56C2"/>
    <w:rsid w:val="003D581C"/>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3F753A"/>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356AD"/>
    <w:rsid w:val="00436B8C"/>
    <w:rsid w:val="0043727C"/>
    <w:rsid w:val="00440445"/>
    <w:rsid w:val="00442D52"/>
    <w:rsid w:val="004500AE"/>
    <w:rsid w:val="00451C2F"/>
    <w:rsid w:val="0045245C"/>
    <w:rsid w:val="004532D8"/>
    <w:rsid w:val="004539CF"/>
    <w:rsid w:val="00454698"/>
    <w:rsid w:val="00455E60"/>
    <w:rsid w:val="004568D2"/>
    <w:rsid w:val="00456F02"/>
    <w:rsid w:val="00460662"/>
    <w:rsid w:val="00461025"/>
    <w:rsid w:val="0046136C"/>
    <w:rsid w:val="00461627"/>
    <w:rsid w:val="0046231B"/>
    <w:rsid w:val="00462C1B"/>
    <w:rsid w:val="004630A7"/>
    <w:rsid w:val="004639C3"/>
    <w:rsid w:val="00463D44"/>
    <w:rsid w:val="004711F3"/>
    <w:rsid w:val="004718D9"/>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9742E"/>
    <w:rsid w:val="004975D1"/>
    <w:rsid w:val="004A00B0"/>
    <w:rsid w:val="004A1699"/>
    <w:rsid w:val="004A18BF"/>
    <w:rsid w:val="004A1931"/>
    <w:rsid w:val="004A35E7"/>
    <w:rsid w:val="004A53DF"/>
    <w:rsid w:val="004A69CE"/>
    <w:rsid w:val="004B0C0A"/>
    <w:rsid w:val="004B0DDF"/>
    <w:rsid w:val="004B15DA"/>
    <w:rsid w:val="004B1C10"/>
    <w:rsid w:val="004B311F"/>
    <w:rsid w:val="004B60D3"/>
    <w:rsid w:val="004B6C7B"/>
    <w:rsid w:val="004C32B6"/>
    <w:rsid w:val="004C56E7"/>
    <w:rsid w:val="004C608E"/>
    <w:rsid w:val="004C6BA6"/>
    <w:rsid w:val="004C7A9A"/>
    <w:rsid w:val="004D013A"/>
    <w:rsid w:val="004D17F8"/>
    <w:rsid w:val="004D5373"/>
    <w:rsid w:val="004E20A0"/>
    <w:rsid w:val="004E27EE"/>
    <w:rsid w:val="004E2D59"/>
    <w:rsid w:val="004E3AF4"/>
    <w:rsid w:val="004E4C99"/>
    <w:rsid w:val="004E4CC5"/>
    <w:rsid w:val="004E572D"/>
    <w:rsid w:val="004E6680"/>
    <w:rsid w:val="004E71BC"/>
    <w:rsid w:val="004F0B58"/>
    <w:rsid w:val="004F2FDC"/>
    <w:rsid w:val="004F5F8B"/>
    <w:rsid w:val="004F64D5"/>
    <w:rsid w:val="004F7688"/>
    <w:rsid w:val="004F76E0"/>
    <w:rsid w:val="004F7C8A"/>
    <w:rsid w:val="00500AAB"/>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9AC"/>
    <w:rsid w:val="00540C6E"/>
    <w:rsid w:val="005412D3"/>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0EAD"/>
    <w:rsid w:val="005720B9"/>
    <w:rsid w:val="005729F3"/>
    <w:rsid w:val="00572F86"/>
    <w:rsid w:val="00576C76"/>
    <w:rsid w:val="005839A8"/>
    <w:rsid w:val="00583C70"/>
    <w:rsid w:val="00591AFC"/>
    <w:rsid w:val="00591C5B"/>
    <w:rsid w:val="0059226F"/>
    <w:rsid w:val="005971E2"/>
    <w:rsid w:val="00597EC1"/>
    <w:rsid w:val="005A107A"/>
    <w:rsid w:val="005A165E"/>
    <w:rsid w:val="005A1CE3"/>
    <w:rsid w:val="005A3374"/>
    <w:rsid w:val="005A54DB"/>
    <w:rsid w:val="005A5C71"/>
    <w:rsid w:val="005A727F"/>
    <w:rsid w:val="005B0AFE"/>
    <w:rsid w:val="005B2395"/>
    <w:rsid w:val="005B37E2"/>
    <w:rsid w:val="005B395C"/>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7B7"/>
    <w:rsid w:val="005E0A49"/>
    <w:rsid w:val="005E45BC"/>
    <w:rsid w:val="005E5C23"/>
    <w:rsid w:val="005E742A"/>
    <w:rsid w:val="005F1A00"/>
    <w:rsid w:val="00602489"/>
    <w:rsid w:val="00604815"/>
    <w:rsid w:val="00613033"/>
    <w:rsid w:val="00613FD5"/>
    <w:rsid w:val="00620120"/>
    <w:rsid w:val="0062128B"/>
    <w:rsid w:val="00621543"/>
    <w:rsid w:val="00622CB1"/>
    <w:rsid w:val="006243BA"/>
    <w:rsid w:val="006255AC"/>
    <w:rsid w:val="00626327"/>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86A1B"/>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B7091"/>
    <w:rsid w:val="006C2EA3"/>
    <w:rsid w:val="006C5B81"/>
    <w:rsid w:val="006C6F4C"/>
    <w:rsid w:val="006D213C"/>
    <w:rsid w:val="006D3619"/>
    <w:rsid w:val="006D3704"/>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449E"/>
    <w:rsid w:val="00715026"/>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3341"/>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6340"/>
    <w:rsid w:val="00797E59"/>
    <w:rsid w:val="00797FBA"/>
    <w:rsid w:val="007A1092"/>
    <w:rsid w:val="007A27E3"/>
    <w:rsid w:val="007A3DD7"/>
    <w:rsid w:val="007A509F"/>
    <w:rsid w:val="007A58CB"/>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1C52"/>
    <w:rsid w:val="007F389B"/>
    <w:rsid w:val="007F5A72"/>
    <w:rsid w:val="007F7A03"/>
    <w:rsid w:val="0080197C"/>
    <w:rsid w:val="00801F1F"/>
    <w:rsid w:val="008056AC"/>
    <w:rsid w:val="00805DB6"/>
    <w:rsid w:val="008068F6"/>
    <w:rsid w:val="00807C85"/>
    <w:rsid w:val="00807ED2"/>
    <w:rsid w:val="00810AC5"/>
    <w:rsid w:val="00811306"/>
    <w:rsid w:val="00811F9C"/>
    <w:rsid w:val="00811FE0"/>
    <w:rsid w:val="00813112"/>
    <w:rsid w:val="008144DE"/>
    <w:rsid w:val="00815631"/>
    <w:rsid w:val="00815D78"/>
    <w:rsid w:val="00815F28"/>
    <w:rsid w:val="008161AB"/>
    <w:rsid w:val="00816E5C"/>
    <w:rsid w:val="008214B8"/>
    <w:rsid w:val="008243C7"/>
    <w:rsid w:val="00824CF7"/>
    <w:rsid w:val="00825BA7"/>
    <w:rsid w:val="008265E1"/>
    <w:rsid w:val="00827033"/>
    <w:rsid w:val="00827C26"/>
    <w:rsid w:val="00827D06"/>
    <w:rsid w:val="00827D09"/>
    <w:rsid w:val="0083093C"/>
    <w:rsid w:val="008318DB"/>
    <w:rsid w:val="00831A0C"/>
    <w:rsid w:val="008322B3"/>
    <w:rsid w:val="0083296A"/>
    <w:rsid w:val="008345F8"/>
    <w:rsid w:val="00836496"/>
    <w:rsid w:val="00841365"/>
    <w:rsid w:val="008427BA"/>
    <w:rsid w:val="00843EB5"/>
    <w:rsid w:val="008451E6"/>
    <w:rsid w:val="00845CDA"/>
    <w:rsid w:val="008468ED"/>
    <w:rsid w:val="008479DB"/>
    <w:rsid w:val="008524CD"/>
    <w:rsid w:val="00855635"/>
    <w:rsid w:val="0085753A"/>
    <w:rsid w:val="00857E9E"/>
    <w:rsid w:val="00857F2C"/>
    <w:rsid w:val="0086099C"/>
    <w:rsid w:val="008635C8"/>
    <w:rsid w:val="008649E4"/>
    <w:rsid w:val="00864ECC"/>
    <w:rsid w:val="00864EDF"/>
    <w:rsid w:val="00870938"/>
    <w:rsid w:val="008709AF"/>
    <w:rsid w:val="00870A3B"/>
    <w:rsid w:val="0087114C"/>
    <w:rsid w:val="00871CB9"/>
    <w:rsid w:val="00872187"/>
    <w:rsid w:val="008722C6"/>
    <w:rsid w:val="00873A9B"/>
    <w:rsid w:val="00880478"/>
    <w:rsid w:val="00880698"/>
    <w:rsid w:val="008815D9"/>
    <w:rsid w:val="008833CD"/>
    <w:rsid w:val="0088364B"/>
    <w:rsid w:val="008862D5"/>
    <w:rsid w:val="008908E4"/>
    <w:rsid w:val="00891719"/>
    <w:rsid w:val="00892CE4"/>
    <w:rsid w:val="00893B8A"/>
    <w:rsid w:val="00894A09"/>
    <w:rsid w:val="008968D8"/>
    <w:rsid w:val="008974EF"/>
    <w:rsid w:val="00897BC7"/>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44D4"/>
    <w:rsid w:val="008D4BC0"/>
    <w:rsid w:val="008D5DEC"/>
    <w:rsid w:val="008D66A2"/>
    <w:rsid w:val="008D7165"/>
    <w:rsid w:val="008D7D64"/>
    <w:rsid w:val="008E2F65"/>
    <w:rsid w:val="008E404A"/>
    <w:rsid w:val="008E41B7"/>
    <w:rsid w:val="008E444E"/>
    <w:rsid w:val="008E5968"/>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230A2"/>
    <w:rsid w:val="00925BE6"/>
    <w:rsid w:val="00926B55"/>
    <w:rsid w:val="00935700"/>
    <w:rsid w:val="00936398"/>
    <w:rsid w:val="009368EF"/>
    <w:rsid w:val="00936F38"/>
    <w:rsid w:val="0093797E"/>
    <w:rsid w:val="00942A15"/>
    <w:rsid w:val="00944AAC"/>
    <w:rsid w:val="00945D4E"/>
    <w:rsid w:val="00950367"/>
    <w:rsid w:val="00952449"/>
    <w:rsid w:val="00953634"/>
    <w:rsid w:val="00957C93"/>
    <w:rsid w:val="00957DD2"/>
    <w:rsid w:val="00961557"/>
    <w:rsid w:val="00962C49"/>
    <w:rsid w:val="00962E24"/>
    <w:rsid w:val="00963750"/>
    <w:rsid w:val="00964724"/>
    <w:rsid w:val="00964BAD"/>
    <w:rsid w:val="00965BE9"/>
    <w:rsid w:val="009661CB"/>
    <w:rsid w:val="0097186E"/>
    <w:rsid w:val="00972F9D"/>
    <w:rsid w:val="0097518C"/>
    <w:rsid w:val="00975E5D"/>
    <w:rsid w:val="009767C1"/>
    <w:rsid w:val="0097711C"/>
    <w:rsid w:val="00977251"/>
    <w:rsid w:val="00977DDE"/>
    <w:rsid w:val="009816BF"/>
    <w:rsid w:val="00984833"/>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16B3"/>
    <w:rsid w:val="009D2D6A"/>
    <w:rsid w:val="009D486B"/>
    <w:rsid w:val="009D603E"/>
    <w:rsid w:val="009D6F62"/>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42B"/>
    <w:rsid w:val="00A00FA1"/>
    <w:rsid w:val="00A0151E"/>
    <w:rsid w:val="00A01AFB"/>
    <w:rsid w:val="00A01E94"/>
    <w:rsid w:val="00A0314E"/>
    <w:rsid w:val="00A03699"/>
    <w:rsid w:val="00A0425C"/>
    <w:rsid w:val="00A04DA0"/>
    <w:rsid w:val="00A06DA0"/>
    <w:rsid w:val="00A070D6"/>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72B"/>
    <w:rsid w:val="00A34A87"/>
    <w:rsid w:val="00A351D1"/>
    <w:rsid w:val="00A3673B"/>
    <w:rsid w:val="00A36EB4"/>
    <w:rsid w:val="00A37A64"/>
    <w:rsid w:val="00A37B03"/>
    <w:rsid w:val="00A37E25"/>
    <w:rsid w:val="00A416D0"/>
    <w:rsid w:val="00A4572B"/>
    <w:rsid w:val="00A47D4D"/>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C7B6F"/>
    <w:rsid w:val="00AD0539"/>
    <w:rsid w:val="00AD09C9"/>
    <w:rsid w:val="00AD2742"/>
    <w:rsid w:val="00AD4A1C"/>
    <w:rsid w:val="00AD6854"/>
    <w:rsid w:val="00AD71CB"/>
    <w:rsid w:val="00AD7A63"/>
    <w:rsid w:val="00AE4900"/>
    <w:rsid w:val="00AE4DC2"/>
    <w:rsid w:val="00AE700E"/>
    <w:rsid w:val="00AE77EA"/>
    <w:rsid w:val="00AF1748"/>
    <w:rsid w:val="00AF1946"/>
    <w:rsid w:val="00AF2282"/>
    <w:rsid w:val="00AF4550"/>
    <w:rsid w:val="00AF45CD"/>
    <w:rsid w:val="00AF4A38"/>
    <w:rsid w:val="00AF540B"/>
    <w:rsid w:val="00AF5EB6"/>
    <w:rsid w:val="00B006DF"/>
    <w:rsid w:val="00B010B2"/>
    <w:rsid w:val="00B03458"/>
    <w:rsid w:val="00B034DD"/>
    <w:rsid w:val="00B07BA7"/>
    <w:rsid w:val="00B122A8"/>
    <w:rsid w:val="00B131B9"/>
    <w:rsid w:val="00B13AB6"/>
    <w:rsid w:val="00B16BF0"/>
    <w:rsid w:val="00B16E9A"/>
    <w:rsid w:val="00B17D15"/>
    <w:rsid w:val="00B17E30"/>
    <w:rsid w:val="00B234D8"/>
    <w:rsid w:val="00B24907"/>
    <w:rsid w:val="00B307BC"/>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65E3C"/>
    <w:rsid w:val="00B704EF"/>
    <w:rsid w:val="00B711A6"/>
    <w:rsid w:val="00B7252C"/>
    <w:rsid w:val="00B729A5"/>
    <w:rsid w:val="00B73743"/>
    <w:rsid w:val="00B74E49"/>
    <w:rsid w:val="00B775CB"/>
    <w:rsid w:val="00B77972"/>
    <w:rsid w:val="00B82FAF"/>
    <w:rsid w:val="00B9176B"/>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10F"/>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03CAA"/>
    <w:rsid w:val="00C100B0"/>
    <w:rsid w:val="00C1041A"/>
    <w:rsid w:val="00C11290"/>
    <w:rsid w:val="00C14D0F"/>
    <w:rsid w:val="00C15477"/>
    <w:rsid w:val="00C1566A"/>
    <w:rsid w:val="00C160AD"/>
    <w:rsid w:val="00C17608"/>
    <w:rsid w:val="00C2292D"/>
    <w:rsid w:val="00C2353E"/>
    <w:rsid w:val="00C2462E"/>
    <w:rsid w:val="00C2611B"/>
    <w:rsid w:val="00C272D2"/>
    <w:rsid w:val="00C34300"/>
    <w:rsid w:val="00C3584E"/>
    <w:rsid w:val="00C35ECC"/>
    <w:rsid w:val="00C35EEC"/>
    <w:rsid w:val="00C36418"/>
    <w:rsid w:val="00C413AE"/>
    <w:rsid w:val="00C42B80"/>
    <w:rsid w:val="00C4489D"/>
    <w:rsid w:val="00C453AE"/>
    <w:rsid w:val="00C45832"/>
    <w:rsid w:val="00C462E2"/>
    <w:rsid w:val="00C50DE7"/>
    <w:rsid w:val="00C5210A"/>
    <w:rsid w:val="00C52EC2"/>
    <w:rsid w:val="00C53160"/>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312"/>
    <w:rsid w:val="00CA3CAB"/>
    <w:rsid w:val="00CA57DC"/>
    <w:rsid w:val="00CB1034"/>
    <w:rsid w:val="00CB134B"/>
    <w:rsid w:val="00CB2309"/>
    <w:rsid w:val="00CB3689"/>
    <w:rsid w:val="00CB3D23"/>
    <w:rsid w:val="00CC07F8"/>
    <w:rsid w:val="00CC0920"/>
    <w:rsid w:val="00CC0F56"/>
    <w:rsid w:val="00CC3DFE"/>
    <w:rsid w:val="00CC3F0C"/>
    <w:rsid w:val="00CC404B"/>
    <w:rsid w:val="00CC655E"/>
    <w:rsid w:val="00CD2B1A"/>
    <w:rsid w:val="00CD33AB"/>
    <w:rsid w:val="00CD3E4E"/>
    <w:rsid w:val="00CD3E87"/>
    <w:rsid w:val="00CD4106"/>
    <w:rsid w:val="00CD4C9E"/>
    <w:rsid w:val="00CD5CC2"/>
    <w:rsid w:val="00CE22A2"/>
    <w:rsid w:val="00CE2AEC"/>
    <w:rsid w:val="00CE5835"/>
    <w:rsid w:val="00CE5FAD"/>
    <w:rsid w:val="00CF0920"/>
    <w:rsid w:val="00CF3467"/>
    <w:rsid w:val="00CF747E"/>
    <w:rsid w:val="00D005C3"/>
    <w:rsid w:val="00D01A81"/>
    <w:rsid w:val="00D02DB0"/>
    <w:rsid w:val="00D03B89"/>
    <w:rsid w:val="00D055BE"/>
    <w:rsid w:val="00D07E4A"/>
    <w:rsid w:val="00D07EF3"/>
    <w:rsid w:val="00D10C22"/>
    <w:rsid w:val="00D1166C"/>
    <w:rsid w:val="00D11B99"/>
    <w:rsid w:val="00D11F52"/>
    <w:rsid w:val="00D12D71"/>
    <w:rsid w:val="00D175B5"/>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3952"/>
    <w:rsid w:val="00D4496B"/>
    <w:rsid w:val="00D526E8"/>
    <w:rsid w:val="00D5381F"/>
    <w:rsid w:val="00D56D8F"/>
    <w:rsid w:val="00D744AE"/>
    <w:rsid w:val="00D74551"/>
    <w:rsid w:val="00D75DEB"/>
    <w:rsid w:val="00D77F9D"/>
    <w:rsid w:val="00D811F9"/>
    <w:rsid w:val="00D818ED"/>
    <w:rsid w:val="00D81DDC"/>
    <w:rsid w:val="00D853F1"/>
    <w:rsid w:val="00D85892"/>
    <w:rsid w:val="00D87CA0"/>
    <w:rsid w:val="00D908A6"/>
    <w:rsid w:val="00D9153B"/>
    <w:rsid w:val="00D93448"/>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2BCF"/>
    <w:rsid w:val="00DC3332"/>
    <w:rsid w:val="00DC466C"/>
    <w:rsid w:val="00DC6945"/>
    <w:rsid w:val="00DD1DC4"/>
    <w:rsid w:val="00DD2472"/>
    <w:rsid w:val="00DD2F98"/>
    <w:rsid w:val="00DD4204"/>
    <w:rsid w:val="00DD441C"/>
    <w:rsid w:val="00DD4AAA"/>
    <w:rsid w:val="00DD5F74"/>
    <w:rsid w:val="00DD646C"/>
    <w:rsid w:val="00DD689E"/>
    <w:rsid w:val="00DE1DDC"/>
    <w:rsid w:val="00DE3A89"/>
    <w:rsid w:val="00DE68E1"/>
    <w:rsid w:val="00DE70BA"/>
    <w:rsid w:val="00DF0569"/>
    <w:rsid w:val="00DF11F0"/>
    <w:rsid w:val="00DF12E1"/>
    <w:rsid w:val="00DF2186"/>
    <w:rsid w:val="00DF3CCD"/>
    <w:rsid w:val="00DF4EBD"/>
    <w:rsid w:val="00DF55F3"/>
    <w:rsid w:val="00DF5C90"/>
    <w:rsid w:val="00DF610D"/>
    <w:rsid w:val="00DF750C"/>
    <w:rsid w:val="00DF79DC"/>
    <w:rsid w:val="00DF7FAC"/>
    <w:rsid w:val="00E00A63"/>
    <w:rsid w:val="00E00BA0"/>
    <w:rsid w:val="00E04001"/>
    <w:rsid w:val="00E04716"/>
    <w:rsid w:val="00E04F0A"/>
    <w:rsid w:val="00E07D96"/>
    <w:rsid w:val="00E1131F"/>
    <w:rsid w:val="00E150F4"/>
    <w:rsid w:val="00E17168"/>
    <w:rsid w:val="00E23299"/>
    <w:rsid w:val="00E234FB"/>
    <w:rsid w:val="00E24456"/>
    <w:rsid w:val="00E2669D"/>
    <w:rsid w:val="00E27031"/>
    <w:rsid w:val="00E3257E"/>
    <w:rsid w:val="00E33016"/>
    <w:rsid w:val="00E36AA2"/>
    <w:rsid w:val="00E37DB9"/>
    <w:rsid w:val="00E40565"/>
    <w:rsid w:val="00E43BDE"/>
    <w:rsid w:val="00E44C82"/>
    <w:rsid w:val="00E45EDD"/>
    <w:rsid w:val="00E4648B"/>
    <w:rsid w:val="00E500AE"/>
    <w:rsid w:val="00E514BF"/>
    <w:rsid w:val="00E524FB"/>
    <w:rsid w:val="00E5340D"/>
    <w:rsid w:val="00E5429A"/>
    <w:rsid w:val="00E54783"/>
    <w:rsid w:val="00E54EE5"/>
    <w:rsid w:val="00E574AC"/>
    <w:rsid w:val="00E60258"/>
    <w:rsid w:val="00E6195F"/>
    <w:rsid w:val="00E62625"/>
    <w:rsid w:val="00E638B7"/>
    <w:rsid w:val="00E63A84"/>
    <w:rsid w:val="00E64553"/>
    <w:rsid w:val="00E64BF0"/>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3608"/>
    <w:rsid w:val="00E941B3"/>
    <w:rsid w:val="00E942F4"/>
    <w:rsid w:val="00E9501E"/>
    <w:rsid w:val="00E97A36"/>
    <w:rsid w:val="00EA20D7"/>
    <w:rsid w:val="00EA2B9C"/>
    <w:rsid w:val="00EA31C3"/>
    <w:rsid w:val="00EA4090"/>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45D"/>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23D"/>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0C77"/>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299D"/>
    <w:rsid w:val="00F6312D"/>
    <w:rsid w:val="00F64714"/>
    <w:rsid w:val="00F65BEE"/>
    <w:rsid w:val="00F664CC"/>
    <w:rsid w:val="00F67009"/>
    <w:rsid w:val="00F701D7"/>
    <w:rsid w:val="00F70F94"/>
    <w:rsid w:val="00F71C70"/>
    <w:rsid w:val="00F7261B"/>
    <w:rsid w:val="00F72917"/>
    <w:rsid w:val="00F732BA"/>
    <w:rsid w:val="00F75B4A"/>
    <w:rsid w:val="00F765EA"/>
    <w:rsid w:val="00F772E4"/>
    <w:rsid w:val="00F77EB5"/>
    <w:rsid w:val="00F81BE9"/>
    <w:rsid w:val="00F8781B"/>
    <w:rsid w:val="00F948D1"/>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055"/>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78BBBCE9-D6AD-499B-83B1-04A415CE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69380328">
      <w:bodyDiv w:val="1"/>
      <w:marLeft w:val="0"/>
      <w:marRight w:val="0"/>
      <w:marTop w:val="0"/>
      <w:marBottom w:val="0"/>
      <w:divBdr>
        <w:top w:val="none" w:sz="0" w:space="0" w:color="auto"/>
        <w:left w:val="none" w:sz="0" w:space="0" w:color="auto"/>
        <w:bottom w:val="none" w:sz="0" w:space="0" w:color="auto"/>
        <w:right w:val="none" w:sz="0" w:space="0" w:color="auto"/>
      </w:divBdr>
      <w:divsChild>
        <w:div w:id="1826580210">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49712, proyecto elaborado 7junio2022</Observaciones>
    <JefaLegal xmlns="93a27197-5ea5-4ef4-9c25-de38a9c385a4" xsi:nil="true"/>
    <JefeRegional xmlns="93a27197-5ea5-4ef4-9c25-de38a9c385a4" xsi:nil="true"/>
    <SharedWithUsers xmlns="16eb6295-d7d6-48b3-b711-8779e8ac98f5">
      <UserInfo>
        <DisplayName>Francisco Vargas</DisplayName>
        <AccountId>14</AccountId>
        <AccountType/>
      </UserInfo>
    </SharedWithUsers>
  </documentManagement>
</p:properties>
</file>

<file path=customXml/itemProps1.xml><?xml version="1.0" encoding="utf-8"?>
<ds:datastoreItem xmlns:ds="http://schemas.openxmlformats.org/officeDocument/2006/customXml" ds:itemID="{568B2006-A73D-434C-ABC7-6C3359FA829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9CABE49E-3EF1-435C-9F4F-619D01DB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36</TotalTime>
  <Pages>11</Pages>
  <Words>5534</Words>
  <Characters>30441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10</cp:revision>
  <cp:lastPrinted>2022-04-21T17:52:00Z</cp:lastPrinted>
  <dcterms:created xsi:type="dcterms:W3CDTF">2022-06-14T15:25:00Z</dcterms:created>
  <dcterms:modified xsi:type="dcterms:W3CDTF">2022-09-22T20:18:00Z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