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F880718" w14:textId="77777777" w:rsidR="004652F4" w:rsidRDefault="004652F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5BA84D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20571">
        <w:rPr>
          <w:rFonts w:ascii="Museo Sans 900" w:eastAsia="Times New Roman" w:hAnsi="Museo Sans 900" w:cs="Times New Roman"/>
          <w:b/>
          <w:bCs/>
          <w:sz w:val="20"/>
          <w:szCs w:val="20"/>
          <w:lang w:val="es-MX" w:eastAsia="es-ES"/>
        </w:rPr>
        <w:t>1213</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20571">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20571">
        <w:rPr>
          <w:rFonts w:ascii="Museo Sans 300" w:eastAsia="Times New Roman" w:hAnsi="Museo Sans 300" w:cs="Times New Roman"/>
          <w:sz w:val="20"/>
          <w:szCs w:val="20"/>
          <w:lang w:val="es-MX" w:eastAsia="es-ES"/>
        </w:rPr>
        <w:t>trece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20571">
        <w:rPr>
          <w:rFonts w:ascii="Museo Sans 300" w:eastAsia="Times New Roman" w:hAnsi="Museo Sans 300" w:cs="Times New Roman"/>
          <w:sz w:val="20"/>
          <w:szCs w:val="20"/>
          <w:lang w:val="es-MX" w:eastAsia="es-ES"/>
        </w:rPr>
        <w:t>junio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AD37C1F"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76149B">
        <w:rPr>
          <w:rFonts w:ascii="Museo Sans 300" w:hAnsi="Museo Sans 300"/>
          <w:sz w:val="20"/>
          <w:szCs w:val="20"/>
        </w:rPr>
        <w:t>d</w:t>
      </w:r>
      <w:r w:rsidR="00CD703D">
        <w:rPr>
          <w:rFonts w:ascii="Museo Sans 300" w:hAnsi="Museo Sans 300"/>
          <w:sz w:val="20"/>
          <w:szCs w:val="20"/>
        </w:rPr>
        <w:t>iez</w:t>
      </w:r>
      <w:r w:rsidR="00B17E30">
        <w:rPr>
          <w:rFonts w:ascii="Museo Sans 300" w:hAnsi="Museo Sans 300"/>
          <w:sz w:val="20"/>
          <w:szCs w:val="20"/>
        </w:rPr>
        <w:t xml:space="preserve"> de </w:t>
      </w:r>
      <w:r w:rsidR="00CD703D">
        <w:rPr>
          <w:rFonts w:ascii="Museo Sans 300" w:hAnsi="Museo Sans 300"/>
          <w:sz w:val="20"/>
          <w:szCs w:val="20"/>
        </w:rPr>
        <w:t>agosto</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004196">
        <w:rPr>
          <w:rFonts w:ascii="Museo Sans 300" w:hAnsi="Museo Sans 300"/>
          <w:sz w:val="20"/>
          <w:szCs w:val="20"/>
        </w:rPr>
        <w:t xml:space="preserve">XXXX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D66E9D">
        <w:rPr>
          <w:rFonts w:ascii="Museo Sans 300" w:hAnsi="Museo Sans 300"/>
          <w:sz w:val="20"/>
          <w:szCs w:val="20"/>
        </w:rPr>
        <w:t>MIL DOSCIENTOS SESENTA Y TRES</w:t>
      </w:r>
      <w:r w:rsidR="006662C8">
        <w:rPr>
          <w:rFonts w:ascii="Museo Sans 300" w:hAnsi="Museo Sans 300"/>
          <w:sz w:val="20"/>
          <w:szCs w:val="20"/>
        </w:rPr>
        <w:t xml:space="preserve"> </w:t>
      </w:r>
      <w:r w:rsidR="00D66E9D">
        <w:rPr>
          <w:rFonts w:ascii="Museo Sans 300" w:hAnsi="Museo Sans 300"/>
          <w:sz w:val="20"/>
          <w:szCs w:val="20"/>
        </w:rPr>
        <w:t>19</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CD703D">
        <w:rPr>
          <w:rFonts w:ascii="Museo Sans 300" w:hAnsi="Museo Sans 300"/>
          <w:sz w:val="20"/>
          <w:szCs w:val="20"/>
        </w:rPr>
        <w:t>1,263.19</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004196">
        <w:rPr>
          <w:rFonts w:ascii="Museo Sans 300" w:hAnsi="Museo Sans 300"/>
          <w:sz w:val="20"/>
          <w:szCs w:val="20"/>
        </w:rPr>
        <w:t>XXXX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21258C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CD703D">
        <w:rPr>
          <w:rFonts w:ascii="Museo Sans 300" w:hAnsi="Museo Sans 300"/>
          <w:sz w:val="20"/>
          <w:szCs w:val="20"/>
          <w:lang w:val="es-SV"/>
        </w:rPr>
        <w:t>0766</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375BC">
        <w:rPr>
          <w:rFonts w:ascii="Museo Sans 300" w:hAnsi="Museo Sans 300"/>
          <w:sz w:val="20"/>
          <w:szCs w:val="20"/>
          <w:lang w:val="es-SV"/>
        </w:rPr>
        <w:t>veint</w:t>
      </w:r>
      <w:r w:rsidR="00CD703D">
        <w:rPr>
          <w:rFonts w:ascii="Museo Sans 300" w:hAnsi="Museo Sans 300"/>
          <w:sz w:val="20"/>
          <w:szCs w:val="20"/>
          <w:lang w:val="es-SV"/>
        </w:rPr>
        <w:t>e</w:t>
      </w:r>
      <w:r w:rsidR="00B0172A">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CD703D">
        <w:rPr>
          <w:rFonts w:ascii="Museo Sans 300" w:hAnsi="Museo Sans 300"/>
          <w:sz w:val="20"/>
          <w:szCs w:val="20"/>
          <w:lang w:val="es-SV"/>
        </w:rPr>
        <w:t>agosto</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BD6E35D" w14:textId="5187B697" w:rsidR="008D15C2" w:rsidRDefault="008D15C2" w:rsidP="008D15C2">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D703D">
        <w:rPr>
          <w:rFonts w:ascii="Museo Sans 300" w:hAnsi="Museo Sans 300"/>
          <w:sz w:val="20"/>
          <w:szCs w:val="20"/>
        </w:rPr>
        <w:t>s partes el día veinticinco del mismo mes y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o</w:t>
      </w:r>
      <w:r w:rsidR="00D97CFE">
        <w:rPr>
          <w:rFonts w:ascii="Museo Sans 300" w:hAnsi="Museo Sans 300"/>
          <w:sz w:val="20"/>
          <w:szCs w:val="20"/>
        </w:rPr>
        <w:t>cho</w:t>
      </w:r>
      <w:r>
        <w:rPr>
          <w:rFonts w:ascii="Museo Sans 300" w:hAnsi="Museo Sans 300"/>
          <w:sz w:val="20"/>
          <w:szCs w:val="20"/>
        </w:rPr>
        <w:t xml:space="preserve"> de </w:t>
      </w:r>
      <w:r w:rsidR="00D97CFE">
        <w:rPr>
          <w:rFonts w:ascii="Museo Sans 300" w:hAnsi="Museo Sans 300"/>
          <w:sz w:val="20"/>
          <w:szCs w:val="20"/>
        </w:rPr>
        <w:t>septiembre</w:t>
      </w:r>
      <w:r>
        <w:rPr>
          <w:rFonts w:ascii="Museo Sans 300" w:hAnsi="Museo Sans 300"/>
          <w:sz w:val="20"/>
          <w:szCs w:val="20"/>
        </w:rPr>
        <w:t xml:space="preserve"> de dos mil veintiuno</w:t>
      </w:r>
      <w:r w:rsidRPr="70478C62">
        <w:rPr>
          <w:rFonts w:ascii="Museo Sans 300" w:hAnsi="Museo Sans 300"/>
          <w:sz w:val="20"/>
          <w:szCs w:val="20"/>
        </w:rPr>
        <w:t>.</w:t>
      </w:r>
    </w:p>
    <w:p w14:paraId="7F954AB4" w14:textId="1D5FE3EA" w:rsidR="00850523" w:rsidRDefault="00850523" w:rsidP="00B0172A">
      <w:pPr>
        <w:pStyle w:val="Prrafodelista"/>
        <w:tabs>
          <w:tab w:val="left" w:pos="426"/>
        </w:tabs>
        <w:ind w:left="426"/>
        <w:jc w:val="both"/>
        <w:rPr>
          <w:rFonts w:ascii="Museo Sans 300" w:hAnsi="Museo Sans 300"/>
          <w:sz w:val="20"/>
          <w:szCs w:val="20"/>
        </w:rPr>
      </w:pPr>
    </w:p>
    <w:p w14:paraId="1F32E088" w14:textId="10CF8216" w:rsidR="00827DDC" w:rsidRDefault="00827DDC" w:rsidP="00827DDC">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00DB7792">
        <w:rPr>
          <w:rFonts w:ascii="Museo Sans 300" w:hAnsi="Museo Sans 300"/>
          <w:sz w:val="20"/>
          <w:szCs w:val="20"/>
        </w:rPr>
        <w:t xml:space="preserve">El día </w:t>
      </w:r>
      <w:r w:rsidR="00D97CFE">
        <w:rPr>
          <w:rFonts w:ascii="Museo Sans 300" w:hAnsi="Museo Sans 300"/>
          <w:sz w:val="20"/>
          <w:szCs w:val="20"/>
        </w:rPr>
        <w:t>diecisiete</w:t>
      </w:r>
      <w:r w:rsidRPr="00DB7792">
        <w:rPr>
          <w:rFonts w:ascii="Museo Sans 300" w:hAnsi="Museo Sans 300"/>
          <w:sz w:val="20"/>
          <w:szCs w:val="20"/>
        </w:rPr>
        <w:t xml:space="preserve"> de </w:t>
      </w:r>
      <w:r w:rsidR="00D97CFE">
        <w:rPr>
          <w:rFonts w:ascii="Museo Sans 300" w:hAnsi="Museo Sans 300"/>
          <w:sz w:val="20"/>
          <w:szCs w:val="20"/>
        </w:rPr>
        <w:t>septiembre</w:t>
      </w:r>
      <w:r w:rsidRPr="00DB7792">
        <w:rPr>
          <w:rFonts w:ascii="Museo Sans 300" w:hAnsi="Museo Sans 300"/>
          <w:sz w:val="20"/>
          <w:szCs w:val="20"/>
        </w:rPr>
        <w:t xml:space="preserve"> del año dos mil veintiuno, el ingeniero</w:t>
      </w:r>
      <w:r w:rsidR="00004196">
        <w:rPr>
          <w:rFonts w:ascii="Museo Sans 300" w:hAnsi="Museo Sans 300"/>
          <w:sz w:val="20"/>
          <w:szCs w:val="20"/>
        </w:rPr>
        <w:t xml:space="preserve"> XXX</w:t>
      </w:r>
      <w:r w:rsidRPr="00DB7792">
        <w:rPr>
          <w:rFonts w:ascii="Museo Sans 300" w:hAnsi="Museo Sans 300"/>
          <w:sz w:val="20"/>
          <w:szCs w:val="20"/>
        </w:rPr>
        <w:t xml:space="preserve">, apoderado especial de la sociedad EEO, S.A. de C.V., </w:t>
      </w:r>
      <w:r w:rsidRPr="00DB7792">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bookmarkEnd w:id="0"/>
    <w:p w14:paraId="758B0E7A" w14:textId="77777777" w:rsidR="00A36EB4" w:rsidRPr="00A36EB4" w:rsidRDefault="00A36EB4" w:rsidP="00827DDC">
      <w:pPr>
        <w:tabs>
          <w:tab w:val="left" w:pos="426"/>
        </w:tabs>
        <w:suppressAutoHyphens w:val="0"/>
        <w:autoSpaceDN/>
        <w:spacing w:after="0" w:line="0" w:lineRule="atLeast"/>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D712B6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827DDC">
        <w:rPr>
          <w:rFonts w:ascii="Museo Sans 300" w:eastAsia="Arial" w:hAnsi="Museo Sans 300"/>
          <w:sz w:val="20"/>
          <w:szCs w:val="20"/>
          <w:lang w:eastAsia="es-SV"/>
        </w:rPr>
        <w:t xml:space="preserve"> 9</w:t>
      </w:r>
      <w:r w:rsidR="00D97CFE">
        <w:rPr>
          <w:rFonts w:ascii="Museo Sans 300" w:eastAsia="Arial" w:hAnsi="Museo Sans 300"/>
          <w:sz w:val="20"/>
          <w:szCs w:val="20"/>
          <w:lang w:eastAsia="es-SV"/>
        </w:rPr>
        <w:t>6995880</w:t>
      </w:r>
      <w:r w:rsidRPr="00A36EB4">
        <w:rPr>
          <w:rFonts w:ascii="Museo Sans 300" w:eastAsia="Arial" w:hAnsi="Museo Sans 300"/>
          <w:sz w:val="20"/>
          <w:szCs w:val="20"/>
          <w:lang w:eastAsia="es-SV"/>
        </w:rPr>
        <w:t>.</w:t>
      </w:r>
    </w:p>
    <w:p w14:paraId="1E95E8C9" w14:textId="7323439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96B08">
        <w:rPr>
          <w:rFonts w:ascii="Museo Sans 300" w:eastAsia="Arial" w:hAnsi="Museo Sans 300"/>
          <w:sz w:val="20"/>
          <w:szCs w:val="20"/>
          <w:lang w:eastAsia="es-SV"/>
        </w:rPr>
        <w:t>s</w:t>
      </w:r>
      <w:r w:rsidR="00827DDC">
        <w:rPr>
          <w:rFonts w:ascii="Museo Sans 300" w:eastAsia="Arial" w:hAnsi="Museo Sans 300"/>
          <w:sz w:val="20"/>
          <w:szCs w:val="20"/>
          <w:lang w:eastAsia="es-SV"/>
        </w:rPr>
        <w:t xml:space="preserve"> </w:t>
      </w:r>
      <w:r w:rsidR="00A96B08">
        <w:rPr>
          <w:rFonts w:ascii="Museo Sans 300" w:eastAsia="Arial" w:hAnsi="Museo Sans 300"/>
          <w:sz w:val="20"/>
          <w:szCs w:val="20"/>
          <w:lang w:eastAsia="es-SV"/>
        </w:rPr>
        <w:t>ó</w:t>
      </w:r>
      <w:r w:rsidR="004532D8">
        <w:rPr>
          <w:rFonts w:ascii="Museo Sans 300" w:eastAsia="Arial" w:hAnsi="Museo Sans 300"/>
          <w:sz w:val="20"/>
          <w:szCs w:val="20"/>
          <w:lang w:eastAsia="es-SV"/>
        </w:rPr>
        <w:t>rden</w:t>
      </w:r>
      <w:r w:rsidR="00A96B08">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A96B08">
        <w:rPr>
          <w:rFonts w:ascii="Museo Sans 300" w:eastAsia="Arial" w:hAnsi="Museo Sans 300"/>
          <w:sz w:val="20"/>
          <w:szCs w:val="20"/>
          <w:lang w:eastAsia="es-SV"/>
        </w:rPr>
        <w:t xml:space="preserve"> </w:t>
      </w:r>
      <w:r w:rsidR="00D97CFE">
        <w:rPr>
          <w:rFonts w:ascii="Museo Sans 300" w:eastAsia="Arial" w:hAnsi="Museo Sans 300"/>
          <w:sz w:val="20"/>
          <w:szCs w:val="20"/>
          <w:lang w:eastAsia="es-SV"/>
        </w:rPr>
        <w:t>19940071, 19940073 y 19940075</w:t>
      </w:r>
      <w:r w:rsidR="00A96B08">
        <w:rPr>
          <w:rFonts w:ascii="Museo Sans 300" w:eastAsia="Arial" w:hAnsi="Museo Sans 300"/>
          <w:sz w:val="20"/>
          <w:szCs w:val="20"/>
          <w:lang w:eastAsia="es-SV"/>
        </w:rPr>
        <w:t>.</w:t>
      </w:r>
    </w:p>
    <w:p w14:paraId="78101E77" w14:textId="090F7DC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D97CFE">
        <w:rPr>
          <w:rFonts w:ascii="Museo Sans 300" w:eastAsia="Arial" w:hAnsi="Museo Sans 300"/>
          <w:sz w:val="20"/>
          <w:szCs w:val="20"/>
          <w:lang w:eastAsia="es-SV"/>
        </w:rPr>
        <w:t>19940071</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359C737E" w14:textId="5A0267A0" w:rsidR="00541FCD" w:rsidRDefault="00541FCD" w:rsidP="00541FC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Mediante el acuerdo </w:t>
      </w:r>
      <w:proofErr w:type="spellStart"/>
      <w:r>
        <w:rPr>
          <w:rFonts w:ascii="Museo Sans 300" w:hAnsi="Museo Sans 300"/>
          <w:sz w:val="20"/>
          <w:szCs w:val="20"/>
        </w:rPr>
        <w:t>N.°</w:t>
      </w:r>
      <w:proofErr w:type="spellEnd"/>
      <w:r>
        <w:rPr>
          <w:rFonts w:ascii="Museo Sans 300" w:hAnsi="Museo Sans 300"/>
          <w:sz w:val="20"/>
          <w:szCs w:val="20"/>
        </w:rPr>
        <w:t xml:space="preserve"> E-0914-2021-CAU, de fecha veintidós de septiembre de dos mil veintiuno, esta Superintendencia concedió a la sociedad EEO, S.A. de C.V. una segunda audiencia de cinco días hábiles contados a partir del día siguiente a la notificación de dicho acuerdo, para que presentaran la información técnica requerida en el acuerdo </w:t>
      </w:r>
      <w:proofErr w:type="spellStart"/>
      <w:r>
        <w:rPr>
          <w:rFonts w:ascii="Museo Sans 300" w:hAnsi="Museo Sans 300"/>
          <w:sz w:val="20"/>
          <w:szCs w:val="20"/>
        </w:rPr>
        <w:t>N.°</w:t>
      </w:r>
      <w:proofErr w:type="spellEnd"/>
      <w:r>
        <w:rPr>
          <w:rFonts w:ascii="Museo Sans 300" w:hAnsi="Museo Sans 300"/>
          <w:sz w:val="20"/>
          <w:szCs w:val="20"/>
        </w:rPr>
        <w:t xml:space="preserve"> E-0766-2021-CAU.</w:t>
      </w:r>
    </w:p>
    <w:p w14:paraId="55895D4C" w14:textId="77777777" w:rsidR="00AE3BC8" w:rsidRDefault="00AE3BC8" w:rsidP="008D15C2">
      <w:pPr>
        <w:pStyle w:val="Prrafodelista"/>
        <w:tabs>
          <w:tab w:val="left" w:pos="426"/>
        </w:tabs>
        <w:ind w:left="426"/>
        <w:jc w:val="both"/>
        <w:rPr>
          <w:rFonts w:ascii="Museo Sans 300" w:hAnsi="Museo Sans 300"/>
          <w:sz w:val="20"/>
          <w:szCs w:val="20"/>
          <w:lang w:val="es-ES_tradnl" w:eastAsia="es-SV"/>
        </w:rPr>
      </w:pPr>
    </w:p>
    <w:p w14:paraId="63D1C05A" w14:textId="44918A6E" w:rsidR="000F4174" w:rsidRDefault="000F4174" w:rsidP="000F4174">
      <w:pPr>
        <w:spacing w:after="0" w:line="240" w:lineRule="auto"/>
        <w:ind w:left="426"/>
        <w:jc w:val="both"/>
        <w:rPr>
          <w:rFonts w:ascii="Museo Sans 300" w:hAnsi="Museo Sans 300"/>
          <w:sz w:val="20"/>
          <w:szCs w:val="20"/>
          <w:lang w:val="es-ES"/>
        </w:rPr>
      </w:pPr>
      <w:r w:rsidRPr="00D91593">
        <w:rPr>
          <w:rFonts w:ascii="Museo Sans 300" w:hAnsi="Museo Sans 300"/>
          <w:sz w:val="20"/>
          <w:szCs w:val="20"/>
        </w:rPr>
        <w:lastRenderedPageBreak/>
        <w:t>El referido acuerdo fue notificado a la</w:t>
      </w:r>
      <w:r w:rsidR="00F4323A">
        <w:rPr>
          <w:rFonts w:ascii="Museo Sans 300" w:hAnsi="Museo Sans 300"/>
          <w:sz w:val="20"/>
          <w:szCs w:val="20"/>
        </w:rPr>
        <w:t>s partes el d</w:t>
      </w:r>
      <w:r w:rsidR="00586F0B">
        <w:rPr>
          <w:rFonts w:ascii="Museo Sans 300" w:hAnsi="Museo Sans 300"/>
          <w:sz w:val="20"/>
          <w:szCs w:val="20"/>
        </w:rPr>
        <w:t>ía veintisiete del mismo mes y año,</w:t>
      </w:r>
      <w:r w:rsidRPr="2CBFC68F">
        <w:rPr>
          <w:rFonts w:ascii="Museo Sans 300" w:hAnsi="Museo Sans 300"/>
          <w:sz w:val="20"/>
          <w:szCs w:val="20"/>
          <w:lang w:val="es-ES"/>
        </w:rPr>
        <w:t xml:space="preserve"> por lo que el plazo otorgado a la distribuidora finalizó el día </w:t>
      </w:r>
      <w:r w:rsidR="00FE09A2">
        <w:rPr>
          <w:rFonts w:ascii="Museo Sans 300" w:hAnsi="Museo Sans 300"/>
          <w:sz w:val="20"/>
          <w:szCs w:val="20"/>
          <w:lang w:val="es-ES"/>
        </w:rPr>
        <w:t>cuatro de octubre</w:t>
      </w:r>
      <w:r>
        <w:rPr>
          <w:rFonts w:ascii="Museo Sans 300" w:hAnsi="Museo Sans 300"/>
          <w:sz w:val="20"/>
          <w:szCs w:val="20"/>
          <w:lang w:val="es-ES"/>
        </w:rPr>
        <w:t xml:space="preserve"> de</w:t>
      </w:r>
      <w:r w:rsidR="00544475">
        <w:rPr>
          <w:rFonts w:ascii="Museo Sans 300" w:hAnsi="Museo Sans 300"/>
          <w:sz w:val="20"/>
          <w:szCs w:val="20"/>
          <w:lang w:val="es-ES"/>
        </w:rPr>
        <w:t>l año dos mil veintiuno</w:t>
      </w:r>
      <w:r>
        <w:rPr>
          <w:rFonts w:ascii="Museo Sans 300" w:hAnsi="Museo Sans 300"/>
          <w:sz w:val="20"/>
          <w:szCs w:val="20"/>
          <w:lang w:val="es-ES"/>
        </w:rPr>
        <w:t>.</w:t>
      </w:r>
    </w:p>
    <w:p w14:paraId="15CDD3FC" w14:textId="77777777" w:rsidR="000F4174" w:rsidRDefault="000F4174" w:rsidP="000F4174">
      <w:pPr>
        <w:spacing w:after="0" w:line="240" w:lineRule="auto"/>
        <w:ind w:left="426"/>
        <w:jc w:val="both"/>
        <w:rPr>
          <w:rFonts w:ascii="Museo Sans 300" w:hAnsi="Museo Sans 300"/>
          <w:sz w:val="20"/>
          <w:szCs w:val="20"/>
          <w:lang w:val="es-ES"/>
        </w:rPr>
      </w:pPr>
    </w:p>
    <w:p w14:paraId="49143B8F" w14:textId="11CD1417" w:rsidR="008D15C2" w:rsidRDefault="00CC07F8" w:rsidP="008D15C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541FCD">
        <w:rPr>
          <w:rFonts w:ascii="Museo Sans 300" w:hAnsi="Museo Sans 300"/>
          <w:sz w:val="20"/>
          <w:szCs w:val="20"/>
          <w:lang w:val="es-ES_tradnl" w:eastAsia="es-SV"/>
        </w:rPr>
        <w:t>426</w:t>
      </w:r>
      <w:r>
        <w:rPr>
          <w:rFonts w:ascii="Museo Sans 300" w:hAnsi="Museo Sans 300"/>
          <w:sz w:val="20"/>
          <w:szCs w:val="20"/>
          <w:lang w:val="es-ES_tradnl" w:eastAsia="es-SV"/>
        </w:rPr>
        <w:t xml:space="preserve">-CAU-21, de fecha </w:t>
      </w:r>
      <w:r w:rsidR="008D15C2">
        <w:rPr>
          <w:rFonts w:ascii="Museo Sans 300" w:hAnsi="Museo Sans 300"/>
          <w:sz w:val="20"/>
          <w:szCs w:val="20"/>
          <w:lang w:val="es-ES_tradnl" w:eastAsia="es-SV"/>
        </w:rPr>
        <w:t>veinti</w:t>
      </w:r>
      <w:r w:rsidR="00541FCD">
        <w:rPr>
          <w:rFonts w:ascii="Museo Sans 300" w:hAnsi="Museo Sans 300"/>
          <w:sz w:val="20"/>
          <w:szCs w:val="20"/>
          <w:lang w:val="es-ES_tradnl" w:eastAsia="es-SV"/>
        </w:rPr>
        <w:t>trés</w:t>
      </w:r>
      <w:r w:rsidR="00F16EDF">
        <w:rPr>
          <w:rFonts w:ascii="Museo Sans 300" w:hAnsi="Museo Sans 300"/>
          <w:sz w:val="20"/>
          <w:szCs w:val="20"/>
          <w:lang w:val="es-ES_tradnl" w:eastAsia="es-SV"/>
        </w:rPr>
        <w:t xml:space="preserve"> de </w:t>
      </w:r>
      <w:r w:rsidR="00541FCD">
        <w:rPr>
          <w:rFonts w:ascii="Museo Sans 300" w:hAnsi="Museo Sans 300"/>
          <w:sz w:val="20"/>
          <w:szCs w:val="20"/>
          <w:lang w:val="es-ES_tradnl" w:eastAsia="es-SV"/>
        </w:rPr>
        <w:t>septiembre</w:t>
      </w:r>
      <w:r w:rsidR="00827DDC">
        <w:rPr>
          <w:rFonts w:ascii="Museo Sans 300" w:hAnsi="Museo Sans 300"/>
          <w:sz w:val="20"/>
          <w:szCs w:val="20"/>
          <w:lang w:val="es-ES_tradnl" w:eastAsia="es-SV"/>
        </w:rPr>
        <w:t xml:space="preserve"> de</w:t>
      </w:r>
      <w:r w:rsidR="00F16EDF">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w:t>
      </w:r>
      <w:r w:rsidR="008D15C2" w:rsidRPr="008D15C2">
        <w:rPr>
          <w:rFonts w:ascii="Museo Sans 300" w:hAnsi="Museo Sans 300"/>
          <w:sz w:val="20"/>
          <w:szCs w:val="20"/>
          <w:lang w:val="es-ES_tradnl" w:eastAsia="es-SV"/>
        </w:rPr>
        <w:t xml:space="preserve"> </w:t>
      </w:r>
      <w:r w:rsidR="008D15C2">
        <w:rPr>
          <w:rFonts w:ascii="Museo Sans 300" w:hAnsi="Museo Sans 300"/>
          <w:sz w:val="20"/>
          <w:szCs w:val="20"/>
          <w:lang w:val="es-ES_tradnl" w:eastAsia="es-SV"/>
        </w:rPr>
        <w:t>el CAU informó que</w:t>
      </w:r>
      <w:r w:rsidR="008D15C2" w:rsidRPr="007B52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que</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no</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era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necesaria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la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contratación</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de</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un</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perito</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externo</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para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la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solución</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del</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presente</w:t>
      </w:r>
      <w:r w:rsidR="008D15C2">
        <w:rPr>
          <w:rFonts w:ascii="Museo Sans 300" w:eastAsia="Museo Sans 300" w:hAnsi="Museo Sans 300" w:cs="Museo Sans 300"/>
          <w:sz w:val="20"/>
          <w:szCs w:val="20"/>
        </w:rPr>
        <w:t xml:space="preserve"> reclamo</w:t>
      </w:r>
      <w:r w:rsidR="008D15C2" w:rsidRPr="001377A7">
        <w:rPr>
          <w:rFonts w:ascii="Museo Sans 300" w:eastAsia="Museo Sans 300" w:hAnsi="Museo Sans 300" w:cs="Museo Sans 300"/>
          <w:sz w:val="20"/>
          <w:szCs w:val="20"/>
        </w:rPr>
        <w:t>,</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debido</w:t>
      </w:r>
      <w:r w:rsidR="008D15C2">
        <w:rPr>
          <w:rFonts w:ascii="Museo Sans 300" w:eastAsia="Museo Sans 300" w:hAnsi="Museo Sans 300" w:cs="Museo Sans 300"/>
          <w:sz w:val="20"/>
          <w:szCs w:val="20"/>
        </w:rPr>
        <w:t xml:space="preserve"> a </w:t>
      </w:r>
      <w:r w:rsidR="008D15C2" w:rsidRPr="001377A7">
        <w:rPr>
          <w:rFonts w:ascii="Museo Sans 300" w:eastAsia="Museo Sans 300" w:hAnsi="Museo Sans 300" w:cs="Museo Sans 300"/>
          <w:sz w:val="20"/>
          <w:szCs w:val="20"/>
        </w:rPr>
        <w:t>que</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se</w:t>
      </w:r>
      <w:r w:rsidR="008D15C2">
        <w:rPr>
          <w:rFonts w:ascii="Museo Sans 300" w:eastAsia="Museo Sans 300" w:hAnsi="Museo Sans 300" w:cs="Museo Sans 300"/>
          <w:sz w:val="20"/>
          <w:szCs w:val="20"/>
        </w:rPr>
        <w:t xml:space="preserve"> contaba </w:t>
      </w:r>
      <w:r w:rsidR="008D15C2" w:rsidRPr="001377A7">
        <w:rPr>
          <w:rFonts w:ascii="Museo Sans 300" w:eastAsia="Museo Sans 300" w:hAnsi="Museo Sans 300" w:cs="Museo Sans 300"/>
          <w:sz w:val="20"/>
          <w:szCs w:val="20"/>
        </w:rPr>
        <w:t>con</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los</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recursos</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técnicos</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necesarios</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para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realizar</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la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investigación</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correspondiente.</w:t>
      </w:r>
    </w:p>
    <w:p w14:paraId="17F179DB" w14:textId="77777777" w:rsidR="00A561A0" w:rsidRPr="007E6E15" w:rsidRDefault="00A561A0" w:rsidP="008D15C2">
      <w:pPr>
        <w:pStyle w:val="Prrafodelista"/>
        <w:tabs>
          <w:tab w:val="left" w:pos="426"/>
        </w:tabs>
        <w:ind w:left="426"/>
        <w:jc w:val="both"/>
        <w:rPr>
          <w:rFonts w:ascii="Museo Sans 300" w:hAnsi="Museo Sans 300"/>
          <w:sz w:val="20"/>
          <w:szCs w:val="20"/>
          <w:lang w:eastAsia="es-SV"/>
        </w:rPr>
      </w:pPr>
    </w:p>
    <w:p w14:paraId="73D0969B" w14:textId="4863BEB5" w:rsidR="00A561A0" w:rsidRDefault="00A561A0" w:rsidP="00A561A0">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El día doce de octubre</w:t>
      </w:r>
      <w:r w:rsidR="00D46D4A">
        <w:rPr>
          <w:rFonts w:ascii="Museo Sans 300" w:hAnsi="Museo Sans 300"/>
          <w:sz w:val="20"/>
          <w:szCs w:val="20"/>
          <w:lang w:val="es-ES_tradnl" w:eastAsia="es-SV"/>
        </w:rPr>
        <w:t xml:space="preserve"> d</w:t>
      </w:r>
      <w:r w:rsidR="00E12B65">
        <w:rPr>
          <w:rFonts w:ascii="Museo Sans 300" w:hAnsi="Museo Sans 300"/>
          <w:sz w:val="20"/>
          <w:szCs w:val="20"/>
          <w:lang w:val="es-ES_tradnl" w:eastAsia="es-SV"/>
        </w:rPr>
        <w:t>el año dos mil veintiuno</w:t>
      </w:r>
      <w:r>
        <w:rPr>
          <w:rFonts w:ascii="Museo Sans 300" w:hAnsi="Museo Sans 300"/>
          <w:sz w:val="20"/>
          <w:szCs w:val="20"/>
          <w:lang w:val="es-ES_tradnl" w:eastAsia="es-SV"/>
        </w:rPr>
        <w:t>, la empresa distribuidora presentó un escrito por medio del cual reiteró lo expuesto en su escrito de fecha</w:t>
      </w:r>
      <w:r w:rsidRPr="00AA2E8C">
        <w:rPr>
          <w:rFonts w:ascii="Museo Sans 300" w:hAnsi="Museo Sans 300"/>
          <w:sz w:val="20"/>
          <w:szCs w:val="20"/>
        </w:rPr>
        <w:t xml:space="preserve"> </w:t>
      </w:r>
      <w:r>
        <w:rPr>
          <w:rFonts w:ascii="Museo Sans 300" w:hAnsi="Museo Sans 300"/>
          <w:sz w:val="20"/>
          <w:szCs w:val="20"/>
        </w:rPr>
        <w:t>diecisiete</w:t>
      </w:r>
      <w:r w:rsidRPr="00DB7792">
        <w:rPr>
          <w:rFonts w:ascii="Museo Sans 300" w:hAnsi="Museo Sans 300"/>
          <w:sz w:val="20"/>
          <w:szCs w:val="20"/>
        </w:rPr>
        <w:t xml:space="preserve"> de </w:t>
      </w:r>
      <w:r>
        <w:rPr>
          <w:rFonts w:ascii="Museo Sans 300" w:hAnsi="Museo Sans 300"/>
          <w:sz w:val="20"/>
          <w:szCs w:val="20"/>
        </w:rPr>
        <w:t>septiembre</w:t>
      </w:r>
      <w:r w:rsidRPr="00DB7792">
        <w:rPr>
          <w:rFonts w:ascii="Museo Sans 300" w:hAnsi="Museo Sans 300"/>
          <w:sz w:val="20"/>
          <w:szCs w:val="20"/>
        </w:rPr>
        <w:t xml:space="preserve"> del</w:t>
      </w:r>
      <w:r>
        <w:rPr>
          <w:rFonts w:ascii="Museo Sans 300" w:hAnsi="Museo Sans 300"/>
          <w:sz w:val="20"/>
          <w:szCs w:val="20"/>
        </w:rPr>
        <w:t xml:space="preserve"> mismo</w:t>
      </w:r>
      <w:r w:rsidRPr="00DB7792">
        <w:rPr>
          <w:rFonts w:ascii="Museo Sans 300" w:hAnsi="Museo Sans 300"/>
          <w:sz w:val="20"/>
          <w:szCs w:val="20"/>
        </w:rPr>
        <w:t xml:space="preserve"> año</w:t>
      </w:r>
      <w:r>
        <w:rPr>
          <w:rFonts w:ascii="Museo Sans 300" w:hAnsi="Museo Sans 300"/>
          <w:sz w:val="20"/>
          <w:szCs w:val="20"/>
        </w:rPr>
        <w:t>.</w:t>
      </w:r>
    </w:p>
    <w:p w14:paraId="1551AE0F" w14:textId="283DBC8F" w:rsidR="00CC07F8" w:rsidRDefault="00CC07F8"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FE690A4" w14:textId="1916FC85"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E-1</w:t>
      </w:r>
      <w:r w:rsidR="00541FCD">
        <w:rPr>
          <w:rFonts w:ascii="Museo Sans 300" w:hAnsi="Museo Sans 300"/>
          <w:sz w:val="20"/>
          <w:szCs w:val="20"/>
        </w:rPr>
        <w:t>064</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541FCD">
        <w:rPr>
          <w:rFonts w:ascii="Museo Sans 300" w:hAnsi="Museo Sans 300"/>
          <w:sz w:val="20"/>
          <w:szCs w:val="20"/>
        </w:rPr>
        <w:t>veinticinco</w:t>
      </w:r>
      <w:r>
        <w:rPr>
          <w:rFonts w:ascii="Museo Sans 300" w:hAnsi="Museo Sans 300"/>
          <w:sz w:val="20"/>
          <w:szCs w:val="20"/>
        </w:rPr>
        <w:t xml:space="preserve"> de </w:t>
      </w:r>
      <w:r w:rsidR="00541FCD">
        <w:rPr>
          <w:rFonts w:ascii="Museo Sans 300" w:hAnsi="Museo Sans 300"/>
          <w:sz w:val="20"/>
          <w:szCs w:val="20"/>
        </w:rPr>
        <w:t>octubre</w:t>
      </w:r>
      <w:r>
        <w:rPr>
          <w:rFonts w:ascii="Museo Sans 300" w:hAnsi="Museo Sans 300"/>
          <w:sz w:val="20"/>
          <w:szCs w:val="20"/>
        </w:rPr>
        <w:t xml:space="preserve"> del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43A1B9EF" w14:textId="77777777" w:rsidR="00523726" w:rsidRPr="001C2890" w:rsidRDefault="00523726" w:rsidP="00523726">
      <w:pPr>
        <w:pStyle w:val="Prrafodelista"/>
        <w:tabs>
          <w:tab w:val="left" w:pos="426"/>
        </w:tabs>
        <w:ind w:left="426"/>
        <w:jc w:val="both"/>
        <w:rPr>
          <w:rStyle w:val="normaltextrun"/>
          <w:rFonts w:ascii="Museo Sans 300" w:eastAsia="Museo Sans" w:hAnsi="Museo Sans 300" w:cs="Segoe UI"/>
          <w:sz w:val="20"/>
          <w:szCs w:val="20"/>
        </w:rPr>
      </w:pPr>
    </w:p>
    <w:p w14:paraId="150E327B" w14:textId="5F724E25"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FA2BA9">
        <w:rPr>
          <w:rFonts w:ascii="Museo Sans 300" w:hAnsi="Museo Sans 300"/>
          <w:sz w:val="20"/>
          <w:szCs w:val="20"/>
        </w:rPr>
        <w:t xml:space="preserve">s partes el día </w:t>
      </w:r>
      <w:r w:rsidR="00541FCD">
        <w:rPr>
          <w:rFonts w:ascii="Museo Sans 300" w:hAnsi="Museo Sans 300"/>
          <w:sz w:val="20"/>
          <w:szCs w:val="20"/>
        </w:rPr>
        <w:t>veintinueve</w:t>
      </w:r>
      <w:r w:rsidR="00FA2BA9">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por lo que el plazo finalizó</w:t>
      </w:r>
      <w:r w:rsidR="00FA2BA9">
        <w:rPr>
          <w:rStyle w:val="normaltextrun"/>
          <w:rFonts w:ascii="Museo Sans 300" w:eastAsia="Museo Sans" w:hAnsi="Museo Sans 300" w:cs="Segoe UI"/>
          <w:sz w:val="20"/>
          <w:szCs w:val="20"/>
        </w:rPr>
        <w:t xml:space="preserve"> el día </w:t>
      </w:r>
      <w:r w:rsidR="00B95C27">
        <w:rPr>
          <w:rStyle w:val="normaltextrun"/>
          <w:rFonts w:ascii="Museo Sans 300" w:eastAsia="Museo Sans" w:hAnsi="Museo Sans 300" w:cs="Segoe UI"/>
          <w:sz w:val="20"/>
          <w:szCs w:val="20"/>
        </w:rPr>
        <w:t>treinta</w:t>
      </w:r>
      <w:r w:rsidR="00A024A8">
        <w:rPr>
          <w:rStyle w:val="normaltextrun"/>
          <w:rFonts w:ascii="Museo Sans 300" w:eastAsia="Museo Sans" w:hAnsi="Museo Sans 300" w:cs="Segoe UI"/>
          <w:sz w:val="20"/>
          <w:szCs w:val="20"/>
        </w:rPr>
        <w:t xml:space="preserve"> de </w:t>
      </w:r>
      <w:r w:rsidR="00B95C27">
        <w:rPr>
          <w:rStyle w:val="normaltextrun"/>
          <w:rFonts w:ascii="Museo Sans 300" w:eastAsia="Museo Sans" w:hAnsi="Museo Sans 300" w:cs="Segoe UI"/>
          <w:sz w:val="20"/>
          <w:szCs w:val="20"/>
        </w:rPr>
        <w:t>noviembre de dos mil veintiuno</w:t>
      </w:r>
      <w:r w:rsidR="005A13FB">
        <w:rPr>
          <w:rStyle w:val="normaltextrun"/>
          <w:rFonts w:ascii="Museo Sans 300" w:eastAsia="Museo Sans" w:hAnsi="Museo Sans 300" w:cs="Segoe UI"/>
          <w:sz w:val="20"/>
          <w:szCs w:val="20"/>
        </w:rPr>
        <w:t>, sin que los intervinientes hicieran uso de su derecho de defensa.</w:t>
      </w:r>
    </w:p>
    <w:p w14:paraId="2FD4EB92" w14:textId="165E1A7B" w:rsidR="004A64EF" w:rsidRDefault="004A64EF" w:rsidP="00523726">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16DC423"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FA2BA9">
        <w:rPr>
          <w:rFonts w:ascii="Museo Sans 300" w:hAnsi="Museo Sans 300"/>
          <w:sz w:val="20"/>
          <w:szCs w:val="20"/>
          <w:lang w:val="es-SV"/>
        </w:rPr>
        <w:t>0</w:t>
      </w:r>
      <w:r w:rsidR="00A024A8">
        <w:rPr>
          <w:rFonts w:ascii="Museo Sans 300" w:hAnsi="Museo Sans 300"/>
          <w:sz w:val="20"/>
          <w:szCs w:val="20"/>
          <w:lang w:val="es-SV"/>
        </w:rPr>
        <w:t>2</w:t>
      </w:r>
      <w:r w:rsidR="00FD7DE8">
        <w:rPr>
          <w:rFonts w:ascii="Museo Sans 300" w:hAnsi="Museo Sans 300"/>
          <w:sz w:val="20"/>
          <w:szCs w:val="20"/>
          <w:lang w:val="es-SV"/>
        </w:rPr>
        <w:t>14</w:t>
      </w:r>
      <w:r w:rsidR="00604815">
        <w:rPr>
          <w:rFonts w:ascii="Museo Sans 300" w:hAnsi="Museo Sans 300"/>
          <w:sz w:val="20"/>
          <w:szCs w:val="20"/>
          <w:lang w:val="es-SV"/>
        </w:rPr>
        <w:t>-202</w:t>
      </w:r>
      <w:r w:rsidR="00FA2BA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D7DE8">
        <w:rPr>
          <w:rFonts w:ascii="Museo Sans 300" w:hAnsi="Museo Sans 300"/>
          <w:sz w:val="20"/>
          <w:szCs w:val="20"/>
          <w:lang w:val="es-SV"/>
        </w:rPr>
        <w:t>cuatro</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FA2BA9">
        <w:rPr>
          <w:rFonts w:ascii="Museo Sans 300" w:hAnsi="Museo Sans 300"/>
          <w:sz w:val="20"/>
          <w:szCs w:val="20"/>
          <w:lang w:val="es-SV"/>
        </w:rPr>
        <w:t xml:space="preserve"> </w:t>
      </w:r>
      <w:r w:rsidR="00A024A8">
        <w:rPr>
          <w:rFonts w:ascii="Museo Sans 300" w:hAnsi="Museo Sans 300"/>
          <w:sz w:val="20"/>
          <w:szCs w:val="20"/>
          <w:lang w:val="es-SV"/>
        </w:rPr>
        <w:t>febrero</w:t>
      </w:r>
      <w:r w:rsidR="00FA2BA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004196">
        <w:rPr>
          <w:rFonts w:ascii="Museo Sans 300" w:hAnsi="Museo Sans 300"/>
          <w:sz w:val="20"/>
          <w:szCs w:val="20"/>
          <w:lang w:val="es-SV"/>
        </w:rPr>
        <w:t>XXXX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1D5713E8"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762FBE">
        <w:rPr>
          <w:rFonts w:ascii="Museo Sans 300" w:hAnsi="Museo Sans 300"/>
          <w:sz w:val="20"/>
          <w:szCs w:val="20"/>
          <w:lang w:val="es-SV"/>
        </w:rPr>
        <w:t xml:space="preserve">los días </w:t>
      </w:r>
      <w:r w:rsidR="00FD7DE8">
        <w:rPr>
          <w:rFonts w:ascii="Museo Sans 300" w:hAnsi="Museo Sans 300"/>
          <w:sz w:val="20"/>
          <w:szCs w:val="20"/>
          <w:lang w:val="es-SV"/>
        </w:rPr>
        <w:t>nueve</w:t>
      </w:r>
      <w:r w:rsidR="00762FBE">
        <w:rPr>
          <w:rFonts w:ascii="Museo Sans 300" w:hAnsi="Museo Sans 300"/>
          <w:sz w:val="20"/>
          <w:szCs w:val="20"/>
          <w:lang w:val="es-SV"/>
        </w:rPr>
        <w:t xml:space="preserve"> y </w:t>
      </w:r>
      <w:r w:rsidR="00FD7DE8">
        <w:rPr>
          <w:rFonts w:ascii="Museo Sans 300" w:hAnsi="Museo Sans 300"/>
          <w:sz w:val="20"/>
          <w:szCs w:val="20"/>
          <w:lang w:val="es-SV"/>
        </w:rPr>
        <w:t>diez</w:t>
      </w:r>
      <w:r w:rsidR="00762FBE">
        <w:rPr>
          <w:rFonts w:ascii="Museo Sans 300" w:hAnsi="Museo Sans 300"/>
          <w:sz w:val="20"/>
          <w:szCs w:val="20"/>
          <w:lang w:val="es-SV"/>
        </w:rPr>
        <w:t xml:space="preserve"> de</w:t>
      </w:r>
      <w:r w:rsidR="00FC2853">
        <w:rPr>
          <w:rFonts w:ascii="Museo Sans 300" w:hAnsi="Museo Sans 300"/>
          <w:sz w:val="20"/>
          <w:szCs w:val="20"/>
          <w:lang w:val="es-SV"/>
        </w:rPr>
        <w:t xml:space="preserve"> </w:t>
      </w:r>
      <w:r w:rsidR="00A024A8">
        <w:rPr>
          <w:rFonts w:ascii="Museo Sans 300" w:hAnsi="Museo Sans 300"/>
          <w:sz w:val="20"/>
          <w:szCs w:val="20"/>
          <w:lang w:val="es-SV"/>
        </w:rPr>
        <w:t>febrero</w:t>
      </w:r>
      <w:r w:rsidR="00FC2853">
        <w:rPr>
          <w:rFonts w:ascii="Museo Sans 300" w:hAnsi="Museo Sans 300"/>
          <w:sz w:val="20"/>
          <w:szCs w:val="20"/>
          <w:lang w:val="es-SV"/>
        </w:rPr>
        <w:t xml:space="preserve"> del mismo año</w:t>
      </w:r>
      <w:r w:rsidR="00762FBE">
        <w:rPr>
          <w:rFonts w:ascii="Museo Sans 300" w:hAnsi="Museo Sans 300"/>
          <w:sz w:val="20"/>
          <w:szCs w:val="20"/>
          <w:lang w:val="es-SV"/>
        </w:rPr>
        <w:t>, respectivamente.</w:t>
      </w:r>
    </w:p>
    <w:p w14:paraId="30A37CA8" w14:textId="0AF1F68D" w:rsidR="005A13FB" w:rsidRDefault="005A13FB" w:rsidP="00BD38EB">
      <w:pPr>
        <w:pStyle w:val="Prrafodelista"/>
        <w:tabs>
          <w:tab w:val="left" w:pos="426"/>
        </w:tabs>
        <w:ind w:left="426"/>
        <w:jc w:val="both"/>
        <w:rPr>
          <w:rFonts w:ascii="Museo Sans 300" w:hAnsi="Museo Sans 300"/>
          <w:sz w:val="20"/>
          <w:szCs w:val="20"/>
          <w:lang w:val="es-SV"/>
        </w:rPr>
      </w:pPr>
    </w:p>
    <w:p w14:paraId="413CA64B" w14:textId="3ECDA2CE" w:rsidR="005A13FB" w:rsidRDefault="005A13FB" w:rsidP="005A13FB">
      <w:pPr>
        <w:pStyle w:val="Prrafodelista"/>
        <w:tabs>
          <w:tab w:val="left" w:pos="426"/>
        </w:tabs>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El día diez de febrero de este año, el señor</w:t>
      </w:r>
      <w:r w:rsidR="00DE6702">
        <w:rPr>
          <w:rStyle w:val="normaltextrun"/>
          <w:rFonts w:ascii="Museo Sans 300" w:hAnsi="Museo Sans 300"/>
          <w:color w:val="000000"/>
          <w:sz w:val="20"/>
          <w:szCs w:val="20"/>
          <w:shd w:val="clear" w:color="auto" w:fill="FFFFFF"/>
        </w:rPr>
        <w:t xml:space="preserve"> </w:t>
      </w:r>
      <w:r w:rsidR="00004196">
        <w:rPr>
          <w:rStyle w:val="normaltextrun"/>
          <w:rFonts w:ascii="Museo Sans 300" w:hAnsi="Museo Sans 300"/>
          <w:color w:val="000000"/>
          <w:sz w:val="20"/>
          <w:szCs w:val="20"/>
          <w:shd w:val="clear" w:color="auto" w:fill="FFFFFF"/>
        </w:rPr>
        <w:t>XXXX</w:t>
      </w:r>
      <w:r>
        <w:rPr>
          <w:rStyle w:val="normaltextrun"/>
          <w:rFonts w:ascii="Museo Sans 300" w:hAnsi="Museo Sans 300"/>
          <w:color w:val="000000"/>
          <w:sz w:val="20"/>
          <w:szCs w:val="20"/>
          <w:shd w:val="clear" w:color="auto" w:fill="FFFFFF"/>
        </w:rPr>
        <w:t>, presentó un escrito señalando correo electrónico para recibir notificaciones</w:t>
      </w:r>
      <w:r w:rsidR="00DE6702">
        <w:rPr>
          <w:rStyle w:val="normaltextrun"/>
          <w:rFonts w:ascii="Museo Sans 300" w:hAnsi="Museo Sans 300"/>
          <w:color w:val="000000"/>
          <w:sz w:val="20"/>
          <w:szCs w:val="20"/>
          <w:shd w:val="clear" w:color="auto" w:fill="FFFFFF"/>
        </w:rPr>
        <w:t xml:space="preserve"> del reclamo interpuesto por el </w:t>
      </w:r>
      <w:proofErr w:type="gramStart"/>
      <w:r w:rsidR="00DE6702">
        <w:rPr>
          <w:rStyle w:val="normaltextrun"/>
          <w:rFonts w:ascii="Museo Sans 300" w:hAnsi="Museo Sans 300"/>
          <w:color w:val="000000"/>
          <w:sz w:val="20"/>
          <w:szCs w:val="20"/>
          <w:shd w:val="clear" w:color="auto" w:fill="FFFFFF"/>
        </w:rPr>
        <w:t xml:space="preserve">señor  </w:t>
      </w:r>
      <w:r w:rsidR="00004196">
        <w:rPr>
          <w:rStyle w:val="normaltextrun"/>
          <w:rFonts w:ascii="Museo Sans 300" w:hAnsi="Museo Sans 300"/>
          <w:color w:val="000000"/>
          <w:sz w:val="20"/>
          <w:szCs w:val="20"/>
          <w:shd w:val="clear" w:color="auto" w:fill="FFFFFF"/>
        </w:rPr>
        <w:t>XXXX</w:t>
      </w:r>
      <w:proofErr w:type="gramEnd"/>
      <w:r w:rsidR="00E25BBD">
        <w:rPr>
          <w:rStyle w:val="normaltextrun"/>
          <w:rFonts w:ascii="Museo Sans 300" w:hAnsi="Museo Sans 300"/>
          <w:color w:val="000000"/>
          <w:sz w:val="20"/>
          <w:szCs w:val="20"/>
          <w:shd w:val="clear" w:color="auto" w:fill="FFFFFF"/>
        </w:rPr>
        <w:t>.</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751531A7"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D7DE8">
        <w:rPr>
          <w:rFonts w:ascii="Museo Sans 300" w:hAnsi="Museo Sans 300"/>
          <w:sz w:val="20"/>
          <w:szCs w:val="20"/>
          <w:lang w:val="es-ES_tradnl"/>
        </w:rPr>
        <w:t>quince</w:t>
      </w:r>
      <w:r w:rsidR="00C553C4">
        <w:rPr>
          <w:rFonts w:ascii="Museo Sans 300" w:hAnsi="Museo Sans 300"/>
          <w:sz w:val="20"/>
          <w:szCs w:val="20"/>
          <w:lang w:val="es-ES_tradnl"/>
        </w:rPr>
        <w:t xml:space="preserve"> de </w:t>
      </w:r>
      <w:r w:rsidR="002F29DB">
        <w:rPr>
          <w:rFonts w:ascii="Museo Sans 300" w:hAnsi="Museo Sans 300"/>
          <w:sz w:val="20"/>
          <w:szCs w:val="20"/>
          <w:lang w:val="es-ES_tradnl"/>
        </w:rPr>
        <w:t>marzo</w:t>
      </w:r>
      <w:r w:rsidR="00C553C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04196">
        <w:rPr>
          <w:rFonts w:ascii="Museo Sans 300" w:hAnsi="Museo Sans 300"/>
          <w:sz w:val="20"/>
          <w:szCs w:val="20"/>
          <w:lang w:val="es-SV"/>
        </w:rPr>
        <w:t>XXXX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41995E9" w14:textId="77777777" w:rsidR="00790A89" w:rsidRDefault="00790A89" w:rsidP="00E24456">
      <w:pPr>
        <w:spacing w:after="0" w:line="240" w:lineRule="auto"/>
        <w:ind w:left="426"/>
        <w:jc w:val="both"/>
        <w:rPr>
          <w:rFonts w:ascii="Museo Sans 300" w:hAnsi="Museo Sans 300"/>
          <w:sz w:val="20"/>
          <w:szCs w:val="20"/>
          <w:u w:val="single"/>
        </w:rPr>
      </w:pPr>
    </w:p>
    <w:p w14:paraId="1A15A74C" w14:textId="77777777" w:rsidR="00790A89" w:rsidRDefault="00790A89" w:rsidP="00E24456">
      <w:pPr>
        <w:spacing w:after="0" w:line="240" w:lineRule="auto"/>
        <w:ind w:left="426"/>
        <w:jc w:val="both"/>
        <w:rPr>
          <w:rFonts w:ascii="Museo Sans 300" w:hAnsi="Museo Sans 300"/>
          <w:sz w:val="20"/>
          <w:szCs w:val="20"/>
          <w:u w:val="single"/>
        </w:rPr>
      </w:pPr>
    </w:p>
    <w:p w14:paraId="188260C7" w14:textId="77777777" w:rsidR="00790A89" w:rsidRDefault="00790A89" w:rsidP="00E24456">
      <w:pPr>
        <w:spacing w:after="0" w:line="240" w:lineRule="auto"/>
        <w:ind w:left="426"/>
        <w:jc w:val="both"/>
        <w:rPr>
          <w:rFonts w:ascii="Museo Sans 300" w:hAnsi="Museo Sans 300"/>
          <w:sz w:val="20"/>
          <w:szCs w:val="20"/>
          <w:u w:val="single"/>
        </w:rPr>
      </w:pPr>
    </w:p>
    <w:p w14:paraId="6872A9EB" w14:textId="77777777" w:rsidR="00790A89" w:rsidRDefault="00790A89" w:rsidP="00E24456">
      <w:pPr>
        <w:spacing w:after="0" w:line="240" w:lineRule="auto"/>
        <w:ind w:left="426"/>
        <w:jc w:val="both"/>
        <w:rPr>
          <w:rFonts w:ascii="Museo Sans 300" w:hAnsi="Museo Sans 300"/>
          <w:sz w:val="20"/>
          <w:szCs w:val="20"/>
          <w:u w:val="single"/>
        </w:rPr>
      </w:pPr>
    </w:p>
    <w:p w14:paraId="60130DCF" w14:textId="77777777" w:rsidR="00790A89" w:rsidRDefault="00790A89" w:rsidP="00E24456">
      <w:pPr>
        <w:spacing w:after="0" w:line="240" w:lineRule="auto"/>
        <w:ind w:left="426"/>
        <w:jc w:val="both"/>
        <w:rPr>
          <w:rFonts w:ascii="Museo Sans 300" w:hAnsi="Museo Sans 300"/>
          <w:sz w:val="20"/>
          <w:szCs w:val="20"/>
          <w:u w:val="single"/>
        </w:rPr>
      </w:pPr>
    </w:p>
    <w:p w14:paraId="3466729A" w14:textId="77777777" w:rsidR="00790A89" w:rsidRDefault="00790A89" w:rsidP="00E24456">
      <w:pPr>
        <w:spacing w:after="0" w:line="240" w:lineRule="auto"/>
        <w:ind w:left="426"/>
        <w:jc w:val="both"/>
        <w:rPr>
          <w:rFonts w:ascii="Museo Sans 300" w:hAnsi="Museo Sans 300"/>
          <w:sz w:val="20"/>
          <w:szCs w:val="20"/>
          <w:u w:val="single"/>
        </w:rPr>
      </w:pPr>
    </w:p>
    <w:p w14:paraId="1E678991" w14:textId="77777777" w:rsidR="00790A89" w:rsidRDefault="00790A89" w:rsidP="00E24456">
      <w:pPr>
        <w:spacing w:after="0" w:line="240" w:lineRule="auto"/>
        <w:ind w:left="426"/>
        <w:jc w:val="both"/>
        <w:rPr>
          <w:rFonts w:ascii="Museo Sans 300" w:hAnsi="Museo Sans 300"/>
          <w:sz w:val="20"/>
          <w:szCs w:val="20"/>
          <w:u w:val="single"/>
        </w:rPr>
      </w:pPr>
    </w:p>
    <w:p w14:paraId="1DF59BB0" w14:textId="77777777" w:rsidR="00790A89" w:rsidRDefault="00790A89" w:rsidP="00E24456">
      <w:pPr>
        <w:spacing w:after="0" w:line="240" w:lineRule="auto"/>
        <w:ind w:left="426"/>
        <w:jc w:val="both"/>
        <w:rPr>
          <w:rFonts w:ascii="Museo Sans 300" w:hAnsi="Museo Sans 300"/>
          <w:sz w:val="20"/>
          <w:szCs w:val="20"/>
          <w:u w:val="single"/>
        </w:rPr>
      </w:pPr>
    </w:p>
    <w:p w14:paraId="483776B3" w14:textId="77777777" w:rsidR="00790A89" w:rsidRDefault="00790A89" w:rsidP="00E24456">
      <w:pPr>
        <w:spacing w:after="0" w:line="240" w:lineRule="auto"/>
        <w:ind w:left="426"/>
        <w:jc w:val="both"/>
        <w:rPr>
          <w:rFonts w:ascii="Museo Sans 300" w:hAnsi="Museo Sans 300"/>
          <w:sz w:val="20"/>
          <w:szCs w:val="20"/>
          <w:u w:val="single"/>
        </w:rPr>
      </w:pPr>
    </w:p>
    <w:p w14:paraId="0B3F3E88" w14:textId="77777777" w:rsidR="00790A89" w:rsidRDefault="00790A89" w:rsidP="00E24456">
      <w:pPr>
        <w:spacing w:after="0" w:line="240" w:lineRule="auto"/>
        <w:ind w:left="426"/>
        <w:jc w:val="both"/>
        <w:rPr>
          <w:rFonts w:ascii="Museo Sans 300" w:hAnsi="Museo Sans 300"/>
          <w:sz w:val="20"/>
          <w:szCs w:val="20"/>
          <w:u w:val="single"/>
        </w:rPr>
      </w:pPr>
    </w:p>
    <w:p w14:paraId="276D5835" w14:textId="77777777" w:rsidR="00790A89" w:rsidRDefault="00790A89" w:rsidP="00E24456">
      <w:pPr>
        <w:spacing w:after="0" w:line="240" w:lineRule="auto"/>
        <w:ind w:left="426"/>
        <w:jc w:val="both"/>
        <w:rPr>
          <w:rFonts w:ascii="Museo Sans 300" w:hAnsi="Museo Sans 300"/>
          <w:sz w:val="20"/>
          <w:szCs w:val="20"/>
          <w:u w:val="single"/>
        </w:rPr>
      </w:pPr>
    </w:p>
    <w:p w14:paraId="590C0105" w14:textId="77777777" w:rsidR="00790A89" w:rsidRDefault="00790A89" w:rsidP="00E24456">
      <w:pPr>
        <w:spacing w:after="0" w:line="240" w:lineRule="auto"/>
        <w:ind w:left="426"/>
        <w:jc w:val="both"/>
        <w:rPr>
          <w:rFonts w:ascii="Museo Sans 300" w:hAnsi="Museo Sans 300"/>
          <w:sz w:val="20"/>
          <w:szCs w:val="20"/>
          <w:u w:val="single"/>
        </w:rPr>
      </w:pPr>
    </w:p>
    <w:p w14:paraId="0D9AF307" w14:textId="28DD9E3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07772B0B" w:rsidR="00B5248B" w:rsidRDefault="00B5248B" w:rsidP="00E24456">
      <w:pPr>
        <w:spacing w:after="0" w:line="240" w:lineRule="auto"/>
        <w:ind w:left="426"/>
        <w:jc w:val="both"/>
        <w:rPr>
          <w:rFonts w:ascii="Museo Sans 300" w:hAnsi="Museo Sans 300"/>
          <w:sz w:val="20"/>
          <w:szCs w:val="20"/>
          <w:u w:val="single"/>
        </w:rPr>
      </w:pPr>
    </w:p>
    <w:p w14:paraId="6985C0F1" w14:textId="1E724D19" w:rsidR="00A024A8" w:rsidRDefault="00A024A8" w:rsidP="0070004C">
      <w:pPr>
        <w:spacing w:after="0" w:line="240" w:lineRule="auto"/>
        <w:ind w:left="426"/>
        <w:jc w:val="center"/>
        <w:rPr>
          <w:rFonts w:ascii="Museo Sans 300" w:hAnsi="Museo Sans 300"/>
          <w:sz w:val="20"/>
          <w:szCs w:val="20"/>
          <w:u w:val="single"/>
        </w:rPr>
      </w:pPr>
    </w:p>
    <w:p w14:paraId="2676CAE5" w14:textId="0274019E"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61DE988" w14:textId="731D427B" w:rsidR="0070004C" w:rsidRDefault="008B7A00" w:rsidP="0070004C">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70004C">
        <w:rPr>
          <w:rFonts w:ascii="Museo 300" w:eastAsia="Arial" w:hAnsi="Museo 300"/>
          <w:color w:val="000000"/>
          <w:sz w:val="16"/>
          <w:szCs w:val="16"/>
          <w:lang w:val="es-ES"/>
        </w:rPr>
        <w:t xml:space="preserve"> </w:t>
      </w:r>
      <w:r w:rsidR="0070004C" w:rsidRPr="0070004C">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29 de junio de 2021, detallando una supuesta condición irregular, consistente en un puente interno en bornera de conexión de entrada y salida de fase A, con la finalidad de impedir el correcto registro de la energía consumida en el suministro del señor </w:t>
      </w:r>
      <w:r w:rsidR="00004196">
        <w:rPr>
          <w:rFonts w:ascii="Museo 300" w:hAnsi="Museo 300"/>
          <w:sz w:val="16"/>
          <w:szCs w:val="16"/>
        </w:rPr>
        <w:t>XXXX</w:t>
      </w:r>
      <w:r w:rsidR="0070004C" w:rsidRPr="0070004C">
        <w:rPr>
          <w:rFonts w:ascii="Museo 300" w:hAnsi="Museo 300"/>
          <w:sz w:val="16"/>
          <w:szCs w:val="16"/>
        </w:rPr>
        <w:t xml:space="preserve">.  </w:t>
      </w:r>
    </w:p>
    <w:p w14:paraId="592E4294" w14:textId="77777777" w:rsidR="007A06D7" w:rsidRPr="007A06D7" w:rsidRDefault="007A06D7" w:rsidP="007A06D7">
      <w:pPr>
        <w:ind w:left="709" w:right="709"/>
        <w:jc w:val="both"/>
        <w:rPr>
          <w:rFonts w:ascii="Museo 300" w:hAnsi="Museo 300"/>
          <w:noProof/>
          <w:sz w:val="16"/>
          <w:szCs w:val="16"/>
        </w:rPr>
      </w:pPr>
      <w:r w:rsidRPr="007A06D7">
        <w:rPr>
          <w:rFonts w:ascii="Museo 300" w:hAnsi="Museo 300"/>
          <w:color w:val="000000" w:themeColor="text1"/>
          <w:sz w:val="16"/>
          <w:szCs w:val="16"/>
        </w:rPr>
        <w:t>De las pruebas presentadas relacionadas a la condición detectada por EEO en fecha 29 de junio de 2021, se puede determinar lo siguiente:</w:t>
      </w:r>
    </w:p>
    <w:p w14:paraId="14B40052" w14:textId="5417D255" w:rsidR="007A06D7" w:rsidRPr="007A06D7" w:rsidRDefault="007A06D7" w:rsidP="007A06D7">
      <w:pPr>
        <w:numPr>
          <w:ilvl w:val="0"/>
          <w:numId w:val="12"/>
        </w:numPr>
        <w:spacing w:line="240" w:lineRule="auto"/>
        <w:ind w:right="709"/>
        <w:jc w:val="both"/>
        <w:rPr>
          <w:rFonts w:ascii="Museo 300" w:hAnsi="Museo 300"/>
          <w:color w:val="000000" w:themeColor="text1"/>
          <w:sz w:val="16"/>
          <w:szCs w:val="16"/>
        </w:rPr>
      </w:pPr>
      <w:r w:rsidRPr="007A06D7">
        <w:rPr>
          <w:rFonts w:ascii="Museo 300" w:hAnsi="Museo 300"/>
          <w:color w:val="000000" w:themeColor="text1"/>
          <w:sz w:val="16"/>
          <w:szCs w:val="16"/>
        </w:rPr>
        <w:t xml:space="preserve">La distribuidora ha presentado fotografías con las que se demuestran que existió una conexión irregular, consistente en una </w:t>
      </w:r>
      <w:r w:rsidRPr="007A06D7">
        <w:rPr>
          <w:rFonts w:ascii="Museo 300" w:hAnsi="Museo 300"/>
          <w:sz w:val="16"/>
          <w:szCs w:val="16"/>
        </w:rPr>
        <w:t>manipulación interna en el equipo de medición, debido a puente interno en bornera de conexión de entrada y salida de fase A, con la finalidad de impedir el correcto registro de la energía consumida en el suministro del denunciante.</w:t>
      </w:r>
    </w:p>
    <w:p w14:paraId="587CF53F" w14:textId="77777777" w:rsidR="007A06D7" w:rsidRPr="007A06D7" w:rsidRDefault="007A06D7" w:rsidP="007A06D7">
      <w:pPr>
        <w:numPr>
          <w:ilvl w:val="0"/>
          <w:numId w:val="12"/>
        </w:numPr>
        <w:spacing w:line="240" w:lineRule="auto"/>
        <w:ind w:right="709"/>
        <w:jc w:val="both"/>
        <w:rPr>
          <w:rFonts w:ascii="Museo 300" w:hAnsi="Museo 300"/>
          <w:color w:val="000000" w:themeColor="text1"/>
          <w:sz w:val="16"/>
          <w:szCs w:val="16"/>
        </w:rPr>
      </w:pPr>
      <w:r w:rsidRPr="007A06D7">
        <w:rPr>
          <w:rFonts w:ascii="Museo 300" w:hAnsi="Museo 300"/>
          <w:color w:val="000000" w:themeColor="text1"/>
          <w:sz w:val="16"/>
          <w:szCs w:val="16"/>
        </w:rPr>
        <w:t>La distribuidora EEO no pudo realizar prueba de exactitudes al equipo de medición bajo análisis, debido a que este no comunico con el equipo de prueba.</w:t>
      </w:r>
    </w:p>
    <w:p w14:paraId="48246855" w14:textId="5607F7CF" w:rsidR="00D77F9D" w:rsidRPr="007A06D7" w:rsidRDefault="007A06D7" w:rsidP="007A06D7">
      <w:pPr>
        <w:ind w:left="709" w:right="709"/>
        <w:jc w:val="both"/>
        <w:rPr>
          <w:rFonts w:ascii="Museo 300" w:hAnsi="Museo 300"/>
          <w:sz w:val="16"/>
          <w:szCs w:val="16"/>
        </w:rPr>
      </w:pPr>
      <w:r w:rsidRPr="007A06D7">
        <w:rPr>
          <w:rFonts w:ascii="Museo 300" w:hAnsi="Museo 300"/>
          <w:sz w:val="16"/>
          <w:szCs w:val="16"/>
        </w:rPr>
        <w:t xml:space="preserve">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w:t>
      </w:r>
      <w:r w:rsidRPr="007A06D7">
        <w:rPr>
          <w:rFonts w:ascii="Museo 300" w:hAnsi="Museo 300"/>
          <w:color w:val="000000" w:themeColor="text1"/>
          <w:sz w:val="16"/>
          <w:szCs w:val="16"/>
        </w:rPr>
        <w:t>y, por tanto, no reflejó el consumo real demandado por los equipos eléctricos</w:t>
      </w:r>
      <w:r w:rsidRPr="007A06D7">
        <w:rPr>
          <w:rFonts w:ascii="Museo 300" w:hAnsi="Museo 300"/>
          <w:sz w:val="16"/>
          <w:szCs w:val="16"/>
        </w:rPr>
        <w:t>. Siendo esto un incumplimiento, por parte del usuario, de lo establecido en los Términos y Condiciones Generales al Consumidor Final del Pliego Tarifario del Año 2021</w:t>
      </w:r>
      <w:r w:rsidR="00EB0263" w:rsidRPr="00EB0263">
        <w:rPr>
          <w:rFonts w:ascii="Museo 300" w:hAnsi="Museo 300"/>
          <w:sz w:val="16"/>
          <w:szCs w:val="16"/>
        </w:rPr>
        <w:t>.</w:t>
      </w:r>
      <w:r w:rsidR="00D317C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CCDC110"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A34">
        <w:rPr>
          <w:rFonts w:ascii="Museo Sans 300" w:hAnsi="Museo Sans 300"/>
          <w:sz w:val="20"/>
          <w:szCs w:val="20"/>
          <w:u w:val="single"/>
        </w:rPr>
        <w:t>e</w:t>
      </w:r>
      <w:r>
        <w:rPr>
          <w:rFonts w:ascii="Museo Sans 300" w:hAnsi="Museo Sans 300"/>
          <w:sz w:val="20"/>
          <w:szCs w:val="20"/>
          <w:u w:val="single"/>
        </w:rPr>
        <w:t xml:space="preserve">nergía </w:t>
      </w:r>
      <w:r w:rsidR="00220A34">
        <w:rPr>
          <w:rFonts w:ascii="Museo Sans 300" w:hAnsi="Museo Sans 300"/>
          <w:sz w:val="20"/>
          <w:szCs w:val="20"/>
          <w:u w:val="single"/>
        </w:rPr>
        <w:t>c</w:t>
      </w:r>
      <w:r>
        <w:rPr>
          <w:rFonts w:ascii="Museo Sans 300" w:hAnsi="Museo Sans 300"/>
          <w:sz w:val="20"/>
          <w:szCs w:val="20"/>
          <w:u w:val="single"/>
        </w:rPr>
        <w:t xml:space="preserve">onsumida y no </w:t>
      </w:r>
      <w:r w:rsidR="00220A34">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7E4B333" w14:textId="7E67764E" w:rsidR="007A06D7" w:rsidRPr="007A06D7" w:rsidRDefault="007A06D7" w:rsidP="007A06D7">
      <w:pPr>
        <w:ind w:left="709" w:right="709"/>
        <w:jc w:val="both"/>
        <w:rPr>
          <w:rFonts w:ascii="Museo 300" w:hAnsi="Museo 300"/>
          <w:sz w:val="16"/>
          <w:szCs w:val="16"/>
        </w:rPr>
      </w:pPr>
      <w:r w:rsidRPr="007A06D7">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3574010" w14:textId="0DB81440" w:rsidR="007A06D7" w:rsidRPr="007A06D7" w:rsidRDefault="007A06D7" w:rsidP="007A06D7">
      <w:pPr>
        <w:ind w:left="709" w:right="709"/>
        <w:jc w:val="both"/>
        <w:rPr>
          <w:rFonts w:ascii="Museo 300" w:hAnsi="Museo 300"/>
          <w:sz w:val="16"/>
          <w:szCs w:val="16"/>
        </w:rPr>
      </w:pPr>
      <w:r w:rsidRPr="007A06D7">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5417FF4" w14:textId="77777777" w:rsidR="007A06D7" w:rsidRPr="007A06D7" w:rsidRDefault="007A06D7" w:rsidP="007A06D7">
      <w:pPr>
        <w:ind w:left="709" w:right="709"/>
        <w:jc w:val="both"/>
        <w:rPr>
          <w:rFonts w:ascii="Museo 300" w:hAnsi="Museo 300"/>
          <w:sz w:val="16"/>
          <w:szCs w:val="16"/>
        </w:rPr>
      </w:pPr>
      <w:r w:rsidRPr="007A06D7">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2B32B98F" w14:textId="04287D11" w:rsidR="007A06D7" w:rsidRPr="007A06D7" w:rsidRDefault="007A06D7" w:rsidP="007A06D7">
      <w:pPr>
        <w:numPr>
          <w:ilvl w:val="0"/>
          <w:numId w:val="12"/>
        </w:numPr>
        <w:spacing w:line="240" w:lineRule="auto"/>
        <w:ind w:right="709"/>
        <w:jc w:val="both"/>
        <w:rPr>
          <w:rFonts w:ascii="Museo 300" w:hAnsi="Museo 300"/>
          <w:sz w:val="16"/>
          <w:szCs w:val="16"/>
        </w:rPr>
      </w:pPr>
      <w:r w:rsidRPr="007A06D7">
        <w:rPr>
          <w:rFonts w:ascii="Museo 300" w:hAnsi="Museo 300"/>
          <w:sz w:val="16"/>
          <w:szCs w:val="16"/>
        </w:rPr>
        <w:t xml:space="preserve">El método por utilizar será el establecido en el artículo 5.2 literal a) del Procedimiento para Investigar la Existencia de Condiciones Irregulares, de tal manera que se utilizará como promedio mensual, el consumo registrado en el mes de agosto del año 2021, equivalente a 1,011 kWh, como base de la energía a recuperar. </w:t>
      </w:r>
      <w:r w:rsidR="0088043B">
        <w:rPr>
          <w:rFonts w:ascii="Museo 300" w:hAnsi="Museo 300"/>
          <w:sz w:val="16"/>
          <w:szCs w:val="16"/>
        </w:rPr>
        <w:t>(…)</w:t>
      </w:r>
    </w:p>
    <w:p w14:paraId="59063052" w14:textId="1F9A2FBE" w:rsidR="007A06D7" w:rsidRPr="0088043B" w:rsidRDefault="007A06D7" w:rsidP="007A06D7">
      <w:pPr>
        <w:numPr>
          <w:ilvl w:val="0"/>
          <w:numId w:val="12"/>
        </w:numPr>
        <w:spacing w:line="240" w:lineRule="auto"/>
        <w:ind w:right="709"/>
        <w:jc w:val="both"/>
        <w:rPr>
          <w:rFonts w:ascii="Museo 300" w:hAnsi="Museo 300"/>
          <w:sz w:val="16"/>
          <w:szCs w:val="16"/>
        </w:rPr>
      </w:pPr>
      <w:r w:rsidRPr="0088043B">
        <w:rPr>
          <w:rFonts w:ascii="Museo 300" w:hAnsi="Museo 300"/>
          <w:sz w:val="16"/>
          <w:szCs w:val="16"/>
        </w:rPr>
        <w:t>El período retroactivo de recuperación corresponde a 180 días comprendidos entre el 31 de diciembre del año 2020 hasta el 29 de junio de 2021, fecha en que se normalizó el suministro.</w:t>
      </w:r>
    </w:p>
    <w:p w14:paraId="4EE83EE4" w14:textId="7996CE94" w:rsidR="00613FD5" w:rsidRPr="00F56018" w:rsidRDefault="00F56018" w:rsidP="00F56018">
      <w:pPr>
        <w:ind w:left="709" w:right="709"/>
        <w:jc w:val="both"/>
        <w:rPr>
          <w:rFonts w:ascii="Museo 300" w:hAnsi="Museo 300"/>
          <w:color w:val="000000" w:themeColor="text1"/>
          <w:sz w:val="16"/>
          <w:szCs w:val="16"/>
        </w:rPr>
      </w:pPr>
      <w:r w:rsidRPr="00F56018">
        <w:rPr>
          <w:rFonts w:ascii="Museo 300" w:hAnsi="Museo 300"/>
          <w:sz w:val="16"/>
          <w:szCs w:val="16"/>
        </w:rPr>
        <w:t>Con base en l</w:t>
      </w:r>
      <w:r w:rsidRPr="00F56018">
        <w:rPr>
          <w:rFonts w:ascii="Museo 300" w:hAnsi="Museo 300"/>
          <w:color w:val="000000" w:themeColor="text1"/>
          <w:sz w:val="16"/>
          <w:szCs w:val="16"/>
        </w:rPr>
        <w:t xml:space="preserve">os parámetros antes mencionados y los criterios utilizados por el CAU de acuerdo con la normativa vigente, se determina que el monto facturado por la distribuidora EEO, correspondiente a la cantidad de </w:t>
      </w:r>
      <w:r w:rsidRPr="00F56018">
        <w:rPr>
          <w:rFonts w:ascii="Museo 300" w:hAnsi="Museo 300"/>
          <w:sz w:val="16"/>
          <w:szCs w:val="16"/>
        </w:rPr>
        <w:t>mil doscientos sesenta y tres 19/100 dólares de los Estados Unidos de América (USD 1,263.19) IVA incluido</w:t>
      </w:r>
      <w:r w:rsidRPr="00F56018">
        <w:rPr>
          <w:rFonts w:ascii="Museo 300" w:hAnsi="Museo 300"/>
          <w:color w:val="000000" w:themeColor="text1"/>
          <w:sz w:val="16"/>
          <w:szCs w:val="16"/>
        </w:rPr>
        <w:t xml:space="preserve">, equivalente a una energía no registrada de </w:t>
      </w:r>
      <w:r w:rsidRPr="00F56018">
        <w:rPr>
          <w:rFonts w:ascii="Museo 300" w:hAnsi="Museo 300"/>
          <w:sz w:val="16"/>
          <w:szCs w:val="16"/>
        </w:rPr>
        <w:t>5,275 kWh</w:t>
      </w:r>
      <w:r w:rsidRPr="00F56018">
        <w:rPr>
          <w:rFonts w:ascii="Museo 300" w:hAnsi="Museo 300"/>
          <w:color w:val="000000" w:themeColor="text1"/>
          <w:sz w:val="16"/>
          <w:szCs w:val="16"/>
        </w:rPr>
        <w:t>, es procedente.</w:t>
      </w:r>
    </w:p>
    <w:p w14:paraId="48720AB6" w14:textId="3A503E1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B72E745" w14:textId="7B3ACF4A" w:rsidR="0088043B" w:rsidRPr="0088043B" w:rsidRDefault="00B26CF5" w:rsidP="0088043B">
      <w:pPr>
        <w:pStyle w:val="Prrafodelista"/>
        <w:numPr>
          <w:ilvl w:val="0"/>
          <w:numId w:val="33"/>
        </w:numPr>
        <w:spacing w:after="200"/>
        <w:ind w:left="1418" w:right="708"/>
        <w:jc w:val="both"/>
        <w:textAlignment w:val="auto"/>
        <w:rPr>
          <w:rFonts w:ascii="Museo 300" w:hAnsi="Museo 300" w:cs="Arial"/>
          <w:sz w:val="16"/>
          <w:szCs w:val="16"/>
        </w:rPr>
      </w:pPr>
      <w:r w:rsidRPr="00B26CF5">
        <w:rPr>
          <w:rFonts w:ascii="Museo 300" w:hAnsi="Museo 300" w:cs="Arial"/>
          <w:sz w:val="16"/>
          <w:szCs w:val="16"/>
        </w:rPr>
        <w:t>El</w:t>
      </w:r>
      <w:r w:rsidR="0088043B">
        <w:rPr>
          <w:rFonts w:ascii="Museo 300" w:hAnsi="Museo 300" w:cs="Arial"/>
          <w:sz w:val="16"/>
          <w:szCs w:val="16"/>
        </w:rPr>
        <w:t xml:space="preserve"> </w:t>
      </w:r>
      <w:r w:rsidR="0088043B" w:rsidRPr="0088043B">
        <w:rPr>
          <w:rFonts w:ascii="Museo 300" w:hAnsi="Museo 300"/>
          <w:sz w:val="16"/>
          <w:szCs w:val="16"/>
        </w:rPr>
        <w:t xml:space="preserve">CAU determina con base en el análisis efectuado a las pruebas presentadas por las partes involucradas, que existió una condición irregular en el suministro con NIC </w:t>
      </w:r>
      <w:r w:rsidR="00004196">
        <w:rPr>
          <w:rFonts w:ascii="Museo 300" w:hAnsi="Museo 300"/>
          <w:sz w:val="16"/>
          <w:szCs w:val="16"/>
        </w:rPr>
        <w:t>XXXX</w:t>
      </w:r>
      <w:r w:rsidR="0088043B" w:rsidRPr="0088043B">
        <w:rPr>
          <w:rFonts w:ascii="Museo 300" w:hAnsi="Museo 300"/>
          <w:sz w:val="16"/>
          <w:szCs w:val="16"/>
        </w:rPr>
        <w:t xml:space="preserve"> consistente a una unión de fase A de acometida con la fase A de la carga. Tal acción afectó el correcto registro de la energía que se consumió </w:t>
      </w:r>
      <w:r w:rsidR="0088043B" w:rsidRPr="0088043B">
        <w:rPr>
          <w:rFonts w:ascii="Museo 300" w:hAnsi="Museo 300"/>
          <w:sz w:val="16"/>
          <w:szCs w:val="16"/>
        </w:rPr>
        <w:lastRenderedPageBreak/>
        <w:t>en el citado suministro,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BAB16C4" w14:textId="22483334" w:rsidR="00562498" w:rsidRPr="0088043B" w:rsidRDefault="0088043B" w:rsidP="0088043B">
      <w:pPr>
        <w:pStyle w:val="Prrafodelista"/>
        <w:numPr>
          <w:ilvl w:val="0"/>
          <w:numId w:val="33"/>
        </w:numPr>
        <w:spacing w:after="200"/>
        <w:ind w:left="1418" w:right="708"/>
        <w:jc w:val="both"/>
        <w:textAlignment w:val="auto"/>
        <w:rPr>
          <w:rFonts w:ascii="Museo 300" w:hAnsi="Museo 300" w:cs="Arial"/>
          <w:sz w:val="16"/>
          <w:szCs w:val="16"/>
        </w:rPr>
      </w:pPr>
      <w:r w:rsidRPr="0088043B">
        <w:rPr>
          <w:rFonts w:ascii="Museo 300" w:hAnsi="Museo 300" w:cs="Arial"/>
          <w:sz w:val="16"/>
          <w:szCs w:val="16"/>
        </w:rPr>
        <w:t>Por tanto, el cobro de la cantidad</w:t>
      </w:r>
      <w:r w:rsidR="003B4145">
        <w:rPr>
          <w:rFonts w:ascii="Museo 300" w:hAnsi="Museo 300" w:cs="Arial"/>
          <w:sz w:val="16"/>
          <w:szCs w:val="16"/>
        </w:rPr>
        <w:t xml:space="preserve"> </w:t>
      </w:r>
      <w:r w:rsidRPr="0088043B">
        <w:rPr>
          <w:rFonts w:ascii="Museo 300" w:hAnsi="Museo 300" w:cs="Arial"/>
          <w:sz w:val="16"/>
          <w:szCs w:val="16"/>
        </w:rPr>
        <w:t>de</w:t>
      </w:r>
      <w:r w:rsidRPr="0088043B">
        <w:rPr>
          <w:rFonts w:ascii="Museo 300" w:hAnsi="Museo 300" w:cs="Arial"/>
          <w:color w:val="000000" w:themeColor="text1"/>
          <w:sz w:val="16"/>
          <w:szCs w:val="16"/>
        </w:rPr>
        <w:t xml:space="preserve"> </w:t>
      </w:r>
      <w:r w:rsidRPr="0088043B">
        <w:rPr>
          <w:rFonts w:ascii="Museo 300" w:hAnsi="Museo 300" w:cs="Arial"/>
          <w:sz w:val="16"/>
          <w:szCs w:val="16"/>
        </w:rPr>
        <w:t>mil doscientos sesenta y tres 19/100 dólares de los Estados Unidos de América (USD 1,263.19) IVA incluido, que la distribuidora EEO pretende cobrar en concepto de una energía consumida y no registrada, es procedente;</w:t>
      </w:r>
      <w:r w:rsidR="003B4145">
        <w:rPr>
          <w:rFonts w:ascii="Museo 300" w:hAnsi="Museo 300" w:cs="Arial"/>
          <w:sz w:val="16"/>
          <w:szCs w:val="16"/>
        </w:rPr>
        <w:t xml:space="preserve"> </w:t>
      </w:r>
      <w:r w:rsidRPr="0088043B">
        <w:rPr>
          <w:rFonts w:ascii="Museo 300" w:hAnsi="Museo 300" w:cs="Arial"/>
          <w:sz w:val="16"/>
          <w:szCs w:val="16"/>
        </w:rPr>
        <w:t>además la distribuidora podrá efectuar el cobro de los intereses generados</w:t>
      </w:r>
      <w:r>
        <w:rPr>
          <w:rFonts w:ascii="Museo 300" w:hAnsi="Museo 300" w:cs="Arial"/>
          <w:sz w:val="16"/>
          <w:szCs w:val="16"/>
        </w:rPr>
        <w:t xml:space="preserve"> </w:t>
      </w:r>
      <w:r w:rsidR="00562498" w:rsidRPr="0088043B">
        <w:rPr>
          <w:rFonts w:ascii="Museo 300" w:eastAsia="Arial" w:hAnsi="Museo 300"/>
          <w:color w:val="000000" w:themeColor="text1"/>
          <w:sz w:val="16"/>
          <w:szCs w:val="16"/>
        </w:rPr>
        <w:t>[…]</w:t>
      </w:r>
      <w:r w:rsidR="00914F6D" w:rsidRPr="0088043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7E8D212"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88043B">
        <w:rPr>
          <w:rFonts w:ascii="Museo Sans 300" w:hAnsi="Museo Sans 300"/>
          <w:sz w:val="20"/>
          <w:szCs w:val="20"/>
          <w:lang w:val="es-SV"/>
        </w:rPr>
        <w:t>637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8043B">
        <w:rPr>
          <w:rFonts w:ascii="Museo Sans 300" w:hAnsi="Museo Sans 300"/>
          <w:sz w:val="20"/>
          <w:szCs w:val="20"/>
          <w:lang w:val="es-SV"/>
        </w:rPr>
        <w:t>treinta</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8043B">
        <w:rPr>
          <w:rFonts w:ascii="Museo Sans 300" w:hAnsi="Museo Sans 300"/>
          <w:sz w:val="20"/>
          <w:szCs w:val="20"/>
          <w:lang w:val="es-SV"/>
        </w:rPr>
        <w:t>marzo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004196">
        <w:rPr>
          <w:rFonts w:ascii="Museo Sans 300" w:hAnsi="Museo Sans 300"/>
          <w:sz w:val="20"/>
          <w:szCs w:val="20"/>
          <w:lang w:val="es-SV"/>
        </w:rPr>
        <w:t>XXXX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04196">
        <w:rPr>
          <w:rFonts w:ascii="Museo Sans 300" w:hAnsi="Museo Sans 300"/>
          <w:sz w:val="20"/>
          <w:szCs w:val="20"/>
          <w:lang w:val="es-SV"/>
        </w:rPr>
        <w:t>XXXX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1B9F1DFA" w14:textId="77777777" w:rsidR="00EC30B5" w:rsidRDefault="00EC30B5" w:rsidP="00D30945">
      <w:pPr>
        <w:pStyle w:val="Prrafodelista"/>
        <w:tabs>
          <w:tab w:val="left" w:pos="426"/>
        </w:tabs>
        <w:ind w:left="426"/>
        <w:jc w:val="both"/>
        <w:rPr>
          <w:rFonts w:ascii="Museo Sans 300" w:hAnsi="Museo Sans 300"/>
          <w:sz w:val="20"/>
          <w:szCs w:val="20"/>
          <w:lang w:val="es-SV"/>
        </w:rPr>
      </w:pPr>
    </w:p>
    <w:p w14:paraId="4EC28705" w14:textId="6ABD3044"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sidR="0059014D">
        <w:rPr>
          <w:rFonts w:ascii="Museo Sans 300" w:eastAsia="Times New Roman" w:hAnsi="Museo Sans 300" w:cs="Segoe UI"/>
          <w:sz w:val="20"/>
          <w:szCs w:val="20"/>
          <w:lang w:val="es-ES" w:eastAsia="es-ES"/>
        </w:rPr>
        <w:t>l</w:t>
      </w:r>
      <w:r w:rsidRPr="008809F7">
        <w:rPr>
          <w:rFonts w:ascii="Museo Sans 300" w:eastAsia="Times New Roman" w:hAnsi="Museo Sans 300" w:cs="Segoe UI"/>
          <w:sz w:val="20"/>
          <w:szCs w:val="20"/>
          <w:lang w:val="es-ES" w:eastAsia="es-ES"/>
        </w:rPr>
        <w:t xml:space="preserve"> usuari</w:t>
      </w:r>
      <w:r w:rsidR="0059014D">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sidR="00C43352">
        <w:rPr>
          <w:rFonts w:ascii="Museo Sans 300" w:eastAsia="Times New Roman" w:hAnsi="Museo Sans 300" w:cs="Segoe UI"/>
          <w:sz w:val="20"/>
          <w:szCs w:val="20"/>
          <w:lang w:val="es-ES" w:eastAsia="es-ES"/>
        </w:rPr>
        <w:t>cuatro</w:t>
      </w:r>
      <w:r w:rsidR="0059014D">
        <w:rPr>
          <w:rFonts w:ascii="Museo Sans 300" w:eastAsia="Times New Roman" w:hAnsi="Museo Sans 300" w:cs="Segoe UI"/>
          <w:sz w:val="20"/>
          <w:szCs w:val="20"/>
          <w:lang w:val="es-ES" w:eastAsia="es-ES"/>
        </w:rPr>
        <w:t xml:space="preserve"> y</w:t>
      </w:r>
      <w:r w:rsidR="007D5CD9">
        <w:rPr>
          <w:rFonts w:ascii="Museo Sans 300" w:eastAsia="Times New Roman" w:hAnsi="Museo Sans 300" w:cs="Segoe UI"/>
          <w:sz w:val="20"/>
          <w:szCs w:val="20"/>
          <w:lang w:val="es-ES" w:eastAsia="es-ES"/>
        </w:rPr>
        <w:t xml:space="preserve"> </w:t>
      </w:r>
      <w:r w:rsidR="00C43352">
        <w:rPr>
          <w:rFonts w:ascii="Museo Sans 300" w:eastAsia="Times New Roman" w:hAnsi="Museo Sans 300" w:cs="Segoe UI"/>
          <w:sz w:val="20"/>
          <w:szCs w:val="20"/>
          <w:lang w:val="es-ES" w:eastAsia="es-ES"/>
        </w:rPr>
        <w:t>dieciocho</w:t>
      </w:r>
      <w:r w:rsidR="007D5CD9">
        <w:rPr>
          <w:rFonts w:ascii="Museo Sans 300" w:eastAsia="Times New Roman" w:hAnsi="Museo Sans 300" w:cs="Segoe UI"/>
          <w:sz w:val="20"/>
          <w:szCs w:val="20"/>
          <w:lang w:val="es-ES" w:eastAsia="es-ES"/>
        </w:rPr>
        <w:t xml:space="preserve"> de</w:t>
      </w:r>
      <w:r w:rsidR="0059014D">
        <w:rPr>
          <w:rFonts w:ascii="Museo Sans 300" w:eastAsia="Times New Roman" w:hAnsi="Museo Sans 300" w:cs="Segoe UI"/>
          <w:sz w:val="20"/>
          <w:szCs w:val="20"/>
          <w:lang w:val="es-ES" w:eastAsia="es-ES"/>
        </w:rPr>
        <w:t xml:space="preserve"> </w:t>
      </w:r>
      <w:r w:rsidR="00AD3C95">
        <w:rPr>
          <w:rFonts w:ascii="Museo Sans 300" w:eastAsia="Times New Roman" w:hAnsi="Museo Sans 300" w:cs="Segoe UI"/>
          <w:sz w:val="20"/>
          <w:szCs w:val="20"/>
          <w:lang w:val="es-ES" w:eastAsia="es-ES"/>
        </w:rPr>
        <w:t>abril</w:t>
      </w:r>
      <w:r w:rsidR="00C43352">
        <w:rPr>
          <w:rFonts w:ascii="Museo Sans 300" w:eastAsia="Times New Roman" w:hAnsi="Museo Sans 300" w:cs="Segoe UI"/>
          <w:sz w:val="20"/>
          <w:szCs w:val="20"/>
          <w:lang w:val="es-ES" w:eastAsia="es-ES"/>
        </w:rPr>
        <w:t xml:space="preserve"> de este año</w:t>
      </w:r>
      <w:r w:rsidR="002E2EB1">
        <w:rPr>
          <w:rFonts w:ascii="Museo Sans 300" w:eastAsia="Times New Roman" w:hAnsi="Museo Sans 300" w:cs="Segoe UI"/>
          <w:sz w:val="20"/>
          <w:szCs w:val="20"/>
          <w:lang w:val="es-ES" w:eastAsia="es-ES"/>
        </w:rPr>
        <w:t xml:space="preserve"> mismo año</w:t>
      </w:r>
      <w:r w:rsidR="003E460F">
        <w:rPr>
          <w:rFonts w:ascii="Museo Sans 300" w:eastAsia="Times New Roman" w:hAnsi="Museo Sans 300" w:cs="Segoe UI"/>
          <w:sz w:val="20"/>
          <w:szCs w:val="20"/>
          <w:lang w:val="es-ES" w:eastAsia="es-ES"/>
        </w:rPr>
        <w:t>,</w:t>
      </w:r>
      <w:r w:rsidR="0059014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C43352">
        <w:rPr>
          <w:rFonts w:ascii="Museo Sans 300" w:eastAsia="Times New Roman" w:hAnsi="Museo Sans 300" w:cs="Segoe UI"/>
          <w:sz w:val="20"/>
          <w:szCs w:val="20"/>
          <w:lang w:val="es-ES" w:eastAsia="es-ES"/>
        </w:rPr>
        <w:t>veinticinco de abril y dos de mayo del presente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50C7DE0D" w14:textId="59E684CA" w:rsidR="00AD3C95" w:rsidRDefault="00AD3C95" w:rsidP="00AD3C95">
      <w:pPr>
        <w:tabs>
          <w:tab w:val="left" w:pos="426"/>
        </w:tabs>
        <w:spacing w:after="0" w:line="240" w:lineRule="auto"/>
        <w:ind w:left="426"/>
        <w:jc w:val="both"/>
        <w:rPr>
          <w:rFonts w:ascii="Museo Sans 300" w:hAnsi="Museo Sans 300"/>
          <w:sz w:val="20"/>
          <w:szCs w:val="20"/>
        </w:rPr>
      </w:pPr>
      <w:r w:rsidRPr="00AD3C95">
        <w:rPr>
          <w:rFonts w:ascii="Museo Sans 300" w:hAnsi="Museo Sans 300"/>
          <w:sz w:val="20"/>
          <w:szCs w:val="20"/>
        </w:rPr>
        <w:t xml:space="preserve">El día </w:t>
      </w:r>
      <w:r w:rsidR="00C43352">
        <w:rPr>
          <w:rFonts w:ascii="Museo Sans 300" w:hAnsi="Museo Sans 300"/>
          <w:sz w:val="20"/>
          <w:szCs w:val="20"/>
        </w:rPr>
        <w:t>ocho</w:t>
      </w:r>
      <w:r>
        <w:rPr>
          <w:rFonts w:ascii="Museo Sans 300" w:hAnsi="Museo Sans 300"/>
          <w:sz w:val="20"/>
          <w:szCs w:val="20"/>
        </w:rPr>
        <w:t xml:space="preserve"> de abril</w:t>
      </w:r>
      <w:r w:rsidRPr="00AD3C95">
        <w:rPr>
          <w:rFonts w:ascii="Museo Sans 300" w:hAnsi="Museo Sans 300"/>
          <w:sz w:val="20"/>
          <w:szCs w:val="20"/>
        </w:rPr>
        <w:t xml:space="preserve"> del presente año, la sociedad EEO, S.A. de C.V. presentó un escrito por medio del cual manifestó que mant</w:t>
      </w:r>
      <w:r>
        <w:rPr>
          <w:rFonts w:ascii="Museo Sans 300" w:hAnsi="Museo Sans 300"/>
          <w:sz w:val="20"/>
          <w:szCs w:val="20"/>
        </w:rPr>
        <w:t>enía</w:t>
      </w:r>
      <w:r w:rsidRPr="00AD3C95">
        <w:rPr>
          <w:rFonts w:ascii="Museo Sans 300" w:hAnsi="Museo Sans 300"/>
          <w:sz w:val="20"/>
          <w:szCs w:val="20"/>
        </w:rPr>
        <w:t xml:space="preserve"> los argumentos y pruebas presentadas con anterioridad. Por su parte, el señor</w:t>
      </w:r>
      <w:r w:rsidR="00C43352">
        <w:rPr>
          <w:rFonts w:ascii="Museo Sans 300" w:hAnsi="Museo Sans 300"/>
          <w:sz w:val="20"/>
          <w:szCs w:val="20"/>
        </w:rPr>
        <w:t xml:space="preserve"> </w:t>
      </w:r>
      <w:r w:rsidR="00004196">
        <w:rPr>
          <w:rFonts w:ascii="Museo Sans 300" w:hAnsi="Museo Sans 300"/>
          <w:sz w:val="20"/>
          <w:szCs w:val="20"/>
        </w:rPr>
        <w:t>XXXX</w:t>
      </w:r>
      <w:r w:rsidRPr="00AD3C95">
        <w:rPr>
          <w:rFonts w:ascii="Museo Sans 300" w:hAnsi="Museo Sans 300"/>
          <w:sz w:val="20"/>
          <w:szCs w:val="20"/>
        </w:rPr>
        <w:t xml:space="preserve"> no presentó documentación para ser analizada.</w:t>
      </w:r>
    </w:p>
    <w:p w14:paraId="3854BB0C" w14:textId="77777777" w:rsidR="00AD3C95" w:rsidRPr="00AD3C95" w:rsidRDefault="00AD3C95" w:rsidP="00AD3C95">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CA57DC">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0D559B21"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77777777"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E3CD27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6D0F9D0" w14:textId="77777777" w:rsidR="00400E8C" w:rsidRPr="00024745" w:rsidRDefault="00400E8C" w:rsidP="00F70F94">
      <w:pPr>
        <w:spacing w:after="0" w:line="240" w:lineRule="auto"/>
        <w:ind w:left="426"/>
        <w:jc w:val="both"/>
        <w:rPr>
          <w:rFonts w:ascii="Museo Sans 300" w:eastAsia="Arial" w:hAnsi="Museo Sans 300" w:cs="Times New Roman"/>
          <w:color w:val="000000"/>
          <w:sz w:val="20"/>
          <w:szCs w:val="20"/>
          <w:lang w:eastAsia="es-SV"/>
        </w:rPr>
      </w:pPr>
    </w:p>
    <w:p w14:paraId="3ACF0D9A" w14:textId="7ADB74CB" w:rsidR="00A62BF8" w:rsidRDefault="00024745" w:rsidP="00E561D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01C9A4A" w14:textId="77777777" w:rsidR="00967721" w:rsidRDefault="00967721" w:rsidP="00E561D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6884E2E" w:rsidR="003C61E9" w:rsidRDefault="00551F4C" w:rsidP="003E46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62BF5FA" w14:textId="77777777" w:rsidR="00AD3C95" w:rsidRPr="00551F4C" w:rsidRDefault="00AD3C95" w:rsidP="003E46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59D975F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27F283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04196">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568FD88" w:rsidR="0059014D" w:rsidRDefault="0059014D" w:rsidP="00E561D5">
      <w:pPr>
        <w:suppressAutoHyphens w:val="0"/>
        <w:autoSpaceDE w:val="0"/>
        <w:adjustRightInd w:val="0"/>
        <w:spacing w:after="0" w:line="240" w:lineRule="auto"/>
        <w:ind w:left="426"/>
        <w:jc w:val="both"/>
        <w:textAlignment w:val="auto"/>
        <w:rPr>
          <w:rFonts w:ascii="Museo Sans 300" w:hAnsi="Museo Sans 300" w:cs="Times New Roman"/>
          <w:sz w:val="20"/>
          <w:szCs w:val="20"/>
        </w:rPr>
      </w:pPr>
      <w:r>
        <w:rPr>
          <w:rFonts w:ascii="Museo Sans 300" w:hAnsi="Museo Sans 300" w:cs="Segoe UI"/>
          <w:sz w:val="20"/>
          <w:szCs w:val="20"/>
          <w:lang w:eastAsia="es-MX"/>
        </w:rPr>
        <w:t>El CAU</w:t>
      </w:r>
      <w:r w:rsidR="000723E2">
        <w:rPr>
          <w:rFonts w:ascii="Museo Sans 300" w:hAnsi="Museo Sans 300" w:cs="Segoe UI"/>
          <w:sz w:val="20"/>
          <w:szCs w:val="20"/>
          <w:lang w:eastAsia="es-MX"/>
        </w:rPr>
        <w:t>,</w:t>
      </w:r>
      <w:r>
        <w:rPr>
          <w:rFonts w:ascii="Museo Sans 300" w:hAnsi="Museo Sans 300" w:cs="Segoe UI"/>
          <w:sz w:val="20"/>
          <w:szCs w:val="20"/>
          <w:lang w:eastAsia="es-MX"/>
        </w:rPr>
        <w:t xml:space="preserve">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04196">
        <w:rPr>
          <w:rFonts w:ascii="Museo Sans 300" w:hAnsi="Museo Sans 300" w:cs="Times New Roman"/>
          <w:sz w:val="20"/>
          <w:szCs w:val="20"/>
        </w:rPr>
        <w:t>XXXX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70D5075" w14:textId="25CD7536" w:rsidR="00C43352" w:rsidRPr="00C43352" w:rsidRDefault="00C34300" w:rsidP="00C43352">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C43352">
        <w:rPr>
          <w:rFonts w:ascii="Museo 300" w:hAnsi="Museo 300"/>
          <w:color w:val="000000" w:themeColor="text1"/>
          <w:sz w:val="16"/>
          <w:szCs w:val="16"/>
        </w:rPr>
        <w:t xml:space="preserve"> </w:t>
      </w:r>
      <w:r w:rsidR="00C43352" w:rsidRPr="00C43352">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29 de junio de 2021, detallando una supuesta condición irregular, consistente en un puente interno en bornera de conexión de entrada y salida de fase A, con la finalidad de impedir el correcto registro de la energía consumida en el suministro del señor </w:t>
      </w:r>
      <w:r w:rsidR="00004196">
        <w:rPr>
          <w:rFonts w:ascii="Museo 300" w:hAnsi="Museo 300"/>
          <w:sz w:val="16"/>
          <w:szCs w:val="16"/>
        </w:rPr>
        <w:t>XXXX</w:t>
      </w:r>
      <w:r w:rsidR="00C43352" w:rsidRPr="00C43352">
        <w:rPr>
          <w:rFonts w:ascii="Museo 300" w:hAnsi="Museo 300"/>
          <w:sz w:val="16"/>
          <w:szCs w:val="16"/>
        </w:rPr>
        <w:t>.</w:t>
      </w:r>
      <w:r w:rsidR="00C43352">
        <w:rPr>
          <w:rFonts w:ascii="Museo 300" w:hAnsi="Museo 300"/>
          <w:sz w:val="16"/>
          <w:szCs w:val="16"/>
        </w:rPr>
        <w:t xml:space="preserve"> (…)</w:t>
      </w:r>
      <w:r w:rsidR="00C43352" w:rsidRPr="00C43352">
        <w:rPr>
          <w:rFonts w:ascii="Museo 300" w:hAnsi="Museo 300"/>
          <w:sz w:val="16"/>
          <w:szCs w:val="16"/>
        </w:rPr>
        <w:t xml:space="preserve">  </w:t>
      </w:r>
    </w:p>
    <w:p w14:paraId="4DC82805" w14:textId="64A72D9C" w:rsidR="00C34300" w:rsidRPr="002F2260" w:rsidRDefault="00C43352" w:rsidP="00C43352">
      <w:pPr>
        <w:tabs>
          <w:tab w:val="left" w:pos="993"/>
          <w:tab w:val="left" w:pos="9072"/>
        </w:tabs>
        <w:spacing w:line="240" w:lineRule="auto"/>
        <w:ind w:left="993" w:right="709"/>
        <w:jc w:val="both"/>
        <w:rPr>
          <w:rFonts w:ascii="Museo 300" w:hAnsi="Museo 300"/>
          <w:sz w:val="16"/>
          <w:szCs w:val="16"/>
        </w:rPr>
      </w:pPr>
      <w:r w:rsidRPr="00C43352">
        <w:rPr>
          <w:rFonts w:ascii="Museo 300" w:hAnsi="Museo 300"/>
          <w:sz w:val="16"/>
          <w:szCs w:val="16"/>
        </w:rPr>
        <w:t xml:space="preserve">En virtud de lo anterior, se determina, en base a la evidencia presentada por las partes y recabada durante el proceso investigativo que, en el suministro en referencia existió una condición irregular que afectó el registro </w:t>
      </w:r>
      <w:r w:rsidRPr="00C43352">
        <w:rPr>
          <w:rFonts w:ascii="Museo 300" w:hAnsi="Museo 300"/>
          <w:sz w:val="16"/>
          <w:szCs w:val="16"/>
        </w:rPr>
        <w:lastRenderedPageBreak/>
        <w:t xml:space="preserve">correcto de consumo de energía eléctrica en el equipo de medición, </w:t>
      </w:r>
      <w:r w:rsidRPr="00C43352">
        <w:rPr>
          <w:rFonts w:ascii="Museo 300" w:hAnsi="Museo 300"/>
          <w:color w:val="000000" w:themeColor="text1"/>
          <w:sz w:val="16"/>
          <w:szCs w:val="16"/>
        </w:rPr>
        <w:t>y, por tanto, no reflejó el consumo real demandado por los equipos eléctricos</w:t>
      </w:r>
      <w:r w:rsidRPr="00C43352">
        <w:rPr>
          <w:rFonts w:ascii="Museo 300" w:hAnsi="Museo 300"/>
          <w:sz w:val="16"/>
          <w:szCs w:val="16"/>
        </w:rPr>
        <w:t>. Siendo esto un incumplimiento, por parte del usuario, de lo establecido en los Términos y Condiciones Generales al Consumidor Final del Pliego Tarifario del Año 2021</w:t>
      </w:r>
      <w:r w:rsidR="00007371" w:rsidRPr="00007371">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A87BF0F" w14:textId="2BD25D1B" w:rsidR="00007371" w:rsidRDefault="00007371" w:rsidP="00E561D5">
      <w:pPr>
        <w:tabs>
          <w:tab w:val="left" w:pos="7608"/>
        </w:tabs>
        <w:suppressAutoHyphens w:val="0"/>
        <w:autoSpaceDE w:val="0"/>
        <w:adjustRightInd w:val="0"/>
        <w:spacing w:after="0" w:line="240" w:lineRule="auto"/>
        <w:ind w:left="426"/>
        <w:jc w:val="both"/>
        <w:textAlignment w:val="auto"/>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 xml:space="preserve">l señor </w:t>
      </w:r>
      <w:r w:rsidR="00004196">
        <w:rPr>
          <w:rFonts w:ascii="Museo Sans 300" w:hAnsi="Museo Sans 300" w:cs="Segoe UI"/>
          <w:sz w:val="20"/>
          <w:szCs w:val="20"/>
          <w:lang w:eastAsia="es-MX"/>
        </w:rPr>
        <w:t>XXXX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25753089" w14:textId="77777777" w:rsidR="00007371" w:rsidRDefault="00007371" w:rsidP="00C511B1">
      <w:pPr>
        <w:spacing w:after="0" w:line="240" w:lineRule="auto"/>
        <w:ind w:left="420"/>
        <w:jc w:val="both"/>
        <w:rPr>
          <w:rFonts w:ascii="Museo Sans 300" w:hAnsi="Museo Sans 300"/>
          <w:sz w:val="20"/>
          <w:szCs w:val="20"/>
        </w:rPr>
      </w:pPr>
    </w:p>
    <w:p w14:paraId="5B052477" w14:textId="7514D0C1" w:rsidR="00F17972" w:rsidRDefault="00F17972" w:rsidP="00F17972">
      <w:pPr>
        <w:suppressAutoHyphens w:val="0"/>
        <w:autoSpaceDE w:val="0"/>
        <w:adjustRightInd w:val="0"/>
        <w:spacing w:after="0" w:line="240" w:lineRule="auto"/>
        <w:ind w:left="426"/>
        <w:jc w:val="both"/>
        <w:textAlignment w:val="auto"/>
        <w:rPr>
          <w:rFonts w:ascii="Museo Sans 300" w:hAnsi="Museo Sans 300"/>
          <w:sz w:val="20"/>
          <w:szCs w:val="20"/>
          <w:lang w:eastAsia="es-ES"/>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004196">
        <w:rPr>
          <w:rFonts w:ascii="Museo Sans 300" w:hAnsi="Museo Sans 300"/>
          <w:sz w:val="20"/>
          <w:szCs w:val="20"/>
        </w:rPr>
        <w:t>XXXX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Pr="00F17972">
        <w:rPr>
          <w:rFonts w:ascii="Museo Sans 300" w:hAnsi="Museo Sans 300"/>
          <w:sz w:val="20"/>
          <w:szCs w:val="20"/>
          <w:lang w:val="es-ES"/>
        </w:rPr>
        <w:t xml:space="preserve"> en la alteración del equipo de medición </w:t>
      </w:r>
      <w:r w:rsidR="004F47B8">
        <w:rPr>
          <w:rFonts w:ascii="Museo Sans 300" w:hAnsi="Museo Sans 300"/>
          <w:sz w:val="20"/>
          <w:szCs w:val="20"/>
          <w:lang w:val="es-ES"/>
        </w:rPr>
        <w:t xml:space="preserve">al existir </w:t>
      </w:r>
      <w:r w:rsidRPr="00F17972">
        <w:rPr>
          <w:rFonts w:ascii="Museo Sans 300" w:hAnsi="Museo Sans 300"/>
          <w:sz w:val="20"/>
          <w:szCs w:val="20"/>
          <w:lang w:val="es-ES"/>
        </w:rPr>
        <w:t xml:space="preserve">una conexión tipo puente eléctrico, con la finalidad de afectar el correcto registro de la energía que era consumida en el suministro </w:t>
      </w:r>
      <w:r w:rsidRPr="00F17972">
        <w:rPr>
          <w:rFonts w:ascii="Museo Sans 300" w:hAnsi="Museo Sans 300"/>
          <w:sz w:val="20"/>
          <w:szCs w:val="20"/>
          <w:lang w:eastAsia="es-ES"/>
        </w:rPr>
        <w:t>identificado con el NIC</w:t>
      </w:r>
      <w:r w:rsidR="00AD1BF2">
        <w:rPr>
          <w:rFonts w:ascii="Museo Sans 300" w:hAnsi="Museo Sans 300"/>
          <w:sz w:val="20"/>
          <w:szCs w:val="20"/>
          <w:lang w:eastAsia="es-ES"/>
        </w:rPr>
        <w:t xml:space="preserve"> </w:t>
      </w:r>
      <w:r w:rsidR="00004196">
        <w:rPr>
          <w:rFonts w:ascii="Museo Sans 300" w:hAnsi="Museo Sans 300"/>
          <w:sz w:val="20"/>
          <w:szCs w:val="20"/>
          <w:lang w:eastAsia="es-ES"/>
        </w:rPr>
        <w:t>XXXX</w:t>
      </w:r>
      <w:r w:rsidRPr="00F17972">
        <w:rPr>
          <w:rFonts w:ascii="Museo Sans 300" w:hAnsi="Museo Sans 300"/>
          <w:sz w:val="20"/>
          <w:szCs w:val="20"/>
          <w:lang w:eastAsia="es-ES"/>
        </w:rPr>
        <w:t>.</w:t>
      </w:r>
    </w:p>
    <w:p w14:paraId="6829E27D" w14:textId="77777777" w:rsidR="00F17972" w:rsidRPr="00F17972" w:rsidRDefault="00F17972" w:rsidP="00F17972">
      <w:pPr>
        <w:suppressAutoHyphens w:val="0"/>
        <w:autoSpaceDE w:val="0"/>
        <w:adjustRightInd w:val="0"/>
        <w:spacing w:after="0" w:line="240" w:lineRule="auto"/>
        <w:ind w:left="426"/>
        <w:jc w:val="both"/>
        <w:textAlignment w:val="auto"/>
        <w:rPr>
          <w:rFonts w:ascii="Museo Sans 300" w:hAnsi="Museo Sans 300"/>
          <w:sz w:val="20"/>
          <w:szCs w:val="20"/>
          <w:lang w:val="es-ES"/>
        </w:rPr>
      </w:pPr>
    </w:p>
    <w:p w14:paraId="60FBBD5D" w14:textId="7457DD2D" w:rsidR="00C511B1" w:rsidRDefault="00C511B1" w:rsidP="00AD1BF2">
      <w:pPr>
        <w:suppressAutoHyphens w:val="0"/>
        <w:autoSpaceDE w:val="0"/>
        <w:adjustRightInd w:val="0"/>
        <w:spacing w:after="0" w:line="240" w:lineRule="auto"/>
        <w:ind w:left="426"/>
        <w:jc w:val="both"/>
        <w:textAlignment w:val="auto"/>
        <w:rPr>
          <w:rFonts w:ascii="Cambria Math" w:hAnsi="Cambria Math" w:cs="Cambria Math"/>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p>
    <w:p w14:paraId="69CCEE72" w14:textId="77777777" w:rsidR="00967721" w:rsidRPr="00AD1BF2" w:rsidRDefault="00967721" w:rsidP="00AD1BF2">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C524ED6" w14:textId="545C0E22" w:rsidR="00F95683" w:rsidRDefault="00F95683" w:rsidP="00F95683">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 xml:space="preserve">d de </w:t>
      </w:r>
      <w:r w:rsidR="002B02DA">
        <w:rPr>
          <w:rFonts w:ascii="Museo Sans 300" w:hAnsi="Museo Sans 300"/>
          <w:sz w:val="20"/>
          <w:szCs w:val="20"/>
        </w:rPr>
        <w:t>MIL DOSCIENTOS SESENTA Y TRES</w:t>
      </w:r>
      <w:r>
        <w:rPr>
          <w:rFonts w:ascii="Museo Sans 300" w:hAnsi="Museo Sans 300"/>
          <w:sz w:val="20"/>
          <w:szCs w:val="20"/>
          <w:lang w:val="es-ES" w:eastAsia="es-ES"/>
        </w:rPr>
        <w:t xml:space="preserve"> </w:t>
      </w:r>
      <w:r w:rsidR="002B02DA">
        <w:rPr>
          <w:rFonts w:ascii="Museo Sans 300" w:hAnsi="Museo Sans 300"/>
          <w:sz w:val="20"/>
          <w:szCs w:val="20"/>
          <w:lang w:val="es-ES" w:eastAsia="es-ES"/>
        </w:rPr>
        <w:t>19</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w:t>
      </w:r>
      <w:r w:rsidR="002B02DA">
        <w:rPr>
          <w:rFonts w:ascii="Museo Sans 300" w:hAnsi="Museo Sans 300"/>
          <w:sz w:val="20"/>
          <w:szCs w:val="20"/>
          <w:lang w:val="es-ES" w:eastAsia="es-ES"/>
        </w:rPr>
        <w:t>1,263.19</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2021</w:t>
      </w:r>
      <w:r w:rsidRPr="00506FFE">
        <w:rPr>
          <w:rFonts w:ascii="Museo Sans 300" w:eastAsia="Segoe UI" w:hAnsi="Museo Sans 300" w:cs="Segoe UI"/>
          <w:sz w:val="20"/>
          <w:szCs w:val="20"/>
        </w:rPr>
        <w:t>.</w:t>
      </w:r>
    </w:p>
    <w:p w14:paraId="0BB45C17" w14:textId="77777777" w:rsidR="00F95683" w:rsidRDefault="00F95683" w:rsidP="00F95683">
      <w:pPr>
        <w:autoSpaceDE w:val="0"/>
        <w:spacing w:after="0" w:line="240" w:lineRule="auto"/>
        <w:ind w:left="426"/>
        <w:jc w:val="both"/>
        <w:rPr>
          <w:rFonts w:ascii="Museo Sans 300" w:eastAsia="Segoe UI" w:hAnsi="Museo Sans 300" w:cs="Segoe UI"/>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E8867D8" w:rsidR="00F15FF0" w:rsidRDefault="00F15FF0" w:rsidP="00786CD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2204887C" w14:textId="77777777" w:rsidR="00F95683" w:rsidRPr="00786CD8" w:rsidRDefault="00F95683" w:rsidP="00F95683">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483040C" w14:textId="7DAB6106" w:rsidR="00F95683" w:rsidRDefault="00F95683" w:rsidP="00F95683">
      <w:pPr>
        <w:pStyle w:val="Prrafodelista"/>
        <w:numPr>
          <w:ilvl w:val="1"/>
          <w:numId w:val="3"/>
        </w:numPr>
        <w:tabs>
          <w:tab w:val="left" w:pos="426"/>
        </w:tabs>
        <w:ind w:left="1068"/>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El usuario no presentó ningún tipo de respaldo de sus argumentos; sin embargo, los mismos fueron analizados y se determinó que existe evidencia fotográfica en la cual consta la existencia de una alteración del equipo de medición al existir una conexión tipo puente eléctrico, y que durante los meses de </w:t>
      </w:r>
      <w:r w:rsidR="00DE3A53">
        <w:rPr>
          <w:rFonts w:ascii="Museo Sans 300" w:eastAsia="Museo Sans 300" w:hAnsi="Museo Sans 300" w:cs="Museo Sans 300"/>
          <w:sz w:val="20"/>
          <w:szCs w:val="20"/>
        </w:rPr>
        <w:t>diciembre de dos mil veinte</w:t>
      </w:r>
      <w:r>
        <w:rPr>
          <w:rFonts w:ascii="Museo Sans 300" w:eastAsia="Museo Sans 300" w:hAnsi="Museo Sans 300" w:cs="Museo Sans 300"/>
          <w:sz w:val="20"/>
          <w:szCs w:val="20"/>
        </w:rPr>
        <w:t xml:space="preserve"> a </w:t>
      </w:r>
      <w:r w:rsidR="00DE3A53">
        <w:rPr>
          <w:rFonts w:ascii="Museo Sans 300" w:eastAsia="Museo Sans 300" w:hAnsi="Museo Sans 300" w:cs="Museo Sans 300"/>
          <w:sz w:val="20"/>
          <w:szCs w:val="20"/>
        </w:rPr>
        <w:t>junio</w:t>
      </w:r>
      <w:r>
        <w:rPr>
          <w:rFonts w:ascii="Museo Sans 300" w:eastAsia="Museo Sans 300" w:hAnsi="Museo Sans 300" w:cs="Museo Sans 300"/>
          <w:sz w:val="20"/>
          <w:szCs w:val="20"/>
        </w:rPr>
        <w:t xml:space="preserve"> del año 20</w:t>
      </w:r>
      <w:r w:rsidR="00DE3A53">
        <w:rPr>
          <w:rFonts w:ascii="Museo Sans 300" w:eastAsia="Museo Sans 300" w:hAnsi="Museo Sans 300" w:cs="Museo Sans 300"/>
          <w:sz w:val="20"/>
          <w:szCs w:val="20"/>
        </w:rPr>
        <w:t>21</w:t>
      </w:r>
      <w:r>
        <w:rPr>
          <w:rFonts w:ascii="Museo Sans 300" w:eastAsia="Museo Sans 300" w:hAnsi="Museo Sans 300" w:cs="Museo Sans 300"/>
          <w:sz w:val="20"/>
          <w:szCs w:val="20"/>
        </w:rPr>
        <w:t xml:space="preserve"> disminuyó considerablemente el consumo de energía eléctrica sin que existiera por parte del usuario una explicación comprobable del cambio de patrón de consumo.</w:t>
      </w:r>
    </w:p>
    <w:p w14:paraId="0C8B9960" w14:textId="77777777" w:rsidR="00F95683" w:rsidRPr="00F95683" w:rsidRDefault="00F95683" w:rsidP="00F95683">
      <w:pPr>
        <w:pStyle w:val="Prrafodelista"/>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89828CA" w14:textId="71CA7C31" w:rsidR="00F17972" w:rsidRPr="00771739" w:rsidRDefault="00F15FF0" w:rsidP="0077173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04196">
        <w:rPr>
          <w:rFonts w:ascii="Museo Sans 300" w:eastAsia="Museo Sans 300" w:hAnsi="Museo Sans 300" w:cs="Museo Sans 300"/>
          <w:sz w:val="20"/>
          <w:szCs w:val="20"/>
        </w:rPr>
        <w:t>XXXX</w:t>
      </w:r>
      <w:r w:rsidR="007D36F7" w:rsidRPr="00EC2B52">
        <w:rPr>
          <w:rFonts w:ascii="Museo Sans 300" w:eastAsia="Museo Sans 300" w:hAnsi="Museo Sans 300" w:cs="Museo Sans 300"/>
          <w:sz w:val="20"/>
          <w:szCs w:val="20"/>
        </w:rPr>
        <w:t>.</w:t>
      </w:r>
    </w:p>
    <w:p w14:paraId="73E879B8" w14:textId="77777777" w:rsidR="00004196" w:rsidRDefault="00004196"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1EB88B5"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336FE95E"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6640C0" w14:textId="29662DAA" w:rsidR="009D1C64" w:rsidRDefault="00F17972" w:rsidP="00680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004196">
        <w:rPr>
          <w:rFonts w:ascii="Museo Sans 300" w:hAnsi="Museo Sans 300"/>
          <w:sz w:val="20"/>
          <w:szCs w:val="20"/>
        </w:rPr>
        <w:t>XXXX</w:t>
      </w:r>
      <w:r w:rsidRPr="00F17972">
        <w:rPr>
          <w:rFonts w:ascii="Museo Sans 300" w:eastAsia="Arial" w:hAnsi="Museo Sans 300" w:cs="Times New Roman"/>
          <w:sz w:val="20"/>
          <w:szCs w:val="20"/>
        </w:rPr>
        <w:t xml:space="preserve">, esta Superintendencia considera pertinente adherirse a lo dictaminado por el CAU y, por consecuencia, establecer que en el suministro identificado con el </w:t>
      </w:r>
      <w:r w:rsidRPr="00F17972">
        <w:rPr>
          <w:rFonts w:ascii="Museo Sans 300" w:eastAsia="Times New Roman" w:hAnsi="Museo Sans 300" w:cs="Times New Roman"/>
          <w:sz w:val="20"/>
          <w:szCs w:val="20"/>
          <w:lang w:eastAsia="es-ES"/>
        </w:rPr>
        <w:t xml:space="preserve">NIC </w:t>
      </w:r>
      <w:r w:rsidR="00004196">
        <w:rPr>
          <w:rFonts w:ascii="Museo Sans 300" w:eastAsia="Times New Roman" w:hAnsi="Museo Sans 300" w:cs="Times New Roman"/>
          <w:sz w:val="20"/>
          <w:szCs w:val="20"/>
          <w:lang w:eastAsia="es-ES"/>
        </w:rPr>
        <w:t>XXXX</w:t>
      </w:r>
      <w:r w:rsidRPr="00F17972">
        <w:rPr>
          <w:rFonts w:ascii="Museo Sans 300" w:eastAsia="Arial" w:hAnsi="Museo Sans 300" w:cs="Times New Roman"/>
          <w:sz w:val="20"/>
          <w:szCs w:val="20"/>
        </w:rPr>
        <w:t xml:space="preserve"> se comprobó la condición irregular </w:t>
      </w:r>
      <w:r w:rsidRPr="00F17972">
        <w:rPr>
          <w:rFonts w:ascii="Museo Sans 300" w:hAnsi="Museo Sans 300" w:cs="Segoe UI"/>
          <w:sz w:val="20"/>
          <w:szCs w:val="20"/>
          <w:lang w:eastAsia="es-MX"/>
        </w:rPr>
        <w:t xml:space="preserve">consistente en la conexión tipo puente eléctrico en </w:t>
      </w:r>
      <w:r w:rsidR="000A3E15">
        <w:rPr>
          <w:rFonts w:ascii="Museo Sans 300" w:hAnsi="Museo Sans 300" w:cs="Segoe UI"/>
          <w:sz w:val="20"/>
          <w:szCs w:val="20"/>
          <w:lang w:eastAsia="es-MX"/>
        </w:rPr>
        <w:t>el mecanismo interno del equipo de</w:t>
      </w:r>
      <w:r w:rsidRPr="00F17972">
        <w:rPr>
          <w:rFonts w:ascii="Museo Sans 300" w:hAnsi="Museo Sans 300" w:cs="Segoe UI"/>
          <w:sz w:val="20"/>
          <w:szCs w:val="20"/>
          <w:lang w:eastAsia="es-MX"/>
        </w:rPr>
        <w:t xml:space="preserve"> medición.</w:t>
      </w:r>
    </w:p>
    <w:p w14:paraId="0E225340" w14:textId="77777777" w:rsidR="00DE3A53" w:rsidRDefault="00DE3A53" w:rsidP="00680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27658BE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0A3E15">
        <w:rPr>
          <w:rFonts w:ascii="Museo Sans 300" w:eastAsia="Times New Roman" w:hAnsi="Museo Sans 300" w:cs="Times New Roman"/>
          <w:sz w:val="20"/>
          <w:szCs w:val="20"/>
          <w:lang w:eastAsia="es-ES"/>
        </w:rPr>
        <w:t>MIL DOSCIENTOS SESENTA Y TRES</w:t>
      </w:r>
      <w:r w:rsidR="006662C8">
        <w:rPr>
          <w:rFonts w:ascii="Museo Sans 300" w:hAnsi="Museo Sans 300"/>
          <w:sz w:val="20"/>
          <w:szCs w:val="20"/>
        </w:rPr>
        <w:t xml:space="preserve"> </w:t>
      </w:r>
      <w:r w:rsidR="000A3E15">
        <w:rPr>
          <w:rFonts w:ascii="Museo Sans 300" w:hAnsi="Museo Sans 300"/>
          <w:sz w:val="20"/>
          <w:szCs w:val="20"/>
        </w:rPr>
        <w:t>19</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0A3E15">
        <w:rPr>
          <w:rFonts w:ascii="Museo Sans 300" w:hAnsi="Museo Sans 300"/>
          <w:sz w:val="20"/>
          <w:szCs w:val="20"/>
        </w:rPr>
        <w:t>1,263.19</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6C9955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04196">
        <w:rPr>
          <w:rFonts w:ascii="Museo Sans 300" w:eastAsia="Arial" w:hAnsi="Museo Sans 300" w:cs="Times New Roman"/>
          <w:sz w:val="20"/>
          <w:szCs w:val="20"/>
        </w:rPr>
        <w:t>XXXX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50F75D9" w14:textId="27B82FEC" w:rsidR="00CB7190" w:rsidRPr="00CF3DD0" w:rsidRDefault="00CB7190" w:rsidP="00CF3DD0">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Pr="6F062041">
        <w:rPr>
          <w:rFonts w:ascii="Museo Sans 300" w:hAnsi="Museo Sans 300"/>
          <w:sz w:val="20"/>
          <w:szCs w:val="20"/>
          <w:lang w:eastAsia="es-SV"/>
        </w:rPr>
        <w:t xml:space="preserve"> que en el suministro</w:t>
      </w:r>
      <w:r>
        <w:rPr>
          <w:rFonts w:ascii="Museo Sans 300" w:hAnsi="Museo Sans 300"/>
          <w:sz w:val="20"/>
          <w:szCs w:val="20"/>
          <w:lang w:eastAsia="es-SV"/>
        </w:rPr>
        <w:t xml:space="preserve"> identificado con el NIC </w:t>
      </w:r>
      <w:r w:rsidR="00004196">
        <w:rPr>
          <w:rFonts w:ascii="Museo Sans 300" w:hAnsi="Museo Sans 300"/>
          <w:sz w:val="20"/>
          <w:szCs w:val="20"/>
          <w:lang w:eastAsia="es-SV"/>
        </w:rPr>
        <w:t>XXXX</w:t>
      </w:r>
      <w:r w:rsidRPr="6F062041">
        <w:rPr>
          <w:rFonts w:ascii="Museo Sans 300" w:hAnsi="Museo Sans 300"/>
          <w:sz w:val="20"/>
          <w:szCs w:val="20"/>
          <w:lang w:eastAsia="es-SV"/>
        </w:rPr>
        <w:t xml:space="preserve"> </w:t>
      </w:r>
      <w:r>
        <w:rPr>
          <w:rFonts w:ascii="Museo Sans 300" w:hAnsi="Museo Sans 300"/>
          <w:sz w:val="20"/>
          <w:szCs w:val="20"/>
          <w:lang w:eastAsia="es-SV"/>
        </w:rPr>
        <w:t xml:space="preserve">se comprobó la </w:t>
      </w:r>
      <w:r w:rsidRPr="6F062041">
        <w:rPr>
          <w:rFonts w:ascii="Museo Sans 300" w:hAnsi="Museo Sans 300"/>
          <w:sz w:val="20"/>
          <w:szCs w:val="20"/>
          <w:lang w:eastAsia="es-SV"/>
        </w:rPr>
        <w:t>exist</w:t>
      </w:r>
      <w:r>
        <w:rPr>
          <w:rFonts w:ascii="Museo Sans 300" w:hAnsi="Museo Sans 300"/>
          <w:sz w:val="20"/>
          <w:szCs w:val="20"/>
          <w:lang w:eastAsia="es-SV"/>
        </w:rPr>
        <w:t>encia de</w:t>
      </w:r>
      <w:r w:rsidRPr="6F062041">
        <w:rPr>
          <w:rFonts w:ascii="Museo Sans 300" w:hAnsi="Museo Sans 300"/>
          <w:sz w:val="20"/>
          <w:szCs w:val="20"/>
          <w:lang w:eastAsia="es-SV"/>
        </w:rPr>
        <w:t xml:space="preserve"> una condición irregular </w:t>
      </w:r>
      <w:r>
        <w:rPr>
          <w:rFonts w:ascii="Museo Sans 300" w:hAnsi="Museo Sans 300"/>
          <w:sz w:val="20"/>
          <w:szCs w:val="20"/>
        </w:rPr>
        <w:t xml:space="preserve">que consistió en </w:t>
      </w:r>
      <w:r>
        <w:rPr>
          <w:rFonts w:ascii="Museo Sans 300" w:hAnsi="Museo Sans 300"/>
          <w:sz w:val="20"/>
          <w:szCs w:val="20"/>
          <w:lang w:val="es-ES"/>
        </w:rPr>
        <w:t xml:space="preserve">la alteración del equipo de medición </w:t>
      </w:r>
      <w:r w:rsidR="00CF3DD0">
        <w:rPr>
          <w:rFonts w:ascii="Museo Sans 300" w:hAnsi="Museo Sans 300"/>
          <w:sz w:val="20"/>
          <w:szCs w:val="20"/>
          <w:lang w:val="es-ES"/>
        </w:rPr>
        <w:t xml:space="preserve">al existir </w:t>
      </w:r>
      <w:r w:rsidRPr="00CF3DD0">
        <w:rPr>
          <w:rFonts w:ascii="Museo Sans 300" w:hAnsi="Museo Sans 300"/>
          <w:sz w:val="20"/>
          <w:szCs w:val="20"/>
          <w:lang w:val="es-ES"/>
        </w:rPr>
        <w:t>una conexión tipo puente eléctrico</w:t>
      </w:r>
      <w:r w:rsidRPr="00CF3DD0">
        <w:rPr>
          <w:rFonts w:ascii="Museo Sans 300" w:hAnsi="Museo Sans 300"/>
          <w:sz w:val="20"/>
          <w:szCs w:val="20"/>
        </w:rPr>
        <w:t>, lo que afectó</w:t>
      </w:r>
      <w:r w:rsidRPr="00CF3DD0">
        <w:rPr>
          <w:rFonts w:ascii="Museo Sans 300" w:hAnsi="Museo Sans 300"/>
          <w:sz w:val="20"/>
          <w:szCs w:val="20"/>
          <w:lang w:eastAsia="es-SV"/>
        </w:rPr>
        <w:t xml:space="preserve"> el correcto registro del consumo de energía eléctrica en el inmueble. </w:t>
      </w:r>
    </w:p>
    <w:p w14:paraId="79CAA89A" w14:textId="77777777" w:rsidR="00CB7190" w:rsidRDefault="00CB7190" w:rsidP="00CB7190">
      <w:pPr>
        <w:suppressAutoHyphens w:val="0"/>
        <w:autoSpaceDN/>
        <w:spacing w:after="0" w:line="240" w:lineRule="auto"/>
        <w:ind w:left="360"/>
        <w:jc w:val="both"/>
        <w:textAlignment w:val="auto"/>
        <w:rPr>
          <w:rFonts w:ascii="Museo Sans 300" w:hAnsi="Museo Sans 300"/>
          <w:sz w:val="20"/>
          <w:szCs w:val="20"/>
          <w:lang w:eastAsia="es-SV"/>
        </w:rPr>
      </w:pPr>
    </w:p>
    <w:p w14:paraId="75A5A84A" w14:textId="43C1624F"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0A3E15">
        <w:rPr>
          <w:rFonts w:ascii="Museo Sans 300" w:eastAsia="Arial" w:hAnsi="Museo Sans 300"/>
          <w:sz w:val="20"/>
          <w:szCs w:val="20"/>
          <w:lang w:eastAsia="es-SV"/>
        </w:rPr>
        <w:t>MIL DOSCIENTOS SESENTA Y TRES</w:t>
      </w:r>
      <w:r w:rsidR="006662C8">
        <w:rPr>
          <w:rFonts w:ascii="Museo Sans 300" w:hAnsi="Museo Sans 300"/>
          <w:sz w:val="20"/>
          <w:szCs w:val="20"/>
        </w:rPr>
        <w:t xml:space="preserve"> </w:t>
      </w:r>
      <w:r w:rsidR="000A3E15">
        <w:rPr>
          <w:rFonts w:ascii="Museo Sans 300" w:hAnsi="Museo Sans 300"/>
          <w:sz w:val="20"/>
          <w:szCs w:val="20"/>
        </w:rPr>
        <w:t>19</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0A3E15">
        <w:rPr>
          <w:rFonts w:ascii="Museo Sans 300" w:hAnsi="Museo Sans 300"/>
          <w:sz w:val="20"/>
          <w:szCs w:val="20"/>
        </w:rPr>
        <w:t>1,263.19</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343CA117" w14:textId="38926C5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004196">
        <w:rPr>
          <w:rFonts w:ascii="Museo Sans 300" w:eastAsia="Arial" w:hAnsi="Museo Sans 300"/>
          <w:sz w:val="20"/>
          <w:szCs w:val="20"/>
          <w:lang w:eastAsia="es-SV"/>
        </w:rPr>
        <w:t xml:space="preserve">XXXX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0419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F960" w14:textId="77777777" w:rsidR="00A65DEC" w:rsidRDefault="00A65DEC">
      <w:pPr>
        <w:spacing w:after="0" w:line="240" w:lineRule="auto"/>
      </w:pPr>
      <w:r>
        <w:separator/>
      </w:r>
    </w:p>
  </w:endnote>
  <w:endnote w:type="continuationSeparator" w:id="0">
    <w:p w14:paraId="43E65B73" w14:textId="77777777" w:rsidR="00A65DEC" w:rsidRDefault="00A65DEC">
      <w:pPr>
        <w:spacing w:after="0" w:line="240" w:lineRule="auto"/>
      </w:pPr>
      <w:r>
        <w:continuationSeparator/>
      </w:r>
    </w:p>
  </w:endnote>
  <w:endnote w:type="continuationNotice" w:id="1">
    <w:p w14:paraId="2F7F32A1" w14:textId="77777777" w:rsidR="00A65DEC" w:rsidRDefault="00A65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B2EB" w14:textId="77777777" w:rsidR="00A65DEC" w:rsidRDefault="00A65DEC">
      <w:pPr>
        <w:spacing w:after="0" w:line="240" w:lineRule="auto"/>
      </w:pPr>
      <w:r>
        <w:rPr>
          <w:color w:val="000000"/>
        </w:rPr>
        <w:separator/>
      </w:r>
    </w:p>
  </w:footnote>
  <w:footnote w:type="continuationSeparator" w:id="0">
    <w:p w14:paraId="28DB58CF" w14:textId="77777777" w:rsidR="00A65DEC" w:rsidRDefault="00A65DEC">
      <w:pPr>
        <w:spacing w:after="0" w:line="240" w:lineRule="auto"/>
      </w:pPr>
      <w:r>
        <w:continuationSeparator/>
      </w:r>
    </w:p>
  </w:footnote>
  <w:footnote w:type="continuationNotice" w:id="1">
    <w:p w14:paraId="25EFD2D8" w14:textId="77777777" w:rsidR="00A65DEC" w:rsidRDefault="00A65D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827020596">
    <w:abstractNumId w:val="37"/>
  </w:num>
  <w:num w:numId="2" w16cid:durableId="14969848">
    <w:abstractNumId w:val="20"/>
  </w:num>
  <w:num w:numId="3" w16cid:durableId="1842118321">
    <w:abstractNumId w:val="25"/>
  </w:num>
  <w:num w:numId="4" w16cid:durableId="562986678">
    <w:abstractNumId w:val="18"/>
  </w:num>
  <w:num w:numId="5" w16cid:durableId="545218099">
    <w:abstractNumId w:val="6"/>
  </w:num>
  <w:num w:numId="6" w16cid:durableId="662857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9808535">
    <w:abstractNumId w:val="22"/>
  </w:num>
  <w:num w:numId="8" w16cid:durableId="1943026287">
    <w:abstractNumId w:val="16"/>
  </w:num>
  <w:num w:numId="9" w16cid:durableId="1609851194">
    <w:abstractNumId w:val="28"/>
  </w:num>
  <w:num w:numId="10" w16cid:durableId="1099836212">
    <w:abstractNumId w:val="1"/>
  </w:num>
  <w:num w:numId="11" w16cid:durableId="753207128">
    <w:abstractNumId w:val="14"/>
  </w:num>
  <w:num w:numId="12" w16cid:durableId="49153758">
    <w:abstractNumId w:val="38"/>
  </w:num>
  <w:num w:numId="13" w16cid:durableId="2085567693">
    <w:abstractNumId w:val="31"/>
  </w:num>
  <w:num w:numId="14" w16cid:durableId="1219046897">
    <w:abstractNumId w:val="13"/>
  </w:num>
  <w:num w:numId="15" w16cid:durableId="1911961420">
    <w:abstractNumId w:val="21"/>
  </w:num>
  <w:num w:numId="16" w16cid:durableId="972100985">
    <w:abstractNumId w:val="9"/>
  </w:num>
  <w:num w:numId="17" w16cid:durableId="1549103879">
    <w:abstractNumId w:val="8"/>
  </w:num>
  <w:num w:numId="18" w16cid:durableId="2013139504">
    <w:abstractNumId w:val="35"/>
  </w:num>
  <w:num w:numId="19" w16cid:durableId="590508564">
    <w:abstractNumId w:val="4"/>
  </w:num>
  <w:num w:numId="20" w16cid:durableId="1921988542">
    <w:abstractNumId w:val="2"/>
  </w:num>
  <w:num w:numId="21" w16cid:durableId="1179201277">
    <w:abstractNumId w:val="34"/>
  </w:num>
  <w:num w:numId="22" w16cid:durableId="1488666949">
    <w:abstractNumId w:val="3"/>
  </w:num>
  <w:num w:numId="23" w16cid:durableId="69427081">
    <w:abstractNumId w:val="39"/>
  </w:num>
  <w:num w:numId="24" w16cid:durableId="2121483776">
    <w:abstractNumId w:val="30"/>
  </w:num>
  <w:num w:numId="25" w16cid:durableId="945386949">
    <w:abstractNumId w:val="26"/>
  </w:num>
  <w:num w:numId="26" w16cid:durableId="611278403">
    <w:abstractNumId w:val="5"/>
  </w:num>
  <w:num w:numId="27" w16cid:durableId="336924380">
    <w:abstractNumId w:val="11"/>
  </w:num>
  <w:num w:numId="28" w16cid:durableId="1673794495">
    <w:abstractNumId w:val="10"/>
  </w:num>
  <w:num w:numId="29" w16cid:durableId="354770226">
    <w:abstractNumId w:val="29"/>
  </w:num>
  <w:num w:numId="30" w16cid:durableId="709257909">
    <w:abstractNumId w:val="40"/>
  </w:num>
  <w:num w:numId="31" w16cid:durableId="1366491558">
    <w:abstractNumId w:val="27"/>
  </w:num>
  <w:num w:numId="32" w16cid:durableId="1924996370">
    <w:abstractNumId w:val="32"/>
  </w:num>
  <w:num w:numId="33" w16cid:durableId="24332409">
    <w:abstractNumId w:val="33"/>
  </w:num>
  <w:num w:numId="34" w16cid:durableId="719327934">
    <w:abstractNumId w:val="12"/>
  </w:num>
  <w:num w:numId="35" w16cid:durableId="1133018990">
    <w:abstractNumId w:val="23"/>
  </w:num>
  <w:num w:numId="36" w16cid:durableId="621376980">
    <w:abstractNumId w:val="0"/>
  </w:num>
  <w:num w:numId="37" w16cid:durableId="1973637290">
    <w:abstractNumId w:val="19"/>
  </w:num>
  <w:num w:numId="38" w16cid:durableId="836653705">
    <w:abstractNumId w:val="15"/>
  </w:num>
  <w:num w:numId="39" w16cid:durableId="392435303">
    <w:abstractNumId w:val="7"/>
  </w:num>
  <w:num w:numId="40" w16cid:durableId="2000427075">
    <w:abstractNumId w:val="36"/>
  </w:num>
  <w:num w:numId="41" w16cid:durableId="45764220">
    <w:abstractNumId w:val="24"/>
  </w:num>
  <w:num w:numId="42" w16cid:durableId="18426923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3BE3"/>
    <w:rsid w:val="00004196"/>
    <w:rsid w:val="0000605C"/>
    <w:rsid w:val="00007371"/>
    <w:rsid w:val="00007C26"/>
    <w:rsid w:val="000133A6"/>
    <w:rsid w:val="00015E92"/>
    <w:rsid w:val="00017420"/>
    <w:rsid w:val="00021A23"/>
    <w:rsid w:val="00024745"/>
    <w:rsid w:val="000319D6"/>
    <w:rsid w:val="00031E7D"/>
    <w:rsid w:val="00031ED6"/>
    <w:rsid w:val="00032659"/>
    <w:rsid w:val="000326F3"/>
    <w:rsid w:val="000344BB"/>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23E2"/>
    <w:rsid w:val="000739A9"/>
    <w:rsid w:val="00077C68"/>
    <w:rsid w:val="000807C0"/>
    <w:rsid w:val="00080835"/>
    <w:rsid w:val="00082058"/>
    <w:rsid w:val="00083417"/>
    <w:rsid w:val="00085EF8"/>
    <w:rsid w:val="000A2266"/>
    <w:rsid w:val="000A3E15"/>
    <w:rsid w:val="000A49D1"/>
    <w:rsid w:val="000A4F16"/>
    <w:rsid w:val="000A6F15"/>
    <w:rsid w:val="000B5267"/>
    <w:rsid w:val="000B7003"/>
    <w:rsid w:val="000C21DC"/>
    <w:rsid w:val="000C3FA3"/>
    <w:rsid w:val="000C553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4174"/>
    <w:rsid w:val="000F74D1"/>
    <w:rsid w:val="00103D0F"/>
    <w:rsid w:val="001065A6"/>
    <w:rsid w:val="001069B4"/>
    <w:rsid w:val="0011021F"/>
    <w:rsid w:val="0011199E"/>
    <w:rsid w:val="00123B92"/>
    <w:rsid w:val="00125183"/>
    <w:rsid w:val="00125935"/>
    <w:rsid w:val="00130637"/>
    <w:rsid w:val="00130790"/>
    <w:rsid w:val="001307C5"/>
    <w:rsid w:val="00131AB3"/>
    <w:rsid w:val="00132BEF"/>
    <w:rsid w:val="00133403"/>
    <w:rsid w:val="0014191F"/>
    <w:rsid w:val="00143E5D"/>
    <w:rsid w:val="001442E3"/>
    <w:rsid w:val="001445A4"/>
    <w:rsid w:val="00144621"/>
    <w:rsid w:val="001447F5"/>
    <w:rsid w:val="001471ED"/>
    <w:rsid w:val="001509B7"/>
    <w:rsid w:val="00151984"/>
    <w:rsid w:val="00151FD9"/>
    <w:rsid w:val="00152196"/>
    <w:rsid w:val="00152858"/>
    <w:rsid w:val="001529D1"/>
    <w:rsid w:val="00152A63"/>
    <w:rsid w:val="00156B2E"/>
    <w:rsid w:val="00160688"/>
    <w:rsid w:val="00160B9D"/>
    <w:rsid w:val="00162E9F"/>
    <w:rsid w:val="001636BD"/>
    <w:rsid w:val="00166347"/>
    <w:rsid w:val="00170129"/>
    <w:rsid w:val="00172DE4"/>
    <w:rsid w:val="00175ECC"/>
    <w:rsid w:val="001817B7"/>
    <w:rsid w:val="0018182A"/>
    <w:rsid w:val="00182267"/>
    <w:rsid w:val="001829F8"/>
    <w:rsid w:val="00183CF1"/>
    <w:rsid w:val="001870DC"/>
    <w:rsid w:val="001870F6"/>
    <w:rsid w:val="0019123B"/>
    <w:rsid w:val="00191905"/>
    <w:rsid w:val="0019194C"/>
    <w:rsid w:val="0019194E"/>
    <w:rsid w:val="001925CC"/>
    <w:rsid w:val="00196DAC"/>
    <w:rsid w:val="00197FF0"/>
    <w:rsid w:val="001B098B"/>
    <w:rsid w:val="001B2309"/>
    <w:rsid w:val="001B3D33"/>
    <w:rsid w:val="001C5DBB"/>
    <w:rsid w:val="001D180D"/>
    <w:rsid w:val="001D2704"/>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C91"/>
    <w:rsid w:val="00213D79"/>
    <w:rsid w:val="0021571F"/>
    <w:rsid w:val="00215AFC"/>
    <w:rsid w:val="00220A34"/>
    <w:rsid w:val="002245F5"/>
    <w:rsid w:val="00226D96"/>
    <w:rsid w:val="00227C15"/>
    <w:rsid w:val="00230528"/>
    <w:rsid w:val="00231A43"/>
    <w:rsid w:val="0024318E"/>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B02DA"/>
    <w:rsid w:val="002B0E14"/>
    <w:rsid w:val="002B1221"/>
    <w:rsid w:val="002B22A2"/>
    <w:rsid w:val="002B658D"/>
    <w:rsid w:val="002C037B"/>
    <w:rsid w:val="002C2503"/>
    <w:rsid w:val="002C4FCA"/>
    <w:rsid w:val="002C5DCD"/>
    <w:rsid w:val="002C6FC7"/>
    <w:rsid w:val="002C7349"/>
    <w:rsid w:val="002D1AEE"/>
    <w:rsid w:val="002D4361"/>
    <w:rsid w:val="002D47ED"/>
    <w:rsid w:val="002E033D"/>
    <w:rsid w:val="002E0622"/>
    <w:rsid w:val="002E0F11"/>
    <w:rsid w:val="002E2B1A"/>
    <w:rsid w:val="002E2EB1"/>
    <w:rsid w:val="002E509A"/>
    <w:rsid w:val="002E5488"/>
    <w:rsid w:val="002E6556"/>
    <w:rsid w:val="002E7385"/>
    <w:rsid w:val="002F1716"/>
    <w:rsid w:val="002F2260"/>
    <w:rsid w:val="002F29DB"/>
    <w:rsid w:val="002F7524"/>
    <w:rsid w:val="00302967"/>
    <w:rsid w:val="00302A42"/>
    <w:rsid w:val="00302D8E"/>
    <w:rsid w:val="003043F1"/>
    <w:rsid w:val="00306CCE"/>
    <w:rsid w:val="00310FBB"/>
    <w:rsid w:val="00311109"/>
    <w:rsid w:val="00320A28"/>
    <w:rsid w:val="00324500"/>
    <w:rsid w:val="00324B7B"/>
    <w:rsid w:val="00327915"/>
    <w:rsid w:val="003303E3"/>
    <w:rsid w:val="0033220B"/>
    <w:rsid w:val="003352BF"/>
    <w:rsid w:val="00335B5D"/>
    <w:rsid w:val="003363BD"/>
    <w:rsid w:val="00340A0F"/>
    <w:rsid w:val="0034219E"/>
    <w:rsid w:val="003432BF"/>
    <w:rsid w:val="003447C3"/>
    <w:rsid w:val="003455AA"/>
    <w:rsid w:val="00345F86"/>
    <w:rsid w:val="003466CE"/>
    <w:rsid w:val="003525E4"/>
    <w:rsid w:val="00352A75"/>
    <w:rsid w:val="00355010"/>
    <w:rsid w:val="00357EF6"/>
    <w:rsid w:val="0036470A"/>
    <w:rsid w:val="003652C5"/>
    <w:rsid w:val="0036745E"/>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4218"/>
    <w:rsid w:val="0039425B"/>
    <w:rsid w:val="0039595C"/>
    <w:rsid w:val="003A054D"/>
    <w:rsid w:val="003A0769"/>
    <w:rsid w:val="003B4145"/>
    <w:rsid w:val="003B58AF"/>
    <w:rsid w:val="003C0C0D"/>
    <w:rsid w:val="003C1074"/>
    <w:rsid w:val="003C10F4"/>
    <w:rsid w:val="003C2EE8"/>
    <w:rsid w:val="003C37BA"/>
    <w:rsid w:val="003C4D06"/>
    <w:rsid w:val="003C558E"/>
    <w:rsid w:val="003C61E9"/>
    <w:rsid w:val="003C6D0E"/>
    <w:rsid w:val="003C7052"/>
    <w:rsid w:val="003D0F35"/>
    <w:rsid w:val="003D1627"/>
    <w:rsid w:val="003D349F"/>
    <w:rsid w:val="003D6D95"/>
    <w:rsid w:val="003E0640"/>
    <w:rsid w:val="003E1B66"/>
    <w:rsid w:val="003E44B4"/>
    <w:rsid w:val="003E460F"/>
    <w:rsid w:val="003E473D"/>
    <w:rsid w:val="003E6B59"/>
    <w:rsid w:val="003E7384"/>
    <w:rsid w:val="003E7464"/>
    <w:rsid w:val="003F12F0"/>
    <w:rsid w:val="003F2B41"/>
    <w:rsid w:val="003F2BD6"/>
    <w:rsid w:val="003F3124"/>
    <w:rsid w:val="003F42F9"/>
    <w:rsid w:val="003F4E1E"/>
    <w:rsid w:val="00400E8C"/>
    <w:rsid w:val="00402F53"/>
    <w:rsid w:val="00404DAA"/>
    <w:rsid w:val="00414964"/>
    <w:rsid w:val="0041617B"/>
    <w:rsid w:val="00416384"/>
    <w:rsid w:val="004203BB"/>
    <w:rsid w:val="00422FBA"/>
    <w:rsid w:val="00424E84"/>
    <w:rsid w:val="00431126"/>
    <w:rsid w:val="0043270B"/>
    <w:rsid w:val="004331A7"/>
    <w:rsid w:val="00440445"/>
    <w:rsid w:val="00442D52"/>
    <w:rsid w:val="00443EF6"/>
    <w:rsid w:val="004500AE"/>
    <w:rsid w:val="00451C2F"/>
    <w:rsid w:val="004532D8"/>
    <w:rsid w:val="00454698"/>
    <w:rsid w:val="004568D2"/>
    <w:rsid w:val="00461025"/>
    <w:rsid w:val="00461627"/>
    <w:rsid w:val="0046231B"/>
    <w:rsid w:val="004630A7"/>
    <w:rsid w:val="004639C3"/>
    <w:rsid w:val="00463D44"/>
    <w:rsid w:val="004652F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A64EF"/>
    <w:rsid w:val="004B0C0A"/>
    <w:rsid w:val="004B15DA"/>
    <w:rsid w:val="004B311F"/>
    <w:rsid w:val="004B468E"/>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4528"/>
    <w:rsid w:val="004F47B8"/>
    <w:rsid w:val="004F5F8B"/>
    <w:rsid w:val="004F7688"/>
    <w:rsid w:val="004F78CE"/>
    <w:rsid w:val="004F7C8A"/>
    <w:rsid w:val="0050621F"/>
    <w:rsid w:val="00506FBD"/>
    <w:rsid w:val="005071D9"/>
    <w:rsid w:val="0050739E"/>
    <w:rsid w:val="0050775C"/>
    <w:rsid w:val="00512C70"/>
    <w:rsid w:val="00512F62"/>
    <w:rsid w:val="0051723C"/>
    <w:rsid w:val="00517258"/>
    <w:rsid w:val="005176DE"/>
    <w:rsid w:val="00517853"/>
    <w:rsid w:val="0052011F"/>
    <w:rsid w:val="00522BF4"/>
    <w:rsid w:val="00523726"/>
    <w:rsid w:val="00524000"/>
    <w:rsid w:val="005276AA"/>
    <w:rsid w:val="00534546"/>
    <w:rsid w:val="00534B0B"/>
    <w:rsid w:val="005353AB"/>
    <w:rsid w:val="00535AAE"/>
    <w:rsid w:val="00540C6E"/>
    <w:rsid w:val="005419CB"/>
    <w:rsid w:val="00541A96"/>
    <w:rsid w:val="00541FCD"/>
    <w:rsid w:val="00544475"/>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85C64"/>
    <w:rsid w:val="00586F0B"/>
    <w:rsid w:val="0059014D"/>
    <w:rsid w:val="00591C5B"/>
    <w:rsid w:val="005A13FB"/>
    <w:rsid w:val="005A165E"/>
    <w:rsid w:val="005B0AFE"/>
    <w:rsid w:val="005B14C1"/>
    <w:rsid w:val="005B507F"/>
    <w:rsid w:val="005B600B"/>
    <w:rsid w:val="005C17E0"/>
    <w:rsid w:val="005C3C57"/>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0491C"/>
    <w:rsid w:val="00613FD5"/>
    <w:rsid w:val="0062128B"/>
    <w:rsid w:val="00621543"/>
    <w:rsid w:val="00622CB1"/>
    <w:rsid w:val="006243BA"/>
    <w:rsid w:val="006255AC"/>
    <w:rsid w:val="00626B4D"/>
    <w:rsid w:val="00631508"/>
    <w:rsid w:val="006315DB"/>
    <w:rsid w:val="0063253D"/>
    <w:rsid w:val="00644567"/>
    <w:rsid w:val="00650086"/>
    <w:rsid w:val="00650101"/>
    <w:rsid w:val="00650CC2"/>
    <w:rsid w:val="006524F3"/>
    <w:rsid w:val="00652803"/>
    <w:rsid w:val="006557E7"/>
    <w:rsid w:val="00660907"/>
    <w:rsid w:val="00663865"/>
    <w:rsid w:val="00663AAC"/>
    <w:rsid w:val="00663FAF"/>
    <w:rsid w:val="006662C8"/>
    <w:rsid w:val="00666CA2"/>
    <w:rsid w:val="00667342"/>
    <w:rsid w:val="00667D35"/>
    <w:rsid w:val="0067339B"/>
    <w:rsid w:val="00677B04"/>
    <w:rsid w:val="0068030A"/>
    <w:rsid w:val="00683A80"/>
    <w:rsid w:val="00684F6E"/>
    <w:rsid w:val="00691639"/>
    <w:rsid w:val="00693F79"/>
    <w:rsid w:val="00695A52"/>
    <w:rsid w:val="00696E15"/>
    <w:rsid w:val="00697302"/>
    <w:rsid w:val="00697592"/>
    <w:rsid w:val="006A0607"/>
    <w:rsid w:val="006A18B3"/>
    <w:rsid w:val="006A1C9E"/>
    <w:rsid w:val="006A1E74"/>
    <w:rsid w:val="006A4AC6"/>
    <w:rsid w:val="006A548E"/>
    <w:rsid w:val="006A5596"/>
    <w:rsid w:val="006B065F"/>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04C"/>
    <w:rsid w:val="00700369"/>
    <w:rsid w:val="007005A4"/>
    <w:rsid w:val="00702309"/>
    <w:rsid w:val="007030D6"/>
    <w:rsid w:val="00707434"/>
    <w:rsid w:val="007074D0"/>
    <w:rsid w:val="00712667"/>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45E8B"/>
    <w:rsid w:val="00750BF3"/>
    <w:rsid w:val="00751341"/>
    <w:rsid w:val="0076149B"/>
    <w:rsid w:val="00762FBE"/>
    <w:rsid w:val="007643C9"/>
    <w:rsid w:val="00767DFD"/>
    <w:rsid w:val="00770697"/>
    <w:rsid w:val="00771739"/>
    <w:rsid w:val="007727EB"/>
    <w:rsid w:val="00773BE0"/>
    <w:rsid w:val="007750A1"/>
    <w:rsid w:val="0077567E"/>
    <w:rsid w:val="00777267"/>
    <w:rsid w:val="00780B63"/>
    <w:rsid w:val="00780B71"/>
    <w:rsid w:val="00781E4D"/>
    <w:rsid w:val="00786CD8"/>
    <w:rsid w:val="00790A89"/>
    <w:rsid w:val="007934EA"/>
    <w:rsid w:val="00796340"/>
    <w:rsid w:val="00797FBA"/>
    <w:rsid w:val="007A06D7"/>
    <w:rsid w:val="007A1092"/>
    <w:rsid w:val="007A27E3"/>
    <w:rsid w:val="007A5AE0"/>
    <w:rsid w:val="007A6048"/>
    <w:rsid w:val="007B235E"/>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5CD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596"/>
    <w:rsid w:val="00807C85"/>
    <w:rsid w:val="00807ED2"/>
    <w:rsid w:val="008104FF"/>
    <w:rsid w:val="00811306"/>
    <w:rsid w:val="00811FE0"/>
    <w:rsid w:val="00815F28"/>
    <w:rsid w:val="00816E5C"/>
    <w:rsid w:val="008214B8"/>
    <w:rsid w:val="008243C7"/>
    <w:rsid w:val="00824CF7"/>
    <w:rsid w:val="008265E1"/>
    <w:rsid w:val="00827C26"/>
    <w:rsid w:val="00827D09"/>
    <w:rsid w:val="00827DDC"/>
    <w:rsid w:val="0083093C"/>
    <w:rsid w:val="008318DB"/>
    <w:rsid w:val="00831A0C"/>
    <w:rsid w:val="008345F8"/>
    <w:rsid w:val="00841365"/>
    <w:rsid w:val="008427BA"/>
    <w:rsid w:val="00843EB5"/>
    <w:rsid w:val="008451E6"/>
    <w:rsid w:val="008468ED"/>
    <w:rsid w:val="008479DB"/>
    <w:rsid w:val="00850523"/>
    <w:rsid w:val="00855635"/>
    <w:rsid w:val="0085753A"/>
    <w:rsid w:val="00857E9E"/>
    <w:rsid w:val="00857F2C"/>
    <w:rsid w:val="008635C8"/>
    <w:rsid w:val="008649E4"/>
    <w:rsid w:val="00864ECC"/>
    <w:rsid w:val="00864EDF"/>
    <w:rsid w:val="00870938"/>
    <w:rsid w:val="00871CB9"/>
    <w:rsid w:val="00872187"/>
    <w:rsid w:val="008722C6"/>
    <w:rsid w:val="00873A9B"/>
    <w:rsid w:val="0088043B"/>
    <w:rsid w:val="00880478"/>
    <w:rsid w:val="008809F7"/>
    <w:rsid w:val="008815D9"/>
    <w:rsid w:val="008833CD"/>
    <w:rsid w:val="008862D5"/>
    <w:rsid w:val="008908E4"/>
    <w:rsid w:val="00891719"/>
    <w:rsid w:val="00892CE4"/>
    <w:rsid w:val="00893B8A"/>
    <w:rsid w:val="00894A09"/>
    <w:rsid w:val="008A12DA"/>
    <w:rsid w:val="008A77AF"/>
    <w:rsid w:val="008B18CF"/>
    <w:rsid w:val="008B2992"/>
    <w:rsid w:val="008B3033"/>
    <w:rsid w:val="008B44D6"/>
    <w:rsid w:val="008B6254"/>
    <w:rsid w:val="008B715C"/>
    <w:rsid w:val="008B7A00"/>
    <w:rsid w:val="008C043E"/>
    <w:rsid w:val="008C08B7"/>
    <w:rsid w:val="008C2840"/>
    <w:rsid w:val="008C3848"/>
    <w:rsid w:val="008D15C2"/>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5FD"/>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542C"/>
    <w:rsid w:val="00936398"/>
    <w:rsid w:val="009368EF"/>
    <w:rsid w:val="00936F38"/>
    <w:rsid w:val="009412D7"/>
    <w:rsid w:val="00942A15"/>
    <w:rsid w:val="00945D4E"/>
    <w:rsid w:val="00950367"/>
    <w:rsid w:val="00952449"/>
    <w:rsid w:val="00957C93"/>
    <w:rsid w:val="00960C1B"/>
    <w:rsid w:val="00961557"/>
    <w:rsid w:val="00962C49"/>
    <w:rsid w:val="00962E24"/>
    <w:rsid w:val="00963750"/>
    <w:rsid w:val="00964724"/>
    <w:rsid w:val="009659BF"/>
    <w:rsid w:val="00965BE9"/>
    <w:rsid w:val="00967721"/>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1C64"/>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24A8"/>
    <w:rsid w:val="00A03699"/>
    <w:rsid w:val="00A0425C"/>
    <w:rsid w:val="00A06DA0"/>
    <w:rsid w:val="00A077B4"/>
    <w:rsid w:val="00A07AF3"/>
    <w:rsid w:val="00A1095E"/>
    <w:rsid w:val="00A115B2"/>
    <w:rsid w:val="00A11FBA"/>
    <w:rsid w:val="00A16879"/>
    <w:rsid w:val="00A17BDC"/>
    <w:rsid w:val="00A20D5D"/>
    <w:rsid w:val="00A214A9"/>
    <w:rsid w:val="00A22A5C"/>
    <w:rsid w:val="00A22A9A"/>
    <w:rsid w:val="00A25328"/>
    <w:rsid w:val="00A25531"/>
    <w:rsid w:val="00A2672A"/>
    <w:rsid w:val="00A33F90"/>
    <w:rsid w:val="00A341EC"/>
    <w:rsid w:val="00A34A87"/>
    <w:rsid w:val="00A351D1"/>
    <w:rsid w:val="00A3673B"/>
    <w:rsid w:val="00A36EB4"/>
    <w:rsid w:val="00A3779D"/>
    <w:rsid w:val="00A37A64"/>
    <w:rsid w:val="00A37B03"/>
    <w:rsid w:val="00A37CC4"/>
    <w:rsid w:val="00A37E25"/>
    <w:rsid w:val="00A416D0"/>
    <w:rsid w:val="00A4572B"/>
    <w:rsid w:val="00A5165A"/>
    <w:rsid w:val="00A5283F"/>
    <w:rsid w:val="00A53003"/>
    <w:rsid w:val="00A53C77"/>
    <w:rsid w:val="00A55490"/>
    <w:rsid w:val="00A55A2E"/>
    <w:rsid w:val="00A55E4A"/>
    <w:rsid w:val="00A561A0"/>
    <w:rsid w:val="00A5621C"/>
    <w:rsid w:val="00A56626"/>
    <w:rsid w:val="00A62BF8"/>
    <w:rsid w:val="00A640F5"/>
    <w:rsid w:val="00A6538E"/>
    <w:rsid w:val="00A65DEC"/>
    <w:rsid w:val="00A720DF"/>
    <w:rsid w:val="00A7715D"/>
    <w:rsid w:val="00A77E8C"/>
    <w:rsid w:val="00A816FC"/>
    <w:rsid w:val="00A841A4"/>
    <w:rsid w:val="00A8423E"/>
    <w:rsid w:val="00A8589B"/>
    <w:rsid w:val="00A87870"/>
    <w:rsid w:val="00A90532"/>
    <w:rsid w:val="00A93D70"/>
    <w:rsid w:val="00A9541A"/>
    <w:rsid w:val="00A95AEC"/>
    <w:rsid w:val="00A96B08"/>
    <w:rsid w:val="00A97B94"/>
    <w:rsid w:val="00AA1645"/>
    <w:rsid w:val="00AA2832"/>
    <w:rsid w:val="00AA2E8C"/>
    <w:rsid w:val="00AA34E6"/>
    <w:rsid w:val="00AA6AC1"/>
    <w:rsid w:val="00AC6463"/>
    <w:rsid w:val="00AC7FFE"/>
    <w:rsid w:val="00AD0539"/>
    <w:rsid w:val="00AD09C9"/>
    <w:rsid w:val="00AD1B10"/>
    <w:rsid w:val="00AD1BF2"/>
    <w:rsid w:val="00AD2742"/>
    <w:rsid w:val="00AD3C95"/>
    <w:rsid w:val="00AD6854"/>
    <w:rsid w:val="00AD71CB"/>
    <w:rsid w:val="00AE3BC8"/>
    <w:rsid w:val="00AE4900"/>
    <w:rsid w:val="00AE4DC2"/>
    <w:rsid w:val="00AE77EA"/>
    <w:rsid w:val="00AF1748"/>
    <w:rsid w:val="00AF4550"/>
    <w:rsid w:val="00AF4A38"/>
    <w:rsid w:val="00AF540B"/>
    <w:rsid w:val="00AF5EB6"/>
    <w:rsid w:val="00B010B2"/>
    <w:rsid w:val="00B0172A"/>
    <w:rsid w:val="00B03458"/>
    <w:rsid w:val="00B034DD"/>
    <w:rsid w:val="00B07BA7"/>
    <w:rsid w:val="00B16BF0"/>
    <w:rsid w:val="00B17D15"/>
    <w:rsid w:val="00B17E30"/>
    <w:rsid w:val="00B234D8"/>
    <w:rsid w:val="00B246AA"/>
    <w:rsid w:val="00B24907"/>
    <w:rsid w:val="00B26CF5"/>
    <w:rsid w:val="00B303EA"/>
    <w:rsid w:val="00B31050"/>
    <w:rsid w:val="00B3298A"/>
    <w:rsid w:val="00B33EB6"/>
    <w:rsid w:val="00B351ED"/>
    <w:rsid w:val="00B35711"/>
    <w:rsid w:val="00B36ED1"/>
    <w:rsid w:val="00B375BC"/>
    <w:rsid w:val="00B41131"/>
    <w:rsid w:val="00B44D0A"/>
    <w:rsid w:val="00B52258"/>
    <w:rsid w:val="00B5248B"/>
    <w:rsid w:val="00B575BE"/>
    <w:rsid w:val="00B635B6"/>
    <w:rsid w:val="00B64332"/>
    <w:rsid w:val="00B704EF"/>
    <w:rsid w:val="00B711A6"/>
    <w:rsid w:val="00B7252C"/>
    <w:rsid w:val="00B729A5"/>
    <w:rsid w:val="00B73743"/>
    <w:rsid w:val="00B74E49"/>
    <w:rsid w:val="00B77972"/>
    <w:rsid w:val="00B82FAF"/>
    <w:rsid w:val="00B84337"/>
    <w:rsid w:val="00B91D6D"/>
    <w:rsid w:val="00B9350A"/>
    <w:rsid w:val="00B951C8"/>
    <w:rsid w:val="00B95C27"/>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570B"/>
    <w:rsid w:val="00C100B0"/>
    <w:rsid w:val="00C11290"/>
    <w:rsid w:val="00C14D0F"/>
    <w:rsid w:val="00C1566A"/>
    <w:rsid w:val="00C160AD"/>
    <w:rsid w:val="00C17608"/>
    <w:rsid w:val="00C20571"/>
    <w:rsid w:val="00C2292D"/>
    <w:rsid w:val="00C2462E"/>
    <w:rsid w:val="00C2611B"/>
    <w:rsid w:val="00C26F66"/>
    <w:rsid w:val="00C272D2"/>
    <w:rsid w:val="00C34300"/>
    <w:rsid w:val="00C3584E"/>
    <w:rsid w:val="00C36418"/>
    <w:rsid w:val="00C37A14"/>
    <w:rsid w:val="00C413AE"/>
    <w:rsid w:val="00C42B80"/>
    <w:rsid w:val="00C43352"/>
    <w:rsid w:val="00C4489D"/>
    <w:rsid w:val="00C453AE"/>
    <w:rsid w:val="00C45832"/>
    <w:rsid w:val="00C462E2"/>
    <w:rsid w:val="00C50DE7"/>
    <w:rsid w:val="00C511B1"/>
    <w:rsid w:val="00C52273"/>
    <w:rsid w:val="00C5397C"/>
    <w:rsid w:val="00C553C4"/>
    <w:rsid w:val="00C603FA"/>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96395"/>
    <w:rsid w:val="00CA3CAB"/>
    <w:rsid w:val="00CA57DC"/>
    <w:rsid w:val="00CB1034"/>
    <w:rsid w:val="00CB2309"/>
    <w:rsid w:val="00CB3D23"/>
    <w:rsid w:val="00CB7190"/>
    <w:rsid w:val="00CC07F8"/>
    <w:rsid w:val="00CC0F56"/>
    <w:rsid w:val="00CC3DFE"/>
    <w:rsid w:val="00CC404B"/>
    <w:rsid w:val="00CD2B1A"/>
    <w:rsid w:val="00CD33AB"/>
    <w:rsid w:val="00CD3E87"/>
    <w:rsid w:val="00CD4106"/>
    <w:rsid w:val="00CD5CC2"/>
    <w:rsid w:val="00CD703D"/>
    <w:rsid w:val="00CE22A2"/>
    <w:rsid w:val="00CE5835"/>
    <w:rsid w:val="00CE5964"/>
    <w:rsid w:val="00CE5FAD"/>
    <w:rsid w:val="00CF0920"/>
    <w:rsid w:val="00CF3467"/>
    <w:rsid w:val="00CF3DD0"/>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17C0"/>
    <w:rsid w:val="00D34890"/>
    <w:rsid w:val="00D348E0"/>
    <w:rsid w:val="00D36437"/>
    <w:rsid w:val="00D36499"/>
    <w:rsid w:val="00D4496B"/>
    <w:rsid w:val="00D456B4"/>
    <w:rsid w:val="00D46D4A"/>
    <w:rsid w:val="00D526E8"/>
    <w:rsid w:val="00D56D8F"/>
    <w:rsid w:val="00D66E9D"/>
    <w:rsid w:val="00D744AE"/>
    <w:rsid w:val="00D74551"/>
    <w:rsid w:val="00D75DEB"/>
    <w:rsid w:val="00D77F9D"/>
    <w:rsid w:val="00D811F9"/>
    <w:rsid w:val="00D818ED"/>
    <w:rsid w:val="00D853F1"/>
    <w:rsid w:val="00D94956"/>
    <w:rsid w:val="00D9675F"/>
    <w:rsid w:val="00D97CFE"/>
    <w:rsid w:val="00DA045D"/>
    <w:rsid w:val="00DA0629"/>
    <w:rsid w:val="00DA0B20"/>
    <w:rsid w:val="00DA2C97"/>
    <w:rsid w:val="00DA3A23"/>
    <w:rsid w:val="00DA6B05"/>
    <w:rsid w:val="00DB0538"/>
    <w:rsid w:val="00DB229A"/>
    <w:rsid w:val="00DB37E8"/>
    <w:rsid w:val="00DB6A63"/>
    <w:rsid w:val="00DB73F5"/>
    <w:rsid w:val="00DB7792"/>
    <w:rsid w:val="00DC109E"/>
    <w:rsid w:val="00DC1882"/>
    <w:rsid w:val="00DC1E6B"/>
    <w:rsid w:val="00DC3332"/>
    <w:rsid w:val="00DC466C"/>
    <w:rsid w:val="00DC5AE1"/>
    <w:rsid w:val="00DC6945"/>
    <w:rsid w:val="00DD1DC4"/>
    <w:rsid w:val="00DD2472"/>
    <w:rsid w:val="00DD2F98"/>
    <w:rsid w:val="00DD441C"/>
    <w:rsid w:val="00DD4AAA"/>
    <w:rsid w:val="00DD5F74"/>
    <w:rsid w:val="00DD689E"/>
    <w:rsid w:val="00DE3A53"/>
    <w:rsid w:val="00DE3A89"/>
    <w:rsid w:val="00DE64BF"/>
    <w:rsid w:val="00DE6702"/>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2B65"/>
    <w:rsid w:val="00E150F4"/>
    <w:rsid w:val="00E23299"/>
    <w:rsid w:val="00E24456"/>
    <w:rsid w:val="00E25BBD"/>
    <w:rsid w:val="00E25BDC"/>
    <w:rsid w:val="00E33016"/>
    <w:rsid w:val="00E36AA2"/>
    <w:rsid w:val="00E37DB9"/>
    <w:rsid w:val="00E4322F"/>
    <w:rsid w:val="00E45EDD"/>
    <w:rsid w:val="00E4648B"/>
    <w:rsid w:val="00E500AE"/>
    <w:rsid w:val="00E524FB"/>
    <w:rsid w:val="00E5429A"/>
    <w:rsid w:val="00E54783"/>
    <w:rsid w:val="00E54EE5"/>
    <w:rsid w:val="00E561D5"/>
    <w:rsid w:val="00E574AC"/>
    <w:rsid w:val="00E6206D"/>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267"/>
    <w:rsid w:val="00E8785B"/>
    <w:rsid w:val="00E90084"/>
    <w:rsid w:val="00E92B48"/>
    <w:rsid w:val="00E92D3D"/>
    <w:rsid w:val="00E933D3"/>
    <w:rsid w:val="00E941B3"/>
    <w:rsid w:val="00E942F4"/>
    <w:rsid w:val="00EA20D7"/>
    <w:rsid w:val="00EA2B9C"/>
    <w:rsid w:val="00EA31C3"/>
    <w:rsid w:val="00EA73DE"/>
    <w:rsid w:val="00EB0263"/>
    <w:rsid w:val="00EB0C7F"/>
    <w:rsid w:val="00EB2BAC"/>
    <w:rsid w:val="00EB3427"/>
    <w:rsid w:val="00EB4C86"/>
    <w:rsid w:val="00EB575F"/>
    <w:rsid w:val="00EB7813"/>
    <w:rsid w:val="00EC1BFD"/>
    <w:rsid w:val="00EC1FA6"/>
    <w:rsid w:val="00EC2B52"/>
    <w:rsid w:val="00EC2C3D"/>
    <w:rsid w:val="00EC30B5"/>
    <w:rsid w:val="00EC49AF"/>
    <w:rsid w:val="00EC6CBB"/>
    <w:rsid w:val="00EC73A2"/>
    <w:rsid w:val="00EC7EFF"/>
    <w:rsid w:val="00ED1F27"/>
    <w:rsid w:val="00ED20A0"/>
    <w:rsid w:val="00ED504E"/>
    <w:rsid w:val="00ED5F70"/>
    <w:rsid w:val="00EE0A7C"/>
    <w:rsid w:val="00EE2B3B"/>
    <w:rsid w:val="00EE5C81"/>
    <w:rsid w:val="00EF07C0"/>
    <w:rsid w:val="00EF0864"/>
    <w:rsid w:val="00EF1258"/>
    <w:rsid w:val="00EF1519"/>
    <w:rsid w:val="00EF2DD8"/>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17972"/>
    <w:rsid w:val="00F2082E"/>
    <w:rsid w:val="00F21F4D"/>
    <w:rsid w:val="00F21FB2"/>
    <w:rsid w:val="00F252CB"/>
    <w:rsid w:val="00F254FD"/>
    <w:rsid w:val="00F25F7A"/>
    <w:rsid w:val="00F26D94"/>
    <w:rsid w:val="00F309EC"/>
    <w:rsid w:val="00F31B4E"/>
    <w:rsid w:val="00F335AF"/>
    <w:rsid w:val="00F34028"/>
    <w:rsid w:val="00F40964"/>
    <w:rsid w:val="00F42DA7"/>
    <w:rsid w:val="00F43145"/>
    <w:rsid w:val="00F4323A"/>
    <w:rsid w:val="00F437AD"/>
    <w:rsid w:val="00F4501C"/>
    <w:rsid w:val="00F45ADD"/>
    <w:rsid w:val="00F51E0D"/>
    <w:rsid w:val="00F523DF"/>
    <w:rsid w:val="00F525A1"/>
    <w:rsid w:val="00F52E0B"/>
    <w:rsid w:val="00F53E36"/>
    <w:rsid w:val="00F5416E"/>
    <w:rsid w:val="00F55FB3"/>
    <w:rsid w:val="00F56018"/>
    <w:rsid w:val="00F56376"/>
    <w:rsid w:val="00F61536"/>
    <w:rsid w:val="00F61C1E"/>
    <w:rsid w:val="00F624A3"/>
    <w:rsid w:val="00F65BEE"/>
    <w:rsid w:val="00F664CC"/>
    <w:rsid w:val="00F701D7"/>
    <w:rsid w:val="00F70F94"/>
    <w:rsid w:val="00F71C70"/>
    <w:rsid w:val="00F75B4A"/>
    <w:rsid w:val="00F765EA"/>
    <w:rsid w:val="00F772E4"/>
    <w:rsid w:val="00F77EB5"/>
    <w:rsid w:val="00F8147C"/>
    <w:rsid w:val="00F82DF3"/>
    <w:rsid w:val="00F85DDB"/>
    <w:rsid w:val="00F8635C"/>
    <w:rsid w:val="00F94C43"/>
    <w:rsid w:val="00F95683"/>
    <w:rsid w:val="00FA1D39"/>
    <w:rsid w:val="00FA2078"/>
    <w:rsid w:val="00FA2BA9"/>
    <w:rsid w:val="00FA72A2"/>
    <w:rsid w:val="00FB3000"/>
    <w:rsid w:val="00FB42B0"/>
    <w:rsid w:val="00FB4814"/>
    <w:rsid w:val="00FC0B70"/>
    <w:rsid w:val="00FC1240"/>
    <w:rsid w:val="00FC2853"/>
    <w:rsid w:val="00FC288B"/>
    <w:rsid w:val="00FC4337"/>
    <w:rsid w:val="00FC48DD"/>
    <w:rsid w:val="00FC60AC"/>
    <w:rsid w:val="00FD11B6"/>
    <w:rsid w:val="00FD37F4"/>
    <w:rsid w:val="00FD75A2"/>
    <w:rsid w:val="00FD7DE8"/>
    <w:rsid w:val="00FE0336"/>
    <w:rsid w:val="00FE08E9"/>
    <w:rsid w:val="00FE09A2"/>
    <w:rsid w:val="00FE1AE6"/>
    <w:rsid w:val="00FE1C2C"/>
    <w:rsid w:val="00FE1F4A"/>
    <w:rsid w:val="00FE3FF7"/>
    <w:rsid w:val="00FE45D7"/>
    <w:rsid w:val="00FE5061"/>
    <w:rsid w:val="00FE70E2"/>
    <w:rsid w:val="00FF2625"/>
    <w:rsid w:val="00FF3712"/>
    <w:rsid w:val="00FF3EF5"/>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25-5-22. Expediente electrónico 48752 </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A27D4350-FE5E-45B0-884E-4B99C968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139</TotalTime>
  <Pages>1</Pages>
  <Words>3917</Words>
  <Characters>21546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32</cp:revision>
  <cp:lastPrinted>2021-09-20T23:49:00Z</cp:lastPrinted>
  <dcterms:created xsi:type="dcterms:W3CDTF">2022-05-25T15:01:00Z</dcterms:created>
  <dcterms:modified xsi:type="dcterms:W3CDTF">2022-09-22T19:57:00Z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