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203D" w14:textId="13498353" w:rsidR="001C0DC9" w:rsidRDefault="001C0DC9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063FC3EC" w14:textId="574BF41F" w:rsidR="00416462" w:rsidRDefault="00416462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17E13CBB" w14:textId="77777777" w:rsidR="00416462" w:rsidRDefault="00416462" w:rsidP="00B802CF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</w:pPr>
    </w:p>
    <w:p w14:paraId="64ACF0BF" w14:textId="358825C7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r w:rsidR="00904430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CD5EF7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1159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CE0644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904430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D5EF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nueve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7A29AD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con </w:t>
      </w:r>
      <w:r w:rsidR="00CD5EF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treinta y cinco </w:t>
      </w:r>
      <w:r w:rsidR="007A29AD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minutos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D5EF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ocho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D5EF7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junio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904430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CE0644">
        <w:rPr>
          <w:rFonts w:ascii="Museo Sans 300" w:eastAsia="Arial" w:hAnsi="Museo Sans 300" w:cs="Arial"/>
          <w:sz w:val="20"/>
          <w:szCs w:val="20"/>
          <w:lang w:val="es-ES_tradnl" w:eastAsia="es-SV"/>
        </w:rPr>
        <w:t>veintidós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57901342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90443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863A297" w14:textId="2980F783" w:rsidR="00416462" w:rsidRPr="00E02952" w:rsidRDefault="00416462" w:rsidP="0041646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dieciséis de febrero del presente año por la señora </w:t>
      </w:r>
      <w:r w:rsidR="00FA422B">
        <w:rPr>
          <w:rFonts w:ascii="Museo Sans 300" w:hAnsi="Museo Sans 300"/>
          <w:sz w:val="20"/>
          <w:szCs w:val="20"/>
          <w:lang w:val="es-ES"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>
        <w:rPr>
          <w:rFonts w:ascii="Museo Sans 300" w:hAnsi="Museo Sans 300"/>
          <w:sz w:val="20"/>
          <w:szCs w:val="20"/>
          <w:lang w:eastAsia="es-SV"/>
        </w:rPr>
        <w:t xml:space="preserve"> EEO, S.A. de C.V.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7A29AD">
        <w:rPr>
          <w:rFonts w:ascii="Museo Sans 300" w:hAnsi="Museo Sans 300"/>
          <w:sz w:val="20"/>
          <w:szCs w:val="20"/>
          <w:lang w:eastAsia="es-SV"/>
        </w:rPr>
        <w:t>MIL SETECIENTOS NOVENTA 42/100 DÓLARES DE LOS ESTADOS UNIDOS DE AMÉRICA (USD 1,790.42)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 xml:space="preserve">debido a la presunta existencia de una condición irregular que afectó el correcto registro del consumo de energía eléctrica en el suministro identificado con el NIC </w:t>
      </w:r>
      <w:r w:rsidR="00FA422B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41614629" w14:textId="77777777" w:rsidR="00416462" w:rsidRPr="00E02952" w:rsidRDefault="00416462" w:rsidP="00416462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4BCD5B6D" w14:textId="77777777" w:rsidR="00416462" w:rsidRPr="00FF53B3" w:rsidRDefault="00416462" w:rsidP="0041646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r>
        <w:rPr>
          <w:rFonts w:ascii="Museo Sans 300" w:hAnsi="Museo Sans 300"/>
          <w:sz w:val="20"/>
          <w:szCs w:val="20"/>
          <w:lang w:val="es-ES_tradnl"/>
        </w:rPr>
        <w:t xml:space="preserve"> E-0443-2022-CAU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eastAsia="Arial" w:hAnsi="Museo Sans 300" w:cs="Arial"/>
          <w:sz w:val="20"/>
          <w:szCs w:val="20"/>
          <w:lang w:val="es-ES"/>
        </w:rPr>
        <w:t>tres de marzo de este 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>
        <w:rPr>
          <w:rFonts w:ascii="Museo Sans 300" w:hAnsi="Museo Sans 300"/>
          <w:sz w:val="20"/>
          <w:szCs w:val="20"/>
          <w:lang w:val="es-ES_tradnl"/>
        </w:rPr>
        <w:t xml:space="preserve"> 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>
        <w:rPr>
          <w:rFonts w:ascii="Museo Sans 300" w:hAnsi="Museo Sans 300"/>
          <w:sz w:val="20"/>
          <w:szCs w:val="20"/>
          <w:lang w:val="es-ES_tradnl"/>
        </w:rPr>
        <w:t xml:space="preserve"> 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>
        <w:rPr>
          <w:rFonts w:ascii="Museo Sans 300" w:hAnsi="Museo Sans 300"/>
          <w:sz w:val="20"/>
          <w:szCs w:val="20"/>
          <w:lang w:val="es-ES_tradnl"/>
        </w:rPr>
        <w:t xml:space="preserve"> EEO, S.A. de C.V</w:t>
      </w:r>
      <w:r w:rsidRPr="00732994">
        <w:rPr>
          <w:rFonts w:ascii="Museo Sans 300" w:hAnsi="Museo Sans 300"/>
          <w:sz w:val="20"/>
          <w:szCs w:val="20"/>
          <w:lang w:val="es-ES_tradnl"/>
        </w:rPr>
        <w:t>.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203937D8" w14:textId="77777777" w:rsidR="00416462" w:rsidRPr="00FF53B3" w:rsidRDefault="00416462" w:rsidP="00416462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4E202BBD" w14:textId="77777777" w:rsidR="00416462" w:rsidRPr="00FF53B3" w:rsidRDefault="00416462" w:rsidP="00416462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FF53B3">
        <w:rPr>
          <w:rFonts w:ascii="Museo Sans 300" w:hAnsi="Museo Sans 300"/>
          <w:sz w:val="20"/>
          <w:szCs w:val="20"/>
          <w:lang w:val="es-ES" w:eastAsia="es-SV"/>
        </w:rPr>
        <w:t>En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mismo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proveído,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comisionó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Centro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Atención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Usuario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(CAU)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esta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S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uperintendencia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proofErr w:type="gramStart"/>
      <w:r w:rsidRPr="00FF53B3">
        <w:rPr>
          <w:rFonts w:ascii="Museo Sans 300" w:hAnsi="Museo Sans 300"/>
          <w:sz w:val="20"/>
          <w:szCs w:val="20"/>
          <w:lang w:val="es-ES" w:eastAsia="es-SV"/>
        </w:rPr>
        <w:t>que</w:t>
      </w:r>
      <w:proofErr w:type="gramEnd"/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vez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vencido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plazo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otorgado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distribuidora,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determinara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si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necesario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contratar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perito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externo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resolver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presente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procedimiento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,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no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serlo,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confirmara que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realizaría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investigación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433ADC6F" w14:textId="77777777" w:rsidR="00416462" w:rsidRPr="00732994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</w:rPr>
      </w:pPr>
    </w:p>
    <w:p w14:paraId="442761F2" w14:textId="77777777" w:rsidR="00416462" w:rsidRPr="00527E82" w:rsidRDefault="00416462" w:rsidP="00416462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Dicho acuerdo </w:t>
      </w:r>
      <w:r w:rsidRPr="00263E33">
        <w:rPr>
          <w:rFonts w:ascii="Museo Sans 300" w:hAnsi="Museo Sans 300"/>
          <w:sz w:val="20"/>
          <w:szCs w:val="20"/>
        </w:rPr>
        <w:t>fue notificado</w:t>
      </w:r>
      <w:r>
        <w:rPr>
          <w:rFonts w:ascii="Museo Sans 300" w:hAnsi="Museo Sans 300"/>
          <w:sz w:val="20"/>
          <w:szCs w:val="20"/>
        </w:rPr>
        <w:t xml:space="preserve"> </w:t>
      </w:r>
      <w:r w:rsidRPr="00263E33">
        <w:rPr>
          <w:rFonts w:ascii="Museo Sans 300" w:hAnsi="Museo Sans 300"/>
          <w:sz w:val="20"/>
          <w:szCs w:val="20"/>
        </w:rPr>
        <w:t>a la</w:t>
      </w:r>
      <w:r>
        <w:rPr>
          <w:rFonts w:ascii="Museo Sans 300" w:hAnsi="Museo Sans 300"/>
          <w:sz w:val="20"/>
          <w:szCs w:val="20"/>
        </w:rPr>
        <w:t>s partes el día ocho del mismo mes y año, respectivamente</w:t>
      </w:r>
      <w:r>
        <w:rPr>
          <w:rFonts w:ascii="Museo Sans 300" w:hAnsi="Museo Sans 300"/>
          <w:sz w:val="20"/>
          <w:szCs w:val="20"/>
          <w:lang w:val="es-ES_tradnl"/>
        </w:rPr>
        <w:t xml:space="preserve">, por lo que el plazo otorgado a la distribuidora </w:t>
      </w:r>
      <w:r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el</w:t>
      </w:r>
      <w:r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día</w:t>
      </w:r>
      <w:r>
        <w:rPr>
          <w:rFonts w:ascii="Museo Sans 300" w:hAnsi="Museo Sans 300"/>
          <w:sz w:val="20"/>
          <w:szCs w:val="20"/>
          <w:lang w:val="es-ES_tradnl"/>
        </w:rPr>
        <w:t xml:space="preserve"> veintidós de marzo del presente año.</w:t>
      </w:r>
    </w:p>
    <w:p w14:paraId="35E54FAA" w14:textId="77777777" w:rsidR="00416462" w:rsidRDefault="00416462" w:rsidP="00416462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92E02ED" w14:textId="0530B326" w:rsidR="00416462" w:rsidRPr="00C66D43" w:rsidRDefault="00416462" w:rsidP="0041646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</w:rPr>
      </w:pPr>
      <w:r w:rsidRPr="00C66D43">
        <w:rPr>
          <w:rFonts w:ascii="Museo Sans 300" w:hAnsi="Museo Sans 300"/>
          <w:sz w:val="20"/>
          <w:szCs w:val="20"/>
          <w:lang w:val="es-ES_tradnl"/>
        </w:rPr>
        <w:t xml:space="preserve">El </w:t>
      </w:r>
      <w:bookmarkStart w:id="0" w:name="_Hlk62824691"/>
      <w:r w:rsidRPr="00C66D43">
        <w:rPr>
          <w:rFonts w:ascii="Museo Sans 300" w:hAnsi="Museo Sans 300"/>
          <w:sz w:val="20"/>
          <w:szCs w:val="20"/>
          <w:lang w:val="es-ES_tradnl"/>
        </w:rPr>
        <w:t xml:space="preserve">día treinta de marzo de este año, </w:t>
      </w:r>
      <w:bookmarkEnd w:id="0"/>
      <w:r w:rsidRPr="00C66D43">
        <w:rPr>
          <w:rFonts w:ascii="Museo Sans 300" w:hAnsi="Museo Sans 300"/>
          <w:sz w:val="20"/>
          <w:szCs w:val="20"/>
          <w:lang w:val="es-ES_tradnl"/>
        </w:rPr>
        <w:t>el ingeniero</w:t>
      </w:r>
      <w:r w:rsidR="00FA422B">
        <w:rPr>
          <w:rFonts w:ascii="Museo Sans 300" w:hAnsi="Museo Sans 300"/>
          <w:sz w:val="20"/>
          <w:szCs w:val="20"/>
          <w:lang w:val="es-ES_tradnl"/>
        </w:rPr>
        <w:t xml:space="preserve"> XXX</w:t>
      </w:r>
      <w:r w:rsidRPr="00C66D43">
        <w:rPr>
          <w:rFonts w:ascii="Museo Sans 300" w:hAnsi="Museo Sans 300"/>
          <w:sz w:val="20"/>
          <w:szCs w:val="20"/>
          <w:lang w:val="es-ES"/>
        </w:rPr>
        <w:t>, apoderado especial de la sociedad</w:t>
      </w:r>
      <w:r w:rsidRPr="00C66D43">
        <w:rPr>
          <w:rFonts w:ascii="Museo Sans 300" w:eastAsia="Times New Roman" w:hAnsi="Museo Sans 300"/>
          <w:sz w:val="20"/>
          <w:szCs w:val="20"/>
          <w:lang w:eastAsia="es-SV"/>
        </w:rPr>
        <w:t xml:space="preserve"> EEO, S.A. de C.V.,</w:t>
      </w:r>
      <w:r w:rsidRPr="00C66D43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Pr="00C66D43">
        <w:rPr>
          <w:rFonts w:ascii="Museo Sans 300" w:hAnsi="Museo Sans 300" w:cs="Cambria Math"/>
          <w:sz w:val="20"/>
          <w:szCs w:val="20"/>
          <w:lang w:val="es-ES" w:eastAsia="es-SV"/>
        </w:rPr>
        <w:t xml:space="preserve">manifestó que desistía del cobro de energía no registrada aplicado al suministro identificado con el NIC </w:t>
      </w:r>
      <w:r w:rsidR="00FA422B">
        <w:rPr>
          <w:rFonts w:ascii="Museo Sans 300" w:hAnsi="Museo Sans 300" w:cs="Cambria Math"/>
          <w:sz w:val="20"/>
          <w:szCs w:val="20"/>
          <w:lang w:val="es-ES" w:eastAsia="es-SV"/>
        </w:rPr>
        <w:t>XXX</w:t>
      </w:r>
      <w:r w:rsidRPr="00C66D43">
        <w:rPr>
          <w:rFonts w:ascii="Museo Sans 300" w:hAnsi="Museo Sans 300" w:cs="Cambria Math"/>
          <w:sz w:val="20"/>
          <w:szCs w:val="20"/>
          <w:lang w:val="es-ES" w:eastAsia="es-SV"/>
        </w:rPr>
        <w:t>,</w:t>
      </w:r>
      <w:r w:rsidRPr="00C66D43">
        <w:rPr>
          <w:rFonts w:ascii="Museo Sans 300" w:hAnsi="Museo Sans 300"/>
          <w:sz w:val="20"/>
          <w:szCs w:val="20"/>
          <w:lang w:val="es-ES" w:eastAsia="es-SV"/>
        </w:rPr>
        <w:t xml:space="preserve"> por lo que </w:t>
      </w:r>
      <w:r>
        <w:rPr>
          <w:rFonts w:ascii="Museo Sans 300" w:hAnsi="Museo Sans 300"/>
          <w:sz w:val="20"/>
          <w:szCs w:val="20"/>
          <w:lang w:val="es-ES" w:eastAsia="es-SV"/>
        </w:rPr>
        <w:t>realizaran una nota de crédito a favor de</w:t>
      </w:r>
      <w:r w:rsidR="00444149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la usuaria </w:t>
      </w:r>
      <w:r w:rsidRPr="00C66D43">
        <w:rPr>
          <w:rFonts w:ascii="Museo Sans 300" w:hAnsi="Museo Sans 300"/>
          <w:sz w:val="20"/>
          <w:szCs w:val="20"/>
          <w:lang w:val="es-ES" w:eastAsia="es-SV"/>
        </w:rPr>
        <w:t xml:space="preserve">por la cantidad de </w:t>
      </w:r>
      <w:r w:rsidRPr="00C66D43">
        <w:rPr>
          <w:rFonts w:ascii="Museo Sans 300" w:hAnsi="Museo Sans 300"/>
          <w:sz w:val="20"/>
          <w:szCs w:val="20"/>
          <w:lang w:eastAsia="es-SV"/>
        </w:rPr>
        <w:t>MIL QUINIENTOS OCHENTA Y CUATRO 53/100 DÓLARES DE LOS ESTADOS UNIDOS DE AMÉRICA (USD 1,584.53) IVA no incluido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35331398" w14:textId="77777777" w:rsidR="00416462" w:rsidRPr="00C66D43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</w:rPr>
      </w:pPr>
    </w:p>
    <w:p w14:paraId="03836B5D" w14:textId="77777777" w:rsidR="00416462" w:rsidRPr="00F674DE" w:rsidRDefault="00416462" w:rsidP="0041646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 xml:space="preserve">El </w:t>
      </w:r>
      <w:r w:rsidRPr="00F674DE">
        <w:rPr>
          <w:rFonts w:ascii="Museo Sans 300" w:hAnsi="Museo Sans 300"/>
          <w:sz w:val="20"/>
          <w:szCs w:val="20"/>
          <w:lang w:val="es-ES_tradnl" w:eastAsia="es-SV"/>
        </w:rPr>
        <w:t>dieciocho de abril del presente año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, el CAU emitió el </w:t>
      </w:r>
      <w:r w:rsidRPr="00F674DE">
        <w:rPr>
          <w:rFonts w:ascii="Museo Sans 300" w:hAnsi="Museo Sans 300"/>
          <w:sz w:val="20"/>
          <w:szCs w:val="20"/>
          <w:lang w:val="es-ES_tradnl" w:eastAsia="es-SV"/>
        </w:rPr>
        <w:t xml:space="preserve">memorando con referencia N.° M-0299-CAU-22, 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por medio del cual </w:t>
      </w:r>
      <w:r w:rsidRPr="00F674DE">
        <w:rPr>
          <w:rFonts w:ascii="Museo Sans 300" w:hAnsi="Museo Sans 300"/>
          <w:sz w:val="20"/>
          <w:szCs w:val="20"/>
          <w:lang w:val="es-ES_tradnl" w:eastAsia="es-SV"/>
        </w:rPr>
        <w:t xml:space="preserve">informó que la usuaria </w:t>
      </w:r>
      <w:r w:rsidRPr="00F674DE">
        <w:rPr>
          <w:rFonts w:ascii="Museo Sans 300" w:hAnsi="Museo Sans 300"/>
          <w:sz w:val="20"/>
          <w:szCs w:val="20"/>
          <w:lang w:eastAsia="es-SV"/>
        </w:rPr>
        <w:t xml:space="preserve">canceló la totalidad del monto cobrado inicialmente </w:t>
      </w:r>
      <w:r w:rsidRPr="007A29AD">
        <w:rPr>
          <w:rFonts w:ascii="Museo Sans 300" w:hAnsi="Museo Sans 300"/>
          <w:sz w:val="20"/>
          <w:szCs w:val="20"/>
          <w:lang w:eastAsia="es-SV"/>
        </w:rPr>
        <w:t>(USD 1,790.42)</w:t>
      </w:r>
      <w:r w:rsidRPr="00F674DE">
        <w:rPr>
          <w:rFonts w:ascii="Museo Sans 300" w:hAnsi="Museo Sans 300"/>
          <w:sz w:val="20"/>
          <w:szCs w:val="20"/>
          <w:lang w:eastAsia="es-SV"/>
        </w:rPr>
        <w:t>, por lo cual la sociedad EEO, S.A. de C.V. debe reintegrar</w:t>
      </w:r>
      <w:r>
        <w:rPr>
          <w:rFonts w:ascii="Museo Sans 300" w:hAnsi="Museo Sans 300"/>
          <w:sz w:val="20"/>
          <w:szCs w:val="20"/>
          <w:lang w:eastAsia="es-SV"/>
        </w:rPr>
        <w:t>le</w:t>
      </w:r>
      <w:r w:rsidRPr="00F674DE">
        <w:rPr>
          <w:rFonts w:ascii="Museo Sans 300" w:hAnsi="Museo Sans 300"/>
          <w:sz w:val="20"/>
          <w:szCs w:val="20"/>
          <w:lang w:eastAsia="es-SV"/>
        </w:rPr>
        <w:t xml:space="preserve"> la cantidad de MIL NOVECIENTOS SETENTA Y OCHO 05/100 DÓLARES DE LOS ESTADOS UNIDOS DE AMÉRICA (USD 1,978.05) IVA e intereses incluidos, de conformidad con los artículos 36 y 60 de los Términos y Condiciones Generales al Consumidor Final, para el año 2022. </w:t>
      </w:r>
    </w:p>
    <w:p w14:paraId="63BA8AA7" w14:textId="77777777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06660788" w14:textId="77777777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En dicho memorando constan las tablas siguientes:</w:t>
      </w:r>
    </w:p>
    <w:p w14:paraId="133B9E3D" w14:textId="77777777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300" w:hAnsi="Museo 300"/>
          <w:sz w:val="16"/>
          <w:szCs w:val="16"/>
          <w:lang w:val="es-ES_tradnl" w:eastAsia="es-SV"/>
        </w:rPr>
      </w:pPr>
    </w:p>
    <w:p w14:paraId="7132359E" w14:textId="1AF01DE0" w:rsidR="00416462" w:rsidRPr="00AF1251" w:rsidRDefault="00416462" w:rsidP="00416462">
      <w:pPr>
        <w:pStyle w:val="Prrafodelista"/>
        <w:numPr>
          <w:ilvl w:val="0"/>
          <w:numId w:val="46"/>
        </w:numPr>
        <w:tabs>
          <w:tab w:val="left" w:pos="709"/>
        </w:tabs>
        <w:spacing w:line="0" w:lineRule="atLeast"/>
        <w:ind w:left="709" w:hanging="283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AF1251">
        <w:rPr>
          <w:rFonts w:ascii="Museo Sans 300" w:hAnsi="Museo Sans 300"/>
          <w:sz w:val="20"/>
          <w:szCs w:val="20"/>
          <w:lang w:eastAsia="es-SV"/>
        </w:rPr>
        <w:t xml:space="preserve">Memoria de cálculo de las cuotas e intereses generados por el plan de pago otorgado por la sociedad EEO a la señora </w:t>
      </w:r>
      <w:r w:rsidR="00FA422B">
        <w:rPr>
          <w:rFonts w:ascii="Museo Sans 300" w:hAnsi="Museo Sans 300"/>
          <w:sz w:val="20"/>
          <w:szCs w:val="20"/>
          <w:lang w:eastAsia="es-SV"/>
        </w:rPr>
        <w:t>XXX</w:t>
      </w:r>
      <w:r w:rsidRPr="00AF1251">
        <w:rPr>
          <w:rFonts w:ascii="Museo Sans 300" w:hAnsi="Museo Sans 300"/>
          <w:sz w:val="20"/>
          <w:szCs w:val="20"/>
          <w:lang w:eastAsia="es-SV"/>
        </w:rPr>
        <w:t>.</w:t>
      </w:r>
    </w:p>
    <w:p w14:paraId="2E3FD5BA" w14:textId="77777777" w:rsidR="00416462" w:rsidRPr="00CA6ED0" w:rsidRDefault="00416462" w:rsidP="00416462">
      <w:pPr>
        <w:pStyle w:val="Prrafodelista"/>
        <w:tabs>
          <w:tab w:val="left" w:pos="709"/>
        </w:tabs>
        <w:spacing w:line="0" w:lineRule="atLeast"/>
        <w:ind w:left="709" w:right="567"/>
        <w:contextualSpacing/>
        <w:jc w:val="both"/>
        <w:rPr>
          <w:rFonts w:ascii="Museo 300" w:hAnsi="Museo 300"/>
          <w:sz w:val="16"/>
          <w:szCs w:val="16"/>
          <w:lang w:val="es-ES_tradnl" w:eastAsia="es-SV"/>
        </w:rPr>
      </w:pPr>
    </w:p>
    <w:p w14:paraId="5CC621F5" w14:textId="77777777" w:rsidR="00416462" w:rsidRDefault="00416462" w:rsidP="00416462">
      <w:pPr>
        <w:tabs>
          <w:tab w:val="left" w:pos="426"/>
        </w:tabs>
        <w:spacing w:after="0" w:line="0" w:lineRule="atLeast"/>
        <w:ind w:left="426" w:right="567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38119B2E" w14:textId="77777777" w:rsidR="00416462" w:rsidRPr="00AF1251" w:rsidRDefault="00416462" w:rsidP="00416462">
      <w:pPr>
        <w:pStyle w:val="Prrafodelista"/>
        <w:numPr>
          <w:ilvl w:val="0"/>
          <w:numId w:val="46"/>
        </w:numPr>
        <w:tabs>
          <w:tab w:val="left" w:pos="709"/>
        </w:tabs>
        <w:spacing w:line="0" w:lineRule="atLeast"/>
        <w:ind w:left="1134"/>
        <w:contextualSpacing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AF1251">
        <w:rPr>
          <w:rFonts w:ascii="Museo Sans 300" w:hAnsi="Museo Sans 300"/>
          <w:sz w:val="20"/>
          <w:szCs w:val="20"/>
          <w:lang w:eastAsia="es-SV"/>
        </w:rPr>
        <w:t>Cálculo de intereses generados a partir de los cobros indebidos efectuados por la sociedad EEO, por un total de $119.78, y un total neto a reintegrar que asciende a la cantidad de $1,978.05.</w:t>
      </w:r>
    </w:p>
    <w:p w14:paraId="167B1220" w14:textId="77777777" w:rsidR="00416462" w:rsidRDefault="00416462" w:rsidP="00416462">
      <w:pPr>
        <w:tabs>
          <w:tab w:val="left" w:pos="426"/>
        </w:tabs>
        <w:spacing w:after="0" w:line="0" w:lineRule="atLeast"/>
        <w:ind w:left="426" w:right="567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0A730402" w14:textId="14DE28DB" w:rsidR="00416462" w:rsidRDefault="00416462" w:rsidP="00416462">
      <w:pPr>
        <w:tabs>
          <w:tab w:val="left" w:pos="426"/>
        </w:tabs>
        <w:spacing w:after="0" w:line="0" w:lineRule="atLeast"/>
        <w:ind w:left="426" w:right="567"/>
        <w:contextualSpacing/>
        <w:jc w:val="center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5EF9F02C" w14:textId="77777777" w:rsidR="0083537E" w:rsidRDefault="0083537E" w:rsidP="0083537E">
      <w:pPr>
        <w:tabs>
          <w:tab w:val="left" w:pos="426"/>
        </w:tabs>
        <w:spacing w:after="0" w:line="0" w:lineRule="atLeast"/>
        <w:ind w:left="426" w:right="567"/>
        <w:contextualSpacing/>
        <w:jc w:val="right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77A2D0D2" w14:textId="671F8FAC" w:rsidR="00416462" w:rsidRDefault="00416462" w:rsidP="0041646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Times New Roman" w:hAnsi="Museo Sans 300" w:cs="Segoe UI"/>
          <w:sz w:val="20"/>
          <w:szCs w:val="20"/>
          <w:lang w:eastAsia="es-SV"/>
        </w:rPr>
      </w:pP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>Mediante el acuerdo N.° E-0</w:t>
      </w:r>
      <w:r w:rsidR="00130EF8">
        <w:rPr>
          <w:rStyle w:val="normaltextrun"/>
          <w:rFonts w:ascii="Museo Sans 300" w:hAnsi="Museo Sans 300" w:cs="Segoe UI"/>
          <w:sz w:val="20"/>
          <w:szCs w:val="20"/>
          <w:lang w:val="es-ES"/>
        </w:rPr>
        <w:t>838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-2022-CAU, de fecha </w:t>
      </w:r>
      <w:r w:rsidR="00130EF8">
        <w:rPr>
          <w:rStyle w:val="normaltextrun"/>
          <w:rFonts w:ascii="Museo Sans 300" w:hAnsi="Museo Sans 300" w:cs="Segoe UI"/>
          <w:sz w:val="20"/>
          <w:szCs w:val="20"/>
          <w:lang w:val="es-ES"/>
        </w:rPr>
        <w:t>veinticinco de abril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de este año, esta Superintendencia requirió a la sociedad </w:t>
      </w:r>
      <w:r w:rsidR="00130EF8">
        <w:rPr>
          <w:rStyle w:val="normaltextrun"/>
          <w:rFonts w:ascii="Museo Sans 300" w:hAnsi="Museo Sans 300" w:cs="Segoe UI"/>
          <w:sz w:val="20"/>
          <w:szCs w:val="20"/>
          <w:lang w:val="es-ES"/>
        </w:rPr>
        <w:t>EEO</w:t>
      </w:r>
      <w:r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, S.A. de C.V. que, en el plazo de diez días hábiles contados a partir del día siguiente a la notificación de dicho proveído, </w:t>
      </w:r>
      <w:r w:rsidR="00130EF8">
        <w:rPr>
          <w:rStyle w:val="normaltextrun"/>
          <w:rFonts w:ascii="Museo Sans 300" w:hAnsi="Museo Sans 300" w:cs="Segoe UI"/>
          <w:sz w:val="20"/>
          <w:szCs w:val="20"/>
          <w:lang w:val="es-ES"/>
        </w:rPr>
        <w:t>se manifestara por escrito sobre lo señalado por el CAU en el memorando de fecha dieciocho de abril del mismo año.</w:t>
      </w:r>
    </w:p>
    <w:p w14:paraId="248777C6" w14:textId="2D1C8AC1" w:rsidR="00416462" w:rsidRDefault="00130EF8" w:rsidP="00416462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</w:p>
    <w:p w14:paraId="7C0AB454" w14:textId="541F5DEC" w:rsidR="00416462" w:rsidRDefault="00416462" w:rsidP="00416462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Dicho acuerdo fue notificado a la distribuidora y a la usuaria los días </w:t>
      </w:r>
      <w:r w:rsidR="00130EF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dos y tres de mayo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del mismo año, respectivamente, por lo que el plazo otorgado a la distribuidora finalizó el día </w:t>
      </w:r>
      <w:r w:rsidR="00130EF8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diecisiete de mayo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del presente año.</w:t>
      </w:r>
      <w:r>
        <w:rPr>
          <w:rStyle w:val="eop"/>
          <w:rFonts w:ascii="Museo Sans 300" w:hAnsi="Museo Sans 300" w:cs="Segoe UI"/>
          <w:sz w:val="20"/>
          <w:szCs w:val="20"/>
        </w:rPr>
        <w:t> </w:t>
      </w:r>
    </w:p>
    <w:p w14:paraId="41B4ECB5" w14:textId="77777777" w:rsidR="00416462" w:rsidRDefault="00416462" w:rsidP="00416462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eop"/>
          <w:rFonts w:ascii="Museo Sans 300" w:hAnsi="Museo Sans 300" w:cs="Segoe UI"/>
          <w:sz w:val="20"/>
          <w:szCs w:val="20"/>
        </w:rPr>
        <w:t> </w:t>
      </w:r>
    </w:p>
    <w:p w14:paraId="0308EF1B" w14:textId="105C00B7" w:rsidR="000D6EDB" w:rsidRPr="000D6EDB" w:rsidRDefault="00416462" w:rsidP="005D05A9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Style w:val="normaltextrun"/>
          <w:rFonts w:ascii="Segoe UI" w:hAnsi="Segoe UI" w:cs="Segoe UI"/>
          <w:sz w:val="20"/>
          <w:szCs w:val="20"/>
        </w:rPr>
      </w:pP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El día </w:t>
      </w:r>
      <w:r w:rsidR="00130EF8"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veintiséis de mayo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de este año, el ingeniero</w:t>
      </w:r>
      <w:r w:rsidR="00FA422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XXX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, apoderado especial de la sociedad</w:t>
      </w:r>
      <w:r w:rsidRPr="000D6EDB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="00130EF8" w:rsidRPr="000D6EDB">
        <w:rPr>
          <w:rStyle w:val="normaltextrun"/>
          <w:rFonts w:ascii="Museo Sans 300" w:hAnsi="Museo Sans 300" w:cs="Segoe UI"/>
          <w:sz w:val="20"/>
          <w:szCs w:val="20"/>
        </w:rPr>
        <w:t>EEO</w:t>
      </w:r>
      <w:r w:rsidRPr="000D6EDB">
        <w:rPr>
          <w:rStyle w:val="normaltextrun"/>
          <w:rFonts w:ascii="Museo Sans 300" w:hAnsi="Museo Sans 300" w:cs="Segoe UI"/>
          <w:sz w:val="20"/>
          <w:szCs w:val="20"/>
        </w:rPr>
        <w:t>, S.A. de C.V.,</w:t>
      </w:r>
      <w:r w:rsidRPr="000D6EDB">
        <w:rPr>
          <w:rStyle w:val="normaltextrun"/>
          <w:rFonts w:ascii="Cambria Math" w:hAnsi="Cambria Math" w:cs="Segoe UI"/>
          <w:sz w:val="20"/>
          <w:szCs w:val="20"/>
          <w:lang w:val="es-ES"/>
        </w:rPr>
        <w:t> 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manifestó que </w:t>
      </w:r>
      <w:r w:rsidR="000D6EDB"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acepta la resolución vinculada al reintegro 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del cobro de energía no </w:t>
      </w:r>
      <w:r w:rsidR="008A27AE"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registrada </w:t>
      </w:r>
      <w:r w:rsidR="008A27AE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e intereses </w:t>
      </w:r>
      <w:r w:rsidR="008A27AE"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a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plicado</w:t>
      </w:r>
      <w:r w:rsidR="008A27AE">
        <w:rPr>
          <w:rStyle w:val="normaltextrun"/>
          <w:rFonts w:ascii="Museo Sans 300" w:hAnsi="Museo Sans 300" w:cs="Segoe UI"/>
          <w:sz w:val="20"/>
          <w:szCs w:val="20"/>
          <w:lang w:val="es-ES"/>
        </w:rPr>
        <w:t>s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 al suministro identificado con el NIC </w:t>
      </w:r>
      <w:r w:rsidR="00FA422B">
        <w:rPr>
          <w:rStyle w:val="normaltextrun"/>
          <w:rFonts w:ascii="Museo Sans 300" w:hAnsi="Museo Sans 300" w:cs="Segoe UI"/>
          <w:sz w:val="20"/>
          <w:szCs w:val="20"/>
          <w:lang w:val="es-ES"/>
        </w:rPr>
        <w:t>XXX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, y adjuntó </w:t>
      </w:r>
      <w:r w:rsid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 xml:space="preserve">notas de crédito aplicadas mediante las </w:t>
      </w:r>
      <w:r w:rsidRP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factura</w:t>
      </w:r>
      <w:r w:rsidR="000D6EDB">
        <w:rPr>
          <w:rStyle w:val="normaltextrun"/>
          <w:rFonts w:ascii="Museo Sans 300" w:hAnsi="Museo Sans 300" w:cs="Segoe UI"/>
          <w:sz w:val="20"/>
          <w:szCs w:val="20"/>
          <w:lang w:val="es-ES"/>
        </w:rPr>
        <w:t>s:</w:t>
      </w:r>
    </w:p>
    <w:p w14:paraId="391D3F43" w14:textId="77777777" w:rsidR="000D6EDB" w:rsidRDefault="000D6EDB" w:rsidP="000D6EDB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Style w:val="normaltextrun"/>
          <w:rFonts w:ascii="Museo Sans 300" w:hAnsi="Museo Sans 300" w:cs="Segoe UI"/>
          <w:sz w:val="20"/>
          <w:szCs w:val="20"/>
        </w:rPr>
      </w:pPr>
    </w:p>
    <w:p w14:paraId="70E9924F" w14:textId="3573AFF5" w:rsidR="008A27AE" w:rsidRPr="008A27AE" w:rsidRDefault="008A27AE" w:rsidP="000D6EDB">
      <w:pPr>
        <w:pStyle w:val="Prrafodelista"/>
        <w:numPr>
          <w:ilvl w:val="0"/>
          <w:numId w:val="50"/>
        </w:numPr>
        <w:tabs>
          <w:tab w:val="left" w:pos="426"/>
        </w:tabs>
        <w:spacing w:line="0" w:lineRule="atLeast"/>
        <w:contextualSpacing/>
        <w:jc w:val="both"/>
        <w:rPr>
          <w:rStyle w:val="normaltextrun"/>
          <w:rFonts w:ascii="Segoe UI" w:hAnsi="Segoe UI" w:cs="Segoe UI"/>
          <w:sz w:val="20"/>
          <w:szCs w:val="20"/>
        </w:rPr>
      </w:pP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Serie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“B” </w:t>
      </w:r>
      <w:proofErr w:type="spellStart"/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N°</w:t>
      </w:r>
      <w:proofErr w:type="spellEnd"/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A422B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  <w:shd w:val="clear" w:color="auto" w:fill="FFFFFF"/>
        </w:rPr>
        <w:t xml:space="preserve">en la cual consta la anulación del monto 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de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MIL SETECIENTOS NOVENTA 52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/100 DÓLARES DE LOS ESTADOS UNIDOS DE AMÉRICA (USD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1,790.52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)</w:t>
      </w:r>
      <w:r w:rsidRPr="000D6EDB">
        <w:rPr>
          <w:rStyle w:val="normaltextrun"/>
          <w:rFonts w:ascii="Museo Sans 300" w:eastAsia="Museo Sans" w:hAnsi="Museo Sans 300" w:cs="Segoe UI"/>
          <w:sz w:val="20"/>
          <w:szCs w:val="20"/>
          <w:shd w:val="clear" w:color="auto" w:fill="FFFFFF"/>
        </w:rPr>
        <w:t xml:space="preserve"> IVA </w:t>
      </w:r>
      <w:r>
        <w:rPr>
          <w:rStyle w:val="normaltextrun"/>
          <w:rFonts w:ascii="Museo Sans 300" w:eastAsia="Museo Sans" w:hAnsi="Museo Sans 300" w:cs="Segoe UI"/>
          <w:sz w:val="20"/>
          <w:szCs w:val="20"/>
          <w:shd w:val="clear" w:color="auto" w:fill="FFFFFF"/>
        </w:rPr>
        <w:t>incluido.</w:t>
      </w:r>
    </w:p>
    <w:p w14:paraId="7556B21E" w14:textId="77777777" w:rsidR="008A27AE" w:rsidRPr="008A27AE" w:rsidRDefault="008A27AE" w:rsidP="008A27AE">
      <w:pPr>
        <w:pStyle w:val="Prrafodelista"/>
        <w:tabs>
          <w:tab w:val="left" w:pos="426"/>
        </w:tabs>
        <w:spacing w:line="0" w:lineRule="atLeast"/>
        <w:ind w:left="786"/>
        <w:contextualSpacing/>
        <w:jc w:val="both"/>
        <w:rPr>
          <w:rStyle w:val="normaltextrun"/>
          <w:rFonts w:ascii="Segoe UI" w:hAnsi="Segoe UI" w:cs="Segoe UI"/>
          <w:sz w:val="20"/>
          <w:szCs w:val="20"/>
        </w:rPr>
      </w:pPr>
    </w:p>
    <w:p w14:paraId="54E9AEB3" w14:textId="453F48BC" w:rsidR="00416462" w:rsidRPr="000D6EDB" w:rsidRDefault="000D6EDB" w:rsidP="000D6EDB">
      <w:pPr>
        <w:pStyle w:val="Prrafodelista"/>
        <w:numPr>
          <w:ilvl w:val="0"/>
          <w:numId w:val="50"/>
        </w:numPr>
        <w:tabs>
          <w:tab w:val="left" w:pos="426"/>
        </w:tabs>
        <w:spacing w:line="0" w:lineRule="atLeast"/>
        <w:contextualSpacing/>
        <w:jc w:val="both"/>
        <w:rPr>
          <w:rFonts w:ascii="Segoe UI" w:hAnsi="Segoe UI" w:cs="Segoe UI"/>
          <w:sz w:val="20"/>
          <w:szCs w:val="20"/>
        </w:rPr>
      </w:pPr>
      <w:r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Serie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“B” </w:t>
      </w:r>
      <w:proofErr w:type="spellStart"/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N°</w:t>
      </w:r>
      <w:proofErr w:type="spellEnd"/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FA422B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  <w:shd w:val="clear" w:color="auto" w:fill="FFFFFF"/>
        </w:rPr>
        <w:t xml:space="preserve">en la cual consta la anulación del monto 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de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CIENTO OCHENTA Y SIETE 53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/100 DÓLARES DE LOS ESTADOS UNIDOS DE AMÉRICA (USD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187.53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)</w:t>
      </w:r>
      <w:r w:rsidR="008A27A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IVA incluido</w:t>
      </w:r>
      <w:r w:rsidR="00416462" w:rsidRPr="000D6EDB">
        <w:rPr>
          <w:rStyle w:val="normaltextrun"/>
          <w:rFonts w:ascii="Museo Sans 300" w:eastAsia="Museo Sans" w:hAnsi="Museo Sans 300" w:cs="Segoe UI"/>
          <w:sz w:val="20"/>
          <w:szCs w:val="20"/>
          <w:shd w:val="clear" w:color="auto" w:fill="FFFFFF"/>
        </w:rPr>
        <w:t>.</w:t>
      </w:r>
      <w:r w:rsidR="00416462" w:rsidRPr="000D6EDB">
        <w:rPr>
          <w:rStyle w:val="eop"/>
          <w:rFonts w:ascii="Museo Sans 300" w:hAnsi="Museo Sans 300" w:cs="Segoe UI"/>
          <w:color w:val="000000"/>
          <w:sz w:val="20"/>
          <w:szCs w:val="20"/>
        </w:rPr>
        <w:t> </w:t>
      </w:r>
    </w:p>
    <w:p w14:paraId="60477D64" w14:textId="77777777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1125AE5B" w14:textId="32FAF2F5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904430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38281561" w14:textId="74C90CEA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7AF2E7EA" w14:textId="77777777" w:rsidR="00416462" w:rsidRPr="00E02952" w:rsidRDefault="00416462" w:rsidP="00416462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eastAsia="Arial" w:hAnsi="Museo Sans 500"/>
          <w:b/>
          <w:sz w:val="20"/>
          <w:szCs w:val="20"/>
          <w:lang w:val="es-ES_tradnl" w:eastAsia="es-SV"/>
        </w:rPr>
      </w:pP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CONCLUSIÓN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DEL</w:t>
      </w:r>
      <w:r>
        <w:rPr>
          <w:rFonts w:ascii="Museo Sans 500" w:eastAsia="Arial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eastAsia="Arial" w:hAnsi="Museo Sans 500"/>
          <w:b/>
          <w:sz w:val="20"/>
          <w:szCs w:val="20"/>
          <w:lang w:val="es-ES_tradnl" w:eastAsia="es-SV"/>
        </w:rPr>
        <w:t>CASO</w:t>
      </w:r>
    </w:p>
    <w:p w14:paraId="600175AD" w14:textId="77777777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0CD49DED" w14:textId="479F0A0E" w:rsidR="00416462" w:rsidRPr="00B70F46" w:rsidRDefault="00416462" w:rsidP="00416462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F46">
        <w:rPr>
          <w:rFonts w:ascii="Museo Sans 300" w:hAnsi="Museo Sans 300" w:cs="Segoe UI"/>
          <w:sz w:val="20"/>
          <w:szCs w:val="20"/>
        </w:rPr>
        <w:t xml:space="preserve">La sociedad </w:t>
      </w:r>
      <w:r w:rsidR="00130EF8">
        <w:rPr>
          <w:rFonts w:ascii="Museo Sans 300" w:hAnsi="Museo Sans 300" w:cs="Segoe UI"/>
          <w:sz w:val="20"/>
          <w:szCs w:val="20"/>
        </w:rPr>
        <w:t>EEO</w:t>
      </w:r>
      <w:r>
        <w:rPr>
          <w:rFonts w:ascii="Museo Sans 300" w:hAnsi="Museo Sans 300" w:cs="Segoe UI"/>
          <w:sz w:val="20"/>
          <w:szCs w:val="20"/>
        </w:rPr>
        <w:t>, S.A. de C.V</w:t>
      </w:r>
      <w:r w:rsidRPr="00B70F46">
        <w:rPr>
          <w:rFonts w:ascii="Museo Sans 300" w:hAnsi="Museo Sans 300" w:cs="Segoe UI"/>
          <w:sz w:val="20"/>
          <w:szCs w:val="20"/>
        </w:rPr>
        <w:t xml:space="preserve">.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comprobó que </w:t>
      </w:r>
      <w:r w:rsidR="008A27AE">
        <w:rPr>
          <w:rFonts w:ascii="Museo Sans 300" w:hAnsi="Museo Sans 300" w:cs="Segoe UI"/>
          <w:sz w:val="20"/>
          <w:szCs w:val="20"/>
          <w:lang w:val="es-ES"/>
        </w:rPr>
        <w:t>reintegr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ó </w:t>
      </w:r>
      <w:r w:rsidR="0033436B">
        <w:rPr>
          <w:rFonts w:ascii="Museo Sans 300" w:hAnsi="Museo Sans 300" w:cs="Segoe UI"/>
          <w:sz w:val="20"/>
          <w:szCs w:val="20"/>
          <w:lang w:val="es-ES"/>
        </w:rPr>
        <w:t xml:space="preserve">mediante notas de crédito </w:t>
      </w:r>
      <w:r w:rsidRPr="00B70F46">
        <w:rPr>
          <w:rFonts w:ascii="Museo Sans 300" w:hAnsi="Museo Sans 300" w:cs="Segoe UI"/>
          <w:sz w:val="20"/>
          <w:szCs w:val="20"/>
        </w:rPr>
        <w:t>el cobro</w:t>
      </w:r>
      <w:r>
        <w:rPr>
          <w:rFonts w:ascii="Museo Sans 300" w:hAnsi="Museo Sans 300" w:cs="Segoe UI"/>
          <w:sz w:val="20"/>
          <w:szCs w:val="20"/>
        </w:rPr>
        <w:t xml:space="preserve"> efectuado a la señora </w:t>
      </w:r>
      <w:r w:rsidR="00FA422B">
        <w:rPr>
          <w:rFonts w:ascii="Museo Sans 300" w:hAnsi="Museo Sans 300" w:cs="Segoe UI"/>
          <w:sz w:val="20"/>
          <w:szCs w:val="20"/>
        </w:rPr>
        <w:t>XXX</w:t>
      </w:r>
      <w:r w:rsidRPr="00B70F46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 xml:space="preserve">por </w:t>
      </w:r>
      <w:r w:rsidRPr="00B70F46">
        <w:rPr>
          <w:rFonts w:ascii="Museo Sans 300" w:hAnsi="Museo Sans 300" w:cs="Segoe UI"/>
          <w:sz w:val="20"/>
          <w:szCs w:val="20"/>
        </w:rPr>
        <w:t xml:space="preserve">la cantidad </w:t>
      </w:r>
      <w:r w:rsidR="0033436B">
        <w:rPr>
          <w:rFonts w:ascii="Museo Sans 300" w:hAnsi="Museo Sans 300" w:cs="Segoe UI"/>
          <w:sz w:val="20"/>
          <w:szCs w:val="20"/>
        </w:rPr>
        <w:t xml:space="preserve">total </w:t>
      </w:r>
      <w:r w:rsidRPr="00B70F46">
        <w:rPr>
          <w:rFonts w:ascii="Museo Sans 300" w:hAnsi="Museo Sans 300" w:cs="Segoe UI"/>
          <w:sz w:val="20"/>
          <w:szCs w:val="20"/>
        </w:rPr>
        <w:t>de</w:t>
      </w:r>
      <w:r>
        <w:rPr>
          <w:rFonts w:ascii="Museo Sans 300" w:hAnsi="Museo Sans 300" w:cs="Segoe UI"/>
          <w:sz w:val="20"/>
          <w:szCs w:val="20"/>
        </w:rPr>
        <w:t xml:space="preserve"> </w:t>
      </w:r>
      <w:r w:rsidR="0033436B">
        <w:rPr>
          <w:rStyle w:val="normaltextrun"/>
          <w:rFonts w:ascii="Museo Sans 300" w:eastAsia="Museo Sans" w:hAnsi="Museo Sans 300" w:cs="Segoe UI"/>
          <w:sz w:val="20"/>
          <w:szCs w:val="20"/>
        </w:rPr>
        <w:t>MIL NOVECIENTOS SETENTA Y OCHO 05</w:t>
      </w:r>
      <w:r w:rsidR="0033436B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/100 DÓLARES DE LOS ESTADOS UNIDOS DE AMÉRICA (USD </w:t>
      </w:r>
      <w:r w:rsidR="0033436B">
        <w:rPr>
          <w:rStyle w:val="normaltextrun"/>
          <w:rFonts w:ascii="Museo Sans 300" w:eastAsia="Museo Sans" w:hAnsi="Museo Sans 300" w:cs="Segoe UI"/>
          <w:sz w:val="20"/>
          <w:szCs w:val="20"/>
        </w:rPr>
        <w:t>1,978.05</w:t>
      </w:r>
      <w:r w:rsidR="0033436B" w:rsidRPr="000D6EDB">
        <w:rPr>
          <w:rStyle w:val="normaltextrun"/>
          <w:rFonts w:ascii="Museo Sans 300" w:eastAsia="Museo Sans" w:hAnsi="Museo Sans 300" w:cs="Segoe UI"/>
          <w:sz w:val="20"/>
          <w:szCs w:val="20"/>
        </w:rPr>
        <w:t>)</w:t>
      </w:r>
      <w:r w:rsidRPr="00B70F46">
        <w:rPr>
          <w:rFonts w:ascii="Cambria Math" w:hAnsi="Cambria Math" w:cs="Cambria Math"/>
          <w:sz w:val="20"/>
          <w:szCs w:val="20"/>
          <w:lang w:val="es-ES"/>
        </w:rPr>
        <w:t> 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IVA </w:t>
      </w:r>
      <w:r w:rsidR="0033436B">
        <w:rPr>
          <w:rFonts w:ascii="Museo Sans 300" w:hAnsi="Museo Sans 300" w:cs="Segoe UI"/>
          <w:sz w:val="20"/>
          <w:szCs w:val="20"/>
          <w:lang w:val="es-ES"/>
        </w:rPr>
        <w:t xml:space="preserve">e interés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>incluido</w:t>
      </w:r>
      <w:r w:rsidR="0033436B">
        <w:rPr>
          <w:rFonts w:ascii="Museo Sans 300" w:hAnsi="Museo Sans 300" w:cs="Segoe UI"/>
          <w:sz w:val="20"/>
          <w:szCs w:val="20"/>
          <w:lang w:val="es-ES"/>
        </w:rPr>
        <w:t>s</w:t>
      </w:r>
      <w:r w:rsidRPr="00B70F46">
        <w:rPr>
          <w:rFonts w:ascii="Museo Sans 300" w:hAnsi="Museo Sans 300" w:cs="Segoe UI"/>
          <w:sz w:val="20"/>
          <w:szCs w:val="20"/>
        </w:rPr>
        <w:t xml:space="preserve">, efectuado en el suministro identificado con el 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NIC </w:t>
      </w:r>
      <w:r w:rsidR="00FA422B">
        <w:rPr>
          <w:rFonts w:ascii="Museo Sans 300" w:hAnsi="Museo Sans 300" w:cs="Segoe UI"/>
          <w:sz w:val="20"/>
          <w:szCs w:val="20"/>
          <w:lang w:val="es-ES"/>
        </w:rPr>
        <w:t>XXX</w:t>
      </w:r>
      <w:r>
        <w:rPr>
          <w:rFonts w:ascii="Museo Sans 300" w:hAnsi="Museo Sans 300" w:cs="Segoe UI"/>
          <w:sz w:val="20"/>
          <w:szCs w:val="20"/>
          <w:lang w:val="es-ES"/>
        </w:rPr>
        <w:t>,</w:t>
      </w:r>
      <w:r w:rsidRPr="00B70F4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B70F46">
        <w:rPr>
          <w:rFonts w:ascii="Museo Sans 300" w:hAnsi="Museo Sans 300" w:cs="Segoe UI"/>
          <w:sz w:val="20"/>
          <w:szCs w:val="20"/>
        </w:rPr>
        <w:t>en concepto de energía no registrada</w:t>
      </w:r>
      <w:r>
        <w:rPr>
          <w:rFonts w:ascii="Museo Sans 300" w:hAnsi="Museo Sans 300" w:cs="Segoe UI"/>
          <w:sz w:val="20"/>
          <w:szCs w:val="20"/>
        </w:rPr>
        <w:t>.</w:t>
      </w:r>
      <w:r w:rsidRPr="00B70F46">
        <w:rPr>
          <w:rFonts w:ascii="Museo Sans 300" w:hAnsi="Museo Sans 300" w:cs="Segoe UI"/>
          <w:sz w:val="20"/>
          <w:szCs w:val="20"/>
        </w:rPr>
        <w:t> </w:t>
      </w:r>
    </w:p>
    <w:p w14:paraId="53BB50E8" w14:textId="77777777" w:rsidR="00416462" w:rsidRPr="00B70F46" w:rsidRDefault="00416462" w:rsidP="0041646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B70F46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  <w:r w:rsidRPr="00B70F46">
        <w:rPr>
          <w:rFonts w:ascii="Museo Sans 300" w:eastAsia="Times New Roman" w:hAnsi="Museo Sans 300" w:cs="Segoe UI"/>
          <w:color w:val="000000"/>
          <w:sz w:val="20"/>
          <w:szCs w:val="20"/>
          <w:lang w:eastAsia="es-SV"/>
        </w:rPr>
        <w:t> </w:t>
      </w:r>
    </w:p>
    <w:p w14:paraId="541BBCE1" w14:textId="6A7C596A" w:rsidR="00416462" w:rsidRDefault="00416462" w:rsidP="00416462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Al </w:t>
      </w:r>
      <w:r w:rsidR="0033436B">
        <w:rPr>
          <w:rFonts w:ascii="Museo Sans 300" w:eastAsia="Times New Roman" w:hAnsi="Museo Sans 300"/>
          <w:sz w:val="20"/>
          <w:szCs w:val="20"/>
          <w:lang w:eastAsia="es-SV"/>
        </w:rPr>
        <w:t>haberse reintegrado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el cobro de energía no registrada que originó el reclamo de la señora </w:t>
      </w:r>
      <w:r w:rsidR="00FA422B">
        <w:rPr>
          <w:rFonts w:ascii="Museo Sans 300" w:hAnsi="Museo Sans 300" w:cs="Segoe UI"/>
          <w:sz w:val="20"/>
          <w:szCs w:val="20"/>
        </w:rPr>
        <w:t>XXX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y por el cual se inició el Procedimiento para Investigar la Existencia de Condiciones Irregulares en el Suministro de Energía Eléctrica del Usuario Final, </w:t>
      </w:r>
      <w:r w:rsidRPr="00E73580">
        <w:rPr>
          <w:rFonts w:ascii="Museo Sans 300" w:eastAsia="Times New Roman" w:hAnsi="Museo Sans 300"/>
          <w:sz w:val="20"/>
          <w:szCs w:val="20"/>
          <w:lang w:eastAsia="es-SV"/>
        </w:rPr>
        <w:t xml:space="preserve">esta </w:t>
      </w:r>
      <w:r>
        <w:rPr>
          <w:rFonts w:ascii="Museo Sans 300" w:eastAsia="Arial" w:hAnsi="Museo Sans 300"/>
          <w:sz w:val="20"/>
          <w:szCs w:val="20"/>
          <w:lang w:eastAsia="es-SV"/>
        </w:rPr>
        <w:t>S</w:t>
      </w:r>
      <w:r w:rsidRPr="008F7B87">
        <w:rPr>
          <w:rFonts w:ascii="Museo Sans 300" w:eastAsia="Arial" w:hAnsi="Museo Sans 300"/>
          <w:sz w:val="20"/>
          <w:szCs w:val="20"/>
          <w:lang w:eastAsia="es-SV"/>
        </w:rPr>
        <w:t xml:space="preserve">uperintendencia 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estima procedente dar por finalizado el 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procedimiento iniciado por medio del acuerdo N.° </w:t>
      </w:r>
      <w:r w:rsidR="0033436B">
        <w:rPr>
          <w:rFonts w:ascii="Museo Sans 300" w:eastAsia="Times New Roman" w:hAnsi="Museo Sans 300"/>
          <w:sz w:val="20"/>
          <w:szCs w:val="20"/>
          <w:lang w:val="es-ES" w:eastAsia="es-ES"/>
        </w:rPr>
        <w:t>E-0443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-2022</w:t>
      </w:r>
      <w:r w:rsidRPr="00E73580">
        <w:rPr>
          <w:rFonts w:ascii="Museo Sans 300" w:eastAsia="Times New Roman" w:hAnsi="Museo Sans 300"/>
          <w:sz w:val="20"/>
          <w:szCs w:val="20"/>
          <w:lang w:val="es-ES" w:eastAsia="es-ES"/>
        </w:rPr>
        <w:t>-CAU</w:t>
      </w:r>
      <w:r>
        <w:rPr>
          <w:rFonts w:ascii="Museo Sans 300" w:eastAsia="Arial" w:hAnsi="Museo Sans 300"/>
          <w:sz w:val="20"/>
          <w:szCs w:val="20"/>
          <w:lang w:eastAsia="es-SV"/>
        </w:rPr>
        <w:t xml:space="preserve"> y archivar las presentes diligencias. </w:t>
      </w:r>
    </w:p>
    <w:p w14:paraId="4729F375" w14:textId="77777777" w:rsidR="00416462" w:rsidRDefault="00416462" w:rsidP="00416462">
      <w:pPr>
        <w:spacing w:after="0" w:line="240" w:lineRule="auto"/>
        <w:ind w:left="420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2F6DA2AD" w14:textId="77777777" w:rsidR="00416462" w:rsidRDefault="00416462" w:rsidP="00416462">
      <w:pPr>
        <w:pStyle w:val="Prrafodelista"/>
        <w:numPr>
          <w:ilvl w:val="0"/>
          <w:numId w:val="27"/>
        </w:numPr>
        <w:contextualSpacing/>
        <w:jc w:val="center"/>
        <w:rPr>
          <w:rFonts w:ascii="Museo Sans 500" w:hAnsi="Museo Sans 500" w:cs="Segoe UI"/>
          <w:sz w:val="20"/>
          <w:szCs w:val="20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RECURSOS</w:t>
      </w:r>
      <w:r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1C069227" w14:textId="77777777" w:rsidR="00416462" w:rsidRDefault="00416462" w:rsidP="00416462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2"/>
          <w:szCs w:val="22"/>
        </w:rPr>
        <w:t xml:space="preserve"> </w:t>
      </w:r>
    </w:p>
    <w:p w14:paraId="4321AAB3" w14:textId="77777777" w:rsidR="00416462" w:rsidRDefault="00416462" w:rsidP="00416462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 cumplimiento de los artículos 132 y 133 de la Ley de Procedimientos Administrativos, el recurso de reconsideración puede ser interpuesto en el plazo de diez días hábiles contados a partir del día siguiente a la fecha de notificación de este acuerdo; y, el recurso de apelación, en el plazo de quince días hábiles contados a partir del día siguiente a la fecha de notificación, con base en los artículos 134 y 135 LPA.</w:t>
      </w: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7D9E6845" w14:textId="77777777" w:rsidR="00416462" w:rsidRPr="00E02952" w:rsidRDefault="00416462" w:rsidP="00416462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411317B4" w14:textId="77777777" w:rsidR="00416462" w:rsidRPr="00E02952" w:rsidRDefault="00416462" w:rsidP="00416462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148118F4" w14:textId="77777777" w:rsidR="00416462" w:rsidRPr="00FD78FD" w:rsidRDefault="00416462" w:rsidP="00416462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37A703D6" w14:textId="44F04C94" w:rsidR="00416462" w:rsidRDefault="00416462" w:rsidP="00416462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 w:rsidRPr="0009559A">
        <w:rPr>
          <w:rFonts w:ascii="Museo Sans 300" w:hAnsi="Museo Sans 300"/>
          <w:sz w:val="20"/>
          <w:szCs w:val="20"/>
        </w:rPr>
        <w:t xml:space="preserve">Tener por </w:t>
      </w:r>
      <w:r w:rsidR="0033436B">
        <w:rPr>
          <w:rFonts w:ascii="Museo Sans 300" w:hAnsi="Museo Sans 300"/>
          <w:sz w:val="20"/>
          <w:szCs w:val="20"/>
        </w:rPr>
        <w:t>reintegra</w:t>
      </w:r>
      <w:r>
        <w:rPr>
          <w:rFonts w:ascii="Museo Sans 300" w:hAnsi="Museo Sans 300"/>
          <w:sz w:val="20"/>
          <w:szCs w:val="20"/>
        </w:rPr>
        <w:t xml:space="preserve">do </w:t>
      </w:r>
      <w:r w:rsidRPr="0009559A">
        <w:rPr>
          <w:rFonts w:ascii="Museo Sans 300" w:hAnsi="Museo Sans 300"/>
          <w:sz w:val="20"/>
          <w:szCs w:val="20"/>
        </w:rPr>
        <w:t>por parte de la sociedad</w:t>
      </w:r>
      <w:r>
        <w:rPr>
          <w:rFonts w:ascii="Museo Sans 300" w:hAnsi="Museo Sans 300"/>
          <w:sz w:val="20"/>
          <w:szCs w:val="20"/>
        </w:rPr>
        <w:t xml:space="preserve"> </w:t>
      </w:r>
      <w:r w:rsidR="00130EF8">
        <w:rPr>
          <w:rFonts w:ascii="Museo Sans 300" w:hAnsi="Museo Sans 300"/>
          <w:sz w:val="20"/>
          <w:szCs w:val="20"/>
        </w:rPr>
        <w:t>EEO</w:t>
      </w:r>
      <w:r>
        <w:rPr>
          <w:rFonts w:ascii="Museo Sans 300" w:hAnsi="Museo Sans 300"/>
          <w:sz w:val="20"/>
          <w:szCs w:val="20"/>
        </w:rPr>
        <w:t>, S.A. de C.V</w:t>
      </w:r>
      <w:r w:rsidRPr="0009559A">
        <w:rPr>
          <w:rFonts w:ascii="Museo Sans 300" w:hAnsi="Museo Sans 300"/>
          <w:sz w:val="20"/>
          <w:szCs w:val="20"/>
        </w:rPr>
        <w:t>. el cobro efectuado</w:t>
      </w:r>
      <w:r w:rsidRPr="00B70F46">
        <w:rPr>
          <w:rFonts w:ascii="Museo Sans 300" w:hAnsi="Museo Sans 300" w:cs="Segoe UI"/>
          <w:sz w:val="20"/>
          <w:szCs w:val="20"/>
        </w:rPr>
        <w:t xml:space="preserve"> </w:t>
      </w:r>
      <w:r w:rsidRPr="0009559A">
        <w:rPr>
          <w:rFonts w:ascii="Museo Sans 300" w:hAnsi="Museo Sans 300"/>
          <w:sz w:val="20"/>
          <w:szCs w:val="20"/>
        </w:rPr>
        <w:t xml:space="preserve">en el suministro </w:t>
      </w:r>
      <w:r>
        <w:rPr>
          <w:rFonts w:ascii="Museo Sans 300" w:hAnsi="Museo Sans 300"/>
          <w:sz w:val="20"/>
          <w:szCs w:val="20"/>
        </w:rPr>
        <w:t xml:space="preserve">identificado </w:t>
      </w:r>
      <w:r w:rsidRPr="0009559A">
        <w:rPr>
          <w:rFonts w:ascii="Museo Sans 300" w:hAnsi="Museo Sans 300"/>
          <w:sz w:val="20"/>
          <w:szCs w:val="20"/>
        </w:rPr>
        <w:t xml:space="preserve">con </w:t>
      </w:r>
      <w:r>
        <w:rPr>
          <w:rFonts w:ascii="Museo Sans 300" w:hAnsi="Museo Sans 300"/>
          <w:sz w:val="20"/>
          <w:szCs w:val="20"/>
        </w:rPr>
        <w:t xml:space="preserve">el </w:t>
      </w:r>
      <w:r w:rsidRPr="0009559A">
        <w:rPr>
          <w:rFonts w:ascii="Museo Sans 300" w:hAnsi="Museo Sans 300"/>
          <w:sz w:val="20"/>
          <w:szCs w:val="20"/>
        </w:rPr>
        <w:t xml:space="preserve">NIC </w:t>
      </w:r>
      <w:r w:rsidR="00FA422B">
        <w:rPr>
          <w:rStyle w:val="normaltextrun"/>
          <w:rFonts w:ascii="Museo Sans 300" w:eastAsia="Museo Sans" w:hAnsi="Museo Sans 300" w:cs="Segoe UI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 xml:space="preserve"> en concepto de energía no registrada.</w:t>
      </w:r>
    </w:p>
    <w:p w14:paraId="1D4AEF41" w14:textId="77777777" w:rsidR="00416462" w:rsidRPr="0009559A" w:rsidRDefault="00416462" w:rsidP="00416462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Museo Sans 300" w:hAnsi="Museo Sans 300"/>
          <w:sz w:val="20"/>
          <w:szCs w:val="20"/>
        </w:rPr>
      </w:pPr>
    </w:p>
    <w:p w14:paraId="5EC9412A" w14:textId="3D624BEF" w:rsidR="00416462" w:rsidRDefault="00416462" w:rsidP="00416462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lastRenderedPageBreak/>
        <w:t xml:space="preserve">Tener por finalizado el procedimiento iniciado por medio del acuerdo N.° </w:t>
      </w:r>
      <w:r w:rsidR="0033436B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E-0443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-2022-CAU.</w:t>
      </w:r>
      <w:r>
        <w:rPr>
          <w:rStyle w:val="eop"/>
          <w:rFonts w:ascii="Museo Sans 300" w:eastAsia="Museo Sans" w:hAnsi="Museo Sans 300" w:cs="Segoe UI"/>
          <w:sz w:val="20"/>
          <w:szCs w:val="20"/>
        </w:rPr>
        <w:t> </w:t>
      </w:r>
    </w:p>
    <w:p w14:paraId="69D5DD12" w14:textId="77777777" w:rsidR="00416462" w:rsidRPr="00151E49" w:rsidRDefault="00416462" w:rsidP="0041646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Museo Sans 300" w:hAnsi="Museo Sans 300"/>
          <w:sz w:val="20"/>
          <w:szCs w:val="20"/>
        </w:rPr>
      </w:pPr>
    </w:p>
    <w:p w14:paraId="4C8EDC32" w14:textId="19E6A179" w:rsidR="00416462" w:rsidRDefault="00416462" w:rsidP="00416462">
      <w:pPr>
        <w:pStyle w:val="paragraph"/>
        <w:numPr>
          <w:ilvl w:val="0"/>
          <w:numId w:val="38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Notificar este acuerdo a </w:t>
      </w:r>
      <w:r>
        <w:rPr>
          <w:rFonts w:ascii="Museo Sans 300" w:hAnsi="Museo Sans 300"/>
          <w:sz w:val="20"/>
          <w:szCs w:val="20"/>
          <w:lang w:val="es-ES_tradnl"/>
        </w:rPr>
        <w:t xml:space="preserve">la señora </w:t>
      </w:r>
      <w:r w:rsidR="00FA422B">
        <w:rPr>
          <w:rFonts w:ascii="Museo Sans 300" w:hAnsi="Museo Sans 300"/>
          <w:sz w:val="20"/>
          <w:szCs w:val="20"/>
          <w:lang w:val="es-ES_tradnl"/>
        </w:rPr>
        <w:t>XXX</w:t>
      </w: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 y a la sociedad </w:t>
      </w:r>
      <w:r w:rsidR="00130EF8">
        <w:rPr>
          <w:rStyle w:val="normaltextrun"/>
          <w:rFonts w:ascii="Museo Sans 300" w:eastAsia="Museo Sans" w:hAnsi="Museo Sans 300"/>
          <w:sz w:val="20"/>
          <w:szCs w:val="20"/>
        </w:rPr>
        <w:t>EEO</w:t>
      </w: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, S.A. de C.V., 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>adjuntando</w:t>
      </w:r>
      <w:r>
        <w:rPr>
          <w:rStyle w:val="normaltextrun"/>
          <w:rFonts w:ascii="Cambria Math" w:eastAsia="Museo Sans" w:hAnsi="Cambria Math" w:cs="Cambria Math"/>
          <w:sz w:val="20"/>
          <w:szCs w:val="20"/>
          <w:lang w:val="es-MX"/>
        </w:rPr>
        <w:t> </w:t>
      </w:r>
      <w:r>
        <w:rPr>
          <w:rStyle w:val="normaltextrun"/>
          <w:rFonts w:ascii="Museo Sans 300" w:eastAsia="Museo Sans" w:hAnsi="Museo Sans 300"/>
          <w:sz w:val="20"/>
          <w:szCs w:val="20"/>
          <w:lang w:val="es-MX"/>
        </w:rPr>
        <w:t xml:space="preserve">a la usuaria copia </w:t>
      </w:r>
      <w:r>
        <w:rPr>
          <w:rStyle w:val="normaltextrun"/>
          <w:rFonts w:ascii="Museo Sans 300" w:eastAsia="Museo Sans" w:hAnsi="Museo Sans 300"/>
          <w:sz w:val="20"/>
          <w:szCs w:val="20"/>
        </w:rPr>
        <w:t xml:space="preserve">del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escrito presentado por la distribuidora el día </w:t>
      </w:r>
      <w:r w:rsidR="00130EF8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veintiséis de mayo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de este año.</w:t>
      </w:r>
    </w:p>
    <w:p w14:paraId="305410F9" w14:textId="0DAE6025" w:rsidR="00394F93" w:rsidRDefault="00904430" w:rsidP="00394F93">
      <w:pPr>
        <w:pStyle w:val="paragraph"/>
        <w:spacing w:before="0" w:beforeAutospacing="0" w:after="0" w:afterAutospacing="0"/>
        <w:jc w:val="both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Calibri" w:eastAsia="Museo Sans" w:hAnsi="Calibri" w:cs="Calibri"/>
          <w:sz w:val="20"/>
          <w:szCs w:val="20"/>
        </w:rPr>
        <w:t xml:space="preserve"> </w:t>
      </w:r>
    </w:p>
    <w:p w14:paraId="60190A62" w14:textId="7B0C2784" w:rsidR="00394F93" w:rsidRDefault="00904430" w:rsidP="00394F93">
      <w:pPr>
        <w:pStyle w:val="paragraph"/>
        <w:spacing w:before="0" w:beforeAutospacing="0" w:after="0" w:afterAutospacing="0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 </w:t>
      </w:r>
    </w:p>
    <w:p w14:paraId="3BB0412C" w14:textId="6C929B86" w:rsidR="00394F93" w:rsidRDefault="00394F93" w:rsidP="00394F93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Manuel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Ernesto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Aguilar</w:t>
      </w:r>
      <w:r w:rsidR="00904430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Flores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19253257" w14:textId="7C48EE5D" w:rsidR="00292699" w:rsidRDefault="00394F93" w:rsidP="00CE0644">
      <w:pPr>
        <w:pStyle w:val="paragraph"/>
        <w:spacing w:before="0" w:beforeAutospacing="0" w:after="0" w:afterAutospacing="0"/>
        <w:ind w:left="4245" w:firstLine="705"/>
        <w:textAlignment w:val="baseline"/>
        <w:rPr>
          <w:rFonts w:ascii="Museo Sans 300" w:hAnsi="Museo Sans 300"/>
          <w:sz w:val="20"/>
          <w:szCs w:val="20"/>
          <w:lang w:val="es-ES_tradnl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Superintendente</w:t>
      </w:r>
      <w:r w:rsidR="00904430"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sectPr w:rsidR="00292699" w:rsidSect="00FA4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4693" w14:textId="77777777" w:rsidR="008663DE" w:rsidRDefault="008663DE">
      <w:pPr>
        <w:spacing w:after="0" w:line="240" w:lineRule="auto"/>
      </w:pPr>
      <w:r>
        <w:separator/>
      </w:r>
    </w:p>
  </w:endnote>
  <w:endnote w:type="continuationSeparator" w:id="0">
    <w:p w14:paraId="1F3902EE" w14:textId="77777777" w:rsidR="008663DE" w:rsidRDefault="008663DE">
      <w:pPr>
        <w:spacing w:after="0" w:line="240" w:lineRule="auto"/>
      </w:pPr>
      <w:r>
        <w:continuationSeparator/>
      </w:r>
    </w:p>
  </w:endnote>
  <w:endnote w:type="continuationNotice" w:id="1">
    <w:p w14:paraId="418DE6B4" w14:textId="77777777" w:rsidR="008663DE" w:rsidRDefault="00866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4D1F3EA4" w:rsidR="00904430" w:rsidRDefault="00904430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151E49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64ACF0EB" w14:textId="6AFF42EF" w:rsidR="00904430" w:rsidRDefault="00C33989" w:rsidP="008C47E4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904430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16499CA8" w:rsidR="00904430" w:rsidRPr="00DE24BD" w:rsidRDefault="00904430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51E49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904430" w:rsidRPr="0015529E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904430" w:rsidRDefault="00904430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2C2E" w14:textId="77777777" w:rsidR="008663DE" w:rsidRDefault="008663DE">
      <w:pPr>
        <w:spacing w:after="0" w:line="240" w:lineRule="auto"/>
      </w:pPr>
      <w:r>
        <w:separator/>
      </w:r>
    </w:p>
  </w:footnote>
  <w:footnote w:type="continuationSeparator" w:id="0">
    <w:p w14:paraId="40C4EB9F" w14:textId="77777777" w:rsidR="008663DE" w:rsidRDefault="008663DE">
      <w:pPr>
        <w:spacing w:after="0" w:line="240" w:lineRule="auto"/>
      </w:pPr>
      <w:r>
        <w:continuationSeparator/>
      </w:r>
    </w:p>
  </w:footnote>
  <w:footnote w:type="continuationNotice" w:id="1">
    <w:p w14:paraId="7AE9D9FC" w14:textId="77777777" w:rsidR="008663DE" w:rsidRDefault="00866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904430" w:rsidRDefault="00904430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904430" w:rsidRDefault="00904430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904430" w:rsidRPr="00754E7A" w:rsidRDefault="00904430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0D7036"/>
    <w:multiLevelType w:val="multilevel"/>
    <w:tmpl w:val="3F867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523CF6"/>
    <w:multiLevelType w:val="hybridMultilevel"/>
    <w:tmpl w:val="EEF27DAC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F577C"/>
    <w:multiLevelType w:val="multilevel"/>
    <w:tmpl w:val="1F52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958E8"/>
    <w:multiLevelType w:val="multilevel"/>
    <w:tmpl w:val="DF30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E3DDA"/>
    <w:multiLevelType w:val="hybridMultilevel"/>
    <w:tmpl w:val="C122ECA4"/>
    <w:lvl w:ilvl="0" w:tplc="D17882AE">
      <w:numFmt w:val="bullet"/>
      <w:lvlText w:val="-"/>
      <w:lvlJc w:val="left"/>
      <w:pPr>
        <w:ind w:left="786" w:hanging="360"/>
      </w:pPr>
      <w:rPr>
        <w:rFonts w:ascii="Museo Sans 300" w:eastAsia="Calibri" w:hAnsi="Museo Sans 300" w:cs="Segoe UI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57F783B"/>
    <w:multiLevelType w:val="multilevel"/>
    <w:tmpl w:val="80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54503"/>
    <w:multiLevelType w:val="multilevel"/>
    <w:tmpl w:val="8384E3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90C78"/>
    <w:multiLevelType w:val="multilevel"/>
    <w:tmpl w:val="7FF6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56578"/>
    <w:multiLevelType w:val="multilevel"/>
    <w:tmpl w:val="E446E3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44647F"/>
    <w:multiLevelType w:val="multilevel"/>
    <w:tmpl w:val="73DAF9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00D63"/>
    <w:multiLevelType w:val="hybridMultilevel"/>
    <w:tmpl w:val="AA9A65E2"/>
    <w:lvl w:ilvl="0" w:tplc="2CC049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533A89"/>
    <w:multiLevelType w:val="multilevel"/>
    <w:tmpl w:val="975C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  <w:bCs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D3B28"/>
    <w:multiLevelType w:val="multilevel"/>
    <w:tmpl w:val="E1A2B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453B5"/>
    <w:multiLevelType w:val="multilevel"/>
    <w:tmpl w:val="FD321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64B90"/>
    <w:multiLevelType w:val="hybridMultilevel"/>
    <w:tmpl w:val="529C8266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16D96"/>
    <w:multiLevelType w:val="hybridMultilevel"/>
    <w:tmpl w:val="C4D6E8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50968443">
    <w:abstractNumId w:val="16"/>
  </w:num>
  <w:num w:numId="2" w16cid:durableId="1254321405">
    <w:abstractNumId w:val="8"/>
  </w:num>
  <w:num w:numId="3" w16cid:durableId="47149630">
    <w:abstractNumId w:val="25"/>
  </w:num>
  <w:num w:numId="4" w16cid:durableId="617218312">
    <w:abstractNumId w:val="10"/>
  </w:num>
  <w:num w:numId="5" w16cid:durableId="1013000064">
    <w:abstractNumId w:val="11"/>
  </w:num>
  <w:num w:numId="6" w16cid:durableId="782189543">
    <w:abstractNumId w:val="6"/>
  </w:num>
  <w:num w:numId="7" w16cid:durableId="811092732">
    <w:abstractNumId w:val="18"/>
  </w:num>
  <w:num w:numId="8" w16cid:durableId="1545749892">
    <w:abstractNumId w:val="20"/>
  </w:num>
  <w:num w:numId="9" w16cid:durableId="1020162069">
    <w:abstractNumId w:val="27"/>
  </w:num>
  <w:num w:numId="10" w16cid:durableId="293602187">
    <w:abstractNumId w:val="12"/>
  </w:num>
  <w:num w:numId="11" w16cid:durableId="1832679191">
    <w:abstractNumId w:val="1"/>
  </w:num>
  <w:num w:numId="12" w16cid:durableId="173964038">
    <w:abstractNumId w:val="3"/>
  </w:num>
  <w:num w:numId="13" w16cid:durableId="1890845968">
    <w:abstractNumId w:val="9"/>
  </w:num>
  <w:num w:numId="14" w16cid:durableId="1911769057">
    <w:abstractNumId w:val="43"/>
  </w:num>
  <w:num w:numId="15" w16cid:durableId="1721787234">
    <w:abstractNumId w:val="7"/>
  </w:num>
  <w:num w:numId="16" w16cid:durableId="1361855207">
    <w:abstractNumId w:val="45"/>
  </w:num>
  <w:num w:numId="17" w16cid:durableId="766081515">
    <w:abstractNumId w:val="36"/>
  </w:num>
  <w:num w:numId="18" w16cid:durableId="768350264">
    <w:abstractNumId w:val="42"/>
  </w:num>
  <w:num w:numId="19" w16cid:durableId="1084572033">
    <w:abstractNumId w:val="5"/>
  </w:num>
  <w:num w:numId="20" w16cid:durableId="1666857216">
    <w:abstractNumId w:val="19"/>
  </w:num>
  <w:num w:numId="21" w16cid:durableId="586812859">
    <w:abstractNumId w:val="44"/>
  </w:num>
  <w:num w:numId="22" w16cid:durableId="1310746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33416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45301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1789797">
    <w:abstractNumId w:val="32"/>
  </w:num>
  <w:num w:numId="26" w16cid:durableId="948003577">
    <w:abstractNumId w:val="29"/>
  </w:num>
  <w:num w:numId="27" w16cid:durableId="913202063">
    <w:abstractNumId w:val="35"/>
  </w:num>
  <w:num w:numId="28" w16cid:durableId="874317402">
    <w:abstractNumId w:val="39"/>
  </w:num>
  <w:num w:numId="29" w16cid:durableId="151525555">
    <w:abstractNumId w:val="24"/>
  </w:num>
  <w:num w:numId="30" w16cid:durableId="2007242369">
    <w:abstractNumId w:val="28"/>
  </w:num>
  <w:num w:numId="31" w16cid:durableId="560675305">
    <w:abstractNumId w:val="13"/>
  </w:num>
  <w:num w:numId="32" w16cid:durableId="1189950916">
    <w:abstractNumId w:val="47"/>
  </w:num>
  <w:num w:numId="33" w16cid:durableId="345331523">
    <w:abstractNumId w:val="0"/>
  </w:num>
  <w:num w:numId="34" w16cid:durableId="187792521">
    <w:abstractNumId w:val="14"/>
  </w:num>
  <w:num w:numId="35" w16cid:durableId="1543590323">
    <w:abstractNumId w:val="26"/>
  </w:num>
  <w:num w:numId="36" w16cid:durableId="384913825">
    <w:abstractNumId w:val="38"/>
  </w:num>
  <w:num w:numId="37" w16cid:durableId="522323579">
    <w:abstractNumId w:val="34"/>
  </w:num>
  <w:num w:numId="38" w16cid:durableId="525367240">
    <w:abstractNumId w:val="15"/>
  </w:num>
  <w:num w:numId="39" w16cid:durableId="1519193584">
    <w:abstractNumId w:val="22"/>
  </w:num>
  <w:num w:numId="40" w16cid:durableId="1115714269">
    <w:abstractNumId w:val="40"/>
  </w:num>
  <w:num w:numId="41" w16cid:durableId="2010252753">
    <w:abstractNumId w:val="17"/>
  </w:num>
  <w:num w:numId="42" w16cid:durableId="1463882171">
    <w:abstractNumId w:val="2"/>
  </w:num>
  <w:num w:numId="43" w16cid:durableId="88546519">
    <w:abstractNumId w:val="30"/>
  </w:num>
  <w:num w:numId="44" w16cid:durableId="583493484">
    <w:abstractNumId w:val="46"/>
  </w:num>
  <w:num w:numId="45" w16cid:durableId="1370109011">
    <w:abstractNumId w:val="37"/>
  </w:num>
  <w:num w:numId="46" w16cid:durableId="644627416">
    <w:abstractNumId w:val="4"/>
  </w:num>
  <w:num w:numId="47" w16cid:durableId="357243545">
    <w:abstractNumId w:val="31"/>
  </w:num>
  <w:num w:numId="48" w16cid:durableId="482235668">
    <w:abstractNumId w:val="33"/>
  </w:num>
  <w:num w:numId="49" w16cid:durableId="852844034">
    <w:abstractNumId w:val="41"/>
  </w:num>
  <w:num w:numId="50" w16cid:durableId="13501763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06938"/>
    <w:rsid w:val="00012DF3"/>
    <w:rsid w:val="000153B3"/>
    <w:rsid w:val="00025BA5"/>
    <w:rsid w:val="000264DB"/>
    <w:rsid w:val="00032BC2"/>
    <w:rsid w:val="000333FD"/>
    <w:rsid w:val="00034FA3"/>
    <w:rsid w:val="0003503B"/>
    <w:rsid w:val="00035813"/>
    <w:rsid w:val="00040A80"/>
    <w:rsid w:val="00050D24"/>
    <w:rsid w:val="00051095"/>
    <w:rsid w:val="000512A1"/>
    <w:rsid w:val="000516BA"/>
    <w:rsid w:val="00055362"/>
    <w:rsid w:val="000563C9"/>
    <w:rsid w:val="0006033E"/>
    <w:rsid w:val="00064C7A"/>
    <w:rsid w:val="000669BD"/>
    <w:rsid w:val="0006792A"/>
    <w:rsid w:val="00073308"/>
    <w:rsid w:val="00073B02"/>
    <w:rsid w:val="00075027"/>
    <w:rsid w:val="00076982"/>
    <w:rsid w:val="000814F7"/>
    <w:rsid w:val="00086D1E"/>
    <w:rsid w:val="0008735B"/>
    <w:rsid w:val="00087522"/>
    <w:rsid w:val="00090323"/>
    <w:rsid w:val="00091B34"/>
    <w:rsid w:val="000930EB"/>
    <w:rsid w:val="00093FBF"/>
    <w:rsid w:val="000A0B73"/>
    <w:rsid w:val="000A1425"/>
    <w:rsid w:val="000A31CB"/>
    <w:rsid w:val="000A7BCF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D6EDB"/>
    <w:rsid w:val="000E3A03"/>
    <w:rsid w:val="000E55B9"/>
    <w:rsid w:val="000F35F2"/>
    <w:rsid w:val="00100B8E"/>
    <w:rsid w:val="001037A1"/>
    <w:rsid w:val="00103C80"/>
    <w:rsid w:val="00107CE7"/>
    <w:rsid w:val="00130EF8"/>
    <w:rsid w:val="00140609"/>
    <w:rsid w:val="00143046"/>
    <w:rsid w:val="00143980"/>
    <w:rsid w:val="00146D0C"/>
    <w:rsid w:val="00151E49"/>
    <w:rsid w:val="00153D64"/>
    <w:rsid w:val="001546A7"/>
    <w:rsid w:val="0015529E"/>
    <w:rsid w:val="00155D6B"/>
    <w:rsid w:val="0015699D"/>
    <w:rsid w:val="001601F3"/>
    <w:rsid w:val="00164E0B"/>
    <w:rsid w:val="00166C23"/>
    <w:rsid w:val="00170F81"/>
    <w:rsid w:val="0017680C"/>
    <w:rsid w:val="0018239F"/>
    <w:rsid w:val="00182C58"/>
    <w:rsid w:val="00191D9B"/>
    <w:rsid w:val="00193F42"/>
    <w:rsid w:val="001A6372"/>
    <w:rsid w:val="001B0810"/>
    <w:rsid w:val="001B4710"/>
    <w:rsid w:val="001C0DC9"/>
    <w:rsid w:val="001C34EE"/>
    <w:rsid w:val="001C3E8E"/>
    <w:rsid w:val="001C4EDA"/>
    <w:rsid w:val="001C4FD5"/>
    <w:rsid w:val="001C540F"/>
    <w:rsid w:val="001D3BC6"/>
    <w:rsid w:val="001D406B"/>
    <w:rsid w:val="001D7EA7"/>
    <w:rsid w:val="001E19DC"/>
    <w:rsid w:val="001F3E2C"/>
    <w:rsid w:val="001F77B8"/>
    <w:rsid w:val="00200042"/>
    <w:rsid w:val="0020118A"/>
    <w:rsid w:val="00206588"/>
    <w:rsid w:val="00210D4C"/>
    <w:rsid w:val="00211C52"/>
    <w:rsid w:val="00222FD0"/>
    <w:rsid w:val="00226CB6"/>
    <w:rsid w:val="002308E7"/>
    <w:rsid w:val="00234E17"/>
    <w:rsid w:val="002372B0"/>
    <w:rsid w:val="0024300A"/>
    <w:rsid w:val="00246475"/>
    <w:rsid w:val="002572C1"/>
    <w:rsid w:val="00260959"/>
    <w:rsid w:val="00261AB5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0E86"/>
    <w:rsid w:val="00282814"/>
    <w:rsid w:val="002834D1"/>
    <w:rsid w:val="00292699"/>
    <w:rsid w:val="002957D0"/>
    <w:rsid w:val="0029770B"/>
    <w:rsid w:val="002A1FA9"/>
    <w:rsid w:val="002A5DB3"/>
    <w:rsid w:val="002C50ED"/>
    <w:rsid w:val="002C5727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057E5"/>
    <w:rsid w:val="003165B6"/>
    <w:rsid w:val="003225EE"/>
    <w:rsid w:val="003258B8"/>
    <w:rsid w:val="0033436B"/>
    <w:rsid w:val="00335C51"/>
    <w:rsid w:val="00337B2D"/>
    <w:rsid w:val="00342048"/>
    <w:rsid w:val="00347395"/>
    <w:rsid w:val="00353C37"/>
    <w:rsid w:val="00354034"/>
    <w:rsid w:val="003540A4"/>
    <w:rsid w:val="003563D1"/>
    <w:rsid w:val="00364B6B"/>
    <w:rsid w:val="003724C2"/>
    <w:rsid w:val="00381E8B"/>
    <w:rsid w:val="0038312B"/>
    <w:rsid w:val="003855D6"/>
    <w:rsid w:val="003861C1"/>
    <w:rsid w:val="00387F4E"/>
    <w:rsid w:val="00392F6F"/>
    <w:rsid w:val="00394F93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C1F74"/>
    <w:rsid w:val="003D4DCD"/>
    <w:rsid w:val="003D5F69"/>
    <w:rsid w:val="003E1D5C"/>
    <w:rsid w:val="003E4616"/>
    <w:rsid w:val="003E7A1C"/>
    <w:rsid w:val="003E7AD4"/>
    <w:rsid w:val="003F0600"/>
    <w:rsid w:val="003F0BE9"/>
    <w:rsid w:val="003F356E"/>
    <w:rsid w:val="003F7FA4"/>
    <w:rsid w:val="004067FA"/>
    <w:rsid w:val="00413A95"/>
    <w:rsid w:val="0041622A"/>
    <w:rsid w:val="00416462"/>
    <w:rsid w:val="004165F5"/>
    <w:rsid w:val="0042214D"/>
    <w:rsid w:val="00434E35"/>
    <w:rsid w:val="004438A1"/>
    <w:rsid w:val="00444149"/>
    <w:rsid w:val="0045432D"/>
    <w:rsid w:val="00455CE6"/>
    <w:rsid w:val="0045696E"/>
    <w:rsid w:val="004571CD"/>
    <w:rsid w:val="00461551"/>
    <w:rsid w:val="00461E59"/>
    <w:rsid w:val="00461E8B"/>
    <w:rsid w:val="004662E0"/>
    <w:rsid w:val="00466FC3"/>
    <w:rsid w:val="00467869"/>
    <w:rsid w:val="00467932"/>
    <w:rsid w:val="00470F43"/>
    <w:rsid w:val="00475405"/>
    <w:rsid w:val="00476031"/>
    <w:rsid w:val="00486B43"/>
    <w:rsid w:val="00491769"/>
    <w:rsid w:val="004929C3"/>
    <w:rsid w:val="00492BA6"/>
    <w:rsid w:val="004933F9"/>
    <w:rsid w:val="004B138B"/>
    <w:rsid w:val="004B1A89"/>
    <w:rsid w:val="004B3478"/>
    <w:rsid w:val="004B369C"/>
    <w:rsid w:val="004C166D"/>
    <w:rsid w:val="004C2D65"/>
    <w:rsid w:val="004D031E"/>
    <w:rsid w:val="004D627F"/>
    <w:rsid w:val="004D6ADD"/>
    <w:rsid w:val="004E1C38"/>
    <w:rsid w:val="004E26A9"/>
    <w:rsid w:val="004E48EB"/>
    <w:rsid w:val="004E5156"/>
    <w:rsid w:val="004E5AC2"/>
    <w:rsid w:val="004F0AB4"/>
    <w:rsid w:val="004F15AC"/>
    <w:rsid w:val="004F5672"/>
    <w:rsid w:val="004F5CC5"/>
    <w:rsid w:val="005016D7"/>
    <w:rsid w:val="00502416"/>
    <w:rsid w:val="005025FD"/>
    <w:rsid w:val="00504BB1"/>
    <w:rsid w:val="005056F6"/>
    <w:rsid w:val="00505C2D"/>
    <w:rsid w:val="005074BC"/>
    <w:rsid w:val="005100EA"/>
    <w:rsid w:val="00512EDE"/>
    <w:rsid w:val="005137FC"/>
    <w:rsid w:val="005161C0"/>
    <w:rsid w:val="00516706"/>
    <w:rsid w:val="005226CF"/>
    <w:rsid w:val="005232C2"/>
    <w:rsid w:val="00524399"/>
    <w:rsid w:val="00526176"/>
    <w:rsid w:val="0052639C"/>
    <w:rsid w:val="00527373"/>
    <w:rsid w:val="00527A6F"/>
    <w:rsid w:val="00527E82"/>
    <w:rsid w:val="00531F25"/>
    <w:rsid w:val="00532097"/>
    <w:rsid w:val="005376E4"/>
    <w:rsid w:val="005406F5"/>
    <w:rsid w:val="005415C3"/>
    <w:rsid w:val="00541EB9"/>
    <w:rsid w:val="00552BAC"/>
    <w:rsid w:val="0056124D"/>
    <w:rsid w:val="005612AF"/>
    <w:rsid w:val="00561D90"/>
    <w:rsid w:val="00574BAD"/>
    <w:rsid w:val="00581AF0"/>
    <w:rsid w:val="005826DD"/>
    <w:rsid w:val="00582DCD"/>
    <w:rsid w:val="00582EBF"/>
    <w:rsid w:val="005832FA"/>
    <w:rsid w:val="00587D09"/>
    <w:rsid w:val="00591239"/>
    <w:rsid w:val="005946FF"/>
    <w:rsid w:val="005952C3"/>
    <w:rsid w:val="00595695"/>
    <w:rsid w:val="005A2998"/>
    <w:rsid w:val="005A4867"/>
    <w:rsid w:val="005A6E98"/>
    <w:rsid w:val="005B1D3D"/>
    <w:rsid w:val="005B2DA8"/>
    <w:rsid w:val="005B7707"/>
    <w:rsid w:val="005C1852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209D7"/>
    <w:rsid w:val="00627949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9693B"/>
    <w:rsid w:val="006A0258"/>
    <w:rsid w:val="006A7205"/>
    <w:rsid w:val="006B255A"/>
    <w:rsid w:val="006B71BA"/>
    <w:rsid w:val="006C4A34"/>
    <w:rsid w:val="006C62B5"/>
    <w:rsid w:val="006C6F29"/>
    <w:rsid w:val="006D0062"/>
    <w:rsid w:val="006D0569"/>
    <w:rsid w:val="006D3805"/>
    <w:rsid w:val="006D478C"/>
    <w:rsid w:val="006D6330"/>
    <w:rsid w:val="006F1487"/>
    <w:rsid w:val="006F1A08"/>
    <w:rsid w:val="006F4750"/>
    <w:rsid w:val="006F4A3D"/>
    <w:rsid w:val="006F7BD0"/>
    <w:rsid w:val="00703721"/>
    <w:rsid w:val="0070396C"/>
    <w:rsid w:val="007071CC"/>
    <w:rsid w:val="007123C1"/>
    <w:rsid w:val="00716865"/>
    <w:rsid w:val="0072113D"/>
    <w:rsid w:val="00723B63"/>
    <w:rsid w:val="00726E6B"/>
    <w:rsid w:val="00730166"/>
    <w:rsid w:val="007316B4"/>
    <w:rsid w:val="00732994"/>
    <w:rsid w:val="00737F5F"/>
    <w:rsid w:val="007400AF"/>
    <w:rsid w:val="0074062D"/>
    <w:rsid w:val="00741B77"/>
    <w:rsid w:val="00742173"/>
    <w:rsid w:val="00747031"/>
    <w:rsid w:val="00751EE0"/>
    <w:rsid w:val="00754E7A"/>
    <w:rsid w:val="00760249"/>
    <w:rsid w:val="0076246D"/>
    <w:rsid w:val="00762C10"/>
    <w:rsid w:val="00765879"/>
    <w:rsid w:val="007749BA"/>
    <w:rsid w:val="007815B6"/>
    <w:rsid w:val="0078203F"/>
    <w:rsid w:val="00790D40"/>
    <w:rsid w:val="007A157D"/>
    <w:rsid w:val="007A2367"/>
    <w:rsid w:val="007A29AD"/>
    <w:rsid w:val="007A6EAB"/>
    <w:rsid w:val="007B04F2"/>
    <w:rsid w:val="007B0C13"/>
    <w:rsid w:val="007B3C2D"/>
    <w:rsid w:val="007B58EE"/>
    <w:rsid w:val="007B6472"/>
    <w:rsid w:val="007B737D"/>
    <w:rsid w:val="007C056F"/>
    <w:rsid w:val="007C61B5"/>
    <w:rsid w:val="007C738B"/>
    <w:rsid w:val="007D16C5"/>
    <w:rsid w:val="007D2FD5"/>
    <w:rsid w:val="007D3DA3"/>
    <w:rsid w:val="007D40C5"/>
    <w:rsid w:val="007E3436"/>
    <w:rsid w:val="007F34EA"/>
    <w:rsid w:val="007F5546"/>
    <w:rsid w:val="007F5976"/>
    <w:rsid w:val="007F5F04"/>
    <w:rsid w:val="007F6DE2"/>
    <w:rsid w:val="008031B3"/>
    <w:rsid w:val="00803DD5"/>
    <w:rsid w:val="00804AE8"/>
    <w:rsid w:val="0081553E"/>
    <w:rsid w:val="008161DB"/>
    <w:rsid w:val="0081690E"/>
    <w:rsid w:val="008200F7"/>
    <w:rsid w:val="008232C1"/>
    <w:rsid w:val="00825CE0"/>
    <w:rsid w:val="00826032"/>
    <w:rsid w:val="0083024F"/>
    <w:rsid w:val="00831721"/>
    <w:rsid w:val="00832011"/>
    <w:rsid w:val="0083537E"/>
    <w:rsid w:val="008358C2"/>
    <w:rsid w:val="00835F45"/>
    <w:rsid w:val="0084683F"/>
    <w:rsid w:val="00856AD3"/>
    <w:rsid w:val="008616B7"/>
    <w:rsid w:val="0086346B"/>
    <w:rsid w:val="008663DE"/>
    <w:rsid w:val="008672CC"/>
    <w:rsid w:val="008710F3"/>
    <w:rsid w:val="00872A38"/>
    <w:rsid w:val="00872C44"/>
    <w:rsid w:val="008750C3"/>
    <w:rsid w:val="0087560E"/>
    <w:rsid w:val="008768FA"/>
    <w:rsid w:val="008953DB"/>
    <w:rsid w:val="008A0EF6"/>
    <w:rsid w:val="008A1F87"/>
    <w:rsid w:val="008A27AE"/>
    <w:rsid w:val="008A3A09"/>
    <w:rsid w:val="008A3AF1"/>
    <w:rsid w:val="008A77FF"/>
    <w:rsid w:val="008B209D"/>
    <w:rsid w:val="008B2F0A"/>
    <w:rsid w:val="008B4882"/>
    <w:rsid w:val="008B6366"/>
    <w:rsid w:val="008B6DB5"/>
    <w:rsid w:val="008C123A"/>
    <w:rsid w:val="008C47E4"/>
    <w:rsid w:val="008C4CF9"/>
    <w:rsid w:val="008C5363"/>
    <w:rsid w:val="008C63F2"/>
    <w:rsid w:val="008C6F7C"/>
    <w:rsid w:val="008E0059"/>
    <w:rsid w:val="008E035F"/>
    <w:rsid w:val="008E1FE1"/>
    <w:rsid w:val="008F0265"/>
    <w:rsid w:val="008F0543"/>
    <w:rsid w:val="008F1660"/>
    <w:rsid w:val="008F2924"/>
    <w:rsid w:val="008F6342"/>
    <w:rsid w:val="00904430"/>
    <w:rsid w:val="00915C52"/>
    <w:rsid w:val="009243ED"/>
    <w:rsid w:val="0092521B"/>
    <w:rsid w:val="00930B6F"/>
    <w:rsid w:val="00930C34"/>
    <w:rsid w:val="00941ECE"/>
    <w:rsid w:val="009423F9"/>
    <w:rsid w:val="00945100"/>
    <w:rsid w:val="009451BD"/>
    <w:rsid w:val="009467E3"/>
    <w:rsid w:val="0095772B"/>
    <w:rsid w:val="00957E2A"/>
    <w:rsid w:val="0096314C"/>
    <w:rsid w:val="00964040"/>
    <w:rsid w:val="00966039"/>
    <w:rsid w:val="00973B3A"/>
    <w:rsid w:val="009774AC"/>
    <w:rsid w:val="00981EAA"/>
    <w:rsid w:val="00982EFC"/>
    <w:rsid w:val="0098493C"/>
    <w:rsid w:val="00987C1E"/>
    <w:rsid w:val="009951F8"/>
    <w:rsid w:val="009A0C5F"/>
    <w:rsid w:val="009A1795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2E16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3D"/>
    <w:rsid w:val="00A04FB4"/>
    <w:rsid w:val="00A058B7"/>
    <w:rsid w:val="00A05A7E"/>
    <w:rsid w:val="00A07A0A"/>
    <w:rsid w:val="00A11121"/>
    <w:rsid w:val="00A126E1"/>
    <w:rsid w:val="00A13BD3"/>
    <w:rsid w:val="00A16A76"/>
    <w:rsid w:val="00A23E0B"/>
    <w:rsid w:val="00A30BD5"/>
    <w:rsid w:val="00A320E7"/>
    <w:rsid w:val="00A32813"/>
    <w:rsid w:val="00A32909"/>
    <w:rsid w:val="00A32AA5"/>
    <w:rsid w:val="00A36E7F"/>
    <w:rsid w:val="00A4123C"/>
    <w:rsid w:val="00A427A2"/>
    <w:rsid w:val="00A45F13"/>
    <w:rsid w:val="00A53A3A"/>
    <w:rsid w:val="00A54A9B"/>
    <w:rsid w:val="00A60847"/>
    <w:rsid w:val="00A60B74"/>
    <w:rsid w:val="00A6705D"/>
    <w:rsid w:val="00A72192"/>
    <w:rsid w:val="00A72A63"/>
    <w:rsid w:val="00A8235E"/>
    <w:rsid w:val="00A8236D"/>
    <w:rsid w:val="00A83A82"/>
    <w:rsid w:val="00A85E25"/>
    <w:rsid w:val="00A90CD9"/>
    <w:rsid w:val="00A929BA"/>
    <w:rsid w:val="00A93B56"/>
    <w:rsid w:val="00A93D14"/>
    <w:rsid w:val="00A94DCD"/>
    <w:rsid w:val="00A9638F"/>
    <w:rsid w:val="00A966B8"/>
    <w:rsid w:val="00AA192E"/>
    <w:rsid w:val="00AB1B8B"/>
    <w:rsid w:val="00AB1C8F"/>
    <w:rsid w:val="00AB2190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AF0F16"/>
    <w:rsid w:val="00B032C7"/>
    <w:rsid w:val="00B05248"/>
    <w:rsid w:val="00B05282"/>
    <w:rsid w:val="00B069E7"/>
    <w:rsid w:val="00B125B1"/>
    <w:rsid w:val="00B126BC"/>
    <w:rsid w:val="00B13F67"/>
    <w:rsid w:val="00B2213A"/>
    <w:rsid w:val="00B232A0"/>
    <w:rsid w:val="00B2340B"/>
    <w:rsid w:val="00B2457F"/>
    <w:rsid w:val="00B26F60"/>
    <w:rsid w:val="00B27922"/>
    <w:rsid w:val="00B32CE0"/>
    <w:rsid w:val="00B3343A"/>
    <w:rsid w:val="00B34206"/>
    <w:rsid w:val="00B35066"/>
    <w:rsid w:val="00B367F1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F46"/>
    <w:rsid w:val="00B710C9"/>
    <w:rsid w:val="00B7398B"/>
    <w:rsid w:val="00B802CF"/>
    <w:rsid w:val="00B829B8"/>
    <w:rsid w:val="00B82A09"/>
    <w:rsid w:val="00B852A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5F01"/>
    <w:rsid w:val="00BB6A58"/>
    <w:rsid w:val="00BD2F48"/>
    <w:rsid w:val="00BD5A6B"/>
    <w:rsid w:val="00BD5B8D"/>
    <w:rsid w:val="00BD68E5"/>
    <w:rsid w:val="00BE0BFD"/>
    <w:rsid w:val="00BE294F"/>
    <w:rsid w:val="00BE2A78"/>
    <w:rsid w:val="00BE4C7C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4DB9"/>
    <w:rsid w:val="00C26273"/>
    <w:rsid w:val="00C26D77"/>
    <w:rsid w:val="00C305D6"/>
    <w:rsid w:val="00C33989"/>
    <w:rsid w:val="00C36C3D"/>
    <w:rsid w:val="00C43EF3"/>
    <w:rsid w:val="00C53415"/>
    <w:rsid w:val="00C55EF5"/>
    <w:rsid w:val="00C60ED6"/>
    <w:rsid w:val="00C62E4D"/>
    <w:rsid w:val="00C641C5"/>
    <w:rsid w:val="00C652DA"/>
    <w:rsid w:val="00C657F3"/>
    <w:rsid w:val="00C70968"/>
    <w:rsid w:val="00C719C2"/>
    <w:rsid w:val="00C7311C"/>
    <w:rsid w:val="00C745A7"/>
    <w:rsid w:val="00C74E4F"/>
    <w:rsid w:val="00C7581B"/>
    <w:rsid w:val="00C80175"/>
    <w:rsid w:val="00C81201"/>
    <w:rsid w:val="00C81398"/>
    <w:rsid w:val="00C82413"/>
    <w:rsid w:val="00C82715"/>
    <w:rsid w:val="00C85233"/>
    <w:rsid w:val="00C8617B"/>
    <w:rsid w:val="00C93F39"/>
    <w:rsid w:val="00C96B1A"/>
    <w:rsid w:val="00C97420"/>
    <w:rsid w:val="00CA0D2C"/>
    <w:rsid w:val="00CA17E0"/>
    <w:rsid w:val="00CA510D"/>
    <w:rsid w:val="00CA5D8C"/>
    <w:rsid w:val="00CA6ED0"/>
    <w:rsid w:val="00CB5E8B"/>
    <w:rsid w:val="00CC0439"/>
    <w:rsid w:val="00CC25FC"/>
    <w:rsid w:val="00CD06D7"/>
    <w:rsid w:val="00CD2B1D"/>
    <w:rsid w:val="00CD34AA"/>
    <w:rsid w:val="00CD4EC6"/>
    <w:rsid w:val="00CD5EF7"/>
    <w:rsid w:val="00CD6B00"/>
    <w:rsid w:val="00CE0644"/>
    <w:rsid w:val="00CE3987"/>
    <w:rsid w:val="00CE4437"/>
    <w:rsid w:val="00CE5046"/>
    <w:rsid w:val="00CE695E"/>
    <w:rsid w:val="00CF474A"/>
    <w:rsid w:val="00CF5963"/>
    <w:rsid w:val="00CF79D0"/>
    <w:rsid w:val="00D005D1"/>
    <w:rsid w:val="00D00EB4"/>
    <w:rsid w:val="00D05E2E"/>
    <w:rsid w:val="00D0640E"/>
    <w:rsid w:val="00D07C0B"/>
    <w:rsid w:val="00D11658"/>
    <w:rsid w:val="00D12DB6"/>
    <w:rsid w:val="00D15E3C"/>
    <w:rsid w:val="00D218E5"/>
    <w:rsid w:val="00D25F73"/>
    <w:rsid w:val="00D35760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4547"/>
    <w:rsid w:val="00D85C21"/>
    <w:rsid w:val="00D87DC0"/>
    <w:rsid w:val="00D94094"/>
    <w:rsid w:val="00D9620D"/>
    <w:rsid w:val="00DA07C4"/>
    <w:rsid w:val="00DA58D7"/>
    <w:rsid w:val="00DB05A6"/>
    <w:rsid w:val="00DB0D0B"/>
    <w:rsid w:val="00DB0E52"/>
    <w:rsid w:val="00DB31B6"/>
    <w:rsid w:val="00DB762D"/>
    <w:rsid w:val="00DB7A00"/>
    <w:rsid w:val="00DC49E6"/>
    <w:rsid w:val="00DC755B"/>
    <w:rsid w:val="00DD1D0A"/>
    <w:rsid w:val="00DD26E2"/>
    <w:rsid w:val="00DD58BF"/>
    <w:rsid w:val="00DD6256"/>
    <w:rsid w:val="00DD684F"/>
    <w:rsid w:val="00DD73A1"/>
    <w:rsid w:val="00DE24BD"/>
    <w:rsid w:val="00DE2977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176E8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53E07"/>
    <w:rsid w:val="00E608E3"/>
    <w:rsid w:val="00E60AB6"/>
    <w:rsid w:val="00E64477"/>
    <w:rsid w:val="00E6596A"/>
    <w:rsid w:val="00E659F5"/>
    <w:rsid w:val="00E65D8B"/>
    <w:rsid w:val="00E6620E"/>
    <w:rsid w:val="00E664C7"/>
    <w:rsid w:val="00E67915"/>
    <w:rsid w:val="00E70373"/>
    <w:rsid w:val="00E71BA6"/>
    <w:rsid w:val="00E73B73"/>
    <w:rsid w:val="00E77AD5"/>
    <w:rsid w:val="00E8187F"/>
    <w:rsid w:val="00E838C3"/>
    <w:rsid w:val="00E87CEF"/>
    <w:rsid w:val="00E90291"/>
    <w:rsid w:val="00E9388F"/>
    <w:rsid w:val="00E95C1B"/>
    <w:rsid w:val="00E96418"/>
    <w:rsid w:val="00E97A4A"/>
    <w:rsid w:val="00EA2773"/>
    <w:rsid w:val="00EA2B29"/>
    <w:rsid w:val="00EA4465"/>
    <w:rsid w:val="00EA45E0"/>
    <w:rsid w:val="00EB12D1"/>
    <w:rsid w:val="00EB158F"/>
    <w:rsid w:val="00EB3368"/>
    <w:rsid w:val="00EB4A5D"/>
    <w:rsid w:val="00EB4B1A"/>
    <w:rsid w:val="00EC0379"/>
    <w:rsid w:val="00EC4505"/>
    <w:rsid w:val="00EC5E16"/>
    <w:rsid w:val="00EC635E"/>
    <w:rsid w:val="00EC6A5D"/>
    <w:rsid w:val="00EE40A0"/>
    <w:rsid w:val="00EE4DB0"/>
    <w:rsid w:val="00EF1E36"/>
    <w:rsid w:val="00EF70F8"/>
    <w:rsid w:val="00F00F0D"/>
    <w:rsid w:val="00F03FA9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6B60"/>
    <w:rsid w:val="00F374D0"/>
    <w:rsid w:val="00F428D6"/>
    <w:rsid w:val="00F44E39"/>
    <w:rsid w:val="00F5058B"/>
    <w:rsid w:val="00F51EFB"/>
    <w:rsid w:val="00F53D39"/>
    <w:rsid w:val="00F600D3"/>
    <w:rsid w:val="00F63185"/>
    <w:rsid w:val="00F65CA5"/>
    <w:rsid w:val="00F661F1"/>
    <w:rsid w:val="00F674DE"/>
    <w:rsid w:val="00F67B35"/>
    <w:rsid w:val="00F7198C"/>
    <w:rsid w:val="00F75576"/>
    <w:rsid w:val="00F81193"/>
    <w:rsid w:val="00F8797C"/>
    <w:rsid w:val="00F9275F"/>
    <w:rsid w:val="00F967A7"/>
    <w:rsid w:val="00F96A0B"/>
    <w:rsid w:val="00FA012E"/>
    <w:rsid w:val="00FA422B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073F"/>
    <w:rsid w:val="00FF2525"/>
    <w:rsid w:val="00FF4411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2215E3F7-D5DA-4983-B15E-75E78FD7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0264D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Normal"/>
    <w:rsid w:val="00EB4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</JefaLegal>
    <Observaciones xmlns="93a27197-5ea5-4ef4-9c25-de38a9c385a4">Expediente EP-0196-22, elaborado 27mayo2022</Observaciones>
    <JefeNacional xmlns="93a27197-5ea5-4ef4-9c25-de38a9c385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a1ed457bff4bf23f19832b37dab752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710271c50f84f37a3829c870ed3d0415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D7E9CD80-7E57-46F7-9CA7-CBDBD09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4</TotalTime>
  <Pages>3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Sofia Bonilla</cp:lastModifiedBy>
  <cp:revision>6</cp:revision>
  <cp:lastPrinted>2021-11-10T17:48:00Z</cp:lastPrinted>
  <dcterms:created xsi:type="dcterms:W3CDTF">2022-06-06T16:18:00Z</dcterms:created>
  <dcterms:modified xsi:type="dcterms:W3CDTF">2022-09-22T16:40:00Z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