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387" w14:textId="4578D150" w:rsidR="00BE713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702BB0F" w14:textId="77777777" w:rsidR="00A932C7" w:rsidRDefault="00A932C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166EA6E"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782AC4">
        <w:rPr>
          <w:rFonts w:ascii="Museo Sans 900" w:eastAsia="Times New Roman" w:hAnsi="Museo Sans 900" w:cs="Times New Roman"/>
          <w:b/>
          <w:bCs/>
          <w:sz w:val="20"/>
          <w:szCs w:val="20"/>
          <w:lang w:val="es-MX" w:eastAsia="es-ES"/>
        </w:rPr>
        <w:t>0995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782AC4">
        <w:rPr>
          <w:rFonts w:ascii="Museo Sans 300" w:eastAsia="Times New Roman" w:hAnsi="Museo Sans 300" w:cs="Times New Roman"/>
          <w:sz w:val="20"/>
          <w:szCs w:val="20"/>
          <w:lang w:val="es-MX" w:eastAsia="es-ES"/>
        </w:rPr>
        <w:t>nueve</w:t>
      </w:r>
      <w:r w:rsidR="00782AC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782AC4">
        <w:rPr>
          <w:rFonts w:ascii="Museo Sans 300" w:eastAsia="Times New Roman" w:hAnsi="Museo Sans 300" w:cs="Times New Roman"/>
          <w:sz w:val="20"/>
          <w:szCs w:val="20"/>
          <w:lang w:val="es-MX" w:eastAsia="es-ES"/>
        </w:rPr>
        <w:t xml:space="preserve">treinta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782AC4">
        <w:rPr>
          <w:rFonts w:ascii="Museo Sans 300" w:eastAsia="Times New Roman" w:hAnsi="Museo Sans 300" w:cs="Times New Roman"/>
          <w:sz w:val="20"/>
          <w:szCs w:val="20"/>
          <w:lang w:val="es-MX" w:eastAsia="es-ES"/>
        </w:rPr>
        <w:t xml:space="preserve">dieciocho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782AC4">
        <w:rPr>
          <w:rFonts w:ascii="Museo Sans 300" w:eastAsia="Times New Roman" w:hAnsi="Museo Sans 300" w:cs="Times New Roman"/>
          <w:sz w:val="20"/>
          <w:szCs w:val="20"/>
          <w:lang w:val="es-MX" w:eastAsia="es-ES"/>
        </w:rPr>
        <w:t>mayo</w:t>
      </w:r>
      <w:r w:rsidR="00782AC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EAF2607"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3A1C56">
        <w:rPr>
          <w:rFonts w:ascii="Museo Sans 300" w:hAnsi="Museo Sans 300"/>
          <w:sz w:val="20"/>
          <w:szCs w:val="20"/>
        </w:rPr>
        <w:t>catorce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2938D0">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3A1C56">
        <w:rPr>
          <w:rFonts w:ascii="Museo Sans 300" w:hAnsi="Museo Sans 300"/>
          <w:sz w:val="20"/>
          <w:szCs w:val="20"/>
        </w:rPr>
        <w:t>NOVECIENTOS DOS 94/100 DÓLARES DE LOS ESTADOS UNIDOS DE AMÉRICA (USD 902.94)</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2938D0">
        <w:rPr>
          <w:rFonts w:ascii="Museo Sans 300" w:hAnsi="Museo Sans 300"/>
          <w:sz w:val="20"/>
          <w:szCs w:val="20"/>
        </w:rPr>
        <w:t>+++</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1D12D05"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9338EC">
        <w:rPr>
          <w:rFonts w:ascii="Museo Sans 300" w:hAnsi="Museo Sans 300"/>
          <w:sz w:val="20"/>
          <w:szCs w:val="20"/>
          <w:lang w:val="es-SV"/>
        </w:rPr>
        <w:t>936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338EC">
        <w:rPr>
          <w:rFonts w:ascii="Museo Sans 300" w:hAnsi="Museo Sans 300"/>
          <w:sz w:val="20"/>
          <w:szCs w:val="20"/>
          <w:lang w:val="es-SV"/>
        </w:rPr>
        <w:t>veintisiete de septiembre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0BFF016"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615964">
        <w:rPr>
          <w:rFonts w:ascii="Museo Sans 300" w:hAnsi="Museo Sans 300"/>
          <w:sz w:val="20"/>
          <w:szCs w:val="20"/>
        </w:rPr>
        <w:t>s partes el día treinta</w:t>
      </w:r>
      <w:r w:rsidR="00610043" w:rsidRPr="4F3569FC">
        <w:rPr>
          <w:rFonts w:ascii="Museo Sans 300" w:hAnsi="Museo Sans 300"/>
          <w:sz w:val="20"/>
          <w:szCs w:val="20"/>
        </w:rPr>
        <w:t xml:space="preserve"> de septiembre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A85860">
        <w:rPr>
          <w:rFonts w:ascii="Museo Sans 300" w:hAnsi="Museo Sans 300"/>
          <w:sz w:val="20"/>
          <w:szCs w:val="20"/>
        </w:rPr>
        <w:t>catorce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0880541"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A85860">
        <w:rPr>
          <w:rFonts w:ascii="Museo Sans 300" w:hAnsi="Museo Sans 300"/>
          <w:sz w:val="20"/>
          <w:szCs w:val="20"/>
        </w:rPr>
        <w:t>quince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2938D0">
        <w:rPr>
          <w:rFonts w:ascii="Museo Sans 300" w:hAnsi="Museo Sans 300"/>
          <w:sz w:val="20"/>
          <w:szCs w:val="20"/>
        </w:rPr>
        <w:t>+++</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034F41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938D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43D4278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2938D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68210D5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938D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6BBAA8F6"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105B20">
        <w:rPr>
          <w:rFonts w:ascii="Museo Sans 300" w:hAnsi="Museo Sans 300"/>
          <w:sz w:val="20"/>
          <w:szCs w:val="20"/>
          <w:lang w:eastAsia="es-SV"/>
        </w:rPr>
        <w:t>517</w:t>
      </w:r>
      <w:r w:rsidRPr="70478C62">
        <w:rPr>
          <w:rFonts w:ascii="Museo Sans 300" w:hAnsi="Museo Sans 300"/>
          <w:sz w:val="20"/>
          <w:szCs w:val="20"/>
          <w:lang w:eastAsia="es-SV"/>
        </w:rPr>
        <w:t xml:space="preserve">-CAU-21, de fecha </w:t>
      </w:r>
      <w:r w:rsidR="00105B20">
        <w:rPr>
          <w:rFonts w:ascii="Museo Sans 300" w:hAnsi="Museo Sans 300"/>
          <w:sz w:val="20"/>
          <w:szCs w:val="20"/>
          <w:lang w:eastAsia="es-SV"/>
        </w:rPr>
        <w:t>dieciocho de octu</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2A06E89D"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66169B3C" w14:textId="77777777" w:rsidR="00105B20" w:rsidRDefault="00105B2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7777777"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185080">
        <w:rPr>
          <w:rFonts w:ascii="Museo Sans 300" w:hAnsi="Museo Sans 300"/>
          <w:sz w:val="20"/>
          <w:szCs w:val="20"/>
        </w:rPr>
        <w:t>113</w:t>
      </w:r>
      <w:r w:rsidRPr="70478C62">
        <w:rPr>
          <w:rFonts w:ascii="Museo Sans 300" w:hAnsi="Museo Sans 300"/>
          <w:sz w:val="20"/>
          <w:szCs w:val="20"/>
        </w:rPr>
        <w:t xml:space="preserve">-2021-CAU, de fecha </w:t>
      </w:r>
      <w:r w:rsidR="00185080">
        <w:rPr>
          <w:rFonts w:ascii="Museo Sans 300" w:hAnsi="Museo Sans 300"/>
          <w:sz w:val="20"/>
          <w:szCs w:val="20"/>
        </w:rPr>
        <w:t>cinco de noviem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4EA8E0C" w14:textId="298C404C" w:rsidR="00105623" w:rsidRPr="00105623" w:rsidRDefault="00D9648C" w:rsidP="00105623">
      <w:pPr>
        <w:pStyle w:val="Prrafodelista"/>
        <w:tabs>
          <w:tab w:val="left" w:pos="426"/>
        </w:tabs>
        <w:ind w:left="426"/>
        <w:jc w:val="both"/>
        <w:rPr>
          <w:rFonts w:ascii="Museo Sans 300" w:eastAsia="Museo Sans" w:hAnsi="Museo Sans 300" w:cs="Segoe UI"/>
          <w:sz w:val="20"/>
          <w:szCs w:val="20"/>
        </w:rPr>
      </w:pPr>
      <w:r w:rsidRPr="00105623">
        <w:rPr>
          <w:rFonts w:ascii="Museo Sans 300" w:hAnsi="Museo Sans 300"/>
          <w:sz w:val="20"/>
          <w:szCs w:val="20"/>
        </w:rPr>
        <w:t xml:space="preserve">El mencionado acuerdo fue notificado </w:t>
      </w:r>
      <w:r w:rsidR="00105623" w:rsidRPr="00105623">
        <w:rPr>
          <w:rFonts w:ascii="Museo Sans 300" w:hAnsi="Museo Sans 300"/>
          <w:sz w:val="20"/>
          <w:szCs w:val="20"/>
          <w:lang w:val="es-SV"/>
        </w:rPr>
        <w:t xml:space="preserve">a la distribuidora y a la usuaria </w:t>
      </w:r>
      <w:r w:rsidR="00105623" w:rsidRPr="00105623">
        <w:rPr>
          <w:rFonts w:ascii="Museo Sans 300" w:hAnsi="Museo Sans 300"/>
          <w:sz w:val="20"/>
          <w:szCs w:val="20"/>
          <w:lang w:val="es-ES_tradnl"/>
        </w:rPr>
        <w:t xml:space="preserve">los días </w:t>
      </w:r>
      <w:r w:rsidR="00105623">
        <w:rPr>
          <w:rFonts w:ascii="Museo Sans 300" w:hAnsi="Museo Sans 300"/>
          <w:sz w:val="20"/>
          <w:szCs w:val="20"/>
          <w:lang w:val="es-ES_tradnl"/>
        </w:rPr>
        <w:t>diez y once</w:t>
      </w:r>
      <w:r w:rsidR="00105623" w:rsidRPr="00105623">
        <w:rPr>
          <w:rFonts w:ascii="Museo Sans 300" w:hAnsi="Museo Sans 300"/>
          <w:sz w:val="20"/>
          <w:szCs w:val="20"/>
          <w:lang w:val="es-ES_tradnl"/>
        </w:rPr>
        <w:t xml:space="preserve"> del mismo </w:t>
      </w:r>
      <w:r w:rsidR="00105623">
        <w:rPr>
          <w:rFonts w:ascii="Museo Sans 300" w:hAnsi="Museo Sans 300"/>
          <w:sz w:val="20"/>
          <w:szCs w:val="20"/>
          <w:lang w:val="es-ES_tradnl"/>
        </w:rPr>
        <w:t xml:space="preserve">mes y </w:t>
      </w:r>
      <w:r w:rsidR="00105623" w:rsidRPr="00105623">
        <w:rPr>
          <w:rFonts w:ascii="Museo Sans 300" w:hAnsi="Museo Sans 300"/>
          <w:sz w:val="20"/>
          <w:szCs w:val="20"/>
          <w:lang w:val="es-ES_tradnl"/>
        </w:rPr>
        <w:t xml:space="preserve">año, respectivamente, por lo que el plazo finalizó, en el mismo orden, los días </w:t>
      </w:r>
      <w:r w:rsidR="00CC1FA1">
        <w:rPr>
          <w:rFonts w:ascii="Museo Sans 300" w:hAnsi="Museo Sans 300"/>
          <w:sz w:val="20"/>
          <w:szCs w:val="20"/>
          <w:lang w:val="es-ES_tradnl"/>
        </w:rPr>
        <w:t>ocho y nueve de diciembre del</w:t>
      </w:r>
      <w:r w:rsidR="00105623" w:rsidRPr="00105623">
        <w:rPr>
          <w:rFonts w:ascii="Museo Sans 300" w:hAnsi="Museo Sans 300"/>
          <w:sz w:val="20"/>
          <w:szCs w:val="20"/>
          <w:lang w:val="es-ES_tradnl"/>
        </w:rPr>
        <w:t xml:space="preserve"> año</w:t>
      </w:r>
      <w:r w:rsidR="00CC1FA1">
        <w:rPr>
          <w:rFonts w:ascii="Museo Sans 300" w:hAnsi="Museo Sans 300"/>
          <w:sz w:val="20"/>
          <w:szCs w:val="20"/>
          <w:lang w:val="es-ES_tradnl"/>
        </w:rPr>
        <w:t xml:space="preserve"> pasado</w:t>
      </w:r>
      <w:r w:rsidR="00105623" w:rsidRPr="00105623">
        <w:rPr>
          <w:rFonts w:ascii="Museo Sans 300" w:hAnsi="Museo Sans 300"/>
          <w:sz w:val="20"/>
          <w:szCs w:val="20"/>
          <w:lang w:val="es-ES_tradnl"/>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B7B2C31"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w:t>
      </w:r>
      <w:r w:rsidR="008D1FA2">
        <w:rPr>
          <w:rFonts w:ascii="Museo Sans 300" w:hAnsi="Museo Sans 300"/>
          <w:sz w:val="20"/>
          <w:szCs w:val="20"/>
        </w:rPr>
        <w:t>cuatro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2938D0">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3571D51"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C1FA1">
        <w:rPr>
          <w:rFonts w:ascii="Museo Sans 300" w:hAnsi="Museo Sans 300"/>
          <w:sz w:val="20"/>
          <w:szCs w:val="20"/>
          <w:lang w:val="es-SV"/>
        </w:rPr>
        <w:t>110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C1FA1">
        <w:rPr>
          <w:rFonts w:ascii="Museo Sans 300" w:hAnsi="Museo Sans 300"/>
          <w:sz w:val="20"/>
          <w:szCs w:val="20"/>
          <w:lang w:val="es-SV"/>
        </w:rPr>
        <w:t>veintiuno</w:t>
      </w:r>
      <w:r w:rsidR="008D1FA2">
        <w:rPr>
          <w:rFonts w:ascii="Museo Sans 300" w:hAnsi="Museo Sans 300"/>
          <w:sz w:val="20"/>
          <w:szCs w:val="20"/>
          <w:lang w:val="es-SV"/>
        </w:rPr>
        <w:t xml:space="preserve"> de enero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2938D0">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A0337A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CC1FA1">
        <w:rPr>
          <w:rFonts w:ascii="Museo Sans 300" w:hAnsi="Museo Sans 300"/>
          <w:sz w:val="20"/>
          <w:szCs w:val="20"/>
          <w:lang w:val="es-SV"/>
        </w:rPr>
        <w:t xml:space="preserve">s partes el día veintiséis </w:t>
      </w:r>
      <w:r w:rsidR="000821E6">
        <w:rPr>
          <w:rFonts w:ascii="Museo Sans 300" w:hAnsi="Museo Sans 300"/>
          <w:sz w:val="20"/>
          <w:szCs w:val="20"/>
          <w:lang w:val="es-SV"/>
        </w:rPr>
        <w:t>del mismo mes y año</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8CAE471"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255738">
        <w:rPr>
          <w:rFonts w:ascii="Museo Sans 300" w:hAnsi="Museo Sans 300"/>
          <w:sz w:val="20"/>
          <w:szCs w:val="20"/>
        </w:rPr>
        <w:t>quince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55738">
        <w:rPr>
          <w:rFonts w:ascii="Museo Sans 300" w:hAnsi="Museo Sans 300"/>
          <w:sz w:val="20"/>
          <w:szCs w:val="20"/>
          <w:lang w:val="es-SV"/>
        </w:rPr>
        <w:t>IT-0070</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153AB974" w:rsidR="00891719" w:rsidRDefault="002938D0"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D689FB7" w14:textId="77777777" w:rsidR="00A03524" w:rsidRPr="00A03524" w:rsidRDefault="007B6E8E" w:rsidP="00A03524">
      <w:pPr>
        <w:ind w:left="709" w:right="709"/>
        <w:jc w:val="both"/>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A03524" w:rsidRPr="00A03524">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9 de junio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p>
    <w:p w14:paraId="2DCEA6DE" w14:textId="64F5AF45" w:rsidR="00A03524" w:rsidRDefault="002938D0" w:rsidP="00A03524">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0100364B" w14:textId="77777777" w:rsidR="00A03524" w:rsidRPr="00A03524" w:rsidRDefault="00A03524" w:rsidP="00A03524">
      <w:pPr>
        <w:ind w:left="709" w:right="709"/>
        <w:jc w:val="both"/>
        <w:rPr>
          <w:rFonts w:ascii="Museo 300" w:eastAsia="SimSun" w:hAnsi="Museo 300"/>
          <w:color w:val="000000" w:themeColor="text1"/>
          <w:spacing w:val="-5"/>
          <w:sz w:val="16"/>
          <w:szCs w:val="16"/>
          <w:lang w:val="es-ES"/>
        </w:rPr>
      </w:pPr>
      <w:r w:rsidRPr="00A03524">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1B6C0D6B" w14:textId="77777777" w:rsidR="00A03524" w:rsidRDefault="00A03524" w:rsidP="00735B1A">
      <w:pPr>
        <w:numPr>
          <w:ilvl w:val="0"/>
          <w:numId w:val="44"/>
        </w:numPr>
        <w:ind w:right="709"/>
        <w:jc w:val="both"/>
        <w:rPr>
          <w:rFonts w:ascii="Museo 300" w:eastAsia="SimSun" w:hAnsi="Museo 300"/>
          <w:color w:val="000000" w:themeColor="text1"/>
          <w:spacing w:val="-5"/>
          <w:sz w:val="16"/>
          <w:szCs w:val="16"/>
          <w:lang w:val="es-ES"/>
        </w:rPr>
      </w:pPr>
      <w:r w:rsidRPr="00A03524">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línea directa a 120 voltios la cual se conectaba en la acometida del servicio eléctrico, con la finalidad de impedir el correcto registro de la energía consumida en el suministro bajo análisis. Según se observa en la fotografía # 4 la línea estaba colocada de forma provisional no estaba empalmada en la acometida, por lo que se presume era retirada durante el día.</w:t>
      </w:r>
    </w:p>
    <w:p w14:paraId="384D05DE" w14:textId="64368A7F" w:rsidR="00A03524" w:rsidRPr="00A03524" w:rsidRDefault="00A03524" w:rsidP="00735B1A">
      <w:pPr>
        <w:numPr>
          <w:ilvl w:val="0"/>
          <w:numId w:val="44"/>
        </w:numPr>
        <w:ind w:right="709"/>
        <w:jc w:val="both"/>
        <w:rPr>
          <w:rFonts w:ascii="Museo 300" w:eastAsia="SimSun" w:hAnsi="Museo 300"/>
          <w:color w:val="000000" w:themeColor="text1"/>
          <w:spacing w:val="-5"/>
          <w:sz w:val="16"/>
          <w:szCs w:val="16"/>
          <w:lang w:val="es-ES"/>
        </w:rPr>
      </w:pPr>
      <w:r w:rsidRPr="00A03524">
        <w:rPr>
          <w:rFonts w:ascii="Museo 300" w:eastAsia="SimSun" w:hAnsi="Museo 300"/>
          <w:color w:val="000000" w:themeColor="text1"/>
          <w:spacing w:val="-5"/>
          <w:sz w:val="16"/>
          <w:szCs w:val="16"/>
          <w:lang w:val="es-ES"/>
        </w:rPr>
        <w:t>En la fotografía # 5 se muestra la intensidad de corriente instantánea demandada en ese momento a través de la línea directa, por un valor de 14.66 amperios.</w:t>
      </w:r>
    </w:p>
    <w:p w14:paraId="1F8E1B41" w14:textId="77777777" w:rsidR="00A03524" w:rsidRPr="00A03524" w:rsidRDefault="00A03524" w:rsidP="00A03524">
      <w:pPr>
        <w:numPr>
          <w:ilvl w:val="0"/>
          <w:numId w:val="44"/>
        </w:numPr>
        <w:ind w:right="709"/>
        <w:jc w:val="both"/>
        <w:rPr>
          <w:rFonts w:ascii="Museo 300" w:eastAsia="SimSun" w:hAnsi="Museo 300"/>
          <w:color w:val="000000" w:themeColor="text1"/>
          <w:spacing w:val="-5"/>
          <w:sz w:val="16"/>
          <w:szCs w:val="16"/>
        </w:rPr>
      </w:pPr>
      <w:r w:rsidRPr="00A03524">
        <w:rPr>
          <w:rFonts w:ascii="Museo 300" w:eastAsia="SimSun" w:hAnsi="Museo 300"/>
          <w:color w:val="000000" w:themeColor="text1"/>
          <w:spacing w:val="-5"/>
          <w:sz w:val="16"/>
          <w:szCs w:val="16"/>
          <w:lang w:val="es-ES"/>
        </w:rPr>
        <w:t xml:space="preserve">Por otra parte, en los registros históricos se observa que, una vez corregida la condición irregular, el consumo se mantiene en valores similares al registrado en el periodo previo al hallazgo de la condición irregular. Cabe mencionar </w:t>
      </w:r>
      <w:r w:rsidRPr="00A03524">
        <w:rPr>
          <w:rFonts w:ascii="Museo 300" w:eastAsia="SimSun" w:hAnsi="Museo 300"/>
          <w:color w:val="000000" w:themeColor="text1"/>
          <w:spacing w:val="-5"/>
          <w:sz w:val="16"/>
          <w:szCs w:val="16"/>
          <w:lang w:val="es-ES"/>
        </w:rPr>
        <w:lastRenderedPageBreak/>
        <w:t>que, estos valores no guardan relación con el censo de carga obtenido por el CAU. Esto indica que efectivamente existió una irregularidad, la cual estaba siendo utilizada para afectar el registro del consumo en el suministro.</w:t>
      </w:r>
    </w:p>
    <w:p w14:paraId="201D1A63" w14:textId="77777777" w:rsidR="00A03524" w:rsidRPr="00A03524" w:rsidRDefault="00A03524" w:rsidP="00A03524">
      <w:pPr>
        <w:numPr>
          <w:ilvl w:val="0"/>
          <w:numId w:val="44"/>
        </w:numPr>
        <w:ind w:right="709"/>
        <w:jc w:val="both"/>
        <w:rPr>
          <w:rFonts w:ascii="Museo 300" w:eastAsia="SimSun" w:hAnsi="Museo 300"/>
          <w:color w:val="000000" w:themeColor="text1"/>
          <w:spacing w:val="-5"/>
          <w:sz w:val="16"/>
          <w:szCs w:val="16"/>
          <w:lang w:val="es-ES"/>
        </w:rPr>
      </w:pPr>
      <w:r w:rsidRPr="00A03524">
        <w:rPr>
          <w:rFonts w:ascii="Museo 300" w:eastAsia="SimSun" w:hAnsi="Museo 300"/>
          <w:color w:val="000000" w:themeColor="text1"/>
          <w:spacing w:val="-5"/>
          <w:sz w:val="16"/>
          <w:szCs w:val="16"/>
          <w:lang w:val="es-ES"/>
        </w:rPr>
        <w:t>No obstante, EEO no determinó las cargas que eran alimentadas por la línea directa encontrada el 9 de junio del año 2021.</w:t>
      </w:r>
    </w:p>
    <w:p w14:paraId="48246855" w14:textId="6CCCB269" w:rsidR="00D77F9D" w:rsidRPr="00F02839" w:rsidRDefault="00A03524" w:rsidP="00A03524">
      <w:pPr>
        <w:ind w:left="709" w:right="709"/>
        <w:jc w:val="both"/>
        <w:rPr>
          <w:rFonts w:ascii="Museo 300" w:hAnsi="Museo 300"/>
          <w:sz w:val="16"/>
          <w:szCs w:val="16"/>
          <w:lang w:val="es-ES"/>
        </w:rPr>
      </w:pPr>
      <w:r w:rsidRPr="00A03524">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DDA5AE4" w14:textId="77777777" w:rsidR="008663BD" w:rsidRPr="008663BD"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BCA8870" w14:textId="77777777" w:rsidR="008663BD" w:rsidRPr="008663BD"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5B972C20" w14:textId="77777777" w:rsidR="008663BD" w:rsidRPr="008663BD"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Al analizar los históricos de consumo mostrados en la gráfica # 1, se destaca que tanto los consumos previos como los posteriores a la normalización del suministro debido a la eliminación de la condición irregular, no son representativos de las cargas detalladas en el censo de carga efectuado por el personal técnico del CAU.</w:t>
      </w:r>
    </w:p>
    <w:p w14:paraId="6D072C4A" w14:textId="77777777" w:rsidR="008663BD" w:rsidRPr="008663BD"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3F2D1230" w14:textId="77777777" w:rsidR="008663BD" w:rsidRPr="008663BD"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3F1FA264" w14:textId="77777777" w:rsidR="008663BD" w:rsidRPr="008663BD" w:rsidRDefault="008663BD" w:rsidP="008663BD">
      <w:pPr>
        <w:numPr>
          <w:ilvl w:val="0"/>
          <w:numId w:val="47"/>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8663BD">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5BF18F7C" w14:textId="7654D0DF" w:rsidR="008663BD" w:rsidRPr="008663BD" w:rsidRDefault="008663BD" w:rsidP="008663BD">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8663BD">
        <w:rPr>
          <w:rFonts w:ascii="Museo 300" w:eastAsia="Times New Roman" w:hAnsi="Museo 300" w:cs="Segoe UI"/>
          <w:sz w:val="16"/>
          <w:szCs w:val="16"/>
          <w:lang w:eastAsia="es-SV"/>
        </w:rPr>
        <w:t xml:space="preserve">De tal forma que, al no tener certeza de la carga conectada en la línea directa, se considera que no hay fundamento técnico que sustente dicha corriente; y, en consecuencia, sirva para determinar el cobro de una energía que fue consumida y no registrada en el inmueble de la señora </w:t>
      </w:r>
      <w:r w:rsidR="002938D0">
        <w:rPr>
          <w:rFonts w:ascii="Museo 300" w:eastAsia="Times New Roman" w:hAnsi="Museo 300" w:cs="Segoe UI"/>
          <w:sz w:val="16"/>
          <w:szCs w:val="16"/>
          <w:lang w:eastAsia="es-SV"/>
        </w:rPr>
        <w:t>+++</w:t>
      </w:r>
      <w:r w:rsidRPr="008663BD">
        <w:rPr>
          <w:rFonts w:ascii="Museo 300" w:eastAsia="Times New Roman" w:hAnsi="Museo 300" w:cs="Segoe UI"/>
          <w:sz w:val="16"/>
          <w:szCs w:val="16"/>
          <w:lang w:eastAsia="es-SV"/>
        </w:rPr>
        <w:t>.</w:t>
      </w:r>
    </w:p>
    <w:p w14:paraId="5A7FF83C" w14:textId="77777777" w:rsidR="008663BD" w:rsidRPr="008663BD" w:rsidRDefault="008663BD" w:rsidP="008663BD">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8663BD">
        <w:rPr>
          <w:rFonts w:ascii="Museo 300" w:eastAsia="Times New Roman" w:hAnsi="Museo 300" w:cs="Segoe UI"/>
          <w:sz w:val="16"/>
          <w:szCs w:val="16"/>
          <w:lang w:eastAsia="es-SV"/>
        </w:rPr>
        <w:t xml:space="preserve">De tal manera que el CAU establece que se utilizará como base para el promedio mensual, el valor del censo de carga determinado durante la inspección </w:t>
      </w:r>
      <w:r w:rsidRPr="008663BD">
        <w:rPr>
          <w:rFonts w:ascii="Museo 300" w:eastAsia="Times New Roman" w:hAnsi="Museo 300" w:cs="Segoe UI"/>
          <w:i/>
          <w:iCs/>
          <w:sz w:val="16"/>
          <w:szCs w:val="16"/>
          <w:lang w:eastAsia="es-SV"/>
        </w:rPr>
        <w:t>in situ</w:t>
      </w:r>
      <w:r w:rsidRPr="008663BD">
        <w:rPr>
          <w:rFonts w:ascii="Museo 300" w:eastAsia="Times New Roman" w:hAnsi="Museo 300" w:cs="Segoe UI"/>
          <w:sz w:val="16"/>
          <w:szCs w:val="16"/>
          <w:lang w:eastAsia="es-SV"/>
        </w:rPr>
        <w:t xml:space="preserve"> efectuada por personal del CAU, y que resultó por un valor de 205 kWh, mostrado en la tabla # 1 del presente informe.</w:t>
      </w:r>
    </w:p>
    <w:p w14:paraId="4EE83EE4" w14:textId="2A7E871E" w:rsidR="00613FD5" w:rsidRPr="00486347" w:rsidRDefault="008663BD" w:rsidP="008663BD">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8663BD">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432 kWh, equivalente a la cantidad de ochenta y seis 17/100 dólares de los Estados Unidos de América (USD 86.17)</w:t>
      </w:r>
      <w:r w:rsidRPr="008663BD">
        <w:rPr>
          <w:rFonts w:ascii="Museo 300" w:eastAsia="Times New Roman" w:hAnsi="Museo 300" w:cs="Segoe UI"/>
          <w:b/>
          <w:bCs/>
          <w:sz w:val="16"/>
          <w:szCs w:val="16"/>
          <w:lang w:val="es-ES" w:eastAsia="es-SV"/>
        </w:rPr>
        <w:t xml:space="preserve"> </w:t>
      </w:r>
      <w:r w:rsidRPr="008663BD">
        <w:rPr>
          <w:rFonts w:ascii="Museo 300" w:eastAsia="Times New Roman" w:hAnsi="Museo 300" w:cs="Segoe UI"/>
          <w:sz w:val="16"/>
          <w:szCs w:val="16"/>
          <w:lang w:val="es-ES" w:eastAsia="es-SV"/>
        </w:rPr>
        <w:t>IVA incluido</w:t>
      </w:r>
      <w:r w:rsidRPr="008663BD">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98BD583" w14:textId="449A202B" w:rsidR="008663BD" w:rsidRPr="008663BD" w:rsidRDefault="008663BD" w:rsidP="00F27FA0">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8663BD">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2938D0">
        <w:rPr>
          <w:rFonts w:ascii="Museo 300" w:hAnsi="Museo 300" w:cs="Segoe UI"/>
          <w:color w:val="000000"/>
          <w:sz w:val="16"/>
          <w:szCs w:val="16"/>
          <w:shd w:val="clear" w:color="auto" w:fill="FFFFFF"/>
        </w:rPr>
        <w:t>+++</w:t>
      </w:r>
      <w:r w:rsidRPr="008663BD">
        <w:rPr>
          <w:rFonts w:ascii="Museo 300" w:hAnsi="Museo 300" w:cs="Segoe UI"/>
          <w:color w:val="000000"/>
          <w:sz w:val="16"/>
          <w:szCs w:val="16"/>
          <w:shd w:val="clear" w:color="auto" w:fill="FFFFFF"/>
        </w:rPr>
        <w:t xml:space="preserve">, consistente en una línea directa a 120 voltios conectada en la acometida de la distribuidora, con la finalidad de evitar el correcto registro de la energía consumida en el inmueble; y por tanto, la sociedad EEO S.A. de C.V. tiene derecho a recuperar en concepto </w:t>
      </w:r>
      <w:r w:rsidRPr="008663BD">
        <w:rPr>
          <w:rFonts w:ascii="Museo 300" w:hAnsi="Museo 300" w:cs="Segoe UI"/>
          <w:color w:val="000000"/>
          <w:sz w:val="16"/>
          <w:szCs w:val="16"/>
          <w:shd w:val="clear" w:color="auto" w:fill="FFFFFF"/>
        </w:rPr>
        <w:lastRenderedPageBreak/>
        <w:t>de una energía consumida y no registrada, tal y como está estipulado en el Procedimiento para Investigar la Existencia de Condiciones Irregulares en el suministro de Energía Eléctrica del Usuario Final.</w:t>
      </w:r>
    </w:p>
    <w:p w14:paraId="248AB9E4" w14:textId="0F76C50F" w:rsidR="008663BD" w:rsidRPr="008663BD" w:rsidRDefault="008663BD" w:rsidP="00F27FA0">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8663BD">
        <w:rPr>
          <w:rFonts w:ascii="Museo 300" w:hAnsi="Museo 300" w:cs="Segoe UI"/>
          <w:color w:val="000000"/>
          <w:sz w:val="16"/>
          <w:szCs w:val="16"/>
          <w:shd w:val="clear" w:color="auto" w:fill="FFFFFF"/>
        </w:rPr>
        <w:t xml:space="preserve">De conformidad al análisis efectuado por el CAU, se establece que la cantidad de novecientos dos 94/100 dólares de los Estados Unidos de América (USD 902.94) IVA incluido, que la distribuidora ha cobrado en concepto de energía no registrada en el suministro de la señora </w:t>
      </w:r>
      <w:r w:rsidR="002938D0">
        <w:rPr>
          <w:rFonts w:ascii="Museo 300" w:hAnsi="Museo 300" w:cs="Segoe UI"/>
          <w:color w:val="000000"/>
          <w:sz w:val="16"/>
          <w:szCs w:val="16"/>
          <w:shd w:val="clear" w:color="auto" w:fill="FFFFFF"/>
        </w:rPr>
        <w:t>+++</w:t>
      </w:r>
      <w:r w:rsidRPr="008663BD">
        <w:rPr>
          <w:rFonts w:ascii="Museo 300" w:hAnsi="Museo 300" w:cs="Segoe UI"/>
          <w:color w:val="000000"/>
          <w:sz w:val="16"/>
          <w:szCs w:val="16"/>
          <w:shd w:val="clear" w:color="auto" w:fill="FFFFFF"/>
        </w:rPr>
        <w:t xml:space="preserve">, debe de rectificarse. </w:t>
      </w:r>
    </w:p>
    <w:p w14:paraId="4BAB16C4" w14:textId="1C1A63E0" w:rsidR="00562498" w:rsidRPr="008663BD" w:rsidRDefault="008663BD" w:rsidP="00F27FA0">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8663BD">
        <w:rPr>
          <w:rFonts w:ascii="Museo 300" w:hAnsi="Museo 300" w:cs="Segoe UI"/>
          <w:color w:val="000000"/>
          <w:sz w:val="16"/>
          <w:szCs w:val="16"/>
          <w:shd w:val="clear" w:color="auto" w:fill="FFFFFF"/>
        </w:rPr>
        <w:t>Se establece que la sociedad EEO puede recuperar la cantidad de ochenta y seis 17/100 dólares de los Estados Unidos de América (USD 86.17) IVA incluido, en concepto de energía consumida y no registrada, por el periodo de 180 días. Además, la distribuidora podrá efectuar el cobro de los intereses generados a este monto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8663BD">
        <w:rPr>
          <w:rFonts w:ascii="Museo 300" w:eastAsia="Arial" w:hAnsi="Museo 300"/>
          <w:color w:val="000000" w:themeColor="text1"/>
          <w:sz w:val="16"/>
          <w:szCs w:val="16"/>
        </w:rPr>
        <w:t>[…]</w:t>
      </w:r>
      <w:r w:rsidR="007B6E8E" w:rsidRPr="008663B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1DC22A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F27FA0">
        <w:rPr>
          <w:rFonts w:ascii="Museo Sans 300" w:hAnsi="Museo Sans 300"/>
          <w:sz w:val="20"/>
          <w:szCs w:val="20"/>
          <w:lang w:val="es-SV"/>
        </w:rPr>
        <w:t>640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27FA0">
        <w:rPr>
          <w:rFonts w:ascii="Museo Sans 300" w:hAnsi="Museo Sans 300"/>
          <w:sz w:val="20"/>
          <w:szCs w:val="20"/>
          <w:lang w:val="es-SV"/>
        </w:rPr>
        <w:t>treinta</w:t>
      </w:r>
      <w:r w:rsidR="00B52260">
        <w:rPr>
          <w:rFonts w:ascii="Museo Sans 300" w:hAnsi="Museo Sans 300"/>
          <w:sz w:val="20"/>
          <w:szCs w:val="20"/>
          <w:lang w:val="es-SV"/>
        </w:rPr>
        <w:t xml:space="preserve"> 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2938D0">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55738">
        <w:rPr>
          <w:rFonts w:ascii="Museo Sans 300" w:hAnsi="Museo Sans 300"/>
          <w:sz w:val="20"/>
          <w:szCs w:val="20"/>
          <w:lang w:val="es-SV"/>
        </w:rPr>
        <w:t>IT-0070</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43C368A8"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El citado acuerdo fue notificado a la</w:t>
      </w:r>
      <w:r w:rsidR="00F27FA0">
        <w:rPr>
          <w:rFonts w:ascii="Museo Sans 300" w:eastAsia="Times New Roman" w:hAnsi="Museo Sans 300" w:cs="Segoe UI"/>
          <w:sz w:val="20"/>
          <w:szCs w:val="20"/>
          <w:lang w:val="es-ES" w:eastAsia="es-ES"/>
        </w:rPr>
        <w:t xml:space="preserve">s partes el día cuatro de abril </w:t>
      </w:r>
      <w:r w:rsidR="000353A1" w:rsidRPr="00501E62">
        <w:rPr>
          <w:rFonts w:ascii="Museo Sans 300" w:hAnsi="Museo Sans 300"/>
          <w:sz w:val="20"/>
          <w:szCs w:val="20"/>
          <w:lang w:val="es-ES_tradnl"/>
        </w:rPr>
        <w:t xml:space="preserve">del mismo año, </w:t>
      </w:r>
      <w:r w:rsidR="000353A1" w:rsidRPr="00501E62">
        <w:rPr>
          <w:rFonts w:ascii="Museo Sans 300" w:hAnsi="Museo Sans 300"/>
          <w:sz w:val="20"/>
          <w:szCs w:val="20"/>
          <w:lang w:val="es-ES"/>
        </w:rPr>
        <w:t>por lo que el plazo finalizó</w:t>
      </w:r>
      <w:r w:rsidR="00AA398D">
        <w:rPr>
          <w:rFonts w:ascii="Museo Sans 300" w:hAnsi="Museo Sans 300"/>
          <w:sz w:val="20"/>
          <w:szCs w:val="20"/>
          <w:lang w:val="es-ES"/>
        </w:rPr>
        <w:t xml:space="preserve"> el día veinticinco del mismo mes y</w:t>
      </w:r>
      <w:r w:rsidR="000353A1" w:rsidRPr="00501E62">
        <w:rPr>
          <w:rFonts w:ascii="Museo Sans 300" w:hAnsi="Museo Sans 300"/>
          <w:sz w:val="20"/>
          <w:szCs w:val="20"/>
          <w:lang w:val="es-ES"/>
        </w:rPr>
        <w:t xml:space="preserv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DAF6CE" w14:textId="28826D33"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D85087">
        <w:rPr>
          <w:rFonts w:ascii="Museo Sans 300" w:eastAsia="Times New Roman" w:hAnsi="Museo Sans 300" w:cs="Times New Roman"/>
          <w:sz w:val="20"/>
          <w:szCs w:val="20"/>
          <w:lang w:eastAsia="es-ES"/>
        </w:rPr>
        <w:t>ocho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2938D0">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5E358FD0" w14:textId="47DB1027" w:rsidR="00D85087" w:rsidRDefault="00D85087"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54D4C9" w14:textId="77777777" w:rsidR="00B21FF0" w:rsidRDefault="00B21FF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A0F8798" w14:textId="77777777" w:rsidR="00947868" w:rsidRDefault="0094786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6FADD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938D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43C27C5"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255738">
        <w:rPr>
          <w:rFonts w:ascii="Museo Sans 300" w:hAnsi="Museo Sans 300" w:cs="Times New Roman"/>
          <w:sz w:val="20"/>
          <w:szCs w:val="20"/>
        </w:rPr>
        <w:t>IT-0070</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8CA3F62"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CD5366" w:rsidRPr="00CD5366">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9 de junio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r w:rsidR="00CD5366" w:rsidRPr="00CD5366">
        <w:rPr>
          <w:rFonts w:ascii="Museo 300" w:eastAsia="Arial" w:hAnsi="Museo 300"/>
          <w:color w:val="000000"/>
          <w:sz w:val="16"/>
          <w:szCs w:val="16"/>
        </w:rPr>
        <w:t xml:space="preserve"> </w:t>
      </w:r>
      <w:r w:rsidR="00D70E74">
        <w:rPr>
          <w:rFonts w:ascii="Museo 300" w:hAnsi="Museo 300"/>
          <w:spacing w:val="-8"/>
          <w:sz w:val="16"/>
          <w:szCs w:val="16"/>
        </w:rPr>
        <w:t>(…)</w:t>
      </w:r>
    </w:p>
    <w:p w14:paraId="4DC82805" w14:textId="27B2B74C" w:rsidR="00C34300" w:rsidRPr="00DA1DDB" w:rsidRDefault="00CD5366" w:rsidP="00D70E74">
      <w:pPr>
        <w:tabs>
          <w:tab w:val="left" w:pos="993"/>
          <w:tab w:val="left" w:pos="9072"/>
        </w:tabs>
        <w:spacing w:line="240" w:lineRule="auto"/>
        <w:ind w:left="993" w:right="709"/>
        <w:jc w:val="both"/>
        <w:rPr>
          <w:rFonts w:ascii="Museo 300" w:hAnsi="Museo 300"/>
          <w:color w:val="000000" w:themeColor="text1"/>
          <w:sz w:val="16"/>
          <w:szCs w:val="16"/>
        </w:rPr>
      </w:pPr>
      <w:r w:rsidRPr="00A03524">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w:t>
      </w:r>
      <w:r w:rsidRPr="00A03524">
        <w:rPr>
          <w:rFonts w:ascii="Museo 300" w:eastAsia="SimSun" w:hAnsi="Museo 300"/>
          <w:color w:val="000000" w:themeColor="text1"/>
          <w:spacing w:val="-5"/>
          <w:sz w:val="16"/>
          <w:szCs w:val="16"/>
          <w:lang w:val="es-ES"/>
        </w:rPr>
        <w:lastRenderedPageBreak/>
        <w:t>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777AFE69"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2938D0">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77777777"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55738">
        <w:rPr>
          <w:rFonts w:ascii="Museo Sans 300" w:hAnsi="Museo Sans 300"/>
          <w:sz w:val="20"/>
          <w:szCs w:val="20"/>
        </w:rPr>
        <w:t>IT-0070</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3CD496" w14:textId="6ED55B90" w:rsidR="00112284" w:rsidRDefault="00C9434D" w:rsidP="0011228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112284" w:rsidRPr="00C9434D">
        <w:rPr>
          <w:rFonts w:ascii="Museo Sans 300" w:hAnsi="Museo Sans 300"/>
          <w:sz w:val="20"/>
          <w:szCs w:val="20"/>
        </w:rPr>
        <w:t>realizado por la distribuidora basado en la corriente medida en la línea directa</w:t>
      </w:r>
      <w:r w:rsidR="00112284">
        <w:rPr>
          <w:rFonts w:ascii="Museo Sans 300" w:hAnsi="Museo Sans 300"/>
          <w:sz w:val="20"/>
          <w:szCs w:val="20"/>
        </w:rPr>
        <w:t>,</w:t>
      </w:r>
      <w:r w:rsidR="00112284" w:rsidRPr="00C9434D">
        <w:rPr>
          <w:rFonts w:ascii="Museo Sans 300" w:hAnsi="Museo Sans 300"/>
          <w:sz w:val="20"/>
          <w:szCs w:val="20"/>
        </w:rPr>
        <w:t xml:space="preserve"> debido a que</w:t>
      </w:r>
      <w:r w:rsidR="00112284">
        <w:rPr>
          <w:rFonts w:ascii="Museo Sans 300" w:hAnsi="Museo Sans 300"/>
          <w:sz w:val="20"/>
          <w:szCs w:val="20"/>
        </w:rPr>
        <w:t>: a)</w:t>
      </w:r>
      <w:r w:rsidR="00112284" w:rsidRPr="00C9434D">
        <w:rPr>
          <w:rFonts w:ascii="Museo Sans 300" w:hAnsi="Museo Sans 300"/>
          <w:sz w:val="20"/>
          <w:szCs w:val="20"/>
        </w:rPr>
        <w:t xml:space="preserve"> </w:t>
      </w:r>
      <w:r w:rsidR="00112284">
        <w:rPr>
          <w:rFonts w:ascii="Museo Sans 300" w:hAnsi="Museo Sans 300"/>
          <w:sz w:val="20"/>
          <w:szCs w:val="20"/>
          <w:lang w:val="es-ES"/>
        </w:rPr>
        <w:t>n</w:t>
      </w:r>
      <w:r w:rsidR="00112284" w:rsidRPr="004B6742">
        <w:rPr>
          <w:rFonts w:ascii="Museo Sans 300" w:hAnsi="Museo Sans 300"/>
          <w:sz w:val="20"/>
          <w:szCs w:val="20"/>
          <w:lang w:val="es-ES"/>
        </w:rPr>
        <w:t xml:space="preserve">o guarda relación con ningún consumo comprendido entre </w:t>
      </w:r>
      <w:r w:rsidR="00112284">
        <w:rPr>
          <w:rFonts w:ascii="Museo Sans 300" w:hAnsi="Museo Sans 300"/>
          <w:sz w:val="20"/>
          <w:szCs w:val="20"/>
          <w:lang w:val="es-ES"/>
        </w:rPr>
        <w:t xml:space="preserve">los meses </w:t>
      </w:r>
      <w:r w:rsidR="00112284" w:rsidRPr="004B6742">
        <w:rPr>
          <w:rFonts w:ascii="Museo Sans 300" w:hAnsi="Museo Sans 300"/>
          <w:sz w:val="20"/>
          <w:szCs w:val="20"/>
          <w:lang w:val="es-ES"/>
        </w:rPr>
        <w:t xml:space="preserve">de </w:t>
      </w:r>
      <w:r w:rsidR="00587A1B">
        <w:rPr>
          <w:rFonts w:ascii="Museo Sans 300" w:hAnsi="Museo Sans 300"/>
          <w:sz w:val="20"/>
          <w:szCs w:val="20"/>
          <w:lang w:val="es-ES"/>
        </w:rPr>
        <w:t>abril</w:t>
      </w:r>
      <w:r w:rsidR="00112284" w:rsidRPr="004B6742">
        <w:rPr>
          <w:rFonts w:ascii="Museo Sans 300" w:hAnsi="Museo Sans 300"/>
          <w:sz w:val="20"/>
          <w:szCs w:val="20"/>
          <w:lang w:val="es-ES"/>
        </w:rPr>
        <w:t xml:space="preserve"> de 2020 hasta </w:t>
      </w:r>
      <w:r w:rsidR="00587A1B">
        <w:rPr>
          <w:rFonts w:ascii="Museo Sans 300" w:hAnsi="Museo Sans 300"/>
          <w:sz w:val="20"/>
          <w:szCs w:val="20"/>
          <w:lang w:val="es-ES"/>
        </w:rPr>
        <w:t>marz</w:t>
      </w:r>
      <w:r w:rsidR="00112284" w:rsidRPr="004B6742">
        <w:rPr>
          <w:rFonts w:ascii="Museo Sans 300" w:hAnsi="Museo Sans 300"/>
          <w:sz w:val="20"/>
          <w:szCs w:val="20"/>
          <w:lang w:val="es-ES"/>
        </w:rPr>
        <w:t>o de 2022</w:t>
      </w:r>
      <w:r w:rsidR="00112284">
        <w:rPr>
          <w:rFonts w:ascii="Museo Sans 300" w:hAnsi="Museo Sans 300"/>
          <w:sz w:val="20"/>
          <w:szCs w:val="20"/>
          <w:lang w:val="es-ES"/>
        </w:rPr>
        <w:t>;</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b) n</w:t>
      </w:r>
      <w:r w:rsidR="00112284" w:rsidRPr="004B6742">
        <w:rPr>
          <w:rFonts w:ascii="Museo Sans 300" w:hAnsi="Museo Sans 300"/>
          <w:sz w:val="20"/>
          <w:szCs w:val="20"/>
          <w:lang w:val="es-ES"/>
        </w:rPr>
        <w:t>o se tiene certeza de la carga</w:t>
      </w:r>
      <w:r w:rsidR="00112284">
        <w:rPr>
          <w:rFonts w:ascii="Museo Sans 300" w:hAnsi="Museo Sans 300"/>
          <w:sz w:val="20"/>
          <w:szCs w:val="20"/>
          <w:lang w:val="es-ES"/>
        </w:rPr>
        <w:t xml:space="preserve"> que estaba</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conectada en la línea fuera de medición y,</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c) no</w:t>
      </w:r>
      <w:r w:rsidR="00112284" w:rsidRPr="004B6742">
        <w:rPr>
          <w:rFonts w:ascii="Museo Sans 300" w:hAnsi="Museo Sans 300"/>
          <w:sz w:val="20"/>
          <w:szCs w:val="20"/>
          <w:lang w:val="es-ES"/>
        </w:rPr>
        <w:t xml:space="preserve"> es congruente con el censo de carga</w:t>
      </w:r>
      <w:r w:rsidR="00112284" w:rsidRPr="00C9434D">
        <w:rPr>
          <w:rFonts w:ascii="Museo Sans 300" w:hAnsi="Museo Sans 300"/>
          <w:sz w:val="20"/>
          <w:szCs w:val="20"/>
        </w:rPr>
        <w:t>.</w:t>
      </w:r>
    </w:p>
    <w:p w14:paraId="3EE1D889" w14:textId="77777777" w:rsidR="00112284" w:rsidRPr="00C9434D" w:rsidRDefault="00112284" w:rsidP="00C9434D">
      <w:pPr>
        <w:autoSpaceDE w:val="0"/>
        <w:spacing w:after="0" w:line="240" w:lineRule="auto"/>
        <w:ind w:left="426"/>
        <w:jc w:val="both"/>
        <w:rPr>
          <w:rFonts w:ascii="Museo Sans 300" w:hAnsi="Museo Sans 300"/>
          <w:sz w:val="20"/>
          <w:szCs w:val="20"/>
        </w:rPr>
      </w:pPr>
    </w:p>
    <w:p w14:paraId="6B042D7C"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en 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1707E8D" w14:textId="3AE70A2F" w:rsid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587A1B">
        <w:rPr>
          <w:rFonts w:ascii="Museo Sans 300" w:hAnsi="Museo Sans 300"/>
          <w:sz w:val="20"/>
          <w:szCs w:val="20"/>
          <w:lang w:val="es-ES"/>
        </w:rPr>
        <w:t>205</w:t>
      </w:r>
      <w:r w:rsidRPr="00C9434D">
        <w:rPr>
          <w:rFonts w:ascii="Museo Sans 300" w:hAnsi="Museo Sans 300"/>
          <w:sz w:val="20"/>
          <w:szCs w:val="20"/>
          <w:lang w:val="es-ES"/>
        </w:rPr>
        <w:t xml:space="preserve"> kWh. </w:t>
      </w:r>
    </w:p>
    <w:p w14:paraId="4C7E8B42" w14:textId="77777777" w:rsidR="001C4D3F" w:rsidRPr="00C9434D" w:rsidRDefault="001C4D3F" w:rsidP="001C4D3F">
      <w:pPr>
        <w:autoSpaceDE w:val="0"/>
        <w:spacing w:after="0" w:line="240" w:lineRule="auto"/>
        <w:ind w:left="720"/>
        <w:jc w:val="both"/>
        <w:rPr>
          <w:rFonts w:ascii="Museo Sans 300" w:hAnsi="Museo Sans 300"/>
          <w:sz w:val="20"/>
          <w:szCs w:val="20"/>
          <w:lang w:val="es-ES"/>
        </w:rPr>
      </w:pPr>
    </w:p>
    <w:p w14:paraId="63B3CFAC" w14:textId="015A7E45"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587A1B">
        <w:rPr>
          <w:rFonts w:ascii="Museo Sans 300" w:hAnsi="Museo Sans 300"/>
          <w:sz w:val="20"/>
          <w:szCs w:val="20"/>
          <w:lang w:val="es-ES"/>
        </w:rPr>
        <w:t>once de diciembre de dos mil veinte</w:t>
      </w:r>
      <w:r w:rsidRPr="00C9434D">
        <w:rPr>
          <w:rFonts w:ascii="Museo Sans 300" w:hAnsi="Museo Sans 300"/>
          <w:sz w:val="20"/>
          <w:szCs w:val="20"/>
          <w:lang w:val="es-ES"/>
        </w:rPr>
        <w:t xml:space="preserve"> al </w:t>
      </w:r>
      <w:r w:rsidR="00587A1B">
        <w:rPr>
          <w:rFonts w:ascii="Museo Sans 300" w:hAnsi="Museo Sans 300"/>
          <w:sz w:val="20"/>
          <w:szCs w:val="20"/>
          <w:lang w:val="es-ES"/>
        </w:rPr>
        <w:t>nueve de junio</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0FA48A66"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AB7274">
        <w:rPr>
          <w:rFonts w:ascii="Museo Sans 300" w:hAnsi="Museo Sans 300"/>
          <w:sz w:val="20"/>
          <w:szCs w:val="20"/>
        </w:rPr>
        <w:t>OCHENTA Y SEIS 17/100 DÓLARES DE LOS ESTADOS UNIDOS DE AMÉRICA (USD 86.17)</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4EF0A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938D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259E676E"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255738">
        <w:rPr>
          <w:rFonts w:ascii="Museo Sans 300" w:hAnsi="Museo Sans 300"/>
          <w:color w:val="000000"/>
          <w:sz w:val="20"/>
          <w:szCs w:val="20"/>
          <w:shd w:val="clear" w:color="auto" w:fill="FFFFFF"/>
        </w:rPr>
        <w:t>IT-0070</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2938D0">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53AF1A1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B7274">
        <w:rPr>
          <w:rFonts w:ascii="Museo Sans 300" w:eastAsia="Times New Roman" w:hAnsi="Museo Sans 300" w:cs="Times New Roman"/>
          <w:sz w:val="20"/>
          <w:szCs w:val="20"/>
          <w:lang w:eastAsia="es-ES"/>
        </w:rPr>
        <w:t>OCHENTA Y SEIS 17/100 DÓLARES DE LOS ESTADOS UNIDOS DE AMÉRICA (USD 86.17)</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746BDE6"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55738">
        <w:rPr>
          <w:rFonts w:ascii="Museo Sans 300" w:eastAsia="Arial" w:hAnsi="Museo Sans 300" w:cs="Times New Roman"/>
          <w:sz w:val="20"/>
          <w:szCs w:val="20"/>
        </w:rPr>
        <w:t>IT-0070</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320728E"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2938D0">
        <w:rPr>
          <w:rFonts w:ascii="Museo Sans 300" w:eastAsia="Calibri" w:hAnsi="Museo Sans 300"/>
          <w:color w:val="000000"/>
          <w:sz w:val="20"/>
          <w:szCs w:val="20"/>
          <w:shd w:val="clear" w:color="auto" w:fill="FFFFFF"/>
        </w:rPr>
        <w:t>+++</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5D9392A2"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AB7274">
        <w:rPr>
          <w:rFonts w:ascii="Museo Sans 300" w:eastAsia="Calibri" w:hAnsi="Museo Sans 300"/>
          <w:color w:val="000000"/>
          <w:sz w:val="20"/>
          <w:szCs w:val="20"/>
          <w:shd w:val="clear" w:color="auto" w:fill="FFFFFF"/>
          <w:lang w:eastAsia="en-US"/>
        </w:rPr>
        <w:t>OCHENTA Y SEIS 17/100 DÓLARES DE LOS ESTADOS UNIDOS DE AMÉRICA (USD 86.17)</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02C21940"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255738">
        <w:rPr>
          <w:rFonts w:ascii="Museo Sans 300" w:hAnsi="Museo Sans 300"/>
          <w:color w:val="000000"/>
          <w:sz w:val="20"/>
          <w:szCs w:val="20"/>
          <w:shd w:val="clear" w:color="auto" w:fill="FFFFFF"/>
        </w:rPr>
        <w:t>IT-0070</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57E8BDBC"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2938D0">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9DA0" w14:textId="77777777" w:rsidR="0044313F" w:rsidRDefault="0044313F">
      <w:pPr>
        <w:spacing w:after="0" w:line="240" w:lineRule="auto"/>
      </w:pPr>
      <w:r>
        <w:separator/>
      </w:r>
    </w:p>
  </w:endnote>
  <w:endnote w:type="continuationSeparator" w:id="0">
    <w:p w14:paraId="3DF158A1" w14:textId="77777777" w:rsidR="0044313F" w:rsidRDefault="0044313F">
      <w:pPr>
        <w:spacing w:after="0" w:line="240" w:lineRule="auto"/>
      </w:pPr>
      <w:r>
        <w:continuationSeparator/>
      </w:r>
    </w:p>
  </w:endnote>
  <w:endnote w:type="continuationNotice" w:id="1">
    <w:p w14:paraId="69FB3623" w14:textId="77777777" w:rsidR="0044313F" w:rsidRDefault="00443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EB71" w14:textId="77777777" w:rsidR="0044313F" w:rsidRDefault="0044313F">
      <w:pPr>
        <w:spacing w:after="0" w:line="240" w:lineRule="auto"/>
      </w:pPr>
      <w:r>
        <w:rPr>
          <w:color w:val="000000"/>
        </w:rPr>
        <w:separator/>
      </w:r>
    </w:p>
  </w:footnote>
  <w:footnote w:type="continuationSeparator" w:id="0">
    <w:p w14:paraId="7580A51E" w14:textId="77777777" w:rsidR="0044313F" w:rsidRDefault="0044313F">
      <w:pPr>
        <w:spacing w:after="0" w:line="240" w:lineRule="auto"/>
      </w:pPr>
      <w:r>
        <w:continuationSeparator/>
      </w:r>
    </w:p>
  </w:footnote>
  <w:footnote w:type="continuationNotice" w:id="1">
    <w:p w14:paraId="5E329D1F" w14:textId="77777777" w:rsidR="0044313F" w:rsidRDefault="00443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1"/>
  </w:num>
  <w:num w:numId="2" w16cid:durableId="928197553">
    <w:abstractNumId w:val="23"/>
  </w:num>
  <w:num w:numId="3" w16cid:durableId="1243876699">
    <w:abstractNumId w:val="27"/>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5"/>
  </w:num>
  <w:num w:numId="8" w16cid:durableId="507988697">
    <w:abstractNumId w:val="18"/>
  </w:num>
  <w:num w:numId="9" w16cid:durableId="1883394484">
    <w:abstractNumId w:val="31"/>
  </w:num>
  <w:num w:numId="10" w16cid:durableId="1330448471">
    <w:abstractNumId w:val="1"/>
  </w:num>
  <w:num w:numId="11" w16cid:durableId="1776629729">
    <w:abstractNumId w:val="15"/>
  </w:num>
  <w:num w:numId="12" w16cid:durableId="106461982">
    <w:abstractNumId w:val="42"/>
  </w:num>
  <w:num w:numId="13" w16cid:durableId="239561887">
    <w:abstractNumId w:val="35"/>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39"/>
  </w:num>
  <w:num w:numId="19" w16cid:durableId="287321974">
    <w:abstractNumId w:val="4"/>
  </w:num>
  <w:num w:numId="20" w16cid:durableId="1785491554">
    <w:abstractNumId w:val="2"/>
  </w:num>
  <w:num w:numId="21" w16cid:durableId="1305282260">
    <w:abstractNumId w:val="38"/>
  </w:num>
  <w:num w:numId="22" w16cid:durableId="552428100">
    <w:abstractNumId w:val="3"/>
  </w:num>
  <w:num w:numId="23" w16cid:durableId="1114520401">
    <w:abstractNumId w:val="43"/>
  </w:num>
  <w:num w:numId="24" w16cid:durableId="1450585872">
    <w:abstractNumId w:val="34"/>
  </w:num>
  <w:num w:numId="25" w16cid:durableId="353919743">
    <w:abstractNumId w:val="29"/>
  </w:num>
  <w:num w:numId="26" w16cid:durableId="1765220902">
    <w:abstractNumId w:val="5"/>
  </w:num>
  <w:num w:numId="27" w16cid:durableId="1173446313">
    <w:abstractNumId w:val="12"/>
  </w:num>
  <w:num w:numId="28" w16cid:durableId="996105723">
    <w:abstractNumId w:val="11"/>
  </w:num>
  <w:num w:numId="29" w16cid:durableId="2034647251">
    <w:abstractNumId w:val="33"/>
  </w:num>
  <w:num w:numId="30" w16cid:durableId="1947299996">
    <w:abstractNumId w:val="45"/>
  </w:num>
  <w:num w:numId="31" w16cid:durableId="1871380653">
    <w:abstractNumId w:val="30"/>
  </w:num>
  <w:num w:numId="32" w16cid:durableId="891382445">
    <w:abstractNumId w:val="36"/>
  </w:num>
  <w:num w:numId="33" w16cid:durableId="273251262">
    <w:abstractNumId w:val="37"/>
  </w:num>
  <w:num w:numId="34" w16cid:durableId="1548832656">
    <w:abstractNumId w:val="13"/>
  </w:num>
  <w:num w:numId="35" w16cid:durableId="1261839545">
    <w:abstractNumId w:val="26"/>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0"/>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2"/>
  </w:num>
  <w:num w:numId="44" w16cid:durableId="970670238">
    <w:abstractNumId w:val="7"/>
  </w:num>
  <w:num w:numId="45" w16cid:durableId="790174366">
    <w:abstractNumId w:val="44"/>
  </w:num>
  <w:num w:numId="46" w16cid:durableId="901476983">
    <w:abstractNumId w:val="28"/>
  </w:num>
  <w:num w:numId="47" w16cid:durableId="2063757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3243"/>
    <w:rsid w:val="00283819"/>
    <w:rsid w:val="002853C4"/>
    <w:rsid w:val="0028619E"/>
    <w:rsid w:val="00287302"/>
    <w:rsid w:val="002938D0"/>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20A28"/>
    <w:rsid w:val="0032146A"/>
    <w:rsid w:val="00324500"/>
    <w:rsid w:val="00324B7B"/>
    <w:rsid w:val="00327908"/>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40445"/>
    <w:rsid w:val="00442D52"/>
    <w:rsid w:val="0044313F"/>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3EA8"/>
    <w:rsid w:val="00545079"/>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704EB"/>
    <w:rsid w:val="00770697"/>
    <w:rsid w:val="00773BE0"/>
    <w:rsid w:val="007750A1"/>
    <w:rsid w:val="0077567E"/>
    <w:rsid w:val="00780B71"/>
    <w:rsid w:val="00781CE0"/>
    <w:rsid w:val="00781E4D"/>
    <w:rsid w:val="00782AC4"/>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0E8E"/>
    <w:rsid w:val="009213D9"/>
    <w:rsid w:val="00922082"/>
    <w:rsid w:val="009230A2"/>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20"/>
    <w:rsid w:val="00C413AE"/>
    <w:rsid w:val="00C42B80"/>
    <w:rsid w:val="00C4489D"/>
    <w:rsid w:val="00C453AE"/>
    <w:rsid w:val="00C45832"/>
    <w:rsid w:val="00C462E2"/>
    <w:rsid w:val="00C4766C"/>
    <w:rsid w:val="00C5009F"/>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49185, proyecto elaborado 9mayo2022</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31680-42A1-4984-970B-BDD11501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8</Pages>
  <Words>4159</Words>
  <Characters>22876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7</cp:revision>
  <cp:lastPrinted>2022-04-07T17:10:00Z</cp:lastPrinted>
  <dcterms:created xsi:type="dcterms:W3CDTF">2022-05-12T22:47:00Z</dcterms:created>
  <dcterms:modified xsi:type="dcterms:W3CDTF">2022-09-21T19:32:00Z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