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BE26" w14:textId="3EA5AF8E" w:rsidR="00B106F6" w:rsidRDefault="00B106F6" w:rsidP="00F35AAC">
      <w:pPr>
        <w:spacing w:after="0" w:line="240" w:lineRule="atLeast"/>
        <w:jc w:val="both"/>
        <w:rPr>
          <w:rFonts w:ascii="Museo Sans 900" w:hAnsi="Museo Sans 900"/>
          <w:b/>
          <w:bCs/>
          <w:sz w:val="20"/>
          <w:szCs w:val="20"/>
          <w:lang w:eastAsia="es-ES"/>
        </w:rPr>
      </w:pPr>
    </w:p>
    <w:p w14:paraId="7209AE2B" w14:textId="2118D0D6"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8471BD">
        <w:rPr>
          <w:rFonts w:ascii="Museo Sans 900" w:hAnsi="Museo Sans 900"/>
          <w:b/>
          <w:bCs/>
          <w:sz w:val="20"/>
          <w:szCs w:val="20"/>
          <w:lang w:eastAsia="es-ES"/>
        </w:rPr>
        <w:t>0667</w:t>
      </w:r>
      <w:r w:rsidRPr="00937F60">
        <w:rPr>
          <w:rFonts w:ascii="Museo Sans 900" w:hAnsi="Museo Sans 900"/>
          <w:b/>
          <w:bCs/>
          <w:sz w:val="20"/>
          <w:szCs w:val="20"/>
          <w:lang w:eastAsia="es-ES"/>
        </w:rPr>
        <w:t>-202</w:t>
      </w:r>
      <w:r w:rsidR="00325E70">
        <w:rPr>
          <w:rFonts w:ascii="Museo Sans 900" w:hAnsi="Museo Sans 900"/>
          <w:b/>
          <w:bCs/>
          <w:sz w:val="20"/>
          <w:szCs w:val="20"/>
          <w:lang w:eastAsia="es-ES"/>
        </w:rPr>
        <w:t>2</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8471BD">
        <w:rPr>
          <w:rFonts w:ascii="Museo Sans 300" w:hAnsi="Museo Sans 300"/>
          <w:sz w:val="20"/>
          <w:szCs w:val="20"/>
          <w:lang w:eastAsia="es-ES"/>
        </w:rPr>
        <w:t xml:space="preserve">nueve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8471BD">
        <w:rPr>
          <w:rFonts w:ascii="Museo Sans 300" w:hAnsi="Museo Sans 300"/>
          <w:sz w:val="20"/>
          <w:szCs w:val="20"/>
          <w:lang w:eastAsia="es-ES"/>
        </w:rPr>
        <w:t xml:space="preserve">veinte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046F37">
        <w:rPr>
          <w:rFonts w:ascii="Museo Sans 300" w:hAnsi="Museo Sans 300"/>
          <w:sz w:val="20"/>
          <w:szCs w:val="20"/>
          <w:lang w:eastAsia="es-ES"/>
        </w:rPr>
        <w:t xml:space="preserve"> </w:t>
      </w:r>
      <w:r w:rsidR="008471BD">
        <w:rPr>
          <w:rFonts w:ascii="Museo Sans 300" w:hAnsi="Museo Sans 300"/>
          <w:sz w:val="20"/>
          <w:szCs w:val="20"/>
          <w:lang w:eastAsia="es-ES"/>
        </w:rPr>
        <w:t xml:space="preserve">cuatro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8471BD">
        <w:rPr>
          <w:rFonts w:ascii="Museo Sans 300" w:hAnsi="Museo Sans 300"/>
          <w:sz w:val="20"/>
          <w:szCs w:val="20"/>
          <w:lang w:eastAsia="es-ES"/>
        </w:rPr>
        <w:t xml:space="preserve">abril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C22825">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4FED4699" w14:textId="0E715F87" w:rsidR="00403EEE" w:rsidRPr="00FD62CD" w:rsidRDefault="00E71B20" w:rsidP="00F92B49">
      <w:pPr>
        <w:pStyle w:val="Prrafodelista"/>
        <w:numPr>
          <w:ilvl w:val="0"/>
          <w:numId w:val="8"/>
        </w:numPr>
        <w:ind w:left="425" w:hanging="425"/>
        <w:contextualSpacing/>
        <w:jc w:val="both"/>
        <w:rPr>
          <w:rFonts w:ascii="Museo Sans 300" w:hAnsi="Museo Sans 300"/>
          <w:sz w:val="20"/>
          <w:szCs w:val="20"/>
        </w:rPr>
      </w:pPr>
      <w:r w:rsidRPr="00FD62CD">
        <w:rPr>
          <w:rFonts w:ascii="Museo Sans 300" w:eastAsia="Arial" w:hAnsi="Museo Sans 300"/>
          <w:sz w:val="20"/>
          <w:szCs w:val="20"/>
          <w:lang w:val="es-SV"/>
        </w:rPr>
        <w:t>El</w:t>
      </w:r>
      <w:r w:rsidR="00046F37" w:rsidRPr="00FD62CD">
        <w:rPr>
          <w:rFonts w:ascii="Museo Sans 300" w:eastAsia="Arial" w:hAnsi="Museo Sans 300"/>
          <w:sz w:val="20"/>
          <w:szCs w:val="20"/>
          <w:lang w:val="es-SV"/>
        </w:rPr>
        <w:t xml:space="preserve"> </w:t>
      </w:r>
      <w:r w:rsidR="00B6021E" w:rsidRPr="00FD62CD">
        <w:rPr>
          <w:rFonts w:ascii="Museo Sans 300" w:eastAsia="Arial" w:hAnsi="Museo Sans 300"/>
          <w:sz w:val="20"/>
          <w:szCs w:val="20"/>
          <w:lang w:val="es-SV"/>
        </w:rPr>
        <w:t>día</w:t>
      </w:r>
      <w:r w:rsidR="00046F37" w:rsidRPr="00FD62CD">
        <w:rPr>
          <w:rFonts w:ascii="Museo Sans 300" w:eastAsia="Arial" w:hAnsi="Museo Sans 300"/>
          <w:sz w:val="20"/>
          <w:szCs w:val="20"/>
          <w:lang w:val="es-SV"/>
        </w:rPr>
        <w:t xml:space="preserve"> </w:t>
      </w:r>
      <w:r w:rsidR="00C22825" w:rsidRPr="00FD62CD">
        <w:rPr>
          <w:rFonts w:ascii="Museo Sans 300" w:eastAsia="Arial" w:hAnsi="Museo Sans 300"/>
          <w:sz w:val="20"/>
          <w:szCs w:val="20"/>
          <w:lang w:val="es-SV"/>
        </w:rPr>
        <w:t>veint</w:t>
      </w:r>
      <w:r w:rsidR="009D76EB" w:rsidRPr="00FD62CD">
        <w:rPr>
          <w:rFonts w:ascii="Museo Sans 300" w:eastAsia="Arial" w:hAnsi="Museo Sans 300"/>
          <w:sz w:val="20"/>
          <w:szCs w:val="20"/>
          <w:lang w:val="es-SV"/>
        </w:rPr>
        <w:t>i</w:t>
      </w:r>
      <w:r w:rsidR="00FD62CD">
        <w:rPr>
          <w:rFonts w:ascii="Museo Sans 300" w:eastAsia="Arial" w:hAnsi="Museo Sans 300"/>
          <w:sz w:val="20"/>
          <w:szCs w:val="20"/>
          <w:lang w:val="es-SV"/>
        </w:rPr>
        <w:t>nueve</w:t>
      </w:r>
      <w:r w:rsidR="00046F37" w:rsidRPr="00FD62CD">
        <w:rPr>
          <w:rFonts w:ascii="Museo Sans 300" w:eastAsia="Arial" w:hAnsi="Museo Sans 300"/>
          <w:sz w:val="20"/>
          <w:szCs w:val="20"/>
          <w:lang w:val="es-SV"/>
        </w:rPr>
        <w:t xml:space="preserve"> </w:t>
      </w:r>
      <w:r w:rsidR="009D76EB" w:rsidRPr="00FD62CD">
        <w:rPr>
          <w:rFonts w:ascii="Museo Sans 300" w:eastAsia="Arial" w:hAnsi="Museo Sans 300"/>
          <w:sz w:val="20"/>
          <w:szCs w:val="20"/>
          <w:lang w:val="es-SV"/>
        </w:rPr>
        <w:t>de</w:t>
      </w:r>
      <w:r w:rsidR="00046F37" w:rsidRPr="00FD62CD">
        <w:rPr>
          <w:rFonts w:ascii="Museo Sans 300" w:eastAsia="Arial" w:hAnsi="Museo Sans 300"/>
          <w:sz w:val="20"/>
          <w:szCs w:val="20"/>
          <w:lang w:val="es-SV"/>
        </w:rPr>
        <w:t xml:space="preserve"> </w:t>
      </w:r>
      <w:r w:rsidR="00FD62CD">
        <w:rPr>
          <w:rFonts w:ascii="Museo Sans 300" w:eastAsia="Arial" w:hAnsi="Museo Sans 300"/>
          <w:sz w:val="20"/>
          <w:szCs w:val="20"/>
          <w:lang w:val="es-SV"/>
        </w:rPr>
        <w:t>septiembre</w:t>
      </w:r>
      <w:r w:rsidR="00046F37" w:rsidRPr="00FD62CD">
        <w:rPr>
          <w:rFonts w:ascii="Museo Sans 300" w:eastAsia="Arial" w:hAnsi="Museo Sans 300"/>
          <w:sz w:val="20"/>
          <w:szCs w:val="20"/>
          <w:lang w:val="es-SV"/>
        </w:rPr>
        <w:t xml:space="preserve"> </w:t>
      </w:r>
      <w:r w:rsidR="00B6021E" w:rsidRPr="00FD62CD">
        <w:rPr>
          <w:rFonts w:ascii="Museo Sans 300" w:eastAsia="Arial" w:hAnsi="Museo Sans 300"/>
          <w:sz w:val="20"/>
          <w:szCs w:val="20"/>
          <w:lang w:val="es-SV"/>
        </w:rPr>
        <w:t>del</w:t>
      </w:r>
      <w:r w:rsidR="00046F37" w:rsidRPr="00FD62CD">
        <w:rPr>
          <w:rFonts w:ascii="Museo Sans 300" w:eastAsia="Arial" w:hAnsi="Museo Sans 300"/>
          <w:sz w:val="20"/>
          <w:szCs w:val="20"/>
          <w:lang w:val="es-SV"/>
        </w:rPr>
        <w:t xml:space="preserve"> </w:t>
      </w:r>
      <w:r w:rsidR="00B6021E" w:rsidRPr="00FD62CD">
        <w:rPr>
          <w:rFonts w:ascii="Museo Sans 300" w:eastAsia="Arial" w:hAnsi="Museo Sans 300"/>
          <w:sz w:val="20"/>
          <w:szCs w:val="20"/>
          <w:lang w:val="es-SV"/>
        </w:rPr>
        <w:t>año</w:t>
      </w:r>
      <w:r w:rsidR="00C22825" w:rsidRPr="00FD62CD">
        <w:rPr>
          <w:rFonts w:ascii="Museo Sans 300" w:eastAsia="Arial" w:hAnsi="Museo Sans 300"/>
          <w:sz w:val="20"/>
          <w:szCs w:val="20"/>
          <w:lang w:val="es-SV"/>
        </w:rPr>
        <w:t xml:space="preserve"> dos mil veintiuno</w:t>
      </w:r>
      <w:r w:rsidRPr="00FD62CD">
        <w:rPr>
          <w:rFonts w:ascii="Museo Sans 300" w:eastAsia="Arial" w:hAnsi="Museo Sans 300"/>
          <w:sz w:val="20"/>
          <w:szCs w:val="20"/>
          <w:lang w:val="es-SV"/>
        </w:rPr>
        <w:t>,</w:t>
      </w:r>
      <w:r w:rsidR="00046F37" w:rsidRPr="00FD62CD">
        <w:rPr>
          <w:rFonts w:ascii="Museo Sans 300" w:eastAsia="Arial" w:hAnsi="Museo Sans 300"/>
          <w:sz w:val="20"/>
          <w:szCs w:val="20"/>
          <w:lang w:val="es-SV"/>
        </w:rPr>
        <w:t xml:space="preserve"> </w:t>
      </w:r>
      <w:r w:rsidR="00C22825" w:rsidRPr="00FD62CD">
        <w:rPr>
          <w:rFonts w:ascii="Museo Sans 300" w:eastAsia="Arial" w:hAnsi="Museo Sans 300"/>
          <w:sz w:val="20"/>
          <w:szCs w:val="20"/>
          <w:lang w:val="es-SV"/>
        </w:rPr>
        <w:t xml:space="preserve">la señora </w:t>
      </w:r>
      <w:r w:rsidR="00043D39">
        <w:rPr>
          <w:rFonts w:ascii="Museo Sans 300" w:eastAsia="Arial" w:hAnsi="Museo Sans 300"/>
          <w:sz w:val="20"/>
          <w:szCs w:val="20"/>
          <w:lang w:val="es-SV"/>
        </w:rPr>
        <w:t>XXX</w:t>
      </w:r>
      <w:r w:rsidR="00E13AFF">
        <w:rPr>
          <w:rFonts w:ascii="Museo Sans 300" w:eastAsia="Arial" w:hAnsi="Museo Sans 300"/>
          <w:sz w:val="20"/>
          <w:szCs w:val="20"/>
          <w:lang w:val="es-SV"/>
        </w:rPr>
        <w:t xml:space="preserve"> </w:t>
      </w:r>
      <w:r w:rsidR="007F10D1" w:rsidRPr="00FD62CD">
        <w:rPr>
          <w:rFonts w:ascii="Museo Sans 300" w:eastAsia="Arial" w:hAnsi="Museo Sans 300"/>
          <w:sz w:val="20"/>
          <w:szCs w:val="20"/>
          <w:lang w:val="es-SV"/>
        </w:rPr>
        <w:t>interpuso</w:t>
      </w:r>
      <w:r w:rsidR="00046F37" w:rsidRPr="00FD62CD">
        <w:rPr>
          <w:rFonts w:ascii="Museo Sans 300" w:eastAsia="Arial" w:hAnsi="Museo Sans 300"/>
          <w:sz w:val="20"/>
          <w:szCs w:val="20"/>
          <w:lang w:val="es-SV"/>
        </w:rPr>
        <w:t xml:space="preserve"> </w:t>
      </w:r>
      <w:r w:rsidR="00F35AAC" w:rsidRPr="00FD62CD">
        <w:rPr>
          <w:rFonts w:ascii="Museo Sans 300" w:eastAsia="Arial" w:hAnsi="Museo Sans 300"/>
          <w:sz w:val="20"/>
          <w:szCs w:val="20"/>
          <w:lang w:val="es-SV"/>
        </w:rPr>
        <w:t>un</w:t>
      </w:r>
      <w:r w:rsidR="00046F37" w:rsidRPr="00FD62CD">
        <w:rPr>
          <w:rFonts w:ascii="Museo Sans 300" w:eastAsia="Arial" w:hAnsi="Museo Sans 300"/>
          <w:sz w:val="20"/>
          <w:szCs w:val="20"/>
          <w:lang w:val="es-SV"/>
        </w:rPr>
        <w:t xml:space="preserve"> </w:t>
      </w:r>
      <w:r w:rsidR="00F35AAC" w:rsidRPr="00FD62CD">
        <w:rPr>
          <w:rFonts w:ascii="Museo Sans 300" w:eastAsia="Arial" w:hAnsi="Museo Sans 300"/>
          <w:sz w:val="20"/>
          <w:szCs w:val="20"/>
          <w:lang w:val="es-SV"/>
        </w:rPr>
        <w:t>r</w:t>
      </w:r>
      <w:r w:rsidR="00796CA1" w:rsidRPr="00FD62CD">
        <w:rPr>
          <w:rFonts w:ascii="Museo Sans 300" w:eastAsia="Arial" w:hAnsi="Museo Sans 300"/>
          <w:sz w:val="20"/>
          <w:szCs w:val="20"/>
          <w:lang w:val="es-SV"/>
        </w:rPr>
        <w:t>eclamo</w:t>
      </w:r>
      <w:r w:rsidR="00046F37" w:rsidRPr="00FD62CD">
        <w:rPr>
          <w:rFonts w:ascii="Museo Sans 300" w:eastAsia="Arial" w:hAnsi="Museo Sans 300"/>
          <w:sz w:val="20"/>
          <w:szCs w:val="20"/>
          <w:lang w:val="es-SV"/>
        </w:rPr>
        <w:t xml:space="preserve"> </w:t>
      </w:r>
      <w:r w:rsidR="00796CA1" w:rsidRPr="00FD62CD">
        <w:rPr>
          <w:rFonts w:ascii="Museo Sans 300" w:eastAsia="Arial" w:hAnsi="Museo Sans 300"/>
          <w:sz w:val="20"/>
          <w:szCs w:val="20"/>
          <w:lang w:val="es-SV"/>
        </w:rPr>
        <w:t>en</w:t>
      </w:r>
      <w:r w:rsidR="00046F37" w:rsidRPr="00FD62CD">
        <w:rPr>
          <w:rFonts w:ascii="Museo Sans 300" w:eastAsia="Arial" w:hAnsi="Museo Sans 300"/>
          <w:sz w:val="20"/>
          <w:szCs w:val="20"/>
          <w:lang w:val="es-SV"/>
        </w:rPr>
        <w:t xml:space="preserve"> </w:t>
      </w:r>
      <w:r w:rsidR="00796CA1" w:rsidRPr="00FD62CD">
        <w:rPr>
          <w:rFonts w:ascii="Museo Sans 300" w:eastAsia="Arial" w:hAnsi="Museo Sans 300"/>
          <w:sz w:val="20"/>
          <w:szCs w:val="20"/>
          <w:lang w:val="es-SV"/>
        </w:rPr>
        <w:t>contra</w:t>
      </w:r>
      <w:r w:rsidR="00046F37" w:rsidRPr="00FD62CD">
        <w:rPr>
          <w:rFonts w:ascii="Museo Sans 300" w:eastAsia="Arial" w:hAnsi="Museo Sans 300"/>
          <w:sz w:val="20"/>
          <w:szCs w:val="20"/>
          <w:lang w:val="es-SV"/>
        </w:rPr>
        <w:t xml:space="preserve"> </w:t>
      </w:r>
      <w:r w:rsidR="00B6021E" w:rsidRPr="00FD62CD">
        <w:rPr>
          <w:rFonts w:ascii="Museo Sans 300" w:eastAsia="Arial" w:hAnsi="Museo Sans 300"/>
          <w:sz w:val="20"/>
          <w:szCs w:val="20"/>
          <w:lang w:val="es-SV"/>
        </w:rPr>
        <w:t>de</w:t>
      </w:r>
      <w:r w:rsidR="00046F37" w:rsidRPr="00FD62CD">
        <w:rPr>
          <w:rFonts w:ascii="Museo Sans 300" w:eastAsia="Arial" w:hAnsi="Museo Sans 300"/>
          <w:sz w:val="20"/>
          <w:szCs w:val="20"/>
          <w:lang w:val="es-SV"/>
        </w:rPr>
        <w:t xml:space="preserve"> </w:t>
      </w:r>
      <w:r w:rsidR="00B6021E" w:rsidRPr="00FD62CD">
        <w:rPr>
          <w:rFonts w:ascii="Museo Sans 300" w:eastAsia="Arial" w:hAnsi="Museo Sans 300"/>
          <w:sz w:val="20"/>
          <w:szCs w:val="20"/>
          <w:lang w:val="es-SV"/>
        </w:rPr>
        <w:t>la</w:t>
      </w:r>
      <w:r w:rsidR="00046F37" w:rsidRPr="00FD62CD">
        <w:rPr>
          <w:rFonts w:ascii="Museo Sans 300" w:eastAsia="Arial" w:hAnsi="Museo Sans 300"/>
          <w:sz w:val="20"/>
          <w:szCs w:val="20"/>
          <w:lang w:val="es-SV"/>
        </w:rPr>
        <w:t xml:space="preserve"> </w:t>
      </w:r>
      <w:r w:rsidR="00B6021E" w:rsidRPr="00FD62CD">
        <w:rPr>
          <w:rFonts w:ascii="Museo Sans 300" w:eastAsia="Arial" w:hAnsi="Museo Sans 300"/>
          <w:sz w:val="20"/>
          <w:szCs w:val="20"/>
          <w:lang w:val="es-SV"/>
        </w:rPr>
        <w:t>sociedad</w:t>
      </w:r>
      <w:r w:rsidR="00046F37" w:rsidRPr="00FD62CD">
        <w:rPr>
          <w:rFonts w:ascii="Museo Sans 300" w:eastAsia="Arial" w:hAnsi="Museo Sans 300"/>
          <w:sz w:val="20"/>
          <w:szCs w:val="20"/>
          <w:lang w:val="es-SV"/>
        </w:rPr>
        <w:t xml:space="preserve"> </w:t>
      </w:r>
      <w:r w:rsidR="00E13AFF">
        <w:rPr>
          <w:rFonts w:ascii="Museo Sans 300" w:eastAsia="Arial" w:hAnsi="Museo Sans 300"/>
          <w:sz w:val="20"/>
          <w:szCs w:val="20"/>
          <w:lang w:val="es-SV"/>
        </w:rPr>
        <w:t>AES CLESA y Cía., S. en C. de C.V.</w:t>
      </w:r>
      <w:r w:rsidR="00046F37" w:rsidRPr="00FD62CD">
        <w:rPr>
          <w:rFonts w:ascii="Museo Sans 300" w:eastAsia="Arial" w:hAnsi="Museo Sans 300"/>
          <w:sz w:val="20"/>
          <w:szCs w:val="20"/>
          <w:lang w:val="es-SV"/>
        </w:rPr>
        <w:t xml:space="preserve"> </w:t>
      </w:r>
      <w:r w:rsidR="00A31035" w:rsidRPr="00A31035">
        <w:rPr>
          <w:rFonts w:ascii="Museo Sans 300" w:eastAsia="Arial" w:hAnsi="Museo Sans 300"/>
          <w:sz w:val="20"/>
          <w:szCs w:val="20"/>
          <w:lang w:val="es-SV"/>
        </w:rPr>
        <w:t xml:space="preserve">por el cobro de la cantidad de DOSCIENTOS OCHENTA Y CUATRO 04/100 DÓLARES DE LOS ESTADOS UNIDOS DE AMÉRICA (USD 284.04) IVA incluido, debido a la presunta existencia de una condición irregular que afectó el correcto registro del consumo de energía eléctrica en el suministro identificado con el NIC </w:t>
      </w:r>
      <w:r w:rsidR="00043D39">
        <w:rPr>
          <w:rFonts w:ascii="Museo Sans 300" w:eastAsia="Arial" w:hAnsi="Museo Sans 300"/>
          <w:sz w:val="20"/>
          <w:szCs w:val="20"/>
          <w:lang w:val="es-SV"/>
        </w:rPr>
        <w:t>XXX</w:t>
      </w:r>
      <w:r w:rsidR="00A31035" w:rsidRPr="00A31035">
        <w:rPr>
          <w:rFonts w:ascii="Museo Sans 300" w:eastAsia="Arial" w:hAnsi="Museo Sans 300"/>
          <w:sz w:val="20"/>
          <w:szCs w:val="20"/>
          <w:lang w:val="es-SV"/>
        </w:rPr>
        <w:t>. </w:t>
      </w:r>
      <w:r w:rsidR="00046F37" w:rsidRPr="00FD62CD">
        <w:rPr>
          <w:rFonts w:ascii="Museo Sans 300" w:eastAsia="Arial" w:hAnsi="Museo Sans 300"/>
          <w:sz w:val="20"/>
          <w:szCs w:val="20"/>
          <w:lang w:val="es-SV"/>
        </w:rPr>
        <w:t xml:space="preserve"> </w:t>
      </w:r>
    </w:p>
    <w:p w14:paraId="4F0FC36C" w14:textId="77777777" w:rsidR="00FD62CD" w:rsidRPr="00FD62CD" w:rsidRDefault="00FD62CD" w:rsidP="00FD62CD">
      <w:pPr>
        <w:pStyle w:val="Prrafodelista"/>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527E1CCB"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Audiencia</w:t>
      </w:r>
      <w:r w:rsidR="00046F37">
        <w:rPr>
          <w:rFonts w:ascii="Museo Sans 500" w:hAnsi="Museo Sans 500"/>
          <w:b/>
          <w:bCs/>
          <w:sz w:val="20"/>
          <w:szCs w:val="20"/>
          <w:lang w:val="es-ES" w:eastAsia="es-ES"/>
        </w:rPr>
        <w:t xml:space="preserve">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22BB632D"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proofErr w:type="spellStart"/>
      <w:r w:rsidRPr="001377A7">
        <w:rPr>
          <w:rFonts w:ascii="Museo Sans 300" w:hAnsi="Museo Sans 300"/>
          <w:sz w:val="20"/>
          <w:szCs w:val="20"/>
          <w:lang w:val="es-ES" w:eastAsia="es-ES"/>
        </w:rPr>
        <w:t>N.°</w:t>
      </w:r>
      <w:proofErr w:type="spellEnd"/>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403EEE">
        <w:rPr>
          <w:rFonts w:ascii="Museo Sans 300" w:hAnsi="Museo Sans 300"/>
          <w:sz w:val="20"/>
          <w:szCs w:val="20"/>
          <w:lang w:val="es-ES" w:eastAsia="es-ES"/>
        </w:rPr>
        <w:t>0</w:t>
      </w:r>
      <w:r w:rsidR="00A31035">
        <w:rPr>
          <w:rFonts w:ascii="Museo Sans 300" w:hAnsi="Museo Sans 300"/>
          <w:sz w:val="20"/>
          <w:szCs w:val="20"/>
          <w:lang w:val="es-ES" w:eastAsia="es-ES"/>
        </w:rPr>
        <w:t>981</w:t>
      </w:r>
      <w:r w:rsidR="00403EEE">
        <w:rPr>
          <w:rFonts w:ascii="Museo Sans 300" w:hAnsi="Museo Sans 300"/>
          <w:sz w:val="20"/>
          <w:szCs w:val="20"/>
          <w:lang w:val="es-ES" w:eastAsia="es-ES"/>
        </w:rPr>
        <w:t>-2021</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A31035">
        <w:rPr>
          <w:rFonts w:ascii="Museo Sans 300" w:hAnsi="Museo Sans 300"/>
          <w:sz w:val="20"/>
          <w:szCs w:val="20"/>
          <w:lang w:val="es-ES" w:eastAsia="es-ES"/>
        </w:rPr>
        <w:t>seis de octubre</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DB0FE6">
        <w:rPr>
          <w:rFonts w:ascii="Museo Sans 300" w:hAnsi="Museo Sans 300"/>
          <w:sz w:val="20"/>
          <w:szCs w:val="20"/>
          <w:lang w:val="es-ES" w:eastAsia="es-ES"/>
        </w:rPr>
        <w:t>dos mil veintiuno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E13AFF">
        <w:rPr>
          <w:rFonts w:ascii="Museo Sans 300" w:hAnsi="Museo Sans 300"/>
          <w:sz w:val="20"/>
          <w:szCs w:val="20"/>
        </w:rPr>
        <w:t>AES CLESA y Cía., S. en C. de 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550863E4"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acuer</w:t>
      </w:r>
      <w:r w:rsidR="00C67C92">
        <w:rPr>
          <w:rFonts w:ascii="Museo Sans 300" w:hAnsi="Museo Sans 300"/>
          <w:sz w:val="20"/>
          <w:szCs w:val="20"/>
          <w:lang w:val="es-ES" w:eastAsia="es-ES"/>
        </w:rPr>
        <w:t>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fue</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notificado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la</w:t>
      </w:r>
      <w:r w:rsidR="00CF31F9">
        <w:rPr>
          <w:rFonts w:ascii="Museo Sans 300" w:hAnsi="Museo Sans 300"/>
          <w:sz w:val="20"/>
          <w:szCs w:val="20"/>
          <w:lang w:val="es-ES" w:eastAsia="es-ES"/>
        </w:rPr>
        <w:t xml:space="preserve">s partes el día </w:t>
      </w:r>
      <w:r w:rsidR="00944C97">
        <w:rPr>
          <w:rFonts w:ascii="Museo Sans 300" w:hAnsi="Museo Sans 300"/>
          <w:sz w:val="20"/>
          <w:szCs w:val="20"/>
          <w:lang w:val="es-ES" w:eastAsia="es-ES"/>
        </w:rPr>
        <w:t>once</w:t>
      </w:r>
      <w:r w:rsidR="00CF31F9">
        <w:rPr>
          <w:rFonts w:ascii="Museo Sans 300" w:hAnsi="Museo Sans 300"/>
          <w:sz w:val="20"/>
          <w:szCs w:val="20"/>
          <w:lang w:val="es-ES" w:eastAsia="es-ES"/>
        </w:rPr>
        <w:t xml:space="preserve"> del mismo mes y</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año</w:t>
      </w:r>
      <w:r w:rsidR="00841D16">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por</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período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distribuidora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pronunciara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finalizó</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434E59">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2231F3">
        <w:rPr>
          <w:rFonts w:ascii="Museo Sans 300" w:hAnsi="Museo Sans 300"/>
          <w:sz w:val="20"/>
          <w:szCs w:val="20"/>
          <w:lang w:val="es-ES" w:eastAsia="es-ES"/>
        </w:rPr>
        <w:t>veintitrés de octubre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del</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mismo</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año</w:t>
      </w:r>
      <w:r w:rsidR="00CD3227">
        <w:rPr>
          <w:rFonts w:ascii="Museo Sans 300" w:hAnsi="Museo Sans 300"/>
          <w:sz w:val="20"/>
          <w:szCs w:val="20"/>
          <w:lang w:val="es-ES" w:eastAsia="es-ES"/>
        </w:rPr>
        <w:t>.</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A195181" w14:textId="74DA29AD" w:rsidR="001135CB" w:rsidRPr="00C84305" w:rsidRDefault="007011ED" w:rsidP="001135CB">
      <w:pPr>
        <w:tabs>
          <w:tab w:val="left" w:pos="426"/>
        </w:tabs>
        <w:spacing w:after="0" w:line="0" w:lineRule="atLeast"/>
        <w:ind w:left="426"/>
        <w:contextualSpacing/>
        <w:jc w:val="both"/>
        <w:rPr>
          <w:rFonts w:ascii="Museo Sans 300" w:hAnsi="Museo Sans 300"/>
          <w:sz w:val="20"/>
          <w:szCs w:val="20"/>
          <w:lang w:val="es-ES_tradnl"/>
        </w:rPr>
      </w:pPr>
      <w:r w:rsidRPr="001377A7">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8B63F4">
        <w:rPr>
          <w:rFonts w:ascii="Museo Sans 300" w:hAnsi="Museo Sans 300"/>
          <w:sz w:val="20"/>
          <w:szCs w:val="20"/>
          <w:lang w:val="es-ES" w:eastAsia="es-ES"/>
        </w:rPr>
        <w:t>veinticinco de octubre</w:t>
      </w:r>
      <w:r w:rsidR="00F05742">
        <w:rPr>
          <w:rFonts w:ascii="Museo Sans 300" w:hAnsi="Museo Sans 300"/>
          <w:sz w:val="20"/>
          <w:szCs w:val="20"/>
          <w:lang w:val="es-ES" w:eastAsia="es-ES"/>
        </w:rPr>
        <w:t xml:space="preserve"> del </w:t>
      </w:r>
      <w:r w:rsidR="003A2A43">
        <w:rPr>
          <w:rFonts w:ascii="Museo Sans 300" w:hAnsi="Museo Sans 300"/>
          <w:sz w:val="20"/>
          <w:szCs w:val="20"/>
          <w:lang w:val="es-ES" w:eastAsia="es-ES"/>
        </w:rPr>
        <w:t>año</w:t>
      </w:r>
      <w:r w:rsidR="00F05742">
        <w:rPr>
          <w:rFonts w:ascii="Museo Sans 300" w:hAnsi="Museo Sans 300"/>
          <w:sz w:val="20"/>
          <w:szCs w:val="20"/>
          <w:lang w:val="es-ES" w:eastAsia="es-ES"/>
        </w:rPr>
        <w:t xml:space="preserve"> pasado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4F4530" w:rsidRPr="7E4CB627">
        <w:rPr>
          <w:rFonts w:ascii="Museo Sans 300" w:hAnsi="Museo Sans 300"/>
          <w:sz w:val="20"/>
          <w:szCs w:val="20"/>
        </w:rPr>
        <w:t>el</w:t>
      </w:r>
      <w:r w:rsidR="004F4530" w:rsidRPr="7E4CB627">
        <w:rPr>
          <w:rFonts w:ascii="Cambria Math" w:hAnsi="Cambria Math" w:cs="Cambria Math"/>
          <w:sz w:val="20"/>
          <w:szCs w:val="20"/>
        </w:rPr>
        <w:t> </w:t>
      </w:r>
      <w:r w:rsidR="004F4530" w:rsidRPr="7E4CB627">
        <w:rPr>
          <w:rFonts w:ascii="Museo Sans 300" w:hAnsi="Museo Sans 300"/>
          <w:sz w:val="20"/>
          <w:szCs w:val="20"/>
        </w:rPr>
        <w:t>ingeniero</w:t>
      </w:r>
      <w:r w:rsidR="004F4530" w:rsidRPr="7E4CB627">
        <w:rPr>
          <w:rFonts w:ascii="Cambria Math" w:hAnsi="Cambria Math" w:cs="Cambria Math"/>
          <w:sz w:val="20"/>
          <w:szCs w:val="20"/>
        </w:rPr>
        <w:t> </w:t>
      </w:r>
      <w:r w:rsidR="00043D39">
        <w:rPr>
          <w:rFonts w:ascii="Museo Sans 300" w:hAnsi="Museo Sans 300"/>
          <w:sz w:val="20"/>
          <w:szCs w:val="20"/>
        </w:rPr>
        <w:t>XXX</w:t>
      </w:r>
      <w:r w:rsidR="004F4530" w:rsidRPr="002F1716">
        <w:rPr>
          <w:rFonts w:ascii="Museo Sans 300" w:hAnsi="Museo Sans 300"/>
          <w:sz w:val="20"/>
          <w:szCs w:val="20"/>
        </w:rPr>
        <w:t>,</w:t>
      </w:r>
      <w:r w:rsidR="00046F37">
        <w:rPr>
          <w:rFonts w:ascii="Museo Sans 300" w:hAnsi="Museo Sans 300"/>
          <w:sz w:val="20"/>
          <w:szCs w:val="20"/>
        </w:rPr>
        <w:t xml:space="preserve"> </w:t>
      </w:r>
      <w:r w:rsidR="004F4530" w:rsidRPr="002F1716">
        <w:rPr>
          <w:rFonts w:ascii="Museo Sans 300" w:hAnsi="Museo Sans 300"/>
          <w:sz w:val="20"/>
          <w:szCs w:val="20"/>
        </w:rPr>
        <w:t>apoderado</w:t>
      </w:r>
      <w:r w:rsidR="00046F37">
        <w:rPr>
          <w:rFonts w:ascii="Museo Sans 300" w:hAnsi="Museo Sans 300"/>
          <w:sz w:val="20"/>
          <w:szCs w:val="20"/>
        </w:rPr>
        <w:t xml:space="preserve"> </w:t>
      </w:r>
      <w:r w:rsidR="004F4530" w:rsidRPr="002F1716">
        <w:rPr>
          <w:rFonts w:ascii="Museo Sans 300" w:hAnsi="Museo Sans 300"/>
          <w:sz w:val="20"/>
          <w:szCs w:val="20"/>
        </w:rPr>
        <w:t>especial</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E13AFF">
        <w:rPr>
          <w:rFonts w:ascii="Museo Sans 300" w:hAnsi="Museo Sans 300"/>
          <w:sz w:val="20"/>
          <w:szCs w:val="20"/>
          <w:lang w:val="es-ES" w:eastAsia="es-ES"/>
        </w:rPr>
        <w:t>AES CLESA y Cía., S. en C. de C.V.</w:t>
      </w:r>
      <w:r w:rsidR="00F23522">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1135CB"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p w14:paraId="1D21A08F" w14:textId="3CF690AF" w:rsidR="007011ED" w:rsidRDefault="007011ED" w:rsidP="001135CB">
      <w:pPr>
        <w:spacing w:after="0" w:line="0" w:lineRule="atLeast"/>
        <w:ind w:left="426"/>
        <w:jc w:val="both"/>
        <w:rPr>
          <w:rFonts w:ascii="Museo Sans 300" w:hAnsi="Museo Sans 300"/>
          <w:sz w:val="20"/>
          <w:szCs w:val="20"/>
          <w:lang w:val="es-ES" w:eastAsia="es-ES"/>
        </w:rPr>
      </w:pPr>
    </w:p>
    <w:p w14:paraId="153A4F7E" w14:textId="31484C9E" w:rsidR="007011ED" w:rsidRDefault="00910B75"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Históricos de lectura.</w:t>
      </w:r>
    </w:p>
    <w:p w14:paraId="3DB017D9" w14:textId="009A0067" w:rsidR="00910B75" w:rsidRDefault="00910B75"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Histórico de consumo.</w:t>
      </w:r>
    </w:p>
    <w:p w14:paraId="2F0E2A3D" w14:textId="5F237643" w:rsidR="00910B75" w:rsidRDefault="00910B75"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Incidencias.</w:t>
      </w:r>
    </w:p>
    <w:p w14:paraId="6E7CE28C" w14:textId="2A5EDD72" w:rsidR="00910B75" w:rsidRDefault="00910B75"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Órdenes de servicio.</w:t>
      </w:r>
    </w:p>
    <w:p w14:paraId="14622932" w14:textId="2DC8182C" w:rsidR="00910B75" w:rsidRDefault="00910B75"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Informe técnico.</w:t>
      </w:r>
    </w:p>
    <w:p w14:paraId="70540B2D" w14:textId="4DC9FBD9" w:rsidR="00910B75" w:rsidRDefault="00910B75"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w:t>
      </w:r>
    </w:p>
    <w:p w14:paraId="7B24EB83" w14:textId="77777777" w:rsidR="004F4530" w:rsidRDefault="004F4530" w:rsidP="007011ED">
      <w:pPr>
        <w:spacing w:after="0" w:line="240" w:lineRule="auto"/>
        <w:ind w:left="426"/>
        <w:jc w:val="both"/>
        <w:rPr>
          <w:rFonts w:ascii="Museo Sans 300" w:eastAsia="Museo Sans 300" w:hAnsi="Museo Sans 300" w:cs="Museo Sans 300"/>
          <w:sz w:val="20"/>
          <w:szCs w:val="20"/>
          <w:lang w:val="es-ES"/>
        </w:rPr>
      </w:pPr>
    </w:p>
    <w:p w14:paraId="1FF42034" w14:textId="707DBA38" w:rsidR="00597E40"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046F37">
        <w:rPr>
          <w:rFonts w:ascii="Museo Sans 300" w:eastAsia="Museo Sans 300" w:hAnsi="Museo Sans 300" w:cs="Museo Sans 300"/>
          <w:sz w:val="20"/>
          <w:szCs w:val="20"/>
          <w:lang w:val="es-ES"/>
        </w:rPr>
        <w:t xml:space="preserve"> </w:t>
      </w:r>
      <w:r w:rsidR="002E6C9E">
        <w:rPr>
          <w:rFonts w:ascii="Museo Sans 300" w:eastAsia="Museo Sans 300" w:hAnsi="Museo Sans 300" w:cs="Museo Sans 300"/>
          <w:sz w:val="20"/>
          <w:szCs w:val="20"/>
          <w:lang w:val="es-ES"/>
        </w:rPr>
        <w:t>el</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memorando</w:t>
      </w:r>
      <w:r w:rsidR="00046F37">
        <w:rPr>
          <w:rFonts w:ascii="Museo Sans 300" w:eastAsia="Museo Sans 300" w:hAnsi="Museo Sans 300" w:cs="Museo Sans 300"/>
          <w:sz w:val="20"/>
          <w:szCs w:val="20"/>
          <w:lang w:val="es-ES"/>
        </w:rPr>
        <w:t xml:space="preserve"> </w:t>
      </w:r>
      <w:proofErr w:type="spellStart"/>
      <w:r w:rsidR="007011ED">
        <w:rPr>
          <w:rFonts w:ascii="Museo Sans 300" w:eastAsia="Museo Sans 300" w:hAnsi="Museo Sans 300" w:cs="Museo Sans 300"/>
          <w:sz w:val="20"/>
          <w:szCs w:val="20"/>
          <w:lang w:val="es-ES"/>
        </w:rPr>
        <w:t>N.°</w:t>
      </w:r>
      <w:proofErr w:type="spellEnd"/>
      <w:r w:rsidR="00046F37">
        <w:rPr>
          <w:rFonts w:ascii="Museo Sans 300" w:eastAsia="Museo Sans 300" w:hAnsi="Museo Sans 300" w:cs="Museo Sans 300"/>
          <w:sz w:val="20"/>
          <w:szCs w:val="20"/>
          <w:lang w:val="es-ES"/>
        </w:rPr>
        <w:t xml:space="preserve"> </w:t>
      </w:r>
      <w:r w:rsidR="00F4517A">
        <w:rPr>
          <w:rFonts w:ascii="Museo Sans 300" w:eastAsia="Museo Sans 300" w:hAnsi="Museo Sans 300" w:cs="Museo Sans 300"/>
          <w:sz w:val="20"/>
          <w:szCs w:val="20"/>
          <w:lang w:val="es-ES"/>
        </w:rPr>
        <w:t>M-0</w:t>
      </w:r>
      <w:r w:rsidR="00363087">
        <w:rPr>
          <w:rFonts w:ascii="Museo Sans 300" w:eastAsia="Museo Sans 300" w:hAnsi="Museo Sans 300" w:cs="Museo Sans 300"/>
          <w:sz w:val="20"/>
          <w:szCs w:val="20"/>
          <w:lang w:val="es-ES"/>
        </w:rPr>
        <w:t>538</w:t>
      </w:r>
      <w:r w:rsidR="00F4517A">
        <w:rPr>
          <w:rFonts w:ascii="Museo Sans 300" w:eastAsia="Museo Sans 300" w:hAnsi="Museo Sans 300" w:cs="Museo Sans 300"/>
          <w:sz w:val="20"/>
          <w:szCs w:val="20"/>
          <w:lang w:val="es-ES"/>
        </w:rPr>
        <w:t>-CAU-21</w:t>
      </w:r>
      <w:r w:rsidR="00CD48E1">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de</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fec</w:t>
      </w:r>
      <w:r w:rsidR="00BD7407">
        <w:rPr>
          <w:rFonts w:ascii="Museo Sans 300" w:eastAsia="Museo Sans 300" w:hAnsi="Museo Sans 300" w:cs="Museo Sans 300"/>
          <w:sz w:val="20"/>
          <w:szCs w:val="20"/>
          <w:lang w:val="es-ES"/>
        </w:rPr>
        <w:t>ha</w:t>
      </w:r>
      <w:r w:rsidR="00046F37">
        <w:rPr>
          <w:rFonts w:ascii="Museo Sans 300" w:eastAsia="Museo Sans 300" w:hAnsi="Museo Sans 300" w:cs="Museo Sans 300"/>
          <w:sz w:val="20"/>
          <w:szCs w:val="20"/>
          <w:lang w:val="es-ES"/>
        </w:rPr>
        <w:t xml:space="preserve"> </w:t>
      </w:r>
      <w:r w:rsidR="00363087">
        <w:rPr>
          <w:rFonts w:ascii="Museo Sans 300" w:eastAsia="Museo Sans 300" w:hAnsi="Museo Sans 300" w:cs="Museo Sans 300"/>
          <w:sz w:val="20"/>
          <w:szCs w:val="20"/>
          <w:lang w:val="es-ES"/>
        </w:rPr>
        <w:t>veintiséis de octubre</w:t>
      </w:r>
      <w:r w:rsidR="00046F37">
        <w:rPr>
          <w:rFonts w:ascii="Museo Sans 300" w:eastAsia="Museo Sans 300" w:hAnsi="Museo Sans 300" w:cs="Museo Sans 300"/>
          <w:sz w:val="20"/>
          <w:szCs w:val="20"/>
          <w:lang w:val="es-ES"/>
        </w:rPr>
        <w:t xml:space="preserve"> </w:t>
      </w:r>
      <w:r w:rsidR="00F4517A">
        <w:rPr>
          <w:rFonts w:ascii="Museo Sans 300" w:eastAsia="Museo Sans 300" w:hAnsi="Museo Sans 300" w:cs="Museo Sans 300"/>
          <w:sz w:val="20"/>
          <w:szCs w:val="20"/>
          <w:lang w:val="es-ES"/>
        </w:rPr>
        <w:t>de</w:t>
      </w:r>
      <w:r w:rsidR="001135CB">
        <w:rPr>
          <w:rFonts w:ascii="Museo Sans 300" w:eastAsia="Museo Sans 300" w:hAnsi="Museo Sans 300" w:cs="Museo Sans 300"/>
          <w:sz w:val="20"/>
          <w:szCs w:val="20"/>
          <w:lang w:val="es-ES"/>
        </w:rPr>
        <w:t xml:space="preserve">l </w:t>
      </w:r>
      <w:r w:rsidR="00F4517A">
        <w:rPr>
          <w:rFonts w:ascii="Museo Sans 300" w:eastAsia="Museo Sans 300" w:hAnsi="Museo Sans 300" w:cs="Museo Sans 300"/>
          <w:sz w:val="20"/>
          <w:szCs w:val="20"/>
          <w:lang w:val="es-ES"/>
        </w:rPr>
        <w:t>año</w:t>
      </w:r>
      <w:r w:rsidR="001135CB">
        <w:rPr>
          <w:rFonts w:ascii="Museo Sans 300" w:eastAsia="Museo Sans 300" w:hAnsi="Museo Sans 300" w:cs="Museo Sans 300"/>
          <w:sz w:val="20"/>
          <w:szCs w:val="20"/>
          <w:lang w:val="es-ES"/>
        </w:rPr>
        <w:t xml:space="preserve"> pasado</w:t>
      </w:r>
      <w:r w:rsidR="007011ED">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el</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CAU</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informó</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que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era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necesaria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contratación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un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perito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externo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para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solución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del</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presente</w:t>
      </w:r>
      <w:r w:rsidR="00046F37">
        <w:rPr>
          <w:rFonts w:ascii="Museo Sans 300" w:eastAsia="Museo Sans 300" w:hAnsi="Museo Sans 300" w:cs="Museo Sans 300"/>
          <w:sz w:val="20"/>
          <w:szCs w:val="20"/>
          <w:lang w:val="es-ES"/>
        </w:rPr>
        <w:t xml:space="preserv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debido</w:t>
      </w:r>
      <w:r w:rsidR="00046F37">
        <w:rPr>
          <w:rFonts w:ascii="Museo Sans 300" w:eastAsia="Museo Sans 300" w:hAnsi="Museo Sans 300" w:cs="Museo Sans 300"/>
          <w:sz w:val="20"/>
          <w:szCs w:val="20"/>
          <w:lang w:val="es-ES"/>
        </w:rPr>
        <w:t xml:space="preserve"> </w:t>
      </w:r>
      <w:r w:rsidR="00FD66E0">
        <w:rPr>
          <w:rFonts w:ascii="Museo Sans 300" w:eastAsia="Museo Sans 300" w:hAnsi="Museo Sans 300" w:cs="Museo Sans 300"/>
          <w:sz w:val="20"/>
          <w:szCs w:val="20"/>
          <w:lang w:val="es-ES"/>
        </w:rPr>
        <w:t xml:space="preserve">a </w:t>
      </w:r>
      <w:r w:rsidR="007011ED" w:rsidRPr="001377A7">
        <w:rPr>
          <w:rFonts w:ascii="Museo Sans 300" w:eastAsia="Museo Sans 300" w:hAnsi="Museo Sans 300" w:cs="Museo Sans 300"/>
          <w:sz w:val="20"/>
          <w:szCs w:val="20"/>
          <w:lang w:val="es-ES"/>
        </w:rPr>
        <w:t>que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se</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contaba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recursos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técnicos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necesarios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para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realizar</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investigación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correspondiente.</w:t>
      </w:r>
    </w:p>
    <w:p w14:paraId="225DF799" w14:textId="77777777" w:rsidR="00043D39" w:rsidRDefault="00043D39" w:rsidP="007011ED">
      <w:pPr>
        <w:spacing w:after="0" w:line="240" w:lineRule="auto"/>
        <w:ind w:left="426"/>
        <w:jc w:val="both"/>
        <w:rPr>
          <w:rFonts w:ascii="Museo Sans 300" w:eastAsia="Museo Sans 300" w:hAnsi="Museo Sans 300" w:cs="Museo Sans 300"/>
          <w:sz w:val="20"/>
          <w:szCs w:val="20"/>
          <w:lang w:val="es-ES"/>
        </w:rPr>
      </w:pPr>
    </w:p>
    <w:p w14:paraId="75D14D98" w14:textId="0C4949E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46F37">
        <w:rPr>
          <w:rFonts w:ascii="Museo Sans 500" w:hAnsi="Museo Sans 500"/>
          <w:b/>
          <w:bCs/>
          <w:sz w:val="20"/>
          <w:szCs w:val="20"/>
        </w:rPr>
        <w:t xml:space="preserve"> </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 xml:space="preserve"> </w:t>
      </w:r>
    </w:p>
    <w:p w14:paraId="41DA554A" w14:textId="1A7981CF"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medio</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acuerdo</w:t>
      </w:r>
      <w:r w:rsidR="00046F37">
        <w:rPr>
          <w:rFonts w:ascii="Museo Sans 300" w:hAnsi="Museo Sans 300"/>
          <w:sz w:val="20"/>
          <w:szCs w:val="20"/>
        </w:rPr>
        <w:t xml:space="preserve"> </w:t>
      </w:r>
      <w:proofErr w:type="spellStart"/>
      <w:r w:rsidRPr="002F1716">
        <w:rPr>
          <w:rFonts w:ascii="Museo Sans 300" w:hAnsi="Museo Sans 300"/>
          <w:sz w:val="20"/>
          <w:szCs w:val="20"/>
        </w:rPr>
        <w:t>N.°</w:t>
      </w:r>
      <w:proofErr w:type="spellEnd"/>
      <w:r w:rsidR="00046F37">
        <w:rPr>
          <w:rFonts w:ascii="Museo Sans 300" w:hAnsi="Museo Sans 300"/>
          <w:sz w:val="20"/>
          <w:szCs w:val="20"/>
        </w:rPr>
        <w:t xml:space="preserve"> </w:t>
      </w:r>
      <w:r w:rsidRPr="002F1716">
        <w:rPr>
          <w:rFonts w:ascii="Museo Sans 300" w:hAnsi="Museo Sans 300"/>
          <w:sz w:val="20"/>
          <w:szCs w:val="20"/>
        </w:rPr>
        <w:t>E-</w:t>
      </w:r>
      <w:r w:rsidR="0079537B">
        <w:rPr>
          <w:rFonts w:ascii="Museo Sans 300" w:hAnsi="Museo Sans 300"/>
          <w:sz w:val="20"/>
          <w:szCs w:val="20"/>
        </w:rPr>
        <w:t>1162</w:t>
      </w:r>
      <w:r w:rsidR="00F4517A">
        <w:rPr>
          <w:rFonts w:ascii="Museo Sans 300" w:hAnsi="Museo Sans 300"/>
          <w:sz w:val="20"/>
          <w:szCs w:val="20"/>
        </w:rPr>
        <w:t>-2021</w:t>
      </w:r>
      <w:r w:rsidRPr="002F1716">
        <w:rPr>
          <w:rFonts w:ascii="Museo Sans 300" w:hAnsi="Museo Sans 300"/>
          <w:sz w:val="20"/>
          <w:szCs w:val="20"/>
        </w:rPr>
        <w:t>-CAU,</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fecha</w:t>
      </w:r>
      <w:r w:rsidR="00046F37">
        <w:rPr>
          <w:rFonts w:ascii="Museo Sans 300" w:hAnsi="Museo Sans 300"/>
          <w:sz w:val="20"/>
          <w:szCs w:val="20"/>
        </w:rPr>
        <w:t xml:space="preserve"> </w:t>
      </w:r>
      <w:r w:rsidR="0079537B">
        <w:rPr>
          <w:rFonts w:ascii="Museo Sans 300" w:hAnsi="Museo Sans 300"/>
          <w:sz w:val="20"/>
          <w:szCs w:val="20"/>
        </w:rPr>
        <w:t>quince de nov</w:t>
      </w:r>
      <w:r w:rsidR="001135CB">
        <w:rPr>
          <w:rFonts w:ascii="Museo Sans 300" w:hAnsi="Museo Sans 300"/>
          <w:sz w:val="20"/>
          <w:szCs w:val="20"/>
        </w:rPr>
        <w:t>iembre de dos mil veintiuno</w:t>
      </w:r>
      <w:r w:rsidRPr="002F1716">
        <w:rPr>
          <w:rFonts w:ascii="Museo Sans 300" w:hAnsi="Museo Sans 300"/>
          <w:sz w:val="20"/>
          <w:szCs w:val="20"/>
        </w:rPr>
        <w:t>,</w:t>
      </w:r>
      <w:r w:rsidR="00046F37">
        <w:rPr>
          <w:rFonts w:ascii="Museo Sans 300" w:hAnsi="Museo Sans 300"/>
          <w:sz w:val="20"/>
          <w:szCs w:val="20"/>
        </w:rPr>
        <w:t xml:space="preserve"> </w:t>
      </w:r>
      <w:r w:rsidRPr="002F1716">
        <w:rPr>
          <w:rFonts w:ascii="Museo Sans 300" w:hAnsi="Museo Sans 300"/>
          <w:sz w:val="20"/>
          <w:szCs w:val="20"/>
        </w:rPr>
        <w:t>se</w:t>
      </w:r>
      <w:r w:rsidR="00046F37">
        <w:rPr>
          <w:rFonts w:ascii="Museo Sans 300" w:hAnsi="Museo Sans 300"/>
          <w:sz w:val="20"/>
          <w:szCs w:val="20"/>
        </w:rPr>
        <w:t xml:space="preserve"> </w:t>
      </w:r>
      <w:r w:rsidRPr="002F1716">
        <w:rPr>
          <w:rFonts w:ascii="Museo Sans 300" w:hAnsi="Museo Sans 300"/>
          <w:sz w:val="20"/>
          <w:szCs w:val="20"/>
        </w:rPr>
        <w:t>abrió</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pruebas</w:t>
      </w:r>
      <w:r w:rsidR="00046F37">
        <w:rPr>
          <w:rFonts w:ascii="Museo Sans 300" w:hAnsi="Museo Sans 300"/>
          <w:sz w:val="20"/>
          <w:szCs w:val="20"/>
        </w:rPr>
        <w:t xml:space="preserve"> </w:t>
      </w:r>
      <w:r w:rsidRPr="002F1716">
        <w:rPr>
          <w:rFonts w:ascii="Museo Sans 300" w:hAnsi="Museo Sans 300"/>
          <w:sz w:val="20"/>
          <w:szCs w:val="20"/>
        </w:rPr>
        <w:t>el</w:t>
      </w:r>
      <w:r w:rsidR="00046F37">
        <w:rPr>
          <w:rFonts w:ascii="Museo Sans 300" w:hAnsi="Museo Sans 300"/>
          <w:sz w:val="20"/>
          <w:szCs w:val="20"/>
        </w:rPr>
        <w:t xml:space="preserve"> </w:t>
      </w:r>
      <w:r w:rsidRPr="002F1716">
        <w:rPr>
          <w:rFonts w:ascii="Museo Sans 300" w:hAnsi="Museo Sans 300"/>
          <w:sz w:val="20"/>
          <w:szCs w:val="20"/>
        </w:rPr>
        <w:t>presente</w:t>
      </w:r>
      <w:r w:rsidR="00046F37">
        <w:rPr>
          <w:rFonts w:ascii="Museo Sans 300" w:hAnsi="Museo Sans 300"/>
          <w:sz w:val="20"/>
          <w:szCs w:val="20"/>
        </w:rPr>
        <w:t xml:space="preserve"> </w:t>
      </w:r>
      <w:r w:rsidRPr="002F1716">
        <w:rPr>
          <w:rFonts w:ascii="Museo Sans 300" w:hAnsi="Museo Sans 300"/>
          <w:sz w:val="20"/>
          <w:szCs w:val="20"/>
        </w:rPr>
        <w:t>procedimiento,</w:t>
      </w:r>
      <w:r w:rsidR="00046F37">
        <w:rPr>
          <w:rFonts w:ascii="Museo Sans 300" w:hAnsi="Museo Sans 300"/>
          <w:sz w:val="20"/>
          <w:szCs w:val="20"/>
        </w:rPr>
        <w:t xml:space="preserve"> </w:t>
      </w: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el</w:t>
      </w:r>
      <w:r w:rsidR="00046F37">
        <w:rPr>
          <w:rFonts w:ascii="Museo Sans 300" w:hAnsi="Museo Sans 300"/>
          <w:sz w:val="20"/>
          <w:szCs w:val="20"/>
        </w:rPr>
        <w:t xml:space="preserve"> </w:t>
      </w:r>
      <w:r w:rsidRPr="002F1716">
        <w:rPr>
          <w:rFonts w:ascii="Museo Sans 300" w:hAnsi="Museo Sans 300"/>
          <w:sz w:val="20"/>
          <w:szCs w:val="20"/>
        </w:rPr>
        <w:t>plazo</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veinte</w:t>
      </w:r>
      <w:r w:rsidR="00046F37">
        <w:rPr>
          <w:rFonts w:ascii="Museo Sans 300" w:hAnsi="Museo Sans 300"/>
          <w:sz w:val="20"/>
          <w:szCs w:val="20"/>
        </w:rPr>
        <w:t xml:space="preserve"> </w:t>
      </w:r>
      <w:r w:rsidRPr="002F1716">
        <w:rPr>
          <w:rFonts w:ascii="Museo Sans 300" w:hAnsi="Museo Sans 300"/>
          <w:sz w:val="20"/>
          <w:szCs w:val="20"/>
        </w:rPr>
        <w:t>días</w:t>
      </w:r>
      <w:r w:rsidR="00046F37">
        <w:rPr>
          <w:rFonts w:ascii="Museo Sans 300" w:hAnsi="Museo Sans 300"/>
          <w:sz w:val="20"/>
          <w:szCs w:val="20"/>
        </w:rPr>
        <w:t xml:space="preserve"> </w:t>
      </w:r>
      <w:r w:rsidRPr="002F1716">
        <w:rPr>
          <w:rFonts w:ascii="Museo Sans 300" w:hAnsi="Museo Sans 300"/>
          <w:sz w:val="20"/>
          <w:szCs w:val="20"/>
        </w:rPr>
        <w:t>hábiles</w:t>
      </w:r>
      <w:r w:rsidR="00046F37">
        <w:rPr>
          <w:rFonts w:ascii="Museo Sans 300" w:hAnsi="Museo Sans 300"/>
          <w:sz w:val="20"/>
          <w:szCs w:val="20"/>
        </w:rPr>
        <w:t xml:space="preserve"> </w:t>
      </w:r>
      <w:r w:rsidRPr="002F1716">
        <w:rPr>
          <w:rFonts w:ascii="Museo Sans 300" w:hAnsi="Museo Sans 300"/>
          <w:sz w:val="20"/>
          <w:szCs w:val="20"/>
        </w:rPr>
        <w:t>contados</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partir</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día</w:t>
      </w:r>
      <w:r w:rsidR="00046F37">
        <w:rPr>
          <w:rFonts w:ascii="Museo Sans 300" w:hAnsi="Museo Sans 300"/>
          <w:sz w:val="20"/>
          <w:szCs w:val="20"/>
        </w:rPr>
        <w:t xml:space="preserve"> </w:t>
      </w:r>
      <w:r w:rsidRPr="002F1716">
        <w:rPr>
          <w:rFonts w:ascii="Museo Sans 300" w:hAnsi="Museo Sans 300"/>
          <w:sz w:val="20"/>
          <w:szCs w:val="20"/>
        </w:rPr>
        <w:t>siguiente</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la</w:t>
      </w:r>
      <w:r w:rsidR="00046F37">
        <w:rPr>
          <w:rFonts w:ascii="Museo Sans 300" w:hAnsi="Museo Sans 300"/>
          <w:sz w:val="20"/>
          <w:szCs w:val="20"/>
        </w:rPr>
        <w:t xml:space="preserve"> </w:t>
      </w:r>
      <w:r w:rsidRPr="002F1716">
        <w:rPr>
          <w:rFonts w:ascii="Museo Sans 300" w:hAnsi="Museo Sans 300"/>
          <w:sz w:val="20"/>
          <w:szCs w:val="20"/>
        </w:rPr>
        <w:t>notificación</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dicho</w:t>
      </w:r>
      <w:r w:rsidR="00046F37">
        <w:rPr>
          <w:rFonts w:ascii="Museo Sans 300" w:hAnsi="Museo Sans 300"/>
          <w:sz w:val="20"/>
          <w:szCs w:val="20"/>
        </w:rPr>
        <w:t xml:space="preserve"> </w:t>
      </w:r>
      <w:r w:rsidRPr="002F1716">
        <w:rPr>
          <w:rFonts w:ascii="Museo Sans 300" w:hAnsi="Museo Sans 300"/>
          <w:sz w:val="20"/>
          <w:szCs w:val="20"/>
        </w:rPr>
        <w:t>acuerdo,</w:t>
      </w:r>
      <w:r w:rsidR="00046F37">
        <w:rPr>
          <w:rFonts w:ascii="Museo Sans 300" w:hAnsi="Museo Sans 300"/>
          <w:sz w:val="20"/>
          <w:szCs w:val="20"/>
        </w:rPr>
        <w:t xml:space="preserve"> </w:t>
      </w:r>
      <w:r w:rsidRPr="002F1716">
        <w:rPr>
          <w:rFonts w:ascii="Museo Sans 300" w:hAnsi="Museo Sans 300"/>
          <w:sz w:val="20"/>
          <w:szCs w:val="20"/>
        </w:rPr>
        <w:t>para</w:t>
      </w:r>
      <w:r w:rsidR="00046F37">
        <w:rPr>
          <w:rFonts w:ascii="Museo Sans 300" w:hAnsi="Museo Sans 300"/>
          <w:sz w:val="20"/>
          <w:szCs w:val="20"/>
        </w:rPr>
        <w:t xml:space="preserve"> </w:t>
      </w:r>
      <w:r w:rsidRPr="002F1716">
        <w:rPr>
          <w:rFonts w:ascii="Museo Sans 300" w:hAnsi="Museo Sans 300"/>
          <w:sz w:val="20"/>
          <w:szCs w:val="20"/>
        </w:rPr>
        <w:t>que</w:t>
      </w:r>
      <w:r w:rsidR="00046F37">
        <w:rPr>
          <w:rFonts w:ascii="Museo Sans 300" w:hAnsi="Museo Sans 300"/>
          <w:sz w:val="20"/>
          <w:szCs w:val="20"/>
        </w:rPr>
        <w:t xml:space="preserve"> </w:t>
      </w:r>
      <w:r w:rsidRPr="002F1716">
        <w:rPr>
          <w:rFonts w:ascii="Museo Sans 300" w:hAnsi="Museo Sans 300"/>
          <w:sz w:val="20"/>
          <w:szCs w:val="20"/>
        </w:rPr>
        <w:t>la</w:t>
      </w:r>
      <w:r w:rsidR="001135CB">
        <w:rPr>
          <w:rFonts w:ascii="Museo Sans 300" w:hAnsi="Museo Sans 300"/>
          <w:sz w:val="20"/>
          <w:szCs w:val="20"/>
        </w:rPr>
        <w:t>s partes</w:t>
      </w:r>
      <w:r w:rsidR="00046F37">
        <w:rPr>
          <w:rFonts w:ascii="Museo Sans 300" w:hAnsi="Museo Sans 300"/>
          <w:sz w:val="20"/>
          <w:szCs w:val="20"/>
        </w:rPr>
        <w:t xml:space="preserve"> </w:t>
      </w:r>
      <w:r w:rsidRPr="002F1716">
        <w:rPr>
          <w:rFonts w:ascii="Museo Sans 300" w:hAnsi="Museo Sans 300"/>
          <w:sz w:val="20"/>
          <w:szCs w:val="20"/>
        </w:rPr>
        <w:t>presentaran</w:t>
      </w:r>
      <w:r w:rsidR="00046F37">
        <w:rPr>
          <w:rFonts w:ascii="Museo Sans 300" w:hAnsi="Museo Sans 300"/>
          <w:sz w:val="20"/>
          <w:szCs w:val="20"/>
        </w:rPr>
        <w:t xml:space="preserve"> </w:t>
      </w:r>
      <w:r w:rsidRPr="002F1716">
        <w:rPr>
          <w:rFonts w:ascii="Museo Sans 300" w:hAnsi="Museo Sans 300"/>
          <w:sz w:val="20"/>
          <w:szCs w:val="20"/>
        </w:rPr>
        <w:t>las</w:t>
      </w:r>
      <w:r w:rsidR="00046F37">
        <w:rPr>
          <w:rFonts w:ascii="Museo Sans 300" w:hAnsi="Museo Sans 300"/>
          <w:sz w:val="20"/>
          <w:szCs w:val="20"/>
        </w:rPr>
        <w:t xml:space="preserve"> </w:t>
      </w:r>
      <w:r w:rsidRPr="002F1716">
        <w:rPr>
          <w:rFonts w:ascii="Museo Sans 300" w:hAnsi="Museo Sans 300"/>
          <w:sz w:val="20"/>
          <w:szCs w:val="20"/>
        </w:rPr>
        <w:t>que</w:t>
      </w:r>
      <w:r w:rsidR="00046F37">
        <w:rPr>
          <w:rFonts w:ascii="Museo Sans 300" w:hAnsi="Museo Sans 300"/>
          <w:sz w:val="20"/>
          <w:szCs w:val="20"/>
        </w:rPr>
        <w:t xml:space="preserve"> </w:t>
      </w:r>
      <w:r w:rsidRPr="002F1716">
        <w:rPr>
          <w:rFonts w:ascii="Museo Sans 300" w:hAnsi="Museo Sans 300"/>
          <w:sz w:val="20"/>
          <w:szCs w:val="20"/>
        </w:rPr>
        <w:t>estimaran</w:t>
      </w:r>
      <w:r w:rsidR="00046F37">
        <w:rPr>
          <w:rFonts w:ascii="Museo Sans 300" w:hAnsi="Museo Sans 300"/>
          <w:sz w:val="20"/>
          <w:szCs w:val="20"/>
        </w:rPr>
        <w:t xml:space="preserve"> </w:t>
      </w:r>
      <w:r w:rsidRPr="002F1716">
        <w:rPr>
          <w:rFonts w:ascii="Museo Sans 300" w:hAnsi="Museo Sans 300"/>
          <w:sz w:val="20"/>
          <w:szCs w:val="20"/>
        </w:rPr>
        <w:t>pertinentes.</w:t>
      </w:r>
      <w:r w:rsidR="00046F37">
        <w:rPr>
          <w:rFonts w:ascii="Museo Sans 300" w:hAnsi="Museo Sans 300"/>
          <w:sz w:val="20"/>
          <w:szCs w:val="20"/>
        </w:rPr>
        <w:t xml:space="preserve"> </w:t>
      </w:r>
    </w:p>
    <w:p w14:paraId="7006C189" w14:textId="2719955C" w:rsidR="000436F9" w:rsidRPr="002F1716"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5F5135" w14:textId="1460ED4D" w:rsidR="00F4517A" w:rsidRPr="00F4517A" w:rsidRDefault="00F4517A" w:rsidP="00F4517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w:t>
      </w:r>
      <w:r w:rsidR="00046F37">
        <w:rPr>
          <w:rFonts w:ascii="Museo Sans 300" w:hAnsi="Museo Sans 300"/>
          <w:sz w:val="20"/>
          <w:szCs w:val="20"/>
        </w:rPr>
        <w:t xml:space="preserve"> </w:t>
      </w:r>
      <w:r w:rsidR="000436F9" w:rsidRPr="002F1716">
        <w:rPr>
          <w:rFonts w:ascii="Museo Sans 300" w:hAnsi="Museo Sans 300"/>
          <w:sz w:val="20"/>
          <w:szCs w:val="20"/>
        </w:rPr>
        <w:t>acuerdo</w:t>
      </w:r>
      <w:r w:rsidR="00046F37">
        <w:rPr>
          <w:rFonts w:ascii="Museo Sans 300" w:hAnsi="Museo Sans 300"/>
          <w:sz w:val="20"/>
          <w:szCs w:val="20"/>
        </w:rPr>
        <w:t xml:space="preserve"> </w:t>
      </w:r>
      <w:r>
        <w:rPr>
          <w:rFonts w:ascii="Museo Sans 300" w:hAnsi="Museo Sans 300"/>
          <w:sz w:val="20"/>
          <w:szCs w:val="20"/>
        </w:rPr>
        <w:t>en</w:t>
      </w:r>
      <w:r w:rsidR="00046F37">
        <w:rPr>
          <w:rFonts w:ascii="Museo Sans 300" w:hAnsi="Museo Sans 300"/>
          <w:sz w:val="20"/>
          <w:szCs w:val="20"/>
        </w:rPr>
        <w:t xml:space="preserve"> </w:t>
      </w:r>
      <w:r>
        <w:rPr>
          <w:rFonts w:ascii="Museo Sans 300" w:hAnsi="Museo Sans 300"/>
          <w:sz w:val="20"/>
          <w:szCs w:val="20"/>
        </w:rPr>
        <w:t>referencia</w:t>
      </w:r>
      <w:r w:rsidR="00046F37">
        <w:rPr>
          <w:rFonts w:ascii="Museo Sans 300" w:hAnsi="Museo Sans 300"/>
          <w:sz w:val="20"/>
          <w:szCs w:val="20"/>
        </w:rPr>
        <w:t xml:space="preserve"> </w:t>
      </w:r>
      <w:r w:rsidR="00A72636" w:rsidRPr="00A72636">
        <w:rPr>
          <w:rFonts w:ascii="Museo Sans 300" w:hAnsi="Museo Sans 300"/>
          <w:sz w:val="20"/>
          <w:szCs w:val="20"/>
          <w:lang w:val="es-SV"/>
        </w:rPr>
        <w:t xml:space="preserve">fue notificado a la distribuidora y a la usuaria los días </w:t>
      </w:r>
      <w:r w:rsidR="00A72636">
        <w:rPr>
          <w:rFonts w:ascii="Museo Sans 300" w:hAnsi="Museo Sans 300"/>
          <w:sz w:val="20"/>
          <w:szCs w:val="20"/>
          <w:lang w:val="es-SV"/>
        </w:rPr>
        <w:t xml:space="preserve">dieciocho y veintidós </w:t>
      </w:r>
      <w:r w:rsidR="00A72636" w:rsidRPr="00A72636">
        <w:rPr>
          <w:rFonts w:ascii="Museo Sans 300" w:hAnsi="Museo Sans 300"/>
          <w:sz w:val="20"/>
          <w:szCs w:val="20"/>
          <w:lang w:val="es-ES_tradnl"/>
        </w:rPr>
        <w:t>del mismo mes y año, respectivamente,</w:t>
      </w:r>
      <w:r w:rsidR="00A72636" w:rsidRPr="00A72636">
        <w:rPr>
          <w:rFonts w:ascii="Museo Sans 300" w:hAnsi="Museo Sans 300"/>
          <w:sz w:val="20"/>
          <w:szCs w:val="20"/>
          <w:lang w:val="es-SV"/>
        </w:rPr>
        <w:t xml:space="preserve"> por lo que el plazo finalizó, en el mismo orden,</w:t>
      </w:r>
      <w:r w:rsidR="00F641CA">
        <w:rPr>
          <w:rFonts w:ascii="Museo Sans 300" w:hAnsi="Museo Sans 300"/>
          <w:sz w:val="20"/>
          <w:szCs w:val="20"/>
          <w:lang w:val="es-SV"/>
        </w:rPr>
        <w:t xml:space="preserve"> los días dieciséis y veinte de diciembre </w:t>
      </w:r>
      <w:r w:rsidRPr="00F4517A">
        <w:rPr>
          <w:rFonts w:ascii="Museo Sans 300" w:hAnsi="Museo Sans 300"/>
          <w:sz w:val="20"/>
          <w:szCs w:val="20"/>
          <w:lang w:val="es-SV"/>
        </w:rPr>
        <w:t>del</w:t>
      </w:r>
      <w:r w:rsidR="00046F37">
        <w:rPr>
          <w:rFonts w:ascii="Museo Sans 300" w:hAnsi="Museo Sans 300"/>
          <w:sz w:val="20"/>
          <w:szCs w:val="20"/>
          <w:lang w:val="es-SV"/>
        </w:rPr>
        <w:t xml:space="preserve"> </w:t>
      </w:r>
      <w:r w:rsidRPr="00F4517A">
        <w:rPr>
          <w:rFonts w:ascii="Museo Sans 300" w:hAnsi="Museo Sans 300"/>
          <w:sz w:val="20"/>
          <w:szCs w:val="20"/>
          <w:lang w:val="es-SV"/>
        </w:rPr>
        <w:t>mismo</w:t>
      </w:r>
      <w:r w:rsidR="00046F37">
        <w:rPr>
          <w:rFonts w:ascii="Museo Sans 300" w:hAnsi="Museo Sans 300"/>
          <w:sz w:val="20"/>
          <w:szCs w:val="20"/>
          <w:lang w:val="es-SV"/>
        </w:rPr>
        <w:t xml:space="preserve"> </w:t>
      </w:r>
      <w:r w:rsidRPr="00F4517A">
        <w:rPr>
          <w:rFonts w:ascii="Museo Sans 300" w:hAnsi="Museo Sans 300"/>
          <w:sz w:val="20"/>
          <w:szCs w:val="20"/>
          <w:lang w:val="es-SV"/>
        </w:rPr>
        <w:t>año.</w:t>
      </w:r>
      <w:r w:rsidR="00046F37">
        <w:rPr>
          <w:rFonts w:ascii="Museo Sans 300" w:hAnsi="Museo Sans 300"/>
          <w:sz w:val="20"/>
          <w:szCs w:val="20"/>
          <w:lang w:val="es-SV"/>
        </w:rPr>
        <w:t xml:space="preserve"> </w:t>
      </w:r>
    </w:p>
    <w:p w14:paraId="5EA273E5" w14:textId="77777777" w:rsidR="000436F9" w:rsidRPr="002F1716" w:rsidRDefault="000436F9" w:rsidP="000436F9">
      <w:pPr>
        <w:pStyle w:val="Prrafodelista"/>
        <w:tabs>
          <w:tab w:val="left" w:pos="426"/>
        </w:tabs>
        <w:ind w:left="426"/>
        <w:jc w:val="both"/>
        <w:rPr>
          <w:rFonts w:ascii="Museo Sans 300" w:hAnsi="Museo Sans 300"/>
          <w:sz w:val="20"/>
          <w:szCs w:val="20"/>
          <w:lang w:val="es-SV"/>
        </w:rPr>
      </w:pPr>
    </w:p>
    <w:p w14:paraId="1944F029" w14:textId="4E269026"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w:t>
      </w:r>
      <w:r w:rsidR="00046F37">
        <w:rPr>
          <w:rFonts w:ascii="Museo Sans 300" w:hAnsi="Museo Sans 300"/>
          <w:sz w:val="20"/>
          <w:szCs w:val="20"/>
          <w:lang w:val="es-SV"/>
        </w:rPr>
        <w:t xml:space="preserve"> </w:t>
      </w:r>
      <w:r w:rsidRPr="002F1716">
        <w:rPr>
          <w:rFonts w:ascii="Museo Sans 300" w:hAnsi="Museo Sans 300"/>
          <w:sz w:val="20"/>
          <w:szCs w:val="20"/>
          <w:lang w:val="es-SV"/>
        </w:rPr>
        <w:t>día</w:t>
      </w:r>
      <w:r w:rsidR="00046F37">
        <w:rPr>
          <w:rFonts w:ascii="Museo Sans 300" w:hAnsi="Museo Sans 300" w:cs="Cambria Math"/>
          <w:sz w:val="20"/>
          <w:szCs w:val="20"/>
          <w:lang w:val="es-SV"/>
        </w:rPr>
        <w:t xml:space="preserve"> </w:t>
      </w:r>
      <w:r w:rsidR="000A1739">
        <w:rPr>
          <w:rFonts w:ascii="Museo Sans 300" w:hAnsi="Museo Sans 300" w:cs="Cambria Math"/>
          <w:sz w:val="20"/>
          <w:szCs w:val="20"/>
          <w:lang w:val="es-SV"/>
        </w:rPr>
        <w:t>dos de diciem</w:t>
      </w:r>
      <w:r w:rsidR="00FD7B40">
        <w:rPr>
          <w:rFonts w:ascii="Museo Sans 300" w:hAnsi="Museo Sans 300" w:cs="Cambria Math"/>
          <w:sz w:val="20"/>
          <w:szCs w:val="20"/>
          <w:lang w:val="es-SV"/>
        </w:rPr>
        <w:t xml:space="preserve">bre del </w:t>
      </w:r>
      <w:r w:rsidR="00B61B46">
        <w:rPr>
          <w:rFonts w:ascii="Museo Sans 300" w:hAnsi="Museo Sans 300" w:cs="Cambria Math"/>
          <w:sz w:val="20"/>
          <w:szCs w:val="20"/>
          <w:lang w:val="es-SV"/>
        </w:rPr>
        <w:t>año pasado</w:t>
      </w:r>
      <w:r w:rsidRPr="002F1716">
        <w:rPr>
          <w:rFonts w:ascii="Museo Sans 300" w:hAnsi="Museo Sans 300"/>
          <w:sz w:val="20"/>
          <w:szCs w:val="20"/>
          <w:lang w:val="es-SV"/>
        </w:rPr>
        <w:t>,</w:t>
      </w:r>
      <w:r w:rsidR="00046F37">
        <w:rPr>
          <w:rFonts w:ascii="Museo Sans 300" w:hAnsi="Museo Sans 300"/>
          <w:sz w:val="20"/>
          <w:szCs w:val="20"/>
          <w:lang w:val="es-SV"/>
        </w:rPr>
        <w:t xml:space="preserve"> </w:t>
      </w:r>
      <w:r w:rsidR="00304566">
        <w:rPr>
          <w:rFonts w:ascii="Museo Sans 300" w:hAnsi="Museo Sans 300"/>
          <w:sz w:val="20"/>
          <w:szCs w:val="20"/>
          <w:lang w:val="es-SV"/>
        </w:rPr>
        <w:t>la distribuidora</w:t>
      </w:r>
      <w:r w:rsidR="00046F37">
        <w:rPr>
          <w:rFonts w:ascii="Museo Sans 300" w:hAnsi="Museo Sans 300"/>
          <w:sz w:val="20"/>
          <w:szCs w:val="20"/>
          <w:lang w:val="es-SV"/>
        </w:rPr>
        <w:t xml:space="preserve"> </w:t>
      </w:r>
      <w:r w:rsidRPr="002F1716">
        <w:rPr>
          <w:rFonts w:ascii="Museo Sans 300" w:hAnsi="Museo Sans 300"/>
          <w:sz w:val="20"/>
          <w:szCs w:val="20"/>
          <w:lang w:val="es-SV"/>
        </w:rPr>
        <w:t>presentó</w:t>
      </w:r>
      <w:r w:rsidR="00046F37">
        <w:rPr>
          <w:rFonts w:ascii="Museo Sans 300" w:hAnsi="Museo Sans 300"/>
          <w:sz w:val="20"/>
          <w:szCs w:val="20"/>
          <w:lang w:val="es-SV"/>
        </w:rPr>
        <w:t xml:space="preserve"> </w:t>
      </w:r>
      <w:r w:rsidRPr="002F1716">
        <w:rPr>
          <w:rFonts w:ascii="Museo Sans 300" w:hAnsi="Museo Sans 300"/>
          <w:sz w:val="20"/>
          <w:szCs w:val="20"/>
          <w:lang w:val="es-SV"/>
        </w:rPr>
        <w:t>un</w:t>
      </w:r>
      <w:r w:rsidR="00046F37">
        <w:rPr>
          <w:rFonts w:ascii="Museo Sans 300" w:hAnsi="Museo Sans 300"/>
          <w:sz w:val="20"/>
          <w:szCs w:val="20"/>
          <w:lang w:val="es-SV"/>
        </w:rPr>
        <w:t xml:space="preserve"> </w:t>
      </w:r>
      <w:r w:rsidRPr="002F1716">
        <w:rPr>
          <w:rFonts w:ascii="Museo Sans 300" w:hAnsi="Museo Sans 300"/>
          <w:sz w:val="20"/>
          <w:szCs w:val="20"/>
          <w:lang w:val="es-SV"/>
        </w:rPr>
        <w:t>escrito</w:t>
      </w:r>
      <w:r w:rsidR="00046F37">
        <w:rPr>
          <w:rFonts w:ascii="Museo Sans 300" w:hAnsi="Museo Sans 300"/>
          <w:sz w:val="20"/>
          <w:szCs w:val="20"/>
          <w:lang w:val="es-SV"/>
        </w:rPr>
        <w:t xml:space="preserve"> </w:t>
      </w:r>
      <w:r w:rsidRPr="002F1716">
        <w:rPr>
          <w:rFonts w:ascii="Museo Sans 300" w:hAnsi="Museo Sans 300"/>
          <w:sz w:val="20"/>
          <w:szCs w:val="20"/>
          <w:lang w:val="es-SV"/>
        </w:rPr>
        <w:t>en</w:t>
      </w:r>
      <w:r w:rsidR="00046F37">
        <w:rPr>
          <w:rFonts w:ascii="Museo Sans 300" w:hAnsi="Museo Sans 300"/>
          <w:sz w:val="20"/>
          <w:szCs w:val="20"/>
          <w:lang w:val="es-SV"/>
        </w:rPr>
        <w:t xml:space="preserve"> </w:t>
      </w:r>
      <w:r w:rsidRPr="002F1716">
        <w:rPr>
          <w:rFonts w:ascii="Museo Sans 300" w:hAnsi="Museo Sans 300"/>
          <w:sz w:val="20"/>
          <w:szCs w:val="20"/>
          <w:lang w:val="es-SV"/>
        </w:rPr>
        <w:t>el</w:t>
      </w:r>
      <w:r w:rsidR="00046F37">
        <w:rPr>
          <w:rFonts w:ascii="Museo Sans 300" w:hAnsi="Museo Sans 300"/>
          <w:sz w:val="20"/>
          <w:szCs w:val="20"/>
          <w:lang w:val="es-SV"/>
        </w:rPr>
        <w:t xml:space="preserve"> </w:t>
      </w:r>
      <w:r w:rsidRPr="7BBDED1C">
        <w:rPr>
          <w:rFonts w:ascii="Museo Sans 300" w:hAnsi="Museo Sans 300"/>
          <w:sz w:val="20"/>
          <w:szCs w:val="20"/>
          <w:lang w:val="es-SV"/>
        </w:rPr>
        <w:t>cual</w:t>
      </w:r>
      <w:r w:rsidRPr="7BBDED1C">
        <w:rPr>
          <w:rFonts w:ascii="Cambria Math" w:hAnsi="Cambria Math" w:cs="Cambria Math"/>
          <w:sz w:val="20"/>
          <w:szCs w:val="20"/>
          <w:lang w:val="es-SV"/>
        </w:rPr>
        <w:t> </w:t>
      </w:r>
      <w:r w:rsidRPr="7BBDED1C">
        <w:rPr>
          <w:rFonts w:ascii="Museo Sans 300" w:hAnsi="Museo Sans 300"/>
          <w:sz w:val="20"/>
          <w:szCs w:val="20"/>
          <w:lang w:val="es-SV"/>
        </w:rPr>
        <w:t>expresó</w:t>
      </w:r>
      <w:r w:rsidR="00046F37">
        <w:rPr>
          <w:rFonts w:ascii="Museo Sans 300" w:hAnsi="Museo Sans 300"/>
          <w:sz w:val="20"/>
          <w:szCs w:val="20"/>
          <w:lang w:val="es-SV"/>
        </w:rPr>
        <w:t xml:space="preserve"> </w:t>
      </w:r>
      <w:r w:rsidRPr="002F1716">
        <w:rPr>
          <w:rFonts w:ascii="Museo Sans 300" w:hAnsi="Museo Sans 300"/>
          <w:sz w:val="20"/>
          <w:szCs w:val="20"/>
          <w:lang w:val="es-SV"/>
        </w:rPr>
        <w:t>que</w:t>
      </w:r>
      <w:r w:rsidR="00046F37">
        <w:rPr>
          <w:rFonts w:ascii="Museo Sans 300" w:hAnsi="Museo Sans 300"/>
          <w:sz w:val="20"/>
          <w:szCs w:val="20"/>
          <w:lang w:val="es-SV"/>
        </w:rPr>
        <w:t xml:space="preserve"> </w:t>
      </w:r>
      <w:r w:rsidR="000A1739">
        <w:rPr>
          <w:rFonts w:ascii="Museo Sans 300" w:hAnsi="Museo Sans 300"/>
          <w:sz w:val="20"/>
          <w:szCs w:val="20"/>
          <w:lang w:val="es-SV"/>
        </w:rPr>
        <w:t>no posee pruebas adicionales a las previamente</w:t>
      </w:r>
      <w:r w:rsidR="00046F37">
        <w:rPr>
          <w:rFonts w:ascii="Museo Sans 300" w:hAnsi="Museo Sans 300"/>
          <w:sz w:val="20"/>
          <w:szCs w:val="20"/>
          <w:lang w:val="es-SV"/>
        </w:rPr>
        <w:t xml:space="preserve"> </w:t>
      </w:r>
      <w:r w:rsidRPr="002F1716">
        <w:rPr>
          <w:rFonts w:ascii="Museo Sans 300" w:hAnsi="Museo Sans 300"/>
          <w:sz w:val="20"/>
          <w:szCs w:val="20"/>
          <w:lang w:val="es-SV"/>
        </w:rPr>
        <w:t>remitidas.</w:t>
      </w:r>
      <w:r w:rsidRPr="7BBDED1C">
        <w:rPr>
          <w:rFonts w:ascii="Cambria Math" w:hAnsi="Cambria Math" w:cs="Cambria Math"/>
          <w:sz w:val="20"/>
          <w:szCs w:val="20"/>
          <w:lang w:val="es-SV"/>
        </w:rPr>
        <w:t> </w:t>
      </w:r>
      <w:r w:rsidR="00046F37">
        <w:rPr>
          <w:rFonts w:ascii="Museo Sans 300" w:hAnsi="Museo Sans 300"/>
          <w:sz w:val="20"/>
          <w:szCs w:val="20"/>
          <w:lang w:val="es-SV"/>
        </w:rPr>
        <w:t xml:space="preserve"> </w:t>
      </w: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su</w:t>
      </w:r>
      <w:r w:rsidR="00046F37">
        <w:rPr>
          <w:rFonts w:ascii="Museo Sans 300" w:hAnsi="Museo Sans 300"/>
          <w:sz w:val="20"/>
          <w:szCs w:val="20"/>
        </w:rPr>
        <w:t xml:space="preserve"> </w:t>
      </w:r>
      <w:r w:rsidRPr="002F1716">
        <w:rPr>
          <w:rFonts w:ascii="Museo Sans 300" w:hAnsi="Museo Sans 300"/>
          <w:sz w:val="20"/>
          <w:szCs w:val="20"/>
        </w:rPr>
        <w:t>parte,</w:t>
      </w:r>
      <w:r w:rsidR="00046F37">
        <w:rPr>
          <w:rFonts w:ascii="Museo Sans 300" w:hAnsi="Museo Sans 300"/>
          <w:sz w:val="20"/>
          <w:szCs w:val="20"/>
        </w:rPr>
        <w:t xml:space="preserve"> </w:t>
      </w:r>
      <w:r w:rsidR="00C22825">
        <w:rPr>
          <w:rFonts w:ascii="Museo Sans 300" w:hAnsi="Museo Sans 300"/>
          <w:sz w:val="20"/>
          <w:szCs w:val="20"/>
        </w:rPr>
        <w:t xml:space="preserve">la señora </w:t>
      </w:r>
      <w:r w:rsidR="00043D39">
        <w:rPr>
          <w:rFonts w:ascii="Museo Sans 300" w:hAnsi="Museo Sans 300"/>
          <w:sz w:val="20"/>
          <w:szCs w:val="20"/>
        </w:rPr>
        <w:t>XXX</w:t>
      </w:r>
      <w:r w:rsidR="00046F37">
        <w:rPr>
          <w:rFonts w:ascii="Museo Sans 300" w:hAnsi="Museo Sans 300"/>
          <w:sz w:val="20"/>
          <w:szCs w:val="20"/>
        </w:rPr>
        <w:t xml:space="preserve"> </w:t>
      </w:r>
      <w:r w:rsidRPr="002F1716">
        <w:rPr>
          <w:rFonts w:ascii="Museo Sans 300" w:hAnsi="Museo Sans 300"/>
          <w:sz w:val="20"/>
          <w:szCs w:val="20"/>
        </w:rPr>
        <w:t>no</w:t>
      </w:r>
      <w:r w:rsidR="00046F37">
        <w:rPr>
          <w:rFonts w:ascii="Museo Sans 300" w:hAnsi="Museo Sans 300"/>
          <w:sz w:val="20"/>
          <w:szCs w:val="20"/>
        </w:rPr>
        <w:t xml:space="preserve"> </w:t>
      </w:r>
      <w:r w:rsidRPr="002F1716">
        <w:rPr>
          <w:rFonts w:ascii="Museo Sans 300" w:hAnsi="Museo Sans 300"/>
          <w:sz w:val="20"/>
          <w:szCs w:val="20"/>
        </w:rPr>
        <w:t>hizo</w:t>
      </w:r>
      <w:r w:rsidR="00046F37">
        <w:rPr>
          <w:rFonts w:ascii="Museo Sans 300" w:hAnsi="Museo Sans 300"/>
          <w:sz w:val="20"/>
          <w:szCs w:val="20"/>
        </w:rPr>
        <w:t xml:space="preserve"> </w:t>
      </w:r>
      <w:r w:rsidRPr="002F1716">
        <w:rPr>
          <w:rFonts w:ascii="Museo Sans 300" w:hAnsi="Museo Sans 300"/>
          <w:sz w:val="20"/>
          <w:szCs w:val="20"/>
        </w:rPr>
        <w:t>uso</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derecho</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defensa</w:t>
      </w:r>
      <w:r w:rsidR="00046F37">
        <w:rPr>
          <w:rFonts w:ascii="Museo Sans 300" w:hAnsi="Museo Sans 300"/>
          <w:sz w:val="20"/>
          <w:szCs w:val="20"/>
        </w:rPr>
        <w:t xml:space="preserve"> </w:t>
      </w:r>
      <w:r w:rsidRPr="002F1716">
        <w:rPr>
          <w:rFonts w:ascii="Museo Sans 300" w:hAnsi="Museo Sans 300"/>
          <w:sz w:val="20"/>
          <w:szCs w:val="20"/>
        </w:rPr>
        <w:t>otorgado.</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B241F04" w14:textId="77777777" w:rsidR="008F2703" w:rsidRPr="008F2703" w:rsidRDefault="00F35AAC" w:rsidP="008F2703">
      <w:pPr>
        <w:tabs>
          <w:tab w:val="num" w:pos="567"/>
        </w:tabs>
        <w:spacing w:after="0" w:line="240" w:lineRule="auto"/>
        <w:ind w:left="426"/>
        <w:jc w:val="both"/>
        <w:rPr>
          <w:rFonts w:ascii="Museo Sans 300" w:eastAsia="Calibri" w:hAnsi="Museo Sans 300"/>
          <w:sz w:val="20"/>
          <w:szCs w:val="20"/>
          <w:lang w:eastAsia="es-SV"/>
        </w:rPr>
      </w:pPr>
      <w:r w:rsidRPr="008F2703">
        <w:rPr>
          <w:rFonts w:ascii="Museo Sans 300" w:eastAsia="Calibri" w:hAnsi="Museo Sans 300"/>
          <w:sz w:val="20"/>
          <w:szCs w:val="20"/>
          <w:lang w:eastAsia="es-SV"/>
        </w:rPr>
        <w:t>Mediante</w:t>
      </w:r>
      <w:r w:rsidR="00046F37" w:rsidRPr="008F2703">
        <w:rPr>
          <w:rFonts w:ascii="Museo Sans 300" w:eastAsia="Calibri" w:hAnsi="Museo Sans 300"/>
          <w:sz w:val="20"/>
          <w:szCs w:val="20"/>
          <w:lang w:eastAsia="es-SV"/>
        </w:rPr>
        <w:t xml:space="preserve"> </w:t>
      </w:r>
      <w:r w:rsidRPr="008F2703">
        <w:rPr>
          <w:rFonts w:ascii="Museo Sans 300" w:eastAsia="Calibri" w:hAnsi="Museo Sans 300"/>
          <w:sz w:val="20"/>
          <w:szCs w:val="20"/>
          <w:lang w:eastAsia="es-SV"/>
        </w:rPr>
        <w:t>el</w:t>
      </w:r>
      <w:r w:rsidR="00046F37" w:rsidRPr="008F2703">
        <w:rPr>
          <w:rFonts w:ascii="Museo Sans 300" w:eastAsia="Calibri" w:hAnsi="Museo Sans 300"/>
          <w:sz w:val="20"/>
          <w:szCs w:val="20"/>
          <w:lang w:eastAsia="es-SV"/>
        </w:rPr>
        <w:t xml:space="preserve"> </w:t>
      </w:r>
      <w:r w:rsidRPr="008F2703">
        <w:rPr>
          <w:rFonts w:ascii="Museo Sans 300" w:eastAsia="Calibri" w:hAnsi="Museo Sans 300"/>
          <w:sz w:val="20"/>
          <w:szCs w:val="20"/>
          <w:lang w:eastAsia="es-SV"/>
        </w:rPr>
        <w:t>acuerdo</w:t>
      </w:r>
      <w:r w:rsidR="00046F37" w:rsidRPr="008F2703">
        <w:rPr>
          <w:rFonts w:ascii="Museo Sans 300" w:eastAsia="Calibri" w:hAnsi="Museo Sans 300"/>
          <w:sz w:val="20"/>
          <w:szCs w:val="20"/>
          <w:lang w:eastAsia="es-SV"/>
        </w:rPr>
        <w:t xml:space="preserve"> </w:t>
      </w:r>
      <w:proofErr w:type="spellStart"/>
      <w:r w:rsidRPr="008F2703">
        <w:rPr>
          <w:rFonts w:ascii="Museo Sans 300" w:eastAsia="Calibri" w:hAnsi="Museo Sans 300"/>
          <w:sz w:val="20"/>
          <w:szCs w:val="20"/>
          <w:lang w:eastAsia="es-SV"/>
        </w:rPr>
        <w:t>N.°</w:t>
      </w:r>
      <w:proofErr w:type="spellEnd"/>
      <w:r w:rsidR="00046F37" w:rsidRPr="008F2703">
        <w:rPr>
          <w:rFonts w:ascii="Museo Sans 300" w:eastAsia="Calibri" w:hAnsi="Museo Sans 300"/>
          <w:sz w:val="20"/>
          <w:szCs w:val="20"/>
          <w:lang w:eastAsia="es-SV"/>
        </w:rPr>
        <w:t xml:space="preserve"> </w:t>
      </w:r>
      <w:r w:rsidRPr="008F2703">
        <w:rPr>
          <w:rFonts w:ascii="Museo Sans 300" w:eastAsia="Calibri" w:hAnsi="Museo Sans 300"/>
          <w:sz w:val="20"/>
          <w:szCs w:val="20"/>
          <w:lang w:eastAsia="es-SV"/>
        </w:rPr>
        <w:t>E-</w:t>
      </w:r>
      <w:r w:rsidR="003C7585" w:rsidRPr="008F2703">
        <w:rPr>
          <w:rFonts w:ascii="Museo Sans 300" w:eastAsia="Calibri" w:hAnsi="Museo Sans 300"/>
          <w:sz w:val="20"/>
          <w:szCs w:val="20"/>
          <w:lang w:eastAsia="es-SV"/>
        </w:rPr>
        <w:t>0146</w:t>
      </w:r>
      <w:r w:rsidR="00D87786" w:rsidRPr="008F2703">
        <w:rPr>
          <w:rFonts w:ascii="Museo Sans 300" w:eastAsia="Calibri" w:hAnsi="Museo Sans 300"/>
          <w:sz w:val="20"/>
          <w:szCs w:val="20"/>
          <w:lang w:eastAsia="es-SV"/>
        </w:rPr>
        <w:t>-202</w:t>
      </w:r>
      <w:r w:rsidR="003C7585" w:rsidRPr="008F2703">
        <w:rPr>
          <w:rFonts w:ascii="Museo Sans 300" w:eastAsia="Calibri" w:hAnsi="Museo Sans 300"/>
          <w:sz w:val="20"/>
          <w:szCs w:val="20"/>
          <w:lang w:eastAsia="es-SV"/>
        </w:rPr>
        <w:t>2</w:t>
      </w:r>
      <w:r w:rsidRPr="008F2703">
        <w:rPr>
          <w:rFonts w:ascii="Museo Sans 300" w:eastAsia="Calibri" w:hAnsi="Museo Sans 300"/>
          <w:sz w:val="20"/>
          <w:szCs w:val="20"/>
          <w:lang w:eastAsia="es-SV"/>
        </w:rPr>
        <w:t>-CAU</w:t>
      </w:r>
      <w:r w:rsidR="005E7958" w:rsidRPr="008F2703">
        <w:rPr>
          <w:rFonts w:ascii="Museo Sans 300" w:eastAsia="Calibri" w:hAnsi="Museo Sans 300"/>
          <w:sz w:val="20"/>
          <w:szCs w:val="20"/>
          <w:lang w:eastAsia="es-SV"/>
        </w:rPr>
        <w:t>,</w:t>
      </w:r>
      <w:r w:rsidR="00046F37" w:rsidRPr="008F2703">
        <w:rPr>
          <w:rFonts w:ascii="Museo Sans 300" w:eastAsia="Calibri" w:hAnsi="Museo Sans 300"/>
          <w:sz w:val="20"/>
          <w:szCs w:val="20"/>
          <w:lang w:eastAsia="es-SV"/>
        </w:rPr>
        <w:t xml:space="preserve"> </w:t>
      </w:r>
      <w:r w:rsidR="009A1708" w:rsidRPr="008F2703">
        <w:rPr>
          <w:rFonts w:ascii="Museo Sans 300" w:eastAsia="Calibri" w:hAnsi="Museo Sans 300"/>
          <w:sz w:val="20"/>
          <w:szCs w:val="20"/>
          <w:lang w:eastAsia="es-SV"/>
        </w:rPr>
        <w:t>de</w:t>
      </w:r>
      <w:r w:rsidR="00046F37" w:rsidRPr="008F2703">
        <w:rPr>
          <w:rFonts w:ascii="Museo Sans 300" w:eastAsia="Calibri" w:hAnsi="Museo Sans 300"/>
          <w:sz w:val="20"/>
          <w:szCs w:val="20"/>
          <w:lang w:eastAsia="es-SV"/>
        </w:rPr>
        <w:t xml:space="preserve"> </w:t>
      </w:r>
      <w:r w:rsidR="009A1708" w:rsidRPr="008F2703">
        <w:rPr>
          <w:rFonts w:ascii="Museo Sans 300" w:eastAsia="Calibri" w:hAnsi="Museo Sans 300"/>
          <w:sz w:val="20"/>
          <w:szCs w:val="20"/>
          <w:lang w:eastAsia="es-SV"/>
        </w:rPr>
        <w:t>fecha</w:t>
      </w:r>
      <w:r w:rsidR="00046F37" w:rsidRPr="008F2703">
        <w:rPr>
          <w:rFonts w:ascii="Museo Sans 300" w:eastAsia="Calibri" w:hAnsi="Museo Sans 300"/>
          <w:sz w:val="20"/>
          <w:szCs w:val="20"/>
          <w:lang w:eastAsia="es-SV"/>
        </w:rPr>
        <w:t xml:space="preserve"> </w:t>
      </w:r>
      <w:r w:rsidR="003C7585" w:rsidRPr="008F2703">
        <w:rPr>
          <w:rFonts w:ascii="Museo Sans 300" w:eastAsia="Calibri" w:hAnsi="Museo Sans 300"/>
          <w:sz w:val="20"/>
          <w:szCs w:val="20"/>
          <w:lang w:eastAsia="es-SV"/>
        </w:rPr>
        <w:t>uno de febrero de este año</w:t>
      </w:r>
      <w:r w:rsidRPr="008F2703">
        <w:rPr>
          <w:rFonts w:ascii="Museo Sans 300" w:eastAsia="Calibri" w:hAnsi="Museo Sans 300"/>
          <w:sz w:val="20"/>
          <w:szCs w:val="20"/>
          <w:lang w:eastAsia="es-SV"/>
        </w:rPr>
        <w:t>,</w:t>
      </w:r>
      <w:r w:rsidR="00046F37" w:rsidRPr="008F2703">
        <w:rPr>
          <w:rFonts w:ascii="Museo Sans 300" w:eastAsia="Calibri" w:hAnsi="Museo Sans 300"/>
          <w:sz w:val="20"/>
          <w:szCs w:val="20"/>
          <w:lang w:eastAsia="es-SV"/>
        </w:rPr>
        <w:t xml:space="preserve"> </w:t>
      </w:r>
      <w:r w:rsidRPr="008F2703">
        <w:rPr>
          <w:rFonts w:ascii="Museo Sans 300" w:eastAsia="Calibri" w:hAnsi="Museo Sans 300"/>
          <w:sz w:val="20"/>
          <w:szCs w:val="20"/>
          <w:lang w:eastAsia="es-SV"/>
        </w:rPr>
        <w:t>se</w:t>
      </w:r>
      <w:r w:rsidR="00046F37" w:rsidRPr="008F2703">
        <w:rPr>
          <w:rFonts w:ascii="Museo Sans 300" w:eastAsia="Calibri" w:hAnsi="Museo Sans 300"/>
          <w:sz w:val="20"/>
          <w:szCs w:val="20"/>
          <w:lang w:eastAsia="es-SV"/>
        </w:rPr>
        <w:t xml:space="preserve"> </w:t>
      </w:r>
      <w:r w:rsidRPr="008F2703">
        <w:rPr>
          <w:rFonts w:ascii="Museo Sans 300" w:eastAsia="Calibri" w:hAnsi="Museo Sans 300"/>
          <w:sz w:val="20"/>
          <w:szCs w:val="20"/>
          <w:lang w:eastAsia="es-SV"/>
        </w:rPr>
        <w:t>comisionó</w:t>
      </w:r>
      <w:r w:rsidR="00046F37" w:rsidRPr="008F2703">
        <w:rPr>
          <w:rFonts w:ascii="Museo Sans 300" w:eastAsia="Calibri" w:hAnsi="Museo Sans 300"/>
          <w:sz w:val="20"/>
          <w:szCs w:val="20"/>
          <w:lang w:eastAsia="es-SV"/>
        </w:rPr>
        <w:t xml:space="preserve"> </w:t>
      </w:r>
      <w:r w:rsidRPr="008F2703">
        <w:rPr>
          <w:rFonts w:ascii="Museo Sans 300" w:eastAsia="Calibri" w:hAnsi="Museo Sans 300"/>
          <w:sz w:val="20"/>
          <w:szCs w:val="20"/>
          <w:lang w:eastAsia="es-SV"/>
        </w:rPr>
        <w:t>al</w:t>
      </w:r>
      <w:r w:rsidR="00046F37" w:rsidRPr="008F2703">
        <w:rPr>
          <w:rFonts w:ascii="Museo Sans 300" w:eastAsia="Calibri" w:hAnsi="Museo Sans 300"/>
          <w:sz w:val="20"/>
          <w:szCs w:val="20"/>
          <w:lang w:eastAsia="es-SV"/>
        </w:rPr>
        <w:t xml:space="preserve"> </w:t>
      </w:r>
      <w:r w:rsidRPr="008F2703">
        <w:rPr>
          <w:rFonts w:ascii="Museo Sans 300" w:eastAsia="Calibri" w:hAnsi="Museo Sans 300"/>
          <w:sz w:val="20"/>
          <w:szCs w:val="20"/>
          <w:lang w:eastAsia="es-SV"/>
        </w:rPr>
        <w:t>CAU</w:t>
      </w:r>
      <w:r w:rsidR="00046F37" w:rsidRPr="008F2703">
        <w:rPr>
          <w:rFonts w:ascii="Museo Sans 300" w:eastAsia="Calibri" w:hAnsi="Museo Sans 300"/>
          <w:sz w:val="20"/>
          <w:szCs w:val="20"/>
          <w:lang w:eastAsia="es-SV"/>
        </w:rPr>
        <w:t xml:space="preserve"> </w:t>
      </w:r>
      <w:r w:rsidRPr="008F2703">
        <w:rPr>
          <w:rFonts w:ascii="Museo Sans 300" w:eastAsia="Calibri" w:hAnsi="Museo Sans 300"/>
          <w:sz w:val="20"/>
          <w:szCs w:val="20"/>
          <w:lang w:eastAsia="es-SV"/>
        </w:rPr>
        <w:t>para</w:t>
      </w:r>
      <w:r w:rsidR="00046F37" w:rsidRPr="008F2703">
        <w:rPr>
          <w:rFonts w:ascii="Museo Sans 300" w:eastAsia="Calibri" w:hAnsi="Museo Sans 300"/>
          <w:sz w:val="20"/>
          <w:szCs w:val="20"/>
          <w:lang w:eastAsia="es-SV"/>
        </w:rPr>
        <w:t xml:space="preserve"> </w:t>
      </w:r>
      <w:r w:rsidRPr="008F2703">
        <w:rPr>
          <w:rFonts w:ascii="Museo Sans 300" w:eastAsia="Calibri" w:hAnsi="Museo Sans 300"/>
          <w:sz w:val="20"/>
          <w:szCs w:val="20"/>
          <w:lang w:eastAsia="es-SV"/>
        </w:rPr>
        <w:t>que</w:t>
      </w:r>
      <w:r w:rsidR="00046F37" w:rsidRPr="008F2703">
        <w:rPr>
          <w:rFonts w:ascii="Museo Sans 300" w:eastAsia="Calibri" w:hAnsi="Museo Sans 300"/>
          <w:sz w:val="20"/>
          <w:szCs w:val="20"/>
          <w:lang w:eastAsia="es-SV"/>
        </w:rPr>
        <w:t xml:space="preserve"> </w:t>
      </w:r>
      <w:r w:rsidR="008F2703" w:rsidRPr="008F2703">
        <w:rPr>
          <w:rFonts w:ascii="Museo Sans 300" w:eastAsia="Calibri" w:hAnsi="Museo Sans 300"/>
          <w:sz w:val="20"/>
          <w:szCs w:val="20"/>
          <w:lang w:eastAsia="es-SV"/>
        </w:rPr>
        <w:t>rindiera un informe técnico en el cual determinara la existencia o no de la condición irregular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5BEECE32" w:rsidR="00F35AAC" w:rsidRPr="00937F60" w:rsidRDefault="007C19AE" w:rsidP="00F35AAC">
      <w:pPr>
        <w:tabs>
          <w:tab w:val="num" w:pos="567"/>
        </w:tabs>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Pr>
          <w:rFonts w:ascii="Museo Sans 300" w:eastAsia="Calibri" w:hAnsi="Museo Sans 300"/>
          <w:sz w:val="20"/>
          <w:szCs w:val="20"/>
          <w:lang w:eastAsia="es-SV"/>
        </w:rPr>
        <w:t>descrito</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fue</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notificado</w:t>
      </w:r>
      <w:r w:rsidR="00046F37">
        <w:rPr>
          <w:rFonts w:ascii="Museo Sans 300" w:eastAsia="Calibri" w:hAnsi="Museo Sans 300"/>
          <w:sz w:val="20"/>
          <w:szCs w:val="20"/>
          <w:lang w:eastAsia="es-SV"/>
        </w:rPr>
        <w:t xml:space="preserve"> </w:t>
      </w:r>
      <w:r w:rsidR="00AA18DA">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00AA18DA">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00AA18DA">
        <w:rPr>
          <w:rFonts w:ascii="Museo Sans 300" w:eastAsia="Calibri" w:hAnsi="Museo Sans 300"/>
          <w:sz w:val="20"/>
          <w:szCs w:val="20"/>
          <w:lang w:eastAsia="es-SV"/>
        </w:rPr>
        <w:t>distribuidora</w:t>
      </w:r>
      <w:r w:rsidR="00046F37">
        <w:rPr>
          <w:rFonts w:ascii="Museo Sans 300" w:eastAsia="Calibri" w:hAnsi="Museo Sans 300"/>
          <w:sz w:val="20"/>
          <w:szCs w:val="20"/>
          <w:lang w:eastAsia="es-SV"/>
        </w:rPr>
        <w:t xml:space="preserve"> </w:t>
      </w:r>
      <w:r w:rsidR="00753F5E">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00753F5E">
        <w:rPr>
          <w:rFonts w:ascii="Museo Sans 300" w:eastAsia="Calibri" w:hAnsi="Museo Sans 300"/>
          <w:sz w:val="20"/>
          <w:szCs w:val="20"/>
          <w:lang w:eastAsia="es-SV"/>
        </w:rPr>
        <w:t>a</w:t>
      </w:r>
      <w:r w:rsidR="00C22825">
        <w:rPr>
          <w:rFonts w:ascii="Museo Sans 300" w:eastAsia="Calibri" w:hAnsi="Museo Sans 300"/>
          <w:sz w:val="20"/>
          <w:szCs w:val="20"/>
          <w:lang w:eastAsia="es-SV"/>
        </w:rPr>
        <w:t xml:space="preserve"> </w:t>
      </w:r>
      <w:r w:rsidR="00753F5E">
        <w:rPr>
          <w:rFonts w:ascii="Museo Sans 300" w:eastAsia="Calibri" w:hAnsi="Museo Sans 300"/>
          <w:sz w:val="20"/>
          <w:szCs w:val="20"/>
          <w:lang w:eastAsia="es-SV"/>
        </w:rPr>
        <w:t>l</w:t>
      </w:r>
      <w:r w:rsidR="00C22825">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00753F5E">
        <w:rPr>
          <w:rFonts w:ascii="Museo Sans 300" w:eastAsia="Calibri" w:hAnsi="Museo Sans 300"/>
          <w:sz w:val="20"/>
          <w:szCs w:val="20"/>
          <w:lang w:eastAsia="es-SV"/>
        </w:rPr>
        <w:t>usuari</w:t>
      </w:r>
      <w:r w:rsidR="00C22825">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00362817">
        <w:rPr>
          <w:rFonts w:ascii="Museo Sans 300" w:eastAsia="Calibri" w:hAnsi="Museo Sans 300"/>
          <w:sz w:val="20"/>
          <w:szCs w:val="20"/>
          <w:lang w:eastAsia="es-SV"/>
        </w:rPr>
        <w:t xml:space="preserve">los días </w:t>
      </w:r>
      <w:r w:rsidR="008F2703">
        <w:rPr>
          <w:rFonts w:ascii="Museo Sans 300" w:eastAsia="Calibri" w:hAnsi="Museo Sans 300"/>
          <w:sz w:val="20"/>
          <w:szCs w:val="20"/>
          <w:lang w:eastAsia="es-SV"/>
        </w:rPr>
        <w:t>siete y ocho</w:t>
      </w:r>
      <w:r w:rsidR="00362817">
        <w:rPr>
          <w:rFonts w:ascii="Museo Sans 300" w:eastAsia="Calibri" w:hAnsi="Museo Sans 300"/>
          <w:sz w:val="20"/>
          <w:szCs w:val="20"/>
          <w:lang w:eastAsia="es-SV"/>
        </w:rPr>
        <w:t xml:space="preserve"> del mismo</w:t>
      </w:r>
      <w:r w:rsidR="00046F37">
        <w:rPr>
          <w:rFonts w:ascii="Museo Sans 300" w:eastAsia="Calibri" w:hAnsi="Museo Sans 300"/>
          <w:sz w:val="20"/>
          <w:szCs w:val="20"/>
          <w:lang w:eastAsia="es-SV"/>
        </w:rPr>
        <w:t xml:space="preserve"> </w:t>
      </w:r>
      <w:r w:rsidR="008F2703">
        <w:rPr>
          <w:rFonts w:ascii="Museo Sans 300" w:eastAsia="Calibri" w:hAnsi="Museo Sans 300"/>
          <w:sz w:val="20"/>
          <w:szCs w:val="20"/>
          <w:lang w:eastAsia="es-SV"/>
        </w:rPr>
        <w:t xml:space="preserve">mes y </w:t>
      </w:r>
      <w:r w:rsidR="00A97178">
        <w:rPr>
          <w:rFonts w:ascii="Museo Sans 300" w:eastAsia="Calibri" w:hAnsi="Museo Sans 300"/>
          <w:sz w:val="20"/>
          <w:szCs w:val="20"/>
          <w:lang w:eastAsia="es-SV"/>
        </w:rPr>
        <w:t>año</w:t>
      </w:r>
      <w:r w:rsidR="00BD7407">
        <w:rPr>
          <w:rFonts w:ascii="Museo Sans 300" w:eastAsia="Calibri" w:hAnsi="Museo Sans 300"/>
          <w:sz w:val="20"/>
          <w:szCs w:val="20"/>
          <w:lang w:eastAsia="es-SV"/>
        </w:rPr>
        <w:t>.</w:t>
      </w:r>
      <w:r w:rsidR="00046F37">
        <w:rPr>
          <w:rFonts w:ascii="Museo Sans 300" w:eastAsia="Calibri" w:hAnsi="Museo Sans 300"/>
          <w:sz w:val="20"/>
          <w:szCs w:val="20"/>
          <w:lang w:eastAsia="es-SV"/>
        </w:rPr>
        <w:t xml:space="preserve"> </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36679422"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Por</w:t>
      </w:r>
      <w:r w:rsidR="00046F37">
        <w:rPr>
          <w:rFonts w:ascii="Museo Sans 300" w:eastAsia="Calibri" w:hAnsi="Museo Sans 300"/>
          <w:sz w:val="20"/>
          <w:szCs w:val="20"/>
        </w:rPr>
        <w:t xml:space="preserve"> </w:t>
      </w:r>
      <w:r w:rsidR="00753F5E">
        <w:rPr>
          <w:rFonts w:ascii="Museo Sans 300" w:eastAsia="Calibri" w:hAnsi="Museo Sans 300"/>
          <w:sz w:val="20"/>
          <w:szCs w:val="20"/>
        </w:rPr>
        <w:t>medio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memorando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fecha</w:t>
      </w:r>
      <w:r w:rsidR="00046F37">
        <w:rPr>
          <w:rFonts w:ascii="Museo Sans 300" w:eastAsia="Calibri" w:hAnsi="Museo Sans 300"/>
          <w:sz w:val="20"/>
          <w:szCs w:val="20"/>
        </w:rPr>
        <w:t xml:space="preserve"> </w:t>
      </w:r>
      <w:r w:rsidR="00960172">
        <w:rPr>
          <w:rFonts w:ascii="Museo Sans 300" w:eastAsia="Calibri" w:hAnsi="Museo Sans 300"/>
          <w:sz w:val="20"/>
          <w:szCs w:val="20"/>
        </w:rPr>
        <w:t>nueve de febrero de este año</w:t>
      </w:r>
      <w:r w:rsidR="00A25D4D">
        <w:rPr>
          <w:rFonts w:ascii="Museo Sans 300" w:eastAsia="Calibri" w:hAnsi="Museo Sans 300"/>
          <w:sz w:val="20"/>
          <w:szCs w:val="20"/>
        </w:rPr>
        <w:t>,</w:t>
      </w:r>
      <w:r w:rsidR="00046F37">
        <w:rPr>
          <w:rFonts w:ascii="Museo Sans 300" w:eastAsia="Calibri" w:hAnsi="Museo Sans 300"/>
          <w:sz w:val="20"/>
          <w:szCs w:val="20"/>
        </w:rPr>
        <w:t xml:space="preserve"> </w:t>
      </w:r>
      <w:r w:rsidR="00A25D4D">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CAU</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rindió</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informe</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técnico</w:t>
      </w:r>
      <w:r w:rsidR="00046F37">
        <w:rPr>
          <w:rFonts w:ascii="Museo Sans 300" w:eastAsia="Calibri" w:hAnsi="Museo Sans 300"/>
          <w:sz w:val="20"/>
          <w:szCs w:val="20"/>
        </w:rPr>
        <w:t xml:space="preserve"> </w:t>
      </w:r>
      <w:proofErr w:type="spellStart"/>
      <w:r w:rsidR="00F35AAC" w:rsidRPr="00D064A1">
        <w:rPr>
          <w:rFonts w:ascii="Museo Sans 300" w:eastAsia="Calibri" w:hAnsi="Museo Sans 300"/>
          <w:sz w:val="20"/>
          <w:szCs w:val="20"/>
        </w:rPr>
        <w:t>N.°</w:t>
      </w:r>
      <w:proofErr w:type="spellEnd"/>
      <w:r w:rsidR="00046F37">
        <w:rPr>
          <w:rFonts w:ascii="Museo Sans 300" w:eastAsia="Calibri" w:hAnsi="Museo Sans 300"/>
          <w:sz w:val="20"/>
          <w:szCs w:val="20"/>
        </w:rPr>
        <w:t xml:space="preserve"> </w:t>
      </w:r>
      <w:r w:rsidR="00CA645A" w:rsidRPr="00D064A1">
        <w:rPr>
          <w:rFonts w:ascii="Museo Sans 300" w:eastAsia="Calibri" w:hAnsi="Museo Sans 300"/>
          <w:sz w:val="20"/>
          <w:szCs w:val="20"/>
        </w:rPr>
        <w:t>IT-</w:t>
      </w:r>
      <w:r w:rsidR="00370945">
        <w:rPr>
          <w:rFonts w:ascii="Museo Sans 300" w:eastAsia="Calibri" w:hAnsi="Museo Sans 300"/>
          <w:sz w:val="20"/>
          <w:szCs w:val="20"/>
        </w:rPr>
        <w:t>0036-CAU-22</w:t>
      </w:r>
      <w:r w:rsidR="00046F37">
        <w:rPr>
          <w:rFonts w:ascii="Museo Sans 300" w:eastAsia="Calibri" w:hAnsi="Museo Sans 300"/>
          <w:sz w:val="20"/>
          <w:szCs w:val="20"/>
        </w:rPr>
        <w:t xml:space="preserve"> </w:t>
      </w:r>
      <w:r w:rsidR="00F35AAC" w:rsidRPr="00D064A1">
        <w:rPr>
          <w:rFonts w:ascii="Museo Sans 300" w:hAnsi="Museo Sans 300"/>
          <w:sz w:val="20"/>
          <w:szCs w:val="20"/>
        </w:rPr>
        <w:t>en</w:t>
      </w:r>
      <w:r w:rsidR="00046F37">
        <w:rPr>
          <w:rFonts w:ascii="Museo Sans 300" w:hAnsi="Museo Sans 300"/>
          <w:sz w:val="20"/>
          <w:szCs w:val="20"/>
        </w:rPr>
        <w:t xml:space="preserve"> </w:t>
      </w:r>
      <w:r w:rsidR="00F35AAC" w:rsidRPr="00D064A1">
        <w:rPr>
          <w:rFonts w:ascii="Museo Sans 300" w:hAnsi="Museo Sans 300"/>
          <w:sz w:val="20"/>
          <w:szCs w:val="20"/>
        </w:rPr>
        <w:t>el</w:t>
      </w:r>
      <w:r w:rsidR="00046F37">
        <w:rPr>
          <w:rFonts w:ascii="Museo Sans 300" w:hAnsi="Museo Sans 300"/>
          <w:sz w:val="20"/>
          <w:szCs w:val="20"/>
        </w:rPr>
        <w:t xml:space="preserve"> </w:t>
      </w:r>
      <w:r w:rsidR="00F35AAC" w:rsidRPr="00D064A1">
        <w:rPr>
          <w:rFonts w:ascii="Museo Sans 300" w:hAnsi="Museo Sans 300"/>
          <w:sz w:val="20"/>
          <w:szCs w:val="20"/>
        </w:rPr>
        <w:t>que</w:t>
      </w:r>
      <w:r w:rsidR="00046F37">
        <w:rPr>
          <w:rFonts w:ascii="Museo Sans 300" w:hAnsi="Museo Sans 300"/>
          <w:sz w:val="20"/>
          <w:szCs w:val="20"/>
        </w:rPr>
        <w:t xml:space="preserve"> </w:t>
      </w:r>
      <w:r w:rsidR="00F35AAC" w:rsidRPr="00D064A1">
        <w:rPr>
          <w:rFonts w:ascii="Museo Sans 300" w:hAnsi="Museo Sans 300"/>
          <w:sz w:val="20"/>
          <w:szCs w:val="20"/>
        </w:rPr>
        <w:t>realizó</w:t>
      </w:r>
      <w:r w:rsidR="00046F37">
        <w:rPr>
          <w:rFonts w:ascii="Museo Sans 300" w:hAnsi="Museo Sans 300"/>
          <w:sz w:val="20"/>
          <w:szCs w:val="20"/>
        </w:rPr>
        <w:t xml:space="preserve"> </w:t>
      </w:r>
      <w:r w:rsidR="00F35AAC" w:rsidRPr="00D064A1">
        <w:rPr>
          <w:rFonts w:ascii="Museo Sans 300" w:hAnsi="Museo Sans 300"/>
          <w:sz w:val="20"/>
          <w:szCs w:val="20"/>
        </w:rPr>
        <w:t>un</w:t>
      </w:r>
      <w:r w:rsidR="00046F37">
        <w:rPr>
          <w:rFonts w:ascii="Museo Sans 300" w:hAnsi="Museo Sans 300"/>
          <w:sz w:val="20"/>
          <w:szCs w:val="20"/>
        </w:rPr>
        <w:t xml:space="preserve"> </w:t>
      </w:r>
      <w:r w:rsidR="00F35AAC" w:rsidRPr="00D064A1">
        <w:rPr>
          <w:rFonts w:ascii="Museo Sans 300" w:hAnsi="Museo Sans 300"/>
          <w:sz w:val="20"/>
          <w:szCs w:val="20"/>
        </w:rPr>
        <w:t>análisis,</w:t>
      </w:r>
      <w:r w:rsidR="00046F37">
        <w:rPr>
          <w:rFonts w:ascii="Museo Sans 300" w:hAnsi="Museo Sans 300"/>
          <w:sz w:val="20"/>
          <w:szCs w:val="20"/>
        </w:rPr>
        <w:t xml:space="preserve"> </w:t>
      </w:r>
      <w:r w:rsidR="00F35AAC" w:rsidRPr="00D064A1">
        <w:rPr>
          <w:rFonts w:ascii="Museo Sans 300" w:hAnsi="Museo Sans 300"/>
          <w:sz w:val="20"/>
          <w:szCs w:val="20"/>
        </w:rPr>
        <w:t>entre</w:t>
      </w:r>
      <w:r w:rsidR="00046F37">
        <w:rPr>
          <w:rFonts w:ascii="Museo Sans 300" w:hAnsi="Museo Sans 300"/>
          <w:sz w:val="20"/>
          <w:szCs w:val="20"/>
        </w:rPr>
        <w:t xml:space="preserve"> </w:t>
      </w:r>
      <w:r w:rsidR="00F35AAC" w:rsidRPr="00D064A1">
        <w:rPr>
          <w:rFonts w:ascii="Museo Sans 300" w:hAnsi="Museo Sans 300"/>
          <w:sz w:val="20"/>
          <w:szCs w:val="20"/>
        </w:rPr>
        <w:t>otros,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a)</w:t>
      </w:r>
      <w:r w:rsidR="00046F37">
        <w:rPr>
          <w:rFonts w:ascii="Museo Sans 300" w:hAnsi="Museo Sans 300"/>
          <w:sz w:val="20"/>
          <w:szCs w:val="20"/>
        </w:rPr>
        <w:t xml:space="preserve"> </w:t>
      </w:r>
      <w:r w:rsidR="00F35AAC" w:rsidRPr="00D064A1">
        <w:rPr>
          <w:rFonts w:ascii="Museo Sans 300" w:hAnsi="Museo Sans 300"/>
          <w:sz w:val="20"/>
          <w:szCs w:val="20"/>
        </w:rPr>
        <w:t>argumentos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las</w:t>
      </w:r>
      <w:r w:rsidR="00046F37">
        <w:rPr>
          <w:rFonts w:ascii="Museo Sans 300" w:hAnsi="Museo Sans 300"/>
          <w:sz w:val="20"/>
          <w:szCs w:val="20"/>
        </w:rPr>
        <w:t xml:space="preserve"> </w:t>
      </w:r>
      <w:r w:rsidR="00F35AAC" w:rsidRPr="00D064A1">
        <w:rPr>
          <w:rFonts w:ascii="Museo Sans 300" w:hAnsi="Museo Sans 300"/>
          <w:sz w:val="20"/>
          <w:szCs w:val="20"/>
        </w:rPr>
        <w:t>partes</w:t>
      </w:r>
      <w:r w:rsidR="00F35AAC" w:rsidRPr="00937F60">
        <w:rPr>
          <w:rFonts w:ascii="Museo Sans 300" w:hAnsi="Museo Sans 300"/>
          <w:sz w:val="20"/>
          <w:szCs w:val="20"/>
        </w:rPr>
        <w:t>;</w:t>
      </w:r>
      <w:r w:rsidR="00046F37">
        <w:rPr>
          <w:rFonts w:ascii="Museo Sans 300" w:hAnsi="Museo Sans 300"/>
          <w:sz w:val="20"/>
          <w:szCs w:val="20"/>
        </w:rPr>
        <w:t xml:space="preserve"> </w:t>
      </w:r>
      <w:r w:rsidR="00F35AAC" w:rsidRPr="00937F60">
        <w:rPr>
          <w:rFonts w:ascii="Museo Sans 300" w:hAnsi="Museo Sans 300"/>
          <w:sz w:val="20"/>
          <w:szCs w:val="20"/>
        </w:rPr>
        <w:t>b)</w:t>
      </w:r>
      <w:r w:rsidR="00046F37">
        <w:rPr>
          <w:rFonts w:ascii="Museo Sans 300" w:hAnsi="Museo Sans 300"/>
          <w:sz w:val="20"/>
          <w:szCs w:val="20"/>
        </w:rPr>
        <w:t xml:space="preserve"> </w:t>
      </w:r>
      <w:r w:rsidR="00F35AAC" w:rsidRPr="00937F60">
        <w:rPr>
          <w:rFonts w:ascii="Museo Sans 300" w:hAnsi="Museo Sans 300"/>
          <w:sz w:val="20"/>
          <w:szCs w:val="20"/>
        </w:rPr>
        <w:t>pruebas</w:t>
      </w:r>
      <w:r w:rsidR="00046F37">
        <w:rPr>
          <w:rFonts w:ascii="Museo Sans 300" w:hAnsi="Museo Sans 300"/>
          <w:sz w:val="20"/>
          <w:szCs w:val="20"/>
        </w:rPr>
        <w:t xml:space="preserve"> </w:t>
      </w:r>
      <w:r w:rsidR="00F35AAC" w:rsidRPr="00937F60">
        <w:rPr>
          <w:rFonts w:ascii="Museo Sans 300" w:hAnsi="Museo Sans 300"/>
          <w:sz w:val="20"/>
          <w:szCs w:val="20"/>
        </w:rPr>
        <w:t>aportadas;</w:t>
      </w:r>
      <w:r w:rsidR="00046F37">
        <w:rPr>
          <w:rFonts w:ascii="Museo Sans 300" w:hAnsi="Museo Sans 300"/>
          <w:sz w:val="20"/>
          <w:szCs w:val="20"/>
        </w:rPr>
        <w:t xml:space="preserve"> </w:t>
      </w:r>
      <w:r w:rsidR="00F35AAC" w:rsidRPr="00937F60">
        <w:rPr>
          <w:rFonts w:ascii="Museo Sans 300" w:hAnsi="Museo Sans 300"/>
          <w:sz w:val="20"/>
          <w:szCs w:val="20"/>
        </w:rPr>
        <w:t>c)</w:t>
      </w:r>
      <w:r w:rsidR="00046F37">
        <w:rPr>
          <w:rFonts w:ascii="Museo Sans 300" w:hAnsi="Museo Sans 300"/>
          <w:sz w:val="20"/>
          <w:szCs w:val="20"/>
        </w:rPr>
        <w:t xml:space="preserve"> </w:t>
      </w:r>
      <w:r w:rsidR="00F35AAC" w:rsidRPr="00937F60">
        <w:rPr>
          <w:rFonts w:ascii="Museo Sans 300" w:hAnsi="Museo Sans 300"/>
          <w:sz w:val="20"/>
          <w:szCs w:val="20"/>
        </w:rPr>
        <w:t>histórico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consumo;</w:t>
      </w:r>
      <w:r w:rsidR="00046F37">
        <w:rPr>
          <w:rFonts w:ascii="Museo Sans 300" w:hAnsi="Museo Sans 300"/>
          <w:sz w:val="20"/>
          <w:szCs w:val="20"/>
        </w:rPr>
        <w:t xml:space="preserve"> </w:t>
      </w:r>
      <w:r w:rsidR="00F35AAC" w:rsidRPr="00744A7D">
        <w:rPr>
          <w:rFonts w:ascii="Museo Sans 300" w:hAnsi="Museo Sans 300"/>
          <w:sz w:val="20"/>
          <w:szCs w:val="20"/>
        </w:rPr>
        <w:t>d)</w:t>
      </w:r>
      <w:r w:rsidR="00046F37">
        <w:rPr>
          <w:rFonts w:ascii="Museo Sans 300" w:hAnsi="Museo Sans 300"/>
          <w:sz w:val="20"/>
          <w:szCs w:val="20"/>
        </w:rPr>
        <w:t xml:space="preserve"> </w:t>
      </w:r>
      <w:r w:rsidR="00F35AAC" w:rsidRPr="00744A7D">
        <w:rPr>
          <w:rFonts w:ascii="Museo Sans 300" w:hAnsi="Museo Sans 300"/>
          <w:sz w:val="20"/>
          <w:szCs w:val="20"/>
        </w:rPr>
        <w:t>fotografías</w:t>
      </w:r>
      <w:r w:rsidR="00046F37">
        <w:rPr>
          <w:rFonts w:ascii="Museo Sans 300" w:hAnsi="Museo Sans 300"/>
          <w:sz w:val="20"/>
          <w:szCs w:val="20"/>
        </w:rPr>
        <w:t xml:space="preserve"> </w:t>
      </w:r>
      <w:r w:rsidR="00F35AAC" w:rsidRPr="00744A7D">
        <w:rPr>
          <w:rFonts w:ascii="Museo Sans 300" w:hAnsi="Museo Sans 300"/>
          <w:sz w:val="20"/>
          <w:szCs w:val="20"/>
        </w:rPr>
        <w:t>del</w:t>
      </w:r>
      <w:r w:rsidR="00046F37">
        <w:rPr>
          <w:rFonts w:ascii="Museo Sans 300" w:hAnsi="Museo Sans 300"/>
          <w:sz w:val="20"/>
          <w:szCs w:val="20"/>
        </w:rPr>
        <w:t xml:space="preserve"> </w:t>
      </w:r>
      <w:r w:rsidR="00F35AAC" w:rsidRPr="00744A7D">
        <w:rPr>
          <w:rFonts w:ascii="Museo Sans 300" w:hAnsi="Museo Sans 300"/>
          <w:sz w:val="20"/>
          <w:szCs w:val="20"/>
        </w:rPr>
        <w:t>suministro</w:t>
      </w:r>
      <w:r w:rsidR="00046F37">
        <w:rPr>
          <w:rFonts w:ascii="Museo Sans 300" w:hAnsi="Museo Sans 300"/>
          <w:sz w:val="20"/>
          <w:szCs w:val="20"/>
        </w:rPr>
        <w:t xml:space="preserve"> </w:t>
      </w:r>
      <w:r w:rsidR="00F35AAC" w:rsidRPr="00744A7D">
        <w:rPr>
          <w:rFonts w:ascii="Museo Sans 300" w:hAnsi="Museo Sans 300"/>
          <w:sz w:val="20"/>
          <w:szCs w:val="20"/>
        </w:rPr>
        <w:t>y</w:t>
      </w:r>
      <w:r w:rsidR="00046F37">
        <w:rPr>
          <w:rFonts w:ascii="Museo Sans 300" w:hAnsi="Museo Sans 300"/>
          <w:sz w:val="20"/>
          <w:szCs w:val="20"/>
        </w:rPr>
        <w:t xml:space="preserve"> </w:t>
      </w:r>
      <w:r w:rsidR="00F35AAC" w:rsidRPr="00744A7D">
        <w:rPr>
          <w:rFonts w:ascii="Museo Sans 300" w:hAnsi="Museo Sans 300"/>
          <w:sz w:val="20"/>
          <w:szCs w:val="20"/>
        </w:rPr>
        <w:t>e)</w:t>
      </w:r>
      <w:r w:rsidR="00046F37">
        <w:rPr>
          <w:rFonts w:ascii="Museo Sans 300" w:hAnsi="Museo Sans 300"/>
          <w:sz w:val="20"/>
          <w:szCs w:val="20"/>
        </w:rPr>
        <w:t xml:space="preserve"> </w:t>
      </w:r>
      <w:r w:rsidR="00F35AAC" w:rsidRPr="00744A7D">
        <w:rPr>
          <w:rFonts w:ascii="Museo Sans 300" w:hAnsi="Museo Sans 300"/>
          <w:sz w:val="20"/>
          <w:szCs w:val="20"/>
        </w:rPr>
        <w:t>método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cálculo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ENR.</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dichos</w:t>
      </w:r>
      <w:r w:rsidR="00046F37">
        <w:rPr>
          <w:rFonts w:ascii="Museo Sans 300" w:hAnsi="Museo Sans 300"/>
          <w:sz w:val="20"/>
          <w:szCs w:val="20"/>
        </w:rPr>
        <w:t xml:space="preserve"> </w:t>
      </w:r>
      <w:r w:rsidR="00F35AAC" w:rsidRPr="00744A7D">
        <w:rPr>
          <w:rFonts w:ascii="Museo Sans 300" w:hAnsi="Museo Sans 300"/>
          <w:sz w:val="20"/>
          <w:szCs w:val="20"/>
        </w:rPr>
        <w:t>elementos,</w:t>
      </w:r>
      <w:r w:rsidR="00046F37">
        <w:rPr>
          <w:rFonts w:ascii="Museo Sans 300" w:hAnsi="Museo Sans 300"/>
          <w:sz w:val="20"/>
          <w:szCs w:val="20"/>
        </w:rPr>
        <w:t xml:space="preserve"> </w:t>
      </w:r>
      <w:r w:rsidR="00F35AAC" w:rsidRPr="00744A7D">
        <w:rPr>
          <w:rFonts w:ascii="Museo Sans 300" w:hAnsi="Museo Sans 300"/>
          <w:sz w:val="20"/>
          <w:szCs w:val="20"/>
        </w:rPr>
        <w:t>es</w:t>
      </w:r>
      <w:r w:rsidR="00046F37">
        <w:rPr>
          <w:rFonts w:ascii="Museo Sans 300" w:hAnsi="Museo Sans 300"/>
          <w:sz w:val="20"/>
          <w:szCs w:val="20"/>
        </w:rPr>
        <w:t xml:space="preserve"> </w:t>
      </w:r>
      <w:r w:rsidR="00F35AAC" w:rsidRPr="00744A7D">
        <w:rPr>
          <w:rFonts w:ascii="Museo Sans 300" w:hAnsi="Museo Sans 300"/>
          <w:sz w:val="20"/>
          <w:szCs w:val="20"/>
        </w:rPr>
        <w:t>pertinente</w:t>
      </w:r>
      <w:r w:rsidR="00046F37">
        <w:rPr>
          <w:rFonts w:ascii="Museo Sans 300" w:hAnsi="Museo Sans 300"/>
          <w:sz w:val="20"/>
          <w:szCs w:val="20"/>
        </w:rPr>
        <w:t xml:space="preserve"> </w:t>
      </w:r>
      <w:r w:rsidR="00F35AAC" w:rsidRPr="00744A7D">
        <w:rPr>
          <w:rFonts w:ascii="Museo Sans 300" w:hAnsi="Museo Sans 300"/>
          <w:sz w:val="20"/>
          <w:szCs w:val="20"/>
        </w:rPr>
        <w:t>citar</w:t>
      </w:r>
      <w:r w:rsidR="00046F37">
        <w:rPr>
          <w:rFonts w:ascii="Museo Sans 300" w:hAnsi="Museo Sans 300"/>
          <w:sz w:val="20"/>
          <w:szCs w:val="20"/>
        </w:rPr>
        <w:t xml:space="preserve"> </w:t>
      </w:r>
      <w:r w:rsidR="00F35AAC" w:rsidRPr="00744A7D">
        <w:rPr>
          <w:rFonts w:ascii="Museo Sans 300" w:hAnsi="Museo Sans 300"/>
          <w:sz w:val="20"/>
          <w:szCs w:val="20"/>
        </w:rPr>
        <w:t>los</w:t>
      </w:r>
      <w:r w:rsidR="00046F37">
        <w:rPr>
          <w:rFonts w:ascii="Museo Sans 300" w:hAnsi="Museo Sans 300"/>
          <w:sz w:val="20"/>
          <w:szCs w:val="20"/>
        </w:rPr>
        <w:t xml:space="preserve"> </w:t>
      </w:r>
      <w:r w:rsidR="00F35AAC" w:rsidRPr="00744A7D">
        <w:rPr>
          <w:rFonts w:ascii="Museo Sans 300" w:hAnsi="Museo Sans 300"/>
          <w:sz w:val="20"/>
          <w:szCs w:val="20"/>
        </w:rPr>
        <w:t>siguientes:</w:t>
      </w:r>
    </w:p>
    <w:p w14:paraId="61E688B8" w14:textId="77777777" w:rsidR="00EB712E" w:rsidRDefault="00EB712E" w:rsidP="00F35AAC">
      <w:pPr>
        <w:spacing w:after="0" w:line="240" w:lineRule="auto"/>
        <w:ind w:left="426"/>
        <w:jc w:val="both"/>
        <w:rPr>
          <w:rFonts w:ascii="Museo Sans 300" w:hAnsi="Museo Sans 300"/>
          <w:sz w:val="20"/>
          <w:szCs w:val="20"/>
        </w:rPr>
      </w:pPr>
    </w:p>
    <w:p w14:paraId="6F7E6CEA" w14:textId="16E613B0" w:rsidR="374D6025" w:rsidRDefault="00046F37" w:rsidP="006E27D2">
      <w:pPr>
        <w:spacing w:after="0" w:line="240" w:lineRule="auto"/>
        <w:ind w:left="426"/>
        <w:jc w:val="both"/>
      </w:pPr>
      <w:r>
        <w:rPr>
          <w:rFonts w:ascii="Museo Sans 300" w:hAnsi="Museo Sans 300"/>
          <w:sz w:val="20"/>
          <w:szCs w:val="20"/>
        </w:rPr>
        <w:t xml:space="preserve"> </w:t>
      </w:r>
      <w:r w:rsidR="00F35AAC" w:rsidRPr="00937F60">
        <w:rPr>
          <w:rFonts w:ascii="Museo Sans 300" w:hAnsi="Museo Sans 300"/>
          <w:sz w:val="20"/>
          <w:szCs w:val="20"/>
          <w:u w:val="single"/>
        </w:rPr>
        <w:t>Histórico</w:t>
      </w:r>
      <w:r>
        <w:rPr>
          <w:rFonts w:ascii="Museo Sans 300" w:hAnsi="Museo Sans 300"/>
          <w:sz w:val="20"/>
          <w:szCs w:val="20"/>
          <w:u w:val="single"/>
        </w:rPr>
        <w:t xml:space="preserve"> </w:t>
      </w:r>
      <w:r w:rsidR="00F35AAC" w:rsidRPr="00937F60">
        <w:rPr>
          <w:rFonts w:ascii="Museo Sans 300" w:hAnsi="Museo Sans 300"/>
          <w:sz w:val="20"/>
          <w:szCs w:val="20"/>
          <w:u w:val="single"/>
        </w:rPr>
        <w:t>de</w:t>
      </w:r>
      <w:r>
        <w:rPr>
          <w:rFonts w:ascii="Museo Sans 300" w:hAnsi="Museo Sans 300"/>
          <w:sz w:val="20"/>
          <w:szCs w:val="20"/>
          <w:u w:val="single"/>
        </w:rPr>
        <w:t xml:space="preserve"> </w:t>
      </w:r>
      <w:r w:rsidR="00F35AAC" w:rsidRPr="00937F60">
        <w:rPr>
          <w:rFonts w:ascii="Museo Sans 300" w:hAnsi="Museo Sans 300"/>
          <w:sz w:val="20"/>
          <w:szCs w:val="20"/>
          <w:u w:val="single"/>
        </w:rPr>
        <w:t>consumo:</w:t>
      </w:r>
    </w:p>
    <w:p w14:paraId="329DF336" w14:textId="452D327E" w:rsidR="003F3EE2" w:rsidRDefault="00370945" w:rsidP="003F3EE2">
      <w:pPr>
        <w:spacing w:after="0" w:line="240" w:lineRule="auto"/>
        <w:ind w:left="426"/>
        <w:jc w:val="center"/>
        <w:rPr>
          <w:noProof/>
          <w:lang w:eastAsia="es-SV"/>
        </w:rPr>
      </w:pPr>
      <w:r>
        <w:rPr>
          <w:noProof/>
          <w:lang w:eastAsia="es-SV"/>
        </w:rPr>
        <w:t xml:space="preserve"> </w:t>
      </w:r>
    </w:p>
    <w:p w14:paraId="172DFC63" w14:textId="236B2BDC"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FD46EAE" w14:textId="4DBA24DF" w:rsidR="00E42B24" w:rsidRPr="00E42B24" w:rsidRDefault="00EC5D26" w:rsidP="00E42B24">
      <w:pPr>
        <w:ind w:left="709" w:right="851"/>
        <w:jc w:val="both"/>
        <w:rPr>
          <w:rFonts w:ascii="Museo Sans 300" w:eastAsia="SimSun" w:hAnsi="Museo Sans 300" w:cs="Arial"/>
          <w:color w:val="000000"/>
          <w:spacing w:val="-5"/>
          <w:sz w:val="16"/>
          <w:szCs w:val="16"/>
          <w:lang w:val="es-MX"/>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r w:rsidR="00E42B24" w:rsidRPr="00E42B24">
        <w:rPr>
          <w:rFonts w:ascii="Museo Sans 300" w:eastAsia="SimSun" w:hAnsi="Museo Sans 300" w:cs="Arial"/>
          <w:color w:val="000000"/>
          <w:spacing w:val="-5"/>
          <w:sz w:val="16"/>
          <w:szCs w:val="16"/>
          <w:lang w:val="es-MX"/>
        </w:rPr>
        <w:t xml:space="preserve">Al respecto, el CAU realizó el estudio de las pruebas presentadas por la empresa distribuidora, referentes a las condiciones encontradas al momento de corregir una presunta condición irregular el 31 de agosto de 2021, es preciso señalar el hecho que en el acta de inspección de condiciones irregulares </w:t>
      </w:r>
      <w:proofErr w:type="spellStart"/>
      <w:r w:rsidR="00E42B24" w:rsidRPr="00E42B24">
        <w:rPr>
          <w:rFonts w:ascii="Museo Sans 300" w:eastAsia="SimSun" w:hAnsi="Museo Sans 300" w:cs="Arial"/>
          <w:color w:val="000000"/>
          <w:spacing w:val="-5"/>
          <w:sz w:val="16"/>
          <w:szCs w:val="16"/>
          <w:lang w:val="es-MX"/>
        </w:rPr>
        <w:t>n.°</w:t>
      </w:r>
      <w:proofErr w:type="spellEnd"/>
      <w:r w:rsidR="00684BFA">
        <w:rPr>
          <w:rFonts w:ascii="Museo Sans 300" w:eastAsia="SimSun" w:hAnsi="Museo Sans 300" w:cs="Arial"/>
          <w:color w:val="000000"/>
          <w:spacing w:val="-5"/>
          <w:sz w:val="16"/>
          <w:szCs w:val="16"/>
          <w:lang w:val="es-MX"/>
        </w:rPr>
        <w:t xml:space="preserve"> </w:t>
      </w:r>
      <w:r w:rsidR="00E42B24" w:rsidRPr="00E42B24">
        <w:rPr>
          <w:rFonts w:ascii="Museo Sans 300" w:eastAsia="SimSun" w:hAnsi="Museo Sans 300" w:cs="Arial"/>
          <w:color w:val="000000"/>
          <w:spacing w:val="-5"/>
          <w:sz w:val="16"/>
          <w:szCs w:val="16"/>
          <w:lang w:val="es-MX"/>
        </w:rPr>
        <w:t xml:space="preserve">, el personal de la empresa distribuidora establece que el disco del medidor </w:t>
      </w:r>
      <w:proofErr w:type="spellStart"/>
      <w:r w:rsidR="00E42B24" w:rsidRPr="00E42B24">
        <w:rPr>
          <w:rFonts w:ascii="Museo Sans 300" w:eastAsia="SimSun" w:hAnsi="Museo Sans 300" w:cs="Arial"/>
          <w:color w:val="000000"/>
          <w:spacing w:val="-5"/>
          <w:sz w:val="16"/>
          <w:szCs w:val="16"/>
          <w:lang w:val="es-MX"/>
        </w:rPr>
        <w:t>n.°</w:t>
      </w:r>
      <w:proofErr w:type="spellEnd"/>
      <w:r w:rsidR="00E42B24" w:rsidRPr="00E42B24">
        <w:rPr>
          <w:rFonts w:ascii="Museo Sans 300" w:eastAsia="SimSun" w:hAnsi="Museo Sans 300" w:cs="Arial"/>
          <w:color w:val="000000"/>
          <w:spacing w:val="-5"/>
          <w:sz w:val="16"/>
          <w:szCs w:val="16"/>
          <w:lang w:val="es-MX"/>
        </w:rPr>
        <w:t xml:space="preserve"> </w:t>
      </w:r>
      <w:r w:rsidR="00684BFA">
        <w:rPr>
          <w:rFonts w:ascii="Museo Sans 300" w:eastAsia="SimSun" w:hAnsi="Museo Sans 300" w:cs="Arial"/>
          <w:color w:val="000000"/>
          <w:spacing w:val="-5"/>
          <w:sz w:val="16"/>
          <w:szCs w:val="16"/>
          <w:lang w:val="es-MX"/>
        </w:rPr>
        <w:t xml:space="preserve"> </w:t>
      </w:r>
      <w:r w:rsidR="00E42B24" w:rsidRPr="00E42B24">
        <w:rPr>
          <w:rFonts w:ascii="Museo Sans 300" w:eastAsia="SimSun" w:hAnsi="Museo Sans 300" w:cs="Arial"/>
          <w:color w:val="000000"/>
          <w:spacing w:val="-5"/>
          <w:sz w:val="16"/>
          <w:szCs w:val="16"/>
          <w:lang w:val="es-MX"/>
        </w:rPr>
        <w:t>no giraba, a pesar de presentar una carga de 1.95 amperios, condición que concuerda con el nulo registro de consumos en las lecturas comprendidas entre abril y septiembre de 2021.</w:t>
      </w:r>
    </w:p>
    <w:p w14:paraId="61A6C67E" w14:textId="2EFF1008" w:rsidR="00E42B24" w:rsidRPr="00ED3962" w:rsidRDefault="00E42B24" w:rsidP="00E42B24">
      <w:pPr>
        <w:spacing w:line="240" w:lineRule="auto"/>
        <w:ind w:left="709" w:right="851"/>
        <w:jc w:val="both"/>
        <w:rPr>
          <w:rFonts w:ascii="Museo 300" w:eastAsia="SimSun" w:hAnsi="Museo 300" w:cs="Arial"/>
          <w:color w:val="000000"/>
          <w:spacing w:val="-5"/>
          <w:sz w:val="16"/>
          <w:szCs w:val="16"/>
        </w:rPr>
      </w:pPr>
      <w:r w:rsidRPr="00E42B24">
        <w:rPr>
          <w:rFonts w:ascii="Museo Sans 300" w:eastAsia="SimSun" w:hAnsi="Museo Sans 300" w:cs="Arial"/>
          <w:color w:val="000000"/>
          <w:spacing w:val="-5"/>
          <w:sz w:val="16"/>
          <w:szCs w:val="16"/>
        </w:rPr>
        <w:t xml:space="preserve">Cabe destacar que al analizar la descarga de TPL del suministro, presentado por la empresa distribuidora únicamente para los </w:t>
      </w:r>
      <w:r w:rsidRPr="00E42B24">
        <w:rPr>
          <w:rFonts w:ascii="Museo 300" w:eastAsia="SimSun" w:hAnsi="Museo 300" w:cs="Arial"/>
          <w:color w:val="000000"/>
          <w:spacing w:val="-5"/>
          <w:sz w:val="16"/>
          <w:szCs w:val="16"/>
        </w:rPr>
        <w:t>meses de agosto a diciembre de 2021, en la lectura del 3 de agosto de 2021 el lector reportó que el medidor se encontraba parado y por lo tanto era necesario sustituirlo, razón por la cual no se había registrado una diferencia de lecturas en el servicio durante los meses anteriores</w:t>
      </w:r>
      <w:r w:rsidR="00607436" w:rsidRPr="00ED3962">
        <w:rPr>
          <w:rFonts w:ascii="Museo 300" w:eastAsia="SimSun" w:hAnsi="Museo 300" w:cs="Arial"/>
          <w:color w:val="000000"/>
          <w:spacing w:val="-5"/>
          <w:sz w:val="16"/>
          <w:szCs w:val="16"/>
        </w:rPr>
        <w:t xml:space="preserve"> (..</w:t>
      </w:r>
      <w:r w:rsidRPr="00E42B24">
        <w:rPr>
          <w:rFonts w:ascii="Museo 300" w:eastAsia="SimSun" w:hAnsi="Museo 300" w:cs="Arial"/>
          <w:color w:val="000000"/>
          <w:spacing w:val="-5"/>
          <w:sz w:val="16"/>
          <w:szCs w:val="16"/>
        </w:rPr>
        <w:t>.</w:t>
      </w:r>
      <w:r w:rsidR="00607436" w:rsidRPr="00ED3962">
        <w:rPr>
          <w:rFonts w:ascii="Museo 300" w:eastAsia="SimSun" w:hAnsi="Museo 300" w:cs="Arial"/>
          <w:color w:val="000000"/>
          <w:spacing w:val="-5"/>
          <w:sz w:val="16"/>
          <w:szCs w:val="16"/>
        </w:rPr>
        <w:t>)</w:t>
      </w:r>
    </w:p>
    <w:p w14:paraId="4A9015C4" w14:textId="44DA6582" w:rsidR="00607436" w:rsidRPr="00607436" w:rsidRDefault="00607436" w:rsidP="00607436">
      <w:pPr>
        <w:spacing w:line="240" w:lineRule="auto"/>
        <w:ind w:left="709" w:right="851"/>
        <w:jc w:val="both"/>
        <w:rPr>
          <w:rFonts w:ascii="Museo 300" w:eastAsia="SimSun" w:hAnsi="Museo 300" w:cs="Arial"/>
          <w:color w:val="000000"/>
          <w:spacing w:val="-5"/>
          <w:sz w:val="16"/>
          <w:szCs w:val="16"/>
        </w:rPr>
      </w:pPr>
      <w:r w:rsidRPr="00607436">
        <w:rPr>
          <w:rFonts w:ascii="Museo 300" w:eastAsia="SimSun" w:hAnsi="Museo 300" w:cs="Arial"/>
          <w:color w:val="000000"/>
          <w:spacing w:val="-5"/>
          <w:sz w:val="16"/>
          <w:szCs w:val="16"/>
        </w:rPr>
        <w:t xml:space="preserve">Sin embargo, en la verificación de funcionamiento del medidor efectuada en laboratorio por personal de la sociedad AES CLESA el 4 de septiembre de 2021, el equipo de prueba arrojó un porcentaje de desviación en el registro de 91.47 % </w:t>
      </w:r>
      <m:oMath>
        <m:d>
          <m:dPr>
            <m:ctrlPr>
              <w:rPr>
                <w:rFonts w:ascii="Cambria Math" w:eastAsia="SimSun" w:hAnsi="Cambria Math" w:cs="Arial"/>
                <w:i/>
                <w:color w:val="000000"/>
                <w:spacing w:val="-5"/>
                <w:sz w:val="16"/>
                <w:szCs w:val="16"/>
              </w:rPr>
            </m:ctrlPr>
          </m:dPr>
          <m:e>
            <m:r>
              <w:rPr>
                <w:rFonts w:ascii="Cambria Math" w:eastAsia="SimSun" w:hAnsi="Cambria Math" w:cs="Arial"/>
                <w:color w:val="000000"/>
                <w:spacing w:val="-5"/>
                <w:sz w:val="16"/>
                <w:szCs w:val="16"/>
              </w:rPr>
              <m:t xml:space="preserve">Aplicando la formula:RPP= </m:t>
            </m:r>
            <m:f>
              <m:fPr>
                <m:ctrlPr>
                  <w:rPr>
                    <w:rFonts w:ascii="Cambria Math" w:eastAsia="SimSun" w:hAnsi="Cambria Math" w:cs="Arial"/>
                    <w:i/>
                    <w:color w:val="000000"/>
                    <w:spacing w:val="-5"/>
                    <w:sz w:val="16"/>
                    <w:szCs w:val="16"/>
                  </w:rPr>
                </m:ctrlPr>
              </m:fPr>
              <m:num>
                <m:r>
                  <w:rPr>
                    <w:rFonts w:ascii="Cambria Math" w:eastAsia="SimSun" w:hAnsi="Cambria Math" w:cs="Arial"/>
                    <w:color w:val="000000"/>
                    <w:spacing w:val="-5"/>
                    <w:sz w:val="16"/>
                    <w:szCs w:val="16"/>
                  </w:rPr>
                  <m:t>FL+LL</m:t>
                </m:r>
              </m:num>
              <m:den>
                <m:r>
                  <w:rPr>
                    <w:rFonts w:ascii="Cambria Math" w:eastAsia="SimSun" w:hAnsi="Cambria Math" w:cs="Arial"/>
                    <w:color w:val="000000"/>
                    <w:spacing w:val="-5"/>
                    <w:sz w:val="16"/>
                    <w:szCs w:val="16"/>
                  </w:rPr>
                  <m:t>2</m:t>
                </m:r>
              </m:den>
            </m:f>
          </m:e>
        </m:d>
      </m:oMath>
      <w:r w:rsidRPr="00607436">
        <w:rPr>
          <w:rFonts w:ascii="Museo 300" w:eastAsia="SimSun" w:hAnsi="Museo 300" w:cs="Arial"/>
          <w:color w:val="000000"/>
          <w:spacing w:val="-5"/>
          <w:sz w:val="16"/>
          <w:szCs w:val="16"/>
        </w:rPr>
        <w:t>, valor que se encuentra por debajo de los límites establecidos en el Art. 73 J), de las Normas de Calidad del Servicio de los Sistemas de Distribución, que indica que el valor mínimo admisible de Registro de Porcentaje P</w:t>
      </w:r>
      <w:proofErr w:type="spellStart"/>
      <w:r w:rsidRPr="00607436">
        <w:rPr>
          <w:rFonts w:ascii="Museo 300" w:eastAsia="SimSun" w:hAnsi="Museo 300" w:cs="Arial"/>
          <w:color w:val="000000"/>
          <w:spacing w:val="-5"/>
          <w:sz w:val="16"/>
          <w:szCs w:val="16"/>
        </w:rPr>
        <w:t>romedio</w:t>
      </w:r>
      <w:proofErr w:type="spellEnd"/>
      <w:r w:rsidRPr="00607436">
        <w:rPr>
          <w:rFonts w:ascii="Museo 300" w:eastAsia="SimSun" w:hAnsi="Museo 300" w:cs="Arial"/>
          <w:color w:val="000000"/>
          <w:spacing w:val="-5"/>
          <w:sz w:val="16"/>
          <w:szCs w:val="16"/>
        </w:rPr>
        <w:t xml:space="preserve"> (RPP) asociado a medidores electromecánicos será de 98%.</w:t>
      </w:r>
    </w:p>
    <w:p w14:paraId="540C6333" w14:textId="77777777" w:rsidR="00607436" w:rsidRPr="00607436" w:rsidRDefault="00607436" w:rsidP="00607436">
      <w:pPr>
        <w:spacing w:line="240" w:lineRule="auto"/>
        <w:ind w:left="709" w:right="851"/>
        <w:jc w:val="both"/>
        <w:rPr>
          <w:rFonts w:ascii="Museo Sans 300" w:eastAsia="SimSun" w:hAnsi="Museo Sans 300" w:cs="Arial"/>
          <w:color w:val="000000"/>
          <w:spacing w:val="-5"/>
          <w:sz w:val="16"/>
          <w:szCs w:val="16"/>
        </w:rPr>
      </w:pPr>
      <w:r w:rsidRPr="00607436">
        <w:rPr>
          <w:rFonts w:ascii="Museo 300" w:eastAsia="SimSun" w:hAnsi="Museo 300" w:cs="Arial"/>
          <w:color w:val="000000"/>
          <w:spacing w:val="-5"/>
          <w:sz w:val="16"/>
          <w:szCs w:val="16"/>
        </w:rPr>
        <w:t xml:space="preserve">Asimismo, </w:t>
      </w:r>
      <w:bookmarkStart w:id="0" w:name="_Hlk98771805"/>
      <w:r w:rsidRPr="00607436">
        <w:rPr>
          <w:rFonts w:ascii="Museo 300" w:eastAsia="SimSun" w:hAnsi="Museo 300" w:cs="Arial"/>
          <w:color w:val="000000"/>
          <w:spacing w:val="-5"/>
          <w:sz w:val="16"/>
          <w:szCs w:val="16"/>
        </w:rPr>
        <w:t>en dicha verificación la empresa distribuidora determinó que la causa del error en el registro era una presunta manipulación del tornillo de ajuste del imán de freno del medidor, ya que según su criterio se observan laceraciones en el mismo, ya que el ajuste de este tornillo graduable depende el error principal del</w:t>
      </w:r>
      <w:r w:rsidRPr="00607436">
        <w:rPr>
          <w:rFonts w:ascii="Museo Sans 300" w:eastAsia="SimSun" w:hAnsi="Museo Sans 300" w:cs="Arial"/>
          <w:color w:val="000000"/>
          <w:spacing w:val="-5"/>
          <w:sz w:val="16"/>
          <w:szCs w:val="16"/>
        </w:rPr>
        <w:t xml:space="preserve"> contador.</w:t>
      </w:r>
    </w:p>
    <w:p w14:paraId="7F9DBFF3" w14:textId="77777777" w:rsidR="00607436" w:rsidRPr="00607436" w:rsidRDefault="00607436" w:rsidP="00607436">
      <w:pPr>
        <w:spacing w:line="240" w:lineRule="auto"/>
        <w:ind w:left="709" w:right="851"/>
        <w:jc w:val="both"/>
        <w:rPr>
          <w:rFonts w:ascii="Museo Sans 300" w:eastAsia="SimSun" w:hAnsi="Museo Sans 300" w:cs="Arial"/>
          <w:color w:val="000000"/>
          <w:spacing w:val="-5"/>
          <w:sz w:val="16"/>
          <w:szCs w:val="16"/>
        </w:rPr>
      </w:pPr>
      <w:r w:rsidRPr="00607436">
        <w:rPr>
          <w:rFonts w:ascii="Museo Sans 300" w:eastAsia="SimSun" w:hAnsi="Museo Sans 300" w:cs="Arial"/>
          <w:color w:val="000000"/>
          <w:spacing w:val="-5"/>
          <w:sz w:val="16"/>
          <w:szCs w:val="16"/>
        </w:rPr>
        <w:t xml:space="preserve">En ese orden de ideas, si el disco rotor del medidor no giraba, esto indiciaría que los niveles del registro debieron ser del 0 %, pues si el RPP del medidor era del 91.47 %, la energía que se dejó de facturar únicamente debió ser el 8.53 % de la total </w:t>
      </w:r>
      <w:r w:rsidRPr="00607436">
        <w:rPr>
          <w:rFonts w:ascii="Museo Sans 300" w:eastAsia="SimSun" w:hAnsi="Museo Sans 300" w:cs="Arial"/>
          <w:color w:val="000000"/>
          <w:spacing w:val="-5"/>
          <w:sz w:val="16"/>
          <w:szCs w:val="16"/>
        </w:rPr>
        <w:lastRenderedPageBreak/>
        <w:t>consumida por la usuaria, y no 0 como se observa en el histórico de consumo, ya que en los meses de abril a agosto de 2021 el medidor no registró ningún consumo de energía.</w:t>
      </w:r>
    </w:p>
    <w:p w14:paraId="16BCCB9E" w14:textId="77777777" w:rsidR="00607436" w:rsidRDefault="00607436" w:rsidP="00607436">
      <w:pPr>
        <w:spacing w:line="240" w:lineRule="auto"/>
        <w:ind w:left="709" w:right="851"/>
        <w:jc w:val="both"/>
        <w:rPr>
          <w:rFonts w:ascii="Museo Sans 300" w:eastAsia="SimSun" w:hAnsi="Museo Sans 300" w:cs="Arial"/>
          <w:color w:val="000000"/>
          <w:spacing w:val="-5"/>
          <w:sz w:val="16"/>
          <w:szCs w:val="16"/>
        </w:rPr>
      </w:pPr>
      <w:r w:rsidRPr="00607436">
        <w:rPr>
          <w:rFonts w:ascii="Museo Sans 300" w:eastAsia="SimSun" w:hAnsi="Museo Sans 300" w:cs="Arial"/>
          <w:color w:val="000000"/>
          <w:spacing w:val="-5"/>
          <w:sz w:val="16"/>
          <w:szCs w:val="16"/>
        </w:rPr>
        <w:t xml:space="preserve">Por lo tanto, se puede concluir que el desperfecto principal en el medidor no se encontraba en el elemento de freno, sino más bien en el elemento móvil, formado por el disco, eje y acoplamientos que giran con velocidad proporcional a la potencia eléctrica de la carga que se va a medir, y que al engranarse al integrador permite el registro de la energía consumida. </w:t>
      </w:r>
    </w:p>
    <w:p w14:paraId="45C545E9" w14:textId="7B66183D" w:rsidR="00607436" w:rsidRPr="00607436" w:rsidRDefault="00607436" w:rsidP="00607436">
      <w:pPr>
        <w:spacing w:line="240" w:lineRule="auto"/>
        <w:ind w:left="709" w:right="851"/>
        <w:jc w:val="both"/>
        <w:rPr>
          <w:rFonts w:ascii="Museo Sans 300" w:eastAsia="SimSun" w:hAnsi="Museo Sans 300" w:cs="Arial"/>
          <w:color w:val="000000"/>
          <w:spacing w:val="-5"/>
          <w:sz w:val="16"/>
          <w:szCs w:val="16"/>
        </w:rPr>
      </w:pPr>
      <w:r w:rsidRPr="00607436">
        <w:rPr>
          <w:rFonts w:ascii="Museo Sans 300" w:eastAsia="SimSun" w:hAnsi="Museo Sans 300" w:cs="Arial"/>
          <w:color w:val="000000"/>
          <w:spacing w:val="-5"/>
          <w:sz w:val="16"/>
          <w:szCs w:val="16"/>
        </w:rPr>
        <w:t xml:space="preserve">Cabe destacar que una falla en el sistema antes descrito podría haberse originado por algún golpe, como el que posee en la parte superior mostrada en la fotografía derecha de la imagen </w:t>
      </w:r>
      <w:proofErr w:type="spellStart"/>
      <w:r w:rsidRPr="00607436">
        <w:rPr>
          <w:rFonts w:ascii="Museo Sans 300" w:eastAsia="SimSun" w:hAnsi="Museo Sans 300" w:cs="Arial"/>
          <w:color w:val="000000"/>
          <w:spacing w:val="-5"/>
          <w:sz w:val="16"/>
          <w:szCs w:val="16"/>
        </w:rPr>
        <w:t>n.°</w:t>
      </w:r>
      <w:proofErr w:type="spellEnd"/>
      <w:r w:rsidRPr="00607436">
        <w:rPr>
          <w:rFonts w:ascii="Museo Sans 300" w:eastAsia="SimSun" w:hAnsi="Museo Sans 300" w:cs="Arial"/>
          <w:color w:val="000000"/>
          <w:spacing w:val="-5"/>
          <w:sz w:val="16"/>
          <w:szCs w:val="16"/>
        </w:rPr>
        <w:t xml:space="preserve"> 1, o debido al desgaste propio del equipo por su uso prolongado, ya que en su placa frontal se observa el acrónimo de CEL y el año 1995, indicadores de la antigüedad de este (26 años). </w:t>
      </w:r>
    </w:p>
    <w:p w14:paraId="78438BC8" w14:textId="75485EB8" w:rsidR="00607436" w:rsidRPr="00607436" w:rsidRDefault="00607436" w:rsidP="00607436">
      <w:pPr>
        <w:spacing w:line="240" w:lineRule="auto"/>
        <w:ind w:left="709" w:right="851"/>
        <w:jc w:val="both"/>
        <w:rPr>
          <w:rFonts w:ascii="Museo Sans 300" w:eastAsia="SimSun" w:hAnsi="Museo Sans 300" w:cs="Arial"/>
          <w:color w:val="000000"/>
          <w:spacing w:val="-5"/>
          <w:sz w:val="16"/>
          <w:szCs w:val="16"/>
        </w:rPr>
      </w:pPr>
      <w:r w:rsidRPr="00607436">
        <w:rPr>
          <w:rFonts w:ascii="Museo Sans 300" w:eastAsia="SimSun" w:hAnsi="Museo Sans 300" w:cs="Arial"/>
          <w:color w:val="000000"/>
          <w:spacing w:val="-5"/>
          <w:sz w:val="16"/>
          <w:szCs w:val="16"/>
        </w:rPr>
        <w:t>Por otra parte, en inspección técnica realizada por el CAU al suministro en referencia el 7 de octubre de 2021, se tomaron lecturas de corrientes y detalles de la carga instalada en el suministro, actividad para la cual fue necesario contactar a la usuaria ya que como lo menciona la usuaria en su reclamo, los dos habitantes de la vivienda trabajan durante el día (no pasan en ella), sin embargo, a pesar de la ausencia de personas durante el día en el inmueble, se obtuvieron lecturas de corriente por valor de 1.88 amperios, que corresponden a una refrigeradora modelo RS25H5A08SG de 25 pies, un oasis y un modem, por lo que durante el día siempre se demandará energía aunque los habitantes se encuentren fuera</w:t>
      </w:r>
      <w:r w:rsidR="003238E5">
        <w:rPr>
          <w:rFonts w:ascii="Museo Sans 300" w:eastAsia="SimSun" w:hAnsi="Museo Sans 300" w:cs="Arial"/>
          <w:color w:val="000000"/>
          <w:spacing w:val="-5"/>
          <w:sz w:val="16"/>
          <w:szCs w:val="16"/>
        </w:rPr>
        <w:t xml:space="preserve"> (..</w:t>
      </w:r>
      <w:r w:rsidRPr="00607436">
        <w:rPr>
          <w:rFonts w:ascii="Museo Sans 300" w:eastAsia="SimSun" w:hAnsi="Museo Sans 300" w:cs="Arial"/>
          <w:color w:val="000000"/>
          <w:spacing w:val="-5"/>
          <w:sz w:val="16"/>
          <w:szCs w:val="16"/>
        </w:rPr>
        <w:t>.</w:t>
      </w:r>
      <w:r w:rsidR="003238E5">
        <w:rPr>
          <w:rFonts w:ascii="Museo Sans 300" w:eastAsia="SimSun" w:hAnsi="Museo Sans 300" w:cs="Arial"/>
          <w:color w:val="000000"/>
          <w:spacing w:val="-5"/>
          <w:sz w:val="16"/>
          <w:szCs w:val="16"/>
        </w:rPr>
        <w:t>)</w:t>
      </w:r>
      <w:r w:rsidRPr="00607436">
        <w:rPr>
          <w:rFonts w:ascii="Museo Sans 300" w:eastAsia="SimSun" w:hAnsi="Museo Sans 300" w:cs="Arial"/>
          <w:color w:val="000000"/>
          <w:spacing w:val="-5"/>
          <w:sz w:val="16"/>
          <w:szCs w:val="16"/>
        </w:rPr>
        <w:t xml:space="preserve"> </w:t>
      </w:r>
    </w:p>
    <w:p w14:paraId="09661761" w14:textId="77777777" w:rsidR="003238E5" w:rsidRPr="003238E5" w:rsidRDefault="003238E5" w:rsidP="003238E5">
      <w:pPr>
        <w:spacing w:line="240" w:lineRule="auto"/>
        <w:ind w:left="709" w:right="851"/>
        <w:jc w:val="both"/>
        <w:rPr>
          <w:rFonts w:ascii="Museo Sans 300" w:eastAsia="SimSun" w:hAnsi="Museo Sans 300" w:cs="Arial"/>
          <w:color w:val="000000"/>
          <w:spacing w:val="-5"/>
          <w:sz w:val="16"/>
          <w:szCs w:val="16"/>
        </w:rPr>
      </w:pPr>
      <w:r w:rsidRPr="003238E5">
        <w:rPr>
          <w:rFonts w:ascii="Museo Sans 300" w:eastAsia="SimSun" w:hAnsi="Museo Sans 300" w:cs="Arial"/>
          <w:color w:val="000000"/>
          <w:spacing w:val="-5"/>
          <w:sz w:val="16"/>
          <w:szCs w:val="16"/>
        </w:rPr>
        <w:t xml:space="preserve">Con base en las pruebas anteriormente analizadas, se determinó que la sociedad AES CLESA no cuenta con la evidencia fehaciente que demuestra que en el suministro en referencia existió una condición irregular imputable a la usuaria, debido a que el resultado de 91.47 % en la prueba realizada en laboratorio al equipo por la presunta manipulación del tornillo de ajuste del imán de freno del medidor </w:t>
      </w:r>
      <w:proofErr w:type="spellStart"/>
      <w:r w:rsidRPr="003238E5">
        <w:rPr>
          <w:rFonts w:ascii="Museo Sans 300" w:eastAsia="SimSun" w:hAnsi="Museo Sans 300" w:cs="Arial"/>
          <w:color w:val="000000"/>
          <w:spacing w:val="-5"/>
          <w:sz w:val="16"/>
          <w:szCs w:val="16"/>
        </w:rPr>
        <w:t>n.°</w:t>
      </w:r>
      <w:proofErr w:type="spellEnd"/>
      <w:r w:rsidRPr="003238E5">
        <w:rPr>
          <w:rFonts w:ascii="Museo Sans 300" w:eastAsia="SimSun" w:hAnsi="Museo Sans 300" w:cs="Arial"/>
          <w:color w:val="000000"/>
          <w:spacing w:val="-5"/>
          <w:sz w:val="16"/>
          <w:szCs w:val="16"/>
        </w:rPr>
        <w:t xml:space="preserve"> 327732 descrita en la imagen </w:t>
      </w:r>
      <w:proofErr w:type="spellStart"/>
      <w:r w:rsidRPr="003238E5">
        <w:rPr>
          <w:rFonts w:ascii="Museo Sans 300" w:eastAsia="SimSun" w:hAnsi="Museo Sans 300" w:cs="Arial"/>
          <w:color w:val="000000"/>
          <w:spacing w:val="-5"/>
          <w:sz w:val="16"/>
          <w:szCs w:val="16"/>
        </w:rPr>
        <w:t>n.°</w:t>
      </w:r>
      <w:proofErr w:type="spellEnd"/>
      <w:r w:rsidRPr="003238E5">
        <w:rPr>
          <w:rFonts w:ascii="Museo Sans 300" w:eastAsia="SimSun" w:hAnsi="Museo Sans 300" w:cs="Arial"/>
          <w:color w:val="000000"/>
          <w:spacing w:val="-5"/>
          <w:sz w:val="16"/>
          <w:szCs w:val="16"/>
        </w:rPr>
        <w:t xml:space="preserve"> 3, no coincide con la condición encontrada en la imagen </w:t>
      </w:r>
      <w:proofErr w:type="spellStart"/>
      <w:r w:rsidRPr="003238E5">
        <w:rPr>
          <w:rFonts w:ascii="Museo Sans 300" w:eastAsia="SimSun" w:hAnsi="Museo Sans 300" w:cs="Arial"/>
          <w:color w:val="000000"/>
          <w:spacing w:val="-5"/>
          <w:sz w:val="16"/>
          <w:szCs w:val="16"/>
        </w:rPr>
        <w:t>n.°</w:t>
      </w:r>
      <w:proofErr w:type="spellEnd"/>
      <w:r w:rsidRPr="003238E5">
        <w:rPr>
          <w:rFonts w:ascii="Museo Sans 300" w:eastAsia="SimSun" w:hAnsi="Museo Sans 300" w:cs="Arial"/>
          <w:color w:val="000000"/>
          <w:spacing w:val="-5"/>
          <w:sz w:val="16"/>
          <w:szCs w:val="16"/>
        </w:rPr>
        <w:t xml:space="preserve"> 1 y el histórico de consumo previo a sustituir el equipo de medición, en tanto que en la investigación se determinó que el medidor se encontraba parado, es decir, no registraba la energía consumida demandada en el suministro debido a desperfectos propios y la antigüedad del citado medidor. </w:t>
      </w:r>
    </w:p>
    <w:p w14:paraId="686E5545" w14:textId="467D56E0" w:rsidR="003238E5" w:rsidRPr="003238E5" w:rsidRDefault="003238E5" w:rsidP="003238E5">
      <w:pPr>
        <w:spacing w:line="240" w:lineRule="auto"/>
        <w:ind w:left="709" w:right="851"/>
        <w:jc w:val="both"/>
        <w:rPr>
          <w:rFonts w:ascii="Museo Sans 300" w:eastAsia="SimSun" w:hAnsi="Museo Sans 300" w:cs="Arial"/>
          <w:b/>
          <w:bCs/>
          <w:color w:val="000000"/>
          <w:spacing w:val="-5"/>
          <w:sz w:val="16"/>
          <w:szCs w:val="16"/>
        </w:rPr>
      </w:pPr>
      <w:r w:rsidRPr="003238E5">
        <w:rPr>
          <w:rFonts w:ascii="Museo Sans 300" w:eastAsia="SimSun" w:hAnsi="Museo Sans 300" w:cs="Arial"/>
          <w:color w:val="000000"/>
          <w:spacing w:val="-5"/>
          <w:sz w:val="16"/>
          <w:szCs w:val="16"/>
        </w:rPr>
        <w:t xml:space="preserve">En ese sentido, el CAU determinó que la sociedad AES CLESA cuenta con la evidencia fehaciente que demuestra que la variación en los consumos de energía en el servicio eléctrico identificado con el </w:t>
      </w:r>
      <w:r w:rsidRPr="003238E5">
        <w:rPr>
          <w:rFonts w:ascii="Museo Sans 300" w:eastAsia="SimSun" w:hAnsi="Museo Sans 300" w:cs="Arial"/>
          <w:b/>
          <w:bCs/>
          <w:color w:val="000000"/>
          <w:spacing w:val="-5"/>
          <w:sz w:val="16"/>
          <w:szCs w:val="16"/>
        </w:rPr>
        <w:t xml:space="preserve">NIC </w:t>
      </w:r>
      <w:r w:rsidR="00043D39">
        <w:rPr>
          <w:rFonts w:ascii="Museo Sans 300" w:eastAsia="SimSun" w:hAnsi="Museo Sans 300" w:cs="Arial"/>
          <w:b/>
          <w:bCs/>
          <w:color w:val="000000"/>
          <w:spacing w:val="-5"/>
          <w:sz w:val="16"/>
          <w:szCs w:val="16"/>
        </w:rPr>
        <w:t>XXX</w:t>
      </w:r>
      <w:r w:rsidRPr="003238E5">
        <w:rPr>
          <w:rFonts w:ascii="Museo Sans 300" w:eastAsia="SimSun" w:hAnsi="Museo Sans 300" w:cs="Arial"/>
          <w:color w:val="000000"/>
          <w:spacing w:val="-5"/>
          <w:sz w:val="16"/>
          <w:szCs w:val="16"/>
        </w:rPr>
        <w:t xml:space="preserve"> se debió a </w:t>
      </w:r>
      <w:r w:rsidRPr="003238E5">
        <w:rPr>
          <w:rFonts w:ascii="Museo Sans 300" w:eastAsia="SimSun" w:hAnsi="Museo Sans 300" w:cs="Arial"/>
          <w:b/>
          <w:bCs/>
          <w:color w:val="000000"/>
          <w:spacing w:val="-5"/>
          <w:sz w:val="16"/>
          <w:szCs w:val="16"/>
        </w:rPr>
        <w:t>desperfectos en el equipo de medición.</w:t>
      </w:r>
    </w:p>
    <w:bookmarkEnd w:id="0"/>
    <w:p w14:paraId="08CDCB2B" w14:textId="45D47148" w:rsidR="003238E5" w:rsidRDefault="003238E5" w:rsidP="004F5EFD">
      <w:pPr>
        <w:spacing w:line="240" w:lineRule="auto"/>
        <w:ind w:left="709" w:right="851"/>
        <w:jc w:val="both"/>
        <w:rPr>
          <w:rFonts w:ascii="Museo 300" w:hAnsi="Museo 300"/>
          <w:sz w:val="16"/>
          <w:szCs w:val="16"/>
          <w:lang w:val="es-ES"/>
        </w:rPr>
      </w:pPr>
      <w:r w:rsidRPr="003238E5">
        <w:rPr>
          <w:rFonts w:ascii="Museo Sans 300" w:eastAsia="SimSun" w:hAnsi="Museo Sans 300" w:cs="Arial"/>
          <w:color w:val="000000"/>
          <w:spacing w:val="-5"/>
          <w:sz w:val="16"/>
          <w:szCs w:val="16"/>
        </w:rPr>
        <w:t>En el artículo 35 de los Términos y Condiciones Generales al Consumidor Final del Pliego Tarifario vigente para el año 2021, se han incorporado directrices relativas a la procedencia para el cobro de energía y potencia no facturada por desperfectos o problemas en el equipo de medición.</w:t>
      </w:r>
      <w:r>
        <w:rPr>
          <w:rFonts w:ascii="Museo Sans 300" w:eastAsia="SimSun" w:hAnsi="Museo Sans 300" w:cs="Arial"/>
          <w:color w:val="000000"/>
          <w:spacing w:val="-5"/>
          <w:sz w:val="16"/>
          <w:szCs w:val="16"/>
          <w:lang w:val="es-ES"/>
        </w:rPr>
        <w:t xml:space="preserve"> </w:t>
      </w:r>
      <w:r w:rsidR="004F5EFD">
        <w:rPr>
          <w:rFonts w:ascii="Museo 300" w:hAnsi="Museo 300"/>
          <w:sz w:val="16"/>
          <w:szCs w:val="16"/>
          <w:lang w:val="es-ES"/>
        </w:rPr>
        <w:t>[…]</w:t>
      </w:r>
    </w:p>
    <w:p w14:paraId="5E63FFF7" w14:textId="7C4BF39D" w:rsidR="00B60784" w:rsidRDefault="00B60784" w:rsidP="004F5EFD">
      <w:pPr>
        <w:spacing w:line="240" w:lineRule="auto"/>
        <w:ind w:left="709" w:right="851"/>
        <w:jc w:val="both"/>
        <w:rPr>
          <w:rFonts w:ascii="Museo Sans 300" w:hAnsi="Museo Sans 300"/>
          <w:sz w:val="20"/>
          <w:szCs w:val="20"/>
          <w:u w:val="single"/>
        </w:rPr>
      </w:pPr>
      <w:r w:rsidRPr="00B60784">
        <w:rPr>
          <w:rFonts w:ascii="Museo Sans 300" w:hAnsi="Museo Sans 300"/>
          <w:sz w:val="20"/>
          <w:szCs w:val="20"/>
          <w:u w:val="single"/>
        </w:rPr>
        <w:t>Recalculo</w:t>
      </w:r>
      <w:r w:rsidR="00046F37">
        <w:rPr>
          <w:rFonts w:ascii="Museo Sans 300" w:hAnsi="Museo Sans 300"/>
          <w:sz w:val="20"/>
          <w:szCs w:val="20"/>
          <w:u w:val="single"/>
        </w:rPr>
        <w:t xml:space="preserve"> </w:t>
      </w:r>
      <w:r w:rsidRPr="00B60784">
        <w:rPr>
          <w:rFonts w:ascii="Museo Sans 300" w:hAnsi="Museo Sans 300"/>
          <w:sz w:val="20"/>
          <w:szCs w:val="20"/>
          <w:u w:val="single"/>
        </w:rPr>
        <w:t>de</w:t>
      </w:r>
      <w:r w:rsidR="00046F37">
        <w:rPr>
          <w:rFonts w:ascii="Museo Sans 300" w:hAnsi="Museo Sans 300"/>
          <w:sz w:val="20"/>
          <w:szCs w:val="20"/>
          <w:u w:val="single"/>
        </w:rPr>
        <w:t xml:space="preserve"> </w:t>
      </w:r>
      <w:r w:rsidRPr="00B60784">
        <w:rPr>
          <w:rFonts w:ascii="Museo Sans 300" w:hAnsi="Museo Sans 300"/>
          <w:sz w:val="20"/>
          <w:szCs w:val="20"/>
          <w:u w:val="single"/>
        </w:rPr>
        <w:t>la</w:t>
      </w:r>
      <w:r w:rsidR="00046F37">
        <w:rPr>
          <w:rFonts w:ascii="Museo Sans 300" w:hAnsi="Museo Sans 300"/>
          <w:sz w:val="20"/>
          <w:szCs w:val="20"/>
          <w:u w:val="single"/>
        </w:rPr>
        <w:t xml:space="preserve"> </w:t>
      </w:r>
      <w:r w:rsidRPr="00B60784">
        <w:rPr>
          <w:rFonts w:ascii="Museo Sans 300" w:hAnsi="Museo Sans 300"/>
          <w:sz w:val="20"/>
          <w:szCs w:val="20"/>
          <w:u w:val="single"/>
        </w:rPr>
        <w:t>E</w:t>
      </w:r>
      <w:r>
        <w:rPr>
          <w:rFonts w:ascii="Museo Sans 300" w:hAnsi="Museo Sans 300"/>
          <w:sz w:val="20"/>
          <w:szCs w:val="20"/>
          <w:u w:val="single"/>
        </w:rPr>
        <w:t>nergía</w:t>
      </w:r>
      <w:r w:rsidR="00046F37">
        <w:rPr>
          <w:rFonts w:ascii="Museo Sans 300" w:hAnsi="Museo Sans 300"/>
          <w:sz w:val="20"/>
          <w:szCs w:val="20"/>
          <w:u w:val="single"/>
        </w:rPr>
        <w:t xml:space="preserve"> </w:t>
      </w:r>
      <w:r>
        <w:rPr>
          <w:rFonts w:ascii="Museo Sans 300" w:hAnsi="Museo Sans 300"/>
          <w:sz w:val="20"/>
          <w:szCs w:val="20"/>
          <w:u w:val="single"/>
        </w:rPr>
        <w:t>Consumida</w:t>
      </w:r>
      <w:r w:rsidR="00046F37">
        <w:rPr>
          <w:rFonts w:ascii="Museo Sans 300" w:hAnsi="Museo Sans 300"/>
          <w:sz w:val="20"/>
          <w:szCs w:val="20"/>
          <w:u w:val="single"/>
        </w:rPr>
        <w:t xml:space="preserve"> </w:t>
      </w:r>
      <w:r>
        <w:rPr>
          <w:rFonts w:ascii="Museo Sans 300" w:hAnsi="Museo Sans 300"/>
          <w:sz w:val="20"/>
          <w:szCs w:val="20"/>
          <w:u w:val="single"/>
        </w:rPr>
        <w:t>y</w:t>
      </w:r>
      <w:r w:rsidR="00046F37">
        <w:rPr>
          <w:rFonts w:ascii="Museo Sans 300" w:hAnsi="Museo Sans 300"/>
          <w:sz w:val="20"/>
          <w:szCs w:val="20"/>
          <w:u w:val="single"/>
        </w:rPr>
        <w:t xml:space="preserve"> </w:t>
      </w:r>
      <w:r>
        <w:rPr>
          <w:rFonts w:ascii="Museo Sans 300" w:hAnsi="Museo Sans 300"/>
          <w:sz w:val="20"/>
          <w:szCs w:val="20"/>
          <w:u w:val="single"/>
        </w:rPr>
        <w:t>no</w:t>
      </w:r>
      <w:r w:rsidR="00046F37">
        <w:rPr>
          <w:rFonts w:ascii="Museo Sans 300" w:hAnsi="Museo Sans 300"/>
          <w:sz w:val="20"/>
          <w:szCs w:val="20"/>
          <w:u w:val="single"/>
        </w:rPr>
        <w:t xml:space="preserve"> </w:t>
      </w:r>
      <w:r>
        <w:rPr>
          <w:rFonts w:ascii="Museo Sans 300" w:hAnsi="Museo Sans 300"/>
          <w:sz w:val="20"/>
          <w:szCs w:val="20"/>
          <w:u w:val="single"/>
        </w:rPr>
        <w:t>facturada</w:t>
      </w:r>
    </w:p>
    <w:p w14:paraId="4CD8311F" w14:textId="077B9832" w:rsidR="003238E5" w:rsidRPr="003238E5" w:rsidRDefault="003238E5" w:rsidP="003238E5">
      <w:pPr>
        <w:spacing w:line="240" w:lineRule="auto"/>
        <w:ind w:left="709" w:right="851"/>
        <w:jc w:val="both"/>
        <w:rPr>
          <w:rFonts w:ascii="Museo 300" w:hAnsi="Museo 300" w:cs="Arial"/>
          <w:sz w:val="16"/>
          <w:szCs w:val="16"/>
        </w:rPr>
      </w:pPr>
      <w:r>
        <w:rPr>
          <w:rFonts w:ascii="Museo 300" w:hAnsi="Museo 300" w:cs="Arial"/>
          <w:sz w:val="16"/>
          <w:szCs w:val="16"/>
        </w:rPr>
        <w:t xml:space="preserve">[…] </w:t>
      </w:r>
      <w:r w:rsidRPr="003238E5">
        <w:rPr>
          <w:rFonts w:ascii="Museo 300" w:hAnsi="Museo 300" w:cs="Arial"/>
          <w:sz w:val="16"/>
          <w:szCs w:val="16"/>
        </w:rPr>
        <w:t>Dentro de ese contexto, en consideración con lo estipulado en el artículo 35 de los Términos y Condiciones Generales al Consumidor Final del Pliego Tarifario para el año 2021,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p>
    <w:p w14:paraId="0C33DBF9" w14:textId="77777777" w:rsidR="003238E5" w:rsidRPr="003238E5" w:rsidRDefault="003238E5" w:rsidP="003238E5">
      <w:pPr>
        <w:spacing w:line="240" w:lineRule="auto"/>
        <w:ind w:left="709" w:right="851"/>
        <w:jc w:val="both"/>
        <w:rPr>
          <w:rFonts w:ascii="Museo 300" w:hAnsi="Museo 300" w:cs="Arial"/>
          <w:sz w:val="16"/>
          <w:szCs w:val="16"/>
        </w:rPr>
      </w:pPr>
      <w:r w:rsidRPr="003238E5">
        <w:rPr>
          <w:rFonts w:ascii="Museo 300" w:hAnsi="Museo 300" w:cs="Arial"/>
          <w:sz w:val="16"/>
          <w:szCs w:val="16"/>
        </w:rPr>
        <w:t xml:space="preserve">A partir de la fecha en que esa empresa distribuidora corrigió la condición que estaba afectando el buen registro del consumo de energía eléctrica en el suministro objeto de estudio; el período de recuperación de una energía consumida y no facturada, para el presente caso corresponde al período del 2 de julio al 31 de agosto de 2021, dando como resultado </w:t>
      </w:r>
      <w:r w:rsidRPr="003238E5">
        <w:rPr>
          <w:rFonts w:ascii="Museo 300" w:hAnsi="Museo 300" w:cs="Arial"/>
          <w:b/>
          <w:bCs/>
          <w:sz w:val="16"/>
          <w:szCs w:val="16"/>
        </w:rPr>
        <w:t>60 días</w:t>
      </w:r>
      <w:r w:rsidRPr="003238E5">
        <w:rPr>
          <w:rFonts w:ascii="Museo 300" w:hAnsi="Museo 300" w:cs="Arial"/>
          <w:sz w:val="16"/>
          <w:szCs w:val="16"/>
        </w:rPr>
        <w:t xml:space="preserve"> que la sociedad AES CLESA podrá recuperar en concepto de energía consumida y no registrada.</w:t>
      </w:r>
    </w:p>
    <w:p w14:paraId="29D21C68" w14:textId="4D3F238A" w:rsidR="003238E5" w:rsidRPr="003238E5" w:rsidRDefault="003238E5" w:rsidP="003238E5">
      <w:pPr>
        <w:spacing w:line="240" w:lineRule="auto"/>
        <w:ind w:left="709" w:right="851"/>
        <w:jc w:val="both"/>
        <w:rPr>
          <w:rFonts w:ascii="Museo 300" w:hAnsi="Museo 300" w:cs="Arial"/>
          <w:sz w:val="16"/>
          <w:szCs w:val="16"/>
        </w:rPr>
      </w:pPr>
      <w:r w:rsidRPr="003238E5">
        <w:rPr>
          <w:rFonts w:ascii="Museo 300" w:hAnsi="Museo 300" w:cs="Arial"/>
          <w:sz w:val="16"/>
          <w:szCs w:val="16"/>
        </w:rPr>
        <w:t xml:space="preserve">El CAU de la SIGET, ha considerado como consumo correcto del suministro bajo análisis </w:t>
      </w:r>
      <w:r w:rsidRPr="003238E5">
        <w:rPr>
          <w:rFonts w:ascii="Museo 300" w:hAnsi="Museo 300" w:cs="Arial"/>
          <w:b/>
          <w:bCs/>
          <w:sz w:val="16"/>
          <w:szCs w:val="16"/>
        </w:rPr>
        <w:t>el historial de registro de lecturas correctas</w:t>
      </w:r>
      <w:r w:rsidRPr="003238E5">
        <w:rPr>
          <w:rFonts w:ascii="Museo 300" w:hAnsi="Museo 300" w:cs="Arial"/>
          <w:sz w:val="16"/>
          <w:szCs w:val="16"/>
        </w:rPr>
        <w:t xml:space="preserve"> reportado por el equipo de medición </w:t>
      </w:r>
      <w:proofErr w:type="spellStart"/>
      <w:r w:rsidRPr="003238E5">
        <w:rPr>
          <w:rFonts w:ascii="Museo 300" w:hAnsi="Museo 300" w:cs="Arial"/>
          <w:b/>
          <w:bCs/>
          <w:sz w:val="16"/>
          <w:szCs w:val="16"/>
        </w:rPr>
        <w:t>n.°</w:t>
      </w:r>
      <w:proofErr w:type="spellEnd"/>
      <w:r w:rsidRPr="003238E5">
        <w:rPr>
          <w:rFonts w:ascii="Museo 300" w:hAnsi="Museo 300" w:cs="Arial"/>
          <w:b/>
          <w:bCs/>
          <w:sz w:val="16"/>
          <w:szCs w:val="16"/>
        </w:rPr>
        <w:t xml:space="preserve"> </w:t>
      </w:r>
      <w:r w:rsidR="00684BFA">
        <w:rPr>
          <w:rFonts w:ascii="Museo 300" w:hAnsi="Museo 300" w:cs="Arial"/>
          <w:b/>
          <w:bCs/>
          <w:sz w:val="16"/>
          <w:szCs w:val="16"/>
        </w:rPr>
        <w:t>XXX</w:t>
      </w:r>
      <w:r w:rsidRPr="003238E5">
        <w:rPr>
          <w:rFonts w:ascii="Museo 300" w:hAnsi="Museo 300" w:cs="Arial"/>
          <w:sz w:val="16"/>
          <w:szCs w:val="16"/>
        </w:rPr>
        <w:t xml:space="preserve">, a partir del período de mayo a octubre de 2019, dato que permitió establecer un consumo de energía mensual promedio de </w:t>
      </w:r>
      <w:r w:rsidRPr="003238E5">
        <w:rPr>
          <w:rFonts w:ascii="Museo 300" w:hAnsi="Museo 300" w:cs="Arial"/>
          <w:b/>
          <w:bCs/>
          <w:sz w:val="16"/>
          <w:szCs w:val="16"/>
        </w:rPr>
        <w:t>177 kWh</w:t>
      </w:r>
      <w:r w:rsidRPr="003238E5">
        <w:rPr>
          <w:rFonts w:ascii="Museo 300" w:hAnsi="Museo 300" w:cs="Arial"/>
          <w:sz w:val="16"/>
          <w:szCs w:val="16"/>
        </w:rPr>
        <w:t xml:space="preserve">, consumos obtenidos previamente a la detección de desperfectos y posterior cambio del equipo de medición mencionado. </w:t>
      </w:r>
    </w:p>
    <w:p w14:paraId="00FF4955" w14:textId="77777777" w:rsidR="003238E5" w:rsidRPr="003238E5" w:rsidRDefault="003238E5" w:rsidP="003238E5">
      <w:pPr>
        <w:spacing w:line="240" w:lineRule="auto"/>
        <w:ind w:left="709" w:right="851"/>
        <w:jc w:val="both"/>
        <w:rPr>
          <w:rFonts w:ascii="Museo 300" w:hAnsi="Museo 300" w:cs="Arial"/>
          <w:b/>
          <w:bCs/>
          <w:sz w:val="16"/>
          <w:szCs w:val="16"/>
        </w:rPr>
      </w:pPr>
      <w:r w:rsidRPr="003238E5">
        <w:rPr>
          <w:rFonts w:ascii="Museo 300" w:hAnsi="Museo 300" w:cs="Arial"/>
          <w:sz w:val="16"/>
          <w:szCs w:val="16"/>
        </w:rPr>
        <w:t xml:space="preserve">Los valores de consumos y período arriba señalados fueron utilizados para la elaboración del respectivo recálculo de la energía no registrada, correspondiente a </w:t>
      </w:r>
      <w:r w:rsidRPr="003238E5">
        <w:rPr>
          <w:rFonts w:ascii="Museo 300" w:hAnsi="Museo 300" w:cs="Arial"/>
          <w:b/>
          <w:bCs/>
          <w:sz w:val="16"/>
          <w:szCs w:val="16"/>
        </w:rPr>
        <w:t>60 días</w:t>
      </w:r>
      <w:r w:rsidRPr="003238E5">
        <w:rPr>
          <w:rFonts w:ascii="Museo 300" w:hAnsi="Museo 300" w:cs="Arial"/>
          <w:sz w:val="16"/>
          <w:szCs w:val="16"/>
        </w:rPr>
        <w:t xml:space="preserve">, que corresponden a la energía no registrada máxima que puede recuperarse, que en este caso equivale a un consumo de energía de </w:t>
      </w:r>
      <w:r w:rsidRPr="003238E5">
        <w:rPr>
          <w:rFonts w:ascii="Museo 300" w:hAnsi="Museo 300" w:cs="Arial"/>
          <w:b/>
          <w:bCs/>
          <w:sz w:val="16"/>
          <w:szCs w:val="16"/>
        </w:rPr>
        <w:t>354 kWh</w:t>
      </w:r>
      <w:r w:rsidRPr="003238E5">
        <w:rPr>
          <w:rFonts w:ascii="Museo 300" w:hAnsi="Museo 300" w:cs="Arial"/>
          <w:sz w:val="16"/>
          <w:szCs w:val="16"/>
        </w:rPr>
        <w:t>, el cual asciende a la cantidad de</w:t>
      </w:r>
      <w:r w:rsidRPr="003238E5">
        <w:rPr>
          <w:rFonts w:ascii="Museo 300" w:hAnsi="Museo 300" w:cs="Arial"/>
          <w:b/>
          <w:bCs/>
          <w:sz w:val="16"/>
          <w:szCs w:val="16"/>
        </w:rPr>
        <w:t xml:space="preserve"> ochenta y uno 00/100 dólares de los Estados Unidos de América (USD 81.00), IVA incluido.</w:t>
      </w:r>
    </w:p>
    <w:p w14:paraId="03C13061" w14:textId="42ED0761" w:rsidR="00B21765" w:rsidRPr="00E83524" w:rsidRDefault="003238E5" w:rsidP="003238E5">
      <w:pPr>
        <w:spacing w:line="240" w:lineRule="auto"/>
        <w:ind w:left="709" w:right="851"/>
        <w:jc w:val="both"/>
        <w:rPr>
          <w:rFonts w:ascii="Museo 300" w:hAnsi="Museo 300"/>
          <w:sz w:val="16"/>
          <w:szCs w:val="16"/>
        </w:rPr>
      </w:pPr>
      <w:r w:rsidRPr="003238E5">
        <w:rPr>
          <w:rFonts w:ascii="Museo 300" w:hAnsi="Museo 300" w:cs="Arial"/>
          <w:sz w:val="16"/>
          <w:szCs w:val="16"/>
        </w:rPr>
        <w:t xml:space="preserve">Asimismo, la sociedad AES CLESA estableció facturar en concepto de cambio de equipo de medición bifilar (AB1) con capacidad de registro de </w:t>
      </w:r>
      <w:r w:rsidRPr="003238E5">
        <w:rPr>
          <w:rFonts w:ascii="Museo 300" w:hAnsi="Museo 300" w:cs="Arial"/>
          <w:b/>
          <w:bCs/>
          <w:sz w:val="16"/>
          <w:szCs w:val="16"/>
        </w:rPr>
        <w:t>100 amperios</w:t>
      </w:r>
      <w:r w:rsidRPr="003238E5">
        <w:rPr>
          <w:rFonts w:ascii="Museo 300" w:hAnsi="Museo 300" w:cs="Arial"/>
          <w:sz w:val="16"/>
          <w:szCs w:val="16"/>
        </w:rPr>
        <w:t xml:space="preserve">, la cantidad de $ </w:t>
      </w:r>
      <w:r w:rsidRPr="003238E5">
        <w:rPr>
          <w:rFonts w:ascii="Museo 300" w:hAnsi="Museo 300" w:cs="Arial"/>
          <w:b/>
          <w:bCs/>
          <w:sz w:val="16"/>
          <w:szCs w:val="16"/>
        </w:rPr>
        <w:t>24.74, sin IVA incluido,</w:t>
      </w:r>
      <w:r w:rsidRPr="003238E5">
        <w:rPr>
          <w:rFonts w:ascii="Museo 300" w:hAnsi="Museo 300" w:cs="Arial"/>
          <w:sz w:val="16"/>
          <w:szCs w:val="16"/>
        </w:rPr>
        <w:t xml:space="preserve"> sin embargo, con base en lo establecido en el artículo </w:t>
      </w:r>
      <w:proofErr w:type="spellStart"/>
      <w:r w:rsidRPr="003238E5">
        <w:rPr>
          <w:rFonts w:ascii="Museo 300" w:hAnsi="Museo 300" w:cs="Arial"/>
          <w:sz w:val="16"/>
          <w:szCs w:val="16"/>
        </w:rPr>
        <w:t>n.°</w:t>
      </w:r>
      <w:proofErr w:type="spellEnd"/>
      <w:r w:rsidRPr="003238E5">
        <w:rPr>
          <w:rFonts w:ascii="Museo 300" w:hAnsi="Museo 300" w:cs="Arial"/>
          <w:sz w:val="16"/>
          <w:szCs w:val="16"/>
        </w:rPr>
        <w:t xml:space="preserve"> 10 de la Metodología para el Control de los Equipos de Medición aprobada mediante </w:t>
      </w:r>
      <w:r w:rsidRPr="003238E5">
        <w:rPr>
          <w:rFonts w:ascii="Museo 300" w:hAnsi="Museo 300" w:cs="Arial"/>
          <w:sz w:val="16"/>
          <w:szCs w:val="16"/>
        </w:rPr>
        <w:lastRenderedPageBreak/>
        <w:t xml:space="preserve">el acuerdo </w:t>
      </w:r>
      <w:proofErr w:type="spellStart"/>
      <w:r w:rsidRPr="003238E5">
        <w:rPr>
          <w:rFonts w:ascii="Museo 300" w:hAnsi="Museo 300" w:cs="Arial"/>
          <w:b/>
          <w:bCs/>
          <w:sz w:val="16"/>
          <w:szCs w:val="16"/>
        </w:rPr>
        <w:t>N.°</w:t>
      </w:r>
      <w:proofErr w:type="spellEnd"/>
      <w:r w:rsidRPr="003238E5">
        <w:rPr>
          <w:rFonts w:ascii="Museo 300" w:hAnsi="Museo 300" w:cs="Arial"/>
          <w:b/>
          <w:bCs/>
          <w:sz w:val="16"/>
          <w:szCs w:val="16"/>
        </w:rPr>
        <w:t xml:space="preserve"> 442-E-2014</w:t>
      </w:r>
      <w:r w:rsidRPr="003238E5">
        <w:rPr>
          <w:rFonts w:ascii="Museo 300" w:hAnsi="Museo 300" w:cs="Arial"/>
          <w:sz w:val="16"/>
          <w:szCs w:val="16"/>
        </w:rPr>
        <w:t>, se establece que si los defectos o daños no son atribuibles al usuario final, los costos por la calibración, reparación o reemplazo del equipo de medición correrán por cuenta del distribuidor</w:t>
      </w:r>
      <w:r w:rsidR="00E83524">
        <w:rPr>
          <w:rFonts w:ascii="Museo 300" w:hAnsi="Museo 300" w:cs="Arial"/>
          <w:color w:val="000000" w:themeColor="text1"/>
          <w:sz w:val="16"/>
          <w:szCs w:val="16"/>
        </w:rPr>
        <w:t xml:space="preserve"> </w:t>
      </w:r>
      <w:r>
        <w:rPr>
          <w:rFonts w:ascii="Museo 300" w:hAnsi="Museo 300" w:cs="Arial"/>
          <w:color w:val="000000" w:themeColor="text1"/>
          <w:sz w:val="16"/>
          <w:szCs w:val="16"/>
        </w:rPr>
        <w:t>[</w:t>
      </w:r>
      <w:r w:rsidR="00E83524">
        <w:rPr>
          <w:rFonts w:ascii="Museo 300" w:hAnsi="Museo 300" w:cs="Arial"/>
          <w:color w:val="000000" w:themeColor="text1"/>
          <w:sz w:val="16"/>
          <w:szCs w:val="16"/>
        </w:rPr>
        <w:t>…</w:t>
      </w:r>
      <w:r>
        <w:rPr>
          <w:rFonts w:ascii="Museo 300" w:hAnsi="Museo 300" w:cs="Arial"/>
          <w:color w:val="000000" w:themeColor="text1"/>
          <w:sz w:val="16"/>
          <w:szCs w:val="16"/>
        </w:rPr>
        <w:t>]</w:t>
      </w:r>
      <w:r w:rsidR="00E83524" w:rsidRPr="00E83524">
        <w:rPr>
          <w:rFonts w:ascii="Museo 300" w:hAnsi="Museo 300"/>
          <w:sz w:val="16"/>
          <w:szCs w:val="16"/>
        </w:rPr>
        <w:t xml:space="preserve"> </w:t>
      </w:r>
      <w:r w:rsidR="00046F37" w:rsidRPr="00E83524">
        <w:rPr>
          <w:rFonts w:ascii="Museo 300" w:hAnsi="Museo 300" w:cs="Arial"/>
          <w:sz w:val="16"/>
          <w:szCs w:val="16"/>
        </w:rPr>
        <w:t xml:space="preserve"> </w:t>
      </w:r>
      <w:r w:rsidR="00046F37" w:rsidRPr="00E83524">
        <w:rPr>
          <w:rFonts w:ascii="Museo 300" w:hAnsi="Museo 300"/>
          <w:color w:val="000000"/>
          <w:sz w:val="16"/>
          <w:szCs w:val="16"/>
        </w:rPr>
        <w:t xml:space="preserve"> </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16510BD3" w14:textId="5D6988A5" w:rsidR="00E513C8" w:rsidRPr="00E513C8" w:rsidRDefault="00E513C8" w:rsidP="00637DDD">
      <w:pPr>
        <w:numPr>
          <w:ilvl w:val="0"/>
          <w:numId w:val="6"/>
        </w:numPr>
        <w:spacing w:after="0" w:line="240" w:lineRule="auto"/>
        <w:ind w:left="1276" w:right="709"/>
        <w:contextualSpacing/>
        <w:jc w:val="both"/>
        <w:rPr>
          <w:rFonts w:ascii="Museo 300" w:eastAsia="Times New Roman" w:hAnsi="Museo 300" w:cs="Arial"/>
          <w:sz w:val="16"/>
          <w:szCs w:val="16"/>
          <w:lang w:val="es-ES" w:eastAsia="es-ES"/>
        </w:rPr>
      </w:pPr>
      <w:r w:rsidRPr="00E513C8">
        <w:rPr>
          <w:rFonts w:ascii="Museo 300" w:eastAsia="Times New Roman" w:hAnsi="Museo 300" w:cs="Arial"/>
          <w:sz w:val="16"/>
          <w:szCs w:val="16"/>
          <w:lang w:val="es-ES" w:eastAsia="es-ES"/>
        </w:rPr>
        <w:t xml:space="preserve">Las pruebas presentadas por la empresa no demuestran fehacientemente que existió una condición irregular en el suministro identificado con el </w:t>
      </w:r>
      <w:r w:rsidRPr="00637DDD">
        <w:rPr>
          <w:rFonts w:ascii="Museo 300" w:eastAsia="Times New Roman" w:hAnsi="Museo 300" w:cs="Arial"/>
          <w:b/>
          <w:bCs/>
          <w:sz w:val="16"/>
          <w:szCs w:val="16"/>
          <w:lang w:val="es-ES" w:eastAsia="es-ES"/>
        </w:rPr>
        <w:t xml:space="preserve">NIC </w:t>
      </w:r>
      <w:r w:rsidR="00043D39">
        <w:rPr>
          <w:rFonts w:ascii="Museo 300" w:eastAsia="Times New Roman" w:hAnsi="Museo 300" w:cs="Arial"/>
          <w:b/>
          <w:bCs/>
          <w:sz w:val="16"/>
          <w:szCs w:val="16"/>
          <w:lang w:val="es-ES" w:eastAsia="es-ES"/>
        </w:rPr>
        <w:t>XXX</w:t>
      </w:r>
      <w:r w:rsidRPr="00E513C8">
        <w:rPr>
          <w:rFonts w:ascii="Museo 300" w:eastAsia="Times New Roman" w:hAnsi="Museo 300" w:cs="Arial"/>
          <w:sz w:val="16"/>
          <w:szCs w:val="16"/>
          <w:lang w:val="es-ES" w:eastAsia="es-ES"/>
        </w:rPr>
        <w:t xml:space="preserve"> imputable a la señora </w:t>
      </w:r>
      <w:r w:rsidR="00043D39">
        <w:rPr>
          <w:rFonts w:ascii="Museo 300" w:eastAsia="Times New Roman" w:hAnsi="Museo 300" w:cs="Arial"/>
          <w:sz w:val="16"/>
          <w:szCs w:val="16"/>
          <w:lang w:val="es-ES" w:eastAsia="es-ES"/>
        </w:rPr>
        <w:t>XXX</w:t>
      </w:r>
      <w:r w:rsidRPr="00E513C8">
        <w:rPr>
          <w:rFonts w:ascii="Museo 300" w:eastAsia="Times New Roman" w:hAnsi="Museo 300" w:cs="Arial"/>
          <w:sz w:val="16"/>
          <w:szCs w:val="16"/>
          <w:lang w:val="es-ES" w:eastAsia="es-ES"/>
        </w:rPr>
        <w:t xml:space="preserve">, que impidió el verdadero registro de la energía eléctrica que fue demandada en dicho suministro. </w:t>
      </w:r>
    </w:p>
    <w:p w14:paraId="3E3F5B3E" w14:textId="77777777" w:rsidR="00E513C8" w:rsidRPr="00E513C8" w:rsidRDefault="00E513C8" w:rsidP="00637DDD">
      <w:pPr>
        <w:spacing w:after="0" w:line="240" w:lineRule="auto"/>
        <w:ind w:left="1276" w:right="709"/>
        <w:contextualSpacing/>
        <w:jc w:val="both"/>
        <w:rPr>
          <w:rFonts w:ascii="Museo 300" w:eastAsia="Times New Roman" w:hAnsi="Museo 300" w:cs="Arial"/>
          <w:sz w:val="16"/>
          <w:szCs w:val="16"/>
          <w:lang w:val="es-ES" w:eastAsia="es-ES"/>
        </w:rPr>
      </w:pPr>
    </w:p>
    <w:p w14:paraId="1F9C3F34" w14:textId="77777777" w:rsidR="00E513C8" w:rsidRPr="00E513C8" w:rsidRDefault="00E513C8" w:rsidP="00637DDD">
      <w:pPr>
        <w:numPr>
          <w:ilvl w:val="0"/>
          <w:numId w:val="6"/>
        </w:numPr>
        <w:spacing w:after="0" w:line="240" w:lineRule="auto"/>
        <w:ind w:left="1276" w:right="709"/>
        <w:contextualSpacing/>
        <w:jc w:val="both"/>
        <w:rPr>
          <w:rFonts w:ascii="Museo 300" w:eastAsia="Times New Roman" w:hAnsi="Museo 300" w:cs="Arial"/>
          <w:sz w:val="16"/>
          <w:szCs w:val="16"/>
          <w:lang w:val="es-ES" w:eastAsia="es-ES"/>
        </w:rPr>
      </w:pPr>
      <w:r w:rsidRPr="00E513C8">
        <w:rPr>
          <w:rFonts w:ascii="Museo 300" w:eastAsia="Times New Roman" w:hAnsi="Museo 300" w:cs="Arial"/>
          <w:sz w:val="16"/>
          <w:szCs w:val="16"/>
          <w:lang w:val="es-ES" w:eastAsia="es-ES"/>
        </w:rPr>
        <w:t>Por consiguiente, el CAU de la SIGET ha considerado que el presente caso está asociado a la existencia de una condición de desperfecto o problemas en el equipo de medición, con base en lo determinado en el artículo 35 de los Términos y Condiciones Generales al Consumidor Final, del Pliego Tarifario aplicable al año 2021.</w:t>
      </w:r>
    </w:p>
    <w:p w14:paraId="48317406" w14:textId="77777777" w:rsidR="00E513C8" w:rsidRPr="00E513C8" w:rsidRDefault="00E513C8" w:rsidP="00637DDD">
      <w:pPr>
        <w:spacing w:after="0" w:line="240" w:lineRule="auto"/>
        <w:ind w:left="1276" w:right="709"/>
        <w:contextualSpacing/>
        <w:jc w:val="both"/>
        <w:rPr>
          <w:rFonts w:ascii="Museo 300" w:eastAsia="Times New Roman" w:hAnsi="Museo 300" w:cs="Arial"/>
          <w:sz w:val="16"/>
          <w:szCs w:val="16"/>
          <w:lang w:val="es-ES" w:eastAsia="es-ES"/>
        </w:rPr>
      </w:pPr>
    </w:p>
    <w:p w14:paraId="2C3CE49F" w14:textId="29162FA7" w:rsidR="00E513C8" w:rsidRPr="00E513C8" w:rsidRDefault="00E513C8" w:rsidP="00637DDD">
      <w:pPr>
        <w:numPr>
          <w:ilvl w:val="0"/>
          <w:numId w:val="6"/>
        </w:numPr>
        <w:spacing w:after="0" w:line="240" w:lineRule="auto"/>
        <w:ind w:left="1276" w:right="709"/>
        <w:contextualSpacing/>
        <w:jc w:val="both"/>
        <w:rPr>
          <w:rFonts w:ascii="Museo 300" w:eastAsia="Times New Roman" w:hAnsi="Museo 300" w:cs="Arial"/>
          <w:sz w:val="16"/>
          <w:szCs w:val="16"/>
          <w:lang w:val="es-ES" w:eastAsia="es-ES"/>
        </w:rPr>
      </w:pPr>
      <w:r w:rsidRPr="00E513C8">
        <w:rPr>
          <w:rFonts w:ascii="Museo 300" w:eastAsia="Times New Roman" w:hAnsi="Museo 300" w:cs="Arial"/>
          <w:sz w:val="16"/>
          <w:szCs w:val="16"/>
          <w:lang w:val="es-ES" w:eastAsia="es-ES"/>
        </w:rPr>
        <w:t xml:space="preserve">Por tanto, el cobro notificado por parte de la sociedad AES CLESA a la señora </w:t>
      </w:r>
      <w:r w:rsidR="00043D39">
        <w:rPr>
          <w:rFonts w:ascii="Museo 300" w:eastAsia="Times New Roman" w:hAnsi="Museo 300" w:cs="Arial"/>
          <w:sz w:val="16"/>
          <w:szCs w:val="16"/>
          <w:lang w:val="es-ES" w:eastAsia="es-ES"/>
        </w:rPr>
        <w:t>XXX</w:t>
      </w:r>
      <w:r w:rsidRPr="00E513C8">
        <w:rPr>
          <w:rFonts w:ascii="Museo 300" w:eastAsia="Times New Roman" w:hAnsi="Museo 300" w:cs="Arial"/>
          <w:sz w:val="16"/>
          <w:szCs w:val="16"/>
          <w:lang w:val="es-ES" w:eastAsia="es-ES"/>
        </w:rPr>
        <w:t xml:space="preserve"> por la cantidad de </w:t>
      </w:r>
      <w:r w:rsidRPr="00637DDD">
        <w:rPr>
          <w:rFonts w:ascii="Museo 300" w:eastAsia="Times New Roman" w:hAnsi="Museo 300" w:cs="Arial"/>
          <w:b/>
          <w:bCs/>
          <w:sz w:val="16"/>
          <w:szCs w:val="16"/>
          <w:lang w:val="es-ES" w:eastAsia="es-ES"/>
        </w:rPr>
        <w:t>doscientos ochenta y cuatro 04/100 dólares de los Estados Unidos de América (USD 284.04), IVA incluido</w:t>
      </w:r>
      <w:r w:rsidRPr="00E513C8">
        <w:rPr>
          <w:rFonts w:ascii="Museo 300" w:eastAsia="Times New Roman" w:hAnsi="Museo 300" w:cs="Arial"/>
          <w:sz w:val="16"/>
          <w:szCs w:val="16"/>
          <w:lang w:val="es-ES" w:eastAsia="es-ES"/>
        </w:rPr>
        <w:t xml:space="preserve">, en concepto de una energía consumida y no facturada de </w:t>
      </w:r>
      <w:r w:rsidRPr="00637DDD">
        <w:rPr>
          <w:rFonts w:ascii="Museo 300" w:eastAsia="Times New Roman" w:hAnsi="Museo 300" w:cs="Arial"/>
          <w:b/>
          <w:bCs/>
          <w:sz w:val="16"/>
          <w:szCs w:val="16"/>
          <w:lang w:val="es-ES" w:eastAsia="es-ES"/>
        </w:rPr>
        <w:t>1,054 kWh</w:t>
      </w:r>
      <w:r w:rsidRPr="00E513C8">
        <w:rPr>
          <w:rFonts w:ascii="Museo 300" w:eastAsia="Times New Roman" w:hAnsi="Museo 300" w:cs="Arial"/>
          <w:sz w:val="16"/>
          <w:szCs w:val="16"/>
          <w:lang w:val="es-ES" w:eastAsia="es-ES"/>
        </w:rPr>
        <w:t xml:space="preserve">, asociado al período comprendido entre el 4 de marzo al 31 de agosto de 2021, más cobro de medidor de </w:t>
      </w:r>
      <w:r w:rsidRPr="00637DDD">
        <w:rPr>
          <w:rFonts w:ascii="Museo 300" w:eastAsia="Times New Roman" w:hAnsi="Museo 300" w:cs="Arial"/>
          <w:b/>
          <w:bCs/>
          <w:sz w:val="16"/>
          <w:szCs w:val="16"/>
          <w:lang w:val="es-ES" w:eastAsia="es-ES"/>
        </w:rPr>
        <w:t>100 amperios</w:t>
      </w:r>
      <w:r w:rsidRPr="00E513C8">
        <w:rPr>
          <w:rFonts w:ascii="Museo 300" w:eastAsia="Times New Roman" w:hAnsi="Museo 300" w:cs="Arial"/>
          <w:sz w:val="16"/>
          <w:szCs w:val="16"/>
          <w:lang w:val="es-ES" w:eastAsia="es-ES"/>
        </w:rPr>
        <w:t>, no es aceptable.</w:t>
      </w:r>
    </w:p>
    <w:p w14:paraId="371B6474" w14:textId="77777777" w:rsidR="00E513C8" w:rsidRPr="00E513C8" w:rsidRDefault="00E513C8" w:rsidP="00637DDD">
      <w:pPr>
        <w:spacing w:after="0" w:line="240" w:lineRule="auto"/>
        <w:ind w:left="1276" w:right="709"/>
        <w:contextualSpacing/>
        <w:jc w:val="both"/>
        <w:rPr>
          <w:rFonts w:ascii="Museo 300" w:eastAsia="Times New Roman" w:hAnsi="Museo 300" w:cs="Arial"/>
          <w:sz w:val="16"/>
          <w:szCs w:val="16"/>
          <w:lang w:val="es-ES" w:eastAsia="es-ES"/>
        </w:rPr>
      </w:pPr>
    </w:p>
    <w:p w14:paraId="30E994ED" w14:textId="77777777" w:rsidR="00E513C8" w:rsidRPr="00E513C8" w:rsidRDefault="00E513C8" w:rsidP="00637DDD">
      <w:pPr>
        <w:numPr>
          <w:ilvl w:val="0"/>
          <w:numId w:val="6"/>
        </w:numPr>
        <w:spacing w:after="0" w:line="240" w:lineRule="auto"/>
        <w:ind w:left="1276" w:right="709"/>
        <w:contextualSpacing/>
        <w:jc w:val="both"/>
        <w:rPr>
          <w:rFonts w:ascii="Museo 300" w:eastAsia="Times New Roman" w:hAnsi="Museo 300" w:cs="Arial"/>
          <w:sz w:val="16"/>
          <w:szCs w:val="16"/>
          <w:lang w:val="es-ES" w:eastAsia="es-ES"/>
        </w:rPr>
      </w:pPr>
      <w:r w:rsidRPr="00E513C8">
        <w:rPr>
          <w:rFonts w:ascii="Museo 300" w:eastAsia="Times New Roman" w:hAnsi="Museo 300" w:cs="Arial"/>
          <w:sz w:val="16"/>
          <w:szCs w:val="16"/>
          <w:lang w:val="es-ES" w:eastAsia="es-ES"/>
        </w:rPr>
        <w:t xml:space="preserve">De acuerdo con el recálculo que el CAU ha efectuado, la sociedad AES CLESA deberá cobrar la cantidad de </w:t>
      </w:r>
      <w:r w:rsidRPr="00637DDD">
        <w:rPr>
          <w:rFonts w:ascii="Museo 300" w:eastAsia="Times New Roman" w:hAnsi="Museo 300" w:cs="Arial"/>
          <w:b/>
          <w:bCs/>
          <w:sz w:val="16"/>
          <w:szCs w:val="16"/>
          <w:lang w:val="es-ES" w:eastAsia="es-ES"/>
        </w:rPr>
        <w:t>ochenta y uno 00/100 dólares de los Estados Unidos de América (USD 81.00), IVA incluido</w:t>
      </w:r>
      <w:r w:rsidRPr="00E513C8">
        <w:rPr>
          <w:rFonts w:ascii="Museo 300" w:eastAsia="Times New Roman" w:hAnsi="Museo 300" w:cs="Arial"/>
          <w:sz w:val="16"/>
          <w:szCs w:val="16"/>
          <w:lang w:val="es-ES" w:eastAsia="es-ES"/>
        </w:rPr>
        <w:t xml:space="preserve">, en concepto de energía consumida y no facturada de </w:t>
      </w:r>
      <w:r w:rsidRPr="00637DDD">
        <w:rPr>
          <w:rFonts w:ascii="Museo 300" w:eastAsia="Times New Roman" w:hAnsi="Museo 300" w:cs="Arial"/>
          <w:b/>
          <w:bCs/>
          <w:sz w:val="16"/>
          <w:szCs w:val="16"/>
          <w:lang w:val="es-ES" w:eastAsia="es-ES"/>
        </w:rPr>
        <w:t>354 kWh</w:t>
      </w:r>
      <w:r w:rsidRPr="00E513C8">
        <w:rPr>
          <w:rFonts w:ascii="Museo 300" w:eastAsia="Times New Roman" w:hAnsi="Museo 300" w:cs="Arial"/>
          <w:sz w:val="16"/>
          <w:szCs w:val="16"/>
          <w:lang w:val="es-ES" w:eastAsia="es-ES"/>
        </w:rPr>
        <w:t>, correspondiente al período de recuperación antes citado, asociada al período comprendido entre el 2 de julio al 31 de agosto de 2021.</w:t>
      </w:r>
    </w:p>
    <w:p w14:paraId="0C031953" w14:textId="77777777" w:rsidR="00E513C8" w:rsidRPr="00E513C8" w:rsidRDefault="00E513C8" w:rsidP="00637DDD">
      <w:pPr>
        <w:spacing w:after="0" w:line="240" w:lineRule="auto"/>
        <w:ind w:left="1276" w:right="709"/>
        <w:contextualSpacing/>
        <w:jc w:val="both"/>
        <w:rPr>
          <w:rFonts w:ascii="Museo 300" w:eastAsia="Times New Roman" w:hAnsi="Museo 300" w:cs="Arial"/>
          <w:sz w:val="16"/>
          <w:szCs w:val="16"/>
          <w:lang w:val="es-ES" w:eastAsia="es-ES"/>
        </w:rPr>
      </w:pPr>
    </w:p>
    <w:p w14:paraId="7524AEE5" w14:textId="0CC6D0E3" w:rsidR="007B46B2" w:rsidRPr="00E83524" w:rsidRDefault="00E513C8" w:rsidP="00637DDD">
      <w:pPr>
        <w:spacing w:after="0" w:line="240" w:lineRule="auto"/>
        <w:ind w:left="1276" w:right="709"/>
        <w:contextualSpacing/>
        <w:jc w:val="both"/>
        <w:rPr>
          <w:rFonts w:ascii="Museo 300" w:hAnsi="Museo 300" w:cs="Arial"/>
          <w:sz w:val="16"/>
          <w:szCs w:val="16"/>
        </w:rPr>
      </w:pPr>
      <w:r w:rsidRPr="00E513C8">
        <w:rPr>
          <w:rFonts w:ascii="Museo 300" w:eastAsia="Times New Roman" w:hAnsi="Museo 300" w:cs="Arial"/>
          <w:sz w:val="16"/>
          <w:szCs w:val="16"/>
          <w:lang w:val="es-ES" w:eastAsia="es-ES"/>
        </w:rPr>
        <w:t xml:space="preserve">Por tanto, la sociedad AES CLESA cobraría en exceso la cantidad de </w:t>
      </w:r>
      <w:r w:rsidRPr="00637DDD">
        <w:rPr>
          <w:rFonts w:ascii="Museo 300" w:eastAsia="Times New Roman" w:hAnsi="Museo 300" w:cs="Arial"/>
          <w:b/>
          <w:bCs/>
          <w:sz w:val="16"/>
          <w:szCs w:val="16"/>
          <w:lang w:val="es-ES" w:eastAsia="es-ES"/>
        </w:rPr>
        <w:t>doscientos tres 04/100 dólares de los Estados Unidos de América (USD 203.04), IVA incluido</w:t>
      </w:r>
      <w:r w:rsidRPr="00E513C8">
        <w:rPr>
          <w:rFonts w:ascii="Museo 300" w:eastAsia="Times New Roman" w:hAnsi="Museo 300" w:cs="Arial"/>
          <w:sz w:val="16"/>
          <w:szCs w:val="16"/>
          <w:lang w:val="es-ES" w:eastAsia="es-ES"/>
        </w:rPr>
        <w:t xml:space="preserve">. </w:t>
      </w:r>
      <w:r w:rsidR="007B46B2" w:rsidRPr="00E83524">
        <w:rPr>
          <w:rFonts w:ascii="Museo 300" w:hAnsi="Museo 300"/>
          <w:sz w:val="16"/>
          <w:szCs w:val="16"/>
          <w:lang w:val="es-ES"/>
        </w:rPr>
        <w:t>[…]”</w:t>
      </w:r>
      <w:r w:rsidR="00046F37" w:rsidRPr="00E83524">
        <w:rPr>
          <w:rFonts w:ascii="Museo 300" w:hAnsi="Museo 300"/>
          <w:sz w:val="16"/>
          <w:szCs w:val="16"/>
          <w:lang w:val="es-ES"/>
        </w:rPr>
        <w:t xml:space="preserve"> </w:t>
      </w:r>
    </w:p>
    <w:p w14:paraId="0B8C3DD1" w14:textId="14DCC98C" w:rsidR="000436F9" w:rsidRDefault="000436F9" w:rsidP="000436F9">
      <w:pPr>
        <w:pStyle w:val="Prrafodelista"/>
        <w:rPr>
          <w:rFonts w:ascii="Museo 300" w:hAnsi="Museo 300" w:cs="Arial"/>
          <w:sz w:val="16"/>
          <w:szCs w:val="16"/>
        </w:rPr>
      </w:pPr>
    </w:p>
    <w:p w14:paraId="44FC7B20" w14:textId="3E4329C9" w:rsidR="00E513C8" w:rsidRDefault="009906D7" w:rsidP="00597E40">
      <w:pPr>
        <w:pStyle w:val="Prrafodelista"/>
        <w:tabs>
          <w:tab w:val="left" w:pos="426"/>
        </w:tabs>
        <w:ind w:left="426"/>
        <w:jc w:val="both"/>
        <w:rPr>
          <w:rFonts w:ascii="Museo Sans 300" w:hAnsi="Museo Sans 300"/>
          <w:sz w:val="20"/>
          <w:szCs w:val="20"/>
          <w:lang w:val="es-SV"/>
        </w:rPr>
      </w:pPr>
      <w:r w:rsidRPr="009906D7">
        <w:rPr>
          <w:rFonts w:ascii="Museo Sans 300" w:hAnsi="Museo Sans 300"/>
          <w:sz w:val="20"/>
          <w:szCs w:val="20"/>
          <w:lang w:val="es-SV"/>
        </w:rPr>
        <w:t xml:space="preserve">El día veinticuatro de febrero de este año, la sociedad AES CLESA y Cía., S. en C. de C.V. presentó un escrito por medio del cual expresó </w:t>
      </w:r>
      <w:r w:rsidRPr="002F1716">
        <w:rPr>
          <w:rFonts w:ascii="Museo Sans 300" w:hAnsi="Museo Sans 300"/>
          <w:sz w:val="20"/>
          <w:szCs w:val="20"/>
          <w:lang w:val="es-SV"/>
        </w:rPr>
        <w:t>que</w:t>
      </w:r>
      <w:r>
        <w:rPr>
          <w:rFonts w:ascii="Museo Sans 300" w:hAnsi="Museo Sans 300"/>
          <w:sz w:val="20"/>
          <w:szCs w:val="20"/>
          <w:lang w:val="es-SV"/>
        </w:rPr>
        <w:t xml:space="preserve"> no posee pruebas adicionales a las previamente </w:t>
      </w:r>
      <w:r w:rsidRPr="002F1716">
        <w:rPr>
          <w:rFonts w:ascii="Museo Sans 300" w:hAnsi="Museo Sans 300"/>
          <w:sz w:val="20"/>
          <w:szCs w:val="20"/>
          <w:lang w:val="es-SV"/>
        </w:rPr>
        <w:t>remitidas.</w:t>
      </w:r>
      <w:r w:rsidRPr="7BBDED1C">
        <w:rPr>
          <w:rFonts w:ascii="Cambria Math" w:hAnsi="Cambria Math" w:cs="Cambria Math"/>
          <w:sz w:val="20"/>
          <w:szCs w:val="20"/>
          <w:lang w:val="es-SV"/>
        </w:rPr>
        <w:t> </w:t>
      </w:r>
      <w:r>
        <w:rPr>
          <w:rFonts w:ascii="Museo Sans 300" w:hAnsi="Museo Sans 300"/>
          <w:sz w:val="20"/>
          <w:szCs w:val="20"/>
          <w:lang w:val="es-SV"/>
        </w:rPr>
        <w:t xml:space="preserve"> </w:t>
      </w:r>
    </w:p>
    <w:p w14:paraId="31A6E8F3" w14:textId="77777777" w:rsidR="00597E40" w:rsidRPr="009906D7" w:rsidRDefault="00597E40" w:rsidP="00597E40">
      <w:pPr>
        <w:pStyle w:val="Prrafodelista"/>
        <w:tabs>
          <w:tab w:val="left" w:pos="426"/>
        </w:tabs>
        <w:ind w:left="426"/>
        <w:jc w:val="both"/>
        <w:rPr>
          <w:rFonts w:ascii="Museo Sans 300" w:hAnsi="Museo Sans 300"/>
          <w:sz w:val="20"/>
          <w:szCs w:val="20"/>
          <w:lang w:val="es-SV"/>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FB11B81" w14:textId="38F7A893" w:rsidR="000436F9" w:rsidRPr="00263E33" w:rsidRDefault="000436F9"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046F37">
        <w:rPr>
          <w:rFonts w:ascii="Museo Sans 300" w:hAnsi="Museo Sans 300"/>
          <w:sz w:val="20"/>
          <w:szCs w:val="20"/>
          <w:lang w:val="es-SV"/>
        </w:rPr>
        <w:t xml:space="preserve"> </w:t>
      </w:r>
      <w:r>
        <w:rPr>
          <w:rFonts w:ascii="Museo Sans 300" w:hAnsi="Museo Sans 300"/>
          <w:sz w:val="20"/>
          <w:szCs w:val="20"/>
          <w:lang w:val="es-SV"/>
        </w:rPr>
        <w:t>el</w:t>
      </w:r>
      <w:r w:rsidR="00046F37">
        <w:rPr>
          <w:rFonts w:ascii="Museo Sans 300" w:hAnsi="Museo Sans 300"/>
          <w:sz w:val="20"/>
          <w:szCs w:val="20"/>
          <w:lang w:val="es-SV"/>
        </w:rPr>
        <w:t xml:space="preserve"> </w:t>
      </w:r>
      <w:r>
        <w:rPr>
          <w:rFonts w:ascii="Museo Sans 300" w:hAnsi="Museo Sans 300"/>
          <w:sz w:val="20"/>
          <w:szCs w:val="20"/>
          <w:lang w:val="es-SV"/>
        </w:rPr>
        <w:t>acuerdo</w:t>
      </w:r>
      <w:r w:rsidR="00046F37">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046F37">
        <w:rPr>
          <w:rFonts w:ascii="Museo Sans 300" w:hAnsi="Museo Sans 300"/>
          <w:sz w:val="20"/>
          <w:szCs w:val="20"/>
          <w:lang w:val="es-SV"/>
        </w:rPr>
        <w:t xml:space="preserve"> </w:t>
      </w:r>
      <w:r>
        <w:rPr>
          <w:rFonts w:ascii="Museo Sans 300" w:hAnsi="Museo Sans 300"/>
          <w:sz w:val="20"/>
          <w:szCs w:val="20"/>
          <w:lang w:val="es-SV"/>
        </w:rPr>
        <w:t>E-</w:t>
      </w:r>
      <w:r w:rsidR="00E32919">
        <w:rPr>
          <w:rFonts w:ascii="Museo Sans 300" w:hAnsi="Museo Sans 300"/>
          <w:sz w:val="20"/>
          <w:szCs w:val="20"/>
          <w:lang w:val="es-SV"/>
        </w:rPr>
        <w:t>0400-2022</w:t>
      </w:r>
      <w:r w:rsidRPr="00263E33">
        <w:rPr>
          <w:rFonts w:ascii="Museo Sans 300" w:hAnsi="Museo Sans 300"/>
          <w:sz w:val="20"/>
          <w:szCs w:val="20"/>
          <w:lang w:val="es-SV"/>
        </w:rPr>
        <w:t>-CAU</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fecha</w:t>
      </w:r>
      <w:r w:rsidR="00046F37">
        <w:rPr>
          <w:rFonts w:ascii="Museo Sans 300" w:hAnsi="Museo Sans 300"/>
          <w:sz w:val="20"/>
          <w:szCs w:val="20"/>
          <w:lang w:val="es-SV"/>
        </w:rPr>
        <w:t xml:space="preserve"> </w:t>
      </w:r>
      <w:r w:rsidR="00E32919">
        <w:rPr>
          <w:rFonts w:ascii="Museo Sans 300" w:hAnsi="Museo Sans 300"/>
          <w:sz w:val="20"/>
          <w:szCs w:val="20"/>
          <w:lang w:val="es-SV"/>
        </w:rPr>
        <w:t>veintiocho de febrero de este año</w:t>
      </w:r>
      <w:r w:rsidRPr="00263E33">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se</w:t>
      </w:r>
      <w:r w:rsidR="00046F37">
        <w:rPr>
          <w:rFonts w:ascii="Museo Sans 300" w:hAnsi="Museo Sans 300"/>
          <w:sz w:val="20"/>
          <w:szCs w:val="20"/>
          <w:lang w:val="es-SV"/>
        </w:rPr>
        <w:t xml:space="preserve"> </w:t>
      </w:r>
      <w:r w:rsidRPr="00263E33">
        <w:rPr>
          <w:rFonts w:ascii="Museo Sans 300" w:hAnsi="Museo Sans 300"/>
          <w:sz w:val="20"/>
          <w:szCs w:val="20"/>
          <w:lang w:val="es-SV"/>
        </w:rPr>
        <w:t>remitió</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Pr>
          <w:rFonts w:ascii="Museo Sans 300" w:hAnsi="Museo Sans 300"/>
          <w:sz w:val="20"/>
          <w:szCs w:val="20"/>
          <w:lang w:val="es-SV"/>
        </w:rPr>
        <w:t>la</w:t>
      </w:r>
      <w:r w:rsidR="00046F37">
        <w:rPr>
          <w:rFonts w:ascii="Museo Sans 300" w:hAnsi="Museo Sans 300"/>
          <w:sz w:val="20"/>
          <w:szCs w:val="20"/>
          <w:lang w:val="es-SV"/>
        </w:rPr>
        <w:t xml:space="preserve"> </w:t>
      </w:r>
      <w:r>
        <w:rPr>
          <w:rFonts w:ascii="Museo Sans 300" w:hAnsi="Museo Sans 300"/>
          <w:sz w:val="20"/>
          <w:szCs w:val="20"/>
          <w:lang w:val="es-SV"/>
        </w:rPr>
        <w:t>sociedad</w:t>
      </w:r>
      <w:r w:rsidR="00046F37">
        <w:rPr>
          <w:rFonts w:ascii="Museo Sans 300" w:hAnsi="Museo Sans 300"/>
          <w:sz w:val="20"/>
          <w:szCs w:val="20"/>
          <w:lang w:val="es-SV"/>
        </w:rPr>
        <w:t xml:space="preserve"> </w:t>
      </w:r>
      <w:r w:rsidR="00E13AFF">
        <w:rPr>
          <w:rFonts w:ascii="Museo Sans 300" w:hAnsi="Museo Sans 300"/>
          <w:sz w:val="20"/>
          <w:szCs w:val="20"/>
          <w:lang w:val="es-SV"/>
        </w:rPr>
        <w:t>AES CLESA y Cía., S. en C. de C.V.</w:t>
      </w:r>
      <w:r w:rsidR="00046F37">
        <w:rPr>
          <w:rFonts w:ascii="Museo Sans 300" w:hAnsi="Museo Sans 300"/>
          <w:sz w:val="20"/>
          <w:szCs w:val="20"/>
          <w:lang w:val="es-SV"/>
        </w:rPr>
        <w:t xml:space="preserve"> </w:t>
      </w:r>
      <w:r>
        <w:rPr>
          <w:rFonts w:ascii="Museo Sans 300" w:hAnsi="Museo Sans 300"/>
          <w:sz w:val="20"/>
          <w:szCs w:val="20"/>
          <w:lang w:val="es-SV"/>
        </w:rPr>
        <w:t>y</w:t>
      </w:r>
      <w:r w:rsidR="00046F37">
        <w:rPr>
          <w:rFonts w:ascii="Museo Sans 300" w:hAnsi="Museo Sans 300"/>
          <w:sz w:val="20"/>
          <w:szCs w:val="20"/>
          <w:lang w:val="es-SV"/>
        </w:rPr>
        <w:t xml:space="preserve"> </w:t>
      </w:r>
      <w:r>
        <w:rPr>
          <w:rFonts w:ascii="Museo Sans 300" w:hAnsi="Museo Sans 300"/>
          <w:sz w:val="20"/>
          <w:szCs w:val="20"/>
          <w:lang w:val="es-SV"/>
        </w:rPr>
        <w:t>a</w:t>
      </w:r>
      <w:r w:rsidR="00046F37">
        <w:rPr>
          <w:rFonts w:ascii="Museo Sans 300" w:hAnsi="Museo Sans 300"/>
          <w:sz w:val="20"/>
          <w:szCs w:val="20"/>
          <w:lang w:val="es-SV"/>
        </w:rPr>
        <w:t xml:space="preserve"> </w:t>
      </w:r>
      <w:r w:rsidR="00C22825">
        <w:rPr>
          <w:rFonts w:ascii="Museo Sans 300" w:hAnsi="Museo Sans 300"/>
          <w:sz w:val="20"/>
          <w:szCs w:val="20"/>
          <w:lang w:val="es-SV"/>
        </w:rPr>
        <w:t xml:space="preserve">la señora </w:t>
      </w:r>
      <w:r w:rsidR="00684BFA">
        <w:rPr>
          <w:rFonts w:ascii="Museo Sans 300" w:hAnsi="Museo Sans 300"/>
          <w:sz w:val="20"/>
          <w:szCs w:val="20"/>
          <w:lang w:val="es-SV"/>
        </w:rPr>
        <w:t>XXX</w:t>
      </w:r>
      <w:r w:rsidR="00046F37">
        <w:rPr>
          <w:rFonts w:ascii="Museo Sans 300" w:hAnsi="Museo Sans 300"/>
          <w:sz w:val="20"/>
          <w:szCs w:val="20"/>
          <w:lang w:val="es-SV"/>
        </w:rPr>
        <w:t xml:space="preserve"> </w:t>
      </w:r>
      <w:r w:rsidRPr="00263E33">
        <w:rPr>
          <w:rFonts w:ascii="Museo Sans 300" w:hAnsi="Museo Sans 300"/>
          <w:sz w:val="20"/>
          <w:szCs w:val="20"/>
          <w:lang w:val="es-SV"/>
        </w:rPr>
        <w:t>copia</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informe</w:t>
      </w:r>
      <w:r w:rsidR="00046F37">
        <w:rPr>
          <w:rFonts w:ascii="Museo Sans 300" w:hAnsi="Museo Sans 300"/>
          <w:sz w:val="20"/>
          <w:szCs w:val="20"/>
          <w:lang w:val="es-SV"/>
        </w:rPr>
        <w:t xml:space="preserve"> </w:t>
      </w:r>
      <w:r w:rsidRPr="00263E33">
        <w:rPr>
          <w:rFonts w:ascii="Museo Sans 300" w:hAnsi="Museo Sans 300"/>
          <w:sz w:val="20"/>
          <w:szCs w:val="20"/>
          <w:lang w:val="es-SV"/>
        </w:rPr>
        <w:t>técnico</w:t>
      </w:r>
      <w:r w:rsidR="00046F37">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046F37">
        <w:rPr>
          <w:rFonts w:ascii="Museo Sans 300" w:hAnsi="Museo Sans 300"/>
          <w:sz w:val="20"/>
          <w:szCs w:val="20"/>
          <w:lang w:val="es-SV"/>
        </w:rPr>
        <w:t xml:space="preserve"> </w:t>
      </w:r>
      <w:r w:rsidRPr="00263E33">
        <w:rPr>
          <w:rFonts w:ascii="Museo Sans 300" w:hAnsi="Museo Sans 300"/>
          <w:sz w:val="20"/>
          <w:szCs w:val="20"/>
          <w:lang w:val="es-SV"/>
        </w:rPr>
        <w:t>IT-</w:t>
      </w:r>
      <w:r w:rsidR="00370945">
        <w:rPr>
          <w:rFonts w:ascii="Museo Sans 300" w:eastAsia="Calibri" w:hAnsi="Museo Sans 300"/>
          <w:sz w:val="20"/>
          <w:szCs w:val="20"/>
        </w:rPr>
        <w:t>0036-CAU-22</w:t>
      </w:r>
      <w:r w:rsidR="00046F37">
        <w:rPr>
          <w:rFonts w:ascii="Museo Sans 300" w:hAnsi="Museo Sans 300"/>
          <w:sz w:val="20"/>
          <w:szCs w:val="20"/>
          <w:lang w:val="es-SV"/>
        </w:rPr>
        <w:t xml:space="preserve"> </w:t>
      </w:r>
      <w:r w:rsidRPr="00263E33">
        <w:rPr>
          <w:rFonts w:ascii="Museo Sans 300" w:hAnsi="Museo Sans 300"/>
          <w:sz w:val="20"/>
          <w:szCs w:val="20"/>
          <w:lang w:val="es-SV"/>
        </w:rPr>
        <w:t>rendido</w:t>
      </w:r>
      <w:r w:rsidR="00046F37">
        <w:rPr>
          <w:rFonts w:ascii="Museo Sans 300" w:hAnsi="Museo Sans 300"/>
          <w:sz w:val="20"/>
          <w:szCs w:val="20"/>
          <w:lang w:val="es-SV"/>
        </w:rPr>
        <w:t xml:space="preserve"> </w:t>
      </w:r>
      <w:r w:rsidRPr="00263E33">
        <w:rPr>
          <w:rFonts w:ascii="Museo Sans 300" w:hAnsi="Museo Sans 300"/>
          <w:sz w:val="20"/>
          <w:szCs w:val="20"/>
          <w:lang w:val="es-SV"/>
        </w:rPr>
        <w:t>por</w:t>
      </w:r>
      <w:r w:rsidR="00046F37">
        <w:rPr>
          <w:rFonts w:ascii="Museo Sans 300" w:hAnsi="Museo Sans 300"/>
          <w:sz w:val="20"/>
          <w:szCs w:val="20"/>
          <w:lang w:val="es-SV"/>
        </w:rPr>
        <w:t xml:space="preserve"> </w:t>
      </w:r>
      <w:r w:rsidRPr="00263E33">
        <w:rPr>
          <w:rFonts w:ascii="Museo Sans 300" w:hAnsi="Museo Sans 300"/>
          <w:sz w:val="20"/>
          <w:szCs w:val="20"/>
          <w:lang w:val="es-SV"/>
        </w:rPr>
        <w:t>el</w:t>
      </w:r>
      <w:r w:rsidR="00046F37">
        <w:rPr>
          <w:rFonts w:ascii="Museo Sans 300" w:hAnsi="Museo Sans 300"/>
          <w:sz w:val="20"/>
          <w:szCs w:val="20"/>
          <w:lang w:val="es-SV"/>
        </w:rPr>
        <w:t xml:space="preserve"> </w:t>
      </w:r>
      <w:r w:rsidRPr="00263E33">
        <w:rPr>
          <w:rFonts w:ascii="Museo Sans 300" w:hAnsi="Museo Sans 300"/>
          <w:sz w:val="20"/>
          <w:szCs w:val="20"/>
          <w:lang w:val="es-SV"/>
        </w:rPr>
        <w:t>CAU</w:t>
      </w:r>
      <w:r w:rsidR="00046F37">
        <w:rPr>
          <w:rFonts w:ascii="Museo Sans 300" w:hAnsi="Museo Sans 300"/>
          <w:sz w:val="20"/>
          <w:szCs w:val="20"/>
          <w:lang w:val="es-SV"/>
        </w:rPr>
        <w:t xml:space="preserve"> </w:t>
      </w:r>
      <w:r w:rsidRPr="00263E33">
        <w:rPr>
          <w:rFonts w:ascii="Museo Sans 300" w:hAnsi="Museo Sans 300"/>
          <w:sz w:val="20"/>
          <w:szCs w:val="20"/>
          <w:lang w:val="es-SV"/>
        </w:rPr>
        <w:t>para</w:t>
      </w:r>
      <w:r w:rsidR="00046F37">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en</w:t>
      </w:r>
      <w:r w:rsidR="00046F37">
        <w:rPr>
          <w:rFonts w:ascii="Museo Sans 300" w:hAnsi="Museo Sans 300"/>
          <w:sz w:val="20"/>
          <w:szCs w:val="20"/>
          <w:lang w:val="es-SV"/>
        </w:rPr>
        <w:t xml:space="preserve"> </w:t>
      </w:r>
      <w:r w:rsidRPr="00263E33">
        <w:rPr>
          <w:rFonts w:ascii="Museo Sans 300" w:hAnsi="Museo Sans 300"/>
          <w:sz w:val="20"/>
          <w:szCs w:val="20"/>
          <w:lang w:val="es-SV"/>
        </w:rPr>
        <w:t>un</w:t>
      </w:r>
      <w:r w:rsidR="00046F37">
        <w:rPr>
          <w:rFonts w:ascii="Museo Sans 300" w:hAnsi="Museo Sans 300"/>
          <w:sz w:val="20"/>
          <w:szCs w:val="20"/>
          <w:lang w:val="es-SV"/>
        </w:rPr>
        <w:t xml:space="preserve"> </w:t>
      </w:r>
      <w:r w:rsidRPr="00263E33">
        <w:rPr>
          <w:rFonts w:ascii="Museo Sans 300" w:hAnsi="Museo Sans 300"/>
          <w:sz w:val="20"/>
          <w:szCs w:val="20"/>
          <w:lang w:val="es-SV"/>
        </w:rPr>
        <w:t>plazo</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diez</w:t>
      </w:r>
      <w:r w:rsidR="00046F37">
        <w:rPr>
          <w:rFonts w:ascii="Museo Sans 300" w:hAnsi="Museo Sans 300"/>
          <w:sz w:val="20"/>
          <w:szCs w:val="20"/>
          <w:lang w:val="es-SV"/>
        </w:rPr>
        <w:t xml:space="preserve"> </w:t>
      </w:r>
      <w:r w:rsidRPr="00263E33">
        <w:rPr>
          <w:rFonts w:ascii="Museo Sans 300" w:hAnsi="Museo Sans 300"/>
          <w:sz w:val="20"/>
          <w:szCs w:val="20"/>
          <w:lang w:val="es-SV"/>
        </w:rPr>
        <w:t>días</w:t>
      </w:r>
      <w:r w:rsidR="00046F37">
        <w:rPr>
          <w:rFonts w:ascii="Museo Sans 300" w:hAnsi="Museo Sans 300"/>
          <w:sz w:val="20"/>
          <w:szCs w:val="20"/>
          <w:lang w:val="es-SV"/>
        </w:rPr>
        <w:t xml:space="preserve"> </w:t>
      </w:r>
      <w:r w:rsidRPr="00263E33">
        <w:rPr>
          <w:rFonts w:ascii="Museo Sans 300" w:hAnsi="Museo Sans 300"/>
          <w:sz w:val="20"/>
          <w:szCs w:val="20"/>
          <w:lang w:val="es-SV"/>
        </w:rPr>
        <w:t>hábiles</w:t>
      </w:r>
      <w:r w:rsidR="00046F37">
        <w:rPr>
          <w:rFonts w:ascii="Museo Sans 300" w:hAnsi="Museo Sans 300"/>
          <w:sz w:val="20"/>
          <w:szCs w:val="20"/>
          <w:lang w:val="es-SV"/>
        </w:rPr>
        <w:t xml:space="preserve"> </w:t>
      </w:r>
      <w:r w:rsidRPr="00263E33">
        <w:rPr>
          <w:rFonts w:ascii="Museo Sans 300" w:hAnsi="Museo Sans 300"/>
          <w:sz w:val="20"/>
          <w:szCs w:val="20"/>
          <w:lang w:val="es-SV"/>
        </w:rPr>
        <w:t>contados</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sidRPr="00263E33">
        <w:rPr>
          <w:rFonts w:ascii="Museo Sans 300" w:hAnsi="Museo Sans 300"/>
          <w:sz w:val="20"/>
          <w:szCs w:val="20"/>
          <w:lang w:val="es-SV"/>
        </w:rPr>
        <w:t>partir</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día</w:t>
      </w:r>
      <w:r w:rsidR="00046F37">
        <w:rPr>
          <w:rFonts w:ascii="Museo Sans 300" w:hAnsi="Museo Sans 300"/>
          <w:sz w:val="20"/>
          <w:szCs w:val="20"/>
          <w:lang w:val="es-SV"/>
        </w:rPr>
        <w:t xml:space="preserve"> </w:t>
      </w:r>
      <w:r w:rsidRPr="00263E33">
        <w:rPr>
          <w:rFonts w:ascii="Museo Sans 300" w:hAnsi="Museo Sans 300"/>
          <w:sz w:val="20"/>
          <w:szCs w:val="20"/>
          <w:lang w:val="es-SV"/>
        </w:rPr>
        <w:t>siguiente</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la</w:t>
      </w:r>
      <w:r w:rsidR="00046F37">
        <w:rPr>
          <w:rFonts w:ascii="Museo Sans 300" w:hAnsi="Museo Sans 300"/>
          <w:sz w:val="20"/>
          <w:szCs w:val="20"/>
          <w:lang w:val="es-SV"/>
        </w:rPr>
        <w:t xml:space="preserve"> </w:t>
      </w:r>
      <w:r w:rsidRPr="00263E33">
        <w:rPr>
          <w:rFonts w:ascii="Museo Sans 300" w:hAnsi="Museo Sans 300"/>
          <w:sz w:val="20"/>
          <w:szCs w:val="20"/>
          <w:lang w:val="es-SV"/>
        </w:rPr>
        <w:t>notificación</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dicho</w:t>
      </w:r>
      <w:r w:rsidR="00046F37">
        <w:rPr>
          <w:rFonts w:ascii="Museo Sans 300" w:hAnsi="Museo Sans 300"/>
          <w:sz w:val="20"/>
          <w:szCs w:val="20"/>
          <w:lang w:val="es-SV"/>
        </w:rPr>
        <w:t xml:space="preserve"> </w:t>
      </w:r>
      <w:r w:rsidRPr="00BE7719">
        <w:rPr>
          <w:rFonts w:ascii="Museo Sans 300" w:hAnsi="Museo Sans 300"/>
          <w:sz w:val="20"/>
          <w:szCs w:val="20"/>
          <w:lang w:val="es-SV"/>
        </w:rPr>
        <w:t>proveído</w:t>
      </w:r>
      <w:r>
        <w:rPr>
          <w:rFonts w:ascii="Museo Sans 300" w:hAnsi="Museo Sans 300"/>
          <w:sz w:val="20"/>
          <w:szCs w:val="20"/>
          <w:lang w:val="es-SV"/>
        </w:rPr>
        <w:t>,</w:t>
      </w:r>
      <w:r w:rsidR="00046F37">
        <w:rPr>
          <w:rFonts w:ascii="Museo Sans 300" w:hAnsi="Museo Sans 300"/>
          <w:sz w:val="20"/>
          <w:szCs w:val="20"/>
          <w:lang w:val="es-SV"/>
        </w:rPr>
        <w:t xml:space="preserve"> </w:t>
      </w:r>
      <w:r w:rsidRPr="00BE7719">
        <w:rPr>
          <w:rFonts w:ascii="Museo Sans 300" w:hAnsi="Museo Sans 300"/>
          <w:sz w:val="20"/>
          <w:szCs w:val="20"/>
          <w:lang w:val="es-SV"/>
        </w:rPr>
        <w:t>manifestaran</w:t>
      </w:r>
      <w:r w:rsidR="00046F37">
        <w:rPr>
          <w:rFonts w:ascii="Museo Sans 300" w:hAnsi="Museo Sans 300"/>
          <w:sz w:val="20"/>
          <w:szCs w:val="20"/>
          <w:lang w:val="es-SV"/>
        </w:rPr>
        <w:t xml:space="preserve"> </w:t>
      </w:r>
      <w:r w:rsidRPr="00BE7719">
        <w:rPr>
          <w:rFonts w:ascii="Museo Sans 300" w:hAnsi="Museo Sans 300"/>
          <w:sz w:val="20"/>
          <w:szCs w:val="20"/>
          <w:lang w:val="es-SV"/>
        </w:rPr>
        <w:t>por</w:t>
      </w:r>
      <w:r w:rsidR="00046F37">
        <w:rPr>
          <w:rFonts w:ascii="Museo Sans 300" w:hAnsi="Museo Sans 300"/>
          <w:sz w:val="20"/>
          <w:szCs w:val="20"/>
          <w:lang w:val="es-SV"/>
        </w:rPr>
        <w:t xml:space="preserve"> </w:t>
      </w:r>
      <w:r w:rsidRPr="00BE7719">
        <w:rPr>
          <w:rFonts w:ascii="Museo Sans 300" w:hAnsi="Museo Sans 300"/>
          <w:sz w:val="20"/>
          <w:szCs w:val="20"/>
          <w:lang w:val="es-SV"/>
        </w:rPr>
        <w:t>escrito</w:t>
      </w:r>
      <w:r w:rsidR="00046F37">
        <w:rPr>
          <w:rFonts w:ascii="Museo Sans 300" w:hAnsi="Museo Sans 300"/>
          <w:sz w:val="20"/>
          <w:szCs w:val="20"/>
          <w:lang w:val="es-SV"/>
        </w:rPr>
        <w:t xml:space="preserve"> </w:t>
      </w:r>
      <w:r w:rsidRPr="00BE7719">
        <w:rPr>
          <w:rFonts w:ascii="Museo Sans 300" w:hAnsi="Museo Sans 300"/>
          <w:sz w:val="20"/>
          <w:szCs w:val="20"/>
          <w:lang w:val="es-SV"/>
        </w:rPr>
        <w:t>sus</w:t>
      </w:r>
      <w:r w:rsidR="00046F37">
        <w:rPr>
          <w:rFonts w:ascii="Museo Sans 300" w:hAnsi="Museo Sans 300"/>
          <w:sz w:val="20"/>
          <w:szCs w:val="20"/>
          <w:lang w:val="es-SV"/>
        </w:rPr>
        <w:t xml:space="preserve"> </w:t>
      </w:r>
      <w:r w:rsidRPr="00BE7719">
        <w:rPr>
          <w:rFonts w:ascii="Museo Sans 300" w:hAnsi="Museo Sans 300"/>
          <w:sz w:val="20"/>
          <w:szCs w:val="20"/>
          <w:lang w:val="es-SV"/>
        </w:rPr>
        <w:t>alegatos</w:t>
      </w:r>
      <w:r w:rsidR="00046F37">
        <w:rPr>
          <w:rFonts w:ascii="Museo Sans 300" w:hAnsi="Museo Sans 300"/>
          <w:sz w:val="20"/>
          <w:szCs w:val="20"/>
          <w:lang w:val="es-SV"/>
        </w:rPr>
        <w:t xml:space="preserve"> </w:t>
      </w:r>
      <w:r w:rsidRPr="00BE7719">
        <w:rPr>
          <w:rFonts w:ascii="Museo Sans 300" w:hAnsi="Museo Sans 300"/>
          <w:sz w:val="20"/>
          <w:szCs w:val="20"/>
          <w:lang w:val="es-SV"/>
        </w:rPr>
        <w:t>finales.</w:t>
      </w:r>
      <w:r w:rsidR="00046F37">
        <w:rPr>
          <w:rFonts w:ascii="Museo Sans 300" w:hAnsi="Museo Sans 300"/>
          <w:sz w:val="20"/>
          <w:szCs w:val="20"/>
          <w:lang w:val="es-SV"/>
        </w:rPr>
        <w:t xml:space="preserve"> </w:t>
      </w:r>
    </w:p>
    <w:p w14:paraId="6878EA85" w14:textId="1521214E" w:rsidR="000436F9" w:rsidRPr="00263E33" w:rsidRDefault="00046F37"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7380941" w14:textId="6D77DF37" w:rsidR="00B247AB" w:rsidRDefault="000436F9" w:rsidP="00B247AB">
      <w:pPr>
        <w:tabs>
          <w:tab w:val="num" w:pos="567"/>
        </w:tabs>
        <w:spacing w:after="0" w:line="240" w:lineRule="auto"/>
        <w:ind w:left="426"/>
        <w:jc w:val="both"/>
        <w:rPr>
          <w:rFonts w:ascii="Museo Sans 300" w:hAnsi="Museo Sans 300"/>
          <w:sz w:val="20"/>
          <w:szCs w:val="20"/>
          <w:lang w:val="es-ES_tradnl" w:eastAsia="es-ES"/>
        </w:rPr>
      </w:pPr>
      <w:r w:rsidRPr="00263E33">
        <w:rPr>
          <w:rFonts w:ascii="Museo Sans 300" w:hAnsi="Museo Sans 300"/>
          <w:sz w:val="20"/>
          <w:szCs w:val="20"/>
        </w:rPr>
        <w:t>Dicho</w:t>
      </w:r>
      <w:r w:rsidR="00046F37">
        <w:rPr>
          <w:rFonts w:ascii="Museo Sans 300" w:hAnsi="Museo Sans 300"/>
          <w:sz w:val="20"/>
          <w:szCs w:val="20"/>
        </w:rPr>
        <w:t xml:space="preserve"> </w:t>
      </w:r>
      <w:r w:rsidRPr="00263E33">
        <w:rPr>
          <w:rFonts w:ascii="Museo Sans 300" w:hAnsi="Museo Sans 300"/>
          <w:sz w:val="20"/>
          <w:szCs w:val="20"/>
        </w:rPr>
        <w:t>acuerdo</w:t>
      </w:r>
      <w:r w:rsidR="00046F37">
        <w:rPr>
          <w:rFonts w:ascii="Museo Sans 300" w:hAnsi="Museo Sans 300"/>
          <w:sz w:val="20"/>
          <w:szCs w:val="20"/>
        </w:rPr>
        <w:t xml:space="preserve"> </w:t>
      </w:r>
      <w:r w:rsidRPr="00263E33">
        <w:rPr>
          <w:rFonts w:ascii="Museo Sans 300" w:hAnsi="Museo Sans 300"/>
          <w:sz w:val="20"/>
          <w:szCs w:val="20"/>
        </w:rPr>
        <w:t>fue</w:t>
      </w:r>
      <w:r w:rsidR="00046F37">
        <w:rPr>
          <w:rFonts w:ascii="Museo Sans 300" w:hAnsi="Museo Sans 300"/>
          <w:sz w:val="20"/>
          <w:szCs w:val="20"/>
        </w:rPr>
        <w:t xml:space="preserve"> </w:t>
      </w:r>
      <w:r w:rsidRPr="00263E33">
        <w:rPr>
          <w:rFonts w:ascii="Museo Sans 300" w:hAnsi="Museo Sans 300"/>
          <w:sz w:val="20"/>
          <w:szCs w:val="20"/>
        </w:rPr>
        <w:t>not</w:t>
      </w:r>
      <w:r>
        <w:rPr>
          <w:rFonts w:ascii="Museo Sans 300" w:hAnsi="Museo Sans 300"/>
          <w:sz w:val="20"/>
          <w:szCs w:val="20"/>
        </w:rPr>
        <w:t>ificado</w:t>
      </w:r>
      <w:r w:rsidR="00046F37">
        <w:rPr>
          <w:rFonts w:ascii="Museo Sans 300" w:hAnsi="Museo Sans 300"/>
          <w:sz w:val="20"/>
          <w:szCs w:val="20"/>
        </w:rPr>
        <w:t xml:space="preserve"> </w:t>
      </w:r>
      <w:r>
        <w:rPr>
          <w:rFonts w:ascii="Museo Sans 300" w:hAnsi="Museo Sans 300"/>
          <w:sz w:val="20"/>
          <w:szCs w:val="20"/>
        </w:rPr>
        <w:t>a</w:t>
      </w:r>
      <w:r w:rsidR="00046F37">
        <w:rPr>
          <w:rFonts w:ascii="Museo Sans 300" w:hAnsi="Museo Sans 300"/>
          <w:sz w:val="20"/>
          <w:szCs w:val="20"/>
        </w:rPr>
        <w:t xml:space="preserve"> </w:t>
      </w:r>
      <w:r>
        <w:rPr>
          <w:rFonts w:ascii="Museo Sans 300" w:hAnsi="Museo Sans 300"/>
          <w:sz w:val="20"/>
          <w:szCs w:val="20"/>
        </w:rPr>
        <w:t>la</w:t>
      </w:r>
      <w:r w:rsidR="0023018F">
        <w:rPr>
          <w:rFonts w:ascii="Museo Sans 300" w:hAnsi="Museo Sans 300"/>
          <w:sz w:val="20"/>
          <w:szCs w:val="20"/>
        </w:rPr>
        <w:t xml:space="preserve">s partes el día </w:t>
      </w:r>
      <w:r w:rsidR="006248C1">
        <w:rPr>
          <w:rFonts w:ascii="Museo Sans 300" w:hAnsi="Museo Sans 300"/>
          <w:sz w:val="20"/>
          <w:szCs w:val="20"/>
        </w:rPr>
        <w:t>tres de marzo del presente</w:t>
      </w:r>
      <w:r w:rsidR="0023018F">
        <w:rPr>
          <w:rFonts w:ascii="Museo Sans 300" w:hAnsi="Museo Sans 300"/>
          <w:sz w:val="20"/>
          <w:szCs w:val="20"/>
        </w:rPr>
        <w:t xml:space="preserve"> año</w:t>
      </w:r>
      <w:r w:rsidR="00C95434">
        <w:rPr>
          <w:rFonts w:ascii="Museo Sans 300" w:hAnsi="Museo Sans 300"/>
          <w:sz w:val="20"/>
          <w:szCs w:val="20"/>
        </w:rPr>
        <w:t>,</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23018F">
        <w:rPr>
          <w:rStyle w:val="normaltextrun"/>
          <w:rFonts w:ascii="Museo Sans 300" w:eastAsia="Museo Sans" w:hAnsi="Museo Sans 300" w:cs="Segoe UI"/>
          <w:sz w:val="20"/>
          <w:szCs w:val="20"/>
        </w:rPr>
        <w:t xml:space="preserve"> el día </w:t>
      </w:r>
      <w:r w:rsidR="00CD419D">
        <w:rPr>
          <w:rStyle w:val="normaltextrun"/>
          <w:rFonts w:ascii="Museo Sans 300" w:eastAsia="Museo Sans" w:hAnsi="Museo Sans 300" w:cs="Segoe UI"/>
          <w:sz w:val="20"/>
          <w:szCs w:val="20"/>
        </w:rPr>
        <w:t>diecisiete del mismo mes y año</w:t>
      </w:r>
      <w:r w:rsidR="009906D7">
        <w:rPr>
          <w:rFonts w:ascii="Museo Sans 300" w:hAnsi="Museo Sans 300"/>
          <w:sz w:val="20"/>
          <w:szCs w:val="20"/>
          <w:lang w:val="es-ES_tradnl" w:eastAsia="es-ES"/>
        </w:rPr>
        <w:t>.</w:t>
      </w:r>
    </w:p>
    <w:p w14:paraId="2ABB39C4" w14:textId="33A73C17" w:rsidR="009906D7" w:rsidRDefault="009906D7" w:rsidP="00B247AB">
      <w:pPr>
        <w:tabs>
          <w:tab w:val="num" w:pos="567"/>
        </w:tabs>
        <w:spacing w:after="0" w:line="240" w:lineRule="auto"/>
        <w:ind w:left="426"/>
        <w:jc w:val="both"/>
        <w:rPr>
          <w:rFonts w:ascii="Museo Sans 300" w:hAnsi="Museo Sans 300"/>
          <w:sz w:val="20"/>
          <w:szCs w:val="20"/>
          <w:lang w:val="es-ES_tradnl" w:eastAsia="es-ES"/>
        </w:rPr>
      </w:pPr>
    </w:p>
    <w:p w14:paraId="31B902C4" w14:textId="5CA7F67F" w:rsidR="009906D7" w:rsidRDefault="009906D7" w:rsidP="00B247AB">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día </w:t>
      </w:r>
      <w:r>
        <w:rPr>
          <w:rFonts w:ascii="Museo Sans 300" w:hAnsi="Museo Sans 300"/>
          <w:sz w:val="20"/>
          <w:szCs w:val="20"/>
        </w:rPr>
        <w:t>diecisiete de marz</w:t>
      </w:r>
      <w:r w:rsidRPr="009906D7">
        <w:rPr>
          <w:rFonts w:ascii="Museo Sans 300" w:hAnsi="Museo Sans 300"/>
          <w:sz w:val="20"/>
          <w:szCs w:val="20"/>
        </w:rPr>
        <w:t>o de este año, la sociedad AES CLESA y Cía., S. en C. de C.V. presentó un escrito por medio del cual expresó</w:t>
      </w:r>
      <w:r w:rsidR="00F00FE1">
        <w:rPr>
          <w:rFonts w:ascii="Museo Sans 300" w:hAnsi="Museo Sans 300"/>
          <w:sz w:val="20"/>
          <w:szCs w:val="20"/>
        </w:rPr>
        <w:t xml:space="preserve"> lo siguiente:</w:t>
      </w:r>
    </w:p>
    <w:p w14:paraId="32A83E2E" w14:textId="7B662E98" w:rsidR="00F00FE1" w:rsidRDefault="00F00FE1" w:rsidP="00B247AB">
      <w:pPr>
        <w:tabs>
          <w:tab w:val="num" w:pos="567"/>
        </w:tabs>
        <w:spacing w:after="0" w:line="240" w:lineRule="auto"/>
        <w:ind w:left="426"/>
        <w:jc w:val="both"/>
        <w:rPr>
          <w:rFonts w:ascii="Museo Sans 300" w:hAnsi="Museo Sans 300"/>
          <w:sz w:val="20"/>
          <w:szCs w:val="20"/>
        </w:rPr>
      </w:pPr>
    </w:p>
    <w:p w14:paraId="1A166CCA" w14:textId="1E242713" w:rsidR="00F00FE1" w:rsidRPr="00F00FE1" w:rsidRDefault="00F00FE1" w:rsidP="00684187">
      <w:pPr>
        <w:tabs>
          <w:tab w:val="num" w:pos="851"/>
        </w:tabs>
        <w:spacing w:after="0" w:line="240" w:lineRule="auto"/>
        <w:ind w:left="851" w:right="851"/>
        <w:jc w:val="both"/>
        <w:rPr>
          <w:rFonts w:ascii="Museo 300" w:hAnsi="Museo 300"/>
          <w:sz w:val="16"/>
          <w:szCs w:val="16"/>
          <w:lang w:val="es-ES_tradnl" w:eastAsia="es-ES"/>
        </w:rPr>
      </w:pPr>
      <w:r w:rsidRPr="00F00FE1">
        <w:rPr>
          <w:rFonts w:ascii="Museo 300" w:hAnsi="Museo 300"/>
          <w:sz w:val="16"/>
          <w:szCs w:val="16"/>
        </w:rPr>
        <w:t>[…]</w:t>
      </w:r>
      <w:r>
        <w:rPr>
          <w:rFonts w:ascii="Museo 300" w:hAnsi="Museo 300"/>
          <w:sz w:val="16"/>
          <w:szCs w:val="16"/>
        </w:rPr>
        <w:t xml:space="preserve"> mi representada manifiesta que no procederá con la rectificación del cobro por Energía No Registrada ya que según las pruebas enviadas el medidor fue abierto y manipulado por personas ajenas a la distribuidora así mismo los resultados de la prueba de exactitud </w:t>
      </w:r>
      <w:r w:rsidR="00684187">
        <w:rPr>
          <w:rFonts w:ascii="Museo 300" w:hAnsi="Museo 300"/>
          <w:sz w:val="16"/>
          <w:szCs w:val="16"/>
        </w:rPr>
        <w:t>realizada al</w:t>
      </w:r>
      <w:r>
        <w:rPr>
          <w:rFonts w:ascii="Museo 300" w:hAnsi="Museo 300"/>
          <w:sz w:val="16"/>
          <w:szCs w:val="16"/>
        </w:rPr>
        <w:t xml:space="preserve"> equipo de medición </w:t>
      </w:r>
      <w:r w:rsidR="00684187">
        <w:rPr>
          <w:rFonts w:ascii="Museo 300" w:hAnsi="Museo 300"/>
          <w:sz w:val="16"/>
          <w:szCs w:val="16"/>
        </w:rPr>
        <w:t>retirado por lo que no se procederá a realizar un cobro por desperfectos en el equipo de medición […]”</w:t>
      </w:r>
    </w:p>
    <w:p w14:paraId="1CD1B205" w14:textId="77777777" w:rsidR="009906D7" w:rsidRDefault="009906D7" w:rsidP="00B247AB">
      <w:pPr>
        <w:tabs>
          <w:tab w:val="num" w:pos="567"/>
        </w:tabs>
        <w:spacing w:after="0" w:line="240" w:lineRule="auto"/>
        <w:ind w:left="426"/>
        <w:jc w:val="both"/>
        <w:rPr>
          <w:rFonts w:ascii="Museo Sans 300" w:hAnsi="Museo Sans 300"/>
          <w:sz w:val="20"/>
          <w:szCs w:val="20"/>
          <w:lang w:val="es-ES_tradnl" w:eastAsia="es-ES"/>
        </w:rPr>
      </w:pPr>
    </w:p>
    <w:p w14:paraId="4D74EC9F" w14:textId="4869549E" w:rsidR="009906D7" w:rsidRPr="002F1716" w:rsidRDefault="009906D7" w:rsidP="009906D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 </w:t>
      </w:r>
      <w:r w:rsidR="00043D39">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7C85135" w14:textId="46293DE3" w:rsidR="0007185B" w:rsidRPr="00B247AB" w:rsidRDefault="0007185B" w:rsidP="00B247AB">
      <w:pPr>
        <w:pStyle w:val="Prrafodelista"/>
        <w:tabs>
          <w:tab w:val="left" w:pos="426"/>
        </w:tabs>
        <w:ind w:left="426"/>
        <w:jc w:val="both"/>
        <w:rPr>
          <w:rFonts w:ascii="Museo 300" w:hAnsi="Museo 300" w:cs="Arial"/>
          <w:sz w:val="16"/>
          <w:szCs w:val="16"/>
          <w:lang w:val="es-ES_tradnl"/>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5B60E1A5" w:rsidR="00B247AB" w:rsidRPr="003D5ABB"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2EBD6A8F" w14:textId="77777777" w:rsidR="003D5ABB" w:rsidRPr="003D5ABB" w:rsidRDefault="003D5ABB" w:rsidP="003D5ABB">
      <w:pPr>
        <w:pStyle w:val="Prrafodelista"/>
        <w:ind w:left="567"/>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lastRenderedPageBreak/>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386E6D2B"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6DF80DA1"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68470AE5"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E13AFF">
        <w:rPr>
          <w:rFonts w:ascii="Museo Sans 500" w:eastAsia="Calibri" w:hAnsi="Museo Sans 500"/>
          <w:b/>
          <w:sz w:val="20"/>
          <w:szCs w:val="20"/>
          <w:lang w:eastAsia="es-SV"/>
        </w:rPr>
        <w:t>AES CLESA y Cía., S. en C. de 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2021</w:t>
      </w:r>
      <w:r>
        <w:rPr>
          <w:rFonts w:ascii="Museo Sans 500" w:eastAsia="Calibri" w:hAnsi="Museo Sans 500"/>
          <w:b/>
          <w:sz w:val="20"/>
          <w:szCs w:val="20"/>
          <w:lang w:eastAsia="es-SV"/>
        </w:rPr>
        <w:t>.</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54C08C30" w14:textId="3E2B9367"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79CEF1C3" w14:textId="50A2DDA1"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31DCE5D" w14:textId="0F61AB14"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calculará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sobre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base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promedio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histórico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suministro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últimas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lecturas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p>
    <w:p w14:paraId="79827776" w14:textId="06F5462F"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D2DD41E" w14:textId="4494743D"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proofErr w:type="gramStart"/>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proofErr w:type="gramEnd"/>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6C04093B"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r>
        <w:rPr>
          <w:rFonts w:ascii="Museo Sans 500" w:hAnsi="Museo Sans 500" w:cs="Arial"/>
          <w:b/>
          <w:bCs/>
          <w:sz w:val="20"/>
          <w:szCs w:val="20"/>
          <w:lang w:eastAsia="es-SV"/>
        </w:rPr>
        <w:t>.</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1498731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78E7AE1A" w14:textId="4DF0D16B"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046F37">
        <w:rPr>
          <w:rFonts w:ascii="Museo Sans 300" w:hAnsi="Museo Sans 300"/>
          <w:color w:val="000000"/>
          <w:sz w:val="20"/>
          <w:szCs w:val="20"/>
          <w:lang w:eastAsia="es-SV"/>
        </w:rPr>
        <w:t xml:space="preserve"> </w:t>
      </w:r>
      <w:r w:rsidR="00F0377F"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p>
    <w:p w14:paraId="02619C4A" w14:textId="77777777" w:rsidR="00046F37" w:rsidRDefault="00046F37"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0B54F29B" w14:textId="77777777" w:rsidR="009B1FF2" w:rsidRDefault="009A69A9" w:rsidP="009B1FF2">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771567F0" w14:textId="77777777" w:rsidR="009B1FF2" w:rsidRDefault="009B1FF2" w:rsidP="009B1FF2">
      <w:pPr>
        <w:autoSpaceDE w:val="0"/>
        <w:autoSpaceDN w:val="0"/>
        <w:adjustRightInd w:val="0"/>
        <w:spacing w:after="0" w:line="240" w:lineRule="auto"/>
        <w:ind w:left="426"/>
        <w:jc w:val="both"/>
        <w:rPr>
          <w:rFonts w:ascii="Museo Sans 300" w:hAnsi="Museo Sans 300"/>
          <w:sz w:val="20"/>
          <w:szCs w:val="20"/>
        </w:rPr>
      </w:pPr>
    </w:p>
    <w:p w14:paraId="5CF10C23" w14:textId="6B437F73" w:rsidR="009A69A9" w:rsidRDefault="009A69A9" w:rsidP="009B1FF2">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177D626E" w14:textId="77777777" w:rsidR="00597E40" w:rsidRPr="007B7B0C" w:rsidRDefault="00597E40" w:rsidP="009B1FF2">
      <w:pPr>
        <w:autoSpaceDE w:val="0"/>
        <w:autoSpaceDN w:val="0"/>
        <w:adjustRightInd w:val="0"/>
        <w:spacing w:after="0" w:line="240" w:lineRule="auto"/>
        <w:ind w:left="426"/>
        <w:jc w:val="both"/>
        <w:rPr>
          <w:rFonts w:ascii="Museo Sans 300" w:hAnsi="Museo Sans 300"/>
          <w:sz w:val="20"/>
          <w:szCs w:val="20"/>
        </w:rPr>
      </w:pPr>
    </w:p>
    <w:p w14:paraId="230FF35A" w14:textId="0A43535B" w:rsidR="009A69A9" w:rsidRPr="00FC7AFA" w:rsidRDefault="009A69A9" w:rsidP="00684BFA">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043D39">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799CD4EA"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0E176C">
        <w:rPr>
          <w:rFonts w:ascii="Museo Sans 300" w:hAnsi="Museo Sans 300" w:cs="Segoe UI"/>
          <w:sz w:val="20"/>
          <w:szCs w:val="20"/>
          <w:lang w:eastAsia="es-MX"/>
        </w:rPr>
        <w:t xml:space="preserve"> el CAU</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046F37">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046F37">
        <w:rPr>
          <w:rFonts w:ascii="Museo Sans 300" w:hAnsi="Museo Sans 300" w:cs="Segoe UI"/>
          <w:sz w:val="20"/>
          <w:szCs w:val="20"/>
          <w:lang w:eastAsia="es-MX"/>
        </w:rPr>
        <w:t xml:space="preserve"> </w:t>
      </w:r>
      <w:r w:rsidRPr="00551F4C">
        <w:rPr>
          <w:rFonts w:ascii="Museo Sans 300" w:hAnsi="Museo Sans 300"/>
          <w:sz w:val="20"/>
          <w:szCs w:val="20"/>
        </w:rPr>
        <w:t>IT-</w:t>
      </w:r>
      <w:r w:rsidR="00370945">
        <w:rPr>
          <w:rFonts w:ascii="Museo Sans 300" w:hAnsi="Museo Sans 300"/>
          <w:sz w:val="20"/>
          <w:szCs w:val="20"/>
        </w:rPr>
        <w:t>0036-CAU-22</w:t>
      </w:r>
      <w:r w:rsidRPr="00551F4C">
        <w:rPr>
          <w:rFonts w:ascii="Museo Sans 300" w:hAnsi="Museo Sans 300"/>
          <w:sz w:val="20"/>
          <w:szCs w:val="20"/>
        </w:rPr>
        <w:t>,</w:t>
      </w:r>
      <w:r w:rsidR="00046F37">
        <w:t xml:space="preserve"> </w:t>
      </w:r>
      <w:r w:rsidRPr="00551F4C">
        <w:rPr>
          <w:rFonts w:ascii="Museo Sans 300" w:hAnsi="Museo Sans 300"/>
          <w:sz w:val="20"/>
          <w:szCs w:val="20"/>
        </w:rPr>
        <w:t>expone</w:t>
      </w:r>
      <w:r w:rsidR="00046F37">
        <w:rPr>
          <w:rFonts w:ascii="Museo Sans 300" w:hAnsi="Museo Sans 300"/>
          <w:sz w:val="20"/>
          <w:szCs w:val="20"/>
        </w:rPr>
        <w:t xml:space="preserve"> </w:t>
      </w:r>
      <w:r w:rsidRPr="00551F4C">
        <w:rPr>
          <w:rFonts w:ascii="Museo Sans 300" w:hAnsi="Museo Sans 300"/>
          <w:sz w:val="20"/>
          <w:szCs w:val="20"/>
        </w:rPr>
        <w:t>lo</w:t>
      </w:r>
      <w:r w:rsidR="00046F37">
        <w:rPr>
          <w:rFonts w:ascii="Museo Sans 300" w:hAnsi="Museo Sans 300"/>
          <w:sz w:val="20"/>
          <w:szCs w:val="20"/>
        </w:rPr>
        <w:t xml:space="preserve"> </w:t>
      </w:r>
      <w:r w:rsidRPr="00551F4C">
        <w:rPr>
          <w:rFonts w:ascii="Museo Sans 300" w:hAnsi="Museo Sans 300"/>
          <w:sz w:val="20"/>
          <w:szCs w:val="20"/>
        </w:rPr>
        <w:t>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01C56D0A" w14:textId="77777777" w:rsidR="009B1FF2" w:rsidRPr="00607436" w:rsidRDefault="00B25632" w:rsidP="009B1FF2">
      <w:pPr>
        <w:spacing w:line="240" w:lineRule="auto"/>
        <w:ind w:left="709" w:right="851"/>
        <w:jc w:val="both"/>
        <w:rPr>
          <w:rFonts w:ascii="Museo Sans 300" w:eastAsia="SimSun" w:hAnsi="Museo Sans 300" w:cs="Arial"/>
          <w:color w:val="000000"/>
          <w:spacing w:val="-5"/>
          <w:sz w:val="16"/>
          <w:szCs w:val="16"/>
        </w:rPr>
      </w:pPr>
      <w:r w:rsidRPr="009B5565">
        <w:rPr>
          <w:rFonts w:ascii="Museo 300" w:hAnsi="Museo 300" w:cs="Segoe UI"/>
          <w:sz w:val="16"/>
          <w:szCs w:val="16"/>
          <w:lang w:eastAsia="es-MX"/>
        </w:rPr>
        <w:t>“[…]</w:t>
      </w:r>
      <w:r w:rsidR="00046F37">
        <w:rPr>
          <w:rFonts w:ascii="Museo 300" w:hAnsi="Museo 300" w:cs="Segoe UI"/>
          <w:sz w:val="16"/>
          <w:szCs w:val="16"/>
          <w:lang w:eastAsia="es-MX"/>
        </w:rPr>
        <w:t xml:space="preserve"> </w:t>
      </w:r>
      <w:r w:rsidR="009B1FF2" w:rsidRPr="00607436">
        <w:rPr>
          <w:rFonts w:ascii="Museo Sans 300" w:eastAsia="SimSun" w:hAnsi="Museo Sans 300" w:cs="Arial"/>
          <w:color w:val="000000"/>
          <w:spacing w:val="-5"/>
          <w:sz w:val="16"/>
          <w:szCs w:val="16"/>
        </w:rPr>
        <w:t>en dicha verificación la empresa distribuidora determinó que la causa del error en el registro era una presunta manipulación del tornillo de ajuste del imán de freno del medidor, ya que según su criterio se observan laceraciones en el mismo, ya que el ajuste de este tornillo graduable depende el error principal del contador.</w:t>
      </w:r>
    </w:p>
    <w:p w14:paraId="0DF4C538" w14:textId="77777777" w:rsidR="009B1FF2" w:rsidRPr="009B1FF2" w:rsidRDefault="009B1FF2" w:rsidP="009B1FF2">
      <w:pPr>
        <w:spacing w:line="240" w:lineRule="auto"/>
        <w:ind w:left="709" w:right="851"/>
        <w:jc w:val="both"/>
        <w:rPr>
          <w:rFonts w:ascii="Museo Sans 300" w:eastAsia="SimSun" w:hAnsi="Museo Sans 300" w:cs="Arial"/>
          <w:color w:val="000000"/>
          <w:spacing w:val="-5"/>
          <w:sz w:val="16"/>
          <w:szCs w:val="16"/>
        </w:rPr>
      </w:pPr>
      <w:r w:rsidRPr="009B1FF2">
        <w:rPr>
          <w:rFonts w:ascii="Museo Sans 300" w:eastAsia="SimSun" w:hAnsi="Museo Sans 300" w:cs="Arial"/>
          <w:color w:val="000000"/>
          <w:spacing w:val="-5"/>
          <w:sz w:val="16"/>
          <w:szCs w:val="16"/>
        </w:rPr>
        <w:t>En ese orden de ideas, si el disco rotor del medidor no giraba, esto indiciaría que los niveles del registro debieron ser del 0 %, pues si el RPP del medidor era del 91.47 %, la energía que se dejó de facturar únicamente debió ser el 8.53 % de la total consumida por la usuaria, y no 0 como se observa en el histórico de consumo, ya que en los meses de abril a agosto de 2021 el medidor no registró ningún consumo de energía.</w:t>
      </w:r>
    </w:p>
    <w:p w14:paraId="023EABC0" w14:textId="77777777" w:rsidR="009B1FF2" w:rsidRPr="009B1FF2" w:rsidRDefault="009B1FF2" w:rsidP="009B1FF2">
      <w:pPr>
        <w:spacing w:line="240" w:lineRule="auto"/>
        <w:ind w:left="709" w:right="851"/>
        <w:jc w:val="both"/>
        <w:rPr>
          <w:rFonts w:ascii="Museo Sans 300" w:eastAsia="SimSun" w:hAnsi="Museo Sans 300" w:cs="Arial"/>
          <w:color w:val="000000"/>
          <w:spacing w:val="-5"/>
          <w:sz w:val="16"/>
          <w:szCs w:val="16"/>
        </w:rPr>
      </w:pPr>
      <w:r w:rsidRPr="009B1FF2">
        <w:rPr>
          <w:rFonts w:ascii="Museo Sans 300" w:eastAsia="SimSun" w:hAnsi="Museo Sans 300" w:cs="Arial"/>
          <w:color w:val="000000"/>
          <w:spacing w:val="-5"/>
          <w:sz w:val="16"/>
          <w:szCs w:val="16"/>
        </w:rPr>
        <w:t xml:space="preserve">Por lo tanto, se puede concluir que el desperfecto principal en el medidor no se encontraba en el elemento de freno, sino más bien en el elemento móvil, formado por el disco, eje y acoplamientos que giran con velocidad proporcional a la potencia eléctrica de la carga que se va a medir, y que al engranarse al integrador permite el registro de la energía consumida. </w:t>
      </w:r>
    </w:p>
    <w:p w14:paraId="3A84BDCB" w14:textId="4BB08330" w:rsidR="009B1FF2" w:rsidRPr="009B1FF2" w:rsidRDefault="009B1FF2" w:rsidP="0016170A">
      <w:pPr>
        <w:spacing w:line="240" w:lineRule="auto"/>
        <w:ind w:left="709" w:right="851"/>
        <w:jc w:val="both"/>
        <w:rPr>
          <w:rFonts w:ascii="Museo Sans 300" w:eastAsia="SimSun" w:hAnsi="Museo Sans 300" w:cs="Arial"/>
          <w:color w:val="000000"/>
          <w:spacing w:val="-5"/>
          <w:sz w:val="16"/>
          <w:szCs w:val="16"/>
        </w:rPr>
      </w:pPr>
      <w:r w:rsidRPr="009B1FF2">
        <w:rPr>
          <w:rFonts w:ascii="Museo Sans 300" w:eastAsia="SimSun" w:hAnsi="Museo Sans 300" w:cs="Arial"/>
          <w:color w:val="000000"/>
          <w:spacing w:val="-5"/>
          <w:sz w:val="16"/>
          <w:szCs w:val="16"/>
        </w:rPr>
        <w:t xml:space="preserve">Cabe destacar que una falla en el sistema antes descrito podría haberse originado por algún golpe, como el que posee en la parte superior mostrada en la fotografía derecha de la imagen </w:t>
      </w:r>
      <w:proofErr w:type="spellStart"/>
      <w:r w:rsidRPr="009B1FF2">
        <w:rPr>
          <w:rFonts w:ascii="Museo Sans 300" w:eastAsia="SimSun" w:hAnsi="Museo Sans 300" w:cs="Arial"/>
          <w:color w:val="000000"/>
          <w:spacing w:val="-5"/>
          <w:sz w:val="16"/>
          <w:szCs w:val="16"/>
        </w:rPr>
        <w:t>n.°</w:t>
      </w:r>
      <w:proofErr w:type="spellEnd"/>
      <w:r w:rsidRPr="009B1FF2">
        <w:rPr>
          <w:rFonts w:ascii="Museo Sans 300" w:eastAsia="SimSun" w:hAnsi="Museo Sans 300" w:cs="Arial"/>
          <w:color w:val="000000"/>
          <w:spacing w:val="-5"/>
          <w:sz w:val="16"/>
          <w:szCs w:val="16"/>
        </w:rPr>
        <w:t xml:space="preserve"> 1, o debido al desgaste propio del equipo por su uso prolongado, ya que en su placa frontal se observa el acrónimo de CEL y el año 1995, indicadores de la antigüedad de este (26 años)</w:t>
      </w:r>
      <w:r w:rsidR="0016170A">
        <w:rPr>
          <w:rFonts w:ascii="Museo Sans 300" w:eastAsia="SimSun" w:hAnsi="Museo Sans 300" w:cs="Arial"/>
          <w:color w:val="000000"/>
          <w:spacing w:val="-5"/>
          <w:sz w:val="16"/>
          <w:szCs w:val="16"/>
        </w:rPr>
        <w:t xml:space="preserve"> </w:t>
      </w:r>
      <w:r w:rsidRPr="009B1FF2">
        <w:rPr>
          <w:rFonts w:ascii="Museo Sans 300" w:eastAsia="SimSun" w:hAnsi="Museo Sans 300" w:cs="Arial"/>
          <w:color w:val="000000"/>
          <w:spacing w:val="-5"/>
          <w:sz w:val="16"/>
          <w:szCs w:val="16"/>
        </w:rPr>
        <w:t xml:space="preserve">(...) </w:t>
      </w:r>
    </w:p>
    <w:p w14:paraId="1171E30D" w14:textId="77777777" w:rsidR="009B1FF2" w:rsidRPr="009B1FF2" w:rsidRDefault="009B1FF2" w:rsidP="009B1FF2">
      <w:pPr>
        <w:spacing w:line="240" w:lineRule="auto"/>
        <w:ind w:left="709" w:right="851"/>
        <w:jc w:val="both"/>
        <w:rPr>
          <w:rFonts w:ascii="Museo Sans 300" w:eastAsia="SimSun" w:hAnsi="Museo Sans 300" w:cs="Arial"/>
          <w:color w:val="000000"/>
          <w:spacing w:val="-5"/>
          <w:sz w:val="16"/>
          <w:szCs w:val="16"/>
        </w:rPr>
      </w:pPr>
      <w:r w:rsidRPr="009B1FF2">
        <w:rPr>
          <w:rFonts w:ascii="Museo Sans 300" w:eastAsia="SimSun" w:hAnsi="Museo Sans 300" w:cs="Arial"/>
          <w:color w:val="000000"/>
          <w:spacing w:val="-5"/>
          <w:sz w:val="16"/>
          <w:szCs w:val="16"/>
        </w:rPr>
        <w:t xml:space="preserve">Con base en las pruebas anteriormente analizadas, se determinó que la sociedad AES CLESA no cuenta con la evidencia fehaciente que demuestra que en el suministro en referencia existió una condición irregular imputable a la usuaria, debido a que el resultado de 91.47 % en la prueba realizada en laboratorio al equipo por la presunta manipulación del tornillo de ajuste del imán de freno del medidor </w:t>
      </w:r>
      <w:proofErr w:type="spellStart"/>
      <w:r w:rsidRPr="009B1FF2">
        <w:rPr>
          <w:rFonts w:ascii="Museo Sans 300" w:eastAsia="SimSun" w:hAnsi="Museo Sans 300" w:cs="Arial"/>
          <w:color w:val="000000"/>
          <w:spacing w:val="-5"/>
          <w:sz w:val="16"/>
          <w:szCs w:val="16"/>
        </w:rPr>
        <w:t>n.°</w:t>
      </w:r>
      <w:proofErr w:type="spellEnd"/>
      <w:r w:rsidRPr="009B1FF2">
        <w:rPr>
          <w:rFonts w:ascii="Museo Sans 300" w:eastAsia="SimSun" w:hAnsi="Museo Sans 300" w:cs="Arial"/>
          <w:color w:val="000000"/>
          <w:spacing w:val="-5"/>
          <w:sz w:val="16"/>
          <w:szCs w:val="16"/>
        </w:rPr>
        <w:t xml:space="preserve"> 327732 descrita en la imagen </w:t>
      </w:r>
      <w:proofErr w:type="spellStart"/>
      <w:r w:rsidRPr="009B1FF2">
        <w:rPr>
          <w:rFonts w:ascii="Museo Sans 300" w:eastAsia="SimSun" w:hAnsi="Museo Sans 300" w:cs="Arial"/>
          <w:color w:val="000000"/>
          <w:spacing w:val="-5"/>
          <w:sz w:val="16"/>
          <w:szCs w:val="16"/>
        </w:rPr>
        <w:t>n.°</w:t>
      </w:r>
      <w:proofErr w:type="spellEnd"/>
      <w:r w:rsidRPr="009B1FF2">
        <w:rPr>
          <w:rFonts w:ascii="Museo Sans 300" w:eastAsia="SimSun" w:hAnsi="Museo Sans 300" w:cs="Arial"/>
          <w:color w:val="000000"/>
          <w:spacing w:val="-5"/>
          <w:sz w:val="16"/>
          <w:szCs w:val="16"/>
        </w:rPr>
        <w:t xml:space="preserve"> 3, no coincide con la condición encontrada en la imagen </w:t>
      </w:r>
      <w:proofErr w:type="spellStart"/>
      <w:r w:rsidRPr="009B1FF2">
        <w:rPr>
          <w:rFonts w:ascii="Museo Sans 300" w:eastAsia="SimSun" w:hAnsi="Museo Sans 300" w:cs="Arial"/>
          <w:color w:val="000000"/>
          <w:spacing w:val="-5"/>
          <w:sz w:val="16"/>
          <w:szCs w:val="16"/>
        </w:rPr>
        <w:t>n.°</w:t>
      </w:r>
      <w:proofErr w:type="spellEnd"/>
      <w:r w:rsidRPr="009B1FF2">
        <w:rPr>
          <w:rFonts w:ascii="Museo Sans 300" w:eastAsia="SimSun" w:hAnsi="Museo Sans 300" w:cs="Arial"/>
          <w:color w:val="000000"/>
          <w:spacing w:val="-5"/>
          <w:sz w:val="16"/>
          <w:szCs w:val="16"/>
        </w:rPr>
        <w:t xml:space="preserve"> 1 y el histórico de consumo previo a sustituir el equipo de medición, en tanto que en la investigación se determinó que el medidor se encontraba parado, es decir, no registraba la energía consumida demandada en el suministro debido a desperfectos propios y la antigüedad del citado medidor. </w:t>
      </w:r>
    </w:p>
    <w:p w14:paraId="40448915" w14:textId="19518D71" w:rsidR="00A52CB5" w:rsidRPr="00B247AB" w:rsidRDefault="009B1FF2" w:rsidP="009B1FF2">
      <w:pPr>
        <w:spacing w:line="240" w:lineRule="auto"/>
        <w:ind w:left="709" w:right="851"/>
        <w:jc w:val="both"/>
        <w:rPr>
          <w:rFonts w:ascii="Museo 300" w:hAnsi="Museo 300" w:cs="Segoe UI"/>
          <w:sz w:val="16"/>
          <w:szCs w:val="16"/>
          <w:lang w:eastAsia="es-MX"/>
        </w:rPr>
      </w:pPr>
      <w:r w:rsidRPr="009B1FF2">
        <w:rPr>
          <w:rFonts w:ascii="Museo Sans 300" w:eastAsia="SimSun" w:hAnsi="Museo Sans 300" w:cs="Arial"/>
          <w:color w:val="000000"/>
          <w:spacing w:val="-5"/>
          <w:sz w:val="16"/>
          <w:szCs w:val="16"/>
        </w:rPr>
        <w:lastRenderedPageBreak/>
        <w:t xml:space="preserve">En ese sentido, el CAU determinó que la sociedad AES CLESA cuenta con la evidencia fehaciente que demuestra que la variación en los consumos de energía en el servicio eléctrico identificado con el </w:t>
      </w:r>
      <w:r w:rsidRPr="009B1FF2">
        <w:rPr>
          <w:rFonts w:ascii="Museo Sans 300" w:eastAsia="SimSun" w:hAnsi="Museo Sans 300" w:cs="Arial"/>
          <w:b/>
          <w:bCs/>
          <w:color w:val="000000"/>
          <w:spacing w:val="-5"/>
          <w:sz w:val="16"/>
          <w:szCs w:val="16"/>
        </w:rPr>
        <w:t xml:space="preserve">NIC </w:t>
      </w:r>
      <w:r w:rsidR="00043D39">
        <w:rPr>
          <w:rFonts w:ascii="Museo Sans 300" w:eastAsia="SimSun" w:hAnsi="Museo Sans 300" w:cs="Arial"/>
          <w:b/>
          <w:bCs/>
          <w:color w:val="000000"/>
          <w:spacing w:val="-5"/>
          <w:sz w:val="16"/>
          <w:szCs w:val="16"/>
        </w:rPr>
        <w:t>XXX</w:t>
      </w:r>
      <w:r w:rsidRPr="009B1FF2">
        <w:rPr>
          <w:rFonts w:ascii="Museo Sans 300" w:eastAsia="SimSun" w:hAnsi="Museo Sans 300" w:cs="Arial"/>
          <w:color w:val="000000"/>
          <w:spacing w:val="-5"/>
          <w:sz w:val="16"/>
          <w:szCs w:val="16"/>
        </w:rPr>
        <w:t xml:space="preserve"> se debió a </w:t>
      </w:r>
      <w:r w:rsidRPr="009B1FF2">
        <w:rPr>
          <w:rFonts w:ascii="Museo Sans 300" w:eastAsia="SimSun" w:hAnsi="Museo Sans 300" w:cs="Arial"/>
          <w:b/>
          <w:bCs/>
          <w:color w:val="000000"/>
          <w:spacing w:val="-5"/>
          <w:sz w:val="16"/>
          <w:szCs w:val="16"/>
        </w:rPr>
        <w:t>desperfectos en el equipo de medición.</w:t>
      </w:r>
      <w:r w:rsidR="0016170A">
        <w:rPr>
          <w:rFonts w:ascii="Museo Sans 300" w:eastAsia="SimSun" w:hAnsi="Museo Sans 300" w:cs="Arial"/>
          <w:b/>
          <w:bCs/>
          <w:color w:val="000000"/>
          <w:spacing w:val="-5"/>
          <w:sz w:val="16"/>
          <w:szCs w:val="16"/>
        </w:rPr>
        <w:t xml:space="preserve"> </w:t>
      </w:r>
      <w:r w:rsidR="00A52CB5" w:rsidRPr="00B247AB">
        <w:rPr>
          <w:rFonts w:ascii="Museo 300" w:hAnsi="Museo 300" w:cs="Segoe UI"/>
          <w:sz w:val="16"/>
          <w:szCs w:val="16"/>
          <w:lang w:eastAsia="es-MX"/>
        </w:rPr>
        <w:t>[…]</w:t>
      </w:r>
    </w:p>
    <w:p w14:paraId="44978958" w14:textId="4E15BB59" w:rsidR="00012AFA" w:rsidRPr="00012AFA" w:rsidRDefault="0001027F" w:rsidP="00012AFA">
      <w:pPr>
        <w:spacing w:after="0" w:line="240" w:lineRule="auto"/>
        <w:ind w:left="420"/>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w:t>
      </w:r>
      <w:r w:rsidR="00046F37">
        <w:rPr>
          <w:rFonts w:ascii="Museo Sans 300" w:hAnsi="Museo Sans 300"/>
          <w:sz w:val="20"/>
          <w:szCs w:val="20"/>
        </w:rPr>
        <w:t xml:space="preserve"> </w:t>
      </w:r>
      <w:r w:rsidR="00BA33B4">
        <w:rPr>
          <w:rFonts w:ascii="Museo Sans 300" w:hAnsi="Museo Sans 300"/>
          <w:sz w:val="20"/>
          <w:szCs w:val="20"/>
        </w:rPr>
        <w:t>cuanto</w:t>
      </w:r>
      <w:r w:rsidR="00046F37">
        <w:rPr>
          <w:rFonts w:ascii="Museo Sans 300" w:hAnsi="Museo Sans 300"/>
          <w:sz w:val="20"/>
          <w:szCs w:val="20"/>
        </w:rPr>
        <w:t xml:space="preserve"> </w:t>
      </w:r>
      <w:r w:rsidR="00C22825">
        <w:rPr>
          <w:rFonts w:ascii="Museo Sans 300" w:hAnsi="Museo Sans 300"/>
          <w:sz w:val="20"/>
          <w:szCs w:val="20"/>
        </w:rPr>
        <w:t>a</w:t>
      </w:r>
      <w:r w:rsidR="00046F37">
        <w:rPr>
          <w:rFonts w:ascii="Museo Sans 300" w:hAnsi="Museo Sans 300"/>
          <w:sz w:val="20"/>
          <w:szCs w:val="20"/>
        </w:rPr>
        <w:t xml:space="preserve"> </w:t>
      </w:r>
      <w:r w:rsidR="00C22825">
        <w:rPr>
          <w:rFonts w:ascii="Museo Sans 300" w:hAnsi="Museo Sans 300"/>
          <w:sz w:val="20"/>
          <w:szCs w:val="20"/>
        </w:rPr>
        <w:t xml:space="preserve">la señora </w:t>
      </w:r>
      <w:r w:rsidR="00684BFA">
        <w:rPr>
          <w:rFonts w:ascii="Museo Sans 300" w:hAnsi="Museo Sans 300"/>
          <w:sz w:val="20"/>
          <w:szCs w:val="20"/>
        </w:rPr>
        <w:t>XXX</w:t>
      </w:r>
      <w:r w:rsidR="003A3607" w:rsidRPr="003A3607">
        <w:rPr>
          <w:rFonts w:ascii="Museo Sans 300" w:hAnsi="Museo Sans 300"/>
          <w:sz w:val="20"/>
          <w:szCs w:val="20"/>
        </w:rPr>
        <w:t>,</w:t>
      </w:r>
      <w:r w:rsidR="00046F37">
        <w:rPr>
          <w:rFonts w:ascii="Museo Sans 300" w:hAnsi="Museo Sans 300"/>
          <w:sz w:val="20"/>
          <w:szCs w:val="20"/>
        </w:rPr>
        <w:t xml:space="preserve"> </w:t>
      </w:r>
      <w:r w:rsidR="00012AFA" w:rsidRPr="00012AFA">
        <w:rPr>
          <w:rFonts w:ascii="Museo Sans 300" w:hAnsi="Museo Sans 300"/>
          <w:sz w:val="20"/>
          <w:szCs w:val="20"/>
        </w:rPr>
        <w:t>cabe</w:t>
      </w:r>
      <w:r w:rsidR="00046F37">
        <w:rPr>
          <w:rFonts w:ascii="Museo Sans 300" w:hAnsi="Museo Sans 300"/>
          <w:sz w:val="20"/>
          <w:szCs w:val="20"/>
        </w:rPr>
        <w:t xml:space="preserve"> </w:t>
      </w:r>
      <w:r w:rsidR="00012AFA" w:rsidRPr="00012AFA">
        <w:rPr>
          <w:rFonts w:ascii="Museo Sans 300" w:hAnsi="Museo Sans 300"/>
          <w:sz w:val="20"/>
          <w:szCs w:val="20"/>
        </w:rPr>
        <w:t>aclarar</w:t>
      </w:r>
      <w:r w:rsidR="00046F37">
        <w:rPr>
          <w:rFonts w:ascii="Museo Sans 300" w:hAnsi="Museo Sans 300"/>
          <w:sz w:val="20"/>
          <w:szCs w:val="20"/>
        </w:rPr>
        <w:t xml:space="preserve"> </w:t>
      </w:r>
      <w:r w:rsidR="00012AFA" w:rsidRPr="00012AFA">
        <w:rPr>
          <w:rFonts w:ascii="Museo Sans 300" w:hAnsi="Museo Sans 300"/>
          <w:sz w:val="20"/>
          <w:szCs w:val="20"/>
        </w:rPr>
        <w:t>que</w:t>
      </w:r>
      <w:r w:rsidR="00046F37">
        <w:rPr>
          <w:rFonts w:ascii="Museo Sans 300" w:hAnsi="Museo Sans 300"/>
          <w:sz w:val="20"/>
          <w:szCs w:val="20"/>
        </w:rPr>
        <w:t xml:space="preserve"> </w:t>
      </w:r>
      <w:r w:rsidR="00012AFA" w:rsidRPr="00012AFA">
        <w:rPr>
          <w:rFonts w:ascii="Museo Sans 300" w:hAnsi="Museo Sans 300"/>
          <w:sz w:val="20"/>
          <w:szCs w:val="20"/>
        </w:rPr>
        <w:t>no</w:t>
      </w:r>
      <w:r w:rsidR="00046F37">
        <w:rPr>
          <w:rFonts w:ascii="Museo Sans 300" w:hAnsi="Museo Sans 300"/>
          <w:sz w:val="20"/>
          <w:szCs w:val="20"/>
        </w:rPr>
        <w:t xml:space="preserve"> </w:t>
      </w:r>
      <w:r w:rsidR="00012AFA" w:rsidRPr="00012AFA">
        <w:rPr>
          <w:rFonts w:ascii="Museo Sans 300" w:hAnsi="Museo Sans 300"/>
          <w:sz w:val="20"/>
          <w:szCs w:val="20"/>
        </w:rPr>
        <w:t>presentó</w:t>
      </w:r>
      <w:r w:rsidR="00046F37">
        <w:rPr>
          <w:rFonts w:ascii="Museo Sans 300" w:hAnsi="Museo Sans 300"/>
          <w:sz w:val="20"/>
          <w:szCs w:val="20"/>
        </w:rPr>
        <w:t xml:space="preserve"> </w:t>
      </w:r>
      <w:r w:rsidR="00012AFA" w:rsidRPr="00012AFA">
        <w:rPr>
          <w:rFonts w:ascii="Museo Sans 300" w:hAnsi="Museo Sans 300"/>
          <w:sz w:val="20"/>
          <w:szCs w:val="20"/>
        </w:rPr>
        <w:t>elementos</w:t>
      </w:r>
      <w:r w:rsidR="00046F37">
        <w:rPr>
          <w:rFonts w:ascii="Museo Sans 300" w:hAnsi="Museo Sans 300"/>
          <w:sz w:val="20"/>
          <w:szCs w:val="20"/>
        </w:rPr>
        <w:t xml:space="preserve"> </w:t>
      </w:r>
      <w:r w:rsidR="00012AFA" w:rsidRPr="00012AFA">
        <w:rPr>
          <w:rFonts w:ascii="Museo Sans 300" w:hAnsi="Museo Sans 300"/>
          <w:sz w:val="20"/>
          <w:szCs w:val="20"/>
        </w:rPr>
        <w:t>probatorios</w:t>
      </w:r>
      <w:r w:rsidR="00046F37">
        <w:rPr>
          <w:rFonts w:ascii="Museo Sans 300" w:hAnsi="Museo Sans 300"/>
          <w:sz w:val="20"/>
          <w:szCs w:val="20"/>
        </w:rPr>
        <w:t xml:space="preserve"> </w:t>
      </w:r>
      <w:r w:rsidR="00012AFA" w:rsidRPr="00012AFA">
        <w:rPr>
          <w:rFonts w:ascii="Museo Sans 300" w:hAnsi="Museo Sans 300"/>
          <w:sz w:val="20"/>
          <w:szCs w:val="20"/>
        </w:rPr>
        <w:t>que</w:t>
      </w:r>
      <w:r w:rsidR="00046F37">
        <w:rPr>
          <w:rFonts w:ascii="Museo Sans 300" w:hAnsi="Museo Sans 300"/>
          <w:sz w:val="20"/>
          <w:szCs w:val="20"/>
        </w:rPr>
        <w:t xml:space="preserve"> </w:t>
      </w:r>
      <w:r w:rsidR="00012AFA" w:rsidRPr="00012AFA">
        <w:rPr>
          <w:rFonts w:ascii="Museo Sans 300" w:hAnsi="Museo Sans 300"/>
          <w:sz w:val="20"/>
          <w:szCs w:val="20"/>
        </w:rPr>
        <w:t>debieran</w:t>
      </w:r>
      <w:r w:rsidR="00046F37">
        <w:rPr>
          <w:rFonts w:ascii="Museo Sans 300" w:hAnsi="Museo Sans 300"/>
          <w:sz w:val="20"/>
          <w:szCs w:val="20"/>
        </w:rPr>
        <w:t xml:space="preserve"> </w:t>
      </w:r>
      <w:r w:rsidR="00012AFA" w:rsidRPr="00012AFA">
        <w:rPr>
          <w:rFonts w:ascii="Museo Sans 300" w:hAnsi="Museo Sans 300"/>
          <w:sz w:val="20"/>
          <w:szCs w:val="20"/>
        </w:rPr>
        <w:t>ser</w:t>
      </w:r>
      <w:r w:rsidR="00046F37">
        <w:rPr>
          <w:rFonts w:ascii="Museo Sans 300" w:hAnsi="Museo Sans 300"/>
          <w:sz w:val="20"/>
          <w:szCs w:val="20"/>
        </w:rPr>
        <w:t xml:space="preserve"> </w:t>
      </w:r>
      <w:r w:rsidR="00012AFA" w:rsidRPr="00012AFA">
        <w:rPr>
          <w:rFonts w:ascii="Museo Sans 300" w:hAnsi="Museo Sans 300"/>
          <w:sz w:val="20"/>
          <w:szCs w:val="20"/>
        </w:rPr>
        <w:t>analizados.</w:t>
      </w:r>
    </w:p>
    <w:p w14:paraId="07D4BBAA" w14:textId="4FBC2DBD"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5042B83E" w14:textId="3CADA8BA" w:rsidR="00CB36B5" w:rsidRPr="00BE62E8" w:rsidRDefault="00CB36B5" w:rsidP="00A64ADE">
      <w:pPr>
        <w:spacing w:after="0" w:line="240" w:lineRule="auto"/>
        <w:ind w:left="420"/>
        <w:jc w:val="both"/>
        <w:textAlignment w:val="baseline"/>
        <w:rPr>
          <w:rFonts w:ascii="Museo Sans 300" w:eastAsia="Calibri" w:hAnsi="Museo Sans 300" w:cs="Segoe UI"/>
          <w:sz w:val="20"/>
          <w:szCs w:val="20"/>
          <w:lang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E13AFF">
        <w:rPr>
          <w:rFonts w:ascii="Museo Sans 300" w:eastAsia="Calibri" w:hAnsi="Museo Sans 300" w:cs="Segoe UI"/>
          <w:sz w:val="20"/>
          <w:szCs w:val="20"/>
          <w:lang w:eastAsia="es-MX"/>
        </w:rPr>
        <w:t>AES CLESA y Cía., S. en C. de 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proofErr w:type="spellStart"/>
      <w:r w:rsidR="00DE08DF" w:rsidRPr="5D0806F6">
        <w:rPr>
          <w:rFonts w:ascii="Museo Sans 300" w:hAnsi="Museo Sans 300"/>
          <w:sz w:val="20"/>
          <w:szCs w:val="20"/>
        </w:rPr>
        <w:t>N.°</w:t>
      </w:r>
      <w:proofErr w:type="spellEnd"/>
      <w:r w:rsidR="00A64ADE">
        <w:rPr>
          <w:rFonts w:ascii="Museo Sans 300" w:hAnsi="Museo Sans 300"/>
          <w:sz w:val="20"/>
          <w:szCs w:val="20"/>
        </w:rPr>
        <w:t xml:space="preserve"> </w:t>
      </w:r>
      <w:r w:rsidR="0016170A">
        <w:rPr>
          <w:rFonts w:ascii="Museo Sans 300" w:eastAsia="Calibri" w:hAnsi="Museo Sans 300" w:cs="Segoe UI"/>
          <w:sz w:val="20"/>
          <w:szCs w:val="20"/>
          <w:lang w:val="es-ES" w:eastAsia="es-MX"/>
        </w:rPr>
        <w:t>327732</w:t>
      </w:r>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cuales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fueron</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confirmados</w:t>
      </w:r>
      <w:r w:rsidR="00046F37">
        <w:rPr>
          <w:rFonts w:ascii="Museo Sans 300" w:eastAsia="Calibri" w:hAnsi="Museo Sans 300" w:cs="Segoe UI"/>
          <w:sz w:val="20"/>
          <w:szCs w:val="20"/>
          <w:lang w:eastAsia="es-MX"/>
        </w:rPr>
        <w:t xml:space="preserve"> </w:t>
      </w:r>
      <w:r w:rsidR="00C475A7">
        <w:rPr>
          <w:rFonts w:ascii="Museo Sans 300" w:eastAsia="Calibri" w:hAnsi="Museo Sans 300" w:cs="Segoe UI"/>
          <w:sz w:val="20"/>
          <w:szCs w:val="20"/>
          <w:lang w:eastAsia="es-MX"/>
        </w:rPr>
        <w:t xml:space="preserve">por el deterioro </w:t>
      </w:r>
      <w:r w:rsidR="002E3442">
        <w:rPr>
          <w:rFonts w:ascii="Museo Sans 300" w:eastAsia="Calibri" w:hAnsi="Museo Sans 300" w:cs="Segoe UI"/>
          <w:sz w:val="20"/>
          <w:szCs w:val="20"/>
          <w:lang w:eastAsia="es-MX"/>
        </w:rPr>
        <w:t xml:space="preserve">observado en </w:t>
      </w:r>
      <w:r w:rsidR="00C475A7">
        <w:rPr>
          <w:rFonts w:ascii="Museo Sans 300" w:eastAsia="Calibri" w:hAnsi="Museo Sans 300" w:cs="Segoe UI"/>
          <w:sz w:val="20"/>
          <w:szCs w:val="20"/>
          <w:lang w:eastAsia="es-MX"/>
        </w:rPr>
        <w:t>el equipo de medición</w:t>
      </w:r>
      <w:r w:rsidR="002E3442" w:rsidRPr="002E3442">
        <w:rPr>
          <w:rFonts w:ascii="Museo Sans 300" w:eastAsia="Calibri" w:hAnsi="Museo Sans 300" w:cs="Segoe UI"/>
          <w:sz w:val="20"/>
          <w:szCs w:val="20"/>
          <w:lang w:eastAsia="es-MX"/>
        </w:rPr>
        <w:t xml:space="preserve"> </w:t>
      </w:r>
      <w:r w:rsidR="002E3442">
        <w:rPr>
          <w:rFonts w:ascii="Museo Sans 300" w:eastAsia="Calibri" w:hAnsi="Museo Sans 300" w:cs="Segoe UI"/>
          <w:sz w:val="20"/>
          <w:szCs w:val="20"/>
          <w:lang w:eastAsia="es-MX"/>
        </w:rPr>
        <w:t>por antigüedad</w:t>
      </w:r>
      <w:r w:rsidR="00C475A7">
        <w:rPr>
          <w:rFonts w:ascii="Museo Sans 300" w:eastAsia="Calibri" w:hAnsi="Museo Sans 300" w:cs="Segoe UI"/>
          <w:sz w:val="20"/>
          <w:szCs w:val="20"/>
          <w:lang w:eastAsia="es-MX"/>
        </w:rPr>
        <w:t xml:space="preserve">, los registros de consumo en el suministro,  el reporte del personal que efectúo la lectura el día 3 de agosto de 2021 y la prueba de verificación de funcionamiento del </w:t>
      </w:r>
      <w:r w:rsidR="002E3442">
        <w:rPr>
          <w:rFonts w:ascii="Museo Sans 300" w:eastAsia="Calibri" w:hAnsi="Museo Sans 300" w:cs="Segoe UI"/>
          <w:sz w:val="20"/>
          <w:szCs w:val="20"/>
          <w:lang w:eastAsia="es-MX"/>
        </w:rPr>
        <w:t>medidor efectuada por la distribuidora.</w:t>
      </w:r>
    </w:p>
    <w:p w14:paraId="0B2526EE" w14:textId="47E53D96" w:rsidR="00BE62E8" w:rsidRDefault="00BE62E8" w:rsidP="00CB36B5">
      <w:pPr>
        <w:spacing w:after="0" w:line="240" w:lineRule="auto"/>
        <w:ind w:left="420"/>
        <w:jc w:val="both"/>
        <w:textAlignment w:val="baseline"/>
        <w:rPr>
          <w:rFonts w:ascii="Museo Sans 300" w:eastAsia="Calibri" w:hAnsi="Museo Sans 300" w:cs="Segoe UI"/>
          <w:sz w:val="20"/>
          <w:szCs w:val="20"/>
          <w:lang w:eastAsia="es-MX"/>
        </w:rPr>
      </w:pPr>
    </w:p>
    <w:p w14:paraId="0EE9D257" w14:textId="241D1B33"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043D39">
        <w:rPr>
          <w:rFonts w:ascii="Museo Sans 300" w:eastAsia="Calibri" w:hAnsi="Museo Sans 300" w:cs="Segoe UI"/>
          <w:sz w:val="20"/>
          <w:szCs w:val="20"/>
          <w:lang w:val="es-ES" w:eastAsia="es-MX"/>
        </w:rPr>
        <w:t>XXX</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sidR="00046F37">
        <w:rPr>
          <w:rFonts w:ascii="Museo Sans 300" w:eastAsia="Calibri" w:hAnsi="Museo Sans 300" w:cs="Segoe UI"/>
          <w:sz w:val="20"/>
          <w:szCs w:val="20"/>
          <w:lang w:val="es-ES" w:eastAsia="es-MX"/>
        </w:rPr>
        <w:t xml:space="preserve"> </w:t>
      </w:r>
      <w:r>
        <w:rPr>
          <w:rFonts w:ascii="Museo Sans 300" w:eastAsia="Calibri" w:hAnsi="Museo Sans 300" w:cs="Segoe UI"/>
          <w:sz w:val="20"/>
          <w:szCs w:val="20"/>
          <w:lang w:val="es-ES" w:eastAsia="es-MX"/>
        </w:rPr>
        <w:t>2021.</w:t>
      </w:r>
    </w:p>
    <w:p w14:paraId="6D5940FB" w14:textId="77777777" w:rsidR="002E3442" w:rsidRDefault="002E3442" w:rsidP="009A69A9">
      <w:pPr>
        <w:autoSpaceDE w:val="0"/>
        <w:autoSpaceDN w:val="0"/>
        <w:adjustRightInd w:val="0"/>
        <w:spacing w:after="0" w:line="240" w:lineRule="auto"/>
        <w:ind w:left="426"/>
        <w:jc w:val="both"/>
        <w:rPr>
          <w:rFonts w:ascii="Museo Sans 500" w:hAnsi="Museo Sans 500"/>
          <w:b/>
          <w:bCs/>
          <w:sz w:val="20"/>
          <w:szCs w:val="20"/>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360033AB" w14:textId="4B060E3E" w:rsidR="00065B22" w:rsidRPr="00065B22" w:rsidRDefault="00065B22" w:rsidP="00065B22">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sidR="00046F37">
        <w:rPr>
          <w:rFonts w:ascii="Museo Sans 300" w:eastAsia="Calibri" w:hAnsi="Museo Sans 300" w:cs="Segoe UI"/>
          <w:sz w:val="20"/>
          <w:szCs w:val="20"/>
          <w:lang w:eastAsia="es-MX"/>
        </w:rPr>
        <w:t xml:space="preserve">   </w:t>
      </w:r>
    </w:p>
    <w:p w14:paraId="40CAEA68" w14:textId="0FB9DAC2" w:rsidR="00065B22" w:rsidRPr="00065B22" w:rsidRDefault="00046F37" w:rsidP="00065B22">
      <w:pPr>
        <w:spacing w:after="0" w:line="240" w:lineRule="auto"/>
        <w:ind w:left="420"/>
        <w:jc w:val="both"/>
        <w:textAlignment w:val="baseline"/>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4F5D36D3" w14:textId="2122BC80" w:rsid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historial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registro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lecturas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reportado</w:t>
      </w:r>
      <w:r w:rsidR="00034E37">
        <w:rPr>
          <w:rFonts w:ascii="Museo Sans 300" w:hAnsi="Museo Sans 300" w:cs="Segoe UI"/>
          <w:sz w:val="20"/>
          <w:szCs w:val="20"/>
          <w:lang w:eastAsia="es-SV"/>
        </w:rPr>
        <w:t>s</w:t>
      </w:r>
      <w:r w:rsidR="00046F37">
        <w:rPr>
          <w:rFonts w:ascii="Museo Sans 300" w:hAnsi="Museo Sans 300" w:cs="Segoe UI"/>
          <w:sz w:val="20"/>
          <w:szCs w:val="20"/>
          <w:lang w:eastAsia="es-SV"/>
        </w:rPr>
        <w:t xml:space="preserve"> </w:t>
      </w:r>
      <w:r w:rsidR="00034E37" w:rsidRPr="00034E37">
        <w:rPr>
          <w:rFonts w:ascii="Museo Sans 300" w:hAnsi="Museo Sans 300" w:cs="Segoe UI"/>
          <w:sz w:val="20"/>
          <w:szCs w:val="20"/>
          <w:lang w:val="es-SV" w:eastAsia="es-SV"/>
        </w:rPr>
        <w:t>los</w:t>
      </w:r>
      <w:r w:rsidR="00046F37">
        <w:rPr>
          <w:rFonts w:ascii="Museo Sans 300" w:hAnsi="Museo Sans 300" w:cs="Segoe UI"/>
          <w:sz w:val="20"/>
          <w:szCs w:val="20"/>
          <w:lang w:val="es-SV" w:eastAsia="es-SV"/>
        </w:rPr>
        <w:t xml:space="preserve"> </w:t>
      </w:r>
      <w:r w:rsidR="00034E37" w:rsidRPr="00034E37">
        <w:rPr>
          <w:rFonts w:ascii="Museo Sans 300" w:hAnsi="Museo Sans 300" w:cs="Segoe UI"/>
          <w:sz w:val="20"/>
          <w:szCs w:val="20"/>
          <w:lang w:val="es-SV" w:eastAsia="es-SV"/>
        </w:rPr>
        <w:t>meses</w:t>
      </w:r>
      <w:r w:rsidR="00046F37">
        <w:rPr>
          <w:rFonts w:ascii="Museo Sans 300" w:hAnsi="Museo Sans 300" w:cs="Segoe UI"/>
          <w:sz w:val="20"/>
          <w:szCs w:val="20"/>
          <w:lang w:val="es-SV" w:eastAsia="es-SV"/>
        </w:rPr>
        <w:t xml:space="preserve"> </w:t>
      </w:r>
      <w:r w:rsidR="00034E37" w:rsidRPr="00034E37">
        <w:rPr>
          <w:rFonts w:ascii="Museo Sans 300" w:hAnsi="Museo Sans 300" w:cs="Segoe UI"/>
          <w:sz w:val="20"/>
          <w:szCs w:val="20"/>
          <w:lang w:val="es-SV" w:eastAsia="es-SV"/>
        </w:rPr>
        <w:t>de</w:t>
      </w:r>
      <w:r w:rsidR="00046F37">
        <w:rPr>
          <w:rFonts w:ascii="Museo Sans 300" w:hAnsi="Museo Sans 300" w:cs="Segoe UI"/>
          <w:sz w:val="20"/>
          <w:szCs w:val="20"/>
          <w:lang w:val="es-SV" w:eastAsia="es-SV"/>
        </w:rPr>
        <w:t xml:space="preserve"> </w:t>
      </w:r>
      <w:r w:rsidR="002E3442">
        <w:rPr>
          <w:rFonts w:ascii="Museo Sans 300" w:hAnsi="Museo Sans 300" w:cs="Segoe UI"/>
          <w:sz w:val="20"/>
          <w:szCs w:val="20"/>
          <w:lang w:val="es-SV" w:eastAsia="es-SV"/>
        </w:rPr>
        <w:t>mayo a octubre de 2019</w:t>
      </w:r>
      <w:r w:rsidR="00034E37">
        <w:rPr>
          <w:rFonts w:ascii="Museo Sans 300" w:hAnsi="Museo Sans 300" w:cs="Segoe UI"/>
          <w:sz w:val="20"/>
          <w:szCs w:val="20"/>
          <w:lang w:eastAsia="es-SV"/>
        </w:rPr>
        <w:t>.</w:t>
      </w:r>
    </w:p>
    <w:p w14:paraId="7E690011" w14:textId="77777777" w:rsidR="001B5908" w:rsidRDefault="001B5908" w:rsidP="001B5908">
      <w:pPr>
        <w:pStyle w:val="Prrafodelista"/>
        <w:ind w:left="780"/>
        <w:jc w:val="both"/>
        <w:textAlignment w:val="baseline"/>
        <w:rPr>
          <w:rFonts w:ascii="Museo Sans 300" w:hAnsi="Museo Sans 300" w:cs="Segoe UI"/>
          <w:sz w:val="20"/>
          <w:szCs w:val="20"/>
          <w:lang w:eastAsia="es-SV"/>
        </w:rPr>
      </w:pPr>
    </w:p>
    <w:p w14:paraId="24EC2360" w14:textId="01D1E8B1" w:rsidR="00065B22" w:rsidRP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período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recuperación</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energía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consumida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y</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no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facturada,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equivalente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a</w:t>
      </w:r>
      <w:r w:rsidR="00046F37">
        <w:rPr>
          <w:rFonts w:ascii="Museo Sans 300" w:hAnsi="Museo Sans 300" w:cs="Segoe UI"/>
          <w:sz w:val="20"/>
          <w:szCs w:val="20"/>
          <w:lang w:eastAsia="es-SV"/>
        </w:rPr>
        <w:t xml:space="preserve"> </w:t>
      </w:r>
      <w:r w:rsidR="00BE62E8">
        <w:rPr>
          <w:rFonts w:ascii="Museo Sans 300" w:hAnsi="Museo Sans 300" w:cs="Segoe UI"/>
          <w:sz w:val="20"/>
          <w:szCs w:val="20"/>
          <w:lang w:eastAsia="es-SV"/>
        </w:rPr>
        <w:t>60</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días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comprendidos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entre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002E3442">
        <w:rPr>
          <w:rFonts w:ascii="Museo Sans 300" w:hAnsi="Museo Sans 300" w:cs="Segoe UI"/>
          <w:sz w:val="20"/>
          <w:szCs w:val="20"/>
          <w:lang w:eastAsia="es-SV"/>
        </w:rPr>
        <w:t>dos de julio al treinta y uno de agosto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mil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veint</w:t>
      </w:r>
      <w:r w:rsidR="00034E37">
        <w:rPr>
          <w:rFonts w:ascii="Museo Sans 300" w:hAnsi="Museo Sans 300" w:cs="Segoe UI"/>
          <w:sz w:val="20"/>
          <w:szCs w:val="20"/>
          <w:lang w:eastAsia="es-SV"/>
        </w:rPr>
        <w:t>iuno</w:t>
      </w:r>
      <w:r w:rsidRPr="001B5908">
        <w:rPr>
          <w:rFonts w:ascii="Museo Sans 300" w:hAnsi="Museo Sans 300" w:cs="Segoe UI"/>
          <w:sz w:val="20"/>
          <w:szCs w:val="20"/>
          <w:lang w:eastAsia="es-SV"/>
        </w:rPr>
        <w:t>.</w:t>
      </w:r>
      <w:r w:rsidR="00046F37">
        <w:rPr>
          <w:rFonts w:ascii="Museo Sans 300" w:hAnsi="Museo Sans 300" w:cs="Segoe UI"/>
          <w:sz w:val="20"/>
          <w:szCs w:val="20"/>
          <w:lang w:eastAsia="es-SV"/>
        </w:rPr>
        <w:t xml:space="preserve">  </w:t>
      </w:r>
    </w:p>
    <w:p w14:paraId="1215D78B" w14:textId="763B5C0F" w:rsidR="00065B22" w:rsidRPr="00065B22" w:rsidRDefault="00046F37" w:rsidP="00065B22">
      <w:pPr>
        <w:spacing w:after="0" w:line="240" w:lineRule="auto"/>
        <w:ind w:left="705"/>
        <w:textAlignment w:val="baseline"/>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6AFAB5C7" w14:textId="56D0D754" w:rsidR="00065B22" w:rsidRPr="00065B22" w:rsidRDefault="00065B22" w:rsidP="00065B22">
      <w:pPr>
        <w:spacing w:after="0" w:line="240" w:lineRule="auto"/>
        <w:ind w:left="420"/>
        <w:jc w:val="both"/>
        <w:textAlignment w:val="baseline"/>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001F696F">
        <w:rPr>
          <w:rFonts w:ascii="Museo Sans 300" w:eastAsia="Times New Roman" w:hAnsi="Museo Sans 300" w:cs="Segoe UI"/>
          <w:sz w:val="20"/>
          <w:szCs w:val="20"/>
          <w:lang w:eastAsia="es-SV"/>
        </w:rPr>
        <w:t>OCHENTA Y UNO 00/100 DÓLARES DE LOS ESTADOS UNIDOS DE AMÉRICA (USD 81.00)</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046F37">
        <w:rPr>
          <w:rFonts w:ascii="Museo Sans 300" w:eastAsia="Times New Roman" w:hAnsi="Museo Sans 300" w:cs="Segoe UI"/>
          <w:sz w:val="20"/>
          <w:szCs w:val="20"/>
          <w:lang w:eastAsia="es-SV"/>
        </w:rPr>
        <w:t xml:space="preserve"> </w:t>
      </w:r>
    </w:p>
    <w:p w14:paraId="5E6688A4" w14:textId="77777777" w:rsidR="003C107E" w:rsidRPr="00065B22" w:rsidRDefault="003C107E" w:rsidP="00774D77">
      <w:pPr>
        <w:pStyle w:val="Prrafodelista"/>
        <w:ind w:left="426"/>
        <w:jc w:val="both"/>
        <w:rPr>
          <w:rFonts w:ascii="Museo Sans 300" w:hAnsi="Museo Sans 300" w:cs="Segoe UI"/>
          <w:sz w:val="20"/>
          <w:szCs w:val="20"/>
          <w:lang w:val="es-SV"/>
        </w:rPr>
      </w:pPr>
    </w:p>
    <w:p w14:paraId="1571CD45" w14:textId="4FC780E9" w:rsidR="005747D8" w:rsidRPr="000E6CC1" w:rsidRDefault="005747D8" w:rsidP="005747D8">
      <w:pPr>
        <w:pStyle w:val="Prrafodelista"/>
        <w:numPr>
          <w:ilvl w:val="2"/>
          <w:numId w:val="8"/>
        </w:numPr>
        <w:autoSpaceDE w:val="0"/>
        <w:autoSpaceDN w:val="0"/>
        <w:adjustRightInd w:val="0"/>
        <w:jc w:val="both"/>
        <w:rPr>
          <w:rFonts w:ascii="Museo Sans 500" w:hAnsi="Museo Sans 500"/>
          <w:b/>
          <w:bCs/>
          <w:sz w:val="20"/>
          <w:szCs w:val="20"/>
        </w:rPr>
      </w:pPr>
      <w:bookmarkStart w:id="1" w:name="_Hlk50104612"/>
      <w:r w:rsidRPr="000E6CC1">
        <w:rPr>
          <w:rFonts w:ascii="Museo Sans 500" w:hAnsi="Museo Sans 500"/>
          <w:b/>
          <w:bCs/>
          <w:sz w:val="20"/>
          <w:szCs w:val="20"/>
        </w:rPr>
        <w:t>Cumplimiento de las resoluciones de la SIGET</w:t>
      </w:r>
    </w:p>
    <w:p w14:paraId="0F6E7BC9" w14:textId="33A951BF" w:rsidR="005747D8" w:rsidRDefault="005747D8" w:rsidP="009A69A9">
      <w:pPr>
        <w:autoSpaceDE w:val="0"/>
        <w:autoSpaceDN w:val="0"/>
        <w:adjustRightInd w:val="0"/>
        <w:spacing w:after="0" w:line="240" w:lineRule="auto"/>
        <w:ind w:left="426"/>
        <w:jc w:val="both"/>
        <w:rPr>
          <w:rFonts w:ascii="Museo Sans 500" w:hAnsi="Museo Sans 500"/>
          <w:b/>
          <w:bCs/>
          <w:sz w:val="20"/>
          <w:szCs w:val="20"/>
        </w:rPr>
      </w:pPr>
    </w:p>
    <w:p w14:paraId="4466AD4C" w14:textId="782C934B" w:rsidR="002331EA" w:rsidRPr="002331EA" w:rsidRDefault="005F5733" w:rsidP="008471BD">
      <w:pPr>
        <w:spacing w:after="0" w:line="240" w:lineRule="auto"/>
        <w:ind w:left="420"/>
        <w:jc w:val="both"/>
        <w:textAlignment w:val="baseline"/>
        <w:rPr>
          <w:rFonts w:ascii="Museo Sans 300" w:hAnsi="Museo Sans 300"/>
          <w:color w:val="000000"/>
          <w:sz w:val="20"/>
          <w:szCs w:val="20"/>
          <w:shd w:val="clear" w:color="auto" w:fill="FFFFFF"/>
        </w:rPr>
      </w:pPr>
      <w:r>
        <w:rPr>
          <w:rFonts w:ascii="Museo Sans 300" w:eastAsia="Times New Roman" w:hAnsi="Museo Sans 300" w:cs="Segoe UI"/>
          <w:sz w:val="20"/>
          <w:szCs w:val="20"/>
          <w:lang w:eastAsia="es-SV"/>
        </w:rPr>
        <w:t>Respecto a la negativa de la distribuidora de efectuar la modificación del monto en concepto de energía no registrada</w:t>
      </w:r>
      <w:r w:rsidR="006C03E1">
        <w:rPr>
          <w:rFonts w:ascii="Museo Sans 300" w:eastAsia="Times New Roman" w:hAnsi="Museo Sans 300" w:cs="Segoe UI"/>
          <w:sz w:val="20"/>
          <w:szCs w:val="20"/>
          <w:lang w:eastAsia="es-SV"/>
        </w:rPr>
        <w:t xml:space="preserve">, se indica </w:t>
      </w:r>
      <w:r w:rsidR="006C03E1" w:rsidRPr="005C156A">
        <w:rPr>
          <w:rFonts w:ascii="Museo Sans 300" w:hAnsi="Museo Sans 300"/>
          <w:color w:val="000000"/>
          <w:sz w:val="20"/>
          <w:szCs w:val="20"/>
          <w:shd w:val="clear" w:color="auto" w:fill="FFFFFF"/>
        </w:rPr>
        <w:t xml:space="preserve">que la SIGET es </w:t>
      </w:r>
      <w:r w:rsidR="008F0A5F">
        <w:rPr>
          <w:rFonts w:ascii="Museo Sans 300" w:hAnsi="Museo Sans 300"/>
          <w:color w:val="000000"/>
          <w:sz w:val="20"/>
          <w:szCs w:val="20"/>
          <w:shd w:val="clear" w:color="auto" w:fill="FFFFFF"/>
        </w:rPr>
        <w:t>el</w:t>
      </w:r>
      <w:r w:rsidR="006C03E1" w:rsidRPr="005C156A">
        <w:rPr>
          <w:rFonts w:ascii="Museo Sans 300" w:hAnsi="Museo Sans 300"/>
          <w:color w:val="000000"/>
          <w:sz w:val="20"/>
          <w:szCs w:val="20"/>
          <w:shd w:val="clear" w:color="auto" w:fill="FFFFFF"/>
        </w:rPr>
        <w:t xml:space="preserve"> ente regulador que por determinación expresa del legislador tiene la tarea esencial de regular y supervisar actividades relacionadas con el sector de electricidad</w:t>
      </w:r>
      <w:r w:rsidR="00A744A1">
        <w:rPr>
          <w:rFonts w:ascii="Museo Sans 300" w:hAnsi="Museo Sans 300"/>
          <w:color w:val="000000"/>
          <w:sz w:val="20"/>
          <w:szCs w:val="20"/>
          <w:shd w:val="clear" w:color="auto" w:fill="FFFFFF"/>
        </w:rPr>
        <w:t xml:space="preserve">. </w:t>
      </w:r>
    </w:p>
    <w:p w14:paraId="005927FE" w14:textId="7066861F" w:rsidR="006C03E1" w:rsidRDefault="006C03E1" w:rsidP="006C03E1">
      <w:pPr>
        <w:spacing w:after="0" w:line="240" w:lineRule="auto"/>
        <w:ind w:left="420"/>
        <w:jc w:val="both"/>
        <w:textAlignment w:val="baseline"/>
        <w:rPr>
          <w:rFonts w:ascii="Museo Sans 300" w:hAnsi="Museo Sans 300"/>
          <w:color w:val="000000"/>
          <w:sz w:val="20"/>
          <w:szCs w:val="20"/>
          <w:shd w:val="clear" w:color="auto" w:fill="FFFFFF"/>
        </w:rPr>
      </w:pPr>
    </w:p>
    <w:p w14:paraId="66CCDD97" w14:textId="76803E0B" w:rsidR="006C03E1" w:rsidRDefault="00A47FC9" w:rsidP="006C03E1">
      <w:pPr>
        <w:spacing w:after="0" w:line="240" w:lineRule="auto"/>
        <w:ind w:left="42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w:t>
      </w:r>
      <w:r w:rsidR="006C03E1">
        <w:rPr>
          <w:rFonts w:ascii="Museo Sans 300" w:hAnsi="Museo Sans 300"/>
          <w:color w:val="000000"/>
          <w:sz w:val="20"/>
          <w:szCs w:val="20"/>
          <w:shd w:val="clear" w:color="auto" w:fill="FFFFFF"/>
        </w:rPr>
        <w:t>n el presente procedimiento</w:t>
      </w:r>
      <w:r w:rsidR="00273805">
        <w:rPr>
          <w:rFonts w:ascii="Museo Sans 300" w:hAnsi="Museo Sans 300"/>
          <w:color w:val="000000"/>
          <w:sz w:val="20"/>
          <w:szCs w:val="20"/>
          <w:shd w:val="clear" w:color="auto" w:fill="FFFFFF"/>
        </w:rPr>
        <w:t>, el CAU</w:t>
      </w:r>
      <w:r w:rsidR="006C03E1">
        <w:rPr>
          <w:rFonts w:ascii="Museo Sans 300" w:hAnsi="Museo Sans 300"/>
          <w:color w:val="000000"/>
          <w:sz w:val="20"/>
          <w:szCs w:val="20"/>
          <w:shd w:val="clear" w:color="auto" w:fill="FFFFFF"/>
        </w:rPr>
        <w:t xml:space="preserve"> comprobó</w:t>
      </w:r>
      <w:r w:rsidR="006C03E1" w:rsidRPr="006C03E1">
        <w:rPr>
          <w:rFonts w:ascii="Museo Sans 300" w:hAnsi="Museo Sans 300"/>
          <w:color w:val="000000"/>
          <w:sz w:val="20"/>
          <w:szCs w:val="20"/>
          <w:shd w:val="clear" w:color="auto" w:fill="FFFFFF"/>
        </w:rPr>
        <w:t xml:space="preserve"> la existencia de </w:t>
      </w:r>
      <w:r w:rsidR="00963817">
        <w:rPr>
          <w:rFonts w:ascii="Museo Sans 300" w:hAnsi="Museo Sans 300"/>
          <w:color w:val="000000"/>
          <w:sz w:val="20"/>
          <w:szCs w:val="20"/>
          <w:shd w:val="clear" w:color="auto" w:fill="FFFFFF"/>
        </w:rPr>
        <w:t xml:space="preserve">energía no registrada debido a </w:t>
      </w:r>
      <w:r w:rsidR="006C03E1" w:rsidRPr="006C03E1">
        <w:rPr>
          <w:rFonts w:ascii="Museo Sans 300" w:hAnsi="Museo Sans 300"/>
          <w:color w:val="000000"/>
          <w:sz w:val="20"/>
          <w:szCs w:val="20"/>
          <w:shd w:val="clear" w:color="auto" w:fill="FFFFFF"/>
        </w:rPr>
        <w:t xml:space="preserve">problemas en el equipo de medición </w:t>
      </w:r>
      <w:r w:rsidR="00963817">
        <w:rPr>
          <w:rFonts w:ascii="Museo Sans 300" w:hAnsi="Museo Sans 300"/>
          <w:color w:val="000000"/>
          <w:sz w:val="20"/>
          <w:szCs w:val="20"/>
          <w:shd w:val="clear" w:color="auto" w:fill="FFFFFF"/>
        </w:rPr>
        <w:t>d</w:t>
      </w:r>
      <w:r w:rsidR="006C03E1" w:rsidRPr="006C03E1">
        <w:rPr>
          <w:rFonts w:ascii="Museo Sans 300" w:hAnsi="Museo Sans 300"/>
          <w:color w:val="000000"/>
          <w:sz w:val="20"/>
          <w:szCs w:val="20"/>
          <w:shd w:val="clear" w:color="auto" w:fill="FFFFFF"/>
        </w:rPr>
        <w:t xml:space="preserve">el suministro identificado con el NIC </w:t>
      </w:r>
      <w:r w:rsidR="00043D39">
        <w:rPr>
          <w:rFonts w:ascii="Museo Sans 300" w:hAnsi="Museo Sans 300"/>
          <w:color w:val="000000"/>
          <w:sz w:val="20"/>
          <w:szCs w:val="20"/>
          <w:shd w:val="clear" w:color="auto" w:fill="FFFFFF"/>
        </w:rPr>
        <w:t>XXX</w:t>
      </w:r>
      <w:r w:rsidR="00D030C1">
        <w:rPr>
          <w:rFonts w:ascii="Museo Sans 300" w:hAnsi="Museo Sans 300"/>
          <w:color w:val="000000"/>
          <w:sz w:val="20"/>
          <w:szCs w:val="20"/>
          <w:shd w:val="clear" w:color="auto" w:fill="FFFFFF"/>
        </w:rPr>
        <w:t>.</w:t>
      </w:r>
    </w:p>
    <w:p w14:paraId="192E3B88" w14:textId="2908C4E0" w:rsidR="006C03E1" w:rsidRDefault="006C03E1" w:rsidP="006C03E1">
      <w:pPr>
        <w:spacing w:after="0" w:line="240" w:lineRule="auto"/>
        <w:ind w:left="420"/>
        <w:jc w:val="both"/>
        <w:textAlignment w:val="baseline"/>
        <w:rPr>
          <w:rFonts w:ascii="Museo Sans 300" w:hAnsi="Museo Sans 300"/>
          <w:color w:val="000000"/>
          <w:sz w:val="20"/>
          <w:szCs w:val="20"/>
          <w:shd w:val="clear" w:color="auto" w:fill="FFFFFF"/>
        </w:rPr>
      </w:pPr>
    </w:p>
    <w:p w14:paraId="382BC693" w14:textId="191530CE" w:rsidR="00F076D3" w:rsidRDefault="006C03E1" w:rsidP="00273805">
      <w:pPr>
        <w:spacing w:after="0" w:line="240" w:lineRule="auto"/>
        <w:ind w:left="420"/>
        <w:jc w:val="both"/>
        <w:textAlignment w:val="baseline"/>
        <w:rPr>
          <w:rFonts w:ascii="Museo Sans 300" w:eastAsia="Times New Roman" w:hAnsi="Museo Sans 300" w:cs="Segoe UI"/>
          <w:sz w:val="20"/>
          <w:szCs w:val="20"/>
          <w:lang w:eastAsia="es-SV"/>
        </w:rPr>
      </w:pPr>
      <w:r w:rsidRPr="006C03E1">
        <w:rPr>
          <w:rFonts w:ascii="Museo Sans 300" w:hAnsi="Museo Sans 300"/>
          <w:color w:val="000000"/>
          <w:sz w:val="20"/>
          <w:szCs w:val="20"/>
          <w:shd w:val="clear" w:color="auto" w:fill="FFFFFF"/>
        </w:rPr>
        <w:t xml:space="preserve">En vista de lo anterior, </w:t>
      </w:r>
      <w:proofErr w:type="gramStart"/>
      <w:r w:rsidR="00273805">
        <w:rPr>
          <w:rFonts w:ascii="Museo Sans 300" w:hAnsi="Museo Sans 300"/>
          <w:color w:val="000000"/>
          <w:sz w:val="20"/>
          <w:szCs w:val="20"/>
          <w:shd w:val="clear" w:color="auto" w:fill="FFFFFF"/>
        </w:rPr>
        <w:t>en caso que</w:t>
      </w:r>
      <w:proofErr w:type="gramEnd"/>
      <w:r w:rsidR="00273805">
        <w:rPr>
          <w:rFonts w:ascii="Museo Sans 300" w:hAnsi="Museo Sans 300"/>
          <w:color w:val="000000"/>
          <w:sz w:val="20"/>
          <w:szCs w:val="20"/>
          <w:shd w:val="clear" w:color="auto" w:fill="FFFFFF"/>
        </w:rPr>
        <w:t xml:space="preserve"> </w:t>
      </w:r>
      <w:r w:rsidR="006B67E7">
        <w:rPr>
          <w:rFonts w:ascii="Museo Sans 300" w:hAnsi="Museo Sans 300"/>
          <w:color w:val="000000"/>
          <w:sz w:val="20"/>
          <w:szCs w:val="20"/>
          <w:shd w:val="clear" w:color="auto" w:fill="FFFFFF"/>
        </w:rPr>
        <w:t xml:space="preserve">la </w:t>
      </w:r>
      <w:r w:rsidR="006B67E7">
        <w:rPr>
          <w:rFonts w:ascii="Museo Sans 300" w:eastAsia="Times New Roman" w:hAnsi="Museo Sans 300" w:cs="Segoe UI"/>
          <w:sz w:val="20"/>
          <w:szCs w:val="20"/>
          <w:lang w:eastAsia="es-SV"/>
        </w:rPr>
        <w:t>sociedad</w:t>
      </w:r>
      <w:r w:rsidR="00273805">
        <w:rPr>
          <w:rFonts w:ascii="Museo Sans 300" w:eastAsia="Times New Roman" w:hAnsi="Museo Sans 300" w:cs="Segoe UI"/>
          <w:sz w:val="20"/>
          <w:szCs w:val="20"/>
          <w:lang w:eastAsia="es-SV"/>
        </w:rPr>
        <w:t xml:space="preserve"> </w:t>
      </w:r>
      <w:r w:rsidR="00273805" w:rsidRPr="00A222DE">
        <w:rPr>
          <w:rFonts w:ascii="Museo Sans 300" w:eastAsia="Times New Roman" w:hAnsi="Museo Sans 300" w:cs="Segoe UI"/>
          <w:sz w:val="20"/>
          <w:szCs w:val="20"/>
          <w:lang w:eastAsia="es-SV"/>
        </w:rPr>
        <w:t>AES CLESA y Cía., S. en C. de C.V.</w:t>
      </w:r>
      <w:r w:rsidR="00273805">
        <w:rPr>
          <w:rFonts w:ascii="Museo Sans 300" w:eastAsia="Times New Roman" w:hAnsi="Museo Sans 300" w:cs="Segoe UI"/>
          <w:sz w:val="20"/>
          <w:szCs w:val="20"/>
          <w:lang w:eastAsia="es-SV"/>
        </w:rPr>
        <w:t xml:space="preserve">, no </w:t>
      </w:r>
      <w:r w:rsidR="00D030C1">
        <w:rPr>
          <w:rFonts w:ascii="Museo Sans 300" w:eastAsia="Times New Roman" w:hAnsi="Museo Sans 300" w:cs="Segoe UI"/>
          <w:sz w:val="20"/>
          <w:szCs w:val="20"/>
          <w:lang w:eastAsia="es-SV"/>
        </w:rPr>
        <w:t>esté</w:t>
      </w:r>
      <w:r w:rsidR="00273805">
        <w:rPr>
          <w:rFonts w:ascii="Museo Sans 300" w:eastAsia="Times New Roman" w:hAnsi="Museo Sans 300" w:cs="Segoe UI"/>
          <w:sz w:val="20"/>
          <w:szCs w:val="20"/>
          <w:lang w:eastAsia="es-SV"/>
        </w:rPr>
        <w:t xml:space="preserve"> </w:t>
      </w:r>
      <w:r w:rsidR="00D030C1">
        <w:rPr>
          <w:rFonts w:ascii="Museo Sans 300" w:eastAsia="Times New Roman" w:hAnsi="Museo Sans 300" w:cs="Segoe UI"/>
          <w:sz w:val="20"/>
          <w:szCs w:val="20"/>
          <w:lang w:eastAsia="es-SV"/>
        </w:rPr>
        <w:t xml:space="preserve">de acuerdo </w:t>
      </w:r>
      <w:r w:rsidR="00273805">
        <w:rPr>
          <w:rFonts w:ascii="Museo Sans 300" w:eastAsia="Times New Roman" w:hAnsi="Museo Sans 300" w:cs="Segoe UI"/>
          <w:sz w:val="20"/>
          <w:szCs w:val="20"/>
          <w:lang w:eastAsia="es-SV"/>
        </w:rPr>
        <w:t>con lo resuelto</w:t>
      </w:r>
      <w:r w:rsidR="0048010F">
        <w:rPr>
          <w:rFonts w:ascii="Museo Sans 300" w:eastAsia="Times New Roman" w:hAnsi="Museo Sans 300" w:cs="Segoe UI"/>
          <w:sz w:val="20"/>
          <w:szCs w:val="20"/>
          <w:lang w:eastAsia="es-SV"/>
        </w:rPr>
        <w:t xml:space="preserve"> y pretenda </w:t>
      </w:r>
      <w:r w:rsidR="00CB5D48">
        <w:rPr>
          <w:rFonts w:ascii="Museo Sans 300" w:eastAsia="Times New Roman" w:hAnsi="Museo Sans 300" w:cs="Segoe UI"/>
          <w:sz w:val="20"/>
          <w:szCs w:val="20"/>
          <w:lang w:eastAsia="es-SV"/>
        </w:rPr>
        <w:t>no cumplir lo establecido</w:t>
      </w:r>
      <w:r w:rsidR="00273805">
        <w:rPr>
          <w:rFonts w:ascii="Museo Sans 300" w:eastAsia="Times New Roman" w:hAnsi="Museo Sans 300" w:cs="Segoe UI"/>
          <w:sz w:val="20"/>
          <w:szCs w:val="20"/>
          <w:lang w:eastAsia="es-SV"/>
        </w:rPr>
        <w:t xml:space="preserve">, </w:t>
      </w:r>
      <w:r w:rsidR="00D030C1">
        <w:rPr>
          <w:rFonts w:ascii="Museo Sans 300" w:eastAsia="Times New Roman" w:hAnsi="Museo Sans 300" w:cs="Segoe UI"/>
          <w:sz w:val="20"/>
          <w:szCs w:val="20"/>
          <w:lang w:eastAsia="es-SV"/>
        </w:rPr>
        <w:t xml:space="preserve">debe plantear su inconformidad </w:t>
      </w:r>
      <w:r w:rsidR="00CB5D48">
        <w:rPr>
          <w:rFonts w:ascii="Museo Sans 300" w:eastAsia="Times New Roman" w:hAnsi="Museo Sans 300" w:cs="Segoe UI"/>
          <w:sz w:val="20"/>
          <w:szCs w:val="20"/>
          <w:lang w:eastAsia="es-SV"/>
        </w:rPr>
        <w:t xml:space="preserve">a través </w:t>
      </w:r>
      <w:r w:rsidR="003B360B">
        <w:rPr>
          <w:rFonts w:ascii="Museo Sans 300" w:eastAsia="Times New Roman" w:hAnsi="Museo Sans 300" w:cs="Segoe UI"/>
          <w:sz w:val="20"/>
          <w:szCs w:val="20"/>
          <w:lang w:eastAsia="es-SV"/>
        </w:rPr>
        <w:t xml:space="preserve">de los medios impugnativos pertinentes </w:t>
      </w:r>
      <w:r w:rsidR="00273805">
        <w:rPr>
          <w:rFonts w:ascii="Museo Sans 300" w:eastAsia="Times New Roman" w:hAnsi="Museo Sans 300" w:cs="Segoe UI"/>
          <w:sz w:val="20"/>
          <w:szCs w:val="20"/>
          <w:lang w:eastAsia="es-SV"/>
        </w:rPr>
        <w:t>en apego a lo dispuesto en la Ley de Procedimientos Administrativos.</w:t>
      </w:r>
    </w:p>
    <w:p w14:paraId="740883A1" w14:textId="77777777" w:rsidR="00647C40" w:rsidRDefault="00647C40" w:rsidP="009A69A9">
      <w:pPr>
        <w:autoSpaceDE w:val="0"/>
        <w:autoSpaceDN w:val="0"/>
        <w:adjustRightInd w:val="0"/>
        <w:spacing w:after="0" w:line="240" w:lineRule="auto"/>
        <w:ind w:left="426"/>
        <w:jc w:val="both"/>
        <w:rPr>
          <w:rFonts w:ascii="Museo Sans 500" w:hAnsi="Museo Sans 500"/>
          <w:b/>
          <w:bCs/>
          <w:sz w:val="20"/>
          <w:szCs w:val="20"/>
        </w:rPr>
      </w:pPr>
    </w:p>
    <w:p w14:paraId="2D9DEE64" w14:textId="39CA0014"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w:t>
      </w:r>
      <w:r w:rsidRPr="00A64ADE">
        <w:rPr>
          <w:rFonts w:ascii="Museo Sans 300" w:hAnsi="Museo Sans 300"/>
          <w:color w:val="000000"/>
          <w:sz w:val="20"/>
          <w:szCs w:val="20"/>
          <w:shd w:val="clear" w:color="auto" w:fill="FFFFFF"/>
        </w:rPr>
        <w:lastRenderedPageBreak/>
        <w:t xml:space="preserve">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7C03D0B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la usuaria</w:t>
      </w:r>
      <w:r w:rsidRPr="00A64ADE">
        <w:rPr>
          <w:rFonts w:ascii="Museo Sans 300" w:hAnsi="Museo Sans 300"/>
          <w:color w:val="000000"/>
          <w:sz w:val="20"/>
          <w:szCs w:val="20"/>
          <w:shd w:val="clear" w:color="auto" w:fill="FFFFFF"/>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 la </w:t>
      </w:r>
      <w:r>
        <w:rPr>
          <w:rFonts w:ascii="Museo Sans 300" w:hAnsi="Museo Sans 300"/>
          <w:color w:val="000000"/>
          <w:sz w:val="20"/>
          <w:szCs w:val="20"/>
          <w:shd w:val="clear" w:color="auto" w:fill="FFFFFF"/>
        </w:rPr>
        <w:t>usuaria</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743196C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0C564F">
        <w:rPr>
          <w:rFonts w:ascii="Museo Sans 300" w:hAnsi="Museo Sans 300"/>
          <w:color w:val="000000"/>
          <w:sz w:val="20"/>
          <w:szCs w:val="20"/>
          <w:shd w:val="clear" w:color="auto" w:fill="FFFFFF"/>
        </w:rPr>
        <w:t xml:space="preserve">la usuaria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180860B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w:t>
      </w:r>
      <w:bookmarkStart w:id="2" w:name="_Hlk98857281"/>
      <w:r w:rsidRPr="00A64ADE">
        <w:rPr>
          <w:rFonts w:ascii="Museo Sans 300" w:hAnsi="Museo Sans 300"/>
          <w:color w:val="000000"/>
          <w:sz w:val="20"/>
          <w:szCs w:val="20"/>
          <w:shd w:val="clear" w:color="auto" w:fill="FFFFFF"/>
        </w:rPr>
        <w:t xml:space="preserve">comprobar la existencia de problemas en el equipo de medición en el suministro identificado con el NIC </w:t>
      </w:r>
      <w:r w:rsidR="00043D39">
        <w:rPr>
          <w:rFonts w:ascii="Museo Sans 300" w:hAnsi="Museo Sans 300"/>
          <w:sz w:val="20"/>
          <w:szCs w:val="20"/>
        </w:rPr>
        <w:t>XXX</w:t>
      </w:r>
      <w:bookmarkEnd w:id="2"/>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1"/>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lastRenderedPageBreak/>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2ADD2124"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Pr="008301FE">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IT-</w:t>
      </w:r>
      <w:r w:rsidR="00370945">
        <w:rPr>
          <w:rFonts w:ascii="Museo Sans 300" w:eastAsia="Calibri" w:hAnsi="Museo Sans 300" w:cs="Segoe UI"/>
          <w:sz w:val="20"/>
          <w:szCs w:val="20"/>
          <w:lang w:eastAsia="es-MX"/>
        </w:rPr>
        <w:t>0036-CAU-22</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065B22" w:rsidRPr="00065B22">
        <w:rPr>
          <w:rFonts w:ascii="Museo Sans 300" w:hAnsi="Museo Sans 300"/>
          <w:sz w:val="20"/>
          <w:szCs w:val="20"/>
        </w:rPr>
        <w:t>siendo</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043D39">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7E9A31F9"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E13AFF">
        <w:rPr>
          <w:rFonts w:ascii="Museo Sans 300" w:hAnsi="Museo Sans 300"/>
          <w:sz w:val="20"/>
          <w:szCs w:val="20"/>
        </w:rPr>
        <w:t>AES CLESA y Cía., S. en C. de 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1F696F">
        <w:rPr>
          <w:rFonts w:ascii="Museo Sans 300" w:eastAsia="Times New Roman" w:hAnsi="Museo Sans 300" w:cs="Segoe UI"/>
          <w:sz w:val="20"/>
          <w:szCs w:val="20"/>
          <w:lang w:eastAsia="es-SV"/>
        </w:rPr>
        <w:t>OCHENTA Y UNO 00/100 DÓLARES DE LOS ESTADOS UNIDOS DE AMÉRICA (USD 81.00)</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E13AFF">
        <w:rPr>
          <w:rFonts w:ascii="Museo Sans 300" w:eastAsia="Times New Roman" w:hAnsi="Museo Sans 300"/>
          <w:sz w:val="20"/>
          <w:szCs w:val="20"/>
          <w:lang w:eastAsia="es-ES"/>
        </w:rPr>
        <w:t>AES CLESA y Cía., S. en C. de 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2021</w:t>
      </w:r>
      <w:r w:rsidR="008301FE" w:rsidRPr="008301FE">
        <w:rPr>
          <w:rFonts w:ascii="Museo Sans 300" w:hAnsi="Museo Sans 300"/>
          <w:sz w:val="20"/>
          <w:szCs w:val="20"/>
        </w:rPr>
        <w:t>.</w:t>
      </w: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264DC509"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397DE23C"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IT-</w:t>
      </w:r>
      <w:r w:rsidR="00370945">
        <w:rPr>
          <w:rFonts w:ascii="Museo Sans 300" w:eastAsia="Calibri" w:hAnsi="Museo Sans 300"/>
          <w:sz w:val="20"/>
          <w:szCs w:val="20"/>
        </w:rPr>
        <w:t>0036-CAU-22</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2B0F59EE"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043D39">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C22825">
        <w:rPr>
          <w:rFonts w:ascii="Museo Sans 300" w:hAnsi="Museo Sans 300"/>
          <w:color w:val="000000" w:themeColor="text1"/>
          <w:sz w:val="20"/>
          <w:szCs w:val="20"/>
          <w:lang w:eastAsia="es-ES"/>
        </w:rPr>
        <w:t>DOSCIENTOS CINCUENTA Y UNO 91/100 DÓLARES DE LOS ESTADOS UNIDOS DE AMÉRICA (USD 251.91)</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3515F874"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043D39">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E13AFF">
        <w:rPr>
          <w:rFonts w:ascii="Museo Sans 300" w:hAnsi="Museo Sans 300"/>
          <w:color w:val="000000" w:themeColor="text1"/>
          <w:sz w:val="20"/>
          <w:szCs w:val="20"/>
          <w:lang w:eastAsia="es-ES"/>
        </w:rPr>
        <w:t>AES CLESA y Cía., S. en C. de 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1F696F">
        <w:rPr>
          <w:rFonts w:ascii="Museo Sans 300" w:eastAsia="Times New Roman" w:hAnsi="Museo Sans 300" w:cs="Segoe UI"/>
          <w:sz w:val="20"/>
          <w:szCs w:val="20"/>
          <w:lang w:eastAsia="es-SV"/>
        </w:rPr>
        <w:t>OCHENTA Y UNO 00/100 DÓLARES DE LOS ESTADOS UNIDOS DE AMÉRICA (USD 81.00)</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Pr>
          <w:rFonts w:ascii="Museo Sans 300" w:hAnsi="Museo Sans 300"/>
          <w:color w:val="000000" w:themeColor="text1"/>
          <w:sz w:val="20"/>
          <w:szCs w:val="20"/>
          <w:lang w:eastAsia="es-ES"/>
        </w:rPr>
        <w:t>1</w:t>
      </w:r>
      <w:r w:rsidRPr="00541CA9">
        <w:rPr>
          <w:rFonts w:ascii="Museo Sans 300" w:hAnsi="Museo Sans 300"/>
          <w:color w:val="000000" w:themeColor="text1"/>
          <w:sz w:val="20"/>
          <w:szCs w:val="20"/>
          <w:lang w:eastAsia="es-ES"/>
        </w:rPr>
        <w:t>.</w:t>
      </w:r>
    </w:p>
    <w:p w14:paraId="0969440A"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p>
    <w:p w14:paraId="2663DDF8" w14:textId="6360D85B"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vista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anterior,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distribuidora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debe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emitir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un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nuevo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cobro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cantidad</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determinada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informe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técnico</w:t>
      </w:r>
      <w:r w:rsidR="00046F37">
        <w:rPr>
          <w:rFonts w:ascii="Museo Sans 300" w:hAnsi="Museo Sans 300"/>
          <w:color w:val="000000" w:themeColor="text1"/>
          <w:sz w:val="20"/>
          <w:szCs w:val="20"/>
          <w:lang w:val="es-ES" w:eastAsia="es-ES"/>
        </w:rPr>
        <w:t xml:space="preserve"> </w:t>
      </w:r>
      <w:proofErr w:type="spellStart"/>
      <w:r w:rsidRPr="00541CA9">
        <w:rPr>
          <w:rFonts w:ascii="Museo Sans 300" w:hAnsi="Museo Sans 300"/>
          <w:color w:val="000000" w:themeColor="text1"/>
          <w:sz w:val="20"/>
          <w:szCs w:val="20"/>
          <w:lang w:val="es-ES" w:eastAsia="es-ES"/>
        </w:rPr>
        <w:t>N.°</w:t>
      </w:r>
      <w:proofErr w:type="spellEnd"/>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IT-</w:t>
      </w:r>
      <w:r w:rsidR="00370945">
        <w:rPr>
          <w:rFonts w:ascii="Museo Sans 300" w:eastAsia="Calibri" w:hAnsi="Museo Sans 300" w:cs="Segoe UI"/>
          <w:sz w:val="20"/>
          <w:szCs w:val="20"/>
          <w:lang w:eastAsia="es-MX"/>
        </w:rPr>
        <w:t>0036-CAU-22</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rendido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CAU</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SIGET.</w:t>
      </w:r>
      <w:r w:rsidR="00046F37">
        <w:rPr>
          <w:rFonts w:ascii="Museo Sans 300" w:hAnsi="Museo Sans 300"/>
          <w:color w:val="000000" w:themeColor="text1"/>
          <w:sz w:val="20"/>
          <w:szCs w:val="20"/>
          <w:lang w:val="es-ES" w:eastAsia="es-ES"/>
        </w:rPr>
        <w:t xml:space="preserve">  </w:t>
      </w:r>
    </w:p>
    <w:p w14:paraId="40F515E1" w14:textId="77777777" w:rsidR="008301FE" w:rsidRPr="00541CA9"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0CCC6FD3" w14:textId="781A354C" w:rsidR="00597E40" w:rsidRPr="00597E40" w:rsidRDefault="00793AB4" w:rsidP="00597E40">
      <w:pPr>
        <w:pStyle w:val="Prrafodelista"/>
        <w:numPr>
          <w:ilvl w:val="0"/>
          <w:numId w:val="2"/>
        </w:numPr>
        <w:jc w:val="both"/>
        <w:textAlignment w:val="baseline"/>
        <w:rPr>
          <w:rFonts w:ascii="Museo Sans 300" w:hAnsi="Museo Sans 300" w:cs="Segoe UI"/>
          <w:sz w:val="20"/>
          <w:szCs w:val="20"/>
          <w:lang w:eastAsia="es-SV"/>
        </w:rPr>
      </w:pPr>
      <w:r>
        <w:rPr>
          <w:rFonts w:ascii="Museo Sans 300" w:hAnsi="Museo Sans 300" w:cs="Segoe UI"/>
          <w:sz w:val="20"/>
          <w:szCs w:val="20"/>
          <w:lang w:eastAsia="es-SV"/>
        </w:rPr>
        <w:t>I</w:t>
      </w:r>
      <w:r w:rsidR="00597E40" w:rsidRPr="00597E40">
        <w:rPr>
          <w:rFonts w:ascii="Museo Sans 300" w:hAnsi="Museo Sans 300" w:cs="Segoe UI"/>
          <w:sz w:val="20"/>
          <w:szCs w:val="20"/>
          <w:lang w:eastAsia="es-SV"/>
        </w:rPr>
        <w:t>nstru</w:t>
      </w:r>
      <w:r w:rsidR="00597E40">
        <w:rPr>
          <w:rFonts w:ascii="Museo Sans 300" w:hAnsi="Museo Sans 300" w:cs="Segoe UI"/>
          <w:sz w:val="20"/>
          <w:szCs w:val="20"/>
          <w:lang w:eastAsia="es-SV"/>
        </w:rPr>
        <w:t>ir</w:t>
      </w:r>
      <w:r w:rsidR="00597E40" w:rsidRPr="00597E40">
        <w:rPr>
          <w:rFonts w:ascii="Museo Sans 300" w:hAnsi="Museo Sans 300" w:cs="Segoe UI"/>
          <w:sz w:val="20"/>
          <w:szCs w:val="20"/>
          <w:lang w:eastAsia="es-SV"/>
        </w:rPr>
        <w:t xml:space="preserve"> a la sociedad AES CLESA y Cía., S. en C. de C.V. </w:t>
      </w:r>
      <w:proofErr w:type="gramStart"/>
      <w:r w:rsidR="00597E40" w:rsidRPr="00597E40">
        <w:rPr>
          <w:rFonts w:ascii="Museo Sans 300" w:hAnsi="Museo Sans 300" w:cs="Segoe UI"/>
          <w:sz w:val="20"/>
          <w:szCs w:val="20"/>
          <w:lang w:eastAsia="es-SV"/>
        </w:rPr>
        <w:t>que</w:t>
      </w:r>
      <w:proofErr w:type="gramEnd"/>
      <w:r w:rsidR="00597E40" w:rsidRPr="00597E40">
        <w:rPr>
          <w:rFonts w:ascii="Museo Sans 300" w:hAnsi="Museo Sans 300" w:cs="Segoe UI"/>
          <w:sz w:val="20"/>
          <w:szCs w:val="20"/>
          <w:lang w:eastAsia="es-SV"/>
        </w:rPr>
        <w:t xml:space="preserve"> en caso de inconformidad sobre el contenido de la resolución definitiva, efectúe su petición en apego a lo dispuesto en la Ley de Procedimientos Administrativos y los medios impugnativos pertinentes.</w:t>
      </w:r>
    </w:p>
    <w:p w14:paraId="087F0AC2" w14:textId="77777777" w:rsidR="00597E40" w:rsidRPr="00597E40" w:rsidRDefault="00597E40" w:rsidP="00597E40">
      <w:pPr>
        <w:spacing w:after="0" w:line="240" w:lineRule="auto"/>
        <w:ind w:left="360"/>
        <w:jc w:val="both"/>
        <w:rPr>
          <w:rFonts w:ascii="Museo Sans 300" w:hAnsi="Museo Sans 300"/>
          <w:sz w:val="20"/>
          <w:szCs w:val="20"/>
          <w:lang w:eastAsia="es-SV"/>
        </w:rPr>
      </w:pPr>
    </w:p>
    <w:p w14:paraId="0F260B50" w14:textId="2E1049D7" w:rsidR="009A69A9" w:rsidRPr="00647C40" w:rsidRDefault="009A69A9" w:rsidP="00F02ED7">
      <w:pPr>
        <w:numPr>
          <w:ilvl w:val="0"/>
          <w:numId w:val="2"/>
        </w:numPr>
        <w:spacing w:after="0" w:line="0" w:lineRule="atLeast"/>
        <w:jc w:val="both"/>
        <w:rPr>
          <w:rFonts w:ascii="Museo Sans 300" w:hAnsi="Museo Sans 300"/>
          <w:sz w:val="20"/>
          <w:szCs w:val="20"/>
        </w:rPr>
      </w:pPr>
      <w:r w:rsidRPr="00647C40">
        <w:rPr>
          <w:rFonts w:ascii="Museo Sans 300" w:eastAsia="Times New Roman" w:hAnsi="Museo Sans 300"/>
          <w:sz w:val="20"/>
          <w:szCs w:val="20"/>
          <w:lang w:eastAsia="es-ES"/>
        </w:rPr>
        <w:t>Not</w:t>
      </w:r>
      <w:r w:rsidR="005B70C1" w:rsidRPr="00647C40">
        <w:rPr>
          <w:rFonts w:ascii="Museo Sans 300" w:eastAsia="Times New Roman" w:hAnsi="Museo Sans 300"/>
          <w:sz w:val="20"/>
          <w:szCs w:val="20"/>
          <w:lang w:eastAsia="es-ES"/>
        </w:rPr>
        <w:t>ific</w:t>
      </w:r>
      <w:r w:rsidR="009F4890" w:rsidRPr="00647C40">
        <w:rPr>
          <w:rFonts w:ascii="Museo Sans 300" w:eastAsia="Times New Roman" w:hAnsi="Museo Sans 300"/>
          <w:sz w:val="20"/>
          <w:szCs w:val="20"/>
          <w:lang w:eastAsia="es-ES"/>
        </w:rPr>
        <w:t>ar</w:t>
      </w:r>
      <w:r w:rsidR="00046F37" w:rsidRPr="00647C40">
        <w:rPr>
          <w:rFonts w:ascii="Museo Sans 300" w:eastAsia="Times New Roman" w:hAnsi="Museo Sans 300"/>
          <w:sz w:val="20"/>
          <w:szCs w:val="20"/>
          <w:lang w:eastAsia="es-ES"/>
        </w:rPr>
        <w:t xml:space="preserve"> </w:t>
      </w:r>
      <w:r w:rsidR="009F4890" w:rsidRPr="00647C40">
        <w:rPr>
          <w:rFonts w:ascii="Museo Sans 300" w:eastAsia="Times New Roman" w:hAnsi="Museo Sans 300"/>
          <w:sz w:val="20"/>
          <w:szCs w:val="20"/>
          <w:lang w:eastAsia="es-ES"/>
        </w:rPr>
        <w:t>este</w:t>
      </w:r>
      <w:r w:rsidR="00046F37" w:rsidRPr="00647C40">
        <w:rPr>
          <w:rFonts w:ascii="Museo Sans 300" w:eastAsia="Times New Roman" w:hAnsi="Museo Sans 300"/>
          <w:sz w:val="20"/>
          <w:szCs w:val="20"/>
          <w:lang w:eastAsia="es-ES"/>
        </w:rPr>
        <w:t xml:space="preserve"> </w:t>
      </w:r>
      <w:r w:rsidR="009F4890" w:rsidRPr="00647C40">
        <w:rPr>
          <w:rFonts w:ascii="Museo Sans 300" w:eastAsia="Times New Roman" w:hAnsi="Museo Sans 300"/>
          <w:sz w:val="20"/>
          <w:szCs w:val="20"/>
          <w:lang w:eastAsia="es-ES"/>
        </w:rPr>
        <w:t>acuerdo</w:t>
      </w:r>
      <w:r w:rsidR="00046F37" w:rsidRPr="00647C40">
        <w:rPr>
          <w:rFonts w:ascii="Museo Sans 300" w:eastAsia="Times New Roman" w:hAnsi="Museo Sans 300"/>
          <w:sz w:val="20"/>
          <w:szCs w:val="20"/>
          <w:lang w:eastAsia="es-ES"/>
        </w:rPr>
        <w:t xml:space="preserve"> </w:t>
      </w:r>
      <w:r w:rsidR="009F4890" w:rsidRPr="00647C40">
        <w:rPr>
          <w:rFonts w:ascii="Museo Sans 300" w:eastAsia="Times New Roman" w:hAnsi="Museo Sans 300"/>
          <w:sz w:val="20"/>
          <w:szCs w:val="20"/>
          <w:lang w:eastAsia="es-ES"/>
        </w:rPr>
        <w:t>a</w:t>
      </w:r>
      <w:r w:rsidR="00046F37" w:rsidRPr="00647C40">
        <w:rPr>
          <w:rFonts w:ascii="Museo Sans 300" w:eastAsia="Times New Roman" w:hAnsi="Museo Sans 300"/>
          <w:sz w:val="20"/>
          <w:szCs w:val="20"/>
          <w:lang w:eastAsia="es-ES"/>
        </w:rPr>
        <w:t xml:space="preserve"> </w:t>
      </w:r>
      <w:r w:rsidR="00C22825" w:rsidRPr="00647C40">
        <w:rPr>
          <w:rFonts w:ascii="Museo Sans 300" w:eastAsia="Times New Roman" w:hAnsi="Museo Sans 300"/>
          <w:sz w:val="20"/>
          <w:szCs w:val="20"/>
          <w:lang w:eastAsia="es-ES"/>
        </w:rPr>
        <w:t xml:space="preserve">la señora </w:t>
      </w:r>
      <w:r w:rsidR="00043D39">
        <w:rPr>
          <w:rFonts w:ascii="Museo Sans 300" w:eastAsia="Times New Roman" w:hAnsi="Museo Sans 300"/>
          <w:sz w:val="20"/>
          <w:szCs w:val="20"/>
          <w:lang w:eastAsia="es-ES"/>
        </w:rPr>
        <w:t>XXX</w:t>
      </w:r>
      <w:r w:rsidR="00046F37" w:rsidRPr="00647C40">
        <w:rPr>
          <w:rFonts w:ascii="Museo Sans 300" w:eastAsia="Times New Roman" w:hAnsi="Museo Sans 300"/>
          <w:sz w:val="20"/>
          <w:szCs w:val="20"/>
          <w:lang w:eastAsia="es-ES"/>
        </w:rPr>
        <w:t xml:space="preserve"> </w:t>
      </w:r>
      <w:r w:rsidR="001E4209" w:rsidRPr="00647C40">
        <w:rPr>
          <w:rFonts w:ascii="Museo Sans 300" w:eastAsia="Times New Roman" w:hAnsi="Museo Sans 300"/>
          <w:sz w:val="20"/>
          <w:szCs w:val="20"/>
          <w:lang w:eastAsia="es-ES"/>
        </w:rPr>
        <w:t>y</w:t>
      </w:r>
      <w:r w:rsidR="00046F37" w:rsidRPr="00647C40">
        <w:rPr>
          <w:rFonts w:ascii="Museo Sans 300" w:eastAsia="Times New Roman" w:hAnsi="Museo Sans 300"/>
          <w:sz w:val="20"/>
          <w:szCs w:val="20"/>
          <w:lang w:eastAsia="es-ES"/>
        </w:rPr>
        <w:t xml:space="preserve"> </w:t>
      </w:r>
      <w:r w:rsidRPr="00647C40">
        <w:rPr>
          <w:rFonts w:ascii="Museo Sans 300" w:eastAsia="Times New Roman" w:hAnsi="Museo Sans 300"/>
          <w:sz w:val="20"/>
          <w:szCs w:val="20"/>
          <w:lang w:eastAsia="es-ES"/>
        </w:rPr>
        <w:t>a</w:t>
      </w:r>
      <w:r w:rsidR="00046F37" w:rsidRPr="00647C40">
        <w:rPr>
          <w:rFonts w:ascii="Museo Sans 300" w:eastAsia="Times New Roman" w:hAnsi="Museo Sans 300"/>
          <w:sz w:val="20"/>
          <w:szCs w:val="20"/>
          <w:lang w:eastAsia="es-ES"/>
        </w:rPr>
        <w:t xml:space="preserve"> </w:t>
      </w:r>
      <w:r w:rsidRPr="00647C40">
        <w:rPr>
          <w:rFonts w:ascii="Museo Sans 300" w:eastAsia="Times New Roman" w:hAnsi="Museo Sans 300"/>
          <w:sz w:val="20"/>
          <w:szCs w:val="20"/>
          <w:lang w:eastAsia="es-ES"/>
        </w:rPr>
        <w:t>la</w:t>
      </w:r>
      <w:r w:rsidR="00046F37" w:rsidRPr="00647C40">
        <w:rPr>
          <w:rFonts w:ascii="Museo Sans 300" w:eastAsia="Times New Roman" w:hAnsi="Museo Sans 300"/>
          <w:sz w:val="20"/>
          <w:szCs w:val="20"/>
          <w:lang w:eastAsia="es-ES"/>
        </w:rPr>
        <w:t xml:space="preserve"> </w:t>
      </w:r>
      <w:r w:rsidRPr="00647C40">
        <w:rPr>
          <w:rFonts w:ascii="Museo Sans 300" w:eastAsia="Times New Roman" w:hAnsi="Museo Sans 300"/>
          <w:sz w:val="20"/>
          <w:szCs w:val="20"/>
          <w:lang w:eastAsia="es-ES"/>
        </w:rPr>
        <w:t>sociedad</w:t>
      </w:r>
      <w:r w:rsidR="00046F37" w:rsidRPr="00647C40">
        <w:rPr>
          <w:rFonts w:ascii="Museo Sans 300" w:eastAsia="Times New Roman" w:hAnsi="Museo Sans 300"/>
          <w:sz w:val="20"/>
          <w:szCs w:val="20"/>
          <w:lang w:eastAsia="es-ES"/>
        </w:rPr>
        <w:t xml:space="preserve"> </w:t>
      </w:r>
      <w:r w:rsidR="00E13AFF" w:rsidRPr="00647C40">
        <w:rPr>
          <w:rFonts w:ascii="Museo Sans 300" w:eastAsia="Times New Roman" w:hAnsi="Museo Sans 300"/>
          <w:sz w:val="20"/>
          <w:szCs w:val="20"/>
          <w:lang w:eastAsia="es-ES"/>
        </w:rPr>
        <w:t>AES CLESA y Cía., S. en C. de C.V.</w:t>
      </w:r>
      <w:r w:rsidR="00046F37" w:rsidRPr="00647C40">
        <w:rPr>
          <w:rFonts w:ascii="Museo Sans 300" w:eastAsia="Times New Roman" w:hAnsi="Museo Sans 300"/>
          <w:sz w:val="20"/>
          <w:szCs w:val="20"/>
          <w:lang w:eastAsia="es-ES"/>
        </w:rPr>
        <w:t xml:space="preserve">  </w:t>
      </w:r>
    </w:p>
    <w:p w14:paraId="6BD18F9B" w14:textId="031E9A5B" w:rsidR="00F35AAC" w:rsidRDefault="00F35AAC" w:rsidP="00F35AAC">
      <w:pPr>
        <w:rPr>
          <w:rFonts w:ascii="Museo Sans 300" w:hAnsi="Museo Sans 300"/>
          <w:sz w:val="20"/>
          <w:szCs w:val="20"/>
        </w:rPr>
      </w:pPr>
    </w:p>
    <w:p w14:paraId="481453EC" w14:textId="77777777" w:rsidR="00337213" w:rsidRDefault="00337213" w:rsidP="00F35AAC">
      <w:pPr>
        <w:rPr>
          <w:rFonts w:ascii="Museo Sans 300" w:hAnsi="Museo Sans 300"/>
          <w:sz w:val="20"/>
          <w:szCs w:val="20"/>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6818" w14:textId="77777777" w:rsidR="008D02CA" w:rsidRDefault="008D02CA">
      <w:pPr>
        <w:spacing w:after="0" w:line="240" w:lineRule="auto"/>
      </w:pPr>
      <w:r>
        <w:separator/>
      </w:r>
    </w:p>
  </w:endnote>
  <w:endnote w:type="continuationSeparator" w:id="0">
    <w:p w14:paraId="763B34B7" w14:textId="77777777" w:rsidR="008D02CA" w:rsidRDefault="008D02CA">
      <w:pPr>
        <w:spacing w:after="0" w:line="240" w:lineRule="auto"/>
      </w:pPr>
      <w:r>
        <w:continuationSeparator/>
      </w:r>
    </w:p>
  </w:endnote>
  <w:endnote w:type="continuationNotice" w:id="1">
    <w:p w14:paraId="4D4E2BE0" w14:textId="77777777" w:rsidR="008D02CA" w:rsidRDefault="008D0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Arial"/>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Sans 900">
    <w:altName w:val="Calibri"/>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altName w:val="Calibri"/>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0ACA4A5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C767B5" w:rsidRPr="00C767B5">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C767B5" w:rsidRPr="00C767B5">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5E27F56D"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AB55D4" w:rsidRPr="00AB55D4">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AB55D4" w:rsidRPr="00AB55D4">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9E64" w14:textId="77777777" w:rsidR="008D02CA" w:rsidRDefault="008D02CA">
      <w:pPr>
        <w:spacing w:after="0" w:line="240" w:lineRule="auto"/>
      </w:pPr>
      <w:r>
        <w:separator/>
      </w:r>
    </w:p>
  </w:footnote>
  <w:footnote w:type="continuationSeparator" w:id="0">
    <w:p w14:paraId="5ECCAB02" w14:textId="77777777" w:rsidR="008D02CA" w:rsidRDefault="008D02CA">
      <w:pPr>
        <w:spacing w:after="0" w:line="240" w:lineRule="auto"/>
      </w:pPr>
      <w:r>
        <w:continuationSeparator/>
      </w:r>
    </w:p>
  </w:footnote>
  <w:footnote w:type="continuationNotice" w:id="1">
    <w:p w14:paraId="00FD17A9" w14:textId="77777777" w:rsidR="008D02CA" w:rsidRDefault="008D02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0CE145D4"/>
    <w:multiLevelType w:val="hybridMultilevel"/>
    <w:tmpl w:val="3F306552"/>
    <w:lvl w:ilvl="0" w:tplc="8F4A7668">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0591264"/>
    <w:multiLevelType w:val="hybridMultilevel"/>
    <w:tmpl w:val="C1961220"/>
    <w:lvl w:ilvl="0" w:tplc="440A0019">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6"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0"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num w:numId="1" w16cid:durableId="122120819">
    <w:abstractNumId w:val="8"/>
  </w:num>
  <w:num w:numId="2" w16cid:durableId="190144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4071536">
    <w:abstractNumId w:val="3"/>
  </w:num>
  <w:num w:numId="4" w16cid:durableId="1680043235">
    <w:abstractNumId w:val="11"/>
  </w:num>
  <w:num w:numId="5" w16cid:durableId="93326652">
    <w:abstractNumId w:val="9"/>
  </w:num>
  <w:num w:numId="6" w16cid:durableId="344524498">
    <w:abstractNumId w:val="5"/>
  </w:num>
  <w:num w:numId="7" w16cid:durableId="963773080">
    <w:abstractNumId w:val="1"/>
  </w:num>
  <w:num w:numId="8" w16cid:durableId="76949044">
    <w:abstractNumId w:val="6"/>
  </w:num>
  <w:num w:numId="9" w16cid:durableId="1673144653">
    <w:abstractNumId w:val="12"/>
  </w:num>
  <w:num w:numId="10" w16cid:durableId="479003611">
    <w:abstractNumId w:val="4"/>
  </w:num>
  <w:num w:numId="11" w16cid:durableId="470513628">
    <w:abstractNumId w:val="14"/>
  </w:num>
  <w:num w:numId="12" w16cid:durableId="100957231">
    <w:abstractNumId w:val="13"/>
  </w:num>
  <w:num w:numId="13" w16cid:durableId="1225264627">
    <w:abstractNumId w:val="10"/>
  </w:num>
  <w:num w:numId="14" w16cid:durableId="2068796469">
    <w:abstractNumId w:val="0"/>
  </w:num>
  <w:num w:numId="15" w16cid:durableId="77780097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52EB"/>
    <w:rsid w:val="000062F4"/>
    <w:rsid w:val="0000680A"/>
    <w:rsid w:val="0001027F"/>
    <w:rsid w:val="00011629"/>
    <w:rsid w:val="00012AFA"/>
    <w:rsid w:val="00017ADA"/>
    <w:rsid w:val="0002095A"/>
    <w:rsid w:val="000210F1"/>
    <w:rsid w:val="00024227"/>
    <w:rsid w:val="00024794"/>
    <w:rsid w:val="0003032D"/>
    <w:rsid w:val="000319FD"/>
    <w:rsid w:val="00034E37"/>
    <w:rsid w:val="00035F14"/>
    <w:rsid w:val="00037D4E"/>
    <w:rsid w:val="000436F9"/>
    <w:rsid w:val="00043801"/>
    <w:rsid w:val="00043D39"/>
    <w:rsid w:val="00045836"/>
    <w:rsid w:val="00045FAE"/>
    <w:rsid w:val="00046F37"/>
    <w:rsid w:val="000502AB"/>
    <w:rsid w:val="00050A5D"/>
    <w:rsid w:val="00051710"/>
    <w:rsid w:val="00052CF9"/>
    <w:rsid w:val="0005519C"/>
    <w:rsid w:val="0005594F"/>
    <w:rsid w:val="00057FDB"/>
    <w:rsid w:val="00062514"/>
    <w:rsid w:val="00064036"/>
    <w:rsid w:val="000650E5"/>
    <w:rsid w:val="00065B22"/>
    <w:rsid w:val="00065EDF"/>
    <w:rsid w:val="0007185B"/>
    <w:rsid w:val="00071A04"/>
    <w:rsid w:val="00073375"/>
    <w:rsid w:val="000733D7"/>
    <w:rsid w:val="00074343"/>
    <w:rsid w:val="000743D4"/>
    <w:rsid w:val="00080AB1"/>
    <w:rsid w:val="000811A8"/>
    <w:rsid w:val="00081FE1"/>
    <w:rsid w:val="00083A19"/>
    <w:rsid w:val="00084AD3"/>
    <w:rsid w:val="0008730D"/>
    <w:rsid w:val="0009010B"/>
    <w:rsid w:val="00091F7F"/>
    <w:rsid w:val="000920EC"/>
    <w:rsid w:val="00092840"/>
    <w:rsid w:val="00093138"/>
    <w:rsid w:val="00093FBF"/>
    <w:rsid w:val="000964EF"/>
    <w:rsid w:val="000A1739"/>
    <w:rsid w:val="000A176F"/>
    <w:rsid w:val="000A3778"/>
    <w:rsid w:val="000A42DF"/>
    <w:rsid w:val="000A443E"/>
    <w:rsid w:val="000A4DB0"/>
    <w:rsid w:val="000A5B2C"/>
    <w:rsid w:val="000B2696"/>
    <w:rsid w:val="000B480B"/>
    <w:rsid w:val="000B5244"/>
    <w:rsid w:val="000B607B"/>
    <w:rsid w:val="000B7C66"/>
    <w:rsid w:val="000C0357"/>
    <w:rsid w:val="000C0FD9"/>
    <w:rsid w:val="000C3873"/>
    <w:rsid w:val="000C564F"/>
    <w:rsid w:val="000C5751"/>
    <w:rsid w:val="000C652F"/>
    <w:rsid w:val="000D034A"/>
    <w:rsid w:val="000D14EB"/>
    <w:rsid w:val="000D4617"/>
    <w:rsid w:val="000D6BBC"/>
    <w:rsid w:val="000D6D25"/>
    <w:rsid w:val="000E09C4"/>
    <w:rsid w:val="000E0E37"/>
    <w:rsid w:val="000E176C"/>
    <w:rsid w:val="000E2D30"/>
    <w:rsid w:val="000E4FD5"/>
    <w:rsid w:val="000E5408"/>
    <w:rsid w:val="000E55F6"/>
    <w:rsid w:val="000E6A40"/>
    <w:rsid w:val="000E6CC1"/>
    <w:rsid w:val="000E7322"/>
    <w:rsid w:val="000E7D1A"/>
    <w:rsid w:val="000F0442"/>
    <w:rsid w:val="000F1DCE"/>
    <w:rsid w:val="000F2E6B"/>
    <w:rsid w:val="000F3FEF"/>
    <w:rsid w:val="000F46C8"/>
    <w:rsid w:val="000F4A95"/>
    <w:rsid w:val="000F68DF"/>
    <w:rsid w:val="001038CC"/>
    <w:rsid w:val="0010411F"/>
    <w:rsid w:val="00104EBE"/>
    <w:rsid w:val="00105DFA"/>
    <w:rsid w:val="001078B8"/>
    <w:rsid w:val="001117EE"/>
    <w:rsid w:val="001135CB"/>
    <w:rsid w:val="0012039D"/>
    <w:rsid w:val="0012053C"/>
    <w:rsid w:val="00120834"/>
    <w:rsid w:val="0012306A"/>
    <w:rsid w:val="00123443"/>
    <w:rsid w:val="00125CC4"/>
    <w:rsid w:val="00126516"/>
    <w:rsid w:val="00133FCC"/>
    <w:rsid w:val="001356BF"/>
    <w:rsid w:val="00135C8B"/>
    <w:rsid w:val="001361B9"/>
    <w:rsid w:val="00136730"/>
    <w:rsid w:val="00141A3D"/>
    <w:rsid w:val="00142FC7"/>
    <w:rsid w:val="0015099A"/>
    <w:rsid w:val="00151071"/>
    <w:rsid w:val="001563CB"/>
    <w:rsid w:val="00156CD2"/>
    <w:rsid w:val="00160066"/>
    <w:rsid w:val="00161337"/>
    <w:rsid w:val="00161621"/>
    <w:rsid w:val="0016170A"/>
    <w:rsid w:val="00161C82"/>
    <w:rsid w:val="00162F55"/>
    <w:rsid w:val="00164064"/>
    <w:rsid w:val="00164140"/>
    <w:rsid w:val="001644C0"/>
    <w:rsid w:val="00164696"/>
    <w:rsid w:val="00164E6F"/>
    <w:rsid w:val="001660BB"/>
    <w:rsid w:val="0016699C"/>
    <w:rsid w:val="00166D15"/>
    <w:rsid w:val="00170652"/>
    <w:rsid w:val="00170F37"/>
    <w:rsid w:val="00172171"/>
    <w:rsid w:val="0017556F"/>
    <w:rsid w:val="001755C7"/>
    <w:rsid w:val="00175D5A"/>
    <w:rsid w:val="00177E16"/>
    <w:rsid w:val="001803FB"/>
    <w:rsid w:val="001812D3"/>
    <w:rsid w:val="00181D30"/>
    <w:rsid w:val="00182556"/>
    <w:rsid w:val="00184DEA"/>
    <w:rsid w:val="001855B6"/>
    <w:rsid w:val="00186808"/>
    <w:rsid w:val="00186AF3"/>
    <w:rsid w:val="00186D30"/>
    <w:rsid w:val="00186F6F"/>
    <w:rsid w:val="00193C72"/>
    <w:rsid w:val="00193F42"/>
    <w:rsid w:val="001941D1"/>
    <w:rsid w:val="00197460"/>
    <w:rsid w:val="001A02CC"/>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7103"/>
    <w:rsid w:val="001D763B"/>
    <w:rsid w:val="001E1748"/>
    <w:rsid w:val="001E1A2F"/>
    <w:rsid w:val="001E1C1D"/>
    <w:rsid w:val="001E4209"/>
    <w:rsid w:val="001F0380"/>
    <w:rsid w:val="001F330E"/>
    <w:rsid w:val="001F696F"/>
    <w:rsid w:val="001F6B20"/>
    <w:rsid w:val="001F7358"/>
    <w:rsid w:val="00206EC9"/>
    <w:rsid w:val="002105F7"/>
    <w:rsid w:val="002108C8"/>
    <w:rsid w:val="0021349A"/>
    <w:rsid w:val="00215B94"/>
    <w:rsid w:val="00220B09"/>
    <w:rsid w:val="00222FD0"/>
    <w:rsid w:val="002231F3"/>
    <w:rsid w:val="0022383B"/>
    <w:rsid w:val="002255A0"/>
    <w:rsid w:val="002273B2"/>
    <w:rsid w:val="002300C9"/>
    <w:rsid w:val="0023018F"/>
    <w:rsid w:val="00230C53"/>
    <w:rsid w:val="00231848"/>
    <w:rsid w:val="002331EA"/>
    <w:rsid w:val="00233B15"/>
    <w:rsid w:val="002344F8"/>
    <w:rsid w:val="00234978"/>
    <w:rsid w:val="00242266"/>
    <w:rsid w:val="00244AA6"/>
    <w:rsid w:val="00245A6F"/>
    <w:rsid w:val="002468DF"/>
    <w:rsid w:val="0025106D"/>
    <w:rsid w:val="00255312"/>
    <w:rsid w:val="00255BAA"/>
    <w:rsid w:val="00262749"/>
    <w:rsid w:val="00263923"/>
    <w:rsid w:val="00264C9F"/>
    <w:rsid w:val="00264FED"/>
    <w:rsid w:val="0026509D"/>
    <w:rsid w:val="00272837"/>
    <w:rsid w:val="00273805"/>
    <w:rsid w:val="00280880"/>
    <w:rsid w:val="0028172A"/>
    <w:rsid w:val="00282663"/>
    <w:rsid w:val="00283095"/>
    <w:rsid w:val="002833A1"/>
    <w:rsid w:val="00286D89"/>
    <w:rsid w:val="0029121A"/>
    <w:rsid w:val="00291A98"/>
    <w:rsid w:val="00292893"/>
    <w:rsid w:val="002972FC"/>
    <w:rsid w:val="00297668"/>
    <w:rsid w:val="00297E9D"/>
    <w:rsid w:val="002A1CD8"/>
    <w:rsid w:val="002A3FA2"/>
    <w:rsid w:val="002A45A4"/>
    <w:rsid w:val="002A4D57"/>
    <w:rsid w:val="002A5952"/>
    <w:rsid w:val="002A68DC"/>
    <w:rsid w:val="002A7764"/>
    <w:rsid w:val="002B1158"/>
    <w:rsid w:val="002B1689"/>
    <w:rsid w:val="002B3660"/>
    <w:rsid w:val="002B5754"/>
    <w:rsid w:val="002C11C8"/>
    <w:rsid w:val="002C1E44"/>
    <w:rsid w:val="002C1F33"/>
    <w:rsid w:val="002C429E"/>
    <w:rsid w:val="002C45E3"/>
    <w:rsid w:val="002C46CC"/>
    <w:rsid w:val="002C4867"/>
    <w:rsid w:val="002C4925"/>
    <w:rsid w:val="002C52D6"/>
    <w:rsid w:val="002C5D04"/>
    <w:rsid w:val="002C68B7"/>
    <w:rsid w:val="002C6A1F"/>
    <w:rsid w:val="002D05D3"/>
    <w:rsid w:val="002D25C9"/>
    <w:rsid w:val="002D392A"/>
    <w:rsid w:val="002D53B2"/>
    <w:rsid w:val="002D6494"/>
    <w:rsid w:val="002D684A"/>
    <w:rsid w:val="002D6F21"/>
    <w:rsid w:val="002E0752"/>
    <w:rsid w:val="002E3442"/>
    <w:rsid w:val="002E5C07"/>
    <w:rsid w:val="002E6C9E"/>
    <w:rsid w:val="002E738A"/>
    <w:rsid w:val="002E77F2"/>
    <w:rsid w:val="002F0833"/>
    <w:rsid w:val="002F248D"/>
    <w:rsid w:val="002F3B28"/>
    <w:rsid w:val="002F613F"/>
    <w:rsid w:val="002F72CD"/>
    <w:rsid w:val="002F7F48"/>
    <w:rsid w:val="00301E14"/>
    <w:rsid w:val="00303B4C"/>
    <w:rsid w:val="003041A0"/>
    <w:rsid w:val="00304566"/>
    <w:rsid w:val="00304FA1"/>
    <w:rsid w:val="003101F9"/>
    <w:rsid w:val="0031143A"/>
    <w:rsid w:val="00311E19"/>
    <w:rsid w:val="003120BD"/>
    <w:rsid w:val="00313CA6"/>
    <w:rsid w:val="00316F76"/>
    <w:rsid w:val="0031790D"/>
    <w:rsid w:val="00320234"/>
    <w:rsid w:val="003229A9"/>
    <w:rsid w:val="00322BF5"/>
    <w:rsid w:val="003238E5"/>
    <w:rsid w:val="00325E70"/>
    <w:rsid w:val="00331611"/>
    <w:rsid w:val="00333191"/>
    <w:rsid w:val="003337E2"/>
    <w:rsid w:val="00335C51"/>
    <w:rsid w:val="00337213"/>
    <w:rsid w:val="0034001B"/>
    <w:rsid w:val="003416B6"/>
    <w:rsid w:val="003426B0"/>
    <w:rsid w:val="00342D0C"/>
    <w:rsid w:val="0034365A"/>
    <w:rsid w:val="00344117"/>
    <w:rsid w:val="003512DD"/>
    <w:rsid w:val="003514C2"/>
    <w:rsid w:val="0035178E"/>
    <w:rsid w:val="00353B24"/>
    <w:rsid w:val="0035627A"/>
    <w:rsid w:val="00356C0B"/>
    <w:rsid w:val="0035774B"/>
    <w:rsid w:val="003578C1"/>
    <w:rsid w:val="00360640"/>
    <w:rsid w:val="003610E2"/>
    <w:rsid w:val="0036181B"/>
    <w:rsid w:val="00362817"/>
    <w:rsid w:val="00362F0E"/>
    <w:rsid w:val="00363087"/>
    <w:rsid w:val="00363A29"/>
    <w:rsid w:val="00364DFE"/>
    <w:rsid w:val="003654BF"/>
    <w:rsid w:val="00366180"/>
    <w:rsid w:val="00366523"/>
    <w:rsid w:val="003670A6"/>
    <w:rsid w:val="003704D1"/>
    <w:rsid w:val="00370945"/>
    <w:rsid w:val="00372B01"/>
    <w:rsid w:val="003746C1"/>
    <w:rsid w:val="00375B82"/>
    <w:rsid w:val="003801FB"/>
    <w:rsid w:val="00382DC5"/>
    <w:rsid w:val="0038564E"/>
    <w:rsid w:val="003861C1"/>
    <w:rsid w:val="0038648E"/>
    <w:rsid w:val="00392444"/>
    <w:rsid w:val="00394AA1"/>
    <w:rsid w:val="00394B10"/>
    <w:rsid w:val="003A1FC2"/>
    <w:rsid w:val="003A2A43"/>
    <w:rsid w:val="003A3413"/>
    <w:rsid w:val="003A3607"/>
    <w:rsid w:val="003A4695"/>
    <w:rsid w:val="003A59C4"/>
    <w:rsid w:val="003A6EAD"/>
    <w:rsid w:val="003B23C1"/>
    <w:rsid w:val="003B273A"/>
    <w:rsid w:val="003B360B"/>
    <w:rsid w:val="003B38E9"/>
    <w:rsid w:val="003B4A20"/>
    <w:rsid w:val="003C0B47"/>
    <w:rsid w:val="003C0D02"/>
    <w:rsid w:val="003C107E"/>
    <w:rsid w:val="003C175C"/>
    <w:rsid w:val="003C36E0"/>
    <w:rsid w:val="003C448D"/>
    <w:rsid w:val="003C6B2C"/>
    <w:rsid w:val="003C7585"/>
    <w:rsid w:val="003D11B8"/>
    <w:rsid w:val="003D5ABB"/>
    <w:rsid w:val="003D780B"/>
    <w:rsid w:val="003D7993"/>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799D"/>
    <w:rsid w:val="00407D52"/>
    <w:rsid w:val="00413C43"/>
    <w:rsid w:val="00414D95"/>
    <w:rsid w:val="004163B6"/>
    <w:rsid w:val="00417114"/>
    <w:rsid w:val="0042037E"/>
    <w:rsid w:val="004237BB"/>
    <w:rsid w:val="004242C8"/>
    <w:rsid w:val="0042486E"/>
    <w:rsid w:val="004263C0"/>
    <w:rsid w:val="00426558"/>
    <w:rsid w:val="00427176"/>
    <w:rsid w:val="004271A0"/>
    <w:rsid w:val="00427433"/>
    <w:rsid w:val="0043105C"/>
    <w:rsid w:val="00434E59"/>
    <w:rsid w:val="00435F3E"/>
    <w:rsid w:val="00436801"/>
    <w:rsid w:val="00444588"/>
    <w:rsid w:val="004463F2"/>
    <w:rsid w:val="004465C3"/>
    <w:rsid w:val="00446EBF"/>
    <w:rsid w:val="00451298"/>
    <w:rsid w:val="004524BF"/>
    <w:rsid w:val="00452992"/>
    <w:rsid w:val="00453665"/>
    <w:rsid w:val="0045432D"/>
    <w:rsid w:val="004556E1"/>
    <w:rsid w:val="00455EE3"/>
    <w:rsid w:val="004568FE"/>
    <w:rsid w:val="00461FA2"/>
    <w:rsid w:val="00462115"/>
    <w:rsid w:val="00464350"/>
    <w:rsid w:val="00465514"/>
    <w:rsid w:val="00466277"/>
    <w:rsid w:val="00470F43"/>
    <w:rsid w:val="00471FE8"/>
    <w:rsid w:val="00473631"/>
    <w:rsid w:val="00475015"/>
    <w:rsid w:val="004763DC"/>
    <w:rsid w:val="00476696"/>
    <w:rsid w:val="0048010F"/>
    <w:rsid w:val="00483232"/>
    <w:rsid w:val="004857FF"/>
    <w:rsid w:val="0048592B"/>
    <w:rsid w:val="00487F90"/>
    <w:rsid w:val="00490CC7"/>
    <w:rsid w:val="004969D7"/>
    <w:rsid w:val="004979FE"/>
    <w:rsid w:val="004A27C0"/>
    <w:rsid w:val="004A2E67"/>
    <w:rsid w:val="004A4C5B"/>
    <w:rsid w:val="004A50E1"/>
    <w:rsid w:val="004B0F22"/>
    <w:rsid w:val="004B2AB0"/>
    <w:rsid w:val="004B33F8"/>
    <w:rsid w:val="004B4EF2"/>
    <w:rsid w:val="004B5853"/>
    <w:rsid w:val="004B694B"/>
    <w:rsid w:val="004B74C0"/>
    <w:rsid w:val="004B7567"/>
    <w:rsid w:val="004B7B66"/>
    <w:rsid w:val="004C050F"/>
    <w:rsid w:val="004C1EFD"/>
    <w:rsid w:val="004C59B1"/>
    <w:rsid w:val="004C59E0"/>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226B"/>
    <w:rsid w:val="00506454"/>
    <w:rsid w:val="00506FFE"/>
    <w:rsid w:val="00511B37"/>
    <w:rsid w:val="00514157"/>
    <w:rsid w:val="00516251"/>
    <w:rsid w:val="00516377"/>
    <w:rsid w:val="00517E7B"/>
    <w:rsid w:val="00523003"/>
    <w:rsid w:val="00523BFF"/>
    <w:rsid w:val="005273FC"/>
    <w:rsid w:val="00527A6F"/>
    <w:rsid w:val="005322D9"/>
    <w:rsid w:val="00541BD7"/>
    <w:rsid w:val="00541CA9"/>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7D8"/>
    <w:rsid w:val="005748D1"/>
    <w:rsid w:val="00575016"/>
    <w:rsid w:val="00581738"/>
    <w:rsid w:val="0058376D"/>
    <w:rsid w:val="0058470E"/>
    <w:rsid w:val="00584F20"/>
    <w:rsid w:val="00587A05"/>
    <w:rsid w:val="00587D09"/>
    <w:rsid w:val="00590E03"/>
    <w:rsid w:val="00590F33"/>
    <w:rsid w:val="0059701F"/>
    <w:rsid w:val="00597B08"/>
    <w:rsid w:val="00597E40"/>
    <w:rsid w:val="005A2760"/>
    <w:rsid w:val="005A3978"/>
    <w:rsid w:val="005A53EB"/>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E7958"/>
    <w:rsid w:val="005F1D21"/>
    <w:rsid w:val="005F4CD0"/>
    <w:rsid w:val="005F5733"/>
    <w:rsid w:val="005F6EF4"/>
    <w:rsid w:val="005F7133"/>
    <w:rsid w:val="00600405"/>
    <w:rsid w:val="00607436"/>
    <w:rsid w:val="006076CB"/>
    <w:rsid w:val="006101D0"/>
    <w:rsid w:val="00614E9B"/>
    <w:rsid w:val="00615D08"/>
    <w:rsid w:val="0061739B"/>
    <w:rsid w:val="00621328"/>
    <w:rsid w:val="00621D08"/>
    <w:rsid w:val="006248C1"/>
    <w:rsid w:val="006269CE"/>
    <w:rsid w:val="00626C2D"/>
    <w:rsid w:val="00630CFF"/>
    <w:rsid w:val="00631139"/>
    <w:rsid w:val="00632CB0"/>
    <w:rsid w:val="00632FD7"/>
    <w:rsid w:val="00636E33"/>
    <w:rsid w:val="0063712B"/>
    <w:rsid w:val="00637A6E"/>
    <w:rsid w:val="00637DDD"/>
    <w:rsid w:val="006419FA"/>
    <w:rsid w:val="00642925"/>
    <w:rsid w:val="00642D2E"/>
    <w:rsid w:val="00644ACA"/>
    <w:rsid w:val="00646FC2"/>
    <w:rsid w:val="00647C40"/>
    <w:rsid w:val="00651A88"/>
    <w:rsid w:val="00651BB9"/>
    <w:rsid w:val="00653EA1"/>
    <w:rsid w:val="006549D4"/>
    <w:rsid w:val="006567D6"/>
    <w:rsid w:val="00660E64"/>
    <w:rsid w:val="00661C9D"/>
    <w:rsid w:val="0066301A"/>
    <w:rsid w:val="00666B5C"/>
    <w:rsid w:val="00666BBC"/>
    <w:rsid w:val="00667087"/>
    <w:rsid w:val="00673436"/>
    <w:rsid w:val="006741F3"/>
    <w:rsid w:val="00675DF2"/>
    <w:rsid w:val="0067625C"/>
    <w:rsid w:val="00682BC6"/>
    <w:rsid w:val="00683057"/>
    <w:rsid w:val="00684187"/>
    <w:rsid w:val="00684BFA"/>
    <w:rsid w:val="00684FC8"/>
    <w:rsid w:val="0068596B"/>
    <w:rsid w:val="0068597C"/>
    <w:rsid w:val="00686C05"/>
    <w:rsid w:val="0069205F"/>
    <w:rsid w:val="006941DC"/>
    <w:rsid w:val="00694D92"/>
    <w:rsid w:val="00695D31"/>
    <w:rsid w:val="0069736E"/>
    <w:rsid w:val="00697F49"/>
    <w:rsid w:val="006A0073"/>
    <w:rsid w:val="006A2DC8"/>
    <w:rsid w:val="006A3E6F"/>
    <w:rsid w:val="006A431B"/>
    <w:rsid w:val="006A6DB5"/>
    <w:rsid w:val="006B1564"/>
    <w:rsid w:val="006B6745"/>
    <w:rsid w:val="006B67E7"/>
    <w:rsid w:val="006C0122"/>
    <w:rsid w:val="006C03E1"/>
    <w:rsid w:val="006C4A34"/>
    <w:rsid w:val="006C50BD"/>
    <w:rsid w:val="006C78AA"/>
    <w:rsid w:val="006C7E5D"/>
    <w:rsid w:val="006D3BAD"/>
    <w:rsid w:val="006D3FBB"/>
    <w:rsid w:val="006D451E"/>
    <w:rsid w:val="006D70AF"/>
    <w:rsid w:val="006DD87C"/>
    <w:rsid w:val="006E106A"/>
    <w:rsid w:val="006E27D2"/>
    <w:rsid w:val="006E449E"/>
    <w:rsid w:val="006E4A55"/>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AEE"/>
    <w:rsid w:val="00732B32"/>
    <w:rsid w:val="00734411"/>
    <w:rsid w:val="00735260"/>
    <w:rsid w:val="007359F5"/>
    <w:rsid w:val="00737BCC"/>
    <w:rsid w:val="00744A7D"/>
    <w:rsid w:val="0074550B"/>
    <w:rsid w:val="00745569"/>
    <w:rsid w:val="007465B0"/>
    <w:rsid w:val="00747C6F"/>
    <w:rsid w:val="00751BBE"/>
    <w:rsid w:val="00752644"/>
    <w:rsid w:val="00752B73"/>
    <w:rsid w:val="00753F5E"/>
    <w:rsid w:val="00754E7A"/>
    <w:rsid w:val="00756463"/>
    <w:rsid w:val="00756FBE"/>
    <w:rsid w:val="00761D73"/>
    <w:rsid w:val="00761F94"/>
    <w:rsid w:val="00762239"/>
    <w:rsid w:val="00764206"/>
    <w:rsid w:val="0076761D"/>
    <w:rsid w:val="007677C1"/>
    <w:rsid w:val="007709BD"/>
    <w:rsid w:val="007721DB"/>
    <w:rsid w:val="00772586"/>
    <w:rsid w:val="00773C67"/>
    <w:rsid w:val="00774D77"/>
    <w:rsid w:val="007823BA"/>
    <w:rsid w:val="007825EB"/>
    <w:rsid w:val="00782F9E"/>
    <w:rsid w:val="007861E4"/>
    <w:rsid w:val="00793151"/>
    <w:rsid w:val="0079373F"/>
    <w:rsid w:val="00793AB4"/>
    <w:rsid w:val="007943D9"/>
    <w:rsid w:val="00794D82"/>
    <w:rsid w:val="0079537B"/>
    <w:rsid w:val="007968E2"/>
    <w:rsid w:val="007968FB"/>
    <w:rsid w:val="00796CA1"/>
    <w:rsid w:val="00797B83"/>
    <w:rsid w:val="007A094F"/>
    <w:rsid w:val="007A68F1"/>
    <w:rsid w:val="007A6FB7"/>
    <w:rsid w:val="007A719B"/>
    <w:rsid w:val="007A7CB4"/>
    <w:rsid w:val="007B37F5"/>
    <w:rsid w:val="007B46B2"/>
    <w:rsid w:val="007B77C0"/>
    <w:rsid w:val="007C17BE"/>
    <w:rsid w:val="007C19AE"/>
    <w:rsid w:val="007C4373"/>
    <w:rsid w:val="007C4F9F"/>
    <w:rsid w:val="007C6460"/>
    <w:rsid w:val="007C7403"/>
    <w:rsid w:val="007D031D"/>
    <w:rsid w:val="007D21FA"/>
    <w:rsid w:val="007D2C8E"/>
    <w:rsid w:val="007D4F96"/>
    <w:rsid w:val="007D5A0A"/>
    <w:rsid w:val="007D5CC1"/>
    <w:rsid w:val="007E18A8"/>
    <w:rsid w:val="007E212B"/>
    <w:rsid w:val="007E2E8C"/>
    <w:rsid w:val="007E336B"/>
    <w:rsid w:val="007E367B"/>
    <w:rsid w:val="007E679D"/>
    <w:rsid w:val="007E701C"/>
    <w:rsid w:val="007E7783"/>
    <w:rsid w:val="007F10D1"/>
    <w:rsid w:val="007F33C3"/>
    <w:rsid w:val="007F3ACA"/>
    <w:rsid w:val="007F79CC"/>
    <w:rsid w:val="00801185"/>
    <w:rsid w:val="00802DBA"/>
    <w:rsid w:val="008039D0"/>
    <w:rsid w:val="00804AE8"/>
    <w:rsid w:val="00805F60"/>
    <w:rsid w:val="00805F80"/>
    <w:rsid w:val="0080781D"/>
    <w:rsid w:val="0081228A"/>
    <w:rsid w:val="0081459B"/>
    <w:rsid w:val="00821287"/>
    <w:rsid w:val="008248DA"/>
    <w:rsid w:val="00825633"/>
    <w:rsid w:val="00827448"/>
    <w:rsid w:val="00830173"/>
    <w:rsid w:val="008301FE"/>
    <w:rsid w:val="00833D76"/>
    <w:rsid w:val="008345A8"/>
    <w:rsid w:val="008358DB"/>
    <w:rsid w:val="00841D16"/>
    <w:rsid w:val="008432DD"/>
    <w:rsid w:val="008443CD"/>
    <w:rsid w:val="0084484F"/>
    <w:rsid w:val="008468CE"/>
    <w:rsid w:val="008471BD"/>
    <w:rsid w:val="008529FC"/>
    <w:rsid w:val="00852EDB"/>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7CAF"/>
    <w:rsid w:val="008910FD"/>
    <w:rsid w:val="00891C31"/>
    <w:rsid w:val="0089294F"/>
    <w:rsid w:val="0089590E"/>
    <w:rsid w:val="00895B7C"/>
    <w:rsid w:val="00895EC0"/>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3F4"/>
    <w:rsid w:val="008B6978"/>
    <w:rsid w:val="008B6E7F"/>
    <w:rsid w:val="008C041D"/>
    <w:rsid w:val="008D02CA"/>
    <w:rsid w:val="008D2864"/>
    <w:rsid w:val="008D39A7"/>
    <w:rsid w:val="008D5CBE"/>
    <w:rsid w:val="008D6E20"/>
    <w:rsid w:val="008E038D"/>
    <w:rsid w:val="008E09D9"/>
    <w:rsid w:val="008E2D7B"/>
    <w:rsid w:val="008E330C"/>
    <w:rsid w:val="008E73D8"/>
    <w:rsid w:val="008F0928"/>
    <w:rsid w:val="008F0A5F"/>
    <w:rsid w:val="008F15F1"/>
    <w:rsid w:val="008F2703"/>
    <w:rsid w:val="008F296D"/>
    <w:rsid w:val="008F3F19"/>
    <w:rsid w:val="008F5581"/>
    <w:rsid w:val="008F7292"/>
    <w:rsid w:val="009019B9"/>
    <w:rsid w:val="00904096"/>
    <w:rsid w:val="00905030"/>
    <w:rsid w:val="00910B75"/>
    <w:rsid w:val="0091285C"/>
    <w:rsid w:val="00912B1F"/>
    <w:rsid w:val="00913757"/>
    <w:rsid w:val="009138D9"/>
    <w:rsid w:val="00914916"/>
    <w:rsid w:val="00916FAA"/>
    <w:rsid w:val="00917E9E"/>
    <w:rsid w:val="00920F10"/>
    <w:rsid w:val="0092146A"/>
    <w:rsid w:val="00924911"/>
    <w:rsid w:val="00930D0E"/>
    <w:rsid w:val="00932BE3"/>
    <w:rsid w:val="009339D3"/>
    <w:rsid w:val="00933BCC"/>
    <w:rsid w:val="00936C15"/>
    <w:rsid w:val="009378BD"/>
    <w:rsid w:val="00937F60"/>
    <w:rsid w:val="009407B3"/>
    <w:rsid w:val="009424F8"/>
    <w:rsid w:val="0094259C"/>
    <w:rsid w:val="00942F6F"/>
    <w:rsid w:val="0094313B"/>
    <w:rsid w:val="0094338C"/>
    <w:rsid w:val="00944826"/>
    <w:rsid w:val="00944C97"/>
    <w:rsid w:val="009466A2"/>
    <w:rsid w:val="00950210"/>
    <w:rsid w:val="009502F2"/>
    <w:rsid w:val="00950A8A"/>
    <w:rsid w:val="009533A8"/>
    <w:rsid w:val="00953908"/>
    <w:rsid w:val="00953BF1"/>
    <w:rsid w:val="00954A17"/>
    <w:rsid w:val="00957370"/>
    <w:rsid w:val="00960172"/>
    <w:rsid w:val="00961273"/>
    <w:rsid w:val="0096374B"/>
    <w:rsid w:val="00963817"/>
    <w:rsid w:val="00971671"/>
    <w:rsid w:val="00972157"/>
    <w:rsid w:val="009728D5"/>
    <w:rsid w:val="009751D4"/>
    <w:rsid w:val="00981284"/>
    <w:rsid w:val="0098176C"/>
    <w:rsid w:val="009840DF"/>
    <w:rsid w:val="00984631"/>
    <w:rsid w:val="0098493C"/>
    <w:rsid w:val="00984EF7"/>
    <w:rsid w:val="00987E85"/>
    <w:rsid w:val="009906D7"/>
    <w:rsid w:val="0099106A"/>
    <w:rsid w:val="00992456"/>
    <w:rsid w:val="00992B4F"/>
    <w:rsid w:val="00994F9C"/>
    <w:rsid w:val="009A1708"/>
    <w:rsid w:val="009A47D7"/>
    <w:rsid w:val="009A4B80"/>
    <w:rsid w:val="009A54AC"/>
    <w:rsid w:val="009A69A9"/>
    <w:rsid w:val="009A7D44"/>
    <w:rsid w:val="009B0A78"/>
    <w:rsid w:val="009B1A9B"/>
    <w:rsid w:val="009B1C26"/>
    <w:rsid w:val="009B1F7D"/>
    <w:rsid w:val="009B1FF2"/>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A02FC9"/>
    <w:rsid w:val="00A04CDC"/>
    <w:rsid w:val="00A07237"/>
    <w:rsid w:val="00A07C46"/>
    <w:rsid w:val="00A10F41"/>
    <w:rsid w:val="00A11AD8"/>
    <w:rsid w:val="00A13DA8"/>
    <w:rsid w:val="00A13F82"/>
    <w:rsid w:val="00A141AA"/>
    <w:rsid w:val="00A157BC"/>
    <w:rsid w:val="00A166D8"/>
    <w:rsid w:val="00A2120A"/>
    <w:rsid w:val="00A222DE"/>
    <w:rsid w:val="00A2271D"/>
    <w:rsid w:val="00A25D4D"/>
    <w:rsid w:val="00A271E9"/>
    <w:rsid w:val="00A31035"/>
    <w:rsid w:val="00A33108"/>
    <w:rsid w:val="00A33319"/>
    <w:rsid w:val="00A3426B"/>
    <w:rsid w:val="00A35D58"/>
    <w:rsid w:val="00A362DA"/>
    <w:rsid w:val="00A36A42"/>
    <w:rsid w:val="00A37A44"/>
    <w:rsid w:val="00A37AC6"/>
    <w:rsid w:val="00A37B54"/>
    <w:rsid w:val="00A40257"/>
    <w:rsid w:val="00A41015"/>
    <w:rsid w:val="00A43AE8"/>
    <w:rsid w:val="00A45ED0"/>
    <w:rsid w:val="00A47FC9"/>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2636"/>
    <w:rsid w:val="00A744A1"/>
    <w:rsid w:val="00A753A6"/>
    <w:rsid w:val="00A81787"/>
    <w:rsid w:val="00A82A9B"/>
    <w:rsid w:val="00A839BC"/>
    <w:rsid w:val="00A841DB"/>
    <w:rsid w:val="00A847D2"/>
    <w:rsid w:val="00A863B2"/>
    <w:rsid w:val="00A87A75"/>
    <w:rsid w:val="00A90CDE"/>
    <w:rsid w:val="00A931B7"/>
    <w:rsid w:val="00A95A1C"/>
    <w:rsid w:val="00A96F0B"/>
    <w:rsid w:val="00A97088"/>
    <w:rsid w:val="00A97178"/>
    <w:rsid w:val="00A97D4E"/>
    <w:rsid w:val="00AA063B"/>
    <w:rsid w:val="00AA09DA"/>
    <w:rsid w:val="00AA18DA"/>
    <w:rsid w:val="00AA2BBB"/>
    <w:rsid w:val="00AA4006"/>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7504"/>
    <w:rsid w:val="00AD7808"/>
    <w:rsid w:val="00AE0A6D"/>
    <w:rsid w:val="00AE4C24"/>
    <w:rsid w:val="00AE586E"/>
    <w:rsid w:val="00AE6B98"/>
    <w:rsid w:val="00AF068E"/>
    <w:rsid w:val="00AF1B6B"/>
    <w:rsid w:val="00AF3691"/>
    <w:rsid w:val="00AF5A2C"/>
    <w:rsid w:val="00B001F2"/>
    <w:rsid w:val="00B022F6"/>
    <w:rsid w:val="00B026DA"/>
    <w:rsid w:val="00B0385B"/>
    <w:rsid w:val="00B04F09"/>
    <w:rsid w:val="00B05132"/>
    <w:rsid w:val="00B078E2"/>
    <w:rsid w:val="00B106F6"/>
    <w:rsid w:val="00B112C9"/>
    <w:rsid w:val="00B120BC"/>
    <w:rsid w:val="00B13C89"/>
    <w:rsid w:val="00B14364"/>
    <w:rsid w:val="00B21765"/>
    <w:rsid w:val="00B24380"/>
    <w:rsid w:val="00B247AB"/>
    <w:rsid w:val="00B253A4"/>
    <w:rsid w:val="00B25632"/>
    <w:rsid w:val="00B263AB"/>
    <w:rsid w:val="00B263B7"/>
    <w:rsid w:val="00B30B6F"/>
    <w:rsid w:val="00B313D4"/>
    <w:rsid w:val="00B322F1"/>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1B46"/>
    <w:rsid w:val="00B638D2"/>
    <w:rsid w:val="00B63AE8"/>
    <w:rsid w:val="00B655DF"/>
    <w:rsid w:val="00B66697"/>
    <w:rsid w:val="00B711B0"/>
    <w:rsid w:val="00B7487B"/>
    <w:rsid w:val="00B74E11"/>
    <w:rsid w:val="00B77B91"/>
    <w:rsid w:val="00B77DF6"/>
    <w:rsid w:val="00B8134A"/>
    <w:rsid w:val="00B8150F"/>
    <w:rsid w:val="00B81C48"/>
    <w:rsid w:val="00B81ED0"/>
    <w:rsid w:val="00B83E2A"/>
    <w:rsid w:val="00B84972"/>
    <w:rsid w:val="00B84DB2"/>
    <w:rsid w:val="00B87AED"/>
    <w:rsid w:val="00B87F7A"/>
    <w:rsid w:val="00B90016"/>
    <w:rsid w:val="00B90065"/>
    <w:rsid w:val="00B90DA5"/>
    <w:rsid w:val="00B91AC4"/>
    <w:rsid w:val="00B9267E"/>
    <w:rsid w:val="00B93C3F"/>
    <w:rsid w:val="00B94CB6"/>
    <w:rsid w:val="00B95005"/>
    <w:rsid w:val="00B95241"/>
    <w:rsid w:val="00BA0407"/>
    <w:rsid w:val="00BA09A5"/>
    <w:rsid w:val="00BA33B4"/>
    <w:rsid w:val="00BA5C5D"/>
    <w:rsid w:val="00BA7A14"/>
    <w:rsid w:val="00BB1159"/>
    <w:rsid w:val="00BB2C8B"/>
    <w:rsid w:val="00BB43CF"/>
    <w:rsid w:val="00BB4666"/>
    <w:rsid w:val="00BB5F1B"/>
    <w:rsid w:val="00BB6A01"/>
    <w:rsid w:val="00BB6E63"/>
    <w:rsid w:val="00BC0CCE"/>
    <w:rsid w:val="00BC1141"/>
    <w:rsid w:val="00BC3D49"/>
    <w:rsid w:val="00BC63EA"/>
    <w:rsid w:val="00BC752E"/>
    <w:rsid w:val="00BC7ACF"/>
    <w:rsid w:val="00BD13F5"/>
    <w:rsid w:val="00BD2651"/>
    <w:rsid w:val="00BD3309"/>
    <w:rsid w:val="00BD534A"/>
    <w:rsid w:val="00BD7407"/>
    <w:rsid w:val="00BD7ACB"/>
    <w:rsid w:val="00BE03E2"/>
    <w:rsid w:val="00BE0BFD"/>
    <w:rsid w:val="00BE0FBA"/>
    <w:rsid w:val="00BE587D"/>
    <w:rsid w:val="00BE62E8"/>
    <w:rsid w:val="00BE7FF1"/>
    <w:rsid w:val="00BF03E3"/>
    <w:rsid w:val="00BF070F"/>
    <w:rsid w:val="00BF0796"/>
    <w:rsid w:val="00BF092A"/>
    <w:rsid w:val="00BF0E32"/>
    <w:rsid w:val="00BF189C"/>
    <w:rsid w:val="00BF3261"/>
    <w:rsid w:val="00BF37F8"/>
    <w:rsid w:val="00BF58AB"/>
    <w:rsid w:val="00BF5D51"/>
    <w:rsid w:val="00C041C5"/>
    <w:rsid w:val="00C04D97"/>
    <w:rsid w:val="00C06660"/>
    <w:rsid w:val="00C10CA6"/>
    <w:rsid w:val="00C1131E"/>
    <w:rsid w:val="00C13373"/>
    <w:rsid w:val="00C14768"/>
    <w:rsid w:val="00C2077D"/>
    <w:rsid w:val="00C212B4"/>
    <w:rsid w:val="00C22825"/>
    <w:rsid w:val="00C23490"/>
    <w:rsid w:val="00C2753C"/>
    <w:rsid w:val="00C3056F"/>
    <w:rsid w:val="00C33334"/>
    <w:rsid w:val="00C34C41"/>
    <w:rsid w:val="00C3574B"/>
    <w:rsid w:val="00C360F0"/>
    <w:rsid w:val="00C40EA1"/>
    <w:rsid w:val="00C40ED8"/>
    <w:rsid w:val="00C422E8"/>
    <w:rsid w:val="00C42890"/>
    <w:rsid w:val="00C447C8"/>
    <w:rsid w:val="00C453FD"/>
    <w:rsid w:val="00C475A7"/>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B5D48"/>
    <w:rsid w:val="00CC3EB4"/>
    <w:rsid w:val="00CC3F4E"/>
    <w:rsid w:val="00CC497B"/>
    <w:rsid w:val="00CC4E4C"/>
    <w:rsid w:val="00CC59D1"/>
    <w:rsid w:val="00CD116A"/>
    <w:rsid w:val="00CD3227"/>
    <w:rsid w:val="00CD39D2"/>
    <w:rsid w:val="00CD419D"/>
    <w:rsid w:val="00CD48E1"/>
    <w:rsid w:val="00CD5831"/>
    <w:rsid w:val="00CD5C51"/>
    <w:rsid w:val="00CE14E1"/>
    <w:rsid w:val="00CE65C4"/>
    <w:rsid w:val="00CF22DA"/>
    <w:rsid w:val="00CF26B3"/>
    <w:rsid w:val="00CF31F9"/>
    <w:rsid w:val="00CF5963"/>
    <w:rsid w:val="00CF5C34"/>
    <w:rsid w:val="00CF6850"/>
    <w:rsid w:val="00CF6AFB"/>
    <w:rsid w:val="00D005B8"/>
    <w:rsid w:val="00D018D3"/>
    <w:rsid w:val="00D02C01"/>
    <w:rsid w:val="00D030C1"/>
    <w:rsid w:val="00D064A1"/>
    <w:rsid w:val="00D07AE9"/>
    <w:rsid w:val="00D148AB"/>
    <w:rsid w:val="00D231DA"/>
    <w:rsid w:val="00D26288"/>
    <w:rsid w:val="00D26BC3"/>
    <w:rsid w:val="00D27A95"/>
    <w:rsid w:val="00D30307"/>
    <w:rsid w:val="00D311D9"/>
    <w:rsid w:val="00D323C3"/>
    <w:rsid w:val="00D34B9F"/>
    <w:rsid w:val="00D34F42"/>
    <w:rsid w:val="00D34F8A"/>
    <w:rsid w:val="00D373AA"/>
    <w:rsid w:val="00D43EA2"/>
    <w:rsid w:val="00D50DD1"/>
    <w:rsid w:val="00D531D8"/>
    <w:rsid w:val="00D61351"/>
    <w:rsid w:val="00D6183B"/>
    <w:rsid w:val="00D631F9"/>
    <w:rsid w:val="00D633D0"/>
    <w:rsid w:val="00D63F30"/>
    <w:rsid w:val="00D65328"/>
    <w:rsid w:val="00D70A41"/>
    <w:rsid w:val="00D710B9"/>
    <w:rsid w:val="00D71835"/>
    <w:rsid w:val="00D73F31"/>
    <w:rsid w:val="00D74096"/>
    <w:rsid w:val="00D7470A"/>
    <w:rsid w:val="00D76098"/>
    <w:rsid w:val="00D82580"/>
    <w:rsid w:val="00D84510"/>
    <w:rsid w:val="00D86538"/>
    <w:rsid w:val="00D87786"/>
    <w:rsid w:val="00D87DEF"/>
    <w:rsid w:val="00D9001B"/>
    <w:rsid w:val="00D915D6"/>
    <w:rsid w:val="00D93D46"/>
    <w:rsid w:val="00D94F26"/>
    <w:rsid w:val="00D96A02"/>
    <w:rsid w:val="00D97CA0"/>
    <w:rsid w:val="00DA07C4"/>
    <w:rsid w:val="00DA1FEB"/>
    <w:rsid w:val="00DA35D6"/>
    <w:rsid w:val="00DA4A07"/>
    <w:rsid w:val="00DA5AE9"/>
    <w:rsid w:val="00DB0FE6"/>
    <w:rsid w:val="00DB3C3B"/>
    <w:rsid w:val="00DB3D0D"/>
    <w:rsid w:val="00DB63EF"/>
    <w:rsid w:val="00DC508F"/>
    <w:rsid w:val="00DC53BB"/>
    <w:rsid w:val="00DC5426"/>
    <w:rsid w:val="00DC5CFF"/>
    <w:rsid w:val="00DC6E67"/>
    <w:rsid w:val="00DD00F9"/>
    <w:rsid w:val="00DD1F50"/>
    <w:rsid w:val="00DD2E7F"/>
    <w:rsid w:val="00DD3301"/>
    <w:rsid w:val="00DD35CB"/>
    <w:rsid w:val="00DD550E"/>
    <w:rsid w:val="00DD58BF"/>
    <w:rsid w:val="00DD5D98"/>
    <w:rsid w:val="00DD612A"/>
    <w:rsid w:val="00DE0176"/>
    <w:rsid w:val="00DE0334"/>
    <w:rsid w:val="00DE08DF"/>
    <w:rsid w:val="00DE1632"/>
    <w:rsid w:val="00DE1A20"/>
    <w:rsid w:val="00DE3832"/>
    <w:rsid w:val="00DE3B08"/>
    <w:rsid w:val="00DE59DC"/>
    <w:rsid w:val="00DE7F4C"/>
    <w:rsid w:val="00DF3AB8"/>
    <w:rsid w:val="00DF4146"/>
    <w:rsid w:val="00DF4945"/>
    <w:rsid w:val="00DF51E4"/>
    <w:rsid w:val="00E009A9"/>
    <w:rsid w:val="00E04A7A"/>
    <w:rsid w:val="00E05DF9"/>
    <w:rsid w:val="00E066A3"/>
    <w:rsid w:val="00E10885"/>
    <w:rsid w:val="00E10D82"/>
    <w:rsid w:val="00E139A8"/>
    <w:rsid w:val="00E13AFF"/>
    <w:rsid w:val="00E1509E"/>
    <w:rsid w:val="00E17386"/>
    <w:rsid w:val="00E17C42"/>
    <w:rsid w:val="00E252E8"/>
    <w:rsid w:val="00E279FE"/>
    <w:rsid w:val="00E321AF"/>
    <w:rsid w:val="00E326C3"/>
    <w:rsid w:val="00E32919"/>
    <w:rsid w:val="00E37734"/>
    <w:rsid w:val="00E413F0"/>
    <w:rsid w:val="00E42B24"/>
    <w:rsid w:val="00E43BB0"/>
    <w:rsid w:val="00E44E88"/>
    <w:rsid w:val="00E45911"/>
    <w:rsid w:val="00E45F29"/>
    <w:rsid w:val="00E475C3"/>
    <w:rsid w:val="00E50AA7"/>
    <w:rsid w:val="00E513C8"/>
    <w:rsid w:val="00E51D67"/>
    <w:rsid w:val="00E53176"/>
    <w:rsid w:val="00E53B9F"/>
    <w:rsid w:val="00E54B7E"/>
    <w:rsid w:val="00E56162"/>
    <w:rsid w:val="00E60CC2"/>
    <w:rsid w:val="00E63202"/>
    <w:rsid w:val="00E71228"/>
    <w:rsid w:val="00E71B20"/>
    <w:rsid w:val="00E731CD"/>
    <w:rsid w:val="00E74B10"/>
    <w:rsid w:val="00E74FB8"/>
    <w:rsid w:val="00E7517B"/>
    <w:rsid w:val="00E77691"/>
    <w:rsid w:val="00E8015B"/>
    <w:rsid w:val="00E80912"/>
    <w:rsid w:val="00E828BA"/>
    <w:rsid w:val="00E82992"/>
    <w:rsid w:val="00E83524"/>
    <w:rsid w:val="00E85066"/>
    <w:rsid w:val="00E85CB4"/>
    <w:rsid w:val="00E91176"/>
    <w:rsid w:val="00E95C1B"/>
    <w:rsid w:val="00E966D9"/>
    <w:rsid w:val="00E96AB6"/>
    <w:rsid w:val="00E97913"/>
    <w:rsid w:val="00E979DE"/>
    <w:rsid w:val="00EA0464"/>
    <w:rsid w:val="00EA0D04"/>
    <w:rsid w:val="00EA14B5"/>
    <w:rsid w:val="00EB0314"/>
    <w:rsid w:val="00EB0CB5"/>
    <w:rsid w:val="00EB3531"/>
    <w:rsid w:val="00EB712E"/>
    <w:rsid w:val="00EB7CFC"/>
    <w:rsid w:val="00EC089B"/>
    <w:rsid w:val="00EC1F01"/>
    <w:rsid w:val="00EC4082"/>
    <w:rsid w:val="00EC40BA"/>
    <w:rsid w:val="00EC5D26"/>
    <w:rsid w:val="00EC5E16"/>
    <w:rsid w:val="00ED062F"/>
    <w:rsid w:val="00ED3900"/>
    <w:rsid w:val="00ED3962"/>
    <w:rsid w:val="00EE3501"/>
    <w:rsid w:val="00EE4D09"/>
    <w:rsid w:val="00EF0295"/>
    <w:rsid w:val="00EF2271"/>
    <w:rsid w:val="00EF34BC"/>
    <w:rsid w:val="00EF41BC"/>
    <w:rsid w:val="00EF45C6"/>
    <w:rsid w:val="00EF5063"/>
    <w:rsid w:val="00EF5519"/>
    <w:rsid w:val="00F00FE1"/>
    <w:rsid w:val="00F035E7"/>
    <w:rsid w:val="00F0377F"/>
    <w:rsid w:val="00F0446E"/>
    <w:rsid w:val="00F045B8"/>
    <w:rsid w:val="00F04DFD"/>
    <w:rsid w:val="00F05742"/>
    <w:rsid w:val="00F065B6"/>
    <w:rsid w:val="00F076D3"/>
    <w:rsid w:val="00F07775"/>
    <w:rsid w:val="00F139B5"/>
    <w:rsid w:val="00F17A2A"/>
    <w:rsid w:val="00F21639"/>
    <w:rsid w:val="00F22562"/>
    <w:rsid w:val="00F23522"/>
    <w:rsid w:val="00F23FD3"/>
    <w:rsid w:val="00F246B4"/>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7279"/>
    <w:rsid w:val="00F636B8"/>
    <w:rsid w:val="00F641CA"/>
    <w:rsid w:val="00F661F1"/>
    <w:rsid w:val="00F66754"/>
    <w:rsid w:val="00F713F3"/>
    <w:rsid w:val="00F71C51"/>
    <w:rsid w:val="00F730BE"/>
    <w:rsid w:val="00F7400B"/>
    <w:rsid w:val="00F75326"/>
    <w:rsid w:val="00F75334"/>
    <w:rsid w:val="00F77DF2"/>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3B46"/>
    <w:rsid w:val="00FD62CD"/>
    <w:rsid w:val="00FD66E0"/>
    <w:rsid w:val="00FD792B"/>
    <w:rsid w:val="00FD7B40"/>
    <w:rsid w:val="00FE0B25"/>
    <w:rsid w:val="00FE1305"/>
    <w:rsid w:val="00FE29B8"/>
    <w:rsid w:val="00FE3E7E"/>
    <w:rsid w:val="00FE4935"/>
    <w:rsid w:val="00FE4A20"/>
    <w:rsid w:val="00FE4C97"/>
    <w:rsid w:val="00FE617F"/>
    <w:rsid w:val="00FF2E94"/>
    <w:rsid w:val="00FF43AF"/>
    <w:rsid w:val="00FF6180"/>
    <w:rsid w:val="095AC5BB"/>
    <w:rsid w:val="0B49871B"/>
    <w:rsid w:val="0CD0F226"/>
    <w:rsid w:val="0E2D8DCC"/>
    <w:rsid w:val="1005A1DC"/>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23EEEE"/>
    <w:rsid w:val="5A02601D"/>
    <w:rsid w:val="5B95D2D8"/>
    <w:rsid w:val="5BE358E9"/>
    <w:rsid w:val="5D350557"/>
    <w:rsid w:val="5EB8E525"/>
    <w:rsid w:val="5F9AA002"/>
    <w:rsid w:val="6535723F"/>
    <w:rsid w:val="66450D7C"/>
    <w:rsid w:val="6A055357"/>
    <w:rsid w:val="6AF3540D"/>
    <w:rsid w:val="6B7F949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66E80F9F-FAEA-4B64-9A73-0BAA248C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 w:type="paragraph" w:customStyle="1" w:styleId="Default">
    <w:name w:val="Default"/>
    <w:rsid w:val="00B322F1"/>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935891544">
          <w:marLeft w:val="0"/>
          <w:marRight w:val="0"/>
          <w:marTop w:val="0"/>
          <w:marBottom w:val="0"/>
          <w:divBdr>
            <w:top w:val="none" w:sz="0" w:space="0" w:color="auto"/>
            <w:left w:val="none" w:sz="0" w:space="0" w:color="auto"/>
            <w:bottom w:val="none" w:sz="0" w:space="0" w:color="auto"/>
            <w:right w:val="none" w:sz="0" w:space="0" w:color="auto"/>
          </w:divBdr>
          <w:divsChild>
            <w:div w:id="804154805">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39755406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sChild>
        </w:div>
        <w:div w:id="1325863334">
          <w:marLeft w:val="0"/>
          <w:marRight w:val="0"/>
          <w:marTop w:val="0"/>
          <w:marBottom w:val="0"/>
          <w:divBdr>
            <w:top w:val="none" w:sz="0" w:space="0" w:color="auto"/>
            <w:left w:val="none" w:sz="0" w:space="0" w:color="auto"/>
            <w:bottom w:val="none" w:sz="0" w:space="0" w:color="auto"/>
            <w:right w:val="none" w:sz="0" w:space="0" w:color="auto"/>
          </w:divBdr>
          <w:divsChild>
            <w:div w:id="866409554">
              <w:marLeft w:val="0"/>
              <w:marRight w:val="0"/>
              <w:marTop w:val="0"/>
              <w:marBottom w:val="0"/>
              <w:divBdr>
                <w:top w:val="none" w:sz="0" w:space="0" w:color="auto"/>
                <w:left w:val="none" w:sz="0" w:space="0" w:color="auto"/>
                <w:bottom w:val="none" w:sz="0" w:space="0" w:color="auto"/>
                <w:right w:val="none" w:sz="0" w:space="0" w:color="auto"/>
              </w:divBdr>
            </w:div>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757214126">
          <w:marLeft w:val="0"/>
          <w:marRight w:val="0"/>
          <w:marTop w:val="0"/>
          <w:marBottom w:val="0"/>
          <w:divBdr>
            <w:top w:val="none" w:sz="0" w:space="0" w:color="auto"/>
            <w:left w:val="none" w:sz="0" w:space="0" w:color="auto"/>
            <w:bottom w:val="none" w:sz="0" w:space="0" w:color="auto"/>
            <w:right w:val="none" w:sz="0" w:space="0" w:color="auto"/>
          </w:divBdr>
        </w:div>
        <w:div w:id="141121984">
          <w:marLeft w:val="0"/>
          <w:marRight w:val="0"/>
          <w:marTop w:val="0"/>
          <w:marBottom w:val="0"/>
          <w:divBdr>
            <w:top w:val="none" w:sz="0" w:space="0" w:color="auto"/>
            <w:left w:val="none" w:sz="0" w:space="0" w:color="auto"/>
            <w:bottom w:val="none" w:sz="0" w:space="0" w:color="auto"/>
            <w:right w:val="none" w:sz="0" w:space="0" w:color="auto"/>
          </w:divBdr>
          <w:divsChild>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697202013">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sChild>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1171868821">
          <w:marLeft w:val="0"/>
          <w:marRight w:val="0"/>
          <w:marTop w:val="0"/>
          <w:marBottom w:val="0"/>
          <w:divBdr>
            <w:top w:val="none" w:sz="0" w:space="0" w:color="auto"/>
            <w:left w:val="none" w:sz="0" w:space="0" w:color="auto"/>
            <w:bottom w:val="none" w:sz="0" w:space="0" w:color="auto"/>
            <w:right w:val="none" w:sz="0" w:space="0" w:color="auto"/>
          </w:divBdr>
        </w:div>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655447325">
          <w:marLeft w:val="0"/>
          <w:marRight w:val="0"/>
          <w:marTop w:val="0"/>
          <w:marBottom w:val="0"/>
          <w:divBdr>
            <w:top w:val="none" w:sz="0" w:space="0" w:color="auto"/>
            <w:left w:val="none" w:sz="0" w:space="0" w:color="auto"/>
            <w:bottom w:val="none" w:sz="0" w:space="0" w:color="auto"/>
            <w:right w:val="none" w:sz="0" w:space="0" w:color="auto"/>
          </w:divBdr>
        </w:div>
        <w:div w:id="1184056934">
          <w:marLeft w:val="0"/>
          <w:marRight w:val="0"/>
          <w:marTop w:val="0"/>
          <w:marBottom w:val="0"/>
          <w:divBdr>
            <w:top w:val="none" w:sz="0" w:space="0" w:color="auto"/>
            <w:left w:val="none" w:sz="0" w:space="0" w:color="auto"/>
            <w:bottom w:val="none" w:sz="0" w:space="0" w:color="auto"/>
            <w:right w:val="none" w:sz="0" w:space="0" w:color="auto"/>
          </w:divBdr>
          <w:divsChild>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21077645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1564490133">
          <w:marLeft w:val="0"/>
          <w:marRight w:val="0"/>
          <w:marTop w:val="0"/>
          <w:marBottom w:val="0"/>
          <w:divBdr>
            <w:top w:val="none" w:sz="0" w:space="0" w:color="auto"/>
            <w:left w:val="none" w:sz="0" w:space="0" w:color="auto"/>
            <w:bottom w:val="none" w:sz="0" w:space="0" w:color="auto"/>
            <w:right w:val="none" w:sz="0" w:space="0" w:color="auto"/>
          </w:divBdr>
          <w:divsChild>
            <w:div w:id="1546914007">
              <w:marLeft w:val="0"/>
              <w:marRight w:val="0"/>
              <w:marTop w:val="0"/>
              <w:marBottom w:val="0"/>
              <w:divBdr>
                <w:top w:val="none" w:sz="0" w:space="0" w:color="auto"/>
                <w:left w:val="none" w:sz="0" w:space="0" w:color="auto"/>
                <w:bottom w:val="none" w:sz="0" w:space="0" w:color="auto"/>
                <w:right w:val="none" w:sz="0" w:space="0" w:color="auto"/>
              </w:divBdr>
            </w:div>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sChild>
        </w:div>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1332297088">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sChild>
        </w:div>
        <w:div w:id="200678749">
          <w:marLeft w:val="0"/>
          <w:marRight w:val="0"/>
          <w:marTop w:val="0"/>
          <w:marBottom w:val="0"/>
          <w:divBdr>
            <w:top w:val="none" w:sz="0" w:space="0" w:color="auto"/>
            <w:left w:val="none" w:sz="0" w:space="0" w:color="auto"/>
            <w:bottom w:val="none" w:sz="0" w:space="0" w:color="auto"/>
            <w:right w:val="none" w:sz="0" w:space="0" w:color="auto"/>
          </w:divBdr>
          <w:divsChild>
            <w:div w:id="1810629160">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279728428">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49348, proyecto elaborado 22marzo2022</Observaciones>
    <JefeNacional xmlns="93a27197-5ea5-4ef4-9c25-de38a9c385a4" xsi:nil="true"/>
  </documentManagement>
</p:properties>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F67AE53D-6AD2-4D7D-8AED-66494AA42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A1535-B080-4408-B1B7-B888DC28A8A8}">
  <ds:schemaRefs>
    <ds:schemaRef ds:uri="http://schemas.openxmlformats.org/officeDocument/2006/bibliography"/>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34</TotalTime>
  <Pages>9</Pages>
  <Words>4993</Words>
  <Characters>27466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Sofia Bonilla</cp:lastModifiedBy>
  <cp:revision>18</cp:revision>
  <cp:lastPrinted>2022-03-31T20:45:00Z</cp:lastPrinted>
  <dcterms:created xsi:type="dcterms:W3CDTF">2022-03-29T20:55:00Z</dcterms:created>
  <dcterms:modified xsi:type="dcterms:W3CDTF">2022-04-28T22:14:00Z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