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DDD7" w14:textId="77777777" w:rsidR="001D5328" w:rsidRDefault="001D5328" w:rsidP="00847C31">
      <w:pPr>
        <w:spacing w:after="0" w:line="0" w:lineRule="atLeast"/>
        <w:jc w:val="both"/>
        <w:rPr>
          <w:rFonts w:ascii="Museo Sans 900" w:eastAsia="Times New Roman" w:hAnsi="Museo Sans 900"/>
          <w:b/>
          <w:bCs/>
          <w:sz w:val="20"/>
          <w:szCs w:val="20"/>
          <w:lang w:val="es-MX" w:eastAsia="es-ES"/>
        </w:rPr>
      </w:pPr>
    </w:p>
    <w:p w14:paraId="23577449" w14:textId="77777777" w:rsidR="00211DFA" w:rsidRDefault="00211DFA" w:rsidP="00847C31">
      <w:pPr>
        <w:spacing w:after="0" w:line="0" w:lineRule="atLeast"/>
        <w:jc w:val="both"/>
        <w:rPr>
          <w:rFonts w:ascii="Museo Sans 900" w:eastAsia="Times New Roman" w:hAnsi="Museo Sans 900"/>
          <w:b/>
          <w:bCs/>
          <w:sz w:val="20"/>
          <w:szCs w:val="20"/>
          <w:lang w:val="es-MX" w:eastAsia="es-ES"/>
        </w:rPr>
      </w:pPr>
    </w:p>
    <w:p w14:paraId="3C666615" w14:textId="24CA2B10"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E27A9E" w:rsidRPr="57727ADD">
        <w:rPr>
          <w:rFonts w:ascii="Museo Sans 900" w:eastAsia="Times New Roman" w:hAnsi="Museo Sans 900"/>
          <w:b/>
          <w:bCs/>
          <w:sz w:val="20"/>
          <w:szCs w:val="20"/>
          <w:lang w:val="es-MX" w:eastAsia="es-ES"/>
        </w:rPr>
        <w:t xml:space="preserve"> </w:t>
      </w:r>
      <w:proofErr w:type="spellStart"/>
      <w:r w:rsidRPr="57727ADD">
        <w:rPr>
          <w:rFonts w:ascii="Museo Sans 900" w:eastAsia="Times New Roman" w:hAnsi="Museo Sans 900"/>
          <w:b/>
          <w:bCs/>
          <w:sz w:val="20"/>
          <w:szCs w:val="20"/>
          <w:lang w:val="es-MX" w:eastAsia="es-ES"/>
        </w:rPr>
        <w:t>N.°</w:t>
      </w:r>
      <w:proofErr w:type="spellEnd"/>
      <w:r w:rsidR="00E27A9E" w:rsidRPr="57727ADD">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2D2FC6">
        <w:rPr>
          <w:rFonts w:ascii="Museo Sans 900" w:eastAsia="Times New Roman" w:hAnsi="Museo Sans 900"/>
          <w:b/>
          <w:bCs/>
          <w:sz w:val="20"/>
          <w:szCs w:val="20"/>
          <w:lang w:val="es-MX" w:eastAsia="es-ES"/>
        </w:rPr>
        <w:t>0622</w:t>
      </w:r>
      <w:r w:rsidRPr="57727ADD">
        <w:rPr>
          <w:rFonts w:ascii="Museo Sans 900" w:eastAsia="Times New Roman" w:hAnsi="Museo Sans 900"/>
          <w:b/>
          <w:bCs/>
          <w:sz w:val="20"/>
          <w:szCs w:val="20"/>
          <w:lang w:val="es-MX" w:eastAsia="es-ES"/>
        </w:rPr>
        <w:t>-202</w:t>
      </w:r>
      <w:r w:rsidR="3D522B7D" w:rsidRPr="57727ADD">
        <w:rPr>
          <w:rFonts w:ascii="Museo Sans 900" w:eastAsia="Times New Roman" w:hAnsi="Museo Sans 900"/>
          <w:b/>
          <w:bCs/>
          <w:sz w:val="20"/>
          <w:szCs w:val="20"/>
          <w:lang w:val="es-MX" w:eastAsia="es-ES"/>
        </w:rPr>
        <w:t>2</w:t>
      </w:r>
      <w:r w:rsidRPr="57727ADD">
        <w:rPr>
          <w:rFonts w:ascii="Museo Sans 900" w:eastAsia="Times New Roman" w:hAnsi="Museo Sans 900"/>
          <w:b/>
          <w:bCs/>
          <w:sz w:val="20"/>
          <w:szCs w:val="20"/>
          <w:lang w:val="es-MX" w:eastAsia="es-ES"/>
        </w:rPr>
        <w:t>-CAU.</w:t>
      </w:r>
      <w:r w:rsidR="00E27A9E" w:rsidRPr="57727ADD">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E27A9E" w:rsidRPr="57727ADD">
        <w:rPr>
          <w:rFonts w:ascii="Museo Sans 300" w:eastAsia="Times New Roman" w:hAnsi="Museo Sans 300"/>
          <w:sz w:val="20"/>
          <w:szCs w:val="20"/>
          <w:lang w:val="es-MX" w:eastAsia="es-ES"/>
        </w:rPr>
        <w:t xml:space="preserve"> </w:t>
      </w:r>
      <w:r w:rsidR="002D2FC6">
        <w:rPr>
          <w:rFonts w:ascii="Museo Sans 300" w:eastAsia="Times New Roman" w:hAnsi="Museo Sans 300"/>
          <w:sz w:val="20"/>
          <w:szCs w:val="20"/>
          <w:lang w:val="es-MX" w:eastAsia="es-ES"/>
        </w:rPr>
        <w:t>nueve</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E27A9E" w:rsidRPr="57727ADD">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con</w:t>
      </w:r>
      <w:r w:rsidR="002D2FC6">
        <w:rPr>
          <w:rFonts w:ascii="Museo Sans 300" w:eastAsia="Times New Roman" w:hAnsi="Museo Sans 300"/>
          <w:sz w:val="20"/>
          <w:szCs w:val="20"/>
          <w:lang w:val="es-MX" w:eastAsia="es-ES"/>
        </w:rPr>
        <w:t xml:space="preserve"> diez</w:t>
      </w:r>
      <w:r w:rsidR="00E27A9E" w:rsidRPr="57727ADD">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minutos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17571C">
        <w:rPr>
          <w:rFonts w:ascii="Museo Sans 300" w:eastAsia="Times New Roman" w:hAnsi="Museo Sans 300"/>
          <w:sz w:val="20"/>
          <w:szCs w:val="20"/>
          <w:lang w:val="es-MX" w:eastAsia="es-ES"/>
        </w:rPr>
        <w:t xml:space="preserve"> </w:t>
      </w:r>
      <w:r w:rsidR="002D2FC6">
        <w:rPr>
          <w:rFonts w:ascii="Museo Sans 300" w:eastAsia="Times New Roman" w:hAnsi="Museo Sans 300"/>
          <w:sz w:val="20"/>
          <w:szCs w:val="20"/>
          <w:lang w:val="es-MX" w:eastAsia="es-ES"/>
        </w:rPr>
        <w:t>veinti</w:t>
      </w:r>
      <w:r w:rsidR="00C71C76">
        <w:rPr>
          <w:rFonts w:ascii="Museo Sans 300" w:eastAsia="Times New Roman" w:hAnsi="Museo Sans 300"/>
          <w:sz w:val="20"/>
          <w:szCs w:val="20"/>
          <w:lang w:val="es-MX" w:eastAsia="es-ES"/>
        </w:rPr>
        <w:t>nueve</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E27A9E" w:rsidRPr="57727ADD">
        <w:rPr>
          <w:rFonts w:ascii="Museo Sans 300" w:eastAsia="Times New Roman" w:hAnsi="Museo Sans 300"/>
          <w:sz w:val="20"/>
          <w:szCs w:val="20"/>
          <w:lang w:val="es-MX" w:eastAsia="es-ES"/>
        </w:rPr>
        <w:t xml:space="preserve"> </w:t>
      </w:r>
      <w:r w:rsidR="002D2FC6">
        <w:rPr>
          <w:rFonts w:ascii="Museo Sans 300" w:eastAsia="Times New Roman" w:hAnsi="Museo Sans 300"/>
          <w:sz w:val="20"/>
          <w:szCs w:val="20"/>
          <w:lang w:val="es-MX" w:eastAsia="es-ES"/>
        </w:rPr>
        <w:t>marzo</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E27A9E" w:rsidRPr="57727ADD">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1261EEA3" w:rsidRPr="57727ADD">
        <w:rPr>
          <w:rFonts w:ascii="Museo Sans 300" w:eastAsia="Times New Roman" w:hAnsi="Museo Sans 300"/>
          <w:sz w:val="20"/>
          <w:szCs w:val="20"/>
          <w:lang w:val="es-MX" w:eastAsia="es-ES"/>
        </w:rPr>
        <w:t>dós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6DAF26C7"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E27A9E">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1A17182E" w14:textId="6EA16989" w:rsidR="00BE460D" w:rsidRPr="00BE460D" w:rsidRDefault="00BE460D" w:rsidP="00BE460D">
      <w:pPr>
        <w:numPr>
          <w:ilvl w:val="0"/>
          <w:numId w:val="29"/>
        </w:numPr>
        <w:tabs>
          <w:tab w:val="clear" w:pos="720"/>
          <w:tab w:val="num" w:pos="567"/>
          <w:tab w:val="left" w:pos="8840"/>
        </w:tabs>
        <w:spacing w:after="0" w:line="240" w:lineRule="auto"/>
        <w:ind w:left="567" w:hanging="425"/>
        <w:jc w:val="both"/>
        <w:rPr>
          <w:rFonts w:ascii="Museo Sans 300" w:hAnsi="Museo Sans 300"/>
          <w:sz w:val="20"/>
          <w:szCs w:val="20"/>
          <w:lang w:val="es-ES" w:eastAsia="es-SV"/>
        </w:rPr>
      </w:pPr>
      <w:r w:rsidRPr="2EBEC187">
        <w:rPr>
          <w:rFonts w:ascii="Museo Sans 300" w:hAnsi="Museo Sans 300"/>
          <w:sz w:val="20"/>
          <w:szCs w:val="20"/>
          <w:lang w:val="es-ES" w:eastAsia="es-SV"/>
        </w:rPr>
        <w:t>Los días dieciocho, veintitrés y veintinueve de</w:t>
      </w:r>
      <w:r w:rsidR="007355FB">
        <w:rPr>
          <w:rFonts w:ascii="Museo Sans 300" w:hAnsi="Museo Sans 300"/>
          <w:sz w:val="20"/>
          <w:szCs w:val="20"/>
          <w:lang w:val="es-ES" w:eastAsia="es-SV"/>
        </w:rPr>
        <w:t xml:space="preserve"> junio</w:t>
      </w:r>
      <w:r>
        <w:rPr>
          <w:rFonts w:ascii="Museo Sans 300" w:hAnsi="Museo Sans 300"/>
          <w:sz w:val="20"/>
          <w:szCs w:val="20"/>
          <w:lang w:val="es-ES" w:eastAsia="es-SV"/>
        </w:rPr>
        <w:t xml:space="preserve"> </w:t>
      </w:r>
      <w:r w:rsidR="002D2FC6">
        <w:rPr>
          <w:rFonts w:ascii="Museo Sans 300" w:hAnsi="Museo Sans 300"/>
          <w:sz w:val="20"/>
          <w:szCs w:val="20"/>
          <w:lang w:val="es-ES" w:eastAsia="es-SV"/>
        </w:rPr>
        <w:t xml:space="preserve">de </w:t>
      </w:r>
      <w:r>
        <w:rPr>
          <w:rFonts w:ascii="Museo Sans 300" w:hAnsi="Museo Sans 300"/>
          <w:sz w:val="20"/>
          <w:szCs w:val="20"/>
          <w:lang w:val="es-ES" w:eastAsia="es-SV"/>
        </w:rPr>
        <w:t>dos mil veintiuno</w:t>
      </w:r>
      <w:r w:rsidRPr="2EBEC187">
        <w:rPr>
          <w:rFonts w:ascii="Museo Sans 300" w:hAnsi="Museo Sans 300"/>
          <w:sz w:val="20"/>
          <w:szCs w:val="20"/>
          <w:lang w:val="es-ES" w:eastAsia="es-SV"/>
        </w:rPr>
        <w:t xml:space="preserve">, la señora </w:t>
      </w:r>
      <w:r w:rsidR="00782096">
        <w:rPr>
          <w:rFonts w:ascii="Museo Sans 300" w:hAnsi="Museo Sans 300"/>
          <w:sz w:val="20"/>
          <w:szCs w:val="20"/>
          <w:lang w:val="es-ES" w:eastAsia="es-SV"/>
        </w:rPr>
        <w:t>+++</w:t>
      </w:r>
      <w:r w:rsidRPr="2EBEC187">
        <w:rPr>
          <w:rFonts w:ascii="Museo Sans 300" w:hAnsi="Museo Sans 300"/>
          <w:sz w:val="20"/>
          <w:szCs w:val="20"/>
          <w:lang w:val="es-ES" w:eastAsia="es-SV"/>
        </w:rPr>
        <w:t xml:space="preserve"> </w:t>
      </w:r>
      <w:r w:rsidRPr="2EBEC187">
        <w:rPr>
          <w:rFonts w:ascii="Museo Sans 300" w:eastAsia="Times New Roman" w:hAnsi="Museo Sans 300"/>
          <w:sz w:val="20"/>
          <w:szCs w:val="20"/>
          <w:lang w:eastAsia="es-SV"/>
        </w:rPr>
        <w:t xml:space="preserve">interpuso un reclamo en contra de la sociedad CAESS, S.A. de C.V. </w:t>
      </w:r>
      <w:r w:rsidRPr="2EBEC187">
        <w:rPr>
          <w:rFonts w:ascii="Museo Sans 300" w:hAnsi="Museo Sans 300"/>
          <w:sz w:val="20"/>
          <w:szCs w:val="20"/>
        </w:rPr>
        <w:t>por considerar que debido a fallas ocurridas en el</w:t>
      </w:r>
      <w:r w:rsidR="007355FB">
        <w:rPr>
          <w:rFonts w:ascii="Museo Sans 300" w:hAnsi="Museo Sans 300"/>
          <w:sz w:val="20"/>
          <w:szCs w:val="20"/>
        </w:rPr>
        <w:t xml:space="preserve"> servicio de</w:t>
      </w:r>
      <w:r w:rsidRPr="2EBEC187">
        <w:rPr>
          <w:rFonts w:ascii="Museo Sans 300" w:hAnsi="Museo Sans 300"/>
          <w:sz w:val="20"/>
          <w:szCs w:val="20"/>
        </w:rPr>
        <w:t xml:space="preserve"> energía eléctrica</w:t>
      </w:r>
      <w:r w:rsidR="007355FB">
        <w:rPr>
          <w:rFonts w:ascii="Museo Sans 300" w:hAnsi="Museo Sans 300"/>
          <w:sz w:val="20"/>
          <w:szCs w:val="20"/>
        </w:rPr>
        <w:t xml:space="preserve"> que presta en el suministro</w:t>
      </w:r>
      <w:r w:rsidRPr="2EBEC187">
        <w:rPr>
          <w:rFonts w:ascii="Museo Sans 300" w:hAnsi="Museo Sans 300"/>
          <w:sz w:val="20"/>
          <w:szCs w:val="20"/>
        </w:rPr>
        <w:t xml:space="preserve"> identificado con el NIC </w:t>
      </w:r>
      <w:r w:rsidR="00782096">
        <w:rPr>
          <w:rFonts w:ascii="Museo Sans 300" w:hAnsi="Museo Sans 300"/>
          <w:sz w:val="20"/>
          <w:szCs w:val="20"/>
        </w:rPr>
        <w:t>+++</w:t>
      </w:r>
      <w:r>
        <w:rPr>
          <w:rFonts w:ascii="Museo Sans 300" w:hAnsi="Museo Sans 300"/>
          <w:sz w:val="20"/>
          <w:szCs w:val="20"/>
        </w:rPr>
        <w:t xml:space="preserve"> durante </w:t>
      </w:r>
      <w:r w:rsidRPr="2EBEC187">
        <w:rPr>
          <w:rFonts w:ascii="Museo Sans 300" w:hAnsi="Museo Sans 300"/>
          <w:sz w:val="20"/>
          <w:szCs w:val="20"/>
        </w:rPr>
        <w:t>el mes de mayo de</w:t>
      </w:r>
      <w:r w:rsidR="007355FB">
        <w:rPr>
          <w:rFonts w:ascii="Museo Sans 300" w:hAnsi="Museo Sans 300"/>
          <w:sz w:val="20"/>
          <w:szCs w:val="20"/>
        </w:rPr>
        <w:t>l año dos mil veintiuno</w:t>
      </w:r>
      <w:r>
        <w:rPr>
          <w:rFonts w:ascii="Museo Sans 300" w:hAnsi="Museo Sans 300"/>
          <w:sz w:val="20"/>
          <w:szCs w:val="20"/>
        </w:rPr>
        <w:t>,</w:t>
      </w:r>
      <w:r w:rsidRPr="2EBEC187">
        <w:rPr>
          <w:rFonts w:ascii="Museo Sans 300" w:hAnsi="Museo Sans 300"/>
          <w:sz w:val="20"/>
          <w:szCs w:val="20"/>
        </w:rPr>
        <w:t xml:space="preserve"> se dañ</w:t>
      </w:r>
      <w:r>
        <w:rPr>
          <w:rFonts w:ascii="Museo Sans 300" w:hAnsi="Museo Sans 300"/>
          <w:sz w:val="20"/>
          <w:szCs w:val="20"/>
        </w:rPr>
        <w:t xml:space="preserve">aron los equipos siguientes: </w:t>
      </w:r>
      <w:r w:rsidRPr="2EBEC187">
        <w:rPr>
          <w:rFonts w:ascii="Museo Sans 300" w:hAnsi="Museo Sans 300"/>
          <w:sz w:val="20"/>
          <w:szCs w:val="20"/>
        </w:rPr>
        <w:t>un ventilador, marca LASCO y un equipo de sonido, marca Panasonic, modelo SA-AKX12.</w:t>
      </w:r>
    </w:p>
    <w:p w14:paraId="109ABACB" w14:textId="77777777" w:rsidR="00BE460D" w:rsidRPr="0095297F" w:rsidRDefault="00BE460D" w:rsidP="00BE460D">
      <w:pPr>
        <w:tabs>
          <w:tab w:val="left" w:pos="8840"/>
        </w:tabs>
        <w:spacing w:after="0" w:line="240" w:lineRule="auto"/>
        <w:ind w:left="567"/>
        <w:jc w:val="both"/>
        <w:rPr>
          <w:rFonts w:ascii="Museo Sans 300" w:hAnsi="Museo Sans 300"/>
          <w:sz w:val="20"/>
          <w:szCs w:val="20"/>
          <w:lang w:val="es-ES" w:eastAsia="es-SV"/>
        </w:rPr>
      </w:pPr>
    </w:p>
    <w:p w14:paraId="3994945A" w14:textId="503E81FA" w:rsidR="00970216" w:rsidRPr="00F848CD" w:rsidRDefault="00970216" w:rsidP="008D77BA">
      <w:pPr>
        <w:pStyle w:val="paragraph"/>
        <w:numPr>
          <w:ilvl w:val="0"/>
          <w:numId w:val="7"/>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E27A9E">
        <w:rPr>
          <w:rStyle w:val="eop"/>
          <w:rFonts w:ascii="Museo Sans 500" w:eastAsia="Museo Sans" w:hAnsi="Museo Sans 500"/>
          <w:sz w:val="20"/>
          <w:szCs w:val="20"/>
        </w:rPr>
        <w:t xml:space="preserve"> </w:t>
      </w:r>
    </w:p>
    <w:p w14:paraId="3E2B336B" w14:textId="39EDB60B" w:rsidR="0061747A" w:rsidRDefault="00E27A9E"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C61DFB4" w:rsidR="00543849" w:rsidRPr="00F848CD" w:rsidRDefault="00543849" w:rsidP="008D77BA">
      <w:pPr>
        <w:pStyle w:val="paragraph"/>
        <w:numPr>
          <w:ilvl w:val="2"/>
          <w:numId w:val="7"/>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E27A9E">
        <w:rPr>
          <w:rStyle w:val="normaltextrun"/>
          <w:rFonts w:ascii="Museo Sans 500" w:eastAsia="Museo Sans" w:hAnsi="Museo Sans 500"/>
          <w:b/>
          <w:bCs/>
          <w:sz w:val="20"/>
          <w:szCs w:val="20"/>
          <w:lang w:val="es-ES"/>
        </w:rPr>
        <w:t xml:space="preserve"> </w:t>
      </w:r>
      <w:r w:rsidR="00E27A9E">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32A5A9F5"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 xml:space="preserve">Mediante el acuerdo </w:t>
      </w:r>
      <w:proofErr w:type="spellStart"/>
      <w:r w:rsidRPr="57727ADD">
        <w:rPr>
          <w:rFonts w:ascii="Museo Sans 300" w:hAnsi="Museo Sans 300"/>
          <w:sz w:val="20"/>
          <w:szCs w:val="20"/>
          <w:lang w:val="es-SV"/>
        </w:rPr>
        <w:t>N.°</w:t>
      </w:r>
      <w:proofErr w:type="spellEnd"/>
      <w:r w:rsidRPr="57727ADD">
        <w:rPr>
          <w:rFonts w:ascii="Museo Sans 300" w:hAnsi="Museo Sans 300"/>
          <w:sz w:val="20"/>
          <w:szCs w:val="20"/>
          <w:lang w:val="es-SV"/>
        </w:rPr>
        <w:t xml:space="preserve"> E-0</w:t>
      </w:r>
      <w:r w:rsidR="00BE460D">
        <w:rPr>
          <w:rFonts w:ascii="Museo Sans 300" w:hAnsi="Museo Sans 300"/>
          <w:sz w:val="20"/>
          <w:szCs w:val="20"/>
          <w:lang w:val="es-SV"/>
        </w:rPr>
        <w:t>642</w:t>
      </w:r>
      <w:r w:rsidRPr="57727ADD">
        <w:rPr>
          <w:rFonts w:ascii="Museo Sans 300" w:hAnsi="Museo Sans 300"/>
          <w:sz w:val="20"/>
          <w:szCs w:val="20"/>
          <w:lang w:val="es-SV"/>
        </w:rPr>
        <w:t xml:space="preserve">-2021-CAU, de fecha </w:t>
      </w:r>
      <w:r w:rsidR="00BE460D">
        <w:rPr>
          <w:rFonts w:ascii="Museo Sans 300" w:hAnsi="Museo Sans 300"/>
          <w:sz w:val="20"/>
          <w:szCs w:val="20"/>
          <w:lang w:val="es-SV"/>
        </w:rPr>
        <w:t>doce</w:t>
      </w:r>
      <w:r w:rsidRPr="57727ADD">
        <w:rPr>
          <w:rFonts w:ascii="Museo Sans 300" w:hAnsi="Museo Sans 300"/>
          <w:sz w:val="20"/>
          <w:szCs w:val="20"/>
          <w:lang w:val="es-SV"/>
        </w:rPr>
        <w:t xml:space="preserve"> de </w:t>
      </w:r>
      <w:r w:rsidR="00BE460D">
        <w:rPr>
          <w:rFonts w:ascii="Museo Sans 300" w:hAnsi="Museo Sans 300"/>
          <w:sz w:val="20"/>
          <w:szCs w:val="20"/>
          <w:lang w:val="es-SV"/>
        </w:rPr>
        <w:t>julio</w:t>
      </w:r>
      <w:r w:rsidRPr="57727ADD">
        <w:rPr>
          <w:rFonts w:ascii="Museo Sans 300" w:hAnsi="Museo Sans 300"/>
          <w:sz w:val="20"/>
          <w:szCs w:val="20"/>
          <w:lang w:val="es-SV"/>
        </w:rPr>
        <w:t xml:space="preserve"> del</w:t>
      </w:r>
      <w:r w:rsidR="2B62AC99" w:rsidRPr="57727ADD">
        <w:rPr>
          <w:rFonts w:ascii="Museo Sans 300" w:hAnsi="Museo Sans 300"/>
          <w:sz w:val="20"/>
          <w:szCs w:val="20"/>
          <w:lang w:val="es-SV"/>
        </w:rPr>
        <w:t xml:space="preserve"> año dos mil veintiuno</w:t>
      </w:r>
      <w:r w:rsidRPr="57727ADD">
        <w:rPr>
          <w:rFonts w:ascii="Museo Sans 300" w:hAnsi="Museo Sans 300"/>
          <w:sz w:val="20"/>
          <w:szCs w:val="20"/>
          <w:lang w:val="es-SV"/>
        </w:rPr>
        <w:t xml:space="preserve">, se requirió a la sociedad CAESS, S.A. de C.V. que, en el plazo de diez días hábiles contados a partir del día siguiente a la notificación de dicho acuerdo, presentara por escrito los argumentos y posiciones relacionados al reclamo.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66D9740A"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E27A9E">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E27A9E">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7352F1D9" w14:textId="4EBF636B" w:rsidR="00666285" w:rsidRPr="00666285" w:rsidRDefault="00666285" w:rsidP="57727ADD">
      <w:pPr>
        <w:spacing w:after="0" w:line="240" w:lineRule="auto"/>
        <w:ind w:left="567"/>
        <w:jc w:val="both"/>
        <w:rPr>
          <w:rFonts w:ascii="Museo Sans 300" w:eastAsia="Times New Roman" w:hAnsi="Museo Sans 300"/>
          <w:color w:val="000000"/>
          <w:sz w:val="20"/>
          <w:szCs w:val="20"/>
          <w:lang w:val="es-419" w:eastAsia="es-419"/>
        </w:rPr>
      </w:pPr>
      <w:r w:rsidRPr="57727ADD">
        <w:rPr>
          <w:rFonts w:ascii="Museo Sans 300" w:eastAsia="Times New Roman" w:hAnsi="Museo Sans 300"/>
          <w:color w:val="000000" w:themeColor="text1"/>
          <w:sz w:val="20"/>
          <w:szCs w:val="20"/>
          <w:lang w:eastAsia="es-419"/>
        </w:rPr>
        <w:t xml:space="preserve">El </w:t>
      </w:r>
      <w:r w:rsidRPr="57727ADD">
        <w:rPr>
          <w:rFonts w:ascii="Museo Sans 300" w:eastAsia="Times New Roman" w:hAnsi="Museo Sans 300"/>
          <w:color w:val="000000" w:themeColor="text1"/>
          <w:sz w:val="20"/>
          <w:szCs w:val="20"/>
          <w:lang w:val="es-419" w:eastAsia="es-419"/>
        </w:rPr>
        <w:t xml:space="preserve">acuerdo en referencia </w:t>
      </w:r>
      <w:r w:rsidRPr="57727ADD">
        <w:rPr>
          <w:rFonts w:ascii="Museo Sans 300" w:eastAsia="Times New Roman" w:hAnsi="Museo Sans 300"/>
          <w:color w:val="000000" w:themeColor="text1"/>
          <w:sz w:val="20"/>
          <w:szCs w:val="20"/>
          <w:lang w:eastAsia="es-419"/>
        </w:rPr>
        <w:t xml:space="preserve">fue notificado a la sociedad </w:t>
      </w:r>
      <w:r w:rsidRPr="57727ADD">
        <w:rPr>
          <w:rFonts w:ascii="Museo Sans 300" w:eastAsia="Times New Roman" w:hAnsi="Museo Sans 300"/>
          <w:color w:val="000000" w:themeColor="text1"/>
          <w:sz w:val="20"/>
          <w:szCs w:val="20"/>
          <w:lang w:val="es-419" w:eastAsia="es-419"/>
        </w:rPr>
        <w:t xml:space="preserve">CAESS, S.A. de C.V. </w:t>
      </w:r>
      <w:r w:rsidRPr="57727ADD">
        <w:rPr>
          <w:rFonts w:ascii="Museo Sans 300" w:eastAsia="Times New Roman" w:hAnsi="Museo Sans 300"/>
          <w:color w:val="000000" w:themeColor="text1"/>
          <w:sz w:val="20"/>
          <w:szCs w:val="20"/>
          <w:lang w:eastAsia="es-419"/>
        </w:rPr>
        <w:t>y a</w:t>
      </w:r>
      <w:r w:rsidR="00234B56" w:rsidRPr="57727ADD">
        <w:rPr>
          <w:rFonts w:ascii="Museo Sans 300" w:eastAsia="Times New Roman" w:hAnsi="Museo Sans 300"/>
          <w:color w:val="000000" w:themeColor="text1"/>
          <w:sz w:val="20"/>
          <w:szCs w:val="20"/>
          <w:lang w:eastAsia="es-419"/>
        </w:rPr>
        <w:t xml:space="preserve"> la señora </w:t>
      </w:r>
      <w:r w:rsidR="00782096">
        <w:rPr>
          <w:rFonts w:ascii="Museo Sans 300" w:eastAsia="Times New Roman" w:hAnsi="Museo Sans 300"/>
          <w:color w:val="000000" w:themeColor="text1"/>
          <w:sz w:val="20"/>
          <w:szCs w:val="20"/>
          <w:lang w:eastAsia="es-419"/>
        </w:rPr>
        <w:t>+++</w:t>
      </w:r>
      <w:r w:rsidR="00234B56" w:rsidRPr="57727ADD">
        <w:rPr>
          <w:rFonts w:ascii="Museo Sans 300" w:eastAsia="Times New Roman" w:hAnsi="Museo Sans 300"/>
          <w:color w:val="000000" w:themeColor="text1"/>
          <w:sz w:val="20"/>
          <w:szCs w:val="20"/>
          <w:lang w:eastAsia="es-419"/>
        </w:rPr>
        <w:t xml:space="preserve">, los días </w:t>
      </w:r>
      <w:r w:rsidR="00BE460D">
        <w:rPr>
          <w:rFonts w:ascii="Museo Sans 300" w:eastAsia="Times New Roman" w:hAnsi="Museo Sans 300"/>
          <w:color w:val="000000" w:themeColor="text1"/>
          <w:sz w:val="20"/>
          <w:szCs w:val="20"/>
          <w:lang w:eastAsia="es-419"/>
        </w:rPr>
        <w:t>diecinueve</w:t>
      </w:r>
      <w:r w:rsidR="00234B56" w:rsidRPr="57727ADD">
        <w:rPr>
          <w:rFonts w:ascii="Museo Sans 300" w:eastAsia="Times New Roman" w:hAnsi="Museo Sans 300"/>
          <w:color w:val="000000" w:themeColor="text1"/>
          <w:sz w:val="20"/>
          <w:szCs w:val="20"/>
          <w:lang w:eastAsia="es-419"/>
        </w:rPr>
        <w:t xml:space="preserve"> y veint</w:t>
      </w:r>
      <w:r w:rsidR="00BE460D">
        <w:rPr>
          <w:rFonts w:ascii="Museo Sans 300" w:eastAsia="Times New Roman" w:hAnsi="Museo Sans 300"/>
          <w:color w:val="000000" w:themeColor="text1"/>
          <w:sz w:val="20"/>
          <w:szCs w:val="20"/>
          <w:lang w:eastAsia="es-419"/>
        </w:rPr>
        <w:t>e</w:t>
      </w:r>
      <w:r w:rsidR="00234B56" w:rsidRPr="57727ADD">
        <w:rPr>
          <w:rFonts w:ascii="Museo Sans 300" w:eastAsia="Times New Roman" w:hAnsi="Museo Sans 300"/>
          <w:color w:val="000000" w:themeColor="text1"/>
          <w:sz w:val="20"/>
          <w:szCs w:val="20"/>
          <w:lang w:eastAsia="es-419"/>
        </w:rPr>
        <w:t xml:space="preserve"> d</w:t>
      </w:r>
      <w:r w:rsidR="002E2FC6">
        <w:rPr>
          <w:rFonts w:ascii="Museo Sans 300" w:eastAsia="Times New Roman" w:hAnsi="Museo Sans 300"/>
          <w:color w:val="000000" w:themeColor="text1"/>
          <w:sz w:val="20"/>
          <w:szCs w:val="20"/>
          <w:lang w:eastAsia="es-419"/>
        </w:rPr>
        <w:t xml:space="preserve">e </w:t>
      </w:r>
      <w:r w:rsidR="002B71F8">
        <w:rPr>
          <w:rFonts w:ascii="Museo Sans 300" w:eastAsia="Times New Roman" w:hAnsi="Museo Sans 300"/>
          <w:color w:val="000000" w:themeColor="text1"/>
          <w:sz w:val="20"/>
          <w:szCs w:val="20"/>
          <w:lang w:eastAsia="es-419"/>
        </w:rPr>
        <w:t xml:space="preserve">julio </w:t>
      </w:r>
      <w:r w:rsidR="002E2FC6">
        <w:rPr>
          <w:rFonts w:ascii="Museo Sans 300" w:eastAsia="Times New Roman" w:hAnsi="Museo Sans 300"/>
          <w:color w:val="000000" w:themeColor="text1"/>
          <w:sz w:val="20"/>
          <w:szCs w:val="20"/>
          <w:lang w:eastAsia="es-419"/>
        </w:rPr>
        <w:t>de dos mil veintiuno</w:t>
      </w:r>
      <w:r w:rsidR="00234B56" w:rsidRPr="57727ADD">
        <w:rPr>
          <w:rFonts w:ascii="Museo Sans 300" w:eastAsia="Times New Roman" w:hAnsi="Museo Sans 300"/>
          <w:color w:val="000000" w:themeColor="text1"/>
          <w:sz w:val="20"/>
          <w:szCs w:val="20"/>
          <w:lang w:eastAsia="es-419"/>
        </w:rPr>
        <w:t>, respectivamente,</w:t>
      </w:r>
      <w:r w:rsidRPr="57727ADD">
        <w:rPr>
          <w:rFonts w:ascii="Museo Sans 300" w:eastAsia="Times New Roman" w:hAnsi="Museo Sans 300"/>
          <w:color w:val="000000" w:themeColor="text1"/>
          <w:sz w:val="20"/>
          <w:szCs w:val="20"/>
          <w:lang w:val="es-419" w:eastAsia="es-419"/>
        </w:rPr>
        <w:t xml:space="preserve"> por lo que el plazo para que respondiera la empresa distribuidora venció el </w:t>
      </w:r>
      <w:r w:rsidR="00BE460D">
        <w:rPr>
          <w:rFonts w:ascii="Museo Sans 300" w:eastAsia="Times New Roman" w:hAnsi="Museo Sans 300"/>
          <w:color w:val="000000" w:themeColor="text1"/>
          <w:sz w:val="20"/>
          <w:szCs w:val="20"/>
          <w:lang w:val="es-419" w:eastAsia="es-419"/>
        </w:rPr>
        <w:t>nueve</w:t>
      </w:r>
      <w:r w:rsidR="00234B56" w:rsidRPr="57727ADD">
        <w:rPr>
          <w:rFonts w:ascii="Museo Sans 300" w:eastAsia="Times New Roman" w:hAnsi="Museo Sans 300"/>
          <w:color w:val="000000" w:themeColor="text1"/>
          <w:sz w:val="20"/>
          <w:szCs w:val="20"/>
          <w:lang w:val="es-419" w:eastAsia="es-419"/>
        </w:rPr>
        <w:t xml:space="preserve"> de </w:t>
      </w:r>
      <w:r w:rsidR="00BE460D">
        <w:rPr>
          <w:rFonts w:ascii="Museo Sans 300" w:eastAsia="Times New Roman" w:hAnsi="Museo Sans 300"/>
          <w:color w:val="000000" w:themeColor="text1"/>
          <w:sz w:val="20"/>
          <w:szCs w:val="20"/>
          <w:lang w:val="es-419" w:eastAsia="es-419"/>
        </w:rPr>
        <w:t>agosto</w:t>
      </w:r>
      <w:r w:rsidR="00234B56" w:rsidRPr="57727ADD">
        <w:rPr>
          <w:rFonts w:ascii="Museo Sans 300" w:eastAsia="Times New Roman" w:hAnsi="Museo Sans 300"/>
          <w:color w:val="000000" w:themeColor="text1"/>
          <w:sz w:val="20"/>
          <w:szCs w:val="20"/>
          <w:lang w:val="es-419" w:eastAsia="es-419"/>
        </w:rPr>
        <w:t xml:space="preserve"> de </w:t>
      </w:r>
      <w:r w:rsidR="260ABC37" w:rsidRPr="57727ADD">
        <w:rPr>
          <w:rFonts w:ascii="Museo Sans 300" w:eastAsia="Times New Roman" w:hAnsi="Museo Sans 300"/>
          <w:color w:val="000000" w:themeColor="text1"/>
          <w:sz w:val="20"/>
          <w:szCs w:val="20"/>
          <w:lang w:val="es-419" w:eastAsia="es-419"/>
        </w:rPr>
        <w:t>dicho año</w:t>
      </w:r>
      <w:r w:rsidR="00234B56" w:rsidRPr="57727ADD">
        <w:rPr>
          <w:rFonts w:ascii="Museo Sans 300" w:eastAsia="Times New Roman" w:hAnsi="Museo Sans 300"/>
          <w:color w:val="000000" w:themeColor="text1"/>
          <w:sz w:val="20"/>
          <w:szCs w:val="20"/>
          <w:lang w:val="es-419" w:eastAsia="es-419"/>
        </w:rPr>
        <w:t>.</w:t>
      </w:r>
    </w:p>
    <w:p w14:paraId="5105FA65" w14:textId="40692F4F" w:rsidR="00986B06" w:rsidRPr="00F848CD" w:rsidRDefault="00986B06" w:rsidP="00666285">
      <w:pPr>
        <w:pStyle w:val="paragraph"/>
        <w:spacing w:before="0" w:after="0"/>
        <w:jc w:val="both"/>
        <w:rPr>
          <w:rStyle w:val="eop"/>
          <w:rFonts w:ascii="Museo Sans 300" w:eastAsia="Museo Sans" w:hAnsi="Museo Sans 300"/>
          <w:sz w:val="20"/>
          <w:szCs w:val="20"/>
        </w:rPr>
      </w:pPr>
    </w:p>
    <w:p w14:paraId="013471E1" w14:textId="7DA58FBF" w:rsidR="00CA6CB4" w:rsidRDefault="00646BDB" w:rsidP="57727ADD">
      <w:pPr>
        <w:pStyle w:val="NormalWeb"/>
        <w:spacing w:before="0" w:beforeAutospacing="0" w:after="0" w:afterAutospacing="0"/>
        <w:ind w:left="567"/>
        <w:jc w:val="both"/>
        <w:rPr>
          <w:rFonts w:ascii="Museo Sans 300" w:hAnsi="Museo Sans 300"/>
          <w:color w:val="000000" w:themeColor="text1"/>
          <w:sz w:val="20"/>
          <w:szCs w:val="20"/>
        </w:rPr>
      </w:pPr>
      <w:r w:rsidRPr="0017571C">
        <w:rPr>
          <w:rFonts w:ascii="Museo Sans 300" w:hAnsi="Museo Sans 300"/>
          <w:sz w:val="20"/>
          <w:szCs w:val="20"/>
          <w:lang w:val="es-SV"/>
        </w:rPr>
        <w:t xml:space="preserve">El </w:t>
      </w:r>
      <w:r w:rsidRPr="0017571C">
        <w:rPr>
          <w:rFonts w:ascii="Museo Sans 300" w:hAnsi="Museo Sans 300"/>
          <w:sz w:val="20"/>
          <w:szCs w:val="20"/>
        </w:rPr>
        <w:t xml:space="preserve">día </w:t>
      </w:r>
      <w:r w:rsidR="008B1A0C">
        <w:rPr>
          <w:rFonts w:ascii="Museo Sans 300" w:hAnsi="Museo Sans 300"/>
          <w:sz w:val="20"/>
          <w:szCs w:val="20"/>
        </w:rPr>
        <w:t>nueve</w:t>
      </w:r>
      <w:r w:rsidRPr="0017571C">
        <w:rPr>
          <w:rFonts w:ascii="Museo Sans 300" w:hAnsi="Museo Sans 300"/>
          <w:sz w:val="20"/>
          <w:szCs w:val="20"/>
        </w:rPr>
        <w:t xml:space="preserve"> de </w:t>
      </w:r>
      <w:r w:rsidR="008B1A0C">
        <w:rPr>
          <w:rFonts w:ascii="Museo Sans 300" w:hAnsi="Museo Sans 300"/>
          <w:sz w:val="20"/>
          <w:szCs w:val="20"/>
        </w:rPr>
        <w:t>agosto</w:t>
      </w:r>
      <w:r w:rsidRPr="0017571C">
        <w:rPr>
          <w:rFonts w:ascii="Museo Sans 300" w:hAnsi="Museo Sans 300"/>
          <w:sz w:val="20"/>
          <w:szCs w:val="20"/>
        </w:rPr>
        <w:t xml:space="preserve"> de</w:t>
      </w:r>
      <w:r w:rsidR="002E2FC6">
        <w:rPr>
          <w:rFonts w:ascii="Museo Sans 300" w:hAnsi="Museo Sans 300"/>
          <w:sz w:val="20"/>
          <w:szCs w:val="20"/>
        </w:rPr>
        <w:t>l año dos mil veintiuno</w:t>
      </w:r>
      <w:r w:rsidRPr="0017571C">
        <w:rPr>
          <w:rFonts w:ascii="Museo Sans 300" w:hAnsi="Museo Sans 300"/>
          <w:sz w:val="20"/>
          <w:szCs w:val="20"/>
        </w:rPr>
        <w:t xml:space="preserve">, el ingeniero </w:t>
      </w:r>
      <w:r w:rsidR="00782096">
        <w:rPr>
          <w:rFonts w:ascii="Museo Sans 300" w:hAnsi="Museo Sans 300"/>
          <w:sz w:val="20"/>
          <w:szCs w:val="20"/>
        </w:rPr>
        <w:t>+++</w:t>
      </w:r>
      <w:r w:rsidRPr="0017571C">
        <w:rPr>
          <w:rFonts w:ascii="Museo Sans 300" w:hAnsi="Museo Sans 300"/>
          <w:sz w:val="20"/>
          <w:szCs w:val="20"/>
        </w:rPr>
        <w:t xml:space="preserve">, apoderado especial de la </w:t>
      </w:r>
      <w:r w:rsidRPr="0017571C">
        <w:rPr>
          <w:rFonts w:ascii="Museo Sans 300" w:hAnsi="Museo Sans 300"/>
          <w:sz w:val="20"/>
          <w:szCs w:val="20"/>
          <w:lang w:val="es-SV"/>
        </w:rPr>
        <w:t>sociedad CAESS, S.A. de C.V.</w:t>
      </w:r>
      <w:r w:rsidRPr="0017571C">
        <w:rPr>
          <w:rFonts w:ascii="Museo Sans 300" w:hAnsi="Museo Sans 300"/>
          <w:sz w:val="20"/>
          <w:szCs w:val="20"/>
        </w:rPr>
        <w:t>, presentó un escrito por medio</w:t>
      </w:r>
      <w:r w:rsidR="00062787" w:rsidRPr="0017571C">
        <w:rPr>
          <w:rFonts w:ascii="Museo Sans 300" w:hAnsi="Museo Sans 300"/>
          <w:sz w:val="20"/>
          <w:szCs w:val="20"/>
        </w:rPr>
        <w:t xml:space="preserve"> del cual</w:t>
      </w:r>
      <w:r w:rsidRPr="0017571C">
        <w:rPr>
          <w:rFonts w:ascii="Museo Sans 300" w:hAnsi="Museo Sans 300"/>
          <w:sz w:val="20"/>
          <w:szCs w:val="20"/>
        </w:rPr>
        <w:t xml:space="preserve"> manifestó</w:t>
      </w:r>
      <w:r w:rsidR="007D4EDC" w:rsidRPr="0017571C">
        <w:rPr>
          <w:rFonts w:ascii="Museo Sans 300" w:hAnsi="Museo Sans 300"/>
          <w:color w:val="000000" w:themeColor="text1"/>
          <w:sz w:val="20"/>
          <w:szCs w:val="20"/>
        </w:rPr>
        <w:t xml:space="preserve"> no ser responsable de los daños reclamados por la señora </w:t>
      </w:r>
      <w:r w:rsidR="00782096">
        <w:rPr>
          <w:rFonts w:ascii="Museo Sans 300" w:hAnsi="Museo Sans 300"/>
          <w:color w:val="000000" w:themeColor="text1"/>
          <w:sz w:val="20"/>
          <w:szCs w:val="20"/>
        </w:rPr>
        <w:t>+++</w:t>
      </w:r>
      <w:r w:rsidR="007D4EDC" w:rsidRPr="0017571C">
        <w:rPr>
          <w:rFonts w:ascii="Museo Sans 300" w:hAnsi="Museo Sans 300"/>
          <w:color w:val="000000" w:themeColor="text1"/>
          <w:sz w:val="20"/>
          <w:szCs w:val="20"/>
        </w:rPr>
        <w:t>.</w:t>
      </w:r>
    </w:p>
    <w:p w14:paraId="796CEE7E" w14:textId="77777777" w:rsidR="00CA6CB4" w:rsidRDefault="00CA6CB4" w:rsidP="007D4EDC">
      <w:pPr>
        <w:spacing w:after="0" w:line="240" w:lineRule="auto"/>
        <w:ind w:right="565"/>
        <w:jc w:val="both"/>
        <w:rPr>
          <w:rFonts w:ascii="Museo 300" w:eastAsia="Times New Roman" w:hAnsi="Museo 300"/>
          <w:color w:val="000000" w:themeColor="text1"/>
          <w:sz w:val="16"/>
          <w:szCs w:val="16"/>
          <w:lang w:eastAsia="es-419"/>
        </w:rPr>
      </w:pPr>
    </w:p>
    <w:p w14:paraId="626DC2F8" w14:textId="512E5482" w:rsidR="00CA6CB4" w:rsidRPr="00CA6CB4" w:rsidRDefault="00CA6CB4" w:rsidP="00E44D0A">
      <w:pPr>
        <w:pStyle w:val="NormalWeb"/>
        <w:spacing w:before="0" w:beforeAutospacing="0" w:after="0" w:afterAutospacing="0" w:line="0" w:lineRule="atLeast"/>
        <w:ind w:left="567"/>
        <w:jc w:val="both"/>
        <w:rPr>
          <w:rFonts w:ascii="Museo 300" w:hAnsi="Museo 300"/>
          <w:color w:val="000000" w:themeColor="text1"/>
          <w:sz w:val="16"/>
          <w:szCs w:val="16"/>
          <w:lang w:val="es-SV"/>
        </w:rPr>
      </w:pPr>
      <w:r w:rsidRPr="00CA6CB4">
        <w:rPr>
          <w:rFonts w:ascii="Museo Sans 300" w:hAnsi="Museo Sans 300"/>
          <w:color w:val="000000" w:themeColor="text1"/>
          <w:sz w:val="20"/>
          <w:szCs w:val="20"/>
          <w:lang w:val="es-ES_tradnl"/>
        </w:rPr>
        <w:t xml:space="preserve">Asimismo, anexó en </w:t>
      </w:r>
      <w:r w:rsidRPr="000A2CBC">
        <w:rPr>
          <w:rFonts w:ascii="Museo Sans 300" w:hAnsi="Museo Sans 300"/>
          <w:color w:val="000000" w:themeColor="text1"/>
          <w:sz w:val="20"/>
          <w:szCs w:val="20"/>
          <w:lang w:val="es-ES_tradnl"/>
        </w:rPr>
        <w:t>forma digital la siguiente información:</w:t>
      </w:r>
    </w:p>
    <w:p w14:paraId="27DD8BDF" w14:textId="77777777" w:rsidR="00CA6CB4" w:rsidRPr="00CA6CB4" w:rsidRDefault="00CA6CB4" w:rsidP="00E44D0A">
      <w:pPr>
        <w:spacing w:after="0" w:line="0" w:lineRule="atLeast"/>
        <w:ind w:left="567" w:right="565"/>
        <w:jc w:val="both"/>
        <w:rPr>
          <w:rFonts w:ascii="Museo Sans 300" w:eastAsia="Times New Roman" w:hAnsi="Museo Sans 300"/>
          <w:color w:val="000000" w:themeColor="text1"/>
          <w:sz w:val="20"/>
          <w:szCs w:val="20"/>
          <w:lang w:eastAsia="es-419"/>
        </w:rPr>
      </w:pPr>
    </w:p>
    <w:p w14:paraId="794BB370" w14:textId="0B9C2CA6" w:rsidR="00CA6CB4" w:rsidRPr="00CA6CB4" w:rsidRDefault="004D7809"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Acta de inspección de suministro</w:t>
      </w:r>
      <w:r w:rsidR="00CA6CB4" w:rsidRPr="00CA6CB4">
        <w:rPr>
          <w:rFonts w:ascii="Museo Sans 300" w:eastAsia="Times New Roman" w:hAnsi="Museo Sans 300"/>
          <w:color w:val="000000" w:themeColor="text1"/>
          <w:sz w:val="20"/>
          <w:szCs w:val="20"/>
          <w:lang w:val="es-ES" w:eastAsia="es-419"/>
        </w:rPr>
        <w:t>.</w:t>
      </w:r>
    </w:p>
    <w:p w14:paraId="682FD030" w14:textId="77F0D50C" w:rsidR="00CA6CB4" w:rsidRDefault="004D7809"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Fotografías en forma magnética de la inspección por daños de equipos.</w:t>
      </w:r>
    </w:p>
    <w:p w14:paraId="6D2A325B" w14:textId="2366EB71" w:rsidR="004D7809" w:rsidRPr="00CA6CB4" w:rsidRDefault="004D7809"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Informe de interrupciones que afectaron el servicio.</w:t>
      </w:r>
    </w:p>
    <w:p w14:paraId="0D52AF10" w14:textId="44776372" w:rsidR="00CA6CB4" w:rsidRPr="00CA6CB4" w:rsidRDefault="00CC6CCA"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 xml:space="preserve">Bitácora de control de operaciones del sistema de distribución de eventos </w:t>
      </w:r>
      <w:r w:rsidR="009E0D1A">
        <w:rPr>
          <w:rFonts w:ascii="Museo Sans 300" w:eastAsia="Times New Roman" w:hAnsi="Museo Sans 300"/>
          <w:color w:val="000000" w:themeColor="text1"/>
          <w:sz w:val="20"/>
          <w:szCs w:val="20"/>
          <w:lang w:val="es-ES" w:eastAsia="es-419"/>
        </w:rPr>
        <w:t xml:space="preserve">entre los días del </w:t>
      </w:r>
      <w:r w:rsidR="008B1A0C">
        <w:rPr>
          <w:rFonts w:ascii="Museo Sans 300" w:eastAsia="Times New Roman" w:hAnsi="Museo Sans 300"/>
          <w:color w:val="000000" w:themeColor="text1"/>
          <w:sz w:val="20"/>
          <w:szCs w:val="20"/>
          <w:lang w:val="es-ES" w:eastAsia="es-419"/>
        </w:rPr>
        <w:t>13</w:t>
      </w:r>
      <w:r w:rsidR="009E0D1A">
        <w:rPr>
          <w:rFonts w:ascii="Museo Sans 300" w:eastAsia="Times New Roman" w:hAnsi="Museo Sans 300"/>
          <w:color w:val="000000" w:themeColor="text1"/>
          <w:sz w:val="20"/>
          <w:szCs w:val="20"/>
          <w:lang w:val="es-ES" w:eastAsia="es-419"/>
        </w:rPr>
        <w:t xml:space="preserve"> al 1</w:t>
      </w:r>
      <w:r w:rsidR="002E2FC6">
        <w:rPr>
          <w:rFonts w:ascii="Museo Sans 300" w:eastAsia="Times New Roman" w:hAnsi="Museo Sans 300"/>
          <w:color w:val="000000" w:themeColor="text1"/>
          <w:sz w:val="20"/>
          <w:szCs w:val="20"/>
          <w:lang w:val="es-ES" w:eastAsia="es-419"/>
        </w:rPr>
        <w:t>5</w:t>
      </w:r>
      <w:r w:rsidR="009E0D1A">
        <w:rPr>
          <w:rFonts w:ascii="Museo Sans 300" w:eastAsia="Times New Roman" w:hAnsi="Museo Sans 300"/>
          <w:color w:val="000000" w:themeColor="text1"/>
          <w:sz w:val="20"/>
          <w:szCs w:val="20"/>
          <w:lang w:val="es-ES" w:eastAsia="es-419"/>
        </w:rPr>
        <w:t xml:space="preserve"> de ma</w:t>
      </w:r>
      <w:r w:rsidR="008B1A0C">
        <w:rPr>
          <w:rFonts w:ascii="Museo Sans 300" w:eastAsia="Times New Roman" w:hAnsi="Museo Sans 300"/>
          <w:color w:val="000000" w:themeColor="text1"/>
          <w:sz w:val="20"/>
          <w:szCs w:val="20"/>
          <w:lang w:val="es-ES" w:eastAsia="es-419"/>
        </w:rPr>
        <w:t>yo</w:t>
      </w:r>
      <w:r>
        <w:rPr>
          <w:rFonts w:ascii="Museo Sans 300" w:eastAsia="Times New Roman" w:hAnsi="Museo Sans 300"/>
          <w:color w:val="000000" w:themeColor="text1"/>
          <w:sz w:val="20"/>
          <w:szCs w:val="20"/>
          <w:lang w:val="es-ES" w:eastAsia="es-419"/>
        </w:rPr>
        <w:t xml:space="preserve"> del </w:t>
      </w:r>
      <w:r w:rsidR="008B1A0C">
        <w:rPr>
          <w:rFonts w:ascii="Museo Sans 300" w:eastAsia="Times New Roman" w:hAnsi="Museo Sans 300"/>
          <w:color w:val="000000" w:themeColor="text1"/>
          <w:sz w:val="20"/>
          <w:szCs w:val="20"/>
          <w:lang w:val="es-ES" w:eastAsia="es-419"/>
        </w:rPr>
        <w:t>año dos mil veintiuno</w:t>
      </w:r>
      <w:r>
        <w:rPr>
          <w:rFonts w:ascii="Museo Sans 300" w:eastAsia="Times New Roman" w:hAnsi="Museo Sans 300"/>
          <w:color w:val="000000" w:themeColor="text1"/>
          <w:sz w:val="20"/>
          <w:szCs w:val="20"/>
          <w:lang w:val="es-ES" w:eastAsia="es-419"/>
        </w:rPr>
        <w:t>.</w:t>
      </w:r>
    </w:p>
    <w:p w14:paraId="3812A253" w14:textId="7FF5EF7B" w:rsidR="00CA6CB4" w:rsidRDefault="00B7578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Número de circuito y código de transformador, al cual el suministro se encuentra conectado.</w:t>
      </w:r>
    </w:p>
    <w:p w14:paraId="18F13ED1" w14:textId="2752658A" w:rsidR="00B7578B" w:rsidRDefault="00B7578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Listado de números de NIS/NIC de suministros conectados al transformador que suministra de energía eléctrica al inmueble de</w:t>
      </w:r>
      <w:r w:rsidR="008B1A0C">
        <w:rPr>
          <w:rFonts w:ascii="Museo Sans 300" w:eastAsia="Times New Roman" w:hAnsi="Museo Sans 300"/>
          <w:color w:val="000000" w:themeColor="text1"/>
          <w:sz w:val="20"/>
          <w:szCs w:val="20"/>
          <w:lang w:val="es-ES" w:eastAsia="es-419"/>
        </w:rPr>
        <w:t xml:space="preserve"> la</w:t>
      </w:r>
      <w:r>
        <w:rPr>
          <w:rFonts w:ascii="Museo Sans 300" w:eastAsia="Times New Roman" w:hAnsi="Museo Sans 300"/>
          <w:color w:val="000000" w:themeColor="text1"/>
          <w:sz w:val="20"/>
          <w:szCs w:val="20"/>
          <w:lang w:val="es-ES" w:eastAsia="es-419"/>
        </w:rPr>
        <w:t xml:space="preserve"> usuari</w:t>
      </w:r>
      <w:r w:rsidR="008B1A0C">
        <w:rPr>
          <w:rFonts w:ascii="Museo Sans 300" w:eastAsia="Times New Roman" w:hAnsi="Museo Sans 300"/>
          <w:color w:val="000000" w:themeColor="text1"/>
          <w:sz w:val="20"/>
          <w:szCs w:val="20"/>
          <w:lang w:val="es-ES" w:eastAsia="es-419"/>
        </w:rPr>
        <w:t>a</w:t>
      </w:r>
      <w:r>
        <w:rPr>
          <w:rFonts w:ascii="Museo Sans 300" w:eastAsia="Times New Roman" w:hAnsi="Museo Sans 300"/>
          <w:color w:val="000000" w:themeColor="text1"/>
          <w:sz w:val="20"/>
          <w:szCs w:val="20"/>
          <w:lang w:val="es-ES" w:eastAsia="es-419"/>
        </w:rPr>
        <w:t>.</w:t>
      </w:r>
    </w:p>
    <w:p w14:paraId="76CE6291" w14:textId="5F37CF74" w:rsidR="00B7578B" w:rsidRDefault="00B7578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Informe de reclamos de los meses de</w:t>
      </w:r>
      <w:r w:rsidR="009E0D1A">
        <w:rPr>
          <w:rFonts w:ascii="Museo Sans 300" w:eastAsia="Times New Roman" w:hAnsi="Museo Sans 300"/>
          <w:color w:val="000000" w:themeColor="text1"/>
          <w:sz w:val="20"/>
          <w:szCs w:val="20"/>
          <w:lang w:val="es-ES" w:eastAsia="es-419"/>
        </w:rPr>
        <w:t xml:space="preserve"> </w:t>
      </w:r>
      <w:r w:rsidR="008B1A0C">
        <w:rPr>
          <w:rFonts w:ascii="Museo Sans 300" w:eastAsia="Times New Roman" w:hAnsi="Museo Sans 300"/>
          <w:color w:val="000000" w:themeColor="text1"/>
          <w:sz w:val="20"/>
          <w:szCs w:val="20"/>
          <w:lang w:val="es-ES" w:eastAsia="es-419"/>
        </w:rPr>
        <w:t>abril</w:t>
      </w:r>
      <w:r w:rsidR="009E0D1A">
        <w:rPr>
          <w:rFonts w:ascii="Museo Sans 300" w:eastAsia="Times New Roman" w:hAnsi="Museo Sans 300"/>
          <w:color w:val="000000" w:themeColor="text1"/>
          <w:sz w:val="20"/>
          <w:szCs w:val="20"/>
          <w:lang w:val="es-ES" w:eastAsia="es-419"/>
        </w:rPr>
        <w:t xml:space="preserve"> </w:t>
      </w:r>
      <w:r w:rsidR="008B1A0C">
        <w:rPr>
          <w:rFonts w:ascii="Museo Sans 300" w:eastAsia="Times New Roman" w:hAnsi="Museo Sans 300"/>
          <w:color w:val="000000" w:themeColor="text1"/>
          <w:sz w:val="20"/>
          <w:szCs w:val="20"/>
          <w:lang w:val="es-ES" w:eastAsia="es-419"/>
        </w:rPr>
        <w:t>a</w:t>
      </w:r>
      <w:r w:rsidR="009E0D1A">
        <w:rPr>
          <w:rFonts w:ascii="Museo Sans 300" w:eastAsia="Times New Roman" w:hAnsi="Museo Sans 300"/>
          <w:color w:val="000000" w:themeColor="text1"/>
          <w:sz w:val="20"/>
          <w:szCs w:val="20"/>
          <w:lang w:val="es-ES" w:eastAsia="es-419"/>
        </w:rPr>
        <w:t xml:space="preserve"> </w:t>
      </w:r>
      <w:r w:rsidR="008B1A0C">
        <w:rPr>
          <w:rFonts w:ascii="Museo Sans 300" w:eastAsia="Times New Roman" w:hAnsi="Museo Sans 300"/>
          <w:color w:val="000000" w:themeColor="text1"/>
          <w:sz w:val="20"/>
          <w:szCs w:val="20"/>
          <w:lang w:val="es-ES" w:eastAsia="es-419"/>
        </w:rPr>
        <w:t>junio</w:t>
      </w:r>
      <w:r>
        <w:rPr>
          <w:rFonts w:ascii="Museo Sans 300" w:eastAsia="Times New Roman" w:hAnsi="Museo Sans 300"/>
          <w:color w:val="000000" w:themeColor="text1"/>
          <w:sz w:val="20"/>
          <w:szCs w:val="20"/>
          <w:lang w:val="es-ES" w:eastAsia="es-419"/>
        </w:rPr>
        <w:t xml:space="preserve"> de</w:t>
      </w:r>
      <w:r w:rsidR="008B1A0C">
        <w:rPr>
          <w:rFonts w:ascii="Museo Sans 300" w:eastAsia="Times New Roman" w:hAnsi="Museo Sans 300"/>
          <w:color w:val="000000" w:themeColor="text1"/>
          <w:sz w:val="20"/>
          <w:szCs w:val="20"/>
          <w:lang w:val="es-ES" w:eastAsia="es-419"/>
        </w:rPr>
        <w:t xml:space="preserve"> dos mil veintiuno</w:t>
      </w:r>
      <w:r w:rsidR="00D8316B">
        <w:rPr>
          <w:rFonts w:ascii="Museo Sans 300" w:eastAsia="Times New Roman" w:hAnsi="Museo Sans 300"/>
          <w:color w:val="000000" w:themeColor="text1"/>
          <w:sz w:val="20"/>
          <w:szCs w:val="20"/>
          <w:lang w:val="es-ES" w:eastAsia="es-419"/>
        </w:rPr>
        <w:t>, relacionados a daños de equipos conectados al mismo transformador.</w:t>
      </w:r>
    </w:p>
    <w:p w14:paraId="1485E641" w14:textId="75F131F7" w:rsidR="002D2FC6" w:rsidRPr="00782096" w:rsidRDefault="00D8316B" w:rsidP="00782096">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Informe de reclamos</w:t>
      </w:r>
      <w:r w:rsidR="008B1A0C">
        <w:rPr>
          <w:rFonts w:ascii="Museo Sans 300" w:eastAsia="Times New Roman" w:hAnsi="Museo Sans 300"/>
          <w:color w:val="000000" w:themeColor="text1"/>
          <w:sz w:val="20"/>
          <w:szCs w:val="20"/>
          <w:lang w:val="es-ES" w:eastAsia="es-419"/>
        </w:rPr>
        <w:t xml:space="preserve"> entre los días del 13 al 15 de mayo </w:t>
      </w:r>
      <w:r w:rsidR="001E0275">
        <w:rPr>
          <w:rFonts w:ascii="Museo Sans 300" w:eastAsia="Times New Roman" w:hAnsi="Museo Sans 300"/>
          <w:color w:val="000000" w:themeColor="text1"/>
          <w:sz w:val="20"/>
          <w:szCs w:val="20"/>
          <w:lang w:val="es-ES" w:eastAsia="es-419"/>
        </w:rPr>
        <w:t>de dos mil veintiuno</w:t>
      </w:r>
      <w:r>
        <w:rPr>
          <w:rFonts w:ascii="Museo Sans 300" w:eastAsia="Times New Roman" w:hAnsi="Museo Sans 300"/>
          <w:color w:val="000000" w:themeColor="text1"/>
          <w:sz w:val="20"/>
          <w:szCs w:val="20"/>
          <w:lang w:val="es-ES" w:eastAsia="es-419"/>
        </w:rPr>
        <w:t>, relacionados a interrupciones en los suministros de energía eléctrica conectados al mismo transformador.</w:t>
      </w:r>
    </w:p>
    <w:p w14:paraId="35C4A887" w14:textId="7051FDE3"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lastRenderedPageBreak/>
        <w:t xml:space="preserve">Mediante memorando con referencia </w:t>
      </w:r>
      <w:proofErr w:type="spellStart"/>
      <w:r w:rsidRPr="57727ADD">
        <w:rPr>
          <w:rFonts w:ascii="Museo Sans 300" w:eastAsia="Times New Roman" w:hAnsi="Museo Sans 300"/>
          <w:sz w:val="20"/>
          <w:szCs w:val="20"/>
          <w:lang w:val="es-ES" w:eastAsia="es-SV"/>
        </w:rPr>
        <w:t>N.°</w:t>
      </w:r>
      <w:proofErr w:type="spellEnd"/>
      <w:r w:rsidRPr="57727ADD">
        <w:rPr>
          <w:rFonts w:ascii="Museo Sans 300" w:eastAsia="Times New Roman" w:hAnsi="Museo Sans 300"/>
          <w:sz w:val="20"/>
          <w:szCs w:val="20"/>
          <w:lang w:val="es-ES" w:eastAsia="es-SV"/>
        </w:rPr>
        <w:t xml:space="preserve"> </w:t>
      </w:r>
      <w:r w:rsidR="00747128">
        <w:rPr>
          <w:rFonts w:ascii="Museo Sans 300" w:eastAsia="Times New Roman" w:hAnsi="Museo Sans 300"/>
          <w:sz w:val="20"/>
          <w:szCs w:val="20"/>
          <w:lang w:val="es-ES" w:eastAsia="es-SV"/>
        </w:rPr>
        <w:t>M-</w:t>
      </w:r>
      <w:r w:rsidRPr="57727ADD">
        <w:rPr>
          <w:rFonts w:ascii="Museo Sans 300" w:eastAsia="Times New Roman" w:hAnsi="Museo Sans 300"/>
          <w:sz w:val="20"/>
          <w:szCs w:val="20"/>
          <w:lang w:val="es-ES" w:eastAsia="es-SV"/>
        </w:rPr>
        <w:t>0</w:t>
      </w:r>
      <w:r w:rsidR="001E0275">
        <w:rPr>
          <w:rFonts w:ascii="Museo Sans 300" w:eastAsia="Times New Roman" w:hAnsi="Museo Sans 300"/>
          <w:sz w:val="20"/>
          <w:szCs w:val="20"/>
          <w:lang w:val="es-ES" w:eastAsia="es-SV"/>
        </w:rPr>
        <w:t>358</w:t>
      </w:r>
      <w:r w:rsidRPr="57727ADD">
        <w:rPr>
          <w:rFonts w:ascii="Museo Sans 300" w:eastAsia="Times New Roman" w:hAnsi="Museo Sans 300"/>
          <w:sz w:val="20"/>
          <w:szCs w:val="20"/>
          <w:lang w:val="es-ES" w:eastAsia="es-SV"/>
        </w:rPr>
        <w:t>-CAU-2</w:t>
      </w:r>
      <w:r w:rsidR="009E0D1A" w:rsidRPr="57727ADD">
        <w:rPr>
          <w:rFonts w:ascii="Museo Sans 300" w:eastAsia="Times New Roman" w:hAnsi="Museo Sans 300"/>
          <w:sz w:val="20"/>
          <w:szCs w:val="20"/>
          <w:lang w:val="es-ES" w:eastAsia="es-SV"/>
        </w:rPr>
        <w:t>021</w:t>
      </w:r>
      <w:r w:rsidRPr="57727ADD">
        <w:rPr>
          <w:rFonts w:ascii="Museo Sans 300" w:eastAsia="Times New Roman" w:hAnsi="Museo Sans 300"/>
          <w:sz w:val="20"/>
          <w:szCs w:val="20"/>
          <w:lang w:val="es-ES" w:eastAsia="es-SV"/>
        </w:rPr>
        <w:t xml:space="preserve">, de fecha </w:t>
      </w:r>
      <w:r w:rsidR="001E0275">
        <w:rPr>
          <w:rFonts w:ascii="Museo Sans 300" w:eastAsia="Times New Roman" w:hAnsi="Museo Sans 300"/>
          <w:sz w:val="20"/>
          <w:szCs w:val="20"/>
          <w:lang w:val="es-ES" w:eastAsia="es-SV"/>
        </w:rPr>
        <w:t>doce</w:t>
      </w:r>
      <w:r w:rsidRPr="57727ADD">
        <w:rPr>
          <w:rFonts w:ascii="Museo Sans 300" w:eastAsia="Times New Roman" w:hAnsi="Museo Sans 300"/>
          <w:sz w:val="20"/>
          <w:szCs w:val="20"/>
          <w:lang w:val="es-ES" w:eastAsia="es-SV"/>
        </w:rPr>
        <w:t xml:space="preserve"> de </w:t>
      </w:r>
      <w:r w:rsidR="001E0275">
        <w:rPr>
          <w:rFonts w:ascii="Museo Sans 300" w:eastAsia="Times New Roman" w:hAnsi="Museo Sans 300"/>
          <w:sz w:val="20"/>
          <w:szCs w:val="20"/>
          <w:lang w:val="es-ES" w:eastAsia="es-SV"/>
        </w:rPr>
        <w:t>agosto</w:t>
      </w:r>
      <w:r w:rsidRPr="57727ADD">
        <w:rPr>
          <w:rFonts w:ascii="Museo Sans 300" w:eastAsia="Times New Roman" w:hAnsi="Museo Sans 300"/>
          <w:sz w:val="20"/>
          <w:szCs w:val="20"/>
          <w:lang w:val="es-ES" w:eastAsia="es-SV"/>
        </w:rPr>
        <w:t xml:space="preserve"> </w:t>
      </w:r>
      <w:r w:rsidR="00C3604B" w:rsidRPr="0017571C">
        <w:rPr>
          <w:rFonts w:ascii="Museo Sans 300" w:eastAsia="Times New Roman" w:hAnsi="Museo Sans 300"/>
          <w:sz w:val="20"/>
          <w:szCs w:val="20"/>
          <w:lang w:val="es-ES" w:eastAsia="es-SV"/>
        </w:rPr>
        <w:t>de</w:t>
      </w:r>
      <w:r w:rsidR="00E25419" w:rsidRPr="0017571C">
        <w:rPr>
          <w:rFonts w:ascii="Museo Sans 300" w:eastAsia="Times New Roman" w:hAnsi="Museo Sans 300"/>
          <w:sz w:val="20"/>
          <w:szCs w:val="20"/>
          <w:lang w:val="es-ES" w:eastAsia="es-SV"/>
        </w:rPr>
        <w:t>l año</w:t>
      </w:r>
      <w:r w:rsidR="001E0275">
        <w:rPr>
          <w:rFonts w:ascii="Museo Sans 300" w:eastAsia="Times New Roman" w:hAnsi="Museo Sans 300"/>
          <w:sz w:val="20"/>
          <w:szCs w:val="20"/>
          <w:lang w:val="es-ES" w:eastAsia="es-SV"/>
        </w:rPr>
        <w:t xml:space="preserve"> dos mil veintiuno</w:t>
      </w:r>
      <w:r w:rsidRPr="57727ADD">
        <w:rPr>
          <w:rFonts w:ascii="Museo Sans 300" w:eastAsia="Times New Roman" w:hAnsi="Museo Sans 300"/>
          <w:sz w:val="20"/>
          <w:szCs w:val="20"/>
          <w:lang w:val="es-ES" w:eastAsia="es-SV"/>
        </w:rPr>
        <w:t>, el CAU informó que elaboraría el informe técnico correspondiente.</w:t>
      </w:r>
    </w:p>
    <w:p w14:paraId="4CF0488C" w14:textId="77777777" w:rsidR="00AA4DC9" w:rsidRPr="00AA4DC9" w:rsidRDefault="00AA4DC9" w:rsidP="00AA4DC9">
      <w:pPr>
        <w:spacing w:after="0" w:line="0" w:lineRule="atLeast"/>
        <w:ind w:left="567"/>
        <w:jc w:val="both"/>
        <w:rPr>
          <w:rFonts w:ascii="Museo Sans 300" w:eastAsia="Times New Roman" w:hAnsi="Museo Sans 300"/>
          <w:sz w:val="20"/>
          <w:szCs w:val="20"/>
          <w:lang w:val="es-ES_tradnl" w:eastAsia="es-SV"/>
        </w:rPr>
      </w:pPr>
    </w:p>
    <w:p w14:paraId="61A3E409" w14:textId="332C8739" w:rsidR="00391E4F" w:rsidRPr="00391E4F" w:rsidRDefault="00391E4F" w:rsidP="008D77BA">
      <w:pPr>
        <w:pStyle w:val="paragraph"/>
        <w:numPr>
          <w:ilvl w:val="2"/>
          <w:numId w:val="7"/>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E27A9E">
        <w:rPr>
          <w:rFonts w:ascii="Museo Sans 500" w:hAnsi="Museo Sans 500"/>
          <w:b/>
          <w:sz w:val="20"/>
          <w:szCs w:val="20"/>
        </w:rPr>
        <w:t xml:space="preserve"> </w:t>
      </w:r>
      <w:r w:rsidRPr="00391E4F">
        <w:rPr>
          <w:rFonts w:ascii="Museo Sans 500" w:hAnsi="Museo Sans 500"/>
          <w:b/>
          <w:sz w:val="20"/>
          <w:szCs w:val="20"/>
        </w:rPr>
        <w:t>a</w:t>
      </w:r>
      <w:r w:rsidR="00E27A9E">
        <w:rPr>
          <w:rFonts w:ascii="Museo Sans 500" w:hAnsi="Museo Sans 500"/>
          <w:b/>
          <w:sz w:val="20"/>
          <w:szCs w:val="20"/>
        </w:rPr>
        <w:t xml:space="preserve"> </w:t>
      </w:r>
      <w:r w:rsidRPr="00391E4F">
        <w:rPr>
          <w:rFonts w:ascii="Museo Sans 500" w:hAnsi="Museo Sans 500"/>
          <w:b/>
          <w:sz w:val="20"/>
          <w:szCs w:val="20"/>
        </w:rPr>
        <w:t>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753A7B0B" w14:textId="3EDB06C5"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r w:rsidRPr="57727ADD">
        <w:rPr>
          <w:rFonts w:ascii="Museo Sans 300" w:hAnsi="Museo Sans 300"/>
          <w:sz w:val="20"/>
          <w:szCs w:val="20"/>
        </w:rPr>
        <w:t xml:space="preserve">Por medio del acuerdo </w:t>
      </w:r>
      <w:proofErr w:type="spellStart"/>
      <w:r w:rsidRPr="57727ADD">
        <w:rPr>
          <w:rFonts w:ascii="Museo Sans 300" w:hAnsi="Museo Sans 300"/>
          <w:sz w:val="20"/>
          <w:szCs w:val="20"/>
        </w:rPr>
        <w:t>N.°</w:t>
      </w:r>
      <w:proofErr w:type="spellEnd"/>
      <w:r w:rsidRPr="57727ADD">
        <w:rPr>
          <w:rFonts w:ascii="Museo Sans 300" w:hAnsi="Museo Sans 300"/>
          <w:sz w:val="20"/>
          <w:szCs w:val="20"/>
        </w:rPr>
        <w:t xml:space="preserve"> E-0</w:t>
      </w:r>
      <w:r w:rsidR="00126B81">
        <w:rPr>
          <w:rFonts w:ascii="Museo Sans 300" w:hAnsi="Museo Sans 300"/>
          <w:sz w:val="20"/>
          <w:szCs w:val="20"/>
        </w:rPr>
        <w:t>769</w:t>
      </w:r>
      <w:r w:rsidRPr="57727ADD">
        <w:rPr>
          <w:rFonts w:ascii="Museo Sans 300" w:hAnsi="Museo Sans 300"/>
          <w:sz w:val="20"/>
          <w:szCs w:val="20"/>
        </w:rPr>
        <w:t xml:space="preserve">-2021-CAU, de fecha </w:t>
      </w:r>
      <w:r w:rsidR="00126B81">
        <w:rPr>
          <w:rFonts w:ascii="Museo Sans 300" w:hAnsi="Museo Sans 300"/>
          <w:sz w:val="20"/>
          <w:szCs w:val="20"/>
        </w:rPr>
        <w:t>veinte</w:t>
      </w:r>
      <w:r w:rsidRPr="57727ADD">
        <w:rPr>
          <w:rFonts w:ascii="Museo Sans 300" w:hAnsi="Museo Sans 300"/>
          <w:sz w:val="20"/>
          <w:szCs w:val="20"/>
        </w:rPr>
        <w:t xml:space="preserve"> de </w:t>
      </w:r>
      <w:r w:rsidR="00126B81">
        <w:rPr>
          <w:rFonts w:ascii="Museo Sans 300" w:hAnsi="Museo Sans 300"/>
          <w:sz w:val="20"/>
          <w:szCs w:val="20"/>
        </w:rPr>
        <w:t>agosto</w:t>
      </w:r>
      <w:r w:rsidRPr="57727ADD">
        <w:rPr>
          <w:rFonts w:ascii="Museo Sans 300" w:hAnsi="Museo Sans 300"/>
          <w:sz w:val="20"/>
          <w:szCs w:val="20"/>
        </w:rPr>
        <w:t xml:space="preserve"> de</w:t>
      </w:r>
      <w:r w:rsidR="00312D54">
        <w:rPr>
          <w:rFonts w:ascii="Museo Sans 300" w:hAnsi="Museo Sans 300"/>
          <w:sz w:val="20"/>
          <w:szCs w:val="20"/>
        </w:rPr>
        <w:t>l año dos mil veintiuno</w:t>
      </w:r>
      <w:r w:rsidRPr="57727ADD">
        <w:rPr>
          <w:rFonts w:ascii="Museo Sans 300" w:hAnsi="Museo Sans 300"/>
          <w:sz w:val="20"/>
          <w:szCs w:val="20"/>
        </w:rPr>
        <w:t xml:space="preserve">, </w:t>
      </w:r>
      <w:r w:rsidRPr="57727ADD">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 sociedad CAESS, S.A. de C.V. y </w:t>
      </w:r>
      <w:r w:rsidR="00585192" w:rsidRPr="57727ADD">
        <w:rPr>
          <w:rStyle w:val="normaltextrun"/>
          <w:rFonts w:ascii="Museo Sans 300" w:eastAsia="Museo Sans" w:hAnsi="Museo Sans 300" w:cs="Segoe UI"/>
          <w:sz w:val="20"/>
          <w:szCs w:val="20"/>
        </w:rPr>
        <w:t>la</w:t>
      </w:r>
      <w:r w:rsidRPr="57727ADD">
        <w:rPr>
          <w:rStyle w:val="normaltextrun"/>
          <w:rFonts w:ascii="Museo Sans 300" w:eastAsia="Museo Sans" w:hAnsi="Museo Sans 300" w:cs="Segoe UI"/>
          <w:sz w:val="20"/>
          <w:szCs w:val="20"/>
        </w:rPr>
        <w:t xml:space="preserve"> señor</w:t>
      </w:r>
      <w:r w:rsidR="00585192" w:rsidRPr="57727ADD">
        <w:rPr>
          <w:rStyle w:val="normaltextrun"/>
          <w:rFonts w:ascii="Museo Sans 300" w:eastAsia="Museo Sans" w:hAnsi="Museo Sans 300" w:cs="Segoe UI"/>
          <w:sz w:val="20"/>
          <w:szCs w:val="20"/>
        </w:rPr>
        <w:t>a</w:t>
      </w:r>
      <w:r w:rsidRPr="57727ADD">
        <w:rPr>
          <w:rStyle w:val="normaltextrun"/>
          <w:rFonts w:ascii="Museo Sans 300" w:eastAsia="Museo Sans" w:hAnsi="Museo Sans 300" w:cs="Segoe UI"/>
          <w:sz w:val="20"/>
          <w:szCs w:val="20"/>
        </w:rPr>
        <w:t xml:space="preserve"> </w:t>
      </w:r>
      <w:r w:rsidR="00782096">
        <w:rPr>
          <w:rStyle w:val="normaltextrun"/>
          <w:rFonts w:ascii="Museo Sans 300" w:eastAsia="Museo Sans" w:hAnsi="Museo Sans 300" w:cs="Segoe UI"/>
          <w:sz w:val="20"/>
          <w:szCs w:val="20"/>
        </w:rPr>
        <w:t>+++</w:t>
      </w:r>
      <w:r w:rsidRPr="57727ADD">
        <w:rPr>
          <w:rStyle w:val="normaltextrun"/>
          <w:rFonts w:ascii="Museo Sans 300" w:eastAsia="Museo Sans" w:hAnsi="Museo Sans 300" w:cs="Segoe UI"/>
          <w:sz w:val="20"/>
          <w:szCs w:val="20"/>
        </w:rPr>
        <w:t xml:space="preserve"> presentaran las que estimaran pertinentes. </w:t>
      </w:r>
    </w:p>
    <w:p w14:paraId="2FEABF33" w14:textId="77777777"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p>
    <w:p w14:paraId="62080ABD" w14:textId="77777777" w:rsidR="00B842A6" w:rsidRDefault="00585192" w:rsidP="00585192">
      <w:pPr>
        <w:pStyle w:val="Prrafodelista"/>
        <w:spacing w:line="0" w:lineRule="atLeast"/>
        <w:ind w:left="567"/>
        <w:jc w:val="both"/>
        <w:rPr>
          <w:rFonts w:ascii="Museo Sans 300" w:eastAsia="Museo Sans" w:hAnsi="Museo Sans 300" w:cs="Segoe UI"/>
          <w:sz w:val="20"/>
          <w:szCs w:val="20"/>
        </w:rPr>
      </w:pPr>
      <w:r w:rsidRPr="57727ADD">
        <w:rPr>
          <w:rFonts w:ascii="Museo Sans 300" w:hAnsi="Museo Sans 300"/>
          <w:sz w:val="20"/>
          <w:szCs w:val="20"/>
        </w:rPr>
        <w:t>Dicho acuerdo fue notificado a l</w:t>
      </w:r>
      <w:r w:rsidR="00126B81">
        <w:rPr>
          <w:rFonts w:ascii="Museo Sans 300" w:hAnsi="Museo Sans 300"/>
          <w:sz w:val="20"/>
          <w:szCs w:val="20"/>
        </w:rPr>
        <w:t>as partes el día veinticinco del mismo mes y año</w:t>
      </w:r>
      <w:r w:rsidRPr="57727ADD">
        <w:rPr>
          <w:rFonts w:ascii="Museo Sans 300" w:eastAsia="Museo Sans" w:hAnsi="Museo Sans 300" w:cs="Segoe UI"/>
          <w:sz w:val="20"/>
          <w:szCs w:val="20"/>
        </w:rPr>
        <w:t>, por lo que el plazo finalizó,</w:t>
      </w:r>
      <w:r w:rsidR="00126B81">
        <w:rPr>
          <w:rFonts w:ascii="Museo Sans 300" w:eastAsia="Museo Sans" w:hAnsi="Museo Sans 300" w:cs="Segoe UI"/>
          <w:sz w:val="20"/>
          <w:szCs w:val="20"/>
        </w:rPr>
        <w:t xml:space="preserve"> el día </w:t>
      </w:r>
      <w:r w:rsidR="00B842A6">
        <w:rPr>
          <w:rFonts w:ascii="Museo Sans 300" w:eastAsia="Museo Sans" w:hAnsi="Museo Sans 300" w:cs="Segoe UI"/>
          <w:sz w:val="20"/>
          <w:szCs w:val="20"/>
        </w:rPr>
        <w:t>veintitrés de septiembre de dos mil veintiuno.</w:t>
      </w:r>
    </w:p>
    <w:p w14:paraId="75823CD2" w14:textId="77777777" w:rsidR="00B842A6" w:rsidRDefault="00B842A6" w:rsidP="00585192">
      <w:pPr>
        <w:pStyle w:val="Prrafodelista"/>
        <w:spacing w:line="0" w:lineRule="atLeast"/>
        <w:ind w:left="567"/>
        <w:jc w:val="both"/>
        <w:rPr>
          <w:rFonts w:ascii="Museo Sans 300" w:eastAsia="Museo Sans" w:hAnsi="Museo Sans 300" w:cs="Segoe UI"/>
          <w:sz w:val="20"/>
          <w:szCs w:val="20"/>
        </w:rPr>
      </w:pPr>
    </w:p>
    <w:p w14:paraId="3EB625E2" w14:textId="4796C7C5" w:rsidR="00B842A6" w:rsidRDefault="00B842A6" w:rsidP="00B842A6">
      <w:pPr>
        <w:pStyle w:val="Prrafodelista"/>
        <w:spacing w:line="0" w:lineRule="atLeast"/>
        <w:ind w:left="567"/>
        <w:jc w:val="both"/>
        <w:rPr>
          <w:rFonts w:ascii="Museo Sans 300" w:hAnsi="Museo Sans 300"/>
          <w:sz w:val="20"/>
          <w:szCs w:val="20"/>
          <w:lang w:val="es-SV"/>
        </w:rPr>
      </w:pPr>
      <w:r>
        <w:rPr>
          <w:rFonts w:ascii="Museo Sans 300" w:eastAsia="Museo Sans" w:hAnsi="Museo Sans 300" w:cs="Segoe UI"/>
          <w:sz w:val="20"/>
          <w:szCs w:val="20"/>
        </w:rPr>
        <w:t xml:space="preserve">El día veintitrés de septiembre del año dos mil veintiuno, </w:t>
      </w:r>
      <w:r w:rsidR="00F772F6">
        <w:rPr>
          <w:rFonts w:ascii="Museo Sans 300" w:eastAsia="Museo Sans" w:hAnsi="Museo Sans 300" w:cs="Segoe UI"/>
          <w:sz w:val="20"/>
          <w:szCs w:val="20"/>
        </w:rPr>
        <w:t xml:space="preserve">la sociedad CAESS, S.A. de C.V. </w:t>
      </w:r>
      <w:r>
        <w:rPr>
          <w:rFonts w:ascii="Museo Sans 300" w:eastAsia="Museo Sans" w:hAnsi="Museo Sans 300" w:cs="Segoe UI"/>
          <w:sz w:val="20"/>
          <w:szCs w:val="20"/>
        </w:rPr>
        <w:t xml:space="preserve">presentó un escrito en el cual expresó que mantiene los argumentos y pruebas remitidas con anterioridad. </w:t>
      </w:r>
      <w:r>
        <w:rPr>
          <w:rFonts w:ascii="Museo Sans 300" w:hAnsi="Museo Sans 300"/>
          <w:sz w:val="20"/>
          <w:szCs w:val="20"/>
          <w:lang w:val="es-SV"/>
        </w:rPr>
        <w:t xml:space="preserve">Por su parte, la señora </w:t>
      </w:r>
      <w:r w:rsidR="00782096">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6A7D0A24" w14:textId="6CD8354D" w:rsidR="00585192" w:rsidRDefault="00585192" w:rsidP="00585192">
      <w:pPr>
        <w:pStyle w:val="Prrafodelista"/>
        <w:spacing w:line="0" w:lineRule="atLeast"/>
        <w:ind w:left="567"/>
        <w:jc w:val="both"/>
        <w:rPr>
          <w:rStyle w:val="eop"/>
          <w:rFonts w:ascii="Museo Sans 300" w:eastAsia="Museo Sans" w:hAnsi="Museo Sans 300" w:cs="Segoe UI"/>
          <w:sz w:val="20"/>
          <w:szCs w:val="20"/>
        </w:rPr>
      </w:pPr>
      <w:r w:rsidRPr="57727ADD">
        <w:rPr>
          <w:rStyle w:val="eop"/>
          <w:rFonts w:ascii="Museo Sans 300" w:eastAsia="Museo Sans" w:hAnsi="Museo Sans 300" w:cs="Segoe UI"/>
          <w:sz w:val="20"/>
          <w:szCs w:val="20"/>
        </w:rPr>
        <w:t> </w:t>
      </w:r>
    </w:p>
    <w:p w14:paraId="2874F092" w14:textId="7E02B19C" w:rsidR="00A11774" w:rsidRPr="00B26D91" w:rsidRDefault="00B26D91" w:rsidP="008D77BA">
      <w:pPr>
        <w:pStyle w:val="Prrafodelista"/>
        <w:numPr>
          <w:ilvl w:val="2"/>
          <w:numId w:val="7"/>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E27A9E">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4EFA07E6" w:rsidR="009E5037" w:rsidRDefault="00EC05C2" w:rsidP="00B54600">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medio</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del</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acuerdo</w:t>
      </w:r>
      <w:r w:rsidR="00E27A9E" w:rsidRPr="57727ADD">
        <w:rPr>
          <w:rFonts w:ascii="Museo Sans 300" w:hAnsi="Museo Sans 300"/>
          <w:sz w:val="20"/>
          <w:szCs w:val="20"/>
          <w:lang w:val="es-ES"/>
        </w:rPr>
        <w:t xml:space="preserve"> </w:t>
      </w:r>
      <w:proofErr w:type="spellStart"/>
      <w:r w:rsidRPr="57727ADD">
        <w:rPr>
          <w:rFonts w:ascii="Museo Sans 300" w:hAnsi="Museo Sans 300"/>
          <w:sz w:val="20"/>
          <w:szCs w:val="20"/>
          <w:lang w:val="es-ES"/>
        </w:rPr>
        <w:t>N.°</w:t>
      </w:r>
      <w:proofErr w:type="spellEnd"/>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E-</w:t>
      </w:r>
      <w:r w:rsidR="00286664" w:rsidRPr="57727ADD">
        <w:rPr>
          <w:rFonts w:ascii="Museo Sans 300" w:hAnsi="Museo Sans 300"/>
          <w:sz w:val="20"/>
          <w:szCs w:val="20"/>
          <w:lang w:val="es-ES"/>
        </w:rPr>
        <w:t>0</w:t>
      </w:r>
      <w:r w:rsidR="00B842A6">
        <w:rPr>
          <w:rFonts w:ascii="Museo Sans 300" w:hAnsi="Museo Sans 300"/>
          <w:sz w:val="20"/>
          <w:szCs w:val="20"/>
          <w:lang w:val="es-ES"/>
        </w:rPr>
        <w:t>959</w:t>
      </w:r>
      <w:r w:rsidR="003912A4" w:rsidRPr="57727ADD">
        <w:rPr>
          <w:rFonts w:ascii="Museo Sans 300" w:hAnsi="Museo Sans 300"/>
          <w:sz w:val="20"/>
          <w:szCs w:val="20"/>
          <w:lang w:val="es-ES"/>
        </w:rPr>
        <w:t>-202</w:t>
      </w:r>
      <w:r w:rsidR="00286664" w:rsidRPr="57727ADD">
        <w:rPr>
          <w:rFonts w:ascii="Museo Sans 300" w:hAnsi="Museo Sans 300"/>
          <w:sz w:val="20"/>
          <w:szCs w:val="20"/>
          <w:lang w:val="es-ES"/>
        </w:rPr>
        <w:t>1</w:t>
      </w:r>
      <w:r w:rsidR="000B768D" w:rsidRPr="57727ADD">
        <w:rPr>
          <w:rFonts w:ascii="Museo Sans 300" w:hAnsi="Museo Sans 300"/>
          <w:sz w:val="20"/>
          <w:szCs w:val="20"/>
          <w:lang w:val="es-ES"/>
        </w:rPr>
        <w:t>-CAU,</w:t>
      </w:r>
      <w:r w:rsidR="00E27A9E" w:rsidRPr="57727ADD">
        <w:rPr>
          <w:rFonts w:ascii="Museo Sans 300" w:hAnsi="Museo Sans 300"/>
          <w:sz w:val="20"/>
          <w:szCs w:val="20"/>
          <w:lang w:val="es-ES"/>
        </w:rPr>
        <w:t xml:space="preserve"> </w:t>
      </w:r>
      <w:r w:rsidR="000B768D" w:rsidRPr="57727ADD">
        <w:rPr>
          <w:rFonts w:ascii="Museo Sans 300" w:hAnsi="Museo Sans 300"/>
          <w:sz w:val="20"/>
          <w:szCs w:val="20"/>
          <w:lang w:val="es-ES"/>
        </w:rPr>
        <w:t>de</w:t>
      </w:r>
      <w:r w:rsidR="00E27A9E" w:rsidRPr="57727ADD">
        <w:rPr>
          <w:rFonts w:ascii="Museo Sans 300" w:hAnsi="Museo Sans 300"/>
          <w:sz w:val="20"/>
          <w:szCs w:val="20"/>
          <w:lang w:val="es-ES"/>
        </w:rPr>
        <w:t xml:space="preserve"> </w:t>
      </w:r>
      <w:r w:rsidR="000B768D" w:rsidRPr="57727ADD">
        <w:rPr>
          <w:rFonts w:ascii="Museo Sans 300" w:hAnsi="Museo Sans 300"/>
          <w:sz w:val="20"/>
          <w:szCs w:val="20"/>
          <w:lang w:val="es-ES"/>
        </w:rPr>
        <w:t>fecha</w:t>
      </w:r>
      <w:r w:rsidR="00E27A9E" w:rsidRPr="57727ADD">
        <w:rPr>
          <w:rFonts w:ascii="Museo Sans 300" w:hAnsi="Museo Sans 300"/>
          <w:sz w:val="20"/>
          <w:szCs w:val="20"/>
          <w:lang w:val="es-ES"/>
        </w:rPr>
        <w:t xml:space="preserve"> </w:t>
      </w:r>
      <w:r w:rsidR="00B842A6">
        <w:rPr>
          <w:rFonts w:ascii="Museo Sans 300" w:hAnsi="Museo Sans 300"/>
          <w:sz w:val="20"/>
          <w:szCs w:val="20"/>
          <w:lang w:val="es-ES"/>
        </w:rPr>
        <w:t>uno</w:t>
      </w:r>
      <w:r w:rsidR="001B07FB" w:rsidRPr="57727ADD">
        <w:rPr>
          <w:rFonts w:ascii="Museo Sans 300" w:hAnsi="Museo Sans 300"/>
          <w:sz w:val="20"/>
          <w:szCs w:val="20"/>
          <w:lang w:val="es-ES"/>
        </w:rPr>
        <w:t xml:space="preserve"> de</w:t>
      </w:r>
      <w:r w:rsidR="003801A7" w:rsidRPr="57727ADD">
        <w:rPr>
          <w:rFonts w:ascii="Museo Sans 300" w:hAnsi="Museo Sans 300"/>
          <w:sz w:val="20"/>
          <w:szCs w:val="20"/>
          <w:lang w:val="es-ES"/>
        </w:rPr>
        <w:t xml:space="preserve"> </w:t>
      </w:r>
      <w:r w:rsidR="00B842A6">
        <w:rPr>
          <w:rFonts w:ascii="Museo Sans 300" w:hAnsi="Museo Sans 300"/>
          <w:sz w:val="20"/>
          <w:szCs w:val="20"/>
          <w:lang w:val="es-ES"/>
        </w:rPr>
        <w:t>octubre</w:t>
      </w:r>
      <w:r w:rsidR="00E27A9E" w:rsidRPr="57727ADD">
        <w:rPr>
          <w:rFonts w:ascii="Museo Sans 300" w:hAnsi="Museo Sans 300"/>
          <w:sz w:val="20"/>
          <w:szCs w:val="20"/>
          <w:lang w:val="es-ES"/>
        </w:rPr>
        <w:t xml:space="preserve"> </w:t>
      </w:r>
      <w:r w:rsidR="00286664" w:rsidRPr="57727ADD">
        <w:rPr>
          <w:rFonts w:ascii="Museo Sans 300" w:hAnsi="Museo Sans 300"/>
          <w:sz w:val="20"/>
          <w:szCs w:val="20"/>
          <w:lang w:val="es-ES"/>
        </w:rPr>
        <w:t>de</w:t>
      </w:r>
      <w:r w:rsidR="18BA4BED" w:rsidRPr="57727ADD">
        <w:rPr>
          <w:rFonts w:ascii="Museo Sans 300" w:hAnsi="Museo Sans 300"/>
          <w:sz w:val="20"/>
          <w:szCs w:val="20"/>
          <w:lang w:val="es-ES"/>
        </w:rPr>
        <w:t xml:space="preserve"> dos mil veintiuno</w:t>
      </w:r>
      <w:r w:rsidR="00186E44" w:rsidRPr="57727ADD">
        <w:rPr>
          <w:rFonts w:ascii="Museo Sans 300" w:hAnsi="Museo Sans 300"/>
          <w:sz w:val="20"/>
          <w:szCs w:val="20"/>
          <w:lang w:val="es-ES"/>
        </w:rPr>
        <w:t>,</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esta</w:t>
      </w:r>
      <w:r w:rsidR="00E27A9E" w:rsidRPr="57727ADD">
        <w:rPr>
          <w:rFonts w:ascii="Museo Sans 300" w:hAnsi="Museo Sans 300"/>
          <w:sz w:val="20"/>
          <w:szCs w:val="20"/>
          <w:lang w:val="es-ES"/>
        </w:rPr>
        <w:t xml:space="preserve"> </w:t>
      </w:r>
      <w:r w:rsidR="00FF76A2" w:rsidRPr="57727ADD">
        <w:rPr>
          <w:rFonts w:ascii="Museo Sans 300" w:hAnsi="Museo Sans 300"/>
          <w:sz w:val="20"/>
          <w:szCs w:val="20"/>
          <w:lang w:val="es-ES"/>
        </w:rPr>
        <w:t>Superintendencia</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comisionó</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a</w:t>
      </w:r>
      <w:r w:rsidR="005E0ACE" w:rsidRPr="57727ADD">
        <w:rPr>
          <w:rFonts w:ascii="Museo Sans 300" w:hAnsi="Museo Sans 300"/>
          <w:sz w:val="20"/>
          <w:szCs w:val="20"/>
          <w:lang w:val="es-ES"/>
        </w:rPr>
        <w:t>l</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CAU</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para</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que</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rindiera</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un</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informe</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técnico</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medio</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del</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cual</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estableciera</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el</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origen</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de</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los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daños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reclamados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00585192" w:rsidRPr="57727ADD">
        <w:rPr>
          <w:rFonts w:ascii="Museo Sans 300" w:hAnsi="Museo Sans 300"/>
          <w:sz w:val="20"/>
          <w:szCs w:val="20"/>
          <w:lang w:val="es-ES"/>
        </w:rPr>
        <w:t xml:space="preserve">la señora </w:t>
      </w:r>
      <w:r w:rsidR="00782096">
        <w:rPr>
          <w:rFonts w:ascii="Museo Sans 300" w:hAnsi="Museo Sans 300"/>
          <w:sz w:val="20"/>
          <w:szCs w:val="20"/>
          <w:lang w:val="es-ES"/>
        </w:rPr>
        <w:t>+++</w:t>
      </w:r>
      <w:r w:rsidR="00E27A9E" w:rsidRPr="57727ADD">
        <w:rPr>
          <w:rFonts w:ascii="Museo Sans 300" w:hAnsi="Museo Sans 300"/>
          <w:sz w:val="20"/>
          <w:szCs w:val="20"/>
          <w:lang w:val="es-ES"/>
        </w:rPr>
        <w:t xml:space="preserve"> </w:t>
      </w:r>
      <w:r w:rsidR="00B54600" w:rsidRPr="57727ADD">
        <w:rPr>
          <w:rFonts w:ascii="Museo Sans 300" w:hAnsi="Museo Sans 300"/>
          <w:color w:val="000000" w:themeColor="text1"/>
          <w:sz w:val="20"/>
          <w:szCs w:val="20"/>
        </w:rPr>
        <w:t>y</w:t>
      </w:r>
      <w:r w:rsidR="003242A2"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si</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era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procedente</w:t>
      </w:r>
      <w:r w:rsidR="00D51B93"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la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compensación</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económica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solicitada.</w:t>
      </w:r>
      <w:r w:rsidR="00E27A9E" w:rsidRPr="57727ADD">
        <w:rPr>
          <w:rFonts w:ascii="Museo Sans 300" w:hAnsi="Museo Sans 300"/>
          <w:color w:val="000000" w:themeColor="text1"/>
          <w:sz w:val="20"/>
          <w:szCs w:val="20"/>
        </w:rPr>
        <w:t xml:space="preserve"> </w:t>
      </w:r>
    </w:p>
    <w:p w14:paraId="4346CC89" w14:textId="0E2182DB" w:rsidR="003801A7" w:rsidRDefault="003801A7" w:rsidP="00B54600">
      <w:pPr>
        <w:spacing w:after="0" w:line="0" w:lineRule="atLeast"/>
        <w:ind w:left="567"/>
        <w:jc w:val="both"/>
        <w:rPr>
          <w:rFonts w:ascii="Museo Sans 300" w:hAnsi="Museo Sans 300"/>
          <w:color w:val="000000"/>
          <w:sz w:val="20"/>
          <w:szCs w:val="20"/>
        </w:rPr>
      </w:pPr>
    </w:p>
    <w:p w14:paraId="6EB45860" w14:textId="2AFAFA40" w:rsidR="003A4671" w:rsidRDefault="00286664" w:rsidP="00B54600">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El</w:t>
      </w:r>
      <w:r w:rsidR="00E27A9E" w:rsidRPr="57727ADD">
        <w:rPr>
          <w:rFonts w:ascii="Museo Sans 300" w:hAnsi="Museo Sans 300"/>
          <w:color w:val="000000" w:themeColor="text1"/>
          <w:sz w:val="20"/>
          <w:szCs w:val="20"/>
        </w:rPr>
        <w:t xml:space="preserve"> </w:t>
      </w:r>
      <w:r w:rsidR="003801A7" w:rsidRPr="57727ADD">
        <w:rPr>
          <w:rFonts w:ascii="Museo Sans 300" w:hAnsi="Museo Sans 300"/>
          <w:color w:val="000000" w:themeColor="text1"/>
          <w:sz w:val="20"/>
          <w:szCs w:val="20"/>
        </w:rPr>
        <w:t xml:space="preserve">citado </w:t>
      </w:r>
      <w:r w:rsidR="003A4671" w:rsidRPr="57727ADD">
        <w:rPr>
          <w:rFonts w:ascii="Museo Sans 300" w:hAnsi="Museo Sans 300"/>
          <w:color w:val="000000" w:themeColor="text1"/>
          <w:sz w:val="20"/>
          <w:szCs w:val="20"/>
        </w:rPr>
        <w:t>acuerdo</w:t>
      </w:r>
      <w:r w:rsidR="00E27A9E" w:rsidRPr="57727ADD">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fue</w:t>
      </w:r>
      <w:r w:rsidR="00E27A9E" w:rsidRPr="57727ADD">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notificado</w:t>
      </w:r>
      <w:r w:rsidR="00E27A9E" w:rsidRPr="57727ADD">
        <w:rPr>
          <w:rFonts w:ascii="Museo Sans 300" w:hAnsi="Museo Sans 300"/>
          <w:color w:val="000000" w:themeColor="text1"/>
          <w:sz w:val="20"/>
          <w:szCs w:val="20"/>
        </w:rPr>
        <w:t xml:space="preserve"> </w:t>
      </w:r>
      <w:r w:rsidR="004166CF" w:rsidRPr="57727ADD">
        <w:rPr>
          <w:rFonts w:ascii="Museo Sans 300" w:hAnsi="Museo Sans 300"/>
          <w:color w:val="000000" w:themeColor="text1"/>
          <w:sz w:val="20"/>
          <w:szCs w:val="20"/>
        </w:rPr>
        <w:t>a</w:t>
      </w:r>
      <w:r w:rsidR="00E27A9E" w:rsidRPr="57727ADD">
        <w:rPr>
          <w:rFonts w:ascii="Museo Sans 300" w:hAnsi="Museo Sans 300"/>
          <w:color w:val="000000" w:themeColor="text1"/>
          <w:sz w:val="20"/>
          <w:szCs w:val="20"/>
        </w:rPr>
        <w:t xml:space="preserve"> </w:t>
      </w:r>
      <w:r w:rsidR="00E34437" w:rsidRPr="57727ADD">
        <w:rPr>
          <w:rFonts w:ascii="Museo Sans 300" w:hAnsi="Museo Sans 300"/>
          <w:color w:val="000000" w:themeColor="text1"/>
          <w:sz w:val="20"/>
          <w:szCs w:val="20"/>
        </w:rPr>
        <w:t>la</w:t>
      </w:r>
      <w:r w:rsidR="00E946D2" w:rsidRPr="57727ADD">
        <w:rPr>
          <w:rFonts w:ascii="Museo Sans 300" w:hAnsi="Museo Sans 300"/>
          <w:color w:val="000000" w:themeColor="text1"/>
          <w:sz w:val="20"/>
          <w:szCs w:val="20"/>
        </w:rPr>
        <w:t xml:space="preserve">s partes el día </w:t>
      </w:r>
      <w:r w:rsidR="00B842A6">
        <w:rPr>
          <w:rFonts w:ascii="Museo Sans 300" w:hAnsi="Museo Sans 300"/>
          <w:color w:val="000000" w:themeColor="text1"/>
          <w:sz w:val="20"/>
          <w:szCs w:val="20"/>
        </w:rPr>
        <w:t>seis</w:t>
      </w:r>
      <w:r w:rsidR="00E946D2" w:rsidRPr="57727ADD">
        <w:rPr>
          <w:rFonts w:ascii="Museo Sans 300" w:hAnsi="Museo Sans 300"/>
          <w:color w:val="000000" w:themeColor="text1"/>
          <w:sz w:val="20"/>
          <w:szCs w:val="20"/>
        </w:rPr>
        <w:t xml:space="preserve"> de </w:t>
      </w:r>
      <w:r w:rsidR="00B842A6">
        <w:rPr>
          <w:rFonts w:ascii="Museo Sans 300" w:hAnsi="Museo Sans 300"/>
          <w:color w:val="000000" w:themeColor="text1"/>
          <w:sz w:val="20"/>
          <w:szCs w:val="20"/>
        </w:rPr>
        <w:t>octubre</w:t>
      </w:r>
      <w:r w:rsidR="00E946D2" w:rsidRPr="57727ADD">
        <w:rPr>
          <w:rFonts w:ascii="Museo Sans 300" w:hAnsi="Museo Sans 300"/>
          <w:color w:val="000000" w:themeColor="text1"/>
          <w:sz w:val="20"/>
          <w:szCs w:val="20"/>
        </w:rPr>
        <w:t xml:space="preserve"> de</w:t>
      </w:r>
      <w:r w:rsidR="007F067F">
        <w:rPr>
          <w:rFonts w:ascii="Museo Sans 300" w:hAnsi="Museo Sans 300"/>
          <w:color w:val="000000" w:themeColor="text1"/>
          <w:sz w:val="20"/>
          <w:szCs w:val="20"/>
        </w:rPr>
        <w:t>l año</w:t>
      </w:r>
      <w:r w:rsidR="75D38AAC" w:rsidRPr="57727ADD">
        <w:rPr>
          <w:rFonts w:ascii="Museo Sans 300" w:hAnsi="Museo Sans 300"/>
          <w:color w:val="000000" w:themeColor="text1"/>
          <w:sz w:val="20"/>
          <w:szCs w:val="20"/>
        </w:rPr>
        <w:t xml:space="preserve"> dos</w:t>
      </w:r>
      <w:r w:rsidR="00B842A6">
        <w:rPr>
          <w:rFonts w:ascii="Museo Sans 300" w:hAnsi="Museo Sans 300"/>
          <w:color w:val="000000" w:themeColor="text1"/>
          <w:sz w:val="20"/>
          <w:szCs w:val="20"/>
        </w:rPr>
        <w:t xml:space="preserve"> mil </w:t>
      </w:r>
      <w:r w:rsidR="0042005C">
        <w:rPr>
          <w:rFonts w:ascii="Museo Sans 300" w:hAnsi="Museo Sans 300"/>
          <w:color w:val="000000" w:themeColor="text1"/>
          <w:sz w:val="20"/>
          <w:szCs w:val="20"/>
        </w:rPr>
        <w:t>veintiuno</w:t>
      </w:r>
      <w:r w:rsidR="00E946D2" w:rsidRPr="57727ADD">
        <w:rPr>
          <w:rFonts w:ascii="Museo Sans 300" w:hAnsi="Museo Sans 300"/>
          <w:color w:val="000000" w:themeColor="text1"/>
          <w:sz w:val="20"/>
          <w:szCs w:val="20"/>
        </w:rPr>
        <w:t>.</w:t>
      </w:r>
      <w:bookmarkStart w:id="0" w:name="_Hlk55832550"/>
      <w:bookmarkEnd w:id="0"/>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321522EC" w14:textId="22CC3137" w:rsidR="00915BD7" w:rsidRDefault="00CF0908" w:rsidP="00932716">
      <w:pPr>
        <w:spacing w:line="0" w:lineRule="atLeast"/>
        <w:ind w:left="567"/>
        <w:jc w:val="both"/>
        <w:rPr>
          <w:rFonts w:ascii="Museo Sans 300" w:hAnsi="Museo Sans 300"/>
          <w:color w:val="000000"/>
          <w:sz w:val="20"/>
          <w:szCs w:val="20"/>
        </w:rPr>
      </w:pPr>
      <w:r w:rsidRPr="57727ADD">
        <w:rPr>
          <w:rFonts w:ascii="Museo Sans 300" w:hAnsi="Museo Sans 300"/>
          <w:sz w:val="20"/>
          <w:szCs w:val="20"/>
        </w:rPr>
        <w:t>Por</w:t>
      </w:r>
      <w:r w:rsidR="00E27A9E" w:rsidRPr="57727ADD">
        <w:rPr>
          <w:rFonts w:ascii="Museo Sans 300" w:hAnsi="Museo Sans 300"/>
          <w:sz w:val="20"/>
          <w:szCs w:val="20"/>
        </w:rPr>
        <w:t xml:space="preserve"> </w:t>
      </w:r>
      <w:r w:rsidRPr="57727ADD">
        <w:rPr>
          <w:rFonts w:ascii="Museo Sans 300" w:hAnsi="Museo Sans 300"/>
          <w:sz w:val="20"/>
          <w:szCs w:val="20"/>
        </w:rPr>
        <w:t>medio</w:t>
      </w:r>
      <w:r w:rsidR="00E27A9E" w:rsidRPr="57727ADD">
        <w:rPr>
          <w:rFonts w:ascii="Museo Sans 300" w:hAnsi="Museo Sans 300"/>
          <w:sz w:val="20"/>
          <w:szCs w:val="20"/>
        </w:rPr>
        <w:t xml:space="preserve"> </w:t>
      </w:r>
      <w:r w:rsidRPr="57727ADD">
        <w:rPr>
          <w:rFonts w:ascii="Museo Sans 300" w:hAnsi="Museo Sans 300"/>
          <w:sz w:val="20"/>
          <w:szCs w:val="20"/>
        </w:rPr>
        <w:t>de</w:t>
      </w:r>
      <w:r w:rsidR="00E27A9E" w:rsidRPr="57727ADD">
        <w:rPr>
          <w:rFonts w:ascii="Museo Sans 300" w:hAnsi="Museo Sans 300"/>
          <w:sz w:val="20"/>
          <w:szCs w:val="20"/>
        </w:rPr>
        <w:t xml:space="preserve"> </w:t>
      </w:r>
      <w:r w:rsidRPr="57727ADD">
        <w:rPr>
          <w:rFonts w:ascii="Museo Sans 300" w:hAnsi="Museo Sans 300"/>
          <w:sz w:val="20"/>
          <w:szCs w:val="20"/>
        </w:rPr>
        <w:t>memorando</w:t>
      </w:r>
      <w:r w:rsidR="00E27A9E" w:rsidRPr="57727ADD">
        <w:rPr>
          <w:rFonts w:ascii="Museo Sans 300" w:hAnsi="Museo Sans 300"/>
          <w:sz w:val="20"/>
          <w:szCs w:val="20"/>
        </w:rPr>
        <w:t xml:space="preserve"> </w:t>
      </w:r>
      <w:r w:rsidRPr="57727ADD">
        <w:rPr>
          <w:rFonts w:ascii="Museo Sans 300" w:hAnsi="Museo Sans 300"/>
          <w:sz w:val="20"/>
          <w:szCs w:val="20"/>
        </w:rPr>
        <w:t>de</w:t>
      </w:r>
      <w:r w:rsidR="00E27A9E" w:rsidRPr="57727ADD">
        <w:rPr>
          <w:rFonts w:ascii="Museo Sans 300" w:hAnsi="Museo Sans 300"/>
          <w:sz w:val="20"/>
          <w:szCs w:val="20"/>
        </w:rPr>
        <w:t xml:space="preserve"> </w:t>
      </w:r>
      <w:r w:rsidRPr="57727ADD">
        <w:rPr>
          <w:rFonts w:ascii="Museo Sans 300" w:hAnsi="Museo Sans 300"/>
          <w:sz w:val="20"/>
          <w:szCs w:val="20"/>
        </w:rPr>
        <w:t>fecha</w:t>
      </w:r>
      <w:r w:rsidR="00E27A9E" w:rsidRPr="57727ADD">
        <w:rPr>
          <w:rFonts w:ascii="Museo Sans 300" w:hAnsi="Museo Sans 300"/>
          <w:sz w:val="20"/>
          <w:szCs w:val="20"/>
        </w:rPr>
        <w:t xml:space="preserve"> </w:t>
      </w:r>
      <w:r w:rsidR="0042005C">
        <w:rPr>
          <w:rFonts w:ascii="Museo Sans 300" w:hAnsi="Museo Sans 300"/>
          <w:sz w:val="20"/>
          <w:szCs w:val="20"/>
        </w:rPr>
        <w:t>cuatro</w:t>
      </w:r>
      <w:r w:rsidR="00AB458F" w:rsidRPr="57727ADD">
        <w:rPr>
          <w:rFonts w:ascii="Museo Sans 300" w:hAnsi="Museo Sans 300"/>
          <w:sz w:val="20"/>
          <w:szCs w:val="20"/>
        </w:rPr>
        <w:t xml:space="preserve"> de </w:t>
      </w:r>
      <w:r w:rsidR="0042005C">
        <w:rPr>
          <w:rFonts w:ascii="Museo Sans 300" w:hAnsi="Museo Sans 300"/>
          <w:sz w:val="20"/>
          <w:szCs w:val="20"/>
        </w:rPr>
        <w:t>noviembre</w:t>
      </w:r>
      <w:r w:rsidR="00E27A9E" w:rsidRPr="57727ADD">
        <w:rPr>
          <w:rFonts w:ascii="Museo Sans 300" w:hAnsi="Museo Sans 300"/>
          <w:sz w:val="20"/>
          <w:szCs w:val="20"/>
        </w:rPr>
        <w:t xml:space="preserve"> </w:t>
      </w:r>
      <w:r w:rsidRPr="57727ADD">
        <w:rPr>
          <w:rFonts w:ascii="Museo Sans 300" w:hAnsi="Museo Sans 300"/>
          <w:sz w:val="20"/>
          <w:szCs w:val="20"/>
        </w:rPr>
        <w:t>de</w:t>
      </w:r>
      <w:r w:rsidR="0042005C">
        <w:rPr>
          <w:rFonts w:ascii="Museo Sans 300" w:hAnsi="Museo Sans 300"/>
          <w:sz w:val="20"/>
          <w:szCs w:val="20"/>
        </w:rPr>
        <w:t xml:space="preserve"> dos mil veintiuno</w:t>
      </w:r>
      <w:r w:rsidRPr="57727ADD">
        <w:rPr>
          <w:rFonts w:ascii="Museo Sans 300" w:hAnsi="Museo Sans 300"/>
          <w:sz w:val="20"/>
          <w:szCs w:val="20"/>
        </w:rPr>
        <w:t>,</w:t>
      </w:r>
      <w:r w:rsidR="00E27A9E" w:rsidRPr="57727ADD">
        <w:rPr>
          <w:rFonts w:ascii="Museo Sans 300" w:hAnsi="Museo Sans 300"/>
          <w:sz w:val="20"/>
          <w:szCs w:val="20"/>
        </w:rPr>
        <w:t xml:space="preserve"> </w:t>
      </w:r>
      <w:r w:rsidRPr="57727ADD">
        <w:rPr>
          <w:rFonts w:ascii="Museo Sans 300" w:hAnsi="Museo Sans 300"/>
          <w:sz w:val="20"/>
          <w:szCs w:val="20"/>
        </w:rPr>
        <w:t>el</w:t>
      </w:r>
      <w:r w:rsidR="00E27A9E" w:rsidRPr="57727ADD">
        <w:rPr>
          <w:rFonts w:ascii="Museo Sans 300" w:hAnsi="Museo Sans 300"/>
          <w:sz w:val="20"/>
          <w:szCs w:val="20"/>
        </w:rPr>
        <w:t xml:space="preserve"> </w:t>
      </w:r>
      <w:r w:rsidRPr="57727ADD">
        <w:rPr>
          <w:rFonts w:ascii="Museo Sans 300" w:hAnsi="Museo Sans 300"/>
          <w:sz w:val="20"/>
          <w:szCs w:val="20"/>
        </w:rPr>
        <w:t>CAU</w:t>
      </w:r>
      <w:r w:rsidR="00E27A9E" w:rsidRPr="57727ADD">
        <w:rPr>
          <w:rFonts w:ascii="Museo Sans 300" w:hAnsi="Museo Sans 300"/>
          <w:sz w:val="20"/>
          <w:szCs w:val="20"/>
        </w:rPr>
        <w:t xml:space="preserve"> </w:t>
      </w:r>
      <w:r w:rsidRPr="57727ADD">
        <w:rPr>
          <w:rFonts w:ascii="Museo Sans 300" w:hAnsi="Museo Sans 300"/>
          <w:sz w:val="20"/>
          <w:szCs w:val="20"/>
        </w:rPr>
        <w:t>rindió</w:t>
      </w:r>
      <w:r w:rsidR="00E27A9E" w:rsidRPr="57727ADD">
        <w:rPr>
          <w:rFonts w:ascii="Museo Sans 300" w:hAnsi="Museo Sans 300"/>
          <w:sz w:val="20"/>
          <w:szCs w:val="20"/>
        </w:rPr>
        <w:t xml:space="preserve"> </w:t>
      </w:r>
      <w:r w:rsidRPr="57727ADD">
        <w:rPr>
          <w:rFonts w:ascii="Museo Sans 300" w:hAnsi="Museo Sans 300"/>
          <w:sz w:val="20"/>
          <w:szCs w:val="20"/>
        </w:rPr>
        <w:t>el</w:t>
      </w:r>
      <w:r w:rsidR="00E27A9E" w:rsidRPr="57727ADD">
        <w:rPr>
          <w:rFonts w:ascii="Museo Sans 300" w:hAnsi="Museo Sans 300"/>
          <w:sz w:val="20"/>
          <w:szCs w:val="20"/>
        </w:rPr>
        <w:t xml:space="preserve"> </w:t>
      </w:r>
      <w:r w:rsidRPr="57727ADD">
        <w:rPr>
          <w:rFonts w:ascii="Museo Sans 300" w:hAnsi="Museo Sans 300"/>
          <w:sz w:val="20"/>
          <w:szCs w:val="20"/>
        </w:rPr>
        <w:t>informe</w:t>
      </w:r>
      <w:r w:rsidR="00E27A9E" w:rsidRPr="57727ADD">
        <w:rPr>
          <w:rFonts w:ascii="Museo Sans 300" w:hAnsi="Museo Sans 300"/>
          <w:sz w:val="20"/>
          <w:szCs w:val="20"/>
        </w:rPr>
        <w:t xml:space="preserve"> </w:t>
      </w:r>
      <w:r w:rsidRPr="57727ADD">
        <w:rPr>
          <w:rFonts w:ascii="Museo Sans 300" w:hAnsi="Museo Sans 300"/>
          <w:sz w:val="20"/>
          <w:szCs w:val="20"/>
        </w:rPr>
        <w:t>técnico</w:t>
      </w:r>
      <w:r w:rsidR="00E27A9E" w:rsidRPr="57727ADD">
        <w:rPr>
          <w:rFonts w:ascii="Museo Sans 300" w:hAnsi="Museo Sans 300"/>
          <w:color w:val="000000" w:themeColor="text1"/>
          <w:sz w:val="20"/>
          <w:szCs w:val="20"/>
        </w:rPr>
        <w:t xml:space="preserve"> </w:t>
      </w:r>
      <w:proofErr w:type="spellStart"/>
      <w:r w:rsidR="0091363B" w:rsidRPr="57727ADD">
        <w:rPr>
          <w:rFonts w:ascii="Museo Sans 300" w:hAnsi="Museo Sans 300"/>
          <w:color w:val="000000" w:themeColor="text1"/>
          <w:sz w:val="20"/>
          <w:szCs w:val="20"/>
        </w:rPr>
        <w:t>N.°</w:t>
      </w:r>
      <w:proofErr w:type="spellEnd"/>
      <w:r w:rsidR="00E27A9E" w:rsidRPr="57727ADD">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IT-</w:t>
      </w:r>
      <w:r w:rsidR="0042005C">
        <w:rPr>
          <w:rFonts w:ascii="Museo Sans 300" w:hAnsi="Museo Sans 300"/>
          <w:color w:val="000000" w:themeColor="text1"/>
          <w:sz w:val="20"/>
          <w:szCs w:val="20"/>
        </w:rPr>
        <w:t>0229</w:t>
      </w:r>
      <w:r w:rsidR="00915BD7" w:rsidRPr="57727ADD">
        <w:rPr>
          <w:rFonts w:ascii="Museo Sans 300" w:hAnsi="Museo Sans 300"/>
          <w:color w:val="000000" w:themeColor="text1"/>
          <w:sz w:val="20"/>
          <w:szCs w:val="20"/>
        </w:rPr>
        <w:t>-CAU-21</w:t>
      </w:r>
      <w:r w:rsidR="0091363B"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91363B" w:rsidRPr="57727ADD">
        <w:rPr>
          <w:rFonts w:ascii="Museo Sans 300" w:hAnsi="Museo Sans 300"/>
          <w:color w:val="000000" w:themeColor="text1"/>
          <w:sz w:val="20"/>
          <w:szCs w:val="20"/>
        </w:rPr>
        <w:t>por</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medio</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del</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cual</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estableció</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lo</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siguiente:</w:t>
      </w:r>
    </w:p>
    <w:p w14:paraId="4494C426" w14:textId="19A8B979" w:rsidR="00821053" w:rsidRPr="009642D0" w:rsidRDefault="00752D66" w:rsidP="00874472">
      <w:pPr>
        <w:ind w:firstLine="567"/>
        <w:jc w:val="both"/>
        <w:textAlignment w:val="baseline"/>
        <w:rPr>
          <w:rFonts w:ascii="Museo Sans 300" w:hAnsi="Museo Sans 300" w:cs="Segoe UI"/>
          <w:b/>
          <w:bCs/>
          <w:sz w:val="20"/>
          <w:szCs w:val="20"/>
          <w:u w:val="single"/>
          <w:lang w:eastAsia="es-SV"/>
        </w:rPr>
      </w:pPr>
      <w:bookmarkStart w:id="1" w:name="_Toc444667352"/>
      <w:bookmarkStart w:id="2" w:name="_Toc472608683"/>
      <w:r w:rsidRPr="009642D0">
        <w:rPr>
          <w:rFonts w:ascii="Museo Sans 300" w:hAnsi="Museo Sans 300" w:cs="Segoe UI"/>
          <w:b/>
          <w:bCs/>
          <w:sz w:val="20"/>
          <w:szCs w:val="20"/>
          <w:u w:val="single"/>
          <w:lang w:eastAsia="es-SV"/>
        </w:rPr>
        <w:t>Inspección</w:t>
      </w:r>
      <w:r w:rsidR="00553301" w:rsidRPr="009642D0">
        <w:rPr>
          <w:rFonts w:ascii="Museo Sans 300" w:hAnsi="Museo Sans 300" w:cs="Segoe UI"/>
          <w:b/>
          <w:bCs/>
          <w:sz w:val="20"/>
          <w:szCs w:val="20"/>
          <w:u w:val="single"/>
          <w:lang w:eastAsia="es-SV"/>
        </w:rPr>
        <w:t xml:space="preserve"> técnica al lugar por parte de SIGET</w:t>
      </w:r>
      <w:r w:rsidR="00E27A9E" w:rsidRPr="009642D0">
        <w:rPr>
          <w:rFonts w:ascii="Museo Sans 300" w:hAnsi="Museo Sans 300"/>
          <w:b/>
          <w:bCs/>
          <w:u w:val="single"/>
          <w:lang w:eastAsia="es-SV"/>
        </w:rPr>
        <w:t xml:space="preserve"> </w:t>
      </w:r>
    </w:p>
    <w:p w14:paraId="27C995CC" w14:textId="4EA1FE84" w:rsidR="00553301" w:rsidRDefault="00553301" w:rsidP="003F01F7">
      <w:pPr>
        <w:pStyle w:val="Prrafodelista"/>
        <w:spacing w:before="120" w:after="120"/>
        <w:ind w:left="993" w:right="425"/>
        <w:contextualSpacing/>
        <w:jc w:val="both"/>
        <w:outlineLvl w:val="0"/>
        <w:rPr>
          <w:rFonts w:ascii="Museo 300" w:hAnsi="Museo 300"/>
          <w:sz w:val="16"/>
          <w:szCs w:val="16"/>
        </w:rPr>
      </w:pPr>
      <w:r w:rsidRPr="00553301">
        <w:rPr>
          <w:rFonts w:ascii="Museo 300" w:hAnsi="Museo 300" w:cs="Segoe UI"/>
          <w:sz w:val="16"/>
          <w:szCs w:val="16"/>
          <w:lang w:eastAsia="es-SV"/>
        </w:rPr>
        <w:t>“[…] el</w:t>
      </w:r>
      <w:r w:rsidR="001A1404">
        <w:rPr>
          <w:rFonts w:ascii="Museo 300" w:hAnsi="Museo 300" w:cs="Segoe UI"/>
          <w:sz w:val="16"/>
          <w:szCs w:val="16"/>
          <w:lang w:eastAsia="es-SV"/>
        </w:rPr>
        <w:t xml:space="preserve"> </w:t>
      </w:r>
      <w:r w:rsidR="001A1404" w:rsidRPr="001A1404">
        <w:rPr>
          <w:rFonts w:ascii="Museo 300" w:hAnsi="Museo 300"/>
          <w:color w:val="000000" w:themeColor="text1"/>
          <w:sz w:val="16"/>
          <w:szCs w:val="16"/>
        </w:rPr>
        <w:t xml:space="preserve">CAU realizó una inspección técnica </w:t>
      </w:r>
      <w:r w:rsidR="001A1404" w:rsidRPr="001A1404">
        <w:rPr>
          <w:rFonts w:ascii="Museo 300" w:hAnsi="Museo 300"/>
          <w:i/>
          <w:iCs/>
          <w:color w:val="000000" w:themeColor="text1"/>
          <w:sz w:val="16"/>
          <w:szCs w:val="16"/>
        </w:rPr>
        <w:t>in situ</w:t>
      </w:r>
      <w:r w:rsidR="001A1404" w:rsidRPr="001A1404">
        <w:rPr>
          <w:rFonts w:ascii="Museo 300" w:hAnsi="Museo 300"/>
          <w:color w:val="000000" w:themeColor="text1"/>
          <w:sz w:val="16"/>
          <w:szCs w:val="16"/>
        </w:rPr>
        <w:t xml:space="preserve">, con fecha 19 de octubre del 2021, para verificar las condiciones de la red de distribución eléctrica mediante la cual se suministra de energía al servicio identificado con el </w:t>
      </w:r>
      <w:r w:rsidR="001A1404" w:rsidRPr="001A1404">
        <w:rPr>
          <w:rFonts w:ascii="Museo 300" w:hAnsi="Museo 300"/>
          <w:b/>
          <w:color w:val="000000" w:themeColor="text1"/>
          <w:sz w:val="16"/>
          <w:szCs w:val="16"/>
        </w:rPr>
        <w:t xml:space="preserve">NIC </w:t>
      </w:r>
      <w:r w:rsidR="00782096">
        <w:rPr>
          <w:rFonts w:ascii="Museo 300" w:hAnsi="Museo 300"/>
          <w:b/>
          <w:color w:val="000000" w:themeColor="text1"/>
          <w:sz w:val="16"/>
          <w:szCs w:val="16"/>
        </w:rPr>
        <w:t>+++</w:t>
      </w:r>
      <w:r w:rsidR="001A1404" w:rsidRPr="001A1404">
        <w:rPr>
          <w:rFonts w:ascii="Museo 300" w:hAnsi="Museo 300"/>
          <w:color w:val="000000" w:themeColor="text1"/>
          <w:sz w:val="16"/>
          <w:szCs w:val="16"/>
        </w:rPr>
        <w:t xml:space="preserve">. Los resultados obtenidos fueron los siguientes: </w:t>
      </w:r>
      <w:r w:rsidR="001A1404">
        <w:rPr>
          <w:rFonts w:ascii="Museo 300" w:hAnsi="Museo 300"/>
          <w:sz w:val="16"/>
          <w:szCs w:val="16"/>
        </w:rPr>
        <w:t>(…)</w:t>
      </w:r>
    </w:p>
    <w:p w14:paraId="28ABF9E1" w14:textId="28B94790" w:rsidR="001A1404" w:rsidRPr="001A1404" w:rsidRDefault="00553301" w:rsidP="001A1404">
      <w:pPr>
        <w:spacing w:after="0" w:line="240" w:lineRule="auto"/>
        <w:ind w:left="1134" w:right="565"/>
        <w:jc w:val="both"/>
        <w:rPr>
          <w:rFonts w:ascii="Museo 300" w:hAnsi="Museo 300"/>
          <w:sz w:val="16"/>
          <w:szCs w:val="16"/>
        </w:rPr>
      </w:pPr>
      <w:r w:rsidRPr="00553301">
        <w:rPr>
          <w:rFonts w:ascii="Museo 300" w:hAnsi="Museo 300" w:cs="Segoe UI"/>
          <w:sz w:val="16"/>
          <w:szCs w:val="16"/>
          <w:lang w:eastAsia="es-SV"/>
        </w:rPr>
        <w:t>b) Durante</w:t>
      </w:r>
      <w:r w:rsidR="001A1404">
        <w:rPr>
          <w:rFonts w:ascii="Museo 300" w:hAnsi="Museo 300"/>
          <w:sz w:val="16"/>
          <w:szCs w:val="16"/>
        </w:rPr>
        <w:t xml:space="preserve"> </w:t>
      </w:r>
      <w:r w:rsidR="001A1404" w:rsidRPr="001A1404">
        <w:rPr>
          <w:rFonts w:ascii="Museo 300" w:hAnsi="Museo 300"/>
          <w:sz w:val="16"/>
          <w:szCs w:val="16"/>
        </w:rPr>
        <w:t>la inspección efectuada al referido lugar, se observó exceso de maleza por falta de mantenimiento de poda, afectando la red en media y baja tensión de la zona</w:t>
      </w:r>
      <w:r w:rsidR="002D2FC6">
        <w:rPr>
          <w:rFonts w:ascii="Museo 300" w:hAnsi="Museo 300"/>
          <w:sz w:val="16"/>
          <w:szCs w:val="16"/>
        </w:rPr>
        <w:t>. (…)</w:t>
      </w:r>
    </w:p>
    <w:p w14:paraId="127B8381" w14:textId="363D8B63" w:rsidR="00F8613B" w:rsidRPr="002D2FC6" w:rsidRDefault="00F8613B" w:rsidP="002D2FC6">
      <w:pPr>
        <w:pStyle w:val="Textoindependiente"/>
        <w:ind w:right="1132"/>
        <w:outlineLvl w:val="0"/>
        <w:rPr>
          <w:rFonts w:ascii="Museo 300" w:hAnsi="Museo 300" w:cs="Arial"/>
          <w:sz w:val="16"/>
          <w:szCs w:val="16"/>
        </w:rPr>
      </w:pPr>
      <w:r>
        <w:rPr>
          <w:rFonts w:ascii="Museo 300" w:hAnsi="Museo 300" w:cs="Arial"/>
          <w:sz w:val="16"/>
          <w:szCs w:val="16"/>
        </w:rPr>
        <w:tab/>
      </w:r>
      <w:r>
        <w:rPr>
          <w:rFonts w:ascii="Museo 300" w:hAnsi="Museo 300" w:cs="Arial"/>
          <w:sz w:val="16"/>
          <w:szCs w:val="16"/>
        </w:rPr>
        <w:tab/>
      </w:r>
      <w:r>
        <w:rPr>
          <w:rFonts w:ascii="Museo 300" w:hAnsi="Museo 300" w:cs="Arial"/>
          <w:sz w:val="16"/>
          <w:szCs w:val="16"/>
        </w:rPr>
        <w:tab/>
      </w:r>
      <w:r>
        <w:rPr>
          <w:rFonts w:ascii="Museo 300" w:hAnsi="Museo 300" w:cs="Arial"/>
          <w:sz w:val="16"/>
          <w:szCs w:val="16"/>
        </w:rPr>
        <w:tab/>
      </w:r>
      <w:r>
        <w:rPr>
          <w:rFonts w:ascii="Museo 300" w:hAnsi="Museo 300" w:cs="Arial"/>
          <w:sz w:val="16"/>
          <w:szCs w:val="16"/>
        </w:rPr>
        <w:tab/>
      </w:r>
      <w:r>
        <w:rPr>
          <w:rFonts w:ascii="Museo 300" w:hAnsi="Museo 300" w:cs="Arial"/>
          <w:sz w:val="16"/>
          <w:szCs w:val="16"/>
        </w:rPr>
        <w:tab/>
      </w:r>
    </w:p>
    <w:p w14:paraId="14ECDE46" w14:textId="3EF73B22" w:rsidR="00A04CD6" w:rsidRDefault="002C4B0D" w:rsidP="002D2FC6">
      <w:pPr>
        <w:spacing w:after="0" w:line="240" w:lineRule="auto"/>
        <w:ind w:left="1134" w:right="565"/>
        <w:jc w:val="both"/>
        <w:rPr>
          <w:rFonts w:ascii="Museo 300" w:hAnsi="Museo 300"/>
          <w:sz w:val="16"/>
          <w:szCs w:val="16"/>
        </w:rPr>
      </w:pPr>
      <w:r>
        <w:rPr>
          <w:rFonts w:ascii="Museo Sans 300" w:hAnsi="Museo Sans 300" w:cs="Arial"/>
          <w:sz w:val="16"/>
          <w:szCs w:val="16"/>
          <w:lang w:val="es-ES"/>
        </w:rPr>
        <w:t>d</w:t>
      </w:r>
      <w:r w:rsidR="00F8613B" w:rsidRPr="00F8613B">
        <w:rPr>
          <w:rFonts w:ascii="Museo Sans 300" w:hAnsi="Museo Sans 300" w:cs="Arial"/>
          <w:sz w:val="16"/>
          <w:szCs w:val="16"/>
          <w:lang w:val="es-ES"/>
        </w:rPr>
        <w:t>) Seguidame</w:t>
      </w:r>
      <w:r w:rsidR="00BB792E">
        <w:rPr>
          <w:rFonts w:ascii="Museo Sans 300" w:hAnsi="Museo Sans 300" w:cs="Arial"/>
          <w:sz w:val="16"/>
          <w:szCs w:val="16"/>
          <w:lang w:val="es-ES"/>
        </w:rPr>
        <w:t>nte</w:t>
      </w:r>
      <w:r w:rsidR="00A04CD6">
        <w:rPr>
          <w:rFonts w:ascii="Museo Sans 300" w:hAnsi="Museo Sans 300" w:cs="Arial"/>
          <w:sz w:val="16"/>
          <w:szCs w:val="16"/>
          <w:lang w:val="es-ES"/>
        </w:rPr>
        <w:t xml:space="preserve"> </w:t>
      </w:r>
      <w:r w:rsidR="00A04CD6" w:rsidRPr="00A04CD6">
        <w:rPr>
          <w:rFonts w:ascii="Museo 300" w:hAnsi="Museo 300"/>
          <w:sz w:val="16"/>
          <w:szCs w:val="16"/>
        </w:rPr>
        <w:t xml:space="preserve">se procedió a inspeccionar las instalaciones eléctricas de la vivienda. Se retiró la tapa del tablero general con el objetivo de observar las condiciones de este, encontrando todo limpio y en buen estado; luego, se realizaron mediciones de los niveles de tensión en los bornes del tablero, obteniendo entre la fase A-neutro: 117.3 Voltios, estando dicho valor dentro de los límites permisibles de acuerdo con las normas de calidad del Servicio de los Sistemas de Distribución (Art. 23 Tabla N.º 2 – Límites Permisibles de Tensión). </w:t>
      </w:r>
      <w:r w:rsidR="00A04CD6">
        <w:rPr>
          <w:rFonts w:ascii="Museo 300" w:hAnsi="Museo 300"/>
          <w:sz w:val="16"/>
          <w:szCs w:val="16"/>
        </w:rPr>
        <w:t>(…)</w:t>
      </w:r>
    </w:p>
    <w:p w14:paraId="3C3EC87D" w14:textId="5E17DB40" w:rsidR="00A04CD6" w:rsidRDefault="00A04CD6" w:rsidP="00A04CD6">
      <w:pPr>
        <w:spacing w:after="0" w:line="240" w:lineRule="auto"/>
        <w:ind w:left="708" w:right="709"/>
        <w:jc w:val="both"/>
        <w:rPr>
          <w:rFonts w:ascii="Museo 300" w:hAnsi="Museo 300"/>
          <w:sz w:val="16"/>
          <w:szCs w:val="16"/>
        </w:rPr>
      </w:pPr>
    </w:p>
    <w:p w14:paraId="07732660" w14:textId="00039659" w:rsidR="006D1B2C" w:rsidRPr="00BB792E" w:rsidRDefault="00BB792E" w:rsidP="005A37B6">
      <w:pPr>
        <w:spacing w:after="0" w:line="240" w:lineRule="auto"/>
        <w:ind w:left="1134" w:right="565"/>
        <w:jc w:val="both"/>
        <w:rPr>
          <w:rFonts w:ascii="Museo 300" w:hAnsi="Museo 300"/>
          <w:sz w:val="16"/>
          <w:szCs w:val="16"/>
        </w:rPr>
      </w:pPr>
      <w:r w:rsidRPr="00BB792E">
        <w:rPr>
          <w:rFonts w:ascii="Museo 300" w:hAnsi="Museo 300"/>
          <w:sz w:val="16"/>
          <w:szCs w:val="16"/>
        </w:rPr>
        <w:t>También,</w:t>
      </w:r>
      <w:r w:rsidR="006D1B2C">
        <w:rPr>
          <w:rFonts w:ascii="Museo 300" w:hAnsi="Museo 300"/>
          <w:sz w:val="16"/>
          <w:szCs w:val="16"/>
        </w:rPr>
        <w:t xml:space="preserve"> </w:t>
      </w:r>
      <w:r w:rsidR="00A04CD6" w:rsidRPr="006D1B2C">
        <w:rPr>
          <w:rFonts w:ascii="Museo 300" w:hAnsi="Museo 300"/>
          <w:sz w:val="16"/>
          <w:szCs w:val="16"/>
        </w:rPr>
        <w:t>durante la inspección se constató que el Centro de Distribución de Cargas Eléctricas, propiedad del usuario final, se encuentra en buenas condiciones; no se detectó conductores con falso contacto, y cuenta con sistema de puesta a tierra.</w:t>
      </w:r>
      <w:r w:rsidR="00A04CD6" w:rsidRPr="2EAE1454">
        <w:rPr>
          <w:rFonts w:ascii="Museo Sans 300" w:hAnsi="Museo Sans 300"/>
        </w:rPr>
        <w:t xml:space="preserve"> </w:t>
      </w:r>
      <w:r w:rsidR="006D1B2C">
        <w:rPr>
          <w:rFonts w:ascii="Museo 300" w:hAnsi="Museo 300"/>
          <w:sz w:val="16"/>
          <w:szCs w:val="16"/>
        </w:rPr>
        <w:t>(…)</w:t>
      </w:r>
    </w:p>
    <w:p w14:paraId="30925A5B" w14:textId="77777777" w:rsidR="00A04CD6" w:rsidRDefault="00A04CD6" w:rsidP="00C47065">
      <w:pPr>
        <w:spacing w:after="0" w:line="240" w:lineRule="auto"/>
        <w:ind w:left="708" w:right="709"/>
        <w:jc w:val="both"/>
        <w:rPr>
          <w:rFonts w:ascii="Museo 300" w:hAnsi="Museo 300"/>
          <w:sz w:val="16"/>
          <w:szCs w:val="16"/>
        </w:rPr>
      </w:pPr>
    </w:p>
    <w:p w14:paraId="421591F8" w14:textId="621A69A8" w:rsidR="006D1B2C" w:rsidRPr="005A37B6" w:rsidRDefault="002C4B0D" w:rsidP="005A37B6">
      <w:pPr>
        <w:spacing w:after="0" w:line="240" w:lineRule="auto"/>
        <w:ind w:left="1134" w:right="565"/>
        <w:jc w:val="both"/>
        <w:rPr>
          <w:rFonts w:ascii="Museo 300" w:hAnsi="Museo 300"/>
          <w:sz w:val="16"/>
          <w:szCs w:val="16"/>
        </w:rPr>
      </w:pPr>
      <w:r>
        <w:rPr>
          <w:rFonts w:ascii="Museo 300" w:hAnsi="Museo 300"/>
          <w:sz w:val="16"/>
          <w:szCs w:val="16"/>
        </w:rPr>
        <w:t xml:space="preserve">e) </w:t>
      </w:r>
      <w:r w:rsidR="00307F35">
        <w:rPr>
          <w:rFonts w:ascii="Museo 300" w:hAnsi="Museo 300"/>
          <w:sz w:val="16"/>
          <w:szCs w:val="16"/>
        </w:rPr>
        <w:t>Además,</w:t>
      </w:r>
      <w:r w:rsidR="006D1B2C">
        <w:rPr>
          <w:rFonts w:ascii="Museo 300" w:hAnsi="Museo 300"/>
          <w:sz w:val="16"/>
          <w:szCs w:val="16"/>
        </w:rPr>
        <w:t xml:space="preserve"> </w:t>
      </w:r>
      <w:r w:rsidR="006D1B2C" w:rsidRPr="006D1B2C">
        <w:rPr>
          <w:rFonts w:ascii="Museo 300" w:hAnsi="Museo 300"/>
          <w:sz w:val="16"/>
          <w:szCs w:val="16"/>
        </w:rPr>
        <w:t>se logró verificar el estado de los equipos afectados, dando como resultado que estos no encienden debido al daño que presentan. Por otro lado, se constató que los tomacorrientes donde estaban conectados los equipos reportados con daños no poseen cable de puesta a tierra.</w:t>
      </w:r>
      <w:r w:rsidR="006D1B2C">
        <w:rPr>
          <w:rFonts w:ascii="Museo 300" w:hAnsi="Museo 300"/>
          <w:sz w:val="16"/>
          <w:szCs w:val="16"/>
        </w:rPr>
        <w:t xml:space="preserve"> (…)</w:t>
      </w:r>
    </w:p>
    <w:p w14:paraId="212C8BAA" w14:textId="44F6AC9C" w:rsidR="00782096" w:rsidRDefault="00782096" w:rsidP="009642D0">
      <w:pPr>
        <w:ind w:firstLine="567"/>
        <w:jc w:val="both"/>
        <w:textAlignment w:val="baseline"/>
        <w:rPr>
          <w:rFonts w:ascii="Museo 300" w:hAnsi="Museo 300" w:cs="Arial"/>
          <w:b/>
          <w:bCs/>
          <w:sz w:val="16"/>
          <w:szCs w:val="16"/>
          <w:u w:val="single"/>
        </w:rPr>
      </w:pPr>
      <w:bookmarkStart w:id="3" w:name="_Toc50992659"/>
      <w:bookmarkStart w:id="4" w:name="_Toc50992854"/>
      <w:bookmarkStart w:id="5" w:name="_Toc51940313"/>
      <w:bookmarkStart w:id="6" w:name="_Toc74117264"/>
      <w:bookmarkStart w:id="7" w:name="_Toc75166054"/>
    </w:p>
    <w:p w14:paraId="4648AAD2" w14:textId="6CCE256F" w:rsidR="00782096" w:rsidRDefault="00782096" w:rsidP="009642D0">
      <w:pPr>
        <w:ind w:firstLine="567"/>
        <w:jc w:val="both"/>
        <w:textAlignment w:val="baseline"/>
        <w:rPr>
          <w:rFonts w:ascii="Museo 300" w:hAnsi="Museo 300" w:cs="Arial"/>
          <w:b/>
          <w:bCs/>
          <w:sz w:val="16"/>
          <w:szCs w:val="16"/>
          <w:u w:val="single"/>
        </w:rPr>
      </w:pPr>
    </w:p>
    <w:p w14:paraId="3B7F09C9" w14:textId="77777777" w:rsidR="00782096" w:rsidRDefault="00782096" w:rsidP="009642D0">
      <w:pPr>
        <w:ind w:firstLine="567"/>
        <w:jc w:val="both"/>
        <w:textAlignment w:val="baseline"/>
        <w:rPr>
          <w:rFonts w:ascii="Museo 300" w:hAnsi="Museo 300" w:cs="Arial"/>
          <w:b/>
          <w:bCs/>
          <w:sz w:val="16"/>
          <w:szCs w:val="16"/>
          <w:u w:val="single"/>
        </w:rPr>
      </w:pPr>
    </w:p>
    <w:p w14:paraId="25684D78" w14:textId="4116C266" w:rsidR="00C0547C" w:rsidRPr="009642D0" w:rsidRDefault="00721D22" w:rsidP="009642D0">
      <w:pPr>
        <w:ind w:firstLine="567"/>
        <w:jc w:val="both"/>
        <w:textAlignment w:val="baseline"/>
        <w:rPr>
          <w:rFonts w:ascii="Museo 300" w:hAnsi="Museo 300" w:cs="Arial"/>
          <w:bCs/>
          <w:sz w:val="16"/>
          <w:szCs w:val="16"/>
        </w:rPr>
      </w:pPr>
      <w:r w:rsidRPr="00721D22">
        <w:rPr>
          <w:rFonts w:ascii="Museo 300" w:hAnsi="Museo 300" w:cs="Arial"/>
          <w:b/>
          <w:bCs/>
          <w:sz w:val="16"/>
          <w:szCs w:val="16"/>
          <w:u w:val="single"/>
        </w:rPr>
        <w:lastRenderedPageBreak/>
        <w:t>Interrupciones</w:t>
      </w:r>
      <w:bookmarkEnd w:id="3"/>
      <w:bookmarkEnd w:id="4"/>
      <w:bookmarkEnd w:id="5"/>
      <w:r w:rsidR="00874472">
        <w:rPr>
          <w:rFonts w:ascii="Museo 300" w:hAnsi="Museo 300" w:cs="Arial"/>
          <w:b/>
          <w:bCs/>
          <w:sz w:val="16"/>
          <w:szCs w:val="16"/>
          <w:u w:val="single"/>
        </w:rPr>
        <w:t xml:space="preserve"> ocurridas y bitácoras de operaciones</w:t>
      </w:r>
      <w:r w:rsidRPr="00721D22">
        <w:rPr>
          <w:rFonts w:ascii="Museo 300" w:hAnsi="Museo 300" w:cs="Arial"/>
          <w:b/>
          <w:bCs/>
          <w:sz w:val="16"/>
          <w:szCs w:val="16"/>
          <w:u w:val="single"/>
        </w:rPr>
        <w:t>.</w:t>
      </w:r>
      <w:bookmarkEnd w:id="6"/>
      <w:bookmarkEnd w:id="7"/>
    </w:p>
    <w:p w14:paraId="60CF9657" w14:textId="678188B6" w:rsidR="006D1B2C" w:rsidRPr="006D1B2C" w:rsidRDefault="005F23B4" w:rsidP="003F01F7">
      <w:pPr>
        <w:pStyle w:val="Prrafodelista"/>
        <w:spacing w:before="120" w:after="120"/>
        <w:ind w:left="993" w:right="425"/>
        <w:contextualSpacing/>
        <w:jc w:val="both"/>
        <w:outlineLvl w:val="0"/>
        <w:rPr>
          <w:rFonts w:ascii="Museo 300" w:hAnsi="Museo 300"/>
          <w:sz w:val="16"/>
          <w:szCs w:val="16"/>
        </w:rPr>
      </w:pPr>
      <w:r>
        <w:rPr>
          <w:rFonts w:ascii="Museo 300" w:hAnsi="Museo 300" w:cs="Arial"/>
          <w:sz w:val="16"/>
          <w:szCs w:val="16"/>
        </w:rPr>
        <w:t xml:space="preserve">(…) </w:t>
      </w:r>
      <w:r w:rsidR="006D489A">
        <w:rPr>
          <w:rFonts w:ascii="Museo 300" w:hAnsi="Museo 300"/>
          <w:sz w:val="16"/>
          <w:szCs w:val="16"/>
        </w:rPr>
        <w:t>se</w:t>
      </w:r>
      <w:r w:rsidR="006D1B2C">
        <w:rPr>
          <w:rFonts w:ascii="Museo 300" w:hAnsi="Museo 300"/>
          <w:sz w:val="16"/>
          <w:szCs w:val="16"/>
        </w:rPr>
        <w:t xml:space="preserve"> </w:t>
      </w:r>
      <w:r w:rsidR="006D1B2C" w:rsidRPr="006D1B2C">
        <w:rPr>
          <w:rFonts w:ascii="Museo 300" w:hAnsi="Museo 300"/>
          <w:sz w:val="16"/>
          <w:szCs w:val="16"/>
        </w:rPr>
        <w:t>registraron tres interrupciones en el mes de marzo; cuatro interrupciones durante el mes de abril, y se registraron ocho interrupciones durante el mes de mayo que afectaron el suministro de energía eléctrica bajo análisis.</w:t>
      </w:r>
    </w:p>
    <w:p w14:paraId="73D326AD" w14:textId="55ED8325" w:rsidR="006D1B2C" w:rsidRDefault="00782096" w:rsidP="006D1B2C">
      <w:pPr>
        <w:spacing w:after="0" w:line="240" w:lineRule="auto"/>
        <w:ind w:left="708" w:right="709"/>
        <w:jc w:val="center"/>
        <w:rPr>
          <w:rFonts w:ascii="Museo 300" w:hAnsi="Museo 300"/>
          <w:sz w:val="16"/>
          <w:szCs w:val="16"/>
        </w:rPr>
      </w:pPr>
      <w:r>
        <w:rPr>
          <w:noProof/>
        </w:rPr>
        <w:t>+++</w:t>
      </w:r>
    </w:p>
    <w:p w14:paraId="36A442CB" w14:textId="6864EEAD" w:rsidR="00DC2D48" w:rsidRDefault="006D489A" w:rsidP="003A0AE5">
      <w:pPr>
        <w:pStyle w:val="Prrafodelista"/>
        <w:spacing w:before="120" w:after="120"/>
        <w:ind w:left="993" w:right="425"/>
        <w:contextualSpacing/>
        <w:jc w:val="both"/>
        <w:outlineLvl w:val="0"/>
        <w:rPr>
          <w:rFonts w:ascii="Museo 300" w:hAnsi="Museo 300"/>
          <w:sz w:val="16"/>
          <w:szCs w:val="16"/>
        </w:rPr>
      </w:pPr>
      <w:r w:rsidRPr="006D489A">
        <w:rPr>
          <w:rFonts w:ascii="Museo 300" w:hAnsi="Museo 300"/>
          <w:sz w:val="16"/>
          <w:szCs w:val="16"/>
        </w:rPr>
        <w:t>Del</w:t>
      </w:r>
      <w:r w:rsidR="00DC2D48">
        <w:rPr>
          <w:rFonts w:ascii="Museo 300" w:hAnsi="Museo 300"/>
          <w:sz w:val="16"/>
          <w:szCs w:val="16"/>
        </w:rPr>
        <w:t xml:space="preserve"> </w:t>
      </w:r>
      <w:r w:rsidR="00DC2D48" w:rsidRPr="00DC2D48">
        <w:rPr>
          <w:rFonts w:ascii="Museo 300" w:hAnsi="Museo 300"/>
          <w:sz w:val="16"/>
          <w:szCs w:val="16"/>
        </w:rPr>
        <w:t xml:space="preserve">cuadro anterior, se puede observar que con fecha 15 de mayo del 2021, la empresa CAESS registró </w:t>
      </w:r>
      <w:bookmarkStart w:id="8" w:name="_Hlk86148615"/>
      <w:r w:rsidR="00DC2D48" w:rsidRPr="00DC2D48">
        <w:rPr>
          <w:rFonts w:ascii="Museo 300" w:hAnsi="Museo 300"/>
          <w:sz w:val="16"/>
          <w:szCs w:val="16"/>
        </w:rPr>
        <w:t xml:space="preserve">tres interrupciones identificadas con los códigos </w:t>
      </w:r>
      <w:r w:rsidR="00782096">
        <w:rPr>
          <w:rFonts w:ascii="Museo 300" w:hAnsi="Museo 300"/>
          <w:sz w:val="16"/>
          <w:szCs w:val="16"/>
        </w:rPr>
        <w:t>+++</w:t>
      </w:r>
      <w:r w:rsidR="00DC2D48" w:rsidRPr="00DC2D48">
        <w:rPr>
          <w:rFonts w:ascii="Museo 300" w:hAnsi="Museo 300"/>
          <w:sz w:val="16"/>
          <w:szCs w:val="16"/>
        </w:rPr>
        <w:t xml:space="preserve"> con una duración de 2, 27 y 52 minutos respectivamente</w:t>
      </w:r>
      <w:bookmarkEnd w:id="8"/>
      <w:r w:rsidR="00DC2D48" w:rsidRPr="00DC2D48">
        <w:rPr>
          <w:rFonts w:ascii="Museo 300" w:hAnsi="Museo 300"/>
          <w:b/>
          <w:bCs/>
          <w:sz w:val="16"/>
          <w:szCs w:val="16"/>
        </w:rPr>
        <w:t>;</w:t>
      </w:r>
      <w:r w:rsidR="00DC2D48" w:rsidRPr="00DC2D48">
        <w:rPr>
          <w:rFonts w:ascii="Museo 300" w:hAnsi="Museo 300"/>
          <w:sz w:val="16"/>
          <w:szCs w:val="16"/>
        </w:rPr>
        <w:t xml:space="preserve"> dichas interrupciones coinciden con la fecha en la que la señora </w:t>
      </w:r>
      <w:r w:rsidR="00782096">
        <w:rPr>
          <w:rFonts w:ascii="Museo 300" w:hAnsi="Museo 300"/>
          <w:sz w:val="16"/>
          <w:szCs w:val="16"/>
        </w:rPr>
        <w:t>+++</w:t>
      </w:r>
      <w:r w:rsidR="00DC2D48" w:rsidRPr="00DC2D48">
        <w:rPr>
          <w:rFonts w:ascii="Museo 300" w:hAnsi="Museo 300"/>
          <w:sz w:val="16"/>
          <w:szCs w:val="16"/>
        </w:rPr>
        <w:t xml:space="preserve"> reportó el daño en sus equipos eléctricos.</w:t>
      </w:r>
      <w:r w:rsidR="00DC2D48" w:rsidRPr="00DC2D48">
        <w:rPr>
          <w:rFonts w:ascii="Museo 300" w:hAnsi="Museo 300"/>
          <w:noProof/>
          <w:sz w:val="16"/>
          <w:szCs w:val="16"/>
        </w:rPr>
        <w:t xml:space="preserve"> </w:t>
      </w:r>
      <w:r w:rsidR="00DC2D48" w:rsidRPr="005028D1">
        <w:rPr>
          <w:rFonts w:ascii="Museo 300" w:hAnsi="Museo 300"/>
          <w:noProof/>
          <w:sz w:val="16"/>
          <w:szCs w:val="16"/>
        </w:rPr>
        <w:t>(…)</w:t>
      </w:r>
    </w:p>
    <w:p w14:paraId="58FC1B81" w14:textId="7A357FAA" w:rsidR="00FC29E1" w:rsidRPr="00C7552C" w:rsidRDefault="005028D1" w:rsidP="00C7552C">
      <w:pPr>
        <w:ind w:firstLine="567"/>
        <w:jc w:val="both"/>
        <w:textAlignment w:val="baseline"/>
        <w:rPr>
          <w:rFonts w:ascii="Museo 300" w:hAnsi="Museo 300" w:cs="Arial"/>
          <w:b/>
          <w:bCs/>
          <w:sz w:val="16"/>
          <w:szCs w:val="16"/>
          <w:u w:val="single"/>
        </w:rPr>
      </w:pPr>
      <w:r w:rsidRPr="009642D0">
        <w:rPr>
          <w:rFonts w:ascii="Museo 300" w:hAnsi="Museo 300" w:cs="Arial"/>
          <w:b/>
          <w:bCs/>
          <w:sz w:val="16"/>
          <w:szCs w:val="16"/>
          <w:u w:val="single"/>
        </w:rPr>
        <w:t>Análisis de los argumentos presentados por CAESS</w:t>
      </w:r>
    </w:p>
    <w:p w14:paraId="6ECAE8A2" w14:textId="74181FB5" w:rsidR="00F1725A" w:rsidRDefault="00934139" w:rsidP="003A0AE5">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 xml:space="preserve">La sociedad CAESS se basa en cuatro argumentos para determinar que no es responsable </w:t>
      </w:r>
      <w:r w:rsidR="00BB5C87">
        <w:rPr>
          <w:rFonts w:ascii="Museo 300" w:hAnsi="Museo 300" w:cs="Arial"/>
          <w:sz w:val="16"/>
          <w:szCs w:val="16"/>
        </w:rPr>
        <w:t xml:space="preserve">del daño en los equipos eléctricos reportados por la señora </w:t>
      </w:r>
      <w:r w:rsidR="00782096">
        <w:rPr>
          <w:rFonts w:ascii="Museo 300" w:hAnsi="Museo 300" w:cs="Arial"/>
          <w:sz w:val="16"/>
          <w:szCs w:val="16"/>
        </w:rPr>
        <w:t>+++</w:t>
      </w:r>
      <w:r w:rsidR="00BB5C87">
        <w:rPr>
          <w:rFonts w:ascii="Museo 300" w:hAnsi="Museo 300" w:cs="Arial"/>
          <w:sz w:val="16"/>
          <w:szCs w:val="16"/>
        </w:rPr>
        <w:t>. Los cuales son los siguientes:</w:t>
      </w:r>
    </w:p>
    <w:p w14:paraId="6C7097D0" w14:textId="1F0FAB38" w:rsidR="00F1725A" w:rsidRPr="00F1725A" w:rsidRDefault="00F1725A" w:rsidP="00F1725A">
      <w:pPr>
        <w:numPr>
          <w:ilvl w:val="0"/>
          <w:numId w:val="14"/>
        </w:numPr>
        <w:spacing w:before="120" w:after="120" w:line="240" w:lineRule="auto"/>
        <w:ind w:left="1353" w:right="425"/>
        <w:contextualSpacing/>
        <w:jc w:val="both"/>
        <w:outlineLvl w:val="0"/>
        <w:rPr>
          <w:rFonts w:ascii="Museo 300" w:eastAsia="Times New Roman" w:hAnsi="Museo 300" w:cs="Arial"/>
          <w:sz w:val="16"/>
          <w:szCs w:val="16"/>
        </w:rPr>
      </w:pPr>
      <w:r w:rsidRPr="00F1725A">
        <w:rPr>
          <w:rFonts w:ascii="Museo 300" w:eastAsia="Times New Roman" w:hAnsi="Museo 300" w:cs="Arial"/>
          <w:sz w:val="16"/>
          <w:szCs w:val="16"/>
        </w:rPr>
        <w:t xml:space="preserve">En el tablero de distribución principal, se </w:t>
      </w:r>
      <w:r w:rsidR="00BB5C87">
        <w:rPr>
          <w:rFonts w:ascii="Museo 300" w:eastAsia="Times New Roman" w:hAnsi="Museo 300" w:cs="Arial"/>
          <w:sz w:val="16"/>
          <w:szCs w:val="16"/>
        </w:rPr>
        <w:t>encontró un tornillo del terminal de la fase y dos tornillos de la bornera de polarización flojos (se apretaron). Estos falsos contactos pueden ocasionar variaciones de voltaje que limitan la vida útil de los equipos eléctricos para el caso de los reportados como dañados por la usuaria:</w:t>
      </w:r>
    </w:p>
    <w:p w14:paraId="73CAAE9A" w14:textId="77777777" w:rsidR="00F1725A" w:rsidRPr="00F1725A" w:rsidRDefault="00F1725A" w:rsidP="00F1725A">
      <w:pPr>
        <w:spacing w:before="120" w:after="120" w:line="240" w:lineRule="auto"/>
        <w:ind w:left="1353" w:right="425"/>
        <w:contextualSpacing/>
        <w:jc w:val="both"/>
        <w:outlineLvl w:val="0"/>
        <w:rPr>
          <w:rFonts w:ascii="Museo 300" w:eastAsia="Times New Roman" w:hAnsi="Museo 300" w:cs="Arial"/>
          <w:sz w:val="16"/>
          <w:szCs w:val="16"/>
        </w:rPr>
      </w:pPr>
    </w:p>
    <w:p w14:paraId="367CFD06" w14:textId="36CABD0A" w:rsidR="00F1725A" w:rsidRPr="00F1725A" w:rsidRDefault="00BB5C87" w:rsidP="00F1725A">
      <w:pPr>
        <w:numPr>
          <w:ilvl w:val="0"/>
          <w:numId w:val="14"/>
        </w:numPr>
        <w:spacing w:before="120" w:after="120" w:line="240" w:lineRule="auto"/>
        <w:ind w:left="1353" w:right="425"/>
        <w:contextualSpacing/>
        <w:jc w:val="both"/>
        <w:outlineLvl w:val="0"/>
        <w:rPr>
          <w:rFonts w:ascii="Museo 300" w:eastAsia="Times New Roman" w:hAnsi="Museo 300" w:cs="Arial"/>
          <w:sz w:val="16"/>
          <w:szCs w:val="16"/>
        </w:rPr>
      </w:pPr>
      <w:r>
        <w:rPr>
          <w:rFonts w:ascii="Museo 300" w:eastAsia="Times New Roman" w:hAnsi="Museo 300" w:cs="Arial"/>
          <w:sz w:val="16"/>
          <w:szCs w:val="16"/>
        </w:rPr>
        <w:t>La medición de red a tierra tiene un valor de 115 ohmios.</w:t>
      </w:r>
      <w:r w:rsidR="00F1725A" w:rsidRPr="00F1725A">
        <w:rPr>
          <w:rFonts w:ascii="Museo 300" w:eastAsia="Times New Roman" w:hAnsi="Museo 300" w:cs="Arial"/>
          <w:sz w:val="16"/>
          <w:szCs w:val="16"/>
        </w:rPr>
        <w:t xml:space="preserve"> </w:t>
      </w:r>
    </w:p>
    <w:p w14:paraId="31A17B69" w14:textId="77777777" w:rsidR="00F1725A" w:rsidRPr="00F1725A" w:rsidRDefault="00F1725A" w:rsidP="00F1725A">
      <w:pPr>
        <w:spacing w:before="120" w:after="120" w:line="240" w:lineRule="auto"/>
        <w:ind w:right="425"/>
        <w:contextualSpacing/>
        <w:jc w:val="both"/>
        <w:outlineLvl w:val="0"/>
        <w:rPr>
          <w:rFonts w:ascii="Museo 300" w:eastAsia="Times New Roman" w:hAnsi="Museo 300" w:cs="Arial"/>
          <w:sz w:val="16"/>
          <w:szCs w:val="16"/>
        </w:rPr>
      </w:pPr>
    </w:p>
    <w:p w14:paraId="18F92CF6" w14:textId="7BA75BFB" w:rsidR="00F1725A" w:rsidRPr="00F1725A" w:rsidRDefault="00BB5C87" w:rsidP="00F1725A">
      <w:pPr>
        <w:numPr>
          <w:ilvl w:val="0"/>
          <w:numId w:val="14"/>
        </w:numPr>
        <w:spacing w:before="120" w:after="120" w:line="240" w:lineRule="auto"/>
        <w:ind w:left="1353" w:right="425"/>
        <w:contextualSpacing/>
        <w:jc w:val="both"/>
        <w:outlineLvl w:val="0"/>
        <w:rPr>
          <w:rFonts w:ascii="Museo 300" w:eastAsia="Times New Roman" w:hAnsi="Museo 300" w:cs="Arial"/>
          <w:sz w:val="16"/>
          <w:szCs w:val="16"/>
        </w:rPr>
      </w:pPr>
      <w:r>
        <w:rPr>
          <w:rFonts w:ascii="Museo 300" w:eastAsia="Times New Roman" w:hAnsi="Museo 300" w:cs="Arial"/>
          <w:sz w:val="16"/>
          <w:szCs w:val="16"/>
        </w:rPr>
        <w:t xml:space="preserve">Los tomacorrientes donde se encontraban conectados los equipos reportados con daños, uno tenía flojos los tornillos de la fase </w:t>
      </w:r>
      <w:r w:rsidR="00607436">
        <w:rPr>
          <w:rFonts w:ascii="Museo 300" w:eastAsia="Times New Roman" w:hAnsi="Museo 300" w:cs="Arial"/>
          <w:sz w:val="16"/>
          <w:szCs w:val="16"/>
        </w:rPr>
        <w:t>y neutro, en ese tomacorriente se tenía conectado el ventilador, y ambos tomacorrientes no tenían cable de polarización:</w:t>
      </w:r>
    </w:p>
    <w:p w14:paraId="72FFEE1F" w14:textId="77777777" w:rsidR="00F1725A" w:rsidRPr="00F1725A" w:rsidRDefault="00F1725A" w:rsidP="00F1725A">
      <w:pPr>
        <w:spacing w:before="120" w:after="120" w:line="240" w:lineRule="auto"/>
        <w:ind w:right="425"/>
        <w:contextualSpacing/>
        <w:jc w:val="both"/>
        <w:outlineLvl w:val="0"/>
        <w:rPr>
          <w:rFonts w:ascii="Museo 300" w:eastAsia="Times New Roman" w:hAnsi="Museo 300" w:cs="Arial"/>
          <w:sz w:val="16"/>
          <w:szCs w:val="16"/>
        </w:rPr>
      </w:pPr>
    </w:p>
    <w:p w14:paraId="02BC54BB" w14:textId="48172C48" w:rsidR="00F1725A" w:rsidRPr="003F01F7" w:rsidRDefault="00F1725A" w:rsidP="003F01F7">
      <w:pPr>
        <w:numPr>
          <w:ilvl w:val="0"/>
          <w:numId w:val="14"/>
        </w:numPr>
        <w:spacing w:before="120" w:after="120" w:line="240" w:lineRule="auto"/>
        <w:ind w:left="1353" w:right="425"/>
        <w:contextualSpacing/>
        <w:jc w:val="both"/>
        <w:outlineLvl w:val="0"/>
        <w:rPr>
          <w:rFonts w:ascii="Museo 300" w:eastAsia="Times New Roman" w:hAnsi="Museo 300" w:cs="Arial"/>
          <w:sz w:val="16"/>
          <w:szCs w:val="16"/>
        </w:rPr>
      </w:pPr>
      <w:r w:rsidRPr="00F1725A">
        <w:rPr>
          <w:rFonts w:ascii="Museo 300" w:eastAsia="Times New Roman" w:hAnsi="Museo 300" w:cs="Arial"/>
          <w:sz w:val="16"/>
          <w:szCs w:val="16"/>
        </w:rPr>
        <w:t xml:space="preserve">Para el día </w:t>
      </w:r>
      <w:r w:rsidR="00607436">
        <w:rPr>
          <w:rFonts w:ascii="Museo 300" w:eastAsia="Times New Roman" w:hAnsi="Museo 300" w:cs="Arial"/>
          <w:sz w:val="16"/>
          <w:szCs w:val="16"/>
        </w:rPr>
        <w:t xml:space="preserve">15 de mayo del 2021, hubo evento de interrupción en la red eléctrica de la distribuidora por causa principal de línea rota BT que alimenta a la </w:t>
      </w:r>
      <w:r w:rsidR="00782096">
        <w:rPr>
          <w:rFonts w:ascii="Museo 300" w:eastAsia="Times New Roman" w:hAnsi="Museo 300" w:cs="Arial"/>
          <w:sz w:val="16"/>
          <w:szCs w:val="16"/>
        </w:rPr>
        <w:t>+++</w:t>
      </w:r>
      <w:r w:rsidR="00607436">
        <w:rPr>
          <w:rFonts w:ascii="Museo 300" w:eastAsia="Times New Roman" w:hAnsi="Museo 300" w:cs="Arial"/>
          <w:sz w:val="16"/>
          <w:szCs w:val="16"/>
        </w:rPr>
        <w:t>. La usuaria no tiene las protecciones mínimas en su instalación eléctrica que exigen las normativas de SIGET</w:t>
      </w:r>
      <w:r w:rsidRPr="00F1725A">
        <w:rPr>
          <w:rFonts w:ascii="Museo 300" w:eastAsia="Times New Roman" w:hAnsi="Museo 300" w:cs="Arial"/>
          <w:sz w:val="16"/>
          <w:szCs w:val="16"/>
        </w:rPr>
        <w:t>.</w:t>
      </w:r>
    </w:p>
    <w:p w14:paraId="4FF79C6A" w14:textId="65C8A560" w:rsidR="008D3403" w:rsidRPr="003F01F7" w:rsidRDefault="00F1725A" w:rsidP="003F01F7">
      <w:pPr>
        <w:pStyle w:val="Prrafodelista"/>
        <w:spacing w:before="120" w:after="120"/>
        <w:ind w:left="993" w:right="425"/>
        <w:contextualSpacing/>
        <w:jc w:val="both"/>
        <w:outlineLvl w:val="0"/>
        <w:rPr>
          <w:rFonts w:ascii="Museo 300" w:hAnsi="Museo 300" w:cs="Arial"/>
          <w:sz w:val="16"/>
          <w:szCs w:val="16"/>
        </w:rPr>
      </w:pPr>
      <w:r w:rsidRPr="00237918">
        <w:rPr>
          <w:rFonts w:ascii="Museo 300" w:hAnsi="Museo 300" w:cs="Arial"/>
          <w:sz w:val="16"/>
          <w:szCs w:val="16"/>
        </w:rPr>
        <w:t>Al respecto de lo anterior, el CAU considera que:</w:t>
      </w:r>
    </w:p>
    <w:p w14:paraId="7A8FA012" w14:textId="75457CD4" w:rsidR="00607436" w:rsidRPr="00607436" w:rsidRDefault="00F1725A" w:rsidP="00607436">
      <w:pPr>
        <w:numPr>
          <w:ilvl w:val="0"/>
          <w:numId w:val="33"/>
        </w:numPr>
        <w:spacing w:before="120" w:after="120" w:line="240" w:lineRule="auto"/>
        <w:ind w:right="425"/>
        <w:contextualSpacing/>
        <w:jc w:val="both"/>
        <w:outlineLvl w:val="0"/>
        <w:rPr>
          <w:rFonts w:ascii="Museo 300" w:eastAsia="Times New Roman" w:hAnsi="Museo 300" w:cs="Arial"/>
          <w:sz w:val="16"/>
          <w:szCs w:val="16"/>
        </w:rPr>
      </w:pPr>
      <w:r w:rsidRPr="008D3403">
        <w:rPr>
          <w:rFonts w:ascii="Museo 300" w:eastAsia="Times New Roman" w:hAnsi="Museo 300" w:cs="Arial"/>
          <w:sz w:val="16"/>
          <w:szCs w:val="16"/>
        </w:rPr>
        <w:t>Respecto</w:t>
      </w:r>
      <w:r w:rsidR="00607436" w:rsidRPr="00607436">
        <w:rPr>
          <w:rFonts w:ascii="Museo 300" w:eastAsia="Times New Roman" w:hAnsi="Museo 300" w:cs="Arial"/>
          <w:sz w:val="16"/>
          <w:szCs w:val="16"/>
        </w:rPr>
        <w:t xml:space="preserve"> al primer punto, se debe tener en cuenta que, durante la inspección técnica efectuada por el CAU, no se encontró evidencia de falsos contactos en el tablero principal de la vivienda;</w:t>
      </w:r>
    </w:p>
    <w:p w14:paraId="7206255E" w14:textId="77777777" w:rsidR="00607436" w:rsidRDefault="00607436" w:rsidP="00607436">
      <w:pPr>
        <w:spacing w:before="120" w:after="120" w:line="240" w:lineRule="auto"/>
        <w:ind w:left="1440" w:right="425"/>
        <w:contextualSpacing/>
        <w:jc w:val="both"/>
        <w:outlineLvl w:val="0"/>
        <w:rPr>
          <w:rFonts w:ascii="Museo 300" w:eastAsia="Times New Roman" w:hAnsi="Museo 300" w:cs="Arial"/>
          <w:sz w:val="16"/>
          <w:szCs w:val="16"/>
        </w:rPr>
      </w:pPr>
    </w:p>
    <w:p w14:paraId="434064BC" w14:textId="03FB8523" w:rsidR="0007121B" w:rsidRPr="0007121B" w:rsidRDefault="00F1725A" w:rsidP="0007121B">
      <w:pPr>
        <w:numPr>
          <w:ilvl w:val="0"/>
          <w:numId w:val="33"/>
        </w:numPr>
        <w:spacing w:before="120" w:after="120" w:line="240" w:lineRule="auto"/>
        <w:ind w:right="425"/>
        <w:contextualSpacing/>
        <w:jc w:val="both"/>
        <w:outlineLvl w:val="0"/>
        <w:rPr>
          <w:rFonts w:ascii="Museo 300" w:eastAsia="Times New Roman" w:hAnsi="Museo 300" w:cs="Arial"/>
          <w:sz w:val="16"/>
          <w:szCs w:val="16"/>
        </w:rPr>
      </w:pPr>
      <w:r w:rsidRPr="008D3403">
        <w:rPr>
          <w:rFonts w:ascii="Museo 300" w:eastAsia="Times New Roman" w:hAnsi="Museo 300" w:cs="Arial"/>
          <w:sz w:val="16"/>
          <w:szCs w:val="16"/>
        </w:rPr>
        <w:t>En relación</w:t>
      </w:r>
      <w:r w:rsidR="0007121B" w:rsidRPr="0007121B">
        <w:rPr>
          <w:rFonts w:ascii="Museo 300" w:eastAsia="Times New Roman" w:hAnsi="Museo 300" w:cs="Arial"/>
          <w:sz w:val="16"/>
          <w:szCs w:val="16"/>
        </w:rPr>
        <w:t xml:space="preserve"> al  argumento 2 y 3 , en el cual se menciona que  la instalación eléctrica interna del usuario final incumple lo dispuesto en los acuerdos aprobados por SIGET, al respecto de lo anterior, el CAU considera que un valor inadecuado de una resistencia de puesta a tierra en el tablero de control principal y la falta o deficiencia del sistema de puesta a tierra en los tomacorrientes donde se encontraban conectados los equipos eléctricos, donde habita la señora </w:t>
      </w:r>
      <w:r w:rsidR="00782096">
        <w:rPr>
          <w:rFonts w:ascii="Museo 300" w:eastAsia="Times New Roman" w:hAnsi="Museo 300" w:cs="Arial"/>
          <w:sz w:val="16"/>
          <w:szCs w:val="16"/>
        </w:rPr>
        <w:t>+++</w:t>
      </w:r>
      <w:r w:rsidR="0007121B" w:rsidRPr="0007121B">
        <w:rPr>
          <w:rFonts w:ascii="Museo 300" w:eastAsia="Times New Roman" w:hAnsi="Museo 300" w:cs="Arial"/>
          <w:sz w:val="16"/>
          <w:szCs w:val="16"/>
        </w:rPr>
        <w:t xml:space="preserve">, es un incumplimiento a lo establecido en las </w:t>
      </w:r>
      <w:r w:rsidR="0007121B" w:rsidRPr="0007121B">
        <w:rPr>
          <w:rFonts w:ascii="Museo 300" w:eastAsia="Times New Roman" w:hAnsi="Museo 300" w:cs="Arial"/>
          <w:b/>
          <w:bCs/>
          <w:sz w:val="16"/>
          <w:szCs w:val="16"/>
        </w:rPr>
        <w:t>NORMAS TÉCNICAS DE DISEÑO, SEGURIDAD Y OPERACIÓN DE LAS INSTALACIONES DE DISTRIBUCIÓN ELÉCTRICA</w:t>
      </w:r>
      <w:r w:rsidR="0007121B" w:rsidRPr="0007121B">
        <w:rPr>
          <w:rFonts w:ascii="Museo 300" w:eastAsia="Times New Roman" w:hAnsi="Museo 300" w:cs="Arial"/>
          <w:sz w:val="16"/>
          <w:szCs w:val="16"/>
        </w:rPr>
        <w:t xml:space="preserve">, contenidas en el acuerdo </w:t>
      </w:r>
      <w:proofErr w:type="spellStart"/>
      <w:r w:rsidR="0007121B" w:rsidRPr="0007121B">
        <w:rPr>
          <w:rFonts w:ascii="Museo 300" w:eastAsia="Times New Roman" w:hAnsi="Museo 300" w:cs="Arial"/>
          <w:b/>
          <w:bCs/>
          <w:sz w:val="16"/>
          <w:szCs w:val="16"/>
        </w:rPr>
        <w:t>N.°</w:t>
      </w:r>
      <w:proofErr w:type="spellEnd"/>
      <w:r w:rsidR="0007121B" w:rsidRPr="0007121B">
        <w:rPr>
          <w:rFonts w:ascii="Museo 300" w:eastAsia="Times New Roman" w:hAnsi="Museo 300" w:cs="Arial"/>
          <w:b/>
          <w:bCs/>
          <w:sz w:val="16"/>
          <w:szCs w:val="16"/>
        </w:rPr>
        <w:t xml:space="preserve"> 29-E-2000</w:t>
      </w:r>
      <w:r w:rsidR="0007121B" w:rsidRPr="0007121B">
        <w:rPr>
          <w:rFonts w:ascii="Museo 300" w:eastAsia="Times New Roman" w:hAnsi="Museo 300" w:cs="Arial"/>
          <w:sz w:val="16"/>
          <w:szCs w:val="16"/>
        </w:rPr>
        <w:t>, emitido por la superintendencia.</w:t>
      </w:r>
    </w:p>
    <w:p w14:paraId="45FAD815" w14:textId="77777777" w:rsidR="0007121B" w:rsidRPr="00237918" w:rsidRDefault="0007121B" w:rsidP="0007121B">
      <w:pPr>
        <w:spacing w:before="120" w:after="120" w:line="240" w:lineRule="auto"/>
        <w:ind w:left="1440" w:right="425"/>
        <w:contextualSpacing/>
        <w:jc w:val="both"/>
        <w:outlineLvl w:val="0"/>
        <w:rPr>
          <w:rFonts w:ascii="Museo 300" w:eastAsia="Times New Roman" w:hAnsi="Museo 300" w:cs="Arial"/>
          <w:sz w:val="16"/>
          <w:szCs w:val="16"/>
        </w:rPr>
      </w:pPr>
    </w:p>
    <w:p w14:paraId="65AA2483" w14:textId="7C52FD35" w:rsidR="0007121B" w:rsidRDefault="0007121B" w:rsidP="0007121B">
      <w:pPr>
        <w:spacing w:before="120" w:after="120" w:line="240" w:lineRule="auto"/>
        <w:ind w:left="1440" w:right="425"/>
        <w:contextualSpacing/>
        <w:jc w:val="both"/>
        <w:outlineLvl w:val="0"/>
        <w:rPr>
          <w:rFonts w:ascii="Museo 300" w:eastAsia="Times New Roman" w:hAnsi="Museo 300" w:cs="Arial"/>
          <w:sz w:val="16"/>
          <w:szCs w:val="16"/>
        </w:rPr>
      </w:pPr>
      <w:r w:rsidRPr="0007121B">
        <w:rPr>
          <w:rFonts w:ascii="Museo 300" w:eastAsia="Times New Roman" w:hAnsi="Museo 300" w:cs="Arial"/>
          <w:sz w:val="16"/>
          <w:szCs w:val="16"/>
        </w:rPr>
        <w:t xml:space="preserve">No </w:t>
      </w:r>
      <w:proofErr w:type="gramStart"/>
      <w:r w:rsidRPr="0007121B">
        <w:rPr>
          <w:rFonts w:ascii="Museo 300" w:eastAsia="Times New Roman" w:hAnsi="Museo 300" w:cs="Arial"/>
          <w:sz w:val="16"/>
          <w:szCs w:val="16"/>
        </w:rPr>
        <w:t>obstante</w:t>
      </w:r>
      <w:proofErr w:type="gramEnd"/>
      <w:r w:rsidRPr="0007121B">
        <w:rPr>
          <w:rFonts w:ascii="Museo 300" w:eastAsia="Times New Roman" w:hAnsi="Museo 300" w:cs="Arial"/>
          <w:sz w:val="16"/>
          <w:szCs w:val="16"/>
        </w:rPr>
        <w:t xml:space="preserve"> lo anterior, se trae a cuenta que el objetivo principal del sistema de puesta a tierra como del conductor con el que deben estar polarizados los tomacorrientes es brindar protección y seguridad a las personas contra las descargas de choque eléctrico por contacto en superficies metálicas energizadas, brindar una trayectoria para disipar sobre corrientes a causa de descargas atmosféricas y, drenar cargas estáticas en superficies metálicas expuestas al contacto de las personas.  Además, este Centro de Atención al Usuario de la SIGET ha verificado que varios servicios, vinculados al Centro de Transformación identificado con el código </w:t>
      </w:r>
      <w:r w:rsidR="00782096">
        <w:rPr>
          <w:rFonts w:ascii="Museo 300" w:eastAsia="Times New Roman" w:hAnsi="Museo 300" w:cs="Arial"/>
          <w:sz w:val="16"/>
          <w:szCs w:val="16"/>
        </w:rPr>
        <w:t>+++</w:t>
      </w:r>
      <w:r w:rsidRPr="0007121B">
        <w:rPr>
          <w:rFonts w:ascii="Museo 300" w:eastAsia="Times New Roman" w:hAnsi="Museo 300" w:cs="Arial"/>
          <w:sz w:val="16"/>
          <w:szCs w:val="16"/>
        </w:rPr>
        <w:t>, reportaron falta de energía y bajo voltaje en sus servicios como consecuencia de las fallas del 15 de mayo de 2021.</w:t>
      </w:r>
    </w:p>
    <w:p w14:paraId="7C4FD074" w14:textId="1CFCEEF9" w:rsidR="0007121B" w:rsidRDefault="0007121B" w:rsidP="0007121B">
      <w:pPr>
        <w:spacing w:before="120" w:after="120" w:line="240" w:lineRule="auto"/>
        <w:ind w:left="1440" w:right="425"/>
        <w:contextualSpacing/>
        <w:jc w:val="both"/>
        <w:outlineLvl w:val="0"/>
        <w:rPr>
          <w:rFonts w:ascii="Museo 300" w:eastAsia="Times New Roman" w:hAnsi="Museo 300" w:cs="Arial"/>
          <w:sz w:val="16"/>
          <w:szCs w:val="16"/>
        </w:rPr>
      </w:pPr>
    </w:p>
    <w:p w14:paraId="7CA6EEA0" w14:textId="77777777" w:rsidR="0007121B" w:rsidRPr="0007121B" w:rsidRDefault="0007121B" w:rsidP="0007121B">
      <w:pPr>
        <w:spacing w:before="120" w:after="120" w:line="240" w:lineRule="auto"/>
        <w:ind w:left="1440" w:right="425"/>
        <w:contextualSpacing/>
        <w:jc w:val="both"/>
        <w:outlineLvl w:val="0"/>
        <w:rPr>
          <w:rFonts w:ascii="Museo 300" w:eastAsia="Times New Roman" w:hAnsi="Museo 300" w:cs="Arial"/>
          <w:sz w:val="16"/>
          <w:szCs w:val="16"/>
        </w:rPr>
      </w:pPr>
      <w:r w:rsidRPr="0007121B">
        <w:rPr>
          <w:rFonts w:ascii="Museo 300" w:eastAsia="Times New Roman" w:hAnsi="Museo 300" w:cs="Arial"/>
          <w:sz w:val="16"/>
          <w:szCs w:val="16"/>
        </w:rPr>
        <w:t xml:space="preserve">Debido a que el sistema de puesta a tierra no está pensado para hacer que los equipos eléctricos funcionen de mejor manera o brindar una protección a los mismos, la falta de esta no está asociada a una posible falla en los electrodomésticos.  </w:t>
      </w:r>
    </w:p>
    <w:p w14:paraId="21D34201" w14:textId="77777777" w:rsidR="007A39B1" w:rsidRDefault="007A39B1" w:rsidP="0007121B">
      <w:pPr>
        <w:spacing w:before="120" w:after="120" w:line="240" w:lineRule="auto"/>
        <w:ind w:right="425"/>
        <w:contextualSpacing/>
        <w:jc w:val="both"/>
        <w:outlineLvl w:val="0"/>
        <w:rPr>
          <w:rFonts w:ascii="Museo 300" w:hAnsi="Museo 300" w:cs="Arial"/>
          <w:sz w:val="16"/>
          <w:szCs w:val="16"/>
        </w:rPr>
      </w:pPr>
    </w:p>
    <w:p w14:paraId="670712B2" w14:textId="490891B3" w:rsidR="0007121B" w:rsidRPr="003A0AE5" w:rsidRDefault="0007121B" w:rsidP="0007121B">
      <w:pPr>
        <w:numPr>
          <w:ilvl w:val="0"/>
          <w:numId w:val="33"/>
        </w:numPr>
        <w:spacing w:before="120" w:after="120" w:line="240" w:lineRule="auto"/>
        <w:ind w:right="425"/>
        <w:contextualSpacing/>
        <w:jc w:val="both"/>
        <w:outlineLvl w:val="0"/>
        <w:rPr>
          <w:rFonts w:ascii="Museo 300" w:eastAsia="Times New Roman" w:hAnsi="Museo 300" w:cs="Arial"/>
          <w:sz w:val="16"/>
          <w:szCs w:val="16"/>
        </w:rPr>
      </w:pPr>
      <w:r>
        <w:rPr>
          <w:rFonts w:ascii="Museo 300" w:eastAsia="Times New Roman" w:hAnsi="Museo 300" w:cs="Arial"/>
          <w:sz w:val="16"/>
          <w:szCs w:val="16"/>
        </w:rPr>
        <w:t xml:space="preserve">Para </w:t>
      </w:r>
      <w:r w:rsidRPr="0007121B">
        <w:rPr>
          <w:rFonts w:ascii="Museo 300" w:eastAsia="Times New Roman" w:hAnsi="Museo 300" w:cs="Arial"/>
          <w:sz w:val="16"/>
          <w:szCs w:val="16"/>
        </w:rPr>
        <w:t xml:space="preserve">el 15 de mayo del 2021, de la información proporcionada por la empresa distribuidora y la obtenida de la base de datos de calidad que posee esta Institución y que la referida empresa distribuidora envía a ésta, se verificó que se tuvieron tres interrupciones identificadas con los códigos </w:t>
      </w:r>
      <w:r w:rsidR="00782096">
        <w:rPr>
          <w:rFonts w:ascii="Museo 300" w:eastAsia="Times New Roman" w:hAnsi="Museo 300" w:cs="Arial"/>
          <w:sz w:val="16"/>
          <w:szCs w:val="16"/>
        </w:rPr>
        <w:t>+++</w:t>
      </w:r>
      <w:r w:rsidRPr="0007121B">
        <w:rPr>
          <w:rFonts w:ascii="Museo 300" w:eastAsia="Times New Roman" w:hAnsi="Museo 300" w:cs="Arial"/>
          <w:sz w:val="16"/>
          <w:szCs w:val="16"/>
        </w:rPr>
        <w:t xml:space="preserve"> con una duración de </w:t>
      </w:r>
      <w:bookmarkStart w:id="9" w:name="_Hlk86148877"/>
      <w:r w:rsidRPr="0007121B">
        <w:rPr>
          <w:rFonts w:ascii="Museo 300" w:eastAsia="Times New Roman" w:hAnsi="Museo 300" w:cs="Arial"/>
          <w:sz w:val="16"/>
          <w:szCs w:val="16"/>
        </w:rPr>
        <w:t xml:space="preserve">2, 27 y 52 minutos </w:t>
      </w:r>
      <w:bookmarkEnd w:id="9"/>
      <w:r w:rsidRPr="0007121B">
        <w:rPr>
          <w:rFonts w:ascii="Museo 300" w:eastAsia="Times New Roman" w:hAnsi="Museo 300" w:cs="Arial"/>
          <w:sz w:val="16"/>
          <w:szCs w:val="16"/>
        </w:rPr>
        <w:t>respectivamente, que afectaron directamente el suministro bajo análisis.</w:t>
      </w:r>
    </w:p>
    <w:p w14:paraId="2AE0E81A" w14:textId="77777777" w:rsidR="000440F4" w:rsidRDefault="00E93498" w:rsidP="003F01F7">
      <w:pPr>
        <w:pStyle w:val="Prrafodelista"/>
        <w:spacing w:before="120" w:after="120"/>
        <w:ind w:left="993" w:right="425"/>
        <w:contextualSpacing/>
        <w:jc w:val="both"/>
        <w:outlineLvl w:val="0"/>
        <w:rPr>
          <w:rFonts w:ascii="Museo 300" w:hAnsi="Museo 300" w:cs="Arial"/>
          <w:sz w:val="16"/>
          <w:szCs w:val="16"/>
        </w:rPr>
      </w:pPr>
      <w:r w:rsidRPr="00E93498">
        <w:rPr>
          <w:rFonts w:ascii="Museo 300" w:hAnsi="Museo 300" w:cs="Arial"/>
          <w:sz w:val="16"/>
          <w:szCs w:val="16"/>
        </w:rPr>
        <w:t xml:space="preserve">Bajo el criterio anterior, el CAU considera que los argumentos presentados por la empresa distribuidora no son aceptables, ya que se ha comprobado mediante el análisis de la información presentada por la empresa CAESS y </w:t>
      </w:r>
    </w:p>
    <w:p w14:paraId="0F7F01C2" w14:textId="77777777" w:rsidR="00E93498" w:rsidRDefault="00E93498" w:rsidP="003F01F7">
      <w:pPr>
        <w:pStyle w:val="Prrafodelista"/>
        <w:spacing w:before="120" w:after="120"/>
        <w:ind w:left="993" w:right="425"/>
        <w:contextualSpacing/>
        <w:jc w:val="both"/>
        <w:outlineLvl w:val="0"/>
        <w:rPr>
          <w:rFonts w:ascii="Museo 300" w:hAnsi="Museo 300" w:cs="Arial"/>
          <w:sz w:val="16"/>
          <w:szCs w:val="16"/>
        </w:rPr>
      </w:pPr>
      <w:r w:rsidRPr="00E93498">
        <w:rPr>
          <w:rFonts w:ascii="Museo 300" w:hAnsi="Museo 300" w:cs="Arial"/>
          <w:sz w:val="16"/>
          <w:szCs w:val="16"/>
        </w:rPr>
        <w:lastRenderedPageBreak/>
        <w:t>la obtenida de la base de datos de calidad que posee esta Institución y que la referida empresa distribuidora envía a esta, que efectivamente el suministro bajo análisis fue afectado por tres fallas, la cual está registrada en la base de datos que posee la SIGET, con fecha 15 de mayo del 2021.</w:t>
      </w:r>
    </w:p>
    <w:p w14:paraId="4FB4507D" w14:textId="77777777" w:rsidR="003F01F7" w:rsidRDefault="003F01F7" w:rsidP="003F01F7">
      <w:pPr>
        <w:pStyle w:val="Prrafodelista"/>
        <w:spacing w:before="120" w:after="120"/>
        <w:ind w:left="993" w:right="425"/>
        <w:contextualSpacing/>
        <w:jc w:val="both"/>
        <w:outlineLvl w:val="0"/>
        <w:rPr>
          <w:rFonts w:ascii="Museo 300" w:hAnsi="Museo 300" w:cs="Arial"/>
          <w:sz w:val="16"/>
          <w:szCs w:val="16"/>
        </w:rPr>
      </w:pPr>
    </w:p>
    <w:p w14:paraId="4E8A2515" w14:textId="276B33DB" w:rsidR="00C7552C" w:rsidRDefault="00E93498" w:rsidP="003A0AE5">
      <w:pPr>
        <w:pStyle w:val="Prrafodelista"/>
        <w:spacing w:before="120" w:after="120"/>
        <w:ind w:left="993" w:right="425"/>
        <w:contextualSpacing/>
        <w:jc w:val="both"/>
        <w:outlineLvl w:val="0"/>
        <w:rPr>
          <w:rFonts w:ascii="Museo 300" w:hAnsi="Museo 300" w:cs="Arial"/>
          <w:sz w:val="16"/>
          <w:szCs w:val="16"/>
        </w:rPr>
      </w:pPr>
      <w:r w:rsidRPr="00E93498">
        <w:rPr>
          <w:rFonts w:ascii="Museo 300" w:hAnsi="Museo 300" w:cs="Arial"/>
          <w:sz w:val="16"/>
          <w:szCs w:val="16"/>
        </w:rPr>
        <w:t xml:space="preserve">En ese sentido, el CAU es de la opinión que existe una clara evidencia de que las fallas registradas por la sociedad CAESS, que afectaron directamente el suministro con NIC </w:t>
      </w:r>
      <w:r w:rsidR="00782096">
        <w:rPr>
          <w:rFonts w:ascii="Museo 300" w:hAnsi="Museo 300" w:cs="Arial"/>
          <w:sz w:val="16"/>
          <w:szCs w:val="16"/>
        </w:rPr>
        <w:t>+++</w:t>
      </w:r>
      <w:r w:rsidRPr="00E93498">
        <w:rPr>
          <w:rFonts w:ascii="Museo 300" w:hAnsi="Museo 300" w:cs="Arial"/>
          <w:sz w:val="16"/>
          <w:szCs w:val="16"/>
        </w:rPr>
        <w:t xml:space="preserve">, ocurridas con fecha 15 de mayo del 2021, con una duración de 2, 27 y 52 minutos, tuvo como consecuencia que se produjeran alteraciones en los niveles de tensión afectando directamente el desempeño de los equipos reclamados con daño por la señora </w:t>
      </w:r>
      <w:r w:rsidR="00782096">
        <w:rPr>
          <w:rFonts w:ascii="Museo 300" w:hAnsi="Museo 300" w:cs="Arial"/>
          <w:sz w:val="16"/>
          <w:szCs w:val="16"/>
        </w:rPr>
        <w:t>+++</w:t>
      </w:r>
      <w:r w:rsidR="00237918" w:rsidRPr="00237918">
        <w:rPr>
          <w:rFonts w:ascii="Museo 300" w:hAnsi="Museo 300" w:cs="Arial"/>
          <w:sz w:val="16"/>
          <w:szCs w:val="16"/>
        </w:rPr>
        <w:t>.</w:t>
      </w:r>
      <w:r w:rsidR="00FC29E1" w:rsidRPr="00FC29E1">
        <w:rPr>
          <w:rFonts w:ascii="Museo 300" w:hAnsi="Museo 300" w:cs="Arial"/>
          <w:sz w:val="16"/>
          <w:szCs w:val="16"/>
        </w:rPr>
        <w:t xml:space="preserve"> </w:t>
      </w:r>
      <w:r w:rsidR="00FC29E1">
        <w:rPr>
          <w:rFonts w:ascii="Museo 300" w:hAnsi="Museo 300" w:cs="Arial"/>
          <w:sz w:val="16"/>
          <w:szCs w:val="16"/>
        </w:rPr>
        <w:t>[…]</w:t>
      </w:r>
    </w:p>
    <w:p w14:paraId="492863A4" w14:textId="40952590" w:rsidR="009F51C3" w:rsidRPr="00C47065" w:rsidRDefault="009F51C3" w:rsidP="00C47065">
      <w:pPr>
        <w:ind w:firstLine="567"/>
        <w:jc w:val="both"/>
        <w:textAlignment w:val="baseline"/>
        <w:rPr>
          <w:rFonts w:ascii="Museo 300" w:hAnsi="Museo 300" w:cs="Arial"/>
          <w:b/>
          <w:bCs/>
          <w:sz w:val="16"/>
          <w:szCs w:val="16"/>
          <w:u w:val="single"/>
        </w:rPr>
      </w:pPr>
      <w:r w:rsidRPr="009642D0">
        <w:rPr>
          <w:rFonts w:ascii="Museo 300" w:hAnsi="Museo 300" w:cs="Arial"/>
          <w:b/>
          <w:bCs/>
          <w:sz w:val="16"/>
          <w:szCs w:val="16"/>
          <w:u w:val="single"/>
        </w:rPr>
        <w:t>Conclusión</w:t>
      </w:r>
    </w:p>
    <w:p w14:paraId="1EB8D8AA" w14:textId="0DD6E8F6" w:rsidR="00E93498" w:rsidRPr="00E93498" w:rsidRDefault="002746F8" w:rsidP="00E93498">
      <w:pPr>
        <w:pStyle w:val="Prrafodelista"/>
        <w:spacing w:before="120" w:after="120"/>
        <w:ind w:left="993" w:right="425"/>
        <w:contextualSpacing/>
        <w:jc w:val="both"/>
        <w:outlineLvl w:val="0"/>
        <w:rPr>
          <w:rFonts w:ascii="Museo 300" w:hAnsi="Museo 300"/>
          <w:sz w:val="16"/>
          <w:szCs w:val="16"/>
        </w:rPr>
      </w:pPr>
      <w:r>
        <w:rPr>
          <w:rFonts w:ascii="Museo 300" w:hAnsi="Museo 300"/>
          <w:sz w:val="16"/>
          <w:szCs w:val="16"/>
        </w:rPr>
        <w:t>Durante la inspección realizada por personal de SIGET,</w:t>
      </w:r>
      <w:r w:rsidR="00052A89">
        <w:rPr>
          <w:rFonts w:ascii="Museo 300" w:hAnsi="Museo 300"/>
          <w:sz w:val="16"/>
          <w:szCs w:val="16"/>
        </w:rPr>
        <w:t xml:space="preserve"> </w:t>
      </w:r>
      <w:r>
        <w:rPr>
          <w:rFonts w:ascii="Museo 300" w:hAnsi="Museo 300"/>
          <w:sz w:val="16"/>
          <w:szCs w:val="16"/>
        </w:rPr>
        <w:t>s</w:t>
      </w:r>
      <w:r w:rsidR="009F51C3" w:rsidRPr="00456691">
        <w:rPr>
          <w:rFonts w:ascii="Museo 300" w:hAnsi="Museo 300"/>
          <w:sz w:val="16"/>
          <w:szCs w:val="16"/>
        </w:rPr>
        <w:t>e</w:t>
      </w:r>
      <w:r w:rsidR="00E93498">
        <w:rPr>
          <w:rFonts w:ascii="Museo 300" w:hAnsi="Museo 300"/>
          <w:sz w:val="16"/>
          <w:szCs w:val="16"/>
        </w:rPr>
        <w:t xml:space="preserve"> </w:t>
      </w:r>
      <w:r w:rsidR="00E93498" w:rsidRPr="00E93498">
        <w:rPr>
          <w:rFonts w:ascii="Museo 300" w:hAnsi="Museo 300"/>
          <w:sz w:val="16"/>
          <w:szCs w:val="16"/>
        </w:rPr>
        <w:t>ha verificado que en el tablero eléctrico principal del inmueble donde se ubica el servicio en referencia, no se detectaron falsos contactos en borneras.</w:t>
      </w:r>
    </w:p>
    <w:p w14:paraId="307DA6AE" w14:textId="77777777" w:rsidR="00456691" w:rsidRPr="00456691" w:rsidRDefault="00456691" w:rsidP="00456691">
      <w:pPr>
        <w:pStyle w:val="Prrafodelista"/>
        <w:spacing w:before="120" w:after="120"/>
        <w:ind w:left="993" w:right="425"/>
        <w:contextualSpacing/>
        <w:jc w:val="both"/>
        <w:outlineLvl w:val="0"/>
        <w:rPr>
          <w:rFonts w:ascii="Museo 300" w:hAnsi="Museo 300" w:cs="Arial"/>
          <w:sz w:val="16"/>
          <w:szCs w:val="16"/>
        </w:rPr>
      </w:pPr>
    </w:p>
    <w:p w14:paraId="297557D1" w14:textId="66602ACE" w:rsidR="00E93498" w:rsidRPr="00E93498" w:rsidRDefault="00C62FF5" w:rsidP="00E93498">
      <w:pPr>
        <w:pStyle w:val="Prrafodelista"/>
        <w:spacing w:before="120" w:after="120"/>
        <w:ind w:left="993" w:right="425"/>
        <w:contextualSpacing/>
        <w:jc w:val="both"/>
        <w:outlineLvl w:val="0"/>
        <w:rPr>
          <w:rFonts w:ascii="Museo 300" w:hAnsi="Museo 300" w:cs="Arial"/>
          <w:sz w:val="16"/>
          <w:szCs w:val="16"/>
        </w:rPr>
      </w:pPr>
      <w:r>
        <w:rPr>
          <w:rFonts w:ascii="Museo 300" w:hAnsi="Museo 300"/>
          <w:sz w:val="16"/>
          <w:szCs w:val="16"/>
        </w:rPr>
        <w:t>Se ha verificado que</w:t>
      </w:r>
      <w:r w:rsidR="00052A89">
        <w:rPr>
          <w:rFonts w:ascii="Museo 300" w:hAnsi="Museo 300"/>
          <w:sz w:val="16"/>
          <w:szCs w:val="16"/>
        </w:rPr>
        <w:t xml:space="preserve"> </w:t>
      </w:r>
      <w:r w:rsidR="009F51C3" w:rsidRPr="00456691">
        <w:rPr>
          <w:rFonts w:ascii="Museo 300" w:hAnsi="Museo 300"/>
          <w:sz w:val="16"/>
          <w:szCs w:val="16"/>
        </w:rPr>
        <w:t>l</w:t>
      </w:r>
      <w:r w:rsidR="00EA2EDF">
        <w:rPr>
          <w:rFonts w:ascii="Museo 300" w:hAnsi="Museo 300"/>
          <w:sz w:val="16"/>
          <w:szCs w:val="16"/>
        </w:rPr>
        <w:t>a</w:t>
      </w:r>
      <w:r w:rsidR="00E93498">
        <w:rPr>
          <w:rFonts w:ascii="Museo 300" w:hAnsi="Museo 300"/>
          <w:sz w:val="16"/>
          <w:szCs w:val="16"/>
        </w:rPr>
        <w:t xml:space="preserve">s </w:t>
      </w:r>
      <w:r w:rsidR="00E93498" w:rsidRPr="00E93498">
        <w:rPr>
          <w:rFonts w:ascii="Museo 300" w:hAnsi="Museo 300" w:cs="Arial"/>
          <w:sz w:val="16"/>
          <w:szCs w:val="16"/>
        </w:rPr>
        <w:t xml:space="preserve">interrupciones registradas por la empresa distribuidora con fecha 15 de mayo del 2021, afectaron de forma directa el suministro identificado con el </w:t>
      </w:r>
      <w:r w:rsidR="00E93498" w:rsidRPr="00E93498">
        <w:rPr>
          <w:rFonts w:ascii="Museo 300" w:hAnsi="Museo 300" w:cs="Arial"/>
          <w:b/>
          <w:bCs/>
          <w:sz w:val="16"/>
          <w:szCs w:val="16"/>
        </w:rPr>
        <w:t xml:space="preserve">NIC </w:t>
      </w:r>
      <w:r w:rsidR="00782096">
        <w:rPr>
          <w:rFonts w:ascii="Museo 300" w:hAnsi="Museo 300" w:cs="Arial"/>
          <w:b/>
          <w:bCs/>
          <w:sz w:val="16"/>
          <w:szCs w:val="16"/>
        </w:rPr>
        <w:t>+++</w:t>
      </w:r>
      <w:r w:rsidR="00E93498" w:rsidRPr="00E93498">
        <w:rPr>
          <w:rFonts w:ascii="Museo 300" w:hAnsi="Museo 300" w:cs="Arial"/>
          <w:sz w:val="16"/>
          <w:szCs w:val="16"/>
        </w:rPr>
        <w:t xml:space="preserve">, lo que incidió en el funcionamiento de los equipos reclamados por la señora </w:t>
      </w:r>
      <w:r w:rsidR="00782096">
        <w:rPr>
          <w:rFonts w:ascii="Museo 300" w:hAnsi="Museo 300" w:cs="Arial"/>
          <w:sz w:val="16"/>
          <w:szCs w:val="16"/>
        </w:rPr>
        <w:t>+++</w:t>
      </w:r>
      <w:r w:rsidR="00E93498" w:rsidRPr="00E93498">
        <w:rPr>
          <w:rFonts w:ascii="Museo 300" w:hAnsi="Museo 300" w:cs="Arial"/>
          <w:sz w:val="16"/>
          <w:szCs w:val="16"/>
        </w:rPr>
        <w:t>.</w:t>
      </w:r>
    </w:p>
    <w:p w14:paraId="6E95D63D" w14:textId="77777777" w:rsidR="00E93498" w:rsidRDefault="00E93498" w:rsidP="002401B7">
      <w:pPr>
        <w:pStyle w:val="Prrafodelista"/>
        <w:spacing w:before="120" w:after="120"/>
        <w:ind w:left="993" w:right="425"/>
        <w:contextualSpacing/>
        <w:jc w:val="both"/>
        <w:outlineLvl w:val="0"/>
        <w:rPr>
          <w:rFonts w:ascii="Museo 300" w:hAnsi="Museo 300" w:cs="Arial"/>
          <w:sz w:val="16"/>
          <w:szCs w:val="16"/>
        </w:rPr>
      </w:pPr>
    </w:p>
    <w:p w14:paraId="3F380E6D" w14:textId="36E03189" w:rsidR="008F7632" w:rsidRPr="008F7632" w:rsidRDefault="00C43FD8" w:rsidP="008F7632">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 xml:space="preserve">De la información proporcionada por la empresa distribuidora y la obtenida de la base de datos de calidad que posee esta Institución </w:t>
      </w:r>
      <w:r w:rsidR="00B94F87">
        <w:rPr>
          <w:rFonts w:ascii="Museo 300" w:hAnsi="Museo 300" w:cs="Arial"/>
          <w:sz w:val="16"/>
          <w:szCs w:val="16"/>
        </w:rPr>
        <w:t>y que la referida empresa envía a esta,</w:t>
      </w:r>
      <w:r w:rsidR="00052A89">
        <w:rPr>
          <w:rFonts w:ascii="Museo 300" w:hAnsi="Museo 300" w:cs="Arial"/>
          <w:sz w:val="16"/>
          <w:szCs w:val="16"/>
        </w:rPr>
        <w:t xml:space="preserve"> </w:t>
      </w:r>
      <w:r w:rsidR="008F7632">
        <w:rPr>
          <w:rFonts w:ascii="Museo 300" w:hAnsi="Museo 300" w:cs="Arial"/>
          <w:sz w:val="16"/>
          <w:szCs w:val="16"/>
        </w:rPr>
        <w:t xml:space="preserve">se </w:t>
      </w:r>
      <w:r w:rsidR="008F7632" w:rsidRPr="008F7632">
        <w:rPr>
          <w:rFonts w:ascii="Museo 300" w:hAnsi="Museo 300" w:cs="Arial"/>
          <w:sz w:val="16"/>
          <w:szCs w:val="16"/>
        </w:rPr>
        <w:t>verificó que existe un reclamo adicional, por daños a equipos, de otro servicio conectado al mismo Centro de Transformación, al cual está conectado el suministro bajo análisis y que fue afectado por las interrupciones ocurridas con fecha 15 de mayo de 2021.</w:t>
      </w:r>
    </w:p>
    <w:p w14:paraId="6E8AF31C" w14:textId="71A794DD" w:rsidR="00672EC4" w:rsidRDefault="00672EC4" w:rsidP="008935B4">
      <w:pPr>
        <w:pStyle w:val="Prrafodelista"/>
        <w:spacing w:before="120" w:after="120"/>
        <w:ind w:left="993" w:right="425"/>
        <w:contextualSpacing/>
        <w:jc w:val="both"/>
        <w:outlineLvl w:val="0"/>
        <w:rPr>
          <w:rFonts w:ascii="Museo 300" w:hAnsi="Museo 300" w:cs="Arial"/>
          <w:sz w:val="16"/>
          <w:szCs w:val="16"/>
        </w:rPr>
      </w:pPr>
    </w:p>
    <w:p w14:paraId="1621415B" w14:textId="2E122E10" w:rsidR="005028D1" w:rsidRPr="008F7632" w:rsidRDefault="008F7632" w:rsidP="008F7632">
      <w:pPr>
        <w:pStyle w:val="Prrafodelista"/>
        <w:spacing w:before="120" w:after="120"/>
        <w:ind w:left="993" w:right="425"/>
        <w:contextualSpacing/>
        <w:jc w:val="both"/>
        <w:outlineLvl w:val="0"/>
        <w:rPr>
          <w:rFonts w:ascii="Museo 300" w:hAnsi="Museo 300" w:cs="Arial"/>
          <w:sz w:val="16"/>
          <w:szCs w:val="16"/>
        </w:rPr>
      </w:pPr>
      <w:r w:rsidRPr="008F7632">
        <w:rPr>
          <w:rFonts w:ascii="Museo 300" w:hAnsi="Museo 300" w:cs="Arial"/>
          <w:sz w:val="16"/>
          <w:szCs w:val="16"/>
        </w:rPr>
        <w:t xml:space="preserve">Bajo el contexto anterior, se concluye que la empresa distribuidora es la responsable por el daño en los aparatos eléctricos reportado por la señora </w:t>
      </w:r>
      <w:r w:rsidR="00782096">
        <w:rPr>
          <w:rFonts w:ascii="Museo 300" w:hAnsi="Museo 300" w:cs="Arial"/>
          <w:sz w:val="16"/>
          <w:szCs w:val="16"/>
        </w:rPr>
        <w:t>+++</w:t>
      </w:r>
      <w:r w:rsidRPr="008F7632">
        <w:rPr>
          <w:rFonts w:ascii="Museo 300" w:hAnsi="Museo 300" w:cs="Arial"/>
          <w:sz w:val="16"/>
          <w:szCs w:val="16"/>
        </w:rPr>
        <w:t xml:space="preserve">, en el suministro identificado con el </w:t>
      </w:r>
      <w:r w:rsidRPr="008F7632">
        <w:rPr>
          <w:rFonts w:ascii="Museo 300" w:hAnsi="Museo 300" w:cs="Arial"/>
          <w:b/>
          <w:bCs/>
          <w:sz w:val="16"/>
          <w:szCs w:val="16"/>
        </w:rPr>
        <w:t xml:space="preserve">NIC </w:t>
      </w:r>
      <w:r w:rsidR="00782096">
        <w:rPr>
          <w:rFonts w:ascii="Museo 300" w:hAnsi="Museo 300" w:cs="Arial"/>
          <w:b/>
          <w:bCs/>
          <w:sz w:val="16"/>
          <w:szCs w:val="16"/>
        </w:rPr>
        <w:t>+++</w:t>
      </w:r>
      <w:r w:rsidR="0025007D" w:rsidRPr="008F7632">
        <w:rPr>
          <w:rFonts w:ascii="Museo 300" w:hAnsi="Museo 300" w:cs="Arial"/>
          <w:b/>
          <w:bCs/>
          <w:sz w:val="16"/>
          <w:szCs w:val="16"/>
        </w:rPr>
        <w:t xml:space="preserve">. </w:t>
      </w:r>
      <w:r w:rsidR="009642D0" w:rsidRPr="008F7632">
        <w:rPr>
          <w:rFonts w:ascii="Museo 300" w:hAnsi="Museo 300" w:cs="Arial"/>
          <w:sz w:val="16"/>
          <w:szCs w:val="16"/>
        </w:rPr>
        <w:t>[…]</w:t>
      </w:r>
    </w:p>
    <w:p w14:paraId="4601AEC6" w14:textId="69F7F145" w:rsidR="009642D0" w:rsidRPr="009642D0" w:rsidRDefault="00A07200" w:rsidP="00A07200">
      <w:pPr>
        <w:ind w:firstLine="567"/>
        <w:jc w:val="both"/>
        <w:textAlignment w:val="baseline"/>
        <w:rPr>
          <w:rFonts w:ascii="Museo 300" w:hAnsi="Museo 300" w:cs="Arial"/>
          <w:b/>
          <w:bCs/>
          <w:sz w:val="16"/>
          <w:szCs w:val="16"/>
          <w:u w:val="single"/>
        </w:rPr>
      </w:pPr>
      <w:r>
        <w:rPr>
          <w:rFonts w:ascii="Museo 300" w:hAnsi="Museo 300" w:cs="Arial"/>
          <w:b/>
          <w:bCs/>
          <w:sz w:val="16"/>
          <w:szCs w:val="16"/>
          <w:u w:val="single"/>
        </w:rPr>
        <w:t xml:space="preserve">Valoración de los daños acontecidos en </w:t>
      </w:r>
      <w:r w:rsidR="00F97ACD">
        <w:rPr>
          <w:rFonts w:ascii="Museo 300" w:hAnsi="Museo 300" w:cs="Arial"/>
          <w:b/>
          <w:bCs/>
          <w:sz w:val="16"/>
          <w:szCs w:val="16"/>
          <w:u w:val="single"/>
        </w:rPr>
        <w:t>el</w:t>
      </w:r>
      <w:r>
        <w:rPr>
          <w:rFonts w:ascii="Museo 300" w:hAnsi="Museo 300" w:cs="Arial"/>
          <w:b/>
          <w:bCs/>
          <w:sz w:val="16"/>
          <w:szCs w:val="16"/>
          <w:u w:val="single"/>
        </w:rPr>
        <w:t xml:space="preserve"> equipo eléctrico reportado por </w:t>
      </w:r>
      <w:r w:rsidR="00F97ACD">
        <w:rPr>
          <w:rFonts w:ascii="Museo 300" w:hAnsi="Museo 300" w:cs="Arial"/>
          <w:b/>
          <w:bCs/>
          <w:sz w:val="16"/>
          <w:szCs w:val="16"/>
          <w:u w:val="single"/>
        </w:rPr>
        <w:t>la</w:t>
      </w:r>
      <w:r>
        <w:rPr>
          <w:rFonts w:ascii="Museo 300" w:hAnsi="Museo 300" w:cs="Arial"/>
          <w:b/>
          <w:bCs/>
          <w:sz w:val="16"/>
          <w:szCs w:val="16"/>
          <w:u w:val="single"/>
        </w:rPr>
        <w:t xml:space="preserve"> señor</w:t>
      </w:r>
      <w:r w:rsidR="00F97ACD">
        <w:rPr>
          <w:rFonts w:ascii="Museo 300" w:hAnsi="Museo 300" w:cs="Arial"/>
          <w:b/>
          <w:bCs/>
          <w:sz w:val="16"/>
          <w:szCs w:val="16"/>
          <w:u w:val="single"/>
        </w:rPr>
        <w:t>a</w:t>
      </w:r>
      <w:r>
        <w:rPr>
          <w:rFonts w:ascii="Museo 300" w:hAnsi="Museo 300" w:cs="Arial"/>
          <w:b/>
          <w:bCs/>
          <w:sz w:val="16"/>
          <w:szCs w:val="16"/>
          <w:u w:val="single"/>
        </w:rPr>
        <w:t xml:space="preserve"> </w:t>
      </w:r>
      <w:r w:rsidR="00782096">
        <w:rPr>
          <w:rFonts w:ascii="Museo 300" w:hAnsi="Museo 300" w:cs="Arial"/>
          <w:b/>
          <w:bCs/>
          <w:sz w:val="16"/>
          <w:szCs w:val="16"/>
          <w:u w:val="single"/>
        </w:rPr>
        <w:t>+++</w:t>
      </w:r>
    </w:p>
    <w:p w14:paraId="09C0EC82" w14:textId="1CF83CD6" w:rsidR="008F7632" w:rsidRDefault="0025007D" w:rsidP="008F7632">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La</w:t>
      </w:r>
      <w:r w:rsidR="00BC5F22">
        <w:rPr>
          <w:rFonts w:ascii="Museo 300" w:hAnsi="Museo 300" w:cs="Arial"/>
          <w:sz w:val="16"/>
          <w:szCs w:val="16"/>
        </w:rPr>
        <w:t xml:space="preserve"> </w:t>
      </w:r>
      <w:r w:rsidR="008F7632" w:rsidRPr="008F7632">
        <w:rPr>
          <w:rFonts w:ascii="Museo 300" w:hAnsi="Museo 300" w:cs="Arial"/>
          <w:sz w:val="16"/>
          <w:szCs w:val="16"/>
        </w:rPr>
        <w:t xml:space="preserve">señora </w:t>
      </w:r>
      <w:r w:rsidR="00782096">
        <w:rPr>
          <w:rFonts w:ascii="Museo 300" w:hAnsi="Museo 300" w:cs="Arial"/>
          <w:sz w:val="16"/>
          <w:szCs w:val="16"/>
        </w:rPr>
        <w:t>+++</w:t>
      </w:r>
      <w:r w:rsidR="008F7632" w:rsidRPr="008F7632">
        <w:rPr>
          <w:rFonts w:ascii="Museo 300" w:hAnsi="Museo 300" w:cs="Arial"/>
          <w:sz w:val="16"/>
          <w:szCs w:val="16"/>
        </w:rPr>
        <w:t xml:space="preserve">, ha solicitado una compensación por la sustitución de los equipos eléctricos dañados, acontecido en el suministro de energía eléctrica identificado con el </w:t>
      </w:r>
      <w:r w:rsidR="008F7632" w:rsidRPr="008F7632">
        <w:rPr>
          <w:rFonts w:ascii="Museo 300" w:hAnsi="Museo 300" w:cs="Arial"/>
          <w:b/>
          <w:sz w:val="16"/>
          <w:szCs w:val="16"/>
        </w:rPr>
        <w:t xml:space="preserve">NIC </w:t>
      </w:r>
      <w:r w:rsidR="00782096">
        <w:rPr>
          <w:rFonts w:ascii="Museo 300" w:hAnsi="Museo 300" w:cs="Arial"/>
          <w:b/>
          <w:sz w:val="16"/>
          <w:szCs w:val="16"/>
        </w:rPr>
        <w:t>+++</w:t>
      </w:r>
      <w:r w:rsidR="008F7632" w:rsidRPr="008F7632">
        <w:rPr>
          <w:rFonts w:ascii="Museo 300" w:hAnsi="Museo 300" w:cs="Arial"/>
          <w:sz w:val="16"/>
          <w:szCs w:val="16"/>
        </w:rPr>
        <w:t xml:space="preserve">, por la cantidad total de </w:t>
      </w:r>
      <w:bookmarkStart w:id="10" w:name="_Hlk86151854"/>
      <w:r w:rsidR="008F7632" w:rsidRPr="008F7632">
        <w:rPr>
          <w:rFonts w:ascii="Museo 300" w:hAnsi="Museo 300" w:cs="Arial"/>
          <w:b/>
          <w:sz w:val="16"/>
          <w:szCs w:val="16"/>
        </w:rPr>
        <w:t>QUINENTOS CUARENTA Y CINCO 00</w:t>
      </w:r>
      <w:r w:rsidR="008F7632" w:rsidRPr="008F7632">
        <w:rPr>
          <w:rFonts w:ascii="Museo 300" w:hAnsi="Museo 300" w:cs="Arial"/>
          <w:sz w:val="16"/>
          <w:szCs w:val="16"/>
        </w:rPr>
        <w:t>/</w:t>
      </w:r>
      <w:r w:rsidR="008F7632" w:rsidRPr="008F7632">
        <w:rPr>
          <w:rFonts w:ascii="Museo 300" w:hAnsi="Museo 300" w:cs="Arial"/>
          <w:b/>
          <w:sz w:val="16"/>
          <w:szCs w:val="16"/>
        </w:rPr>
        <w:t xml:space="preserve">100 DÓLARES DE LOS ESTADOS UNIDOS DE AMÉRICA (USD 545.00) </w:t>
      </w:r>
      <w:r w:rsidR="008F7632" w:rsidRPr="008F7632">
        <w:rPr>
          <w:rFonts w:ascii="Museo 300" w:hAnsi="Museo 300" w:cs="Arial"/>
          <w:sz w:val="16"/>
          <w:szCs w:val="16"/>
        </w:rPr>
        <w:t>con IVA incluido</w:t>
      </w:r>
      <w:bookmarkEnd w:id="10"/>
      <w:r w:rsidR="008F7632" w:rsidRPr="008F7632">
        <w:rPr>
          <w:rFonts w:ascii="Museo 300" w:hAnsi="Museo 300" w:cs="Arial"/>
          <w:sz w:val="16"/>
          <w:szCs w:val="16"/>
        </w:rPr>
        <w:t>, cuya descripción es la siguiente:</w:t>
      </w:r>
    </w:p>
    <w:p w14:paraId="4A42B1D7" w14:textId="4A4BFB4F" w:rsidR="008935B4" w:rsidRPr="008F7632" w:rsidRDefault="008F7632" w:rsidP="008F7632">
      <w:pPr>
        <w:pStyle w:val="Prrafodelista"/>
        <w:spacing w:before="120" w:after="120"/>
        <w:ind w:left="993" w:right="425"/>
        <w:contextualSpacing/>
        <w:jc w:val="center"/>
        <w:outlineLvl w:val="0"/>
        <w:rPr>
          <w:rFonts w:ascii="Museo 300" w:hAnsi="Museo 300" w:cs="Arial"/>
          <w:sz w:val="16"/>
          <w:szCs w:val="16"/>
        </w:rPr>
      </w:pPr>
      <w:r>
        <w:rPr>
          <w:noProof/>
        </w:rPr>
        <w:drawing>
          <wp:inline distT="0" distB="0" distL="0" distR="0" wp14:anchorId="33A205C4" wp14:editId="59FD5671">
            <wp:extent cx="4126520" cy="899769"/>
            <wp:effectExtent l="0" t="0" r="0" b="0"/>
            <wp:docPr id="7" name="Imagen 7"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 Word&#10;&#10;Descripción generada automáticamente"/>
                    <pic:cNvPicPr/>
                  </pic:nvPicPr>
                  <pic:blipFill rotWithShape="1">
                    <a:blip r:embed="rId11"/>
                    <a:srcRect l="31218" t="46139" r="29307" b="38551"/>
                    <a:stretch/>
                  </pic:blipFill>
                  <pic:spPr bwMode="auto">
                    <a:xfrm>
                      <a:off x="0" y="0"/>
                      <a:ext cx="4303497" cy="938358"/>
                    </a:xfrm>
                    <a:prstGeom prst="rect">
                      <a:avLst/>
                    </a:prstGeom>
                    <a:ln>
                      <a:noFill/>
                    </a:ln>
                    <a:extLst>
                      <a:ext uri="{53640926-AAD7-44D8-BBD7-CCE9431645EC}">
                        <a14:shadowObscured xmlns:a14="http://schemas.microsoft.com/office/drawing/2010/main"/>
                      </a:ext>
                    </a:extLst>
                  </pic:spPr>
                </pic:pic>
              </a:graphicData>
            </a:graphic>
          </wp:inline>
        </w:drawing>
      </w:r>
    </w:p>
    <w:p w14:paraId="06245458" w14:textId="77FC1CB2" w:rsidR="0025007D" w:rsidRDefault="0025007D" w:rsidP="003B06C7">
      <w:pPr>
        <w:pStyle w:val="Prrafodelista"/>
        <w:spacing w:before="120" w:after="120"/>
        <w:ind w:left="8781" w:right="425"/>
        <w:contextualSpacing/>
        <w:jc w:val="both"/>
        <w:outlineLvl w:val="0"/>
        <w:rPr>
          <w:rFonts w:ascii="Museo 300" w:hAnsi="Museo 300" w:cs="Arial"/>
          <w:sz w:val="16"/>
          <w:szCs w:val="16"/>
        </w:rPr>
      </w:pPr>
      <w:r>
        <w:rPr>
          <w:rFonts w:ascii="Museo 300" w:hAnsi="Museo 300" w:cs="Arial"/>
          <w:sz w:val="16"/>
          <w:szCs w:val="16"/>
        </w:rPr>
        <w:t>(…)</w:t>
      </w:r>
    </w:p>
    <w:p w14:paraId="470E36EC" w14:textId="66260A63" w:rsidR="008F7632" w:rsidRPr="008F7632" w:rsidRDefault="008F7632" w:rsidP="008F7632">
      <w:pPr>
        <w:pStyle w:val="Prrafodelista"/>
        <w:spacing w:before="120" w:after="120"/>
        <w:ind w:left="993" w:right="425"/>
        <w:contextualSpacing/>
        <w:jc w:val="both"/>
        <w:outlineLvl w:val="0"/>
        <w:rPr>
          <w:rFonts w:ascii="Museo 300" w:hAnsi="Museo 300" w:cs="Arial"/>
          <w:sz w:val="16"/>
          <w:szCs w:val="16"/>
        </w:rPr>
      </w:pPr>
      <w:r w:rsidRPr="008F7632">
        <w:rPr>
          <w:rFonts w:ascii="Museo 300" w:hAnsi="Museo 300" w:cs="Arial"/>
          <w:sz w:val="16"/>
          <w:szCs w:val="16"/>
        </w:rPr>
        <w:t xml:space="preserve">Bajo el contexto anterior, el CAU opina que el monto total de la compensación de los equipos reportados con daños acontecido en el suministro identificado con el </w:t>
      </w:r>
      <w:r w:rsidRPr="008F7632">
        <w:rPr>
          <w:rFonts w:ascii="Museo 300" w:hAnsi="Museo 300" w:cs="Arial"/>
          <w:b/>
          <w:bCs/>
          <w:sz w:val="16"/>
          <w:szCs w:val="16"/>
        </w:rPr>
        <w:t xml:space="preserve">NIC </w:t>
      </w:r>
      <w:r w:rsidR="00782096">
        <w:rPr>
          <w:rFonts w:ascii="Museo 300" w:hAnsi="Museo 300" w:cs="Arial"/>
          <w:b/>
          <w:bCs/>
          <w:sz w:val="16"/>
          <w:szCs w:val="16"/>
        </w:rPr>
        <w:t>+++</w:t>
      </w:r>
      <w:r w:rsidRPr="008F7632">
        <w:rPr>
          <w:rFonts w:ascii="Museo 300" w:hAnsi="Museo 300" w:cs="Arial"/>
          <w:b/>
          <w:bCs/>
          <w:sz w:val="16"/>
          <w:szCs w:val="16"/>
        </w:rPr>
        <w:t xml:space="preserve"> </w:t>
      </w:r>
      <w:r w:rsidRPr="008F7632">
        <w:rPr>
          <w:rFonts w:ascii="Museo 300" w:hAnsi="Museo 300" w:cs="Arial"/>
          <w:sz w:val="16"/>
          <w:szCs w:val="16"/>
        </w:rPr>
        <w:t xml:space="preserve">a nombre de </w:t>
      </w:r>
      <w:r w:rsidR="00782096">
        <w:rPr>
          <w:rFonts w:ascii="Museo 300" w:hAnsi="Museo 300" w:cs="Arial"/>
          <w:sz w:val="16"/>
          <w:szCs w:val="16"/>
        </w:rPr>
        <w:t>+++</w:t>
      </w:r>
      <w:r w:rsidRPr="008F7632">
        <w:rPr>
          <w:rFonts w:ascii="Museo 300" w:hAnsi="Museo 300" w:cs="Arial"/>
          <w:sz w:val="16"/>
          <w:szCs w:val="16"/>
        </w:rPr>
        <w:t xml:space="preserve">, que la sociedad CAESS debe cancelar, asciende a la cantidad de </w:t>
      </w:r>
      <w:bookmarkStart w:id="11" w:name="_Hlk86152757"/>
      <w:r w:rsidRPr="008F7632">
        <w:rPr>
          <w:rFonts w:ascii="Museo 300" w:hAnsi="Museo 300" w:cs="Arial"/>
          <w:b/>
          <w:bCs/>
          <w:sz w:val="16"/>
          <w:szCs w:val="16"/>
        </w:rPr>
        <w:t>QUINIENTOS CUARENTA Y CINCO 00</w:t>
      </w:r>
      <w:r w:rsidRPr="008F7632">
        <w:rPr>
          <w:rFonts w:ascii="Museo 300" w:hAnsi="Museo 300" w:cs="Arial"/>
          <w:sz w:val="16"/>
          <w:szCs w:val="16"/>
        </w:rPr>
        <w:t>/</w:t>
      </w:r>
      <w:r w:rsidRPr="008F7632">
        <w:rPr>
          <w:rFonts w:ascii="Museo 300" w:hAnsi="Museo 300" w:cs="Arial"/>
          <w:b/>
          <w:bCs/>
          <w:sz w:val="16"/>
          <w:szCs w:val="16"/>
        </w:rPr>
        <w:t xml:space="preserve">100 DÓLARES DE LOS ESTADOS UNIDOS DE AMÉRICA (USD 545.00) </w:t>
      </w:r>
      <w:r w:rsidRPr="008F7632">
        <w:rPr>
          <w:rFonts w:ascii="Museo 300" w:hAnsi="Museo 300" w:cs="Arial"/>
          <w:sz w:val="16"/>
          <w:szCs w:val="16"/>
        </w:rPr>
        <w:t>con IVA incluido</w:t>
      </w:r>
      <w:bookmarkEnd w:id="11"/>
      <w:r w:rsidRPr="008F7632">
        <w:rPr>
          <w:rFonts w:ascii="Museo 300" w:hAnsi="Museo 300" w:cs="Arial"/>
          <w:sz w:val="16"/>
          <w:szCs w:val="16"/>
        </w:rPr>
        <w:t>.</w:t>
      </w:r>
    </w:p>
    <w:bookmarkEnd w:id="1"/>
    <w:bookmarkEnd w:id="2"/>
    <w:p w14:paraId="0789E71A" w14:textId="2D227F72" w:rsidR="00B51070" w:rsidRPr="00672EC4" w:rsidRDefault="00923024" w:rsidP="00672EC4">
      <w:pPr>
        <w:ind w:firstLine="567"/>
        <w:jc w:val="both"/>
        <w:textAlignment w:val="baseline"/>
        <w:rPr>
          <w:rFonts w:ascii="Museo Sans 300" w:hAnsi="Museo Sans 300" w:cs="Segoe UI"/>
          <w:b/>
          <w:bCs/>
          <w:sz w:val="20"/>
          <w:szCs w:val="20"/>
          <w:u w:val="single"/>
          <w:lang w:eastAsia="es-SV"/>
        </w:rPr>
      </w:pPr>
      <w:r w:rsidRPr="00694D42">
        <w:rPr>
          <w:rFonts w:ascii="Museo Sans 300" w:hAnsi="Museo Sans 300" w:cs="Segoe UI"/>
          <w:b/>
          <w:bCs/>
          <w:sz w:val="20"/>
          <w:szCs w:val="20"/>
          <w:u w:val="single"/>
          <w:lang w:eastAsia="es-SV"/>
        </w:rPr>
        <w:t>Dictamen</w:t>
      </w:r>
    </w:p>
    <w:p w14:paraId="3700CE31" w14:textId="636AC547" w:rsidR="00BC5F22" w:rsidRDefault="00BC5F22" w:rsidP="00BC5F22">
      <w:pPr>
        <w:pStyle w:val="Prrafodelista"/>
        <w:numPr>
          <w:ilvl w:val="0"/>
          <w:numId w:val="8"/>
        </w:numPr>
        <w:ind w:left="1560" w:right="425"/>
        <w:contextualSpacing/>
        <w:jc w:val="both"/>
        <w:rPr>
          <w:rFonts w:ascii="Museo 300" w:hAnsi="Museo 300"/>
          <w:sz w:val="16"/>
          <w:szCs w:val="16"/>
        </w:rPr>
      </w:pPr>
      <w:r w:rsidRPr="003B06C7">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acuerdo </w:t>
      </w:r>
      <w:proofErr w:type="spellStart"/>
      <w:r w:rsidRPr="003B06C7">
        <w:rPr>
          <w:rFonts w:ascii="Museo 300" w:hAnsi="Museo 300"/>
          <w:b/>
          <w:bCs/>
          <w:sz w:val="16"/>
          <w:szCs w:val="16"/>
        </w:rPr>
        <w:t>N.°</w:t>
      </w:r>
      <w:proofErr w:type="spellEnd"/>
      <w:r w:rsidRPr="003B06C7">
        <w:rPr>
          <w:rFonts w:ascii="Museo 300" w:hAnsi="Museo 300"/>
          <w:b/>
          <w:bCs/>
          <w:sz w:val="16"/>
          <w:szCs w:val="16"/>
        </w:rPr>
        <w:t xml:space="preserve"> 319-E-2014</w:t>
      </w:r>
      <w:r w:rsidRPr="003B06C7">
        <w:rPr>
          <w:rFonts w:ascii="Museo 300" w:hAnsi="Museo 300"/>
          <w:sz w:val="16"/>
          <w:szCs w:val="16"/>
        </w:rPr>
        <w:t xml:space="preserve">, y las Normas de Calidad del Servicio de los Sistemas de Distribución, el CAU determina que los argumentos presentados por la empresa distribuidora no son aceptables, ya que existen evidencias que conducen a determinar que debido a deficiencias técnicas en la red de distribución eléctrica, esta fue la causante del daño que presenta el equipo eléctrico afectado en el suministro identificado con el </w:t>
      </w:r>
      <w:r w:rsidRPr="003B06C7">
        <w:rPr>
          <w:rFonts w:ascii="Museo 300" w:hAnsi="Museo 300"/>
          <w:b/>
          <w:bCs/>
          <w:sz w:val="16"/>
          <w:szCs w:val="16"/>
        </w:rPr>
        <w:t xml:space="preserve">NIC </w:t>
      </w:r>
      <w:r w:rsidR="00782096">
        <w:rPr>
          <w:rFonts w:ascii="Museo 300" w:hAnsi="Museo 300"/>
          <w:b/>
          <w:bCs/>
          <w:sz w:val="16"/>
          <w:szCs w:val="16"/>
        </w:rPr>
        <w:t>+++</w:t>
      </w:r>
      <w:r w:rsidRPr="003B06C7">
        <w:rPr>
          <w:rFonts w:ascii="Museo 300" w:hAnsi="Museo 300"/>
          <w:sz w:val="16"/>
          <w:szCs w:val="16"/>
        </w:rPr>
        <w:t>.</w:t>
      </w:r>
    </w:p>
    <w:p w14:paraId="254F7EFC" w14:textId="77777777" w:rsidR="00BC5F22" w:rsidRDefault="00BC5F22" w:rsidP="00BC5F22">
      <w:pPr>
        <w:pStyle w:val="Prrafodelista"/>
        <w:ind w:left="1560" w:right="425"/>
        <w:contextualSpacing/>
        <w:jc w:val="both"/>
        <w:rPr>
          <w:rFonts w:ascii="Museo 300" w:hAnsi="Museo 300"/>
          <w:sz w:val="16"/>
          <w:szCs w:val="16"/>
        </w:rPr>
      </w:pPr>
    </w:p>
    <w:p w14:paraId="7CF1E1FF" w14:textId="4F4CEE52" w:rsidR="00BC5F22" w:rsidRDefault="00BC5F22" w:rsidP="00BC5F22">
      <w:pPr>
        <w:pStyle w:val="Prrafodelista"/>
        <w:numPr>
          <w:ilvl w:val="0"/>
          <w:numId w:val="8"/>
        </w:numPr>
        <w:ind w:left="1560" w:right="425"/>
        <w:contextualSpacing/>
        <w:jc w:val="both"/>
        <w:rPr>
          <w:rFonts w:ascii="Museo 300" w:hAnsi="Museo 300"/>
          <w:sz w:val="16"/>
          <w:szCs w:val="16"/>
        </w:rPr>
      </w:pPr>
      <w:r w:rsidRPr="00BC5F22">
        <w:rPr>
          <w:rFonts w:ascii="Museo 300" w:hAnsi="Museo 300"/>
          <w:sz w:val="16"/>
          <w:szCs w:val="16"/>
        </w:rPr>
        <w:t xml:space="preserve">Del análisis realizado a la información vinculada con las interrupciones que afectaron el suministro eléctrico identificado por la sociedad CAESS con el </w:t>
      </w:r>
      <w:r w:rsidRPr="00BC5F22">
        <w:rPr>
          <w:rFonts w:ascii="Museo 300" w:hAnsi="Museo 300"/>
          <w:b/>
          <w:sz w:val="16"/>
          <w:szCs w:val="16"/>
        </w:rPr>
        <w:t xml:space="preserve">NIC </w:t>
      </w:r>
      <w:r w:rsidR="00782096">
        <w:rPr>
          <w:rFonts w:ascii="Museo 300" w:hAnsi="Museo 300"/>
          <w:b/>
          <w:sz w:val="16"/>
          <w:szCs w:val="16"/>
        </w:rPr>
        <w:t>+++</w:t>
      </w:r>
      <w:r w:rsidRPr="00BC5F22">
        <w:rPr>
          <w:rFonts w:ascii="Museo 300" w:hAnsi="Museo 300"/>
          <w:sz w:val="16"/>
          <w:szCs w:val="16"/>
        </w:rPr>
        <w:t xml:space="preserve">, se encontraron 8 registros de interrupciones que afectaron el servicio eléctrico bajo análisis durante el mes de mayo del 2021; dentro de los 8 registros procesados se encontraron tres eventos relacionados a interrupciones de energía eléctrica correspondiente al 15 de mayo del 2021, fecha en la que la señora </w:t>
      </w:r>
      <w:r w:rsidR="00782096">
        <w:rPr>
          <w:rFonts w:ascii="Museo 300" w:hAnsi="Museo 300"/>
          <w:sz w:val="16"/>
          <w:szCs w:val="16"/>
        </w:rPr>
        <w:t>+++</w:t>
      </w:r>
      <w:r w:rsidRPr="00BC5F22">
        <w:rPr>
          <w:rFonts w:ascii="Museo 300" w:hAnsi="Museo 300"/>
          <w:sz w:val="16"/>
          <w:szCs w:val="16"/>
        </w:rPr>
        <w:t xml:space="preserve"> ha reportado que se le dañaron los equipos eléctricos de su propiedad.</w:t>
      </w:r>
    </w:p>
    <w:p w14:paraId="08B2F55D" w14:textId="77777777" w:rsidR="00BC5F22" w:rsidRPr="00BC5F22" w:rsidRDefault="00BC5F22" w:rsidP="00BC5F22">
      <w:pPr>
        <w:pStyle w:val="Prrafodelista"/>
        <w:rPr>
          <w:rFonts w:ascii="Museo 300" w:hAnsi="Museo 300"/>
          <w:sz w:val="16"/>
          <w:szCs w:val="16"/>
        </w:rPr>
      </w:pPr>
    </w:p>
    <w:p w14:paraId="4EC57816" w14:textId="034D1EAD" w:rsidR="003B06C7" w:rsidRPr="00BC5F22" w:rsidRDefault="00BC5F22" w:rsidP="00BC5F22">
      <w:pPr>
        <w:pStyle w:val="Prrafodelista"/>
        <w:numPr>
          <w:ilvl w:val="0"/>
          <w:numId w:val="8"/>
        </w:numPr>
        <w:ind w:left="1560" w:right="425"/>
        <w:contextualSpacing/>
        <w:jc w:val="both"/>
        <w:rPr>
          <w:rFonts w:ascii="Museo 300" w:eastAsiaTheme="minorEastAsia" w:hAnsi="Museo 300" w:cstheme="minorBidi"/>
          <w:sz w:val="16"/>
          <w:szCs w:val="16"/>
        </w:rPr>
      </w:pPr>
      <w:r w:rsidRPr="00BC5F22">
        <w:rPr>
          <w:rFonts w:ascii="Museo 300" w:hAnsi="Museo 300"/>
          <w:sz w:val="16"/>
          <w:szCs w:val="16"/>
        </w:rPr>
        <w:t xml:space="preserve">La fallas registradas por la empresa distribuidora con fecha 15 de mayo del 2021, identificadas con los códigos  </w:t>
      </w:r>
      <w:r w:rsidR="00782096">
        <w:rPr>
          <w:rFonts w:ascii="Museo 300" w:hAnsi="Museo 300"/>
          <w:sz w:val="16"/>
          <w:szCs w:val="16"/>
        </w:rPr>
        <w:t>+++</w:t>
      </w:r>
      <w:r w:rsidRPr="00BC5F22">
        <w:rPr>
          <w:rFonts w:ascii="Museo 300" w:hAnsi="Museo 300"/>
          <w:sz w:val="16"/>
          <w:szCs w:val="16"/>
        </w:rPr>
        <w:t xml:space="preserve"> con una duración de 2, 27 y 52 minutos respectivamente, incidieron de manera directa en </w:t>
      </w:r>
      <w:r w:rsidRPr="00BC5F22">
        <w:rPr>
          <w:rFonts w:ascii="Museo 300" w:hAnsi="Museo 300"/>
          <w:sz w:val="16"/>
          <w:szCs w:val="16"/>
        </w:rPr>
        <w:lastRenderedPageBreak/>
        <w:t xml:space="preserve">el servicio identificado con el </w:t>
      </w:r>
      <w:r w:rsidRPr="00BC5F22">
        <w:rPr>
          <w:rFonts w:ascii="Museo 300" w:hAnsi="Museo 300"/>
          <w:b/>
          <w:sz w:val="16"/>
          <w:szCs w:val="16"/>
        </w:rPr>
        <w:t xml:space="preserve">NIC </w:t>
      </w:r>
      <w:r w:rsidR="00782096">
        <w:rPr>
          <w:rFonts w:ascii="Museo 300" w:hAnsi="Museo 300"/>
          <w:b/>
          <w:sz w:val="16"/>
          <w:szCs w:val="16"/>
        </w:rPr>
        <w:t>+++</w:t>
      </w:r>
      <w:r w:rsidRPr="00BC5F22">
        <w:rPr>
          <w:rFonts w:ascii="Museo 300" w:hAnsi="Museo 300"/>
          <w:sz w:val="16"/>
          <w:szCs w:val="16"/>
        </w:rPr>
        <w:t xml:space="preserve">, de tal manera que los equipos eléctricos de la usuaria no operaron dentro de las tensiones normalizadas para el sistema de distribución eléctrica establecidas en las Normas de Calidad del Servicio de los Sistemas de Distribución, emitidas por esta Institución. </w:t>
      </w:r>
    </w:p>
    <w:p w14:paraId="1C464C3E" w14:textId="77777777" w:rsidR="00BC5F22" w:rsidRPr="00BC5F22" w:rsidRDefault="00BC5F22" w:rsidP="00BC5F22">
      <w:pPr>
        <w:pStyle w:val="Prrafodelista"/>
        <w:rPr>
          <w:rFonts w:ascii="Museo 300" w:eastAsiaTheme="minorEastAsia" w:hAnsi="Museo 300" w:cstheme="minorBidi"/>
          <w:sz w:val="16"/>
          <w:szCs w:val="16"/>
        </w:rPr>
      </w:pPr>
    </w:p>
    <w:p w14:paraId="7064627C" w14:textId="6C2493E1" w:rsidR="00BC5F22" w:rsidRPr="00BC5F22" w:rsidRDefault="00BC5F22" w:rsidP="00BC5F22">
      <w:pPr>
        <w:pStyle w:val="Prrafodelista"/>
        <w:numPr>
          <w:ilvl w:val="0"/>
          <w:numId w:val="8"/>
        </w:numPr>
        <w:ind w:left="1560" w:right="425"/>
        <w:contextualSpacing/>
        <w:jc w:val="both"/>
        <w:rPr>
          <w:rFonts w:ascii="Museo 300" w:hAnsi="Museo 300"/>
          <w:sz w:val="16"/>
          <w:szCs w:val="16"/>
        </w:rPr>
      </w:pPr>
      <w:r w:rsidRPr="00BC5F22">
        <w:rPr>
          <w:rFonts w:ascii="Museo 300" w:hAnsi="Museo 300" w:cs="Arial"/>
          <w:sz w:val="16"/>
          <w:szCs w:val="16"/>
        </w:rPr>
        <w:t xml:space="preserve">Un valor inadecuado de una resistencia de puesta a tierra en el tablero de control principal y la falta o deficiencia del sistema de puesta a tierra en los tomacorrientes donde se encontraban conectados los equipos eléctricos, donde habita la señora </w:t>
      </w:r>
      <w:r w:rsidR="00782096">
        <w:rPr>
          <w:rFonts w:ascii="Museo 300" w:hAnsi="Museo 300" w:cs="Arial"/>
          <w:sz w:val="16"/>
          <w:szCs w:val="16"/>
        </w:rPr>
        <w:t>+++</w:t>
      </w:r>
      <w:r w:rsidRPr="00BC5F22">
        <w:rPr>
          <w:rFonts w:ascii="Museo 300" w:hAnsi="Museo 300" w:cs="Arial"/>
          <w:sz w:val="16"/>
          <w:szCs w:val="16"/>
        </w:rPr>
        <w:t xml:space="preserve">, es un incumplimiento a lo establecido en las </w:t>
      </w:r>
      <w:r w:rsidRPr="00BC5F22">
        <w:rPr>
          <w:rFonts w:ascii="Museo 300" w:hAnsi="Museo 300" w:cs="Arial"/>
          <w:b/>
          <w:bCs/>
          <w:sz w:val="16"/>
          <w:szCs w:val="16"/>
        </w:rPr>
        <w:t>NORMAS TÉCNICAS DE DISEÑO, SEGURIDAD Y OPERACIÓN DE LAS INSTALACIONES DE DISTRIBUCIÓN ELÉCTRICA</w:t>
      </w:r>
      <w:r w:rsidRPr="00BC5F22">
        <w:rPr>
          <w:rFonts w:ascii="Museo 300" w:hAnsi="Museo 300" w:cs="Arial"/>
          <w:sz w:val="16"/>
          <w:szCs w:val="16"/>
        </w:rPr>
        <w:t xml:space="preserve">, contenidas en el acuerdo </w:t>
      </w:r>
      <w:r w:rsidRPr="00BC5F22">
        <w:rPr>
          <w:rFonts w:ascii="Museo 300" w:hAnsi="Museo 300" w:cs="Arial"/>
          <w:b/>
          <w:bCs/>
          <w:sz w:val="16"/>
          <w:szCs w:val="16"/>
        </w:rPr>
        <w:t>N.º 29-E-2000</w:t>
      </w:r>
      <w:r w:rsidRPr="00BC5F22">
        <w:rPr>
          <w:rFonts w:ascii="Museo 300" w:hAnsi="Museo 300" w:cs="Arial"/>
          <w:sz w:val="16"/>
          <w:szCs w:val="16"/>
        </w:rPr>
        <w:t>, emitido por la superintendencia; sin embargo, este centro es de la opinión que las fallas acontecidas el 15 de mayo del 2021, con una duración de 2, 27 y 52 minutos, fueron de tal magnitud que difícilmente las protecciones de las instalaciones eléctricas internas del suministro bajo análisis podrían haber resistido o contrarrestado dichas fallas.</w:t>
      </w:r>
      <w:r w:rsidRPr="00BC5F22">
        <w:rPr>
          <w:rFonts w:ascii="Museo 300" w:hAnsi="Museo 300"/>
          <w:sz w:val="16"/>
          <w:szCs w:val="16"/>
        </w:rPr>
        <w:t xml:space="preserve"> </w:t>
      </w:r>
      <w:r w:rsidRPr="00BC5F22">
        <w:rPr>
          <w:rFonts w:ascii="Museo 300" w:hAnsi="Museo 300" w:cs="Arial"/>
          <w:sz w:val="16"/>
          <w:szCs w:val="16"/>
        </w:rPr>
        <w:t>Además, el CAU ha verificado que existe un reclamo adicional, por daños a equipos, de otro servicio conectado al mismo Centro de Transformación, al cual está conectado el suministro bajo análisis y que fue afectado por las interrupciones ocurridas con fecha 15 de mayo de 2021.</w:t>
      </w:r>
    </w:p>
    <w:p w14:paraId="200CCBA5" w14:textId="77777777" w:rsidR="003B06C7" w:rsidRPr="003B06C7" w:rsidRDefault="003B06C7" w:rsidP="003B06C7">
      <w:pPr>
        <w:pStyle w:val="Prrafodelista"/>
        <w:rPr>
          <w:rFonts w:ascii="Museo 300" w:hAnsi="Museo 300"/>
          <w:sz w:val="16"/>
          <w:szCs w:val="16"/>
        </w:rPr>
      </w:pPr>
    </w:p>
    <w:p w14:paraId="621FA44F" w14:textId="726E8CAF" w:rsidR="00AF7C17" w:rsidRPr="00BC5F22" w:rsidRDefault="00BC5F22" w:rsidP="00BC5F22">
      <w:pPr>
        <w:pStyle w:val="Prrafodelista"/>
        <w:numPr>
          <w:ilvl w:val="0"/>
          <w:numId w:val="8"/>
        </w:numPr>
        <w:ind w:left="1560" w:right="425"/>
        <w:contextualSpacing/>
        <w:jc w:val="both"/>
        <w:rPr>
          <w:rFonts w:ascii="Museo 300" w:hAnsi="Museo 300"/>
          <w:sz w:val="16"/>
          <w:szCs w:val="16"/>
        </w:rPr>
      </w:pPr>
      <w:r w:rsidRPr="00BC5F22">
        <w:rPr>
          <w:rFonts w:ascii="Museo 300" w:hAnsi="Museo 300"/>
          <w:sz w:val="16"/>
          <w:szCs w:val="16"/>
        </w:rPr>
        <w:t xml:space="preserve">Consecuencia de lo anterior y con base en lo expuesto a lo largo del informe técnico precedente, el CAU es de la opinión que la empresa CAESS, S. A. de C. V., es la responsable por los daños acontecidos en los equipos eléctricos reportados por la señora </w:t>
      </w:r>
      <w:r w:rsidR="00782096">
        <w:rPr>
          <w:rFonts w:ascii="Museo 300" w:hAnsi="Museo 300"/>
          <w:sz w:val="16"/>
          <w:szCs w:val="16"/>
        </w:rPr>
        <w:t>+++</w:t>
      </w:r>
      <w:r w:rsidRPr="00BC5F22">
        <w:rPr>
          <w:rFonts w:ascii="Museo 300" w:hAnsi="Museo 300" w:cs="Arial"/>
          <w:sz w:val="16"/>
          <w:szCs w:val="16"/>
        </w:rPr>
        <w:t xml:space="preserve">, </w:t>
      </w:r>
      <w:r w:rsidRPr="00BC5F22">
        <w:rPr>
          <w:rFonts w:ascii="Museo 300" w:hAnsi="Museo 300"/>
          <w:sz w:val="16"/>
          <w:szCs w:val="16"/>
        </w:rPr>
        <w:t xml:space="preserve">correspondiente al suministro identificado con el </w:t>
      </w:r>
      <w:r w:rsidRPr="00BC5F22">
        <w:rPr>
          <w:rFonts w:ascii="Museo 300" w:hAnsi="Museo 300"/>
          <w:b/>
          <w:bCs/>
          <w:sz w:val="16"/>
          <w:szCs w:val="16"/>
        </w:rPr>
        <w:t xml:space="preserve">NIC </w:t>
      </w:r>
      <w:r w:rsidR="00782096">
        <w:rPr>
          <w:rFonts w:ascii="Museo 300" w:hAnsi="Museo 300"/>
          <w:b/>
          <w:bCs/>
          <w:sz w:val="16"/>
          <w:szCs w:val="16"/>
        </w:rPr>
        <w:t>+++</w:t>
      </w:r>
      <w:r w:rsidRPr="00BC5F22">
        <w:rPr>
          <w:rFonts w:ascii="Museo 300" w:hAnsi="Museo 300"/>
          <w:sz w:val="16"/>
          <w:szCs w:val="16"/>
        </w:rPr>
        <w:t xml:space="preserve">. Por consiguiente, en virtud de las valoraciones de los daños reportados en los equipos eléctricos, es procedente que la empresa CAESS compense a la señora </w:t>
      </w:r>
      <w:r w:rsidR="00782096">
        <w:rPr>
          <w:rFonts w:ascii="Museo 300" w:hAnsi="Museo 300"/>
          <w:sz w:val="16"/>
          <w:szCs w:val="16"/>
        </w:rPr>
        <w:t>+++</w:t>
      </w:r>
      <w:r w:rsidRPr="00BC5F22">
        <w:rPr>
          <w:rFonts w:ascii="Museo 300" w:hAnsi="Museo 300"/>
          <w:sz w:val="16"/>
          <w:szCs w:val="16"/>
        </w:rPr>
        <w:t xml:space="preserve"> la cantidad de </w:t>
      </w:r>
      <w:r w:rsidRPr="00BC5F22">
        <w:rPr>
          <w:rFonts w:ascii="Museo 300" w:hAnsi="Museo 300" w:cs="Arial"/>
          <w:b/>
          <w:bCs/>
          <w:sz w:val="16"/>
          <w:szCs w:val="16"/>
        </w:rPr>
        <w:t>QUINIENTOS CUARENTA Y CINCO 00</w:t>
      </w:r>
      <w:r w:rsidRPr="00BC5F22">
        <w:rPr>
          <w:rFonts w:ascii="Museo 300" w:hAnsi="Museo 300" w:cs="Arial"/>
          <w:sz w:val="16"/>
          <w:szCs w:val="16"/>
        </w:rPr>
        <w:t>/</w:t>
      </w:r>
      <w:r w:rsidRPr="00BC5F22">
        <w:rPr>
          <w:rFonts w:ascii="Museo 300" w:hAnsi="Museo 300" w:cs="Arial"/>
          <w:b/>
          <w:bCs/>
          <w:sz w:val="16"/>
          <w:szCs w:val="16"/>
        </w:rPr>
        <w:t xml:space="preserve">100 DÓLARES DE LOS ESTADOS UNIDOS DE AMÉRICA (USD 545.00) </w:t>
      </w:r>
      <w:r w:rsidRPr="00BC5F22">
        <w:rPr>
          <w:rFonts w:ascii="Museo 300" w:hAnsi="Museo 300" w:cs="Arial"/>
          <w:sz w:val="16"/>
          <w:szCs w:val="16"/>
        </w:rPr>
        <w:t>con IVA incluido.</w:t>
      </w:r>
      <w:r w:rsidR="00694D42" w:rsidRPr="00BC5F22">
        <w:rPr>
          <w:rFonts w:ascii="Museo 300" w:hAnsi="Museo 300" w:cs="Arial"/>
          <w:sz w:val="16"/>
          <w:szCs w:val="16"/>
        </w:rPr>
        <w:t xml:space="preserve"> </w:t>
      </w:r>
      <w:r w:rsidR="00946664" w:rsidRPr="00BC5F22">
        <w:rPr>
          <w:rFonts w:ascii="Museo 300" w:hAnsi="Museo 300" w:cs="Arial"/>
          <w:sz w:val="16"/>
          <w:szCs w:val="16"/>
          <w:lang w:val="es-SV"/>
        </w:rPr>
        <w:t>[</w:t>
      </w:r>
      <w:r w:rsidR="00946664" w:rsidRPr="00BC5F22">
        <w:rPr>
          <w:rFonts w:ascii="Museo 300" w:hAnsi="Museo 300" w:cs="Arial"/>
          <w:sz w:val="16"/>
          <w:szCs w:val="16"/>
        </w:rPr>
        <w:t>…]</w:t>
      </w:r>
      <w:r w:rsidR="0050005E" w:rsidRPr="00BC5F22">
        <w:rPr>
          <w:rFonts w:ascii="Museo 300" w:hAnsi="Museo 300" w:cs="Arial"/>
          <w:sz w:val="16"/>
          <w:szCs w:val="16"/>
        </w:rPr>
        <w:t>.</w:t>
      </w:r>
      <w:r w:rsidR="00B51070" w:rsidRPr="00BC5F22">
        <w:rPr>
          <w:rFonts w:ascii="Museo 300" w:hAnsi="Museo 300" w:cs="Arial"/>
          <w:sz w:val="16"/>
          <w:szCs w:val="16"/>
        </w:rPr>
        <w:t>”</w:t>
      </w:r>
    </w:p>
    <w:p w14:paraId="545C8576" w14:textId="7C78EC36" w:rsidR="00984ACB" w:rsidRDefault="00984ACB" w:rsidP="00932716">
      <w:pPr>
        <w:spacing w:after="0" w:line="0" w:lineRule="atLeast"/>
        <w:jc w:val="both"/>
        <w:rPr>
          <w:rFonts w:ascii="Museo Sans 300" w:hAnsi="Museo Sans 300"/>
          <w:bCs/>
          <w:sz w:val="20"/>
          <w:szCs w:val="20"/>
          <w:lang w:val="es-ES_tradnl"/>
        </w:rPr>
      </w:pPr>
    </w:p>
    <w:p w14:paraId="5ACA9C53" w14:textId="5B26E90E" w:rsidR="00A5374D" w:rsidRPr="002B7B1F" w:rsidRDefault="00A5374D" w:rsidP="002B7B1F">
      <w:pPr>
        <w:pStyle w:val="Prrafodelista"/>
        <w:numPr>
          <w:ilvl w:val="2"/>
          <w:numId w:val="7"/>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E27A9E" w:rsidRPr="002B7B1F">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0C7685AA" w14:textId="40E2C0BB" w:rsidR="002B7B1F" w:rsidRDefault="002B7B1F" w:rsidP="002B7B1F">
      <w:pPr>
        <w:tabs>
          <w:tab w:val="left" w:pos="567"/>
        </w:tabs>
        <w:spacing w:after="0" w:line="240" w:lineRule="auto"/>
        <w:ind w:left="567"/>
        <w:contextualSpacing/>
        <w:jc w:val="both"/>
        <w:rPr>
          <w:rFonts w:ascii="Museo Sans 300" w:hAnsi="Museo Sans 300"/>
          <w:sz w:val="20"/>
          <w:szCs w:val="20"/>
          <w:lang w:val="es-ES"/>
        </w:rPr>
      </w:pPr>
      <w:r w:rsidRPr="57727ADD">
        <w:rPr>
          <w:rFonts w:ascii="Museo Sans 300" w:hAnsi="Museo Sans 300"/>
          <w:sz w:val="20"/>
          <w:szCs w:val="20"/>
          <w:lang w:val="es-ES"/>
        </w:rPr>
        <w:t xml:space="preserve">Mediante el acuerdo </w:t>
      </w:r>
      <w:proofErr w:type="spellStart"/>
      <w:r w:rsidRPr="57727ADD">
        <w:rPr>
          <w:rFonts w:ascii="Museo Sans 300" w:hAnsi="Museo Sans 300"/>
          <w:sz w:val="20"/>
          <w:szCs w:val="20"/>
          <w:lang w:val="es-ES"/>
        </w:rPr>
        <w:t>N.°</w:t>
      </w:r>
      <w:proofErr w:type="spellEnd"/>
      <w:r w:rsidRPr="57727ADD">
        <w:rPr>
          <w:rFonts w:ascii="Museo Sans 300" w:hAnsi="Museo Sans 300"/>
          <w:sz w:val="20"/>
          <w:szCs w:val="20"/>
          <w:lang w:val="es-ES"/>
        </w:rPr>
        <w:t xml:space="preserve"> E-</w:t>
      </w:r>
      <w:r w:rsidR="00BC5F22">
        <w:rPr>
          <w:rFonts w:ascii="Museo Sans 300" w:hAnsi="Museo Sans 300"/>
          <w:sz w:val="20"/>
          <w:szCs w:val="20"/>
          <w:lang w:val="es-ES"/>
        </w:rPr>
        <w:t>1196</w:t>
      </w:r>
      <w:r w:rsidRPr="57727ADD">
        <w:rPr>
          <w:rFonts w:ascii="Museo Sans 300" w:hAnsi="Museo Sans 300"/>
          <w:sz w:val="20"/>
          <w:szCs w:val="20"/>
          <w:lang w:val="es-ES"/>
        </w:rPr>
        <w:t>-2021-CAU, de fecha veint</w:t>
      </w:r>
      <w:r w:rsidR="00BC5F22">
        <w:rPr>
          <w:rFonts w:ascii="Museo Sans 300" w:hAnsi="Museo Sans 300"/>
          <w:sz w:val="20"/>
          <w:szCs w:val="20"/>
          <w:lang w:val="es-ES"/>
        </w:rPr>
        <w:t>idós</w:t>
      </w:r>
      <w:r w:rsidRPr="57727ADD">
        <w:rPr>
          <w:rFonts w:ascii="Museo Sans 300" w:hAnsi="Museo Sans 300"/>
          <w:sz w:val="20"/>
          <w:szCs w:val="20"/>
          <w:lang w:val="es-ES"/>
        </w:rPr>
        <w:t xml:space="preserve"> de </w:t>
      </w:r>
      <w:r w:rsidR="00BC5F22">
        <w:rPr>
          <w:rFonts w:ascii="Museo Sans 300" w:hAnsi="Museo Sans 300"/>
          <w:sz w:val="20"/>
          <w:szCs w:val="20"/>
          <w:lang w:val="es-ES"/>
        </w:rPr>
        <w:t>noviembre</w:t>
      </w:r>
      <w:r w:rsidRPr="57727ADD">
        <w:rPr>
          <w:rFonts w:ascii="Museo Sans 300" w:hAnsi="Museo Sans 300"/>
          <w:sz w:val="20"/>
          <w:szCs w:val="20"/>
          <w:lang w:val="es-ES"/>
        </w:rPr>
        <w:t xml:space="preserve"> de</w:t>
      </w:r>
      <w:r w:rsidR="34BD5D22" w:rsidRPr="57727ADD">
        <w:rPr>
          <w:rFonts w:ascii="Museo Sans 300" w:hAnsi="Museo Sans 300"/>
          <w:sz w:val="20"/>
          <w:szCs w:val="20"/>
          <w:lang w:val="es-ES"/>
        </w:rPr>
        <w:t xml:space="preserve"> dos mil veintiuno</w:t>
      </w:r>
      <w:r w:rsidRPr="57727ADD">
        <w:rPr>
          <w:rFonts w:ascii="Museo Sans 300" w:hAnsi="Museo Sans 300"/>
          <w:sz w:val="20"/>
          <w:szCs w:val="20"/>
          <w:lang w:val="es-ES"/>
        </w:rPr>
        <w:t xml:space="preserve">, esta Superintendencia remitió a la sociedad CAESS, S.A. de C.V. y a la señora </w:t>
      </w:r>
      <w:r w:rsidR="00782096">
        <w:rPr>
          <w:rFonts w:ascii="Museo Sans 300" w:hAnsi="Museo Sans 300"/>
          <w:sz w:val="20"/>
          <w:szCs w:val="20"/>
          <w:lang w:val="es-ES"/>
        </w:rPr>
        <w:t>+++</w:t>
      </w:r>
      <w:r w:rsidRPr="57727ADD">
        <w:rPr>
          <w:rFonts w:ascii="Museo Sans 300" w:hAnsi="Museo Sans 300"/>
          <w:sz w:val="20"/>
          <w:szCs w:val="20"/>
          <w:lang w:val="es-ES"/>
        </w:rPr>
        <w:t xml:space="preserve"> copia del informe técnico </w:t>
      </w:r>
      <w:proofErr w:type="spellStart"/>
      <w:r w:rsidRPr="57727ADD">
        <w:rPr>
          <w:rFonts w:ascii="Museo Sans 300" w:hAnsi="Museo Sans 300"/>
          <w:sz w:val="20"/>
          <w:szCs w:val="20"/>
          <w:lang w:val="es-ES"/>
        </w:rPr>
        <w:t>N.°</w:t>
      </w:r>
      <w:proofErr w:type="spellEnd"/>
      <w:r w:rsidRPr="57727ADD">
        <w:rPr>
          <w:rFonts w:ascii="Museo Sans 300" w:hAnsi="Museo Sans 300"/>
          <w:sz w:val="20"/>
          <w:szCs w:val="20"/>
          <w:lang w:val="es-ES"/>
        </w:rPr>
        <w:t xml:space="preserve"> IT-</w:t>
      </w:r>
      <w:r w:rsidR="0042005C">
        <w:rPr>
          <w:rFonts w:ascii="Museo Sans 300" w:hAnsi="Museo Sans 300"/>
          <w:sz w:val="20"/>
          <w:szCs w:val="20"/>
          <w:lang w:val="es-ES"/>
        </w:rPr>
        <w:t>0229</w:t>
      </w:r>
      <w:r w:rsidRPr="57727ADD">
        <w:rPr>
          <w:rFonts w:ascii="Museo Sans 300" w:hAnsi="Museo Sans 300"/>
          <w:sz w:val="20"/>
          <w:szCs w:val="20"/>
          <w:lang w:val="es-ES"/>
        </w:rPr>
        <w:t xml:space="preserve">-CAU-21 rendido por el CAU de la SIGET, para que en un plazo de diez días hábiles contados a partir del día siguiente de la notificación de dicho proveído manifestaran por escrito sus alegatos finales.   </w:t>
      </w:r>
    </w:p>
    <w:p w14:paraId="676DF702" w14:textId="77777777" w:rsidR="005E0569" w:rsidRPr="00AC4986" w:rsidRDefault="005E0569" w:rsidP="002B7B1F">
      <w:pPr>
        <w:tabs>
          <w:tab w:val="left" w:pos="567"/>
        </w:tabs>
        <w:spacing w:after="0" w:line="240" w:lineRule="auto"/>
        <w:ind w:left="567"/>
        <w:contextualSpacing/>
        <w:jc w:val="both"/>
        <w:rPr>
          <w:rFonts w:ascii="Museo Sans 300" w:hAnsi="Museo Sans 300"/>
          <w:sz w:val="20"/>
          <w:szCs w:val="20"/>
          <w:lang w:val="es-ES"/>
        </w:rPr>
      </w:pPr>
    </w:p>
    <w:p w14:paraId="284B3F81" w14:textId="74F0D448" w:rsidR="000D6A04" w:rsidRDefault="000D6A04" w:rsidP="000D6A04">
      <w:pPr>
        <w:pStyle w:val="Prrafodelista"/>
        <w:spacing w:line="0" w:lineRule="atLeast"/>
        <w:ind w:left="567"/>
        <w:jc w:val="both"/>
        <w:rPr>
          <w:rFonts w:ascii="Museo Sans 300" w:hAnsi="Museo Sans 300" w:cs="Segoe UI"/>
          <w:sz w:val="20"/>
          <w:szCs w:val="20"/>
        </w:rPr>
      </w:pPr>
      <w:r w:rsidRPr="7BF018B1">
        <w:rPr>
          <w:rFonts w:ascii="Museo Sans 300" w:hAnsi="Museo Sans 300" w:cs="Segoe UI"/>
          <w:sz w:val="20"/>
          <w:szCs w:val="20"/>
        </w:rPr>
        <w:t>El citado acuerdo fue notificado a la</w:t>
      </w:r>
      <w:r>
        <w:rPr>
          <w:rFonts w:ascii="Museo Sans 300" w:hAnsi="Museo Sans 300" w:cs="Segoe UI"/>
          <w:sz w:val="20"/>
          <w:szCs w:val="20"/>
        </w:rPr>
        <w:t xml:space="preserve"> distribuidora y a la usuaria</w:t>
      </w:r>
      <w:r w:rsidRPr="7BF018B1">
        <w:rPr>
          <w:rFonts w:ascii="Museo Sans 300" w:hAnsi="Museo Sans 300" w:cs="Segoe UI"/>
          <w:sz w:val="20"/>
          <w:szCs w:val="20"/>
        </w:rPr>
        <w:t xml:space="preserve"> los días veinti</w:t>
      </w:r>
      <w:r>
        <w:rPr>
          <w:rFonts w:ascii="Museo Sans 300" w:hAnsi="Museo Sans 300" w:cs="Segoe UI"/>
          <w:sz w:val="20"/>
          <w:szCs w:val="20"/>
        </w:rPr>
        <w:t>cinco y veintinueve del mismo mes y año</w:t>
      </w:r>
      <w:r w:rsidRPr="7BF018B1">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nueve</w:t>
      </w:r>
      <w:r w:rsidRPr="7BF018B1">
        <w:rPr>
          <w:rFonts w:ascii="Museo Sans 300" w:hAnsi="Museo Sans 300" w:cs="Segoe UI"/>
          <w:sz w:val="20"/>
          <w:szCs w:val="20"/>
        </w:rPr>
        <w:t xml:space="preserve"> y </w:t>
      </w:r>
      <w:r>
        <w:rPr>
          <w:rFonts w:ascii="Museo Sans 300" w:hAnsi="Museo Sans 300" w:cs="Segoe UI"/>
          <w:sz w:val="20"/>
          <w:szCs w:val="20"/>
        </w:rPr>
        <w:t>diez</w:t>
      </w:r>
      <w:r w:rsidRPr="7BF018B1">
        <w:rPr>
          <w:rFonts w:ascii="Museo Sans 300" w:hAnsi="Museo Sans 300" w:cs="Segoe UI"/>
          <w:sz w:val="20"/>
          <w:szCs w:val="20"/>
        </w:rPr>
        <w:t xml:space="preserve"> de </w:t>
      </w:r>
      <w:r>
        <w:rPr>
          <w:rFonts w:ascii="Museo Sans 300" w:hAnsi="Museo Sans 300" w:cs="Segoe UI"/>
          <w:sz w:val="20"/>
          <w:szCs w:val="20"/>
        </w:rPr>
        <w:t>diciembre del año dos mil veintiuno</w:t>
      </w:r>
      <w:r w:rsidRPr="7BF018B1">
        <w:rPr>
          <w:rFonts w:ascii="Museo Sans 300" w:hAnsi="Museo Sans 300" w:cs="Segoe UI"/>
          <w:sz w:val="20"/>
          <w:szCs w:val="20"/>
        </w:rPr>
        <w:t>.</w:t>
      </w:r>
    </w:p>
    <w:p w14:paraId="13BEB97D" w14:textId="77777777" w:rsidR="000D6A04" w:rsidRDefault="000D6A04" w:rsidP="000D6A04">
      <w:pPr>
        <w:pStyle w:val="Prrafodelista"/>
        <w:spacing w:line="0" w:lineRule="atLeast"/>
        <w:ind w:left="567"/>
        <w:jc w:val="both"/>
        <w:rPr>
          <w:rFonts w:ascii="Museo Sans 300" w:hAnsi="Museo Sans 300" w:cs="Segoe UI"/>
          <w:sz w:val="20"/>
          <w:szCs w:val="20"/>
        </w:rPr>
      </w:pPr>
    </w:p>
    <w:p w14:paraId="5742429B" w14:textId="1A3492A9" w:rsidR="00714BBA" w:rsidRPr="00285816" w:rsidRDefault="00714BBA" w:rsidP="00220423">
      <w:pPr>
        <w:spacing w:after="0" w:line="240" w:lineRule="auto"/>
        <w:ind w:left="567"/>
        <w:jc w:val="both"/>
        <w:rPr>
          <w:rStyle w:val="normaltextrun"/>
          <w:rFonts w:ascii="Museo Sans 300" w:eastAsia="Museo Sans" w:hAnsi="Museo Sans 300" w:cs="Segoe UI"/>
          <w:sz w:val="20"/>
          <w:szCs w:val="20"/>
        </w:rPr>
      </w:pPr>
      <w:r w:rsidRPr="00285816">
        <w:rPr>
          <w:rStyle w:val="normaltextrun"/>
          <w:rFonts w:ascii="Museo Sans 300" w:eastAsia="Museo Sans" w:hAnsi="Museo Sans 300" w:cs="Segoe UI"/>
          <w:sz w:val="20"/>
          <w:szCs w:val="20"/>
        </w:rPr>
        <w:t xml:space="preserve">El día </w:t>
      </w:r>
      <w:r w:rsidR="000D6A04">
        <w:rPr>
          <w:rStyle w:val="normaltextrun"/>
          <w:rFonts w:ascii="Museo Sans 300" w:eastAsia="Museo Sans" w:hAnsi="Museo Sans 300" w:cs="Segoe UI"/>
          <w:sz w:val="20"/>
          <w:szCs w:val="20"/>
        </w:rPr>
        <w:t>diez</w:t>
      </w:r>
      <w:r w:rsidRPr="00285816">
        <w:rPr>
          <w:rStyle w:val="normaltextrun"/>
          <w:rFonts w:ascii="Museo Sans 300" w:eastAsia="Museo Sans" w:hAnsi="Museo Sans 300" w:cs="Segoe UI"/>
          <w:sz w:val="20"/>
          <w:szCs w:val="20"/>
        </w:rPr>
        <w:t xml:space="preserve"> de </w:t>
      </w:r>
      <w:r w:rsidR="000D6A04">
        <w:rPr>
          <w:rStyle w:val="normaltextrun"/>
          <w:rFonts w:ascii="Museo Sans 300" w:eastAsia="Museo Sans" w:hAnsi="Museo Sans 300" w:cs="Segoe UI"/>
          <w:sz w:val="20"/>
          <w:szCs w:val="20"/>
        </w:rPr>
        <w:t>diciembre</w:t>
      </w:r>
      <w:r w:rsidRPr="00285816">
        <w:rPr>
          <w:rStyle w:val="normaltextrun"/>
          <w:rFonts w:ascii="Museo Sans 300" w:eastAsia="Museo Sans" w:hAnsi="Museo Sans 300" w:cs="Segoe UI"/>
          <w:sz w:val="20"/>
          <w:szCs w:val="20"/>
        </w:rPr>
        <w:t xml:space="preserve"> de</w:t>
      </w:r>
      <w:r w:rsidR="000D6A04">
        <w:rPr>
          <w:rStyle w:val="normaltextrun"/>
          <w:rFonts w:ascii="Museo Sans 300" w:eastAsia="Museo Sans" w:hAnsi="Museo Sans 300" w:cs="Segoe UI"/>
          <w:sz w:val="20"/>
          <w:szCs w:val="20"/>
        </w:rPr>
        <w:t xml:space="preserve"> dos mil veintiuno</w:t>
      </w:r>
      <w:r w:rsidRPr="00285816">
        <w:rPr>
          <w:rStyle w:val="normaltextrun"/>
          <w:rFonts w:ascii="Museo Sans 300" w:eastAsia="Museo Sans" w:hAnsi="Museo Sans 300" w:cs="Segoe UI"/>
          <w:sz w:val="20"/>
          <w:szCs w:val="20"/>
        </w:rPr>
        <w:t>, la sociedad CAESS, S.A. de C.V. presentó un escrito en el cual manifestó lo siguiente:</w:t>
      </w:r>
    </w:p>
    <w:p w14:paraId="7D7B3E42" w14:textId="02EC9C2A" w:rsidR="00714BBA" w:rsidRPr="00285816" w:rsidRDefault="00714BBA" w:rsidP="00220423">
      <w:pPr>
        <w:spacing w:after="0" w:line="240" w:lineRule="auto"/>
        <w:ind w:left="567"/>
        <w:jc w:val="both"/>
        <w:rPr>
          <w:rStyle w:val="normaltextrun"/>
          <w:rFonts w:ascii="Museo Sans 300" w:eastAsia="Museo Sans" w:hAnsi="Museo Sans 300" w:cs="Segoe UI"/>
          <w:sz w:val="20"/>
          <w:szCs w:val="20"/>
        </w:rPr>
      </w:pPr>
    </w:p>
    <w:p w14:paraId="337C9EE6" w14:textId="77777777" w:rsidR="003A0AE5" w:rsidRDefault="003A0AE5" w:rsidP="007D4EDC">
      <w:pPr>
        <w:spacing w:after="0" w:line="240" w:lineRule="auto"/>
        <w:ind w:left="1134" w:right="565"/>
        <w:jc w:val="both"/>
        <w:rPr>
          <w:rFonts w:ascii="Museo 300" w:hAnsi="Museo 300" w:cs="Calibri"/>
          <w:sz w:val="16"/>
          <w:szCs w:val="16"/>
        </w:rPr>
      </w:pPr>
    </w:p>
    <w:p w14:paraId="2F129885" w14:textId="4EE89A05" w:rsidR="007D4EDC" w:rsidRDefault="007D4EDC" w:rsidP="007D4EDC">
      <w:pPr>
        <w:spacing w:after="0" w:line="240" w:lineRule="auto"/>
        <w:ind w:left="1134" w:right="565"/>
        <w:jc w:val="both"/>
        <w:rPr>
          <w:rFonts w:ascii="Museo 300" w:hAnsi="Museo 300" w:cs="Calibri"/>
          <w:b/>
          <w:bCs/>
          <w:sz w:val="16"/>
          <w:szCs w:val="16"/>
        </w:rPr>
      </w:pPr>
      <w:r w:rsidRPr="00285816">
        <w:rPr>
          <w:rFonts w:ascii="Museo 300" w:hAnsi="Museo 300" w:cs="Calibri"/>
          <w:sz w:val="16"/>
          <w:szCs w:val="16"/>
        </w:rPr>
        <w:t xml:space="preserve">“[…] </w:t>
      </w:r>
      <w:r w:rsidR="00714BBA" w:rsidRPr="00285816">
        <w:rPr>
          <w:rFonts w:ascii="Museo 300" w:hAnsi="Museo 300" w:cs="Calibri"/>
          <w:b/>
          <w:bCs/>
          <w:sz w:val="16"/>
          <w:szCs w:val="16"/>
        </w:rPr>
        <w:t>b) Alegatos finales</w:t>
      </w:r>
    </w:p>
    <w:p w14:paraId="4C69A20F" w14:textId="77777777" w:rsidR="003A0AE5" w:rsidRPr="00285816" w:rsidRDefault="003A0AE5" w:rsidP="007D4EDC">
      <w:pPr>
        <w:spacing w:after="0" w:line="240" w:lineRule="auto"/>
        <w:ind w:left="1134" w:right="565"/>
        <w:jc w:val="both"/>
        <w:rPr>
          <w:rFonts w:ascii="Museo 300" w:hAnsi="Museo 300" w:cs="Calibri"/>
          <w:sz w:val="16"/>
          <w:szCs w:val="16"/>
        </w:rPr>
      </w:pPr>
    </w:p>
    <w:p w14:paraId="5EF0DACE" w14:textId="61413668" w:rsidR="000D6A04" w:rsidRDefault="000D6A04" w:rsidP="000D6A04">
      <w:pPr>
        <w:pStyle w:val="Prrafodelista"/>
        <w:numPr>
          <w:ilvl w:val="1"/>
          <w:numId w:val="29"/>
        </w:numPr>
        <w:ind w:right="565"/>
        <w:jc w:val="both"/>
        <w:rPr>
          <w:rFonts w:ascii="Museo 300" w:hAnsi="Museo 300" w:cs="Calibri"/>
          <w:sz w:val="16"/>
          <w:szCs w:val="16"/>
        </w:rPr>
      </w:pPr>
      <w:r>
        <w:rPr>
          <w:rFonts w:ascii="Museo 300" w:hAnsi="Museo 300" w:cs="Calibri"/>
          <w:sz w:val="16"/>
          <w:szCs w:val="16"/>
        </w:rPr>
        <w:t xml:space="preserve">Para </w:t>
      </w:r>
      <w:r w:rsidRPr="000D6A04">
        <w:rPr>
          <w:rFonts w:ascii="Museo 300" w:hAnsi="Museo 300" w:cs="Calibri"/>
          <w:sz w:val="16"/>
          <w:szCs w:val="16"/>
        </w:rPr>
        <w:t>el 15 de mayo de 2021, hubo evento de interrupción en la red eléctrica de la Distribuidora por causa principal “</w:t>
      </w:r>
      <w:r w:rsidR="00782096">
        <w:rPr>
          <w:rFonts w:ascii="Museo 300" w:hAnsi="Museo 300" w:cs="Calibri"/>
          <w:sz w:val="16"/>
          <w:szCs w:val="16"/>
        </w:rPr>
        <w:t>+++</w:t>
      </w:r>
      <w:r w:rsidRPr="000D6A04">
        <w:rPr>
          <w:rFonts w:ascii="Museo 300" w:hAnsi="Museo 300" w:cs="Calibri"/>
          <w:sz w:val="16"/>
          <w:szCs w:val="16"/>
        </w:rPr>
        <w:t xml:space="preserve"> que alimenta a la </w:t>
      </w:r>
      <w:r w:rsidR="00782096">
        <w:rPr>
          <w:rFonts w:ascii="Museo 300" w:hAnsi="Museo 300" w:cs="Calibri"/>
          <w:sz w:val="16"/>
          <w:szCs w:val="16"/>
        </w:rPr>
        <w:t>+++</w:t>
      </w:r>
      <w:r w:rsidRPr="000D6A04">
        <w:rPr>
          <w:rFonts w:ascii="Museo 300" w:hAnsi="Museo 300" w:cs="Calibri"/>
          <w:sz w:val="16"/>
          <w:szCs w:val="16"/>
        </w:rPr>
        <w:t>”. Este evento se refiere a una sola causa desde el tiempo de la interrupción hasta que llegó el personal de la Distribuidora a realizar la ejecución de la reparación de la apertura de la fase dañada. El circuito es monofásico, ante el corte de la fase realmente no ocurre absolutamente nada con respecto a daño a los equipos que reclama la usuaria, solamente es un corte de energía eléctrica.</w:t>
      </w:r>
    </w:p>
    <w:p w14:paraId="3586A7D4" w14:textId="77777777" w:rsidR="00667280" w:rsidRDefault="00667280" w:rsidP="00667280">
      <w:pPr>
        <w:pStyle w:val="Prrafodelista"/>
        <w:ind w:left="1440" w:right="565"/>
        <w:jc w:val="both"/>
        <w:rPr>
          <w:rFonts w:ascii="Museo 300" w:hAnsi="Museo 300" w:cs="Calibri"/>
          <w:sz w:val="16"/>
          <w:szCs w:val="16"/>
        </w:rPr>
      </w:pPr>
    </w:p>
    <w:p w14:paraId="65FA2E47" w14:textId="77777777" w:rsidR="00667280" w:rsidRDefault="00667280" w:rsidP="00667280">
      <w:pPr>
        <w:numPr>
          <w:ilvl w:val="1"/>
          <w:numId w:val="29"/>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Respecto a la instalación de puesta a tierra</w:t>
      </w:r>
      <w:r w:rsidRPr="00027C40">
        <w:rPr>
          <w:rFonts w:ascii="Museo 300" w:eastAsia="Times New Roman" w:hAnsi="Museo 300" w:cs="Calibri"/>
          <w:sz w:val="16"/>
          <w:szCs w:val="16"/>
          <w:lang w:val="es-ES" w:eastAsia="es-ES"/>
        </w:rPr>
        <w:t>.</w:t>
      </w:r>
    </w:p>
    <w:p w14:paraId="49CE3940" w14:textId="77777777" w:rsidR="00667280" w:rsidRDefault="00667280" w:rsidP="00667280">
      <w:pPr>
        <w:pStyle w:val="Prrafodelista"/>
        <w:rPr>
          <w:rFonts w:ascii="Museo 300" w:hAnsi="Museo 300" w:cs="Calibri"/>
          <w:sz w:val="16"/>
          <w:szCs w:val="16"/>
        </w:rPr>
      </w:pPr>
    </w:p>
    <w:p w14:paraId="077735D4" w14:textId="77777777" w:rsidR="00667280" w:rsidRDefault="00667280" w:rsidP="00667280">
      <w:pPr>
        <w:spacing w:after="0" w:line="240" w:lineRule="auto"/>
        <w:ind w:left="1440"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w:t>
      </w:r>
    </w:p>
    <w:p w14:paraId="0358B6DF" w14:textId="77777777" w:rsidR="00667280" w:rsidRDefault="00667280" w:rsidP="00667280">
      <w:pPr>
        <w:pStyle w:val="Prrafodelista"/>
        <w:ind w:left="2124" w:right="566"/>
        <w:jc w:val="both"/>
        <w:outlineLvl w:val="0"/>
        <w:rPr>
          <w:rFonts w:ascii="Museo 300" w:hAnsi="Museo 300"/>
          <w:color w:val="000000" w:themeColor="text1"/>
          <w:sz w:val="16"/>
          <w:szCs w:val="16"/>
        </w:rPr>
      </w:pPr>
      <w:r>
        <w:rPr>
          <w:rFonts w:ascii="Museo 300" w:hAnsi="Museo 300" w:cs="Arial"/>
          <w:sz w:val="16"/>
          <w:szCs w:val="16"/>
        </w:rPr>
        <w:t>a) En todos los casos deberá efectuarse la conexión a tierra de todos los equipos de la instalación internas de la usuaria.</w:t>
      </w:r>
    </w:p>
    <w:p w14:paraId="7D6C4CF8" w14:textId="77777777" w:rsidR="00667280" w:rsidRDefault="00667280" w:rsidP="00667280">
      <w:pPr>
        <w:pStyle w:val="Prrafodelista"/>
        <w:ind w:left="2124" w:right="566"/>
        <w:jc w:val="both"/>
        <w:outlineLvl w:val="0"/>
        <w:rPr>
          <w:rFonts w:ascii="Museo 300" w:hAnsi="Museo 300" w:cs="Arial"/>
          <w:sz w:val="16"/>
          <w:szCs w:val="16"/>
        </w:rPr>
      </w:pPr>
    </w:p>
    <w:p w14:paraId="3ED1BCA1" w14:textId="77777777" w:rsidR="00667280" w:rsidRPr="007260C0" w:rsidRDefault="00667280" w:rsidP="00667280">
      <w:pPr>
        <w:pStyle w:val="Prrafodelista"/>
        <w:ind w:left="2124" w:right="566"/>
        <w:jc w:val="both"/>
        <w:outlineLvl w:val="0"/>
        <w:rPr>
          <w:rFonts w:ascii="Museo 300" w:hAnsi="Museo 300" w:cs="Arial"/>
          <w:sz w:val="16"/>
          <w:szCs w:val="16"/>
        </w:rPr>
      </w:pPr>
      <w:r>
        <w:rPr>
          <w:rFonts w:ascii="Museo 300" w:hAnsi="Museo 300"/>
          <w:sz w:val="16"/>
          <w:szCs w:val="16"/>
        </w:rPr>
        <w:t>b) Las polarizaciones a tierras que son simultáneamente accesibles y pertenecientes a la misma instalación eléctrica estarán unidas al mismo sistema de puesta a tierra.</w:t>
      </w:r>
    </w:p>
    <w:p w14:paraId="0F3E541E" w14:textId="77777777" w:rsidR="00667280" w:rsidRPr="00455A57" w:rsidRDefault="00667280" w:rsidP="00667280">
      <w:pPr>
        <w:pStyle w:val="Prrafodelista"/>
        <w:ind w:left="1440" w:right="566"/>
        <w:jc w:val="both"/>
        <w:outlineLvl w:val="0"/>
        <w:rPr>
          <w:rFonts w:ascii="Museo 300" w:hAnsi="Museo 300" w:cs="Arial"/>
          <w:sz w:val="16"/>
          <w:szCs w:val="16"/>
        </w:rPr>
      </w:pPr>
    </w:p>
    <w:p w14:paraId="652DBE64" w14:textId="6A274676" w:rsidR="00667280" w:rsidRDefault="00667280" w:rsidP="00667280">
      <w:pPr>
        <w:pStyle w:val="Prrafodelista"/>
        <w:ind w:left="2124" w:right="566"/>
        <w:jc w:val="both"/>
        <w:outlineLvl w:val="0"/>
        <w:rPr>
          <w:rFonts w:ascii="Museo 300" w:hAnsi="Museo 300" w:cs="Arial"/>
          <w:sz w:val="16"/>
          <w:szCs w:val="16"/>
        </w:rPr>
      </w:pPr>
      <w:r>
        <w:rPr>
          <w:rFonts w:ascii="Museo 300" w:hAnsi="Museo 300" w:cs="Arial"/>
          <w:sz w:val="16"/>
          <w:szCs w:val="16"/>
        </w:rPr>
        <w:t xml:space="preserve">c) El sistema de puesta a tierra será eléctricamente continuo y tendrá la capacidad de soportar la corriente de cortocircuito máxima coordinada con las protecciones instaladas en el circuito. Si hubiera una falla eléctrica interna o externa en las instalaciones de la usuaria esta red de tierra </w:t>
      </w:r>
      <w:r>
        <w:rPr>
          <w:rFonts w:ascii="Museo 300" w:hAnsi="Museo 300" w:cs="Arial"/>
          <w:sz w:val="16"/>
          <w:szCs w:val="16"/>
        </w:rPr>
        <w:lastRenderedPageBreak/>
        <w:t xml:space="preserve">tendría que drenar la corriente de cortocircuito máxima que se ha calculado en el secundario del transformador </w:t>
      </w:r>
      <w:r w:rsidR="00141A46">
        <w:rPr>
          <w:rFonts w:ascii="Museo 300" w:hAnsi="Museo 300" w:cs="Arial"/>
          <w:sz w:val="16"/>
          <w:szCs w:val="16"/>
        </w:rPr>
        <w:t>+++</w:t>
      </w:r>
      <w:r>
        <w:rPr>
          <w:rFonts w:ascii="Museo 300" w:hAnsi="Museo 300" w:cs="Arial"/>
          <w:sz w:val="16"/>
          <w:szCs w:val="16"/>
        </w:rPr>
        <w:t xml:space="preserve"> de 8850.7 amperios.</w:t>
      </w:r>
    </w:p>
    <w:p w14:paraId="26EDE4B6" w14:textId="77777777" w:rsidR="00667280" w:rsidRPr="00664FC0" w:rsidRDefault="00667280" w:rsidP="00667280">
      <w:pPr>
        <w:pStyle w:val="Prrafodelista"/>
        <w:ind w:left="2124" w:right="566"/>
        <w:jc w:val="both"/>
        <w:outlineLvl w:val="0"/>
        <w:rPr>
          <w:rFonts w:ascii="Museo 300" w:hAnsi="Museo 300" w:cs="Arial"/>
          <w:sz w:val="16"/>
          <w:szCs w:val="16"/>
        </w:rPr>
      </w:pPr>
    </w:p>
    <w:p w14:paraId="0F6BE08E" w14:textId="77777777" w:rsidR="00667280" w:rsidRPr="00027C40" w:rsidRDefault="00667280" w:rsidP="00667280">
      <w:pPr>
        <w:spacing w:after="0" w:line="240" w:lineRule="auto"/>
        <w:ind w:left="1440"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La red de tierra en las instalaciones eléctrica del usuario tendrá también la capacidad de drenar a tierra las descargas atmosféricas.</w:t>
      </w:r>
    </w:p>
    <w:p w14:paraId="389E91A7" w14:textId="77777777" w:rsidR="00667280" w:rsidRPr="000D6A04" w:rsidRDefault="00667280" w:rsidP="00667280">
      <w:pPr>
        <w:pStyle w:val="Prrafodelista"/>
        <w:ind w:left="720" w:right="565"/>
        <w:jc w:val="both"/>
        <w:rPr>
          <w:rFonts w:ascii="Museo 300" w:hAnsi="Museo 300" w:cs="Calibri"/>
          <w:sz w:val="16"/>
          <w:szCs w:val="16"/>
        </w:rPr>
      </w:pPr>
    </w:p>
    <w:p w14:paraId="10D6F6AC" w14:textId="591C9A68" w:rsidR="00667280" w:rsidRDefault="00667280" w:rsidP="00667280">
      <w:pPr>
        <w:numPr>
          <w:ilvl w:val="1"/>
          <w:numId w:val="29"/>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De los falsos contactos.</w:t>
      </w:r>
    </w:p>
    <w:p w14:paraId="395C7361" w14:textId="77777777" w:rsidR="00C74770" w:rsidRDefault="00C74770" w:rsidP="00C74770">
      <w:pPr>
        <w:spacing w:after="0" w:line="240" w:lineRule="auto"/>
        <w:ind w:left="1440" w:right="565"/>
        <w:jc w:val="both"/>
        <w:rPr>
          <w:rFonts w:ascii="Museo 300" w:eastAsia="Times New Roman" w:hAnsi="Museo 300" w:cs="Calibri"/>
          <w:sz w:val="16"/>
          <w:szCs w:val="16"/>
          <w:lang w:val="es-ES" w:eastAsia="es-ES"/>
        </w:rPr>
      </w:pPr>
    </w:p>
    <w:p w14:paraId="23EB9106" w14:textId="77777777" w:rsidR="00667280" w:rsidRDefault="00667280" w:rsidP="00667280">
      <w:pPr>
        <w:spacing w:after="0" w:line="240" w:lineRule="auto"/>
        <w:ind w:left="1440"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Como su nombre lo indica este inconveniente ocurre cuando las terminales de un cable no están en contacto. (…)</w:t>
      </w:r>
    </w:p>
    <w:p w14:paraId="1F2764EE" w14:textId="77777777" w:rsidR="00667280" w:rsidRDefault="00667280" w:rsidP="00667280">
      <w:pPr>
        <w:spacing w:after="0" w:line="240" w:lineRule="auto"/>
        <w:ind w:left="1440" w:right="565"/>
        <w:jc w:val="both"/>
        <w:rPr>
          <w:rFonts w:ascii="Museo 300" w:eastAsia="Times New Roman" w:hAnsi="Museo 300" w:cs="Calibri"/>
          <w:sz w:val="16"/>
          <w:szCs w:val="16"/>
          <w:lang w:val="es-ES" w:eastAsia="es-ES"/>
        </w:rPr>
      </w:pPr>
    </w:p>
    <w:p w14:paraId="4557B875" w14:textId="1B409DCE" w:rsidR="00667280" w:rsidRPr="00027C40" w:rsidRDefault="00667280" w:rsidP="00667280">
      <w:pPr>
        <w:spacing w:after="0" w:line="240" w:lineRule="auto"/>
        <w:ind w:left="1440"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 xml:space="preserve">Se encontró un tornillo del terminal de la fase y dos tornillos de la bornera de polarización flojos </w:t>
      </w:r>
      <w:r w:rsidR="00C74770">
        <w:rPr>
          <w:rFonts w:ascii="Museo 300" w:eastAsia="Times New Roman" w:hAnsi="Museo 300" w:cs="Calibri"/>
          <w:sz w:val="16"/>
          <w:szCs w:val="16"/>
          <w:lang w:val="es-ES" w:eastAsia="es-ES"/>
        </w:rPr>
        <w:t>(</w:t>
      </w:r>
      <w:r>
        <w:rPr>
          <w:rFonts w:ascii="Museo 300" w:eastAsia="Times New Roman" w:hAnsi="Museo 300" w:cs="Calibri"/>
          <w:sz w:val="16"/>
          <w:szCs w:val="16"/>
          <w:lang w:val="es-ES" w:eastAsia="es-ES"/>
        </w:rPr>
        <w:t>se apretaron). Se observa que existe bastante oxidación en terminales de fase y neutro.</w:t>
      </w:r>
    </w:p>
    <w:p w14:paraId="514C2A9B" w14:textId="77777777" w:rsidR="00667280" w:rsidRPr="00027C40" w:rsidRDefault="00667280" w:rsidP="00667280">
      <w:pPr>
        <w:spacing w:after="0" w:line="240" w:lineRule="auto"/>
        <w:ind w:left="708"/>
        <w:rPr>
          <w:rFonts w:ascii="Museo 300" w:eastAsia="Times New Roman" w:hAnsi="Museo 300" w:cs="Calibri"/>
          <w:sz w:val="16"/>
          <w:szCs w:val="16"/>
          <w:lang w:val="es-ES" w:eastAsia="es-ES"/>
        </w:rPr>
      </w:pPr>
    </w:p>
    <w:p w14:paraId="720B6ECC" w14:textId="77777777" w:rsidR="00667280" w:rsidRPr="00027C40" w:rsidRDefault="00667280" w:rsidP="00667280">
      <w:pPr>
        <w:spacing w:after="0" w:line="240" w:lineRule="auto"/>
        <w:ind w:left="1134" w:right="565"/>
        <w:jc w:val="both"/>
        <w:rPr>
          <w:rFonts w:ascii="Museo 300" w:hAnsi="Museo 300" w:cs="Calibri"/>
          <w:b/>
          <w:bCs/>
          <w:sz w:val="16"/>
          <w:szCs w:val="16"/>
        </w:rPr>
      </w:pPr>
      <w:r w:rsidRPr="00027C40">
        <w:rPr>
          <w:rFonts w:ascii="Museo 300" w:hAnsi="Museo 300" w:cs="Calibri"/>
          <w:b/>
          <w:bCs/>
          <w:sz w:val="16"/>
          <w:szCs w:val="16"/>
        </w:rPr>
        <w:t>Conclusión</w:t>
      </w:r>
    </w:p>
    <w:p w14:paraId="3BA676EE" w14:textId="77777777" w:rsidR="00667280" w:rsidRPr="00027C40" w:rsidRDefault="00667280" w:rsidP="00667280">
      <w:pPr>
        <w:spacing w:after="0" w:line="240" w:lineRule="auto"/>
        <w:ind w:left="1134" w:right="565"/>
        <w:jc w:val="both"/>
        <w:rPr>
          <w:rFonts w:ascii="Museo 300" w:hAnsi="Museo 300" w:cs="Calibri"/>
          <w:sz w:val="16"/>
          <w:szCs w:val="16"/>
        </w:rPr>
      </w:pPr>
    </w:p>
    <w:p w14:paraId="7C2D54CF" w14:textId="5FFA7E7A" w:rsidR="00667280" w:rsidRPr="00027C40" w:rsidRDefault="00667280" w:rsidP="00667280">
      <w:pPr>
        <w:spacing w:after="0" w:line="240" w:lineRule="auto"/>
        <w:ind w:left="1134" w:right="565"/>
        <w:jc w:val="both"/>
        <w:rPr>
          <w:rFonts w:ascii="Museo 300" w:hAnsi="Museo 300" w:cs="Calibri"/>
          <w:sz w:val="16"/>
          <w:szCs w:val="16"/>
        </w:rPr>
      </w:pPr>
      <w:r w:rsidRPr="00027C40">
        <w:rPr>
          <w:rFonts w:ascii="Museo 300" w:hAnsi="Museo 300" w:cs="Calibri"/>
          <w:sz w:val="16"/>
          <w:szCs w:val="16"/>
        </w:rPr>
        <w:t>(…) la distribuidora CAESS, S.A. de C.V. no es responsable de los daños reclamados por l</w:t>
      </w:r>
      <w:r>
        <w:rPr>
          <w:rFonts w:ascii="Museo 300" w:hAnsi="Museo 300" w:cs="Calibri"/>
          <w:sz w:val="16"/>
          <w:szCs w:val="16"/>
        </w:rPr>
        <w:t xml:space="preserve">a señora </w:t>
      </w:r>
      <w:r w:rsidR="00782096">
        <w:rPr>
          <w:rFonts w:ascii="Museo 300" w:hAnsi="Museo 300" w:cs="Calibri"/>
          <w:sz w:val="16"/>
          <w:szCs w:val="16"/>
        </w:rPr>
        <w:t>+++</w:t>
      </w:r>
      <w:r w:rsidRPr="00027C40">
        <w:rPr>
          <w:rFonts w:ascii="Museo 300" w:hAnsi="Museo 300" w:cs="Calibri"/>
          <w:sz w:val="16"/>
          <w:szCs w:val="16"/>
        </w:rPr>
        <w:t>. […]””</w:t>
      </w:r>
    </w:p>
    <w:p w14:paraId="5E7B6AD8" w14:textId="77777777" w:rsidR="005E29A6" w:rsidRDefault="005E29A6" w:rsidP="00D324BB">
      <w:pPr>
        <w:spacing w:after="0" w:line="240" w:lineRule="auto"/>
        <w:ind w:right="565"/>
        <w:jc w:val="both"/>
        <w:rPr>
          <w:rFonts w:ascii="Museo 300" w:hAnsi="Museo 300" w:cs="Calibri"/>
          <w:sz w:val="16"/>
          <w:szCs w:val="16"/>
        </w:rPr>
      </w:pPr>
    </w:p>
    <w:p w14:paraId="72B8CAC0" w14:textId="313F90B3" w:rsidR="002B7B1F" w:rsidRPr="002B7B1F" w:rsidRDefault="002B7B1F" w:rsidP="00D324BB">
      <w:pPr>
        <w:spacing w:after="0" w:line="0" w:lineRule="atLeast"/>
        <w:ind w:left="567"/>
        <w:jc w:val="both"/>
        <w:rPr>
          <w:rFonts w:ascii="Museo Sans 300" w:eastAsia="Times New Roman" w:hAnsi="Museo Sans 300"/>
          <w:sz w:val="20"/>
          <w:szCs w:val="20"/>
          <w:lang w:val="es-ES" w:eastAsia="es-ES"/>
        </w:rPr>
      </w:pPr>
      <w:r w:rsidRPr="57727ADD">
        <w:rPr>
          <w:rFonts w:ascii="Museo Sans 300" w:eastAsia="Times New Roman" w:hAnsi="Museo Sans 300"/>
          <w:sz w:val="20"/>
          <w:szCs w:val="20"/>
          <w:lang w:val="es-ES" w:eastAsia="es-ES"/>
        </w:rPr>
        <w:t>Asimismo, anexó un informe técnico vinculado al suministro con el NIC</w:t>
      </w:r>
      <w:r w:rsidR="00D324BB">
        <w:rPr>
          <w:rFonts w:ascii="Museo Sans 300" w:eastAsia="Times New Roman" w:hAnsi="Museo Sans 300"/>
          <w:sz w:val="20"/>
          <w:szCs w:val="20"/>
          <w:lang w:val="es-ES" w:eastAsia="es-ES"/>
        </w:rPr>
        <w:t xml:space="preserve"> </w:t>
      </w:r>
      <w:r w:rsidR="00782096">
        <w:rPr>
          <w:rFonts w:ascii="Museo Sans 300" w:eastAsia="Times New Roman" w:hAnsi="Museo Sans 300"/>
          <w:sz w:val="20"/>
          <w:szCs w:val="20"/>
          <w:lang w:val="es-ES" w:eastAsia="es-ES"/>
        </w:rPr>
        <w:t>+++</w:t>
      </w:r>
      <w:r w:rsidR="00D324BB">
        <w:rPr>
          <w:rFonts w:ascii="Museo Sans 300" w:eastAsia="Times New Roman" w:hAnsi="Museo Sans 300"/>
          <w:sz w:val="20"/>
          <w:szCs w:val="20"/>
          <w:lang w:val="es-ES" w:eastAsia="es-ES"/>
        </w:rPr>
        <w:t>.</w:t>
      </w:r>
    </w:p>
    <w:p w14:paraId="36470B1B" w14:textId="77777777" w:rsidR="002B7B1F" w:rsidRPr="002B7B1F" w:rsidRDefault="002B7B1F" w:rsidP="002B7B1F">
      <w:pPr>
        <w:spacing w:after="0" w:line="240" w:lineRule="auto"/>
        <w:ind w:left="851" w:right="851"/>
        <w:jc w:val="both"/>
        <w:rPr>
          <w:rFonts w:ascii="Museo 300" w:eastAsia="Times New Roman" w:hAnsi="Museo 300"/>
          <w:sz w:val="20"/>
          <w:szCs w:val="20"/>
          <w:lang w:val="es-ES" w:eastAsia="es-ES"/>
        </w:rPr>
      </w:pPr>
    </w:p>
    <w:p w14:paraId="5E81DF40" w14:textId="6431FB42" w:rsidR="002B7B1F" w:rsidRDefault="002B7B1F" w:rsidP="002B7B1F">
      <w:pPr>
        <w:tabs>
          <w:tab w:val="left" w:pos="567"/>
        </w:tabs>
        <w:spacing w:after="0" w:line="240" w:lineRule="auto"/>
        <w:ind w:left="567"/>
        <w:contextualSpacing/>
        <w:jc w:val="both"/>
        <w:rPr>
          <w:rFonts w:ascii="Museo Sans 300" w:eastAsia="Arial" w:hAnsi="Museo Sans 300" w:cs="Arial"/>
          <w:sz w:val="20"/>
          <w:szCs w:val="20"/>
          <w:lang w:val="es-ES" w:eastAsia="es-SV"/>
        </w:rPr>
      </w:pPr>
      <w:r w:rsidRPr="002B7B1F">
        <w:rPr>
          <w:rFonts w:ascii="Museo Sans 300" w:eastAsia="Museo Sans" w:hAnsi="Museo Sans 300" w:cs="Segoe UI"/>
          <w:sz w:val="20"/>
          <w:szCs w:val="20"/>
          <w:lang w:eastAsia="es-SV"/>
        </w:rPr>
        <w:t xml:space="preserve">Por su parte, la señora </w:t>
      </w:r>
      <w:r w:rsidR="00782096">
        <w:rPr>
          <w:rFonts w:ascii="Museo Sans 300" w:eastAsia="Museo Sans" w:hAnsi="Museo Sans 300" w:cs="Segoe UI"/>
          <w:sz w:val="20"/>
          <w:szCs w:val="20"/>
          <w:lang w:eastAsia="es-SV"/>
        </w:rPr>
        <w:t>+++</w:t>
      </w:r>
      <w:r w:rsidRPr="002B7B1F">
        <w:rPr>
          <w:rFonts w:ascii="Museo Sans 300" w:eastAsia="Museo Sans" w:hAnsi="Museo Sans 300" w:cs="Segoe UI"/>
          <w:sz w:val="20"/>
          <w:szCs w:val="20"/>
          <w:lang w:eastAsia="es-SV"/>
        </w:rPr>
        <w:t xml:space="preserve"> </w:t>
      </w:r>
      <w:r w:rsidRPr="002B7B1F">
        <w:rPr>
          <w:rFonts w:ascii="Museo Sans 300" w:eastAsia="Arial" w:hAnsi="Museo Sans 300" w:cs="Arial"/>
          <w:sz w:val="20"/>
          <w:szCs w:val="20"/>
          <w:lang w:val="es-ES" w:eastAsia="es-SV"/>
        </w:rPr>
        <w:t>no hizo uso del derecho de audiencia y defensa otorgado.</w:t>
      </w:r>
    </w:p>
    <w:p w14:paraId="047D9546" w14:textId="60D44CE2" w:rsidR="00D324BB" w:rsidRDefault="00D324BB" w:rsidP="002B7B1F">
      <w:pPr>
        <w:tabs>
          <w:tab w:val="left" w:pos="567"/>
        </w:tabs>
        <w:spacing w:after="0" w:line="240" w:lineRule="auto"/>
        <w:ind w:left="567"/>
        <w:contextualSpacing/>
        <w:jc w:val="both"/>
        <w:rPr>
          <w:rFonts w:ascii="Museo Sans 300" w:eastAsia="Arial" w:hAnsi="Museo Sans 300" w:cs="Arial"/>
          <w:sz w:val="20"/>
          <w:szCs w:val="20"/>
          <w:lang w:val="es-ES" w:eastAsia="es-SV"/>
        </w:rPr>
      </w:pPr>
    </w:p>
    <w:p w14:paraId="7DC7C91D" w14:textId="390F4A70" w:rsidR="002B7B1F" w:rsidRPr="002B7B1F" w:rsidRDefault="002B7B1F" w:rsidP="002B7B1F">
      <w:pPr>
        <w:pStyle w:val="Prrafodelista"/>
        <w:numPr>
          <w:ilvl w:val="2"/>
          <w:numId w:val="7"/>
        </w:numPr>
        <w:spacing w:line="0" w:lineRule="atLeast"/>
        <w:ind w:left="1134" w:hanging="567"/>
        <w:jc w:val="both"/>
        <w:rPr>
          <w:rFonts w:ascii="Museo Sans 500" w:hAnsi="Museo Sans 500"/>
          <w:b/>
          <w:sz w:val="20"/>
          <w:szCs w:val="20"/>
        </w:rPr>
      </w:pPr>
      <w:r>
        <w:rPr>
          <w:rFonts w:ascii="Museo Sans 500" w:hAnsi="Museo Sans 500"/>
          <w:b/>
          <w:sz w:val="20"/>
          <w:szCs w:val="20"/>
        </w:rPr>
        <w:t>Ampliación del IT</w:t>
      </w:r>
    </w:p>
    <w:p w14:paraId="41ABD915" w14:textId="77777777" w:rsidR="002B7B1F" w:rsidRDefault="002B7B1F" w:rsidP="00A5374D">
      <w:pPr>
        <w:tabs>
          <w:tab w:val="left" w:pos="567"/>
        </w:tabs>
        <w:spacing w:after="0" w:line="240" w:lineRule="auto"/>
        <w:ind w:left="567"/>
        <w:contextualSpacing/>
        <w:jc w:val="both"/>
        <w:rPr>
          <w:rFonts w:ascii="Museo Sans 300" w:hAnsi="Museo Sans 300"/>
          <w:sz w:val="20"/>
          <w:szCs w:val="20"/>
          <w:lang w:val="es-ES"/>
        </w:rPr>
      </w:pPr>
    </w:p>
    <w:p w14:paraId="35AE7235" w14:textId="7E330BE4" w:rsidR="00E36A37" w:rsidRPr="00E36A37" w:rsidRDefault="00E36A37" w:rsidP="00E36A37">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 xml:space="preserve">Por medio del acuerdo </w:t>
      </w:r>
      <w:proofErr w:type="spellStart"/>
      <w:r w:rsidRPr="57727ADD">
        <w:rPr>
          <w:rFonts w:ascii="Museo Sans 300" w:hAnsi="Museo Sans 300"/>
          <w:sz w:val="20"/>
          <w:szCs w:val="20"/>
          <w:lang w:val="es-ES"/>
        </w:rPr>
        <w:t>N.°</w:t>
      </w:r>
      <w:proofErr w:type="spellEnd"/>
      <w:r w:rsidRPr="57727ADD">
        <w:rPr>
          <w:rFonts w:ascii="Museo Sans 300" w:hAnsi="Museo Sans 300"/>
          <w:sz w:val="20"/>
          <w:szCs w:val="20"/>
          <w:lang w:val="es-ES"/>
        </w:rPr>
        <w:t xml:space="preserve"> E-</w:t>
      </w:r>
      <w:r w:rsidR="00D324BB">
        <w:rPr>
          <w:rFonts w:ascii="Museo Sans 300" w:hAnsi="Museo Sans 300"/>
          <w:sz w:val="20"/>
          <w:szCs w:val="20"/>
          <w:lang w:val="es-ES"/>
        </w:rPr>
        <w:t>0039</w:t>
      </w:r>
      <w:r w:rsidRPr="57727ADD">
        <w:rPr>
          <w:rFonts w:ascii="Museo Sans 300" w:hAnsi="Museo Sans 300"/>
          <w:sz w:val="20"/>
          <w:szCs w:val="20"/>
          <w:lang w:val="es-ES"/>
        </w:rPr>
        <w:t>-202</w:t>
      </w:r>
      <w:r w:rsidR="00D324BB">
        <w:rPr>
          <w:rFonts w:ascii="Museo Sans 300" w:hAnsi="Museo Sans 300"/>
          <w:sz w:val="20"/>
          <w:szCs w:val="20"/>
          <w:lang w:val="es-ES"/>
        </w:rPr>
        <w:t>2</w:t>
      </w:r>
      <w:r w:rsidRPr="57727ADD">
        <w:rPr>
          <w:rFonts w:ascii="Museo Sans 300" w:hAnsi="Museo Sans 300"/>
          <w:sz w:val="20"/>
          <w:szCs w:val="20"/>
          <w:lang w:val="es-ES"/>
        </w:rPr>
        <w:t xml:space="preserve">-CAU, de fecha </w:t>
      </w:r>
      <w:r w:rsidR="00D324BB">
        <w:rPr>
          <w:rFonts w:ascii="Museo Sans 300" w:hAnsi="Museo Sans 300"/>
          <w:sz w:val="20"/>
          <w:szCs w:val="20"/>
          <w:lang w:val="es-ES"/>
        </w:rPr>
        <w:t>diez</w:t>
      </w:r>
      <w:r w:rsidRPr="57727ADD">
        <w:rPr>
          <w:rFonts w:ascii="Museo Sans 300" w:hAnsi="Museo Sans 300"/>
          <w:sz w:val="20"/>
          <w:szCs w:val="20"/>
          <w:lang w:val="es-ES"/>
        </w:rPr>
        <w:t xml:space="preserve"> de </w:t>
      </w:r>
      <w:r w:rsidR="00D324BB">
        <w:rPr>
          <w:rFonts w:ascii="Museo Sans 300" w:hAnsi="Museo Sans 300"/>
          <w:sz w:val="20"/>
          <w:szCs w:val="20"/>
          <w:lang w:val="es-ES"/>
        </w:rPr>
        <w:t>enero del presente año</w:t>
      </w:r>
      <w:r w:rsidRPr="57727ADD">
        <w:rPr>
          <w:rFonts w:ascii="Museo Sans 300" w:hAnsi="Museo Sans 300"/>
          <w:sz w:val="20"/>
          <w:szCs w:val="20"/>
          <w:lang w:val="es-ES"/>
        </w:rPr>
        <w:t>, esta Superintendencia requirió al CAU que rindiera un</w:t>
      </w:r>
      <w:r w:rsidRPr="57727ADD">
        <w:rPr>
          <w:rFonts w:ascii="Museo Sans 300" w:hAnsi="Museo Sans 300"/>
          <w:sz w:val="20"/>
          <w:szCs w:val="20"/>
          <w:lang w:val="es-MX"/>
        </w:rPr>
        <w:t xml:space="preserve"> nuevo informe técnico en el cual analizara la procedencia o no de los argumentos</w:t>
      </w:r>
      <w:r w:rsidRPr="57727ADD">
        <w:rPr>
          <w:rFonts w:ascii="Cambria Math" w:hAnsi="Cambria Math" w:cs="Cambria Math"/>
          <w:sz w:val="20"/>
          <w:szCs w:val="20"/>
          <w:lang w:val="es-MX"/>
        </w:rPr>
        <w:t> </w:t>
      </w:r>
      <w:r w:rsidRPr="57727ADD">
        <w:rPr>
          <w:rFonts w:ascii="Museo Sans 300" w:hAnsi="Museo Sans 300"/>
          <w:sz w:val="20"/>
          <w:szCs w:val="20"/>
          <w:lang w:val="es-MX"/>
        </w:rPr>
        <w:t>planteados</w:t>
      </w:r>
      <w:r w:rsidRPr="57727ADD">
        <w:rPr>
          <w:rFonts w:ascii="Museo Sans 300" w:hAnsi="Museo Sans 300" w:cs="Museo Sans 300"/>
          <w:sz w:val="20"/>
          <w:szCs w:val="20"/>
          <w:lang w:val="es-MX"/>
        </w:rPr>
        <w:t xml:space="preserve"> </w:t>
      </w:r>
      <w:r w:rsidRPr="57727ADD">
        <w:rPr>
          <w:rFonts w:ascii="Museo Sans 300" w:hAnsi="Museo Sans 300"/>
          <w:sz w:val="20"/>
          <w:szCs w:val="20"/>
          <w:lang w:val="es-MX"/>
        </w:rPr>
        <w:t>por</w:t>
      </w:r>
      <w:r w:rsidRPr="57727ADD">
        <w:rPr>
          <w:rFonts w:ascii="Museo Sans 300" w:hAnsi="Museo Sans 300" w:cs="Museo Sans 300"/>
          <w:sz w:val="20"/>
          <w:szCs w:val="20"/>
          <w:lang w:val="es-MX"/>
        </w:rPr>
        <w:t xml:space="preserve"> </w:t>
      </w:r>
      <w:r w:rsidRPr="57727ADD">
        <w:rPr>
          <w:rFonts w:ascii="Museo Sans 300" w:hAnsi="Museo Sans 300"/>
          <w:sz w:val="20"/>
          <w:szCs w:val="20"/>
          <w:lang w:val="es-ES"/>
        </w:rPr>
        <w:t xml:space="preserve">la sociedad </w:t>
      </w:r>
      <w:r w:rsidRPr="57727ADD">
        <w:rPr>
          <w:rFonts w:ascii="Museo Sans 300" w:hAnsi="Museo Sans 300"/>
          <w:sz w:val="20"/>
          <w:szCs w:val="20"/>
          <w:lang w:val="es-MX"/>
        </w:rPr>
        <w:t>CAESS</w:t>
      </w:r>
      <w:r w:rsidRPr="57727ADD">
        <w:rPr>
          <w:rFonts w:ascii="Museo Sans 300" w:hAnsi="Museo Sans 300"/>
          <w:sz w:val="20"/>
          <w:szCs w:val="20"/>
          <w:lang w:val="es-ES"/>
        </w:rPr>
        <w:t xml:space="preserve">, S.A. </w:t>
      </w:r>
      <w:r w:rsidRPr="57727ADD">
        <w:rPr>
          <w:rFonts w:ascii="Museo Sans 300" w:hAnsi="Museo Sans 300"/>
          <w:sz w:val="20"/>
          <w:szCs w:val="20"/>
          <w:lang w:val="es-MX"/>
        </w:rPr>
        <w:t>de C.V. en el escrito de fecha</w:t>
      </w:r>
      <w:r w:rsidRPr="57727ADD">
        <w:rPr>
          <w:rFonts w:ascii="Cambria Math" w:hAnsi="Cambria Math" w:cs="Cambria Math"/>
          <w:sz w:val="20"/>
          <w:szCs w:val="20"/>
          <w:lang w:val="es-MX"/>
        </w:rPr>
        <w:t> </w:t>
      </w:r>
      <w:r w:rsidR="00D324BB">
        <w:rPr>
          <w:rFonts w:ascii="Museo Sans 300" w:hAnsi="Museo Sans 300"/>
          <w:sz w:val="20"/>
          <w:szCs w:val="20"/>
          <w:lang w:val="es-MX"/>
        </w:rPr>
        <w:t>diez de diciembre del año dos mil veintiuno</w:t>
      </w:r>
      <w:r w:rsidR="00D324BB">
        <w:rPr>
          <w:rFonts w:ascii="Museo Sans 300" w:hAnsi="Museo Sans 300" w:cs="Museo Sans 300"/>
          <w:sz w:val="20"/>
          <w:szCs w:val="20"/>
          <w:lang w:val="es-MX"/>
        </w:rPr>
        <w:t>.</w:t>
      </w:r>
    </w:p>
    <w:p w14:paraId="006023A4" w14:textId="77777777" w:rsidR="00E36A37" w:rsidRPr="00E36A37" w:rsidRDefault="00E36A37" w:rsidP="00E36A37">
      <w:pPr>
        <w:spacing w:after="0" w:line="0" w:lineRule="atLeast"/>
        <w:ind w:left="567"/>
        <w:jc w:val="both"/>
        <w:rPr>
          <w:rFonts w:ascii="Museo Sans 300" w:hAnsi="Museo Sans 300"/>
          <w:color w:val="000000"/>
          <w:sz w:val="20"/>
          <w:szCs w:val="20"/>
        </w:rPr>
      </w:pPr>
    </w:p>
    <w:p w14:paraId="0343E987" w14:textId="68BA654E" w:rsidR="00E36A37" w:rsidRDefault="00E36A37" w:rsidP="00E36A37">
      <w:pPr>
        <w:spacing w:after="0" w:line="0" w:lineRule="atLeast"/>
        <w:ind w:left="567"/>
        <w:jc w:val="both"/>
        <w:rPr>
          <w:rFonts w:ascii="Museo Sans 300" w:hAnsi="Museo Sans 300"/>
          <w:color w:val="000000" w:themeColor="text1"/>
          <w:sz w:val="20"/>
          <w:szCs w:val="20"/>
        </w:rPr>
      </w:pPr>
      <w:r w:rsidRPr="00E36A37">
        <w:rPr>
          <w:rFonts w:ascii="Museo Sans 300" w:hAnsi="Museo Sans 300"/>
          <w:color w:val="000000" w:themeColor="text1"/>
          <w:sz w:val="20"/>
          <w:szCs w:val="20"/>
        </w:rPr>
        <w:t>El acuerdo referido fue notificado a la</w:t>
      </w:r>
      <w:r>
        <w:rPr>
          <w:rFonts w:ascii="Museo Sans 300" w:hAnsi="Museo Sans 300"/>
          <w:color w:val="000000" w:themeColor="text1"/>
          <w:sz w:val="20"/>
          <w:szCs w:val="20"/>
        </w:rPr>
        <w:t xml:space="preserve">s partes </w:t>
      </w:r>
      <w:r w:rsidR="00D324BB">
        <w:rPr>
          <w:rFonts w:ascii="Museo Sans 300" w:hAnsi="Museo Sans 300"/>
          <w:color w:val="000000" w:themeColor="text1"/>
          <w:sz w:val="20"/>
          <w:szCs w:val="20"/>
        </w:rPr>
        <w:t>los días dieciocho y veintiuno del mismo mes y año, respectivamente.</w:t>
      </w:r>
    </w:p>
    <w:p w14:paraId="28270FD8" w14:textId="7D979666" w:rsidR="0042005C" w:rsidRDefault="0042005C" w:rsidP="00E36A37">
      <w:pPr>
        <w:spacing w:after="0" w:line="0" w:lineRule="atLeast"/>
        <w:ind w:left="567"/>
        <w:jc w:val="both"/>
        <w:rPr>
          <w:rFonts w:ascii="Museo Sans 300" w:hAnsi="Museo Sans 300"/>
          <w:color w:val="000000" w:themeColor="text1"/>
          <w:sz w:val="20"/>
          <w:szCs w:val="20"/>
        </w:rPr>
      </w:pPr>
    </w:p>
    <w:p w14:paraId="01E15F3D" w14:textId="1B5DAFBB" w:rsidR="0042005C" w:rsidRPr="00E946D2" w:rsidRDefault="0042005C" w:rsidP="0042005C">
      <w:pPr>
        <w:spacing w:line="0" w:lineRule="atLeast"/>
        <w:ind w:left="567"/>
        <w:jc w:val="both"/>
        <w:rPr>
          <w:rFonts w:ascii="Museo Sans 300" w:eastAsia="Times New Roman" w:hAnsi="Museo Sans 300"/>
          <w:sz w:val="20"/>
          <w:szCs w:val="20"/>
          <w:lang w:val="es-ES" w:eastAsia="es-ES"/>
        </w:rPr>
      </w:pPr>
      <w:r w:rsidRPr="57727ADD">
        <w:rPr>
          <w:rFonts w:ascii="Museo Sans 300" w:hAnsi="Museo Sans 300"/>
          <w:sz w:val="20"/>
          <w:szCs w:val="20"/>
          <w:lang w:val="es-ES"/>
        </w:rPr>
        <w:t>El d</w:t>
      </w:r>
      <w:r w:rsidR="00D324BB">
        <w:rPr>
          <w:rFonts w:ascii="Museo Sans 300" w:hAnsi="Museo Sans 300"/>
          <w:sz w:val="20"/>
          <w:szCs w:val="20"/>
          <w:lang w:val="es-ES"/>
        </w:rPr>
        <w:t>os</w:t>
      </w:r>
      <w:r w:rsidRPr="57727ADD">
        <w:rPr>
          <w:rFonts w:ascii="Museo Sans 300" w:eastAsia="Times New Roman" w:hAnsi="Museo Sans 300"/>
          <w:sz w:val="20"/>
          <w:szCs w:val="20"/>
          <w:lang w:val="es-ES" w:eastAsia="es-ES"/>
        </w:rPr>
        <w:t xml:space="preserve"> </w:t>
      </w:r>
      <w:r w:rsidR="00D324BB">
        <w:rPr>
          <w:rFonts w:ascii="Museo Sans 300" w:eastAsia="Times New Roman" w:hAnsi="Museo Sans 300"/>
          <w:sz w:val="20"/>
          <w:szCs w:val="20"/>
          <w:lang w:val="es-ES" w:eastAsia="es-ES"/>
        </w:rPr>
        <w:t>de febrero de este año</w:t>
      </w:r>
      <w:r w:rsidRPr="57727ADD">
        <w:rPr>
          <w:rFonts w:ascii="Museo Sans 300" w:eastAsia="Times New Roman" w:hAnsi="Museo Sans 300"/>
          <w:sz w:val="20"/>
          <w:szCs w:val="20"/>
          <w:lang w:val="es-ES" w:eastAsia="es-ES"/>
        </w:rPr>
        <w:t xml:space="preserve">, </w:t>
      </w:r>
      <w:r w:rsidRPr="57727ADD">
        <w:rPr>
          <w:rFonts w:ascii="Museo Sans 300" w:eastAsia="Arial" w:hAnsi="Museo Sans 300"/>
          <w:sz w:val="20"/>
          <w:szCs w:val="20"/>
          <w:lang w:eastAsia="es-SV"/>
        </w:rPr>
        <w:t>el CAU</w:t>
      </w:r>
      <w:r w:rsidRPr="57727ADD">
        <w:rPr>
          <w:rFonts w:ascii="Museo Sans 300" w:eastAsia="Times New Roman" w:hAnsi="Museo Sans 300"/>
          <w:sz w:val="20"/>
          <w:szCs w:val="20"/>
          <w:lang w:val="es-ES" w:eastAsia="es-ES"/>
        </w:rPr>
        <w:t xml:space="preserve"> remitió </w:t>
      </w:r>
      <w:r w:rsidRPr="57727ADD">
        <w:rPr>
          <w:rFonts w:ascii="Museo Sans 300" w:eastAsia="Arial" w:hAnsi="Museo Sans 300"/>
          <w:sz w:val="20"/>
          <w:szCs w:val="20"/>
          <w:lang w:eastAsia="es-SV"/>
        </w:rPr>
        <w:t xml:space="preserve">el memorando </w:t>
      </w:r>
      <w:proofErr w:type="spellStart"/>
      <w:r w:rsidRPr="57727ADD">
        <w:rPr>
          <w:rFonts w:ascii="Museo Sans 300" w:eastAsia="Arial" w:hAnsi="Museo Sans 300"/>
          <w:sz w:val="20"/>
          <w:szCs w:val="20"/>
          <w:lang w:eastAsia="es-SV"/>
        </w:rPr>
        <w:t>N.°</w:t>
      </w:r>
      <w:proofErr w:type="spellEnd"/>
      <w:r w:rsidRPr="57727ADD">
        <w:rPr>
          <w:rFonts w:ascii="Museo Sans 300" w:eastAsia="Arial" w:hAnsi="Museo Sans 300"/>
          <w:sz w:val="20"/>
          <w:szCs w:val="20"/>
          <w:lang w:eastAsia="es-SV"/>
        </w:rPr>
        <w:t xml:space="preserve"> M-0</w:t>
      </w:r>
      <w:r w:rsidR="00150ACB">
        <w:rPr>
          <w:rFonts w:ascii="Museo Sans 300" w:eastAsia="Arial" w:hAnsi="Museo Sans 300"/>
          <w:sz w:val="20"/>
          <w:szCs w:val="20"/>
          <w:lang w:eastAsia="es-SV"/>
        </w:rPr>
        <w:t>086</w:t>
      </w:r>
      <w:r w:rsidRPr="57727ADD">
        <w:rPr>
          <w:rFonts w:ascii="Museo Sans 300" w:eastAsia="Arial" w:hAnsi="Museo Sans 300"/>
          <w:sz w:val="20"/>
          <w:szCs w:val="20"/>
          <w:lang w:eastAsia="es-SV"/>
        </w:rPr>
        <w:t>-CAU-2</w:t>
      </w:r>
      <w:r w:rsidR="00150ACB">
        <w:rPr>
          <w:rFonts w:ascii="Museo Sans 300" w:eastAsia="Arial" w:hAnsi="Museo Sans 300"/>
          <w:sz w:val="20"/>
          <w:szCs w:val="20"/>
          <w:lang w:eastAsia="es-SV"/>
        </w:rPr>
        <w:t>2</w:t>
      </w:r>
      <w:r w:rsidRPr="57727ADD">
        <w:rPr>
          <w:rFonts w:ascii="Museo Sans 300" w:eastAsia="Arial" w:hAnsi="Museo Sans 300"/>
          <w:sz w:val="20"/>
          <w:szCs w:val="20"/>
          <w:lang w:eastAsia="es-SV"/>
        </w:rPr>
        <w:t>, en el cual solicitó</w:t>
      </w:r>
      <w:r>
        <w:rPr>
          <w:rFonts w:ascii="Museo Sans 300" w:eastAsia="Arial" w:hAnsi="Museo Sans 300"/>
          <w:sz w:val="20"/>
          <w:szCs w:val="20"/>
          <w:lang w:eastAsia="es-SV"/>
        </w:rPr>
        <w:t xml:space="preserve"> que</w:t>
      </w:r>
      <w:r w:rsidRPr="57727ADD">
        <w:rPr>
          <w:rFonts w:ascii="Museo Sans 300" w:eastAsia="Arial" w:hAnsi="Museo Sans 300"/>
          <w:sz w:val="20"/>
          <w:szCs w:val="20"/>
          <w:lang w:eastAsia="es-SV"/>
        </w:rPr>
        <w:t xml:space="preserve"> se le concediera prórroga para rendir el informe técnico requerido en el acuerdo </w:t>
      </w:r>
      <w:proofErr w:type="spellStart"/>
      <w:r w:rsidRPr="57727ADD">
        <w:rPr>
          <w:rFonts w:ascii="Museo Sans 300" w:eastAsia="Arial" w:hAnsi="Museo Sans 300"/>
          <w:sz w:val="20"/>
          <w:szCs w:val="20"/>
          <w:lang w:eastAsia="es-SV"/>
        </w:rPr>
        <w:t>N.°</w:t>
      </w:r>
      <w:proofErr w:type="spellEnd"/>
      <w:r w:rsidRPr="57727ADD">
        <w:rPr>
          <w:rFonts w:ascii="Museo Sans 300" w:eastAsia="Arial" w:hAnsi="Museo Sans 300"/>
          <w:sz w:val="20"/>
          <w:szCs w:val="20"/>
          <w:lang w:eastAsia="es-SV"/>
        </w:rPr>
        <w:t xml:space="preserve"> E-0</w:t>
      </w:r>
      <w:r w:rsidR="00150ACB">
        <w:rPr>
          <w:rFonts w:ascii="Museo Sans 300" w:eastAsia="Arial" w:hAnsi="Museo Sans 300"/>
          <w:sz w:val="20"/>
          <w:szCs w:val="20"/>
          <w:lang w:eastAsia="es-SV"/>
        </w:rPr>
        <w:t>039</w:t>
      </w:r>
      <w:r w:rsidRPr="57727ADD">
        <w:rPr>
          <w:rFonts w:ascii="Museo Sans 300" w:eastAsia="Arial" w:hAnsi="Museo Sans 300"/>
          <w:sz w:val="20"/>
          <w:szCs w:val="20"/>
          <w:lang w:eastAsia="es-SV"/>
        </w:rPr>
        <w:t>-202</w:t>
      </w:r>
      <w:r w:rsidR="00150ACB">
        <w:rPr>
          <w:rFonts w:ascii="Museo Sans 300" w:eastAsia="Arial" w:hAnsi="Museo Sans 300"/>
          <w:sz w:val="20"/>
          <w:szCs w:val="20"/>
          <w:lang w:eastAsia="es-SV"/>
        </w:rPr>
        <w:t>2</w:t>
      </w:r>
      <w:r w:rsidRPr="57727ADD">
        <w:rPr>
          <w:rFonts w:ascii="Museo Sans 300" w:eastAsia="Arial" w:hAnsi="Museo Sans 300"/>
          <w:sz w:val="20"/>
          <w:szCs w:val="20"/>
          <w:lang w:eastAsia="es-SV"/>
        </w:rPr>
        <w:t>-CAU.</w:t>
      </w:r>
    </w:p>
    <w:p w14:paraId="3E0F693F" w14:textId="2E4E5CF6" w:rsidR="0042005C" w:rsidRDefault="0042005C" w:rsidP="0042005C">
      <w:pPr>
        <w:spacing w:line="0" w:lineRule="atLeast"/>
        <w:ind w:left="567"/>
        <w:jc w:val="both"/>
        <w:rPr>
          <w:rFonts w:ascii="Museo Sans 300" w:hAnsi="Museo Sans 300"/>
          <w:sz w:val="20"/>
          <w:szCs w:val="20"/>
        </w:rPr>
      </w:pPr>
      <w:r w:rsidRPr="57727ADD">
        <w:rPr>
          <w:rFonts w:ascii="Museo Sans 300" w:hAnsi="Museo Sans 300"/>
          <w:sz w:val="20"/>
          <w:szCs w:val="20"/>
          <w:lang w:val="es-ES"/>
        </w:rPr>
        <w:t>Mediante</w:t>
      </w:r>
      <w:r w:rsidRPr="57727ADD">
        <w:rPr>
          <w:rFonts w:ascii="Museo Sans 300" w:hAnsi="Museo Sans 300"/>
          <w:sz w:val="20"/>
          <w:szCs w:val="20"/>
        </w:rPr>
        <w:t xml:space="preserve"> el acuerdo </w:t>
      </w:r>
      <w:proofErr w:type="spellStart"/>
      <w:r w:rsidRPr="57727ADD">
        <w:rPr>
          <w:rFonts w:ascii="Museo Sans 300" w:hAnsi="Museo Sans 300"/>
          <w:sz w:val="20"/>
          <w:szCs w:val="20"/>
        </w:rPr>
        <w:t>N.°</w:t>
      </w:r>
      <w:proofErr w:type="spellEnd"/>
      <w:r w:rsidRPr="57727ADD">
        <w:rPr>
          <w:rFonts w:ascii="Museo Sans 300" w:hAnsi="Museo Sans 300"/>
          <w:sz w:val="20"/>
          <w:szCs w:val="20"/>
        </w:rPr>
        <w:t xml:space="preserve"> E-0</w:t>
      </w:r>
      <w:r w:rsidR="00C74770">
        <w:rPr>
          <w:rFonts w:ascii="Museo Sans 300" w:hAnsi="Museo Sans 300"/>
          <w:sz w:val="20"/>
          <w:szCs w:val="20"/>
        </w:rPr>
        <w:t>3</w:t>
      </w:r>
      <w:r w:rsidR="00150ACB">
        <w:rPr>
          <w:rFonts w:ascii="Museo Sans 300" w:hAnsi="Museo Sans 300"/>
          <w:sz w:val="20"/>
          <w:szCs w:val="20"/>
        </w:rPr>
        <w:t>33</w:t>
      </w:r>
      <w:r w:rsidRPr="57727ADD">
        <w:rPr>
          <w:rFonts w:ascii="Museo Sans 300" w:hAnsi="Museo Sans 300"/>
          <w:sz w:val="20"/>
          <w:szCs w:val="20"/>
        </w:rPr>
        <w:t>-202</w:t>
      </w:r>
      <w:r w:rsidR="00150ACB">
        <w:rPr>
          <w:rFonts w:ascii="Museo Sans 300" w:hAnsi="Museo Sans 300"/>
          <w:sz w:val="20"/>
          <w:szCs w:val="20"/>
        </w:rPr>
        <w:t>2</w:t>
      </w:r>
      <w:r w:rsidRPr="57727ADD">
        <w:rPr>
          <w:rFonts w:ascii="Museo Sans 300" w:hAnsi="Museo Sans 300"/>
          <w:sz w:val="20"/>
          <w:szCs w:val="20"/>
        </w:rPr>
        <w:t>–CAU, de fecha</w:t>
      </w:r>
      <w:r w:rsidR="00150ACB">
        <w:rPr>
          <w:rFonts w:ascii="Museo Sans 300" w:hAnsi="Museo Sans 300"/>
          <w:sz w:val="20"/>
          <w:szCs w:val="20"/>
        </w:rPr>
        <w:t xml:space="preserve"> veintiuno de febrero del presente año</w:t>
      </w:r>
      <w:r w:rsidRPr="57727ADD">
        <w:rPr>
          <w:rFonts w:ascii="Museo Sans 300" w:hAnsi="Museo Sans 300"/>
          <w:sz w:val="20"/>
          <w:szCs w:val="20"/>
        </w:rPr>
        <w:t xml:space="preserve">, esta Superintendencia prorrogó hasta el </w:t>
      </w:r>
      <w:r w:rsidR="00150ACB">
        <w:rPr>
          <w:rFonts w:ascii="Museo Sans 300" w:hAnsi="Museo Sans 300"/>
          <w:sz w:val="20"/>
          <w:szCs w:val="20"/>
        </w:rPr>
        <w:t>quince</w:t>
      </w:r>
      <w:r w:rsidRPr="57727ADD">
        <w:rPr>
          <w:rFonts w:ascii="Museo Sans 300" w:hAnsi="Museo Sans 300"/>
          <w:sz w:val="20"/>
          <w:szCs w:val="20"/>
        </w:rPr>
        <w:t xml:space="preserve"> de </w:t>
      </w:r>
      <w:r w:rsidR="00150ACB">
        <w:rPr>
          <w:rFonts w:ascii="Museo Sans 300" w:hAnsi="Museo Sans 300"/>
          <w:sz w:val="20"/>
          <w:szCs w:val="20"/>
        </w:rPr>
        <w:t>marzo</w:t>
      </w:r>
      <w:r w:rsidRPr="57727ADD">
        <w:rPr>
          <w:rFonts w:ascii="Museo Sans 300" w:hAnsi="Museo Sans 300"/>
          <w:sz w:val="20"/>
          <w:szCs w:val="20"/>
        </w:rPr>
        <w:t xml:space="preserve"> de</w:t>
      </w:r>
      <w:r w:rsidR="00150ACB">
        <w:rPr>
          <w:rFonts w:ascii="Museo Sans 300" w:hAnsi="Museo Sans 300"/>
          <w:sz w:val="20"/>
          <w:szCs w:val="20"/>
        </w:rPr>
        <w:t xml:space="preserve"> este</w:t>
      </w:r>
      <w:r w:rsidRPr="57727ADD">
        <w:rPr>
          <w:rFonts w:ascii="Museo Sans 300" w:hAnsi="Museo Sans 300"/>
          <w:sz w:val="20"/>
          <w:szCs w:val="20"/>
        </w:rPr>
        <w:t xml:space="preserve"> año el plazo para rendir el informe técnico requerido en el acuerdo </w:t>
      </w:r>
      <w:proofErr w:type="spellStart"/>
      <w:r w:rsidRPr="57727ADD">
        <w:rPr>
          <w:rFonts w:ascii="Museo Sans 300" w:hAnsi="Museo Sans 300"/>
          <w:sz w:val="20"/>
          <w:szCs w:val="20"/>
        </w:rPr>
        <w:t>N.°</w:t>
      </w:r>
      <w:proofErr w:type="spellEnd"/>
      <w:r w:rsidRPr="57727ADD">
        <w:rPr>
          <w:rFonts w:ascii="Museo Sans 300" w:hAnsi="Museo Sans 300"/>
          <w:sz w:val="20"/>
          <w:szCs w:val="20"/>
        </w:rPr>
        <w:t xml:space="preserve"> E-0</w:t>
      </w:r>
      <w:r w:rsidR="00150ACB">
        <w:rPr>
          <w:rFonts w:ascii="Museo Sans 300" w:hAnsi="Museo Sans 300"/>
          <w:sz w:val="20"/>
          <w:szCs w:val="20"/>
        </w:rPr>
        <w:t>039</w:t>
      </w:r>
      <w:r w:rsidRPr="57727ADD">
        <w:rPr>
          <w:rFonts w:ascii="Museo Sans 300" w:hAnsi="Museo Sans 300"/>
          <w:sz w:val="20"/>
          <w:szCs w:val="20"/>
        </w:rPr>
        <w:t>-202</w:t>
      </w:r>
      <w:r w:rsidR="00150ACB">
        <w:rPr>
          <w:rFonts w:ascii="Museo Sans 300" w:hAnsi="Museo Sans 300"/>
          <w:sz w:val="20"/>
          <w:szCs w:val="20"/>
        </w:rPr>
        <w:t>2</w:t>
      </w:r>
      <w:r w:rsidRPr="57727ADD">
        <w:rPr>
          <w:rFonts w:ascii="Museo Sans 300" w:hAnsi="Museo Sans 300"/>
          <w:sz w:val="20"/>
          <w:szCs w:val="20"/>
        </w:rPr>
        <w:t>-CAU.</w:t>
      </w:r>
    </w:p>
    <w:p w14:paraId="704577AB" w14:textId="677A5F89" w:rsidR="0042005C" w:rsidRDefault="0042005C" w:rsidP="0042005C">
      <w:pPr>
        <w:spacing w:after="0" w:line="240" w:lineRule="auto"/>
        <w:ind w:left="567"/>
        <w:jc w:val="both"/>
        <w:rPr>
          <w:rFonts w:ascii="Museo Sans 300" w:hAnsi="Museo Sans 300"/>
          <w:sz w:val="20"/>
          <w:szCs w:val="20"/>
          <w:lang w:val="es-ES"/>
        </w:rPr>
      </w:pPr>
      <w:r>
        <w:rPr>
          <w:rFonts w:ascii="Museo Sans 300" w:hAnsi="Museo Sans 300"/>
          <w:sz w:val="20"/>
          <w:szCs w:val="20"/>
          <w:lang w:val="es-ES"/>
        </w:rPr>
        <w:t xml:space="preserve">El referido acuerdo fue notificado a la distribuidora y a la usuaria </w:t>
      </w:r>
      <w:r w:rsidR="00150ACB">
        <w:rPr>
          <w:rFonts w:ascii="Museo Sans 300" w:hAnsi="Museo Sans 300"/>
          <w:sz w:val="20"/>
          <w:szCs w:val="20"/>
          <w:lang w:val="es-ES"/>
        </w:rPr>
        <w:t>los</w:t>
      </w:r>
      <w:r>
        <w:rPr>
          <w:rFonts w:ascii="Museo Sans 300" w:hAnsi="Museo Sans 300"/>
          <w:sz w:val="20"/>
          <w:szCs w:val="20"/>
          <w:lang w:val="es-ES"/>
        </w:rPr>
        <w:t xml:space="preserve"> día</w:t>
      </w:r>
      <w:r w:rsidR="00150ACB">
        <w:rPr>
          <w:rFonts w:ascii="Museo Sans 300" w:hAnsi="Museo Sans 300"/>
          <w:sz w:val="20"/>
          <w:szCs w:val="20"/>
          <w:lang w:val="es-ES"/>
        </w:rPr>
        <w:t>s veinticuatro y veinticinco</w:t>
      </w:r>
      <w:r>
        <w:rPr>
          <w:rFonts w:ascii="Museo Sans 300" w:hAnsi="Museo Sans 300"/>
          <w:sz w:val="20"/>
          <w:szCs w:val="20"/>
          <w:lang w:val="es-ES"/>
        </w:rPr>
        <w:t xml:space="preserve"> del mismo mes y año</w:t>
      </w:r>
      <w:r w:rsidR="00150ACB">
        <w:rPr>
          <w:rFonts w:ascii="Museo Sans 300" w:hAnsi="Museo Sans 300"/>
          <w:sz w:val="20"/>
          <w:szCs w:val="20"/>
          <w:lang w:val="es-ES"/>
        </w:rPr>
        <w:t>, respectivamente.</w:t>
      </w:r>
    </w:p>
    <w:p w14:paraId="3B71CB74" w14:textId="1796F97C" w:rsidR="0042005C" w:rsidRDefault="0042005C" w:rsidP="00E36A37">
      <w:pPr>
        <w:spacing w:after="0" w:line="0" w:lineRule="atLeast"/>
        <w:ind w:left="567"/>
        <w:jc w:val="both"/>
        <w:rPr>
          <w:rFonts w:ascii="Museo Sans 300" w:hAnsi="Museo Sans 300"/>
          <w:color w:val="000000" w:themeColor="text1"/>
          <w:sz w:val="20"/>
          <w:szCs w:val="20"/>
        </w:rPr>
      </w:pPr>
    </w:p>
    <w:p w14:paraId="4A3AE88C" w14:textId="42D407E4" w:rsidR="00E36A37" w:rsidRPr="00E36A37" w:rsidRDefault="00E36A37" w:rsidP="00E36A37">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 xml:space="preserve">Por medio de memorando de fecha </w:t>
      </w:r>
      <w:r w:rsidR="00150ACB">
        <w:rPr>
          <w:rFonts w:ascii="Museo Sans 300" w:hAnsi="Museo Sans 300"/>
          <w:color w:val="000000" w:themeColor="text1"/>
          <w:sz w:val="20"/>
          <w:szCs w:val="20"/>
        </w:rPr>
        <w:t>nueve de marzo de este año</w:t>
      </w:r>
      <w:r w:rsidRPr="57727ADD">
        <w:rPr>
          <w:rFonts w:ascii="Museo Sans 300" w:hAnsi="Museo Sans 300"/>
          <w:color w:val="000000" w:themeColor="text1"/>
          <w:sz w:val="20"/>
          <w:szCs w:val="20"/>
        </w:rPr>
        <w:t xml:space="preserve">, el CAU rindió el informe técnico </w:t>
      </w:r>
      <w:proofErr w:type="spellStart"/>
      <w:r w:rsidRPr="57727ADD">
        <w:rPr>
          <w:rFonts w:ascii="Museo Sans 300" w:hAnsi="Museo Sans 300"/>
          <w:color w:val="000000" w:themeColor="text1"/>
          <w:sz w:val="20"/>
          <w:szCs w:val="20"/>
        </w:rPr>
        <w:t>N.°</w:t>
      </w:r>
      <w:proofErr w:type="spellEnd"/>
      <w:r w:rsidRPr="57727ADD">
        <w:rPr>
          <w:rFonts w:ascii="Museo Sans 300" w:hAnsi="Museo Sans 300"/>
          <w:color w:val="000000" w:themeColor="text1"/>
          <w:sz w:val="20"/>
          <w:szCs w:val="20"/>
        </w:rPr>
        <w:t xml:space="preserve"> IT-</w:t>
      </w:r>
      <w:r w:rsidR="00150ACB">
        <w:rPr>
          <w:rFonts w:ascii="Museo Sans 300" w:hAnsi="Museo Sans 300"/>
          <w:color w:val="000000" w:themeColor="text1"/>
          <w:sz w:val="20"/>
          <w:szCs w:val="20"/>
        </w:rPr>
        <w:t>0059-CAU-22</w:t>
      </w:r>
      <w:r w:rsidRPr="57727ADD">
        <w:rPr>
          <w:rFonts w:ascii="Museo Sans 300" w:hAnsi="Museo Sans 300"/>
          <w:color w:val="000000" w:themeColor="text1"/>
          <w:sz w:val="20"/>
          <w:szCs w:val="20"/>
        </w:rPr>
        <w:t>, por medio del cual estableció lo siguiente:</w:t>
      </w:r>
    </w:p>
    <w:p w14:paraId="7DFE56E4" w14:textId="77F6B251" w:rsidR="00E36A37" w:rsidRDefault="00E36A37" w:rsidP="00A5374D">
      <w:pPr>
        <w:tabs>
          <w:tab w:val="left" w:pos="567"/>
        </w:tabs>
        <w:spacing w:after="0" w:line="240" w:lineRule="auto"/>
        <w:ind w:left="567"/>
        <w:contextualSpacing/>
        <w:jc w:val="both"/>
        <w:rPr>
          <w:rFonts w:ascii="Museo Sans 300" w:hAnsi="Museo Sans 300"/>
          <w:sz w:val="20"/>
          <w:szCs w:val="20"/>
          <w:lang w:val="es-ES"/>
        </w:rPr>
      </w:pPr>
    </w:p>
    <w:p w14:paraId="2E2D6665" w14:textId="77777777" w:rsidR="00160615" w:rsidRPr="00160615" w:rsidRDefault="00160615" w:rsidP="00160615">
      <w:pPr>
        <w:ind w:firstLine="567"/>
        <w:jc w:val="both"/>
        <w:textAlignment w:val="baseline"/>
        <w:rPr>
          <w:rFonts w:ascii="Museo 300" w:hAnsi="Museo 300" w:cs="Arial"/>
          <w:b/>
          <w:bCs/>
          <w:sz w:val="16"/>
          <w:szCs w:val="16"/>
          <w:u w:val="single"/>
        </w:rPr>
      </w:pPr>
      <w:r w:rsidRPr="00160615">
        <w:rPr>
          <w:rFonts w:ascii="Museo 300" w:hAnsi="Museo 300" w:cs="Arial"/>
          <w:b/>
          <w:bCs/>
          <w:sz w:val="16"/>
          <w:szCs w:val="16"/>
          <w:u w:val="single"/>
        </w:rPr>
        <w:t>Análisis de los argumentos presentados por CAESS</w:t>
      </w:r>
    </w:p>
    <w:p w14:paraId="7A4676A2" w14:textId="77777777" w:rsidR="00160615" w:rsidRPr="00160615" w:rsidRDefault="00160615" w:rsidP="00160615">
      <w:pPr>
        <w:suppressAutoHyphens/>
        <w:autoSpaceDN w:val="0"/>
        <w:ind w:left="708" w:right="708" w:firstLine="708"/>
        <w:jc w:val="both"/>
        <w:rPr>
          <w:rFonts w:ascii="Museo 300" w:hAnsi="Museo 300" w:cs="Arial"/>
          <w:sz w:val="16"/>
          <w:szCs w:val="16"/>
        </w:rPr>
      </w:pPr>
      <w:r w:rsidRPr="00160615">
        <w:rPr>
          <w:rFonts w:ascii="Museo 300" w:hAnsi="Museo 300" w:cs="Arial"/>
          <w:sz w:val="16"/>
          <w:szCs w:val="16"/>
        </w:rPr>
        <w:t>(…)</w:t>
      </w:r>
    </w:p>
    <w:p w14:paraId="76DD7CE4" w14:textId="2B049714" w:rsidR="00502D32" w:rsidRPr="00502D32" w:rsidRDefault="00502D32" w:rsidP="00502D32">
      <w:pPr>
        <w:numPr>
          <w:ilvl w:val="0"/>
          <w:numId w:val="36"/>
        </w:numPr>
        <w:spacing w:before="120" w:after="120" w:line="240" w:lineRule="auto"/>
        <w:ind w:right="425"/>
        <w:contextualSpacing/>
        <w:jc w:val="both"/>
        <w:outlineLvl w:val="0"/>
        <w:rPr>
          <w:rFonts w:ascii="Museo 300" w:hAnsi="Museo 300" w:cs="Arial"/>
          <w:sz w:val="16"/>
          <w:szCs w:val="16"/>
        </w:rPr>
      </w:pPr>
      <w:r>
        <w:rPr>
          <w:rFonts w:ascii="Museo 300" w:hAnsi="Museo 300" w:cs="Arial"/>
          <w:sz w:val="16"/>
          <w:szCs w:val="16"/>
        </w:rPr>
        <w:t xml:space="preserve">Para </w:t>
      </w:r>
      <w:r w:rsidRPr="00502D32">
        <w:rPr>
          <w:rFonts w:ascii="Museo 300" w:hAnsi="Museo 300" w:cs="Arial"/>
          <w:sz w:val="16"/>
          <w:szCs w:val="16"/>
        </w:rPr>
        <w:t>el 15 de mayo del 2021, hubo evento de interrupción en la red eléctrica de la distribuidora por causa principal de “</w:t>
      </w:r>
      <w:r w:rsidR="00141A46">
        <w:rPr>
          <w:rFonts w:ascii="Museo 300" w:hAnsi="Museo 300" w:cs="Arial"/>
          <w:sz w:val="16"/>
          <w:szCs w:val="16"/>
        </w:rPr>
        <w:t>+++</w:t>
      </w:r>
      <w:r w:rsidRPr="00502D32">
        <w:rPr>
          <w:rFonts w:ascii="Museo 300" w:hAnsi="Museo 300" w:cs="Arial"/>
          <w:sz w:val="16"/>
          <w:szCs w:val="16"/>
        </w:rPr>
        <w:t xml:space="preserve"> que alimenta a la </w:t>
      </w:r>
      <w:r w:rsidR="00141A46">
        <w:rPr>
          <w:rFonts w:ascii="Museo 300" w:hAnsi="Museo 300" w:cs="Arial"/>
          <w:sz w:val="16"/>
          <w:szCs w:val="16"/>
        </w:rPr>
        <w:t>+++</w:t>
      </w:r>
      <w:r w:rsidRPr="00502D32">
        <w:rPr>
          <w:rFonts w:ascii="Museo 300" w:hAnsi="Museo 300" w:cs="Arial"/>
          <w:sz w:val="16"/>
          <w:szCs w:val="16"/>
        </w:rPr>
        <w:t>”. Este evento se refiere a una sola causa desde el tiempo de la interrupción hasta que llego el personal de la Distribuidora a realizar la ejecución de la reparación de la apertura de la fase dañada. El circuito es monofásico, ante el corte de la fase realmente no ocurre nada con respecto al daño de los equipos que reclama la usuaria, solamente es un corte de energía eléctrica.</w:t>
      </w:r>
    </w:p>
    <w:p w14:paraId="2C9AF8EC" w14:textId="5044835F" w:rsidR="00ED1D7F" w:rsidRPr="00141A46" w:rsidRDefault="00323943" w:rsidP="00141A46">
      <w:pPr>
        <w:pStyle w:val="Prrafodelista"/>
        <w:spacing w:before="120" w:after="120"/>
        <w:ind w:left="993" w:right="425"/>
        <w:contextualSpacing/>
        <w:jc w:val="both"/>
        <w:outlineLvl w:val="0"/>
        <w:rPr>
          <w:rFonts w:ascii="Museo 300" w:hAnsi="Museo 300" w:cs="Arial"/>
          <w:sz w:val="16"/>
          <w:szCs w:val="16"/>
        </w:rPr>
      </w:pPr>
      <w:bookmarkStart w:id="12" w:name="_Hlk88288963"/>
      <w:r>
        <w:rPr>
          <w:rFonts w:ascii="Museo 300" w:hAnsi="Museo 300" w:cs="Arial"/>
          <w:sz w:val="16"/>
          <w:szCs w:val="16"/>
        </w:rPr>
        <w:t xml:space="preserve">(…) </w:t>
      </w:r>
      <w:r w:rsidR="00502D32">
        <w:rPr>
          <w:rFonts w:ascii="Museo 300" w:hAnsi="Museo 300" w:cs="Arial"/>
          <w:sz w:val="16"/>
          <w:szCs w:val="16"/>
        </w:rPr>
        <w:t>se</w:t>
      </w:r>
      <w:r w:rsidR="00EB2156">
        <w:rPr>
          <w:rFonts w:ascii="Museo 300" w:hAnsi="Museo 300" w:cs="Arial"/>
          <w:sz w:val="16"/>
          <w:szCs w:val="16"/>
        </w:rPr>
        <w:t xml:space="preserve"> </w:t>
      </w:r>
      <w:r w:rsidR="00502D32" w:rsidRPr="00502D32">
        <w:rPr>
          <w:rFonts w:ascii="Museo 300" w:hAnsi="Museo 300" w:cs="Arial"/>
          <w:sz w:val="16"/>
          <w:szCs w:val="16"/>
        </w:rPr>
        <w:t xml:space="preserve">verificó que se tuvieron tres </w:t>
      </w:r>
      <w:bookmarkStart w:id="13" w:name="_Hlk97296727"/>
      <w:r w:rsidR="00502D32" w:rsidRPr="00502D32">
        <w:rPr>
          <w:rFonts w:ascii="Museo 300" w:hAnsi="Museo 300" w:cs="Arial"/>
          <w:sz w:val="16"/>
          <w:szCs w:val="16"/>
        </w:rPr>
        <w:t xml:space="preserve">interrupciones identificadas con los códigos </w:t>
      </w:r>
      <w:r w:rsidR="00782096">
        <w:rPr>
          <w:rFonts w:ascii="Museo 300" w:hAnsi="Museo 300" w:cs="Arial"/>
          <w:sz w:val="16"/>
          <w:szCs w:val="16"/>
        </w:rPr>
        <w:t>+++</w:t>
      </w:r>
      <w:r w:rsidR="00502D32" w:rsidRPr="00502D32">
        <w:rPr>
          <w:rFonts w:ascii="Museo 300" w:hAnsi="Museo 300" w:cs="Arial"/>
          <w:sz w:val="16"/>
          <w:szCs w:val="16"/>
        </w:rPr>
        <w:t xml:space="preserve"> con una duración de 2, 27 y 52 minutos respectivamente, que afectaron directamente el suministro bajo análisis</w:t>
      </w:r>
      <w:bookmarkEnd w:id="13"/>
      <w:r w:rsidR="00502D32" w:rsidRPr="00502D32">
        <w:rPr>
          <w:rFonts w:ascii="Museo 300" w:hAnsi="Museo 300" w:cs="Arial"/>
          <w:sz w:val="16"/>
          <w:szCs w:val="16"/>
        </w:rPr>
        <w:t xml:space="preserve">. </w:t>
      </w:r>
    </w:p>
    <w:p w14:paraId="49DC5CA9" w14:textId="58B30FE1" w:rsidR="00502D32" w:rsidRDefault="00ED1D7F" w:rsidP="00ED1D7F">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lastRenderedPageBreak/>
        <w:t>(…) de</w:t>
      </w:r>
      <w:r w:rsidR="00502D32" w:rsidRPr="00ED1D7F">
        <w:rPr>
          <w:rFonts w:ascii="Museo 300" w:hAnsi="Museo 300" w:cs="Arial"/>
          <w:sz w:val="16"/>
          <w:szCs w:val="16"/>
        </w:rPr>
        <w:t xml:space="preserve"> la información brindada por la empresa distribuidora, ésta no indica las causas de todas las interrupciones, es importante mencionar que las principales causas de interrupciones son aperturas de interruptores, operación defectuosa de interruptores y seccionadores, conductores cortados, falta de potencia de generación, </w:t>
      </w:r>
      <w:proofErr w:type="spellStart"/>
      <w:r w:rsidR="00502D32" w:rsidRPr="00ED1D7F">
        <w:rPr>
          <w:rFonts w:ascii="Museo 300" w:hAnsi="Museo 300" w:cs="Arial"/>
          <w:sz w:val="16"/>
          <w:szCs w:val="16"/>
        </w:rPr>
        <w:t>etc</w:t>
      </w:r>
      <w:proofErr w:type="spellEnd"/>
      <w:r w:rsidR="00502D32" w:rsidRPr="00ED1D7F">
        <w:rPr>
          <w:rFonts w:ascii="Museo 300" w:hAnsi="Museo 300" w:cs="Arial"/>
          <w:sz w:val="16"/>
          <w:szCs w:val="16"/>
        </w:rPr>
        <w:t>, las cuales pueden generar perturbaciones en la red de distribución eléctrica y afectar la operación de los equipos eléctricos de los usuarios.</w:t>
      </w:r>
      <w:r w:rsidR="001918C2">
        <w:rPr>
          <w:rFonts w:ascii="Museo 300" w:hAnsi="Museo 300" w:cs="Arial"/>
          <w:sz w:val="16"/>
          <w:szCs w:val="16"/>
        </w:rPr>
        <w:t xml:space="preserve">  </w:t>
      </w:r>
    </w:p>
    <w:p w14:paraId="01D28E5A" w14:textId="77777777" w:rsidR="00ED1D7F" w:rsidRPr="00ED1D7F" w:rsidRDefault="00ED1D7F" w:rsidP="00ED1D7F">
      <w:pPr>
        <w:pStyle w:val="Prrafodelista"/>
        <w:spacing w:before="120" w:after="120"/>
        <w:ind w:left="993" w:right="425"/>
        <w:contextualSpacing/>
        <w:jc w:val="both"/>
        <w:outlineLvl w:val="0"/>
        <w:rPr>
          <w:rFonts w:ascii="Museo 300" w:hAnsi="Museo 300" w:cs="Arial"/>
          <w:sz w:val="16"/>
          <w:szCs w:val="16"/>
        </w:rPr>
      </w:pPr>
    </w:p>
    <w:p w14:paraId="033A1EA8" w14:textId="61C55FEF" w:rsidR="00CC108C" w:rsidRPr="00CC108C" w:rsidRDefault="00502D32" w:rsidP="00CC108C">
      <w:pPr>
        <w:pStyle w:val="Prrafodelista"/>
        <w:spacing w:before="120" w:after="120"/>
        <w:ind w:left="993" w:right="425"/>
        <w:contextualSpacing/>
        <w:jc w:val="both"/>
        <w:outlineLvl w:val="0"/>
        <w:rPr>
          <w:rFonts w:ascii="Museo 300" w:hAnsi="Museo 300" w:cs="Arial"/>
          <w:sz w:val="16"/>
          <w:szCs w:val="16"/>
        </w:rPr>
      </w:pPr>
      <w:r w:rsidRPr="00ED1D7F">
        <w:rPr>
          <w:rFonts w:ascii="Museo 300" w:hAnsi="Museo 300" w:cs="Arial"/>
          <w:sz w:val="16"/>
          <w:szCs w:val="16"/>
        </w:rPr>
        <w:t xml:space="preserve">En ese sentido, el CAU mantiene la opinión que existe una relación causal directa entre las fallas registradas por la sociedad CAESS, que afectaron directamente el suministro con </w:t>
      </w:r>
      <w:r w:rsidRPr="00ED1D7F">
        <w:rPr>
          <w:rFonts w:ascii="Museo 300" w:hAnsi="Museo 300" w:cs="Arial"/>
          <w:b/>
          <w:bCs/>
          <w:sz w:val="16"/>
          <w:szCs w:val="16"/>
        </w:rPr>
        <w:t xml:space="preserve">NIC </w:t>
      </w:r>
      <w:r w:rsidR="00782096">
        <w:rPr>
          <w:rFonts w:ascii="Museo 300" w:hAnsi="Museo 300" w:cs="Arial"/>
          <w:b/>
          <w:bCs/>
          <w:sz w:val="16"/>
          <w:szCs w:val="16"/>
        </w:rPr>
        <w:t>+++</w:t>
      </w:r>
      <w:r w:rsidRPr="00ED1D7F">
        <w:rPr>
          <w:rFonts w:ascii="Museo 300" w:hAnsi="Museo 300" w:cs="Arial"/>
          <w:sz w:val="16"/>
          <w:szCs w:val="16"/>
        </w:rPr>
        <w:t xml:space="preserve">, ocurridas con fecha 15 de mayo del 2021, con una duración de 2, 27 y 52 minutos, las cuales tuvieron como consecuencia que se produjeran alteraciones en los niveles de tensión afectando directamente el desempeño de los equipos reclamados con daño por la señora </w:t>
      </w:r>
      <w:r w:rsidR="00782096">
        <w:rPr>
          <w:rFonts w:ascii="Museo 300" w:hAnsi="Museo 300" w:cs="Arial"/>
          <w:sz w:val="16"/>
          <w:szCs w:val="16"/>
        </w:rPr>
        <w:t>+++</w:t>
      </w:r>
      <w:r w:rsidRPr="00ED1D7F">
        <w:rPr>
          <w:rFonts w:ascii="Museo 300" w:hAnsi="Museo 300" w:cs="Arial"/>
          <w:sz w:val="16"/>
          <w:szCs w:val="16"/>
        </w:rPr>
        <w:t>.</w:t>
      </w:r>
    </w:p>
    <w:bookmarkEnd w:id="12"/>
    <w:p w14:paraId="0163718A" w14:textId="407D962F" w:rsidR="00CC108C" w:rsidRPr="008C0093" w:rsidRDefault="00CC108C" w:rsidP="00CC108C">
      <w:pPr>
        <w:numPr>
          <w:ilvl w:val="0"/>
          <w:numId w:val="36"/>
        </w:numPr>
        <w:spacing w:before="120" w:after="120" w:line="240" w:lineRule="auto"/>
        <w:ind w:right="425"/>
        <w:contextualSpacing/>
        <w:jc w:val="both"/>
        <w:outlineLvl w:val="0"/>
        <w:rPr>
          <w:rFonts w:ascii="Museo 300" w:hAnsi="Museo 300" w:cs="Arial"/>
          <w:sz w:val="16"/>
          <w:szCs w:val="16"/>
        </w:rPr>
      </w:pPr>
      <w:r>
        <w:rPr>
          <w:rFonts w:ascii="Museo 300" w:hAnsi="Museo 300" w:cs="Arial"/>
          <w:sz w:val="16"/>
          <w:szCs w:val="16"/>
        </w:rPr>
        <w:t>Con respecto a la instalación de puesta a tierra:</w:t>
      </w:r>
    </w:p>
    <w:p w14:paraId="43823146" w14:textId="563CC9E0" w:rsidR="00CC108C" w:rsidRPr="00CC108C" w:rsidRDefault="00CC108C" w:rsidP="00CC108C">
      <w:pPr>
        <w:pStyle w:val="Prrafodelista"/>
        <w:numPr>
          <w:ilvl w:val="0"/>
          <w:numId w:val="38"/>
        </w:numPr>
        <w:ind w:left="1560" w:right="425"/>
        <w:contextualSpacing/>
        <w:jc w:val="both"/>
        <w:rPr>
          <w:rFonts w:ascii="Museo 300" w:hAnsi="Museo 300"/>
          <w:color w:val="000000" w:themeColor="text1"/>
          <w:sz w:val="16"/>
          <w:szCs w:val="16"/>
        </w:rPr>
      </w:pPr>
      <w:r>
        <w:rPr>
          <w:rFonts w:ascii="Museo 300" w:hAnsi="Museo 300" w:cs="Arial"/>
          <w:sz w:val="16"/>
          <w:szCs w:val="16"/>
        </w:rPr>
        <w:t>En todos los casos deberá efectuarse la conexión a tierra de todos los equipos de la instalación internas de la usuaria.</w:t>
      </w:r>
    </w:p>
    <w:p w14:paraId="19B5C7A9" w14:textId="1D969096" w:rsidR="00CC108C" w:rsidRPr="00CC108C" w:rsidRDefault="00CC108C" w:rsidP="00CC108C">
      <w:pPr>
        <w:pStyle w:val="Prrafodelista"/>
        <w:numPr>
          <w:ilvl w:val="0"/>
          <w:numId w:val="38"/>
        </w:numPr>
        <w:ind w:left="1560" w:right="425"/>
        <w:contextualSpacing/>
        <w:jc w:val="both"/>
        <w:rPr>
          <w:rFonts w:ascii="Museo 300" w:hAnsi="Museo 300" w:cs="Arial"/>
          <w:sz w:val="16"/>
          <w:szCs w:val="16"/>
        </w:rPr>
      </w:pPr>
      <w:r>
        <w:rPr>
          <w:rFonts w:ascii="Museo 300" w:hAnsi="Museo 300"/>
          <w:sz w:val="16"/>
          <w:szCs w:val="16"/>
        </w:rPr>
        <w:t>Las polarizaciones a tierras que son simultáneamente accesibles y pertenecientes a la misma instalación eléctrica estarán unidas al mismo sistema de puesta a tierra.</w:t>
      </w:r>
    </w:p>
    <w:p w14:paraId="6DB9644D" w14:textId="72B41EC0" w:rsidR="00CC108C" w:rsidRDefault="00CC108C" w:rsidP="00CC108C">
      <w:pPr>
        <w:pStyle w:val="Prrafodelista"/>
        <w:numPr>
          <w:ilvl w:val="0"/>
          <w:numId w:val="38"/>
        </w:numPr>
        <w:ind w:left="1560" w:right="425"/>
        <w:contextualSpacing/>
        <w:jc w:val="both"/>
        <w:rPr>
          <w:rFonts w:ascii="Museo 300" w:hAnsi="Museo 300" w:cs="Arial"/>
          <w:sz w:val="16"/>
          <w:szCs w:val="16"/>
        </w:rPr>
      </w:pPr>
      <w:r>
        <w:rPr>
          <w:rFonts w:ascii="Museo 300" w:hAnsi="Museo 300" w:cs="Arial"/>
          <w:sz w:val="16"/>
          <w:szCs w:val="16"/>
        </w:rPr>
        <w:t xml:space="preserve">El sistema de puesta a tierra será eléctricamente continuo y tendrá la capacidad de soportar la corriente de cortocircuito máxima coordinada con las protecciones instaladas en el circuito. Si hubiera una falla eléctrica interna o externa en las instalaciones de la usuaria esta red de tierra tendría que drenar la corriente de cortocircuito máxima que se ha calculado en el secundario del transformador </w:t>
      </w:r>
      <w:r w:rsidR="00141A46">
        <w:rPr>
          <w:rFonts w:ascii="Museo 300" w:hAnsi="Museo 300" w:cs="Arial"/>
          <w:sz w:val="16"/>
          <w:szCs w:val="16"/>
        </w:rPr>
        <w:t>+++</w:t>
      </w:r>
      <w:r>
        <w:rPr>
          <w:rFonts w:ascii="Museo 300" w:hAnsi="Museo 300" w:cs="Arial"/>
          <w:sz w:val="16"/>
          <w:szCs w:val="16"/>
        </w:rPr>
        <w:t xml:space="preserve"> de 8850.7 amperios.</w:t>
      </w:r>
    </w:p>
    <w:p w14:paraId="06AF3C6B" w14:textId="77777777" w:rsidR="00CC108C" w:rsidRDefault="00CC108C" w:rsidP="00CC108C">
      <w:pPr>
        <w:pStyle w:val="Prrafodelista"/>
        <w:ind w:left="2484" w:right="566"/>
        <w:jc w:val="both"/>
        <w:outlineLvl w:val="0"/>
        <w:rPr>
          <w:rFonts w:ascii="Museo 300" w:hAnsi="Museo 300" w:cs="Arial"/>
          <w:sz w:val="16"/>
          <w:szCs w:val="16"/>
        </w:rPr>
      </w:pPr>
    </w:p>
    <w:p w14:paraId="31F5A2BE" w14:textId="43245E14" w:rsidR="00000250" w:rsidRPr="00C957C7" w:rsidRDefault="00D576D6" w:rsidP="00C957C7">
      <w:pPr>
        <w:pStyle w:val="Prrafodelista"/>
        <w:spacing w:before="120" w:after="120"/>
        <w:ind w:left="993" w:right="425"/>
        <w:contextualSpacing/>
        <w:jc w:val="both"/>
        <w:outlineLvl w:val="0"/>
        <w:rPr>
          <w:rFonts w:ascii="Museo 300" w:hAnsi="Museo 300" w:cs="Arial"/>
          <w:color w:val="000000" w:themeColor="text1"/>
          <w:sz w:val="16"/>
          <w:szCs w:val="16"/>
        </w:rPr>
      </w:pPr>
      <w:r>
        <w:rPr>
          <w:rFonts w:ascii="Museo 300" w:hAnsi="Museo 300" w:cs="Arial"/>
          <w:color w:val="000000" w:themeColor="text1"/>
          <w:sz w:val="16"/>
          <w:szCs w:val="16"/>
        </w:rPr>
        <w:t xml:space="preserve">(…) </w:t>
      </w:r>
      <w:r w:rsidR="00000250">
        <w:rPr>
          <w:rFonts w:ascii="Museo 300" w:hAnsi="Museo 300" w:cs="Arial"/>
          <w:color w:val="000000" w:themeColor="text1"/>
          <w:sz w:val="16"/>
          <w:szCs w:val="16"/>
        </w:rPr>
        <w:t>la</w:t>
      </w:r>
      <w:r w:rsidR="00C957C7">
        <w:rPr>
          <w:rFonts w:ascii="Museo 300" w:hAnsi="Museo 300" w:cs="Arial"/>
          <w:color w:val="000000" w:themeColor="text1"/>
          <w:sz w:val="16"/>
          <w:szCs w:val="16"/>
        </w:rPr>
        <w:t xml:space="preserve"> </w:t>
      </w:r>
      <w:r w:rsidR="00000250" w:rsidRPr="00C957C7">
        <w:rPr>
          <w:rFonts w:ascii="Museo 300" w:hAnsi="Museo 300" w:cs="Arial"/>
          <w:sz w:val="16"/>
          <w:szCs w:val="16"/>
        </w:rPr>
        <w:t xml:space="preserve">definición del término de puesta a tierra, establecido en la Norma Técnica de Conexiones y Reconexiones Eléctricas en Redes de Distribución de Baja y Media Tensión, el objetivo principal del sistema de puesta a tierra como del conductor con el que deben estar polarizados los tomacorrientes es minimizar los riesgos a las personas, en función de la tensión de paso y de contacto; es decir, brindar protección y seguridad a las personas contra las descargas de choque eléctrico por contacto en superficies metálicas energizadas, brindar una trayectoria para disipar sobre corrientes a causa de descargas atmosféricas y, drenar cargas estáticas en superficies metálicas expuestas al contacto de las personas.  </w:t>
      </w:r>
    </w:p>
    <w:p w14:paraId="653B544D" w14:textId="77777777" w:rsidR="00000250" w:rsidRPr="00000250" w:rsidRDefault="00000250" w:rsidP="00000250">
      <w:pPr>
        <w:pStyle w:val="Prrafodelista"/>
        <w:spacing w:before="120" w:after="120"/>
        <w:ind w:left="993" w:right="425"/>
        <w:contextualSpacing/>
        <w:jc w:val="both"/>
        <w:outlineLvl w:val="0"/>
        <w:rPr>
          <w:rFonts w:ascii="Museo 300" w:hAnsi="Museo 300" w:cs="Arial"/>
          <w:sz w:val="16"/>
          <w:szCs w:val="16"/>
        </w:rPr>
      </w:pPr>
    </w:p>
    <w:p w14:paraId="5AB8B3E6" w14:textId="758A4A56" w:rsidR="00000250" w:rsidRDefault="00000250" w:rsidP="00000250">
      <w:pPr>
        <w:pStyle w:val="Prrafodelista"/>
        <w:spacing w:before="120" w:after="120"/>
        <w:ind w:left="993" w:right="425"/>
        <w:contextualSpacing/>
        <w:jc w:val="both"/>
        <w:outlineLvl w:val="0"/>
        <w:rPr>
          <w:rFonts w:ascii="Museo 300" w:hAnsi="Museo 300" w:cs="Arial"/>
          <w:sz w:val="16"/>
          <w:szCs w:val="16"/>
        </w:rPr>
      </w:pPr>
      <w:r w:rsidRPr="00000250">
        <w:rPr>
          <w:rFonts w:ascii="Museo 300" w:hAnsi="Museo 300" w:cs="Arial"/>
          <w:sz w:val="16"/>
          <w:szCs w:val="16"/>
        </w:rPr>
        <w:t xml:space="preserve">Por tanto, debido a que el sistema de puesta a tierra no está pensado para hacer que los equipos eléctricos funcionen de mejor manera o brindar una protección a los mismos, la falta de esta no está asociada a una posible falla en los electrodomésticos.  </w:t>
      </w:r>
    </w:p>
    <w:p w14:paraId="5552B243" w14:textId="77777777" w:rsidR="00000250" w:rsidRPr="00000250" w:rsidRDefault="00000250" w:rsidP="00000250">
      <w:pPr>
        <w:pStyle w:val="Prrafodelista"/>
        <w:spacing w:before="120" w:after="120"/>
        <w:ind w:left="993" w:right="425"/>
        <w:contextualSpacing/>
        <w:jc w:val="both"/>
        <w:outlineLvl w:val="0"/>
        <w:rPr>
          <w:rFonts w:ascii="Museo 300" w:hAnsi="Museo 300" w:cs="Arial"/>
          <w:sz w:val="16"/>
          <w:szCs w:val="16"/>
        </w:rPr>
      </w:pPr>
    </w:p>
    <w:p w14:paraId="0A0420C8" w14:textId="01D4EDBE" w:rsidR="00000250" w:rsidRPr="00000250" w:rsidRDefault="00000250" w:rsidP="00000250">
      <w:pPr>
        <w:pStyle w:val="Prrafodelista"/>
        <w:spacing w:before="120" w:after="120"/>
        <w:ind w:left="993" w:right="425"/>
        <w:contextualSpacing/>
        <w:jc w:val="both"/>
        <w:outlineLvl w:val="0"/>
        <w:rPr>
          <w:rFonts w:ascii="Museo 300" w:hAnsi="Museo 300" w:cs="Arial"/>
          <w:sz w:val="16"/>
          <w:szCs w:val="16"/>
        </w:rPr>
      </w:pPr>
      <w:r w:rsidRPr="00000250">
        <w:rPr>
          <w:rFonts w:ascii="Museo 300" w:hAnsi="Museo 300" w:cs="Arial"/>
          <w:sz w:val="16"/>
          <w:szCs w:val="16"/>
        </w:rPr>
        <w:t xml:space="preserve">Además, este Centro de Atención al Usuario de la SIGET ha verificado que varios servicios, vinculados al Centro de Transformación identificado con el código </w:t>
      </w:r>
      <w:r w:rsidR="00782096">
        <w:rPr>
          <w:rFonts w:ascii="Museo 300" w:hAnsi="Museo 300" w:cs="Arial"/>
          <w:sz w:val="16"/>
          <w:szCs w:val="16"/>
        </w:rPr>
        <w:t>+++</w:t>
      </w:r>
      <w:r w:rsidRPr="00000250">
        <w:rPr>
          <w:rFonts w:ascii="Museo 300" w:hAnsi="Museo 300" w:cs="Arial"/>
          <w:sz w:val="16"/>
          <w:szCs w:val="16"/>
        </w:rPr>
        <w:t>, reportaron falta de energía y bajo voltaje en sus servicios como consecuencia de las fallas del 15 de mayo de 2021.</w:t>
      </w:r>
    </w:p>
    <w:p w14:paraId="46444A3E" w14:textId="77777777" w:rsidR="003906DD" w:rsidRDefault="003906DD" w:rsidP="003906DD">
      <w:pPr>
        <w:numPr>
          <w:ilvl w:val="0"/>
          <w:numId w:val="36"/>
        </w:numPr>
        <w:spacing w:before="120" w:after="120" w:line="240" w:lineRule="auto"/>
        <w:ind w:right="425"/>
        <w:contextualSpacing/>
        <w:jc w:val="both"/>
        <w:outlineLvl w:val="0"/>
        <w:rPr>
          <w:rFonts w:ascii="Museo 300" w:hAnsi="Museo 300" w:cs="Arial"/>
          <w:sz w:val="16"/>
          <w:szCs w:val="16"/>
        </w:rPr>
      </w:pPr>
      <w:r>
        <w:rPr>
          <w:rFonts w:ascii="Museo 300" w:hAnsi="Museo 300" w:cs="Arial"/>
          <w:sz w:val="16"/>
          <w:szCs w:val="16"/>
        </w:rPr>
        <w:t>Con respecto a la instalación de puesta a tierra:</w:t>
      </w:r>
    </w:p>
    <w:p w14:paraId="3C8525C2" w14:textId="5310F764" w:rsidR="003906DD" w:rsidRPr="00A24CBA" w:rsidRDefault="003906DD" w:rsidP="00A24CBA">
      <w:pPr>
        <w:pStyle w:val="Prrafodelista"/>
        <w:spacing w:before="120" w:after="120"/>
        <w:ind w:left="993" w:right="425"/>
        <w:contextualSpacing/>
        <w:jc w:val="both"/>
        <w:outlineLvl w:val="0"/>
        <w:rPr>
          <w:rFonts w:ascii="Museo 300" w:hAnsi="Museo 300" w:cs="Arial"/>
          <w:sz w:val="16"/>
          <w:szCs w:val="16"/>
        </w:rPr>
      </w:pPr>
      <w:r w:rsidRPr="00A24CBA">
        <w:rPr>
          <w:rFonts w:ascii="Museo 300" w:hAnsi="Museo 300" w:cs="Arial"/>
          <w:sz w:val="16"/>
          <w:szCs w:val="16"/>
        </w:rPr>
        <w:t>Como su nombre lo indica, este inconveniente ocurre cuando las terminales de un cable no están en contacto. Se trata de una mala conexión física entre dos elementos, lo cual provoca calentamiento, aumento de la corriente y por lo tanto variaciones de voltaje. A raíz de estos falsos contactos encontramos la reducción de la vida útil de las instalaciones eléctricas ocasionando daños en sus equipos eléctricos conectados en la red de su residencia.  Las causas comunes que lo originan son:</w:t>
      </w:r>
    </w:p>
    <w:p w14:paraId="5B06512D" w14:textId="77777777" w:rsidR="003906DD" w:rsidRPr="00A24CBA" w:rsidRDefault="003906DD" w:rsidP="003906DD">
      <w:pPr>
        <w:pStyle w:val="Textoindependiente"/>
        <w:numPr>
          <w:ilvl w:val="0"/>
          <w:numId w:val="42"/>
        </w:numPr>
        <w:rPr>
          <w:rFonts w:ascii="Museo 300" w:hAnsi="Museo 300" w:cs="Arial"/>
          <w:sz w:val="16"/>
          <w:szCs w:val="16"/>
        </w:rPr>
      </w:pPr>
      <w:r w:rsidRPr="00A24CBA">
        <w:rPr>
          <w:rFonts w:ascii="Museo 300" w:hAnsi="Museo 300" w:cs="Arial"/>
          <w:sz w:val="16"/>
          <w:szCs w:val="16"/>
        </w:rPr>
        <w:t>Tornillos flojos en las conexiones;</w:t>
      </w:r>
    </w:p>
    <w:p w14:paraId="1C65130D" w14:textId="77777777" w:rsidR="003906DD" w:rsidRPr="00A24CBA" w:rsidRDefault="003906DD" w:rsidP="003906DD">
      <w:pPr>
        <w:pStyle w:val="Textoindependiente"/>
        <w:numPr>
          <w:ilvl w:val="0"/>
          <w:numId w:val="42"/>
        </w:numPr>
        <w:rPr>
          <w:rFonts w:ascii="Museo 300" w:hAnsi="Museo 300" w:cs="Arial"/>
          <w:sz w:val="16"/>
          <w:szCs w:val="16"/>
        </w:rPr>
      </w:pPr>
      <w:r w:rsidRPr="00A24CBA">
        <w:rPr>
          <w:rFonts w:ascii="Museo 300" w:hAnsi="Museo 300" w:cs="Arial"/>
          <w:sz w:val="16"/>
          <w:szCs w:val="16"/>
        </w:rPr>
        <w:t>Tomacorrientes en mal estado (sucios, rotos o quemados);</w:t>
      </w:r>
    </w:p>
    <w:p w14:paraId="6C989C2F" w14:textId="77777777" w:rsidR="003906DD" w:rsidRPr="00A24CBA" w:rsidRDefault="003906DD" w:rsidP="003906DD">
      <w:pPr>
        <w:pStyle w:val="Textoindependiente"/>
        <w:numPr>
          <w:ilvl w:val="0"/>
          <w:numId w:val="42"/>
        </w:numPr>
        <w:rPr>
          <w:rFonts w:ascii="Museo 300" w:hAnsi="Museo 300" w:cs="Arial"/>
          <w:sz w:val="16"/>
          <w:szCs w:val="16"/>
        </w:rPr>
      </w:pPr>
      <w:r w:rsidRPr="00A24CBA">
        <w:rPr>
          <w:rFonts w:ascii="Museo 300" w:hAnsi="Museo 300" w:cs="Arial"/>
          <w:sz w:val="16"/>
          <w:szCs w:val="16"/>
        </w:rPr>
        <w:t>Amarre con mala continuidad eléctrica; y,</w:t>
      </w:r>
    </w:p>
    <w:p w14:paraId="5B6A56FF" w14:textId="0272966B" w:rsidR="00000250" w:rsidRPr="00A24CBA" w:rsidRDefault="003906DD" w:rsidP="00000250">
      <w:pPr>
        <w:pStyle w:val="Textoindependiente"/>
        <w:numPr>
          <w:ilvl w:val="0"/>
          <w:numId w:val="42"/>
        </w:numPr>
        <w:rPr>
          <w:rFonts w:ascii="Museo 300" w:hAnsi="Museo 300" w:cs="Arial"/>
          <w:sz w:val="16"/>
          <w:szCs w:val="16"/>
        </w:rPr>
      </w:pPr>
      <w:r w:rsidRPr="00A24CBA">
        <w:rPr>
          <w:rFonts w:ascii="Museo 300" w:hAnsi="Museo 300" w:cs="Arial"/>
          <w:sz w:val="16"/>
          <w:szCs w:val="16"/>
        </w:rPr>
        <w:t>Enchufes que no se ajustan bien en los tomacorrientes.</w:t>
      </w:r>
    </w:p>
    <w:p w14:paraId="3860055F" w14:textId="5F8C64FF" w:rsidR="00A24CBA" w:rsidRPr="00A24CBA" w:rsidRDefault="00A24CBA" w:rsidP="00A24CBA">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Se encontró un tornillo del terminal de la fase y dos tornillos de la bornera de polarización flojos (se apretaron). Se observa que existe bastante oxidación en terminales de fase y neutro.</w:t>
      </w:r>
    </w:p>
    <w:p w14:paraId="5ABD484F" w14:textId="2A8BE667" w:rsidR="00000250" w:rsidRDefault="00000250" w:rsidP="00D576D6">
      <w:pPr>
        <w:pStyle w:val="Prrafodelista"/>
        <w:spacing w:before="120" w:after="120"/>
        <w:ind w:left="993" w:right="425"/>
        <w:contextualSpacing/>
        <w:jc w:val="both"/>
        <w:outlineLvl w:val="0"/>
        <w:rPr>
          <w:rFonts w:ascii="Museo 300" w:hAnsi="Museo 300" w:cs="Arial"/>
          <w:color w:val="000000" w:themeColor="text1"/>
          <w:sz w:val="16"/>
          <w:szCs w:val="16"/>
        </w:rPr>
      </w:pPr>
    </w:p>
    <w:p w14:paraId="23DB83DA" w14:textId="38D4BC38" w:rsidR="004E0AF6" w:rsidRDefault="00A24CBA" w:rsidP="004E0AF6">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 d</w:t>
      </w:r>
      <w:r w:rsidRPr="00A24CBA">
        <w:rPr>
          <w:rFonts w:ascii="Museo 300" w:hAnsi="Museo 300" w:cs="Arial"/>
          <w:sz w:val="16"/>
          <w:szCs w:val="16"/>
        </w:rPr>
        <w:t>urante la inspección técnica efectuada por el CAU, no se encontró evidencia de falsos contactos en el tablero principal de la vivienda; es decir, no se encontró evidencia de cables sobrecalentados o borneras flameadas que indicaran que haya existido una condición de falso contacto.</w:t>
      </w:r>
    </w:p>
    <w:p w14:paraId="54457248" w14:textId="77777777" w:rsidR="004E0AF6" w:rsidRPr="004E0AF6" w:rsidRDefault="004E0AF6" w:rsidP="004E0AF6">
      <w:pPr>
        <w:pStyle w:val="Prrafodelista"/>
        <w:spacing w:before="120" w:after="120"/>
        <w:ind w:left="993" w:right="425"/>
        <w:contextualSpacing/>
        <w:jc w:val="both"/>
        <w:outlineLvl w:val="0"/>
        <w:rPr>
          <w:rFonts w:ascii="Museo 300" w:hAnsi="Museo 300" w:cs="Arial"/>
          <w:sz w:val="16"/>
          <w:szCs w:val="16"/>
        </w:rPr>
      </w:pPr>
    </w:p>
    <w:p w14:paraId="6CCE6A43" w14:textId="030CAA62" w:rsidR="004E0AF6" w:rsidRDefault="004E0AF6" w:rsidP="004E0AF6">
      <w:pPr>
        <w:pStyle w:val="Prrafodelista"/>
        <w:spacing w:before="120" w:after="120"/>
        <w:ind w:left="993" w:right="425"/>
        <w:contextualSpacing/>
        <w:jc w:val="both"/>
        <w:outlineLvl w:val="0"/>
        <w:rPr>
          <w:rFonts w:ascii="Museo 300" w:hAnsi="Museo 300" w:cs="Arial"/>
          <w:sz w:val="16"/>
          <w:szCs w:val="16"/>
        </w:rPr>
      </w:pPr>
      <w:r w:rsidRPr="004E0AF6">
        <w:rPr>
          <w:rFonts w:ascii="Museo 300" w:hAnsi="Museo 300" w:cs="Arial"/>
          <w:sz w:val="16"/>
          <w:szCs w:val="16"/>
        </w:rPr>
        <w:t xml:space="preserve">Bajo el contexto anterior, se considera que los argumentos presentados por la empresa distribuidora no cuentan con elementos técnicos que puedan desvirtuar que las interrupciones identificadas con los códigos </w:t>
      </w:r>
      <w:r w:rsidR="00782096">
        <w:rPr>
          <w:rFonts w:ascii="Museo 300" w:hAnsi="Museo 300" w:cs="Arial"/>
          <w:sz w:val="16"/>
          <w:szCs w:val="16"/>
        </w:rPr>
        <w:t>+++</w:t>
      </w:r>
      <w:r w:rsidRPr="004E0AF6">
        <w:rPr>
          <w:rFonts w:ascii="Museo 300" w:hAnsi="Museo 300" w:cs="Arial"/>
          <w:sz w:val="16"/>
          <w:szCs w:val="16"/>
        </w:rPr>
        <w:t xml:space="preserve"> con una duración de 2, 27 y 52 minutos respectivamente, que afectaron directamente el suministro bajo análisis, no sean el origen de los daños ocasionados en los equipos eléctricos reportado por la señora </w:t>
      </w:r>
      <w:r w:rsidR="00782096">
        <w:rPr>
          <w:rFonts w:ascii="Museo 300" w:hAnsi="Museo 300" w:cs="Arial"/>
          <w:sz w:val="16"/>
          <w:szCs w:val="16"/>
        </w:rPr>
        <w:t>+++</w:t>
      </w:r>
      <w:r w:rsidRPr="004E0AF6">
        <w:rPr>
          <w:rFonts w:ascii="Museo 300" w:hAnsi="Museo 300" w:cs="Arial"/>
          <w:sz w:val="16"/>
          <w:szCs w:val="16"/>
        </w:rPr>
        <w:t xml:space="preserve">. </w:t>
      </w:r>
    </w:p>
    <w:p w14:paraId="17F1242E" w14:textId="1905C37F" w:rsidR="00141A46" w:rsidRDefault="00141A46" w:rsidP="004E0AF6">
      <w:pPr>
        <w:pStyle w:val="Prrafodelista"/>
        <w:spacing w:before="120" w:after="120"/>
        <w:ind w:left="993" w:right="425"/>
        <w:contextualSpacing/>
        <w:jc w:val="both"/>
        <w:outlineLvl w:val="0"/>
        <w:rPr>
          <w:rFonts w:ascii="Museo 300" w:hAnsi="Museo 300" w:cs="Arial"/>
          <w:sz w:val="16"/>
          <w:szCs w:val="16"/>
        </w:rPr>
      </w:pPr>
    </w:p>
    <w:p w14:paraId="0D298DE5" w14:textId="77777777" w:rsidR="00141A46" w:rsidRDefault="00141A46" w:rsidP="004E0AF6">
      <w:pPr>
        <w:pStyle w:val="Prrafodelista"/>
        <w:spacing w:before="120" w:after="120"/>
        <w:ind w:left="993" w:right="425"/>
        <w:contextualSpacing/>
        <w:jc w:val="both"/>
        <w:outlineLvl w:val="0"/>
        <w:rPr>
          <w:rFonts w:ascii="Museo 300" w:hAnsi="Museo 300" w:cs="Arial"/>
          <w:sz w:val="16"/>
          <w:szCs w:val="16"/>
        </w:rPr>
      </w:pPr>
    </w:p>
    <w:p w14:paraId="1A36A594" w14:textId="497CE1B9" w:rsidR="00ED2AA3" w:rsidRPr="00C860DC" w:rsidRDefault="00ED2AA3" w:rsidP="00ED2AA3">
      <w:pPr>
        <w:ind w:firstLine="567"/>
        <w:jc w:val="both"/>
        <w:textAlignment w:val="baseline"/>
        <w:rPr>
          <w:rFonts w:ascii="Museo Sans 300" w:hAnsi="Museo Sans 300" w:cs="Segoe UI"/>
          <w:sz w:val="16"/>
          <w:szCs w:val="16"/>
          <w:u w:val="single"/>
          <w:lang w:val="es-ES" w:eastAsia="es-SV"/>
        </w:rPr>
      </w:pPr>
      <w:bookmarkStart w:id="14" w:name="_Toc77839704"/>
      <w:r w:rsidRPr="00C860DC">
        <w:rPr>
          <w:rFonts w:ascii="Museo Sans 300" w:hAnsi="Museo Sans 300" w:cs="Segoe UI"/>
          <w:sz w:val="16"/>
          <w:szCs w:val="16"/>
          <w:u w:val="single"/>
          <w:lang w:val="es-ES" w:eastAsia="es-SV"/>
        </w:rPr>
        <w:lastRenderedPageBreak/>
        <w:t>CONCLUSIÓN</w:t>
      </w:r>
      <w:bookmarkEnd w:id="14"/>
    </w:p>
    <w:p w14:paraId="3D7ACF78" w14:textId="77777777" w:rsidR="00ED2AA3" w:rsidRPr="00ED2AA3" w:rsidRDefault="00ED2AA3" w:rsidP="00ED2AA3">
      <w:pPr>
        <w:spacing w:after="0" w:line="0" w:lineRule="atLeast"/>
        <w:ind w:left="993" w:right="423"/>
        <w:jc w:val="both"/>
        <w:rPr>
          <w:rFonts w:ascii="Museo 300" w:hAnsi="Museo 300" w:cs="Segoe UI"/>
          <w:sz w:val="16"/>
          <w:szCs w:val="16"/>
          <w:lang w:val="es-ES" w:eastAsia="es-SV"/>
        </w:rPr>
      </w:pPr>
      <w:r w:rsidRPr="00ED2AA3">
        <w:rPr>
          <w:rFonts w:ascii="Museo 300" w:hAnsi="Museo 300" w:cs="Segoe UI"/>
          <w:sz w:val="16"/>
          <w:szCs w:val="16"/>
          <w:lang w:val="es-ES" w:eastAsia="es-SV"/>
        </w:rPr>
        <w:t>[…]</w:t>
      </w:r>
    </w:p>
    <w:p w14:paraId="1C98B75F" w14:textId="77777777" w:rsidR="008C0093" w:rsidRPr="008C0093" w:rsidRDefault="008C0093" w:rsidP="008C0093">
      <w:pPr>
        <w:numPr>
          <w:ilvl w:val="0"/>
          <w:numId w:val="19"/>
        </w:numPr>
        <w:spacing w:after="0" w:line="0" w:lineRule="atLeast"/>
        <w:ind w:left="1353" w:right="423"/>
        <w:jc w:val="both"/>
        <w:rPr>
          <w:rFonts w:ascii="Museo 300" w:hAnsi="Museo 300" w:cs="Arial"/>
          <w:sz w:val="16"/>
          <w:szCs w:val="16"/>
        </w:rPr>
      </w:pPr>
      <w:r w:rsidRPr="008C0093">
        <w:rPr>
          <w:rFonts w:ascii="Museo 300" w:hAnsi="Museo 300" w:cs="Arial"/>
          <w:sz w:val="16"/>
          <w:szCs w:val="16"/>
        </w:rPr>
        <w:t xml:space="preserve">El CAU ha fundamentado su análisis sobre la base de la información que fue presentada por la empresa distribuidora y la recopilada por esta institución a lo largo del proceso investigativo y que le fue encomendado, como son las pruebas aportadas, fotografías, los registros de fallas y eventos ocurridos en la zona, entre otros; es decir, su investigación y su dictamen parte de los hechos o pruebas, que durante el proceso de investigación han sido recabadas con base en lo estipulado en la </w:t>
      </w:r>
      <w:r w:rsidRPr="008C0093">
        <w:rPr>
          <w:rFonts w:ascii="Museo 300" w:hAnsi="Museo 300" w:cs="Arial"/>
          <w:b/>
          <w:bCs/>
          <w:sz w:val="16"/>
          <w:szCs w:val="16"/>
        </w:rPr>
        <w:t>Normativa para la Compensación por Daños Económicos o a Equipos, Artefactos o Instalaciones</w:t>
      </w:r>
      <w:r w:rsidRPr="008C0093">
        <w:rPr>
          <w:rFonts w:ascii="Museo 300" w:hAnsi="Museo 300" w:cs="Arial"/>
          <w:sz w:val="16"/>
          <w:szCs w:val="16"/>
        </w:rPr>
        <w:t xml:space="preserve"> contenido en el acuerdo </w:t>
      </w:r>
      <w:proofErr w:type="spellStart"/>
      <w:r w:rsidRPr="008C0093">
        <w:rPr>
          <w:rFonts w:ascii="Museo 300" w:hAnsi="Museo 300" w:cs="Arial"/>
          <w:b/>
          <w:bCs/>
          <w:sz w:val="16"/>
          <w:szCs w:val="16"/>
        </w:rPr>
        <w:t>N.°</w:t>
      </w:r>
      <w:proofErr w:type="spellEnd"/>
      <w:r w:rsidRPr="008C0093">
        <w:rPr>
          <w:rFonts w:ascii="Museo 300" w:hAnsi="Museo 300" w:cs="Arial"/>
          <w:b/>
          <w:bCs/>
          <w:sz w:val="16"/>
          <w:szCs w:val="16"/>
        </w:rPr>
        <w:t xml:space="preserve"> 319-E-2014</w:t>
      </w:r>
      <w:r w:rsidRPr="008C0093">
        <w:rPr>
          <w:rFonts w:ascii="Museo 300" w:hAnsi="Museo 300" w:cs="Arial"/>
          <w:sz w:val="16"/>
          <w:szCs w:val="16"/>
        </w:rPr>
        <w:t>.</w:t>
      </w:r>
    </w:p>
    <w:p w14:paraId="5329295C" w14:textId="77777777" w:rsidR="00ED2AA3" w:rsidRDefault="00ED2AA3" w:rsidP="00ED2AA3">
      <w:pPr>
        <w:spacing w:after="0" w:line="0" w:lineRule="atLeast"/>
        <w:ind w:left="1353" w:right="423"/>
        <w:jc w:val="both"/>
        <w:rPr>
          <w:rFonts w:ascii="Museo Sans 300" w:hAnsi="Museo Sans 300" w:cs="Arial"/>
        </w:rPr>
      </w:pPr>
    </w:p>
    <w:p w14:paraId="0B625D9F" w14:textId="0CD239E6" w:rsidR="008C0093" w:rsidRPr="008C0093" w:rsidRDefault="008C0093" w:rsidP="008C0093">
      <w:pPr>
        <w:numPr>
          <w:ilvl w:val="0"/>
          <w:numId w:val="19"/>
        </w:numPr>
        <w:spacing w:after="0" w:line="0" w:lineRule="atLeast"/>
        <w:ind w:left="1353" w:right="423"/>
        <w:jc w:val="both"/>
        <w:rPr>
          <w:rFonts w:ascii="Museo 300" w:hAnsi="Museo 300" w:cs="Arial"/>
          <w:sz w:val="16"/>
          <w:szCs w:val="16"/>
        </w:rPr>
      </w:pPr>
      <w:r w:rsidRPr="008C0093">
        <w:rPr>
          <w:rFonts w:ascii="Museo 300" w:hAnsi="Museo 300" w:cs="Arial"/>
          <w:sz w:val="16"/>
          <w:szCs w:val="16"/>
        </w:rPr>
        <w:t xml:space="preserve">Con base en lo expuesto y tomando en consideración la información que fue recabada por el CAU a lo largo del proceso de la investigación, con respecto a la denuncia interpuesta por la señora </w:t>
      </w:r>
      <w:r w:rsidR="00782096">
        <w:rPr>
          <w:rFonts w:ascii="Museo 300" w:hAnsi="Museo 300" w:cs="Arial"/>
          <w:sz w:val="16"/>
          <w:szCs w:val="16"/>
        </w:rPr>
        <w:t>+++</w:t>
      </w:r>
      <w:r w:rsidRPr="008C0093">
        <w:rPr>
          <w:rFonts w:ascii="Museo 300" w:hAnsi="Museo 300" w:cs="Arial"/>
          <w:sz w:val="16"/>
          <w:szCs w:val="16"/>
        </w:rPr>
        <w:t xml:space="preserve"> en contra de esa empresa distribuidora, se establece que esta última no ha presentado pruebas o argumentos que permitan desvirtuar lo que el CAU dictaminó en el informe técnico que rindió a la superintendencia.</w:t>
      </w:r>
    </w:p>
    <w:p w14:paraId="51493D55" w14:textId="77777777" w:rsidR="00ED2AA3" w:rsidRDefault="00ED2AA3" w:rsidP="00ED2AA3">
      <w:pPr>
        <w:pStyle w:val="Prrafodelista"/>
        <w:rPr>
          <w:rFonts w:ascii="Museo 300" w:hAnsi="Museo 300" w:cs="Arial"/>
          <w:sz w:val="16"/>
          <w:szCs w:val="16"/>
        </w:rPr>
      </w:pPr>
    </w:p>
    <w:p w14:paraId="4FDA2AA9" w14:textId="5B350DEC" w:rsidR="00ED2AA3" w:rsidRPr="008C0093" w:rsidRDefault="008C0093" w:rsidP="008C0093">
      <w:pPr>
        <w:numPr>
          <w:ilvl w:val="0"/>
          <w:numId w:val="19"/>
        </w:numPr>
        <w:spacing w:after="0" w:line="0" w:lineRule="atLeast"/>
        <w:ind w:left="1353" w:right="423"/>
        <w:jc w:val="both"/>
        <w:rPr>
          <w:rFonts w:ascii="Museo 300" w:hAnsi="Museo 300" w:cs="Arial"/>
          <w:sz w:val="16"/>
          <w:szCs w:val="16"/>
        </w:rPr>
      </w:pPr>
      <w:r w:rsidRPr="008C0093">
        <w:rPr>
          <w:rFonts w:ascii="Museo 300" w:hAnsi="Museo 300" w:cs="Arial"/>
          <w:sz w:val="16"/>
          <w:szCs w:val="16"/>
        </w:rPr>
        <w:t xml:space="preserve">Por lo anterior, y de conformidad al análisis efectuado en el informe técnico </w:t>
      </w:r>
      <w:proofErr w:type="spellStart"/>
      <w:r w:rsidRPr="008C0093">
        <w:rPr>
          <w:rFonts w:ascii="Museo 300" w:hAnsi="Museo 300" w:cs="Arial"/>
          <w:b/>
          <w:bCs/>
          <w:sz w:val="16"/>
          <w:szCs w:val="16"/>
        </w:rPr>
        <w:t>N.°</w:t>
      </w:r>
      <w:proofErr w:type="spellEnd"/>
      <w:r w:rsidRPr="008C0093">
        <w:rPr>
          <w:rFonts w:ascii="Museo 300" w:hAnsi="Museo 300" w:cs="Arial"/>
          <w:b/>
          <w:bCs/>
          <w:sz w:val="16"/>
          <w:szCs w:val="16"/>
        </w:rPr>
        <w:t xml:space="preserve"> IT-0229-CAU-21</w:t>
      </w:r>
      <w:r w:rsidRPr="008C0093">
        <w:rPr>
          <w:rFonts w:ascii="Museo 300" w:hAnsi="Museo 300" w:cs="Arial"/>
          <w:sz w:val="16"/>
          <w:szCs w:val="16"/>
        </w:rPr>
        <w:t xml:space="preserve">, la empresa CAESS, S. A. de C. V., es la responsable por el daño acontecido en los equipos eléctricos reportados por la señora </w:t>
      </w:r>
      <w:r w:rsidR="00782096">
        <w:rPr>
          <w:rFonts w:ascii="Museo 300" w:hAnsi="Museo 300" w:cs="Arial"/>
          <w:sz w:val="16"/>
          <w:szCs w:val="16"/>
        </w:rPr>
        <w:t>+++</w:t>
      </w:r>
      <w:r w:rsidRPr="008C0093">
        <w:rPr>
          <w:rFonts w:ascii="Museo 300" w:hAnsi="Museo 300" w:cs="Arial"/>
          <w:sz w:val="16"/>
          <w:szCs w:val="16"/>
        </w:rPr>
        <w:t xml:space="preserve">, correspondiente al suministro identificado con el </w:t>
      </w:r>
      <w:r w:rsidRPr="008C0093">
        <w:rPr>
          <w:rFonts w:ascii="Museo 300" w:hAnsi="Museo 300" w:cs="Arial"/>
          <w:b/>
          <w:bCs/>
          <w:sz w:val="16"/>
          <w:szCs w:val="16"/>
        </w:rPr>
        <w:t xml:space="preserve">NIC </w:t>
      </w:r>
      <w:r w:rsidR="00782096">
        <w:rPr>
          <w:rFonts w:ascii="Museo 300" w:hAnsi="Museo 300" w:cs="Arial"/>
          <w:b/>
          <w:bCs/>
          <w:sz w:val="16"/>
          <w:szCs w:val="16"/>
        </w:rPr>
        <w:t>+++</w:t>
      </w:r>
      <w:r w:rsidRPr="008C0093">
        <w:rPr>
          <w:rFonts w:ascii="Museo 300" w:hAnsi="Museo 300" w:cs="Arial"/>
          <w:sz w:val="16"/>
          <w:szCs w:val="16"/>
        </w:rPr>
        <w:t xml:space="preserve">; por consiguiente, es procedente que la empresa CAESS compense a la señora </w:t>
      </w:r>
      <w:r w:rsidR="00782096">
        <w:rPr>
          <w:rFonts w:ascii="Museo 300" w:hAnsi="Museo 300" w:cs="Arial"/>
          <w:sz w:val="16"/>
          <w:szCs w:val="16"/>
        </w:rPr>
        <w:t>+++</w:t>
      </w:r>
      <w:r w:rsidRPr="008C0093">
        <w:rPr>
          <w:rFonts w:ascii="Museo 300" w:hAnsi="Museo 300" w:cs="Arial"/>
          <w:sz w:val="16"/>
          <w:szCs w:val="16"/>
        </w:rPr>
        <w:t xml:space="preserve"> la cantidad de </w:t>
      </w:r>
      <w:r w:rsidRPr="008C0093">
        <w:rPr>
          <w:rFonts w:ascii="Museo 300" w:hAnsi="Museo 300"/>
          <w:b/>
          <w:bCs/>
          <w:sz w:val="16"/>
          <w:szCs w:val="16"/>
        </w:rPr>
        <w:t>QUINIENTOS CUARENTA Y CINCO 00/100 DÓLARES DE LOS ESTADOS UNIDOS DE AMÉRICA (USD 545.00), con IVA incluido</w:t>
      </w:r>
      <w:r w:rsidRPr="008C0093">
        <w:rPr>
          <w:rFonts w:ascii="Museo 300" w:hAnsi="Museo 300" w:cs="Arial"/>
          <w:sz w:val="16"/>
          <w:szCs w:val="16"/>
        </w:rPr>
        <w:t>.</w:t>
      </w:r>
      <w:r w:rsidR="00ED2AA3" w:rsidRPr="008C0093">
        <w:rPr>
          <w:rFonts w:ascii="Museo 300" w:hAnsi="Museo 300" w:cs="Segoe UI"/>
          <w:sz w:val="16"/>
          <w:szCs w:val="16"/>
          <w:lang w:val="es-ES" w:eastAsia="es-SV"/>
        </w:rPr>
        <w:t xml:space="preserve"> […]”</w:t>
      </w:r>
      <w:r w:rsidR="00A04E4C" w:rsidRPr="008C0093">
        <w:rPr>
          <w:rFonts w:ascii="Museo 300" w:hAnsi="Museo 300" w:cs="Segoe UI"/>
          <w:sz w:val="16"/>
          <w:szCs w:val="16"/>
          <w:lang w:val="es-ES" w:eastAsia="es-SV"/>
        </w:rPr>
        <w:t>.</w:t>
      </w:r>
    </w:p>
    <w:p w14:paraId="2A99BE7B" w14:textId="77777777" w:rsidR="00361560" w:rsidRDefault="00361560" w:rsidP="00361560">
      <w:pPr>
        <w:pStyle w:val="Prrafodelista"/>
        <w:spacing w:line="0" w:lineRule="atLeast"/>
        <w:ind w:left="567"/>
        <w:jc w:val="both"/>
        <w:rPr>
          <w:rFonts w:ascii="Museo Sans 300" w:hAnsi="Museo Sans 300" w:cs="Segoe UI"/>
          <w:sz w:val="20"/>
          <w:szCs w:val="20"/>
          <w:lang w:eastAsia="es-SV"/>
        </w:rPr>
      </w:pPr>
    </w:p>
    <w:p w14:paraId="0AC2BC14" w14:textId="2709AF3B" w:rsidR="00847C31" w:rsidRPr="004C450C" w:rsidRDefault="00847C31" w:rsidP="008D77BA">
      <w:pPr>
        <w:pStyle w:val="Prrafodelista"/>
        <w:numPr>
          <w:ilvl w:val="0"/>
          <w:numId w:val="7"/>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260C83E" w:rsidR="00847C31" w:rsidRPr="00C860DC" w:rsidRDefault="00847C31" w:rsidP="00BC7ADF">
      <w:pPr>
        <w:numPr>
          <w:ilvl w:val="0"/>
          <w:numId w:val="29"/>
        </w:numPr>
        <w:tabs>
          <w:tab w:val="clear" w:pos="720"/>
          <w:tab w:val="num" w:pos="567"/>
          <w:tab w:val="left" w:pos="8840"/>
        </w:tabs>
        <w:spacing w:after="0" w:line="240" w:lineRule="auto"/>
        <w:ind w:left="567" w:hanging="425"/>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E27A9E" w:rsidRPr="00C860DC">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 con el apoyo del CAU,</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D48705E" w14:textId="73B1A67F" w:rsidR="00692C49" w:rsidRDefault="00692C49" w:rsidP="00994F47">
      <w:pPr>
        <w:pStyle w:val="NormalWeb"/>
        <w:spacing w:before="0" w:beforeAutospacing="0" w:after="0" w:afterAutospacing="0"/>
        <w:ind w:left="567"/>
        <w:jc w:val="both"/>
        <w:rPr>
          <w:rFonts w:ascii="Museo Sans 300" w:hAnsi="Museo Sans 300"/>
          <w:color w:val="000000"/>
          <w:sz w:val="20"/>
          <w:szCs w:val="20"/>
        </w:rPr>
      </w:pPr>
    </w:p>
    <w:p w14:paraId="478BA18D" w14:textId="622F8B3F"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E27A9E">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3585B9C2"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2ADBE998" w14:textId="7C972F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3607FE6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04B306D1" w14:textId="16A7B54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28E1462B"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Reglamento</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4B884BB7" w14:textId="6F3AA10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E9FE89D" w14:textId="383CA2DA"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7C432329"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Normativa</w:t>
      </w:r>
      <w:r w:rsidR="00E27A9E">
        <w:rPr>
          <w:rFonts w:ascii="Museo Sans 500" w:hAnsi="Museo Sans 500"/>
          <w:b/>
          <w:sz w:val="20"/>
          <w:szCs w:val="20"/>
        </w:rPr>
        <w:t xml:space="preserve"> </w:t>
      </w:r>
      <w:r w:rsidRPr="0095780B">
        <w:rPr>
          <w:rFonts w:ascii="Museo Sans 500" w:hAnsi="Museo Sans 500"/>
          <w:b/>
          <w:sz w:val="20"/>
          <w:szCs w:val="20"/>
        </w:rPr>
        <w:t>para</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Compensación</w:t>
      </w:r>
      <w:r w:rsidR="00E27A9E">
        <w:rPr>
          <w:rFonts w:ascii="Museo Sans 500" w:hAnsi="Museo Sans 500"/>
          <w:b/>
          <w:sz w:val="20"/>
          <w:szCs w:val="20"/>
        </w:rPr>
        <w:t xml:space="preserve"> </w:t>
      </w:r>
      <w:r w:rsidRPr="0095780B">
        <w:rPr>
          <w:rFonts w:ascii="Museo Sans 500" w:hAnsi="Museo Sans 500"/>
          <w:b/>
          <w:sz w:val="20"/>
          <w:szCs w:val="20"/>
        </w:rPr>
        <w:t>por</w:t>
      </w:r>
      <w:r w:rsidR="00E27A9E">
        <w:rPr>
          <w:rFonts w:ascii="Museo Sans 500" w:hAnsi="Museo Sans 500"/>
          <w:b/>
          <w:sz w:val="20"/>
          <w:szCs w:val="20"/>
        </w:rPr>
        <w:t xml:space="preserve"> </w:t>
      </w:r>
      <w:r w:rsidRPr="0095780B">
        <w:rPr>
          <w:rFonts w:ascii="Museo Sans 500" w:hAnsi="Museo Sans 500"/>
          <w:b/>
          <w:sz w:val="20"/>
          <w:szCs w:val="20"/>
        </w:rPr>
        <w:t>Daños</w:t>
      </w:r>
      <w:r w:rsidR="00E27A9E">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00E71D23">
        <w:rPr>
          <w:rFonts w:ascii="Museo Sans 500" w:hAnsi="Museo Sans 500"/>
          <w:b/>
          <w:sz w:val="20"/>
          <w:szCs w:val="20"/>
        </w:rPr>
        <w:t>a</w:t>
      </w:r>
      <w:r w:rsidR="00E27A9E">
        <w:rPr>
          <w:rFonts w:ascii="Museo Sans 500" w:hAnsi="Museo Sans 500"/>
          <w:b/>
          <w:sz w:val="20"/>
          <w:szCs w:val="20"/>
        </w:rPr>
        <w:t xml:space="preserve"> </w:t>
      </w:r>
      <w:r w:rsidR="00E71D23">
        <w:rPr>
          <w:rFonts w:ascii="Museo Sans 500" w:hAnsi="Museo Sans 500"/>
          <w:b/>
          <w:sz w:val="20"/>
          <w:szCs w:val="20"/>
        </w:rPr>
        <w:t>Equipos,</w:t>
      </w:r>
      <w:r w:rsidR="00E27A9E">
        <w:rPr>
          <w:rFonts w:ascii="Museo Sans 500" w:hAnsi="Museo Sans 500"/>
          <w:b/>
          <w:sz w:val="20"/>
          <w:szCs w:val="20"/>
        </w:rPr>
        <w:t xml:space="preserve"> </w:t>
      </w:r>
      <w:r w:rsidR="00E71D23">
        <w:rPr>
          <w:rFonts w:ascii="Museo Sans 500" w:hAnsi="Museo Sans 500"/>
          <w:b/>
          <w:sz w:val="20"/>
          <w:szCs w:val="20"/>
        </w:rPr>
        <w:t>Artefactos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61F9A65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5F3ABB2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08CCF059"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4EEDE0A5"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B599B8C"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1878C41C" w14:textId="77777777" w:rsidR="002E7568" w:rsidRPr="0095780B" w:rsidRDefault="002E7568"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2DDBC78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45FCC1A0" w14:textId="77777777" w:rsidR="009C4CDA" w:rsidRDefault="009C4CDA"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68833315"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77777777"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4E2A0A68" w:rsidR="001A5D6A" w:rsidRDefault="001A5D6A"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Pr>
          <w:rFonts w:ascii="Museo Sans 300" w:hAnsi="Museo Sans 300"/>
          <w:color w:val="201F1E"/>
          <w:sz w:val="20"/>
          <w:szCs w:val="20"/>
          <w:shd w:val="clear" w:color="auto" w:fill="FFFFFF"/>
        </w:rPr>
        <w:t xml:space="preserve">Por su parte, el artículo 166 de la LPA dispone que todo procedimiento deberá adecuarse a la Ley en referencia. Es por ello, </w:t>
      </w:r>
      <w:proofErr w:type="gramStart"/>
      <w:r>
        <w:rPr>
          <w:rFonts w:ascii="Museo Sans 300" w:hAnsi="Museo Sans 300"/>
          <w:color w:val="201F1E"/>
          <w:sz w:val="20"/>
          <w:szCs w:val="20"/>
          <w:shd w:val="clear" w:color="auto" w:fill="FFFFFF"/>
        </w:rPr>
        <w:t>que</w:t>
      </w:r>
      <w:proofErr w:type="gramEnd"/>
      <w:r>
        <w:rPr>
          <w:rFonts w:ascii="Museo Sans 300" w:hAnsi="Museo Sans 300"/>
          <w:color w:val="201F1E"/>
          <w:sz w:val="20"/>
          <w:szCs w:val="20"/>
          <w:shd w:val="clear" w:color="auto" w:fill="FFFFFF"/>
        </w:rPr>
        <w:t xml:space="preserve"> a fin de garantizar los derechos de los administrados, se aplicaron los plazos que eran de mayor beneficio en relación con lo establecido en la Normativa para la Compensación por Daños Económicos o a Equipos, Artefactos o Instalaciones.</w:t>
      </w:r>
    </w:p>
    <w:p w14:paraId="6A4C9D1B" w14:textId="77777777" w:rsidR="009C4CDA" w:rsidRDefault="009C4CDA"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3EFBBBEC"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TÉCNICO</w:t>
      </w:r>
    </w:p>
    <w:p w14:paraId="508B1026" w14:textId="25C92AE0"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E27A9E">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D2AA3">
        <w:rPr>
          <w:rFonts w:ascii="Museo Sans 300" w:eastAsia="Times New Roman" w:hAnsi="Museo Sans 300"/>
          <w:sz w:val="20"/>
          <w:szCs w:val="20"/>
          <w:lang w:eastAsia="es-SV"/>
        </w:rPr>
        <w:t xml:space="preserve"> la</w:t>
      </w:r>
      <w:r w:rsidR="005F6A9E">
        <w:rPr>
          <w:rFonts w:ascii="Museo Sans 300" w:eastAsia="Times New Roman" w:hAnsi="Museo Sans 300"/>
          <w:sz w:val="20"/>
          <w:szCs w:val="20"/>
          <w:lang w:eastAsia="es-SV"/>
        </w:rPr>
        <w:t xml:space="preserve"> señor</w:t>
      </w:r>
      <w:r w:rsidR="00ED2AA3">
        <w:rPr>
          <w:rFonts w:ascii="Museo Sans 300" w:eastAsia="Times New Roman" w:hAnsi="Museo Sans 300"/>
          <w:sz w:val="20"/>
          <w:szCs w:val="20"/>
          <w:lang w:eastAsia="es-SV"/>
        </w:rPr>
        <w:t xml:space="preserve">a </w:t>
      </w:r>
      <w:r w:rsidR="00782096">
        <w:rPr>
          <w:rFonts w:ascii="Museo Sans 300" w:eastAsia="Times New Roman" w:hAnsi="Museo Sans 300"/>
          <w:sz w:val="20"/>
          <w:szCs w:val="20"/>
          <w:lang w:eastAsia="es-SV"/>
        </w:rPr>
        <w: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1CE7C3FD"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1546942F"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3919E957"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E27A9E">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 xml:space="preserve">o no </w:t>
      </w:r>
      <w:r w:rsidR="00294D8D" w:rsidRPr="00294D8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E27A9E">
        <w:rPr>
          <w:rFonts w:ascii="Museo Sans 300" w:eastAsia="Times New Roman" w:hAnsi="Museo Sans 300"/>
          <w:sz w:val="20"/>
          <w:szCs w:val="20"/>
          <w:lang w:eastAsia="es-SV"/>
        </w:rPr>
        <w:t xml:space="preserve"> </w:t>
      </w:r>
      <w:r w:rsidR="007244E2">
        <w:rPr>
          <w:rFonts w:ascii="Museo Sans 300" w:hAnsi="Museo Sans 300"/>
          <w:color w:val="000000"/>
          <w:sz w:val="20"/>
          <w:szCs w:val="20"/>
        </w:rPr>
        <w:t>CAESS, S.A. de C.V.</w:t>
      </w:r>
      <w:r w:rsidR="00267FDA">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698C4C5E"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E27A9E">
        <w:rPr>
          <w:rFonts w:ascii="Museo Sans 500" w:hAnsi="Museo Sans 500"/>
          <w:b/>
          <w:sz w:val="20"/>
          <w:szCs w:val="20"/>
        </w:rPr>
        <w:t xml:space="preserve"> </w:t>
      </w:r>
      <w:r w:rsidRPr="00692C49">
        <w:rPr>
          <w:rFonts w:ascii="Museo Sans 500" w:hAnsi="Museo Sans 500"/>
          <w:b/>
          <w:sz w:val="20"/>
          <w:szCs w:val="20"/>
        </w:rPr>
        <w:t>de</w:t>
      </w:r>
      <w:r w:rsidR="00E27A9E">
        <w:rPr>
          <w:rFonts w:ascii="Museo Sans 500" w:hAnsi="Museo Sans 500"/>
          <w:b/>
          <w:sz w:val="20"/>
          <w:szCs w:val="20"/>
        </w:rPr>
        <w:t xml:space="preserve"> </w:t>
      </w:r>
      <w:r w:rsidRPr="00692C49">
        <w:rPr>
          <w:rFonts w:ascii="Museo Sans 500" w:hAnsi="Museo Sans 500"/>
          <w:b/>
          <w:sz w:val="20"/>
          <w:szCs w:val="20"/>
        </w:rPr>
        <w:t>la</w:t>
      </w:r>
      <w:r w:rsidR="00E27A9E">
        <w:rPr>
          <w:rFonts w:ascii="Museo Sans 500" w:hAnsi="Museo Sans 500"/>
          <w:b/>
          <w:sz w:val="20"/>
          <w:szCs w:val="20"/>
        </w:rPr>
        <w:t xml:space="preserve"> </w:t>
      </w:r>
      <w:r w:rsidRPr="00692C49">
        <w:rPr>
          <w:rFonts w:ascii="Museo Sans 500" w:hAnsi="Museo Sans 500"/>
          <w:b/>
          <w:sz w:val="20"/>
          <w:szCs w:val="20"/>
        </w:rPr>
        <w:t>responsabilidad</w:t>
      </w:r>
      <w:r w:rsidR="00E27A9E">
        <w:rPr>
          <w:rFonts w:ascii="Museo Sans 500" w:hAnsi="Museo Sans 500"/>
          <w:b/>
          <w:sz w:val="20"/>
          <w:szCs w:val="20"/>
        </w:rPr>
        <w:t xml:space="preserve"> </w:t>
      </w:r>
      <w:r w:rsidRPr="00692C49">
        <w:rPr>
          <w:rFonts w:ascii="Museo Sans 500" w:hAnsi="Museo Sans 500"/>
          <w:b/>
          <w:sz w:val="20"/>
          <w:szCs w:val="20"/>
        </w:rPr>
        <w:t>del</w:t>
      </w:r>
      <w:r w:rsidR="00E27A9E">
        <w:rPr>
          <w:rFonts w:ascii="Museo Sans 500" w:hAnsi="Museo Sans 500"/>
          <w:b/>
          <w:sz w:val="20"/>
          <w:szCs w:val="20"/>
        </w:rPr>
        <w:t xml:space="preserve"> </w:t>
      </w:r>
      <w:r w:rsidRPr="00692C49">
        <w:rPr>
          <w:rFonts w:ascii="Museo Sans 500" w:hAnsi="Museo Sans 500"/>
          <w:b/>
          <w:sz w:val="20"/>
          <w:szCs w:val="20"/>
        </w:rPr>
        <w:t>daño</w:t>
      </w:r>
      <w:r w:rsidR="00E27A9E">
        <w:rPr>
          <w:rFonts w:ascii="Museo Sans 500" w:hAnsi="Museo Sans 500"/>
          <w:b/>
          <w:sz w:val="20"/>
          <w:szCs w:val="20"/>
        </w:rPr>
        <w:t xml:space="preserve"> </w:t>
      </w:r>
      <w:r w:rsidRPr="00692C49">
        <w:rPr>
          <w:rFonts w:ascii="Museo Sans 500" w:hAnsi="Museo Sans 500"/>
          <w:b/>
          <w:sz w:val="20"/>
          <w:szCs w:val="20"/>
        </w:rPr>
        <w:t>de</w:t>
      </w:r>
      <w:r w:rsidR="00E27A9E">
        <w:rPr>
          <w:rFonts w:ascii="Museo Sans 500" w:hAnsi="Museo Sans 500"/>
          <w:b/>
          <w:sz w:val="20"/>
          <w:szCs w:val="20"/>
        </w:rPr>
        <w:t xml:space="preserve"> </w:t>
      </w:r>
      <w:r w:rsidRPr="00692C49">
        <w:rPr>
          <w:rFonts w:ascii="Museo Sans 500" w:hAnsi="Museo Sans 500"/>
          <w:b/>
          <w:sz w:val="20"/>
          <w:szCs w:val="20"/>
        </w:rPr>
        <w:t>los</w:t>
      </w:r>
      <w:r w:rsidR="00E27A9E">
        <w:rPr>
          <w:rFonts w:ascii="Museo Sans 500" w:hAnsi="Museo Sans 500"/>
          <w:b/>
          <w:sz w:val="20"/>
          <w:szCs w:val="20"/>
        </w:rPr>
        <w:t xml:space="preserve"> </w:t>
      </w:r>
      <w:r w:rsidRPr="00692C49">
        <w:rPr>
          <w:rFonts w:ascii="Museo Sans 500" w:hAnsi="Museo Sans 500"/>
          <w:b/>
          <w:sz w:val="20"/>
          <w:szCs w:val="20"/>
        </w:rPr>
        <w:t>equipos</w:t>
      </w:r>
      <w:r w:rsidR="00E27A9E">
        <w:rPr>
          <w:rFonts w:ascii="Museo Sans 500" w:hAnsi="Museo Sans 500"/>
          <w:b/>
          <w:sz w:val="20"/>
          <w:szCs w:val="20"/>
        </w:rPr>
        <w:t xml:space="preserve"> </w:t>
      </w:r>
      <w:r w:rsidRPr="00692C49">
        <w:rPr>
          <w:rFonts w:ascii="Museo Sans 500" w:hAnsi="Museo Sans 500"/>
          <w:b/>
          <w:sz w:val="20"/>
          <w:szCs w:val="20"/>
        </w:rPr>
        <w:t>eléctricos</w:t>
      </w:r>
      <w:r w:rsidR="00E27A9E">
        <w:rPr>
          <w:rFonts w:ascii="Museo Sans 500" w:hAnsi="Museo Sans 500"/>
          <w:b/>
          <w:sz w:val="20"/>
          <w:szCs w:val="20"/>
        </w:rPr>
        <w:t xml:space="preserve"> </w:t>
      </w:r>
    </w:p>
    <w:p w14:paraId="4493BAE0" w14:textId="2ECB1810"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E27A9E">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E27A9E">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352433">
        <w:rPr>
          <w:rStyle w:val="normaltextrun"/>
          <w:rFonts w:ascii="Museo Sans 300" w:eastAsia="Museo Sans" w:hAnsi="Museo Sans 300" w:cs="Calibri"/>
          <w:sz w:val="20"/>
          <w:szCs w:val="20"/>
          <w:lang w:val="es-ES"/>
        </w:rPr>
        <w:t xml:space="preserve"> el CAU</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E27A9E" w:rsidRPr="006B545A">
        <w:rPr>
          <w:rStyle w:val="normaltextrun"/>
          <w:rFonts w:ascii="Museo Sans 300" w:eastAsia="Museo Sans" w:hAnsi="Museo Sans 300" w:cs="Calibri"/>
          <w:sz w:val="20"/>
          <w:szCs w:val="20"/>
          <w:lang w:val="es-ES"/>
        </w:rPr>
        <w:t xml:space="preserve"> </w:t>
      </w:r>
      <w:r w:rsidR="000B2018">
        <w:rPr>
          <w:rStyle w:val="normaltextrun"/>
          <w:rFonts w:ascii="Museo Sans 300" w:eastAsia="Museo Sans" w:hAnsi="Museo Sans 300" w:cs="Calibri"/>
          <w:sz w:val="20"/>
          <w:szCs w:val="20"/>
          <w:lang w:val="es-ES"/>
        </w:rPr>
        <w:t>los</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B2018">
        <w:rPr>
          <w:rStyle w:val="normaltextrun"/>
          <w:rFonts w:ascii="Museo Sans 300" w:eastAsia="Museo Sans" w:hAnsi="Museo Sans 300" w:cs="Calibri"/>
          <w:sz w:val="20"/>
          <w:szCs w:val="20"/>
          <w:lang w:val="es-ES"/>
        </w:rPr>
        <w:t>s</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B2018">
        <w:rPr>
          <w:rStyle w:val="normaltextrun"/>
          <w:rFonts w:ascii="Museo Sans 300" w:eastAsia="Museo Sans" w:hAnsi="Museo Sans 300" w:cs="Calibri"/>
          <w:sz w:val="20"/>
          <w:szCs w:val="20"/>
          <w:lang w:val="es-ES"/>
        </w:rPr>
        <w:t>s</w:t>
      </w:r>
      <w:r w:rsidR="00E27A9E" w:rsidRPr="006B545A">
        <w:rPr>
          <w:rStyle w:val="normaltextrun"/>
          <w:rFonts w:ascii="Museo Sans 300" w:eastAsia="Museo Sans" w:hAnsi="Museo Sans 300" w:cs="Calibri"/>
          <w:sz w:val="20"/>
          <w:szCs w:val="20"/>
          <w:lang w:val="es-ES"/>
        </w:rPr>
        <w:t xml:space="preserve"> </w:t>
      </w:r>
      <w:proofErr w:type="spellStart"/>
      <w:r w:rsidR="00083D62" w:rsidRPr="006B545A">
        <w:rPr>
          <w:rStyle w:val="normaltextrun"/>
          <w:rFonts w:ascii="Museo Sans 300" w:eastAsia="Museo Sans" w:hAnsi="Museo Sans 300" w:cs="Calibri"/>
          <w:sz w:val="20"/>
          <w:szCs w:val="20"/>
          <w:lang w:val="es-ES"/>
        </w:rPr>
        <w:t>N.°</w:t>
      </w:r>
      <w:proofErr w:type="spellEnd"/>
      <w:r w:rsidR="00E27A9E" w:rsidRPr="006B545A">
        <w:rPr>
          <w:rStyle w:val="normaltextrun"/>
          <w:rFonts w:ascii="Museo Sans 300" w:eastAsia="Museo Sans" w:hAnsi="Museo Sans 300" w:cs="Calibri"/>
          <w:sz w:val="20"/>
          <w:szCs w:val="20"/>
          <w:lang w:val="es-ES"/>
        </w:rPr>
        <w:t xml:space="preserve"> </w:t>
      </w:r>
      <w:r w:rsidR="00CF0908" w:rsidRPr="006B545A">
        <w:rPr>
          <w:rStyle w:val="normaltextrun"/>
          <w:rFonts w:ascii="Museo Sans 300" w:eastAsia="Museo Sans" w:hAnsi="Museo Sans 300" w:cs="Calibri"/>
          <w:sz w:val="20"/>
          <w:szCs w:val="20"/>
          <w:lang w:val="es-ES"/>
        </w:rPr>
        <w:t>IT-</w:t>
      </w:r>
      <w:r w:rsidR="0042005C">
        <w:rPr>
          <w:rStyle w:val="normaltextrun"/>
          <w:rFonts w:ascii="Museo Sans 300" w:eastAsia="Museo Sans" w:hAnsi="Museo Sans 300" w:cs="Calibri"/>
          <w:sz w:val="20"/>
          <w:szCs w:val="20"/>
          <w:lang w:val="es-ES"/>
        </w:rPr>
        <w:t>0229</w:t>
      </w:r>
      <w:r w:rsidR="00915BD7" w:rsidRPr="006B545A">
        <w:rPr>
          <w:rStyle w:val="normaltextrun"/>
          <w:rFonts w:ascii="Museo Sans 300" w:eastAsia="Museo Sans" w:hAnsi="Museo Sans 300" w:cs="Calibri"/>
          <w:sz w:val="20"/>
          <w:szCs w:val="20"/>
          <w:lang w:val="es-ES"/>
        </w:rPr>
        <w:t>-CAU-21</w:t>
      </w:r>
      <w:r w:rsidR="000B2018">
        <w:rPr>
          <w:rStyle w:val="normaltextrun"/>
          <w:rFonts w:ascii="Museo Sans 300" w:eastAsia="Museo Sans" w:hAnsi="Museo Sans 300" w:cs="Calibri"/>
          <w:sz w:val="20"/>
          <w:szCs w:val="20"/>
          <w:lang w:val="es-ES"/>
        </w:rPr>
        <w:t xml:space="preserve"> e IT-</w:t>
      </w:r>
      <w:r w:rsidR="00150ACB">
        <w:rPr>
          <w:rStyle w:val="normaltextrun"/>
          <w:rFonts w:ascii="Museo Sans 300" w:eastAsia="Museo Sans" w:hAnsi="Museo Sans 300" w:cs="Calibri"/>
          <w:sz w:val="20"/>
          <w:szCs w:val="20"/>
          <w:lang w:val="es-ES"/>
        </w:rPr>
        <w:t>0059-CAU-22</w:t>
      </w:r>
      <w:r w:rsidR="00D50393">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E27A9E">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30EE4CC5" w14:textId="1ABEC4F0" w:rsidR="007B6C9B" w:rsidRDefault="007B6C9B" w:rsidP="007B6C9B">
      <w:pPr>
        <w:pStyle w:val="paragraph"/>
        <w:numPr>
          <w:ilvl w:val="0"/>
          <w:numId w:val="9"/>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 xml:space="preserve">La red de distribución eléctrica de la zona donde se ubica el suministro </w:t>
      </w:r>
      <w:r w:rsidR="00E223B5">
        <w:rPr>
          <w:rStyle w:val="eop"/>
          <w:rFonts w:ascii="Museo Sans 300" w:eastAsia="Museo Sans" w:hAnsi="Museo Sans 300" w:cs="Calibri"/>
          <w:sz w:val="20"/>
          <w:szCs w:val="20"/>
        </w:rPr>
        <w:t xml:space="preserve">carece </w:t>
      </w:r>
      <w:r>
        <w:rPr>
          <w:rStyle w:val="eop"/>
          <w:rFonts w:ascii="Museo Sans 300" w:eastAsia="Museo Sans" w:hAnsi="Museo Sans 300" w:cs="Calibri"/>
          <w:sz w:val="20"/>
          <w:szCs w:val="20"/>
        </w:rPr>
        <w:t>de un plan de mantenimiento de poda, ya que existen vanos en baja tensión cubiertos por vegetación y en algunos puntos la vegetación hace contacto con red en media tensión.</w:t>
      </w:r>
    </w:p>
    <w:p w14:paraId="33BC57E6" w14:textId="5B84D8E9" w:rsidR="007B6C9B" w:rsidRDefault="007B6C9B" w:rsidP="007B6C9B">
      <w:pPr>
        <w:pStyle w:val="paragraph"/>
        <w:spacing w:before="0" w:after="0"/>
        <w:ind w:left="1353"/>
        <w:jc w:val="both"/>
        <w:rPr>
          <w:rStyle w:val="eop"/>
          <w:rFonts w:ascii="Museo Sans 300" w:eastAsia="Museo Sans" w:hAnsi="Museo Sans 300" w:cs="Calibri"/>
          <w:sz w:val="20"/>
          <w:szCs w:val="20"/>
        </w:rPr>
      </w:pPr>
    </w:p>
    <w:p w14:paraId="2C902D9B" w14:textId="77777777" w:rsidR="007B6C9B" w:rsidRPr="007B6C9B" w:rsidRDefault="007B6C9B" w:rsidP="007B6C9B">
      <w:pPr>
        <w:pStyle w:val="paragraph"/>
        <w:spacing w:before="0" w:after="0"/>
        <w:ind w:left="1353"/>
        <w:jc w:val="both"/>
        <w:rPr>
          <w:rFonts w:ascii="Museo Sans 300" w:eastAsia="Museo Sans" w:hAnsi="Museo Sans 300" w:cs="Calibri"/>
          <w:sz w:val="20"/>
          <w:szCs w:val="20"/>
        </w:rPr>
      </w:pPr>
      <w:r w:rsidRPr="007B6C9B">
        <w:rPr>
          <w:rFonts w:ascii="Museo Sans 300" w:eastAsia="Museo Sans" w:hAnsi="Museo Sans 300" w:cs="Calibri"/>
          <w:sz w:val="20"/>
          <w:szCs w:val="20"/>
        </w:rPr>
        <w:t xml:space="preserve">En ese aspecto, la distribuidora incumple la responsabilidad </w:t>
      </w:r>
      <w:r w:rsidRPr="007B6C9B">
        <w:rPr>
          <w:rFonts w:ascii="Museo Sans 300" w:eastAsia="Museo Sans" w:hAnsi="Museo Sans 300" w:cs="Calibri"/>
          <w:sz w:val="20"/>
          <w:szCs w:val="20"/>
          <w:lang w:val="es-ES"/>
        </w:rPr>
        <w:t>establecida en los artículos 30 y 73.3 de las Normas Técnicas de Diseño, Seguridad y Operación de las Instalaciones de Distribución Eléctrica, respecto al mantenimiento y el buen funcionamiento de sus redes eléctricas, y vuelve susceptible la red de distribución a fallas producidas por contacto de vegetación.</w:t>
      </w:r>
    </w:p>
    <w:p w14:paraId="128251FE" w14:textId="77777777" w:rsidR="007B6C9B" w:rsidRDefault="007B6C9B" w:rsidP="007B6C9B">
      <w:pPr>
        <w:pStyle w:val="paragraph"/>
        <w:spacing w:before="0" w:after="0"/>
        <w:ind w:left="1353"/>
        <w:jc w:val="both"/>
        <w:rPr>
          <w:rStyle w:val="eop"/>
          <w:rFonts w:ascii="Museo Sans 300" w:eastAsia="Museo Sans" w:hAnsi="Museo Sans 300" w:cs="Calibri"/>
          <w:sz w:val="20"/>
          <w:szCs w:val="20"/>
        </w:rPr>
      </w:pPr>
    </w:p>
    <w:p w14:paraId="59237E59" w14:textId="208C4C7F" w:rsidR="00CD0883" w:rsidRDefault="00CD0883" w:rsidP="00CD0883">
      <w:pPr>
        <w:pStyle w:val="paragraph"/>
        <w:numPr>
          <w:ilvl w:val="0"/>
          <w:numId w:val="9"/>
        </w:numPr>
        <w:spacing w:before="0" w:after="0"/>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t xml:space="preserve">El servicio eléctrico </w:t>
      </w:r>
      <w:r w:rsidR="00E223B5">
        <w:rPr>
          <w:rStyle w:val="eop"/>
          <w:rFonts w:ascii="Museo Sans 300" w:eastAsia="Museo Sans" w:hAnsi="Museo Sans 300" w:cs="Calibri"/>
          <w:sz w:val="20"/>
          <w:szCs w:val="20"/>
        </w:rPr>
        <w:t xml:space="preserve">identificado </w:t>
      </w:r>
      <w:r w:rsidRPr="57727ADD">
        <w:rPr>
          <w:rFonts w:ascii="Museo Sans 300" w:hAnsi="Museo Sans 300"/>
          <w:color w:val="000000" w:themeColor="text1"/>
          <w:sz w:val="20"/>
          <w:szCs w:val="20"/>
        </w:rPr>
        <w:t xml:space="preserve">con </w:t>
      </w:r>
      <w:r w:rsidR="00E223B5">
        <w:rPr>
          <w:rFonts w:ascii="Museo Sans 300" w:hAnsi="Museo Sans 300"/>
          <w:color w:val="000000" w:themeColor="text1"/>
          <w:sz w:val="20"/>
          <w:szCs w:val="20"/>
        </w:rPr>
        <w:t xml:space="preserve">el </w:t>
      </w:r>
      <w:r w:rsidRPr="57727ADD">
        <w:rPr>
          <w:rFonts w:ascii="Museo Sans 300" w:hAnsi="Museo Sans 300"/>
          <w:color w:val="000000" w:themeColor="text1"/>
          <w:sz w:val="20"/>
          <w:szCs w:val="20"/>
        </w:rPr>
        <w:t>NIC</w:t>
      </w:r>
      <w:r w:rsidR="002D2DBD">
        <w:rPr>
          <w:rFonts w:ascii="Museo Sans 300" w:hAnsi="Museo Sans 300"/>
          <w:color w:val="000000" w:themeColor="text1"/>
          <w:sz w:val="20"/>
          <w:szCs w:val="20"/>
        </w:rPr>
        <w:t xml:space="preserve"> </w:t>
      </w:r>
      <w:r w:rsidR="00782096">
        <w:rPr>
          <w:rFonts w:ascii="Museo Sans 300" w:hAnsi="Museo Sans 300"/>
          <w:color w:val="000000" w:themeColor="text1"/>
          <w:sz w:val="20"/>
          <w:szCs w:val="20"/>
        </w:rPr>
        <w:t>+++</w:t>
      </w:r>
      <w:r w:rsidRPr="57727ADD">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 xml:space="preserve">fue afectado por </w:t>
      </w:r>
      <w:r w:rsidR="002D2DBD">
        <w:rPr>
          <w:rFonts w:ascii="Museo Sans 300" w:eastAsia="Museo Sans" w:hAnsi="Museo Sans 300" w:cs="Calibri"/>
          <w:sz w:val="20"/>
          <w:szCs w:val="20"/>
        </w:rPr>
        <w:t>3</w:t>
      </w:r>
      <w:r w:rsidRPr="57727ADD">
        <w:rPr>
          <w:rFonts w:ascii="Museo Sans 300" w:eastAsia="Museo Sans" w:hAnsi="Museo Sans 300" w:cs="Calibri"/>
          <w:sz w:val="20"/>
          <w:szCs w:val="20"/>
        </w:rPr>
        <w:t xml:space="preserve"> interrupciones en el mes de </w:t>
      </w:r>
      <w:r w:rsidR="002D2DBD">
        <w:rPr>
          <w:rFonts w:ascii="Museo Sans 300" w:eastAsia="Museo Sans" w:hAnsi="Museo Sans 300" w:cs="Calibri"/>
          <w:sz w:val="20"/>
          <w:szCs w:val="20"/>
        </w:rPr>
        <w:t>marzo, 4 en el mes de abril</w:t>
      </w:r>
      <w:r w:rsidRPr="57727ADD">
        <w:rPr>
          <w:rFonts w:ascii="Museo Sans 300" w:eastAsia="Museo Sans" w:hAnsi="Museo Sans 300" w:cs="Calibri"/>
          <w:sz w:val="20"/>
          <w:szCs w:val="20"/>
        </w:rPr>
        <w:t xml:space="preserve"> y </w:t>
      </w:r>
      <w:r w:rsidR="002D2DBD">
        <w:rPr>
          <w:rFonts w:ascii="Museo Sans 300" w:eastAsia="Museo Sans" w:hAnsi="Museo Sans 300" w:cs="Calibri"/>
          <w:sz w:val="20"/>
          <w:szCs w:val="20"/>
        </w:rPr>
        <w:t>8</w:t>
      </w:r>
      <w:r w:rsidRPr="57727ADD">
        <w:rPr>
          <w:rFonts w:ascii="Museo Sans 300" w:eastAsia="Museo Sans" w:hAnsi="Museo Sans 300" w:cs="Calibri"/>
          <w:sz w:val="20"/>
          <w:szCs w:val="20"/>
        </w:rPr>
        <w:t xml:space="preserve"> en el mes de ma</w:t>
      </w:r>
      <w:r w:rsidR="002D2DBD">
        <w:rPr>
          <w:rFonts w:ascii="Museo Sans 300" w:eastAsia="Museo Sans" w:hAnsi="Museo Sans 300" w:cs="Calibri"/>
          <w:sz w:val="20"/>
          <w:szCs w:val="20"/>
        </w:rPr>
        <w:t>yo</w:t>
      </w:r>
      <w:r w:rsidR="00E223B5">
        <w:rPr>
          <w:rFonts w:ascii="Museo Sans 300" w:eastAsia="Museo Sans" w:hAnsi="Museo Sans 300" w:cs="Calibri"/>
          <w:sz w:val="20"/>
          <w:szCs w:val="20"/>
        </w:rPr>
        <w:t xml:space="preserve">, todas en </w:t>
      </w:r>
      <w:r w:rsidRPr="57727ADD">
        <w:rPr>
          <w:rFonts w:ascii="Museo Sans 300" w:eastAsia="Museo Sans" w:hAnsi="Museo Sans 300" w:cs="Calibri"/>
          <w:sz w:val="20"/>
          <w:szCs w:val="20"/>
        </w:rPr>
        <w:t xml:space="preserve">el </w:t>
      </w:r>
      <w:r w:rsidR="4626CD02" w:rsidRPr="57727ADD">
        <w:rPr>
          <w:rFonts w:ascii="Museo Sans 300" w:eastAsia="Museo Sans" w:hAnsi="Museo Sans 300" w:cs="Calibri"/>
          <w:sz w:val="20"/>
          <w:szCs w:val="20"/>
        </w:rPr>
        <w:t>año dos mil veintiuno</w:t>
      </w:r>
      <w:r w:rsidRPr="57727ADD">
        <w:rPr>
          <w:rFonts w:ascii="Museo Sans 300" w:eastAsia="Museo Sans" w:hAnsi="Museo Sans 300" w:cs="Calibri"/>
          <w:sz w:val="20"/>
          <w:szCs w:val="20"/>
        </w:rPr>
        <w:t xml:space="preserve">. </w:t>
      </w:r>
    </w:p>
    <w:p w14:paraId="2C2F0C7A" w14:textId="0E92283A" w:rsidR="006A1FB7" w:rsidRDefault="006A1FB7" w:rsidP="00B30394">
      <w:pPr>
        <w:pStyle w:val="paragraph"/>
        <w:spacing w:before="0" w:after="0"/>
        <w:jc w:val="both"/>
        <w:rPr>
          <w:rFonts w:ascii="Museo Sans 300" w:eastAsia="Museo Sans" w:hAnsi="Museo Sans 300" w:cs="Calibri"/>
          <w:sz w:val="20"/>
          <w:szCs w:val="20"/>
        </w:rPr>
      </w:pPr>
    </w:p>
    <w:p w14:paraId="16C31ECC" w14:textId="59FD8067" w:rsidR="00623F95" w:rsidRPr="001918C2" w:rsidRDefault="006A1FB7" w:rsidP="001918C2">
      <w:pPr>
        <w:pStyle w:val="paragraph"/>
        <w:numPr>
          <w:ilvl w:val="0"/>
          <w:numId w:val="9"/>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con fecha </w:t>
      </w:r>
      <w:r w:rsidR="002D2DBD">
        <w:rPr>
          <w:rFonts w:ascii="Museo Sans 300" w:eastAsia="Museo Sans" w:hAnsi="Museo Sans 300" w:cs="Calibri"/>
          <w:sz w:val="20"/>
          <w:szCs w:val="20"/>
        </w:rPr>
        <w:t>quince</w:t>
      </w:r>
      <w:r w:rsidRPr="57727ADD">
        <w:rPr>
          <w:rFonts w:ascii="Museo Sans 300" w:eastAsia="Museo Sans" w:hAnsi="Museo Sans 300" w:cs="Calibri"/>
          <w:sz w:val="20"/>
          <w:szCs w:val="20"/>
        </w:rPr>
        <w:t xml:space="preserve"> de marzo de</w:t>
      </w:r>
      <w:r w:rsidR="193044F5" w:rsidRPr="57727ADD">
        <w:rPr>
          <w:rFonts w:ascii="Museo Sans 300" w:eastAsia="Museo Sans" w:hAnsi="Museo Sans 300" w:cs="Calibri"/>
          <w:sz w:val="20"/>
          <w:szCs w:val="20"/>
        </w:rPr>
        <w:t xml:space="preserve"> dos mil veintiuno</w:t>
      </w:r>
      <w:r w:rsidRPr="57727ADD">
        <w:rPr>
          <w:rFonts w:ascii="Museo Sans 300" w:eastAsia="Museo Sans" w:hAnsi="Museo Sans 300" w:cs="Calibri"/>
          <w:sz w:val="20"/>
          <w:szCs w:val="20"/>
        </w:rPr>
        <w:t xml:space="preserve"> existió</w:t>
      </w:r>
      <w:r w:rsidR="005F1D2D" w:rsidRPr="57727ADD">
        <w:rPr>
          <w:rFonts w:ascii="Museo Sans 300" w:eastAsia="Museo Sans" w:hAnsi="Museo Sans 300" w:cs="Calibri"/>
          <w:sz w:val="20"/>
          <w:szCs w:val="20"/>
        </w:rPr>
        <w:t xml:space="preserve"> una falla</w:t>
      </w:r>
      <w:r w:rsidRPr="57727ADD">
        <w:rPr>
          <w:rFonts w:ascii="Museo Sans 300" w:eastAsia="Museo Sans" w:hAnsi="Museo Sans 300" w:cs="Calibri"/>
          <w:sz w:val="20"/>
          <w:szCs w:val="20"/>
        </w:rPr>
        <w:t xml:space="preserve"> que </w:t>
      </w:r>
      <w:r w:rsidR="007F39EF" w:rsidRPr="57727ADD">
        <w:rPr>
          <w:rFonts w:ascii="Museo Sans 300" w:eastAsia="Museo Sans" w:hAnsi="Museo Sans 300" w:cs="Calibri"/>
          <w:sz w:val="20"/>
          <w:szCs w:val="20"/>
        </w:rPr>
        <w:t>produjo una alteración en los niveles de tensión que afectó directamente al suministro.</w:t>
      </w:r>
    </w:p>
    <w:p w14:paraId="5767630D" w14:textId="77777777" w:rsidR="00B30394" w:rsidRDefault="00B30394" w:rsidP="00147ECF">
      <w:pPr>
        <w:pStyle w:val="paragraph"/>
        <w:spacing w:before="0" w:after="0"/>
        <w:jc w:val="both"/>
        <w:rPr>
          <w:rFonts w:ascii="Museo Sans 300" w:eastAsia="Museo Sans" w:hAnsi="Museo Sans 300" w:cs="Calibri"/>
          <w:sz w:val="20"/>
          <w:szCs w:val="20"/>
        </w:rPr>
      </w:pPr>
    </w:p>
    <w:p w14:paraId="6E21FC40" w14:textId="67EC6BE7" w:rsidR="00B30394" w:rsidRDefault="00A3004F" w:rsidP="00B30394">
      <w:pPr>
        <w:pStyle w:val="paragraph"/>
        <w:numPr>
          <w:ilvl w:val="0"/>
          <w:numId w:val="9"/>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El</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tomacorriente</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donde</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estaba</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conectado</w:t>
      </w:r>
      <w:r w:rsidR="007476C0">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el</w:t>
      </w:r>
      <w:r w:rsidR="007476C0">
        <w:rPr>
          <w:rFonts w:ascii="Museo Sans 300" w:eastAsia="Museo Sans" w:hAnsi="Museo Sans 300" w:cs="Calibri"/>
          <w:sz w:val="20"/>
          <w:szCs w:val="20"/>
          <w:lang w:val="es-ES"/>
        </w:rPr>
        <w:t xml:space="preserve"> equipo reportado </w:t>
      </w:r>
      <w:r w:rsidR="007476C0" w:rsidRPr="00B40666">
        <w:rPr>
          <w:rFonts w:ascii="Museo Sans 300" w:eastAsia="Museo Sans" w:hAnsi="Museo Sans 300" w:cs="Calibri"/>
          <w:sz w:val="20"/>
          <w:szCs w:val="20"/>
          <w:lang w:val="es-ES"/>
        </w:rPr>
        <w:t>con</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daños</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no</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posee</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cable</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de</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puesta</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a</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tierra</w:t>
      </w:r>
      <w:r w:rsidR="007476C0">
        <w:rPr>
          <w:rFonts w:ascii="Museo Sans 300" w:eastAsia="Museo Sans" w:hAnsi="Museo Sans 300" w:cs="Calibri"/>
          <w:sz w:val="20"/>
          <w:szCs w:val="20"/>
          <w:lang w:val="es-ES"/>
        </w:rPr>
        <w:t>; sin embargo,</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aún</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corregida</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dicha</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condici</w:t>
      </w:r>
      <w:r w:rsidR="00F412E4">
        <w:rPr>
          <w:rFonts w:ascii="Museo Sans 300" w:eastAsia="Museo Sans" w:hAnsi="Museo Sans 300" w:cs="Calibri"/>
          <w:sz w:val="20"/>
          <w:szCs w:val="20"/>
          <w:lang w:val="es-ES"/>
        </w:rPr>
        <w:t>ón</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no</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hubiera</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evitado</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consecuencias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falla</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acontecida</w:t>
      </w:r>
      <w:r w:rsidR="00B30394">
        <w:rPr>
          <w:rFonts w:ascii="Museo Sans 300" w:eastAsia="Museo Sans" w:hAnsi="Museo Sans 300" w:cs="Calibri"/>
          <w:sz w:val="20"/>
          <w:szCs w:val="20"/>
          <w:lang w:val="es-ES"/>
        </w:rPr>
        <w:t xml:space="preserve">, pues por su magnitud, </w:t>
      </w:r>
      <w:r w:rsidR="00B30394" w:rsidRPr="00347BF7">
        <w:rPr>
          <w:rFonts w:ascii="Museo Sans 300" w:eastAsia="Museo Sans" w:hAnsi="Museo Sans 300" w:cs="Calibri"/>
          <w:sz w:val="20"/>
          <w:szCs w:val="20"/>
          <w:lang w:val="es-ES"/>
        </w:rPr>
        <w:t>difícilmente</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protecciones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instalaciones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eléctricas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internas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del</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suministro</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podrían</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haber</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resistido</w:t>
      </w:r>
      <w:r w:rsidR="00B30394">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o</w:t>
      </w:r>
      <w:r w:rsidR="00B30394">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contrarrestado</w:t>
      </w:r>
      <w:r w:rsidR="00B30394">
        <w:rPr>
          <w:rFonts w:ascii="Museo Sans 300" w:eastAsia="Museo Sans" w:hAnsi="Museo Sans 300" w:cs="Calibri"/>
          <w:sz w:val="20"/>
          <w:szCs w:val="20"/>
          <w:lang w:val="es-ES"/>
        </w:rPr>
        <w:t xml:space="preserve"> el amperaje </w:t>
      </w:r>
      <w:r w:rsidR="00B30394" w:rsidRPr="00C16E73">
        <w:rPr>
          <w:rFonts w:ascii="Museo Sans 300" w:eastAsia="Museo Sans" w:hAnsi="Museo Sans 300" w:cs="Calibri"/>
          <w:sz w:val="20"/>
          <w:szCs w:val="20"/>
          <w:lang w:val="es-ES"/>
        </w:rPr>
        <w:t>eléctric</w:t>
      </w:r>
      <w:r w:rsidR="00B30394">
        <w:rPr>
          <w:rFonts w:ascii="Museo Sans 300" w:eastAsia="Museo Sans" w:hAnsi="Museo Sans 300" w:cs="Calibri"/>
          <w:sz w:val="20"/>
          <w:szCs w:val="20"/>
          <w:lang w:val="es-ES"/>
        </w:rPr>
        <w:t xml:space="preserve">o </w:t>
      </w:r>
      <w:r w:rsidR="00B30394" w:rsidRPr="00C16E73">
        <w:rPr>
          <w:rFonts w:ascii="Museo Sans 300" w:eastAsia="Museo Sans" w:hAnsi="Museo Sans 300" w:cs="Calibri"/>
          <w:sz w:val="20"/>
          <w:szCs w:val="20"/>
          <w:lang w:val="es-ES"/>
        </w:rPr>
        <w:t>que</w:t>
      </w:r>
      <w:r w:rsidR="00B30394">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fue</w:t>
      </w:r>
      <w:r w:rsidR="00B30394">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derivad</w:t>
      </w:r>
      <w:r w:rsidR="00B30394">
        <w:rPr>
          <w:rFonts w:ascii="Museo Sans 300" w:eastAsia="Museo Sans" w:hAnsi="Museo Sans 300" w:cs="Calibri"/>
          <w:sz w:val="20"/>
          <w:szCs w:val="20"/>
          <w:lang w:val="es-ES"/>
        </w:rPr>
        <w:t xml:space="preserve">o </w:t>
      </w:r>
      <w:r w:rsidR="00B30394" w:rsidRPr="00C16E73">
        <w:rPr>
          <w:rFonts w:ascii="Museo Sans 300" w:eastAsia="Museo Sans" w:hAnsi="Museo Sans 300" w:cs="Calibri"/>
          <w:sz w:val="20"/>
          <w:szCs w:val="20"/>
          <w:lang w:val="es-ES"/>
        </w:rPr>
        <w:t>por</w:t>
      </w:r>
      <w:r w:rsidR="00F707FD">
        <w:rPr>
          <w:rFonts w:ascii="Museo Sans 300" w:eastAsia="Museo Sans" w:hAnsi="Museo Sans 300" w:cs="Calibri"/>
          <w:sz w:val="20"/>
          <w:szCs w:val="20"/>
          <w:lang w:val="es-ES"/>
        </w:rPr>
        <w:t xml:space="preserve"> las interrupciones ocurridas el día 15 de mayo del año dos mil veintiuno</w:t>
      </w:r>
      <w:r w:rsidR="00B30394" w:rsidRPr="00C16E73">
        <w:rPr>
          <w:rFonts w:ascii="Museo Sans 300" w:eastAsia="Museo Sans" w:hAnsi="Museo Sans 300" w:cs="Calibri"/>
          <w:sz w:val="20"/>
          <w:szCs w:val="20"/>
          <w:lang w:val="es-ES"/>
        </w:rPr>
        <w:t>.</w:t>
      </w:r>
    </w:p>
    <w:p w14:paraId="069FFFDD" w14:textId="77777777" w:rsidR="00C47065" w:rsidRDefault="00C47065" w:rsidP="001E3227">
      <w:pPr>
        <w:pStyle w:val="paragraph"/>
        <w:spacing w:before="0" w:after="0"/>
        <w:jc w:val="both"/>
        <w:rPr>
          <w:rStyle w:val="normaltextrun"/>
          <w:rFonts w:ascii="Museo Sans 300" w:eastAsia="Museo Sans" w:hAnsi="Museo Sans 300"/>
          <w:sz w:val="20"/>
          <w:szCs w:val="20"/>
        </w:rPr>
      </w:pPr>
    </w:p>
    <w:p w14:paraId="6CEE79C8" w14:textId="031E0349" w:rsidR="000440F4" w:rsidRDefault="00C2617D" w:rsidP="000440F4">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sidR="00E27A9E" w:rsidRPr="00AE7B2F">
        <w:rPr>
          <w:rStyle w:val="normaltextrun"/>
          <w:rFonts w:ascii="Museo Sans 300" w:eastAsia="Museo Sans" w:hAnsi="Museo Sans 300"/>
          <w:sz w:val="20"/>
          <w:szCs w:val="20"/>
        </w:rPr>
        <w:t xml:space="preserve"> </w:t>
      </w:r>
      <w:r w:rsidR="007F0DC0" w:rsidRPr="00AE7B2F">
        <w:rPr>
          <w:rStyle w:val="normaltextrun"/>
          <w:rFonts w:ascii="Museo Sans 300" w:eastAsia="Museo Sans" w:hAnsi="Museo Sans 300"/>
          <w:sz w:val="20"/>
          <w:szCs w:val="20"/>
        </w:rPr>
        <w:t>que</w:t>
      </w:r>
      <w:r w:rsidR="001B3AE9" w:rsidRPr="57727ADD">
        <w:rPr>
          <w:rStyle w:val="normaltextrun"/>
          <w:rFonts w:ascii="Museo Sans 300" w:eastAsia="Museo Sans" w:hAnsi="Museo Sans 300"/>
          <w:sz w:val="20"/>
          <w:szCs w:val="20"/>
        </w:rPr>
        <w:t xml:space="preserve"> exist</w:t>
      </w:r>
      <w:r w:rsidR="001B3AE9">
        <w:rPr>
          <w:rStyle w:val="normaltextrun"/>
          <w:rFonts w:ascii="Museo Sans 300" w:eastAsia="Museo Sans" w:hAnsi="Museo Sans 300"/>
          <w:sz w:val="20"/>
          <w:szCs w:val="20"/>
        </w:rPr>
        <w:t>ió</w:t>
      </w:r>
      <w:r w:rsidR="001B3AE9" w:rsidRPr="57727ADD">
        <w:rPr>
          <w:rStyle w:val="normaltextrun"/>
          <w:rFonts w:ascii="Museo Sans 300" w:eastAsia="Museo Sans" w:hAnsi="Museo Sans 300"/>
          <w:sz w:val="20"/>
          <w:szCs w:val="20"/>
        </w:rPr>
        <w:t xml:space="preserve"> una relación </w:t>
      </w:r>
      <w:r w:rsidR="00A65C7A">
        <w:rPr>
          <w:rStyle w:val="normaltextrun"/>
          <w:rFonts w:ascii="Museo Sans 300" w:eastAsia="Museo Sans" w:hAnsi="Museo Sans 300"/>
          <w:sz w:val="20"/>
          <w:szCs w:val="20"/>
        </w:rPr>
        <w:t xml:space="preserve">directa </w:t>
      </w:r>
      <w:r w:rsidR="001B3AE9" w:rsidRPr="57727ADD">
        <w:rPr>
          <w:rStyle w:val="normaltextrun"/>
          <w:rFonts w:ascii="Museo Sans 300" w:eastAsia="Museo Sans" w:hAnsi="Museo Sans 300"/>
          <w:sz w:val="20"/>
          <w:szCs w:val="20"/>
        </w:rPr>
        <w:t xml:space="preserve">entre la falla ocurrida </w:t>
      </w:r>
      <w:r w:rsidR="003B5DFC">
        <w:rPr>
          <w:rStyle w:val="normaltextrun"/>
          <w:rFonts w:ascii="Museo Sans 300" w:eastAsia="Museo Sans" w:hAnsi="Museo Sans 300"/>
          <w:sz w:val="20"/>
          <w:szCs w:val="20"/>
        </w:rPr>
        <w:t>el día</w:t>
      </w:r>
      <w:r w:rsidR="00F42AAC">
        <w:rPr>
          <w:rStyle w:val="normaltextrun"/>
          <w:rFonts w:ascii="Museo Sans 300" w:eastAsia="Museo Sans" w:hAnsi="Museo Sans 300"/>
          <w:sz w:val="20"/>
          <w:szCs w:val="20"/>
        </w:rPr>
        <w:t xml:space="preserve"> </w:t>
      </w:r>
      <w:r w:rsidR="00F707FD">
        <w:rPr>
          <w:rStyle w:val="normaltextrun"/>
          <w:rFonts w:ascii="Museo Sans 300" w:eastAsia="Museo Sans" w:hAnsi="Museo Sans 300"/>
          <w:sz w:val="20"/>
          <w:szCs w:val="20"/>
        </w:rPr>
        <w:t>15</w:t>
      </w:r>
      <w:r w:rsidR="001B3AE9" w:rsidRPr="57727ADD">
        <w:rPr>
          <w:rStyle w:val="normaltextrun"/>
          <w:rFonts w:ascii="Museo Sans 300" w:eastAsia="Museo Sans" w:hAnsi="Museo Sans 300"/>
          <w:sz w:val="20"/>
          <w:szCs w:val="20"/>
        </w:rPr>
        <w:t xml:space="preserve"> de ma</w:t>
      </w:r>
      <w:r w:rsidR="00F707FD">
        <w:rPr>
          <w:rStyle w:val="normaltextrun"/>
          <w:rFonts w:ascii="Museo Sans 300" w:eastAsia="Museo Sans" w:hAnsi="Museo Sans 300"/>
          <w:sz w:val="20"/>
          <w:szCs w:val="20"/>
        </w:rPr>
        <w:t>yo</w:t>
      </w:r>
      <w:r w:rsidR="001B3AE9" w:rsidRPr="57727ADD">
        <w:rPr>
          <w:rStyle w:val="normaltextrun"/>
          <w:rFonts w:ascii="Museo Sans 300" w:eastAsia="Museo Sans" w:hAnsi="Museo Sans 300"/>
          <w:sz w:val="20"/>
          <w:szCs w:val="20"/>
        </w:rPr>
        <w:t xml:space="preserve"> del año dos mil veintiuno </w:t>
      </w:r>
      <w:r w:rsidR="00F42AAC">
        <w:rPr>
          <w:rStyle w:val="normaltextrun"/>
          <w:rFonts w:ascii="Museo Sans 300" w:eastAsia="Museo Sans" w:hAnsi="Museo Sans 300"/>
          <w:sz w:val="20"/>
          <w:szCs w:val="20"/>
        </w:rPr>
        <w:t>que incidió de forma negativa en el suministro de</w:t>
      </w:r>
      <w:r w:rsidR="000440F4">
        <w:rPr>
          <w:rStyle w:val="normaltextrun"/>
          <w:rFonts w:ascii="Museo Sans 300" w:eastAsia="Museo Sans" w:hAnsi="Museo Sans 300"/>
          <w:sz w:val="20"/>
          <w:szCs w:val="20"/>
        </w:rPr>
        <w:t xml:space="preserve"> energía eléctrica identificado con el NIC </w:t>
      </w:r>
      <w:r w:rsidR="00782096">
        <w:rPr>
          <w:rStyle w:val="normaltextrun"/>
          <w:rFonts w:ascii="Museo Sans 300" w:eastAsia="Museo Sans" w:hAnsi="Museo Sans 300"/>
          <w:sz w:val="20"/>
          <w:szCs w:val="20"/>
        </w:rPr>
        <w:t>+++</w:t>
      </w:r>
      <w:r w:rsidR="000440F4">
        <w:rPr>
          <w:rStyle w:val="normaltextrun"/>
          <w:rFonts w:ascii="Museo Sans 300" w:eastAsia="Museo Sans" w:hAnsi="Museo Sans 300"/>
          <w:sz w:val="20"/>
          <w:szCs w:val="20"/>
        </w:rPr>
        <w:t xml:space="preserve"> y tuvo como consecuencia el daño en los equipos reclamados por la usuaria.</w:t>
      </w:r>
    </w:p>
    <w:p w14:paraId="211B406E" w14:textId="77777777" w:rsidR="00F42AAC" w:rsidRDefault="00F42AAC" w:rsidP="008C3653">
      <w:pPr>
        <w:pStyle w:val="paragraph"/>
        <w:spacing w:before="0" w:after="0"/>
        <w:ind w:left="567"/>
        <w:jc w:val="both"/>
        <w:rPr>
          <w:rStyle w:val="normaltextrun"/>
          <w:rFonts w:ascii="Museo Sans 300" w:eastAsia="Museo Sans" w:hAnsi="Museo Sans 300"/>
          <w:sz w:val="20"/>
          <w:szCs w:val="20"/>
        </w:rPr>
      </w:pPr>
    </w:p>
    <w:p w14:paraId="64AE06BA" w14:textId="5391DB4D"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E27A9E">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7B42C178" w14:textId="0B7AF70A" w:rsidR="00364BF2" w:rsidRPr="00364BF2" w:rsidRDefault="00364BF2" w:rsidP="003A0AE5">
      <w:pPr>
        <w:suppressAutoHyphens/>
        <w:autoSpaceDN w:val="0"/>
        <w:spacing w:after="0" w:line="240" w:lineRule="auto"/>
        <w:ind w:left="567"/>
        <w:jc w:val="both"/>
        <w:textAlignment w:val="baseline"/>
        <w:rPr>
          <w:rFonts w:ascii="Museo Sans 300" w:eastAsia="Times New Roman" w:hAnsi="Museo Sans 300"/>
          <w:sz w:val="20"/>
          <w:szCs w:val="20"/>
          <w:lang w:eastAsia="es-SV"/>
        </w:rPr>
      </w:pPr>
      <w:r w:rsidRPr="00364BF2">
        <w:rPr>
          <w:rFonts w:ascii="Museo Sans 300" w:eastAsia="Museo Sans" w:hAnsi="Museo Sans 300" w:cs="Calibri"/>
          <w:sz w:val="20"/>
          <w:szCs w:val="20"/>
          <w:lang w:eastAsia="es-SV"/>
        </w:rPr>
        <w:t>Sobre</w:t>
      </w:r>
      <w:r w:rsidRPr="00364BF2">
        <w:rPr>
          <w:rFonts w:ascii="Museo Sans 300" w:hAnsi="Museo Sans 300"/>
          <w:sz w:val="20"/>
          <w:szCs w:val="20"/>
          <w:lang w:eastAsia="es-SV"/>
        </w:rPr>
        <w:t xml:space="preserve"> la compensación económica la </w:t>
      </w:r>
      <w:r w:rsidRPr="00364BF2">
        <w:rPr>
          <w:rFonts w:ascii="Museo Sans 300" w:eastAsia="Times New Roman" w:hAnsi="Museo Sans 300"/>
          <w:sz w:val="20"/>
          <w:szCs w:val="20"/>
          <w:lang w:eastAsia="es-SV"/>
        </w:rPr>
        <w:t>Normativa para la Compensación por Daños Económicos o a Equipos, Artefactos o Instalaciones, dispone lo siguiente:</w:t>
      </w:r>
    </w:p>
    <w:p w14:paraId="4B05169F"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Times New Roman" w:hAnsi="Museo 300"/>
          <w:sz w:val="16"/>
          <w:szCs w:val="16"/>
          <w:lang w:eastAsia="es-SV"/>
        </w:rPr>
      </w:pPr>
      <w:r w:rsidRPr="00364BF2">
        <w:rPr>
          <w:rFonts w:ascii="Museo 300" w:eastAsia="Times New Roman" w:hAnsi="Museo 300"/>
          <w:sz w:val="16"/>
          <w:szCs w:val="16"/>
          <w:lang w:eastAsia="es-SV"/>
        </w:rPr>
        <w:lastRenderedPageBreak/>
        <w:t>“[…] Art. 19.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 […]</w:t>
      </w:r>
    </w:p>
    <w:p w14:paraId="1D41BFAF"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364BF2">
        <w:rPr>
          <w:rFonts w:ascii="Museo 300" w:eastAsia="Times New Roman" w:hAnsi="Museo 300"/>
          <w:sz w:val="16"/>
          <w:szCs w:val="16"/>
          <w:lang w:eastAsia="es-SV"/>
        </w:rPr>
        <w:t xml:space="preserve">[…] </w:t>
      </w:r>
      <w:r w:rsidRPr="00364BF2">
        <w:rPr>
          <w:rFonts w:ascii="Museo 300" w:hAnsi="Museo 300"/>
          <w:sz w:val="16"/>
          <w:szCs w:val="16"/>
          <w:lang w:eastAsia="es-SV"/>
        </w:rPr>
        <w:t xml:space="preserve"> </w:t>
      </w:r>
      <w:r w:rsidRPr="00364BF2">
        <w:rPr>
          <w:rFonts w:ascii="Museo 300" w:eastAsia="Arial" w:hAnsi="Museo 300"/>
          <w:sz w:val="16"/>
          <w:szCs w:val="16"/>
          <w:lang w:eastAsia="es-SV"/>
        </w:rPr>
        <w:t>Art. 24. La compensación por daños a equipos, aparatos o instalaciones, una vez determinada, consistirá en la reparación de los bienes con tres meses de garantía o en su defecto si los bienes quedaren inservibles, la reposición por otros iguales o de similares características o si ninguna de las dos alternativas anteriores puede ser realizada, la retribución de su precio de mercado. En el caso de bienes inmuebles la compensación se realizará por medio de su reconstrucción o si ésta no fuere posible, será cancelado el valor del daño causado al inmueble.</w:t>
      </w:r>
    </w:p>
    <w:p w14:paraId="7E6361F4"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364BF2">
        <w:rPr>
          <w:rFonts w:ascii="Museo 300" w:eastAsia="Arial" w:hAnsi="Museo 300"/>
          <w:sz w:val="16"/>
          <w:szCs w:val="16"/>
          <w:lang w:eastAsia="es-SV"/>
        </w:rPr>
        <w:t>El valor del daño causado será el establecido por el perito en su informe final.</w:t>
      </w:r>
    </w:p>
    <w:p w14:paraId="45B1D57C" w14:textId="77777777" w:rsidR="00364BF2" w:rsidRPr="00364BF2" w:rsidRDefault="00364BF2" w:rsidP="00364BF2">
      <w:pPr>
        <w:suppressAutoHyphens/>
        <w:autoSpaceDN w:val="0"/>
        <w:spacing w:before="100" w:after="100" w:line="240" w:lineRule="auto"/>
        <w:ind w:left="993" w:right="567"/>
        <w:jc w:val="both"/>
        <w:textAlignment w:val="baseline"/>
        <w:rPr>
          <w:rFonts w:ascii="Museo Sans 300" w:eastAsia="Museo Sans" w:hAnsi="Museo Sans 300" w:cs="Calibri"/>
          <w:sz w:val="20"/>
          <w:szCs w:val="20"/>
          <w:lang w:eastAsia="es-SV"/>
        </w:rPr>
      </w:pPr>
      <w:r w:rsidRPr="00364BF2">
        <w:rPr>
          <w:rFonts w:ascii="Museo 300" w:eastAsia="Arial" w:hAnsi="Museo 300"/>
          <w:sz w:val="16"/>
          <w:szCs w:val="16"/>
          <w:lang w:eastAsia="es-SV"/>
        </w:rPr>
        <w:t xml:space="preserve">Art. 25. En todo caso la compensación por los daños económicos deberá ser una retribución equivalente al monto de lo dañado y que originó el </w:t>
      </w:r>
      <w:r w:rsidRPr="00364BF2">
        <w:rPr>
          <w:rFonts w:ascii="Museo 300" w:hAnsi="Museo 300"/>
          <w:sz w:val="16"/>
          <w:szCs w:val="16"/>
          <w:lang w:eastAsia="es-SV"/>
        </w:rPr>
        <w:t>reclamo o diferendo.</w:t>
      </w:r>
      <w:r w:rsidRPr="00364BF2">
        <w:rPr>
          <w:rFonts w:ascii="Museo 300" w:eastAsia="Museo Sans" w:hAnsi="Museo 300" w:cs="Calibri"/>
          <w:sz w:val="16"/>
          <w:szCs w:val="16"/>
          <w:lang w:eastAsia="es-SV"/>
        </w:rPr>
        <w:t xml:space="preserve"> […]”</w:t>
      </w:r>
    </w:p>
    <w:p w14:paraId="232D5F65" w14:textId="114511FA" w:rsidR="00364BF2" w:rsidRPr="00364BF2" w:rsidRDefault="006828D1" w:rsidP="00364BF2">
      <w:pPr>
        <w:suppressAutoHyphens/>
        <w:autoSpaceDN w:val="0"/>
        <w:spacing w:after="0" w:line="240" w:lineRule="auto"/>
        <w:ind w:left="567"/>
        <w:jc w:val="both"/>
        <w:textAlignment w:val="baseline"/>
        <w:rPr>
          <w:rFonts w:ascii="Museo Sans 300" w:eastAsia="Museo Sans" w:hAnsi="Museo Sans 300"/>
          <w:sz w:val="20"/>
          <w:szCs w:val="20"/>
          <w:lang w:val="es-ES" w:eastAsia="es-SV"/>
        </w:rPr>
      </w:pPr>
      <w:r>
        <w:rPr>
          <w:rFonts w:ascii="Museo Sans 300" w:eastAsia="Museo Sans" w:hAnsi="Museo Sans 300" w:cs="Calibri"/>
          <w:sz w:val="20"/>
          <w:szCs w:val="20"/>
          <w:lang w:val="es-ES" w:eastAsia="es-SV"/>
        </w:rPr>
        <w:t xml:space="preserve">En cumplimiento con las disposiciones anteriores, el </w:t>
      </w:r>
      <w:r w:rsidR="00620CC4">
        <w:rPr>
          <w:rFonts w:ascii="Museo Sans 300" w:eastAsia="Museo Sans" w:hAnsi="Museo Sans 300" w:cs="Calibri"/>
          <w:sz w:val="20"/>
          <w:szCs w:val="20"/>
          <w:lang w:val="es-ES" w:eastAsia="es-SV"/>
        </w:rPr>
        <w:t>CAU</w:t>
      </w:r>
      <w:r w:rsidR="00364BF2" w:rsidRPr="00364BF2">
        <w:rPr>
          <w:rFonts w:ascii="Museo Sans 300" w:eastAsia="Museo Sans" w:hAnsi="Museo Sans 300"/>
          <w:sz w:val="20"/>
          <w:szCs w:val="20"/>
          <w:lang w:val="es-ES" w:eastAsia="es-SV"/>
        </w:rPr>
        <w:t xml:space="preserve"> determin</w:t>
      </w:r>
      <w:r w:rsidR="00620CC4">
        <w:rPr>
          <w:rFonts w:ascii="Museo Sans 300" w:eastAsia="Museo Sans" w:hAnsi="Museo Sans 300"/>
          <w:sz w:val="20"/>
          <w:szCs w:val="20"/>
          <w:lang w:val="es-ES" w:eastAsia="es-SV"/>
        </w:rPr>
        <w:t>ó</w:t>
      </w:r>
      <w:r w:rsidR="00364BF2" w:rsidRPr="00364BF2">
        <w:rPr>
          <w:rFonts w:ascii="Museo Sans 300" w:eastAsia="Museo Sans" w:hAnsi="Museo Sans 300"/>
          <w:sz w:val="20"/>
          <w:szCs w:val="20"/>
          <w:lang w:val="es-ES" w:eastAsia="es-SV"/>
        </w:rPr>
        <w:t xml:space="preserve"> que </w:t>
      </w:r>
      <w:r w:rsidR="00364BF2" w:rsidRPr="00364BF2">
        <w:rPr>
          <w:rFonts w:ascii="Museo Sans 300" w:eastAsia="Museo Sans" w:hAnsi="Museo Sans 300" w:cs="Calibri"/>
          <w:sz w:val="20"/>
          <w:szCs w:val="20"/>
          <w:lang w:val="es-ES" w:eastAsia="es-SV"/>
        </w:rPr>
        <w:t xml:space="preserve">la sociedad </w:t>
      </w:r>
      <w:r w:rsidR="00364BF2">
        <w:rPr>
          <w:rFonts w:ascii="Museo Sans 300" w:eastAsia="Museo Sans" w:hAnsi="Museo Sans 300" w:cs="Calibri"/>
          <w:sz w:val="20"/>
          <w:szCs w:val="20"/>
          <w:lang w:val="es-ES" w:eastAsia="es-SV"/>
        </w:rPr>
        <w:t>CAESS</w:t>
      </w:r>
      <w:r w:rsidR="00364BF2" w:rsidRPr="00364BF2">
        <w:rPr>
          <w:rFonts w:ascii="Museo Sans 300" w:eastAsia="Museo Sans" w:hAnsi="Museo Sans 300" w:cs="Calibri"/>
          <w:sz w:val="20"/>
          <w:szCs w:val="20"/>
          <w:lang w:val="es-ES" w:eastAsia="es-SV"/>
        </w:rPr>
        <w:t xml:space="preserve">, S.A. de C.V. deberá compensar económicamente </w:t>
      </w:r>
      <w:r w:rsidR="00870E03">
        <w:rPr>
          <w:rFonts w:ascii="Museo Sans 300" w:eastAsia="Museo Sans" w:hAnsi="Museo Sans 300" w:cs="Calibri"/>
          <w:sz w:val="20"/>
          <w:szCs w:val="20"/>
          <w:lang w:val="es-ES" w:eastAsia="es-SV"/>
        </w:rPr>
        <w:t>a</w:t>
      </w:r>
      <w:r w:rsidR="00A65C7A">
        <w:rPr>
          <w:rFonts w:ascii="Museo Sans 300" w:eastAsia="Museo Sans" w:hAnsi="Museo Sans 300" w:cs="Calibri"/>
          <w:sz w:val="20"/>
          <w:szCs w:val="20"/>
          <w:lang w:val="es-ES" w:eastAsia="es-SV"/>
        </w:rPr>
        <w:t xml:space="preserve"> </w:t>
      </w:r>
      <w:r w:rsidR="00870E03">
        <w:rPr>
          <w:rFonts w:ascii="Museo Sans 300" w:eastAsia="Museo Sans" w:hAnsi="Museo Sans 300" w:cs="Calibri"/>
          <w:sz w:val="20"/>
          <w:szCs w:val="20"/>
          <w:lang w:val="es-ES" w:eastAsia="es-SV"/>
        </w:rPr>
        <w:t>l</w:t>
      </w:r>
      <w:r w:rsidR="00A65C7A">
        <w:rPr>
          <w:rFonts w:ascii="Museo Sans 300" w:eastAsia="Museo Sans" w:hAnsi="Museo Sans 300" w:cs="Calibri"/>
          <w:sz w:val="20"/>
          <w:szCs w:val="20"/>
          <w:lang w:val="es-ES" w:eastAsia="es-SV"/>
        </w:rPr>
        <w:t>a</w:t>
      </w:r>
      <w:r w:rsidR="00870E03">
        <w:rPr>
          <w:rFonts w:ascii="Museo Sans 300" w:eastAsia="Museo Sans" w:hAnsi="Museo Sans 300" w:cs="Calibri"/>
          <w:sz w:val="20"/>
          <w:szCs w:val="20"/>
          <w:lang w:val="es-ES" w:eastAsia="es-SV"/>
        </w:rPr>
        <w:t xml:space="preserve"> usuari</w:t>
      </w:r>
      <w:r w:rsidR="00A65C7A">
        <w:rPr>
          <w:rFonts w:ascii="Museo Sans 300" w:eastAsia="Museo Sans" w:hAnsi="Museo Sans 300" w:cs="Calibri"/>
          <w:sz w:val="20"/>
          <w:szCs w:val="20"/>
          <w:lang w:val="es-ES" w:eastAsia="es-SV"/>
        </w:rPr>
        <w:t>a</w:t>
      </w:r>
      <w:r w:rsidR="00870E03">
        <w:rPr>
          <w:rFonts w:ascii="Museo Sans 300" w:eastAsia="Museo Sans" w:hAnsi="Museo Sans 300" w:cs="Calibri"/>
          <w:sz w:val="20"/>
          <w:szCs w:val="20"/>
          <w:lang w:val="es-ES" w:eastAsia="es-SV"/>
        </w:rPr>
        <w:t xml:space="preserve"> </w:t>
      </w:r>
      <w:r w:rsidR="00364BF2" w:rsidRPr="00364BF2">
        <w:rPr>
          <w:rFonts w:ascii="Museo Sans 300" w:eastAsia="Museo Sans" w:hAnsi="Museo Sans 300"/>
          <w:sz w:val="20"/>
          <w:szCs w:val="20"/>
          <w:lang w:val="es-ES" w:eastAsia="es-SV"/>
        </w:rPr>
        <w:t xml:space="preserve">la cantidad de </w:t>
      </w:r>
      <w:r w:rsidR="00906DA6">
        <w:rPr>
          <w:rFonts w:ascii="Museo Sans 300" w:eastAsia="Museo Sans" w:hAnsi="Museo Sans 300"/>
          <w:sz w:val="20"/>
          <w:szCs w:val="20"/>
          <w:lang w:val="es-ES" w:eastAsia="es-SV"/>
        </w:rPr>
        <w:t>QUINIENTOS CUARENTA Y CINCO</w:t>
      </w:r>
      <w:r w:rsidR="00364BF2" w:rsidRPr="00364BF2">
        <w:rPr>
          <w:rFonts w:ascii="Museo Sans 300" w:eastAsia="Museo Sans" w:hAnsi="Museo Sans 300"/>
          <w:sz w:val="20"/>
          <w:szCs w:val="20"/>
          <w:lang w:val="es-ES" w:eastAsia="es-SV"/>
        </w:rPr>
        <w:t xml:space="preserve"> 00/100 DÓLARES DE LOS ESTADOS UNIDOS (USD </w:t>
      </w:r>
      <w:r w:rsidR="00906DA6">
        <w:rPr>
          <w:rFonts w:ascii="Museo Sans 300" w:eastAsia="Museo Sans" w:hAnsi="Museo Sans 300"/>
          <w:sz w:val="20"/>
          <w:szCs w:val="20"/>
          <w:lang w:val="es-ES" w:eastAsia="es-SV"/>
        </w:rPr>
        <w:t>545</w:t>
      </w:r>
      <w:r w:rsidR="0062427D">
        <w:rPr>
          <w:rFonts w:ascii="Museo Sans 300" w:eastAsia="Museo Sans" w:hAnsi="Museo Sans 300"/>
          <w:sz w:val="20"/>
          <w:szCs w:val="20"/>
          <w:lang w:val="es-ES" w:eastAsia="es-SV"/>
        </w:rPr>
        <w:t>.00</w:t>
      </w:r>
      <w:r w:rsidR="00364BF2" w:rsidRPr="00364BF2">
        <w:rPr>
          <w:rFonts w:ascii="Museo Sans 300" w:eastAsia="Museo Sans" w:hAnsi="Museo Sans 300"/>
          <w:sz w:val="20"/>
          <w:szCs w:val="20"/>
          <w:lang w:val="es-ES" w:eastAsia="es-SV"/>
        </w:rPr>
        <w:t>)</w:t>
      </w:r>
      <w:r w:rsidR="00364BF2">
        <w:rPr>
          <w:rFonts w:ascii="Museo Sans 300" w:eastAsia="Museo Sans" w:hAnsi="Museo Sans 300"/>
          <w:sz w:val="20"/>
          <w:szCs w:val="20"/>
          <w:lang w:val="es-ES" w:eastAsia="es-SV"/>
        </w:rPr>
        <w:t xml:space="preserve"> IVA incluido,</w:t>
      </w:r>
      <w:r w:rsidR="00364BF2" w:rsidRPr="00364BF2">
        <w:rPr>
          <w:rFonts w:ascii="Museo Sans 300" w:eastAsia="Museo Sans" w:hAnsi="Museo Sans 300"/>
          <w:sz w:val="20"/>
          <w:szCs w:val="20"/>
          <w:lang w:val="es-ES" w:eastAsia="es-SV"/>
        </w:rPr>
        <w:t xml:space="preserve"> por </w:t>
      </w:r>
      <w:r w:rsidR="0062427D">
        <w:rPr>
          <w:rFonts w:ascii="Museo Sans 300" w:eastAsia="Museo Sans" w:hAnsi="Museo Sans 300"/>
          <w:sz w:val="20"/>
          <w:szCs w:val="20"/>
          <w:lang w:val="es-ES" w:eastAsia="es-SV"/>
        </w:rPr>
        <w:t>el</w:t>
      </w:r>
      <w:r w:rsidR="00364BF2" w:rsidRPr="00364BF2">
        <w:rPr>
          <w:rFonts w:ascii="Museo Sans 300" w:eastAsia="Museo Sans" w:hAnsi="Museo Sans 300"/>
          <w:sz w:val="20"/>
          <w:szCs w:val="20"/>
          <w:lang w:val="es-ES" w:eastAsia="es-SV"/>
        </w:rPr>
        <w:t xml:space="preserve"> equipo siguiente:</w:t>
      </w:r>
    </w:p>
    <w:p w14:paraId="1CC7E19F" w14:textId="44D03E35" w:rsidR="00364BF2" w:rsidRDefault="0036292A" w:rsidP="009A2967">
      <w:pPr>
        <w:pStyle w:val="paragraph"/>
        <w:spacing w:before="0" w:after="0"/>
        <w:ind w:left="567"/>
        <w:jc w:val="center"/>
        <w:rPr>
          <w:rStyle w:val="normaltextrun"/>
          <w:rFonts w:ascii="Museo Sans 300" w:eastAsia="Museo Sans" w:hAnsi="Museo Sans 300" w:cs="Calibri"/>
          <w:sz w:val="20"/>
          <w:szCs w:val="20"/>
        </w:rPr>
      </w:pPr>
      <w:r>
        <w:rPr>
          <w:noProof/>
        </w:rPr>
        <w:drawing>
          <wp:inline distT="0" distB="0" distL="0" distR="0" wp14:anchorId="03EF4329" wp14:editId="2B1D1C19">
            <wp:extent cx="5291329" cy="1148486"/>
            <wp:effectExtent l="0" t="0" r="5080" b="0"/>
            <wp:docPr id="1"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Word&#10;&#10;Descripción generada automáticamente"/>
                    <pic:cNvPicPr/>
                  </pic:nvPicPr>
                  <pic:blipFill rotWithShape="1">
                    <a:blip r:embed="rId12"/>
                    <a:srcRect l="30755" t="52090" r="29583" b="32599"/>
                    <a:stretch/>
                  </pic:blipFill>
                  <pic:spPr bwMode="auto">
                    <a:xfrm>
                      <a:off x="0" y="0"/>
                      <a:ext cx="5343082" cy="1159719"/>
                    </a:xfrm>
                    <a:prstGeom prst="rect">
                      <a:avLst/>
                    </a:prstGeom>
                    <a:ln>
                      <a:noFill/>
                    </a:ln>
                    <a:extLst>
                      <a:ext uri="{53640926-AAD7-44D8-BBD7-CCE9431645EC}">
                        <a14:shadowObscured xmlns:a14="http://schemas.microsoft.com/office/drawing/2010/main"/>
                      </a:ext>
                    </a:extLst>
                  </pic:spPr>
                </pic:pic>
              </a:graphicData>
            </a:graphic>
          </wp:inline>
        </w:drawing>
      </w:r>
    </w:p>
    <w:p w14:paraId="3FE10F4F" w14:textId="77777777" w:rsidR="001918C2" w:rsidRDefault="001918C2" w:rsidP="00994F47">
      <w:pPr>
        <w:pStyle w:val="paragraph"/>
        <w:spacing w:before="0" w:after="0"/>
        <w:ind w:left="567"/>
        <w:jc w:val="both"/>
        <w:rPr>
          <w:rFonts w:ascii="Museo Sans 500" w:hAnsi="Museo Sans 500"/>
          <w:b/>
          <w:sz w:val="20"/>
          <w:szCs w:val="20"/>
        </w:rPr>
      </w:pPr>
    </w:p>
    <w:p w14:paraId="17BD6E57" w14:textId="62BE76D1"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2.B</w:t>
      </w:r>
      <w:r w:rsidR="00146B41">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LEGAL</w:t>
      </w:r>
      <w:r w:rsidR="003723C2">
        <w:rPr>
          <w:rFonts w:ascii="Museo Sans 500" w:hAnsi="Museo Sans 500"/>
          <w:b/>
          <w:sz w:val="20"/>
          <w:szCs w:val="20"/>
        </w:rPr>
        <w:t xml:space="preserve"> DEL 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777777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artículo</w:t>
      </w:r>
      <w:r w:rsidR="00E27A9E">
        <w:rPr>
          <w:rFonts w:ascii="Museo Sans 300" w:hAnsi="Museo Sans 300"/>
          <w:sz w:val="20"/>
          <w:szCs w:val="20"/>
        </w:rPr>
        <w:t xml:space="preserve"> </w:t>
      </w:r>
      <w:r w:rsidRPr="00467247">
        <w:rPr>
          <w:rFonts w:ascii="Museo Sans 300" w:hAnsi="Museo Sans 300"/>
          <w:sz w:val="20"/>
          <w:szCs w:val="20"/>
        </w:rPr>
        <w:t>5</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Creación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establecen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destacan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tratados,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regulen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actividades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vigilancia),</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estándares</w:t>
      </w:r>
      <w:r w:rsidR="00E27A9E">
        <w:rPr>
          <w:rFonts w:ascii="Museo Sans 300" w:hAnsi="Museo Sans 300"/>
          <w:sz w:val="20"/>
          <w:szCs w:val="20"/>
        </w:rPr>
        <w:t xml:space="preserve"> </w:t>
      </w:r>
      <w:r w:rsidRPr="00467247">
        <w:rPr>
          <w:rFonts w:ascii="Museo Sans 300" w:hAnsi="Museo Sans 300"/>
          <w:sz w:val="20"/>
          <w:szCs w:val="20"/>
        </w:rPr>
        <w:t>técnicos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así</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auto</w:t>
      </w:r>
      <w:r w:rsidR="00E27A9E">
        <w:rPr>
          <w:rFonts w:ascii="Museo Sans 300" w:hAnsi="Museo Sans 300"/>
          <w:sz w:val="20"/>
          <w:szCs w:val="20"/>
        </w:rPr>
        <w:t xml:space="preserve"> </w:t>
      </w:r>
      <w:r w:rsidRPr="00467247">
        <w:rPr>
          <w:rFonts w:ascii="Museo Sans 300" w:hAnsi="Museo Sans 300"/>
          <w:sz w:val="20"/>
          <w:szCs w:val="20"/>
        </w:rPr>
        <w:t>organización),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dirimir</w:t>
      </w:r>
      <w:r w:rsidR="00E27A9E">
        <w:rPr>
          <w:rFonts w:ascii="Museo Sans 300" w:hAnsi="Museo Sans 300"/>
          <w:sz w:val="20"/>
          <w:szCs w:val="20"/>
        </w:rPr>
        <w:t xml:space="preserve"> </w:t>
      </w:r>
      <w:r w:rsidRPr="00467247">
        <w:rPr>
          <w:rFonts w:ascii="Museo Sans 300" w:hAnsi="Museo Sans 300"/>
          <w:sz w:val="20"/>
          <w:szCs w:val="20"/>
        </w:rPr>
        <w:t>conflictos</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operadores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conformidad</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dispuesto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arbitral)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realización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todos</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actos,</w:t>
      </w:r>
      <w:r w:rsidR="00E27A9E">
        <w:rPr>
          <w:rFonts w:ascii="Museo Sans 300" w:hAnsi="Museo Sans 300"/>
          <w:sz w:val="20"/>
          <w:szCs w:val="20"/>
        </w:rPr>
        <w:t xml:space="preserve"> </w:t>
      </w:r>
      <w:r w:rsidRPr="00467247">
        <w:rPr>
          <w:rFonts w:ascii="Museo Sans 300" w:hAnsi="Museo Sans 300"/>
          <w:sz w:val="20"/>
          <w:szCs w:val="20"/>
        </w:rPr>
        <w:t>contratos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operaciones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sean</w:t>
      </w:r>
      <w:r w:rsidR="00E27A9E">
        <w:rPr>
          <w:rFonts w:ascii="Museo Sans 300" w:hAnsi="Museo Sans 300"/>
          <w:sz w:val="20"/>
          <w:szCs w:val="20"/>
        </w:rPr>
        <w:t xml:space="preserve"> </w:t>
      </w:r>
      <w:r w:rsidRPr="00467247">
        <w:rPr>
          <w:rFonts w:ascii="Museo Sans 300" w:hAnsi="Museo Sans 300"/>
          <w:sz w:val="20"/>
          <w:szCs w:val="20"/>
        </w:rPr>
        <w:t>necesarios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cumplir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objetivos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impongan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demás</w:t>
      </w:r>
      <w:r w:rsidR="00E27A9E">
        <w:rPr>
          <w:rFonts w:ascii="Museo Sans 300" w:hAnsi="Museo Sans 300"/>
          <w:sz w:val="20"/>
          <w:szCs w:val="20"/>
        </w:rPr>
        <w:t xml:space="preserve"> </w:t>
      </w:r>
      <w:r w:rsidRPr="00467247">
        <w:rPr>
          <w:rFonts w:ascii="Museo Sans 300" w:hAnsi="Museo Sans 300"/>
          <w:sz w:val="20"/>
          <w:szCs w:val="20"/>
        </w:rPr>
        <w:t>disposiciones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carácter</w:t>
      </w:r>
      <w:r w:rsidR="00E27A9E">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2D47B1C2"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18553041" w14:textId="094B6F4E"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ahí</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otorgada</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comprende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esta</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establecer</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someter</w:t>
      </w:r>
      <w:r w:rsidR="00E27A9E">
        <w:rPr>
          <w:rFonts w:ascii="Museo Sans 300" w:hAnsi="Museo Sans 300"/>
          <w:sz w:val="20"/>
          <w:szCs w:val="20"/>
        </w:rPr>
        <w:t xml:space="preserve"> </w:t>
      </w:r>
      <w:r w:rsidRPr="00467247">
        <w:rPr>
          <w:rFonts w:ascii="Museo Sans 300" w:hAnsi="Museo Sans 300"/>
          <w:sz w:val="20"/>
          <w:szCs w:val="20"/>
        </w:rPr>
        <w:t>todo</w:t>
      </w:r>
      <w:r w:rsidR="00E27A9E">
        <w:rPr>
          <w:rFonts w:ascii="Museo Sans 300" w:hAnsi="Museo Sans 300"/>
          <w:sz w:val="20"/>
          <w:szCs w:val="20"/>
        </w:rPr>
        <w:t xml:space="preserve"> </w:t>
      </w:r>
      <w:r w:rsidRPr="00467247">
        <w:rPr>
          <w:rFonts w:ascii="Museo Sans 300" w:hAnsi="Museo Sans 300"/>
          <w:sz w:val="20"/>
          <w:szCs w:val="20"/>
        </w:rPr>
        <w:t>sujeto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intervenga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sector</w:t>
      </w:r>
      <w:r w:rsidR="00E27A9E">
        <w:rPr>
          <w:rFonts w:ascii="Museo Sans 300" w:hAnsi="Museo Sans 300"/>
          <w:sz w:val="20"/>
          <w:szCs w:val="20"/>
        </w:rPr>
        <w:t xml:space="preserve"> </w:t>
      </w:r>
      <w:r w:rsidRPr="00467247">
        <w:rPr>
          <w:rFonts w:ascii="Museo Sans 300" w:hAnsi="Museo Sans 300"/>
          <w:sz w:val="20"/>
          <w:szCs w:val="20"/>
        </w:rPr>
        <w:t>regulado,</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distribuidor</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debiendo</w:t>
      </w:r>
      <w:r w:rsidR="00E27A9E">
        <w:rPr>
          <w:rFonts w:ascii="Museo Sans 300" w:hAnsi="Museo Sans 300"/>
          <w:sz w:val="20"/>
          <w:szCs w:val="20"/>
        </w:rPr>
        <w:t xml:space="preserve"> </w:t>
      </w:r>
      <w:r w:rsidRPr="00467247">
        <w:rPr>
          <w:rFonts w:ascii="Museo Sans 300" w:hAnsi="Museo Sans 300"/>
          <w:sz w:val="20"/>
          <w:szCs w:val="20"/>
        </w:rPr>
        <w:t>verificar</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controlar</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tales</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basada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interés</w:t>
      </w:r>
      <w:r w:rsidR="00E27A9E">
        <w:rPr>
          <w:rFonts w:ascii="Museo Sans 300" w:hAnsi="Museo Sans 300"/>
          <w:sz w:val="20"/>
          <w:szCs w:val="20"/>
        </w:rPr>
        <w:t xml:space="preserve"> </w:t>
      </w:r>
      <w:r w:rsidRPr="00467247">
        <w:rPr>
          <w:rFonts w:ascii="Museo Sans 300" w:hAnsi="Museo Sans 300"/>
          <w:sz w:val="20"/>
          <w:szCs w:val="20"/>
        </w:rPr>
        <w:t>general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también,</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protección</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seguridad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usuarios,</w:t>
      </w:r>
      <w:r w:rsidR="00E27A9E">
        <w:rPr>
          <w:rFonts w:ascii="Museo Sans 300" w:hAnsi="Museo Sans 300"/>
          <w:sz w:val="20"/>
          <w:szCs w:val="20"/>
        </w:rPr>
        <w:t xml:space="preserve"> </w:t>
      </w:r>
      <w:r w:rsidRPr="00467247">
        <w:rPr>
          <w:rFonts w:ascii="Museo Sans 300" w:hAnsi="Museo Sans 300"/>
          <w:sz w:val="20"/>
          <w:szCs w:val="20"/>
        </w:rPr>
        <w:t>emitió</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revisar</w:t>
      </w:r>
      <w:r w:rsidR="00E27A9E">
        <w:rPr>
          <w:rFonts w:ascii="Museo Sans 300" w:hAnsi="Museo Sans 300"/>
          <w:sz w:val="20"/>
          <w:szCs w:val="20"/>
        </w:rPr>
        <w:t xml:space="preserve"> </w:t>
      </w:r>
      <w:r w:rsidRPr="00467247">
        <w:rPr>
          <w:rFonts w:ascii="Museo Sans 300" w:hAnsi="Museo Sans 300"/>
          <w:sz w:val="20"/>
          <w:szCs w:val="20"/>
        </w:rPr>
        <w:t>técnicamente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00C47065">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reportado,</w:t>
      </w:r>
      <w:r w:rsidR="00E27A9E">
        <w:rPr>
          <w:rFonts w:ascii="Museo Sans 300" w:hAnsi="Museo Sans 300"/>
          <w:sz w:val="20"/>
          <w:szCs w:val="20"/>
        </w:rPr>
        <w:t xml:space="preserve"> </w:t>
      </w:r>
      <w:r w:rsidRPr="00467247">
        <w:rPr>
          <w:rFonts w:ascii="Museo Sans 300" w:hAnsi="Museo Sans 300"/>
          <w:sz w:val="20"/>
          <w:szCs w:val="20"/>
        </w:rPr>
        <w:t>estableciendo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están</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calidad</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servicio</w:t>
      </w:r>
      <w:r w:rsidR="00E27A9E">
        <w:rPr>
          <w:rFonts w:ascii="Museo Sans 300" w:hAnsi="Museo Sans 300"/>
          <w:sz w:val="20"/>
          <w:szCs w:val="20"/>
        </w:rPr>
        <w:t xml:space="preserve"> </w:t>
      </w:r>
      <w:r w:rsidRPr="00467247">
        <w:rPr>
          <w:rFonts w:ascii="Museo Sans 300" w:hAnsi="Museo Sans 300"/>
          <w:sz w:val="20"/>
          <w:szCs w:val="20"/>
        </w:rPr>
        <w:t>proporcionado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distribuidor-comercializador</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quien</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imputa;</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está</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redes</w:t>
      </w:r>
      <w:r w:rsidR="00E27A9E">
        <w:rPr>
          <w:rFonts w:ascii="Museo Sans 300" w:hAnsi="Museo Sans 300"/>
          <w:sz w:val="20"/>
          <w:szCs w:val="20"/>
        </w:rPr>
        <w:t xml:space="preserve"> </w:t>
      </w:r>
      <w:r w:rsidRPr="00467247">
        <w:rPr>
          <w:rFonts w:ascii="Museo Sans 300" w:hAnsi="Museo Sans 300"/>
          <w:sz w:val="20"/>
          <w:szCs w:val="20"/>
        </w:rPr>
        <w:t>internas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inmuebles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3B78BD09"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al</w:t>
      </w:r>
      <w:r w:rsidR="00E27A9E">
        <w:rPr>
          <w:rFonts w:ascii="Museo Sans 300" w:hAnsi="Museo Sans 300"/>
          <w:sz w:val="20"/>
          <w:szCs w:val="20"/>
        </w:rPr>
        <w:t xml:space="preserve"> </w:t>
      </w:r>
      <w:r w:rsidRPr="00467247">
        <w:rPr>
          <w:rFonts w:ascii="Museo Sans 300" w:hAnsi="Museo Sans 300"/>
          <w:sz w:val="20"/>
          <w:szCs w:val="20"/>
        </w:rPr>
        <w:t>hacer</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legal</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tramitado</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siguiente:</w:t>
      </w:r>
    </w:p>
    <w:p w14:paraId="22E7B53F" w14:textId="21F8E913" w:rsidR="00467247" w:rsidRPr="00467247" w:rsidRDefault="00E27A9E"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78879BC2"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lastRenderedPageBreak/>
        <w:t>El</w:t>
      </w:r>
      <w:r w:rsidR="00E27A9E">
        <w:rPr>
          <w:rFonts w:ascii="Museo Sans 300" w:hAnsi="Museo Sans 300"/>
          <w:sz w:val="20"/>
          <w:szCs w:val="20"/>
          <w:lang w:val="es-ES"/>
        </w:rPr>
        <w:t xml:space="preserve"> </w:t>
      </w:r>
      <w:r w:rsidRPr="00467247">
        <w:rPr>
          <w:rFonts w:ascii="Museo Sans 300" w:hAnsi="Museo Sans 300"/>
          <w:sz w:val="20"/>
          <w:szCs w:val="20"/>
          <w:lang w:val="es-ES"/>
        </w:rPr>
        <w:t>CAU</w:t>
      </w:r>
      <w:r w:rsidR="00E27A9E">
        <w:rPr>
          <w:rFonts w:ascii="Museo Sans 300" w:hAnsi="Museo Sans 300"/>
          <w:sz w:val="20"/>
          <w:szCs w:val="20"/>
          <w:lang w:val="es-ES"/>
        </w:rPr>
        <w:t xml:space="preserve"> </w:t>
      </w:r>
      <w:r w:rsidRPr="00467247">
        <w:rPr>
          <w:rFonts w:ascii="Museo Sans 300" w:hAnsi="Museo Sans 300"/>
          <w:sz w:val="20"/>
          <w:szCs w:val="20"/>
          <w:lang w:val="es-ES"/>
        </w:rPr>
        <w:t>tramitó</w:t>
      </w:r>
      <w:r w:rsidR="00E27A9E">
        <w:rPr>
          <w:rFonts w:ascii="Museo Sans 300" w:hAnsi="Museo Sans 300"/>
          <w:sz w:val="20"/>
          <w:szCs w:val="20"/>
          <w:lang w:val="es-ES"/>
        </w:rPr>
        <w:t xml:space="preserve"> </w:t>
      </w:r>
      <w:r w:rsidRPr="00467247">
        <w:rPr>
          <w:rFonts w:ascii="Museo Sans 300" w:hAnsi="Museo Sans 300"/>
          <w:sz w:val="20"/>
          <w:szCs w:val="20"/>
          <w:lang w:val="es-ES"/>
        </w:rPr>
        <w:t>el</w:t>
      </w:r>
      <w:r w:rsidR="00E27A9E">
        <w:rPr>
          <w:rFonts w:ascii="Museo Sans 300" w:hAnsi="Museo Sans 300"/>
          <w:sz w:val="20"/>
          <w:szCs w:val="20"/>
          <w:lang w:val="es-ES"/>
        </w:rPr>
        <w:t xml:space="preserve"> </w:t>
      </w:r>
      <w:r w:rsidRPr="00467247">
        <w:rPr>
          <w:rFonts w:ascii="Museo Sans 300" w:hAnsi="Museo Sans 300"/>
          <w:sz w:val="20"/>
          <w:szCs w:val="20"/>
          <w:lang w:val="es-ES"/>
        </w:rPr>
        <w:t>procedimiento</w:t>
      </w:r>
      <w:r w:rsidR="00E27A9E">
        <w:rPr>
          <w:rFonts w:ascii="Museo Sans 300" w:hAnsi="Museo Sans 300"/>
          <w:sz w:val="20"/>
          <w:szCs w:val="20"/>
          <w:lang w:val="es-ES"/>
        </w:rPr>
        <w:t xml:space="preserve"> </w:t>
      </w:r>
      <w:r w:rsidRPr="00467247">
        <w:rPr>
          <w:rFonts w:ascii="Museo Sans 300" w:hAnsi="Museo Sans 300"/>
          <w:sz w:val="20"/>
          <w:szCs w:val="20"/>
          <w:lang w:val="es-ES"/>
        </w:rPr>
        <w:t>legal</w:t>
      </w:r>
      <w:r w:rsidR="00E27A9E">
        <w:rPr>
          <w:rFonts w:ascii="Museo Sans 300" w:hAnsi="Museo Sans 300"/>
          <w:sz w:val="20"/>
          <w:szCs w:val="20"/>
          <w:lang w:val="es-ES"/>
        </w:rPr>
        <w:t xml:space="preserve"> </w:t>
      </w:r>
      <w:r w:rsidRPr="00467247">
        <w:rPr>
          <w:rFonts w:ascii="Museo Sans 300" w:hAnsi="Museo Sans 300"/>
          <w:sz w:val="20"/>
          <w:szCs w:val="20"/>
          <w:lang w:val="es-ES"/>
        </w:rPr>
        <w:t>que</w:t>
      </w:r>
      <w:r w:rsidR="00E27A9E">
        <w:rPr>
          <w:rFonts w:ascii="Museo Sans 300" w:hAnsi="Museo Sans 300"/>
          <w:sz w:val="20"/>
          <w:szCs w:val="20"/>
          <w:lang w:val="es-ES"/>
        </w:rPr>
        <w:t xml:space="preserve"> </w:t>
      </w:r>
      <w:r w:rsidRPr="00467247">
        <w:rPr>
          <w:rFonts w:ascii="Museo Sans 300" w:hAnsi="Museo Sans 300"/>
          <w:sz w:val="20"/>
          <w:szCs w:val="20"/>
          <w:lang w:val="es-ES"/>
        </w:rPr>
        <w:t>le</w:t>
      </w:r>
      <w:r w:rsidR="00E27A9E">
        <w:rPr>
          <w:rFonts w:ascii="Museo Sans 300" w:hAnsi="Museo Sans 300"/>
          <w:sz w:val="20"/>
          <w:szCs w:val="20"/>
          <w:lang w:val="es-ES"/>
        </w:rPr>
        <w:t xml:space="preserve"> </w:t>
      </w:r>
      <w:r w:rsidRPr="00467247">
        <w:rPr>
          <w:rFonts w:ascii="Museo Sans 300" w:hAnsi="Museo Sans 300"/>
          <w:sz w:val="20"/>
          <w:szCs w:val="20"/>
          <w:lang w:val="es-ES"/>
        </w:rPr>
        <w:t>era</w:t>
      </w:r>
      <w:r w:rsidR="00E27A9E">
        <w:rPr>
          <w:rFonts w:ascii="Museo Sans 300" w:hAnsi="Museo Sans 300"/>
          <w:sz w:val="20"/>
          <w:szCs w:val="20"/>
          <w:lang w:val="es-ES"/>
        </w:rPr>
        <w:t xml:space="preserve"> </w:t>
      </w:r>
      <w:r w:rsidRPr="00467247">
        <w:rPr>
          <w:rFonts w:ascii="Museo Sans 300" w:hAnsi="Museo Sans 300"/>
          <w:sz w:val="20"/>
          <w:szCs w:val="20"/>
          <w:lang w:val="es-ES"/>
        </w:rPr>
        <w:t>aplicable</w:t>
      </w:r>
      <w:r w:rsidR="00E27A9E">
        <w:rPr>
          <w:rFonts w:ascii="Museo Sans 300" w:hAnsi="Museo Sans 300"/>
          <w:sz w:val="20"/>
          <w:szCs w:val="20"/>
          <w:lang w:val="es-ES"/>
        </w:rPr>
        <w:t xml:space="preserve"> </w:t>
      </w:r>
      <w:r w:rsidRPr="00467247">
        <w:rPr>
          <w:rFonts w:ascii="Museo Sans 300" w:hAnsi="Museo Sans 300"/>
          <w:sz w:val="20"/>
          <w:szCs w:val="20"/>
          <w:lang w:val="es-ES"/>
        </w:rPr>
        <w:t>al</w:t>
      </w:r>
      <w:r w:rsidR="00E27A9E">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E27A9E">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005F1D2D">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usuari</w:t>
      </w:r>
      <w:r w:rsidR="005F1D2D">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distribuidora,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iguales</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obtengan</w:t>
      </w:r>
      <w:r w:rsidR="00E27A9E">
        <w:rPr>
          <w:rFonts w:ascii="Museo Sans 300" w:hAnsi="Museo Sans 300"/>
          <w:sz w:val="20"/>
          <w:szCs w:val="20"/>
        </w:rPr>
        <w:t xml:space="preserve"> </w:t>
      </w:r>
      <w:r w:rsidRPr="00467247">
        <w:rPr>
          <w:rFonts w:ascii="Museo Sans 300" w:hAnsi="Museo Sans 300"/>
          <w:sz w:val="20"/>
          <w:szCs w:val="20"/>
        </w:rPr>
        <w:t>una</w:t>
      </w:r>
      <w:r w:rsidR="00E27A9E">
        <w:rPr>
          <w:rFonts w:ascii="Museo Sans 300" w:hAnsi="Museo Sans 300"/>
          <w:sz w:val="20"/>
          <w:szCs w:val="20"/>
        </w:rPr>
        <w:t xml:space="preserve"> </w:t>
      </w:r>
      <w:r w:rsidRPr="00467247">
        <w:rPr>
          <w:rFonts w:ascii="Museo Sans 300" w:hAnsi="Museo Sans 300"/>
          <w:sz w:val="20"/>
          <w:szCs w:val="20"/>
        </w:rPr>
        <w:t>revisión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parte</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respecto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reportados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generaron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presente</w:t>
      </w:r>
      <w:r w:rsidR="00E27A9E">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18CF59E" w14:textId="71F09DEF"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57B78983" w14:textId="5FD0F8C1" w:rsidR="00467247" w:rsidRPr="00467247" w:rsidRDefault="00467247" w:rsidP="008D77BA">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tramitación</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consta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cumplieron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pertinentes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pudieran</w:t>
      </w:r>
      <w:r w:rsidR="00E27A9E">
        <w:rPr>
          <w:rFonts w:ascii="Museo Sans 300" w:hAnsi="Museo Sans 300"/>
          <w:sz w:val="20"/>
          <w:szCs w:val="20"/>
        </w:rPr>
        <w:t xml:space="preserve"> </w:t>
      </w:r>
      <w:r w:rsidRPr="00467247">
        <w:rPr>
          <w:rFonts w:ascii="Museo Sans 300" w:hAnsi="Museo Sans 300"/>
          <w:sz w:val="20"/>
          <w:szCs w:val="20"/>
        </w:rPr>
        <w:t>expresar</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argumentos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aportar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pruebas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sustentar</w:t>
      </w:r>
      <w:r w:rsidR="00E27A9E">
        <w:rPr>
          <w:rFonts w:ascii="Museo Sans 300" w:hAnsi="Museo Sans 300"/>
          <w:sz w:val="20"/>
          <w:szCs w:val="20"/>
        </w:rPr>
        <w:t xml:space="preserve"> </w:t>
      </w:r>
      <w:r w:rsidRPr="00467247">
        <w:rPr>
          <w:rFonts w:ascii="Museo Sans 300" w:hAnsi="Museo Sans 300"/>
          <w:sz w:val="20"/>
          <w:szCs w:val="20"/>
        </w:rPr>
        <w:t>su</w:t>
      </w:r>
      <w:r w:rsidR="00E27A9E">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7233BA2" w14:textId="6EE3E5D1"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D8AE03D" w14:textId="46C39ACD"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003A4469">
        <w:rPr>
          <w:rFonts w:ascii="Museo Sans 300" w:hAnsi="Museo Sans 300"/>
          <w:sz w:val="20"/>
          <w:szCs w:val="20"/>
        </w:rPr>
        <w:t>realizado</w:t>
      </w:r>
      <w:r w:rsidR="00E27A9E">
        <w:rPr>
          <w:rFonts w:ascii="Museo Sans 300" w:hAnsi="Museo Sans 300"/>
          <w:sz w:val="20"/>
          <w:szCs w:val="20"/>
        </w:rPr>
        <w:t xml:space="preserve"> </w:t>
      </w:r>
      <w:r w:rsidR="003A4469">
        <w:rPr>
          <w:rFonts w:ascii="Museo Sans 300" w:hAnsi="Museo Sans 300"/>
          <w:sz w:val="20"/>
          <w:szCs w:val="20"/>
        </w:rPr>
        <w:t>por</w:t>
      </w:r>
      <w:r w:rsidR="00E27A9E">
        <w:rPr>
          <w:rFonts w:ascii="Museo Sans 300" w:hAnsi="Museo Sans 300"/>
          <w:sz w:val="20"/>
          <w:szCs w:val="20"/>
        </w:rPr>
        <w:t xml:space="preserve"> </w:t>
      </w:r>
      <w:r w:rsidR="003A4469">
        <w:rPr>
          <w:rFonts w:ascii="Museo Sans 300" w:hAnsi="Museo Sans 300"/>
          <w:sz w:val="20"/>
          <w:szCs w:val="20"/>
        </w:rPr>
        <w:t>el</w:t>
      </w:r>
      <w:r w:rsidR="00E27A9E">
        <w:rPr>
          <w:rFonts w:ascii="Museo Sans 300" w:hAnsi="Museo Sans 300"/>
          <w:sz w:val="20"/>
          <w:szCs w:val="20"/>
        </w:rPr>
        <w:t xml:space="preserve"> </w:t>
      </w:r>
      <w:r w:rsidR="003A4469">
        <w:rPr>
          <w:rFonts w:ascii="Museo Sans 300" w:hAnsi="Museo Sans 300"/>
          <w:sz w:val="20"/>
          <w:szCs w:val="20"/>
        </w:rPr>
        <w:t>CAU</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luego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conlleva</w:t>
      </w:r>
      <w:r w:rsidR="00E27A9E">
        <w:rPr>
          <w:rFonts w:ascii="Museo Sans 300" w:hAnsi="Museo Sans 300"/>
          <w:sz w:val="20"/>
          <w:szCs w:val="20"/>
        </w:rPr>
        <w:t xml:space="preserve"> </w:t>
      </w:r>
      <w:r w:rsidRPr="00467247">
        <w:rPr>
          <w:rFonts w:ascii="Museo Sans 300" w:hAnsi="Museo Sans 300"/>
          <w:sz w:val="20"/>
          <w:szCs w:val="20"/>
        </w:rPr>
        <w:t>diversas</w:t>
      </w:r>
      <w:r w:rsidR="00E27A9E">
        <w:rPr>
          <w:rFonts w:ascii="Museo Sans 300" w:hAnsi="Museo Sans 300"/>
          <w:sz w:val="20"/>
          <w:szCs w:val="20"/>
        </w:rPr>
        <w:t xml:space="preserve"> </w:t>
      </w:r>
      <w:r w:rsidRPr="00467247">
        <w:rPr>
          <w:rFonts w:ascii="Museo Sans 300" w:hAnsi="Museo Sans 300"/>
          <w:sz w:val="20"/>
          <w:szCs w:val="20"/>
        </w:rPr>
        <w:t>diligencias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fin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recabar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insumos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denotan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existieron</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técnicas</w:t>
      </w:r>
      <w:r w:rsidR="00E27A9E">
        <w:rPr>
          <w:rFonts w:ascii="Museo Sans 300" w:hAnsi="Museo Sans 300"/>
          <w:sz w:val="20"/>
          <w:szCs w:val="20"/>
        </w:rPr>
        <w:t xml:space="preserve"> </w:t>
      </w:r>
      <w:r w:rsidR="003A4469">
        <w:rPr>
          <w:rFonts w:ascii="Museo Sans 300" w:hAnsi="Museo Sans 300"/>
          <w:sz w:val="20"/>
          <w:szCs w:val="20"/>
        </w:rPr>
        <w:t>en</w:t>
      </w:r>
      <w:r w:rsidR="00E27A9E">
        <w:rPr>
          <w:rFonts w:ascii="Museo Sans 300" w:hAnsi="Museo Sans 300"/>
          <w:sz w:val="20"/>
          <w:szCs w:val="20"/>
        </w:rPr>
        <w:t xml:space="preserve"> </w:t>
      </w:r>
      <w:r w:rsidR="003A4469">
        <w:rPr>
          <w:rFonts w:ascii="Museo Sans 300" w:hAnsi="Museo Sans 300"/>
          <w:sz w:val="20"/>
          <w:szCs w:val="20"/>
        </w:rPr>
        <w:t>la</w:t>
      </w:r>
      <w:r w:rsidR="00E27A9E">
        <w:rPr>
          <w:rFonts w:ascii="Museo Sans 300" w:hAnsi="Museo Sans 300"/>
          <w:sz w:val="20"/>
          <w:szCs w:val="20"/>
        </w:rPr>
        <w:t xml:space="preserve"> </w:t>
      </w:r>
      <w:r w:rsidR="003A4469">
        <w:rPr>
          <w:rFonts w:ascii="Museo Sans 300" w:hAnsi="Museo Sans 300"/>
          <w:sz w:val="20"/>
          <w:szCs w:val="20"/>
        </w:rPr>
        <w:t>red</w:t>
      </w:r>
      <w:r w:rsidR="00E27A9E">
        <w:rPr>
          <w:rFonts w:ascii="Museo Sans 300" w:hAnsi="Museo Sans 300"/>
          <w:sz w:val="20"/>
          <w:szCs w:val="20"/>
        </w:rPr>
        <w:t xml:space="preserve"> </w:t>
      </w:r>
      <w:r w:rsidR="003A4469">
        <w:rPr>
          <w:rFonts w:ascii="Museo Sans 300" w:hAnsi="Museo Sans 300"/>
          <w:sz w:val="20"/>
          <w:szCs w:val="20"/>
        </w:rPr>
        <w:t>de</w:t>
      </w:r>
      <w:r w:rsidR="00E27A9E">
        <w:rPr>
          <w:rFonts w:ascii="Museo Sans 300" w:hAnsi="Museo Sans 300"/>
          <w:sz w:val="20"/>
          <w:szCs w:val="20"/>
        </w:rPr>
        <w:t xml:space="preserve"> </w:t>
      </w:r>
      <w:r w:rsidR="003A4469">
        <w:rPr>
          <w:rFonts w:ascii="Museo Sans 300" w:hAnsi="Museo Sans 300"/>
          <w:sz w:val="20"/>
          <w:szCs w:val="20"/>
        </w:rPr>
        <w:t>le</w:t>
      </w:r>
      <w:r w:rsidR="00E27A9E">
        <w:rPr>
          <w:rFonts w:ascii="Museo Sans 300" w:hAnsi="Museo Sans 300"/>
          <w:sz w:val="20"/>
          <w:szCs w:val="20"/>
        </w:rPr>
        <w:t xml:space="preserve"> </w:t>
      </w:r>
      <w:r w:rsidR="003A4469">
        <w:rPr>
          <w:rFonts w:ascii="Museo Sans 300" w:hAnsi="Museo Sans 300"/>
          <w:sz w:val="20"/>
          <w:szCs w:val="20"/>
        </w:rPr>
        <w:t>empresa</w:t>
      </w:r>
      <w:r w:rsidR="00E27A9E">
        <w:rPr>
          <w:rFonts w:ascii="Museo Sans 300" w:hAnsi="Museo Sans 300"/>
          <w:sz w:val="20"/>
          <w:szCs w:val="20"/>
        </w:rPr>
        <w:t xml:space="preserve"> </w:t>
      </w:r>
      <w:r w:rsidR="003A4469">
        <w:rPr>
          <w:rFonts w:ascii="Museo Sans 300" w:hAnsi="Museo Sans 300"/>
          <w:sz w:val="20"/>
          <w:szCs w:val="20"/>
        </w:rPr>
        <w:t>distribuidora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afectaron</w:t>
      </w:r>
      <w:r w:rsidR="00E27A9E">
        <w:rPr>
          <w:rFonts w:ascii="Museo Sans 300" w:hAnsi="Museo Sans 300"/>
          <w:sz w:val="20"/>
          <w:szCs w:val="20"/>
        </w:rPr>
        <w:t xml:space="preserve"> </w:t>
      </w:r>
      <w:r w:rsidR="002D60EB">
        <w:rPr>
          <w:rFonts w:ascii="Museo Sans 300" w:hAnsi="Museo Sans 300"/>
          <w:sz w:val="20"/>
          <w:szCs w:val="20"/>
        </w:rPr>
        <w:t>la</w:t>
      </w:r>
      <w:r w:rsidR="00E27A9E">
        <w:rPr>
          <w:rFonts w:ascii="Museo Sans 300" w:hAnsi="Museo Sans 300"/>
          <w:sz w:val="20"/>
          <w:szCs w:val="20"/>
        </w:rPr>
        <w:t xml:space="preserve"> </w:t>
      </w:r>
      <w:r w:rsidR="002D60EB">
        <w:rPr>
          <w:rFonts w:ascii="Museo Sans 300" w:hAnsi="Museo Sans 300"/>
          <w:sz w:val="20"/>
          <w:szCs w:val="20"/>
        </w:rPr>
        <w:t>calidad</w:t>
      </w:r>
      <w:r w:rsidR="00E27A9E">
        <w:rPr>
          <w:rFonts w:ascii="Museo Sans 300" w:hAnsi="Museo Sans 300"/>
          <w:sz w:val="20"/>
          <w:szCs w:val="20"/>
        </w:rPr>
        <w:t xml:space="preserve"> </w:t>
      </w:r>
      <w:r w:rsidR="002D60EB">
        <w:rPr>
          <w:rFonts w:ascii="Museo Sans 300" w:hAnsi="Museo Sans 300"/>
          <w:sz w:val="20"/>
          <w:szCs w:val="20"/>
        </w:rPr>
        <w:t>del</w:t>
      </w:r>
      <w:r w:rsidR="00E27A9E">
        <w:rPr>
          <w:rFonts w:ascii="Museo Sans 300" w:hAnsi="Museo Sans 300"/>
          <w:sz w:val="20"/>
          <w:szCs w:val="20"/>
        </w:rPr>
        <w:t xml:space="preserve"> </w:t>
      </w:r>
      <w:r w:rsidR="002D60EB">
        <w:rPr>
          <w:rFonts w:ascii="Museo Sans 300" w:hAnsi="Museo Sans 300"/>
          <w:sz w:val="20"/>
          <w:szCs w:val="20"/>
        </w:rPr>
        <w:t>servicio</w:t>
      </w:r>
      <w:r w:rsidR="00E27A9E">
        <w:rPr>
          <w:rFonts w:ascii="Museo Sans 300" w:hAnsi="Museo Sans 300"/>
          <w:sz w:val="20"/>
          <w:szCs w:val="20"/>
        </w:rPr>
        <w:t xml:space="preserve"> </w:t>
      </w:r>
      <w:r w:rsidR="002D60EB">
        <w:rPr>
          <w:rFonts w:ascii="Museo Sans 300" w:hAnsi="Museo Sans 300"/>
          <w:sz w:val="20"/>
          <w:szCs w:val="20"/>
        </w:rPr>
        <w:t>de</w:t>
      </w:r>
      <w:r w:rsidR="00E27A9E">
        <w:rPr>
          <w:rFonts w:ascii="Museo Sans 300" w:hAnsi="Museo Sans 300"/>
          <w:sz w:val="20"/>
          <w:szCs w:val="20"/>
        </w:rPr>
        <w:t xml:space="preserve"> </w:t>
      </w:r>
      <w:r w:rsidR="002D60EB">
        <w:rPr>
          <w:rFonts w:ascii="Museo Sans 300" w:hAnsi="Museo Sans 300"/>
          <w:sz w:val="20"/>
          <w:szCs w:val="20"/>
        </w:rPr>
        <w:t>energía</w:t>
      </w:r>
      <w:r w:rsidR="00E27A9E">
        <w:rPr>
          <w:rFonts w:ascii="Museo Sans 300" w:hAnsi="Museo Sans 300"/>
          <w:sz w:val="20"/>
          <w:szCs w:val="20"/>
        </w:rPr>
        <w:t xml:space="preserve"> </w:t>
      </w:r>
      <w:r w:rsidR="002D60EB">
        <w:rPr>
          <w:rFonts w:ascii="Museo Sans 300" w:hAnsi="Museo Sans 300"/>
          <w:sz w:val="20"/>
          <w:szCs w:val="20"/>
        </w:rPr>
        <w:t>eléctrica</w:t>
      </w:r>
      <w:r w:rsidR="00E27A9E">
        <w:rPr>
          <w:rFonts w:ascii="Museo Sans 300" w:hAnsi="Museo Sans 300"/>
          <w:sz w:val="20"/>
          <w:szCs w:val="20"/>
        </w:rPr>
        <w:t xml:space="preserve"> </w:t>
      </w:r>
      <w:r w:rsidR="002D60EB">
        <w:rPr>
          <w:rFonts w:ascii="Museo Sans 300" w:hAnsi="Museo Sans 300"/>
          <w:sz w:val="20"/>
          <w:szCs w:val="20"/>
        </w:rPr>
        <w:t>en</w:t>
      </w:r>
      <w:r w:rsidR="00E27A9E">
        <w:rPr>
          <w:rFonts w:ascii="Museo Sans 300" w:hAnsi="Museo Sans 300"/>
          <w:sz w:val="20"/>
          <w:szCs w:val="20"/>
        </w:rPr>
        <w:t xml:space="preserve"> </w:t>
      </w:r>
      <w:r w:rsidR="006A5ABF">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suministro,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acuerdo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sociedad</w:t>
      </w:r>
      <w:r w:rsidR="00E27A9E">
        <w:rPr>
          <w:rFonts w:ascii="Museo Sans 300" w:hAnsi="Museo Sans 300"/>
          <w:sz w:val="20"/>
          <w:szCs w:val="20"/>
        </w:rPr>
        <w:t xml:space="preserve"> </w:t>
      </w:r>
      <w:r w:rsidR="007244E2">
        <w:rPr>
          <w:rFonts w:ascii="Museo Sans 300" w:hAnsi="Museo Sans 300"/>
          <w:sz w:val="20"/>
          <w:szCs w:val="20"/>
        </w:rPr>
        <w:t>CAESS, S.A. de C.V</w:t>
      </w:r>
      <w:r w:rsidR="005404FF">
        <w:rPr>
          <w:rFonts w:ascii="Museo Sans 300" w:hAnsi="Museo Sans 300"/>
          <w:sz w:val="20"/>
          <w:szCs w:val="20"/>
        </w:rPr>
        <w:t>.</w:t>
      </w:r>
      <w:r w:rsidR="00501832">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responsable</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003A4469">
        <w:rPr>
          <w:rFonts w:ascii="Museo Sans 300" w:hAnsi="Museo Sans 300"/>
          <w:sz w:val="20"/>
          <w:szCs w:val="20"/>
        </w:rPr>
        <w:t>reclamados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16CBC3F3"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dictamen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resuelve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caso</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fundamento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documentación</w:t>
      </w:r>
      <w:r w:rsidR="00E27A9E">
        <w:rPr>
          <w:rFonts w:ascii="Museo Sans 300" w:hAnsi="Museo Sans 300"/>
          <w:sz w:val="20"/>
          <w:szCs w:val="20"/>
        </w:rPr>
        <w:t xml:space="preserve"> </w:t>
      </w:r>
      <w:r w:rsidRPr="00467247">
        <w:rPr>
          <w:rFonts w:ascii="Museo Sans 300" w:hAnsi="Museo Sans 300"/>
          <w:sz w:val="20"/>
          <w:szCs w:val="20"/>
        </w:rPr>
        <w:t>recopilada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transcurso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garantizando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revisado</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base</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establecido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normativas</w:t>
      </w:r>
      <w:r w:rsidR="00E27A9E">
        <w:rPr>
          <w:rFonts w:ascii="Museo Sans 300" w:hAnsi="Museo Sans 300"/>
          <w:sz w:val="20"/>
          <w:szCs w:val="20"/>
        </w:rPr>
        <w:t xml:space="preserve"> </w:t>
      </w:r>
      <w:r w:rsidRPr="00467247">
        <w:rPr>
          <w:rFonts w:ascii="Museo Sans 300" w:hAnsi="Museo Sans 300"/>
          <w:sz w:val="20"/>
          <w:szCs w:val="20"/>
        </w:rPr>
        <w:t>vigentes.</w:t>
      </w:r>
      <w:r w:rsidR="00E27A9E">
        <w:rPr>
          <w:rFonts w:ascii="Museo Sans 300" w:hAnsi="Museo Sans 300"/>
          <w:sz w:val="20"/>
          <w:szCs w:val="20"/>
        </w:rPr>
        <w:t xml:space="preserve"> </w:t>
      </w:r>
      <w:r w:rsidRPr="00467247">
        <w:rPr>
          <w:rFonts w:ascii="Museo Sans 300" w:hAnsi="Museo Sans 300"/>
          <w:sz w:val="20"/>
          <w:szCs w:val="20"/>
        </w:rPr>
        <w:t>Asimismo,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ambas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diferentes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han</w:t>
      </w:r>
      <w:r w:rsidR="00E27A9E">
        <w:rPr>
          <w:rFonts w:ascii="Museo Sans 300" w:hAnsi="Museo Sans 300"/>
          <w:sz w:val="20"/>
          <w:szCs w:val="20"/>
        </w:rPr>
        <w:t xml:space="preserve"> </w:t>
      </w:r>
      <w:r w:rsidRPr="00467247">
        <w:rPr>
          <w:rFonts w:ascii="Museo Sans 300" w:hAnsi="Museo Sans 300"/>
          <w:sz w:val="20"/>
          <w:szCs w:val="20"/>
        </w:rPr>
        <w:t>tenido</w:t>
      </w:r>
      <w:r w:rsidR="00E27A9E">
        <w:rPr>
          <w:rFonts w:ascii="Museo Sans 300" w:hAnsi="Museo Sans 300"/>
          <w:sz w:val="20"/>
          <w:szCs w:val="20"/>
        </w:rPr>
        <w:t xml:space="preserve"> </w:t>
      </w:r>
      <w:r w:rsidRPr="00467247">
        <w:rPr>
          <w:rFonts w:ascii="Museo Sans 300" w:hAnsi="Museo Sans 300"/>
          <w:sz w:val="20"/>
          <w:szCs w:val="20"/>
        </w:rPr>
        <w:t>igual</w:t>
      </w:r>
      <w:r w:rsidR="00E27A9E">
        <w:rPr>
          <w:rFonts w:ascii="Museo Sans 300" w:hAnsi="Museo Sans 300"/>
          <w:sz w:val="20"/>
          <w:szCs w:val="20"/>
        </w:rPr>
        <w:t xml:space="preserve"> </w:t>
      </w:r>
      <w:r w:rsidRPr="00467247">
        <w:rPr>
          <w:rFonts w:ascii="Museo Sans 300" w:hAnsi="Museo Sans 300"/>
          <w:sz w:val="20"/>
          <w:szCs w:val="20"/>
        </w:rPr>
        <w:t>oportunidad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pronunciarse,</w:t>
      </w:r>
      <w:r w:rsidR="00E27A9E">
        <w:rPr>
          <w:rFonts w:ascii="Museo Sans 300" w:hAnsi="Museo Sans 300"/>
          <w:sz w:val="20"/>
          <w:szCs w:val="20"/>
        </w:rPr>
        <w:t xml:space="preserve"> </w:t>
      </w:r>
      <w:r w:rsidRPr="00467247">
        <w:rPr>
          <w:rFonts w:ascii="Museo Sans 300" w:hAnsi="Museo Sans 300"/>
          <w:sz w:val="20"/>
          <w:szCs w:val="20"/>
        </w:rPr>
        <w:t>asegurando</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derechos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audiencia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defensa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conforme</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22290517" w14:textId="77777777" w:rsidR="0036292A" w:rsidRDefault="0036292A" w:rsidP="00994F47">
      <w:pPr>
        <w:pStyle w:val="paragraph"/>
        <w:spacing w:before="0" w:after="0"/>
        <w:ind w:left="567"/>
        <w:jc w:val="both"/>
        <w:rPr>
          <w:rFonts w:ascii="Cambria Math" w:hAnsi="Cambria Math" w:cs="Cambria Math"/>
          <w:sz w:val="20"/>
          <w:szCs w:val="20"/>
        </w:rPr>
      </w:pPr>
    </w:p>
    <w:p w14:paraId="21CC78E1" w14:textId="4568D4E1"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E27A9E">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7BA1C5A0"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conformidad</w:t>
      </w:r>
      <w:r w:rsidR="00E27A9E">
        <w:rPr>
          <w:rFonts w:ascii="Museo Sans 300" w:hAnsi="Museo Sans 300"/>
          <w:sz w:val="20"/>
          <w:szCs w:val="20"/>
        </w:rPr>
        <w:t xml:space="preserve"> </w:t>
      </w:r>
      <w:r w:rsidRPr="0095780B">
        <w:rPr>
          <w:rFonts w:ascii="Museo Sans 300" w:hAnsi="Museo Sans 300"/>
          <w:sz w:val="20"/>
          <w:szCs w:val="20"/>
        </w:rPr>
        <w:t>con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artículo</w:t>
      </w:r>
      <w:r w:rsidR="00E27A9E">
        <w:rPr>
          <w:rFonts w:ascii="Museo Sans 300" w:hAnsi="Museo Sans 300"/>
          <w:sz w:val="20"/>
          <w:szCs w:val="20"/>
        </w:rPr>
        <w:t xml:space="preserve"> </w:t>
      </w:r>
      <w:r w:rsidRPr="0095780B">
        <w:rPr>
          <w:rFonts w:ascii="Museo Sans 300" w:hAnsi="Museo Sans 300"/>
          <w:sz w:val="20"/>
          <w:szCs w:val="20"/>
        </w:rPr>
        <w:t>20</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Normativa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por</w:t>
      </w:r>
      <w:r w:rsidR="00E27A9E">
        <w:rPr>
          <w:rFonts w:ascii="Museo Sans 300" w:hAnsi="Museo Sans 300"/>
          <w:sz w:val="20"/>
          <w:szCs w:val="20"/>
        </w:rPr>
        <w:t xml:space="preserve"> </w:t>
      </w:r>
      <w:r w:rsidRPr="0095780B">
        <w:rPr>
          <w:rFonts w:ascii="Museo Sans 300" w:hAnsi="Museo Sans 300"/>
          <w:sz w:val="20"/>
          <w:szCs w:val="20"/>
        </w:rPr>
        <w:t>Daños</w:t>
      </w:r>
      <w:r w:rsidR="00E27A9E">
        <w:rPr>
          <w:rFonts w:ascii="Museo Sans 300" w:hAnsi="Museo Sans 300"/>
          <w:sz w:val="20"/>
          <w:szCs w:val="20"/>
        </w:rPr>
        <w:t xml:space="preserve"> </w:t>
      </w:r>
      <w:r w:rsidRPr="0095780B">
        <w:rPr>
          <w:rFonts w:ascii="Museo Sans 300" w:hAnsi="Museo Sans 300"/>
          <w:sz w:val="20"/>
          <w:szCs w:val="20"/>
        </w:rPr>
        <w:t>Económicos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a</w:t>
      </w:r>
      <w:r w:rsidR="00E27A9E">
        <w:rPr>
          <w:rFonts w:ascii="Museo Sans 300" w:hAnsi="Museo Sans 300"/>
          <w:sz w:val="20"/>
          <w:szCs w:val="20"/>
        </w:rPr>
        <w:t xml:space="preserve"> </w:t>
      </w:r>
      <w:r w:rsidRPr="0095780B">
        <w:rPr>
          <w:rFonts w:ascii="Museo Sans 300" w:hAnsi="Museo Sans 300"/>
          <w:sz w:val="20"/>
          <w:szCs w:val="20"/>
        </w:rPr>
        <w:t>Equipos,</w:t>
      </w:r>
      <w:r w:rsidR="00E27A9E">
        <w:rPr>
          <w:rFonts w:ascii="Museo Sans 300" w:hAnsi="Museo Sans 300"/>
          <w:sz w:val="20"/>
          <w:szCs w:val="20"/>
        </w:rPr>
        <w:t xml:space="preserve"> </w:t>
      </w:r>
      <w:r w:rsidRPr="0095780B">
        <w:rPr>
          <w:rFonts w:ascii="Museo Sans 300" w:hAnsi="Museo Sans 300"/>
          <w:sz w:val="20"/>
          <w:szCs w:val="20"/>
        </w:rPr>
        <w:t>Artefactos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Instalaciones,</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final</w:t>
      </w:r>
      <w:r w:rsidR="00E27A9E">
        <w:rPr>
          <w:rFonts w:ascii="Museo Sans 300" w:hAnsi="Museo Sans 300"/>
          <w:sz w:val="20"/>
          <w:szCs w:val="20"/>
        </w:rPr>
        <w:t xml:space="preserve"> </w:t>
      </w:r>
      <w:r w:rsidRPr="0095780B">
        <w:rPr>
          <w:rFonts w:ascii="Museo Sans 300" w:hAnsi="Museo Sans 300"/>
          <w:sz w:val="20"/>
          <w:szCs w:val="20"/>
        </w:rPr>
        <w:t>deberá</w:t>
      </w:r>
      <w:r w:rsidR="00E27A9E">
        <w:rPr>
          <w:rFonts w:ascii="Museo Sans 300" w:hAnsi="Museo Sans 300"/>
          <w:sz w:val="20"/>
          <w:szCs w:val="20"/>
        </w:rPr>
        <w:t xml:space="preserve"> </w:t>
      </w:r>
      <w:r w:rsidRPr="0095780B">
        <w:rPr>
          <w:rFonts w:ascii="Museo Sans 300" w:hAnsi="Museo Sans 300"/>
          <w:sz w:val="20"/>
          <w:szCs w:val="20"/>
        </w:rPr>
        <w:t>definir</w:t>
      </w:r>
      <w:r w:rsidR="00E27A9E">
        <w:rPr>
          <w:rFonts w:ascii="Museo Sans 300" w:hAnsi="Museo Sans 300"/>
          <w:sz w:val="20"/>
          <w:szCs w:val="20"/>
        </w:rPr>
        <w:t xml:space="preserve"> </w:t>
      </w:r>
      <w:r w:rsidRPr="0095780B">
        <w:rPr>
          <w:rFonts w:ascii="Museo Sans 300" w:hAnsi="Museo Sans 300"/>
          <w:sz w:val="20"/>
          <w:szCs w:val="20"/>
        </w:rPr>
        <w:t>si</w:t>
      </w:r>
      <w:r w:rsidR="00E27A9E">
        <w:rPr>
          <w:rFonts w:ascii="Museo Sans 300" w:hAnsi="Museo Sans 300"/>
          <w:sz w:val="20"/>
          <w:szCs w:val="20"/>
        </w:rPr>
        <w:t xml:space="preserve"> </w:t>
      </w:r>
      <w:r w:rsidRPr="0095780B">
        <w:rPr>
          <w:rFonts w:ascii="Museo Sans 300" w:hAnsi="Museo Sans 300"/>
          <w:sz w:val="20"/>
          <w:szCs w:val="20"/>
        </w:rPr>
        <w:t>es</w:t>
      </w:r>
      <w:r w:rsidR="00E27A9E">
        <w:rPr>
          <w:rFonts w:ascii="Museo Sans 300" w:hAnsi="Museo Sans 300"/>
          <w:sz w:val="20"/>
          <w:szCs w:val="20"/>
        </w:rPr>
        <w:t xml:space="preserve"> </w:t>
      </w:r>
      <w:r w:rsidRPr="0095780B">
        <w:rPr>
          <w:rFonts w:ascii="Museo Sans 300" w:hAnsi="Museo Sans 300"/>
          <w:sz w:val="20"/>
          <w:szCs w:val="20"/>
        </w:rPr>
        <w:t>procedente</w:t>
      </w:r>
      <w:r w:rsidR="00E27A9E">
        <w:rPr>
          <w:rFonts w:ascii="Museo Sans 300" w:hAnsi="Museo Sans 300"/>
          <w:sz w:val="20"/>
          <w:szCs w:val="20"/>
        </w:rPr>
        <w:t xml:space="preserve"> </w:t>
      </w:r>
      <w:r w:rsidRPr="0095780B">
        <w:rPr>
          <w:rFonts w:ascii="Museo Sans 300" w:hAnsi="Museo Sans 300"/>
          <w:sz w:val="20"/>
          <w:szCs w:val="20"/>
        </w:rPr>
        <w:t>una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económica,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lo</w:t>
      </w:r>
      <w:r w:rsidR="00E27A9E">
        <w:rPr>
          <w:rFonts w:ascii="Museo Sans 300" w:hAnsi="Museo Sans 300"/>
          <w:sz w:val="20"/>
          <w:szCs w:val="20"/>
        </w:rPr>
        <w:t xml:space="preserve"> </w:t>
      </w:r>
      <w:r w:rsidRPr="0095780B">
        <w:rPr>
          <w:rFonts w:ascii="Museo Sans 300" w:hAnsi="Museo Sans 300"/>
          <w:sz w:val="20"/>
          <w:szCs w:val="20"/>
        </w:rPr>
        <w:t>cual</w:t>
      </w:r>
      <w:r w:rsidR="00E27A9E">
        <w:rPr>
          <w:rFonts w:ascii="Museo Sans 300" w:hAnsi="Museo Sans 300"/>
          <w:sz w:val="20"/>
          <w:szCs w:val="20"/>
        </w:rPr>
        <w:t xml:space="preserve"> </w:t>
      </w:r>
      <w:r w:rsidRPr="0095780B">
        <w:rPr>
          <w:rFonts w:ascii="Museo Sans 300" w:hAnsi="Museo Sans 300"/>
          <w:sz w:val="20"/>
          <w:szCs w:val="20"/>
        </w:rPr>
        <w:t>dicha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será</w:t>
      </w:r>
      <w:r w:rsidR="00E27A9E">
        <w:rPr>
          <w:rFonts w:ascii="Museo Sans 300" w:hAnsi="Museo Sans 300"/>
          <w:sz w:val="20"/>
          <w:szCs w:val="20"/>
        </w:rPr>
        <w:t xml:space="preserve"> </w:t>
      </w:r>
      <w:r w:rsidRPr="0095780B">
        <w:rPr>
          <w:rFonts w:ascii="Museo Sans 300" w:hAnsi="Museo Sans 300"/>
          <w:sz w:val="20"/>
          <w:szCs w:val="20"/>
        </w:rPr>
        <w:t>fundamentada</w:t>
      </w:r>
      <w:r w:rsidR="00E27A9E">
        <w:rPr>
          <w:rFonts w:ascii="Museo Sans 300" w:hAnsi="Museo Sans 300"/>
          <w:sz w:val="20"/>
          <w:szCs w:val="20"/>
        </w:rPr>
        <w:t xml:space="preserve"> </w:t>
      </w:r>
      <w:r w:rsidRPr="0095780B">
        <w:rPr>
          <w:rFonts w:ascii="Museo Sans 300" w:hAnsi="Museo Sans 300"/>
          <w:sz w:val="20"/>
          <w:szCs w:val="20"/>
        </w:rPr>
        <w:t>en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dictamen</w:t>
      </w:r>
      <w:r w:rsidR="00E27A9E">
        <w:rPr>
          <w:rFonts w:ascii="Museo Sans 300" w:hAnsi="Museo Sans 300"/>
          <w:sz w:val="20"/>
          <w:szCs w:val="20"/>
        </w:rPr>
        <w:t xml:space="preserve"> </w:t>
      </w:r>
      <w:r w:rsidRPr="0095780B">
        <w:rPr>
          <w:rFonts w:ascii="Museo Sans 300" w:hAnsi="Museo Sans 300"/>
          <w:sz w:val="20"/>
          <w:szCs w:val="20"/>
        </w:rPr>
        <w:t>técnico</w:t>
      </w:r>
      <w:r w:rsidR="00E27A9E">
        <w:rPr>
          <w:rFonts w:ascii="Museo Sans 300" w:hAnsi="Museo Sans 300"/>
          <w:sz w:val="20"/>
          <w:szCs w:val="20"/>
        </w:rPr>
        <w:t xml:space="preserve"> </w:t>
      </w:r>
      <w:r w:rsidRPr="0095780B">
        <w:rPr>
          <w:rFonts w:ascii="Museo Sans 300" w:hAnsi="Museo Sans 300"/>
          <w:sz w:val="20"/>
          <w:szCs w:val="20"/>
        </w:rPr>
        <w:t>del</w:t>
      </w:r>
      <w:r w:rsidR="00E27A9E">
        <w:rPr>
          <w:rFonts w:ascii="Museo Sans 300" w:hAnsi="Museo Sans 300"/>
          <w:sz w:val="20"/>
          <w:szCs w:val="20"/>
        </w:rPr>
        <w:t xml:space="preserve"> </w:t>
      </w:r>
      <w:r w:rsidR="00467247">
        <w:rPr>
          <w:rFonts w:ascii="Museo Sans 300" w:hAnsi="Museo Sans 300"/>
          <w:sz w:val="20"/>
          <w:szCs w:val="20"/>
        </w:rPr>
        <w:t>perito</w:t>
      </w:r>
      <w:r w:rsidR="00E27A9E">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11AFC921"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E27A9E">
        <w:rPr>
          <w:rFonts w:ascii="Museo Sans 300" w:hAnsi="Museo Sans 300"/>
          <w:sz w:val="20"/>
          <w:szCs w:val="20"/>
        </w:rPr>
        <w:t xml:space="preserve"> </w:t>
      </w:r>
      <w:r w:rsidRPr="0095780B">
        <w:rPr>
          <w:rFonts w:ascii="Museo Sans 300" w:hAnsi="Museo Sans 300"/>
          <w:sz w:val="20"/>
          <w:szCs w:val="20"/>
        </w:rPr>
        <w:t>atención</w:t>
      </w:r>
      <w:r w:rsidR="00E27A9E">
        <w:rPr>
          <w:rFonts w:ascii="Museo Sans 300" w:hAnsi="Museo Sans 300"/>
          <w:sz w:val="20"/>
          <w:szCs w:val="20"/>
        </w:rPr>
        <w:t xml:space="preserve"> </w:t>
      </w:r>
      <w:r w:rsidR="003D68E2">
        <w:rPr>
          <w:rFonts w:ascii="Museo Sans 300" w:hAnsi="Museo Sans 300"/>
          <w:sz w:val="20"/>
          <w:szCs w:val="20"/>
        </w:rPr>
        <w:t>a</w:t>
      </w:r>
      <w:r w:rsidR="00E27A9E">
        <w:rPr>
          <w:rFonts w:ascii="Museo Sans 300" w:hAnsi="Museo Sans 300"/>
          <w:sz w:val="20"/>
          <w:szCs w:val="20"/>
        </w:rPr>
        <w:t xml:space="preserve"> </w:t>
      </w:r>
      <w:r w:rsidR="003D68E2">
        <w:rPr>
          <w:rFonts w:ascii="Museo Sans 300" w:hAnsi="Museo Sans 300"/>
          <w:sz w:val="20"/>
          <w:szCs w:val="20"/>
        </w:rPr>
        <w:t>los</w:t>
      </w:r>
      <w:r w:rsidR="00E27A9E">
        <w:rPr>
          <w:rFonts w:ascii="Museo Sans 300" w:hAnsi="Museo Sans 300"/>
          <w:sz w:val="20"/>
          <w:szCs w:val="20"/>
        </w:rPr>
        <w:t xml:space="preserve"> </w:t>
      </w:r>
      <w:r w:rsidR="003D68E2">
        <w:rPr>
          <w:rFonts w:ascii="Museo Sans 300" w:hAnsi="Museo Sans 300"/>
          <w:sz w:val="20"/>
          <w:szCs w:val="20"/>
        </w:rPr>
        <w:t>fundamentos</w:t>
      </w:r>
      <w:r w:rsidR="00E27A9E">
        <w:rPr>
          <w:rFonts w:ascii="Museo Sans 300" w:hAnsi="Museo Sans 300"/>
          <w:sz w:val="20"/>
          <w:szCs w:val="20"/>
        </w:rPr>
        <w:t xml:space="preserve"> </w:t>
      </w:r>
      <w:r w:rsidR="003D68E2">
        <w:rPr>
          <w:rFonts w:ascii="Museo Sans 300" w:hAnsi="Museo Sans 300"/>
          <w:sz w:val="20"/>
          <w:szCs w:val="20"/>
        </w:rPr>
        <w:t>expuestos</w:t>
      </w:r>
      <w:r w:rsidR="00E27A9E">
        <w:rPr>
          <w:rFonts w:ascii="Museo Sans 300" w:hAnsi="Museo Sans 300"/>
          <w:sz w:val="20"/>
          <w:szCs w:val="20"/>
        </w:rPr>
        <w:t xml:space="preserve"> </w:t>
      </w:r>
      <w:r w:rsidR="003D68E2">
        <w:rPr>
          <w:rFonts w:ascii="Museo Sans 300" w:hAnsi="Museo Sans 300"/>
          <w:sz w:val="20"/>
          <w:szCs w:val="20"/>
        </w:rPr>
        <w:t>en</w:t>
      </w:r>
      <w:r w:rsidR="00E27A9E">
        <w:rPr>
          <w:rFonts w:ascii="Museo Sans 300" w:hAnsi="Museo Sans 300"/>
          <w:sz w:val="20"/>
          <w:szCs w:val="20"/>
        </w:rPr>
        <w:t xml:space="preserve"> </w:t>
      </w:r>
      <w:r w:rsidR="00795CC9">
        <w:rPr>
          <w:rFonts w:ascii="Museo Sans 300" w:hAnsi="Museo Sans 300"/>
          <w:sz w:val="20"/>
          <w:szCs w:val="20"/>
        </w:rPr>
        <w:t>los</w:t>
      </w:r>
      <w:r w:rsidR="00E27A9E">
        <w:rPr>
          <w:rFonts w:ascii="Museo Sans 300" w:hAnsi="Museo Sans 300"/>
          <w:sz w:val="20"/>
          <w:szCs w:val="20"/>
        </w:rPr>
        <w:t xml:space="preserve"> </w:t>
      </w:r>
      <w:r w:rsidR="005F4FB4" w:rsidRPr="005F4FB4">
        <w:rPr>
          <w:rFonts w:ascii="Museo Sans 300" w:hAnsi="Museo Sans 300"/>
          <w:sz w:val="20"/>
          <w:szCs w:val="20"/>
        </w:rPr>
        <w:t>informe</w:t>
      </w:r>
      <w:r w:rsidR="00795CC9">
        <w:rPr>
          <w:rFonts w:ascii="Museo Sans 300" w:hAnsi="Museo Sans 300"/>
          <w:sz w:val="20"/>
          <w:szCs w:val="20"/>
        </w:rPr>
        <w:t>s</w:t>
      </w:r>
      <w:r w:rsidR="00E27A9E">
        <w:rPr>
          <w:rFonts w:ascii="Museo Sans 300" w:hAnsi="Museo Sans 300"/>
          <w:sz w:val="20"/>
          <w:szCs w:val="20"/>
        </w:rPr>
        <w:t xml:space="preserve"> </w:t>
      </w:r>
      <w:r w:rsidR="005F4FB4" w:rsidRPr="005F4FB4">
        <w:rPr>
          <w:rFonts w:ascii="Museo Sans 300" w:hAnsi="Museo Sans 300"/>
          <w:sz w:val="20"/>
          <w:szCs w:val="20"/>
        </w:rPr>
        <w:t>técnico</w:t>
      </w:r>
      <w:r w:rsidR="00795CC9">
        <w:rPr>
          <w:rFonts w:ascii="Museo Sans 300" w:hAnsi="Museo Sans 300"/>
          <w:sz w:val="20"/>
          <w:szCs w:val="20"/>
        </w:rPr>
        <w:t>s</w:t>
      </w:r>
      <w:r w:rsidR="00E27A9E">
        <w:rPr>
          <w:rFonts w:ascii="Museo Sans 300" w:hAnsi="Museo Sans 300"/>
          <w:sz w:val="20"/>
          <w:szCs w:val="20"/>
        </w:rPr>
        <w:t xml:space="preserve"> </w:t>
      </w:r>
      <w:proofErr w:type="spellStart"/>
      <w:r w:rsidR="005F4FB4" w:rsidRPr="005F4FB4">
        <w:rPr>
          <w:rFonts w:ascii="Museo Sans 300" w:hAnsi="Museo Sans 300"/>
          <w:sz w:val="20"/>
          <w:szCs w:val="20"/>
        </w:rPr>
        <w:t>N.°</w:t>
      </w:r>
      <w:proofErr w:type="spellEnd"/>
      <w:r w:rsidR="00E27A9E">
        <w:rPr>
          <w:rFonts w:ascii="Museo Sans 300" w:hAnsi="Museo Sans 300"/>
          <w:sz w:val="20"/>
          <w:szCs w:val="20"/>
        </w:rPr>
        <w:t xml:space="preserve"> </w:t>
      </w:r>
      <w:r w:rsidR="005F4FB4">
        <w:rPr>
          <w:rFonts w:ascii="Museo Sans 300" w:hAnsi="Museo Sans 300"/>
          <w:color w:val="000000"/>
          <w:sz w:val="20"/>
          <w:szCs w:val="20"/>
        </w:rPr>
        <w:t>IT-</w:t>
      </w:r>
      <w:r w:rsidR="0042005C">
        <w:rPr>
          <w:rFonts w:ascii="Museo Sans 300" w:hAnsi="Museo Sans 300"/>
          <w:color w:val="000000"/>
          <w:sz w:val="20"/>
          <w:szCs w:val="20"/>
        </w:rPr>
        <w:t>0229</w:t>
      </w:r>
      <w:r w:rsidR="00915BD7">
        <w:rPr>
          <w:rFonts w:ascii="Museo Sans 300" w:hAnsi="Museo Sans 300"/>
          <w:color w:val="000000"/>
          <w:sz w:val="20"/>
          <w:szCs w:val="20"/>
        </w:rPr>
        <w:t>-CAU-21</w:t>
      </w:r>
      <w:r w:rsidR="00795CC9">
        <w:rPr>
          <w:rFonts w:ascii="Museo Sans 300" w:hAnsi="Museo Sans 300"/>
          <w:sz w:val="20"/>
          <w:szCs w:val="20"/>
        </w:rPr>
        <w:t xml:space="preserve"> e IT-</w:t>
      </w:r>
      <w:r w:rsidR="00150ACB">
        <w:rPr>
          <w:rFonts w:ascii="Museo Sans 300" w:hAnsi="Museo Sans 300"/>
          <w:sz w:val="20"/>
          <w:szCs w:val="20"/>
        </w:rPr>
        <w:t>0059-CAU-22</w:t>
      </w:r>
      <w:r w:rsidR="00E27A9E">
        <w:rPr>
          <w:rFonts w:ascii="Museo Sans 300" w:hAnsi="Museo Sans 300"/>
          <w:sz w:val="20"/>
          <w:szCs w:val="20"/>
        </w:rPr>
        <w:t xml:space="preserve"> </w:t>
      </w:r>
      <w:proofErr w:type="spellStart"/>
      <w:r w:rsidRPr="0095780B">
        <w:rPr>
          <w:rFonts w:ascii="Museo Sans 300" w:hAnsi="Museo Sans 300"/>
          <w:sz w:val="20"/>
          <w:szCs w:val="20"/>
        </w:rPr>
        <w:t>esta</w:t>
      </w:r>
      <w:proofErr w:type="spellEnd"/>
      <w:r w:rsidR="00E27A9E">
        <w:rPr>
          <w:rFonts w:ascii="Museo Sans 300" w:hAnsi="Museo Sans 300"/>
          <w:sz w:val="20"/>
          <w:szCs w:val="20"/>
        </w:rPr>
        <w:t xml:space="preserve"> </w:t>
      </w:r>
      <w:r w:rsidR="00FF76A2">
        <w:rPr>
          <w:rFonts w:ascii="Museo Sans 300" w:hAnsi="Museo Sans 300"/>
          <w:sz w:val="20"/>
          <w:szCs w:val="20"/>
        </w:rPr>
        <w:t>Superintendencia</w:t>
      </w:r>
      <w:r w:rsidR="00E27A9E">
        <w:rPr>
          <w:rFonts w:ascii="Museo Sans 300" w:hAnsi="Museo Sans 300"/>
          <w:sz w:val="20"/>
          <w:szCs w:val="20"/>
        </w:rPr>
        <w:t xml:space="preserve"> </w:t>
      </w:r>
      <w:r w:rsidRPr="0095780B">
        <w:rPr>
          <w:rFonts w:ascii="Museo Sans 300" w:hAnsi="Museo Sans 300"/>
          <w:sz w:val="20"/>
          <w:szCs w:val="20"/>
        </w:rPr>
        <w:t>se</w:t>
      </w:r>
      <w:r w:rsidR="00E27A9E">
        <w:rPr>
          <w:rFonts w:ascii="Museo Sans 300" w:hAnsi="Museo Sans 300"/>
          <w:sz w:val="20"/>
          <w:szCs w:val="20"/>
        </w:rPr>
        <w:t xml:space="preserve"> </w:t>
      </w:r>
      <w:r w:rsidRPr="0095780B">
        <w:rPr>
          <w:rFonts w:ascii="Museo Sans 300" w:hAnsi="Museo Sans 300"/>
          <w:sz w:val="20"/>
          <w:szCs w:val="20"/>
        </w:rPr>
        <w:t>adhiere</w:t>
      </w:r>
      <w:r w:rsidR="00E27A9E">
        <w:rPr>
          <w:rFonts w:ascii="Museo Sans 300" w:hAnsi="Museo Sans 300"/>
          <w:sz w:val="20"/>
          <w:szCs w:val="20"/>
        </w:rPr>
        <w:t xml:space="preserve"> </w:t>
      </w:r>
      <w:r w:rsidR="00656598">
        <w:rPr>
          <w:rFonts w:ascii="Museo Sans 300" w:hAnsi="Museo Sans 300"/>
          <w:sz w:val="20"/>
          <w:szCs w:val="20"/>
        </w:rPr>
        <w:t>al dictamen del CAU</w:t>
      </w:r>
      <w:r w:rsidRPr="0095780B">
        <w:rPr>
          <w:rFonts w:ascii="Museo Sans 300" w:hAnsi="Museo Sans 300"/>
          <w:sz w:val="20"/>
          <w:szCs w:val="20"/>
        </w:rPr>
        <w:t>,</w:t>
      </w:r>
      <w:r w:rsidR="00E27A9E">
        <w:rPr>
          <w:rFonts w:ascii="Museo Sans 300" w:hAnsi="Museo Sans 300"/>
          <w:sz w:val="20"/>
          <w:szCs w:val="20"/>
        </w:rPr>
        <w:t xml:space="preserve"> </w:t>
      </w:r>
      <w:r w:rsidRPr="0095780B">
        <w:rPr>
          <w:rFonts w:ascii="Museo Sans 300" w:hAnsi="Museo Sans 300"/>
          <w:sz w:val="20"/>
          <w:szCs w:val="20"/>
        </w:rPr>
        <w:t>siendo</w:t>
      </w:r>
      <w:r w:rsidR="00E27A9E">
        <w:rPr>
          <w:rFonts w:ascii="Museo Sans 300" w:hAnsi="Museo Sans 300"/>
          <w:sz w:val="20"/>
          <w:szCs w:val="20"/>
        </w:rPr>
        <w:t xml:space="preserve"> </w:t>
      </w:r>
      <w:r w:rsidRPr="0095780B">
        <w:rPr>
          <w:rFonts w:ascii="Museo Sans 300" w:hAnsi="Museo Sans 300"/>
          <w:sz w:val="20"/>
          <w:szCs w:val="20"/>
        </w:rPr>
        <w:t>procedente</w:t>
      </w:r>
      <w:r w:rsidR="00E27A9E">
        <w:rPr>
          <w:rFonts w:ascii="Museo Sans 300" w:hAnsi="Museo Sans 300"/>
          <w:sz w:val="20"/>
          <w:szCs w:val="20"/>
        </w:rPr>
        <w:t xml:space="preserve"> </w:t>
      </w:r>
      <w:r w:rsidR="003D68E2">
        <w:rPr>
          <w:rFonts w:ascii="Museo Sans 300" w:hAnsi="Museo Sans 300"/>
          <w:sz w:val="20"/>
          <w:szCs w:val="20"/>
        </w:rPr>
        <w:t>determinar</w:t>
      </w:r>
      <w:r w:rsidR="00E27A9E">
        <w:rPr>
          <w:rFonts w:ascii="Museo Sans 300" w:hAnsi="Museo Sans 300"/>
          <w:sz w:val="20"/>
          <w:szCs w:val="20"/>
        </w:rPr>
        <w:t xml:space="preserve"> </w:t>
      </w:r>
      <w:r w:rsidR="003D68E2">
        <w:rPr>
          <w:rFonts w:ascii="Museo Sans 300" w:hAnsi="Museo Sans 300"/>
          <w:sz w:val="20"/>
          <w:szCs w:val="20"/>
        </w:rPr>
        <w:t>que</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sociedad</w:t>
      </w:r>
      <w:r w:rsidR="00E27A9E">
        <w:rPr>
          <w:rFonts w:ascii="Museo Sans 300" w:hAnsi="Museo Sans 300"/>
          <w:sz w:val="20"/>
          <w:szCs w:val="20"/>
        </w:rPr>
        <w:t xml:space="preserve"> </w:t>
      </w:r>
      <w:r w:rsidR="007244E2">
        <w:rPr>
          <w:rFonts w:ascii="Museo Sans 300" w:hAnsi="Museo Sans 300"/>
          <w:sz w:val="20"/>
          <w:szCs w:val="20"/>
        </w:rPr>
        <w:t>CAESS, S.A. de C.V.</w:t>
      </w:r>
      <w:r w:rsidR="00E27A9E">
        <w:rPr>
          <w:rFonts w:ascii="Museo Sans 300" w:hAnsi="Museo Sans 300"/>
          <w:sz w:val="20"/>
          <w:szCs w:val="20"/>
        </w:rPr>
        <w:t xml:space="preserve"> </w:t>
      </w:r>
      <w:r w:rsidR="003D68E2">
        <w:rPr>
          <w:rFonts w:ascii="Museo Sans 300" w:hAnsi="Museo Sans 300"/>
          <w:sz w:val="20"/>
          <w:szCs w:val="20"/>
        </w:rPr>
        <w:t>es</w:t>
      </w:r>
      <w:r w:rsidR="00E27A9E">
        <w:rPr>
          <w:rFonts w:ascii="Museo Sans 300" w:hAnsi="Museo Sans 300"/>
          <w:sz w:val="20"/>
          <w:szCs w:val="20"/>
        </w:rPr>
        <w:t xml:space="preserve"> </w:t>
      </w:r>
      <w:r w:rsidR="003D68E2">
        <w:rPr>
          <w:rFonts w:ascii="Museo Sans 300" w:hAnsi="Museo Sans 300"/>
          <w:sz w:val="20"/>
          <w:szCs w:val="20"/>
        </w:rPr>
        <w:t>responsable</w:t>
      </w:r>
      <w:r w:rsidR="00E27A9E">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E27A9E">
        <w:rPr>
          <w:rFonts w:ascii="Museo Sans 300" w:hAnsi="Museo Sans 300"/>
          <w:sz w:val="20"/>
          <w:szCs w:val="20"/>
        </w:rPr>
        <w:t xml:space="preserve"> </w:t>
      </w:r>
      <w:r w:rsidR="003D68E2">
        <w:rPr>
          <w:rFonts w:ascii="Museo Sans 300" w:hAnsi="Museo Sans 300"/>
          <w:sz w:val="20"/>
          <w:szCs w:val="20"/>
        </w:rPr>
        <w:t>daño</w:t>
      </w:r>
      <w:r w:rsidR="00E27A9E">
        <w:rPr>
          <w:rFonts w:ascii="Museo Sans 300" w:hAnsi="Museo Sans 300"/>
          <w:sz w:val="20"/>
          <w:szCs w:val="20"/>
        </w:rPr>
        <w:t xml:space="preserve"> </w:t>
      </w:r>
      <w:r w:rsidR="003D68E2">
        <w:rPr>
          <w:rFonts w:ascii="Museo Sans 300" w:hAnsi="Museo Sans 300"/>
          <w:sz w:val="20"/>
          <w:szCs w:val="20"/>
        </w:rPr>
        <w:t>en</w:t>
      </w:r>
      <w:r w:rsidR="00E27A9E">
        <w:rPr>
          <w:rFonts w:ascii="Museo Sans 300" w:hAnsi="Museo Sans 300"/>
          <w:sz w:val="20"/>
          <w:szCs w:val="20"/>
        </w:rPr>
        <w:t xml:space="preserve"> </w:t>
      </w:r>
      <w:r w:rsidR="00906DA6">
        <w:rPr>
          <w:rFonts w:ascii="Museo Sans 300" w:hAnsi="Museo Sans 300"/>
          <w:sz w:val="20"/>
          <w:szCs w:val="20"/>
        </w:rPr>
        <w:t>los</w:t>
      </w:r>
      <w:r w:rsidR="00E27A9E">
        <w:rPr>
          <w:rFonts w:ascii="Museo Sans 300" w:hAnsi="Museo Sans 300"/>
          <w:sz w:val="20"/>
          <w:szCs w:val="20"/>
        </w:rPr>
        <w:t xml:space="preserve"> </w:t>
      </w:r>
      <w:r w:rsidR="003D68E2">
        <w:rPr>
          <w:rFonts w:ascii="Museo Sans 300" w:hAnsi="Museo Sans 300"/>
          <w:sz w:val="20"/>
          <w:szCs w:val="20"/>
        </w:rPr>
        <w:t>equipo</w:t>
      </w:r>
      <w:r w:rsidR="00906DA6">
        <w:rPr>
          <w:rFonts w:ascii="Museo Sans 300" w:hAnsi="Museo Sans 300"/>
          <w:sz w:val="20"/>
          <w:szCs w:val="20"/>
        </w:rPr>
        <w:t>s</w:t>
      </w:r>
      <w:r w:rsidR="00E27A9E">
        <w:rPr>
          <w:rFonts w:ascii="Museo Sans 300" w:hAnsi="Museo Sans 300"/>
          <w:sz w:val="20"/>
          <w:szCs w:val="20"/>
        </w:rPr>
        <w:t xml:space="preserve"> </w:t>
      </w:r>
      <w:r w:rsidR="003D68E2">
        <w:rPr>
          <w:rFonts w:ascii="Museo Sans 300" w:hAnsi="Museo Sans 300"/>
          <w:sz w:val="20"/>
          <w:szCs w:val="20"/>
        </w:rPr>
        <w:t>eléctrico</w:t>
      </w:r>
      <w:r w:rsidR="00906DA6">
        <w:rPr>
          <w:rFonts w:ascii="Museo Sans 300" w:hAnsi="Museo Sans 300"/>
          <w:sz w:val="20"/>
          <w:szCs w:val="20"/>
        </w:rPr>
        <w:t>s</w:t>
      </w:r>
      <w:r w:rsidR="00E27A9E">
        <w:rPr>
          <w:rFonts w:ascii="Museo Sans 300" w:hAnsi="Museo Sans 300"/>
          <w:sz w:val="20"/>
          <w:szCs w:val="20"/>
        </w:rPr>
        <w:t xml:space="preserve"> </w:t>
      </w:r>
      <w:r w:rsidR="003D68E2" w:rsidRPr="0095780B">
        <w:rPr>
          <w:rFonts w:ascii="Museo Sans 300" w:hAnsi="Museo Sans 300"/>
          <w:sz w:val="20"/>
          <w:szCs w:val="20"/>
        </w:rPr>
        <w:t>propiedad</w:t>
      </w:r>
      <w:r w:rsidR="00E27A9E">
        <w:rPr>
          <w:rFonts w:ascii="Museo Sans 300" w:hAnsi="Museo Sans 300"/>
          <w:sz w:val="20"/>
          <w:szCs w:val="20"/>
        </w:rPr>
        <w:t xml:space="preserve"> </w:t>
      </w:r>
      <w:r w:rsidR="003D68E2" w:rsidRPr="0095780B">
        <w:rPr>
          <w:rFonts w:ascii="Museo Sans 300" w:hAnsi="Museo Sans 300"/>
          <w:sz w:val="20"/>
          <w:szCs w:val="20"/>
        </w:rPr>
        <w:t>d</w:t>
      </w:r>
      <w:r w:rsidR="00ED51D0">
        <w:rPr>
          <w:rFonts w:ascii="Museo Sans 300" w:hAnsi="Museo Sans 300"/>
          <w:sz w:val="20"/>
          <w:szCs w:val="20"/>
        </w:rPr>
        <w:t>e</w:t>
      </w:r>
      <w:r w:rsidR="005567AC">
        <w:rPr>
          <w:rFonts w:ascii="Museo Sans 300" w:hAnsi="Museo Sans 300"/>
          <w:sz w:val="20"/>
          <w:szCs w:val="20"/>
        </w:rPr>
        <w:t xml:space="preserve"> la</w:t>
      </w:r>
      <w:r w:rsidR="000532DF">
        <w:rPr>
          <w:rFonts w:ascii="Museo Sans 300" w:hAnsi="Museo Sans 300"/>
          <w:sz w:val="20"/>
          <w:szCs w:val="20"/>
        </w:rPr>
        <w:t xml:space="preserve"> señor</w:t>
      </w:r>
      <w:r w:rsidR="005567AC">
        <w:rPr>
          <w:rFonts w:ascii="Museo Sans 300" w:hAnsi="Museo Sans 300"/>
          <w:sz w:val="20"/>
          <w:szCs w:val="20"/>
        </w:rPr>
        <w:t xml:space="preserve">a </w:t>
      </w:r>
      <w:r w:rsidR="00782096">
        <w:rPr>
          <w:rFonts w:ascii="Museo Sans 300" w:hAnsi="Museo Sans 300"/>
          <w:sz w:val="20"/>
          <w:szCs w:val="20"/>
        </w:rPr>
        <w:t>+++</w:t>
      </w:r>
      <w:r w:rsidR="00501832">
        <w:rPr>
          <w:rFonts w:ascii="Museo Sans 300" w:hAnsi="Museo Sans 300"/>
          <w:sz w:val="20"/>
          <w:szCs w:val="20"/>
        </w:rPr>
        <w:t>,</w:t>
      </w:r>
      <w:r w:rsidR="00E27A9E">
        <w:rPr>
          <w:rFonts w:ascii="Museo Sans 300" w:hAnsi="Museo Sans 300"/>
          <w:sz w:val="20"/>
          <w:szCs w:val="20"/>
        </w:rPr>
        <w:t xml:space="preserve"> </w:t>
      </w:r>
      <w:r w:rsidR="003D68E2">
        <w:rPr>
          <w:rFonts w:ascii="Museo Sans 300" w:hAnsi="Museo Sans 300"/>
          <w:sz w:val="20"/>
          <w:szCs w:val="20"/>
        </w:rPr>
        <w:t>por</w:t>
      </w:r>
      <w:r w:rsidR="00E27A9E">
        <w:rPr>
          <w:rFonts w:ascii="Museo Sans 300" w:hAnsi="Museo Sans 300"/>
          <w:sz w:val="20"/>
          <w:szCs w:val="20"/>
        </w:rPr>
        <w:t xml:space="preserve"> </w:t>
      </w:r>
      <w:r w:rsidR="003D68E2">
        <w:rPr>
          <w:rFonts w:ascii="Museo Sans 300" w:hAnsi="Museo Sans 300"/>
          <w:sz w:val="20"/>
          <w:szCs w:val="20"/>
        </w:rPr>
        <w:t>haberse</w:t>
      </w:r>
      <w:r w:rsidR="00E27A9E">
        <w:rPr>
          <w:rFonts w:ascii="Museo Sans 300" w:hAnsi="Museo Sans 300"/>
          <w:sz w:val="20"/>
          <w:szCs w:val="20"/>
        </w:rPr>
        <w:t xml:space="preserve"> </w:t>
      </w:r>
      <w:r w:rsidR="003D68E2">
        <w:rPr>
          <w:rFonts w:ascii="Museo Sans 300" w:hAnsi="Museo Sans 300"/>
          <w:sz w:val="20"/>
          <w:szCs w:val="20"/>
        </w:rPr>
        <w:t>comprobado</w:t>
      </w:r>
      <w:r w:rsidR="00E27A9E">
        <w:rPr>
          <w:rFonts w:ascii="Museo Sans 300" w:hAnsi="Museo Sans 300"/>
          <w:sz w:val="20"/>
          <w:szCs w:val="20"/>
        </w:rPr>
        <w:t xml:space="preserve"> </w:t>
      </w:r>
      <w:r w:rsidR="003D68E2">
        <w:rPr>
          <w:rFonts w:ascii="Museo Sans 300" w:hAnsi="Museo Sans 300"/>
          <w:sz w:val="20"/>
          <w:szCs w:val="20"/>
        </w:rPr>
        <w:t>una</w:t>
      </w:r>
      <w:r w:rsidR="00E27A9E">
        <w:rPr>
          <w:rFonts w:ascii="Museo Sans 300" w:hAnsi="Museo Sans 300"/>
          <w:sz w:val="20"/>
          <w:szCs w:val="20"/>
        </w:rPr>
        <w:t xml:space="preserve"> </w:t>
      </w:r>
      <w:r w:rsidRPr="0095780B">
        <w:rPr>
          <w:rFonts w:ascii="Museo Sans 300" w:hAnsi="Museo Sans 300"/>
          <w:sz w:val="20"/>
          <w:szCs w:val="20"/>
        </w:rPr>
        <w:t>relación</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causalidad</w:t>
      </w:r>
      <w:r w:rsidR="00E27A9E">
        <w:rPr>
          <w:rFonts w:ascii="Museo Sans 300" w:hAnsi="Museo Sans 300"/>
          <w:sz w:val="20"/>
          <w:szCs w:val="20"/>
        </w:rPr>
        <w:t xml:space="preserve"> </w:t>
      </w:r>
      <w:r w:rsidRPr="0095780B">
        <w:rPr>
          <w:rFonts w:ascii="Museo Sans 300" w:hAnsi="Museo Sans 300"/>
          <w:sz w:val="20"/>
          <w:szCs w:val="20"/>
        </w:rPr>
        <w:t>directa</w:t>
      </w:r>
      <w:r w:rsidR="00E27A9E">
        <w:rPr>
          <w:rFonts w:ascii="Museo Sans 300" w:hAnsi="Museo Sans 300"/>
          <w:sz w:val="20"/>
          <w:szCs w:val="20"/>
        </w:rPr>
        <w:t xml:space="preserve"> </w:t>
      </w:r>
      <w:r w:rsidRPr="0095780B">
        <w:rPr>
          <w:rFonts w:ascii="Museo Sans 300" w:hAnsi="Museo Sans 300"/>
          <w:sz w:val="20"/>
          <w:szCs w:val="20"/>
        </w:rPr>
        <w:t>entre</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servicio</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energía</w:t>
      </w:r>
      <w:r w:rsidR="00E27A9E">
        <w:rPr>
          <w:rFonts w:ascii="Museo Sans 300" w:hAnsi="Museo Sans 300"/>
          <w:sz w:val="20"/>
          <w:szCs w:val="20"/>
        </w:rPr>
        <w:t xml:space="preserve"> </w:t>
      </w:r>
      <w:r w:rsidRPr="0095780B">
        <w:rPr>
          <w:rFonts w:ascii="Museo Sans 300" w:hAnsi="Museo Sans 300"/>
          <w:sz w:val="20"/>
          <w:szCs w:val="20"/>
        </w:rPr>
        <w:t>eléctrica</w:t>
      </w:r>
      <w:r w:rsidR="00E27A9E">
        <w:rPr>
          <w:rFonts w:ascii="Museo Sans 300" w:hAnsi="Museo Sans 300"/>
          <w:sz w:val="20"/>
          <w:szCs w:val="20"/>
        </w:rPr>
        <w:t xml:space="preserve"> </w:t>
      </w:r>
      <w:r w:rsidRPr="0095780B">
        <w:rPr>
          <w:rFonts w:ascii="Museo Sans 300" w:hAnsi="Museo Sans 300"/>
          <w:sz w:val="20"/>
          <w:szCs w:val="20"/>
        </w:rPr>
        <w:t>suministrado</w:t>
      </w:r>
      <w:r w:rsidR="00E27A9E">
        <w:rPr>
          <w:rFonts w:ascii="Museo Sans 300" w:hAnsi="Museo Sans 300"/>
          <w:sz w:val="20"/>
          <w:szCs w:val="20"/>
        </w:rPr>
        <w:t xml:space="preserve"> </w:t>
      </w:r>
      <w:r w:rsidRPr="0095780B">
        <w:rPr>
          <w:rFonts w:ascii="Museo Sans 300" w:hAnsi="Museo Sans 300"/>
          <w:sz w:val="20"/>
          <w:szCs w:val="20"/>
        </w:rPr>
        <w:t>y</w:t>
      </w:r>
      <w:r w:rsidR="00E27A9E">
        <w:rPr>
          <w:rFonts w:ascii="Museo Sans 300" w:hAnsi="Museo Sans 300"/>
          <w:sz w:val="20"/>
          <w:szCs w:val="20"/>
        </w:rPr>
        <w:t xml:space="preserve"> </w:t>
      </w:r>
      <w:r w:rsidRPr="0095780B">
        <w:rPr>
          <w:rFonts w:ascii="Museo Sans 300" w:hAnsi="Museo Sans 300"/>
          <w:sz w:val="20"/>
          <w:szCs w:val="20"/>
        </w:rPr>
        <w:t>l</w:t>
      </w:r>
      <w:r w:rsidR="000C6BFF">
        <w:rPr>
          <w:rFonts w:ascii="Museo Sans 300" w:hAnsi="Museo Sans 300"/>
          <w:sz w:val="20"/>
          <w:szCs w:val="20"/>
        </w:rPr>
        <w:t>os</w:t>
      </w:r>
      <w:r w:rsidR="00E27A9E">
        <w:rPr>
          <w:rFonts w:ascii="Museo Sans 300" w:hAnsi="Museo Sans 300"/>
          <w:sz w:val="20"/>
          <w:szCs w:val="20"/>
        </w:rPr>
        <w:t xml:space="preserve"> </w:t>
      </w:r>
      <w:r w:rsidRPr="0095780B">
        <w:rPr>
          <w:rFonts w:ascii="Museo Sans 300" w:hAnsi="Museo Sans 300"/>
          <w:sz w:val="20"/>
          <w:szCs w:val="20"/>
        </w:rPr>
        <w:t>daño</w:t>
      </w:r>
      <w:r w:rsidR="000C6BFF">
        <w:rPr>
          <w:rFonts w:ascii="Museo Sans 300" w:hAnsi="Museo Sans 300"/>
          <w:sz w:val="20"/>
          <w:szCs w:val="20"/>
        </w:rPr>
        <w:t>s</w:t>
      </w:r>
      <w:r w:rsidR="00E27A9E">
        <w:rPr>
          <w:rFonts w:ascii="Museo Sans 300" w:hAnsi="Museo Sans 300"/>
          <w:sz w:val="20"/>
          <w:szCs w:val="20"/>
        </w:rPr>
        <w:t xml:space="preserve"> </w:t>
      </w:r>
      <w:r w:rsidR="00773C89">
        <w:rPr>
          <w:rFonts w:ascii="Museo Sans 300" w:hAnsi="Museo Sans 300"/>
          <w:sz w:val="20"/>
          <w:szCs w:val="20"/>
        </w:rPr>
        <w:t>reclamado</w:t>
      </w:r>
      <w:r w:rsidR="000C6BFF">
        <w:rPr>
          <w:rFonts w:ascii="Museo Sans 300" w:hAnsi="Museo Sans 300"/>
          <w:sz w:val="20"/>
          <w:szCs w:val="20"/>
        </w:rPr>
        <w:t>s</w:t>
      </w:r>
      <w:r w:rsidR="00932716">
        <w:rPr>
          <w:rFonts w:ascii="Museo Sans 300" w:hAnsi="Museo Sans 300"/>
          <w:sz w:val="20"/>
          <w:szCs w:val="20"/>
        </w:rPr>
        <w:t>,</w:t>
      </w:r>
      <w:r w:rsidR="00E27A9E">
        <w:rPr>
          <w:rFonts w:ascii="Museo Sans 300" w:hAnsi="Museo Sans 300"/>
          <w:sz w:val="20"/>
          <w:szCs w:val="20"/>
        </w:rPr>
        <w:t xml:space="preserve"> </w:t>
      </w:r>
      <w:r w:rsidR="00932716" w:rsidRPr="0095780B">
        <w:rPr>
          <w:rFonts w:ascii="Museo Sans 300" w:hAnsi="Museo Sans 300"/>
          <w:sz w:val="20"/>
          <w:szCs w:val="20"/>
        </w:rPr>
        <w:t>de</w:t>
      </w:r>
      <w:r w:rsidR="00E27A9E">
        <w:rPr>
          <w:rFonts w:ascii="Museo Sans 300" w:hAnsi="Museo Sans 300"/>
          <w:sz w:val="20"/>
          <w:szCs w:val="20"/>
        </w:rPr>
        <w:t xml:space="preserve"> </w:t>
      </w:r>
      <w:r w:rsidR="00932716" w:rsidRPr="0095780B">
        <w:rPr>
          <w:rFonts w:ascii="Museo Sans 300" w:hAnsi="Museo Sans 300"/>
          <w:sz w:val="20"/>
          <w:szCs w:val="20"/>
        </w:rPr>
        <w:t>conformidad</w:t>
      </w:r>
      <w:r w:rsidR="00E27A9E">
        <w:rPr>
          <w:rFonts w:ascii="Museo Sans 300" w:hAnsi="Museo Sans 300"/>
          <w:sz w:val="20"/>
          <w:szCs w:val="20"/>
        </w:rPr>
        <w:t xml:space="preserve"> </w:t>
      </w:r>
      <w:r w:rsidR="00932716" w:rsidRPr="0095780B">
        <w:rPr>
          <w:rFonts w:ascii="Museo Sans 300" w:hAnsi="Museo Sans 300"/>
          <w:sz w:val="20"/>
          <w:szCs w:val="20"/>
        </w:rPr>
        <w:t>con</w:t>
      </w:r>
      <w:r w:rsidR="00E27A9E">
        <w:rPr>
          <w:rFonts w:ascii="Museo Sans 300" w:hAnsi="Museo Sans 300"/>
          <w:sz w:val="20"/>
          <w:szCs w:val="20"/>
        </w:rPr>
        <w:t xml:space="preserve"> </w:t>
      </w:r>
      <w:r w:rsidR="00932716" w:rsidRPr="0095780B">
        <w:rPr>
          <w:rFonts w:ascii="Museo Sans 300" w:hAnsi="Museo Sans 300"/>
          <w:sz w:val="20"/>
          <w:szCs w:val="20"/>
        </w:rPr>
        <w:t>la</w:t>
      </w:r>
      <w:r w:rsidR="00E27A9E">
        <w:rPr>
          <w:rFonts w:ascii="Museo Sans 300" w:hAnsi="Museo Sans 300"/>
          <w:sz w:val="20"/>
          <w:szCs w:val="20"/>
        </w:rPr>
        <w:t xml:space="preserve"> </w:t>
      </w:r>
      <w:r w:rsidR="00932716" w:rsidRPr="0095780B">
        <w:rPr>
          <w:rFonts w:ascii="Museo Sans 300" w:hAnsi="Museo Sans 300"/>
          <w:sz w:val="20"/>
          <w:szCs w:val="20"/>
        </w:rPr>
        <w:t>Normativa</w:t>
      </w:r>
      <w:r w:rsidR="00E27A9E">
        <w:rPr>
          <w:rFonts w:ascii="Museo Sans 300" w:hAnsi="Museo Sans 300"/>
          <w:sz w:val="20"/>
          <w:szCs w:val="20"/>
        </w:rPr>
        <w:t xml:space="preserve"> </w:t>
      </w:r>
      <w:r w:rsidR="00932716" w:rsidRPr="0095780B">
        <w:rPr>
          <w:rFonts w:ascii="Museo Sans 300" w:hAnsi="Museo Sans 300"/>
          <w:sz w:val="20"/>
          <w:szCs w:val="20"/>
        </w:rPr>
        <w:t>para</w:t>
      </w:r>
      <w:r w:rsidR="00E27A9E">
        <w:rPr>
          <w:rFonts w:ascii="Museo Sans 300" w:hAnsi="Museo Sans 300"/>
          <w:sz w:val="20"/>
          <w:szCs w:val="20"/>
        </w:rPr>
        <w:t xml:space="preserve"> </w:t>
      </w:r>
      <w:r w:rsidR="00932716" w:rsidRPr="0095780B">
        <w:rPr>
          <w:rFonts w:ascii="Museo Sans 300" w:hAnsi="Museo Sans 300"/>
          <w:sz w:val="20"/>
          <w:szCs w:val="20"/>
        </w:rPr>
        <w:t>la</w:t>
      </w:r>
      <w:r w:rsidR="00E27A9E">
        <w:rPr>
          <w:rFonts w:ascii="Museo Sans 300" w:hAnsi="Museo Sans 300"/>
          <w:sz w:val="20"/>
          <w:szCs w:val="20"/>
        </w:rPr>
        <w:t xml:space="preserve"> </w:t>
      </w:r>
      <w:r w:rsidR="00932716" w:rsidRPr="0095780B">
        <w:rPr>
          <w:rFonts w:ascii="Museo Sans 300" w:hAnsi="Museo Sans 300"/>
          <w:sz w:val="20"/>
          <w:szCs w:val="20"/>
        </w:rPr>
        <w:t>Compensación</w:t>
      </w:r>
      <w:r w:rsidR="00E27A9E">
        <w:rPr>
          <w:rFonts w:ascii="Museo Sans 300" w:hAnsi="Museo Sans 300"/>
          <w:sz w:val="20"/>
          <w:szCs w:val="20"/>
        </w:rPr>
        <w:t xml:space="preserve"> </w:t>
      </w:r>
      <w:r w:rsidR="00932716" w:rsidRPr="0095780B">
        <w:rPr>
          <w:rFonts w:ascii="Museo Sans 300" w:hAnsi="Museo Sans 300"/>
          <w:sz w:val="20"/>
          <w:szCs w:val="20"/>
        </w:rPr>
        <w:t>por</w:t>
      </w:r>
      <w:r w:rsidR="00E27A9E">
        <w:rPr>
          <w:rFonts w:ascii="Museo Sans 300" w:hAnsi="Museo Sans 300"/>
          <w:sz w:val="20"/>
          <w:szCs w:val="20"/>
        </w:rPr>
        <w:t xml:space="preserve"> </w:t>
      </w:r>
      <w:r w:rsidR="00932716" w:rsidRPr="0095780B">
        <w:rPr>
          <w:rFonts w:ascii="Museo Sans 300" w:hAnsi="Museo Sans 300"/>
          <w:sz w:val="20"/>
          <w:szCs w:val="20"/>
        </w:rPr>
        <w:t>Daños</w:t>
      </w:r>
      <w:r w:rsidR="00E27A9E">
        <w:rPr>
          <w:rFonts w:ascii="Museo Sans 300" w:hAnsi="Museo Sans 300"/>
          <w:sz w:val="20"/>
          <w:szCs w:val="20"/>
        </w:rPr>
        <w:t xml:space="preserve"> </w:t>
      </w:r>
      <w:r w:rsidR="00932716" w:rsidRPr="0095780B">
        <w:rPr>
          <w:rFonts w:ascii="Museo Sans 300" w:hAnsi="Museo Sans 300"/>
          <w:sz w:val="20"/>
          <w:szCs w:val="20"/>
        </w:rPr>
        <w:t>Económicos</w:t>
      </w:r>
      <w:r w:rsidR="00E27A9E">
        <w:rPr>
          <w:rFonts w:ascii="Museo Sans 300" w:hAnsi="Museo Sans 300"/>
          <w:sz w:val="20"/>
          <w:szCs w:val="20"/>
        </w:rPr>
        <w:t xml:space="preserve"> </w:t>
      </w:r>
      <w:r w:rsidR="00932716" w:rsidRPr="0095780B">
        <w:rPr>
          <w:rFonts w:ascii="Museo Sans 300" w:hAnsi="Museo Sans 300"/>
          <w:sz w:val="20"/>
          <w:szCs w:val="20"/>
        </w:rPr>
        <w:t>o</w:t>
      </w:r>
      <w:r w:rsidR="00E27A9E">
        <w:rPr>
          <w:rFonts w:ascii="Museo Sans 300" w:hAnsi="Museo Sans 300"/>
          <w:sz w:val="20"/>
          <w:szCs w:val="20"/>
        </w:rPr>
        <w:t xml:space="preserve"> </w:t>
      </w:r>
      <w:r w:rsidR="00932716" w:rsidRPr="0095780B">
        <w:rPr>
          <w:rFonts w:ascii="Museo Sans 300" w:hAnsi="Museo Sans 300"/>
          <w:sz w:val="20"/>
          <w:szCs w:val="20"/>
        </w:rPr>
        <w:t>a</w:t>
      </w:r>
      <w:r w:rsidR="00E27A9E">
        <w:rPr>
          <w:rFonts w:ascii="Museo Sans 300" w:hAnsi="Museo Sans 300"/>
          <w:sz w:val="20"/>
          <w:szCs w:val="20"/>
        </w:rPr>
        <w:t xml:space="preserve"> </w:t>
      </w:r>
      <w:r w:rsidR="00932716" w:rsidRPr="0095780B">
        <w:rPr>
          <w:rFonts w:ascii="Museo Sans 300" w:hAnsi="Museo Sans 300"/>
          <w:sz w:val="20"/>
          <w:szCs w:val="20"/>
        </w:rPr>
        <w:t>Equipos,</w:t>
      </w:r>
      <w:r w:rsidR="00E27A9E">
        <w:rPr>
          <w:rFonts w:ascii="Museo Sans 300" w:hAnsi="Museo Sans 300"/>
          <w:sz w:val="20"/>
          <w:szCs w:val="20"/>
        </w:rPr>
        <w:t xml:space="preserve"> </w:t>
      </w:r>
      <w:r w:rsidR="00932716" w:rsidRPr="0095780B">
        <w:rPr>
          <w:rFonts w:ascii="Museo Sans 300" w:hAnsi="Museo Sans 300"/>
          <w:sz w:val="20"/>
          <w:szCs w:val="20"/>
        </w:rPr>
        <w:t>Artefactos</w:t>
      </w:r>
      <w:r w:rsidR="00E27A9E">
        <w:rPr>
          <w:rFonts w:ascii="Museo Sans 300" w:hAnsi="Museo Sans 300"/>
          <w:sz w:val="20"/>
          <w:szCs w:val="20"/>
        </w:rPr>
        <w:t xml:space="preserve"> </w:t>
      </w:r>
      <w:r w:rsidR="00932716" w:rsidRPr="0095780B">
        <w:rPr>
          <w:rFonts w:ascii="Museo Sans 300" w:hAnsi="Museo Sans 300"/>
          <w:sz w:val="20"/>
          <w:szCs w:val="20"/>
        </w:rPr>
        <w:t>o</w:t>
      </w:r>
      <w:r w:rsidR="00E27A9E">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E27A9E">
        <w:rPr>
          <w:rFonts w:ascii="Museo Sans 300" w:hAnsi="Museo Sans 300"/>
          <w:sz w:val="20"/>
          <w:szCs w:val="20"/>
        </w:rPr>
        <w:t xml:space="preserve"> </w:t>
      </w:r>
    </w:p>
    <w:p w14:paraId="2F4669BB" w14:textId="77777777" w:rsidR="00795CC9" w:rsidRDefault="00795CC9"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6C714174" w:rsidR="00847C31" w:rsidRPr="00994F47"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cumplimiento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132</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133</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Ley</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Procedimientos</w:t>
      </w:r>
      <w:r w:rsidR="00E27A9E">
        <w:rPr>
          <w:rFonts w:ascii="Museo Sans 300" w:hAnsi="Museo Sans 300"/>
          <w:sz w:val="20"/>
          <w:szCs w:val="20"/>
        </w:rPr>
        <w:t xml:space="preserve"> </w:t>
      </w:r>
      <w:r w:rsidRPr="00994F47">
        <w:rPr>
          <w:rFonts w:ascii="Museo Sans 300" w:hAnsi="Museo Sans 300"/>
          <w:sz w:val="20"/>
          <w:szCs w:val="20"/>
        </w:rPr>
        <w:t>Administrativos</w:t>
      </w:r>
      <w:r w:rsidR="00E27A9E">
        <w:rPr>
          <w:rFonts w:ascii="Museo Sans 300" w:hAnsi="Museo Sans 300"/>
          <w:sz w:val="20"/>
          <w:szCs w:val="20"/>
        </w:rPr>
        <w:t xml:space="preserve"> </w:t>
      </w:r>
      <w:r w:rsidRPr="00994F47">
        <w:rPr>
          <w:rFonts w:ascii="Museo Sans 300" w:hAnsi="Museo Sans 300"/>
          <w:sz w:val="20"/>
          <w:szCs w:val="20"/>
        </w:rPr>
        <w:t>(LPA),</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reconsideración</w:t>
      </w:r>
      <w:r w:rsidR="00E27A9E">
        <w:rPr>
          <w:rFonts w:ascii="Museo Sans 300" w:hAnsi="Museo Sans 300"/>
          <w:sz w:val="20"/>
          <w:szCs w:val="20"/>
        </w:rPr>
        <w:t xml:space="preserve"> </w:t>
      </w:r>
      <w:r w:rsidRPr="00994F47">
        <w:rPr>
          <w:rFonts w:ascii="Museo Sans 300" w:hAnsi="Museo Sans 300"/>
          <w:sz w:val="20"/>
          <w:szCs w:val="20"/>
        </w:rPr>
        <w:t>puede</w:t>
      </w:r>
      <w:r w:rsidR="00E27A9E">
        <w:rPr>
          <w:rFonts w:ascii="Museo Sans 300" w:hAnsi="Museo Sans 300"/>
          <w:sz w:val="20"/>
          <w:szCs w:val="20"/>
        </w:rPr>
        <w:t xml:space="preserve"> </w:t>
      </w:r>
      <w:r w:rsidRPr="00994F47">
        <w:rPr>
          <w:rFonts w:ascii="Museo Sans 300" w:hAnsi="Museo Sans 300"/>
          <w:sz w:val="20"/>
          <w:szCs w:val="20"/>
        </w:rPr>
        <w:t>ser</w:t>
      </w:r>
      <w:r w:rsidR="00E27A9E">
        <w:rPr>
          <w:rFonts w:ascii="Museo Sans 300" w:hAnsi="Museo Sans 300"/>
          <w:sz w:val="20"/>
          <w:szCs w:val="20"/>
        </w:rPr>
        <w:t xml:space="preserve"> </w:t>
      </w:r>
      <w:r w:rsidRPr="00994F47">
        <w:rPr>
          <w:rFonts w:ascii="Museo Sans 300" w:hAnsi="Museo Sans 300"/>
          <w:sz w:val="20"/>
          <w:szCs w:val="20"/>
        </w:rPr>
        <w:t>interpuesto</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diez</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este</w:t>
      </w:r>
      <w:r w:rsidR="00E27A9E">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apelación,</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quince</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con</w:t>
      </w:r>
      <w:r w:rsidR="00E27A9E">
        <w:rPr>
          <w:rFonts w:ascii="Museo Sans 300" w:hAnsi="Museo Sans 300"/>
          <w:sz w:val="20"/>
          <w:szCs w:val="20"/>
        </w:rPr>
        <w:t xml:space="preserve"> </w:t>
      </w:r>
      <w:r w:rsidRPr="00994F47">
        <w:rPr>
          <w:rFonts w:ascii="Museo Sans 300" w:hAnsi="Museo Sans 300"/>
          <w:sz w:val="20"/>
          <w:szCs w:val="20"/>
        </w:rPr>
        <w:t>base</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134</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135</w:t>
      </w:r>
      <w:r w:rsidR="00E27A9E">
        <w:rPr>
          <w:rFonts w:ascii="Museo Sans 300" w:hAnsi="Museo Sans 300"/>
          <w:sz w:val="20"/>
          <w:szCs w:val="20"/>
        </w:rPr>
        <w:t xml:space="preserve"> </w:t>
      </w:r>
      <w:r w:rsidRPr="00994F47">
        <w:rPr>
          <w:rFonts w:ascii="Museo Sans 300" w:hAnsi="Museo Sans 300"/>
          <w:sz w:val="20"/>
          <w:szCs w:val="20"/>
        </w:rPr>
        <w:t>LPA.</w:t>
      </w:r>
    </w:p>
    <w:p w14:paraId="1970E59F" w14:textId="77777777" w:rsidR="00AC338B" w:rsidRDefault="00AC338B" w:rsidP="777E7F56">
      <w:pPr>
        <w:tabs>
          <w:tab w:val="left" w:pos="993"/>
        </w:tabs>
        <w:spacing w:after="0" w:line="0" w:lineRule="atLeast"/>
        <w:jc w:val="both"/>
        <w:rPr>
          <w:rFonts w:ascii="Museo Sans 500" w:eastAsia="Times New Roman" w:hAnsi="Museo Sans 500"/>
          <w:b/>
          <w:bCs/>
          <w:sz w:val="20"/>
          <w:szCs w:val="20"/>
          <w:lang w:eastAsia="es-SV"/>
        </w:rPr>
      </w:pPr>
    </w:p>
    <w:p w14:paraId="3D095EB9" w14:textId="7BDD15E3"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E27A9E">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005567AC">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5567AC">
        <w:rPr>
          <w:rFonts w:ascii="Museo Sans 300" w:eastAsia="Times New Roman" w:hAnsi="Museo Sans 300"/>
          <w:sz w:val="20"/>
          <w:szCs w:val="20"/>
          <w:lang w:eastAsia="es-SV"/>
        </w:rPr>
        <w:t>s</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5567AC">
        <w:rPr>
          <w:rFonts w:ascii="Museo Sans 300" w:eastAsia="Times New Roman" w:hAnsi="Museo Sans 300"/>
          <w:sz w:val="20"/>
          <w:szCs w:val="20"/>
          <w:lang w:eastAsia="es-SV"/>
        </w:rPr>
        <w:t>s</w:t>
      </w:r>
      <w:r w:rsidR="00E27A9E">
        <w:rPr>
          <w:rFonts w:ascii="Museo Sans 300" w:eastAsia="Times New Roman" w:hAnsi="Museo Sans 300"/>
          <w:sz w:val="20"/>
          <w:szCs w:val="20"/>
          <w:lang w:eastAsia="es-SV"/>
        </w:rPr>
        <w:t xml:space="preserve"> </w:t>
      </w:r>
      <w:proofErr w:type="spellStart"/>
      <w:r w:rsidR="005F4FB4" w:rsidRPr="005F4FB4">
        <w:rPr>
          <w:rFonts w:ascii="Museo Sans 300" w:eastAsia="Times New Roman" w:hAnsi="Museo Sans 300"/>
          <w:sz w:val="20"/>
          <w:szCs w:val="20"/>
          <w:lang w:eastAsia="es-SV"/>
        </w:rPr>
        <w:t>N.°</w:t>
      </w:r>
      <w:proofErr w:type="spellEnd"/>
      <w:r w:rsidR="00E27A9E">
        <w:rPr>
          <w:rFonts w:ascii="Museo Sans 300" w:eastAsia="Times New Roman" w:hAnsi="Museo Sans 300"/>
          <w:sz w:val="20"/>
          <w:szCs w:val="20"/>
          <w:lang w:eastAsia="es-SV"/>
        </w:rPr>
        <w:t xml:space="preserve"> </w:t>
      </w:r>
      <w:r w:rsidR="005F4FB4">
        <w:rPr>
          <w:rFonts w:ascii="Museo Sans 300" w:hAnsi="Museo Sans 300"/>
          <w:color w:val="000000"/>
          <w:sz w:val="20"/>
          <w:szCs w:val="20"/>
        </w:rPr>
        <w:t>IT-</w:t>
      </w:r>
      <w:r w:rsidR="0042005C">
        <w:rPr>
          <w:rFonts w:ascii="Museo Sans 300" w:hAnsi="Museo Sans 300"/>
          <w:color w:val="000000"/>
          <w:sz w:val="20"/>
          <w:szCs w:val="20"/>
        </w:rPr>
        <w:t>0229</w:t>
      </w:r>
      <w:r w:rsidR="00915BD7">
        <w:rPr>
          <w:rFonts w:ascii="Museo Sans 300" w:hAnsi="Museo Sans 300"/>
          <w:color w:val="000000"/>
          <w:sz w:val="20"/>
          <w:szCs w:val="20"/>
        </w:rPr>
        <w:t>-CAU-21</w:t>
      </w:r>
      <w:r w:rsidR="005567AC">
        <w:rPr>
          <w:rFonts w:ascii="Museo Sans 300" w:hAnsi="Museo Sans 300"/>
          <w:color w:val="000000"/>
          <w:sz w:val="20"/>
          <w:szCs w:val="20"/>
        </w:rPr>
        <w:t xml:space="preserve"> e IT-</w:t>
      </w:r>
      <w:r w:rsidR="00150ACB">
        <w:rPr>
          <w:rFonts w:ascii="Museo Sans 300" w:hAnsi="Museo Sans 300"/>
          <w:color w:val="000000"/>
          <w:sz w:val="20"/>
          <w:szCs w:val="20"/>
        </w:rPr>
        <w:t>0059-CAU-22</w:t>
      </w:r>
      <w:r w:rsidR="008C3653">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5567AC">
        <w:rPr>
          <w:rFonts w:ascii="Museo Sans 300" w:eastAsia="Times New Roman" w:hAnsi="Museo Sans 300"/>
          <w:sz w:val="20"/>
          <w:szCs w:val="20"/>
          <w:lang w:eastAsia="es-SV"/>
        </w:rPr>
        <w:t>s</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2F333721"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57727ADD">
        <w:rPr>
          <w:rFonts w:ascii="Museo Sans 300" w:hAnsi="Museo Sans 300"/>
          <w:sz w:val="20"/>
          <w:szCs w:val="20"/>
          <w:lang w:eastAsia="es-SV"/>
        </w:rPr>
        <w:t>Determinar</w:t>
      </w:r>
      <w:r w:rsidR="00E27A9E" w:rsidRPr="57727ADD">
        <w:rPr>
          <w:rFonts w:ascii="Museo Sans 300" w:hAnsi="Museo Sans 300"/>
          <w:sz w:val="20"/>
          <w:szCs w:val="20"/>
          <w:lang w:eastAsia="es-SV"/>
        </w:rPr>
        <w:t xml:space="preserve"> </w:t>
      </w:r>
      <w:r w:rsidRPr="57727ADD">
        <w:rPr>
          <w:rFonts w:ascii="Museo Sans 300" w:hAnsi="Museo Sans 300"/>
          <w:sz w:val="20"/>
          <w:szCs w:val="20"/>
          <w:lang w:eastAsia="es-SV"/>
        </w:rPr>
        <w:t>que</w:t>
      </w:r>
      <w:r w:rsidR="00E27A9E" w:rsidRPr="57727ADD">
        <w:rPr>
          <w:rFonts w:ascii="Museo Sans 300" w:hAnsi="Museo Sans 300"/>
          <w:sz w:val="20"/>
          <w:szCs w:val="20"/>
          <w:lang w:eastAsia="es-SV"/>
        </w:rPr>
        <w:t xml:space="preserve"> </w:t>
      </w:r>
      <w:r w:rsidR="005567AC" w:rsidRPr="57727ADD">
        <w:rPr>
          <w:rFonts w:ascii="Museo Sans 300" w:hAnsi="Museo Sans 300"/>
          <w:sz w:val="20"/>
          <w:szCs w:val="20"/>
        </w:rPr>
        <w:t>el</w:t>
      </w:r>
      <w:r w:rsidR="00E27A9E" w:rsidRPr="57727ADD">
        <w:rPr>
          <w:rFonts w:ascii="Museo Sans 300" w:hAnsi="Museo Sans 300"/>
          <w:sz w:val="20"/>
          <w:szCs w:val="20"/>
        </w:rPr>
        <w:t xml:space="preserve"> </w:t>
      </w:r>
      <w:r w:rsidR="007B1937" w:rsidRPr="57727ADD">
        <w:rPr>
          <w:rFonts w:ascii="Museo Sans 300" w:hAnsi="Museo Sans 300"/>
          <w:sz w:val="20"/>
          <w:szCs w:val="20"/>
        </w:rPr>
        <w:t>daño</w:t>
      </w:r>
      <w:r w:rsidR="00E27A9E" w:rsidRPr="57727ADD">
        <w:rPr>
          <w:rFonts w:ascii="Museo Sans 300" w:hAnsi="Museo Sans 300"/>
          <w:sz w:val="20"/>
          <w:szCs w:val="20"/>
        </w:rPr>
        <w:t xml:space="preserve"> </w:t>
      </w:r>
      <w:r w:rsidR="00F277C7" w:rsidRPr="57727ADD">
        <w:rPr>
          <w:rFonts w:ascii="Museo Sans 300" w:hAnsi="Museo Sans 300"/>
          <w:sz w:val="20"/>
          <w:szCs w:val="20"/>
        </w:rPr>
        <w:t xml:space="preserve">ocurrido </w:t>
      </w:r>
      <w:r w:rsidRPr="57727ADD">
        <w:rPr>
          <w:rFonts w:ascii="Museo Sans 300" w:hAnsi="Museo Sans 300"/>
          <w:sz w:val="20"/>
          <w:szCs w:val="20"/>
        </w:rPr>
        <w:t>en</w:t>
      </w:r>
      <w:r w:rsidR="00E27A9E" w:rsidRPr="57727ADD">
        <w:rPr>
          <w:rFonts w:ascii="Museo Sans 300" w:hAnsi="Museo Sans 300"/>
          <w:sz w:val="20"/>
          <w:szCs w:val="20"/>
        </w:rPr>
        <w:t xml:space="preserve"> </w:t>
      </w:r>
      <w:r w:rsidR="00906DA6">
        <w:rPr>
          <w:rFonts w:ascii="Museo Sans 300" w:hAnsi="Museo Sans 300"/>
          <w:sz w:val="20"/>
          <w:szCs w:val="20"/>
        </w:rPr>
        <w:t>los</w:t>
      </w:r>
      <w:r w:rsidR="00E27A9E" w:rsidRPr="57727ADD">
        <w:rPr>
          <w:rFonts w:ascii="Museo Sans 300" w:hAnsi="Museo Sans 300"/>
          <w:sz w:val="20"/>
          <w:szCs w:val="20"/>
        </w:rPr>
        <w:t xml:space="preserve"> </w:t>
      </w:r>
      <w:r w:rsidRPr="57727ADD">
        <w:rPr>
          <w:rFonts w:ascii="Museo Sans 300" w:hAnsi="Museo Sans 300"/>
          <w:sz w:val="20"/>
          <w:szCs w:val="20"/>
        </w:rPr>
        <w:t>equipo</w:t>
      </w:r>
      <w:r w:rsidR="00906DA6">
        <w:rPr>
          <w:rFonts w:ascii="Museo Sans 300" w:hAnsi="Museo Sans 300"/>
          <w:sz w:val="20"/>
          <w:szCs w:val="20"/>
        </w:rPr>
        <w:t>s</w:t>
      </w:r>
      <w:r w:rsidR="00E27A9E" w:rsidRPr="57727ADD">
        <w:rPr>
          <w:rFonts w:ascii="Museo Sans 300" w:hAnsi="Museo Sans 300"/>
          <w:sz w:val="20"/>
          <w:szCs w:val="20"/>
        </w:rPr>
        <w:t xml:space="preserve"> </w:t>
      </w:r>
      <w:r w:rsidRPr="57727ADD">
        <w:rPr>
          <w:rFonts w:ascii="Museo Sans 300" w:hAnsi="Museo Sans 300"/>
          <w:sz w:val="20"/>
          <w:szCs w:val="20"/>
        </w:rPr>
        <w:t>eléctrico</w:t>
      </w:r>
      <w:r w:rsidR="00906DA6">
        <w:rPr>
          <w:rFonts w:ascii="Museo Sans 300" w:hAnsi="Museo Sans 300"/>
          <w:sz w:val="20"/>
          <w:szCs w:val="20"/>
        </w:rPr>
        <w:t>s</w:t>
      </w:r>
      <w:r w:rsidR="00E27A9E" w:rsidRPr="57727ADD">
        <w:rPr>
          <w:rFonts w:ascii="Museo Sans 300" w:hAnsi="Museo Sans 300"/>
          <w:sz w:val="20"/>
          <w:szCs w:val="20"/>
        </w:rPr>
        <w:t xml:space="preserve"> </w:t>
      </w:r>
      <w:r w:rsidRPr="57727ADD">
        <w:rPr>
          <w:rFonts w:ascii="Museo Sans 300" w:hAnsi="Museo Sans 300"/>
          <w:sz w:val="20"/>
          <w:szCs w:val="20"/>
        </w:rPr>
        <w:t>reclamado</w:t>
      </w:r>
      <w:r w:rsidR="00906DA6">
        <w:rPr>
          <w:rFonts w:ascii="Museo Sans 300" w:hAnsi="Museo Sans 300"/>
          <w:sz w:val="20"/>
          <w:szCs w:val="20"/>
        </w:rPr>
        <w:t xml:space="preserve">s </w:t>
      </w:r>
      <w:r w:rsidR="00194186">
        <w:rPr>
          <w:rFonts w:ascii="Museo Sans 300" w:hAnsi="Museo Sans 300"/>
          <w:sz w:val="20"/>
          <w:szCs w:val="20"/>
        </w:rPr>
        <w:t xml:space="preserve">por la señora </w:t>
      </w:r>
      <w:r w:rsidR="00782096">
        <w:rPr>
          <w:rFonts w:ascii="Museo Sans 300" w:hAnsi="Museo Sans 300"/>
          <w:sz w:val="20"/>
          <w:szCs w:val="20"/>
        </w:rPr>
        <w:t>+++</w:t>
      </w:r>
      <w:r w:rsidR="00194186" w:rsidRPr="57727ADD">
        <w:rPr>
          <w:rFonts w:ascii="Museo Sans 300" w:hAnsi="Museo Sans 300"/>
          <w:sz w:val="20"/>
          <w:szCs w:val="20"/>
        </w:rPr>
        <w:t xml:space="preserve"> </w:t>
      </w:r>
      <w:r w:rsidR="00AC2041" w:rsidRPr="57727ADD">
        <w:rPr>
          <w:rFonts w:ascii="Museo Sans 300" w:hAnsi="Museo Sans 300"/>
          <w:sz w:val="20"/>
          <w:szCs w:val="20"/>
        </w:rPr>
        <w:t>se</w:t>
      </w:r>
      <w:r w:rsidR="00E27A9E" w:rsidRPr="57727ADD">
        <w:rPr>
          <w:rFonts w:ascii="Museo Sans 300" w:hAnsi="Museo Sans 300"/>
          <w:sz w:val="20"/>
          <w:szCs w:val="20"/>
        </w:rPr>
        <w:t xml:space="preserve"> </w:t>
      </w:r>
      <w:r w:rsidRPr="57727ADD">
        <w:rPr>
          <w:rFonts w:ascii="Museo Sans 300" w:hAnsi="Museo Sans 300"/>
          <w:sz w:val="20"/>
          <w:szCs w:val="20"/>
        </w:rPr>
        <w:t>origin</w:t>
      </w:r>
      <w:r w:rsidR="005567AC" w:rsidRPr="57727ADD">
        <w:rPr>
          <w:rFonts w:ascii="Museo Sans 300" w:hAnsi="Museo Sans 300"/>
          <w:sz w:val="20"/>
          <w:szCs w:val="20"/>
        </w:rPr>
        <w:t>ó</w:t>
      </w:r>
      <w:r w:rsidR="00F277C7" w:rsidRPr="57727ADD">
        <w:rPr>
          <w:rFonts w:ascii="Museo Sans 300" w:hAnsi="Museo Sans 300"/>
          <w:sz w:val="20"/>
          <w:szCs w:val="20"/>
        </w:rPr>
        <w:t xml:space="preserve"> </w:t>
      </w:r>
      <w:r w:rsidR="00641180" w:rsidRPr="57727ADD">
        <w:rPr>
          <w:rFonts w:ascii="Museo Sans 300" w:hAnsi="Museo Sans 300"/>
          <w:sz w:val="20"/>
          <w:szCs w:val="20"/>
        </w:rPr>
        <w:t>por</w:t>
      </w:r>
      <w:r w:rsidR="00194186">
        <w:rPr>
          <w:rFonts w:ascii="Museo Sans 300" w:hAnsi="Museo Sans 300"/>
          <w:sz w:val="20"/>
          <w:szCs w:val="20"/>
        </w:rPr>
        <w:t xml:space="preserve"> una</w:t>
      </w:r>
      <w:r w:rsidR="00E27A9E" w:rsidRPr="57727ADD">
        <w:rPr>
          <w:rFonts w:ascii="Museo Sans 300" w:hAnsi="Museo Sans 300"/>
          <w:sz w:val="20"/>
          <w:szCs w:val="20"/>
        </w:rPr>
        <w:t xml:space="preserve"> </w:t>
      </w:r>
      <w:r w:rsidR="00EA0B7A" w:rsidRPr="57727ADD">
        <w:rPr>
          <w:rFonts w:ascii="Museo Sans 300" w:hAnsi="Museo Sans 300"/>
          <w:sz w:val="20"/>
          <w:szCs w:val="20"/>
        </w:rPr>
        <w:t>falla</w:t>
      </w:r>
      <w:r w:rsidR="00E27A9E" w:rsidRPr="57727ADD">
        <w:rPr>
          <w:rFonts w:ascii="Museo Sans 300" w:hAnsi="Museo Sans 300"/>
          <w:sz w:val="20"/>
          <w:szCs w:val="20"/>
        </w:rPr>
        <w:t xml:space="preserve"> </w:t>
      </w:r>
      <w:r w:rsidR="00D03BF7" w:rsidRPr="57727ADD">
        <w:rPr>
          <w:rFonts w:ascii="Museo Sans 300" w:hAnsi="Museo Sans 300"/>
          <w:sz w:val="20"/>
          <w:szCs w:val="20"/>
        </w:rPr>
        <w:t>en</w:t>
      </w:r>
      <w:r w:rsidR="00E27A9E" w:rsidRPr="57727ADD">
        <w:rPr>
          <w:rFonts w:ascii="Museo Sans 300" w:hAnsi="Museo Sans 300"/>
          <w:sz w:val="20"/>
          <w:szCs w:val="20"/>
        </w:rPr>
        <w:t xml:space="preserve"> </w:t>
      </w:r>
      <w:r w:rsidR="003735E9" w:rsidRPr="57727ADD">
        <w:rPr>
          <w:rFonts w:ascii="Museo Sans 300" w:hAnsi="Museo Sans 300"/>
          <w:sz w:val="20"/>
          <w:szCs w:val="20"/>
        </w:rPr>
        <w:t>la</w:t>
      </w:r>
      <w:r w:rsidR="00E27A9E" w:rsidRPr="57727ADD">
        <w:rPr>
          <w:rFonts w:ascii="Museo Sans 300" w:hAnsi="Museo Sans 300"/>
          <w:sz w:val="20"/>
          <w:szCs w:val="20"/>
        </w:rPr>
        <w:t xml:space="preserve"> </w:t>
      </w:r>
      <w:r w:rsidR="003735E9" w:rsidRPr="57727ADD">
        <w:rPr>
          <w:rFonts w:ascii="Museo Sans 300" w:hAnsi="Museo Sans 300"/>
          <w:sz w:val="20"/>
          <w:szCs w:val="20"/>
        </w:rPr>
        <w:t>red</w:t>
      </w:r>
      <w:r w:rsidR="00E27A9E" w:rsidRPr="57727ADD">
        <w:rPr>
          <w:rFonts w:ascii="Museo Sans 300" w:hAnsi="Museo Sans 300"/>
          <w:sz w:val="20"/>
          <w:szCs w:val="20"/>
        </w:rPr>
        <w:t xml:space="preserve"> </w:t>
      </w:r>
      <w:r w:rsidR="003735E9" w:rsidRPr="57727ADD">
        <w:rPr>
          <w:rFonts w:ascii="Museo Sans 300" w:hAnsi="Museo Sans 300"/>
          <w:sz w:val="20"/>
          <w:szCs w:val="20"/>
        </w:rPr>
        <w:t>de</w:t>
      </w:r>
      <w:r w:rsidR="00E27A9E" w:rsidRPr="57727ADD">
        <w:rPr>
          <w:rFonts w:ascii="Museo Sans 300" w:hAnsi="Museo Sans 300"/>
          <w:sz w:val="20"/>
          <w:szCs w:val="20"/>
        </w:rPr>
        <w:t xml:space="preserve"> </w:t>
      </w:r>
      <w:r w:rsidR="003735E9" w:rsidRPr="57727ADD">
        <w:rPr>
          <w:rFonts w:ascii="Museo Sans 300" w:hAnsi="Museo Sans 300"/>
          <w:sz w:val="20"/>
          <w:szCs w:val="20"/>
        </w:rPr>
        <w:t>distribución</w:t>
      </w:r>
      <w:r w:rsidR="00E27A9E" w:rsidRPr="57727ADD">
        <w:rPr>
          <w:rFonts w:ascii="Museo Sans 300" w:hAnsi="Museo Sans 300"/>
          <w:sz w:val="20"/>
          <w:szCs w:val="20"/>
        </w:rPr>
        <w:t xml:space="preserve"> </w:t>
      </w:r>
      <w:r w:rsidR="003735E9" w:rsidRPr="57727ADD">
        <w:rPr>
          <w:rFonts w:ascii="Museo Sans 300" w:hAnsi="Museo Sans 300"/>
          <w:sz w:val="20"/>
          <w:szCs w:val="20"/>
        </w:rPr>
        <w:t>eléctrica</w:t>
      </w:r>
      <w:r w:rsidR="00E27A9E" w:rsidRPr="57727ADD">
        <w:rPr>
          <w:rFonts w:ascii="Museo Sans 300" w:hAnsi="Museo Sans 300"/>
          <w:sz w:val="20"/>
          <w:szCs w:val="20"/>
        </w:rPr>
        <w:t xml:space="preserve"> </w:t>
      </w:r>
      <w:r w:rsidR="003735E9" w:rsidRPr="57727ADD">
        <w:rPr>
          <w:rFonts w:ascii="Museo Sans 300" w:hAnsi="Museo Sans 300"/>
          <w:sz w:val="20"/>
          <w:szCs w:val="20"/>
        </w:rPr>
        <w:t>propiedad</w:t>
      </w:r>
      <w:r w:rsidR="00E27A9E" w:rsidRPr="57727ADD">
        <w:rPr>
          <w:rFonts w:ascii="Museo Sans 300" w:hAnsi="Museo Sans 300"/>
          <w:sz w:val="20"/>
          <w:szCs w:val="20"/>
        </w:rPr>
        <w:t xml:space="preserve"> </w:t>
      </w:r>
      <w:r w:rsidR="003735E9" w:rsidRPr="57727ADD">
        <w:rPr>
          <w:rFonts w:ascii="Museo Sans 300" w:hAnsi="Museo Sans 300"/>
          <w:sz w:val="20"/>
          <w:szCs w:val="20"/>
        </w:rPr>
        <w:t>de</w:t>
      </w:r>
      <w:r w:rsidR="00E27A9E" w:rsidRPr="57727ADD">
        <w:rPr>
          <w:rFonts w:ascii="Museo Sans 300" w:hAnsi="Museo Sans 300"/>
          <w:sz w:val="20"/>
          <w:szCs w:val="20"/>
        </w:rPr>
        <w:t xml:space="preserve"> </w:t>
      </w:r>
      <w:r w:rsidR="003735E9" w:rsidRPr="57727ADD">
        <w:rPr>
          <w:rFonts w:ascii="Museo Sans 300" w:hAnsi="Museo Sans 300"/>
          <w:sz w:val="20"/>
          <w:szCs w:val="20"/>
        </w:rPr>
        <w:t>la</w:t>
      </w:r>
      <w:r w:rsidR="00E27A9E" w:rsidRPr="57727ADD">
        <w:rPr>
          <w:rFonts w:ascii="Museo Sans 300" w:hAnsi="Museo Sans 300"/>
          <w:sz w:val="20"/>
          <w:szCs w:val="20"/>
        </w:rPr>
        <w:t xml:space="preserve"> </w:t>
      </w:r>
      <w:r w:rsidR="003735E9" w:rsidRPr="57727ADD">
        <w:rPr>
          <w:rFonts w:ascii="Museo Sans 300" w:hAnsi="Museo Sans 300"/>
          <w:sz w:val="20"/>
          <w:szCs w:val="20"/>
        </w:rPr>
        <w:t>sociedad</w:t>
      </w:r>
      <w:r w:rsidR="00E27A9E" w:rsidRPr="57727ADD">
        <w:rPr>
          <w:rFonts w:ascii="Museo Sans 300" w:hAnsi="Museo Sans 300"/>
          <w:sz w:val="20"/>
          <w:szCs w:val="20"/>
        </w:rPr>
        <w:t xml:space="preserve"> </w:t>
      </w:r>
      <w:r w:rsidR="007244E2" w:rsidRPr="57727ADD">
        <w:rPr>
          <w:rFonts w:ascii="Museo Sans 300" w:hAnsi="Museo Sans 300"/>
          <w:sz w:val="20"/>
          <w:szCs w:val="20"/>
        </w:rPr>
        <w:t>CAESS, S.A. de C.V.</w:t>
      </w:r>
      <w:r w:rsidR="00267FDA" w:rsidRPr="57727ADD">
        <w:rPr>
          <w:rFonts w:ascii="Museo Sans 300" w:hAnsi="Museo Sans 300"/>
          <w:sz w:val="20"/>
          <w:szCs w:val="20"/>
        </w:rPr>
        <w:t xml:space="preserve"> </w:t>
      </w:r>
      <w:r w:rsidR="00194186">
        <w:rPr>
          <w:rFonts w:ascii="Museo Sans 300" w:hAnsi="Museo Sans 300"/>
          <w:sz w:val="20"/>
          <w:szCs w:val="20"/>
        </w:rPr>
        <w:t xml:space="preserve">el día </w:t>
      </w:r>
      <w:r w:rsidR="00194186">
        <w:rPr>
          <w:rStyle w:val="normaltextrun"/>
          <w:rFonts w:ascii="Museo Sans 300" w:eastAsia="Museo Sans" w:hAnsi="Museo Sans 300"/>
          <w:sz w:val="20"/>
          <w:szCs w:val="20"/>
        </w:rPr>
        <w:t>15</w:t>
      </w:r>
      <w:r w:rsidR="00194186" w:rsidRPr="57727ADD">
        <w:rPr>
          <w:rStyle w:val="normaltextrun"/>
          <w:rFonts w:ascii="Museo Sans 300" w:eastAsia="Museo Sans" w:hAnsi="Museo Sans 300"/>
          <w:sz w:val="20"/>
          <w:szCs w:val="20"/>
        </w:rPr>
        <w:t xml:space="preserve"> de ma</w:t>
      </w:r>
      <w:r w:rsidR="00194186">
        <w:rPr>
          <w:rStyle w:val="normaltextrun"/>
          <w:rFonts w:ascii="Museo Sans 300" w:eastAsia="Museo Sans" w:hAnsi="Museo Sans 300"/>
          <w:sz w:val="20"/>
          <w:szCs w:val="20"/>
        </w:rPr>
        <w:t>yo</w:t>
      </w:r>
      <w:r w:rsidR="00194186" w:rsidRPr="57727ADD">
        <w:rPr>
          <w:rStyle w:val="normaltextrun"/>
          <w:rFonts w:ascii="Museo Sans 300" w:eastAsia="Museo Sans" w:hAnsi="Museo Sans 300"/>
          <w:sz w:val="20"/>
          <w:szCs w:val="20"/>
        </w:rPr>
        <w:t xml:space="preserve"> del año dos mil veintiuno</w:t>
      </w:r>
      <w:r w:rsidR="00194186">
        <w:rPr>
          <w:rStyle w:val="normaltextrun"/>
          <w:rFonts w:ascii="Museo Sans 300" w:eastAsia="Museo Sans" w:hAnsi="Museo Sans 300"/>
          <w:sz w:val="20"/>
          <w:szCs w:val="20"/>
        </w:rPr>
        <w:t>.</w:t>
      </w:r>
    </w:p>
    <w:p w14:paraId="459A45B9" w14:textId="77777777" w:rsidR="00DF42F3" w:rsidRPr="00DF42F3"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47CA0628" w14:textId="33CB4D74" w:rsidR="00DF42F3" w:rsidRPr="00D03BF7" w:rsidRDefault="00DF42F3"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D03BF7">
        <w:rPr>
          <w:rFonts w:ascii="Museo Sans 300" w:hAnsi="Museo Sans 300"/>
          <w:sz w:val="20"/>
          <w:szCs w:val="20"/>
        </w:rPr>
        <w:lastRenderedPageBreak/>
        <w:t>Instruir</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CAESS</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que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dañados</w:t>
      </w:r>
      <w:r>
        <w:rPr>
          <w:rFonts w:ascii="Museo Sans 300" w:hAnsi="Museo Sans 300"/>
          <w:sz w:val="20"/>
          <w:szCs w:val="20"/>
        </w:rPr>
        <w:t xml:space="preserve"> </w:t>
      </w:r>
      <w:r w:rsidRPr="00D03BF7">
        <w:rPr>
          <w:rFonts w:ascii="Museo Sans 300" w:hAnsi="Museo Sans 300"/>
          <w:sz w:val="20"/>
          <w:szCs w:val="20"/>
        </w:rPr>
        <w:t>debe</w:t>
      </w:r>
      <w:r>
        <w:rPr>
          <w:rFonts w:ascii="Museo Sans 300" w:hAnsi="Museo Sans 300"/>
          <w:sz w:val="20"/>
          <w:szCs w:val="20"/>
        </w:rPr>
        <w:t xml:space="preserve"> </w:t>
      </w:r>
      <w:r w:rsidRPr="00D03BF7">
        <w:rPr>
          <w:rFonts w:ascii="Museo Sans 300" w:hAnsi="Museo Sans 300"/>
          <w:sz w:val="20"/>
          <w:szCs w:val="20"/>
        </w:rPr>
        <w:t>cumplir</w:t>
      </w:r>
      <w:r>
        <w:rPr>
          <w:rFonts w:ascii="Museo Sans 300" w:hAnsi="Museo Sans 300"/>
          <w:sz w:val="20"/>
          <w:szCs w:val="20"/>
        </w:rPr>
        <w:t xml:space="preserve"> </w:t>
      </w:r>
      <w:r w:rsidRPr="00D03BF7">
        <w:rPr>
          <w:rFonts w:ascii="Museo Sans 300" w:hAnsi="Museo Sans 300"/>
          <w:sz w:val="20"/>
          <w:szCs w:val="20"/>
        </w:rPr>
        <w:t>con</w:t>
      </w:r>
      <w:r>
        <w:rPr>
          <w:rFonts w:ascii="Museo Sans 300" w:hAnsi="Museo Sans 300"/>
          <w:sz w:val="20"/>
          <w:szCs w:val="20"/>
        </w:rPr>
        <w:t xml:space="preserve"> </w:t>
      </w:r>
      <w:r w:rsidRPr="00D03BF7">
        <w:rPr>
          <w:rFonts w:ascii="Museo Sans 300" w:hAnsi="Museo Sans 300"/>
          <w:sz w:val="20"/>
          <w:szCs w:val="20"/>
        </w:rPr>
        <w:t>lo</w:t>
      </w:r>
      <w:r>
        <w:rPr>
          <w:rFonts w:ascii="Museo Sans 300" w:hAnsi="Museo Sans 300"/>
          <w:sz w:val="20"/>
          <w:szCs w:val="20"/>
        </w:rPr>
        <w:t xml:space="preserve"> </w:t>
      </w:r>
      <w:r w:rsidRPr="00D03BF7">
        <w:rPr>
          <w:rFonts w:ascii="Museo Sans 300" w:hAnsi="Museo Sans 300"/>
          <w:sz w:val="20"/>
          <w:szCs w:val="20"/>
        </w:rPr>
        <w:t>dispuesto</w:t>
      </w:r>
      <w:r>
        <w:rPr>
          <w:rFonts w:ascii="Museo Sans 300" w:hAnsi="Museo Sans 300"/>
          <w:sz w:val="20"/>
          <w:szCs w:val="20"/>
        </w:rPr>
        <w:t xml:space="preserve"> </w:t>
      </w: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artículos</w:t>
      </w:r>
      <w:r>
        <w:rPr>
          <w:rFonts w:ascii="Museo Sans 300" w:hAnsi="Museo Sans 300"/>
          <w:sz w:val="20"/>
          <w:szCs w:val="20"/>
        </w:rPr>
        <w:t xml:space="preserve"> </w:t>
      </w:r>
      <w:r w:rsidRPr="00D03BF7">
        <w:rPr>
          <w:rFonts w:ascii="Museo Sans 300" w:hAnsi="Museo Sans 300"/>
          <w:sz w:val="20"/>
          <w:szCs w:val="20"/>
        </w:rPr>
        <w:t>19,</w:t>
      </w:r>
      <w:r>
        <w:rPr>
          <w:rFonts w:ascii="Museo Sans 300" w:hAnsi="Museo Sans 300"/>
          <w:sz w:val="20"/>
          <w:szCs w:val="20"/>
        </w:rPr>
        <w:t xml:space="preserve"> </w:t>
      </w:r>
      <w:r w:rsidRPr="00D03BF7">
        <w:rPr>
          <w:rFonts w:ascii="Museo Sans 300" w:hAnsi="Museo Sans 300"/>
          <w:sz w:val="20"/>
          <w:szCs w:val="20"/>
        </w:rPr>
        <w:t>24</w:t>
      </w:r>
      <w:r>
        <w:rPr>
          <w:rFonts w:ascii="Museo Sans 300" w:hAnsi="Museo Sans 300"/>
          <w:sz w:val="20"/>
          <w:szCs w:val="20"/>
        </w:rPr>
        <w:t xml:space="preserve"> </w:t>
      </w:r>
      <w:r w:rsidRPr="00D03BF7">
        <w:rPr>
          <w:rFonts w:ascii="Museo Sans 300" w:hAnsi="Museo Sans 300"/>
          <w:sz w:val="20"/>
          <w:szCs w:val="20"/>
        </w:rPr>
        <w:t>y</w:t>
      </w:r>
      <w:r>
        <w:rPr>
          <w:rFonts w:ascii="Museo Sans 300" w:hAnsi="Museo Sans 300"/>
          <w:sz w:val="20"/>
          <w:szCs w:val="20"/>
        </w:rPr>
        <w:t xml:space="preserve"> </w:t>
      </w:r>
      <w:r w:rsidRPr="00D03BF7">
        <w:rPr>
          <w:rFonts w:ascii="Museo Sans 300" w:hAnsi="Museo Sans 300"/>
          <w:sz w:val="20"/>
          <w:szCs w:val="20"/>
        </w:rPr>
        <w:t>25</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Normativa</w:t>
      </w:r>
      <w:r>
        <w:rPr>
          <w:rFonts w:ascii="Museo Sans 300" w:hAnsi="Museo Sans 300"/>
          <w:sz w:val="20"/>
          <w:szCs w:val="20"/>
        </w:rPr>
        <w:t xml:space="preserve"> </w:t>
      </w:r>
      <w:r w:rsidRPr="00D03BF7">
        <w:rPr>
          <w:rFonts w:ascii="Museo Sans 300" w:hAnsi="Museo Sans 300"/>
          <w:sz w:val="20"/>
          <w:szCs w:val="20"/>
        </w:rPr>
        <w:t>para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Daños</w:t>
      </w:r>
      <w:r>
        <w:rPr>
          <w:rFonts w:ascii="Museo Sans 300" w:hAnsi="Museo Sans 300"/>
          <w:sz w:val="20"/>
          <w:szCs w:val="20"/>
        </w:rPr>
        <w:t xml:space="preserve"> </w:t>
      </w:r>
      <w:r w:rsidRPr="00D03BF7">
        <w:rPr>
          <w:rFonts w:ascii="Museo Sans 300" w:hAnsi="Museo Sans 300"/>
          <w:sz w:val="20"/>
          <w:szCs w:val="20"/>
        </w:rPr>
        <w:t>Económicos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Artefactos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Instalaciones.</w:t>
      </w:r>
    </w:p>
    <w:p w14:paraId="2C5B113D" w14:textId="77777777" w:rsidR="00DF42F3" w:rsidRPr="00D03BF7"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3CB1096F" w14:textId="21CF5C18" w:rsidR="00DF42F3" w:rsidRDefault="00DF42F3" w:rsidP="00DF42F3">
      <w:pPr>
        <w:pStyle w:val="Prrafodelista"/>
        <w:tabs>
          <w:tab w:val="left" w:pos="993"/>
        </w:tabs>
        <w:spacing w:line="0" w:lineRule="atLeast"/>
        <w:ind w:left="360"/>
        <w:contextualSpacing/>
        <w:jc w:val="both"/>
        <w:rPr>
          <w:rFonts w:ascii="Museo Sans 300" w:hAnsi="Museo Sans 300"/>
          <w:sz w:val="20"/>
          <w:szCs w:val="20"/>
        </w:rPr>
      </w:pP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tal</w:t>
      </w:r>
      <w:r>
        <w:rPr>
          <w:rFonts w:ascii="Museo Sans 300" w:hAnsi="Museo Sans 300"/>
          <w:sz w:val="20"/>
          <w:szCs w:val="20"/>
        </w:rPr>
        <w:t xml:space="preserve"> </w:t>
      </w:r>
      <w:r w:rsidRPr="00D03BF7">
        <w:rPr>
          <w:rFonts w:ascii="Museo Sans 300" w:hAnsi="Museo Sans 300"/>
          <w:sz w:val="20"/>
          <w:szCs w:val="20"/>
        </w:rPr>
        <w:t>sentido,</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CAESS</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deberá</w:t>
      </w:r>
      <w:r>
        <w:rPr>
          <w:rFonts w:ascii="Museo Sans 300" w:hAnsi="Museo Sans 300"/>
          <w:sz w:val="20"/>
          <w:szCs w:val="20"/>
        </w:rPr>
        <w:t xml:space="preserve"> </w:t>
      </w:r>
      <w:r w:rsidRPr="00D03BF7">
        <w:rPr>
          <w:rFonts w:ascii="Museo Sans 300" w:hAnsi="Museo Sans 300"/>
          <w:sz w:val="20"/>
          <w:szCs w:val="20"/>
        </w:rPr>
        <w:t>compensar</w:t>
      </w:r>
      <w:r>
        <w:rPr>
          <w:rFonts w:ascii="Museo Sans 300" w:hAnsi="Museo Sans 300"/>
          <w:sz w:val="20"/>
          <w:szCs w:val="20"/>
        </w:rPr>
        <w:t xml:space="preserve"> </w:t>
      </w:r>
      <w:r w:rsidRPr="00D03BF7">
        <w:rPr>
          <w:rFonts w:ascii="Museo Sans 300" w:hAnsi="Museo Sans 300"/>
          <w:sz w:val="20"/>
          <w:szCs w:val="20"/>
        </w:rPr>
        <w:t>económicamente</w:t>
      </w:r>
      <w:r>
        <w:rPr>
          <w:rFonts w:ascii="Museo Sans 300" w:hAnsi="Museo Sans 300"/>
          <w:sz w:val="20"/>
          <w:szCs w:val="20"/>
        </w:rPr>
        <w:t xml:space="preserve"> </w:t>
      </w:r>
      <w:r w:rsidRPr="00D03BF7">
        <w:rPr>
          <w:rFonts w:ascii="Museo Sans 300" w:hAnsi="Museo Sans 300"/>
          <w:sz w:val="20"/>
          <w:szCs w:val="20"/>
        </w:rPr>
        <w:t>a</w:t>
      </w:r>
      <w:r w:rsidR="00D02E96">
        <w:rPr>
          <w:rFonts w:ascii="Museo Sans 300" w:hAnsi="Museo Sans 300"/>
          <w:sz w:val="20"/>
          <w:szCs w:val="20"/>
        </w:rPr>
        <w:t xml:space="preserve"> </w:t>
      </w:r>
      <w:r w:rsidR="00235838">
        <w:rPr>
          <w:rFonts w:ascii="Museo Sans 300" w:hAnsi="Museo Sans 300"/>
          <w:sz w:val="20"/>
          <w:szCs w:val="20"/>
        </w:rPr>
        <w:t>l</w:t>
      </w:r>
      <w:r w:rsidR="00D02E96">
        <w:rPr>
          <w:rFonts w:ascii="Museo Sans 300" w:hAnsi="Museo Sans 300"/>
          <w:sz w:val="20"/>
          <w:szCs w:val="20"/>
        </w:rPr>
        <w:t>a</w:t>
      </w:r>
      <w:r w:rsidR="00235838">
        <w:rPr>
          <w:rFonts w:ascii="Museo Sans 300" w:hAnsi="Museo Sans 300"/>
          <w:sz w:val="20"/>
          <w:szCs w:val="20"/>
        </w:rPr>
        <w:t xml:space="preserve"> usuari</w:t>
      </w:r>
      <w:r w:rsidR="00D02E96">
        <w:rPr>
          <w:rFonts w:ascii="Museo Sans 300" w:hAnsi="Museo Sans 300"/>
          <w:sz w:val="20"/>
          <w:szCs w:val="20"/>
        </w:rPr>
        <w:t>a</w:t>
      </w:r>
      <w:r w:rsidR="00235838">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cantidad</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00906DA6">
        <w:rPr>
          <w:rFonts w:ascii="Museo Sans 300" w:hAnsi="Museo Sans 300"/>
          <w:sz w:val="20"/>
          <w:szCs w:val="20"/>
        </w:rPr>
        <w:t>QUINIENTOS CUARENTA Y CINCO</w:t>
      </w:r>
      <w:r>
        <w:rPr>
          <w:rFonts w:ascii="Museo Sans 300" w:hAnsi="Museo Sans 300"/>
          <w:sz w:val="20"/>
          <w:szCs w:val="20"/>
        </w:rPr>
        <w:t xml:space="preserve"> </w:t>
      </w:r>
      <w:r w:rsidRPr="00D03BF7">
        <w:rPr>
          <w:rFonts w:ascii="Museo Sans 300" w:hAnsi="Museo Sans 300"/>
          <w:sz w:val="20"/>
          <w:szCs w:val="20"/>
        </w:rPr>
        <w:t>00/100</w:t>
      </w:r>
      <w:r>
        <w:rPr>
          <w:rFonts w:ascii="Museo Sans 300" w:hAnsi="Museo Sans 300"/>
          <w:sz w:val="20"/>
          <w:szCs w:val="20"/>
        </w:rPr>
        <w:t xml:space="preserve"> </w:t>
      </w:r>
      <w:r w:rsidRPr="00D03BF7">
        <w:rPr>
          <w:rFonts w:ascii="Museo Sans 300" w:hAnsi="Museo Sans 300"/>
          <w:sz w:val="20"/>
          <w:szCs w:val="20"/>
        </w:rPr>
        <w:t>DÓLARES</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ESTADOS</w:t>
      </w:r>
      <w:r>
        <w:rPr>
          <w:rFonts w:ascii="Museo Sans 300" w:hAnsi="Museo Sans 300"/>
          <w:sz w:val="20"/>
          <w:szCs w:val="20"/>
        </w:rPr>
        <w:t xml:space="preserve"> </w:t>
      </w:r>
      <w:r w:rsidRPr="00D03BF7">
        <w:rPr>
          <w:rFonts w:ascii="Museo Sans 300" w:hAnsi="Museo Sans 300"/>
          <w:sz w:val="20"/>
          <w:szCs w:val="20"/>
        </w:rPr>
        <w:t>UNIDOS</w:t>
      </w:r>
      <w:r>
        <w:rPr>
          <w:rFonts w:ascii="Museo Sans 300" w:hAnsi="Museo Sans 300"/>
          <w:sz w:val="20"/>
          <w:szCs w:val="20"/>
        </w:rPr>
        <w:t xml:space="preserve"> </w:t>
      </w:r>
      <w:r w:rsidRPr="00D03BF7">
        <w:rPr>
          <w:rFonts w:ascii="Museo Sans 300" w:hAnsi="Museo Sans 300"/>
          <w:sz w:val="20"/>
          <w:szCs w:val="20"/>
        </w:rPr>
        <w:t>(USD</w:t>
      </w:r>
      <w:r>
        <w:rPr>
          <w:rFonts w:ascii="Museo Sans 300" w:hAnsi="Museo Sans 300"/>
          <w:sz w:val="20"/>
          <w:szCs w:val="20"/>
        </w:rPr>
        <w:t xml:space="preserve"> </w:t>
      </w:r>
      <w:r w:rsidR="00906DA6">
        <w:rPr>
          <w:rFonts w:ascii="Museo Sans 300" w:hAnsi="Museo Sans 300"/>
          <w:sz w:val="20"/>
          <w:szCs w:val="20"/>
        </w:rPr>
        <w:t>545</w:t>
      </w:r>
      <w:r w:rsidR="005567AC">
        <w:rPr>
          <w:rFonts w:ascii="Museo Sans 300" w:hAnsi="Museo Sans 300"/>
          <w:sz w:val="20"/>
          <w:szCs w:val="20"/>
        </w:rPr>
        <w:t>.00</w:t>
      </w:r>
      <w:r w:rsidRPr="00D03BF7">
        <w:rPr>
          <w:rFonts w:ascii="Museo Sans 300" w:hAnsi="Museo Sans 300"/>
          <w:sz w:val="20"/>
          <w:szCs w:val="20"/>
        </w:rPr>
        <w:t>)</w:t>
      </w:r>
      <w:r>
        <w:rPr>
          <w:rFonts w:ascii="Museo Sans 300" w:hAnsi="Museo Sans 300"/>
          <w:sz w:val="20"/>
          <w:szCs w:val="20"/>
        </w:rPr>
        <w:t xml:space="preserve"> IVA incluido, </w:t>
      </w:r>
      <w:r w:rsidRPr="00D03BF7">
        <w:rPr>
          <w:rFonts w:ascii="Museo Sans 300" w:hAnsi="Museo Sans 300"/>
          <w:sz w:val="20"/>
          <w:szCs w:val="20"/>
        </w:rPr>
        <w:t>por</w:t>
      </w:r>
      <w:r>
        <w:rPr>
          <w:rFonts w:ascii="Museo Sans 300" w:hAnsi="Museo Sans 300"/>
          <w:sz w:val="20"/>
          <w:szCs w:val="20"/>
        </w:rPr>
        <w:t xml:space="preserve"> los </w:t>
      </w:r>
      <w:r w:rsidRPr="00D03BF7">
        <w:rPr>
          <w:rFonts w:ascii="Museo Sans 300" w:hAnsi="Museo Sans 300"/>
          <w:sz w:val="20"/>
          <w:szCs w:val="20"/>
        </w:rPr>
        <w:t>equipo</w:t>
      </w:r>
      <w:r>
        <w:rPr>
          <w:rFonts w:ascii="Museo Sans 300" w:hAnsi="Museo Sans 300"/>
          <w:sz w:val="20"/>
          <w:szCs w:val="20"/>
        </w:rPr>
        <w:t xml:space="preserve">s </w:t>
      </w:r>
      <w:r w:rsidRPr="00D03BF7">
        <w:rPr>
          <w:rFonts w:ascii="Museo Sans 300" w:hAnsi="Museo Sans 300"/>
          <w:sz w:val="20"/>
          <w:szCs w:val="20"/>
        </w:rPr>
        <w:t>siguiente</w:t>
      </w:r>
      <w:r>
        <w:rPr>
          <w:rFonts w:ascii="Museo Sans 300" w:hAnsi="Museo Sans 300"/>
          <w:sz w:val="20"/>
          <w:szCs w:val="20"/>
        </w:rPr>
        <w:t>s</w:t>
      </w:r>
      <w:r w:rsidRPr="00D03BF7">
        <w:rPr>
          <w:rFonts w:ascii="Museo Sans 300" w:hAnsi="Museo Sans 300"/>
          <w:sz w:val="20"/>
          <w:szCs w:val="20"/>
        </w:rPr>
        <w:t>:</w:t>
      </w:r>
    </w:p>
    <w:p w14:paraId="551210D2" w14:textId="726E22EA" w:rsidR="00D03BF7" w:rsidRPr="00DF42F3" w:rsidRDefault="0036292A" w:rsidP="00DF42F3">
      <w:pPr>
        <w:pStyle w:val="Prrafodelista"/>
        <w:tabs>
          <w:tab w:val="left" w:pos="993"/>
        </w:tabs>
        <w:spacing w:line="0" w:lineRule="atLeast"/>
        <w:ind w:left="360"/>
        <w:contextualSpacing/>
        <w:jc w:val="center"/>
        <w:rPr>
          <w:rStyle w:val="eop"/>
          <w:rFonts w:ascii="Museo Sans 300" w:hAnsi="Museo Sans 300"/>
          <w:sz w:val="20"/>
          <w:szCs w:val="20"/>
        </w:rPr>
      </w:pPr>
      <w:r>
        <w:rPr>
          <w:noProof/>
        </w:rPr>
        <w:drawing>
          <wp:inline distT="0" distB="0" distL="0" distR="0" wp14:anchorId="063E51F7" wp14:editId="0695D6DD">
            <wp:extent cx="5411156" cy="1228954"/>
            <wp:effectExtent l="0" t="0" r="0" b="9525"/>
            <wp:docPr id="8" name="Imagen 8"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 Word&#10;&#10;Descripción generada automáticamente"/>
                    <pic:cNvPicPr/>
                  </pic:nvPicPr>
                  <pic:blipFill rotWithShape="1">
                    <a:blip r:embed="rId12"/>
                    <a:srcRect l="30986" t="52730" r="29531" b="31319"/>
                    <a:stretch/>
                  </pic:blipFill>
                  <pic:spPr bwMode="auto">
                    <a:xfrm>
                      <a:off x="0" y="0"/>
                      <a:ext cx="5462853" cy="1240695"/>
                    </a:xfrm>
                    <a:prstGeom prst="rect">
                      <a:avLst/>
                    </a:prstGeom>
                    <a:ln>
                      <a:noFill/>
                    </a:ln>
                    <a:extLst>
                      <a:ext uri="{53640926-AAD7-44D8-BBD7-CCE9431645EC}">
                        <a14:shadowObscured xmlns:a14="http://schemas.microsoft.com/office/drawing/2010/main"/>
                      </a:ext>
                    </a:extLst>
                  </pic:spPr>
                </pic:pic>
              </a:graphicData>
            </a:graphic>
          </wp:inline>
        </w:drawing>
      </w:r>
    </w:p>
    <w:p w14:paraId="5B476B1A" w14:textId="7B77119E" w:rsidR="00847C31" w:rsidRPr="00D03BF7"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E27A9E">
        <w:rPr>
          <w:rFonts w:ascii="Museo Sans 300" w:hAnsi="Museo Sans 300"/>
          <w:sz w:val="20"/>
          <w:szCs w:val="20"/>
          <w:lang w:val="es-MX"/>
        </w:rPr>
        <w:t xml:space="preserve"> </w:t>
      </w:r>
      <w:r w:rsidRPr="00D03BF7">
        <w:rPr>
          <w:rFonts w:ascii="Museo Sans 300" w:hAnsi="Museo Sans 300"/>
          <w:sz w:val="20"/>
          <w:szCs w:val="20"/>
          <w:lang w:val="es-MX"/>
        </w:rPr>
        <w:t>a</w:t>
      </w:r>
      <w:r w:rsidR="005567AC">
        <w:rPr>
          <w:rFonts w:ascii="Museo Sans 300" w:hAnsi="Museo Sans 300"/>
          <w:sz w:val="20"/>
          <w:szCs w:val="20"/>
          <w:lang w:val="es-MX"/>
        </w:rPr>
        <w:t xml:space="preserve"> la señora </w:t>
      </w:r>
      <w:r w:rsidR="00782096">
        <w:rPr>
          <w:rFonts w:ascii="Museo Sans 300" w:hAnsi="Museo Sans 300"/>
          <w:sz w:val="20"/>
          <w:szCs w:val="20"/>
          <w:lang w:val="es-MX"/>
        </w:rPr>
        <w:t>+++</w:t>
      </w:r>
      <w:r w:rsidR="001A0C06">
        <w:rPr>
          <w:rFonts w:ascii="Museo Sans 300" w:hAnsi="Museo Sans 300"/>
          <w:sz w:val="20"/>
          <w:szCs w:val="20"/>
          <w:lang w:val="es-MX"/>
        </w:rPr>
        <w:t xml:space="preserve"> y</w:t>
      </w:r>
      <w:r w:rsidR="00E27A9E">
        <w:rPr>
          <w:rFonts w:ascii="Museo Sans 300" w:hAnsi="Museo Sans 300"/>
          <w:sz w:val="20"/>
          <w:szCs w:val="20"/>
          <w:lang w:val="es-MX"/>
        </w:rPr>
        <w:t xml:space="preserve"> </w:t>
      </w:r>
      <w:r w:rsidRPr="00D03BF7">
        <w:rPr>
          <w:rFonts w:ascii="Museo Sans 300" w:hAnsi="Museo Sans 300"/>
          <w:sz w:val="20"/>
          <w:szCs w:val="20"/>
          <w:lang w:val="es-MX"/>
        </w:rPr>
        <w:t>a</w:t>
      </w:r>
      <w:r w:rsidR="00E27A9E">
        <w:rPr>
          <w:rFonts w:ascii="Museo Sans 300" w:hAnsi="Museo Sans 300"/>
          <w:sz w:val="20"/>
          <w:szCs w:val="20"/>
          <w:lang w:val="es-MX"/>
        </w:rPr>
        <w:t xml:space="preserve"> </w:t>
      </w:r>
      <w:r w:rsidRPr="00D03BF7">
        <w:rPr>
          <w:rFonts w:ascii="Museo Sans 300" w:hAnsi="Museo Sans 300"/>
          <w:sz w:val="20"/>
          <w:szCs w:val="20"/>
          <w:lang w:val="es-MX"/>
        </w:rPr>
        <w:t>la</w:t>
      </w:r>
      <w:r w:rsidR="00E27A9E">
        <w:rPr>
          <w:rFonts w:ascii="Museo Sans 300" w:hAnsi="Museo Sans 300"/>
          <w:sz w:val="20"/>
          <w:szCs w:val="20"/>
          <w:lang w:val="es-MX"/>
        </w:rPr>
        <w:t xml:space="preserve"> </w:t>
      </w:r>
      <w:r w:rsidRPr="00D03BF7">
        <w:rPr>
          <w:rFonts w:ascii="Museo Sans 300" w:hAnsi="Museo Sans 300"/>
          <w:sz w:val="20"/>
          <w:szCs w:val="20"/>
          <w:lang w:val="es-MX"/>
        </w:rPr>
        <w:t>sociedad</w:t>
      </w:r>
      <w:r w:rsidR="00E27A9E">
        <w:rPr>
          <w:rFonts w:ascii="Museo Sans 300" w:hAnsi="Museo Sans 300"/>
          <w:sz w:val="20"/>
          <w:szCs w:val="20"/>
          <w:lang w:val="es-MX"/>
        </w:rPr>
        <w:t xml:space="preserve"> </w:t>
      </w:r>
      <w:r w:rsidR="007244E2">
        <w:rPr>
          <w:rFonts w:ascii="Museo Sans 300" w:hAnsi="Museo Sans 300"/>
          <w:sz w:val="20"/>
          <w:szCs w:val="20"/>
        </w:rPr>
        <w:t>CAESS, S.A. de C.V.</w:t>
      </w:r>
      <w:r w:rsidR="005E0569">
        <w:rPr>
          <w:rFonts w:ascii="Museo Sans 300" w:hAnsi="Museo Sans 300"/>
          <w:sz w:val="20"/>
          <w:szCs w:val="20"/>
          <w:lang w:val="es-ES_tradnl"/>
        </w:rPr>
        <w:t xml:space="preserve">, debiendo remitir a las partes copia del informe técnico </w:t>
      </w:r>
      <w:proofErr w:type="spellStart"/>
      <w:r w:rsidR="00B104DB">
        <w:rPr>
          <w:rFonts w:ascii="Museo Sans 300" w:hAnsi="Museo Sans 300"/>
          <w:sz w:val="20"/>
          <w:szCs w:val="20"/>
          <w:lang w:val="es-ES_tradnl"/>
        </w:rPr>
        <w:t>N.°</w:t>
      </w:r>
      <w:proofErr w:type="spellEnd"/>
      <w:r w:rsidR="00B104DB">
        <w:rPr>
          <w:rFonts w:ascii="Museo Sans 300" w:hAnsi="Museo Sans 300"/>
          <w:sz w:val="20"/>
          <w:szCs w:val="20"/>
          <w:lang w:val="es-ES_tradnl"/>
        </w:rPr>
        <w:t xml:space="preserve"> IT-</w:t>
      </w:r>
      <w:r w:rsidR="00150ACB">
        <w:rPr>
          <w:rFonts w:ascii="Museo Sans 300" w:hAnsi="Museo Sans 300"/>
          <w:sz w:val="20"/>
          <w:szCs w:val="20"/>
          <w:lang w:val="es-ES_tradnl"/>
        </w:rPr>
        <w:t>0059-CAU-22</w:t>
      </w:r>
      <w:r w:rsidR="00B104DB">
        <w:rPr>
          <w:rFonts w:ascii="Museo Sans 300" w:hAnsi="Museo Sans 300"/>
          <w:sz w:val="20"/>
          <w:szCs w:val="20"/>
          <w:lang w:val="es-ES_tradnl"/>
        </w:rPr>
        <w:t xml:space="preserve"> rendido por el CAU de la SIGET</w:t>
      </w:r>
      <w:r w:rsidR="005E0569">
        <w:rPr>
          <w:rFonts w:ascii="Museo Sans 300" w:hAnsi="Museo Sans 300"/>
          <w:sz w:val="20"/>
          <w:szCs w:val="20"/>
          <w:lang w:val="es-ES_tradnl"/>
        </w:rPr>
        <w:t xml:space="preserve"> </w:t>
      </w: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49DC9F5F" w:rsidR="00154D32" w:rsidRDefault="00154D32" w:rsidP="00847C31">
      <w:pPr>
        <w:spacing w:after="0" w:line="0" w:lineRule="atLeast"/>
        <w:jc w:val="center"/>
        <w:rPr>
          <w:rFonts w:ascii="Museo Sans 300" w:eastAsia="Times New Roman" w:hAnsi="Museo Sans 300"/>
          <w:sz w:val="20"/>
          <w:szCs w:val="20"/>
          <w:lang w:val="es-ES_tradnl" w:eastAsia="es-ES"/>
        </w:rPr>
      </w:pPr>
    </w:p>
    <w:p w14:paraId="2FDACF89" w14:textId="77777777" w:rsidR="00EA0B7A" w:rsidRDefault="00EA0B7A" w:rsidP="00847C31">
      <w:pPr>
        <w:spacing w:after="0" w:line="0" w:lineRule="atLeast"/>
        <w:jc w:val="center"/>
        <w:rPr>
          <w:rFonts w:ascii="Museo Sans 300" w:eastAsia="Times New Roman" w:hAnsi="Museo Sans 300"/>
          <w:sz w:val="20"/>
          <w:szCs w:val="20"/>
          <w:lang w:val="es-ES_tradnl" w:eastAsia="es-ES"/>
        </w:rPr>
      </w:pPr>
    </w:p>
    <w:p w14:paraId="06AA0A52" w14:textId="77777777" w:rsidR="008C3653" w:rsidRPr="00932716" w:rsidRDefault="008C3653" w:rsidP="00847C31">
      <w:pPr>
        <w:spacing w:after="0" w:line="0" w:lineRule="atLeast"/>
        <w:jc w:val="center"/>
        <w:rPr>
          <w:rFonts w:ascii="Museo Sans 300" w:eastAsia="Times New Roman" w:hAnsi="Museo Sans 300"/>
          <w:sz w:val="20"/>
          <w:szCs w:val="20"/>
          <w:lang w:val="es-ES_tradnl" w:eastAsia="es-ES"/>
        </w:rPr>
      </w:pPr>
    </w:p>
    <w:p w14:paraId="260F2E67" w14:textId="5792712D"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3"/>
      <w:headerReference w:type="default" r:id="rId14"/>
      <w:footerReference w:type="even" r:id="rId15"/>
      <w:footerReference w:type="default" r:id="rId16"/>
      <w:headerReference w:type="first" r:id="rId17"/>
      <w:footerReference w:type="first" r:id="rId18"/>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D65D" w14:textId="77777777" w:rsidR="00F23D53" w:rsidRDefault="00F23D53">
      <w:pPr>
        <w:spacing w:after="0" w:line="240" w:lineRule="auto"/>
      </w:pPr>
      <w:r>
        <w:separator/>
      </w:r>
    </w:p>
  </w:endnote>
  <w:endnote w:type="continuationSeparator" w:id="0">
    <w:p w14:paraId="10BA1904" w14:textId="77777777" w:rsidR="00F23D53" w:rsidRDefault="00F23D53">
      <w:pPr>
        <w:spacing w:after="0" w:line="240" w:lineRule="auto"/>
      </w:pPr>
      <w:r>
        <w:continuationSeparator/>
      </w:r>
    </w:p>
  </w:endnote>
  <w:endnote w:type="continuationNotice" w:id="1">
    <w:p w14:paraId="15CE79E9" w14:textId="77777777" w:rsidR="00F23D53" w:rsidRDefault="00F23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762703E4" w:rsidR="005404FF" w:rsidRDefault="00211DFA" w:rsidP="00211DFA">
            <w:pPr>
              <w:shd w:val="clear" w:color="auto" w:fill="FFFFFF" w:themeFill="background1"/>
              <w:tabs>
                <w:tab w:val="left" w:pos="2598"/>
                <w:tab w:val="center" w:pos="4419"/>
                <w:tab w:val="left" w:pos="5967"/>
                <w:tab w:val="right" w:pos="8838"/>
                <w:tab w:val="right" w:pos="9637"/>
              </w:tabs>
              <w:spacing w:after="0" w:line="240" w:lineRule="auto"/>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1FCDFFC0" w:rsidR="005404FF" w:rsidRDefault="005404FF">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9</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15</w:t>
            </w:r>
            <w:r w:rsidRPr="00574146">
              <w:rPr>
                <w:rFonts w:ascii="Museo Sans 300" w:hAnsi="Museo Sans 300"/>
                <w:b/>
                <w:bCs/>
                <w:sz w:val="18"/>
                <w:szCs w:val="18"/>
              </w:rPr>
              <w:fldChar w:fldCharType="end"/>
            </w:r>
          </w:p>
          <w:p w14:paraId="659F9C66" w14:textId="3D3C1921" w:rsidR="005404FF" w:rsidRDefault="00211DFA" w:rsidP="00211DFA">
            <w:pPr>
              <w:shd w:val="clear" w:color="auto" w:fill="FFFFFF" w:themeFill="background1"/>
              <w:tabs>
                <w:tab w:val="left" w:pos="726"/>
                <w:tab w:val="left" w:pos="2598"/>
                <w:tab w:val="center" w:pos="4419"/>
                <w:tab w:val="right" w:pos="8838"/>
                <w:tab w:val="right" w:pos="9637"/>
              </w:tabs>
              <w:spacing w:after="0" w:line="240" w:lineRule="auto"/>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AEB88" w14:textId="77777777" w:rsidR="00F23D53" w:rsidRDefault="00F23D53">
      <w:pPr>
        <w:spacing w:after="0" w:line="240" w:lineRule="auto"/>
      </w:pPr>
      <w:r>
        <w:separator/>
      </w:r>
    </w:p>
  </w:footnote>
  <w:footnote w:type="continuationSeparator" w:id="0">
    <w:p w14:paraId="03981FDF" w14:textId="77777777" w:rsidR="00F23D53" w:rsidRDefault="00F23D53">
      <w:pPr>
        <w:spacing w:after="0" w:line="240" w:lineRule="auto"/>
      </w:pPr>
      <w:r>
        <w:continuationSeparator/>
      </w:r>
    </w:p>
  </w:footnote>
  <w:footnote w:type="continuationNotice" w:id="1">
    <w:p w14:paraId="14829747" w14:textId="77777777" w:rsidR="00F23D53" w:rsidRDefault="00F23D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5404FF" w:rsidRDefault="005404FF">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C5DE4FA8"/>
    <w:lvl w:ilvl="0">
      <w:start w:val="1"/>
      <w:numFmt w:val="upperRoman"/>
      <w:lvlText w:val="%1."/>
      <w:lvlJc w:val="left"/>
      <w:pPr>
        <w:ind w:left="1288" w:hanging="720"/>
      </w:pPr>
      <w:rPr>
        <w:rFonts w:ascii="Museo Sans 300" w:hAnsi="Museo Sans 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B0CD5"/>
    <w:multiLevelType w:val="hybridMultilevel"/>
    <w:tmpl w:val="072A258C"/>
    <w:lvl w:ilvl="0" w:tplc="B70CC222">
      <w:start w:val="1"/>
      <w:numFmt w:val="lowerLetter"/>
      <w:lvlText w:val="%1)"/>
      <w:lvlJc w:val="left"/>
      <w:pPr>
        <w:ind w:left="2484" w:hanging="360"/>
      </w:pPr>
      <w:rPr>
        <w:rFonts w:cs="Arial" w:hint="default"/>
        <w:color w:val="auto"/>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 w15:restartNumberingAfterBreak="0">
    <w:nsid w:val="039B6F71"/>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234FBE"/>
    <w:multiLevelType w:val="multilevel"/>
    <w:tmpl w:val="D73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40589"/>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9D3058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0A951EB9"/>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0827CE4"/>
    <w:multiLevelType w:val="hybridMultilevel"/>
    <w:tmpl w:val="0C58D330"/>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11CA3309"/>
    <w:multiLevelType w:val="multilevel"/>
    <w:tmpl w:val="3E2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D3240C3"/>
    <w:multiLevelType w:val="hybridMultilevel"/>
    <w:tmpl w:val="5A70E5B6"/>
    <w:lvl w:ilvl="0" w:tplc="12F23F28">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7BF73DB"/>
    <w:multiLevelType w:val="hybridMultilevel"/>
    <w:tmpl w:val="DDF8F3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6A518E"/>
    <w:multiLevelType w:val="hybridMultilevel"/>
    <w:tmpl w:val="7BFAA77C"/>
    <w:lvl w:ilvl="0" w:tplc="11729C38">
      <w:start w:val="1"/>
      <w:numFmt w:val="decimal"/>
      <w:lvlText w:val="%1)"/>
      <w:lvlJc w:val="left"/>
      <w:pPr>
        <w:ind w:left="1195" w:hanging="360"/>
      </w:pPr>
      <w:rPr>
        <w:rFonts w:hint="default"/>
      </w:rPr>
    </w:lvl>
    <w:lvl w:ilvl="1" w:tplc="440A0019" w:tentative="1">
      <w:start w:val="1"/>
      <w:numFmt w:val="lowerLetter"/>
      <w:lvlText w:val="%2."/>
      <w:lvlJc w:val="left"/>
      <w:pPr>
        <w:ind w:left="1915" w:hanging="360"/>
      </w:pPr>
    </w:lvl>
    <w:lvl w:ilvl="2" w:tplc="440A001B" w:tentative="1">
      <w:start w:val="1"/>
      <w:numFmt w:val="lowerRoman"/>
      <w:lvlText w:val="%3."/>
      <w:lvlJc w:val="right"/>
      <w:pPr>
        <w:ind w:left="2635" w:hanging="180"/>
      </w:pPr>
    </w:lvl>
    <w:lvl w:ilvl="3" w:tplc="440A000F" w:tentative="1">
      <w:start w:val="1"/>
      <w:numFmt w:val="decimal"/>
      <w:lvlText w:val="%4."/>
      <w:lvlJc w:val="left"/>
      <w:pPr>
        <w:ind w:left="3355" w:hanging="360"/>
      </w:pPr>
    </w:lvl>
    <w:lvl w:ilvl="4" w:tplc="440A0019" w:tentative="1">
      <w:start w:val="1"/>
      <w:numFmt w:val="lowerLetter"/>
      <w:lvlText w:val="%5."/>
      <w:lvlJc w:val="left"/>
      <w:pPr>
        <w:ind w:left="4075" w:hanging="360"/>
      </w:pPr>
    </w:lvl>
    <w:lvl w:ilvl="5" w:tplc="440A001B" w:tentative="1">
      <w:start w:val="1"/>
      <w:numFmt w:val="lowerRoman"/>
      <w:lvlText w:val="%6."/>
      <w:lvlJc w:val="right"/>
      <w:pPr>
        <w:ind w:left="4795" w:hanging="180"/>
      </w:pPr>
    </w:lvl>
    <w:lvl w:ilvl="6" w:tplc="440A000F" w:tentative="1">
      <w:start w:val="1"/>
      <w:numFmt w:val="decimal"/>
      <w:lvlText w:val="%7."/>
      <w:lvlJc w:val="left"/>
      <w:pPr>
        <w:ind w:left="5515" w:hanging="360"/>
      </w:pPr>
    </w:lvl>
    <w:lvl w:ilvl="7" w:tplc="440A0019" w:tentative="1">
      <w:start w:val="1"/>
      <w:numFmt w:val="lowerLetter"/>
      <w:lvlText w:val="%8."/>
      <w:lvlJc w:val="left"/>
      <w:pPr>
        <w:ind w:left="6235" w:hanging="360"/>
      </w:pPr>
    </w:lvl>
    <w:lvl w:ilvl="8" w:tplc="440A001B" w:tentative="1">
      <w:start w:val="1"/>
      <w:numFmt w:val="lowerRoman"/>
      <w:lvlText w:val="%9."/>
      <w:lvlJc w:val="right"/>
      <w:pPr>
        <w:ind w:left="6955" w:hanging="180"/>
      </w:pPr>
    </w:lvl>
  </w:abstractNum>
  <w:abstractNum w:abstractNumId="16" w15:restartNumberingAfterBreak="0">
    <w:nsid w:val="34C93C29"/>
    <w:multiLevelType w:val="multilevel"/>
    <w:tmpl w:val="806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9" w15:restartNumberingAfterBreak="0">
    <w:nsid w:val="3BD107F3"/>
    <w:multiLevelType w:val="multilevel"/>
    <w:tmpl w:val="DC30B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0A3E1C"/>
    <w:multiLevelType w:val="hybridMultilevel"/>
    <w:tmpl w:val="F22AE6E8"/>
    <w:lvl w:ilvl="0" w:tplc="A080BDB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3FAB428B"/>
    <w:multiLevelType w:val="hybridMultilevel"/>
    <w:tmpl w:val="0FE074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15:restartNumberingAfterBreak="0">
    <w:nsid w:val="40BB1369"/>
    <w:multiLevelType w:val="hybridMultilevel"/>
    <w:tmpl w:val="7FF42B86"/>
    <w:lvl w:ilvl="0" w:tplc="44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BD38FC"/>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A270269"/>
    <w:multiLevelType w:val="hybridMultilevel"/>
    <w:tmpl w:val="F97498CC"/>
    <w:lvl w:ilvl="0" w:tplc="57F0FCDC">
      <w:start w:val="1"/>
      <w:numFmt w:val="upperRoman"/>
      <w:lvlText w:val="%1."/>
      <w:lvlJc w:val="left"/>
      <w:pPr>
        <w:ind w:left="1080" w:hanging="720"/>
      </w:pPr>
      <w:rPr>
        <w:rFonts w:eastAsia="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500B7BA3"/>
    <w:multiLevelType w:val="hybridMultilevel"/>
    <w:tmpl w:val="CE58BCF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15:restartNumberingAfterBreak="0">
    <w:nsid w:val="50D12FDF"/>
    <w:multiLevelType w:val="hybridMultilevel"/>
    <w:tmpl w:val="722801E8"/>
    <w:lvl w:ilvl="0" w:tplc="5778E792">
      <w:start w:val="1"/>
      <w:numFmt w:val="upperLetter"/>
      <w:lvlText w:val="%1."/>
      <w:lvlJc w:val="left"/>
      <w:pPr>
        <w:ind w:left="927" w:hanging="360"/>
      </w:pPr>
      <w:rPr>
        <w:rFonts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0"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7269F6"/>
    <w:multiLevelType w:val="hybridMultilevel"/>
    <w:tmpl w:val="7FF42B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4"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51805EA"/>
    <w:multiLevelType w:val="hybridMultilevel"/>
    <w:tmpl w:val="2F205220"/>
    <w:lvl w:ilvl="0" w:tplc="7076CBCE">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7" w15:restartNumberingAfterBreak="0">
    <w:nsid w:val="67340B5F"/>
    <w:multiLevelType w:val="hybridMultilevel"/>
    <w:tmpl w:val="F074479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8" w15:restartNumberingAfterBreak="0">
    <w:nsid w:val="6D2576D3"/>
    <w:multiLevelType w:val="hybridMultilevel"/>
    <w:tmpl w:val="2A649D58"/>
    <w:lvl w:ilvl="0" w:tplc="313C56A4">
      <w:start w:val="1"/>
      <w:numFmt w:val="decimal"/>
      <w:lvlText w:val="%1-"/>
      <w:lvlJc w:val="left"/>
      <w:pPr>
        <w:ind w:left="2136" w:hanging="360"/>
      </w:pPr>
      <w:rPr>
        <w:rFonts w:hint="default"/>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3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E0C5902"/>
    <w:multiLevelType w:val="multilevel"/>
    <w:tmpl w:val="818EABD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7696676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9003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6934112">
    <w:abstractNumId w:val="10"/>
  </w:num>
  <w:num w:numId="4" w16cid:durableId="940333829">
    <w:abstractNumId w:val="34"/>
  </w:num>
  <w:num w:numId="5" w16cid:durableId="901597894">
    <w:abstractNumId w:val="30"/>
  </w:num>
  <w:num w:numId="6" w16cid:durableId="762066026">
    <w:abstractNumId w:val="7"/>
  </w:num>
  <w:num w:numId="7" w16cid:durableId="2088728034">
    <w:abstractNumId w:val="41"/>
  </w:num>
  <w:num w:numId="8" w16cid:durableId="584799678">
    <w:abstractNumId w:val="17"/>
  </w:num>
  <w:num w:numId="9" w16cid:durableId="1371761671">
    <w:abstractNumId w:val="18"/>
  </w:num>
  <w:num w:numId="10" w16cid:durableId="1496455576">
    <w:abstractNumId w:val="29"/>
  </w:num>
  <w:num w:numId="11" w16cid:durableId="1390113693">
    <w:abstractNumId w:val="28"/>
  </w:num>
  <w:num w:numId="12" w16cid:durableId="843979773">
    <w:abstractNumId w:val="20"/>
  </w:num>
  <w:num w:numId="13" w16cid:durableId="1643851750">
    <w:abstractNumId w:val="35"/>
  </w:num>
  <w:num w:numId="14" w16cid:durableId="2010332587">
    <w:abstractNumId w:val="23"/>
  </w:num>
  <w:num w:numId="15" w16cid:durableId="1167524935">
    <w:abstractNumId w:val="16"/>
  </w:num>
  <w:num w:numId="16" w16cid:durableId="1200433870">
    <w:abstractNumId w:val="3"/>
  </w:num>
  <w:num w:numId="17" w16cid:durableId="2049254349">
    <w:abstractNumId w:val="19"/>
  </w:num>
  <w:num w:numId="18" w16cid:durableId="2067337755">
    <w:abstractNumId w:val="9"/>
  </w:num>
  <w:num w:numId="19" w16cid:durableId="191038860">
    <w:abstractNumId w:val="25"/>
  </w:num>
  <w:num w:numId="20" w16cid:durableId="1810124625">
    <w:abstractNumId w:val="0"/>
  </w:num>
  <w:num w:numId="21" w16cid:durableId="1398286583">
    <w:abstractNumId w:val="32"/>
  </w:num>
  <w:num w:numId="22" w16cid:durableId="1150368264">
    <w:abstractNumId w:val="37"/>
  </w:num>
  <w:num w:numId="23" w16cid:durableId="305626534">
    <w:abstractNumId w:val="36"/>
  </w:num>
  <w:num w:numId="24" w16cid:durableId="6295527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0395537">
    <w:abstractNumId w:val="39"/>
  </w:num>
  <w:num w:numId="26" w16cid:durableId="1574663804">
    <w:abstractNumId w:val="5"/>
  </w:num>
  <w:num w:numId="27" w16cid:durableId="70272528">
    <w:abstractNumId w:val="38"/>
  </w:num>
  <w:num w:numId="28" w16cid:durableId="355808546">
    <w:abstractNumId w:val="13"/>
  </w:num>
  <w:num w:numId="29" w16cid:durableId="1874995284">
    <w:abstractNumId w:val="40"/>
  </w:num>
  <w:num w:numId="30" w16cid:durableId="690881573">
    <w:abstractNumId w:val="15"/>
  </w:num>
  <w:num w:numId="31" w16cid:durableId="1580094444">
    <w:abstractNumId w:val="11"/>
  </w:num>
  <w:num w:numId="32" w16cid:durableId="447622945">
    <w:abstractNumId w:val="31"/>
  </w:num>
  <w:num w:numId="33" w16cid:durableId="737284767">
    <w:abstractNumId w:val="6"/>
  </w:num>
  <w:num w:numId="34" w16cid:durableId="633873643">
    <w:abstractNumId w:val="26"/>
  </w:num>
  <w:num w:numId="35" w16cid:durableId="1220824778">
    <w:abstractNumId w:val="8"/>
  </w:num>
  <w:num w:numId="36" w16cid:durableId="1176189688">
    <w:abstractNumId w:val="24"/>
  </w:num>
  <w:num w:numId="37" w16cid:durableId="395905261">
    <w:abstractNumId w:val="1"/>
  </w:num>
  <w:num w:numId="38" w16cid:durableId="1206261090">
    <w:abstractNumId w:val="14"/>
  </w:num>
  <w:num w:numId="39" w16cid:durableId="789935188">
    <w:abstractNumId w:val="4"/>
  </w:num>
  <w:num w:numId="40" w16cid:durableId="1443770300">
    <w:abstractNumId w:val="2"/>
  </w:num>
  <w:num w:numId="41" w16cid:durableId="1023359698">
    <w:abstractNumId w:val="12"/>
  </w:num>
  <w:num w:numId="42" w16cid:durableId="110083563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2BDF"/>
    <w:rsid w:val="00003B68"/>
    <w:rsid w:val="0000426E"/>
    <w:rsid w:val="00004AF0"/>
    <w:rsid w:val="00004DAD"/>
    <w:rsid w:val="000052EB"/>
    <w:rsid w:val="000053E5"/>
    <w:rsid w:val="00006CCA"/>
    <w:rsid w:val="000102DB"/>
    <w:rsid w:val="00014410"/>
    <w:rsid w:val="00014FFD"/>
    <w:rsid w:val="0001628B"/>
    <w:rsid w:val="00020609"/>
    <w:rsid w:val="00024300"/>
    <w:rsid w:val="00026F5A"/>
    <w:rsid w:val="00027F16"/>
    <w:rsid w:val="00030C68"/>
    <w:rsid w:val="00030EB3"/>
    <w:rsid w:val="00032B40"/>
    <w:rsid w:val="000362A7"/>
    <w:rsid w:val="00037AA3"/>
    <w:rsid w:val="00040C0C"/>
    <w:rsid w:val="0004395A"/>
    <w:rsid w:val="00043BA2"/>
    <w:rsid w:val="00043C83"/>
    <w:rsid w:val="00043CC4"/>
    <w:rsid w:val="000440F4"/>
    <w:rsid w:val="00050785"/>
    <w:rsid w:val="00050A3B"/>
    <w:rsid w:val="00051795"/>
    <w:rsid w:val="00051ECB"/>
    <w:rsid w:val="00052A89"/>
    <w:rsid w:val="00052ED6"/>
    <w:rsid w:val="000532DF"/>
    <w:rsid w:val="00054903"/>
    <w:rsid w:val="00057322"/>
    <w:rsid w:val="00057D20"/>
    <w:rsid w:val="00062573"/>
    <w:rsid w:val="00062787"/>
    <w:rsid w:val="00062D72"/>
    <w:rsid w:val="00064B63"/>
    <w:rsid w:val="00065778"/>
    <w:rsid w:val="00066923"/>
    <w:rsid w:val="0007121B"/>
    <w:rsid w:val="00072648"/>
    <w:rsid w:val="00073773"/>
    <w:rsid w:val="0007699F"/>
    <w:rsid w:val="000769D7"/>
    <w:rsid w:val="00080272"/>
    <w:rsid w:val="000804C7"/>
    <w:rsid w:val="000820F2"/>
    <w:rsid w:val="000826C7"/>
    <w:rsid w:val="00083D62"/>
    <w:rsid w:val="000845F0"/>
    <w:rsid w:val="000911A5"/>
    <w:rsid w:val="00091A61"/>
    <w:rsid w:val="000921A1"/>
    <w:rsid w:val="00092D38"/>
    <w:rsid w:val="00093FBF"/>
    <w:rsid w:val="000943FE"/>
    <w:rsid w:val="000948F1"/>
    <w:rsid w:val="0009518A"/>
    <w:rsid w:val="00095628"/>
    <w:rsid w:val="00096FFD"/>
    <w:rsid w:val="00097379"/>
    <w:rsid w:val="00097993"/>
    <w:rsid w:val="000A2CBC"/>
    <w:rsid w:val="000A52CE"/>
    <w:rsid w:val="000A6A4A"/>
    <w:rsid w:val="000A7572"/>
    <w:rsid w:val="000B2018"/>
    <w:rsid w:val="000B2A6B"/>
    <w:rsid w:val="000B3AF6"/>
    <w:rsid w:val="000B6AF4"/>
    <w:rsid w:val="000B768D"/>
    <w:rsid w:val="000B78BA"/>
    <w:rsid w:val="000C1E49"/>
    <w:rsid w:val="000C6BBA"/>
    <w:rsid w:val="000C6BFF"/>
    <w:rsid w:val="000C6ECE"/>
    <w:rsid w:val="000C7911"/>
    <w:rsid w:val="000D0DE3"/>
    <w:rsid w:val="000D14EB"/>
    <w:rsid w:val="000D3D60"/>
    <w:rsid w:val="000D4617"/>
    <w:rsid w:val="000D4B66"/>
    <w:rsid w:val="000D6A04"/>
    <w:rsid w:val="000E04B7"/>
    <w:rsid w:val="000E0E7C"/>
    <w:rsid w:val="000E2AFE"/>
    <w:rsid w:val="000E302F"/>
    <w:rsid w:val="000E35E7"/>
    <w:rsid w:val="000E3DB7"/>
    <w:rsid w:val="000E453D"/>
    <w:rsid w:val="000E5D6F"/>
    <w:rsid w:val="000E67A2"/>
    <w:rsid w:val="000E7608"/>
    <w:rsid w:val="000F0D0E"/>
    <w:rsid w:val="000F3205"/>
    <w:rsid w:val="000F35F2"/>
    <w:rsid w:val="000F49F6"/>
    <w:rsid w:val="000F7A3E"/>
    <w:rsid w:val="001024D5"/>
    <w:rsid w:val="00102D99"/>
    <w:rsid w:val="00103523"/>
    <w:rsid w:val="00103DD0"/>
    <w:rsid w:val="00103F63"/>
    <w:rsid w:val="00106161"/>
    <w:rsid w:val="00106E7E"/>
    <w:rsid w:val="0011047F"/>
    <w:rsid w:val="00111749"/>
    <w:rsid w:val="00120BBB"/>
    <w:rsid w:val="0012130C"/>
    <w:rsid w:val="00121802"/>
    <w:rsid w:val="001226D0"/>
    <w:rsid w:val="00126769"/>
    <w:rsid w:val="00126B81"/>
    <w:rsid w:val="00126F06"/>
    <w:rsid w:val="00127186"/>
    <w:rsid w:val="00130033"/>
    <w:rsid w:val="001304E9"/>
    <w:rsid w:val="00132518"/>
    <w:rsid w:val="00132D96"/>
    <w:rsid w:val="00141A46"/>
    <w:rsid w:val="00142CB5"/>
    <w:rsid w:val="00146B41"/>
    <w:rsid w:val="00147ECF"/>
    <w:rsid w:val="001506E3"/>
    <w:rsid w:val="00150ACB"/>
    <w:rsid w:val="0015103B"/>
    <w:rsid w:val="00152D32"/>
    <w:rsid w:val="00153990"/>
    <w:rsid w:val="00154D32"/>
    <w:rsid w:val="00155809"/>
    <w:rsid w:val="00160615"/>
    <w:rsid w:val="001622C9"/>
    <w:rsid w:val="00165B8C"/>
    <w:rsid w:val="00167F08"/>
    <w:rsid w:val="0017023E"/>
    <w:rsid w:val="00170404"/>
    <w:rsid w:val="00171CBC"/>
    <w:rsid w:val="0017403A"/>
    <w:rsid w:val="0017571C"/>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D6A"/>
    <w:rsid w:val="001A7680"/>
    <w:rsid w:val="001B07FB"/>
    <w:rsid w:val="001B1BBF"/>
    <w:rsid w:val="001B3AE9"/>
    <w:rsid w:val="001C06E3"/>
    <w:rsid w:val="001C0C62"/>
    <w:rsid w:val="001C4FD5"/>
    <w:rsid w:val="001C540F"/>
    <w:rsid w:val="001D0362"/>
    <w:rsid w:val="001D0D5A"/>
    <w:rsid w:val="001D1CC5"/>
    <w:rsid w:val="001D5328"/>
    <w:rsid w:val="001E0275"/>
    <w:rsid w:val="001E0CA6"/>
    <w:rsid w:val="001E1800"/>
    <w:rsid w:val="001E3227"/>
    <w:rsid w:val="001E4C85"/>
    <w:rsid w:val="001E4FDC"/>
    <w:rsid w:val="001E5A19"/>
    <w:rsid w:val="001E6C25"/>
    <w:rsid w:val="001F2BB3"/>
    <w:rsid w:val="001F6D49"/>
    <w:rsid w:val="00206165"/>
    <w:rsid w:val="00211DFA"/>
    <w:rsid w:val="00213CD3"/>
    <w:rsid w:val="002142BF"/>
    <w:rsid w:val="002142E8"/>
    <w:rsid w:val="0021660C"/>
    <w:rsid w:val="0022005A"/>
    <w:rsid w:val="00220423"/>
    <w:rsid w:val="00220877"/>
    <w:rsid w:val="002220EE"/>
    <w:rsid w:val="00222FD0"/>
    <w:rsid w:val="002230BE"/>
    <w:rsid w:val="00223B50"/>
    <w:rsid w:val="00225600"/>
    <w:rsid w:val="00230A88"/>
    <w:rsid w:val="002322A9"/>
    <w:rsid w:val="00232AA5"/>
    <w:rsid w:val="002341B7"/>
    <w:rsid w:val="002349BC"/>
    <w:rsid w:val="00234B56"/>
    <w:rsid w:val="00235838"/>
    <w:rsid w:val="00237918"/>
    <w:rsid w:val="002401B7"/>
    <w:rsid w:val="00241E39"/>
    <w:rsid w:val="002444CD"/>
    <w:rsid w:val="00244C86"/>
    <w:rsid w:val="00244CEA"/>
    <w:rsid w:val="00244FD1"/>
    <w:rsid w:val="00245083"/>
    <w:rsid w:val="002452CD"/>
    <w:rsid w:val="002457A2"/>
    <w:rsid w:val="0024795F"/>
    <w:rsid w:val="0025007D"/>
    <w:rsid w:val="00250346"/>
    <w:rsid w:val="002509BB"/>
    <w:rsid w:val="00252A91"/>
    <w:rsid w:val="00252D06"/>
    <w:rsid w:val="002536F2"/>
    <w:rsid w:val="00261EAD"/>
    <w:rsid w:val="00264111"/>
    <w:rsid w:val="0026702A"/>
    <w:rsid w:val="002672D6"/>
    <w:rsid w:val="00267FDA"/>
    <w:rsid w:val="00271CD7"/>
    <w:rsid w:val="00272230"/>
    <w:rsid w:val="00272A1B"/>
    <w:rsid w:val="00272E6D"/>
    <w:rsid w:val="00273390"/>
    <w:rsid w:val="002737BB"/>
    <w:rsid w:val="002740EB"/>
    <w:rsid w:val="002746F8"/>
    <w:rsid w:val="00275C6F"/>
    <w:rsid w:val="00276F94"/>
    <w:rsid w:val="00277511"/>
    <w:rsid w:val="002802CF"/>
    <w:rsid w:val="00283B7B"/>
    <w:rsid w:val="00285816"/>
    <w:rsid w:val="002859F0"/>
    <w:rsid w:val="00286664"/>
    <w:rsid w:val="002870A9"/>
    <w:rsid w:val="00294D8D"/>
    <w:rsid w:val="002A0498"/>
    <w:rsid w:val="002A6298"/>
    <w:rsid w:val="002B40D7"/>
    <w:rsid w:val="002B4489"/>
    <w:rsid w:val="002B54B5"/>
    <w:rsid w:val="002B5C82"/>
    <w:rsid w:val="002B6B32"/>
    <w:rsid w:val="002B6DDF"/>
    <w:rsid w:val="002B71F8"/>
    <w:rsid w:val="002B7602"/>
    <w:rsid w:val="002B7B1F"/>
    <w:rsid w:val="002C258B"/>
    <w:rsid w:val="002C4B0D"/>
    <w:rsid w:val="002C613F"/>
    <w:rsid w:val="002C6412"/>
    <w:rsid w:val="002D0DF2"/>
    <w:rsid w:val="002D135C"/>
    <w:rsid w:val="002D2DBD"/>
    <w:rsid w:val="002D2FC6"/>
    <w:rsid w:val="002D32BF"/>
    <w:rsid w:val="002D60CE"/>
    <w:rsid w:val="002D60EB"/>
    <w:rsid w:val="002D6A34"/>
    <w:rsid w:val="002D7073"/>
    <w:rsid w:val="002D75BD"/>
    <w:rsid w:val="002E2150"/>
    <w:rsid w:val="002E2FC6"/>
    <w:rsid w:val="002E315A"/>
    <w:rsid w:val="002E7568"/>
    <w:rsid w:val="002E79D4"/>
    <w:rsid w:val="002F6C7E"/>
    <w:rsid w:val="003000B5"/>
    <w:rsid w:val="00301297"/>
    <w:rsid w:val="00303405"/>
    <w:rsid w:val="00303B4C"/>
    <w:rsid w:val="0030408C"/>
    <w:rsid w:val="003064C0"/>
    <w:rsid w:val="00306626"/>
    <w:rsid w:val="00307F35"/>
    <w:rsid w:val="003100F0"/>
    <w:rsid w:val="003101BF"/>
    <w:rsid w:val="00310B09"/>
    <w:rsid w:val="00312D54"/>
    <w:rsid w:val="003147B2"/>
    <w:rsid w:val="00314921"/>
    <w:rsid w:val="00314CEA"/>
    <w:rsid w:val="00321864"/>
    <w:rsid w:val="00321A42"/>
    <w:rsid w:val="00323943"/>
    <w:rsid w:val="003242A2"/>
    <w:rsid w:val="00325790"/>
    <w:rsid w:val="00333353"/>
    <w:rsid w:val="00334320"/>
    <w:rsid w:val="0033466B"/>
    <w:rsid w:val="00334B7D"/>
    <w:rsid w:val="00335C51"/>
    <w:rsid w:val="00337292"/>
    <w:rsid w:val="003420B9"/>
    <w:rsid w:val="00342FD4"/>
    <w:rsid w:val="00345183"/>
    <w:rsid w:val="003455E5"/>
    <w:rsid w:val="003456F0"/>
    <w:rsid w:val="00347BF7"/>
    <w:rsid w:val="00352433"/>
    <w:rsid w:val="00353C37"/>
    <w:rsid w:val="00361560"/>
    <w:rsid w:val="003618AA"/>
    <w:rsid w:val="0036200B"/>
    <w:rsid w:val="0036292A"/>
    <w:rsid w:val="003631A9"/>
    <w:rsid w:val="0036396F"/>
    <w:rsid w:val="00364BF2"/>
    <w:rsid w:val="003723C2"/>
    <w:rsid w:val="003735E9"/>
    <w:rsid w:val="003746B3"/>
    <w:rsid w:val="00375028"/>
    <w:rsid w:val="0037586B"/>
    <w:rsid w:val="003801A7"/>
    <w:rsid w:val="003847CC"/>
    <w:rsid w:val="00384BFF"/>
    <w:rsid w:val="00385481"/>
    <w:rsid w:val="00385A5F"/>
    <w:rsid w:val="003861C1"/>
    <w:rsid w:val="00387E67"/>
    <w:rsid w:val="003906DD"/>
    <w:rsid w:val="003912A4"/>
    <w:rsid w:val="00391E4F"/>
    <w:rsid w:val="00393C4A"/>
    <w:rsid w:val="00397522"/>
    <w:rsid w:val="00397E1E"/>
    <w:rsid w:val="003A018E"/>
    <w:rsid w:val="003A0AE5"/>
    <w:rsid w:val="003A1338"/>
    <w:rsid w:val="003A1ED7"/>
    <w:rsid w:val="003A3690"/>
    <w:rsid w:val="003A4469"/>
    <w:rsid w:val="003A4671"/>
    <w:rsid w:val="003A59AD"/>
    <w:rsid w:val="003A6EAD"/>
    <w:rsid w:val="003B06C7"/>
    <w:rsid w:val="003B5DFC"/>
    <w:rsid w:val="003C0489"/>
    <w:rsid w:val="003C0829"/>
    <w:rsid w:val="003C0DF4"/>
    <w:rsid w:val="003C1918"/>
    <w:rsid w:val="003C38CE"/>
    <w:rsid w:val="003C5052"/>
    <w:rsid w:val="003C5E2E"/>
    <w:rsid w:val="003D065F"/>
    <w:rsid w:val="003D06DA"/>
    <w:rsid w:val="003D1A70"/>
    <w:rsid w:val="003D1DB5"/>
    <w:rsid w:val="003D21BE"/>
    <w:rsid w:val="003D68E2"/>
    <w:rsid w:val="003E0B83"/>
    <w:rsid w:val="003E10A4"/>
    <w:rsid w:val="003E2352"/>
    <w:rsid w:val="003E4033"/>
    <w:rsid w:val="003E5044"/>
    <w:rsid w:val="003E69F0"/>
    <w:rsid w:val="003E7A1C"/>
    <w:rsid w:val="003F01F7"/>
    <w:rsid w:val="003F05B1"/>
    <w:rsid w:val="003F11EF"/>
    <w:rsid w:val="003F2FAA"/>
    <w:rsid w:val="003F72EE"/>
    <w:rsid w:val="00401E00"/>
    <w:rsid w:val="004020EC"/>
    <w:rsid w:val="00403D6D"/>
    <w:rsid w:val="00404003"/>
    <w:rsid w:val="00406717"/>
    <w:rsid w:val="004067FA"/>
    <w:rsid w:val="004166CF"/>
    <w:rsid w:val="00417B91"/>
    <w:rsid w:val="0042005C"/>
    <w:rsid w:val="00422C1F"/>
    <w:rsid w:val="00422C32"/>
    <w:rsid w:val="004257E9"/>
    <w:rsid w:val="00425D22"/>
    <w:rsid w:val="00431E21"/>
    <w:rsid w:val="00433520"/>
    <w:rsid w:val="0043549C"/>
    <w:rsid w:val="00435827"/>
    <w:rsid w:val="00437B37"/>
    <w:rsid w:val="0044059F"/>
    <w:rsid w:val="00441292"/>
    <w:rsid w:val="004435DB"/>
    <w:rsid w:val="0044362E"/>
    <w:rsid w:val="0045119B"/>
    <w:rsid w:val="004528C6"/>
    <w:rsid w:val="0045432D"/>
    <w:rsid w:val="0045567D"/>
    <w:rsid w:val="00456691"/>
    <w:rsid w:val="00456C8D"/>
    <w:rsid w:val="00457E0B"/>
    <w:rsid w:val="00460745"/>
    <w:rsid w:val="00461E8B"/>
    <w:rsid w:val="0046344A"/>
    <w:rsid w:val="0046475C"/>
    <w:rsid w:val="00467247"/>
    <w:rsid w:val="004701BC"/>
    <w:rsid w:val="00470F43"/>
    <w:rsid w:val="004712D2"/>
    <w:rsid w:val="0047187D"/>
    <w:rsid w:val="004738F5"/>
    <w:rsid w:val="00476BCA"/>
    <w:rsid w:val="00476EBD"/>
    <w:rsid w:val="0048098D"/>
    <w:rsid w:val="0048611C"/>
    <w:rsid w:val="00486AD6"/>
    <w:rsid w:val="004878AA"/>
    <w:rsid w:val="00490457"/>
    <w:rsid w:val="00492351"/>
    <w:rsid w:val="00494A98"/>
    <w:rsid w:val="004A06EA"/>
    <w:rsid w:val="004A0D4E"/>
    <w:rsid w:val="004A2D46"/>
    <w:rsid w:val="004A3D4A"/>
    <w:rsid w:val="004A517F"/>
    <w:rsid w:val="004A5D09"/>
    <w:rsid w:val="004B1E97"/>
    <w:rsid w:val="004B31FD"/>
    <w:rsid w:val="004B7BEB"/>
    <w:rsid w:val="004C29F7"/>
    <w:rsid w:val="004C3711"/>
    <w:rsid w:val="004C4353"/>
    <w:rsid w:val="004C450C"/>
    <w:rsid w:val="004C4E64"/>
    <w:rsid w:val="004C7421"/>
    <w:rsid w:val="004D4668"/>
    <w:rsid w:val="004D469E"/>
    <w:rsid w:val="004D6ADD"/>
    <w:rsid w:val="004D7809"/>
    <w:rsid w:val="004E0AF6"/>
    <w:rsid w:val="004E300D"/>
    <w:rsid w:val="004E4D65"/>
    <w:rsid w:val="004E77F3"/>
    <w:rsid w:val="004E7ED7"/>
    <w:rsid w:val="004F15AC"/>
    <w:rsid w:val="004F41A9"/>
    <w:rsid w:val="004F56E1"/>
    <w:rsid w:val="0050005E"/>
    <w:rsid w:val="00501832"/>
    <w:rsid w:val="0050266E"/>
    <w:rsid w:val="005028D1"/>
    <w:rsid w:val="00502D32"/>
    <w:rsid w:val="005068B8"/>
    <w:rsid w:val="00510982"/>
    <w:rsid w:val="0051355F"/>
    <w:rsid w:val="00513B9F"/>
    <w:rsid w:val="0051624C"/>
    <w:rsid w:val="00516D71"/>
    <w:rsid w:val="005246A6"/>
    <w:rsid w:val="00527A6F"/>
    <w:rsid w:val="005300AF"/>
    <w:rsid w:val="00532CA0"/>
    <w:rsid w:val="00535C74"/>
    <w:rsid w:val="00536529"/>
    <w:rsid w:val="005404FF"/>
    <w:rsid w:val="005417AD"/>
    <w:rsid w:val="00543849"/>
    <w:rsid w:val="00543D66"/>
    <w:rsid w:val="005450FC"/>
    <w:rsid w:val="005463D4"/>
    <w:rsid w:val="005469F1"/>
    <w:rsid w:val="0054734D"/>
    <w:rsid w:val="00550658"/>
    <w:rsid w:val="00553301"/>
    <w:rsid w:val="005536BA"/>
    <w:rsid w:val="0055420A"/>
    <w:rsid w:val="0055519F"/>
    <w:rsid w:val="00555AA4"/>
    <w:rsid w:val="0055615E"/>
    <w:rsid w:val="005567AC"/>
    <w:rsid w:val="005627F7"/>
    <w:rsid w:val="00563B5C"/>
    <w:rsid w:val="005651B4"/>
    <w:rsid w:val="00567868"/>
    <w:rsid w:val="00570017"/>
    <w:rsid w:val="00570B2E"/>
    <w:rsid w:val="00572CDA"/>
    <w:rsid w:val="005731B1"/>
    <w:rsid w:val="00573651"/>
    <w:rsid w:val="00574146"/>
    <w:rsid w:val="00574836"/>
    <w:rsid w:val="00580652"/>
    <w:rsid w:val="00581CAF"/>
    <w:rsid w:val="00585192"/>
    <w:rsid w:val="00586A2F"/>
    <w:rsid w:val="00587D09"/>
    <w:rsid w:val="00590347"/>
    <w:rsid w:val="005903CF"/>
    <w:rsid w:val="00591876"/>
    <w:rsid w:val="00591D6C"/>
    <w:rsid w:val="00596F5A"/>
    <w:rsid w:val="005A249C"/>
    <w:rsid w:val="005A37B6"/>
    <w:rsid w:val="005A536D"/>
    <w:rsid w:val="005B11E7"/>
    <w:rsid w:val="005B31CE"/>
    <w:rsid w:val="005B5EB9"/>
    <w:rsid w:val="005C4BAE"/>
    <w:rsid w:val="005C4BB8"/>
    <w:rsid w:val="005C7352"/>
    <w:rsid w:val="005D1B8A"/>
    <w:rsid w:val="005D4E82"/>
    <w:rsid w:val="005D5E58"/>
    <w:rsid w:val="005D7052"/>
    <w:rsid w:val="005E0569"/>
    <w:rsid w:val="005E0ACE"/>
    <w:rsid w:val="005E133E"/>
    <w:rsid w:val="005E2215"/>
    <w:rsid w:val="005E2801"/>
    <w:rsid w:val="005E29A6"/>
    <w:rsid w:val="005E434A"/>
    <w:rsid w:val="005E6B44"/>
    <w:rsid w:val="005E788B"/>
    <w:rsid w:val="005F104F"/>
    <w:rsid w:val="005F1397"/>
    <w:rsid w:val="005F1D2D"/>
    <w:rsid w:val="005F23B4"/>
    <w:rsid w:val="005F3E1A"/>
    <w:rsid w:val="005F4FB4"/>
    <w:rsid w:val="005F6A9E"/>
    <w:rsid w:val="00600C25"/>
    <w:rsid w:val="00601B91"/>
    <w:rsid w:val="0060695E"/>
    <w:rsid w:val="00607436"/>
    <w:rsid w:val="006116D5"/>
    <w:rsid w:val="00615FF0"/>
    <w:rsid w:val="0061747A"/>
    <w:rsid w:val="00620CC4"/>
    <w:rsid w:val="00620E80"/>
    <w:rsid w:val="00623C97"/>
    <w:rsid w:val="00623F95"/>
    <w:rsid w:val="0062427D"/>
    <w:rsid w:val="00624462"/>
    <w:rsid w:val="00624A0D"/>
    <w:rsid w:val="006250A7"/>
    <w:rsid w:val="0062759F"/>
    <w:rsid w:val="00636921"/>
    <w:rsid w:val="00641180"/>
    <w:rsid w:val="00641803"/>
    <w:rsid w:val="006442A2"/>
    <w:rsid w:val="006445E3"/>
    <w:rsid w:val="006457E2"/>
    <w:rsid w:val="00646BDB"/>
    <w:rsid w:val="0064768F"/>
    <w:rsid w:val="00653187"/>
    <w:rsid w:val="00656598"/>
    <w:rsid w:val="00656CAD"/>
    <w:rsid w:val="00660713"/>
    <w:rsid w:val="00666285"/>
    <w:rsid w:val="0066661A"/>
    <w:rsid w:val="00667280"/>
    <w:rsid w:val="006676CA"/>
    <w:rsid w:val="00672C26"/>
    <w:rsid w:val="00672EC4"/>
    <w:rsid w:val="006744C2"/>
    <w:rsid w:val="006747B1"/>
    <w:rsid w:val="00676A09"/>
    <w:rsid w:val="006828D1"/>
    <w:rsid w:val="00683A47"/>
    <w:rsid w:val="006848E5"/>
    <w:rsid w:val="00685A4C"/>
    <w:rsid w:val="00686005"/>
    <w:rsid w:val="00686298"/>
    <w:rsid w:val="006869C8"/>
    <w:rsid w:val="00687596"/>
    <w:rsid w:val="006925F0"/>
    <w:rsid w:val="00692C49"/>
    <w:rsid w:val="006941DC"/>
    <w:rsid w:val="0069475F"/>
    <w:rsid w:val="00694D42"/>
    <w:rsid w:val="0069604D"/>
    <w:rsid w:val="00696735"/>
    <w:rsid w:val="006A17FD"/>
    <w:rsid w:val="006A1FB7"/>
    <w:rsid w:val="006A377A"/>
    <w:rsid w:val="006A52C6"/>
    <w:rsid w:val="006A5ABF"/>
    <w:rsid w:val="006A67DD"/>
    <w:rsid w:val="006A7F24"/>
    <w:rsid w:val="006B086C"/>
    <w:rsid w:val="006B0E76"/>
    <w:rsid w:val="006B34C2"/>
    <w:rsid w:val="006B4E00"/>
    <w:rsid w:val="006B545A"/>
    <w:rsid w:val="006B584C"/>
    <w:rsid w:val="006B60A6"/>
    <w:rsid w:val="006B727A"/>
    <w:rsid w:val="006C213F"/>
    <w:rsid w:val="006C4A34"/>
    <w:rsid w:val="006C4ADE"/>
    <w:rsid w:val="006C70F6"/>
    <w:rsid w:val="006C7ACA"/>
    <w:rsid w:val="006D1815"/>
    <w:rsid w:val="006D1B2C"/>
    <w:rsid w:val="006D3293"/>
    <w:rsid w:val="006D489A"/>
    <w:rsid w:val="006D5B54"/>
    <w:rsid w:val="006D621F"/>
    <w:rsid w:val="006E4B67"/>
    <w:rsid w:val="006F02A2"/>
    <w:rsid w:val="006F1487"/>
    <w:rsid w:val="006F4563"/>
    <w:rsid w:val="006F7605"/>
    <w:rsid w:val="00703906"/>
    <w:rsid w:val="0070396C"/>
    <w:rsid w:val="00703BBC"/>
    <w:rsid w:val="00707798"/>
    <w:rsid w:val="007115D7"/>
    <w:rsid w:val="0071286A"/>
    <w:rsid w:val="00714BBA"/>
    <w:rsid w:val="00721D22"/>
    <w:rsid w:val="00722915"/>
    <w:rsid w:val="007244E2"/>
    <w:rsid w:val="00726AE8"/>
    <w:rsid w:val="00727697"/>
    <w:rsid w:val="00727DB9"/>
    <w:rsid w:val="007308EE"/>
    <w:rsid w:val="00731A17"/>
    <w:rsid w:val="0073408E"/>
    <w:rsid w:val="007355FB"/>
    <w:rsid w:val="007411DE"/>
    <w:rsid w:val="00741F36"/>
    <w:rsid w:val="00743BAB"/>
    <w:rsid w:val="007452FC"/>
    <w:rsid w:val="007466A1"/>
    <w:rsid w:val="00746DA7"/>
    <w:rsid w:val="00746DE5"/>
    <w:rsid w:val="00747128"/>
    <w:rsid w:val="007476C0"/>
    <w:rsid w:val="007510DA"/>
    <w:rsid w:val="00751751"/>
    <w:rsid w:val="00752D66"/>
    <w:rsid w:val="00753F28"/>
    <w:rsid w:val="00754E7A"/>
    <w:rsid w:val="007709E8"/>
    <w:rsid w:val="0077265E"/>
    <w:rsid w:val="00772E71"/>
    <w:rsid w:val="00773C89"/>
    <w:rsid w:val="007769D7"/>
    <w:rsid w:val="007773EF"/>
    <w:rsid w:val="00780523"/>
    <w:rsid w:val="007814CF"/>
    <w:rsid w:val="00781F01"/>
    <w:rsid w:val="00782096"/>
    <w:rsid w:val="00786498"/>
    <w:rsid w:val="0078739C"/>
    <w:rsid w:val="00787BDD"/>
    <w:rsid w:val="007904D2"/>
    <w:rsid w:val="00791CD8"/>
    <w:rsid w:val="00791FEE"/>
    <w:rsid w:val="00794268"/>
    <w:rsid w:val="00795AA3"/>
    <w:rsid w:val="00795CC9"/>
    <w:rsid w:val="00795FC0"/>
    <w:rsid w:val="00796420"/>
    <w:rsid w:val="0079663B"/>
    <w:rsid w:val="00796EBB"/>
    <w:rsid w:val="007A24D3"/>
    <w:rsid w:val="007A29BF"/>
    <w:rsid w:val="007A3430"/>
    <w:rsid w:val="007A39B1"/>
    <w:rsid w:val="007A39CE"/>
    <w:rsid w:val="007A40E0"/>
    <w:rsid w:val="007A5D1E"/>
    <w:rsid w:val="007A668C"/>
    <w:rsid w:val="007A78AF"/>
    <w:rsid w:val="007B1937"/>
    <w:rsid w:val="007B49FE"/>
    <w:rsid w:val="007B4FA5"/>
    <w:rsid w:val="007B6C59"/>
    <w:rsid w:val="007B6C9B"/>
    <w:rsid w:val="007C1537"/>
    <w:rsid w:val="007D19E6"/>
    <w:rsid w:val="007D3EB8"/>
    <w:rsid w:val="007D49B2"/>
    <w:rsid w:val="007D4EDC"/>
    <w:rsid w:val="007D5A6F"/>
    <w:rsid w:val="007D765F"/>
    <w:rsid w:val="007F067F"/>
    <w:rsid w:val="007F0DC0"/>
    <w:rsid w:val="007F2F73"/>
    <w:rsid w:val="007F341D"/>
    <w:rsid w:val="007F39EF"/>
    <w:rsid w:val="007F4D80"/>
    <w:rsid w:val="007F52E9"/>
    <w:rsid w:val="007F7D4C"/>
    <w:rsid w:val="00800A09"/>
    <w:rsid w:val="00801F7A"/>
    <w:rsid w:val="008020B7"/>
    <w:rsid w:val="00804AE8"/>
    <w:rsid w:val="00806066"/>
    <w:rsid w:val="00810329"/>
    <w:rsid w:val="00811258"/>
    <w:rsid w:val="008134BC"/>
    <w:rsid w:val="008157A5"/>
    <w:rsid w:val="008162E8"/>
    <w:rsid w:val="00821053"/>
    <w:rsid w:val="008256D9"/>
    <w:rsid w:val="0083287E"/>
    <w:rsid w:val="00835067"/>
    <w:rsid w:val="00835717"/>
    <w:rsid w:val="00837621"/>
    <w:rsid w:val="008400BD"/>
    <w:rsid w:val="00840BBA"/>
    <w:rsid w:val="00844CC2"/>
    <w:rsid w:val="008452A1"/>
    <w:rsid w:val="00847C31"/>
    <w:rsid w:val="00850F66"/>
    <w:rsid w:val="00852B15"/>
    <w:rsid w:val="008533D3"/>
    <w:rsid w:val="00854228"/>
    <w:rsid w:val="00854675"/>
    <w:rsid w:val="008600F1"/>
    <w:rsid w:val="008629DF"/>
    <w:rsid w:val="00863110"/>
    <w:rsid w:val="00870E03"/>
    <w:rsid w:val="00871348"/>
    <w:rsid w:val="008714D0"/>
    <w:rsid w:val="008735C5"/>
    <w:rsid w:val="00874472"/>
    <w:rsid w:val="0087560E"/>
    <w:rsid w:val="008758AB"/>
    <w:rsid w:val="00877BDE"/>
    <w:rsid w:val="00877BF9"/>
    <w:rsid w:val="0088326F"/>
    <w:rsid w:val="00884EE7"/>
    <w:rsid w:val="00886199"/>
    <w:rsid w:val="008935B4"/>
    <w:rsid w:val="008942DC"/>
    <w:rsid w:val="0089488A"/>
    <w:rsid w:val="00895AA1"/>
    <w:rsid w:val="00896DD5"/>
    <w:rsid w:val="00897596"/>
    <w:rsid w:val="008A003F"/>
    <w:rsid w:val="008A1F87"/>
    <w:rsid w:val="008A5B3F"/>
    <w:rsid w:val="008A7046"/>
    <w:rsid w:val="008B1A0C"/>
    <w:rsid w:val="008B209D"/>
    <w:rsid w:val="008B391C"/>
    <w:rsid w:val="008B5632"/>
    <w:rsid w:val="008B749D"/>
    <w:rsid w:val="008B7558"/>
    <w:rsid w:val="008C0093"/>
    <w:rsid w:val="008C1A9D"/>
    <w:rsid w:val="008C3653"/>
    <w:rsid w:val="008C436A"/>
    <w:rsid w:val="008C4D47"/>
    <w:rsid w:val="008C5B4B"/>
    <w:rsid w:val="008C7539"/>
    <w:rsid w:val="008D0EC0"/>
    <w:rsid w:val="008D2748"/>
    <w:rsid w:val="008D3252"/>
    <w:rsid w:val="008D3403"/>
    <w:rsid w:val="008D77BA"/>
    <w:rsid w:val="008E0058"/>
    <w:rsid w:val="008E21D1"/>
    <w:rsid w:val="008E5F44"/>
    <w:rsid w:val="008E71B0"/>
    <w:rsid w:val="008E7BFF"/>
    <w:rsid w:val="008F13F7"/>
    <w:rsid w:val="008F381E"/>
    <w:rsid w:val="008F6273"/>
    <w:rsid w:val="008F7632"/>
    <w:rsid w:val="00900CCA"/>
    <w:rsid w:val="00902187"/>
    <w:rsid w:val="00906DA6"/>
    <w:rsid w:val="009074D7"/>
    <w:rsid w:val="00907B4E"/>
    <w:rsid w:val="00911619"/>
    <w:rsid w:val="00913026"/>
    <w:rsid w:val="00913529"/>
    <w:rsid w:val="0091363B"/>
    <w:rsid w:val="00915BD7"/>
    <w:rsid w:val="00916799"/>
    <w:rsid w:val="009201EA"/>
    <w:rsid w:val="00921CF0"/>
    <w:rsid w:val="009229B8"/>
    <w:rsid w:val="00923024"/>
    <w:rsid w:val="00924DF1"/>
    <w:rsid w:val="00925219"/>
    <w:rsid w:val="0092568A"/>
    <w:rsid w:val="0092719D"/>
    <w:rsid w:val="00927E3C"/>
    <w:rsid w:val="00932716"/>
    <w:rsid w:val="00934139"/>
    <w:rsid w:val="00936691"/>
    <w:rsid w:val="00936837"/>
    <w:rsid w:val="00937395"/>
    <w:rsid w:val="00941161"/>
    <w:rsid w:val="009417C4"/>
    <w:rsid w:val="0094607F"/>
    <w:rsid w:val="00946664"/>
    <w:rsid w:val="0094677F"/>
    <w:rsid w:val="00953263"/>
    <w:rsid w:val="00954973"/>
    <w:rsid w:val="009572A0"/>
    <w:rsid w:val="0095780B"/>
    <w:rsid w:val="009605D0"/>
    <w:rsid w:val="009642D0"/>
    <w:rsid w:val="00970216"/>
    <w:rsid w:val="00971AE7"/>
    <w:rsid w:val="009725E7"/>
    <w:rsid w:val="00973D68"/>
    <w:rsid w:val="009761EA"/>
    <w:rsid w:val="009765B7"/>
    <w:rsid w:val="00976A86"/>
    <w:rsid w:val="0098493C"/>
    <w:rsid w:val="00984ACB"/>
    <w:rsid w:val="00985183"/>
    <w:rsid w:val="00986B06"/>
    <w:rsid w:val="00986D09"/>
    <w:rsid w:val="009876FF"/>
    <w:rsid w:val="00991D61"/>
    <w:rsid w:val="00993D64"/>
    <w:rsid w:val="00994F47"/>
    <w:rsid w:val="009A2967"/>
    <w:rsid w:val="009A3366"/>
    <w:rsid w:val="009A54AC"/>
    <w:rsid w:val="009B02DC"/>
    <w:rsid w:val="009B0EBF"/>
    <w:rsid w:val="009B218F"/>
    <w:rsid w:val="009B402F"/>
    <w:rsid w:val="009B495A"/>
    <w:rsid w:val="009B7259"/>
    <w:rsid w:val="009C0300"/>
    <w:rsid w:val="009C1808"/>
    <w:rsid w:val="009C3648"/>
    <w:rsid w:val="009C4CDA"/>
    <w:rsid w:val="009C682A"/>
    <w:rsid w:val="009C6F13"/>
    <w:rsid w:val="009D3B47"/>
    <w:rsid w:val="009D46DF"/>
    <w:rsid w:val="009D4D8C"/>
    <w:rsid w:val="009D5411"/>
    <w:rsid w:val="009D73BA"/>
    <w:rsid w:val="009E0D1A"/>
    <w:rsid w:val="009E1700"/>
    <w:rsid w:val="009E28C1"/>
    <w:rsid w:val="009E2A3A"/>
    <w:rsid w:val="009E5037"/>
    <w:rsid w:val="009E6497"/>
    <w:rsid w:val="009F1BFE"/>
    <w:rsid w:val="009F2284"/>
    <w:rsid w:val="009F2B59"/>
    <w:rsid w:val="009F519F"/>
    <w:rsid w:val="009F51C3"/>
    <w:rsid w:val="009F52CA"/>
    <w:rsid w:val="009F625E"/>
    <w:rsid w:val="00A03AC2"/>
    <w:rsid w:val="00A04CD6"/>
    <w:rsid w:val="00A04E4C"/>
    <w:rsid w:val="00A07200"/>
    <w:rsid w:val="00A0772A"/>
    <w:rsid w:val="00A077C8"/>
    <w:rsid w:val="00A11774"/>
    <w:rsid w:val="00A11A7E"/>
    <w:rsid w:val="00A121CE"/>
    <w:rsid w:val="00A1243C"/>
    <w:rsid w:val="00A134A7"/>
    <w:rsid w:val="00A179C7"/>
    <w:rsid w:val="00A215FA"/>
    <w:rsid w:val="00A2254C"/>
    <w:rsid w:val="00A24233"/>
    <w:rsid w:val="00A24CBA"/>
    <w:rsid w:val="00A3004F"/>
    <w:rsid w:val="00A33F24"/>
    <w:rsid w:val="00A36681"/>
    <w:rsid w:val="00A377D1"/>
    <w:rsid w:val="00A407F7"/>
    <w:rsid w:val="00A421D2"/>
    <w:rsid w:val="00A42B89"/>
    <w:rsid w:val="00A43CBC"/>
    <w:rsid w:val="00A448E1"/>
    <w:rsid w:val="00A451C4"/>
    <w:rsid w:val="00A462AB"/>
    <w:rsid w:val="00A466F5"/>
    <w:rsid w:val="00A47BB8"/>
    <w:rsid w:val="00A50441"/>
    <w:rsid w:val="00A50D4C"/>
    <w:rsid w:val="00A524A6"/>
    <w:rsid w:val="00A5374D"/>
    <w:rsid w:val="00A55A69"/>
    <w:rsid w:val="00A56CC4"/>
    <w:rsid w:val="00A60260"/>
    <w:rsid w:val="00A6039C"/>
    <w:rsid w:val="00A62CE5"/>
    <w:rsid w:val="00A63251"/>
    <w:rsid w:val="00A63CFB"/>
    <w:rsid w:val="00A65C7A"/>
    <w:rsid w:val="00A660FF"/>
    <w:rsid w:val="00A67487"/>
    <w:rsid w:val="00A73C88"/>
    <w:rsid w:val="00A7485A"/>
    <w:rsid w:val="00A750A9"/>
    <w:rsid w:val="00A750AD"/>
    <w:rsid w:val="00A817A0"/>
    <w:rsid w:val="00A81BD1"/>
    <w:rsid w:val="00A81C31"/>
    <w:rsid w:val="00A82D19"/>
    <w:rsid w:val="00A8418C"/>
    <w:rsid w:val="00A84298"/>
    <w:rsid w:val="00A855EB"/>
    <w:rsid w:val="00A85AB8"/>
    <w:rsid w:val="00A8629C"/>
    <w:rsid w:val="00A86D8F"/>
    <w:rsid w:val="00A912BB"/>
    <w:rsid w:val="00A91417"/>
    <w:rsid w:val="00A93696"/>
    <w:rsid w:val="00A93F1F"/>
    <w:rsid w:val="00A9495E"/>
    <w:rsid w:val="00A9534B"/>
    <w:rsid w:val="00A9553F"/>
    <w:rsid w:val="00A959E4"/>
    <w:rsid w:val="00AA1F94"/>
    <w:rsid w:val="00AA4DC9"/>
    <w:rsid w:val="00AB01E7"/>
    <w:rsid w:val="00AB0EE6"/>
    <w:rsid w:val="00AB2264"/>
    <w:rsid w:val="00AB24FE"/>
    <w:rsid w:val="00AB26EC"/>
    <w:rsid w:val="00AB458F"/>
    <w:rsid w:val="00AB4EDE"/>
    <w:rsid w:val="00AC0695"/>
    <w:rsid w:val="00AC1A64"/>
    <w:rsid w:val="00AC2041"/>
    <w:rsid w:val="00AC338B"/>
    <w:rsid w:val="00AC3616"/>
    <w:rsid w:val="00AC4986"/>
    <w:rsid w:val="00AC5B92"/>
    <w:rsid w:val="00AC7752"/>
    <w:rsid w:val="00AC782A"/>
    <w:rsid w:val="00AD3115"/>
    <w:rsid w:val="00AD48FF"/>
    <w:rsid w:val="00AD5D78"/>
    <w:rsid w:val="00AD6203"/>
    <w:rsid w:val="00AD6990"/>
    <w:rsid w:val="00AE3A6B"/>
    <w:rsid w:val="00AE627A"/>
    <w:rsid w:val="00AE7B2F"/>
    <w:rsid w:val="00AF5243"/>
    <w:rsid w:val="00AF5396"/>
    <w:rsid w:val="00AF5BBD"/>
    <w:rsid w:val="00AF7118"/>
    <w:rsid w:val="00AF7C17"/>
    <w:rsid w:val="00B0200A"/>
    <w:rsid w:val="00B054C4"/>
    <w:rsid w:val="00B06DE5"/>
    <w:rsid w:val="00B104DB"/>
    <w:rsid w:val="00B11F7E"/>
    <w:rsid w:val="00B1482A"/>
    <w:rsid w:val="00B16ED1"/>
    <w:rsid w:val="00B20757"/>
    <w:rsid w:val="00B2208A"/>
    <w:rsid w:val="00B231D9"/>
    <w:rsid w:val="00B235CF"/>
    <w:rsid w:val="00B254B2"/>
    <w:rsid w:val="00B25F12"/>
    <w:rsid w:val="00B26D91"/>
    <w:rsid w:val="00B30394"/>
    <w:rsid w:val="00B318F3"/>
    <w:rsid w:val="00B31FAB"/>
    <w:rsid w:val="00B36D57"/>
    <w:rsid w:val="00B40666"/>
    <w:rsid w:val="00B40B5D"/>
    <w:rsid w:val="00B4173F"/>
    <w:rsid w:val="00B453A4"/>
    <w:rsid w:val="00B51070"/>
    <w:rsid w:val="00B51A5C"/>
    <w:rsid w:val="00B54600"/>
    <w:rsid w:val="00B57DFD"/>
    <w:rsid w:val="00B61F38"/>
    <w:rsid w:val="00B6484C"/>
    <w:rsid w:val="00B65393"/>
    <w:rsid w:val="00B656A6"/>
    <w:rsid w:val="00B65BBB"/>
    <w:rsid w:val="00B670FD"/>
    <w:rsid w:val="00B74690"/>
    <w:rsid w:val="00B75599"/>
    <w:rsid w:val="00B7578B"/>
    <w:rsid w:val="00B76CA3"/>
    <w:rsid w:val="00B76F1E"/>
    <w:rsid w:val="00B774AA"/>
    <w:rsid w:val="00B77C8F"/>
    <w:rsid w:val="00B842A6"/>
    <w:rsid w:val="00B85C6D"/>
    <w:rsid w:val="00B87004"/>
    <w:rsid w:val="00B8706F"/>
    <w:rsid w:val="00B92A89"/>
    <w:rsid w:val="00B94F87"/>
    <w:rsid w:val="00B970AA"/>
    <w:rsid w:val="00B974B5"/>
    <w:rsid w:val="00B976BE"/>
    <w:rsid w:val="00BA0C67"/>
    <w:rsid w:val="00BA1036"/>
    <w:rsid w:val="00BA3082"/>
    <w:rsid w:val="00BA3A15"/>
    <w:rsid w:val="00BA6396"/>
    <w:rsid w:val="00BA7496"/>
    <w:rsid w:val="00BB3035"/>
    <w:rsid w:val="00BB4ABE"/>
    <w:rsid w:val="00BB55DD"/>
    <w:rsid w:val="00BB5C87"/>
    <w:rsid w:val="00BB792E"/>
    <w:rsid w:val="00BC1134"/>
    <w:rsid w:val="00BC1FED"/>
    <w:rsid w:val="00BC5388"/>
    <w:rsid w:val="00BC598E"/>
    <w:rsid w:val="00BC5F22"/>
    <w:rsid w:val="00BC717D"/>
    <w:rsid w:val="00BC7ADF"/>
    <w:rsid w:val="00BD0750"/>
    <w:rsid w:val="00BD345C"/>
    <w:rsid w:val="00BD4116"/>
    <w:rsid w:val="00BD66D2"/>
    <w:rsid w:val="00BD79A5"/>
    <w:rsid w:val="00BE0086"/>
    <w:rsid w:val="00BE0BFD"/>
    <w:rsid w:val="00BE11DE"/>
    <w:rsid w:val="00BE14F7"/>
    <w:rsid w:val="00BE3862"/>
    <w:rsid w:val="00BE460D"/>
    <w:rsid w:val="00BE5788"/>
    <w:rsid w:val="00BE5CA6"/>
    <w:rsid w:val="00BE5EF9"/>
    <w:rsid w:val="00BE6201"/>
    <w:rsid w:val="00BF09ED"/>
    <w:rsid w:val="00BF1CAE"/>
    <w:rsid w:val="00BF3261"/>
    <w:rsid w:val="00BF37F8"/>
    <w:rsid w:val="00BF4BD5"/>
    <w:rsid w:val="00BF7D5B"/>
    <w:rsid w:val="00C01D16"/>
    <w:rsid w:val="00C02CC5"/>
    <w:rsid w:val="00C0547C"/>
    <w:rsid w:val="00C06654"/>
    <w:rsid w:val="00C07318"/>
    <w:rsid w:val="00C104FB"/>
    <w:rsid w:val="00C10CA6"/>
    <w:rsid w:val="00C129E6"/>
    <w:rsid w:val="00C16E73"/>
    <w:rsid w:val="00C17E21"/>
    <w:rsid w:val="00C21F5D"/>
    <w:rsid w:val="00C25B15"/>
    <w:rsid w:val="00C2617D"/>
    <w:rsid w:val="00C31724"/>
    <w:rsid w:val="00C33142"/>
    <w:rsid w:val="00C34A15"/>
    <w:rsid w:val="00C3604B"/>
    <w:rsid w:val="00C36C55"/>
    <w:rsid w:val="00C42C6F"/>
    <w:rsid w:val="00C43FD8"/>
    <w:rsid w:val="00C44861"/>
    <w:rsid w:val="00C448EA"/>
    <w:rsid w:val="00C47065"/>
    <w:rsid w:val="00C5383D"/>
    <w:rsid w:val="00C5523B"/>
    <w:rsid w:val="00C566E0"/>
    <w:rsid w:val="00C56E66"/>
    <w:rsid w:val="00C603EC"/>
    <w:rsid w:val="00C62FF5"/>
    <w:rsid w:val="00C63A87"/>
    <w:rsid w:val="00C64A0A"/>
    <w:rsid w:val="00C71C76"/>
    <w:rsid w:val="00C74770"/>
    <w:rsid w:val="00C7552C"/>
    <w:rsid w:val="00C77337"/>
    <w:rsid w:val="00C80609"/>
    <w:rsid w:val="00C81299"/>
    <w:rsid w:val="00C81F39"/>
    <w:rsid w:val="00C81F85"/>
    <w:rsid w:val="00C84E2C"/>
    <w:rsid w:val="00C85910"/>
    <w:rsid w:val="00C860DC"/>
    <w:rsid w:val="00C87BCC"/>
    <w:rsid w:val="00C87C4C"/>
    <w:rsid w:val="00C931FD"/>
    <w:rsid w:val="00C94411"/>
    <w:rsid w:val="00C94DE5"/>
    <w:rsid w:val="00C957C7"/>
    <w:rsid w:val="00C969F0"/>
    <w:rsid w:val="00C97056"/>
    <w:rsid w:val="00C9720A"/>
    <w:rsid w:val="00CA40EC"/>
    <w:rsid w:val="00CA6CB4"/>
    <w:rsid w:val="00CB10B8"/>
    <w:rsid w:val="00CB1E97"/>
    <w:rsid w:val="00CB5598"/>
    <w:rsid w:val="00CB64E7"/>
    <w:rsid w:val="00CC084E"/>
    <w:rsid w:val="00CC0ADA"/>
    <w:rsid w:val="00CC108C"/>
    <w:rsid w:val="00CC2404"/>
    <w:rsid w:val="00CC680D"/>
    <w:rsid w:val="00CC6A5C"/>
    <w:rsid w:val="00CC6CCA"/>
    <w:rsid w:val="00CD0883"/>
    <w:rsid w:val="00CD2971"/>
    <w:rsid w:val="00CD2DC1"/>
    <w:rsid w:val="00CD7F89"/>
    <w:rsid w:val="00CE16CC"/>
    <w:rsid w:val="00CE554E"/>
    <w:rsid w:val="00CF0908"/>
    <w:rsid w:val="00CF1C7F"/>
    <w:rsid w:val="00CF2180"/>
    <w:rsid w:val="00CF484A"/>
    <w:rsid w:val="00CF4A81"/>
    <w:rsid w:val="00CF5963"/>
    <w:rsid w:val="00CF6411"/>
    <w:rsid w:val="00D02E96"/>
    <w:rsid w:val="00D03BF7"/>
    <w:rsid w:val="00D045AA"/>
    <w:rsid w:val="00D05CE0"/>
    <w:rsid w:val="00D102E2"/>
    <w:rsid w:val="00D11D4A"/>
    <w:rsid w:val="00D12476"/>
    <w:rsid w:val="00D14D2B"/>
    <w:rsid w:val="00D16D32"/>
    <w:rsid w:val="00D17836"/>
    <w:rsid w:val="00D215CF"/>
    <w:rsid w:val="00D302F1"/>
    <w:rsid w:val="00D324BB"/>
    <w:rsid w:val="00D357D9"/>
    <w:rsid w:val="00D44336"/>
    <w:rsid w:val="00D471EB"/>
    <w:rsid w:val="00D47656"/>
    <w:rsid w:val="00D50186"/>
    <w:rsid w:val="00D50393"/>
    <w:rsid w:val="00D509AD"/>
    <w:rsid w:val="00D514E4"/>
    <w:rsid w:val="00D51B93"/>
    <w:rsid w:val="00D5439B"/>
    <w:rsid w:val="00D574E9"/>
    <w:rsid w:val="00D576D6"/>
    <w:rsid w:val="00D57B23"/>
    <w:rsid w:val="00D607FC"/>
    <w:rsid w:val="00D6117D"/>
    <w:rsid w:val="00D6152A"/>
    <w:rsid w:val="00D6249B"/>
    <w:rsid w:val="00D62769"/>
    <w:rsid w:val="00D62CB4"/>
    <w:rsid w:val="00D63A71"/>
    <w:rsid w:val="00D64B32"/>
    <w:rsid w:val="00D70840"/>
    <w:rsid w:val="00D72EDD"/>
    <w:rsid w:val="00D734BB"/>
    <w:rsid w:val="00D74A19"/>
    <w:rsid w:val="00D76A3C"/>
    <w:rsid w:val="00D77F61"/>
    <w:rsid w:val="00D81173"/>
    <w:rsid w:val="00D8316B"/>
    <w:rsid w:val="00D8602D"/>
    <w:rsid w:val="00D867CF"/>
    <w:rsid w:val="00D87F05"/>
    <w:rsid w:val="00D90EED"/>
    <w:rsid w:val="00D96E68"/>
    <w:rsid w:val="00DA07C4"/>
    <w:rsid w:val="00DA2701"/>
    <w:rsid w:val="00DA4E18"/>
    <w:rsid w:val="00DA683C"/>
    <w:rsid w:val="00DA6ABF"/>
    <w:rsid w:val="00DA72EC"/>
    <w:rsid w:val="00DB23B9"/>
    <w:rsid w:val="00DB2492"/>
    <w:rsid w:val="00DB2F33"/>
    <w:rsid w:val="00DB3763"/>
    <w:rsid w:val="00DB3935"/>
    <w:rsid w:val="00DB482E"/>
    <w:rsid w:val="00DB5824"/>
    <w:rsid w:val="00DB71CE"/>
    <w:rsid w:val="00DB7756"/>
    <w:rsid w:val="00DB785A"/>
    <w:rsid w:val="00DC2D48"/>
    <w:rsid w:val="00DC350F"/>
    <w:rsid w:val="00DC450F"/>
    <w:rsid w:val="00DC45DE"/>
    <w:rsid w:val="00DC63DB"/>
    <w:rsid w:val="00DC68FF"/>
    <w:rsid w:val="00DD210C"/>
    <w:rsid w:val="00DD3045"/>
    <w:rsid w:val="00DD379B"/>
    <w:rsid w:val="00DD58BF"/>
    <w:rsid w:val="00DD5DAF"/>
    <w:rsid w:val="00DD7787"/>
    <w:rsid w:val="00DE28C9"/>
    <w:rsid w:val="00DE2D60"/>
    <w:rsid w:val="00DE31C5"/>
    <w:rsid w:val="00DE6FCA"/>
    <w:rsid w:val="00DF3255"/>
    <w:rsid w:val="00DF4278"/>
    <w:rsid w:val="00DF42F3"/>
    <w:rsid w:val="00DF55AD"/>
    <w:rsid w:val="00DF6831"/>
    <w:rsid w:val="00E00834"/>
    <w:rsid w:val="00E015EC"/>
    <w:rsid w:val="00E02D34"/>
    <w:rsid w:val="00E0438C"/>
    <w:rsid w:val="00E05B5E"/>
    <w:rsid w:val="00E062A3"/>
    <w:rsid w:val="00E06CAA"/>
    <w:rsid w:val="00E075DB"/>
    <w:rsid w:val="00E13173"/>
    <w:rsid w:val="00E133C7"/>
    <w:rsid w:val="00E135E2"/>
    <w:rsid w:val="00E1688A"/>
    <w:rsid w:val="00E16E65"/>
    <w:rsid w:val="00E223B5"/>
    <w:rsid w:val="00E25419"/>
    <w:rsid w:val="00E25E07"/>
    <w:rsid w:val="00E26C17"/>
    <w:rsid w:val="00E26E3E"/>
    <w:rsid w:val="00E27A9E"/>
    <w:rsid w:val="00E3241F"/>
    <w:rsid w:val="00E34437"/>
    <w:rsid w:val="00E3462F"/>
    <w:rsid w:val="00E35B29"/>
    <w:rsid w:val="00E36A37"/>
    <w:rsid w:val="00E36C8F"/>
    <w:rsid w:val="00E36E27"/>
    <w:rsid w:val="00E411C8"/>
    <w:rsid w:val="00E418E5"/>
    <w:rsid w:val="00E41F25"/>
    <w:rsid w:val="00E4277C"/>
    <w:rsid w:val="00E42C43"/>
    <w:rsid w:val="00E44D0A"/>
    <w:rsid w:val="00E44E3D"/>
    <w:rsid w:val="00E44EF9"/>
    <w:rsid w:val="00E45911"/>
    <w:rsid w:val="00E46597"/>
    <w:rsid w:val="00E47F25"/>
    <w:rsid w:val="00E530AA"/>
    <w:rsid w:val="00E569A9"/>
    <w:rsid w:val="00E57C5E"/>
    <w:rsid w:val="00E61C93"/>
    <w:rsid w:val="00E6420E"/>
    <w:rsid w:val="00E672EC"/>
    <w:rsid w:val="00E67A5C"/>
    <w:rsid w:val="00E7054E"/>
    <w:rsid w:val="00E71B8A"/>
    <w:rsid w:val="00E71D23"/>
    <w:rsid w:val="00E7231C"/>
    <w:rsid w:val="00E72A9D"/>
    <w:rsid w:val="00E72B26"/>
    <w:rsid w:val="00E80A2F"/>
    <w:rsid w:val="00E80E40"/>
    <w:rsid w:val="00E81BA0"/>
    <w:rsid w:val="00E8400B"/>
    <w:rsid w:val="00E84DC4"/>
    <w:rsid w:val="00E93498"/>
    <w:rsid w:val="00E93F05"/>
    <w:rsid w:val="00E946D2"/>
    <w:rsid w:val="00E951AE"/>
    <w:rsid w:val="00E95C1B"/>
    <w:rsid w:val="00E97B97"/>
    <w:rsid w:val="00EA0B7A"/>
    <w:rsid w:val="00EA2EDF"/>
    <w:rsid w:val="00EA4F21"/>
    <w:rsid w:val="00EA6B54"/>
    <w:rsid w:val="00EA72BC"/>
    <w:rsid w:val="00EB2156"/>
    <w:rsid w:val="00EB59B3"/>
    <w:rsid w:val="00EB6103"/>
    <w:rsid w:val="00EC05C2"/>
    <w:rsid w:val="00EC5E16"/>
    <w:rsid w:val="00ED1D7F"/>
    <w:rsid w:val="00ED2AA3"/>
    <w:rsid w:val="00ED30B1"/>
    <w:rsid w:val="00ED51D0"/>
    <w:rsid w:val="00ED6831"/>
    <w:rsid w:val="00ED6BDF"/>
    <w:rsid w:val="00EE230A"/>
    <w:rsid w:val="00EE41D6"/>
    <w:rsid w:val="00EE58C4"/>
    <w:rsid w:val="00EE5D63"/>
    <w:rsid w:val="00EF0A3C"/>
    <w:rsid w:val="00EF1730"/>
    <w:rsid w:val="00EF4939"/>
    <w:rsid w:val="00EF53FF"/>
    <w:rsid w:val="00EF5B48"/>
    <w:rsid w:val="00EF62CB"/>
    <w:rsid w:val="00EF6CFD"/>
    <w:rsid w:val="00EF7EBD"/>
    <w:rsid w:val="00F07E18"/>
    <w:rsid w:val="00F11B12"/>
    <w:rsid w:val="00F1271F"/>
    <w:rsid w:val="00F1429C"/>
    <w:rsid w:val="00F15935"/>
    <w:rsid w:val="00F160EE"/>
    <w:rsid w:val="00F16809"/>
    <w:rsid w:val="00F1685D"/>
    <w:rsid w:val="00F1725A"/>
    <w:rsid w:val="00F17770"/>
    <w:rsid w:val="00F21AF7"/>
    <w:rsid w:val="00F23A7B"/>
    <w:rsid w:val="00F23B1C"/>
    <w:rsid w:val="00F23D53"/>
    <w:rsid w:val="00F25858"/>
    <w:rsid w:val="00F277C7"/>
    <w:rsid w:val="00F344EE"/>
    <w:rsid w:val="00F4032E"/>
    <w:rsid w:val="00F40B63"/>
    <w:rsid w:val="00F412E4"/>
    <w:rsid w:val="00F41DA9"/>
    <w:rsid w:val="00F42AAC"/>
    <w:rsid w:val="00F4467D"/>
    <w:rsid w:val="00F467C5"/>
    <w:rsid w:val="00F51D91"/>
    <w:rsid w:val="00F522FD"/>
    <w:rsid w:val="00F5251C"/>
    <w:rsid w:val="00F57668"/>
    <w:rsid w:val="00F5799E"/>
    <w:rsid w:val="00F6225D"/>
    <w:rsid w:val="00F64867"/>
    <w:rsid w:val="00F661F1"/>
    <w:rsid w:val="00F707FD"/>
    <w:rsid w:val="00F70CFF"/>
    <w:rsid w:val="00F70EFD"/>
    <w:rsid w:val="00F723E4"/>
    <w:rsid w:val="00F772F6"/>
    <w:rsid w:val="00F7789F"/>
    <w:rsid w:val="00F77E04"/>
    <w:rsid w:val="00F81CEF"/>
    <w:rsid w:val="00F82757"/>
    <w:rsid w:val="00F83125"/>
    <w:rsid w:val="00F83263"/>
    <w:rsid w:val="00F848CD"/>
    <w:rsid w:val="00F848D5"/>
    <w:rsid w:val="00F8613B"/>
    <w:rsid w:val="00F863F4"/>
    <w:rsid w:val="00F90944"/>
    <w:rsid w:val="00F92058"/>
    <w:rsid w:val="00F92505"/>
    <w:rsid w:val="00F939A6"/>
    <w:rsid w:val="00F968D7"/>
    <w:rsid w:val="00F96A0B"/>
    <w:rsid w:val="00F97ACD"/>
    <w:rsid w:val="00FA005F"/>
    <w:rsid w:val="00FA34E3"/>
    <w:rsid w:val="00FA38E4"/>
    <w:rsid w:val="00FB1098"/>
    <w:rsid w:val="00FB1679"/>
    <w:rsid w:val="00FB371C"/>
    <w:rsid w:val="00FB511E"/>
    <w:rsid w:val="00FB5B3E"/>
    <w:rsid w:val="00FC1B0B"/>
    <w:rsid w:val="00FC2391"/>
    <w:rsid w:val="00FC29E1"/>
    <w:rsid w:val="00FC4785"/>
    <w:rsid w:val="00FC78FF"/>
    <w:rsid w:val="00FE1905"/>
    <w:rsid w:val="00FE3E7E"/>
    <w:rsid w:val="00FE760F"/>
    <w:rsid w:val="00FE7DD0"/>
    <w:rsid w:val="00FF008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F4374971-CFB7-4B7E-9995-B7764D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Proyecto elaborado 14-3-22. Expediente electrónico 48331</Observaciones>
    <JefeNacional xmlns="93a27197-5ea5-4ef4-9c25-de38a9c385a4" xsi:nil="true"/>
  </documentManagement>
</p:properties>
</file>

<file path=customXml/itemProps1.xml><?xml version="1.0" encoding="utf-8"?>
<ds:datastoreItem xmlns:ds="http://schemas.openxmlformats.org/officeDocument/2006/customXml" ds:itemID="{596DAB88-7CF2-4219-8932-110E645AD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295</TotalTime>
  <Pages>13</Pages>
  <Words>6575</Words>
  <Characters>36167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35</cp:revision>
  <cp:lastPrinted>2021-09-14T21:33:00Z</cp:lastPrinted>
  <dcterms:created xsi:type="dcterms:W3CDTF">2022-03-14T16:07:00Z</dcterms:created>
  <dcterms:modified xsi:type="dcterms:W3CDTF">2022-04-28T16:38:00Z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