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43679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8B159B">
        <w:rPr>
          <w:rFonts w:ascii="Museo Sans 900" w:eastAsia="Times New Roman" w:hAnsi="Museo Sans 900" w:cs="Times New Roman"/>
          <w:b/>
          <w:bCs/>
          <w:sz w:val="20"/>
          <w:szCs w:val="20"/>
          <w:lang w:val="es-MX" w:eastAsia="es-ES"/>
        </w:rPr>
        <w:t>0230</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B159B">
        <w:rPr>
          <w:rFonts w:ascii="Museo Sans 300" w:eastAsia="Times New Roman" w:hAnsi="Museo Sans 300" w:cs="Times New Roman"/>
          <w:sz w:val="20"/>
          <w:szCs w:val="20"/>
          <w:lang w:val="es-MX" w:eastAsia="es-ES"/>
        </w:rPr>
        <w:t>nueve</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B159B">
        <w:rPr>
          <w:rFonts w:ascii="Museo Sans 300" w:eastAsia="Times New Roman" w:hAnsi="Museo Sans 300" w:cs="Times New Roman"/>
          <w:sz w:val="20"/>
          <w:szCs w:val="20"/>
          <w:lang w:val="es-MX" w:eastAsia="es-ES"/>
        </w:rPr>
        <w:t>treinta</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ocho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159B">
        <w:rPr>
          <w:rFonts w:ascii="Museo Sans 300" w:eastAsia="Times New Roman" w:hAnsi="Museo Sans 300" w:cs="Times New Roman"/>
          <w:sz w:val="20"/>
          <w:szCs w:val="20"/>
          <w:lang w:val="es-MX" w:eastAsia="es-ES"/>
        </w:rPr>
        <w:t>febrero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5B21D12"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4E20A0">
        <w:rPr>
          <w:rFonts w:ascii="Museo Sans 300" w:hAnsi="Museo Sans 300"/>
          <w:sz w:val="20"/>
          <w:szCs w:val="20"/>
        </w:rPr>
        <w:t>diecinueve</w:t>
      </w:r>
      <w:r w:rsidR="00B17E30">
        <w:rPr>
          <w:rFonts w:ascii="Museo Sans 300" w:hAnsi="Museo Sans 300"/>
          <w:sz w:val="20"/>
          <w:szCs w:val="20"/>
        </w:rPr>
        <w:t xml:space="preserve"> de </w:t>
      </w:r>
      <w:r w:rsidR="004E20A0">
        <w:rPr>
          <w:rFonts w:ascii="Museo Sans 300" w:hAnsi="Museo Sans 300"/>
          <w:sz w:val="20"/>
          <w:szCs w:val="20"/>
        </w:rPr>
        <w:t>agosto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1235A3">
        <w:rPr>
          <w:rFonts w:ascii="Museo Sans 300" w:hAnsi="Museo Sans 300"/>
          <w:sz w:val="20"/>
          <w:szCs w:val="20"/>
        </w:rPr>
        <w:t>XXXX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F33BF9">
        <w:rPr>
          <w:rFonts w:ascii="Museo Sans 300" w:hAnsi="Museo Sans 300"/>
          <w:sz w:val="20"/>
          <w:szCs w:val="20"/>
        </w:rPr>
        <w:t>DOS MIL SEISCIENTOS CUARENTA</w:t>
      </w:r>
      <w:r w:rsidR="001F5957" w:rsidRPr="005D4FED">
        <w:rPr>
          <w:rFonts w:ascii="Museo Sans 300" w:hAnsi="Museo Sans 300"/>
          <w:sz w:val="20"/>
          <w:szCs w:val="20"/>
        </w:rPr>
        <w:t xml:space="preserve"> </w:t>
      </w:r>
      <w:r w:rsidR="00F33BF9">
        <w:rPr>
          <w:rFonts w:ascii="Museo Sans 300" w:hAnsi="Museo Sans 300"/>
          <w:sz w:val="20"/>
          <w:szCs w:val="20"/>
        </w:rPr>
        <w:t>57</w:t>
      </w:r>
      <w:r w:rsidR="001F5957" w:rsidRPr="005D4FED">
        <w:rPr>
          <w:rFonts w:ascii="Museo Sans 300" w:hAnsi="Museo Sans 300"/>
          <w:sz w:val="20"/>
          <w:szCs w:val="20"/>
        </w:rPr>
        <w:t xml:space="preserve">/100 DÓLARES DE LOS ESTADOS UNIDOS DE AMÉRICA (USD </w:t>
      </w:r>
      <w:r w:rsidR="004E20A0">
        <w:rPr>
          <w:rFonts w:ascii="Museo Sans 300" w:hAnsi="Museo Sans 300"/>
          <w:sz w:val="20"/>
          <w:szCs w:val="20"/>
        </w:rPr>
        <w:t>2,640.57</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1235A3">
        <w:rPr>
          <w:rFonts w:ascii="Museo Sans 300" w:hAnsi="Museo Sans 300"/>
          <w:sz w:val="20"/>
          <w:szCs w:val="20"/>
        </w:rPr>
        <w:t>XXXX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D2E26F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482649">
        <w:rPr>
          <w:rFonts w:ascii="Museo Sans 300" w:hAnsi="Museo Sans 300"/>
          <w:sz w:val="20"/>
          <w:szCs w:val="20"/>
          <w:lang w:val="es-SV"/>
        </w:rPr>
        <w:t>819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82649">
        <w:rPr>
          <w:rFonts w:ascii="Museo Sans 300" w:hAnsi="Museo Sans 300"/>
          <w:sz w:val="20"/>
          <w:szCs w:val="20"/>
          <w:lang w:val="es-SV"/>
        </w:rPr>
        <w:t>uno</w:t>
      </w:r>
      <w:r w:rsidR="005D4FED">
        <w:rPr>
          <w:rFonts w:ascii="Museo Sans 300" w:hAnsi="Museo Sans 300"/>
          <w:sz w:val="20"/>
          <w:szCs w:val="20"/>
          <w:lang w:val="es-SV"/>
        </w:rPr>
        <w:t xml:space="preserve"> de </w:t>
      </w:r>
      <w:r w:rsidR="00482649">
        <w:rPr>
          <w:rFonts w:ascii="Museo Sans 300" w:hAnsi="Museo Sans 300"/>
          <w:sz w:val="20"/>
          <w:szCs w:val="20"/>
          <w:lang w:val="es-SV"/>
        </w:rPr>
        <w:t>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3BA6229F"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 sociedad EEO, S.A. de C.V. y a</w:t>
      </w:r>
      <w:r>
        <w:rPr>
          <w:rFonts w:ascii="Museo Sans 300" w:hAnsi="Museo Sans 300"/>
          <w:sz w:val="20"/>
          <w:szCs w:val="20"/>
        </w:rPr>
        <w:t>l usuario</w:t>
      </w:r>
      <w:r w:rsidRPr="7BF018B1">
        <w:rPr>
          <w:rFonts w:ascii="Museo Sans 300" w:hAnsi="Museo Sans 300"/>
          <w:sz w:val="20"/>
          <w:szCs w:val="20"/>
        </w:rPr>
        <w:t xml:space="preserve"> los días </w:t>
      </w:r>
      <w:r>
        <w:rPr>
          <w:rFonts w:ascii="Museo Sans 300" w:hAnsi="Museo Sans 300"/>
          <w:sz w:val="20"/>
          <w:szCs w:val="20"/>
        </w:rPr>
        <w:t>seis y siete de septiembre</w:t>
      </w:r>
      <w:r w:rsidRPr="7BF018B1">
        <w:rPr>
          <w:rFonts w:ascii="Museo Sans 300" w:hAnsi="Museo Sans 300"/>
          <w:sz w:val="20"/>
          <w:szCs w:val="20"/>
        </w:rPr>
        <w:t xml:space="preserve"> de dos mil veintiuno, respectivamente, por lo que el plazo otorgado a la distribuidora finalizó el día </w:t>
      </w:r>
      <w:r>
        <w:rPr>
          <w:rFonts w:ascii="Museo Sans 300" w:hAnsi="Museo Sans 300"/>
          <w:sz w:val="20"/>
          <w:szCs w:val="20"/>
        </w:rPr>
        <w:t>veintiuno</w:t>
      </w:r>
      <w:r w:rsidRPr="7BF018B1">
        <w:rPr>
          <w:rFonts w:ascii="Museo Sans 300" w:hAnsi="Museo Sans 300"/>
          <w:sz w:val="20"/>
          <w:szCs w:val="20"/>
        </w:rPr>
        <w:t xml:space="preserve"> del mismo mes y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4F7126F" w14:textId="246241C3"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811F9C">
        <w:rPr>
          <w:rFonts w:ascii="Museo Sans 300" w:hAnsi="Museo Sans 300"/>
          <w:sz w:val="20"/>
          <w:szCs w:val="20"/>
        </w:rPr>
        <w:t>veinti</w:t>
      </w:r>
      <w:r w:rsidR="00482649">
        <w:rPr>
          <w:rFonts w:ascii="Museo Sans 300" w:hAnsi="Museo Sans 300"/>
          <w:sz w:val="20"/>
          <w:szCs w:val="20"/>
        </w:rPr>
        <w:t>trés</w:t>
      </w:r>
      <w:r w:rsidRPr="008144DE">
        <w:rPr>
          <w:rFonts w:ascii="Museo Sans 300" w:hAnsi="Museo Sans 300"/>
          <w:sz w:val="20"/>
          <w:szCs w:val="20"/>
        </w:rPr>
        <w:t xml:space="preserve"> de </w:t>
      </w:r>
      <w:r w:rsidR="00482649">
        <w:rPr>
          <w:rFonts w:ascii="Museo Sans 300" w:hAnsi="Museo Sans 300"/>
          <w:sz w:val="20"/>
          <w:szCs w:val="20"/>
        </w:rPr>
        <w:t>septiembre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1235A3">
        <w:rPr>
          <w:rFonts w:ascii="Museo Sans 300" w:hAnsi="Museo Sans 300"/>
          <w:sz w:val="20"/>
          <w:szCs w:val="20"/>
        </w:rPr>
        <w:t>XXXX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1235A3">
        <w:rPr>
          <w:rFonts w:ascii="Museo Sans 300" w:hAnsi="Museo Sans 300"/>
          <w:sz w:val="20"/>
          <w:szCs w:val="20"/>
        </w:rPr>
        <w:t>XXXX</w:t>
      </w:r>
      <w:r w:rsidRPr="008144DE">
        <w:rPr>
          <w:rFonts w:ascii="Museo Sans 300" w:hAnsi="Museo Sans 300"/>
          <w:sz w:val="20"/>
          <w:szCs w:val="20"/>
        </w:rPr>
        <w:t xml:space="preserve">, por lo que era procedente el cobro de energía no registrada. </w:t>
      </w:r>
      <w:r w:rsidR="00A36EB4" w:rsidRPr="005D028E">
        <w:rPr>
          <w:rFonts w:ascii="Museo Sans 300" w:hAnsi="Museo Sans 300"/>
          <w:sz w:val="20"/>
          <w:szCs w:val="20"/>
        </w:rPr>
        <w:t xml:space="preserve">Asimismo, </w:t>
      </w:r>
      <w:r w:rsidR="00A36EB4" w:rsidRPr="00A36EB4">
        <w:rPr>
          <w:rFonts w:ascii="Museo Sans 300" w:hAnsi="Museo Sans 300"/>
          <w:sz w:val="20"/>
          <w:szCs w:val="20"/>
        </w:rPr>
        <w:t>anexó</w:t>
      </w:r>
      <w:r w:rsidR="00A36EB4"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F041AC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1235A3">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E95E8C9" w14:textId="3BCCBF7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243B1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243B1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243B1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1235A3">
        <w:rPr>
          <w:rFonts w:ascii="Museo Sans 300" w:eastAsia="Arial" w:hAnsi="Museo Sans 300"/>
          <w:sz w:val="20"/>
          <w:szCs w:val="20"/>
          <w:lang w:eastAsia="es-SV"/>
        </w:rPr>
        <w:t>XXXX</w:t>
      </w:r>
      <w:r w:rsidR="00AC7568">
        <w:rPr>
          <w:rFonts w:ascii="Museo Sans 300" w:eastAsia="Arial" w:hAnsi="Museo Sans 300"/>
          <w:sz w:val="20"/>
          <w:szCs w:val="20"/>
          <w:lang w:eastAsia="es-SV"/>
        </w:rPr>
        <w:t xml:space="preserve"> y </w:t>
      </w:r>
      <w:r w:rsidR="001235A3">
        <w:rPr>
          <w:rFonts w:ascii="Museo Sans 300" w:eastAsia="Arial" w:hAnsi="Museo Sans 300"/>
          <w:sz w:val="20"/>
          <w:szCs w:val="20"/>
          <w:lang w:eastAsia="es-SV"/>
        </w:rPr>
        <w:t>XXXX</w:t>
      </w:r>
      <w:r w:rsidR="00AB6EB5">
        <w:rPr>
          <w:rFonts w:ascii="Museo Sans 300" w:eastAsia="Arial" w:hAnsi="Museo Sans 300"/>
          <w:sz w:val="20"/>
          <w:szCs w:val="20"/>
          <w:lang w:eastAsia="es-SV"/>
        </w:rPr>
        <w:t>.</w:t>
      </w:r>
    </w:p>
    <w:p w14:paraId="78101E77" w14:textId="415584F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235A3">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163901BF" w:rsidR="00AB6EB5" w:rsidRPr="00AC7568"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AC7568">
        <w:rPr>
          <w:rFonts w:ascii="Museo Sans 300" w:hAnsi="Museo Sans 300"/>
          <w:sz w:val="20"/>
          <w:szCs w:val="20"/>
          <w:lang w:val="es-ES_tradnl" w:eastAsia="es-SV"/>
        </w:rPr>
        <w:t>446</w:t>
      </w:r>
      <w:r>
        <w:rPr>
          <w:rFonts w:ascii="Museo Sans 300" w:hAnsi="Museo Sans 300"/>
          <w:sz w:val="20"/>
          <w:szCs w:val="20"/>
          <w:lang w:val="es-ES_tradnl" w:eastAsia="es-SV"/>
        </w:rPr>
        <w:t xml:space="preserve">-CAU-21, de fecha </w:t>
      </w:r>
      <w:r w:rsidR="00AC7568">
        <w:rPr>
          <w:rFonts w:ascii="Museo Sans 300" w:hAnsi="Museo Sans 300"/>
          <w:sz w:val="20"/>
          <w:szCs w:val="20"/>
          <w:lang w:val="es-ES_tradnl" w:eastAsia="es-SV"/>
        </w:rPr>
        <w:t>veinticuatro</w:t>
      </w:r>
      <w:r w:rsidR="0017177B">
        <w:rPr>
          <w:rFonts w:ascii="Museo Sans 300" w:hAnsi="Museo Sans 300"/>
          <w:sz w:val="20"/>
          <w:szCs w:val="20"/>
          <w:lang w:val="es-ES_tradnl" w:eastAsia="es-SV"/>
        </w:rPr>
        <w:t xml:space="preserve"> de </w:t>
      </w:r>
      <w:r w:rsidR="00AC7568">
        <w:rPr>
          <w:rFonts w:ascii="Museo Sans 300" w:hAnsi="Museo Sans 300"/>
          <w:sz w:val="20"/>
          <w:szCs w:val="20"/>
          <w:lang w:val="es-ES_tradnl" w:eastAsia="es-SV"/>
        </w:rPr>
        <w:t>septiembre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571706A"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AC7568">
        <w:rPr>
          <w:rFonts w:ascii="Museo Sans 300" w:hAnsi="Museo Sans 300"/>
          <w:sz w:val="20"/>
          <w:szCs w:val="20"/>
        </w:rPr>
        <w:t>965</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AC7568">
        <w:rPr>
          <w:rFonts w:ascii="Museo Sans 300" w:hAnsi="Museo Sans 300"/>
          <w:sz w:val="20"/>
          <w:szCs w:val="20"/>
        </w:rPr>
        <w:t>cuatro</w:t>
      </w:r>
      <w:r w:rsidR="00D21FBB">
        <w:rPr>
          <w:rFonts w:ascii="Museo Sans 300" w:hAnsi="Museo Sans 300"/>
          <w:sz w:val="20"/>
          <w:szCs w:val="20"/>
        </w:rPr>
        <w:t xml:space="preserve"> de </w:t>
      </w:r>
      <w:r w:rsidR="00AC7568">
        <w:rPr>
          <w:rFonts w:ascii="Museo Sans 300" w:hAnsi="Museo Sans 300"/>
          <w:sz w:val="20"/>
          <w:szCs w:val="20"/>
        </w:rPr>
        <w:t>octubre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1235A3">
        <w:rPr>
          <w:rStyle w:val="normaltextrun"/>
          <w:rFonts w:ascii="Museo Sans 300" w:eastAsia="Museo Sans" w:hAnsi="Museo Sans 300" w:cs="Segoe UI"/>
          <w:sz w:val="20"/>
          <w:szCs w:val="20"/>
        </w:rPr>
        <w:t>XXXX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654FECB4"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s partes</w:t>
      </w:r>
      <w:r w:rsidR="00AF2282">
        <w:rPr>
          <w:rFonts w:ascii="Museo Sans 300" w:hAnsi="Museo Sans 300"/>
          <w:sz w:val="20"/>
          <w:szCs w:val="20"/>
        </w:rPr>
        <w:t>,</w:t>
      </w:r>
      <w:r w:rsidR="000821E6">
        <w:rPr>
          <w:rFonts w:ascii="Museo Sans 300" w:hAnsi="Museo Sans 300"/>
          <w:sz w:val="20"/>
          <w:szCs w:val="20"/>
        </w:rPr>
        <w:t xml:space="preserve"> el día </w:t>
      </w:r>
      <w:r w:rsidR="00042469">
        <w:rPr>
          <w:rFonts w:ascii="Museo Sans 300" w:hAnsi="Museo Sans 300"/>
          <w:sz w:val="20"/>
          <w:szCs w:val="20"/>
        </w:rPr>
        <w:t>siete</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042469">
        <w:rPr>
          <w:rStyle w:val="normaltextrun"/>
          <w:rFonts w:ascii="Museo Sans 300" w:eastAsia="Museo Sans" w:hAnsi="Museo Sans 300" w:cs="Segoe UI"/>
          <w:sz w:val="20"/>
          <w:szCs w:val="20"/>
        </w:rPr>
        <w:t>cinco</w:t>
      </w:r>
      <w:r w:rsidR="00591AFC">
        <w:rPr>
          <w:rStyle w:val="normaltextrun"/>
          <w:rFonts w:ascii="Museo Sans 300" w:eastAsia="Museo Sans" w:hAnsi="Museo Sans 300" w:cs="Segoe UI"/>
          <w:sz w:val="20"/>
          <w:szCs w:val="20"/>
        </w:rPr>
        <w:t xml:space="preserve"> de </w:t>
      </w:r>
      <w:r w:rsidR="00042469">
        <w:rPr>
          <w:rStyle w:val="normaltextrun"/>
          <w:rFonts w:ascii="Museo Sans 300" w:eastAsia="Museo Sans" w:hAnsi="Museo Sans 300" w:cs="Segoe UI"/>
          <w:sz w:val="20"/>
          <w:szCs w:val="20"/>
        </w:rPr>
        <w:t>noviembre</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w:t>
      </w:r>
      <w:r w:rsidR="00AF2282">
        <w:rPr>
          <w:rStyle w:val="normaltextrun"/>
          <w:rFonts w:ascii="Museo Sans 300" w:eastAsia="Museo Sans" w:hAnsi="Museo Sans 300" w:cs="Segoe UI"/>
          <w:sz w:val="20"/>
          <w:szCs w:val="20"/>
        </w:rPr>
        <w:t>l año recién pasado</w:t>
      </w:r>
      <w:r w:rsidR="00AB6EB5">
        <w:rPr>
          <w:rStyle w:val="normaltextrun"/>
          <w:rFonts w:ascii="Museo Sans 300" w:eastAsia="Museo Sans" w:hAnsi="Museo Sans 300" w:cs="Segoe UI"/>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61241A3"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42469">
        <w:rPr>
          <w:rFonts w:ascii="Museo Sans 300" w:hAnsi="Museo Sans 300"/>
          <w:sz w:val="20"/>
          <w:szCs w:val="20"/>
          <w:lang w:val="es-ES_tradnl"/>
        </w:rPr>
        <w:t>tres</w:t>
      </w:r>
      <w:r>
        <w:rPr>
          <w:rFonts w:ascii="Museo Sans 300" w:hAnsi="Museo Sans 300"/>
          <w:sz w:val="20"/>
          <w:szCs w:val="20"/>
          <w:lang w:val="es-ES_tradnl"/>
        </w:rPr>
        <w:t xml:space="preserve"> de </w:t>
      </w:r>
      <w:r w:rsidR="00042469">
        <w:rPr>
          <w:rFonts w:ascii="Museo Sans 300" w:hAnsi="Museo Sans 300"/>
          <w:sz w:val="20"/>
          <w:szCs w:val="20"/>
          <w:lang w:val="es-ES_tradnl"/>
        </w:rPr>
        <w:t>noviembre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1235A3">
        <w:rPr>
          <w:rFonts w:ascii="Museo Sans 300" w:hAnsi="Museo Sans 300"/>
          <w:sz w:val="20"/>
          <w:szCs w:val="20"/>
          <w:lang w:val="es-SV"/>
        </w:rPr>
        <w:t>XXXX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2FA443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A18FD">
        <w:rPr>
          <w:rFonts w:ascii="Museo Sans 300" w:hAnsi="Museo Sans 300"/>
          <w:sz w:val="20"/>
          <w:szCs w:val="20"/>
          <w:lang w:val="es-SV"/>
        </w:rPr>
        <w:t>1191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18FD">
        <w:rPr>
          <w:rFonts w:ascii="Museo Sans 300" w:hAnsi="Museo Sans 300"/>
          <w:sz w:val="20"/>
          <w:szCs w:val="20"/>
          <w:lang w:val="es-SV"/>
        </w:rPr>
        <w:t>diecinueve</w:t>
      </w:r>
      <w:r w:rsidR="00E824AB">
        <w:rPr>
          <w:rFonts w:ascii="Museo Sans 300" w:hAnsi="Museo Sans 300"/>
          <w:sz w:val="20"/>
          <w:szCs w:val="20"/>
          <w:lang w:val="es-SV"/>
        </w:rPr>
        <w:t xml:space="preserve"> de </w:t>
      </w:r>
      <w:r w:rsidR="00AA18FD">
        <w:rPr>
          <w:rFonts w:ascii="Museo Sans 300" w:hAnsi="Museo Sans 300"/>
          <w:sz w:val="20"/>
          <w:szCs w:val="20"/>
          <w:lang w:val="es-SV"/>
        </w:rPr>
        <w:t>noviembre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235A3">
        <w:rPr>
          <w:rFonts w:ascii="Museo Sans 300" w:hAnsi="Museo Sans 300"/>
          <w:sz w:val="20"/>
          <w:szCs w:val="20"/>
          <w:lang w:val="es-SV"/>
        </w:rPr>
        <w:t>XXXX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2E455AF"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AA18FD">
        <w:rPr>
          <w:rFonts w:ascii="Museo Sans 300" w:hAnsi="Museo Sans 300"/>
          <w:sz w:val="20"/>
          <w:szCs w:val="20"/>
          <w:lang w:val="es-SV"/>
        </w:rPr>
        <w:t>veinticuatro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217DE657"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B6EB5">
        <w:rPr>
          <w:rFonts w:ascii="Museo Sans 300" w:hAnsi="Museo Sans 300"/>
          <w:sz w:val="20"/>
          <w:szCs w:val="20"/>
          <w:lang w:val="es-ES_tradnl"/>
        </w:rPr>
        <w:t>veinti</w:t>
      </w:r>
      <w:r w:rsidR="00AA18FD">
        <w:rPr>
          <w:rFonts w:ascii="Museo Sans 300" w:hAnsi="Museo Sans 300"/>
          <w:sz w:val="20"/>
          <w:szCs w:val="20"/>
          <w:lang w:val="es-ES_tradnl"/>
        </w:rPr>
        <w:t>séis</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noviembre</w:t>
      </w:r>
      <w:r w:rsidR="005A5C71">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AB6EB5">
        <w:rPr>
          <w:rFonts w:ascii="Museo Sans 300" w:hAnsi="Museo Sans 300"/>
          <w:sz w:val="20"/>
          <w:szCs w:val="20"/>
          <w:lang w:val="es-SV"/>
        </w:rPr>
        <w:t>02</w:t>
      </w:r>
      <w:r w:rsidR="00AA18FD">
        <w:rPr>
          <w:rFonts w:ascii="Museo Sans 300" w:hAnsi="Museo Sans 300"/>
          <w:sz w:val="20"/>
          <w:szCs w:val="20"/>
          <w:lang w:val="es-SV"/>
        </w:rPr>
        <w:t>47</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5B5A0BCB"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870BA13" w14:textId="77777777" w:rsidR="002E27E2" w:rsidRDefault="002E27E2" w:rsidP="007D65C8">
      <w:pPr>
        <w:spacing w:after="0" w:line="240" w:lineRule="auto"/>
        <w:ind w:left="426"/>
        <w:jc w:val="both"/>
        <w:rPr>
          <w:rFonts w:ascii="Museo Sans 300" w:hAnsi="Museo Sans 300"/>
          <w:sz w:val="20"/>
          <w:szCs w:val="20"/>
          <w:u w:val="single"/>
        </w:rPr>
      </w:pPr>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AD173C5" w14:textId="4E3474F3" w:rsidR="002E27E2" w:rsidRPr="002E27E2" w:rsidRDefault="007B6E8E" w:rsidP="002E27E2">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 xml:space="preserve">Conforme </w:t>
      </w:r>
      <w:r w:rsidR="002E27E2" w:rsidRPr="002E27E2">
        <w:rPr>
          <w:rFonts w:ascii="Museo 300" w:hAnsi="Museo 300"/>
          <w:spacing w:val="-9"/>
          <w:sz w:val="16"/>
          <w:szCs w:val="16"/>
        </w:rPr>
        <w:t>con la información que fue provista por la sociedad EEO, se han extraído las siguientes</w:t>
      </w:r>
      <w:r w:rsidR="002E27E2" w:rsidRPr="002E27E2">
        <w:rPr>
          <w:rFonts w:ascii="Museo 300" w:hAnsi="Museo 300"/>
          <w:spacing w:val="-6"/>
          <w:sz w:val="16"/>
          <w:szCs w:val="16"/>
        </w:rPr>
        <w:t xml:space="preserve"> fotografías </w:t>
      </w:r>
      <w:r w:rsidR="002E27E2" w:rsidRPr="002E27E2">
        <w:rPr>
          <w:rFonts w:ascii="Museo 300" w:hAnsi="Museo 300"/>
          <w:spacing w:val="-8"/>
          <w:sz w:val="16"/>
          <w:szCs w:val="16"/>
        </w:rPr>
        <w:t>mediante las cuales se observa la condición encontrada en el suministro objeto del presente informe en fecha 29 de julio de 2021, detallando una supuesta condición irregular, consistente en una conexión de línea directa a 240 voltios, antes de medición en acometida de lampara de mercurio, con la finalidad de impedir el correcto registro de la energía consumida en el suministro.</w:t>
      </w:r>
      <w:r w:rsidR="002E27E2" w:rsidRPr="002E27E2">
        <w:rPr>
          <w:rFonts w:ascii="Museo 300" w:hAnsi="Museo 300"/>
          <w:noProof/>
          <w:sz w:val="16"/>
          <w:szCs w:val="16"/>
        </w:rPr>
        <w:t xml:space="preserve"> </w:t>
      </w:r>
    </w:p>
    <w:p w14:paraId="5F8012F9" w14:textId="28834AF5" w:rsidR="002E27E2" w:rsidRDefault="002E27E2" w:rsidP="002E27E2">
      <w:pPr>
        <w:ind w:left="709" w:right="709"/>
        <w:jc w:val="center"/>
        <w:rPr>
          <w:rFonts w:ascii="Museo 300" w:hAnsi="Museo 300"/>
          <w:sz w:val="16"/>
          <w:szCs w:val="16"/>
        </w:rPr>
      </w:pPr>
    </w:p>
    <w:p w14:paraId="0513AD46" w14:textId="4FDF552C" w:rsidR="002E27E2" w:rsidRDefault="002E27E2" w:rsidP="002E27E2">
      <w:pPr>
        <w:ind w:left="709" w:right="709"/>
        <w:jc w:val="center"/>
        <w:rPr>
          <w:rFonts w:ascii="Museo 300" w:hAnsi="Museo 300"/>
          <w:sz w:val="16"/>
          <w:szCs w:val="16"/>
        </w:rPr>
      </w:pPr>
    </w:p>
    <w:p w14:paraId="29D3DB78" w14:textId="77777777" w:rsidR="002E27E2" w:rsidRPr="002E27E2" w:rsidRDefault="002E27E2" w:rsidP="002E27E2">
      <w:pPr>
        <w:ind w:left="709" w:right="709"/>
        <w:jc w:val="both"/>
        <w:rPr>
          <w:rFonts w:ascii="Museo 300" w:hAnsi="Museo 300"/>
          <w:noProof/>
          <w:sz w:val="16"/>
          <w:szCs w:val="16"/>
        </w:rPr>
      </w:pPr>
      <w:r w:rsidRPr="002E27E2">
        <w:rPr>
          <w:rFonts w:ascii="Museo 300" w:hAnsi="Museo 300"/>
          <w:color w:val="000000" w:themeColor="text1"/>
          <w:sz w:val="16"/>
          <w:szCs w:val="16"/>
        </w:rPr>
        <w:t>De las pruebas presentadas relacionadas a la condición detectada por EEO en fecha 26 de junio de 2021, se puede determinar lo siguiente:</w:t>
      </w:r>
    </w:p>
    <w:p w14:paraId="28C4C3BF" w14:textId="2237E3F5" w:rsidR="002E27E2" w:rsidRPr="002E27E2" w:rsidRDefault="002E27E2" w:rsidP="002E27E2">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2E27E2">
        <w:rPr>
          <w:rFonts w:ascii="Museo 300" w:hAnsi="Museo 300"/>
          <w:color w:val="000000" w:themeColor="text1"/>
          <w:sz w:val="16"/>
          <w:szCs w:val="16"/>
        </w:rPr>
        <w:t xml:space="preserve">La distribuidora ha mostrado fotografías con las que se demuestran que existió una conexión irregular, consistente en una línea directa a 240 voltios </w:t>
      </w:r>
      <w:r w:rsidRPr="002E27E2">
        <w:rPr>
          <w:rFonts w:ascii="Museo 300" w:hAnsi="Museo 300"/>
          <w:sz w:val="16"/>
          <w:szCs w:val="16"/>
        </w:rPr>
        <w:t>conectada en acometida de una lampara de mercurio conectada desde el secundario de la distribuidora, con la finalidad de impedir el correcto registro de la energía consumida en el suministro bajo análisis.</w:t>
      </w:r>
    </w:p>
    <w:p w14:paraId="1F96418B" w14:textId="77777777" w:rsidR="002E27E2" w:rsidRPr="002E27E2" w:rsidRDefault="002E27E2" w:rsidP="002E27E2">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2E27E2">
        <w:rPr>
          <w:rFonts w:ascii="Museo 300" w:hAnsi="Museo 300"/>
          <w:color w:val="000000" w:themeColor="text1"/>
          <w:sz w:val="16"/>
          <w:szCs w:val="16"/>
        </w:rPr>
        <w:t>No obstante, EEO no determinó las cargas que eran alimentadas por la línea directa encontrada el 26 de junio del presente año.</w:t>
      </w:r>
    </w:p>
    <w:p w14:paraId="48246855" w14:textId="20BF7AD3" w:rsidR="00D77F9D" w:rsidRPr="002E27E2" w:rsidRDefault="002E27E2" w:rsidP="002E27E2">
      <w:pPr>
        <w:ind w:left="709" w:right="709"/>
        <w:jc w:val="both"/>
        <w:rPr>
          <w:rFonts w:ascii="Museo 300" w:hAnsi="Museo 300"/>
          <w:sz w:val="16"/>
          <w:szCs w:val="16"/>
        </w:rPr>
      </w:pPr>
      <w:r w:rsidRPr="002E27E2">
        <w:rPr>
          <w:rFonts w:ascii="Museo 300" w:hAnsi="Museo 300"/>
          <w:sz w:val="16"/>
          <w:szCs w:val="16"/>
        </w:rPr>
        <w:t xml:space="preserve">En virtud de lo anterior, se concluye en base a la evidencia presentada por las partes, que en el suministro en referencia existió una condición irregular; consistente en una línea directa a 240 voltios. Condiciones que no </w:t>
      </w:r>
      <w:r w:rsidRPr="002E27E2">
        <w:rPr>
          <w:rFonts w:ascii="Museo 300" w:hAnsi="Museo 300"/>
          <w:sz w:val="16"/>
          <w:szCs w:val="16"/>
        </w:rPr>
        <w:lastRenderedPageBreak/>
        <w:t>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F4499DB" w14:textId="39D50CB9" w:rsidR="00DB5640" w:rsidRPr="00DB5640" w:rsidRDefault="004F64D5" w:rsidP="00DB5640">
      <w:pPr>
        <w:suppressAutoHyphens w:val="0"/>
        <w:autoSpaceDN/>
        <w:spacing w:after="200" w:line="240" w:lineRule="auto"/>
        <w:ind w:left="708" w:right="708" w:firstLine="1"/>
        <w:jc w:val="both"/>
        <w:textAlignment w:val="auto"/>
        <w:rPr>
          <w:rFonts w:ascii="Museo 300" w:hAnsi="Museo 300"/>
          <w:sz w:val="16"/>
          <w:szCs w:val="16"/>
        </w:rPr>
      </w:pPr>
      <w:r w:rsidRPr="004F64D5">
        <w:rPr>
          <w:rFonts w:ascii="Museo 300" w:hAnsi="Museo 300"/>
          <w:sz w:val="16"/>
          <w:szCs w:val="16"/>
        </w:rPr>
        <w:t>Conforme</w:t>
      </w:r>
      <w:r w:rsidR="00DB5640">
        <w:rPr>
          <w:rFonts w:ascii="Museo 300" w:hAnsi="Museo 300"/>
          <w:sz w:val="16"/>
          <w:szCs w:val="16"/>
        </w:rPr>
        <w:t xml:space="preserve"> </w:t>
      </w:r>
      <w:r w:rsidR="00DB5640" w:rsidRPr="00DB5640">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191CDFC" w14:textId="77777777" w:rsidR="00DB5640" w:rsidRPr="00DB5640" w:rsidRDefault="00DB5640" w:rsidP="00DB5640">
      <w:pPr>
        <w:suppressAutoHyphens w:val="0"/>
        <w:autoSpaceDN/>
        <w:spacing w:after="200" w:line="240" w:lineRule="auto"/>
        <w:ind w:left="708" w:right="708" w:firstLine="1"/>
        <w:jc w:val="both"/>
        <w:textAlignment w:val="auto"/>
        <w:rPr>
          <w:rFonts w:ascii="Museo 300" w:hAnsi="Museo 300"/>
          <w:sz w:val="16"/>
          <w:szCs w:val="16"/>
        </w:rPr>
      </w:pPr>
      <w:r w:rsidRPr="00DB5640">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75B100D2" w14:textId="1D7EFF75" w:rsidR="00DB5640" w:rsidRPr="00DB5640" w:rsidRDefault="00DB5640" w:rsidP="00DB5640">
      <w:pPr>
        <w:numPr>
          <w:ilvl w:val="0"/>
          <w:numId w:val="13"/>
        </w:numPr>
        <w:suppressAutoHyphens w:val="0"/>
        <w:autoSpaceDN/>
        <w:spacing w:after="200" w:line="240" w:lineRule="auto"/>
        <w:ind w:right="708"/>
        <w:jc w:val="both"/>
        <w:textAlignment w:val="auto"/>
        <w:rPr>
          <w:rFonts w:ascii="Museo 300" w:hAnsi="Museo 300"/>
          <w:sz w:val="16"/>
          <w:szCs w:val="16"/>
        </w:rPr>
      </w:pPr>
      <w:r w:rsidRPr="00DB5640">
        <w:rPr>
          <w:rFonts w:ascii="Museo 300" w:hAnsi="Museo 300"/>
          <w:sz w:val="16"/>
          <w:szCs w:val="16"/>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565 kWh, como base de la energía a recuperar. </w:t>
      </w:r>
    </w:p>
    <w:p w14:paraId="25029A49" w14:textId="5BEF5C20" w:rsidR="00DB5640" w:rsidRPr="00DB5640" w:rsidRDefault="00DB5640" w:rsidP="00DB5640">
      <w:pPr>
        <w:numPr>
          <w:ilvl w:val="0"/>
          <w:numId w:val="13"/>
        </w:numPr>
        <w:suppressAutoHyphens w:val="0"/>
        <w:autoSpaceDN/>
        <w:spacing w:after="200" w:line="240" w:lineRule="auto"/>
        <w:ind w:right="708"/>
        <w:jc w:val="both"/>
        <w:textAlignment w:val="auto"/>
        <w:rPr>
          <w:rFonts w:ascii="Museo 300" w:hAnsi="Museo 300"/>
          <w:sz w:val="16"/>
          <w:szCs w:val="16"/>
        </w:rPr>
      </w:pPr>
      <w:r w:rsidRPr="00DB5640">
        <w:rPr>
          <w:rFonts w:ascii="Museo 300" w:hAnsi="Museo 300"/>
          <w:sz w:val="16"/>
          <w:szCs w:val="16"/>
        </w:rPr>
        <w:t>El período retroactivo de recuperación corresponde a 180 días comprendidos entre el 30 de enero hasta el 29 de julio de 2021, fecha en que se normalizó el suministro.</w:t>
      </w:r>
    </w:p>
    <w:p w14:paraId="4EE83EE4" w14:textId="606BDDFE" w:rsidR="00613FD5" w:rsidRPr="004F64D5" w:rsidRDefault="00DB5640" w:rsidP="00DB5640">
      <w:pPr>
        <w:suppressAutoHyphens w:val="0"/>
        <w:autoSpaceDN/>
        <w:spacing w:after="200" w:line="240" w:lineRule="auto"/>
        <w:ind w:left="708" w:right="708" w:firstLine="1"/>
        <w:jc w:val="both"/>
        <w:textAlignment w:val="auto"/>
        <w:rPr>
          <w:rFonts w:ascii="Museo 300" w:hAnsi="Museo 300"/>
          <w:sz w:val="16"/>
          <w:szCs w:val="16"/>
        </w:rPr>
      </w:pPr>
      <w:r w:rsidRPr="00DB5640">
        <w:rPr>
          <w:rFonts w:ascii="Museo 300" w:hAnsi="Museo 300"/>
          <w:color w:val="000000" w:themeColor="text1"/>
          <w:sz w:val="16"/>
          <w:szCs w:val="16"/>
        </w:rPr>
        <w:t>Con los datos resultantes del análisis del CAU, se estableció que el monto de la ENR máximo al que tiene derecho EEO a recuperar corresponde a 1,695 kWh, equivalente a la cantidad de cuatrocientos siete 72/100 dólares de los Estados Unidos de América (USD 407.72)</w:t>
      </w:r>
      <w:r w:rsidRPr="00DB5640">
        <w:rPr>
          <w:rFonts w:ascii="Museo 300" w:hAnsi="Museo 300"/>
          <w:b/>
          <w:bCs/>
          <w:color w:val="000000" w:themeColor="text1"/>
          <w:sz w:val="16"/>
          <w:szCs w:val="16"/>
        </w:rPr>
        <w:t xml:space="preserve"> </w:t>
      </w:r>
      <w:r w:rsidRPr="00DB5640">
        <w:rPr>
          <w:rFonts w:ascii="Museo 300" w:hAnsi="Museo 300"/>
          <w:color w:val="000000" w:themeColor="text1"/>
          <w:sz w:val="16"/>
          <w:szCs w:val="16"/>
        </w:rPr>
        <w:t>IVA incluid</w:t>
      </w:r>
      <w:r>
        <w:rPr>
          <w:rFonts w:ascii="Museo 300" w:hAnsi="Museo 300"/>
          <w:color w:val="000000" w:themeColor="text1"/>
          <w:sz w:val="16"/>
          <w:szCs w:val="16"/>
        </w:rPr>
        <w:t>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3F0E6DB" w14:textId="066A08E9" w:rsidR="00DB5640" w:rsidRPr="00EB0CC1" w:rsidRDefault="004F64D5" w:rsidP="00EB0CC1">
      <w:pPr>
        <w:pStyle w:val="Prrafodelista"/>
        <w:numPr>
          <w:ilvl w:val="0"/>
          <w:numId w:val="33"/>
        </w:numPr>
        <w:spacing w:after="200"/>
        <w:ind w:left="1418" w:right="708"/>
        <w:jc w:val="both"/>
        <w:textAlignment w:val="auto"/>
        <w:rPr>
          <w:rFonts w:ascii="Museo 300" w:hAnsi="Museo 300" w:cs="Arial"/>
          <w:sz w:val="16"/>
          <w:szCs w:val="16"/>
        </w:rPr>
      </w:pPr>
      <w:r w:rsidRPr="004F64D5">
        <w:rPr>
          <w:rFonts w:ascii="Museo 300" w:hAnsi="Museo 300" w:cs="Arial"/>
          <w:sz w:val="16"/>
          <w:szCs w:val="16"/>
        </w:rPr>
        <w:t>El CAU</w:t>
      </w:r>
      <w:r w:rsidR="00EB0CC1">
        <w:rPr>
          <w:rFonts w:ascii="Museo 300" w:hAnsi="Museo 300" w:cs="Arial"/>
          <w:sz w:val="16"/>
          <w:szCs w:val="16"/>
        </w:rPr>
        <w:t xml:space="preserve"> </w:t>
      </w:r>
      <w:r w:rsidR="00DB5640" w:rsidRPr="00EB0CC1">
        <w:rPr>
          <w:rFonts w:ascii="Museo 300" w:hAnsi="Museo 300"/>
          <w:sz w:val="16"/>
          <w:szCs w:val="16"/>
        </w:rPr>
        <w:t xml:space="preserve">determina con base al análisis efectuado a las pruebas presentadas por las partes involucradas, que existió una condición irregular en el suministro con NIC </w:t>
      </w:r>
      <w:r w:rsidR="001235A3">
        <w:rPr>
          <w:rFonts w:ascii="Museo 300" w:hAnsi="Museo 300"/>
          <w:sz w:val="16"/>
          <w:szCs w:val="16"/>
        </w:rPr>
        <w:t>XXXX</w:t>
      </w:r>
      <w:r w:rsidR="00DB5640" w:rsidRPr="00EB0CC1">
        <w:rPr>
          <w:rFonts w:ascii="Museo 300" w:hAnsi="Museo 300"/>
          <w:sz w:val="16"/>
          <w:szCs w:val="16"/>
        </w:rPr>
        <w:t>,</w:t>
      </w:r>
      <w:r w:rsidR="00BD3659">
        <w:rPr>
          <w:rFonts w:ascii="Museo 300" w:hAnsi="Museo 300"/>
          <w:sz w:val="16"/>
          <w:szCs w:val="16"/>
        </w:rPr>
        <w:t xml:space="preserve"> </w:t>
      </w:r>
      <w:r w:rsidR="00DB5640" w:rsidRPr="00EB0CC1">
        <w:rPr>
          <w:rFonts w:ascii="Museo 300" w:hAnsi="Museo 300"/>
          <w:sz w:val="16"/>
          <w:szCs w:val="16"/>
        </w:rPr>
        <w:t>consistente en una línea directa a 240 voltios conectada en la acometida de la distribuidora y antes de medición, 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20824159" w14:textId="39CBC141" w:rsidR="00EB0CC1" w:rsidRPr="00EB0CC1" w:rsidRDefault="00EB0CC1" w:rsidP="00EB0CC1">
      <w:pPr>
        <w:pStyle w:val="Prrafodelista"/>
        <w:numPr>
          <w:ilvl w:val="0"/>
          <w:numId w:val="33"/>
        </w:numPr>
        <w:spacing w:after="200"/>
        <w:ind w:left="1418" w:right="708"/>
        <w:jc w:val="both"/>
        <w:textAlignment w:val="auto"/>
        <w:rPr>
          <w:rFonts w:ascii="Museo 300" w:hAnsi="Museo 300" w:cs="Arial"/>
          <w:sz w:val="16"/>
          <w:szCs w:val="16"/>
        </w:rPr>
      </w:pPr>
      <w:r w:rsidRPr="00EB0CC1">
        <w:rPr>
          <w:rFonts w:ascii="Museo 300" w:hAnsi="Museo 300" w:cs="Arial"/>
          <w:sz w:val="16"/>
          <w:szCs w:val="16"/>
        </w:rPr>
        <w:t>Conforme con el</w:t>
      </w:r>
      <w:r w:rsidR="00BD3659">
        <w:rPr>
          <w:rFonts w:ascii="Museo 300" w:hAnsi="Museo 300" w:cs="Arial"/>
          <w:sz w:val="16"/>
          <w:szCs w:val="16"/>
        </w:rPr>
        <w:t xml:space="preserve"> </w:t>
      </w:r>
      <w:r w:rsidRPr="00EB0CC1">
        <w:rPr>
          <w:rFonts w:ascii="Museo 300" w:hAnsi="Museo 300" w:cs="Arial"/>
          <w:sz w:val="16"/>
          <w:szCs w:val="16"/>
        </w:rPr>
        <w:t>análisis efectuado en el presente informe,</w:t>
      </w:r>
      <w:r w:rsidR="00BD3659">
        <w:rPr>
          <w:rFonts w:ascii="Museo 300" w:hAnsi="Museo 300" w:cs="Arial"/>
          <w:sz w:val="16"/>
          <w:szCs w:val="16"/>
        </w:rPr>
        <w:t xml:space="preserve"> </w:t>
      </w:r>
      <w:r w:rsidRPr="00EB0CC1">
        <w:rPr>
          <w:rFonts w:ascii="Museo 300" w:hAnsi="Museo 300" w:cs="Arial"/>
          <w:sz w:val="16"/>
          <w:szCs w:val="16"/>
        </w:rPr>
        <w:t>se establece que la cantidad de dos mil seiscientos cuarenta 57/100 dólares de los Estados Unidos de América (USD 2,640.57) IVA incluido,</w:t>
      </w:r>
      <w:r w:rsidR="00BD3659">
        <w:rPr>
          <w:rFonts w:ascii="Museo 300" w:hAnsi="Museo 300" w:cs="Arial"/>
          <w:sz w:val="16"/>
          <w:szCs w:val="16"/>
        </w:rPr>
        <w:t xml:space="preserve"> </w:t>
      </w:r>
      <w:r w:rsidRPr="00EB0CC1">
        <w:rPr>
          <w:rFonts w:ascii="Museo 300" w:hAnsi="Museo 300" w:cs="Arial"/>
          <w:sz w:val="16"/>
          <w:szCs w:val="16"/>
        </w:rPr>
        <w:t xml:space="preserve">cobrados por la distribuidora EEO en concepto de ENR en el suministro del señor </w:t>
      </w:r>
      <w:r w:rsidR="001235A3">
        <w:rPr>
          <w:rFonts w:ascii="Museo 300" w:hAnsi="Museo 300" w:cs="Arial"/>
          <w:sz w:val="16"/>
          <w:szCs w:val="16"/>
        </w:rPr>
        <w:t>XXXX</w:t>
      </w:r>
      <w:r w:rsidRPr="00EB0CC1">
        <w:rPr>
          <w:rFonts w:ascii="Museo 300" w:hAnsi="Museo 300" w:cs="Arial"/>
          <w:sz w:val="16"/>
          <w:szCs w:val="16"/>
        </w:rPr>
        <w:t xml:space="preserve"> debe de rectificarse.</w:t>
      </w:r>
    </w:p>
    <w:p w14:paraId="4BAB16C4" w14:textId="0B5A0EA8" w:rsidR="00562498" w:rsidRPr="00EB0CC1" w:rsidRDefault="00EB0CC1" w:rsidP="00EB0CC1">
      <w:pPr>
        <w:pStyle w:val="Prrafodelista"/>
        <w:numPr>
          <w:ilvl w:val="0"/>
          <w:numId w:val="33"/>
        </w:numPr>
        <w:spacing w:after="200"/>
        <w:ind w:left="1418" w:right="708"/>
        <w:jc w:val="both"/>
        <w:textAlignment w:val="auto"/>
        <w:rPr>
          <w:rFonts w:ascii="Museo 300" w:hAnsi="Museo 300" w:cs="Arial"/>
          <w:sz w:val="16"/>
          <w:szCs w:val="16"/>
        </w:rPr>
      </w:pPr>
      <w:r w:rsidRPr="00EB0CC1">
        <w:rPr>
          <w:rFonts w:ascii="Museo 300" w:hAnsi="Museo 300" w:cs="Arial"/>
          <w:sz w:val="16"/>
          <w:szCs w:val="16"/>
        </w:rPr>
        <w:t xml:space="preserve">Se establece que el monto a recuperar por parte de EEO en concepto de energía no registrada, asciende a </w:t>
      </w:r>
      <w:r w:rsidRPr="00EB0CC1">
        <w:rPr>
          <w:rFonts w:ascii="Museo 300" w:hAnsi="Museo 300" w:cs="Arial"/>
          <w:color w:val="000000" w:themeColor="text1"/>
          <w:sz w:val="16"/>
          <w:szCs w:val="16"/>
        </w:rPr>
        <w:t>la cantidad de cuatrocientos siete 72/100 dólares de los Estados Unidos de América (USD 407.72)</w:t>
      </w:r>
      <w:r w:rsidRPr="00EB0CC1">
        <w:rPr>
          <w:rFonts w:ascii="Museo 300" w:hAnsi="Museo 300" w:cs="Arial"/>
          <w:b/>
          <w:bCs/>
          <w:color w:val="000000" w:themeColor="text1"/>
          <w:sz w:val="16"/>
          <w:szCs w:val="16"/>
        </w:rPr>
        <w:t xml:space="preserve"> </w:t>
      </w:r>
      <w:r w:rsidRPr="00EB0CC1">
        <w:rPr>
          <w:rFonts w:ascii="Museo 300" w:hAnsi="Museo 300" w:cs="Arial"/>
          <w:color w:val="000000" w:themeColor="text1"/>
          <w:sz w:val="16"/>
          <w:szCs w:val="16"/>
        </w:rPr>
        <w:t xml:space="preserve">IVA incluido; además, </w:t>
      </w:r>
      <w:r w:rsidRPr="00EB0CC1">
        <w:rPr>
          <w:rFonts w:ascii="Museo 300" w:hAnsi="Museo 300" w:cs="Arial"/>
          <w:sz w:val="16"/>
          <w:szCs w:val="16"/>
        </w:rPr>
        <w:t>la distribuidora podrá efectuar el cobro de los intereses generados</w:t>
      </w:r>
      <w:r w:rsidR="000F4848" w:rsidRPr="00EB0CC1">
        <w:rPr>
          <w:rFonts w:ascii="Museo 300" w:eastAsia="Arial" w:hAnsi="Museo 300" w:cs="Arial"/>
          <w:color w:val="000000" w:themeColor="text1"/>
          <w:sz w:val="16"/>
          <w:szCs w:val="16"/>
        </w:rPr>
        <w:t xml:space="preserve"> </w:t>
      </w:r>
      <w:r w:rsidR="00562498" w:rsidRPr="00EB0CC1">
        <w:rPr>
          <w:rFonts w:ascii="Museo 300" w:eastAsia="Arial" w:hAnsi="Museo 300"/>
          <w:color w:val="000000" w:themeColor="text1"/>
          <w:sz w:val="16"/>
          <w:szCs w:val="16"/>
        </w:rPr>
        <w:t>[…]</w:t>
      </w:r>
      <w:r w:rsidR="007B6E8E" w:rsidRPr="00EB0CC1">
        <w:rPr>
          <w:rFonts w:ascii="Museo 300" w:eastAsia="Arial" w:hAnsi="Museo 300"/>
          <w:color w:val="000000" w:themeColor="text1"/>
          <w:sz w:val="16"/>
          <w:szCs w:val="16"/>
        </w:rPr>
        <w:t>”</w:t>
      </w:r>
      <w:r w:rsidR="00F465B2" w:rsidRPr="00EB0CC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C1CCE46"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EB0CC1">
        <w:rPr>
          <w:rFonts w:ascii="Museo Sans 300" w:hAnsi="Museo Sans 300"/>
          <w:sz w:val="20"/>
          <w:szCs w:val="20"/>
          <w:lang w:val="es-SV"/>
        </w:rPr>
        <w:t>320</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B0CC1">
        <w:rPr>
          <w:rFonts w:ascii="Museo Sans 300" w:hAnsi="Museo Sans 300"/>
          <w:sz w:val="20"/>
          <w:szCs w:val="20"/>
          <w:lang w:val="es-SV"/>
        </w:rPr>
        <w:t>trece</w:t>
      </w:r>
      <w:r w:rsidR="007B6E8E">
        <w:rPr>
          <w:rFonts w:ascii="Museo Sans 300" w:hAnsi="Museo Sans 300"/>
          <w:sz w:val="20"/>
          <w:szCs w:val="20"/>
          <w:lang w:val="es-SV"/>
        </w:rPr>
        <w:t xml:space="preserve"> de </w:t>
      </w:r>
      <w:r w:rsidR="00EB0CC1">
        <w:rPr>
          <w:rFonts w:ascii="Museo Sans 300" w:hAnsi="Museo Sans 300"/>
          <w:sz w:val="20"/>
          <w:szCs w:val="20"/>
          <w:lang w:val="es-SV"/>
        </w:rPr>
        <w:t>diciembre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1235A3">
        <w:rPr>
          <w:rFonts w:ascii="Museo Sans 300" w:hAnsi="Museo Sans 300"/>
          <w:sz w:val="20"/>
          <w:szCs w:val="20"/>
          <w:lang w:val="es-SV"/>
        </w:rPr>
        <w:t>XXXX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B0CC1">
        <w:rPr>
          <w:rFonts w:ascii="Museo Sans 300" w:hAnsi="Museo Sans 300"/>
          <w:sz w:val="20"/>
          <w:szCs w:val="20"/>
          <w:lang w:val="es-SV"/>
        </w:rPr>
        <w:t>0247</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1FF1063" w14:textId="7BE011DB"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EB0CC1">
        <w:rPr>
          <w:rFonts w:ascii="Museo Sans 300" w:eastAsia="Times New Roman" w:hAnsi="Museo Sans 300" w:cs="Segoe UI"/>
          <w:sz w:val="20"/>
          <w:szCs w:val="20"/>
          <w:lang w:val="es-ES" w:eastAsia="es-ES"/>
        </w:rPr>
        <w:t>s partes, el día dieciséis del mismo mes y año,</w:t>
      </w:r>
      <w:r w:rsidRPr="00265B53">
        <w:rPr>
          <w:rFonts w:ascii="Museo Sans 300" w:eastAsia="Times New Roman" w:hAnsi="Museo Sans 300" w:cs="Segoe UI"/>
          <w:sz w:val="20"/>
          <w:szCs w:val="20"/>
          <w:lang w:val="es-ES" w:eastAsia="es-ES"/>
        </w:rPr>
        <w:t xml:space="preserve"> por lo que el plazo finalizó</w:t>
      </w:r>
      <w:r w:rsidR="00EB0CC1">
        <w:rPr>
          <w:rFonts w:ascii="Museo Sans 300" w:eastAsia="Times New Roman" w:hAnsi="Museo Sans 300" w:cs="Segoe UI"/>
          <w:sz w:val="20"/>
          <w:szCs w:val="20"/>
          <w:lang w:val="es-ES" w:eastAsia="es-ES"/>
        </w:rPr>
        <w:t xml:space="preserve"> el día siete de enero del presente</w:t>
      </w:r>
      <w:r w:rsidR="00CC0920">
        <w:rPr>
          <w:rFonts w:ascii="Museo Sans 300" w:eastAsia="Times New Roman" w:hAnsi="Museo Sans 300" w:cs="Segoe UI"/>
          <w:sz w:val="20"/>
          <w:szCs w:val="20"/>
          <w:lang w:val="es-ES" w:eastAsia="es-ES"/>
        </w:rPr>
        <w:t xml:space="preserve"> año.</w:t>
      </w:r>
    </w:p>
    <w:p w14:paraId="671E20DA" w14:textId="77777777"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46AF2BED" w14:textId="573D079E" w:rsidR="00BD6562" w:rsidRDefault="00BD6562" w:rsidP="00BD6562">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lastRenderedPageBreak/>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veintiuno de diciembre del año recién pasado, 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que mantiene los argumentos y pruebas presentadas con anterioridad.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w:t>
      </w:r>
      <w:r w:rsidRPr="212DE8FF">
        <w:rPr>
          <w:rFonts w:ascii="Museo Sans 300" w:hAnsi="Museo Sans 300"/>
          <w:sz w:val="20"/>
          <w:szCs w:val="20"/>
        </w:rPr>
        <w:t>señor</w:t>
      </w:r>
      <w:r>
        <w:rPr>
          <w:rFonts w:ascii="Museo Sans 300" w:hAnsi="Museo Sans 300"/>
          <w:sz w:val="20"/>
          <w:szCs w:val="20"/>
        </w:rPr>
        <w:t xml:space="preserve"> </w:t>
      </w:r>
      <w:r w:rsidR="001235A3">
        <w:rPr>
          <w:rFonts w:ascii="Museo Sans 300" w:hAnsi="Museo Sans 300"/>
          <w:sz w:val="20"/>
          <w:szCs w:val="20"/>
        </w:rPr>
        <w:t>XXXX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F5274ED" w14:textId="795C9DA8" w:rsidR="00BD6562" w:rsidRDefault="00BD656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45D34D5B"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64B63C4" w14:textId="77777777" w:rsidR="001235A3" w:rsidRDefault="001235A3"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4B5538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235A3">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9B2309A"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EB0CC1">
        <w:rPr>
          <w:rFonts w:ascii="Museo Sans 300" w:hAnsi="Museo Sans 300" w:cs="Times New Roman"/>
          <w:sz w:val="20"/>
          <w:szCs w:val="20"/>
        </w:rPr>
        <w:t>0247</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DCDA87F" w14:textId="6EEEB6E8" w:rsidR="00BD6562" w:rsidRPr="00BD6562" w:rsidRDefault="00C34300" w:rsidP="00BD656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 xml:space="preserve">Conforme </w:t>
      </w:r>
      <w:r w:rsidR="00BD6562" w:rsidRPr="00BD6562">
        <w:rPr>
          <w:rFonts w:ascii="Museo 300" w:hAnsi="Museo 300"/>
          <w:spacing w:val="-9"/>
          <w:sz w:val="16"/>
          <w:szCs w:val="16"/>
        </w:rPr>
        <w:t>con la información que fue provista por la sociedad EEO, se han extraído las siguientes</w:t>
      </w:r>
      <w:r w:rsidR="00BD6562" w:rsidRPr="00BD6562">
        <w:rPr>
          <w:rFonts w:ascii="Museo 300" w:hAnsi="Museo 300"/>
          <w:spacing w:val="-6"/>
          <w:sz w:val="16"/>
          <w:szCs w:val="16"/>
        </w:rPr>
        <w:t xml:space="preserve"> fotografías </w:t>
      </w:r>
      <w:r w:rsidR="00BD6562" w:rsidRPr="00BD6562">
        <w:rPr>
          <w:rFonts w:ascii="Museo 300" w:hAnsi="Museo 300"/>
          <w:spacing w:val="-8"/>
          <w:sz w:val="16"/>
          <w:szCs w:val="16"/>
        </w:rPr>
        <w:t>mediante las cuales se observa la condición encontrada en el suministro objeto del presente informe en fecha 29 de julio de 2021, detallando una supuesta condición irregular, consistente en una conexión de línea directa a 240 voltios, antes de medición en acometida de lampara de mercurio, con la finalidad de impedir el correcto registro de la energía consumida en el suministro.</w:t>
      </w:r>
      <w:r w:rsidR="00BD6562" w:rsidRPr="00BD6562">
        <w:rPr>
          <w:rFonts w:ascii="Museo 300" w:hAnsi="Museo 300"/>
          <w:noProof/>
          <w:sz w:val="16"/>
          <w:szCs w:val="16"/>
        </w:rPr>
        <w:t xml:space="preserve"> </w:t>
      </w:r>
      <w:r w:rsidR="00BD6562">
        <w:rPr>
          <w:rFonts w:ascii="Museo 300" w:hAnsi="Museo 300"/>
          <w:noProof/>
          <w:sz w:val="16"/>
          <w:szCs w:val="16"/>
        </w:rPr>
        <w:t>(…)</w:t>
      </w:r>
    </w:p>
    <w:p w14:paraId="4DC82805" w14:textId="3A8BC75D" w:rsidR="00C34300" w:rsidRPr="000532AB" w:rsidRDefault="00BD6562" w:rsidP="000532AB">
      <w:pPr>
        <w:tabs>
          <w:tab w:val="left" w:pos="993"/>
          <w:tab w:val="left" w:pos="9072"/>
        </w:tabs>
        <w:spacing w:line="240" w:lineRule="auto"/>
        <w:ind w:left="993" w:right="709"/>
        <w:jc w:val="both"/>
        <w:rPr>
          <w:rFonts w:ascii="Museo 300" w:hAnsi="Museo 300"/>
          <w:sz w:val="16"/>
          <w:szCs w:val="16"/>
        </w:rPr>
      </w:pPr>
      <w:r w:rsidRPr="000532AB">
        <w:rPr>
          <w:rFonts w:ascii="Museo 300" w:hAnsi="Museo 300"/>
          <w:sz w:val="16"/>
          <w:szCs w:val="16"/>
        </w:rPr>
        <w:t>En virtud de lo anterior, se concluye en base a la evidencia presentada por las partes, que en el suministro en referencia existió una condición irregular; consistente en una línea directa a 240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DD4204" w:rsidRPr="00DD4204">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66343C9"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1235A3">
        <w:rPr>
          <w:rFonts w:ascii="Museo Sans 300" w:hAnsi="Museo Sans 300" w:cs="Segoe UI"/>
          <w:sz w:val="20"/>
          <w:szCs w:val="20"/>
          <w:lang w:eastAsia="es-MX"/>
        </w:rPr>
        <w:t>XXXX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0B770E73"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EB0CC1">
        <w:rPr>
          <w:rFonts w:ascii="Museo Sans 300" w:hAnsi="Museo Sans 300"/>
          <w:sz w:val="20"/>
          <w:szCs w:val="20"/>
        </w:rPr>
        <w:t>0247</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 xml:space="preserve">conectada </w:t>
      </w:r>
      <w:r w:rsidR="002B26C1">
        <w:rPr>
          <w:rFonts w:ascii="Museo Sans 300" w:hAnsi="Museo Sans 300" w:cs="Segoe UI"/>
          <w:sz w:val="20"/>
          <w:szCs w:val="20"/>
          <w:lang w:eastAsia="es-MX"/>
        </w:rPr>
        <w:t>en la acometida de lámpara de mercurio, con el fin de consumir energía que no fuera registrada por el medidor.</w:t>
      </w:r>
    </w:p>
    <w:p w14:paraId="3D46EDF2" w14:textId="6523449D" w:rsidR="002B26C1" w:rsidRDefault="002B26C1"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C6022C3" w14:textId="77777777" w:rsidR="000532AB" w:rsidRDefault="000532AB" w:rsidP="000532AB">
      <w:pPr>
        <w:ind w:left="426"/>
      </w:pPr>
      <w:r w:rsidRPr="00A363DA">
        <w:rPr>
          <w:rFonts w:ascii="Museo Sans 300" w:hAnsi="Museo Sans 300"/>
          <w:sz w:val="20"/>
          <w:szCs w:val="20"/>
        </w:rPr>
        <w:t xml:space="preserve">De acuerdo con lo establecido en el informe técnico, el CAU no validó el cálculo de ENR realizado por la distribuidora debido a que </w:t>
      </w:r>
      <w:r>
        <w:rPr>
          <w:rFonts w:ascii="Museo Sans 300" w:hAnsi="Museo Sans 300"/>
          <w:sz w:val="20"/>
          <w:szCs w:val="20"/>
        </w:rPr>
        <w:t xml:space="preserve">el </w:t>
      </w:r>
      <w:r w:rsidRPr="00A363DA">
        <w:rPr>
          <w:rFonts w:ascii="Museo Sans 300" w:hAnsi="Museo Sans 300"/>
          <w:sz w:val="20"/>
          <w:szCs w:val="20"/>
        </w:rPr>
        <w:t>método</w:t>
      </w:r>
      <w:r>
        <w:rPr>
          <w:rFonts w:ascii="Museo Sans 300" w:hAnsi="Museo Sans 300"/>
          <w:sz w:val="20"/>
          <w:szCs w:val="20"/>
        </w:rPr>
        <w:t xml:space="preserve"> utilizado </w:t>
      </w:r>
      <w:r w:rsidRPr="00A363DA">
        <w:rPr>
          <w:rFonts w:ascii="Museo Sans 300" w:hAnsi="Museo Sans 300"/>
          <w:sz w:val="20"/>
          <w:szCs w:val="20"/>
        </w:rPr>
        <w:t xml:space="preserve">no está considerado en la norma aplicable. </w:t>
      </w:r>
    </w:p>
    <w:p w14:paraId="6B956BC9" w14:textId="454F7114"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lastRenderedPageBreak/>
        <w:t>Por ello, el CAU realizó un nuevo cálculo basado</w:t>
      </w:r>
      <w:r w:rsidR="00293E2D">
        <w:rPr>
          <w:rFonts w:ascii="Museo Sans 300" w:hAnsi="Museo Sans 300"/>
          <w:sz w:val="20"/>
          <w:szCs w:val="20"/>
        </w:rPr>
        <w:t xml:space="preserve"> en el método de censo de carga, utilizando</w:t>
      </w:r>
      <w:r w:rsidRPr="0072167B">
        <w:rPr>
          <w:rFonts w:ascii="Museo Sans 300" w:hAnsi="Museo Sans 300"/>
          <w:sz w:val="20"/>
          <w:szCs w:val="20"/>
        </w:rPr>
        <w:t xml:space="preserve">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031058E2" w14:textId="10EC3867" w:rsidR="0072167B" w:rsidRDefault="0072167B" w:rsidP="0072167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 xml:space="preserve">valor de censo de carga que estableció un consumo promedio mensual de </w:t>
      </w:r>
      <w:r w:rsidR="000532AB">
        <w:rPr>
          <w:rFonts w:ascii="Museo Sans 300" w:hAnsi="Museo Sans 300"/>
          <w:sz w:val="20"/>
          <w:szCs w:val="20"/>
        </w:rPr>
        <w:t>565</w:t>
      </w:r>
      <w:r>
        <w:rPr>
          <w:rFonts w:ascii="Museo Sans 300" w:hAnsi="Museo Sans 300"/>
          <w:sz w:val="20"/>
          <w:szCs w:val="20"/>
        </w:rPr>
        <w:t xml:space="preserve"> kWh</w:t>
      </w:r>
      <w:r w:rsidRPr="001509B7">
        <w:rPr>
          <w:rFonts w:ascii="Museo Sans 300" w:hAnsi="Museo Sans 300"/>
          <w:sz w:val="20"/>
          <w:szCs w:val="20"/>
        </w:rPr>
        <w:t>.</w:t>
      </w:r>
    </w:p>
    <w:p w14:paraId="50CB8C71" w14:textId="77777777" w:rsidR="005A3374" w:rsidRDefault="005A3374" w:rsidP="005A3374">
      <w:pPr>
        <w:pStyle w:val="Prrafodelista"/>
        <w:autoSpaceDE w:val="0"/>
        <w:ind w:left="993"/>
        <w:jc w:val="both"/>
        <w:rPr>
          <w:rFonts w:ascii="Museo Sans 300" w:hAnsi="Museo Sans 300"/>
          <w:sz w:val="20"/>
          <w:szCs w:val="20"/>
        </w:rPr>
      </w:pPr>
    </w:p>
    <w:p w14:paraId="78CCFA86" w14:textId="4A2A6FF8"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572F86">
        <w:rPr>
          <w:rFonts w:ascii="Museo Sans 300" w:hAnsi="Museo Sans 300"/>
          <w:sz w:val="20"/>
          <w:szCs w:val="20"/>
        </w:rPr>
        <w:t>tiempo</w:t>
      </w:r>
      <w:r w:rsidRPr="001509B7">
        <w:rPr>
          <w:rFonts w:ascii="Museo Sans 300" w:hAnsi="Museo Sans 300"/>
          <w:sz w:val="20"/>
          <w:szCs w:val="20"/>
        </w:rPr>
        <w:t xml:space="preserve"> de recuperación </w:t>
      </w:r>
      <w:r w:rsidR="00F465B2">
        <w:rPr>
          <w:rFonts w:ascii="Museo Sans 300" w:hAnsi="Museo Sans 300"/>
          <w:sz w:val="20"/>
          <w:szCs w:val="20"/>
        </w:rPr>
        <w:t xml:space="preserve">correspondiente </w:t>
      </w:r>
      <w:r w:rsidR="00572F86">
        <w:rPr>
          <w:rFonts w:ascii="Museo Sans 300" w:hAnsi="Museo Sans 300"/>
          <w:sz w:val="20"/>
          <w:szCs w:val="20"/>
        </w:rPr>
        <w:t>al período</w:t>
      </w:r>
      <w:r w:rsidR="00261D14">
        <w:rPr>
          <w:rFonts w:ascii="Museo Sans 300" w:hAnsi="Museo Sans 300"/>
          <w:sz w:val="20"/>
          <w:szCs w:val="20"/>
        </w:rPr>
        <w:t xml:space="preserve"> </w:t>
      </w:r>
      <w:r w:rsidR="00572F86">
        <w:rPr>
          <w:rFonts w:ascii="Museo Sans 300" w:hAnsi="Museo Sans 300"/>
          <w:sz w:val="20"/>
          <w:szCs w:val="20"/>
        </w:rPr>
        <w:t>d</w:t>
      </w:r>
      <w:r w:rsidR="00261D14">
        <w:rPr>
          <w:rFonts w:ascii="Museo Sans 300" w:hAnsi="Museo Sans 300"/>
          <w:sz w:val="20"/>
          <w:szCs w:val="20"/>
        </w:rPr>
        <w:t>e</w:t>
      </w:r>
      <w:r w:rsidRPr="001509B7">
        <w:rPr>
          <w:rFonts w:ascii="Museo Sans 300" w:hAnsi="Museo Sans 300"/>
          <w:sz w:val="20"/>
          <w:szCs w:val="20"/>
        </w:rPr>
        <w:t xml:space="preserve">l </w:t>
      </w:r>
      <w:r w:rsidR="000532AB">
        <w:rPr>
          <w:rFonts w:ascii="Museo Sans 300" w:hAnsi="Museo Sans 300"/>
          <w:sz w:val="20"/>
          <w:szCs w:val="20"/>
        </w:rPr>
        <w:t>treinta de enero</w:t>
      </w:r>
      <w:r w:rsidR="00477813">
        <w:rPr>
          <w:rFonts w:ascii="Museo Sans 300" w:hAnsi="Museo Sans 300"/>
          <w:sz w:val="20"/>
          <w:szCs w:val="20"/>
        </w:rPr>
        <w:t xml:space="preserve"> al </w:t>
      </w:r>
      <w:r w:rsidR="00EC2887">
        <w:rPr>
          <w:rFonts w:ascii="Museo Sans 300" w:hAnsi="Museo Sans 300"/>
          <w:sz w:val="20"/>
          <w:szCs w:val="20"/>
        </w:rPr>
        <w:t>veintinueve de julio</w:t>
      </w:r>
      <w:r w:rsidR="002833A4">
        <w:rPr>
          <w:rFonts w:ascii="Museo Sans 300" w:hAnsi="Museo Sans 300"/>
          <w:sz w:val="20"/>
          <w:szCs w:val="20"/>
        </w:rPr>
        <w:t xml:space="preserve"> de dos mil veintiuno.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3796FE61" w14:textId="096F9421"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813112">
        <w:rPr>
          <w:rFonts w:ascii="Museo Sans 300" w:hAnsi="Museo Sans 300"/>
          <w:sz w:val="20"/>
          <w:szCs w:val="20"/>
        </w:rPr>
        <w:t>CUATROCIENTOS SIETE</w:t>
      </w:r>
      <w:r w:rsidR="00F8781B" w:rsidRPr="00F8781B">
        <w:rPr>
          <w:rFonts w:ascii="Museo Sans 300" w:hAnsi="Museo Sans 300"/>
          <w:sz w:val="20"/>
          <w:szCs w:val="20"/>
        </w:rPr>
        <w:t xml:space="preserve"> </w:t>
      </w:r>
      <w:r w:rsidR="00813112">
        <w:rPr>
          <w:rFonts w:ascii="Museo Sans 300" w:hAnsi="Museo Sans 300"/>
          <w:sz w:val="20"/>
          <w:szCs w:val="20"/>
        </w:rPr>
        <w:t>72</w:t>
      </w:r>
      <w:r w:rsidR="00F8781B" w:rsidRPr="00F8781B">
        <w:rPr>
          <w:rFonts w:ascii="Museo Sans 300" w:hAnsi="Museo Sans 300"/>
          <w:sz w:val="20"/>
          <w:szCs w:val="20"/>
        </w:rPr>
        <w:t xml:space="preserve">/100 DÓLARES DE LOS ESTADOS UNIDOS DE AMÉRICA (USD </w:t>
      </w:r>
      <w:r w:rsidR="00EC2887">
        <w:rPr>
          <w:rFonts w:ascii="Museo Sans 300" w:hAnsi="Museo Sans 300"/>
          <w:sz w:val="20"/>
          <w:szCs w:val="20"/>
        </w:rPr>
        <w:t>407.72</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A49AB4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235A3">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2595B46"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EB0CC1">
        <w:rPr>
          <w:rFonts w:ascii="Museo Sans 300" w:hAnsi="Museo Sans 300"/>
          <w:sz w:val="20"/>
          <w:szCs w:val="20"/>
        </w:rPr>
        <w:t>0247</w:t>
      </w:r>
      <w:r w:rsidR="00E824AB">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1235A3">
        <w:rPr>
          <w:rFonts w:ascii="Museo Sans 300" w:eastAsia="Times New Roman" w:hAnsi="Museo Sans 300" w:cs="Times New Roman"/>
          <w:sz w:val="20"/>
          <w:szCs w:val="20"/>
          <w:lang w:eastAsia="es-ES"/>
        </w:rPr>
        <w:t>XXXX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2B26C1">
        <w:rPr>
          <w:rFonts w:ascii="Museo Sans 300" w:hAnsi="Museo Sans 300" w:cs="Segoe UI"/>
          <w:sz w:val="20"/>
          <w:szCs w:val="20"/>
          <w:lang w:eastAsia="es-MX"/>
        </w:rPr>
        <w:t xml:space="preserve"> en acometida de lámpara de mercurio</w:t>
      </w:r>
      <w:r w:rsidR="003B687B">
        <w:rPr>
          <w:rFonts w:ascii="Museo Sans 300" w:hAnsi="Museo Sans 300" w:cs="Segoe UI"/>
          <w:sz w:val="20"/>
          <w:szCs w:val="20"/>
          <w:lang w:eastAsia="es-MX"/>
        </w:rPr>
        <w:t xml:space="preserve"> hacía el inmueble.</w:t>
      </w:r>
    </w:p>
    <w:p w14:paraId="40BE3891" w14:textId="5C8CF9DA" w:rsidR="002B26C1" w:rsidRDefault="002B26C1"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C18992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C2887">
        <w:rPr>
          <w:rFonts w:ascii="Museo Sans 300" w:eastAsia="Times New Roman" w:hAnsi="Museo Sans 300" w:cs="Times New Roman"/>
          <w:sz w:val="20"/>
          <w:szCs w:val="20"/>
          <w:lang w:eastAsia="es-ES"/>
        </w:rPr>
        <w:t>CUATROCIENTOS SIETE</w:t>
      </w:r>
      <w:r w:rsidR="00F8781B">
        <w:rPr>
          <w:rFonts w:ascii="Museo Sans 300" w:eastAsia="Times New Roman" w:hAnsi="Museo Sans 300" w:cs="Times New Roman"/>
          <w:sz w:val="20"/>
          <w:szCs w:val="20"/>
          <w:lang w:eastAsia="es-ES"/>
        </w:rPr>
        <w:t xml:space="preserve"> </w:t>
      </w:r>
      <w:r w:rsidR="00EC2887">
        <w:rPr>
          <w:rFonts w:ascii="Museo Sans 300" w:eastAsia="Times New Roman" w:hAnsi="Museo Sans 300" w:cs="Times New Roman"/>
          <w:sz w:val="20"/>
          <w:szCs w:val="20"/>
          <w:lang w:eastAsia="es-ES"/>
        </w:rPr>
        <w:t>72</w:t>
      </w:r>
      <w:r w:rsidR="00F8781B">
        <w:rPr>
          <w:rFonts w:ascii="Museo Sans 300" w:eastAsia="Times New Roman" w:hAnsi="Museo Sans 300" w:cs="Times New Roman"/>
          <w:sz w:val="20"/>
          <w:szCs w:val="20"/>
          <w:lang w:eastAsia="es-ES"/>
        </w:rPr>
        <w:t xml:space="preserve">/100 DÓLARES DE LOS ESTADOS UNIDOS DE AMÉRICA (USD </w:t>
      </w:r>
      <w:r w:rsidR="00EC2887">
        <w:rPr>
          <w:rFonts w:ascii="Museo Sans 300" w:eastAsia="Times New Roman" w:hAnsi="Museo Sans 300" w:cs="Times New Roman"/>
          <w:sz w:val="20"/>
          <w:szCs w:val="20"/>
          <w:lang w:eastAsia="es-ES"/>
        </w:rPr>
        <w:t>407.72</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18D4BA3"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F86BC7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B0CC1">
        <w:rPr>
          <w:rFonts w:ascii="Museo Sans 300" w:eastAsia="Arial" w:hAnsi="Museo Sans 300" w:cs="Times New Roman"/>
          <w:sz w:val="20"/>
          <w:szCs w:val="20"/>
        </w:rPr>
        <w:t>0247</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CB09EF7" w14:textId="72A76AA3" w:rsidR="003B687B" w:rsidRDefault="00BE3772" w:rsidP="003B687B">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235A3">
        <w:rPr>
          <w:rFonts w:ascii="Museo Sans 300" w:hAnsi="Museo Sans 300"/>
          <w:sz w:val="20"/>
          <w:szCs w:val="20"/>
        </w:rPr>
        <w:t>XXXX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sidR="003B687B">
        <w:rPr>
          <w:rFonts w:ascii="Museo Sans 300" w:hAnsi="Museo Sans 300"/>
          <w:sz w:val="20"/>
          <w:szCs w:val="20"/>
          <w:lang w:val="es-ES"/>
        </w:rPr>
        <w:t xml:space="preserve"> acometida de lámpara de mercurio hacía el inmueble</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78BF35E9" w14:textId="77777777" w:rsidR="003B687B" w:rsidRPr="003B687B" w:rsidRDefault="003B687B" w:rsidP="003B687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D69EC7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C2887">
        <w:rPr>
          <w:rFonts w:ascii="Museo Sans 300" w:eastAsia="Arial" w:hAnsi="Museo Sans 300"/>
          <w:sz w:val="20"/>
          <w:szCs w:val="20"/>
          <w:lang w:eastAsia="es-SV"/>
        </w:rPr>
        <w:t>CUATROCIENTOS SIETE</w:t>
      </w:r>
      <w:r w:rsidR="00F8781B">
        <w:rPr>
          <w:rFonts w:ascii="Museo Sans 300" w:eastAsia="Arial" w:hAnsi="Museo Sans 300"/>
          <w:sz w:val="20"/>
          <w:szCs w:val="20"/>
          <w:lang w:eastAsia="es-SV"/>
        </w:rPr>
        <w:t xml:space="preserve"> </w:t>
      </w:r>
      <w:r w:rsidR="00EC2887">
        <w:rPr>
          <w:rFonts w:ascii="Museo Sans 300" w:eastAsia="Arial" w:hAnsi="Museo Sans 300"/>
          <w:sz w:val="20"/>
          <w:szCs w:val="20"/>
          <w:lang w:eastAsia="es-SV"/>
        </w:rPr>
        <w:t>72</w:t>
      </w:r>
      <w:r w:rsidR="00F8781B">
        <w:rPr>
          <w:rFonts w:ascii="Museo Sans 300" w:eastAsia="Arial" w:hAnsi="Museo Sans 300"/>
          <w:sz w:val="20"/>
          <w:szCs w:val="20"/>
          <w:lang w:eastAsia="es-SV"/>
        </w:rPr>
        <w:t xml:space="preserve">/100 DÓLARES DE LOS ESTADOS UNIDOS DE AMÉRICA (USD </w:t>
      </w:r>
      <w:r w:rsidR="00EC2887">
        <w:rPr>
          <w:rFonts w:ascii="Museo Sans 300" w:eastAsia="Arial" w:hAnsi="Museo Sans 300"/>
          <w:sz w:val="20"/>
          <w:szCs w:val="20"/>
          <w:lang w:eastAsia="es-SV"/>
        </w:rPr>
        <w:t>407.72</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D2CDC9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EB0CC1">
        <w:rPr>
          <w:rFonts w:ascii="Museo Sans 300" w:eastAsia="Arial" w:hAnsi="Museo Sans 300" w:cs="Times New Roman"/>
          <w:sz w:val="20"/>
          <w:szCs w:val="20"/>
        </w:rPr>
        <w:t>0247</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131DCE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1235A3">
        <w:rPr>
          <w:rFonts w:ascii="Museo Sans 300" w:eastAsia="Arial" w:hAnsi="Museo Sans 300"/>
          <w:sz w:val="20"/>
          <w:szCs w:val="20"/>
          <w:lang w:eastAsia="es-SV"/>
        </w:rPr>
        <w:t>XXXX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B1AA" w14:textId="77777777" w:rsidR="00373CEE" w:rsidRDefault="00373CEE">
      <w:pPr>
        <w:spacing w:after="0" w:line="240" w:lineRule="auto"/>
      </w:pPr>
      <w:r>
        <w:separator/>
      </w:r>
    </w:p>
  </w:endnote>
  <w:endnote w:type="continuationSeparator" w:id="0">
    <w:p w14:paraId="151B8F5E" w14:textId="77777777" w:rsidR="00373CEE" w:rsidRDefault="00373CEE">
      <w:pPr>
        <w:spacing w:after="0" w:line="240" w:lineRule="auto"/>
      </w:pPr>
      <w:r>
        <w:continuationSeparator/>
      </w:r>
    </w:p>
  </w:endnote>
  <w:endnote w:type="continuationNotice" w:id="1">
    <w:p w14:paraId="09A15B2A" w14:textId="77777777" w:rsidR="00373CEE" w:rsidRDefault="00373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p w14:paraId="4DDBEF00" w14:textId="3BD25D0E" w:rsidR="004B0C0A" w:rsidRDefault="001235A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854E8AA" w:rsidR="004B0C0A" w:rsidRPr="002E033D" w:rsidRDefault="001235A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09BD" w14:textId="77777777" w:rsidR="00373CEE" w:rsidRDefault="00373CEE">
      <w:pPr>
        <w:spacing w:after="0" w:line="240" w:lineRule="auto"/>
      </w:pPr>
      <w:r>
        <w:rPr>
          <w:color w:val="000000"/>
        </w:rPr>
        <w:separator/>
      </w:r>
    </w:p>
  </w:footnote>
  <w:footnote w:type="continuationSeparator" w:id="0">
    <w:p w14:paraId="175C6220" w14:textId="77777777" w:rsidR="00373CEE" w:rsidRDefault="00373CEE">
      <w:pPr>
        <w:spacing w:after="0" w:line="240" w:lineRule="auto"/>
      </w:pPr>
      <w:r>
        <w:continuationSeparator/>
      </w:r>
    </w:p>
  </w:footnote>
  <w:footnote w:type="continuationNotice" w:id="1">
    <w:p w14:paraId="3567B241" w14:textId="77777777" w:rsidR="00373CEE" w:rsidRDefault="00373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90292060">
    <w:abstractNumId w:val="38"/>
  </w:num>
  <w:num w:numId="2" w16cid:durableId="1280256657">
    <w:abstractNumId w:val="21"/>
  </w:num>
  <w:num w:numId="3" w16cid:durableId="2144302081">
    <w:abstractNumId w:val="25"/>
  </w:num>
  <w:num w:numId="4" w16cid:durableId="597906173">
    <w:abstractNumId w:val="19"/>
  </w:num>
  <w:num w:numId="5" w16cid:durableId="32317030">
    <w:abstractNumId w:val="6"/>
  </w:num>
  <w:num w:numId="6" w16cid:durableId="350496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2049595">
    <w:abstractNumId w:val="23"/>
  </w:num>
  <w:num w:numId="8" w16cid:durableId="1801453806">
    <w:abstractNumId w:val="16"/>
  </w:num>
  <w:num w:numId="9" w16cid:durableId="813376130">
    <w:abstractNumId w:val="28"/>
  </w:num>
  <w:num w:numId="10" w16cid:durableId="1917394708">
    <w:abstractNumId w:val="1"/>
  </w:num>
  <w:num w:numId="11" w16cid:durableId="1092704880">
    <w:abstractNumId w:val="13"/>
  </w:num>
  <w:num w:numId="12" w16cid:durableId="1558316269">
    <w:abstractNumId w:val="39"/>
  </w:num>
  <w:num w:numId="13" w16cid:durableId="1952082772">
    <w:abstractNumId w:val="32"/>
  </w:num>
  <w:num w:numId="14" w16cid:durableId="818037257">
    <w:abstractNumId w:val="12"/>
  </w:num>
  <w:num w:numId="15" w16cid:durableId="457070948">
    <w:abstractNumId w:val="22"/>
  </w:num>
  <w:num w:numId="16" w16cid:durableId="1750349298">
    <w:abstractNumId w:val="8"/>
  </w:num>
  <w:num w:numId="17" w16cid:durableId="1528106366">
    <w:abstractNumId w:val="7"/>
  </w:num>
  <w:num w:numId="18" w16cid:durableId="2144695626">
    <w:abstractNumId w:val="36"/>
  </w:num>
  <w:num w:numId="19" w16cid:durableId="313919107">
    <w:abstractNumId w:val="4"/>
  </w:num>
  <w:num w:numId="20" w16cid:durableId="2113240974">
    <w:abstractNumId w:val="2"/>
  </w:num>
  <w:num w:numId="21" w16cid:durableId="1244341985">
    <w:abstractNumId w:val="35"/>
  </w:num>
  <w:num w:numId="22" w16cid:durableId="1164664186">
    <w:abstractNumId w:val="3"/>
  </w:num>
  <w:num w:numId="23" w16cid:durableId="422605525">
    <w:abstractNumId w:val="40"/>
  </w:num>
  <w:num w:numId="24" w16cid:durableId="137891752">
    <w:abstractNumId w:val="31"/>
  </w:num>
  <w:num w:numId="25" w16cid:durableId="741101849">
    <w:abstractNumId w:val="26"/>
  </w:num>
  <w:num w:numId="26" w16cid:durableId="144980906">
    <w:abstractNumId w:val="5"/>
  </w:num>
  <w:num w:numId="27" w16cid:durableId="70203712">
    <w:abstractNumId w:val="10"/>
  </w:num>
  <w:num w:numId="28" w16cid:durableId="237206097">
    <w:abstractNumId w:val="9"/>
  </w:num>
  <w:num w:numId="29" w16cid:durableId="2133354341">
    <w:abstractNumId w:val="30"/>
  </w:num>
  <w:num w:numId="30" w16cid:durableId="276720920">
    <w:abstractNumId w:val="41"/>
  </w:num>
  <w:num w:numId="31" w16cid:durableId="655960900">
    <w:abstractNumId w:val="27"/>
  </w:num>
  <w:num w:numId="32" w16cid:durableId="966737344">
    <w:abstractNumId w:val="33"/>
  </w:num>
  <w:num w:numId="33" w16cid:durableId="93063495">
    <w:abstractNumId w:val="34"/>
  </w:num>
  <w:num w:numId="34" w16cid:durableId="998001531">
    <w:abstractNumId w:val="11"/>
  </w:num>
  <w:num w:numId="35" w16cid:durableId="1864905017">
    <w:abstractNumId w:val="24"/>
  </w:num>
  <w:num w:numId="36" w16cid:durableId="992174044">
    <w:abstractNumId w:val="0"/>
  </w:num>
  <w:num w:numId="37" w16cid:durableId="2033066160">
    <w:abstractNumId w:val="20"/>
  </w:num>
  <w:num w:numId="38" w16cid:durableId="714819506">
    <w:abstractNumId w:val="15"/>
  </w:num>
  <w:num w:numId="39" w16cid:durableId="1194197295">
    <w:abstractNumId w:val="14"/>
  </w:num>
  <w:num w:numId="40" w16cid:durableId="174999414">
    <w:abstractNumId w:val="17"/>
  </w:num>
  <w:num w:numId="41" w16cid:durableId="73746421">
    <w:abstractNumId w:val="37"/>
  </w:num>
  <w:num w:numId="42" w16cid:durableId="1648708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704731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C68"/>
    <w:rsid w:val="000807C0"/>
    <w:rsid w:val="00080835"/>
    <w:rsid w:val="00082058"/>
    <w:rsid w:val="000821E6"/>
    <w:rsid w:val="00083417"/>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5A3"/>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6A42"/>
    <w:rsid w:val="002A7DEB"/>
    <w:rsid w:val="002B0E14"/>
    <w:rsid w:val="002B1221"/>
    <w:rsid w:val="002B1F21"/>
    <w:rsid w:val="002B22A2"/>
    <w:rsid w:val="002B26C1"/>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3CEE"/>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EDB"/>
    <w:rsid w:val="005C7DB4"/>
    <w:rsid w:val="005D028E"/>
    <w:rsid w:val="005D040D"/>
    <w:rsid w:val="005D16C6"/>
    <w:rsid w:val="005D42B3"/>
    <w:rsid w:val="005D4FED"/>
    <w:rsid w:val="005D51D8"/>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59B"/>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659"/>
    <w:rsid w:val="00BD38EB"/>
    <w:rsid w:val="00BD4587"/>
    <w:rsid w:val="00BD6562"/>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52CB"/>
    <w:rsid w:val="00F254FD"/>
    <w:rsid w:val="00F25F7A"/>
    <w:rsid w:val="00F26721"/>
    <w:rsid w:val="00F26D94"/>
    <w:rsid w:val="00F309EC"/>
    <w:rsid w:val="00F335AF"/>
    <w:rsid w:val="00F33BF9"/>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C7C80"/>
    <w:rsid w:val="00FD11B6"/>
    <w:rsid w:val="00FD37F4"/>
    <w:rsid w:val="00FD418C"/>
    <w:rsid w:val="00FD75A2"/>
    <w:rsid w:val="00FE0336"/>
    <w:rsid w:val="00FE08E9"/>
    <w:rsid w:val="00FE1C2C"/>
    <w:rsid w:val="00FE1F4A"/>
    <w:rsid w:val="00FE3FF7"/>
    <w:rsid w:val="00FE45D7"/>
    <w:rsid w:val="00FE4E96"/>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14-1-2022. Expediente electrónico 48898</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EC8B3-4C07-4BC0-84FB-3AF5DF11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202</TotalTime>
  <Pages>8</Pages>
  <Words>3789</Words>
  <Characters>20840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15</cp:revision>
  <cp:lastPrinted>2021-09-20T22:49:00Z</cp:lastPrinted>
  <dcterms:created xsi:type="dcterms:W3CDTF">2022-01-14T16:10:00Z</dcterms:created>
  <dcterms:modified xsi:type="dcterms:W3CDTF">2022-04-28T15:03:00Z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