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546B" w14:textId="77777777" w:rsidR="00DF1AF1" w:rsidRDefault="00DF1AF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83C136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1688E" w:rsidRPr="00A93D70">
        <w:rPr>
          <w:rFonts w:ascii="Museo Sans 900" w:eastAsia="Times New Roman" w:hAnsi="Museo Sans 900" w:cs="Times New Roman"/>
          <w:b/>
          <w:bCs/>
          <w:sz w:val="20"/>
          <w:szCs w:val="20"/>
          <w:lang w:val="es-MX" w:eastAsia="es-ES"/>
        </w:rPr>
        <w:t>-</w:t>
      </w:r>
      <w:r w:rsidR="00B26E74">
        <w:rPr>
          <w:rFonts w:ascii="Museo Sans 900" w:eastAsia="Times New Roman" w:hAnsi="Museo Sans 900" w:cs="Times New Roman"/>
          <w:b/>
          <w:bCs/>
          <w:sz w:val="20"/>
          <w:szCs w:val="20"/>
          <w:lang w:val="es-MX" w:eastAsia="es-ES"/>
        </w:rPr>
        <w:t>1229</w:t>
      </w:r>
      <w:r w:rsidR="0001688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B26E74">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26E74">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26E74">
        <w:rPr>
          <w:rFonts w:ascii="Museo Sans 300" w:eastAsia="Times New Roman" w:hAnsi="Museo Sans 300" w:cs="Times New Roman"/>
          <w:sz w:val="20"/>
          <w:szCs w:val="20"/>
          <w:lang w:val="es-MX" w:eastAsia="es-ES"/>
        </w:rPr>
        <w:t>veinti</w:t>
      </w:r>
      <w:r w:rsidR="009F1DC4">
        <w:rPr>
          <w:rFonts w:ascii="Museo Sans 300" w:eastAsia="Times New Roman" w:hAnsi="Museo Sans 300" w:cs="Times New Roman"/>
          <w:sz w:val="20"/>
          <w:szCs w:val="20"/>
          <w:lang w:val="es-MX" w:eastAsia="es-ES"/>
        </w:rPr>
        <w:t>nueve</w:t>
      </w:r>
      <w:r w:rsidR="00B26E74">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26E74">
        <w:rPr>
          <w:rFonts w:ascii="Museo Sans 300" w:eastAsia="Times New Roman" w:hAnsi="Museo Sans 300" w:cs="Times New Roman"/>
          <w:sz w:val="20"/>
          <w:szCs w:val="20"/>
          <w:lang w:val="es-MX" w:eastAsia="es-ES"/>
        </w:rPr>
        <w:t xml:space="preserve">noviembre </w:t>
      </w:r>
      <w:r w:rsidR="00BF6B0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F160FD" w:rsidRDefault="00A8423E">
      <w:pPr>
        <w:spacing w:after="0" w:line="0" w:lineRule="atLeast"/>
        <w:jc w:val="both"/>
        <w:rPr>
          <w:rFonts w:ascii="Museo Sans 300" w:eastAsia="Times New Roman" w:hAnsi="Museo Sans 300" w:cs="Times New Roman"/>
          <w:sz w:val="20"/>
          <w:szCs w:val="20"/>
          <w:lang w:val="es-MX" w:eastAsia="es-ES"/>
        </w:rPr>
      </w:pPr>
      <w:r w:rsidRPr="00F160FD">
        <w:rPr>
          <w:rFonts w:ascii="Museo Sans 300" w:eastAsia="Times New Roman" w:hAnsi="Museo Sans 300" w:cs="Times New Roman"/>
          <w:sz w:val="20"/>
          <w:szCs w:val="20"/>
          <w:lang w:val="es-MX" w:eastAsia="es-ES"/>
        </w:rPr>
        <w:t>Esta</w:t>
      </w:r>
      <w:r w:rsidR="006662C8" w:rsidRPr="00F160FD">
        <w:rPr>
          <w:rFonts w:ascii="Museo Sans 300" w:eastAsia="Times New Roman" w:hAnsi="Museo Sans 300" w:cs="Times New Roman"/>
          <w:sz w:val="20"/>
          <w:szCs w:val="20"/>
          <w:lang w:val="es-MX" w:eastAsia="es-ES"/>
        </w:rPr>
        <w:t xml:space="preserve"> </w:t>
      </w:r>
      <w:r w:rsidRPr="00F160FD">
        <w:rPr>
          <w:rFonts w:ascii="Museo Sans 300" w:eastAsia="Times New Roman" w:hAnsi="Museo Sans 300" w:cs="Times New Roman"/>
          <w:sz w:val="20"/>
          <w:szCs w:val="20"/>
          <w:lang w:val="es-MX" w:eastAsia="es-ES"/>
        </w:rPr>
        <w:t>S</w:t>
      </w:r>
      <w:r w:rsidR="008B44D6" w:rsidRPr="00F160FD">
        <w:rPr>
          <w:rFonts w:ascii="Museo Sans 300" w:eastAsia="Times New Roman" w:hAnsi="Museo Sans 300" w:cs="Times New Roman"/>
          <w:sz w:val="20"/>
          <w:szCs w:val="20"/>
          <w:lang w:val="es-MX" w:eastAsia="es-ES"/>
        </w:rPr>
        <w:t>uperintendencia</w:t>
      </w:r>
      <w:r w:rsidR="006662C8" w:rsidRPr="00F160FD">
        <w:rPr>
          <w:rFonts w:ascii="Museo Sans 300" w:eastAsia="Times New Roman" w:hAnsi="Museo Sans 300" w:cs="Times New Roman"/>
          <w:sz w:val="20"/>
          <w:szCs w:val="20"/>
          <w:lang w:val="es-MX" w:eastAsia="es-ES"/>
        </w:rPr>
        <w:t xml:space="preserve"> </w:t>
      </w:r>
      <w:r w:rsidR="008B44D6" w:rsidRPr="00F160FD">
        <w:rPr>
          <w:rFonts w:ascii="Museo Sans 300" w:eastAsia="Times New Roman" w:hAnsi="Museo Sans 300" w:cs="Times New Roman"/>
          <w:sz w:val="20"/>
          <w:szCs w:val="20"/>
          <w:lang w:val="es-MX" w:eastAsia="es-ES"/>
        </w:rPr>
        <w:t>CONSIDERANDO</w:t>
      </w:r>
      <w:r w:rsidR="006662C8" w:rsidRPr="00F160FD">
        <w:rPr>
          <w:rFonts w:ascii="Museo Sans 300" w:eastAsia="Times New Roman" w:hAnsi="Museo Sans 300" w:cs="Times New Roman"/>
          <w:sz w:val="20"/>
          <w:szCs w:val="20"/>
          <w:lang w:val="es-MX" w:eastAsia="es-ES"/>
        </w:rPr>
        <w:t xml:space="preserve"> </w:t>
      </w:r>
      <w:r w:rsidR="008B44D6" w:rsidRPr="00F160FD">
        <w:rPr>
          <w:rFonts w:ascii="Museo Sans 300" w:eastAsia="Times New Roman" w:hAnsi="Museo Sans 300" w:cs="Times New Roman"/>
          <w:sz w:val="20"/>
          <w:szCs w:val="20"/>
          <w:lang w:val="es-MX" w:eastAsia="es-ES"/>
        </w:rPr>
        <w:t>QUE:</w:t>
      </w:r>
    </w:p>
    <w:p w14:paraId="502EB957" w14:textId="755E55B5" w:rsidR="00F0042B" w:rsidRPr="00F160FD" w:rsidRDefault="006662C8" w:rsidP="006F00A0">
      <w:pPr>
        <w:spacing w:after="0" w:line="0" w:lineRule="atLeast"/>
        <w:jc w:val="both"/>
        <w:rPr>
          <w:rFonts w:ascii="Museo Sans 300" w:eastAsia="Times New Roman" w:hAnsi="Museo Sans 300" w:cs="Times New Roman"/>
          <w:sz w:val="20"/>
          <w:szCs w:val="20"/>
          <w:lang w:val="es-ES" w:eastAsia="es-ES"/>
        </w:rPr>
      </w:pPr>
      <w:r w:rsidRPr="00F160FD">
        <w:rPr>
          <w:rFonts w:ascii="Museo Sans 300" w:eastAsia="Times New Roman" w:hAnsi="Museo Sans 300" w:cs="Times New Roman"/>
          <w:sz w:val="20"/>
          <w:szCs w:val="20"/>
          <w:lang w:val="es-ES" w:eastAsia="es-ES"/>
        </w:rPr>
        <w:t xml:space="preserve"> </w:t>
      </w:r>
    </w:p>
    <w:p w14:paraId="256666B2" w14:textId="1B5A365A" w:rsidR="00263E33" w:rsidRPr="00F160FD"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F160FD">
        <w:rPr>
          <w:rFonts w:ascii="Museo Sans 300" w:hAnsi="Museo Sans 300"/>
          <w:sz w:val="20"/>
          <w:szCs w:val="20"/>
        </w:rPr>
        <w:t>El</w:t>
      </w:r>
      <w:r w:rsidR="006662C8" w:rsidRPr="00F160FD">
        <w:rPr>
          <w:rFonts w:ascii="Museo Sans 300" w:hAnsi="Museo Sans 300"/>
          <w:sz w:val="20"/>
          <w:szCs w:val="20"/>
        </w:rPr>
        <w:t xml:space="preserve"> </w:t>
      </w:r>
      <w:r w:rsidR="002B22A2" w:rsidRPr="00F160FD">
        <w:rPr>
          <w:rFonts w:ascii="Museo Sans 300" w:hAnsi="Museo Sans 300"/>
          <w:sz w:val="20"/>
          <w:szCs w:val="20"/>
        </w:rPr>
        <w:t>día</w:t>
      </w:r>
      <w:r w:rsidR="006662C8" w:rsidRPr="00F160FD">
        <w:rPr>
          <w:rFonts w:ascii="Museo Sans 300" w:hAnsi="Museo Sans 300"/>
          <w:sz w:val="20"/>
          <w:szCs w:val="20"/>
        </w:rPr>
        <w:t xml:space="preserve"> </w:t>
      </w:r>
      <w:r w:rsidR="00E80F9C" w:rsidRPr="00F160FD">
        <w:rPr>
          <w:rFonts w:ascii="Museo Sans 300" w:hAnsi="Museo Sans 300"/>
          <w:sz w:val="20"/>
          <w:szCs w:val="20"/>
        </w:rPr>
        <w:t>cinco de may</w:t>
      </w:r>
      <w:r w:rsidR="00B62E7C" w:rsidRPr="00F160FD">
        <w:rPr>
          <w:rFonts w:ascii="Museo Sans 300" w:hAnsi="Museo Sans 300"/>
          <w:sz w:val="20"/>
          <w:szCs w:val="20"/>
        </w:rPr>
        <w:t>o</w:t>
      </w:r>
      <w:r w:rsidR="002245F5" w:rsidRPr="00F160FD">
        <w:rPr>
          <w:rFonts w:ascii="Museo Sans 300" w:hAnsi="Museo Sans 300"/>
          <w:sz w:val="20"/>
          <w:szCs w:val="20"/>
        </w:rPr>
        <w:t xml:space="preserve"> del presente año</w:t>
      </w:r>
      <w:r w:rsidR="001F3C81" w:rsidRPr="00F160FD">
        <w:rPr>
          <w:rFonts w:ascii="Museo Sans 300" w:hAnsi="Museo Sans 300"/>
          <w:sz w:val="20"/>
          <w:szCs w:val="20"/>
        </w:rPr>
        <w:t>,</w:t>
      </w:r>
      <w:r w:rsidR="006662C8" w:rsidRPr="00F160FD">
        <w:rPr>
          <w:rFonts w:ascii="Museo Sans 300" w:hAnsi="Museo Sans 300"/>
          <w:sz w:val="20"/>
          <w:szCs w:val="20"/>
        </w:rPr>
        <w:t xml:space="preserve"> </w:t>
      </w:r>
      <w:r w:rsidR="00E80F9C" w:rsidRPr="00F160FD">
        <w:rPr>
          <w:rFonts w:ascii="Museo Sans 300" w:hAnsi="Museo Sans 300"/>
          <w:sz w:val="20"/>
          <w:szCs w:val="20"/>
        </w:rPr>
        <w:t xml:space="preserve">la señora </w:t>
      </w:r>
      <w:r w:rsidR="007228F3">
        <w:rPr>
          <w:rFonts w:ascii="Museo Sans 300" w:hAnsi="Museo Sans 300"/>
          <w:sz w:val="20"/>
          <w:szCs w:val="20"/>
        </w:rPr>
        <w:t>XXX</w:t>
      </w:r>
      <w:r w:rsidR="006662C8" w:rsidRPr="00F160FD">
        <w:rPr>
          <w:rFonts w:ascii="Museo Sans 300" w:hAnsi="Museo Sans 300"/>
          <w:sz w:val="20"/>
          <w:szCs w:val="20"/>
        </w:rPr>
        <w:t xml:space="preserve"> </w:t>
      </w:r>
      <w:r w:rsidRPr="00F160FD">
        <w:rPr>
          <w:rFonts w:ascii="Museo Sans 300" w:hAnsi="Museo Sans 300"/>
          <w:sz w:val="20"/>
          <w:szCs w:val="20"/>
        </w:rPr>
        <w:t>interpuso</w:t>
      </w:r>
      <w:r w:rsidR="006662C8" w:rsidRPr="00F160FD">
        <w:rPr>
          <w:rFonts w:ascii="Museo Sans 300" w:hAnsi="Museo Sans 300"/>
          <w:sz w:val="20"/>
          <w:szCs w:val="20"/>
        </w:rPr>
        <w:t xml:space="preserve"> </w:t>
      </w:r>
      <w:r w:rsidRPr="00F160FD">
        <w:rPr>
          <w:rFonts w:ascii="Museo Sans 300" w:hAnsi="Museo Sans 300"/>
          <w:sz w:val="20"/>
          <w:szCs w:val="20"/>
        </w:rPr>
        <w:t>un</w:t>
      </w:r>
      <w:r w:rsidR="006662C8" w:rsidRPr="00F160FD">
        <w:rPr>
          <w:rFonts w:ascii="Museo Sans 300" w:hAnsi="Museo Sans 300"/>
          <w:sz w:val="20"/>
          <w:szCs w:val="20"/>
        </w:rPr>
        <w:t xml:space="preserve"> </w:t>
      </w:r>
      <w:r w:rsidRPr="00F160FD">
        <w:rPr>
          <w:rFonts w:ascii="Museo Sans 300" w:hAnsi="Museo Sans 300"/>
          <w:sz w:val="20"/>
          <w:szCs w:val="20"/>
        </w:rPr>
        <w:t>reclamo</w:t>
      </w:r>
      <w:r w:rsidR="006662C8" w:rsidRPr="00F160FD">
        <w:rPr>
          <w:rFonts w:ascii="Museo Sans 300" w:hAnsi="Museo Sans 300"/>
          <w:sz w:val="20"/>
          <w:szCs w:val="20"/>
        </w:rPr>
        <w:t xml:space="preserve"> </w:t>
      </w:r>
      <w:r w:rsidRPr="00F160FD">
        <w:rPr>
          <w:rFonts w:ascii="Museo Sans 300" w:hAnsi="Museo Sans 300"/>
          <w:sz w:val="20"/>
          <w:szCs w:val="20"/>
        </w:rPr>
        <w:t>en</w:t>
      </w:r>
      <w:r w:rsidR="006662C8" w:rsidRPr="00F160FD">
        <w:rPr>
          <w:rFonts w:ascii="Museo Sans 300" w:hAnsi="Museo Sans 300"/>
          <w:sz w:val="20"/>
          <w:szCs w:val="20"/>
        </w:rPr>
        <w:t xml:space="preserve"> </w:t>
      </w:r>
      <w:r w:rsidRPr="00F160FD">
        <w:rPr>
          <w:rFonts w:ascii="Museo Sans 300" w:hAnsi="Museo Sans 300"/>
          <w:sz w:val="20"/>
          <w:szCs w:val="20"/>
        </w:rPr>
        <w:t>contra</w:t>
      </w:r>
      <w:r w:rsidR="006662C8" w:rsidRPr="00F160FD">
        <w:rPr>
          <w:rFonts w:ascii="Museo Sans 300" w:hAnsi="Museo Sans 300"/>
          <w:sz w:val="20"/>
          <w:szCs w:val="20"/>
        </w:rPr>
        <w:t xml:space="preserve"> </w:t>
      </w:r>
      <w:r w:rsidRPr="00F160FD">
        <w:rPr>
          <w:rFonts w:ascii="Museo Sans 300" w:hAnsi="Museo Sans 300"/>
          <w:sz w:val="20"/>
          <w:szCs w:val="20"/>
        </w:rPr>
        <w:t>d</w:t>
      </w:r>
      <w:r w:rsidR="00A8423E" w:rsidRPr="00F160FD">
        <w:rPr>
          <w:rFonts w:ascii="Museo Sans 300" w:hAnsi="Museo Sans 300"/>
          <w:sz w:val="20"/>
          <w:szCs w:val="20"/>
        </w:rPr>
        <w:t>e</w:t>
      </w:r>
      <w:r w:rsidR="006662C8" w:rsidRPr="00F160FD">
        <w:rPr>
          <w:rFonts w:ascii="Museo Sans 300" w:hAnsi="Museo Sans 300"/>
          <w:sz w:val="20"/>
          <w:szCs w:val="20"/>
        </w:rPr>
        <w:t xml:space="preserve"> </w:t>
      </w:r>
      <w:r w:rsidR="00A8423E" w:rsidRPr="00F160FD">
        <w:rPr>
          <w:rFonts w:ascii="Museo Sans 300" w:hAnsi="Museo Sans 300"/>
          <w:sz w:val="20"/>
          <w:szCs w:val="20"/>
        </w:rPr>
        <w:t>la</w:t>
      </w:r>
      <w:r w:rsidR="006662C8" w:rsidRPr="00F160FD">
        <w:rPr>
          <w:rFonts w:ascii="Museo Sans 300" w:hAnsi="Museo Sans 300"/>
          <w:sz w:val="20"/>
          <w:szCs w:val="20"/>
        </w:rPr>
        <w:t xml:space="preserve"> </w:t>
      </w:r>
      <w:r w:rsidR="00A8423E" w:rsidRPr="00F160FD">
        <w:rPr>
          <w:rFonts w:ascii="Museo Sans 300" w:hAnsi="Museo Sans 300"/>
          <w:sz w:val="20"/>
          <w:szCs w:val="20"/>
        </w:rPr>
        <w:t>sociedad</w:t>
      </w:r>
      <w:r w:rsidR="006662C8" w:rsidRPr="00F160FD">
        <w:rPr>
          <w:rFonts w:ascii="Museo Sans 300" w:hAnsi="Museo Sans 300"/>
          <w:sz w:val="20"/>
          <w:szCs w:val="20"/>
        </w:rPr>
        <w:t xml:space="preserve"> </w:t>
      </w:r>
      <w:r w:rsidR="0014191F" w:rsidRPr="00F160FD">
        <w:rPr>
          <w:rFonts w:ascii="Museo Sans 300" w:hAnsi="Museo Sans 300"/>
          <w:sz w:val="20"/>
          <w:szCs w:val="20"/>
        </w:rPr>
        <w:t>EEO</w:t>
      </w:r>
      <w:r w:rsidR="00563274" w:rsidRPr="00F160FD">
        <w:rPr>
          <w:rFonts w:ascii="Museo Sans 300" w:hAnsi="Museo Sans 300"/>
          <w:sz w:val="20"/>
          <w:szCs w:val="20"/>
        </w:rPr>
        <w:t>,</w:t>
      </w:r>
      <w:r w:rsidR="006662C8" w:rsidRPr="00F160FD">
        <w:rPr>
          <w:rFonts w:ascii="Museo Sans 300" w:hAnsi="Museo Sans 300"/>
          <w:sz w:val="20"/>
          <w:szCs w:val="20"/>
        </w:rPr>
        <w:t xml:space="preserve"> </w:t>
      </w:r>
      <w:r w:rsidR="00563274" w:rsidRPr="00F160FD">
        <w:rPr>
          <w:rFonts w:ascii="Museo Sans 300" w:hAnsi="Museo Sans 300"/>
          <w:sz w:val="20"/>
          <w:szCs w:val="20"/>
        </w:rPr>
        <w:t>S.A.</w:t>
      </w:r>
      <w:r w:rsidR="006662C8" w:rsidRPr="00F160FD">
        <w:rPr>
          <w:rFonts w:ascii="Museo Sans 300" w:hAnsi="Museo Sans 300"/>
          <w:sz w:val="20"/>
          <w:szCs w:val="20"/>
        </w:rPr>
        <w:t xml:space="preserve"> </w:t>
      </w:r>
      <w:r w:rsidR="00563274" w:rsidRPr="00F160FD">
        <w:rPr>
          <w:rFonts w:ascii="Museo Sans 300" w:hAnsi="Museo Sans 300"/>
          <w:sz w:val="20"/>
          <w:szCs w:val="20"/>
        </w:rPr>
        <w:t>de</w:t>
      </w:r>
      <w:r w:rsidR="006662C8" w:rsidRPr="00F160FD">
        <w:rPr>
          <w:rFonts w:ascii="Museo Sans 300" w:hAnsi="Museo Sans 300"/>
          <w:sz w:val="20"/>
          <w:szCs w:val="20"/>
        </w:rPr>
        <w:t xml:space="preserve"> </w:t>
      </w:r>
      <w:r w:rsidR="00563274" w:rsidRPr="00F160FD">
        <w:rPr>
          <w:rFonts w:ascii="Museo Sans 300" w:hAnsi="Museo Sans 300"/>
          <w:sz w:val="20"/>
          <w:szCs w:val="20"/>
        </w:rPr>
        <w:t>C.V.</w:t>
      </w:r>
      <w:r w:rsidR="006662C8" w:rsidRPr="00F160FD">
        <w:rPr>
          <w:rFonts w:ascii="Museo Sans 300" w:hAnsi="Museo Sans 300"/>
          <w:sz w:val="20"/>
          <w:szCs w:val="20"/>
        </w:rPr>
        <w:t xml:space="preserve"> </w:t>
      </w:r>
      <w:r w:rsidRPr="00F160FD">
        <w:rPr>
          <w:rFonts w:ascii="Museo Sans 300" w:hAnsi="Museo Sans 300"/>
          <w:sz w:val="20"/>
          <w:szCs w:val="20"/>
        </w:rPr>
        <w:t>debido</w:t>
      </w:r>
      <w:r w:rsidR="006662C8" w:rsidRPr="00F160FD">
        <w:rPr>
          <w:rFonts w:ascii="Museo Sans 300" w:hAnsi="Museo Sans 300"/>
          <w:sz w:val="20"/>
          <w:szCs w:val="20"/>
        </w:rPr>
        <w:t xml:space="preserve"> </w:t>
      </w:r>
      <w:r w:rsidRPr="00F160FD">
        <w:rPr>
          <w:rFonts w:ascii="Museo Sans 300" w:hAnsi="Museo Sans 300"/>
          <w:sz w:val="20"/>
          <w:szCs w:val="20"/>
        </w:rPr>
        <w:t>al</w:t>
      </w:r>
      <w:r w:rsidR="006662C8" w:rsidRPr="00F160FD">
        <w:rPr>
          <w:rFonts w:ascii="Museo Sans 300" w:hAnsi="Museo Sans 300"/>
          <w:sz w:val="20"/>
          <w:szCs w:val="20"/>
        </w:rPr>
        <w:t xml:space="preserve"> </w:t>
      </w:r>
      <w:r w:rsidRPr="00F160FD">
        <w:rPr>
          <w:rFonts w:ascii="Museo Sans 300" w:hAnsi="Museo Sans 300"/>
          <w:sz w:val="20"/>
          <w:szCs w:val="20"/>
        </w:rPr>
        <w:t>cobro</w:t>
      </w:r>
      <w:r w:rsidR="006662C8" w:rsidRPr="00F160FD">
        <w:rPr>
          <w:rFonts w:ascii="Museo Sans 300" w:hAnsi="Museo Sans 300"/>
          <w:sz w:val="20"/>
          <w:szCs w:val="20"/>
        </w:rPr>
        <w:t xml:space="preserve"> </w:t>
      </w:r>
      <w:r w:rsidRPr="00F160FD">
        <w:rPr>
          <w:rFonts w:ascii="Museo Sans 300" w:hAnsi="Museo Sans 300"/>
          <w:sz w:val="20"/>
          <w:szCs w:val="20"/>
        </w:rPr>
        <w:t>de</w:t>
      </w:r>
      <w:r w:rsidR="006662C8" w:rsidRPr="00F160FD">
        <w:rPr>
          <w:rFonts w:ascii="Museo Sans 300" w:hAnsi="Museo Sans 300"/>
          <w:sz w:val="20"/>
          <w:szCs w:val="20"/>
        </w:rPr>
        <w:t xml:space="preserve"> </w:t>
      </w:r>
      <w:r w:rsidRPr="00F160FD">
        <w:rPr>
          <w:rFonts w:ascii="Museo Sans 300" w:hAnsi="Museo Sans 300"/>
          <w:sz w:val="20"/>
          <w:szCs w:val="20"/>
        </w:rPr>
        <w:t>la</w:t>
      </w:r>
      <w:r w:rsidR="006662C8" w:rsidRPr="00F160FD">
        <w:rPr>
          <w:rFonts w:ascii="Museo Sans 300" w:hAnsi="Museo Sans 300"/>
          <w:sz w:val="20"/>
          <w:szCs w:val="20"/>
        </w:rPr>
        <w:t xml:space="preserve"> </w:t>
      </w:r>
      <w:r w:rsidRPr="00F160FD">
        <w:rPr>
          <w:rFonts w:ascii="Museo Sans 300" w:hAnsi="Museo Sans 300"/>
          <w:sz w:val="20"/>
          <w:szCs w:val="20"/>
        </w:rPr>
        <w:t>cantidad</w:t>
      </w:r>
      <w:r w:rsidR="006662C8" w:rsidRPr="00F160FD">
        <w:rPr>
          <w:rFonts w:ascii="Museo Sans 300" w:hAnsi="Museo Sans 300"/>
          <w:sz w:val="20"/>
          <w:szCs w:val="20"/>
        </w:rPr>
        <w:t xml:space="preserve"> </w:t>
      </w:r>
      <w:r w:rsidRPr="00F160FD">
        <w:rPr>
          <w:rFonts w:ascii="Museo Sans 300" w:hAnsi="Museo Sans 300"/>
          <w:sz w:val="20"/>
          <w:szCs w:val="20"/>
        </w:rPr>
        <w:t>de</w:t>
      </w:r>
      <w:r w:rsidR="00E574AC" w:rsidRPr="00F160FD">
        <w:rPr>
          <w:rFonts w:ascii="Museo Sans 300" w:hAnsi="Museo Sans 300"/>
          <w:sz w:val="20"/>
          <w:szCs w:val="20"/>
        </w:rPr>
        <w:t xml:space="preserve"> </w:t>
      </w:r>
      <w:r w:rsidR="00E80F9C" w:rsidRPr="00F160FD">
        <w:rPr>
          <w:rFonts w:ascii="Museo Sans 300" w:hAnsi="Museo Sans 300"/>
          <w:sz w:val="20"/>
          <w:szCs w:val="20"/>
        </w:rPr>
        <w:t>OCHOCIENTOS DIECISÉIS 53/100 DÓLARES DE LOS ESTADOS UNIDOS DE AMÉRICA (USD 816.53)</w:t>
      </w:r>
      <w:r w:rsidR="006662C8" w:rsidRPr="00F160FD">
        <w:rPr>
          <w:rFonts w:ascii="Museo Sans 300" w:hAnsi="Museo Sans 300"/>
          <w:sz w:val="20"/>
          <w:szCs w:val="20"/>
        </w:rPr>
        <w:t xml:space="preserve"> </w:t>
      </w:r>
      <w:r w:rsidRPr="00F160FD">
        <w:rPr>
          <w:rFonts w:ascii="Museo Sans 300" w:hAnsi="Museo Sans 300"/>
          <w:sz w:val="20"/>
          <w:szCs w:val="20"/>
        </w:rPr>
        <w:t>IVA</w:t>
      </w:r>
      <w:r w:rsidR="006662C8" w:rsidRPr="00F160FD">
        <w:rPr>
          <w:rFonts w:ascii="Museo Sans 300" w:hAnsi="Museo Sans 300"/>
          <w:sz w:val="20"/>
          <w:szCs w:val="20"/>
        </w:rPr>
        <w:t xml:space="preserve"> </w:t>
      </w:r>
      <w:r w:rsidRPr="00F160FD">
        <w:rPr>
          <w:rFonts w:ascii="Museo Sans 300" w:hAnsi="Museo Sans 300"/>
          <w:sz w:val="20"/>
          <w:szCs w:val="20"/>
        </w:rPr>
        <w:t>incluido,</w:t>
      </w:r>
      <w:r w:rsidR="006662C8" w:rsidRPr="00F160FD">
        <w:rPr>
          <w:rFonts w:ascii="Museo Sans 300" w:hAnsi="Museo Sans 300"/>
          <w:sz w:val="20"/>
          <w:szCs w:val="20"/>
        </w:rPr>
        <w:t xml:space="preserve"> </w:t>
      </w:r>
      <w:r w:rsidRPr="00F160FD">
        <w:rPr>
          <w:rFonts w:ascii="Museo Sans 300" w:hAnsi="Museo Sans 300"/>
          <w:sz w:val="20"/>
          <w:szCs w:val="20"/>
        </w:rPr>
        <w:t>por</w:t>
      </w:r>
      <w:r w:rsidR="006662C8" w:rsidRPr="00F160FD">
        <w:rPr>
          <w:rFonts w:ascii="Museo Sans 300" w:hAnsi="Museo Sans 300"/>
          <w:sz w:val="20"/>
          <w:szCs w:val="20"/>
        </w:rPr>
        <w:t xml:space="preserve"> </w:t>
      </w:r>
      <w:r w:rsidRPr="00F160FD">
        <w:rPr>
          <w:rFonts w:ascii="Museo Sans 300" w:hAnsi="Museo Sans 300"/>
          <w:sz w:val="20"/>
          <w:szCs w:val="20"/>
        </w:rPr>
        <w:t>la</w:t>
      </w:r>
      <w:r w:rsidR="006662C8" w:rsidRPr="00F160FD">
        <w:rPr>
          <w:rFonts w:ascii="Museo Sans 300" w:hAnsi="Museo Sans 300"/>
          <w:sz w:val="20"/>
          <w:szCs w:val="20"/>
        </w:rPr>
        <w:t xml:space="preserve"> </w:t>
      </w:r>
      <w:r w:rsidRPr="00F160FD">
        <w:rPr>
          <w:rFonts w:ascii="Museo Sans 300" w:hAnsi="Museo Sans 300"/>
          <w:sz w:val="20"/>
          <w:szCs w:val="20"/>
        </w:rPr>
        <w:t>presunta</w:t>
      </w:r>
      <w:r w:rsidR="006662C8" w:rsidRPr="00F160FD">
        <w:rPr>
          <w:rFonts w:ascii="Museo Sans 300" w:hAnsi="Museo Sans 300"/>
          <w:sz w:val="20"/>
          <w:szCs w:val="20"/>
        </w:rPr>
        <w:t xml:space="preserve"> </w:t>
      </w:r>
      <w:r w:rsidRPr="00F160FD">
        <w:rPr>
          <w:rFonts w:ascii="Museo Sans 300" w:hAnsi="Museo Sans 300"/>
          <w:sz w:val="20"/>
          <w:szCs w:val="20"/>
        </w:rPr>
        <w:t>existencia</w:t>
      </w:r>
      <w:r w:rsidR="006662C8" w:rsidRPr="00F160FD">
        <w:rPr>
          <w:rFonts w:ascii="Museo Sans 300" w:hAnsi="Museo Sans 300"/>
          <w:sz w:val="20"/>
          <w:szCs w:val="20"/>
        </w:rPr>
        <w:t xml:space="preserve"> </w:t>
      </w:r>
      <w:r w:rsidRPr="00F160FD">
        <w:rPr>
          <w:rFonts w:ascii="Museo Sans 300" w:hAnsi="Museo Sans 300"/>
          <w:sz w:val="20"/>
          <w:szCs w:val="20"/>
        </w:rPr>
        <w:t>de</w:t>
      </w:r>
      <w:r w:rsidR="006662C8" w:rsidRPr="00F160FD">
        <w:rPr>
          <w:rFonts w:ascii="Museo Sans 300" w:hAnsi="Museo Sans 300"/>
          <w:sz w:val="20"/>
          <w:szCs w:val="20"/>
        </w:rPr>
        <w:t xml:space="preserve"> </w:t>
      </w:r>
      <w:r w:rsidRPr="00F160FD">
        <w:rPr>
          <w:rFonts w:ascii="Museo Sans 300" w:hAnsi="Museo Sans 300"/>
          <w:sz w:val="20"/>
          <w:szCs w:val="20"/>
        </w:rPr>
        <w:t>una</w:t>
      </w:r>
      <w:r w:rsidR="006662C8" w:rsidRPr="00F160FD">
        <w:rPr>
          <w:rFonts w:ascii="Museo Sans 300" w:hAnsi="Museo Sans 300"/>
          <w:sz w:val="20"/>
          <w:szCs w:val="20"/>
        </w:rPr>
        <w:t xml:space="preserve"> </w:t>
      </w:r>
      <w:r w:rsidRPr="00F160FD">
        <w:rPr>
          <w:rFonts w:ascii="Museo Sans 300" w:hAnsi="Museo Sans 300"/>
          <w:sz w:val="20"/>
          <w:szCs w:val="20"/>
        </w:rPr>
        <w:t>condición</w:t>
      </w:r>
      <w:r w:rsidR="006662C8" w:rsidRPr="00F160FD">
        <w:rPr>
          <w:rFonts w:ascii="Museo Sans 300" w:hAnsi="Museo Sans 300"/>
          <w:sz w:val="20"/>
          <w:szCs w:val="20"/>
        </w:rPr>
        <w:t xml:space="preserve"> </w:t>
      </w:r>
      <w:r w:rsidRPr="00F160FD">
        <w:rPr>
          <w:rFonts w:ascii="Museo Sans 300" w:hAnsi="Museo Sans 300"/>
          <w:sz w:val="20"/>
          <w:szCs w:val="20"/>
        </w:rPr>
        <w:t>irregular</w:t>
      </w:r>
      <w:r w:rsidR="006662C8" w:rsidRPr="00F160FD">
        <w:rPr>
          <w:rFonts w:ascii="Museo Sans 300" w:hAnsi="Museo Sans 300"/>
          <w:sz w:val="20"/>
          <w:szCs w:val="20"/>
        </w:rPr>
        <w:t xml:space="preserve"> </w:t>
      </w:r>
      <w:r w:rsidRPr="00F160FD">
        <w:rPr>
          <w:rFonts w:ascii="Museo Sans 300" w:hAnsi="Museo Sans 300"/>
          <w:sz w:val="20"/>
          <w:szCs w:val="20"/>
        </w:rPr>
        <w:t>que</w:t>
      </w:r>
      <w:r w:rsidR="006662C8" w:rsidRPr="00F160FD">
        <w:rPr>
          <w:rFonts w:ascii="Museo Sans 300" w:hAnsi="Museo Sans 300"/>
          <w:sz w:val="20"/>
          <w:szCs w:val="20"/>
        </w:rPr>
        <w:t xml:space="preserve"> </w:t>
      </w:r>
      <w:r w:rsidRPr="00F160FD">
        <w:rPr>
          <w:rFonts w:ascii="Museo Sans 300" w:hAnsi="Museo Sans 300"/>
          <w:sz w:val="20"/>
          <w:szCs w:val="20"/>
        </w:rPr>
        <w:t>afectó</w:t>
      </w:r>
      <w:r w:rsidR="006662C8" w:rsidRPr="00F160FD">
        <w:rPr>
          <w:rFonts w:ascii="Museo Sans 300" w:hAnsi="Museo Sans 300"/>
          <w:sz w:val="20"/>
          <w:szCs w:val="20"/>
        </w:rPr>
        <w:t xml:space="preserve"> </w:t>
      </w:r>
      <w:r w:rsidRPr="00F160FD">
        <w:rPr>
          <w:rFonts w:ascii="Museo Sans 300" w:hAnsi="Museo Sans 300"/>
          <w:sz w:val="20"/>
          <w:szCs w:val="20"/>
        </w:rPr>
        <w:t>el</w:t>
      </w:r>
      <w:r w:rsidR="006662C8" w:rsidRPr="00F160FD">
        <w:rPr>
          <w:rFonts w:ascii="Museo Sans 300" w:hAnsi="Museo Sans 300"/>
          <w:sz w:val="20"/>
          <w:szCs w:val="20"/>
        </w:rPr>
        <w:t xml:space="preserve"> </w:t>
      </w:r>
      <w:r w:rsidRPr="00F160FD">
        <w:rPr>
          <w:rFonts w:ascii="Museo Sans 300" w:hAnsi="Museo Sans 300"/>
          <w:sz w:val="20"/>
          <w:szCs w:val="20"/>
        </w:rPr>
        <w:t>correcto</w:t>
      </w:r>
      <w:r w:rsidR="006662C8" w:rsidRPr="00F160FD">
        <w:rPr>
          <w:rFonts w:ascii="Museo Sans 300" w:hAnsi="Museo Sans 300"/>
          <w:sz w:val="20"/>
          <w:szCs w:val="20"/>
        </w:rPr>
        <w:t xml:space="preserve"> </w:t>
      </w:r>
      <w:r w:rsidRPr="00F160FD">
        <w:rPr>
          <w:rFonts w:ascii="Museo Sans 300" w:hAnsi="Museo Sans 300"/>
          <w:sz w:val="20"/>
          <w:szCs w:val="20"/>
        </w:rPr>
        <w:t>registro</w:t>
      </w:r>
      <w:r w:rsidR="006662C8" w:rsidRPr="00F160FD">
        <w:rPr>
          <w:rFonts w:ascii="Museo Sans 300" w:hAnsi="Museo Sans 300"/>
          <w:sz w:val="20"/>
          <w:szCs w:val="20"/>
        </w:rPr>
        <w:t xml:space="preserve"> </w:t>
      </w:r>
      <w:r w:rsidRPr="00F160FD">
        <w:rPr>
          <w:rFonts w:ascii="Museo Sans 300" w:hAnsi="Museo Sans 300"/>
          <w:sz w:val="20"/>
          <w:szCs w:val="20"/>
        </w:rPr>
        <w:t>del</w:t>
      </w:r>
      <w:r w:rsidR="006662C8" w:rsidRPr="00F160FD">
        <w:rPr>
          <w:rFonts w:ascii="Museo Sans 300" w:hAnsi="Museo Sans 300"/>
          <w:sz w:val="20"/>
          <w:szCs w:val="20"/>
        </w:rPr>
        <w:t xml:space="preserve"> </w:t>
      </w:r>
      <w:r w:rsidRPr="00F160FD">
        <w:rPr>
          <w:rFonts w:ascii="Museo Sans 300" w:hAnsi="Museo Sans 300"/>
          <w:sz w:val="20"/>
          <w:szCs w:val="20"/>
        </w:rPr>
        <w:t>consumo</w:t>
      </w:r>
      <w:r w:rsidR="006662C8" w:rsidRPr="00F160FD">
        <w:rPr>
          <w:rFonts w:ascii="Museo Sans 300" w:hAnsi="Museo Sans 300"/>
          <w:sz w:val="20"/>
          <w:szCs w:val="20"/>
        </w:rPr>
        <w:t xml:space="preserve"> </w:t>
      </w:r>
      <w:r w:rsidRPr="00F160FD">
        <w:rPr>
          <w:rFonts w:ascii="Museo Sans 300" w:hAnsi="Museo Sans 300"/>
          <w:sz w:val="20"/>
          <w:szCs w:val="20"/>
        </w:rPr>
        <w:t>de</w:t>
      </w:r>
      <w:r w:rsidR="006662C8" w:rsidRPr="00F160FD">
        <w:rPr>
          <w:rFonts w:ascii="Museo Sans 300" w:hAnsi="Museo Sans 300"/>
          <w:sz w:val="20"/>
          <w:szCs w:val="20"/>
        </w:rPr>
        <w:t xml:space="preserve"> </w:t>
      </w:r>
      <w:r w:rsidRPr="00F160FD">
        <w:rPr>
          <w:rFonts w:ascii="Museo Sans 300" w:hAnsi="Museo Sans 300"/>
          <w:sz w:val="20"/>
          <w:szCs w:val="20"/>
        </w:rPr>
        <w:t>energía</w:t>
      </w:r>
      <w:r w:rsidR="006662C8" w:rsidRPr="00F160FD">
        <w:rPr>
          <w:rFonts w:ascii="Museo Sans 300" w:hAnsi="Museo Sans 300"/>
          <w:sz w:val="20"/>
          <w:szCs w:val="20"/>
        </w:rPr>
        <w:t xml:space="preserve"> </w:t>
      </w:r>
      <w:r w:rsidRPr="00F160FD">
        <w:rPr>
          <w:rFonts w:ascii="Museo Sans 300" w:hAnsi="Museo Sans 300"/>
          <w:sz w:val="20"/>
          <w:szCs w:val="20"/>
        </w:rPr>
        <w:t>eléctrica</w:t>
      </w:r>
      <w:r w:rsidR="006662C8" w:rsidRPr="00F160FD">
        <w:rPr>
          <w:rFonts w:ascii="Museo Sans 300" w:hAnsi="Museo Sans 300"/>
          <w:sz w:val="20"/>
          <w:szCs w:val="20"/>
        </w:rPr>
        <w:t xml:space="preserve"> </w:t>
      </w:r>
      <w:r w:rsidRPr="00F160FD">
        <w:rPr>
          <w:rFonts w:ascii="Museo Sans 300" w:hAnsi="Museo Sans 300"/>
          <w:sz w:val="20"/>
          <w:szCs w:val="20"/>
        </w:rPr>
        <w:t>en</w:t>
      </w:r>
      <w:r w:rsidR="006662C8" w:rsidRPr="00F160FD">
        <w:rPr>
          <w:rFonts w:ascii="Museo Sans 300" w:hAnsi="Museo Sans 300"/>
          <w:sz w:val="20"/>
          <w:szCs w:val="20"/>
        </w:rPr>
        <w:t xml:space="preserve"> </w:t>
      </w:r>
      <w:r w:rsidRPr="00F160FD">
        <w:rPr>
          <w:rFonts w:ascii="Museo Sans 300" w:hAnsi="Museo Sans 300"/>
          <w:sz w:val="20"/>
          <w:szCs w:val="20"/>
        </w:rPr>
        <w:t>el</w:t>
      </w:r>
      <w:r w:rsidR="006662C8" w:rsidRPr="00F160FD">
        <w:rPr>
          <w:rFonts w:ascii="Museo Sans 300" w:hAnsi="Museo Sans 300"/>
          <w:sz w:val="20"/>
          <w:szCs w:val="20"/>
        </w:rPr>
        <w:t xml:space="preserve"> </w:t>
      </w:r>
      <w:r w:rsidRPr="00F160FD">
        <w:rPr>
          <w:rFonts w:ascii="Museo Sans 300" w:hAnsi="Museo Sans 300"/>
          <w:sz w:val="20"/>
          <w:szCs w:val="20"/>
        </w:rPr>
        <w:t>sum</w:t>
      </w:r>
      <w:r w:rsidR="009D2D6A" w:rsidRPr="00F160FD">
        <w:rPr>
          <w:rFonts w:ascii="Museo Sans 300" w:hAnsi="Museo Sans 300"/>
          <w:sz w:val="20"/>
          <w:szCs w:val="20"/>
        </w:rPr>
        <w:t>inistro</w:t>
      </w:r>
      <w:r w:rsidR="006662C8" w:rsidRPr="00F160FD">
        <w:rPr>
          <w:rFonts w:ascii="Museo Sans 300" w:hAnsi="Museo Sans 300"/>
          <w:sz w:val="20"/>
          <w:szCs w:val="20"/>
        </w:rPr>
        <w:t xml:space="preserve"> </w:t>
      </w:r>
      <w:r w:rsidR="00160B9D" w:rsidRPr="00F160FD">
        <w:rPr>
          <w:rFonts w:ascii="Museo Sans 300" w:hAnsi="Museo Sans 300"/>
          <w:sz w:val="20"/>
          <w:szCs w:val="20"/>
        </w:rPr>
        <w:t>identificado</w:t>
      </w:r>
      <w:r w:rsidR="006662C8" w:rsidRPr="00F160FD">
        <w:rPr>
          <w:rFonts w:ascii="Museo Sans 300" w:hAnsi="Museo Sans 300"/>
          <w:sz w:val="20"/>
          <w:szCs w:val="20"/>
        </w:rPr>
        <w:t xml:space="preserve"> </w:t>
      </w:r>
      <w:r w:rsidR="00160B9D" w:rsidRPr="00F160FD">
        <w:rPr>
          <w:rFonts w:ascii="Museo Sans 300" w:hAnsi="Museo Sans 300"/>
          <w:sz w:val="20"/>
          <w:szCs w:val="20"/>
        </w:rPr>
        <w:t>con</w:t>
      </w:r>
      <w:r w:rsidR="006662C8" w:rsidRPr="00F160FD">
        <w:rPr>
          <w:rFonts w:ascii="Museo Sans 300" w:hAnsi="Museo Sans 300"/>
          <w:sz w:val="20"/>
          <w:szCs w:val="20"/>
        </w:rPr>
        <w:t xml:space="preserve"> </w:t>
      </w:r>
      <w:r w:rsidR="00160B9D" w:rsidRPr="00F160FD">
        <w:rPr>
          <w:rFonts w:ascii="Museo Sans 300" w:hAnsi="Museo Sans 300"/>
          <w:sz w:val="20"/>
          <w:szCs w:val="20"/>
        </w:rPr>
        <w:t>el</w:t>
      </w:r>
      <w:r w:rsidR="006662C8" w:rsidRPr="00F160FD">
        <w:rPr>
          <w:rFonts w:ascii="Museo Sans 300" w:hAnsi="Museo Sans 300"/>
          <w:sz w:val="20"/>
          <w:szCs w:val="20"/>
        </w:rPr>
        <w:t xml:space="preserve"> </w:t>
      </w:r>
      <w:r w:rsidR="00160B9D" w:rsidRPr="00F160FD">
        <w:rPr>
          <w:rFonts w:ascii="Museo Sans 300" w:hAnsi="Museo Sans 300"/>
          <w:sz w:val="20"/>
          <w:szCs w:val="20"/>
        </w:rPr>
        <w:t>NIC</w:t>
      </w:r>
      <w:r w:rsidR="006662C8" w:rsidRPr="00F160FD">
        <w:rPr>
          <w:rFonts w:ascii="Museo Sans 300" w:hAnsi="Museo Sans 300"/>
          <w:sz w:val="20"/>
          <w:szCs w:val="20"/>
        </w:rPr>
        <w:t xml:space="preserve"> </w:t>
      </w:r>
      <w:r w:rsidR="007228F3">
        <w:rPr>
          <w:rFonts w:ascii="Museo Sans 300" w:hAnsi="Museo Sans 300"/>
          <w:sz w:val="20"/>
          <w:szCs w:val="20"/>
        </w:rPr>
        <w:t>XXX</w:t>
      </w:r>
      <w:r w:rsidRPr="00F160FD">
        <w:rPr>
          <w:rFonts w:ascii="Museo Sans 300" w:hAnsi="Museo Sans 300"/>
          <w:sz w:val="20"/>
          <w:szCs w:val="20"/>
        </w:rPr>
        <w:t>.</w:t>
      </w:r>
      <w:r w:rsidR="006662C8" w:rsidRPr="00F160FD">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5F5E0F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F160FD">
        <w:rPr>
          <w:rFonts w:ascii="Museo Sans 300" w:hAnsi="Museo Sans 300"/>
          <w:sz w:val="20"/>
          <w:szCs w:val="20"/>
          <w:lang w:val="es-SV"/>
        </w:rPr>
        <w:t>424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160FD">
        <w:rPr>
          <w:rFonts w:ascii="Museo Sans 300" w:hAnsi="Museo Sans 300"/>
          <w:sz w:val="20"/>
          <w:szCs w:val="20"/>
          <w:lang w:val="es-SV"/>
        </w:rPr>
        <w:t>siete de may</w:t>
      </w:r>
      <w:r w:rsidR="00B62E7C">
        <w:rPr>
          <w:rFonts w:ascii="Museo Sans 300" w:hAnsi="Museo Sans 300"/>
          <w:sz w:val="20"/>
          <w:szCs w:val="20"/>
          <w:lang w:val="es-SV"/>
        </w:rPr>
        <w:t>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41BE5E6"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662C8">
        <w:rPr>
          <w:rFonts w:ascii="Museo Sans 300" w:hAnsi="Museo Sans 300"/>
          <w:sz w:val="20"/>
          <w:szCs w:val="20"/>
        </w:rPr>
        <w:t xml:space="preserve"> </w:t>
      </w:r>
      <w:r w:rsidR="00E80F9C">
        <w:rPr>
          <w:rFonts w:ascii="Museo Sans 300" w:hAnsi="Museo Sans 300"/>
          <w:sz w:val="20"/>
          <w:szCs w:val="20"/>
        </w:rPr>
        <w:t xml:space="preserve">la señora </w:t>
      </w:r>
      <w:r w:rsidR="007228F3">
        <w:rPr>
          <w:rFonts w:ascii="Museo Sans 300" w:hAnsi="Museo Sans 300"/>
          <w:sz w:val="20"/>
          <w:szCs w:val="20"/>
        </w:rPr>
        <w:t>XXX</w:t>
      </w:r>
      <w:r w:rsidR="006662C8">
        <w:rPr>
          <w:rFonts w:ascii="Museo Sans 300" w:hAnsi="Museo Sans 300"/>
          <w:sz w:val="20"/>
          <w:szCs w:val="20"/>
        </w:rPr>
        <w:t xml:space="preserve"> </w:t>
      </w:r>
      <w:r w:rsidR="00DA402C">
        <w:rPr>
          <w:rFonts w:ascii="Museo Sans 300" w:hAnsi="Museo Sans 300"/>
          <w:sz w:val="20"/>
          <w:szCs w:val="20"/>
        </w:rPr>
        <w:t xml:space="preserve">los días </w:t>
      </w:r>
      <w:r w:rsidR="00F160FD">
        <w:rPr>
          <w:rFonts w:ascii="Museo Sans 300" w:hAnsi="Museo Sans 300"/>
          <w:sz w:val="20"/>
          <w:szCs w:val="20"/>
        </w:rPr>
        <w:t>trece y catorce de may</w:t>
      </w:r>
      <w:r w:rsidR="00DA402C">
        <w:rPr>
          <w:rFonts w:ascii="Museo Sans 300" w:hAnsi="Museo Sans 300"/>
          <w:sz w:val="20"/>
          <w:szCs w:val="20"/>
        </w:rPr>
        <w:t>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DA402C">
        <w:rPr>
          <w:rFonts w:ascii="Museo Sans 300" w:hAnsi="Museo Sans 300"/>
          <w:sz w:val="20"/>
          <w:szCs w:val="20"/>
        </w:rPr>
        <w:t xml:space="preserve"> 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D26ACC">
        <w:rPr>
          <w:rFonts w:ascii="Museo Sans 300" w:hAnsi="Museo Sans 300"/>
          <w:sz w:val="20"/>
          <w:szCs w:val="20"/>
        </w:rPr>
        <w:t xml:space="preserve">veintisiete </w:t>
      </w:r>
      <w:r w:rsidR="003F2B41">
        <w:rPr>
          <w:rFonts w:ascii="Museo Sans 300" w:hAnsi="Museo Sans 300"/>
          <w:sz w:val="20"/>
          <w:szCs w:val="20"/>
        </w:rPr>
        <w:t xml:space="preserve">del mismo </w:t>
      </w:r>
      <w:r w:rsidR="00D26ACC">
        <w:rPr>
          <w:rFonts w:ascii="Museo Sans 300" w:hAnsi="Museo Sans 300"/>
          <w:sz w:val="20"/>
          <w:szCs w:val="20"/>
        </w:rPr>
        <w:t xml:space="preserve">mes y </w:t>
      </w:r>
      <w:r w:rsidR="003F2B41">
        <w:rPr>
          <w:rFonts w:ascii="Museo Sans 300" w:hAnsi="Museo Sans 300"/>
          <w:sz w:val="20"/>
          <w:szCs w:val="20"/>
        </w:rPr>
        <w:t>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50EE8423" w14:textId="2E01E503" w:rsidR="00B42F2E"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882DDB">
        <w:rPr>
          <w:rFonts w:ascii="Museo Sans 300" w:eastAsia="Museo Sans" w:hAnsi="Museo Sans 300" w:cs="Segoe UI"/>
          <w:sz w:val="20"/>
          <w:szCs w:val="20"/>
          <w:lang w:val="es-ES"/>
        </w:rPr>
        <w:t>veintisiete de mayo</w:t>
      </w:r>
      <w:r w:rsidRPr="00A36EB4">
        <w:rPr>
          <w:rFonts w:ascii="Museo Sans 300" w:eastAsia="Museo Sans" w:hAnsi="Museo Sans 300" w:cs="Segoe UI"/>
          <w:sz w:val="20"/>
          <w:szCs w:val="20"/>
          <w:lang w:val="es-ES"/>
        </w:rPr>
        <w:t xml:space="preserve"> del presente año</w:t>
      </w:r>
      <w:r w:rsidR="003F2683">
        <w:rPr>
          <w:rFonts w:ascii="Museo Sans 300" w:eastAsia="Museo Sans" w:hAnsi="Museo Sans 300" w:cs="Segoe UI"/>
          <w:sz w:val="20"/>
          <w:szCs w:val="20"/>
          <w:lang w:val="es-ES"/>
        </w:rPr>
        <w:t>,</w:t>
      </w:r>
      <w:bookmarkEnd w:id="0"/>
      <w:r w:rsidR="00F160FD">
        <w:rPr>
          <w:rFonts w:ascii="Museo Sans 300" w:eastAsia="Museo Sans" w:hAnsi="Museo Sans 300" w:cs="Segoe UI"/>
          <w:sz w:val="20"/>
          <w:szCs w:val="20"/>
          <w:lang w:val="es-ES"/>
        </w:rPr>
        <w:t xml:space="preserve"> </w:t>
      </w:r>
      <w:r w:rsidRPr="00A36EB4">
        <w:rPr>
          <w:rFonts w:ascii="Museo Sans 300" w:eastAsia="Museo Sans" w:hAnsi="Museo Sans 300" w:cs="Segoe UI"/>
          <w:sz w:val="20"/>
          <w:szCs w:val="20"/>
          <w:lang w:eastAsia="es-SV"/>
        </w:rPr>
        <w:t xml:space="preserve">el ingeniero </w:t>
      </w:r>
      <w:r w:rsidR="007228F3">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9B5760">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7228F3">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41209CB0" w14:textId="77777777" w:rsidR="00B42F2E" w:rsidRDefault="00B42F2E"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69501ACA"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806E4A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 96</w:t>
      </w:r>
      <w:r w:rsidR="00882DDB">
        <w:rPr>
          <w:rFonts w:ascii="Museo Sans 300" w:eastAsia="Arial" w:hAnsi="Museo Sans 300"/>
          <w:sz w:val="20"/>
          <w:szCs w:val="20"/>
          <w:lang w:eastAsia="es-SV"/>
        </w:rPr>
        <w:t>714993</w:t>
      </w:r>
      <w:r w:rsidRPr="00A36EB4">
        <w:rPr>
          <w:rFonts w:ascii="Museo Sans 300" w:eastAsia="Arial" w:hAnsi="Museo Sans 300"/>
          <w:sz w:val="20"/>
          <w:szCs w:val="20"/>
          <w:lang w:eastAsia="es-SV"/>
        </w:rPr>
        <w:t>.</w:t>
      </w:r>
    </w:p>
    <w:p w14:paraId="1E95E8C9" w14:textId="039FC1EE" w:rsidR="00A36EB4" w:rsidRPr="00A36EB4" w:rsidRDefault="00882DD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Copia de la</w:t>
      </w:r>
      <w:r w:rsidR="00A36EB4" w:rsidRPr="00A36EB4">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orden</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Pr>
          <w:rFonts w:ascii="Museo Sans 300" w:eastAsia="Arial" w:hAnsi="Museo Sans 300"/>
          <w:sz w:val="20"/>
          <w:szCs w:val="20"/>
          <w:lang w:eastAsia="es-SV"/>
        </w:rPr>
        <w:t xml:space="preserve"> 19652072</w:t>
      </w:r>
      <w:r w:rsidR="006855FC">
        <w:rPr>
          <w:rFonts w:ascii="Museo Sans 300" w:eastAsia="Arial" w:hAnsi="Museo Sans 300"/>
          <w:sz w:val="20"/>
          <w:szCs w:val="20"/>
          <w:lang w:eastAsia="es-SV"/>
        </w:rPr>
        <w:t>.</w:t>
      </w:r>
    </w:p>
    <w:p w14:paraId="78101E77" w14:textId="3F4D993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82DDB">
        <w:rPr>
          <w:rFonts w:ascii="Museo Sans 300" w:eastAsia="Arial" w:hAnsi="Museo Sans 300"/>
          <w:sz w:val="20"/>
          <w:szCs w:val="20"/>
          <w:lang w:eastAsia="es-SV"/>
        </w:rPr>
        <w:t>19652072</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09A4485B"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A7229A">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882DDB">
        <w:rPr>
          <w:rFonts w:ascii="Museo Sans 300" w:hAnsi="Museo Sans 300"/>
          <w:sz w:val="20"/>
          <w:szCs w:val="20"/>
          <w:lang w:val="es-ES_tradnl" w:eastAsia="es-SV"/>
        </w:rPr>
        <w:t>veintiocho de mayo</w:t>
      </w:r>
      <w:r>
        <w:rPr>
          <w:rFonts w:ascii="Museo Sans 300" w:hAnsi="Museo Sans 300"/>
          <w:sz w:val="20"/>
          <w:szCs w:val="20"/>
          <w:lang w:val="es-ES_tradnl" w:eastAsia="es-SV"/>
        </w:rPr>
        <w:t xml:space="preserve"> de este año, el CAU informó que elaboraría el informe técnico correspondiente.</w:t>
      </w:r>
    </w:p>
    <w:p w14:paraId="6239F0E6" w14:textId="77777777" w:rsidR="00B42F2E" w:rsidRDefault="00B42F2E"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5C770E9"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882DDB">
        <w:rPr>
          <w:rFonts w:ascii="Museo Sans 300" w:hAnsi="Museo Sans 300"/>
          <w:sz w:val="20"/>
          <w:szCs w:val="20"/>
        </w:rPr>
        <w:t>513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82DDB">
        <w:rPr>
          <w:rFonts w:ascii="Museo Sans 300" w:hAnsi="Museo Sans 300"/>
          <w:sz w:val="20"/>
          <w:szCs w:val="20"/>
        </w:rPr>
        <w:t>siete de junio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E80F9C">
        <w:rPr>
          <w:rStyle w:val="normaltextrun"/>
          <w:rFonts w:ascii="Museo Sans 300" w:eastAsia="Museo Sans" w:hAnsi="Museo Sans 300" w:cs="Segoe UI"/>
          <w:sz w:val="20"/>
          <w:szCs w:val="20"/>
        </w:rPr>
        <w:t xml:space="preserve">la señora </w:t>
      </w:r>
      <w:r w:rsidR="007228F3">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624108F7"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3D22EA">
        <w:rPr>
          <w:rFonts w:ascii="Museo Sans 300" w:hAnsi="Museo Sans 300"/>
          <w:sz w:val="20"/>
          <w:szCs w:val="20"/>
        </w:rPr>
        <w:t xml:space="preserve"> </w:t>
      </w:r>
      <w:r w:rsidR="006855FC">
        <w:rPr>
          <w:rFonts w:ascii="Museo Sans 300" w:hAnsi="Museo Sans 300"/>
          <w:sz w:val="20"/>
          <w:szCs w:val="20"/>
        </w:rPr>
        <w:t>l</w:t>
      </w:r>
      <w:r w:rsidR="003D22EA">
        <w:rPr>
          <w:rFonts w:ascii="Museo Sans 300" w:hAnsi="Museo Sans 300"/>
          <w:sz w:val="20"/>
          <w:szCs w:val="20"/>
        </w:rPr>
        <w:t>a</w:t>
      </w:r>
      <w:r w:rsidR="009B67E6">
        <w:rPr>
          <w:rFonts w:ascii="Museo Sans 300" w:hAnsi="Museo Sans 300"/>
          <w:sz w:val="20"/>
          <w:szCs w:val="20"/>
        </w:rPr>
        <w:t xml:space="preserve"> usuari</w:t>
      </w:r>
      <w:r w:rsidR="003D22EA">
        <w:rPr>
          <w:rFonts w:ascii="Museo Sans 300" w:hAnsi="Museo Sans 300"/>
          <w:sz w:val="20"/>
          <w:szCs w:val="20"/>
        </w:rPr>
        <w:t>a</w:t>
      </w:r>
      <w:r>
        <w:rPr>
          <w:rFonts w:ascii="Museo Sans 300" w:hAnsi="Museo Sans 300"/>
          <w:sz w:val="20"/>
          <w:szCs w:val="20"/>
        </w:rPr>
        <w:t xml:space="preserve"> </w:t>
      </w:r>
      <w:r w:rsidR="00882DDB">
        <w:rPr>
          <w:rFonts w:ascii="Museo Sans 300" w:hAnsi="Museo Sans 300"/>
          <w:sz w:val="20"/>
          <w:szCs w:val="20"/>
        </w:rPr>
        <w:t>el día diez de junio</w:t>
      </w:r>
      <w:r>
        <w:rPr>
          <w:rFonts w:ascii="Museo Sans 300" w:hAnsi="Museo Sans 300"/>
          <w:sz w:val="20"/>
          <w:szCs w:val="20"/>
        </w:rPr>
        <w:t xml:space="preserve"> del presente año</w:t>
      </w:r>
      <w:r w:rsidR="00882DDB">
        <w:rPr>
          <w:rFonts w:ascii="Museo Sans 300" w:hAnsi="Museo Sans 300"/>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882DDB">
        <w:rPr>
          <w:rStyle w:val="normaltextrun"/>
          <w:rFonts w:ascii="Museo Sans 300" w:eastAsia="Museo Sans" w:hAnsi="Museo Sans 300" w:cs="Segoe UI"/>
          <w:sz w:val="20"/>
          <w:szCs w:val="20"/>
        </w:rPr>
        <w:t xml:space="preserve"> el día nueve de julio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4B6A4F78"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82DDB">
        <w:rPr>
          <w:rFonts w:ascii="Museo Sans 300" w:hAnsi="Museo Sans 300"/>
          <w:sz w:val="20"/>
          <w:szCs w:val="20"/>
          <w:lang w:val="es-ES_tradnl"/>
        </w:rPr>
        <w:t>dieciséis de juni</w:t>
      </w:r>
      <w:r w:rsidR="00775E09">
        <w:rPr>
          <w:rFonts w:ascii="Museo Sans 300" w:hAnsi="Museo Sans 300"/>
          <w:sz w:val="20"/>
          <w:szCs w:val="20"/>
          <w:lang w:val="es-ES_tradnl"/>
        </w:rPr>
        <w:t>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 xml:space="preserve">presentó un escrito por medio del cual manifestó que </w:t>
      </w:r>
      <w:r w:rsidR="00775E09">
        <w:rPr>
          <w:rFonts w:ascii="Museo Sans 300" w:hAnsi="Museo Sans 300"/>
          <w:sz w:val="20"/>
          <w:szCs w:val="20"/>
          <w:lang w:val="es-SV"/>
        </w:rPr>
        <w:t xml:space="preserve">mantiene los argumentos y </w:t>
      </w:r>
      <w:r>
        <w:rPr>
          <w:rFonts w:ascii="Museo Sans 300" w:hAnsi="Museo Sans 300"/>
          <w:sz w:val="20"/>
          <w:szCs w:val="20"/>
          <w:lang w:val="es-SV"/>
        </w:rPr>
        <w:t>pruebas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E80F9C">
        <w:rPr>
          <w:rFonts w:ascii="Museo Sans 300" w:hAnsi="Museo Sans 300"/>
          <w:sz w:val="20"/>
          <w:szCs w:val="20"/>
          <w:lang w:val="es-SV"/>
        </w:rPr>
        <w:t xml:space="preserve">la señora </w:t>
      </w:r>
      <w:r w:rsidR="007228F3">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6061E25"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882DDB">
        <w:rPr>
          <w:rFonts w:ascii="Museo Sans 300" w:hAnsi="Museo Sans 300"/>
          <w:sz w:val="20"/>
          <w:szCs w:val="20"/>
          <w:lang w:val="es-SV"/>
        </w:rPr>
        <w:t>669</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2DDB">
        <w:rPr>
          <w:rFonts w:ascii="Museo Sans 300" w:hAnsi="Museo Sans 300"/>
          <w:sz w:val="20"/>
          <w:szCs w:val="20"/>
          <w:lang w:val="es-SV"/>
        </w:rPr>
        <w:t>dieciséis de juli</w:t>
      </w:r>
      <w:r w:rsidR="006F1EE1">
        <w:rPr>
          <w:rFonts w:ascii="Museo Sans 300" w:hAnsi="Museo Sans 300"/>
          <w:sz w:val="20"/>
          <w:szCs w:val="20"/>
          <w:lang w:val="es-SV"/>
        </w:rPr>
        <w:t>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D22EA">
        <w:rPr>
          <w:rFonts w:ascii="Museo Sans 300" w:hAnsi="Museo Sans 300"/>
          <w:sz w:val="20"/>
          <w:szCs w:val="20"/>
          <w:lang w:val="es-SV"/>
        </w:rPr>
        <w:t xml:space="preserve"> </w:t>
      </w:r>
      <w:r w:rsidR="006F1EE1">
        <w:rPr>
          <w:rFonts w:ascii="Museo Sans 300" w:hAnsi="Museo Sans 300"/>
          <w:sz w:val="20"/>
          <w:szCs w:val="20"/>
          <w:lang w:val="es-SV"/>
        </w:rPr>
        <w:t>l</w:t>
      </w:r>
      <w:r w:rsidR="003D22EA">
        <w:rPr>
          <w:rFonts w:ascii="Museo Sans 300" w:hAnsi="Museo Sans 300"/>
          <w:sz w:val="20"/>
          <w:szCs w:val="20"/>
          <w:lang w:val="es-SV"/>
        </w:rPr>
        <w:t>a</w:t>
      </w:r>
      <w:r w:rsidR="007351AF">
        <w:rPr>
          <w:rFonts w:ascii="Museo Sans 300" w:hAnsi="Museo Sans 300"/>
          <w:sz w:val="20"/>
          <w:szCs w:val="20"/>
          <w:lang w:val="es-SV"/>
        </w:rPr>
        <w:t xml:space="preserve"> usuari</w:t>
      </w:r>
      <w:r w:rsidR="003D22E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228F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54C83C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3D22EA">
        <w:rPr>
          <w:rFonts w:ascii="Museo Sans 300" w:hAnsi="Museo Sans 300"/>
          <w:sz w:val="20"/>
          <w:szCs w:val="20"/>
          <w:lang w:val="es-SV"/>
        </w:rPr>
        <w:t xml:space="preserve"> </w:t>
      </w:r>
      <w:r w:rsidR="006F1EE1">
        <w:rPr>
          <w:rFonts w:ascii="Museo Sans 300" w:hAnsi="Museo Sans 300"/>
          <w:sz w:val="20"/>
          <w:szCs w:val="20"/>
          <w:lang w:val="es-SV"/>
        </w:rPr>
        <w:t>l</w:t>
      </w:r>
      <w:r w:rsidR="003D22EA">
        <w:rPr>
          <w:rFonts w:ascii="Museo Sans 300" w:hAnsi="Museo Sans 300"/>
          <w:sz w:val="20"/>
          <w:szCs w:val="20"/>
          <w:lang w:val="es-SV"/>
        </w:rPr>
        <w:t>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3D22EA">
        <w:rPr>
          <w:rFonts w:ascii="Museo Sans 300" w:hAnsi="Museo Sans 300"/>
          <w:sz w:val="20"/>
          <w:szCs w:val="20"/>
          <w:lang w:val="es-SV"/>
        </w:rPr>
        <w:t>a</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643627">
        <w:rPr>
          <w:rFonts w:ascii="Museo Sans 300" w:hAnsi="Museo Sans 300"/>
          <w:sz w:val="20"/>
          <w:szCs w:val="20"/>
          <w:lang w:val="es-SV"/>
        </w:rPr>
        <w:t>veinti</w:t>
      </w:r>
      <w:r w:rsidR="00882DDB">
        <w:rPr>
          <w:rFonts w:ascii="Museo Sans 300" w:hAnsi="Museo Sans 300"/>
          <w:sz w:val="20"/>
          <w:szCs w:val="20"/>
          <w:lang w:val="es-SV"/>
        </w:rPr>
        <w:t>uno de juli</w:t>
      </w:r>
      <w:r w:rsidR="00DC4A59">
        <w:rPr>
          <w:rFonts w:ascii="Museo Sans 300" w:hAnsi="Museo Sans 300"/>
          <w:sz w:val="20"/>
          <w:szCs w:val="20"/>
          <w:lang w:val="es-SV"/>
        </w:rPr>
        <w:t xml:space="preserve">o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8064F9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502CF5">
        <w:rPr>
          <w:rFonts w:ascii="Museo Sans 300" w:hAnsi="Museo Sans 300"/>
          <w:sz w:val="20"/>
          <w:szCs w:val="20"/>
          <w:lang w:val="es-ES_tradnl"/>
        </w:rPr>
        <w:t>veinticinco de agost</w:t>
      </w:r>
      <w:r w:rsidR="00A01022">
        <w:rPr>
          <w:rFonts w:ascii="Museo Sans 300" w:hAnsi="Museo Sans 300"/>
          <w:sz w:val="20"/>
          <w:szCs w:val="20"/>
          <w:lang w:val="es-ES_tradnl"/>
        </w:rPr>
        <w:t>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7229A">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5F5BAC1" w14:textId="77777777" w:rsidR="009975DA" w:rsidRDefault="009975DA" w:rsidP="007D65C8">
      <w:pPr>
        <w:spacing w:after="0" w:line="240" w:lineRule="auto"/>
        <w:ind w:left="426"/>
        <w:jc w:val="both"/>
        <w:rPr>
          <w:rFonts w:ascii="Museo Sans 300" w:hAnsi="Museo Sans 300"/>
          <w:sz w:val="20"/>
          <w:szCs w:val="20"/>
          <w:u w:val="single"/>
        </w:rPr>
      </w:pPr>
      <w:bookmarkStart w:id="1" w:name="_Hlk78192968"/>
    </w:p>
    <w:p w14:paraId="2676CAE5" w14:textId="1D7B804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8AEDCCC" w14:textId="7BDE72FC" w:rsidR="008D1605" w:rsidRPr="008D1605" w:rsidRDefault="008B7A00" w:rsidP="008D1605">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D1605">
        <w:rPr>
          <w:rFonts w:ascii="Museo 300" w:eastAsia="Arial" w:hAnsi="Museo 300"/>
          <w:color w:val="000000"/>
          <w:sz w:val="16"/>
          <w:szCs w:val="16"/>
          <w:lang w:val="es-ES"/>
        </w:rPr>
        <w:t xml:space="preserve"> </w:t>
      </w:r>
      <w:r w:rsidR="008D1605" w:rsidRPr="008D1605">
        <w:rPr>
          <w:rFonts w:ascii="Museo 300" w:eastAsia="Arial" w:hAnsi="Museo 300"/>
          <w:color w:val="000000"/>
          <w:sz w:val="16"/>
          <w:szCs w:val="16"/>
          <w:lang w:val="es-ES"/>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 voltios conectada en acometida de la distribuidora antes de medición, con la finalidad de impedir el correcto registro de la energía consumida en la vivienda de la señora de </w:t>
      </w:r>
      <w:r w:rsidR="00A7229A">
        <w:rPr>
          <w:rFonts w:ascii="Museo 300" w:eastAsia="Arial" w:hAnsi="Museo 300"/>
          <w:color w:val="000000"/>
          <w:sz w:val="16"/>
          <w:szCs w:val="16"/>
          <w:lang w:val="es-ES"/>
        </w:rPr>
        <w:t>XXX</w:t>
      </w:r>
      <w:r w:rsidR="008D1605" w:rsidRPr="008D1605">
        <w:rPr>
          <w:rFonts w:ascii="Museo 300" w:eastAsia="Arial" w:hAnsi="Museo 300"/>
          <w:color w:val="000000"/>
          <w:sz w:val="16"/>
          <w:szCs w:val="16"/>
          <w:lang w:val="es-ES"/>
        </w:rPr>
        <w:t xml:space="preserve">. </w:t>
      </w:r>
    </w:p>
    <w:p w14:paraId="43B14468" w14:textId="77777777" w:rsidR="008D1605" w:rsidRPr="008D1605" w:rsidRDefault="008D1605" w:rsidP="008D1605">
      <w:pPr>
        <w:ind w:left="709" w:right="709"/>
        <w:jc w:val="both"/>
        <w:rPr>
          <w:rFonts w:ascii="Museo 300" w:hAnsi="Museo 300"/>
          <w:sz w:val="16"/>
          <w:szCs w:val="16"/>
          <w:lang w:val="es-ES"/>
        </w:rPr>
      </w:pPr>
      <w:r w:rsidRPr="008D1605">
        <w:rPr>
          <w:rFonts w:ascii="Museo 300" w:hAnsi="Museo 300"/>
          <w:sz w:val="16"/>
          <w:szCs w:val="16"/>
          <w:lang w:val="es-ES"/>
        </w:rPr>
        <w:t>De las pruebas presentadas relacionadas a la condición detectada por la EEO en fecha 27 de marzo de 2021, se puede determinar lo siguiente:</w:t>
      </w:r>
    </w:p>
    <w:p w14:paraId="029A1C48" w14:textId="77777777" w:rsidR="008D1605" w:rsidRPr="008D1605" w:rsidRDefault="008D1605" w:rsidP="008D1605">
      <w:pPr>
        <w:numPr>
          <w:ilvl w:val="0"/>
          <w:numId w:val="17"/>
        </w:numPr>
        <w:ind w:right="709"/>
        <w:jc w:val="both"/>
        <w:rPr>
          <w:rFonts w:ascii="Museo 300" w:hAnsi="Museo 300"/>
          <w:sz w:val="16"/>
          <w:szCs w:val="16"/>
          <w:lang w:val="es-ES"/>
        </w:rPr>
      </w:pPr>
      <w:r w:rsidRPr="008D1605">
        <w:rPr>
          <w:rFonts w:ascii="Museo 300" w:hAnsi="Museo 300"/>
          <w:sz w:val="16"/>
          <w:szCs w:val="16"/>
          <w:lang w:val="es-ES"/>
        </w:rPr>
        <w:t>La distribuidora ha presentado fotografías con las que se demuestran que existió una conexión irregular, por medio de una línea directa a 120 voltios conectada en la acometida de la distribuidora, con la finalidad de impedir el correcto registro de la energía consumida.</w:t>
      </w:r>
    </w:p>
    <w:p w14:paraId="24D35E6F" w14:textId="77777777" w:rsidR="008D1605" w:rsidRPr="008D1605" w:rsidRDefault="008D1605" w:rsidP="008D1605">
      <w:pPr>
        <w:numPr>
          <w:ilvl w:val="0"/>
          <w:numId w:val="17"/>
        </w:numPr>
        <w:ind w:right="709"/>
        <w:jc w:val="both"/>
        <w:rPr>
          <w:rFonts w:ascii="Museo 300" w:hAnsi="Museo 300"/>
          <w:sz w:val="16"/>
          <w:szCs w:val="16"/>
          <w:lang w:val="es-ES"/>
        </w:rPr>
      </w:pPr>
      <w:r w:rsidRPr="008D1605">
        <w:rPr>
          <w:rFonts w:ascii="Museo 300" w:hAnsi="Museo 300"/>
          <w:sz w:val="16"/>
          <w:szCs w:val="16"/>
          <w:lang w:val="es-ES"/>
        </w:rPr>
        <w:t>No obstante, no se determinó la carga que era alimentada por dicha línea directa, solamente realizó una medición de la corriente puntual.</w:t>
      </w:r>
    </w:p>
    <w:p w14:paraId="271F9BB0" w14:textId="3E063532" w:rsidR="005639D9" w:rsidRDefault="008D1605" w:rsidP="008D1605">
      <w:pPr>
        <w:ind w:left="709" w:right="709"/>
        <w:jc w:val="both"/>
        <w:rPr>
          <w:rFonts w:ascii="Museo 300" w:eastAsia="SimSun" w:hAnsi="Museo 300"/>
          <w:color w:val="000000" w:themeColor="text1"/>
          <w:spacing w:val="-5"/>
          <w:sz w:val="16"/>
          <w:szCs w:val="16"/>
          <w:lang w:val="es-ES"/>
        </w:rPr>
      </w:pPr>
      <w:r w:rsidRPr="008D1605">
        <w:rPr>
          <w:rFonts w:ascii="Museo 300" w:hAnsi="Museo 300"/>
          <w:sz w:val="16"/>
          <w:szCs w:val="16"/>
          <w:lang w:val="es-ES"/>
        </w:rPr>
        <w:t xml:space="preserve">Con base en el análisis técnico realizado a las pruebas sometidas a conocimiento de esta Superintendencia, el CAU determina que existe evidencia clara, con la cual se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w:t>
      </w:r>
      <w:r w:rsidRPr="008D1605">
        <w:rPr>
          <w:rFonts w:ascii="Museo 300" w:hAnsi="Museo 300"/>
          <w:sz w:val="16"/>
          <w:szCs w:val="16"/>
          <w:lang w:val="es-ES"/>
        </w:rPr>
        <w:lastRenderedPageBreak/>
        <w:t>Siendo esto un incumplimiento, por parte de la usuaria, de lo establecido en los Términos y Condiciones Generales al Consumidor correspondiente al año 2021. </w:t>
      </w:r>
      <w:r w:rsidR="00C340F8">
        <w:rPr>
          <w:rFonts w:ascii="Museo 300" w:eastAsia="SimSun" w:hAnsi="Museo 300"/>
          <w:color w:val="000000" w:themeColor="text1"/>
          <w:spacing w:val="-5"/>
          <w:sz w:val="16"/>
          <w:szCs w:val="16"/>
          <w:lang w:val="es-ES"/>
        </w:rPr>
        <w:t>[…]</w:t>
      </w:r>
    </w:p>
    <w:p w14:paraId="639708F7" w14:textId="0BC619E2" w:rsidR="005639D9" w:rsidRPr="008D1605" w:rsidRDefault="008D1605" w:rsidP="00BA1CBA">
      <w:pPr>
        <w:spacing w:after="0" w:line="0" w:lineRule="atLeast"/>
        <w:ind w:left="426"/>
        <w:jc w:val="both"/>
        <w:rPr>
          <w:rFonts w:ascii="Museo Sans 300" w:hAnsi="Museo Sans 300"/>
          <w:sz w:val="20"/>
          <w:szCs w:val="20"/>
          <w:u w:val="single"/>
        </w:rPr>
      </w:pPr>
      <w:r>
        <w:rPr>
          <w:rFonts w:ascii="Museo Sans 300" w:hAnsi="Museo Sans 300"/>
          <w:sz w:val="20"/>
          <w:szCs w:val="20"/>
          <w:u w:val="single"/>
        </w:rPr>
        <w:t xml:space="preserve">Análisis del CAU sobre escrito presentado por </w:t>
      </w:r>
      <w:r w:rsidR="00216061">
        <w:rPr>
          <w:rFonts w:ascii="Museo Sans 300" w:hAnsi="Museo Sans 300"/>
          <w:sz w:val="20"/>
          <w:szCs w:val="20"/>
          <w:u w:val="single"/>
        </w:rPr>
        <w:t xml:space="preserve">la señora de </w:t>
      </w:r>
      <w:r w:rsidR="00A7229A">
        <w:rPr>
          <w:rFonts w:ascii="Museo Sans 300" w:hAnsi="Museo Sans 300"/>
          <w:sz w:val="20"/>
          <w:szCs w:val="20"/>
          <w:u w:val="single"/>
        </w:rPr>
        <w:t>XXX</w:t>
      </w:r>
      <w:r w:rsidRPr="00263E33">
        <w:rPr>
          <w:rFonts w:ascii="Museo Sans 300" w:hAnsi="Museo Sans 300"/>
          <w:sz w:val="20"/>
          <w:szCs w:val="20"/>
          <w:u w:val="single"/>
        </w:rPr>
        <w:t>:</w:t>
      </w:r>
    </w:p>
    <w:p w14:paraId="6ED454C6" w14:textId="77777777" w:rsidR="00BA1CBA" w:rsidRDefault="00BA1CBA" w:rsidP="00BA1CBA">
      <w:pPr>
        <w:spacing w:after="0" w:line="0" w:lineRule="atLeast"/>
        <w:ind w:left="709" w:right="709"/>
        <w:jc w:val="both"/>
        <w:rPr>
          <w:rFonts w:ascii="Museo 300" w:hAnsi="Museo 300"/>
          <w:sz w:val="16"/>
          <w:szCs w:val="16"/>
        </w:rPr>
      </w:pPr>
    </w:p>
    <w:p w14:paraId="23768F85" w14:textId="17115275" w:rsidR="003759FB" w:rsidRDefault="00216061" w:rsidP="00BA1CBA">
      <w:pPr>
        <w:spacing w:after="0" w:line="0" w:lineRule="atLeast"/>
        <w:ind w:left="709" w:right="709"/>
        <w:jc w:val="both"/>
        <w:rPr>
          <w:rFonts w:ascii="Museo 300" w:hAnsi="Museo 300"/>
          <w:sz w:val="16"/>
          <w:szCs w:val="16"/>
          <w:lang w:val="es-ES"/>
        </w:rPr>
      </w:pPr>
      <w:r w:rsidRPr="00216061">
        <w:rPr>
          <w:rFonts w:ascii="Museo 300" w:hAnsi="Museo 300"/>
          <w:sz w:val="16"/>
          <w:szCs w:val="16"/>
        </w:rPr>
        <w:t>[…]</w:t>
      </w:r>
      <w:r>
        <w:rPr>
          <w:rFonts w:ascii="Museo 300" w:hAnsi="Museo 300"/>
          <w:sz w:val="16"/>
          <w:szCs w:val="16"/>
        </w:rPr>
        <w:t xml:space="preserve"> </w:t>
      </w:r>
      <w:r w:rsidR="003759FB" w:rsidRPr="003759FB">
        <w:rPr>
          <w:rFonts w:ascii="Museo 300" w:hAnsi="Museo 300"/>
          <w:sz w:val="16"/>
          <w:szCs w:val="16"/>
          <w:lang w:val="es-ES"/>
        </w:rPr>
        <w:t>Como se indicó previamente, la usuaria presentó un escrito en fecha 5 de mayo de 2021, expresando su inconformidad por el cobro efectuado por EEO, con base en los argumentos siguientes:</w:t>
      </w:r>
    </w:p>
    <w:p w14:paraId="0E951BA3" w14:textId="77777777" w:rsidR="00BA1CBA" w:rsidRPr="003759FB" w:rsidRDefault="00BA1CBA" w:rsidP="00BA1CBA">
      <w:pPr>
        <w:spacing w:after="0" w:line="0" w:lineRule="atLeast"/>
        <w:ind w:left="709" w:right="709"/>
        <w:jc w:val="both"/>
        <w:rPr>
          <w:rFonts w:ascii="Museo 300" w:hAnsi="Museo 300"/>
          <w:sz w:val="16"/>
          <w:szCs w:val="16"/>
          <w:lang w:val="es-ES"/>
        </w:rPr>
      </w:pPr>
    </w:p>
    <w:p w14:paraId="63EA63FC" w14:textId="77777777" w:rsidR="003759FB" w:rsidRPr="003759FB" w:rsidRDefault="003759FB" w:rsidP="003759FB">
      <w:pPr>
        <w:numPr>
          <w:ilvl w:val="0"/>
          <w:numId w:val="37"/>
        </w:numPr>
        <w:ind w:right="709"/>
        <w:jc w:val="both"/>
        <w:rPr>
          <w:rFonts w:ascii="Museo 300" w:hAnsi="Museo 300"/>
          <w:i/>
          <w:iCs/>
          <w:sz w:val="16"/>
          <w:szCs w:val="16"/>
          <w:lang w:val="es-ES"/>
        </w:rPr>
      </w:pPr>
      <w:r w:rsidRPr="003759FB">
        <w:rPr>
          <w:rFonts w:ascii="Museo 300" w:hAnsi="Museo 300"/>
          <w:sz w:val="16"/>
          <w:szCs w:val="16"/>
          <w:lang w:val="es-ES"/>
        </w:rPr>
        <w:t>(…)</w:t>
      </w:r>
      <w:r w:rsidRPr="003759FB">
        <w:rPr>
          <w:rFonts w:ascii="Museo 300" w:hAnsi="Museo 300"/>
          <w:i/>
          <w:iCs/>
          <w:sz w:val="16"/>
          <w:szCs w:val="16"/>
          <w:lang w:val="es-ES"/>
        </w:rPr>
        <w:t xml:space="preserve"> la empresa eléctrica de oriente (</w:t>
      </w:r>
      <w:proofErr w:type="spellStart"/>
      <w:r w:rsidRPr="003759FB">
        <w:rPr>
          <w:rFonts w:ascii="Museo 300" w:hAnsi="Museo 300"/>
          <w:i/>
          <w:iCs/>
          <w:sz w:val="16"/>
          <w:szCs w:val="16"/>
          <w:lang w:val="es-ES"/>
        </w:rPr>
        <w:t>eeo</w:t>
      </w:r>
      <w:proofErr w:type="spellEnd"/>
      <w:r w:rsidRPr="003759FB">
        <w:rPr>
          <w:rFonts w:ascii="Museo 300" w:hAnsi="Museo 300"/>
          <w:i/>
          <w:iCs/>
          <w:sz w:val="16"/>
          <w:szCs w:val="16"/>
          <w:lang w:val="es-ES"/>
        </w:rPr>
        <w:t xml:space="preserve">) nos interpuso una multa de $816.53 </w:t>
      </w:r>
      <w:proofErr w:type="spellStart"/>
      <w:r w:rsidRPr="003759FB">
        <w:rPr>
          <w:rFonts w:ascii="Museo 300" w:hAnsi="Museo 300"/>
          <w:i/>
          <w:iCs/>
          <w:sz w:val="16"/>
          <w:szCs w:val="16"/>
          <w:lang w:val="es-ES"/>
        </w:rPr>
        <w:t>dolares</w:t>
      </w:r>
      <w:proofErr w:type="spellEnd"/>
      <w:r w:rsidRPr="003759FB">
        <w:rPr>
          <w:rFonts w:ascii="Museo 300" w:hAnsi="Museo 300"/>
          <w:i/>
          <w:iCs/>
          <w:sz w:val="16"/>
          <w:szCs w:val="16"/>
          <w:lang w:val="es-ES"/>
        </w:rPr>
        <w:t xml:space="preserve"> americanos, por el supuesto hurto de energía eléctrica </w:t>
      </w:r>
      <w:r w:rsidRPr="003759FB">
        <w:rPr>
          <w:rFonts w:ascii="Museo 300" w:hAnsi="Museo 300"/>
          <w:sz w:val="16"/>
          <w:szCs w:val="16"/>
          <w:lang w:val="es-ES"/>
        </w:rPr>
        <w:t>(…)</w:t>
      </w:r>
      <w:r w:rsidRPr="003759FB">
        <w:rPr>
          <w:rFonts w:ascii="Museo 300" w:hAnsi="Museo 300"/>
          <w:i/>
          <w:iCs/>
          <w:sz w:val="16"/>
          <w:szCs w:val="16"/>
          <w:lang w:val="es-ES"/>
        </w:rPr>
        <w:t xml:space="preserve">  </w:t>
      </w:r>
    </w:p>
    <w:p w14:paraId="60748BE1" w14:textId="77777777" w:rsidR="003759FB" w:rsidRPr="003759FB" w:rsidRDefault="003759FB" w:rsidP="003759FB">
      <w:pPr>
        <w:ind w:left="709" w:right="709"/>
        <w:jc w:val="both"/>
        <w:rPr>
          <w:rFonts w:ascii="Museo 300" w:hAnsi="Museo 300"/>
          <w:b/>
          <w:bCs/>
          <w:sz w:val="16"/>
          <w:szCs w:val="16"/>
          <w:lang w:val="es-ES"/>
        </w:rPr>
      </w:pPr>
      <w:r w:rsidRPr="003759FB">
        <w:rPr>
          <w:rFonts w:ascii="Museo 300" w:hAnsi="Museo 300"/>
          <w:b/>
          <w:bCs/>
          <w:sz w:val="16"/>
          <w:szCs w:val="16"/>
          <w:lang w:val="es-ES"/>
        </w:rPr>
        <w:t xml:space="preserve">Análisis del CAU: </w:t>
      </w:r>
    </w:p>
    <w:p w14:paraId="722711B3" w14:textId="0DB4495C" w:rsidR="003759FB" w:rsidRPr="003759FB" w:rsidRDefault="003759FB" w:rsidP="003759FB">
      <w:pPr>
        <w:ind w:left="709" w:right="709"/>
        <w:jc w:val="both"/>
        <w:rPr>
          <w:rFonts w:ascii="Museo 300" w:hAnsi="Museo 300"/>
          <w:sz w:val="16"/>
          <w:szCs w:val="16"/>
          <w:lang w:val="es-ES"/>
        </w:rPr>
      </w:pPr>
      <w:r w:rsidRPr="003759FB">
        <w:rPr>
          <w:rFonts w:ascii="Museo 300" w:hAnsi="Museo 300"/>
          <w:sz w:val="16"/>
          <w:szCs w:val="16"/>
          <w:lang w:val="es-ES"/>
        </w:rPr>
        <w:t xml:space="preserve">El monto facturado por la EEO no es una multa como lo menciona en el escrito la señora de </w:t>
      </w:r>
      <w:r w:rsidR="00A7229A">
        <w:rPr>
          <w:rFonts w:ascii="Museo 300" w:hAnsi="Museo 300"/>
          <w:sz w:val="16"/>
          <w:szCs w:val="16"/>
          <w:lang w:val="es-ES"/>
        </w:rPr>
        <w:t>XXX</w:t>
      </w:r>
      <w:r w:rsidRPr="003759FB">
        <w:rPr>
          <w:rFonts w:ascii="Museo 300" w:hAnsi="Museo 300"/>
          <w:sz w:val="16"/>
          <w:szCs w:val="16"/>
          <w:lang w:val="es-ES"/>
        </w:rPr>
        <w:t>, si no es un monto cobrado en concepto de Energía No Registrada por incumplimiento de las condiciones contractuales establecida en el artículo 7 de los Términos y Condiciones del pliego tarifario vigentes para el año 2021. En ese sentido el cobro realizado por la distribuidora fue realizado tomando como base lo estipulado en la normativa vigente.</w:t>
      </w:r>
    </w:p>
    <w:p w14:paraId="615BC167" w14:textId="77777777" w:rsidR="003759FB" w:rsidRPr="003759FB" w:rsidRDefault="003759FB" w:rsidP="003759FB">
      <w:pPr>
        <w:numPr>
          <w:ilvl w:val="0"/>
          <w:numId w:val="37"/>
        </w:numPr>
        <w:ind w:right="709"/>
        <w:jc w:val="both"/>
        <w:rPr>
          <w:rFonts w:ascii="Museo 300" w:hAnsi="Museo 300"/>
          <w:sz w:val="16"/>
          <w:szCs w:val="16"/>
          <w:lang w:val="es-ES"/>
        </w:rPr>
      </w:pPr>
      <w:r w:rsidRPr="003759FB">
        <w:rPr>
          <w:rFonts w:ascii="Museo 300" w:hAnsi="Museo 300"/>
          <w:sz w:val="16"/>
          <w:szCs w:val="16"/>
          <w:lang w:val="es-ES"/>
        </w:rPr>
        <w:t>(…)</w:t>
      </w:r>
      <w:r w:rsidRPr="003759FB">
        <w:rPr>
          <w:rFonts w:ascii="Museo 300" w:hAnsi="Museo 300"/>
          <w:i/>
          <w:iCs/>
          <w:sz w:val="16"/>
          <w:szCs w:val="16"/>
          <w:lang w:val="es-ES"/>
        </w:rPr>
        <w:t xml:space="preserve"> solicite fotografías para corroborar dicha acusación y me las negaron a lo que también reclamo que ellos no se han </w:t>
      </w:r>
      <w:proofErr w:type="spellStart"/>
      <w:r w:rsidRPr="003759FB">
        <w:rPr>
          <w:rFonts w:ascii="Museo 300" w:hAnsi="Museo 300"/>
          <w:i/>
          <w:iCs/>
          <w:sz w:val="16"/>
          <w:szCs w:val="16"/>
          <w:lang w:val="es-ES"/>
        </w:rPr>
        <w:t>echo</w:t>
      </w:r>
      <w:proofErr w:type="spellEnd"/>
      <w:r w:rsidRPr="003759FB">
        <w:rPr>
          <w:rFonts w:ascii="Museo 300" w:hAnsi="Museo 300"/>
          <w:i/>
          <w:iCs/>
          <w:sz w:val="16"/>
          <w:szCs w:val="16"/>
          <w:lang w:val="es-ES"/>
        </w:rPr>
        <w:t xml:space="preserve"> presentes en ningún momento a verificar ya que es una zona privada, a lo que tienen que pedir permiso al entrar deduciendo que es falta de profesionalismo de ellos </w:t>
      </w:r>
      <w:r w:rsidRPr="003759FB">
        <w:rPr>
          <w:rFonts w:ascii="Museo 300" w:hAnsi="Museo 300"/>
          <w:sz w:val="16"/>
          <w:szCs w:val="16"/>
          <w:lang w:val="es-ES"/>
        </w:rPr>
        <w:t>(…)</w:t>
      </w:r>
    </w:p>
    <w:p w14:paraId="559539D2" w14:textId="77777777" w:rsidR="003759FB" w:rsidRPr="003759FB" w:rsidRDefault="003759FB" w:rsidP="003759FB">
      <w:pPr>
        <w:ind w:left="709" w:right="709"/>
        <w:jc w:val="both"/>
        <w:rPr>
          <w:rFonts w:ascii="Museo 300" w:hAnsi="Museo 300"/>
          <w:b/>
          <w:bCs/>
          <w:sz w:val="16"/>
          <w:szCs w:val="16"/>
          <w:lang w:val="es-ES"/>
        </w:rPr>
      </w:pPr>
      <w:r w:rsidRPr="003759FB">
        <w:rPr>
          <w:rFonts w:ascii="Museo 300" w:hAnsi="Museo 300"/>
          <w:b/>
          <w:bCs/>
          <w:sz w:val="16"/>
          <w:szCs w:val="16"/>
          <w:lang w:val="es-ES"/>
        </w:rPr>
        <w:t xml:space="preserve">Análisis del CAU: </w:t>
      </w:r>
    </w:p>
    <w:p w14:paraId="58D80062" w14:textId="77777777" w:rsidR="003759FB" w:rsidRPr="003759FB" w:rsidRDefault="003759FB" w:rsidP="003759FB">
      <w:pPr>
        <w:ind w:left="709" w:right="709"/>
        <w:jc w:val="both"/>
        <w:rPr>
          <w:rFonts w:ascii="Museo 300" w:hAnsi="Museo 300"/>
          <w:sz w:val="16"/>
          <w:szCs w:val="16"/>
          <w:lang w:val="es-ES"/>
        </w:rPr>
      </w:pPr>
      <w:r w:rsidRPr="003759FB">
        <w:rPr>
          <w:rFonts w:ascii="Museo 300" w:hAnsi="Museo 300"/>
          <w:sz w:val="16"/>
          <w:szCs w:val="16"/>
          <w:lang w:val="es-ES"/>
        </w:rPr>
        <w:t>Sobre esto, la usuaria no presentó ninguna evidencia con la cual pueda sustentar que se le negó por parte de EEO la entrega de evidencias fotografías de la condición irregular encontrada en su suministro.</w:t>
      </w:r>
    </w:p>
    <w:p w14:paraId="469348A0" w14:textId="77777777" w:rsidR="003759FB" w:rsidRPr="003759FB" w:rsidRDefault="003759FB" w:rsidP="003759FB">
      <w:pPr>
        <w:numPr>
          <w:ilvl w:val="0"/>
          <w:numId w:val="37"/>
        </w:numPr>
        <w:ind w:right="709"/>
        <w:jc w:val="both"/>
        <w:rPr>
          <w:rFonts w:ascii="Museo 300" w:hAnsi="Museo 300"/>
          <w:i/>
          <w:iCs/>
          <w:sz w:val="16"/>
          <w:szCs w:val="16"/>
          <w:lang w:val="es-ES"/>
        </w:rPr>
      </w:pPr>
      <w:r w:rsidRPr="003759FB">
        <w:rPr>
          <w:rFonts w:ascii="Museo 300" w:hAnsi="Museo 300"/>
          <w:sz w:val="16"/>
          <w:szCs w:val="16"/>
          <w:lang w:val="es-ES"/>
        </w:rPr>
        <w:t>(…)</w:t>
      </w:r>
      <w:r w:rsidRPr="003759FB">
        <w:rPr>
          <w:rFonts w:ascii="Museo 300" w:hAnsi="Museo 300"/>
          <w:i/>
          <w:iCs/>
          <w:sz w:val="16"/>
          <w:szCs w:val="16"/>
          <w:lang w:val="es-ES"/>
        </w:rPr>
        <w:t xml:space="preserve"> me ponen un consumo de 3,533 </w:t>
      </w:r>
      <w:proofErr w:type="spellStart"/>
      <w:r w:rsidRPr="003759FB">
        <w:rPr>
          <w:rFonts w:ascii="Museo 300" w:hAnsi="Museo 300"/>
          <w:i/>
          <w:iCs/>
          <w:sz w:val="16"/>
          <w:szCs w:val="16"/>
          <w:lang w:val="es-ES"/>
        </w:rPr>
        <w:t>kwh</w:t>
      </w:r>
      <w:proofErr w:type="spellEnd"/>
      <w:r w:rsidRPr="003759FB">
        <w:rPr>
          <w:rFonts w:ascii="Museo 300" w:hAnsi="Museo 300"/>
          <w:i/>
          <w:iCs/>
          <w:sz w:val="16"/>
          <w:szCs w:val="16"/>
          <w:lang w:val="es-ES"/>
        </w:rPr>
        <w:t xml:space="preserve"> dato incoherente ya que ellos manifiestan que encontraron un consumo de 14 amperios, y en base a ello pusieron la multa, a lo que me dijeron que la multa se ponía desde el día 28 de septiembre de 2020 al 27 de marzo de 2021 cobrando </w:t>
      </w:r>
      <w:proofErr w:type="spellStart"/>
      <w:r w:rsidRPr="003759FB">
        <w:rPr>
          <w:rFonts w:ascii="Museo 300" w:hAnsi="Museo 300"/>
          <w:i/>
          <w:iCs/>
          <w:sz w:val="16"/>
          <w:szCs w:val="16"/>
          <w:lang w:val="es-ES"/>
        </w:rPr>
        <w:t>haci</w:t>
      </w:r>
      <w:proofErr w:type="spellEnd"/>
      <w:r w:rsidRPr="003759FB">
        <w:rPr>
          <w:rFonts w:ascii="Museo 300" w:hAnsi="Museo 300"/>
          <w:i/>
          <w:iCs/>
          <w:sz w:val="16"/>
          <w:szCs w:val="16"/>
          <w:lang w:val="es-ES"/>
        </w:rPr>
        <w:t xml:space="preserve"> la enorme cantidad </w:t>
      </w:r>
      <w:r w:rsidRPr="003759FB">
        <w:rPr>
          <w:rFonts w:ascii="Museo 300" w:hAnsi="Museo 300"/>
          <w:sz w:val="16"/>
          <w:szCs w:val="16"/>
          <w:lang w:val="es-ES"/>
        </w:rPr>
        <w:t>(…)</w:t>
      </w:r>
      <w:r w:rsidRPr="003759FB">
        <w:rPr>
          <w:rFonts w:ascii="Museo 300" w:hAnsi="Museo 300"/>
          <w:i/>
          <w:iCs/>
          <w:sz w:val="16"/>
          <w:szCs w:val="16"/>
          <w:lang w:val="es-ES"/>
        </w:rPr>
        <w:t xml:space="preserve"> </w:t>
      </w:r>
    </w:p>
    <w:p w14:paraId="4BA7904D" w14:textId="77777777" w:rsidR="003759FB" w:rsidRPr="003759FB" w:rsidRDefault="003759FB" w:rsidP="003759FB">
      <w:pPr>
        <w:ind w:left="709" w:right="709"/>
        <w:jc w:val="both"/>
        <w:rPr>
          <w:rFonts w:ascii="Museo 300" w:hAnsi="Museo 300"/>
          <w:b/>
          <w:bCs/>
          <w:sz w:val="16"/>
          <w:szCs w:val="16"/>
          <w:lang w:val="es-ES"/>
        </w:rPr>
      </w:pPr>
      <w:r w:rsidRPr="003759FB">
        <w:rPr>
          <w:rFonts w:ascii="Museo 300" w:hAnsi="Museo 300"/>
          <w:b/>
          <w:bCs/>
          <w:sz w:val="16"/>
          <w:szCs w:val="16"/>
          <w:lang w:val="es-ES"/>
        </w:rPr>
        <w:t xml:space="preserve">Análisis del CAU: </w:t>
      </w:r>
    </w:p>
    <w:p w14:paraId="7657AEDD" w14:textId="77777777" w:rsidR="003759FB" w:rsidRPr="003759FB" w:rsidRDefault="003759FB" w:rsidP="003759FB">
      <w:pPr>
        <w:ind w:left="709" w:right="709"/>
        <w:jc w:val="both"/>
        <w:rPr>
          <w:rFonts w:ascii="Museo 300" w:hAnsi="Museo 300"/>
          <w:sz w:val="16"/>
          <w:szCs w:val="16"/>
          <w:lang w:val="es-ES"/>
        </w:rPr>
      </w:pPr>
      <w:r w:rsidRPr="003759FB">
        <w:rPr>
          <w:rFonts w:ascii="Museo 300" w:hAnsi="Museo 300"/>
          <w:sz w:val="16"/>
          <w:szCs w:val="16"/>
        </w:rPr>
        <w:t xml:space="preserve">En el Procedimiento para Investigar la Existencia de Condiciones Irregulares en el Suministro de Energía Eléctrica del Usuario Final, </w:t>
      </w:r>
      <w:r w:rsidRPr="003759FB">
        <w:rPr>
          <w:rFonts w:ascii="Museo 300" w:hAnsi="Museo 300"/>
          <w:sz w:val="16"/>
          <w:szCs w:val="16"/>
          <w:lang w:val="es-ES"/>
        </w:rPr>
        <w:t>se establecen los elementos a considerar para efectuar el cálculo de la energía no registrada, y para este caso en particular la distribuidora EEO baso su cálculo en el método que está considerado en el literal “c” del artículo 5.2 del citado procedimiento.</w:t>
      </w:r>
    </w:p>
    <w:p w14:paraId="4A79FE67" w14:textId="77777777" w:rsidR="003759FB" w:rsidRPr="003759FB" w:rsidRDefault="003759FB" w:rsidP="003759FB">
      <w:pPr>
        <w:ind w:left="709" w:right="709"/>
        <w:jc w:val="both"/>
        <w:rPr>
          <w:rFonts w:ascii="Museo 300" w:hAnsi="Museo 300"/>
          <w:sz w:val="16"/>
          <w:szCs w:val="16"/>
          <w:lang w:val="es-ES"/>
        </w:rPr>
      </w:pPr>
      <w:r w:rsidRPr="003759FB">
        <w:rPr>
          <w:rFonts w:ascii="Museo 300" w:hAnsi="Museo 300"/>
          <w:sz w:val="16"/>
          <w:szCs w:val="16"/>
          <w:lang w:val="es-ES"/>
        </w:rPr>
        <w:t>En ese sentido, la distribuidora EEO realizó su cálculo mediante la corriente medida en la línea directa conectada en la acometida y antes del equipo de medición del suministro. De igual manera la distribuidora puede recuperar hasta 180 días la energía consumida y no registrada en un suministro, por lo anterior el periodo establecido por EEO para dicha recuperación es apegado al marco normativo vigente.</w:t>
      </w:r>
    </w:p>
    <w:p w14:paraId="33CF4528" w14:textId="35C28510" w:rsidR="003759FB" w:rsidRPr="003759FB" w:rsidRDefault="003759FB" w:rsidP="003759FB">
      <w:pPr>
        <w:ind w:left="709" w:right="709"/>
        <w:jc w:val="both"/>
        <w:rPr>
          <w:rFonts w:ascii="Museo 300" w:hAnsi="Museo 300"/>
          <w:sz w:val="16"/>
          <w:szCs w:val="16"/>
          <w:lang w:val="es-ES"/>
        </w:rPr>
      </w:pPr>
      <w:r w:rsidRPr="003759FB">
        <w:rPr>
          <w:rFonts w:ascii="Museo 300" w:hAnsi="Museo 300"/>
          <w:sz w:val="16"/>
          <w:szCs w:val="16"/>
          <w:lang w:val="es-ES"/>
        </w:rPr>
        <w:t xml:space="preserve">Por lo anteriormente expuesto, se concluye que en lo referente al escrito presentado por la señora de </w:t>
      </w:r>
      <w:r w:rsidR="00A7229A">
        <w:rPr>
          <w:rFonts w:ascii="Museo 300" w:hAnsi="Museo 300"/>
          <w:sz w:val="16"/>
          <w:szCs w:val="16"/>
          <w:lang w:val="es-ES"/>
        </w:rPr>
        <w:t>XXX</w:t>
      </w:r>
      <w:r w:rsidRPr="003759FB">
        <w:rPr>
          <w:rFonts w:ascii="Museo 300" w:hAnsi="Museo 300"/>
          <w:sz w:val="16"/>
          <w:szCs w:val="16"/>
          <w:lang w:val="es-ES"/>
        </w:rPr>
        <w:t xml:space="preserve"> en fecha 5 de mayo de 2021, que no ha presentado pruebas que fundamenten sus argumentos, y que con estas puedan ser desvirtuadas las pruebas presentadas por EEO, referente a la condición irregular encontrada su suministro en fecha 27 de marzo de 2021</w:t>
      </w:r>
      <w:r>
        <w:rPr>
          <w:rFonts w:ascii="Museo 300" w:hAnsi="Museo 300"/>
          <w:sz w:val="16"/>
          <w:szCs w:val="16"/>
          <w:lang w:val="es-ES"/>
        </w:rPr>
        <w:t xml:space="preserve"> [..</w:t>
      </w:r>
      <w:r w:rsidRPr="003759FB">
        <w:rPr>
          <w:rFonts w:ascii="Museo 300" w:hAnsi="Museo 300"/>
          <w:sz w:val="16"/>
          <w:szCs w:val="16"/>
          <w:lang w:val="es-ES"/>
        </w:rPr>
        <w:t>.</w:t>
      </w:r>
      <w:r>
        <w:rPr>
          <w:rFonts w:ascii="Museo 300" w:hAnsi="Museo 300"/>
          <w:sz w:val="16"/>
          <w:szCs w:val="16"/>
          <w:lang w:val="es-ES"/>
        </w:rPr>
        <w:t>]</w:t>
      </w:r>
    </w:p>
    <w:p w14:paraId="1A370C4C" w14:textId="21B0E02C" w:rsidR="008D1605" w:rsidRDefault="008D1605" w:rsidP="00A16879">
      <w:pPr>
        <w:spacing w:after="0" w:line="240" w:lineRule="auto"/>
        <w:ind w:left="426"/>
        <w:jc w:val="both"/>
        <w:rPr>
          <w:rFonts w:ascii="Museo Sans 300" w:hAnsi="Museo Sans 300"/>
          <w:sz w:val="20"/>
          <w:szCs w:val="20"/>
          <w:u w:val="single"/>
        </w:rPr>
      </w:pPr>
    </w:p>
    <w:p w14:paraId="3B8D8229" w14:textId="221C5DD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E1E0EB" w14:textId="77777777" w:rsidR="00A419FF" w:rsidRPr="00A419FF" w:rsidRDefault="00C340F8" w:rsidP="00A419FF">
      <w:pPr>
        <w:suppressAutoHyphens w:val="0"/>
        <w:autoSpaceDN/>
        <w:spacing w:after="200" w:line="240" w:lineRule="auto"/>
        <w:ind w:left="708" w:right="708" w:firstLine="1"/>
        <w:jc w:val="both"/>
        <w:textAlignment w:val="auto"/>
        <w:rPr>
          <w:rFonts w:ascii="Museo 300" w:hAnsi="Museo 300"/>
          <w:sz w:val="16"/>
          <w:szCs w:val="16"/>
          <w:lang w:val="es-ES"/>
        </w:rPr>
      </w:pPr>
      <w:r>
        <w:rPr>
          <w:rFonts w:ascii="Museo 300" w:hAnsi="Museo 300"/>
          <w:sz w:val="16"/>
          <w:szCs w:val="16"/>
        </w:rPr>
        <w:t xml:space="preserve">[…] </w:t>
      </w:r>
      <w:r w:rsidR="00A419FF" w:rsidRPr="00A419FF">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A380AED" w14:textId="77777777" w:rsidR="00A419FF" w:rsidRPr="00A419FF" w:rsidRDefault="00A419FF" w:rsidP="00A419FF">
      <w:pPr>
        <w:suppressAutoHyphens w:val="0"/>
        <w:autoSpaceDN/>
        <w:spacing w:after="200" w:line="240" w:lineRule="auto"/>
        <w:ind w:left="708" w:right="708" w:firstLine="1"/>
        <w:jc w:val="both"/>
        <w:textAlignment w:val="auto"/>
        <w:rPr>
          <w:rFonts w:ascii="Museo 300" w:hAnsi="Museo 300"/>
          <w:sz w:val="16"/>
          <w:szCs w:val="16"/>
          <w:lang w:val="es-ES"/>
        </w:rPr>
      </w:pPr>
      <w:r w:rsidRPr="00A419FF">
        <w:rPr>
          <w:rFonts w:ascii="Museo 300" w:hAnsi="Museo 300"/>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13461F22" w14:textId="77777777" w:rsidR="00A419FF" w:rsidRPr="00A419FF" w:rsidRDefault="00A419FF" w:rsidP="00A419FF">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A419FF">
        <w:rPr>
          <w:rFonts w:ascii="Museo 300" w:hAnsi="Museo 300"/>
          <w:sz w:val="16"/>
          <w:szCs w:val="16"/>
          <w:lang w:val="es-ES"/>
        </w:rPr>
        <w:lastRenderedPageBreak/>
        <w:t>El método por utilizar será el establecido en el artículo 5.2 literal c) del Procedimiento para Investigar la Existencia de Condiciones Irregulares. Por tanto, el consumo promedio en base a la carga instantánea obtenida por la EEO equivale a la cantidad de 491 kWh/mes, será el valor promedio correcto que servirá para determinar la cantidad total de energía a recuperar por parte de la EEO.</w:t>
      </w:r>
    </w:p>
    <w:p w14:paraId="1CB0ECF3" w14:textId="77777777" w:rsidR="00A419FF" w:rsidRPr="00A419FF" w:rsidRDefault="00A419FF" w:rsidP="00A419FF">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A419FF">
        <w:rPr>
          <w:rFonts w:ascii="Museo 300" w:hAnsi="Museo 300"/>
          <w:sz w:val="16"/>
          <w:szCs w:val="16"/>
          <w:lang w:val="es-ES"/>
        </w:rPr>
        <w:t>El cálculo del período retroactivo de recuperación de una energía no registrada corresponde a 180 días comprendidos entre el 28 de septiembre del año 2020 hasta el 27 de marzo de 2021, fecha en que se normalizó el suministro, tomando como base que el periodo retroactivo debe ser considerado desde la fecha de normalización del suministro.</w:t>
      </w:r>
    </w:p>
    <w:p w14:paraId="4EE83EE4" w14:textId="009F8557" w:rsidR="00613FD5" w:rsidRPr="007468BE" w:rsidRDefault="00A419FF" w:rsidP="00A419FF">
      <w:pPr>
        <w:suppressAutoHyphens w:val="0"/>
        <w:autoSpaceDN/>
        <w:spacing w:after="200" w:line="240" w:lineRule="auto"/>
        <w:ind w:left="708" w:right="708" w:firstLine="1"/>
        <w:jc w:val="both"/>
        <w:textAlignment w:val="auto"/>
        <w:rPr>
          <w:rFonts w:ascii="Museo 300" w:hAnsi="Museo 300"/>
          <w:sz w:val="16"/>
          <w:szCs w:val="16"/>
        </w:rPr>
      </w:pPr>
      <w:r w:rsidRPr="00A419FF">
        <w:rPr>
          <w:rFonts w:ascii="Museo 300" w:hAnsi="Museo 300"/>
          <w:sz w:val="16"/>
          <w:szCs w:val="16"/>
          <w:lang w:val="es-ES"/>
        </w:rPr>
        <w:t>El valor y período señalados fueron utilizados para la elaboración del respectivo recálculo de la energía no registrada en el período de recuperación comprendido entre el 28 de septiembre del año 2020 hasta el 27 de marzo de 2021, equivalentes a 180 días, que corresponden a la energía consumida y no registrada máxima que puede recuperarse, que en este caso corresponden a un total de 2,946 kWh, equivalente a la cantidad de seiscientos treinta y dos 92/100 dólares de los Estados Unidos de América (USD 632.92)</w:t>
      </w:r>
      <w:r w:rsidRPr="00A419FF">
        <w:rPr>
          <w:rFonts w:ascii="Museo 300" w:hAnsi="Museo 300"/>
          <w:b/>
          <w:sz w:val="16"/>
          <w:szCs w:val="16"/>
          <w:lang w:val="es-ES"/>
        </w:rPr>
        <w:t xml:space="preserve"> </w:t>
      </w:r>
      <w:r w:rsidRPr="00A419FF">
        <w:rPr>
          <w:rFonts w:ascii="Museo 300" w:hAnsi="Museo 300"/>
          <w:sz w:val="16"/>
          <w:szCs w:val="16"/>
          <w:lang w:val="es-ES"/>
        </w:rPr>
        <w:t>IVA incluido</w:t>
      </w:r>
      <w:r w:rsidR="00613FD5">
        <w:rPr>
          <w:rFonts w:ascii="Museo 300" w:hAnsi="Museo 300"/>
          <w:color w:val="000000" w:themeColor="text1"/>
          <w:sz w:val="16"/>
          <w:szCs w:val="16"/>
        </w:rPr>
        <w:t xml:space="preserve"> </w:t>
      </w:r>
      <w:r w:rsidR="00C340F8">
        <w:rPr>
          <w:rFonts w:ascii="Museo 300" w:hAnsi="Museo 300"/>
          <w:color w:val="000000" w:themeColor="text1"/>
          <w:sz w:val="16"/>
          <w:szCs w:val="16"/>
        </w:rPr>
        <w:t>[</w:t>
      </w:r>
      <w:r w:rsidR="00613FD5">
        <w:rPr>
          <w:rFonts w:ascii="Museo 300" w:hAnsi="Museo 300"/>
          <w:color w:val="000000" w:themeColor="text1"/>
          <w:sz w:val="16"/>
          <w:szCs w:val="16"/>
        </w:rPr>
        <w:t>…</w:t>
      </w:r>
      <w:r w:rsidR="00C340F8">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26C8DCB9"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2C85DC8" w14:textId="77777777" w:rsidR="00831043" w:rsidRPr="00562498" w:rsidRDefault="00831043"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7678ACDB" w14:textId="7E2D8A03" w:rsidR="00A419FF" w:rsidRPr="00A419FF" w:rsidRDefault="00A419FF" w:rsidP="00A419FF">
      <w:pPr>
        <w:pStyle w:val="Prrafodelista"/>
        <w:numPr>
          <w:ilvl w:val="0"/>
          <w:numId w:val="33"/>
        </w:numPr>
        <w:spacing w:after="200"/>
        <w:ind w:right="708"/>
        <w:jc w:val="both"/>
        <w:textAlignment w:val="auto"/>
        <w:rPr>
          <w:rFonts w:ascii="Museo 300" w:hAnsi="Museo 300" w:cs="Arial"/>
          <w:sz w:val="16"/>
          <w:szCs w:val="16"/>
        </w:rPr>
      </w:pPr>
      <w:r w:rsidRPr="00A419FF">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7228F3">
        <w:rPr>
          <w:rFonts w:ascii="Museo 300" w:hAnsi="Museo 300" w:cs="Arial"/>
          <w:sz w:val="16"/>
          <w:szCs w:val="16"/>
        </w:rPr>
        <w:t>XXX</w:t>
      </w:r>
      <w:r w:rsidRPr="00A419FF">
        <w:rPr>
          <w:rFonts w:ascii="Museo 300" w:hAnsi="Museo 300" w:cs="Arial"/>
          <w:sz w:val="16"/>
          <w:szCs w:val="16"/>
        </w:rPr>
        <w:t>, consistente en una línea directa a 120 voltios conectada en la acometida de la distribuidora y antes del equipo de medición, con el fin de evitar el correcto registro de la energía consumida en el inmueble, y por tanto la distribuidora EEO tiene derecho a recuperar la Energía Consumida y No Registrada en el suministro antes citado, conforme a lo estipulado en el Procedimiento para Investigar la Existencia de Condiciones Irregulares en el suministro de Energía Eléctrica del Usuario Final.</w:t>
      </w:r>
    </w:p>
    <w:p w14:paraId="33DD9630" w14:textId="14D2AE72" w:rsidR="00A419FF" w:rsidRPr="00A419FF" w:rsidRDefault="00A419FF" w:rsidP="00A419FF">
      <w:pPr>
        <w:pStyle w:val="Prrafodelista"/>
        <w:numPr>
          <w:ilvl w:val="0"/>
          <w:numId w:val="33"/>
        </w:numPr>
        <w:spacing w:after="200"/>
        <w:ind w:right="708"/>
        <w:jc w:val="both"/>
        <w:textAlignment w:val="auto"/>
        <w:rPr>
          <w:rFonts w:ascii="Museo 300" w:hAnsi="Museo 300" w:cs="Arial"/>
          <w:sz w:val="16"/>
          <w:szCs w:val="16"/>
        </w:rPr>
      </w:pPr>
      <w:r w:rsidRPr="00A419FF">
        <w:rPr>
          <w:rFonts w:ascii="Museo 300" w:hAnsi="Museo 300" w:cs="Arial"/>
          <w:sz w:val="16"/>
          <w:szCs w:val="16"/>
        </w:rPr>
        <w:t xml:space="preserve">Conforme con el análisis efectuado por el CAU, la cantidad de ochocientos dieseis 53/100 dólares de los Estados Unidos de América (USD 816.53) IVA incluido, cobrados por la distribuidora EEO al suministro identificado con el NIC </w:t>
      </w:r>
      <w:r w:rsidR="007228F3">
        <w:rPr>
          <w:rFonts w:ascii="Museo 300" w:hAnsi="Museo 300" w:cs="Arial"/>
          <w:sz w:val="16"/>
          <w:szCs w:val="16"/>
        </w:rPr>
        <w:t>XXX</w:t>
      </w:r>
      <w:r w:rsidRPr="00A419FF">
        <w:rPr>
          <w:rFonts w:ascii="Museo 300" w:hAnsi="Museo 300" w:cs="Arial"/>
          <w:sz w:val="16"/>
          <w:szCs w:val="16"/>
        </w:rPr>
        <w:t>, en concepto de energía no registrada, debe rectificarse.</w:t>
      </w:r>
    </w:p>
    <w:p w14:paraId="4BAB16C4" w14:textId="2355F603" w:rsidR="00562498" w:rsidRPr="007468BE" w:rsidRDefault="00A419FF" w:rsidP="00A419FF">
      <w:pPr>
        <w:pStyle w:val="Prrafodelista"/>
        <w:numPr>
          <w:ilvl w:val="0"/>
          <w:numId w:val="33"/>
        </w:numPr>
        <w:spacing w:after="200"/>
        <w:ind w:right="708"/>
        <w:jc w:val="both"/>
        <w:textAlignment w:val="auto"/>
        <w:rPr>
          <w:rFonts w:ascii="Museo 300" w:hAnsi="Museo 300" w:cs="Arial"/>
          <w:color w:val="000000"/>
          <w:sz w:val="16"/>
          <w:szCs w:val="16"/>
        </w:rPr>
      </w:pPr>
      <w:r w:rsidRPr="00A419FF">
        <w:rPr>
          <w:rFonts w:ascii="Museo 300" w:hAnsi="Museo 300" w:cs="Arial"/>
          <w:sz w:val="16"/>
          <w:szCs w:val="16"/>
        </w:rPr>
        <w:t>El personal técnico del CAU recalculó el monto a recuperar por parte de la EEO, determinando la cantidad de seiscientos treinta y dos 92/100 dólares de los Estados Unidos de América (USD 632.92) IVA incluido, en concepto de Energía Consumida y No Registrada. Más la cantidad de cuarenta y cuatro 66/100 dólares de los Estados Unidos de América (USD 44.66) en concepto de intereses</w:t>
      </w:r>
      <w:r w:rsidR="00831043" w:rsidRPr="00A419FF">
        <w:rPr>
          <w:rFonts w:ascii="Museo 300" w:eastAsia="Arial" w:hAnsi="Museo 300" w:cs="Arial"/>
          <w:color w:val="000000" w:themeColor="text1"/>
          <w:sz w:val="16"/>
          <w:szCs w:val="16"/>
        </w:rPr>
        <w:t xml:space="preserve"> </w:t>
      </w:r>
      <w:r w:rsidR="00562498" w:rsidRPr="007468BE">
        <w:rPr>
          <w:rFonts w:ascii="Museo 300" w:eastAsia="Arial" w:hAnsi="Museo 300"/>
          <w:color w:val="000000" w:themeColor="text1"/>
          <w:sz w:val="16"/>
          <w:szCs w:val="16"/>
        </w:rPr>
        <w:t>[…]</w:t>
      </w:r>
      <w:r w:rsidR="00914F6D" w:rsidRPr="007468B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7F91B40C"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4401DC">
        <w:rPr>
          <w:rFonts w:ascii="Museo Sans 300" w:hAnsi="Museo Sans 300"/>
          <w:sz w:val="20"/>
          <w:szCs w:val="20"/>
          <w:lang w:val="es-SV"/>
        </w:rPr>
        <w:t>95</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401DC">
        <w:rPr>
          <w:rFonts w:ascii="Museo Sans 300" w:hAnsi="Museo Sans 300"/>
          <w:sz w:val="20"/>
          <w:szCs w:val="20"/>
          <w:lang w:val="es-SV"/>
        </w:rPr>
        <w:t>veinte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6662C8">
        <w:rPr>
          <w:rFonts w:ascii="Museo Sans 300" w:hAnsi="Museo Sans 300"/>
          <w:sz w:val="20"/>
          <w:szCs w:val="20"/>
          <w:lang w:val="es-SV"/>
        </w:rPr>
        <w:t xml:space="preserve"> </w:t>
      </w:r>
      <w:r w:rsidR="00E80F9C">
        <w:rPr>
          <w:rFonts w:ascii="Museo Sans 300" w:hAnsi="Museo Sans 300"/>
          <w:sz w:val="20"/>
          <w:szCs w:val="20"/>
          <w:lang w:val="es-SV"/>
        </w:rPr>
        <w:t xml:space="preserve">la señora </w:t>
      </w:r>
      <w:r w:rsidR="007228F3">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7229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3815410" w14:textId="75283230" w:rsidR="000D5FF1" w:rsidRDefault="007F0738" w:rsidP="008479DB">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3D22EA">
        <w:rPr>
          <w:rStyle w:val="normaltextrun"/>
          <w:rFonts w:ascii="Museo Sans 300" w:hAnsi="Museo Sans 300" w:cs="Segoe UI"/>
          <w:sz w:val="20"/>
          <w:szCs w:val="20"/>
        </w:rPr>
        <w:t xml:space="preserve"> </w:t>
      </w:r>
      <w:r w:rsidR="00A13F33">
        <w:rPr>
          <w:rStyle w:val="normaltextrun"/>
          <w:rFonts w:ascii="Museo Sans 300" w:hAnsi="Museo Sans 300" w:cs="Segoe UI"/>
          <w:sz w:val="20"/>
          <w:szCs w:val="20"/>
        </w:rPr>
        <w:t>l</w:t>
      </w:r>
      <w:r w:rsidR="003D22EA">
        <w:rPr>
          <w:rStyle w:val="normaltextrun"/>
          <w:rFonts w:ascii="Museo Sans 300" w:hAnsi="Museo Sans 300" w:cs="Segoe UI"/>
          <w:sz w:val="20"/>
          <w:szCs w:val="20"/>
        </w:rPr>
        <w:t>a</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3D22EA">
        <w:rPr>
          <w:rStyle w:val="normaltextrun"/>
          <w:rFonts w:ascii="Museo Sans 300" w:hAnsi="Museo Sans 300" w:cs="Segoe UI"/>
          <w:sz w:val="20"/>
          <w:szCs w:val="20"/>
        </w:rPr>
        <w:t>a</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F55E50">
        <w:rPr>
          <w:rStyle w:val="normaltextrun"/>
          <w:rFonts w:ascii="Museo Sans 300" w:hAnsi="Museo Sans 300" w:cs="Segoe UI"/>
          <w:sz w:val="20"/>
          <w:szCs w:val="20"/>
        </w:rPr>
        <w:t>veintitrés y veinticuatro</w:t>
      </w:r>
      <w:r w:rsidR="00BF06A6">
        <w:rPr>
          <w:rStyle w:val="normaltextrun"/>
          <w:rFonts w:ascii="Museo Sans 300" w:hAnsi="Museo Sans 300" w:cs="Segoe UI"/>
          <w:sz w:val="20"/>
          <w:szCs w:val="20"/>
        </w:rPr>
        <w:t xml:space="preserve"> de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F55E50">
        <w:rPr>
          <w:rStyle w:val="normaltextrun"/>
          <w:rFonts w:ascii="Museo Sans 300" w:hAnsi="Museo Sans 300" w:cs="Segoe UI"/>
          <w:sz w:val="20"/>
          <w:szCs w:val="20"/>
        </w:rPr>
        <w:t>siete y ocho de octubre</w:t>
      </w:r>
      <w:r w:rsidR="00526683">
        <w:rPr>
          <w:rStyle w:val="normaltextrun"/>
          <w:rFonts w:ascii="Museo Sans 300" w:hAnsi="Museo Sans 300" w:cs="Segoe UI"/>
          <w:sz w:val="20"/>
          <w:szCs w:val="20"/>
        </w:rPr>
        <w:t xml:space="preserve"> de</w:t>
      </w:r>
      <w:r w:rsidR="007E07F8">
        <w:rPr>
          <w:rStyle w:val="normaltextrun"/>
          <w:rFonts w:ascii="Museo Sans 300" w:hAnsi="Museo Sans 300" w:cs="Segoe UI"/>
          <w:sz w:val="20"/>
          <w:szCs w:val="20"/>
        </w:rPr>
        <w:t xml:space="preserve">l mismo </w:t>
      </w:r>
      <w:r w:rsidR="00A13F33">
        <w:rPr>
          <w:rStyle w:val="normaltextrun"/>
          <w:rFonts w:ascii="Museo Sans 300" w:hAnsi="Museo Sans 300" w:cs="Segoe UI"/>
          <w:sz w:val="20"/>
          <w:szCs w:val="20"/>
        </w:rPr>
        <w:t>año</w:t>
      </w:r>
      <w:r w:rsidR="00A06DA0">
        <w:rPr>
          <w:rStyle w:val="normaltextrun"/>
          <w:rFonts w:ascii="Museo Sans 300" w:hAnsi="Museo Sans 300" w:cs="Segoe UI"/>
          <w:sz w:val="20"/>
          <w:szCs w:val="20"/>
        </w:rPr>
        <w:t>.</w:t>
      </w:r>
    </w:p>
    <w:p w14:paraId="221A4F94" w14:textId="77777777" w:rsidR="00A7229A" w:rsidRDefault="00A7229A" w:rsidP="008479DB">
      <w:pPr>
        <w:pStyle w:val="Prrafodelista"/>
        <w:tabs>
          <w:tab w:val="left" w:pos="426"/>
        </w:tabs>
        <w:ind w:left="426"/>
        <w:jc w:val="both"/>
        <w:rPr>
          <w:rStyle w:val="normaltextrun"/>
          <w:rFonts w:ascii="Museo Sans 300" w:hAnsi="Museo Sans 300" w:cs="Segoe UI"/>
          <w:sz w:val="20"/>
          <w:szCs w:val="20"/>
        </w:rPr>
      </w:pPr>
    </w:p>
    <w:p w14:paraId="65436114" w14:textId="031CF077" w:rsidR="004D7C58" w:rsidRDefault="004D7C58" w:rsidP="008479D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veintiocho de septiembre de este año, la señora </w:t>
      </w:r>
      <w:r w:rsidR="007228F3">
        <w:rPr>
          <w:rFonts w:ascii="Museo Sans 300" w:hAnsi="Museo Sans 300"/>
          <w:sz w:val="20"/>
          <w:szCs w:val="20"/>
        </w:rPr>
        <w:t>XXX</w:t>
      </w:r>
      <w:r w:rsidRPr="234929D5">
        <w:rPr>
          <w:rFonts w:ascii="Museo Sans 300" w:hAnsi="Museo Sans 300"/>
          <w:sz w:val="20"/>
          <w:szCs w:val="20"/>
        </w:rPr>
        <w:t xml:space="preserve"> </w:t>
      </w:r>
      <w:r w:rsidR="003A68A3">
        <w:rPr>
          <w:rFonts w:ascii="Museo Sans 300" w:hAnsi="Museo Sans 300"/>
          <w:sz w:val="20"/>
          <w:szCs w:val="20"/>
        </w:rPr>
        <w:t xml:space="preserve">se pronunció argumentando </w:t>
      </w:r>
      <w:r>
        <w:rPr>
          <w:rFonts w:ascii="Museo Sans 300" w:hAnsi="Museo Sans 300"/>
          <w:sz w:val="20"/>
          <w:szCs w:val="20"/>
        </w:rPr>
        <w:t xml:space="preserve">que no se presentaron fotografías comprobando que la línea directa estaba conectada a </w:t>
      </w:r>
      <w:r w:rsidR="006C20BB">
        <w:rPr>
          <w:rFonts w:ascii="Museo Sans 300" w:hAnsi="Museo Sans 300"/>
          <w:sz w:val="20"/>
          <w:szCs w:val="20"/>
        </w:rPr>
        <w:t>su vivienda</w:t>
      </w:r>
      <w:r>
        <w:rPr>
          <w:rFonts w:ascii="Museo Sans 300" w:hAnsi="Museo Sans 300"/>
          <w:sz w:val="20"/>
          <w:szCs w:val="20"/>
        </w:rPr>
        <w:t xml:space="preserve">, </w:t>
      </w:r>
      <w:r w:rsidR="00CD59AC">
        <w:rPr>
          <w:rFonts w:ascii="Museo Sans 300" w:hAnsi="Museo Sans 300"/>
          <w:sz w:val="20"/>
          <w:szCs w:val="20"/>
        </w:rPr>
        <w:t xml:space="preserve">y que </w:t>
      </w:r>
      <w:r>
        <w:rPr>
          <w:rFonts w:ascii="Museo Sans 300" w:hAnsi="Museo Sans 300"/>
          <w:sz w:val="20"/>
          <w:szCs w:val="20"/>
        </w:rPr>
        <w:t xml:space="preserve">el medidor se </w:t>
      </w:r>
      <w:r w:rsidR="003A68A3">
        <w:rPr>
          <w:rFonts w:ascii="Museo Sans 300" w:hAnsi="Museo Sans 300"/>
          <w:sz w:val="20"/>
          <w:szCs w:val="20"/>
        </w:rPr>
        <w:t xml:space="preserve">encontraba </w:t>
      </w:r>
      <w:r>
        <w:rPr>
          <w:rFonts w:ascii="Museo Sans 300" w:hAnsi="Museo Sans 300"/>
          <w:sz w:val="20"/>
          <w:szCs w:val="20"/>
        </w:rPr>
        <w:t xml:space="preserve">en la calle </w:t>
      </w:r>
      <w:r w:rsidR="007D2A63">
        <w:rPr>
          <w:rFonts w:ascii="Museo Sans 300" w:hAnsi="Museo Sans 300"/>
          <w:sz w:val="20"/>
          <w:szCs w:val="20"/>
        </w:rPr>
        <w:t>a una distancia de 25 metros del inmueble</w:t>
      </w:r>
      <w:r w:rsidR="003A68A3">
        <w:rPr>
          <w:rFonts w:ascii="Museo Sans 300" w:hAnsi="Museo Sans 300"/>
          <w:sz w:val="20"/>
          <w:szCs w:val="20"/>
        </w:rPr>
        <w:t>,</w:t>
      </w:r>
      <w:r w:rsidR="007D2A63">
        <w:rPr>
          <w:rFonts w:ascii="Museo Sans 300" w:hAnsi="Museo Sans 300"/>
          <w:sz w:val="20"/>
          <w:szCs w:val="20"/>
        </w:rPr>
        <w:t xml:space="preserve"> </w:t>
      </w:r>
      <w:r>
        <w:rPr>
          <w:rFonts w:ascii="Museo Sans 300" w:hAnsi="Museo Sans 300"/>
          <w:sz w:val="20"/>
          <w:szCs w:val="20"/>
        </w:rPr>
        <w:t>por lo cual considera</w:t>
      </w:r>
      <w:r w:rsidR="003A68A3">
        <w:rPr>
          <w:rFonts w:ascii="Museo Sans 300" w:hAnsi="Museo Sans 300"/>
          <w:sz w:val="20"/>
          <w:szCs w:val="20"/>
        </w:rPr>
        <w:t>ba</w:t>
      </w:r>
      <w:r>
        <w:rPr>
          <w:rFonts w:ascii="Museo Sans 300" w:hAnsi="Museo Sans 300"/>
          <w:sz w:val="20"/>
          <w:szCs w:val="20"/>
        </w:rPr>
        <w:t xml:space="preserve"> no tener responsabilidad sobre el servicio eléctrico. Asimismo, </w:t>
      </w:r>
      <w:r w:rsidR="003A68A3">
        <w:rPr>
          <w:rFonts w:ascii="Museo Sans 300" w:hAnsi="Museo Sans 300"/>
          <w:sz w:val="20"/>
          <w:szCs w:val="20"/>
        </w:rPr>
        <w:t xml:space="preserve">indicó </w:t>
      </w:r>
      <w:r>
        <w:rPr>
          <w:rFonts w:ascii="Museo Sans 300" w:hAnsi="Museo Sans 300"/>
          <w:sz w:val="20"/>
          <w:szCs w:val="20"/>
        </w:rPr>
        <w:t>que la distribuidora no le proporcionó copia del reporte por condición irregular</w:t>
      </w:r>
      <w:r w:rsidR="007404CC">
        <w:rPr>
          <w:rFonts w:ascii="Museo Sans 300" w:hAnsi="Museo Sans 300"/>
          <w:sz w:val="20"/>
          <w:szCs w:val="20"/>
        </w:rPr>
        <w:t xml:space="preserve"> y solicitó</w:t>
      </w:r>
      <w:r w:rsidR="007D2A63">
        <w:rPr>
          <w:rFonts w:ascii="Museo Sans 300" w:hAnsi="Museo Sans 300"/>
          <w:sz w:val="20"/>
          <w:szCs w:val="20"/>
        </w:rPr>
        <w:t xml:space="preserve"> que el</w:t>
      </w:r>
      <w:r w:rsidR="007404CC">
        <w:rPr>
          <w:rFonts w:ascii="Museo Sans 300" w:hAnsi="Museo Sans 300"/>
          <w:sz w:val="20"/>
          <w:szCs w:val="20"/>
        </w:rPr>
        <w:t xml:space="preserve"> </w:t>
      </w:r>
      <w:r w:rsidR="007D2A63">
        <w:rPr>
          <w:rFonts w:ascii="Museo Sans 300" w:hAnsi="Museo Sans 300"/>
          <w:sz w:val="20"/>
          <w:szCs w:val="20"/>
        </w:rPr>
        <w:t xml:space="preserve">CAU </w:t>
      </w:r>
      <w:r w:rsidR="003A68A3">
        <w:rPr>
          <w:rFonts w:ascii="Museo Sans 300" w:hAnsi="Museo Sans 300"/>
          <w:sz w:val="20"/>
          <w:szCs w:val="20"/>
        </w:rPr>
        <w:t xml:space="preserve">reprogramara </w:t>
      </w:r>
      <w:r w:rsidR="007404CC">
        <w:rPr>
          <w:rFonts w:ascii="Museo Sans 300" w:hAnsi="Museo Sans 300"/>
          <w:sz w:val="20"/>
          <w:szCs w:val="20"/>
        </w:rPr>
        <w:t>la inspección al lugar</w:t>
      </w:r>
      <w:r w:rsidR="001B57F6">
        <w:rPr>
          <w:rFonts w:ascii="Museo Sans 300" w:hAnsi="Museo Sans 300"/>
          <w:sz w:val="20"/>
          <w:szCs w:val="20"/>
        </w:rPr>
        <w:t>.</w:t>
      </w:r>
      <w:r w:rsidR="007404CC">
        <w:rPr>
          <w:rFonts w:ascii="Museo Sans 300" w:hAnsi="Museo Sans 300"/>
          <w:sz w:val="20"/>
          <w:szCs w:val="20"/>
        </w:rPr>
        <w:t xml:space="preserve"> </w:t>
      </w:r>
    </w:p>
    <w:p w14:paraId="63B8543F" w14:textId="00830FAD" w:rsidR="004D7C58" w:rsidRDefault="004D7C58" w:rsidP="008479DB">
      <w:pPr>
        <w:pStyle w:val="Prrafodelista"/>
        <w:tabs>
          <w:tab w:val="left" w:pos="426"/>
        </w:tabs>
        <w:ind w:left="426"/>
        <w:jc w:val="both"/>
        <w:rPr>
          <w:rFonts w:ascii="Museo Sans 300" w:hAnsi="Museo Sans 300"/>
          <w:sz w:val="20"/>
          <w:szCs w:val="20"/>
        </w:rPr>
      </w:pPr>
    </w:p>
    <w:p w14:paraId="34057BC2" w14:textId="25B39D10" w:rsidR="008479DB" w:rsidRDefault="004D7C58" w:rsidP="008479DB">
      <w:pPr>
        <w:pStyle w:val="Prrafodelista"/>
        <w:tabs>
          <w:tab w:val="left" w:pos="426"/>
        </w:tabs>
        <w:ind w:left="426"/>
        <w:jc w:val="both"/>
        <w:rPr>
          <w:rFonts w:ascii="Museo Sans 300" w:hAnsi="Museo Sans 300"/>
          <w:sz w:val="20"/>
          <w:szCs w:val="20"/>
        </w:rPr>
      </w:pPr>
      <w:r w:rsidRPr="00805FAC">
        <w:rPr>
          <w:rFonts w:ascii="Museo Sans 300" w:hAnsi="Museo Sans 300"/>
          <w:sz w:val="20"/>
          <w:szCs w:val="20"/>
        </w:rPr>
        <w:t>Por su parte, e</w:t>
      </w:r>
      <w:r w:rsidR="008479DB" w:rsidRPr="00805FAC">
        <w:rPr>
          <w:rFonts w:ascii="Museo Sans 300" w:hAnsi="Museo Sans 300"/>
          <w:sz w:val="20"/>
          <w:szCs w:val="20"/>
          <w:lang w:val="es-SV"/>
        </w:rPr>
        <w:t xml:space="preserve">l día </w:t>
      </w:r>
      <w:r w:rsidRPr="00805FAC">
        <w:rPr>
          <w:rFonts w:ascii="Museo Sans 300" w:hAnsi="Museo Sans 300"/>
          <w:sz w:val="20"/>
          <w:szCs w:val="20"/>
          <w:lang w:val="es-SV"/>
        </w:rPr>
        <w:t>treinta</w:t>
      </w:r>
      <w:r w:rsidR="008479DB" w:rsidRPr="00805FAC">
        <w:rPr>
          <w:rFonts w:ascii="Museo Sans 300" w:hAnsi="Museo Sans 300"/>
          <w:sz w:val="20"/>
          <w:szCs w:val="20"/>
          <w:lang w:val="es-SV"/>
        </w:rPr>
        <w:t xml:space="preserve"> de </w:t>
      </w:r>
      <w:r w:rsidR="00A06DA0" w:rsidRPr="00805FAC">
        <w:rPr>
          <w:rFonts w:ascii="Museo Sans 300" w:hAnsi="Museo Sans 300"/>
          <w:sz w:val="20"/>
          <w:szCs w:val="20"/>
          <w:lang w:val="es-SV"/>
        </w:rPr>
        <w:t>septiembre</w:t>
      </w:r>
      <w:r w:rsidR="008479DB" w:rsidRPr="00805FAC">
        <w:rPr>
          <w:rFonts w:ascii="Museo Sans 300" w:hAnsi="Museo Sans 300"/>
          <w:sz w:val="20"/>
          <w:szCs w:val="20"/>
          <w:lang w:val="es-SV"/>
        </w:rPr>
        <w:t xml:space="preserve"> de</w:t>
      </w:r>
      <w:r w:rsidR="002610B2" w:rsidRPr="00805FAC">
        <w:rPr>
          <w:rFonts w:ascii="Museo Sans 300" w:hAnsi="Museo Sans 300"/>
          <w:sz w:val="20"/>
          <w:szCs w:val="20"/>
          <w:lang w:val="es-SV"/>
        </w:rPr>
        <w:t>l mismo</w:t>
      </w:r>
      <w:r w:rsidR="008479DB" w:rsidRPr="00805FAC">
        <w:rPr>
          <w:rFonts w:ascii="Museo Sans 300" w:hAnsi="Museo Sans 300"/>
          <w:sz w:val="20"/>
          <w:szCs w:val="20"/>
          <w:lang w:val="es-SV"/>
        </w:rPr>
        <w:t xml:space="preserve"> año</w:t>
      </w:r>
      <w:r w:rsidR="00A13F33" w:rsidRPr="00805FAC">
        <w:rPr>
          <w:rFonts w:ascii="Museo Sans 300" w:hAnsi="Museo Sans 300"/>
          <w:sz w:val="20"/>
          <w:szCs w:val="20"/>
          <w:lang w:val="es-SV"/>
        </w:rPr>
        <w:t>,</w:t>
      </w:r>
      <w:r w:rsidR="008479DB" w:rsidRPr="00805FAC">
        <w:rPr>
          <w:rFonts w:ascii="Museo Sans 300" w:hAnsi="Museo Sans 300"/>
          <w:sz w:val="20"/>
          <w:szCs w:val="20"/>
          <w:lang w:val="es-SV"/>
        </w:rPr>
        <w:t xml:space="preserve"> </w:t>
      </w:r>
      <w:r w:rsidR="00453D81" w:rsidRPr="00805FAC">
        <w:rPr>
          <w:rFonts w:ascii="Museo Sans 300" w:hAnsi="Museo Sans 300"/>
          <w:sz w:val="20"/>
          <w:szCs w:val="20"/>
        </w:rPr>
        <w:t>la empresa distribuidora</w:t>
      </w:r>
      <w:r w:rsidR="0B1B6031" w:rsidRPr="00805FAC">
        <w:rPr>
          <w:rFonts w:ascii="Museo Sans 300" w:hAnsi="Museo Sans 300"/>
          <w:sz w:val="20"/>
          <w:szCs w:val="20"/>
        </w:rPr>
        <w:t xml:space="preserve"> </w:t>
      </w:r>
      <w:r w:rsidR="008479DB" w:rsidRPr="00805FAC">
        <w:rPr>
          <w:rFonts w:ascii="Museo Sans 300" w:hAnsi="Museo Sans 300"/>
          <w:sz w:val="20"/>
          <w:szCs w:val="20"/>
        </w:rPr>
        <w:t xml:space="preserve">presentó un escrito en el cual manifestó que se </w:t>
      </w:r>
      <w:r w:rsidR="003A68A3">
        <w:rPr>
          <w:rFonts w:ascii="Museo Sans 300" w:hAnsi="Museo Sans 300"/>
          <w:sz w:val="20"/>
          <w:szCs w:val="20"/>
        </w:rPr>
        <w:t>adhería</w:t>
      </w:r>
      <w:r w:rsidR="003A68A3" w:rsidRPr="00805FAC">
        <w:rPr>
          <w:rFonts w:ascii="Museo Sans 300" w:hAnsi="Museo Sans 300"/>
          <w:sz w:val="20"/>
          <w:szCs w:val="20"/>
        </w:rPr>
        <w:t xml:space="preserve"> </w:t>
      </w:r>
      <w:r w:rsidR="008479DB" w:rsidRPr="00805FAC">
        <w:rPr>
          <w:rFonts w:ascii="Museo Sans 300" w:hAnsi="Museo Sans 300"/>
          <w:sz w:val="20"/>
          <w:szCs w:val="20"/>
        </w:rPr>
        <w:t xml:space="preserve">al contenido del </w:t>
      </w:r>
      <w:r w:rsidR="008479DB" w:rsidRPr="00805FAC">
        <w:rPr>
          <w:rFonts w:ascii="Museo Sans 300" w:hAnsi="Museo Sans 300"/>
          <w:sz w:val="20"/>
          <w:szCs w:val="20"/>
          <w:lang w:val="es-SV"/>
        </w:rPr>
        <w:t xml:space="preserve">informe técnico </w:t>
      </w:r>
      <w:proofErr w:type="spellStart"/>
      <w:r w:rsidR="008479DB" w:rsidRPr="00805FAC">
        <w:rPr>
          <w:rFonts w:ascii="Museo Sans 300" w:hAnsi="Museo Sans 300"/>
          <w:sz w:val="20"/>
          <w:szCs w:val="20"/>
          <w:lang w:val="es-SV"/>
        </w:rPr>
        <w:t>N.°</w:t>
      </w:r>
      <w:proofErr w:type="spellEnd"/>
      <w:r w:rsidR="008479DB" w:rsidRPr="00805FAC">
        <w:rPr>
          <w:rFonts w:ascii="Museo Sans 300" w:hAnsi="Museo Sans 300"/>
          <w:sz w:val="20"/>
          <w:szCs w:val="20"/>
          <w:lang w:val="es-SV"/>
        </w:rPr>
        <w:t xml:space="preserve"> </w:t>
      </w:r>
      <w:r w:rsidR="00A7229A">
        <w:rPr>
          <w:rFonts w:ascii="Museo Sans 300" w:hAnsi="Museo Sans 300"/>
          <w:sz w:val="20"/>
          <w:szCs w:val="20"/>
          <w:lang w:val="es-SV"/>
        </w:rPr>
        <w:t>XXX</w:t>
      </w:r>
      <w:r w:rsidR="008479DB" w:rsidRPr="00805FAC">
        <w:rPr>
          <w:rFonts w:ascii="Museo Sans 300" w:hAnsi="Museo Sans 300"/>
          <w:sz w:val="20"/>
          <w:szCs w:val="20"/>
        </w:rPr>
        <w:t>.</w:t>
      </w:r>
      <w:r w:rsidR="008479DB" w:rsidRPr="234929D5">
        <w:rPr>
          <w:rFonts w:ascii="Museo Sans 300" w:hAnsi="Museo Sans 300"/>
          <w:sz w:val="20"/>
          <w:szCs w:val="20"/>
        </w:rPr>
        <w:t xml:space="preserve"> </w:t>
      </w:r>
    </w:p>
    <w:p w14:paraId="29D67460" w14:textId="77777777" w:rsidR="00E14789" w:rsidRDefault="00E14789" w:rsidP="008479DB">
      <w:pPr>
        <w:pStyle w:val="Prrafodelista"/>
        <w:tabs>
          <w:tab w:val="left" w:pos="426"/>
        </w:tabs>
        <w:ind w:left="426"/>
        <w:jc w:val="both"/>
        <w:rPr>
          <w:rFonts w:ascii="Museo Sans 300" w:hAnsi="Museo Sans 300"/>
          <w:sz w:val="20"/>
          <w:szCs w:val="20"/>
        </w:rPr>
      </w:pPr>
    </w:p>
    <w:p w14:paraId="5E56BE67" w14:textId="092A352A" w:rsidR="00E14789" w:rsidRDefault="0011128E" w:rsidP="008479DB">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El primero de octubre de este año, el CA</w:t>
      </w:r>
      <w:r w:rsidR="00111F2A">
        <w:rPr>
          <w:rFonts w:ascii="Museo Sans 300" w:hAnsi="Museo Sans 300"/>
          <w:sz w:val="20"/>
          <w:szCs w:val="20"/>
        </w:rPr>
        <w:t>U</w:t>
      </w:r>
      <w:r w:rsidR="00BB79B4">
        <w:rPr>
          <w:rFonts w:ascii="Museo Sans 300" w:hAnsi="Museo Sans 300"/>
          <w:sz w:val="20"/>
          <w:szCs w:val="20"/>
        </w:rPr>
        <w:t xml:space="preserve"> remitió </w:t>
      </w:r>
      <w:r w:rsidR="003A68A3">
        <w:rPr>
          <w:rFonts w:ascii="Museo Sans 300" w:hAnsi="Museo Sans 300"/>
          <w:sz w:val="20"/>
          <w:szCs w:val="20"/>
        </w:rPr>
        <w:t xml:space="preserve">vía </w:t>
      </w:r>
      <w:r w:rsidR="00DC4007">
        <w:rPr>
          <w:rFonts w:ascii="Museo Sans 300" w:hAnsi="Museo Sans 300"/>
          <w:sz w:val="20"/>
          <w:szCs w:val="20"/>
        </w:rPr>
        <w:t xml:space="preserve">correo electrónico </w:t>
      </w:r>
      <w:r w:rsidR="00BB79B4">
        <w:rPr>
          <w:rFonts w:ascii="Museo Sans 300" w:hAnsi="Museo Sans 300"/>
          <w:sz w:val="20"/>
          <w:szCs w:val="20"/>
        </w:rPr>
        <w:t xml:space="preserve">el </w:t>
      </w:r>
      <w:r w:rsidR="00DC4007">
        <w:rPr>
          <w:rFonts w:ascii="Museo Sans 300" w:hAnsi="Museo Sans 300"/>
          <w:sz w:val="20"/>
          <w:szCs w:val="20"/>
        </w:rPr>
        <w:t xml:space="preserve">informe técnico </w:t>
      </w:r>
      <w:proofErr w:type="spellStart"/>
      <w:r w:rsidR="00AC7CB9" w:rsidRPr="00263E33">
        <w:rPr>
          <w:rFonts w:ascii="Museo Sans 300" w:hAnsi="Museo Sans 300"/>
          <w:sz w:val="20"/>
          <w:szCs w:val="20"/>
          <w:lang w:val="es-SV"/>
        </w:rPr>
        <w:t>N.°</w:t>
      </w:r>
      <w:proofErr w:type="spellEnd"/>
      <w:r w:rsidR="00AC7CB9">
        <w:rPr>
          <w:rFonts w:ascii="Museo Sans 300" w:hAnsi="Museo Sans 300"/>
          <w:sz w:val="20"/>
          <w:szCs w:val="20"/>
          <w:lang w:val="es-SV"/>
        </w:rPr>
        <w:t xml:space="preserve"> </w:t>
      </w:r>
      <w:r w:rsidR="00A7229A">
        <w:rPr>
          <w:rFonts w:ascii="Museo Sans 300" w:hAnsi="Museo Sans 300"/>
          <w:sz w:val="20"/>
          <w:szCs w:val="20"/>
          <w:lang w:val="es-SV"/>
        </w:rPr>
        <w:t>XXX</w:t>
      </w:r>
      <w:r w:rsidR="003A68A3">
        <w:rPr>
          <w:rFonts w:ascii="Museo Sans 300" w:hAnsi="Museo Sans 300"/>
          <w:sz w:val="20"/>
          <w:szCs w:val="20"/>
          <w:lang w:val="es-SV"/>
        </w:rPr>
        <w:t xml:space="preserve"> </w:t>
      </w:r>
      <w:r w:rsidR="003A68A3">
        <w:rPr>
          <w:rFonts w:ascii="Museo Sans 300" w:hAnsi="Museo Sans 300"/>
          <w:sz w:val="20"/>
          <w:szCs w:val="20"/>
        </w:rPr>
        <w:t xml:space="preserve">a la señora </w:t>
      </w:r>
      <w:r w:rsidR="007228F3">
        <w:rPr>
          <w:rFonts w:ascii="Museo Sans 300" w:hAnsi="Museo Sans 300"/>
          <w:sz w:val="20"/>
          <w:szCs w:val="20"/>
        </w:rPr>
        <w:t>XXX</w:t>
      </w:r>
      <w:r w:rsidR="003A68A3">
        <w:rPr>
          <w:rFonts w:ascii="Museo Sans 300" w:hAnsi="Museo Sans 300"/>
          <w:sz w:val="20"/>
          <w:szCs w:val="20"/>
        </w:rPr>
        <w:t>.</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BA34108"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1029D88" w14:textId="77777777" w:rsidR="0015694C" w:rsidRDefault="0015694C" w:rsidP="0015694C">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4FE5B934"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3001E816"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4315B19" w14:textId="77777777" w:rsidR="00714622" w:rsidRDefault="00714622"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5E1EA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228F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AAB8E1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A7229A">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C40133" w14:textId="7C9C4516" w:rsidR="005E4B11" w:rsidRPr="005E4B11" w:rsidRDefault="00C34300" w:rsidP="005E4B1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0C168EBB" w14:textId="77777777" w:rsidR="00BA1CBA" w:rsidRPr="00BA1CBA" w:rsidRDefault="00BA1CBA" w:rsidP="00BA1CBA">
      <w:pPr>
        <w:tabs>
          <w:tab w:val="left" w:pos="993"/>
          <w:tab w:val="left" w:pos="9072"/>
        </w:tabs>
        <w:spacing w:line="240" w:lineRule="auto"/>
        <w:ind w:left="993" w:right="709"/>
        <w:jc w:val="both"/>
        <w:rPr>
          <w:rFonts w:ascii="Museo 300" w:hAnsi="Museo 300"/>
          <w:sz w:val="16"/>
          <w:szCs w:val="16"/>
          <w:lang w:val="es-ES"/>
        </w:rPr>
      </w:pPr>
      <w:r w:rsidRPr="00BA1CBA">
        <w:rPr>
          <w:rFonts w:ascii="Museo 300" w:hAnsi="Museo 300"/>
          <w:sz w:val="16"/>
          <w:szCs w:val="16"/>
          <w:lang w:val="es-ES"/>
        </w:rPr>
        <w:t>De las pruebas presentadas relacionadas a la condición detectada por la EEO en fecha 27 de marzo de 2021, se puede determinar lo siguiente:</w:t>
      </w:r>
    </w:p>
    <w:p w14:paraId="586E6044" w14:textId="5E201385" w:rsidR="00BA1CBA" w:rsidRPr="00BA1CBA" w:rsidRDefault="00BA1CBA" w:rsidP="00BA1CBA">
      <w:pPr>
        <w:numPr>
          <w:ilvl w:val="0"/>
          <w:numId w:val="17"/>
        </w:numPr>
        <w:tabs>
          <w:tab w:val="left" w:pos="1560"/>
          <w:tab w:val="left" w:pos="9072"/>
        </w:tabs>
        <w:spacing w:line="240" w:lineRule="auto"/>
        <w:ind w:left="1560" w:right="709"/>
        <w:jc w:val="both"/>
        <w:rPr>
          <w:rFonts w:ascii="Museo 300" w:hAnsi="Museo 300"/>
          <w:sz w:val="16"/>
          <w:szCs w:val="16"/>
          <w:lang w:val="es-ES"/>
        </w:rPr>
      </w:pPr>
      <w:r w:rsidRPr="00BA1CBA">
        <w:rPr>
          <w:rFonts w:ascii="Museo 300" w:hAnsi="Museo 300"/>
          <w:sz w:val="16"/>
          <w:szCs w:val="16"/>
          <w:lang w:val="es-ES"/>
        </w:rPr>
        <w:t>La distribuidora ha presentado fotografías con las que se demuestran que existió una conexión irregular, por medio de una línea directa a 120 voltios conectada en la acometida de la distribuidora, con la finalidad de impedir el correcto registro de la energía consumida.</w:t>
      </w:r>
      <w:r w:rsidR="002B3E3C">
        <w:rPr>
          <w:rFonts w:ascii="Museo 300" w:hAnsi="Museo 300"/>
          <w:sz w:val="16"/>
          <w:szCs w:val="16"/>
          <w:lang w:val="es-ES"/>
        </w:rPr>
        <w:t xml:space="preserve"> (…)</w:t>
      </w:r>
    </w:p>
    <w:p w14:paraId="1F0864D0" w14:textId="2FD71E04" w:rsidR="00714622" w:rsidRPr="00D37A26" w:rsidRDefault="00BA1CBA" w:rsidP="00BA1CB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BA1CBA">
        <w:rPr>
          <w:rFonts w:ascii="Museo 300" w:hAnsi="Museo 300"/>
          <w:sz w:val="16"/>
          <w:szCs w:val="16"/>
          <w:lang w:val="es-ES"/>
        </w:rPr>
        <w:t xml:space="preserve">Con base en el análisis técnico realizado a las pruebas sometidas a conocimiento de esta Superintendencia, el CAU determina que existe evidencia clara, con la cual se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año 2021.  </w:t>
      </w:r>
      <w:r w:rsidR="00714622">
        <w:rPr>
          <w:rFonts w:ascii="Museo 300" w:eastAsia="SimSun" w:hAnsi="Museo 300"/>
          <w:color w:val="000000" w:themeColor="text1"/>
          <w:spacing w:val="-5"/>
          <w:sz w:val="16"/>
          <w:szCs w:val="16"/>
          <w:lang w:val="es-ES"/>
        </w:rPr>
        <w:t>[…]”</w:t>
      </w:r>
    </w:p>
    <w:p w14:paraId="1C9E7F6D" w14:textId="60E5B993" w:rsidR="00936398" w:rsidRDefault="00CE0D20" w:rsidP="00936398">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Respecto a los argumentos de </w:t>
      </w:r>
      <w:r w:rsidR="00E80F9C">
        <w:rPr>
          <w:rFonts w:ascii="Museo Sans 300" w:hAnsi="Museo Sans 300" w:cs="Segoe UI"/>
          <w:sz w:val="20"/>
          <w:szCs w:val="20"/>
          <w:lang w:eastAsia="es-MX"/>
        </w:rPr>
        <w:t xml:space="preserve">la señora </w:t>
      </w:r>
      <w:r w:rsidR="007228F3">
        <w:rPr>
          <w:rFonts w:ascii="Museo Sans 300" w:hAnsi="Museo Sans 300" w:cs="Segoe UI"/>
          <w:sz w:val="20"/>
          <w:szCs w:val="20"/>
          <w:lang w:eastAsia="es-MX"/>
        </w:rPr>
        <w:t>XXX</w:t>
      </w:r>
      <w:r w:rsidR="00936398" w:rsidRPr="00201362">
        <w:rPr>
          <w:rFonts w:ascii="Museo Sans 300" w:hAnsi="Museo Sans 300" w:cs="Segoe UI"/>
          <w:sz w:val="20"/>
          <w:szCs w:val="20"/>
          <w:lang w:eastAsia="es-MX"/>
        </w:rPr>
        <w:t>,</w:t>
      </w:r>
      <w:r w:rsidR="00936398">
        <w:rPr>
          <w:rFonts w:ascii="Museo Sans 300" w:hAnsi="Museo Sans 300"/>
          <w:sz w:val="20"/>
          <w:szCs w:val="20"/>
        </w:rPr>
        <w:t xml:space="preserve"> </w:t>
      </w:r>
      <w:r>
        <w:rPr>
          <w:rFonts w:ascii="Museo Sans 300" w:hAnsi="Museo Sans 300"/>
          <w:sz w:val="20"/>
          <w:szCs w:val="20"/>
        </w:rPr>
        <w:t>el CAU determinó lo siguiente:</w:t>
      </w:r>
    </w:p>
    <w:p w14:paraId="452E5C64" w14:textId="3BF23C57" w:rsidR="00CE0D20" w:rsidRDefault="00CE0D20" w:rsidP="00936398">
      <w:pPr>
        <w:suppressAutoHyphens w:val="0"/>
        <w:autoSpaceDN/>
        <w:spacing w:after="0" w:line="240" w:lineRule="auto"/>
        <w:ind w:left="420"/>
        <w:jc w:val="both"/>
        <w:rPr>
          <w:rFonts w:ascii="Museo Sans 300" w:hAnsi="Museo Sans 300"/>
          <w:sz w:val="20"/>
          <w:szCs w:val="20"/>
        </w:rPr>
      </w:pPr>
    </w:p>
    <w:p w14:paraId="19EA2F2B" w14:textId="4014C6EB" w:rsidR="00CE0D20" w:rsidRDefault="006424A2" w:rsidP="00CE0D20">
      <w:pPr>
        <w:tabs>
          <w:tab w:val="left" w:pos="993"/>
          <w:tab w:val="left" w:pos="9072"/>
        </w:tabs>
        <w:spacing w:line="240" w:lineRule="auto"/>
        <w:ind w:left="993" w:right="709"/>
        <w:jc w:val="both"/>
        <w:rPr>
          <w:rFonts w:ascii="Museo 300" w:hAnsi="Museo 300"/>
          <w:sz w:val="16"/>
          <w:szCs w:val="16"/>
          <w:lang w:val="es-ES"/>
        </w:rPr>
      </w:pPr>
      <w:r>
        <w:rPr>
          <w:rFonts w:ascii="Museo 300" w:hAnsi="Museo 300"/>
          <w:sz w:val="16"/>
          <w:szCs w:val="16"/>
        </w:rPr>
        <w:t>“</w:t>
      </w:r>
      <w:r w:rsidR="00CE0D20">
        <w:rPr>
          <w:rFonts w:ascii="Museo 300" w:hAnsi="Museo 300"/>
          <w:sz w:val="16"/>
          <w:szCs w:val="16"/>
          <w:lang w:val="es-ES"/>
        </w:rPr>
        <w:t xml:space="preserve">[…] </w:t>
      </w:r>
      <w:r w:rsidR="00CE0D20" w:rsidRPr="003759FB">
        <w:rPr>
          <w:rFonts w:ascii="Museo 300" w:hAnsi="Museo 300"/>
          <w:sz w:val="16"/>
          <w:szCs w:val="16"/>
          <w:lang w:val="es-ES"/>
        </w:rPr>
        <w:t xml:space="preserve">El monto facturado por la EEO no es una multa como lo menciona en el escrito la señora de </w:t>
      </w:r>
      <w:r w:rsidR="00A7229A">
        <w:rPr>
          <w:rFonts w:ascii="Museo 300" w:hAnsi="Museo 300"/>
          <w:sz w:val="16"/>
          <w:szCs w:val="16"/>
          <w:lang w:val="es-ES"/>
        </w:rPr>
        <w:t>XXX</w:t>
      </w:r>
      <w:r w:rsidR="00CE0D20" w:rsidRPr="003759FB">
        <w:rPr>
          <w:rFonts w:ascii="Museo 300" w:hAnsi="Museo 300"/>
          <w:sz w:val="16"/>
          <w:szCs w:val="16"/>
          <w:lang w:val="es-ES"/>
        </w:rPr>
        <w:t>, si no es un monto cobrado en concepto de Energía No Registrada por incumplimiento de las condiciones contractuales establecida en el artículo 7 de los Términos y Condiciones del pliego tarifario vigentes para el año 2021. En ese sentido el cobro realizado por la distribuidora fue realizado tomando como base lo estipulado en la normativa vigente</w:t>
      </w:r>
      <w:r w:rsidR="00CE0D20">
        <w:rPr>
          <w:rFonts w:ascii="Museo 300" w:hAnsi="Museo 300"/>
          <w:sz w:val="16"/>
          <w:szCs w:val="16"/>
          <w:lang w:val="es-ES"/>
        </w:rPr>
        <w:t xml:space="preserve"> (…)</w:t>
      </w:r>
    </w:p>
    <w:p w14:paraId="672A6F4A" w14:textId="77777777" w:rsidR="00CE0D20" w:rsidRDefault="00CE0D20" w:rsidP="00CE0D20">
      <w:pPr>
        <w:tabs>
          <w:tab w:val="left" w:pos="993"/>
          <w:tab w:val="left" w:pos="9072"/>
        </w:tabs>
        <w:spacing w:line="240" w:lineRule="auto"/>
        <w:ind w:left="993" w:right="709"/>
        <w:jc w:val="both"/>
        <w:rPr>
          <w:rFonts w:ascii="Museo 300" w:hAnsi="Museo 300"/>
          <w:sz w:val="16"/>
          <w:szCs w:val="16"/>
          <w:lang w:val="es-ES"/>
        </w:rPr>
      </w:pPr>
      <w:r>
        <w:rPr>
          <w:rFonts w:ascii="Museo 300" w:hAnsi="Museo 300"/>
          <w:sz w:val="16"/>
          <w:szCs w:val="16"/>
          <w:lang w:val="es-ES"/>
        </w:rPr>
        <w:t xml:space="preserve">(…) </w:t>
      </w:r>
      <w:r w:rsidRPr="003759FB">
        <w:rPr>
          <w:rFonts w:ascii="Museo 300" w:hAnsi="Museo 300"/>
          <w:sz w:val="16"/>
          <w:szCs w:val="16"/>
          <w:lang w:val="es-ES"/>
        </w:rPr>
        <w:t>la usuaria no presentó ninguna evidencia con la cual pueda sustentar que se le negó por parte de EEO la entrega de evidencias fotografías de la condición irregular encontrada en su suministro</w:t>
      </w:r>
      <w:r>
        <w:rPr>
          <w:rFonts w:ascii="Museo 300" w:hAnsi="Museo 300"/>
          <w:sz w:val="16"/>
          <w:szCs w:val="16"/>
          <w:lang w:val="es-ES"/>
        </w:rPr>
        <w:t xml:space="preserve"> (..</w:t>
      </w:r>
      <w:r w:rsidRPr="003759FB">
        <w:rPr>
          <w:rFonts w:ascii="Museo 300" w:hAnsi="Museo 300"/>
          <w:sz w:val="16"/>
          <w:szCs w:val="16"/>
          <w:lang w:val="es-ES"/>
        </w:rPr>
        <w:t>.</w:t>
      </w:r>
      <w:r>
        <w:rPr>
          <w:rFonts w:ascii="Museo 300" w:hAnsi="Museo 300"/>
          <w:sz w:val="16"/>
          <w:szCs w:val="16"/>
          <w:lang w:val="es-ES"/>
        </w:rPr>
        <w:t>)</w:t>
      </w:r>
    </w:p>
    <w:p w14:paraId="0D835AC3" w14:textId="60B3A76A" w:rsidR="00CE0D20" w:rsidRPr="003759FB" w:rsidRDefault="00CE0D20" w:rsidP="00CE0D20">
      <w:pPr>
        <w:tabs>
          <w:tab w:val="left" w:pos="993"/>
          <w:tab w:val="left" w:pos="9072"/>
        </w:tabs>
        <w:spacing w:line="240" w:lineRule="auto"/>
        <w:ind w:left="993" w:right="709"/>
        <w:jc w:val="both"/>
        <w:rPr>
          <w:rFonts w:ascii="Museo 300" w:hAnsi="Museo 300"/>
          <w:sz w:val="16"/>
          <w:szCs w:val="16"/>
          <w:lang w:val="es-ES"/>
        </w:rPr>
      </w:pPr>
      <w:r>
        <w:rPr>
          <w:rFonts w:ascii="Museo 300" w:hAnsi="Museo 300"/>
          <w:sz w:val="16"/>
          <w:szCs w:val="16"/>
          <w:lang w:val="es-ES"/>
        </w:rPr>
        <w:t>(…)</w:t>
      </w:r>
      <w:r w:rsidRPr="003759FB">
        <w:rPr>
          <w:rFonts w:ascii="Museo 300" w:hAnsi="Museo 300"/>
          <w:sz w:val="16"/>
          <w:szCs w:val="16"/>
          <w:lang w:val="es-ES"/>
        </w:rPr>
        <w:t xml:space="preserve"> la distribuidora EEO realizó su cálculo mediante la corriente medida en la línea directa conectada en la acometida y antes del equipo de medición del suministro. De igual manera la distribuidora puede recuperar hasta 180 días la energía consumida y no registrada en un suministro, por lo anterior el periodo establecido por EEO para dicha recuperación es apegado al marco normativo vigente.</w:t>
      </w:r>
    </w:p>
    <w:p w14:paraId="76BD6779" w14:textId="7D721018" w:rsidR="00CE0D20" w:rsidRPr="003759FB" w:rsidRDefault="00CE0D20" w:rsidP="00CE0D20">
      <w:pPr>
        <w:tabs>
          <w:tab w:val="left" w:pos="993"/>
          <w:tab w:val="left" w:pos="9072"/>
        </w:tabs>
        <w:spacing w:line="240" w:lineRule="auto"/>
        <w:ind w:left="993" w:right="709"/>
        <w:jc w:val="both"/>
        <w:rPr>
          <w:rFonts w:ascii="Museo 300" w:hAnsi="Museo 300"/>
          <w:sz w:val="16"/>
          <w:szCs w:val="16"/>
          <w:lang w:val="es-ES"/>
        </w:rPr>
      </w:pPr>
      <w:r w:rsidRPr="003759FB">
        <w:rPr>
          <w:rFonts w:ascii="Museo 300" w:hAnsi="Museo 300"/>
          <w:sz w:val="16"/>
          <w:szCs w:val="16"/>
          <w:lang w:val="es-ES"/>
        </w:rPr>
        <w:t xml:space="preserve">Por lo anteriormente expuesto, se concluye que en lo referente al escrito presentado por la señora de </w:t>
      </w:r>
      <w:r w:rsidR="00A7229A">
        <w:rPr>
          <w:rFonts w:ascii="Museo 300" w:hAnsi="Museo 300"/>
          <w:sz w:val="16"/>
          <w:szCs w:val="16"/>
          <w:lang w:val="es-ES"/>
        </w:rPr>
        <w:t>XXX</w:t>
      </w:r>
      <w:r w:rsidRPr="003759FB">
        <w:rPr>
          <w:rFonts w:ascii="Museo 300" w:hAnsi="Museo 300"/>
          <w:sz w:val="16"/>
          <w:szCs w:val="16"/>
          <w:lang w:val="es-ES"/>
        </w:rPr>
        <w:t xml:space="preserve"> en fecha 5 de mayo de 2021, que no ha presentado pruebas que fundamenten sus argumentos, y que con estas </w:t>
      </w:r>
      <w:r w:rsidRPr="003759FB">
        <w:rPr>
          <w:rFonts w:ascii="Museo 300" w:hAnsi="Museo 300"/>
          <w:sz w:val="16"/>
          <w:szCs w:val="16"/>
          <w:lang w:val="es-ES"/>
        </w:rPr>
        <w:lastRenderedPageBreak/>
        <w:t>puedan ser desvirtuadas las pruebas presentadas por EEO, referente a la condición irregular encontrada su suministro en fecha 27 de marzo de 2021</w:t>
      </w:r>
      <w:r>
        <w:rPr>
          <w:rFonts w:ascii="Museo 300" w:hAnsi="Museo 300"/>
          <w:sz w:val="16"/>
          <w:szCs w:val="16"/>
          <w:lang w:val="es-ES"/>
        </w:rPr>
        <w:t xml:space="preserve"> […]</w:t>
      </w:r>
      <w:r w:rsidR="006424A2">
        <w:rPr>
          <w:rFonts w:ascii="Museo 300" w:hAnsi="Museo 300"/>
          <w:sz w:val="16"/>
          <w:szCs w:val="16"/>
          <w:lang w:val="es-ES"/>
        </w:rPr>
        <w:t>”</w:t>
      </w:r>
    </w:p>
    <w:p w14:paraId="2F3A6A27" w14:textId="71D117E0"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A7229A">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5D1B810E"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91DBCAE" w14:textId="77777777" w:rsidR="008710E8" w:rsidRPr="008710E8" w:rsidRDefault="002853C4" w:rsidP="008710E8">
      <w:pPr>
        <w:autoSpaceDE w:val="0"/>
        <w:adjustRightInd w:val="0"/>
        <w:spacing w:after="0" w:line="240" w:lineRule="auto"/>
        <w:ind w:left="426"/>
        <w:jc w:val="both"/>
        <w:rPr>
          <w:rFonts w:ascii="Museo Sans 300" w:hAnsi="Museo Sans 300" w:cs="Segoe UI"/>
          <w:sz w:val="20"/>
          <w:szCs w:val="20"/>
          <w:lang w:val="es-ES" w:eastAsia="es-MX"/>
        </w:rPr>
      </w:pPr>
      <w:r w:rsidRPr="008710E8">
        <w:rPr>
          <w:rFonts w:ascii="Museo Sans 300" w:hAnsi="Museo Sans 300" w:cs="Segoe UI"/>
          <w:sz w:val="20"/>
          <w:szCs w:val="20"/>
          <w:lang w:val="es-ES" w:eastAsia="es-MX"/>
        </w:rPr>
        <w:t>De acuerdo con lo establecido en el informe técnico, e</w:t>
      </w:r>
      <w:r w:rsidR="00CD4106" w:rsidRPr="008710E8">
        <w:rPr>
          <w:rFonts w:ascii="Museo Sans 300" w:hAnsi="Museo Sans 300" w:cs="Segoe UI"/>
          <w:sz w:val="20"/>
          <w:szCs w:val="20"/>
          <w:lang w:val="es-ES" w:eastAsia="es-MX"/>
        </w:rPr>
        <w:t xml:space="preserve">l </w:t>
      </w:r>
      <w:r w:rsidR="008058D3" w:rsidRPr="008710E8">
        <w:rPr>
          <w:rFonts w:ascii="Museo Sans 300" w:hAnsi="Museo Sans 300" w:cs="Segoe UI"/>
          <w:sz w:val="20"/>
          <w:szCs w:val="20"/>
          <w:lang w:val="es-ES" w:eastAsia="es-MX"/>
        </w:rPr>
        <w:t xml:space="preserve">CAU </w:t>
      </w:r>
      <w:r w:rsidR="008710E8" w:rsidRPr="008710E8">
        <w:rPr>
          <w:rFonts w:ascii="Museo Sans 300" w:hAnsi="Museo Sans 300" w:cs="Segoe UI"/>
          <w:sz w:val="20"/>
          <w:szCs w:val="20"/>
          <w:lang w:val="es-ES" w:eastAsia="es-MX"/>
        </w:rPr>
        <w:t xml:space="preserve">consideró que el método idóneo para el cálculo de la energía a recuperar es la carga no medida utilizado por la distribuidora, sin embargo, consideró necesario utilizar los factores siguientes: </w:t>
      </w:r>
    </w:p>
    <w:p w14:paraId="14DC42DE" w14:textId="77777777" w:rsidR="008710E8" w:rsidRPr="008710E8" w:rsidRDefault="008710E8" w:rsidP="008710E8">
      <w:pPr>
        <w:suppressAutoHyphens w:val="0"/>
        <w:autoSpaceDN/>
        <w:spacing w:after="0" w:line="240" w:lineRule="auto"/>
        <w:ind w:left="420"/>
        <w:jc w:val="both"/>
        <w:rPr>
          <w:rFonts w:ascii="Museo Sans 300" w:hAnsi="Museo Sans 300"/>
          <w:color w:val="000000"/>
          <w:sz w:val="20"/>
          <w:szCs w:val="20"/>
          <w:shd w:val="clear" w:color="auto" w:fill="FFFFFF"/>
        </w:rPr>
      </w:pPr>
    </w:p>
    <w:p w14:paraId="60FE0873" w14:textId="53E002DE" w:rsidR="008710E8" w:rsidRPr="008710E8" w:rsidRDefault="008710E8" w:rsidP="008710E8">
      <w:pPr>
        <w:numPr>
          <w:ilvl w:val="1"/>
          <w:numId w:val="3"/>
        </w:numPr>
        <w:suppressAutoHyphens w:val="0"/>
        <w:autoSpaceDN/>
        <w:spacing w:after="0" w:line="240" w:lineRule="auto"/>
        <w:jc w:val="both"/>
        <w:rPr>
          <w:rFonts w:ascii="Museo Sans 300" w:hAnsi="Museo Sans 300"/>
          <w:color w:val="000000"/>
          <w:sz w:val="20"/>
          <w:szCs w:val="20"/>
          <w:shd w:val="clear" w:color="auto" w:fill="FFFFFF"/>
        </w:rPr>
      </w:pPr>
      <w:r w:rsidRPr="008710E8">
        <w:rPr>
          <w:rFonts w:ascii="Museo Sans 300" w:hAnsi="Museo Sans 300"/>
          <w:color w:val="000000"/>
          <w:sz w:val="20"/>
          <w:szCs w:val="20"/>
          <w:shd w:val="clear" w:color="auto" w:fill="FFFFFF"/>
        </w:rPr>
        <w:t xml:space="preserve">El valor de la carga eléctrica no registrada de </w:t>
      </w:r>
      <w:r>
        <w:rPr>
          <w:rFonts w:ascii="Museo Sans 300" w:hAnsi="Museo Sans 300"/>
          <w:color w:val="000000"/>
          <w:sz w:val="20"/>
          <w:szCs w:val="20"/>
          <w:shd w:val="clear" w:color="auto" w:fill="FFFFFF"/>
        </w:rPr>
        <w:t>13</w:t>
      </w:r>
      <w:r w:rsidRPr="008710E8">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63</w:t>
      </w:r>
      <w:r w:rsidRPr="008710E8">
        <w:rPr>
          <w:rFonts w:ascii="Museo Sans 300" w:hAnsi="Museo Sans 300"/>
          <w:color w:val="000000"/>
          <w:sz w:val="20"/>
          <w:szCs w:val="20"/>
          <w:shd w:val="clear" w:color="auto" w:fill="FFFFFF"/>
        </w:rPr>
        <w:t xml:space="preserve"> amperios.</w:t>
      </w:r>
    </w:p>
    <w:p w14:paraId="0C9720C3" w14:textId="77777777" w:rsidR="008710E8" w:rsidRPr="008710E8" w:rsidRDefault="008710E8" w:rsidP="008710E8">
      <w:pPr>
        <w:suppressAutoHyphens w:val="0"/>
        <w:autoSpaceDN/>
        <w:spacing w:after="0" w:line="240" w:lineRule="auto"/>
        <w:ind w:left="420"/>
        <w:jc w:val="both"/>
        <w:rPr>
          <w:rFonts w:ascii="Museo Sans 300" w:hAnsi="Museo Sans 300"/>
          <w:color w:val="000000"/>
          <w:sz w:val="20"/>
          <w:szCs w:val="20"/>
          <w:shd w:val="clear" w:color="auto" w:fill="FFFFFF"/>
        </w:rPr>
      </w:pPr>
    </w:p>
    <w:p w14:paraId="2118F34E" w14:textId="77777777" w:rsidR="00982A12" w:rsidRDefault="008710E8" w:rsidP="00982A12">
      <w:pPr>
        <w:pStyle w:val="Prrafodelista"/>
        <w:numPr>
          <w:ilvl w:val="1"/>
          <w:numId w:val="3"/>
        </w:numPr>
        <w:autoSpaceDE w:val="0"/>
        <w:adjustRightInd w:val="0"/>
        <w:jc w:val="both"/>
        <w:rPr>
          <w:rFonts w:ascii="Museo Sans 300" w:hAnsi="Museo Sans 300" w:cs="Segoe UI"/>
          <w:sz w:val="20"/>
          <w:szCs w:val="20"/>
          <w:lang w:eastAsia="es-MX"/>
        </w:rPr>
      </w:pPr>
      <w:r w:rsidRPr="00982A12">
        <w:rPr>
          <w:rFonts w:ascii="Museo Sans 300" w:hAnsi="Museo Sans 300" w:cs="Segoe UI"/>
          <w:sz w:val="20"/>
          <w:szCs w:val="20"/>
          <w:lang w:eastAsia="es-MX"/>
        </w:rPr>
        <w:t xml:space="preserve">Un período de 10 horas de consumo al día, lo cual permitió establecer un consumo promedio no registrado de </w:t>
      </w:r>
      <w:r w:rsidR="00982A12" w:rsidRPr="00982A12">
        <w:rPr>
          <w:rFonts w:ascii="Museo Sans 300" w:hAnsi="Museo Sans 300" w:cs="Segoe UI"/>
          <w:sz w:val="20"/>
          <w:szCs w:val="20"/>
          <w:lang w:eastAsia="es-MX"/>
        </w:rPr>
        <w:t>491</w:t>
      </w:r>
      <w:r w:rsidRPr="00982A12">
        <w:rPr>
          <w:rFonts w:ascii="Museo Sans 300" w:hAnsi="Museo Sans 300" w:cs="Segoe UI"/>
          <w:sz w:val="20"/>
          <w:szCs w:val="20"/>
          <w:lang w:eastAsia="es-MX"/>
        </w:rPr>
        <w:t xml:space="preserve"> kWh/mes.  </w:t>
      </w:r>
    </w:p>
    <w:p w14:paraId="5D59860D" w14:textId="77777777" w:rsidR="00982A12" w:rsidRPr="00982A12" w:rsidRDefault="00982A12" w:rsidP="00982A12">
      <w:pPr>
        <w:pStyle w:val="Prrafodelista"/>
        <w:rPr>
          <w:rFonts w:ascii="Museo Sans 300" w:hAnsi="Museo Sans 300"/>
          <w:color w:val="000000"/>
          <w:sz w:val="20"/>
          <w:szCs w:val="20"/>
          <w:shd w:val="clear" w:color="auto" w:fill="FFFFFF"/>
        </w:rPr>
      </w:pPr>
    </w:p>
    <w:p w14:paraId="074C8ECA" w14:textId="25DCC25B" w:rsidR="008710E8" w:rsidRPr="00982A12" w:rsidRDefault="008710E8" w:rsidP="00982A12">
      <w:pPr>
        <w:pStyle w:val="Prrafodelista"/>
        <w:numPr>
          <w:ilvl w:val="1"/>
          <w:numId w:val="3"/>
        </w:numPr>
        <w:autoSpaceDE w:val="0"/>
        <w:adjustRightInd w:val="0"/>
        <w:jc w:val="both"/>
        <w:rPr>
          <w:rFonts w:ascii="Museo Sans 300" w:hAnsi="Museo Sans 300" w:cs="Segoe UI"/>
          <w:sz w:val="20"/>
          <w:szCs w:val="20"/>
          <w:lang w:eastAsia="es-MX"/>
        </w:rPr>
      </w:pPr>
      <w:r w:rsidRPr="00982A12">
        <w:rPr>
          <w:rFonts w:ascii="Museo Sans 300" w:hAnsi="Museo Sans 300"/>
          <w:color w:val="000000"/>
          <w:sz w:val="20"/>
          <w:szCs w:val="20"/>
          <w:shd w:val="clear" w:color="auto" w:fill="FFFFFF"/>
        </w:rPr>
        <w:t xml:space="preserve">El período de recuperación de energía consumida y no facturada, comprendido del </w:t>
      </w:r>
      <w:r w:rsidR="00982A12" w:rsidRPr="00982A12">
        <w:rPr>
          <w:rFonts w:ascii="Museo Sans 300" w:hAnsi="Museo Sans 300"/>
          <w:color w:val="000000"/>
          <w:sz w:val="20"/>
          <w:szCs w:val="20"/>
          <w:shd w:val="clear" w:color="auto" w:fill="FFFFFF"/>
        </w:rPr>
        <w:t xml:space="preserve">veintiocho de septiembre de dos mil veinte </w:t>
      </w:r>
      <w:r w:rsidRPr="00982A12">
        <w:rPr>
          <w:rFonts w:ascii="Museo Sans 300" w:hAnsi="Museo Sans 300"/>
          <w:color w:val="000000"/>
          <w:sz w:val="20"/>
          <w:szCs w:val="20"/>
          <w:shd w:val="clear" w:color="auto" w:fill="FFFFFF"/>
        </w:rPr>
        <w:t xml:space="preserve">al </w:t>
      </w:r>
      <w:r w:rsidR="00982A12" w:rsidRPr="00982A12">
        <w:rPr>
          <w:rFonts w:ascii="Museo Sans 300" w:hAnsi="Museo Sans 300"/>
          <w:color w:val="000000"/>
          <w:sz w:val="20"/>
          <w:szCs w:val="20"/>
          <w:shd w:val="clear" w:color="auto" w:fill="FFFFFF"/>
        </w:rPr>
        <w:t>veintisiete de marzo de dos mil veintiuno</w:t>
      </w:r>
      <w:r w:rsidRPr="00982A12">
        <w:rPr>
          <w:rFonts w:ascii="Museo Sans 300" w:hAnsi="Museo Sans 300"/>
          <w:color w:val="000000"/>
          <w:sz w:val="20"/>
          <w:szCs w:val="20"/>
          <w:shd w:val="clear" w:color="auto" w:fill="FFFFFF"/>
        </w:rPr>
        <w:t xml:space="preserve">. </w:t>
      </w:r>
    </w:p>
    <w:p w14:paraId="6AB3E1B6" w14:textId="354592CE" w:rsidR="00CD4106" w:rsidRPr="00CD4106" w:rsidRDefault="00CD4106" w:rsidP="008710E8">
      <w:pPr>
        <w:suppressAutoHyphens w:val="0"/>
        <w:autoSpaceDN/>
        <w:spacing w:after="0" w:line="240" w:lineRule="auto"/>
        <w:ind w:left="420"/>
        <w:jc w:val="both"/>
        <w:rPr>
          <w:rFonts w:ascii="Museo Sans 300" w:hAnsi="Museo Sans 300"/>
          <w:sz w:val="20"/>
          <w:szCs w:val="20"/>
        </w:rPr>
      </w:pPr>
    </w:p>
    <w:p w14:paraId="11E6E6DA" w14:textId="34016180" w:rsidR="00CD4106" w:rsidRPr="00805FAC" w:rsidRDefault="00CD4106"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 xml:space="preserve">En virtud de lo anterior, el CAU determinó que la distribuidora tiene el derecho a recuperar la cantidad de </w:t>
      </w:r>
      <w:r w:rsidR="00982A12">
        <w:rPr>
          <w:rFonts w:ascii="Museo Sans 300" w:hAnsi="Museo Sans 300" w:cs="Segoe UI"/>
          <w:sz w:val="20"/>
          <w:szCs w:val="20"/>
          <w:lang w:val="es-ES" w:eastAsia="es-MX"/>
        </w:rPr>
        <w:t>SEISCIENTOS TREINTA Y DOS 92/100 DÓLARES DE LOS ESTADOS UNIDOS DE AMÉRICA (USD 632.92)</w:t>
      </w:r>
      <w:r w:rsidRPr="00805FAC">
        <w:rPr>
          <w:rFonts w:ascii="Museo Sans 300" w:hAnsi="Museo Sans 300" w:cs="Segoe UI"/>
          <w:sz w:val="20"/>
          <w:szCs w:val="20"/>
          <w:lang w:val="es-ES" w:eastAsia="es-MX"/>
        </w:rPr>
        <w:t xml:space="preserve"> IVA incluido, en concepto de energía no registrada, más los intereses correspondientes en aplicación al artículo 36 de los Términos y Condiciones Generales al Consumidor Final para el año 202</w:t>
      </w:r>
      <w:r w:rsidR="00F66995" w:rsidRPr="00805FAC">
        <w:rPr>
          <w:rFonts w:ascii="Museo Sans 300" w:hAnsi="Museo Sans 300" w:cs="Segoe UI"/>
          <w:sz w:val="20"/>
          <w:szCs w:val="20"/>
          <w:lang w:val="es-ES" w:eastAsia="es-MX"/>
        </w:rPr>
        <w:t>1</w:t>
      </w:r>
      <w:r w:rsidRPr="00805FAC">
        <w:rPr>
          <w:rFonts w:ascii="Museo Sans 300" w:hAnsi="Museo Sans 300" w:cs="Segoe UI"/>
          <w:sz w:val="20"/>
          <w:szCs w:val="20"/>
          <w:lang w:val="es-ES" w:eastAsia="es-MX"/>
        </w:rPr>
        <w:t>.</w:t>
      </w:r>
    </w:p>
    <w:p w14:paraId="277D2540" w14:textId="77777777" w:rsidR="00EE532E" w:rsidRDefault="00EE532E"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49E468C0" w14:textId="28E3A6BE" w:rsidR="00D315ED" w:rsidRDefault="00D315ED"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Argumento</w:t>
      </w:r>
      <w:r w:rsidR="00AC31EA">
        <w:rPr>
          <w:rFonts w:ascii="Museo Sans 500" w:eastAsia="Arial" w:hAnsi="Museo Sans 500"/>
          <w:b/>
          <w:bCs/>
          <w:sz w:val="20"/>
          <w:szCs w:val="20"/>
        </w:rPr>
        <w:t>s</w:t>
      </w:r>
      <w:r>
        <w:rPr>
          <w:rFonts w:ascii="Museo Sans 500" w:eastAsia="Arial" w:hAnsi="Museo Sans 500"/>
          <w:b/>
          <w:bCs/>
          <w:sz w:val="20"/>
          <w:szCs w:val="20"/>
        </w:rPr>
        <w:t xml:space="preserve"> de la usuaria</w:t>
      </w:r>
    </w:p>
    <w:p w14:paraId="4B601ED5" w14:textId="77777777" w:rsidR="00EE532E" w:rsidRDefault="00EE532E" w:rsidP="00D315ED">
      <w:pPr>
        <w:autoSpaceDE w:val="0"/>
        <w:adjustRightInd w:val="0"/>
        <w:spacing w:after="0" w:line="240" w:lineRule="auto"/>
        <w:ind w:left="426"/>
        <w:jc w:val="both"/>
        <w:rPr>
          <w:rFonts w:ascii="Museo Sans 300" w:hAnsi="Museo Sans 300" w:cs="Segoe UI"/>
          <w:sz w:val="20"/>
          <w:szCs w:val="20"/>
          <w:lang w:val="es-ES" w:eastAsia="es-MX"/>
        </w:rPr>
      </w:pPr>
    </w:p>
    <w:p w14:paraId="427A31D9" w14:textId="444D2E78" w:rsidR="00EE532E" w:rsidRDefault="00EE532E" w:rsidP="00EE532E">
      <w:pPr>
        <w:spacing w:line="0" w:lineRule="atLeast"/>
        <w:ind w:left="426"/>
        <w:jc w:val="both"/>
        <w:rPr>
          <w:rFonts w:ascii="Museo Sans 300" w:hAnsi="Museo Sans 300"/>
          <w:sz w:val="20"/>
          <w:szCs w:val="20"/>
        </w:rPr>
      </w:pPr>
      <w:r>
        <w:rPr>
          <w:rFonts w:ascii="Museo Sans 300" w:hAnsi="Museo Sans 300"/>
          <w:sz w:val="20"/>
          <w:szCs w:val="20"/>
        </w:rPr>
        <w:t xml:space="preserve">En adicción a lo dictaminado </w:t>
      </w:r>
      <w:r w:rsidR="00D315ED">
        <w:rPr>
          <w:rFonts w:ascii="Museo Sans 300" w:hAnsi="Museo Sans 300" w:cs="Segoe UI"/>
          <w:sz w:val="20"/>
          <w:szCs w:val="20"/>
          <w:lang w:val="es-ES" w:eastAsia="es-MX"/>
        </w:rPr>
        <w:t xml:space="preserve">el </w:t>
      </w:r>
      <w:r w:rsidR="00D315ED" w:rsidRPr="00CF3467">
        <w:rPr>
          <w:rFonts w:ascii="Museo Sans 300" w:hAnsi="Museo Sans 300"/>
          <w:sz w:val="20"/>
          <w:szCs w:val="20"/>
        </w:rPr>
        <w:t xml:space="preserve">informe técnico </w:t>
      </w:r>
      <w:proofErr w:type="spellStart"/>
      <w:r w:rsidR="00D315ED" w:rsidRPr="00CF3467">
        <w:rPr>
          <w:rFonts w:ascii="Museo Sans 300" w:hAnsi="Museo Sans 300"/>
          <w:sz w:val="20"/>
          <w:szCs w:val="20"/>
        </w:rPr>
        <w:t>N.°</w:t>
      </w:r>
      <w:proofErr w:type="spellEnd"/>
      <w:r w:rsidR="00D315ED" w:rsidRPr="00CF3467">
        <w:rPr>
          <w:rFonts w:ascii="Museo Sans 300" w:hAnsi="Museo Sans 300"/>
          <w:sz w:val="20"/>
          <w:szCs w:val="20"/>
        </w:rPr>
        <w:t xml:space="preserve"> </w:t>
      </w:r>
      <w:r w:rsidR="00A7229A">
        <w:rPr>
          <w:rFonts w:ascii="Museo Sans 300" w:hAnsi="Museo Sans 300"/>
          <w:sz w:val="20"/>
          <w:szCs w:val="20"/>
        </w:rPr>
        <w:t>XXX</w:t>
      </w:r>
      <w:r w:rsidR="00D315ED">
        <w:rPr>
          <w:rFonts w:ascii="Museo Sans 300" w:hAnsi="Museo Sans 300"/>
          <w:sz w:val="20"/>
          <w:szCs w:val="20"/>
        </w:rPr>
        <w:t xml:space="preserve">, </w:t>
      </w:r>
      <w:r w:rsidR="002D62BD">
        <w:rPr>
          <w:rFonts w:ascii="Museo Sans 300" w:hAnsi="Museo Sans 300"/>
          <w:sz w:val="20"/>
          <w:szCs w:val="20"/>
        </w:rPr>
        <w:t xml:space="preserve">se realizan las valoraciones correspondientes respecto de </w:t>
      </w:r>
      <w:r>
        <w:rPr>
          <w:rFonts w:ascii="Museo Sans 300" w:hAnsi="Museo Sans 300"/>
          <w:sz w:val="20"/>
          <w:szCs w:val="20"/>
        </w:rPr>
        <w:t>la</w:t>
      </w:r>
      <w:r w:rsidR="00D315ED">
        <w:rPr>
          <w:rFonts w:ascii="Museo Sans 300" w:hAnsi="Museo Sans 300"/>
          <w:sz w:val="20"/>
          <w:szCs w:val="20"/>
        </w:rPr>
        <w:t>s</w:t>
      </w:r>
      <w:r w:rsidR="00D315E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 xml:space="preserve">pruebas y </w:t>
      </w:r>
      <w:r w:rsidR="00D315ED">
        <w:rPr>
          <w:rFonts w:ascii="Museo Sans 300" w:hAnsi="Museo Sans 300" w:cs="Segoe UI"/>
          <w:sz w:val="20"/>
          <w:szCs w:val="20"/>
          <w:lang w:val="es-ES" w:eastAsia="es-MX"/>
        </w:rPr>
        <w:t>argumentos de la señora Rodríguez</w:t>
      </w:r>
      <w:r w:rsidR="002D62BD">
        <w:rPr>
          <w:rFonts w:ascii="Museo Sans 300" w:hAnsi="Museo Sans 300" w:cs="Segoe UI"/>
          <w:sz w:val="20"/>
          <w:szCs w:val="20"/>
          <w:lang w:val="es-ES" w:eastAsia="es-MX"/>
        </w:rPr>
        <w:t xml:space="preserve"> </w:t>
      </w:r>
      <w:r w:rsidR="00257088">
        <w:rPr>
          <w:rFonts w:ascii="Museo Sans 300" w:hAnsi="Museo Sans 300" w:cs="Segoe UI"/>
          <w:sz w:val="20"/>
          <w:szCs w:val="20"/>
          <w:lang w:val="es-ES" w:eastAsia="es-MX"/>
        </w:rPr>
        <w:t xml:space="preserve">manifestados </w:t>
      </w:r>
      <w:r w:rsidR="002D62BD">
        <w:rPr>
          <w:rFonts w:ascii="Museo Sans 300" w:hAnsi="Museo Sans 300" w:cs="Segoe UI"/>
          <w:sz w:val="20"/>
          <w:szCs w:val="20"/>
          <w:lang w:val="es-ES" w:eastAsia="es-MX"/>
        </w:rPr>
        <w:t xml:space="preserve">en su escrito de fecha </w:t>
      </w:r>
      <w:r w:rsidR="00F8653E">
        <w:rPr>
          <w:rFonts w:ascii="Museo Sans 300" w:hAnsi="Museo Sans 300" w:cs="Segoe UI"/>
          <w:sz w:val="20"/>
          <w:szCs w:val="20"/>
          <w:lang w:val="es-ES" w:eastAsia="es-MX"/>
        </w:rPr>
        <w:t>veintiocho de septiembre de este año</w:t>
      </w:r>
      <w:r>
        <w:rPr>
          <w:rFonts w:ascii="Museo Sans 300" w:hAnsi="Museo Sans 300"/>
          <w:sz w:val="20"/>
          <w:szCs w:val="20"/>
        </w:rPr>
        <w:t>,</w:t>
      </w:r>
      <w:r w:rsidR="00F8653E">
        <w:rPr>
          <w:rFonts w:ascii="Museo Sans 300" w:hAnsi="Museo Sans 300"/>
          <w:sz w:val="20"/>
          <w:szCs w:val="20"/>
        </w:rPr>
        <w:t xml:space="preserve"> de la forma siguiente:</w:t>
      </w:r>
      <w:r>
        <w:rPr>
          <w:rFonts w:ascii="Museo Sans 300" w:hAnsi="Museo Sans 300"/>
          <w:sz w:val="20"/>
          <w:szCs w:val="20"/>
        </w:rPr>
        <w:t xml:space="preserve"> </w:t>
      </w:r>
    </w:p>
    <w:p w14:paraId="6077FA94" w14:textId="77777777" w:rsidR="00053A10" w:rsidRDefault="00053A10" w:rsidP="00EE532E">
      <w:pPr>
        <w:autoSpaceDE w:val="0"/>
        <w:adjustRightInd w:val="0"/>
        <w:spacing w:after="0" w:line="240" w:lineRule="auto"/>
        <w:ind w:left="426"/>
        <w:jc w:val="both"/>
        <w:rPr>
          <w:rFonts w:ascii="Museo Sans 300" w:hAnsi="Museo Sans 300" w:cs="Segoe UI"/>
          <w:b/>
          <w:sz w:val="20"/>
          <w:szCs w:val="20"/>
          <w:u w:val="single"/>
          <w:lang w:eastAsia="es-MX"/>
        </w:rPr>
      </w:pPr>
    </w:p>
    <w:p w14:paraId="1200E387" w14:textId="6BA8B1FB" w:rsidR="00EE532E" w:rsidRPr="00AC31EA" w:rsidRDefault="0021751B" w:rsidP="00EE532E">
      <w:pPr>
        <w:autoSpaceDE w:val="0"/>
        <w:adjustRightInd w:val="0"/>
        <w:spacing w:after="0" w:line="240" w:lineRule="auto"/>
        <w:ind w:left="426"/>
        <w:jc w:val="both"/>
        <w:rPr>
          <w:rFonts w:ascii="Museo Sans 300" w:hAnsi="Museo Sans 300" w:cs="Segoe UI"/>
          <w:b/>
          <w:sz w:val="20"/>
          <w:szCs w:val="20"/>
          <w:u w:val="single"/>
          <w:lang w:eastAsia="es-MX"/>
        </w:rPr>
      </w:pPr>
      <w:r w:rsidRPr="00AC31EA">
        <w:rPr>
          <w:rFonts w:ascii="Museo Sans 300" w:hAnsi="Museo Sans 300" w:cs="Segoe UI"/>
          <w:b/>
          <w:sz w:val="20"/>
          <w:szCs w:val="20"/>
          <w:u w:val="single"/>
          <w:lang w:eastAsia="es-MX"/>
        </w:rPr>
        <w:t>V</w:t>
      </w:r>
      <w:r w:rsidR="00EE532E" w:rsidRPr="00AC31EA">
        <w:rPr>
          <w:rFonts w:ascii="Museo Sans 300" w:hAnsi="Museo Sans 300" w:cs="Segoe UI"/>
          <w:b/>
          <w:sz w:val="20"/>
          <w:szCs w:val="20"/>
          <w:u w:val="single"/>
          <w:lang w:eastAsia="es-MX"/>
        </w:rPr>
        <w:t xml:space="preserve">ecino </w:t>
      </w:r>
      <w:r w:rsidR="00AC31EA">
        <w:rPr>
          <w:rFonts w:ascii="Museo Sans 300" w:hAnsi="Museo Sans 300" w:cs="Segoe UI"/>
          <w:b/>
          <w:sz w:val="20"/>
          <w:szCs w:val="20"/>
          <w:u w:val="single"/>
          <w:lang w:eastAsia="es-MX"/>
        </w:rPr>
        <w:t xml:space="preserve">presuntamente </w:t>
      </w:r>
      <w:r w:rsidR="00EE532E" w:rsidRPr="00AC31EA">
        <w:rPr>
          <w:rFonts w:ascii="Museo Sans 300" w:hAnsi="Museo Sans 300" w:cs="Segoe UI"/>
          <w:b/>
          <w:sz w:val="20"/>
          <w:szCs w:val="20"/>
          <w:u w:val="single"/>
          <w:lang w:eastAsia="es-MX"/>
        </w:rPr>
        <w:t>hurta</w:t>
      </w:r>
      <w:r w:rsidR="00AC31EA">
        <w:rPr>
          <w:rFonts w:ascii="Museo Sans 300" w:hAnsi="Museo Sans 300" w:cs="Segoe UI"/>
          <w:b/>
          <w:sz w:val="20"/>
          <w:szCs w:val="20"/>
          <w:u w:val="single"/>
          <w:lang w:eastAsia="es-MX"/>
        </w:rPr>
        <w:t>ba</w:t>
      </w:r>
      <w:r w:rsidR="00EE532E" w:rsidRPr="00AC31EA">
        <w:rPr>
          <w:rFonts w:ascii="Museo Sans 300" w:hAnsi="Museo Sans 300" w:cs="Segoe UI"/>
          <w:b/>
          <w:sz w:val="20"/>
          <w:szCs w:val="20"/>
          <w:u w:val="single"/>
          <w:lang w:eastAsia="es-MX"/>
        </w:rPr>
        <w:t xml:space="preserve"> energía en el suministro</w:t>
      </w:r>
      <w:r w:rsidR="00664D6D" w:rsidRPr="00AC31EA">
        <w:rPr>
          <w:rFonts w:ascii="Museo Sans 300" w:hAnsi="Museo Sans 300" w:cs="Segoe UI"/>
          <w:b/>
          <w:sz w:val="20"/>
          <w:szCs w:val="20"/>
          <w:u w:val="single"/>
          <w:lang w:eastAsia="es-MX"/>
        </w:rPr>
        <w:t>.</w:t>
      </w:r>
    </w:p>
    <w:p w14:paraId="214F8F53" w14:textId="2D1770FB" w:rsidR="00EE532E" w:rsidRDefault="00EE532E" w:rsidP="00EE532E">
      <w:pPr>
        <w:autoSpaceDE w:val="0"/>
        <w:adjustRightInd w:val="0"/>
        <w:spacing w:after="0" w:line="240" w:lineRule="auto"/>
        <w:ind w:left="426"/>
        <w:jc w:val="both"/>
        <w:rPr>
          <w:rFonts w:ascii="Museo Sans 300" w:hAnsi="Museo Sans 300" w:cs="Segoe UI"/>
          <w:sz w:val="20"/>
          <w:szCs w:val="20"/>
          <w:u w:val="single"/>
          <w:lang w:eastAsia="es-MX"/>
        </w:rPr>
      </w:pPr>
    </w:p>
    <w:p w14:paraId="5C6AF4CA" w14:textId="44547D62" w:rsidR="00D20D27" w:rsidRDefault="0021751B" w:rsidP="00664D6D">
      <w:pPr>
        <w:spacing w:line="0" w:lineRule="atLeast"/>
        <w:ind w:left="426"/>
        <w:jc w:val="both"/>
        <w:rPr>
          <w:rFonts w:ascii="Museo Sans 300" w:hAnsi="Museo Sans 300"/>
          <w:sz w:val="20"/>
          <w:szCs w:val="20"/>
          <w:lang w:val="es-ES"/>
        </w:rPr>
      </w:pPr>
      <w:r w:rsidRPr="0021751B">
        <w:rPr>
          <w:rFonts w:ascii="Museo Sans 300" w:hAnsi="Museo Sans 300"/>
          <w:sz w:val="20"/>
          <w:szCs w:val="20"/>
        </w:rPr>
        <w:t>Respecto a</w:t>
      </w:r>
      <w:r>
        <w:rPr>
          <w:rFonts w:ascii="Museo Sans 300" w:hAnsi="Museo Sans 300"/>
          <w:sz w:val="20"/>
          <w:szCs w:val="20"/>
        </w:rPr>
        <w:t>l</w:t>
      </w:r>
      <w:r w:rsidRPr="0021751B">
        <w:rPr>
          <w:rFonts w:ascii="Museo Sans 300" w:hAnsi="Museo Sans 300"/>
          <w:sz w:val="20"/>
          <w:szCs w:val="20"/>
        </w:rPr>
        <w:t xml:space="preserve"> argumento</w:t>
      </w:r>
      <w:r>
        <w:rPr>
          <w:rFonts w:ascii="Museo Sans 300" w:hAnsi="Museo Sans 300"/>
          <w:sz w:val="20"/>
          <w:szCs w:val="20"/>
        </w:rPr>
        <w:t xml:space="preserve"> </w:t>
      </w:r>
      <w:r w:rsidR="00664D6D">
        <w:rPr>
          <w:rFonts w:ascii="Museo Sans 300" w:hAnsi="Museo Sans 300"/>
          <w:sz w:val="20"/>
          <w:szCs w:val="20"/>
        </w:rPr>
        <w:t xml:space="preserve">que un vecino del </w:t>
      </w:r>
      <w:r w:rsidR="00664D6D" w:rsidRPr="00664D6D">
        <w:rPr>
          <w:rFonts w:ascii="Museo Sans 300" w:hAnsi="Museo Sans 300"/>
          <w:sz w:val="20"/>
          <w:szCs w:val="20"/>
          <w:lang w:val="es-ES"/>
        </w:rPr>
        <w:t xml:space="preserve">inmueble efectuaba el hurto de energía eléctrica a través de la alteración en la acometida del servicio eléctrico </w:t>
      </w:r>
      <w:r w:rsidR="00664D6D">
        <w:rPr>
          <w:rFonts w:ascii="Museo Sans 300" w:hAnsi="Museo Sans 300"/>
          <w:sz w:val="20"/>
          <w:szCs w:val="20"/>
        </w:rPr>
        <w:t>en el mes de enero del</w:t>
      </w:r>
      <w:r w:rsidR="00664D6D" w:rsidRPr="0021751B">
        <w:rPr>
          <w:rFonts w:ascii="Museo Sans 300" w:hAnsi="Museo Sans 300"/>
          <w:sz w:val="20"/>
          <w:szCs w:val="20"/>
        </w:rPr>
        <w:t xml:space="preserve"> año</w:t>
      </w:r>
      <w:r w:rsidR="00664D6D">
        <w:rPr>
          <w:rFonts w:ascii="Museo Sans 300" w:hAnsi="Museo Sans 300"/>
          <w:sz w:val="20"/>
          <w:szCs w:val="20"/>
        </w:rPr>
        <w:t xml:space="preserve"> 2020</w:t>
      </w:r>
      <w:r w:rsidR="00664D6D" w:rsidRPr="0021751B">
        <w:rPr>
          <w:rFonts w:ascii="Museo Sans 300" w:hAnsi="Museo Sans 300"/>
          <w:sz w:val="20"/>
          <w:szCs w:val="20"/>
        </w:rPr>
        <w:t>,</w:t>
      </w:r>
      <w:r w:rsidR="00664D6D">
        <w:rPr>
          <w:rFonts w:ascii="Museo Sans 300" w:hAnsi="Museo Sans 300"/>
          <w:sz w:val="20"/>
          <w:szCs w:val="20"/>
        </w:rPr>
        <w:t xml:space="preserve"> </w:t>
      </w:r>
      <w:r w:rsidR="003A68A3">
        <w:rPr>
          <w:rFonts w:ascii="Museo Sans 300" w:hAnsi="Museo Sans 300"/>
          <w:sz w:val="20"/>
          <w:szCs w:val="20"/>
        </w:rPr>
        <w:t xml:space="preserve">es preciso señalar </w:t>
      </w:r>
      <w:proofErr w:type="gramStart"/>
      <w:r w:rsidR="003A68A3">
        <w:rPr>
          <w:rFonts w:ascii="Museo Sans 300" w:hAnsi="Museo Sans 300"/>
          <w:sz w:val="20"/>
          <w:szCs w:val="20"/>
        </w:rPr>
        <w:t>que</w:t>
      </w:r>
      <w:proofErr w:type="gramEnd"/>
      <w:r w:rsidR="003A68A3">
        <w:rPr>
          <w:rFonts w:ascii="Museo Sans 300" w:hAnsi="Museo Sans 300"/>
          <w:sz w:val="20"/>
          <w:szCs w:val="20"/>
        </w:rPr>
        <w:t xml:space="preserve"> </w:t>
      </w:r>
      <w:r w:rsidR="00664D6D" w:rsidRPr="00664D6D">
        <w:rPr>
          <w:rFonts w:ascii="Museo Sans 300" w:hAnsi="Museo Sans 300"/>
          <w:sz w:val="20"/>
          <w:szCs w:val="20"/>
          <w:lang w:val="es-ES"/>
        </w:rPr>
        <w:t xml:space="preserve">a partir de las pruebas presentadas por </w:t>
      </w:r>
      <w:r w:rsidR="00664D6D">
        <w:rPr>
          <w:rFonts w:ascii="Museo Sans 300" w:hAnsi="Museo Sans 300"/>
          <w:sz w:val="20"/>
          <w:szCs w:val="20"/>
          <w:lang w:val="es-ES"/>
        </w:rPr>
        <w:t>la usuaria</w:t>
      </w:r>
      <w:r w:rsidR="00664D6D" w:rsidRPr="00664D6D">
        <w:rPr>
          <w:rFonts w:ascii="Museo Sans 300" w:hAnsi="Museo Sans 300"/>
          <w:sz w:val="20"/>
          <w:szCs w:val="20"/>
          <w:lang w:val="es-ES"/>
        </w:rPr>
        <w:t xml:space="preserve">, no fue posible comprobar </w:t>
      </w:r>
      <w:r w:rsidR="006A3166">
        <w:rPr>
          <w:rFonts w:ascii="Museo Sans 300" w:hAnsi="Museo Sans 300"/>
          <w:sz w:val="20"/>
          <w:szCs w:val="20"/>
          <w:lang w:val="es-ES"/>
        </w:rPr>
        <w:t xml:space="preserve">lo </w:t>
      </w:r>
      <w:r w:rsidR="003A68A3">
        <w:rPr>
          <w:rFonts w:ascii="Museo Sans 300" w:hAnsi="Museo Sans 300"/>
          <w:sz w:val="20"/>
          <w:szCs w:val="20"/>
          <w:lang w:val="es-ES"/>
        </w:rPr>
        <w:t>argumentado</w:t>
      </w:r>
      <w:r w:rsidR="002C4A1C">
        <w:rPr>
          <w:rFonts w:ascii="Museo Sans 300" w:hAnsi="Museo Sans 300"/>
          <w:sz w:val="20"/>
          <w:szCs w:val="20"/>
          <w:lang w:val="es-ES"/>
        </w:rPr>
        <w:t>. Además</w:t>
      </w:r>
      <w:r w:rsidR="003A68A3">
        <w:rPr>
          <w:rFonts w:ascii="Museo Sans 300" w:hAnsi="Museo Sans 300"/>
          <w:sz w:val="20"/>
          <w:szCs w:val="20"/>
          <w:lang w:val="es-ES"/>
        </w:rPr>
        <w:t>,</w:t>
      </w:r>
      <w:r w:rsidR="002C4A1C">
        <w:rPr>
          <w:rFonts w:ascii="Museo Sans 300" w:hAnsi="Museo Sans 300"/>
          <w:sz w:val="20"/>
          <w:szCs w:val="20"/>
          <w:lang w:val="es-ES"/>
        </w:rPr>
        <w:t xml:space="preserve"> no adjuntó ningún documento en el que conste </w:t>
      </w:r>
      <w:r w:rsidR="00664D6D">
        <w:rPr>
          <w:rFonts w:ascii="Museo Sans 300" w:hAnsi="Museo Sans 300"/>
          <w:sz w:val="20"/>
          <w:szCs w:val="20"/>
          <w:lang w:val="es-ES"/>
        </w:rPr>
        <w:t>que interpu</w:t>
      </w:r>
      <w:r w:rsidR="002C4A1C">
        <w:rPr>
          <w:rFonts w:ascii="Museo Sans 300" w:hAnsi="Museo Sans 300"/>
          <w:sz w:val="20"/>
          <w:szCs w:val="20"/>
          <w:lang w:val="es-ES"/>
        </w:rPr>
        <w:t xml:space="preserve">so </w:t>
      </w:r>
      <w:r w:rsidR="00664D6D">
        <w:rPr>
          <w:rFonts w:ascii="Museo Sans 300" w:hAnsi="Museo Sans 300"/>
          <w:sz w:val="20"/>
          <w:szCs w:val="20"/>
          <w:lang w:val="es-ES"/>
        </w:rPr>
        <w:t>una denuncia ante la distribuidora.</w:t>
      </w:r>
      <w:r w:rsidR="003A68A3">
        <w:rPr>
          <w:rFonts w:ascii="Museo Sans 300" w:hAnsi="Museo Sans 300"/>
          <w:sz w:val="20"/>
          <w:szCs w:val="20"/>
          <w:lang w:val="es-ES"/>
        </w:rPr>
        <w:t xml:space="preserve"> </w:t>
      </w:r>
    </w:p>
    <w:p w14:paraId="70AC4496" w14:textId="4F3342AC" w:rsidR="00664D6D" w:rsidRDefault="003A68A3" w:rsidP="00664D6D">
      <w:pPr>
        <w:spacing w:line="0" w:lineRule="atLeast"/>
        <w:ind w:left="426"/>
        <w:jc w:val="both"/>
        <w:rPr>
          <w:rFonts w:ascii="Museo Sans 300" w:hAnsi="Museo Sans 300"/>
          <w:sz w:val="20"/>
          <w:szCs w:val="20"/>
        </w:rPr>
      </w:pPr>
      <w:r>
        <w:rPr>
          <w:rFonts w:ascii="Museo Sans 300" w:hAnsi="Museo Sans 300"/>
          <w:sz w:val="20"/>
          <w:szCs w:val="20"/>
          <w:lang w:val="es-ES"/>
        </w:rPr>
        <w:t xml:space="preserve">En todo caso, le corresponderá a la distribuidora investigar la posible existencia de una condición irregular en otros inmuebles aledaños. No obstante, esto no inhibe </w:t>
      </w:r>
      <w:proofErr w:type="gramStart"/>
      <w:r>
        <w:rPr>
          <w:rFonts w:ascii="Museo Sans 300" w:hAnsi="Museo Sans 300"/>
          <w:sz w:val="20"/>
          <w:szCs w:val="20"/>
          <w:lang w:val="es-ES"/>
        </w:rPr>
        <w:t>que</w:t>
      </w:r>
      <w:proofErr w:type="gramEnd"/>
      <w:r>
        <w:rPr>
          <w:rFonts w:ascii="Museo Sans 300" w:hAnsi="Museo Sans 300"/>
          <w:sz w:val="20"/>
          <w:szCs w:val="20"/>
          <w:lang w:val="es-ES"/>
        </w:rPr>
        <w:t xml:space="preserve"> de las pruebas analizadas</w:t>
      </w:r>
      <w:r w:rsidR="00D20D27">
        <w:rPr>
          <w:rFonts w:ascii="Museo Sans 300" w:hAnsi="Museo Sans 300"/>
          <w:sz w:val="20"/>
          <w:szCs w:val="20"/>
          <w:lang w:val="es-ES"/>
        </w:rPr>
        <w:t>,</w:t>
      </w:r>
      <w:r>
        <w:rPr>
          <w:rFonts w:ascii="Museo Sans 300" w:hAnsi="Museo Sans 300"/>
          <w:sz w:val="20"/>
          <w:szCs w:val="20"/>
          <w:lang w:val="es-ES"/>
        </w:rPr>
        <w:t xml:space="preserve"> el patrón de consumo del suministro</w:t>
      </w:r>
      <w:r w:rsidR="00D20D27">
        <w:rPr>
          <w:rFonts w:ascii="Museo Sans 300" w:hAnsi="Museo Sans 300"/>
          <w:sz w:val="20"/>
          <w:szCs w:val="20"/>
          <w:lang w:val="es-ES"/>
        </w:rPr>
        <w:t xml:space="preserve"> y la lectura de corriente instantánea</w:t>
      </w:r>
      <w:r>
        <w:rPr>
          <w:rFonts w:ascii="Museo Sans 300" w:hAnsi="Museo Sans 300"/>
          <w:sz w:val="20"/>
          <w:szCs w:val="20"/>
          <w:lang w:val="es-ES"/>
        </w:rPr>
        <w:t xml:space="preserve"> se haya comprobado la existencia de una condición irregular en e</w:t>
      </w:r>
      <w:r w:rsidR="00D20D27">
        <w:rPr>
          <w:rFonts w:ascii="Museo Sans 300" w:hAnsi="Museo Sans 300"/>
          <w:sz w:val="20"/>
          <w:szCs w:val="20"/>
          <w:lang w:val="es-ES"/>
        </w:rPr>
        <w:t xml:space="preserve">l suministro </w:t>
      </w:r>
      <w:r w:rsidR="00D20D27" w:rsidRPr="00F160FD">
        <w:rPr>
          <w:rFonts w:ascii="Museo Sans 300" w:hAnsi="Museo Sans 300"/>
          <w:sz w:val="20"/>
          <w:szCs w:val="20"/>
        </w:rPr>
        <w:t xml:space="preserve">identificado con el NIC </w:t>
      </w:r>
      <w:r w:rsidR="007228F3">
        <w:rPr>
          <w:rFonts w:ascii="Museo Sans 300" w:hAnsi="Museo Sans 300"/>
          <w:sz w:val="20"/>
          <w:szCs w:val="20"/>
        </w:rPr>
        <w:t>XXX</w:t>
      </w:r>
      <w:r w:rsidR="00D20D27">
        <w:rPr>
          <w:rFonts w:ascii="Museo Sans 300" w:hAnsi="Museo Sans 300"/>
          <w:sz w:val="20"/>
          <w:szCs w:val="20"/>
        </w:rPr>
        <w:t>.</w:t>
      </w:r>
    </w:p>
    <w:p w14:paraId="7C9192FA" w14:textId="77777777" w:rsidR="003E4644" w:rsidRDefault="003E4644" w:rsidP="00664D6D">
      <w:pPr>
        <w:spacing w:line="0" w:lineRule="atLeast"/>
        <w:ind w:left="426"/>
        <w:jc w:val="both"/>
        <w:rPr>
          <w:rFonts w:ascii="Museo Sans 300" w:hAnsi="Museo Sans 300"/>
          <w:sz w:val="20"/>
          <w:szCs w:val="20"/>
          <w:lang w:val="es-ES"/>
        </w:rPr>
      </w:pPr>
    </w:p>
    <w:p w14:paraId="2A9EBDCC" w14:textId="77777777" w:rsidR="001261DE" w:rsidRPr="00AC31EA" w:rsidRDefault="00EE532E" w:rsidP="001261DE">
      <w:pPr>
        <w:spacing w:line="0" w:lineRule="atLeast"/>
        <w:ind w:left="426"/>
        <w:jc w:val="both"/>
        <w:rPr>
          <w:rFonts w:ascii="Museo Sans 300" w:hAnsi="Museo Sans 300"/>
          <w:b/>
          <w:sz w:val="20"/>
          <w:szCs w:val="20"/>
          <w:u w:val="single"/>
        </w:rPr>
      </w:pPr>
      <w:r w:rsidRPr="00AC31EA">
        <w:rPr>
          <w:rFonts w:ascii="Museo Sans 300" w:hAnsi="Museo Sans 300"/>
          <w:b/>
          <w:sz w:val="20"/>
          <w:szCs w:val="20"/>
          <w:u w:val="single"/>
        </w:rPr>
        <w:lastRenderedPageBreak/>
        <w:t>No se presentaron fotografías comprobando que la línea directa estaba conectada a la vivienda.</w:t>
      </w:r>
    </w:p>
    <w:p w14:paraId="200E3D6D" w14:textId="30AD3B84" w:rsidR="009150F5" w:rsidRDefault="00D20D27" w:rsidP="00B26E74">
      <w:pPr>
        <w:spacing w:line="0" w:lineRule="atLeast"/>
        <w:ind w:left="426"/>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Al respecto, d</w:t>
      </w:r>
      <w:r w:rsidR="00442497">
        <w:rPr>
          <w:rFonts w:ascii="Museo Sans 300" w:eastAsia="Arial" w:hAnsi="Museo Sans 300"/>
          <w:color w:val="000000"/>
          <w:sz w:val="20"/>
          <w:szCs w:val="20"/>
          <w:shd w:val="clear" w:color="auto" w:fill="FFFFFF"/>
        </w:rPr>
        <w:t>el informe técnico</w:t>
      </w:r>
      <w:r w:rsidR="009150F5">
        <w:rPr>
          <w:rFonts w:ascii="Museo Sans 300" w:eastAsia="Arial" w:hAnsi="Museo Sans 300"/>
          <w:color w:val="000000"/>
          <w:sz w:val="20"/>
          <w:szCs w:val="20"/>
          <w:shd w:val="clear" w:color="auto" w:fill="FFFFFF"/>
        </w:rPr>
        <w:t xml:space="preserve"> rendido por el CAU debe destacarse los hechos comprobados siguientes</w:t>
      </w:r>
      <w:r w:rsidR="00A0216F">
        <w:rPr>
          <w:rFonts w:ascii="Museo Sans 300" w:eastAsia="Arial" w:hAnsi="Museo Sans 300"/>
          <w:color w:val="000000"/>
          <w:sz w:val="20"/>
          <w:szCs w:val="20"/>
          <w:shd w:val="clear" w:color="auto" w:fill="FFFFFF"/>
        </w:rPr>
        <w:t>:</w:t>
      </w:r>
    </w:p>
    <w:p w14:paraId="3C8E7AE0" w14:textId="299BA796" w:rsidR="00442497" w:rsidRDefault="00442497" w:rsidP="00B26E74">
      <w:pPr>
        <w:pStyle w:val="Prrafodelista"/>
        <w:numPr>
          <w:ilvl w:val="0"/>
          <w:numId w:val="3"/>
        </w:numPr>
        <w:tabs>
          <w:tab w:val="clear" w:pos="720"/>
        </w:tabs>
        <w:spacing w:line="0" w:lineRule="atLeast"/>
        <w:ind w:left="993"/>
        <w:jc w:val="both"/>
        <w:rPr>
          <w:rFonts w:ascii="Museo Sans 300" w:eastAsia="Arial" w:hAnsi="Museo Sans 300"/>
          <w:color w:val="000000"/>
          <w:sz w:val="20"/>
          <w:szCs w:val="20"/>
          <w:shd w:val="clear" w:color="auto" w:fill="FFFFFF"/>
        </w:rPr>
      </w:pPr>
      <w:r w:rsidRPr="00B26E74">
        <w:rPr>
          <w:rFonts w:ascii="Museo Sans 300" w:eastAsia="Arial" w:hAnsi="Museo Sans 300"/>
          <w:color w:val="000000"/>
          <w:sz w:val="20"/>
          <w:szCs w:val="20"/>
          <w:shd w:val="clear" w:color="auto" w:fill="FFFFFF"/>
        </w:rPr>
        <w:t>En e</w:t>
      </w:r>
      <w:r w:rsidR="00E47145" w:rsidRPr="00B26E74">
        <w:rPr>
          <w:rFonts w:ascii="Museo Sans 300" w:eastAsia="Arial" w:hAnsi="Museo Sans 300"/>
          <w:color w:val="000000"/>
          <w:sz w:val="20"/>
          <w:szCs w:val="20"/>
          <w:shd w:val="clear" w:color="auto" w:fill="FFFFFF"/>
        </w:rPr>
        <w:t xml:space="preserve">l </w:t>
      </w:r>
      <w:r w:rsidR="00762986">
        <w:rPr>
          <w:rFonts w:ascii="Museo Sans 300" w:eastAsia="Arial" w:hAnsi="Museo Sans 300"/>
          <w:color w:val="000000"/>
          <w:sz w:val="20"/>
          <w:szCs w:val="20"/>
          <w:shd w:val="clear" w:color="auto" w:fill="FFFFFF"/>
        </w:rPr>
        <w:t xml:space="preserve">histórico de consumo </w:t>
      </w:r>
      <w:r w:rsidR="00A6794C">
        <w:rPr>
          <w:rFonts w:ascii="Museo Sans 300" w:eastAsia="Arial" w:hAnsi="Museo Sans 300"/>
          <w:color w:val="000000"/>
          <w:sz w:val="20"/>
          <w:szCs w:val="20"/>
          <w:shd w:val="clear" w:color="auto" w:fill="FFFFFF"/>
        </w:rPr>
        <w:t xml:space="preserve">se registró un </w:t>
      </w:r>
      <w:r w:rsidR="00137448">
        <w:rPr>
          <w:rFonts w:ascii="Museo Sans 300" w:eastAsia="Arial" w:hAnsi="Museo Sans 300"/>
          <w:color w:val="000000"/>
          <w:sz w:val="20"/>
          <w:szCs w:val="20"/>
          <w:shd w:val="clear" w:color="auto" w:fill="FFFFFF"/>
        </w:rPr>
        <w:t>incremento</w:t>
      </w:r>
      <w:r w:rsidR="00A6794C">
        <w:rPr>
          <w:rFonts w:ascii="Museo Sans 300" w:eastAsia="Arial" w:hAnsi="Museo Sans 300"/>
          <w:color w:val="000000"/>
          <w:sz w:val="20"/>
          <w:szCs w:val="20"/>
          <w:shd w:val="clear" w:color="auto" w:fill="FFFFFF"/>
        </w:rPr>
        <w:t xml:space="preserve"> en la demanda de energía eléctrica </w:t>
      </w:r>
      <w:r w:rsidR="005F2AC4">
        <w:rPr>
          <w:rFonts w:ascii="Museo Sans 300" w:eastAsia="Arial" w:hAnsi="Museo Sans 300"/>
          <w:color w:val="000000"/>
          <w:sz w:val="20"/>
          <w:szCs w:val="20"/>
          <w:shd w:val="clear" w:color="auto" w:fill="FFFFFF"/>
        </w:rPr>
        <w:t xml:space="preserve">de forma posterior a la </w:t>
      </w:r>
      <w:r w:rsidR="00137448">
        <w:rPr>
          <w:rFonts w:ascii="Museo Sans 300" w:eastAsia="Arial" w:hAnsi="Museo Sans 300"/>
          <w:color w:val="000000"/>
          <w:sz w:val="20"/>
          <w:szCs w:val="20"/>
          <w:shd w:val="clear" w:color="auto" w:fill="FFFFFF"/>
        </w:rPr>
        <w:t>normalización del servicio.</w:t>
      </w:r>
    </w:p>
    <w:p w14:paraId="58A90F35" w14:textId="77777777" w:rsidR="00A6794C" w:rsidRPr="00B26E74" w:rsidRDefault="00A6794C" w:rsidP="00B26E74">
      <w:pPr>
        <w:pStyle w:val="Prrafodelista"/>
        <w:spacing w:line="0" w:lineRule="atLeast"/>
        <w:ind w:left="993"/>
        <w:jc w:val="both"/>
        <w:rPr>
          <w:rFonts w:ascii="Museo Sans 300" w:eastAsia="Arial" w:hAnsi="Museo Sans 300"/>
          <w:color w:val="000000"/>
          <w:sz w:val="20"/>
          <w:szCs w:val="20"/>
          <w:shd w:val="clear" w:color="auto" w:fill="FFFFFF"/>
        </w:rPr>
      </w:pPr>
    </w:p>
    <w:p w14:paraId="325529B3" w14:textId="3DEE7AA4" w:rsidR="001261DE" w:rsidRPr="00B26E74" w:rsidRDefault="00137448" w:rsidP="00B26E74">
      <w:pPr>
        <w:pStyle w:val="Prrafodelista"/>
        <w:numPr>
          <w:ilvl w:val="0"/>
          <w:numId w:val="3"/>
        </w:numPr>
        <w:tabs>
          <w:tab w:val="clear" w:pos="720"/>
        </w:tabs>
        <w:spacing w:line="0" w:lineRule="atLeast"/>
        <w:ind w:left="993"/>
        <w:jc w:val="both"/>
        <w:rPr>
          <w:rFonts w:ascii="Museo Sans 300" w:hAnsi="Museo Sans 300"/>
          <w:sz w:val="20"/>
          <w:szCs w:val="20"/>
          <w:u w:val="single"/>
        </w:rPr>
      </w:pPr>
      <w:r>
        <w:rPr>
          <w:rFonts w:ascii="Museo Sans 300" w:eastAsia="Arial" w:hAnsi="Museo Sans 300"/>
          <w:color w:val="000000"/>
          <w:sz w:val="20"/>
          <w:szCs w:val="20"/>
          <w:shd w:val="clear" w:color="auto" w:fill="FFFFFF"/>
        </w:rPr>
        <w:t>Se registr</w:t>
      </w:r>
      <w:r w:rsidR="00D20D27">
        <w:rPr>
          <w:rFonts w:ascii="Museo Sans 300" w:eastAsia="Arial" w:hAnsi="Museo Sans 300"/>
          <w:color w:val="000000"/>
          <w:sz w:val="20"/>
          <w:szCs w:val="20"/>
          <w:shd w:val="clear" w:color="auto" w:fill="FFFFFF"/>
        </w:rPr>
        <w:t>ó</w:t>
      </w:r>
      <w:r>
        <w:rPr>
          <w:rFonts w:ascii="Museo Sans 300" w:eastAsia="Arial" w:hAnsi="Museo Sans 300"/>
          <w:color w:val="000000"/>
          <w:sz w:val="20"/>
          <w:szCs w:val="20"/>
          <w:shd w:val="clear" w:color="auto" w:fill="FFFFFF"/>
        </w:rPr>
        <w:t xml:space="preserve"> </w:t>
      </w:r>
      <w:r w:rsidR="00053A10">
        <w:rPr>
          <w:rFonts w:ascii="Museo Sans 300" w:eastAsia="Arial" w:hAnsi="Museo Sans 300"/>
          <w:color w:val="000000"/>
          <w:sz w:val="20"/>
          <w:szCs w:val="20"/>
          <w:shd w:val="clear" w:color="auto" w:fill="FFFFFF"/>
        </w:rPr>
        <w:t xml:space="preserve">una </w:t>
      </w:r>
      <w:r w:rsidR="00053A10" w:rsidRPr="00B26E74">
        <w:rPr>
          <w:rFonts w:ascii="Museo Sans 300" w:eastAsia="Arial" w:hAnsi="Museo Sans 300"/>
          <w:color w:val="000000"/>
          <w:sz w:val="20"/>
          <w:szCs w:val="20"/>
          <w:shd w:val="clear" w:color="auto" w:fill="FFFFFF"/>
        </w:rPr>
        <w:t>lectura</w:t>
      </w:r>
      <w:r w:rsidR="001261DE" w:rsidRPr="00B26E74">
        <w:rPr>
          <w:rFonts w:ascii="Museo Sans 300" w:eastAsia="Arial" w:hAnsi="Museo Sans 300"/>
          <w:color w:val="000000"/>
          <w:sz w:val="20"/>
          <w:szCs w:val="20"/>
          <w:shd w:val="clear" w:color="auto" w:fill="FFFFFF"/>
        </w:rPr>
        <w:t xml:space="preserve"> de corriente instantánea de </w:t>
      </w:r>
      <w:r w:rsidR="001261DE" w:rsidRPr="00B26E74">
        <w:rPr>
          <w:rFonts w:ascii="Museo Sans 300" w:hAnsi="Museo Sans 300" w:cs="Segoe UI"/>
          <w:sz w:val="20"/>
          <w:szCs w:val="20"/>
          <w:lang w:eastAsia="es-MX"/>
        </w:rPr>
        <w:t>13.63 amperios</w:t>
      </w:r>
      <w:r w:rsidR="001261DE" w:rsidRPr="00B26E74">
        <w:rPr>
          <w:rFonts w:ascii="Museo Sans 300" w:eastAsia="Arial" w:hAnsi="Museo Sans 300"/>
          <w:color w:val="000000"/>
          <w:sz w:val="20"/>
          <w:szCs w:val="20"/>
          <w:shd w:val="clear" w:color="auto" w:fill="FFFFFF"/>
        </w:rPr>
        <w:t xml:space="preserve"> en la línea directa conectada en la acometida</w:t>
      </w:r>
      <w:r w:rsidR="00D20D27">
        <w:rPr>
          <w:rFonts w:ascii="Museo Sans 300" w:eastAsia="Arial" w:hAnsi="Museo Sans 300"/>
          <w:color w:val="000000"/>
          <w:sz w:val="20"/>
          <w:szCs w:val="20"/>
          <w:shd w:val="clear" w:color="auto" w:fill="FFFFFF"/>
        </w:rPr>
        <w:t>,</w:t>
      </w:r>
      <w:r w:rsidR="001261DE" w:rsidRPr="00B26E74">
        <w:rPr>
          <w:rFonts w:ascii="Museo Sans 300" w:eastAsia="Arial" w:hAnsi="Museo Sans 300"/>
          <w:color w:val="000000"/>
          <w:sz w:val="20"/>
          <w:szCs w:val="20"/>
          <w:shd w:val="clear" w:color="auto" w:fill="FFFFFF"/>
        </w:rPr>
        <w:t xml:space="preserve"> </w:t>
      </w:r>
      <w:r w:rsidR="0096325D">
        <w:rPr>
          <w:rFonts w:ascii="Museo Sans 300" w:eastAsia="Arial" w:hAnsi="Museo Sans 300"/>
          <w:color w:val="000000"/>
          <w:sz w:val="20"/>
          <w:szCs w:val="20"/>
          <w:shd w:val="clear" w:color="auto" w:fill="FFFFFF"/>
        </w:rPr>
        <w:t xml:space="preserve">lo que implica que a través </w:t>
      </w:r>
      <w:r w:rsidR="00BD6074">
        <w:rPr>
          <w:rFonts w:ascii="Museo Sans 300" w:eastAsia="Arial" w:hAnsi="Museo Sans 300"/>
          <w:color w:val="000000"/>
          <w:sz w:val="20"/>
          <w:szCs w:val="20"/>
          <w:shd w:val="clear" w:color="auto" w:fill="FFFFFF"/>
        </w:rPr>
        <w:t xml:space="preserve">de </w:t>
      </w:r>
      <w:r w:rsidR="001261DE" w:rsidRPr="00B26E74">
        <w:rPr>
          <w:rFonts w:ascii="Museo Sans 300" w:eastAsia="Arial" w:hAnsi="Museo Sans 300"/>
          <w:color w:val="000000"/>
          <w:sz w:val="20"/>
          <w:szCs w:val="20"/>
          <w:shd w:val="clear" w:color="auto" w:fill="FFFFFF"/>
        </w:rPr>
        <w:t xml:space="preserve">dicha línea </w:t>
      </w:r>
      <w:r w:rsidR="00BD6074">
        <w:rPr>
          <w:rFonts w:ascii="Museo Sans 300" w:eastAsia="Arial" w:hAnsi="Museo Sans 300"/>
          <w:color w:val="000000"/>
          <w:sz w:val="20"/>
          <w:szCs w:val="20"/>
          <w:shd w:val="clear" w:color="auto" w:fill="FFFFFF"/>
        </w:rPr>
        <w:t xml:space="preserve">se </w:t>
      </w:r>
      <w:r w:rsidR="001261DE" w:rsidRPr="00B26E74">
        <w:rPr>
          <w:rFonts w:ascii="Museo Sans 300" w:eastAsia="Arial" w:hAnsi="Museo Sans 300"/>
          <w:color w:val="000000"/>
          <w:sz w:val="20"/>
          <w:szCs w:val="20"/>
          <w:shd w:val="clear" w:color="auto" w:fill="FFFFFF"/>
        </w:rPr>
        <w:t xml:space="preserve">estaba </w:t>
      </w:r>
      <w:r w:rsidR="00BD6074">
        <w:rPr>
          <w:rFonts w:ascii="Museo Sans 300" w:eastAsia="Arial" w:hAnsi="Museo Sans 300"/>
          <w:color w:val="000000"/>
          <w:sz w:val="20"/>
          <w:szCs w:val="20"/>
          <w:shd w:val="clear" w:color="auto" w:fill="FFFFFF"/>
        </w:rPr>
        <w:t xml:space="preserve">consumiendo energía que no era registrada. </w:t>
      </w:r>
    </w:p>
    <w:p w14:paraId="2132AF7B" w14:textId="77777777" w:rsidR="00137448" w:rsidRPr="00B26E74" w:rsidRDefault="00137448" w:rsidP="00B26E74">
      <w:pPr>
        <w:pStyle w:val="Prrafodelista"/>
        <w:rPr>
          <w:rFonts w:ascii="Museo Sans 300" w:hAnsi="Museo Sans 300"/>
          <w:sz w:val="20"/>
          <w:szCs w:val="20"/>
          <w:u w:val="single"/>
        </w:rPr>
      </w:pPr>
    </w:p>
    <w:p w14:paraId="3932E28B" w14:textId="4A9165D1" w:rsidR="00894863" w:rsidRDefault="00B23F3F" w:rsidP="00D516BC">
      <w:pPr>
        <w:spacing w:line="0" w:lineRule="atLeast"/>
        <w:ind w:left="426"/>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Con base a lo anterior, </w:t>
      </w:r>
      <w:r w:rsidR="00A2677E">
        <w:rPr>
          <w:rFonts w:ascii="Museo Sans 300" w:eastAsia="Arial" w:hAnsi="Museo Sans 300"/>
          <w:color w:val="000000"/>
          <w:sz w:val="20"/>
          <w:szCs w:val="20"/>
          <w:shd w:val="clear" w:color="auto" w:fill="FFFFFF"/>
        </w:rPr>
        <w:t xml:space="preserve">se tuvo por comprobada la condición irregular </w:t>
      </w:r>
      <w:r w:rsidR="002E193E">
        <w:rPr>
          <w:rFonts w:ascii="Museo Sans 300" w:eastAsia="Arial" w:hAnsi="Museo Sans 300"/>
          <w:color w:val="000000"/>
          <w:sz w:val="20"/>
          <w:szCs w:val="20"/>
          <w:shd w:val="clear" w:color="auto" w:fill="FFFFFF"/>
        </w:rPr>
        <w:t>por lo que la distribuidora puede exigir a</w:t>
      </w:r>
      <w:r w:rsidR="00053A10">
        <w:rPr>
          <w:rFonts w:ascii="Museo Sans 300" w:eastAsia="Arial" w:hAnsi="Museo Sans 300"/>
          <w:color w:val="000000"/>
          <w:sz w:val="20"/>
          <w:szCs w:val="20"/>
          <w:shd w:val="clear" w:color="auto" w:fill="FFFFFF"/>
        </w:rPr>
        <w:t xml:space="preserve"> </w:t>
      </w:r>
      <w:r w:rsidR="002E193E">
        <w:rPr>
          <w:rFonts w:ascii="Museo Sans 300" w:eastAsia="Arial" w:hAnsi="Museo Sans 300"/>
          <w:color w:val="000000"/>
          <w:sz w:val="20"/>
          <w:szCs w:val="20"/>
          <w:shd w:val="clear" w:color="auto" w:fill="FFFFFF"/>
        </w:rPr>
        <w:t>l</w:t>
      </w:r>
      <w:r w:rsidR="00053A10">
        <w:rPr>
          <w:rFonts w:ascii="Museo Sans 300" w:eastAsia="Arial" w:hAnsi="Museo Sans 300"/>
          <w:color w:val="000000"/>
          <w:sz w:val="20"/>
          <w:szCs w:val="20"/>
          <w:shd w:val="clear" w:color="auto" w:fill="FFFFFF"/>
        </w:rPr>
        <w:t>a</w:t>
      </w:r>
      <w:r w:rsidR="002E193E">
        <w:rPr>
          <w:rFonts w:ascii="Museo Sans 300" w:eastAsia="Arial" w:hAnsi="Museo Sans 300"/>
          <w:color w:val="000000"/>
          <w:sz w:val="20"/>
          <w:szCs w:val="20"/>
          <w:shd w:val="clear" w:color="auto" w:fill="FFFFFF"/>
        </w:rPr>
        <w:t xml:space="preserve"> usuari</w:t>
      </w:r>
      <w:r w:rsidR="00053A10">
        <w:rPr>
          <w:rFonts w:ascii="Museo Sans 300" w:eastAsia="Arial" w:hAnsi="Museo Sans 300"/>
          <w:color w:val="000000"/>
          <w:sz w:val="20"/>
          <w:szCs w:val="20"/>
          <w:shd w:val="clear" w:color="auto" w:fill="FFFFFF"/>
        </w:rPr>
        <w:t>a</w:t>
      </w:r>
      <w:r w:rsidR="002E193E">
        <w:rPr>
          <w:rFonts w:ascii="Museo Sans 300" w:eastAsia="Arial" w:hAnsi="Museo Sans 300"/>
          <w:color w:val="000000"/>
          <w:sz w:val="20"/>
          <w:szCs w:val="20"/>
          <w:shd w:val="clear" w:color="auto" w:fill="FFFFFF"/>
        </w:rPr>
        <w:t xml:space="preserve"> el pago de la energía no registrada ni</w:t>
      </w:r>
      <w:r w:rsidR="00894863">
        <w:rPr>
          <w:rFonts w:ascii="Museo Sans 300" w:eastAsia="Arial" w:hAnsi="Museo Sans 300"/>
          <w:color w:val="000000"/>
          <w:sz w:val="20"/>
          <w:szCs w:val="20"/>
          <w:shd w:val="clear" w:color="auto" w:fill="FFFFFF"/>
        </w:rPr>
        <w:t xml:space="preserve"> facturada. </w:t>
      </w:r>
    </w:p>
    <w:p w14:paraId="78AC2CD8" w14:textId="77777777" w:rsidR="00EE532E" w:rsidRPr="00B26E74" w:rsidRDefault="00EE532E" w:rsidP="001261DE">
      <w:pPr>
        <w:spacing w:line="0" w:lineRule="atLeast"/>
        <w:ind w:left="426"/>
        <w:jc w:val="both"/>
        <w:rPr>
          <w:rFonts w:ascii="Museo Sans 300" w:hAnsi="Museo Sans 300"/>
          <w:b/>
          <w:bCs/>
          <w:sz w:val="20"/>
          <w:szCs w:val="20"/>
          <w:u w:val="single"/>
        </w:rPr>
      </w:pPr>
      <w:r w:rsidRPr="00B26E74">
        <w:rPr>
          <w:rFonts w:ascii="Museo Sans 300" w:hAnsi="Museo Sans 300"/>
          <w:b/>
          <w:bCs/>
          <w:sz w:val="20"/>
          <w:szCs w:val="20"/>
          <w:u w:val="single"/>
        </w:rPr>
        <w:t xml:space="preserve">El medidor se encuentra en la calle a una distancia de 25 metros del inmueble por lo cual considera no tener responsabilidad sobre el servicio eléctrico. </w:t>
      </w:r>
    </w:p>
    <w:p w14:paraId="7C65BC1F" w14:textId="7E199A92" w:rsidR="00894863" w:rsidRDefault="00D20D27" w:rsidP="001261DE">
      <w:pPr>
        <w:pStyle w:val="Prrafodelista"/>
        <w:ind w:left="426"/>
        <w:jc w:val="both"/>
        <w:rPr>
          <w:rFonts w:ascii="Museo Sans 300" w:hAnsi="Museo Sans 300"/>
          <w:sz w:val="20"/>
          <w:szCs w:val="20"/>
        </w:rPr>
      </w:pPr>
      <w:r>
        <w:rPr>
          <w:rFonts w:ascii="Museo Sans 300" w:hAnsi="Museo Sans 300"/>
          <w:sz w:val="20"/>
          <w:szCs w:val="20"/>
        </w:rPr>
        <w:t>Sobre este punto, e</w:t>
      </w:r>
      <w:r w:rsidR="00B61B63">
        <w:rPr>
          <w:rFonts w:ascii="Museo Sans 300" w:hAnsi="Museo Sans 300"/>
          <w:sz w:val="20"/>
          <w:szCs w:val="20"/>
        </w:rPr>
        <w:t xml:space="preserve">n el informe técnico del CAU se estableció que el equipo de medición </w:t>
      </w:r>
      <w:r w:rsidR="00326D57">
        <w:rPr>
          <w:rFonts w:ascii="Museo Sans 300" w:hAnsi="Museo Sans 300"/>
          <w:sz w:val="20"/>
          <w:szCs w:val="20"/>
        </w:rPr>
        <w:t>se encuentra instalado en un tubo dentr</w:t>
      </w:r>
      <w:r w:rsidR="002951BA">
        <w:rPr>
          <w:rFonts w:ascii="Museo Sans 300" w:hAnsi="Museo Sans 300"/>
          <w:sz w:val="20"/>
          <w:szCs w:val="20"/>
        </w:rPr>
        <w:t xml:space="preserve">o de la propiedad de la señora </w:t>
      </w:r>
      <w:r w:rsidR="007228F3">
        <w:rPr>
          <w:rFonts w:ascii="Museo Sans 300" w:hAnsi="Museo Sans 300"/>
          <w:sz w:val="20"/>
          <w:szCs w:val="20"/>
        </w:rPr>
        <w:t>XXX</w:t>
      </w:r>
      <w:r w:rsidR="00326D57">
        <w:rPr>
          <w:rFonts w:ascii="Museo Sans 300" w:hAnsi="Museo Sans 300"/>
          <w:sz w:val="20"/>
          <w:szCs w:val="20"/>
        </w:rPr>
        <w:t>.</w:t>
      </w:r>
    </w:p>
    <w:p w14:paraId="000F3E94" w14:textId="77777777" w:rsidR="00326D57" w:rsidRDefault="00326D57" w:rsidP="001261DE">
      <w:pPr>
        <w:pStyle w:val="Prrafodelista"/>
        <w:ind w:left="426"/>
        <w:jc w:val="both"/>
        <w:rPr>
          <w:rFonts w:ascii="Museo Sans 300" w:hAnsi="Museo Sans 300"/>
          <w:sz w:val="20"/>
          <w:szCs w:val="20"/>
        </w:rPr>
      </w:pPr>
    </w:p>
    <w:p w14:paraId="72A30379" w14:textId="288635F2" w:rsidR="001261DE" w:rsidRDefault="00894863" w:rsidP="001261DE">
      <w:pPr>
        <w:pStyle w:val="Prrafodelista"/>
        <w:ind w:left="426"/>
        <w:jc w:val="both"/>
        <w:rPr>
          <w:rFonts w:ascii="Museo Sans 300" w:hAnsi="Museo Sans 300"/>
          <w:sz w:val="20"/>
          <w:szCs w:val="20"/>
        </w:rPr>
      </w:pPr>
      <w:r>
        <w:rPr>
          <w:rFonts w:ascii="Museo Sans 300" w:hAnsi="Museo Sans 300"/>
          <w:sz w:val="20"/>
          <w:szCs w:val="20"/>
        </w:rPr>
        <w:t xml:space="preserve">Establecido lo anterior, </w:t>
      </w:r>
      <w:r w:rsidR="001261DE" w:rsidRPr="007851A2">
        <w:rPr>
          <w:rFonts w:ascii="Museo Sans 300" w:hAnsi="Museo Sans 300"/>
          <w:sz w:val="20"/>
          <w:szCs w:val="20"/>
        </w:rPr>
        <w:t>debe indicarse que en el Capítulo II “Mediciones y Medidores” de las Normas Técnicas de Diseño, Seguridad y Operación de las Instalaciones de Distribución Eléctrica, se determina lo siguiente:</w:t>
      </w:r>
    </w:p>
    <w:p w14:paraId="67643B9B" w14:textId="77777777" w:rsidR="00AC31EA" w:rsidRDefault="00AC31EA" w:rsidP="00AC31EA">
      <w:pPr>
        <w:spacing w:after="0" w:line="240" w:lineRule="auto"/>
        <w:ind w:left="285" w:firstLine="708"/>
        <w:jc w:val="both"/>
        <w:rPr>
          <w:rFonts w:ascii="Museo Sans 300" w:hAnsi="Museo Sans 300"/>
          <w:sz w:val="20"/>
          <w:szCs w:val="20"/>
        </w:rPr>
      </w:pPr>
    </w:p>
    <w:p w14:paraId="24C5FEE7" w14:textId="6E2A49F5" w:rsidR="00AC31EA" w:rsidRDefault="001261DE" w:rsidP="00AC31EA">
      <w:pPr>
        <w:spacing w:after="0" w:line="240" w:lineRule="auto"/>
        <w:ind w:left="285" w:firstLine="708"/>
        <w:jc w:val="both"/>
        <w:rPr>
          <w:rFonts w:ascii="Museo 300" w:hAnsi="Museo 300" w:cs="Times New Roman"/>
          <w:b/>
          <w:color w:val="000000"/>
          <w:sz w:val="16"/>
          <w:szCs w:val="16"/>
          <w:shd w:val="clear" w:color="auto" w:fill="FFFFFF"/>
        </w:rPr>
      </w:pPr>
      <w:r w:rsidRPr="007851A2">
        <w:rPr>
          <w:rFonts w:ascii="Museo 300" w:hAnsi="Museo 300" w:cs="Times New Roman"/>
          <w:color w:val="000000"/>
          <w:sz w:val="16"/>
          <w:szCs w:val="16"/>
          <w:shd w:val="clear" w:color="auto" w:fill="FFFFFF"/>
        </w:rPr>
        <w:t xml:space="preserve">“[…] </w:t>
      </w:r>
      <w:r w:rsidRPr="007851A2">
        <w:rPr>
          <w:rFonts w:ascii="Museo 300" w:hAnsi="Museo 300" w:cs="Times New Roman"/>
          <w:b/>
          <w:color w:val="000000"/>
          <w:sz w:val="16"/>
          <w:szCs w:val="16"/>
          <w:shd w:val="clear" w:color="auto" w:fill="FFFFFF"/>
        </w:rPr>
        <w:t xml:space="preserve">Art.68. Aspectos generales. </w:t>
      </w:r>
    </w:p>
    <w:p w14:paraId="2A8A80CA" w14:textId="77777777" w:rsidR="00AC31EA" w:rsidRDefault="00AC31EA" w:rsidP="00AC31EA">
      <w:pPr>
        <w:spacing w:after="0" w:line="240" w:lineRule="auto"/>
        <w:ind w:left="993"/>
        <w:jc w:val="both"/>
        <w:rPr>
          <w:rFonts w:ascii="Museo 300" w:hAnsi="Museo 300" w:cs="Times New Roman"/>
          <w:color w:val="000000"/>
          <w:sz w:val="16"/>
          <w:szCs w:val="16"/>
          <w:shd w:val="clear" w:color="auto" w:fill="FFFFFF"/>
        </w:rPr>
      </w:pPr>
    </w:p>
    <w:p w14:paraId="7F4D0F95" w14:textId="47307F25" w:rsidR="001261DE" w:rsidRPr="00AC31EA" w:rsidRDefault="001261DE" w:rsidP="00AC31EA">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7851A2">
        <w:rPr>
          <w:rFonts w:ascii="Museo 300" w:hAnsi="Museo 300" w:cs="Times New Roman"/>
          <w:color w:val="000000"/>
          <w:sz w:val="16"/>
          <w:szCs w:val="16"/>
          <w:shd w:val="clear" w:color="auto" w:fill="FFFFFF"/>
        </w:rPr>
        <w:t>servicio,</w:t>
      </w:r>
      <w:proofErr w:type="gramEnd"/>
      <w:r w:rsidRPr="007851A2">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4A5BC815" w14:textId="77777777" w:rsidR="001261DE" w:rsidRPr="007851A2" w:rsidRDefault="001261DE" w:rsidP="001261DE">
      <w:pPr>
        <w:spacing w:after="0" w:line="240" w:lineRule="auto"/>
        <w:ind w:left="993" w:right="425"/>
        <w:jc w:val="both"/>
        <w:rPr>
          <w:rFonts w:ascii="Museo 300" w:hAnsi="Museo 300" w:cs="Times New Roman"/>
          <w:color w:val="000000"/>
          <w:sz w:val="16"/>
          <w:szCs w:val="16"/>
          <w:shd w:val="clear" w:color="auto" w:fill="FFFFFF"/>
        </w:rPr>
      </w:pPr>
    </w:p>
    <w:p w14:paraId="3E179855" w14:textId="77777777" w:rsidR="001261DE" w:rsidRPr="007851A2" w:rsidRDefault="001261DE" w:rsidP="001261DE">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68.1. Punto de conexión:</w:t>
      </w:r>
    </w:p>
    <w:p w14:paraId="2A3BD264" w14:textId="77777777" w:rsidR="001261DE" w:rsidRPr="007851A2" w:rsidRDefault="001261DE" w:rsidP="001261DE">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 </w:t>
      </w:r>
    </w:p>
    <w:p w14:paraId="5403142D" w14:textId="77777777" w:rsidR="001261DE" w:rsidRPr="007851A2" w:rsidRDefault="001261DE" w:rsidP="001261DE">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A) Para clientes domiciliares o servicios que no requieran equipo auxiliar para conectar el medidor, </w:t>
      </w:r>
      <w:r w:rsidRPr="00D516BC">
        <w:rPr>
          <w:rFonts w:ascii="Museo 300" w:hAnsi="Museo 300" w:cs="Times New Roman"/>
          <w:color w:val="000000"/>
          <w:sz w:val="16"/>
          <w:szCs w:val="16"/>
          <w:u w:val="single"/>
          <w:shd w:val="clear" w:color="auto" w:fill="FFFFFF"/>
        </w:rPr>
        <w:t>el límite de responsabilidad Distribuidora o Comercializador - Cliente es la salida del medidor, después de la caja precintada</w:t>
      </w:r>
      <w:r w:rsidRPr="007851A2">
        <w:rPr>
          <w:rFonts w:ascii="Museo 300" w:hAnsi="Museo 300" w:cs="Times New Roman"/>
          <w:color w:val="000000"/>
          <w:sz w:val="16"/>
          <w:szCs w:val="16"/>
          <w:shd w:val="clear" w:color="auto" w:fill="FFFFFF"/>
        </w:rPr>
        <w:t xml:space="preserve">. […] </w:t>
      </w:r>
    </w:p>
    <w:p w14:paraId="1529F7FD" w14:textId="77777777" w:rsidR="001261DE" w:rsidRPr="007851A2" w:rsidRDefault="001261DE" w:rsidP="001261DE">
      <w:pPr>
        <w:spacing w:after="0" w:line="240" w:lineRule="auto"/>
        <w:ind w:left="993" w:right="425"/>
        <w:jc w:val="both"/>
        <w:rPr>
          <w:rFonts w:ascii="Museo 300" w:hAnsi="Museo 300" w:cs="Times New Roman"/>
          <w:color w:val="000000"/>
          <w:sz w:val="16"/>
          <w:szCs w:val="16"/>
          <w:shd w:val="clear" w:color="auto" w:fill="FFFFFF"/>
        </w:rPr>
      </w:pPr>
    </w:p>
    <w:p w14:paraId="061B5F22" w14:textId="77777777" w:rsidR="001261DE" w:rsidRPr="007851A2" w:rsidRDefault="001261DE" w:rsidP="001261DE">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C) </w:t>
      </w:r>
      <w:r w:rsidRPr="00D516BC">
        <w:rPr>
          <w:rFonts w:ascii="Museo 300" w:hAnsi="Museo 300" w:cs="Times New Roman"/>
          <w:color w:val="000000"/>
          <w:sz w:val="16"/>
          <w:szCs w:val="16"/>
          <w:u w:val="single"/>
          <w:shd w:val="clear" w:color="auto" w:fill="FFFFFF"/>
        </w:rPr>
        <w:t>El cliente es responsable del suministro y mantenimiento de los dispositivos de conexión a tierra y de protección de la acometida, más allá del punto de conexión</w:t>
      </w:r>
      <w:r w:rsidRPr="007851A2">
        <w:rPr>
          <w:rFonts w:ascii="Museo 300" w:hAnsi="Museo 300" w:cs="Times New Roman"/>
          <w:color w:val="000000"/>
          <w:sz w:val="16"/>
          <w:szCs w:val="16"/>
          <w:shd w:val="clear" w:color="auto" w:fill="FFFFFF"/>
        </w:rPr>
        <w:t>. […]”</w:t>
      </w:r>
    </w:p>
    <w:p w14:paraId="631D53FF" w14:textId="77777777" w:rsidR="001261DE" w:rsidRPr="007851A2" w:rsidRDefault="001261DE" w:rsidP="001261DE">
      <w:pPr>
        <w:spacing w:after="0" w:line="240" w:lineRule="auto"/>
        <w:jc w:val="both"/>
        <w:rPr>
          <w:rFonts w:ascii="Museo 300" w:hAnsi="Museo 300" w:cs="Times New Roman"/>
          <w:color w:val="000000"/>
          <w:sz w:val="20"/>
          <w:szCs w:val="20"/>
          <w:highlight w:val="yellow"/>
          <w:shd w:val="clear" w:color="auto" w:fill="FFFFFF"/>
        </w:rPr>
      </w:pPr>
    </w:p>
    <w:p w14:paraId="3BB810B7" w14:textId="1AF87CD6" w:rsidR="00D516BC" w:rsidRDefault="00D516BC" w:rsidP="00AC31E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D</w:t>
      </w:r>
      <w:r w:rsidR="00AC31EA">
        <w:rPr>
          <w:rFonts w:ascii="Museo Sans 300" w:hAnsi="Museo Sans 300" w:cs="Segoe UI"/>
          <w:sz w:val="20"/>
          <w:szCs w:val="20"/>
          <w:lang w:val="es-ES" w:eastAsia="es-MX"/>
        </w:rPr>
        <w:t>e dicha disposición se puede concluir que l</w:t>
      </w:r>
      <w:r>
        <w:rPr>
          <w:rFonts w:ascii="Museo Sans 300" w:hAnsi="Museo Sans 300" w:cs="Segoe UI"/>
          <w:sz w:val="20"/>
          <w:szCs w:val="20"/>
          <w:lang w:val="es-ES" w:eastAsia="es-MX"/>
        </w:rPr>
        <w:t>os usuarios</w:t>
      </w:r>
      <w:r w:rsidR="00AC31EA">
        <w:rPr>
          <w:rFonts w:ascii="Museo Sans 300" w:hAnsi="Museo Sans 300" w:cs="Segoe UI"/>
          <w:sz w:val="20"/>
          <w:szCs w:val="20"/>
          <w:lang w:val="es-ES" w:eastAsia="es-MX"/>
        </w:rPr>
        <w:t xml:space="preserve"> tiene</w:t>
      </w:r>
      <w:r>
        <w:rPr>
          <w:rFonts w:ascii="Museo Sans 300" w:hAnsi="Museo Sans 300" w:cs="Segoe UI"/>
          <w:sz w:val="20"/>
          <w:szCs w:val="20"/>
          <w:lang w:val="es-ES" w:eastAsia="es-MX"/>
        </w:rPr>
        <w:t>n</w:t>
      </w:r>
      <w:r w:rsidR="00AC31EA">
        <w:rPr>
          <w:rFonts w:ascii="Museo Sans 300" w:hAnsi="Museo Sans 300" w:cs="Segoe UI"/>
          <w:sz w:val="20"/>
          <w:szCs w:val="20"/>
          <w:lang w:val="es-ES" w:eastAsia="es-MX"/>
        </w:rPr>
        <w:t xml:space="preserve"> la obligación de preservar en buen estado y sin alteraciones, el medidor y los cables de conexión de la acometida en el suministro eléctrico.</w:t>
      </w:r>
    </w:p>
    <w:p w14:paraId="23151EAE" w14:textId="77777777" w:rsidR="00D516BC" w:rsidRDefault="00D516BC" w:rsidP="00AC31EA">
      <w:pPr>
        <w:autoSpaceDE w:val="0"/>
        <w:adjustRightInd w:val="0"/>
        <w:spacing w:after="0" w:line="240" w:lineRule="auto"/>
        <w:ind w:left="426"/>
        <w:jc w:val="both"/>
        <w:rPr>
          <w:rFonts w:ascii="Museo Sans 300" w:hAnsi="Museo Sans 300" w:cs="Segoe UI"/>
          <w:sz w:val="20"/>
          <w:szCs w:val="20"/>
          <w:lang w:val="es-ES" w:eastAsia="es-MX"/>
        </w:rPr>
      </w:pPr>
    </w:p>
    <w:p w14:paraId="0FE61CCF" w14:textId="4FDF7381" w:rsidR="00AC31EA" w:rsidRDefault="00D516BC" w:rsidP="00AC31E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P</w:t>
      </w:r>
      <w:r w:rsidR="00AC31EA">
        <w:rPr>
          <w:rFonts w:ascii="Museo Sans 300" w:hAnsi="Museo Sans 300" w:cs="Segoe UI"/>
          <w:sz w:val="20"/>
          <w:szCs w:val="20"/>
          <w:lang w:val="es-ES" w:eastAsia="es-MX"/>
        </w:rPr>
        <w:t xml:space="preserve">or lo cual, </w:t>
      </w:r>
      <w:r w:rsidR="00AC31EA" w:rsidRPr="00805FAC">
        <w:rPr>
          <w:rFonts w:ascii="Museo Sans 300" w:hAnsi="Museo Sans 300" w:cs="Segoe UI"/>
          <w:sz w:val="20"/>
          <w:szCs w:val="20"/>
          <w:lang w:val="es-ES" w:eastAsia="es-MX"/>
        </w:rPr>
        <w:t>si bien la condición irregular pudo o no haber sido realizada directamente por alguien que habita el inmueble; al haberse comprobado técnicamente su existencia, la usuaria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w:t>
      </w:r>
    </w:p>
    <w:p w14:paraId="38B0E13C" w14:textId="77777777" w:rsidR="00AC31EA" w:rsidRDefault="00AC31EA" w:rsidP="00AC31EA">
      <w:pPr>
        <w:autoSpaceDE w:val="0"/>
        <w:adjustRightInd w:val="0"/>
        <w:spacing w:after="0" w:line="240" w:lineRule="auto"/>
        <w:ind w:left="426"/>
        <w:jc w:val="both"/>
        <w:rPr>
          <w:rFonts w:ascii="Museo Sans 300" w:hAnsi="Museo Sans 300" w:cs="Segoe UI"/>
          <w:sz w:val="20"/>
          <w:szCs w:val="20"/>
          <w:lang w:val="es-ES" w:eastAsia="es-MX"/>
        </w:rPr>
      </w:pPr>
    </w:p>
    <w:p w14:paraId="0E19B414" w14:textId="079F8E83" w:rsidR="00EE532E" w:rsidRPr="00B26E74" w:rsidRDefault="002951BA" w:rsidP="00AC31EA">
      <w:pPr>
        <w:spacing w:line="0" w:lineRule="atLeast"/>
        <w:ind w:left="426"/>
        <w:jc w:val="both"/>
        <w:rPr>
          <w:rFonts w:ascii="Museo Sans 300" w:hAnsi="Museo Sans 300"/>
          <w:b/>
          <w:bCs/>
          <w:sz w:val="20"/>
          <w:szCs w:val="20"/>
          <w:u w:val="single"/>
        </w:rPr>
      </w:pPr>
      <w:r>
        <w:rPr>
          <w:rFonts w:ascii="Museo Sans 300" w:hAnsi="Museo Sans 300"/>
          <w:b/>
          <w:bCs/>
          <w:sz w:val="20"/>
          <w:szCs w:val="20"/>
          <w:u w:val="single"/>
        </w:rPr>
        <w:t>Solicitud</w:t>
      </w:r>
      <w:r w:rsidR="00EE532E" w:rsidRPr="00B26E74">
        <w:rPr>
          <w:rFonts w:ascii="Museo Sans 300" w:hAnsi="Museo Sans 300"/>
          <w:b/>
          <w:bCs/>
          <w:sz w:val="20"/>
          <w:szCs w:val="20"/>
          <w:u w:val="single"/>
        </w:rPr>
        <w:t xml:space="preserve"> que el CAU programe </w:t>
      </w:r>
      <w:r w:rsidR="00AC31EA" w:rsidRPr="00B26E74">
        <w:rPr>
          <w:rFonts w:ascii="Museo Sans 300" w:hAnsi="Museo Sans 300"/>
          <w:b/>
          <w:bCs/>
          <w:sz w:val="20"/>
          <w:szCs w:val="20"/>
          <w:u w:val="single"/>
        </w:rPr>
        <w:t xml:space="preserve">una nueva </w:t>
      </w:r>
      <w:r w:rsidR="00EE532E" w:rsidRPr="00B26E74">
        <w:rPr>
          <w:rFonts w:ascii="Museo Sans 300" w:hAnsi="Museo Sans 300"/>
          <w:b/>
          <w:bCs/>
          <w:sz w:val="20"/>
          <w:szCs w:val="20"/>
          <w:u w:val="single"/>
        </w:rPr>
        <w:t xml:space="preserve">inspección al </w:t>
      </w:r>
      <w:r w:rsidR="00AC31EA" w:rsidRPr="00B26E74">
        <w:rPr>
          <w:rFonts w:ascii="Museo Sans 300" w:hAnsi="Museo Sans 300"/>
          <w:b/>
          <w:bCs/>
          <w:sz w:val="20"/>
          <w:szCs w:val="20"/>
          <w:u w:val="single"/>
        </w:rPr>
        <w:t>inmueble</w:t>
      </w:r>
      <w:r w:rsidR="00EE532E" w:rsidRPr="00B26E74">
        <w:rPr>
          <w:rFonts w:ascii="Museo Sans 300" w:hAnsi="Museo Sans 300"/>
          <w:b/>
          <w:bCs/>
          <w:sz w:val="20"/>
          <w:szCs w:val="20"/>
          <w:u w:val="single"/>
        </w:rPr>
        <w:t xml:space="preserve">. </w:t>
      </w:r>
    </w:p>
    <w:p w14:paraId="5DB24D5A" w14:textId="77777777" w:rsidR="00350375" w:rsidRPr="000239CF" w:rsidRDefault="00350375" w:rsidP="000239CF">
      <w:pPr>
        <w:autoSpaceDE w:val="0"/>
        <w:adjustRightInd w:val="0"/>
        <w:spacing w:after="0" w:line="240" w:lineRule="auto"/>
        <w:ind w:left="426"/>
        <w:jc w:val="both"/>
        <w:rPr>
          <w:rFonts w:ascii="Museo Sans 300" w:hAnsi="Museo Sans 300" w:cs="Segoe UI"/>
          <w:sz w:val="20"/>
          <w:szCs w:val="20"/>
          <w:lang w:val="es-ES" w:eastAsia="es-MX"/>
        </w:rPr>
      </w:pPr>
      <w:r w:rsidRPr="000239CF">
        <w:rPr>
          <w:rFonts w:ascii="Museo Sans 300" w:hAnsi="Museo Sans 300" w:cs="Segoe UI"/>
          <w:sz w:val="20"/>
          <w:szCs w:val="20"/>
          <w:lang w:val="es-ES" w:eastAsia="es-MX"/>
        </w:rPr>
        <w:t>En este punto, corresponde exponer que el artículo 106 inciso cuarto de la Ley de Procedimientos Administrativos establece que se podrán rechazar las pruebas propuestas por los interesados, cuando sean manifiestamente impertinentes o inútiles.   </w:t>
      </w:r>
    </w:p>
    <w:p w14:paraId="1C4E4AE4" w14:textId="77777777" w:rsidR="00350375" w:rsidRPr="000239CF" w:rsidRDefault="00350375" w:rsidP="000239CF">
      <w:pPr>
        <w:autoSpaceDE w:val="0"/>
        <w:adjustRightInd w:val="0"/>
        <w:spacing w:after="0" w:line="240" w:lineRule="auto"/>
        <w:ind w:left="426"/>
        <w:jc w:val="both"/>
        <w:rPr>
          <w:rFonts w:ascii="Museo Sans 300" w:hAnsi="Museo Sans 300" w:cs="Segoe UI"/>
          <w:sz w:val="20"/>
          <w:szCs w:val="20"/>
          <w:lang w:val="es-ES" w:eastAsia="es-MX"/>
        </w:rPr>
      </w:pPr>
      <w:r w:rsidRPr="000239CF">
        <w:rPr>
          <w:rFonts w:ascii="Museo Sans 300" w:hAnsi="Museo Sans 300" w:cs="Segoe UI"/>
          <w:sz w:val="20"/>
          <w:szCs w:val="20"/>
          <w:lang w:val="es-ES" w:eastAsia="es-MX"/>
        </w:rPr>
        <w:t> </w:t>
      </w:r>
    </w:p>
    <w:p w14:paraId="5453A02A" w14:textId="3657503C" w:rsidR="00D315ED" w:rsidRPr="004C302C" w:rsidRDefault="00350375" w:rsidP="00611A4F">
      <w:pPr>
        <w:autoSpaceDE w:val="0"/>
        <w:adjustRightInd w:val="0"/>
        <w:spacing w:after="0" w:line="240" w:lineRule="auto"/>
        <w:ind w:left="426"/>
        <w:jc w:val="both"/>
        <w:rPr>
          <w:rFonts w:ascii="Museo Sans 300" w:hAnsi="Museo Sans 300" w:cs="Segoe UI"/>
          <w:sz w:val="20"/>
          <w:szCs w:val="20"/>
          <w:lang w:val="es-ES" w:eastAsia="es-MX"/>
        </w:rPr>
      </w:pPr>
      <w:r w:rsidRPr="00611A4F">
        <w:rPr>
          <w:rFonts w:ascii="Museo Sans 300" w:hAnsi="Museo Sans 300" w:cs="Segoe UI"/>
          <w:sz w:val="20"/>
          <w:szCs w:val="20"/>
          <w:lang w:val="es-ES" w:eastAsia="es-MX"/>
        </w:rPr>
        <w:lastRenderedPageBreak/>
        <w:t>Tomando en cuenta los hechos probados por el CAU, esta Superintendencia considera que cuenta con la información necesaria para resolver el caso, y que la solicitud de</w:t>
      </w:r>
      <w:r w:rsidR="00581FB4" w:rsidRPr="00611A4F">
        <w:rPr>
          <w:rFonts w:ascii="Museo Sans 300" w:hAnsi="Museo Sans 300" w:cs="Segoe UI"/>
          <w:sz w:val="20"/>
          <w:szCs w:val="20"/>
          <w:lang w:val="es-ES" w:eastAsia="es-MX"/>
        </w:rPr>
        <w:t xml:space="preserve"> </w:t>
      </w:r>
      <w:r w:rsidRPr="00611A4F">
        <w:rPr>
          <w:rFonts w:ascii="Museo Sans 300" w:hAnsi="Museo Sans 300" w:cs="Segoe UI"/>
          <w:sz w:val="20"/>
          <w:szCs w:val="20"/>
          <w:lang w:val="es-ES" w:eastAsia="es-MX"/>
        </w:rPr>
        <w:t>l</w:t>
      </w:r>
      <w:r w:rsidR="00581FB4" w:rsidRPr="00611A4F">
        <w:rPr>
          <w:rFonts w:ascii="Museo Sans 300" w:hAnsi="Museo Sans 300" w:cs="Segoe UI"/>
          <w:sz w:val="20"/>
          <w:szCs w:val="20"/>
          <w:lang w:val="es-ES" w:eastAsia="es-MX"/>
        </w:rPr>
        <w:t>a</w:t>
      </w:r>
      <w:r w:rsidRPr="00611A4F">
        <w:rPr>
          <w:rFonts w:ascii="Museo Sans 300" w:hAnsi="Museo Sans 300" w:cs="Segoe UI"/>
          <w:sz w:val="20"/>
          <w:szCs w:val="20"/>
          <w:lang w:val="es-ES" w:eastAsia="es-MX"/>
        </w:rPr>
        <w:t xml:space="preserve"> </w:t>
      </w:r>
      <w:r w:rsidR="00581FB4" w:rsidRPr="00611A4F">
        <w:rPr>
          <w:rFonts w:ascii="Museo Sans 300" w:hAnsi="Museo Sans 300" w:cs="Segoe UI"/>
          <w:sz w:val="20"/>
          <w:szCs w:val="20"/>
          <w:lang w:val="es-ES" w:eastAsia="es-MX"/>
        </w:rPr>
        <w:t>usuaria</w:t>
      </w:r>
      <w:r w:rsidRPr="00611A4F">
        <w:rPr>
          <w:rFonts w:ascii="Museo Sans 300" w:hAnsi="Museo Sans 300" w:cs="Segoe UI"/>
          <w:sz w:val="20"/>
          <w:szCs w:val="20"/>
          <w:lang w:val="es-ES" w:eastAsia="es-MX"/>
        </w:rPr>
        <w:t xml:space="preserve"> relacionada a una nueva inspección en el lugar es manifiestamente </w:t>
      </w:r>
      <w:r w:rsidR="00EC122E" w:rsidRPr="00611A4F">
        <w:rPr>
          <w:rFonts w:ascii="Museo Sans 300" w:hAnsi="Museo Sans 300" w:cs="Segoe UI"/>
          <w:sz w:val="20"/>
          <w:szCs w:val="20"/>
          <w:lang w:val="es-ES" w:eastAsia="es-MX"/>
        </w:rPr>
        <w:t>impertinente, debido</w:t>
      </w:r>
      <w:r w:rsidR="00AC31EA" w:rsidRPr="00611A4F">
        <w:rPr>
          <w:rFonts w:ascii="Museo Sans 300" w:hAnsi="Museo Sans 300" w:cs="Segoe UI"/>
          <w:sz w:val="20"/>
          <w:szCs w:val="20"/>
          <w:lang w:val="es-ES" w:eastAsia="es-MX"/>
        </w:rPr>
        <w:t xml:space="preserve"> a que a la fecha dicha condición técnica ya fue corregida y no aportaría ningún elemento sustancial que deba ser analizado.</w:t>
      </w:r>
    </w:p>
    <w:p w14:paraId="2FAE1BBC" w14:textId="77777777" w:rsidR="00D315ED" w:rsidRDefault="00D315ED" w:rsidP="00D315ED">
      <w:pPr>
        <w:pStyle w:val="Prrafodelista"/>
        <w:tabs>
          <w:tab w:val="left" w:pos="426"/>
        </w:tabs>
        <w:ind w:left="1146"/>
        <w:jc w:val="both"/>
        <w:rPr>
          <w:rFonts w:ascii="Museo Sans 500" w:eastAsia="Arial" w:hAnsi="Museo Sans 500"/>
          <w:b/>
          <w:bCs/>
          <w:sz w:val="20"/>
          <w:szCs w:val="20"/>
        </w:rPr>
      </w:pPr>
    </w:p>
    <w:p w14:paraId="58A3970F" w14:textId="244017F9"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805FAC" w:rsidRDefault="00F15FF0"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artículo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5</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Creación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SIGET</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establecen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atribuciones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institución,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entre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cuales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destacan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aplicación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tratados,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leyes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reglamentos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regulen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actividades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sectores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electricidad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telecomunicaciones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(potestad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vigilancia),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dictar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normas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estándares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técnicos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aplicables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sectores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electricidad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telecomunicaciones,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así</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dictar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normas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administrativas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aplicables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institución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(potestad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normativa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auto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organización),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dirimir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conflictos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entre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operadores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sectores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electricidad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telecomunicaciones,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conformidad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dispuesto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normas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aplicables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(potestad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arbitral)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realización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todos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actos,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contratos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operaciones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sean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necesarios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cumplir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objetivos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impongan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leyes,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reglamentos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demás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disposiciones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carácter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general.</w:t>
      </w:r>
      <w:r w:rsidR="006662C8" w:rsidRPr="00805FAC">
        <w:rPr>
          <w:rFonts w:ascii="Museo Sans 300" w:hAnsi="Museo Sans 300" w:cs="Segoe UI"/>
          <w:sz w:val="20"/>
          <w:szCs w:val="20"/>
          <w:lang w:val="es-ES" w:eastAsia="es-MX"/>
        </w:rPr>
        <w:t xml:space="preserve"> </w:t>
      </w:r>
    </w:p>
    <w:p w14:paraId="6BA16C2D" w14:textId="77777777" w:rsidR="004E572D" w:rsidRPr="00805FAC" w:rsidRDefault="004E572D" w:rsidP="00805FAC">
      <w:pPr>
        <w:autoSpaceDE w:val="0"/>
        <w:adjustRightInd w:val="0"/>
        <w:spacing w:after="0" w:line="240" w:lineRule="auto"/>
        <w:ind w:left="426"/>
        <w:jc w:val="both"/>
        <w:rPr>
          <w:rFonts w:ascii="Museo Sans 300" w:hAnsi="Museo Sans 300" w:cs="Segoe UI"/>
          <w:sz w:val="20"/>
          <w:szCs w:val="20"/>
          <w:lang w:val="es-ES" w:eastAsia="es-MX"/>
        </w:rPr>
      </w:pPr>
    </w:p>
    <w:p w14:paraId="2866A627" w14:textId="3ED66E49" w:rsidR="00F15FF0" w:rsidRPr="00805FAC" w:rsidRDefault="00F15FF0"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ahí</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potestad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normativa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otorgada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SIGET</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comprende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debe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establecer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parámetros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cuales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debe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someter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todo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sujeto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intervenga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sector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regulado,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tanto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distribuidor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usuari</w:t>
      </w:r>
      <w:r w:rsidR="003D22EA" w:rsidRPr="00805FAC">
        <w:rPr>
          <w:rFonts w:ascii="Museo Sans 300" w:hAnsi="Museo Sans 300" w:cs="Segoe UI"/>
          <w:sz w:val="20"/>
          <w:szCs w:val="20"/>
          <w:lang w:val="es-ES" w:eastAsia="es-MX"/>
        </w:rPr>
        <w:t>a</w:t>
      </w:r>
      <w:r w:rsidRPr="00805FAC">
        <w:rPr>
          <w:rFonts w:ascii="Museo Sans 300" w:hAnsi="Museo Sans 300" w:cs="Segoe UI"/>
          <w:sz w:val="20"/>
          <w:szCs w:val="20"/>
          <w:lang w:val="es-ES" w:eastAsia="es-MX"/>
        </w:rPr>
        <w:t>,</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debiendo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verificar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controlar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aplicación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tales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parámetros.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aplicación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sus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atribuciones,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SIGET,</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basada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interés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general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también,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protección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seguridad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usuarios,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emitió</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Procedimiento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Investigar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Existencia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Condiciones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Irregulares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Suministro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Eléctrica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Usuario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Final,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tiene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finalidad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revisar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técnicamente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condición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irregular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distribuidora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atribuye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3D22EA" w:rsidRPr="00805FAC">
        <w:rPr>
          <w:rFonts w:ascii="Museo Sans 300" w:hAnsi="Museo Sans 300" w:cs="Segoe UI"/>
          <w:sz w:val="20"/>
          <w:szCs w:val="20"/>
          <w:lang w:val="es-ES" w:eastAsia="es-MX"/>
        </w:rPr>
        <w:t xml:space="preserve"> </w:t>
      </w:r>
      <w:r w:rsidR="005F1A00" w:rsidRPr="00805FAC">
        <w:rPr>
          <w:rFonts w:ascii="Museo Sans 300" w:hAnsi="Museo Sans 300" w:cs="Segoe UI"/>
          <w:sz w:val="20"/>
          <w:szCs w:val="20"/>
          <w:lang w:val="es-ES" w:eastAsia="es-MX"/>
        </w:rPr>
        <w:t>l</w:t>
      </w:r>
      <w:r w:rsidR="003D22EA" w:rsidRPr="00805FAC">
        <w:rPr>
          <w:rFonts w:ascii="Museo Sans 300" w:hAnsi="Museo Sans 300" w:cs="Segoe UI"/>
          <w:sz w:val="20"/>
          <w:szCs w:val="20"/>
          <w:lang w:val="es-ES" w:eastAsia="es-MX"/>
        </w:rPr>
        <w:t>a</w:t>
      </w:r>
      <w:r w:rsidR="005F1A00" w:rsidRPr="00805FAC">
        <w:rPr>
          <w:rFonts w:ascii="Museo Sans 300" w:hAnsi="Museo Sans 300" w:cs="Segoe UI"/>
          <w:sz w:val="20"/>
          <w:szCs w:val="20"/>
          <w:lang w:val="es-ES" w:eastAsia="es-MX"/>
        </w:rPr>
        <w:t xml:space="preserve"> usuari</w:t>
      </w:r>
      <w:r w:rsidR="003D22EA" w:rsidRPr="00805FAC">
        <w:rPr>
          <w:rFonts w:ascii="Museo Sans 300" w:hAnsi="Museo Sans 300" w:cs="Segoe UI"/>
          <w:sz w:val="20"/>
          <w:szCs w:val="20"/>
          <w:lang w:val="es-ES" w:eastAsia="es-MX"/>
        </w:rPr>
        <w:t>a</w:t>
      </w:r>
      <w:r w:rsidRPr="00805FAC">
        <w:rPr>
          <w:rFonts w:ascii="Museo Sans 300" w:hAnsi="Museo Sans 300" w:cs="Segoe UI"/>
          <w:sz w:val="20"/>
          <w:szCs w:val="20"/>
          <w:lang w:val="es-ES" w:eastAsia="es-MX"/>
        </w:rPr>
        <w:t>,</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así</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cobro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realizado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concepto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registrada,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conformidad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términos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condiciones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pliego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tarifario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vigente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caso.</w:t>
      </w:r>
    </w:p>
    <w:p w14:paraId="0500DD65" w14:textId="77777777" w:rsidR="00F15FF0" w:rsidRPr="00805FAC" w:rsidRDefault="00F15FF0" w:rsidP="00805FAC">
      <w:pPr>
        <w:autoSpaceDE w:val="0"/>
        <w:adjustRightInd w:val="0"/>
        <w:spacing w:after="0" w:line="240" w:lineRule="auto"/>
        <w:ind w:left="426"/>
        <w:jc w:val="both"/>
        <w:rPr>
          <w:rFonts w:ascii="Museo Sans 300" w:hAnsi="Museo Sans 300" w:cs="Segoe UI"/>
          <w:sz w:val="20"/>
          <w:szCs w:val="20"/>
          <w:lang w:val="es-ES" w:eastAsia="es-MX"/>
        </w:rPr>
      </w:pPr>
    </w:p>
    <w:p w14:paraId="0909EEF6" w14:textId="32EFFED4" w:rsidR="00F15FF0" w:rsidRPr="00805FAC" w:rsidRDefault="00F15FF0"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sentido,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hacer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análisis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legal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procedimiento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tramitado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informe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técnico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emitido,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advierte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02197E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D22EA">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usuari</w:t>
      </w:r>
      <w:r w:rsidR="003D22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4E3E1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D22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D22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85ACB5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D22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D22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4FBCF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228F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FDCC234" w:rsidR="009D142E" w:rsidRPr="00805FAC" w:rsidRDefault="009D142E"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sentido,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advierte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dictamen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resuelve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caso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emitido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fundamento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documentación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recopilada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transcurso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procedimiento,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garantizando</w:t>
      </w:r>
      <w:r w:rsidR="006662C8" w:rsidRPr="00805FAC">
        <w:rPr>
          <w:rFonts w:ascii="Museo Sans 300" w:hAnsi="Museo Sans 300" w:cs="Segoe UI"/>
          <w:sz w:val="20"/>
          <w:szCs w:val="20"/>
          <w:lang w:val="es-ES" w:eastAsia="es-MX"/>
        </w:rPr>
        <w:t xml:space="preserve"> </w:t>
      </w:r>
      <w:r w:rsidR="00F01513" w:rsidRPr="00805FAC">
        <w:rPr>
          <w:rFonts w:ascii="Museo Sans 300" w:hAnsi="Museo Sans 300" w:cs="Segoe UI"/>
          <w:sz w:val="20"/>
          <w:szCs w:val="20"/>
          <w:lang w:val="es-ES" w:eastAsia="es-MX"/>
        </w:rPr>
        <w:t>a</w:t>
      </w:r>
      <w:r w:rsidR="003D22EA" w:rsidRPr="00805FAC">
        <w:rPr>
          <w:rFonts w:ascii="Museo Sans 300" w:hAnsi="Museo Sans 300" w:cs="Segoe UI"/>
          <w:sz w:val="20"/>
          <w:szCs w:val="20"/>
          <w:lang w:val="es-ES" w:eastAsia="es-MX"/>
        </w:rPr>
        <w:t xml:space="preserve"> </w:t>
      </w:r>
      <w:r w:rsidR="00F66995" w:rsidRPr="00805FAC">
        <w:rPr>
          <w:rFonts w:ascii="Museo Sans 300" w:hAnsi="Museo Sans 300" w:cs="Segoe UI"/>
          <w:sz w:val="20"/>
          <w:szCs w:val="20"/>
          <w:lang w:val="es-ES" w:eastAsia="es-MX"/>
        </w:rPr>
        <w:t>l</w:t>
      </w:r>
      <w:r w:rsidR="003D22EA"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usuari</w:t>
      </w:r>
      <w:r w:rsidR="003D22EA"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SIGET</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ha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revisado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cobro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distribuidora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efecto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comprobar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haya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realizado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base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establecido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normativas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vigentes.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Asimismo,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advierte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ambas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diferentes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etapas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procedimiento,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han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tenido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igual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oportunidad</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pronunciarse,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asegurando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derechos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audiencia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defensa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conforme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ley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corresponden.</w:t>
      </w:r>
    </w:p>
    <w:p w14:paraId="353C71DC" w14:textId="77777777" w:rsidR="009D142E" w:rsidRPr="00805FAC" w:rsidRDefault="009D142E" w:rsidP="00805FAC">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805FAC" w:rsidRDefault="007C3AD1"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punto,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corresponde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exponer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marco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regulatorio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sector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eléctrico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fija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obligaciones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tanto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distribuidoras,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usuarios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finales.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Una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obligaciones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distribuidoras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suministrar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servicio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eléctrica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—servicio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ha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alegado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haya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interrumpido—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entre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obligaciones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usuarios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encuentra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pagar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montos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correspondientes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consumo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eléctrica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debidamente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comprobados.</w:t>
      </w:r>
      <w:r w:rsidR="006662C8" w:rsidRPr="00805FAC">
        <w:rPr>
          <w:rFonts w:ascii="Museo Sans 300" w:hAnsi="Museo Sans 300" w:cs="Segoe UI"/>
          <w:sz w:val="20"/>
          <w:szCs w:val="20"/>
          <w:lang w:val="es-ES" w:eastAsia="es-MX"/>
        </w:rPr>
        <w:t xml:space="preserve"> </w:t>
      </w:r>
    </w:p>
    <w:p w14:paraId="0EB8E3E2" w14:textId="77777777" w:rsidR="009043E3" w:rsidRPr="00805FAC" w:rsidRDefault="009043E3" w:rsidP="00805FAC">
      <w:pPr>
        <w:autoSpaceDE w:val="0"/>
        <w:adjustRightInd w:val="0"/>
        <w:spacing w:after="0" w:line="240" w:lineRule="auto"/>
        <w:ind w:left="426"/>
        <w:jc w:val="both"/>
        <w:rPr>
          <w:rFonts w:ascii="Museo Sans 300" w:hAnsi="Museo Sans 300" w:cs="Segoe UI"/>
          <w:sz w:val="20"/>
          <w:szCs w:val="20"/>
          <w:lang w:val="es-ES" w:eastAsia="es-MX"/>
        </w:rPr>
      </w:pPr>
    </w:p>
    <w:p w14:paraId="1887E3A8" w14:textId="2101D1DF" w:rsidR="007C3AD1" w:rsidRPr="00805FAC" w:rsidRDefault="007C3AD1"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preciso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aclarar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monto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recuperar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por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distribuidora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constituye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una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parte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período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existió</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condición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irregular,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cálculo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cobro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arbitrario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ni</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antojadizo,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sino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recuperación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una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fracción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debió</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percibir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por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consumo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eléctrica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período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consumió</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más</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que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registrada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debido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condición</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7398545C" w:rsidR="007643C9" w:rsidRPr="00805FAC" w:rsidRDefault="007643C9"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 xml:space="preserve">Con fundamento en el informe técnico </w:t>
      </w:r>
      <w:proofErr w:type="spellStart"/>
      <w:r w:rsidRPr="00805FAC">
        <w:rPr>
          <w:rFonts w:ascii="Museo Sans 300" w:hAnsi="Museo Sans 300" w:cs="Segoe UI"/>
          <w:sz w:val="20"/>
          <w:szCs w:val="20"/>
          <w:lang w:val="es-ES" w:eastAsia="es-MX"/>
        </w:rPr>
        <w:t>N.°</w:t>
      </w:r>
      <w:proofErr w:type="spellEnd"/>
      <w:r w:rsidRPr="00805FAC">
        <w:rPr>
          <w:rFonts w:ascii="Museo Sans 300" w:hAnsi="Museo Sans 300" w:cs="Segoe UI"/>
          <w:sz w:val="20"/>
          <w:szCs w:val="20"/>
          <w:lang w:val="es-ES" w:eastAsia="es-MX"/>
        </w:rPr>
        <w:t xml:space="preserve"> </w:t>
      </w:r>
      <w:r w:rsidR="00A7229A">
        <w:rPr>
          <w:rFonts w:ascii="Museo Sans 300" w:hAnsi="Museo Sans 300" w:cs="Segoe UI"/>
          <w:sz w:val="20"/>
          <w:szCs w:val="20"/>
          <w:lang w:val="es-ES" w:eastAsia="es-MX"/>
        </w:rPr>
        <w:t>XXX</w:t>
      </w:r>
      <w:r w:rsidRPr="00805FAC">
        <w:rPr>
          <w:rFonts w:ascii="Museo Sans 300" w:hAnsi="Museo Sans 300" w:cs="Segoe UI"/>
          <w:sz w:val="20"/>
          <w:szCs w:val="20"/>
          <w:lang w:val="es-ES" w:eastAsia="es-MX"/>
        </w:rPr>
        <w:t>, esta Superintendencia considera pertinente adherirse a lo dictaminado por el CAU</w:t>
      </w:r>
      <w:r w:rsidR="00B74E49"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y, por consecuencia, establecer que en el suministro identificado con el</w:t>
      </w:r>
      <w:r w:rsidR="00B74E49"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 xml:space="preserve">NIC </w:t>
      </w:r>
      <w:r w:rsidR="007228F3">
        <w:rPr>
          <w:rFonts w:ascii="Museo Sans 300" w:hAnsi="Museo Sans 300" w:cs="Segoe UI"/>
          <w:sz w:val="20"/>
          <w:szCs w:val="20"/>
          <w:lang w:val="es-ES" w:eastAsia="es-MX"/>
        </w:rPr>
        <w:t>XXX</w:t>
      </w:r>
      <w:r w:rsidRPr="00805FAC">
        <w:rPr>
          <w:rFonts w:ascii="Museo Sans 300" w:hAnsi="Museo Sans 300" w:cs="Segoe UI"/>
          <w:sz w:val="20"/>
          <w:szCs w:val="20"/>
          <w:lang w:val="es-ES" w:eastAsia="es-MX"/>
        </w:rPr>
        <w:t xml:space="preserve"> se comprobó la condición irregular consistente en </w:t>
      </w:r>
      <w:r w:rsidR="00BE3772" w:rsidRPr="00805FAC">
        <w:rPr>
          <w:rFonts w:ascii="Museo Sans 300" w:hAnsi="Museo Sans 300" w:cs="Segoe UI"/>
          <w:sz w:val="20"/>
          <w:szCs w:val="20"/>
          <w:lang w:val="es-ES" w:eastAsia="es-MX"/>
        </w:rPr>
        <w:t xml:space="preserve">una conexión directa en la </w:t>
      </w:r>
      <w:r w:rsidR="000F325F" w:rsidRPr="00805FAC">
        <w:rPr>
          <w:rFonts w:ascii="Museo Sans 300" w:hAnsi="Museo Sans 300" w:cs="Segoe UI"/>
          <w:sz w:val="20"/>
          <w:szCs w:val="20"/>
          <w:lang w:val="es-ES" w:eastAsia="es-MX"/>
        </w:rPr>
        <w:t>acometida del suministro hacia el inmueble.</w:t>
      </w:r>
    </w:p>
    <w:p w14:paraId="71F35731" w14:textId="1F64F627" w:rsidR="000F325F" w:rsidRPr="00805FAC" w:rsidRDefault="000F325F" w:rsidP="00805FAC">
      <w:pPr>
        <w:autoSpaceDE w:val="0"/>
        <w:adjustRightInd w:val="0"/>
        <w:spacing w:after="0" w:line="240" w:lineRule="auto"/>
        <w:ind w:left="426"/>
        <w:jc w:val="both"/>
        <w:rPr>
          <w:rFonts w:ascii="Museo Sans 300" w:hAnsi="Museo Sans 300" w:cs="Segoe UI"/>
          <w:sz w:val="20"/>
          <w:szCs w:val="20"/>
          <w:lang w:val="es-ES" w:eastAsia="es-MX"/>
        </w:rPr>
      </w:pPr>
    </w:p>
    <w:p w14:paraId="6C33079B" w14:textId="6C4652D0" w:rsidR="00E6697E" w:rsidRPr="00805FAC" w:rsidRDefault="005E45BC" w:rsidP="00805FAC">
      <w:pPr>
        <w:autoSpaceDE w:val="0"/>
        <w:adjustRightInd w:val="0"/>
        <w:spacing w:after="0" w:line="240" w:lineRule="auto"/>
        <w:ind w:left="426"/>
        <w:jc w:val="both"/>
        <w:rPr>
          <w:rFonts w:ascii="Museo Sans 300" w:hAnsi="Museo Sans 300" w:cs="Segoe UI"/>
          <w:sz w:val="20"/>
          <w:szCs w:val="20"/>
          <w:lang w:val="es-ES" w:eastAsia="es-MX"/>
        </w:rPr>
      </w:pPr>
      <w:r w:rsidRPr="00805FAC">
        <w:rPr>
          <w:rFonts w:ascii="Museo Sans 300" w:hAnsi="Museo Sans 300" w:cs="Segoe UI"/>
          <w:sz w:val="20"/>
          <w:szCs w:val="20"/>
          <w:lang w:val="es-ES" w:eastAsia="es-MX"/>
        </w:rPr>
        <w:t>Por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tanto,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sociedad</w:t>
      </w:r>
      <w:r w:rsidR="006662C8" w:rsidRPr="00805FAC">
        <w:rPr>
          <w:rFonts w:ascii="Museo Sans 300" w:hAnsi="Museo Sans 300" w:cs="Segoe UI"/>
          <w:sz w:val="20"/>
          <w:szCs w:val="20"/>
          <w:lang w:val="es-ES" w:eastAsia="es-MX"/>
        </w:rPr>
        <w:t xml:space="preserve"> </w:t>
      </w:r>
      <w:r w:rsidR="0014191F" w:rsidRPr="00805FAC">
        <w:rPr>
          <w:rFonts w:ascii="Museo Sans 300" w:hAnsi="Museo Sans 300" w:cs="Segoe UI"/>
          <w:sz w:val="20"/>
          <w:szCs w:val="20"/>
          <w:lang w:val="es-ES" w:eastAsia="es-MX"/>
        </w:rPr>
        <w:t>EEO</w:t>
      </w:r>
      <w:r w:rsidR="00563274" w:rsidRPr="00805FAC">
        <w:rPr>
          <w:rFonts w:ascii="Museo Sans 300" w:hAnsi="Museo Sans 300" w:cs="Segoe UI"/>
          <w:sz w:val="20"/>
          <w:szCs w:val="20"/>
          <w:lang w:val="es-ES" w:eastAsia="es-MX"/>
        </w:rPr>
        <w:t>,</w:t>
      </w:r>
      <w:r w:rsidR="006662C8" w:rsidRPr="00805FAC">
        <w:rPr>
          <w:rFonts w:ascii="Museo Sans 300" w:hAnsi="Museo Sans 300" w:cs="Segoe UI"/>
          <w:sz w:val="20"/>
          <w:szCs w:val="20"/>
          <w:lang w:val="es-ES" w:eastAsia="es-MX"/>
        </w:rPr>
        <w:t xml:space="preserve"> </w:t>
      </w:r>
      <w:r w:rsidR="00563274" w:rsidRPr="00805FAC">
        <w:rPr>
          <w:rFonts w:ascii="Museo Sans 300" w:hAnsi="Museo Sans 300" w:cs="Segoe UI"/>
          <w:sz w:val="20"/>
          <w:szCs w:val="20"/>
          <w:lang w:val="es-ES" w:eastAsia="es-MX"/>
        </w:rPr>
        <w:t>S.A.</w:t>
      </w:r>
      <w:r w:rsidR="006662C8" w:rsidRPr="00805FAC">
        <w:rPr>
          <w:rFonts w:ascii="Museo Sans 300" w:hAnsi="Museo Sans 300" w:cs="Segoe UI"/>
          <w:sz w:val="20"/>
          <w:szCs w:val="20"/>
          <w:lang w:val="es-ES" w:eastAsia="es-MX"/>
        </w:rPr>
        <w:t xml:space="preserve"> </w:t>
      </w:r>
      <w:r w:rsidR="00563274"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00563274" w:rsidRPr="00805FAC">
        <w:rPr>
          <w:rFonts w:ascii="Museo Sans 300" w:hAnsi="Museo Sans 300" w:cs="Segoe UI"/>
          <w:sz w:val="20"/>
          <w:szCs w:val="20"/>
          <w:lang w:val="es-ES" w:eastAsia="es-MX"/>
        </w:rPr>
        <w:t>C.V.</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tiene</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derecho</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recuperar</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la</w:t>
      </w:r>
      <w:r w:rsidR="006662C8" w:rsidRPr="00805FAC">
        <w:rPr>
          <w:rFonts w:ascii="Museo Sans 300" w:hAnsi="Museo Sans 300" w:cs="Segoe UI"/>
          <w:sz w:val="20"/>
          <w:szCs w:val="20"/>
          <w:lang w:val="es-ES" w:eastAsia="es-MX"/>
        </w:rPr>
        <w:t xml:space="preserve"> </w:t>
      </w:r>
      <w:r w:rsidRPr="00805FAC">
        <w:rPr>
          <w:rFonts w:ascii="Museo Sans 300" w:hAnsi="Museo Sans 300" w:cs="Segoe UI"/>
          <w:sz w:val="20"/>
          <w:szCs w:val="20"/>
          <w:lang w:val="es-ES" w:eastAsia="es-MX"/>
        </w:rPr>
        <w:t>cantidad</w:t>
      </w:r>
      <w:r w:rsidR="006662C8" w:rsidRPr="00805FAC">
        <w:rPr>
          <w:rFonts w:ascii="Museo Sans 300" w:hAnsi="Museo Sans 300" w:cs="Segoe UI"/>
          <w:sz w:val="20"/>
          <w:szCs w:val="20"/>
          <w:lang w:val="es-ES" w:eastAsia="es-MX"/>
        </w:rPr>
        <w:t xml:space="preserve"> </w:t>
      </w:r>
      <w:r w:rsidR="00EC2B52" w:rsidRPr="00805FAC">
        <w:rPr>
          <w:rFonts w:ascii="Museo Sans 300" w:hAnsi="Museo Sans 300" w:cs="Segoe UI"/>
          <w:sz w:val="20"/>
          <w:szCs w:val="20"/>
          <w:lang w:val="es-ES" w:eastAsia="es-MX"/>
        </w:rPr>
        <w:t>de</w:t>
      </w:r>
      <w:r w:rsidR="00663865" w:rsidRPr="00805FAC">
        <w:rPr>
          <w:rFonts w:ascii="Museo Sans 300" w:hAnsi="Museo Sans 300" w:cs="Segoe UI"/>
          <w:sz w:val="20"/>
          <w:szCs w:val="20"/>
          <w:lang w:val="es-ES" w:eastAsia="es-MX"/>
        </w:rPr>
        <w:t xml:space="preserve"> </w:t>
      </w:r>
      <w:r w:rsidR="00982A12">
        <w:rPr>
          <w:rFonts w:ascii="Museo Sans 300" w:hAnsi="Museo Sans 300" w:cs="Segoe UI"/>
          <w:sz w:val="20"/>
          <w:szCs w:val="20"/>
          <w:lang w:val="es-ES" w:eastAsia="es-MX"/>
        </w:rPr>
        <w:t>SEISCIENTOS TREINTA Y DOS 92/100 DÓLARES DE LOS ESTADOS UNIDOS DE AMÉRICA (USD 632.92)</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IVA</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incluido,</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en</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concepto</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energía</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no</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registrada,</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más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intereses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correspondientes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conformidad</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con</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artículo</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36</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de</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los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Términos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y</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Condiciones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Generales</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al</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Consumidor</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Final,</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para</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el</w:t>
      </w:r>
      <w:r w:rsidR="006662C8" w:rsidRPr="00805FAC">
        <w:rPr>
          <w:rFonts w:ascii="Museo Sans 300" w:hAnsi="Museo Sans 300" w:cs="Segoe UI"/>
          <w:sz w:val="20"/>
          <w:szCs w:val="20"/>
          <w:lang w:val="es-ES" w:eastAsia="es-MX"/>
        </w:rPr>
        <w:t xml:space="preserve"> </w:t>
      </w:r>
      <w:r w:rsidR="000643A0" w:rsidRPr="00805FAC">
        <w:rPr>
          <w:rFonts w:ascii="Museo Sans 300" w:hAnsi="Museo Sans 300" w:cs="Segoe UI"/>
          <w:sz w:val="20"/>
          <w:szCs w:val="20"/>
          <w:lang w:val="es-ES" w:eastAsia="es-MX"/>
        </w:rPr>
        <w:t>año</w:t>
      </w:r>
      <w:r w:rsidR="006662C8" w:rsidRPr="00805FAC">
        <w:rPr>
          <w:rFonts w:ascii="Museo Sans 300" w:hAnsi="Museo Sans 300" w:cs="Segoe UI"/>
          <w:sz w:val="20"/>
          <w:szCs w:val="20"/>
          <w:lang w:val="es-ES" w:eastAsia="es-MX"/>
        </w:rPr>
        <w:t xml:space="preserve"> </w:t>
      </w:r>
      <w:r w:rsidR="009D142E" w:rsidRPr="00805FAC">
        <w:rPr>
          <w:rFonts w:ascii="Museo Sans 300" w:hAnsi="Museo Sans 300" w:cs="Segoe UI"/>
          <w:sz w:val="20"/>
          <w:szCs w:val="20"/>
          <w:lang w:val="es-ES" w:eastAsia="es-MX"/>
        </w:rPr>
        <w:t>20</w:t>
      </w:r>
      <w:r w:rsidR="007643C9" w:rsidRPr="00805FAC">
        <w:rPr>
          <w:rFonts w:ascii="Museo Sans 300" w:hAnsi="Museo Sans 300" w:cs="Segoe UI"/>
          <w:sz w:val="20"/>
          <w:szCs w:val="20"/>
          <w:lang w:val="es-ES" w:eastAsia="es-MX"/>
        </w:rPr>
        <w:t>2</w:t>
      </w:r>
      <w:r w:rsidR="00092767" w:rsidRPr="00805FAC">
        <w:rPr>
          <w:rFonts w:ascii="Museo Sans 300" w:hAnsi="Museo Sans 300" w:cs="Segoe UI"/>
          <w:sz w:val="20"/>
          <w:szCs w:val="20"/>
          <w:lang w:val="es-ES" w:eastAsia="es-MX"/>
        </w:rPr>
        <w:t>1</w:t>
      </w:r>
      <w:r w:rsidR="000643A0" w:rsidRPr="00805FAC">
        <w:rPr>
          <w:rFonts w:ascii="Museo Sans 300" w:hAnsi="Museo Sans 300" w:cs="Segoe UI"/>
          <w:sz w:val="20"/>
          <w:szCs w:val="20"/>
          <w:lang w:val="es-ES" w:eastAsia="es-MX"/>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09ED88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7229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41001E01" w:rsidR="000F325F" w:rsidRPr="00F921AF" w:rsidRDefault="00BE3772" w:rsidP="00F921AF">
      <w:pPr>
        <w:pStyle w:val="Prrafodelista"/>
        <w:numPr>
          <w:ilvl w:val="1"/>
          <w:numId w:val="2"/>
        </w:numPr>
        <w:autoSpaceDE w:val="0"/>
        <w:adjustRightInd w:val="0"/>
        <w:ind w:left="567"/>
        <w:jc w:val="both"/>
        <w:rPr>
          <w:rFonts w:ascii="Museo Sans 300" w:eastAsia="Calibri" w:hAnsi="Museo Sans 300" w:cs="Segoe UI"/>
          <w:sz w:val="20"/>
          <w:szCs w:val="20"/>
          <w:lang w:eastAsia="es-MX"/>
        </w:rPr>
      </w:pPr>
      <w:r w:rsidRPr="00F921AF">
        <w:rPr>
          <w:rFonts w:ascii="Museo Sans 300" w:eastAsia="Calibri" w:hAnsi="Museo Sans 300" w:cs="Segoe UI"/>
          <w:sz w:val="20"/>
          <w:szCs w:val="20"/>
          <w:lang w:eastAsia="es-MX"/>
        </w:rPr>
        <w:t xml:space="preserve">Establecer que en el suministro identificado con el NIC </w:t>
      </w:r>
      <w:r w:rsidR="007228F3">
        <w:rPr>
          <w:rFonts w:ascii="Museo Sans 300" w:eastAsia="Calibri" w:hAnsi="Museo Sans 300" w:cs="Segoe UI"/>
          <w:sz w:val="20"/>
          <w:szCs w:val="20"/>
          <w:lang w:eastAsia="es-MX"/>
        </w:rPr>
        <w:t>XXX</w:t>
      </w:r>
      <w:r w:rsidRPr="00F921AF">
        <w:rPr>
          <w:rFonts w:ascii="Museo Sans 300" w:eastAsia="Calibri" w:hAnsi="Museo Sans 300" w:cs="Segoe UI"/>
          <w:sz w:val="20"/>
          <w:szCs w:val="20"/>
          <w:lang w:eastAsia="es-MX"/>
        </w:rPr>
        <w:t xml:space="preserve"> existió una condición irregular que consistió en línea eléctrica en derivación conectada en la </w:t>
      </w:r>
      <w:r w:rsidR="000F325F" w:rsidRPr="00F921AF">
        <w:rPr>
          <w:rFonts w:ascii="Museo Sans 300" w:eastAsia="Calibri" w:hAnsi="Museo Sans 300" w:cs="Segoe UI"/>
          <w:sz w:val="20"/>
          <w:szCs w:val="20"/>
          <w:lang w:eastAsia="es-MX"/>
        </w:rPr>
        <w:t>acometida eléctrica que ingresaba a la vivienda</w:t>
      </w:r>
      <w:r w:rsidRPr="00F921AF">
        <w:rPr>
          <w:rFonts w:ascii="Museo Sans 300" w:eastAsia="Calibri" w:hAnsi="Museo Sans 300" w:cs="Segoe UI"/>
          <w:sz w:val="20"/>
          <w:szCs w:val="20"/>
          <w:lang w:eastAsia="es-MX"/>
        </w:rPr>
        <w:t>, generando que el medidor no registrara el consumo total de la energía que fue consumida en dicho suministro.</w:t>
      </w:r>
    </w:p>
    <w:p w14:paraId="53FF3433" w14:textId="77777777" w:rsidR="00F921AF" w:rsidRPr="00F921AF" w:rsidRDefault="00F921AF" w:rsidP="00F921AF">
      <w:pPr>
        <w:autoSpaceDE w:val="0"/>
        <w:adjustRightInd w:val="0"/>
        <w:spacing w:after="0" w:line="240" w:lineRule="auto"/>
        <w:ind w:left="426"/>
        <w:jc w:val="both"/>
        <w:rPr>
          <w:rFonts w:ascii="Museo Sans 300" w:hAnsi="Museo Sans 300" w:cs="Segoe UI"/>
          <w:sz w:val="20"/>
          <w:szCs w:val="20"/>
          <w:lang w:val="es-ES" w:eastAsia="es-MX"/>
        </w:rPr>
      </w:pPr>
    </w:p>
    <w:p w14:paraId="25921EFB" w14:textId="77777777" w:rsidR="00F921AF" w:rsidRDefault="009D142E" w:rsidP="00F921AF">
      <w:pPr>
        <w:pStyle w:val="Prrafodelista"/>
        <w:numPr>
          <w:ilvl w:val="1"/>
          <w:numId w:val="2"/>
        </w:numPr>
        <w:autoSpaceDE w:val="0"/>
        <w:adjustRightInd w:val="0"/>
        <w:ind w:left="567"/>
        <w:jc w:val="both"/>
        <w:rPr>
          <w:rFonts w:ascii="Museo Sans 300" w:eastAsia="Calibri" w:hAnsi="Museo Sans 300" w:cs="Segoe UI"/>
          <w:sz w:val="20"/>
          <w:szCs w:val="20"/>
          <w:lang w:eastAsia="es-MX"/>
        </w:rPr>
      </w:pPr>
      <w:r w:rsidRPr="00F921AF">
        <w:rPr>
          <w:rFonts w:ascii="Museo Sans 300" w:eastAsia="Calibri" w:hAnsi="Museo Sans 300" w:cs="Segoe UI"/>
          <w:sz w:val="20"/>
          <w:szCs w:val="20"/>
          <w:lang w:eastAsia="es-MX"/>
        </w:rPr>
        <w:t>Determinar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que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sociedad</w:t>
      </w:r>
      <w:r w:rsidR="006662C8" w:rsidRPr="00F921AF">
        <w:rPr>
          <w:rFonts w:ascii="Museo Sans 300" w:eastAsia="Calibri" w:hAnsi="Museo Sans 300" w:cs="Segoe UI"/>
          <w:sz w:val="20"/>
          <w:szCs w:val="20"/>
          <w:lang w:eastAsia="es-MX"/>
        </w:rPr>
        <w:t xml:space="preserve"> </w:t>
      </w:r>
      <w:r w:rsidR="0014191F" w:rsidRPr="00F921AF">
        <w:rPr>
          <w:rFonts w:ascii="Museo Sans 300" w:eastAsia="Calibri" w:hAnsi="Museo Sans 300" w:cs="Segoe UI"/>
          <w:sz w:val="20"/>
          <w:szCs w:val="20"/>
          <w:lang w:eastAsia="es-MX"/>
        </w:rPr>
        <w:t>EEO</w:t>
      </w:r>
      <w:r w:rsidR="00563274" w:rsidRPr="00F921AF">
        <w:rPr>
          <w:rFonts w:ascii="Museo Sans 300" w:eastAsia="Calibri" w:hAnsi="Museo Sans 300" w:cs="Segoe UI"/>
          <w:sz w:val="20"/>
          <w:szCs w:val="20"/>
          <w:lang w:eastAsia="es-MX"/>
        </w:rPr>
        <w:t>,</w:t>
      </w:r>
      <w:r w:rsidR="006662C8" w:rsidRPr="00F921AF">
        <w:rPr>
          <w:rFonts w:ascii="Museo Sans 300" w:eastAsia="Calibri" w:hAnsi="Museo Sans 300" w:cs="Segoe UI"/>
          <w:sz w:val="20"/>
          <w:szCs w:val="20"/>
          <w:lang w:eastAsia="es-MX"/>
        </w:rPr>
        <w:t xml:space="preserve"> </w:t>
      </w:r>
      <w:r w:rsidR="00563274" w:rsidRPr="00F921AF">
        <w:rPr>
          <w:rFonts w:ascii="Museo Sans 300" w:eastAsia="Calibri" w:hAnsi="Museo Sans 300" w:cs="Segoe UI"/>
          <w:sz w:val="20"/>
          <w:szCs w:val="20"/>
          <w:lang w:eastAsia="es-MX"/>
        </w:rPr>
        <w:t>S.A.</w:t>
      </w:r>
      <w:r w:rsidR="006662C8" w:rsidRPr="00F921AF">
        <w:rPr>
          <w:rFonts w:ascii="Museo Sans 300" w:eastAsia="Calibri" w:hAnsi="Museo Sans 300" w:cs="Segoe UI"/>
          <w:sz w:val="20"/>
          <w:szCs w:val="20"/>
          <w:lang w:eastAsia="es-MX"/>
        </w:rPr>
        <w:t xml:space="preserve"> </w:t>
      </w:r>
      <w:r w:rsidR="00563274"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00563274" w:rsidRPr="00F921AF">
        <w:rPr>
          <w:rFonts w:ascii="Museo Sans 300" w:eastAsia="Calibri" w:hAnsi="Museo Sans 300" w:cs="Segoe UI"/>
          <w:sz w:val="20"/>
          <w:szCs w:val="20"/>
          <w:lang w:eastAsia="es-MX"/>
        </w:rPr>
        <w:t>C.V.</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tiene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derecho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recuperar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cantidad</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w:t>
      </w:r>
      <w:r w:rsidR="00663865" w:rsidRPr="00F921AF">
        <w:rPr>
          <w:rFonts w:ascii="Museo Sans 300" w:eastAsia="Calibri" w:hAnsi="Museo Sans 300" w:cs="Segoe UI"/>
          <w:sz w:val="20"/>
          <w:szCs w:val="20"/>
          <w:lang w:eastAsia="es-MX"/>
        </w:rPr>
        <w:t xml:space="preserve"> </w:t>
      </w:r>
      <w:r w:rsidR="00982A12" w:rsidRPr="00F921AF">
        <w:rPr>
          <w:rFonts w:ascii="Museo Sans 300" w:eastAsia="Calibri" w:hAnsi="Museo Sans 300" w:cs="Segoe UI"/>
          <w:sz w:val="20"/>
          <w:szCs w:val="20"/>
          <w:lang w:eastAsia="es-MX"/>
        </w:rPr>
        <w:t>SEISCIENTOS TREINTA Y DOS 92/100 DÓLARES DE LOS ESTADOS UNIDOS DE AMÉRICA (USD 632.92)</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IVA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incluido,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lastRenderedPageBreak/>
        <w:t>en</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concepto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energía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no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registrada,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más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los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intereses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correspondientes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conformidad</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con</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artículo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36</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los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Términos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y</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Condiciones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Generales</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al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Consumidor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Final,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para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año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20</w:t>
      </w:r>
      <w:r w:rsidR="004914BC" w:rsidRPr="00F921AF">
        <w:rPr>
          <w:rFonts w:ascii="Museo Sans 300" w:eastAsia="Calibri" w:hAnsi="Museo Sans 300" w:cs="Segoe UI"/>
          <w:sz w:val="20"/>
          <w:szCs w:val="20"/>
          <w:lang w:eastAsia="es-MX"/>
        </w:rPr>
        <w:t>2</w:t>
      </w:r>
      <w:r w:rsidR="00092767" w:rsidRPr="00F921AF">
        <w:rPr>
          <w:rFonts w:ascii="Museo Sans 300" w:eastAsia="Calibri" w:hAnsi="Museo Sans 300" w:cs="Segoe UI"/>
          <w:sz w:val="20"/>
          <w:szCs w:val="20"/>
          <w:lang w:eastAsia="es-MX"/>
        </w:rPr>
        <w:t>1</w:t>
      </w:r>
      <w:r w:rsidRPr="00F921AF">
        <w:rPr>
          <w:rFonts w:ascii="Museo Sans 300" w:eastAsia="Calibri" w:hAnsi="Museo Sans 300" w:cs="Segoe UI"/>
          <w:sz w:val="20"/>
          <w:szCs w:val="20"/>
          <w:lang w:eastAsia="es-MX"/>
        </w:rPr>
        <w:t>.</w:t>
      </w:r>
      <w:r w:rsidR="006662C8" w:rsidRPr="00F921AF">
        <w:rPr>
          <w:rFonts w:ascii="Museo Sans 300" w:eastAsia="Calibri" w:hAnsi="Museo Sans 300" w:cs="Segoe UI"/>
          <w:sz w:val="20"/>
          <w:szCs w:val="20"/>
          <w:lang w:eastAsia="es-MX"/>
        </w:rPr>
        <w:t xml:space="preserve"> </w:t>
      </w:r>
    </w:p>
    <w:p w14:paraId="1A70DF27" w14:textId="77777777" w:rsidR="00F921AF" w:rsidRPr="00F921AF" w:rsidRDefault="00F921AF" w:rsidP="00F921AF">
      <w:pPr>
        <w:pStyle w:val="Prrafodelista"/>
        <w:rPr>
          <w:rFonts w:ascii="Museo Sans 300" w:eastAsia="Calibri" w:hAnsi="Museo Sans 300" w:cs="Segoe UI"/>
          <w:sz w:val="20"/>
          <w:szCs w:val="20"/>
          <w:lang w:eastAsia="es-MX"/>
        </w:rPr>
      </w:pPr>
    </w:p>
    <w:p w14:paraId="0AFFD8FC" w14:textId="1C378ACC" w:rsidR="009D142E" w:rsidRPr="00F921AF" w:rsidRDefault="009D142E" w:rsidP="00F921AF">
      <w:pPr>
        <w:pStyle w:val="Prrafodelista"/>
        <w:autoSpaceDE w:val="0"/>
        <w:adjustRightInd w:val="0"/>
        <w:ind w:left="567"/>
        <w:jc w:val="both"/>
        <w:rPr>
          <w:rFonts w:ascii="Museo Sans 300" w:eastAsia="Calibri" w:hAnsi="Museo Sans 300" w:cs="Segoe UI"/>
          <w:sz w:val="20"/>
          <w:szCs w:val="20"/>
          <w:lang w:eastAsia="es-MX"/>
        </w:rPr>
      </w:pPr>
      <w:r w:rsidRPr="00F921AF">
        <w:rPr>
          <w:rFonts w:ascii="Museo Sans 300" w:eastAsia="Calibri" w:hAnsi="Museo Sans 300" w:cs="Segoe UI"/>
          <w:sz w:val="20"/>
          <w:szCs w:val="20"/>
          <w:lang w:eastAsia="es-MX"/>
        </w:rPr>
        <w:t>En</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vista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anterior,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distribuidora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debe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emitir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un</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nuevo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cobro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por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cantidad</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determinada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en</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informe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técnico</w:t>
      </w:r>
      <w:r w:rsidR="006662C8" w:rsidRPr="00F921AF">
        <w:rPr>
          <w:rFonts w:ascii="Museo Sans 300" w:eastAsia="Calibri" w:hAnsi="Museo Sans 300" w:cs="Segoe UI"/>
          <w:sz w:val="20"/>
          <w:szCs w:val="20"/>
          <w:lang w:eastAsia="es-MX"/>
        </w:rPr>
        <w:t xml:space="preserve"> </w:t>
      </w:r>
      <w:proofErr w:type="spellStart"/>
      <w:r w:rsidRPr="00F921AF">
        <w:rPr>
          <w:rFonts w:ascii="Museo Sans 300" w:eastAsia="Calibri" w:hAnsi="Museo Sans 300" w:cs="Segoe UI"/>
          <w:sz w:val="20"/>
          <w:szCs w:val="20"/>
          <w:lang w:eastAsia="es-MX"/>
        </w:rPr>
        <w:t>N.°</w:t>
      </w:r>
      <w:proofErr w:type="spellEnd"/>
      <w:r w:rsidR="006662C8" w:rsidRPr="00F921AF">
        <w:rPr>
          <w:rFonts w:ascii="Museo Sans 300" w:eastAsia="Calibri" w:hAnsi="Museo Sans 300" w:cs="Segoe UI"/>
          <w:sz w:val="20"/>
          <w:szCs w:val="20"/>
          <w:lang w:eastAsia="es-MX"/>
        </w:rPr>
        <w:t xml:space="preserve"> </w:t>
      </w:r>
      <w:r w:rsidR="00A7229A">
        <w:rPr>
          <w:rFonts w:ascii="Museo Sans 300" w:eastAsia="Calibri" w:hAnsi="Museo Sans 300" w:cs="Segoe UI"/>
          <w:sz w:val="20"/>
          <w:szCs w:val="20"/>
          <w:lang w:eastAsia="es-MX"/>
        </w:rPr>
        <w:t>XXX</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rendido</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por</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el</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CAU</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la</w:t>
      </w:r>
      <w:r w:rsidR="006662C8" w:rsidRPr="00F921AF">
        <w:rPr>
          <w:rFonts w:ascii="Museo Sans 300" w:eastAsia="Calibri" w:hAnsi="Museo Sans 300" w:cs="Segoe UI"/>
          <w:sz w:val="20"/>
          <w:szCs w:val="20"/>
          <w:lang w:eastAsia="es-MX"/>
        </w:rPr>
        <w:t xml:space="preserve"> </w:t>
      </w:r>
      <w:r w:rsidRPr="00F921AF">
        <w:rPr>
          <w:rFonts w:ascii="Museo Sans 300" w:eastAsia="Calibri" w:hAnsi="Museo Sans 300" w:cs="Segoe UI"/>
          <w:sz w:val="20"/>
          <w:szCs w:val="20"/>
          <w:lang w:eastAsia="es-MX"/>
        </w:rPr>
        <w:t>SIGET.</w:t>
      </w:r>
      <w:r w:rsidR="006662C8" w:rsidRPr="00F921AF">
        <w:rPr>
          <w:rFonts w:ascii="Museo Sans 300" w:eastAsia="Calibri" w:hAnsi="Museo Sans 300" w:cs="Segoe UI"/>
          <w:sz w:val="20"/>
          <w:szCs w:val="20"/>
          <w:lang w:eastAsia="es-MX"/>
        </w:rPr>
        <w:t xml:space="preserve"> </w:t>
      </w:r>
    </w:p>
    <w:p w14:paraId="6B5738CC" w14:textId="77777777" w:rsidR="009D142E" w:rsidRPr="00F921AF" w:rsidRDefault="009D142E" w:rsidP="00F921AF">
      <w:pPr>
        <w:autoSpaceDE w:val="0"/>
        <w:adjustRightInd w:val="0"/>
        <w:spacing w:after="0" w:line="240" w:lineRule="auto"/>
        <w:ind w:left="426"/>
        <w:jc w:val="both"/>
        <w:rPr>
          <w:rFonts w:ascii="Museo Sans 300" w:hAnsi="Museo Sans 300" w:cs="Segoe UI"/>
          <w:sz w:val="20"/>
          <w:szCs w:val="20"/>
          <w:lang w:val="es-ES" w:eastAsia="es-MX"/>
        </w:rPr>
      </w:pPr>
    </w:p>
    <w:p w14:paraId="343CA117" w14:textId="5D316B1F" w:rsidR="004961AA" w:rsidRPr="00F921AF" w:rsidRDefault="00BD1CF2" w:rsidP="00F921AF">
      <w:pPr>
        <w:pStyle w:val="Prrafodelista"/>
        <w:numPr>
          <w:ilvl w:val="1"/>
          <w:numId w:val="2"/>
        </w:numPr>
        <w:autoSpaceDE w:val="0"/>
        <w:adjustRightInd w:val="0"/>
        <w:ind w:left="567"/>
        <w:jc w:val="both"/>
        <w:rPr>
          <w:rFonts w:ascii="Museo Sans 300" w:eastAsia="Calibri" w:hAnsi="Museo Sans 300" w:cs="Segoe UI"/>
          <w:sz w:val="20"/>
          <w:szCs w:val="20"/>
          <w:lang w:eastAsia="es-MX"/>
        </w:rPr>
      </w:pPr>
      <w:r w:rsidRPr="00F921AF">
        <w:rPr>
          <w:rFonts w:ascii="Museo Sans 300" w:eastAsia="Calibri" w:hAnsi="Museo Sans 300" w:cs="Segoe UI"/>
          <w:sz w:val="20"/>
          <w:szCs w:val="20"/>
          <w:lang w:eastAsia="es-MX"/>
        </w:rPr>
        <w:t>Noti</w:t>
      </w:r>
      <w:r w:rsidR="004F5F8B" w:rsidRPr="00F921AF">
        <w:rPr>
          <w:rFonts w:ascii="Museo Sans 300" w:eastAsia="Calibri" w:hAnsi="Museo Sans 300" w:cs="Segoe UI"/>
          <w:sz w:val="20"/>
          <w:szCs w:val="20"/>
          <w:lang w:eastAsia="es-MX"/>
        </w:rPr>
        <w:t>ficar</w:t>
      </w:r>
      <w:r w:rsidR="006662C8" w:rsidRPr="00F921AF">
        <w:rPr>
          <w:rFonts w:ascii="Museo Sans 300" w:eastAsia="Calibri" w:hAnsi="Museo Sans 300" w:cs="Segoe UI"/>
          <w:sz w:val="20"/>
          <w:szCs w:val="20"/>
          <w:lang w:eastAsia="es-MX"/>
        </w:rPr>
        <w:t xml:space="preserve"> </w:t>
      </w:r>
      <w:r w:rsidR="004F5F8B" w:rsidRPr="00F921AF">
        <w:rPr>
          <w:rFonts w:ascii="Museo Sans 300" w:eastAsia="Calibri" w:hAnsi="Museo Sans 300" w:cs="Segoe UI"/>
          <w:sz w:val="20"/>
          <w:szCs w:val="20"/>
          <w:lang w:eastAsia="es-MX"/>
        </w:rPr>
        <w:t>este</w:t>
      </w:r>
      <w:r w:rsidR="006662C8" w:rsidRPr="00F921AF">
        <w:rPr>
          <w:rFonts w:ascii="Museo Sans 300" w:eastAsia="Calibri" w:hAnsi="Museo Sans 300" w:cs="Segoe UI"/>
          <w:sz w:val="20"/>
          <w:szCs w:val="20"/>
          <w:lang w:eastAsia="es-MX"/>
        </w:rPr>
        <w:t xml:space="preserve"> </w:t>
      </w:r>
      <w:r w:rsidR="004F5F8B" w:rsidRPr="00F921AF">
        <w:rPr>
          <w:rFonts w:ascii="Museo Sans 300" w:eastAsia="Calibri" w:hAnsi="Museo Sans 300" w:cs="Segoe UI"/>
          <w:sz w:val="20"/>
          <w:szCs w:val="20"/>
          <w:lang w:eastAsia="es-MX"/>
        </w:rPr>
        <w:t>acuerdo</w:t>
      </w:r>
      <w:r w:rsidR="006662C8" w:rsidRPr="00F921AF">
        <w:rPr>
          <w:rFonts w:ascii="Museo Sans 300" w:eastAsia="Calibri" w:hAnsi="Museo Sans 300" w:cs="Segoe UI"/>
          <w:sz w:val="20"/>
          <w:szCs w:val="20"/>
          <w:lang w:eastAsia="es-MX"/>
        </w:rPr>
        <w:t xml:space="preserve"> </w:t>
      </w:r>
      <w:r w:rsidR="00663865" w:rsidRPr="00F921AF">
        <w:rPr>
          <w:rFonts w:ascii="Museo Sans 300" w:eastAsia="Calibri" w:hAnsi="Museo Sans 300" w:cs="Segoe UI"/>
          <w:sz w:val="20"/>
          <w:szCs w:val="20"/>
          <w:lang w:eastAsia="es-MX"/>
        </w:rPr>
        <w:t>a</w:t>
      </w:r>
      <w:r w:rsidR="000133A6" w:rsidRPr="00F921AF">
        <w:rPr>
          <w:rFonts w:ascii="Museo Sans 300" w:eastAsia="Calibri" w:hAnsi="Museo Sans 300" w:cs="Segoe UI"/>
          <w:sz w:val="20"/>
          <w:szCs w:val="20"/>
          <w:lang w:eastAsia="es-MX"/>
        </w:rPr>
        <w:t xml:space="preserve"> </w:t>
      </w:r>
      <w:r w:rsidR="00E80F9C" w:rsidRPr="00F921AF">
        <w:rPr>
          <w:rFonts w:ascii="Museo Sans 300" w:eastAsia="Calibri" w:hAnsi="Museo Sans 300" w:cs="Segoe UI"/>
          <w:sz w:val="20"/>
          <w:szCs w:val="20"/>
          <w:lang w:eastAsia="es-MX"/>
        </w:rPr>
        <w:t xml:space="preserve">la señora </w:t>
      </w:r>
      <w:r w:rsidR="007228F3">
        <w:rPr>
          <w:rFonts w:ascii="Museo Sans 300" w:eastAsia="Calibri" w:hAnsi="Museo Sans 300" w:cs="Segoe UI"/>
          <w:sz w:val="20"/>
          <w:szCs w:val="20"/>
          <w:lang w:eastAsia="es-MX"/>
        </w:rPr>
        <w:t>XXX</w:t>
      </w:r>
      <w:r w:rsidR="006662C8" w:rsidRPr="00F921AF">
        <w:rPr>
          <w:rFonts w:ascii="Museo Sans 300" w:eastAsia="Calibri" w:hAnsi="Museo Sans 300" w:cs="Segoe UI"/>
          <w:sz w:val="20"/>
          <w:szCs w:val="20"/>
          <w:lang w:eastAsia="es-MX"/>
        </w:rPr>
        <w:t xml:space="preserve"> </w:t>
      </w:r>
      <w:r w:rsidR="00B91D6D" w:rsidRPr="00F921AF">
        <w:rPr>
          <w:rFonts w:ascii="Museo Sans 300" w:eastAsia="Calibri" w:hAnsi="Museo Sans 300" w:cs="Segoe UI"/>
          <w:sz w:val="20"/>
          <w:szCs w:val="20"/>
          <w:lang w:eastAsia="es-MX"/>
        </w:rPr>
        <w:t>y</w:t>
      </w:r>
      <w:r w:rsidR="006662C8" w:rsidRPr="00F921AF">
        <w:rPr>
          <w:rFonts w:ascii="Museo Sans 300" w:eastAsia="Calibri" w:hAnsi="Museo Sans 300" w:cs="Segoe UI"/>
          <w:sz w:val="20"/>
          <w:szCs w:val="20"/>
          <w:lang w:eastAsia="es-MX"/>
        </w:rPr>
        <w:t xml:space="preserve"> </w:t>
      </w:r>
      <w:r w:rsidR="00B91D6D" w:rsidRPr="00F921AF">
        <w:rPr>
          <w:rFonts w:ascii="Museo Sans 300" w:eastAsia="Calibri" w:hAnsi="Museo Sans 300" w:cs="Segoe UI"/>
          <w:sz w:val="20"/>
          <w:szCs w:val="20"/>
          <w:lang w:eastAsia="es-MX"/>
        </w:rPr>
        <w:t>a</w:t>
      </w:r>
      <w:r w:rsidR="006662C8" w:rsidRPr="00F921AF">
        <w:rPr>
          <w:rFonts w:ascii="Museo Sans 300" w:eastAsia="Calibri" w:hAnsi="Museo Sans 300" w:cs="Segoe UI"/>
          <w:sz w:val="20"/>
          <w:szCs w:val="20"/>
          <w:lang w:eastAsia="es-MX"/>
        </w:rPr>
        <w:t xml:space="preserve"> </w:t>
      </w:r>
      <w:r w:rsidR="00B91D6D" w:rsidRPr="00F921AF">
        <w:rPr>
          <w:rFonts w:ascii="Museo Sans 300" w:eastAsia="Calibri" w:hAnsi="Museo Sans 300" w:cs="Segoe UI"/>
          <w:sz w:val="20"/>
          <w:szCs w:val="20"/>
          <w:lang w:eastAsia="es-MX"/>
        </w:rPr>
        <w:t>la</w:t>
      </w:r>
      <w:r w:rsidR="006662C8" w:rsidRPr="00F921AF">
        <w:rPr>
          <w:rFonts w:ascii="Museo Sans 300" w:eastAsia="Calibri" w:hAnsi="Museo Sans 300" w:cs="Segoe UI"/>
          <w:sz w:val="20"/>
          <w:szCs w:val="20"/>
          <w:lang w:eastAsia="es-MX"/>
        </w:rPr>
        <w:t xml:space="preserve"> </w:t>
      </w:r>
      <w:r w:rsidR="00B91D6D" w:rsidRPr="00F921AF">
        <w:rPr>
          <w:rFonts w:ascii="Museo Sans 300" w:eastAsia="Calibri" w:hAnsi="Museo Sans 300" w:cs="Segoe UI"/>
          <w:sz w:val="20"/>
          <w:szCs w:val="20"/>
          <w:lang w:eastAsia="es-MX"/>
        </w:rPr>
        <w:t>sociedad</w:t>
      </w:r>
      <w:r w:rsidR="006662C8" w:rsidRPr="00F921AF">
        <w:rPr>
          <w:rFonts w:ascii="Museo Sans 300" w:eastAsia="Calibri" w:hAnsi="Museo Sans 300" w:cs="Segoe UI"/>
          <w:sz w:val="20"/>
          <w:szCs w:val="20"/>
          <w:lang w:eastAsia="es-MX"/>
        </w:rPr>
        <w:t xml:space="preserve"> </w:t>
      </w:r>
      <w:r w:rsidR="0014191F" w:rsidRPr="00F921AF">
        <w:rPr>
          <w:rFonts w:ascii="Museo Sans 300" w:eastAsia="Calibri" w:hAnsi="Museo Sans 300" w:cs="Segoe UI"/>
          <w:sz w:val="20"/>
          <w:szCs w:val="20"/>
          <w:lang w:eastAsia="es-MX"/>
        </w:rPr>
        <w:t>EEO</w:t>
      </w:r>
      <w:r w:rsidR="00563274" w:rsidRPr="00F921AF">
        <w:rPr>
          <w:rFonts w:ascii="Museo Sans 300" w:eastAsia="Calibri" w:hAnsi="Museo Sans 300" w:cs="Segoe UI"/>
          <w:sz w:val="20"/>
          <w:szCs w:val="20"/>
          <w:lang w:eastAsia="es-MX"/>
        </w:rPr>
        <w:t>,</w:t>
      </w:r>
      <w:r w:rsidR="006662C8" w:rsidRPr="00F921AF">
        <w:rPr>
          <w:rFonts w:ascii="Museo Sans 300" w:eastAsia="Calibri" w:hAnsi="Museo Sans 300" w:cs="Segoe UI"/>
          <w:sz w:val="20"/>
          <w:szCs w:val="20"/>
          <w:lang w:eastAsia="es-MX"/>
        </w:rPr>
        <w:t xml:space="preserve"> </w:t>
      </w:r>
      <w:r w:rsidR="00563274" w:rsidRPr="00F921AF">
        <w:rPr>
          <w:rFonts w:ascii="Museo Sans 300" w:eastAsia="Calibri" w:hAnsi="Museo Sans 300" w:cs="Segoe UI"/>
          <w:sz w:val="20"/>
          <w:szCs w:val="20"/>
          <w:lang w:eastAsia="es-MX"/>
        </w:rPr>
        <w:t>S.A.</w:t>
      </w:r>
      <w:r w:rsidR="006662C8" w:rsidRPr="00F921AF">
        <w:rPr>
          <w:rFonts w:ascii="Museo Sans 300" w:eastAsia="Calibri" w:hAnsi="Museo Sans 300" w:cs="Segoe UI"/>
          <w:sz w:val="20"/>
          <w:szCs w:val="20"/>
          <w:lang w:eastAsia="es-MX"/>
        </w:rPr>
        <w:t xml:space="preserve"> </w:t>
      </w:r>
      <w:r w:rsidR="00563274" w:rsidRPr="00F921AF">
        <w:rPr>
          <w:rFonts w:ascii="Museo Sans 300" w:eastAsia="Calibri" w:hAnsi="Museo Sans 300" w:cs="Segoe UI"/>
          <w:sz w:val="20"/>
          <w:szCs w:val="20"/>
          <w:lang w:eastAsia="es-MX"/>
        </w:rPr>
        <w:t>de</w:t>
      </w:r>
      <w:r w:rsidR="006662C8" w:rsidRPr="00F921AF">
        <w:rPr>
          <w:rFonts w:ascii="Museo Sans 300" w:eastAsia="Calibri" w:hAnsi="Museo Sans 300" w:cs="Segoe UI"/>
          <w:sz w:val="20"/>
          <w:szCs w:val="20"/>
          <w:lang w:eastAsia="es-MX"/>
        </w:rPr>
        <w:t xml:space="preserve"> </w:t>
      </w:r>
      <w:r w:rsidR="00563274" w:rsidRPr="00F921AF">
        <w:rPr>
          <w:rFonts w:ascii="Museo Sans 300" w:eastAsia="Calibri" w:hAnsi="Museo Sans 300" w:cs="Segoe UI"/>
          <w:sz w:val="20"/>
          <w:szCs w:val="20"/>
          <w:lang w:eastAsia="es-MX"/>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4CE3" w14:textId="77777777" w:rsidR="00F87A5F" w:rsidRDefault="00F87A5F">
      <w:pPr>
        <w:spacing w:after="0" w:line="240" w:lineRule="auto"/>
      </w:pPr>
      <w:r>
        <w:separator/>
      </w:r>
    </w:p>
  </w:endnote>
  <w:endnote w:type="continuationSeparator" w:id="0">
    <w:p w14:paraId="1D84AF02" w14:textId="77777777" w:rsidR="00F87A5F" w:rsidRDefault="00F87A5F">
      <w:pPr>
        <w:spacing w:after="0" w:line="240" w:lineRule="auto"/>
      </w:pPr>
      <w:r>
        <w:continuationSeparator/>
      </w:r>
    </w:p>
  </w:endnote>
  <w:endnote w:type="continuationNotice" w:id="1">
    <w:p w14:paraId="0FA6E9A5" w14:textId="77777777" w:rsidR="00F87A5F" w:rsidRDefault="00F87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6488D31"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45692A">
      <w:rPr>
        <w:b/>
        <w:bCs/>
        <w:noProof/>
        <w:sz w:val="16"/>
        <w:szCs w:val="16"/>
      </w:rPr>
      <w:t>12</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45692A">
      <w:rPr>
        <w:b/>
        <w:bCs/>
        <w:noProof/>
        <w:sz w:val="16"/>
        <w:szCs w:val="16"/>
      </w:rPr>
      <w:t>12</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43DDCE3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45692A">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45692A">
      <w:rPr>
        <w:b/>
        <w:bCs/>
        <w:noProof/>
        <w:sz w:val="16"/>
        <w:szCs w:val="16"/>
      </w:rPr>
      <w:t>12</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3EB8" w14:textId="77777777" w:rsidR="00F87A5F" w:rsidRDefault="00F87A5F">
      <w:pPr>
        <w:spacing w:after="0" w:line="240" w:lineRule="auto"/>
      </w:pPr>
      <w:r>
        <w:rPr>
          <w:color w:val="000000"/>
        </w:rPr>
        <w:separator/>
      </w:r>
    </w:p>
  </w:footnote>
  <w:footnote w:type="continuationSeparator" w:id="0">
    <w:p w14:paraId="3F358B9A" w14:textId="77777777" w:rsidR="00F87A5F" w:rsidRDefault="00F87A5F">
      <w:pPr>
        <w:spacing w:after="0" w:line="240" w:lineRule="auto"/>
      </w:pPr>
      <w:r>
        <w:continuationSeparator/>
      </w:r>
    </w:p>
  </w:footnote>
  <w:footnote w:type="continuationNotice" w:id="1">
    <w:p w14:paraId="2C59924F" w14:textId="77777777" w:rsidR="00F87A5F" w:rsidRDefault="00F87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2FC1307E"/>
    <w:multiLevelType w:val="hybridMultilevel"/>
    <w:tmpl w:val="10A016F2"/>
    <w:lvl w:ilvl="0" w:tplc="CF48B028">
      <w:start w:val="1"/>
      <w:numFmt w:val="decimal"/>
      <w:lvlText w:val="%1."/>
      <w:lvlJc w:val="left"/>
      <w:pPr>
        <w:ind w:left="1211" w:hanging="360"/>
      </w:pPr>
    </w:lvl>
    <w:lvl w:ilvl="1" w:tplc="440A0019">
      <w:start w:val="1"/>
      <w:numFmt w:val="lowerLetter"/>
      <w:lvlText w:val="%2."/>
      <w:lvlJc w:val="left"/>
      <w:pPr>
        <w:ind w:left="1931" w:hanging="360"/>
      </w:pPr>
    </w:lvl>
    <w:lvl w:ilvl="2" w:tplc="440A001B">
      <w:start w:val="1"/>
      <w:numFmt w:val="lowerRoman"/>
      <w:lvlText w:val="%3."/>
      <w:lvlJc w:val="right"/>
      <w:pPr>
        <w:ind w:left="2651" w:hanging="180"/>
      </w:pPr>
    </w:lvl>
    <w:lvl w:ilvl="3" w:tplc="440A000F">
      <w:start w:val="1"/>
      <w:numFmt w:val="decimal"/>
      <w:lvlText w:val="%4."/>
      <w:lvlJc w:val="left"/>
      <w:pPr>
        <w:ind w:left="3371" w:hanging="360"/>
      </w:pPr>
    </w:lvl>
    <w:lvl w:ilvl="4" w:tplc="440A0019">
      <w:start w:val="1"/>
      <w:numFmt w:val="lowerLetter"/>
      <w:lvlText w:val="%5."/>
      <w:lvlJc w:val="left"/>
      <w:pPr>
        <w:ind w:left="4091" w:hanging="360"/>
      </w:pPr>
    </w:lvl>
    <w:lvl w:ilvl="5" w:tplc="440A001B">
      <w:start w:val="1"/>
      <w:numFmt w:val="lowerRoman"/>
      <w:lvlText w:val="%6."/>
      <w:lvlJc w:val="right"/>
      <w:pPr>
        <w:ind w:left="4811" w:hanging="180"/>
      </w:pPr>
    </w:lvl>
    <w:lvl w:ilvl="6" w:tplc="440A000F">
      <w:start w:val="1"/>
      <w:numFmt w:val="decimal"/>
      <w:lvlText w:val="%7."/>
      <w:lvlJc w:val="left"/>
      <w:pPr>
        <w:ind w:left="5531" w:hanging="360"/>
      </w:pPr>
    </w:lvl>
    <w:lvl w:ilvl="7" w:tplc="440A0019">
      <w:start w:val="1"/>
      <w:numFmt w:val="lowerLetter"/>
      <w:lvlText w:val="%8."/>
      <w:lvlJc w:val="left"/>
      <w:pPr>
        <w:ind w:left="6251" w:hanging="360"/>
      </w:pPr>
    </w:lvl>
    <w:lvl w:ilvl="8" w:tplc="440A001B">
      <w:start w:val="1"/>
      <w:numFmt w:val="lowerRoman"/>
      <w:lvlText w:val="%9."/>
      <w:lvlJc w:val="right"/>
      <w:pPr>
        <w:ind w:left="6971" w:hanging="180"/>
      </w:pPr>
    </w:lvl>
  </w:abstractNum>
  <w:abstractNum w:abstractNumId="14"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7"/>
  </w:num>
  <w:num w:numId="3">
    <w:abstractNumId w:val="21"/>
  </w:num>
  <w:num w:numId="4">
    <w:abstractNumId w:val="16"/>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24"/>
  </w:num>
  <w:num w:numId="10">
    <w:abstractNumId w:val="0"/>
  </w:num>
  <w:num w:numId="11">
    <w:abstractNumId w:val="12"/>
  </w:num>
  <w:num w:numId="12">
    <w:abstractNumId w:val="33"/>
  </w:num>
  <w:num w:numId="13">
    <w:abstractNumId w:val="27"/>
  </w:num>
  <w:num w:numId="14">
    <w:abstractNumId w:val="11"/>
  </w:num>
  <w:num w:numId="15">
    <w:abstractNumId w:val="18"/>
  </w:num>
  <w:num w:numId="16">
    <w:abstractNumId w:val="7"/>
  </w:num>
  <w:num w:numId="17">
    <w:abstractNumId w:val="6"/>
  </w:num>
  <w:num w:numId="18">
    <w:abstractNumId w:val="31"/>
  </w:num>
  <w:num w:numId="19">
    <w:abstractNumId w:val="3"/>
  </w:num>
  <w:num w:numId="20">
    <w:abstractNumId w:val="1"/>
  </w:num>
  <w:num w:numId="21">
    <w:abstractNumId w:val="30"/>
  </w:num>
  <w:num w:numId="22">
    <w:abstractNumId w:val="2"/>
  </w:num>
  <w:num w:numId="23">
    <w:abstractNumId w:val="34"/>
  </w:num>
  <w:num w:numId="24">
    <w:abstractNumId w:val="26"/>
  </w:num>
  <w:num w:numId="25">
    <w:abstractNumId w:val="22"/>
  </w:num>
  <w:num w:numId="26">
    <w:abstractNumId w:val="4"/>
  </w:num>
  <w:num w:numId="27">
    <w:abstractNumId w:val="9"/>
  </w:num>
  <w:num w:numId="28">
    <w:abstractNumId w:val="8"/>
  </w:num>
  <w:num w:numId="29">
    <w:abstractNumId w:val="25"/>
  </w:num>
  <w:num w:numId="30">
    <w:abstractNumId w:val="35"/>
  </w:num>
  <w:num w:numId="31">
    <w:abstractNumId w:val="23"/>
  </w:num>
  <w:num w:numId="32">
    <w:abstractNumId w:val="28"/>
  </w:num>
  <w:num w:numId="33">
    <w:abstractNumId w:val="29"/>
  </w:num>
  <w:num w:numId="34">
    <w:abstractNumId w:val="10"/>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133A6"/>
    <w:rsid w:val="0001688E"/>
    <w:rsid w:val="00017420"/>
    <w:rsid w:val="00021A23"/>
    <w:rsid w:val="000239CF"/>
    <w:rsid w:val="00024745"/>
    <w:rsid w:val="000319D6"/>
    <w:rsid w:val="00031E7D"/>
    <w:rsid w:val="00031ED6"/>
    <w:rsid w:val="00032659"/>
    <w:rsid w:val="00034EA3"/>
    <w:rsid w:val="000354B7"/>
    <w:rsid w:val="00035756"/>
    <w:rsid w:val="00043AE0"/>
    <w:rsid w:val="00045587"/>
    <w:rsid w:val="00046D76"/>
    <w:rsid w:val="0005306D"/>
    <w:rsid w:val="00053A10"/>
    <w:rsid w:val="000541EC"/>
    <w:rsid w:val="00060777"/>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2767"/>
    <w:rsid w:val="000A49D1"/>
    <w:rsid w:val="000A4F16"/>
    <w:rsid w:val="000A6F15"/>
    <w:rsid w:val="000B1582"/>
    <w:rsid w:val="000B5267"/>
    <w:rsid w:val="000B7003"/>
    <w:rsid w:val="000C21DC"/>
    <w:rsid w:val="000C553A"/>
    <w:rsid w:val="000D00C4"/>
    <w:rsid w:val="000D0C59"/>
    <w:rsid w:val="000D1E81"/>
    <w:rsid w:val="000D3E4C"/>
    <w:rsid w:val="000D5A7F"/>
    <w:rsid w:val="000D5FF1"/>
    <w:rsid w:val="000D60B7"/>
    <w:rsid w:val="000D634F"/>
    <w:rsid w:val="000D71AB"/>
    <w:rsid w:val="000E031C"/>
    <w:rsid w:val="000E229A"/>
    <w:rsid w:val="000E2543"/>
    <w:rsid w:val="000E301E"/>
    <w:rsid w:val="000E5E34"/>
    <w:rsid w:val="000E7FA4"/>
    <w:rsid w:val="000F325F"/>
    <w:rsid w:val="000F3787"/>
    <w:rsid w:val="000F74D1"/>
    <w:rsid w:val="00103D0F"/>
    <w:rsid w:val="001065A6"/>
    <w:rsid w:val="001069B4"/>
    <w:rsid w:val="0011021F"/>
    <w:rsid w:val="00110BE2"/>
    <w:rsid w:val="0011128E"/>
    <w:rsid w:val="0011199E"/>
    <w:rsid w:val="00111F2A"/>
    <w:rsid w:val="00113A30"/>
    <w:rsid w:val="00124AEF"/>
    <w:rsid w:val="00125183"/>
    <w:rsid w:val="0012533E"/>
    <w:rsid w:val="00125935"/>
    <w:rsid w:val="001261DE"/>
    <w:rsid w:val="001307C5"/>
    <w:rsid w:val="00131AB3"/>
    <w:rsid w:val="00133403"/>
    <w:rsid w:val="00137448"/>
    <w:rsid w:val="0014191F"/>
    <w:rsid w:val="00143E5D"/>
    <w:rsid w:val="001445A4"/>
    <w:rsid w:val="00144621"/>
    <w:rsid w:val="001509B7"/>
    <w:rsid w:val="00151984"/>
    <w:rsid w:val="00152858"/>
    <w:rsid w:val="001529D1"/>
    <w:rsid w:val="00152A63"/>
    <w:rsid w:val="0015694C"/>
    <w:rsid w:val="00156B2E"/>
    <w:rsid w:val="0015786A"/>
    <w:rsid w:val="00160688"/>
    <w:rsid w:val="00160B9D"/>
    <w:rsid w:val="00162E9F"/>
    <w:rsid w:val="001636BD"/>
    <w:rsid w:val="00164128"/>
    <w:rsid w:val="00170129"/>
    <w:rsid w:val="00172DE4"/>
    <w:rsid w:val="00175ECC"/>
    <w:rsid w:val="001829F8"/>
    <w:rsid w:val="001830BF"/>
    <w:rsid w:val="00183CF1"/>
    <w:rsid w:val="001870DC"/>
    <w:rsid w:val="001870F6"/>
    <w:rsid w:val="0019123B"/>
    <w:rsid w:val="0019194E"/>
    <w:rsid w:val="00196DAC"/>
    <w:rsid w:val="00197FF0"/>
    <w:rsid w:val="001B2309"/>
    <w:rsid w:val="001B3D33"/>
    <w:rsid w:val="001B57F6"/>
    <w:rsid w:val="001C5DBB"/>
    <w:rsid w:val="001C6D99"/>
    <w:rsid w:val="001D180D"/>
    <w:rsid w:val="001D2720"/>
    <w:rsid w:val="001D3320"/>
    <w:rsid w:val="001D591F"/>
    <w:rsid w:val="001E0394"/>
    <w:rsid w:val="001E4151"/>
    <w:rsid w:val="001E4A76"/>
    <w:rsid w:val="001E4C4D"/>
    <w:rsid w:val="001F3C81"/>
    <w:rsid w:val="001F5879"/>
    <w:rsid w:val="001F59A3"/>
    <w:rsid w:val="001F5B20"/>
    <w:rsid w:val="00203C6A"/>
    <w:rsid w:val="00207AE1"/>
    <w:rsid w:val="00213D79"/>
    <w:rsid w:val="0021520C"/>
    <w:rsid w:val="0021571F"/>
    <w:rsid w:val="00216061"/>
    <w:rsid w:val="0021751B"/>
    <w:rsid w:val="002245F5"/>
    <w:rsid w:val="00230528"/>
    <w:rsid w:val="00235D6F"/>
    <w:rsid w:val="0024433B"/>
    <w:rsid w:val="002479AF"/>
    <w:rsid w:val="00256436"/>
    <w:rsid w:val="00257088"/>
    <w:rsid w:val="002570E5"/>
    <w:rsid w:val="00260583"/>
    <w:rsid w:val="002610B2"/>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51BA"/>
    <w:rsid w:val="002971B8"/>
    <w:rsid w:val="002A04A2"/>
    <w:rsid w:val="002A6A42"/>
    <w:rsid w:val="002B0E14"/>
    <w:rsid w:val="002B1221"/>
    <w:rsid w:val="002B22A2"/>
    <w:rsid w:val="002B3E3C"/>
    <w:rsid w:val="002C037B"/>
    <w:rsid w:val="002C4A1C"/>
    <w:rsid w:val="002C4EEA"/>
    <w:rsid w:val="002C4FCA"/>
    <w:rsid w:val="002C6FC7"/>
    <w:rsid w:val="002C7349"/>
    <w:rsid w:val="002D1AEE"/>
    <w:rsid w:val="002D4361"/>
    <w:rsid w:val="002D47ED"/>
    <w:rsid w:val="002D62BD"/>
    <w:rsid w:val="002E033D"/>
    <w:rsid w:val="002E0622"/>
    <w:rsid w:val="002E0F11"/>
    <w:rsid w:val="002E193E"/>
    <w:rsid w:val="002E1EB0"/>
    <w:rsid w:val="002E2B1A"/>
    <w:rsid w:val="002E5488"/>
    <w:rsid w:val="002E6556"/>
    <w:rsid w:val="002E7385"/>
    <w:rsid w:val="002F1716"/>
    <w:rsid w:val="002F7524"/>
    <w:rsid w:val="00302A42"/>
    <w:rsid w:val="00302D8E"/>
    <w:rsid w:val="003043F1"/>
    <w:rsid w:val="00304A11"/>
    <w:rsid w:val="00306CCE"/>
    <w:rsid w:val="00310FBB"/>
    <w:rsid w:val="00311109"/>
    <w:rsid w:val="00320A28"/>
    <w:rsid w:val="00324500"/>
    <w:rsid w:val="00324B7B"/>
    <w:rsid w:val="00326D57"/>
    <w:rsid w:val="00327915"/>
    <w:rsid w:val="003303E3"/>
    <w:rsid w:val="0033220B"/>
    <w:rsid w:val="003363BD"/>
    <w:rsid w:val="003432BF"/>
    <w:rsid w:val="003447C3"/>
    <w:rsid w:val="00345F86"/>
    <w:rsid w:val="003466CE"/>
    <w:rsid w:val="00350375"/>
    <w:rsid w:val="003525E4"/>
    <w:rsid w:val="00352A75"/>
    <w:rsid w:val="00355010"/>
    <w:rsid w:val="0036470A"/>
    <w:rsid w:val="003652C5"/>
    <w:rsid w:val="00371AB2"/>
    <w:rsid w:val="00374D00"/>
    <w:rsid w:val="003759FB"/>
    <w:rsid w:val="00375BCB"/>
    <w:rsid w:val="003760D1"/>
    <w:rsid w:val="00380743"/>
    <w:rsid w:val="003836C4"/>
    <w:rsid w:val="003847E1"/>
    <w:rsid w:val="00384D24"/>
    <w:rsid w:val="00384DED"/>
    <w:rsid w:val="00385BBB"/>
    <w:rsid w:val="003862F3"/>
    <w:rsid w:val="003863A2"/>
    <w:rsid w:val="00387CAF"/>
    <w:rsid w:val="00393EB2"/>
    <w:rsid w:val="0039595C"/>
    <w:rsid w:val="003A054D"/>
    <w:rsid w:val="003A0769"/>
    <w:rsid w:val="003A68A3"/>
    <w:rsid w:val="003B58AF"/>
    <w:rsid w:val="003C0C0D"/>
    <w:rsid w:val="003C1074"/>
    <w:rsid w:val="003C10F4"/>
    <w:rsid w:val="003C37BA"/>
    <w:rsid w:val="003C4D06"/>
    <w:rsid w:val="003C558E"/>
    <w:rsid w:val="003C6D0E"/>
    <w:rsid w:val="003C7052"/>
    <w:rsid w:val="003D0F35"/>
    <w:rsid w:val="003D22EA"/>
    <w:rsid w:val="003D6D95"/>
    <w:rsid w:val="003E0640"/>
    <w:rsid w:val="003E1B66"/>
    <w:rsid w:val="003E44B4"/>
    <w:rsid w:val="003E4644"/>
    <w:rsid w:val="003E473D"/>
    <w:rsid w:val="003E6B59"/>
    <w:rsid w:val="003E7464"/>
    <w:rsid w:val="003F12F0"/>
    <w:rsid w:val="003F2683"/>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376DE"/>
    <w:rsid w:val="004401DC"/>
    <w:rsid w:val="00440445"/>
    <w:rsid w:val="00442497"/>
    <w:rsid w:val="00442D52"/>
    <w:rsid w:val="004500AE"/>
    <w:rsid w:val="00451C2F"/>
    <w:rsid w:val="00453D81"/>
    <w:rsid w:val="00454698"/>
    <w:rsid w:val="004568D2"/>
    <w:rsid w:val="0045692A"/>
    <w:rsid w:val="00461627"/>
    <w:rsid w:val="0046231B"/>
    <w:rsid w:val="004630A7"/>
    <w:rsid w:val="004639C3"/>
    <w:rsid w:val="00463D44"/>
    <w:rsid w:val="00464779"/>
    <w:rsid w:val="00470ED8"/>
    <w:rsid w:val="004711F3"/>
    <w:rsid w:val="00480BE0"/>
    <w:rsid w:val="0048136F"/>
    <w:rsid w:val="0048150C"/>
    <w:rsid w:val="00481E28"/>
    <w:rsid w:val="00482C7D"/>
    <w:rsid w:val="00486BED"/>
    <w:rsid w:val="004914BC"/>
    <w:rsid w:val="0049342D"/>
    <w:rsid w:val="00493EFC"/>
    <w:rsid w:val="004957DC"/>
    <w:rsid w:val="004961AA"/>
    <w:rsid w:val="004A00B0"/>
    <w:rsid w:val="004A1699"/>
    <w:rsid w:val="004A1931"/>
    <w:rsid w:val="004A35E7"/>
    <w:rsid w:val="004B0C0A"/>
    <w:rsid w:val="004B15DA"/>
    <w:rsid w:val="004B311F"/>
    <w:rsid w:val="004B6C7B"/>
    <w:rsid w:val="004C302C"/>
    <w:rsid w:val="004C32B6"/>
    <w:rsid w:val="004C608E"/>
    <w:rsid w:val="004C6BA6"/>
    <w:rsid w:val="004C7A9A"/>
    <w:rsid w:val="004D17F8"/>
    <w:rsid w:val="004D5373"/>
    <w:rsid w:val="004D6990"/>
    <w:rsid w:val="004D7C58"/>
    <w:rsid w:val="004E3AF4"/>
    <w:rsid w:val="004E4C99"/>
    <w:rsid w:val="004E572D"/>
    <w:rsid w:val="004E6680"/>
    <w:rsid w:val="004E71BC"/>
    <w:rsid w:val="004F0B58"/>
    <w:rsid w:val="004F1F11"/>
    <w:rsid w:val="004F2FDC"/>
    <w:rsid w:val="004F5F8B"/>
    <w:rsid w:val="004F7688"/>
    <w:rsid w:val="004F7C8A"/>
    <w:rsid w:val="00502CF5"/>
    <w:rsid w:val="00506FBD"/>
    <w:rsid w:val="005071D9"/>
    <w:rsid w:val="0050739E"/>
    <w:rsid w:val="00512C70"/>
    <w:rsid w:val="00512F62"/>
    <w:rsid w:val="0051723C"/>
    <w:rsid w:val="00517258"/>
    <w:rsid w:val="005176DE"/>
    <w:rsid w:val="00517853"/>
    <w:rsid w:val="0052011F"/>
    <w:rsid w:val="00522BF4"/>
    <w:rsid w:val="00524000"/>
    <w:rsid w:val="00526683"/>
    <w:rsid w:val="005276AA"/>
    <w:rsid w:val="00534546"/>
    <w:rsid w:val="005353AB"/>
    <w:rsid w:val="00535AAE"/>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39D9"/>
    <w:rsid w:val="00564D0E"/>
    <w:rsid w:val="00567F65"/>
    <w:rsid w:val="005720B9"/>
    <w:rsid w:val="005778BA"/>
    <w:rsid w:val="00581FB4"/>
    <w:rsid w:val="005839A8"/>
    <w:rsid w:val="00583C70"/>
    <w:rsid w:val="00591C5B"/>
    <w:rsid w:val="005B0AFE"/>
    <w:rsid w:val="005B507F"/>
    <w:rsid w:val="005B600B"/>
    <w:rsid w:val="005C17E0"/>
    <w:rsid w:val="005C4602"/>
    <w:rsid w:val="005D040D"/>
    <w:rsid w:val="005D16C6"/>
    <w:rsid w:val="005D42B3"/>
    <w:rsid w:val="005D69B9"/>
    <w:rsid w:val="005E0A49"/>
    <w:rsid w:val="005E45BC"/>
    <w:rsid w:val="005E4B11"/>
    <w:rsid w:val="005E5C23"/>
    <w:rsid w:val="005E742A"/>
    <w:rsid w:val="005F0460"/>
    <w:rsid w:val="005F1A00"/>
    <w:rsid w:val="005F2AC4"/>
    <w:rsid w:val="00602489"/>
    <w:rsid w:val="00604815"/>
    <w:rsid w:val="006075AD"/>
    <w:rsid w:val="006078D4"/>
    <w:rsid w:val="00611A4F"/>
    <w:rsid w:val="00613FD5"/>
    <w:rsid w:val="0062128B"/>
    <w:rsid w:val="00621543"/>
    <w:rsid w:val="00622CB1"/>
    <w:rsid w:val="006243BA"/>
    <w:rsid w:val="006255AC"/>
    <w:rsid w:val="00630269"/>
    <w:rsid w:val="00631508"/>
    <w:rsid w:val="006424A2"/>
    <w:rsid w:val="00643627"/>
    <w:rsid w:val="00644567"/>
    <w:rsid w:val="00650086"/>
    <w:rsid w:val="00650101"/>
    <w:rsid w:val="00650CC2"/>
    <w:rsid w:val="00652803"/>
    <w:rsid w:val="006557E7"/>
    <w:rsid w:val="00660907"/>
    <w:rsid w:val="00663865"/>
    <w:rsid w:val="00663AAC"/>
    <w:rsid w:val="00663FAF"/>
    <w:rsid w:val="00664970"/>
    <w:rsid w:val="00664D6D"/>
    <w:rsid w:val="006662C8"/>
    <w:rsid w:val="00666CA2"/>
    <w:rsid w:val="00667342"/>
    <w:rsid w:val="0067339B"/>
    <w:rsid w:val="00674EF4"/>
    <w:rsid w:val="00683A80"/>
    <w:rsid w:val="006855FC"/>
    <w:rsid w:val="00691639"/>
    <w:rsid w:val="00693111"/>
    <w:rsid w:val="00693F79"/>
    <w:rsid w:val="00695A52"/>
    <w:rsid w:val="00696E15"/>
    <w:rsid w:val="00697302"/>
    <w:rsid w:val="00697592"/>
    <w:rsid w:val="006A0607"/>
    <w:rsid w:val="006A0C2E"/>
    <w:rsid w:val="006A18B3"/>
    <w:rsid w:val="006A1C9E"/>
    <w:rsid w:val="006A1E74"/>
    <w:rsid w:val="006A3166"/>
    <w:rsid w:val="006A4AC6"/>
    <w:rsid w:val="006A5596"/>
    <w:rsid w:val="006B252B"/>
    <w:rsid w:val="006B342F"/>
    <w:rsid w:val="006B6EE5"/>
    <w:rsid w:val="006C20BB"/>
    <w:rsid w:val="006C2EA3"/>
    <w:rsid w:val="006C5B81"/>
    <w:rsid w:val="006C6F4C"/>
    <w:rsid w:val="006D213C"/>
    <w:rsid w:val="006D3619"/>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4622"/>
    <w:rsid w:val="0071609E"/>
    <w:rsid w:val="00717ECF"/>
    <w:rsid w:val="00720018"/>
    <w:rsid w:val="00720652"/>
    <w:rsid w:val="00722711"/>
    <w:rsid w:val="007228F3"/>
    <w:rsid w:val="00722EC9"/>
    <w:rsid w:val="00723C37"/>
    <w:rsid w:val="007273B4"/>
    <w:rsid w:val="00727E30"/>
    <w:rsid w:val="00734243"/>
    <w:rsid w:val="007351AF"/>
    <w:rsid w:val="007404CC"/>
    <w:rsid w:val="007448A0"/>
    <w:rsid w:val="00744CCF"/>
    <w:rsid w:val="007468BE"/>
    <w:rsid w:val="00750BF3"/>
    <w:rsid w:val="00751341"/>
    <w:rsid w:val="00762986"/>
    <w:rsid w:val="007643C9"/>
    <w:rsid w:val="00770697"/>
    <w:rsid w:val="00773BE0"/>
    <w:rsid w:val="007750A1"/>
    <w:rsid w:val="0077567E"/>
    <w:rsid w:val="00775E09"/>
    <w:rsid w:val="00780B71"/>
    <w:rsid w:val="00781E4D"/>
    <w:rsid w:val="007908C4"/>
    <w:rsid w:val="007934EA"/>
    <w:rsid w:val="00796340"/>
    <w:rsid w:val="00797FBA"/>
    <w:rsid w:val="007A1092"/>
    <w:rsid w:val="007A27E3"/>
    <w:rsid w:val="007A28C4"/>
    <w:rsid w:val="007A5AE0"/>
    <w:rsid w:val="007A6048"/>
    <w:rsid w:val="007B2821"/>
    <w:rsid w:val="007B4A4D"/>
    <w:rsid w:val="007B5C2F"/>
    <w:rsid w:val="007B66A5"/>
    <w:rsid w:val="007B732E"/>
    <w:rsid w:val="007C0C95"/>
    <w:rsid w:val="007C2EC0"/>
    <w:rsid w:val="007C3AD1"/>
    <w:rsid w:val="007C50C8"/>
    <w:rsid w:val="007C6655"/>
    <w:rsid w:val="007C6D63"/>
    <w:rsid w:val="007D2A63"/>
    <w:rsid w:val="007D36F7"/>
    <w:rsid w:val="007D532B"/>
    <w:rsid w:val="007D55FF"/>
    <w:rsid w:val="007D5729"/>
    <w:rsid w:val="007D65C6"/>
    <w:rsid w:val="007D65C8"/>
    <w:rsid w:val="007D6978"/>
    <w:rsid w:val="007E07F8"/>
    <w:rsid w:val="007E18F3"/>
    <w:rsid w:val="007E1B84"/>
    <w:rsid w:val="007E1DA6"/>
    <w:rsid w:val="007E1E23"/>
    <w:rsid w:val="007E5122"/>
    <w:rsid w:val="007E7879"/>
    <w:rsid w:val="007F0738"/>
    <w:rsid w:val="007F5A72"/>
    <w:rsid w:val="0080197C"/>
    <w:rsid w:val="00801F1F"/>
    <w:rsid w:val="008058D3"/>
    <w:rsid w:val="00805FAC"/>
    <w:rsid w:val="008068F6"/>
    <w:rsid w:val="00807C85"/>
    <w:rsid w:val="00811306"/>
    <w:rsid w:val="00811FE0"/>
    <w:rsid w:val="00815F28"/>
    <w:rsid w:val="00816E5C"/>
    <w:rsid w:val="008177CE"/>
    <w:rsid w:val="008214B8"/>
    <w:rsid w:val="008243C7"/>
    <w:rsid w:val="00824CF7"/>
    <w:rsid w:val="008265E1"/>
    <w:rsid w:val="00827D09"/>
    <w:rsid w:val="0083093C"/>
    <w:rsid w:val="00831043"/>
    <w:rsid w:val="00831A0C"/>
    <w:rsid w:val="008407EA"/>
    <w:rsid w:val="00841365"/>
    <w:rsid w:val="008427BA"/>
    <w:rsid w:val="00843EB5"/>
    <w:rsid w:val="008468ED"/>
    <w:rsid w:val="008479DB"/>
    <w:rsid w:val="00851D90"/>
    <w:rsid w:val="00855635"/>
    <w:rsid w:val="0085753A"/>
    <w:rsid w:val="00857E9E"/>
    <w:rsid w:val="008635C8"/>
    <w:rsid w:val="008649E4"/>
    <w:rsid w:val="00864ECC"/>
    <w:rsid w:val="00864EDF"/>
    <w:rsid w:val="00866A69"/>
    <w:rsid w:val="008710E8"/>
    <w:rsid w:val="00871CB9"/>
    <w:rsid w:val="00872187"/>
    <w:rsid w:val="00873A9B"/>
    <w:rsid w:val="008815D9"/>
    <w:rsid w:val="00882A17"/>
    <w:rsid w:val="00882DDB"/>
    <w:rsid w:val="008833CD"/>
    <w:rsid w:val="00891719"/>
    <w:rsid w:val="00892CE4"/>
    <w:rsid w:val="00893B8A"/>
    <w:rsid w:val="00894863"/>
    <w:rsid w:val="00894A09"/>
    <w:rsid w:val="008A77AF"/>
    <w:rsid w:val="008B18CF"/>
    <w:rsid w:val="008B2992"/>
    <w:rsid w:val="008B3033"/>
    <w:rsid w:val="008B44D6"/>
    <w:rsid w:val="008B6254"/>
    <w:rsid w:val="008B7A00"/>
    <w:rsid w:val="008C043E"/>
    <w:rsid w:val="008C2840"/>
    <w:rsid w:val="008C3848"/>
    <w:rsid w:val="008C73E2"/>
    <w:rsid w:val="008D1605"/>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150F5"/>
    <w:rsid w:val="009230A2"/>
    <w:rsid w:val="00925BE6"/>
    <w:rsid w:val="00926B55"/>
    <w:rsid w:val="00936398"/>
    <w:rsid w:val="00936F38"/>
    <w:rsid w:val="00942A15"/>
    <w:rsid w:val="00945D4E"/>
    <w:rsid w:val="00946E80"/>
    <w:rsid w:val="00950367"/>
    <w:rsid w:val="00952449"/>
    <w:rsid w:val="00961557"/>
    <w:rsid w:val="009623E0"/>
    <w:rsid w:val="00962C49"/>
    <w:rsid w:val="00962E24"/>
    <w:rsid w:val="0096325D"/>
    <w:rsid w:val="00963750"/>
    <w:rsid w:val="00964724"/>
    <w:rsid w:val="00965BE9"/>
    <w:rsid w:val="0097186E"/>
    <w:rsid w:val="00972F9D"/>
    <w:rsid w:val="00975E5D"/>
    <w:rsid w:val="00976328"/>
    <w:rsid w:val="00977DDE"/>
    <w:rsid w:val="009816BF"/>
    <w:rsid w:val="00982A12"/>
    <w:rsid w:val="00987573"/>
    <w:rsid w:val="00992867"/>
    <w:rsid w:val="009975DA"/>
    <w:rsid w:val="009A1FDC"/>
    <w:rsid w:val="009A663F"/>
    <w:rsid w:val="009A7023"/>
    <w:rsid w:val="009B04B3"/>
    <w:rsid w:val="009B24EF"/>
    <w:rsid w:val="009B2758"/>
    <w:rsid w:val="009B2A5B"/>
    <w:rsid w:val="009B5760"/>
    <w:rsid w:val="009B67E6"/>
    <w:rsid w:val="009C7239"/>
    <w:rsid w:val="009C7B33"/>
    <w:rsid w:val="009D13E5"/>
    <w:rsid w:val="009D142E"/>
    <w:rsid w:val="009D2D6A"/>
    <w:rsid w:val="009D603E"/>
    <w:rsid w:val="009D7E56"/>
    <w:rsid w:val="009E02B5"/>
    <w:rsid w:val="009E18D5"/>
    <w:rsid w:val="009E2C09"/>
    <w:rsid w:val="009E5976"/>
    <w:rsid w:val="009E59A5"/>
    <w:rsid w:val="009E6640"/>
    <w:rsid w:val="009E69FE"/>
    <w:rsid w:val="009F1566"/>
    <w:rsid w:val="009F1838"/>
    <w:rsid w:val="009F1C26"/>
    <w:rsid w:val="009F1DC4"/>
    <w:rsid w:val="009F4096"/>
    <w:rsid w:val="009F5B19"/>
    <w:rsid w:val="009F6537"/>
    <w:rsid w:val="009F70BB"/>
    <w:rsid w:val="00A002A3"/>
    <w:rsid w:val="00A00FA1"/>
    <w:rsid w:val="00A01022"/>
    <w:rsid w:val="00A0216F"/>
    <w:rsid w:val="00A03699"/>
    <w:rsid w:val="00A0425C"/>
    <w:rsid w:val="00A06DA0"/>
    <w:rsid w:val="00A077B4"/>
    <w:rsid w:val="00A07AF3"/>
    <w:rsid w:val="00A1095E"/>
    <w:rsid w:val="00A115B2"/>
    <w:rsid w:val="00A11FBA"/>
    <w:rsid w:val="00A13F33"/>
    <w:rsid w:val="00A16879"/>
    <w:rsid w:val="00A17BDC"/>
    <w:rsid w:val="00A20D5D"/>
    <w:rsid w:val="00A22A5C"/>
    <w:rsid w:val="00A22A9A"/>
    <w:rsid w:val="00A25328"/>
    <w:rsid w:val="00A2672A"/>
    <w:rsid w:val="00A2677E"/>
    <w:rsid w:val="00A33F90"/>
    <w:rsid w:val="00A341EC"/>
    <w:rsid w:val="00A34A87"/>
    <w:rsid w:val="00A351D1"/>
    <w:rsid w:val="00A3673B"/>
    <w:rsid w:val="00A36EB4"/>
    <w:rsid w:val="00A37A64"/>
    <w:rsid w:val="00A37B03"/>
    <w:rsid w:val="00A37E25"/>
    <w:rsid w:val="00A416D0"/>
    <w:rsid w:val="00A419FF"/>
    <w:rsid w:val="00A4572B"/>
    <w:rsid w:val="00A5283F"/>
    <w:rsid w:val="00A53C77"/>
    <w:rsid w:val="00A55490"/>
    <w:rsid w:val="00A55A2E"/>
    <w:rsid w:val="00A55E4A"/>
    <w:rsid w:val="00A5621C"/>
    <w:rsid w:val="00A56626"/>
    <w:rsid w:val="00A640F5"/>
    <w:rsid w:val="00A6538E"/>
    <w:rsid w:val="00A6794C"/>
    <w:rsid w:val="00A720DF"/>
    <w:rsid w:val="00A7229A"/>
    <w:rsid w:val="00A7715D"/>
    <w:rsid w:val="00A77E8C"/>
    <w:rsid w:val="00A816FC"/>
    <w:rsid w:val="00A841A4"/>
    <w:rsid w:val="00A8423E"/>
    <w:rsid w:val="00A8589B"/>
    <w:rsid w:val="00A90532"/>
    <w:rsid w:val="00A93D70"/>
    <w:rsid w:val="00A9541A"/>
    <w:rsid w:val="00A975BE"/>
    <w:rsid w:val="00A97B94"/>
    <w:rsid w:val="00AA1645"/>
    <w:rsid w:val="00AA2832"/>
    <w:rsid w:val="00AA6AC1"/>
    <w:rsid w:val="00AB62FD"/>
    <w:rsid w:val="00AC31EA"/>
    <w:rsid w:val="00AC7CB9"/>
    <w:rsid w:val="00AD0539"/>
    <w:rsid w:val="00AD09C9"/>
    <w:rsid w:val="00AD2742"/>
    <w:rsid w:val="00AD6854"/>
    <w:rsid w:val="00AD71CB"/>
    <w:rsid w:val="00AE4900"/>
    <w:rsid w:val="00AE4DC2"/>
    <w:rsid w:val="00AF1748"/>
    <w:rsid w:val="00AF2346"/>
    <w:rsid w:val="00AF4A38"/>
    <w:rsid w:val="00AF540B"/>
    <w:rsid w:val="00AF570C"/>
    <w:rsid w:val="00AF5EB6"/>
    <w:rsid w:val="00B01D56"/>
    <w:rsid w:val="00B03458"/>
    <w:rsid w:val="00B034DD"/>
    <w:rsid w:val="00B07BA7"/>
    <w:rsid w:val="00B14B3E"/>
    <w:rsid w:val="00B16BF0"/>
    <w:rsid w:val="00B17D15"/>
    <w:rsid w:val="00B17E30"/>
    <w:rsid w:val="00B22464"/>
    <w:rsid w:val="00B234D8"/>
    <w:rsid w:val="00B23F3F"/>
    <w:rsid w:val="00B24907"/>
    <w:rsid w:val="00B26E74"/>
    <w:rsid w:val="00B3298A"/>
    <w:rsid w:val="00B33EB6"/>
    <w:rsid w:val="00B351ED"/>
    <w:rsid w:val="00B35711"/>
    <w:rsid w:val="00B36ED1"/>
    <w:rsid w:val="00B42F2E"/>
    <w:rsid w:val="00B44D0A"/>
    <w:rsid w:val="00B5248B"/>
    <w:rsid w:val="00B575BE"/>
    <w:rsid w:val="00B61B63"/>
    <w:rsid w:val="00B62E7C"/>
    <w:rsid w:val="00B635B6"/>
    <w:rsid w:val="00B64332"/>
    <w:rsid w:val="00B65C89"/>
    <w:rsid w:val="00B704EF"/>
    <w:rsid w:val="00B711A6"/>
    <w:rsid w:val="00B7252C"/>
    <w:rsid w:val="00B729A5"/>
    <w:rsid w:val="00B73743"/>
    <w:rsid w:val="00B74E49"/>
    <w:rsid w:val="00B77972"/>
    <w:rsid w:val="00B82FAF"/>
    <w:rsid w:val="00B91D6D"/>
    <w:rsid w:val="00B9350A"/>
    <w:rsid w:val="00B951C8"/>
    <w:rsid w:val="00BA080B"/>
    <w:rsid w:val="00BA1489"/>
    <w:rsid w:val="00BA1CBA"/>
    <w:rsid w:val="00BA26DC"/>
    <w:rsid w:val="00BA2D8D"/>
    <w:rsid w:val="00BA3842"/>
    <w:rsid w:val="00BA4FC7"/>
    <w:rsid w:val="00BA504D"/>
    <w:rsid w:val="00BA6A15"/>
    <w:rsid w:val="00BA7C2B"/>
    <w:rsid w:val="00BB25C6"/>
    <w:rsid w:val="00BB65BD"/>
    <w:rsid w:val="00BB79B4"/>
    <w:rsid w:val="00BC2A64"/>
    <w:rsid w:val="00BC3FA5"/>
    <w:rsid w:val="00BC4BED"/>
    <w:rsid w:val="00BC563B"/>
    <w:rsid w:val="00BD1CF2"/>
    <w:rsid w:val="00BD38EB"/>
    <w:rsid w:val="00BD4587"/>
    <w:rsid w:val="00BD6074"/>
    <w:rsid w:val="00BE0A15"/>
    <w:rsid w:val="00BE130F"/>
    <w:rsid w:val="00BE3772"/>
    <w:rsid w:val="00BE515F"/>
    <w:rsid w:val="00BE7719"/>
    <w:rsid w:val="00BE7FBB"/>
    <w:rsid w:val="00BF06A6"/>
    <w:rsid w:val="00BF0886"/>
    <w:rsid w:val="00BF6B04"/>
    <w:rsid w:val="00C100B0"/>
    <w:rsid w:val="00C11290"/>
    <w:rsid w:val="00C14D0F"/>
    <w:rsid w:val="00C160AD"/>
    <w:rsid w:val="00C17608"/>
    <w:rsid w:val="00C2292D"/>
    <w:rsid w:val="00C2462E"/>
    <w:rsid w:val="00C2611B"/>
    <w:rsid w:val="00C272D2"/>
    <w:rsid w:val="00C340F8"/>
    <w:rsid w:val="00C34300"/>
    <w:rsid w:val="00C3584E"/>
    <w:rsid w:val="00C36418"/>
    <w:rsid w:val="00C413AE"/>
    <w:rsid w:val="00C42B80"/>
    <w:rsid w:val="00C4489D"/>
    <w:rsid w:val="00C453AE"/>
    <w:rsid w:val="00C453D6"/>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B7A2A"/>
    <w:rsid w:val="00CC07F8"/>
    <w:rsid w:val="00CC0F56"/>
    <w:rsid w:val="00CC3DFE"/>
    <w:rsid w:val="00CC404B"/>
    <w:rsid w:val="00CD2B1A"/>
    <w:rsid w:val="00CD33AB"/>
    <w:rsid w:val="00CD3E87"/>
    <w:rsid w:val="00CD4106"/>
    <w:rsid w:val="00CD59AC"/>
    <w:rsid w:val="00CE0D20"/>
    <w:rsid w:val="00CE22A2"/>
    <w:rsid w:val="00CE5835"/>
    <w:rsid w:val="00CE5EB4"/>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16FD6"/>
    <w:rsid w:val="00D20AE3"/>
    <w:rsid w:val="00D20BE7"/>
    <w:rsid w:val="00D20D27"/>
    <w:rsid w:val="00D222C9"/>
    <w:rsid w:val="00D24BF3"/>
    <w:rsid w:val="00D255E2"/>
    <w:rsid w:val="00D26ACC"/>
    <w:rsid w:val="00D2750A"/>
    <w:rsid w:val="00D27E01"/>
    <w:rsid w:val="00D30248"/>
    <w:rsid w:val="00D315ED"/>
    <w:rsid w:val="00D34890"/>
    <w:rsid w:val="00D348E0"/>
    <w:rsid w:val="00D36499"/>
    <w:rsid w:val="00D37A26"/>
    <w:rsid w:val="00D4496B"/>
    <w:rsid w:val="00D516BC"/>
    <w:rsid w:val="00D6741F"/>
    <w:rsid w:val="00D74551"/>
    <w:rsid w:val="00D77F9D"/>
    <w:rsid w:val="00D80CFD"/>
    <w:rsid w:val="00D811F9"/>
    <w:rsid w:val="00D818ED"/>
    <w:rsid w:val="00D853F1"/>
    <w:rsid w:val="00D94956"/>
    <w:rsid w:val="00DA0629"/>
    <w:rsid w:val="00DA0B20"/>
    <w:rsid w:val="00DA2C97"/>
    <w:rsid w:val="00DA3A23"/>
    <w:rsid w:val="00DA402C"/>
    <w:rsid w:val="00DA6B05"/>
    <w:rsid w:val="00DB0538"/>
    <w:rsid w:val="00DB229A"/>
    <w:rsid w:val="00DB37E8"/>
    <w:rsid w:val="00DB6A63"/>
    <w:rsid w:val="00DB73F5"/>
    <w:rsid w:val="00DC109E"/>
    <w:rsid w:val="00DC1882"/>
    <w:rsid w:val="00DC1E6B"/>
    <w:rsid w:val="00DC3332"/>
    <w:rsid w:val="00DC4007"/>
    <w:rsid w:val="00DC466C"/>
    <w:rsid w:val="00DC4A59"/>
    <w:rsid w:val="00DC6945"/>
    <w:rsid w:val="00DD1DC4"/>
    <w:rsid w:val="00DD2472"/>
    <w:rsid w:val="00DD2F98"/>
    <w:rsid w:val="00DD4AAA"/>
    <w:rsid w:val="00DD5F74"/>
    <w:rsid w:val="00DD689E"/>
    <w:rsid w:val="00DE3A89"/>
    <w:rsid w:val="00DE68E1"/>
    <w:rsid w:val="00DF0569"/>
    <w:rsid w:val="00DF11F0"/>
    <w:rsid w:val="00DF12E1"/>
    <w:rsid w:val="00DF1AF1"/>
    <w:rsid w:val="00DF3CCD"/>
    <w:rsid w:val="00DF55F3"/>
    <w:rsid w:val="00DF5C90"/>
    <w:rsid w:val="00DF79DC"/>
    <w:rsid w:val="00DF7FAC"/>
    <w:rsid w:val="00E00A63"/>
    <w:rsid w:val="00E04F0A"/>
    <w:rsid w:val="00E076BC"/>
    <w:rsid w:val="00E1131F"/>
    <w:rsid w:val="00E14789"/>
    <w:rsid w:val="00E150F4"/>
    <w:rsid w:val="00E23299"/>
    <w:rsid w:val="00E24456"/>
    <w:rsid w:val="00E33016"/>
    <w:rsid w:val="00E3498A"/>
    <w:rsid w:val="00E36AA2"/>
    <w:rsid w:val="00E37DB9"/>
    <w:rsid w:val="00E44713"/>
    <w:rsid w:val="00E45EDD"/>
    <w:rsid w:val="00E4648B"/>
    <w:rsid w:val="00E47145"/>
    <w:rsid w:val="00E500AE"/>
    <w:rsid w:val="00E524FB"/>
    <w:rsid w:val="00E5429A"/>
    <w:rsid w:val="00E54EE5"/>
    <w:rsid w:val="00E574AC"/>
    <w:rsid w:val="00E62625"/>
    <w:rsid w:val="00E638B7"/>
    <w:rsid w:val="00E63A84"/>
    <w:rsid w:val="00E64553"/>
    <w:rsid w:val="00E6697E"/>
    <w:rsid w:val="00E66BDD"/>
    <w:rsid w:val="00E67039"/>
    <w:rsid w:val="00E70747"/>
    <w:rsid w:val="00E7279D"/>
    <w:rsid w:val="00E7597B"/>
    <w:rsid w:val="00E80F9C"/>
    <w:rsid w:val="00E81BF9"/>
    <w:rsid w:val="00E8275D"/>
    <w:rsid w:val="00E84042"/>
    <w:rsid w:val="00E844C1"/>
    <w:rsid w:val="00E84772"/>
    <w:rsid w:val="00E8785B"/>
    <w:rsid w:val="00E92B48"/>
    <w:rsid w:val="00E92D3D"/>
    <w:rsid w:val="00E933D3"/>
    <w:rsid w:val="00E942F4"/>
    <w:rsid w:val="00EA20D7"/>
    <w:rsid w:val="00EA2B9C"/>
    <w:rsid w:val="00EA31C3"/>
    <w:rsid w:val="00EA348C"/>
    <w:rsid w:val="00EB3427"/>
    <w:rsid w:val="00EB4C86"/>
    <w:rsid w:val="00EB575F"/>
    <w:rsid w:val="00EB7813"/>
    <w:rsid w:val="00EC122E"/>
    <w:rsid w:val="00EC1BFD"/>
    <w:rsid w:val="00EC1FA6"/>
    <w:rsid w:val="00EC2B52"/>
    <w:rsid w:val="00EC49AF"/>
    <w:rsid w:val="00EC6CBB"/>
    <w:rsid w:val="00EC73A2"/>
    <w:rsid w:val="00EC7EFF"/>
    <w:rsid w:val="00ED1F27"/>
    <w:rsid w:val="00ED20A0"/>
    <w:rsid w:val="00ED504E"/>
    <w:rsid w:val="00ED5F70"/>
    <w:rsid w:val="00EE0A7C"/>
    <w:rsid w:val="00EE532E"/>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5FF0"/>
    <w:rsid w:val="00F160FD"/>
    <w:rsid w:val="00F17024"/>
    <w:rsid w:val="00F2082E"/>
    <w:rsid w:val="00F252CB"/>
    <w:rsid w:val="00F25F7A"/>
    <w:rsid w:val="00F26D94"/>
    <w:rsid w:val="00F309EC"/>
    <w:rsid w:val="00F335AF"/>
    <w:rsid w:val="00F34028"/>
    <w:rsid w:val="00F40964"/>
    <w:rsid w:val="00F4241C"/>
    <w:rsid w:val="00F42DA7"/>
    <w:rsid w:val="00F43145"/>
    <w:rsid w:val="00F437AD"/>
    <w:rsid w:val="00F45ADD"/>
    <w:rsid w:val="00F51E0D"/>
    <w:rsid w:val="00F523DF"/>
    <w:rsid w:val="00F525A1"/>
    <w:rsid w:val="00F52E0B"/>
    <w:rsid w:val="00F53E36"/>
    <w:rsid w:val="00F5416E"/>
    <w:rsid w:val="00F55727"/>
    <w:rsid w:val="00F55E50"/>
    <w:rsid w:val="00F55FB3"/>
    <w:rsid w:val="00F56376"/>
    <w:rsid w:val="00F61C1E"/>
    <w:rsid w:val="00F624A3"/>
    <w:rsid w:val="00F65BEE"/>
    <w:rsid w:val="00F66995"/>
    <w:rsid w:val="00F701D7"/>
    <w:rsid w:val="00F71C70"/>
    <w:rsid w:val="00F75B4A"/>
    <w:rsid w:val="00F765EA"/>
    <w:rsid w:val="00F772E4"/>
    <w:rsid w:val="00F77EB5"/>
    <w:rsid w:val="00F8653E"/>
    <w:rsid w:val="00F87A5F"/>
    <w:rsid w:val="00F921AF"/>
    <w:rsid w:val="00F94C43"/>
    <w:rsid w:val="00FA1D39"/>
    <w:rsid w:val="00FA713F"/>
    <w:rsid w:val="00FA72A2"/>
    <w:rsid w:val="00FB42B0"/>
    <w:rsid w:val="00FB4814"/>
    <w:rsid w:val="00FC1240"/>
    <w:rsid w:val="00FC288B"/>
    <w:rsid w:val="00FC4337"/>
    <w:rsid w:val="00FC48DD"/>
    <w:rsid w:val="00FC60AC"/>
    <w:rsid w:val="00FD11B6"/>
    <w:rsid w:val="00FD37F4"/>
    <w:rsid w:val="00FD4223"/>
    <w:rsid w:val="00FD75A2"/>
    <w:rsid w:val="00FE0336"/>
    <w:rsid w:val="00FE08E9"/>
    <w:rsid w:val="00FE1C2C"/>
    <w:rsid w:val="00FE1F4A"/>
    <w:rsid w:val="00FE3FF7"/>
    <w:rsid w:val="00FE45D7"/>
    <w:rsid w:val="00FE70E2"/>
    <w:rsid w:val="00FF3712"/>
    <w:rsid w:val="00FF498B"/>
    <w:rsid w:val="01555A99"/>
    <w:rsid w:val="0314BCF3"/>
    <w:rsid w:val="0364BF88"/>
    <w:rsid w:val="03CCCAA8"/>
    <w:rsid w:val="05630AD3"/>
    <w:rsid w:val="06669F58"/>
    <w:rsid w:val="0710E14A"/>
    <w:rsid w:val="091A4AD5"/>
    <w:rsid w:val="095A6437"/>
    <w:rsid w:val="0B1B6031"/>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34929D5"/>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9C6ED21"/>
    <w:rsid w:val="3C919574"/>
    <w:rsid w:val="3D588864"/>
    <w:rsid w:val="3DF7811B"/>
    <w:rsid w:val="3EF2141B"/>
    <w:rsid w:val="3F474E2A"/>
    <w:rsid w:val="410A731B"/>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8E77950"/>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9062FF2-D214-4F13-8CF0-163CC4F1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37866564">
      <w:bodyDiv w:val="1"/>
      <w:marLeft w:val="0"/>
      <w:marRight w:val="0"/>
      <w:marTop w:val="0"/>
      <w:marBottom w:val="0"/>
      <w:divBdr>
        <w:top w:val="none" w:sz="0" w:space="0" w:color="auto"/>
        <w:left w:val="none" w:sz="0" w:space="0" w:color="auto"/>
        <w:bottom w:val="none" w:sz="0" w:space="0" w:color="auto"/>
        <w:right w:val="none" w:sz="0" w:space="0" w:color="auto"/>
      </w:divBdr>
      <w:divsChild>
        <w:div w:id="7220489">
          <w:marLeft w:val="0"/>
          <w:marRight w:val="0"/>
          <w:marTop w:val="0"/>
          <w:marBottom w:val="0"/>
          <w:divBdr>
            <w:top w:val="none" w:sz="0" w:space="0" w:color="auto"/>
            <w:left w:val="none" w:sz="0" w:space="0" w:color="auto"/>
            <w:bottom w:val="none" w:sz="0" w:space="0" w:color="auto"/>
            <w:right w:val="none" w:sz="0" w:space="0" w:color="auto"/>
          </w:divBdr>
        </w:div>
        <w:div w:id="460727075">
          <w:marLeft w:val="0"/>
          <w:marRight w:val="0"/>
          <w:marTop w:val="0"/>
          <w:marBottom w:val="0"/>
          <w:divBdr>
            <w:top w:val="none" w:sz="0" w:space="0" w:color="auto"/>
            <w:left w:val="none" w:sz="0" w:space="0" w:color="auto"/>
            <w:bottom w:val="none" w:sz="0" w:space="0" w:color="auto"/>
            <w:right w:val="none" w:sz="0" w:space="0" w:color="auto"/>
          </w:divBdr>
        </w:div>
        <w:div w:id="15094441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47828, proyecto elaborado 8nov2021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46EC2-698D-4C65-9B9C-3D2441234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1</Pages>
  <Words>5248</Words>
  <Characters>28867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27</cp:revision>
  <cp:lastPrinted>2021-11-26T20:38:00Z</cp:lastPrinted>
  <dcterms:created xsi:type="dcterms:W3CDTF">2021-11-17T18:37:00Z</dcterms:created>
  <dcterms:modified xsi:type="dcterms:W3CDTF">2022-02-08T15:13:00Z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