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9D57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</w:p>
    <w:p w14:paraId="19089D58" w14:textId="4D52ED61" w:rsidR="00B802CF" w:rsidRPr="0091121B" w:rsidRDefault="00B802CF" w:rsidP="7FC3C85C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" w:eastAsia="es-SV"/>
        </w:rPr>
      </w:pP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ACUERDO</w:t>
      </w:r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N.°</w:t>
      </w:r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E</w:t>
      </w:r>
      <w:r w:rsidR="00B824AF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</w:t>
      </w:r>
      <w:r w:rsidR="00F93758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0886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-202</w:t>
      </w:r>
      <w:r w:rsidR="0048694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1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-CAU.</w:t>
      </w:r>
      <w:r w:rsidR="00E24CA0">
        <w:rPr>
          <w:rFonts w:ascii="Museo Sans 500" w:eastAsia="Arial" w:hAnsi="Museo Sans 5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SUPERINTENDENCIA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GENERAL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ELECTRICIDAD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Y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TELECOMUNICACIONES.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San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Salvador,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las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F93758">
        <w:rPr>
          <w:rFonts w:ascii="Museo Sans 300" w:eastAsia="Arial" w:hAnsi="Museo Sans 300" w:cs="Arial"/>
          <w:sz w:val="20"/>
          <w:szCs w:val="20"/>
          <w:lang w:val="es-ES" w:eastAsia="es-SV"/>
        </w:rPr>
        <w:t>diez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horas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día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F93758">
        <w:rPr>
          <w:rFonts w:ascii="Museo Sans 300" w:eastAsia="Arial" w:hAnsi="Museo Sans 300" w:cs="Arial"/>
          <w:sz w:val="20"/>
          <w:szCs w:val="20"/>
          <w:lang w:val="es-ES" w:eastAsia="es-SV"/>
        </w:rPr>
        <w:t>diecisiete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D4B96E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F93758">
        <w:rPr>
          <w:rFonts w:ascii="Museo Sans 300" w:eastAsia="Arial" w:hAnsi="Museo Sans 300" w:cs="Arial"/>
          <w:sz w:val="20"/>
          <w:szCs w:val="20"/>
          <w:lang w:val="es-ES" w:eastAsia="es-SV"/>
        </w:rPr>
        <w:t>septiembre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dos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mil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8694B">
        <w:rPr>
          <w:rFonts w:ascii="Museo Sans 300" w:eastAsia="Arial" w:hAnsi="Museo Sans 300" w:cs="Arial"/>
          <w:sz w:val="20"/>
          <w:szCs w:val="20"/>
          <w:lang w:val="es-ES" w:eastAsia="es-SV"/>
        </w:rPr>
        <w:t>veintiuno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.</w:t>
      </w:r>
    </w:p>
    <w:p w14:paraId="19089D59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5A" w14:textId="5B3F12C7" w:rsidR="00B802CF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Esta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_tradnl"/>
        </w:rPr>
        <w:t>Superintendencia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CONSIDERANDO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QUE:</w:t>
      </w:r>
    </w:p>
    <w:p w14:paraId="19089D5B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6FD945DF" w14:textId="36EE7D05" w:rsidR="00A935A8" w:rsidRDefault="00A935A8" w:rsidP="00A935A8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A935A8">
        <w:rPr>
          <w:rFonts w:ascii="Museo Sans 300" w:hAnsi="Museo Sans 300"/>
          <w:sz w:val="20"/>
          <w:szCs w:val="20"/>
          <w:lang w:val="es-ES" w:eastAsia="es-SV"/>
        </w:rPr>
        <w:t>Los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días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nueve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y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diez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agosto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este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año,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señora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C0959">
        <w:rPr>
          <w:rFonts w:ascii="Museo Sans 300" w:hAnsi="Museo Sans 300"/>
          <w:sz w:val="20"/>
          <w:szCs w:val="20"/>
          <w:lang w:val="es-ES" w:eastAsia="es-SV"/>
        </w:rPr>
        <w:t>XXX</w:t>
      </w:r>
      <w:r w:rsidRPr="00A935A8">
        <w:rPr>
          <w:rFonts w:ascii="Cambria Math" w:hAnsi="Cambria Math" w:cs="Cambria Math"/>
          <w:sz w:val="20"/>
          <w:szCs w:val="20"/>
          <w:lang w:val="es-ES" w:eastAsia="es-SV"/>
        </w:rPr>
        <w:t> 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interpuso</w:t>
      </w:r>
      <w:r w:rsidR="00E24CA0">
        <w:rPr>
          <w:rFonts w:ascii="Museo Sans 300" w:hAnsi="Museo Sans 300" w:cs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un</w:t>
      </w:r>
      <w:r w:rsidR="00E24CA0">
        <w:rPr>
          <w:rFonts w:ascii="Museo Sans 300" w:hAnsi="Museo Sans 300" w:cs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reclamo</w:t>
      </w:r>
      <w:r w:rsidR="00E24CA0">
        <w:rPr>
          <w:rFonts w:ascii="Museo Sans 300" w:hAnsi="Museo Sans 300" w:cs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contra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sociedad</w:t>
      </w:r>
      <w:r w:rsidR="00E24CA0">
        <w:rPr>
          <w:rFonts w:ascii="Museo Sans 300" w:hAnsi="Museo Sans 300" w:cs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CAESS,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S.A.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C.V.</w:t>
      </w:r>
      <w:r w:rsidRPr="00A935A8">
        <w:rPr>
          <w:rFonts w:ascii="Museo Sans 300" w:hAnsi="Museo Sans 300"/>
          <w:sz w:val="20"/>
          <w:szCs w:val="20"/>
          <w:lang w:eastAsia="es-SV"/>
        </w:rPr>
        <w:t>,</w:t>
      </w:r>
      <w:r w:rsidRPr="00A935A8">
        <w:rPr>
          <w:rFonts w:ascii="Cambria Math" w:hAnsi="Cambria Math" w:cs="Cambria Math"/>
          <w:sz w:val="20"/>
          <w:szCs w:val="20"/>
          <w:lang w:eastAsia="es-SV"/>
        </w:rPr>
        <w:t> 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por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el</w:t>
      </w:r>
      <w:r w:rsidRPr="00A935A8">
        <w:rPr>
          <w:rFonts w:ascii="Cambria Math" w:hAnsi="Cambria Math" w:cs="Cambria Math"/>
          <w:sz w:val="20"/>
          <w:szCs w:val="20"/>
          <w:lang w:val="es-ES" w:eastAsia="es-SV"/>
        </w:rPr>
        <w:t> 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cobro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cantidad</w:t>
      </w:r>
      <w:r w:rsidR="00E24CA0">
        <w:rPr>
          <w:rFonts w:ascii="Museo Sans 300" w:hAnsi="Museo Sans 300" w:cs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 w:cs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SEISCIENTOS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CUATRO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44/100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DÓLARES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LOS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ESTADOS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UNIDOS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AMÉRICA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(USD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604.44)</w:t>
      </w:r>
      <w:r w:rsidRPr="00A935A8">
        <w:rPr>
          <w:rFonts w:ascii="Cambria Math" w:hAnsi="Cambria Math" w:cs="Cambria Math"/>
          <w:sz w:val="20"/>
          <w:szCs w:val="20"/>
          <w:lang w:val="es-ES" w:eastAsia="es-SV"/>
        </w:rPr>
        <w:t> 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IVA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incluido,</w:t>
      </w:r>
      <w:r w:rsidRPr="00A935A8">
        <w:rPr>
          <w:rFonts w:ascii="Cambria Math" w:hAnsi="Cambria Math" w:cs="Cambria Math"/>
          <w:sz w:val="20"/>
          <w:szCs w:val="20"/>
          <w:lang w:val="es-ES" w:eastAsia="es-SV"/>
        </w:rPr>
        <w:t> 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debido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a</w:t>
      </w:r>
      <w:r w:rsidRPr="00A935A8">
        <w:rPr>
          <w:rFonts w:ascii="Cambria Math" w:hAnsi="Cambria Math" w:cs="Cambria Math"/>
          <w:sz w:val="20"/>
          <w:szCs w:val="20"/>
          <w:lang w:val="es-ES" w:eastAsia="es-SV"/>
        </w:rPr>
        <w:t> 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presunta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existencia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una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condici</w:t>
      </w:r>
      <w:r w:rsidRPr="00A935A8">
        <w:rPr>
          <w:rFonts w:ascii="Museo Sans 300" w:hAnsi="Museo Sans 300" w:cs="Museo Sans 300"/>
          <w:sz w:val="20"/>
          <w:szCs w:val="20"/>
          <w:lang w:val="es-ES" w:eastAsia="es-SV"/>
        </w:rPr>
        <w:t>ó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irregular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afect</w:t>
      </w:r>
      <w:r w:rsidRPr="00A935A8">
        <w:rPr>
          <w:rFonts w:ascii="Museo Sans 300" w:hAnsi="Museo Sans 300" w:cs="Museo Sans 300"/>
          <w:sz w:val="20"/>
          <w:szCs w:val="20"/>
          <w:lang w:val="es-ES" w:eastAsia="es-SV"/>
        </w:rPr>
        <w:t>ó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correcto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registro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consumo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energ</w:t>
      </w:r>
      <w:r w:rsidRPr="00A935A8">
        <w:rPr>
          <w:rFonts w:ascii="Museo Sans 300" w:hAnsi="Museo Sans 300" w:cs="Museo Sans 300"/>
          <w:sz w:val="20"/>
          <w:szCs w:val="20"/>
          <w:lang w:val="es-ES" w:eastAsia="es-SV"/>
        </w:rPr>
        <w:t>í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el</w:t>
      </w:r>
      <w:r w:rsidRPr="00A935A8">
        <w:rPr>
          <w:rFonts w:ascii="Museo Sans 300" w:hAnsi="Museo Sans 300" w:cs="Museo Sans 300"/>
          <w:sz w:val="20"/>
          <w:szCs w:val="20"/>
          <w:lang w:val="es-ES" w:eastAsia="es-SV"/>
        </w:rPr>
        <w:t>é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ctrica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suministro</w:t>
      </w:r>
      <w:r w:rsidR="00E24CA0">
        <w:rPr>
          <w:rFonts w:ascii="Museo Sans 300" w:hAnsi="Museo Sans 300" w:cs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NIC</w:t>
      </w:r>
      <w:r w:rsidR="00E24CA0">
        <w:rPr>
          <w:rFonts w:ascii="Museo Sans 300" w:hAnsi="Museo Sans 300" w:cs="Museo Sans 300"/>
          <w:sz w:val="20"/>
          <w:szCs w:val="20"/>
          <w:lang w:val="es-ES" w:eastAsia="es-SV"/>
        </w:rPr>
        <w:t xml:space="preserve"> </w:t>
      </w:r>
      <w:r w:rsidR="00CC0959">
        <w:rPr>
          <w:rFonts w:ascii="Museo Sans 300" w:hAnsi="Museo Sans 300"/>
          <w:sz w:val="20"/>
          <w:szCs w:val="20"/>
          <w:lang w:val="es-ES" w:eastAsia="es-SV"/>
        </w:rPr>
        <w:t>XXX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cuyo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titular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es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señor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C0959">
        <w:rPr>
          <w:rFonts w:ascii="Museo Sans 300" w:hAnsi="Museo Sans 300"/>
          <w:sz w:val="20"/>
          <w:szCs w:val="20"/>
          <w:lang w:val="es-ES" w:eastAsia="es-SV"/>
        </w:rPr>
        <w:t>XXX</w:t>
      </w:r>
      <w:r w:rsidRPr="00A935A8">
        <w:rPr>
          <w:rFonts w:ascii="Museo Sans 300" w:hAnsi="Museo Sans 300"/>
          <w:sz w:val="20"/>
          <w:szCs w:val="20"/>
          <w:lang w:val="es-ES" w:eastAsia="es-SV"/>
        </w:rPr>
        <w:t>.</w:t>
      </w:r>
      <w:r w:rsidRPr="00A935A8">
        <w:rPr>
          <w:rFonts w:ascii="Cambria Math" w:hAnsi="Cambria Math" w:cs="Cambria Math"/>
          <w:sz w:val="20"/>
          <w:szCs w:val="20"/>
          <w:lang w:val="es-ES" w:eastAsia="es-SV"/>
        </w:rPr>
        <w:t> </w:t>
      </w:r>
      <w:r w:rsidRPr="00A935A8">
        <w:rPr>
          <w:rFonts w:ascii="Cambria Math" w:hAnsi="Cambria Math" w:cs="Cambria Math"/>
          <w:sz w:val="20"/>
          <w:szCs w:val="20"/>
          <w:lang w:eastAsia="es-SV"/>
        </w:rPr>
        <w:t> 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79B52E3B" w14:textId="40E77ED4" w:rsidR="003915BD" w:rsidRPr="003915BD" w:rsidRDefault="00E24CA0" w:rsidP="003915BD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s-SV"/>
        </w:rPr>
      </w:pPr>
      <w:r>
        <w:rPr>
          <w:rFonts w:ascii="Segoe UI" w:eastAsia="Times New Roman" w:hAnsi="Segoe UI" w:cs="Segoe UI"/>
          <w:sz w:val="20"/>
          <w:szCs w:val="20"/>
          <w:lang w:eastAsia="es-SV"/>
        </w:rPr>
        <w:t xml:space="preserve"> </w:t>
      </w:r>
    </w:p>
    <w:p w14:paraId="080415CB" w14:textId="034DC56B" w:rsidR="00A00145" w:rsidRPr="005F32E5" w:rsidRDefault="00A00145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eastAsia="es-SV"/>
        </w:rPr>
        <w:t>Mediante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acuerdo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N.°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E-</w:t>
      </w:r>
      <w:r w:rsidR="000D4E3F">
        <w:rPr>
          <w:rFonts w:ascii="Museo Sans 300" w:hAnsi="Museo Sans 300"/>
          <w:sz w:val="20"/>
          <w:szCs w:val="20"/>
          <w:lang w:eastAsia="es-SV"/>
        </w:rPr>
        <w:t>0757-2021-CAU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fecha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0D4E3F">
        <w:rPr>
          <w:rFonts w:ascii="Museo Sans 300" w:hAnsi="Museo Sans 300"/>
          <w:sz w:val="20"/>
          <w:szCs w:val="20"/>
          <w:lang w:eastAsia="es-SV"/>
        </w:rPr>
        <w:t>dieciocho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17E1C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0D4E3F">
        <w:rPr>
          <w:rFonts w:ascii="Museo Sans 300" w:hAnsi="Museo Sans 300"/>
          <w:sz w:val="20"/>
          <w:szCs w:val="20"/>
          <w:lang w:eastAsia="es-SV"/>
        </w:rPr>
        <w:t>agost</w:t>
      </w:r>
      <w:r w:rsidR="004A1967">
        <w:rPr>
          <w:rFonts w:ascii="Museo Sans 300" w:hAnsi="Museo Sans 300"/>
          <w:sz w:val="20"/>
          <w:szCs w:val="20"/>
          <w:lang w:eastAsia="es-SV"/>
        </w:rPr>
        <w:t>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A1967">
        <w:rPr>
          <w:rFonts w:ascii="Museo Sans 300" w:hAnsi="Museo Sans 300"/>
          <w:sz w:val="20"/>
          <w:szCs w:val="20"/>
          <w:lang w:eastAsia="es-SV"/>
        </w:rPr>
        <w:t>del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A1967">
        <w:rPr>
          <w:rFonts w:ascii="Museo Sans 300" w:hAnsi="Museo Sans 300"/>
          <w:sz w:val="20"/>
          <w:szCs w:val="20"/>
          <w:lang w:eastAsia="es-SV"/>
        </w:rPr>
        <w:t>presente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A1967">
        <w:rPr>
          <w:rFonts w:ascii="Museo Sans 300" w:hAnsi="Museo Sans 300"/>
          <w:sz w:val="20"/>
          <w:szCs w:val="20"/>
          <w:lang w:eastAsia="es-SV"/>
        </w:rPr>
        <w:t>año</w:t>
      </w:r>
      <w:r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eastAsia="es-SV"/>
        </w:rPr>
        <w:t>Superintendencia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previno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17E1C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17E1C">
        <w:rPr>
          <w:rFonts w:ascii="Museo Sans 300" w:hAnsi="Museo Sans 300"/>
          <w:sz w:val="20"/>
          <w:szCs w:val="20"/>
          <w:lang w:eastAsia="es-SV"/>
        </w:rPr>
        <w:t>señora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C0959">
        <w:rPr>
          <w:rFonts w:ascii="Museo Sans 300" w:hAnsi="Museo Sans 300"/>
          <w:sz w:val="20"/>
          <w:szCs w:val="20"/>
          <w:lang w:eastAsia="es-SV"/>
        </w:rPr>
        <w:t>XXX</w:t>
      </w:r>
      <w:r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B4D86">
        <w:rPr>
          <w:rFonts w:ascii="Museo Sans 300" w:hAnsi="Museo Sans 300"/>
          <w:sz w:val="20"/>
          <w:szCs w:val="20"/>
          <w:lang w:eastAsia="es-SV"/>
        </w:rPr>
        <w:t>para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que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máximo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diez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hábiles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contados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partir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siguiente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notificación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proveído,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presentara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documento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para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representar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al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señor</w:t>
      </w:r>
      <w:r w:rsidR="00FD031D" w:rsidRPr="00FD031D">
        <w:rPr>
          <w:rFonts w:ascii="Cambria Math" w:hAnsi="Cambria Math" w:cs="Cambria Math"/>
          <w:sz w:val="20"/>
          <w:szCs w:val="20"/>
          <w:lang w:eastAsia="es-SV"/>
        </w:rPr>
        <w:t> </w:t>
      </w:r>
      <w:r w:rsidR="00CC0959">
        <w:rPr>
          <w:rFonts w:ascii="Museo Sans 300" w:hAnsi="Museo Sans 300"/>
          <w:sz w:val="20"/>
          <w:szCs w:val="20"/>
          <w:lang w:eastAsia="es-SV"/>
        </w:rPr>
        <w:t>XXX</w:t>
      </w:r>
      <w:r w:rsidR="00E24CA0">
        <w:rPr>
          <w:rFonts w:ascii="Museo Sans 300" w:hAnsi="Museo Sans 300" w:cs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mediante</w:t>
      </w:r>
      <w:r w:rsidR="00FD031D" w:rsidRPr="00FD031D">
        <w:rPr>
          <w:rFonts w:ascii="Cambria Math" w:hAnsi="Cambria Math" w:cs="Cambria Math"/>
          <w:sz w:val="20"/>
          <w:szCs w:val="20"/>
          <w:lang w:eastAsia="es-SV"/>
        </w:rPr>
        <w:t> 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instrumento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p</w:t>
      </w:r>
      <w:r w:rsidR="00FD031D" w:rsidRPr="00FD031D">
        <w:rPr>
          <w:rFonts w:ascii="Museo Sans 300" w:hAnsi="Museo Sans 300" w:cs="Museo Sans 300"/>
          <w:sz w:val="20"/>
          <w:szCs w:val="20"/>
          <w:lang w:eastAsia="es-SV"/>
        </w:rPr>
        <w:t>ú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blico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privado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firma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del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interesado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legalizada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notarialmente;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bien,</w:t>
      </w:r>
      <w:r w:rsidR="00FD031D" w:rsidRPr="00FD031D">
        <w:rPr>
          <w:rFonts w:ascii="Cambria Math" w:hAnsi="Cambria Math" w:cs="Cambria Math"/>
          <w:sz w:val="20"/>
          <w:szCs w:val="20"/>
          <w:lang w:eastAsia="es-SV"/>
        </w:rPr>
        <w:t> 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que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 w:cs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se</w:t>
      </w:r>
      <w:r w:rsidR="00FD031D" w:rsidRPr="00FD031D">
        <w:rPr>
          <w:rFonts w:ascii="Museo Sans 300" w:hAnsi="Museo Sans 300" w:cs="Museo Sans 300"/>
          <w:sz w:val="20"/>
          <w:szCs w:val="20"/>
          <w:lang w:eastAsia="es-SV"/>
        </w:rPr>
        <w:t>ñ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or</w:t>
      </w:r>
      <w:r w:rsidR="00E24CA0">
        <w:rPr>
          <w:rFonts w:ascii="Museo Sans 300" w:hAnsi="Museo Sans 300" w:cs="Museo Sans 300"/>
          <w:sz w:val="20"/>
          <w:szCs w:val="20"/>
          <w:lang w:eastAsia="es-SV"/>
        </w:rPr>
        <w:t xml:space="preserve"> </w:t>
      </w:r>
      <w:r w:rsidR="00CC0959">
        <w:rPr>
          <w:rFonts w:ascii="Museo Sans 300" w:hAnsi="Museo Sans 300"/>
          <w:sz w:val="20"/>
          <w:szCs w:val="20"/>
          <w:lang w:eastAsia="es-SV"/>
        </w:rPr>
        <w:t xml:space="preserve">XXX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se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aperson</w:t>
      </w:r>
      <w:r w:rsidR="00FD031D">
        <w:rPr>
          <w:rFonts w:ascii="Museo Sans 300" w:hAnsi="Museo Sans 300"/>
          <w:sz w:val="20"/>
          <w:szCs w:val="20"/>
          <w:lang w:eastAsia="es-SV"/>
        </w:rPr>
        <w:t>ara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SIGET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y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>
        <w:rPr>
          <w:rFonts w:ascii="Museo Sans 300" w:hAnsi="Museo Sans 300"/>
          <w:sz w:val="20"/>
          <w:szCs w:val="20"/>
          <w:lang w:eastAsia="es-SV"/>
        </w:rPr>
        <w:t>solicitara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iniciación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del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procedimiento,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cuyo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caso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>
        <w:rPr>
          <w:rFonts w:ascii="Museo Sans 300" w:hAnsi="Museo Sans 300"/>
          <w:sz w:val="20"/>
          <w:szCs w:val="20"/>
          <w:lang w:eastAsia="es-SV"/>
        </w:rPr>
        <w:t>debería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manifestar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consentimiento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expreso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otorgar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representación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y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nombre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y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generales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del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representante</w:t>
      </w:r>
      <w:r w:rsidR="008F67AC" w:rsidRPr="008F67AC">
        <w:rPr>
          <w:rFonts w:ascii="Museo Sans 300" w:hAnsi="Museo Sans 300"/>
          <w:sz w:val="20"/>
          <w:szCs w:val="20"/>
          <w:lang w:val="es-ES" w:eastAsia="es-SV"/>
        </w:rPr>
        <w:t>.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</w:p>
    <w:p w14:paraId="1FC4CDB6" w14:textId="77777777" w:rsidR="00A00145" w:rsidRDefault="00A00145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0B1EB416" w14:textId="6F7271BF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mismo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proveído,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estableció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proofErr w:type="gramStart"/>
      <w:r w:rsidRPr="00015480">
        <w:rPr>
          <w:rFonts w:ascii="Museo Sans 300" w:hAnsi="Museo Sans 300"/>
          <w:sz w:val="20"/>
          <w:szCs w:val="20"/>
          <w:lang w:val="es-MX" w:eastAsia="es-SV"/>
        </w:rPr>
        <w:t>que</w:t>
      </w:r>
      <w:proofErr w:type="gramEnd"/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cumplir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prevención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otorgado,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reclamo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archivaría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más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trámite,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quedando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salvo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su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derecho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una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nueva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solicitud,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procedente.</w:t>
      </w:r>
    </w:p>
    <w:p w14:paraId="010CECAD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7C25A899" w14:textId="3172A2BD" w:rsidR="00A63F02" w:rsidRDefault="00A00145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notificado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417E1C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417E1C">
        <w:rPr>
          <w:rFonts w:ascii="Museo Sans 300" w:hAnsi="Museo Sans 300"/>
          <w:sz w:val="20"/>
          <w:szCs w:val="20"/>
          <w:lang w:val="es-MX" w:eastAsia="es-SV"/>
        </w:rPr>
        <w:t>señora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CC0959">
        <w:rPr>
          <w:rFonts w:ascii="Museo Sans 300" w:hAnsi="Museo Sans 300"/>
          <w:sz w:val="20"/>
          <w:szCs w:val="20"/>
          <w:lang w:val="es-MX" w:eastAsia="es-SV"/>
        </w:rPr>
        <w:t>XXX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87F8D"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933A8E">
        <w:rPr>
          <w:rFonts w:ascii="Museo Sans 300" w:hAnsi="Museo Sans 300"/>
          <w:sz w:val="20"/>
          <w:szCs w:val="20"/>
          <w:lang w:val="es-MX" w:eastAsia="es-SV"/>
        </w:rPr>
        <w:t>veintitrés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933A8E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933A8E">
        <w:rPr>
          <w:rFonts w:ascii="Museo Sans 300" w:hAnsi="Museo Sans 300"/>
          <w:sz w:val="20"/>
          <w:szCs w:val="20"/>
          <w:lang w:val="es-MX" w:eastAsia="es-SV"/>
        </w:rPr>
        <w:t>agosto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676813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676813">
        <w:rPr>
          <w:rFonts w:ascii="Museo Sans 300" w:hAnsi="Museo Sans 300"/>
          <w:sz w:val="20"/>
          <w:szCs w:val="20"/>
          <w:lang w:val="es-MX" w:eastAsia="es-SV"/>
        </w:rPr>
        <w:t>este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676813">
        <w:rPr>
          <w:rFonts w:ascii="Museo Sans 300" w:hAnsi="Museo Sans 300"/>
          <w:sz w:val="20"/>
          <w:szCs w:val="20"/>
          <w:lang w:val="es-MX" w:eastAsia="es-SV"/>
        </w:rPr>
        <w:t>año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por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finali</w:t>
      </w:r>
      <w:r w:rsidR="00143706">
        <w:rPr>
          <w:rFonts w:ascii="Museo Sans 300" w:hAnsi="Museo Sans 300"/>
          <w:sz w:val="20"/>
          <w:szCs w:val="20"/>
          <w:lang w:val="es-MX" w:eastAsia="es-SV"/>
        </w:rPr>
        <w:t>zó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933A8E">
        <w:rPr>
          <w:rFonts w:ascii="Museo Sans 300" w:hAnsi="Museo Sans 300"/>
          <w:sz w:val="20"/>
          <w:szCs w:val="20"/>
          <w:lang w:val="es-MX" w:eastAsia="es-SV"/>
        </w:rPr>
        <w:t>seis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933A8E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933A8E">
        <w:rPr>
          <w:rFonts w:ascii="Museo Sans 300" w:hAnsi="Museo Sans 300"/>
          <w:sz w:val="20"/>
          <w:szCs w:val="20"/>
          <w:lang w:val="es-MX" w:eastAsia="es-SV"/>
        </w:rPr>
        <w:t>septiembre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015480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015480">
        <w:rPr>
          <w:rFonts w:ascii="Museo Sans 300" w:hAnsi="Museo Sans 300"/>
          <w:sz w:val="20"/>
          <w:szCs w:val="20"/>
          <w:lang w:val="es-MX" w:eastAsia="es-SV"/>
        </w:rPr>
        <w:t>mismo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015480">
        <w:rPr>
          <w:rFonts w:ascii="Museo Sans 300" w:hAnsi="Museo Sans 300"/>
          <w:sz w:val="20"/>
          <w:szCs w:val="20"/>
          <w:lang w:val="es-MX" w:eastAsia="es-SV"/>
        </w:rPr>
        <w:t>año</w:t>
      </w:r>
      <w:r w:rsidR="00A63F02">
        <w:rPr>
          <w:rFonts w:ascii="Museo Sans 300" w:hAnsi="Museo Sans 300"/>
          <w:sz w:val="20"/>
          <w:szCs w:val="20"/>
          <w:lang w:val="es-MX" w:eastAsia="es-SV"/>
        </w:rPr>
        <w:t>.</w:t>
      </w:r>
    </w:p>
    <w:p w14:paraId="6CF8DB01" w14:textId="77777777" w:rsidR="00A63F02" w:rsidRDefault="00A63F02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7CB6FDC3" w14:textId="64E83452" w:rsidR="00A00145" w:rsidRPr="00BB059C" w:rsidRDefault="00A63F02" w:rsidP="00BB059C">
      <w:pPr>
        <w:pStyle w:val="Prrafodelista"/>
        <w:numPr>
          <w:ilvl w:val="0"/>
          <w:numId w:val="1"/>
        </w:numPr>
        <w:tabs>
          <w:tab w:val="clear" w:pos="720"/>
          <w:tab w:val="num" w:pos="567"/>
          <w:tab w:val="left" w:pos="8840"/>
        </w:tabs>
        <w:ind w:left="567" w:hanging="425"/>
        <w:jc w:val="both"/>
        <w:rPr>
          <w:rFonts w:ascii="Museo Sans 300" w:eastAsiaTheme="minorEastAsia" w:hAnsi="Museo Sans 300"/>
          <w:sz w:val="20"/>
          <w:szCs w:val="20"/>
          <w:lang w:eastAsia="es-SV"/>
        </w:rPr>
      </w:pPr>
      <w:r w:rsidRPr="00BB059C">
        <w:rPr>
          <w:rFonts w:ascii="Museo Sans 300" w:hAnsi="Museo Sans 300"/>
          <w:sz w:val="20"/>
          <w:szCs w:val="20"/>
          <w:lang w:eastAsia="es-SV"/>
        </w:rPr>
        <w:t>Según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consta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registro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ingreso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documentación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esta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Superintendencia</w:t>
      </w:r>
      <w:r w:rsidRPr="00BB059C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17E1C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417E1C">
        <w:rPr>
          <w:rFonts w:ascii="Museo Sans 300" w:eastAsiaTheme="minorEastAsia" w:hAnsi="Museo Sans 300"/>
          <w:sz w:val="20"/>
          <w:szCs w:val="20"/>
          <w:lang w:eastAsia="es-SV"/>
        </w:rPr>
        <w:t>señora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CC0959">
        <w:rPr>
          <w:rFonts w:ascii="Museo Sans 300" w:eastAsiaTheme="minorEastAsia" w:hAnsi="Museo Sans 300"/>
          <w:sz w:val="20"/>
          <w:szCs w:val="20"/>
          <w:lang w:eastAsia="es-SV"/>
        </w:rPr>
        <w:t>XXX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no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presentó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documentación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para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subsanar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prevención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señalada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ni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se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apersonó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F82254">
        <w:rPr>
          <w:rFonts w:ascii="Museo Sans 300" w:eastAsiaTheme="minorEastAsia" w:hAnsi="Museo Sans 300"/>
          <w:sz w:val="20"/>
          <w:szCs w:val="20"/>
          <w:lang w:eastAsia="es-SV"/>
        </w:rPr>
        <w:t>el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F82254">
        <w:rPr>
          <w:rFonts w:ascii="Museo Sans 300" w:eastAsiaTheme="minorEastAsia" w:hAnsi="Museo Sans 300"/>
          <w:sz w:val="20"/>
          <w:szCs w:val="20"/>
          <w:lang w:eastAsia="es-SV"/>
        </w:rPr>
        <w:t>titular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961D6F" w:rsidRPr="00BB059C">
        <w:rPr>
          <w:rFonts w:ascii="Museo Sans 300" w:eastAsiaTheme="minorEastAsia" w:hAnsi="Museo Sans 300"/>
          <w:sz w:val="20"/>
          <w:szCs w:val="20"/>
          <w:lang w:eastAsia="es-SV"/>
        </w:rPr>
        <w:t>del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961D6F" w:rsidRPr="00BB059C">
        <w:rPr>
          <w:rFonts w:ascii="Museo Sans 300" w:eastAsiaTheme="minorEastAsia" w:hAnsi="Museo Sans 300"/>
          <w:sz w:val="20"/>
          <w:szCs w:val="20"/>
          <w:lang w:eastAsia="es-SV"/>
        </w:rPr>
        <w:t>servicio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961D6F" w:rsidRPr="00BB059C">
        <w:rPr>
          <w:rFonts w:ascii="Museo Sans 300" w:eastAsiaTheme="minorEastAsia" w:hAnsi="Museo Sans 300"/>
          <w:sz w:val="20"/>
          <w:szCs w:val="20"/>
          <w:lang w:eastAsia="es-SV"/>
        </w:rPr>
        <w:t>eléctrico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SIGET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para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comparecer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ante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funcionario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competente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para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instruir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el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procedimiento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.</w:t>
      </w:r>
    </w:p>
    <w:p w14:paraId="30BDDB5F" w14:textId="77777777" w:rsidR="005A7B29" w:rsidRPr="00A00145" w:rsidRDefault="005A7B29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19089D5E" w14:textId="1292E423" w:rsidR="00C061AE" w:rsidRPr="0091121B" w:rsidRDefault="0057753C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300" w:hAnsi="Museo Sans 300"/>
          <w:sz w:val="20"/>
          <w:szCs w:val="20"/>
          <w:lang w:val="es-ES" w:eastAsia="es-SV"/>
        </w:rPr>
        <w:t>Conforme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expuesto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anteriormente,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apoyo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Centro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Atención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Usuario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(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CAU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)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considera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realizar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análisis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siguiente</w:t>
      </w:r>
      <w:r w:rsidR="00C061AE" w:rsidRPr="0091121B">
        <w:rPr>
          <w:rFonts w:ascii="Museo Sans 300" w:hAnsi="Museo Sans 300"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19089D5F" w14:textId="77777777" w:rsidR="009D1DC1" w:rsidRPr="00C061AE" w:rsidRDefault="009D1DC1" w:rsidP="009D1DC1">
      <w:pPr>
        <w:tabs>
          <w:tab w:val="left" w:pos="8840"/>
        </w:tabs>
        <w:spacing w:after="0" w:line="240" w:lineRule="auto"/>
        <w:ind w:left="720"/>
        <w:jc w:val="both"/>
        <w:rPr>
          <w:rFonts w:ascii="Museo Sans 300" w:hAnsi="Museo Sans 300"/>
          <w:lang w:eastAsia="es-SV"/>
        </w:rPr>
      </w:pPr>
    </w:p>
    <w:p w14:paraId="5AD6116C" w14:textId="3F16ECFF" w:rsidR="0057753C" w:rsidRDefault="00C061AE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MARCO</w:t>
      </w:r>
      <w:r w:rsidR="00E24CA0">
        <w:rPr>
          <w:rFonts w:ascii="Museo Sans 500" w:hAnsi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LEGAL</w:t>
      </w:r>
    </w:p>
    <w:p w14:paraId="0FC90A26" w14:textId="77777777" w:rsidR="008F6371" w:rsidRPr="008F6371" w:rsidRDefault="008F6371" w:rsidP="001D5049">
      <w:pPr>
        <w:tabs>
          <w:tab w:val="left" w:pos="8840"/>
        </w:tabs>
        <w:spacing w:after="0" w:line="240" w:lineRule="auto"/>
        <w:ind w:left="720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68833414" w14:textId="35D64F2A" w:rsid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conformidad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166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Procedimientos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Administrativos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(LPA)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todo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debe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ser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adecuado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establecido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dicha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Ley.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04EBC9E7" w14:textId="37D7C038" w:rsidR="00015480" w:rsidRPr="00015480" w:rsidRDefault="00E24CA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64AD5FE8" w14:textId="23846351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71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LPA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numerales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2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8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dispone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deberá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contener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interesado,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domicilio,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lugar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medio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técnico,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electrónico,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magnético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cualquier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otro,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señalado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notificaciones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caso,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persona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represente,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así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como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demás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exigencias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establezcan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Leyes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aplicables.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6A4541F0" w14:textId="20DC5EC3" w:rsidR="00015480" w:rsidRPr="00015480" w:rsidRDefault="00E24CA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7DFF7B49" w14:textId="7302EC23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72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LPA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determina,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solicitud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alguno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actos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interesado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reúnen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requisitos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necesarios,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administración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requerirá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plazo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diez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días,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subsane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falta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acompañe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documentos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exijan,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indicación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97B05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realiza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actuación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requerida,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archivará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escrito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más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trámite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quedará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salvo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derecho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presentar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nueva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petición,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fuera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procedente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conforme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Ley.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1F542E16" w14:textId="460F4C32" w:rsidR="00F072F2" w:rsidRPr="00F072F2" w:rsidRDefault="00F072F2" w:rsidP="00D95E06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bCs/>
          <w:sz w:val="20"/>
          <w:szCs w:val="20"/>
          <w:lang w:eastAsia="es-SV"/>
        </w:rPr>
      </w:pPr>
    </w:p>
    <w:p w14:paraId="19089D68" w14:textId="5D240C15" w:rsidR="00C061AE" w:rsidRPr="0091121B" w:rsidRDefault="00497B05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val="es-ES" w:eastAsia="es-SV"/>
        </w:rPr>
      </w:pPr>
      <w:r>
        <w:rPr>
          <w:rFonts w:ascii="Museo Sans 500" w:hAnsi="Museo Sans 500"/>
          <w:b/>
          <w:bCs/>
          <w:sz w:val="20"/>
          <w:szCs w:val="20"/>
          <w:lang w:val="es-ES" w:eastAsia="es-SV"/>
        </w:rPr>
        <w:t>CONCLUSIÓN</w:t>
      </w:r>
    </w:p>
    <w:p w14:paraId="19089D69" w14:textId="2B6A0AB6" w:rsidR="00C061AE" w:rsidRPr="00C061AE" w:rsidRDefault="00E24CA0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eastAsia="es-SV"/>
        </w:rPr>
      </w:pPr>
      <w:r>
        <w:rPr>
          <w:rFonts w:ascii="Museo Sans 300" w:hAnsi="Museo Sans 300"/>
          <w:lang w:eastAsia="es-SV"/>
        </w:rPr>
        <w:t xml:space="preserve"> </w:t>
      </w:r>
    </w:p>
    <w:p w14:paraId="55C24FB8" w14:textId="1531A459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Al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no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present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>ar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417E1C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417E1C">
        <w:rPr>
          <w:rFonts w:ascii="Museo Sans 300" w:eastAsiaTheme="minorEastAsia" w:hAnsi="Museo Sans 300"/>
          <w:sz w:val="20"/>
          <w:szCs w:val="20"/>
          <w:lang w:eastAsia="es-SV"/>
        </w:rPr>
        <w:t>señora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CC0959">
        <w:rPr>
          <w:rFonts w:ascii="Museo Sans 300" w:eastAsiaTheme="minorEastAsia" w:hAnsi="Museo Sans 300"/>
          <w:sz w:val="20"/>
          <w:szCs w:val="20"/>
          <w:lang w:eastAsia="es-SV"/>
        </w:rPr>
        <w:t>XXX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documentación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que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l</w:t>
      </w:r>
      <w:r w:rsidR="00B270BF">
        <w:rPr>
          <w:rFonts w:ascii="Museo Sans 300" w:eastAsiaTheme="minorEastAsia" w:hAnsi="Museo Sans 300"/>
          <w:sz w:val="20"/>
          <w:szCs w:val="20"/>
          <w:lang w:eastAsia="es-SV"/>
        </w:rPr>
        <w:t>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acredita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para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actuar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en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representación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d</w:t>
      </w:r>
      <w:r w:rsidR="00417E1C">
        <w:rPr>
          <w:rFonts w:ascii="Museo Sans 300" w:eastAsiaTheme="minorEastAsia" w:hAnsi="Museo Sans 300"/>
          <w:sz w:val="20"/>
          <w:szCs w:val="20"/>
          <w:lang w:eastAsia="es-SV"/>
        </w:rPr>
        <w:t>el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417E1C">
        <w:rPr>
          <w:rFonts w:ascii="Museo Sans 300" w:eastAsiaTheme="minorEastAsia" w:hAnsi="Museo Sans 300"/>
          <w:sz w:val="20"/>
          <w:szCs w:val="20"/>
          <w:lang w:eastAsia="es-SV"/>
        </w:rPr>
        <w:t>señor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CC0959">
        <w:rPr>
          <w:rFonts w:ascii="Museo Sans 300" w:eastAsiaTheme="minorEastAsia" w:hAnsi="Museo Sans 300"/>
          <w:sz w:val="20"/>
          <w:szCs w:val="20"/>
          <w:lang w:eastAsia="es-SV"/>
        </w:rPr>
        <w:t>XXX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>titular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C0959">
        <w:rPr>
          <w:rFonts w:ascii="Museo Sans 300" w:hAnsi="Museo Sans 300"/>
          <w:sz w:val="20"/>
          <w:szCs w:val="20"/>
          <w:lang w:eastAsia="es-SV"/>
        </w:rPr>
        <w:t>XXX</w:t>
      </w:r>
      <w:r w:rsidR="005A7B29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A7B29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forma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establecida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Ley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Proce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dimientos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Administrativos,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Superintendencia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considera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pertinente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archivar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diligencias.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</w:p>
    <w:p w14:paraId="1A79169E" w14:textId="77777777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2657DE5" w14:textId="068527C5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Theme="minorEastAsia" w:hAnsi="Museo Sans 300"/>
          <w:sz w:val="20"/>
          <w:szCs w:val="20"/>
          <w:lang w:val="es-ES" w:eastAsia="es-SV"/>
        </w:rPr>
      </w:pPr>
      <w:r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proofErr w:type="gramStart"/>
      <w:r>
        <w:rPr>
          <w:rFonts w:ascii="Museo Sans 300" w:eastAsia="Times New Roman" w:hAnsi="Museo Sans 300"/>
          <w:sz w:val="20"/>
          <w:szCs w:val="20"/>
          <w:lang w:val="es-ES" w:eastAsia="es-ES"/>
        </w:rPr>
        <w:t>obstante</w:t>
      </w:r>
      <w:proofErr w:type="gramEnd"/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anterior,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corresponde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señalar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salvo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derecho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17E1C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17E1C">
        <w:rPr>
          <w:rFonts w:ascii="Museo Sans 300" w:eastAsia="Times New Roman" w:hAnsi="Museo Sans 300"/>
          <w:sz w:val="20"/>
          <w:szCs w:val="20"/>
          <w:lang w:val="es-ES" w:eastAsia="es-ES"/>
        </w:rPr>
        <w:t>señora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CC0959">
        <w:rPr>
          <w:rFonts w:ascii="Museo Sans 300" w:eastAsia="Times New Roman" w:hAnsi="Museo Sans 300"/>
          <w:sz w:val="20"/>
          <w:szCs w:val="20"/>
          <w:lang w:val="es-ES" w:eastAsia="es-ES"/>
        </w:rPr>
        <w:t>XXX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una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nueva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Institución,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procedente.</w:t>
      </w:r>
    </w:p>
    <w:p w14:paraId="3D1C50B0" w14:textId="699DEBCB" w:rsidR="000C6524" w:rsidRDefault="000C6524" w:rsidP="003748C9">
      <w:pPr>
        <w:spacing w:after="0" w:line="240" w:lineRule="auto"/>
        <w:ind w:left="567"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</w:p>
    <w:p w14:paraId="19089D88" w14:textId="73145E04" w:rsid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POR</w:t>
      </w:r>
      <w:r w:rsidR="00E24CA0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TANTO,</w:t>
      </w:r>
      <w:r w:rsidR="00E24CA0">
        <w:rPr>
          <w:rFonts w:ascii="Museo Sans 500" w:eastAsia="Museo Sans 500" w:hAnsi="Museo Sans 500" w:cs="Museo Sans 5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base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marco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regulatorio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expuesto,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ACUERDA</w:t>
      </w:r>
      <w:r w:rsidRPr="0091121B">
        <w:rPr>
          <w:rFonts w:ascii="Museo Sans 300" w:hAnsi="Museo Sans 300"/>
          <w:b/>
          <w:bCs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46A58283" w14:textId="16E7624A" w:rsidR="00343014" w:rsidRDefault="00343014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4791AF20" w14:textId="7AD07428" w:rsidR="00497B05" w:rsidRPr="001B1E49" w:rsidRDefault="00497B05" w:rsidP="00AD2CBA">
      <w:pPr>
        <w:numPr>
          <w:ilvl w:val="0"/>
          <w:numId w:val="3"/>
        </w:numPr>
        <w:tabs>
          <w:tab w:val="clear" w:pos="1146"/>
          <w:tab w:val="num" w:pos="720"/>
          <w:tab w:val="left" w:pos="8840"/>
        </w:tabs>
        <w:spacing w:after="0" w:line="240" w:lineRule="auto"/>
        <w:ind w:left="567" w:hanging="426"/>
        <w:jc w:val="both"/>
        <w:rPr>
          <w:rFonts w:ascii="Museo Sans 300" w:hAnsi="Museo Sans 300"/>
          <w:sz w:val="20"/>
          <w:szCs w:val="20"/>
          <w:lang w:eastAsia="es-SV"/>
        </w:rPr>
      </w:pPr>
      <w:r w:rsidRPr="00497B05">
        <w:rPr>
          <w:rFonts w:ascii="Museo Sans 300" w:hAnsi="Museo Sans 300"/>
          <w:sz w:val="20"/>
          <w:szCs w:val="20"/>
          <w:lang w:eastAsia="es-SV"/>
        </w:rPr>
        <w:t>Archivar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reclamo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interpuesto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por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17E1C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17E1C">
        <w:rPr>
          <w:rFonts w:ascii="Museo Sans 300" w:hAnsi="Museo Sans 300"/>
          <w:sz w:val="20"/>
          <w:szCs w:val="20"/>
          <w:lang w:eastAsia="es-SV"/>
        </w:rPr>
        <w:t>señora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C0959">
        <w:rPr>
          <w:rFonts w:ascii="Museo Sans 300" w:hAnsi="Museo Sans 300"/>
          <w:sz w:val="20"/>
          <w:szCs w:val="20"/>
          <w:lang w:eastAsia="es-SV"/>
        </w:rPr>
        <w:t>XXX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>
        <w:rPr>
          <w:rFonts w:ascii="Museo Sans 300" w:hAnsi="Museo Sans 300"/>
          <w:sz w:val="20"/>
          <w:szCs w:val="20"/>
          <w:lang w:eastAsia="es-SV"/>
        </w:rPr>
        <w:t>al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comprobar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posee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facultades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representar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a</w:t>
      </w:r>
      <w:r w:rsidR="00417E1C">
        <w:rPr>
          <w:rFonts w:ascii="Museo Sans 300" w:hAnsi="Museo Sans 300"/>
          <w:sz w:val="20"/>
          <w:szCs w:val="20"/>
          <w:lang w:val="es-ES" w:eastAsia="es-SV"/>
        </w:rPr>
        <w:t>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417E1C">
        <w:rPr>
          <w:rFonts w:ascii="Museo Sans 300" w:hAnsi="Museo Sans 300"/>
          <w:sz w:val="20"/>
          <w:szCs w:val="20"/>
          <w:lang w:val="es-ES" w:eastAsia="es-SV"/>
        </w:rPr>
        <w:t>señor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C0959">
        <w:rPr>
          <w:rFonts w:ascii="Museo Sans 300" w:hAnsi="Museo Sans 300"/>
          <w:sz w:val="20"/>
          <w:szCs w:val="20"/>
          <w:lang w:val="es-ES" w:eastAsia="es-SV"/>
        </w:rPr>
        <w:t>XXX</w:t>
      </w:r>
      <w:r w:rsidR="00253CCE"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titular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C0959">
        <w:rPr>
          <w:rFonts w:ascii="Museo Sans 300" w:hAnsi="Museo Sans 300"/>
          <w:sz w:val="20"/>
          <w:szCs w:val="20"/>
          <w:lang w:eastAsia="es-SV"/>
        </w:rPr>
        <w:t>XXX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>
        <w:rPr>
          <w:rFonts w:ascii="Museo Sans 300" w:hAnsi="Museo Sans 300"/>
          <w:sz w:val="20"/>
          <w:szCs w:val="20"/>
          <w:lang w:eastAsia="es-SV"/>
        </w:rPr>
        <w:t>ante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eastAsia="es-SV"/>
        </w:rPr>
        <w:t>SIGET</w:t>
      </w:r>
      <w:r w:rsidRPr="00497B05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forma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establecida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Ley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Procedimientos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Administrativos;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quedando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salvo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derecho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una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nueva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petición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institución,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A406F0">
        <w:rPr>
          <w:rFonts w:ascii="Museo Sans 300" w:hAnsi="Museo Sans 300"/>
          <w:sz w:val="20"/>
          <w:szCs w:val="20"/>
          <w:lang w:eastAsia="es-SV"/>
        </w:rPr>
        <w:t>.</w:t>
      </w:r>
    </w:p>
    <w:p w14:paraId="4CD52A73" w14:textId="77777777" w:rsidR="00497B05" w:rsidRPr="00497B05" w:rsidRDefault="00497B05" w:rsidP="00497B0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3066D503" w14:textId="2DC3F197" w:rsidR="006252AC" w:rsidRPr="006252AC" w:rsidRDefault="00CD3334" w:rsidP="00AD2CBA">
      <w:pPr>
        <w:numPr>
          <w:ilvl w:val="0"/>
          <w:numId w:val="3"/>
        </w:numPr>
        <w:tabs>
          <w:tab w:val="clear" w:pos="1146"/>
          <w:tab w:val="num" w:pos="720"/>
          <w:tab w:val="left" w:pos="8840"/>
        </w:tabs>
        <w:spacing w:after="0" w:line="240" w:lineRule="auto"/>
        <w:ind w:left="567" w:hanging="426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Notificar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este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417E1C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417E1C">
        <w:rPr>
          <w:rFonts w:ascii="Museo Sans 300" w:hAnsi="Museo Sans 300"/>
          <w:sz w:val="20"/>
          <w:szCs w:val="20"/>
          <w:lang w:val="es-MX" w:eastAsia="es-SV"/>
        </w:rPr>
        <w:t>señora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CC0959">
        <w:rPr>
          <w:rFonts w:ascii="Museo Sans 300" w:hAnsi="Museo Sans 300"/>
          <w:sz w:val="20"/>
          <w:szCs w:val="20"/>
          <w:lang w:val="es-MX" w:eastAsia="es-SV"/>
        </w:rPr>
        <w:t>XXX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los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efectos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legales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correspondientes</w:t>
      </w:r>
      <w:r w:rsidR="006252AC" w:rsidRPr="006252AC">
        <w:rPr>
          <w:rFonts w:ascii="Museo Sans 300" w:hAnsi="Museo Sans 300"/>
          <w:sz w:val="20"/>
          <w:szCs w:val="20"/>
          <w:lang w:val="es-MX" w:eastAsia="es-SV"/>
        </w:rPr>
        <w:t>.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</w:p>
    <w:p w14:paraId="19089D91" w14:textId="77777777" w:rsidR="00B802CF" w:rsidRPr="00CD6B00" w:rsidRDefault="00B802CF" w:rsidP="00B802CF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val="es-ES_tradnl"/>
        </w:rPr>
      </w:pPr>
      <w:r w:rsidRPr="00CD6B00">
        <w:rPr>
          <w:rFonts w:ascii="Museo Sans 300" w:hAnsi="Museo Sans 300"/>
          <w:lang w:val="es-ES_tradnl"/>
        </w:rPr>
        <w:tab/>
      </w:r>
    </w:p>
    <w:p w14:paraId="31F8BA0D" w14:textId="77777777" w:rsidR="00D753BA" w:rsidRPr="00CD6B00" w:rsidRDefault="00D753BA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95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96" w14:textId="18C37C4B" w:rsidR="00B802CF" w:rsidRPr="0091121B" w:rsidRDefault="00B802CF" w:rsidP="00B802CF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Manuel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Ernesto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Aguilar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Flores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19089D9A" w14:textId="51548C12" w:rsidR="009A54AC" w:rsidRPr="00CD6B00" w:rsidRDefault="00B802CF" w:rsidP="00FA0E72">
      <w:pPr>
        <w:spacing w:after="0" w:line="240" w:lineRule="auto"/>
        <w:ind w:left="4248" w:firstLine="708"/>
      </w:pPr>
      <w:r w:rsidRPr="0091121B">
        <w:rPr>
          <w:rFonts w:ascii="Museo Sans 300" w:hAnsi="Museo Sans 300"/>
          <w:sz w:val="20"/>
          <w:szCs w:val="20"/>
          <w:lang w:val="es-ES_tradnl"/>
        </w:rPr>
        <w:t>Superintendente</w:t>
      </w:r>
    </w:p>
    <w:sectPr w:rsidR="009A54AC" w:rsidRPr="00CD6B00" w:rsidSect="009B21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325" w:bottom="1418" w:left="1276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73388" w14:textId="77777777" w:rsidR="00571718" w:rsidRDefault="00571718">
      <w:pPr>
        <w:spacing w:after="0" w:line="240" w:lineRule="auto"/>
      </w:pPr>
      <w:r>
        <w:separator/>
      </w:r>
    </w:p>
  </w:endnote>
  <w:endnote w:type="continuationSeparator" w:id="0">
    <w:p w14:paraId="517766A1" w14:textId="77777777" w:rsidR="00571718" w:rsidRDefault="00571718">
      <w:pPr>
        <w:spacing w:after="0" w:line="240" w:lineRule="auto"/>
      </w:pPr>
      <w:r>
        <w:continuationSeparator/>
      </w:r>
    </w:p>
  </w:endnote>
  <w:endnote w:type="continuationNotice" w:id="1">
    <w:p w14:paraId="2CCDE363" w14:textId="77777777" w:rsidR="00571718" w:rsidRDefault="005717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1" w14:textId="479FD7B1" w:rsidR="00D30A18" w:rsidRDefault="00D30A18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E24CA0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E24CA0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AE6B" w14:textId="03B142FE" w:rsidR="00D30A18" w:rsidRDefault="00D30A18" w:rsidP="0088741D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4EBF0BD4" w14:textId="5D61EF38" w:rsidR="00D30A18" w:rsidRDefault="00D30A18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proofErr w:type="spellStart"/>
    <w:r>
      <w:rPr>
        <w:rFonts w:ascii="Bembo Std" w:hAnsi="Bembo Std"/>
        <w:b/>
        <w:color w:val="000000"/>
        <w:sz w:val="14"/>
        <w:szCs w:val="14"/>
      </w:rPr>
      <w:t>fv</w:t>
    </w:r>
    <w:proofErr w:type="spellEnd"/>
    <w:r>
      <w:rPr>
        <w:rFonts w:ascii="Bembo Std" w:hAnsi="Bembo Std"/>
        <w:b/>
        <w:color w:val="000000"/>
        <w:sz w:val="14"/>
        <w:szCs w:val="14"/>
      </w:rPr>
      <w:t>/CF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4" w14:textId="77777777" w:rsidR="00D30A18" w:rsidRPr="0015529E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19089DA5" w14:textId="1DC1258F" w:rsidR="00D30A18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6B048" w14:textId="77777777" w:rsidR="00571718" w:rsidRDefault="00571718">
      <w:pPr>
        <w:spacing w:after="0" w:line="240" w:lineRule="auto"/>
      </w:pPr>
      <w:r>
        <w:separator/>
      </w:r>
    </w:p>
  </w:footnote>
  <w:footnote w:type="continuationSeparator" w:id="0">
    <w:p w14:paraId="1065183C" w14:textId="77777777" w:rsidR="00571718" w:rsidRDefault="00571718">
      <w:pPr>
        <w:spacing w:after="0" w:line="240" w:lineRule="auto"/>
      </w:pPr>
      <w:r>
        <w:continuationSeparator/>
      </w:r>
    </w:p>
  </w:footnote>
  <w:footnote w:type="continuationNotice" w:id="1">
    <w:p w14:paraId="16A3B998" w14:textId="77777777" w:rsidR="00571718" w:rsidRDefault="005717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9F" w14:textId="77777777" w:rsidR="00D30A18" w:rsidRDefault="00D30A18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19089DA6" wp14:editId="19089DA7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5715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0" w14:textId="77777777" w:rsidR="00D30A18" w:rsidRDefault="00D30A18" w:rsidP="00754E7A">
    <w:pPr>
      <w:outlineLvl w:val="1"/>
    </w:pPr>
    <w:r>
      <w:rPr>
        <w:noProof/>
        <w:lang w:eastAsia="es-SV"/>
      </w:rPr>
      <w:drawing>
        <wp:inline distT="0" distB="0" distL="0" distR="0" wp14:anchorId="19089DA8" wp14:editId="19089DA9">
          <wp:extent cx="1917700" cy="629285"/>
          <wp:effectExtent l="0" t="0" r="635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19089DAA" wp14:editId="19089DAB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3" w14:textId="77777777" w:rsidR="00D30A18" w:rsidRPr="00754E7A" w:rsidRDefault="00D30A18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19089DAC" wp14:editId="19089DAD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19089DAE" wp14:editId="19089DAF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74757"/>
    <w:multiLevelType w:val="hybridMultilevel"/>
    <w:tmpl w:val="C44889BE"/>
    <w:lvl w:ilvl="0" w:tplc="824A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E7E2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AE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2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0F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81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E6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0F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586"/>
        </w:tabs>
        <w:ind w:left="2586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3306"/>
        </w:tabs>
        <w:ind w:left="3306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746"/>
        </w:tabs>
        <w:ind w:left="4746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466"/>
        </w:tabs>
        <w:ind w:left="5466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" w15:restartNumberingAfterBreak="0">
    <w:nsid w:val="7E0C5902"/>
    <w:multiLevelType w:val="hybridMultilevel"/>
    <w:tmpl w:val="B7886998"/>
    <w:lvl w:ilvl="0" w:tplc="C36CA5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CD2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324E5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4BA3C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AAC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5A2611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5F249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22C8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3A4E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0"/>
    <w:rsid w:val="000006EC"/>
    <w:rsid w:val="000052EB"/>
    <w:rsid w:val="00006FD6"/>
    <w:rsid w:val="000129A8"/>
    <w:rsid w:val="00015480"/>
    <w:rsid w:val="00015623"/>
    <w:rsid w:val="00032771"/>
    <w:rsid w:val="0003284A"/>
    <w:rsid w:val="0003319C"/>
    <w:rsid w:val="000372B5"/>
    <w:rsid w:val="00041B8C"/>
    <w:rsid w:val="00065518"/>
    <w:rsid w:val="00072B50"/>
    <w:rsid w:val="000759F6"/>
    <w:rsid w:val="000836EF"/>
    <w:rsid w:val="00086D1E"/>
    <w:rsid w:val="00093FBF"/>
    <w:rsid w:val="000A1425"/>
    <w:rsid w:val="000B3785"/>
    <w:rsid w:val="000C515A"/>
    <w:rsid w:val="000C6524"/>
    <w:rsid w:val="000D14EB"/>
    <w:rsid w:val="000D3EF7"/>
    <w:rsid w:val="000D4617"/>
    <w:rsid w:val="000D4E3F"/>
    <w:rsid w:val="000D61E5"/>
    <w:rsid w:val="000F35F2"/>
    <w:rsid w:val="000F6ABE"/>
    <w:rsid w:val="00103C80"/>
    <w:rsid w:val="001209BE"/>
    <w:rsid w:val="001261B3"/>
    <w:rsid w:val="001333F1"/>
    <w:rsid w:val="00143706"/>
    <w:rsid w:val="00146D14"/>
    <w:rsid w:val="001509AB"/>
    <w:rsid w:val="0015529E"/>
    <w:rsid w:val="00157B0F"/>
    <w:rsid w:val="001668A2"/>
    <w:rsid w:val="00176357"/>
    <w:rsid w:val="00186861"/>
    <w:rsid w:val="00193F42"/>
    <w:rsid w:val="00196486"/>
    <w:rsid w:val="001A510B"/>
    <w:rsid w:val="001B1E49"/>
    <w:rsid w:val="001C117A"/>
    <w:rsid w:val="001C4FD5"/>
    <w:rsid w:val="001C52B5"/>
    <w:rsid w:val="001C540F"/>
    <w:rsid w:val="001D1AB5"/>
    <w:rsid w:val="001D5049"/>
    <w:rsid w:val="001E7EC7"/>
    <w:rsid w:val="001F1A61"/>
    <w:rsid w:val="001F4479"/>
    <w:rsid w:val="001F4559"/>
    <w:rsid w:val="001F47FF"/>
    <w:rsid w:val="0020635A"/>
    <w:rsid w:val="00210A5A"/>
    <w:rsid w:val="00211F99"/>
    <w:rsid w:val="00222F9D"/>
    <w:rsid w:val="00222FD0"/>
    <w:rsid w:val="00233D4B"/>
    <w:rsid w:val="00253CCE"/>
    <w:rsid w:val="00254348"/>
    <w:rsid w:val="002604EE"/>
    <w:rsid w:val="0026222A"/>
    <w:rsid w:val="0026535C"/>
    <w:rsid w:val="002946FA"/>
    <w:rsid w:val="002A5137"/>
    <w:rsid w:val="002C68E5"/>
    <w:rsid w:val="002D7E13"/>
    <w:rsid w:val="002E1E0C"/>
    <w:rsid w:val="002E3D62"/>
    <w:rsid w:val="002E6E75"/>
    <w:rsid w:val="002F1929"/>
    <w:rsid w:val="002F1C1D"/>
    <w:rsid w:val="002F57D6"/>
    <w:rsid w:val="00303B4C"/>
    <w:rsid w:val="00304137"/>
    <w:rsid w:val="00305130"/>
    <w:rsid w:val="00314551"/>
    <w:rsid w:val="00316F26"/>
    <w:rsid w:val="00335C51"/>
    <w:rsid w:val="00343014"/>
    <w:rsid w:val="003469C9"/>
    <w:rsid w:val="00350D12"/>
    <w:rsid w:val="00353C37"/>
    <w:rsid w:val="0035438F"/>
    <w:rsid w:val="0036709A"/>
    <w:rsid w:val="00372F22"/>
    <w:rsid w:val="003748C9"/>
    <w:rsid w:val="003828A2"/>
    <w:rsid w:val="0038608C"/>
    <w:rsid w:val="003861C1"/>
    <w:rsid w:val="00387ABB"/>
    <w:rsid w:val="00387F4E"/>
    <w:rsid w:val="003915BD"/>
    <w:rsid w:val="0039587A"/>
    <w:rsid w:val="003A0B03"/>
    <w:rsid w:val="003A6EAD"/>
    <w:rsid w:val="003B4D38"/>
    <w:rsid w:val="003B664F"/>
    <w:rsid w:val="003C3CF2"/>
    <w:rsid w:val="003E7940"/>
    <w:rsid w:val="003E7A1C"/>
    <w:rsid w:val="003E7AD4"/>
    <w:rsid w:val="003F26B4"/>
    <w:rsid w:val="004067FA"/>
    <w:rsid w:val="004134C9"/>
    <w:rsid w:val="00414B6E"/>
    <w:rsid w:val="00417E1C"/>
    <w:rsid w:val="00424148"/>
    <w:rsid w:val="00432C24"/>
    <w:rsid w:val="00433100"/>
    <w:rsid w:val="00437BBE"/>
    <w:rsid w:val="0045432D"/>
    <w:rsid w:val="00461E8B"/>
    <w:rsid w:val="00470F43"/>
    <w:rsid w:val="00483DE9"/>
    <w:rsid w:val="00484607"/>
    <w:rsid w:val="0048694B"/>
    <w:rsid w:val="004979FD"/>
    <w:rsid w:val="00497B05"/>
    <w:rsid w:val="004A1967"/>
    <w:rsid w:val="004B0626"/>
    <w:rsid w:val="004C4941"/>
    <w:rsid w:val="004C70C8"/>
    <w:rsid w:val="004D6ADD"/>
    <w:rsid w:val="004E51B7"/>
    <w:rsid w:val="004E5AC2"/>
    <w:rsid w:val="004F15AC"/>
    <w:rsid w:val="004F5CC5"/>
    <w:rsid w:val="005022B2"/>
    <w:rsid w:val="005074BC"/>
    <w:rsid w:val="00512F69"/>
    <w:rsid w:val="00515707"/>
    <w:rsid w:val="0052255D"/>
    <w:rsid w:val="00522676"/>
    <w:rsid w:val="00526176"/>
    <w:rsid w:val="00527373"/>
    <w:rsid w:val="00527A6F"/>
    <w:rsid w:val="005406F5"/>
    <w:rsid w:val="005526B0"/>
    <w:rsid w:val="0055796B"/>
    <w:rsid w:val="00562D34"/>
    <w:rsid w:val="00571718"/>
    <w:rsid w:val="00576833"/>
    <w:rsid w:val="00576F49"/>
    <w:rsid w:val="0057753C"/>
    <w:rsid w:val="00582EBF"/>
    <w:rsid w:val="00587D09"/>
    <w:rsid w:val="00591EBF"/>
    <w:rsid w:val="005A7B29"/>
    <w:rsid w:val="005E4B3B"/>
    <w:rsid w:val="005E5E2F"/>
    <w:rsid w:val="006065C8"/>
    <w:rsid w:val="0061121F"/>
    <w:rsid w:val="00611FF2"/>
    <w:rsid w:val="00615938"/>
    <w:rsid w:val="00624D7C"/>
    <w:rsid w:val="006252AC"/>
    <w:rsid w:val="006358A1"/>
    <w:rsid w:val="00651A5C"/>
    <w:rsid w:val="006560A1"/>
    <w:rsid w:val="0066080A"/>
    <w:rsid w:val="00664D78"/>
    <w:rsid w:val="00676813"/>
    <w:rsid w:val="00677A89"/>
    <w:rsid w:val="006842B4"/>
    <w:rsid w:val="006941DC"/>
    <w:rsid w:val="00694A15"/>
    <w:rsid w:val="006A7205"/>
    <w:rsid w:val="006C1834"/>
    <w:rsid w:val="006C4A34"/>
    <w:rsid w:val="006C62B5"/>
    <w:rsid w:val="006D290C"/>
    <w:rsid w:val="006D5BDD"/>
    <w:rsid w:val="006E7BDC"/>
    <w:rsid w:val="006F00F2"/>
    <w:rsid w:val="006F1487"/>
    <w:rsid w:val="006F1CBA"/>
    <w:rsid w:val="006F4750"/>
    <w:rsid w:val="0070396C"/>
    <w:rsid w:val="00711719"/>
    <w:rsid w:val="0071736C"/>
    <w:rsid w:val="00720A6B"/>
    <w:rsid w:val="0072113D"/>
    <w:rsid w:val="0072168F"/>
    <w:rsid w:val="00737141"/>
    <w:rsid w:val="0073783A"/>
    <w:rsid w:val="007447E6"/>
    <w:rsid w:val="00747031"/>
    <w:rsid w:val="00754E7A"/>
    <w:rsid w:val="007568AA"/>
    <w:rsid w:val="00762C10"/>
    <w:rsid w:val="00763A00"/>
    <w:rsid w:val="007740EC"/>
    <w:rsid w:val="0078203F"/>
    <w:rsid w:val="00791642"/>
    <w:rsid w:val="00794278"/>
    <w:rsid w:val="007A4ED8"/>
    <w:rsid w:val="007A7688"/>
    <w:rsid w:val="007B1A94"/>
    <w:rsid w:val="007B3E10"/>
    <w:rsid w:val="007B4D86"/>
    <w:rsid w:val="007C1096"/>
    <w:rsid w:val="007D2FD5"/>
    <w:rsid w:val="007D40C5"/>
    <w:rsid w:val="007D477E"/>
    <w:rsid w:val="00803DD5"/>
    <w:rsid w:val="00804AE8"/>
    <w:rsid w:val="008108E3"/>
    <w:rsid w:val="0081553E"/>
    <w:rsid w:val="00817151"/>
    <w:rsid w:val="00823F63"/>
    <w:rsid w:val="00831721"/>
    <w:rsid w:val="0084089E"/>
    <w:rsid w:val="0084261D"/>
    <w:rsid w:val="00870426"/>
    <w:rsid w:val="0087560E"/>
    <w:rsid w:val="00877F83"/>
    <w:rsid w:val="0088741D"/>
    <w:rsid w:val="00894980"/>
    <w:rsid w:val="0089516B"/>
    <w:rsid w:val="008A00AB"/>
    <w:rsid w:val="008A1F87"/>
    <w:rsid w:val="008A237B"/>
    <w:rsid w:val="008A3AF1"/>
    <w:rsid w:val="008B209D"/>
    <w:rsid w:val="008B38F5"/>
    <w:rsid w:val="008B6DB5"/>
    <w:rsid w:val="008C4CF9"/>
    <w:rsid w:val="008D7D3A"/>
    <w:rsid w:val="008E1F1E"/>
    <w:rsid w:val="008E2B8F"/>
    <w:rsid w:val="008F0265"/>
    <w:rsid w:val="008F6371"/>
    <w:rsid w:val="008F67AC"/>
    <w:rsid w:val="009065B2"/>
    <w:rsid w:val="0091121B"/>
    <w:rsid w:val="0092317E"/>
    <w:rsid w:val="00933A8E"/>
    <w:rsid w:val="00937084"/>
    <w:rsid w:val="009417F2"/>
    <w:rsid w:val="00941ECE"/>
    <w:rsid w:val="0094515B"/>
    <w:rsid w:val="00947CDA"/>
    <w:rsid w:val="00961D6F"/>
    <w:rsid w:val="00971A5E"/>
    <w:rsid w:val="00977007"/>
    <w:rsid w:val="00980E36"/>
    <w:rsid w:val="0098493C"/>
    <w:rsid w:val="00985FB0"/>
    <w:rsid w:val="009A54AC"/>
    <w:rsid w:val="009B218F"/>
    <w:rsid w:val="009C6F13"/>
    <w:rsid w:val="009D1DC1"/>
    <w:rsid w:val="009D2CE8"/>
    <w:rsid w:val="009F0B26"/>
    <w:rsid w:val="009F16A5"/>
    <w:rsid w:val="009F49C3"/>
    <w:rsid w:val="009F5102"/>
    <w:rsid w:val="009F519F"/>
    <w:rsid w:val="009F52CA"/>
    <w:rsid w:val="00A00145"/>
    <w:rsid w:val="00A058B7"/>
    <w:rsid w:val="00A24210"/>
    <w:rsid w:val="00A332B0"/>
    <w:rsid w:val="00A3671A"/>
    <w:rsid w:val="00A406F0"/>
    <w:rsid w:val="00A53923"/>
    <w:rsid w:val="00A63F02"/>
    <w:rsid w:val="00A6705D"/>
    <w:rsid w:val="00A72192"/>
    <w:rsid w:val="00A75B9B"/>
    <w:rsid w:val="00A8313D"/>
    <w:rsid w:val="00A851C1"/>
    <w:rsid w:val="00A92ACA"/>
    <w:rsid w:val="00A935A8"/>
    <w:rsid w:val="00A96881"/>
    <w:rsid w:val="00AA7113"/>
    <w:rsid w:val="00AB58FE"/>
    <w:rsid w:val="00AC0695"/>
    <w:rsid w:val="00AC5188"/>
    <w:rsid w:val="00AC5B92"/>
    <w:rsid w:val="00AD2CBA"/>
    <w:rsid w:val="00AE1D19"/>
    <w:rsid w:val="00AE32C3"/>
    <w:rsid w:val="00AF5ECD"/>
    <w:rsid w:val="00B02B44"/>
    <w:rsid w:val="00B02D30"/>
    <w:rsid w:val="00B125B1"/>
    <w:rsid w:val="00B1691B"/>
    <w:rsid w:val="00B270BF"/>
    <w:rsid w:val="00B27FFC"/>
    <w:rsid w:val="00B33376"/>
    <w:rsid w:val="00B35242"/>
    <w:rsid w:val="00B36A1C"/>
    <w:rsid w:val="00B45992"/>
    <w:rsid w:val="00B5454D"/>
    <w:rsid w:val="00B651FE"/>
    <w:rsid w:val="00B7398B"/>
    <w:rsid w:val="00B802CF"/>
    <w:rsid w:val="00B824AF"/>
    <w:rsid w:val="00B83EA1"/>
    <w:rsid w:val="00BB059C"/>
    <w:rsid w:val="00BB3B3D"/>
    <w:rsid w:val="00BB4B19"/>
    <w:rsid w:val="00BB740D"/>
    <w:rsid w:val="00BE0BFD"/>
    <w:rsid w:val="00BE2A78"/>
    <w:rsid w:val="00BE3026"/>
    <w:rsid w:val="00BE777F"/>
    <w:rsid w:val="00BF3261"/>
    <w:rsid w:val="00BF37F8"/>
    <w:rsid w:val="00C061AE"/>
    <w:rsid w:val="00C10CA6"/>
    <w:rsid w:val="00C11AC2"/>
    <w:rsid w:val="00C15831"/>
    <w:rsid w:val="00C17693"/>
    <w:rsid w:val="00C252BA"/>
    <w:rsid w:val="00C2679E"/>
    <w:rsid w:val="00C3058E"/>
    <w:rsid w:val="00C32789"/>
    <w:rsid w:val="00C626B9"/>
    <w:rsid w:val="00C657F3"/>
    <w:rsid w:val="00C719C2"/>
    <w:rsid w:val="00C834B6"/>
    <w:rsid w:val="00C8617B"/>
    <w:rsid w:val="00C87D0A"/>
    <w:rsid w:val="00C93FE5"/>
    <w:rsid w:val="00C96B1A"/>
    <w:rsid w:val="00CA5D8C"/>
    <w:rsid w:val="00CA75A9"/>
    <w:rsid w:val="00CB2AD5"/>
    <w:rsid w:val="00CB5FE7"/>
    <w:rsid w:val="00CB6226"/>
    <w:rsid w:val="00CC0959"/>
    <w:rsid w:val="00CC47A9"/>
    <w:rsid w:val="00CD2B1D"/>
    <w:rsid w:val="00CD3334"/>
    <w:rsid w:val="00CD6B00"/>
    <w:rsid w:val="00CE3E84"/>
    <w:rsid w:val="00CE5DEF"/>
    <w:rsid w:val="00CF5963"/>
    <w:rsid w:val="00D06205"/>
    <w:rsid w:val="00D218E5"/>
    <w:rsid w:val="00D24DF0"/>
    <w:rsid w:val="00D25248"/>
    <w:rsid w:val="00D25EB5"/>
    <w:rsid w:val="00D30A18"/>
    <w:rsid w:val="00D35A7A"/>
    <w:rsid w:val="00D37530"/>
    <w:rsid w:val="00D518E1"/>
    <w:rsid w:val="00D54501"/>
    <w:rsid w:val="00D54D82"/>
    <w:rsid w:val="00D578BA"/>
    <w:rsid w:val="00D602F6"/>
    <w:rsid w:val="00D67694"/>
    <w:rsid w:val="00D70092"/>
    <w:rsid w:val="00D714ED"/>
    <w:rsid w:val="00D73B5C"/>
    <w:rsid w:val="00D74F2D"/>
    <w:rsid w:val="00D753BA"/>
    <w:rsid w:val="00D763A5"/>
    <w:rsid w:val="00D95E06"/>
    <w:rsid w:val="00DA07C4"/>
    <w:rsid w:val="00DA27D5"/>
    <w:rsid w:val="00DA42B0"/>
    <w:rsid w:val="00DD58BF"/>
    <w:rsid w:val="00DE1DF3"/>
    <w:rsid w:val="00DE4B5E"/>
    <w:rsid w:val="00DF5147"/>
    <w:rsid w:val="00DF7DAD"/>
    <w:rsid w:val="00E04B87"/>
    <w:rsid w:val="00E06073"/>
    <w:rsid w:val="00E06F44"/>
    <w:rsid w:val="00E078B9"/>
    <w:rsid w:val="00E07C68"/>
    <w:rsid w:val="00E134A9"/>
    <w:rsid w:val="00E16DA1"/>
    <w:rsid w:val="00E24CA0"/>
    <w:rsid w:val="00E25681"/>
    <w:rsid w:val="00E31122"/>
    <w:rsid w:val="00E326B0"/>
    <w:rsid w:val="00E45911"/>
    <w:rsid w:val="00E478D3"/>
    <w:rsid w:val="00E50898"/>
    <w:rsid w:val="00E55F18"/>
    <w:rsid w:val="00E728EE"/>
    <w:rsid w:val="00E74B81"/>
    <w:rsid w:val="00E75699"/>
    <w:rsid w:val="00E807FA"/>
    <w:rsid w:val="00E87F8D"/>
    <w:rsid w:val="00E95C1B"/>
    <w:rsid w:val="00EC3FD9"/>
    <w:rsid w:val="00EC5E16"/>
    <w:rsid w:val="00EC635E"/>
    <w:rsid w:val="00EE6829"/>
    <w:rsid w:val="00F06942"/>
    <w:rsid w:val="00F072F2"/>
    <w:rsid w:val="00F15ACC"/>
    <w:rsid w:val="00F21F1E"/>
    <w:rsid w:val="00F27D34"/>
    <w:rsid w:val="00F336EE"/>
    <w:rsid w:val="00F344EE"/>
    <w:rsid w:val="00F34581"/>
    <w:rsid w:val="00F5397A"/>
    <w:rsid w:val="00F65CA5"/>
    <w:rsid w:val="00F661F1"/>
    <w:rsid w:val="00F82254"/>
    <w:rsid w:val="00F93758"/>
    <w:rsid w:val="00F96A0B"/>
    <w:rsid w:val="00F96C74"/>
    <w:rsid w:val="00F978C0"/>
    <w:rsid w:val="00FA0E72"/>
    <w:rsid w:val="00FA1ACB"/>
    <w:rsid w:val="00FA2FA9"/>
    <w:rsid w:val="00FB1679"/>
    <w:rsid w:val="00FC5BE1"/>
    <w:rsid w:val="00FD031D"/>
    <w:rsid w:val="00FD48E0"/>
    <w:rsid w:val="00FD4931"/>
    <w:rsid w:val="00FE3E7E"/>
    <w:rsid w:val="00FE70AE"/>
    <w:rsid w:val="00FF0E31"/>
    <w:rsid w:val="00FF5479"/>
    <w:rsid w:val="00FF568E"/>
    <w:rsid w:val="00FF6678"/>
    <w:rsid w:val="0C8ED1B5"/>
    <w:rsid w:val="0D4B96E1"/>
    <w:rsid w:val="1A5B36DF"/>
    <w:rsid w:val="1D0E5AA2"/>
    <w:rsid w:val="24E56D99"/>
    <w:rsid w:val="27A88D2D"/>
    <w:rsid w:val="2A554CE1"/>
    <w:rsid w:val="34C1B006"/>
    <w:rsid w:val="3E4A71EE"/>
    <w:rsid w:val="51A96BCB"/>
    <w:rsid w:val="5CFAF332"/>
    <w:rsid w:val="6B03B8EC"/>
    <w:rsid w:val="6C514C8A"/>
    <w:rsid w:val="741CF9A2"/>
    <w:rsid w:val="7B524E0E"/>
    <w:rsid w:val="7FC3C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089D56"/>
  <w15:docId w15:val="{049B7033-CFF8-4324-911E-C9CAFC4A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paragraph">
    <w:name w:val="paragraph"/>
    <w:basedOn w:val="Normal"/>
    <w:rsid w:val="00FA1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FA1ACB"/>
  </w:style>
  <w:style w:type="character" w:customStyle="1" w:styleId="eop">
    <w:name w:val="eop"/>
    <w:basedOn w:val="Fuentedeprrafopredeter"/>
    <w:rsid w:val="00FA1ACB"/>
  </w:style>
  <w:style w:type="character" w:styleId="Hipervnculo">
    <w:name w:val="Hyperlink"/>
    <w:basedOn w:val="Fuentedeprrafopredeter"/>
    <w:uiPriority w:val="99"/>
    <w:unhideWhenUsed/>
    <w:rsid w:val="00EC3FD9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F1A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1A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1A61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A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1A61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63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4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3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b6295-d7d6-48b3-b711-8779e8ac98f5">
      <UserInfo>
        <DisplayName/>
        <AccountId xsi:nil="true"/>
        <AccountType/>
      </UserInfo>
    </SharedWithUsers>
    <JefeRegional xmlns="93a27197-5ea5-4ef4-9c25-de38a9c385a4" xsi:nil="true"/>
    <JefaLegal xmlns="93a27197-5ea5-4ef4-9c25-de38a9c385a4">Aprobado</JefaLegal>
    <Observaciones xmlns="93a27197-5ea5-4ef4-9c25-de38a9c385a4">Expediente electrónico 48748, proyecto elaborado 7sept2021.  FV</Observaciones>
    <JefeNacional xmlns="93a27197-5ea5-4ef4-9c25-de38a9c385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0" ma:contentTypeDescription="Crear nuevo documento." ma:contentTypeScope="" ma:versionID="a1ed457bff4bf23f19832b37dab75244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710271c50f84f37a3829c870ed3d0415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AF074-E43F-46FF-9C3E-B0A7DF4072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267730-5258-40F2-B322-D0AA8AEBF8A6}">
  <ds:schemaRefs>
    <ds:schemaRef ds:uri="http://schemas.microsoft.com/office/2006/metadata/properties"/>
    <ds:schemaRef ds:uri="http://schemas.microsoft.com/office/infopath/2007/PartnerControls"/>
    <ds:schemaRef ds:uri="16eb6295-d7d6-48b3-b711-8779e8ac98f5"/>
    <ds:schemaRef ds:uri="93a27197-5ea5-4ef4-9c25-de38a9c385a4"/>
  </ds:schemaRefs>
</ds:datastoreItem>
</file>

<file path=customXml/itemProps3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5D4CBC-CB23-4AF5-8D14-A9186D126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10</TotalTime>
  <Pages>1</Pages>
  <Words>650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fvargas</dc:creator>
  <cp:lastModifiedBy>Sofia Bonilla</cp:lastModifiedBy>
  <cp:revision>7</cp:revision>
  <cp:lastPrinted>2020-04-30T15:54:00Z</cp:lastPrinted>
  <dcterms:created xsi:type="dcterms:W3CDTF">2021-09-10T17:49:00Z</dcterms:created>
  <dcterms:modified xsi:type="dcterms:W3CDTF">2021-12-03T19:53:00Z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251800</vt:r8>
  </property>
  <property fmtid="{D5CDD505-2E9C-101B-9397-08002B2CF9AE}" pid="7" name="ComplianceAssetId">
    <vt:lpwstr/>
  </property>
  <property fmtid="{D5CDD505-2E9C-101B-9397-08002B2CF9AE}" pid="8" name="Fecha de subida">
    <vt:filetime>2020-05-11T16:59:54Z</vt:filetime>
  </property>
</Properties>
</file>