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9D57" w14:textId="57719CA2" w:rsidR="00B802CF" w:rsidRDefault="00B802CF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3C92C98C" w14:textId="77777777" w:rsidR="006801FC" w:rsidRPr="00CD6B00" w:rsidRDefault="006801FC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19089D58" w14:textId="73F78BD7" w:rsidR="00B802CF" w:rsidRPr="0091121B" w:rsidRDefault="00B802CF" w:rsidP="7FC3C85C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ACUERDO</w:t>
      </w:r>
      <w:r w:rsidR="00464521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proofErr w:type="spellStart"/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N.°</w:t>
      </w:r>
      <w:proofErr w:type="spellEnd"/>
      <w:r w:rsidR="00464521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E</w:t>
      </w:r>
      <w:r w:rsidR="00B824AF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="00757ECD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0759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-202</w:t>
      </w:r>
      <w:r w:rsidR="0048694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1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="00464521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</w:t>
      </w:r>
      <w:r w:rsidR="004645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GENERAL</w:t>
      </w:r>
      <w:r w:rsidR="004645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4645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ELECTRICIDAD</w:t>
      </w:r>
      <w:r w:rsidR="004645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Y</w:t>
      </w:r>
      <w:r w:rsidR="004645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TELECOMUNICACIONES.</w:t>
      </w:r>
      <w:r w:rsidR="004645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San</w:t>
      </w:r>
      <w:r w:rsidR="004645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Salvador,</w:t>
      </w:r>
      <w:r w:rsidR="004645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a</w:t>
      </w:r>
      <w:r w:rsidR="004645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las</w:t>
      </w:r>
      <w:r w:rsidR="004645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757ECD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nueve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horas</w:t>
      </w:r>
      <w:r w:rsidR="004645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con</w:t>
      </w:r>
      <w:r w:rsidR="004645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757ECD">
        <w:rPr>
          <w:rFonts w:ascii="Museo Sans 300" w:eastAsia="Arial" w:hAnsi="Museo Sans 300" w:cs="Arial"/>
          <w:sz w:val="20"/>
          <w:szCs w:val="20"/>
          <w:lang w:val="es-ES" w:eastAsia="es-SV"/>
        </w:rPr>
        <w:t>cincuenta</w:t>
      </w:r>
      <w:r w:rsidR="004645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minutos</w:t>
      </w:r>
      <w:r w:rsidR="004645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del</w:t>
      </w:r>
      <w:r w:rsidR="004645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día</w:t>
      </w:r>
      <w:r w:rsidR="004645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757ECD">
        <w:rPr>
          <w:rFonts w:ascii="Museo Sans 300" w:eastAsia="Arial" w:hAnsi="Museo Sans 300" w:cs="Arial"/>
          <w:sz w:val="20"/>
          <w:szCs w:val="20"/>
          <w:lang w:val="es-ES" w:eastAsia="es-SV"/>
        </w:rPr>
        <w:t>dieciocho</w:t>
      </w:r>
      <w:r w:rsidR="004645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D4B96E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4645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2B7F51">
        <w:rPr>
          <w:rFonts w:ascii="Museo Sans 300" w:eastAsia="Arial" w:hAnsi="Museo Sans 300" w:cs="Arial"/>
          <w:sz w:val="20"/>
          <w:szCs w:val="20"/>
          <w:lang w:val="es-ES" w:eastAsia="es-SV"/>
        </w:rPr>
        <w:t>agosto</w:t>
      </w:r>
      <w:r w:rsidR="004645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4645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dos</w:t>
      </w:r>
      <w:r w:rsidR="004645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mil</w:t>
      </w:r>
      <w:r w:rsidR="004645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8694B">
        <w:rPr>
          <w:rFonts w:ascii="Museo Sans 300" w:eastAsia="Arial" w:hAnsi="Museo Sans 300" w:cs="Arial"/>
          <w:sz w:val="20"/>
          <w:szCs w:val="20"/>
          <w:lang w:val="es-ES" w:eastAsia="es-SV"/>
        </w:rPr>
        <w:t>veintiuno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19089D59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5A" w14:textId="77BD9899" w:rsidR="00B802CF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Esta</w:t>
      </w:r>
      <w:r w:rsidR="00464521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82F83">
        <w:rPr>
          <w:rFonts w:ascii="Museo Sans 300" w:hAnsi="Museo Sans 300"/>
          <w:sz w:val="20"/>
          <w:szCs w:val="20"/>
          <w:lang w:val="es-ES_tradnl"/>
        </w:rPr>
        <w:t>S</w:t>
      </w:r>
      <w:r w:rsidRPr="0091121B">
        <w:rPr>
          <w:rFonts w:ascii="Museo Sans 300" w:hAnsi="Museo Sans 300"/>
          <w:sz w:val="20"/>
          <w:szCs w:val="20"/>
          <w:lang w:val="es-ES_tradnl"/>
        </w:rPr>
        <w:t>uperintendencia</w:t>
      </w:r>
      <w:r w:rsidR="00464521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CONSIDERANDO</w:t>
      </w:r>
      <w:r w:rsidR="00464521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QUE:</w:t>
      </w:r>
    </w:p>
    <w:p w14:paraId="19089D5B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67CF49CE" w14:textId="029A2DB8" w:rsidR="009A53CB" w:rsidRDefault="00113183" w:rsidP="00481B50">
      <w:pPr>
        <w:pStyle w:val="Prrafodelista"/>
        <w:numPr>
          <w:ilvl w:val="0"/>
          <w:numId w:val="3"/>
        </w:numPr>
        <w:ind w:left="567" w:hanging="567"/>
        <w:jc w:val="both"/>
      </w:pPr>
      <w:r w:rsidRPr="009A53CB">
        <w:rPr>
          <w:rFonts w:ascii="Museo Sans 300" w:hAnsi="Museo Sans 300"/>
          <w:sz w:val="20"/>
          <w:szCs w:val="20"/>
          <w:lang w:eastAsia="es-SV"/>
        </w:rPr>
        <w:t>El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70092" w:rsidRPr="009A53CB">
        <w:rPr>
          <w:rFonts w:ascii="Museo Sans 300" w:hAnsi="Museo Sans 300"/>
          <w:sz w:val="20"/>
          <w:szCs w:val="20"/>
          <w:lang w:eastAsia="es-SV"/>
        </w:rPr>
        <w:t>día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B7F51">
        <w:rPr>
          <w:rFonts w:ascii="Museo Sans 300" w:hAnsi="Museo Sans 300"/>
          <w:sz w:val="20"/>
          <w:szCs w:val="20"/>
          <w:lang w:eastAsia="es-SV"/>
        </w:rPr>
        <w:t>tres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B7F51">
        <w:rPr>
          <w:rFonts w:ascii="Museo Sans 300" w:hAnsi="Museo Sans 300"/>
          <w:sz w:val="20"/>
          <w:szCs w:val="20"/>
          <w:lang w:eastAsia="es-SV"/>
        </w:rPr>
        <w:t>de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B7F51">
        <w:rPr>
          <w:rFonts w:ascii="Museo Sans 300" w:hAnsi="Museo Sans 300"/>
          <w:sz w:val="20"/>
          <w:szCs w:val="20"/>
          <w:lang w:eastAsia="es-SV"/>
        </w:rPr>
        <w:t>junio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eastAsia="es-SV"/>
        </w:rPr>
        <w:t>del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eastAsia="es-SV"/>
        </w:rPr>
        <w:t>presente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eastAsia="es-SV"/>
        </w:rPr>
        <w:t>año,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B7F51">
        <w:rPr>
          <w:rFonts w:ascii="Museo Sans 300" w:hAnsi="Museo Sans 300"/>
          <w:sz w:val="20"/>
          <w:szCs w:val="20"/>
          <w:lang w:eastAsia="es-SV"/>
        </w:rPr>
        <w:t>el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B7F51">
        <w:rPr>
          <w:rFonts w:ascii="Museo Sans 300" w:hAnsi="Museo Sans 300"/>
          <w:sz w:val="20"/>
          <w:szCs w:val="20"/>
          <w:lang w:eastAsia="es-SV"/>
        </w:rPr>
        <w:t>señor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A146F">
        <w:rPr>
          <w:rFonts w:ascii="Museo Sans 300" w:hAnsi="Museo Sans 300"/>
          <w:sz w:val="20"/>
          <w:szCs w:val="20"/>
          <w:lang w:eastAsia="es-SV"/>
        </w:rPr>
        <w:t>+++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70092" w:rsidRPr="009A53CB">
        <w:rPr>
          <w:rFonts w:ascii="Museo Sans 300" w:hAnsi="Museo Sans 300"/>
          <w:sz w:val="20"/>
          <w:szCs w:val="20"/>
          <w:lang w:eastAsia="es-SV"/>
        </w:rPr>
        <w:t>interpuso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70092" w:rsidRPr="009A53CB">
        <w:rPr>
          <w:rFonts w:ascii="Museo Sans 300" w:hAnsi="Museo Sans 300"/>
          <w:sz w:val="20"/>
          <w:szCs w:val="20"/>
          <w:lang w:eastAsia="es-SV"/>
        </w:rPr>
        <w:t>un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70092" w:rsidRPr="009A53CB">
        <w:rPr>
          <w:rFonts w:ascii="Museo Sans 300" w:hAnsi="Museo Sans 300"/>
          <w:sz w:val="20"/>
          <w:szCs w:val="20"/>
          <w:lang w:eastAsia="es-SV"/>
        </w:rPr>
        <w:t>reclamo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70092" w:rsidRPr="009A53CB">
        <w:rPr>
          <w:rFonts w:ascii="Museo Sans 300" w:hAnsi="Museo Sans 300"/>
          <w:sz w:val="20"/>
          <w:szCs w:val="20"/>
          <w:lang w:eastAsia="es-SV"/>
        </w:rPr>
        <w:t>en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70092" w:rsidRPr="009A53CB">
        <w:rPr>
          <w:rFonts w:ascii="Museo Sans 300" w:hAnsi="Museo Sans 300"/>
          <w:sz w:val="20"/>
          <w:szCs w:val="20"/>
          <w:lang w:eastAsia="es-SV"/>
        </w:rPr>
        <w:t>contra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70092" w:rsidRPr="009A53CB">
        <w:rPr>
          <w:rFonts w:ascii="Museo Sans 300" w:hAnsi="Museo Sans 300"/>
          <w:sz w:val="20"/>
          <w:szCs w:val="20"/>
          <w:lang w:eastAsia="es-SV"/>
        </w:rPr>
        <w:t>de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70092" w:rsidRPr="009A53CB">
        <w:rPr>
          <w:rFonts w:ascii="Museo Sans 300" w:hAnsi="Museo Sans 300"/>
          <w:sz w:val="20"/>
          <w:szCs w:val="20"/>
          <w:lang w:eastAsia="es-SV"/>
        </w:rPr>
        <w:t>la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70092" w:rsidRPr="009A53CB">
        <w:rPr>
          <w:rFonts w:ascii="Museo Sans 300" w:hAnsi="Museo Sans 300"/>
          <w:sz w:val="20"/>
          <w:szCs w:val="20"/>
          <w:lang w:eastAsia="es-SV"/>
        </w:rPr>
        <w:t>sociedad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B7F51">
        <w:rPr>
          <w:rFonts w:ascii="Museo Sans 300" w:hAnsi="Museo Sans 300"/>
          <w:sz w:val="20"/>
          <w:szCs w:val="20"/>
          <w:lang w:eastAsia="es-SV"/>
        </w:rPr>
        <w:t>CAESS,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B7F51">
        <w:rPr>
          <w:rFonts w:ascii="Museo Sans 300" w:hAnsi="Museo Sans 300"/>
          <w:sz w:val="20"/>
          <w:szCs w:val="20"/>
          <w:lang w:eastAsia="es-SV"/>
        </w:rPr>
        <w:t>S.A.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B7F51">
        <w:rPr>
          <w:rFonts w:ascii="Museo Sans 300" w:hAnsi="Museo Sans 300"/>
          <w:sz w:val="20"/>
          <w:szCs w:val="20"/>
          <w:lang w:eastAsia="es-SV"/>
        </w:rPr>
        <w:t>de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B7F51">
        <w:rPr>
          <w:rFonts w:ascii="Museo Sans 300" w:hAnsi="Museo Sans 300"/>
          <w:sz w:val="20"/>
          <w:szCs w:val="20"/>
          <w:lang w:eastAsia="es-SV"/>
        </w:rPr>
        <w:t>C.V.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, </w:t>
      </w:r>
      <w:r w:rsidR="00CD1F73" w:rsidRPr="009A53CB">
        <w:rPr>
          <w:rFonts w:ascii="Museo Sans 300" w:hAnsi="Museo Sans 300"/>
          <w:sz w:val="20"/>
          <w:szCs w:val="20"/>
          <w:lang w:eastAsia="es-SV"/>
        </w:rPr>
        <w:t>por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D1F73" w:rsidRPr="009A53CB">
        <w:rPr>
          <w:rFonts w:ascii="Museo Sans 300" w:hAnsi="Museo Sans 300"/>
          <w:sz w:val="20"/>
          <w:szCs w:val="20"/>
          <w:lang w:eastAsia="es-SV"/>
        </w:rPr>
        <w:t>considerar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D1F73" w:rsidRPr="009A53CB">
        <w:rPr>
          <w:rFonts w:ascii="Museo Sans 300" w:hAnsi="Museo Sans 300"/>
          <w:sz w:val="20"/>
          <w:szCs w:val="20"/>
          <w:lang w:eastAsia="es-SV"/>
        </w:rPr>
        <w:t>que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D1F73" w:rsidRPr="009A53CB">
        <w:rPr>
          <w:rFonts w:ascii="Museo Sans 300" w:hAnsi="Museo Sans 300"/>
          <w:sz w:val="20"/>
          <w:szCs w:val="20"/>
          <w:lang w:eastAsia="es-SV"/>
        </w:rPr>
        <w:t>se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D1F73" w:rsidRPr="009A53CB">
        <w:rPr>
          <w:rFonts w:ascii="Museo Sans 300" w:hAnsi="Museo Sans 300"/>
          <w:sz w:val="20"/>
          <w:szCs w:val="20"/>
          <w:lang w:eastAsia="es-SV"/>
        </w:rPr>
        <w:t>dañaron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D1F73" w:rsidRPr="009A53CB">
        <w:rPr>
          <w:rFonts w:ascii="Museo Sans 300" w:hAnsi="Museo Sans 300"/>
          <w:sz w:val="20"/>
          <w:szCs w:val="20"/>
          <w:lang w:eastAsia="es-SV"/>
        </w:rPr>
        <w:t>los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D1F73" w:rsidRPr="009A53CB">
        <w:rPr>
          <w:rFonts w:ascii="Museo Sans 300" w:hAnsi="Museo Sans 300"/>
          <w:sz w:val="20"/>
          <w:szCs w:val="20"/>
          <w:lang w:eastAsia="es-SV"/>
        </w:rPr>
        <w:t>equipos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D1F73" w:rsidRPr="009A53CB">
        <w:rPr>
          <w:rFonts w:ascii="Museo Sans 300" w:hAnsi="Museo Sans 300"/>
          <w:sz w:val="20"/>
          <w:szCs w:val="20"/>
          <w:lang w:eastAsia="es-SV"/>
        </w:rPr>
        <w:t>eléctricos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D1F73" w:rsidRPr="009A53CB">
        <w:rPr>
          <w:rFonts w:ascii="Museo Sans 300" w:hAnsi="Museo Sans 300"/>
          <w:sz w:val="20"/>
          <w:szCs w:val="20"/>
          <w:lang w:eastAsia="es-SV"/>
        </w:rPr>
        <w:t>que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D1F73" w:rsidRPr="009A53CB">
        <w:rPr>
          <w:rFonts w:ascii="Museo Sans 300" w:hAnsi="Museo Sans 300"/>
          <w:sz w:val="20"/>
          <w:szCs w:val="20"/>
          <w:lang w:eastAsia="es-SV"/>
        </w:rPr>
        <w:t>se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D1F73" w:rsidRPr="009A53CB">
        <w:rPr>
          <w:rFonts w:ascii="Museo Sans 300" w:hAnsi="Museo Sans 300"/>
          <w:sz w:val="20"/>
          <w:szCs w:val="20"/>
          <w:lang w:eastAsia="es-SV"/>
        </w:rPr>
        <w:t>encontraban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D1F73" w:rsidRPr="009A53CB">
        <w:rPr>
          <w:rFonts w:ascii="Museo Sans 300" w:hAnsi="Museo Sans 300"/>
          <w:sz w:val="20"/>
          <w:szCs w:val="20"/>
          <w:lang w:eastAsia="es-SV"/>
        </w:rPr>
        <w:t>conectados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D1F73" w:rsidRPr="009A53CB">
        <w:rPr>
          <w:rFonts w:ascii="Museo Sans 300" w:hAnsi="Museo Sans 300"/>
          <w:sz w:val="20"/>
          <w:szCs w:val="20"/>
          <w:lang w:eastAsia="es-SV"/>
        </w:rPr>
        <w:t>en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D1F73" w:rsidRPr="009A53CB">
        <w:rPr>
          <w:rFonts w:ascii="Museo Sans 300" w:hAnsi="Museo Sans 300"/>
          <w:sz w:val="20"/>
          <w:szCs w:val="20"/>
          <w:lang w:eastAsia="es-SV"/>
        </w:rPr>
        <w:t>el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D1F73" w:rsidRPr="009A53CB">
        <w:rPr>
          <w:rFonts w:ascii="Museo Sans 300" w:hAnsi="Museo Sans 300"/>
          <w:sz w:val="20"/>
          <w:szCs w:val="20"/>
          <w:lang w:eastAsia="es-SV"/>
        </w:rPr>
        <w:t>suministro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D1F73" w:rsidRPr="009A53CB">
        <w:rPr>
          <w:rFonts w:ascii="Museo Sans 300" w:hAnsi="Museo Sans 300"/>
          <w:sz w:val="20"/>
          <w:szCs w:val="20"/>
          <w:lang w:eastAsia="es-SV"/>
        </w:rPr>
        <w:t>identificado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B7F51">
        <w:rPr>
          <w:rFonts w:ascii="Museo Sans 300" w:hAnsi="Museo Sans 300"/>
          <w:sz w:val="20"/>
          <w:szCs w:val="20"/>
          <w:lang w:eastAsia="es-SV"/>
        </w:rPr>
        <w:t>con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B7F51">
        <w:rPr>
          <w:rFonts w:ascii="Museo Sans 300" w:hAnsi="Museo Sans 300"/>
          <w:sz w:val="20"/>
          <w:szCs w:val="20"/>
          <w:lang w:eastAsia="es-SV"/>
        </w:rPr>
        <w:t>el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B7F51">
        <w:rPr>
          <w:rFonts w:ascii="Museo Sans 300" w:hAnsi="Museo Sans 300"/>
          <w:sz w:val="20"/>
          <w:szCs w:val="20"/>
          <w:lang w:eastAsia="es-SV"/>
        </w:rPr>
        <w:t>NIC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A146F">
        <w:rPr>
          <w:rFonts w:ascii="Museo Sans 300" w:hAnsi="Museo Sans 300"/>
          <w:sz w:val="20"/>
          <w:szCs w:val="20"/>
          <w:lang w:eastAsia="es-SV"/>
        </w:rPr>
        <w:t>+++</w:t>
      </w:r>
      <w:r w:rsidR="00B53F6A">
        <w:rPr>
          <w:rFonts w:ascii="Museo Sans 300" w:hAnsi="Museo Sans 300"/>
          <w:sz w:val="20"/>
          <w:szCs w:val="20"/>
          <w:lang w:eastAsia="es-SV"/>
        </w:rPr>
        <w:t xml:space="preserve">, cuyo titular es el señor </w:t>
      </w:r>
      <w:r w:rsidR="009A146F">
        <w:rPr>
          <w:rFonts w:ascii="Museo Sans 300" w:hAnsi="Museo Sans 300"/>
          <w:sz w:val="20"/>
          <w:szCs w:val="20"/>
          <w:lang w:eastAsia="es-SV"/>
        </w:rPr>
        <w:t>+++</w:t>
      </w:r>
      <w:r w:rsidR="00B53F6A">
        <w:rPr>
          <w:rFonts w:ascii="Museo Sans 300" w:hAnsi="Museo Sans 300"/>
          <w:sz w:val="20"/>
          <w:szCs w:val="20"/>
          <w:lang w:eastAsia="es-SV"/>
        </w:rPr>
        <w:t>.</w:t>
      </w:r>
    </w:p>
    <w:p w14:paraId="1B1D3DEC" w14:textId="77777777" w:rsidR="00AD6251" w:rsidRDefault="00AD6251" w:rsidP="009A53CB">
      <w:pPr>
        <w:tabs>
          <w:tab w:val="left" w:pos="8840"/>
        </w:tabs>
        <w:spacing w:after="0" w:line="240" w:lineRule="auto"/>
        <w:ind w:firstLine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6B809773" w14:textId="02EAEB9B" w:rsidR="009A53CB" w:rsidRDefault="009A53CB" w:rsidP="009A53CB">
      <w:pPr>
        <w:tabs>
          <w:tab w:val="left" w:pos="8840"/>
        </w:tabs>
        <w:spacing w:after="0" w:line="240" w:lineRule="auto"/>
        <w:ind w:firstLine="567"/>
        <w:jc w:val="both"/>
        <w:rPr>
          <w:rFonts w:ascii="Museo Sans 300" w:hAnsi="Museo Sans 300"/>
          <w:sz w:val="20"/>
          <w:szCs w:val="20"/>
          <w:lang w:eastAsia="es-SV"/>
        </w:rPr>
      </w:pPr>
      <w:r>
        <w:rPr>
          <w:rFonts w:ascii="Museo Sans 300" w:hAnsi="Museo Sans 300"/>
          <w:sz w:val="20"/>
          <w:szCs w:val="20"/>
          <w:lang w:eastAsia="es-SV"/>
        </w:rPr>
        <w:t>Los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aparatos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dañados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son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los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siguientes:</w:t>
      </w:r>
    </w:p>
    <w:p w14:paraId="1B5480EB" w14:textId="77777777" w:rsidR="009A53CB" w:rsidRDefault="009A53CB" w:rsidP="009A53CB">
      <w:pPr>
        <w:tabs>
          <w:tab w:val="left" w:pos="8840"/>
        </w:tabs>
        <w:spacing w:after="0" w:line="240" w:lineRule="auto"/>
        <w:ind w:firstLine="567"/>
        <w:jc w:val="both"/>
        <w:rPr>
          <w:rFonts w:ascii="Museo Sans 300" w:hAnsi="Museo Sans 300"/>
          <w:sz w:val="20"/>
          <w:szCs w:val="20"/>
          <w:lang w:eastAsia="es-SV"/>
        </w:rPr>
      </w:pPr>
    </w:p>
    <w:tbl>
      <w:tblPr>
        <w:tblW w:w="9009" w:type="dxa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800"/>
        <w:gridCol w:w="1445"/>
        <w:gridCol w:w="1521"/>
        <w:gridCol w:w="2174"/>
      </w:tblGrid>
      <w:tr w:rsidR="002B7F51" w:rsidRPr="00915230" w14:paraId="00E439EA" w14:textId="77777777" w:rsidTr="007A4B90">
        <w:trPr>
          <w:trHeight w:val="285"/>
        </w:trPr>
        <w:tc>
          <w:tcPr>
            <w:tcW w:w="2069" w:type="dxa"/>
            <w:shd w:val="clear" w:color="auto" w:fill="auto"/>
            <w:vAlign w:val="center"/>
            <w:hideMark/>
          </w:tcPr>
          <w:p w14:paraId="2B526154" w14:textId="77777777" w:rsidR="002B7F51" w:rsidRPr="001744C6" w:rsidRDefault="002B7F51" w:rsidP="007A4B90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b/>
                <w:bCs/>
                <w:sz w:val="18"/>
                <w:szCs w:val="18"/>
                <w:lang w:eastAsia="es-SV"/>
              </w:rPr>
            </w:pPr>
            <w:r w:rsidRPr="001744C6">
              <w:rPr>
                <w:rFonts w:ascii="Museo Sans 300" w:eastAsia="Times New Roman" w:hAnsi="Museo Sans 300" w:cs="Calibri"/>
                <w:b/>
                <w:bCs/>
                <w:sz w:val="18"/>
                <w:szCs w:val="18"/>
                <w:lang w:eastAsia="es-SV"/>
              </w:rPr>
              <w:t>Equipo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126CA9B0" w14:textId="77777777" w:rsidR="002B7F51" w:rsidRPr="001744C6" w:rsidRDefault="002B7F51" w:rsidP="007A4B90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b/>
                <w:bCs/>
                <w:sz w:val="18"/>
                <w:szCs w:val="18"/>
                <w:lang w:eastAsia="es-SV"/>
              </w:rPr>
            </w:pPr>
            <w:r w:rsidRPr="001744C6">
              <w:rPr>
                <w:rFonts w:ascii="Museo Sans 300" w:eastAsia="Times New Roman" w:hAnsi="Museo Sans 300" w:cs="Calibri"/>
                <w:b/>
                <w:bCs/>
                <w:sz w:val="18"/>
                <w:szCs w:val="18"/>
                <w:lang w:eastAsia="es-SV"/>
              </w:rPr>
              <w:t>Marca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6DB67411" w14:textId="77777777" w:rsidR="002B7F51" w:rsidRPr="001744C6" w:rsidRDefault="002B7F51" w:rsidP="007A4B90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b/>
                <w:bCs/>
                <w:sz w:val="18"/>
                <w:szCs w:val="18"/>
                <w:lang w:eastAsia="es-SV"/>
              </w:rPr>
            </w:pPr>
            <w:r w:rsidRPr="001744C6">
              <w:rPr>
                <w:rFonts w:ascii="Museo Sans 300" w:eastAsia="Times New Roman" w:hAnsi="Museo Sans 300" w:cs="Calibri"/>
                <w:b/>
                <w:bCs/>
                <w:sz w:val="18"/>
                <w:szCs w:val="18"/>
                <w:lang w:eastAsia="es-SV"/>
              </w:rPr>
              <w:t>Modelo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0B8F93AF" w14:textId="77777777" w:rsidR="002B7F51" w:rsidRPr="001744C6" w:rsidRDefault="002B7F51" w:rsidP="007A4B90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b/>
                <w:bCs/>
                <w:sz w:val="18"/>
                <w:szCs w:val="18"/>
                <w:lang w:eastAsia="es-SV"/>
              </w:rPr>
            </w:pPr>
            <w:r w:rsidRPr="001744C6">
              <w:rPr>
                <w:rFonts w:ascii="Museo Sans 300" w:eastAsia="Times New Roman" w:hAnsi="Museo Sans 300" w:cs="Calibri"/>
                <w:b/>
                <w:bCs/>
                <w:sz w:val="18"/>
                <w:szCs w:val="18"/>
                <w:lang w:eastAsia="es-SV"/>
              </w:rPr>
              <w:t>Serie</w:t>
            </w:r>
          </w:p>
        </w:tc>
        <w:tc>
          <w:tcPr>
            <w:tcW w:w="2174" w:type="dxa"/>
            <w:shd w:val="clear" w:color="auto" w:fill="auto"/>
            <w:vAlign w:val="center"/>
            <w:hideMark/>
          </w:tcPr>
          <w:p w14:paraId="1E215C72" w14:textId="5A9F94F8" w:rsidR="002B7F51" w:rsidRPr="001744C6" w:rsidRDefault="002B7F51" w:rsidP="007A4B90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b/>
                <w:bCs/>
                <w:sz w:val="18"/>
                <w:szCs w:val="18"/>
                <w:lang w:eastAsia="es-SV"/>
              </w:rPr>
            </w:pPr>
            <w:r w:rsidRPr="001744C6">
              <w:rPr>
                <w:rFonts w:ascii="Museo Sans 300" w:eastAsia="Times New Roman" w:hAnsi="Museo Sans 300" w:cs="Calibri"/>
                <w:b/>
                <w:bCs/>
                <w:sz w:val="18"/>
                <w:szCs w:val="18"/>
                <w:lang w:eastAsia="es-SV"/>
              </w:rPr>
              <w:t>Monto</w:t>
            </w:r>
            <w:r w:rsidR="00464521">
              <w:rPr>
                <w:rFonts w:ascii="Museo Sans 300" w:eastAsia="Times New Roman" w:hAnsi="Museo Sans 300" w:cs="Calibri"/>
                <w:b/>
                <w:bCs/>
                <w:sz w:val="18"/>
                <w:szCs w:val="18"/>
                <w:lang w:eastAsia="es-SV"/>
              </w:rPr>
              <w:t xml:space="preserve"> </w:t>
            </w:r>
            <w:r w:rsidRPr="001744C6">
              <w:rPr>
                <w:rFonts w:ascii="Museo Sans 300" w:eastAsia="Times New Roman" w:hAnsi="Museo Sans 300" w:cs="Calibri"/>
                <w:b/>
                <w:bCs/>
                <w:sz w:val="18"/>
                <w:szCs w:val="18"/>
                <w:lang w:eastAsia="es-SV"/>
              </w:rPr>
              <w:t>de</w:t>
            </w:r>
            <w:r w:rsidR="00464521">
              <w:rPr>
                <w:rFonts w:ascii="Museo Sans 300" w:eastAsia="Times New Roman" w:hAnsi="Museo Sans 300" w:cs="Calibri"/>
                <w:b/>
                <w:bCs/>
                <w:sz w:val="18"/>
                <w:szCs w:val="18"/>
                <w:lang w:eastAsia="es-SV"/>
              </w:rPr>
              <w:t xml:space="preserve"> </w:t>
            </w:r>
            <w:r w:rsidRPr="001744C6">
              <w:rPr>
                <w:rFonts w:ascii="Museo Sans 300" w:eastAsia="Times New Roman" w:hAnsi="Museo Sans 300" w:cs="Calibri"/>
                <w:b/>
                <w:bCs/>
                <w:sz w:val="18"/>
                <w:szCs w:val="18"/>
                <w:lang w:eastAsia="es-SV"/>
              </w:rPr>
              <w:t>Sustitución</w:t>
            </w:r>
          </w:p>
        </w:tc>
      </w:tr>
      <w:tr w:rsidR="002B7F51" w:rsidRPr="00915230" w14:paraId="0693ABE3" w14:textId="77777777" w:rsidTr="007A4B90">
        <w:trPr>
          <w:trHeight w:val="272"/>
        </w:trPr>
        <w:tc>
          <w:tcPr>
            <w:tcW w:w="2069" w:type="dxa"/>
            <w:shd w:val="clear" w:color="auto" w:fill="auto"/>
            <w:vAlign w:val="center"/>
            <w:hideMark/>
          </w:tcPr>
          <w:p w14:paraId="4E8E77D6" w14:textId="77777777" w:rsidR="002B7F51" w:rsidRPr="001744C6" w:rsidRDefault="002B7F51" w:rsidP="007A4B90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1744C6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Computadora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4A981E91" w14:textId="77777777" w:rsidR="002B7F51" w:rsidRPr="001744C6" w:rsidRDefault="002B7F51" w:rsidP="007A4B90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1744C6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Samsung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48D96D1A" w14:textId="77777777" w:rsidR="002B7F51" w:rsidRPr="001744C6" w:rsidRDefault="002B7F51" w:rsidP="007A4B90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1744C6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NP270E4E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583B62C6" w14:textId="77777777" w:rsidR="002B7F51" w:rsidRPr="001744C6" w:rsidRDefault="002B7F51" w:rsidP="007A4B90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1744C6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K06VE</w:t>
            </w:r>
          </w:p>
        </w:tc>
        <w:tc>
          <w:tcPr>
            <w:tcW w:w="2174" w:type="dxa"/>
            <w:shd w:val="clear" w:color="auto" w:fill="auto"/>
            <w:vAlign w:val="center"/>
            <w:hideMark/>
          </w:tcPr>
          <w:p w14:paraId="79492815" w14:textId="3722D9AF" w:rsidR="002B7F51" w:rsidRPr="001744C6" w:rsidRDefault="002B7F51" w:rsidP="007A4B90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1744C6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USD</w:t>
            </w:r>
            <w:r w:rsidR="00464521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 </w:t>
            </w:r>
            <w:r w:rsidRPr="001744C6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500.00</w:t>
            </w:r>
          </w:p>
        </w:tc>
      </w:tr>
      <w:tr w:rsidR="002B7F51" w:rsidRPr="00915230" w14:paraId="216FD0F0" w14:textId="77777777" w:rsidTr="007A4B90">
        <w:trPr>
          <w:trHeight w:val="147"/>
        </w:trPr>
        <w:tc>
          <w:tcPr>
            <w:tcW w:w="2069" w:type="dxa"/>
            <w:shd w:val="clear" w:color="auto" w:fill="auto"/>
            <w:vAlign w:val="center"/>
            <w:hideMark/>
          </w:tcPr>
          <w:p w14:paraId="6A35D97C" w14:textId="4F05D2D5" w:rsidR="002B7F51" w:rsidRPr="001744C6" w:rsidRDefault="002B7F51" w:rsidP="007A4B90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1744C6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Tv</w:t>
            </w:r>
            <w:r w:rsidR="00464521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 </w:t>
            </w:r>
            <w:r w:rsidRPr="001744C6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Smart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2EE568D4" w14:textId="2D76216D" w:rsidR="002B7F51" w:rsidRPr="001744C6" w:rsidRDefault="002B7F51" w:rsidP="007A4B90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1744C6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Sony</w:t>
            </w:r>
            <w:r w:rsidR="00464521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 </w:t>
            </w:r>
            <w:proofErr w:type="spellStart"/>
            <w:r w:rsidRPr="001744C6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Bravia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31F34D61" w14:textId="77777777" w:rsidR="002B7F51" w:rsidRPr="001744C6" w:rsidRDefault="002B7F51" w:rsidP="007A4B90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1744C6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R55C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5DEC5D33" w14:textId="27ED2997" w:rsidR="002B7F51" w:rsidRPr="001744C6" w:rsidRDefault="002B7F51" w:rsidP="007A4B90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1744C6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No</w:t>
            </w:r>
            <w:r w:rsidR="00464521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 </w:t>
            </w:r>
            <w:r w:rsidRPr="001744C6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Especifica</w:t>
            </w:r>
          </w:p>
        </w:tc>
        <w:tc>
          <w:tcPr>
            <w:tcW w:w="2174" w:type="dxa"/>
            <w:shd w:val="clear" w:color="auto" w:fill="auto"/>
            <w:vAlign w:val="center"/>
            <w:hideMark/>
          </w:tcPr>
          <w:p w14:paraId="4FC05AFF" w14:textId="50615B46" w:rsidR="002B7F51" w:rsidRPr="001744C6" w:rsidRDefault="002B7F51" w:rsidP="007A4B90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1744C6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USD</w:t>
            </w:r>
            <w:r w:rsidR="00464521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 </w:t>
            </w:r>
            <w:r w:rsidRPr="001744C6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1,200.00</w:t>
            </w:r>
          </w:p>
        </w:tc>
      </w:tr>
      <w:tr w:rsidR="002B7F51" w:rsidRPr="00915230" w14:paraId="49C703F8" w14:textId="77777777" w:rsidTr="007A4B90">
        <w:trPr>
          <w:trHeight w:val="761"/>
        </w:trPr>
        <w:tc>
          <w:tcPr>
            <w:tcW w:w="2069" w:type="dxa"/>
            <w:shd w:val="clear" w:color="auto" w:fill="auto"/>
            <w:vAlign w:val="center"/>
            <w:hideMark/>
          </w:tcPr>
          <w:p w14:paraId="59AF5B08" w14:textId="5732D950" w:rsidR="002B7F51" w:rsidRPr="001744C6" w:rsidRDefault="002B7F51" w:rsidP="007A4B90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1744C6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Daños</w:t>
            </w:r>
            <w:r w:rsidR="00464521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 </w:t>
            </w:r>
            <w:r w:rsidRPr="001744C6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en</w:t>
            </w:r>
            <w:r w:rsidR="00464521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 </w:t>
            </w: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i</w:t>
            </w:r>
            <w:r w:rsidRPr="001744C6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nstalaciones</w:t>
            </w:r>
            <w:r w:rsidR="00464521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 </w:t>
            </w: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e</w:t>
            </w:r>
            <w:r w:rsidRPr="001744C6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léctricas</w:t>
            </w:r>
            <w:r w:rsidR="00464521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 </w:t>
            </w: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i</w:t>
            </w:r>
            <w:r w:rsidRPr="001744C6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nternas</w:t>
            </w:r>
            <w:r w:rsidR="00464521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37442590" w14:textId="77777777" w:rsidR="002B7F51" w:rsidRPr="001744C6" w:rsidRDefault="002B7F51" w:rsidP="007A4B90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4C61CF1E" w14:textId="77777777" w:rsidR="002B7F51" w:rsidRPr="001744C6" w:rsidRDefault="002B7F51" w:rsidP="007A4B90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5F538884" w14:textId="77777777" w:rsidR="002B7F51" w:rsidRPr="001744C6" w:rsidRDefault="002B7F51" w:rsidP="007A4B90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  <w:tc>
          <w:tcPr>
            <w:tcW w:w="2174" w:type="dxa"/>
            <w:shd w:val="clear" w:color="auto" w:fill="auto"/>
            <w:vAlign w:val="center"/>
            <w:hideMark/>
          </w:tcPr>
          <w:p w14:paraId="22A908E5" w14:textId="54C7B784" w:rsidR="002B7F51" w:rsidRPr="001744C6" w:rsidRDefault="002B7F51" w:rsidP="007A4B90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1744C6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USD</w:t>
            </w:r>
            <w:r w:rsidR="00464521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 </w:t>
            </w:r>
            <w:r w:rsidRPr="001744C6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500.00</w:t>
            </w:r>
          </w:p>
        </w:tc>
      </w:tr>
    </w:tbl>
    <w:p w14:paraId="19089D5C" w14:textId="473584D4" w:rsidR="00C061AE" w:rsidRPr="00CD1F73" w:rsidRDefault="00C061AE" w:rsidP="003B55A4">
      <w:pPr>
        <w:tabs>
          <w:tab w:val="num" w:pos="567"/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1FC4CDB6" w14:textId="43A0F0F6" w:rsidR="00A00145" w:rsidRDefault="00A00145" w:rsidP="00B7784A">
      <w:pPr>
        <w:pStyle w:val="Prrafodelista"/>
        <w:numPr>
          <w:ilvl w:val="0"/>
          <w:numId w:val="3"/>
        </w:numPr>
        <w:ind w:left="567" w:hanging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9A53CB">
        <w:rPr>
          <w:rFonts w:ascii="Museo Sans 300" w:hAnsi="Museo Sans 300"/>
          <w:sz w:val="20"/>
          <w:szCs w:val="20"/>
          <w:lang w:eastAsia="es-SV"/>
        </w:rPr>
        <w:t>Mediante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eastAsia="es-SV"/>
        </w:rPr>
        <w:t>el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eastAsia="es-SV"/>
        </w:rPr>
        <w:t>acuerdo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Pr="009A53CB">
        <w:rPr>
          <w:rFonts w:ascii="Museo Sans 300" w:hAnsi="Museo Sans 300"/>
          <w:sz w:val="20"/>
          <w:szCs w:val="20"/>
          <w:lang w:eastAsia="es-SV"/>
        </w:rPr>
        <w:t>N.°</w:t>
      </w:r>
      <w:proofErr w:type="spellEnd"/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eastAsia="es-SV"/>
        </w:rPr>
        <w:t>E-</w:t>
      </w:r>
      <w:r w:rsidR="00E2399C">
        <w:rPr>
          <w:rFonts w:ascii="Museo Sans 300" w:hAnsi="Museo Sans 300"/>
          <w:sz w:val="20"/>
          <w:szCs w:val="20"/>
          <w:lang w:eastAsia="es-SV"/>
        </w:rPr>
        <w:t>0592</w:t>
      </w:r>
      <w:r w:rsidRPr="009A53CB">
        <w:rPr>
          <w:rFonts w:ascii="Museo Sans 300" w:hAnsi="Museo Sans 300"/>
          <w:sz w:val="20"/>
          <w:szCs w:val="20"/>
          <w:lang w:eastAsia="es-SV"/>
        </w:rPr>
        <w:t>-202</w:t>
      </w:r>
      <w:r w:rsidR="00113183" w:rsidRPr="009A53CB">
        <w:rPr>
          <w:rFonts w:ascii="Museo Sans 300" w:hAnsi="Museo Sans 300"/>
          <w:sz w:val="20"/>
          <w:szCs w:val="20"/>
          <w:lang w:eastAsia="es-SV"/>
        </w:rPr>
        <w:t>1</w:t>
      </w:r>
      <w:r w:rsidRPr="009A53CB">
        <w:rPr>
          <w:rFonts w:ascii="Museo Sans 300" w:hAnsi="Museo Sans 300"/>
          <w:sz w:val="20"/>
          <w:szCs w:val="20"/>
          <w:lang w:eastAsia="es-SV"/>
        </w:rPr>
        <w:t>-CAU</w:t>
      </w:r>
      <w:r w:rsidR="004D7AB4">
        <w:rPr>
          <w:rFonts w:ascii="Museo Sans 300" w:hAnsi="Museo Sans 300"/>
          <w:sz w:val="20"/>
          <w:szCs w:val="20"/>
          <w:lang w:eastAsia="es-SV"/>
        </w:rPr>
        <w:t>,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eastAsia="es-SV"/>
        </w:rPr>
        <w:t>de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eastAsia="es-SV"/>
        </w:rPr>
        <w:t>fecha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2399C">
        <w:rPr>
          <w:rFonts w:ascii="Museo Sans 300" w:hAnsi="Museo Sans 300"/>
          <w:sz w:val="20"/>
          <w:szCs w:val="20"/>
          <w:lang w:eastAsia="es-SV"/>
        </w:rPr>
        <w:t>veintiocho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D427C" w:rsidRPr="009A53CB">
        <w:rPr>
          <w:rFonts w:ascii="Museo Sans 300" w:hAnsi="Museo Sans 300"/>
          <w:sz w:val="20"/>
          <w:szCs w:val="20"/>
          <w:lang w:eastAsia="es-SV"/>
        </w:rPr>
        <w:t>de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D427C" w:rsidRPr="009A53CB">
        <w:rPr>
          <w:rFonts w:ascii="Museo Sans 300" w:hAnsi="Museo Sans 300"/>
          <w:sz w:val="20"/>
          <w:szCs w:val="20"/>
          <w:lang w:eastAsia="es-SV"/>
        </w:rPr>
        <w:t>junio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D0673" w:rsidRPr="009A53CB">
        <w:rPr>
          <w:rFonts w:ascii="Museo Sans 300" w:hAnsi="Museo Sans 300"/>
          <w:sz w:val="20"/>
          <w:szCs w:val="20"/>
          <w:lang w:eastAsia="es-SV"/>
        </w:rPr>
        <w:t>del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D0673" w:rsidRPr="009A53CB">
        <w:rPr>
          <w:rFonts w:ascii="Museo Sans 300" w:hAnsi="Museo Sans 300"/>
          <w:sz w:val="20"/>
          <w:szCs w:val="20"/>
          <w:lang w:eastAsia="es-SV"/>
        </w:rPr>
        <w:t>presente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D0673" w:rsidRPr="009A53CB">
        <w:rPr>
          <w:rFonts w:ascii="Museo Sans 300" w:hAnsi="Museo Sans 300"/>
          <w:sz w:val="20"/>
          <w:szCs w:val="20"/>
          <w:lang w:eastAsia="es-SV"/>
        </w:rPr>
        <w:t>año</w:t>
      </w:r>
      <w:r w:rsidRPr="009A53CB">
        <w:rPr>
          <w:rFonts w:ascii="Museo Sans 300" w:hAnsi="Museo Sans 300"/>
          <w:sz w:val="20"/>
          <w:szCs w:val="20"/>
          <w:lang w:eastAsia="es-SV"/>
        </w:rPr>
        <w:t>,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eastAsia="es-SV"/>
        </w:rPr>
        <w:t>esta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D0673" w:rsidRPr="009A53CB">
        <w:rPr>
          <w:rFonts w:ascii="Museo Sans 300" w:hAnsi="Museo Sans 300"/>
          <w:sz w:val="20"/>
          <w:szCs w:val="20"/>
          <w:lang w:eastAsia="es-SV"/>
        </w:rPr>
        <w:t>S</w:t>
      </w:r>
      <w:r w:rsidRPr="009A53CB">
        <w:rPr>
          <w:rFonts w:ascii="Museo Sans 300" w:hAnsi="Museo Sans 300"/>
          <w:sz w:val="20"/>
          <w:szCs w:val="20"/>
          <w:lang w:eastAsia="es-SV"/>
        </w:rPr>
        <w:t>uperintendencia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eastAsia="es-SV"/>
        </w:rPr>
        <w:t>previno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82F83" w:rsidRPr="009A53CB">
        <w:rPr>
          <w:rFonts w:ascii="Museo Sans 300" w:hAnsi="Museo Sans 300"/>
          <w:sz w:val="20"/>
          <w:szCs w:val="20"/>
          <w:lang w:eastAsia="es-SV"/>
        </w:rPr>
        <w:t>al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13183" w:rsidRPr="009A53CB">
        <w:rPr>
          <w:rFonts w:ascii="Museo Sans 300" w:hAnsi="Museo Sans 300"/>
          <w:sz w:val="20"/>
          <w:szCs w:val="20"/>
          <w:lang w:eastAsia="es-SV"/>
        </w:rPr>
        <w:t>señor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A146F">
        <w:rPr>
          <w:rFonts w:ascii="Museo Sans 300" w:hAnsi="Museo Sans 300"/>
          <w:sz w:val="20"/>
          <w:szCs w:val="20"/>
          <w:lang w:eastAsia="es-SV"/>
        </w:rPr>
        <w:t>+++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B4D86" w:rsidRPr="009A53CB">
        <w:rPr>
          <w:rFonts w:ascii="Museo Sans 300" w:hAnsi="Museo Sans 300"/>
          <w:sz w:val="20"/>
          <w:szCs w:val="20"/>
          <w:lang w:eastAsia="es-SV"/>
        </w:rPr>
        <w:t>para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D0673" w:rsidRPr="009A53CB">
        <w:rPr>
          <w:rFonts w:ascii="Museo Sans 300" w:hAnsi="Museo Sans 300"/>
          <w:sz w:val="20"/>
          <w:szCs w:val="20"/>
          <w:lang w:eastAsia="es-SV"/>
        </w:rPr>
        <w:t>que,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eastAsia="es-SV"/>
        </w:rPr>
        <w:t>en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eastAsia="es-SV"/>
        </w:rPr>
        <w:t>el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eastAsia="es-SV"/>
        </w:rPr>
        <w:t>plazo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val="es-MX" w:eastAsia="es-SV"/>
        </w:rPr>
        <w:t>máximo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val="es-MX" w:eastAsia="es-SV"/>
        </w:rPr>
        <w:t>de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val="es-MX" w:eastAsia="es-SV"/>
        </w:rPr>
        <w:t>diez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val="es-MX" w:eastAsia="es-SV"/>
        </w:rPr>
        <w:t>días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val="es-MX" w:eastAsia="es-SV"/>
        </w:rPr>
        <w:t>hábiles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val="es-MX" w:eastAsia="es-SV"/>
        </w:rPr>
        <w:t>contados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val="es-MX" w:eastAsia="es-SV"/>
        </w:rPr>
        <w:t>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val="es-MX" w:eastAsia="es-SV"/>
        </w:rPr>
        <w:t>partir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val="es-MX" w:eastAsia="es-SV"/>
        </w:rPr>
        <w:t>del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val="es-MX" w:eastAsia="es-SV"/>
        </w:rPr>
        <w:t>día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val="es-MX" w:eastAsia="es-SV"/>
        </w:rPr>
        <w:t>siguiente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val="es-MX" w:eastAsia="es-SV"/>
        </w:rPr>
        <w:t>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9A53CB">
        <w:rPr>
          <w:rFonts w:ascii="Museo Sans 300" w:hAnsi="Museo Sans 300"/>
          <w:sz w:val="20"/>
          <w:szCs w:val="20"/>
          <w:lang w:val="es-MX" w:eastAsia="es-SV"/>
        </w:rPr>
        <w:t>la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9A53CB">
        <w:rPr>
          <w:rFonts w:ascii="Museo Sans 300" w:hAnsi="Museo Sans 300"/>
          <w:sz w:val="20"/>
          <w:szCs w:val="20"/>
          <w:lang w:val="es-MX" w:eastAsia="es-SV"/>
        </w:rPr>
        <w:t>notificación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9A53CB">
        <w:rPr>
          <w:rFonts w:ascii="Museo Sans 300" w:hAnsi="Museo Sans 300"/>
          <w:sz w:val="20"/>
          <w:szCs w:val="20"/>
          <w:lang w:val="es-MX" w:eastAsia="es-SV"/>
        </w:rPr>
        <w:t>de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9A53CB"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9A53CB">
        <w:rPr>
          <w:rFonts w:ascii="Museo Sans 300" w:hAnsi="Museo Sans 300"/>
          <w:sz w:val="20"/>
          <w:szCs w:val="20"/>
          <w:lang w:val="es-MX" w:eastAsia="es-SV"/>
        </w:rPr>
        <w:t>proveído,</w:t>
      </w:r>
      <w:bookmarkStart w:id="0" w:name="_Hlk79484020"/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9A53CB">
        <w:rPr>
          <w:rFonts w:ascii="Museo Sans 300" w:hAnsi="Museo Sans 300"/>
          <w:sz w:val="20"/>
          <w:szCs w:val="20"/>
          <w:lang w:val="es-MX" w:eastAsia="es-SV"/>
        </w:rPr>
        <w:t>presentara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val="es-MX" w:eastAsia="es-SV"/>
        </w:rPr>
        <w:t>la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val="es-MX" w:eastAsia="es-SV"/>
        </w:rPr>
        <w:t>documentación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9A53CB">
        <w:rPr>
          <w:rFonts w:ascii="Museo Sans 300" w:hAnsi="Museo Sans 300"/>
          <w:sz w:val="20"/>
          <w:szCs w:val="20"/>
          <w:lang w:val="es-MX" w:eastAsia="es-SV"/>
        </w:rPr>
        <w:t>pertinen</w:t>
      </w:r>
      <w:r w:rsidR="00B27FFC" w:rsidRPr="009A53CB">
        <w:rPr>
          <w:rFonts w:ascii="Museo Sans 300" w:hAnsi="Museo Sans 300"/>
          <w:sz w:val="20"/>
          <w:szCs w:val="20"/>
          <w:lang w:val="es-MX" w:eastAsia="es-SV"/>
        </w:rPr>
        <w:t>te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9A53CB">
        <w:rPr>
          <w:rFonts w:ascii="Museo Sans 300" w:hAnsi="Museo Sans 300"/>
          <w:sz w:val="20"/>
          <w:szCs w:val="20"/>
          <w:lang w:val="es-MX" w:eastAsia="es-SV"/>
        </w:rPr>
        <w:t>por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9A53CB">
        <w:rPr>
          <w:rFonts w:ascii="Museo Sans 300" w:hAnsi="Museo Sans 300"/>
          <w:sz w:val="20"/>
          <w:szCs w:val="20"/>
          <w:lang w:val="es-MX" w:eastAsia="es-SV"/>
        </w:rPr>
        <w:t>medio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9A53CB">
        <w:rPr>
          <w:rFonts w:ascii="Museo Sans 300" w:hAnsi="Museo Sans 300"/>
          <w:sz w:val="20"/>
          <w:szCs w:val="20"/>
          <w:lang w:val="es-MX" w:eastAsia="es-SV"/>
        </w:rPr>
        <w:t>de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9A53CB">
        <w:rPr>
          <w:rFonts w:ascii="Museo Sans 300" w:hAnsi="Museo Sans 300"/>
          <w:sz w:val="20"/>
          <w:szCs w:val="20"/>
          <w:lang w:val="es-MX" w:eastAsia="es-SV"/>
        </w:rPr>
        <w:t>la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9A53CB">
        <w:rPr>
          <w:rFonts w:ascii="Museo Sans 300" w:hAnsi="Museo Sans 300"/>
          <w:sz w:val="20"/>
          <w:szCs w:val="20"/>
          <w:lang w:val="es-MX" w:eastAsia="es-SV"/>
        </w:rPr>
        <w:t>cual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40424" w:rsidRPr="009A53CB">
        <w:rPr>
          <w:rFonts w:ascii="Museo Sans 300" w:hAnsi="Museo Sans 300"/>
          <w:sz w:val="20"/>
          <w:szCs w:val="20"/>
          <w:lang w:val="es-MX" w:eastAsia="es-SV"/>
        </w:rPr>
        <w:t>se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2399C">
        <w:rPr>
          <w:rFonts w:ascii="Museo Sans 300" w:hAnsi="Museo Sans 300"/>
          <w:sz w:val="20"/>
          <w:szCs w:val="20"/>
          <w:lang w:val="es-MX" w:eastAsia="es-SV"/>
        </w:rPr>
        <w:t>acredite</w:t>
      </w:r>
      <w:bookmarkStart w:id="1" w:name="_Hlk62802413"/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CD0673" w:rsidRPr="009A53CB">
        <w:rPr>
          <w:rFonts w:ascii="Museo Sans 300" w:hAnsi="Museo Sans 300"/>
          <w:sz w:val="20"/>
          <w:szCs w:val="20"/>
          <w:lang w:val="es-MX" w:eastAsia="es-SV"/>
        </w:rPr>
        <w:t>que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CD0673" w:rsidRPr="009A53CB">
        <w:rPr>
          <w:rFonts w:ascii="Museo Sans 300" w:hAnsi="Museo Sans 300"/>
          <w:sz w:val="20"/>
          <w:szCs w:val="20"/>
          <w:lang w:val="es-MX" w:eastAsia="es-SV"/>
        </w:rPr>
        <w:t>ostenta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CD0673" w:rsidRPr="009A53CB">
        <w:rPr>
          <w:rFonts w:ascii="Museo Sans 300" w:hAnsi="Museo Sans 300"/>
          <w:sz w:val="20"/>
          <w:szCs w:val="20"/>
          <w:lang w:val="es-MX" w:eastAsia="es-SV"/>
        </w:rPr>
        <w:t>algún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CD0673" w:rsidRPr="009A53CB">
        <w:rPr>
          <w:rFonts w:ascii="Museo Sans 300" w:hAnsi="Museo Sans 300"/>
          <w:sz w:val="20"/>
          <w:szCs w:val="20"/>
          <w:lang w:val="es-MX" w:eastAsia="es-SV"/>
        </w:rPr>
        <w:t>interés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CD0673" w:rsidRPr="009A53CB">
        <w:rPr>
          <w:rFonts w:ascii="Museo Sans 300" w:hAnsi="Museo Sans 300"/>
          <w:sz w:val="20"/>
          <w:szCs w:val="20"/>
          <w:lang w:val="es-MX" w:eastAsia="es-SV"/>
        </w:rPr>
        <w:t>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CD0673" w:rsidRPr="009A53CB">
        <w:rPr>
          <w:rFonts w:ascii="Museo Sans 300" w:hAnsi="Museo Sans 300"/>
          <w:sz w:val="20"/>
          <w:szCs w:val="20"/>
          <w:lang w:val="es-MX" w:eastAsia="es-SV"/>
        </w:rPr>
        <w:t>derecho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CD0673" w:rsidRPr="009A53CB">
        <w:rPr>
          <w:rFonts w:ascii="Museo Sans 300" w:hAnsi="Museo Sans 300"/>
          <w:sz w:val="20"/>
          <w:szCs w:val="20"/>
          <w:lang w:val="es-MX" w:eastAsia="es-SV"/>
        </w:rPr>
        <w:t>para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CD0673" w:rsidRPr="009A53CB">
        <w:rPr>
          <w:rFonts w:ascii="Museo Sans 300" w:hAnsi="Museo Sans 300"/>
          <w:sz w:val="20"/>
          <w:szCs w:val="20"/>
          <w:lang w:val="es-MX" w:eastAsia="es-SV"/>
        </w:rPr>
        <w:t>solicitar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CD0673" w:rsidRPr="009A53CB">
        <w:rPr>
          <w:rFonts w:ascii="Museo Sans 300" w:hAnsi="Museo Sans 300"/>
          <w:sz w:val="20"/>
          <w:szCs w:val="20"/>
          <w:lang w:val="es-MX" w:eastAsia="es-SV"/>
        </w:rPr>
        <w:t>la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CD0673" w:rsidRPr="009A53CB">
        <w:rPr>
          <w:rFonts w:ascii="Museo Sans 300" w:hAnsi="Museo Sans 300"/>
          <w:sz w:val="20"/>
          <w:szCs w:val="20"/>
          <w:lang w:val="es-MX" w:eastAsia="es-SV"/>
        </w:rPr>
        <w:t>intervención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CD0673" w:rsidRPr="009A53CB">
        <w:rPr>
          <w:rFonts w:ascii="Museo Sans 300" w:hAnsi="Museo Sans 300"/>
          <w:sz w:val="20"/>
          <w:szCs w:val="20"/>
          <w:lang w:val="es-MX" w:eastAsia="es-SV"/>
        </w:rPr>
        <w:t>de</w:t>
      </w:r>
      <w:bookmarkEnd w:id="1"/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655E87" w:rsidRPr="009A53CB">
        <w:rPr>
          <w:rFonts w:ascii="Museo Sans 300" w:hAnsi="Museo Sans 300"/>
          <w:sz w:val="20"/>
          <w:szCs w:val="20"/>
          <w:lang w:val="es-MX" w:eastAsia="es-SV"/>
        </w:rPr>
        <w:t>esta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655E87" w:rsidRPr="009A53CB">
        <w:rPr>
          <w:rFonts w:ascii="Museo Sans 300" w:hAnsi="Museo Sans 300"/>
          <w:sz w:val="20"/>
          <w:szCs w:val="20"/>
          <w:lang w:val="es-MX" w:eastAsia="es-SV"/>
        </w:rPr>
        <w:t>institución</w:t>
      </w:r>
      <w:r w:rsidR="003B55A4">
        <w:rPr>
          <w:rFonts w:ascii="Museo Sans 300" w:hAnsi="Museo Sans 300"/>
          <w:sz w:val="20"/>
          <w:szCs w:val="20"/>
          <w:lang w:val="es-MX" w:eastAsia="es-SV"/>
        </w:rPr>
        <w:t>.</w:t>
      </w:r>
    </w:p>
    <w:bookmarkEnd w:id="0"/>
    <w:p w14:paraId="7602AD30" w14:textId="77777777" w:rsidR="003B55A4" w:rsidRDefault="003B55A4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0B1EB416" w14:textId="6C8D89CF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mismo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proveído,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estableció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882F83" w:rsidRPr="00015480">
        <w:rPr>
          <w:rFonts w:ascii="Museo Sans 300" w:hAnsi="Museo Sans 300"/>
          <w:sz w:val="20"/>
          <w:szCs w:val="20"/>
          <w:lang w:val="es-MX" w:eastAsia="es-SV"/>
        </w:rPr>
        <w:t>que,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cumplir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con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la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prevención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otorgado,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reclamo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archivaría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sin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más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trámite,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quedando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salvo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su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derecho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presentar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una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nueva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solicitud,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fuera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procedente.</w:t>
      </w:r>
    </w:p>
    <w:p w14:paraId="010CECAD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D5D6D9B" w14:textId="2492FB31" w:rsidR="00186D5E" w:rsidRDefault="00A00145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fue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notificado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CD0673">
        <w:rPr>
          <w:rFonts w:ascii="Museo Sans 300" w:hAnsi="Museo Sans 300"/>
          <w:sz w:val="20"/>
          <w:szCs w:val="20"/>
          <w:lang w:val="es-MX" w:eastAsia="es-SV"/>
        </w:rPr>
        <w:t>l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113183">
        <w:rPr>
          <w:rFonts w:ascii="Museo Sans 300" w:hAnsi="Museo Sans 300"/>
          <w:sz w:val="20"/>
          <w:szCs w:val="20"/>
          <w:lang w:val="es-ES" w:eastAsia="es-SV"/>
        </w:rPr>
        <w:t>señor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9A146F">
        <w:rPr>
          <w:rFonts w:ascii="Museo Sans 300" w:hAnsi="Museo Sans 300"/>
          <w:sz w:val="20"/>
          <w:szCs w:val="20"/>
          <w:lang w:val="es-ES" w:eastAsia="es-SV"/>
        </w:rPr>
        <w:t>+++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B4C04">
        <w:rPr>
          <w:rFonts w:ascii="Museo Sans 300" w:hAnsi="Museo Sans 300"/>
          <w:sz w:val="20"/>
          <w:szCs w:val="20"/>
          <w:lang w:val="es-MX" w:eastAsia="es-SV"/>
        </w:rPr>
        <w:t>dos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B4C04">
        <w:rPr>
          <w:rFonts w:ascii="Museo Sans 300" w:hAnsi="Museo Sans 300"/>
          <w:sz w:val="20"/>
          <w:szCs w:val="20"/>
          <w:lang w:val="es-MX" w:eastAsia="es-SV"/>
        </w:rPr>
        <w:t>de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B4C04">
        <w:rPr>
          <w:rFonts w:ascii="Museo Sans 300" w:hAnsi="Museo Sans 300"/>
          <w:sz w:val="20"/>
          <w:szCs w:val="20"/>
          <w:lang w:val="es-MX" w:eastAsia="es-SV"/>
        </w:rPr>
        <w:t>julio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B4C04">
        <w:rPr>
          <w:rFonts w:ascii="Museo Sans 300" w:hAnsi="Museo Sans 300"/>
          <w:sz w:val="20"/>
          <w:szCs w:val="20"/>
          <w:lang w:val="es-MX" w:eastAsia="es-SV"/>
        </w:rPr>
        <w:t>de</w:t>
      </w:r>
      <w:r w:rsidR="00954C08">
        <w:rPr>
          <w:rFonts w:ascii="Museo Sans 300" w:hAnsi="Museo Sans 300"/>
          <w:sz w:val="20"/>
          <w:szCs w:val="20"/>
          <w:lang w:val="es-MX" w:eastAsia="es-SV"/>
        </w:rPr>
        <w:t>l presente año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por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lo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que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finaliz</w:t>
      </w:r>
      <w:r w:rsidR="00CD0673">
        <w:rPr>
          <w:rFonts w:ascii="Museo Sans 300" w:hAnsi="Museo Sans 300"/>
          <w:sz w:val="20"/>
          <w:szCs w:val="20"/>
          <w:lang w:val="es-MX" w:eastAsia="es-SV"/>
        </w:rPr>
        <w:t>ó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B4C04">
        <w:rPr>
          <w:rFonts w:ascii="Museo Sans 300" w:hAnsi="Museo Sans 300"/>
          <w:sz w:val="20"/>
          <w:szCs w:val="20"/>
          <w:lang w:val="es-MX" w:eastAsia="es-SV"/>
        </w:rPr>
        <w:t>dieciséis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B4C04">
        <w:rPr>
          <w:rFonts w:ascii="Museo Sans 300" w:hAnsi="Museo Sans 300"/>
          <w:sz w:val="20"/>
          <w:szCs w:val="20"/>
          <w:lang w:val="es-MX" w:eastAsia="es-SV"/>
        </w:rPr>
        <w:t>l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40721A">
        <w:rPr>
          <w:rFonts w:ascii="Museo Sans 300" w:hAnsi="Museo Sans 300"/>
          <w:sz w:val="20"/>
          <w:szCs w:val="20"/>
          <w:lang w:val="es-MX" w:eastAsia="es-SV"/>
        </w:rPr>
        <w:t>mismo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40721A">
        <w:rPr>
          <w:rFonts w:ascii="Museo Sans 300" w:hAnsi="Museo Sans 300"/>
          <w:sz w:val="20"/>
          <w:szCs w:val="20"/>
          <w:lang w:val="es-MX" w:eastAsia="es-SV"/>
        </w:rPr>
        <w:t>mes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40721A">
        <w:rPr>
          <w:rFonts w:ascii="Museo Sans 300" w:hAnsi="Museo Sans 300"/>
          <w:sz w:val="20"/>
          <w:szCs w:val="20"/>
          <w:lang w:val="es-MX" w:eastAsia="es-SV"/>
        </w:rPr>
        <w:t>y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015480">
        <w:rPr>
          <w:rFonts w:ascii="Museo Sans 300" w:hAnsi="Museo Sans 300"/>
          <w:sz w:val="20"/>
          <w:szCs w:val="20"/>
          <w:lang w:val="es-MX" w:eastAsia="es-SV"/>
        </w:rPr>
        <w:t>año</w:t>
      </w:r>
      <w:r w:rsidR="00186D5E">
        <w:rPr>
          <w:rFonts w:ascii="Museo Sans 300" w:hAnsi="Museo Sans 300"/>
          <w:sz w:val="20"/>
          <w:szCs w:val="20"/>
          <w:lang w:val="es-MX" w:eastAsia="es-SV"/>
        </w:rPr>
        <w:t>.</w:t>
      </w:r>
    </w:p>
    <w:p w14:paraId="36F8D2AD" w14:textId="02B7175C" w:rsidR="00F0496F" w:rsidRDefault="00F0496F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30468058" w14:textId="0FC6EE1B" w:rsidR="00F0496F" w:rsidRPr="00F0496F" w:rsidRDefault="00F0496F" w:rsidP="00F0496F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  <w:r w:rsidRPr="00F0496F">
        <w:rPr>
          <w:rFonts w:ascii="Museo Sans 300" w:hAnsi="Museo Sans 300"/>
          <w:sz w:val="20"/>
          <w:szCs w:val="20"/>
          <w:lang w:eastAsia="es-SV"/>
        </w:rPr>
        <w:t xml:space="preserve">Según consta en el registro de ingreso de documentación de esta Superintendencia, el señor </w:t>
      </w:r>
      <w:r w:rsidR="009A146F">
        <w:rPr>
          <w:rFonts w:ascii="Museo Sans 300" w:hAnsi="Museo Sans 300"/>
          <w:sz w:val="20"/>
          <w:szCs w:val="20"/>
          <w:lang w:eastAsia="es-SV"/>
        </w:rPr>
        <w:t>+++</w:t>
      </w:r>
      <w:r w:rsidRPr="00F0496F">
        <w:rPr>
          <w:rFonts w:ascii="Museo Sans 300" w:hAnsi="Museo Sans 300"/>
          <w:sz w:val="20"/>
          <w:szCs w:val="20"/>
          <w:lang w:eastAsia="es-SV"/>
        </w:rPr>
        <w:t xml:space="preserve"> no presentó la documentación para subsanar la prevención señalada.</w:t>
      </w:r>
      <w:r w:rsidRPr="00F0496F" w:rsidDel="00186D5E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7CB6FDC3" w14:textId="77777777" w:rsidR="00A00145" w:rsidRPr="00A00145" w:rsidRDefault="00A00145" w:rsidP="00EB4C04">
      <w:pPr>
        <w:pStyle w:val="Prrafodelista"/>
        <w:tabs>
          <w:tab w:val="left" w:pos="8840"/>
        </w:tabs>
        <w:ind w:left="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0CF48FC2" w14:textId="2F688B66" w:rsidR="00AE6921" w:rsidRPr="00AE6921" w:rsidRDefault="00D8115A" w:rsidP="00AE6921">
      <w:pPr>
        <w:ind w:left="567" w:hanging="567"/>
        <w:jc w:val="both"/>
        <w:rPr>
          <w:rFonts w:ascii="Museo Sans 300" w:hAnsi="Museo Sans 300"/>
          <w:sz w:val="20"/>
          <w:szCs w:val="20"/>
          <w:lang w:eastAsia="es-SV"/>
        </w:rPr>
      </w:pPr>
      <w:r>
        <w:rPr>
          <w:rFonts w:ascii="Museo Sans 300" w:hAnsi="Museo Sans 300"/>
          <w:sz w:val="20"/>
          <w:szCs w:val="20"/>
          <w:lang w:eastAsia="es-SV"/>
        </w:rPr>
        <w:t>I</w:t>
      </w:r>
      <w:r w:rsidR="00E66F91">
        <w:rPr>
          <w:rFonts w:ascii="Museo Sans 300" w:hAnsi="Museo Sans 300"/>
          <w:sz w:val="20"/>
          <w:szCs w:val="20"/>
          <w:lang w:eastAsia="es-SV"/>
        </w:rPr>
        <w:t>II</w:t>
      </w:r>
      <w:r>
        <w:rPr>
          <w:rFonts w:ascii="Museo Sans 300" w:hAnsi="Museo Sans 300"/>
          <w:sz w:val="20"/>
          <w:szCs w:val="20"/>
          <w:lang w:eastAsia="es-SV"/>
        </w:rPr>
        <w:t>.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   </w:t>
      </w:r>
      <w:r w:rsidR="00EB4C04">
        <w:rPr>
          <w:rFonts w:ascii="Museo Sans 300" w:hAnsi="Museo Sans 300"/>
          <w:sz w:val="20"/>
          <w:szCs w:val="20"/>
          <w:lang w:eastAsia="es-SV"/>
        </w:rPr>
        <w:tab/>
      </w:r>
      <w:r w:rsidR="0057753C" w:rsidRPr="009A53CB">
        <w:rPr>
          <w:rFonts w:ascii="Museo Sans 300" w:hAnsi="Museo Sans 300"/>
          <w:sz w:val="20"/>
          <w:szCs w:val="20"/>
          <w:lang w:eastAsia="es-SV"/>
        </w:rPr>
        <w:t>Conforme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7753C" w:rsidRPr="009A53CB">
        <w:rPr>
          <w:rFonts w:ascii="Museo Sans 300" w:hAnsi="Museo Sans 300"/>
          <w:sz w:val="20"/>
          <w:szCs w:val="20"/>
          <w:lang w:eastAsia="es-SV"/>
        </w:rPr>
        <w:t>a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7753C" w:rsidRPr="009A53CB">
        <w:rPr>
          <w:rFonts w:ascii="Museo Sans 300" w:hAnsi="Museo Sans 300"/>
          <w:sz w:val="20"/>
          <w:szCs w:val="20"/>
          <w:lang w:eastAsia="es-SV"/>
        </w:rPr>
        <w:t>lo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7753C" w:rsidRPr="009A53CB">
        <w:rPr>
          <w:rFonts w:ascii="Museo Sans 300" w:hAnsi="Museo Sans 300"/>
          <w:sz w:val="20"/>
          <w:szCs w:val="20"/>
          <w:lang w:eastAsia="es-SV"/>
        </w:rPr>
        <w:t>expuesto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7753C" w:rsidRPr="009A53CB">
        <w:rPr>
          <w:rFonts w:ascii="Museo Sans 300" w:hAnsi="Museo Sans 300"/>
          <w:sz w:val="20"/>
          <w:szCs w:val="20"/>
          <w:lang w:eastAsia="es-SV"/>
        </w:rPr>
        <w:t>anteriormente,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7753C" w:rsidRPr="009A53CB">
        <w:rPr>
          <w:rFonts w:ascii="Museo Sans 300" w:hAnsi="Museo Sans 300"/>
          <w:sz w:val="20"/>
          <w:szCs w:val="20"/>
          <w:lang w:eastAsia="es-SV"/>
        </w:rPr>
        <w:t>esta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D60C6" w:rsidRPr="009A53CB">
        <w:rPr>
          <w:rFonts w:ascii="Museo Sans 300" w:hAnsi="Museo Sans 300"/>
          <w:sz w:val="20"/>
          <w:szCs w:val="20"/>
          <w:lang w:eastAsia="es-SV"/>
        </w:rPr>
        <w:t>S</w:t>
      </w:r>
      <w:r w:rsidR="0057753C" w:rsidRPr="009A53CB">
        <w:rPr>
          <w:rFonts w:ascii="Museo Sans 300" w:hAnsi="Museo Sans 300"/>
          <w:sz w:val="20"/>
          <w:szCs w:val="20"/>
          <w:lang w:eastAsia="es-SV"/>
        </w:rPr>
        <w:t>uperintendencia,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7753C" w:rsidRPr="009A53CB">
        <w:rPr>
          <w:rFonts w:ascii="Museo Sans 300" w:hAnsi="Museo Sans 300"/>
          <w:sz w:val="20"/>
          <w:szCs w:val="20"/>
          <w:lang w:eastAsia="es-SV"/>
        </w:rPr>
        <w:t>con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7753C" w:rsidRPr="009A53CB">
        <w:rPr>
          <w:rFonts w:ascii="Museo Sans 300" w:hAnsi="Museo Sans 300"/>
          <w:sz w:val="20"/>
          <w:szCs w:val="20"/>
          <w:lang w:eastAsia="es-SV"/>
        </w:rPr>
        <w:t>el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7753C" w:rsidRPr="009A53CB">
        <w:rPr>
          <w:rFonts w:ascii="Museo Sans 300" w:hAnsi="Museo Sans 300"/>
          <w:sz w:val="20"/>
          <w:szCs w:val="20"/>
          <w:lang w:eastAsia="es-SV"/>
        </w:rPr>
        <w:t>apoyo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7753C" w:rsidRPr="009A53CB">
        <w:rPr>
          <w:rFonts w:ascii="Museo Sans 300" w:hAnsi="Museo Sans 300"/>
          <w:sz w:val="20"/>
          <w:szCs w:val="20"/>
          <w:lang w:eastAsia="es-SV"/>
        </w:rPr>
        <w:t>del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B4C04">
        <w:rPr>
          <w:rFonts w:ascii="Museo Sans 300" w:hAnsi="Museo Sans 300"/>
          <w:sz w:val="20"/>
          <w:szCs w:val="20"/>
          <w:lang w:eastAsia="es-SV"/>
        </w:rPr>
        <w:t>Centro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B4C04">
        <w:rPr>
          <w:rFonts w:ascii="Museo Sans 300" w:hAnsi="Museo Sans 300"/>
          <w:sz w:val="20"/>
          <w:szCs w:val="20"/>
          <w:lang w:eastAsia="es-SV"/>
        </w:rPr>
        <w:t>de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B4C04">
        <w:rPr>
          <w:rFonts w:ascii="Museo Sans 300" w:hAnsi="Museo Sans 300"/>
          <w:sz w:val="20"/>
          <w:szCs w:val="20"/>
          <w:lang w:eastAsia="es-SV"/>
        </w:rPr>
        <w:t>Atención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B4C04">
        <w:rPr>
          <w:rFonts w:ascii="Museo Sans 300" w:hAnsi="Museo Sans 300"/>
          <w:sz w:val="20"/>
          <w:szCs w:val="20"/>
          <w:lang w:eastAsia="es-SV"/>
        </w:rPr>
        <w:t>al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B4C04">
        <w:rPr>
          <w:rFonts w:ascii="Museo Sans 300" w:hAnsi="Museo Sans 300"/>
          <w:sz w:val="20"/>
          <w:szCs w:val="20"/>
          <w:lang w:eastAsia="es-SV"/>
        </w:rPr>
        <w:t>Usuario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B4C04">
        <w:rPr>
          <w:rFonts w:ascii="Museo Sans 300" w:hAnsi="Museo Sans 300"/>
          <w:sz w:val="20"/>
          <w:szCs w:val="20"/>
          <w:lang w:eastAsia="es-SV"/>
        </w:rPr>
        <w:t>(</w:t>
      </w:r>
      <w:r w:rsidR="0057753C" w:rsidRPr="009A53CB">
        <w:rPr>
          <w:rFonts w:ascii="Museo Sans 300" w:hAnsi="Museo Sans 300"/>
          <w:sz w:val="20"/>
          <w:szCs w:val="20"/>
          <w:lang w:eastAsia="es-SV"/>
        </w:rPr>
        <w:t>CAU</w:t>
      </w:r>
      <w:r w:rsidR="00EB4C04">
        <w:rPr>
          <w:rFonts w:ascii="Museo Sans 300" w:hAnsi="Museo Sans 300"/>
          <w:sz w:val="20"/>
          <w:szCs w:val="20"/>
          <w:lang w:eastAsia="es-SV"/>
        </w:rPr>
        <w:t>)</w:t>
      </w:r>
      <w:r w:rsidR="0057753C" w:rsidRPr="009A53CB">
        <w:rPr>
          <w:rFonts w:ascii="Museo Sans 300" w:hAnsi="Museo Sans 300"/>
          <w:sz w:val="20"/>
          <w:szCs w:val="20"/>
          <w:lang w:eastAsia="es-SV"/>
        </w:rPr>
        <w:t>,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7753C" w:rsidRPr="009A53CB">
        <w:rPr>
          <w:rFonts w:ascii="Museo Sans 300" w:hAnsi="Museo Sans 300"/>
          <w:sz w:val="20"/>
          <w:szCs w:val="20"/>
          <w:lang w:eastAsia="es-SV"/>
        </w:rPr>
        <w:t>considera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7753C" w:rsidRPr="009A53CB">
        <w:rPr>
          <w:rFonts w:ascii="Museo Sans 300" w:hAnsi="Museo Sans 300"/>
          <w:sz w:val="20"/>
          <w:szCs w:val="20"/>
          <w:lang w:eastAsia="es-SV"/>
        </w:rPr>
        <w:t>procedente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7753C" w:rsidRPr="009A53CB">
        <w:rPr>
          <w:rFonts w:ascii="Museo Sans 300" w:hAnsi="Museo Sans 300"/>
          <w:sz w:val="20"/>
          <w:szCs w:val="20"/>
          <w:lang w:eastAsia="es-SV"/>
        </w:rPr>
        <w:t>realizar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7753C" w:rsidRPr="009A53CB">
        <w:rPr>
          <w:rFonts w:ascii="Museo Sans 300" w:hAnsi="Museo Sans 300"/>
          <w:sz w:val="20"/>
          <w:szCs w:val="20"/>
          <w:lang w:eastAsia="es-SV"/>
        </w:rPr>
        <w:t>el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7753C" w:rsidRPr="009A53CB">
        <w:rPr>
          <w:rFonts w:ascii="Museo Sans 300" w:hAnsi="Museo Sans 300"/>
          <w:sz w:val="20"/>
          <w:szCs w:val="20"/>
          <w:lang w:eastAsia="es-SV"/>
        </w:rPr>
        <w:t>análisis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7753C" w:rsidRPr="009A53CB">
        <w:rPr>
          <w:rFonts w:ascii="Museo Sans 300" w:hAnsi="Museo Sans 300"/>
          <w:sz w:val="20"/>
          <w:szCs w:val="20"/>
          <w:lang w:eastAsia="es-SV"/>
        </w:rPr>
        <w:t>siguiente</w:t>
      </w:r>
      <w:r w:rsidR="00C061AE" w:rsidRPr="009A53CB">
        <w:rPr>
          <w:rFonts w:ascii="Museo Sans 300" w:hAnsi="Museo Sans 300"/>
          <w:sz w:val="20"/>
          <w:szCs w:val="20"/>
          <w:lang w:eastAsia="es-SV"/>
        </w:rPr>
        <w:t>: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5AD6116C" w14:textId="58B882F2" w:rsidR="0057753C" w:rsidRDefault="00C061AE" w:rsidP="00481B50">
      <w:pPr>
        <w:numPr>
          <w:ilvl w:val="0"/>
          <w:numId w:val="1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MARCO</w:t>
      </w:r>
      <w:r w:rsidR="00464521">
        <w:rPr>
          <w:rFonts w:ascii="Museo Sans 500" w:hAnsi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LEGAL</w:t>
      </w:r>
    </w:p>
    <w:p w14:paraId="0FC90A26" w14:textId="77777777" w:rsidR="008F6371" w:rsidRPr="008F6371" w:rsidRDefault="008F6371" w:rsidP="001D5049">
      <w:pPr>
        <w:tabs>
          <w:tab w:val="left" w:pos="8840"/>
        </w:tabs>
        <w:spacing w:after="0" w:line="240" w:lineRule="auto"/>
        <w:ind w:left="720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525A240F" w14:textId="3F94263F" w:rsidR="00B264DA" w:rsidRPr="00B9662C" w:rsidRDefault="00B264DA" w:rsidP="00B264DA">
      <w:pPr>
        <w:spacing w:line="0" w:lineRule="atLeast"/>
        <w:ind w:left="567"/>
        <w:jc w:val="both"/>
        <w:rPr>
          <w:rFonts w:ascii="Museo Sans 300" w:hAnsi="Museo Sans 300" w:cs="Cambria Math"/>
          <w:color w:val="000000"/>
          <w:sz w:val="20"/>
          <w:szCs w:val="20"/>
          <w:shd w:val="clear" w:color="auto" w:fill="FFFFFF"/>
        </w:rPr>
      </w:pPr>
      <w:r w:rsidRPr="003B55A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645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B55A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conformidad</w:t>
      </w:r>
      <w:r w:rsidR="004645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B55A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4645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B55A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645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B55A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</w:t>
      </w:r>
      <w:r w:rsidR="004645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B55A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166</w:t>
      </w:r>
      <w:r w:rsidR="004645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B55A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645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B55A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645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B55A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</w:t>
      </w:r>
      <w:r w:rsidR="004645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B55A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645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B55A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Procedimientos</w:t>
      </w:r>
      <w:r w:rsidR="004645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B55A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Administrativos</w:t>
      </w:r>
      <w:r w:rsidR="004645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B55A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(LPA)</w:t>
      </w:r>
      <w:r w:rsidR="004645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B55A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todo</w:t>
      </w:r>
      <w:r w:rsidR="004645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662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464521" w:rsidRPr="00B9662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662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464521" w:rsidRPr="00B9662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662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ser</w:t>
      </w:r>
      <w:r w:rsidR="00464521" w:rsidRPr="00B9662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662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adecuado</w:t>
      </w:r>
      <w:r w:rsidR="00464521" w:rsidRPr="00B9662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662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464521" w:rsidRPr="00B9662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662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464521" w:rsidRPr="00B9662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662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establecido</w:t>
      </w:r>
      <w:r w:rsidR="00464521" w:rsidRPr="00B9662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662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64521" w:rsidRPr="00B9662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662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dicha</w:t>
      </w:r>
      <w:r w:rsidR="00464521" w:rsidRPr="00B9662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662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Ley.</w:t>
      </w:r>
    </w:p>
    <w:p w14:paraId="036182DE" w14:textId="34B9B558" w:rsidR="00060573" w:rsidRPr="00886175" w:rsidRDefault="00B9662C" w:rsidP="00886175">
      <w:pPr>
        <w:spacing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B9662C">
        <w:rPr>
          <w:rFonts w:ascii="Museo Sans 300" w:hAnsi="Museo Sans 300" w:cs="Cambria Math"/>
          <w:color w:val="000000"/>
          <w:sz w:val="20"/>
          <w:szCs w:val="20"/>
          <w:shd w:val="clear" w:color="auto" w:fill="FFFFFF"/>
        </w:rPr>
        <w:t>El artículo 65</w:t>
      </w:r>
      <w:r>
        <w:rPr>
          <w:rFonts w:ascii="Museo Sans 300" w:hAnsi="Museo Sans 300" w:cs="Cambria Math"/>
          <w:color w:val="000000"/>
          <w:sz w:val="20"/>
          <w:szCs w:val="20"/>
          <w:shd w:val="clear" w:color="auto" w:fill="FFFFFF"/>
        </w:rPr>
        <w:t xml:space="preserve"> de la LPA señala que </w:t>
      </w:r>
      <w:r w:rsidR="00870186">
        <w:rPr>
          <w:rFonts w:ascii="Museo Sans 300" w:hAnsi="Museo Sans 300" w:cs="Cambria Math"/>
          <w:color w:val="000000"/>
          <w:sz w:val="20"/>
          <w:szCs w:val="20"/>
          <w:shd w:val="clear" w:color="auto" w:fill="FFFFFF"/>
        </w:rPr>
        <w:t>están legitimados para intervenir en el procedimiento administrativo los titulares de derechos o intereses legítimos</w:t>
      </w:r>
      <w:r w:rsidR="00886175">
        <w:rPr>
          <w:rFonts w:ascii="Museo Sans 300" w:hAnsi="Museo Sans 300" w:cs="Cambria Math"/>
          <w:color w:val="000000"/>
          <w:sz w:val="20"/>
          <w:szCs w:val="20"/>
          <w:shd w:val="clear" w:color="auto" w:fill="FFFFFF"/>
        </w:rPr>
        <w:t>, individuales o colectivos.</w:t>
      </w:r>
    </w:p>
    <w:p w14:paraId="64AD5FE8" w14:textId="472C3BD0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71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LPA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numerales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2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8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dispone</w:t>
      </w:r>
      <w:r w:rsidR="00395B73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que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deberá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contener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interesado,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domicilio,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lugar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medio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técnico,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sea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electrónico,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magnético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cualquier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lastRenderedPageBreak/>
        <w:t>otro,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señalado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notificaciones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y,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caso,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persona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represente,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así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como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demás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exigencias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establezcan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Leyes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aplicables.</w:t>
      </w:r>
      <w:r w:rsidR="00464521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6A4541F0" w14:textId="317231EA" w:rsidR="00015480" w:rsidRPr="00015480" w:rsidRDefault="00464521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4C26A756" w14:textId="56F477DE" w:rsidR="003B55A4" w:rsidRDefault="00015480" w:rsidP="00290EB6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72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LPA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186D5E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determina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186D5E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,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solicitud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alguno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actos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interesado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reúnen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requisitos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necesarios,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administración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requerirá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que,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plazo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diez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días,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subsane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falta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acompañe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documentos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exijan,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indicación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97B05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que,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realiza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actuación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requerida,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archivará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escrito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sin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más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trámite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quedará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salvo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derecho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nueva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petición,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fuera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procedente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conforme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46452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Ley.</w:t>
      </w:r>
      <w:r w:rsidR="00464521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2BA26879" w14:textId="158E5A2F" w:rsidR="008B3920" w:rsidRPr="00F072F2" w:rsidRDefault="008B3920" w:rsidP="003B55A4">
      <w:pPr>
        <w:tabs>
          <w:tab w:val="left" w:pos="567"/>
          <w:tab w:val="left" w:pos="8840"/>
        </w:tabs>
        <w:spacing w:after="0" w:line="240" w:lineRule="auto"/>
        <w:jc w:val="both"/>
        <w:rPr>
          <w:rFonts w:ascii="Museo Sans 300" w:hAnsi="Museo Sans 300"/>
          <w:bCs/>
          <w:sz w:val="20"/>
          <w:szCs w:val="20"/>
          <w:lang w:eastAsia="es-SV"/>
        </w:rPr>
      </w:pPr>
    </w:p>
    <w:p w14:paraId="19089D68" w14:textId="1A9047AD" w:rsidR="00C061AE" w:rsidRDefault="009F5102" w:rsidP="00481B50">
      <w:pPr>
        <w:numPr>
          <w:ilvl w:val="0"/>
          <w:numId w:val="1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val="es-ES" w:eastAsia="es-SV"/>
        </w:rPr>
      </w:pPr>
      <w:r>
        <w:rPr>
          <w:rFonts w:ascii="Museo Sans 500" w:hAnsi="Museo Sans 500"/>
          <w:b/>
          <w:bCs/>
          <w:sz w:val="20"/>
          <w:szCs w:val="20"/>
          <w:lang w:val="es-ES" w:eastAsia="es-SV"/>
        </w:rPr>
        <w:t>CASO</w:t>
      </w:r>
      <w:r w:rsidR="00464521">
        <w:rPr>
          <w:rFonts w:ascii="Museo Sans 500" w:hAnsi="Museo Sans 500"/>
          <w:b/>
          <w:bCs/>
          <w:sz w:val="20"/>
          <w:szCs w:val="20"/>
          <w:lang w:val="es-ES" w:eastAsia="es-SV"/>
        </w:rPr>
        <w:t xml:space="preserve"> </w:t>
      </w:r>
      <w:r>
        <w:rPr>
          <w:rFonts w:ascii="Museo Sans 500" w:hAnsi="Museo Sans 500"/>
          <w:b/>
          <w:bCs/>
          <w:sz w:val="20"/>
          <w:szCs w:val="20"/>
          <w:lang w:val="es-ES" w:eastAsia="es-SV"/>
        </w:rPr>
        <w:t>CONCRETO</w:t>
      </w:r>
      <w:r w:rsidR="00464521">
        <w:rPr>
          <w:rFonts w:ascii="Museo Sans 500" w:hAnsi="Museo Sans 500"/>
          <w:b/>
          <w:bCs/>
          <w:sz w:val="20"/>
          <w:szCs w:val="20"/>
          <w:lang w:val="es-ES" w:eastAsia="es-SV"/>
        </w:rPr>
        <w:t xml:space="preserve"> </w:t>
      </w:r>
      <w:r w:rsidR="00186D5E">
        <w:rPr>
          <w:rFonts w:ascii="Museo Sans 500" w:hAnsi="Museo Sans 500"/>
          <w:b/>
          <w:bCs/>
          <w:sz w:val="20"/>
          <w:szCs w:val="20"/>
          <w:lang w:val="es-ES" w:eastAsia="es-SV"/>
        </w:rPr>
        <w:t>Y</w:t>
      </w:r>
      <w:r w:rsidR="00464521">
        <w:rPr>
          <w:rFonts w:ascii="Museo Sans 500" w:hAnsi="Museo Sans 500"/>
          <w:b/>
          <w:bCs/>
          <w:sz w:val="20"/>
          <w:szCs w:val="20"/>
          <w:lang w:val="es-ES" w:eastAsia="es-SV"/>
        </w:rPr>
        <w:t xml:space="preserve"> </w:t>
      </w:r>
      <w:r w:rsidR="00497B05">
        <w:rPr>
          <w:rFonts w:ascii="Museo Sans 500" w:hAnsi="Museo Sans 500"/>
          <w:b/>
          <w:bCs/>
          <w:sz w:val="20"/>
          <w:szCs w:val="20"/>
          <w:lang w:val="es-ES" w:eastAsia="es-SV"/>
        </w:rPr>
        <w:t>CONCLUSIÓN</w:t>
      </w:r>
    </w:p>
    <w:p w14:paraId="35A38086" w14:textId="77777777" w:rsidR="00C5585A" w:rsidRPr="0091121B" w:rsidRDefault="00C5585A" w:rsidP="00C5585A">
      <w:pPr>
        <w:tabs>
          <w:tab w:val="left" w:pos="8840"/>
        </w:tabs>
        <w:spacing w:after="0" w:line="240" w:lineRule="auto"/>
        <w:ind w:left="720"/>
        <w:rPr>
          <w:rFonts w:ascii="Museo Sans 500" w:hAnsi="Museo Sans 500"/>
          <w:b/>
          <w:bCs/>
          <w:sz w:val="20"/>
          <w:szCs w:val="20"/>
          <w:lang w:val="es-ES" w:eastAsia="es-SV"/>
        </w:rPr>
      </w:pPr>
    </w:p>
    <w:p w14:paraId="2AD8E583" w14:textId="3FAF438E" w:rsidR="00C5585A" w:rsidRPr="00C5585A" w:rsidRDefault="00C5585A" w:rsidP="00C5585A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ES" w:eastAsia="es-SV"/>
        </w:rPr>
      </w:pPr>
      <w:r w:rsidRPr="00C5585A">
        <w:rPr>
          <w:rFonts w:ascii="Museo Sans 300" w:hAnsi="Museo Sans 300"/>
          <w:sz w:val="20"/>
          <w:szCs w:val="20"/>
          <w:lang w:eastAsia="es-SV"/>
        </w:rPr>
        <w:t>Al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eastAsia="es-SV"/>
        </w:rPr>
        <w:t>no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eastAsia="es-SV"/>
        </w:rPr>
        <w:t>haber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eastAsia="es-SV"/>
        </w:rPr>
        <w:t>presentado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eastAsia="es-SV"/>
        </w:rPr>
        <w:t>el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eastAsia="es-SV"/>
        </w:rPr>
        <w:t>señor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9A146F">
        <w:rPr>
          <w:rFonts w:ascii="Museo Sans 300" w:hAnsi="Museo Sans 300"/>
          <w:sz w:val="20"/>
          <w:szCs w:val="20"/>
          <w:lang w:val="es-ES" w:eastAsia="es-SV"/>
        </w:rPr>
        <w:t>+++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eastAsia="es-SV"/>
        </w:rPr>
        <w:t>la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eastAsia="es-SV"/>
        </w:rPr>
        <w:t>documentación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eastAsia="es-SV"/>
        </w:rPr>
        <w:t>que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eastAsia="es-SV"/>
        </w:rPr>
        <w:t>lo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eastAsia="es-SV"/>
        </w:rPr>
        <w:t>acredite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eastAsia="es-SV"/>
        </w:rPr>
        <w:t>para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eastAsia="es-SV"/>
        </w:rPr>
        <w:t>actuar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eastAsia="es-SV"/>
        </w:rPr>
        <w:t>en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eastAsia="es-SV"/>
        </w:rPr>
        <w:t>representación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eastAsia="es-SV"/>
        </w:rPr>
        <w:t>del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eastAsia="es-SV"/>
        </w:rPr>
        <w:t>señor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A146F">
        <w:rPr>
          <w:rFonts w:ascii="Museo Sans 300" w:hAnsi="Museo Sans 300"/>
          <w:sz w:val="20"/>
          <w:szCs w:val="20"/>
          <w:lang w:eastAsia="es-SV"/>
        </w:rPr>
        <w:t>+++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,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titular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del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eastAsia="es-SV"/>
        </w:rPr>
        <w:t>identificado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eastAsia="es-SV"/>
        </w:rPr>
        <w:t>con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eastAsia="es-SV"/>
        </w:rPr>
        <w:t>el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eastAsia="es-SV"/>
        </w:rPr>
        <w:t>NIC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A146F">
        <w:rPr>
          <w:rFonts w:ascii="Museo Sans 300" w:hAnsi="Museo Sans 300"/>
          <w:sz w:val="20"/>
          <w:szCs w:val="20"/>
          <w:lang w:eastAsia="es-SV"/>
        </w:rPr>
        <w:t>+++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,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84C35">
        <w:rPr>
          <w:rFonts w:ascii="Museo Sans 300" w:hAnsi="Museo Sans 300"/>
          <w:sz w:val="20"/>
          <w:szCs w:val="20"/>
          <w:lang w:val="es-ES" w:eastAsia="es-SV"/>
        </w:rPr>
        <w:t xml:space="preserve">o </w:t>
      </w:r>
      <w:r w:rsidR="00FB1C37">
        <w:rPr>
          <w:rFonts w:ascii="Museo Sans 300" w:hAnsi="Museo Sans 300"/>
          <w:sz w:val="20"/>
          <w:szCs w:val="20"/>
          <w:lang w:val="es-ES" w:eastAsia="es-SV"/>
        </w:rPr>
        <w:t xml:space="preserve">que </w:t>
      </w:r>
      <w:r w:rsidR="00A84C35">
        <w:rPr>
          <w:rFonts w:ascii="Museo Sans 300" w:hAnsi="Museo Sans 300"/>
          <w:sz w:val="20"/>
          <w:szCs w:val="20"/>
          <w:lang w:val="es-ES" w:eastAsia="es-SV"/>
        </w:rPr>
        <w:t xml:space="preserve">tiene un interés legítimo para solicitar la intervención de esta Superintendencia,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de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la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forma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establecida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en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la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Ley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de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Procedimientos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Administrativos,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591073">
        <w:rPr>
          <w:rFonts w:ascii="Museo Sans 300" w:hAnsi="Museo Sans 300"/>
          <w:sz w:val="20"/>
          <w:szCs w:val="20"/>
          <w:lang w:val="es-ES" w:eastAsia="es-SV"/>
        </w:rPr>
        <w:t xml:space="preserve">corresponde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archivar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las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presentes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diligencias.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</w:p>
    <w:p w14:paraId="5DE9AB9A" w14:textId="77777777" w:rsidR="00C5585A" w:rsidRPr="00C5585A" w:rsidRDefault="00C5585A" w:rsidP="00C5585A">
      <w:pPr>
        <w:tabs>
          <w:tab w:val="left" w:pos="8840"/>
        </w:tabs>
        <w:spacing w:after="0" w:line="240" w:lineRule="auto"/>
        <w:ind w:firstLine="567"/>
        <w:jc w:val="both"/>
        <w:rPr>
          <w:rFonts w:ascii="Museo Sans 300" w:hAnsi="Museo Sans 300"/>
          <w:sz w:val="20"/>
          <w:szCs w:val="20"/>
          <w:lang w:val="es-ES" w:eastAsia="es-SV"/>
        </w:rPr>
      </w:pPr>
    </w:p>
    <w:p w14:paraId="19089D69" w14:textId="1C304E84" w:rsidR="00C061AE" w:rsidRPr="00C061AE" w:rsidRDefault="00C5585A" w:rsidP="00C5585A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lang w:eastAsia="es-SV"/>
        </w:rPr>
      </w:pPr>
      <w:r w:rsidRPr="00C5585A">
        <w:rPr>
          <w:rFonts w:ascii="Museo Sans 300" w:hAnsi="Museo Sans 300"/>
          <w:sz w:val="20"/>
          <w:szCs w:val="20"/>
          <w:lang w:val="es-ES" w:eastAsia="es-SV"/>
        </w:rPr>
        <w:t>No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obstante,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lo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anterior,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corresponde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señalar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que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queda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a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salvo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el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derecho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del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señor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9A146F">
        <w:rPr>
          <w:rFonts w:ascii="Museo Sans 300" w:hAnsi="Museo Sans 300"/>
          <w:sz w:val="20"/>
          <w:szCs w:val="20"/>
          <w:lang w:val="es-ES" w:eastAsia="es-SV"/>
        </w:rPr>
        <w:t>+++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de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presentar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una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nueva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petición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ante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Institución,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si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ES" w:eastAsia="es-SV"/>
        </w:rPr>
        <w:t>procedente.</w:t>
      </w:r>
    </w:p>
    <w:p w14:paraId="3D1C50B0" w14:textId="699DEBCB" w:rsidR="000C6524" w:rsidRDefault="000C6524" w:rsidP="007457FA">
      <w:pPr>
        <w:spacing w:after="0" w:line="240" w:lineRule="auto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</w:p>
    <w:p w14:paraId="19089D88" w14:textId="0BF62022" w:rsid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POR</w:t>
      </w:r>
      <w:r w:rsidR="00464521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TANTO,</w:t>
      </w:r>
      <w:r w:rsidR="00464521">
        <w:rPr>
          <w:rFonts w:ascii="Museo Sans 500" w:eastAsia="Museo Sans 500" w:hAnsi="Museo Sans 500" w:cs="Museo Sans 5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base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n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el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marco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regulatorio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expuesto,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ACUERDA</w:t>
      </w:r>
      <w:r w:rsidRPr="0091121B">
        <w:rPr>
          <w:rFonts w:ascii="Museo Sans 300" w:hAnsi="Museo Sans 300"/>
          <w:b/>
          <w:bCs/>
          <w:sz w:val="20"/>
          <w:szCs w:val="20"/>
          <w:lang w:val="es-ES" w:eastAsia="es-SV"/>
        </w:rPr>
        <w:t>:</w:t>
      </w:r>
      <w:r w:rsidR="00464521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46A58283" w14:textId="16E7624A" w:rsidR="00343014" w:rsidRDefault="00343014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5475170D" w14:textId="5CCDF772" w:rsidR="00FF0D0F" w:rsidRPr="00C5585A" w:rsidRDefault="00C5585A" w:rsidP="00464521">
      <w:pPr>
        <w:pStyle w:val="Prrafodelista"/>
        <w:numPr>
          <w:ilvl w:val="0"/>
          <w:numId w:val="2"/>
        </w:numPr>
        <w:tabs>
          <w:tab w:val="clear" w:pos="1146"/>
          <w:tab w:val="num" w:pos="567"/>
        </w:tabs>
        <w:ind w:left="567" w:hanging="425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C5585A">
        <w:rPr>
          <w:rFonts w:ascii="Museo Sans 300" w:hAnsi="Museo Sans 300"/>
          <w:sz w:val="20"/>
          <w:szCs w:val="20"/>
          <w:lang w:val="es-MX" w:eastAsia="es-SV"/>
        </w:rPr>
        <w:t>Archivar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el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reclamo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interpuesto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por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el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señor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9A146F">
        <w:rPr>
          <w:rFonts w:ascii="Museo Sans 300" w:hAnsi="Museo Sans 300"/>
          <w:sz w:val="20"/>
          <w:szCs w:val="20"/>
          <w:lang w:val="es-MX" w:eastAsia="es-SV"/>
        </w:rPr>
        <w:t>+++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al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no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comprobar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que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posee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facultades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para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representar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al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señor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9A146F">
        <w:rPr>
          <w:rFonts w:ascii="Museo Sans 300" w:hAnsi="Museo Sans 300"/>
          <w:sz w:val="20"/>
          <w:szCs w:val="20"/>
          <w:lang w:val="es-MX" w:eastAsia="es-SV"/>
        </w:rPr>
        <w:t>+++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titular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del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identificado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con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el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NIC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9A146F">
        <w:rPr>
          <w:rFonts w:ascii="Museo Sans 300" w:hAnsi="Museo Sans 300"/>
          <w:sz w:val="20"/>
          <w:szCs w:val="20"/>
          <w:lang w:val="es-MX" w:eastAsia="es-SV"/>
        </w:rPr>
        <w:t>+++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,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591073">
        <w:rPr>
          <w:rFonts w:ascii="Museo Sans 300" w:hAnsi="Museo Sans 300"/>
          <w:sz w:val="20"/>
          <w:szCs w:val="20"/>
          <w:lang w:val="es-MX" w:eastAsia="es-SV"/>
        </w:rPr>
        <w:t xml:space="preserve">o bien, </w:t>
      </w:r>
      <w:r w:rsidR="00FB1C37">
        <w:rPr>
          <w:rFonts w:ascii="Museo Sans 300" w:hAnsi="Museo Sans 300"/>
          <w:sz w:val="20"/>
          <w:szCs w:val="20"/>
          <w:lang w:val="es-MX" w:eastAsia="es-SV"/>
        </w:rPr>
        <w:t xml:space="preserve">que tiene un interés legítimo </w:t>
      </w:r>
      <w:r w:rsidR="00FB1C37">
        <w:rPr>
          <w:rFonts w:ascii="Museo Sans 300" w:hAnsi="Museo Sans 300"/>
          <w:sz w:val="20"/>
          <w:szCs w:val="20"/>
          <w:lang w:eastAsia="es-SV"/>
        </w:rPr>
        <w:t>para solicitar la intervención de esta Superintendencia</w:t>
      </w:r>
      <w:r w:rsidR="00FB1C37">
        <w:rPr>
          <w:rFonts w:ascii="Museo Sans 300" w:hAnsi="Museo Sans 300"/>
          <w:sz w:val="20"/>
          <w:szCs w:val="20"/>
          <w:lang w:val="es-MX" w:eastAsia="es-SV"/>
        </w:rPr>
        <w:t xml:space="preserve">,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de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la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forma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establecida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en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la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Ley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de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Procedimientos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Administrativos;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quedando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salvo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el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derecho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de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presentar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una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nueva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petición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ante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esta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Institución,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si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fuera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C5585A">
        <w:rPr>
          <w:rFonts w:ascii="Museo Sans 300" w:hAnsi="Museo Sans 300"/>
          <w:sz w:val="20"/>
          <w:szCs w:val="20"/>
          <w:lang w:val="es-MX" w:eastAsia="es-SV"/>
        </w:rPr>
        <w:t>procedente.</w:t>
      </w:r>
    </w:p>
    <w:p w14:paraId="45E012F4" w14:textId="77777777" w:rsidR="00C5585A" w:rsidRPr="00C5585A" w:rsidRDefault="00C5585A" w:rsidP="00C5585A">
      <w:pPr>
        <w:pStyle w:val="Prrafodelista"/>
        <w:ind w:left="1146"/>
        <w:rPr>
          <w:rFonts w:ascii="Museo Sans 300" w:hAnsi="Museo Sans 300"/>
          <w:sz w:val="20"/>
          <w:szCs w:val="20"/>
          <w:lang w:val="es-MX" w:eastAsia="es-SV"/>
        </w:rPr>
      </w:pPr>
    </w:p>
    <w:p w14:paraId="3066D503" w14:textId="24E64FC8" w:rsidR="006252AC" w:rsidRPr="006252AC" w:rsidRDefault="00CD3334" w:rsidP="008E52FF">
      <w:pPr>
        <w:numPr>
          <w:ilvl w:val="0"/>
          <w:numId w:val="2"/>
        </w:numPr>
        <w:tabs>
          <w:tab w:val="clear" w:pos="1146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Notificar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este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B7F51">
        <w:rPr>
          <w:rFonts w:ascii="Museo Sans 300" w:hAnsi="Museo Sans 300"/>
          <w:sz w:val="20"/>
          <w:szCs w:val="20"/>
          <w:lang w:val="es-MX" w:eastAsia="es-SV"/>
        </w:rPr>
        <w:t>al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B7F51">
        <w:rPr>
          <w:rFonts w:ascii="Museo Sans 300" w:hAnsi="Museo Sans 300"/>
          <w:sz w:val="20"/>
          <w:szCs w:val="20"/>
          <w:lang w:val="es-MX" w:eastAsia="es-SV"/>
        </w:rPr>
        <w:t>señor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9A146F">
        <w:rPr>
          <w:rFonts w:ascii="Museo Sans 300" w:hAnsi="Museo Sans 300"/>
          <w:sz w:val="20"/>
          <w:szCs w:val="20"/>
          <w:lang w:val="es-MX" w:eastAsia="es-SV"/>
        </w:rPr>
        <w:t>+++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los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efectos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legales</w:t>
      </w:r>
      <w:r w:rsidR="004645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correspondientes</w:t>
      </w:r>
      <w:r w:rsidR="006252AC" w:rsidRPr="006252AC">
        <w:rPr>
          <w:rFonts w:ascii="Museo Sans 300" w:hAnsi="Museo Sans 300"/>
          <w:sz w:val="20"/>
          <w:szCs w:val="20"/>
          <w:lang w:val="es-MX" w:eastAsia="es-SV"/>
        </w:rPr>
        <w:t>.</w:t>
      </w:r>
      <w:r w:rsidR="004645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</w:p>
    <w:p w14:paraId="19089D91" w14:textId="77777777" w:rsidR="00B802CF" w:rsidRPr="00CD6B00" w:rsidRDefault="00B802CF" w:rsidP="00B802CF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val="es-ES_tradnl"/>
        </w:rPr>
      </w:pPr>
      <w:r w:rsidRPr="00CD6B00">
        <w:rPr>
          <w:rFonts w:ascii="Museo Sans 300" w:hAnsi="Museo Sans 300"/>
          <w:lang w:val="es-ES_tradnl"/>
        </w:rPr>
        <w:tab/>
      </w:r>
    </w:p>
    <w:p w14:paraId="19089D95" w14:textId="598EDEF9" w:rsidR="00B802CF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590CD23E" w14:textId="77777777" w:rsidR="00975A72" w:rsidRPr="00CD6B00" w:rsidRDefault="00975A72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6" w14:textId="7F1C82C8" w:rsidR="00B802CF" w:rsidRPr="0091121B" w:rsidRDefault="00B802CF" w:rsidP="00B802CF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Manuel</w:t>
      </w:r>
      <w:r w:rsidR="00464521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Ernesto</w:t>
      </w:r>
      <w:r w:rsidR="00464521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Aguilar</w:t>
      </w:r>
      <w:r w:rsidR="00464521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Flores</w:t>
      </w:r>
      <w:r w:rsidR="00464521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19089D9A" w14:textId="51548C12" w:rsidR="009A54AC" w:rsidRPr="00CD6B00" w:rsidRDefault="00B802CF" w:rsidP="00FA0E72">
      <w:pPr>
        <w:spacing w:after="0" w:line="240" w:lineRule="auto"/>
        <w:ind w:left="4248" w:firstLine="708"/>
      </w:pPr>
      <w:r w:rsidRPr="0091121B">
        <w:rPr>
          <w:rFonts w:ascii="Museo Sans 300" w:hAnsi="Museo Sans 300"/>
          <w:sz w:val="20"/>
          <w:szCs w:val="20"/>
          <w:lang w:val="es-ES_tradnl"/>
        </w:rPr>
        <w:t>Superintendente</w:t>
      </w:r>
    </w:p>
    <w:sectPr w:rsidR="009A54AC" w:rsidRPr="00CD6B00" w:rsidSect="009B21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325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955CE" w14:textId="77777777" w:rsidR="002A4D80" w:rsidRDefault="002A4D80">
      <w:pPr>
        <w:spacing w:after="0" w:line="240" w:lineRule="auto"/>
      </w:pPr>
      <w:r>
        <w:separator/>
      </w:r>
    </w:p>
  </w:endnote>
  <w:endnote w:type="continuationSeparator" w:id="0">
    <w:p w14:paraId="0610F1FD" w14:textId="77777777" w:rsidR="002A4D80" w:rsidRDefault="002A4D80">
      <w:pPr>
        <w:spacing w:after="0" w:line="240" w:lineRule="auto"/>
      </w:pPr>
      <w:r>
        <w:continuationSeparator/>
      </w:r>
    </w:p>
  </w:endnote>
  <w:endnote w:type="continuationNotice" w:id="1">
    <w:p w14:paraId="134C120C" w14:textId="77777777" w:rsidR="002A4D80" w:rsidRDefault="002A4D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1" w14:textId="44881FA4" w:rsidR="003828A2" w:rsidRDefault="003828A2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E27E83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E27E83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AE6B" w14:textId="03B142FE" w:rsidR="003828A2" w:rsidRDefault="003828A2" w:rsidP="0088741D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497B05"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497B05"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4EBF0BD4" w14:textId="02DC75CE" w:rsidR="003828A2" w:rsidRDefault="0081731B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r>
      <w:rPr>
        <w:rFonts w:ascii="Bembo Std" w:hAnsi="Bembo Std"/>
        <w:b/>
        <w:color w:val="000000"/>
        <w:sz w:val="14"/>
        <w:szCs w:val="14"/>
      </w:rPr>
      <w:t>dg</w:t>
    </w:r>
    <w:r w:rsidR="00DF7DAD">
      <w:rPr>
        <w:rFonts w:ascii="Bembo Std" w:hAnsi="Bembo Std"/>
        <w:b/>
        <w:color w:val="000000"/>
        <w:sz w:val="14"/>
        <w:szCs w:val="14"/>
      </w:rPr>
      <w:t>/CF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4" w14:textId="77777777" w:rsidR="003828A2" w:rsidRPr="0015529E" w:rsidRDefault="003828A2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19089DA5" w14:textId="1DC1258F" w:rsidR="003828A2" w:rsidRDefault="003828A2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5B71D" w14:textId="77777777" w:rsidR="002A4D80" w:rsidRDefault="002A4D80">
      <w:pPr>
        <w:spacing w:after="0" w:line="240" w:lineRule="auto"/>
      </w:pPr>
      <w:r>
        <w:separator/>
      </w:r>
    </w:p>
  </w:footnote>
  <w:footnote w:type="continuationSeparator" w:id="0">
    <w:p w14:paraId="2C2FF8EA" w14:textId="77777777" w:rsidR="002A4D80" w:rsidRDefault="002A4D80">
      <w:pPr>
        <w:spacing w:after="0" w:line="240" w:lineRule="auto"/>
      </w:pPr>
      <w:r>
        <w:continuationSeparator/>
      </w:r>
    </w:p>
  </w:footnote>
  <w:footnote w:type="continuationNotice" w:id="1">
    <w:p w14:paraId="37DD2100" w14:textId="77777777" w:rsidR="002A4D80" w:rsidRDefault="002A4D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9F" w14:textId="1D2E8B82" w:rsidR="003828A2" w:rsidRDefault="00655E87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19089DA6" wp14:editId="016B9144">
          <wp:simplePos x="0" y="0"/>
          <wp:positionH relativeFrom="page">
            <wp:posOffset>41384</wp:posOffset>
          </wp:positionH>
          <wp:positionV relativeFrom="paragraph">
            <wp:posOffset>839280</wp:posOffset>
          </wp:positionV>
          <wp:extent cx="7736840" cy="6718935"/>
          <wp:effectExtent l="0" t="0" r="0" b="5715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5E87">
      <w:rPr>
        <w:noProof/>
        <w:lang w:eastAsia="es-SV"/>
      </w:rPr>
      <w:drawing>
        <wp:inline distT="0" distB="0" distL="0" distR="0" wp14:anchorId="566EA1D9" wp14:editId="1F749ADB">
          <wp:extent cx="1917311" cy="625123"/>
          <wp:effectExtent l="0" t="0" r="6985" b="3810"/>
          <wp:docPr id="32" name="Imagen 3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n 32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702" cy="63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0" w14:textId="77777777" w:rsidR="003828A2" w:rsidRDefault="003828A2" w:rsidP="00754E7A">
    <w:pPr>
      <w:outlineLvl w:val="1"/>
    </w:pPr>
    <w:r>
      <w:rPr>
        <w:noProof/>
        <w:lang w:eastAsia="es-SV"/>
      </w:rPr>
      <w:drawing>
        <wp:inline distT="0" distB="0" distL="0" distR="0" wp14:anchorId="19089DA8" wp14:editId="19089DA9">
          <wp:extent cx="1917700" cy="629285"/>
          <wp:effectExtent l="0" t="0" r="635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19089DAA" wp14:editId="19089DAB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3" w14:textId="77777777" w:rsidR="003828A2" w:rsidRPr="00754E7A" w:rsidRDefault="003828A2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19089DAC" wp14:editId="19089DAD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19089DAE" wp14:editId="19089DAF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74757"/>
    <w:multiLevelType w:val="hybridMultilevel"/>
    <w:tmpl w:val="8FE49AA8"/>
    <w:lvl w:ilvl="0" w:tplc="C3ECB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useo Sans 500" w:hAnsi="Museo Sans 500" w:hint="default"/>
        <w:b/>
      </w:rPr>
    </w:lvl>
    <w:lvl w:ilvl="1" w:tplc="2E7E2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E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6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3D1D22"/>
    <w:multiLevelType w:val="hybridMultilevel"/>
    <w:tmpl w:val="24A64156"/>
    <w:lvl w:ilvl="0" w:tplc="0E6EF4F0">
      <w:start w:val="1"/>
      <w:numFmt w:val="upperRoman"/>
      <w:lvlText w:val="%1."/>
      <w:lvlJc w:val="left"/>
      <w:pPr>
        <w:ind w:left="1287" w:hanging="720"/>
      </w:pPr>
      <w:rPr>
        <w:rFonts w:ascii="Museo Sans 300" w:hAnsi="Museo Sans 300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586"/>
        </w:tabs>
        <w:ind w:left="2586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3306"/>
        </w:tabs>
        <w:ind w:left="3306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746"/>
        </w:tabs>
        <w:ind w:left="4746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466"/>
        </w:tabs>
        <w:ind w:left="5466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" w15:restartNumberingAfterBreak="0">
    <w:nsid w:val="6B5267B4"/>
    <w:multiLevelType w:val="hybridMultilevel"/>
    <w:tmpl w:val="C8863792"/>
    <w:lvl w:ilvl="0" w:tplc="4F3048A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0"/>
    <w:rsid w:val="000006EC"/>
    <w:rsid w:val="000052EB"/>
    <w:rsid w:val="00006FD6"/>
    <w:rsid w:val="000129A8"/>
    <w:rsid w:val="00015480"/>
    <w:rsid w:val="00032771"/>
    <w:rsid w:val="0003284A"/>
    <w:rsid w:val="0003319C"/>
    <w:rsid w:val="000372B5"/>
    <w:rsid w:val="00041B8C"/>
    <w:rsid w:val="00060573"/>
    <w:rsid w:val="0006081F"/>
    <w:rsid w:val="00065518"/>
    <w:rsid w:val="00072B50"/>
    <w:rsid w:val="000759F6"/>
    <w:rsid w:val="000836EF"/>
    <w:rsid w:val="00086D1E"/>
    <w:rsid w:val="00093FBF"/>
    <w:rsid w:val="000A1425"/>
    <w:rsid w:val="000A1508"/>
    <w:rsid w:val="000C515A"/>
    <w:rsid w:val="000C6524"/>
    <w:rsid w:val="000D14EB"/>
    <w:rsid w:val="000D3EF7"/>
    <w:rsid w:val="000D4617"/>
    <w:rsid w:val="000D48FA"/>
    <w:rsid w:val="000D61E5"/>
    <w:rsid w:val="000F35F2"/>
    <w:rsid w:val="000F6ABE"/>
    <w:rsid w:val="000F6D6F"/>
    <w:rsid w:val="00103C80"/>
    <w:rsid w:val="00113183"/>
    <w:rsid w:val="001209BE"/>
    <w:rsid w:val="001261B3"/>
    <w:rsid w:val="001333F1"/>
    <w:rsid w:val="00146D14"/>
    <w:rsid w:val="001509AB"/>
    <w:rsid w:val="00151C1F"/>
    <w:rsid w:val="00154789"/>
    <w:rsid w:val="0015529E"/>
    <w:rsid w:val="00157B0F"/>
    <w:rsid w:val="001668A2"/>
    <w:rsid w:val="00172A71"/>
    <w:rsid w:val="00176357"/>
    <w:rsid w:val="00177A4C"/>
    <w:rsid w:val="00186861"/>
    <w:rsid w:val="00186D5E"/>
    <w:rsid w:val="00191431"/>
    <w:rsid w:val="00193F42"/>
    <w:rsid w:val="00196486"/>
    <w:rsid w:val="001A510B"/>
    <w:rsid w:val="001B1E49"/>
    <w:rsid w:val="001C117A"/>
    <w:rsid w:val="001C1ECF"/>
    <w:rsid w:val="001C4EE4"/>
    <w:rsid w:val="001C4FD5"/>
    <w:rsid w:val="001C52B5"/>
    <w:rsid w:val="001C540F"/>
    <w:rsid w:val="001D1AB5"/>
    <w:rsid w:val="001D5049"/>
    <w:rsid w:val="001E7EC7"/>
    <w:rsid w:val="001F0AD0"/>
    <w:rsid w:val="001F1A61"/>
    <w:rsid w:val="001F4479"/>
    <w:rsid w:val="001F4559"/>
    <w:rsid w:val="001F47FF"/>
    <w:rsid w:val="0020635A"/>
    <w:rsid w:val="002109EB"/>
    <w:rsid w:val="00210A5A"/>
    <w:rsid w:val="00213F74"/>
    <w:rsid w:val="00222F9D"/>
    <w:rsid w:val="00222FD0"/>
    <w:rsid w:val="00225805"/>
    <w:rsid w:val="00233D4B"/>
    <w:rsid w:val="00236AE4"/>
    <w:rsid w:val="00240424"/>
    <w:rsid w:val="0025214D"/>
    <w:rsid w:val="00252288"/>
    <w:rsid w:val="00254348"/>
    <w:rsid w:val="002604EE"/>
    <w:rsid w:val="0026222A"/>
    <w:rsid w:val="0026535C"/>
    <w:rsid w:val="00290089"/>
    <w:rsid w:val="00290EB6"/>
    <w:rsid w:val="002934CC"/>
    <w:rsid w:val="002946FA"/>
    <w:rsid w:val="002A4D80"/>
    <w:rsid w:val="002A5137"/>
    <w:rsid w:val="002A6EE3"/>
    <w:rsid w:val="002B7F51"/>
    <w:rsid w:val="002C68E5"/>
    <w:rsid w:val="002D427C"/>
    <w:rsid w:val="002D60C6"/>
    <w:rsid w:val="002E1E0C"/>
    <w:rsid w:val="002E3D62"/>
    <w:rsid w:val="002F1929"/>
    <w:rsid w:val="002F1C1D"/>
    <w:rsid w:val="00303B4C"/>
    <w:rsid w:val="00304137"/>
    <w:rsid w:val="00305130"/>
    <w:rsid w:val="00305CA6"/>
    <w:rsid w:val="003108B8"/>
    <w:rsid w:val="00316F26"/>
    <w:rsid w:val="00332215"/>
    <w:rsid w:val="00334F9D"/>
    <w:rsid w:val="00335C51"/>
    <w:rsid w:val="00343014"/>
    <w:rsid w:val="003469C9"/>
    <w:rsid w:val="00346BD9"/>
    <w:rsid w:val="00346D60"/>
    <w:rsid w:val="0035333B"/>
    <w:rsid w:val="00353C37"/>
    <w:rsid w:val="0035438F"/>
    <w:rsid w:val="0036709A"/>
    <w:rsid w:val="00370A56"/>
    <w:rsid w:val="00372F22"/>
    <w:rsid w:val="003748C9"/>
    <w:rsid w:val="003828A2"/>
    <w:rsid w:val="003861C1"/>
    <w:rsid w:val="00387ABB"/>
    <w:rsid w:val="00387F4E"/>
    <w:rsid w:val="0039587A"/>
    <w:rsid w:val="00395B73"/>
    <w:rsid w:val="003A0B03"/>
    <w:rsid w:val="003A6EAD"/>
    <w:rsid w:val="003B55A4"/>
    <w:rsid w:val="003B664F"/>
    <w:rsid w:val="003C3CF2"/>
    <w:rsid w:val="003E7451"/>
    <w:rsid w:val="003E7940"/>
    <w:rsid w:val="003E7A1C"/>
    <w:rsid w:val="003E7AD4"/>
    <w:rsid w:val="003F26B4"/>
    <w:rsid w:val="003F6FD0"/>
    <w:rsid w:val="004067FA"/>
    <w:rsid w:val="0040721A"/>
    <w:rsid w:val="00414B6E"/>
    <w:rsid w:val="00424148"/>
    <w:rsid w:val="00432B29"/>
    <w:rsid w:val="00432C24"/>
    <w:rsid w:val="00432C8D"/>
    <w:rsid w:val="00433100"/>
    <w:rsid w:val="00437BBE"/>
    <w:rsid w:val="0045432D"/>
    <w:rsid w:val="00461E8B"/>
    <w:rsid w:val="00464521"/>
    <w:rsid w:val="00470F43"/>
    <w:rsid w:val="00480C25"/>
    <w:rsid w:val="00481B50"/>
    <w:rsid w:val="00483DE9"/>
    <w:rsid w:val="00484607"/>
    <w:rsid w:val="0048694B"/>
    <w:rsid w:val="004979FD"/>
    <w:rsid w:val="00497B05"/>
    <w:rsid w:val="004A12A7"/>
    <w:rsid w:val="004B0626"/>
    <w:rsid w:val="004B6912"/>
    <w:rsid w:val="004B6A9D"/>
    <w:rsid w:val="004C70C8"/>
    <w:rsid w:val="004D6ADD"/>
    <w:rsid w:val="004D7AB4"/>
    <w:rsid w:val="004E51B7"/>
    <w:rsid w:val="004E5AC2"/>
    <w:rsid w:val="004F15AC"/>
    <w:rsid w:val="004F5CC5"/>
    <w:rsid w:val="00501E63"/>
    <w:rsid w:val="005022B2"/>
    <w:rsid w:val="005074BC"/>
    <w:rsid w:val="005126BD"/>
    <w:rsid w:val="00512F69"/>
    <w:rsid w:val="0052255D"/>
    <w:rsid w:val="00522676"/>
    <w:rsid w:val="00526176"/>
    <w:rsid w:val="00527373"/>
    <w:rsid w:val="00527A6F"/>
    <w:rsid w:val="00533BC7"/>
    <w:rsid w:val="00536385"/>
    <w:rsid w:val="005406F5"/>
    <w:rsid w:val="005526B0"/>
    <w:rsid w:val="00553AC4"/>
    <w:rsid w:val="005711CC"/>
    <w:rsid w:val="00576833"/>
    <w:rsid w:val="0057753C"/>
    <w:rsid w:val="00582EBF"/>
    <w:rsid w:val="00587D09"/>
    <w:rsid w:val="00591073"/>
    <w:rsid w:val="005A0322"/>
    <w:rsid w:val="005B0BA6"/>
    <w:rsid w:val="005E072F"/>
    <w:rsid w:val="005E4B3B"/>
    <w:rsid w:val="005E5E2F"/>
    <w:rsid w:val="005E7ED4"/>
    <w:rsid w:val="006065C8"/>
    <w:rsid w:val="0061121F"/>
    <w:rsid w:val="00611441"/>
    <w:rsid w:val="00611FF2"/>
    <w:rsid w:val="00615938"/>
    <w:rsid w:val="006252AC"/>
    <w:rsid w:val="00642C35"/>
    <w:rsid w:val="00651A5C"/>
    <w:rsid w:val="00655E87"/>
    <w:rsid w:val="006560A1"/>
    <w:rsid w:val="00656EC0"/>
    <w:rsid w:val="0066080A"/>
    <w:rsid w:val="00664D78"/>
    <w:rsid w:val="00665C29"/>
    <w:rsid w:val="00677A89"/>
    <w:rsid w:val="006801FC"/>
    <w:rsid w:val="006842B4"/>
    <w:rsid w:val="0068753A"/>
    <w:rsid w:val="00690B27"/>
    <w:rsid w:val="006941DC"/>
    <w:rsid w:val="00694A15"/>
    <w:rsid w:val="006A7205"/>
    <w:rsid w:val="006A7B8A"/>
    <w:rsid w:val="006C4A34"/>
    <w:rsid w:val="006C62A5"/>
    <w:rsid w:val="006C62B5"/>
    <w:rsid w:val="006D290C"/>
    <w:rsid w:val="006D5BDD"/>
    <w:rsid w:val="006D6494"/>
    <w:rsid w:val="006E0BC5"/>
    <w:rsid w:val="006E7BDC"/>
    <w:rsid w:val="006F00F2"/>
    <w:rsid w:val="006F1487"/>
    <w:rsid w:val="006F1CBA"/>
    <w:rsid w:val="006F4750"/>
    <w:rsid w:val="0070396C"/>
    <w:rsid w:val="00711719"/>
    <w:rsid w:val="0071736C"/>
    <w:rsid w:val="0072113D"/>
    <w:rsid w:val="0072168F"/>
    <w:rsid w:val="0072539E"/>
    <w:rsid w:val="00737141"/>
    <w:rsid w:val="007447E6"/>
    <w:rsid w:val="007457FA"/>
    <w:rsid w:val="00747031"/>
    <w:rsid w:val="00754E7A"/>
    <w:rsid w:val="007568AA"/>
    <w:rsid w:val="00757ECD"/>
    <w:rsid w:val="00762C10"/>
    <w:rsid w:val="00763A00"/>
    <w:rsid w:val="007740EC"/>
    <w:rsid w:val="0078203F"/>
    <w:rsid w:val="0078673B"/>
    <w:rsid w:val="00791642"/>
    <w:rsid w:val="00794278"/>
    <w:rsid w:val="007A4ED8"/>
    <w:rsid w:val="007A7688"/>
    <w:rsid w:val="007B1A94"/>
    <w:rsid w:val="007B3E10"/>
    <w:rsid w:val="007B4D86"/>
    <w:rsid w:val="007B6C23"/>
    <w:rsid w:val="007C1096"/>
    <w:rsid w:val="007D2FD5"/>
    <w:rsid w:val="007D40C5"/>
    <w:rsid w:val="007D477E"/>
    <w:rsid w:val="007E50E6"/>
    <w:rsid w:val="00803DD5"/>
    <w:rsid w:val="00804AE8"/>
    <w:rsid w:val="008108E3"/>
    <w:rsid w:val="0081553E"/>
    <w:rsid w:val="00817151"/>
    <w:rsid w:val="0081731B"/>
    <w:rsid w:val="00822CEF"/>
    <w:rsid w:val="00823F63"/>
    <w:rsid w:val="0083031D"/>
    <w:rsid w:val="00831721"/>
    <w:rsid w:val="0084089E"/>
    <w:rsid w:val="0084261D"/>
    <w:rsid w:val="008458D6"/>
    <w:rsid w:val="00864488"/>
    <w:rsid w:val="00870186"/>
    <w:rsid w:val="0087560E"/>
    <w:rsid w:val="00877564"/>
    <w:rsid w:val="00882F83"/>
    <w:rsid w:val="00886175"/>
    <w:rsid w:val="0088741D"/>
    <w:rsid w:val="008874F5"/>
    <w:rsid w:val="0089516B"/>
    <w:rsid w:val="0089781B"/>
    <w:rsid w:val="008A00AB"/>
    <w:rsid w:val="008A1F87"/>
    <w:rsid w:val="008A237B"/>
    <w:rsid w:val="008A3AF1"/>
    <w:rsid w:val="008A70E0"/>
    <w:rsid w:val="008B209D"/>
    <w:rsid w:val="008B3920"/>
    <w:rsid w:val="008B6DB5"/>
    <w:rsid w:val="008C4CF9"/>
    <w:rsid w:val="008C4E29"/>
    <w:rsid w:val="008E1F1E"/>
    <w:rsid w:val="008E52FF"/>
    <w:rsid w:val="008F0265"/>
    <w:rsid w:val="008F6371"/>
    <w:rsid w:val="009065B2"/>
    <w:rsid w:val="00907EC9"/>
    <w:rsid w:val="0091121B"/>
    <w:rsid w:val="00911476"/>
    <w:rsid w:val="00912235"/>
    <w:rsid w:val="0092317E"/>
    <w:rsid w:val="00937084"/>
    <w:rsid w:val="009417F2"/>
    <w:rsid w:val="00941ECE"/>
    <w:rsid w:val="0094515B"/>
    <w:rsid w:val="00946FB4"/>
    <w:rsid w:val="00947CDA"/>
    <w:rsid w:val="00951008"/>
    <w:rsid w:val="00954C08"/>
    <w:rsid w:val="00975A72"/>
    <w:rsid w:val="00977007"/>
    <w:rsid w:val="00980E36"/>
    <w:rsid w:val="0098493C"/>
    <w:rsid w:val="00985FB0"/>
    <w:rsid w:val="00995D62"/>
    <w:rsid w:val="009A146F"/>
    <w:rsid w:val="009A53CB"/>
    <w:rsid w:val="009A54AC"/>
    <w:rsid w:val="009B218F"/>
    <w:rsid w:val="009C0080"/>
    <w:rsid w:val="009C6F13"/>
    <w:rsid w:val="009D1DC1"/>
    <w:rsid w:val="009D2CE8"/>
    <w:rsid w:val="009E19B1"/>
    <w:rsid w:val="009F0B26"/>
    <w:rsid w:val="009F16A5"/>
    <w:rsid w:val="009F49C3"/>
    <w:rsid w:val="009F5102"/>
    <w:rsid w:val="009F519F"/>
    <w:rsid w:val="009F52CA"/>
    <w:rsid w:val="00A00145"/>
    <w:rsid w:val="00A058B7"/>
    <w:rsid w:val="00A14C9C"/>
    <w:rsid w:val="00A20977"/>
    <w:rsid w:val="00A24210"/>
    <w:rsid w:val="00A332B0"/>
    <w:rsid w:val="00A3671A"/>
    <w:rsid w:val="00A53923"/>
    <w:rsid w:val="00A559D2"/>
    <w:rsid w:val="00A6705D"/>
    <w:rsid w:val="00A72192"/>
    <w:rsid w:val="00A75B9B"/>
    <w:rsid w:val="00A8313D"/>
    <w:rsid w:val="00A84C35"/>
    <w:rsid w:val="00A851C1"/>
    <w:rsid w:val="00A92ACA"/>
    <w:rsid w:val="00A93E27"/>
    <w:rsid w:val="00A96881"/>
    <w:rsid w:val="00AA7113"/>
    <w:rsid w:val="00AB58FE"/>
    <w:rsid w:val="00AC0695"/>
    <w:rsid w:val="00AC5188"/>
    <w:rsid w:val="00AC5B92"/>
    <w:rsid w:val="00AD6251"/>
    <w:rsid w:val="00AE1D19"/>
    <w:rsid w:val="00AE32C3"/>
    <w:rsid w:val="00AE6921"/>
    <w:rsid w:val="00AF59BC"/>
    <w:rsid w:val="00AF5ECD"/>
    <w:rsid w:val="00B02B44"/>
    <w:rsid w:val="00B125B1"/>
    <w:rsid w:val="00B1691B"/>
    <w:rsid w:val="00B2346C"/>
    <w:rsid w:val="00B264DA"/>
    <w:rsid w:val="00B275F0"/>
    <w:rsid w:val="00B27FFC"/>
    <w:rsid w:val="00B3030A"/>
    <w:rsid w:val="00B33376"/>
    <w:rsid w:val="00B35242"/>
    <w:rsid w:val="00B36A1C"/>
    <w:rsid w:val="00B53F6A"/>
    <w:rsid w:val="00B55482"/>
    <w:rsid w:val="00B7398B"/>
    <w:rsid w:val="00B7784A"/>
    <w:rsid w:val="00B802CF"/>
    <w:rsid w:val="00B824AF"/>
    <w:rsid w:val="00B859F3"/>
    <w:rsid w:val="00B8605D"/>
    <w:rsid w:val="00B95D81"/>
    <w:rsid w:val="00B9662C"/>
    <w:rsid w:val="00BB3B3D"/>
    <w:rsid w:val="00BB740D"/>
    <w:rsid w:val="00BB7937"/>
    <w:rsid w:val="00BE0BFD"/>
    <w:rsid w:val="00BE2134"/>
    <w:rsid w:val="00BE2A78"/>
    <w:rsid w:val="00BE3026"/>
    <w:rsid w:val="00BF3261"/>
    <w:rsid w:val="00BF37F8"/>
    <w:rsid w:val="00BF5EF4"/>
    <w:rsid w:val="00C061AE"/>
    <w:rsid w:val="00C10CA6"/>
    <w:rsid w:val="00C11AC2"/>
    <w:rsid w:val="00C15831"/>
    <w:rsid w:val="00C17693"/>
    <w:rsid w:val="00C252BA"/>
    <w:rsid w:val="00C2679E"/>
    <w:rsid w:val="00C3058E"/>
    <w:rsid w:val="00C32789"/>
    <w:rsid w:val="00C5585A"/>
    <w:rsid w:val="00C626B9"/>
    <w:rsid w:val="00C657F3"/>
    <w:rsid w:val="00C719C2"/>
    <w:rsid w:val="00C834B6"/>
    <w:rsid w:val="00C8617B"/>
    <w:rsid w:val="00C87D0A"/>
    <w:rsid w:val="00C93AF7"/>
    <w:rsid w:val="00C93FE5"/>
    <w:rsid w:val="00C96B1A"/>
    <w:rsid w:val="00CA5D8C"/>
    <w:rsid w:val="00CA75A9"/>
    <w:rsid w:val="00CB2AD5"/>
    <w:rsid w:val="00CB6226"/>
    <w:rsid w:val="00CC47A9"/>
    <w:rsid w:val="00CD0673"/>
    <w:rsid w:val="00CD1F73"/>
    <w:rsid w:val="00CD2B1D"/>
    <w:rsid w:val="00CD3334"/>
    <w:rsid w:val="00CD4479"/>
    <w:rsid w:val="00CD60FE"/>
    <w:rsid w:val="00CD6B00"/>
    <w:rsid w:val="00CE1C5C"/>
    <w:rsid w:val="00CE3E84"/>
    <w:rsid w:val="00CF5963"/>
    <w:rsid w:val="00D06205"/>
    <w:rsid w:val="00D15DA4"/>
    <w:rsid w:val="00D20353"/>
    <w:rsid w:val="00D218E5"/>
    <w:rsid w:val="00D24DF0"/>
    <w:rsid w:val="00D25248"/>
    <w:rsid w:val="00D25EB5"/>
    <w:rsid w:val="00D32E39"/>
    <w:rsid w:val="00D35A7A"/>
    <w:rsid w:val="00D37530"/>
    <w:rsid w:val="00D518E1"/>
    <w:rsid w:val="00D54501"/>
    <w:rsid w:val="00D54D82"/>
    <w:rsid w:val="00D578BA"/>
    <w:rsid w:val="00D602F6"/>
    <w:rsid w:val="00D67694"/>
    <w:rsid w:val="00D70092"/>
    <w:rsid w:val="00D714ED"/>
    <w:rsid w:val="00D73B5C"/>
    <w:rsid w:val="00D74F2D"/>
    <w:rsid w:val="00D753BA"/>
    <w:rsid w:val="00D763A5"/>
    <w:rsid w:val="00D76A38"/>
    <w:rsid w:val="00D76BDB"/>
    <w:rsid w:val="00D8115A"/>
    <w:rsid w:val="00D85678"/>
    <w:rsid w:val="00D95E06"/>
    <w:rsid w:val="00DA07C4"/>
    <w:rsid w:val="00DA42B0"/>
    <w:rsid w:val="00DC5A58"/>
    <w:rsid w:val="00DD18B1"/>
    <w:rsid w:val="00DD58BF"/>
    <w:rsid w:val="00DE125E"/>
    <w:rsid w:val="00DE1DF3"/>
    <w:rsid w:val="00DE4066"/>
    <w:rsid w:val="00DE4B5E"/>
    <w:rsid w:val="00DF5147"/>
    <w:rsid w:val="00DF7DAD"/>
    <w:rsid w:val="00E008DB"/>
    <w:rsid w:val="00E0403F"/>
    <w:rsid w:val="00E06073"/>
    <w:rsid w:val="00E06F44"/>
    <w:rsid w:val="00E078B9"/>
    <w:rsid w:val="00E07C68"/>
    <w:rsid w:val="00E16DA1"/>
    <w:rsid w:val="00E238EE"/>
    <w:rsid w:val="00E2399C"/>
    <w:rsid w:val="00E25681"/>
    <w:rsid w:val="00E27E83"/>
    <w:rsid w:val="00E31122"/>
    <w:rsid w:val="00E45911"/>
    <w:rsid w:val="00E478D3"/>
    <w:rsid w:val="00E50898"/>
    <w:rsid w:val="00E55F18"/>
    <w:rsid w:val="00E66F91"/>
    <w:rsid w:val="00E728EE"/>
    <w:rsid w:val="00E746A9"/>
    <w:rsid w:val="00E75699"/>
    <w:rsid w:val="00E807FA"/>
    <w:rsid w:val="00E95C1B"/>
    <w:rsid w:val="00E9676D"/>
    <w:rsid w:val="00EB4C04"/>
    <w:rsid w:val="00EC3FD9"/>
    <w:rsid w:val="00EC5E16"/>
    <w:rsid w:val="00EC635E"/>
    <w:rsid w:val="00EE6829"/>
    <w:rsid w:val="00EF703F"/>
    <w:rsid w:val="00F0496F"/>
    <w:rsid w:val="00F06942"/>
    <w:rsid w:val="00F072F2"/>
    <w:rsid w:val="00F13B00"/>
    <w:rsid w:val="00F15ACC"/>
    <w:rsid w:val="00F21F1E"/>
    <w:rsid w:val="00F27A5E"/>
    <w:rsid w:val="00F27D34"/>
    <w:rsid w:val="00F336EE"/>
    <w:rsid w:val="00F344EE"/>
    <w:rsid w:val="00F34581"/>
    <w:rsid w:val="00F5397A"/>
    <w:rsid w:val="00F54563"/>
    <w:rsid w:val="00F65CA5"/>
    <w:rsid w:val="00F661F1"/>
    <w:rsid w:val="00F96A0B"/>
    <w:rsid w:val="00F978C0"/>
    <w:rsid w:val="00FA0E72"/>
    <w:rsid w:val="00FA1ACB"/>
    <w:rsid w:val="00FA2FA9"/>
    <w:rsid w:val="00FA413E"/>
    <w:rsid w:val="00FB0061"/>
    <w:rsid w:val="00FB1679"/>
    <w:rsid w:val="00FB1C37"/>
    <w:rsid w:val="00FC5BE1"/>
    <w:rsid w:val="00FD48E0"/>
    <w:rsid w:val="00FD4931"/>
    <w:rsid w:val="00FD5EC9"/>
    <w:rsid w:val="00FE1FB4"/>
    <w:rsid w:val="00FE3E7E"/>
    <w:rsid w:val="00FF0D0F"/>
    <w:rsid w:val="00FF0E31"/>
    <w:rsid w:val="00FF5479"/>
    <w:rsid w:val="00FF568E"/>
    <w:rsid w:val="00FF7894"/>
    <w:rsid w:val="0C8ED1B5"/>
    <w:rsid w:val="0D4B96E1"/>
    <w:rsid w:val="1A5B36DF"/>
    <w:rsid w:val="1D0E5AA2"/>
    <w:rsid w:val="24E56D99"/>
    <w:rsid w:val="27A88D2D"/>
    <w:rsid w:val="2A554CE1"/>
    <w:rsid w:val="34C1B006"/>
    <w:rsid w:val="3E4A71EE"/>
    <w:rsid w:val="3EFC2E1E"/>
    <w:rsid w:val="51A96BCB"/>
    <w:rsid w:val="5CFAF332"/>
    <w:rsid w:val="6B03B8EC"/>
    <w:rsid w:val="6C514C8A"/>
    <w:rsid w:val="741CF9A2"/>
    <w:rsid w:val="7B524E0E"/>
    <w:rsid w:val="7FC3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089D56"/>
  <w15:docId w15:val="{049B7033-CFF8-4324-911E-C9CAFC4A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graph">
    <w:name w:val="paragraph"/>
    <w:basedOn w:val="Normal"/>
    <w:rsid w:val="00FA1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FA1ACB"/>
  </w:style>
  <w:style w:type="character" w:customStyle="1" w:styleId="eop">
    <w:name w:val="eop"/>
    <w:basedOn w:val="Fuentedeprrafopredeter"/>
    <w:rsid w:val="00FA1ACB"/>
  </w:style>
  <w:style w:type="character" w:styleId="Hipervnculo">
    <w:name w:val="Hyperlink"/>
    <w:basedOn w:val="Fuentedeprrafopredeter"/>
    <w:uiPriority w:val="99"/>
    <w:unhideWhenUsed/>
    <w:rsid w:val="00EC3FD9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F1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F1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F1A61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A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1A61"/>
    <w:rPr>
      <w:rFonts w:ascii="Calibri" w:eastAsia="Calibri" w:hAnsi="Calibri" w:cs="Times New Roman"/>
      <w:b/>
      <w:bCs/>
      <w:lang w:eastAsia="en-US"/>
    </w:rPr>
  </w:style>
  <w:style w:type="paragraph" w:customStyle="1" w:styleId="xmsonormal">
    <w:name w:val="x_msonormal"/>
    <w:basedOn w:val="Normal"/>
    <w:rsid w:val="00F54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paragraph" w:styleId="Revisin">
    <w:name w:val="Revision"/>
    <w:hidden/>
    <w:uiPriority w:val="99"/>
    <w:semiHidden/>
    <w:rsid w:val="002B7F51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a1ed457bff4bf23f19832b37dab75244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710271c50f84f37a3829c870ed3d0415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6295-d7d6-48b3-b711-8779e8ac98f5">
      <UserInfo>
        <DisplayName/>
        <AccountId xsi:nil="true"/>
        <AccountType/>
      </UserInfo>
    </SharedWithUsers>
    <JefeRegional xmlns="93a27197-5ea5-4ef4-9c25-de38a9c385a4" xsi:nil="true"/>
    <JefaLegal xmlns="93a27197-5ea5-4ef4-9c25-de38a9c385a4">Aprobado con correcciones</JefaLegal>
    <Observaciones xmlns="93a27197-5ea5-4ef4-9c25-de38a9c385a4">Expediente electrónico 48118. DG
Se Elaboró Acuerdo de Archivo el día 11 de agosto de 2021.</Observaciones>
    <JefeNacional xmlns="93a27197-5ea5-4ef4-9c25-de38a9c385a4" xsi:nil="true"/>
  </documentManagement>
</p:properties>
</file>

<file path=customXml/itemProps1.xml><?xml version="1.0" encoding="utf-8"?>
<ds:datastoreItem xmlns:ds="http://schemas.openxmlformats.org/officeDocument/2006/customXml" ds:itemID="{73676C50-7B72-47DE-8FD5-F00418889A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30662-6C8F-4D36-B3BC-2450EDD61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267730-5258-40F2-B322-D0AA8AEBF8A6}">
  <ds:schemaRefs>
    <ds:schemaRef ds:uri="http://schemas.microsoft.com/office/2006/metadata/properties"/>
    <ds:schemaRef ds:uri="http://schemas.microsoft.com/office/infopath/2007/PartnerControls"/>
    <ds:schemaRef ds:uri="16eb6295-d7d6-48b3-b711-8779e8ac98f5"/>
    <ds:schemaRef ds:uri="93a27197-5ea5-4ef4-9c25-de38a9c385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39</TotalTime>
  <Pages>2</Pages>
  <Words>662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fvargas</dc:creator>
  <cp:lastModifiedBy>Milton Sanchez</cp:lastModifiedBy>
  <cp:revision>22</cp:revision>
  <cp:lastPrinted>2021-08-11T22:34:00Z</cp:lastPrinted>
  <dcterms:created xsi:type="dcterms:W3CDTF">2021-08-11T22:29:00Z</dcterms:created>
  <dcterms:modified xsi:type="dcterms:W3CDTF">2021-12-03T17:28:00Z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251800</vt:r8>
  </property>
  <property fmtid="{D5CDD505-2E9C-101B-9397-08002B2CF9AE}" pid="7" name="ComplianceAssetId">
    <vt:lpwstr/>
  </property>
  <property fmtid="{D5CDD505-2E9C-101B-9397-08002B2CF9AE}" pid="8" name="Fecha de subida">
    <vt:filetime>2020-05-11T16:59:54Z</vt:filetime>
  </property>
</Properties>
</file>