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5580E279"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9B2B33">
        <w:rPr>
          <w:rFonts w:ascii="Museo Sans 900" w:eastAsia="Arial" w:hAnsi="Museo Sans 900" w:cs="Arial"/>
          <w:b/>
          <w:bCs/>
          <w:sz w:val="20"/>
          <w:szCs w:val="20"/>
          <w:lang w:val="es-ES" w:eastAsia="es-SV"/>
        </w:rPr>
        <w:t>0528</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9B2B33">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9B2B33">
        <w:rPr>
          <w:rFonts w:ascii="Museo Sans 300" w:eastAsia="Arial" w:hAnsi="Museo Sans 300" w:cs="Arial"/>
          <w:sz w:val="20"/>
          <w:szCs w:val="20"/>
          <w:lang w:val="es-ES" w:eastAsia="es-SV"/>
        </w:rPr>
        <w:t>veinte</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9B2B33">
        <w:rPr>
          <w:rFonts w:ascii="Museo Sans 300" w:eastAsia="Arial" w:hAnsi="Museo Sans 300" w:cs="Arial"/>
          <w:sz w:val="20"/>
          <w:szCs w:val="20"/>
          <w:lang w:val="es-ES" w:eastAsia="es-SV"/>
        </w:rPr>
        <w:t>once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EB621B">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223BEA53"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4F717E">
        <w:rPr>
          <w:rFonts w:ascii="Museo Sans 300" w:hAnsi="Museo Sans 300"/>
          <w:sz w:val="20"/>
          <w:szCs w:val="20"/>
          <w:lang w:val="es-ES"/>
        </w:rPr>
        <w:t>vein</w:t>
      </w:r>
      <w:r w:rsidR="00EB621B">
        <w:rPr>
          <w:rFonts w:ascii="Museo Sans 300" w:hAnsi="Museo Sans 300"/>
          <w:sz w:val="20"/>
          <w:szCs w:val="20"/>
          <w:lang w:val="es-ES"/>
        </w:rPr>
        <w:t>ti</w:t>
      </w:r>
      <w:r w:rsidR="0096229F">
        <w:rPr>
          <w:rFonts w:ascii="Museo Sans 300" w:hAnsi="Museo Sans 300"/>
          <w:sz w:val="20"/>
          <w:szCs w:val="20"/>
          <w:lang w:val="es-ES"/>
        </w:rPr>
        <w:t>uno</w:t>
      </w:r>
      <w:r w:rsidR="00505D70" w:rsidRPr="00EC67A7">
        <w:rPr>
          <w:rFonts w:ascii="Museo Sans 300" w:hAnsi="Museo Sans 300"/>
          <w:sz w:val="20"/>
          <w:szCs w:val="20"/>
          <w:lang w:val="es-ES"/>
        </w:rPr>
        <w:t xml:space="preserve"> de </w:t>
      </w:r>
      <w:r w:rsidR="00EB621B">
        <w:rPr>
          <w:rFonts w:ascii="Museo Sans 300" w:hAnsi="Museo Sans 300"/>
          <w:sz w:val="20"/>
          <w:szCs w:val="20"/>
          <w:lang w:val="es-ES"/>
        </w:rPr>
        <w:t>febrero</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96229F">
        <w:rPr>
          <w:rFonts w:ascii="Museo Sans 300" w:hAnsi="Museo Sans 300"/>
          <w:sz w:val="20"/>
          <w:szCs w:val="20"/>
          <w:lang w:val="es-ES"/>
        </w:rPr>
        <w:t>el</w:t>
      </w:r>
      <w:r w:rsidR="166BDEED" w:rsidRPr="00EC67A7">
        <w:rPr>
          <w:rFonts w:ascii="Museo Sans 300" w:hAnsi="Museo Sans 300"/>
          <w:sz w:val="20"/>
          <w:szCs w:val="20"/>
          <w:lang w:val="es-ES"/>
        </w:rPr>
        <w:t xml:space="preserve"> </w:t>
      </w:r>
      <w:r w:rsidR="00615DAD">
        <w:rPr>
          <w:rFonts w:ascii="Museo Sans 300" w:hAnsi="Museo Sans 300"/>
          <w:sz w:val="20"/>
          <w:szCs w:val="20"/>
          <w:lang w:val="es-ES"/>
        </w:rPr>
        <w:t>señor</w:t>
      </w:r>
      <w:r w:rsidR="0096229F">
        <w:rPr>
          <w:rFonts w:ascii="Museo Sans 300" w:hAnsi="Museo Sans 300"/>
          <w:sz w:val="20"/>
          <w:szCs w:val="20"/>
          <w:lang w:val="es-ES"/>
        </w:rPr>
        <w:t xml:space="preserve"> </w:t>
      </w:r>
      <w:r w:rsidR="004C6BA2">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96229F">
        <w:rPr>
          <w:rFonts w:ascii="Museo Sans 300" w:eastAsia="Times New Roman" w:hAnsi="Museo Sans 300"/>
          <w:sz w:val="20"/>
          <w:szCs w:val="20"/>
          <w:lang w:eastAsia="es-ES"/>
        </w:rPr>
        <w:t>MIL OCHOCIENTOS TRES</w:t>
      </w:r>
      <w:r w:rsidR="007249B9" w:rsidRPr="007249B9">
        <w:rPr>
          <w:rFonts w:ascii="Museo Sans 300" w:eastAsia="Times New Roman" w:hAnsi="Museo Sans 300"/>
          <w:sz w:val="20"/>
          <w:szCs w:val="20"/>
          <w:lang w:eastAsia="es-ES"/>
        </w:rPr>
        <w:t xml:space="preserve"> </w:t>
      </w:r>
      <w:r w:rsidR="0096229F">
        <w:rPr>
          <w:rFonts w:ascii="Museo Sans 300" w:eastAsia="Times New Roman" w:hAnsi="Museo Sans 300"/>
          <w:sz w:val="20"/>
          <w:szCs w:val="20"/>
          <w:lang w:eastAsia="es-ES"/>
        </w:rPr>
        <w:t>72</w:t>
      </w:r>
      <w:r w:rsidR="007249B9" w:rsidRPr="007249B9">
        <w:rPr>
          <w:rFonts w:ascii="Museo Sans 300" w:eastAsia="Times New Roman" w:hAnsi="Museo Sans 300"/>
          <w:sz w:val="20"/>
          <w:szCs w:val="20"/>
          <w:lang w:eastAsia="es-ES"/>
        </w:rPr>
        <w:t xml:space="preserve">/100 DÓLARES DE LOS ESTADOS UNIDOS DE AMÉRICA (USD </w:t>
      </w:r>
      <w:r w:rsidR="0096229F">
        <w:rPr>
          <w:rFonts w:ascii="Museo Sans 300" w:eastAsia="Times New Roman" w:hAnsi="Museo Sans 300"/>
          <w:sz w:val="20"/>
          <w:szCs w:val="20"/>
          <w:lang w:eastAsia="es-ES"/>
        </w:rPr>
        <w:t>1,803.72</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EB621B">
        <w:rPr>
          <w:rFonts w:ascii="Museo Sans 300" w:eastAsia="Times New Roman" w:hAnsi="Museo Sans 300"/>
          <w:sz w:val="20"/>
          <w:szCs w:val="20"/>
          <w:lang w:eastAsia="es-ES"/>
        </w:rPr>
        <w:t xml:space="preserve"> </w:t>
      </w:r>
      <w:r w:rsidR="004C6BA2">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7426BDA5"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EB621B">
        <w:rPr>
          <w:rFonts w:ascii="Museo Sans 300" w:hAnsi="Museo Sans 300"/>
          <w:sz w:val="20"/>
          <w:szCs w:val="20"/>
        </w:rPr>
        <w:t>346</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7249B9">
        <w:rPr>
          <w:rFonts w:ascii="Museo Sans 300" w:hAnsi="Museo Sans 300"/>
          <w:sz w:val="20"/>
          <w:szCs w:val="20"/>
        </w:rPr>
        <w:t>veintisiete</w:t>
      </w:r>
      <w:r w:rsidR="00275D15">
        <w:rPr>
          <w:rFonts w:ascii="Museo Sans 300" w:hAnsi="Museo Sans 300"/>
          <w:sz w:val="20"/>
          <w:szCs w:val="20"/>
        </w:rPr>
        <w:t xml:space="preserve"> de </w:t>
      </w:r>
      <w:r w:rsidR="00EB621B">
        <w:rPr>
          <w:rFonts w:ascii="Museo Sans 300" w:hAnsi="Museo Sans 300"/>
          <w:sz w:val="20"/>
          <w:szCs w:val="20"/>
        </w:rPr>
        <w:t>febrero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664BD101" w:rsidR="00B9078C" w:rsidRPr="00B9078C" w:rsidRDefault="007249B9"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4C6BA2">
        <w:rPr>
          <w:rFonts w:ascii="Museo Sans 300" w:hAnsi="Museo Sans 300"/>
          <w:sz w:val="20"/>
          <w:szCs w:val="20"/>
          <w:lang w:val="es-ES"/>
        </w:rPr>
        <w:t>XXX</w:t>
      </w:r>
      <w:r w:rsidR="00362D08">
        <w:rPr>
          <w:rFonts w:ascii="Museo Sans 300" w:hAnsi="Museo Sans 300"/>
          <w:sz w:val="20"/>
          <w:szCs w:val="20"/>
          <w:lang w:eastAsia="es-SV"/>
        </w:rPr>
        <w:t xml:space="preserve"> </w:t>
      </w:r>
      <w:r>
        <w:rPr>
          <w:rFonts w:ascii="Museo Sans 300" w:hAnsi="Museo Sans 300"/>
          <w:sz w:val="20"/>
          <w:szCs w:val="20"/>
        </w:rPr>
        <w:t xml:space="preserve">el día </w:t>
      </w:r>
      <w:r w:rsidR="00EB621B">
        <w:rPr>
          <w:rFonts w:ascii="Museo Sans 300" w:hAnsi="Museo Sans 300"/>
          <w:sz w:val="20"/>
          <w:szCs w:val="20"/>
        </w:rPr>
        <w:t>cuatro</w:t>
      </w:r>
      <w:r>
        <w:rPr>
          <w:rFonts w:ascii="Museo Sans 300" w:hAnsi="Museo Sans 300"/>
          <w:sz w:val="20"/>
          <w:szCs w:val="20"/>
        </w:rPr>
        <w:t xml:space="preserve"> de </w:t>
      </w:r>
      <w:r w:rsidR="00EB621B">
        <w:rPr>
          <w:rFonts w:ascii="Museo Sans 300" w:hAnsi="Museo Sans 300"/>
          <w:sz w:val="20"/>
          <w:szCs w:val="20"/>
        </w:rPr>
        <w:t>marzo</w:t>
      </w:r>
      <w:r>
        <w:rPr>
          <w:rFonts w:ascii="Museo Sans 300" w:hAnsi="Museo Sans 300"/>
          <w:sz w:val="20"/>
          <w:szCs w:val="20"/>
        </w:rPr>
        <w:t xml:space="preserve"> de dos mil veinte</w:t>
      </w:r>
      <w:r w:rsidR="00362D08">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Pr>
          <w:rFonts w:ascii="Museo Sans 300" w:hAnsi="Museo Sans 300"/>
          <w:sz w:val="20"/>
          <w:szCs w:val="20"/>
          <w:lang w:eastAsia="es-SV"/>
        </w:rPr>
        <w:t>dieci</w:t>
      </w:r>
      <w:r w:rsidR="00EB621B">
        <w:rPr>
          <w:rFonts w:ascii="Museo Sans 300" w:hAnsi="Museo Sans 300"/>
          <w:sz w:val="20"/>
          <w:szCs w:val="20"/>
          <w:lang w:eastAsia="es-SV"/>
        </w:rPr>
        <w:t>ocho</w:t>
      </w:r>
      <w:r w:rsidR="00B9078C" w:rsidRPr="562CE293">
        <w:rPr>
          <w:rFonts w:ascii="Museo Sans 300" w:hAnsi="Museo Sans 300"/>
          <w:sz w:val="20"/>
          <w:szCs w:val="20"/>
          <w:lang w:eastAsia="es-SV"/>
        </w:rPr>
        <w:t xml:space="preserve"> del mismo </w:t>
      </w:r>
      <w:r>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07CC6F88"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EB621B">
        <w:rPr>
          <w:rFonts w:ascii="Museo Sans 300" w:hAnsi="Museo Sans 300"/>
          <w:sz w:val="20"/>
          <w:szCs w:val="20"/>
          <w:lang w:val="es-SV"/>
        </w:rPr>
        <w:t>marzo</w:t>
      </w:r>
      <w:r w:rsidR="00A817BA">
        <w:rPr>
          <w:rFonts w:ascii="Museo Sans 300" w:hAnsi="Museo Sans 300"/>
          <w:sz w:val="20"/>
          <w:szCs w:val="20"/>
          <w:lang w:val="es-SV"/>
        </w:rPr>
        <w:t xml:space="preserv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4C6BA2">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1C521B15" w14:textId="1F7B006F" w:rsidR="00D9234E" w:rsidRPr="005D59E0" w:rsidRDefault="00117A41"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bCs/>
          <w:sz w:val="20"/>
          <w:szCs w:val="20"/>
          <w:lang w:val="es-SV"/>
        </w:rPr>
        <w:t>M</w:t>
      </w:r>
      <w:proofErr w:type="spellStart"/>
      <w:r w:rsidR="00E11727">
        <w:rPr>
          <w:rFonts w:ascii="Museo Sans 300" w:hAnsi="Museo Sans 300"/>
          <w:sz w:val="20"/>
          <w:szCs w:val="20"/>
        </w:rPr>
        <w:t>ediante</w:t>
      </w:r>
      <w:proofErr w:type="spellEnd"/>
      <w:r w:rsidR="00E11727">
        <w:rPr>
          <w:rFonts w:ascii="Museo Sans 300" w:hAnsi="Museo Sans 300"/>
          <w:sz w:val="20"/>
          <w:szCs w:val="20"/>
        </w:rPr>
        <w:t xml:space="preserv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EB621B">
        <w:rPr>
          <w:rFonts w:ascii="Museo Sans 300" w:hAnsi="Museo Sans 300"/>
          <w:sz w:val="20"/>
          <w:szCs w:val="20"/>
        </w:rPr>
        <w:t>FA/CAU-245/2020</w:t>
      </w:r>
      <w:r>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231340">
        <w:rPr>
          <w:rFonts w:ascii="Museo Sans 300" w:hAnsi="Museo Sans 300"/>
          <w:bCs/>
          <w:sz w:val="20"/>
          <w:szCs w:val="20"/>
          <w:lang w:val="es-SV"/>
        </w:rPr>
        <w:t>veint</w:t>
      </w:r>
      <w:r w:rsidR="00EB621B">
        <w:rPr>
          <w:rFonts w:ascii="Museo Sans 300" w:hAnsi="Museo Sans 300"/>
          <w:bCs/>
          <w:sz w:val="20"/>
          <w:szCs w:val="20"/>
          <w:lang w:val="es-SV"/>
        </w:rPr>
        <w:t>iséis</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410F9B">
        <w:rPr>
          <w:rFonts w:ascii="Museo Sans 300" w:hAnsi="Museo Sans 300"/>
          <w:bCs/>
          <w:sz w:val="20"/>
          <w:szCs w:val="20"/>
          <w:lang w:val="es-SV"/>
        </w:rPr>
        <w:t>marzo</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p>
    <w:p w14:paraId="4BCC6AC6" w14:textId="349E0CAC" w:rsidR="00131358" w:rsidRPr="00131358" w:rsidRDefault="00131358" w:rsidP="00410F9B">
      <w:pPr>
        <w:spacing w:after="0" w:line="240" w:lineRule="auto"/>
        <w:rPr>
          <w:rFonts w:ascii="Museo Sans 300" w:hAnsi="Museo Sans 300"/>
          <w:sz w:val="20"/>
          <w:szCs w:val="2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62A6F340"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410F9B">
        <w:rPr>
          <w:rFonts w:ascii="Museo Sans 300" w:hAnsi="Museo Sans 300"/>
          <w:sz w:val="20"/>
          <w:szCs w:val="20"/>
        </w:rPr>
        <w:t>-533</w:t>
      </w:r>
      <w:r>
        <w:rPr>
          <w:rFonts w:ascii="Museo Sans 300" w:hAnsi="Museo Sans 300"/>
          <w:sz w:val="20"/>
          <w:szCs w:val="20"/>
        </w:rPr>
        <w:t>-202</w:t>
      </w:r>
      <w:r w:rsidR="00410F9B">
        <w:rPr>
          <w:rFonts w:ascii="Museo Sans 300" w:hAnsi="Museo Sans 300"/>
          <w:sz w:val="20"/>
          <w:szCs w:val="20"/>
        </w:rPr>
        <w:t>0</w:t>
      </w:r>
      <w:r>
        <w:rPr>
          <w:rFonts w:ascii="Museo Sans 300" w:hAnsi="Museo Sans 300"/>
          <w:sz w:val="20"/>
          <w:szCs w:val="20"/>
        </w:rPr>
        <w:t>-CAU</w:t>
      </w:r>
      <w:r w:rsidR="00117A41">
        <w:rPr>
          <w:rFonts w:ascii="Museo Sans 300" w:hAnsi="Museo Sans 300"/>
          <w:sz w:val="20"/>
          <w:szCs w:val="20"/>
        </w:rPr>
        <w:t>,</w:t>
      </w:r>
      <w:r>
        <w:rPr>
          <w:rFonts w:ascii="Museo Sans 300" w:hAnsi="Museo Sans 300"/>
          <w:sz w:val="20"/>
          <w:szCs w:val="20"/>
        </w:rPr>
        <w:t> de fecha </w:t>
      </w:r>
      <w:r w:rsidR="00410F9B">
        <w:rPr>
          <w:rFonts w:ascii="Museo Sans 300" w:hAnsi="Museo Sans 300"/>
          <w:sz w:val="20"/>
          <w:szCs w:val="20"/>
        </w:rPr>
        <w:t>diecisiete</w:t>
      </w:r>
      <w:r w:rsidR="00726CE5" w:rsidRPr="00726CE5">
        <w:rPr>
          <w:rFonts w:ascii="Museo Sans 300" w:hAnsi="Museo Sans 300"/>
          <w:sz w:val="20"/>
          <w:szCs w:val="20"/>
        </w:rPr>
        <w:t xml:space="preserve"> de </w:t>
      </w:r>
      <w:r w:rsidR="00410F9B">
        <w:rPr>
          <w:rFonts w:ascii="Museo Sans 300" w:hAnsi="Museo Sans 300"/>
          <w:sz w:val="20"/>
          <w:szCs w:val="20"/>
        </w:rPr>
        <w:t>abril</w:t>
      </w:r>
      <w:r w:rsidR="00726CE5" w:rsidRPr="00726CE5">
        <w:rPr>
          <w:rFonts w:ascii="Museo Sans 300" w:hAnsi="Museo Sans 300"/>
          <w:sz w:val="20"/>
          <w:szCs w:val="20"/>
        </w:rPr>
        <w:t xml:space="preserve"> de </w:t>
      </w:r>
      <w:r w:rsidR="00410F9B">
        <w:rPr>
          <w:rFonts w:ascii="Museo Sans 300" w:hAnsi="Museo Sans 300"/>
          <w:sz w:val="20"/>
          <w:szCs w:val="20"/>
        </w:rPr>
        <w:t>dos mil veinte</w:t>
      </w:r>
      <w:r w:rsidR="00726CE5" w:rsidRPr="00726CE5">
        <w:rPr>
          <w:rFonts w:ascii="Museo Sans 300" w:hAnsi="Museo Sans 300"/>
          <w:sz w:val="20"/>
          <w:szCs w:val="20"/>
        </w:rPr>
        <w:t xml:space="preserve">,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4C6BA2">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07A2592C"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 la distribuidora y al usuario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410F9B">
        <w:rPr>
          <w:rFonts w:ascii="Museo Sans 300" w:hAnsi="Museo Sans 300"/>
          <w:sz w:val="20"/>
          <w:szCs w:val="20"/>
        </w:rPr>
        <w:t>veinticuatro de abril y veinticinco de mayo de dos mil veinte,</w:t>
      </w:r>
      <w:r w:rsidR="003715A1">
        <w:rPr>
          <w:rFonts w:ascii="Museo Sans 300" w:hAnsi="Museo Sans 300"/>
          <w:sz w:val="20"/>
          <w:szCs w:val="20"/>
        </w:rPr>
        <w:t xml:space="preserve"> respectivamente.</w:t>
      </w:r>
    </w:p>
    <w:p w14:paraId="7A43B4B0" w14:textId="77777777" w:rsidR="007D2DE9" w:rsidRDefault="007D2DE9" w:rsidP="00C32DD7">
      <w:pPr>
        <w:tabs>
          <w:tab w:val="left" w:pos="567"/>
        </w:tabs>
        <w:spacing w:after="0" w:line="240" w:lineRule="auto"/>
        <w:ind w:left="567"/>
        <w:contextualSpacing/>
        <w:jc w:val="both"/>
        <w:rPr>
          <w:rFonts w:ascii="Museo Sans 300" w:hAnsi="Museo Sans 300"/>
          <w:sz w:val="20"/>
          <w:szCs w:val="20"/>
        </w:rPr>
      </w:pPr>
    </w:p>
    <w:p w14:paraId="3F08BD22" w14:textId="4EF1288E"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w:t>
      </w:r>
      <w:r w:rsidR="00EB1138">
        <w:rPr>
          <w:rFonts w:ascii="Museo Sans 300" w:hAnsi="Museo Sans 300"/>
          <w:sz w:val="20"/>
          <w:szCs w:val="20"/>
        </w:rPr>
        <w:t>1</w:t>
      </w:r>
      <w:r w:rsidR="00153D3B" w:rsidRPr="562CE293">
        <w:rPr>
          <w:rFonts w:ascii="Museo Sans 300" w:hAnsi="Museo Sans 300"/>
          <w:sz w:val="20"/>
          <w:szCs w:val="20"/>
        </w:rPr>
        <w:t>-</w:t>
      </w:r>
      <w:r w:rsidR="0006673D">
        <w:rPr>
          <w:rFonts w:ascii="Museo Sans 300" w:hAnsi="Museo Sans 300"/>
          <w:sz w:val="20"/>
          <w:szCs w:val="20"/>
        </w:rPr>
        <w:t>0</w:t>
      </w:r>
      <w:r w:rsidR="00EB1138">
        <w:rPr>
          <w:rFonts w:ascii="Museo Sans 300" w:hAnsi="Museo Sans 300"/>
          <w:sz w:val="20"/>
          <w:szCs w:val="20"/>
        </w:rPr>
        <w:t>2</w:t>
      </w:r>
      <w:r w:rsidR="00672418">
        <w:rPr>
          <w:rFonts w:ascii="Museo Sans 300" w:hAnsi="Museo Sans 300"/>
          <w:sz w:val="20"/>
          <w:szCs w:val="20"/>
        </w:rPr>
        <w:t>-</w:t>
      </w:r>
      <w:r w:rsidR="0006673D">
        <w:rPr>
          <w:rFonts w:ascii="Museo Sans 300" w:hAnsi="Museo Sans 300"/>
          <w:sz w:val="20"/>
          <w:szCs w:val="20"/>
        </w:rPr>
        <w:t>0</w:t>
      </w:r>
      <w:r w:rsidR="00EB1138">
        <w:rPr>
          <w:rFonts w:ascii="Museo Sans 300" w:hAnsi="Museo Sans 300"/>
          <w:sz w:val="20"/>
          <w:szCs w:val="20"/>
        </w:rPr>
        <w:t>08</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F28B2">
        <w:rPr>
          <w:rFonts w:ascii="Museo Sans 300" w:hAnsi="Museo Sans 300"/>
          <w:sz w:val="20"/>
          <w:szCs w:val="20"/>
        </w:rPr>
        <w:t>d</w:t>
      </w:r>
      <w:r w:rsidR="00EB1138">
        <w:rPr>
          <w:rFonts w:ascii="Museo Sans 300" w:hAnsi="Museo Sans 300"/>
          <w:sz w:val="20"/>
          <w:szCs w:val="20"/>
        </w:rPr>
        <w:t>iecisiete</w:t>
      </w:r>
      <w:r w:rsidR="007F28B2">
        <w:rPr>
          <w:rFonts w:ascii="Museo Sans 300" w:hAnsi="Museo Sans 300"/>
          <w:sz w:val="20"/>
          <w:szCs w:val="20"/>
        </w:rPr>
        <w:t xml:space="preserve"> de </w:t>
      </w:r>
      <w:r w:rsidR="00EB1138">
        <w:rPr>
          <w:rFonts w:ascii="Museo Sans 300" w:hAnsi="Museo Sans 300"/>
          <w:sz w:val="20"/>
          <w:szCs w:val="20"/>
        </w:rPr>
        <w:t>febrero</w:t>
      </w:r>
      <w:r w:rsidR="00672418" w:rsidRPr="00672418">
        <w:rPr>
          <w:rFonts w:ascii="Museo Sans 300" w:hAnsi="Museo Sans 300"/>
          <w:sz w:val="20"/>
          <w:szCs w:val="20"/>
        </w:rPr>
        <w:t> </w:t>
      </w:r>
      <w:r w:rsidR="00623C5C" w:rsidRPr="562CE293">
        <w:rPr>
          <w:rFonts w:ascii="Museo Sans 300" w:hAnsi="Museo Sans 300"/>
          <w:sz w:val="20"/>
          <w:szCs w:val="20"/>
        </w:rPr>
        <w:t xml:space="preserve">del </w:t>
      </w:r>
      <w:r w:rsidR="00B418B8">
        <w:rPr>
          <w:rFonts w:ascii="Museo Sans 300" w:hAnsi="Museo Sans 300"/>
          <w:sz w:val="20"/>
          <w:szCs w:val="20"/>
        </w:rPr>
        <w:t>presente año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4C6BA2">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66A27CC0"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9B2B33">
        <w:rPr>
          <w:rFonts w:ascii="Museo Sans 300" w:hAnsi="Museo Sans 300"/>
          <w:color w:val="000000" w:themeColor="text1"/>
          <w:sz w:val="20"/>
          <w:szCs w:val="20"/>
          <w:lang w:val="es-ES"/>
        </w:rPr>
        <w:t xml:space="preserve">De igual forma, </w:t>
      </w:r>
      <w:r w:rsidR="00547030" w:rsidRPr="009B2B33">
        <w:rPr>
          <w:rFonts w:ascii="Museo Sans 300" w:hAnsi="Museo Sans 300"/>
          <w:color w:val="000000" w:themeColor="text1"/>
          <w:sz w:val="20"/>
          <w:szCs w:val="20"/>
          <w:lang w:val="es-ES"/>
        </w:rPr>
        <w:t xml:space="preserve">en el citado informe </w:t>
      </w:r>
      <w:r w:rsidR="00706385" w:rsidRPr="009B2B33">
        <w:rPr>
          <w:rFonts w:ascii="Museo Sans 300" w:hAnsi="Museo Sans 300"/>
          <w:color w:val="000000" w:themeColor="text1"/>
          <w:sz w:val="20"/>
          <w:szCs w:val="20"/>
          <w:lang w:val="es-ES"/>
        </w:rPr>
        <w:t xml:space="preserve">se </w:t>
      </w:r>
      <w:r w:rsidR="00547030" w:rsidRPr="009B2B33">
        <w:rPr>
          <w:rFonts w:ascii="Museo Sans 300" w:hAnsi="Museo Sans 300"/>
          <w:color w:val="000000" w:themeColor="text1"/>
          <w:sz w:val="20"/>
          <w:szCs w:val="20"/>
          <w:lang w:val="es-ES"/>
        </w:rPr>
        <w:t>estableció que debido al</w:t>
      </w:r>
      <w:r w:rsidRPr="009B2B33">
        <w:rPr>
          <w:rFonts w:ascii="Museo Sans 300" w:hAnsi="Museo Sans 300"/>
          <w:color w:val="000000" w:themeColor="text1"/>
          <w:sz w:val="20"/>
          <w:szCs w:val="20"/>
          <w:lang w:val="es-ES"/>
        </w:rPr>
        <w:t xml:space="preserve"> incumplimiento observado en el período de 2015-2019 al artículo 73 literal c) de las Normas de Calidad del Servicio de los Sistemas de Distribución concerniente a la realización de estimaciones de consumo de energía eléctrica, </w:t>
      </w:r>
      <w:r w:rsidR="00706385" w:rsidRPr="009B2B33">
        <w:rPr>
          <w:rFonts w:ascii="Museo Sans 300" w:hAnsi="Museo Sans 300"/>
          <w:color w:val="000000" w:themeColor="text1"/>
          <w:sz w:val="20"/>
          <w:szCs w:val="20"/>
          <w:lang w:val="es-ES"/>
        </w:rPr>
        <w:t xml:space="preserve">la empresa distribuidora debía </w:t>
      </w:r>
      <w:r w:rsidR="00547030" w:rsidRPr="009B2B33">
        <w:rPr>
          <w:rFonts w:ascii="Museo Sans 300" w:hAnsi="Museo Sans 300"/>
          <w:color w:val="000000" w:themeColor="text1"/>
          <w:sz w:val="20"/>
          <w:szCs w:val="20"/>
          <w:lang w:val="es-ES"/>
        </w:rPr>
        <w:t xml:space="preserve">aplicar </w:t>
      </w:r>
      <w:r w:rsidR="00706385" w:rsidRPr="009B2B33">
        <w:rPr>
          <w:rFonts w:ascii="Museo Sans 300" w:hAnsi="Museo Sans 300"/>
          <w:color w:val="000000" w:themeColor="text1"/>
          <w:sz w:val="20"/>
          <w:szCs w:val="20"/>
          <w:lang w:val="es-ES"/>
        </w:rPr>
        <w:t>en el suministro identificado con e</w:t>
      </w:r>
      <w:r w:rsidR="00547030" w:rsidRPr="009B2B33">
        <w:rPr>
          <w:rFonts w:ascii="Museo Sans 300" w:hAnsi="Museo Sans 300"/>
          <w:color w:val="000000" w:themeColor="text1"/>
          <w:sz w:val="20"/>
          <w:szCs w:val="20"/>
          <w:lang w:val="es-ES"/>
        </w:rPr>
        <w:t xml:space="preserve">l NIC </w:t>
      </w:r>
      <w:r w:rsidR="004C6BA2">
        <w:rPr>
          <w:rFonts w:ascii="Museo Sans 300" w:hAnsi="Museo Sans 300"/>
          <w:color w:val="000000" w:themeColor="text1"/>
          <w:sz w:val="20"/>
          <w:szCs w:val="20"/>
          <w:lang w:val="es-ES"/>
        </w:rPr>
        <w:t>XXX</w:t>
      </w:r>
      <w:r w:rsidR="00547030" w:rsidRPr="009B2B33">
        <w:rPr>
          <w:rFonts w:ascii="Museo Sans 300" w:hAnsi="Museo Sans 300"/>
          <w:color w:val="000000" w:themeColor="text1"/>
          <w:sz w:val="20"/>
          <w:szCs w:val="20"/>
          <w:lang w:val="es-ES"/>
        </w:rPr>
        <w:t xml:space="preserve"> la compensación por incumplir el indicador CFFE por la cantidad de CIENTO VEINTIOCHO 16/100 DÓLARES DE LOS ESTADOS UNIDOS (USD 128.16)</w:t>
      </w:r>
      <w:r w:rsidR="00117A41" w:rsidRPr="009B2B33">
        <w:rPr>
          <w:rFonts w:ascii="Museo Sans 300" w:hAnsi="Museo Sans 300"/>
          <w:color w:val="000000" w:themeColor="text1"/>
          <w:sz w:val="20"/>
          <w:szCs w:val="20"/>
          <w:lang w:val="es-ES"/>
        </w:rPr>
        <w:t>,</w:t>
      </w:r>
      <w:r w:rsidR="00547030" w:rsidRPr="009B2B33">
        <w:rPr>
          <w:rFonts w:ascii="Museo Sans 300" w:hAnsi="Museo Sans 300"/>
          <w:color w:val="000000" w:themeColor="text1"/>
          <w:sz w:val="20"/>
          <w:szCs w:val="20"/>
          <w:lang w:val="es-ES"/>
        </w:rPr>
        <w:t xml:space="preserve"> tal como se muestra a continuación:</w:t>
      </w:r>
    </w:p>
    <w:p w14:paraId="5110D499" w14:textId="0DB8C069" w:rsidR="00547030" w:rsidRDefault="00547030"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656B9AB" w14:textId="4D55F76E" w:rsidR="003A6052" w:rsidRPr="00547030" w:rsidRDefault="003A6052"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2E33E296"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0171</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3371BF">
        <w:rPr>
          <w:rFonts w:ascii="Museo Sans 300" w:hAnsi="Museo Sans 300"/>
          <w:sz w:val="20"/>
          <w:szCs w:val="20"/>
        </w:rPr>
        <w:t>veint</w:t>
      </w:r>
      <w:r w:rsidR="00EB1138">
        <w:rPr>
          <w:rFonts w:ascii="Museo Sans 300" w:hAnsi="Museo Sans 300"/>
          <w:sz w:val="20"/>
          <w:szCs w:val="20"/>
        </w:rPr>
        <w:t>iséis</w:t>
      </w:r>
      <w:r w:rsidR="003371BF">
        <w:rPr>
          <w:rFonts w:ascii="Museo Sans 300" w:hAnsi="Museo Sans 300"/>
          <w:sz w:val="20"/>
          <w:szCs w:val="20"/>
        </w:rPr>
        <w:t xml:space="preserve"> de </w:t>
      </w:r>
      <w:r w:rsidR="00EB1138">
        <w:rPr>
          <w:rFonts w:ascii="Museo Sans 300" w:hAnsi="Museo Sans 300"/>
          <w:sz w:val="20"/>
          <w:szCs w:val="20"/>
        </w:rPr>
        <w:t>febrero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dos mil veint</w:t>
      </w:r>
      <w:r w:rsidR="003371BF">
        <w:rPr>
          <w:rFonts w:ascii="Museo Sans 300" w:hAnsi="Museo Sans 300"/>
          <w:sz w:val="20"/>
          <w:szCs w:val="20"/>
        </w:rPr>
        <w:t>iuno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N.° IT-NT-202</w:t>
      </w:r>
      <w:r w:rsidR="003371BF">
        <w:rPr>
          <w:rFonts w:ascii="Museo Sans 300" w:hAnsi="Museo Sans 300"/>
          <w:sz w:val="20"/>
          <w:szCs w:val="20"/>
        </w:rPr>
        <w:t>1</w:t>
      </w:r>
      <w:r w:rsidR="003371BF" w:rsidRPr="562CE293">
        <w:rPr>
          <w:rFonts w:ascii="Museo Sans 300" w:hAnsi="Museo Sans 300"/>
          <w:sz w:val="20"/>
          <w:szCs w:val="20"/>
        </w:rPr>
        <w:t>-</w:t>
      </w:r>
      <w:r w:rsidR="003371BF">
        <w:rPr>
          <w:rFonts w:ascii="Museo Sans 300" w:hAnsi="Museo Sans 300"/>
          <w:sz w:val="20"/>
          <w:szCs w:val="20"/>
        </w:rPr>
        <w:t>0</w:t>
      </w:r>
      <w:r w:rsidR="00EB1138">
        <w:rPr>
          <w:rFonts w:ascii="Museo Sans 300" w:hAnsi="Museo Sans 300"/>
          <w:sz w:val="20"/>
          <w:szCs w:val="20"/>
        </w:rPr>
        <w:t>2</w:t>
      </w:r>
      <w:r w:rsidR="003371BF">
        <w:rPr>
          <w:rFonts w:ascii="Museo Sans 300" w:hAnsi="Museo Sans 300"/>
          <w:sz w:val="20"/>
          <w:szCs w:val="20"/>
        </w:rPr>
        <w:t>-0</w:t>
      </w:r>
      <w:r w:rsidR="00EB1138">
        <w:rPr>
          <w:rFonts w:ascii="Museo Sans 300" w:hAnsi="Museo Sans 300"/>
          <w:sz w:val="20"/>
          <w:szCs w:val="20"/>
        </w:rPr>
        <w:t>08</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33E25101" w14:textId="1A36C350" w:rsidR="00F92F79" w:rsidRDefault="00F92F79" w:rsidP="00F92F79">
      <w:pPr>
        <w:pStyle w:val="Prrafodelista"/>
        <w:spacing w:line="0" w:lineRule="atLeast"/>
        <w:ind w:left="567"/>
        <w:contextualSpacing/>
        <w:jc w:val="both"/>
        <w:rPr>
          <w:rFonts w:ascii="Museo Sans 300" w:hAnsi="Museo Sans 300"/>
          <w:sz w:val="20"/>
          <w:szCs w:val="20"/>
        </w:rPr>
      </w:pPr>
      <w:r w:rsidRPr="007B402A">
        <w:rPr>
          <w:rFonts w:ascii="Museo Sans 300" w:hAnsi="Museo Sans 300"/>
          <w:sz w:val="20"/>
          <w:szCs w:val="20"/>
        </w:rPr>
        <w:t>El mencionado acuerdo fue notificado a la distribuidora y a</w:t>
      </w:r>
      <w:r>
        <w:rPr>
          <w:rFonts w:ascii="Museo Sans 300" w:hAnsi="Museo Sans 300"/>
          <w:sz w:val="20"/>
          <w:szCs w:val="20"/>
        </w:rPr>
        <w:t xml:space="preserve">l señor </w:t>
      </w:r>
      <w:r w:rsidR="004C6BA2">
        <w:rPr>
          <w:rFonts w:ascii="Museo Sans 300" w:hAnsi="Museo Sans 300"/>
          <w:sz w:val="20"/>
          <w:szCs w:val="20"/>
        </w:rPr>
        <w:t>XXX</w:t>
      </w:r>
      <w:r w:rsidRPr="007B402A">
        <w:rPr>
          <w:rFonts w:ascii="Museo Sans 300" w:hAnsi="Museo Sans 300"/>
          <w:sz w:val="20"/>
          <w:szCs w:val="20"/>
        </w:rPr>
        <w:t xml:space="preserve"> los días </w:t>
      </w:r>
      <w:r>
        <w:rPr>
          <w:rFonts w:ascii="Museo Sans 300" w:hAnsi="Museo Sans 300"/>
          <w:sz w:val="20"/>
          <w:szCs w:val="20"/>
        </w:rPr>
        <w:t>ocho y nueve de marzo del presente año</w:t>
      </w:r>
      <w:r w:rsidRPr="007B402A">
        <w:rPr>
          <w:rFonts w:ascii="Museo Sans 300" w:eastAsia="Museo Sans" w:hAnsi="Museo Sans 300" w:cs="Segoe UI"/>
          <w:sz w:val="20"/>
          <w:szCs w:val="20"/>
        </w:rPr>
        <w:t xml:space="preserve">, respectivamente, por lo que el plazo finalizó, en el mismo orden, los </w:t>
      </w:r>
      <w:r w:rsidRPr="007B402A">
        <w:rPr>
          <w:rFonts w:ascii="Museo Sans 300" w:hAnsi="Museo Sans 300"/>
          <w:sz w:val="20"/>
          <w:szCs w:val="20"/>
        </w:rPr>
        <w:t>días veinti</w:t>
      </w:r>
      <w:r>
        <w:rPr>
          <w:rFonts w:ascii="Museo Sans 300" w:hAnsi="Museo Sans 300"/>
          <w:sz w:val="20"/>
          <w:szCs w:val="20"/>
        </w:rPr>
        <w:t>dós y veintitrés del mismo mes y año.</w:t>
      </w:r>
    </w:p>
    <w:p w14:paraId="784718BD" w14:textId="77777777" w:rsidR="00F92F79" w:rsidRDefault="00F92F79" w:rsidP="00F92F79">
      <w:pPr>
        <w:pStyle w:val="Prrafodelista"/>
        <w:spacing w:line="0" w:lineRule="atLeast"/>
        <w:ind w:left="567"/>
        <w:contextualSpacing/>
        <w:jc w:val="both"/>
        <w:rPr>
          <w:rFonts w:ascii="Museo Sans 300" w:hAnsi="Museo Sans 300"/>
          <w:sz w:val="20"/>
          <w:szCs w:val="20"/>
        </w:rPr>
      </w:pPr>
    </w:p>
    <w:p w14:paraId="76F565D3" w14:textId="3DE057EE"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BE4109">
        <w:rPr>
          <w:rFonts w:ascii="Museo Sans 300" w:hAnsi="Museo Sans 300"/>
          <w:sz w:val="20"/>
          <w:szCs w:val="20"/>
        </w:rPr>
        <w:t>d</w:t>
      </w:r>
      <w:r w:rsidR="00F35590">
        <w:rPr>
          <w:rFonts w:ascii="Museo Sans 300" w:hAnsi="Museo Sans 300"/>
          <w:sz w:val="20"/>
          <w:szCs w:val="20"/>
        </w:rPr>
        <w:t>iecisiete</w:t>
      </w:r>
      <w:r w:rsidR="00BE4109">
        <w:rPr>
          <w:rFonts w:ascii="Museo Sans 300" w:hAnsi="Museo Sans 300"/>
          <w:sz w:val="20"/>
          <w:szCs w:val="20"/>
        </w:rPr>
        <w:t xml:space="preserve"> </w:t>
      </w:r>
      <w:r w:rsidR="005A3374">
        <w:rPr>
          <w:rFonts w:ascii="Museo Sans 300" w:hAnsi="Museo Sans 300"/>
          <w:sz w:val="20"/>
          <w:szCs w:val="20"/>
        </w:rPr>
        <w:t xml:space="preserve">de </w:t>
      </w:r>
      <w:r w:rsidR="00F35590">
        <w:rPr>
          <w:rFonts w:ascii="Museo Sans 300" w:hAnsi="Museo Sans 300"/>
          <w:sz w:val="20"/>
          <w:szCs w:val="20"/>
        </w:rPr>
        <w:t>marzo</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4C6BA2">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1FF86ABC"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D341E9">
        <w:rPr>
          <w:rStyle w:val="normaltextrun"/>
          <w:rFonts w:ascii="Museo Sans 300" w:hAnsi="Museo Sans 300" w:cs="Segoe UI"/>
          <w:sz w:val="20"/>
          <w:szCs w:val="20"/>
        </w:rPr>
        <w:t xml:space="preserve">señor </w:t>
      </w:r>
      <w:r w:rsidR="004C6BA2">
        <w:rPr>
          <w:rStyle w:val="normaltextrun"/>
          <w:rFonts w:ascii="Museo Sans 300" w:hAnsi="Museo Sans 300" w:cs="Segoe UI"/>
          <w:sz w:val="20"/>
          <w:szCs w:val="20"/>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006BF569" w14:textId="6DB95207" w:rsidR="004D6AD4" w:rsidRDefault="004D6AD4"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3885D48A" w:rsidR="003A6052" w:rsidRPr="00E966F7"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69DAA7C9"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576FA0A8"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3E80F1" w:rsidR="003A6052" w:rsidRPr="00E966F7" w:rsidRDefault="003A6052" w:rsidP="00E966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D0E6F95" w14:textId="77777777" w:rsidR="0028313E" w:rsidRDefault="0028313E" w:rsidP="00CA2E0C">
      <w:pPr>
        <w:spacing w:line="0" w:lineRule="atLeast"/>
        <w:ind w:left="567"/>
        <w:jc w:val="both"/>
        <w:rPr>
          <w:rFonts w:ascii="Museo Sans 300" w:hAnsi="Museo Sans 300"/>
          <w:sz w:val="20"/>
          <w:szCs w:val="20"/>
        </w:rPr>
      </w:pPr>
    </w:p>
    <w:p w14:paraId="3386EB89" w14:textId="014FCA3E"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20E58747"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4A43EC26" w14:textId="77777777" w:rsidR="00E966F7" w:rsidRDefault="00E966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9B2B33">
      <w:pPr>
        <w:spacing w:line="240" w:lineRule="auto"/>
        <w:ind w:left="567"/>
        <w:jc w:val="both"/>
        <w:rPr>
          <w:rStyle w:val="normaltextrun"/>
          <w:rFonts w:ascii="Museo Sans 300" w:hAnsi="Museo Sans 300" w:cs="Segoe UI"/>
          <w:sz w:val="20"/>
          <w:szCs w:val="20"/>
          <w:lang w:eastAsia="es-SV"/>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43C75F93"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44292B1C"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4C6BA2">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w:t>
      </w:r>
      <w:r w:rsidR="00365422">
        <w:rPr>
          <w:rFonts w:ascii="Museo Sans 300" w:hAnsi="Museo Sans 300"/>
          <w:sz w:val="20"/>
          <w:szCs w:val="20"/>
        </w:rPr>
        <w:t xml:space="preserve">caserío </w:t>
      </w:r>
      <w:r w:rsidR="0028313E">
        <w:rPr>
          <w:rFonts w:ascii="Museo Sans 300" w:hAnsi="Museo Sans 300"/>
          <w:sz w:val="20"/>
          <w:szCs w:val="20"/>
        </w:rPr>
        <w:t>XXX</w:t>
      </w:r>
      <w:r w:rsidR="000A7660">
        <w:rPr>
          <w:rFonts w:ascii="Museo Sans 300" w:hAnsi="Museo Sans 300"/>
          <w:sz w:val="20"/>
          <w:szCs w:val="20"/>
        </w:rPr>
        <w:t xml:space="preserve">, cantón </w:t>
      </w:r>
      <w:r w:rsidR="0028313E">
        <w:rPr>
          <w:rFonts w:ascii="Museo Sans 300" w:hAnsi="Museo Sans 300"/>
          <w:sz w:val="20"/>
          <w:szCs w:val="20"/>
        </w:rPr>
        <w:t>XXX</w:t>
      </w:r>
      <w:r w:rsidR="000A7660">
        <w:rPr>
          <w:rFonts w:ascii="Museo Sans 300" w:hAnsi="Museo Sans 300"/>
          <w:sz w:val="20"/>
          <w:szCs w:val="20"/>
        </w:rPr>
        <w:t xml:space="preserve">, municipio de </w:t>
      </w:r>
      <w:r w:rsidR="0028313E">
        <w:rPr>
          <w:rFonts w:ascii="Museo Sans 300" w:hAnsi="Museo Sans 300"/>
          <w:sz w:val="20"/>
          <w:szCs w:val="20"/>
        </w:rPr>
        <w:t>XXX</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CBCB88B"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 de reporte de suceso peligroso,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68C7F0C0" w:rsidR="003A6052" w:rsidRPr="00070BB7" w:rsidRDefault="003A6052" w:rsidP="00070BB7">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3C8F9A08" w14:textId="77777777" w:rsidR="00E966F7" w:rsidRDefault="00E966F7" w:rsidP="002803BD">
      <w:pPr>
        <w:tabs>
          <w:tab w:val="left" w:pos="284"/>
        </w:tabs>
        <w:spacing w:after="0" w:line="240" w:lineRule="auto"/>
        <w:ind w:left="567"/>
        <w:jc w:val="both"/>
        <w:rPr>
          <w:rFonts w:ascii="Museo Sans 300" w:hAnsi="Museo Sans 300"/>
          <w:sz w:val="20"/>
          <w:szCs w:val="20"/>
        </w:rPr>
      </w:pPr>
    </w:p>
    <w:p w14:paraId="7F46D1A7" w14:textId="2AC75834"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69D3FFFD"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N.° IT-NT-2021-02-008</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272070B3" w:rsidR="00012FF3" w:rsidRPr="009B2B33" w:rsidRDefault="003A6052" w:rsidP="009B2B3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4C6BA2">
        <w:rPr>
          <w:rFonts w:ascii="Museo Sans 300" w:hAnsi="Museo Sans 300"/>
          <w:sz w:val="20"/>
          <w:szCs w:val="20"/>
        </w:rPr>
        <w:t>XXX</w:t>
      </w:r>
      <w:r w:rsidR="00E6198A" w:rsidRPr="00E6198A">
        <w:rPr>
          <w:rFonts w:ascii="Museo Sans 300" w:hAnsi="Museo Sans 300"/>
          <w:sz w:val="20"/>
          <w:szCs w:val="20"/>
        </w:rPr>
        <w:t xml:space="preserve"> instalado en el </w:t>
      </w:r>
      <w:r w:rsidR="00365422">
        <w:rPr>
          <w:rFonts w:ascii="Museo Sans 300" w:hAnsi="Museo Sans 300"/>
          <w:sz w:val="20"/>
          <w:szCs w:val="20"/>
        </w:rPr>
        <w:t xml:space="preserve">caserío </w:t>
      </w:r>
      <w:r w:rsidR="0028313E">
        <w:rPr>
          <w:rFonts w:ascii="Museo Sans 300" w:hAnsi="Museo Sans 300"/>
          <w:sz w:val="20"/>
          <w:szCs w:val="20"/>
        </w:rPr>
        <w:t>XXX</w:t>
      </w:r>
      <w:r w:rsidR="000A7660">
        <w:rPr>
          <w:rFonts w:ascii="Museo Sans 300" w:hAnsi="Museo Sans 300"/>
          <w:sz w:val="20"/>
          <w:szCs w:val="20"/>
        </w:rPr>
        <w:t xml:space="preserve">, cantón </w:t>
      </w:r>
      <w:r w:rsidR="0028313E">
        <w:rPr>
          <w:rFonts w:ascii="Museo Sans 300" w:hAnsi="Museo Sans 300"/>
          <w:sz w:val="20"/>
          <w:szCs w:val="20"/>
        </w:rPr>
        <w:t>XXX</w:t>
      </w:r>
      <w:r w:rsidR="000A7660">
        <w:rPr>
          <w:rFonts w:ascii="Museo Sans 300" w:hAnsi="Museo Sans 300"/>
          <w:sz w:val="20"/>
          <w:szCs w:val="20"/>
        </w:rPr>
        <w:t xml:space="preserve">, municipio de </w:t>
      </w:r>
      <w:r w:rsidR="0028313E">
        <w:rPr>
          <w:rFonts w:ascii="Museo Sans 300" w:hAnsi="Museo Sans 300"/>
          <w:sz w:val="20"/>
          <w:szCs w:val="20"/>
        </w:rPr>
        <w:t>XXX</w:t>
      </w:r>
      <w:r w:rsidR="000A7660">
        <w:rPr>
          <w:rFonts w:ascii="Museo Sans 300" w:hAnsi="Museo Sans 300"/>
          <w:sz w:val="20"/>
          <w:szCs w:val="20"/>
        </w:rPr>
        <w:t xml:space="preserve">, departamento de </w:t>
      </w:r>
      <w:r w:rsidR="0028313E">
        <w:rPr>
          <w:rFonts w:ascii="Museo Sans 300" w:hAnsi="Museo Sans 300"/>
          <w:sz w:val="20"/>
          <w:szCs w:val="20"/>
        </w:rPr>
        <w:t>XXX</w:t>
      </w:r>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9B2B33">
        <w:rPr>
          <w:rFonts w:ascii="Museo Sans 300" w:hAnsi="Museo Sans 300"/>
          <w:bCs/>
          <w:sz w:val="20"/>
          <w:szCs w:val="20"/>
        </w:rPr>
        <w:t>Con respecto al i</w:t>
      </w:r>
      <w:r w:rsidR="00012FF3" w:rsidRPr="009B2B33">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9B2B33"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12201DAF" w:rsidR="00012FF3" w:rsidRPr="00FE6895" w:rsidRDefault="00012FF3" w:rsidP="00012FF3">
      <w:pPr>
        <w:tabs>
          <w:tab w:val="left" w:pos="284"/>
        </w:tabs>
        <w:spacing w:after="0" w:line="240" w:lineRule="auto"/>
        <w:ind w:left="567"/>
        <w:jc w:val="both"/>
        <w:rPr>
          <w:rFonts w:ascii="Museo Sans 300" w:hAnsi="Museo Sans 300"/>
          <w:sz w:val="20"/>
          <w:szCs w:val="20"/>
        </w:rPr>
      </w:pPr>
      <w:r w:rsidRPr="009B2B33">
        <w:rPr>
          <w:rFonts w:ascii="Museo Sans 300" w:hAnsi="Museo Sans 300"/>
          <w:sz w:val="20"/>
          <w:szCs w:val="20"/>
        </w:rPr>
        <w:t xml:space="preserve">Por lo tanto, la Gerencia de Electricidad en su informe técnico N.° IT-NT-2021-02-008 determinó que la sociedad AES CLESA y Cía., S. en C. de C.V. debe de compensar al usuario por incumplimiento a la gestión comercial en el suministro instalado en el </w:t>
      </w:r>
      <w:r w:rsidR="00365422" w:rsidRPr="009B2B33">
        <w:rPr>
          <w:rFonts w:ascii="Museo Sans 300" w:hAnsi="Museo Sans 300"/>
          <w:sz w:val="20"/>
          <w:szCs w:val="20"/>
        </w:rPr>
        <w:t>c</w:t>
      </w:r>
      <w:r w:rsidRPr="009B2B33">
        <w:rPr>
          <w:rFonts w:ascii="Museo Sans 300" w:hAnsi="Museo Sans 300"/>
          <w:sz w:val="20"/>
          <w:szCs w:val="20"/>
        </w:rPr>
        <w:t xml:space="preserve">aserío </w:t>
      </w:r>
      <w:r w:rsidR="0028313E">
        <w:rPr>
          <w:rFonts w:ascii="Museo Sans 300" w:hAnsi="Museo Sans 300"/>
          <w:sz w:val="20"/>
          <w:szCs w:val="20"/>
        </w:rPr>
        <w:t>XXX</w:t>
      </w:r>
      <w:r w:rsidRPr="009B2B33">
        <w:rPr>
          <w:rFonts w:ascii="Museo Sans 300" w:hAnsi="Museo Sans 300"/>
          <w:sz w:val="20"/>
          <w:szCs w:val="20"/>
        </w:rPr>
        <w:t xml:space="preserve">, cantón </w:t>
      </w:r>
      <w:r w:rsidR="0028313E">
        <w:rPr>
          <w:rFonts w:ascii="Museo Sans 300" w:hAnsi="Museo Sans 300"/>
          <w:sz w:val="20"/>
          <w:szCs w:val="20"/>
        </w:rPr>
        <w:t>XXX</w:t>
      </w:r>
      <w:r w:rsidRPr="009B2B33">
        <w:rPr>
          <w:rFonts w:ascii="Museo Sans 300" w:hAnsi="Museo Sans 300"/>
          <w:sz w:val="20"/>
          <w:szCs w:val="20"/>
        </w:rPr>
        <w:t xml:space="preserve">, municipio de </w:t>
      </w:r>
      <w:r w:rsidR="0028313E">
        <w:rPr>
          <w:rFonts w:ascii="Museo Sans 300" w:hAnsi="Museo Sans 300"/>
          <w:sz w:val="20"/>
          <w:szCs w:val="20"/>
        </w:rPr>
        <w:t>XXX</w:t>
      </w:r>
      <w:r w:rsidRPr="009B2B33">
        <w:rPr>
          <w:rFonts w:ascii="Museo Sans 300" w:hAnsi="Museo Sans 300"/>
          <w:sz w:val="20"/>
          <w:szCs w:val="20"/>
        </w:rPr>
        <w:t xml:space="preserve">, departamento de </w:t>
      </w:r>
      <w:r w:rsidR="0028313E">
        <w:rPr>
          <w:rFonts w:ascii="Museo Sans 300" w:hAnsi="Museo Sans 300"/>
          <w:sz w:val="20"/>
          <w:szCs w:val="20"/>
        </w:rPr>
        <w:t>XXX</w:t>
      </w:r>
      <w:r w:rsidRPr="009B2B33">
        <w:rPr>
          <w:rFonts w:ascii="Museo Sans 300" w:hAnsi="Museo Sans 300"/>
          <w:sz w:val="20"/>
          <w:szCs w:val="20"/>
        </w:rPr>
        <w:t>, por la cantidad de CIENTO VEINTIOCHO 16/100 DÓLARES DE LOS ESTADOS UNIDOS DE AMÉRICA (USD 128.16)</w:t>
      </w:r>
      <w:r w:rsidR="00070BB7">
        <w:rPr>
          <w:rFonts w:ascii="Museo Sans 300" w:hAnsi="Museo Sans 300"/>
          <w:sz w:val="20"/>
          <w:szCs w:val="20"/>
        </w:rPr>
        <w:t>.</w:t>
      </w:r>
    </w:p>
    <w:p w14:paraId="60D5C32C" w14:textId="7D778C90" w:rsidR="00012FF3" w:rsidRDefault="00012FF3" w:rsidP="00070BB7">
      <w:pPr>
        <w:autoSpaceDE w:val="0"/>
        <w:autoSpaceDN w:val="0"/>
        <w:adjustRightInd w:val="0"/>
        <w:spacing w:after="0" w:line="0" w:lineRule="atLeast"/>
        <w:ind w:left="567"/>
        <w:jc w:val="both"/>
        <w:rPr>
          <w:rFonts w:ascii="Museo Sans 300" w:hAnsi="Museo Sans 300"/>
          <w:sz w:val="20"/>
          <w:szCs w:val="20"/>
        </w:rPr>
      </w:pPr>
    </w:p>
    <w:p w14:paraId="3A738B77" w14:textId="1D20F140"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66204FF1" w14:textId="6C150842" w:rsidR="003A6052" w:rsidRPr="00E4250A" w:rsidRDefault="003A6052" w:rsidP="00E966F7">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78898722" w14:textId="0FE386F3"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w:t>
      </w:r>
      <w:r w:rsidR="001B15D4">
        <w:rPr>
          <w:rFonts w:ascii="Museo Sans 300" w:hAnsi="Museo Sans 300"/>
          <w:sz w:val="20"/>
          <w:szCs w:val="20"/>
        </w:rPr>
        <w:t>,</w:t>
      </w:r>
      <w:r w:rsidRPr="00E4250A">
        <w:rPr>
          <w:rFonts w:ascii="Museo Sans 300" w:hAnsi="Museo Sans 300"/>
          <w:sz w:val="20"/>
          <w:szCs w:val="20"/>
        </w:rPr>
        <w:t xml:space="preserve">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236F111"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50CAFB1B" w14:textId="6E4DD672" w:rsidR="00F80581" w:rsidRDefault="00F80581" w:rsidP="00070BB7">
      <w:pPr>
        <w:tabs>
          <w:tab w:val="left" w:pos="1134"/>
        </w:tabs>
        <w:spacing w:after="0"/>
        <w:contextualSpacing/>
        <w:jc w:val="both"/>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3B373466"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1B15D4">
        <w:rPr>
          <w:rFonts w:ascii="Museo Sans 300" w:hAnsi="Museo Sans 300"/>
          <w:sz w:val="20"/>
          <w:szCs w:val="20"/>
        </w:rPr>
        <w:t>el usuario</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54B2AEDE"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4C6BA2">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 </w:t>
      </w:r>
      <w:r w:rsidR="00365422">
        <w:rPr>
          <w:rFonts w:ascii="Museo Sans 300" w:hAnsi="Museo Sans 300"/>
          <w:sz w:val="20"/>
          <w:szCs w:val="20"/>
        </w:rPr>
        <w:t xml:space="preserve">caserío </w:t>
      </w:r>
      <w:r w:rsidR="0028313E">
        <w:rPr>
          <w:rFonts w:ascii="Museo Sans 300" w:hAnsi="Museo Sans 300"/>
          <w:sz w:val="20"/>
          <w:szCs w:val="20"/>
        </w:rPr>
        <w:t>XXX</w:t>
      </w:r>
      <w:r w:rsidR="000A7660">
        <w:rPr>
          <w:rFonts w:ascii="Museo Sans 300" w:hAnsi="Museo Sans 300"/>
          <w:sz w:val="20"/>
          <w:szCs w:val="20"/>
        </w:rPr>
        <w:t xml:space="preserve">, cantón </w:t>
      </w:r>
      <w:r w:rsidR="0028313E">
        <w:rPr>
          <w:rFonts w:ascii="Museo Sans 300" w:hAnsi="Museo Sans 300"/>
          <w:sz w:val="20"/>
          <w:szCs w:val="20"/>
        </w:rPr>
        <w:t>XXX</w:t>
      </w:r>
      <w:r w:rsidR="000A7660">
        <w:rPr>
          <w:rFonts w:ascii="Museo Sans 300" w:hAnsi="Museo Sans 300"/>
          <w:sz w:val="20"/>
          <w:szCs w:val="20"/>
        </w:rPr>
        <w:t xml:space="preserve">, municipio de </w:t>
      </w:r>
      <w:r w:rsidR="0028313E">
        <w:rPr>
          <w:rFonts w:ascii="Museo Sans 300" w:hAnsi="Museo Sans 300"/>
          <w:sz w:val="20"/>
          <w:szCs w:val="20"/>
        </w:rPr>
        <w:t>XXX</w:t>
      </w:r>
      <w:r w:rsidR="000A7660">
        <w:rPr>
          <w:rFonts w:ascii="Museo Sans 300" w:hAnsi="Museo Sans 300"/>
          <w:sz w:val="20"/>
          <w:szCs w:val="20"/>
        </w:rPr>
        <w:t xml:space="preserve">, departamento de </w:t>
      </w:r>
      <w:r w:rsidR="0028313E">
        <w:rPr>
          <w:rFonts w:ascii="Museo Sans 300" w:hAnsi="Museo Sans 300"/>
          <w:sz w:val="20"/>
          <w:szCs w:val="20"/>
        </w:rPr>
        <w:t>XXX</w:t>
      </w:r>
      <w:r w:rsidR="001B15D4">
        <w:rPr>
          <w:rFonts w:ascii="Museo Sans 300" w:hAnsi="Museo Sans 300"/>
          <w:sz w:val="20"/>
          <w:szCs w:val="20"/>
        </w:rPr>
        <w:t xml:space="preserve">, donde se encuentra el inmueble propiedad del </w:t>
      </w:r>
      <w:r w:rsidR="000A7660">
        <w:rPr>
          <w:rFonts w:ascii="Museo Sans 300" w:hAnsi="Museo Sans 300"/>
          <w:sz w:val="20"/>
          <w:szCs w:val="20"/>
        </w:rPr>
        <w:t xml:space="preserve">señor </w:t>
      </w:r>
      <w:r w:rsidR="004C6BA2">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61DC06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DB3D83">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DB3D83">
        <w:rPr>
          <w:rFonts w:ascii="Museo Sans 300" w:hAnsi="Museo Sans 300"/>
          <w:sz w:val="20"/>
          <w:szCs w:val="20"/>
        </w:rPr>
        <w:t>el usuario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60274732"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2AA88DF7" w:rsidR="003A6052" w:rsidRPr="0016111E" w:rsidRDefault="003A6052" w:rsidP="009B2B33">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5F10F1D8" w:rsidR="003A6052" w:rsidRPr="0016111E"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B2B33">
        <w:rPr>
          <w:rFonts w:ascii="Museo Sans 300" w:hAnsi="Museo Sans 300"/>
          <w:sz w:val="20"/>
          <w:szCs w:val="20"/>
        </w:rPr>
        <w:t xml:space="preserve">N.° IT-NT-2021-02-008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del señor </w:t>
      </w:r>
      <w:r w:rsidR="004C6BA2">
        <w:rPr>
          <w:rFonts w:ascii="Museo Sans 300" w:hAnsi="Museo Sans 300"/>
          <w:sz w:val="20"/>
          <w:szCs w:val="20"/>
        </w:rPr>
        <w:t>XXX</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54CD245A" w14:textId="1DF91D17" w:rsidR="003A6052" w:rsidRPr="0016111E" w:rsidRDefault="003A6052" w:rsidP="003A6052">
      <w:pPr>
        <w:pStyle w:val="Prrafodelista"/>
        <w:ind w:left="567"/>
        <w:jc w:val="both"/>
        <w:rPr>
          <w:rFonts w:ascii="Museo Sans 300" w:hAnsi="Museo Sans 300"/>
          <w:sz w:val="20"/>
          <w:szCs w:val="20"/>
        </w:rPr>
      </w:pPr>
    </w:p>
    <w:p w14:paraId="34FE7A08" w14:textId="0EC1E059" w:rsidR="00DB3D83" w:rsidRPr="00FE6895" w:rsidRDefault="007775AE" w:rsidP="00DB3D83">
      <w:pPr>
        <w:tabs>
          <w:tab w:val="left" w:pos="284"/>
        </w:tabs>
        <w:spacing w:after="0" w:line="240" w:lineRule="auto"/>
        <w:ind w:left="567"/>
        <w:jc w:val="both"/>
        <w:rPr>
          <w:rFonts w:ascii="Museo Sans 300" w:hAnsi="Museo Sans 300"/>
          <w:sz w:val="20"/>
          <w:szCs w:val="20"/>
        </w:rPr>
      </w:pPr>
      <w:r w:rsidRPr="009B2B33">
        <w:rPr>
          <w:rFonts w:ascii="Museo Sans 300" w:hAnsi="Museo Sans 300"/>
          <w:sz w:val="20"/>
          <w:szCs w:val="20"/>
        </w:rPr>
        <w:t xml:space="preserve">Esta institución se adhiere a lo establecido en dicho informe, debiendo establecer </w:t>
      </w:r>
      <w:r w:rsidR="00F80581" w:rsidRPr="009B2B33">
        <w:rPr>
          <w:rFonts w:ascii="Museo Sans 300" w:hAnsi="Museo Sans 300"/>
          <w:sz w:val="20"/>
          <w:szCs w:val="20"/>
        </w:rPr>
        <w:t>que</w:t>
      </w:r>
      <w:r w:rsidR="003A6052" w:rsidRPr="009B2B33">
        <w:rPr>
          <w:rFonts w:ascii="Museo Sans 300" w:hAnsi="Museo Sans 300"/>
          <w:sz w:val="20"/>
          <w:szCs w:val="20"/>
        </w:rPr>
        <w:t xml:space="preserve"> la sociedad AES CLESA y Cía., S. en C. de C.V. debe</w:t>
      </w:r>
      <w:r w:rsidR="00F80581" w:rsidRPr="009B2B33">
        <w:rPr>
          <w:rFonts w:ascii="Museo Sans 300" w:hAnsi="Museo Sans 300"/>
          <w:sz w:val="20"/>
          <w:szCs w:val="20"/>
        </w:rPr>
        <w:t xml:space="preserve"> de compensar al usuario</w:t>
      </w:r>
      <w:r w:rsidR="003A6052" w:rsidRPr="009B2B33">
        <w:rPr>
          <w:rFonts w:ascii="Museo Sans 300" w:hAnsi="Museo Sans 300"/>
          <w:sz w:val="20"/>
          <w:szCs w:val="20"/>
        </w:rPr>
        <w:t xml:space="preserve"> por incumplimiento a la gestión comercial en</w:t>
      </w:r>
      <w:r w:rsidR="00DB3D83" w:rsidRPr="009B2B33">
        <w:rPr>
          <w:rFonts w:ascii="Museo Sans 300" w:hAnsi="Museo Sans 300"/>
          <w:sz w:val="20"/>
          <w:szCs w:val="20"/>
        </w:rPr>
        <w:t xml:space="preserve"> el</w:t>
      </w:r>
      <w:r w:rsidR="003645A6" w:rsidRPr="009B2B33">
        <w:rPr>
          <w:rFonts w:ascii="Museo Sans 300" w:hAnsi="Museo Sans 300"/>
          <w:sz w:val="20"/>
          <w:szCs w:val="20"/>
        </w:rPr>
        <w:t xml:space="preserve"> suministro</w:t>
      </w:r>
      <w:r w:rsidR="00DB3D83" w:rsidRPr="009B2B33">
        <w:rPr>
          <w:rFonts w:ascii="Museo Sans 300" w:hAnsi="Museo Sans 300"/>
          <w:sz w:val="20"/>
          <w:szCs w:val="20"/>
        </w:rPr>
        <w:t xml:space="preserve"> </w:t>
      </w:r>
      <w:r w:rsidR="00D11654" w:rsidRPr="009B2B33">
        <w:rPr>
          <w:rFonts w:ascii="Museo Sans 300" w:hAnsi="Museo Sans 300"/>
          <w:sz w:val="20"/>
          <w:szCs w:val="20"/>
        </w:rPr>
        <w:t>instalado</w:t>
      </w:r>
      <w:r w:rsidR="00DB3D83" w:rsidRPr="009B2B33">
        <w:rPr>
          <w:rFonts w:ascii="Museo Sans 300" w:hAnsi="Museo Sans 300"/>
          <w:sz w:val="20"/>
          <w:szCs w:val="20"/>
        </w:rPr>
        <w:t xml:space="preserve"> en el </w:t>
      </w:r>
      <w:r w:rsidR="00365422" w:rsidRPr="009B2B33">
        <w:rPr>
          <w:rFonts w:ascii="Museo Sans 300" w:hAnsi="Museo Sans 300"/>
          <w:sz w:val="20"/>
          <w:szCs w:val="20"/>
        </w:rPr>
        <w:t xml:space="preserve">caserío </w:t>
      </w:r>
      <w:r w:rsidR="0028313E">
        <w:rPr>
          <w:rFonts w:ascii="Museo Sans 300" w:hAnsi="Museo Sans 300"/>
          <w:sz w:val="20"/>
          <w:szCs w:val="20"/>
        </w:rPr>
        <w:t>XXX</w:t>
      </w:r>
      <w:r w:rsidR="000A7660" w:rsidRPr="009B2B33">
        <w:rPr>
          <w:rFonts w:ascii="Museo Sans 300" w:hAnsi="Museo Sans 300"/>
          <w:sz w:val="20"/>
          <w:szCs w:val="20"/>
        </w:rPr>
        <w:t xml:space="preserve">, cantón </w:t>
      </w:r>
      <w:r w:rsidR="0028313E">
        <w:rPr>
          <w:rFonts w:ascii="Museo Sans 300" w:hAnsi="Museo Sans 300"/>
          <w:sz w:val="20"/>
          <w:szCs w:val="20"/>
        </w:rPr>
        <w:t>XXX</w:t>
      </w:r>
      <w:r w:rsidR="000A7660" w:rsidRPr="009B2B33">
        <w:rPr>
          <w:rFonts w:ascii="Museo Sans 300" w:hAnsi="Museo Sans 300"/>
          <w:sz w:val="20"/>
          <w:szCs w:val="20"/>
        </w:rPr>
        <w:t xml:space="preserve">, municipio de </w:t>
      </w:r>
      <w:r w:rsidR="0028313E">
        <w:rPr>
          <w:rFonts w:ascii="Museo Sans 300" w:hAnsi="Museo Sans 300"/>
          <w:sz w:val="20"/>
          <w:szCs w:val="20"/>
        </w:rPr>
        <w:t>XXX</w:t>
      </w:r>
      <w:r w:rsidR="000A7660" w:rsidRPr="009B2B33">
        <w:rPr>
          <w:rFonts w:ascii="Museo Sans 300" w:hAnsi="Museo Sans 300"/>
          <w:sz w:val="20"/>
          <w:szCs w:val="20"/>
        </w:rPr>
        <w:t xml:space="preserve">, departamento de </w:t>
      </w:r>
      <w:r w:rsidR="0028313E">
        <w:rPr>
          <w:rFonts w:ascii="Museo Sans 300" w:hAnsi="Museo Sans 300"/>
          <w:sz w:val="20"/>
          <w:szCs w:val="20"/>
        </w:rPr>
        <w:t>XXX</w:t>
      </w:r>
      <w:r w:rsidR="00DB3D83" w:rsidRPr="009B2B33">
        <w:rPr>
          <w:rFonts w:ascii="Museo Sans 300" w:hAnsi="Museo Sans 300"/>
          <w:sz w:val="20"/>
          <w:szCs w:val="20"/>
        </w:rPr>
        <w:t xml:space="preserve">, </w:t>
      </w:r>
      <w:r w:rsidR="00F80581" w:rsidRPr="009B2B33">
        <w:rPr>
          <w:rFonts w:ascii="Museo Sans 300" w:hAnsi="Museo Sans 300"/>
          <w:sz w:val="20"/>
          <w:szCs w:val="20"/>
        </w:rPr>
        <w:t>la cantidad de CIENTO VEINTIOCHO 16/100 DÓLARES DE LOS ESTADOS UNIDOS DE AMÉRICA (USD 128.16)</w:t>
      </w:r>
      <w:r w:rsidRPr="009B2B33">
        <w:rPr>
          <w:rFonts w:ascii="Museo Sans 300" w:hAnsi="Museo Sans 300"/>
          <w:sz w:val="20"/>
          <w:szCs w:val="20"/>
        </w:rPr>
        <w:t>.</w:t>
      </w:r>
    </w:p>
    <w:p w14:paraId="6F4E9415" w14:textId="77777777" w:rsidR="00E966F7" w:rsidRPr="0016111E" w:rsidRDefault="00E966F7" w:rsidP="003A6052">
      <w:pPr>
        <w:pStyle w:val="Prrafodelista"/>
        <w:ind w:left="567" w:firstLine="141"/>
        <w:jc w:val="both"/>
        <w:rPr>
          <w:rFonts w:ascii="Museo Sans 300" w:hAnsi="Museo Sans 300"/>
          <w:sz w:val="20"/>
          <w:szCs w:val="20"/>
        </w:rPr>
      </w:pPr>
      <w:bookmarkStart w:id="1" w:name="_GoBack"/>
      <w:bookmarkEnd w:id="1"/>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ACE185F" w14:textId="79188467" w:rsidR="00EF56C3" w:rsidRPr="002E5BA1" w:rsidRDefault="003A6052" w:rsidP="002E5BA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44C325F9"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N.° IT-NT-2021-02-008</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27A1921E"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4C6BA2">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365422">
        <w:rPr>
          <w:rFonts w:ascii="Museo Sans 300" w:hAnsi="Museo Sans 300"/>
          <w:sz w:val="20"/>
          <w:szCs w:val="20"/>
        </w:rPr>
        <w:t xml:space="preserve">caserío </w:t>
      </w:r>
      <w:r w:rsidR="0028313E">
        <w:rPr>
          <w:rFonts w:ascii="Museo Sans 300" w:hAnsi="Museo Sans 300"/>
          <w:sz w:val="20"/>
          <w:szCs w:val="20"/>
        </w:rPr>
        <w:t>XXX</w:t>
      </w:r>
      <w:r w:rsidR="000A7660">
        <w:rPr>
          <w:rFonts w:ascii="Museo Sans 300" w:hAnsi="Museo Sans 300"/>
          <w:sz w:val="20"/>
          <w:szCs w:val="20"/>
        </w:rPr>
        <w:t xml:space="preserve">, cantón </w:t>
      </w:r>
      <w:r w:rsidR="0028313E">
        <w:rPr>
          <w:rFonts w:ascii="Museo Sans 300" w:hAnsi="Museo Sans 300"/>
          <w:sz w:val="20"/>
          <w:szCs w:val="20"/>
        </w:rPr>
        <w:t>XXX</w:t>
      </w:r>
      <w:r w:rsidR="000A7660">
        <w:rPr>
          <w:rFonts w:ascii="Museo Sans 300" w:hAnsi="Museo Sans 300"/>
          <w:sz w:val="20"/>
          <w:szCs w:val="20"/>
        </w:rPr>
        <w:t xml:space="preserve">, municipio de </w:t>
      </w:r>
      <w:r w:rsidR="0028313E">
        <w:rPr>
          <w:rFonts w:ascii="Museo Sans 300" w:hAnsi="Museo Sans 300"/>
          <w:sz w:val="20"/>
          <w:szCs w:val="20"/>
        </w:rPr>
        <w:t>XXX</w:t>
      </w:r>
      <w:r w:rsidR="000A7660">
        <w:rPr>
          <w:rFonts w:ascii="Museo Sans 300" w:hAnsi="Museo Sans 300"/>
          <w:sz w:val="20"/>
          <w:szCs w:val="20"/>
        </w:rPr>
        <w:t xml:space="preserve">, departamento de </w:t>
      </w:r>
      <w:r w:rsidR="0028313E">
        <w:rPr>
          <w:rFonts w:ascii="Museo Sans 300" w:hAnsi="Museo Sans 300"/>
          <w:sz w:val="20"/>
          <w:szCs w:val="20"/>
        </w:rPr>
        <w:t>XXX</w:t>
      </w:r>
      <w:r w:rsidR="004A56C0" w:rsidRPr="00235C4D">
        <w:rPr>
          <w:rFonts w:ascii="Museo Sans 300" w:hAnsi="Museo Sans 300"/>
          <w:sz w:val="20"/>
          <w:szCs w:val="20"/>
        </w:rPr>
        <w:t xml:space="preserve">, donde se encuentra el inmueble propiedad del </w:t>
      </w:r>
      <w:r w:rsidR="000A7660">
        <w:rPr>
          <w:rFonts w:ascii="Museo Sans 300" w:hAnsi="Museo Sans 300"/>
          <w:sz w:val="20"/>
          <w:szCs w:val="20"/>
        </w:rPr>
        <w:t xml:space="preserve">señor </w:t>
      </w:r>
      <w:r w:rsidR="004C6BA2">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2D585471" w14:textId="0171B537"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D04240">
        <w:rPr>
          <w:rFonts w:ascii="Museo Sans 300" w:hAnsi="Museo Sans 300"/>
          <w:sz w:val="20"/>
          <w:szCs w:val="20"/>
        </w:rPr>
        <w:t xml:space="preserve"> </w:t>
      </w:r>
      <w:r w:rsidR="00235C4D">
        <w:rPr>
          <w:rFonts w:ascii="Museo Sans 300" w:hAnsi="Museo Sans 300"/>
          <w:sz w:val="20"/>
          <w:szCs w:val="20"/>
        </w:rPr>
        <w:t>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631C0477"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4C6BA2">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3849103F"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235C4D" w:rsidRPr="075A78FC">
        <w:rPr>
          <w:rFonts w:ascii="Museo Sans 300" w:hAnsi="Museo Sans 300"/>
          <w:sz w:val="20"/>
          <w:szCs w:val="20"/>
        </w:rPr>
        <w:t>el</w:t>
      </w:r>
      <w:r w:rsidR="00432AED" w:rsidRPr="075A78FC">
        <w:rPr>
          <w:rFonts w:ascii="Museo Sans 300" w:hAnsi="Museo Sans 300"/>
          <w:sz w:val="20"/>
          <w:szCs w:val="20"/>
        </w:rPr>
        <w:t xml:space="preserve"> usuario</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2A5CF5BD" w:rsidRPr="075A78FC">
        <w:rPr>
          <w:rFonts w:ascii="Museo Sans 300" w:hAnsi="Museo Sans 300"/>
          <w:sz w:val="20"/>
          <w:szCs w:val="20"/>
        </w:rPr>
        <w:t>el usuario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44FC8673"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3A8FC4E8" w:rsidR="00E32E45" w:rsidRPr="009B2B33"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9B2B33">
        <w:rPr>
          <w:rFonts w:ascii="Museo Sans 300" w:eastAsia="Times New Roman" w:hAnsi="Museo Sans 300"/>
          <w:sz w:val="20"/>
          <w:szCs w:val="20"/>
          <w:lang w:eastAsia="es-ES"/>
        </w:rPr>
        <w:t>Requerir a la sociedad AES CLESA y Cía., S. en C. de C.V. que realice la compensaci</w:t>
      </w:r>
      <w:r w:rsidR="00BF4016" w:rsidRPr="009B2B33">
        <w:rPr>
          <w:rFonts w:ascii="Museo Sans 300" w:eastAsia="Times New Roman" w:hAnsi="Museo Sans 300"/>
          <w:sz w:val="20"/>
          <w:szCs w:val="20"/>
          <w:lang w:eastAsia="es-ES"/>
        </w:rPr>
        <w:t>ón</w:t>
      </w:r>
      <w:r w:rsidRPr="009B2B33">
        <w:rPr>
          <w:rFonts w:ascii="Museo Sans 300" w:eastAsia="Times New Roman" w:hAnsi="Museo Sans 300"/>
          <w:sz w:val="20"/>
          <w:szCs w:val="20"/>
          <w:lang w:eastAsia="es-ES"/>
        </w:rPr>
        <w:t xml:space="preserve"> al servicio eléctrico del señor </w:t>
      </w:r>
      <w:r w:rsidR="004C6BA2">
        <w:rPr>
          <w:rFonts w:ascii="Museo Sans 300" w:eastAsia="Times New Roman" w:hAnsi="Museo Sans 300"/>
          <w:sz w:val="20"/>
          <w:szCs w:val="20"/>
          <w:lang w:eastAsia="es-ES"/>
        </w:rPr>
        <w:t>XXX</w:t>
      </w:r>
      <w:r w:rsidRPr="009B2B33">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9B2B33">
        <w:rPr>
          <w:rFonts w:ascii="Museo Sans 300" w:hAnsi="Museo Sans 300"/>
          <w:sz w:val="20"/>
          <w:szCs w:val="20"/>
          <w:lang w:val="es-ES_tradnl"/>
        </w:rPr>
        <w:t>° IT-NT-2021-02-008.</w:t>
      </w:r>
    </w:p>
    <w:p w14:paraId="090DB7D2" w14:textId="77777777" w:rsidR="00E32E45" w:rsidRDefault="00E32E45" w:rsidP="009B2B33">
      <w:pPr>
        <w:pStyle w:val="Prrafodelista"/>
        <w:spacing w:line="0" w:lineRule="atLeast"/>
        <w:ind w:left="502"/>
        <w:contextualSpacing/>
        <w:jc w:val="both"/>
        <w:rPr>
          <w:rFonts w:ascii="Museo Sans 300" w:hAnsi="Museo Sans 300"/>
          <w:sz w:val="20"/>
          <w:szCs w:val="20"/>
        </w:rPr>
      </w:pPr>
    </w:p>
    <w:p w14:paraId="0C920D5F" w14:textId="44C65DEA"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65335A48"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96229F">
        <w:rPr>
          <w:rFonts w:ascii="Museo Sans 300" w:hAnsi="Museo Sans 300"/>
          <w:bCs/>
          <w:sz w:val="20"/>
          <w:szCs w:val="20"/>
          <w:lang w:val="es-SV"/>
        </w:rPr>
        <w:t xml:space="preserve">l señor </w:t>
      </w:r>
      <w:r w:rsidR="004C6BA2">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0CC1D4C7" w:rsidR="00B92916" w:rsidRDefault="00B92916" w:rsidP="00B92916">
      <w:pPr>
        <w:spacing w:after="0" w:line="240" w:lineRule="auto"/>
        <w:jc w:val="both"/>
        <w:rPr>
          <w:rFonts w:ascii="Museo Sans 300" w:hAnsi="Museo Sans 300"/>
          <w:lang w:val="es-ES_tradnl"/>
        </w:rPr>
      </w:pPr>
    </w:p>
    <w:p w14:paraId="030C7DA2" w14:textId="77777777" w:rsidR="00156468" w:rsidRDefault="00156468"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966F7">
      <w:headerReference w:type="even" r:id="rId11"/>
      <w:headerReference w:type="default" r:id="rId12"/>
      <w:footerReference w:type="even" r:id="rId13"/>
      <w:footerReference w:type="default" r:id="rId14"/>
      <w:headerReference w:type="first" r:id="rId15"/>
      <w:footerReference w:type="first" r:id="rId16"/>
      <w:pgSz w:w="12240" w:h="15840"/>
      <w:pgMar w:top="2269"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81A7" w14:textId="77777777" w:rsidR="001F1CB8" w:rsidRDefault="001F1CB8">
      <w:pPr>
        <w:spacing w:after="0" w:line="240" w:lineRule="auto"/>
      </w:pPr>
      <w:r>
        <w:separator/>
      </w:r>
    </w:p>
  </w:endnote>
  <w:endnote w:type="continuationSeparator" w:id="0">
    <w:p w14:paraId="1CEBD08B" w14:textId="77777777" w:rsidR="001F1CB8" w:rsidRDefault="001F1CB8">
      <w:pPr>
        <w:spacing w:after="0" w:line="240" w:lineRule="auto"/>
      </w:pPr>
      <w:r>
        <w:continuationSeparator/>
      </w:r>
    </w:p>
  </w:endnote>
  <w:endnote w:type="continuationNotice" w:id="1">
    <w:p w14:paraId="6ECCF55E" w14:textId="77777777" w:rsidR="001F1CB8" w:rsidRDefault="001F1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5CE00026" w:rsidR="00087B71" w:rsidRPr="009B2B33" w:rsidRDefault="00087B71">
    <w:pPr>
      <w:pStyle w:val="Piedepgina"/>
      <w:jc w:val="center"/>
      <w:rPr>
        <w:b/>
        <w:bCs/>
        <w:sz w:val="20"/>
        <w:szCs w:val="20"/>
      </w:rPr>
    </w:pPr>
    <w:r w:rsidRPr="009B2B33">
      <w:rPr>
        <w:sz w:val="20"/>
        <w:szCs w:val="20"/>
        <w:lang w:val="es-ES"/>
      </w:rPr>
      <w:t xml:space="preserve">Página </w:t>
    </w:r>
    <w:r w:rsidRPr="009B2B33">
      <w:rPr>
        <w:b/>
        <w:bCs/>
        <w:sz w:val="20"/>
        <w:szCs w:val="20"/>
      </w:rPr>
      <w:fldChar w:fldCharType="begin"/>
    </w:r>
    <w:r w:rsidRPr="009B2B33">
      <w:rPr>
        <w:b/>
        <w:bCs/>
        <w:sz w:val="20"/>
        <w:szCs w:val="20"/>
      </w:rPr>
      <w:instrText>PAGE</w:instrText>
    </w:r>
    <w:r w:rsidRPr="009B2B33">
      <w:rPr>
        <w:b/>
        <w:bCs/>
        <w:sz w:val="20"/>
        <w:szCs w:val="20"/>
      </w:rPr>
      <w:fldChar w:fldCharType="separate"/>
    </w:r>
    <w:r w:rsidR="0028313E">
      <w:rPr>
        <w:b/>
        <w:bCs/>
        <w:noProof/>
        <w:sz w:val="20"/>
        <w:szCs w:val="20"/>
      </w:rPr>
      <w:t>10</w:t>
    </w:r>
    <w:r w:rsidRPr="009B2B33">
      <w:rPr>
        <w:b/>
        <w:bCs/>
        <w:sz w:val="20"/>
        <w:szCs w:val="20"/>
      </w:rPr>
      <w:fldChar w:fldCharType="end"/>
    </w:r>
    <w:r w:rsidRPr="009B2B33">
      <w:rPr>
        <w:sz w:val="20"/>
        <w:szCs w:val="20"/>
        <w:lang w:val="es-ES"/>
      </w:rPr>
      <w:t xml:space="preserve"> de </w:t>
    </w:r>
    <w:r w:rsidRPr="009B2B33">
      <w:rPr>
        <w:b/>
        <w:bCs/>
        <w:sz w:val="20"/>
        <w:szCs w:val="20"/>
      </w:rPr>
      <w:fldChar w:fldCharType="begin"/>
    </w:r>
    <w:r w:rsidRPr="009B2B33">
      <w:rPr>
        <w:b/>
        <w:bCs/>
        <w:sz w:val="20"/>
        <w:szCs w:val="20"/>
      </w:rPr>
      <w:instrText>NUMPAGES</w:instrText>
    </w:r>
    <w:r w:rsidRPr="009B2B33">
      <w:rPr>
        <w:b/>
        <w:bCs/>
        <w:sz w:val="20"/>
        <w:szCs w:val="20"/>
      </w:rPr>
      <w:fldChar w:fldCharType="separate"/>
    </w:r>
    <w:r w:rsidR="0028313E">
      <w:rPr>
        <w:b/>
        <w:bCs/>
        <w:noProof/>
        <w:sz w:val="20"/>
        <w:szCs w:val="20"/>
      </w:rPr>
      <w:t>11</w:t>
    </w:r>
    <w:r w:rsidRPr="009B2B33">
      <w:rPr>
        <w:b/>
        <w:bCs/>
        <w:sz w:val="20"/>
        <w:szCs w:val="20"/>
      </w:rPr>
      <w:fldChar w:fldCharType="end"/>
    </w:r>
  </w:p>
  <w:p w14:paraId="42C6D796" w14:textId="11F45D7D" w:rsidR="00087B71" w:rsidRDefault="004C6BA2"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35F54DB7"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8313E">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8313E">
      <w:rPr>
        <w:b/>
        <w:bCs/>
        <w:noProof/>
      </w:rPr>
      <w:t>11</w:t>
    </w:r>
    <w:r>
      <w:rPr>
        <w:b/>
        <w:bCs/>
        <w:sz w:val="24"/>
        <w:szCs w:val="24"/>
      </w:rPr>
      <w:fldChar w:fldCharType="end"/>
    </w:r>
  </w:p>
  <w:p w14:paraId="5BE93A62" w14:textId="38299AFF" w:rsidR="006C6A94" w:rsidRDefault="004C6BA2"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3510C265" w:rsidR="00782B0D" w:rsidRPr="008B5AB6" w:rsidRDefault="004C6BA2"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D9C6C" w14:textId="77777777" w:rsidR="001F1CB8" w:rsidRDefault="001F1CB8">
      <w:pPr>
        <w:spacing w:after="0" w:line="240" w:lineRule="auto"/>
      </w:pPr>
      <w:r>
        <w:separator/>
      </w:r>
    </w:p>
  </w:footnote>
  <w:footnote w:type="continuationSeparator" w:id="0">
    <w:p w14:paraId="7DF4D036" w14:textId="77777777" w:rsidR="001F1CB8" w:rsidRDefault="001F1CB8">
      <w:pPr>
        <w:spacing w:after="0" w:line="240" w:lineRule="auto"/>
      </w:pPr>
      <w:r>
        <w:continuationSeparator/>
      </w:r>
    </w:p>
  </w:footnote>
  <w:footnote w:type="continuationNotice" w:id="1">
    <w:p w14:paraId="64326A0A" w14:textId="77777777" w:rsidR="001F1CB8" w:rsidRDefault="001F1CB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4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4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4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5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5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5"/>
  </w:num>
  <w:num w:numId="8">
    <w:abstractNumId w:val="16"/>
  </w:num>
  <w:num w:numId="9">
    <w:abstractNumId w:val="14"/>
  </w:num>
  <w:num w:numId="10">
    <w:abstractNumId w:val="9"/>
  </w:num>
  <w:num w:numId="11">
    <w:abstractNumId w:val="12"/>
  </w:num>
  <w:num w:numId="12">
    <w:abstractNumId w:val="6"/>
  </w:num>
  <w:num w:numId="13">
    <w:abstractNumId w:val="26"/>
  </w:num>
  <w:num w:numId="14">
    <w:abstractNumId w:val="3"/>
  </w:num>
  <w:num w:numId="15">
    <w:abstractNumId w:val="2"/>
  </w:num>
  <w:num w:numId="16">
    <w:abstractNumId w:val="23"/>
  </w:num>
  <w:num w:numId="17">
    <w:abstractNumId w:val="11"/>
  </w:num>
  <w:num w:numId="18">
    <w:abstractNumId w:val="8"/>
  </w:num>
  <w:num w:numId="19">
    <w:abstractNumId w:val="19"/>
  </w:num>
  <w:num w:numId="20">
    <w:abstractNumId w:val="28"/>
  </w:num>
  <w:num w:numId="21">
    <w:abstractNumId w:val="10"/>
  </w:num>
  <w:num w:numId="22">
    <w:abstractNumId w:val="4"/>
  </w:num>
  <w:num w:numId="23">
    <w:abstractNumId w:val="0"/>
  </w:num>
  <w:num w:numId="24">
    <w:abstractNumId w:val="22"/>
  </w:num>
  <w:num w:numId="25">
    <w:abstractNumId w:val="20"/>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0BB7"/>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5D65"/>
    <w:rsid w:val="000D14EB"/>
    <w:rsid w:val="000D4617"/>
    <w:rsid w:val="000D511D"/>
    <w:rsid w:val="000D686D"/>
    <w:rsid w:val="000E4967"/>
    <w:rsid w:val="000E5790"/>
    <w:rsid w:val="000F35F2"/>
    <w:rsid w:val="000F3874"/>
    <w:rsid w:val="000F4B04"/>
    <w:rsid w:val="000F6588"/>
    <w:rsid w:val="000F6F33"/>
    <w:rsid w:val="001016E2"/>
    <w:rsid w:val="00102748"/>
    <w:rsid w:val="00105EBF"/>
    <w:rsid w:val="00117A41"/>
    <w:rsid w:val="00122B6D"/>
    <w:rsid w:val="001303C8"/>
    <w:rsid w:val="00131358"/>
    <w:rsid w:val="00141D54"/>
    <w:rsid w:val="00141F52"/>
    <w:rsid w:val="001477FA"/>
    <w:rsid w:val="00153D3B"/>
    <w:rsid w:val="00156468"/>
    <w:rsid w:val="00157443"/>
    <w:rsid w:val="0016111E"/>
    <w:rsid w:val="00166291"/>
    <w:rsid w:val="00167F94"/>
    <w:rsid w:val="001760E1"/>
    <w:rsid w:val="001771A4"/>
    <w:rsid w:val="0017793C"/>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E2BC8"/>
    <w:rsid w:val="001E3855"/>
    <w:rsid w:val="001E5194"/>
    <w:rsid w:val="001E60E1"/>
    <w:rsid w:val="001F0F70"/>
    <w:rsid w:val="001F1CB8"/>
    <w:rsid w:val="001F5890"/>
    <w:rsid w:val="001F591C"/>
    <w:rsid w:val="00214538"/>
    <w:rsid w:val="00221347"/>
    <w:rsid w:val="00222FD0"/>
    <w:rsid w:val="00227682"/>
    <w:rsid w:val="00227F83"/>
    <w:rsid w:val="00231340"/>
    <w:rsid w:val="002313BE"/>
    <w:rsid w:val="002333B9"/>
    <w:rsid w:val="00235C4D"/>
    <w:rsid w:val="00237268"/>
    <w:rsid w:val="002373FA"/>
    <w:rsid w:val="00241C8D"/>
    <w:rsid w:val="00247BB9"/>
    <w:rsid w:val="00254F9F"/>
    <w:rsid w:val="00266863"/>
    <w:rsid w:val="00275D15"/>
    <w:rsid w:val="002803BD"/>
    <w:rsid w:val="0028313E"/>
    <w:rsid w:val="00293273"/>
    <w:rsid w:val="00293C45"/>
    <w:rsid w:val="00295067"/>
    <w:rsid w:val="002975E9"/>
    <w:rsid w:val="002A1EF7"/>
    <w:rsid w:val="002A5BCC"/>
    <w:rsid w:val="002A733C"/>
    <w:rsid w:val="002C698A"/>
    <w:rsid w:val="002E32B2"/>
    <w:rsid w:val="002E430C"/>
    <w:rsid w:val="002E5BA1"/>
    <w:rsid w:val="002E66CE"/>
    <w:rsid w:val="002F0934"/>
    <w:rsid w:val="002F0D20"/>
    <w:rsid w:val="002F14F2"/>
    <w:rsid w:val="002F1AEC"/>
    <w:rsid w:val="002F2C3A"/>
    <w:rsid w:val="0030132A"/>
    <w:rsid w:val="00303B4C"/>
    <w:rsid w:val="003041CA"/>
    <w:rsid w:val="003073F7"/>
    <w:rsid w:val="00311F4A"/>
    <w:rsid w:val="00313926"/>
    <w:rsid w:val="00323E9A"/>
    <w:rsid w:val="00332119"/>
    <w:rsid w:val="0033402D"/>
    <w:rsid w:val="00335C51"/>
    <w:rsid w:val="003371BF"/>
    <w:rsid w:val="003421D1"/>
    <w:rsid w:val="00345FA7"/>
    <w:rsid w:val="00353C37"/>
    <w:rsid w:val="00362D08"/>
    <w:rsid w:val="003645A6"/>
    <w:rsid w:val="00365422"/>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471B"/>
    <w:rsid w:val="003A4C26"/>
    <w:rsid w:val="003A6052"/>
    <w:rsid w:val="003A6EAD"/>
    <w:rsid w:val="003B0F4B"/>
    <w:rsid w:val="003B3AF8"/>
    <w:rsid w:val="003C4A72"/>
    <w:rsid w:val="003C75F6"/>
    <w:rsid w:val="003D677B"/>
    <w:rsid w:val="003D73E1"/>
    <w:rsid w:val="003E2738"/>
    <w:rsid w:val="003E7A1C"/>
    <w:rsid w:val="003F03A6"/>
    <w:rsid w:val="003F2612"/>
    <w:rsid w:val="003F3953"/>
    <w:rsid w:val="003F6798"/>
    <w:rsid w:val="003F738F"/>
    <w:rsid w:val="00401256"/>
    <w:rsid w:val="0040615A"/>
    <w:rsid w:val="004067FA"/>
    <w:rsid w:val="00410F9B"/>
    <w:rsid w:val="004150A1"/>
    <w:rsid w:val="00416F14"/>
    <w:rsid w:val="004208BA"/>
    <w:rsid w:val="00421D65"/>
    <w:rsid w:val="00424587"/>
    <w:rsid w:val="00425340"/>
    <w:rsid w:val="00426A2A"/>
    <w:rsid w:val="00432AED"/>
    <w:rsid w:val="004344E5"/>
    <w:rsid w:val="004348CA"/>
    <w:rsid w:val="00446009"/>
    <w:rsid w:val="00451555"/>
    <w:rsid w:val="00452CCD"/>
    <w:rsid w:val="00453F12"/>
    <w:rsid w:val="0045432D"/>
    <w:rsid w:val="00454378"/>
    <w:rsid w:val="0045708A"/>
    <w:rsid w:val="00461E8B"/>
    <w:rsid w:val="00467EF0"/>
    <w:rsid w:val="00470BE1"/>
    <w:rsid w:val="00470F43"/>
    <w:rsid w:val="004715C9"/>
    <w:rsid w:val="004770DD"/>
    <w:rsid w:val="00487B43"/>
    <w:rsid w:val="00487F0B"/>
    <w:rsid w:val="0049334F"/>
    <w:rsid w:val="004A56C0"/>
    <w:rsid w:val="004B10F0"/>
    <w:rsid w:val="004B4B5C"/>
    <w:rsid w:val="004B72AC"/>
    <w:rsid w:val="004C0552"/>
    <w:rsid w:val="004C0F72"/>
    <w:rsid w:val="004C2721"/>
    <w:rsid w:val="004C3F11"/>
    <w:rsid w:val="004C6BA2"/>
    <w:rsid w:val="004D03D1"/>
    <w:rsid w:val="004D04C0"/>
    <w:rsid w:val="004D6AD4"/>
    <w:rsid w:val="004D6ADD"/>
    <w:rsid w:val="004E3929"/>
    <w:rsid w:val="004E7E9F"/>
    <w:rsid w:val="004F15AC"/>
    <w:rsid w:val="004F5CB9"/>
    <w:rsid w:val="004F6D5A"/>
    <w:rsid w:val="004F717E"/>
    <w:rsid w:val="00500274"/>
    <w:rsid w:val="00501625"/>
    <w:rsid w:val="00505D70"/>
    <w:rsid w:val="00514DED"/>
    <w:rsid w:val="005174AB"/>
    <w:rsid w:val="00521C43"/>
    <w:rsid w:val="00523E02"/>
    <w:rsid w:val="00527A6F"/>
    <w:rsid w:val="00537456"/>
    <w:rsid w:val="00542E9E"/>
    <w:rsid w:val="00543A6F"/>
    <w:rsid w:val="00547030"/>
    <w:rsid w:val="005514F3"/>
    <w:rsid w:val="005633F4"/>
    <w:rsid w:val="005717A8"/>
    <w:rsid w:val="00583163"/>
    <w:rsid w:val="00583F50"/>
    <w:rsid w:val="00587D09"/>
    <w:rsid w:val="005A152D"/>
    <w:rsid w:val="005A3374"/>
    <w:rsid w:val="005A3613"/>
    <w:rsid w:val="005A54AD"/>
    <w:rsid w:val="005A5A2E"/>
    <w:rsid w:val="005B00B4"/>
    <w:rsid w:val="005B1621"/>
    <w:rsid w:val="005B19A9"/>
    <w:rsid w:val="005B19EE"/>
    <w:rsid w:val="005B2DD7"/>
    <w:rsid w:val="005B46E3"/>
    <w:rsid w:val="005C0A6F"/>
    <w:rsid w:val="005C6AD8"/>
    <w:rsid w:val="005D1F32"/>
    <w:rsid w:val="005D282B"/>
    <w:rsid w:val="005D5301"/>
    <w:rsid w:val="005D59E0"/>
    <w:rsid w:val="005D7BDD"/>
    <w:rsid w:val="005E02E5"/>
    <w:rsid w:val="005E33B2"/>
    <w:rsid w:val="005F008A"/>
    <w:rsid w:val="006002A2"/>
    <w:rsid w:val="0061048B"/>
    <w:rsid w:val="00614546"/>
    <w:rsid w:val="00615DAD"/>
    <w:rsid w:val="00623C5C"/>
    <w:rsid w:val="00625F46"/>
    <w:rsid w:val="006261AE"/>
    <w:rsid w:val="00627D58"/>
    <w:rsid w:val="00631946"/>
    <w:rsid w:val="0063424E"/>
    <w:rsid w:val="00644301"/>
    <w:rsid w:val="0064739F"/>
    <w:rsid w:val="0064750E"/>
    <w:rsid w:val="006504BD"/>
    <w:rsid w:val="00663060"/>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5570"/>
    <w:rsid w:val="006F059E"/>
    <w:rsid w:val="006F1487"/>
    <w:rsid w:val="006F2C97"/>
    <w:rsid w:val="006F759C"/>
    <w:rsid w:val="00702198"/>
    <w:rsid w:val="0070396C"/>
    <w:rsid w:val="00704C84"/>
    <w:rsid w:val="00706385"/>
    <w:rsid w:val="007121E4"/>
    <w:rsid w:val="0072175E"/>
    <w:rsid w:val="00721F40"/>
    <w:rsid w:val="007249B9"/>
    <w:rsid w:val="00726CE5"/>
    <w:rsid w:val="00731A97"/>
    <w:rsid w:val="00732450"/>
    <w:rsid w:val="007416BB"/>
    <w:rsid w:val="00745C65"/>
    <w:rsid w:val="0074738B"/>
    <w:rsid w:val="00752A52"/>
    <w:rsid w:val="00754E7A"/>
    <w:rsid w:val="00757DD8"/>
    <w:rsid w:val="0076592C"/>
    <w:rsid w:val="007775AE"/>
    <w:rsid w:val="00782B0D"/>
    <w:rsid w:val="0078371E"/>
    <w:rsid w:val="0078393B"/>
    <w:rsid w:val="00785203"/>
    <w:rsid w:val="007A47FC"/>
    <w:rsid w:val="007A6933"/>
    <w:rsid w:val="007B2FD5"/>
    <w:rsid w:val="007B4100"/>
    <w:rsid w:val="007C476F"/>
    <w:rsid w:val="007C51D0"/>
    <w:rsid w:val="007C652C"/>
    <w:rsid w:val="007D0647"/>
    <w:rsid w:val="007D2DE9"/>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1D1"/>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6229F"/>
    <w:rsid w:val="009636E8"/>
    <w:rsid w:val="00967312"/>
    <w:rsid w:val="0097600F"/>
    <w:rsid w:val="009825DE"/>
    <w:rsid w:val="0098493C"/>
    <w:rsid w:val="00986C71"/>
    <w:rsid w:val="00992450"/>
    <w:rsid w:val="00993480"/>
    <w:rsid w:val="009A54AC"/>
    <w:rsid w:val="009A7F18"/>
    <w:rsid w:val="009B218F"/>
    <w:rsid w:val="009B2B33"/>
    <w:rsid w:val="009B7911"/>
    <w:rsid w:val="009C5AEF"/>
    <w:rsid w:val="009C6F13"/>
    <w:rsid w:val="009D5836"/>
    <w:rsid w:val="009E0253"/>
    <w:rsid w:val="009E34E8"/>
    <w:rsid w:val="009F519F"/>
    <w:rsid w:val="009F52CA"/>
    <w:rsid w:val="00A0321C"/>
    <w:rsid w:val="00A0510D"/>
    <w:rsid w:val="00A05996"/>
    <w:rsid w:val="00A06458"/>
    <w:rsid w:val="00A1723B"/>
    <w:rsid w:val="00A2108B"/>
    <w:rsid w:val="00A335E4"/>
    <w:rsid w:val="00A347D1"/>
    <w:rsid w:val="00A42E42"/>
    <w:rsid w:val="00A474B9"/>
    <w:rsid w:val="00A56F99"/>
    <w:rsid w:val="00A61849"/>
    <w:rsid w:val="00A632AE"/>
    <w:rsid w:val="00A662AE"/>
    <w:rsid w:val="00A723D9"/>
    <w:rsid w:val="00A73EAA"/>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2F9"/>
    <w:rsid w:val="00B32785"/>
    <w:rsid w:val="00B34ED6"/>
    <w:rsid w:val="00B418B8"/>
    <w:rsid w:val="00B50F49"/>
    <w:rsid w:val="00B5148F"/>
    <w:rsid w:val="00B604A8"/>
    <w:rsid w:val="00B708D1"/>
    <w:rsid w:val="00B71DB6"/>
    <w:rsid w:val="00B74885"/>
    <w:rsid w:val="00B9078C"/>
    <w:rsid w:val="00B92916"/>
    <w:rsid w:val="00B94D83"/>
    <w:rsid w:val="00B973E1"/>
    <w:rsid w:val="00BA664A"/>
    <w:rsid w:val="00BB062E"/>
    <w:rsid w:val="00BB5145"/>
    <w:rsid w:val="00BC14C7"/>
    <w:rsid w:val="00BE0BFD"/>
    <w:rsid w:val="00BE36C4"/>
    <w:rsid w:val="00BE4109"/>
    <w:rsid w:val="00BF1E97"/>
    <w:rsid w:val="00BF3261"/>
    <w:rsid w:val="00BF37F8"/>
    <w:rsid w:val="00BF4016"/>
    <w:rsid w:val="00C00023"/>
    <w:rsid w:val="00C006BC"/>
    <w:rsid w:val="00C016B4"/>
    <w:rsid w:val="00C01DAB"/>
    <w:rsid w:val="00C10CA6"/>
    <w:rsid w:val="00C2044C"/>
    <w:rsid w:val="00C32DD7"/>
    <w:rsid w:val="00C34C15"/>
    <w:rsid w:val="00C359D5"/>
    <w:rsid w:val="00C37995"/>
    <w:rsid w:val="00C37AD3"/>
    <w:rsid w:val="00C5506D"/>
    <w:rsid w:val="00C62432"/>
    <w:rsid w:val="00C71656"/>
    <w:rsid w:val="00C72A92"/>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4240"/>
    <w:rsid w:val="00D11654"/>
    <w:rsid w:val="00D12741"/>
    <w:rsid w:val="00D16D9B"/>
    <w:rsid w:val="00D17E4E"/>
    <w:rsid w:val="00D27194"/>
    <w:rsid w:val="00D316CA"/>
    <w:rsid w:val="00D341E9"/>
    <w:rsid w:val="00D347C5"/>
    <w:rsid w:val="00D37F68"/>
    <w:rsid w:val="00D42A07"/>
    <w:rsid w:val="00D467E4"/>
    <w:rsid w:val="00D472B0"/>
    <w:rsid w:val="00D544B2"/>
    <w:rsid w:val="00D662C2"/>
    <w:rsid w:val="00D707E4"/>
    <w:rsid w:val="00D73ADE"/>
    <w:rsid w:val="00D74FA4"/>
    <w:rsid w:val="00D84B8C"/>
    <w:rsid w:val="00D918F3"/>
    <w:rsid w:val="00D9234E"/>
    <w:rsid w:val="00D968AE"/>
    <w:rsid w:val="00DA07C4"/>
    <w:rsid w:val="00DA72CE"/>
    <w:rsid w:val="00DB0618"/>
    <w:rsid w:val="00DB32A4"/>
    <w:rsid w:val="00DB3D83"/>
    <w:rsid w:val="00DB639D"/>
    <w:rsid w:val="00DC0FF9"/>
    <w:rsid w:val="00DC43FD"/>
    <w:rsid w:val="00DD1209"/>
    <w:rsid w:val="00DD58BF"/>
    <w:rsid w:val="00DE410D"/>
    <w:rsid w:val="00DF3546"/>
    <w:rsid w:val="00DF6CE6"/>
    <w:rsid w:val="00E05B13"/>
    <w:rsid w:val="00E11110"/>
    <w:rsid w:val="00E11727"/>
    <w:rsid w:val="00E14015"/>
    <w:rsid w:val="00E26798"/>
    <w:rsid w:val="00E26B15"/>
    <w:rsid w:val="00E32E4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966F7"/>
    <w:rsid w:val="00EA1E65"/>
    <w:rsid w:val="00EA3269"/>
    <w:rsid w:val="00EA5247"/>
    <w:rsid w:val="00EA53A8"/>
    <w:rsid w:val="00EA5F8D"/>
    <w:rsid w:val="00EA6DCE"/>
    <w:rsid w:val="00EB07F6"/>
    <w:rsid w:val="00EB1138"/>
    <w:rsid w:val="00EB23D6"/>
    <w:rsid w:val="00EB484C"/>
    <w:rsid w:val="00EB4C2D"/>
    <w:rsid w:val="00EB621B"/>
    <w:rsid w:val="00EB69C0"/>
    <w:rsid w:val="00EC5E16"/>
    <w:rsid w:val="00EC67A7"/>
    <w:rsid w:val="00ED0759"/>
    <w:rsid w:val="00ED0B39"/>
    <w:rsid w:val="00EE25F9"/>
    <w:rsid w:val="00EF074C"/>
    <w:rsid w:val="00EF1BDE"/>
    <w:rsid w:val="00EF3231"/>
    <w:rsid w:val="00EF56C3"/>
    <w:rsid w:val="00F0329A"/>
    <w:rsid w:val="00F071DF"/>
    <w:rsid w:val="00F07CBE"/>
    <w:rsid w:val="00F12B17"/>
    <w:rsid w:val="00F228E1"/>
    <w:rsid w:val="00F26366"/>
    <w:rsid w:val="00F26A92"/>
    <w:rsid w:val="00F2716F"/>
    <w:rsid w:val="00F30854"/>
    <w:rsid w:val="00F3433F"/>
    <w:rsid w:val="00F344EE"/>
    <w:rsid w:val="00F35590"/>
    <w:rsid w:val="00F413F4"/>
    <w:rsid w:val="00F508A7"/>
    <w:rsid w:val="00F5132A"/>
    <w:rsid w:val="00F53C7B"/>
    <w:rsid w:val="00F61A73"/>
    <w:rsid w:val="00F661F1"/>
    <w:rsid w:val="00F7353D"/>
    <w:rsid w:val="00F75370"/>
    <w:rsid w:val="00F75F92"/>
    <w:rsid w:val="00F76533"/>
    <w:rsid w:val="00F80581"/>
    <w:rsid w:val="00F812F7"/>
    <w:rsid w:val="00F92F79"/>
    <w:rsid w:val="00F95D09"/>
    <w:rsid w:val="00F96A0B"/>
    <w:rsid w:val="00FA2005"/>
    <w:rsid w:val="00FA3499"/>
    <w:rsid w:val="00FA3DB2"/>
    <w:rsid w:val="00FB1679"/>
    <w:rsid w:val="00FC3237"/>
    <w:rsid w:val="00FD27E0"/>
    <w:rsid w:val="00FD3FB2"/>
    <w:rsid w:val="00FE1157"/>
    <w:rsid w:val="00FE3E7E"/>
    <w:rsid w:val="00FE6895"/>
    <w:rsid w:val="06BBB058"/>
    <w:rsid w:val="075A78FC"/>
    <w:rsid w:val="07CD23B1"/>
    <w:rsid w:val="0B80DA3C"/>
    <w:rsid w:val="0CF586F9"/>
    <w:rsid w:val="0F52B275"/>
    <w:rsid w:val="0FA96AE3"/>
    <w:rsid w:val="138E1F99"/>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 46535, se remite a licenciada Fuentes, éste día 31-5-2021 se guardó proyecto para su revisión.
La GE en el IT que rindió estableció el cálculo por incumplimiento, por lo que la sentencia debe ser adecuada. 2/06/21.CF</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7FF8536-0902-473A-BFCC-78126BAC0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22656-D692-4503-8E26-DAB57DB8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5</TotalTime>
  <Pages>11</Pages>
  <Words>5518</Words>
  <Characters>30353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2021-08-16T21:42:00Z</dcterms:created>
  <dcterms:modified xsi:type="dcterms:W3CDTF">2021-08-18T18:26:00Z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