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DF04" w14:textId="77777777" w:rsidR="00847C31" w:rsidRDefault="00847C31" w:rsidP="00847C31">
      <w:pPr>
        <w:spacing w:after="0" w:line="0" w:lineRule="atLeast"/>
        <w:jc w:val="both"/>
        <w:rPr>
          <w:rFonts w:ascii="Museo Sans 300" w:eastAsia="Times New Roman" w:hAnsi="Museo Sans 300"/>
          <w:b/>
          <w:bCs/>
          <w:lang w:val="es-MX" w:eastAsia="es-ES"/>
        </w:rPr>
      </w:pPr>
    </w:p>
    <w:p w14:paraId="06A7B561" w14:textId="77777777" w:rsidR="00082073" w:rsidRDefault="00082073" w:rsidP="00847C31">
      <w:pPr>
        <w:spacing w:after="0" w:line="0" w:lineRule="atLeast"/>
        <w:jc w:val="both"/>
        <w:rPr>
          <w:rFonts w:ascii="Museo Sans 900" w:eastAsia="Times New Roman" w:hAnsi="Museo Sans 900"/>
          <w:b/>
          <w:bCs/>
          <w:sz w:val="20"/>
          <w:szCs w:val="20"/>
          <w:lang w:val="es-MX" w:eastAsia="es-ES"/>
        </w:rPr>
      </w:pPr>
    </w:p>
    <w:p w14:paraId="3C666615" w14:textId="4DDA7B70" w:rsidR="00847C31" w:rsidRPr="0095780B" w:rsidRDefault="0040504D" w:rsidP="00847C31">
      <w:pPr>
        <w:spacing w:after="0" w:line="0" w:lineRule="atLeast"/>
        <w:jc w:val="both"/>
        <w:rPr>
          <w:rFonts w:ascii="Museo Sans 300" w:eastAsia="Times New Roman" w:hAnsi="Museo Sans 300"/>
          <w:sz w:val="20"/>
          <w:szCs w:val="20"/>
          <w:lang w:val="es-MX" w:eastAsia="es-ES"/>
        </w:rPr>
      </w:pPr>
      <w:r>
        <w:rPr>
          <w:rFonts w:ascii="Museo Sans 900" w:eastAsia="Times New Roman" w:hAnsi="Museo Sans 900"/>
          <w:b/>
          <w:bCs/>
          <w:sz w:val="20"/>
          <w:szCs w:val="20"/>
          <w:lang w:val="es-MX" w:eastAsia="es-ES"/>
        </w:rPr>
        <w:t>ACUERDO N.° E-</w:t>
      </w:r>
      <w:r w:rsidR="00770CE7">
        <w:rPr>
          <w:rFonts w:ascii="Museo Sans 900" w:eastAsia="Times New Roman" w:hAnsi="Museo Sans 900"/>
          <w:b/>
          <w:bCs/>
          <w:sz w:val="20"/>
          <w:szCs w:val="20"/>
          <w:lang w:val="es-MX" w:eastAsia="es-ES"/>
        </w:rPr>
        <w:t>0465</w:t>
      </w:r>
      <w:r w:rsidR="16C98678" w:rsidRPr="16C98678">
        <w:rPr>
          <w:rFonts w:ascii="Museo Sans 900" w:eastAsia="Times New Roman" w:hAnsi="Museo Sans 900"/>
          <w:b/>
          <w:bCs/>
          <w:sz w:val="20"/>
          <w:szCs w:val="20"/>
          <w:lang w:val="es-MX" w:eastAsia="es-ES"/>
        </w:rPr>
        <w:t>-202</w:t>
      </w:r>
      <w:r w:rsidR="00500D18">
        <w:rPr>
          <w:rFonts w:ascii="Museo Sans 900" w:eastAsia="Times New Roman" w:hAnsi="Museo Sans 900"/>
          <w:b/>
          <w:bCs/>
          <w:sz w:val="20"/>
          <w:szCs w:val="20"/>
          <w:lang w:val="es-MX" w:eastAsia="es-ES"/>
        </w:rPr>
        <w:t>1</w:t>
      </w:r>
      <w:r w:rsidR="16C98678" w:rsidRPr="16C98678">
        <w:rPr>
          <w:rFonts w:ascii="Museo Sans 900" w:eastAsia="Times New Roman" w:hAnsi="Museo Sans 900"/>
          <w:b/>
          <w:bCs/>
          <w:sz w:val="20"/>
          <w:szCs w:val="20"/>
          <w:lang w:val="es-MX" w:eastAsia="es-ES"/>
        </w:rPr>
        <w:t>-CAU.</w:t>
      </w:r>
      <w:r w:rsidR="16C98678" w:rsidRPr="16C98678">
        <w:rPr>
          <w:rFonts w:ascii="Museo Sans 300" w:eastAsia="Times New Roman" w:hAnsi="Museo Sans 300"/>
          <w:b/>
          <w:bCs/>
          <w:sz w:val="20"/>
          <w:szCs w:val="20"/>
          <w:lang w:val="es-MX" w:eastAsia="es-ES"/>
        </w:rPr>
        <w:t xml:space="preserve"> </w:t>
      </w:r>
      <w:r w:rsidR="001B618E">
        <w:rPr>
          <w:rFonts w:ascii="Museo Sans 300" w:eastAsia="Times New Roman" w:hAnsi="Museo Sans 300"/>
          <w:sz w:val="20"/>
          <w:szCs w:val="20"/>
          <w:lang w:val="es-MX" w:eastAsia="es-ES"/>
        </w:rPr>
        <w:t>SUPERINTENDENCIA</w:t>
      </w:r>
      <w:r w:rsidR="16C98678" w:rsidRPr="16C98678">
        <w:rPr>
          <w:rFonts w:ascii="Museo Sans 300" w:eastAsia="Times New Roman" w:hAnsi="Museo Sans 300"/>
          <w:sz w:val="20"/>
          <w:szCs w:val="20"/>
          <w:lang w:val="es-MX" w:eastAsia="es-ES"/>
        </w:rPr>
        <w:t xml:space="preserve"> GENERAL DE ELECTRICIDAD Y TELECOMUNICACIONES. San Salvador, a las </w:t>
      </w:r>
      <w:r w:rsidR="00770CE7">
        <w:rPr>
          <w:rFonts w:ascii="Museo Sans 300" w:eastAsia="Times New Roman" w:hAnsi="Museo Sans 300"/>
          <w:sz w:val="20"/>
          <w:szCs w:val="20"/>
          <w:lang w:val="es-MX" w:eastAsia="es-ES"/>
        </w:rPr>
        <w:t xml:space="preserve">diez </w:t>
      </w:r>
      <w:r w:rsidR="16C98678" w:rsidRPr="16C98678">
        <w:rPr>
          <w:rFonts w:ascii="Museo Sans 300" w:eastAsia="Times New Roman" w:hAnsi="Museo Sans 300"/>
          <w:sz w:val="20"/>
          <w:szCs w:val="20"/>
          <w:lang w:val="es-MX" w:eastAsia="es-ES"/>
        </w:rPr>
        <w:t xml:space="preserve">horas del día </w:t>
      </w:r>
      <w:r w:rsidR="00770CE7">
        <w:rPr>
          <w:rFonts w:ascii="Museo Sans 300" w:eastAsia="Times New Roman" w:hAnsi="Museo Sans 300"/>
          <w:sz w:val="20"/>
          <w:szCs w:val="20"/>
          <w:lang w:val="es-MX" w:eastAsia="es-ES"/>
        </w:rPr>
        <w:t>veintiuno</w:t>
      </w:r>
      <w:r w:rsidR="16C98678" w:rsidRPr="16C98678">
        <w:rPr>
          <w:rFonts w:ascii="Museo Sans 300" w:eastAsia="Times New Roman" w:hAnsi="Museo Sans 300"/>
          <w:sz w:val="20"/>
          <w:szCs w:val="20"/>
          <w:lang w:val="es-MX" w:eastAsia="es-ES"/>
        </w:rPr>
        <w:t xml:space="preserve"> de </w:t>
      </w:r>
      <w:r w:rsidR="00770CE7">
        <w:rPr>
          <w:rFonts w:ascii="Museo Sans 300" w:eastAsia="Times New Roman" w:hAnsi="Museo Sans 300"/>
          <w:sz w:val="20"/>
          <w:szCs w:val="20"/>
          <w:lang w:val="es-MX" w:eastAsia="es-ES"/>
        </w:rPr>
        <w:t>mayo</w:t>
      </w:r>
      <w:r w:rsidR="16C98678" w:rsidRPr="16C98678">
        <w:rPr>
          <w:rFonts w:ascii="Museo Sans 300" w:eastAsia="Times New Roman" w:hAnsi="Museo Sans 300"/>
          <w:sz w:val="20"/>
          <w:szCs w:val="20"/>
          <w:lang w:val="es-MX" w:eastAsia="es-ES"/>
        </w:rPr>
        <w:t xml:space="preserve"> del año dos mil veint</w:t>
      </w:r>
      <w:r w:rsidR="00EC4299">
        <w:rPr>
          <w:rFonts w:ascii="Museo Sans 300" w:eastAsia="Times New Roman" w:hAnsi="Museo Sans 300"/>
          <w:sz w:val="20"/>
          <w:szCs w:val="20"/>
          <w:lang w:val="es-MX" w:eastAsia="es-ES"/>
        </w:rPr>
        <w:t>iu</w:t>
      </w:r>
      <w:r w:rsidR="00C916A8">
        <w:rPr>
          <w:rFonts w:ascii="Museo Sans 300" w:eastAsia="Times New Roman" w:hAnsi="Museo Sans 300"/>
          <w:sz w:val="20"/>
          <w:szCs w:val="20"/>
          <w:lang w:val="es-MX" w:eastAsia="es-ES"/>
        </w:rPr>
        <w:t>no</w:t>
      </w:r>
      <w:r w:rsidR="16C98678" w:rsidRPr="16C98678">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229CE343"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 xml:space="preserve">Esta </w:t>
      </w:r>
      <w:r w:rsidR="001B618E">
        <w:rPr>
          <w:rFonts w:ascii="Museo Sans 300" w:eastAsia="Times New Roman" w:hAnsi="Museo Sans 300"/>
          <w:sz w:val="20"/>
          <w:szCs w:val="20"/>
          <w:lang w:val="es-MX" w:eastAsia="es-ES"/>
        </w:rPr>
        <w:t>Superintendencia</w:t>
      </w:r>
      <w:r w:rsidRPr="0095780B">
        <w:rPr>
          <w:rFonts w:ascii="Museo Sans 300" w:eastAsia="Times New Roman" w:hAnsi="Museo Sans 300"/>
          <w:sz w:val="20"/>
          <w:szCs w:val="20"/>
          <w:lang w:val="es-MX" w:eastAsia="es-ES"/>
        </w:rPr>
        <w:t xml:space="preserve">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1278D813" w14:textId="09B1B2D9" w:rsidR="00795AA3" w:rsidRDefault="000845F0" w:rsidP="004D469E">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 xml:space="preserve">El </w:t>
      </w:r>
      <w:r w:rsidR="001B618E" w:rsidRPr="001B618E">
        <w:rPr>
          <w:rFonts w:ascii="Museo Sans 300" w:hAnsi="Museo Sans 300"/>
          <w:color w:val="000000"/>
          <w:sz w:val="20"/>
          <w:szCs w:val="20"/>
          <w:lang w:val="es-SV"/>
        </w:rPr>
        <w:t>día</w:t>
      </w:r>
      <w:r w:rsidR="001B618E" w:rsidRPr="001B618E">
        <w:rPr>
          <w:rFonts w:ascii="Museo Sans 300" w:hAnsi="Museo Sans 300"/>
          <w:color w:val="000000"/>
          <w:sz w:val="20"/>
          <w:szCs w:val="20"/>
          <w:lang w:val="es-ES"/>
        </w:rPr>
        <w:t> veinticinco de</w:t>
      </w:r>
      <w:r w:rsidR="001B618E">
        <w:rPr>
          <w:rFonts w:ascii="Museo Sans 300" w:hAnsi="Museo Sans 300"/>
          <w:color w:val="000000"/>
          <w:sz w:val="20"/>
          <w:szCs w:val="20"/>
          <w:lang w:val="es-ES"/>
        </w:rPr>
        <w:t xml:space="preserve"> septiembre de dos mil veinte,</w:t>
      </w:r>
      <w:r w:rsidR="001B618E" w:rsidRPr="001B618E">
        <w:rPr>
          <w:rFonts w:ascii="Museo Sans 300" w:hAnsi="Museo Sans 300"/>
          <w:color w:val="000000"/>
          <w:sz w:val="20"/>
          <w:szCs w:val="20"/>
          <w:lang w:val="es-ES"/>
        </w:rPr>
        <w:t xml:space="preserve"> el señor </w:t>
      </w:r>
      <w:r w:rsidR="00EE495B">
        <w:rPr>
          <w:rFonts w:ascii="Museo Sans 300" w:hAnsi="Museo Sans 300"/>
          <w:color w:val="000000"/>
          <w:sz w:val="20"/>
          <w:szCs w:val="20"/>
          <w:lang w:val="es-ES"/>
        </w:rPr>
        <w:t>+++</w:t>
      </w:r>
      <w:r w:rsidR="001B618E" w:rsidRPr="001B618E">
        <w:rPr>
          <w:rFonts w:ascii="Museo Sans 300" w:hAnsi="Museo Sans 300"/>
          <w:color w:val="000000"/>
          <w:sz w:val="20"/>
          <w:szCs w:val="20"/>
          <w:lang w:val="es-ES"/>
        </w:rPr>
        <w:t> </w:t>
      </w:r>
      <w:r w:rsidR="001B618E">
        <w:rPr>
          <w:rFonts w:ascii="Museo Sans 300" w:hAnsi="Museo Sans 300"/>
          <w:color w:val="000000"/>
          <w:sz w:val="20"/>
          <w:szCs w:val="20"/>
          <w:lang w:val="es-ES"/>
        </w:rPr>
        <w:t xml:space="preserve">interpuso un reclamo </w:t>
      </w:r>
      <w:r w:rsidR="001B618E" w:rsidRPr="001B618E">
        <w:rPr>
          <w:rFonts w:ascii="Museo Sans 300" w:hAnsi="Museo Sans 300"/>
          <w:color w:val="000000"/>
          <w:sz w:val="20"/>
          <w:szCs w:val="20"/>
          <w:lang w:val="es-ES"/>
        </w:rPr>
        <w:t>en contra de la sociedad DELSUR, S.A. de C.V. por considerar que debido a una falla </w:t>
      </w:r>
      <w:r w:rsidR="001B618E" w:rsidRPr="001B618E">
        <w:rPr>
          <w:rFonts w:ascii="Museo Sans 300" w:hAnsi="Museo Sans 300"/>
          <w:color w:val="000000"/>
          <w:sz w:val="20"/>
          <w:szCs w:val="20"/>
          <w:lang w:val="es-SV"/>
        </w:rPr>
        <w:t xml:space="preserve">en la prestación del servicio de energía eléctrica ocurrida en el suministro identificado con el NC </w:t>
      </w:r>
      <w:r w:rsidR="00EE495B">
        <w:rPr>
          <w:rFonts w:ascii="Museo Sans 300" w:hAnsi="Museo Sans 300"/>
          <w:color w:val="000000"/>
          <w:sz w:val="20"/>
          <w:szCs w:val="20"/>
          <w:lang w:val="es-SV"/>
        </w:rPr>
        <w:t>+++</w:t>
      </w:r>
      <w:r w:rsidR="001B618E" w:rsidRPr="001B618E">
        <w:rPr>
          <w:rFonts w:ascii="Museo Sans 300" w:hAnsi="Museo Sans 300"/>
          <w:color w:val="000000"/>
          <w:sz w:val="20"/>
          <w:szCs w:val="20"/>
          <w:lang w:val="es-SV"/>
        </w:rPr>
        <w:t>, se dañó un televisor marca LG, modelo 55LF5950-SB, serie 602RMSS2K846.</w:t>
      </w:r>
    </w:p>
    <w:p w14:paraId="7B7CFE29" w14:textId="77777777" w:rsidR="00795AA3" w:rsidRPr="00C44AD3" w:rsidRDefault="00795AA3" w:rsidP="00FF7506">
      <w:pPr>
        <w:pStyle w:val="Prrafodelista"/>
        <w:ind w:left="1080"/>
        <w:rPr>
          <w:rFonts w:ascii="Museo Sans 300" w:hAnsi="Museo Sans 300"/>
        </w:rPr>
      </w:pPr>
    </w:p>
    <w:p w14:paraId="7230F8F9" w14:textId="788E12C3" w:rsidR="3FC6FE1B" w:rsidRPr="00C44AD3" w:rsidRDefault="3FC6FE1B" w:rsidP="008311C4">
      <w:pPr>
        <w:pStyle w:val="NormalWeb"/>
        <w:spacing w:before="0" w:beforeAutospacing="0" w:after="0" w:afterAutospacing="0"/>
        <w:jc w:val="both"/>
        <w:rPr>
          <w:rFonts w:ascii="Museo Sans 300" w:eastAsia="Segoe UI" w:hAnsi="Museo Sans 300" w:cs="Segoe UI"/>
          <w:color w:val="000000" w:themeColor="text1"/>
          <w:sz w:val="20"/>
          <w:szCs w:val="20"/>
          <w:lang w:val="es-SV"/>
        </w:rPr>
      </w:pPr>
      <w:r w:rsidRPr="00C44AD3">
        <w:rPr>
          <w:rFonts w:ascii="Museo Sans 300" w:eastAsia="Segoe UI" w:hAnsi="Museo Sans 300" w:cs="Segoe UI"/>
          <w:color w:val="000000" w:themeColor="text1"/>
          <w:sz w:val="20"/>
          <w:szCs w:val="20"/>
          <w:lang w:val="es-SV"/>
        </w:rPr>
        <w:t xml:space="preserve">          Dicho reclamo se tramitó conforme a las etapas procedimentales que se detallan a continuación:</w:t>
      </w:r>
    </w:p>
    <w:p w14:paraId="7C934A41" w14:textId="1807C9A0" w:rsidR="00970216" w:rsidRPr="00C30CF0" w:rsidRDefault="00970216" w:rsidP="00970216">
      <w:pPr>
        <w:pStyle w:val="paragraph"/>
        <w:spacing w:before="0" w:after="0"/>
        <w:jc w:val="both"/>
        <w:rPr>
          <w:rFonts w:ascii="Museo Sans 300" w:hAnsi="Museo Sans 300" w:cs="Segoe UI"/>
          <w:sz w:val="18"/>
          <w:szCs w:val="18"/>
        </w:rPr>
      </w:pPr>
    </w:p>
    <w:p w14:paraId="3994945A" w14:textId="77777777" w:rsidR="00970216" w:rsidRPr="00F848CD" w:rsidRDefault="00970216" w:rsidP="00970216">
      <w:pPr>
        <w:pStyle w:val="paragraph"/>
        <w:numPr>
          <w:ilvl w:val="0"/>
          <w:numId w:val="21"/>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970216">
      <w:pPr>
        <w:pStyle w:val="paragraph"/>
        <w:numPr>
          <w:ilvl w:val="2"/>
          <w:numId w:val="21"/>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0F4D0292" w:rsidR="00986B06" w:rsidRDefault="005C4BB8" w:rsidP="01F5E6E1">
      <w:pPr>
        <w:pStyle w:val="paragraph"/>
        <w:spacing w:before="0" w:after="0"/>
        <w:ind w:left="567"/>
        <w:jc w:val="both"/>
        <w:rPr>
          <w:rFonts w:ascii="Museo Sans 300" w:hAnsi="Museo Sans 300"/>
          <w:color w:val="000000" w:themeColor="text1"/>
          <w:sz w:val="20"/>
          <w:szCs w:val="20"/>
        </w:rPr>
      </w:pPr>
      <w:r w:rsidRPr="01F5E6E1">
        <w:rPr>
          <w:rFonts w:ascii="Museo Sans 300" w:hAnsi="Museo Sans 300"/>
          <w:color w:val="000000" w:themeColor="text1"/>
          <w:sz w:val="20"/>
          <w:szCs w:val="20"/>
        </w:rPr>
        <w:t xml:space="preserve">Por medio del </w:t>
      </w:r>
      <w:r w:rsidR="00AD3115" w:rsidRPr="01F5E6E1">
        <w:rPr>
          <w:rFonts w:ascii="Museo Sans 300" w:hAnsi="Museo Sans 300"/>
          <w:color w:val="000000" w:themeColor="text1"/>
          <w:sz w:val="20"/>
          <w:szCs w:val="20"/>
        </w:rPr>
        <w:t>a</w:t>
      </w:r>
      <w:r w:rsidRPr="01F5E6E1">
        <w:rPr>
          <w:rFonts w:ascii="Museo Sans 300" w:hAnsi="Museo Sans 300"/>
          <w:color w:val="000000" w:themeColor="text1"/>
          <w:sz w:val="20"/>
          <w:szCs w:val="20"/>
        </w:rPr>
        <w:t>cuerdo N.</w:t>
      </w:r>
      <w:r w:rsidR="00986B06" w:rsidRPr="01F5E6E1">
        <w:rPr>
          <w:rFonts w:ascii="Museo Sans 300" w:hAnsi="Museo Sans 300"/>
          <w:color w:val="000000" w:themeColor="text1"/>
          <w:sz w:val="20"/>
          <w:szCs w:val="20"/>
        </w:rPr>
        <w:t xml:space="preserve">° </w:t>
      </w:r>
      <w:r w:rsidR="001B618E" w:rsidRPr="00505806">
        <w:rPr>
          <w:rFonts w:ascii="Museo Sans 300" w:hAnsi="Museo Sans 300"/>
          <w:sz w:val="20"/>
          <w:szCs w:val="20"/>
          <w:lang w:val="es-ES_tradnl"/>
        </w:rPr>
        <w:t xml:space="preserve">E-1021-2020-CAU, </w:t>
      </w:r>
      <w:r w:rsidR="001B618E">
        <w:rPr>
          <w:rFonts w:ascii="Museo Sans 300" w:hAnsi="Museo Sans 300"/>
          <w:sz w:val="20"/>
          <w:szCs w:val="20"/>
          <w:lang w:val="es-ES_tradnl"/>
        </w:rPr>
        <w:t xml:space="preserve">de fecha veintinueve de septiembre de </w:t>
      </w:r>
      <w:r w:rsidR="00815FBC">
        <w:rPr>
          <w:rFonts w:ascii="Museo Sans 300" w:hAnsi="Museo Sans 300"/>
          <w:sz w:val="20"/>
          <w:szCs w:val="20"/>
          <w:lang w:val="es-ES_tradnl"/>
        </w:rPr>
        <w:t>dos mil veinte</w:t>
      </w:r>
      <w:r w:rsidRPr="01F5E6E1">
        <w:rPr>
          <w:rFonts w:ascii="Museo Sans 300" w:hAnsi="Museo Sans 300"/>
          <w:color w:val="000000" w:themeColor="text1"/>
          <w:sz w:val="20"/>
          <w:szCs w:val="20"/>
        </w:rPr>
        <w:t xml:space="preserve">, </w:t>
      </w:r>
      <w:r w:rsidR="00986B06" w:rsidRPr="01F5E6E1">
        <w:rPr>
          <w:rStyle w:val="normaltextrun"/>
          <w:rFonts w:ascii="Museo Sans 300" w:eastAsia="Museo Sans" w:hAnsi="Museo Sans 300"/>
          <w:sz w:val="20"/>
          <w:szCs w:val="20"/>
        </w:rPr>
        <w:t xml:space="preserve">se </w:t>
      </w:r>
      <w:r w:rsidR="003D171E">
        <w:rPr>
          <w:rStyle w:val="normaltextrun"/>
          <w:rFonts w:ascii="Museo Sans 300" w:eastAsia="Museo Sans" w:hAnsi="Museo Sans 300"/>
          <w:sz w:val="20"/>
          <w:szCs w:val="20"/>
        </w:rPr>
        <w:t>requirió</w:t>
      </w:r>
      <w:r w:rsidR="00986B06" w:rsidRPr="01F5E6E1">
        <w:rPr>
          <w:rStyle w:val="normaltextrun"/>
          <w:rFonts w:ascii="Museo Sans 300" w:eastAsia="Museo Sans" w:hAnsi="Museo Sans 300"/>
          <w:sz w:val="20"/>
          <w:szCs w:val="20"/>
        </w:rPr>
        <w:t xml:space="preserve"> a la sociedad </w:t>
      </w:r>
      <w:r w:rsidR="001B618E">
        <w:rPr>
          <w:rFonts w:ascii="Museo Sans 300" w:hAnsi="Museo Sans 300"/>
          <w:color w:val="000000" w:themeColor="text1"/>
          <w:sz w:val="20"/>
          <w:szCs w:val="20"/>
        </w:rPr>
        <w:t>DELSUR</w:t>
      </w:r>
      <w:r w:rsidR="00212B5E" w:rsidRPr="01F5E6E1">
        <w:rPr>
          <w:rFonts w:ascii="Museo Sans 300" w:hAnsi="Museo Sans 300"/>
          <w:color w:val="000000" w:themeColor="text1"/>
          <w:sz w:val="20"/>
          <w:szCs w:val="20"/>
        </w:rPr>
        <w:t>, S.A. de C.V</w:t>
      </w:r>
      <w:r w:rsidR="00986B06" w:rsidRPr="01F5E6E1">
        <w:rPr>
          <w:rFonts w:ascii="Museo Sans 300" w:hAnsi="Museo Sans 300"/>
          <w:color w:val="000000" w:themeColor="text1"/>
          <w:sz w:val="20"/>
          <w:szCs w:val="20"/>
        </w:rPr>
        <w:t xml:space="preserve">. </w:t>
      </w:r>
      <w:r w:rsidR="003D171E">
        <w:rPr>
          <w:rFonts w:ascii="Museo Sans 300" w:hAnsi="Museo Sans 300"/>
          <w:color w:val="000000" w:themeColor="text1"/>
          <w:sz w:val="20"/>
          <w:szCs w:val="20"/>
        </w:rPr>
        <w:t xml:space="preserve">que, en el </w:t>
      </w:r>
      <w:r w:rsidR="00E93F05" w:rsidRPr="01F5E6E1">
        <w:rPr>
          <w:rFonts w:ascii="Museo Sans 300" w:hAnsi="Museo Sans 300"/>
          <w:color w:val="000000" w:themeColor="text1"/>
          <w:sz w:val="20"/>
          <w:szCs w:val="20"/>
        </w:rPr>
        <w:t xml:space="preserve">plazo de diez días hábiles contados a partir del día siguiente a la notificación de dicho acuerdo, </w:t>
      </w:r>
      <w:r w:rsidR="003D171E">
        <w:rPr>
          <w:rFonts w:ascii="Museo Sans 300" w:hAnsi="Museo Sans 300"/>
          <w:color w:val="000000" w:themeColor="text1"/>
          <w:sz w:val="20"/>
          <w:szCs w:val="20"/>
        </w:rPr>
        <w:t xml:space="preserve">presentara por escrito los argumentos y posiciones relacionados al reclamo. </w:t>
      </w:r>
    </w:p>
    <w:p w14:paraId="1A9EEA09" w14:textId="69A45584" w:rsidR="001B618E" w:rsidRDefault="003D171E" w:rsidP="003D171E">
      <w:pPr>
        <w:pStyle w:val="paragraph"/>
        <w:tabs>
          <w:tab w:val="left" w:pos="3330"/>
        </w:tabs>
        <w:spacing w:before="0" w:after="0"/>
        <w:ind w:left="567"/>
        <w:jc w:val="both"/>
        <w:rPr>
          <w:rFonts w:ascii="Museo Sans 300" w:hAnsi="Museo Sans 300"/>
          <w:color w:val="000000" w:themeColor="text1"/>
          <w:sz w:val="20"/>
          <w:szCs w:val="20"/>
        </w:rPr>
      </w:pPr>
      <w:r>
        <w:rPr>
          <w:rFonts w:ascii="Museo Sans 300" w:hAnsi="Museo Sans 300"/>
          <w:color w:val="000000" w:themeColor="text1"/>
          <w:sz w:val="20"/>
          <w:szCs w:val="20"/>
        </w:rPr>
        <w:tab/>
      </w:r>
    </w:p>
    <w:p w14:paraId="2DCAB3B6" w14:textId="755AE71F" w:rsidR="00986B06" w:rsidRPr="00F848CD" w:rsidRDefault="00986B06" w:rsidP="01F5E6E1">
      <w:pPr>
        <w:pStyle w:val="paragraph"/>
        <w:spacing w:before="0" w:after="0"/>
        <w:ind w:left="567"/>
        <w:jc w:val="both"/>
        <w:rPr>
          <w:rFonts w:ascii="Museo Sans 300" w:hAnsi="Museo Sans 300"/>
          <w:color w:val="000000" w:themeColor="text1"/>
          <w:sz w:val="20"/>
          <w:szCs w:val="20"/>
        </w:rPr>
      </w:pPr>
      <w:r w:rsidRPr="01F5E6E1">
        <w:rPr>
          <w:rFonts w:ascii="Museo Sans 300" w:hAnsi="Museo Sans 300"/>
          <w:color w:val="000000" w:themeColor="text1"/>
          <w:sz w:val="20"/>
          <w:szCs w:val="20"/>
        </w:rPr>
        <w:t>En el mismo acuerdo, se comisionó al Centro de Ate</w:t>
      </w:r>
      <w:r w:rsidR="001B618E">
        <w:rPr>
          <w:rFonts w:ascii="Museo Sans 300" w:hAnsi="Museo Sans 300"/>
          <w:color w:val="000000" w:themeColor="text1"/>
          <w:sz w:val="20"/>
          <w:szCs w:val="20"/>
        </w:rPr>
        <w:t>nción al Usuario (CAU) de esta Superintendencia</w:t>
      </w:r>
      <w:r w:rsidRPr="01F5E6E1">
        <w:rPr>
          <w:rFonts w:ascii="Museo Sans 300" w:hAnsi="Museo Sans 300"/>
          <w:color w:val="000000" w:themeColor="text1"/>
          <w:sz w:val="20"/>
          <w:szCs w:val="20"/>
        </w:rPr>
        <w:t xml:space="preserve"> para que, una vez vencido el plazo otorgado a dicha </w:t>
      </w:r>
      <w:r w:rsidR="002802CF" w:rsidRPr="01F5E6E1">
        <w:rPr>
          <w:rFonts w:ascii="Museo Sans 300" w:hAnsi="Museo Sans 300"/>
          <w:color w:val="000000" w:themeColor="text1"/>
          <w:sz w:val="20"/>
          <w:szCs w:val="20"/>
        </w:rPr>
        <w:t xml:space="preserve">distribuidora, </w:t>
      </w:r>
      <w:r w:rsidRPr="01F5E6E1">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1F5E6E1">
        <w:rPr>
          <w:rFonts w:ascii="Museo Sans 300" w:hAnsi="Museo Sans 300"/>
          <w:color w:val="000000" w:themeColor="text1"/>
          <w:sz w:val="20"/>
          <w:szCs w:val="20"/>
        </w:rPr>
        <w:t xml:space="preserve">centro </w:t>
      </w:r>
      <w:r w:rsidRPr="01F5E6E1">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1868454D" w:rsidR="005C4BB8" w:rsidRPr="00F848CD" w:rsidRDefault="00FF4F93" w:rsidP="01F5E6E1">
      <w:pPr>
        <w:pStyle w:val="NormalWeb"/>
        <w:spacing w:before="0" w:beforeAutospacing="0" w:after="0" w:afterAutospacing="0"/>
        <w:ind w:left="567"/>
        <w:jc w:val="both"/>
        <w:rPr>
          <w:rFonts w:ascii="Museo Sans 300" w:hAnsi="Museo Sans 300"/>
          <w:color w:val="000000"/>
          <w:sz w:val="20"/>
          <w:szCs w:val="20"/>
          <w:lang w:val="es-SV"/>
        </w:rPr>
      </w:pPr>
      <w:r w:rsidRPr="01F5E6E1">
        <w:rPr>
          <w:rFonts w:ascii="Museo Sans 300" w:hAnsi="Museo Sans 300"/>
          <w:color w:val="000000" w:themeColor="text1"/>
          <w:sz w:val="20"/>
          <w:szCs w:val="20"/>
          <w:lang w:val="es-SV"/>
        </w:rPr>
        <w:t>Dicho</w:t>
      </w:r>
      <w:r w:rsidR="003E4033" w:rsidRPr="01F5E6E1">
        <w:rPr>
          <w:rFonts w:ascii="Museo Sans 300" w:hAnsi="Museo Sans 300"/>
          <w:color w:val="000000" w:themeColor="text1"/>
          <w:sz w:val="20"/>
          <w:szCs w:val="20"/>
          <w:lang w:val="es-SV"/>
        </w:rPr>
        <w:t xml:space="preserve"> </w:t>
      </w:r>
      <w:r w:rsidR="002A292D" w:rsidRPr="002A292D">
        <w:rPr>
          <w:rFonts w:ascii="Museo Sans 300" w:hAnsi="Museo Sans 300"/>
          <w:color w:val="000000" w:themeColor="text1"/>
          <w:sz w:val="20"/>
          <w:szCs w:val="20"/>
          <w:lang w:val="es-SV"/>
        </w:rPr>
        <w:t>acuerdo fue notificado a la distribuidora y al usuari</w:t>
      </w:r>
      <w:r w:rsidR="00695FFC">
        <w:rPr>
          <w:rFonts w:ascii="Museo Sans 300" w:hAnsi="Museo Sans 300"/>
          <w:color w:val="000000" w:themeColor="text1"/>
          <w:sz w:val="20"/>
          <w:szCs w:val="20"/>
          <w:lang w:val="es-SV"/>
        </w:rPr>
        <w:t xml:space="preserve">o </w:t>
      </w:r>
      <w:r w:rsidR="00A3208B">
        <w:rPr>
          <w:rFonts w:ascii="Museo Sans 300" w:hAnsi="Museo Sans 300"/>
          <w:color w:val="000000" w:themeColor="text1"/>
          <w:sz w:val="20"/>
          <w:szCs w:val="20"/>
          <w:lang w:val="es-SV"/>
        </w:rPr>
        <w:t xml:space="preserve">los días cinco y </w:t>
      </w:r>
      <w:r w:rsidR="00695FFC">
        <w:rPr>
          <w:rFonts w:ascii="Museo Sans 300" w:hAnsi="Museo Sans 300"/>
          <w:color w:val="000000" w:themeColor="text1"/>
          <w:sz w:val="20"/>
          <w:szCs w:val="20"/>
          <w:lang w:val="es-SV"/>
        </w:rPr>
        <w:t>seis de octubre del</w:t>
      </w:r>
      <w:r w:rsidR="002A292D" w:rsidRPr="002A292D">
        <w:rPr>
          <w:rFonts w:ascii="Museo Sans 300" w:hAnsi="Museo Sans 300"/>
          <w:color w:val="000000" w:themeColor="text1"/>
          <w:sz w:val="20"/>
          <w:szCs w:val="20"/>
          <w:lang w:val="es-SV"/>
        </w:rPr>
        <w:t xml:space="preserve"> año</w:t>
      </w:r>
      <w:r w:rsidR="00695FFC">
        <w:rPr>
          <w:rFonts w:ascii="Museo Sans 300" w:hAnsi="Museo Sans 300"/>
          <w:color w:val="000000" w:themeColor="text1"/>
          <w:sz w:val="20"/>
          <w:szCs w:val="20"/>
          <w:lang w:val="es-SV"/>
        </w:rPr>
        <w:t xml:space="preserve"> dos mil veinte</w:t>
      </w:r>
      <w:r w:rsidR="002A292D" w:rsidRPr="002A292D">
        <w:rPr>
          <w:rFonts w:ascii="Museo Sans 300" w:hAnsi="Museo Sans 300"/>
          <w:color w:val="000000" w:themeColor="text1"/>
          <w:sz w:val="20"/>
          <w:szCs w:val="20"/>
          <w:lang w:val="es-SV"/>
        </w:rPr>
        <w:t xml:space="preserve">, </w:t>
      </w:r>
      <w:r w:rsidR="00D22161">
        <w:rPr>
          <w:rFonts w:ascii="Museo Sans 300" w:hAnsi="Museo Sans 300"/>
          <w:color w:val="000000" w:themeColor="text1"/>
          <w:sz w:val="20"/>
          <w:szCs w:val="20"/>
          <w:lang w:val="es-SV"/>
        </w:rPr>
        <w:t xml:space="preserve">respectivamente, </w:t>
      </w:r>
      <w:r w:rsidR="002A292D" w:rsidRPr="002A292D">
        <w:rPr>
          <w:rFonts w:ascii="Museo Sans 300" w:hAnsi="Museo Sans 300"/>
          <w:color w:val="000000" w:themeColor="text1"/>
          <w:sz w:val="20"/>
          <w:szCs w:val="20"/>
          <w:lang w:val="es-SV"/>
        </w:rPr>
        <w:t xml:space="preserve">por lo que el plazo </w:t>
      </w:r>
      <w:r w:rsidR="002A292D">
        <w:rPr>
          <w:rFonts w:ascii="Museo Sans 300" w:hAnsi="Museo Sans 300"/>
          <w:color w:val="000000" w:themeColor="text1"/>
          <w:sz w:val="20"/>
          <w:szCs w:val="20"/>
          <w:lang w:val="es-SV"/>
        </w:rPr>
        <w:t xml:space="preserve">otorgado </w:t>
      </w:r>
      <w:r w:rsidR="002A292D" w:rsidRPr="002A292D">
        <w:rPr>
          <w:rFonts w:ascii="Museo Sans 300" w:hAnsi="Museo Sans 300"/>
          <w:color w:val="000000" w:themeColor="text1"/>
          <w:sz w:val="20"/>
          <w:szCs w:val="20"/>
          <w:lang w:val="es-SV"/>
        </w:rPr>
        <w:t>finalizó el día veinte del mismo mes y año.</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7DE60D83" w14:textId="4A2C94BC" w:rsidR="0069031B" w:rsidRDefault="002A292D" w:rsidP="000F3205">
      <w:pPr>
        <w:pStyle w:val="Prrafodelista"/>
        <w:spacing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lang w:val="es-SV"/>
        </w:rPr>
        <w:t xml:space="preserve">El día </w:t>
      </w:r>
      <w:r w:rsidRPr="002A292D">
        <w:rPr>
          <w:rFonts w:ascii="Museo Sans 300" w:hAnsi="Museo Sans 300"/>
          <w:color w:val="000000" w:themeColor="text1"/>
          <w:sz w:val="20"/>
          <w:szCs w:val="20"/>
          <w:lang w:val="es-SV"/>
        </w:rPr>
        <w:t>d</w:t>
      </w:r>
      <w:r>
        <w:rPr>
          <w:rFonts w:ascii="Museo Sans 300" w:hAnsi="Museo Sans 300"/>
          <w:color w:val="000000" w:themeColor="text1"/>
          <w:sz w:val="20"/>
          <w:szCs w:val="20"/>
          <w:lang w:val="es-SV"/>
        </w:rPr>
        <w:t>iecinueve de octubre del año dos mil veinte</w:t>
      </w:r>
      <w:r w:rsidRPr="002A292D">
        <w:rPr>
          <w:rFonts w:ascii="Museo Sans 300" w:hAnsi="Museo Sans 300"/>
          <w:color w:val="000000" w:themeColor="text1"/>
          <w:sz w:val="20"/>
          <w:szCs w:val="20"/>
          <w:lang w:val="es-SV"/>
        </w:rPr>
        <w:t xml:space="preserve">, el licenciado </w:t>
      </w:r>
      <w:r w:rsidR="00EE495B">
        <w:rPr>
          <w:rFonts w:ascii="Museo Sans 300" w:hAnsi="Museo Sans 300"/>
          <w:color w:val="000000" w:themeColor="text1"/>
          <w:sz w:val="20"/>
          <w:szCs w:val="20"/>
          <w:lang w:val="es-SV"/>
        </w:rPr>
        <w:t>+++</w:t>
      </w:r>
      <w:r w:rsidRPr="002A292D">
        <w:rPr>
          <w:rFonts w:ascii="Museo Sans 300" w:hAnsi="Museo Sans 300"/>
          <w:color w:val="000000" w:themeColor="text1"/>
          <w:sz w:val="20"/>
          <w:szCs w:val="20"/>
          <w:lang w:val="es-SV"/>
        </w:rPr>
        <w:t xml:space="preserve">, apoderado general judicial con cláusula especial de la sociedad DELSUR, S.A. de C.V., </w:t>
      </w:r>
      <w:r w:rsidR="00695FFC">
        <w:rPr>
          <w:rFonts w:ascii="Museo Sans 300" w:hAnsi="Museo Sans 300"/>
          <w:color w:val="000000" w:themeColor="text1"/>
          <w:sz w:val="20"/>
          <w:szCs w:val="20"/>
          <w:lang w:val="es-SV"/>
        </w:rPr>
        <w:t xml:space="preserve">presentó un escrito </w:t>
      </w:r>
      <w:r>
        <w:rPr>
          <w:rFonts w:ascii="Museo Sans 300" w:hAnsi="Museo Sans 300"/>
          <w:color w:val="000000" w:themeColor="text1"/>
          <w:sz w:val="20"/>
          <w:szCs w:val="20"/>
          <w:lang w:val="es-SV"/>
        </w:rPr>
        <w:t>por m</w:t>
      </w:r>
      <w:r w:rsidR="00695FFC">
        <w:rPr>
          <w:rFonts w:ascii="Museo Sans 300" w:hAnsi="Museo Sans 300"/>
          <w:color w:val="000000" w:themeColor="text1"/>
          <w:sz w:val="20"/>
          <w:szCs w:val="20"/>
          <w:lang w:val="es-SV"/>
        </w:rPr>
        <w:t>edio cual manifestó</w:t>
      </w:r>
      <w:r>
        <w:rPr>
          <w:rFonts w:ascii="Museo Sans 300" w:hAnsi="Museo Sans 300"/>
          <w:color w:val="000000" w:themeColor="text1"/>
          <w:sz w:val="20"/>
          <w:szCs w:val="20"/>
          <w:lang w:val="es-SV"/>
        </w:rPr>
        <w:t xml:space="preserve"> lo siguiente: </w:t>
      </w:r>
    </w:p>
    <w:p w14:paraId="2AD47604" w14:textId="77777777" w:rsidR="002A292D" w:rsidRDefault="002A292D" w:rsidP="000F3205">
      <w:pPr>
        <w:pStyle w:val="Prrafodelista"/>
        <w:spacing w:line="0" w:lineRule="atLeast"/>
        <w:ind w:left="567"/>
        <w:jc w:val="both"/>
        <w:rPr>
          <w:rFonts w:ascii="Museo Sans 300" w:hAnsi="Museo Sans 300"/>
          <w:color w:val="000000" w:themeColor="text1"/>
          <w:sz w:val="20"/>
          <w:szCs w:val="20"/>
        </w:rPr>
      </w:pPr>
    </w:p>
    <w:p w14:paraId="757C98CA" w14:textId="77777777" w:rsidR="002A292D" w:rsidRDefault="002A292D" w:rsidP="002A292D">
      <w:pPr>
        <w:pStyle w:val="Prrafodelista"/>
        <w:spacing w:line="0" w:lineRule="atLeast"/>
        <w:ind w:left="851"/>
        <w:jc w:val="both"/>
        <w:rPr>
          <w:rFonts w:ascii="Museo 300" w:hAnsi="Museo 300"/>
          <w:color w:val="000000" w:themeColor="text1"/>
          <w:sz w:val="16"/>
          <w:szCs w:val="16"/>
        </w:rPr>
      </w:pPr>
      <w:r w:rsidRPr="004B4358">
        <w:rPr>
          <w:rFonts w:ascii="Museo 300" w:hAnsi="Museo 300"/>
          <w:color w:val="000000" w:themeColor="text1"/>
          <w:sz w:val="16"/>
          <w:szCs w:val="16"/>
        </w:rPr>
        <w:t>“[…]</w:t>
      </w:r>
    </w:p>
    <w:p w14:paraId="1D913749" w14:textId="77777777" w:rsidR="004B4358" w:rsidRPr="004B4358" w:rsidRDefault="004B4358" w:rsidP="00C44AD3">
      <w:pPr>
        <w:pStyle w:val="Prrafodelista"/>
        <w:spacing w:line="0" w:lineRule="atLeast"/>
        <w:ind w:left="851" w:right="283"/>
        <w:jc w:val="both"/>
        <w:rPr>
          <w:rFonts w:ascii="Museo 300" w:hAnsi="Museo 300"/>
          <w:color w:val="000000" w:themeColor="text1"/>
          <w:sz w:val="16"/>
          <w:szCs w:val="16"/>
        </w:rPr>
      </w:pPr>
    </w:p>
    <w:p w14:paraId="08755D35" w14:textId="73375F87" w:rsidR="002A292D" w:rsidRDefault="002A292D" w:rsidP="00C44AD3">
      <w:pPr>
        <w:pStyle w:val="Prrafodelista"/>
        <w:spacing w:line="0" w:lineRule="atLeast"/>
        <w:ind w:left="1134" w:right="283" w:hanging="141"/>
        <w:jc w:val="both"/>
        <w:rPr>
          <w:rFonts w:ascii="Museo 300" w:hAnsi="Museo 300"/>
          <w:color w:val="000000" w:themeColor="text1"/>
          <w:sz w:val="16"/>
          <w:szCs w:val="16"/>
        </w:rPr>
      </w:pPr>
      <w:r w:rsidRPr="004B4358">
        <w:rPr>
          <w:rFonts w:ascii="Museo 300" w:hAnsi="Museo 300"/>
          <w:color w:val="000000" w:themeColor="text1"/>
          <w:sz w:val="16"/>
          <w:szCs w:val="16"/>
        </w:rPr>
        <w:t>• La valoración que expresa el usuario que le informo el técnico de claro, no tiene ninguna base técnica, ya que no realizaron revisión interna de la caja de cable.</w:t>
      </w:r>
    </w:p>
    <w:p w14:paraId="0DDF9841" w14:textId="77777777" w:rsidR="001B1F06" w:rsidRPr="004B4358" w:rsidRDefault="001B1F06" w:rsidP="00C44AD3">
      <w:pPr>
        <w:pStyle w:val="Prrafodelista"/>
        <w:spacing w:line="0" w:lineRule="atLeast"/>
        <w:ind w:left="1134" w:right="283" w:hanging="141"/>
        <w:jc w:val="both"/>
        <w:rPr>
          <w:rFonts w:ascii="Museo 300" w:hAnsi="Museo 300"/>
          <w:color w:val="000000" w:themeColor="text1"/>
          <w:sz w:val="16"/>
          <w:szCs w:val="16"/>
        </w:rPr>
      </w:pPr>
    </w:p>
    <w:p w14:paraId="2E4296F2" w14:textId="3CB688F8" w:rsidR="002A292D" w:rsidRDefault="002A292D" w:rsidP="00C44AD3">
      <w:pPr>
        <w:pStyle w:val="Prrafodelista"/>
        <w:spacing w:line="0" w:lineRule="atLeast"/>
        <w:ind w:left="1134" w:right="283" w:hanging="141"/>
        <w:jc w:val="both"/>
        <w:rPr>
          <w:rFonts w:ascii="Museo 300" w:hAnsi="Museo 300"/>
          <w:color w:val="000000" w:themeColor="text1"/>
          <w:sz w:val="16"/>
          <w:szCs w:val="16"/>
        </w:rPr>
      </w:pPr>
      <w:r w:rsidRPr="004B4358">
        <w:rPr>
          <w:rFonts w:ascii="Museo 300" w:hAnsi="Museo 300"/>
          <w:color w:val="000000" w:themeColor="text1"/>
          <w:sz w:val="16"/>
          <w:szCs w:val="16"/>
        </w:rPr>
        <w:t>• El técnico de CLARO únicamente sustituyo la caja de cable sin realizar revis</w:t>
      </w:r>
      <w:r w:rsidR="004B4358" w:rsidRPr="004B4358">
        <w:rPr>
          <w:rFonts w:ascii="Museo 300" w:hAnsi="Museo 300"/>
          <w:color w:val="000000" w:themeColor="text1"/>
          <w:sz w:val="16"/>
          <w:szCs w:val="16"/>
        </w:rPr>
        <w:t xml:space="preserve">ión interna de cuál fue el daño </w:t>
      </w:r>
      <w:r w:rsidRPr="004B4358">
        <w:rPr>
          <w:rFonts w:ascii="Museo 300" w:hAnsi="Museo 300"/>
          <w:color w:val="000000" w:themeColor="text1"/>
          <w:sz w:val="16"/>
          <w:szCs w:val="16"/>
        </w:rPr>
        <w:t>que se dio en la caja de cable.</w:t>
      </w:r>
    </w:p>
    <w:p w14:paraId="55E0A079" w14:textId="77777777" w:rsidR="001B1F06" w:rsidRPr="004B4358" w:rsidRDefault="001B1F06" w:rsidP="00C44AD3">
      <w:pPr>
        <w:pStyle w:val="Prrafodelista"/>
        <w:spacing w:line="0" w:lineRule="atLeast"/>
        <w:ind w:left="1134" w:right="283" w:hanging="141"/>
        <w:jc w:val="both"/>
        <w:rPr>
          <w:rFonts w:ascii="Museo 300" w:hAnsi="Museo 300"/>
          <w:color w:val="000000" w:themeColor="text1"/>
          <w:sz w:val="16"/>
          <w:szCs w:val="16"/>
        </w:rPr>
      </w:pPr>
    </w:p>
    <w:p w14:paraId="4BA57F0E" w14:textId="77777777" w:rsidR="002A292D" w:rsidRDefault="002A292D" w:rsidP="00C44AD3">
      <w:pPr>
        <w:pStyle w:val="Prrafodelista"/>
        <w:spacing w:line="0" w:lineRule="atLeast"/>
        <w:ind w:left="1134" w:right="283" w:hanging="141"/>
        <w:jc w:val="both"/>
        <w:rPr>
          <w:rFonts w:ascii="Museo 300" w:hAnsi="Museo 300"/>
          <w:color w:val="000000" w:themeColor="text1"/>
          <w:sz w:val="16"/>
          <w:szCs w:val="16"/>
        </w:rPr>
      </w:pPr>
      <w:r w:rsidRPr="004B4358">
        <w:rPr>
          <w:rFonts w:ascii="Museo 300" w:hAnsi="Museo 300"/>
          <w:color w:val="000000" w:themeColor="text1"/>
          <w:sz w:val="16"/>
          <w:szCs w:val="16"/>
        </w:rPr>
        <w:t>• Los daños en los equipos reportados no son a causa del suministro que DELSUR brinda al suministro.</w:t>
      </w:r>
    </w:p>
    <w:p w14:paraId="257917E7" w14:textId="77777777" w:rsidR="001B1F06" w:rsidRPr="004B4358" w:rsidRDefault="001B1F06" w:rsidP="00C44AD3">
      <w:pPr>
        <w:pStyle w:val="Prrafodelista"/>
        <w:spacing w:line="0" w:lineRule="atLeast"/>
        <w:ind w:left="1134" w:right="283" w:hanging="141"/>
        <w:jc w:val="both"/>
        <w:rPr>
          <w:rFonts w:ascii="Museo 300" w:hAnsi="Museo 300"/>
          <w:color w:val="000000" w:themeColor="text1"/>
          <w:sz w:val="16"/>
          <w:szCs w:val="16"/>
        </w:rPr>
      </w:pPr>
    </w:p>
    <w:p w14:paraId="2EFF10B6" w14:textId="5F3BD046" w:rsidR="002A292D" w:rsidRDefault="002A292D" w:rsidP="00C44AD3">
      <w:pPr>
        <w:pStyle w:val="Prrafodelista"/>
        <w:spacing w:line="0" w:lineRule="atLeast"/>
        <w:ind w:left="1134" w:right="283" w:hanging="141"/>
        <w:jc w:val="both"/>
        <w:rPr>
          <w:rFonts w:ascii="Museo 300" w:hAnsi="Museo 300"/>
          <w:color w:val="000000" w:themeColor="text1"/>
          <w:sz w:val="16"/>
          <w:szCs w:val="16"/>
        </w:rPr>
      </w:pPr>
      <w:r w:rsidRPr="004B4358">
        <w:rPr>
          <w:rFonts w:ascii="Museo 300" w:hAnsi="Museo 300"/>
          <w:color w:val="000000" w:themeColor="text1"/>
          <w:sz w:val="16"/>
          <w:szCs w:val="16"/>
        </w:rPr>
        <w:t>• La</w:t>
      </w:r>
      <w:r w:rsidR="00035493">
        <w:rPr>
          <w:rFonts w:ascii="Museo 300" w:hAnsi="Museo 300"/>
          <w:color w:val="000000" w:themeColor="text1"/>
          <w:sz w:val="16"/>
          <w:szCs w:val="16"/>
        </w:rPr>
        <w:t>s</w:t>
      </w:r>
      <w:r w:rsidRPr="004B4358">
        <w:rPr>
          <w:rFonts w:ascii="Museo 300" w:hAnsi="Museo 300"/>
          <w:color w:val="000000" w:themeColor="text1"/>
          <w:sz w:val="16"/>
          <w:szCs w:val="16"/>
        </w:rPr>
        <w:t xml:space="preserve"> instalaciones internas al momento de la visita técnica se encontraron </w:t>
      </w:r>
      <w:r w:rsidR="004B4358" w:rsidRPr="004B4358">
        <w:rPr>
          <w:rFonts w:ascii="Museo 300" w:hAnsi="Museo 300"/>
          <w:color w:val="000000" w:themeColor="text1"/>
          <w:sz w:val="16"/>
          <w:szCs w:val="16"/>
        </w:rPr>
        <w:t xml:space="preserve">en falso contacto en una de las </w:t>
      </w:r>
      <w:r w:rsidRPr="004B4358">
        <w:rPr>
          <w:rFonts w:ascii="Museo 300" w:hAnsi="Museo 300"/>
          <w:color w:val="000000" w:themeColor="text1"/>
          <w:sz w:val="16"/>
          <w:szCs w:val="16"/>
        </w:rPr>
        <w:t>fases, lo cual provoco el degrada miento en la vida útil de los equipos instalados en la parte interna de la</w:t>
      </w:r>
      <w:r w:rsidR="004B4358" w:rsidRPr="004B4358">
        <w:rPr>
          <w:rFonts w:ascii="Museo 300" w:hAnsi="Museo 300"/>
          <w:color w:val="000000" w:themeColor="text1"/>
          <w:sz w:val="16"/>
          <w:szCs w:val="16"/>
        </w:rPr>
        <w:t xml:space="preserve"> </w:t>
      </w:r>
      <w:r w:rsidRPr="004B4358">
        <w:rPr>
          <w:rFonts w:ascii="Museo 300" w:hAnsi="Museo 300"/>
          <w:color w:val="000000" w:themeColor="text1"/>
          <w:sz w:val="16"/>
          <w:szCs w:val="16"/>
        </w:rPr>
        <w:t>vivienda.</w:t>
      </w:r>
    </w:p>
    <w:p w14:paraId="3196B982" w14:textId="77777777" w:rsidR="001B1F06" w:rsidRPr="004B4358" w:rsidRDefault="001B1F06" w:rsidP="00C44AD3">
      <w:pPr>
        <w:pStyle w:val="Prrafodelista"/>
        <w:spacing w:line="0" w:lineRule="atLeast"/>
        <w:ind w:left="1134" w:right="283" w:hanging="141"/>
        <w:jc w:val="both"/>
        <w:rPr>
          <w:rFonts w:ascii="Museo 300" w:hAnsi="Museo 300"/>
          <w:color w:val="000000" w:themeColor="text1"/>
          <w:sz w:val="16"/>
          <w:szCs w:val="16"/>
        </w:rPr>
      </w:pPr>
    </w:p>
    <w:p w14:paraId="0A30E804" w14:textId="77777777" w:rsidR="002A292D" w:rsidRDefault="002A292D" w:rsidP="00C44AD3">
      <w:pPr>
        <w:pStyle w:val="Prrafodelista"/>
        <w:spacing w:line="0" w:lineRule="atLeast"/>
        <w:ind w:left="1134" w:right="283" w:hanging="141"/>
        <w:jc w:val="both"/>
        <w:rPr>
          <w:rFonts w:ascii="Museo 300" w:hAnsi="Museo 300"/>
          <w:color w:val="000000" w:themeColor="text1"/>
          <w:sz w:val="16"/>
          <w:szCs w:val="16"/>
        </w:rPr>
      </w:pPr>
      <w:r w:rsidRPr="004B4358">
        <w:rPr>
          <w:rFonts w:ascii="Museo 300" w:hAnsi="Museo 300"/>
          <w:color w:val="000000" w:themeColor="text1"/>
          <w:sz w:val="16"/>
          <w:szCs w:val="16"/>
        </w:rPr>
        <w:t>• Cajas térmicas con falsos contactos en borneras.</w:t>
      </w:r>
    </w:p>
    <w:p w14:paraId="7E5779BA" w14:textId="77777777" w:rsidR="001B1F06" w:rsidRPr="004B4358" w:rsidRDefault="001B1F06" w:rsidP="00C44AD3">
      <w:pPr>
        <w:pStyle w:val="Prrafodelista"/>
        <w:spacing w:line="0" w:lineRule="atLeast"/>
        <w:ind w:left="1134" w:right="283" w:hanging="141"/>
        <w:jc w:val="both"/>
        <w:rPr>
          <w:rFonts w:ascii="Museo 300" w:hAnsi="Museo 300"/>
          <w:color w:val="000000" w:themeColor="text1"/>
          <w:sz w:val="16"/>
          <w:szCs w:val="16"/>
        </w:rPr>
      </w:pPr>
    </w:p>
    <w:p w14:paraId="1F0BFCD4" w14:textId="0FA922E9" w:rsidR="002A292D" w:rsidRDefault="002A292D" w:rsidP="00C44AD3">
      <w:pPr>
        <w:pStyle w:val="Prrafodelista"/>
        <w:spacing w:line="0" w:lineRule="atLeast"/>
        <w:ind w:left="1134" w:right="283" w:hanging="141"/>
        <w:jc w:val="both"/>
        <w:rPr>
          <w:rFonts w:ascii="Museo 300" w:hAnsi="Museo 300"/>
          <w:color w:val="000000" w:themeColor="text1"/>
          <w:sz w:val="16"/>
          <w:szCs w:val="16"/>
        </w:rPr>
      </w:pPr>
      <w:r w:rsidRPr="004B4358">
        <w:rPr>
          <w:rFonts w:ascii="Museo 300" w:hAnsi="Museo 300"/>
          <w:color w:val="000000" w:themeColor="text1"/>
          <w:sz w:val="16"/>
          <w:szCs w:val="16"/>
        </w:rPr>
        <w:t>• El daño reportado se da en un puerto que recibe señal de audio y video, el cual no está conectado directamente al suministro eléctrico que brinda DELSUR.</w:t>
      </w:r>
    </w:p>
    <w:p w14:paraId="101052BE" w14:textId="2693D8DD" w:rsidR="002A292D" w:rsidRDefault="002A292D" w:rsidP="004B4358">
      <w:pPr>
        <w:pStyle w:val="Prrafodelista"/>
        <w:spacing w:line="0" w:lineRule="atLeast"/>
        <w:ind w:left="1134" w:hanging="141"/>
        <w:jc w:val="both"/>
        <w:rPr>
          <w:rFonts w:ascii="Museo 300" w:hAnsi="Museo 300"/>
          <w:color w:val="000000" w:themeColor="text1"/>
          <w:sz w:val="16"/>
          <w:szCs w:val="16"/>
        </w:rPr>
      </w:pPr>
      <w:r w:rsidRPr="004B4358">
        <w:rPr>
          <w:rFonts w:ascii="Museo 300" w:hAnsi="Museo 300"/>
          <w:color w:val="000000" w:themeColor="text1"/>
          <w:sz w:val="16"/>
          <w:szCs w:val="16"/>
        </w:rPr>
        <w:lastRenderedPageBreak/>
        <w:t>•</w:t>
      </w:r>
      <w:r w:rsidR="004B4358" w:rsidRPr="004B4358">
        <w:rPr>
          <w:rFonts w:ascii="Museo 300" w:hAnsi="Museo 300"/>
          <w:color w:val="000000" w:themeColor="text1"/>
          <w:sz w:val="16"/>
          <w:szCs w:val="16"/>
        </w:rPr>
        <w:t xml:space="preserve"> </w:t>
      </w:r>
      <w:r w:rsidRPr="004B4358">
        <w:rPr>
          <w:rFonts w:ascii="Museo 300" w:hAnsi="Museo 300"/>
          <w:color w:val="000000" w:themeColor="text1"/>
          <w:sz w:val="16"/>
          <w:szCs w:val="16"/>
        </w:rPr>
        <w:t>Los puertos HDMI tienen evidencia de ser manipulados de manera inadecuada, desde aplicarles fuerzas excesivas, soportar el peso de cable HDMI, que llevan a la fatiga de las conexiones o partes mecánicas del puerto HDMI.</w:t>
      </w:r>
    </w:p>
    <w:p w14:paraId="1937550F" w14:textId="77777777" w:rsidR="001B1F06" w:rsidRPr="004B4358" w:rsidRDefault="001B1F06" w:rsidP="004B4358">
      <w:pPr>
        <w:pStyle w:val="Prrafodelista"/>
        <w:spacing w:line="0" w:lineRule="atLeast"/>
        <w:ind w:left="1134" w:hanging="141"/>
        <w:jc w:val="both"/>
        <w:rPr>
          <w:rFonts w:ascii="Museo 300" w:hAnsi="Museo 300"/>
          <w:color w:val="000000" w:themeColor="text1"/>
          <w:sz w:val="16"/>
          <w:szCs w:val="16"/>
        </w:rPr>
      </w:pPr>
    </w:p>
    <w:p w14:paraId="6D02DDA7" w14:textId="3C045702" w:rsidR="002A292D" w:rsidRDefault="002A292D" w:rsidP="002A292D">
      <w:pPr>
        <w:pStyle w:val="Prrafodelista"/>
        <w:spacing w:line="0" w:lineRule="atLeast"/>
        <w:ind w:left="1134" w:hanging="141"/>
        <w:jc w:val="both"/>
        <w:rPr>
          <w:rFonts w:ascii="Museo 300" w:hAnsi="Museo 300"/>
          <w:color w:val="000000" w:themeColor="text1"/>
          <w:sz w:val="16"/>
          <w:szCs w:val="16"/>
        </w:rPr>
      </w:pPr>
      <w:r w:rsidRPr="004B4358">
        <w:rPr>
          <w:rFonts w:ascii="Museo 300" w:hAnsi="Museo 300"/>
          <w:color w:val="000000" w:themeColor="text1"/>
          <w:sz w:val="16"/>
          <w:szCs w:val="16"/>
        </w:rPr>
        <w:t xml:space="preserve">• </w:t>
      </w:r>
      <w:r w:rsidR="001B1F06">
        <w:rPr>
          <w:rFonts w:ascii="Museo 300" w:hAnsi="Museo 300"/>
          <w:color w:val="000000" w:themeColor="text1"/>
          <w:sz w:val="16"/>
          <w:szCs w:val="16"/>
        </w:rPr>
        <w:t xml:space="preserve"> </w:t>
      </w:r>
      <w:r w:rsidRPr="004B4358">
        <w:rPr>
          <w:rFonts w:ascii="Museo 300" w:hAnsi="Museo 300"/>
          <w:color w:val="000000" w:themeColor="text1"/>
          <w:sz w:val="16"/>
          <w:szCs w:val="16"/>
        </w:rPr>
        <w:t>Conexión fuera de norma del equipo TV y demás equipos electrónicos que se alimentan de múltiples regletas.</w:t>
      </w:r>
    </w:p>
    <w:p w14:paraId="7AC6E9CD" w14:textId="77777777" w:rsidR="001B1F06" w:rsidRPr="004B4358" w:rsidRDefault="001B1F06" w:rsidP="002A292D">
      <w:pPr>
        <w:pStyle w:val="Prrafodelista"/>
        <w:spacing w:line="0" w:lineRule="atLeast"/>
        <w:ind w:left="1134" w:hanging="141"/>
        <w:jc w:val="both"/>
        <w:rPr>
          <w:rFonts w:ascii="Museo 300" w:hAnsi="Museo 300"/>
          <w:color w:val="000000" w:themeColor="text1"/>
          <w:sz w:val="16"/>
          <w:szCs w:val="16"/>
        </w:rPr>
      </w:pPr>
    </w:p>
    <w:p w14:paraId="33C03C17" w14:textId="0D8AB32F" w:rsidR="002A292D" w:rsidRPr="004B4358" w:rsidRDefault="002A292D" w:rsidP="002A292D">
      <w:pPr>
        <w:pStyle w:val="Prrafodelista"/>
        <w:spacing w:line="0" w:lineRule="atLeast"/>
        <w:ind w:left="1134" w:hanging="141"/>
        <w:jc w:val="both"/>
        <w:rPr>
          <w:rFonts w:ascii="Museo 300" w:hAnsi="Museo 300"/>
          <w:color w:val="000000" w:themeColor="text1"/>
          <w:sz w:val="16"/>
          <w:szCs w:val="16"/>
        </w:rPr>
      </w:pPr>
      <w:r w:rsidRPr="004B4358">
        <w:rPr>
          <w:rFonts w:ascii="Museo 300" w:hAnsi="Museo 300"/>
          <w:color w:val="000000" w:themeColor="text1"/>
          <w:sz w:val="16"/>
          <w:szCs w:val="16"/>
        </w:rPr>
        <w:t xml:space="preserve">• </w:t>
      </w:r>
      <w:r w:rsidR="001B1F06">
        <w:rPr>
          <w:rFonts w:ascii="Museo 300" w:hAnsi="Museo 300"/>
          <w:color w:val="000000" w:themeColor="text1"/>
          <w:sz w:val="16"/>
          <w:szCs w:val="16"/>
        </w:rPr>
        <w:t xml:space="preserve"> </w:t>
      </w:r>
      <w:r w:rsidRPr="004B4358">
        <w:rPr>
          <w:rFonts w:ascii="Museo 300" w:hAnsi="Museo 300"/>
          <w:color w:val="000000" w:themeColor="text1"/>
          <w:sz w:val="16"/>
          <w:szCs w:val="16"/>
        </w:rPr>
        <w:t>Utilización de extensiones para alimentar regleta y sobrecargar estas. […]”</w:t>
      </w:r>
    </w:p>
    <w:p w14:paraId="3DBB871F" w14:textId="5E3B732C" w:rsidR="00153990" w:rsidRPr="00F848CD" w:rsidRDefault="00153990" w:rsidP="00F83B8C">
      <w:pPr>
        <w:pStyle w:val="Prrafodelista"/>
        <w:spacing w:line="0" w:lineRule="atLeast"/>
        <w:ind w:left="1418" w:hanging="851"/>
        <w:jc w:val="both"/>
        <w:rPr>
          <w:rFonts w:ascii="Museo Sans 300" w:hAnsi="Museo Sans 300"/>
          <w:color w:val="000000"/>
          <w:sz w:val="20"/>
          <w:szCs w:val="20"/>
        </w:rPr>
      </w:pPr>
    </w:p>
    <w:p w14:paraId="29BE40B1" w14:textId="4F3D51C2" w:rsidR="00153990" w:rsidRPr="00F848CD" w:rsidRDefault="000836DC" w:rsidP="000F3205">
      <w:pPr>
        <w:pStyle w:val="Prrafodelista"/>
        <w:spacing w:line="0" w:lineRule="atLeast"/>
        <w:ind w:left="567"/>
        <w:jc w:val="both"/>
        <w:rPr>
          <w:rFonts w:ascii="Museo Sans 300" w:hAnsi="Museo Sans 300"/>
          <w:color w:val="000000"/>
          <w:sz w:val="20"/>
          <w:szCs w:val="20"/>
        </w:rPr>
      </w:pPr>
      <w:r>
        <w:rPr>
          <w:rStyle w:val="normaltextrun"/>
          <w:rFonts w:ascii="Museo Sans 300" w:hAnsi="Museo Sans 300" w:cs="Segoe UI"/>
          <w:color w:val="000000"/>
          <w:sz w:val="20"/>
          <w:szCs w:val="20"/>
          <w:shd w:val="clear" w:color="auto" w:fill="FFFFFF"/>
          <w:lang w:val="es-SV"/>
        </w:rPr>
        <w:t>M</w:t>
      </w:r>
      <w:r w:rsidR="00F5591C">
        <w:rPr>
          <w:rStyle w:val="normaltextrun"/>
          <w:rFonts w:ascii="Museo Sans 300" w:hAnsi="Museo Sans 300" w:cs="Segoe UI"/>
          <w:color w:val="000000"/>
          <w:sz w:val="20"/>
          <w:szCs w:val="20"/>
          <w:shd w:val="clear" w:color="auto" w:fill="FFFFFF"/>
          <w:lang w:val="es-SV"/>
        </w:rPr>
        <w:t>ediante</w:t>
      </w:r>
      <w:r w:rsidR="00E55587">
        <w:rPr>
          <w:rStyle w:val="normaltextrun"/>
          <w:rFonts w:ascii="Museo Sans 300" w:hAnsi="Museo Sans 300" w:cs="Segoe UI"/>
          <w:color w:val="000000"/>
          <w:sz w:val="20"/>
          <w:szCs w:val="20"/>
          <w:shd w:val="clear" w:color="auto" w:fill="FFFFFF"/>
          <w:lang w:val="es-SV"/>
        </w:rPr>
        <w:t xml:space="preserve"> memorando JC</w:t>
      </w:r>
      <w:r w:rsidR="0B113023" w:rsidRPr="00F848CD">
        <w:rPr>
          <w:rStyle w:val="normaltextrun"/>
          <w:rFonts w:ascii="Museo Sans 300" w:hAnsi="Museo Sans 300" w:cs="Segoe UI"/>
          <w:color w:val="000000"/>
          <w:sz w:val="20"/>
          <w:szCs w:val="20"/>
          <w:shd w:val="clear" w:color="auto" w:fill="FFFFFF"/>
          <w:lang w:val="es-SV"/>
        </w:rPr>
        <w:t>R</w:t>
      </w:r>
      <w:r w:rsidR="0091668B">
        <w:rPr>
          <w:rStyle w:val="normaltextrun"/>
          <w:rFonts w:ascii="Museo Sans 300" w:hAnsi="Museo Sans 300" w:cs="Segoe UI"/>
          <w:color w:val="000000"/>
          <w:sz w:val="20"/>
          <w:szCs w:val="20"/>
          <w:shd w:val="clear" w:color="auto" w:fill="FFFFFF"/>
          <w:lang w:val="es-SV"/>
        </w:rPr>
        <w:t>/CAU-666</w:t>
      </w:r>
      <w:r w:rsidR="00E55587">
        <w:rPr>
          <w:rStyle w:val="normaltextrun"/>
          <w:rFonts w:ascii="Museo Sans 300" w:hAnsi="Museo Sans 300" w:cs="Segoe UI"/>
          <w:color w:val="000000"/>
          <w:sz w:val="20"/>
          <w:szCs w:val="20"/>
          <w:shd w:val="clear" w:color="auto" w:fill="FFFFFF"/>
          <w:lang w:val="es-SV"/>
        </w:rPr>
        <w:t>/2020</w:t>
      </w:r>
      <w:r w:rsidR="00442334">
        <w:rPr>
          <w:rStyle w:val="normaltextrun"/>
          <w:rFonts w:ascii="Museo Sans 300" w:hAnsi="Museo Sans 300" w:cs="Segoe UI"/>
          <w:color w:val="000000"/>
          <w:sz w:val="20"/>
          <w:szCs w:val="20"/>
          <w:shd w:val="clear" w:color="auto" w:fill="FFFFFF"/>
          <w:lang w:val="es-SV"/>
        </w:rPr>
        <w:t>,</w:t>
      </w:r>
      <w:r w:rsidR="00EC05C2" w:rsidRPr="00F848CD">
        <w:rPr>
          <w:rStyle w:val="normaltextrun"/>
          <w:rFonts w:ascii="Museo Sans 300" w:hAnsi="Museo Sans 300" w:cs="Segoe UI"/>
          <w:color w:val="000000"/>
          <w:sz w:val="20"/>
          <w:szCs w:val="20"/>
          <w:shd w:val="clear" w:color="auto" w:fill="FFFFFF"/>
          <w:lang w:val="es-SV"/>
        </w:rPr>
        <w:t xml:space="preserve"> de fecha </w:t>
      </w:r>
      <w:r w:rsidR="00E55587">
        <w:rPr>
          <w:rStyle w:val="normaltextrun"/>
          <w:rFonts w:ascii="Museo Sans 300" w:hAnsi="Museo Sans 300" w:cs="Segoe UI"/>
          <w:color w:val="000000"/>
          <w:sz w:val="20"/>
          <w:szCs w:val="20"/>
          <w:shd w:val="clear" w:color="auto" w:fill="FFFFFF"/>
          <w:lang w:val="es-SV"/>
        </w:rPr>
        <w:t xml:space="preserve">treinta de </w:t>
      </w:r>
      <w:r w:rsidR="0091668B">
        <w:rPr>
          <w:rStyle w:val="normaltextrun"/>
          <w:rFonts w:ascii="Museo Sans 300" w:hAnsi="Museo Sans 300" w:cs="Segoe UI"/>
          <w:color w:val="000000"/>
          <w:sz w:val="20"/>
          <w:szCs w:val="20"/>
          <w:shd w:val="clear" w:color="auto" w:fill="FFFFFF"/>
          <w:lang w:val="es-SV"/>
        </w:rPr>
        <w:t>octubre</w:t>
      </w:r>
      <w:r w:rsidR="00E55587">
        <w:rPr>
          <w:rStyle w:val="normaltextrun"/>
          <w:rFonts w:ascii="Museo Sans 300" w:hAnsi="Museo Sans 300" w:cs="Segoe UI"/>
          <w:color w:val="000000"/>
          <w:sz w:val="20"/>
          <w:szCs w:val="20"/>
          <w:shd w:val="clear" w:color="auto" w:fill="FFFFFF"/>
          <w:lang w:val="es-SV"/>
        </w:rPr>
        <w:t xml:space="preserve"> de</w:t>
      </w:r>
      <w:r w:rsidR="00340FDC">
        <w:rPr>
          <w:rStyle w:val="normaltextrun"/>
          <w:rFonts w:ascii="Museo Sans 300" w:hAnsi="Museo Sans 300" w:cs="Segoe UI"/>
          <w:color w:val="000000"/>
          <w:sz w:val="20"/>
          <w:szCs w:val="20"/>
          <w:shd w:val="clear" w:color="auto" w:fill="FFFFFF"/>
          <w:lang w:val="es-SV"/>
        </w:rPr>
        <w:t>l</w:t>
      </w:r>
      <w:r w:rsidR="00E55587">
        <w:rPr>
          <w:rStyle w:val="normaltextrun"/>
          <w:rFonts w:ascii="Museo Sans 300" w:hAnsi="Museo Sans 300" w:cs="Segoe UI"/>
          <w:color w:val="000000"/>
          <w:sz w:val="20"/>
          <w:szCs w:val="20"/>
          <w:shd w:val="clear" w:color="auto" w:fill="FFFFFF"/>
          <w:lang w:val="es-SV"/>
        </w:rPr>
        <w:t xml:space="preserve"> año</w:t>
      </w:r>
      <w:r w:rsidR="00340FDC">
        <w:rPr>
          <w:rStyle w:val="normaltextrun"/>
          <w:rFonts w:ascii="Museo Sans 300" w:hAnsi="Museo Sans 300" w:cs="Segoe UI"/>
          <w:color w:val="000000"/>
          <w:sz w:val="20"/>
          <w:szCs w:val="20"/>
          <w:shd w:val="clear" w:color="auto" w:fill="FFFFFF"/>
          <w:lang w:val="es-SV"/>
        </w:rPr>
        <w:t xml:space="preserve"> dos mil veinte</w:t>
      </w:r>
      <w:r w:rsidR="00EC05C2" w:rsidRPr="00F848CD">
        <w:rPr>
          <w:rStyle w:val="normaltextrun"/>
          <w:rFonts w:ascii="Museo Sans 300" w:hAnsi="Museo Sans 300" w:cs="Segoe UI"/>
          <w:color w:val="000000"/>
          <w:sz w:val="20"/>
          <w:szCs w:val="20"/>
          <w:shd w:val="clear" w:color="auto" w:fill="FFFFFF"/>
          <w:lang w:val="es-SV"/>
        </w:rPr>
        <w:t>, </w:t>
      </w:r>
      <w:r w:rsidR="008A40DB">
        <w:rPr>
          <w:rStyle w:val="normaltextrun"/>
          <w:rFonts w:ascii="Museo Sans 300" w:hAnsi="Museo Sans 300" w:cs="Segoe UI"/>
          <w:color w:val="000000"/>
          <w:sz w:val="20"/>
          <w:szCs w:val="20"/>
          <w:shd w:val="clear" w:color="auto" w:fill="FFFFFF"/>
          <w:lang w:val="es-SV"/>
        </w:rPr>
        <w:t xml:space="preserve">el CAU informó </w:t>
      </w:r>
      <w:r w:rsidR="00EC05C2" w:rsidRPr="00F848CD">
        <w:rPr>
          <w:rStyle w:val="normaltextrun"/>
          <w:rFonts w:ascii="Museo Sans 300" w:hAnsi="Museo Sans 300" w:cs="Segoe UI"/>
          <w:color w:val="000000"/>
          <w:sz w:val="20"/>
          <w:szCs w:val="20"/>
          <w:shd w:val="clear" w:color="auto" w:fill="FFFFFF"/>
          <w:lang w:val="es-SV"/>
        </w:rPr>
        <w:t xml:space="preserve">que la investigación y el dictamen correspondiente </w:t>
      </w:r>
      <w:r w:rsidR="00A270FF" w:rsidRPr="00F848CD">
        <w:rPr>
          <w:rStyle w:val="normaltextrun"/>
          <w:rFonts w:ascii="Museo Sans 300" w:hAnsi="Museo Sans 300" w:cs="Segoe UI"/>
          <w:color w:val="000000"/>
          <w:sz w:val="20"/>
          <w:szCs w:val="20"/>
          <w:shd w:val="clear" w:color="auto" w:fill="FFFFFF"/>
          <w:lang w:val="es-SV"/>
        </w:rPr>
        <w:t>serían</w:t>
      </w:r>
      <w:r w:rsidR="00EC05C2" w:rsidRPr="00F848CD">
        <w:rPr>
          <w:rStyle w:val="normaltextrun"/>
          <w:rFonts w:ascii="Museo Sans 300" w:hAnsi="Museo Sans 300" w:cs="Segoe UI"/>
          <w:color w:val="000000"/>
          <w:sz w:val="20"/>
          <w:szCs w:val="20"/>
          <w:shd w:val="clear" w:color="auto" w:fill="FFFFFF"/>
          <w:lang w:val="es-SV"/>
        </w:rPr>
        <w:t xml:space="preserve"> realizado</w:t>
      </w:r>
      <w:r w:rsidR="00A270FF">
        <w:rPr>
          <w:rStyle w:val="normaltextrun"/>
          <w:rFonts w:ascii="Museo Sans 300" w:hAnsi="Museo Sans 300" w:cs="Segoe UI"/>
          <w:color w:val="000000"/>
          <w:sz w:val="20"/>
          <w:szCs w:val="20"/>
          <w:shd w:val="clear" w:color="auto" w:fill="FFFFFF"/>
          <w:lang w:val="es-SV"/>
        </w:rPr>
        <w:t>s</w:t>
      </w:r>
      <w:r w:rsidR="00EC05C2" w:rsidRPr="00F848CD">
        <w:rPr>
          <w:rStyle w:val="normaltextrun"/>
          <w:rFonts w:ascii="Museo Sans 300" w:hAnsi="Museo Sans 300" w:cs="Segoe UI"/>
          <w:color w:val="000000"/>
          <w:sz w:val="20"/>
          <w:szCs w:val="20"/>
          <w:shd w:val="clear" w:color="auto" w:fill="FFFFFF"/>
          <w:lang w:val="es-SV"/>
        </w:rPr>
        <w:t xml:space="preserve"> por el área técnica de dich</w:t>
      </w:r>
      <w:r w:rsidR="00442334">
        <w:rPr>
          <w:rStyle w:val="normaltextrun"/>
          <w:rFonts w:ascii="Museo Sans 300" w:hAnsi="Museo Sans 300" w:cs="Segoe UI"/>
          <w:color w:val="000000"/>
          <w:sz w:val="20"/>
          <w:szCs w:val="20"/>
          <w:shd w:val="clear" w:color="auto" w:fill="FFFFFF"/>
          <w:lang w:val="es-SV"/>
        </w:rPr>
        <w:t>o Centro</w:t>
      </w:r>
      <w:r w:rsidR="00EC05C2" w:rsidRPr="00F848CD">
        <w:rPr>
          <w:rStyle w:val="normaltextrun"/>
          <w:rFonts w:ascii="Museo Sans 300" w:hAnsi="Museo Sans 300" w:cs="Segoe UI"/>
          <w:color w:val="000000"/>
          <w:sz w:val="20"/>
          <w:szCs w:val="20"/>
          <w:shd w:val="clear" w:color="auto" w:fill="FFFFFF"/>
          <w:lang w:val="es-SV"/>
        </w:rPr>
        <w:t>.</w:t>
      </w:r>
      <w:r w:rsidR="00EC05C2"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11006B38" w14:textId="74F5F6B1" w:rsidR="00340FDC" w:rsidRDefault="00340FDC" w:rsidP="00B26D91">
      <w:pPr>
        <w:pStyle w:val="Prrafodelista"/>
        <w:numPr>
          <w:ilvl w:val="2"/>
          <w:numId w:val="21"/>
        </w:numPr>
        <w:spacing w:line="0" w:lineRule="atLeast"/>
        <w:ind w:left="1134" w:hanging="567"/>
        <w:jc w:val="both"/>
        <w:rPr>
          <w:rFonts w:ascii="Museo Sans 500" w:hAnsi="Museo Sans 500"/>
          <w:b/>
          <w:bCs/>
          <w:sz w:val="20"/>
          <w:szCs w:val="20"/>
          <w:lang w:val="es-MX"/>
        </w:rPr>
      </w:pPr>
      <w:r>
        <w:rPr>
          <w:rFonts w:ascii="Museo Sans 500" w:hAnsi="Museo Sans 500"/>
          <w:b/>
          <w:bCs/>
          <w:sz w:val="20"/>
          <w:szCs w:val="20"/>
          <w:lang w:val="es-MX"/>
        </w:rPr>
        <w:t>Apertura a prueba</w:t>
      </w:r>
    </w:p>
    <w:p w14:paraId="630328DA" w14:textId="77777777" w:rsidR="00C62BA5" w:rsidRDefault="00C62BA5" w:rsidP="00C62BA5">
      <w:pPr>
        <w:spacing w:after="0" w:line="0" w:lineRule="atLeast"/>
        <w:ind w:left="567"/>
        <w:jc w:val="both"/>
        <w:rPr>
          <w:rFonts w:ascii="Museo Sans 300" w:hAnsi="Museo Sans 300"/>
          <w:bCs/>
          <w:sz w:val="20"/>
          <w:szCs w:val="20"/>
          <w:lang w:val="es-ES_tradnl"/>
        </w:rPr>
      </w:pPr>
    </w:p>
    <w:p w14:paraId="25545579" w14:textId="13E5EB44" w:rsidR="00B910E3" w:rsidRPr="00B910E3" w:rsidRDefault="00F5591C" w:rsidP="01F5E6E1">
      <w:pPr>
        <w:spacing w:after="0" w:line="0" w:lineRule="atLeast"/>
        <w:ind w:left="567"/>
        <w:jc w:val="both"/>
        <w:rPr>
          <w:rFonts w:ascii="Museo Sans 300" w:hAnsi="Museo Sans 300"/>
          <w:sz w:val="20"/>
          <w:szCs w:val="20"/>
        </w:rPr>
      </w:pPr>
      <w:r>
        <w:rPr>
          <w:rFonts w:ascii="Museo Sans 300" w:hAnsi="Museo Sans 300"/>
          <w:sz w:val="20"/>
          <w:szCs w:val="20"/>
          <w:lang w:val="es-ES"/>
        </w:rPr>
        <w:t>Por medio del acuerdo N.° E-1163</w:t>
      </w:r>
      <w:r w:rsidR="00C62BA5" w:rsidRPr="01F5E6E1">
        <w:rPr>
          <w:rFonts w:ascii="Museo Sans 300" w:hAnsi="Museo Sans 300"/>
          <w:sz w:val="20"/>
          <w:szCs w:val="20"/>
          <w:lang w:val="es-ES"/>
        </w:rPr>
        <w:t>-2020</w:t>
      </w:r>
      <w:r w:rsidR="00442334">
        <w:rPr>
          <w:rFonts w:ascii="Museo Sans 300" w:hAnsi="Museo Sans 300"/>
          <w:sz w:val="20"/>
          <w:szCs w:val="20"/>
          <w:lang w:val="es-ES"/>
        </w:rPr>
        <w:t>-</w:t>
      </w:r>
      <w:r w:rsidR="00C62BA5" w:rsidRPr="01F5E6E1">
        <w:rPr>
          <w:rFonts w:ascii="Museo Sans 300" w:hAnsi="Museo Sans 300"/>
          <w:sz w:val="20"/>
          <w:szCs w:val="20"/>
          <w:lang w:val="es-ES"/>
        </w:rPr>
        <w:t>CAU</w:t>
      </w:r>
      <w:r w:rsidR="00442334">
        <w:rPr>
          <w:rFonts w:ascii="Museo Sans 300" w:hAnsi="Museo Sans 300"/>
          <w:sz w:val="20"/>
          <w:szCs w:val="20"/>
          <w:lang w:val="es-ES"/>
        </w:rPr>
        <w:t>,</w:t>
      </w:r>
      <w:r>
        <w:rPr>
          <w:rFonts w:ascii="Museo Sans 300" w:hAnsi="Museo Sans 300"/>
          <w:sz w:val="20"/>
          <w:szCs w:val="20"/>
          <w:lang w:val="es-ES"/>
        </w:rPr>
        <w:t xml:space="preserve"> de fecha once</w:t>
      </w:r>
      <w:r w:rsidR="00C62BA5" w:rsidRPr="01F5E6E1">
        <w:rPr>
          <w:rFonts w:ascii="Museo Sans 300" w:hAnsi="Museo Sans 300"/>
          <w:sz w:val="20"/>
          <w:szCs w:val="20"/>
          <w:lang w:val="es-ES"/>
        </w:rPr>
        <w:t xml:space="preserve"> de </w:t>
      </w:r>
      <w:r>
        <w:rPr>
          <w:rFonts w:ascii="Museo Sans 300" w:hAnsi="Museo Sans 300"/>
          <w:sz w:val="20"/>
          <w:szCs w:val="20"/>
          <w:lang w:val="es-ES"/>
        </w:rPr>
        <w:t>noviembre</w:t>
      </w:r>
      <w:r w:rsidR="00C62BA5" w:rsidRPr="01F5E6E1">
        <w:rPr>
          <w:rFonts w:ascii="Museo Sans 300" w:hAnsi="Museo Sans 300"/>
          <w:sz w:val="20"/>
          <w:szCs w:val="20"/>
          <w:lang w:val="es-ES"/>
        </w:rPr>
        <w:t xml:space="preserve"> de </w:t>
      </w:r>
      <w:r>
        <w:rPr>
          <w:rFonts w:ascii="Museo Sans 300" w:hAnsi="Museo Sans 300"/>
          <w:sz w:val="20"/>
          <w:szCs w:val="20"/>
          <w:lang w:val="es-ES"/>
        </w:rPr>
        <w:t>d</w:t>
      </w:r>
      <w:r w:rsidR="00C62BA5" w:rsidRPr="01F5E6E1">
        <w:rPr>
          <w:rFonts w:ascii="Museo Sans 300" w:hAnsi="Museo Sans 300"/>
          <w:sz w:val="20"/>
          <w:szCs w:val="20"/>
          <w:lang w:val="es-ES"/>
        </w:rPr>
        <w:t xml:space="preserve">os mil veinte, </w:t>
      </w:r>
      <w:r w:rsidR="00B910E3" w:rsidRPr="01F5E6E1">
        <w:rPr>
          <w:rFonts w:ascii="Museo Sans 300" w:hAnsi="Museo Sans 300"/>
          <w:sz w:val="20"/>
          <w:szCs w:val="20"/>
          <w:lang w:val="es-ES"/>
        </w:rPr>
        <w:t xml:space="preserve">se </w:t>
      </w:r>
      <w:r w:rsidR="00442334">
        <w:rPr>
          <w:rFonts w:ascii="Museo Sans 300" w:hAnsi="Museo Sans 300"/>
          <w:sz w:val="20"/>
          <w:szCs w:val="20"/>
          <w:lang w:val="es-ES"/>
        </w:rPr>
        <w:t xml:space="preserve">abrió a pruebas el presente procedimiento, por </w:t>
      </w:r>
      <w:r w:rsidR="00442334" w:rsidRPr="01F5E6E1">
        <w:rPr>
          <w:rFonts w:ascii="Museo Sans 300" w:hAnsi="Museo Sans 300"/>
          <w:sz w:val="20"/>
          <w:szCs w:val="20"/>
          <w:lang w:val="es-ES"/>
        </w:rPr>
        <w:t>un plazo de veinte d</w:t>
      </w:r>
      <w:r w:rsidR="00442334" w:rsidRPr="01F5E6E1">
        <w:rPr>
          <w:rFonts w:ascii="Museo Sans 300" w:hAnsi="Museo Sans 300" w:cs="Museo Sans 300"/>
          <w:sz w:val="20"/>
          <w:szCs w:val="20"/>
          <w:lang w:val="es-ES"/>
        </w:rPr>
        <w:t>í</w:t>
      </w:r>
      <w:r w:rsidR="00442334" w:rsidRPr="01F5E6E1">
        <w:rPr>
          <w:rFonts w:ascii="Museo Sans 300" w:hAnsi="Museo Sans 300"/>
          <w:sz w:val="20"/>
          <w:szCs w:val="20"/>
          <w:lang w:val="es-ES"/>
        </w:rPr>
        <w:t>as h</w:t>
      </w:r>
      <w:r w:rsidR="00442334" w:rsidRPr="01F5E6E1">
        <w:rPr>
          <w:rFonts w:ascii="Museo Sans 300" w:hAnsi="Museo Sans 300" w:cs="Museo Sans 300"/>
          <w:sz w:val="20"/>
          <w:szCs w:val="20"/>
          <w:lang w:val="es-ES"/>
        </w:rPr>
        <w:t>á</w:t>
      </w:r>
      <w:r w:rsidR="00442334" w:rsidRPr="01F5E6E1">
        <w:rPr>
          <w:rFonts w:ascii="Museo Sans 300" w:hAnsi="Museo Sans 300"/>
          <w:sz w:val="20"/>
          <w:szCs w:val="20"/>
          <w:lang w:val="es-ES"/>
        </w:rPr>
        <w:t>biles contados a partir del d</w:t>
      </w:r>
      <w:r w:rsidR="00442334" w:rsidRPr="01F5E6E1">
        <w:rPr>
          <w:rFonts w:ascii="Museo Sans 300" w:hAnsi="Museo Sans 300" w:cs="Museo Sans 300"/>
          <w:sz w:val="20"/>
          <w:szCs w:val="20"/>
          <w:lang w:val="es-ES"/>
        </w:rPr>
        <w:t>í</w:t>
      </w:r>
      <w:r w:rsidR="00442334" w:rsidRPr="01F5E6E1">
        <w:rPr>
          <w:rFonts w:ascii="Museo Sans 300" w:hAnsi="Museo Sans 300"/>
          <w:sz w:val="20"/>
          <w:szCs w:val="20"/>
          <w:lang w:val="es-ES"/>
        </w:rPr>
        <w:t>a siguiente a la notificaci</w:t>
      </w:r>
      <w:r w:rsidR="00442334" w:rsidRPr="01F5E6E1">
        <w:rPr>
          <w:rFonts w:ascii="Museo Sans 300" w:hAnsi="Museo Sans 300" w:cs="Museo Sans 300"/>
          <w:sz w:val="20"/>
          <w:szCs w:val="20"/>
          <w:lang w:val="es-ES"/>
        </w:rPr>
        <w:t>ó</w:t>
      </w:r>
      <w:r w:rsidR="00442334" w:rsidRPr="01F5E6E1">
        <w:rPr>
          <w:rFonts w:ascii="Museo Sans 300" w:hAnsi="Museo Sans 300"/>
          <w:sz w:val="20"/>
          <w:szCs w:val="20"/>
          <w:lang w:val="es-ES"/>
        </w:rPr>
        <w:t>n de</w:t>
      </w:r>
      <w:r w:rsidR="00AB10F2">
        <w:rPr>
          <w:rFonts w:ascii="Museo Sans 300" w:hAnsi="Museo Sans 300"/>
          <w:sz w:val="20"/>
          <w:szCs w:val="20"/>
          <w:lang w:val="es-ES"/>
        </w:rPr>
        <w:t>l mencionado</w:t>
      </w:r>
      <w:r w:rsidR="00442334" w:rsidRPr="01F5E6E1">
        <w:rPr>
          <w:rFonts w:ascii="Museo Sans 300" w:hAnsi="Museo Sans 300"/>
          <w:sz w:val="20"/>
          <w:szCs w:val="20"/>
          <w:lang w:val="es-ES"/>
        </w:rPr>
        <w:t xml:space="preserve"> acuerdo</w:t>
      </w:r>
      <w:r w:rsidR="00442334">
        <w:rPr>
          <w:rFonts w:ascii="Museo Sans 300" w:hAnsi="Museo Sans 300"/>
          <w:sz w:val="20"/>
          <w:szCs w:val="20"/>
          <w:lang w:val="es-ES"/>
        </w:rPr>
        <w:t>, para que</w:t>
      </w:r>
      <w:r w:rsidR="00B910E3" w:rsidRPr="01F5E6E1">
        <w:rPr>
          <w:rFonts w:ascii="Museo Sans 300" w:hAnsi="Museo Sans 300"/>
          <w:sz w:val="20"/>
          <w:szCs w:val="20"/>
          <w:lang w:val="es-ES"/>
        </w:rPr>
        <w:t xml:space="preserve"> la sociedad</w:t>
      </w:r>
      <w:r w:rsidR="00B910E3" w:rsidRPr="01F5E6E1">
        <w:rPr>
          <w:rFonts w:ascii="Museo Sans 300" w:hAnsi="Museo Sans 300" w:cs="Cambria Math"/>
          <w:sz w:val="20"/>
          <w:szCs w:val="20"/>
          <w:lang w:val="es-ES"/>
        </w:rPr>
        <w:t xml:space="preserve"> </w:t>
      </w:r>
      <w:r w:rsidR="001B618E">
        <w:rPr>
          <w:rFonts w:ascii="Museo Sans 300" w:hAnsi="Museo Sans 300" w:cs="Cambria Math"/>
          <w:sz w:val="20"/>
          <w:szCs w:val="20"/>
          <w:lang w:val="es-ES"/>
        </w:rPr>
        <w:t>DELSUR</w:t>
      </w:r>
      <w:r w:rsidR="00B910E3" w:rsidRPr="01F5E6E1">
        <w:rPr>
          <w:rFonts w:ascii="Museo Sans 300" w:hAnsi="Museo Sans 300"/>
          <w:sz w:val="20"/>
          <w:szCs w:val="20"/>
          <w:lang w:val="es-ES"/>
        </w:rPr>
        <w:t xml:space="preserve">, S.A. de C.V. y </w:t>
      </w:r>
      <w:r w:rsidR="00442334">
        <w:rPr>
          <w:rFonts w:ascii="Museo Sans 300" w:hAnsi="Museo Sans 300"/>
          <w:sz w:val="20"/>
          <w:szCs w:val="20"/>
          <w:lang w:val="es-ES"/>
        </w:rPr>
        <w:t>el</w:t>
      </w:r>
      <w:r w:rsidR="00B910E3" w:rsidRPr="01F5E6E1">
        <w:rPr>
          <w:rFonts w:ascii="Museo Sans 300" w:hAnsi="Museo Sans 300"/>
          <w:sz w:val="20"/>
          <w:szCs w:val="20"/>
          <w:lang w:val="es-ES"/>
        </w:rPr>
        <w:t xml:space="preserve"> se</w:t>
      </w:r>
      <w:r w:rsidR="00B910E3" w:rsidRPr="01F5E6E1">
        <w:rPr>
          <w:rFonts w:ascii="Museo Sans 300" w:hAnsi="Museo Sans 300" w:cs="Museo Sans 300"/>
          <w:sz w:val="20"/>
          <w:szCs w:val="20"/>
          <w:lang w:val="es-ES"/>
        </w:rPr>
        <w:t>ñ</w:t>
      </w:r>
      <w:r w:rsidR="00B910E3" w:rsidRPr="01F5E6E1">
        <w:rPr>
          <w:rFonts w:ascii="Museo Sans 300" w:hAnsi="Museo Sans 300"/>
          <w:sz w:val="20"/>
          <w:szCs w:val="20"/>
          <w:lang w:val="es-ES"/>
        </w:rPr>
        <w:t>or</w:t>
      </w:r>
      <w:r w:rsidR="00B910E3" w:rsidRPr="01F5E6E1">
        <w:rPr>
          <w:rFonts w:ascii="Cambria Math" w:hAnsi="Cambria Math" w:cs="Cambria Math"/>
          <w:sz w:val="20"/>
          <w:szCs w:val="20"/>
          <w:lang w:val="es-ES"/>
        </w:rPr>
        <w:t> </w:t>
      </w:r>
      <w:r w:rsidR="00EE495B">
        <w:rPr>
          <w:rFonts w:ascii="Museo Sans 300" w:hAnsi="Museo Sans 300" w:cs="Cambria Math"/>
          <w:sz w:val="20"/>
          <w:szCs w:val="20"/>
          <w:lang w:val="es-ES"/>
        </w:rPr>
        <w:t>+++</w:t>
      </w:r>
      <w:r w:rsidR="00B910E3" w:rsidRPr="01F5E6E1">
        <w:rPr>
          <w:rFonts w:ascii="Museo Sans 300" w:hAnsi="Museo Sans 300"/>
          <w:sz w:val="20"/>
          <w:szCs w:val="20"/>
          <w:lang w:val="es-ES"/>
        </w:rPr>
        <w:t xml:space="preserve"> presentaran las que estimaran pertinentes.</w:t>
      </w:r>
      <w:r w:rsidR="00B910E3" w:rsidRPr="01F5E6E1">
        <w:rPr>
          <w:rFonts w:ascii="Cambria Math" w:hAnsi="Cambria Math" w:cs="Cambria Math"/>
          <w:sz w:val="20"/>
          <w:szCs w:val="20"/>
          <w:lang w:val="es-ES"/>
        </w:rPr>
        <w:t> </w:t>
      </w:r>
      <w:r w:rsidR="00B910E3" w:rsidRPr="01F5E6E1">
        <w:rPr>
          <w:rFonts w:ascii="Museo Sans 300" w:hAnsi="Museo Sans 300"/>
          <w:sz w:val="20"/>
          <w:szCs w:val="20"/>
        </w:rPr>
        <w:t> </w:t>
      </w:r>
    </w:p>
    <w:p w14:paraId="2F5FCA71" w14:textId="77777777" w:rsidR="00B910E3" w:rsidRPr="00B910E3" w:rsidRDefault="00B910E3" w:rsidP="00B910E3">
      <w:pPr>
        <w:spacing w:after="0" w:line="0" w:lineRule="atLeast"/>
        <w:ind w:left="567"/>
        <w:jc w:val="both"/>
        <w:rPr>
          <w:rFonts w:ascii="Museo Sans 300" w:hAnsi="Museo Sans 300"/>
          <w:bCs/>
          <w:sz w:val="20"/>
          <w:szCs w:val="20"/>
        </w:rPr>
      </w:pPr>
      <w:r w:rsidRPr="00B910E3">
        <w:rPr>
          <w:rFonts w:ascii="Cambria Math" w:hAnsi="Cambria Math" w:cs="Cambria Math"/>
          <w:bCs/>
          <w:sz w:val="20"/>
          <w:szCs w:val="20"/>
          <w:lang w:val="es-ES"/>
        </w:rPr>
        <w:t> </w:t>
      </w:r>
      <w:r w:rsidRPr="00B910E3">
        <w:rPr>
          <w:rFonts w:ascii="Museo Sans 300" w:hAnsi="Museo Sans 300"/>
          <w:bCs/>
          <w:sz w:val="20"/>
          <w:szCs w:val="20"/>
        </w:rPr>
        <w:t> </w:t>
      </w:r>
    </w:p>
    <w:p w14:paraId="307B026F" w14:textId="0B9A2961" w:rsidR="00F5591C" w:rsidRDefault="00B910E3" w:rsidP="01F5E6E1">
      <w:pPr>
        <w:spacing w:after="0" w:line="0" w:lineRule="atLeast"/>
        <w:ind w:left="567"/>
        <w:jc w:val="both"/>
        <w:rPr>
          <w:rFonts w:ascii="Museo Sans 300" w:hAnsi="Museo Sans 300"/>
          <w:sz w:val="20"/>
          <w:szCs w:val="20"/>
          <w:lang w:val="es-ES"/>
        </w:rPr>
      </w:pPr>
      <w:r w:rsidRPr="01F5E6E1">
        <w:rPr>
          <w:rFonts w:ascii="Museo Sans 300" w:hAnsi="Museo Sans 300"/>
          <w:sz w:val="20"/>
          <w:szCs w:val="20"/>
          <w:lang w:val="es-ES"/>
        </w:rPr>
        <w:t>Dicho acuerdo</w:t>
      </w:r>
      <w:r w:rsidRPr="01F5E6E1">
        <w:rPr>
          <w:rFonts w:ascii="Cambria Math" w:hAnsi="Cambria Math" w:cs="Cambria Math"/>
          <w:sz w:val="20"/>
          <w:szCs w:val="20"/>
          <w:lang w:val="es-ES"/>
        </w:rPr>
        <w:t> </w:t>
      </w:r>
      <w:r w:rsidR="00F5591C" w:rsidRPr="00F5591C">
        <w:rPr>
          <w:rFonts w:ascii="Museo Sans 300" w:hAnsi="Museo Sans 300"/>
          <w:sz w:val="20"/>
          <w:szCs w:val="20"/>
          <w:lang w:val="es-ES"/>
        </w:rPr>
        <w:t>fue notificado al señor </w:t>
      </w:r>
      <w:r w:rsidR="00EE495B">
        <w:rPr>
          <w:rFonts w:ascii="Museo Sans 300" w:hAnsi="Museo Sans 300"/>
          <w:sz w:val="20"/>
          <w:szCs w:val="20"/>
        </w:rPr>
        <w:t>+++</w:t>
      </w:r>
      <w:r w:rsidR="00F5591C" w:rsidRPr="009A4DB9">
        <w:rPr>
          <w:rFonts w:ascii="Museo Sans 300" w:hAnsi="Museo Sans 300"/>
          <w:sz w:val="20"/>
          <w:szCs w:val="20"/>
        </w:rPr>
        <w:t> </w:t>
      </w:r>
      <w:r w:rsidR="00F5591C">
        <w:rPr>
          <w:rFonts w:ascii="Museo Sans 300" w:hAnsi="Museo Sans 300"/>
          <w:sz w:val="20"/>
          <w:szCs w:val="20"/>
          <w:lang w:val="es-ES"/>
        </w:rPr>
        <w:t xml:space="preserve">y a </w:t>
      </w:r>
      <w:r w:rsidR="00F83B8C" w:rsidRPr="01F5E6E1">
        <w:rPr>
          <w:rFonts w:ascii="Museo Sans 300" w:hAnsi="Museo Sans 300"/>
          <w:sz w:val="20"/>
          <w:szCs w:val="20"/>
          <w:lang w:val="es-ES"/>
        </w:rPr>
        <w:t>la sociedad</w:t>
      </w:r>
      <w:r w:rsidR="00F83B8C" w:rsidRPr="01F5E6E1">
        <w:rPr>
          <w:rFonts w:ascii="Museo Sans 300" w:hAnsi="Museo Sans 300" w:cs="Cambria Math"/>
          <w:sz w:val="20"/>
          <w:szCs w:val="20"/>
          <w:lang w:val="es-ES"/>
        </w:rPr>
        <w:t xml:space="preserve"> </w:t>
      </w:r>
      <w:r w:rsidR="00F83B8C">
        <w:rPr>
          <w:rFonts w:ascii="Museo Sans 300" w:hAnsi="Museo Sans 300" w:cs="Cambria Math"/>
          <w:sz w:val="20"/>
          <w:szCs w:val="20"/>
          <w:lang w:val="es-ES"/>
        </w:rPr>
        <w:t>DELSUR</w:t>
      </w:r>
      <w:r w:rsidR="00F83B8C" w:rsidRPr="01F5E6E1">
        <w:rPr>
          <w:rFonts w:ascii="Museo Sans 300" w:hAnsi="Museo Sans 300"/>
          <w:sz w:val="20"/>
          <w:szCs w:val="20"/>
          <w:lang w:val="es-ES"/>
        </w:rPr>
        <w:t>, S.A. de C.V</w:t>
      </w:r>
      <w:r w:rsidR="00F83B8C">
        <w:rPr>
          <w:rFonts w:ascii="Museo Sans 300" w:hAnsi="Museo Sans 300"/>
          <w:sz w:val="20"/>
          <w:szCs w:val="20"/>
          <w:lang w:val="es-ES"/>
        </w:rPr>
        <w:t xml:space="preserve">., </w:t>
      </w:r>
      <w:r w:rsidR="005F3F7B">
        <w:rPr>
          <w:rFonts w:ascii="Museo Sans 300" w:hAnsi="Museo Sans 300"/>
          <w:sz w:val="20"/>
          <w:szCs w:val="20"/>
          <w:lang w:val="es-ES"/>
        </w:rPr>
        <w:t>el día catorce</w:t>
      </w:r>
      <w:r w:rsidR="00F5591C" w:rsidRPr="00F5591C">
        <w:rPr>
          <w:rFonts w:ascii="Museo Sans 300" w:hAnsi="Museo Sans 300"/>
          <w:sz w:val="20"/>
          <w:szCs w:val="20"/>
          <w:lang w:val="es-ES"/>
        </w:rPr>
        <w:t> de</w:t>
      </w:r>
      <w:r w:rsidR="005F3F7B">
        <w:rPr>
          <w:rFonts w:ascii="Museo Sans 300" w:hAnsi="Museo Sans 300"/>
          <w:sz w:val="20"/>
          <w:szCs w:val="20"/>
          <w:lang w:val="es-ES"/>
        </w:rPr>
        <w:t> noviembre del año dos mil veinte</w:t>
      </w:r>
      <w:r w:rsidR="00F5591C" w:rsidRPr="00F5591C">
        <w:rPr>
          <w:rFonts w:ascii="Museo Sans 300" w:hAnsi="Museo Sans 300"/>
          <w:sz w:val="20"/>
          <w:szCs w:val="20"/>
          <w:lang w:val="es-ES"/>
        </w:rPr>
        <w:t>,</w:t>
      </w:r>
      <w:r w:rsidR="00F5591C" w:rsidRPr="00F5591C">
        <w:rPr>
          <w:rFonts w:ascii="Cambria Math" w:hAnsi="Cambria Math" w:cs="Cambria Math"/>
          <w:sz w:val="20"/>
          <w:szCs w:val="20"/>
          <w:lang w:val="es-ES"/>
        </w:rPr>
        <w:t> </w:t>
      </w:r>
      <w:r w:rsidR="00F5591C" w:rsidRPr="00F5591C">
        <w:rPr>
          <w:rFonts w:ascii="Museo Sans 300" w:hAnsi="Museo Sans 300"/>
          <w:sz w:val="20"/>
          <w:szCs w:val="20"/>
          <w:lang w:val="es-ES"/>
        </w:rPr>
        <w:t>por lo</w:t>
      </w:r>
      <w:r w:rsidR="00F5591C" w:rsidRPr="00F5591C">
        <w:rPr>
          <w:rFonts w:ascii="Museo Sans 300" w:hAnsi="Museo Sans 300" w:cs="Museo Sans 300"/>
          <w:sz w:val="20"/>
          <w:szCs w:val="20"/>
          <w:lang w:val="es-ES"/>
        </w:rPr>
        <w:t> </w:t>
      </w:r>
      <w:r w:rsidR="00F5591C" w:rsidRPr="00F5591C">
        <w:rPr>
          <w:rFonts w:ascii="Museo Sans 300" w:hAnsi="Museo Sans 300"/>
          <w:sz w:val="20"/>
          <w:szCs w:val="20"/>
          <w:lang w:val="es-ES"/>
        </w:rPr>
        <w:t xml:space="preserve">que el </w:t>
      </w:r>
      <w:r w:rsidR="00F5591C">
        <w:rPr>
          <w:rFonts w:ascii="Museo Sans 300" w:hAnsi="Museo Sans 300"/>
          <w:sz w:val="20"/>
          <w:szCs w:val="20"/>
          <w:lang w:val="es-ES"/>
        </w:rPr>
        <w:t xml:space="preserve">plazo otorgado </w:t>
      </w:r>
      <w:r w:rsidR="005F3F7B">
        <w:rPr>
          <w:rFonts w:ascii="Museo Sans 300" w:hAnsi="Museo Sans 300"/>
          <w:sz w:val="20"/>
          <w:szCs w:val="20"/>
          <w:lang w:val="es-ES"/>
        </w:rPr>
        <w:t xml:space="preserve">finalizó el día once </w:t>
      </w:r>
      <w:r w:rsidR="00F5591C">
        <w:rPr>
          <w:rFonts w:ascii="Museo Sans 300" w:hAnsi="Museo Sans 300"/>
          <w:sz w:val="20"/>
          <w:szCs w:val="20"/>
          <w:lang w:val="es-ES"/>
        </w:rPr>
        <w:t>de diciembre del mi</w:t>
      </w:r>
      <w:r w:rsidR="00297C5F">
        <w:rPr>
          <w:rFonts w:ascii="Museo Sans 300" w:hAnsi="Museo Sans 300"/>
          <w:sz w:val="20"/>
          <w:szCs w:val="20"/>
          <w:lang w:val="es-ES"/>
        </w:rPr>
        <w:t>s</w:t>
      </w:r>
      <w:r w:rsidR="00F5591C">
        <w:rPr>
          <w:rFonts w:ascii="Museo Sans 300" w:hAnsi="Museo Sans 300"/>
          <w:sz w:val="20"/>
          <w:szCs w:val="20"/>
          <w:lang w:val="es-ES"/>
        </w:rPr>
        <w:t>mo año.</w:t>
      </w:r>
    </w:p>
    <w:p w14:paraId="7CEC2DD4" w14:textId="77777777" w:rsidR="00B910E3" w:rsidRPr="006872D0" w:rsidRDefault="00B910E3" w:rsidP="00B910E3">
      <w:pPr>
        <w:spacing w:after="0" w:line="0" w:lineRule="atLeast"/>
        <w:ind w:left="567"/>
        <w:jc w:val="both"/>
        <w:rPr>
          <w:rFonts w:ascii="Museo Sans 300" w:hAnsi="Museo Sans 300"/>
          <w:bCs/>
          <w:sz w:val="20"/>
          <w:szCs w:val="20"/>
        </w:rPr>
      </w:pPr>
      <w:r w:rsidRPr="006872D0">
        <w:rPr>
          <w:rFonts w:ascii="Museo Sans 300" w:hAnsi="Museo Sans 300"/>
          <w:bCs/>
          <w:sz w:val="20"/>
          <w:szCs w:val="20"/>
        </w:rPr>
        <w:t> </w:t>
      </w:r>
    </w:p>
    <w:p w14:paraId="581DF8EB" w14:textId="005011A9" w:rsidR="00340FDC" w:rsidRDefault="00B910E3" w:rsidP="00F83B8C">
      <w:pPr>
        <w:spacing w:after="0" w:line="0" w:lineRule="atLeast"/>
        <w:ind w:left="567"/>
        <w:jc w:val="both"/>
        <w:rPr>
          <w:rFonts w:ascii="Museo Sans 300" w:hAnsi="Museo Sans 300"/>
          <w:bCs/>
          <w:sz w:val="20"/>
          <w:szCs w:val="20"/>
          <w:lang w:val="es-ES"/>
        </w:rPr>
      </w:pPr>
      <w:r w:rsidRPr="00B910E3">
        <w:rPr>
          <w:rFonts w:ascii="Museo Sans 300" w:hAnsi="Museo Sans 300"/>
          <w:bCs/>
          <w:sz w:val="20"/>
          <w:szCs w:val="20"/>
          <w:lang w:val="es-ES"/>
        </w:rPr>
        <w:t xml:space="preserve">El día dieciocho de </w:t>
      </w:r>
      <w:r w:rsidR="00F83B8C">
        <w:rPr>
          <w:rFonts w:ascii="Museo Sans 300" w:hAnsi="Museo Sans 300"/>
          <w:bCs/>
          <w:sz w:val="20"/>
          <w:szCs w:val="20"/>
          <w:lang w:val="es-ES"/>
        </w:rPr>
        <w:t>noviembre del</w:t>
      </w:r>
      <w:r w:rsidR="00A44D00">
        <w:rPr>
          <w:rFonts w:ascii="Museo Sans 300" w:hAnsi="Museo Sans 300"/>
          <w:bCs/>
          <w:sz w:val="20"/>
          <w:szCs w:val="20"/>
          <w:lang w:val="es-ES"/>
        </w:rPr>
        <w:t xml:space="preserve"> año dos mil veinte</w:t>
      </w:r>
      <w:r w:rsidRPr="00B910E3">
        <w:rPr>
          <w:rFonts w:ascii="Museo Sans 300" w:hAnsi="Museo Sans 300"/>
          <w:bCs/>
          <w:sz w:val="20"/>
          <w:szCs w:val="20"/>
          <w:lang w:val="es-ES"/>
        </w:rPr>
        <w:t xml:space="preserve">, </w:t>
      </w:r>
      <w:r w:rsidR="00F83B8C" w:rsidRPr="00F83B8C">
        <w:rPr>
          <w:rFonts w:ascii="Museo Sans 300" w:hAnsi="Museo Sans 300"/>
          <w:bCs/>
          <w:sz w:val="20"/>
          <w:szCs w:val="20"/>
          <w:lang w:val="es-ES"/>
        </w:rPr>
        <w:t>el señor </w:t>
      </w:r>
      <w:r w:rsidR="00EE495B">
        <w:rPr>
          <w:rFonts w:ascii="Museo Sans 300" w:hAnsi="Museo Sans 300"/>
          <w:bCs/>
          <w:sz w:val="20"/>
          <w:szCs w:val="20"/>
        </w:rPr>
        <w:t>+++</w:t>
      </w:r>
      <w:r w:rsidR="005F3F7B">
        <w:rPr>
          <w:rFonts w:ascii="Museo Sans 300" w:hAnsi="Museo Sans 300"/>
          <w:bCs/>
          <w:sz w:val="20"/>
          <w:szCs w:val="20"/>
          <w:lang w:val="es-ES"/>
        </w:rPr>
        <w:t xml:space="preserve"> presentó </w:t>
      </w:r>
      <w:r w:rsidR="00F83B8C" w:rsidRPr="00F83B8C">
        <w:rPr>
          <w:rFonts w:ascii="Museo Sans 300" w:hAnsi="Museo Sans 300"/>
          <w:bCs/>
          <w:sz w:val="20"/>
          <w:szCs w:val="20"/>
          <w:lang w:val="es-ES"/>
        </w:rPr>
        <w:t>un escrito por medio del cual manifestó lo siguiente:</w:t>
      </w:r>
    </w:p>
    <w:p w14:paraId="2D92AB2E" w14:textId="77777777" w:rsidR="00F83B8C" w:rsidRDefault="00F83B8C" w:rsidP="00F83B8C">
      <w:pPr>
        <w:spacing w:after="0" w:line="0" w:lineRule="atLeast"/>
        <w:ind w:left="567"/>
        <w:jc w:val="both"/>
        <w:rPr>
          <w:rFonts w:ascii="Museo 300" w:hAnsi="Museo 300"/>
          <w:bCs/>
          <w:sz w:val="16"/>
          <w:szCs w:val="16"/>
          <w:lang w:val="es-ES"/>
        </w:rPr>
      </w:pPr>
      <w:r>
        <w:rPr>
          <w:rFonts w:ascii="Museo 300" w:hAnsi="Museo 300"/>
          <w:bCs/>
          <w:sz w:val="16"/>
          <w:szCs w:val="16"/>
          <w:lang w:val="es-ES"/>
        </w:rPr>
        <w:t xml:space="preserve">     </w:t>
      </w:r>
    </w:p>
    <w:p w14:paraId="315529CB" w14:textId="0EE6376A" w:rsidR="00F83B8C" w:rsidRPr="00F83B8C" w:rsidRDefault="00F83B8C" w:rsidP="00F83B8C">
      <w:pPr>
        <w:spacing w:after="0" w:line="0" w:lineRule="atLeast"/>
        <w:ind w:left="567"/>
        <w:jc w:val="both"/>
        <w:rPr>
          <w:rFonts w:ascii="Museo 300" w:hAnsi="Museo 300"/>
          <w:bCs/>
          <w:sz w:val="16"/>
          <w:szCs w:val="16"/>
        </w:rPr>
      </w:pPr>
      <w:r>
        <w:rPr>
          <w:rFonts w:ascii="Museo 300" w:hAnsi="Museo 300"/>
          <w:bCs/>
          <w:sz w:val="16"/>
          <w:szCs w:val="16"/>
          <w:lang w:val="es-ES"/>
        </w:rPr>
        <w:t>“</w:t>
      </w:r>
      <w:r w:rsidRPr="00F83B8C">
        <w:rPr>
          <w:rFonts w:ascii="Museo 300" w:hAnsi="Museo 300"/>
          <w:bCs/>
          <w:sz w:val="16"/>
          <w:szCs w:val="16"/>
          <w:lang w:val="es-ES"/>
        </w:rPr>
        <w:t>(…)</w:t>
      </w:r>
      <w:r w:rsidRPr="00F83B8C">
        <w:rPr>
          <w:rFonts w:ascii="Museo 300" w:hAnsi="Museo 300"/>
          <w:bCs/>
          <w:sz w:val="16"/>
          <w:szCs w:val="16"/>
        </w:rPr>
        <w:t> </w:t>
      </w:r>
    </w:p>
    <w:p w14:paraId="3122D8B4" w14:textId="1CCC20E3" w:rsidR="00C5569D" w:rsidRPr="00EB55B2" w:rsidRDefault="00F83B8C" w:rsidP="002B1430">
      <w:pPr>
        <w:numPr>
          <w:ilvl w:val="0"/>
          <w:numId w:val="38"/>
        </w:numPr>
        <w:tabs>
          <w:tab w:val="clear" w:pos="720"/>
          <w:tab w:val="num" w:pos="1134"/>
        </w:tabs>
        <w:spacing w:after="0" w:line="0" w:lineRule="atLeast"/>
        <w:ind w:left="1134" w:hanging="141"/>
        <w:jc w:val="both"/>
        <w:rPr>
          <w:rFonts w:ascii="Museo 300" w:hAnsi="Museo 300"/>
          <w:bCs/>
          <w:sz w:val="16"/>
          <w:szCs w:val="16"/>
        </w:rPr>
      </w:pPr>
      <w:r w:rsidRPr="00EB55B2">
        <w:rPr>
          <w:rFonts w:ascii="Museo 300" w:hAnsi="Museo 300"/>
          <w:bCs/>
          <w:iCs/>
          <w:sz w:val="16"/>
          <w:szCs w:val="16"/>
          <w:lang w:val="es-ES"/>
        </w:rPr>
        <w:t xml:space="preserve">En la cuarta conclusión </w:t>
      </w:r>
      <w:r w:rsidR="00280172">
        <w:rPr>
          <w:rFonts w:ascii="Museo 300" w:hAnsi="Museo 300"/>
          <w:bCs/>
          <w:iCs/>
          <w:sz w:val="16"/>
          <w:szCs w:val="16"/>
          <w:lang w:val="es-ES"/>
        </w:rPr>
        <w:t>Del Sur</w:t>
      </w:r>
      <w:r w:rsidR="00280172" w:rsidRPr="00EB55B2">
        <w:rPr>
          <w:rFonts w:ascii="Museo 300" w:hAnsi="Museo 300"/>
          <w:bCs/>
          <w:iCs/>
          <w:sz w:val="16"/>
          <w:szCs w:val="16"/>
          <w:lang w:val="es-ES"/>
        </w:rPr>
        <w:t xml:space="preserve"> </w:t>
      </w:r>
      <w:r w:rsidRPr="00EB55B2">
        <w:rPr>
          <w:rFonts w:ascii="Museo 300" w:hAnsi="Museo 300"/>
          <w:bCs/>
          <w:iCs/>
          <w:sz w:val="16"/>
          <w:szCs w:val="16"/>
          <w:lang w:val="es-ES"/>
        </w:rPr>
        <w:t xml:space="preserve">afirma que en una de las fases se encontraba un falso contacto, lo cual nadie más que el técnico de esa compañía afirmó haber encontrado, pero nunca </w:t>
      </w:r>
      <w:r w:rsidR="00EB2FA9">
        <w:rPr>
          <w:rFonts w:ascii="Museo 300" w:hAnsi="Museo 300"/>
          <w:bCs/>
          <w:iCs/>
          <w:sz w:val="16"/>
          <w:szCs w:val="16"/>
          <w:lang w:val="es-ES"/>
        </w:rPr>
        <w:t>hemos</w:t>
      </w:r>
      <w:r w:rsidR="00EB2FA9" w:rsidRPr="00EB55B2">
        <w:rPr>
          <w:rFonts w:ascii="Museo 300" w:hAnsi="Museo 300"/>
          <w:bCs/>
          <w:iCs/>
          <w:sz w:val="16"/>
          <w:szCs w:val="16"/>
          <w:lang w:val="es-ES"/>
        </w:rPr>
        <w:t xml:space="preserve"> </w:t>
      </w:r>
      <w:r w:rsidRPr="00EB55B2">
        <w:rPr>
          <w:rFonts w:ascii="Museo 300" w:hAnsi="Museo 300"/>
          <w:bCs/>
          <w:iCs/>
          <w:sz w:val="16"/>
          <w:szCs w:val="16"/>
          <w:lang w:val="es-ES"/>
        </w:rPr>
        <w:t xml:space="preserve">tenido </w:t>
      </w:r>
      <w:r w:rsidR="008E14E9">
        <w:rPr>
          <w:rFonts w:ascii="Museo 300" w:hAnsi="Museo 300"/>
          <w:bCs/>
          <w:iCs/>
          <w:sz w:val="16"/>
          <w:szCs w:val="16"/>
          <w:lang w:val="es-ES"/>
        </w:rPr>
        <w:t xml:space="preserve">equipos </w:t>
      </w:r>
      <w:r w:rsidRPr="00EB55B2">
        <w:rPr>
          <w:rFonts w:ascii="Museo 300" w:hAnsi="Museo 300"/>
          <w:bCs/>
          <w:iCs/>
          <w:sz w:val="16"/>
          <w:szCs w:val="16"/>
          <w:lang w:val="es-ES"/>
        </w:rPr>
        <w:t>que se apague</w:t>
      </w:r>
      <w:r w:rsidR="008E14E9">
        <w:rPr>
          <w:rFonts w:ascii="Museo 300" w:hAnsi="Museo 300"/>
          <w:bCs/>
          <w:iCs/>
          <w:sz w:val="16"/>
          <w:szCs w:val="16"/>
          <w:lang w:val="es-ES"/>
        </w:rPr>
        <w:t>n</w:t>
      </w:r>
      <w:r w:rsidRPr="00EB55B2">
        <w:rPr>
          <w:rFonts w:ascii="Museo 300" w:hAnsi="Museo 300"/>
          <w:bCs/>
          <w:iCs/>
          <w:sz w:val="16"/>
          <w:szCs w:val="16"/>
          <w:lang w:val="es-ES"/>
        </w:rPr>
        <w:t xml:space="preserve"> por el supuesto falso </w:t>
      </w:r>
      <w:proofErr w:type="gramStart"/>
      <w:r w:rsidRPr="00EB55B2">
        <w:rPr>
          <w:rFonts w:ascii="Museo 300" w:hAnsi="Museo 300"/>
          <w:bCs/>
          <w:iCs/>
          <w:sz w:val="16"/>
          <w:szCs w:val="16"/>
          <w:lang w:val="es-ES"/>
        </w:rPr>
        <w:t>contacto</w:t>
      </w:r>
      <w:proofErr w:type="gramEnd"/>
      <w:r w:rsidRPr="00EB55B2">
        <w:rPr>
          <w:rFonts w:ascii="Museo 300" w:hAnsi="Museo 300"/>
          <w:bCs/>
          <w:iCs/>
          <w:sz w:val="16"/>
          <w:szCs w:val="16"/>
          <w:lang w:val="es-ES"/>
        </w:rPr>
        <w:t> pero más difícil de entender aún es como el técnico determinó que esa especifica fase es la que alimenta el Smart TV.</w:t>
      </w:r>
      <w:r w:rsidRPr="00EB55B2">
        <w:rPr>
          <w:rFonts w:ascii="Museo 300" w:hAnsi="Museo 300"/>
          <w:bCs/>
          <w:sz w:val="16"/>
          <w:szCs w:val="16"/>
        </w:rPr>
        <w:t> </w:t>
      </w:r>
    </w:p>
    <w:p w14:paraId="49334F0B" w14:textId="77777777" w:rsidR="00C5569D" w:rsidRPr="00EB55B2" w:rsidRDefault="00C5569D" w:rsidP="00C5569D">
      <w:pPr>
        <w:spacing w:after="0" w:line="0" w:lineRule="atLeast"/>
        <w:ind w:left="1134"/>
        <w:jc w:val="both"/>
        <w:rPr>
          <w:rFonts w:ascii="Museo 300" w:hAnsi="Museo 300"/>
          <w:bCs/>
          <w:sz w:val="16"/>
          <w:szCs w:val="16"/>
        </w:rPr>
      </w:pPr>
    </w:p>
    <w:p w14:paraId="120163FF" w14:textId="5A713816" w:rsidR="00F83B8C" w:rsidRPr="00EB55B2" w:rsidRDefault="00F83B8C" w:rsidP="002B1430">
      <w:pPr>
        <w:numPr>
          <w:ilvl w:val="0"/>
          <w:numId w:val="38"/>
        </w:numPr>
        <w:tabs>
          <w:tab w:val="clear" w:pos="720"/>
          <w:tab w:val="num" w:pos="1134"/>
        </w:tabs>
        <w:spacing w:after="0" w:line="0" w:lineRule="atLeast"/>
        <w:ind w:left="1134" w:hanging="141"/>
        <w:jc w:val="both"/>
        <w:rPr>
          <w:rFonts w:ascii="Museo 300" w:hAnsi="Museo 300"/>
          <w:bCs/>
          <w:sz w:val="16"/>
          <w:szCs w:val="16"/>
        </w:rPr>
      </w:pPr>
      <w:r w:rsidRPr="00EB55B2">
        <w:rPr>
          <w:rFonts w:ascii="Museo 300" w:hAnsi="Museo 300"/>
          <w:bCs/>
          <w:iCs/>
          <w:sz w:val="16"/>
          <w:szCs w:val="16"/>
          <w:lang w:val="es-ES"/>
        </w:rPr>
        <w:t xml:space="preserve">Las conexiones fuera de norma que menciona </w:t>
      </w:r>
      <w:r w:rsidR="00280172">
        <w:rPr>
          <w:rFonts w:ascii="Museo 300" w:hAnsi="Museo 300"/>
          <w:bCs/>
          <w:iCs/>
          <w:sz w:val="16"/>
          <w:szCs w:val="16"/>
          <w:lang w:val="es-ES"/>
        </w:rPr>
        <w:t>Del sur</w:t>
      </w:r>
      <w:r w:rsidR="00280172" w:rsidRPr="00EB55B2">
        <w:rPr>
          <w:rFonts w:ascii="Museo 300" w:hAnsi="Museo 300"/>
          <w:bCs/>
          <w:iCs/>
          <w:sz w:val="16"/>
          <w:szCs w:val="16"/>
          <w:lang w:val="es-ES"/>
        </w:rPr>
        <w:t xml:space="preserve"> </w:t>
      </w:r>
      <w:r w:rsidRPr="00EB55B2">
        <w:rPr>
          <w:rFonts w:ascii="Museo 300" w:hAnsi="Museo 300"/>
          <w:bCs/>
          <w:iCs/>
          <w:sz w:val="16"/>
          <w:szCs w:val="16"/>
          <w:lang w:val="es-ES"/>
        </w:rPr>
        <w:t>en sus conclusiones 8 y 9, no sufren sobrecarga eléctrica, dado que los equipos conectados al toma corriente son totalmente electrónicos que son 1 </w:t>
      </w:r>
      <w:proofErr w:type="spellStart"/>
      <w:r w:rsidRPr="00EB55B2">
        <w:rPr>
          <w:rFonts w:ascii="Museo 300" w:hAnsi="Museo 300"/>
          <w:bCs/>
          <w:iCs/>
          <w:sz w:val="16"/>
          <w:szCs w:val="16"/>
          <w:lang w:val="es-ES"/>
        </w:rPr>
        <w:t>router</w:t>
      </w:r>
      <w:proofErr w:type="spellEnd"/>
      <w:r w:rsidRPr="00EB55B2">
        <w:rPr>
          <w:rFonts w:ascii="Museo 300" w:hAnsi="Museo 300"/>
          <w:bCs/>
          <w:iCs/>
          <w:sz w:val="16"/>
          <w:szCs w:val="16"/>
          <w:lang w:val="es-ES"/>
        </w:rPr>
        <w:t>, 1 caja decodificadora digital (</w:t>
      </w:r>
      <w:r w:rsidR="003E0212">
        <w:rPr>
          <w:rFonts w:ascii="Museo 300" w:hAnsi="Museo 300"/>
          <w:bCs/>
          <w:iCs/>
          <w:sz w:val="16"/>
          <w:szCs w:val="16"/>
          <w:lang w:val="es-ES"/>
        </w:rPr>
        <w:t>C</w:t>
      </w:r>
      <w:r w:rsidRPr="00EB55B2">
        <w:rPr>
          <w:rFonts w:ascii="Museo 300" w:hAnsi="Museo 300"/>
          <w:bCs/>
          <w:iCs/>
          <w:sz w:val="16"/>
          <w:szCs w:val="16"/>
          <w:lang w:val="es-ES"/>
        </w:rPr>
        <w:t xml:space="preserve">laro), 1 Smart TV, 1 lámpara de 0.7 amperios y 1 equipo de sonido Samsung (todo eso se le explicó al técnico de </w:t>
      </w:r>
      <w:r w:rsidR="003E0212">
        <w:rPr>
          <w:rFonts w:ascii="Museo 300" w:hAnsi="Museo 300"/>
          <w:bCs/>
          <w:iCs/>
          <w:sz w:val="16"/>
          <w:szCs w:val="16"/>
          <w:lang w:val="es-ES"/>
        </w:rPr>
        <w:t>Del Sur</w:t>
      </w:r>
      <w:r w:rsidRPr="00EB55B2">
        <w:rPr>
          <w:rFonts w:ascii="Museo 300" w:hAnsi="Museo 300"/>
          <w:bCs/>
          <w:iCs/>
          <w:sz w:val="16"/>
          <w:szCs w:val="16"/>
          <w:lang w:val="es-ES"/>
        </w:rPr>
        <w:t>) cuyo consumo al estar funcionando simultáneamente no excede los 4 amperios (440 voltamperios), el Smart TV tiene un consumo de 1.3 amperios según el manual de usuario disponible en internet. </w:t>
      </w:r>
      <w:r w:rsidRPr="00EB55B2">
        <w:rPr>
          <w:rFonts w:ascii="Museo 300" w:hAnsi="Museo 300"/>
          <w:bCs/>
          <w:sz w:val="16"/>
          <w:szCs w:val="16"/>
        </w:rPr>
        <w:t> </w:t>
      </w:r>
    </w:p>
    <w:p w14:paraId="53323BF7" w14:textId="77777777" w:rsidR="00C5569D" w:rsidRPr="00EB55B2" w:rsidRDefault="00C5569D" w:rsidP="00C5569D">
      <w:pPr>
        <w:tabs>
          <w:tab w:val="num" w:pos="1134"/>
        </w:tabs>
        <w:spacing w:after="0" w:line="0" w:lineRule="atLeast"/>
        <w:ind w:left="1134"/>
        <w:jc w:val="both"/>
        <w:rPr>
          <w:rFonts w:ascii="Museo 300" w:hAnsi="Museo 300"/>
          <w:bCs/>
          <w:sz w:val="16"/>
          <w:szCs w:val="16"/>
        </w:rPr>
      </w:pPr>
    </w:p>
    <w:p w14:paraId="463588D6" w14:textId="398E05FB" w:rsidR="00F83B8C" w:rsidRPr="00EB55B2" w:rsidRDefault="00F83B8C" w:rsidP="00F83B8C">
      <w:pPr>
        <w:numPr>
          <w:ilvl w:val="0"/>
          <w:numId w:val="38"/>
        </w:numPr>
        <w:tabs>
          <w:tab w:val="clear" w:pos="720"/>
          <w:tab w:val="num" w:pos="1134"/>
        </w:tabs>
        <w:spacing w:after="0" w:line="0" w:lineRule="atLeast"/>
        <w:ind w:left="1134" w:hanging="141"/>
        <w:jc w:val="both"/>
        <w:rPr>
          <w:rFonts w:ascii="Museo 300" w:hAnsi="Museo 300"/>
          <w:bCs/>
          <w:sz w:val="16"/>
          <w:szCs w:val="16"/>
        </w:rPr>
      </w:pPr>
      <w:r w:rsidRPr="00EB55B2">
        <w:rPr>
          <w:rFonts w:ascii="Museo 300" w:hAnsi="Museo 300"/>
          <w:bCs/>
          <w:iCs/>
          <w:sz w:val="16"/>
          <w:szCs w:val="16"/>
          <w:lang w:val="es-ES"/>
        </w:rPr>
        <w:t>El único evento que sucedió fue la explosión del transformador que ocurrió en la madrugada del domingo 21 de junio de 2020 y que </w:t>
      </w:r>
      <w:r w:rsidR="003E0212">
        <w:rPr>
          <w:rFonts w:ascii="Museo 300" w:hAnsi="Museo 300"/>
          <w:bCs/>
          <w:iCs/>
          <w:sz w:val="16"/>
          <w:szCs w:val="16"/>
          <w:lang w:val="es-ES"/>
        </w:rPr>
        <w:t>Del Sur</w:t>
      </w:r>
      <w:r w:rsidR="003E0212" w:rsidRPr="00EB55B2">
        <w:rPr>
          <w:rFonts w:ascii="Museo 300" w:hAnsi="Museo 300"/>
          <w:bCs/>
          <w:iCs/>
          <w:sz w:val="16"/>
          <w:szCs w:val="16"/>
          <w:lang w:val="es-ES"/>
        </w:rPr>
        <w:t xml:space="preserve"> </w:t>
      </w:r>
      <w:r w:rsidRPr="00EB55B2">
        <w:rPr>
          <w:rFonts w:ascii="Museo 300" w:hAnsi="Museo 300"/>
          <w:bCs/>
          <w:iCs/>
          <w:sz w:val="16"/>
          <w:szCs w:val="16"/>
          <w:lang w:val="es-ES"/>
        </w:rPr>
        <w:t>en ningún momento en sus conclusiones ha negado que sucedió. Como es bien conocido una explosión de este tipo de transformador, producto de sobrecargas de voltaje pueden alcanzar los equipos de los clientes y dañarlos, dado que el tiempo de disparo de la protección en los </w:t>
      </w:r>
      <w:proofErr w:type="spellStart"/>
      <w:r w:rsidRPr="00EB55B2">
        <w:rPr>
          <w:rFonts w:ascii="Museo 300" w:hAnsi="Museo 300"/>
          <w:bCs/>
          <w:iCs/>
          <w:sz w:val="16"/>
          <w:szCs w:val="16"/>
          <w:lang w:val="es-ES"/>
        </w:rPr>
        <w:t>trafos</w:t>
      </w:r>
      <w:proofErr w:type="spellEnd"/>
      <w:r w:rsidRPr="00EB55B2">
        <w:rPr>
          <w:rFonts w:ascii="Museo 300" w:hAnsi="Museo 300"/>
          <w:bCs/>
          <w:iCs/>
          <w:sz w:val="16"/>
          <w:szCs w:val="16"/>
          <w:lang w:val="es-ES"/>
        </w:rPr>
        <w:t> ronda los 60 mili segundos después de alcanzar el voltaje de umbral en que opera la protección. Prueba de lo que menciono es que desde que se adquirió el Smart TV en 2016 y la caja decodificadora de Claro TV, han estado conectados a la red de DELSUR sin nunca haber experimentado un problema de este tipo e igualmente nunca he </w:t>
      </w:r>
      <w:r w:rsidR="00E93147">
        <w:rPr>
          <w:rFonts w:ascii="Museo 300" w:hAnsi="Museo 300"/>
          <w:bCs/>
          <w:iCs/>
          <w:sz w:val="16"/>
          <w:szCs w:val="16"/>
          <w:lang w:val="es-ES"/>
        </w:rPr>
        <w:t>p</w:t>
      </w:r>
      <w:r w:rsidRPr="00EB55B2">
        <w:rPr>
          <w:rFonts w:ascii="Museo 300" w:hAnsi="Museo 300"/>
          <w:bCs/>
          <w:iCs/>
          <w:sz w:val="16"/>
          <w:szCs w:val="16"/>
          <w:lang w:val="es-ES"/>
        </w:rPr>
        <w:t>resentado reclamo alguno en ese periodo como se puede verificar en los registros de SIGET”. (…)</w:t>
      </w:r>
      <w:r w:rsidRPr="00EB55B2">
        <w:rPr>
          <w:rFonts w:ascii="Museo 300" w:hAnsi="Museo 300"/>
          <w:bCs/>
          <w:sz w:val="16"/>
          <w:szCs w:val="16"/>
        </w:rPr>
        <w:t> “</w:t>
      </w:r>
    </w:p>
    <w:p w14:paraId="361B521B" w14:textId="77777777" w:rsidR="00F83B8C" w:rsidRPr="00F83B8C" w:rsidRDefault="00F83B8C" w:rsidP="00F83B8C">
      <w:pPr>
        <w:tabs>
          <w:tab w:val="num" w:pos="720"/>
        </w:tabs>
        <w:spacing w:after="0" w:line="0" w:lineRule="atLeast"/>
        <w:ind w:left="567" w:firstLine="273"/>
        <w:jc w:val="both"/>
        <w:rPr>
          <w:rFonts w:ascii="Museo 300" w:hAnsi="Museo 300"/>
          <w:bCs/>
          <w:sz w:val="16"/>
          <w:szCs w:val="16"/>
          <w:vertAlign w:val="subscript"/>
          <w:lang w:val="es-ES"/>
        </w:rPr>
      </w:pPr>
    </w:p>
    <w:p w14:paraId="44A962FB" w14:textId="18882F00" w:rsidR="00F83B8C" w:rsidRDefault="00C5569D" w:rsidP="00F83B8C">
      <w:pPr>
        <w:spacing w:after="0" w:line="0" w:lineRule="atLeast"/>
        <w:ind w:left="567"/>
        <w:jc w:val="both"/>
        <w:rPr>
          <w:rFonts w:ascii="Museo Sans 300" w:hAnsi="Museo Sans 300"/>
          <w:sz w:val="20"/>
          <w:szCs w:val="20"/>
          <w:lang w:val="es-ES"/>
        </w:rPr>
      </w:pPr>
      <w:r w:rsidRPr="00C5569D">
        <w:rPr>
          <w:rFonts w:ascii="Museo Sans 300" w:hAnsi="Museo Sans 300"/>
          <w:bCs/>
          <w:sz w:val="20"/>
          <w:szCs w:val="20"/>
          <w:lang w:val="es-MX"/>
        </w:rPr>
        <w:t>Por su parte, la</w:t>
      </w:r>
      <w:r>
        <w:rPr>
          <w:rFonts w:ascii="Museo Sans 500" w:hAnsi="Museo Sans 500"/>
          <w:b/>
          <w:bCs/>
          <w:sz w:val="20"/>
          <w:szCs w:val="20"/>
          <w:lang w:val="es-MX"/>
        </w:rPr>
        <w:t xml:space="preserve"> </w:t>
      </w:r>
      <w:r w:rsidRPr="01F5E6E1">
        <w:rPr>
          <w:rFonts w:ascii="Museo Sans 300" w:hAnsi="Museo Sans 300"/>
          <w:sz w:val="20"/>
          <w:szCs w:val="20"/>
          <w:lang w:val="es-ES"/>
        </w:rPr>
        <w:t>sociedad</w:t>
      </w:r>
      <w:r w:rsidRPr="01F5E6E1">
        <w:rPr>
          <w:rFonts w:ascii="Museo Sans 300" w:hAnsi="Museo Sans 300" w:cs="Cambria Math"/>
          <w:sz w:val="20"/>
          <w:szCs w:val="20"/>
          <w:lang w:val="es-ES"/>
        </w:rPr>
        <w:t xml:space="preserve"> </w:t>
      </w:r>
      <w:r>
        <w:rPr>
          <w:rFonts w:ascii="Museo Sans 300" w:hAnsi="Museo Sans 300" w:cs="Cambria Math"/>
          <w:sz w:val="20"/>
          <w:szCs w:val="20"/>
          <w:lang w:val="es-ES"/>
        </w:rPr>
        <w:t>DELSUR</w:t>
      </w:r>
      <w:r w:rsidRPr="01F5E6E1">
        <w:rPr>
          <w:rFonts w:ascii="Museo Sans 300" w:hAnsi="Museo Sans 300"/>
          <w:sz w:val="20"/>
          <w:szCs w:val="20"/>
          <w:lang w:val="es-ES"/>
        </w:rPr>
        <w:t>, S.A. de C.V</w:t>
      </w:r>
      <w:r>
        <w:rPr>
          <w:rFonts w:ascii="Museo Sans 300" w:hAnsi="Museo Sans 300"/>
          <w:sz w:val="20"/>
          <w:szCs w:val="20"/>
          <w:lang w:val="es-ES"/>
        </w:rPr>
        <w:t xml:space="preserve">., no presentó documentación adicional. </w:t>
      </w:r>
    </w:p>
    <w:p w14:paraId="683C1E8A" w14:textId="77777777" w:rsidR="00C5569D" w:rsidRDefault="00C5569D" w:rsidP="00F83B8C">
      <w:pPr>
        <w:spacing w:after="0" w:line="0" w:lineRule="atLeast"/>
        <w:ind w:left="567"/>
        <w:jc w:val="both"/>
        <w:rPr>
          <w:rFonts w:ascii="Museo Sans 500" w:hAnsi="Museo Sans 500"/>
          <w:b/>
          <w:bCs/>
          <w:sz w:val="20"/>
          <w:szCs w:val="20"/>
          <w:lang w:val="es-MX"/>
        </w:rPr>
      </w:pPr>
    </w:p>
    <w:p w14:paraId="2874F092" w14:textId="20C86DC7" w:rsidR="00A11774" w:rsidRPr="00B26D91" w:rsidRDefault="00B26D91" w:rsidP="00B26D91">
      <w:pPr>
        <w:pStyle w:val="Prrafodelista"/>
        <w:numPr>
          <w:ilvl w:val="2"/>
          <w:numId w:val="21"/>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426ACB04" w14:textId="117FBE2F" w:rsidR="00E55587" w:rsidRPr="00E55587" w:rsidRDefault="00EC05C2" w:rsidP="00E55587">
      <w:pPr>
        <w:spacing w:after="0" w:line="0" w:lineRule="atLeast"/>
        <w:ind w:left="567"/>
        <w:jc w:val="both"/>
        <w:rPr>
          <w:rFonts w:ascii="Museo Sans 300" w:hAnsi="Museo Sans 300"/>
          <w:bCs/>
          <w:sz w:val="20"/>
          <w:szCs w:val="20"/>
        </w:rPr>
      </w:pPr>
      <w:r w:rsidRPr="000B768D">
        <w:rPr>
          <w:rFonts w:ascii="Museo Sans 300" w:hAnsi="Museo Sans 300"/>
          <w:bCs/>
          <w:sz w:val="20"/>
          <w:szCs w:val="20"/>
          <w:lang w:val="es-ES_tradnl"/>
        </w:rPr>
        <w:t xml:space="preserve">Por medio del acuerdo N.° </w:t>
      </w:r>
      <w:r w:rsidR="00C5569D">
        <w:rPr>
          <w:rFonts w:ascii="Museo Sans 300" w:hAnsi="Museo Sans 300"/>
          <w:bCs/>
          <w:sz w:val="20"/>
          <w:szCs w:val="20"/>
          <w:lang w:val="es-ES"/>
        </w:rPr>
        <w:t>E-0003</w:t>
      </w:r>
      <w:r w:rsidR="00E55587" w:rsidRPr="00E55587">
        <w:rPr>
          <w:rFonts w:ascii="Museo Sans 300" w:hAnsi="Museo Sans 300"/>
          <w:bCs/>
          <w:sz w:val="20"/>
          <w:szCs w:val="20"/>
          <w:lang w:val="es-ES"/>
        </w:rPr>
        <w:t>-202</w:t>
      </w:r>
      <w:r w:rsidR="00C5569D">
        <w:rPr>
          <w:rFonts w:ascii="Museo Sans 300" w:hAnsi="Museo Sans 300"/>
          <w:bCs/>
          <w:sz w:val="20"/>
          <w:szCs w:val="20"/>
          <w:lang w:val="es-ES"/>
        </w:rPr>
        <w:t>1</w:t>
      </w:r>
      <w:r w:rsidR="00442334">
        <w:rPr>
          <w:rFonts w:ascii="Museo Sans 300" w:hAnsi="Museo Sans 300"/>
          <w:bCs/>
          <w:sz w:val="20"/>
          <w:szCs w:val="20"/>
          <w:lang w:val="es-ES"/>
        </w:rPr>
        <w:t>-</w:t>
      </w:r>
      <w:r w:rsidR="00E55587" w:rsidRPr="00E55587">
        <w:rPr>
          <w:rFonts w:ascii="Museo Sans 300" w:hAnsi="Museo Sans 300"/>
          <w:bCs/>
          <w:sz w:val="20"/>
          <w:szCs w:val="20"/>
          <w:lang w:val="es-ES"/>
        </w:rPr>
        <w:t>CAU</w:t>
      </w:r>
      <w:r w:rsidR="00442334">
        <w:rPr>
          <w:rFonts w:ascii="Museo Sans 300" w:hAnsi="Museo Sans 300"/>
          <w:bCs/>
          <w:sz w:val="20"/>
          <w:szCs w:val="20"/>
          <w:lang w:val="es-ES"/>
        </w:rPr>
        <w:t>,</w:t>
      </w:r>
      <w:r w:rsidR="00E55587" w:rsidRPr="00E55587">
        <w:rPr>
          <w:rFonts w:ascii="Museo Sans 300" w:hAnsi="Museo Sans 300"/>
          <w:bCs/>
          <w:sz w:val="20"/>
          <w:szCs w:val="20"/>
          <w:lang w:val="es-ES"/>
        </w:rPr>
        <w:t xml:space="preserve"> de fecha </w:t>
      </w:r>
      <w:r w:rsidR="00C5569D">
        <w:rPr>
          <w:rFonts w:ascii="Museo Sans 300" w:hAnsi="Museo Sans 300"/>
          <w:bCs/>
          <w:sz w:val="20"/>
          <w:szCs w:val="20"/>
          <w:lang w:val="es-ES"/>
        </w:rPr>
        <w:t>cuatro</w:t>
      </w:r>
      <w:r w:rsidR="00E55587" w:rsidRPr="00E55587">
        <w:rPr>
          <w:rFonts w:ascii="Museo Sans 300" w:hAnsi="Museo Sans 300"/>
          <w:bCs/>
          <w:sz w:val="20"/>
          <w:szCs w:val="20"/>
          <w:lang w:val="es-ES"/>
        </w:rPr>
        <w:t xml:space="preserve"> de </w:t>
      </w:r>
      <w:r w:rsidR="00C5569D">
        <w:rPr>
          <w:rFonts w:ascii="Museo Sans 300" w:hAnsi="Museo Sans 300"/>
          <w:bCs/>
          <w:sz w:val="20"/>
          <w:szCs w:val="20"/>
          <w:lang w:val="es-ES"/>
        </w:rPr>
        <w:t>enero</w:t>
      </w:r>
      <w:r w:rsidR="00E55587" w:rsidRPr="00E55587">
        <w:rPr>
          <w:rFonts w:ascii="Museo Sans 300" w:hAnsi="Museo Sans 300"/>
          <w:bCs/>
          <w:sz w:val="20"/>
          <w:szCs w:val="20"/>
          <w:lang w:val="es-ES"/>
        </w:rPr>
        <w:t xml:space="preserve"> de</w:t>
      </w:r>
      <w:r w:rsidR="00C5569D">
        <w:rPr>
          <w:rFonts w:ascii="Museo Sans 300" w:hAnsi="Museo Sans 300"/>
          <w:bCs/>
          <w:sz w:val="20"/>
          <w:szCs w:val="20"/>
          <w:lang w:val="es-ES"/>
        </w:rPr>
        <w:t>l</w:t>
      </w:r>
      <w:r w:rsidR="00E55587" w:rsidRPr="00E55587">
        <w:rPr>
          <w:rFonts w:ascii="Museo Sans 300" w:hAnsi="Museo Sans 300"/>
          <w:bCs/>
          <w:sz w:val="20"/>
          <w:szCs w:val="20"/>
          <w:lang w:val="es-ES"/>
        </w:rPr>
        <w:t xml:space="preserve"> año</w:t>
      </w:r>
      <w:r w:rsidR="00C5569D">
        <w:rPr>
          <w:rFonts w:ascii="Museo Sans 300" w:hAnsi="Museo Sans 300"/>
          <w:bCs/>
          <w:sz w:val="20"/>
          <w:szCs w:val="20"/>
          <w:lang w:val="es-ES"/>
        </w:rPr>
        <w:t xml:space="preserve"> dos mil veintiuno</w:t>
      </w:r>
      <w:r w:rsidR="00E55587" w:rsidRPr="00E55587">
        <w:rPr>
          <w:rFonts w:ascii="Museo Sans 300" w:hAnsi="Museo Sans 300"/>
          <w:bCs/>
          <w:sz w:val="20"/>
          <w:szCs w:val="20"/>
          <w:lang w:val="es-ES"/>
        </w:rPr>
        <w:t xml:space="preserve">, se comisionó al CAU para que rindiera un informe técnico en el cual </w:t>
      </w:r>
      <w:r w:rsidR="00E55587" w:rsidRPr="00E55587">
        <w:rPr>
          <w:rFonts w:ascii="Museo Sans 300" w:hAnsi="Museo Sans 300"/>
          <w:bCs/>
          <w:sz w:val="20"/>
          <w:szCs w:val="20"/>
        </w:rPr>
        <w:t xml:space="preserve">estableciera el origen de los daños reclamados y, de ser procedente, </w:t>
      </w:r>
      <w:r w:rsidR="00C5569D">
        <w:rPr>
          <w:rFonts w:ascii="Museo Sans 300" w:hAnsi="Museo Sans 300"/>
          <w:bCs/>
          <w:sz w:val="20"/>
          <w:szCs w:val="20"/>
        </w:rPr>
        <w:t xml:space="preserve">analizara </w:t>
      </w:r>
      <w:r w:rsidR="00E55587" w:rsidRPr="00E55587">
        <w:rPr>
          <w:rFonts w:ascii="Museo Sans 300" w:hAnsi="Museo Sans 300"/>
          <w:bCs/>
          <w:sz w:val="20"/>
          <w:szCs w:val="20"/>
        </w:rPr>
        <w:t>la compensación económica correspondiente.</w:t>
      </w:r>
    </w:p>
    <w:p w14:paraId="15FB24CF" w14:textId="77777777" w:rsidR="00E55587" w:rsidRPr="00E55587" w:rsidRDefault="00E55587" w:rsidP="00E55587">
      <w:pPr>
        <w:spacing w:after="0" w:line="0" w:lineRule="atLeast"/>
        <w:ind w:left="567"/>
        <w:jc w:val="both"/>
        <w:rPr>
          <w:rFonts w:ascii="Museo Sans 300" w:hAnsi="Museo Sans 300"/>
          <w:bCs/>
          <w:sz w:val="20"/>
          <w:szCs w:val="20"/>
          <w:lang w:val="es-ES"/>
        </w:rPr>
      </w:pPr>
    </w:p>
    <w:p w14:paraId="5CC46D48" w14:textId="4FF1A8D8" w:rsidR="00B54600" w:rsidRDefault="00E55587" w:rsidP="008C6134">
      <w:pPr>
        <w:spacing w:after="0" w:line="0" w:lineRule="atLeast"/>
        <w:ind w:left="567"/>
        <w:jc w:val="both"/>
        <w:rPr>
          <w:rFonts w:ascii="Museo Sans 300" w:hAnsi="Museo Sans 300"/>
          <w:sz w:val="20"/>
          <w:szCs w:val="20"/>
          <w:lang w:val="es-ES"/>
        </w:rPr>
      </w:pPr>
      <w:r w:rsidRPr="01F5E6E1">
        <w:rPr>
          <w:rFonts w:ascii="Museo Sans 300" w:hAnsi="Museo Sans 300"/>
          <w:sz w:val="20"/>
          <w:szCs w:val="20"/>
          <w:lang w:val="es-ES"/>
        </w:rPr>
        <w:lastRenderedPageBreak/>
        <w:t xml:space="preserve">Dicho acuerdo fue notificado a la distribuidora </w:t>
      </w:r>
      <w:r w:rsidR="00C916A8" w:rsidRPr="01F5E6E1">
        <w:rPr>
          <w:rFonts w:ascii="Museo Sans 300" w:hAnsi="Museo Sans 300"/>
          <w:sz w:val="20"/>
          <w:szCs w:val="20"/>
          <w:lang w:val="es-ES"/>
        </w:rPr>
        <w:t xml:space="preserve">y al usuario </w:t>
      </w:r>
      <w:bookmarkStart w:id="0" w:name="_Hlk55832550"/>
      <w:bookmarkEnd w:id="0"/>
      <w:r w:rsidR="00C5569D">
        <w:rPr>
          <w:rFonts w:ascii="Museo Sans 300" w:hAnsi="Museo Sans 300"/>
          <w:sz w:val="20"/>
          <w:szCs w:val="20"/>
          <w:lang w:val="es-ES"/>
        </w:rPr>
        <w:t>el día doce de enero de este año.</w:t>
      </w:r>
    </w:p>
    <w:p w14:paraId="04E73586" w14:textId="77777777" w:rsidR="008C6134" w:rsidRDefault="008C6134">
      <w:pPr>
        <w:spacing w:after="0" w:line="0" w:lineRule="atLeast"/>
        <w:ind w:left="567"/>
        <w:jc w:val="both"/>
        <w:rPr>
          <w:rFonts w:ascii="Museo Sans 300" w:hAnsi="Museo Sans 300"/>
          <w:color w:val="000000"/>
          <w:sz w:val="20"/>
          <w:szCs w:val="20"/>
        </w:rPr>
      </w:pPr>
    </w:p>
    <w:p w14:paraId="3DC39EC6" w14:textId="1309CA02" w:rsidR="004878AA" w:rsidRDefault="00C5569D">
      <w:pPr>
        <w:spacing w:line="0" w:lineRule="atLeast"/>
        <w:ind w:left="567"/>
        <w:jc w:val="both"/>
        <w:rPr>
          <w:rFonts w:ascii="Museo Sans 300" w:hAnsi="Museo Sans 300"/>
          <w:color w:val="000000"/>
          <w:sz w:val="20"/>
          <w:szCs w:val="20"/>
        </w:rPr>
      </w:pPr>
      <w:r>
        <w:rPr>
          <w:rFonts w:ascii="Museo Sans 300" w:hAnsi="Museo Sans 300"/>
          <w:color w:val="000000"/>
          <w:sz w:val="20"/>
          <w:szCs w:val="20"/>
        </w:rPr>
        <w:t xml:space="preserve">Por medio de memorando de fecha veintiséis </w:t>
      </w:r>
      <w:r w:rsidR="007A668C">
        <w:rPr>
          <w:rFonts w:ascii="Museo Sans 300" w:hAnsi="Museo Sans 300"/>
          <w:color w:val="000000"/>
          <w:sz w:val="20"/>
          <w:szCs w:val="20"/>
        </w:rPr>
        <w:t xml:space="preserve">de </w:t>
      </w:r>
      <w:r>
        <w:rPr>
          <w:rFonts w:ascii="Museo Sans 300" w:hAnsi="Museo Sans 300"/>
          <w:color w:val="000000"/>
          <w:sz w:val="20"/>
          <w:szCs w:val="20"/>
        </w:rPr>
        <w:t>febrero</w:t>
      </w:r>
      <w:r w:rsidR="007A668C">
        <w:rPr>
          <w:rFonts w:ascii="Museo Sans 300" w:hAnsi="Museo Sans 300"/>
          <w:color w:val="000000"/>
          <w:sz w:val="20"/>
          <w:szCs w:val="20"/>
        </w:rPr>
        <w:t xml:space="preserve"> del año</w:t>
      </w:r>
      <w:r w:rsidR="00674601">
        <w:rPr>
          <w:rFonts w:ascii="Museo Sans 300" w:hAnsi="Museo Sans 300"/>
          <w:color w:val="000000"/>
          <w:sz w:val="20"/>
          <w:szCs w:val="20"/>
        </w:rPr>
        <w:t xml:space="preserve"> dos mil veint</w:t>
      </w:r>
      <w:r>
        <w:rPr>
          <w:rFonts w:ascii="Museo Sans 300" w:hAnsi="Museo Sans 300"/>
          <w:color w:val="000000"/>
          <w:sz w:val="20"/>
          <w:szCs w:val="20"/>
        </w:rPr>
        <w:t>iuno</w:t>
      </w:r>
      <w:r w:rsidR="007A668C">
        <w:rPr>
          <w:rFonts w:ascii="Museo Sans 300" w:hAnsi="Museo Sans 300"/>
          <w:color w:val="000000"/>
          <w:sz w:val="20"/>
          <w:szCs w:val="20"/>
        </w:rPr>
        <w:t xml:space="preserve">, </w:t>
      </w:r>
      <w:r w:rsidR="0091363B">
        <w:rPr>
          <w:rFonts w:ascii="Museo Sans 300" w:hAnsi="Museo Sans 300"/>
          <w:color w:val="000000"/>
          <w:sz w:val="20"/>
          <w:szCs w:val="20"/>
        </w:rPr>
        <w:t>el CAU rindió el informe técnico N.° IT-</w:t>
      </w:r>
      <w:r>
        <w:rPr>
          <w:rFonts w:ascii="Museo Sans 300" w:hAnsi="Museo Sans 300"/>
          <w:color w:val="000000"/>
          <w:sz w:val="20"/>
          <w:szCs w:val="20"/>
        </w:rPr>
        <w:t>0054-CAU-21</w:t>
      </w:r>
      <w:r w:rsidR="0091363B">
        <w:rPr>
          <w:rFonts w:ascii="Museo Sans 300" w:hAnsi="Museo Sans 300"/>
          <w:color w:val="000000"/>
          <w:sz w:val="20"/>
          <w:szCs w:val="20"/>
        </w:rPr>
        <w:t xml:space="preserve">, por </w:t>
      </w:r>
      <w:r w:rsidR="002D60CE">
        <w:rPr>
          <w:rFonts w:ascii="Museo Sans 300" w:hAnsi="Museo Sans 300"/>
          <w:color w:val="000000"/>
          <w:sz w:val="20"/>
          <w:szCs w:val="20"/>
        </w:rPr>
        <w:t>medio del cual estableció lo siguiente:</w:t>
      </w:r>
    </w:p>
    <w:p w14:paraId="1BEA274C" w14:textId="314D6BE6" w:rsidR="00BB3EDB" w:rsidRDefault="009F0D34" w:rsidP="00F848CD">
      <w:pPr>
        <w:spacing w:line="240" w:lineRule="auto"/>
        <w:ind w:left="993" w:right="425"/>
        <w:jc w:val="both"/>
        <w:rPr>
          <w:rFonts w:ascii="Museo Sans 300" w:hAnsi="Museo Sans 300"/>
          <w:color w:val="000000"/>
          <w:sz w:val="16"/>
          <w:szCs w:val="16"/>
        </w:rPr>
      </w:pPr>
      <w:r>
        <w:rPr>
          <w:rFonts w:ascii="Museo Sans 300" w:hAnsi="Museo Sans 300"/>
          <w:color w:val="000000"/>
          <w:sz w:val="16"/>
          <w:szCs w:val="16"/>
        </w:rPr>
        <w:t>“</w:t>
      </w:r>
      <w:r w:rsidR="00BB3EDB">
        <w:rPr>
          <w:rFonts w:ascii="Museo Sans 300" w:hAnsi="Museo Sans 300"/>
          <w:color w:val="000000"/>
          <w:sz w:val="16"/>
          <w:szCs w:val="16"/>
        </w:rPr>
        <w:t>[…]</w:t>
      </w:r>
      <w:r w:rsidR="00A912BB" w:rsidRPr="00F848CD">
        <w:rPr>
          <w:rFonts w:ascii="Museo Sans 300" w:hAnsi="Museo Sans 300"/>
          <w:color w:val="000000"/>
          <w:sz w:val="16"/>
          <w:szCs w:val="16"/>
        </w:rPr>
        <w:t xml:space="preserve"> </w:t>
      </w:r>
    </w:p>
    <w:p w14:paraId="2236FC9A" w14:textId="761E32D3" w:rsidR="00B36A3D" w:rsidRPr="00EB55B2" w:rsidRDefault="00B36A3D" w:rsidP="00B36A3D">
      <w:pPr>
        <w:spacing w:line="240" w:lineRule="auto"/>
        <w:ind w:left="1251" w:right="425"/>
        <w:jc w:val="both"/>
        <w:rPr>
          <w:rFonts w:ascii="Museo 300" w:hAnsi="Museo 300" w:cs="Arial"/>
          <w:b/>
          <w:bCs/>
          <w:sz w:val="16"/>
          <w:szCs w:val="16"/>
          <w:lang w:val="es-ES"/>
        </w:rPr>
      </w:pPr>
      <w:r w:rsidRPr="00EB55B2">
        <w:rPr>
          <w:rFonts w:ascii="Museo 300" w:hAnsi="Museo 300" w:cs="Arial"/>
          <w:b/>
          <w:bCs/>
          <w:sz w:val="16"/>
          <w:szCs w:val="16"/>
          <w:lang w:val="es-ES"/>
        </w:rPr>
        <w:t xml:space="preserve">6.6 Análisis de los argumentos presentados por el señor Miguel Antonio </w:t>
      </w:r>
      <w:r w:rsidR="00EE495B">
        <w:rPr>
          <w:rFonts w:ascii="Museo 300" w:hAnsi="Museo 300" w:cs="Arial"/>
          <w:b/>
          <w:bCs/>
          <w:sz w:val="16"/>
          <w:szCs w:val="16"/>
          <w:lang w:val="es-ES"/>
        </w:rPr>
        <w:t>+++</w:t>
      </w:r>
    </w:p>
    <w:p w14:paraId="2EDA7BAA" w14:textId="70314E68"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 xml:space="preserve">El señor </w:t>
      </w:r>
      <w:r w:rsidR="00EE495B">
        <w:rPr>
          <w:rFonts w:ascii="Museo 300" w:hAnsi="Museo 300" w:cs="Arial"/>
          <w:sz w:val="16"/>
          <w:szCs w:val="16"/>
          <w:lang w:val="es-ES"/>
        </w:rPr>
        <w:t>+++</w:t>
      </w:r>
      <w:r w:rsidRPr="00EB55B2">
        <w:rPr>
          <w:rFonts w:ascii="Museo 300" w:hAnsi="Museo 300" w:cs="Arial"/>
          <w:sz w:val="16"/>
          <w:szCs w:val="16"/>
          <w:lang w:val="es-ES"/>
        </w:rPr>
        <w:t xml:space="preserve"> señala que con fecha 22 de junio del 2020, un día después de la falla ocurrida en la red de distribución de DELSUR, se presentó personal técnico de la compañía CLARO, para verificar las condiciones del servicio de televisión por cable, ya que había reportado problemas con dicho servicio. En virtud de lo anterior, el personal de CLARO le indicó que la caja decodificadora digital estaba dañada, posiblemente a causa de la falla ocurrida con fecha 21 de junio de 2020. Además, le mencionaron que debido a la conexión directa entre la caja y la entrada HDMI del televisor, había causado daños en dicha interfaz del equipo.</w:t>
      </w:r>
    </w:p>
    <w:p w14:paraId="0484B034" w14:textId="608F04D8"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 xml:space="preserve">Por otra parte, el señor </w:t>
      </w:r>
      <w:r w:rsidR="00EE495B">
        <w:rPr>
          <w:rFonts w:ascii="Museo 300" w:hAnsi="Museo 300" w:cs="Arial"/>
          <w:sz w:val="16"/>
          <w:szCs w:val="16"/>
          <w:lang w:val="es-ES"/>
        </w:rPr>
        <w:t>+++</w:t>
      </w:r>
      <w:r w:rsidRPr="00EB55B2">
        <w:rPr>
          <w:rFonts w:ascii="Museo 300" w:hAnsi="Museo 300" w:cs="Arial"/>
          <w:sz w:val="16"/>
          <w:szCs w:val="16"/>
          <w:lang w:val="es-ES"/>
        </w:rPr>
        <w:t xml:space="preserve"> manifiesta que desde el 2016 que adquirió el televisor y la caja decodificadora de CLARO, nunca había tenido problemas de falla en la red distribución, por lo que considera que la falla ocurrida con fecha 21 de junio de 2020 es la causante del daño reportado en el televisor. </w:t>
      </w:r>
    </w:p>
    <w:p w14:paraId="3BF4FAF2" w14:textId="2BE90676"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Al respecto, de conformidad a la investigación realizada, se puede considerar que ha existido una relación entre la falla ocurrida con fecha 21 de junio de 2020 en la red de distribución de DELSUR, y el daño en la caja decodificadora reportado por el personal de la empresa CLARO.</w:t>
      </w:r>
    </w:p>
    <w:p w14:paraId="1EBB6350" w14:textId="77777777" w:rsidR="00B36A3D" w:rsidRPr="00EB55B2" w:rsidRDefault="00B36A3D" w:rsidP="00B36A3D">
      <w:pPr>
        <w:spacing w:line="240" w:lineRule="auto"/>
        <w:ind w:left="1251" w:right="425"/>
        <w:jc w:val="both"/>
        <w:rPr>
          <w:rFonts w:ascii="Museo 300" w:hAnsi="Museo 300" w:cs="Arial"/>
          <w:b/>
          <w:bCs/>
          <w:sz w:val="16"/>
          <w:szCs w:val="16"/>
          <w:lang w:val="es-ES"/>
        </w:rPr>
      </w:pPr>
      <w:r w:rsidRPr="00EB55B2">
        <w:rPr>
          <w:rFonts w:ascii="Museo 300" w:hAnsi="Museo 300" w:cs="Arial"/>
          <w:b/>
          <w:bCs/>
          <w:sz w:val="16"/>
          <w:szCs w:val="16"/>
          <w:lang w:val="es-ES"/>
        </w:rPr>
        <w:t>6.7 Análisis de los argumentos presentados por DELSUR</w:t>
      </w:r>
    </w:p>
    <w:p w14:paraId="7605C6C7" w14:textId="77777777"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Según los escritos presentados por DELSUR, su argumentación principal consiste en que el daño reportado en el televisor se da en el puerto HDMI, el cual no está conectado directamente al suministro eléctrico que brinda DELSUR, y que dicho puerto presenta evidencia de ser manipulado de manera inadecuada.</w:t>
      </w:r>
    </w:p>
    <w:p w14:paraId="7AD30DDA" w14:textId="77777777"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Al respecto de lo anterior, debe mencionarse que lo manifestado por DELSUR es correcto, en relación a que la interfaz de audio y video no está directamente conectada a la red de la distribuidora; sin embargo, es preciso señalar que la entrada HDMI del televisor está conectada a la caja decodificadora de señales, la cual se reportó con daños debido a la falla ocurrida con fecha 21 de junio de 2020.</w:t>
      </w:r>
    </w:p>
    <w:p w14:paraId="334FA6CE" w14:textId="77777777"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Por otra parte, DELSUR indica que encontraron falso contacto en la bornera de la caja térmica de la vivienda, y que la conexión del televisor está fuera de norma; además, señalan que los demás equipos electrónicos se alimentan de múltiples regletas.</w:t>
      </w:r>
    </w:p>
    <w:p w14:paraId="63FABFDC" w14:textId="77777777" w:rsidR="00B36A3D" w:rsidRPr="00EB55B2" w:rsidRDefault="00B36A3D"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 xml:space="preserve">Respecto a lo anterior, se debe tener en cuenta </w:t>
      </w:r>
      <w:proofErr w:type="gramStart"/>
      <w:r w:rsidRPr="00EB55B2">
        <w:rPr>
          <w:rFonts w:ascii="Museo 300" w:hAnsi="Museo 300" w:cs="Arial"/>
          <w:sz w:val="16"/>
          <w:szCs w:val="16"/>
          <w:lang w:val="es-ES"/>
        </w:rPr>
        <w:t>que</w:t>
      </w:r>
      <w:proofErr w:type="gramEnd"/>
      <w:r w:rsidRPr="00EB55B2">
        <w:rPr>
          <w:rFonts w:ascii="Museo 300" w:hAnsi="Museo 300" w:cs="Arial"/>
          <w:sz w:val="16"/>
          <w:szCs w:val="16"/>
          <w:lang w:val="es-ES"/>
        </w:rPr>
        <w:t xml:space="preserve"> durante la inspección técnica efectuada por el CAU, no se encontró evidencia de falsos contactos en el tablero principal de la vivienda; y que no es recomendable, pero es común encontrar en las viviendas el uso de regletas para la conexión de varios equipos electrónicos.</w:t>
      </w:r>
    </w:p>
    <w:p w14:paraId="6A4BE44A" w14:textId="3D26D1BA" w:rsidR="00730004" w:rsidRPr="00EB55B2" w:rsidRDefault="00CA4A83" w:rsidP="00C44AD3">
      <w:pPr>
        <w:spacing w:line="240" w:lineRule="auto"/>
        <w:ind w:left="1253" w:right="425"/>
        <w:jc w:val="both"/>
        <w:rPr>
          <w:rFonts w:ascii="Museo 300" w:hAnsi="Museo 300" w:cs="Arial"/>
          <w:b/>
          <w:bCs/>
          <w:sz w:val="16"/>
          <w:szCs w:val="16"/>
          <w:u w:val="single"/>
          <w:lang w:val="es-ES"/>
        </w:rPr>
      </w:pPr>
      <w:r>
        <w:rPr>
          <w:rFonts w:ascii="Museo 300" w:hAnsi="Museo 300" w:cs="Arial"/>
          <w:b/>
          <w:bCs/>
          <w:sz w:val="16"/>
          <w:szCs w:val="16"/>
          <w:u w:val="single"/>
          <w:lang w:val="es-ES"/>
        </w:rPr>
        <w:t xml:space="preserve">7. </w:t>
      </w:r>
      <w:r w:rsidR="00730004" w:rsidRPr="00EB55B2">
        <w:rPr>
          <w:rFonts w:ascii="Museo 300" w:hAnsi="Museo 300" w:cs="Arial"/>
          <w:b/>
          <w:bCs/>
          <w:sz w:val="16"/>
          <w:szCs w:val="16"/>
          <w:u w:val="single"/>
          <w:lang w:val="es-ES"/>
        </w:rPr>
        <w:t>CONCLUSIÓN</w:t>
      </w:r>
    </w:p>
    <w:p w14:paraId="2D89E8F9" w14:textId="78F30BB4" w:rsidR="00B36A3D" w:rsidRPr="00EB55B2" w:rsidRDefault="00730004" w:rsidP="00B36A3D">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 xml:space="preserve">Durante la inspección técnica realizada por personal de SIGET, se ha verificado que en el tablero eléctrico principal del inmueble donde se ubica el servicio en referencia, no se detectaron falsos contactos ni líneas </w:t>
      </w:r>
      <w:proofErr w:type="spellStart"/>
      <w:r w:rsidRPr="00EB55B2">
        <w:rPr>
          <w:rFonts w:ascii="Museo 300" w:hAnsi="Museo 300" w:cs="Arial"/>
          <w:sz w:val="16"/>
          <w:szCs w:val="16"/>
          <w:lang w:val="es-ES"/>
        </w:rPr>
        <w:t>sobremontadas</w:t>
      </w:r>
      <w:proofErr w:type="spellEnd"/>
      <w:r w:rsidRPr="00EB55B2">
        <w:rPr>
          <w:rFonts w:ascii="Museo 300" w:hAnsi="Museo 300" w:cs="Arial"/>
          <w:sz w:val="16"/>
          <w:szCs w:val="16"/>
          <w:lang w:val="es-ES"/>
        </w:rPr>
        <w:t xml:space="preserve"> en las borneras.</w:t>
      </w:r>
    </w:p>
    <w:p w14:paraId="779E0A9B" w14:textId="4EDDDEA5" w:rsidR="00730004" w:rsidRPr="00EB55B2" w:rsidRDefault="00730004" w:rsidP="00730004">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 xml:space="preserve">Se ha verificado que la interrupción sostenida registrada por la empresa distribuidora con fecha 21 de junio del 2020, producida por contacto animal, accionó el elemento </w:t>
      </w:r>
      <w:proofErr w:type="spellStart"/>
      <w:r w:rsidRPr="00EB55B2">
        <w:rPr>
          <w:rFonts w:ascii="Museo 300" w:hAnsi="Museo 300" w:cs="Arial"/>
          <w:sz w:val="16"/>
          <w:szCs w:val="16"/>
          <w:lang w:val="es-ES"/>
        </w:rPr>
        <w:t>cortacircuito</w:t>
      </w:r>
      <w:proofErr w:type="spellEnd"/>
      <w:r w:rsidRPr="00EB55B2">
        <w:rPr>
          <w:rFonts w:ascii="Museo 300" w:hAnsi="Museo 300" w:cs="Arial"/>
          <w:sz w:val="16"/>
          <w:szCs w:val="16"/>
          <w:lang w:val="es-ES"/>
        </w:rPr>
        <w:t xml:space="preserve"> con código </w:t>
      </w:r>
      <w:r w:rsidR="00EE495B">
        <w:rPr>
          <w:rFonts w:ascii="Museo 300" w:hAnsi="Museo 300" w:cs="Arial"/>
          <w:sz w:val="16"/>
          <w:szCs w:val="16"/>
          <w:lang w:val="es-ES"/>
        </w:rPr>
        <w:t>+++</w:t>
      </w:r>
      <w:r w:rsidRPr="00EB55B2">
        <w:rPr>
          <w:rFonts w:ascii="Museo 300" w:hAnsi="Museo 300" w:cs="Arial"/>
          <w:sz w:val="16"/>
          <w:szCs w:val="16"/>
          <w:lang w:val="es-ES"/>
        </w:rPr>
        <w:t>, lo cual generó perturbaciones en la red de distribución eléctrica, afectando de forma directa la caja decodificadora de señales de la compañía CLARO, por medio de la cual se transmitían las señales de audio y video a la entrada HDMI del televisor reportado con daño.</w:t>
      </w:r>
    </w:p>
    <w:p w14:paraId="277B0FE2" w14:textId="7978750A" w:rsidR="00730004" w:rsidRPr="00EB55B2" w:rsidRDefault="00730004" w:rsidP="00730004">
      <w:pPr>
        <w:spacing w:line="240" w:lineRule="auto"/>
        <w:ind w:left="1251" w:right="425"/>
        <w:jc w:val="both"/>
        <w:rPr>
          <w:rFonts w:ascii="Museo 300" w:hAnsi="Museo 300" w:cs="Arial"/>
          <w:b/>
          <w:bCs/>
          <w:sz w:val="16"/>
          <w:szCs w:val="16"/>
          <w:lang w:val="es-ES"/>
        </w:rPr>
      </w:pPr>
      <w:r w:rsidRPr="00EB55B2">
        <w:rPr>
          <w:rFonts w:ascii="Museo 300" w:hAnsi="Museo 300" w:cs="Arial"/>
          <w:sz w:val="16"/>
          <w:szCs w:val="16"/>
          <w:lang w:val="es-ES"/>
        </w:rPr>
        <w:t xml:space="preserve">Con base en el análisis efectuado a la información obtenida durante la presente investigación, se establece que debido a la falla ocurrida con fecha 21 de junio del 2020 en la red de distribución eléctrica por medio de la cual la empresa distribuidora DELSUR presta el servicio de energía eléctrica al suministro bajo estudio, la empresa distribuidora es la responsable por el daño en el aparato eléctrico reportado por el señor </w:t>
      </w:r>
      <w:r w:rsidR="00EE495B">
        <w:rPr>
          <w:rFonts w:ascii="Museo 300" w:hAnsi="Museo 300" w:cs="Arial"/>
          <w:sz w:val="16"/>
          <w:szCs w:val="16"/>
          <w:lang w:val="es-ES"/>
        </w:rPr>
        <w:t>+++</w:t>
      </w:r>
      <w:r w:rsidRPr="00EB55B2">
        <w:rPr>
          <w:rFonts w:ascii="Museo 300" w:hAnsi="Museo 300" w:cs="Arial"/>
          <w:sz w:val="16"/>
          <w:szCs w:val="16"/>
          <w:lang w:val="es-ES"/>
        </w:rPr>
        <w:t xml:space="preserve">, en el suministro identificado con el </w:t>
      </w:r>
      <w:r w:rsidRPr="00EB55B2">
        <w:rPr>
          <w:rFonts w:ascii="Museo 300" w:hAnsi="Museo 300" w:cs="Arial"/>
          <w:b/>
          <w:bCs/>
          <w:sz w:val="16"/>
          <w:szCs w:val="16"/>
          <w:lang w:val="es-ES"/>
        </w:rPr>
        <w:t xml:space="preserve">NC </w:t>
      </w:r>
      <w:r w:rsidR="00EE495B">
        <w:rPr>
          <w:rFonts w:ascii="Museo 300" w:hAnsi="Museo 300" w:cs="Arial"/>
          <w:b/>
          <w:bCs/>
          <w:sz w:val="16"/>
          <w:szCs w:val="16"/>
          <w:lang w:val="es-ES"/>
        </w:rPr>
        <w:t>+++</w:t>
      </w:r>
      <w:r w:rsidRPr="00EB55B2">
        <w:rPr>
          <w:rFonts w:ascii="Museo 300" w:hAnsi="Museo 300" w:cs="Arial"/>
          <w:b/>
          <w:bCs/>
          <w:sz w:val="16"/>
          <w:szCs w:val="16"/>
          <w:lang w:val="es-ES"/>
        </w:rPr>
        <w:t>.</w:t>
      </w:r>
    </w:p>
    <w:p w14:paraId="7E8181EA" w14:textId="0FC557E1" w:rsidR="00730004" w:rsidRPr="00EB55B2" w:rsidRDefault="00CA4A83" w:rsidP="00C44AD3">
      <w:pPr>
        <w:spacing w:line="240" w:lineRule="auto"/>
        <w:ind w:left="1253" w:right="425"/>
        <w:jc w:val="both"/>
        <w:rPr>
          <w:rFonts w:ascii="Museo 300" w:hAnsi="Museo 300" w:cs="Arial"/>
          <w:b/>
          <w:bCs/>
          <w:sz w:val="16"/>
          <w:szCs w:val="16"/>
          <w:u w:val="single"/>
          <w:lang w:val="es-ES"/>
        </w:rPr>
      </w:pPr>
      <w:r>
        <w:rPr>
          <w:rFonts w:ascii="Museo 300" w:hAnsi="Museo 300" w:cs="Arial"/>
          <w:b/>
          <w:bCs/>
          <w:sz w:val="16"/>
          <w:szCs w:val="16"/>
          <w:u w:val="single"/>
          <w:lang w:val="es-ES"/>
        </w:rPr>
        <w:lastRenderedPageBreak/>
        <w:t xml:space="preserve">8. </w:t>
      </w:r>
      <w:r w:rsidR="00730004" w:rsidRPr="00EB55B2">
        <w:rPr>
          <w:rFonts w:ascii="Museo 300" w:hAnsi="Museo 300" w:cs="Arial"/>
          <w:b/>
          <w:bCs/>
          <w:sz w:val="16"/>
          <w:szCs w:val="16"/>
          <w:u w:val="single"/>
          <w:lang w:val="es-ES"/>
        </w:rPr>
        <w:t xml:space="preserve">VALORACIONES DE LOS DAÑOS ACONTECIDOS EN EL EQUIPO ELECTRICOS REPORTADO POR EL SEÑOR </w:t>
      </w:r>
      <w:r w:rsidR="00EE495B">
        <w:rPr>
          <w:rFonts w:ascii="Museo 300" w:hAnsi="Museo 300" w:cs="Arial"/>
          <w:b/>
          <w:bCs/>
          <w:sz w:val="16"/>
          <w:szCs w:val="16"/>
          <w:u w:val="single"/>
          <w:lang w:val="es-ES"/>
        </w:rPr>
        <w:t>+++</w:t>
      </w:r>
      <w:r w:rsidR="00730004" w:rsidRPr="00EB55B2">
        <w:rPr>
          <w:rFonts w:ascii="Museo 300" w:hAnsi="Museo 300" w:cs="Arial"/>
          <w:b/>
          <w:bCs/>
          <w:sz w:val="16"/>
          <w:szCs w:val="16"/>
          <w:u w:val="single"/>
          <w:lang w:val="es-ES"/>
        </w:rPr>
        <w:t>.</w:t>
      </w:r>
    </w:p>
    <w:p w14:paraId="6F89C608" w14:textId="257558E5" w:rsidR="00730004" w:rsidRPr="00EB55B2" w:rsidRDefault="00730004" w:rsidP="00730004">
      <w:pPr>
        <w:spacing w:line="240" w:lineRule="auto"/>
        <w:ind w:left="1251" w:right="425"/>
        <w:jc w:val="both"/>
        <w:rPr>
          <w:rFonts w:ascii="Museo 300" w:hAnsi="Museo 300" w:cs="Arial"/>
          <w:sz w:val="16"/>
          <w:szCs w:val="16"/>
          <w:lang w:val="es-ES"/>
        </w:rPr>
      </w:pPr>
      <w:r w:rsidRPr="00EB55B2">
        <w:rPr>
          <w:rFonts w:ascii="Museo 300" w:hAnsi="Museo 300" w:cs="Arial"/>
          <w:sz w:val="16"/>
          <w:szCs w:val="16"/>
          <w:lang w:val="es-ES"/>
        </w:rPr>
        <w:t xml:space="preserve">El señor </w:t>
      </w:r>
      <w:r w:rsidR="00EE495B">
        <w:rPr>
          <w:rFonts w:ascii="Museo 300" w:hAnsi="Museo 300" w:cs="Arial"/>
          <w:b/>
          <w:bCs/>
          <w:sz w:val="16"/>
          <w:szCs w:val="16"/>
          <w:lang w:val="es-ES"/>
        </w:rPr>
        <w:t>+++</w:t>
      </w:r>
      <w:r w:rsidRPr="00EB55B2">
        <w:rPr>
          <w:rFonts w:ascii="Museo 300" w:hAnsi="Museo 300" w:cs="Arial"/>
          <w:sz w:val="16"/>
          <w:szCs w:val="16"/>
          <w:lang w:val="es-ES"/>
        </w:rPr>
        <w:t xml:space="preserve">, ha solicitado una compensación por la sustitución del equipo eléctrico dañado, acontecido en el suministro de energía eléctrica identificado con el </w:t>
      </w:r>
      <w:r w:rsidRPr="00EB55B2">
        <w:rPr>
          <w:rFonts w:ascii="Museo 300" w:hAnsi="Museo 300" w:cs="Arial"/>
          <w:b/>
          <w:bCs/>
          <w:sz w:val="16"/>
          <w:szCs w:val="16"/>
          <w:lang w:val="es-ES"/>
        </w:rPr>
        <w:t xml:space="preserve">NC </w:t>
      </w:r>
      <w:r w:rsidR="00EE495B">
        <w:rPr>
          <w:rFonts w:ascii="Museo 300" w:hAnsi="Museo 300" w:cs="Arial"/>
          <w:b/>
          <w:bCs/>
          <w:sz w:val="16"/>
          <w:szCs w:val="16"/>
          <w:lang w:val="es-ES"/>
        </w:rPr>
        <w:t>+++</w:t>
      </w:r>
      <w:r w:rsidRPr="00EB55B2">
        <w:rPr>
          <w:rFonts w:ascii="Museo 300" w:hAnsi="Museo 300" w:cs="Arial"/>
          <w:sz w:val="16"/>
          <w:szCs w:val="16"/>
          <w:lang w:val="es-ES"/>
        </w:rPr>
        <w:t xml:space="preserve">, por la cantidad total de </w:t>
      </w:r>
      <w:r w:rsidRPr="00EB55B2">
        <w:rPr>
          <w:rFonts w:ascii="Museo 300" w:hAnsi="Museo 300" w:cs="Arial"/>
          <w:b/>
          <w:bCs/>
          <w:sz w:val="16"/>
          <w:szCs w:val="16"/>
          <w:lang w:val="es-ES"/>
        </w:rPr>
        <w:t>OCHOCIENTOS NOVENTA Y NUEVE 00</w:t>
      </w:r>
      <w:r w:rsidRPr="00EB55B2">
        <w:rPr>
          <w:rFonts w:ascii="Museo 300" w:hAnsi="Museo 300" w:cs="Arial"/>
          <w:sz w:val="16"/>
          <w:szCs w:val="16"/>
          <w:lang w:val="es-ES"/>
        </w:rPr>
        <w:t>/</w:t>
      </w:r>
      <w:r w:rsidRPr="00EB55B2">
        <w:rPr>
          <w:rFonts w:ascii="Museo 300" w:hAnsi="Museo 300" w:cs="Arial"/>
          <w:b/>
          <w:bCs/>
          <w:sz w:val="16"/>
          <w:szCs w:val="16"/>
          <w:lang w:val="es-ES"/>
        </w:rPr>
        <w:t xml:space="preserve">100 DÓLARES DE LOS ESTADOS UNIDOS DE AMÉRICA (USD 899.00), </w:t>
      </w:r>
      <w:r w:rsidRPr="00EB55B2">
        <w:rPr>
          <w:rFonts w:ascii="Museo 300" w:hAnsi="Museo 300" w:cs="Arial"/>
          <w:sz w:val="16"/>
          <w:szCs w:val="16"/>
          <w:lang w:val="es-ES"/>
        </w:rPr>
        <w:t>con IVA incluido, cuya descripción es la siguiente:</w:t>
      </w:r>
    </w:p>
    <w:p w14:paraId="7EFC3708" w14:textId="7DF092BB" w:rsidR="00730004" w:rsidRPr="00EB55B2" w:rsidRDefault="00730004" w:rsidP="00730004">
      <w:pPr>
        <w:spacing w:line="240" w:lineRule="auto"/>
        <w:ind w:left="1251" w:right="425"/>
        <w:jc w:val="center"/>
        <w:rPr>
          <w:rFonts w:ascii="Museo 300" w:hAnsi="Museo 300" w:cs="Arial"/>
          <w:sz w:val="16"/>
          <w:szCs w:val="16"/>
          <w:lang w:val="es-ES"/>
        </w:rPr>
      </w:pPr>
      <w:r w:rsidRPr="00EB55B2">
        <w:rPr>
          <w:rFonts w:ascii="Museo 300" w:hAnsi="Museo 300" w:cs="Arial"/>
          <w:noProof/>
          <w:sz w:val="16"/>
          <w:szCs w:val="16"/>
          <w:lang w:eastAsia="es-SV"/>
        </w:rPr>
        <w:drawing>
          <wp:inline distT="0" distB="0" distL="0" distR="0" wp14:anchorId="3485E3C3" wp14:editId="39F830BB">
            <wp:extent cx="4876800" cy="65722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657225"/>
                    </a:xfrm>
                    <a:prstGeom prst="rect">
                      <a:avLst/>
                    </a:prstGeom>
                    <a:noFill/>
                  </pic:spPr>
                </pic:pic>
              </a:graphicData>
            </a:graphic>
          </wp:inline>
        </w:drawing>
      </w:r>
    </w:p>
    <w:p w14:paraId="433E3FCE" w14:textId="5C0CBFF7" w:rsidR="00BB3EDB" w:rsidRPr="00EB55B2" w:rsidRDefault="00BB3EDB" w:rsidP="00B423BE">
      <w:pPr>
        <w:spacing w:line="240" w:lineRule="auto"/>
        <w:ind w:left="1251" w:right="425"/>
        <w:jc w:val="both"/>
        <w:rPr>
          <w:rFonts w:ascii="Museo 300" w:hAnsi="Museo 300" w:cs="Arial"/>
          <w:sz w:val="16"/>
          <w:szCs w:val="16"/>
        </w:rPr>
      </w:pPr>
      <w:r w:rsidRPr="00EB55B2">
        <w:rPr>
          <w:rFonts w:ascii="Museo 300" w:hAnsi="Museo 300" w:cs="Arial"/>
          <w:sz w:val="16"/>
          <w:szCs w:val="16"/>
        </w:rPr>
        <w:t xml:space="preserve">De </w:t>
      </w:r>
      <w:r w:rsidR="00730004" w:rsidRPr="00EB55B2">
        <w:rPr>
          <w:rFonts w:ascii="Museo 300" w:hAnsi="Museo 300" w:cs="Arial"/>
          <w:sz w:val="16"/>
          <w:szCs w:val="16"/>
          <w:lang w:val="es-ES"/>
        </w:rPr>
        <w:t>acuerdo con lo determinado en la Normativa para la Compensación por Daños Económicos o a Equipos, Artefactos o Instalaciones vigente, y de conformidad al daño reportado en el equipo eléctrico, el CAU realizó una investigación de la posible reparación del puerto HDMI del televisor reportado con daño, obteniendo la siguiente cotización:</w:t>
      </w:r>
    </w:p>
    <w:p w14:paraId="1F334471" w14:textId="282B113A" w:rsidR="006B3EC3" w:rsidRPr="00EB55B2" w:rsidRDefault="00EE495B" w:rsidP="00730004">
      <w:pPr>
        <w:spacing w:line="240" w:lineRule="auto"/>
        <w:ind w:left="993" w:right="425"/>
        <w:jc w:val="center"/>
        <w:rPr>
          <w:rFonts w:ascii="Museo 300" w:hAnsi="Museo 300" w:cs="Arial"/>
          <w:sz w:val="16"/>
          <w:szCs w:val="16"/>
        </w:rPr>
      </w:pPr>
      <w:r>
        <w:rPr>
          <w:rFonts w:ascii="Museo 300" w:eastAsia="SimSun" w:hAnsi="Museo 300"/>
          <w:noProof/>
          <w:spacing w:val="-5"/>
          <w:sz w:val="20"/>
          <w:szCs w:val="20"/>
          <w:lang w:eastAsia="es-SV"/>
        </w:rPr>
        <w:t>+++</w:t>
      </w:r>
    </w:p>
    <w:p w14:paraId="57265E69" w14:textId="46570D3D" w:rsidR="00BB3EDB" w:rsidRPr="00EB55B2" w:rsidRDefault="00730004" w:rsidP="00730004">
      <w:pPr>
        <w:spacing w:line="240" w:lineRule="auto"/>
        <w:ind w:left="1253" w:right="425"/>
        <w:jc w:val="both"/>
        <w:rPr>
          <w:rFonts w:ascii="Museo 300" w:hAnsi="Museo 300" w:cs="Arial"/>
          <w:noProof/>
          <w:sz w:val="16"/>
          <w:szCs w:val="16"/>
          <w:lang w:eastAsia="es-SV"/>
        </w:rPr>
      </w:pPr>
      <w:r w:rsidRPr="00EB55B2">
        <w:rPr>
          <w:rFonts w:ascii="Museo 300" w:hAnsi="Museo 300" w:cs="Arial"/>
          <w:sz w:val="16"/>
          <w:szCs w:val="16"/>
        </w:rPr>
        <w:t>Bajo</w:t>
      </w:r>
      <w:r w:rsidR="00BB3EDB" w:rsidRPr="00EB55B2">
        <w:rPr>
          <w:rFonts w:ascii="Museo 300" w:hAnsi="Museo 300" w:cs="Arial"/>
          <w:sz w:val="16"/>
          <w:szCs w:val="16"/>
        </w:rPr>
        <w:t xml:space="preserve"> </w:t>
      </w:r>
      <w:r w:rsidRPr="00EB55B2">
        <w:rPr>
          <w:rFonts w:ascii="Museo 300" w:hAnsi="Museo 300" w:cs="Arial"/>
          <w:sz w:val="16"/>
          <w:szCs w:val="16"/>
          <w:lang w:val="es-ES"/>
        </w:rPr>
        <w:t xml:space="preserve">el contexto anterior, el CAU es de la opinión que el monto total de la reparación del equipo reportado con daño acontecido en el suministro identificado con el </w:t>
      </w:r>
      <w:r w:rsidRPr="00EB55B2">
        <w:rPr>
          <w:rFonts w:ascii="Museo 300" w:hAnsi="Museo 300" w:cs="Arial"/>
          <w:b/>
          <w:bCs/>
          <w:sz w:val="16"/>
          <w:szCs w:val="16"/>
          <w:lang w:val="es-ES"/>
        </w:rPr>
        <w:t xml:space="preserve">NC </w:t>
      </w:r>
      <w:r w:rsidR="00EE495B">
        <w:rPr>
          <w:rFonts w:ascii="Museo 300" w:hAnsi="Museo 300" w:cs="Arial"/>
          <w:b/>
          <w:bCs/>
          <w:sz w:val="16"/>
          <w:szCs w:val="16"/>
          <w:lang w:val="es-ES"/>
        </w:rPr>
        <w:t>+++</w:t>
      </w:r>
      <w:r w:rsidRPr="00EB55B2">
        <w:rPr>
          <w:rFonts w:ascii="Museo 300" w:hAnsi="Museo 300" w:cs="Arial"/>
          <w:b/>
          <w:bCs/>
          <w:sz w:val="16"/>
          <w:szCs w:val="16"/>
          <w:lang w:val="es-ES"/>
        </w:rPr>
        <w:t xml:space="preserve"> </w:t>
      </w:r>
      <w:r w:rsidRPr="00EB55B2">
        <w:rPr>
          <w:rFonts w:ascii="Museo 300" w:hAnsi="Museo 300" w:cs="Arial"/>
          <w:sz w:val="16"/>
          <w:szCs w:val="16"/>
          <w:lang w:val="es-ES"/>
        </w:rPr>
        <w:t xml:space="preserve">a nombre de </w:t>
      </w:r>
      <w:r w:rsidR="00EE495B">
        <w:rPr>
          <w:rFonts w:ascii="Museo 300" w:hAnsi="Museo 300" w:cs="Arial"/>
          <w:sz w:val="16"/>
          <w:szCs w:val="16"/>
          <w:lang w:val="es-ES"/>
        </w:rPr>
        <w:t>+++</w:t>
      </w:r>
      <w:r w:rsidRPr="00EB55B2">
        <w:rPr>
          <w:rFonts w:ascii="Museo 300" w:hAnsi="Museo 300" w:cs="Arial"/>
          <w:sz w:val="16"/>
          <w:szCs w:val="16"/>
          <w:lang w:val="es-ES"/>
        </w:rPr>
        <w:t xml:space="preserve">, que la sociedad DELSUR debe cancelar, asciende a la cantidad de </w:t>
      </w:r>
      <w:r w:rsidRPr="00EB55B2">
        <w:rPr>
          <w:rFonts w:ascii="Museo 300" w:hAnsi="Museo 300" w:cs="Arial"/>
          <w:b/>
          <w:sz w:val="16"/>
          <w:szCs w:val="16"/>
          <w:lang w:val="es-ES"/>
        </w:rPr>
        <w:t>DOSCIENTOS TREINTA Y SEIS 55/100 DÓLARES DE LOS ESTADOS UNIDOS DE AMÉRICA (USD 236.55)</w:t>
      </w:r>
      <w:r w:rsidRPr="00EB55B2">
        <w:rPr>
          <w:rFonts w:ascii="Museo 300" w:hAnsi="Museo 300" w:cs="Arial"/>
          <w:b/>
          <w:bCs/>
          <w:sz w:val="16"/>
          <w:szCs w:val="16"/>
          <w:lang w:val="es-ES"/>
        </w:rPr>
        <w:t xml:space="preserve">, </w:t>
      </w:r>
      <w:r w:rsidRPr="00EB55B2">
        <w:rPr>
          <w:rFonts w:ascii="Museo 300" w:hAnsi="Museo 300" w:cs="Arial"/>
          <w:sz w:val="16"/>
          <w:szCs w:val="16"/>
          <w:lang w:val="es-ES"/>
        </w:rPr>
        <w:t>con IVA incluido.</w:t>
      </w:r>
      <w:r w:rsidR="00664FFC" w:rsidRPr="00EB55B2">
        <w:rPr>
          <w:rFonts w:ascii="Museo 300" w:hAnsi="Museo 300" w:cs="Arial"/>
          <w:sz w:val="16"/>
          <w:szCs w:val="16"/>
        </w:rPr>
        <w:t xml:space="preserve">      </w:t>
      </w:r>
    </w:p>
    <w:p w14:paraId="331D6F8F" w14:textId="2AE2797C" w:rsidR="00BB3EDB" w:rsidRPr="00C44AD3" w:rsidRDefault="004420FE" w:rsidP="00C44AD3">
      <w:pPr>
        <w:ind w:left="1253" w:right="425"/>
        <w:jc w:val="both"/>
        <w:rPr>
          <w:rFonts w:ascii="Museo 300" w:hAnsi="Museo 300" w:cs="Arial"/>
          <w:b/>
          <w:sz w:val="16"/>
          <w:szCs w:val="16"/>
          <w:u w:val="single"/>
        </w:rPr>
      </w:pPr>
      <w:r>
        <w:rPr>
          <w:rFonts w:ascii="Museo 300" w:hAnsi="Museo 300" w:cs="Arial"/>
          <w:b/>
          <w:sz w:val="16"/>
          <w:szCs w:val="16"/>
          <w:u w:val="single"/>
        </w:rPr>
        <w:t xml:space="preserve">9. </w:t>
      </w:r>
      <w:r w:rsidR="00BB3EDB" w:rsidRPr="00C44AD3">
        <w:rPr>
          <w:rFonts w:ascii="Museo 300" w:hAnsi="Museo 300" w:cs="Arial"/>
          <w:b/>
          <w:sz w:val="16"/>
          <w:szCs w:val="16"/>
          <w:u w:val="single"/>
        </w:rPr>
        <w:t xml:space="preserve">DICTAMEN </w:t>
      </w:r>
    </w:p>
    <w:p w14:paraId="0B166DB0" w14:textId="77777777" w:rsidR="00730004" w:rsidRPr="00EB55B2" w:rsidRDefault="00730004" w:rsidP="00730004">
      <w:pPr>
        <w:pStyle w:val="Prrafodelista"/>
        <w:ind w:left="1613" w:right="425"/>
        <w:jc w:val="both"/>
        <w:rPr>
          <w:rFonts w:ascii="Museo 300" w:hAnsi="Museo 300" w:cs="Arial"/>
          <w:b/>
          <w:sz w:val="16"/>
          <w:szCs w:val="16"/>
          <w:u w:val="single"/>
        </w:rPr>
      </w:pPr>
    </w:p>
    <w:p w14:paraId="0B4D9E50" w14:textId="77777777" w:rsidR="00BB3EDB" w:rsidRPr="00EB55B2" w:rsidRDefault="00BB3EDB" w:rsidP="00664FFC">
      <w:pPr>
        <w:spacing w:line="240" w:lineRule="auto"/>
        <w:ind w:left="1253" w:right="425"/>
        <w:jc w:val="both"/>
        <w:rPr>
          <w:rFonts w:ascii="Museo 300" w:hAnsi="Museo 300" w:cs="Arial"/>
          <w:sz w:val="16"/>
          <w:szCs w:val="16"/>
        </w:rPr>
      </w:pPr>
      <w:r w:rsidRPr="00EB55B2">
        <w:rPr>
          <w:rFonts w:ascii="Museo 300" w:hAnsi="Museo 300" w:cs="Arial"/>
          <w:sz w:val="16"/>
          <w:szCs w:val="16"/>
        </w:rPr>
        <w:t>Con base a la información recabada en la presente investigación y, lo establecido en las normativas aplicables, se determina lo siguiente:</w:t>
      </w:r>
    </w:p>
    <w:p w14:paraId="3BBF22FA" w14:textId="034E3662" w:rsidR="00BB3EDB" w:rsidRPr="00EB55B2" w:rsidRDefault="00730004" w:rsidP="00BB3EDB">
      <w:pPr>
        <w:numPr>
          <w:ilvl w:val="0"/>
          <w:numId w:val="29"/>
        </w:numPr>
        <w:spacing w:line="240" w:lineRule="auto"/>
        <w:ind w:right="425"/>
        <w:jc w:val="both"/>
        <w:rPr>
          <w:rFonts w:ascii="Museo 300" w:hAnsi="Museo 300" w:cs="Arial"/>
          <w:sz w:val="16"/>
          <w:szCs w:val="16"/>
        </w:rPr>
      </w:pPr>
      <w:r w:rsidRPr="00EB55B2">
        <w:rPr>
          <w:rFonts w:ascii="Museo 300" w:hAnsi="Museo 300" w:cs="Arial"/>
          <w:sz w:val="16"/>
          <w:szCs w:val="16"/>
        </w:rPr>
        <w:t xml:space="preserve">De </w:t>
      </w:r>
      <w:r w:rsidRPr="00EB55B2">
        <w:rPr>
          <w:rFonts w:ascii="Museo 300" w:hAnsi="Museo 300" w:cs="Arial"/>
          <w:sz w:val="16"/>
          <w:szCs w:val="16"/>
          <w:lang w:val="es-ES"/>
        </w:rPr>
        <w:t xml:space="preserve">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es de la opinión que en el presente caso se le puede atribuir a la empresa distribuidora DELSUR la responsabilidad por los daños reportados en el equipo eléctrico reclamado por el señor </w:t>
      </w:r>
      <w:r w:rsidR="00EE495B">
        <w:rPr>
          <w:rFonts w:ascii="Museo 300" w:hAnsi="Museo 300" w:cs="Arial"/>
          <w:sz w:val="16"/>
          <w:szCs w:val="16"/>
          <w:lang w:val="es-ES"/>
        </w:rPr>
        <w:t>+++</w:t>
      </w:r>
      <w:r w:rsidRPr="00EB55B2">
        <w:rPr>
          <w:rFonts w:ascii="Museo 300" w:hAnsi="Museo 300" w:cs="Arial"/>
          <w:sz w:val="16"/>
          <w:szCs w:val="16"/>
          <w:lang w:val="es-ES"/>
        </w:rPr>
        <w:t>, en consideración a que se encontraron evidencias que conducen a determinar que debido a deficiencias técnicas en la red de distribución eléctrica, esta fue la causante del daño que presenta el equipo eléctrico afectado.</w:t>
      </w:r>
    </w:p>
    <w:p w14:paraId="571FCB13" w14:textId="64604E38" w:rsidR="00BB3EDB" w:rsidRPr="00EB55B2" w:rsidRDefault="00730004" w:rsidP="00BB3EDB">
      <w:pPr>
        <w:numPr>
          <w:ilvl w:val="0"/>
          <w:numId w:val="29"/>
        </w:numPr>
        <w:spacing w:line="240" w:lineRule="auto"/>
        <w:ind w:right="425"/>
        <w:jc w:val="both"/>
        <w:rPr>
          <w:rFonts w:ascii="Museo 300" w:hAnsi="Museo 300" w:cs="Arial"/>
          <w:sz w:val="16"/>
          <w:szCs w:val="16"/>
        </w:rPr>
      </w:pPr>
      <w:r w:rsidRPr="00EB55B2">
        <w:rPr>
          <w:rFonts w:ascii="Museo 300" w:hAnsi="Museo 300" w:cs="Arial"/>
          <w:sz w:val="16"/>
          <w:szCs w:val="16"/>
        </w:rPr>
        <w:t xml:space="preserve">Del </w:t>
      </w:r>
      <w:r w:rsidRPr="00EB55B2">
        <w:rPr>
          <w:rFonts w:ascii="Museo 300" w:hAnsi="Museo 300" w:cs="Arial"/>
          <w:sz w:val="16"/>
          <w:szCs w:val="16"/>
          <w:lang w:val="es-ES"/>
        </w:rPr>
        <w:t xml:space="preserve">análisis realizado a la información vinculada con las interrupciones que afectaron el suministro eléctrico identificado por la sociedad DELSUR con el </w:t>
      </w:r>
      <w:r w:rsidRPr="00EB55B2">
        <w:rPr>
          <w:rFonts w:ascii="Museo 300" w:hAnsi="Museo 300" w:cs="Arial"/>
          <w:b/>
          <w:bCs/>
          <w:sz w:val="16"/>
          <w:szCs w:val="16"/>
          <w:lang w:val="es-ES"/>
        </w:rPr>
        <w:t xml:space="preserve">NC </w:t>
      </w:r>
      <w:r w:rsidR="00EE495B">
        <w:rPr>
          <w:rFonts w:ascii="Museo 300" w:hAnsi="Museo 300" w:cs="Arial"/>
          <w:b/>
          <w:bCs/>
          <w:sz w:val="16"/>
          <w:szCs w:val="16"/>
          <w:lang w:val="es-ES"/>
        </w:rPr>
        <w:t>+++</w:t>
      </w:r>
      <w:r w:rsidRPr="00EB55B2">
        <w:rPr>
          <w:rFonts w:ascii="Museo 300" w:hAnsi="Museo 300" w:cs="Arial"/>
          <w:sz w:val="16"/>
          <w:szCs w:val="16"/>
          <w:lang w:val="es-ES"/>
        </w:rPr>
        <w:t xml:space="preserve">, en los meses de abril a junio, se verificó que este servicio eléctrico fue afectado por 7 interrupciones  durante el mes de abril del 2020, cero interrupciones durante el mes de mayo, y 4 interrupciones durante el mes de junio del 2020; también, se encontró un registro de corte de energía eléctrica el día 21 de junio del 2020, producido por contacto animal en líneas de media tensión, lo cual accionó el elemento cortacircuito fusible con código </w:t>
      </w:r>
      <w:r w:rsidR="00EE495B">
        <w:rPr>
          <w:rFonts w:ascii="Museo 300" w:hAnsi="Museo 300" w:cs="Arial"/>
          <w:sz w:val="16"/>
          <w:szCs w:val="16"/>
          <w:lang w:val="es-ES"/>
        </w:rPr>
        <w:t>+++</w:t>
      </w:r>
      <w:r w:rsidRPr="00EB55B2">
        <w:rPr>
          <w:rFonts w:ascii="Museo 300" w:hAnsi="Museo 300" w:cs="Arial"/>
          <w:sz w:val="16"/>
          <w:szCs w:val="16"/>
          <w:lang w:val="es-ES"/>
        </w:rPr>
        <w:t xml:space="preserve">, fecha en la que el señor </w:t>
      </w:r>
      <w:r w:rsidR="00EE495B">
        <w:rPr>
          <w:rFonts w:ascii="Museo 300" w:hAnsi="Museo 300" w:cs="Arial"/>
          <w:sz w:val="16"/>
          <w:szCs w:val="16"/>
          <w:lang w:val="es-ES"/>
        </w:rPr>
        <w:t>+++</w:t>
      </w:r>
      <w:r w:rsidRPr="00EB55B2">
        <w:rPr>
          <w:rFonts w:ascii="Museo 300" w:hAnsi="Museo 300" w:cs="Arial"/>
          <w:sz w:val="16"/>
          <w:szCs w:val="16"/>
          <w:lang w:val="es-ES"/>
        </w:rPr>
        <w:t xml:space="preserve"> reporta el daño en el equipo eléctrico.</w:t>
      </w:r>
    </w:p>
    <w:p w14:paraId="1BF2E29E" w14:textId="3590F953" w:rsidR="00BB3EDB" w:rsidRPr="00EB55B2" w:rsidRDefault="00730004" w:rsidP="00BB3EDB">
      <w:pPr>
        <w:numPr>
          <w:ilvl w:val="0"/>
          <w:numId w:val="29"/>
        </w:numPr>
        <w:spacing w:line="240" w:lineRule="auto"/>
        <w:ind w:right="425"/>
        <w:jc w:val="both"/>
        <w:rPr>
          <w:rFonts w:ascii="Museo 300" w:hAnsi="Museo 300" w:cs="Arial"/>
          <w:sz w:val="16"/>
          <w:szCs w:val="16"/>
        </w:rPr>
      </w:pPr>
      <w:r w:rsidRPr="00EB55B2">
        <w:rPr>
          <w:rFonts w:ascii="Museo 300" w:hAnsi="Museo 300" w:cs="Arial"/>
          <w:sz w:val="16"/>
          <w:szCs w:val="16"/>
        </w:rPr>
        <w:t>La</w:t>
      </w:r>
      <w:r w:rsidR="00BB3EDB" w:rsidRPr="00EB55B2">
        <w:rPr>
          <w:rFonts w:ascii="Museo 300" w:hAnsi="Museo 300" w:cs="Arial"/>
          <w:sz w:val="16"/>
          <w:szCs w:val="16"/>
        </w:rPr>
        <w:t xml:space="preserve"> </w:t>
      </w:r>
      <w:r w:rsidRPr="00EB55B2">
        <w:rPr>
          <w:rFonts w:ascii="Museo 300" w:hAnsi="Museo 300" w:cs="Arial"/>
          <w:sz w:val="16"/>
          <w:szCs w:val="16"/>
          <w:lang w:val="es-ES"/>
        </w:rPr>
        <w:t xml:space="preserve">interrupción sostenida registrada por la empresa distribuidora con fecha 21 de junio del 2020, producida por contacto animal, accionó el elemento cortacircuito fusible con código </w:t>
      </w:r>
      <w:r w:rsidR="00EE495B">
        <w:rPr>
          <w:rFonts w:ascii="Museo 300" w:hAnsi="Museo 300" w:cs="Arial"/>
          <w:sz w:val="16"/>
          <w:szCs w:val="16"/>
          <w:lang w:val="es-ES"/>
        </w:rPr>
        <w:t>+++</w:t>
      </w:r>
      <w:r w:rsidRPr="00EB55B2">
        <w:rPr>
          <w:rFonts w:ascii="Museo 300" w:hAnsi="Museo 300" w:cs="Arial"/>
          <w:sz w:val="16"/>
          <w:szCs w:val="16"/>
          <w:lang w:val="es-ES"/>
        </w:rPr>
        <w:t>, lo cual generó perturbaciones en la red de distribución eléctrica, afectando de forma directa la caja decodificadora por medio de la cual se transmitían las señales de audio y video a la entrada HDMI del televisor reportado con daño.</w:t>
      </w:r>
    </w:p>
    <w:p w14:paraId="621FA44F" w14:textId="398908BB" w:rsidR="00AF7C17" w:rsidRPr="00EB55B2" w:rsidRDefault="00730004" w:rsidP="00730004">
      <w:pPr>
        <w:numPr>
          <w:ilvl w:val="0"/>
          <w:numId w:val="29"/>
        </w:numPr>
        <w:spacing w:line="240" w:lineRule="auto"/>
        <w:ind w:right="425"/>
        <w:jc w:val="both"/>
        <w:rPr>
          <w:rFonts w:ascii="Museo 300" w:hAnsi="Museo 300" w:cs="Arial"/>
          <w:sz w:val="16"/>
          <w:szCs w:val="16"/>
          <w:lang w:val="es-ES"/>
        </w:rPr>
      </w:pPr>
      <w:r w:rsidRPr="00EB55B2">
        <w:rPr>
          <w:rFonts w:ascii="Museo 300" w:hAnsi="Museo 300" w:cs="Arial"/>
          <w:sz w:val="16"/>
          <w:szCs w:val="16"/>
          <w:lang w:val="es-ES"/>
        </w:rPr>
        <w:t xml:space="preserve">Consecuencia de lo anterior y con base en lo expuesto a lo largo del informe técnico precedente, el CAU es de la opinión que la empresa DELSUR, S. A. de C. V., es la responsable por el daño acontecido en el equipo eléctrico reportado por el señor </w:t>
      </w:r>
      <w:r w:rsidR="00EE495B">
        <w:rPr>
          <w:rFonts w:ascii="Museo 300" w:hAnsi="Museo 300" w:cs="Arial"/>
          <w:sz w:val="16"/>
          <w:szCs w:val="16"/>
          <w:lang w:val="es-ES"/>
        </w:rPr>
        <w:t>+++</w:t>
      </w:r>
      <w:r w:rsidRPr="00EB55B2">
        <w:rPr>
          <w:rFonts w:ascii="Museo 300" w:hAnsi="Museo 300" w:cs="Arial"/>
          <w:sz w:val="16"/>
          <w:szCs w:val="16"/>
          <w:lang w:val="es-ES"/>
        </w:rPr>
        <w:t xml:space="preserve">, correspondiente al suministro identificado con el NC </w:t>
      </w:r>
      <w:r w:rsidR="00EE495B">
        <w:rPr>
          <w:rFonts w:ascii="Museo 300" w:hAnsi="Museo 300" w:cs="Arial"/>
          <w:sz w:val="16"/>
          <w:szCs w:val="16"/>
          <w:lang w:val="es-ES"/>
        </w:rPr>
        <w:t>+++</w:t>
      </w:r>
      <w:r w:rsidRPr="00EB55B2">
        <w:rPr>
          <w:rFonts w:ascii="Museo 300" w:hAnsi="Museo 300" w:cs="Arial"/>
          <w:sz w:val="16"/>
          <w:szCs w:val="16"/>
          <w:lang w:val="es-ES"/>
        </w:rPr>
        <w:t xml:space="preserve">. Por consiguiente, en virtud de las valoraciones de los daños reportados en el equipo eléctrico, es procedente que DELSUR compense al señor </w:t>
      </w:r>
      <w:r w:rsidR="00EE495B">
        <w:rPr>
          <w:rFonts w:ascii="Museo 300" w:hAnsi="Museo 300" w:cs="Arial"/>
          <w:sz w:val="16"/>
          <w:szCs w:val="16"/>
          <w:lang w:val="es-ES"/>
        </w:rPr>
        <w:t>+++</w:t>
      </w:r>
      <w:r w:rsidRPr="00EB55B2">
        <w:rPr>
          <w:rFonts w:ascii="Museo 300" w:hAnsi="Museo 300" w:cs="Arial"/>
          <w:sz w:val="16"/>
          <w:szCs w:val="16"/>
          <w:lang w:val="es-ES"/>
        </w:rPr>
        <w:t xml:space="preserve"> la cantidad de </w:t>
      </w:r>
      <w:r w:rsidRPr="00EB55B2">
        <w:rPr>
          <w:rFonts w:ascii="Museo 300" w:hAnsi="Museo 300" w:cs="Arial"/>
          <w:b/>
          <w:bCs/>
          <w:sz w:val="16"/>
          <w:szCs w:val="16"/>
          <w:lang w:val="es-ES"/>
        </w:rPr>
        <w:t xml:space="preserve">DOSCIENTOS TREINTA Y SEIS 55/100 DÓLARES DE LOS ESTADOS UNIDOS DE AMÉRICA (USD 236.55), </w:t>
      </w:r>
      <w:r w:rsidRPr="00EB55B2">
        <w:rPr>
          <w:rFonts w:ascii="Museo 300" w:hAnsi="Museo 300" w:cs="Arial"/>
          <w:sz w:val="16"/>
          <w:szCs w:val="16"/>
          <w:lang w:val="es-ES"/>
        </w:rPr>
        <w:t>con IVA incluido</w:t>
      </w:r>
      <w:r w:rsidR="00932716" w:rsidRPr="00EB55B2">
        <w:rPr>
          <w:rFonts w:ascii="Museo 300" w:hAnsi="Museo 300" w:cs="Arial"/>
          <w:sz w:val="16"/>
          <w:szCs w:val="16"/>
        </w:rPr>
        <w:t xml:space="preserve"> </w:t>
      </w:r>
      <w:r w:rsidR="00BB3EDB" w:rsidRPr="00EB55B2">
        <w:rPr>
          <w:rFonts w:ascii="Museo 300" w:hAnsi="Museo 300" w:cs="Arial"/>
          <w:sz w:val="16"/>
          <w:szCs w:val="16"/>
        </w:rPr>
        <w:t>[…]</w:t>
      </w:r>
      <w:r w:rsidR="00D91957" w:rsidRPr="00EB55B2">
        <w:rPr>
          <w:rFonts w:ascii="Museo 300" w:hAnsi="Museo 300" w:cs="Arial"/>
          <w:sz w:val="16"/>
          <w:szCs w:val="16"/>
        </w:rPr>
        <w:t>”.</w:t>
      </w:r>
    </w:p>
    <w:p w14:paraId="74D1236A" w14:textId="07FF8699" w:rsidR="002963D9" w:rsidRPr="00C44AD3" w:rsidRDefault="002963D9" w:rsidP="002963D9">
      <w:pPr>
        <w:pStyle w:val="Prrafodelista"/>
        <w:numPr>
          <w:ilvl w:val="2"/>
          <w:numId w:val="21"/>
        </w:numPr>
        <w:rPr>
          <w:rFonts w:ascii="Museo Sans 500" w:hAnsi="Museo Sans 500" w:cs="Arial"/>
          <w:b/>
          <w:sz w:val="20"/>
          <w:szCs w:val="20"/>
        </w:rPr>
      </w:pPr>
      <w:r w:rsidRPr="00C44AD3">
        <w:rPr>
          <w:rFonts w:ascii="Museo Sans 500" w:hAnsi="Museo Sans 500" w:cs="Arial"/>
          <w:b/>
          <w:sz w:val="20"/>
          <w:szCs w:val="20"/>
        </w:rPr>
        <w:lastRenderedPageBreak/>
        <w:t>Alegatos finales</w:t>
      </w:r>
    </w:p>
    <w:p w14:paraId="164893F2" w14:textId="77777777" w:rsidR="002963D9" w:rsidRDefault="002963D9" w:rsidP="002963D9">
      <w:pPr>
        <w:pStyle w:val="Prrafodelista"/>
        <w:ind w:left="360"/>
        <w:rPr>
          <w:rFonts w:ascii="Museo Sans 300" w:hAnsi="Museo Sans 300" w:cs="Arial"/>
          <w:sz w:val="20"/>
          <w:szCs w:val="20"/>
        </w:rPr>
      </w:pPr>
    </w:p>
    <w:p w14:paraId="29E999E4" w14:textId="45E8609B" w:rsidR="004A5F35" w:rsidRDefault="004E3D13" w:rsidP="002963D9">
      <w:pPr>
        <w:pStyle w:val="Prrafodelista"/>
        <w:ind w:left="567"/>
        <w:jc w:val="both"/>
        <w:rPr>
          <w:rFonts w:ascii="Museo Sans 300" w:hAnsi="Museo Sans 300" w:cs="Arial"/>
          <w:sz w:val="20"/>
          <w:szCs w:val="20"/>
        </w:rPr>
      </w:pPr>
      <w:r>
        <w:rPr>
          <w:rFonts w:ascii="Museo Sans 300" w:hAnsi="Museo Sans 300" w:cs="Arial"/>
          <w:sz w:val="20"/>
          <w:szCs w:val="20"/>
        </w:rPr>
        <w:t>Mediante el acuerdo N</w:t>
      </w:r>
      <w:r w:rsidR="003F1BCA">
        <w:rPr>
          <w:rFonts w:ascii="Museo Sans 300" w:hAnsi="Museo Sans 300" w:cs="Arial"/>
          <w:sz w:val="20"/>
          <w:szCs w:val="20"/>
        </w:rPr>
        <w:t>.</w:t>
      </w:r>
      <w:r>
        <w:rPr>
          <w:rFonts w:ascii="Museo Sans 300" w:hAnsi="Museo Sans 300" w:cs="Arial"/>
          <w:sz w:val="20"/>
          <w:szCs w:val="20"/>
        </w:rPr>
        <w:t>° E-0198-2021-CAU, de fecha ocho</w:t>
      </w:r>
      <w:r w:rsidR="002963D9">
        <w:rPr>
          <w:rFonts w:ascii="Museo Sans 300" w:hAnsi="Museo Sans 300" w:cs="Arial"/>
          <w:sz w:val="20"/>
          <w:szCs w:val="20"/>
        </w:rPr>
        <w:t xml:space="preserve"> de </w:t>
      </w:r>
      <w:r>
        <w:rPr>
          <w:rFonts w:ascii="Museo Sans 300" w:hAnsi="Museo Sans 300" w:cs="Arial"/>
          <w:sz w:val="20"/>
          <w:szCs w:val="20"/>
        </w:rPr>
        <w:t>marzo</w:t>
      </w:r>
      <w:r w:rsidR="002963D9">
        <w:rPr>
          <w:rFonts w:ascii="Museo Sans 300" w:hAnsi="Museo Sans 300" w:cs="Arial"/>
          <w:sz w:val="20"/>
          <w:szCs w:val="20"/>
        </w:rPr>
        <w:t xml:space="preserve"> de</w:t>
      </w:r>
      <w:r w:rsidR="000056DD">
        <w:rPr>
          <w:rFonts w:ascii="Museo Sans 300" w:hAnsi="Museo Sans 300" w:cs="Arial"/>
          <w:sz w:val="20"/>
          <w:szCs w:val="20"/>
        </w:rPr>
        <w:t>l</w:t>
      </w:r>
      <w:r w:rsidR="002963D9">
        <w:rPr>
          <w:rFonts w:ascii="Museo Sans 300" w:hAnsi="Museo Sans 300" w:cs="Arial"/>
          <w:sz w:val="20"/>
          <w:szCs w:val="20"/>
        </w:rPr>
        <w:t xml:space="preserve"> año</w:t>
      </w:r>
      <w:r w:rsidR="000056DD">
        <w:rPr>
          <w:rFonts w:ascii="Museo Sans 300" w:hAnsi="Museo Sans 300" w:cs="Arial"/>
          <w:sz w:val="20"/>
          <w:szCs w:val="20"/>
        </w:rPr>
        <w:t xml:space="preserve"> dos mil veint</w:t>
      </w:r>
      <w:r>
        <w:rPr>
          <w:rFonts w:ascii="Museo Sans 300" w:hAnsi="Museo Sans 300" w:cs="Arial"/>
          <w:sz w:val="20"/>
          <w:szCs w:val="20"/>
        </w:rPr>
        <w:t>iuno</w:t>
      </w:r>
      <w:r w:rsidR="002963D9">
        <w:rPr>
          <w:rFonts w:ascii="Museo Sans 300" w:hAnsi="Museo Sans 300" w:cs="Arial"/>
          <w:sz w:val="20"/>
          <w:szCs w:val="20"/>
        </w:rPr>
        <w:t xml:space="preserve">, se remitió al señor </w:t>
      </w:r>
      <w:r w:rsidR="00EE495B">
        <w:rPr>
          <w:rFonts w:ascii="Museo Sans 300" w:hAnsi="Museo Sans 300" w:cs="Arial"/>
          <w:sz w:val="20"/>
          <w:szCs w:val="20"/>
        </w:rPr>
        <w:t>+++</w:t>
      </w:r>
      <w:r w:rsidR="002963D9">
        <w:rPr>
          <w:rFonts w:ascii="Museo Sans 300" w:hAnsi="Museo Sans 300" w:cs="Arial"/>
          <w:sz w:val="20"/>
          <w:szCs w:val="20"/>
        </w:rPr>
        <w:t xml:space="preserve"> y a la sociedad </w:t>
      </w:r>
      <w:r w:rsidR="001B618E">
        <w:rPr>
          <w:rFonts w:ascii="Museo Sans 300" w:hAnsi="Museo Sans 300" w:cs="Arial"/>
          <w:sz w:val="20"/>
          <w:szCs w:val="20"/>
        </w:rPr>
        <w:t>DELSUR</w:t>
      </w:r>
      <w:r w:rsidR="002963D9">
        <w:rPr>
          <w:rFonts w:ascii="Museo Sans 300" w:hAnsi="Museo Sans 300" w:cs="Arial"/>
          <w:sz w:val="20"/>
          <w:szCs w:val="20"/>
        </w:rPr>
        <w:t>, S.A. de C.V. copia del informe técnico N</w:t>
      </w:r>
      <w:r w:rsidR="00440E2B">
        <w:rPr>
          <w:rFonts w:ascii="Museo Sans 300" w:hAnsi="Museo Sans 300" w:cs="Arial"/>
          <w:sz w:val="20"/>
          <w:szCs w:val="20"/>
        </w:rPr>
        <w:t>.</w:t>
      </w:r>
      <w:r w:rsidR="002963D9">
        <w:rPr>
          <w:rFonts w:ascii="Museo Sans 300" w:hAnsi="Museo Sans 300" w:cs="Arial"/>
          <w:sz w:val="20"/>
          <w:szCs w:val="20"/>
        </w:rPr>
        <w:t>° IT-</w:t>
      </w:r>
      <w:r w:rsidR="00C5569D">
        <w:rPr>
          <w:rFonts w:ascii="Museo Sans 300" w:hAnsi="Museo Sans 300" w:cs="Arial"/>
          <w:sz w:val="20"/>
          <w:szCs w:val="20"/>
        </w:rPr>
        <w:t>0054-CAU-21</w:t>
      </w:r>
      <w:r w:rsidR="002963D9">
        <w:rPr>
          <w:rFonts w:ascii="Museo Sans 300" w:hAnsi="Museo Sans 300" w:cs="Arial"/>
          <w:sz w:val="20"/>
          <w:szCs w:val="20"/>
        </w:rPr>
        <w:t xml:space="preserve">, para que manifestaran por escrito sus alegatos finales. </w:t>
      </w:r>
    </w:p>
    <w:p w14:paraId="7A5C505C" w14:textId="77777777" w:rsidR="004A5F35" w:rsidRDefault="004A5F35" w:rsidP="002963D9">
      <w:pPr>
        <w:pStyle w:val="Prrafodelista"/>
        <w:ind w:left="567"/>
        <w:jc w:val="both"/>
        <w:rPr>
          <w:rFonts w:ascii="Museo Sans 300" w:hAnsi="Museo Sans 300" w:cs="Arial"/>
          <w:sz w:val="20"/>
          <w:szCs w:val="20"/>
        </w:rPr>
      </w:pPr>
    </w:p>
    <w:p w14:paraId="796056E5" w14:textId="3BC7DA17" w:rsidR="002963D9" w:rsidRDefault="002963D9" w:rsidP="002963D9">
      <w:pPr>
        <w:pStyle w:val="Prrafodelista"/>
        <w:ind w:left="567"/>
        <w:jc w:val="both"/>
        <w:rPr>
          <w:rFonts w:ascii="Museo Sans 300" w:hAnsi="Museo Sans 300" w:cs="Arial"/>
          <w:sz w:val="20"/>
          <w:szCs w:val="20"/>
        </w:rPr>
      </w:pPr>
      <w:r>
        <w:rPr>
          <w:rFonts w:ascii="Museo Sans 300" w:hAnsi="Museo Sans 300" w:cs="Arial"/>
          <w:sz w:val="20"/>
          <w:szCs w:val="20"/>
        </w:rPr>
        <w:t>Dicho acuerdo fue notificado a</w:t>
      </w:r>
      <w:r w:rsidR="00D8094C">
        <w:rPr>
          <w:rFonts w:ascii="Museo Sans 300" w:hAnsi="Museo Sans 300" w:cs="Arial"/>
          <w:sz w:val="20"/>
          <w:szCs w:val="20"/>
        </w:rPr>
        <w:t xml:space="preserve"> </w:t>
      </w:r>
      <w:r w:rsidR="00B46283">
        <w:rPr>
          <w:rFonts w:ascii="Museo Sans 300" w:hAnsi="Museo Sans 300" w:cs="Arial"/>
          <w:sz w:val="20"/>
          <w:szCs w:val="20"/>
        </w:rPr>
        <w:t>la distribuidora</w:t>
      </w:r>
      <w:r w:rsidR="004A5F35">
        <w:rPr>
          <w:rFonts w:ascii="Museo Sans 300" w:hAnsi="Museo Sans 300" w:cs="Arial"/>
          <w:sz w:val="20"/>
          <w:szCs w:val="20"/>
        </w:rPr>
        <w:t xml:space="preserve"> y al usuario los</w:t>
      </w:r>
      <w:r w:rsidR="00B46283">
        <w:rPr>
          <w:rFonts w:ascii="Museo Sans 300" w:hAnsi="Museo Sans 300" w:cs="Arial"/>
          <w:sz w:val="20"/>
          <w:szCs w:val="20"/>
        </w:rPr>
        <w:t xml:space="preserve"> </w:t>
      </w:r>
      <w:r w:rsidR="00BF7815">
        <w:rPr>
          <w:rFonts w:ascii="Museo Sans 300" w:hAnsi="Museo Sans 300" w:cs="Arial"/>
          <w:sz w:val="20"/>
          <w:szCs w:val="20"/>
        </w:rPr>
        <w:t>día</w:t>
      </w:r>
      <w:r w:rsidR="0050138D">
        <w:rPr>
          <w:rFonts w:ascii="Museo Sans 300" w:hAnsi="Museo Sans 300" w:cs="Arial"/>
          <w:sz w:val="20"/>
          <w:szCs w:val="20"/>
        </w:rPr>
        <w:t>s</w:t>
      </w:r>
      <w:r w:rsidR="0029411A">
        <w:rPr>
          <w:rFonts w:ascii="Museo Sans 300" w:hAnsi="Museo Sans 300" w:cs="Arial"/>
          <w:sz w:val="20"/>
          <w:szCs w:val="20"/>
        </w:rPr>
        <w:t xml:space="preserve"> </w:t>
      </w:r>
      <w:r w:rsidR="004E3D13">
        <w:rPr>
          <w:rFonts w:ascii="Museo Sans 300" w:hAnsi="Museo Sans 300" w:cs="Arial"/>
          <w:sz w:val="20"/>
          <w:szCs w:val="20"/>
        </w:rPr>
        <w:t xml:space="preserve">once </w:t>
      </w:r>
      <w:r w:rsidR="004A5F35">
        <w:rPr>
          <w:rFonts w:ascii="Museo Sans 300" w:hAnsi="Museo Sans 300" w:cs="Arial"/>
          <w:sz w:val="20"/>
          <w:szCs w:val="20"/>
        </w:rPr>
        <w:t xml:space="preserve">y </w:t>
      </w:r>
      <w:r w:rsidR="004E3D13">
        <w:rPr>
          <w:rFonts w:ascii="Museo Sans 300" w:hAnsi="Museo Sans 300" w:cs="Arial"/>
          <w:sz w:val="20"/>
          <w:szCs w:val="20"/>
        </w:rPr>
        <w:t>doce</w:t>
      </w:r>
      <w:r w:rsidR="00B46283">
        <w:rPr>
          <w:rFonts w:ascii="Museo Sans 300" w:hAnsi="Museo Sans 300" w:cs="Arial"/>
          <w:sz w:val="20"/>
          <w:szCs w:val="20"/>
        </w:rPr>
        <w:t xml:space="preserve"> de </w:t>
      </w:r>
      <w:r w:rsidR="004E3D13">
        <w:rPr>
          <w:rFonts w:ascii="Museo Sans 300" w:hAnsi="Museo Sans 300" w:cs="Arial"/>
          <w:sz w:val="20"/>
          <w:szCs w:val="20"/>
        </w:rPr>
        <w:t>marzo</w:t>
      </w:r>
      <w:r w:rsidR="00B46283">
        <w:rPr>
          <w:rFonts w:ascii="Museo Sans 300" w:hAnsi="Museo Sans 300" w:cs="Arial"/>
          <w:sz w:val="20"/>
          <w:szCs w:val="20"/>
        </w:rPr>
        <w:t xml:space="preserve"> de</w:t>
      </w:r>
      <w:r w:rsidR="00025CAA">
        <w:rPr>
          <w:rFonts w:ascii="Museo Sans 300" w:hAnsi="Museo Sans 300" w:cs="Arial"/>
          <w:sz w:val="20"/>
          <w:szCs w:val="20"/>
        </w:rPr>
        <w:t>l</w:t>
      </w:r>
      <w:r w:rsidR="00B46283">
        <w:rPr>
          <w:rFonts w:ascii="Museo Sans 300" w:hAnsi="Museo Sans 300" w:cs="Arial"/>
          <w:sz w:val="20"/>
          <w:szCs w:val="20"/>
        </w:rPr>
        <w:t xml:space="preserve"> </w:t>
      </w:r>
      <w:r w:rsidR="00A408F9">
        <w:rPr>
          <w:rFonts w:ascii="Museo Sans 300" w:hAnsi="Museo Sans 300" w:cs="Arial"/>
          <w:sz w:val="20"/>
          <w:szCs w:val="20"/>
        </w:rPr>
        <w:t xml:space="preserve">presente </w:t>
      </w:r>
      <w:r w:rsidR="00B46283">
        <w:rPr>
          <w:rFonts w:ascii="Museo Sans 300" w:hAnsi="Museo Sans 300" w:cs="Arial"/>
          <w:sz w:val="20"/>
          <w:szCs w:val="20"/>
        </w:rPr>
        <w:t xml:space="preserve">año, </w:t>
      </w:r>
      <w:r w:rsidR="00025CAA">
        <w:rPr>
          <w:rFonts w:ascii="Museo Sans 300" w:hAnsi="Museo Sans 300" w:cs="Arial"/>
          <w:sz w:val="20"/>
          <w:szCs w:val="20"/>
        </w:rPr>
        <w:t xml:space="preserve">respectivamente, </w:t>
      </w:r>
      <w:r w:rsidR="00B46283">
        <w:rPr>
          <w:rFonts w:ascii="Museo Sans 300" w:hAnsi="Museo Sans 300" w:cs="Arial"/>
          <w:sz w:val="20"/>
          <w:szCs w:val="20"/>
        </w:rPr>
        <w:t>por lo que el pazo para presentar</w:t>
      </w:r>
      <w:r w:rsidR="004E3D13">
        <w:rPr>
          <w:rFonts w:ascii="Museo Sans 300" w:hAnsi="Museo Sans 300" w:cs="Arial"/>
          <w:sz w:val="20"/>
          <w:szCs w:val="20"/>
        </w:rPr>
        <w:t xml:space="preserve"> sus alegatos finales venció</w:t>
      </w:r>
      <w:r w:rsidR="00EB55B2">
        <w:rPr>
          <w:rFonts w:ascii="Museo Sans 300" w:hAnsi="Museo Sans 300" w:cs="Arial"/>
          <w:sz w:val="20"/>
          <w:szCs w:val="20"/>
        </w:rPr>
        <w:t>, en el mismo orden,</w:t>
      </w:r>
      <w:r w:rsidR="004E3D13">
        <w:rPr>
          <w:rFonts w:ascii="Museo Sans 300" w:hAnsi="Museo Sans 300" w:cs="Arial"/>
          <w:sz w:val="20"/>
          <w:szCs w:val="20"/>
        </w:rPr>
        <w:t xml:space="preserve"> los </w:t>
      </w:r>
      <w:r w:rsidR="00B46283">
        <w:rPr>
          <w:rFonts w:ascii="Museo Sans 300" w:hAnsi="Museo Sans 300" w:cs="Arial"/>
          <w:sz w:val="20"/>
          <w:szCs w:val="20"/>
        </w:rPr>
        <w:t>día</w:t>
      </w:r>
      <w:r w:rsidR="004E3D13">
        <w:rPr>
          <w:rFonts w:ascii="Museo Sans 300" w:hAnsi="Museo Sans 300" w:cs="Arial"/>
          <w:sz w:val="20"/>
          <w:szCs w:val="20"/>
        </w:rPr>
        <w:t>s</w:t>
      </w:r>
      <w:r w:rsidR="00B46283">
        <w:rPr>
          <w:rFonts w:ascii="Museo Sans 300" w:hAnsi="Museo Sans 300" w:cs="Arial"/>
          <w:sz w:val="20"/>
          <w:szCs w:val="20"/>
        </w:rPr>
        <w:t xml:space="preserve"> </w:t>
      </w:r>
      <w:r w:rsidR="004E3D13">
        <w:rPr>
          <w:rFonts w:ascii="Museo Sans 300" w:hAnsi="Museo Sans 300" w:cs="Arial"/>
          <w:sz w:val="20"/>
          <w:szCs w:val="20"/>
        </w:rPr>
        <w:t>veinticinco y veintiséis</w:t>
      </w:r>
      <w:r w:rsidR="00B46283">
        <w:rPr>
          <w:rFonts w:ascii="Museo Sans 300" w:hAnsi="Museo Sans 300" w:cs="Arial"/>
          <w:sz w:val="20"/>
          <w:szCs w:val="20"/>
        </w:rPr>
        <w:t xml:space="preserve"> de</w:t>
      </w:r>
      <w:r w:rsidR="00155693">
        <w:rPr>
          <w:rFonts w:ascii="Museo Sans 300" w:hAnsi="Museo Sans 300" w:cs="Arial"/>
          <w:sz w:val="20"/>
          <w:szCs w:val="20"/>
        </w:rPr>
        <w:t>l mismo mes y año</w:t>
      </w:r>
      <w:r w:rsidR="00025CAA">
        <w:rPr>
          <w:rFonts w:ascii="Museo Sans 300" w:hAnsi="Museo Sans 300" w:cs="Arial"/>
          <w:sz w:val="20"/>
          <w:szCs w:val="20"/>
        </w:rPr>
        <w:t>.</w:t>
      </w:r>
    </w:p>
    <w:p w14:paraId="7FF280EE" w14:textId="77777777" w:rsidR="002963D9" w:rsidRDefault="002963D9" w:rsidP="002963D9">
      <w:pPr>
        <w:pStyle w:val="Prrafodelista"/>
        <w:ind w:left="360"/>
        <w:jc w:val="both"/>
        <w:rPr>
          <w:rFonts w:ascii="Museo Sans 300" w:hAnsi="Museo Sans 300" w:cs="Arial"/>
          <w:sz w:val="20"/>
          <w:szCs w:val="20"/>
        </w:rPr>
      </w:pPr>
    </w:p>
    <w:p w14:paraId="2C3124C1" w14:textId="2385EDD1" w:rsidR="00B7403A" w:rsidRDefault="00B46283" w:rsidP="0029411A">
      <w:pPr>
        <w:pStyle w:val="Prrafodelista"/>
        <w:ind w:left="567"/>
        <w:jc w:val="both"/>
        <w:rPr>
          <w:rFonts w:ascii="Museo Sans 300" w:hAnsi="Museo Sans 300" w:cs="Arial"/>
          <w:sz w:val="20"/>
          <w:szCs w:val="20"/>
        </w:rPr>
      </w:pPr>
      <w:r>
        <w:rPr>
          <w:rFonts w:ascii="Museo Sans 300" w:hAnsi="Museo Sans 300" w:cs="Arial"/>
          <w:sz w:val="20"/>
          <w:szCs w:val="20"/>
        </w:rPr>
        <w:t xml:space="preserve">El día </w:t>
      </w:r>
      <w:r w:rsidR="004E3D13">
        <w:rPr>
          <w:rFonts w:ascii="Museo Sans 300" w:hAnsi="Museo Sans 300" w:cs="Arial"/>
          <w:sz w:val="20"/>
          <w:szCs w:val="20"/>
        </w:rPr>
        <w:t xml:space="preserve">veinticinco </w:t>
      </w:r>
      <w:r w:rsidR="002963D9">
        <w:rPr>
          <w:rFonts w:ascii="Museo Sans 300" w:hAnsi="Museo Sans 300" w:cs="Arial"/>
          <w:sz w:val="20"/>
          <w:szCs w:val="20"/>
        </w:rPr>
        <w:t xml:space="preserve">de </w:t>
      </w:r>
      <w:r w:rsidR="004E3D13">
        <w:rPr>
          <w:rFonts w:ascii="Museo Sans 300" w:hAnsi="Museo Sans 300" w:cs="Arial"/>
          <w:sz w:val="20"/>
          <w:szCs w:val="20"/>
        </w:rPr>
        <w:t>marzo</w:t>
      </w:r>
      <w:r w:rsidR="002963D9">
        <w:rPr>
          <w:rFonts w:ascii="Museo Sans 300" w:hAnsi="Museo Sans 300" w:cs="Arial"/>
          <w:sz w:val="20"/>
          <w:szCs w:val="20"/>
        </w:rPr>
        <w:t xml:space="preserve"> de</w:t>
      </w:r>
      <w:r w:rsidR="00025CAA">
        <w:rPr>
          <w:rFonts w:ascii="Museo Sans 300" w:hAnsi="Museo Sans 300" w:cs="Arial"/>
          <w:sz w:val="20"/>
          <w:szCs w:val="20"/>
        </w:rPr>
        <w:t>l</w:t>
      </w:r>
      <w:r w:rsidR="00155693">
        <w:rPr>
          <w:rFonts w:ascii="Museo Sans 300" w:hAnsi="Museo Sans 300" w:cs="Arial"/>
          <w:sz w:val="20"/>
          <w:szCs w:val="20"/>
        </w:rPr>
        <w:t xml:space="preserve"> año</w:t>
      </w:r>
      <w:r w:rsidR="00025CAA">
        <w:rPr>
          <w:rFonts w:ascii="Museo Sans 300" w:hAnsi="Museo Sans 300" w:cs="Arial"/>
          <w:sz w:val="20"/>
          <w:szCs w:val="20"/>
        </w:rPr>
        <w:t xml:space="preserve"> dos mil veint</w:t>
      </w:r>
      <w:r w:rsidR="004E3D13">
        <w:rPr>
          <w:rFonts w:ascii="Museo Sans 300" w:hAnsi="Museo Sans 300" w:cs="Arial"/>
          <w:sz w:val="20"/>
          <w:szCs w:val="20"/>
        </w:rPr>
        <w:t>iuno</w:t>
      </w:r>
      <w:r w:rsidR="002963D9">
        <w:rPr>
          <w:rFonts w:ascii="Museo Sans 300" w:hAnsi="Museo Sans 300" w:cs="Arial"/>
          <w:sz w:val="20"/>
          <w:szCs w:val="20"/>
        </w:rPr>
        <w:t xml:space="preserve">, el </w:t>
      </w:r>
      <w:r w:rsidR="00865194" w:rsidRPr="00865194">
        <w:rPr>
          <w:rFonts w:ascii="Museo Sans 300" w:hAnsi="Museo Sans 300" w:cs="Arial"/>
          <w:sz w:val="20"/>
          <w:szCs w:val="20"/>
          <w:lang w:val="es-SV"/>
        </w:rPr>
        <w:t xml:space="preserve">licenciado </w:t>
      </w:r>
      <w:r w:rsidR="00EE495B">
        <w:rPr>
          <w:rFonts w:ascii="Museo Sans 300" w:hAnsi="Museo Sans 300" w:cs="Arial"/>
          <w:sz w:val="20"/>
          <w:szCs w:val="20"/>
          <w:lang w:val="es-SV"/>
        </w:rPr>
        <w:t>+++</w:t>
      </w:r>
      <w:r w:rsidR="00442334">
        <w:rPr>
          <w:rFonts w:ascii="Museo Sans 300" w:hAnsi="Museo Sans 300" w:cs="Arial"/>
          <w:sz w:val="20"/>
          <w:szCs w:val="20"/>
        </w:rPr>
        <w:t>,</w:t>
      </w:r>
      <w:r w:rsidR="00155693">
        <w:rPr>
          <w:rFonts w:ascii="Museo Sans 300" w:hAnsi="Museo Sans 300" w:cs="Arial"/>
          <w:sz w:val="20"/>
          <w:szCs w:val="20"/>
        </w:rPr>
        <w:t xml:space="preserve"> act</w:t>
      </w:r>
      <w:r w:rsidR="002963D9">
        <w:rPr>
          <w:rFonts w:ascii="Museo Sans 300" w:hAnsi="Museo Sans 300" w:cs="Arial"/>
          <w:sz w:val="20"/>
          <w:szCs w:val="20"/>
        </w:rPr>
        <w:t>uando en la calidad antes indicada, presentó</w:t>
      </w:r>
      <w:r w:rsidR="00155693">
        <w:rPr>
          <w:rFonts w:ascii="Museo Sans 300" w:hAnsi="Museo Sans 300" w:cs="Arial"/>
          <w:sz w:val="20"/>
          <w:szCs w:val="20"/>
        </w:rPr>
        <w:t xml:space="preserve"> un escrito por medio del cual solicitó </w:t>
      </w:r>
      <w:r w:rsidR="00B7403A">
        <w:rPr>
          <w:rFonts w:ascii="Museo Sans 300" w:hAnsi="Museo Sans 300" w:cs="Arial"/>
          <w:sz w:val="20"/>
          <w:szCs w:val="20"/>
        </w:rPr>
        <w:t>una prórroga de cinco días hábiles para presentar la documentación solicitada.</w:t>
      </w:r>
    </w:p>
    <w:p w14:paraId="22FB37DC" w14:textId="745BB948" w:rsidR="00B7403A" w:rsidRDefault="00B7403A" w:rsidP="0029411A">
      <w:pPr>
        <w:pStyle w:val="Prrafodelista"/>
        <w:ind w:left="567"/>
        <w:jc w:val="both"/>
        <w:rPr>
          <w:rFonts w:ascii="Museo Sans 300" w:hAnsi="Museo Sans 300" w:cs="Arial"/>
          <w:sz w:val="20"/>
          <w:szCs w:val="20"/>
        </w:rPr>
      </w:pPr>
      <w:r>
        <w:rPr>
          <w:rFonts w:ascii="Museo Sans 300" w:hAnsi="Museo Sans 300" w:cs="Arial"/>
          <w:sz w:val="20"/>
          <w:szCs w:val="20"/>
        </w:rPr>
        <w:t xml:space="preserve"> </w:t>
      </w:r>
    </w:p>
    <w:p w14:paraId="22372D18" w14:textId="5707A658" w:rsidR="002963D9" w:rsidRDefault="00B7403A" w:rsidP="00A13759">
      <w:pPr>
        <w:pStyle w:val="Prrafodelista"/>
        <w:ind w:left="567"/>
        <w:jc w:val="both"/>
        <w:rPr>
          <w:rFonts w:ascii="Museo Sans 300" w:hAnsi="Museo Sans 300" w:cs="Arial"/>
          <w:sz w:val="20"/>
          <w:szCs w:val="20"/>
          <w:lang w:val="es-SV"/>
        </w:rPr>
      </w:pPr>
      <w:r>
        <w:rPr>
          <w:rFonts w:ascii="Museo Sans 300" w:hAnsi="Museo Sans 300" w:cs="Arial"/>
          <w:sz w:val="20"/>
          <w:szCs w:val="20"/>
        </w:rPr>
        <w:t xml:space="preserve">El día ocho de abril del año dos mil veintiuno, el </w:t>
      </w:r>
      <w:r w:rsidRPr="00865194">
        <w:rPr>
          <w:rFonts w:ascii="Museo Sans 300" w:hAnsi="Museo Sans 300" w:cs="Arial"/>
          <w:sz w:val="20"/>
          <w:szCs w:val="20"/>
          <w:lang w:val="es-SV"/>
        </w:rPr>
        <w:t xml:space="preserve">licenciado </w:t>
      </w:r>
      <w:r w:rsidR="00EE495B">
        <w:rPr>
          <w:rFonts w:ascii="Museo Sans 300" w:hAnsi="Museo Sans 300" w:cs="Arial"/>
          <w:sz w:val="20"/>
          <w:szCs w:val="20"/>
          <w:lang w:val="es-SV"/>
        </w:rPr>
        <w:t>+++</w:t>
      </w:r>
      <w:r>
        <w:rPr>
          <w:rFonts w:ascii="Museo Sans 300" w:hAnsi="Museo Sans 300" w:cs="Arial"/>
          <w:sz w:val="20"/>
          <w:szCs w:val="20"/>
        </w:rPr>
        <w:t>, actuando en la calidad antes indicada, presentó</w:t>
      </w:r>
      <w:r w:rsidR="00A13759">
        <w:rPr>
          <w:rFonts w:ascii="Museo Sans 300" w:hAnsi="Museo Sans 300" w:cs="Arial"/>
          <w:sz w:val="20"/>
          <w:szCs w:val="20"/>
        </w:rPr>
        <w:t xml:space="preserve"> un escrito por medio del aceptó lo esti</w:t>
      </w:r>
      <w:r w:rsidR="00EB55B2">
        <w:rPr>
          <w:rFonts w:ascii="Museo Sans 300" w:hAnsi="Museo Sans 300" w:cs="Arial"/>
          <w:sz w:val="20"/>
          <w:szCs w:val="20"/>
        </w:rPr>
        <w:t>pulado en</w:t>
      </w:r>
      <w:r w:rsidR="00A13759">
        <w:rPr>
          <w:rFonts w:ascii="Museo Sans 300" w:hAnsi="Museo Sans 300" w:cs="Arial"/>
          <w:sz w:val="20"/>
          <w:szCs w:val="20"/>
        </w:rPr>
        <w:t xml:space="preserve"> el informe técnico </w:t>
      </w:r>
      <w:r w:rsidR="008700D4">
        <w:rPr>
          <w:rFonts w:ascii="Museo Sans 300" w:hAnsi="Museo Sans 300" w:cs="Arial"/>
          <w:sz w:val="20"/>
          <w:szCs w:val="20"/>
        </w:rPr>
        <w:t xml:space="preserve">N.° </w:t>
      </w:r>
      <w:r w:rsidR="00A13759">
        <w:rPr>
          <w:rFonts w:ascii="Museo Sans 300" w:hAnsi="Museo Sans 300" w:cs="Arial"/>
          <w:sz w:val="20"/>
          <w:szCs w:val="20"/>
        </w:rPr>
        <w:t xml:space="preserve">IT-0054-CAU-21. </w:t>
      </w:r>
      <w:r w:rsidR="002963D9" w:rsidRPr="00A13759">
        <w:rPr>
          <w:rFonts w:ascii="Museo Sans 300" w:hAnsi="Museo Sans 300" w:cs="Arial"/>
          <w:sz w:val="20"/>
          <w:szCs w:val="20"/>
          <w:lang w:val="es-SV"/>
        </w:rPr>
        <w:t xml:space="preserve">Por su parte, el señor </w:t>
      </w:r>
      <w:r w:rsidR="00EE495B">
        <w:rPr>
          <w:rFonts w:ascii="Museo Sans 300" w:hAnsi="Museo Sans 300" w:cs="Arial"/>
          <w:sz w:val="20"/>
          <w:szCs w:val="20"/>
        </w:rPr>
        <w:t>+++</w:t>
      </w:r>
      <w:r w:rsidR="004D3696" w:rsidRPr="00A13759">
        <w:rPr>
          <w:rFonts w:ascii="Museo Sans 300" w:hAnsi="Museo Sans 300" w:cs="Arial"/>
          <w:sz w:val="20"/>
          <w:szCs w:val="20"/>
        </w:rPr>
        <w:t xml:space="preserve"> </w:t>
      </w:r>
      <w:r w:rsidR="002963D9" w:rsidRPr="00A13759">
        <w:rPr>
          <w:rFonts w:ascii="Museo Sans 300" w:hAnsi="Museo Sans 300" w:cs="Arial"/>
          <w:sz w:val="20"/>
          <w:szCs w:val="20"/>
          <w:lang w:val="es-SV"/>
        </w:rPr>
        <w:t xml:space="preserve">no presentó alegatos finales. </w:t>
      </w:r>
    </w:p>
    <w:p w14:paraId="2886D0E7" w14:textId="2F74942C" w:rsidR="003F1BCA" w:rsidRDefault="003F1BCA" w:rsidP="00A13759">
      <w:pPr>
        <w:pStyle w:val="Prrafodelista"/>
        <w:ind w:left="567"/>
        <w:jc w:val="both"/>
        <w:rPr>
          <w:rFonts w:ascii="Museo Sans 300" w:hAnsi="Museo Sans 300" w:cs="Arial"/>
          <w:sz w:val="20"/>
          <w:szCs w:val="20"/>
        </w:rPr>
      </w:pPr>
    </w:p>
    <w:p w14:paraId="0AC2BC14" w14:textId="1EDEDFA1" w:rsidR="00847C31" w:rsidRPr="004C450C" w:rsidRDefault="00847C31" w:rsidP="004C450C">
      <w:pPr>
        <w:pStyle w:val="Prrafodelista"/>
        <w:numPr>
          <w:ilvl w:val="0"/>
          <w:numId w:val="21"/>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34C23F27" w:rsidR="00847C31" w:rsidRPr="00F848CD" w:rsidRDefault="00847C31"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3A12EE11">
        <w:rPr>
          <w:rFonts w:ascii="Museo Sans 300" w:hAnsi="Museo Sans 300"/>
          <w:color w:val="000000" w:themeColor="text1"/>
          <w:sz w:val="20"/>
          <w:szCs w:val="20"/>
        </w:rPr>
        <w:t xml:space="preserve">Encontrándose el presente procedimiento en etapa de dictar sentencia, esta </w:t>
      </w:r>
      <w:r w:rsidR="001B618E">
        <w:rPr>
          <w:rFonts w:ascii="Museo Sans 300" w:hAnsi="Museo Sans 300"/>
          <w:color w:val="000000" w:themeColor="text1"/>
          <w:sz w:val="20"/>
          <w:szCs w:val="20"/>
        </w:rPr>
        <w:t>Superintendencia</w:t>
      </w:r>
      <w:r w:rsidRPr="3A12EE11">
        <w:rPr>
          <w:rFonts w:ascii="Museo Sans 300" w:hAnsi="Museo Sans 300"/>
          <w:color w:val="000000" w:themeColor="text1"/>
          <w:sz w:val="20"/>
          <w:szCs w:val="20"/>
        </w:rPr>
        <w:t xml:space="preserve"> realiza las valoraciones siguientes:</w:t>
      </w:r>
    </w:p>
    <w:p w14:paraId="51551175" w14:textId="77777777" w:rsidR="00847C31" w:rsidRDefault="00847C31" w:rsidP="00847C31">
      <w:pPr>
        <w:tabs>
          <w:tab w:val="left" w:pos="-142"/>
          <w:tab w:val="left" w:pos="284"/>
          <w:tab w:val="left" w:pos="426"/>
        </w:tabs>
        <w:spacing w:after="0" w:line="0" w:lineRule="atLeast"/>
        <w:jc w:val="both"/>
        <w:rPr>
          <w:rFonts w:ascii="Museo Sans 300" w:eastAsia="Times New Roman" w:hAnsi="Museo Sans 300"/>
          <w:sz w:val="20"/>
          <w:szCs w:val="20"/>
          <w:lang w:eastAsia="es-SV"/>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04B306D1" w14:textId="77777777" w:rsidR="00787BDD" w:rsidRPr="0095780B"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70F3954C"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1520A5">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0B6A3500"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La Normativa para la Compensación por Daños Económicos o a Equipos, Artefactos o Instalaciones define el procedimiento que deberán seguir las distribuidoras de electricidad, los usuarios finales y esta </w:t>
      </w:r>
      <w:r w:rsidR="001B618E">
        <w:rPr>
          <w:rFonts w:ascii="Museo Sans 300" w:eastAsia="Times New Roman" w:hAnsi="Museo Sans 300"/>
          <w:sz w:val="20"/>
          <w:szCs w:val="20"/>
          <w:lang w:eastAsia="es-SV"/>
        </w:rPr>
        <w:t>Superintendencia</w:t>
      </w:r>
      <w:r w:rsidRPr="0095780B">
        <w:rPr>
          <w:rFonts w:ascii="Museo Sans 300" w:eastAsia="Times New Roman" w:hAnsi="Museo Sans 300"/>
          <w:sz w:val="20"/>
          <w:szCs w:val="20"/>
          <w:lang w:eastAsia="es-SV"/>
        </w:rPr>
        <w:t xml:space="preserve">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Asimismo, con base en el artículo 19 se establece </w:t>
      </w:r>
      <w:proofErr w:type="gramStart"/>
      <w:r w:rsidRPr="0095780B">
        <w:rPr>
          <w:rFonts w:ascii="Museo Sans 300" w:eastAsia="Times New Roman" w:hAnsi="Museo Sans 300"/>
          <w:sz w:val="20"/>
          <w:szCs w:val="20"/>
          <w:lang w:eastAsia="es-SV"/>
        </w:rPr>
        <w:t>que</w:t>
      </w:r>
      <w:proofErr w:type="gramEnd"/>
      <w:r w:rsidRPr="0095780B">
        <w:rPr>
          <w:rFonts w:ascii="Museo Sans 300" w:eastAsia="Times New Roman" w:hAnsi="Museo Sans 300"/>
          <w:sz w:val="20"/>
          <w:szCs w:val="20"/>
          <w:lang w:eastAsia="es-SV"/>
        </w:rPr>
        <w:t xml:space="preserv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4D99CD99"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14:paraId="34D773CF" w14:textId="77777777" w:rsidR="0097078F" w:rsidRDefault="0097078F"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F2746F0" w14:textId="4C0A8CA8" w:rsidR="0097078F" w:rsidRPr="0029411A" w:rsidRDefault="0097078F" w:rsidP="0097078F">
      <w:pPr>
        <w:autoSpaceDE w:val="0"/>
        <w:autoSpaceDN w:val="0"/>
        <w:adjustRightInd w:val="0"/>
        <w:spacing w:after="0" w:line="0" w:lineRule="atLeast"/>
        <w:ind w:left="567"/>
        <w:jc w:val="both"/>
        <w:rPr>
          <w:rFonts w:ascii="Museo Sans 500" w:eastAsia="Times New Roman" w:hAnsi="Museo Sans 500"/>
          <w:sz w:val="20"/>
          <w:szCs w:val="20"/>
          <w:lang w:eastAsia="es-SV"/>
        </w:rPr>
      </w:pPr>
      <w:r w:rsidRPr="0029411A">
        <w:rPr>
          <w:rFonts w:ascii="Museo Sans 500" w:eastAsia="Times New Roman" w:hAnsi="Museo Sans 500"/>
          <w:b/>
          <w:bCs/>
          <w:sz w:val="20"/>
          <w:szCs w:val="20"/>
          <w:lang w:eastAsia="es-SV"/>
        </w:rPr>
        <w:t>1.D. Ley de Procedimientos Administrativos </w:t>
      </w:r>
      <w:r w:rsidRPr="0029411A">
        <w:rPr>
          <w:rFonts w:ascii="Museo Sans 500" w:eastAsia="Times New Roman" w:hAnsi="Museo Sans 500"/>
          <w:sz w:val="20"/>
          <w:szCs w:val="20"/>
          <w:lang w:eastAsia="es-SV"/>
        </w:rPr>
        <w:t> </w:t>
      </w:r>
    </w:p>
    <w:p w14:paraId="40D9196A"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63B0C222"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0F148F43"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22C8A8F3"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Por su parte, el artículo 166 de la LPA dispone que todo procedimiento deberá adecuarse a la Ley en referencia. Es por ello, </w:t>
      </w:r>
      <w:proofErr w:type="gramStart"/>
      <w:r w:rsidRPr="0097078F">
        <w:rPr>
          <w:rFonts w:ascii="Museo Sans 300" w:eastAsia="Times New Roman" w:hAnsi="Museo Sans 300"/>
          <w:sz w:val="20"/>
          <w:szCs w:val="20"/>
          <w:lang w:eastAsia="es-SV"/>
        </w:rPr>
        <w:t>que</w:t>
      </w:r>
      <w:proofErr w:type="gramEnd"/>
      <w:r w:rsidRPr="0097078F">
        <w:rPr>
          <w:rFonts w:ascii="Museo Sans 300" w:eastAsia="Times New Roman" w:hAnsi="Museo Sans 300"/>
          <w:sz w:val="20"/>
          <w:szCs w:val="20"/>
          <w:lang w:eastAsia="es-SV"/>
        </w:rPr>
        <w:t>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706412E"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15FF3F74" w14:textId="1007855B" w:rsidR="0097078F" w:rsidRPr="0029411A" w:rsidRDefault="0097078F" w:rsidP="0097078F">
      <w:pPr>
        <w:autoSpaceDE w:val="0"/>
        <w:autoSpaceDN w:val="0"/>
        <w:adjustRightInd w:val="0"/>
        <w:spacing w:after="0" w:line="0" w:lineRule="atLeast"/>
        <w:ind w:left="567"/>
        <w:jc w:val="both"/>
        <w:rPr>
          <w:rFonts w:ascii="Museo Sans 500" w:eastAsia="Times New Roman" w:hAnsi="Museo Sans 500"/>
          <w:sz w:val="20"/>
          <w:szCs w:val="20"/>
          <w:lang w:eastAsia="es-SV"/>
        </w:rPr>
      </w:pPr>
      <w:r w:rsidRPr="0029411A">
        <w:rPr>
          <w:rFonts w:ascii="Museo Sans 500" w:eastAsia="Times New Roman" w:hAnsi="Museo Sans 500"/>
          <w:b/>
          <w:bCs/>
          <w:sz w:val="20"/>
          <w:szCs w:val="20"/>
          <w:lang w:eastAsia="es-SV"/>
        </w:rPr>
        <w:t>1.E. Respecto de los plazos administrativos</w:t>
      </w:r>
      <w:r w:rsidRPr="001520A5">
        <w:rPr>
          <w:rFonts w:ascii="Cambria Math" w:eastAsia="Times New Roman" w:hAnsi="Cambria Math" w:cs="Cambria Math"/>
          <w:b/>
          <w:bCs/>
          <w:sz w:val="20"/>
          <w:szCs w:val="20"/>
          <w:lang w:eastAsia="es-SV"/>
        </w:rPr>
        <w:t>  </w:t>
      </w:r>
      <w:r w:rsidRPr="0029411A">
        <w:rPr>
          <w:rFonts w:ascii="Museo Sans 500" w:eastAsia="Times New Roman" w:hAnsi="Museo Sans 500"/>
          <w:sz w:val="20"/>
          <w:szCs w:val="20"/>
          <w:lang w:eastAsia="es-SV"/>
        </w:rPr>
        <w:t>  </w:t>
      </w:r>
    </w:p>
    <w:p w14:paraId="7C321263"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27F86A96"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Mediante Decreto Legislativo</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N.°</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593, de fecha catorce de marzo de dos mil veinte, publicado en el Diario Oficial</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N.°</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52, Tomo 426 de la misma fecha, se decretó</w:t>
      </w:r>
      <w:r w:rsidRPr="0097078F">
        <w:rPr>
          <w:rFonts w:ascii="Cambria Math" w:eastAsia="Times New Roman" w:hAnsi="Cambria Math" w:cs="Cambria Math"/>
          <w:sz w:val="20"/>
          <w:szCs w:val="20"/>
          <w:lang w:eastAsia="es-SV"/>
        </w:rPr>
        <w:t> </w:t>
      </w:r>
      <w:r w:rsidRPr="0097078F">
        <w:rPr>
          <w:rFonts w:ascii="Museo Sans 300" w:eastAsia="Times New Roman" w:hAnsi="Museo Sans 300"/>
          <w:b/>
          <w:bCs/>
          <w:sz w:val="20"/>
          <w:szCs w:val="20"/>
          <w:lang w:eastAsia="es-SV"/>
        </w:rPr>
        <w:t>“Estado de Emergencia Nacional de la Pandemia por COVID-19</w:t>
      </w:r>
      <w:r w:rsidRPr="0097078F">
        <w:rPr>
          <w:rFonts w:ascii="Museo Sans 300" w:eastAsia="Times New Roman" w:hAnsi="Museo Sans 300"/>
          <w:sz w:val="20"/>
          <w:szCs w:val="20"/>
          <w:lang w:eastAsia="es-SV"/>
        </w:rPr>
        <w:t>”, el cual fue prorrogado por la</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Asamblea Legislativa, en tres ocasiones; cuyos efectos concluyeron el dieciséis de mayo del dos mil veinte.</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001DB179"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lastRenderedPageBreak/>
        <w:t> </w:t>
      </w:r>
    </w:p>
    <w:p w14:paraId="0E2E0C2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No</w:t>
      </w:r>
      <w:r w:rsidRPr="0097078F">
        <w:rPr>
          <w:rFonts w:ascii="Cambria Math" w:eastAsia="Times New Roman" w:hAnsi="Cambria Math" w:cs="Cambria Math"/>
          <w:sz w:val="20"/>
          <w:szCs w:val="20"/>
          <w:lang w:eastAsia="es-SV"/>
        </w:rPr>
        <w:t> </w:t>
      </w:r>
      <w:proofErr w:type="gramStart"/>
      <w:r w:rsidRPr="0097078F">
        <w:rPr>
          <w:rFonts w:ascii="Museo Sans 300" w:eastAsia="Times New Roman" w:hAnsi="Museo Sans 300"/>
          <w:sz w:val="20"/>
          <w:szCs w:val="20"/>
          <w:lang w:eastAsia="es-SV"/>
        </w:rPr>
        <w:t>obstante</w:t>
      </w:r>
      <w:proofErr w:type="gramEnd"/>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17961469"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7399BDDD" w14:textId="77777777" w:rsidR="0097078F" w:rsidRPr="0029411A" w:rsidRDefault="0097078F" w:rsidP="0029411A">
      <w:pPr>
        <w:autoSpaceDE w:val="0"/>
        <w:autoSpaceDN w:val="0"/>
        <w:adjustRightInd w:val="0"/>
        <w:spacing w:after="0" w:line="0" w:lineRule="atLeast"/>
        <w:ind w:left="993" w:right="567"/>
        <w:jc w:val="both"/>
        <w:rPr>
          <w:rFonts w:ascii="Museo Sans 300" w:eastAsia="Times New Roman" w:hAnsi="Museo Sans 300"/>
          <w:sz w:val="16"/>
          <w:szCs w:val="16"/>
          <w:lang w:eastAsia="es-SV"/>
        </w:rPr>
      </w:pPr>
      <w:r w:rsidRPr="0029411A">
        <w:rPr>
          <w:rFonts w:ascii="Museo Sans 300" w:eastAsia="Times New Roman" w:hAnsi="Museo Sans 300"/>
          <w:sz w:val="16"/>
          <w:szCs w:val="16"/>
          <w:lang w:eastAsia="es-SV"/>
        </w:rPr>
        <w:t>“”5.</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Revívese</w:t>
      </w:r>
      <w:proofErr w:type="spellEnd"/>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el Decreto Legislativo</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n°</w:t>
      </w:r>
      <w:proofErr w:type="spellEnd"/>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593 aprobado el 14 de marzo de 2020 y publicado en el Diario Oficial</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52, tomo</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426, de 14 de marzo de 2020, por medio del cual la Asamblea Legislativa decretó el Estado de Emergencia Nacional de la Pandemia por COVID-19. La reviviscencia del Decreto Legislativo</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n°</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593, salvo que antes se cuente con una nueva ley, estará vigente hasta el día 29 de mayo de 2020 (…).””</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  </w:t>
      </w:r>
    </w:p>
    <w:p w14:paraId="6C15C2B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19DD085C"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Si bien, los efectos del Decreto Legislativo</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N.°</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vente, en la cual señala:</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4F966559"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57BADC73" w14:textId="77777777" w:rsidR="0097078F" w:rsidRPr="0029411A" w:rsidRDefault="0097078F" w:rsidP="0029411A">
      <w:pPr>
        <w:autoSpaceDE w:val="0"/>
        <w:autoSpaceDN w:val="0"/>
        <w:adjustRightInd w:val="0"/>
        <w:spacing w:after="0" w:line="0" w:lineRule="atLeast"/>
        <w:ind w:left="1134" w:right="425"/>
        <w:jc w:val="both"/>
        <w:rPr>
          <w:rFonts w:ascii="Museo Sans 300" w:eastAsia="Times New Roman" w:hAnsi="Museo Sans 300"/>
          <w:sz w:val="16"/>
          <w:szCs w:val="16"/>
          <w:lang w:eastAsia="es-SV"/>
        </w:rPr>
      </w:pPr>
      <w:r w:rsidRPr="0029411A">
        <w:rPr>
          <w:rFonts w:ascii="Museo Sans 300" w:eastAsia="Times New Roman" w:hAnsi="Museo Sans 300"/>
          <w:sz w:val="16"/>
          <w:szCs w:val="16"/>
          <w:lang w:eastAsia="es-SV"/>
        </w:rPr>
        <w:t>“1. La pandemia provocada por la COVID-19 que afecta al mundo y a El Salvador, a la fecha, es un acontecimiento determinado científicamente cuya notoriedad no requiere de otro tipo de prueba (art. 314</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ord</w:t>
      </w:r>
      <w:proofErr w:type="spellEnd"/>
      <w:r w:rsidRPr="0029411A">
        <w:rPr>
          <w:rFonts w:ascii="Museo Sans 300" w:eastAsia="Times New Roman" w:hAnsi="Museo Sans 300"/>
          <w:sz w:val="16"/>
          <w:szCs w:val="16"/>
          <w:lang w:eastAsia="es-SV"/>
        </w:rPr>
        <w:t>. 2º del Código Procesal Civil y Mercantil; y Giulio</w:t>
      </w:r>
      <w:r w:rsidRPr="0029411A">
        <w:rPr>
          <w:rFonts w:ascii="Cambria Math" w:eastAsia="Times New Roman" w:hAnsi="Cambria Math" w:cs="Cambria Math"/>
          <w:sz w:val="16"/>
          <w:szCs w:val="16"/>
          <w:lang w:eastAsia="es-SV"/>
        </w:rPr>
        <w:t> </w:t>
      </w:r>
      <w:proofErr w:type="spellStart"/>
      <w:r w:rsidRPr="0029411A">
        <w:rPr>
          <w:rFonts w:ascii="Museo Sans 300" w:eastAsia="Times New Roman" w:hAnsi="Museo Sans 300"/>
          <w:sz w:val="16"/>
          <w:szCs w:val="16"/>
          <w:lang w:eastAsia="es-SV"/>
        </w:rPr>
        <w:t>Ubertis</w:t>
      </w:r>
      <w:proofErr w:type="spellEnd"/>
      <w:r w:rsidRPr="0029411A">
        <w:rPr>
          <w:rFonts w:ascii="Museo Sans 300" w:eastAsia="Times New Roman" w:hAnsi="Museo Sans 300"/>
          <w:sz w:val="16"/>
          <w:szCs w:val="16"/>
          <w:lang w:eastAsia="es-SV"/>
        </w:rPr>
        <w:t>, Elementos de epistemología del proceso judicial, 1ª ed., 2017, p.79). (…)”</w:t>
      </w:r>
      <w:r w:rsidRPr="0029411A">
        <w:rPr>
          <w:rFonts w:ascii="Cambria Math" w:eastAsia="Times New Roman" w:hAnsi="Cambria Math" w:cs="Cambria Math"/>
          <w:sz w:val="16"/>
          <w:szCs w:val="16"/>
          <w:lang w:eastAsia="es-SV"/>
        </w:rPr>
        <w:t>  </w:t>
      </w:r>
      <w:r w:rsidRPr="0029411A">
        <w:rPr>
          <w:rFonts w:ascii="Museo Sans 300" w:eastAsia="Times New Roman" w:hAnsi="Museo Sans 300"/>
          <w:sz w:val="16"/>
          <w:szCs w:val="16"/>
          <w:lang w:eastAsia="es-SV"/>
        </w:rPr>
        <w:t>  </w:t>
      </w:r>
    </w:p>
    <w:p w14:paraId="36A80ECE"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684CC54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7078F">
        <w:rPr>
          <w:rFonts w:ascii="Cambria Math" w:eastAsia="Times New Roman" w:hAnsi="Cambria Math" w:cs="Cambria Math"/>
          <w:sz w:val="20"/>
          <w:szCs w:val="20"/>
          <w:lang w:eastAsia="es-SV"/>
        </w:rPr>
        <w:t> </w:t>
      </w:r>
      <w:r w:rsidRPr="0097078F">
        <w:rPr>
          <w:rFonts w:ascii="Museo Sans 300" w:eastAsia="Times New Roman" w:hAnsi="Museo Sans 300"/>
          <w:sz w:val="20"/>
          <w:szCs w:val="20"/>
          <w:lang w:eastAsia="es-SV"/>
        </w:rPr>
        <w:t>  </w:t>
      </w:r>
    </w:p>
    <w:p w14:paraId="643A44AF" w14:textId="77777777" w:rsidR="0097078F" w:rsidRP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 </w:t>
      </w:r>
    </w:p>
    <w:p w14:paraId="2A69D760" w14:textId="4C8B1833" w:rsidR="0097078F" w:rsidRDefault="0097078F" w:rsidP="0097078F">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7078F">
        <w:rPr>
          <w:rFonts w:ascii="Museo Sans 300" w:eastAsia="Times New Roman" w:hAnsi="Museo Sans 3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00FF285F">
        <w:rPr>
          <w:rFonts w:ascii="Museo Sans 300" w:eastAsia="Times New Roman" w:hAnsi="Museo Sans 300"/>
          <w:sz w:val="20"/>
          <w:szCs w:val="20"/>
          <w:lang w:eastAsia="es-SV"/>
        </w:rPr>
        <w:t>.</w:t>
      </w:r>
    </w:p>
    <w:p w14:paraId="3B771AFD" w14:textId="77777777" w:rsidR="0097078F" w:rsidRPr="00551F4C" w:rsidRDefault="0097078F"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5BEE042D"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Pr>
          <w:rFonts w:ascii="Museo Sans 500" w:hAnsi="Museo Sans 500"/>
          <w:b/>
          <w:sz w:val="20"/>
          <w:szCs w:val="20"/>
        </w:rPr>
        <w:t xml:space="preserve"> A</w:t>
      </w:r>
      <w:r w:rsidR="00B40CA7">
        <w:rPr>
          <w:rFonts w:ascii="Museo Sans 500" w:hAnsi="Museo Sans 500"/>
          <w:b/>
          <w:sz w:val="20"/>
          <w:szCs w:val="20"/>
        </w:rPr>
        <w:t xml:space="preserve">nálisis </w:t>
      </w:r>
      <w:r>
        <w:rPr>
          <w:rFonts w:ascii="Museo Sans 500" w:hAnsi="Museo Sans 500"/>
          <w:b/>
          <w:sz w:val="20"/>
          <w:szCs w:val="20"/>
        </w:rPr>
        <w:t>T</w:t>
      </w:r>
      <w:r w:rsidR="00B40CA7">
        <w:rPr>
          <w:rFonts w:ascii="Museo Sans 500" w:hAnsi="Museo Sans 500"/>
          <w:b/>
          <w:sz w:val="20"/>
          <w:szCs w:val="20"/>
        </w:rPr>
        <w:t xml:space="preserve">écnico </w:t>
      </w:r>
    </w:p>
    <w:p w14:paraId="508B1026" w14:textId="5BC2204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w:t>
      </w:r>
      <w:r w:rsidR="00B61329">
        <w:rPr>
          <w:rFonts w:ascii="Museo Sans 300" w:eastAsia="Times New Roman" w:hAnsi="Museo Sans 300"/>
          <w:sz w:val="20"/>
          <w:szCs w:val="20"/>
          <w:lang w:eastAsia="es-SV"/>
        </w:rPr>
        <w:t>l usuario</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A771FA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w:t>
      </w:r>
      <w:r w:rsidR="00043CC4">
        <w:rPr>
          <w:rFonts w:ascii="Museo Sans 300" w:eastAsia="Times New Roman" w:hAnsi="Museo Sans 300"/>
          <w:sz w:val="20"/>
          <w:szCs w:val="20"/>
          <w:lang w:eastAsia="es-SV"/>
        </w:rPr>
        <w:t xml:space="preserve">CAU </w:t>
      </w:r>
      <w:r w:rsidRPr="0095780B">
        <w:rPr>
          <w:rFonts w:ascii="Museo Sans 300" w:eastAsia="Times New Roman" w:hAnsi="Museo Sans 300"/>
          <w:sz w:val="20"/>
          <w:szCs w:val="20"/>
          <w:lang w:eastAsia="es-SV"/>
        </w:rPr>
        <w:t xml:space="preserve">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75C87BC9" w:rsidR="00847C31" w:rsidRDefault="00847C31" w:rsidP="00F848CD">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 conformidad con lo expuesto,</w:t>
      </w:r>
      <w:r w:rsidR="00884EE7">
        <w:rPr>
          <w:rFonts w:ascii="Museo Sans 300" w:eastAsia="Times New Roman" w:hAnsi="Museo Sans 300"/>
          <w:sz w:val="20"/>
          <w:szCs w:val="20"/>
          <w:lang w:eastAsia="es-SV"/>
        </w:rPr>
        <w:t xml:space="preserve"> el CAU </w:t>
      </w:r>
      <w:r w:rsidR="00294D8D" w:rsidRPr="00294D8D">
        <w:rPr>
          <w:rFonts w:ascii="Museo Sans 300" w:eastAsia="Times New Roman" w:hAnsi="Museo Sans 300"/>
          <w:sz w:val="20"/>
          <w:szCs w:val="20"/>
          <w:lang w:eastAsia="es-SV"/>
        </w:rPr>
        <w:t>realizó la investigación correspondiente, teniendo como finalidad estab</w:t>
      </w:r>
      <w:r w:rsidR="001C72FD">
        <w:rPr>
          <w:rFonts w:ascii="Museo Sans 300" w:eastAsia="Times New Roman" w:hAnsi="Museo Sans 300"/>
          <w:sz w:val="20"/>
          <w:szCs w:val="20"/>
          <w:lang w:eastAsia="es-SV"/>
        </w:rPr>
        <w:t>lecer si el origen del reclamo</w:t>
      </w:r>
      <w:r w:rsidR="00294D8D" w:rsidRPr="00294D8D">
        <w:rPr>
          <w:rFonts w:ascii="Museo Sans 300" w:eastAsia="Times New Roman" w:hAnsi="Museo Sans 300"/>
          <w:sz w:val="20"/>
          <w:szCs w:val="20"/>
          <w:lang w:eastAsia="es-SV"/>
        </w:rPr>
        <w:t xml:space="preserve"> planteado 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001B618E">
        <w:rPr>
          <w:rFonts w:ascii="Museo Sans 300" w:hAnsi="Museo Sans 300"/>
          <w:color w:val="000000"/>
          <w:sz w:val="20"/>
          <w:szCs w:val="20"/>
        </w:rPr>
        <w:t>DELSUR</w:t>
      </w:r>
      <w:r w:rsidR="00212B5E">
        <w:rPr>
          <w:rFonts w:ascii="Museo Sans 300" w:hAnsi="Museo Sans 300"/>
          <w:color w:val="000000"/>
          <w:sz w:val="20"/>
          <w:szCs w:val="20"/>
        </w:rPr>
        <w:t>, S.A. de C.V</w:t>
      </w:r>
      <w:r w:rsidR="00884EE7">
        <w:rPr>
          <w:rFonts w:ascii="Museo Sans 300" w:hAnsi="Museo Sans 300"/>
          <w:color w:val="000000"/>
          <w:sz w:val="20"/>
          <w:szCs w:val="20"/>
        </w:rPr>
        <w:t>.</w:t>
      </w:r>
    </w:p>
    <w:p w14:paraId="5FBF69E7" w14:textId="0F7F0B6F" w:rsidR="00847C31" w:rsidRDefault="00467247" w:rsidP="00F848CD">
      <w:pPr>
        <w:ind w:left="567"/>
        <w:rPr>
          <w:rFonts w:ascii="Museo Sans 500" w:hAnsi="Museo Sans 500"/>
          <w:b/>
          <w:sz w:val="20"/>
          <w:szCs w:val="20"/>
        </w:rPr>
      </w:pPr>
      <w:r>
        <w:rPr>
          <w:rFonts w:ascii="Museo Sans 500" w:hAnsi="Museo Sans 500"/>
          <w:b/>
          <w:sz w:val="20"/>
          <w:szCs w:val="20"/>
        </w:rPr>
        <w:lastRenderedPageBreak/>
        <w:t>2.A.1</w:t>
      </w:r>
      <w:r w:rsidR="001520A5">
        <w:rPr>
          <w:rFonts w:ascii="Museo Sans 500" w:hAnsi="Museo Sans 500"/>
          <w:b/>
          <w:sz w:val="20"/>
          <w:szCs w:val="20"/>
        </w:rPr>
        <w:t>.</w:t>
      </w:r>
      <w:r>
        <w:rPr>
          <w:rFonts w:ascii="Museo Sans 500" w:hAnsi="Museo Sans 500"/>
          <w:b/>
          <w:sz w:val="20"/>
          <w:szCs w:val="20"/>
        </w:rPr>
        <w:t xml:space="preserve"> </w:t>
      </w:r>
      <w:r w:rsidR="00847C31" w:rsidRPr="0095780B">
        <w:rPr>
          <w:rFonts w:ascii="Museo Sans 500" w:hAnsi="Museo Sans 500"/>
          <w:b/>
          <w:sz w:val="20"/>
          <w:szCs w:val="20"/>
        </w:rPr>
        <w:t xml:space="preserve">Determinación de la responsabilidad del daño de los equipos eléctricos </w:t>
      </w:r>
    </w:p>
    <w:p w14:paraId="4493BAE0" w14:textId="1CC1152F" w:rsidR="00083D62" w:rsidRPr="00F848CD" w:rsidRDefault="007E3772" w:rsidP="00F848CD">
      <w:pPr>
        <w:pStyle w:val="paragraph"/>
        <w:spacing w:before="0" w:after="0"/>
        <w:ind w:left="567"/>
        <w:jc w:val="both"/>
        <w:rPr>
          <w:rStyle w:val="eop"/>
          <w:rFonts w:ascii="Museo Sans 300" w:eastAsia="Museo Sans" w:hAnsi="Museo Sans 300" w:cs="Calibri"/>
          <w:sz w:val="20"/>
          <w:szCs w:val="20"/>
        </w:rPr>
      </w:pPr>
      <w:r>
        <w:rPr>
          <w:rStyle w:val="normaltextrun"/>
          <w:rFonts w:ascii="Museo Sans 300" w:eastAsia="Museo Sans" w:hAnsi="Museo Sans 300" w:cs="Calibri"/>
          <w:sz w:val="20"/>
          <w:szCs w:val="20"/>
          <w:lang w:val="es-ES"/>
        </w:rPr>
        <w:t>Luego del</w:t>
      </w:r>
      <w:r w:rsidR="00AB24FE">
        <w:rPr>
          <w:rStyle w:val="normaltextrun"/>
          <w:rFonts w:ascii="Museo Sans 300" w:eastAsia="Museo Sans" w:hAnsi="Museo Sans 300" w:cs="Calibri"/>
          <w:sz w:val="20"/>
          <w:szCs w:val="20"/>
          <w:lang w:val="es-ES"/>
        </w:rPr>
        <w:t xml:space="preserve"> análisis de los elementos probatorios y los argumentos de las partes, e</w:t>
      </w:r>
      <w:r w:rsidR="001C72FD">
        <w:rPr>
          <w:rStyle w:val="normaltextrun"/>
          <w:rFonts w:ascii="Museo Sans 300" w:eastAsia="Museo Sans" w:hAnsi="Museo Sans 300" w:cs="Calibri"/>
          <w:sz w:val="20"/>
          <w:szCs w:val="20"/>
          <w:lang w:val="es-ES"/>
        </w:rPr>
        <w:t>l CAU en el</w:t>
      </w:r>
      <w:r w:rsidR="00083D62" w:rsidRPr="00F848CD">
        <w:rPr>
          <w:rStyle w:val="normaltextrun"/>
          <w:rFonts w:ascii="Museo Sans 300" w:eastAsia="Museo Sans" w:hAnsi="Museo Sans 300" w:cs="Calibri"/>
          <w:sz w:val="20"/>
          <w:szCs w:val="20"/>
          <w:lang w:val="es-ES"/>
        </w:rPr>
        <w:t xml:space="preserve"> informe técnico N.° IT-</w:t>
      </w:r>
      <w:r w:rsidR="00C5569D">
        <w:rPr>
          <w:rStyle w:val="normaltextrun"/>
          <w:rFonts w:ascii="Museo Sans 300" w:eastAsia="Museo Sans" w:hAnsi="Museo Sans 300" w:cs="Calibri"/>
          <w:sz w:val="20"/>
          <w:szCs w:val="20"/>
          <w:lang w:val="es-ES"/>
        </w:rPr>
        <w:t>0054-CAU-</w:t>
      </w:r>
      <w:r w:rsidR="00C2513F">
        <w:rPr>
          <w:rStyle w:val="normaltextrun"/>
          <w:rFonts w:ascii="Museo Sans 300" w:eastAsia="Museo Sans" w:hAnsi="Museo Sans 300" w:cs="Calibri"/>
          <w:sz w:val="20"/>
          <w:szCs w:val="20"/>
          <w:lang w:val="es-ES"/>
        </w:rPr>
        <w:t>21,</w:t>
      </w:r>
      <w:r w:rsidR="001C72FD">
        <w:rPr>
          <w:rStyle w:val="normaltextrun"/>
          <w:rFonts w:ascii="Museo Sans 300" w:eastAsia="Museo Sans" w:hAnsi="Museo Sans 300" w:cs="Calibri"/>
          <w:sz w:val="20"/>
          <w:szCs w:val="20"/>
          <w:lang w:val="es-ES"/>
        </w:rPr>
        <w:t xml:space="preserve"> en su página 13, </w:t>
      </w:r>
      <w:r w:rsidR="00EE3C59">
        <w:rPr>
          <w:rStyle w:val="normaltextrun"/>
          <w:rFonts w:ascii="Museo Sans 300" w:eastAsia="Museo Sans" w:hAnsi="Museo Sans 300" w:cs="Calibri"/>
          <w:sz w:val="20"/>
          <w:szCs w:val="20"/>
          <w:lang w:val="es-ES"/>
        </w:rPr>
        <w:t>concluyó</w:t>
      </w:r>
      <w:r w:rsidR="00083D62" w:rsidRPr="00F848CD">
        <w:rPr>
          <w:rStyle w:val="normaltextrun"/>
          <w:rFonts w:ascii="Museo Sans 300" w:eastAsia="Museo Sans" w:hAnsi="Museo Sans 300" w:cs="Calibri"/>
          <w:sz w:val="20"/>
          <w:szCs w:val="20"/>
          <w:lang w:val="es-ES"/>
        </w:rPr>
        <w:t xml:space="preserve"> lo siguiente:</w:t>
      </w:r>
      <w:r w:rsidR="00083D62" w:rsidRPr="00F848CD">
        <w:rPr>
          <w:rStyle w:val="eop"/>
          <w:rFonts w:ascii="Museo Sans 300" w:eastAsia="Museo Sans" w:hAnsi="Museo Sans 300" w:cs="Calibri"/>
          <w:sz w:val="20"/>
          <w:szCs w:val="20"/>
        </w:rPr>
        <w:t> </w:t>
      </w:r>
    </w:p>
    <w:p w14:paraId="696BD7C0" w14:textId="6BB76794" w:rsidR="00EE3C59" w:rsidRPr="00EE3C59" w:rsidRDefault="00EE3C59" w:rsidP="00EE3C59">
      <w:pPr>
        <w:pStyle w:val="Prrafodelista"/>
        <w:ind w:left="1776"/>
        <w:jc w:val="both"/>
        <w:rPr>
          <w:rFonts w:ascii="Museo Sans 300" w:hAnsi="Museo Sans 300" w:cs="Arial"/>
          <w:sz w:val="20"/>
          <w:szCs w:val="20"/>
        </w:rPr>
      </w:pPr>
    </w:p>
    <w:p w14:paraId="1D30CD43" w14:textId="1522DCC4" w:rsidR="00D31890" w:rsidRPr="00C44AD3" w:rsidRDefault="00F0244A" w:rsidP="00C44AD3">
      <w:pPr>
        <w:pStyle w:val="Prrafodelista"/>
        <w:ind w:left="1134" w:right="567"/>
        <w:jc w:val="both"/>
        <w:rPr>
          <w:rFonts w:ascii="Museo Sans 300" w:hAnsi="Museo Sans 300" w:cs="Arial"/>
          <w:sz w:val="16"/>
          <w:szCs w:val="16"/>
        </w:rPr>
      </w:pPr>
      <w:r>
        <w:rPr>
          <w:rFonts w:ascii="Museo Sans 300" w:hAnsi="Museo Sans 300" w:cs="Arial"/>
          <w:sz w:val="16"/>
          <w:szCs w:val="16"/>
        </w:rPr>
        <w:t xml:space="preserve">“(…) </w:t>
      </w:r>
      <w:r w:rsidR="00D31890" w:rsidRPr="00C44AD3">
        <w:rPr>
          <w:rFonts w:ascii="Museo Sans 300" w:hAnsi="Museo Sans 300" w:cs="Arial"/>
          <w:sz w:val="16"/>
          <w:szCs w:val="16"/>
        </w:rPr>
        <w:t xml:space="preserve">Durante la inspección técnica realizada por personal de SIGET, se ha verificado que en el tablero eléctrico principal del inmueble donde se ubica el servicio en referencia, no se detectaron falsos contactos ni líneas </w:t>
      </w:r>
      <w:proofErr w:type="spellStart"/>
      <w:r w:rsidR="00D31890" w:rsidRPr="00C44AD3">
        <w:rPr>
          <w:rFonts w:ascii="Museo Sans 300" w:hAnsi="Museo Sans 300" w:cs="Arial"/>
          <w:sz w:val="16"/>
          <w:szCs w:val="16"/>
        </w:rPr>
        <w:t>sobremontadas</w:t>
      </w:r>
      <w:proofErr w:type="spellEnd"/>
      <w:r w:rsidR="00D31890" w:rsidRPr="00C44AD3">
        <w:rPr>
          <w:rFonts w:ascii="Museo Sans 300" w:hAnsi="Museo Sans 300" w:cs="Arial"/>
          <w:sz w:val="16"/>
          <w:szCs w:val="16"/>
        </w:rPr>
        <w:t xml:space="preserve"> en las borneras.</w:t>
      </w:r>
    </w:p>
    <w:p w14:paraId="379FA7AD" w14:textId="77777777" w:rsidR="00D31890" w:rsidRPr="00C44AD3" w:rsidRDefault="00D31890" w:rsidP="00C44AD3">
      <w:pPr>
        <w:pStyle w:val="Prrafodelista"/>
        <w:ind w:left="1134" w:right="567"/>
        <w:jc w:val="both"/>
        <w:rPr>
          <w:rFonts w:ascii="Museo Sans 300" w:hAnsi="Museo Sans 300" w:cs="Arial"/>
          <w:sz w:val="16"/>
          <w:szCs w:val="16"/>
        </w:rPr>
      </w:pPr>
    </w:p>
    <w:p w14:paraId="348AA648" w14:textId="7D38CFB3" w:rsidR="00D31890" w:rsidRPr="00C44AD3" w:rsidRDefault="00D31890" w:rsidP="00C44AD3">
      <w:pPr>
        <w:pStyle w:val="Prrafodelista"/>
        <w:ind w:left="1134" w:right="567"/>
        <w:jc w:val="both"/>
        <w:rPr>
          <w:rFonts w:ascii="Museo Sans 300" w:hAnsi="Museo Sans 300" w:cs="Arial"/>
          <w:sz w:val="16"/>
          <w:szCs w:val="16"/>
        </w:rPr>
      </w:pPr>
      <w:r w:rsidRPr="00C44AD3">
        <w:rPr>
          <w:rFonts w:ascii="Museo Sans 300" w:hAnsi="Museo Sans 300" w:cs="Arial"/>
          <w:sz w:val="16"/>
          <w:szCs w:val="16"/>
        </w:rPr>
        <w:t xml:space="preserve">Se ha verificado que la interrupción sostenida registrada por la empresa distribuidora con fecha 21 de junio del 2020, producida por contacto animal, accionó el elemento </w:t>
      </w:r>
      <w:proofErr w:type="spellStart"/>
      <w:r w:rsidRPr="00C44AD3">
        <w:rPr>
          <w:rFonts w:ascii="Museo Sans 300" w:hAnsi="Museo Sans 300" w:cs="Arial"/>
          <w:sz w:val="16"/>
          <w:szCs w:val="16"/>
        </w:rPr>
        <w:t>cortacircuito</w:t>
      </w:r>
      <w:proofErr w:type="spellEnd"/>
      <w:r w:rsidRPr="00C44AD3">
        <w:rPr>
          <w:rFonts w:ascii="Museo Sans 300" w:hAnsi="Museo Sans 300" w:cs="Arial"/>
          <w:sz w:val="16"/>
          <w:szCs w:val="16"/>
        </w:rPr>
        <w:t xml:space="preserve"> con código </w:t>
      </w:r>
      <w:r w:rsidR="00EE495B">
        <w:rPr>
          <w:rFonts w:ascii="Museo Sans 300" w:hAnsi="Museo Sans 300" w:cs="Arial"/>
          <w:sz w:val="16"/>
          <w:szCs w:val="16"/>
        </w:rPr>
        <w:t>+++</w:t>
      </w:r>
      <w:r w:rsidRPr="00C44AD3">
        <w:rPr>
          <w:rFonts w:ascii="Museo Sans 300" w:hAnsi="Museo Sans 300" w:cs="Arial"/>
          <w:sz w:val="16"/>
          <w:szCs w:val="16"/>
        </w:rPr>
        <w:t>, lo cual generó perturbaciones en la red de distribución eléctrica, afectando de forma directa la caja decodificadora de señales de la compañía CLARO, por medio de la cual se transmitían las señales de audio y video a la entrada HDMI del televisor reportado con daño.</w:t>
      </w:r>
    </w:p>
    <w:p w14:paraId="02F07330" w14:textId="77777777" w:rsidR="00D31890" w:rsidRPr="00C44AD3" w:rsidRDefault="00D31890" w:rsidP="00C44AD3">
      <w:pPr>
        <w:pStyle w:val="Prrafodelista"/>
        <w:ind w:left="1134" w:right="567"/>
        <w:jc w:val="both"/>
        <w:rPr>
          <w:rFonts w:ascii="Museo Sans 300" w:hAnsi="Museo Sans 300" w:cs="Arial"/>
          <w:sz w:val="16"/>
          <w:szCs w:val="16"/>
        </w:rPr>
      </w:pPr>
    </w:p>
    <w:p w14:paraId="4619EE79" w14:textId="5DB6A2E9" w:rsidR="00D31890" w:rsidRPr="00C44AD3" w:rsidRDefault="00D31890" w:rsidP="00C44AD3">
      <w:pPr>
        <w:pStyle w:val="Prrafodelista"/>
        <w:ind w:left="1134" w:right="567"/>
        <w:jc w:val="both"/>
        <w:rPr>
          <w:rFonts w:ascii="Museo Sans 300" w:hAnsi="Museo Sans 300" w:cs="Arial"/>
          <w:b/>
          <w:bCs/>
          <w:sz w:val="16"/>
          <w:szCs w:val="16"/>
        </w:rPr>
      </w:pPr>
      <w:r w:rsidRPr="00C44AD3">
        <w:rPr>
          <w:rFonts w:ascii="Museo Sans 300" w:hAnsi="Museo Sans 300" w:cs="Arial"/>
          <w:sz w:val="16"/>
          <w:szCs w:val="16"/>
        </w:rPr>
        <w:t xml:space="preserve">Con base en el análisis efectuado a la información obtenida durante la presente investigación, se establece que debido a la falla ocurrida con fecha 21 de junio del 2020 en la red de distribución eléctrica por medio de la cual la empresa distribuidora DELSUR presta el servicio de energía eléctrica al suministro bajo estudio, la empresa distribuidora es la responsable por el daño en el aparato eléctrico reportado por el señor </w:t>
      </w:r>
      <w:r w:rsidR="00EE495B">
        <w:rPr>
          <w:rFonts w:ascii="Museo Sans 300" w:hAnsi="Museo Sans 300" w:cs="Arial"/>
          <w:sz w:val="16"/>
          <w:szCs w:val="16"/>
        </w:rPr>
        <w:t>+++</w:t>
      </w:r>
      <w:r w:rsidRPr="00C44AD3">
        <w:rPr>
          <w:rFonts w:ascii="Museo Sans 300" w:hAnsi="Museo Sans 300" w:cs="Arial"/>
          <w:sz w:val="16"/>
          <w:szCs w:val="16"/>
        </w:rPr>
        <w:t xml:space="preserve">, en el suministro identificado con el NC </w:t>
      </w:r>
      <w:r w:rsidR="00EE495B">
        <w:rPr>
          <w:rFonts w:ascii="Museo Sans 300" w:hAnsi="Museo Sans 300" w:cs="Arial"/>
          <w:sz w:val="16"/>
          <w:szCs w:val="16"/>
        </w:rPr>
        <w:t>+++</w:t>
      </w:r>
      <w:r w:rsidR="00F0244A">
        <w:rPr>
          <w:rFonts w:ascii="Museo Sans 300" w:hAnsi="Museo Sans 300" w:cs="Arial"/>
          <w:sz w:val="16"/>
          <w:szCs w:val="16"/>
        </w:rPr>
        <w:t xml:space="preserve"> </w:t>
      </w:r>
      <w:r w:rsidR="00F32C1A">
        <w:rPr>
          <w:rFonts w:ascii="Museo Sans 300" w:hAnsi="Museo Sans 300" w:cs="Arial"/>
          <w:b/>
          <w:bCs/>
          <w:sz w:val="16"/>
          <w:szCs w:val="16"/>
        </w:rPr>
        <w:t>(…)”</w:t>
      </w:r>
    </w:p>
    <w:p w14:paraId="7888B251" w14:textId="77777777" w:rsidR="001520A5" w:rsidRDefault="001520A5" w:rsidP="00D31890">
      <w:pPr>
        <w:pStyle w:val="Prrafodelista"/>
        <w:ind w:left="1134"/>
        <w:jc w:val="both"/>
        <w:rPr>
          <w:rFonts w:ascii="Museo Sans 300" w:hAnsi="Museo Sans 300" w:cs="Arial"/>
          <w:sz w:val="20"/>
          <w:szCs w:val="20"/>
        </w:rPr>
      </w:pPr>
    </w:p>
    <w:p w14:paraId="03C57DB4" w14:textId="5BE6DD54" w:rsidR="00C2513F" w:rsidRDefault="00EE3C59" w:rsidP="0029411A">
      <w:pPr>
        <w:spacing w:after="0" w:line="240" w:lineRule="auto"/>
        <w:ind w:left="284"/>
        <w:jc w:val="both"/>
        <w:rPr>
          <w:rFonts w:ascii="Museo Sans 300" w:hAnsi="Museo Sans 300" w:cs="Arial"/>
          <w:sz w:val="20"/>
          <w:szCs w:val="20"/>
        </w:rPr>
      </w:pPr>
      <w:r w:rsidRPr="00EE3C59">
        <w:rPr>
          <w:rFonts w:ascii="Museo Sans 300" w:hAnsi="Museo Sans 300" w:cs="Arial"/>
          <w:sz w:val="20"/>
          <w:szCs w:val="20"/>
        </w:rPr>
        <w:t xml:space="preserve">Bajo el contexto anterior, el CAU </w:t>
      </w:r>
      <w:r w:rsidR="00C76D72">
        <w:rPr>
          <w:rFonts w:ascii="Museo Sans 300" w:hAnsi="Museo Sans 300" w:cs="Arial"/>
          <w:sz w:val="20"/>
          <w:szCs w:val="20"/>
        </w:rPr>
        <w:t>establece</w:t>
      </w:r>
      <w:r w:rsidRPr="00EE3C59">
        <w:rPr>
          <w:rFonts w:ascii="Museo Sans 300" w:hAnsi="Museo Sans 300" w:cs="Arial"/>
          <w:sz w:val="20"/>
          <w:szCs w:val="20"/>
        </w:rPr>
        <w:t xml:space="preserve"> que existe una clara evidencia de que la falla en la red de distribución eléctrica propiedad de la sociedad </w:t>
      </w:r>
      <w:r w:rsidR="001B618E">
        <w:rPr>
          <w:rFonts w:ascii="Museo Sans 300" w:hAnsi="Museo Sans 300" w:cs="Arial"/>
          <w:sz w:val="20"/>
          <w:szCs w:val="20"/>
        </w:rPr>
        <w:t>DELSUR</w:t>
      </w:r>
      <w:r w:rsidRPr="00EE3C59">
        <w:rPr>
          <w:rFonts w:ascii="Museo Sans 300" w:hAnsi="Museo Sans 300" w:cs="Arial"/>
          <w:sz w:val="20"/>
          <w:szCs w:val="20"/>
        </w:rPr>
        <w:t xml:space="preserve">, vinculada al centro de transformación al cual está conectado el suministro </w:t>
      </w:r>
      <w:r w:rsidR="00EC4299" w:rsidRPr="00F34B79">
        <w:rPr>
          <w:rFonts w:ascii="Museo Sans 300" w:hAnsi="Museo Sans 300"/>
          <w:sz w:val="20"/>
          <w:szCs w:val="20"/>
          <w:lang w:eastAsia="es-SV"/>
        </w:rPr>
        <w:t xml:space="preserve">identificado con el </w:t>
      </w:r>
      <w:r w:rsidR="00EC4299" w:rsidRPr="00FF7506">
        <w:rPr>
          <w:rFonts w:ascii="Museo Sans 300" w:hAnsi="Museo Sans 300"/>
          <w:color w:val="000000"/>
          <w:sz w:val="20"/>
          <w:szCs w:val="20"/>
        </w:rPr>
        <w:t xml:space="preserve">NIC </w:t>
      </w:r>
      <w:r w:rsidR="00EE495B">
        <w:rPr>
          <w:rFonts w:ascii="Museo Sans 300" w:hAnsi="Museo Sans 300"/>
          <w:color w:val="000000"/>
          <w:sz w:val="20"/>
          <w:szCs w:val="20"/>
        </w:rPr>
        <w:t>+++</w:t>
      </w:r>
      <w:r w:rsidRPr="00EE3C59">
        <w:rPr>
          <w:rFonts w:ascii="Museo Sans 300" w:hAnsi="Museo Sans 300" w:cs="Arial"/>
          <w:sz w:val="20"/>
          <w:szCs w:val="20"/>
        </w:rPr>
        <w:t xml:space="preserve">, ocurrida con fecha </w:t>
      </w:r>
      <w:r w:rsidR="00C2513F">
        <w:rPr>
          <w:rFonts w:ascii="Museo Sans 300" w:hAnsi="Museo Sans 300" w:cs="Arial"/>
          <w:sz w:val="20"/>
          <w:szCs w:val="20"/>
        </w:rPr>
        <w:t>veintiuno</w:t>
      </w:r>
      <w:r w:rsidRPr="00EE3C59">
        <w:rPr>
          <w:rFonts w:ascii="Museo Sans 300" w:hAnsi="Museo Sans 300" w:cs="Arial"/>
          <w:sz w:val="20"/>
          <w:szCs w:val="20"/>
        </w:rPr>
        <w:t xml:space="preserve"> de </w:t>
      </w:r>
      <w:r w:rsidR="00C2513F">
        <w:rPr>
          <w:rFonts w:ascii="Museo Sans 300" w:hAnsi="Museo Sans 300" w:cs="Arial"/>
          <w:sz w:val="20"/>
          <w:szCs w:val="20"/>
        </w:rPr>
        <w:t>junio</w:t>
      </w:r>
      <w:r w:rsidRPr="00EE3C59">
        <w:rPr>
          <w:rFonts w:ascii="Museo Sans 300" w:hAnsi="Museo Sans 300" w:cs="Arial"/>
          <w:sz w:val="20"/>
          <w:szCs w:val="20"/>
        </w:rPr>
        <w:t xml:space="preserve"> de </w:t>
      </w:r>
      <w:r w:rsidR="00EE48EE">
        <w:rPr>
          <w:rFonts w:ascii="Museo Sans 300" w:hAnsi="Museo Sans 300" w:cs="Arial"/>
          <w:sz w:val="20"/>
          <w:szCs w:val="20"/>
        </w:rPr>
        <w:t xml:space="preserve">dos mil </w:t>
      </w:r>
      <w:r w:rsidR="00C2513F">
        <w:rPr>
          <w:rFonts w:ascii="Museo Sans 300" w:hAnsi="Museo Sans 300" w:cs="Arial"/>
          <w:sz w:val="20"/>
          <w:szCs w:val="20"/>
        </w:rPr>
        <w:t>veinte</w:t>
      </w:r>
      <w:r w:rsidRPr="00EE3C59">
        <w:rPr>
          <w:rFonts w:ascii="Museo Sans 300" w:hAnsi="Museo Sans 300" w:cs="Arial"/>
          <w:sz w:val="20"/>
          <w:szCs w:val="20"/>
        </w:rPr>
        <w:t xml:space="preserve">, </w:t>
      </w:r>
      <w:r w:rsidR="00692188">
        <w:rPr>
          <w:rFonts w:ascii="Museo Sans 300" w:hAnsi="Museo Sans 300" w:cs="Arial"/>
          <w:sz w:val="20"/>
          <w:szCs w:val="20"/>
        </w:rPr>
        <w:t xml:space="preserve">dañó la caja codificadora de señales de </w:t>
      </w:r>
      <w:r w:rsidR="00EC0AFC">
        <w:rPr>
          <w:rFonts w:ascii="Museo Sans 300" w:hAnsi="Museo Sans 300" w:cs="Arial"/>
          <w:sz w:val="20"/>
          <w:szCs w:val="20"/>
        </w:rPr>
        <w:t>audio y video</w:t>
      </w:r>
      <w:r w:rsidR="00692188">
        <w:rPr>
          <w:rFonts w:ascii="Museo Sans 300" w:hAnsi="Museo Sans 300" w:cs="Arial"/>
          <w:sz w:val="20"/>
          <w:szCs w:val="20"/>
        </w:rPr>
        <w:t xml:space="preserve"> </w:t>
      </w:r>
      <w:r w:rsidR="007C0341">
        <w:rPr>
          <w:rFonts w:ascii="Museo Sans 300" w:hAnsi="Museo Sans 300" w:cs="Arial"/>
          <w:sz w:val="20"/>
          <w:szCs w:val="20"/>
        </w:rPr>
        <w:t xml:space="preserve">a la entrada </w:t>
      </w:r>
      <w:r w:rsidR="002D7342">
        <w:rPr>
          <w:rFonts w:ascii="Museo Sans 300" w:hAnsi="Museo Sans 300" w:cs="Arial"/>
          <w:sz w:val="20"/>
          <w:szCs w:val="20"/>
        </w:rPr>
        <w:t xml:space="preserve">del HMDI </w:t>
      </w:r>
      <w:r w:rsidR="00692188">
        <w:rPr>
          <w:rFonts w:ascii="Museo Sans 300" w:hAnsi="Museo Sans 300" w:cs="Arial"/>
          <w:sz w:val="20"/>
          <w:szCs w:val="20"/>
        </w:rPr>
        <w:t xml:space="preserve">del televisor </w:t>
      </w:r>
      <w:r w:rsidR="00692188" w:rsidRPr="00692188">
        <w:rPr>
          <w:rFonts w:ascii="Museo Sans 300" w:hAnsi="Museo Sans 300" w:cs="Arial"/>
          <w:sz w:val="20"/>
          <w:szCs w:val="20"/>
        </w:rPr>
        <w:t>marca LG, modelo 55</w:t>
      </w:r>
      <w:r w:rsidR="00692188">
        <w:rPr>
          <w:rFonts w:ascii="Museo Sans 300" w:hAnsi="Museo Sans 300" w:cs="Arial"/>
          <w:sz w:val="20"/>
          <w:szCs w:val="20"/>
        </w:rPr>
        <w:t>LF5950-</w:t>
      </w:r>
      <w:proofErr w:type="gramStart"/>
      <w:r w:rsidR="00692188">
        <w:rPr>
          <w:rFonts w:ascii="Museo Sans 300" w:hAnsi="Museo Sans 300" w:cs="Arial"/>
          <w:sz w:val="20"/>
          <w:szCs w:val="20"/>
        </w:rPr>
        <w:t>SB,  serie</w:t>
      </w:r>
      <w:proofErr w:type="gramEnd"/>
      <w:r w:rsidR="00692188">
        <w:rPr>
          <w:rFonts w:ascii="Museo Sans 300" w:hAnsi="Museo Sans 300" w:cs="Arial"/>
          <w:sz w:val="20"/>
          <w:szCs w:val="20"/>
        </w:rPr>
        <w:t xml:space="preserve"> 602RMSS2K846</w:t>
      </w:r>
      <w:r w:rsidR="007368EB">
        <w:rPr>
          <w:rFonts w:ascii="Museo Sans 300" w:hAnsi="Museo Sans 300" w:cs="Arial"/>
          <w:sz w:val="20"/>
          <w:szCs w:val="20"/>
        </w:rPr>
        <w:t xml:space="preserve">. </w:t>
      </w:r>
    </w:p>
    <w:p w14:paraId="70F7B7C8" w14:textId="77777777" w:rsidR="00190059" w:rsidRDefault="00190059" w:rsidP="0029411A">
      <w:pPr>
        <w:spacing w:after="0" w:line="240" w:lineRule="auto"/>
        <w:ind w:left="284"/>
        <w:jc w:val="both"/>
        <w:rPr>
          <w:rFonts w:ascii="Museo Sans 300" w:hAnsi="Museo Sans 300" w:cs="Arial"/>
          <w:sz w:val="20"/>
          <w:szCs w:val="20"/>
        </w:rPr>
      </w:pPr>
    </w:p>
    <w:p w14:paraId="74FCC183" w14:textId="066420A0" w:rsidR="00EC4299" w:rsidRDefault="00EC4299" w:rsidP="0029411A">
      <w:pPr>
        <w:spacing w:after="0" w:line="240" w:lineRule="auto"/>
        <w:ind w:left="284"/>
        <w:jc w:val="both"/>
        <w:rPr>
          <w:rFonts w:ascii="Museo Sans 500" w:hAnsi="Museo Sans 500" w:cs="Arial"/>
          <w:b/>
          <w:sz w:val="20"/>
          <w:szCs w:val="20"/>
        </w:rPr>
      </w:pPr>
      <w:r w:rsidRPr="0029411A">
        <w:rPr>
          <w:rFonts w:ascii="Museo Sans 500" w:hAnsi="Museo Sans 500" w:cs="Arial"/>
          <w:b/>
          <w:sz w:val="20"/>
          <w:szCs w:val="20"/>
        </w:rPr>
        <w:t>2.A.2</w:t>
      </w:r>
      <w:r w:rsidR="001520A5">
        <w:rPr>
          <w:rFonts w:ascii="Museo Sans 500" w:hAnsi="Museo Sans 500" w:cs="Arial"/>
          <w:b/>
          <w:sz w:val="20"/>
          <w:szCs w:val="20"/>
        </w:rPr>
        <w:t>.</w:t>
      </w:r>
      <w:r>
        <w:rPr>
          <w:rFonts w:ascii="Museo Sans 500" w:hAnsi="Museo Sans 500" w:cs="Arial"/>
          <w:b/>
          <w:sz w:val="20"/>
          <w:szCs w:val="20"/>
        </w:rPr>
        <w:t xml:space="preserve"> </w:t>
      </w:r>
      <w:r w:rsidR="005A74C1">
        <w:rPr>
          <w:rFonts w:ascii="Museo Sans 500" w:hAnsi="Museo Sans 500" w:cs="Arial"/>
          <w:b/>
          <w:sz w:val="20"/>
          <w:szCs w:val="20"/>
        </w:rPr>
        <w:t>Sobre el monto reclamado</w:t>
      </w:r>
    </w:p>
    <w:p w14:paraId="43DD1FFD" w14:textId="77777777" w:rsidR="001520A5" w:rsidRPr="0029411A" w:rsidRDefault="001520A5" w:rsidP="0029411A">
      <w:pPr>
        <w:spacing w:after="0" w:line="240" w:lineRule="auto"/>
        <w:ind w:left="284"/>
        <w:jc w:val="both"/>
        <w:rPr>
          <w:rFonts w:ascii="Museo Sans 500" w:hAnsi="Museo Sans 500" w:cs="Arial"/>
          <w:b/>
          <w:sz w:val="20"/>
          <w:szCs w:val="20"/>
        </w:rPr>
      </w:pPr>
    </w:p>
    <w:p w14:paraId="5FC6FCE3" w14:textId="5C4B9D15" w:rsidR="005A74C1" w:rsidRDefault="005A74C1" w:rsidP="0029411A">
      <w:pPr>
        <w:spacing w:after="0" w:line="240" w:lineRule="auto"/>
        <w:ind w:left="284"/>
        <w:jc w:val="both"/>
        <w:rPr>
          <w:rFonts w:ascii="Museo Sans 300" w:hAnsi="Museo Sans 300" w:cs="Arial"/>
          <w:sz w:val="20"/>
          <w:szCs w:val="20"/>
        </w:rPr>
      </w:pPr>
      <w:r>
        <w:rPr>
          <w:rFonts w:ascii="Museo Sans 300" w:hAnsi="Museo Sans 300" w:cs="Arial"/>
          <w:sz w:val="20"/>
          <w:szCs w:val="20"/>
        </w:rPr>
        <w:t>EL CAU realizó una investiga</w:t>
      </w:r>
      <w:r w:rsidR="00EB55B2">
        <w:rPr>
          <w:rFonts w:ascii="Museo Sans 300" w:hAnsi="Museo Sans 300" w:cs="Arial"/>
          <w:sz w:val="20"/>
          <w:szCs w:val="20"/>
        </w:rPr>
        <w:t>ción del documento de cotización</w:t>
      </w:r>
      <w:r w:rsidR="00692188">
        <w:rPr>
          <w:rFonts w:ascii="Museo Sans 300" w:hAnsi="Museo Sans 300" w:cs="Arial"/>
          <w:sz w:val="20"/>
          <w:szCs w:val="20"/>
        </w:rPr>
        <w:t xml:space="preserve"> del </w:t>
      </w:r>
      <w:r>
        <w:rPr>
          <w:rFonts w:ascii="Museo Sans 300" w:hAnsi="Museo Sans 300" w:cs="Arial"/>
          <w:sz w:val="20"/>
          <w:szCs w:val="20"/>
        </w:rPr>
        <w:t xml:space="preserve">equipo reclamado, concluyendo que </w:t>
      </w:r>
      <w:r w:rsidRPr="00DC0F3C">
        <w:rPr>
          <w:rFonts w:ascii="Museo Sans 300" w:hAnsi="Museo Sans 300" w:cs="Arial"/>
          <w:sz w:val="20"/>
          <w:szCs w:val="20"/>
        </w:rPr>
        <w:t xml:space="preserve">la </w:t>
      </w:r>
      <w:r>
        <w:rPr>
          <w:rFonts w:ascii="Museo Sans 300" w:hAnsi="Museo Sans 300" w:cs="Arial"/>
          <w:sz w:val="20"/>
          <w:szCs w:val="20"/>
        </w:rPr>
        <w:t xml:space="preserve">sociedad </w:t>
      </w:r>
      <w:r w:rsidR="001B618E">
        <w:rPr>
          <w:rFonts w:ascii="Museo Sans 300" w:hAnsi="Museo Sans 300" w:cs="Arial"/>
          <w:sz w:val="20"/>
          <w:szCs w:val="20"/>
        </w:rPr>
        <w:t>DELSUR</w:t>
      </w:r>
      <w:r w:rsidRPr="006872D0">
        <w:rPr>
          <w:rFonts w:ascii="Museo Sans 300" w:hAnsi="Museo Sans 300" w:cs="Arial"/>
          <w:sz w:val="20"/>
          <w:szCs w:val="20"/>
        </w:rPr>
        <w:t>, S.A. DE C.V</w:t>
      </w:r>
      <w:r>
        <w:rPr>
          <w:rFonts w:ascii="Museo Sans 300" w:hAnsi="Museo Sans 300" w:cs="Arial"/>
          <w:sz w:val="20"/>
          <w:szCs w:val="20"/>
        </w:rPr>
        <w:t xml:space="preserve">. </w:t>
      </w:r>
      <w:r w:rsidRPr="00DC0F3C">
        <w:rPr>
          <w:rFonts w:ascii="Museo Sans 300" w:hAnsi="Museo Sans 300" w:cs="Arial"/>
          <w:sz w:val="20"/>
          <w:szCs w:val="20"/>
        </w:rPr>
        <w:t xml:space="preserve">debe </w:t>
      </w:r>
      <w:r w:rsidR="00C76D72">
        <w:rPr>
          <w:rFonts w:ascii="Museo Sans 300" w:hAnsi="Museo Sans 300" w:cs="Arial"/>
          <w:sz w:val="20"/>
          <w:szCs w:val="20"/>
        </w:rPr>
        <w:t>reconocer</w:t>
      </w:r>
      <w:r w:rsidRPr="00DC0F3C">
        <w:rPr>
          <w:rFonts w:ascii="Museo Sans 300" w:hAnsi="Museo Sans 300" w:cs="Arial"/>
          <w:sz w:val="20"/>
          <w:szCs w:val="20"/>
        </w:rPr>
        <w:t xml:space="preserve"> en concepto de compensación por daños en equipos eléctricos la cantidad de </w:t>
      </w:r>
      <w:r w:rsidR="00692188" w:rsidRPr="00C44AD3">
        <w:rPr>
          <w:rFonts w:ascii="Museo Sans 300" w:hAnsi="Museo Sans 300" w:cs="Arial"/>
          <w:bCs/>
          <w:sz w:val="20"/>
          <w:szCs w:val="20"/>
        </w:rPr>
        <w:t>DOSCIENTOS TREINTA Y SEIS 55</w:t>
      </w:r>
      <w:r w:rsidRPr="00C44AD3">
        <w:rPr>
          <w:rFonts w:ascii="Museo Sans 300" w:hAnsi="Museo Sans 300" w:cs="Arial"/>
          <w:bCs/>
          <w:sz w:val="20"/>
          <w:szCs w:val="20"/>
        </w:rPr>
        <w:t xml:space="preserve">/100 DÓLARES DE LOS ESTADOS UNIDOS DE AMÉRICA (USD </w:t>
      </w:r>
      <w:r w:rsidR="00692188" w:rsidRPr="00C44AD3">
        <w:rPr>
          <w:rFonts w:ascii="Museo Sans 300" w:hAnsi="Museo Sans 300" w:cs="Arial"/>
          <w:bCs/>
          <w:sz w:val="20"/>
          <w:szCs w:val="20"/>
        </w:rPr>
        <w:t>236.55</w:t>
      </w:r>
      <w:r w:rsidRPr="00C44AD3">
        <w:rPr>
          <w:rFonts w:ascii="Museo Sans 300" w:hAnsi="Museo Sans 300" w:cs="Arial"/>
          <w:bCs/>
          <w:sz w:val="20"/>
          <w:szCs w:val="20"/>
        </w:rPr>
        <w:t>)</w:t>
      </w:r>
      <w:r w:rsidRPr="002D7342">
        <w:rPr>
          <w:rFonts w:ascii="Museo Sans 300" w:hAnsi="Museo Sans 300" w:cs="Arial"/>
          <w:bCs/>
          <w:sz w:val="20"/>
          <w:szCs w:val="20"/>
        </w:rPr>
        <w:t xml:space="preserve"> IVA </w:t>
      </w:r>
      <w:r w:rsidRPr="00DC0F3C">
        <w:rPr>
          <w:rFonts w:ascii="Museo Sans 300" w:hAnsi="Museo Sans 300" w:cs="Arial"/>
          <w:sz w:val="20"/>
          <w:szCs w:val="20"/>
        </w:rPr>
        <w:t>incluido</w:t>
      </w:r>
      <w:r>
        <w:rPr>
          <w:rFonts w:ascii="Museo Sans 300" w:hAnsi="Museo Sans 300" w:cs="Arial"/>
          <w:sz w:val="20"/>
          <w:szCs w:val="20"/>
        </w:rPr>
        <w:t xml:space="preserve">, de conformidad con los artículos 24 y 25 de la </w:t>
      </w:r>
      <w:r w:rsidRPr="00467247">
        <w:rPr>
          <w:rFonts w:ascii="Museo Sans 300" w:hAnsi="Museo Sans 300"/>
          <w:sz w:val="20"/>
          <w:szCs w:val="20"/>
        </w:rPr>
        <w:t>Normativa para la Compensación por Daños Económicos o a Equipos, Artefactos o Instalaciones</w:t>
      </w:r>
      <w:r>
        <w:rPr>
          <w:rFonts w:ascii="Museo Sans 300" w:hAnsi="Museo Sans 300"/>
          <w:sz w:val="20"/>
          <w:szCs w:val="20"/>
        </w:rPr>
        <w:t>.</w:t>
      </w:r>
    </w:p>
    <w:p w14:paraId="4817979B" w14:textId="2DAAC334" w:rsidR="00DC0F3C" w:rsidRPr="00EE3C59" w:rsidRDefault="00DC0F3C" w:rsidP="0029411A">
      <w:pPr>
        <w:spacing w:after="0" w:line="240" w:lineRule="auto"/>
        <w:ind w:left="284"/>
        <w:jc w:val="both"/>
        <w:rPr>
          <w:rFonts w:ascii="Museo Sans 300" w:hAnsi="Museo Sans 300" w:cs="Arial"/>
          <w:sz w:val="20"/>
          <w:szCs w:val="20"/>
        </w:rPr>
      </w:pPr>
    </w:p>
    <w:p w14:paraId="2ECDE553" w14:textId="006A4006" w:rsidR="00467247" w:rsidRPr="00467247" w:rsidRDefault="00467247" w:rsidP="00932716">
      <w:pPr>
        <w:ind w:left="142" w:firstLine="141"/>
        <w:rPr>
          <w:rFonts w:ascii="Museo Sans 300" w:hAnsi="Museo Sans 300"/>
          <w:sz w:val="20"/>
          <w:szCs w:val="20"/>
        </w:rPr>
      </w:pPr>
      <w:r>
        <w:rPr>
          <w:rFonts w:ascii="Museo Sans 500" w:hAnsi="Museo Sans 500"/>
          <w:b/>
          <w:sz w:val="20"/>
          <w:szCs w:val="20"/>
        </w:rPr>
        <w:t>2.B</w:t>
      </w:r>
      <w:r w:rsidR="00C76D72">
        <w:rPr>
          <w:rFonts w:ascii="Museo Sans 500" w:hAnsi="Museo Sans 500"/>
          <w:b/>
          <w:sz w:val="20"/>
          <w:szCs w:val="20"/>
        </w:rPr>
        <w:t>.</w:t>
      </w:r>
      <w:r>
        <w:rPr>
          <w:rFonts w:ascii="Museo Sans 500" w:hAnsi="Museo Sans 500"/>
          <w:b/>
          <w:sz w:val="20"/>
          <w:szCs w:val="20"/>
        </w:rPr>
        <w:t xml:space="preserve"> </w:t>
      </w:r>
      <w:r w:rsidR="00CC0558">
        <w:rPr>
          <w:rFonts w:ascii="Museo Sans 500" w:hAnsi="Museo Sans 500"/>
          <w:b/>
          <w:sz w:val="20"/>
          <w:szCs w:val="20"/>
        </w:rPr>
        <w:t>Análisis legal</w:t>
      </w:r>
    </w:p>
    <w:p w14:paraId="2BE3614B" w14:textId="32D28928"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467247">
        <w:rPr>
          <w:rFonts w:ascii="Cambria Math" w:hAnsi="Cambria Math" w:cs="Cambria Math"/>
          <w:sz w:val="20"/>
          <w:szCs w:val="20"/>
        </w:rPr>
        <w:t>  </w:t>
      </w:r>
      <w:r w:rsidRPr="00467247">
        <w:rPr>
          <w:rFonts w:ascii="Museo Sans 300" w:hAnsi="Museo Sans 300"/>
          <w:sz w:val="20"/>
          <w:szCs w:val="20"/>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18404E"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3667C3CF" w14:textId="77777777"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w:t>
      </w:r>
      <w:r w:rsidRPr="00467247">
        <w:rPr>
          <w:rFonts w:ascii="Museo Sans 300" w:hAnsi="Museo Sans 300"/>
          <w:sz w:val="20"/>
          <w:szCs w:val="20"/>
        </w:rPr>
        <w:lastRenderedPageBreak/>
        <w:t>la calidad del servicio proporcionado por el distribuidor-comercializador a quien se le imputa; o si está relacionado con deficiencias en las redes internas del inmuebles del reclamante.</w:t>
      </w:r>
      <w:r w:rsidRPr="00467247">
        <w:rPr>
          <w:rFonts w:ascii="Cambria Math" w:hAnsi="Cambria Math" w:cs="Cambria Math"/>
          <w:sz w:val="20"/>
          <w:szCs w:val="20"/>
          <w:lang w:val="es-ES"/>
        </w:rPr>
        <w:t> </w:t>
      </w:r>
      <w:r w:rsidRPr="00467247">
        <w:rPr>
          <w:rFonts w:ascii="Museo Sans 300" w:hAnsi="Museo Sans 300"/>
          <w:sz w:val="20"/>
          <w:szCs w:val="20"/>
        </w:rPr>
        <w:t> </w:t>
      </w:r>
    </w:p>
    <w:p w14:paraId="45CF9D03"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8C75A80" w14:textId="06CF9E80"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r w:rsidR="0013486E" w:rsidRPr="00467247">
        <w:rPr>
          <w:rFonts w:ascii="Museo Sans 300" w:hAnsi="Museo Sans 300"/>
          <w:sz w:val="20"/>
          <w:szCs w:val="20"/>
        </w:rPr>
        <w:t>:</w:t>
      </w:r>
      <w:r w:rsidR="0013486E" w:rsidRPr="00467247">
        <w:rPr>
          <w:rFonts w:ascii="Cambria Math" w:hAnsi="Cambria Math" w:cs="Cambria Math"/>
          <w:sz w:val="20"/>
          <w:szCs w:val="20"/>
          <w:lang w:val="es-ES"/>
        </w:rPr>
        <w:t xml:space="preserve">  </w:t>
      </w:r>
      <w:r w:rsidRPr="00467247">
        <w:rPr>
          <w:rFonts w:ascii="Museo Sans 300" w:hAnsi="Museo Sans 300"/>
          <w:sz w:val="20"/>
          <w:szCs w:val="20"/>
        </w:rPr>
        <w:t> </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76EABD0E" w:rsidR="00467247" w:rsidRPr="00467247" w:rsidRDefault="00467247" w:rsidP="006A5ABF">
      <w:pPr>
        <w:numPr>
          <w:ilvl w:val="0"/>
          <w:numId w:val="9"/>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 CAU tramitó el procedimiento legal que le era aplicable al reclamo</w:t>
      </w:r>
      <w:r w:rsidR="00223F6C" w:rsidRPr="00467247" w:rsidDel="00223F6C">
        <w:rPr>
          <w:rFonts w:ascii="Museo Sans 300" w:hAnsi="Museo Sans 300"/>
          <w:sz w:val="20"/>
          <w:szCs w:val="20"/>
          <w:lang w:val="es-ES"/>
        </w:rPr>
        <w:t xml:space="preserve"> </w:t>
      </w:r>
      <w:r w:rsidRPr="00467247">
        <w:rPr>
          <w:rFonts w:ascii="Museo Sans 300" w:hAnsi="Museo Sans 300"/>
          <w:sz w:val="20"/>
          <w:szCs w:val="20"/>
        </w:rPr>
        <w:t xml:space="preserve">que tiene como finalidad que tanto </w:t>
      </w:r>
      <w:r w:rsidR="00223F6C">
        <w:rPr>
          <w:rFonts w:ascii="Museo Sans 300" w:hAnsi="Museo Sans 300"/>
          <w:sz w:val="20"/>
          <w:szCs w:val="20"/>
        </w:rPr>
        <w:t xml:space="preserve">el </w:t>
      </w:r>
      <w:r w:rsidRPr="00467247">
        <w:rPr>
          <w:rFonts w:ascii="Museo Sans 300" w:hAnsi="Museo Sans 300"/>
          <w:sz w:val="20"/>
          <w:szCs w:val="20"/>
        </w:rPr>
        <w:t xml:space="preserve">usuario como distribuidora, en iguales condiciones, obtengan una revisión por parte de la SIGET respecto del origen de los daños reportados que generaron el presente </w:t>
      </w:r>
      <w:r w:rsidR="00C76D72">
        <w:rPr>
          <w:rFonts w:ascii="Museo Sans 300" w:hAnsi="Museo Sans 300"/>
          <w:sz w:val="20"/>
          <w:szCs w:val="20"/>
        </w:rPr>
        <w:t>caso</w:t>
      </w:r>
      <w:r w:rsidRPr="00467247">
        <w:rPr>
          <w:rFonts w:ascii="Museo Sans 300" w:hAnsi="Museo Sans 300"/>
          <w:sz w:val="20"/>
          <w:szCs w:val="20"/>
        </w:rPr>
        <w:t>.</w:t>
      </w:r>
      <w:r w:rsidRPr="00467247">
        <w:rPr>
          <w:rFonts w:ascii="Cambria Math" w:hAnsi="Cambria Math" w:cs="Cambria Math"/>
          <w:sz w:val="20"/>
          <w:szCs w:val="20"/>
          <w:lang w:val="es-ES"/>
        </w:rPr>
        <w:t> </w:t>
      </w:r>
      <w:r w:rsidRPr="00467247">
        <w:rPr>
          <w:rFonts w:ascii="Museo Sans 300" w:hAnsi="Museo Sans 300"/>
          <w:sz w:val="20"/>
          <w:szCs w:val="20"/>
        </w:rPr>
        <w:t> </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77777777" w:rsidR="00467247" w:rsidRPr="00467247" w:rsidRDefault="00467247" w:rsidP="006A5ABF">
      <w:pPr>
        <w:numPr>
          <w:ilvl w:val="0"/>
          <w:numId w:val="10"/>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65C34A26" w14:textId="2985C3D5" w:rsidR="00C76D72" w:rsidRPr="0029411A" w:rsidRDefault="00467247" w:rsidP="0029411A">
      <w:pPr>
        <w:numPr>
          <w:ilvl w:val="0"/>
          <w:numId w:val="11"/>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 xml:space="preserve">El informe técnico </w:t>
      </w:r>
      <w:r w:rsidR="003A4469">
        <w:rPr>
          <w:rFonts w:ascii="Museo Sans 300" w:hAnsi="Museo Sans 300"/>
          <w:sz w:val="20"/>
          <w:szCs w:val="20"/>
        </w:rPr>
        <w:t>realizado por el CAU</w:t>
      </w:r>
      <w:r w:rsidRPr="00467247">
        <w:rPr>
          <w:rFonts w:ascii="Museo Sans 300" w:hAnsi="Museo Sans 300"/>
          <w:sz w:val="20"/>
          <w:szCs w:val="20"/>
        </w:rPr>
        <w:t xml:space="preserve"> fue emitido luego de un análisis que conlleva diversas diligencias a fin de recabar los insumos que denotan que </w:t>
      </w:r>
      <w:r w:rsidR="00583F6B">
        <w:rPr>
          <w:rFonts w:ascii="Museo Sans 300" w:hAnsi="Museo Sans 300"/>
          <w:sz w:val="20"/>
          <w:szCs w:val="20"/>
        </w:rPr>
        <w:t>la i</w:t>
      </w:r>
      <w:r w:rsidR="00814205">
        <w:rPr>
          <w:rFonts w:ascii="Museo Sans 300" w:hAnsi="Museo Sans 300"/>
          <w:sz w:val="20"/>
          <w:szCs w:val="20"/>
        </w:rPr>
        <w:t>nterrupción de fecha veintiuno de junio de dos mil veinte,</w:t>
      </w:r>
      <w:r w:rsidR="0044377F">
        <w:rPr>
          <w:rFonts w:ascii="Museo Sans 300" w:hAnsi="Museo Sans 300"/>
          <w:sz w:val="20"/>
          <w:szCs w:val="20"/>
        </w:rPr>
        <w:t xml:space="preserve"> afectó directamente el suministro bajo análisis, </w:t>
      </w:r>
      <w:r w:rsidR="00814205">
        <w:rPr>
          <w:rFonts w:ascii="Museo Sans 300" w:hAnsi="Museo Sans 300"/>
          <w:sz w:val="20"/>
          <w:szCs w:val="20"/>
        </w:rPr>
        <w:t xml:space="preserve">y </w:t>
      </w:r>
      <w:r w:rsidR="0044377F">
        <w:rPr>
          <w:rFonts w:ascii="Museo Sans 300" w:hAnsi="Museo Sans 300"/>
          <w:sz w:val="20"/>
          <w:szCs w:val="20"/>
        </w:rPr>
        <w:t xml:space="preserve">coincide con la fecha y hora en que el señor </w:t>
      </w:r>
      <w:r w:rsidR="00EE495B">
        <w:rPr>
          <w:rFonts w:ascii="Museo Sans 300" w:hAnsi="Museo Sans 300"/>
          <w:sz w:val="20"/>
          <w:szCs w:val="20"/>
        </w:rPr>
        <w:t>+++</w:t>
      </w:r>
      <w:r w:rsidR="0044377F">
        <w:rPr>
          <w:rFonts w:ascii="Museo Sans 300" w:hAnsi="Museo Sans 300"/>
          <w:sz w:val="20"/>
          <w:szCs w:val="20"/>
        </w:rPr>
        <w:t xml:space="preserve"> reportó el daño en </w:t>
      </w:r>
      <w:r w:rsidR="00814205">
        <w:rPr>
          <w:rFonts w:ascii="Museo Sans 300" w:hAnsi="Museo Sans 300"/>
          <w:sz w:val="20"/>
          <w:szCs w:val="20"/>
        </w:rPr>
        <w:t xml:space="preserve">su </w:t>
      </w:r>
      <w:r w:rsidR="00EC0AFC">
        <w:rPr>
          <w:rFonts w:ascii="Museo Sans 300" w:hAnsi="Museo Sans 300"/>
          <w:sz w:val="20"/>
          <w:szCs w:val="20"/>
        </w:rPr>
        <w:t>e</w:t>
      </w:r>
      <w:r w:rsidR="0044377F">
        <w:rPr>
          <w:rFonts w:ascii="Museo Sans 300" w:hAnsi="Museo Sans 300"/>
          <w:sz w:val="20"/>
          <w:szCs w:val="20"/>
        </w:rPr>
        <w:t>quipo eléctrico, por tanto, se considera que dicha interrupción generó perturbaciones en la red de distribución eléctrica pr</w:t>
      </w:r>
      <w:r w:rsidR="001A3012">
        <w:rPr>
          <w:rFonts w:ascii="Museo Sans 300" w:hAnsi="Museo Sans 300"/>
          <w:sz w:val="20"/>
          <w:szCs w:val="20"/>
        </w:rPr>
        <w:t xml:space="preserve">ovocando el daño reclamado </w:t>
      </w:r>
      <w:r w:rsidR="0044377F">
        <w:rPr>
          <w:rFonts w:ascii="Museo Sans 300" w:hAnsi="Museo Sans 300"/>
          <w:sz w:val="20"/>
          <w:szCs w:val="20"/>
        </w:rPr>
        <w:t>en el suministro identificado con el NIC</w:t>
      </w:r>
      <w:r w:rsidR="00092FA2">
        <w:rPr>
          <w:rFonts w:ascii="Museo Sans 300" w:hAnsi="Museo Sans 300"/>
          <w:sz w:val="20"/>
          <w:szCs w:val="20"/>
        </w:rPr>
        <w:t xml:space="preserve"> </w:t>
      </w:r>
      <w:r w:rsidR="00EE495B">
        <w:rPr>
          <w:rFonts w:ascii="Museo Sans 300" w:hAnsi="Museo Sans 300"/>
          <w:sz w:val="20"/>
          <w:szCs w:val="20"/>
        </w:rPr>
        <w:t>+++</w:t>
      </w:r>
      <w:r w:rsidRPr="00467247">
        <w:rPr>
          <w:rFonts w:ascii="Museo Sans 300" w:hAnsi="Museo Sans 300"/>
          <w:sz w:val="20"/>
          <w:szCs w:val="20"/>
        </w:rPr>
        <w:t>.</w:t>
      </w:r>
    </w:p>
    <w:p w14:paraId="48AD3105" w14:textId="0E269E74" w:rsidR="00C76D72" w:rsidRDefault="00C76D72" w:rsidP="0029411A">
      <w:pPr>
        <w:spacing w:after="0" w:line="0" w:lineRule="atLeast"/>
        <w:ind w:left="927"/>
        <w:contextualSpacing/>
        <w:jc w:val="both"/>
        <w:rPr>
          <w:rFonts w:ascii="Museo Sans 300" w:hAnsi="Museo Sans 300"/>
          <w:sz w:val="20"/>
          <w:szCs w:val="20"/>
        </w:rPr>
      </w:pPr>
      <w:r w:rsidRPr="00467247" w:rsidDel="00C76D72">
        <w:rPr>
          <w:rFonts w:ascii="Cambria Math" w:hAnsi="Cambria Math" w:cs="Cambria Math"/>
          <w:sz w:val="20"/>
          <w:szCs w:val="20"/>
          <w:lang w:val="es-ES"/>
        </w:rPr>
        <w:t xml:space="preserve"> </w:t>
      </w:r>
    </w:p>
    <w:p w14:paraId="49601FF5" w14:textId="29271EF3" w:rsidR="00E06F68" w:rsidRDefault="00DC0F3C" w:rsidP="0029411A">
      <w:pPr>
        <w:numPr>
          <w:ilvl w:val="0"/>
          <w:numId w:val="11"/>
        </w:numPr>
        <w:tabs>
          <w:tab w:val="clear" w:pos="720"/>
          <w:tab w:val="num" w:pos="927"/>
        </w:tabs>
        <w:spacing w:after="0" w:line="0" w:lineRule="atLeast"/>
        <w:ind w:left="927" w:hanging="218"/>
        <w:contextualSpacing/>
        <w:jc w:val="both"/>
        <w:rPr>
          <w:rFonts w:ascii="Cambria Math" w:hAnsi="Cambria Math" w:cs="Cambria Math"/>
          <w:sz w:val="20"/>
          <w:szCs w:val="20"/>
          <w:lang w:val="es-ES"/>
        </w:rPr>
      </w:pPr>
      <w:r w:rsidRPr="00E06F68">
        <w:rPr>
          <w:rFonts w:ascii="Museo Sans 300" w:hAnsi="Museo Sans 300"/>
          <w:sz w:val="20"/>
          <w:szCs w:val="20"/>
        </w:rPr>
        <w:t>El monto a compensar, además de estar amparado legalmente en la normativa técnica vigente, tiene sustento desde el principio de la verdad material regulado en el artículo 3 de la LP</w:t>
      </w:r>
      <w:r w:rsidR="000402DC" w:rsidRPr="00E06F68">
        <w:rPr>
          <w:rFonts w:ascii="Museo Sans 300" w:hAnsi="Museo Sans 300"/>
          <w:sz w:val="20"/>
          <w:szCs w:val="20"/>
        </w:rPr>
        <w:t>A, ya que al comprobar</w:t>
      </w:r>
      <w:r w:rsidR="00184F78" w:rsidRPr="00E06F68">
        <w:rPr>
          <w:rFonts w:ascii="Museo Sans 300" w:hAnsi="Museo Sans 300"/>
          <w:sz w:val="20"/>
          <w:szCs w:val="20"/>
        </w:rPr>
        <w:t xml:space="preserve"> las deficiencias técnicas que presentó la red de distribución propiedad de la sociedad </w:t>
      </w:r>
      <w:r w:rsidR="001B618E">
        <w:rPr>
          <w:rFonts w:ascii="Museo Sans 300" w:hAnsi="Museo Sans 300"/>
          <w:sz w:val="20"/>
          <w:szCs w:val="20"/>
        </w:rPr>
        <w:t>DELSUR</w:t>
      </w:r>
      <w:r w:rsidR="00184F78" w:rsidRPr="00E06F68">
        <w:rPr>
          <w:rFonts w:ascii="Museo Sans 300" w:hAnsi="Museo Sans 300"/>
          <w:sz w:val="20"/>
          <w:szCs w:val="20"/>
        </w:rPr>
        <w:t>, S.A. de C.V.</w:t>
      </w:r>
      <w:r w:rsidRPr="00E06F68">
        <w:rPr>
          <w:rFonts w:ascii="Museo Sans 300" w:hAnsi="Museo Sans 300"/>
          <w:sz w:val="20"/>
          <w:szCs w:val="20"/>
        </w:rPr>
        <w:t xml:space="preserve">, </w:t>
      </w:r>
      <w:r w:rsidR="00E06F68">
        <w:rPr>
          <w:rFonts w:ascii="Museo Sans 300" w:hAnsi="Museo Sans 300"/>
          <w:sz w:val="20"/>
          <w:szCs w:val="20"/>
        </w:rPr>
        <w:t xml:space="preserve">los daños están sujetos al valúo para la compensación económica donde </w:t>
      </w:r>
      <w:r w:rsidRPr="00E06F68">
        <w:rPr>
          <w:rFonts w:ascii="Museo Sans 300" w:hAnsi="Museo Sans 300"/>
          <w:sz w:val="20"/>
          <w:szCs w:val="20"/>
        </w:rPr>
        <w:t>se reconoce la obligación que tiene</w:t>
      </w:r>
      <w:r w:rsidR="00E06F68">
        <w:rPr>
          <w:rFonts w:ascii="Museo Sans 300" w:hAnsi="Museo Sans 300"/>
          <w:sz w:val="20"/>
          <w:szCs w:val="20"/>
        </w:rPr>
        <w:t xml:space="preserve"> la distribuidora </w:t>
      </w:r>
      <w:r w:rsidRPr="00E06F68">
        <w:rPr>
          <w:rFonts w:ascii="Museo Sans 300" w:hAnsi="Museo Sans 300"/>
          <w:sz w:val="20"/>
          <w:szCs w:val="20"/>
        </w:rPr>
        <w:t xml:space="preserve">de cumplir con los términos y condiciones contractuales en la prestación del </w:t>
      </w:r>
      <w:r w:rsidR="00111D2D">
        <w:rPr>
          <w:rFonts w:ascii="Museo Sans 300" w:hAnsi="Museo Sans 300"/>
          <w:sz w:val="20"/>
          <w:szCs w:val="20"/>
        </w:rPr>
        <w:t>suministro de energía eléctrica</w:t>
      </w:r>
      <w:r w:rsidRPr="00E06F68">
        <w:rPr>
          <w:rFonts w:ascii="Museo Sans 300" w:hAnsi="Museo Sans 300"/>
          <w:sz w:val="20"/>
          <w:szCs w:val="20"/>
        </w:rPr>
        <w:t xml:space="preserve"> </w:t>
      </w:r>
      <w:r w:rsidR="00E06F68">
        <w:rPr>
          <w:rFonts w:ascii="Museo Sans 300" w:hAnsi="Museo Sans 300"/>
          <w:sz w:val="20"/>
          <w:szCs w:val="20"/>
        </w:rPr>
        <w:t xml:space="preserve">bajo los parámetros de eficiencia y calidad. </w:t>
      </w:r>
    </w:p>
    <w:p w14:paraId="4D8AE03D" w14:textId="77777777" w:rsidR="00467247" w:rsidRPr="00E06F68" w:rsidRDefault="00467247">
      <w:pPr>
        <w:spacing w:after="0" w:line="0" w:lineRule="atLeast"/>
        <w:ind w:left="567"/>
        <w:contextualSpacing/>
        <w:jc w:val="both"/>
        <w:rPr>
          <w:rFonts w:ascii="Museo Sans 300" w:hAnsi="Museo Sans 300"/>
          <w:sz w:val="20"/>
          <w:szCs w:val="20"/>
        </w:rPr>
      </w:pPr>
      <w:r w:rsidRPr="00E06F68">
        <w:rPr>
          <w:rFonts w:ascii="Cambria Math" w:hAnsi="Cambria Math" w:cs="Cambria Math"/>
          <w:sz w:val="20"/>
          <w:szCs w:val="20"/>
          <w:lang w:val="es-ES"/>
        </w:rPr>
        <w:t> </w:t>
      </w:r>
      <w:r w:rsidRPr="00E06F68">
        <w:rPr>
          <w:rFonts w:ascii="Museo Sans 300" w:hAnsi="Museo Sans 300"/>
          <w:sz w:val="20"/>
          <w:szCs w:val="20"/>
        </w:rPr>
        <w:t> </w:t>
      </w:r>
    </w:p>
    <w:p w14:paraId="609D1B3B" w14:textId="01DAE331" w:rsid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se advierte que el dictamen que resuelve el caso fue emitido con fundamento en la documentación recopilada en el transcurso del procedimiento, garantizando a</w:t>
      </w:r>
      <w:r>
        <w:rPr>
          <w:rFonts w:ascii="Museo Sans 300" w:hAnsi="Museo Sans 300"/>
          <w:sz w:val="20"/>
          <w:szCs w:val="20"/>
        </w:rPr>
        <w:t xml:space="preserve"> </w:t>
      </w:r>
      <w:r w:rsidRPr="00467247">
        <w:rPr>
          <w:rFonts w:ascii="Museo Sans 300" w:hAnsi="Museo Sans 300"/>
          <w:sz w:val="20"/>
          <w:szCs w:val="20"/>
        </w:rPr>
        <w:t>l</w:t>
      </w:r>
      <w:r>
        <w:rPr>
          <w:rFonts w:ascii="Museo Sans 300" w:hAnsi="Museo Sans 300"/>
          <w:sz w:val="20"/>
          <w:szCs w:val="20"/>
        </w:rPr>
        <w:t>os</w:t>
      </w:r>
      <w:r w:rsidRPr="00467247">
        <w:rPr>
          <w:rFonts w:ascii="Museo Sans 300" w:hAnsi="Museo Sans 300"/>
          <w:sz w:val="20"/>
          <w:szCs w:val="20"/>
        </w:rPr>
        <w:t xml:space="preserve"> usuario</w:t>
      </w:r>
      <w:r>
        <w:rPr>
          <w:rFonts w:ascii="Museo Sans 300" w:hAnsi="Museo Sans 300"/>
          <w:sz w:val="20"/>
          <w:szCs w:val="20"/>
        </w:rPr>
        <w:t>s</w:t>
      </w:r>
      <w:r w:rsidRPr="00467247">
        <w:rPr>
          <w:rFonts w:ascii="Museo Sans 300" w:hAnsi="Museo Sans 300"/>
          <w:sz w:val="20"/>
          <w:szCs w:val="20"/>
        </w:rPr>
        <w:t>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r w:rsidRPr="00467247">
        <w:rPr>
          <w:rFonts w:ascii="Cambria Math" w:hAnsi="Cambria Math" w:cs="Cambria Math"/>
          <w:sz w:val="20"/>
          <w:szCs w:val="20"/>
          <w:lang w:val="es-ES"/>
        </w:rPr>
        <w:t> </w:t>
      </w:r>
      <w:r w:rsidRPr="00467247">
        <w:rPr>
          <w:rFonts w:ascii="Museo Sans 300" w:hAnsi="Museo Sans 300"/>
          <w:sz w:val="20"/>
          <w:szCs w:val="20"/>
        </w:rPr>
        <w:t> </w:t>
      </w:r>
    </w:p>
    <w:p w14:paraId="704083D5" w14:textId="77777777" w:rsidR="00C44AD3" w:rsidRDefault="00C44AD3" w:rsidP="00932716">
      <w:pPr>
        <w:spacing w:after="0" w:line="0" w:lineRule="atLeast"/>
        <w:ind w:left="284"/>
        <w:contextualSpacing/>
        <w:jc w:val="both"/>
        <w:rPr>
          <w:rFonts w:ascii="Museo Sans 300" w:hAnsi="Museo Sans 300"/>
          <w:sz w:val="20"/>
          <w:szCs w:val="20"/>
        </w:rPr>
      </w:pPr>
    </w:p>
    <w:p w14:paraId="21CC78E1"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932716">
      <w:pPr>
        <w:spacing w:after="0" w:line="0" w:lineRule="atLeast"/>
        <w:ind w:left="284"/>
        <w:contextualSpacing/>
        <w:jc w:val="both"/>
        <w:rPr>
          <w:rFonts w:ascii="Museo Sans 300" w:hAnsi="Museo Sans 300"/>
          <w:sz w:val="20"/>
          <w:szCs w:val="20"/>
        </w:rPr>
      </w:pPr>
    </w:p>
    <w:p w14:paraId="4A5D2F02" w14:textId="272F5A7C" w:rsidR="00B40CA7" w:rsidRDefault="00847C31" w:rsidP="00C44AD3">
      <w:pPr>
        <w:pStyle w:val="NormalWeb"/>
        <w:spacing w:before="0" w:beforeAutospacing="0" w:after="0" w:afterAutospacing="0"/>
        <w:ind w:left="284"/>
        <w:jc w:val="both"/>
        <w:rPr>
          <w:rFonts w:ascii="Museo Sans 300" w:hAnsi="Museo Sans 300"/>
          <w:color w:val="0000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a los fundamentos expuestos en</w:t>
      </w:r>
      <w:r w:rsidR="00773C89">
        <w:rPr>
          <w:rFonts w:ascii="Museo Sans 300" w:hAnsi="Museo Sans 300"/>
          <w:sz w:val="20"/>
          <w:szCs w:val="20"/>
        </w:rPr>
        <w:t xml:space="preserve"> </w:t>
      </w:r>
      <w:r w:rsidR="00814205">
        <w:rPr>
          <w:rFonts w:ascii="Museo Sans 300" w:hAnsi="Museo Sans 300"/>
          <w:sz w:val="20"/>
          <w:szCs w:val="20"/>
        </w:rPr>
        <w:t xml:space="preserve">el </w:t>
      </w:r>
      <w:r w:rsidR="00773C89">
        <w:rPr>
          <w:rFonts w:ascii="Museo Sans 300" w:hAnsi="Museo Sans 300"/>
          <w:sz w:val="20"/>
          <w:szCs w:val="20"/>
        </w:rPr>
        <w:t>informe</w:t>
      </w:r>
      <w:r w:rsidR="00591876" w:rsidRPr="00591876">
        <w:rPr>
          <w:rFonts w:ascii="Museo Sans 300" w:hAnsi="Museo Sans 300"/>
          <w:color w:val="000000"/>
          <w:sz w:val="20"/>
          <w:szCs w:val="20"/>
        </w:rPr>
        <w:t xml:space="preserve"> </w:t>
      </w:r>
      <w:r w:rsidR="007308EE">
        <w:rPr>
          <w:rFonts w:ascii="Museo Sans 300" w:hAnsi="Museo Sans 300"/>
          <w:color w:val="000000"/>
          <w:sz w:val="20"/>
          <w:szCs w:val="20"/>
        </w:rPr>
        <w:t>técnico N.° IT-</w:t>
      </w:r>
      <w:r w:rsidR="00C5569D">
        <w:rPr>
          <w:rFonts w:ascii="Museo Sans 300" w:hAnsi="Museo Sans 300"/>
          <w:color w:val="000000"/>
          <w:sz w:val="20"/>
          <w:szCs w:val="20"/>
        </w:rPr>
        <w:t>0054-CAU-21</w:t>
      </w:r>
      <w:r w:rsidR="00B90790">
        <w:rPr>
          <w:rFonts w:ascii="Museo Sans 300" w:hAnsi="Museo Sans 300"/>
          <w:color w:val="000000"/>
          <w:sz w:val="20"/>
          <w:szCs w:val="20"/>
        </w:rPr>
        <w:t>,</w:t>
      </w:r>
      <w:r w:rsidR="00681AA5">
        <w:rPr>
          <w:rFonts w:ascii="Museo Sans 300" w:hAnsi="Museo Sans 300"/>
          <w:color w:val="000000"/>
          <w:sz w:val="20"/>
          <w:szCs w:val="20"/>
        </w:rPr>
        <w:t xml:space="preserve"> </w:t>
      </w:r>
      <w:r w:rsidRPr="0095780B">
        <w:rPr>
          <w:rFonts w:ascii="Museo Sans 300" w:hAnsi="Museo Sans 300"/>
          <w:sz w:val="20"/>
          <w:szCs w:val="20"/>
        </w:rPr>
        <w:t xml:space="preserve">esta </w:t>
      </w:r>
      <w:r w:rsidR="001B618E">
        <w:rPr>
          <w:rFonts w:ascii="Museo Sans 300" w:hAnsi="Museo Sans 300"/>
          <w:sz w:val="20"/>
          <w:szCs w:val="20"/>
        </w:rPr>
        <w:t>Superintendencia</w:t>
      </w:r>
      <w:r w:rsidRPr="0095780B">
        <w:rPr>
          <w:rFonts w:ascii="Museo Sans 300" w:hAnsi="Museo Sans 300"/>
          <w:sz w:val="20"/>
          <w:szCs w:val="20"/>
        </w:rPr>
        <w:t xml:space="preserve"> se adhiere </w:t>
      </w:r>
      <w:r w:rsidR="00C76D72">
        <w:rPr>
          <w:rFonts w:ascii="Museo Sans 300" w:hAnsi="Museo Sans 300"/>
          <w:sz w:val="20"/>
          <w:szCs w:val="20"/>
        </w:rPr>
        <w:t>al dictamen</w:t>
      </w:r>
      <w:r w:rsidRPr="0095780B">
        <w:rPr>
          <w:rFonts w:ascii="Museo Sans 300" w:hAnsi="Museo Sans 300"/>
          <w:sz w:val="20"/>
          <w:szCs w:val="20"/>
        </w:rPr>
        <w:t xml:space="preserve">, siendo procedente </w:t>
      </w:r>
      <w:r w:rsidR="003D68E2">
        <w:rPr>
          <w:rFonts w:ascii="Museo Sans 300" w:hAnsi="Museo Sans 300"/>
          <w:sz w:val="20"/>
          <w:szCs w:val="20"/>
        </w:rPr>
        <w:t xml:space="preserve">determinar que </w:t>
      </w:r>
      <w:r w:rsidRPr="0095780B">
        <w:rPr>
          <w:rFonts w:ascii="Museo Sans 300" w:hAnsi="Museo Sans 300"/>
          <w:sz w:val="20"/>
          <w:szCs w:val="20"/>
        </w:rPr>
        <w:t>la sociedad</w:t>
      </w:r>
      <w:r w:rsidR="007A78AF">
        <w:rPr>
          <w:rFonts w:ascii="Museo Sans 300" w:hAnsi="Museo Sans 300"/>
          <w:sz w:val="20"/>
          <w:szCs w:val="20"/>
        </w:rPr>
        <w:t xml:space="preserve"> </w:t>
      </w:r>
      <w:r w:rsidR="001B618E">
        <w:rPr>
          <w:rFonts w:ascii="Museo Sans 300" w:hAnsi="Museo Sans 300"/>
          <w:sz w:val="20"/>
          <w:szCs w:val="20"/>
        </w:rPr>
        <w:t>DELSUR</w:t>
      </w:r>
      <w:r w:rsidR="0044377F">
        <w:rPr>
          <w:rFonts w:ascii="Museo Sans 300" w:hAnsi="Museo Sans 300"/>
          <w:sz w:val="20"/>
          <w:szCs w:val="20"/>
        </w:rPr>
        <w:t xml:space="preserve">, S.A. </w:t>
      </w:r>
      <w:r w:rsidR="00ED51D0">
        <w:rPr>
          <w:rFonts w:ascii="Museo Sans 300" w:hAnsi="Museo Sans 300"/>
          <w:sz w:val="20"/>
          <w:szCs w:val="20"/>
        </w:rPr>
        <w:t xml:space="preserve">de C.V. </w:t>
      </w:r>
      <w:r w:rsidR="003D68E2">
        <w:rPr>
          <w:rFonts w:ascii="Museo Sans 300" w:hAnsi="Museo Sans 300"/>
          <w:sz w:val="20"/>
          <w:szCs w:val="20"/>
        </w:rPr>
        <w:t>es responsable de</w:t>
      </w:r>
      <w:r w:rsidR="00681AA5">
        <w:rPr>
          <w:rFonts w:ascii="Museo Sans 300" w:hAnsi="Museo Sans 300"/>
          <w:sz w:val="20"/>
          <w:szCs w:val="20"/>
        </w:rPr>
        <w:t xml:space="preserve"> </w:t>
      </w:r>
      <w:r w:rsidR="00814205">
        <w:rPr>
          <w:rFonts w:ascii="Museo Sans 300" w:hAnsi="Museo Sans 300"/>
          <w:sz w:val="20"/>
          <w:szCs w:val="20"/>
        </w:rPr>
        <w:t xml:space="preserve">daño en </w:t>
      </w:r>
      <w:proofErr w:type="spellStart"/>
      <w:r w:rsidR="00814205">
        <w:rPr>
          <w:rFonts w:ascii="Museo Sans 300" w:hAnsi="Museo Sans 300"/>
          <w:sz w:val="20"/>
          <w:szCs w:val="20"/>
        </w:rPr>
        <w:t>el</w:t>
      </w:r>
      <w:proofErr w:type="spellEnd"/>
      <w:r w:rsidR="00EC74B4">
        <w:rPr>
          <w:rFonts w:ascii="Museo Sans 300" w:hAnsi="Museo Sans 300"/>
          <w:sz w:val="20"/>
          <w:szCs w:val="20"/>
        </w:rPr>
        <w:t xml:space="preserve">, </w:t>
      </w:r>
      <w:r w:rsidR="00B40CA7" w:rsidRPr="001B618E">
        <w:rPr>
          <w:rFonts w:ascii="Museo Sans 300" w:hAnsi="Museo Sans 300"/>
          <w:color w:val="000000"/>
          <w:sz w:val="20"/>
          <w:szCs w:val="20"/>
          <w:lang w:val="es-SV"/>
        </w:rPr>
        <w:t>televisor marca LG, modelo 55LF5950-SB, serie 602RMSS2K846</w:t>
      </w:r>
      <w:r w:rsidR="00B40CA7">
        <w:rPr>
          <w:rFonts w:ascii="Museo Sans 300" w:hAnsi="Museo Sans 300"/>
          <w:color w:val="000000"/>
          <w:sz w:val="20"/>
          <w:szCs w:val="20"/>
          <w:lang w:val="es-SV"/>
        </w:rPr>
        <w:t>,</w:t>
      </w:r>
      <w:r w:rsidR="00B40CA7" w:rsidRPr="00B40CA7">
        <w:rPr>
          <w:rFonts w:ascii="Museo Sans 300" w:hAnsi="Museo Sans 300"/>
          <w:sz w:val="20"/>
          <w:szCs w:val="20"/>
        </w:rPr>
        <w:t xml:space="preserve"> </w:t>
      </w:r>
      <w:r w:rsidR="00B40CA7" w:rsidRPr="0095780B">
        <w:rPr>
          <w:rFonts w:ascii="Museo Sans 300" w:hAnsi="Museo Sans 300"/>
          <w:sz w:val="20"/>
          <w:szCs w:val="20"/>
        </w:rPr>
        <w:t>propiedad d</w:t>
      </w:r>
      <w:r w:rsidR="00B40CA7">
        <w:rPr>
          <w:rFonts w:ascii="Museo Sans 300" w:hAnsi="Museo Sans 300"/>
          <w:sz w:val="20"/>
          <w:szCs w:val="20"/>
        </w:rPr>
        <w:t xml:space="preserve">el señor </w:t>
      </w:r>
      <w:r w:rsidR="00EE495B">
        <w:rPr>
          <w:rFonts w:ascii="Museo Sans 300" w:hAnsi="Museo Sans 300"/>
          <w:sz w:val="20"/>
          <w:szCs w:val="20"/>
        </w:rPr>
        <w:t>+++</w:t>
      </w:r>
      <w:r w:rsidR="00B40CA7">
        <w:rPr>
          <w:rFonts w:ascii="Museo Sans 300" w:hAnsi="Museo Sans 300"/>
          <w:sz w:val="20"/>
          <w:szCs w:val="20"/>
        </w:rPr>
        <w:t xml:space="preserve">, por haberse comprobado una </w:t>
      </w:r>
      <w:r w:rsidR="00B40CA7" w:rsidRPr="0095780B">
        <w:rPr>
          <w:rFonts w:ascii="Museo Sans 300" w:hAnsi="Museo Sans 300"/>
          <w:sz w:val="20"/>
          <w:szCs w:val="20"/>
        </w:rPr>
        <w:t xml:space="preserve">relación de causalidad directa entre el servicio de energía eléctrica suministrado y </w:t>
      </w:r>
      <w:r w:rsidR="00F23718">
        <w:rPr>
          <w:rFonts w:ascii="Museo Sans 300" w:hAnsi="Museo Sans 300"/>
          <w:sz w:val="20"/>
          <w:szCs w:val="20"/>
        </w:rPr>
        <w:t>el</w:t>
      </w:r>
      <w:r w:rsidR="00B40CA7" w:rsidRPr="0095780B">
        <w:rPr>
          <w:rFonts w:ascii="Museo Sans 300" w:hAnsi="Museo Sans 300"/>
          <w:sz w:val="20"/>
          <w:szCs w:val="20"/>
        </w:rPr>
        <w:t xml:space="preserve"> daño </w:t>
      </w:r>
      <w:r w:rsidR="00B40CA7">
        <w:rPr>
          <w:rFonts w:ascii="Museo Sans 300" w:hAnsi="Museo Sans 300"/>
          <w:sz w:val="20"/>
          <w:szCs w:val="20"/>
        </w:rPr>
        <w:t xml:space="preserve">reclamado, </w:t>
      </w:r>
      <w:r w:rsidR="00B40CA7" w:rsidRPr="0095780B">
        <w:rPr>
          <w:rFonts w:ascii="Museo Sans 300" w:hAnsi="Museo Sans 300"/>
          <w:sz w:val="20"/>
          <w:szCs w:val="20"/>
        </w:rPr>
        <w:t>de conformidad con la Normativa para la Compensación por Daños Económicos o a Equipos, Artefactos o Instalaciones</w:t>
      </w:r>
      <w:r w:rsidR="00B40CA7">
        <w:rPr>
          <w:rFonts w:ascii="Museo Sans 300" w:hAnsi="Museo Sans 300"/>
          <w:sz w:val="20"/>
          <w:szCs w:val="20"/>
        </w:rPr>
        <w:t>.</w:t>
      </w:r>
    </w:p>
    <w:p w14:paraId="0F59DD0A" w14:textId="77777777" w:rsidR="009C0F93" w:rsidRDefault="009C0F93" w:rsidP="00932716">
      <w:pPr>
        <w:spacing w:after="0" w:line="0" w:lineRule="atLeast"/>
        <w:ind w:left="284"/>
        <w:contextualSpacing/>
        <w:jc w:val="both"/>
        <w:rPr>
          <w:rFonts w:ascii="Museo Sans 300" w:hAnsi="Museo Sans 300"/>
          <w:sz w:val="20"/>
          <w:szCs w:val="20"/>
        </w:rPr>
      </w:pPr>
    </w:p>
    <w:p w14:paraId="2F14AA0A" w14:textId="44A9BA6E" w:rsidR="00840BBA" w:rsidRDefault="009C0F93" w:rsidP="00932716">
      <w:pPr>
        <w:spacing w:after="0" w:line="0" w:lineRule="atLeast"/>
        <w:ind w:left="284"/>
        <w:contextualSpacing/>
        <w:jc w:val="both"/>
        <w:rPr>
          <w:rFonts w:ascii="Museo Sans 300" w:hAnsi="Museo Sans 300"/>
          <w:sz w:val="20"/>
          <w:szCs w:val="20"/>
        </w:rPr>
      </w:pPr>
      <w:r>
        <w:rPr>
          <w:rFonts w:ascii="Museo Sans 300" w:hAnsi="Museo Sans 300"/>
          <w:sz w:val="20"/>
          <w:szCs w:val="20"/>
        </w:rPr>
        <w:lastRenderedPageBreak/>
        <w:t>Por lo tanto, la sociedad </w:t>
      </w:r>
      <w:r w:rsidR="001B618E">
        <w:rPr>
          <w:rFonts w:ascii="Museo Sans 300" w:hAnsi="Museo Sans 300"/>
          <w:sz w:val="20"/>
          <w:szCs w:val="20"/>
        </w:rPr>
        <w:t>DELSUR</w:t>
      </w:r>
      <w:r w:rsidRPr="009C0F93">
        <w:rPr>
          <w:rFonts w:ascii="Museo Sans 300" w:hAnsi="Museo Sans 300"/>
          <w:sz w:val="20"/>
          <w:szCs w:val="20"/>
        </w:rPr>
        <w:t>, S.A. de C.V. </w:t>
      </w:r>
      <w:r>
        <w:rPr>
          <w:rFonts w:ascii="Museo Sans 300" w:hAnsi="Museo Sans 300"/>
          <w:sz w:val="20"/>
          <w:szCs w:val="20"/>
        </w:rPr>
        <w:t xml:space="preserve">debe compensar la cantidad </w:t>
      </w:r>
      <w:r w:rsidR="00097CA2">
        <w:rPr>
          <w:rFonts w:ascii="Museo Sans 300" w:hAnsi="Museo Sans 300"/>
          <w:sz w:val="20"/>
          <w:szCs w:val="20"/>
        </w:rPr>
        <w:t>de</w:t>
      </w:r>
      <w:r w:rsidRPr="006872D0">
        <w:rPr>
          <w:rFonts w:ascii="Cambria Math" w:hAnsi="Cambria Math" w:cs="Cambria Math"/>
          <w:sz w:val="20"/>
          <w:szCs w:val="20"/>
          <w:lang w:val="es-ES"/>
        </w:rPr>
        <w:t> </w:t>
      </w:r>
      <w:r w:rsidR="00692188">
        <w:rPr>
          <w:rFonts w:ascii="Museo Sans 300" w:hAnsi="Museo Sans 300" w:cs="Cambria Math"/>
          <w:sz w:val="20"/>
          <w:szCs w:val="20"/>
          <w:lang w:val="es-ES"/>
        </w:rPr>
        <w:t>DOSCIENTOS TREINTA Y SEIS 55</w:t>
      </w:r>
      <w:r w:rsidRPr="006872D0">
        <w:rPr>
          <w:rFonts w:ascii="Museo Sans 300" w:hAnsi="Museo Sans 300"/>
          <w:sz w:val="20"/>
          <w:szCs w:val="20"/>
        </w:rPr>
        <w:t>/</w:t>
      </w:r>
      <w:r w:rsidRPr="009C0F93">
        <w:rPr>
          <w:rFonts w:ascii="Museo Sans 300" w:hAnsi="Museo Sans 300"/>
          <w:sz w:val="20"/>
          <w:szCs w:val="20"/>
        </w:rPr>
        <w:t xml:space="preserve">100 DÓLARES DE LOS ESTADOS UNIDOS DE AMÉRICA (USD </w:t>
      </w:r>
      <w:r w:rsidR="00692188">
        <w:rPr>
          <w:rFonts w:ascii="Museo Sans 300" w:hAnsi="Museo Sans 300"/>
          <w:sz w:val="20"/>
          <w:szCs w:val="20"/>
        </w:rPr>
        <w:t>236.55</w:t>
      </w:r>
      <w:r w:rsidRPr="009C0F93">
        <w:rPr>
          <w:rFonts w:ascii="Museo Sans 300" w:hAnsi="Museo Sans 300"/>
          <w:sz w:val="20"/>
          <w:szCs w:val="20"/>
        </w:rPr>
        <w:t>)</w:t>
      </w:r>
      <w:r>
        <w:rPr>
          <w:rFonts w:ascii="Museo Sans 300" w:hAnsi="Museo Sans 300"/>
          <w:sz w:val="20"/>
          <w:szCs w:val="20"/>
        </w:rPr>
        <w:t xml:space="preserve"> </w:t>
      </w:r>
      <w:r w:rsidRPr="009C0F93">
        <w:rPr>
          <w:rFonts w:ascii="Museo Sans 300" w:hAnsi="Museo Sans 300"/>
          <w:sz w:val="20"/>
          <w:szCs w:val="20"/>
          <w:lang w:val="es-ES"/>
        </w:rPr>
        <w:t>I</w:t>
      </w:r>
      <w:r>
        <w:rPr>
          <w:rFonts w:ascii="Museo Sans 300" w:hAnsi="Museo Sans 300"/>
          <w:sz w:val="20"/>
          <w:szCs w:val="20"/>
          <w:lang w:val="es-ES"/>
        </w:rPr>
        <w:t xml:space="preserve">VA incluido, en concepto de </w:t>
      </w:r>
      <w:r w:rsidR="004E0B85">
        <w:rPr>
          <w:rFonts w:ascii="Museo Sans 300" w:hAnsi="Museo Sans 300"/>
          <w:sz w:val="20"/>
          <w:szCs w:val="20"/>
          <w:lang w:val="es-ES"/>
        </w:rPr>
        <w:t xml:space="preserve">compensación por </w:t>
      </w:r>
      <w:r w:rsidR="001D04C4">
        <w:rPr>
          <w:rFonts w:ascii="Museo Sans 300" w:hAnsi="Museo Sans 300"/>
          <w:sz w:val="20"/>
          <w:szCs w:val="20"/>
          <w:lang w:val="es-ES"/>
        </w:rPr>
        <w:t xml:space="preserve">el </w:t>
      </w:r>
      <w:r>
        <w:rPr>
          <w:rFonts w:ascii="Museo Sans 300" w:hAnsi="Museo Sans 300"/>
          <w:sz w:val="20"/>
          <w:szCs w:val="20"/>
          <w:lang w:val="es-ES"/>
        </w:rPr>
        <w:t>equipo eléctrico</w:t>
      </w:r>
      <w:r w:rsidR="004E0B85">
        <w:rPr>
          <w:rFonts w:ascii="Museo Sans 300" w:hAnsi="Museo Sans 300"/>
          <w:sz w:val="20"/>
          <w:szCs w:val="20"/>
          <w:lang w:val="es-ES"/>
        </w:rPr>
        <w:t xml:space="preserve"> dañado</w:t>
      </w:r>
      <w:r>
        <w:rPr>
          <w:rFonts w:ascii="Museo Sans 300" w:hAnsi="Museo Sans 300"/>
          <w:sz w:val="20"/>
          <w:szCs w:val="20"/>
          <w:lang w:val="es-ES"/>
        </w:rPr>
        <w:t>.</w:t>
      </w:r>
    </w:p>
    <w:p w14:paraId="098ECA1F" w14:textId="77777777" w:rsidR="00840BBA" w:rsidRPr="0095780B" w:rsidRDefault="00840BBA"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0D1C711E" w:rsidR="00847C31" w:rsidRPr="0095780B" w:rsidRDefault="00847C31" w:rsidP="00932716">
      <w:pPr>
        <w:tabs>
          <w:tab w:val="left" w:pos="284"/>
        </w:tabs>
        <w:spacing w:after="0" w:line="0" w:lineRule="atLeast"/>
        <w:ind w:left="284"/>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932716">
      <w:pPr>
        <w:tabs>
          <w:tab w:val="left" w:pos="567"/>
        </w:tabs>
        <w:spacing w:after="0" w:line="0" w:lineRule="atLeast"/>
        <w:contextualSpacing/>
        <w:jc w:val="both"/>
        <w:rPr>
          <w:rFonts w:ascii="Museo Sans 300" w:eastAsia="SimSun" w:hAnsi="Museo Sans 300"/>
          <w:sz w:val="20"/>
          <w:szCs w:val="20"/>
          <w:lang w:val="es-ES"/>
        </w:rPr>
      </w:pPr>
    </w:p>
    <w:p w14:paraId="3D095EB9" w14:textId="2784BED4"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 TANTO,</w:t>
      </w:r>
      <w:r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 base en lo expuesto</w:t>
      </w:r>
      <w:r w:rsidR="00641180"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 xml:space="preserve">y </w:t>
      </w:r>
      <w:r w:rsidR="00814205">
        <w:rPr>
          <w:rFonts w:ascii="Museo Sans 300" w:hAnsi="Museo Sans 300"/>
          <w:sz w:val="20"/>
          <w:szCs w:val="20"/>
        </w:rPr>
        <w:t>el</w:t>
      </w:r>
      <w:r w:rsidR="00B90790">
        <w:rPr>
          <w:rFonts w:ascii="Museo Sans 300" w:hAnsi="Museo Sans 300"/>
          <w:sz w:val="20"/>
          <w:szCs w:val="20"/>
        </w:rPr>
        <w:t xml:space="preserve"> informe</w:t>
      </w:r>
      <w:r w:rsidR="00B90790" w:rsidRPr="00591876">
        <w:rPr>
          <w:rFonts w:ascii="Museo Sans 300" w:hAnsi="Museo Sans 300"/>
          <w:color w:val="000000"/>
          <w:sz w:val="20"/>
          <w:szCs w:val="20"/>
        </w:rPr>
        <w:t xml:space="preserve"> </w:t>
      </w:r>
      <w:r w:rsidR="00B90790">
        <w:rPr>
          <w:rFonts w:ascii="Museo Sans 300" w:hAnsi="Museo Sans 300"/>
          <w:color w:val="000000"/>
          <w:sz w:val="20"/>
          <w:szCs w:val="20"/>
        </w:rPr>
        <w:t>técnico N.° IT-</w:t>
      </w:r>
      <w:r w:rsidR="00C5569D">
        <w:rPr>
          <w:rFonts w:ascii="Museo Sans 300" w:hAnsi="Museo Sans 300"/>
          <w:color w:val="000000"/>
          <w:sz w:val="20"/>
          <w:szCs w:val="20"/>
        </w:rPr>
        <w:t>0054-CAU-21</w:t>
      </w:r>
      <w:r w:rsidR="00B90790">
        <w:rPr>
          <w:rFonts w:ascii="Museo Sans 300" w:hAnsi="Museo Sans 300"/>
          <w:sz w:val="20"/>
          <w:szCs w:val="20"/>
        </w:rPr>
        <w:t xml:space="preserve"> </w:t>
      </w:r>
      <w:r w:rsidRPr="777E7F56">
        <w:rPr>
          <w:rFonts w:ascii="Museo Sans 300" w:eastAsia="Times New Roman" w:hAnsi="Museo Sans 300"/>
          <w:sz w:val="20"/>
          <w:szCs w:val="20"/>
          <w:lang w:eastAsia="es-SV"/>
        </w:rPr>
        <w:t xml:space="preserve">rendido por </w:t>
      </w:r>
      <w:r w:rsidR="2F759326" w:rsidRPr="777E7F56">
        <w:rPr>
          <w:rFonts w:ascii="Museo Sans 300" w:eastAsia="Times New Roman" w:hAnsi="Museo Sans 300"/>
          <w:sz w:val="20"/>
          <w:szCs w:val="20"/>
          <w:lang w:eastAsia="es-SV"/>
        </w:rPr>
        <w:t xml:space="preserve">el </w:t>
      </w:r>
      <w:r w:rsidR="00773C89" w:rsidRPr="777E7F56">
        <w:rPr>
          <w:rFonts w:ascii="Museo Sans 300" w:eastAsia="Times New Roman" w:hAnsi="Museo Sans 300"/>
          <w:sz w:val="20"/>
          <w:szCs w:val="20"/>
          <w:lang w:eastAsia="es-SV"/>
        </w:rPr>
        <w:t xml:space="preserve">CAU, </w:t>
      </w:r>
      <w:r w:rsidRPr="777E7F56">
        <w:rPr>
          <w:rFonts w:ascii="Museo Sans 300" w:eastAsia="Times New Roman" w:hAnsi="Museo Sans 300"/>
          <w:sz w:val="20"/>
          <w:szCs w:val="20"/>
          <w:lang w:eastAsia="es-SV"/>
        </w:rPr>
        <w:t xml:space="preserve">esta </w:t>
      </w:r>
      <w:r w:rsidR="001B618E">
        <w:rPr>
          <w:rFonts w:ascii="Museo Sans 300" w:eastAsia="Times New Roman" w:hAnsi="Museo Sans 300"/>
          <w:sz w:val="20"/>
          <w:szCs w:val="20"/>
          <w:lang w:eastAsia="es-SV"/>
        </w:rPr>
        <w:t>Superintendencia</w:t>
      </w:r>
      <w:r w:rsidRPr="777E7F56">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397B7A72" w14:textId="5F249131" w:rsidR="009C0F93" w:rsidRDefault="00847C31" w:rsidP="006872D0">
      <w:pPr>
        <w:pStyle w:val="Prrafodelista"/>
        <w:numPr>
          <w:ilvl w:val="0"/>
          <w:numId w:val="6"/>
        </w:numPr>
        <w:tabs>
          <w:tab w:val="left" w:pos="993"/>
        </w:tabs>
        <w:spacing w:line="0" w:lineRule="atLeast"/>
        <w:contextualSpacing/>
        <w:jc w:val="both"/>
        <w:rPr>
          <w:rFonts w:ascii="Museo Sans 300" w:hAnsi="Museo Sans 300"/>
          <w:sz w:val="20"/>
          <w:szCs w:val="20"/>
        </w:rPr>
      </w:pPr>
      <w:r w:rsidRPr="00223F6C">
        <w:rPr>
          <w:rFonts w:ascii="Museo Sans 300" w:hAnsi="Museo Sans 300"/>
          <w:sz w:val="20"/>
          <w:szCs w:val="20"/>
          <w:lang w:eastAsia="es-SV"/>
        </w:rPr>
        <w:t xml:space="preserve">Determinar que </w:t>
      </w:r>
      <w:r w:rsidR="0054612B" w:rsidRPr="00223F6C">
        <w:rPr>
          <w:rFonts w:ascii="Museo Sans 300" w:hAnsi="Museo Sans 300"/>
          <w:sz w:val="20"/>
          <w:szCs w:val="20"/>
        </w:rPr>
        <w:t xml:space="preserve">la interrupción </w:t>
      </w:r>
      <w:r w:rsidR="002B659A">
        <w:rPr>
          <w:rFonts w:ascii="Museo Sans 300" w:hAnsi="Museo Sans 300"/>
          <w:sz w:val="20"/>
          <w:szCs w:val="20"/>
        </w:rPr>
        <w:t>ocurrida el día veintiuno de junio del dos mil veinte</w:t>
      </w:r>
      <w:r w:rsidR="0054612B" w:rsidRPr="00223F6C">
        <w:rPr>
          <w:rFonts w:ascii="Museo Sans 300" w:hAnsi="Museo Sans 300"/>
          <w:sz w:val="20"/>
          <w:szCs w:val="20"/>
        </w:rPr>
        <w:t xml:space="preserve"> </w:t>
      </w:r>
      <w:r w:rsidR="00CB7F9A">
        <w:rPr>
          <w:rFonts w:ascii="Museo Sans 300" w:hAnsi="Museo Sans 300"/>
          <w:sz w:val="20"/>
          <w:szCs w:val="20"/>
        </w:rPr>
        <w:t>gener</w:t>
      </w:r>
      <w:r w:rsidR="0042281F">
        <w:rPr>
          <w:rFonts w:ascii="Museo Sans 300" w:hAnsi="Museo Sans 300"/>
          <w:sz w:val="20"/>
          <w:szCs w:val="20"/>
        </w:rPr>
        <w:t xml:space="preserve">ó </w:t>
      </w:r>
      <w:r w:rsidR="00CB7F9A">
        <w:rPr>
          <w:rFonts w:ascii="Museo Sans 300" w:hAnsi="Museo Sans 300"/>
          <w:sz w:val="20"/>
          <w:szCs w:val="20"/>
        </w:rPr>
        <w:t xml:space="preserve">perturbaciones en la red de distribuirían eléctrica, afectando de manera directa la caja codificadora </w:t>
      </w:r>
      <w:r w:rsidR="0015431C">
        <w:rPr>
          <w:rFonts w:ascii="Museo Sans 300" w:hAnsi="Museo Sans 300"/>
          <w:sz w:val="20"/>
          <w:szCs w:val="20"/>
        </w:rPr>
        <w:t>de</w:t>
      </w:r>
      <w:r w:rsidR="00CB7F9A">
        <w:rPr>
          <w:rFonts w:ascii="Museo Sans 300" w:hAnsi="Museo Sans 300"/>
          <w:sz w:val="20"/>
          <w:szCs w:val="20"/>
        </w:rPr>
        <w:t xml:space="preserve"> señales de audio y video </w:t>
      </w:r>
      <w:r w:rsidR="0015431C">
        <w:rPr>
          <w:rFonts w:ascii="Museo Sans 300" w:hAnsi="Museo Sans 300"/>
          <w:sz w:val="20"/>
          <w:szCs w:val="20"/>
        </w:rPr>
        <w:t xml:space="preserve">conectada al puerto HDMI </w:t>
      </w:r>
      <w:r w:rsidR="00CB7F9A">
        <w:rPr>
          <w:rFonts w:ascii="Museo Sans 300" w:hAnsi="Museo Sans 300"/>
          <w:sz w:val="20"/>
          <w:szCs w:val="20"/>
        </w:rPr>
        <w:t xml:space="preserve">del </w:t>
      </w:r>
      <w:proofErr w:type="gramStart"/>
      <w:r w:rsidR="00CB7F9A">
        <w:rPr>
          <w:rFonts w:ascii="Museo Sans 300" w:hAnsi="Museo Sans 300"/>
          <w:sz w:val="20"/>
          <w:szCs w:val="20"/>
        </w:rPr>
        <w:t>televisión reportado</w:t>
      </w:r>
      <w:proofErr w:type="gramEnd"/>
      <w:r w:rsidR="00CB7F9A">
        <w:rPr>
          <w:rFonts w:ascii="Museo Sans 300" w:hAnsi="Museo Sans 300"/>
          <w:sz w:val="20"/>
          <w:szCs w:val="20"/>
        </w:rPr>
        <w:t xml:space="preserve"> como dañado. </w:t>
      </w:r>
      <w:r w:rsidR="009C0F93">
        <w:rPr>
          <w:rFonts w:ascii="Museo Sans 300" w:hAnsi="Museo Sans 300"/>
          <w:sz w:val="20"/>
          <w:szCs w:val="20"/>
        </w:rPr>
        <w:t xml:space="preserve"> </w:t>
      </w:r>
    </w:p>
    <w:p w14:paraId="7866462B" w14:textId="77777777" w:rsidR="0054612B" w:rsidRPr="00223F6C" w:rsidRDefault="0054612B" w:rsidP="006872D0">
      <w:pPr>
        <w:pStyle w:val="Prrafodelista"/>
        <w:tabs>
          <w:tab w:val="left" w:pos="993"/>
        </w:tabs>
        <w:spacing w:line="0" w:lineRule="atLeast"/>
        <w:ind w:left="360"/>
        <w:contextualSpacing/>
        <w:jc w:val="both"/>
        <w:rPr>
          <w:rFonts w:ascii="Museo Sans 300" w:hAnsi="Museo Sans 300"/>
          <w:sz w:val="20"/>
          <w:szCs w:val="20"/>
        </w:rPr>
      </w:pPr>
    </w:p>
    <w:p w14:paraId="335BF03B" w14:textId="760E7F5B" w:rsidR="00847C31" w:rsidRPr="00932716" w:rsidRDefault="00264F02" w:rsidP="002C6412">
      <w:pPr>
        <w:pStyle w:val="Prrafodelista"/>
        <w:tabs>
          <w:tab w:val="left" w:pos="993"/>
        </w:tabs>
        <w:spacing w:line="0" w:lineRule="atLeast"/>
        <w:ind w:left="360"/>
        <w:contextualSpacing/>
        <w:jc w:val="both"/>
        <w:rPr>
          <w:rFonts w:ascii="Museo Sans 300" w:hAnsi="Museo Sans 300"/>
          <w:sz w:val="20"/>
          <w:szCs w:val="20"/>
        </w:rPr>
      </w:pPr>
      <w:r>
        <w:rPr>
          <w:rFonts w:ascii="Museo Sans 300" w:hAnsi="Museo Sans 300"/>
          <w:sz w:val="20"/>
          <w:szCs w:val="20"/>
        </w:rPr>
        <w:t>Consecuentemente</w:t>
      </w:r>
      <w:r w:rsidR="00A95485">
        <w:rPr>
          <w:rFonts w:ascii="Museo Sans 300" w:hAnsi="Museo Sans 300"/>
          <w:sz w:val="20"/>
          <w:szCs w:val="20"/>
        </w:rPr>
        <w:t xml:space="preserve"> la sociedad </w:t>
      </w:r>
      <w:r w:rsidR="001B618E">
        <w:rPr>
          <w:rFonts w:ascii="Museo Sans 300" w:hAnsi="Museo Sans 300"/>
          <w:sz w:val="20"/>
          <w:szCs w:val="20"/>
        </w:rPr>
        <w:t>DELSUR</w:t>
      </w:r>
      <w:r w:rsidR="00A95485" w:rsidRPr="009C0F93">
        <w:rPr>
          <w:rFonts w:ascii="Museo Sans 300" w:hAnsi="Museo Sans 300"/>
          <w:sz w:val="20"/>
          <w:szCs w:val="20"/>
        </w:rPr>
        <w:t>, S.A. de C.V.</w:t>
      </w:r>
      <w:r w:rsidR="00C44AD3">
        <w:rPr>
          <w:rFonts w:ascii="Museo Sans 300" w:hAnsi="Museo Sans 300"/>
          <w:sz w:val="20"/>
          <w:szCs w:val="20"/>
        </w:rPr>
        <w:t>,</w:t>
      </w:r>
      <w:r w:rsidR="00A95485" w:rsidRPr="009C0F93">
        <w:rPr>
          <w:rFonts w:ascii="Museo Sans 300" w:hAnsi="Museo Sans 300"/>
          <w:sz w:val="20"/>
          <w:szCs w:val="20"/>
        </w:rPr>
        <w:t> </w:t>
      </w:r>
      <w:r w:rsidR="00A95485">
        <w:rPr>
          <w:rFonts w:ascii="Museo Sans 300" w:hAnsi="Museo Sans 300"/>
          <w:sz w:val="20"/>
          <w:szCs w:val="20"/>
        </w:rPr>
        <w:t xml:space="preserve">debe compensar la cantidad </w:t>
      </w:r>
      <w:r w:rsidR="0015431C">
        <w:rPr>
          <w:rFonts w:ascii="Museo Sans 300" w:hAnsi="Museo Sans 300"/>
          <w:sz w:val="20"/>
          <w:szCs w:val="20"/>
        </w:rPr>
        <w:t>de</w:t>
      </w:r>
      <w:r w:rsidR="00A95485" w:rsidRPr="008B3A34">
        <w:rPr>
          <w:rFonts w:ascii="Cambria Math" w:hAnsi="Cambria Math" w:cs="Cambria Math"/>
          <w:sz w:val="20"/>
          <w:szCs w:val="20"/>
        </w:rPr>
        <w:t> </w:t>
      </w:r>
      <w:r w:rsidR="00692188">
        <w:rPr>
          <w:rFonts w:ascii="Museo Sans 300" w:hAnsi="Museo Sans 300" w:cs="Cambria Math"/>
          <w:sz w:val="20"/>
          <w:szCs w:val="20"/>
        </w:rPr>
        <w:t>DOSCIENTOS TREINTA Y SEIS 55</w:t>
      </w:r>
      <w:r w:rsidR="00A95485" w:rsidRPr="008B3A34">
        <w:rPr>
          <w:rFonts w:ascii="Museo Sans 300" w:hAnsi="Museo Sans 300"/>
          <w:sz w:val="20"/>
          <w:szCs w:val="20"/>
        </w:rPr>
        <w:t>/</w:t>
      </w:r>
      <w:r w:rsidR="00A95485" w:rsidRPr="009C0F93">
        <w:rPr>
          <w:rFonts w:ascii="Museo Sans 300" w:hAnsi="Museo Sans 300"/>
          <w:sz w:val="20"/>
          <w:szCs w:val="20"/>
        </w:rPr>
        <w:t xml:space="preserve">100 DÓLARES DE LOS ESTADOS UNIDOS DE AMÉRICA (USD </w:t>
      </w:r>
      <w:r w:rsidR="00692188">
        <w:rPr>
          <w:rFonts w:ascii="Museo Sans 300" w:hAnsi="Museo Sans 300"/>
          <w:sz w:val="20"/>
          <w:szCs w:val="20"/>
        </w:rPr>
        <w:t>236.55</w:t>
      </w:r>
      <w:r w:rsidR="00A95485" w:rsidRPr="009C0F93">
        <w:rPr>
          <w:rFonts w:ascii="Museo Sans 300" w:hAnsi="Museo Sans 300"/>
          <w:sz w:val="20"/>
          <w:szCs w:val="20"/>
        </w:rPr>
        <w:t>)</w:t>
      </w:r>
      <w:r w:rsidR="00A95485">
        <w:rPr>
          <w:rFonts w:ascii="Museo Sans 300" w:hAnsi="Museo Sans 300"/>
          <w:sz w:val="20"/>
          <w:szCs w:val="20"/>
        </w:rPr>
        <w:t xml:space="preserve"> </w:t>
      </w:r>
      <w:r w:rsidR="00A95485" w:rsidRPr="009C0F93">
        <w:rPr>
          <w:rFonts w:ascii="Museo Sans 300" w:hAnsi="Museo Sans 300"/>
          <w:sz w:val="20"/>
          <w:szCs w:val="20"/>
        </w:rPr>
        <w:t>I</w:t>
      </w:r>
      <w:r w:rsidR="00A95485">
        <w:rPr>
          <w:rFonts w:ascii="Museo Sans 300" w:hAnsi="Museo Sans 300"/>
          <w:sz w:val="20"/>
          <w:szCs w:val="20"/>
        </w:rPr>
        <w:t>VA incluido, en concepto de daños en equipos eléctricos</w:t>
      </w:r>
      <w:r w:rsidR="002C6412" w:rsidRPr="777E7F56">
        <w:rPr>
          <w:rFonts w:ascii="Museo Sans 300" w:hAnsi="Museo Sans 300"/>
          <w:sz w:val="20"/>
          <w:szCs w:val="20"/>
        </w:rPr>
        <w:t xml:space="preserve">. </w:t>
      </w:r>
    </w:p>
    <w:p w14:paraId="39DDA143" w14:textId="77777777" w:rsidR="008C1A9D" w:rsidRPr="00932716" w:rsidRDefault="008C1A9D" w:rsidP="002C6412">
      <w:pPr>
        <w:pStyle w:val="Prrafodelista"/>
        <w:tabs>
          <w:tab w:val="left" w:pos="993"/>
        </w:tabs>
        <w:spacing w:line="0" w:lineRule="atLeast"/>
        <w:ind w:left="360"/>
        <w:contextualSpacing/>
        <w:jc w:val="both"/>
        <w:rPr>
          <w:rFonts w:ascii="Museo Sans 300" w:hAnsi="Museo Sans 300"/>
          <w:sz w:val="20"/>
          <w:szCs w:val="20"/>
        </w:rPr>
      </w:pPr>
    </w:p>
    <w:p w14:paraId="5B476B1A" w14:textId="7A0CF581" w:rsidR="00847C31" w:rsidRPr="0067285A" w:rsidRDefault="008C1A9D" w:rsidP="009D292A">
      <w:pPr>
        <w:pStyle w:val="Prrafodelista"/>
        <w:numPr>
          <w:ilvl w:val="0"/>
          <w:numId w:val="6"/>
        </w:numPr>
        <w:spacing w:line="0" w:lineRule="atLeast"/>
        <w:contextualSpacing/>
        <w:jc w:val="both"/>
        <w:rPr>
          <w:rFonts w:ascii="Museo Sans 300" w:hAnsi="Museo Sans 300"/>
          <w:sz w:val="20"/>
          <w:szCs w:val="20"/>
          <w:lang w:val="es-ES_tradnl"/>
        </w:rPr>
      </w:pPr>
      <w:r w:rsidRPr="0067285A">
        <w:rPr>
          <w:rFonts w:ascii="Museo Sans 300" w:hAnsi="Museo Sans 300"/>
          <w:sz w:val="20"/>
          <w:szCs w:val="20"/>
          <w:lang w:val="es-MX"/>
        </w:rPr>
        <w:t xml:space="preserve">Notificar al señor </w:t>
      </w:r>
      <w:r w:rsidR="00EE495B">
        <w:rPr>
          <w:rFonts w:ascii="Museo Sans 300" w:hAnsi="Museo Sans 300"/>
          <w:sz w:val="20"/>
          <w:szCs w:val="20"/>
        </w:rPr>
        <w:t>+++</w:t>
      </w:r>
      <w:r w:rsidR="00264F02" w:rsidRPr="0067285A">
        <w:rPr>
          <w:rFonts w:ascii="Museo Sans 300" w:hAnsi="Museo Sans 300"/>
          <w:sz w:val="20"/>
          <w:szCs w:val="20"/>
        </w:rPr>
        <w:t xml:space="preserve"> </w:t>
      </w:r>
      <w:r w:rsidRPr="0067285A">
        <w:rPr>
          <w:rFonts w:ascii="Museo Sans 300" w:hAnsi="Museo Sans 300"/>
          <w:sz w:val="20"/>
          <w:szCs w:val="20"/>
          <w:lang w:val="es-MX"/>
        </w:rPr>
        <w:t>y a la sociedad</w:t>
      </w:r>
      <w:r w:rsidR="00264F02" w:rsidRPr="0067285A">
        <w:rPr>
          <w:rFonts w:ascii="Museo Sans 300" w:hAnsi="Museo Sans 300"/>
          <w:sz w:val="20"/>
          <w:szCs w:val="20"/>
          <w:lang w:val="es-MX"/>
        </w:rPr>
        <w:t xml:space="preserve"> </w:t>
      </w:r>
      <w:r w:rsidR="001B618E" w:rsidRPr="0067285A">
        <w:rPr>
          <w:rFonts w:ascii="Museo Sans 300" w:hAnsi="Museo Sans 300"/>
          <w:sz w:val="20"/>
          <w:szCs w:val="20"/>
          <w:lang w:val="es-MX"/>
        </w:rPr>
        <w:t>DELSUR</w:t>
      </w:r>
      <w:r w:rsidR="00264F02" w:rsidRPr="0067285A">
        <w:rPr>
          <w:rFonts w:ascii="Museo Sans 300" w:hAnsi="Museo Sans 300"/>
          <w:sz w:val="20"/>
          <w:szCs w:val="20"/>
          <w:lang w:val="es-MX"/>
        </w:rPr>
        <w:t>, S.A. de C.V.</w:t>
      </w:r>
    </w:p>
    <w:p w14:paraId="227B1CE1" w14:textId="7584CC16" w:rsidR="00154D32" w:rsidRDefault="00154D32" w:rsidP="00932716">
      <w:pPr>
        <w:spacing w:after="0" w:line="0" w:lineRule="atLeast"/>
        <w:rPr>
          <w:rFonts w:ascii="Museo Sans 300" w:eastAsia="Times New Roman" w:hAnsi="Museo Sans 300"/>
          <w:sz w:val="20"/>
          <w:szCs w:val="20"/>
          <w:lang w:val="es-ES_tradnl" w:eastAsia="es-ES"/>
        </w:rPr>
      </w:pPr>
    </w:p>
    <w:p w14:paraId="32F6006F" w14:textId="77777777" w:rsidR="00163DF4" w:rsidRPr="00932716" w:rsidRDefault="00163DF4" w:rsidP="00932716">
      <w:pPr>
        <w:spacing w:after="0" w:line="0" w:lineRule="atLeast"/>
        <w:rPr>
          <w:rFonts w:ascii="Museo Sans 300" w:eastAsia="Times New Roman" w:hAnsi="Museo Sans 300"/>
          <w:sz w:val="20"/>
          <w:szCs w:val="20"/>
          <w:lang w:val="es-ES_tradnl" w:eastAsia="es-ES"/>
        </w:rPr>
      </w:pPr>
    </w:p>
    <w:p w14:paraId="02966281" w14:textId="2251514E" w:rsidR="00154D32" w:rsidRDefault="00154D32" w:rsidP="00847C31">
      <w:pPr>
        <w:spacing w:after="0" w:line="0" w:lineRule="atLeast"/>
        <w:jc w:val="center"/>
        <w:rPr>
          <w:rFonts w:ascii="Museo Sans 300" w:eastAsia="Times New Roman" w:hAnsi="Museo Sans 300"/>
          <w:sz w:val="20"/>
          <w:szCs w:val="20"/>
          <w:lang w:val="es-ES_tradnl" w:eastAsia="es-ES"/>
        </w:rPr>
      </w:pPr>
    </w:p>
    <w:p w14:paraId="24A8D622" w14:textId="7C2BA40D" w:rsidR="006F6098" w:rsidRDefault="006F6098" w:rsidP="00847C31">
      <w:pPr>
        <w:spacing w:after="0" w:line="0" w:lineRule="atLeast"/>
        <w:jc w:val="center"/>
        <w:rPr>
          <w:rFonts w:ascii="Museo Sans 300" w:eastAsia="Times New Roman" w:hAnsi="Museo Sans 300"/>
          <w:sz w:val="20"/>
          <w:szCs w:val="20"/>
          <w:lang w:val="es-ES_tradnl" w:eastAsia="es-ES"/>
        </w:rPr>
      </w:pPr>
    </w:p>
    <w:p w14:paraId="31416E6D" w14:textId="36360E0F" w:rsidR="006F6098" w:rsidRDefault="006F6098" w:rsidP="00847C31">
      <w:pPr>
        <w:spacing w:after="0" w:line="0" w:lineRule="atLeast"/>
        <w:jc w:val="center"/>
        <w:rPr>
          <w:rFonts w:ascii="Museo Sans 300" w:eastAsia="Times New Roman" w:hAnsi="Museo Sans 300"/>
          <w:sz w:val="20"/>
          <w:szCs w:val="20"/>
          <w:lang w:val="es-ES_tradnl" w:eastAsia="es-ES"/>
        </w:rPr>
      </w:pPr>
    </w:p>
    <w:p w14:paraId="52C633B5" w14:textId="77777777" w:rsidR="006F6098" w:rsidRPr="00932716" w:rsidRDefault="006F6098"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C44AD3">
      <w:headerReference w:type="even" r:id="rId12"/>
      <w:headerReference w:type="default" r:id="rId13"/>
      <w:footerReference w:type="even" r:id="rId14"/>
      <w:footerReference w:type="default" r:id="rId15"/>
      <w:headerReference w:type="first" r:id="rId16"/>
      <w:footerReference w:type="first" r:id="rId17"/>
      <w:pgSz w:w="12240" w:h="15840"/>
      <w:pgMar w:top="1985" w:right="1608"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E0E4" w14:textId="77777777" w:rsidR="00DF61C5" w:rsidRDefault="00DF61C5">
      <w:pPr>
        <w:spacing w:after="0" w:line="240" w:lineRule="auto"/>
      </w:pPr>
      <w:r>
        <w:separator/>
      </w:r>
    </w:p>
  </w:endnote>
  <w:endnote w:type="continuationSeparator" w:id="0">
    <w:p w14:paraId="7AFC3AFC" w14:textId="77777777" w:rsidR="00DF61C5" w:rsidRDefault="00DF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76F1DB38"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9A4DB9">
              <w:rPr>
                <w:rFonts w:ascii="Museo Sans 300" w:hAnsi="Museo Sans 300"/>
                <w:b/>
                <w:bCs/>
                <w:noProof/>
                <w:sz w:val="18"/>
                <w:szCs w:val="18"/>
              </w:rPr>
              <w:t>10</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9A4DB9">
              <w:rPr>
                <w:rFonts w:ascii="Museo Sans 300" w:hAnsi="Museo Sans 300"/>
                <w:b/>
                <w:bCs/>
                <w:noProof/>
                <w:sz w:val="18"/>
                <w:szCs w:val="18"/>
              </w:rPr>
              <w:t>11</w:t>
            </w:r>
            <w:r w:rsidRPr="00574146">
              <w:rPr>
                <w:rFonts w:ascii="Museo Sans 300" w:hAnsi="Museo Sans 300"/>
                <w:b/>
                <w:bCs/>
                <w:sz w:val="18"/>
                <w:szCs w:val="18"/>
              </w:rPr>
              <w:fldChar w:fldCharType="end"/>
            </w:r>
          </w:p>
          <w:p w14:paraId="462E2F80" w14:textId="15425328" w:rsidR="009074D7" w:rsidRDefault="00DF61C5"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9074D7" w:rsidRDefault="009074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28BDB41A" w:rsidR="009074D7" w:rsidRDefault="009074D7">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9A4DB9">
              <w:rPr>
                <w:rFonts w:ascii="Museo Sans 300" w:hAnsi="Museo Sans 300"/>
                <w:b/>
                <w:bCs/>
                <w:noProof/>
                <w:sz w:val="18"/>
                <w:szCs w:val="18"/>
              </w:rPr>
              <w:t>11</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9A4DB9">
              <w:rPr>
                <w:rFonts w:ascii="Museo Sans 300" w:hAnsi="Museo Sans 300"/>
                <w:b/>
                <w:bCs/>
                <w:noProof/>
                <w:sz w:val="18"/>
                <w:szCs w:val="18"/>
              </w:rPr>
              <w:t>11</w:t>
            </w:r>
            <w:r w:rsidRPr="00574146">
              <w:rPr>
                <w:rFonts w:ascii="Museo Sans 300" w:hAnsi="Museo Sans 300"/>
                <w:b/>
                <w:bCs/>
                <w:sz w:val="18"/>
                <w:szCs w:val="18"/>
              </w:rPr>
              <w:fldChar w:fldCharType="end"/>
            </w:r>
          </w:p>
          <w:p w14:paraId="17B2E34F" w14:textId="147DFEE9" w:rsidR="009074D7" w:rsidRDefault="00DF61C5"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9074D7" w:rsidRDefault="009074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9074D7" w:rsidRPr="009A54AC"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9074D7" w:rsidRPr="009074D7" w:rsidRDefault="009074D7"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9E344" w14:textId="77777777" w:rsidR="00DF61C5" w:rsidRDefault="00DF61C5">
      <w:pPr>
        <w:spacing w:after="0" w:line="240" w:lineRule="auto"/>
      </w:pPr>
      <w:r>
        <w:separator/>
      </w:r>
    </w:p>
  </w:footnote>
  <w:footnote w:type="continuationSeparator" w:id="0">
    <w:p w14:paraId="1D8FF45B" w14:textId="77777777" w:rsidR="00DF61C5" w:rsidRDefault="00DF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9074D7" w:rsidRDefault="009074D7">
    <w:pPr>
      <w:pStyle w:val="Encabezado"/>
    </w:pPr>
    <w:r>
      <w:rPr>
        <w:rFonts w:ascii="Times New Roman" w:hAnsi="Times New Roman"/>
        <w:noProof/>
        <w:sz w:val="24"/>
        <w:szCs w:val="24"/>
        <w:lang w:eastAsia="es-SV"/>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9074D7" w:rsidRDefault="009074D7" w:rsidP="00754E7A">
    <w:pPr>
      <w:outlineLvl w:val="1"/>
    </w:pPr>
    <w:r>
      <w:rPr>
        <w:noProof/>
        <w:lang w:eastAsia="es-SV"/>
      </w:rPr>
      <w:drawing>
        <wp:inline distT="0" distB="0" distL="0" distR="0" wp14:anchorId="0C9DFC2E" wp14:editId="23E0356C">
          <wp:extent cx="1917311" cy="625123"/>
          <wp:effectExtent l="0" t="0" r="6985" b="381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9074D7" w:rsidRPr="00754E7A" w:rsidRDefault="009074D7" w:rsidP="004F15AC">
    <w:pPr>
      <w:pStyle w:val="Encabezado"/>
      <w:jc w:val="center"/>
    </w:pPr>
    <w:r>
      <w:rPr>
        <w:noProof/>
        <w:lang w:eastAsia="es-SV"/>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12E"/>
    <w:multiLevelType w:val="hybridMultilevel"/>
    <w:tmpl w:val="AC4A2E40"/>
    <w:lvl w:ilvl="0" w:tplc="FFFFFFFF">
      <w:start w:val="1"/>
      <w:numFmt w:val="lowerLetter"/>
      <w:lvlText w:val="%1)"/>
      <w:lvlJc w:val="left"/>
      <w:pPr>
        <w:ind w:left="1613" w:hanging="360"/>
      </w:pPr>
    </w:lvl>
    <w:lvl w:ilvl="1" w:tplc="440A0019" w:tentative="1">
      <w:start w:val="1"/>
      <w:numFmt w:val="lowerLetter"/>
      <w:lvlText w:val="%2."/>
      <w:lvlJc w:val="left"/>
      <w:pPr>
        <w:ind w:left="2333" w:hanging="360"/>
      </w:pPr>
    </w:lvl>
    <w:lvl w:ilvl="2" w:tplc="440A001B" w:tentative="1">
      <w:start w:val="1"/>
      <w:numFmt w:val="lowerRoman"/>
      <w:lvlText w:val="%3."/>
      <w:lvlJc w:val="right"/>
      <w:pPr>
        <w:ind w:left="3053" w:hanging="180"/>
      </w:pPr>
    </w:lvl>
    <w:lvl w:ilvl="3" w:tplc="440A000F" w:tentative="1">
      <w:start w:val="1"/>
      <w:numFmt w:val="decimal"/>
      <w:lvlText w:val="%4."/>
      <w:lvlJc w:val="left"/>
      <w:pPr>
        <w:ind w:left="3773" w:hanging="360"/>
      </w:pPr>
    </w:lvl>
    <w:lvl w:ilvl="4" w:tplc="440A0019" w:tentative="1">
      <w:start w:val="1"/>
      <w:numFmt w:val="lowerLetter"/>
      <w:lvlText w:val="%5."/>
      <w:lvlJc w:val="left"/>
      <w:pPr>
        <w:ind w:left="4493" w:hanging="360"/>
      </w:pPr>
    </w:lvl>
    <w:lvl w:ilvl="5" w:tplc="440A001B" w:tentative="1">
      <w:start w:val="1"/>
      <w:numFmt w:val="lowerRoman"/>
      <w:lvlText w:val="%6."/>
      <w:lvlJc w:val="right"/>
      <w:pPr>
        <w:ind w:left="5213" w:hanging="180"/>
      </w:pPr>
    </w:lvl>
    <w:lvl w:ilvl="6" w:tplc="440A000F" w:tentative="1">
      <w:start w:val="1"/>
      <w:numFmt w:val="decimal"/>
      <w:lvlText w:val="%7."/>
      <w:lvlJc w:val="left"/>
      <w:pPr>
        <w:ind w:left="5933" w:hanging="360"/>
      </w:pPr>
    </w:lvl>
    <w:lvl w:ilvl="7" w:tplc="440A0019" w:tentative="1">
      <w:start w:val="1"/>
      <w:numFmt w:val="lowerLetter"/>
      <w:lvlText w:val="%8."/>
      <w:lvlJc w:val="left"/>
      <w:pPr>
        <w:ind w:left="6653" w:hanging="360"/>
      </w:pPr>
    </w:lvl>
    <w:lvl w:ilvl="8" w:tplc="440A001B" w:tentative="1">
      <w:start w:val="1"/>
      <w:numFmt w:val="lowerRoman"/>
      <w:lvlText w:val="%9."/>
      <w:lvlJc w:val="right"/>
      <w:pPr>
        <w:ind w:left="7373" w:hanging="180"/>
      </w:pPr>
    </w:lvl>
  </w:abstractNum>
  <w:abstractNum w:abstractNumId="1"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0AAA57A5"/>
    <w:multiLevelType w:val="hybridMultilevel"/>
    <w:tmpl w:val="EE9C7F4E"/>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4" w15:restartNumberingAfterBreak="0">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5" w15:restartNumberingAfterBreak="0">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6" w15:restartNumberingAfterBreak="0">
    <w:nsid w:val="17B94FA9"/>
    <w:multiLevelType w:val="multilevel"/>
    <w:tmpl w:val="5A34D4F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97437BC"/>
    <w:multiLevelType w:val="multilevel"/>
    <w:tmpl w:val="EA1E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24B98"/>
    <w:multiLevelType w:val="hybridMultilevel"/>
    <w:tmpl w:val="8AC08C3C"/>
    <w:lvl w:ilvl="0" w:tplc="065082FA">
      <w:start w:val="1"/>
      <w:numFmt w:val="bullet"/>
      <w:lvlText w:val=""/>
      <w:lvlJc w:val="left"/>
      <w:pPr>
        <w:tabs>
          <w:tab w:val="num" w:pos="720"/>
        </w:tabs>
        <w:ind w:left="720" w:hanging="360"/>
      </w:pPr>
      <w:rPr>
        <w:rFonts w:ascii="Symbol" w:hAnsi="Symbol" w:hint="default"/>
        <w:sz w:val="20"/>
      </w:rPr>
    </w:lvl>
    <w:lvl w:ilvl="1" w:tplc="3BA8F67C" w:tentative="1">
      <w:start w:val="1"/>
      <w:numFmt w:val="bullet"/>
      <w:lvlText w:val=""/>
      <w:lvlJc w:val="left"/>
      <w:pPr>
        <w:tabs>
          <w:tab w:val="num" w:pos="1440"/>
        </w:tabs>
        <w:ind w:left="1440" w:hanging="360"/>
      </w:pPr>
      <w:rPr>
        <w:rFonts w:ascii="Symbol" w:hAnsi="Symbol" w:hint="default"/>
        <w:sz w:val="20"/>
      </w:rPr>
    </w:lvl>
    <w:lvl w:ilvl="2" w:tplc="AE9C0A7A" w:tentative="1">
      <w:start w:val="1"/>
      <w:numFmt w:val="bullet"/>
      <w:lvlText w:val=""/>
      <w:lvlJc w:val="left"/>
      <w:pPr>
        <w:tabs>
          <w:tab w:val="num" w:pos="2160"/>
        </w:tabs>
        <w:ind w:left="2160" w:hanging="360"/>
      </w:pPr>
      <w:rPr>
        <w:rFonts w:ascii="Symbol" w:hAnsi="Symbol" w:hint="default"/>
        <w:sz w:val="20"/>
      </w:rPr>
    </w:lvl>
    <w:lvl w:ilvl="3" w:tplc="67220EB2" w:tentative="1">
      <w:start w:val="1"/>
      <w:numFmt w:val="bullet"/>
      <w:lvlText w:val=""/>
      <w:lvlJc w:val="left"/>
      <w:pPr>
        <w:tabs>
          <w:tab w:val="num" w:pos="2880"/>
        </w:tabs>
        <w:ind w:left="2880" w:hanging="360"/>
      </w:pPr>
      <w:rPr>
        <w:rFonts w:ascii="Symbol" w:hAnsi="Symbol" w:hint="default"/>
        <w:sz w:val="20"/>
      </w:rPr>
    </w:lvl>
    <w:lvl w:ilvl="4" w:tplc="1298A99A" w:tentative="1">
      <w:start w:val="1"/>
      <w:numFmt w:val="bullet"/>
      <w:lvlText w:val=""/>
      <w:lvlJc w:val="left"/>
      <w:pPr>
        <w:tabs>
          <w:tab w:val="num" w:pos="3600"/>
        </w:tabs>
        <w:ind w:left="3600" w:hanging="360"/>
      </w:pPr>
      <w:rPr>
        <w:rFonts w:ascii="Symbol" w:hAnsi="Symbol" w:hint="default"/>
        <w:sz w:val="20"/>
      </w:rPr>
    </w:lvl>
    <w:lvl w:ilvl="5" w:tplc="019AD42C" w:tentative="1">
      <w:start w:val="1"/>
      <w:numFmt w:val="bullet"/>
      <w:lvlText w:val=""/>
      <w:lvlJc w:val="left"/>
      <w:pPr>
        <w:tabs>
          <w:tab w:val="num" w:pos="4320"/>
        </w:tabs>
        <w:ind w:left="4320" w:hanging="360"/>
      </w:pPr>
      <w:rPr>
        <w:rFonts w:ascii="Symbol" w:hAnsi="Symbol" w:hint="default"/>
        <w:sz w:val="20"/>
      </w:rPr>
    </w:lvl>
    <w:lvl w:ilvl="6" w:tplc="28CA2EB6" w:tentative="1">
      <w:start w:val="1"/>
      <w:numFmt w:val="bullet"/>
      <w:lvlText w:val=""/>
      <w:lvlJc w:val="left"/>
      <w:pPr>
        <w:tabs>
          <w:tab w:val="num" w:pos="5040"/>
        </w:tabs>
        <w:ind w:left="5040" w:hanging="360"/>
      </w:pPr>
      <w:rPr>
        <w:rFonts w:ascii="Symbol" w:hAnsi="Symbol" w:hint="default"/>
        <w:sz w:val="20"/>
      </w:rPr>
    </w:lvl>
    <w:lvl w:ilvl="7" w:tplc="55D41604" w:tentative="1">
      <w:start w:val="1"/>
      <w:numFmt w:val="bullet"/>
      <w:lvlText w:val=""/>
      <w:lvlJc w:val="left"/>
      <w:pPr>
        <w:tabs>
          <w:tab w:val="num" w:pos="5760"/>
        </w:tabs>
        <w:ind w:left="5760" w:hanging="360"/>
      </w:pPr>
      <w:rPr>
        <w:rFonts w:ascii="Symbol" w:hAnsi="Symbol" w:hint="default"/>
        <w:sz w:val="20"/>
      </w:rPr>
    </w:lvl>
    <w:lvl w:ilvl="8" w:tplc="DEB6955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A0C78"/>
    <w:multiLevelType w:val="hybridMultilevel"/>
    <w:tmpl w:val="0BCE44B4"/>
    <w:lvl w:ilvl="0" w:tplc="440A0011">
      <w:start w:val="1"/>
      <w:numFmt w:val="decimal"/>
      <w:lvlText w:val="%1)"/>
      <w:lvlJc w:val="left"/>
      <w:pPr>
        <w:ind w:left="1430" w:hanging="360"/>
      </w:p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1" w15:restartNumberingAfterBreak="0">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12"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82D124F"/>
    <w:multiLevelType w:val="multilevel"/>
    <w:tmpl w:val="1ED09028"/>
    <w:lvl w:ilvl="0">
      <w:start w:val="5"/>
      <w:numFmt w:val="decimal"/>
      <w:lvlText w:val="%1"/>
      <w:lvlJc w:val="left"/>
      <w:pPr>
        <w:ind w:left="420" w:hanging="420"/>
      </w:pPr>
      <w:rPr>
        <w:rFonts w:hint="default"/>
      </w:rPr>
    </w:lvl>
    <w:lvl w:ilvl="1">
      <w:start w:val="2"/>
      <w:numFmt w:val="decimal"/>
      <w:lvlText w:val="%1.%2"/>
      <w:lvlJc w:val="left"/>
      <w:pPr>
        <w:ind w:left="837" w:hanging="42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2331" w:hanging="108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525" w:hanging="144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719" w:hanging="180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2A900DF6"/>
    <w:multiLevelType w:val="multilevel"/>
    <w:tmpl w:val="D9B0DA1E"/>
    <w:lvl w:ilvl="0">
      <w:start w:val="6"/>
      <w:numFmt w:val="decimal"/>
      <w:lvlText w:val="%1."/>
      <w:lvlJc w:val="left"/>
      <w:pPr>
        <w:ind w:left="1613" w:hanging="360"/>
      </w:pPr>
      <w:rPr>
        <w:rFonts w:hint="default"/>
      </w:rPr>
    </w:lvl>
    <w:lvl w:ilvl="1">
      <w:start w:val="1"/>
      <w:numFmt w:val="decimal"/>
      <w:lvlText w:val="%1.%2"/>
      <w:lvlJc w:val="left"/>
      <w:pPr>
        <w:ind w:left="1973" w:hanging="360"/>
      </w:pPr>
      <w:rPr>
        <w:rFonts w:hint="default"/>
      </w:rPr>
    </w:lvl>
    <w:lvl w:ilvl="2">
      <w:start w:val="1"/>
      <w:numFmt w:val="decimal"/>
      <w:isLgl/>
      <w:lvlText w:val="5.3.%3"/>
      <w:lvlJc w:val="left"/>
      <w:pPr>
        <w:ind w:left="2693" w:hanging="720"/>
      </w:pPr>
      <w:rPr>
        <w:rFonts w:hint="default"/>
      </w:rPr>
    </w:lvl>
    <w:lvl w:ilvl="3">
      <w:start w:val="1"/>
      <w:numFmt w:val="decimal"/>
      <w:isLgl/>
      <w:lvlText w:val="%1.%2.%3.%4"/>
      <w:lvlJc w:val="left"/>
      <w:pPr>
        <w:ind w:left="3053"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493" w:hanging="1080"/>
      </w:pPr>
      <w:rPr>
        <w:rFonts w:hint="default"/>
      </w:rPr>
    </w:lvl>
    <w:lvl w:ilvl="7">
      <w:start w:val="1"/>
      <w:numFmt w:val="decimal"/>
      <w:isLgl/>
      <w:lvlText w:val="%1.%2.%3.%4.%5.%6.%7.%8"/>
      <w:lvlJc w:val="left"/>
      <w:pPr>
        <w:ind w:left="5213" w:hanging="1440"/>
      </w:pPr>
      <w:rPr>
        <w:rFonts w:hint="default"/>
      </w:rPr>
    </w:lvl>
    <w:lvl w:ilvl="8">
      <w:start w:val="1"/>
      <w:numFmt w:val="decimal"/>
      <w:isLgl/>
      <w:lvlText w:val="%1.%2.%3.%4.%5.%6.%7.%8.%9"/>
      <w:lvlJc w:val="left"/>
      <w:pPr>
        <w:ind w:left="5573" w:hanging="1440"/>
      </w:pPr>
      <w:rPr>
        <w:rFonts w:hint="default"/>
      </w:rPr>
    </w:lvl>
  </w:abstractNum>
  <w:abstractNum w:abstractNumId="16" w15:restartNumberingAfterBreak="0">
    <w:nsid w:val="305F61E7"/>
    <w:multiLevelType w:val="hybridMultilevel"/>
    <w:tmpl w:val="6AE42F4E"/>
    <w:lvl w:ilvl="0" w:tplc="01D82462">
      <w:start w:val="1"/>
      <w:numFmt w:val="bullet"/>
      <w:lvlText w:val=""/>
      <w:lvlJc w:val="left"/>
      <w:pPr>
        <w:tabs>
          <w:tab w:val="num" w:pos="720"/>
        </w:tabs>
        <w:ind w:left="720" w:hanging="360"/>
      </w:pPr>
      <w:rPr>
        <w:rFonts w:ascii="Symbol" w:hAnsi="Symbol" w:hint="default"/>
        <w:sz w:val="20"/>
      </w:rPr>
    </w:lvl>
    <w:lvl w:ilvl="1" w:tplc="296C60A6" w:tentative="1">
      <w:start w:val="1"/>
      <w:numFmt w:val="bullet"/>
      <w:lvlText w:val=""/>
      <w:lvlJc w:val="left"/>
      <w:pPr>
        <w:tabs>
          <w:tab w:val="num" w:pos="1440"/>
        </w:tabs>
        <w:ind w:left="1440" w:hanging="360"/>
      </w:pPr>
      <w:rPr>
        <w:rFonts w:ascii="Symbol" w:hAnsi="Symbol" w:hint="default"/>
        <w:sz w:val="20"/>
      </w:rPr>
    </w:lvl>
    <w:lvl w:ilvl="2" w:tplc="1ECAAA4E" w:tentative="1">
      <w:start w:val="1"/>
      <w:numFmt w:val="bullet"/>
      <w:lvlText w:val=""/>
      <w:lvlJc w:val="left"/>
      <w:pPr>
        <w:tabs>
          <w:tab w:val="num" w:pos="2160"/>
        </w:tabs>
        <w:ind w:left="2160" w:hanging="360"/>
      </w:pPr>
      <w:rPr>
        <w:rFonts w:ascii="Symbol" w:hAnsi="Symbol" w:hint="default"/>
        <w:sz w:val="20"/>
      </w:rPr>
    </w:lvl>
    <w:lvl w:ilvl="3" w:tplc="EAFAFF8E" w:tentative="1">
      <w:start w:val="1"/>
      <w:numFmt w:val="bullet"/>
      <w:lvlText w:val=""/>
      <w:lvlJc w:val="left"/>
      <w:pPr>
        <w:tabs>
          <w:tab w:val="num" w:pos="2880"/>
        </w:tabs>
        <w:ind w:left="2880" w:hanging="360"/>
      </w:pPr>
      <w:rPr>
        <w:rFonts w:ascii="Symbol" w:hAnsi="Symbol" w:hint="default"/>
        <w:sz w:val="20"/>
      </w:rPr>
    </w:lvl>
    <w:lvl w:ilvl="4" w:tplc="85243770" w:tentative="1">
      <w:start w:val="1"/>
      <w:numFmt w:val="bullet"/>
      <w:lvlText w:val=""/>
      <w:lvlJc w:val="left"/>
      <w:pPr>
        <w:tabs>
          <w:tab w:val="num" w:pos="3600"/>
        </w:tabs>
        <w:ind w:left="3600" w:hanging="360"/>
      </w:pPr>
      <w:rPr>
        <w:rFonts w:ascii="Symbol" w:hAnsi="Symbol" w:hint="default"/>
        <w:sz w:val="20"/>
      </w:rPr>
    </w:lvl>
    <w:lvl w:ilvl="5" w:tplc="25B2A916" w:tentative="1">
      <w:start w:val="1"/>
      <w:numFmt w:val="bullet"/>
      <w:lvlText w:val=""/>
      <w:lvlJc w:val="left"/>
      <w:pPr>
        <w:tabs>
          <w:tab w:val="num" w:pos="4320"/>
        </w:tabs>
        <w:ind w:left="4320" w:hanging="360"/>
      </w:pPr>
      <w:rPr>
        <w:rFonts w:ascii="Symbol" w:hAnsi="Symbol" w:hint="default"/>
        <w:sz w:val="20"/>
      </w:rPr>
    </w:lvl>
    <w:lvl w:ilvl="6" w:tplc="450E9260" w:tentative="1">
      <w:start w:val="1"/>
      <w:numFmt w:val="bullet"/>
      <w:lvlText w:val=""/>
      <w:lvlJc w:val="left"/>
      <w:pPr>
        <w:tabs>
          <w:tab w:val="num" w:pos="5040"/>
        </w:tabs>
        <w:ind w:left="5040" w:hanging="360"/>
      </w:pPr>
      <w:rPr>
        <w:rFonts w:ascii="Symbol" w:hAnsi="Symbol" w:hint="default"/>
        <w:sz w:val="20"/>
      </w:rPr>
    </w:lvl>
    <w:lvl w:ilvl="7" w:tplc="07B857FC" w:tentative="1">
      <w:start w:val="1"/>
      <w:numFmt w:val="bullet"/>
      <w:lvlText w:val=""/>
      <w:lvlJc w:val="left"/>
      <w:pPr>
        <w:tabs>
          <w:tab w:val="num" w:pos="5760"/>
        </w:tabs>
        <w:ind w:left="5760" w:hanging="360"/>
      </w:pPr>
      <w:rPr>
        <w:rFonts w:ascii="Symbol" w:hAnsi="Symbol" w:hint="default"/>
        <w:sz w:val="20"/>
      </w:rPr>
    </w:lvl>
    <w:lvl w:ilvl="8" w:tplc="DC8EAF2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A2D6A"/>
    <w:multiLevelType w:val="multilevel"/>
    <w:tmpl w:val="C520E78C"/>
    <w:lvl w:ilvl="0">
      <w:start w:val="3"/>
      <w:numFmt w:val="decimal"/>
      <w:lvlText w:val="%1."/>
      <w:lvlJc w:val="left"/>
      <w:pPr>
        <w:ind w:left="1613" w:hanging="360"/>
      </w:pPr>
      <w:rPr>
        <w:rFonts w:hint="default"/>
      </w:rPr>
    </w:lvl>
    <w:lvl w:ilvl="1">
      <w:start w:val="1"/>
      <w:numFmt w:val="decimal"/>
      <w:lvlText w:val="%1.%2"/>
      <w:lvlJc w:val="left"/>
      <w:pPr>
        <w:ind w:left="1973" w:hanging="360"/>
      </w:pPr>
      <w:rPr>
        <w:rFonts w:hint="default"/>
      </w:rPr>
    </w:lvl>
    <w:lvl w:ilvl="2">
      <w:start w:val="1"/>
      <w:numFmt w:val="decimal"/>
      <w:isLgl/>
      <w:lvlText w:val="5.3.%3"/>
      <w:lvlJc w:val="left"/>
      <w:pPr>
        <w:ind w:left="2693" w:hanging="720"/>
      </w:pPr>
      <w:rPr>
        <w:rFonts w:hint="default"/>
      </w:rPr>
    </w:lvl>
    <w:lvl w:ilvl="3">
      <w:start w:val="1"/>
      <w:numFmt w:val="decimal"/>
      <w:isLgl/>
      <w:lvlText w:val="%1.%2.%3.%4"/>
      <w:lvlJc w:val="left"/>
      <w:pPr>
        <w:ind w:left="3053"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493" w:hanging="1080"/>
      </w:pPr>
      <w:rPr>
        <w:rFonts w:hint="default"/>
      </w:rPr>
    </w:lvl>
    <w:lvl w:ilvl="7">
      <w:start w:val="1"/>
      <w:numFmt w:val="decimal"/>
      <w:isLgl/>
      <w:lvlText w:val="%1.%2.%3.%4.%5.%6.%7.%8"/>
      <w:lvlJc w:val="left"/>
      <w:pPr>
        <w:ind w:left="5213" w:hanging="1440"/>
      </w:pPr>
      <w:rPr>
        <w:rFonts w:hint="default"/>
      </w:rPr>
    </w:lvl>
    <w:lvl w:ilvl="8">
      <w:start w:val="1"/>
      <w:numFmt w:val="decimal"/>
      <w:isLgl/>
      <w:lvlText w:val="%1.%2.%3.%4.%5.%6.%7.%8.%9"/>
      <w:lvlJc w:val="left"/>
      <w:pPr>
        <w:ind w:left="5573" w:hanging="1440"/>
      </w:pPr>
      <w:rPr>
        <w:rFonts w:hint="default"/>
      </w:rPr>
    </w:lvl>
  </w:abstractNum>
  <w:abstractNum w:abstractNumId="18" w15:restartNumberingAfterBreak="0">
    <w:nsid w:val="357456D7"/>
    <w:multiLevelType w:val="hybridMultilevel"/>
    <w:tmpl w:val="E65283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22" w15:restartNumberingAfterBreak="0">
    <w:nsid w:val="43457028"/>
    <w:multiLevelType w:val="hybridMultilevel"/>
    <w:tmpl w:val="094E3898"/>
    <w:lvl w:ilvl="0" w:tplc="A44811B8">
      <w:start w:val="1"/>
      <w:numFmt w:val="decimal"/>
      <w:lvlText w:val="%1)"/>
      <w:lvlJc w:val="left"/>
      <w:pPr>
        <w:ind w:left="2487" w:hanging="360"/>
      </w:pPr>
      <w:rPr>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17659F4"/>
    <w:multiLevelType w:val="hybridMultilevel"/>
    <w:tmpl w:val="91C23FF4"/>
    <w:lvl w:ilvl="0" w:tplc="EF4A8578">
      <w:start w:val="1"/>
      <w:numFmt w:val="lowerLetter"/>
      <w:lvlText w:val="%1)"/>
      <w:lvlJc w:val="left"/>
      <w:pPr>
        <w:ind w:left="927" w:hanging="360"/>
      </w:pPr>
      <w:rPr>
        <w:rFonts w:ascii="Museo Sans 300" w:eastAsia="Times New Roman" w:hAnsi="Museo Sans 300" w:cs="Arial"/>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27"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80264F"/>
    <w:multiLevelType w:val="hybridMultilevel"/>
    <w:tmpl w:val="A246C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6694B59"/>
    <w:multiLevelType w:val="hybridMultilevel"/>
    <w:tmpl w:val="1C3A2002"/>
    <w:lvl w:ilvl="0" w:tplc="01D21814">
      <w:numFmt w:val="bullet"/>
      <w:lvlText w:val="-"/>
      <w:lvlJc w:val="left"/>
      <w:pPr>
        <w:ind w:left="1776" w:hanging="360"/>
      </w:pPr>
      <w:rPr>
        <w:rFonts w:ascii="Museo Sans 300" w:eastAsia="Times New Roman" w:hAnsi="Museo Sans 300" w:cs="Times New Roman" w:hint="default"/>
        <w:color w:val="000000" w:themeColor="text1"/>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0"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1"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3" w15:restartNumberingAfterBreak="0">
    <w:nsid w:val="65B2253A"/>
    <w:multiLevelType w:val="multilevel"/>
    <w:tmpl w:val="D00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5" w15:restartNumberingAfterBreak="0">
    <w:nsid w:val="6D535360"/>
    <w:multiLevelType w:val="multilevel"/>
    <w:tmpl w:val="A3A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7" w15:restartNumberingAfterBreak="0">
    <w:nsid w:val="71BF6E38"/>
    <w:multiLevelType w:val="multilevel"/>
    <w:tmpl w:val="70863EE8"/>
    <w:lvl w:ilvl="0">
      <w:start w:val="5"/>
      <w:numFmt w:val="decimal"/>
      <w:lvlText w:val="%1"/>
      <w:lvlJc w:val="left"/>
      <w:pPr>
        <w:ind w:left="360" w:hanging="360"/>
      </w:pPr>
      <w:rPr>
        <w:rFonts w:hint="default"/>
      </w:rPr>
    </w:lvl>
    <w:lvl w:ilvl="1">
      <w:start w:val="2"/>
      <w:numFmt w:val="decimal"/>
      <w:lvlText w:val="%1.%2"/>
      <w:lvlJc w:val="left"/>
      <w:pPr>
        <w:ind w:left="1611" w:hanging="360"/>
      </w:pPr>
      <w:rPr>
        <w:rFonts w:hint="default"/>
      </w:rPr>
    </w:lvl>
    <w:lvl w:ilvl="2">
      <w:start w:val="1"/>
      <w:numFmt w:val="decimal"/>
      <w:lvlText w:val="%1.%2.%3"/>
      <w:lvlJc w:val="left"/>
      <w:pPr>
        <w:ind w:left="3222" w:hanging="720"/>
      </w:pPr>
      <w:rPr>
        <w:rFonts w:hint="default"/>
      </w:rPr>
    </w:lvl>
    <w:lvl w:ilvl="3">
      <w:start w:val="1"/>
      <w:numFmt w:val="decimal"/>
      <w:lvlText w:val="%1.%2.%3.%4"/>
      <w:lvlJc w:val="left"/>
      <w:pPr>
        <w:ind w:left="4473" w:hanging="720"/>
      </w:pPr>
      <w:rPr>
        <w:rFonts w:hint="default"/>
      </w:rPr>
    </w:lvl>
    <w:lvl w:ilvl="4">
      <w:start w:val="1"/>
      <w:numFmt w:val="decimal"/>
      <w:lvlText w:val="%1.%2.%3.%4.%5"/>
      <w:lvlJc w:val="left"/>
      <w:pPr>
        <w:ind w:left="6084" w:hanging="1080"/>
      </w:pPr>
      <w:rPr>
        <w:rFonts w:hint="default"/>
      </w:rPr>
    </w:lvl>
    <w:lvl w:ilvl="5">
      <w:start w:val="1"/>
      <w:numFmt w:val="decimal"/>
      <w:lvlText w:val="%1.%2.%3.%4.%5.%6"/>
      <w:lvlJc w:val="left"/>
      <w:pPr>
        <w:ind w:left="7335" w:hanging="1080"/>
      </w:pPr>
      <w:rPr>
        <w:rFonts w:hint="default"/>
      </w:rPr>
    </w:lvl>
    <w:lvl w:ilvl="6">
      <w:start w:val="1"/>
      <w:numFmt w:val="decimal"/>
      <w:lvlText w:val="%1.%2.%3.%4.%5.%6.%7"/>
      <w:lvlJc w:val="left"/>
      <w:pPr>
        <w:ind w:left="8946" w:hanging="1440"/>
      </w:pPr>
      <w:rPr>
        <w:rFonts w:hint="default"/>
      </w:rPr>
    </w:lvl>
    <w:lvl w:ilvl="7">
      <w:start w:val="1"/>
      <w:numFmt w:val="decimal"/>
      <w:lvlText w:val="%1.%2.%3.%4.%5.%6.%7.%8"/>
      <w:lvlJc w:val="left"/>
      <w:pPr>
        <w:ind w:left="10197" w:hanging="1440"/>
      </w:pPr>
      <w:rPr>
        <w:rFonts w:hint="default"/>
      </w:rPr>
    </w:lvl>
    <w:lvl w:ilvl="8">
      <w:start w:val="1"/>
      <w:numFmt w:val="decimal"/>
      <w:lvlText w:val="%1.%2.%3.%4.%5.%6.%7.%8.%9"/>
      <w:lvlJc w:val="left"/>
      <w:pPr>
        <w:ind w:left="11448" w:hanging="1440"/>
      </w:pPr>
      <w:rPr>
        <w:rFonts w:hint="default"/>
      </w:rPr>
    </w:lvl>
  </w:abstractNum>
  <w:abstractNum w:abstractNumId="38" w15:restartNumberingAfterBreak="0">
    <w:nsid w:val="77B41254"/>
    <w:multiLevelType w:val="hybridMultilevel"/>
    <w:tmpl w:val="C1F210C4"/>
    <w:lvl w:ilvl="0" w:tplc="18804AB0">
      <w:start w:val="1"/>
      <w:numFmt w:val="bullet"/>
      <w:lvlText w:val=""/>
      <w:lvlJc w:val="left"/>
      <w:pPr>
        <w:tabs>
          <w:tab w:val="num" w:pos="720"/>
        </w:tabs>
        <w:ind w:left="720" w:hanging="360"/>
      </w:pPr>
      <w:rPr>
        <w:rFonts w:ascii="Symbol" w:hAnsi="Symbol" w:hint="default"/>
        <w:sz w:val="20"/>
      </w:rPr>
    </w:lvl>
    <w:lvl w:ilvl="1" w:tplc="AE440F9E" w:tentative="1">
      <w:start w:val="1"/>
      <w:numFmt w:val="bullet"/>
      <w:lvlText w:val=""/>
      <w:lvlJc w:val="left"/>
      <w:pPr>
        <w:tabs>
          <w:tab w:val="num" w:pos="1440"/>
        </w:tabs>
        <w:ind w:left="1440" w:hanging="360"/>
      </w:pPr>
      <w:rPr>
        <w:rFonts w:ascii="Symbol" w:hAnsi="Symbol" w:hint="default"/>
        <w:sz w:val="20"/>
      </w:rPr>
    </w:lvl>
    <w:lvl w:ilvl="2" w:tplc="6B541854" w:tentative="1">
      <w:start w:val="1"/>
      <w:numFmt w:val="bullet"/>
      <w:lvlText w:val=""/>
      <w:lvlJc w:val="left"/>
      <w:pPr>
        <w:tabs>
          <w:tab w:val="num" w:pos="2160"/>
        </w:tabs>
        <w:ind w:left="2160" w:hanging="360"/>
      </w:pPr>
      <w:rPr>
        <w:rFonts w:ascii="Symbol" w:hAnsi="Symbol" w:hint="default"/>
        <w:sz w:val="20"/>
      </w:rPr>
    </w:lvl>
    <w:lvl w:ilvl="3" w:tplc="C12080AC" w:tentative="1">
      <w:start w:val="1"/>
      <w:numFmt w:val="bullet"/>
      <w:lvlText w:val=""/>
      <w:lvlJc w:val="left"/>
      <w:pPr>
        <w:tabs>
          <w:tab w:val="num" w:pos="2880"/>
        </w:tabs>
        <w:ind w:left="2880" w:hanging="360"/>
      </w:pPr>
      <w:rPr>
        <w:rFonts w:ascii="Symbol" w:hAnsi="Symbol" w:hint="default"/>
        <w:sz w:val="20"/>
      </w:rPr>
    </w:lvl>
    <w:lvl w:ilvl="4" w:tplc="EBE08AAA" w:tentative="1">
      <w:start w:val="1"/>
      <w:numFmt w:val="bullet"/>
      <w:lvlText w:val=""/>
      <w:lvlJc w:val="left"/>
      <w:pPr>
        <w:tabs>
          <w:tab w:val="num" w:pos="3600"/>
        </w:tabs>
        <w:ind w:left="3600" w:hanging="360"/>
      </w:pPr>
      <w:rPr>
        <w:rFonts w:ascii="Symbol" w:hAnsi="Symbol" w:hint="default"/>
        <w:sz w:val="20"/>
      </w:rPr>
    </w:lvl>
    <w:lvl w:ilvl="5" w:tplc="2C7053E6" w:tentative="1">
      <w:start w:val="1"/>
      <w:numFmt w:val="bullet"/>
      <w:lvlText w:val=""/>
      <w:lvlJc w:val="left"/>
      <w:pPr>
        <w:tabs>
          <w:tab w:val="num" w:pos="4320"/>
        </w:tabs>
        <w:ind w:left="4320" w:hanging="360"/>
      </w:pPr>
      <w:rPr>
        <w:rFonts w:ascii="Symbol" w:hAnsi="Symbol" w:hint="default"/>
        <w:sz w:val="20"/>
      </w:rPr>
    </w:lvl>
    <w:lvl w:ilvl="6" w:tplc="07F23576" w:tentative="1">
      <w:start w:val="1"/>
      <w:numFmt w:val="bullet"/>
      <w:lvlText w:val=""/>
      <w:lvlJc w:val="left"/>
      <w:pPr>
        <w:tabs>
          <w:tab w:val="num" w:pos="5040"/>
        </w:tabs>
        <w:ind w:left="5040" w:hanging="360"/>
      </w:pPr>
      <w:rPr>
        <w:rFonts w:ascii="Symbol" w:hAnsi="Symbol" w:hint="default"/>
        <w:sz w:val="20"/>
      </w:rPr>
    </w:lvl>
    <w:lvl w:ilvl="7" w:tplc="41E09B2E" w:tentative="1">
      <w:start w:val="1"/>
      <w:numFmt w:val="bullet"/>
      <w:lvlText w:val=""/>
      <w:lvlJc w:val="left"/>
      <w:pPr>
        <w:tabs>
          <w:tab w:val="num" w:pos="5760"/>
        </w:tabs>
        <w:ind w:left="5760" w:hanging="360"/>
      </w:pPr>
      <w:rPr>
        <w:rFonts w:ascii="Symbol" w:hAnsi="Symbol" w:hint="default"/>
        <w:sz w:val="20"/>
      </w:rPr>
    </w:lvl>
    <w:lvl w:ilvl="8" w:tplc="AD16AC0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E305D6F"/>
    <w:multiLevelType w:val="hybridMultilevel"/>
    <w:tmpl w:val="EE606D1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E721D34"/>
    <w:multiLevelType w:val="hybridMultilevel"/>
    <w:tmpl w:val="5588D73C"/>
    <w:lvl w:ilvl="0" w:tplc="25267850">
      <w:start w:val="1"/>
      <w:numFmt w:val="upperLetter"/>
      <w:lvlText w:val="%1."/>
      <w:lvlJc w:val="left"/>
      <w:pPr>
        <w:tabs>
          <w:tab w:val="num" w:pos="720"/>
        </w:tabs>
        <w:ind w:left="720" w:hanging="360"/>
      </w:pPr>
      <w:rPr>
        <w:b/>
      </w:rPr>
    </w:lvl>
    <w:lvl w:ilvl="1" w:tplc="04908A64">
      <w:start w:val="2"/>
      <w:numFmt w:val="lowerLetter"/>
      <w:lvlText w:val="%2."/>
      <w:lvlJc w:val="left"/>
      <w:pPr>
        <w:ind w:left="1440" w:hanging="360"/>
      </w:pPr>
      <w:rPr>
        <w:rFonts w:eastAsia="Museo Sans" w:cs="Arial" w:hint="default"/>
      </w:rPr>
    </w:lvl>
    <w:lvl w:ilvl="2" w:tplc="80D4AFA2">
      <w:start w:val="1"/>
      <w:numFmt w:val="lowerLetter"/>
      <w:lvlText w:val="%3)"/>
      <w:lvlJc w:val="left"/>
      <w:pPr>
        <w:ind w:left="927" w:hanging="360"/>
      </w:pPr>
      <w:rPr>
        <w:rFonts w:eastAsia="Museo Sans" w:cs="Times New Roman" w:hint="default"/>
      </w:rPr>
    </w:lvl>
    <w:lvl w:ilvl="3" w:tplc="6B3C6C92" w:tentative="1">
      <w:start w:val="1"/>
      <w:numFmt w:val="upperLetter"/>
      <w:lvlText w:val="%4."/>
      <w:lvlJc w:val="left"/>
      <w:pPr>
        <w:tabs>
          <w:tab w:val="num" w:pos="2880"/>
        </w:tabs>
        <w:ind w:left="2880" w:hanging="360"/>
      </w:pPr>
    </w:lvl>
    <w:lvl w:ilvl="4" w:tplc="74FED402" w:tentative="1">
      <w:start w:val="1"/>
      <w:numFmt w:val="upperLetter"/>
      <w:lvlText w:val="%5."/>
      <w:lvlJc w:val="left"/>
      <w:pPr>
        <w:tabs>
          <w:tab w:val="num" w:pos="3600"/>
        </w:tabs>
        <w:ind w:left="3600" w:hanging="360"/>
      </w:pPr>
    </w:lvl>
    <w:lvl w:ilvl="5" w:tplc="0366D980" w:tentative="1">
      <w:start w:val="1"/>
      <w:numFmt w:val="upperLetter"/>
      <w:lvlText w:val="%6."/>
      <w:lvlJc w:val="left"/>
      <w:pPr>
        <w:tabs>
          <w:tab w:val="num" w:pos="4320"/>
        </w:tabs>
        <w:ind w:left="4320" w:hanging="360"/>
      </w:pPr>
    </w:lvl>
    <w:lvl w:ilvl="6" w:tplc="8498323C" w:tentative="1">
      <w:start w:val="1"/>
      <w:numFmt w:val="upperLetter"/>
      <w:lvlText w:val="%7."/>
      <w:lvlJc w:val="left"/>
      <w:pPr>
        <w:tabs>
          <w:tab w:val="num" w:pos="5040"/>
        </w:tabs>
        <w:ind w:left="5040" w:hanging="360"/>
      </w:pPr>
    </w:lvl>
    <w:lvl w:ilvl="7" w:tplc="AD947858" w:tentative="1">
      <w:start w:val="1"/>
      <w:numFmt w:val="upperLetter"/>
      <w:lvlText w:val="%8."/>
      <w:lvlJc w:val="left"/>
      <w:pPr>
        <w:tabs>
          <w:tab w:val="num" w:pos="5760"/>
        </w:tabs>
        <w:ind w:left="5760" w:hanging="360"/>
      </w:pPr>
    </w:lvl>
    <w:lvl w:ilvl="8" w:tplc="35960D56" w:tentative="1">
      <w:start w:val="1"/>
      <w:numFmt w:val="upperLetter"/>
      <w:lvlText w:val="%9."/>
      <w:lvlJc w:val="left"/>
      <w:pPr>
        <w:tabs>
          <w:tab w:val="num" w:pos="6480"/>
        </w:tabs>
        <w:ind w:left="6480" w:hanging="360"/>
      </w:pPr>
    </w:lvl>
  </w:abstractNum>
  <w:abstractNum w:abstractNumId="42" w15:restartNumberingAfterBreak="0">
    <w:nsid w:val="7F040A18"/>
    <w:multiLevelType w:val="multilevel"/>
    <w:tmpl w:val="62C6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8"/>
  </w:num>
  <w:num w:numId="10">
    <w:abstractNumId w:val="31"/>
  </w:num>
  <w:num w:numId="11">
    <w:abstractNumId w:val="27"/>
  </w:num>
  <w:num w:numId="12">
    <w:abstractNumId w:val="21"/>
  </w:num>
  <w:num w:numId="13">
    <w:abstractNumId w:val="32"/>
  </w:num>
  <w:num w:numId="14">
    <w:abstractNumId w:val="34"/>
  </w:num>
  <w:num w:numId="15">
    <w:abstractNumId w:val="5"/>
  </w:num>
  <w:num w:numId="16">
    <w:abstractNumId w:val="24"/>
  </w:num>
  <w:num w:numId="17">
    <w:abstractNumId w:val="3"/>
  </w:num>
  <w:num w:numId="18">
    <w:abstractNumId w:val="23"/>
  </w:num>
  <w:num w:numId="19">
    <w:abstractNumId w:val="36"/>
  </w:num>
  <w:num w:numId="20">
    <w:abstractNumId w:val="2"/>
  </w:num>
  <w:num w:numId="21">
    <w:abstractNumId w:val="41"/>
  </w:num>
  <w:num w:numId="22">
    <w:abstractNumId w:val="26"/>
  </w:num>
  <w:num w:numId="23">
    <w:abstractNumId w:val="15"/>
  </w:num>
  <w:num w:numId="24">
    <w:abstractNumId w:val="19"/>
  </w:num>
  <w:num w:numId="25">
    <w:abstractNumId w:val="6"/>
  </w:num>
  <w:num w:numId="26">
    <w:abstractNumId w:val="40"/>
  </w:num>
  <w:num w:numId="27">
    <w:abstractNumId w:val="2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3"/>
  </w:num>
  <w:num w:numId="31">
    <w:abstractNumId w:val="35"/>
  </w:num>
  <w:num w:numId="32">
    <w:abstractNumId w:val="9"/>
  </w:num>
  <w:num w:numId="33">
    <w:abstractNumId w:val="16"/>
  </w:num>
  <w:num w:numId="34">
    <w:abstractNumId w:val="38"/>
  </w:num>
  <w:num w:numId="35">
    <w:abstractNumId w:val="10"/>
  </w:num>
  <w:num w:numId="36">
    <w:abstractNumId w:val="28"/>
  </w:num>
  <w:num w:numId="37">
    <w:abstractNumId w:val="17"/>
  </w:num>
  <w:num w:numId="38">
    <w:abstractNumId w:val="42"/>
  </w:num>
  <w:num w:numId="39">
    <w:abstractNumId w:val="33"/>
  </w:num>
  <w:num w:numId="40">
    <w:abstractNumId w:val="7"/>
  </w:num>
  <w:num w:numId="41">
    <w:abstractNumId w:val="37"/>
  </w:num>
  <w:num w:numId="42">
    <w:abstractNumId w:val="18"/>
  </w:num>
  <w:num w:numId="43">
    <w:abstractNumId w:val="1"/>
  </w:num>
  <w:num w:numId="44">
    <w:abstractNumId w:val="22"/>
  </w:num>
  <w:num w:numId="4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4DAD"/>
    <w:rsid w:val="000052EB"/>
    <w:rsid w:val="000056DD"/>
    <w:rsid w:val="000102DB"/>
    <w:rsid w:val="00014FFD"/>
    <w:rsid w:val="00015307"/>
    <w:rsid w:val="00015AD9"/>
    <w:rsid w:val="0001628B"/>
    <w:rsid w:val="00020609"/>
    <w:rsid w:val="00025CAA"/>
    <w:rsid w:val="00026F5A"/>
    <w:rsid w:val="00035493"/>
    <w:rsid w:val="00035AAC"/>
    <w:rsid w:val="000362A7"/>
    <w:rsid w:val="000402DC"/>
    <w:rsid w:val="0004395A"/>
    <w:rsid w:val="00043CC4"/>
    <w:rsid w:val="00052ED6"/>
    <w:rsid w:val="00057322"/>
    <w:rsid w:val="00072539"/>
    <w:rsid w:val="00072648"/>
    <w:rsid w:val="00073773"/>
    <w:rsid w:val="0007699F"/>
    <w:rsid w:val="00082073"/>
    <w:rsid w:val="000820F2"/>
    <w:rsid w:val="000836DC"/>
    <w:rsid w:val="00083D62"/>
    <w:rsid w:val="000845F0"/>
    <w:rsid w:val="000911A5"/>
    <w:rsid w:val="00092D38"/>
    <w:rsid w:val="00092FA2"/>
    <w:rsid w:val="00093FBF"/>
    <w:rsid w:val="00096FFD"/>
    <w:rsid w:val="00097993"/>
    <w:rsid w:val="00097CA2"/>
    <w:rsid w:val="000A6A4A"/>
    <w:rsid w:val="000A7572"/>
    <w:rsid w:val="000B257A"/>
    <w:rsid w:val="000B2A6B"/>
    <w:rsid w:val="000B3AF6"/>
    <w:rsid w:val="000B6AF4"/>
    <w:rsid w:val="000B768D"/>
    <w:rsid w:val="000B78BA"/>
    <w:rsid w:val="000C1E49"/>
    <w:rsid w:val="000C6BFF"/>
    <w:rsid w:val="000D14EB"/>
    <w:rsid w:val="000D3D60"/>
    <w:rsid w:val="000D4617"/>
    <w:rsid w:val="000E0E7C"/>
    <w:rsid w:val="000E3DB7"/>
    <w:rsid w:val="000F3205"/>
    <w:rsid w:val="000F35F2"/>
    <w:rsid w:val="000F49F6"/>
    <w:rsid w:val="000F7A3E"/>
    <w:rsid w:val="00102D99"/>
    <w:rsid w:val="00103DD0"/>
    <w:rsid w:val="00106E7E"/>
    <w:rsid w:val="00111749"/>
    <w:rsid w:val="00111D2D"/>
    <w:rsid w:val="00123EDD"/>
    <w:rsid w:val="00127186"/>
    <w:rsid w:val="0013048E"/>
    <w:rsid w:val="0013486E"/>
    <w:rsid w:val="001506E3"/>
    <w:rsid w:val="001520A5"/>
    <w:rsid w:val="00153990"/>
    <w:rsid w:val="0015431C"/>
    <w:rsid w:val="00154D32"/>
    <w:rsid w:val="00155693"/>
    <w:rsid w:val="00163DF4"/>
    <w:rsid w:val="00167F08"/>
    <w:rsid w:val="0017023E"/>
    <w:rsid w:val="00180D92"/>
    <w:rsid w:val="00183D36"/>
    <w:rsid w:val="00184F78"/>
    <w:rsid w:val="00186E44"/>
    <w:rsid w:val="00190059"/>
    <w:rsid w:val="00190B41"/>
    <w:rsid w:val="00191767"/>
    <w:rsid w:val="00193D17"/>
    <w:rsid w:val="00193F42"/>
    <w:rsid w:val="001951F8"/>
    <w:rsid w:val="0019586E"/>
    <w:rsid w:val="00196A60"/>
    <w:rsid w:val="001A3012"/>
    <w:rsid w:val="001A7680"/>
    <w:rsid w:val="001B1BBF"/>
    <w:rsid w:val="001B1F06"/>
    <w:rsid w:val="001B618E"/>
    <w:rsid w:val="001C4FD5"/>
    <w:rsid w:val="001C540F"/>
    <w:rsid w:val="001C72FD"/>
    <w:rsid w:val="001D04C4"/>
    <w:rsid w:val="001D0D5A"/>
    <w:rsid w:val="001E0CA6"/>
    <w:rsid w:val="001E5A19"/>
    <w:rsid w:val="001F2BB3"/>
    <w:rsid w:val="001F59E4"/>
    <w:rsid w:val="00206165"/>
    <w:rsid w:val="00212B5E"/>
    <w:rsid w:val="002142BF"/>
    <w:rsid w:val="0022005A"/>
    <w:rsid w:val="00222FD0"/>
    <w:rsid w:val="002230BE"/>
    <w:rsid w:val="00223B50"/>
    <w:rsid w:val="00223F6C"/>
    <w:rsid w:val="00232AA5"/>
    <w:rsid w:val="00241E39"/>
    <w:rsid w:val="00244C86"/>
    <w:rsid w:val="00244CEA"/>
    <w:rsid w:val="00244FD1"/>
    <w:rsid w:val="00245083"/>
    <w:rsid w:val="00252D06"/>
    <w:rsid w:val="002536F2"/>
    <w:rsid w:val="00261EAD"/>
    <w:rsid w:val="00264111"/>
    <w:rsid w:val="00264F02"/>
    <w:rsid w:val="002665F2"/>
    <w:rsid w:val="00272230"/>
    <w:rsid w:val="00273390"/>
    <w:rsid w:val="002737BB"/>
    <w:rsid w:val="002740EB"/>
    <w:rsid w:val="00275C6F"/>
    <w:rsid w:val="00280172"/>
    <w:rsid w:val="002802CF"/>
    <w:rsid w:val="0029411A"/>
    <w:rsid w:val="00294D8D"/>
    <w:rsid w:val="002963D9"/>
    <w:rsid w:val="00297C5F"/>
    <w:rsid w:val="002A292D"/>
    <w:rsid w:val="002A6298"/>
    <w:rsid w:val="002B19FF"/>
    <w:rsid w:val="002B659A"/>
    <w:rsid w:val="002B6B32"/>
    <w:rsid w:val="002B7602"/>
    <w:rsid w:val="002C258B"/>
    <w:rsid w:val="002C6412"/>
    <w:rsid w:val="002D135C"/>
    <w:rsid w:val="002D32BF"/>
    <w:rsid w:val="002D60CE"/>
    <w:rsid w:val="002D7342"/>
    <w:rsid w:val="002D75BD"/>
    <w:rsid w:val="002E2150"/>
    <w:rsid w:val="002E315A"/>
    <w:rsid w:val="002E79D4"/>
    <w:rsid w:val="002F06F7"/>
    <w:rsid w:val="00303B4C"/>
    <w:rsid w:val="0030408C"/>
    <w:rsid w:val="003064C0"/>
    <w:rsid w:val="003101BF"/>
    <w:rsid w:val="003104FE"/>
    <w:rsid w:val="00314921"/>
    <w:rsid w:val="00321864"/>
    <w:rsid w:val="00325790"/>
    <w:rsid w:val="00333353"/>
    <w:rsid w:val="00335C51"/>
    <w:rsid w:val="00337292"/>
    <w:rsid w:val="00340FDC"/>
    <w:rsid w:val="00342FD4"/>
    <w:rsid w:val="00353C37"/>
    <w:rsid w:val="003618AA"/>
    <w:rsid w:val="0036200B"/>
    <w:rsid w:val="003631A9"/>
    <w:rsid w:val="0037586B"/>
    <w:rsid w:val="00382636"/>
    <w:rsid w:val="00384BFF"/>
    <w:rsid w:val="00385A5F"/>
    <w:rsid w:val="003861C1"/>
    <w:rsid w:val="00390215"/>
    <w:rsid w:val="00393C4A"/>
    <w:rsid w:val="003A3690"/>
    <w:rsid w:val="003A4469"/>
    <w:rsid w:val="003A4671"/>
    <w:rsid w:val="003A59AD"/>
    <w:rsid w:val="003A6EAD"/>
    <w:rsid w:val="003C5E2E"/>
    <w:rsid w:val="003D06DA"/>
    <w:rsid w:val="003D171E"/>
    <w:rsid w:val="003D68E2"/>
    <w:rsid w:val="003E0212"/>
    <w:rsid w:val="003E0B83"/>
    <w:rsid w:val="003E10A4"/>
    <w:rsid w:val="003E4033"/>
    <w:rsid w:val="003E69F0"/>
    <w:rsid w:val="003E7A1C"/>
    <w:rsid w:val="003F1BCA"/>
    <w:rsid w:val="003F37CD"/>
    <w:rsid w:val="003F56B4"/>
    <w:rsid w:val="003F5FB1"/>
    <w:rsid w:val="00401E00"/>
    <w:rsid w:val="00403D6D"/>
    <w:rsid w:val="0040504D"/>
    <w:rsid w:val="00405FE0"/>
    <w:rsid w:val="00406717"/>
    <w:rsid w:val="004067FA"/>
    <w:rsid w:val="00412C1C"/>
    <w:rsid w:val="004166CF"/>
    <w:rsid w:val="0042281F"/>
    <w:rsid w:val="00422C32"/>
    <w:rsid w:val="00425D22"/>
    <w:rsid w:val="00431E21"/>
    <w:rsid w:val="00433520"/>
    <w:rsid w:val="0043549C"/>
    <w:rsid w:val="0044059F"/>
    <w:rsid w:val="00440E2B"/>
    <w:rsid w:val="004420FE"/>
    <w:rsid w:val="00442334"/>
    <w:rsid w:val="0044377F"/>
    <w:rsid w:val="0045119B"/>
    <w:rsid w:val="0045432D"/>
    <w:rsid w:val="00456C8D"/>
    <w:rsid w:val="00461E8B"/>
    <w:rsid w:val="00467247"/>
    <w:rsid w:val="00470F43"/>
    <w:rsid w:val="004712D2"/>
    <w:rsid w:val="004719DA"/>
    <w:rsid w:val="00480C80"/>
    <w:rsid w:val="004878AA"/>
    <w:rsid w:val="00492351"/>
    <w:rsid w:val="004948B5"/>
    <w:rsid w:val="004A2D46"/>
    <w:rsid w:val="004A5F35"/>
    <w:rsid w:val="004B1E97"/>
    <w:rsid w:val="004B4358"/>
    <w:rsid w:val="004B7BEB"/>
    <w:rsid w:val="004C207A"/>
    <w:rsid w:val="004C3711"/>
    <w:rsid w:val="004C4353"/>
    <w:rsid w:val="004C450C"/>
    <w:rsid w:val="004C4E64"/>
    <w:rsid w:val="004C52B3"/>
    <w:rsid w:val="004D3696"/>
    <w:rsid w:val="004D4668"/>
    <w:rsid w:val="004D469E"/>
    <w:rsid w:val="004D6ADD"/>
    <w:rsid w:val="004E0B85"/>
    <w:rsid w:val="004E3494"/>
    <w:rsid w:val="004E3D13"/>
    <w:rsid w:val="004E77F3"/>
    <w:rsid w:val="004E7ED7"/>
    <w:rsid w:val="004F15AC"/>
    <w:rsid w:val="004F5C7E"/>
    <w:rsid w:val="00500A2E"/>
    <w:rsid w:val="00500D18"/>
    <w:rsid w:val="0050138D"/>
    <w:rsid w:val="0050266E"/>
    <w:rsid w:val="00510982"/>
    <w:rsid w:val="00511E39"/>
    <w:rsid w:val="0051417B"/>
    <w:rsid w:val="0051624C"/>
    <w:rsid w:val="005246A6"/>
    <w:rsid w:val="00525F4C"/>
    <w:rsid w:val="00527A6F"/>
    <w:rsid w:val="00536529"/>
    <w:rsid w:val="00543D66"/>
    <w:rsid w:val="0054612B"/>
    <w:rsid w:val="005463D4"/>
    <w:rsid w:val="005469F1"/>
    <w:rsid w:val="00547C9B"/>
    <w:rsid w:val="0055420A"/>
    <w:rsid w:val="0055519F"/>
    <w:rsid w:val="005627F7"/>
    <w:rsid w:val="00563B5C"/>
    <w:rsid w:val="00570B2E"/>
    <w:rsid w:val="00572CDA"/>
    <w:rsid w:val="005731B1"/>
    <w:rsid w:val="00574146"/>
    <w:rsid w:val="00582C3D"/>
    <w:rsid w:val="00583F6B"/>
    <w:rsid w:val="00587D09"/>
    <w:rsid w:val="005903CF"/>
    <w:rsid w:val="00591876"/>
    <w:rsid w:val="005A4552"/>
    <w:rsid w:val="005A4794"/>
    <w:rsid w:val="005A4FDF"/>
    <w:rsid w:val="005A74C1"/>
    <w:rsid w:val="005B1FB7"/>
    <w:rsid w:val="005B31CE"/>
    <w:rsid w:val="005B3F5A"/>
    <w:rsid w:val="005B5EB9"/>
    <w:rsid w:val="005C18CF"/>
    <w:rsid w:val="005C2C35"/>
    <w:rsid w:val="005C4BB8"/>
    <w:rsid w:val="005C7352"/>
    <w:rsid w:val="005D1B8A"/>
    <w:rsid w:val="005D5E58"/>
    <w:rsid w:val="005D7052"/>
    <w:rsid w:val="005E0ACE"/>
    <w:rsid w:val="005E2215"/>
    <w:rsid w:val="005E788B"/>
    <w:rsid w:val="005F104F"/>
    <w:rsid w:val="005F3F7B"/>
    <w:rsid w:val="00624462"/>
    <w:rsid w:val="00627CE2"/>
    <w:rsid w:val="00634E79"/>
    <w:rsid w:val="00641180"/>
    <w:rsid w:val="00641803"/>
    <w:rsid w:val="006442A2"/>
    <w:rsid w:val="00660713"/>
    <w:rsid w:val="00664FFC"/>
    <w:rsid w:val="0067285A"/>
    <w:rsid w:val="0067297B"/>
    <w:rsid w:val="00674601"/>
    <w:rsid w:val="00681AA5"/>
    <w:rsid w:val="006848E5"/>
    <w:rsid w:val="00686298"/>
    <w:rsid w:val="006872D0"/>
    <w:rsid w:val="0069031B"/>
    <w:rsid w:val="00692188"/>
    <w:rsid w:val="006925F0"/>
    <w:rsid w:val="006941DC"/>
    <w:rsid w:val="00694A96"/>
    <w:rsid w:val="00695FFC"/>
    <w:rsid w:val="006A377A"/>
    <w:rsid w:val="006A5ABF"/>
    <w:rsid w:val="006B0E76"/>
    <w:rsid w:val="006B1057"/>
    <w:rsid w:val="006B34C2"/>
    <w:rsid w:val="006B387B"/>
    <w:rsid w:val="006B3EC3"/>
    <w:rsid w:val="006B4E00"/>
    <w:rsid w:val="006C213F"/>
    <w:rsid w:val="006C4A34"/>
    <w:rsid w:val="006D621F"/>
    <w:rsid w:val="006E611C"/>
    <w:rsid w:val="006F1487"/>
    <w:rsid w:val="006F6098"/>
    <w:rsid w:val="006F7605"/>
    <w:rsid w:val="0070396C"/>
    <w:rsid w:val="00727697"/>
    <w:rsid w:val="00730004"/>
    <w:rsid w:val="007308EE"/>
    <w:rsid w:val="007368EB"/>
    <w:rsid w:val="007466A1"/>
    <w:rsid w:val="00751751"/>
    <w:rsid w:val="00754E7A"/>
    <w:rsid w:val="00770CE7"/>
    <w:rsid w:val="00773C89"/>
    <w:rsid w:val="00774184"/>
    <w:rsid w:val="007773EF"/>
    <w:rsid w:val="00787BDD"/>
    <w:rsid w:val="00791CD8"/>
    <w:rsid w:val="00791D9C"/>
    <w:rsid w:val="00794268"/>
    <w:rsid w:val="00795AA3"/>
    <w:rsid w:val="00795FC0"/>
    <w:rsid w:val="00796420"/>
    <w:rsid w:val="007A24D3"/>
    <w:rsid w:val="007A3430"/>
    <w:rsid w:val="007A668C"/>
    <w:rsid w:val="007A6C1F"/>
    <w:rsid w:val="007A78AF"/>
    <w:rsid w:val="007B0381"/>
    <w:rsid w:val="007C0341"/>
    <w:rsid w:val="007C2A91"/>
    <w:rsid w:val="007D3EB8"/>
    <w:rsid w:val="007D765F"/>
    <w:rsid w:val="007E3772"/>
    <w:rsid w:val="007E51E4"/>
    <w:rsid w:val="007F2888"/>
    <w:rsid w:val="007F2F73"/>
    <w:rsid w:val="007F341D"/>
    <w:rsid w:val="007F7D4C"/>
    <w:rsid w:val="00800A09"/>
    <w:rsid w:val="00804AE8"/>
    <w:rsid w:val="00814205"/>
    <w:rsid w:val="008157A5"/>
    <w:rsid w:val="00815FBC"/>
    <w:rsid w:val="00822A54"/>
    <w:rsid w:val="008311C4"/>
    <w:rsid w:val="00835067"/>
    <w:rsid w:val="00835717"/>
    <w:rsid w:val="00840BBA"/>
    <w:rsid w:val="00841396"/>
    <w:rsid w:val="008445AC"/>
    <w:rsid w:val="00847C31"/>
    <w:rsid w:val="00850F66"/>
    <w:rsid w:val="00865194"/>
    <w:rsid w:val="0086597B"/>
    <w:rsid w:val="008700D4"/>
    <w:rsid w:val="0087560E"/>
    <w:rsid w:val="008758AB"/>
    <w:rsid w:val="00877BF9"/>
    <w:rsid w:val="00884EE7"/>
    <w:rsid w:val="00895AA1"/>
    <w:rsid w:val="008A1F87"/>
    <w:rsid w:val="008A40DB"/>
    <w:rsid w:val="008A5B3F"/>
    <w:rsid w:val="008B209D"/>
    <w:rsid w:val="008C1A9D"/>
    <w:rsid w:val="008C5B4B"/>
    <w:rsid w:val="008C6134"/>
    <w:rsid w:val="008D1DDF"/>
    <w:rsid w:val="008E0058"/>
    <w:rsid w:val="008E14E9"/>
    <w:rsid w:val="008E7BFF"/>
    <w:rsid w:val="008F381E"/>
    <w:rsid w:val="00900CCA"/>
    <w:rsid w:val="009074D7"/>
    <w:rsid w:val="00907B4E"/>
    <w:rsid w:val="00913529"/>
    <w:rsid w:val="0091363B"/>
    <w:rsid w:val="0091668B"/>
    <w:rsid w:val="00916799"/>
    <w:rsid w:val="0091741B"/>
    <w:rsid w:val="009212BA"/>
    <w:rsid w:val="00924DF1"/>
    <w:rsid w:val="0092719D"/>
    <w:rsid w:val="00932716"/>
    <w:rsid w:val="009417C4"/>
    <w:rsid w:val="0095780B"/>
    <w:rsid w:val="00970216"/>
    <w:rsid w:val="0097078F"/>
    <w:rsid w:val="009765B7"/>
    <w:rsid w:val="0097784C"/>
    <w:rsid w:val="00982818"/>
    <w:rsid w:val="0098493C"/>
    <w:rsid w:val="00986B06"/>
    <w:rsid w:val="009A0128"/>
    <w:rsid w:val="009A3366"/>
    <w:rsid w:val="009A4DB9"/>
    <w:rsid w:val="009A54AC"/>
    <w:rsid w:val="009B02DC"/>
    <w:rsid w:val="009B0EBF"/>
    <w:rsid w:val="009B218F"/>
    <w:rsid w:val="009B402F"/>
    <w:rsid w:val="009C0300"/>
    <w:rsid w:val="009C0F93"/>
    <w:rsid w:val="009C10A6"/>
    <w:rsid w:val="009C3648"/>
    <w:rsid w:val="009C6F13"/>
    <w:rsid w:val="009D38CA"/>
    <w:rsid w:val="009D46DF"/>
    <w:rsid w:val="009D5411"/>
    <w:rsid w:val="009E1700"/>
    <w:rsid w:val="009E5037"/>
    <w:rsid w:val="009F0D34"/>
    <w:rsid w:val="009F2284"/>
    <w:rsid w:val="009F2B59"/>
    <w:rsid w:val="009F519F"/>
    <w:rsid w:val="009F52CA"/>
    <w:rsid w:val="00A03AC2"/>
    <w:rsid w:val="00A077C8"/>
    <w:rsid w:val="00A11774"/>
    <w:rsid w:val="00A13759"/>
    <w:rsid w:val="00A15656"/>
    <w:rsid w:val="00A21364"/>
    <w:rsid w:val="00A2254C"/>
    <w:rsid w:val="00A24233"/>
    <w:rsid w:val="00A270FF"/>
    <w:rsid w:val="00A3208B"/>
    <w:rsid w:val="00A33F24"/>
    <w:rsid w:val="00A36681"/>
    <w:rsid w:val="00A408F9"/>
    <w:rsid w:val="00A42659"/>
    <w:rsid w:val="00A44D00"/>
    <w:rsid w:val="00A451C4"/>
    <w:rsid w:val="00A50441"/>
    <w:rsid w:val="00A50D4C"/>
    <w:rsid w:val="00A6255B"/>
    <w:rsid w:val="00A63251"/>
    <w:rsid w:val="00A71D1A"/>
    <w:rsid w:val="00A750AD"/>
    <w:rsid w:val="00A817A0"/>
    <w:rsid w:val="00A82D19"/>
    <w:rsid w:val="00A84298"/>
    <w:rsid w:val="00A85AB8"/>
    <w:rsid w:val="00A8629C"/>
    <w:rsid w:val="00A912BB"/>
    <w:rsid w:val="00A9495E"/>
    <w:rsid w:val="00A95485"/>
    <w:rsid w:val="00A9553F"/>
    <w:rsid w:val="00A959E4"/>
    <w:rsid w:val="00AB08B3"/>
    <w:rsid w:val="00AB10F2"/>
    <w:rsid w:val="00AB24FE"/>
    <w:rsid w:val="00AB26EC"/>
    <w:rsid w:val="00AB5CDA"/>
    <w:rsid w:val="00AC0695"/>
    <w:rsid w:val="00AC2041"/>
    <w:rsid w:val="00AC3616"/>
    <w:rsid w:val="00AC3F67"/>
    <w:rsid w:val="00AC45D7"/>
    <w:rsid w:val="00AC5B92"/>
    <w:rsid w:val="00AC5C63"/>
    <w:rsid w:val="00AC782A"/>
    <w:rsid w:val="00AD3115"/>
    <w:rsid w:val="00AD7F67"/>
    <w:rsid w:val="00AE3A6B"/>
    <w:rsid w:val="00AF5396"/>
    <w:rsid w:val="00AF7C17"/>
    <w:rsid w:val="00B0200A"/>
    <w:rsid w:val="00B1003C"/>
    <w:rsid w:val="00B1482A"/>
    <w:rsid w:val="00B16ED1"/>
    <w:rsid w:val="00B2208A"/>
    <w:rsid w:val="00B235CF"/>
    <w:rsid w:val="00B25F12"/>
    <w:rsid w:val="00B26D91"/>
    <w:rsid w:val="00B31FAB"/>
    <w:rsid w:val="00B361A6"/>
    <w:rsid w:val="00B36A3D"/>
    <w:rsid w:val="00B40CA7"/>
    <w:rsid w:val="00B423BE"/>
    <w:rsid w:val="00B43AFB"/>
    <w:rsid w:val="00B46283"/>
    <w:rsid w:val="00B54600"/>
    <w:rsid w:val="00B61329"/>
    <w:rsid w:val="00B65BBB"/>
    <w:rsid w:val="00B670FD"/>
    <w:rsid w:val="00B7403A"/>
    <w:rsid w:val="00B74690"/>
    <w:rsid w:val="00B774AA"/>
    <w:rsid w:val="00B77C8F"/>
    <w:rsid w:val="00B85C6D"/>
    <w:rsid w:val="00B87004"/>
    <w:rsid w:val="00B90790"/>
    <w:rsid w:val="00B910E3"/>
    <w:rsid w:val="00B92A89"/>
    <w:rsid w:val="00B976BE"/>
    <w:rsid w:val="00BA3A15"/>
    <w:rsid w:val="00BB3035"/>
    <w:rsid w:val="00BB3EDB"/>
    <w:rsid w:val="00BC1134"/>
    <w:rsid w:val="00BC1FED"/>
    <w:rsid w:val="00BC5388"/>
    <w:rsid w:val="00BE0BFD"/>
    <w:rsid w:val="00BE11DE"/>
    <w:rsid w:val="00BE3862"/>
    <w:rsid w:val="00BE5EF9"/>
    <w:rsid w:val="00BE6201"/>
    <w:rsid w:val="00BF3261"/>
    <w:rsid w:val="00BF37F8"/>
    <w:rsid w:val="00BF7815"/>
    <w:rsid w:val="00C02CC5"/>
    <w:rsid w:val="00C07318"/>
    <w:rsid w:val="00C104FB"/>
    <w:rsid w:val="00C10CA6"/>
    <w:rsid w:val="00C129E6"/>
    <w:rsid w:val="00C2513F"/>
    <w:rsid w:val="00C31724"/>
    <w:rsid w:val="00C42C6F"/>
    <w:rsid w:val="00C44AD3"/>
    <w:rsid w:val="00C46A8D"/>
    <w:rsid w:val="00C4712E"/>
    <w:rsid w:val="00C5099F"/>
    <w:rsid w:val="00C54C5C"/>
    <w:rsid w:val="00C5523B"/>
    <w:rsid w:val="00C5569D"/>
    <w:rsid w:val="00C56E66"/>
    <w:rsid w:val="00C62BA5"/>
    <w:rsid w:val="00C638F3"/>
    <w:rsid w:val="00C63A87"/>
    <w:rsid w:val="00C76D72"/>
    <w:rsid w:val="00C81299"/>
    <w:rsid w:val="00C81F39"/>
    <w:rsid w:val="00C85910"/>
    <w:rsid w:val="00C87C4C"/>
    <w:rsid w:val="00C916A8"/>
    <w:rsid w:val="00C969F0"/>
    <w:rsid w:val="00C97056"/>
    <w:rsid w:val="00CA4A83"/>
    <w:rsid w:val="00CB10B8"/>
    <w:rsid w:val="00CB7F9A"/>
    <w:rsid w:val="00CC0558"/>
    <w:rsid w:val="00CC0ADA"/>
    <w:rsid w:val="00CD2971"/>
    <w:rsid w:val="00CD5D9E"/>
    <w:rsid w:val="00CF1C7F"/>
    <w:rsid w:val="00CF2180"/>
    <w:rsid w:val="00CF5963"/>
    <w:rsid w:val="00CF6411"/>
    <w:rsid w:val="00D07093"/>
    <w:rsid w:val="00D215CF"/>
    <w:rsid w:val="00D22161"/>
    <w:rsid w:val="00D31890"/>
    <w:rsid w:val="00D357D9"/>
    <w:rsid w:val="00D471EB"/>
    <w:rsid w:val="00D47656"/>
    <w:rsid w:val="00D53D62"/>
    <w:rsid w:val="00D5439B"/>
    <w:rsid w:val="00D60C79"/>
    <w:rsid w:val="00D6249B"/>
    <w:rsid w:val="00D63A71"/>
    <w:rsid w:val="00D734BB"/>
    <w:rsid w:val="00D76A3C"/>
    <w:rsid w:val="00D77F61"/>
    <w:rsid w:val="00D8094C"/>
    <w:rsid w:val="00D8602D"/>
    <w:rsid w:val="00D87F05"/>
    <w:rsid w:val="00D91957"/>
    <w:rsid w:val="00D96E68"/>
    <w:rsid w:val="00DA07C4"/>
    <w:rsid w:val="00DA6ABF"/>
    <w:rsid w:val="00DA72EC"/>
    <w:rsid w:val="00DB23B9"/>
    <w:rsid w:val="00DB2F33"/>
    <w:rsid w:val="00DB3763"/>
    <w:rsid w:val="00DB5824"/>
    <w:rsid w:val="00DB71CE"/>
    <w:rsid w:val="00DC0F3C"/>
    <w:rsid w:val="00DC1595"/>
    <w:rsid w:val="00DC450F"/>
    <w:rsid w:val="00DD379B"/>
    <w:rsid w:val="00DD58BF"/>
    <w:rsid w:val="00DD7787"/>
    <w:rsid w:val="00DE2D60"/>
    <w:rsid w:val="00DF3255"/>
    <w:rsid w:val="00DF61C5"/>
    <w:rsid w:val="00E00834"/>
    <w:rsid w:val="00E05B5E"/>
    <w:rsid w:val="00E062A3"/>
    <w:rsid w:val="00E06F68"/>
    <w:rsid w:val="00E075DB"/>
    <w:rsid w:val="00E13173"/>
    <w:rsid w:val="00E1688A"/>
    <w:rsid w:val="00E16E65"/>
    <w:rsid w:val="00E26C17"/>
    <w:rsid w:val="00E26E3E"/>
    <w:rsid w:val="00E306A0"/>
    <w:rsid w:val="00E32022"/>
    <w:rsid w:val="00E34437"/>
    <w:rsid w:val="00E35B29"/>
    <w:rsid w:val="00E36E27"/>
    <w:rsid w:val="00E411C8"/>
    <w:rsid w:val="00E418E5"/>
    <w:rsid w:val="00E41F25"/>
    <w:rsid w:val="00E42C43"/>
    <w:rsid w:val="00E44E3D"/>
    <w:rsid w:val="00E45911"/>
    <w:rsid w:val="00E530AA"/>
    <w:rsid w:val="00E55587"/>
    <w:rsid w:val="00E6420E"/>
    <w:rsid w:val="00E67A5C"/>
    <w:rsid w:val="00E71D23"/>
    <w:rsid w:val="00E76558"/>
    <w:rsid w:val="00E81BA0"/>
    <w:rsid w:val="00E84DC4"/>
    <w:rsid w:val="00E93147"/>
    <w:rsid w:val="00E93F05"/>
    <w:rsid w:val="00E951AE"/>
    <w:rsid w:val="00E95C1B"/>
    <w:rsid w:val="00E97B97"/>
    <w:rsid w:val="00EA4F21"/>
    <w:rsid w:val="00EB2FA9"/>
    <w:rsid w:val="00EB55B2"/>
    <w:rsid w:val="00EC05C2"/>
    <w:rsid w:val="00EC0AFC"/>
    <w:rsid w:val="00EC4299"/>
    <w:rsid w:val="00EC5E16"/>
    <w:rsid w:val="00EC74B4"/>
    <w:rsid w:val="00EC7E77"/>
    <w:rsid w:val="00ED51D0"/>
    <w:rsid w:val="00ED6831"/>
    <w:rsid w:val="00ED6BDF"/>
    <w:rsid w:val="00EE3C59"/>
    <w:rsid w:val="00EE41D6"/>
    <w:rsid w:val="00EE48EE"/>
    <w:rsid w:val="00EE495B"/>
    <w:rsid w:val="00EE58C4"/>
    <w:rsid w:val="00EE5D63"/>
    <w:rsid w:val="00EE7118"/>
    <w:rsid w:val="00F0192A"/>
    <w:rsid w:val="00F0244A"/>
    <w:rsid w:val="00F02573"/>
    <w:rsid w:val="00F07E18"/>
    <w:rsid w:val="00F11B12"/>
    <w:rsid w:val="00F1522A"/>
    <w:rsid w:val="00F1685D"/>
    <w:rsid w:val="00F170C7"/>
    <w:rsid w:val="00F23718"/>
    <w:rsid w:val="00F25858"/>
    <w:rsid w:val="00F32C1A"/>
    <w:rsid w:val="00F344EE"/>
    <w:rsid w:val="00F4467D"/>
    <w:rsid w:val="00F522FD"/>
    <w:rsid w:val="00F5591C"/>
    <w:rsid w:val="00F57668"/>
    <w:rsid w:val="00F64867"/>
    <w:rsid w:val="00F661F1"/>
    <w:rsid w:val="00F736AF"/>
    <w:rsid w:val="00F83263"/>
    <w:rsid w:val="00F83B8C"/>
    <w:rsid w:val="00F848CD"/>
    <w:rsid w:val="00F90944"/>
    <w:rsid w:val="00F939A6"/>
    <w:rsid w:val="00F96A0B"/>
    <w:rsid w:val="00FA005F"/>
    <w:rsid w:val="00FB1679"/>
    <w:rsid w:val="00FB371C"/>
    <w:rsid w:val="00FB511E"/>
    <w:rsid w:val="00FC2391"/>
    <w:rsid w:val="00FC4785"/>
    <w:rsid w:val="00FC78FF"/>
    <w:rsid w:val="00FE37D2"/>
    <w:rsid w:val="00FE3E7E"/>
    <w:rsid w:val="00FF0084"/>
    <w:rsid w:val="00FF285F"/>
    <w:rsid w:val="00FF4F93"/>
    <w:rsid w:val="00FF5D8A"/>
    <w:rsid w:val="00FF7506"/>
    <w:rsid w:val="01F5E6E1"/>
    <w:rsid w:val="04F4DA90"/>
    <w:rsid w:val="0B113023"/>
    <w:rsid w:val="0D85E2A4"/>
    <w:rsid w:val="0EC3FF93"/>
    <w:rsid w:val="11468CA6"/>
    <w:rsid w:val="16C98678"/>
    <w:rsid w:val="1E0C8910"/>
    <w:rsid w:val="2759173E"/>
    <w:rsid w:val="2969B948"/>
    <w:rsid w:val="29BFE5A8"/>
    <w:rsid w:val="2A6AB191"/>
    <w:rsid w:val="2F759326"/>
    <w:rsid w:val="303E69C5"/>
    <w:rsid w:val="35521736"/>
    <w:rsid w:val="3585998E"/>
    <w:rsid w:val="35BA09EC"/>
    <w:rsid w:val="3A12EE11"/>
    <w:rsid w:val="3A313366"/>
    <w:rsid w:val="3DCE4C09"/>
    <w:rsid w:val="3FC6FE1B"/>
    <w:rsid w:val="407B96C4"/>
    <w:rsid w:val="43B0B04B"/>
    <w:rsid w:val="443170D1"/>
    <w:rsid w:val="463FCF4A"/>
    <w:rsid w:val="4678F2A4"/>
    <w:rsid w:val="4F5FF213"/>
    <w:rsid w:val="512E5407"/>
    <w:rsid w:val="54C8D40C"/>
    <w:rsid w:val="5661CE7B"/>
    <w:rsid w:val="590D601E"/>
    <w:rsid w:val="605E7355"/>
    <w:rsid w:val="6214DF66"/>
    <w:rsid w:val="647AB267"/>
    <w:rsid w:val="65832EA4"/>
    <w:rsid w:val="67F6AC68"/>
    <w:rsid w:val="6B4576D9"/>
    <w:rsid w:val="6DAE1E67"/>
    <w:rsid w:val="7045864C"/>
    <w:rsid w:val="777E7F56"/>
    <w:rsid w:val="78A8BFED"/>
    <w:rsid w:val="79302695"/>
    <w:rsid w:val="798682AC"/>
    <w:rsid w:val="7AC5DD9A"/>
    <w:rsid w:val="7CBB6967"/>
    <w:rsid w:val="7F7E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6AEEA2F5-96F6-4044-9B43-13A949D7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uiPriority w:val="99"/>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paragraph" w:styleId="Textoindependiente2">
    <w:name w:val="Body Text 2"/>
    <w:basedOn w:val="Normal"/>
    <w:link w:val="Textoindependiente2Car"/>
    <w:uiPriority w:val="99"/>
    <w:semiHidden/>
    <w:unhideWhenUsed/>
    <w:rsid w:val="00BB3EDB"/>
    <w:pPr>
      <w:spacing w:after="120" w:line="480" w:lineRule="auto"/>
    </w:pPr>
  </w:style>
  <w:style w:type="character" w:customStyle="1" w:styleId="Textoindependiente2Car">
    <w:name w:val="Texto independiente 2 Car"/>
    <w:basedOn w:val="Fuentedeprrafopredeter"/>
    <w:link w:val="Textoindependiente2"/>
    <w:uiPriority w:val="99"/>
    <w:semiHidden/>
    <w:rsid w:val="00BB3EDB"/>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87192934">
      <w:bodyDiv w:val="1"/>
      <w:marLeft w:val="0"/>
      <w:marRight w:val="0"/>
      <w:marTop w:val="0"/>
      <w:marBottom w:val="0"/>
      <w:divBdr>
        <w:top w:val="none" w:sz="0" w:space="0" w:color="auto"/>
        <w:left w:val="none" w:sz="0" w:space="0" w:color="auto"/>
        <w:bottom w:val="none" w:sz="0" w:space="0" w:color="auto"/>
        <w:right w:val="none" w:sz="0" w:space="0" w:color="auto"/>
      </w:divBdr>
      <w:divsChild>
        <w:div w:id="87117429">
          <w:marLeft w:val="0"/>
          <w:marRight w:val="0"/>
          <w:marTop w:val="0"/>
          <w:marBottom w:val="0"/>
          <w:divBdr>
            <w:top w:val="none" w:sz="0" w:space="0" w:color="auto"/>
            <w:left w:val="none" w:sz="0" w:space="0" w:color="auto"/>
            <w:bottom w:val="none" w:sz="0" w:space="0" w:color="auto"/>
            <w:right w:val="none" w:sz="0" w:space="0" w:color="auto"/>
          </w:divBdr>
        </w:div>
        <w:div w:id="373577875">
          <w:marLeft w:val="0"/>
          <w:marRight w:val="0"/>
          <w:marTop w:val="0"/>
          <w:marBottom w:val="0"/>
          <w:divBdr>
            <w:top w:val="none" w:sz="0" w:space="0" w:color="auto"/>
            <w:left w:val="none" w:sz="0" w:space="0" w:color="auto"/>
            <w:bottom w:val="none" w:sz="0" w:space="0" w:color="auto"/>
            <w:right w:val="none" w:sz="0" w:space="0" w:color="auto"/>
          </w:divBdr>
        </w:div>
        <w:div w:id="475686885">
          <w:marLeft w:val="0"/>
          <w:marRight w:val="0"/>
          <w:marTop w:val="0"/>
          <w:marBottom w:val="0"/>
          <w:divBdr>
            <w:top w:val="none" w:sz="0" w:space="0" w:color="auto"/>
            <w:left w:val="none" w:sz="0" w:space="0" w:color="auto"/>
            <w:bottom w:val="none" w:sz="0" w:space="0" w:color="auto"/>
            <w:right w:val="none" w:sz="0" w:space="0" w:color="auto"/>
          </w:divBdr>
        </w:div>
        <w:div w:id="532350242">
          <w:marLeft w:val="0"/>
          <w:marRight w:val="0"/>
          <w:marTop w:val="0"/>
          <w:marBottom w:val="0"/>
          <w:divBdr>
            <w:top w:val="none" w:sz="0" w:space="0" w:color="auto"/>
            <w:left w:val="none" w:sz="0" w:space="0" w:color="auto"/>
            <w:bottom w:val="none" w:sz="0" w:space="0" w:color="auto"/>
            <w:right w:val="none" w:sz="0" w:space="0" w:color="auto"/>
          </w:divBdr>
        </w:div>
        <w:div w:id="724834905">
          <w:marLeft w:val="0"/>
          <w:marRight w:val="0"/>
          <w:marTop w:val="0"/>
          <w:marBottom w:val="0"/>
          <w:divBdr>
            <w:top w:val="none" w:sz="0" w:space="0" w:color="auto"/>
            <w:left w:val="none" w:sz="0" w:space="0" w:color="auto"/>
            <w:bottom w:val="none" w:sz="0" w:space="0" w:color="auto"/>
            <w:right w:val="none" w:sz="0" w:space="0" w:color="auto"/>
          </w:divBdr>
        </w:div>
        <w:div w:id="780076520">
          <w:marLeft w:val="0"/>
          <w:marRight w:val="0"/>
          <w:marTop w:val="0"/>
          <w:marBottom w:val="0"/>
          <w:divBdr>
            <w:top w:val="none" w:sz="0" w:space="0" w:color="auto"/>
            <w:left w:val="none" w:sz="0" w:space="0" w:color="auto"/>
            <w:bottom w:val="none" w:sz="0" w:space="0" w:color="auto"/>
            <w:right w:val="none" w:sz="0" w:space="0" w:color="auto"/>
          </w:divBdr>
        </w:div>
        <w:div w:id="1200623862">
          <w:marLeft w:val="0"/>
          <w:marRight w:val="0"/>
          <w:marTop w:val="0"/>
          <w:marBottom w:val="0"/>
          <w:divBdr>
            <w:top w:val="none" w:sz="0" w:space="0" w:color="auto"/>
            <w:left w:val="none" w:sz="0" w:space="0" w:color="auto"/>
            <w:bottom w:val="none" w:sz="0" w:space="0" w:color="auto"/>
            <w:right w:val="none" w:sz="0" w:space="0" w:color="auto"/>
          </w:divBdr>
        </w:div>
        <w:div w:id="1234507328">
          <w:marLeft w:val="0"/>
          <w:marRight w:val="0"/>
          <w:marTop w:val="0"/>
          <w:marBottom w:val="0"/>
          <w:divBdr>
            <w:top w:val="none" w:sz="0" w:space="0" w:color="auto"/>
            <w:left w:val="none" w:sz="0" w:space="0" w:color="auto"/>
            <w:bottom w:val="none" w:sz="0" w:space="0" w:color="auto"/>
            <w:right w:val="none" w:sz="0" w:space="0" w:color="auto"/>
          </w:divBdr>
        </w:div>
        <w:div w:id="1327825300">
          <w:marLeft w:val="0"/>
          <w:marRight w:val="0"/>
          <w:marTop w:val="0"/>
          <w:marBottom w:val="0"/>
          <w:divBdr>
            <w:top w:val="none" w:sz="0" w:space="0" w:color="auto"/>
            <w:left w:val="none" w:sz="0" w:space="0" w:color="auto"/>
            <w:bottom w:val="none" w:sz="0" w:space="0" w:color="auto"/>
            <w:right w:val="none" w:sz="0" w:space="0" w:color="auto"/>
          </w:divBdr>
        </w:div>
        <w:div w:id="1559127114">
          <w:marLeft w:val="0"/>
          <w:marRight w:val="0"/>
          <w:marTop w:val="0"/>
          <w:marBottom w:val="0"/>
          <w:divBdr>
            <w:top w:val="none" w:sz="0" w:space="0" w:color="auto"/>
            <w:left w:val="none" w:sz="0" w:space="0" w:color="auto"/>
            <w:bottom w:val="none" w:sz="0" w:space="0" w:color="auto"/>
            <w:right w:val="none" w:sz="0" w:space="0" w:color="auto"/>
          </w:divBdr>
        </w:div>
        <w:div w:id="1593973707">
          <w:marLeft w:val="0"/>
          <w:marRight w:val="0"/>
          <w:marTop w:val="0"/>
          <w:marBottom w:val="0"/>
          <w:divBdr>
            <w:top w:val="none" w:sz="0" w:space="0" w:color="auto"/>
            <w:left w:val="none" w:sz="0" w:space="0" w:color="auto"/>
            <w:bottom w:val="none" w:sz="0" w:space="0" w:color="auto"/>
            <w:right w:val="none" w:sz="0" w:space="0" w:color="auto"/>
          </w:divBdr>
        </w:div>
      </w:divsChild>
    </w:div>
    <w:div w:id="141432727">
      <w:bodyDiv w:val="1"/>
      <w:marLeft w:val="0"/>
      <w:marRight w:val="0"/>
      <w:marTop w:val="0"/>
      <w:marBottom w:val="0"/>
      <w:divBdr>
        <w:top w:val="none" w:sz="0" w:space="0" w:color="auto"/>
        <w:left w:val="none" w:sz="0" w:space="0" w:color="auto"/>
        <w:bottom w:val="none" w:sz="0" w:space="0" w:color="auto"/>
        <w:right w:val="none" w:sz="0" w:space="0" w:color="auto"/>
      </w:divBdr>
      <w:divsChild>
        <w:div w:id="67118398">
          <w:marLeft w:val="0"/>
          <w:marRight w:val="0"/>
          <w:marTop w:val="0"/>
          <w:marBottom w:val="0"/>
          <w:divBdr>
            <w:top w:val="none" w:sz="0" w:space="0" w:color="auto"/>
            <w:left w:val="none" w:sz="0" w:space="0" w:color="auto"/>
            <w:bottom w:val="none" w:sz="0" w:space="0" w:color="auto"/>
            <w:right w:val="none" w:sz="0" w:space="0" w:color="auto"/>
          </w:divBdr>
        </w:div>
        <w:div w:id="103890767">
          <w:marLeft w:val="0"/>
          <w:marRight w:val="0"/>
          <w:marTop w:val="0"/>
          <w:marBottom w:val="0"/>
          <w:divBdr>
            <w:top w:val="none" w:sz="0" w:space="0" w:color="auto"/>
            <w:left w:val="none" w:sz="0" w:space="0" w:color="auto"/>
            <w:bottom w:val="none" w:sz="0" w:space="0" w:color="auto"/>
            <w:right w:val="none" w:sz="0" w:space="0" w:color="auto"/>
          </w:divBdr>
        </w:div>
        <w:div w:id="161820650">
          <w:marLeft w:val="0"/>
          <w:marRight w:val="0"/>
          <w:marTop w:val="0"/>
          <w:marBottom w:val="0"/>
          <w:divBdr>
            <w:top w:val="none" w:sz="0" w:space="0" w:color="auto"/>
            <w:left w:val="none" w:sz="0" w:space="0" w:color="auto"/>
            <w:bottom w:val="none" w:sz="0" w:space="0" w:color="auto"/>
            <w:right w:val="none" w:sz="0" w:space="0" w:color="auto"/>
          </w:divBdr>
        </w:div>
        <w:div w:id="328486681">
          <w:marLeft w:val="0"/>
          <w:marRight w:val="0"/>
          <w:marTop w:val="0"/>
          <w:marBottom w:val="0"/>
          <w:divBdr>
            <w:top w:val="none" w:sz="0" w:space="0" w:color="auto"/>
            <w:left w:val="none" w:sz="0" w:space="0" w:color="auto"/>
            <w:bottom w:val="none" w:sz="0" w:space="0" w:color="auto"/>
            <w:right w:val="none" w:sz="0" w:space="0" w:color="auto"/>
          </w:divBdr>
        </w:div>
        <w:div w:id="357052526">
          <w:marLeft w:val="0"/>
          <w:marRight w:val="0"/>
          <w:marTop w:val="0"/>
          <w:marBottom w:val="0"/>
          <w:divBdr>
            <w:top w:val="none" w:sz="0" w:space="0" w:color="auto"/>
            <w:left w:val="none" w:sz="0" w:space="0" w:color="auto"/>
            <w:bottom w:val="none" w:sz="0" w:space="0" w:color="auto"/>
            <w:right w:val="none" w:sz="0" w:space="0" w:color="auto"/>
          </w:divBdr>
        </w:div>
        <w:div w:id="642470372">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 w:id="706444373">
          <w:marLeft w:val="0"/>
          <w:marRight w:val="0"/>
          <w:marTop w:val="0"/>
          <w:marBottom w:val="0"/>
          <w:divBdr>
            <w:top w:val="none" w:sz="0" w:space="0" w:color="auto"/>
            <w:left w:val="none" w:sz="0" w:space="0" w:color="auto"/>
            <w:bottom w:val="none" w:sz="0" w:space="0" w:color="auto"/>
            <w:right w:val="none" w:sz="0" w:space="0" w:color="auto"/>
          </w:divBdr>
        </w:div>
        <w:div w:id="773987569">
          <w:marLeft w:val="0"/>
          <w:marRight w:val="0"/>
          <w:marTop w:val="0"/>
          <w:marBottom w:val="0"/>
          <w:divBdr>
            <w:top w:val="none" w:sz="0" w:space="0" w:color="auto"/>
            <w:left w:val="none" w:sz="0" w:space="0" w:color="auto"/>
            <w:bottom w:val="none" w:sz="0" w:space="0" w:color="auto"/>
            <w:right w:val="none" w:sz="0" w:space="0" w:color="auto"/>
          </w:divBdr>
        </w:div>
        <w:div w:id="831338409">
          <w:marLeft w:val="0"/>
          <w:marRight w:val="0"/>
          <w:marTop w:val="0"/>
          <w:marBottom w:val="0"/>
          <w:divBdr>
            <w:top w:val="none" w:sz="0" w:space="0" w:color="auto"/>
            <w:left w:val="none" w:sz="0" w:space="0" w:color="auto"/>
            <w:bottom w:val="none" w:sz="0" w:space="0" w:color="auto"/>
            <w:right w:val="none" w:sz="0" w:space="0" w:color="auto"/>
          </w:divBdr>
        </w:div>
        <w:div w:id="935023209">
          <w:marLeft w:val="0"/>
          <w:marRight w:val="0"/>
          <w:marTop w:val="0"/>
          <w:marBottom w:val="0"/>
          <w:divBdr>
            <w:top w:val="none" w:sz="0" w:space="0" w:color="auto"/>
            <w:left w:val="none" w:sz="0" w:space="0" w:color="auto"/>
            <w:bottom w:val="none" w:sz="0" w:space="0" w:color="auto"/>
            <w:right w:val="none" w:sz="0" w:space="0" w:color="auto"/>
          </w:divBdr>
        </w:div>
        <w:div w:id="995230620">
          <w:marLeft w:val="0"/>
          <w:marRight w:val="0"/>
          <w:marTop w:val="0"/>
          <w:marBottom w:val="0"/>
          <w:divBdr>
            <w:top w:val="none" w:sz="0" w:space="0" w:color="auto"/>
            <w:left w:val="none" w:sz="0" w:space="0" w:color="auto"/>
            <w:bottom w:val="none" w:sz="0" w:space="0" w:color="auto"/>
            <w:right w:val="none" w:sz="0" w:space="0" w:color="auto"/>
          </w:divBdr>
        </w:div>
        <w:div w:id="1285885570">
          <w:marLeft w:val="0"/>
          <w:marRight w:val="0"/>
          <w:marTop w:val="0"/>
          <w:marBottom w:val="0"/>
          <w:divBdr>
            <w:top w:val="none" w:sz="0" w:space="0" w:color="auto"/>
            <w:left w:val="none" w:sz="0" w:space="0" w:color="auto"/>
            <w:bottom w:val="none" w:sz="0" w:space="0" w:color="auto"/>
            <w:right w:val="none" w:sz="0" w:space="0" w:color="auto"/>
          </w:divBdr>
        </w:div>
        <w:div w:id="1325013732">
          <w:marLeft w:val="0"/>
          <w:marRight w:val="0"/>
          <w:marTop w:val="0"/>
          <w:marBottom w:val="0"/>
          <w:divBdr>
            <w:top w:val="none" w:sz="0" w:space="0" w:color="auto"/>
            <w:left w:val="none" w:sz="0" w:space="0" w:color="auto"/>
            <w:bottom w:val="none" w:sz="0" w:space="0" w:color="auto"/>
            <w:right w:val="none" w:sz="0" w:space="0" w:color="auto"/>
          </w:divBdr>
        </w:div>
        <w:div w:id="1462578243">
          <w:marLeft w:val="0"/>
          <w:marRight w:val="0"/>
          <w:marTop w:val="0"/>
          <w:marBottom w:val="0"/>
          <w:divBdr>
            <w:top w:val="none" w:sz="0" w:space="0" w:color="auto"/>
            <w:left w:val="none" w:sz="0" w:space="0" w:color="auto"/>
            <w:bottom w:val="none" w:sz="0" w:space="0" w:color="auto"/>
            <w:right w:val="none" w:sz="0" w:space="0" w:color="auto"/>
          </w:divBdr>
        </w:div>
        <w:div w:id="1468821052">
          <w:marLeft w:val="0"/>
          <w:marRight w:val="0"/>
          <w:marTop w:val="0"/>
          <w:marBottom w:val="0"/>
          <w:divBdr>
            <w:top w:val="none" w:sz="0" w:space="0" w:color="auto"/>
            <w:left w:val="none" w:sz="0" w:space="0" w:color="auto"/>
            <w:bottom w:val="none" w:sz="0" w:space="0" w:color="auto"/>
            <w:right w:val="none" w:sz="0" w:space="0" w:color="auto"/>
          </w:divBdr>
        </w:div>
        <w:div w:id="1658536148">
          <w:marLeft w:val="0"/>
          <w:marRight w:val="0"/>
          <w:marTop w:val="0"/>
          <w:marBottom w:val="0"/>
          <w:divBdr>
            <w:top w:val="none" w:sz="0" w:space="0" w:color="auto"/>
            <w:left w:val="none" w:sz="0" w:space="0" w:color="auto"/>
            <w:bottom w:val="none" w:sz="0" w:space="0" w:color="auto"/>
            <w:right w:val="none" w:sz="0" w:space="0" w:color="auto"/>
          </w:divBdr>
        </w:div>
        <w:div w:id="1770420859">
          <w:marLeft w:val="0"/>
          <w:marRight w:val="0"/>
          <w:marTop w:val="0"/>
          <w:marBottom w:val="0"/>
          <w:divBdr>
            <w:top w:val="none" w:sz="0" w:space="0" w:color="auto"/>
            <w:left w:val="none" w:sz="0" w:space="0" w:color="auto"/>
            <w:bottom w:val="none" w:sz="0" w:space="0" w:color="auto"/>
            <w:right w:val="none" w:sz="0" w:space="0" w:color="auto"/>
          </w:divBdr>
        </w:div>
        <w:div w:id="1963923481">
          <w:marLeft w:val="0"/>
          <w:marRight w:val="0"/>
          <w:marTop w:val="0"/>
          <w:marBottom w:val="0"/>
          <w:divBdr>
            <w:top w:val="none" w:sz="0" w:space="0" w:color="auto"/>
            <w:left w:val="none" w:sz="0" w:space="0" w:color="auto"/>
            <w:bottom w:val="none" w:sz="0" w:space="0" w:color="auto"/>
            <w:right w:val="none" w:sz="0" w:space="0" w:color="auto"/>
          </w:divBdr>
        </w:div>
        <w:div w:id="2135756492">
          <w:marLeft w:val="0"/>
          <w:marRight w:val="0"/>
          <w:marTop w:val="0"/>
          <w:marBottom w:val="0"/>
          <w:divBdr>
            <w:top w:val="none" w:sz="0" w:space="0" w:color="auto"/>
            <w:left w:val="none" w:sz="0" w:space="0" w:color="auto"/>
            <w:bottom w:val="none" w:sz="0" w:space="0" w:color="auto"/>
            <w:right w:val="none" w:sz="0" w:space="0" w:color="auto"/>
          </w:divBdr>
        </w:div>
        <w:div w:id="2140608937">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88228303">
      <w:bodyDiv w:val="1"/>
      <w:marLeft w:val="0"/>
      <w:marRight w:val="0"/>
      <w:marTop w:val="0"/>
      <w:marBottom w:val="0"/>
      <w:divBdr>
        <w:top w:val="none" w:sz="0" w:space="0" w:color="auto"/>
        <w:left w:val="none" w:sz="0" w:space="0" w:color="auto"/>
        <w:bottom w:val="none" w:sz="0" w:space="0" w:color="auto"/>
        <w:right w:val="none" w:sz="0" w:space="0" w:color="auto"/>
      </w:divBdr>
      <w:divsChild>
        <w:div w:id="939838">
          <w:marLeft w:val="0"/>
          <w:marRight w:val="0"/>
          <w:marTop w:val="0"/>
          <w:marBottom w:val="0"/>
          <w:divBdr>
            <w:top w:val="none" w:sz="0" w:space="0" w:color="auto"/>
            <w:left w:val="none" w:sz="0" w:space="0" w:color="auto"/>
            <w:bottom w:val="none" w:sz="0" w:space="0" w:color="auto"/>
            <w:right w:val="none" w:sz="0" w:space="0" w:color="auto"/>
          </w:divBdr>
        </w:div>
        <w:div w:id="21439308">
          <w:marLeft w:val="0"/>
          <w:marRight w:val="0"/>
          <w:marTop w:val="0"/>
          <w:marBottom w:val="0"/>
          <w:divBdr>
            <w:top w:val="none" w:sz="0" w:space="0" w:color="auto"/>
            <w:left w:val="none" w:sz="0" w:space="0" w:color="auto"/>
            <w:bottom w:val="none" w:sz="0" w:space="0" w:color="auto"/>
            <w:right w:val="none" w:sz="0" w:space="0" w:color="auto"/>
          </w:divBdr>
        </w:div>
        <w:div w:id="27024931">
          <w:marLeft w:val="0"/>
          <w:marRight w:val="0"/>
          <w:marTop w:val="0"/>
          <w:marBottom w:val="0"/>
          <w:divBdr>
            <w:top w:val="none" w:sz="0" w:space="0" w:color="auto"/>
            <w:left w:val="none" w:sz="0" w:space="0" w:color="auto"/>
            <w:bottom w:val="none" w:sz="0" w:space="0" w:color="auto"/>
            <w:right w:val="none" w:sz="0" w:space="0" w:color="auto"/>
          </w:divBdr>
        </w:div>
        <w:div w:id="79566753">
          <w:marLeft w:val="0"/>
          <w:marRight w:val="0"/>
          <w:marTop w:val="0"/>
          <w:marBottom w:val="0"/>
          <w:divBdr>
            <w:top w:val="none" w:sz="0" w:space="0" w:color="auto"/>
            <w:left w:val="none" w:sz="0" w:space="0" w:color="auto"/>
            <w:bottom w:val="none" w:sz="0" w:space="0" w:color="auto"/>
            <w:right w:val="none" w:sz="0" w:space="0" w:color="auto"/>
          </w:divBdr>
        </w:div>
        <w:div w:id="142964245">
          <w:marLeft w:val="0"/>
          <w:marRight w:val="0"/>
          <w:marTop w:val="0"/>
          <w:marBottom w:val="0"/>
          <w:divBdr>
            <w:top w:val="none" w:sz="0" w:space="0" w:color="auto"/>
            <w:left w:val="none" w:sz="0" w:space="0" w:color="auto"/>
            <w:bottom w:val="none" w:sz="0" w:space="0" w:color="auto"/>
            <w:right w:val="none" w:sz="0" w:space="0" w:color="auto"/>
          </w:divBdr>
        </w:div>
        <w:div w:id="238759469">
          <w:marLeft w:val="0"/>
          <w:marRight w:val="0"/>
          <w:marTop w:val="0"/>
          <w:marBottom w:val="0"/>
          <w:divBdr>
            <w:top w:val="none" w:sz="0" w:space="0" w:color="auto"/>
            <w:left w:val="none" w:sz="0" w:space="0" w:color="auto"/>
            <w:bottom w:val="none" w:sz="0" w:space="0" w:color="auto"/>
            <w:right w:val="none" w:sz="0" w:space="0" w:color="auto"/>
          </w:divBdr>
        </w:div>
        <w:div w:id="280764668">
          <w:marLeft w:val="0"/>
          <w:marRight w:val="0"/>
          <w:marTop w:val="0"/>
          <w:marBottom w:val="0"/>
          <w:divBdr>
            <w:top w:val="none" w:sz="0" w:space="0" w:color="auto"/>
            <w:left w:val="none" w:sz="0" w:space="0" w:color="auto"/>
            <w:bottom w:val="none" w:sz="0" w:space="0" w:color="auto"/>
            <w:right w:val="none" w:sz="0" w:space="0" w:color="auto"/>
          </w:divBdr>
        </w:div>
        <w:div w:id="560023965">
          <w:marLeft w:val="0"/>
          <w:marRight w:val="0"/>
          <w:marTop w:val="0"/>
          <w:marBottom w:val="0"/>
          <w:divBdr>
            <w:top w:val="none" w:sz="0" w:space="0" w:color="auto"/>
            <w:left w:val="none" w:sz="0" w:space="0" w:color="auto"/>
            <w:bottom w:val="none" w:sz="0" w:space="0" w:color="auto"/>
            <w:right w:val="none" w:sz="0" w:space="0" w:color="auto"/>
          </w:divBdr>
        </w:div>
        <w:div w:id="681710861">
          <w:marLeft w:val="0"/>
          <w:marRight w:val="0"/>
          <w:marTop w:val="0"/>
          <w:marBottom w:val="0"/>
          <w:divBdr>
            <w:top w:val="none" w:sz="0" w:space="0" w:color="auto"/>
            <w:left w:val="none" w:sz="0" w:space="0" w:color="auto"/>
            <w:bottom w:val="none" w:sz="0" w:space="0" w:color="auto"/>
            <w:right w:val="none" w:sz="0" w:space="0" w:color="auto"/>
          </w:divBdr>
        </w:div>
        <w:div w:id="698358200">
          <w:marLeft w:val="0"/>
          <w:marRight w:val="0"/>
          <w:marTop w:val="0"/>
          <w:marBottom w:val="0"/>
          <w:divBdr>
            <w:top w:val="none" w:sz="0" w:space="0" w:color="auto"/>
            <w:left w:val="none" w:sz="0" w:space="0" w:color="auto"/>
            <w:bottom w:val="none" w:sz="0" w:space="0" w:color="auto"/>
            <w:right w:val="none" w:sz="0" w:space="0" w:color="auto"/>
          </w:divBdr>
        </w:div>
        <w:div w:id="795949116">
          <w:marLeft w:val="0"/>
          <w:marRight w:val="0"/>
          <w:marTop w:val="0"/>
          <w:marBottom w:val="0"/>
          <w:divBdr>
            <w:top w:val="none" w:sz="0" w:space="0" w:color="auto"/>
            <w:left w:val="none" w:sz="0" w:space="0" w:color="auto"/>
            <w:bottom w:val="none" w:sz="0" w:space="0" w:color="auto"/>
            <w:right w:val="none" w:sz="0" w:space="0" w:color="auto"/>
          </w:divBdr>
        </w:div>
        <w:div w:id="866409586">
          <w:marLeft w:val="0"/>
          <w:marRight w:val="0"/>
          <w:marTop w:val="0"/>
          <w:marBottom w:val="0"/>
          <w:divBdr>
            <w:top w:val="none" w:sz="0" w:space="0" w:color="auto"/>
            <w:left w:val="none" w:sz="0" w:space="0" w:color="auto"/>
            <w:bottom w:val="none" w:sz="0" w:space="0" w:color="auto"/>
            <w:right w:val="none" w:sz="0" w:space="0" w:color="auto"/>
          </w:divBdr>
        </w:div>
        <w:div w:id="975258309">
          <w:marLeft w:val="0"/>
          <w:marRight w:val="0"/>
          <w:marTop w:val="0"/>
          <w:marBottom w:val="0"/>
          <w:divBdr>
            <w:top w:val="none" w:sz="0" w:space="0" w:color="auto"/>
            <w:left w:val="none" w:sz="0" w:space="0" w:color="auto"/>
            <w:bottom w:val="none" w:sz="0" w:space="0" w:color="auto"/>
            <w:right w:val="none" w:sz="0" w:space="0" w:color="auto"/>
          </w:divBdr>
        </w:div>
        <w:div w:id="1034886888">
          <w:marLeft w:val="0"/>
          <w:marRight w:val="0"/>
          <w:marTop w:val="0"/>
          <w:marBottom w:val="0"/>
          <w:divBdr>
            <w:top w:val="none" w:sz="0" w:space="0" w:color="auto"/>
            <w:left w:val="none" w:sz="0" w:space="0" w:color="auto"/>
            <w:bottom w:val="none" w:sz="0" w:space="0" w:color="auto"/>
            <w:right w:val="none" w:sz="0" w:space="0" w:color="auto"/>
          </w:divBdr>
        </w:div>
        <w:div w:id="1161894450">
          <w:marLeft w:val="0"/>
          <w:marRight w:val="0"/>
          <w:marTop w:val="0"/>
          <w:marBottom w:val="0"/>
          <w:divBdr>
            <w:top w:val="none" w:sz="0" w:space="0" w:color="auto"/>
            <w:left w:val="none" w:sz="0" w:space="0" w:color="auto"/>
            <w:bottom w:val="none" w:sz="0" w:space="0" w:color="auto"/>
            <w:right w:val="none" w:sz="0" w:space="0" w:color="auto"/>
          </w:divBdr>
        </w:div>
        <w:div w:id="1302273263">
          <w:marLeft w:val="0"/>
          <w:marRight w:val="0"/>
          <w:marTop w:val="0"/>
          <w:marBottom w:val="0"/>
          <w:divBdr>
            <w:top w:val="none" w:sz="0" w:space="0" w:color="auto"/>
            <w:left w:val="none" w:sz="0" w:space="0" w:color="auto"/>
            <w:bottom w:val="none" w:sz="0" w:space="0" w:color="auto"/>
            <w:right w:val="none" w:sz="0" w:space="0" w:color="auto"/>
          </w:divBdr>
        </w:div>
        <w:div w:id="1805583395">
          <w:marLeft w:val="0"/>
          <w:marRight w:val="0"/>
          <w:marTop w:val="0"/>
          <w:marBottom w:val="0"/>
          <w:divBdr>
            <w:top w:val="none" w:sz="0" w:space="0" w:color="auto"/>
            <w:left w:val="none" w:sz="0" w:space="0" w:color="auto"/>
            <w:bottom w:val="none" w:sz="0" w:space="0" w:color="auto"/>
            <w:right w:val="none" w:sz="0" w:space="0" w:color="auto"/>
          </w:divBdr>
        </w:div>
        <w:div w:id="1828478883">
          <w:marLeft w:val="0"/>
          <w:marRight w:val="0"/>
          <w:marTop w:val="0"/>
          <w:marBottom w:val="0"/>
          <w:divBdr>
            <w:top w:val="none" w:sz="0" w:space="0" w:color="auto"/>
            <w:left w:val="none" w:sz="0" w:space="0" w:color="auto"/>
            <w:bottom w:val="none" w:sz="0" w:space="0" w:color="auto"/>
            <w:right w:val="none" w:sz="0" w:space="0" w:color="auto"/>
          </w:divBdr>
        </w:div>
        <w:div w:id="1986084553">
          <w:marLeft w:val="0"/>
          <w:marRight w:val="0"/>
          <w:marTop w:val="0"/>
          <w:marBottom w:val="0"/>
          <w:divBdr>
            <w:top w:val="none" w:sz="0" w:space="0" w:color="auto"/>
            <w:left w:val="none" w:sz="0" w:space="0" w:color="auto"/>
            <w:bottom w:val="none" w:sz="0" w:space="0" w:color="auto"/>
            <w:right w:val="none" w:sz="0" w:space="0" w:color="auto"/>
          </w:divBdr>
        </w:div>
        <w:div w:id="2035424770">
          <w:marLeft w:val="0"/>
          <w:marRight w:val="0"/>
          <w:marTop w:val="0"/>
          <w:marBottom w:val="0"/>
          <w:divBdr>
            <w:top w:val="none" w:sz="0" w:space="0" w:color="auto"/>
            <w:left w:val="none" w:sz="0" w:space="0" w:color="auto"/>
            <w:bottom w:val="none" w:sz="0" w:space="0" w:color="auto"/>
            <w:right w:val="none" w:sz="0" w:space="0" w:color="auto"/>
          </w:divBdr>
        </w:div>
        <w:div w:id="2068720342">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2689321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348600740">
      <w:bodyDiv w:val="1"/>
      <w:marLeft w:val="0"/>
      <w:marRight w:val="0"/>
      <w:marTop w:val="0"/>
      <w:marBottom w:val="0"/>
      <w:divBdr>
        <w:top w:val="none" w:sz="0" w:space="0" w:color="auto"/>
        <w:left w:val="none" w:sz="0" w:space="0" w:color="auto"/>
        <w:bottom w:val="none" w:sz="0" w:space="0" w:color="auto"/>
        <w:right w:val="none" w:sz="0" w:space="0" w:color="auto"/>
      </w:divBdr>
      <w:divsChild>
        <w:div w:id="149832677">
          <w:marLeft w:val="0"/>
          <w:marRight w:val="0"/>
          <w:marTop w:val="0"/>
          <w:marBottom w:val="0"/>
          <w:divBdr>
            <w:top w:val="none" w:sz="0" w:space="0" w:color="auto"/>
            <w:left w:val="none" w:sz="0" w:space="0" w:color="auto"/>
            <w:bottom w:val="none" w:sz="0" w:space="0" w:color="auto"/>
            <w:right w:val="none" w:sz="0" w:space="0" w:color="auto"/>
          </w:divBdr>
        </w:div>
        <w:div w:id="150951278">
          <w:marLeft w:val="0"/>
          <w:marRight w:val="0"/>
          <w:marTop w:val="0"/>
          <w:marBottom w:val="0"/>
          <w:divBdr>
            <w:top w:val="none" w:sz="0" w:space="0" w:color="auto"/>
            <w:left w:val="none" w:sz="0" w:space="0" w:color="auto"/>
            <w:bottom w:val="none" w:sz="0" w:space="0" w:color="auto"/>
            <w:right w:val="none" w:sz="0" w:space="0" w:color="auto"/>
          </w:divBdr>
        </w:div>
        <w:div w:id="201602293">
          <w:marLeft w:val="0"/>
          <w:marRight w:val="0"/>
          <w:marTop w:val="0"/>
          <w:marBottom w:val="0"/>
          <w:divBdr>
            <w:top w:val="none" w:sz="0" w:space="0" w:color="auto"/>
            <w:left w:val="none" w:sz="0" w:space="0" w:color="auto"/>
            <w:bottom w:val="none" w:sz="0" w:space="0" w:color="auto"/>
            <w:right w:val="none" w:sz="0" w:space="0" w:color="auto"/>
          </w:divBdr>
        </w:div>
        <w:div w:id="381709587">
          <w:marLeft w:val="0"/>
          <w:marRight w:val="0"/>
          <w:marTop w:val="0"/>
          <w:marBottom w:val="0"/>
          <w:divBdr>
            <w:top w:val="none" w:sz="0" w:space="0" w:color="auto"/>
            <w:left w:val="none" w:sz="0" w:space="0" w:color="auto"/>
            <w:bottom w:val="none" w:sz="0" w:space="0" w:color="auto"/>
            <w:right w:val="none" w:sz="0" w:space="0" w:color="auto"/>
          </w:divBdr>
        </w:div>
        <w:div w:id="528563742">
          <w:marLeft w:val="0"/>
          <w:marRight w:val="0"/>
          <w:marTop w:val="0"/>
          <w:marBottom w:val="0"/>
          <w:divBdr>
            <w:top w:val="none" w:sz="0" w:space="0" w:color="auto"/>
            <w:left w:val="none" w:sz="0" w:space="0" w:color="auto"/>
            <w:bottom w:val="none" w:sz="0" w:space="0" w:color="auto"/>
            <w:right w:val="none" w:sz="0" w:space="0" w:color="auto"/>
          </w:divBdr>
        </w:div>
        <w:div w:id="692994583">
          <w:marLeft w:val="0"/>
          <w:marRight w:val="0"/>
          <w:marTop w:val="0"/>
          <w:marBottom w:val="0"/>
          <w:divBdr>
            <w:top w:val="none" w:sz="0" w:space="0" w:color="auto"/>
            <w:left w:val="none" w:sz="0" w:space="0" w:color="auto"/>
            <w:bottom w:val="none" w:sz="0" w:space="0" w:color="auto"/>
            <w:right w:val="none" w:sz="0" w:space="0" w:color="auto"/>
          </w:divBdr>
        </w:div>
        <w:div w:id="715081206">
          <w:marLeft w:val="0"/>
          <w:marRight w:val="0"/>
          <w:marTop w:val="0"/>
          <w:marBottom w:val="0"/>
          <w:divBdr>
            <w:top w:val="none" w:sz="0" w:space="0" w:color="auto"/>
            <w:left w:val="none" w:sz="0" w:space="0" w:color="auto"/>
            <w:bottom w:val="none" w:sz="0" w:space="0" w:color="auto"/>
            <w:right w:val="none" w:sz="0" w:space="0" w:color="auto"/>
          </w:divBdr>
        </w:div>
        <w:div w:id="741561673">
          <w:marLeft w:val="0"/>
          <w:marRight w:val="0"/>
          <w:marTop w:val="0"/>
          <w:marBottom w:val="0"/>
          <w:divBdr>
            <w:top w:val="none" w:sz="0" w:space="0" w:color="auto"/>
            <w:left w:val="none" w:sz="0" w:space="0" w:color="auto"/>
            <w:bottom w:val="none" w:sz="0" w:space="0" w:color="auto"/>
            <w:right w:val="none" w:sz="0" w:space="0" w:color="auto"/>
          </w:divBdr>
        </w:div>
        <w:div w:id="935135067">
          <w:marLeft w:val="0"/>
          <w:marRight w:val="0"/>
          <w:marTop w:val="0"/>
          <w:marBottom w:val="0"/>
          <w:divBdr>
            <w:top w:val="none" w:sz="0" w:space="0" w:color="auto"/>
            <w:left w:val="none" w:sz="0" w:space="0" w:color="auto"/>
            <w:bottom w:val="none" w:sz="0" w:space="0" w:color="auto"/>
            <w:right w:val="none" w:sz="0" w:space="0" w:color="auto"/>
          </w:divBdr>
        </w:div>
        <w:div w:id="957183947">
          <w:marLeft w:val="0"/>
          <w:marRight w:val="0"/>
          <w:marTop w:val="0"/>
          <w:marBottom w:val="0"/>
          <w:divBdr>
            <w:top w:val="none" w:sz="0" w:space="0" w:color="auto"/>
            <w:left w:val="none" w:sz="0" w:space="0" w:color="auto"/>
            <w:bottom w:val="none" w:sz="0" w:space="0" w:color="auto"/>
            <w:right w:val="none" w:sz="0" w:space="0" w:color="auto"/>
          </w:divBdr>
        </w:div>
        <w:div w:id="1156455519">
          <w:marLeft w:val="0"/>
          <w:marRight w:val="0"/>
          <w:marTop w:val="0"/>
          <w:marBottom w:val="0"/>
          <w:divBdr>
            <w:top w:val="none" w:sz="0" w:space="0" w:color="auto"/>
            <w:left w:val="none" w:sz="0" w:space="0" w:color="auto"/>
            <w:bottom w:val="none" w:sz="0" w:space="0" w:color="auto"/>
            <w:right w:val="none" w:sz="0" w:space="0" w:color="auto"/>
          </w:divBdr>
        </w:div>
        <w:div w:id="1470054732">
          <w:marLeft w:val="0"/>
          <w:marRight w:val="0"/>
          <w:marTop w:val="0"/>
          <w:marBottom w:val="0"/>
          <w:divBdr>
            <w:top w:val="none" w:sz="0" w:space="0" w:color="auto"/>
            <w:left w:val="none" w:sz="0" w:space="0" w:color="auto"/>
            <w:bottom w:val="none" w:sz="0" w:space="0" w:color="auto"/>
            <w:right w:val="none" w:sz="0" w:space="0" w:color="auto"/>
          </w:divBdr>
        </w:div>
        <w:div w:id="1500846681">
          <w:marLeft w:val="0"/>
          <w:marRight w:val="0"/>
          <w:marTop w:val="0"/>
          <w:marBottom w:val="0"/>
          <w:divBdr>
            <w:top w:val="none" w:sz="0" w:space="0" w:color="auto"/>
            <w:left w:val="none" w:sz="0" w:space="0" w:color="auto"/>
            <w:bottom w:val="none" w:sz="0" w:space="0" w:color="auto"/>
            <w:right w:val="none" w:sz="0" w:space="0" w:color="auto"/>
          </w:divBdr>
        </w:div>
        <w:div w:id="1582526393">
          <w:marLeft w:val="0"/>
          <w:marRight w:val="0"/>
          <w:marTop w:val="0"/>
          <w:marBottom w:val="0"/>
          <w:divBdr>
            <w:top w:val="none" w:sz="0" w:space="0" w:color="auto"/>
            <w:left w:val="none" w:sz="0" w:space="0" w:color="auto"/>
            <w:bottom w:val="none" w:sz="0" w:space="0" w:color="auto"/>
            <w:right w:val="none" w:sz="0" w:space="0" w:color="auto"/>
          </w:divBdr>
        </w:div>
        <w:div w:id="1732846356">
          <w:marLeft w:val="0"/>
          <w:marRight w:val="0"/>
          <w:marTop w:val="0"/>
          <w:marBottom w:val="0"/>
          <w:divBdr>
            <w:top w:val="none" w:sz="0" w:space="0" w:color="auto"/>
            <w:left w:val="none" w:sz="0" w:space="0" w:color="auto"/>
            <w:bottom w:val="none" w:sz="0" w:space="0" w:color="auto"/>
            <w:right w:val="none" w:sz="0" w:space="0" w:color="auto"/>
          </w:divBdr>
        </w:div>
        <w:div w:id="1824270542">
          <w:marLeft w:val="0"/>
          <w:marRight w:val="0"/>
          <w:marTop w:val="0"/>
          <w:marBottom w:val="0"/>
          <w:divBdr>
            <w:top w:val="none" w:sz="0" w:space="0" w:color="auto"/>
            <w:left w:val="none" w:sz="0" w:space="0" w:color="auto"/>
            <w:bottom w:val="none" w:sz="0" w:space="0" w:color="auto"/>
            <w:right w:val="none" w:sz="0" w:space="0" w:color="auto"/>
          </w:divBdr>
        </w:div>
        <w:div w:id="1879001530">
          <w:marLeft w:val="0"/>
          <w:marRight w:val="0"/>
          <w:marTop w:val="0"/>
          <w:marBottom w:val="0"/>
          <w:divBdr>
            <w:top w:val="none" w:sz="0" w:space="0" w:color="auto"/>
            <w:left w:val="none" w:sz="0" w:space="0" w:color="auto"/>
            <w:bottom w:val="none" w:sz="0" w:space="0" w:color="auto"/>
            <w:right w:val="none" w:sz="0" w:space="0" w:color="auto"/>
          </w:divBdr>
        </w:div>
        <w:div w:id="1882402766">
          <w:marLeft w:val="0"/>
          <w:marRight w:val="0"/>
          <w:marTop w:val="0"/>
          <w:marBottom w:val="0"/>
          <w:divBdr>
            <w:top w:val="none" w:sz="0" w:space="0" w:color="auto"/>
            <w:left w:val="none" w:sz="0" w:space="0" w:color="auto"/>
            <w:bottom w:val="none" w:sz="0" w:space="0" w:color="auto"/>
            <w:right w:val="none" w:sz="0" w:space="0" w:color="auto"/>
          </w:divBdr>
        </w:div>
        <w:div w:id="2061397432">
          <w:marLeft w:val="0"/>
          <w:marRight w:val="0"/>
          <w:marTop w:val="0"/>
          <w:marBottom w:val="0"/>
          <w:divBdr>
            <w:top w:val="none" w:sz="0" w:space="0" w:color="auto"/>
            <w:left w:val="none" w:sz="0" w:space="0" w:color="auto"/>
            <w:bottom w:val="none" w:sz="0" w:space="0" w:color="auto"/>
            <w:right w:val="none" w:sz="0" w:space="0" w:color="auto"/>
          </w:divBdr>
        </w:div>
        <w:div w:id="2099330632">
          <w:marLeft w:val="0"/>
          <w:marRight w:val="0"/>
          <w:marTop w:val="0"/>
          <w:marBottom w:val="0"/>
          <w:divBdr>
            <w:top w:val="none" w:sz="0" w:space="0" w:color="auto"/>
            <w:left w:val="none" w:sz="0" w:space="0" w:color="auto"/>
            <w:bottom w:val="none" w:sz="0" w:space="0" w:color="auto"/>
            <w:right w:val="none" w:sz="0" w:space="0" w:color="auto"/>
          </w:divBdr>
        </w:div>
        <w:div w:id="2099401016">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480267033">
      <w:bodyDiv w:val="1"/>
      <w:marLeft w:val="0"/>
      <w:marRight w:val="0"/>
      <w:marTop w:val="0"/>
      <w:marBottom w:val="0"/>
      <w:divBdr>
        <w:top w:val="none" w:sz="0" w:space="0" w:color="auto"/>
        <w:left w:val="none" w:sz="0" w:space="0" w:color="auto"/>
        <w:bottom w:val="none" w:sz="0" w:space="0" w:color="auto"/>
        <w:right w:val="none" w:sz="0" w:space="0" w:color="auto"/>
      </w:divBdr>
    </w:div>
    <w:div w:id="1650089572">
      <w:bodyDiv w:val="1"/>
      <w:marLeft w:val="0"/>
      <w:marRight w:val="0"/>
      <w:marTop w:val="0"/>
      <w:marBottom w:val="0"/>
      <w:divBdr>
        <w:top w:val="none" w:sz="0" w:space="0" w:color="auto"/>
        <w:left w:val="none" w:sz="0" w:space="0" w:color="auto"/>
        <w:bottom w:val="none" w:sz="0" w:space="0" w:color="auto"/>
        <w:right w:val="none" w:sz="0" w:space="0" w:color="auto"/>
      </w:divBdr>
      <w:divsChild>
        <w:div w:id="521894349">
          <w:marLeft w:val="0"/>
          <w:marRight w:val="0"/>
          <w:marTop w:val="0"/>
          <w:marBottom w:val="0"/>
          <w:divBdr>
            <w:top w:val="none" w:sz="0" w:space="0" w:color="auto"/>
            <w:left w:val="none" w:sz="0" w:space="0" w:color="auto"/>
            <w:bottom w:val="none" w:sz="0" w:space="0" w:color="auto"/>
            <w:right w:val="none" w:sz="0" w:space="0" w:color="auto"/>
          </w:divBdr>
        </w:div>
      </w:divsChild>
    </w:div>
    <w:div w:id="1676418245">
      <w:bodyDiv w:val="1"/>
      <w:marLeft w:val="0"/>
      <w:marRight w:val="0"/>
      <w:marTop w:val="0"/>
      <w:marBottom w:val="0"/>
      <w:divBdr>
        <w:top w:val="none" w:sz="0" w:space="0" w:color="auto"/>
        <w:left w:val="none" w:sz="0" w:space="0" w:color="auto"/>
        <w:bottom w:val="none" w:sz="0" w:space="0" w:color="auto"/>
        <w:right w:val="none" w:sz="0" w:space="0" w:color="auto"/>
      </w:divBdr>
      <w:divsChild>
        <w:div w:id="273443733">
          <w:marLeft w:val="0"/>
          <w:marRight w:val="0"/>
          <w:marTop w:val="0"/>
          <w:marBottom w:val="0"/>
          <w:divBdr>
            <w:top w:val="none" w:sz="0" w:space="0" w:color="auto"/>
            <w:left w:val="none" w:sz="0" w:space="0" w:color="auto"/>
            <w:bottom w:val="none" w:sz="0" w:space="0" w:color="auto"/>
            <w:right w:val="none" w:sz="0" w:space="0" w:color="auto"/>
          </w:divBdr>
        </w:div>
        <w:div w:id="411588051">
          <w:marLeft w:val="0"/>
          <w:marRight w:val="0"/>
          <w:marTop w:val="0"/>
          <w:marBottom w:val="0"/>
          <w:divBdr>
            <w:top w:val="none" w:sz="0" w:space="0" w:color="auto"/>
            <w:left w:val="none" w:sz="0" w:space="0" w:color="auto"/>
            <w:bottom w:val="none" w:sz="0" w:space="0" w:color="auto"/>
            <w:right w:val="none" w:sz="0" w:space="0" w:color="auto"/>
          </w:divBdr>
        </w:div>
        <w:div w:id="534730837">
          <w:marLeft w:val="0"/>
          <w:marRight w:val="0"/>
          <w:marTop w:val="0"/>
          <w:marBottom w:val="0"/>
          <w:divBdr>
            <w:top w:val="none" w:sz="0" w:space="0" w:color="auto"/>
            <w:left w:val="none" w:sz="0" w:space="0" w:color="auto"/>
            <w:bottom w:val="none" w:sz="0" w:space="0" w:color="auto"/>
            <w:right w:val="none" w:sz="0" w:space="0" w:color="auto"/>
          </w:divBdr>
        </w:div>
        <w:div w:id="965817590">
          <w:marLeft w:val="0"/>
          <w:marRight w:val="0"/>
          <w:marTop w:val="0"/>
          <w:marBottom w:val="0"/>
          <w:divBdr>
            <w:top w:val="none" w:sz="0" w:space="0" w:color="auto"/>
            <w:left w:val="none" w:sz="0" w:space="0" w:color="auto"/>
            <w:bottom w:val="none" w:sz="0" w:space="0" w:color="auto"/>
            <w:right w:val="none" w:sz="0" w:space="0" w:color="auto"/>
          </w:divBdr>
        </w:div>
        <w:div w:id="1392121942">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Sentencia proceso electrónico 47030. IT de CAU San Salvador. </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01DDB47B-21AA-42B7-858C-8B8D0E73ABBB}">
  <ds:schemaRefs>
    <ds:schemaRef ds:uri="http://schemas.openxmlformats.org/officeDocument/2006/bibliography"/>
  </ds:schemaRefs>
</ds:datastoreItem>
</file>

<file path=customXml/itemProps2.xml><?xml version="1.0" encoding="utf-8"?>
<ds:datastoreItem xmlns:ds="http://schemas.openxmlformats.org/officeDocument/2006/customXml" ds:itemID="{BD8C10CD-EE4E-456D-B687-496891B22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10</Pages>
  <Words>4937</Words>
  <Characters>27157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cp:revision>
  <cp:lastPrinted>2020-12-15T17:09:00Z</cp:lastPrinted>
  <dcterms:created xsi:type="dcterms:W3CDTF">2021-08-16T21:29:00Z</dcterms:created>
  <dcterms:modified xsi:type="dcterms:W3CDTF">2021-08-18T16:49:00Z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