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FF94A" w14:textId="77777777" w:rsidR="00CE0A78" w:rsidRDefault="00CE0A78" w:rsidP="0005519C">
      <w:pPr>
        <w:spacing w:after="0" w:line="240" w:lineRule="atLeast"/>
        <w:jc w:val="both"/>
        <w:rPr>
          <w:rFonts w:ascii="Museo Sans 900" w:hAnsi="Museo Sans 900"/>
          <w:b/>
          <w:bCs/>
          <w:sz w:val="20"/>
          <w:szCs w:val="20"/>
          <w:lang w:val="es-MX" w:eastAsia="es-ES"/>
        </w:rPr>
      </w:pPr>
    </w:p>
    <w:p w14:paraId="4697D4D9" w14:textId="77777777" w:rsidR="00CE0A78" w:rsidRDefault="00CE0A78" w:rsidP="0005519C">
      <w:pPr>
        <w:spacing w:after="0" w:line="240" w:lineRule="atLeast"/>
        <w:jc w:val="both"/>
        <w:rPr>
          <w:rFonts w:ascii="Museo Sans 900" w:hAnsi="Museo Sans 900"/>
          <w:b/>
          <w:bCs/>
          <w:sz w:val="20"/>
          <w:szCs w:val="20"/>
          <w:lang w:val="es-MX" w:eastAsia="es-ES"/>
        </w:rPr>
      </w:pPr>
    </w:p>
    <w:p w14:paraId="49C52EDA" w14:textId="5C871E07" w:rsidR="00F47546" w:rsidRPr="00853292" w:rsidRDefault="00F47546" w:rsidP="0005519C">
      <w:pPr>
        <w:spacing w:after="0" w:line="240" w:lineRule="atLeast"/>
        <w:jc w:val="both"/>
        <w:rPr>
          <w:rFonts w:ascii="Museo Sans 300" w:hAnsi="Museo Sans 300"/>
          <w:sz w:val="20"/>
          <w:szCs w:val="20"/>
          <w:lang w:val="es-MX" w:eastAsia="es-ES"/>
        </w:rPr>
      </w:pPr>
      <w:r w:rsidRPr="00853292">
        <w:rPr>
          <w:rFonts w:ascii="Museo Sans 900" w:hAnsi="Museo Sans 900"/>
          <w:b/>
          <w:bCs/>
          <w:sz w:val="20"/>
          <w:szCs w:val="20"/>
          <w:lang w:val="es-MX" w:eastAsia="es-ES"/>
        </w:rPr>
        <w:t>ACUERDO N.° E-</w:t>
      </w:r>
      <w:r w:rsidR="00E105A6">
        <w:rPr>
          <w:rFonts w:ascii="Museo Sans 900" w:hAnsi="Museo Sans 900"/>
          <w:b/>
          <w:bCs/>
          <w:sz w:val="20"/>
          <w:szCs w:val="20"/>
          <w:lang w:val="es-MX" w:eastAsia="es-ES"/>
        </w:rPr>
        <w:t>0383</w:t>
      </w:r>
      <w:r w:rsidR="00B50F4E">
        <w:rPr>
          <w:rFonts w:ascii="Museo Sans 900" w:hAnsi="Museo Sans 900"/>
          <w:b/>
          <w:bCs/>
          <w:sz w:val="20"/>
          <w:szCs w:val="20"/>
          <w:lang w:val="es-MX" w:eastAsia="es-ES"/>
        </w:rPr>
        <w:t>-2021</w:t>
      </w:r>
      <w:r w:rsidRPr="00853292">
        <w:rPr>
          <w:rFonts w:ascii="Museo Sans 900" w:hAnsi="Museo Sans 900"/>
          <w:b/>
          <w:bCs/>
          <w:sz w:val="20"/>
          <w:szCs w:val="20"/>
          <w:lang w:val="es-MX" w:eastAsia="es-ES"/>
        </w:rPr>
        <w:t xml:space="preserve">-CAU. </w:t>
      </w:r>
      <w:r w:rsidRPr="00853292">
        <w:rPr>
          <w:rFonts w:ascii="Museo Sans 300" w:hAnsi="Museo Sans 300"/>
          <w:sz w:val="20"/>
          <w:szCs w:val="20"/>
          <w:lang w:val="es-MX" w:eastAsia="es-ES"/>
        </w:rPr>
        <w:t>SUPERINTENDENCIA GENERAL DE ELECTRICIDAD Y TELECOMUNICACIONES. San Salvador, a las</w:t>
      </w:r>
      <w:r w:rsidR="007755EC">
        <w:rPr>
          <w:rFonts w:ascii="Museo Sans 300" w:hAnsi="Museo Sans 300"/>
          <w:sz w:val="20"/>
          <w:szCs w:val="20"/>
          <w:lang w:val="es-MX" w:eastAsia="es-ES"/>
        </w:rPr>
        <w:t xml:space="preserve"> </w:t>
      </w:r>
      <w:r w:rsidR="00E105A6">
        <w:rPr>
          <w:rFonts w:ascii="Museo Sans 300" w:hAnsi="Museo Sans 300"/>
          <w:sz w:val="20"/>
          <w:szCs w:val="20"/>
          <w:lang w:val="es-MX" w:eastAsia="es-ES"/>
        </w:rPr>
        <w:t xml:space="preserve">nueve </w:t>
      </w:r>
      <w:r w:rsidRPr="00853292">
        <w:rPr>
          <w:rFonts w:ascii="Museo Sans 300" w:hAnsi="Museo Sans 300"/>
          <w:sz w:val="20"/>
          <w:szCs w:val="20"/>
          <w:lang w:val="es-MX" w:eastAsia="es-ES"/>
        </w:rPr>
        <w:t>horas con</w:t>
      </w:r>
      <w:r w:rsidR="007755EC">
        <w:rPr>
          <w:rFonts w:ascii="Museo Sans 300" w:hAnsi="Museo Sans 300"/>
          <w:sz w:val="20"/>
          <w:szCs w:val="20"/>
          <w:lang w:val="es-MX" w:eastAsia="es-ES"/>
        </w:rPr>
        <w:t xml:space="preserve"> </w:t>
      </w:r>
      <w:r w:rsidR="00E105A6">
        <w:rPr>
          <w:rFonts w:ascii="Museo Sans 300" w:hAnsi="Museo Sans 300"/>
          <w:sz w:val="20"/>
          <w:szCs w:val="20"/>
          <w:lang w:val="es-MX" w:eastAsia="es-ES"/>
        </w:rPr>
        <w:t xml:space="preserve">cuarenta </w:t>
      </w:r>
      <w:r w:rsidR="00B23650">
        <w:rPr>
          <w:rFonts w:ascii="Museo Sans 300" w:hAnsi="Museo Sans 300"/>
          <w:sz w:val="20"/>
          <w:szCs w:val="20"/>
          <w:lang w:val="es-MX" w:eastAsia="es-ES"/>
        </w:rPr>
        <w:t>minutos del día</w:t>
      </w:r>
      <w:r w:rsidR="007755EC">
        <w:rPr>
          <w:rFonts w:ascii="Museo Sans 300" w:hAnsi="Museo Sans 300"/>
          <w:sz w:val="20"/>
          <w:szCs w:val="20"/>
          <w:lang w:val="es-MX" w:eastAsia="es-ES"/>
        </w:rPr>
        <w:t xml:space="preserve"> </w:t>
      </w:r>
      <w:r w:rsidR="00E105A6">
        <w:rPr>
          <w:rFonts w:ascii="Museo Sans 300" w:hAnsi="Museo Sans 300"/>
          <w:sz w:val="20"/>
          <w:szCs w:val="20"/>
          <w:lang w:val="es-MX" w:eastAsia="es-ES"/>
        </w:rPr>
        <w:t xml:space="preserve">veintiocho </w:t>
      </w:r>
      <w:r w:rsidR="00BD534A" w:rsidRPr="00853292">
        <w:rPr>
          <w:rFonts w:ascii="Museo Sans 300" w:hAnsi="Museo Sans 300"/>
          <w:sz w:val="20"/>
          <w:szCs w:val="20"/>
          <w:lang w:val="es-MX" w:eastAsia="es-ES"/>
        </w:rPr>
        <w:t xml:space="preserve">de </w:t>
      </w:r>
      <w:r w:rsidR="00E105A6">
        <w:rPr>
          <w:rFonts w:ascii="Museo Sans 300" w:hAnsi="Museo Sans 300"/>
          <w:sz w:val="20"/>
          <w:szCs w:val="20"/>
          <w:lang w:val="es-MX" w:eastAsia="es-ES"/>
        </w:rPr>
        <w:t xml:space="preserve">abril </w:t>
      </w:r>
      <w:r w:rsidR="00B50F4E">
        <w:rPr>
          <w:rFonts w:ascii="Museo Sans 300" w:hAnsi="Museo Sans 300"/>
          <w:sz w:val="20"/>
          <w:szCs w:val="20"/>
          <w:lang w:val="es-MX" w:eastAsia="es-ES"/>
        </w:rPr>
        <w:t xml:space="preserve">del año </w:t>
      </w:r>
      <w:proofErr w:type="gramStart"/>
      <w:r w:rsidR="00B50F4E">
        <w:rPr>
          <w:rFonts w:ascii="Museo Sans 300" w:hAnsi="Museo Sans 300"/>
          <w:sz w:val="20"/>
          <w:szCs w:val="20"/>
          <w:lang w:val="es-MX" w:eastAsia="es-ES"/>
        </w:rPr>
        <w:t>dos mil veintiuno</w:t>
      </w:r>
      <w:proofErr w:type="gramEnd"/>
      <w:r w:rsidRPr="00853292">
        <w:rPr>
          <w:rFonts w:ascii="Museo Sans 300" w:hAnsi="Museo Sans 300"/>
          <w:sz w:val="20"/>
          <w:szCs w:val="20"/>
          <w:lang w:val="es-MX" w:eastAsia="es-ES"/>
        </w:rPr>
        <w:t>.</w:t>
      </w:r>
    </w:p>
    <w:p w14:paraId="02EB378F" w14:textId="77777777" w:rsidR="00F47546" w:rsidRPr="00853292" w:rsidRDefault="00F47546" w:rsidP="0005519C">
      <w:pPr>
        <w:spacing w:after="0" w:line="240" w:lineRule="atLeast"/>
        <w:jc w:val="both"/>
        <w:rPr>
          <w:rFonts w:ascii="Museo Sans 300" w:hAnsi="Museo Sans 300"/>
          <w:sz w:val="20"/>
          <w:szCs w:val="20"/>
          <w:lang w:val="es-MX" w:eastAsia="es-ES"/>
        </w:rPr>
      </w:pPr>
    </w:p>
    <w:p w14:paraId="28404922" w14:textId="7825A7C6" w:rsidR="00F47546" w:rsidRPr="00853292" w:rsidRDefault="00FD53DD" w:rsidP="0005519C">
      <w:pPr>
        <w:spacing w:after="0" w:line="240" w:lineRule="atLeast"/>
        <w:jc w:val="both"/>
        <w:rPr>
          <w:rFonts w:ascii="Museo Sans 300" w:hAnsi="Museo Sans 300"/>
          <w:sz w:val="20"/>
          <w:szCs w:val="20"/>
          <w:lang w:val="es-MX" w:eastAsia="es-ES"/>
        </w:rPr>
      </w:pPr>
      <w:r>
        <w:rPr>
          <w:rFonts w:ascii="Museo Sans 300" w:hAnsi="Museo Sans 300"/>
          <w:sz w:val="20"/>
          <w:szCs w:val="20"/>
          <w:lang w:val="es-MX" w:eastAsia="es-ES"/>
        </w:rPr>
        <w:t>Esta S</w:t>
      </w:r>
      <w:r w:rsidR="00F47546" w:rsidRPr="00853292">
        <w:rPr>
          <w:rFonts w:ascii="Museo Sans 300" w:hAnsi="Museo Sans 300"/>
          <w:sz w:val="20"/>
          <w:szCs w:val="20"/>
          <w:lang w:val="es-MX" w:eastAsia="es-ES"/>
        </w:rPr>
        <w:t>uperintendencia CONSIDERANDO QUE:</w:t>
      </w:r>
    </w:p>
    <w:p w14:paraId="6A05A809" w14:textId="77777777" w:rsidR="00F47546" w:rsidRPr="00853292" w:rsidRDefault="00F47546" w:rsidP="0005519C">
      <w:pPr>
        <w:spacing w:after="0" w:line="240" w:lineRule="atLeast"/>
        <w:jc w:val="both"/>
        <w:rPr>
          <w:rFonts w:ascii="Museo Sans 300" w:hAnsi="Museo Sans 300"/>
          <w:sz w:val="20"/>
          <w:szCs w:val="20"/>
          <w:lang w:val="es-ES" w:eastAsia="es-ES"/>
        </w:rPr>
      </w:pPr>
      <w:r w:rsidRPr="00853292">
        <w:rPr>
          <w:rFonts w:ascii="Museo Sans 300" w:hAnsi="Museo Sans 300"/>
          <w:sz w:val="20"/>
          <w:szCs w:val="20"/>
          <w:lang w:val="es-ES" w:eastAsia="es-ES"/>
        </w:rPr>
        <w:tab/>
      </w:r>
    </w:p>
    <w:p w14:paraId="5CCFABFA" w14:textId="3FA145AC" w:rsidR="000C0357" w:rsidRDefault="00963F87" w:rsidP="00BC2F5F">
      <w:pPr>
        <w:numPr>
          <w:ilvl w:val="0"/>
          <w:numId w:val="5"/>
        </w:numPr>
        <w:spacing w:after="0" w:line="240" w:lineRule="auto"/>
        <w:ind w:left="426" w:hanging="426"/>
        <w:jc w:val="both"/>
        <w:rPr>
          <w:rFonts w:ascii="Museo Sans 300" w:hAnsi="Museo Sans 300"/>
          <w:sz w:val="20"/>
          <w:szCs w:val="20"/>
          <w:lang w:val="es-ES" w:eastAsia="es-ES"/>
        </w:rPr>
      </w:pPr>
      <w:r w:rsidRPr="00853292">
        <w:rPr>
          <w:rFonts w:ascii="Museo Sans 300" w:hAnsi="Museo Sans 300"/>
          <w:sz w:val="20"/>
          <w:szCs w:val="20"/>
          <w:lang w:val="es-ES" w:eastAsia="es-ES"/>
        </w:rPr>
        <w:t xml:space="preserve">El </w:t>
      </w:r>
      <w:r w:rsidR="00715B05">
        <w:rPr>
          <w:rFonts w:ascii="Museo Sans 300" w:hAnsi="Museo Sans 300"/>
          <w:sz w:val="20"/>
          <w:szCs w:val="20"/>
          <w:lang w:val="es-ES" w:eastAsia="es-ES"/>
        </w:rPr>
        <w:t xml:space="preserve">día </w:t>
      </w:r>
      <w:r w:rsidR="00EF461D">
        <w:rPr>
          <w:rFonts w:ascii="Museo Sans 300" w:hAnsi="Museo Sans 300"/>
          <w:sz w:val="20"/>
          <w:szCs w:val="20"/>
          <w:lang w:val="es-ES" w:eastAsia="es-ES"/>
        </w:rPr>
        <w:t>diecinueve de septiembre</w:t>
      </w:r>
      <w:r w:rsidR="00715B05">
        <w:rPr>
          <w:rFonts w:ascii="Museo Sans 300" w:hAnsi="Museo Sans 300"/>
          <w:sz w:val="20"/>
          <w:szCs w:val="20"/>
          <w:lang w:val="es-ES" w:eastAsia="es-ES"/>
        </w:rPr>
        <w:t xml:space="preserve"> del año dos mil diecinueve</w:t>
      </w:r>
      <w:r w:rsidR="00545BEE">
        <w:rPr>
          <w:rFonts w:ascii="Museo Sans 300" w:hAnsi="Museo Sans 300"/>
          <w:sz w:val="20"/>
          <w:szCs w:val="20"/>
          <w:lang w:val="es-ES" w:eastAsia="es-ES"/>
        </w:rPr>
        <w:t xml:space="preserve">, el </w:t>
      </w:r>
      <w:r w:rsidRPr="00853292">
        <w:rPr>
          <w:rFonts w:ascii="Museo Sans 300" w:hAnsi="Museo Sans 300"/>
          <w:sz w:val="20"/>
          <w:szCs w:val="20"/>
          <w:lang w:val="es-ES" w:eastAsia="es-ES"/>
        </w:rPr>
        <w:t>se</w:t>
      </w:r>
      <w:r w:rsidR="00B23650">
        <w:rPr>
          <w:rFonts w:ascii="Museo Sans 300" w:hAnsi="Museo Sans 300"/>
          <w:sz w:val="20"/>
          <w:szCs w:val="20"/>
          <w:lang w:val="es-ES" w:eastAsia="es-ES"/>
        </w:rPr>
        <w:t xml:space="preserve">ñor </w:t>
      </w:r>
      <w:r w:rsidR="00160BFF">
        <w:rPr>
          <w:rFonts w:ascii="Museo Sans 300" w:hAnsi="Museo Sans 300"/>
          <w:sz w:val="20"/>
          <w:szCs w:val="20"/>
          <w:lang w:val="es-ES" w:eastAsia="es-ES"/>
        </w:rPr>
        <w:t>XXX</w:t>
      </w:r>
      <w:r w:rsidR="000C0357" w:rsidRPr="00853292">
        <w:rPr>
          <w:rFonts w:ascii="Museo Sans 300" w:hAnsi="Museo Sans 300"/>
          <w:sz w:val="20"/>
          <w:szCs w:val="20"/>
          <w:lang w:val="es-ES" w:eastAsia="es-ES"/>
        </w:rPr>
        <w:t xml:space="preserve"> interpuso un r</w:t>
      </w:r>
      <w:r w:rsidR="005D4E55" w:rsidRPr="00853292">
        <w:rPr>
          <w:rFonts w:ascii="Museo Sans 300" w:hAnsi="Museo Sans 300"/>
          <w:sz w:val="20"/>
          <w:szCs w:val="20"/>
          <w:lang w:val="es-ES" w:eastAsia="es-ES"/>
        </w:rPr>
        <w:t>eclam</w:t>
      </w:r>
      <w:r w:rsidR="00FE200B">
        <w:rPr>
          <w:rFonts w:ascii="Museo Sans 300" w:hAnsi="Museo Sans 300"/>
          <w:sz w:val="20"/>
          <w:szCs w:val="20"/>
          <w:lang w:val="es-ES" w:eastAsia="es-ES"/>
        </w:rPr>
        <w:t>o en contra d</w:t>
      </w:r>
      <w:r w:rsidR="0080075C">
        <w:rPr>
          <w:rFonts w:ascii="Museo Sans 300" w:hAnsi="Museo Sans 300"/>
          <w:sz w:val="20"/>
          <w:szCs w:val="20"/>
          <w:lang w:val="es-ES" w:eastAsia="es-ES"/>
        </w:rPr>
        <w:t>e la sociedad AES CLESA y Cía.,</w:t>
      </w:r>
      <w:r w:rsidR="00715B05">
        <w:rPr>
          <w:rFonts w:ascii="Museo Sans 300" w:hAnsi="Museo Sans 300"/>
          <w:sz w:val="20"/>
          <w:szCs w:val="20"/>
          <w:lang w:val="es-ES" w:eastAsia="es-ES"/>
        </w:rPr>
        <w:t xml:space="preserve"> S. en C. de C.V</w:t>
      </w:r>
      <w:r w:rsidR="00FD53DD">
        <w:rPr>
          <w:rFonts w:ascii="Museo Sans 300" w:hAnsi="Museo Sans 300"/>
          <w:sz w:val="20"/>
          <w:szCs w:val="20"/>
          <w:lang w:val="es-ES" w:eastAsia="es-ES"/>
        </w:rPr>
        <w:t>.</w:t>
      </w:r>
      <w:r w:rsidR="000C0357" w:rsidRPr="00853292">
        <w:rPr>
          <w:rFonts w:ascii="Museo Sans 300" w:hAnsi="Museo Sans 300"/>
          <w:sz w:val="20"/>
          <w:szCs w:val="20"/>
          <w:lang w:val="es-ES" w:eastAsia="es-ES"/>
        </w:rPr>
        <w:t xml:space="preserve"> </w:t>
      </w:r>
      <w:r w:rsidR="00FD53DD">
        <w:rPr>
          <w:rFonts w:ascii="Museo Sans 300" w:hAnsi="Museo Sans 300"/>
          <w:sz w:val="20"/>
          <w:szCs w:val="20"/>
          <w:lang w:val="es-ES" w:eastAsia="es-ES"/>
        </w:rPr>
        <w:t>debido al cobro de la cantidad</w:t>
      </w:r>
      <w:r w:rsidR="00715B05">
        <w:rPr>
          <w:rFonts w:ascii="Museo Sans 300" w:hAnsi="Museo Sans 300"/>
          <w:sz w:val="20"/>
          <w:szCs w:val="20"/>
          <w:lang w:val="es-ES" w:eastAsia="es-ES"/>
        </w:rPr>
        <w:t xml:space="preserve"> de </w:t>
      </w:r>
      <w:r w:rsidR="00A409E4">
        <w:rPr>
          <w:rFonts w:ascii="Museo Sans 300" w:hAnsi="Museo Sans 300"/>
          <w:sz w:val="20"/>
          <w:szCs w:val="20"/>
          <w:lang w:val="es-ES" w:eastAsia="es-ES"/>
        </w:rPr>
        <w:t>DOSCIENTOS VEINTISÉIS 41/100 DÓLARES DE LOS ESTADOS UNIDOS DE AMÉRICA (USD 226.41)</w:t>
      </w:r>
      <w:r w:rsidR="0046645B">
        <w:rPr>
          <w:rFonts w:ascii="Museo Sans 300" w:hAnsi="Museo Sans 300"/>
          <w:sz w:val="20"/>
          <w:szCs w:val="20"/>
          <w:lang w:val="es-ES" w:eastAsia="es-ES"/>
        </w:rPr>
        <w:t xml:space="preserve"> IVA incluido,</w:t>
      </w:r>
      <w:r w:rsidR="00FD53DD">
        <w:rPr>
          <w:rFonts w:ascii="Museo Sans 300" w:hAnsi="Museo Sans 300"/>
          <w:sz w:val="20"/>
          <w:szCs w:val="20"/>
          <w:lang w:val="es-ES" w:eastAsia="es-ES"/>
        </w:rPr>
        <w:t xml:space="preserve"> en concepto de Energía No Registrada (ENR), por la</w:t>
      </w:r>
      <w:r w:rsidR="0046645B">
        <w:rPr>
          <w:rFonts w:ascii="Museo Sans 300" w:hAnsi="Museo Sans 300"/>
          <w:sz w:val="20"/>
          <w:szCs w:val="20"/>
          <w:lang w:val="es-ES" w:eastAsia="es-ES"/>
        </w:rPr>
        <w:t xml:space="preserve"> presunta existencia de una condición irregular que afectó el correcto reg</w:t>
      </w:r>
      <w:r w:rsidR="00016EAA">
        <w:rPr>
          <w:rFonts w:ascii="Museo Sans 300" w:hAnsi="Museo Sans 300"/>
          <w:sz w:val="20"/>
          <w:szCs w:val="20"/>
          <w:lang w:val="es-ES" w:eastAsia="es-ES"/>
        </w:rPr>
        <w:t>istro del consumo de energía eléctrica en el suministro</w:t>
      </w:r>
      <w:r w:rsidR="00715B05">
        <w:rPr>
          <w:rFonts w:ascii="Museo Sans 300" w:hAnsi="Museo Sans 300"/>
          <w:sz w:val="20"/>
          <w:szCs w:val="20"/>
          <w:lang w:val="es-ES" w:eastAsia="es-ES"/>
        </w:rPr>
        <w:t xml:space="preserve"> identificado con el NIC </w:t>
      </w:r>
      <w:r w:rsidR="00160BFF">
        <w:rPr>
          <w:rFonts w:ascii="Museo Sans 300" w:hAnsi="Museo Sans 300"/>
          <w:sz w:val="20"/>
          <w:szCs w:val="20"/>
          <w:lang w:val="es-ES" w:eastAsia="es-ES"/>
        </w:rPr>
        <w:t>XXX</w:t>
      </w:r>
      <w:r w:rsidR="00016EAA">
        <w:rPr>
          <w:rFonts w:ascii="Museo Sans 300" w:hAnsi="Museo Sans 300"/>
          <w:sz w:val="20"/>
          <w:szCs w:val="20"/>
          <w:lang w:val="es-ES" w:eastAsia="es-ES"/>
        </w:rPr>
        <w:t>.</w:t>
      </w:r>
    </w:p>
    <w:p w14:paraId="7105AA84" w14:textId="77777777" w:rsidR="00FD53DD" w:rsidRDefault="00FD53DD" w:rsidP="00FD53DD">
      <w:pPr>
        <w:spacing w:after="0" w:line="240" w:lineRule="auto"/>
        <w:ind w:left="426"/>
        <w:jc w:val="both"/>
        <w:rPr>
          <w:rFonts w:ascii="Museo Sans 300" w:hAnsi="Museo Sans 300"/>
          <w:sz w:val="20"/>
          <w:szCs w:val="20"/>
          <w:lang w:val="es-ES" w:eastAsia="es-ES"/>
        </w:rPr>
      </w:pPr>
    </w:p>
    <w:p w14:paraId="22B7DADA" w14:textId="08362C32" w:rsidR="000C0357" w:rsidRDefault="000C0357" w:rsidP="000C0357">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Dicho reclamo se tramitó conforme a las etapas procedimentales que se detallan a continuación:</w:t>
      </w:r>
    </w:p>
    <w:p w14:paraId="214A1FB5" w14:textId="6844B7F3" w:rsidR="00FD53DD" w:rsidRDefault="00FD53DD" w:rsidP="000C0357">
      <w:pPr>
        <w:spacing w:after="0" w:line="240" w:lineRule="auto"/>
        <w:ind w:left="426"/>
        <w:jc w:val="both"/>
        <w:rPr>
          <w:rFonts w:ascii="Museo Sans 300" w:hAnsi="Museo Sans 300"/>
          <w:sz w:val="20"/>
          <w:szCs w:val="20"/>
          <w:lang w:val="es-ES" w:eastAsia="es-ES"/>
        </w:rPr>
      </w:pPr>
    </w:p>
    <w:p w14:paraId="23DCF9A0" w14:textId="77777777" w:rsidR="000C0357" w:rsidRPr="00853292" w:rsidRDefault="000C0357" w:rsidP="00BC2F5F">
      <w:pPr>
        <w:numPr>
          <w:ilvl w:val="0"/>
          <w:numId w:val="1"/>
        </w:numPr>
        <w:spacing w:after="0" w:line="240" w:lineRule="auto"/>
        <w:jc w:val="center"/>
        <w:rPr>
          <w:rFonts w:ascii="Museo Sans 500" w:hAnsi="Museo Sans 500"/>
          <w:b/>
          <w:sz w:val="20"/>
          <w:szCs w:val="20"/>
          <w:u w:val="single"/>
          <w:lang w:val="es-ES" w:eastAsia="es-ES"/>
        </w:rPr>
      </w:pPr>
      <w:r w:rsidRPr="00853292">
        <w:rPr>
          <w:rFonts w:ascii="Museo Sans 500" w:hAnsi="Museo Sans 500"/>
          <w:b/>
          <w:sz w:val="20"/>
          <w:szCs w:val="20"/>
          <w:u w:val="single"/>
          <w:lang w:val="es-ES" w:eastAsia="es-ES"/>
        </w:rPr>
        <w:t>TRAMITACIÓN DEL PROCEDIMIENTO</w:t>
      </w:r>
    </w:p>
    <w:p w14:paraId="1D41BEBF" w14:textId="7CD6F4DC" w:rsidR="009B7FE9" w:rsidRDefault="009B7FE9" w:rsidP="000C0357">
      <w:pPr>
        <w:spacing w:after="0" w:line="240" w:lineRule="auto"/>
        <w:contextualSpacing/>
        <w:jc w:val="both"/>
        <w:rPr>
          <w:rFonts w:ascii="Museo Sans 300" w:hAnsi="Museo Sans 300"/>
          <w:lang w:val="es-ES" w:eastAsia="es-ES"/>
        </w:rPr>
      </w:pPr>
    </w:p>
    <w:p w14:paraId="728D6A03" w14:textId="0336A245" w:rsidR="000C0357" w:rsidRPr="00853292" w:rsidRDefault="000C0357" w:rsidP="00BC2F5F">
      <w:pPr>
        <w:numPr>
          <w:ilvl w:val="0"/>
          <w:numId w:val="4"/>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 xml:space="preserve">Audiencia </w:t>
      </w:r>
    </w:p>
    <w:p w14:paraId="0D0B940D" w14:textId="77777777" w:rsidR="000C0357" w:rsidRPr="00853292" w:rsidRDefault="000C0357" w:rsidP="000C0357">
      <w:pPr>
        <w:spacing w:after="0" w:line="240" w:lineRule="auto"/>
        <w:ind w:left="360"/>
        <w:jc w:val="both"/>
        <w:rPr>
          <w:rFonts w:ascii="Museo Sans 300" w:hAnsi="Museo Sans 300"/>
          <w:sz w:val="20"/>
          <w:szCs w:val="20"/>
          <w:lang w:val="es-ES" w:eastAsia="es-ES"/>
        </w:rPr>
      </w:pPr>
    </w:p>
    <w:p w14:paraId="11830541" w14:textId="6A23B2A8" w:rsidR="000C0357" w:rsidRPr="00853292" w:rsidRDefault="000C0357" w:rsidP="1A3E6C66">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 xml:space="preserve">Mediante el </w:t>
      </w:r>
      <w:bookmarkStart w:id="0" w:name="_Hlk51937141"/>
      <w:r w:rsidRPr="00853292">
        <w:rPr>
          <w:rFonts w:ascii="Museo Sans 300" w:hAnsi="Museo Sans 300"/>
          <w:sz w:val="20"/>
          <w:szCs w:val="20"/>
          <w:lang w:val="es-ES" w:eastAsia="es-ES"/>
        </w:rPr>
        <w:t>acuerdo N.° E-</w:t>
      </w:r>
      <w:r w:rsidR="00715B05">
        <w:rPr>
          <w:rFonts w:ascii="Museo Sans 300" w:hAnsi="Museo Sans 300"/>
          <w:sz w:val="20"/>
          <w:szCs w:val="20"/>
          <w:lang w:val="es-ES" w:eastAsia="es-ES"/>
        </w:rPr>
        <w:t>4</w:t>
      </w:r>
      <w:r w:rsidR="00A409E4">
        <w:rPr>
          <w:rFonts w:ascii="Museo Sans 300" w:hAnsi="Museo Sans 300"/>
          <w:sz w:val="20"/>
          <w:szCs w:val="20"/>
          <w:lang w:val="es-ES" w:eastAsia="es-ES"/>
        </w:rPr>
        <w:t>12</w:t>
      </w:r>
      <w:r w:rsidR="00715B05">
        <w:rPr>
          <w:rFonts w:ascii="Museo Sans 300" w:hAnsi="Museo Sans 300"/>
          <w:sz w:val="20"/>
          <w:szCs w:val="20"/>
          <w:lang w:val="es-ES" w:eastAsia="es-ES"/>
        </w:rPr>
        <w:t>-2019</w:t>
      </w:r>
      <w:r w:rsidRPr="00853292">
        <w:rPr>
          <w:rFonts w:ascii="Museo Sans 300" w:hAnsi="Museo Sans 300"/>
          <w:sz w:val="20"/>
          <w:szCs w:val="20"/>
          <w:lang w:val="es-ES" w:eastAsia="es-ES"/>
        </w:rPr>
        <w:t>-CAU</w:t>
      </w:r>
      <w:bookmarkEnd w:id="0"/>
      <w:r w:rsidRPr="00853292">
        <w:rPr>
          <w:rFonts w:ascii="Museo Sans 300" w:hAnsi="Museo Sans 300"/>
          <w:sz w:val="20"/>
          <w:szCs w:val="20"/>
          <w:lang w:val="es-ES" w:eastAsia="es-ES"/>
        </w:rPr>
        <w:t>,</w:t>
      </w:r>
      <w:r w:rsidR="00A409E4">
        <w:rPr>
          <w:rFonts w:ascii="Museo Sans 300" w:hAnsi="Museo Sans 300"/>
          <w:sz w:val="20"/>
          <w:szCs w:val="20"/>
          <w:lang w:val="es-ES" w:eastAsia="es-ES"/>
        </w:rPr>
        <w:t xml:space="preserve"> de fecha veinticuatro</w:t>
      </w:r>
      <w:r w:rsidR="00715B05">
        <w:rPr>
          <w:rFonts w:ascii="Museo Sans 300" w:hAnsi="Museo Sans 300"/>
          <w:sz w:val="20"/>
          <w:szCs w:val="20"/>
          <w:lang w:val="es-ES" w:eastAsia="es-ES"/>
        </w:rPr>
        <w:t xml:space="preserve"> de septiembre del año dos mil diecinueve</w:t>
      </w:r>
      <w:r w:rsidR="0026056D">
        <w:rPr>
          <w:rFonts w:ascii="Museo Sans 300" w:hAnsi="Museo Sans 300"/>
          <w:sz w:val="20"/>
          <w:szCs w:val="20"/>
          <w:lang w:val="es-ES" w:eastAsia="es-ES"/>
        </w:rPr>
        <w:t>,</w:t>
      </w:r>
      <w:r w:rsidRPr="00853292">
        <w:rPr>
          <w:rFonts w:ascii="Museo Sans 300" w:hAnsi="Museo Sans 300"/>
          <w:sz w:val="20"/>
          <w:szCs w:val="20"/>
          <w:lang w:val="es-ES" w:eastAsia="es-ES"/>
        </w:rPr>
        <w:t xml:space="preserve"> </w:t>
      </w:r>
      <w:r w:rsidR="34962CF0" w:rsidRPr="00853292">
        <w:rPr>
          <w:rFonts w:ascii="Museo Sans 300" w:hAnsi="Museo Sans 300"/>
          <w:sz w:val="20"/>
          <w:szCs w:val="20"/>
          <w:lang w:val="es-ES" w:eastAsia="es-ES"/>
        </w:rPr>
        <w:t xml:space="preserve">se </w:t>
      </w:r>
      <w:r w:rsidRPr="00853292">
        <w:rPr>
          <w:rFonts w:ascii="Museo Sans 300" w:hAnsi="Museo Sans 300"/>
          <w:sz w:val="20"/>
          <w:szCs w:val="20"/>
          <w:lang w:val="es-ES" w:eastAsia="es-ES"/>
        </w:rPr>
        <w:t xml:space="preserve">requirió a la sociedad </w:t>
      </w:r>
      <w:r w:rsidR="00715B05">
        <w:rPr>
          <w:rFonts w:ascii="Museo Sans 300" w:hAnsi="Museo Sans 300"/>
          <w:sz w:val="20"/>
          <w:szCs w:val="20"/>
          <w:lang w:val="es-ES" w:eastAsia="es-ES"/>
        </w:rPr>
        <w:t>AES CLESA y Cía., S. en C. de C.V</w:t>
      </w:r>
      <w:r w:rsidR="005D4E55" w:rsidRPr="00853292">
        <w:rPr>
          <w:rFonts w:ascii="Museo Sans 300" w:hAnsi="Museo Sans 300"/>
          <w:sz w:val="20"/>
          <w:szCs w:val="20"/>
          <w:lang w:val="es-ES" w:eastAsia="es-ES"/>
        </w:rPr>
        <w:t>.</w:t>
      </w:r>
      <w:r w:rsidRPr="00853292">
        <w:rPr>
          <w:rFonts w:ascii="Museo Sans 300" w:hAnsi="Museo Sans 300"/>
          <w:sz w:val="20"/>
          <w:szCs w:val="20"/>
          <w:lang w:val="es-ES" w:eastAsia="es-ES"/>
        </w:rPr>
        <w:t xml:space="preserve"> </w:t>
      </w:r>
      <w:r w:rsidRPr="00853292">
        <w:rPr>
          <w:rFonts w:ascii="Museo Sans 300" w:hAnsi="Museo Sans 300"/>
          <w:sz w:val="20"/>
          <w:szCs w:val="20"/>
          <w:lang w:eastAsia="es-ES"/>
        </w:rPr>
        <w:t>que</w:t>
      </w:r>
      <w:r w:rsidR="00856805">
        <w:rPr>
          <w:rFonts w:ascii="Museo Sans 300" w:hAnsi="Museo Sans 300"/>
          <w:sz w:val="20"/>
          <w:szCs w:val="20"/>
          <w:lang w:eastAsia="es-ES"/>
        </w:rPr>
        <w:t>,</w:t>
      </w:r>
      <w:r w:rsidRPr="00853292">
        <w:rPr>
          <w:rFonts w:ascii="Museo Sans 300" w:hAnsi="Museo Sans 300"/>
          <w:sz w:val="20"/>
          <w:szCs w:val="20"/>
          <w:lang w:eastAsia="es-ES"/>
        </w:rPr>
        <w:t xml:space="preserve"> </w:t>
      </w:r>
      <w:r w:rsidR="002F4C1A">
        <w:rPr>
          <w:rFonts w:ascii="Museo Sans 300" w:hAnsi="Museo Sans 300"/>
          <w:sz w:val="20"/>
          <w:szCs w:val="20"/>
          <w:lang w:eastAsia="es-ES"/>
        </w:rPr>
        <w:t>en el plazo de diez</w:t>
      </w:r>
      <w:r w:rsidR="008E4736">
        <w:rPr>
          <w:rFonts w:ascii="Museo Sans 300" w:hAnsi="Museo Sans 300"/>
          <w:sz w:val="20"/>
          <w:szCs w:val="20"/>
          <w:lang w:eastAsia="es-ES"/>
        </w:rPr>
        <w:t xml:space="preserve"> días hábiles contados a partir del día siguiente a la notificación de dicho acuerdo, </w:t>
      </w:r>
      <w:r w:rsidRPr="00853292">
        <w:rPr>
          <w:rFonts w:ascii="Museo Sans 300" w:hAnsi="Museo Sans 300"/>
          <w:sz w:val="20"/>
          <w:szCs w:val="20"/>
          <w:lang w:eastAsia="es-ES"/>
        </w:rPr>
        <w:t>presentara por escrito los argumentos y posiciones relacionados al reclamo</w:t>
      </w:r>
      <w:r w:rsidR="00BD534A" w:rsidRPr="00853292">
        <w:rPr>
          <w:rFonts w:ascii="Museo Sans 300" w:hAnsi="Museo Sans 300"/>
          <w:sz w:val="20"/>
          <w:szCs w:val="20"/>
          <w:lang w:eastAsia="es-ES"/>
        </w:rPr>
        <w:t>.</w:t>
      </w:r>
    </w:p>
    <w:p w14:paraId="0E27B00A" w14:textId="77777777" w:rsidR="000C0357" w:rsidRPr="00853292" w:rsidRDefault="000C0357" w:rsidP="000C0357">
      <w:pPr>
        <w:spacing w:after="0" w:line="240" w:lineRule="auto"/>
        <w:ind w:left="426"/>
        <w:jc w:val="both"/>
        <w:rPr>
          <w:rFonts w:ascii="Museo Sans 300" w:hAnsi="Museo Sans 300"/>
          <w:sz w:val="20"/>
          <w:szCs w:val="20"/>
          <w:lang w:val="es-ES" w:eastAsia="es-ES"/>
        </w:rPr>
      </w:pPr>
    </w:p>
    <w:p w14:paraId="7893172D" w14:textId="6A98B3DC" w:rsidR="00AD2733" w:rsidRDefault="00AD2733" w:rsidP="00AD2733">
      <w:pPr>
        <w:spacing w:after="0" w:line="240" w:lineRule="auto"/>
        <w:ind w:left="426"/>
        <w:jc w:val="both"/>
        <w:rPr>
          <w:rFonts w:ascii="Museo Sans 300" w:hAnsi="Museo Sans 300"/>
          <w:sz w:val="20"/>
          <w:szCs w:val="20"/>
          <w:lang w:val="es-ES" w:eastAsia="es-ES"/>
        </w:rPr>
      </w:pPr>
      <w:r w:rsidRPr="5A8DDCD0">
        <w:rPr>
          <w:rFonts w:ascii="Museo Sans 300" w:hAnsi="Museo Sans 300"/>
          <w:sz w:val="20"/>
          <w:szCs w:val="20"/>
          <w:lang w:val="es-ES" w:eastAsia="es-ES"/>
        </w:rPr>
        <w:t>En el mismo proveído, se comisionó al Centro de Ate</w:t>
      </w:r>
      <w:r w:rsidR="00FD53DD">
        <w:rPr>
          <w:rFonts w:ascii="Museo Sans 300" w:hAnsi="Museo Sans 300"/>
          <w:sz w:val="20"/>
          <w:szCs w:val="20"/>
          <w:lang w:val="es-ES" w:eastAsia="es-ES"/>
        </w:rPr>
        <w:t>nción al Usuario (CAU) de esta S</w:t>
      </w:r>
      <w:r w:rsidRPr="5A8DDCD0">
        <w:rPr>
          <w:rFonts w:ascii="Museo Sans 300" w:hAnsi="Museo Sans 300"/>
          <w:sz w:val="20"/>
          <w:szCs w:val="20"/>
          <w:lang w:val="es-ES" w:eastAsia="es-ES"/>
        </w:rPr>
        <w:t>uperintendencia para que, una vez vencido el plazo de la distribuidora, determinara si era necesario contratar un perito externo para resolver el presente procedimiento; y de no serlo, indicara que dicho centro realizaría la investigación correspondiente.</w:t>
      </w:r>
    </w:p>
    <w:p w14:paraId="6F9DE436" w14:textId="1748CE60" w:rsidR="007B1FF6" w:rsidRDefault="007B1FF6" w:rsidP="00AD2733">
      <w:pPr>
        <w:spacing w:after="0" w:line="240" w:lineRule="auto"/>
        <w:ind w:left="426"/>
        <w:jc w:val="both"/>
        <w:rPr>
          <w:sz w:val="20"/>
          <w:szCs w:val="20"/>
        </w:rPr>
      </w:pPr>
    </w:p>
    <w:p w14:paraId="0A283296" w14:textId="2B651C9D" w:rsidR="00B50F4E" w:rsidRDefault="00B50F4E" w:rsidP="00B50F4E">
      <w:pPr>
        <w:spacing w:after="0" w:line="240" w:lineRule="auto"/>
        <w:ind w:left="426"/>
        <w:jc w:val="both"/>
        <w:rPr>
          <w:rFonts w:ascii="Museo Sans 300" w:hAnsi="Museo Sans 300"/>
          <w:sz w:val="20"/>
          <w:szCs w:val="20"/>
          <w:lang w:val="es-ES" w:eastAsia="es-ES"/>
        </w:rPr>
      </w:pPr>
      <w:r w:rsidRPr="00D87322">
        <w:rPr>
          <w:rFonts w:ascii="Museo Sans 300" w:hAnsi="Museo Sans 300"/>
          <w:sz w:val="20"/>
          <w:szCs w:val="20"/>
          <w:lang w:val="es-ES" w:eastAsia="es-ES"/>
        </w:rPr>
        <w:t>Dicho acuer</w:t>
      </w:r>
      <w:r w:rsidR="00B23650" w:rsidRPr="00D87322">
        <w:rPr>
          <w:rFonts w:ascii="Museo Sans 300" w:hAnsi="Museo Sans 300"/>
          <w:sz w:val="20"/>
          <w:szCs w:val="20"/>
          <w:lang w:val="es-ES" w:eastAsia="es-ES"/>
        </w:rPr>
        <w:t>do fue notificado</w:t>
      </w:r>
      <w:r w:rsidR="00FE200B" w:rsidRPr="00D87322">
        <w:rPr>
          <w:rFonts w:ascii="Museo Sans 300" w:hAnsi="Museo Sans 300"/>
          <w:sz w:val="20"/>
          <w:szCs w:val="20"/>
          <w:lang w:val="es-ES" w:eastAsia="es-ES"/>
        </w:rPr>
        <w:t xml:space="preserve"> </w:t>
      </w:r>
      <w:r w:rsidR="00715B05" w:rsidRPr="00D87322">
        <w:rPr>
          <w:rFonts w:ascii="Museo Sans 300" w:hAnsi="Museo Sans 300"/>
          <w:sz w:val="20"/>
          <w:szCs w:val="20"/>
          <w:lang w:val="es-ES" w:eastAsia="es-ES"/>
        </w:rPr>
        <w:t>a la sociedad AES CLESA y Cía., S. en C. de C.V</w:t>
      </w:r>
      <w:r w:rsidR="00FE200B" w:rsidRPr="00D87322">
        <w:rPr>
          <w:rFonts w:ascii="Museo Sans 300" w:hAnsi="Museo Sans 300"/>
          <w:sz w:val="20"/>
          <w:szCs w:val="20"/>
          <w:lang w:val="es-ES" w:eastAsia="es-ES"/>
        </w:rPr>
        <w:t>. y al usuario</w:t>
      </w:r>
      <w:r w:rsidRPr="00D87322">
        <w:rPr>
          <w:rFonts w:ascii="Museo Sans 300" w:hAnsi="Museo Sans 300"/>
          <w:sz w:val="20"/>
          <w:szCs w:val="20"/>
          <w:lang w:val="es-ES" w:eastAsia="es-ES"/>
        </w:rPr>
        <w:t xml:space="preserve"> </w:t>
      </w:r>
      <w:r w:rsidR="00A409E4" w:rsidRPr="00D87322">
        <w:rPr>
          <w:rFonts w:ascii="Museo Sans 300" w:hAnsi="Museo Sans 300"/>
          <w:sz w:val="20"/>
          <w:szCs w:val="20"/>
          <w:lang w:val="es-ES" w:eastAsia="es-ES"/>
        </w:rPr>
        <w:t xml:space="preserve">el día veintisiete </w:t>
      </w:r>
      <w:r w:rsidR="00715B05" w:rsidRPr="00D87322">
        <w:rPr>
          <w:rFonts w:ascii="Museo Sans 300" w:hAnsi="Museo Sans 300"/>
          <w:sz w:val="20"/>
          <w:szCs w:val="20"/>
          <w:lang w:val="es-ES" w:eastAsia="es-ES"/>
        </w:rPr>
        <w:t>de septiembre de dos mil diecinueve</w:t>
      </w:r>
      <w:r w:rsidRPr="00D87322">
        <w:rPr>
          <w:rFonts w:ascii="Museo Sans 300" w:hAnsi="Museo Sans 300"/>
          <w:sz w:val="20"/>
          <w:szCs w:val="20"/>
          <w:lang w:val="es-ES" w:eastAsia="es-ES"/>
        </w:rPr>
        <w:t>, por lo que el período para que la distribui</w:t>
      </w:r>
      <w:r w:rsidR="00715B05" w:rsidRPr="00D87322">
        <w:rPr>
          <w:rFonts w:ascii="Museo Sans 300" w:hAnsi="Museo Sans 300"/>
          <w:sz w:val="20"/>
          <w:szCs w:val="20"/>
          <w:lang w:val="es-ES" w:eastAsia="es-ES"/>
        </w:rPr>
        <w:t xml:space="preserve">dora se pronunciara finalizó el </w:t>
      </w:r>
      <w:r w:rsidR="00A409E4" w:rsidRPr="00D87322">
        <w:rPr>
          <w:rFonts w:ascii="Museo Sans 300" w:hAnsi="Museo Sans 300"/>
          <w:sz w:val="20"/>
          <w:szCs w:val="20"/>
          <w:lang w:val="es-ES" w:eastAsia="es-ES"/>
        </w:rPr>
        <w:t>onc</w:t>
      </w:r>
      <w:r w:rsidR="00715B05" w:rsidRPr="00D87322">
        <w:rPr>
          <w:rFonts w:ascii="Museo Sans 300" w:hAnsi="Museo Sans 300"/>
          <w:sz w:val="20"/>
          <w:szCs w:val="20"/>
          <w:lang w:val="es-ES" w:eastAsia="es-ES"/>
        </w:rPr>
        <w:t>e de octubre</w:t>
      </w:r>
      <w:r w:rsidR="00FE200B" w:rsidRPr="00D87322">
        <w:rPr>
          <w:rFonts w:ascii="Museo Sans 300" w:hAnsi="Museo Sans 300"/>
          <w:sz w:val="20"/>
          <w:szCs w:val="20"/>
          <w:lang w:val="es-ES" w:eastAsia="es-ES"/>
        </w:rPr>
        <w:t xml:space="preserve"> de dicho año</w:t>
      </w:r>
      <w:r w:rsidRPr="00D87322">
        <w:rPr>
          <w:rFonts w:ascii="Museo Sans 300" w:hAnsi="Museo Sans 300"/>
          <w:sz w:val="20"/>
          <w:szCs w:val="20"/>
          <w:lang w:val="es-ES" w:eastAsia="es-ES"/>
        </w:rPr>
        <w:t>.</w:t>
      </w:r>
      <w:r w:rsidRPr="419B105F">
        <w:rPr>
          <w:rFonts w:ascii="Museo Sans 300" w:hAnsi="Museo Sans 300"/>
          <w:sz w:val="20"/>
          <w:szCs w:val="20"/>
          <w:lang w:val="es-ES" w:eastAsia="es-ES"/>
        </w:rPr>
        <w:t xml:space="preserve"> </w:t>
      </w:r>
    </w:p>
    <w:p w14:paraId="33D8631C" w14:textId="77777777" w:rsidR="00B50F4E" w:rsidRPr="001377A7" w:rsidRDefault="00B50F4E" w:rsidP="00B50F4E">
      <w:pPr>
        <w:spacing w:after="0" w:line="240" w:lineRule="auto"/>
        <w:ind w:left="426"/>
        <w:jc w:val="both"/>
        <w:rPr>
          <w:rFonts w:ascii="Museo Sans 300" w:hAnsi="Museo Sans 300"/>
          <w:sz w:val="20"/>
          <w:szCs w:val="20"/>
          <w:lang w:val="es-ES" w:eastAsia="es-ES"/>
        </w:rPr>
      </w:pPr>
    </w:p>
    <w:p w14:paraId="1A4E8F70" w14:textId="2BE6A405" w:rsidR="0080018A" w:rsidRDefault="002447F0" w:rsidP="00153C38">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El</w:t>
      </w:r>
      <w:r w:rsidR="005409F1">
        <w:rPr>
          <w:rFonts w:ascii="Museo Sans 300" w:hAnsi="Museo Sans 300"/>
          <w:sz w:val="20"/>
          <w:szCs w:val="20"/>
          <w:lang w:val="es-ES" w:eastAsia="es-ES"/>
        </w:rPr>
        <w:t xml:space="preserve"> die</w:t>
      </w:r>
      <w:r w:rsidR="00B64FE5">
        <w:rPr>
          <w:rFonts w:ascii="Museo Sans 300" w:hAnsi="Museo Sans 300"/>
          <w:sz w:val="20"/>
          <w:szCs w:val="20"/>
          <w:lang w:val="es-ES" w:eastAsia="es-ES"/>
        </w:rPr>
        <w:t>z</w:t>
      </w:r>
      <w:r w:rsidR="005409F1">
        <w:rPr>
          <w:rFonts w:ascii="Museo Sans 300" w:hAnsi="Museo Sans 300"/>
          <w:sz w:val="20"/>
          <w:szCs w:val="20"/>
          <w:lang w:val="es-ES" w:eastAsia="es-ES"/>
        </w:rPr>
        <w:t xml:space="preserve"> de octubre del año dos mil diecinueve</w:t>
      </w:r>
      <w:r w:rsidR="0026056D">
        <w:rPr>
          <w:rFonts w:ascii="Museo Sans 300" w:hAnsi="Museo Sans 300"/>
          <w:sz w:val="20"/>
          <w:szCs w:val="20"/>
          <w:lang w:val="es-ES" w:eastAsia="es-ES"/>
        </w:rPr>
        <w:t>, el</w:t>
      </w:r>
      <w:r w:rsidR="005409F1">
        <w:rPr>
          <w:rFonts w:ascii="Museo Sans 300" w:hAnsi="Museo Sans 300"/>
          <w:sz w:val="20"/>
          <w:szCs w:val="20"/>
          <w:lang w:val="es-ES" w:eastAsia="es-ES"/>
        </w:rPr>
        <w:t xml:space="preserve"> ingeniero </w:t>
      </w:r>
      <w:r w:rsidR="00160BFF">
        <w:rPr>
          <w:rFonts w:ascii="Museo Sans 300" w:hAnsi="Museo Sans 300"/>
          <w:sz w:val="20"/>
          <w:szCs w:val="20"/>
          <w:lang w:val="es-ES" w:eastAsia="es-ES"/>
        </w:rPr>
        <w:t>XXX</w:t>
      </w:r>
      <w:r w:rsidRPr="00853292">
        <w:rPr>
          <w:rFonts w:ascii="Museo Sans 300" w:hAnsi="Museo Sans 300"/>
          <w:sz w:val="20"/>
          <w:szCs w:val="20"/>
          <w:lang w:val="es-ES"/>
        </w:rPr>
        <w:t xml:space="preserve">, apoderado </w:t>
      </w:r>
      <w:r w:rsidR="00DF40D9">
        <w:rPr>
          <w:rFonts w:ascii="Museo Sans 300" w:hAnsi="Museo Sans 300"/>
          <w:sz w:val="20"/>
          <w:szCs w:val="20"/>
          <w:lang w:val="es-ES"/>
        </w:rPr>
        <w:t>especial</w:t>
      </w:r>
      <w:r w:rsidR="00993B49" w:rsidRPr="00853292">
        <w:rPr>
          <w:rFonts w:ascii="Museo Sans 300" w:hAnsi="Museo Sans 300"/>
          <w:sz w:val="20"/>
          <w:szCs w:val="20"/>
          <w:lang w:val="es-ES"/>
        </w:rPr>
        <w:t xml:space="preserve"> </w:t>
      </w:r>
      <w:r w:rsidR="00DF40D9">
        <w:rPr>
          <w:rFonts w:ascii="Museo Sans 300" w:hAnsi="Museo Sans 300"/>
          <w:sz w:val="20"/>
          <w:szCs w:val="20"/>
          <w:lang w:val="es-ES" w:eastAsia="es-ES"/>
        </w:rPr>
        <w:t>d</w:t>
      </w:r>
      <w:r w:rsidR="005409F1">
        <w:rPr>
          <w:rFonts w:ascii="Museo Sans 300" w:hAnsi="Museo Sans 300"/>
          <w:sz w:val="20"/>
          <w:szCs w:val="20"/>
          <w:lang w:val="es-ES" w:eastAsia="es-ES"/>
        </w:rPr>
        <w:t>e la sociedad AES CLESA y Cía., S. en C. de C.V</w:t>
      </w:r>
      <w:r w:rsidR="0080075C">
        <w:rPr>
          <w:rFonts w:ascii="Museo Sans 300" w:hAnsi="Museo Sans 300"/>
          <w:sz w:val="20"/>
          <w:szCs w:val="20"/>
          <w:lang w:val="es-ES" w:eastAsia="es-ES"/>
        </w:rPr>
        <w:t>.</w:t>
      </w:r>
      <w:r w:rsidR="00764246">
        <w:rPr>
          <w:rFonts w:ascii="Museo Sans 300" w:hAnsi="Museo Sans 300"/>
          <w:sz w:val="20"/>
          <w:szCs w:val="20"/>
          <w:lang w:val="es-ES" w:eastAsia="es-ES"/>
        </w:rPr>
        <w:t>,</w:t>
      </w:r>
      <w:r w:rsidRPr="00853292">
        <w:rPr>
          <w:rFonts w:ascii="Museo Sans 300" w:hAnsi="Museo Sans 300"/>
          <w:sz w:val="20"/>
          <w:szCs w:val="20"/>
          <w:lang w:val="es-ES" w:eastAsia="es-ES"/>
        </w:rPr>
        <w:t xml:space="preserve"> presentó un escr</w:t>
      </w:r>
      <w:r w:rsidR="00023643">
        <w:rPr>
          <w:rFonts w:ascii="Museo Sans 300" w:hAnsi="Museo Sans 300"/>
          <w:sz w:val="20"/>
          <w:szCs w:val="20"/>
          <w:lang w:val="es-ES" w:eastAsia="es-ES"/>
        </w:rPr>
        <w:t>ito mediante el cual indicó la existencia de una condición irregular en el suministro</w:t>
      </w:r>
      <w:r w:rsidR="005409F1">
        <w:rPr>
          <w:rFonts w:ascii="Museo Sans 300" w:hAnsi="Museo Sans 300"/>
          <w:sz w:val="20"/>
          <w:szCs w:val="20"/>
          <w:lang w:val="es-ES" w:eastAsia="es-ES"/>
        </w:rPr>
        <w:t xml:space="preserve"> identificado con el NIC </w:t>
      </w:r>
      <w:r w:rsidR="00160BFF">
        <w:rPr>
          <w:rFonts w:ascii="Museo Sans 300" w:hAnsi="Museo Sans 300"/>
          <w:sz w:val="20"/>
          <w:szCs w:val="20"/>
          <w:lang w:val="es-ES" w:eastAsia="es-ES"/>
        </w:rPr>
        <w:t>XXX</w:t>
      </w:r>
      <w:r w:rsidR="00023643">
        <w:rPr>
          <w:rFonts w:ascii="Museo Sans 300" w:hAnsi="Museo Sans 300"/>
          <w:sz w:val="20"/>
          <w:szCs w:val="20"/>
          <w:lang w:val="es-ES" w:eastAsia="es-ES"/>
        </w:rPr>
        <w:t>.</w:t>
      </w:r>
      <w:r w:rsidR="00EA1493">
        <w:rPr>
          <w:rFonts w:ascii="Museo Sans 300" w:hAnsi="Museo Sans 300"/>
          <w:sz w:val="20"/>
          <w:szCs w:val="20"/>
          <w:lang w:val="es-ES" w:eastAsia="es-ES"/>
        </w:rPr>
        <w:t xml:space="preserve"> </w:t>
      </w:r>
    </w:p>
    <w:p w14:paraId="3183011D" w14:textId="77777777" w:rsidR="0080018A" w:rsidRDefault="0080018A" w:rsidP="00153C38">
      <w:pPr>
        <w:spacing w:after="0" w:line="240" w:lineRule="auto"/>
        <w:ind w:left="426"/>
        <w:jc w:val="both"/>
        <w:rPr>
          <w:rFonts w:ascii="Museo Sans 300" w:hAnsi="Museo Sans 300"/>
          <w:sz w:val="20"/>
          <w:szCs w:val="20"/>
          <w:lang w:val="es-ES" w:eastAsia="es-ES"/>
        </w:rPr>
      </w:pPr>
    </w:p>
    <w:p w14:paraId="72489127" w14:textId="52E18A49" w:rsidR="0026056D" w:rsidRDefault="00EA1493" w:rsidP="00153C38">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Asimismo, indicó que se anexaba de forma digital los elementos</w:t>
      </w:r>
      <w:r w:rsidR="00B752C5" w:rsidRPr="00B752C5">
        <w:rPr>
          <w:rFonts w:ascii="Museo Sans 300" w:hAnsi="Museo Sans 300"/>
          <w:sz w:val="20"/>
          <w:szCs w:val="20"/>
          <w:lang w:val="es-ES" w:eastAsia="es-ES"/>
        </w:rPr>
        <w:t xml:space="preserve"> </w:t>
      </w:r>
      <w:r w:rsidR="00B752C5">
        <w:rPr>
          <w:rFonts w:ascii="Museo Sans 300" w:hAnsi="Museo Sans 300"/>
          <w:sz w:val="20"/>
          <w:szCs w:val="20"/>
          <w:lang w:val="es-ES" w:eastAsia="es-ES"/>
        </w:rPr>
        <w:t>siguientes</w:t>
      </w:r>
      <w:r>
        <w:rPr>
          <w:rFonts w:ascii="Museo Sans 300" w:hAnsi="Museo Sans 300"/>
          <w:sz w:val="20"/>
          <w:szCs w:val="20"/>
          <w:lang w:val="es-ES" w:eastAsia="es-ES"/>
        </w:rPr>
        <w:t>:</w:t>
      </w:r>
    </w:p>
    <w:p w14:paraId="0426D04E" w14:textId="57B44C37" w:rsidR="00EA1493" w:rsidRDefault="00EA1493" w:rsidP="00153C38">
      <w:pPr>
        <w:spacing w:after="0" w:line="240" w:lineRule="auto"/>
        <w:ind w:left="426"/>
        <w:jc w:val="both"/>
        <w:rPr>
          <w:rFonts w:ascii="Museo Sans 300" w:hAnsi="Museo Sans 300"/>
          <w:sz w:val="20"/>
          <w:szCs w:val="20"/>
          <w:lang w:val="es-ES" w:eastAsia="es-ES"/>
        </w:rPr>
      </w:pPr>
    </w:p>
    <w:p w14:paraId="417191BA" w14:textId="74B250E9" w:rsidR="005409F1" w:rsidRPr="005409F1" w:rsidRDefault="005409F1" w:rsidP="00E87A62">
      <w:pPr>
        <w:pStyle w:val="Prrafodelista"/>
        <w:numPr>
          <w:ilvl w:val="1"/>
          <w:numId w:val="17"/>
        </w:numPr>
        <w:tabs>
          <w:tab w:val="left" w:pos="426"/>
        </w:tabs>
        <w:spacing w:line="0" w:lineRule="atLeast"/>
        <w:contextualSpacing/>
        <w:jc w:val="both"/>
        <w:rPr>
          <w:rFonts w:ascii="Museo Sans 300" w:eastAsia="Museo Sans 300" w:hAnsi="Museo Sans 300" w:cs="Museo Sans 300"/>
          <w:sz w:val="20"/>
          <w:szCs w:val="20"/>
          <w:lang w:eastAsia="es-SV"/>
        </w:rPr>
      </w:pPr>
      <w:r w:rsidRPr="008F6657">
        <w:rPr>
          <w:rFonts w:ascii="Museo Sans 300" w:eastAsia="Arial" w:hAnsi="Museo Sans 300"/>
          <w:sz w:val="20"/>
          <w:szCs w:val="20"/>
          <w:lang w:eastAsia="es-SV"/>
        </w:rPr>
        <w:t>Copia de históricos de lecturas y consumos de los dos últimos años a la fecha.</w:t>
      </w:r>
    </w:p>
    <w:p w14:paraId="77D6E125" w14:textId="6253742D" w:rsidR="005409F1" w:rsidRPr="00D87322" w:rsidRDefault="005409F1" w:rsidP="00E87A62">
      <w:pPr>
        <w:pStyle w:val="Prrafodelista"/>
        <w:numPr>
          <w:ilvl w:val="1"/>
          <w:numId w:val="17"/>
        </w:numPr>
        <w:tabs>
          <w:tab w:val="left" w:pos="426"/>
        </w:tabs>
        <w:spacing w:line="0" w:lineRule="atLeast"/>
        <w:contextualSpacing/>
        <w:jc w:val="both"/>
        <w:rPr>
          <w:rFonts w:ascii="Museo Sans 300" w:eastAsia="Museo Sans 300" w:hAnsi="Museo Sans 300" w:cs="Museo Sans 300"/>
          <w:sz w:val="20"/>
          <w:szCs w:val="20"/>
          <w:lang w:eastAsia="es-SV"/>
        </w:rPr>
      </w:pPr>
      <w:r w:rsidRPr="00D87322">
        <w:rPr>
          <w:rFonts w:ascii="Museo Sans 300" w:eastAsia="Arial" w:hAnsi="Museo Sans 300"/>
          <w:sz w:val="20"/>
          <w:szCs w:val="20"/>
          <w:lang w:eastAsia="es-SV"/>
        </w:rPr>
        <w:t>Copia de las actas de inspección y órdenes de servicio.</w:t>
      </w:r>
    </w:p>
    <w:p w14:paraId="3CF0582C" w14:textId="34426B37" w:rsidR="005409F1" w:rsidRPr="00D87322" w:rsidRDefault="00D87322" w:rsidP="00E87A62">
      <w:pPr>
        <w:pStyle w:val="Prrafodelista"/>
        <w:numPr>
          <w:ilvl w:val="1"/>
          <w:numId w:val="17"/>
        </w:numPr>
        <w:spacing w:line="0" w:lineRule="atLeast"/>
        <w:jc w:val="both"/>
        <w:rPr>
          <w:rFonts w:ascii="Museo Sans 300" w:hAnsi="Museo Sans 300"/>
          <w:sz w:val="20"/>
          <w:szCs w:val="20"/>
          <w:lang w:eastAsia="es-SV"/>
        </w:rPr>
      </w:pPr>
      <w:r w:rsidRPr="00D87322">
        <w:rPr>
          <w:rFonts w:ascii="Museo Sans 300" w:eastAsia="Arial" w:hAnsi="Museo Sans 300"/>
          <w:sz w:val="20"/>
          <w:szCs w:val="20"/>
          <w:lang w:eastAsia="es-SV"/>
        </w:rPr>
        <w:t>R</w:t>
      </w:r>
      <w:r w:rsidR="005409F1" w:rsidRPr="00D87322">
        <w:rPr>
          <w:rFonts w:ascii="Museo Sans 300" w:eastAsia="Arial" w:hAnsi="Museo Sans 300"/>
          <w:sz w:val="20"/>
          <w:szCs w:val="20"/>
          <w:lang w:eastAsia="es-SV"/>
        </w:rPr>
        <w:t>egistro de incidencias.</w:t>
      </w:r>
    </w:p>
    <w:p w14:paraId="770EC2DC" w14:textId="75AB84F6" w:rsidR="00D87322" w:rsidRPr="00D87322" w:rsidRDefault="00D87322" w:rsidP="00E87A62">
      <w:pPr>
        <w:pStyle w:val="Prrafodelista"/>
        <w:numPr>
          <w:ilvl w:val="1"/>
          <w:numId w:val="17"/>
        </w:numPr>
        <w:spacing w:line="0" w:lineRule="atLeast"/>
        <w:jc w:val="both"/>
        <w:rPr>
          <w:rFonts w:ascii="Museo Sans 300" w:hAnsi="Museo Sans 300"/>
          <w:sz w:val="20"/>
          <w:szCs w:val="20"/>
          <w:lang w:eastAsia="es-SV"/>
        </w:rPr>
      </w:pPr>
      <w:r w:rsidRPr="00D87322">
        <w:rPr>
          <w:rFonts w:ascii="Museo Sans 300" w:hAnsi="Museo Sans 300"/>
          <w:sz w:val="20"/>
          <w:szCs w:val="20"/>
          <w:lang w:eastAsia="es-SV"/>
        </w:rPr>
        <w:t>Descarga de TPL.</w:t>
      </w:r>
    </w:p>
    <w:p w14:paraId="567D286E" w14:textId="40D99164" w:rsidR="00D87322" w:rsidRPr="00D87322" w:rsidRDefault="00D87322" w:rsidP="00E87A62">
      <w:pPr>
        <w:pStyle w:val="Prrafodelista"/>
        <w:numPr>
          <w:ilvl w:val="1"/>
          <w:numId w:val="17"/>
        </w:numPr>
        <w:spacing w:line="0" w:lineRule="atLeast"/>
        <w:jc w:val="both"/>
        <w:rPr>
          <w:rFonts w:ascii="Museo Sans 300" w:hAnsi="Museo Sans 300"/>
          <w:sz w:val="20"/>
          <w:szCs w:val="20"/>
          <w:lang w:eastAsia="es-SV"/>
        </w:rPr>
      </w:pPr>
      <w:r w:rsidRPr="00D87322">
        <w:rPr>
          <w:rFonts w:ascii="Museo Sans 300" w:hAnsi="Museo Sans 300"/>
          <w:sz w:val="20"/>
          <w:szCs w:val="20"/>
          <w:lang w:eastAsia="es-SV"/>
        </w:rPr>
        <w:t>Notificación de cambio de medidor.</w:t>
      </w:r>
    </w:p>
    <w:p w14:paraId="6B737463" w14:textId="64043629" w:rsidR="005409F1" w:rsidRPr="00D87322" w:rsidRDefault="00D87322" w:rsidP="00E87A62">
      <w:pPr>
        <w:pStyle w:val="Prrafodelista"/>
        <w:numPr>
          <w:ilvl w:val="1"/>
          <w:numId w:val="17"/>
        </w:numPr>
        <w:spacing w:line="0" w:lineRule="atLeast"/>
        <w:jc w:val="both"/>
        <w:rPr>
          <w:rFonts w:ascii="Museo Sans 300" w:hAnsi="Museo Sans 300"/>
          <w:sz w:val="20"/>
          <w:szCs w:val="20"/>
          <w:lang w:eastAsia="es-SV"/>
        </w:rPr>
      </w:pPr>
      <w:r w:rsidRPr="00D87322">
        <w:rPr>
          <w:rFonts w:ascii="Museo Sans 300" w:eastAsia="Arial" w:hAnsi="Museo Sans 300"/>
          <w:sz w:val="20"/>
          <w:szCs w:val="20"/>
          <w:lang w:eastAsia="es-SV"/>
        </w:rPr>
        <w:t>R</w:t>
      </w:r>
      <w:r w:rsidR="005409F1" w:rsidRPr="00D87322">
        <w:rPr>
          <w:rFonts w:ascii="Museo Sans 300" w:eastAsia="Arial" w:hAnsi="Museo Sans 300"/>
          <w:sz w:val="20"/>
          <w:szCs w:val="20"/>
          <w:lang w:eastAsia="es-SV"/>
        </w:rPr>
        <w:t>egistros de sellos instalados.</w:t>
      </w:r>
    </w:p>
    <w:p w14:paraId="31A1B671" w14:textId="77777777" w:rsidR="00D87322" w:rsidRPr="00D87322" w:rsidRDefault="005409F1" w:rsidP="00E87A62">
      <w:pPr>
        <w:pStyle w:val="Prrafodelista"/>
        <w:numPr>
          <w:ilvl w:val="1"/>
          <w:numId w:val="17"/>
        </w:numPr>
        <w:spacing w:line="0" w:lineRule="atLeast"/>
        <w:jc w:val="both"/>
        <w:rPr>
          <w:rFonts w:ascii="Museo Sans 300" w:hAnsi="Museo Sans 300"/>
          <w:sz w:val="20"/>
          <w:szCs w:val="20"/>
          <w:lang w:eastAsia="es-SV"/>
        </w:rPr>
      </w:pPr>
      <w:r w:rsidRPr="00D87322">
        <w:rPr>
          <w:rFonts w:ascii="Museo Sans 300" w:eastAsia="Arial" w:hAnsi="Museo Sans 300"/>
          <w:sz w:val="20"/>
          <w:szCs w:val="20"/>
          <w:lang w:eastAsia="es-SV"/>
        </w:rPr>
        <w:t>Fotografías</w:t>
      </w:r>
    </w:p>
    <w:p w14:paraId="4F589144" w14:textId="23AEADB1" w:rsidR="005409F1" w:rsidRPr="00D87322" w:rsidRDefault="00D87322" w:rsidP="00E87A62">
      <w:pPr>
        <w:pStyle w:val="Prrafodelista"/>
        <w:numPr>
          <w:ilvl w:val="1"/>
          <w:numId w:val="17"/>
        </w:numPr>
        <w:spacing w:line="0" w:lineRule="atLeast"/>
        <w:jc w:val="both"/>
        <w:rPr>
          <w:rFonts w:ascii="Museo Sans 300" w:hAnsi="Museo Sans 300"/>
          <w:sz w:val="20"/>
          <w:szCs w:val="20"/>
          <w:lang w:eastAsia="es-SV"/>
        </w:rPr>
      </w:pPr>
      <w:r w:rsidRPr="00D87322">
        <w:rPr>
          <w:rFonts w:ascii="Museo Sans 300" w:eastAsia="Arial" w:hAnsi="Museo Sans 300"/>
          <w:sz w:val="20"/>
          <w:szCs w:val="20"/>
          <w:lang w:eastAsia="es-SV"/>
        </w:rPr>
        <w:t>Memoria de cálculo</w:t>
      </w:r>
      <w:r w:rsidR="005409F1" w:rsidRPr="00D87322">
        <w:rPr>
          <w:rFonts w:ascii="Museo Sans 300" w:eastAsia="Arial" w:hAnsi="Museo Sans 300"/>
          <w:sz w:val="20"/>
          <w:szCs w:val="20"/>
          <w:lang w:eastAsia="es-SV"/>
        </w:rPr>
        <w:t>; y,</w:t>
      </w:r>
    </w:p>
    <w:p w14:paraId="034108AB" w14:textId="60AA38D6" w:rsidR="005409F1" w:rsidRPr="00D87322" w:rsidRDefault="005409F1" w:rsidP="00E87A62">
      <w:pPr>
        <w:pStyle w:val="Prrafodelista"/>
        <w:numPr>
          <w:ilvl w:val="1"/>
          <w:numId w:val="17"/>
        </w:numPr>
        <w:spacing w:line="0" w:lineRule="atLeast"/>
        <w:jc w:val="both"/>
        <w:rPr>
          <w:rFonts w:ascii="Museo Sans 300" w:hAnsi="Museo Sans 300"/>
          <w:sz w:val="20"/>
          <w:szCs w:val="20"/>
          <w:lang w:eastAsia="es-SV"/>
        </w:rPr>
      </w:pPr>
      <w:r w:rsidRPr="00D87322">
        <w:rPr>
          <w:rFonts w:ascii="Museo Sans 300" w:eastAsia="Arial" w:hAnsi="Museo Sans 300"/>
          <w:sz w:val="20"/>
          <w:szCs w:val="20"/>
          <w:lang w:eastAsia="es-SV"/>
        </w:rPr>
        <w:t>Copia del informe técnico final proporcionado al usuario</w:t>
      </w:r>
      <w:r w:rsidR="00E87A62">
        <w:rPr>
          <w:rFonts w:ascii="Museo Sans 300" w:eastAsia="Arial" w:hAnsi="Museo Sans 300"/>
          <w:sz w:val="20"/>
          <w:szCs w:val="20"/>
          <w:lang w:eastAsia="es-SV"/>
        </w:rPr>
        <w:t xml:space="preserve"> final</w:t>
      </w:r>
      <w:r w:rsidRPr="00D87322">
        <w:rPr>
          <w:rFonts w:ascii="Museo Sans 300" w:eastAsia="Arial" w:hAnsi="Museo Sans 300"/>
          <w:sz w:val="20"/>
          <w:szCs w:val="20"/>
          <w:lang w:eastAsia="es-SV"/>
        </w:rPr>
        <w:t>.</w:t>
      </w:r>
    </w:p>
    <w:p w14:paraId="181A5BAF" w14:textId="77777777" w:rsidR="005409F1" w:rsidRDefault="005409F1" w:rsidP="002447F0">
      <w:pPr>
        <w:spacing w:after="0" w:line="240" w:lineRule="auto"/>
        <w:ind w:left="426"/>
        <w:jc w:val="both"/>
        <w:rPr>
          <w:rFonts w:ascii="Museo Sans 300" w:hAnsi="Museo Sans 300"/>
          <w:sz w:val="20"/>
          <w:szCs w:val="20"/>
          <w:lang w:val="es-ES" w:eastAsia="es-ES"/>
        </w:rPr>
      </w:pPr>
    </w:p>
    <w:p w14:paraId="10453086" w14:textId="720FFB18" w:rsidR="002447F0" w:rsidRDefault="00131DE1" w:rsidP="002447F0">
      <w:pPr>
        <w:spacing w:after="0" w:line="240" w:lineRule="auto"/>
        <w:ind w:left="426"/>
        <w:jc w:val="both"/>
        <w:rPr>
          <w:rFonts w:ascii="Museo Sans 300" w:hAnsi="Museo Sans 300"/>
          <w:sz w:val="20"/>
          <w:szCs w:val="20"/>
          <w:lang w:val="es-ES" w:eastAsia="es-ES"/>
        </w:rPr>
      </w:pPr>
      <w:r w:rsidRPr="004509BC">
        <w:rPr>
          <w:rFonts w:ascii="Museo Sans 300" w:hAnsi="Museo Sans 300"/>
          <w:sz w:val="20"/>
          <w:szCs w:val="20"/>
          <w:lang w:val="es-ES" w:eastAsia="es-ES"/>
        </w:rPr>
        <w:lastRenderedPageBreak/>
        <w:t>M</w:t>
      </w:r>
      <w:r w:rsidR="000E4F1D" w:rsidRPr="004509BC">
        <w:rPr>
          <w:rFonts w:ascii="Museo Sans 300" w:hAnsi="Museo Sans 300"/>
          <w:sz w:val="20"/>
          <w:szCs w:val="20"/>
          <w:lang w:val="es-ES" w:eastAsia="es-ES"/>
        </w:rPr>
        <w:t>ediante</w:t>
      </w:r>
      <w:r w:rsidR="007D189E" w:rsidRPr="004509BC">
        <w:rPr>
          <w:rFonts w:ascii="Museo Sans 300" w:hAnsi="Museo Sans 300"/>
          <w:sz w:val="20"/>
          <w:szCs w:val="20"/>
          <w:lang w:val="es-ES" w:eastAsia="es-ES"/>
        </w:rPr>
        <w:t xml:space="preserve"> el</w:t>
      </w:r>
      <w:r w:rsidR="000E4F1D" w:rsidRPr="004509BC">
        <w:rPr>
          <w:rFonts w:ascii="Museo Sans 300" w:hAnsi="Museo Sans 300"/>
          <w:sz w:val="20"/>
          <w:szCs w:val="20"/>
          <w:lang w:val="es-ES" w:eastAsia="es-ES"/>
        </w:rPr>
        <w:t xml:space="preserve"> m</w:t>
      </w:r>
      <w:r w:rsidR="005409F1" w:rsidRPr="004509BC">
        <w:rPr>
          <w:rFonts w:ascii="Museo Sans 300" w:hAnsi="Museo Sans 300"/>
          <w:sz w:val="20"/>
          <w:szCs w:val="20"/>
          <w:lang w:val="es-ES" w:eastAsia="es-ES"/>
        </w:rPr>
        <w:t>emorando N.° TQ/CAU-3</w:t>
      </w:r>
      <w:r w:rsidR="0029310B">
        <w:rPr>
          <w:rFonts w:ascii="Museo Sans 300" w:hAnsi="Museo Sans 300"/>
          <w:sz w:val="20"/>
          <w:szCs w:val="20"/>
          <w:lang w:val="es-ES" w:eastAsia="es-ES"/>
        </w:rPr>
        <w:t>52</w:t>
      </w:r>
      <w:r w:rsidR="005409F1" w:rsidRPr="004509BC">
        <w:rPr>
          <w:rFonts w:ascii="Museo Sans 300" w:hAnsi="Museo Sans 300"/>
          <w:sz w:val="20"/>
          <w:szCs w:val="20"/>
          <w:lang w:val="es-ES" w:eastAsia="es-ES"/>
        </w:rPr>
        <w:t>/2019</w:t>
      </w:r>
      <w:r w:rsidR="00B02074" w:rsidRPr="004509BC">
        <w:rPr>
          <w:rFonts w:ascii="Museo Sans 300" w:hAnsi="Museo Sans 300"/>
          <w:sz w:val="20"/>
          <w:szCs w:val="20"/>
          <w:lang w:val="es-ES" w:eastAsia="es-ES"/>
        </w:rPr>
        <w:t>, de fecha</w:t>
      </w:r>
      <w:r w:rsidR="000E4F1D" w:rsidRPr="004509BC">
        <w:rPr>
          <w:rFonts w:ascii="Museo Sans 300" w:hAnsi="Museo Sans 300"/>
          <w:sz w:val="20"/>
          <w:szCs w:val="20"/>
          <w:lang w:val="es-ES" w:eastAsia="es-ES"/>
        </w:rPr>
        <w:t xml:space="preserve"> </w:t>
      </w:r>
      <w:r w:rsidR="0029310B">
        <w:rPr>
          <w:rFonts w:ascii="Museo Sans 300" w:hAnsi="Museo Sans 300"/>
          <w:sz w:val="20"/>
          <w:szCs w:val="20"/>
          <w:lang w:val="es-ES" w:eastAsia="es-ES"/>
        </w:rPr>
        <w:t>quince</w:t>
      </w:r>
      <w:r w:rsidR="005409F1" w:rsidRPr="004509BC">
        <w:rPr>
          <w:rFonts w:ascii="Museo Sans 300" w:hAnsi="Museo Sans 300"/>
          <w:sz w:val="20"/>
          <w:szCs w:val="20"/>
          <w:lang w:val="es-ES" w:eastAsia="es-ES"/>
        </w:rPr>
        <w:t xml:space="preserve"> de octubre del año dos mil diecinueve</w:t>
      </w:r>
      <w:r w:rsidR="00153C38" w:rsidRPr="004509BC">
        <w:rPr>
          <w:rFonts w:ascii="Museo Sans 300" w:hAnsi="Museo Sans 300"/>
          <w:sz w:val="20"/>
          <w:szCs w:val="20"/>
          <w:lang w:val="es-ES" w:eastAsia="es-ES"/>
        </w:rPr>
        <w:t>, el</w:t>
      </w:r>
      <w:r w:rsidR="00B02074" w:rsidRPr="004509BC">
        <w:rPr>
          <w:rFonts w:ascii="Museo Sans 300" w:hAnsi="Museo Sans 300"/>
          <w:sz w:val="20"/>
          <w:szCs w:val="20"/>
          <w:lang w:val="es-ES" w:eastAsia="es-ES"/>
        </w:rPr>
        <w:t xml:space="preserve"> CAU informó</w:t>
      </w:r>
      <w:r w:rsidR="002447F0" w:rsidRPr="004509BC">
        <w:rPr>
          <w:rFonts w:ascii="Museo Sans 300" w:hAnsi="Museo Sans 300"/>
          <w:sz w:val="20"/>
          <w:szCs w:val="20"/>
          <w:lang w:val="es-ES" w:eastAsia="es-ES"/>
        </w:rPr>
        <w:t xml:space="preserve"> que no era necesaria la contratación de un perito externo para la solución</w:t>
      </w:r>
      <w:r w:rsidR="002447F0" w:rsidRPr="00853292">
        <w:rPr>
          <w:rFonts w:ascii="Museo Sans 300" w:hAnsi="Museo Sans 300"/>
          <w:sz w:val="20"/>
          <w:szCs w:val="20"/>
          <w:lang w:val="es-ES" w:eastAsia="es-ES"/>
        </w:rPr>
        <w:t xml:space="preserve"> del presente </w:t>
      </w:r>
      <w:r w:rsidR="002214AF">
        <w:rPr>
          <w:rFonts w:ascii="Museo Sans 300" w:hAnsi="Museo Sans 300"/>
          <w:sz w:val="20"/>
          <w:szCs w:val="20"/>
          <w:lang w:val="es-ES" w:eastAsia="es-ES"/>
        </w:rPr>
        <w:t>reclamo</w:t>
      </w:r>
      <w:r w:rsidR="002447F0" w:rsidRPr="00853292">
        <w:rPr>
          <w:rFonts w:ascii="Museo Sans 300" w:hAnsi="Museo Sans 300"/>
          <w:sz w:val="20"/>
          <w:szCs w:val="20"/>
          <w:lang w:val="es-ES" w:eastAsia="es-ES"/>
        </w:rPr>
        <w:t xml:space="preserve">, debido que se </w:t>
      </w:r>
      <w:r w:rsidR="002214AF">
        <w:rPr>
          <w:rFonts w:ascii="Museo Sans 300" w:hAnsi="Museo Sans 300"/>
          <w:sz w:val="20"/>
          <w:szCs w:val="20"/>
          <w:lang w:val="es-ES" w:eastAsia="es-ES"/>
        </w:rPr>
        <w:t>contaba</w:t>
      </w:r>
      <w:r w:rsidR="002214AF" w:rsidRPr="00853292">
        <w:rPr>
          <w:rFonts w:ascii="Museo Sans 300" w:hAnsi="Museo Sans 300"/>
          <w:sz w:val="20"/>
          <w:szCs w:val="20"/>
          <w:lang w:val="es-ES" w:eastAsia="es-ES"/>
        </w:rPr>
        <w:t xml:space="preserve"> </w:t>
      </w:r>
      <w:r w:rsidR="002447F0" w:rsidRPr="00853292">
        <w:rPr>
          <w:rFonts w:ascii="Museo Sans 300" w:hAnsi="Museo Sans 300"/>
          <w:sz w:val="20"/>
          <w:szCs w:val="20"/>
          <w:lang w:val="es-ES" w:eastAsia="es-ES"/>
        </w:rPr>
        <w:t>con los recursos técnicos necesarios para realizar la investigación correspondiente.</w:t>
      </w:r>
    </w:p>
    <w:p w14:paraId="6A20C1C6" w14:textId="77777777" w:rsidR="00E05022" w:rsidRDefault="00E05022" w:rsidP="002447F0">
      <w:pPr>
        <w:spacing w:after="0" w:line="240" w:lineRule="auto"/>
        <w:ind w:left="426"/>
        <w:jc w:val="both"/>
        <w:rPr>
          <w:rFonts w:ascii="Museo Sans 300" w:hAnsi="Museo Sans 300"/>
          <w:sz w:val="20"/>
          <w:szCs w:val="20"/>
          <w:lang w:val="es-ES" w:eastAsia="es-ES"/>
        </w:rPr>
      </w:pPr>
    </w:p>
    <w:p w14:paraId="12519B1A" w14:textId="77777777" w:rsidR="004F376A" w:rsidRPr="001377A7" w:rsidRDefault="004F376A" w:rsidP="00BC2F5F">
      <w:pPr>
        <w:numPr>
          <w:ilvl w:val="0"/>
          <w:numId w:val="4"/>
        </w:numPr>
        <w:spacing w:after="0" w:line="240" w:lineRule="auto"/>
        <w:ind w:left="851" w:hanging="425"/>
        <w:rPr>
          <w:rFonts w:ascii="Museo Sans 500" w:hAnsi="Museo Sans 500"/>
          <w:b/>
          <w:sz w:val="20"/>
          <w:szCs w:val="20"/>
          <w:lang w:val="es-ES" w:eastAsia="es-ES"/>
        </w:rPr>
      </w:pPr>
      <w:r w:rsidRPr="001377A7">
        <w:rPr>
          <w:rFonts w:ascii="Museo Sans 500" w:hAnsi="Museo Sans 500"/>
          <w:b/>
          <w:sz w:val="20"/>
          <w:szCs w:val="20"/>
          <w:lang w:val="es-ES" w:eastAsia="es-ES"/>
        </w:rPr>
        <w:t>Apertura a pruebas</w:t>
      </w:r>
    </w:p>
    <w:p w14:paraId="55A88714" w14:textId="1A604202" w:rsidR="00DF40D9" w:rsidRDefault="00DF40D9" w:rsidP="004F376A">
      <w:pPr>
        <w:spacing w:after="0" w:line="240" w:lineRule="auto"/>
        <w:ind w:left="426"/>
        <w:rPr>
          <w:rFonts w:ascii="Museo Sans 500" w:hAnsi="Museo Sans 500"/>
          <w:b/>
          <w:sz w:val="20"/>
          <w:szCs w:val="20"/>
          <w:lang w:val="es-ES" w:eastAsia="es-ES"/>
        </w:rPr>
      </w:pPr>
    </w:p>
    <w:p w14:paraId="0430376B" w14:textId="46326140" w:rsidR="004F376A" w:rsidRPr="001377A7" w:rsidRDefault="004F376A" w:rsidP="004F376A">
      <w:pPr>
        <w:tabs>
          <w:tab w:val="num" w:pos="567"/>
        </w:tabs>
        <w:spacing w:after="0" w:line="240" w:lineRule="auto"/>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Por medio del acuerdo N.° E-</w:t>
      </w:r>
      <w:r w:rsidR="00076A14">
        <w:rPr>
          <w:rFonts w:ascii="Museo Sans 300" w:hAnsi="Museo Sans 300"/>
          <w:sz w:val="20"/>
          <w:szCs w:val="20"/>
          <w:lang w:val="es-ES" w:eastAsia="es-ES"/>
        </w:rPr>
        <w:t>497</w:t>
      </w:r>
      <w:r w:rsidR="005409F1">
        <w:rPr>
          <w:rFonts w:ascii="Museo Sans 300" w:hAnsi="Museo Sans 300"/>
          <w:sz w:val="20"/>
          <w:szCs w:val="20"/>
          <w:lang w:val="es-ES" w:eastAsia="es-ES"/>
        </w:rPr>
        <w:t>-2019-CAU, de fecha veinti</w:t>
      </w:r>
      <w:r w:rsidR="00076A14">
        <w:rPr>
          <w:rFonts w:ascii="Museo Sans 300" w:hAnsi="Museo Sans 300"/>
          <w:sz w:val="20"/>
          <w:szCs w:val="20"/>
          <w:lang w:val="es-ES" w:eastAsia="es-ES"/>
        </w:rPr>
        <w:t>uno</w:t>
      </w:r>
      <w:r w:rsidR="005409F1">
        <w:rPr>
          <w:rFonts w:ascii="Museo Sans 300" w:hAnsi="Museo Sans 300"/>
          <w:sz w:val="20"/>
          <w:szCs w:val="20"/>
          <w:lang w:val="es-ES" w:eastAsia="es-ES"/>
        </w:rPr>
        <w:t xml:space="preserve"> de octubre del año dos mil diecinueve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w:t>
      </w:r>
      <w:r>
        <w:rPr>
          <w:rFonts w:ascii="Museo Sans 300" w:hAnsi="Museo Sans 300"/>
          <w:sz w:val="20"/>
          <w:szCs w:val="20"/>
          <w:lang w:val="es-ES" w:eastAsia="es-ES"/>
        </w:rPr>
        <w:t xml:space="preserve">se abrió a pruebas </w:t>
      </w:r>
      <w:r w:rsidR="00B859FC">
        <w:rPr>
          <w:rFonts w:ascii="Museo Sans 300" w:hAnsi="Museo Sans 300"/>
          <w:sz w:val="20"/>
          <w:szCs w:val="20"/>
          <w:lang w:val="es-ES" w:eastAsia="es-ES"/>
        </w:rPr>
        <w:t>por el plazo de veinte días hábiles contados a partir del día siguiente a la notificación de dicho acuerdo</w:t>
      </w:r>
      <w:r w:rsidR="00466578">
        <w:rPr>
          <w:rFonts w:ascii="Museo Sans 300" w:hAnsi="Museo Sans 300"/>
          <w:sz w:val="20"/>
          <w:szCs w:val="20"/>
          <w:lang w:val="es-ES" w:eastAsia="es-ES"/>
        </w:rPr>
        <w:t xml:space="preserve"> </w:t>
      </w:r>
      <w:r>
        <w:rPr>
          <w:rFonts w:ascii="Museo Sans 300" w:hAnsi="Museo Sans 300"/>
          <w:sz w:val="20"/>
          <w:szCs w:val="20"/>
          <w:lang w:val="es-ES" w:eastAsia="es-ES"/>
        </w:rPr>
        <w:t>para que</w:t>
      </w:r>
      <w:r w:rsidR="00466578">
        <w:rPr>
          <w:rFonts w:ascii="Museo Sans 300" w:hAnsi="Museo Sans 300"/>
          <w:sz w:val="20"/>
          <w:szCs w:val="20"/>
          <w:lang w:val="es-ES" w:eastAsia="es-ES"/>
        </w:rPr>
        <w:t>,</w:t>
      </w:r>
      <w:r w:rsidR="004509BC">
        <w:rPr>
          <w:rFonts w:ascii="Museo Sans 300" w:hAnsi="Museo Sans 300"/>
          <w:sz w:val="20"/>
          <w:szCs w:val="20"/>
          <w:lang w:val="es-ES" w:eastAsia="es-ES"/>
        </w:rPr>
        <w:t xml:space="preserve"> el señor </w:t>
      </w:r>
      <w:r w:rsidR="00160BFF">
        <w:rPr>
          <w:rFonts w:ascii="Museo Sans 300" w:hAnsi="Museo Sans 300"/>
          <w:sz w:val="20"/>
          <w:szCs w:val="20"/>
          <w:lang w:val="es-ES" w:eastAsia="es-ES"/>
        </w:rPr>
        <w:t>XXX</w:t>
      </w:r>
      <w:r w:rsidR="005409F1">
        <w:rPr>
          <w:rFonts w:ascii="Museo Sans 300" w:hAnsi="Museo Sans 300"/>
          <w:sz w:val="20"/>
          <w:szCs w:val="20"/>
          <w:lang w:val="es-ES" w:eastAsia="es-ES"/>
        </w:rPr>
        <w:t xml:space="preserve"> y la sociedad AES CLESA y Cía., S. en C. de C.V</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presentaran las que estimaran pertinentes.</w:t>
      </w:r>
    </w:p>
    <w:p w14:paraId="48CABE3D" w14:textId="77777777" w:rsidR="004F376A" w:rsidRPr="001377A7" w:rsidRDefault="004F376A" w:rsidP="004F376A">
      <w:pPr>
        <w:tabs>
          <w:tab w:val="num" w:pos="567"/>
        </w:tabs>
        <w:spacing w:after="0" w:line="240" w:lineRule="auto"/>
        <w:ind w:left="426"/>
        <w:jc w:val="both"/>
        <w:rPr>
          <w:rFonts w:ascii="Museo Sans 300" w:hAnsi="Museo Sans 300"/>
          <w:sz w:val="20"/>
          <w:szCs w:val="20"/>
          <w:lang w:val="es-ES" w:eastAsia="es-ES"/>
        </w:rPr>
      </w:pPr>
    </w:p>
    <w:p w14:paraId="62AADE87" w14:textId="0DA921FD" w:rsidR="004F376A" w:rsidRDefault="004F376A" w:rsidP="004F376A">
      <w:pPr>
        <w:spacing w:after="0" w:line="240" w:lineRule="auto"/>
        <w:ind w:left="426"/>
        <w:jc w:val="both"/>
        <w:textAlignment w:val="baseline"/>
        <w:rPr>
          <w:rFonts w:ascii="Museo Sans 300" w:eastAsia="Museo Sans" w:hAnsi="Museo Sans 300" w:cs="Segoe UI"/>
          <w:sz w:val="20"/>
          <w:szCs w:val="20"/>
          <w:lang w:eastAsia="es-SV"/>
        </w:rPr>
      </w:pPr>
      <w:r w:rsidRPr="004F376A">
        <w:rPr>
          <w:rFonts w:ascii="Museo Sans 300" w:eastAsia="Museo Sans" w:hAnsi="Museo Sans 300" w:cs="Segoe UI"/>
          <w:sz w:val="20"/>
          <w:szCs w:val="20"/>
          <w:lang w:val="es-ES" w:eastAsia="es-SV"/>
        </w:rPr>
        <w:t>Dicho acuerdo fue noti</w:t>
      </w:r>
      <w:r>
        <w:rPr>
          <w:rFonts w:ascii="Museo Sans 300" w:eastAsia="Museo Sans" w:hAnsi="Museo Sans 300" w:cs="Segoe UI"/>
          <w:sz w:val="20"/>
          <w:szCs w:val="20"/>
          <w:lang w:val="es-ES" w:eastAsia="es-SV"/>
        </w:rPr>
        <w:t>ficado a la distribuidora y al usuario</w:t>
      </w:r>
      <w:r w:rsidRPr="004F376A">
        <w:rPr>
          <w:rFonts w:ascii="Museo Sans 300" w:eastAsia="Museo Sans" w:hAnsi="Museo Sans 300" w:cs="Segoe UI"/>
          <w:sz w:val="20"/>
          <w:szCs w:val="20"/>
          <w:lang w:val="es-ES" w:eastAsia="es-SV"/>
        </w:rPr>
        <w:t> </w:t>
      </w:r>
      <w:r w:rsidR="005409F1">
        <w:rPr>
          <w:rFonts w:ascii="Museo Sans 300" w:eastAsia="Museo Sans" w:hAnsi="Museo Sans 300" w:cs="Segoe UI"/>
          <w:sz w:val="20"/>
          <w:szCs w:val="20"/>
          <w:lang w:val="es-ES" w:eastAsia="es-SV"/>
        </w:rPr>
        <w:t xml:space="preserve">el día </w:t>
      </w:r>
      <w:r w:rsidR="00BF36B5">
        <w:rPr>
          <w:rFonts w:ascii="Museo Sans 300" w:eastAsia="Museo Sans" w:hAnsi="Museo Sans 300" w:cs="Segoe UI"/>
          <w:sz w:val="20"/>
          <w:szCs w:val="20"/>
          <w:lang w:val="es-ES" w:eastAsia="es-SV"/>
        </w:rPr>
        <w:t>veinticuatro</w:t>
      </w:r>
      <w:r w:rsidR="005409F1">
        <w:rPr>
          <w:rFonts w:ascii="Museo Sans 300" w:eastAsia="Museo Sans" w:hAnsi="Museo Sans 300" w:cs="Segoe UI"/>
          <w:sz w:val="20"/>
          <w:szCs w:val="20"/>
          <w:lang w:val="es-ES" w:eastAsia="es-SV"/>
        </w:rPr>
        <w:t xml:space="preserve"> de octubre del año dos mil diecinueve,</w:t>
      </w:r>
      <w:r w:rsidRPr="004F376A">
        <w:rPr>
          <w:rFonts w:ascii="Museo Sans 300" w:eastAsia="Museo Sans" w:hAnsi="Museo Sans 300" w:cs="Segoe UI"/>
          <w:sz w:val="20"/>
          <w:szCs w:val="20"/>
          <w:lang w:val="es-ES" w:eastAsia="es-SV"/>
        </w:rPr>
        <w:t> por lo que el pl</w:t>
      </w:r>
      <w:r w:rsidR="005409F1">
        <w:rPr>
          <w:rFonts w:ascii="Museo Sans 300" w:eastAsia="Museo Sans" w:hAnsi="Museo Sans 300" w:cs="Segoe UI"/>
          <w:sz w:val="20"/>
          <w:szCs w:val="20"/>
          <w:lang w:val="es-ES" w:eastAsia="es-SV"/>
        </w:rPr>
        <w:t>azo finalizó el</w:t>
      </w:r>
      <w:r w:rsidRPr="004F376A">
        <w:rPr>
          <w:rFonts w:ascii="Museo Sans 300" w:eastAsia="Museo Sans" w:hAnsi="Museo Sans 300" w:cs="Segoe UI"/>
          <w:sz w:val="20"/>
          <w:szCs w:val="20"/>
          <w:lang w:val="es-ES" w:eastAsia="es-SV"/>
        </w:rPr>
        <w:t xml:space="preserve"> día</w:t>
      </w:r>
      <w:r w:rsidR="005409F1">
        <w:rPr>
          <w:rFonts w:ascii="Museo Sans 300" w:eastAsia="Museo Sans" w:hAnsi="Museo Sans 300" w:cs="Segoe UI"/>
          <w:sz w:val="20"/>
          <w:szCs w:val="20"/>
          <w:lang w:val="es-ES" w:eastAsia="es-SV"/>
        </w:rPr>
        <w:t xml:space="preserve"> </w:t>
      </w:r>
      <w:r w:rsidR="00BF36B5">
        <w:rPr>
          <w:rFonts w:ascii="Museo Sans 300" w:eastAsia="Museo Sans" w:hAnsi="Museo Sans 300" w:cs="Segoe UI"/>
          <w:sz w:val="20"/>
          <w:szCs w:val="20"/>
          <w:lang w:val="es-ES" w:eastAsia="es-SV"/>
        </w:rPr>
        <w:t>veinte</w:t>
      </w:r>
      <w:r w:rsidR="00E072A8">
        <w:rPr>
          <w:rFonts w:ascii="Museo Sans 300" w:eastAsia="Museo Sans" w:hAnsi="Museo Sans 300" w:cs="Segoe UI"/>
          <w:sz w:val="20"/>
          <w:szCs w:val="20"/>
          <w:lang w:val="es-ES" w:eastAsia="es-SV"/>
        </w:rPr>
        <w:t xml:space="preserve"> de noviembre</w:t>
      </w:r>
      <w:r w:rsidR="001948D8">
        <w:rPr>
          <w:rFonts w:ascii="Museo Sans 300" w:eastAsia="Museo Sans" w:hAnsi="Museo Sans 300" w:cs="Segoe UI"/>
          <w:sz w:val="20"/>
          <w:szCs w:val="20"/>
          <w:lang w:val="es-ES" w:eastAsia="es-SV"/>
        </w:rPr>
        <w:t xml:space="preserve"> de dicho año</w:t>
      </w:r>
      <w:r w:rsidRPr="004F376A">
        <w:rPr>
          <w:rFonts w:ascii="Museo Sans 300" w:eastAsia="Museo Sans" w:hAnsi="Museo Sans 300" w:cs="Segoe UI"/>
          <w:sz w:val="20"/>
          <w:szCs w:val="20"/>
          <w:lang w:val="es-ES" w:eastAsia="es-SV"/>
        </w:rPr>
        <w:t>.</w:t>
      </w:r>
      <w:r w:rsidRPr="004F376A">
        <w:rPr>
          <w:rFonts w:ascii="Museo Sans 300" w:eastAsia="Museo Sans" w:hAnsi="Museo Sans 300" w:cs="Segoe UI"/>
          <w:sz w:val="20"/>
          <w:szCs w:val="20"/>
          <w:lang w:eastAsia="es-SV"/>
        </w:rPr>
        <w:t> </w:t>
      </w:r>
    </w:p>
    <w:p w14:paraId="575D6EDD" w14:textId="77777777" w:rsidR="004F376A" w:rsidRPr="004F376A" w:rsidRDefault="004F376A" w:rsidP="004F376A">
      <w:pPr>
        <w:spacing w:after="0" w:line="240" w:lineRule="auto"/>
        <w:ind w:left="426"/>
        <w:jc w:val="both"/>
        <w:textAlignment w:val="baseline"/>
        <w:rPr>
          <w:rFonts w:ascii="Museo Sans 300" w:eastAsia="Museo Sans" w:hAnsi="Museo Sans 300" w:cs="Segoe UI"/>
          <w:sz w:val="20"/>
          <w:szCs w:val="20"/>
          <w:lang w:eastAsia="es-SV"/>
        </w:rPr>
      </w:pPr>
    </w:p>
    <w:p w14:paraId="6C958F39" w14:textId="0C8A73A4" w:rsidR="004D49CB" w:rsidRDefault="004F376A" w:rsidP="004F376A">
      <w:pPr>
        <w:tabs>
          <w:tab w:val="num" w:pos="567"/>
        </w:tabs>
        <w:spacing w:after="0" w:line="240" w:lineRule="auto"/>
        <w:ind w:left="426"/>
        <w:jc w:val="both"/>
        <w:rPr>
          <w:rFonts w:ascii="Museo Sans 300" w:hAnsi="Museo Sans 300"/>
          <w:sz w:val="20"/>
          <w:szCs w:val="20"/>
          <w:lang w:eastAsia="es-ES"/>
        </w:rPr>
      </w:pPr>
      <w:r w:rsidRPr="00935DD2">
        <w:rPr>
          <w:rFonts w:ascii="Museo Sans 300" w:hAnsi="Museo Sans 300"/>
          <w:sz w:val="20"/>
          <w:szCs w:val="20"/>
          <w:lang w:val="es-ES" w:eastAsia="es-ES"/>
        </w:rPr>
        <w:t>El</w:t>
      </w:r>
      <w:r w:rsidR="00D46C18">
        <w:rPr>
          <w:rFonts w:ascii="Museo Sans 300" w:hAnsi="Museo Sans 300"/>
          <w:sz w:val="20"/>
          <w:szCs w:val="20"/>
          <w:lang w:val="es-ES" w:eastAsia="es-ES"/>
        </w:rPr>
        <w:t xml:space="preserve"> día </w:t>
      </w:r>
      <w:r w:rsidR="005C66BF">
        <w:rPr>
          <w:rFonts w:ascii="Museo Sans 300" w:hAnsi="Museo Sans 300"/>
          <w:sz w:val="20"/>
          <w:szCs w:val="20"/>
          <w:lang w:val="es-ES" w:eastAsia="es-ES"/>
        </w:rPr>
        <w:t>veintinueve de octu</w:t>
      </w:r>
      <w:r w:rsidR="00D46C18">
        <w:rPr>
          <w:rFonts w:ascii="Museo Sans 300" w:hAnsi="Museo Sans 300"/>
          <w:sz w:val="20"/>
          <w:szCs w:val="20"/>
          <w:lang w:val="es-ES" w:eastAsia="es-ES"/>
        </w:rPr>
        <w:t>bre del año dos mil diecinueve</w:t>
      </w:r>
      <w:r>
        <w:rPr>
          <w:rFonts w:ascii="Museo Sans 300" w:hAnsi="Museo Sans 300"/>
          <w:sz w:val="20"/>
          <w:szCs w:val="20"/>
          <w:lang w:val="es-ES" w:eastAsia="es-ES"/>
        </w:rPr>
        <w:t xml:space="preserve">, el </w:t>
      </w:r>
      <w:r w:rsidRPr="00935DD2">
        <w:rPr>
          <w:rFonts w:ascii="Museo Sans 300" w:hAnsi="Museo Sans 300"/>
          <w:sz w:val="20"/>
          <w:szCs w:val="20"/>
          <w:lang w:val="es-ES" w:eastAsia="es-ES"/>
        </w:rPr>
        <w:t>ingeniero </w:t>
      </w:r>
      <w:r w:rsidR="00160BFF">
        <w:rPr>
          <w:rFonts w:ascii="Museo Sans 300" w:hAnsi="Museo Sans 300"/>
          <w:sz w:val="20"/>
          <w:szCs w:val="20"/>
          <w:lang w:val="es-ES" w:eastAsia="es-ES"/>
        </w:rPr>
        <w:t>XXX</w:t>
      </w:r>
      <w:r w:rsidRPr="00935DD2">
        <w:rPr>
          <w:rFonts w:ascii="Museo Sans 300" w:hAnsi="Museo Sans 300"/>
          <w:sz w:val="20"/>
          <w:szCs w:val="20"/>
          <w:lang w:val="es-ES" w:eastAsia="es-ES"/>
        </w:rPr>
        <w:t xml:space="preserve">, </w:t>
      </w:r>
      <w:r w:rsidR="004016FF">
        <w:rPr>
          <w:rFonts w:ascii="Museo Sans 300" w:hAnsi="Museo Sans 300"/>
          <w:sz w:val="20"/>
          <w:szCs w:val="20"/>
          <w:lang w:val="es-ES" w:eastAsia="es-ES"/>
        </w:rPr>
        <w:t>actuando en la calidad antes indicada,</w:t>
      </w:r>
      <w:r w:rsidRPr="00935DD2">
        <w:rPr>
          <w:rFonts w:ascii="Museo Sans 300" w:hAnsi="Museo Sans 300"/>
          <w:sz w:val="20"/>
          <w:szCs w:val="20"/>
          <w:lang w:val="es-ES" w:eastAsia="es-ES"/>
        </w:rPr>
        <w:t xml:space="preserve"> presentó un escrito en el cual </w:t>
      </w:r>
      <w:r w:rsidR="004D49CB">
        <w:rPr>
          <w:rFonts w:ascii="Museo Sans 300" w:hAnsi="Museo Sans 300"/>
          <w:sz w:val="20"/>
          <w:szCs w:val="20"/>
          <w:lang w:val="es-ES" w:eastAsia="es-ES"/>
        </w:rPr>
        <w:t>manifestó que no posee</w:t>
      </w:r>
      <w:r w:rsidRPr="00935DD2">
        <w:rPr>
          <w:rFonts w:ascii="Museo Sans 300" w:hAnsi="Museo Sans 300"/>
          <w:sz w:val="20"/>
          <w:szCs w:val="20"/>
          <w:lang w:val="es-ES" w:eastAsia="es-ES"/>
        </w:rPr>
        <w:t> </w:t>
      </w:r>
      <w:r w:rsidRPr="00935DD2">
        <w:rPr>
          <w:rFonts w:ascii="Museo Sans 300" w:hAnsi="Museo Sans 300"/>
          <w:sz w:val="20"/>
          <w:szCs w:val="20"/>
          <w:lang w:eastAsia="es-ES"/>
        </w:rPr>
        <w:t xml:space="preserve">pruebas documentales </w:t>
      </w:r>
      <w:r w:rsidR="004D49CB">
        <w:rPr>
          <w:rFonts w:ascii="Museo Sans 300" w:hAnsi="Museo Sans 300"/>
          <w:sz w:val="20"/>
          <w:szCs w:val="20"/>
          <w:lang w:eastAsia="es-ES"/>
        </w:rPr>
        <w:t>adicionales a las remitidas previamente</w:t>
      </w:r>
      <w:r w:rsidRPr="00935DD2">
        <w:rPr>
          <w:rFonts w:ascii="Museo Sans 300" w:hAnsi="Museo Sans 300"/>
          <w:sz w:val="20"/>
          <w:szCs w:val="20"/>
          <w:lang w:eastAsia="es-ES"/>
        </w:rPr>
        <w:t>. </w:t>
      </w:r>
    </w:p>
    <w:p w14:paraId="038D5235" w14:textId="77777777" w:rsidR="004D49CB" w:rsidRDefault="004D49CB" w:rsidP="004F376A">
      <w:pPr>
        <w:tabs>
          <w:tab w:val="num" w:pos="567"/>
        </w:tabs>
        <w:spacing w:after="0" w:line="240" w:lineRule="auto"/>
        <w:ind w:left="426"/>
        <w:jc w:val="both"/>
        <w:rPr>
          <w:rFonts w:ascii="Museo Sans 300" w:hAnsi="Museo Sans 300"/>
          <w:sz w:val="20"/>
          <w:szCs w:val="20"/>
          <w:lang w:eastAsia="es-ES"/>
        </w:rPr>
      </w:pPr>
    </w:p>
    <w:p w14:paraId="6FDC8794" w14:textId="744B23FC" w:rsidR="004D49CB" w:rsidRPr="004D49CB" w:rsidRDefault="004F376A" w:rsidP="004D49CB">
      <w:pPr>
        <w:tabs>
          <w:tab w:val="num" w:pos="567"/>
        </w:tabs>
        <w:spacing w:after="0" w:line="240" w:lineRule="auto"/>
        <w:ind w:left="426"/>
        <w:jc w:val="both"/>
        <w:rPr>
          <w:rFonts w:ascii="Museo Sans 300" w:hAnsi="Museo Sans 300"/>
          <w:sz w:val="20"/>
          <w:szCs w:val="20"/>
          <w:lang w:val="es-ES" w:eastAsia="es-ES"/>
        </w:rPr>
      </w:pPr>
      <w:r w:rsidRPr="004D49CB">
        <w:rPr>
          <w:rFonts w:ascii="Museo Sans 300" w:hAnsi="Museo Sans 300"/>
          <w:sz w:val="20"/>
          <w:szCs w:val="20"/>
          <w:lang w:val="es-ES" w:eastAsia="es-ES"/>
        </w:rPr>
        <w:t>Por su parte, </w:t>
      </w:r>
      <w:r w:rsidR="004D49CB" w:rsidRPr="004D49CB">
        <w:rPr>
          <w:rFonts w:ascii="Museo Sans 300" w:hAnsi="Museo Sans 300"/>
          <w:sz w:val="20"/>
          <w:szCs w:val="20"/>
          <w:lang w:val="es-ES" w:eastAsia="es-ES"/>
        </w:rPr>
        <w:t>el día treinta de octubre de dos mil diecinueve</w:t>
      </w:r>
      <w:r w:rsidR="004D49CB">
        <w:rPr>
          <w:rFonts w:ascii="Museo Sans 300" w:hAnsi="Museo Sans 300"/>
          <w:sz w:val="20"/>
          <w:szCs w:val="20"/>
          <w:lang w:val="es-ES" w:eastAsia="es-ES"/>
        </w:rPr>
        <w:t>,</w:t>
      </w:r>
      <w:r w:rsidR="004D49CB" w:rsidRPr="004D49CB">
        <w:rPr>
          <w:rFonts w:ascii="Museo Sans 300" w:hAnsi="Museo Sans 300"/>
          <w:sz w:val="20"/>
          <w:szCs w:val="20"/>
          <w:lang w:val="es-ES" w:eastAsia="es-ES"/>
        </w:rPr>
        <w:t xml:space="preserve"> el señor </w:t>
      </w:r>
      <w:r w:rsidR="00160BFF">
        <w:rPr>
          <w:rFonts w:ascii="Museo Sans 300" w:hAnsi="Museo Sans 300"/>
          <w:sz w:val="20"/>
          <w:szCs w:val="20"/>
          <w:lang w:val="es-ES" w:eastAsia="es-ES"/>
        </w:rPr>
        <w:t>XXX</w:t>
      </w:r>
      <w:r w:rsidR="00322504">
        <w:rPr>
          <w:rFonts w:ascii="Museo Sans 300" w:hAnsi="Museo Sans 300"/>
          <w:sz w:val="20"/>
          <w:szCs w:val="20"/>
          <w:lang w:val="es-ES" w:eastAsia="es-ES"/>
        </w:rPr>
        <w:t xml:space="preserve"> </w:t>
      </w:r>
      <w:r w:rsidR="004D49CB" w:rsidRPr="004D49CB">
        <w:rPr>
          <w:rFonts w:ascii="Museo Sans 300" w:hAnsi="Museo Sans 300"/>
          <w:sz w:val="20"/>
          <w:szCs w:val="20"/>
          <w:lang w:val="es-ES" w:eastAsia="es-ES"/>
        </w:rPr>
        <w:t xml:space="preserve">presentó un escrito en el cual solicitó </w:t>
      </w:r>
      <w:r w:rsidR="0089604F">
        <w:rPr>
          <w:rFonts w:ascii="Museo Sans 300" w:hAnsi="Museo Sans 300"/>
          <w:sz w:val="20"/>
          <w:szCs w:val="20"/>
          <w:lang w:val="es-ES" w:eastAsia="es-ES"/>
        </w:rPr>
        <w:t xml:space="preserve">que </w:t>
      </w:r>
      <w:r w:rsidR="004D49CB" w:rsidRPr="004D49CB">
        <w:rPr>
          <w:rFonts w:ascii="Museo Sans 300" w:hAnsi="Museo Sans 300"/>
          <w:sz w:val="20"/>
          <w:szCs w:val="20"/>
          <w:lang w:val="es-ES" w:eastAsia="es-ES"/>
        </w:rPr>
        <w:t>se revis</w:t>
      </w:r>
      <w:r w:rsidR="0089604F">
        <w:rPr>
          <w:rFonts w:ascii="Museo Sans 300" w:hAnsi="Museo Sans 300"/>
          <w:sz w:val="20"/>
          <w:szCs w:val="20"/>
          <w:lang w:val="es-ES" w:eastAsia="es-ES"/>
        </w:rPr>
        <w:t>ara</w:t>
      </w:r>
      <w:r w:rsidR="004D49CB" w:rsidRPr="004D49CB">
        <w:rPr>
          <w:rFonts w:ascii="Museo Sans 300" w:hAnsi="Museo Sans 300"/>
          <w:sz w:val="20"/>
          <w:szCs w:val="20"/>
          <w:lang w:val="es-ES" w:eastAsia="es-ES"/>
        </w:rPr>
        <w:t xml:space="preserve"> la presunta condición irregular y el cálculo de cobro de energía eléctrica </w:t>
      </w:r>
      <w:r w:rsidR="006C1145">
        <w:rPr>
          <w:rFonts w:ascii="Museo Sans 300" w:hAnsi="Museo Sans 300"/>
          <w:sz w:val="20"/>
          <w:szCs w:val="20"/>
          <w:lang w:val="es-ES" w:eastAsia="es-ES"/>
        </w:rPr>
        <w:t>con base a</w:t>
      </w:r>
      <w:r w:rsidR="003C209B">
        <w:rPr>
          <w:rFonts w:ascii="Museo Sans 300" w:hAnsi="Museo Sans 300"/>
          <w:sz w:val="20"/>
          <w:szCs w:val="20"/>
          <w:lang w:val="es-ES" w:eastAsia="es-ES"/>
        </w:rPr>
        <w:t xml:space="preserve"> </w:t>
      </w:r>
      <w:r w:rsidR="004D49CB" w:rsidRPr="004D49CB">
        <w:rPr>
          <w:rFonts w:ascii="Museo Sans 300" w:hAnsi="Museo Sans 300"/>
          <w:sz w:val="20"/>
          <w:szCs w:val="20"/>
          <w:lang w:val="es-ES" w:eastAsia="es-ES"/>
        </w:rPr>
        <w:t>los argumentos siguientes: </w:t>
      </w:r>
    </w:p>
    <w:p w14:paraId="7A4A1F6A" w14:textId="77777777" w:rsidR="004D49CB" w:rsidRPr="004D49CB" w:rsidRDefault="004D49CB" w:rsidP="004D49CB">
      <w:pPr>
        <w:spacing w:after="0" w:line="240" w:lineRule="auto"/>
        <w:ind w:left="420" w:hanging="420"/>
        <w:jc w:val="both"/>
        <w:textAlignment w:val="baseline"/>
        <w:rPr>
          <w:rFonts w:ascii="Segoe UI" w:eastAsia="Times New Roman" w:hAnsi="Segoe UI" w:cs="Segoe UI"/>
          <w:sz w:val="18"/>
          <w:szCs w:val="18"/>
          <w:lang w:eastAsia="es-SV"/>
        </w:rPr>
      </w:pPr>
      <w:r w:rsidRPr="004D49CB">
        <w:rPr>
          <w:rFonts w:ascii="Segoe UI" w:eastAsia="Times New Roman" w:hAnsi="Segoe UI" w:cs="Segoe UI"/>
          <w:sz w:val="20"/>
          <w:szCs w:val="20"/>
          <w:lang w:eastAsia="es-SV"/>
        </w:rPr>
        <w:t> </w:t>
      </w:r>
    </w:p>
    <w:p w14:paraId="08A42005" w14:textId="77777777" w:rsidR="004D49CB" w:rsidRPr="004D49CB" w:rsidRDefault="004D49CB" w:rsidP="004D49CB">
      <w:pPr>
        <w:spacing w:after="0" w:line="240" w:lineRule="auto"/>
        <w:ind w:left="990" w:right="851"/>
        <w:jc w:val="both"/>
        <w:textAlignment w:val="baseline"/>
        <w:rPr>
          <w:rFonts w:ascii="Museo 300" w:eastAsia="Times New Roman" w:hAnsi="Museo 300" w:cs="Segoe UI"/>
          <w:sz w:val="18"/>
          <w:szCs w:val="18"/>
          <w:lang w:eastAsia="es-SV"/>
        </w:rPr>
      </w:pPr>
      <w:r w:rsidRPr="004D49CB">
        <w:rPr>
          <w:rFonts w:ascii="Museo 300" w:eastAsia="Times New Roman" w:hAnsi="Museo 300" w:cs="Segoe UI"/>
          <w:sz w:val="16"/>
          <w:szCs w:val="16"/>
          <w:lang w:eastAsia="es-SV"/>
        </w:rPr>
        <w:t>“[…] los vecinos de a la par están hurtando energía eléctrica y los de enfrente también, y CLESA jamás envío una revisión o inspección al respecto […]  </w:t>
      </w:r>
    </w:p>
    <w:p w14:paraId="1B6D12B2" w14:textId="77777777" w:rsidR="004D49CB" w:rsidRPr="004D49CB" w:rsidRDefault="004D49CB" w:rsidP="004D49CB">
      <w:pPr>
        <w:spacing w:after="0" w:line="240" w:lineRule="auto"/>
        <w:ind w:left="990" w:right="851"/>
        <w:jc w:val="both"/>
        <w:textAlignment w:val="baseline"/>
        <w:rPr>
          <w:rFonts w:ascii="Museo 300" w:eastAsia="Times New Roman" w:hAnsi="Museo 300" w:cs="Segoe UI"/>
          <w:sz w:val="18"/>
          <w:szCs w:val="18"/>
          <w:lang w:eastAsia="es-SV"/>
        </w:rPr>
      </w:pPr>
      <w:r w:rsidRPr="004D49CB">
        <w:rPr>
          <w:rFonts w:ascii="Museo 300" w:eastAsia="Times New Roman" w:hAnsi="Museo 300" w:cs="Segoe UI"/>
          <w:sz w:val="16"/>
          <w:szCs w:val="16"/>
          <w:lang w:eastAsia="es-SV"/>
        </w:rPr>
        <w:t> </w:t>
      </w:r>
    </w:p>
    <w:p w14:paraId="4272F6F4" w14:textId="77777777" w:rsidR="004D49CB" w:rsidRPr="004D49CB" w:rsidRDefault="004D49CB" w:rsidP="004D49CB">
      <w:pPr>
        <w:spacing w:after="0" w:line="240" w:lineRule="auto"/>
        <w:ind w:left="990" w:right="851"/>
        <w:jc w:val="both"/>
        <w:textAlignment w:val="baseline"/>
        <w:rPr>
          <w:rFonts w:ascii="Museo 300" w:eastAsia="Times New Roman" w:hAnsi="Museo 300" w:cs="Segoe UI"/>
          <w:sz w:val="18"/>
          <w:szCs w:val="18"/>
          <w:lang w:eastAsia="es-SV"/>
        </w:rPr>
      </w:pPr>
      <w:r w:rsidRPr="004D49CB">
        <w:rPr>
          <w:rFonts w:ascii="Museo 300" w:eastAsia="Times New Roman" w:hAnsi="Museo 300" w:cs="Segoe UI"/>
          <w:sz w:val="16"/>
          <w:szCs w:val="16"/>
          <w:lang w:eastAsia="es-SV"/>
        </w:rPr>
        <w:t>Es indignante que CLESA el 3 de septiembre de 2019 enviara a tomarle fotos a mi casa y contador y documentara una irregularidad, cuando ya los vecinos de a la par, lote #8 se habían marchado en agosto […] </w:t>
      </w:r>
    </w:p>
    <w:p w14:paraId="4F78C2A2" w14:textId="77777777" w:rsidR="004D49CB" w:rsidRPr="004D49CB" w:rsidRDefault="004D49CB" w:rsidP="004D49CB">
      <w:pPr>
        <w:spacing w:after="0" w:line="240" w:lineRule="auto"/>
        <w:ind w:left="990" w:right="851"/>
        <w:jc w:val="both"/>
        <w:textAlignment w:val="baseline"/>
        <w:rPr>
          <w:rFonts w:ascii="Museo 300" w:eastAsia="Times New Roman" w:hAnsi="Museo 300" w:cs="Segoe UI"/>
          <w:sz w:val="18"/>
          <w:szCs w:val="18"/>
          <w:lang w:eastAsia="es-SV"/>
        </w:rPr>
      </w:pPr>
      <w:r w:rsidRPr="004D49CB">
        <w:rPr>
          <w:rFonts w:ascii="Museo 300" w:eastAsia="Times New Roman" w:hAnsi="Museo 300" w:cs="Segoe UI"/>
          <w:sz w:val="16"/>
          <w:szCs w:val="16"/>
          <w:lang w:eastAsia="es-SV"/>
        </w:rPr>
        <w:t> </w:t>
      </w:r>
    </w:p>
    <w:p w14:paraId="66CFB271" w14:textId="77777777" w:rsidR="004D49CB" w:rsidRPr="004D49CB" w:rsidRDefault="004D49CB" w:rsidP="004D49CB">
      <w:pPr>
        <w:spacing w:after="0" w:line="240" w:lineRule="auto"/>
        <w:ind w:left="990" w:right="851"/>
        <w:jc w:val="both"/>
        <w:textAlignment w:val="baseline"/>
        <w:rPr>
          <w:rFonts w:ascii="Museo 300" w:eastAsia="Times New Roman" w:hAnsi="Museo 300" w:cs="Segoe UI"/>
          <w:sz w:val="18"/>
          <w:szCs w:val="18"/>
          <w:lang w:eastAsia="es-SV"/>
        </w:rPr>
      </w:pPr>
      <w:r w:rsidRPr="004D49CB">
        <w:rPr>
          <w:rFonts w:ascii="Museo 300" w:eastAsia="Times New Roman" w:hAnsi="Museo 300" w:cs="Segoe UI"/>
          <w:sz w:val="16"/>
          <w:szCs w:val="16"/>
          <w:lang w:eastAsia="es-SV"/>
        </w:rPr>
        <w:t>[…] Como prueba les anexo foto de mi contador, caja térmica </w:t>
      </w:r>
      <w:proofErr w:type="spellStart"/>
      <w:r w:rsidRPr="004D49CB">
        <w:rPr>
          <w:rFonts w:ascii="Museo 300" w:eastAsia="Times New Roman" w:hAnsi="Museo 300" w:cs="Segoe UI"/>
          <w:sz w:val="16"/>
          <w:szCs w:val="16"/>
          <w:lang w:eastAsia="es-SV"/>
        </w:rPr>
        <w:t>y</w:t>
      </w:r>
      <w:proofErr w:type="spellEnd"/>
      <w:r w:rsidRPr="004D49CB">
        <w:rPr>
          <w:rFonts w:ascii="Museo 300" w:eastAsia="Times New Roman" w:hAnsi="Museo 300" w:cs="Segoe UI"/>
          <w:sz w:val="16"/>
          <w:szCs w:val="16"/>
          <w:lang w:eastAsia="es-SV"/>
        </w:rPr>
        <w:t> instalación que tengo desde 1997 hasta ahora, no le he hecho ningún cambio desde que de CLESA la aprobaron y es la que existe en la actualidad. Foto de la pared de mi casa, lado poniente hacia lote #8 donde se ve la línea que los vecinos dejaron, la cual utilizaron para hurtar energía eléctrica durante años y los personeros de CLESA esto no lo fotografiaron, ni lo documentaron porque no les convenía, por eso yo le envío foto de esa parte y si viene a inspeccionar ahí la encontraran si no la quita la dueña de dichos lotes #8 y 7 […] </w:t>
      </w:r>
    </w:p>
    <w:p w14:paraId="48FD80FA" w14:textId="77777777" w:rsidR="004D49CB" w:rsidRPr="004D49CB" w:rsidRDefault="004D49CB" w:rsidP="004D49CB">
      <w:pPr>
        <w:spacing w:after="0" w:line="240" w:lineRule="auto"/>
        <w:ind w:left="990" w:right="851"/>
        <w:jc w:val="both"/>
        <w:textAlignment w:val="baseline"/>
        <w:rPr>
          <w:rFonts w:ascii="Museo 300" w:eastAsia="Times New Roman" w:hAnsi="Museo 300" w:cs="Segoe UI"/>
          <w:sz w:val="18"/>
          <w:szCs w:val="18"/>
          <w:lang w:eastAsia="es-SV"/>
        </w:rPr>
      </w:pPr>
      <w:r w:rsidRPr="004D49CB">
        <w:rPr>
          <w:rFonts w:ascii="Museo 300" w:eastAsia="Times New Roman" w:hAnsi="Museo 300" w:cs="Segoe UI"/>
          <w:sz w:val="16"/>
          <w:szCs w:val="16"/>
          <w:lang w:eastAsia="es-SV"/>
        </w:rPr>
        <w:t> </w:t>
      </w:r>
    </w:p>
    <w:p w14:paraId="4049CE30" w14:textId="77777777" w:rsidR="004D49CB" w:rsidRPr="004D49CB" w:rsidRDefault="004D49CB" w:rsidP="004D49CB">
      <w:pPr>
        <w:spacing w:after="0" w:line="240" w:lineRule="auto"/>
        <w:ind w:left="990" w:right="851"/>
        <w:jc w:val="both"/>
        <w:textAlignment w:val="baseline"/>
        <w:rPr>
          <w:rFonts w:ascii="Museo 300" w:eastAsia="Times New Roman" w:hAnsi="Museo 300" w:cs="Segoe UI"/>
          <w:sz w:val="18"/>
          <w:szCs w:val="18"/>
          <w:lang w:eastAsia="es-SV"/>
        </w:rPr>
      </w:pPr>
      <w:r w:rsidRPr="004D49CB">
        <w:rPr>
          <w:rFonts w:ascii="Museo 300" w:eastAsia="Times New Roman" w:hAnsi="Museo 300" w:cs="Segoe UI"/>
          <w:sz w:val="16"/>
          <w:szCs w:val="16"/>
          <w:lang w:eastAsia="es-SV"/>
        </w:rPr>
        <w:t>[…] Fotos de el árbol de aguacate que abrazan y cubren las líneas primarias y de la casa #3 y #4 de los vecinos de enfrente, quienes si desde años están hurtando energía eléctrica […] estos son los mismos que conectaron dichas líneas un día que yo no estaba en casa […] </w:t>
      </w:r>
    </w:p>
    <w:p w14:paraId="6A77D955" w14:textId="77777777" w:rsidR="004D49CB" w:rsidRPr="004D49CB" w:rsidRDefault="004D49CB" w:rsidP="004D49CB">
      <w:pPr>
        <w:spacing w:after="0" w:line="240" w:lineRule="auto"/>
        <w:ind w:left="990" w:right="851"/>
        <w:jc w:val="both"/>
        <w:textAlignment w:val="baseline"/>
        <w:rPr>
          <w:rFonts w:ascii="Museo 300" w:eastAsia="Times New Roman" w:hAnsi="Museo 300" w:cs="Segoe UI"/>
          <w:sz w:val="18"/>
          <w:szCs w:val="18"/>
          <w:lang w:eastAsia="es-SV"/>
        </w:rPr>
      </w:pPr>
      <w:r w:rsidRPr="004D49CB">
        <w:rPr>
          <w:rFonts w:ascii="Museo 300" w:eastAsia="Times New Roman" w:hAnsi="Museo 300" w:cs="Segoe UI"/>
          <w:sz w:val="16"/>
          <w:szCs w:val="16"/>
          <w:lang w:eastAsia="es-SV"/>
        </w:rPr>
        <w:t> </w:t>
      </w:r>
    </w:p>
    <w:p w14:paraId="12D9802D" w14:textId="77777777" w:rsidR="004D49CB" w:rsidRPr="004D49CB" w:rsidRDefault="004D49CB" w:rsidP="004D49CB">
      <w:pPr>
        <w:spacing w:after="0" w:line="240" w:lineRule="auto"/>
        <w:ind w:left="990" w:right="851"/>
        <w:jc w:val="both"/>
        <w:textAlignment w:val="baseline"/>
        <w:rPr>
          <w:rFonts w:ascii="Museo 300" w:eastAsia="Times New Roman" w:hAnsi="Museo 300" w:cs="Segoe UI"/>
          <w:sz w:val="18"/>
          <w:szCs w:val="18"/>
          <w:lang w:eastAsia="es-SV"/>
        </w:rPr>
      </w:pPr>
      <w:r w:rsidRPr="004D49CB">
        <w:rPr>
          <w:rFonts w:ascii="Museo 300" w:eastAsia="Times New Roman" w:hAnsi="Museo 300" w:cs="Segoe UI"/>
          <w:sz w:val="16"/>
          <w:szCs w:val="16"/>
          <w:lang w:eastAsia="es-SV"/>
        </w:rPr>
        <w:t xml:space="preserve">[…] no veo justo que por parte de CLESA que me esté cobrando por energía que otros hurtaron y les siguen hurtando, y CLESA no hace nada al respecto lo que </w:t>
      </w:r>
      <w:proofErr w:type="spellStart"/>
      <w:r w:rsidRPr="004D49CB">
        <w:rPr>
          <w:rFonts w:ascii="Museo 300" w:eastAsia="Times New Roman" w:hAnsi="Museo 300" w:cs="Segoe UI"/>
          <w:sz w:val="16"/>
          <w:szCs w:val="16"/>
          <w:lang w:eastAsia="es-SV"/>
        </w:rPr>
        <w:t>si</w:t>
      </w:r>
      <w:proofErr w:type="spellEnd"/>
      <w:r w:rsidRPr="004D49CB">
        <w:rPr>
          <w:rFonts w:ascii="Museo 300" w:eastAsia="Times New Roman" w:hAnsi="Museo 300" w:cs="Segoe UI"/>
          <w:sz w:val="16"/>
          <w:szCs w:val="16"/>
          <w:lang w:eastAsia="es-SV"/>
        </w:rPr>
        <w:t xml:space="preserve"> están haciendo es cobrarme a mi aparte de lo de mi consumo reflejado en mis recibos, cosa que si ustedes SIGET revisa los recibos de </w:t>
      </w:r>
      <w:proofErr w:type="gramStart"/>
      <w:r w:rsidRPr="004D49CB">
        <w:rPr>
          <w:rFonts w:ascii="Museo 300" w:eastAsia="Times New Roman" w:hAnsi="Museo 300" w:cs="Segoe UI"/>
          <w:sz w:val="16"/>
          <w:szCs w:val="16"/>
          <w:lang w:eastAsia="es-SV"/>
        </w:rPr>
        <w:t>Marzo</w:t>
      </w:r>
      <w:proofErr w:type="gramEnd"/>
      <w:r w:rsidRPr="004D49CB">
        <w:rPr>
          <w:rFonts w:ascii="Museo 300" w:eastAsia="Times New Roman" w:hAnsi="Museo 300" w:cs="Segoe UI"/>
          <w:sz w:val="16"/>
          <w:szCs w:val="16"/>
          <w:lang w:eastAsia="es-SV"/>
        </w:rPr>
        <w:t> hasta Agosto de 2019 verán que lo que CLESA me </w:t>
      </w:r>
      <w:proofErr w:type="spellStart"/>
      <w:r w:rsidRPr="004D49CB">
        <w:rPr>
          <w:rFonts w:ascii="Museo 300" w:eastAsia="Times New Roman" w:hAnsi="Museo 300" w:cs="Segoe UI"/>
          <w:sz w:val="16"/>
          <w:szCs w:val="16"/>
          <w:lang w:eastAsia="es-SV"/>
        </w:rPr>
        <w:t>a</w:t>
      </w:r>
      <w:proofErr w:type="spellEnd"/>
      <w:r w:rsidRPr="004D49CB">
        <w:rPr>
          <w:rFonts w:ascii="Museo 300" w:eastAsia="Times New Roman" w:hAnsi="Museo 300" w:cs="Segoe UI"/>
          <w:sz w:val="16"/>
          <w:szCs w:val="16"/>
          <w:lang w:eastAsia="es-SV"/>
        </w:rPr>
        <w:t> documentado en kilovatios es lo mismo que se reflejan en esos recibos, es poco lo variado en kilovatios, lo más 2 kilovatios. </w:t>
      </w:r>
    </w:p>
    <w:p w14:paraId="3D170036" w14:textId="77777777" w:rsidR="004D49CB" w:rsidRPr="004D49CB" w:rsidRDefault="004D49CB" w:rsidP="004D49CB">
      <w:pPr>
        <w:spacing w:after="0" w:line="240" w:lineRule="auto"/>
        <w:ind w:left="990" w:right="851"/>
        <w:jc w:val="both"/>
        <w:textAlignment w:val="baseline"/>
        <w:rPr>
          <w:rFonts w:ascii="Museo 300" w:eastAsia="Times New Roman" w:hAnsi="Museo 300" w:cs="Segoe UI"/>
          <w:sz w:val="18"/>
          <w:szCs w:val="18"/>
          <w:lang w:eastAsia="es-SV"/>
        </w:rPr>
      </w:pPr>
      <w:r w:rsidRPr="004D49CB">
        <w:rPr>
          <w:rFonts w:ascii="Museo 300" w:eastAsia="Times New Roman" w:hAnsi="Museo 300" w:cs="Segoe UI"/>
          <w:sz w:val="16"/>
          <w:szCs w:val="16"/>
          <w:lang w:eastAsia="es-SV"/>
        </w:rPr>
        <w:t> </w:t>
      </w:r>
    </w:p>
    <w:p w14:paraId="366FE47F" w14:textId="77777777" w:rsidR="004D49CB" w:rsidRPr="004D49CB" w:rsidRDefault="004D49CB" w:rsidP="004D49CB">
      <w:pPr>
        <w:spacing w:after="0" w:line="240" w:lineRule="auto"/>
        <w:ind w:left="990" w:right="851"/>
        <w:jc w:val="both"/>
        <w:textAlignment w:val="baseline"/>
        <w:rPr>
          <w:rFonts w:ascii="Museo 300" w:eastAsia="Times New Roman" w:hAnsi="Museo 300" w:cs="Segoe UI"/>
          <w:sz w:val="18"/>
          <w:szCs w:val="18"/>
          <w:lang w:eastAsia="es-SV"/>
        </w:rPr>
      </w:pPr>
      <w:r w:rsidRPr="004D49CB">
        <w:rPr>
          <w:rFonts w:ascii="Museo 300" w:eastAsia="Times New Roman" w:hAnsi="Museo 300" w:cs="Segoe UI"/>
          <w:sz w:val="16"/>
          <w:szCs w:val="16"/>
          <w:lang w:eastAsia="es-SV"/>
        </w:rPr>
        <w:t>Por lo antes expuesto en este escrito les pido, les ruego a ustedes de la SIGET y CLESA, por favor vengan y realicen una revisión o inspección en mi casa, en las líneas del pasaje el Carmen y así puedan tener una mejor realidad al respecto </w:t>
      </w:r>
      <w:r w:rsidRPr="004D49CB">
        <w:rPr>
          <w:rFonts w:ascii="Museo 300" w:eastAsia="Times New Roman" w:hAnsi="Museo 300" w:cs="Segoe UI"/>
          <w:sz w:val="16"/>
          <w:szCs w:val="16"/>
          <w:lang w:val="es-ES" w:eastAsia="es-SV"/>
        </w:rPr>
        <w:t>[…]”</w:t>
      </w:r>
      <w:r w:rsidRPr="004D49CB">
        <w:rPr>
          <w:rFonts w:ascii="Museo 300" w:eastAsia="Times New Roman" w:hAnsi="Museo 300" w:cs="Segoe UI"/>
          <w:sz w:val="16"/>
          <w:szCs w:val="16"/>
          <w:lang w:eastAsia="es-SV"/>
        </w:rPr>
        <w:t> </w:t>
      </w:r>
    </w:p>
    <w:p w14:paraId="7D9D9D8C" w14:textId="77777777" w:rsidR="004D49CB" w:rsidRPr="004D49CB" w:rsidRDefault="004D49CB" w:rsidP="004D49CB">
      <w:pPr>
        <w:spacing w:after="0" w:line="240" w:lineRule="auto"/>
        <w:ind w:left="420" w:hanging="420"/>
        <w:jc w:val="both"/>
        <w:textAlignment w:val="baseline"/>
        <w:rPr>
          <w:rFonts w:ascii="Segoe UI" w:eastAsia="Times New Roman" w:hAnsi="Segoe UI" w:cs="Segoe UI"/>
          <w:sz w:val="18"/>
          <w:szCs w:val="18"/>
          <w:lang w:eastAsia="es-SV"/>
        </w:rPr>
      </w:pPr>
      <w:r w:rsidRPr="004D49CB">
        <w:rPr>
          <w:rFonts w:ascii="Segoe UI" w:eastAsia="Times New Roman" w:hAnsi="Segoe UI" w:cs="Segoe UI"/>
          <w:sz w:val="16"/>
          <w:szCs w:val="16"/>
          <w:lang w:eastAsia="es-SV"/>
        </w:rPr>
        <w:t> </w:t>
      </w:r>
    </w:p>
    <w:p w14:paraId="22B1F3A8" w14:textId="3E5BC8CD" w:rsidR="004D49CB" w:rsidRDefault="004D49CB" w:rsidP="004D49CB">
      <w:pPr>
        <w:tabs>
          <w:tab w:val="num" w:pos="567"/>
        </w:tabs>
        <w:spacing w:after="0" w:line="240" w:lineRule="auto"/>
        <w:ind w:left="426"/>
        <w:jc w:val="both"/>
        <w:rPr>
          <w:rFonts w:ascii="Museo Sans 300" w:hAnsi="Museo Sans 300"/>
          <w:sz w:val="20"/>
          <w:szCs w:val="20"/>
          <w:lang w:val="es-ES" w:eastAsia="es-ES"/>
        </w:rPr>
      </w:pPr>
      <w:r w:rsidRPr="004D49CB">
        <w:rPr>
          <w:rFonts w:ascii="Museo Sans 300" w:hAnsi="Museo Sans 300"/>
          <w:sz w:val="20"/>
          <w:szCs w:val="20"/>
          <w:lang w:val="es-ES" w:eastAsia="es-ES"/>
        </w:rPr>
        <w:t>Asimismo, el usuario agregó diversas fotografías vinculadas al servicio eléctrico. </w:t>
      </w:r>
    </w:p>
    <w:p w14:paraId="79D11180" w14:textId="63B9F443" w:rsidR="004F376A" w:rsidRDefault="004F376A" w:rsidP="004D49CB">
      <w:pPr>
        <w:tabs>
          <w:tab w:val="num" w:pos="567"/>
        </w:tabs>
        <w:spacing w:after="0" w:line="240" w:lineRule="auto"/>
        <w:ind w:left="426"/>
        <w:jc w:val="both"/>
        <w:rPr>
          <w:rFonts w:ascii="Museo Sans 500" w:hAnsi="Museo Sans 500"/>
          <w:b/>
          <w:sz w:val="20"/>
          <w:szCs w:val="20"/>
          <w:lang w:val="es-ES" w:eastAsia="es-ES"/>
        </w:rPr>
      </w:pPr>
    </w:p>
    <w:p w14:paraId="70E77C10" w14:textId="3B0E5A01" w:rsidR="000C0357" w:rsidRDefault="000C0357" w:rsidP="00BC2F5F">
      <w:pPr>
        <w:numPr>
          <w:ilvl w:val="0"/>
          <w:numId w:val="4"/>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Informe técnico</w:t>
      </w:r>
    </w:p>
    <w:p w14:paraId="309FAFF5" w14:textId="0ECEE633" w:rsidR="004F376A" w:rsidRDefault="004F376A" w:rsidP="004F376A">
      <w:pPr>
        <w:spacing w:after="0" w:line="240" w:lineRule="auto"/>
        <w:ind w:left="426"/>
        <w:rPr>
          <w:rFonts w:ascii="Museo Sans 500" w:hAnsi="Museo Sans 500"/>
          <w:b/>
          <w:sz w:val="20"/>
          <w:szCs w:val="20"/>
          <w:lang w:val="es-ES" w:eastAsia="es-ES"/>
        </w:rPr>
      </w:pPr>
    </w:p>
    <w:p w14:paraId="4A1D9343" w14:textId="7811F9F6" w:rsidR="004F376A" w:rsidRDefault="004F376A" w:rsidP="004F376A">
      <w:pPr>
        <w:tabs>
          <w:tab w:val="left" w:pos="567"/>
        </w:tabs>
        <w:spacing w:after="0" w:line="240" w:lineRule="auto"/>
        <w:ind w:left="426"/>
        <w:jc w:val="both"/>
        <w:rPr>
          <w:rFonts w:ascii="Museo Sans 300" w:hAnsi="Museo Sans 300"/>
          <w:sz w:val="20"/>
          <w:szCs w:val="20"/>
          <w:lang w:eastAsia="es-ES"/>
        </w:rPr>
      </w:pPr>
      <w:r w:rsidRPr="00853292">
        <w:rPr>
          <w:rFonts w:ascii="Museo Sans 300" w:hAnsi="Museo Sans 300"/>
          <w:sz w:val="20"/>
          <w:szCs w:val="20"/>
          <w:lang w:val="es-ES" w:eastAsia="es-ES"/>
        </w:rPr>
        <w:t>Mediante el acuerdo N.° E-</w:t>
      </w:r>
      <w:r w:rsidR="004D49CB">
        <w:rPr>
          <w:rFonts w:ascii="Museo Sans 300" w:hAnsi="Museo Sans 300"/>
          <w:sz w:val="20"/>
          <w:szCs w:val="20"/>
          <w:lang w:val="es-ES" w:eastAsia="es-ES"/>
        </w:rPr>
        <w:t>656</w:t>
      </w:r>
      <w:r w:rsidR="00BF0A6B">
        <w:rPr>
          <w:rFonts w:ascii="Museo Sans 300" w:hAnsi="Museo Sans 300"/>
          <w:sz w:val="20"/>
          <w:szCs w:val="20"/>
          <w:lang w:val="es-ES" w:eastAsia="es-ES"/>
        </w:rPr>
        <w:t>-2019</w:t>
      </w:r>
      <w:r w:rsidRPr="00853292">
        <w:rPr>
          <w:rFonts w:ascii="Museo Sans 300" w:hAnsi="Museo Sans 300"/>
          <w:sz w:val="20"/>
          <w:szCs w:val="20"/>
          <w:lang w:val="es-ES" w:eastAsia="es-ES"/>
        </w:rPr>
        <w:t>-CAU,</w:t>
      </w:r>
      <w:r w:rsidR="00BF0A6B">
        <w:rPr>
          <w:rFonts w:ascii="Museo Sans 300" w:hAnsi="Museo Sans 300"/>
          <w:sz w:val="20"/>
          <w:szCs w:val="20"/>
          <w:lang w:val="es-ES" w:eastAsia="es-ES"/>
        </w:rPr>
        <w:t xml:space="preserve"> de fecha </w:t>
      </w:r>
      <w:r w:rsidR="004D49CB">
        <w:rPr>
          <w:rFonts w:ascii="Museo Sans 300" w:hAnsi="Museo Sans 300"/>
          <w:sz w:val="20"/>
          <w:szCs w:val="20"/>
          <w:lang w:val="es-ES" w:eastAsia="es-ES"/>
        </w:rPr>
        <w:t>veintisiete de nov</w:t>
      </w:r>
      <w:r w:rsidR="00BF0A6B">
        <w:rPr>
          <w:rFonts w:ascii="Museo Sans 300" w:hAnsi="Museo Sans 300"/>
          <w:sz w:val="20"/>
          <w:szCs w:val="20"/>
          <w:lang w:val="es-ES" w:eastAsia="es-ES"/>
        </w:rPr>
        <w:t>iembre del año dos mil diecinueve</w:t>
      </w:r>
      <w:r>
        <w:rPr>
          <w:rFonts w:ascii="Museo Sans 300" w:hAnsi="Museo Sans 300"/>
          <w:sz w:val="20"/>
          <w:szCs w:val="20"/>
          <w:lang w:val="es-ES" w:eastAsia="es-ES"/>
        </w:rPr>
        <w:t>,</w:t>
      </w:r>
      <w:r w:rsidRPr="00853292">
        <w:rPr>
          <w:rFonts w:ascii="Museo Sans 300" w:hAnsi="Museo Sans 300"/>
          <w:sz w:val="20"/>
          <w:szCs w:val="20"/>
          <w:lang w:val="es-ES" w:eastAsia="es-ES"/>
        </w:rPr>
        <w:t xml:space="preserve"> se comisionó al CAU para que rindiera un informe téc</w:t>
      </w:r>
      <w:r>
        <w:rPr>
          <w:rFonts w:ascii="Museo Sans 300" w:hAnsi="Museo Sans 300"/>
          <w:sz w:val="20"/>
          <w:szCs w:val="20"/>
          <w:lang w:val="es-ES" w:eastAsia="es-ES"/>
        </w:rPr>
        <w:t>nico en el cual estableciera</w:t>
      </w:r>
      <w:r w:rsidRPr="00937F60">
        <w:rPr>
          <w:rFonts w:ascii="Museo Sans 300" w:hAnsi="Museo Sans 300"/>
          <w:sz w:val="20"/>
          <w:szCs w:val="20"/>
          <w:lang w:eastAsia="es-ES"/>
        </w:rPr>
        <w:t xml:space="preserve"> la condición que afectó el suministro identificado con el </w:t>
      </w:r>
      <w:r w:rsidR="00BF0A6B">
        <w:rPr>
          <w:rFonts w:ascii="Museo Sans 300" w:eastAsia="Times New Roman" w:hAnsi="Museo Sans 300"/>
          <w:sz w:val="20"/>
          <w:szCs w:val="20"/>
          <w:lang w:eastAsia="es-ES"/>
        </w:rPr>
        <w:t xml:space="preserve">NIC </w:t>
      </w:r>
      <w:r w:rsidR="00160BFF">
        <w:rPr>
          <w:rFonts w:ascii="Museo Sans 300" w:eastAsia="Times New Roman" w:hAnsi="Museo Sans 300"/>
          <w:sz w:val="20"/>
          <w:szCs w:val="20"/>
          <w:lang w:eastAsia="es-ES"/>
        </w:rPr>
        <w:t>XXX</w:t>
      </w:r>
      <w:r>
        <w:rPr>
          <w:rFonts w:ascii="Museo Sans 300" w:eastAsia="Times New Roman" w:hAnsi="Museo Sans 300"/>
          <w:sz w:val="20"/>
          <w:szCs w:val="20"/>
          <w:lang w:eastAsia="es-ES"/>
        </w:rPr>
        <w:t xml:space="preserve"> </w:t>
      </w:r>
      <w:r w:rsidRPr="00937F60">
        <w:rPr>
          <w:rFonts w:ascii="Museo Sans 300" w:hAnsi="Museo Sans 300"/>
          <w:sz w:val="20"/>
          <w:szCs w:val="20"/>
          <w:lang w:eastAsia="es-ES"/>
        </w:rPr>
        <w:t>y, de ser procedente, verificara la exactitud del cálculo de recuperación de energía no facturada.</w:t>
      </w:r>
    </w:p>
    <w:p w14:paraId="6BA73CA4" w14:textId="77777777" w:rsidR="004F376A" w:rsidRDefault="004F376A" w:rsidP="004F376A">
      <w:pPr>
        <w:tabs>
          <w:tab w:val="left" w:pos="567"/>
        </w:tabs>
        <w:spacing w:after="0" w:line="240" w:lineRule="auto"/>
        <w:ind w:left="426"/>
        <w:jc w:val="both"/>
        <w:rPr>
          <w:rFonts w:ascii="Museo Sans 300" w:hAnsi="Museo Sans 300"/>
          <w:sz w:val="20"/>
          <w:szCs w:val="20"/>
          <w:lang w:eastAsia="es-ES"/>
        </w:rPr>
      </w:pPr>
    </w:p>
    <w:p w14:paraId="1C6BB2C5" w14:textId="1F2D6DCA" w:rsidR="001948D8" w:rsidRDefault="001948D8" w:rsidP="001948D8">
      <w:pPr>
        <w:tabs>
          <w:tab w:val="num" w:pos="567"/>
        </w:tabs>
        <w:spacing w:after="0" w:line="240" w:lineRule="auto"/>
        <w:ind w:left="426"/>
        <w:jc w:val="both"/>
        <w:rPr>
          <w:rFonts w:ascii="Museo Sans 300" w:eastAsia="Calibri" w:hAnsi="Museo Sans 300"/>
          <w:sz w:val="20"/>
          <w:szCs w:val="20"/>
          <w:lang w:eastAsia="es-SV"/>
        </w:rPr>
      </w:pPr>
      <w:r w:rsidRPr="00937F60">
        <w:rPr>
          <w:rFonts w:ascii="Museo Sans 300" w:eastAsia="Calibri" w:hAnsi="Museo Sans 300"/>
          <w:sz w:val="20"/>
          <w:szCs w:val="20"/>
          <w:lang w:eastAsia="es-SV"/>
        </w:rPr>
        <w:t xml:space="preserve">Dicho acuerdo fue notificado </w:t>
      </w:r>
      <w:r>
        <w:rPr>
          <w:rFonts w:ascii="Museo Sans 300" w:eastAsia="Calibri" w:hAnsi="Museo Sans 300"/>
          <w:sz w:val="20"/>
          <w:szCs w:val="20"/>
          <w:lang w:eastAsia="es-SV"/>
        </w:rPr>
        <w:t>a la distrib</w:t>
      </w:r>
      <w:r w:rsidR="00BF0A6B">
        <w:rPr>
          <w:rFonts w:ascii="Museo Sans 300" w:eastAsia="Calibri" w:hAnsi="Museo Sans 300"/>
          <w:sz w:val="20"/>
          <w:szCs w:val="20"/>
          <w:lang w:eastAsia="es-SV"/>
        </w:rPr>
        <w:t xml:space="preserve">uidora y al usuario los días </w:t>
      </w:r>
      <w:r w:rsidR="004D49CB">
        <w:rPr>
          <w:rFonts w:ascii="Museo Sans 300" w:eastAsia="Calibri" w:hAnsi="Museo Sans 300"/>
          <w:sz w:val="20"/>
          <w:szCs w:val="20"/>
          <w:lang w:eastAsia="es-SV"/>
        </w:rPr>
        <w:t>tres y cuatro</w:t>
      </w:r>
      <w:r w:rsidR="00BF0A6B">
        <w:rPr>
          <w:rFonts w:ascii="Museo Sans 300" w:eastAsia="Calibri" w:hAnsi="Museo Sans 300"/>
          <w:sz w:val="20"/>
          <w:szCs w:val="20"/>
          <w:lang w:eastAsia="es-SV"/>
        </w:rPr>
        <w:t xml:space="preserve"> de diciembre del año dos mil diecinueve</w:t>
      </w:r>
      <w:r w:rsidR="003C0794">
        <w:rPr>
          <w:rFonts w:ascii="Museo Sans 300" w:eastAsia="Calibri" w:hAnsi="Museo Sans 300"/>
          <w:sz w:val="20"/>
          <w:szCs w:val="20"/>
          <w:lang w:eastAsia="es-SV"/>
        </w:rPr>
        <w:t>, respectivamente.</w:t>
      </w:r>
    </w:p>
    <w:p w14:paraId="324BBC57" w14:textId="406844E2" w:rsidR="004509BC" w:rsidRDefault="004509BC" w:rsidP="001948D8">
      <w:pPr>
        <w:tabs>
          <w:tab w:val="num" w:pos="567"/>
        </w:tabs>
        <w:spacing w:after="0" w:line="240" w:lineRule="auto"/>
        <w:ind w:left="426"/>
        <w:jc w:val="both"/>
        <w:rPr>
          <w:rFonts w:ascii="Museo Sans 300" w:eastAsia="Calibri" w:hAnsi="Museo Sans 300"/>
          <w:sz w:val="20"/>
          <w:szCs w:val="20"/>
          <w:lang w:eastAsia="es-SV"/>
        </w:rPr>
      </w:pPr>
    </w:p>
    <w:p w14:paraId="02F48045" w14:textId="5DD8B415" w:rsidR="004509BC" w:rsidRDefault="004509BC" w:rsidP="004509BC">
      <w:pPr>
        <w:tabs>
          <w:tab w:val="num" w:pos="567"/>
        </w:tabs>
        <w:spacing w:after="0" w:line="240" w:lineRule="auto"/>
        <w:ind w:left="426"/>
        <w:jc w:val="both"/>
        <w:rPr>
          <w:rFonts w:ascii="Museo Sans 300" w:hAnsi="Museo Sans 300"/>
          <w:sz w:val="20"/>
          <w:szCs w:val="20"/>
          <w:lang w:eastAsia="es-ES"/>
        </w:rPr>
      </w:pPr>
      <w:r>
        <w:rPr>
          <w:rFonts w:ascii="Museo Sans 300" w:eastAsia="Calibri" w:hAnsi="Museo Sans 300"/>
          <w:sz w:val="20"/>
          <w:szCs w:val="20"/>
          <w:lang w:eastAsia="es-SV"/>
        </w:rPr>
        <w:t xml:space="preserve">El día </w:t>
      </w:r>
      <w:r w:rsidR="004D49CB">
        <w:rPr>
          <w:rFonts w:ascii="Museo Sans 300" w:eastAsia="Calibri" w:hAnsi="Museo Sans 300"/>
          <w:sz w:val="20"/>
          <w:szCs w:val="20"/>
          <w:lang w:eastAsia="es-SV"/>
        </w:rPr>
        <w:t>once de diciembre de dos mil diecinueve</w:t>
      </w:r>
      <w:r>
        <w:rPr>
          <w:rFonts w:ascii="Museo Sans 300" w:eastAsia="Calibri" w:hAnsi="Museo Sans 300"/>
          <w:sz w:val="20"/>
          <w:szCs w:val="20"/>
          <w:lang w:eastAsia="es-SV"/>
        </w:rPr>
        <w:t xml:space="preserve">, </w:t>
      </w:r>
      <w:r>
        <w:rPr>
          <w:rFonts w:ascii="Museo Sans 300" w:hAnsi="Museo Sans 300"/>
          <w:sz w:val="20"/>
          <w:szCs w:val="20"/>
          <w:lang w:val="es-ES" w:eastAsia="es-ES"/>
        </w:rPr>
        <w:t xml:space="preserve">el </w:t>
      </w:r>
      <w:r w:rsidRPr="00935DD2">
        <w:rPr>
          <w:rFonts w:ascii="Museo Sans 300" w:hAnsi="Museo Sans 300"/>
          <w:sz w:val="20"/>
          <w:szCs w:val="20"/>
          <w:lang w:val="es-ES" w:eastAsia="es-ES"/>
        </w:rPr>
        <w:t>ingeniero </w:t>
      </w:r>
      <w:r w:rsidR="00160BFF">
        <w:rPr>
          <w:rFonts w:ascii="Museo Sans 300" w:hAnsi="Museo Sans 300"/>
          <w:sz w:val="20"/>
          <w:szCs w:val="20"/>
          <w:lang w:val="es-ES" w:eastAsia="es-ES"/>
        </w:rPr>
        <w:t>XXX</w:t>
      </w:r>
      <w:r w:rsidRPr="00935DD2">
        <w:rPr>
          <w:rFonts w:ascii="Museo Sans 300" w:hAnsi="Museo Sans 300"/>
          <w:sz w:val="20"/>
          <w:szCs w:val="20"/>
          <w:lang w:val="es-ES" w:eastAsia="es-ES"/>
        </w:rPr>
        <w:t xml:space="preserve">, </w:t>
      </w:r>
      <w:r w:rsidR="00120147">
        <w:rPr>
          <w:rFonts w:ascii="Museo Sans 300" w:hAnsi="Museo Sans 300"/>
          <w:sz w:val="20"/>
          <w:szCs w:val="20"/>
          <w:lang w:val="es-ES" w:eastAsia="es-ES"/>
        </w:rPr>
        <w:t>actuando en la calidad antes indicada</w:t>
      </w:r>
      <w:r w:rsidRPr="00935DD2">
        <w:rPr>
          <w:rFonts w:ascii="Museo Sans 300" w:hAnsi="Museo Sans 300"/>
          <w:sz w:val="20"/>
          <w:szCs w:val="20"/>
          <w:lang w:val="es-ES" w:eastAsia="es-ES"/>
        </w:rPr>
        <w:t> presentó un escrito en e</w:t>
      </w:r>
      <w:r>
        <w:rPr>
          <w:rFonts w:ascii="Museo Sans 300" w:hAnsi="Museo Sans 300"/>
          <w:sz w:val="20"/>
          <w:szCs w:val="20"/>
          <w:lang w:val="es-ES" w:eastAsia="es-ES"/>
        </w:rPr>
        <w:t>l cual expresó que no existían pruebas adicionales a las remitidas con anterioridad.</w:t>
      </w:r>
      <w:r w:rsidRPr="00935DD2">
        <w:rPr>
          <w:rFonts w:ascii="Museo Sans 300" w:hAnsi="Museo Sans 300"/>
          <w:sz w:val="20"/>
          <w:szCs w:val="20"/>
          <w:lang w:eastAsia="es-ES"/>
        </w:rPr>
        <w:t> </w:t>
      </w:r>
    </w:p>
    <w:p w14:paraId="5D3E6E11" w14:textId="6B3E45D3" w:rsidR="004509BC" w:rsidRDefault="004509BC" w:rsidP="004509BC">
      <w:pPr>
        <w:tabs>
          <w:tab w:val="num" w:pos="567"/>
        </w:tabs>
        <w:spacing w:after="0" w:line="240" w:lineRule="auto"/>
        <w:ind w:left="426"/>
        <w:jc w:val="both"/>
        <w:rPr>
          <w:rFonts w:ascii="Museo Sans 300" w:hAnsi="Museo Sans 300"/>
          <w:sz w:val="20"/>
          <w:szCs w:val="20"/>
          <w:lang w:eastAsia="es-ES"/>
        </w:rPr>
      </w:pPr>
    </w:p>
    <w:p w14:paraId="4242DC29" w14:textId="42FD505D" w:rsidR="004F376A" w:rsidRPr="00030C7E" w:rsidRDefault="00911C29" w:rsidP="004F376A">
      <w:pPr>
        <w:spacing w:after="0" w:line="240" w:lineRule="auto"/>
        <w:ind w:left="426"/>
        <w:jc w:val="both"/>
        <w:rPr>
          <w:rFonts w:ascii="Museo Sans 300" w:hAnsi="Museo Sans 300"/>
          <w:sz w:val="20"/>
          <w:szCs w:val="20"/>
          <w:lang w:val="es-ES_tradnl"/>
        </w:rPr>
      </w:pPr>
      <w:r>
        <w:rPr>
          <w:rFonts w:ascii="Museo Sans 300" w:hAnsi="Museo Sans 300"/>
          <w:sz w:val="20"/>
          <w:szCs w:val="20"/>
          <w:lang w:val="es-ES_tradnl"/>
        </w:rPr>
        <w:t>Por medio</w:t>
      </w:r>
      <w:r w:rsidR="00BF0A6B">
        <w:rPr>
          <w:rFonts w:ascii="Museo Sans 300" w:hAnsi="Museo Sans 300"/>
          <w:sz w:val="20"/>
          <w:szCs w:val="20"/>
          <w:lang w:val="es-ES_tradnl"/>
        </w:rPr>
        <w:t xml:space="preserve"> de memorando de fecha </w:t>
      </w:r>
      <w:r w:rsidR="00C42158">
        <w:rPr>
          <w:rFonts w:ascii="Museo Sans 300" w:hAnsi="Museo Sans 300"/>
          <w:sz w:val="20"/>
          <w:szCs w:val="20"/>
          <w:lang w:val="es-ES_tradnl"/>
        </w:rPr>
        <w:t>diez de septiembre</w:t>
      </w:r>
      <w:r>
        <w:rPr>
          <w:rFonts w:ascii="Museo Sans 300" w:hAnsi="Museo Sans 300"/>
          <w:sz w:val="20"/>
          <w:szCs w:val="20"/>
          <w:lang w:val="es-ES_tradnl"/>
        </w:rPr>
        <w:t xml:space="preserve"> del año dos mil veinte,</w:t>
      </w:r>
      <w:r w:rsidR="004F376A">
        <w:rPr>
          <w:rFonts w:ascii="Museo Sans 300" w:hAnsi="Museo Sans 300"/>
          <w:sz w:val="20"/>
          <w:szCs w:val="20"/>
          <w:lang w:val="es-ES_tradnl"/>
        </w:rPr>
        <w:t xml:space="preserve"> el</w:t>
      </w:r>
      <w:r w:rsidR="004F376A" w:rsidRPr="00030C7E">
        <w:rPr>
          <w:rFonts w:ascii="Museo Sans 300" w:hAnsi="Museo Sans 300"/>
          <w:sz w:val="20"/>
          <w:szCs w:val="20"/>
          <w:lang w:val="es-ES_tradnl"/>
        </w:rPr>
        <w:t xml:space="preserve"> CAU rindió el informe técnico </w:t>
      </w:r>
      <w:r w:rsidR="001948D8">
        <w:rPr>
          <w:rFonts w:ascii="Museo Sans 300" w:hAnsi="Museo Sans 300"/>
          <w:sz w:val="20"/>
          <w:szCs w:val="20"/>
        </w:rPr>
        <w:t xml:space="preserve">N.° </w:t>
      </w:r>
      <w:r w:rsidR="00BF0A6B">
        <w:rPr>
          <w:rFonts w:ascii="Museo Sans 300" w:hAnsi="Museo Sans 300"/>
          <w:sz w:val="20"/>
          <w:szCs w:val="20"/>
        </w:rPr>
        <w:t>IT-</w:t>
      </w:r>
      <w:r w:rsidR="00C42158">
        <w:rPr>
          <w:rFonts w:ascii="Museo Sans 300" w:hAnsi="Museo Sans 300"/>
          <w:sz w:val="20"/>
          <w:szCs w:val="20"/>
        </w:rPr>
        <w:t>280-</w:t>
      </w:r>
      <w:r w:rsidR="00160BFF">
        <w:rPr>
          <w:rFonts w:ascii="Museo Sans 300" w:hAnsi="Museo Sans 300"/>
          <w:sz w:val="20"/>
          <w:szCs w:val="20"/>
        </w:rPr>
        <w:t>XXX</w:t>
      </w:r>
      <w:r w:rsidR="004F376A" w:rsidRPr="00030C7E">
        <w:rPr>
          <w:rFonts w:ascii="Museo Sans 300" w:hAnsi="Museo Sans 300"/>
          <w:sz w:val="20"/>
          <w:szCs w:val="20"/>
        </w:rPr>
        <w:t>-CAU</w:t>
      </w:r>
      <w:r w:rsidR="004F376A" w:rsidRPr="00030C7E">
        <w:rPr>
          <w:rFonts w:ascii="Museo Sans 300" w:hAnsi="Museo Sans 300"/>
          <w:sz w:val="20"/>
          <w:szCs w:val="20"/>
          <w:lang w:val="es-ES_tradnl"/>
        </w:rPr>
        <w:t xml:space="preserve"> que realizó un análisis, entre otros, de: a) argumentos de las partes; b) pruebas aportadas; c) histórico de consumo; </w:t>
      </w:r>
      <w:r w:rsidR="004F376A" w:rsidRPr="00F43A51">
        <w:rPr>
          <w:rFonts w:ascii="Museo Sans 300" w:hAnsi="Museo Sans 300"/>
          <w:sz w:val="20"/>
          <w:szCs w:val="20"/>
          <w:lang w:val="es-ES_tradnl"/>
        </w:rPr>
        <w:t>d) fotografías del suministro y e) método de cálculo de ENR. De dichos elementos, es pertinente citar los siguientes:</w:t>
      </w:r>
    </w:p>
    <w:p w14:paraId="3261FA6C" w14:textId="2D48C2CB" w:rsidR="004F376A" w:rsidRDefault="004F376A" w:rsidP="004F376A">
      <w:pPr>
        <w:spacing w:after="0" w:line="240" w:lineRule="auto"/>
        <w:ind w:left="426"/>
        <w:rPr>
          <w:rFonts w:ascii="Museo Sans 500" w:hAnsi="Museo Sans 500"/>
          <w:b/>
          <w:sz w:val="20"/>
          <w:szCs w:val="20"/>
          <w:lang w:val="es-ES" w:eastAsia="es-ES"/>
        </w:rPr>
      </w:pPr>
    </w:p>
    <w:p w14:paraId="563A4E51" w14:textId="5E4288C8" w:rsidR="008248BA" w:rsidRDefault="007755EC" w:rsidP="008248BA">
      <w:pPr>
        <w:spacing w:after="0" w:line="240" w:lineRule="auto"/>
        <w:ind w:left="426"/>
        <w:jc w:val="both"/>
        <w:rPr>
          <w:rFonts w:ascii="Museo Sans 300" w:hAnsi="Museo Sans 300"/>
          <w:sz w:val="20"/>
          <w:szCs w:val="20"/>
        </w:rPr>
      </w:pPr>
      <w:r>
        <w:rPr>
          <w:rFonts w:ascii="Museo Sans 300" w:hAnsi="Museo Sans 300"/>
          <w:sz w:val="20"/>
          <w:szCs w:val="20"/>
          <w:u w:val="single"/>
        </w:rPr>
        <w:t>Histórico de consumo</w:t>
      </w:r>
      <w:r w:rsidR="00AA006F" w:rsidRPr="00AA006F">
        <w:rPr>
          <w:rFonts w:ascii="Museo Sans 300" w:hAnsi="Museo Sans 300"/>
          <w:sz w:val="20"/>
          <w:szCs w:val="20"/>
        </w:rPr>
        <w:t xml:space="preserve"> </w:t>
      </w:r>
    </w:p>
    <w:p w14:paraId="36D648B0" w14:textId="55AF57A9" w:rsidR="00EF0B0A" w:rsidRDefault="00EF0B0A" w:rsidP="008248BA">
      <w:pPr>
        <w:spacing w:after="0" w:line="240" w:lineRule="auto"/>
        <w:ind w:left="426"/>
        <w:jc w:val="both"/>
        <w:rPr>
          <w:rFonts w:ascii="Museo Sans 300" w:hAnsi="Museo Sans 300"/>
          <w:sz w:val="20"/>
          <w:szCs w:val="20"/>
        </w:rPr>
      </w:pPr>
    </w:p>
    <w:p w14:paraId="127407B6" w14:textId="7CB9BF15" w:rsidR="00DA62D6" w:rsidRDefault="00DA62D6" w:rsidP="080049EC">
      <w:pPr>
        <w:spacing w:after="0" w:line="240" w:lineRule="auto"/>
        <w:ind w:left="426"/>
        <w:jc w:val="center"/>
        <w:rPr>
          <w:rFonts w:ascii="Museo Sans 500" w:hAnsi="Museo Sans 500"/>
          <w:b/>
          <w:bCs/>
          <w:sz w:val="20"/>
          <w:szCs w:val="20"/>
          <w:lang w:val="es-ES" w:eastAsia="es-ES"/>
        </w:rPr>
      </w:pPr>
    </w:p>
    <w:p w14:paraId="30C27746" w14:textId="34C4511D" w:rsidR="00F43A51" w:rsidRDefault="00F43A51" w:rsidP="008248BA">
      <w:pPr>
        <w:spacing w:after="0" w:line="240" w:lineRule="auto"/>
        <w:ind w:left="426"/>
        <w:jc w:val="both"/>
        <w:rPr>
          <w:rFonts w:ascii="Museo Sans 300" w:hAnsi="Museo Sans 300"/>
          <w:sz w:val="20"/>
          <w:szCs w:val="20"/>
        </w:rPr>
      </w:pPr>
    </w:p>
    <w:p w14:paraId="1BFB6A1A" w14:textId="01D6EFD5" w:rsidR="008248BA" w:rsidRPr="008248BA" w:rsidRDefault="008248BA" w:rsidP="008248BA">
      <w:pPr>
        <w:spacing w:after="0" w:line="240" w:lineRule="auto"/>
        <w:ind w:left="426"/>
        <w:jc w:val="both"/>
        <w:rPr>
          <w:rFonts w:ascii="Museo Sans 300" w:hAnsi="Museo Sans 300"/>
          <w:sz w:val="20"/>
          <w:szCs w:val="20"/>
        </w:rPr>
      </w:pPr>
      <w:r w:rsidRPr="008248BA">
        <w:rPr>
          <w:rFonts w:ascii="Museo Sans 300" w:hAnsi="Museo Sans 300"/>
          <w:sz w:val="20"/>
          <w:szCs w:val="20"/>
          <w:u w:val="single"/>
        </w:rPr>
        <w:t>Determi</w:t>
      </w:r>
      <w:r w:rsidR="00A9176A">
        <w:rPr>
          <w:rFonts w:ascii="Museo Sans 300" w:hAnsi="Museo Sans 300"/>
          <w:sz w:val="20"/>
          <w:szCs w:val="20"/>
          <w:u w:val="single"/>
        </w:rPr>
        <w:t>nación de la existencia de una condición irregular</w:t>
      </w:r>
      <w:r w:rsidRPr="008248BA">
        <w:rPr>
          <w:rFonts w:ascii="Museo Sans 300" w:hAnsi="Museo Sans 300"/>
          <w:sz w:val="20"/>
          <w:szCs w:val="20"/>
          <w:u w:val="single"/>
        </w:rPr>
        <w:t>:</w:t>
      </w:r>
    </w:p>
    <w:p w14:paraId="78F7C60B" w14:textId="654045F8" w:rsidR="001948D8" w:rsidRDefault="001948D8" w:rsidP="004F376A">
      <w:pPr>
        <w:spacing w:after="0" w:line="240" w:lineRule="auto"/>
        <w:ind w:left="426"/>
        <w:rPr>
          <w:rFonts w:ascii="Museo Sans 500" w:hAnsi="Museo Sans 500"/>
          <w:b/>
          <w:sz w:val="20"/>
          <w:szCs w:val="20"/>
          <w:lang w:val="es-ES" w:eastAsia="es-ES"/>
        </w:rPr>
      </w:pPr>
    </w:p>
    <w:p w14:paraId="598ED5E3" w14:textId="2A17C65E" w:rsidR="00AA006F" w:rsidRPr="00AA006F" w:rsidRDefault="008A7D2F" w:rsidP="00AA006F">
      <w:pPr>
        <w:spacing w:line="240" w:lineRule="auto"/>
        <w:ind w:left="709" w:right="425"/>
        <w:jc w:val="both"/>
        <w:rPr>
          <w:rFonts w:ascii="Museo 300" w:hAnsi="Museo 300"/>
          <w:color w:val="000000"/>
          <w:sz w:val="16"/>
          <w:szCs w:val="16"/>
          <w:lang w:val="es-ES"/>
        </w:rPr>
      </w:pPr>
      <w:r w:rsidRPr="00BD38EB">
        <w:rPr>
          <w:rFonts w:ascii="Museo 300" w:hAnsi="Museo 300"/>
          <w:sz w:val="16"/>
          <w:szCs w:val="16"/>
        </w:rPr>
        <w:t xml:space="preserve">[…] </w:t>
      </w:r>
      <w:r w:rsidR="00AA006F" w:rsidRPr="00AA006F">
        <w:rPr>
          <w:rFonts w:ascii="Museo 300" w:hAnsi="Museo 300"/>
          <w:color w:val="000000"/>
          <w:sz w:val="16"/>
          <w:szCs w:val="16"/>
          <w:lang w:val="es-ES"/>
        </w:rPr>
        <w:t xml:space="preserve">Conforme con la información que fue provista por la sociedad AES CLESA, se han extraído fotografías mediante las cuales ésta ha pretendido demostrar que en el suministro de energía bajo estudio, se presentó una condición ilegal que consistía en una línea fuera de medición conectada a la acometida eléctrica del suministro en referencia, determinando que dicha conexión realizada por personas ajenas a la empresa distribuidora, se encontraba antes del equipo de medición N.° </w:t>
      </w:r>
      <w:r w:rsidR="00160BFF">
        <w:rPr>
          <w:rFonts w:ascii="Museo 300" w:hAnsi="Museo 300"/>
          <w:color w:val="000000"/>
          <w:sz w:val="16"/>
          <w:szCs w:val="16"/>
          <w:lang w:val="es-ES"/>
        </w:rPr>
        <w:t>XXX</w:t>
      </w:r>
      <w:r w:rsidR="00AA006F" w:rsidRPr="00AA006F">
        <w:rPr>
          <w:rFonts w:ascii="Museo 300" w:hAnsi="Museo 300"/>
          <w:color w:val="000000"/>
          <w:sz w:val="16"/>
          <w:szCs w:val="16"/>
          <w:lang w:val="es-ES"/>
        </w:rPr>
        <w:t xml:space="preserve">, condición que impidió el verdadero registro de la energía eléctrica que fue demandada en dicho suministro. </w:t>
      </w:r>
    </w:p>
    <w:p w14:paraId="5AC8741E" w14:textId="465D1EB4" w:rsidR="00DA62D6" w:rsidRPr="00DA62D6" w:rsidRDefault="00AA006F" w:rsidP="00AA006F">
      <w:pPr>
        <w:spacing w:line="240" w:lineRule="auto"/>
        <w:ind w:left="709" w:right="425"/>
        <w:jc w:val="both"/>
        <w:rPr>
          <w:rFonts w:ascii="Museo 300" w:hAnsi="Museo 300"/>
          <w:sz w:val="16"/>
          <w:szCs w:val="16"/>
        </w:rPr>
      </w:pPr>
      <w:r w:rsidRPr="00AA006F">
        <w:rPr>
          <w:rFonts w:ascii="Museo 300" w:hAnsi="Museo 300"/>
          <w:color w:val="000000"/>
          <w:sz w:val="16"/>
          <w:szCs w:val="16"/>
          <w:lang w:val="es-ES"/>
        </w:rPr>
        <w:t xml:space="preserve">Con base en la condición ilegal encontrada por el personal técnico de la empresa distribuidora, éste procedió a la medición de la corriente eléctrica </w:t>
      </w:r>
      <w:r w:rsidRPr="006652F2">
        <w:rPr>
          <w:rFonts w:ascii="Museo 300" w:hAnsi="Museo 300"/>
          <w:color w:val="000000"/>
          <w:sz w:val="16"/>
          <w:szCs w:val="16"/>
          <w:lang w:val="es-ES"/>
        </w:rPr>
        <w:t xml:space="preserve">instantánea en el conductor eléctrico conectado de forma directa antes del equipo de medición antes citado, obteniendo una carga sin ser registrada por el referido equipo de medición de </w:t>
      </w:r>
      <w:r w:rsidRPr="006652F2">
        <w:rPr>
          <w:rFonts w:ascii="Museo 300" w:hAnsi="Museo 300"/>
          <w:b/>
          <w:color w:val="000000"/>
          <w:sz w:val="16"/>
          <w:szCs w:val="16"/>
          <w:lang w:val="es-ES"/>
        </w:rPr>
        <w:t>3.92 amperios</w:t>
      </w:r>
      <w:r w:rsidRPr="006652F2">
        <w:rPr>
          <w:rFonts w:ascii="Museo 300" w:hAnsi="Museo 300"/>
          <w:color w:val="000000"/>
          <w:sz w:val="16"/>
          <w:szCs w:val="16"/>
          <w:lang w:val="es-ES"/>
        </w:rPr>
        <w:t>. En las siguientes fotografías N.° 1, 2 y 3, se muestran las condiciones mencionadas:</w:t>
      </w:r>
      <w:r w:rsidR="00535204" w:rsidRPr="00DA62D6">
        <w:rPr>
          <w:rFonts w:ascii="Museo 300" w:hAnsi="Museo 300"/>
          <w:sz w:val="16"/>
          <w:szCs w:val="16"/>
        </w:rPr>
        <w:t xml:space="preserve"> </w:t>
      </w:r>
    </w:p>
    <w:p w14:paraId="1D698665" w14:textId="3EECB1E9" w:rsidR="00EF461D" w:rsidRDefault="00EF461D" w:rsidP="00DA62D6">
      <w:pPr>
        <w:spacing w:line="240" w:lineRule="auto"/>
        <w:ind w:left="709" w:right="425"/>
        <w:jc w:val="both"/>
        <w:rPr>
          <w:rFonts w:ascii="Museo 300" w:hAnsi="Museo 300"/>
          <w:sz w:val="16"/>
          <w:szCs w:val="16"/>
        </w:rPr>
      </w:pPr>
      <w:r>
        <w:rPr>
          <w:rFonts w:ascii="Museo 300" w:hAnsi="Museo 300"/>
          <w:sz w:val="16"/>
          <w:szCs w:val="16"/>
        </w:rPr>
        <w:t>(…)</w:t>
      </w:r>
    </w:p>
    <w:p w14:paraId="7CC451EC" w14:textId="332BE981" w:rsidR="00DA62D6" w:rsidRPr="00FB31F3" w:rsidRDefault="00DA62D6" w:rsidP="00DA62D6">
      <w:pPr>
        <w:spacing w:line="240" w:lineRule="auto"/>
        <w:ind w:left="709" w:right="425"/>
        <w:jc w:val="both"/>
        <w:rPr>
          <w:rFonts w:ascii="Museo 300" w:hAnsi="Museo 300"/>
          <w:sz w:val="16"/>
          <w:szCs w:val="16"/>
        </w:rPr>
      </w:pPr>
      <w:r w:rsidRPr="00FB31F3">
        <w:rPr>
          <w:rFonts w:ascii="Museo 300" w:hAnsi="Museo 300"/>
          <w:sz w:val="16"/>
          <w:szCs w:val="16"/>
        </w:rPr>
        <w:t>Con base en las pruebas analizadas, la sociedad CLESA cuenta con la evidencia fehaciente que en el suministro en referencia existió la instalación no autorizada por la empresa distribuidora de líneas fuera de medición; en ésta, se puede observar el punto de conexión a la barra secundaria (red eléctrica en baja tensión). Dicha prueba se presenta en las fotografías N.° 1; por lo que, con dicha evidencia se comprueba que efectivamente existió una condición irregular en el suministro.</w:t>
      </w:r>
    </w:p>
    <w:p w14:paraId="50CBFDB2" w14:textId="2027EDF9" w:rsidR="00FB31F3" w:rsidRPr="00FB31F3" w:rsidRDefault="00FB31F3" w:rsidP="00FB31F3">
      <w:pPr>
        <w:spacing w:line="240" w:lineRule="auto"/>
        <w:ind w:left="709" w:right="425"/>
        <w:jc w:val="both"/>
        <w:rPr>
          <w:rFonts w:ascii="Museo 300" w:hAnsi="Museo 300"/>
          <w:sz w:val="16"/>
          <w:szCs w:val="16"/>
        </w:rPr>
      </w:pPr>
      <w:r w:rsidRPr="00FB31F3">
        <w:rPr>
          <w:rFonts w:ascii="Museo 300" w:hAnsi="Museo 300"/>
          <w:sz w:val="16"/>
          <w:szCs w:val="16"/>
        </w:rPr>
        <w:t>En los artículos 7, 20 y 21 de los Términos y Condiciones Generales al Consumidor Final, del Pliego Tarifario vigente para el año 2019, se han incorporado directrices relativas a la procedencia de un incumplimiento.</w:t>
      </w:r>
      <w:r>
        <w:rPr>
          <w:rFonts w:ascii="Museo 300" w:hAnsi="Museo 300"/>
          <w:sz w:val="16"/>
          <w:szCs w:val="16"/>
        </w:rPr>
        <w:t xml:space="preserve"> </w:t>
      </w:r>
      <w:r w:rsidRPr="00D83181">
        <w:rPr>
          <w:rFonts w:ascii="Museo 300" w:hAnsi="Museo 300"/>
          <w:sz w:val="16"/>
          <w:szCs w:val="16"/>
          <w:lang w:val="es-ES"/>
        </w:rPr>
        <w:t>[…]”.</w:t>
      </w:r>
    </w:p>
    <w:p w14:paraId="1612A5A4" w14:textId="5A2D174D" w:rsidR="001B41F7" w:rsidRPr="00AF57EF" w:rsidRDefault="00433ABD" w:rsidP="001B41F7">
      <w:pPr>
        <w:spacing w:after="0" w:line="240" w:lineRule="auto"/>
        <w:ind w:left="426" w:right="565"/>
        <w:contextualSpacing/>
        <w:jc w:val="both"/>
        <w:rPr>
          <w:rFonts w:ascii="Museo Sans 300" w:hAnsi="Museo Sans 300"/>
          <w:sz w:val="20"/>
          <w:szCs w:val="20"/>
          <w:u w:val="single"/>
          <w:lang w:val="es-MX" w:eastAsia="es-SV"/>
        </w:rPr>
      </w:pPr>
      <w:r>
        <w:rPr>
          <w:rFonts w:ascii="Museo Sans 300" w:hAnsi="Museo Sans 300"/>
          <w:sz w:val="20"/>
          <w:szCs w:val="20"/>
          <w:u w:val="single"/>
          <w:lang w:val="es-MX" w:eastAsia="es-SV"/>
        </w:rPr>
        <w:t>Recálculo efectuado por el CAU</w:t>
      </w:r>
    </w:p>
    <w:p w14:paraId="1F446AD9" w14:textId="33E214C2" w:rsidR="008A7D2F" w:rsidRDefault="008A7D2F" w:rsidP="006B6023">
      <w:pPr>
        <w:spacing w:after="0" w:line="240" w:lineRule="auto"/>
        <w:ind w:left="709" w:right="425"/>
        <w:jc w:val="both"/>
        <w:rPr>
          <w:rFonts w:ascii="Museo 300" w:hAnsi="Museo 300" w:cs="Arial"/>
          <w:sz w:val="16"/>
          <w:szCs w:val="16"/>
        </w:rPr>
      </w:pPr>
    </w:p>
    <w:p w14:paraId="32144269" w14:textId="50803887" w:rsidR="00433ABD" w:rsidRPr="00433ABD" w:rsidRDefault="00433ABD" w:rsidP="00433ABD">
      <w:pPr>
        <w:spacing w:line="240" w:lineRule="auto"/>
        <w:ind w:left="709" w:right="425"/>
        <w:jc w:val="both"/>
        <w:rPr>
          <w:rFonts w:ascii="Museo 300" w:hAnsi="Museo 300" w:cs="Arial"/>
          <w:color w:val="000000"/>
          <w:sz w:val="16"/>
          <w:szCs w:val="16"/>
          <w:lang w:val="es-ES"/>
        </w:rPr>
      </w:pPr>
      <w:r>
        <w:rPr>
          <w:rFonts w:ascii="Museo 300" w:hAnsi="Museo 300" w:cs="Arial"/>
          <w:color w:val="000000"/>
          <w:sz w:val="16"/>
          <w:szCs w:val="16"/>
          <w:lang w:val="es-ES"/>
        </w:rPr>
        <w:t xml:space="preserve">“[…] </w:t>
      </w:r>
      <w:r w:rsidRPr="00433ABD">
        <w:rPr>
          <w:rFonts w:ascii="Museo 300" w:hAnsi="Museo 300" w:cs="Arial"/>
          <w:color w:val="000000"/>
          <w:sz w:val="16"/>
          <w:szCs w:val="16"/>
          <w:lang w:val="es-ES"/>
        </w:rPr>
        <w:t>De conformidad con lo determinado en el procedimiento contenido en el acuerdo N.° 283-E-2011, específicamente lo indicado en el Art. 5.2, literal i) se efectuó el respectivo recálculo de la energía consumida y no facturada que AES CLESA debe cobrar, teniendo como base lo siguiente:</w:t>
      </w:r>
    </w:p>
    <w:p w14:paraId="4E447648" w14:textId="77777777" w:rsidR="00433ABD" w:rsidRPr="00433ABD" w:rsidRDefault="00433ABD" w:rsidP="00433ABD">
      <w:pPr>
        <w:numPr>
          <w:ilvl w:val="0"/>
          <w:numId w:val="13"/>
        </w:numPr>
        <w:spacing w:after="0" w:line="240" w:lineRule="auto"/>
        <w:ind w:left="1068" w:right="565"/>
        <w:contextualSpacing/>
        <w:jc w:val="both"/>
        <w:rPr>
          <w:rFonts w:ascii="Museo 300" w:hAnsi="Museo 300" w:cs="Arial"/>
          <w:color w:val="000000"/>
          <w:sz w:val="16"/>
          <w:szCs w:val="16"/>
          <w:lang w:val="es-ES"/>
        </w:rPr>
      </w:pPr>
      <w:r w:rsidRPr="00433ABD">
        <w:rPr>
          <w:rFonts w:ascii="Museo 300" w:hAnsi="Museo 300" w:cs="Arial"/>
          <w:color w:val="000000"/>
          <w:sz w:val="16"/>
          <w:szCs w:val="16"/>
          <w:lang w:val="es-ES"/>
        </w:rPr>
        <w:t xml:space="preserve">El valor de la </w:t>
      </w:r>
      <w:r w:rsidRPr="00433ABD">
        <w:rPr>
          <w:rFonts w:ascii="Museo 300" w:hAnsi="Museo 300" w:cs="Arial"/>
          <w:b/>
          <w:color w:val="000000"/>
          <w:sz w:val="16"/>
          <w:szCs w:val="16"/>
          <w:lang w:val="es-ES"/>
        </w:rPr>
        <w:t>carga no medida o registrada de 3.92 amperios</w:t>
      </w:r>
      <w:r w:rsidRPr="00433ABD">
        <w:rPr>
          <w:rFonts w:ascii="Museo 300" w:hAnsi="Museo 300" w:cs="Arial"/>
          <w:color w:val="000000"/>
          <w:sz w:val="16"/>
          <w:szCs w:val="16"/>
          <w:lang w:val="es-ES"/>
        </w:rPr>
        <w:t xml:space="preserve">, permitiendo establecer en el suministro bajo estudio, un consumo promedio mensual de </w:t>
      </w:r>
      <w:r w:rsidRPr="00433ABD">
        <w:rPr>
          <w:rFonts w:ascii="Museo 300" w:hAnsi="Museo 300" w:cs="Arial"/>
          <w:b/>
          <w:color w:val="000000"/>
          <w:sz w:val="16"/>
          <w:szCs w:val="16"/>
          <w:lang w:val="es-ES"/>
        </w:rPr>
        <w:t>113 kWh</w:t>
      </w:r>
      <w:r w:rsidRPr="00433ABD">
        <w:rPr>
          <w:rFonts w:ascii="Museo 300" w:hAnsi="Museo 300" w:cs="Arial"/>
          <w:color w:val="000000"/>
          <w:sz w:val="16"/>
          <w:szCs w:val="16"/>
          <w:lang w:val="es-ES"/>
        </w:rPr>
        <w:t>, valor determinado a partir de los datos brindados por AES CLESA y los recopilados por el CAU mediante inspección técnica efectuada, respecto a la carga eléctrica fuera de medición, que en su momento se encontró instalada en el suministro bajo estudio.</w:t>
      </w:r>
    </w:p>
    <w:p w14:paraId="337A9494" w14:textId="77777777" w:rsidR="00433ABD" w:rsidRPr="00433ABD" w:rsidRDefault="00433ABD" w:rsidP="00433ABD">
      <w:pPr>
        <w:spacing w:after="0" w:line="240" w:lineRule="auto"/>
        <w:ind w:left="774" w:right="565"/>
        <w:contextualSpacing/>
        <w:jc w:val="both"/>
        <w:rPr>
          <w:rFonts w:ascii="Museo 300" w:hAnsi="Museo 300" w:cs="Arial"/>
          <w:color w:val="000000"/>
          <w:sz w:val="16"/>
          <w:szCs w:val="16"/>
          <w:lang w:val="es-ES"/>
        </w:rPr>
      </w:pPr>
    </w:p>
    <w:p w14:paraId="00A2C53D" w14:textId="77777777" w:rsidR="00433ABD" w:rsidRPr="00433ABD" w:rsidRDefault="00433ABD" w:rsidP="00433ABD">
      <w:pPr>
        <w:numPr>
          <w:ilvl w:val="0"/>
          <w:numId w:val="13"/>
        </w:numPr>
        <w:spacing w:after="0" w:line="240" w:lineRule="auto"/>
        <w:ind w:left="1068" w:right="565"/>
        <w:contextualSpacing/>
        <w:jc w:val="both"/>
        <w:rPr>
          <w:rFonts w:ascii="Museo 300" w:hAnsi="Museo 300" w:cs="Arial"/>
          <w:color w:val="000000"/>
          <w:sz w:val="16"/>
          <w:szCs w:val="16"/>
          <w:lang w:val="es-ES"/>
        </w:rPr>
      </w:pPr>
      <w:r w:rsidRPr="00433ABD">
        <w:rPr>
          <w:rFonts w:ascii="Museo 300" w:hAnsi="Museo 300" w:cs="Arial"/>
          <w:color w:val="000000"/>
          <w:sz w:val="16"/>
          <w:szCs w:val="16"/>
          <w:lang w:val="es-ES"/>
        </w:rPr>
        <w:t xml:space="preserve">El período a recuperar por parte de la empresa distribuidora, por una energía consumida y no facturada, se determina que es de </w:t>
      </w:r>
      <w:r w:rsidRPr="00433ABD">
        <w:rPr>
          <w:rFonts w:ascii="Museo 300" w:hAnsi="Museo 300" w:cs="Arial"/>
          <w:b/>
          <w:color w:val="000000"/>
          <w:sz w:val="16"/>
          <w:szCs w:val="16"/>
          <w:lang w:val="es-ES"/>
        </w:rPr>
        <w:t>180 días</w:t>
      </w:r>
      <w:r w:rsidRPr="00433ABD">
        <w:rPr>
          <w:rFonts w:ascii="Museo 300" w:hAnsi="Museo 300" w:cs="Arial"/>
          <w:color w:val="000000"/>
          <w:sz w:val="16"/>
          <w:szCs w:val="16"/>
          <w:lang w:val="es-ES"/>
        </w:rPr>
        <w:t>, relativo al período comprendido entre el 07 de marzo al 03 de septiembre de 2019.</w:t>
      </w:r>
    </w:p>
    <w:p w14:paraId="7F7575F8" w14:textId="77777777" w:rsidR="00433ABD" w:rsidRPr="00433ABD" w:rsidRDefault="00433ABD" w:rsidP="00433ABD">
      <w:pPr>
        <w:spacing w:after="0" w:line="240" w:lineRule="auto"/>
        <w:ind w:left="426" w:right="565"/>
        <w:contextualSpacing/>
        <w:jc w:val="both"/>
        <w:rPr>
          <w:rFonts w:ascii="Museo 300" w:hAnsi="Museo 300" w:cs="Arial"/>
          <w:color w:val="000000"/>
          <w:sz w:val="16"/>
          <w:szCs w:val="16"/>
          <w:lang w:val="es-ES"/>
        </w:rPr>
      </w:pPr>
    </w:p>
    <w:p w14:paraId="6195D6E6" w14:textId="097EC79A" w:rsidR="00433ABD" w:rsidRDefault="00433ABD" w:rsidP="00433ABD">
      <w:pPr>
        <w:spacing w:line="240" w:lineRule="auto"/>
        <w:ind w:left="709" w:right="425"/>
        <w:jc w:val="both"/>
        <w:rPr>
          <w:rFonts w:ascii="Museo 300" w:hAnsi="Museo 300" w:cs="Arial"/>
          <w:b/>
          <w:color w:val="000000"/>
          <w:sz w:val="16"/>
          <w:szCs w:val="16"/>
          <w:lang w:val="es-ES"/>
        </w:rPr>
      </w:pPr>
      <w:r w:rsidRPr="00433ABD">
        <w:rPr>
          <w:rFonts w:ascii="Museo 300" w:hAnsi="Museo 300" w:cs="Arial"/>
          <w:color w:val="000000"/>
          <w:sz w:val="16"/>
          <w:szCs w:val="16"/>
          <w:lang w:val="es-ES"/>
        </w:rPr>
        <w:t xml:space="preserve">El valor y período arriba señalados fueron utilizados para la elaboración del respectivo recálculo de la energía no registrada en el período de recuperación equivalentes a 180 días, que corresponden a la energía no registrada máxima que puede recuperarse, que en este caso equivale a un total de </w:t>
      </w:r>
      <w:r w:rsidRPr="00433ABD">
        <w:rPr>
          <w:rFonts w:ascii="Museo 300" w:hAnsi="Museo 300" w:cs="Arial"/>
          <w:b/>
          <w:color w:val="000000"/>
          <w:sz w:val="16"/>
          <w:szCs w:val="16"/>
          <w:lang w:val="es-ES"/>
        </w:rPr>
        <w:t>679 kWh</w:t>
      </w:r>
      <w:r w:rsidRPr="00433ABD">
        <w:rPr>
          <w:rFonts w:ascii="Museo 300" w:hAnsi="Museo 300" w:cs="Arial"/>
          <w:color w:val="000000"/>
          <w:sz w:val="16"/>
          <w:szCs w:val="16"/>
          <w:lang w:val="es-ES"/>
        </w:rPr>
        <w:t xml:space="preserve">, el cual asciende a la cantidad de </w:t>
      </w:r>
      <w:r w:rsidRPr="00433ABD">
        <w:rPr>
          <w:rFonts w:ascii="Museo 300" w:hAnsi="Museo 300" w:cs="Arial"/>
          <w:b/>
          <w:color w:val="000000"/>
          <w:sz w:val="16"/>
          <w:szCs w:val="16"/>
          <w:lang w:val="es-ES"/>
        </w:rPr>
        <w:t>ciento setenta y uno 50/100 dólares de los Estados Unidos de América (USD 171.50) IVA incluido</w:t>
      </w:r>
      <w:r>
        <w:rPr>
          <w:rFonts w:ascii="Museo 300" w:hAnsi="Museo 300" w:cs="Arial"/>
          <w:b/>
          <w:color w:val="000000"/>
          <w:sz w:val="16"/>
          <w:szCs w:val="16"/>
          <w:lang w:val="es-ES"/>
        </w:rPr>
        <w:t xml:space="preserve"> </w:t>
      </w:r>
      <w:r w:rsidRPr="00433ABD">
        <w:rPr>
          <w:rFonts w:ascii="Museo 300" w:hAnsi="Museo 300" w:cs="Arial"/>
          <w:color w:val="000000"/>
          <w:sz w:val="16"/>
          <w:szCs w:val="16"/>
          <w:lang w:val="es-ES"/>
        </w:rPr>
        <w:t>[…]</w:t>
      </w:r>
      <w:r>
        <w:rPr>
          <w:rFonts w:ascii="Museo 300" w:hAnsi="Museo 300" w:cs="Arial"/>
          <w:color w:val="000000"/>
          <w:sz w:val="16"/>
          <w:szCs w:val="16"/>
          <w:lang w:val="es-ES"/>
        </w:rPr>
        <w:t>”</w:t>
      </w:r>
    </w:p>
    <w:p w14:paraId="04B6D8C4" w14:textId="37E94B21" w:rsidR="00595D89" w:rsidRPr="00AF57EF" w:rsidRDefault="00595D89" w:rsidP="00433ABD">
      <w:pPr>
        <w:spacing w:after="0" w:line="240" w:lineRule="auto"/>
        <w:ind w:left="426" w:right="565"/>
        <w:contextualSpacing/>
        <w:jc w:val="both"/>
        <w:rPr>
          <w:rFonts w:ascii="Museo Sans 300" w:hAnsi="Museo Sans 300"/>
          <w:sz w:val="20"/>
          <w:szCs w:val="20"/>
          <w:u w:val="single"/>
          <w:lang w:val="es-MX" w:eastAsia="es-SV"/>
        </w:rPr>
      </w:pPr>
      <w:r w:rsidRPr="00AF57EF">
        <w:rPr>
          <w:rFonts w:ascii="Museo Sans 300" w:hAnsi="Museo Sans 300"/>
          <w:sz w:val="20"/>
          <w:szCs w:val="20"/>
          <w:u w:val="single"/>
          <w:lang w:val="es-MX" w:eastAsia="es-SV"/>
        </w:rPr>
        <w:t>Dictamen:</w:t>
      </w:r>
    </w:p>
    <w:p w14:paraId="75A695D7" w14:textId="77777777" w:rsidR="00595D89" w:rsidRDefault="00595D89" w:rsidP="00595D89">
      <w:pPr>
        <w:spacing w:after="0" w:line="240" w:lineRule="auto"/>
        <w:ind w:left="851" w:right="567"/>
        <w:jc w:val="both"/>
        <w:textAlignment w:val="baseline"/>
        <w:rPr>
          <w:rFonts w:ascii="Museo 300" w:eastAsia="Times New Roman" w:hAnsi="Museo 300" w:cs="Segoe UI"/>
          <w:sz w:val="18"/>
          <w:szCs w:val="18"/>
          <w:lang w:val="es-ES" w:eastAsia="es-SV"/>
        </w:rPr>
      </w:pPr>
    </w:p>
    <w:p w14:paraId="12CF539E" w14:textId="77777777" w:rsidR="00595D89" w:rsidRPr="00DC6224" w:rsidRDefault="00595D89" w:rsidP="00595D89">
      <w:pPr>
        <w:ind w:left="851" w:right="565"/>
        <w:rPr>
          <w:rFonts w:ascii="Museo 300" w:hAnsi="Museo 300"/>
          <w:color w:val="000000"/>
          <w:sz w:val="16"/>
          <w:szCs w:val="16"/>
          <w:lang w:val="es-ES"/>
        </w:rPr>
      </w:pPr>
      <w:r w:rsidRPr="00DC6224">
        <w:rPr>
          <w:rFonts w:ascii="Museo 300" w:hAnsi="Museo 300"/>
          <w:color w:val="000000"/>
          <w:sz w:val="16"/>
          <w:szCs w:val="16"/>
          <w:lang w:val="es-ES"/>
        </w:rPr>
        <w:t>“[…] </w:t>
      </w:r>
    </w:p>
    <w:p w14:paraId="12CB4FC4" w14:textId="32089EEE" w:rsidR="00524061" w:rsidRPr="00524061" w:rsidRDefault="00524061" w:rsidP="00524061">
      <w:pPr>
        <w:numPr>
          <w:ilvl w:val="0"/>
          <w:numId w:val="6"/>
        </w:numPr>
        <w:spacing w:after="0" w:line="240" w:lineRule="auto"/>
        <w:ind w:left="1276" w:right="565"/>
        <w:jc w:val="both"/>
        <w:rPr>
          <w:rFonts w:ascii="Museo 300" w:hAnsi="Museo 300" w:cs="Arial"/>
          <w:sz w:val="16"/>
          <w:szCs w:val="16"/>
          <w:lang w:val="es-ES_tradnl"/>
        </w:rPr>
      </w:pPr>
      <w:r w:rsidRPr="00524061">
        <w:rPr>
          <w:rFonts w:ascii="Museo 300" w:hAnsi="Museo 300" w:cs="Arial"/>
          <w:sz w:val="16"/>
          <w:szCs w:val="16"/>
          <w:lang w:val="es-ES_tradnl"/>
        </w:rPr>
        <w:t xml:space="preserve">Las pruebas presentadas por la empresa distribuidora son aceptables, ya que con estas demostró fehacientemente que existió una condición irregular en el suministro identificado con el NIC </w:t>
      </w:r>
      <w:r w:rsidR="00160BFF">
        <w:rPr>
          <w:rFonts w:ascii="Museo 300" w:hAnsi="Museo 300" w:cs="Arial"/>
          <w:sz w:val="16"/>
          <w:szCs w:val="16"/>
          <w:lang w:val="es-ES_tradnl"/>
        </w:rPr>
        <w:t>XXX</w:t>
      </w:r>
      <w:r w:rsidRPr="00524061">
        <w:rPr>
          <w:rFonts w:ascii="Museo 300" w:hAnsi="Museo 300" w:cs="Arial"/>
          <w:sz w:val="16"/>
          <w:szCs w:val="16"/>
          <w:lang w:val="es-ES_tradnl"/>
        </w:rPr>
        <w:t>, que consistía en una alteración en la acometida del servicio eléctrico que afectó el correcto registro de la energía que fue consumida en el citado suministro.</w:t>
      </w:r>
    </w:p>
    <w:p w14:paraId="1CBFC3BC" w14:textId="77777777" w:rsidR="00524061" w:rsidRPr="00524061" w:rsidRDefault="00524061" w:rsidP="00524061">
      <w:pPr>
        <w:spacing w:after="0" w:line="240" w:lineRule="auto"/>
        <w:ind w:left="1276" w:right="565"/>
        <w:jc w:val="both"/>
        <w:rPr>
          <w:rFonts w:ascii="Museo 300" w:hAnsi="Museo 300" w:cs="Arial"/>
          <w:sz w:val="16"/>
          <w:szCs w:val="16"/>
          <w:lang w:val="es-ES_tradnl"/>
        </w:rPr>
      </w:pPr>
    </w:p>
    <w:p w14:paraId="03C4B940" w14:textId="77777777" w:rsidR="00524061" w:rsidRPr="00524061" w:rsidRDefault="00524061" w:rsidP="00524061">
      <w:pPr>
        <w:numPr>
          <w:ilvl w:val="0"/>
          <w:numId w:val="6"/>
        </w:numPr>
        <w:spacing w:after="0" w:line="240" w:lineRule="auto"/>
        <w:ind w:left="1276" w:right="565"/>
        <w:jc w:val="both"/>
        <w:rPr>
          <w:rFonts w:ascii="Museo 300" w:hAnsi="Museo 300" w:cs="Arial"/>
          <w:sz w:val="16"/>
          <w:szCs w:val="16"/>
          <w:lang w:val="es-ES_tradnl"/>
        </w:rPr>
      </w:pPr>
      <w:r w:rsidRPr="00524061">
        <w:rPr>
          <w:rFonts w:ascii="Museo 300" w:hAnsi="Museo 300" w:cs="Arial"/>
          <w:sz w:val="16"/>
          <w:szCs w:val="16"/>
          <w:lang w:val="es-ES_tradnl"/>
        </w:rPr>
        <w:t>No obstante, de conformidad al análisis efectuado por el CAU, es excesiva la cantidad de ciento doscientos veintiséis 41/100 dólares de los Estados Unidos de América (USD 226.41) IVA incluido, que la sociedad AES CLESA, pretende cobrar en concepto de energía consumida y no facturada.</w:t>
      </w:r>
    </w:p>
    <w:p w14:paraId="2D037756" w14:textId="77777777" w:rsidR="00524061" w:rsidRPr="00524061" w:rsidRDefault="00524061" w:rsidP="00524061">
      <w:pPr>
        <w:spacing w:after="0" w:line="240" w:lineRule="auto"/>
        <w:ind w:left="1276" w:right="565"/>
        <w:jc w:val="both"/>
        <w:rPr>
          <w:rFonts w:ascii="Museo 300" w:hAnsi="Museo 300" w:cs="Arial"/>
          <w:sz w:val="16"/>
          <w:szCs w:val="16"/>
          <w:lang w:val="es-ES_tradnl"/>
        </w:rPr>
      </w:pPr>
    </w:p>
    <w:p w14:paraId="562509EA" w14:textId="0250E4AC" w:rsidR="00595D89" w:rsidRPr="00524061" w:rsidRDefault="00524061" w:rsidP="00AB4F70">
      <w:pPr>
        <w:numPr>
          <w:ilvl w:val="0"/>
          <w:numId w:val="6"/>
        </w:numPr>
        <w:spacing w:after="0" w:line="240" w:lineRule="auto"/>
        <w:ind w:left="1276" w:right="565"/>
        <w:jc w:val="both"/>
        <w:rPr>
          <w:rFonts w:ascii="Museo 300" w:hAnsi="Museo 300" w:cs="Arial"/>
          <w:sz w:val="16"/>
          <w:szCs w:val="16"/>
          <w:lang w:val="es-ES_tradnl"/>
        </w:rPr>
      </w:pPr>
      <w:r w:rsidRPr="00524061">
        <w:rPr>
          <w:rFonts w:ascii="Museo 300" w:hAnsi="Museo 300" w:cs="Arial"/>
          <w:sz w:val="16"/>
          <w:szCs w:val="16"/>
          <w:lang w:val="es-ES_tradnl"/>
        </w:rPr>
        <w:t>De acuerdo con el recálculo que el CAU ha efectuado, la sociedad AES CLESA deberá cobrar la cantidad de ciento setenta y uno 50/100 dólares de los Estados Unidos de América (USD 171.50) IVA incluido, en concepto de energía consumida y no facturada. Por tanto, la empresa distribuidora estaría cobrando en exceso la cantidad de cincuenta y cuatro 91/100 dólares de los Estados Unidos de América (USD 54.91) IVA incluido.</w:t>
      </w:r>
      <w:r w:rsidR="000612B0">
        <w:rPr>
          <w:rFonts w:ascii="Museo 300" w:hAnsi="Museo 300" w:cs="Arial"/>
          <w:sz w:val="16"/>
          <w:szCs w:val="16"/>
          <w:lang w:val="es-ES_tradnl"/>
        </w:rPr>
        <w:t xml:space="preserve"> </w:t>
      </w:r>
      <w:r w:rsidR="00595D89" w:rsidRPr="00524061">
        <w:rPr>
          <w:rFonts w:ascii="Museo 300" w:hAnsi="Museo 300"/>
          <w:sz w:val="16"/>
          <w:szCs w:val="16"/>
          <w:lang w:val="es-ES"/>
        </w:rPr>
        <w:t>[…]”. </w:t>
      </w:r>
    </w:p>
    <w:p w14:paraId="3B7EF5FA" w14:textId="77777777" w:rsidR="00131329" w:rsidRPr="00281390" w:rsidRDefault="00131329" w:rsidP="00D83181">
      <w:pPr>
        <w:spacing w:after="0" w:line="240" w:lineRule="auto"/>
        <w:ind w:right="425"/>
        <w:jc w:val="both"/>
        <w:rPr>
          <w:rFonts w:ascii="Museo Sans 300" w:hAnsi="Museo Sans 300"/>
          <w:bCs/>
        </w:rPr>
      </w:pPr>
    </w:p>
    <w:p w14:paraId="450F3ABF" w14:textId="0226330D" w:rsidR="004F376A" w:rsidRPr="00853292" w:rsidRDefault="004F376A" w:rsidP="00BC2F5F">
      <w:pPr>
        <w:numPr>
          <w:ilvl w:val="0"/>
          <w:numId w:val="4"/>
        </w:numPr>
        <w:spacing w:after="0" w:line="240" w:lineRule="auto"/>
        <w:ind w:left="851" w:hanging="425"/>
        <w:rPr>
          <w:rFonts w:ascii="Museo Sans 500" w:hAnsi="Museo Sans 500"/>
          <w:b/>
          <w:sz w:val="20"/>
          <w:szCs w:val="20"/>
          <w:lang w:val="es-ES" w:eastAsia="es-ES"/>
        </w:rPr>
      </w:pPr>
      <w:r>
        <w:rPr>
          <w:rFonts w:ascii="Museo Sans 500" w:hAnsi="Museo Sans 500"/>
          <w:b/>
          <w:sz w:val="20"/>
          <w:szCs w:val="20"/>
          <w:lang w:val="es-ES" w:eastAsia="es-ES"/>
        </w:rPr>
        <w:t>Alegatos finales</w:t>
      </w:r>
    </w:p>
    <w:p w14:paraId="53128261" w14:textId="77777777" w:rsidR="000C0357" w:rsidRPr="00DE0176" w:rsidRDefault="000C0357" w:rsidP="000C0357">
      <w:pPr>
        <w:spacing w:after="0" w:line="240" w:lineRule="auto"/>
        <w:ind w:left="426"/>
        <w:jc w:val="both"/>
        <w:rPr>
          <w:rFonts w:ascii="Museo Sans 300" w:hAnsi="Museo Sans 300"/>
          <w:lang w:val="es-ES" w:eastAsia="es-ES"/>
        </w:rPr>
      </w:pPr>
    </w:p>
    <w:p w14:paraId="62E44598" w14:textId="3936D17B" w:rsidR="00D83181" w:rsidRDefault="00D83181" w:rsidP="00D83181">
      <w:pPr>
        <w:suppressAutoHyphens/>
        <w:autoSpaceDN w:val="0"/>
        <w:spacing w:after="0" w:line="240" w:lineRule="auto"/>
        <w:ind w:left="426"/>
        <w:jc w:val="both"/>
        <w:textAlignment w:val="baseline"/>
        <w:rPr>
          <w:rFonts w:ascii="Museo Sans 300" w:eastAsia="Calibri" w:hAnsi="Museo Sans 300"/>
          <w:sz w:val="20"/>
          <w:szCs w:val="20"/>
          <w:lang w:eastAsia="es-MX"/>
        </w:rPr>
      </w:pPr>
      <w:r w:rsidRPr="0021056D">
        <w:rPr>
          <w:rFonts w:ascii="Museo Sans 300" w:eastAsia="Calibri" w:hAnsi="Museo Sans 300"/>
          <w:sz w:val="20"/>
          <w:szCs w:val="20"/>
          <w:lang w:eastAsia="es-MX"/>
        </w:rPr>
        <w:t>Mediante el acuerdo N.° E-</w:t>
      </w:r>
      <w:r w:rsidR="0063014A">
        <w:rPr>
          <w:rFonts w:ascii="Museo Sans 300" w:eastAsia="Calibri" w:hAnsi="Museo Sans 300"/>
          <w:sz w:val="20"/>
          <w:szCs w:val="20"/>
          <w:lang w:eastAsia="es-MX"/>
        </w:rPr>
        <w:t>9</w:t>
      </w:r>
      <w:r w:rsidR="000721C1">
        <w:rPr>
          <w:rFonts w:ascii="Museo Sans 300" w:eastAsia="Calibri" w:hAnsi="Museo Sans 300"/>
          <w:sz w:val="20"/>
          <w:szCs w:val="20"/>
          <w:lang w:eastAsia="es-MX"/>
        </w:rPr>
        <w:t>86</w:t>
      </w:r>
      <w:r w:rsidRPr="00D83181">
        <w:rPr>
          <w:rFonts w:ascii="Museo Sans 300" w:eastAsia="Calibri" w:hAnsi="Museo Sans 300"/>
          <w:sz w:val="20"/>
          <w:szCs w:val="20"/>
          <w:lang w:eastAsia="es-MX"/>
        </w:rPr>
        <w:t xml:space="preserve">-2020-CAU, de fecha </w:t>
      </w:r>
      <w:r w:rsidR="000721C1">
        <w:rPr>
          <w:rFonts w:ascii="Museo Sans 300" w:eastAsia="Calibri" w:hAnsi="Museo Sans 300"/>
          <w:sz w:val="20"/>
          <w:szCs w:val="20"/>
          <w:lang w:eastAsia="es-MX"/>
        </w:rPr>
        <w:t xml:space="preserve">dieciséis </w:t>
      </w:r>
      <w:r w:rsidR="00F10125">
        <w:rPr>
          <w:rFonts w:ascii="Museo Sans 300" w:eastAsia="Calibri" w:hAnsi="Museo Sans 300"/>
          <w:sz w:val="20"/>
          <w:szCs w:val="20"/>
          <w:lang w:eastAsia="es-MX"/>
        </w:rPr>
        <w:t>de septiembre</w:t>
      </w:r>
      <w:r w:rsidRPr="00D83181">
        <w:rPr>
          <w:rFonts w:ascii="Museo Sans 300" w:eastAsia="Calibri" w:hAnsi="Museo Sans 300"/>
          <w:sz w:val="20"/>
          <w:szCs w:val="20"/>
          <w:lang w:eastAsia="es-MX"/>
        </w:rPr>
        <w:t xml:space="preserve"> de dos mil veinte, se remitió a la sociedad </w:t>
      </w:r>
      <w:r w:rsidR="0063014A">
        <w:rPr>
          <w:rFonts w:ascii="Museo Sans 300" w:eastAsia="Calibri" w:hAnsi="Museo Sans 300"/>
          <w:sz w:val="20"/>
          <w:szCs w:val="20"/>
          <w:lang w:eastAsia="es-MX"/>
        </w:rPr>
        <w:t>AES CLESA y Cía., S. en C. de C.V</w:t>
      </w:r>
      <w:r w:rsidRPr="00D83181">
        <w:rPr>
          <w:rFonts w:ascii="Museo Sans 300" w:eastAsia="Calibri" w:hAnsi="Museo Sans 300"/>
          <w:sz w:val="20"/>
          <w:szCs w:val="20"/>
          <w:lang w:eastAsia="es-MX"/>
        </w:rPr>
        <w:t>. y al señor</w:t>
      </w:r>
      <w:r w:rsidR="0063014A">
        <w:rPr>
          <w:rFonts w:ascii="Museo Sans 300" w:eastAsia="Calibri" w:hAnsi="Museo Sans 300"/>
          <w:sz w:val="20"/>
          <w:szCs w:val="20"/>
          <w:lang w:eastAsia="es-MX"/>
        </w:rPr>
        <w:t xml:space="preserve"> </w:t>
      </w:r>
      <w:r w:rsidR="00160BFF">
        <w:rPr>
          <w:rFonts w:ascii="Museo Sans 300" w:eastAsia="Calibri" w:hAnsi="Museo Sans 300"/>
          <w:sz w:val="20"/>
          <w:szCs w:val="20"/>
          <w:lang w:eastAsia="es-MX"/>
        </w:rPr>
        <w:t>XXX</w:t>
      </w:r>
      <w:r w:rsidRPr="00D83181">
        <w:rPr>
          <w:rFonts w:ascii="Museo Sans 300" w:eastAsia="Calibri" w:hAnsi="Museo Sans 300"/>
          <w:sz w:val="20"/>
          <w:szCs w:val="20"/>
          <w:lang w:eastAsia="es-MX"/>
        </w:rPr>
        <w:t xml:space="preserve"> copia del informe técnico </w:t>
      </w:r>
      <w:r w:rsidRPr="00D83181">
        <w:rPr>
          <w:rFonts w:ascii="Museo Sans 300" w:eastAsia="Calibri" w:hAnsi="Museo Sans 300"/>
          <w:sz w:val="20"/>
          <w:szCs w:val="20"/>
        </w:rPr>
        <w:t>N.° IT-</w:t>
      </w:r>
      <w:r w:rsidR="00C42158">
        <w:rPr>
          <w:rFonts w:ascii="Museo Sans 300" w:eastAsia="Calibri" w:hAnsi="Museo Sans 300"/>
          <w:sz w:val="20"/>
          <w:szCs w:val="20"/>
        </w:rPr>
        <w:t>280-</w:t>
      </w:r>
      <w:r w:rsidR="00160BFF">
        <w:rPr>
          <w:rFonts w:ascii="Museo Sans 300" w:eastAsia="Calibri" w:hAnsi="Museo Sans 300"/>
          <w:sz w:val="20"/>
          <w:szCs w:val="20"/>
        </w:rPr>
        <w:t>XXX</w:t>
      </w:r>
      <w:r w:rsidRPr="00D83181">
        <w:rPr>
          <w:rFonts w:ascii="Museo Sans 300" w:eastAsia="Calibri" w:hAnsi="Museo Sans 300"/>
          <w:sz w:val="20"/>
          <w:szCs w:val="20"/>
        </w:rPr>
        <w:t>-CAU</w:t>
      </w:r>
      <w:r w:rsidRPr="00D83181">
        <w:rPr>
          <w:rFonts w:ascii="Museo Sans 300" w:eastAsia="Calibri" w:hAnsi="Museo Sans 300"/>
          <w:sz w:val="20"/>
          <w:szCs w:val="20"/>
          <w:lang w:eastAsia="es-MX"/>
        </w:rPr>
        <w:t xml:space="preserve"> rendido por el CAU, para que, en un plazo de diez días hábiles contados a partir del día siguiente de la notificación de dicho proveído, manifestaran por escrito sus alegatos finales.</w:t>
      </w:r>
    </w:p>
    <w:p w14:paraId="12920BDB" w14:textId="77777777" w:rsidR="00CA3E0F" w:rsidRPr="00D83181" w:rsidRDefault="00CA3E0F" w:rsidP="00D83181">
      <w:pPr>
        <w:suppressAutoHyphens/>
        <w:autoSpaceDN w:val="0"/>
        <w:spacing w:after="0" w:line="240" w:lineRule="auto"/>
        <w:ind w:left="426"/>
        <w:jc w:val="both"/>
        <w:textAlignment w:val="baseline"/>
        <w:rPr>
          <w:rFonts w:ascii="Museo Sans 300" w:eastAsia="Calibri" w:hAnsi="Museo Sans 300"/>
          <w:sz w:val="20"/>
          <w:szCs w:val="20"/>
          <w:lang w:eastAsia="es-MX"/>
        </w:rPr>
      </w:pPr>
    </w:p>
    <w:p w14:paraId="68C9B2D8" w14:textId="2A771E06" w:rsidR="00D83181" w:rsidRPr="00D83181" w:rsidRDefault="00D83181" w:rsidP="00D83181">
      <w:pPr>
        <w:suppressAutoHyphens/>
        <w:autoSpaceDN w:val="0"/>
        <w:spacing w:after="0" w:line="240" w:lineRule="auto"/>
        <w:ind w:left="426"/>
        <w:jc w:val="both"/>
        <w:textAlignment w:val="baseline"/>
        <w:rPr>
          <w:rFonts w:ascii="Museo Sans 300" w:eastAsia="Calibri" w:hAnsi="Museo Sans 300"/>
          <w:sz w:val="20"/>
          <w:szCs w:val="20"/>
        </w:rPr>
      </w:pPr>
      <w:r w:rsidRPr="52AD263C">
        <w:rPr>
          <w:rFonts w:ascii="Museo Sans 300" w:eastAsia="Calibri" w:hAnsi="Museo Sans 300"/>
          <w:sz w:val="20"/>
          <w:szCs w:val="20"/>
        </w:rPr>
        <w:t>Dicho proveído fue notificado a la empresa distribuidora y</w:t>
      </w:r>
      <w:r w:rsidR="00F10125" w:rsidRPr="52AD263C">
        <w:rPr>
          <w:rFonts w:ascii="Museo Sans 300" w:eastAsia="Calibri" w:hAnsi="Museo Sans 300"/>
          <w:sz w:val="20"/>
          <w:szCs w:val="20"/>
        </w:rPr>
        <w:t xml:space="preserve"> al usuario los</w:t>
      </w:r>
      <w:r w:rsidRPr="52AD263C">
        <w:rPr>
          <w:rFonts w:ascii="Museo Sans 300" w:eastAsia="Calibri" w:hAnsi="Museo Sans 300"/>
          <w:sz w:val="20"/>
          <w:szCs w:val="20"/>
        </w:rPr>
        <w:t xml:space="preserve"> día</w:t>
      </w:r>
      <w:r w:rsidR="000E0C26" w:rsidRPr="52AD263C">
        <w:rPr>
          <w:rFonts w:ascii="Museo Sans 300" w:eastAsia="Calibri" w:hAnsi="Museo Sans 300"/>
          <w:sz w:val="20"/>
          <w:szCs w:val="20"/>
        </w:rPr>
        <w:t xml:space="preserve">s </w:t>
      </w:r>
      <w:r w:rsidR="0021056D">
        <w:rPr>
          <w:rFonts w:ascii="Museo Sans 300" w:eastAsia="Calibri" w:hAnsi="Museo Sans 300"/>
          <w:sz w:val="20"/>
          <w:szCs w:val="20"/>
        </w:rPr>
        <w:t>veinticuatro y treinta</w:t>
      </w:r>
      <w:r w:rsidR="000E0C26" w:rsidRPr="52AD263C">
        <w:rPr>
          <w:rFonts w:ascii="Museo Sans 300" w:eastAsia="Calibri" w:hAnsi="Museo Sans 300"/>
          <w:sz w:val="20"/>
          <w:szCs w:val="20"/>
        </w:rPr>
        <w:t xml:space="preserve"> de septiembre</w:t>
      </w:r>
      <w:r w:rsidRPr="52AD263C">
        <w:rPr>
          <w:rFonts w:ascii="Museo Sans 300" w:eastAsia="Calibri" w:hAnsi="Museo Sans 300"/>
          <w:sz w:val="20"/>
          <w:szCs w:val="20"/>
        </w:rPr>
        <w:t xml:space="preserve"> de dos mil veinte, respectivamente, por lo que el plazo finalizó, en el </w:t>
      </w:r>
      <w:r w:rsidR="000E0C26" w:rsidRPr="52AD263C">
        <w:rPr>
          <w:rFonts w:ascii="Museo Sans 300" w:eastAsia="Calibri" w:hAnsi="Museo Sans 300"/>
          <w:sz w:val="20"/>
          <w:szCs w:val="20"/>
        </w:rPr>
        <w:t xml:space="preserve">mismo orden, los días </w:t>
      </w:r>
      <w:r w:rsidR="0021056D">
        <w:rPr>
          <w:rFonts w:ascii="Museo Sans 300" w:eastAsia="Calibri" w:hAnsi="Museo Sans 300"/>
          <w:sz w:val="20"/>
          <w:szCs w:val="20"/>
        </w:rPr>
        <w:t xml:space="preserve">siete y catorce </w:t>
      </w:r>
      <w:r w:rsidR="72A99796" w:rsidRPr="52AD263C">
        <w:rPr>
          <w:rFonts w:ascii="Museo Sans 300" w:eastAsia="Calibri" w:hAnsi="Museo Sans 300"/>
          <w:sz w:val="20"/>
          <w:szCs w:val="20"/>
        </w:rPr>
        <w:t>de octubre de dicho año.</w:t>
      </w:r>
    </w:p>
    <w:p w14:paraId="1CDEE6A8" w14:textId="77777777" w:rsidR="00D83181" w:rsidRPr="00D83181" w:rsidRDefault="00D83181" w:rsidP="00D83181">
      <w:pPr>
        <w:suppressAutoHyphens/>
        <w:autoSpaceDN w:val="0"/>
        <w:spacing w:after="0" w:line="240" w:lineRule="auto"/>
        <w:ind w:left="426"/>
        <w:jc w:val="both"/>
        <w:textAlignment w:val="baseline"/>
        <w:rPr>
          <w:rFonts w:ascii="Museo Sans 300" w:eastAsia="Calibri" w:hAnsi="Museo Sans 300"/>
          <w:sz w:val="20"/>
          <w:szCs w:val="20"/>
        </w:rPr>
      </w:pPr>
    </w:p>
    <w:p w14:paraId="1B25783E" w14:textId="4A7825BF" w:rsidR="0021056D" w:rsidRPr="0021056D" w:rsidRDefault="0021056D" w:rsidP="0021056D">
      <w:pPr>
        <w:tabs>
          <w:tab w:val="num" w:pos="720"/>
        </w:tabs>
        <w:suppressAutoHyphens/>
        <w:autoSpaceDN w:val="0"/>
        <w:spacing w:after="0" w:line="240" w:lineRule="auto"/>
        <w:ind w:left="426"/>
        <w:jc w:val="both"/>
        <w:textAlignment w:val="baseline"/>
        <w:rPr>
          <w:rFonts w:ascii="Museo Sans 300" w:eastAsia="Calibri" w:hAnsi="Museo Sans 300"/>
          <w:sz w:val="20"/>
          <w:szCs w:val="20"/>
        </w:rPr>
      </w:pPr>
      <w:r w:rsidRPr="0021056D">
        <w:rPr>
          <w:rFonts w:ascii="Museo Sans 300" w:eastAsia="Calibri" w:hAnsi="Museo Sans 300"/>
          <w:sz w:val="20"/>
          <w:szCs w:val="20"/>
        </w:rPr>
        <w:t>El día treinta de septiembre de este año, el ingeniero </w:t>
      </w:r>
      <w:r w:rsidR="00160BFF">
        <w:rPr>
          <w:rFonts w:ascii="Museo Sans 300" w:eastAsia="Calibri" w:hAnsi="Museo Sans 300"/>
          <w:sz w:val="20"/>
          <w:szCs w:val="20"/>
        </w:rPr>
        <w:t>XXX</w:t>
      </w:r>
      <w:r w:rsidRPr="0021056D">
        <w:rPr>
          <w:rFonts w:ascii="Museo Sans 300" w:eastAsia="Calibri" w:hAnsi="Museo Sans 300"/>
          <w:sz w:val="20"/>
          <w:szCs w:val="20"/>
        </w:rPr>
        <w:t>, apoderado especial de la sociedad AES CLESA y Cía., S. en C. de C.V., presentó un escrito por medio del cual</w:t>
      </w:r>
      <w:r w:rsidRPr="0021056D">
        <w:rPr>
          <w:rFonts w:ascii="Cambria Math" w:eastAsia="Calibri" w:hAnsi="Cambria Math" w:cs="Cambria Math"/>
          <w:sz w:val="20"/>
          <w:szCs w:val="20"/>
        </w:rPr>
        <w:t> </w:t>
      </w:r>
      <w:r>
        <w:rPr>
          <w:rFonts w:ascii="Museo Sans 300" w:eastAsia="Calibri" w:hAnsi="Museo Sans 300"/>
          <w:sz w:val="20"/>
          <w:szCs w:val="20"/>
        </w:rPr>
        <w:t>manifestó que realizaría una nota de crédito por la cantidad de CINCUENTA Y NUEVE 42/100 DÓLARES DE LOS ESTADOS UNIDOS DE AMÉRICA (USD 59.42), para que el usuario cancele la cantidad de CIENTO SETENTA Y UNO 49/100 DÓLARES DE LOS ESTADOS UNIDOS DE AMÉRICA (USD 171.49) IVA incluido.</w:t>
      </w:r>
      <w:r w:rsidRPr="0021056D">
        <w:rPr>
          <w:rFonts w:ascii="Museo Sans 300" w:eastAsia="Calibri" w:hAnsi="Museo Sans 300"/>
          <w:sz w:val="20"/>
          <w:szCs w:val="20"/>
        </w:rPr>
        <w:t> </w:t>
      </w:r>
    </w:p>
    <w:p w14:paraId="0782A4FD" w14:textId="77777777" w:rsidR="0021056D" w:rsidRPr="0021056D" w:rsidRDefault="0021056D" w:rsidP="0021056D">
      <w:pPr>
        <w:spacing w:after="0" w:line="240" w:lineRule="auto"/>
        <w:ind w:left="426"/>
        <w:jc w:val="both"/>
        <w:rPr>
          <w:rFonts w:ascii="Museo Sans 300" w:eastAsia="Museo Sans" w:hAnsi="Museo Sans 300" w:cs="Segoe UI"/>
          <w:sz w:val="20"/>
          <w:szCs w:val="20"/>
          <w:lang w:eastAsia="es-SV"/>
        </w:rPr>
      </w:pPr>
      <w:r w:rsidRPr="0021056D">
        <w:rPr>
          <w:rFonts w:ascii="Museo Sans 300" w:eastAsia="Museo Sans" w:hAnsi="Museo Sans 300" w:cs="Segoe UI"/>
          <w:sz w:val="20"/>
          <w:szCs w:val="20"/>
          <w:lang w:eastAsia="es-SV"/>
        </w:rPr>
        <w:t> </w:t>
      </w:r>
    </w:p>
    <w:p w14:paraId="3A0035CF" w14:textId="33310EB3" w:rsidR="0021056D" w:rsidRDefault="0021056D" w:rsidP="0021056D">
      <w:pPr>
        <w:spacing w:after="0" w:line="240" w:lineRule="auto"/>
        <w:ind w:left="426"/>
        <w:jc w:val="both"/>
        <w:rPr>
          <w:rFonts w:ascii="Museo Sans 300" w:eastAsia="Museo Sans" w:hAnsi="Museo Sans 300" w:cs="Segoe UI"/>
          <w:sz w:val="20"/>
          <w:szCs w:val="20"/>
          <w:lang w:eastAsia="es-SV"/>
        </w:rPr>
      </w:pPr>
      <w:r w:rsidRPr="0021056D">
        <w:rPr>
          <w:rFonts w:ascii="Museo Sans 300" w:eastAsia="Museo Sans" w:hAnsi="Museo Sans 300" w:cs="Segoe UI"/>
          <w:sz w:val="20"/>
          <w:szCs w:val="20"/>
          <w:lang w:val="es-ES" w:eastAsia="es-SV"/>
        </w:rPr>
        <w:t>Por su parte, el usuario no hizo uso del derecho de audiencia y defensa otorgado.</w:t>
      </w:r>
      <w:r w:rsidRPr="0021056D">
        <w:rPr>
          <w:rFonts w:ascii="Museo Sans 300" w:eastAsia="Museo Sans" w:hAnsi="Museo Sans 300" w:cs="Segoe UI"/>
          <w:sz w:val="20"/>
          <w:szCs w:val="20"/>
          <w:lang w:eastAsia="es-SV"/>
        </w:rPr>
        <w:t> </w:t>
      </w:r>
    </w:p>
    <w:p w14:paraId="7C0DAA5D" w14:textId="77777777" w:rsidR="00CE0A78" w:rsidRPr="0021056D" w:rsidRDefault="00CE0A78" w:rsidP="0021056D">
      <w:pPr>
        <w:spacing w:after="0" w:line="240" w:lineRule="auto"/>
        <w:ind w:left="426"/>
        <w:jc w:val="both"/>
        <w:rPr>
          <w:rFonts w:ascii="Museo Sans 300" w:eastAsia="Museo Sans" w:hAnsi="Museo Sans 300" w:cs="Segoe UI"/>
          <w:sz w:val="20"/>
          <w:szCs w:val="20"/>
          <w:lang w:eastAsia="es-SV"/>
        </w:rPr>
      </w:pPr>
    </w:p>
    <w:p w14:paraId="4BFFB9F9" w14:textId="2BC03206" w:rsidR="009A6D72" w:rsidRPr="00853292" w:rsidRDefault="009A6D72" w:rsidP="009A6D72">
      <w:pPr>
        <w:numPr>
          <w:ilvl w:val="0"/>
          <w:numId w:val="4"/>
        </w:numPr>
        <w:spacing w:after="0" w:line="240" w:lineRule="auto"/>
        <w:ind w:left="851" w:hanging="425"/>
        <w:rPr>
          <w:rFonts w:ascii="Museo Sans 500" w:hAnsi="Museo Sans 500"/>
          <w:b/>
          <w:sz w:val="20"/>
          <w:szCs w:val="20"/>
          <w:lang w:val="es-ES" w:eastAsia="es-ES"/>
        </w:rPr>
      </w:pPr>
      <w:r>
        <w:rPr>
          <w:rFonts w:ascii="Museo Sans 500" w:hAnsi="Museo Sans 500"/>
          <w:b/>
          <w:sz w:val="20"/>
          <w:szCs w:val="20"/>
          <w:lang w:val="es-ES" w:eastAsia="es-ES"/>
        </w:rPr>
        <w:t>Ampliación de Informe técnico</w:t>
      </w:r>
    </w:p>
    <w:p w14:paraId="36036D4E" w14:textId="54C75D42" w:rsidR="009A6D72" w:rsidRDefault="009A6D72" w:rsidP="00D83181">
      <w:pPr>
        <w:spacing w:after="0" w:line="240" w:lineRule="auto"/>
        <w:ind w:left="426"/>
        <w:jc w:val="both"/>
        <w:rPr>
          <w:rFonts w:ascii="Segoe UI" w:hAnsi="Segoe UI" w:cs="Segoe UI"/>
          <w:color w:val="000000"/>
          <w:sz w:val="20"/>
          <w:szCs w:val="20"/>
          <w:shd w:val="clear" w:color="auto" w:fill="FFFFFF"/>
        </w:rPr>
      </w:pPr>
    </w:p>
    <w:p w14:paraId="414DAAAB" w14:textId="08CAFB82" w:rsidR="009A6D72" w:rsidRPr="009A6D72" w:rsidRDefault="009A6D72" w:rsidP="009A6D72">
      <w:pPr>
        <w:tabs>
          <w:tab w:val="num" w:pos="720"/>
        </w:tabs>
        <w:suppressAutoHyphens/>
        <w:autoSpaceDN w:val="0"/>
        <w:spacing w:after="0" w:line="240" w:lineRule="auto"/>
        <w:ind w:left="426"/>
        <w:jc w:val="both"/>
        <w:textAlignment w:val="baseline"/>
        <w:rPr>
          <w:rFonts w:ascii="Museo Sans 300" w:eastAsia="Calibri" w:hAnsi="Museo Sans 300"/>
          <w:sz w:val="20"/>
          <w:szCs w:val="20"/>
        </w:rPr>
      </w:pPr>
      <w:r w:rsidRPr="009A6D72">
        <w:rPr>
          <w:rFonts w:ascii="Museo Sans 300" w:eastAsia="Calibri" w:hAnsi="Museo Sans 300"/>
          <w:sz w:val="20"/>
          <w:szCs w:val="20"/>
        </w:rPr>
        <w:t>Mediante el acuerdo</w:t>
      </w:r>
      <w:r w:rsidRPr="009A6D72">
        <w:rPr>
          <w:rFonts w:ascii="Cambria Math" w:eastAsia="Calibri" w:hAnsi="Cambria Math" w:cs="Cambria Math"/>
          <w:sz w:val="20"/>
          <w:szCs w:val="20"/>
        </w:rPr>
        <w:t> </w:t>
      </w:r>
      <w:r w:rsidRPr="009A6D72">
        <w:rPr>
          <w:rFonts w:ascii="Museo Sans 300" w:eastAsia="Calibri" w:hAnsi="Museo Sans 300"/>
          <w:sz w:val="20"/>
          <w:szCs w:val="20"/>
        </w:rPr>
        <w:t>N.</w:t>
      </w:r>
      <w:r w:rsidRPr="009A6D72">
        <w:rPr>
          <w:rFonts w:ascii="Museo Sans 300" w:eastAsia="Calibri" w:hAnsi="Museo Sans 300" w:cs="Museo Sans 300"/>
          <w:sz w:val="20"/>
          <w:szCs w:val="20"/>
        </w:rPr>
        <w:t>°</w:t>
      </w:r>
      <w:r w:rsidRPr="009A6D72">
        <w:rPr>
          <w:rFonts w:ascii="Cambria Math" w:eastAsia="Calibri" w:hAnsi="Cambria Math" w:cs="Cambria Math"/>
          <w:sz w:val="20"/>
          <w:szCs w:val="20"/>
        </w:rPr>
        <w:t> </w:t>
      </w:r>
      <w:r w:rsidRPr="009A6D72">
        <w:rPr>
          <w:rFonts w:ascii="Museo Sans 300" w:eastAsia="Calibri" w:hAnsi="Museo Sans 300"/>
          <w:sz w:val="20"/>
          <w:szCs w:val="20"/>
        </w:rPr>
        <w:t>E-1</w:t>
      </w:r>
      <w:r>
        <w:rPr>
          <w:rFonts w:ascii="Museo Sans 300" w:eastAsia="Calibri" w:hAnsi="Museo Sans 300"/>
          <w:sz w:val="20"/>
          <w:szCs w:val="20"/>
        </w:rPr>
        <w:t>088</w:t>
      </w:r>
      <w:r w:rsidRPr="009A6D72">
        <w:rPr>
          <w:rFonts w:ascii="Museo Sans 300" w:eastAsia="Calibri" w:hAnsi="Museo Sans 300"/>
          <w:sz w:val="20"/>
          <w:szCs w:val="20"/>
        </w:rPr>
        <w:t>-2020-CAU,</w:t>
      </w:r>
      <w:r w:rsidRPr="009A6D72">
        <w:rPr>
          <w:rFonts w:ascii="Cambria Math" w:eastAsia="Calibri" w:hAnsi="Cambria Math" w:cs="Cambria Math"/>
          <w:sz w:val="20"/>
          <w:szCs w:val="20"/>
        </w:rPr>
        <w:t> </w:t>
      </w:r>
      <w:r w:rsidRPr="009A6D72">
        <w:rPr>
          <w:rFonts w:ascii="Museo Sans 300" w:eastAsia="Calibri" w:hAnsi="Museo Sans 300"/>
          <w:sz w:val="20"/>
          <w:szCs w:val="20"/>
        </w:rPr>
        <w:t>de fecha</w:t>
      </w:r>
      <w:r w:rsidRPr="009A6D72">
        <w:rPr>
          <w:rFonts w:ascii="Museo Sans 300" w:eastAsia="Calibri" w:hAnsi="Museo Sans 300" w:cs="Museo Sans 300"/>
          <w:sz w:val="20"/>
          <w:szCs w:val="20"/>
        </w:rPr>
        <w:t> </w:t>
      </w:r>
      <w:r>
        <w:rPr>
          <w:rFonts w:ascii="Museo Sans 300" w:eastAsia="Calibri" w:hAnsi="Museo Sans 300"/>
          <w:sz w:val="20"/>
          <w:szCs w:val="20"/>
        </w:rPr>
        <w:t>dieci</w:t>
      </w:r>
      <w:r w:rsidRPr="009A6D72">
        <w:rPr>
          <w:rFonts w:ascii="Museo Sans 300" w:eastAsia="Calibri" w:hAnsi="Museo Sans 300"/>
          <w:sz w:val="20"/>
          <w:szCs w:val="20"/>
        </w:rPr>
        <w:t>nueve de octubre del año dos mil veinte,</w:t>
      </w:r>
      <w:r w:rsidRPr="009A6D72">
        <w:rPr>
          <w:rFonts w:ascii="Cambria Math" w:eastAsia="Calibri" w:hAnsi="Cambria Math" w:cs="Cambria Math"/>
          <w:sz w:val="20"/>
          <w:szCs w:val="20"/>
        </w:rPr>
        <w:t> </w:t>
      </w:r>
      <w:r w:rsidRPr="009A6D72">
        <w:rPr>
          <w:rFonts w:ascii="Museo Sans 300" w:eastAsia="Calibri" w:hAnsi="Museo Sans 300"/>
          <w:sz w:val="20"/>
          <w:szCs w:val="20"/>
        </w:rPr>
        <w:t xml:space="preserve">esta </w:t>
      </w:r>
      <w:r>
        <w:rPr>
          <w:rFonts w:ascii="Museo Sans 300" w:eastAsia="Calibri" w:hAnsi="Museo Sans 300"/>
          <w:sz w:val="20"/>
          <w:szCs w:val="20"/>
        </w:rPr>
        <w:t>S</w:t>
      </w:r>
      <w:r w:rsidRPr="009A6D72">
        <w:rPr>
          <w:rFonts w:ascii="Museo Sans 300" w:eastAsia="Calibri" w:hAnsi="Museo Sans 300"/>
          <w:sz w:val="20"/>
          <w:szCs w:val="20"/>
        </w:rPr>
        <w:t>uperintendencia requiri</w:t>
      </w:r>
      <w:r w:rsidRPr="009A6D72">
        <w:rPr>
          <w:rFonts w:ascii="Museo Sans 300" w:eastAsia="Calibri" w:hAnsi="Museo Sans 300" w:cs="Museo Sans 300"/>
          <w:sz w:val="20"/>
          <w:szCs w:val="20"/>
        </w:rPr>
        <w:t>ó</w:t>
      </w:r>
      <w:r w:rsidRPr="009A6D72">
        <w:rPr>
          <w:rFonts w:ascii="Museo Sans 300" w:eastAsia="Calibri" w:hAnsi="Museo Sans 300"/>
          <w:sz w:val="20"/>
          <w:szCs w:val="20"/>
        </w:rPr>
        <w:t xml:space="preserve"> al CAU que rindiera un informe t</w:t>
      </w:r>
      <w:r w:rsidRPr="009A6D72">
        <w:rPr>
          <w:rFonts w:ascii="Museo Sans 300" w:eastAsia="Calibri" w:hAnsi="Museo Sans 300" w:cs="Museo Sans 300"/>
          <w:sz w:val="20"/>
          <w:szCs w:val="20"/>
        </w:rPr>
        <w:t>é</w:t>
      </w:r>
      <w:r w:rsidRPr="009A6D72">
        <w:rPr>
          <w:rFonts w:ascii="Museo Sans 300" w:eastAsia="Calibri" w:hAnsi="Museo Sans 300"/>
          <w:sz w:val="20"/>
          <w:szCs w:val="20"/>
        </w:rPr>
        <w:t xml:space="preserve">cnico en el cual analizara los argumentos </w:t>
      </w:r>
      <w:r>
        <w:rPr>
          <w:rFonts w:ascii="Museo Sans 300" w:eastAsia="Calibri" w:hAnsi="Museo Sans 300"/>
          <w:sz w:val="20"/>
          <w:szCs w:val="20"/>
        </w:rPr>
        <w:t>y pruebas planteada</w:t>
      </w:r>
      <w:r w:rsidRPr="009A6D72">
        <w:rPr>
          <w:rFonts w:ascii="Museo Sans 300" w:eastAsia="Calibri" w:hAnsi="Museo Sans 300"/>
          <w:sz w:val="20"/>
          <w:szCs w:val="20"/>
        </w:rPr>
        <w:t xml:space="preserve">s por </w:t>
      </w:r>
      <w:r>
        <w:rPr>
          <w:rFonts w:ascii="Museo Sans 300" w:eastAsia="Calibri" w:hAnsi="Museo Sans 300"/>
          <w:sz w:val="20"/>
          <w:szCs w:val="20"/>
        </w:rPr>
        <w:t xml:space="preserve">el señor </w:t>
      </w:r>
      <w:r w:rsidR="00160BFF">
        <w:rPr>
          <w:rFonts w:ascii="Museo Sans 300" w:eastAsia="Calibri" w:hAnsi="Museo Sans 300"/>
          <w:sz w:val="20"/>
          <w:szCs w:val="20"/>
          <w:lang w:eastAsia="es-MX"/>
        </w:rPr>
        <w:t>XXX</w:t>
      </w:r>
      <w:r w:rsidRPr="009A6D72">
        <w:rPr>
          <w:rFonts w:ascii="Museo Sans 300" w:eastAsia="Calibri" w:hAnsi="Museo Sans 300"/>
          <w:sz w:val="20"/>
          <w:szCs w:val="20"/>
        </w:rPr>
        <w:t xml:space="preserve"> </w:t>
      </w:r>
      <w:r>
        <w:rPr>
          <w:rFonts w:ascii="Museo Sans 300" w:eastAsia="Calibri" w:hAnsi="Museo Sans 300"/>
          <w:sz w:val="20"/>
          <w:szCs w:val="20"/>
        </w:rPr>
        <w:t>en el escrito de fecha treinta de octubre de dos mil diecinueve.</w:t>
      </w:r>
    </w:p>
    <w:p w14:paraId="5B993032" w14:textId="77777777" w:rsidR="009A6D72" w:rsidRPr="009A6D72" w:rsidRDefault="009A6D72" w:rsidP="009A6D72">
      <w:pPr>
        <w:tabs>
          <w:tab w:val="num" w:pos="720"/>
        </w:tabs>
        <w:suppressAutoHyphens/>
        <w:autoSpaceDN w:val="0"/>
        <w:spacing w:after="0" w:line="240" w:lineRule="auto"/>
        <w:ind w:left="426"/>
        <w:jc w:val="both"/>
        <w:textAlignment w:val="baseline"/>
        <w:rPr>
          <w:rFonts w:ascii="Museo Sans 300" w:eastAsia="Calibri" w:hAnsi="Museo Sans 300"/>
          <w:sz w:val="20"/>
          <w:szCs w:val="20"/>
        </w:rPr>
      </w:pPr>
      <w:r w:rsidRPr="009A6D72">
        <w:rPr>
          <w:rFonts w:ascii="Museo Sans 300" w:eastAsia="Calibri" w:hAnsi="Museo Sans 300"/>
          <w:sz w:val="20"/>
          <w:szCs w:val="20"/>
        </w:rPr>
        <w:t> </w:t>
      </w:r>
    </w:p>
    <w:p w14:paraId="1EDAD258" w14:textId="409C58C1" w:rsidR="009A6D72" w:rsidRPr="009A6D72" w:rsidRDefault="009A6D72" w:rsidP="009A6D72">
      <w:pPr>
        <w:tabs>
          <w:tab w:val="num" w:pos="720"/>
        </w:tabs>
        <w:suppressAutoHyphens/>
        <w:autoSpaceDN w:val="0"/>
        <w:spacing w:after="0" w:line="240" w:lineRule="auto"/>
        <w:ind w:left="426"/>
        <w:jc w:val="both"/>
        <w:textAlignment w:val="baseline"/>
        <w:rPr>
          <w:rFonts w:ascii="Museo Sans 300" w:eastAsia="Calibri" w:hAnsi="Museo Sans 300"/>
          <w:sz w:val="20"/>
          <w:szCs w:val="20"/>
        </w:rPr>
      </w:pPr>
      <w:r w:rsidRPr="009A6D72">
        <w:rPr>
          <w:rFonts w:ascii="Museo Sans 300" w:eastAsia="Calibri" w:hAnsi="Museo Sans 300"/>
          <w:sz w:val="20"/>
          <w:szCs w:val="20"/>
        </w:rPr>
        <w:t>Dicho proveído</w:t>
      </w:r>
      <w:r w:rsidRPr="009A6D72">
        <w:rPr>
          <w:rFonts w:ascii="Cambria Math" w:eastAsia="Calibri" w:hAnsi="Cambria Math" w:cs="Cambria Math"/>
          <w:sz w:val="20"/>
          <w:szCs w:val="20"/>
        </w:rPr>
        <w:t> </w:t>
      </w:r>
      <w:r w:rsidRPr="009A6D72">
        <w:rPr>
          <w:rFonts w:ascii="Museo Sans 300" w:eastAsia="Calibri" w:hAnsi="Museo Sans 300"/>
          <w:sz w:val="20"/>
          <w:szCs w:val="20"/>
        </w:rPr>
        <w:t>fue notificado a la</w:t>
      </w:r>
      <w:r w:rsidRPr="009A6D72">
        <w:rPr>
          <w:rFonts w:ascii="Museo Sans 300" w:eastAsia="Calibri" w:hAnsi="Museo Sans 300" w:cs="Museo Sans 300"/>
          <w:sz w:val="20"/>
          <w:szCs w:val="20"/>
        </w:rPr>
        <w:t> </w:t>
      </w:r>
      <w:r w:rsidRPr="009A6D72">
        <w:rPr>
          <w:rFonts w:ascii="Museo Sans 300" w:eastAsia="Calibri" w:hAnsi="Museo Sans 300"/>
          <w:sz w:val="20"/>
          <w:szCs w:val="20"/>
        </w:rPr>
        <w:t>distribuidora y a</w:t>
      </w:r>
      <w:r>
        <w:rPr>
          <w:rFonts w:ascii="Museo Sans 300" w:eastAsia="Calibri" w:hAnsi="Museo Sans 300"/>
          <w:sz w:val="20"/>
          <w:szCs w:val="20"/>
        </w:rPr>
        <w:t>l</w:t>
      </w:r>
      <w:r w:rsidRPr="009A6D72">
        <w:rPr>
          <w:rFonts w:ascii="Museo Sans 300" w:eastAsia="Calibri" w:hAnsi="Museo Sans 300"/>
          <w:sz w:val="20"/>
          <w:szCs w:val="20"/>
        </w:rPr>
        <w:t xml:space="preserve"> usuari</w:t>
      </w:r>
      <w:r>
        <w:rPr>
          <w:rFonts w:ascii="Museo Sans 300" w:eastAsia="Calibri" w:hAnsi="Museo Sans 300"/>
          <w:sz w:val="20"/>
          <w:szCs w:val="20"/>
        </w:rPr>
        <w:t>o</w:t>
      </w:r>
      <w:r w:rsidRPr="009A6D72">
        <w:rPr>
          <w:rFonts w:ascii="Museo Sans 300" w:eastAsia="Calibri" w:hAnsi="Museo Sans 300" w:cs="Museo Sans 300"/>
          <w:sz w:val="20"/>
          <w:szCs w:val="20"/>
        </w:rPr>
        <w:t> </w:t>
      </w:r>
      <w:r w:rsidRPr="009A6D72">
        <w:rPr>
          <w:rFonts w:ascii="Museo Sans 300" w:eastAsia="Calibri" w:hAnsi="Museo Sans 300"/>
          <w:sz w:val="20"/>
          <w:szCs w:val="20"/>
        </w:rPr>
        <w:t>los</w:t>
      </w:r>
      <w:r w:rsidRPr="009A6D72">
        <w:rPr>
          <w:rFonts w:ascii="Cambria Math" w:eastAsia="Calibri" w:hAnsi="Cambria Math" w:cs="Cambria Math"/>
          <w:sz w:val="20"/>
          <w:szCs w:val="20"/>
        </w:rPr>
        <w:t> </w:t>
      </w:r>
      <w:r w:rsidRPr="009A6D72">
        <w:rPr>
          <w:rFonts w:ascii="Museo Sans 300" w:eastAsia="Calibri" w:hAnsi="Museo Sans 300"/>
          <w:sz w:val="20"/>
          <w:szCs w:val="20"/>
        </w:rPr>
        <w:t>d</w:t>
      </w:r>
      <w:r w:rsidRPr="009A6D72">
        <w:rPr>
          <w:rFonts w:ascii="Museo Sans 300" w:eastAsia="Calibri" w:hAnsi="Museo Sans 300" w:cs="Museo Sans 300"/>
          <w:sz w:val="20"/>
          <w:szCs w:val="20"/>
        </w:rPr>
        <w:t>í</w:t>
      </w:r>
      <w:r w:rsidRPr="009A6D72">
        <w:rPr>
          <w:rFonts w:ascii="Museo Sans 300" w:eastAsia="Calibri" w:hAnsi="Museo Sans 300"/>
          <w:sz w:val="20"/>
          <w:szCs w:val="20"/>
        </w:rPr>
        <w:t>as</w:t>
      </w:r>
      <w:r w:rsidRPr="009A6D72">
        <w:rPr>
          <w:rFonts w:ascii="Cambria Math" w:eastAsia="Calibri" w:hAnsi="Cambria Math" w:cs="Cambria Math"/>
          <w:sz w:val="20"/>
          <w:szCs w:val="20"/>
        </w:rPr>
        <w:t> </w:t>
      </w:r>
      <w:r>
        <w:rPr>
          <w:rFonts w:ascii="Museo Sans 300" w:eastAsia="Calibri" w:hAnsi="Museo Sans 300"/>
          <w:sz w:val="20"/>
          <w:szCs w:val="20"/>
        </w:rPr>
        <w:t>veintitrés y veintinueve de octub</w:t>
      </w:r>
      <w:r w:rsidRPr="009A6D72">
        <w:rPr>
          <w:rFonts w:ascii="Museo Sans 300" w:eastAsia="Calibri" w:hAnsi="Museo Sans 300"/>
          <w:sz w:val="20"/>
          <w:szCs w:val="20"/>
        </w:rPr>
        <w:t>re</w:t>
      </w:r>
      <w:r w:rsidRPr="009A6D72">
        <w:rPr>
          <w:rFonts w:ascii="Cambria Math" w:eastAsia="Calibri" w:hAnsi="Cambria Math" w:cs="Cambria Math"/>
          <w:sz w:val="20"/>
          <w:szCs w:val="20"/>
        </w:rPr>
        <w:t> </w:t>
      </w:r>
      <w:r w:rsidRPr="009A6D72">
        <w:rPr>
          <w:rFonts w:ascii="Museo Sans 300" w:eastAsia="Calibri" w:hAnsi="Museo Sans 300"/>
          <w:sz w:val="20"/>
          <w:szCs w:val="20"/>
        </w:rPr>
        <w:t>del a</w:t>
      </w:r>
      <w:r w:rsidRPr="009A6D72">
        <w:rPr>
          <w:rFonts w:ascii="Museo Sans 300" w:eastAsia="Calibri" w:hAnsi="Museo Sans 300" w:cs="Museo Sans 300"/>
          <w:sz w:val="20"/>
          <w:szCs w:val="20"/>
        </w:rPr>
        <w:t>ñ</w:t>
      </w:r>
      <w:r w:rsidRPr="009A6D72">
        <w:rPr>
          <w:rFonts w:ascii="Museo Sans 300" w:eastAsia="Calibri" w:hAnsi="Museo Sans 300"/>
          <w:sz w:val="20"/>
          <w:szCs w:val="20"/>
        </w:rPr>
        <w:t>o dos mil veinte.</w:t>
      </w:r>
      <w:r w:rsidRPr="009A6D72">
        <w:rPr>
          <w:rFonts w:ascii="Museo Sans 300" w:eastAsia="Calibri" w:hAnsi="Museo Sans 300" w:cs="Museo Sans 300"/>
          <w:sz w:val="20"/>
          <w:szCs w:val="20"/>
        </w:rPr>
        <w:t> </w:t>
      </w:r>
      <w:r w:rsidRPr="009A6D72">
        <w:rPr>
          <w:rFonts w:ascii="Museo Sans 300" w:eastAsia="Calibri" w:hAnsi="Museo Sans 300"/>
          <w:sz w:val="20"/>
          <w:szCs w:val="20"/>
        </w:rPr>
        <w:t> </w:t>
      </w:r>
    </w:p>
    <w:p w14:paraId="4BC44E30" w14:textId="77777777" w:rsidR="009A6D72" w:rsidRPr="009A6D72" w:rsidRDefault="009A6D72" w:rsidP="009A6D72">
      <w:pPr>
        <w:tabs>
          <w:tab w:val="num" w:pos="720"/>
        </w:tabs>
        <w:suppressAutoHyphens/>
        <w:autoSpaceDN w:val="0"/>
        <w:spacing w:after="0" w:line="240" w:lineRule="auto"/>
        <w:ind w:left="426"/>
        <w:jc w:val="both"/>
        <w:textAlignment w:val="baseline"/>
        <w:rPr>
          <w:rFonts w:ascii="Museo Sans 300" w:eastAsia="Calibri" w:hAnsi="Museo Sans 300"/>
          <w:sz w:val="20"/>
          <w:szCs w:val="20"/>
        </w:rPr>
      </w:pPr>
      <w:r w:rsidRPr="009A6D72">
        <w:rPr>
          <w:rFonts w:ascii="Museo Sans 300" w:eastAsia="Calibri" w:hAnsi="Museo Sans 300"/>
          <w:sz w:val="20"/>
          <w:szCs w:val="20"/>
        </w:rPr>
        <w:t> </w:t>
      </w:r>
    </w:p>
    <w:p w14:paraId="44007122" w14:textId="0CE69FA2" w:rsidR="004A4DEA" w:rsidRDefault="004A4DEA" w:rsidP="004A4DEA">
      <w:pPr>
        <w:tabs>
          <w:tab w:val="num" w:pos="720"/>
        </w:tabs>
        <w:suppressAutoHyphens/>
        <w:autoSpaceDN w:val="0"/>
        <w:spacing w:after="0" w:line="240" w:lineRule="auto"/>
        <w:ind w:left="426"/>
        <w:jc w:val="both"/>
        <w:textAlignment w:val="baseline"/>
        <w:rPr>
          <w:rFonts w:ascii="Museo Sans 300" w:eastAsia="Calibri" w:hAnsi="Museo Sans 300"/>
          <w:sz w:val="20"/>
          <w:szCs w:val="20"/>
          <w:lang w:val="es-ES"/>
        </w:rPr>
      </w:pPr>
      <w:r>
        <w:rPr>
          <w:rFonts w:ascii="Museo Sans 300" w:eastAsia="Calibri" w:hAnsi="Museo Sans 300"/>
          <w:sz w:val="20"/>
          <w:szCs w:val="20"/>
        </w:rPr>
        <w:t xml:space="preserve">El día treinta de octubre de dos mil veinte, </w:t>
      </w:r>
      <w:r w:rsidRPr="004A4DEA">
        <w:rPr>
          <w:rFonts w:ascii="Museo Sans 300" w:eastAsia="Calibri" w:hAnsi="Museo Sans 300"/>
          <w:sz w:val="20"/>
          <w:szCs w:val="20"/>
          <w:lang w:val="es-ES"/>
        </w:rPr>
        <w:t xml:space="preserve">el señor Salvador de Jesús Hernández presentó un escrito en el cual </w:t>
      </w:r>
      <w:r>
        <w:rPr>
          <w:rFonts w:ascii="Museo Sans 300" w:eastAsia="Calibri" w:hAnsi="Museo Sans 300"/>
          <w:sz w:val="20"/>
          <w:szCs w:val="20"/>
          <w:lang w:val="es-ES"/>
        </w:rPr>
        <w:t>manifestó</w:t>
      </w:r>
      <w:r w:rsidRPr="004A4DEA">
        <w:rPr>
          <w:rFonts w:ascii="Museo Sans 300" w:eastAsia="Calibri" w:hAnsi="Museo Sans 300"/>
          <w:sz w:val="20"/>
          <w:szCs w:val="20"/>
          <w:lang w:val="es-ES"/>
        </w:rPr>
        <w:t> los argumentos siguientes: </w:t>
      </w:r>
    </w:p>
    <w:p w14:paraId="2CA390CB" w14:textId="77777777" w:rsidR="00AC727F" w:rsidRDefault="00AC727F" w:rsidP="009A6D72">
      <w:pPr>
        <w:tabs>
          <w:tab w:val="num" w:pos="720"/>
        </w:tabs>
        <w:suppressAutoHyphens/>
        <w:autoSpaceDN w:val="0"/>
        <w:spacing w:after="0" w:line="240" w:lineRule="auto"/>
        <w:ind w:left="426"/>
        <w:jc w:val="both"/>
        <w:textAlignment w:val="baseline"/>
        <w:rPr>
          <w:rFonts w:ascii="Museo Sans 300" w:eastAsia="Calibri" w:hAnsi="Museo Sans 300"/>
          <w:sz w:val="20"/>
          <w:szCs w:val="20"/>
        </w:rPr>
      </w:pPr>
    </w:p>
    <w:p w14:paraId="12A8FD11" w14:textId="77777777" w:rsidR="00B0048A" w:rsidRDefault="00AC727F" w:rsidP="00AC727F">
      <w:pPr>
        <w:tabs>
          <w:tab w:val="num" w:pos="720"/>
        </w:tabs>
        <w:suppressAutoHyphens/>
        <w:autoSpaceDN w:val="0"/>
        <w:spacing w:after="0" w:line="240" w:lineRule="auto"/>
        <w:ind w:left="709" w:right="851"/>
        <w:jc w:val="both"/>
        <w:textAlignment w:val="baseline"/>
        <w:rPr>
          <w:rFonts w:ascii="Museo 300" w:eastAsia="Calibri" w:hAnsi="Museo 300"/>
          <w:sz w:val="16"/>
          <w:szCs w:val="16"/>
        </w:rPr>
      </w:pPr>
      <w:r>
        <w:rPr>
          <w:rFonts w:ascii="Museo 300" w:eastAsia="Calibri" w:hAnsi="Museo 300"/>
          <w:sz w:val="16"/>
          <w:szCs w:val="16"/>
        </w:rPr>
        <w:t xml:space="preserve">[…] no tengo más pruebas que </w:t>
      </w:r>
      <w:proofErr w:type="spellStart"/>
      <w:r>
        <w:rPr>
          <w:rFonts w:ascii="Museo 300" w:eastAsia="Calibri" w:hAnsi="Museo 300"/>
          <w:sz w:val="16"/>
          <w:szCs w:val="16"/>
        </w:rPr>
        <w:t>presentale</w:t>
      </w:r>
      <w:proofErr w:type="spellEnd"/>
      <w:r>
        <w:rPr>
          <w:rFonts w:ascii="Museo 300" w:eastAsia="Calibri" w:hAnsi="Museo 300"/>
          <w:sz w:val="16"/>
          <w:szCs w:val="16"/>
        </w:rPr>
        <w:t xml:space="preserve"> a la SIGET </w:t>
      </w:r>
      <w:proofErr w:type="spellStart"/>
      <w:r>
        <w:rPr>
          <w:rFonts w:ascii="Museo 300" w:eastAsia="Calibri" w:hAnsi="Museo 300"/>
          <w:sz w:val="16"/>
          <w:szCs w:val="16"/>
        </w:rPr>
        <w:t>esepto</w:t>
      </w:r>
      <w:proofErr w:type="spellEnd"/>
      <w:r>
        <w:rPr>
          <w:rFonts w:ascii="Museo 300" w:eastAsia="Calibri" w:hAnsi="Museo 300"/>
          <w:sz w:val="16"/>
          <w:szCs w:val="16"/>
        </w:rPr>
        <w:t xml:space="preserve"> las fotos y escritos, que en su momento</w:t>
      </w:r>
      <w:r w:rsidR="00B0048A">
        <w:rPr>
          <w:rFonts w:ascii="Museo 300" w:eastAsia="Calibri" w:hAnsi="Museo 300"/>
          <w:sz w:val="16"/>
          <w:szCs w:val="16"/>
        </w:rPr>
        <w:t xml:space="preserve"> les hice llegar, en las cuales demuestro, que esas </w:t>
      </w:r>
      <w:proofErr w:type="spellStart"/>
      <w:r w:rsidR="00B0048A">
        <w:rPr>
          <w:rFonts w:ascii="Museo 300" w:eastAsia="Calibri" w:hAnsi="Museo 300"/>
          <w:sz w:val="16"/>
          <w:szCs w:val="16"/>
        </w:rPr>
        <w:t>linias</w:t>
      </w:r>
      <w:proofErr w:type="spellEnd"/>
      <w:r w:rsidR="00B0048A">
        <w:rPr>
          <w:rFonts w:ascii="Museo 300" w:eastAsia="Calibri" w:hAnsi="Museo 300"/>
          <w:sz w:val="16"/>
          <w:szCs w:val="16"/>
        </w:rPr>
        <w:t xml:space="preserve">, jamás </w:t>
      </w:r>
      <w:proofErr w:type="spellStart"/>
      <w:r w:rsidR="00B0048A">
        <w:rPr>
          <w:rFonts w:ascii="Museo 300" w:eastAsia="Calibri" w:hAnsi="Museo 300"/>
          <w:sz w:val="16"/>
          <w:szCs w:val="16"/>
        </w:rPr>
        <w:t>dentraban</w:t>
      </w:r>
      <w:proofErr w:type="spellEnd"/>
      <w:r w:rsidR="00B0048A">
        <w:rPr>
          <w:rFonts w:ascii="Museo 300" w:eastAsia="Calibri" w:hAnsi="Museo 300"/>
          <w:sz w:val="16"/>
          <w:szCs w:val="16"/>
        </w:rPr>
        <w:t xml:space="preserve"> a mi casa, en las fotos se ve claro que esa línea, cuelga de la pared de mi casa, al lado de afuera, lado poniente hacia los lotes #8 y #7.</w:t>
      </w:r>
    </w:p>
    <w:p w14:paraId="3AD925E7" w14:textId="77777777" w:rsidR="00B0048A" w:rsidRDefault="00B0048A" w:rsidP="00AC727F">
      <w:pPr>
        <w:tabs>
          <w:tab w:val="num" w:pos="720"/>
        </w:tabs>
        <w:suppressAutoHyphens/>
        <w:autoSpaceDN w:val="0"/>
        <w:spacing w:after="0" w:line="240" w:lineRule="auto"/>
        <w:ind w:left="709" w:right="851"/>
        <w:jc w:val="both"/>
        <w:textAlignment w:val="baseline"/>
        <w:rPr>
          <w:rFonts w:ascii="Museo 300" w:eastAsia="Calibri" w:hAnsi="Museo 300"/>
          <w:sz w:val="16"/>
          <w:szCs w:val="16"/>
        </w:rPr>
      </w:pPr>
    </w:p>
    <w:p w14:paraId="551BE88A" w14:textId="0AECFBDA" w:rsidR="00AC727F" w:rsidRDefault="00B0048A" w:rsidP="00AC727F">
      <w:pPr>
        <w:tabs>
          <w:tab w:val="num" w:pos="720"/>
        </w:tabs>
        <w:suppressAutoHyphens/>
        <w:autoSpaceDN w:val="0"/>
        <w:spacing w:after="0" w:line="240" w:lineRule="auto"/>
        <w:ind w:left="709" w:right="851"/>
        <w:jc w:val="both"/>
        <w:textAlignment w:val="baseline"/>
        <w:rPr>
          <w:rFonts w:ascii="Museo 300" w:eastAsia="Calibri" w:hAnsi="Museo 300"/>
          <w:sz w:val="16"/>
          <w:szCs w:val="16"/>
        </w:rPr>
      </w:pPr>
      <w:r>
        <w:rPr>
          <w:rFonts w:ascii="Museo 300" w:eastAsia="Calibri" w:hAnsi="Museo 300"/>
          <w:sz w:val="16"/>
          <w:szCs w:val="16"/>
        </w:rPr>
        <w:t xml:space="preserve">Le aclaro también, que yo en dos ocasiones, corte esa </w:t>
      </w:r>
      <w:proofErr w:type="spellStart"/>
      <w:r>
        <w:rPr>
          <w:rFonts w:ascii="Museo 300" w:eastAsia="Calibri" w:hAnsi="Museo 300"/>
          <w:sz w:val="16"/>
          <w:szCs w:val="16"/>
        </w:rPr>
        <w:t>linia</w:t>
      </w:r>
      <w:proofErr w:type="spellEnd"/>
      <w:r>
        <w:rPr>
          <w:rFonts w:ascii="Museo 300" w:eastAsia="Calibri" w:hAnsi="Museo 300"/>
          <w:sz w:val="16"/>
          <w:szCs w:val="16"/>
        </w:rPr>
        <w:t xml:space="preserve">, y uno de los que ahí </w:t>
      </w:r>
      <w:proofErr w:type="spellStart"/>
      <w:r>
        <w:rPr>
          <w:rFonts w:ascii="Museo 300" w:eastAsia="Calibri" w:hAnsi="Museo 300"/>
          <w:sz w:val="16"/>
          <w:szCs w:val="16"/>
        </w:rPr>
        <w:t>vivian</w:t>
      </w:r>
      <w:proofErr w:type="spellEnd"/>
      <w:r>
        <w:rPr>
          <w:rFonts w:ascii="Museo 300" w:eastAsia="Calibri" w:hAnsi="Museo 300"/>
          <w:sz w:val="16"/>
          <w:szCs w:val="16"/>
        </w:rPr>
        <w:t xml:space="preserve">, los que </w:t>
      </w:r>
      <w:proofErr w:type="spellStart"/>
      <w:r>
        <w:rPr>
          <w:rFonts w:ascii="Museo 300" w:eastAsia="Calibri" w:hAnsi="Museo 300"/>
          <w:sz w:val="16"/>
          <w:szCs w:val="16"/>
        </w:rPr>
        <w:t>urtaban</w:t>
      </w:r>
      <w:proofErr w:type="spellEnd"/>
      <w:r>
        <w:rPr>
          <w:rFonts w:ascii="Museo 300" w:eastAsia="Calibri" w:hAnsi="Museo 300"/>
          <w:sz w:val="16"/>
          <w:szCs w:val="16"/>
        </w:rPr>
        <w:t xml:space="preserve"> la energía en los lotes # 8 y # 7, en </w:t>
      </w:r>
      <w:proofErr w:type="gramStart"/>
      <w:r>
        <w:rPr>
          <w:rFonts w:ascii="Museo 300" w:eastAsia="Calibri" w:hAnsi="Museo 300"/>
          <w:sz w:val="16"/>
          <w:szCs w:val="16"/>
        </w:rPr>
        <w:t>Diciembre</w:t>
      </w:r>
      <w:proofErr w:type="gramEnd"/>
      <w:r>
        <w:rPr>
          <w:rFonts w:ascii="Museo 300" w:eastAsia="Calibri" w:hAnsi="Museo 300"/>
          <w:sz w:val="16"/>
          <w:szCs w:val="16"/>
        </w:rPr>
        <w:t xml:space="preserve"> de 2016, me mando un joven, a quien le dicen el (choco) y este me dijo, si </w:t>
      </w:r>
      <w:proofErr w:type="spellStart"/>
      <w:r>
        <w:rPr>
          <w:rFonts w:ascii="Museo 300" w:eastAsia="Calibri" w:hAnsi="Museo 300"/>
          <w:sz w:val="16"/>
          <w:szCs w:val="16"/>
        </w:rPr>
        <w:t>volves</w:t>
      </w:r>
      <w:proofErr w:type="spellEnd"/>
      <w:r>
        <w:rPr>
          <w:rFonts w:ascii="Museo 300" w:eastAsia="Calibri" w:hAnsi="Museo 300"/>
          <w:sz w:val="16"/>
          <w:szCs w:val="16"/>
        </w:rPr>
        <w:t xml:space="preserve"> a cortar el alambre que utiliza mi carnal, te vamos a desaparecer de aquí […]</w:t>
      </w:r>
    </w:p>
    <w:p w14:paraId="40868295" w14:textId="7CEC2D41" w:rsidR="0021056B" w:rsidRDefault="0021056B" w:rsidP="00AC727F">
      <w:pPr>
        <w:tabs>
          <w:tab w:val="num" w:pos="720"/>
        </w:tabs>
        <w:suppressAutoHyphens/>
        <w:autoSpaceDN w:val="0"/>
        <w:spacing w:after="0" w:line="240" w:lineRule="auto"/>
        <w:ind w:left="709" w:right="851"/>
        <w:jc w:val="both"/>
        <w:textAlignment w:val="baseline"/>
        <w:rPr>
          <w:rFonts w:ascii="Museo 300" w:eastAsia="Calibri" w:hAnsi="Museo 300"/>
          <w:sz w:val="16"/>
          <w:szCs w:val="16"/>
        </w:rPr>
      </w:pPr>
    </w:p>
    <w:p w14:paraId="0B9102D0" w14:textId="1B40042A" w:rsidR="0021056B" w:rsidRDefault="0021056B" w:rsidP="00AC727F">
      <w:pPr>
        <w:tabs>
          <w:tab w:val="num" w:pos="720"/>
        </w:tabs>
        <w:suppressAutoHyphens/>
        <w:autoSpaceDN w:val="0"/>
        <w:spacing w:after="0" w:line="240" w:lineRule="auto"/>
        <w:ind w:left="709" w:right="851"/>
        <w:jc w:val="both"/>
        <w:textAlignment w:val="baseline"/>
        <w:rPr>
          <w:rFonts w:ascii="Museo 300" w:eastAsia="Calibri" w:hAnsi="Museo 300"/>
          <w:sz w:val="16"/>
          <w:szCs w:val="16"/>
        </w:rPr>
      </w:pPr>
      <w:r>
        <w:rPr>
          <w:rFonts w:ascii="Museo 300" w:eastAsia="Calibri" w:hAnsi="Museo 300"/>
          <w:sz w:val="16"/>
          <w:szCs w:val="16"/>
        </w:rPr>
        <w:t xml:space="preserve">[…] De esta </w:t>
      </w:r>
      <w:proofErr w:type="spellStart"/>
      <w:r>
        <w:rPr>
          <w:rFonts w:ascii="Museo 300" w:eastAsia="Calibri" w:hAnsi="Museo 300"/>
          <w:sz w:val="16"/>
          <w:szCs w:val="16"/>
        </w:rPr>
        <w:t>conección</w:t>
      </w:r>
      <w:proofErr w:type="spellEnd"/>
      <w:r>
        <w:rPr>
          <w:rFonts w:ascii="Museo 300" w:eastAsia="Calibri" w:hAnsi="Museo 300"/>
          <w:sz w:val="16"/>
          <w:szCs w:val="16"/>
        </w:rPr>
        <w:t xml:space="preserve"> irregular y </w:t>
      </w:r>
      <w:proofErr w:type="spellStart"/>
      <w:r>
        <w:rPr>
          <w:rFonts w:ascii="Museo 300" w:eastAsia="Calibri" w:hAnsi="Museo 300"/>
          <w:sz w:val="16"/>
          <w:szCs w:val="16"/>
        </w:rPr>
        <w:t>urto</w:t>
      </w:r>
      <w:proofErr w:type="spellEnd"/>
      <w:r>
        <w:rPr>
          <w:rFonts w:ascii="Museo 300" w:eastAsia="Calibri" w:hAnsi="Museo 300"/>
          <w:sz w:val="16"/>
          <w:szCs w:val="16"/>
        </w:rPr>
        <w:t xml:space="preserve"> de energía eléctrica, CLESA desde el 2010, </w:t>
      </w:r>
      <w:proofErr w:type="spellStart"/>
      <w:r>
        <w:rPr>
          <w:rFonts w:ascii="Museo 300" w:eastAsia="Calibri" w:hAnsi="Museo 300"/>
          <w:sz w:val="16"/>
          <w:szCs w:val="16"/>
        </w:rPr>
        <w:t>tenia</w:t>
      </w:r>
      <w:proofErr w:type="spellEnd"/>
      <w:r>
        <w:rPr>
          <w:rFonts w:ascii="Museo 300" w:eastAsia="Calibri" w:hAnsi="Museo 300"/>
          <w:sz w:val="16"/>
          <w:szCs w:val="16"/>
        </w:rPr>
        <w:t xml:space="preserve"> pleno conocimiento, porque yo acudía, cada </w:t>
      </w:r>
      <w:proofErr w:type="spellStart"/>
      <w:r>
        <w:rPr>
          <w:rFonts w:ascii="Museo 300" w:eastAsia="Calibri" w:hAnsi="Museo 300"/>
          <w:sz w:val="16"/>
          <w:szCs w:val="16"/>
        </w:rPr>
        <w:t>ves</w:t>
      </w:r>
      <w:proofErr w:type="spellEnd"/>
      <w:r>
        <w:rPr>
          <w:rFonts w:ascii="Museo 300" w:eastAsia="Calibri" w:hAnsi="Museo 300"/>
          <w:sz w:val="16"/>
          <w:szCs w:val="16"/>
        </w:rPr>
        <w:t xml:space="preserve"> que la factura de energía eléctrica, me salía sobre girada, llegaba a las oficinas de CLESA en Sonsonate, hacer el respectivo reclamo […] denunciaba que los vecinos </w:t>
      </w:r>
      <w:proofErr w:type="spellStart"/>
      <w:r>
        <w:rPr>
          <w:rFonts w:ascii="Museo 300" w:eastAsia="Calibri" w:hAnsi="Museo 300"/>
          <w:sz w:val="16"/>
          <w:szCs w:val="16"/>
        </w:rPr>
        <w:t>urtaban</w:t>
      </w:r>
      <w:proofErr w:type="spellEnd"/>
      <w:r>
        <w:rPr>
          <w:rFonts w:ascii="Museo 300" w:eastAsia="Calibri" w:hAnsi="Museo 300"/>
          <w:sz w:val="16"/>
          <w:szCs w:val="16"/>
        </w:rPr>
        <w:t xml:space="preserve"> energía de mi </w:t>
      </w:r>
      <w:proofErr w:type="spellStart"/>
      <w:r>
        <w:rPr>
          <w:rFonts w:ascii="Museo 300" w:eastAsia="Calibri" w:hAnsi="Museo 300"/>
          <w:sz w:val="16"/>
          <w:szCs w:val="16"/>
        </w:rPr>
        <w:t>vajada</w:t>
      </w:r>
      <w:proofErr w:type="spellEnd"/>
      <w:r>
        <w:rPr>
          <w:rFonts w:ascii="Museo 300" w:eastAsia="Calibri" w:hAnsi="Museo 300"/>
          <w:sz w:val="16"/>
          <w:szCs w:val="16"/>
        </w:rPr>
        <w:t xml:space="preserve"> al contador, y </w:t>
      </w:r>
      <w:proofErr w:type="spellStart"/>
      <w:r>
        <w:rPr>
          <w:rFonts w:ascii="Museo 300" w:eastAsia="Calibri" w:hAnsi="Museo 300"/>
          <w:sz w:val="16"/>
          <w:szCs w:val="16"/>
        </w:rPr>
        <w:t>jamas</w:t>
      </w:r>
      <w:proofErr w:type="spellEnd"/>
      <w:r>
        <w:rPr>
          <w:rFonts w:ascii="Museo 300" w:eastAsia="Calibri" w:hAnsi="Museo 300"/>
          <w:sz w:val="16"/>
          <w:szCs w:val="16"/>
        </w:rPr>
        <w:t xml:space="preserve"> obtuve una respu</w:t>
      </w:r>
      <w:r w:rsidR="001E19E5">
        <w:rPr>
          <w:rFonts w:ascii="Museo 300" w:eastAsia="Calibri" w:hAnsi="Museo 300"/>
          <w:sz w:val="16"/>
          <w:szCs w:val="16"/>
        </w:rPr>
        <w:t>esta favorable, o una inspecció</w:t>
      </w:r>
      <w:r>
        <w:rPr>
          <w:rFonts w:ascii="Museo 300" w:eastAsia="Calibri" w:hAnsi="Museo 300"/>
          <w:sz w:val="16"/>
          <w:szCs w:val="16"/>
        </w:rPr>
        <w:t xml:space="preserve">n a mi casa […] la respuesta era no se preocupe, si no la toman después de su contador a </w:t>
      </w:r>
      <w:proofErr w:type="spellStart"/>
      <w:r>
        <w:rPr>
          <w:rFonts w:ascii="Museo 300" w:eastAsia="Calibri" w:hAnsi="Museo 300"/>
          <w:sz w:val="16"/>
          <w:szCs w:val="16"/>
        </w:rPr>
        <w:t>ud.</w:t>
      </w:r>
      <w:proofErr w:type="spellEnd"/>
      <w:r>
        <w:rPr>
          <w:rFonts w:ascii="Museo 300" w:eastAsia="Calibri" w:hAnsi="Museo 300"/>
          <w:sz w:val="16"/>
          <w:szCs w:val="16"/>
        </w:rPr>
        <w:t xml:space="preserve"> no se recarga nada, lo que su factura refleja, es su consumo, y </w:t>
      </w:r>
      <w:proofErr w:type="spellStart"/>
      <w:r>
        <w:rPr>
          <w:rFonts w:ascii="Museo 300" w:eastAsia="Calibri" w:hAnsi="Museo 300"/>
          <w:sz w:val="16"/>
          <w:szCs w:val="16"/>
        </w:rPr>
        <w:t>asi</w:t>
      </w:r>
      <w:proofErr w:type="spellEnd"/>
      <w:r>
        <w:rPr>
          <w:rFonts w:ascii="Museo 300" w:eastAsia="Calibri" w:hAnsi="Museo 300"/>
          <w:sz w:val="16"/>
          <w:szCs w:val="16"/>
        </w:rPr>
        <w:t xml:space="preserve"> la misma respuesta, la </w:t>
      </w:r>
      <w:proofErr w:type="spellStart"/>
      <w:r>
        <w:rPr>
          <w:rFonts w:ascii="Museo 300" w:eastAsia="Calibri" w:hAnsi="Museo 300"/>
          <w:sz w:val="16"/>
          <w:szCs w:val="16"/>
        </w:rPr>
        <w:t>ultima</w:t>
      </w:r>
      <w:proofErr w:type="spellEnd"/>
      <w:r>
        <w:rPr>
          <w:rFonts w:ascii="Museo 300" w:eastAsia="Calibri" w:hAnsi="Museo 300"/>
          <w:sz w:val="16"/>
          <w:szCs w:val="16"/>
        </w:rPr>
        <w:t xml:space="preserve"> fue en el 2018</w:t>
      </w:r>
      <w:r w:rsidR="001E19E5">
        <w:rPr>
          <w:rFonts w:ascii="Museo 300" w:eastAsia="Calibri" w:hAnsi="Museo 300"/>
          <w:sz w:val="16"/>
          <w:szCs w:val="16"/>
        </w:rPr>
        <w:t xml:space="preserve"> […]</w:t>
      </w:r>
    </w:p>
    <w:p w14:paraId="01EC77FC" w14:textId="60B2C01E" w:rsidR="001E19E5" w:rsidRDefault="001E19E5" w:rsidP="00AC727F">
      <w:pPr>
        <w:tabs>
          <w:tab w:val="num" w:pos="720"/>
        </w:tabs>
        <w:suppressAutoHyphens/>
        <w:autoSpaceDN w:val="0"/>
        <w:spacing w:after="0" w:line="240" w:lineRule="auto"/>
        <w:ind w:left="709" w:right="851"/>
        <w:jc w:val="both"/>
        <w:textAlignment w:val="baseline"/>
        <w:rPr>
          <w:rFonts w:ascii="Museo 300" w:eastAsia="Calibri" w:hAnsi="Museo 300"/>
          <w:sz w:val="16"/>
          <w:szCs w:val="16"/>
        </w:rPr>
      </w:pPr>
    </w:p>
    <w:p w14:paraId="44812FF7" w14:textId="76A1B41C" w:rsidR="001E19E5" w:rsidRPr="00AC727F" w:rsidRDefault="001E19E5" w:rsidP="00AC727F">
      <w:pPr>
        <w:tabs>
          <w:tab w:val="num" w:pos="720"/>
        </w:tabs>
        <w:suppressAutoHyphens/>
        <w:autoSpaceDN w:val="0"/>
        <w:spacing w:after="0" w:line="240" w:lineRule="auto"/>
        <w:ind w:left="709" w:right="851"/>
        <w:jc w:val="both"/>
        <w:textAlignment w:val="baseline"/>
        <w:rPr>
          <w:rFonts w:ascii="Museo 300" w:eastAsia="Calibri" w:hAnsi="Museo 300"/>
          <w:sz w:val="16"/>
          <w:szCs w:val="16"/>
        </w:rPr>
      </w:pPr>
      <w:r>
        <w:rPr>
          <w:rFonts w:ascii="Museo 300" w:eastAsia="Calibri" w:hAnsi="Museo 300"/>
          <w:sz w:val="16"/>
          <w:szCs w:val="16"/>
        </w:rPr>
        <w:t xml:space="preserve">[…] los señores de CLESA, </w:t>
      </w:r>
      <w:proofErr w:type="spellStart"/>
      <w:r>
        <w:rPr>
          <w:rFonts w:ascii="Museo 300" w:eastAsia="Calibri" w:hAnsi="Museo 300"/>
          <w:sz w:val="16"/>
          <w:szCs w:val="16"/>
        </w:rPr>
        <w:t>llegarón</w:t>
      </w:r>
      <w:proofErr w:type="spellEnd"/>
      <w:r>
        <w:rPr>
          <w:rFonts w:ascii="Museo 300" w:eastAsia="Calibri" w:hAnsi="Museo 300"/>
          <w:sz w:val="16"/>
          <w:szCs w:val="16"/>
        </w:rPr>
        <w:t xml:space="preserve"> el 3 de septiembre y fotografiaron mi contador, adjudicándome a </w:t>
      </w:r>
      <w:proofErr w:type="spellStart"/>
      <w:r>
        <w:rPr>
          <w:rFonts w:ascii="Museo 300" w:eastAsia="Calibri" w:hAnsi="Museo 300"/>
          <w:sz w:val="16"/>
          <w:szCs w:val="16"/>
        </w:rPr>
        <w:t>mi</w:t>
      </w:r>
      <w:proofErr w:type="spellEnd"/>
      <w:r>
        <w:rPr>
          <w:rFonts w:ascii="Museo 300" w:eastAsia="Calibri" w:hAnsi="Museo 300"/>
          <w:sz w:val="16"/>
          <w:szCs w:val="16"/>
        </w:rPr>
        <w:t xml:space="preserve">, esa </w:t>
      </w:r>
      <w:proofErr w:type="spellStart"/>
      <w:r>
        <w:rPr>
          <w:rFonts w:ascii="Museo 300" w:eastAsia="Calibri" w:hAnsi="Museo 300"/>
          <w:sz w:val="16"/>
          <w:szCs w:val="16"/>
        </w:rPr>
        <w:t>conección</w:t>
      </w:r>
      <w:proofErr w:type="spellEnd"/>
      <w:r>
        <w:rPr>
          <w:rFonts w:ascii="Museo 300" w:eastAsia="Calibri" w:hAnsi="Museo 300"/>
          <w:sz w:val="16"/>
          <w:szCs w:val="16"/>
        </w:rPr>
        <w:t xml:space="preserve"> irregular, porque no </w:t>
      </w:r>
      <w:proofErr w:type="spellStart"/>
      <w:r>
        <w:rPr>
          <w:rFonts w:ascii="Museo 300" w:eastAsia="Calibri" w:hAnsi="Museo 300"/>
          <w:sz w:val="16"/>
          <w:szCs w:val="16"/>
        </w:rPr>
        <w:t>fotografiarón</w:t>
      </w:r>
      <w:proofErr w:type="spellEnd"/>
      <w:r>
        <w:rPr>
          <w:rFonts w:ascii="Museo 300" w:eastAsia="Calibri" w:hAnsi="Museo 300"/>
          <w:sz w:val="16"/>
          <w:szCs w:val="16"/>
        </w:rPr>
        <w:t xml:space="preserve"> la </w:t>
      </w:r>
      <w:proofErr w:type="spellStart"/>
      <w:r>
        <w:rPr>
          <w:rFonts w:ascii="Museo 300" w:eastAsia="Calibri" w:hAnsi="Museo 300"/>
          <w:sz w:val="16"/>
          <w:szCs w:val="16"/>
        </w:rPr>
        <w:t>linia</w:t>
      </w:r>
      <w:proofErr w:type="spellEnd"/>
      <w:r>
        <w:rPr>
          <w:rFonts w:ascii="Museo 300" w:eastAsia="Calibri" w:hAnsi="Museo 300"/>
          <w:sz w:val="16"/>
          <w:szCs w:val="16"/>
        </w:rPr>
        <w:t xml:space="preserve"> que colgaba hacia ese terreno, porque no </w:t>
      </w:r>
      <w:proofErr w:type="spellStart"/>
      <w:r>
        <w:rPr>
          <w:rFonts w:ascii="Museo 300" w:eastAsia="Calibri" w:hAnsi="Museo 300"/>
          <w:sz w:val="16"/>
          <w:szCs w:val="16"/>
        </w:rPr>
        <w:t>oingresaron</w:t>
      </w:r>
      <w:proofErr w:type="spellEnd"/>
      <w:r>
        <w:rPr>
          <w:rFonts w:ascii="Museo 300" w:eastAsia="Calibri" w:hAnsi="Museo 300"/>
          <w:sz w:val="16"/>
          <w:szCs w:val="16"/>
        </w:rPr>
        <w:t xml:space="preserve"> a mi casa, y así verificar, que esa línea </w:t>
      </w:r>
      <w:proofErr w:type="spellStart"/>
      <w:r>
        <w:rPr>
          <w:rFonts w:ascii="Museo 300" w:eastAsia="Calibri" w:hAnsi="Museo 300"/>
          <w:sz w:val="16"/>
          <w:szCs w:val="16"/>
        </w:rPr>
        <w:t>jamas</w:t>
      </w:r>
      <w:proofErr w:type="spellEnd"/>
      <w:r>
        <w:rPr>
          <w:rFonts w:ascii="Museo 300" w:eastAsia="Calibri" w:hAnsi="Museo 300"/>
          <w:sz w:val="16"/>
          <w:szCs w:val="16"/>
        </w:rPr>
        <w:t xml:space="preserve"> </w:t>
      </w:r>
      <w:proofErr w:type="spellStart"/>
      <w:r>
        <w:rPr>
          <w:rFonts w:ascii="Museo 300" w:eastAsia="Calibri" w:hAnsi="Museo 300"/>
          <w:sz w:val="16"/>
          <w:szCs w:val="16"/>
        </w:rPr>
        <w:t>dentraba</w:t>
      </w:r>
      <w:proofErr w:type="spellEnd"/>
      <w:r>
        <w:rPr>
          <w:rFonts w:ascii="Museo 300" w:eastAsia="Calibri" w:hAnsi="Museo 300"/>
          <w:sz w:val="16"/>
          <w:szCs w:val="16"/>
        </w:rPr>
        <w:t xml:space="preserve"> a mi casa, como se puede apreciar</w:t>
      </w:r>
      <w:r w:rsidR="00F474F0">
        <w:rPr>
          <w:rFonts w:ascii="Museo 300" w:eastAsia="Calibri" w:hAnsi="Museo 300"/>
          <w:sz w:val="16"/>
          <w:szCs w:val="16"/>
        </w:rPr>
        <w:t xml:space="preserve"> en todo esto, que </w:t>
      </w:r>
      <w:proofErr w:type="spellStart"/>
      <w:r w:rsidR="00F474F0">
        <w:rPr>
          <w:rFonts w:ascii="Museo 300" w:eastAsia="Calibri" w:hAnsi="Museo 300"/>
          <w:sz w:val="16"/>
          <w:szCs w:val="16"/>
        </w:rPr>
        <w:t>Clesa</w:t>
      </w:r>
      <w:proofErr w:type="spellEnd"/>
      <w:r w:rsidR="00F474F0">
        <w:rPr>
          <w:rFonts w:ascii="Museo 300" w:eastAsia="Calibri" w:hAnsi="Museo 300"/>
          <w:sz w:val="16"/>
          <w:szCs w:val="16"/>
        </w:rPr>
        <w:t xml:space="preserve"> nunca busco a quienes se abastecían de esa energía (sic) […]”</w:t>
      </w:r>
    </w:p>
    <w:p w14:paraId="4E2F4179" w14:textId="77777777" w:rsidR="004A4DEA" w:rsidRDefault="004A4DEA" w:rsidP="009A6D72">
      <w:pPr>
        <w:tabs>
          <w:tab w:val="num" w:pos="720"/>
        </w:tabs>
        <w:suppressAutoHyphens/>
        <w:autoSpaceDN w:val="0"/>
        <w:spacing w:after="0" w:line="240" w:lineRule="auto"/>
        <w:ind w:left="426"/>
        <w:jc w:val="both"/>
        <w:textAlignment w:val="baseline"/>
        <w:rPr>
          <w:rFonts w:ascii="Museo Sans 300" w:eastAsia="Calibri" w:hAnsi="Museo Sans 300"/>
          <w:sz w:val="20"/>
          <w:szCs w:val="20"/>
        </w:rPr>
      </w:pPr>
    </w:p>
    <w:p w14:paraId="44F86792" w14:textId="2D96D1E9" w:rsidR="009A6D72" w:rsidRPr="00813230" w:rsidRDefault="0041599E" w:rsidP="00813230">
      <w:pPr>
        <w:tabs>
          <w:tab w:val="num" w:pos="720"/>
        </w:tabs>
        <w:suppressAutoHyphens/>
        <w:autoSpaceDN w:val="0"/>
        <w:spacing w:after="0" w:line="240" w:lineRule="auto"/>
        <w:ind w:left="426"/>
        <w:jc w:val="both"/>
        <w:textAlignment w:val="baseline"/>
        <w:rPr>
          <w:rFonts w:ascii="Museo Sans 300" w:eastAsia="Calibri" w:hAnsi="Museo Sans 300"/>
          <w:sz w:val="20"/>
          <w:szCs w:val="20"/>
        </w:rPr>
      </w:pPr>
      <w:r w:rsidRPr="00813230">
        <w:rPr>
          <w:rFonts w:ascii="Museo Sans 300" w:eastAsia="Calibri" w:hAnsi="Museo Sans 300"/>
          <w:sz w:val="20"/>
          <w:szCs w:val="20"/>
        </w:rPr>
        <w:t xml:space="preserve">Por medio </w:t>
      </w:r>
      <w:r w:rsidRPr="00813230">
        <w:rPr>
          <w:rFonts w:ascii="Museo Sans 300" w:eastAsia="Calibri" w:hAnsi="Museo Sans 300"/>
          <w:sz w:val="20"/>
          <w:szCs w:val="20"/>
          <w:lang w:val="es-ES_tradnl"/>
        </w:rPr>
        <w:t>de memorando de fecha catorce de abril de este año</w:t>
      </w:r>
      <w:r w:rsidRPr="00EA5521">
        <w:rPr>
          <w:rFonts w:ascii="Museo Sans 300" w:eastAsia="Calibri" w:hAnsi="Museo Sans 300"/>
          <w:sz w:val="20"/>
          <w:szCs w:val="20"/>
          <w:lang w:val="es-ES_tradnl"/>
        </w:rPr>
        <w:t xml:space="preserve">, el CAU rindió el informe técnico </w:t>
      </w:r>
      <w:r w:rsidR="009A6D72" w:rsidRPr="001B00D2">
        <w:rPr>
          <w:rFonts w:ascii="Museo Sans 300" w:eastAsia="Calibri" w:hAnsi="Museo Sans 300"/>
          <w:sz w:val="20"/>
          <w:szCs w:val="20"/>
        </w:rPr>
        <w:t>N.</w:t>
      </w:r>
      <w:r w:rsidR="009A6D72" w:rsidRPr="00BE22E0">
        <w:rPr>
          <w:rFonts w:ascii="Museo Sans 300" w:eastAsia="Calibri" w:hAnsi="Museo Sans 300" w:cs="Museo Sans 300"/>
          <w:sz w:val="20"/>
          <w:szCs w:val="20"/>
        </w:rPr>
        <w:t>°</w:t>
      </w:r>
      <w:r w:rsidR="009A6D72" w:rsidRPr="0042222A">
        <w:rPr>
          <w:rFonts w:ascii="Cambria Math" w:eastAsia="Calibri" w:hAnsi="Cambria Math" w:cs="Cambria Math"/>
          <w:sz w:val="20"/>
          <w:szCs w:val="20"/>
        </w:rPr>
        <w:t> </w:t>
      </w:r>
      <w:r w:rsidR="009A6D72" w:rsidRPr="00813230">
        <w:rPr>
          <w:rFonts w:ascii="Museo Sans 300" w:eastAsia="Calibri" w:hAnsi="Museo Sans 300"/>
          <w:sz w:val="20"/>
          <w:szCs w:val="20"/>
        </w:rPr>
        <w:t>IT-</w:t>
      </w:r>
      <w:r w:rsidRPr="00813230">
        <w:rPr>
          <w:rFonts w:ascii="Museo Sans 300" w:eastAsia="Calibri" w:hAnsi="Museo Sans 300"/>
          <w:sz w:val="20"/>
          <w:szCs w:val="20"/>
        </w:rPr>
        <w:t>0077-CAU-21</w:t>
      </w:r>
      <w:r w:rsidR="009A6D72" w:rsidRPr="00813230">
        <w:rPr>
          <w:rFonts w:ascii="Cambria Math" w:eastAsia="Calibri" w:hAnsi="Cambria Math" w:cs="Cambria Math"/>
          <w:sz w:val="20"/>
          <w:szCs w:val="20"/>
        </w:rPr>
        <w:t> </w:t>
      </w:r>
      <w:r w:rsidR="009A6D72" w:rsidRPr="00813230">
        <w:rPr>
          <w:rFonts w:ascii="Museo Sans 300" w:eastAsia="Calibri" w:hAnsi="Museo Sans 300"/>
          <w:sz w:val="20"/>
          <w:szCs w:val="20"/>
        </w:rPr>
        <w:t>en el</w:t>
      </w:r>
      <w:r w:rsidR="009A6D72" w:rsidRPr="00813230">
        <w:rPr>
          <w:rFonts w:ascii="Cambria Math" w:eastAsia="Calibri" w:hAnsi="Cambria Math" w:cs="Cambria Math"/>
          <w:sz w:val="20"/>
          <w:szCs w:val="20"/>
        </w:rPr>
        <w:t> </w:t>
      </w:r>
      <w:r w:rsidR="009A6D72" w:rsidRPr="00813230">
        <w:rPr>
          <w:rFonts w:ascii="Museo Sans 300" w:eastAsia="Calibri" w:hAnsi="Museo Sans 300"/>
          <w:sz w:val="20"/>
          <w:szCs w:val="20"/>
        </w:rPr>
        <w:t>que realiz</w:t>
      </w:r>
      <w:r w:rsidR="009A6D72" w:rsidRPr="00813230">
        <w:rPr>
          <w:rFonts w:ascii="Museo Sans 300" w:eastAsia="Calibri" w:hAnsi="Museo Sans 300" w:cs="Museo Sans 300"/>
          <w:sz w:val="20"/>
          <w:szCs w:val="20"/>
        </w:rPr>
        <w:t>ó</w:t>
      </w:r>
      <w:r w:rsidR="009A6D72" w:rsidRPr="00813230">
        <w:rPr>
          <w:rFonts w:ascii="Museo Sans 300" w:eastAsia="Calibri" w:hAnsi="Museo Sans 300"/>
          <w:sz w:val="20"/>
          <w:szCs w:val="20"/>
        </w:rPr>
        <w:t xml:space="preserve"> un an</w:t>
      </w:r>
      <w:r w:rsidR="009A6D72" w:rsidRPr="00813230">
        <w:rPr>
          <w:rFonts w:ascii="Museo Sans 300" w:eastAsia="Calibri" w:hAnsi="Museo Sans 300" w:cs="Museo Sans 300"/>
          <w:sz w:val="20"/>
          <w:szCs w:val="20"/>
        </w:rPr>
        <w:t>á</w:t>
      </w:r>
      <w:r w:rsidR="009A6D72" w:rsidRPr="00813230">
        <w:rPr>
          <w:rFonts w:ascii="Museo Sans 300" w:eastAsia="Calibri" w:hAnsi="Museo Sans 300"/>
          <w:sz w:val="20"/>
          <w:szCs w:val="20"/>
        </w:rPr>
        <w:t>lisis de: a) argumentos de las partes; b) pruebas aportadas.</w:t>
      </w:r>
      <w:r w:rsidR="009A6D72" w:rsidRPr="00813230">
        <w:rPr>
          <w:rFonts w:ascii="Cambria Math" w:eastAsia="Calibri" w:hAnsi="Cambria Math" w:cs="Cambria Math"/>
          <w:sz w:val="20"/>
          <w:szCs w:val="20"/>
        </w:rPr>
        <w:t> </w:t>
      </w:r>
      <w:r w:rsidR="009A6D72" w:rsidRPr="00813230">
        <w:rPr>
          <w:rFonts w:ascii="Museo Sans 300" w:eastAsia="Calibri" w:hAnsi="Museo Sans 300"/>
          <w:sz w:val="20"/>
          <w:szCs w:val="20"/>
        </w:rPr>
        <w:t>De dichos elementos, es pertinente citar los siguientes:</w:t>
      </w:r>
      <w:r w:rsidR="009A6D72" w:rsidRPr="00813230">
        <w:rPr>
          <w:rFonts w:ascii="Cambria Math" w:eastAsia="Calibri" w:hAnsi="Cambria Math" w:cs="Cambria Math"/>
          <w:sz w:val="20"/>
          <w:szCs w:val="20"/>
        </w:rPr>
        <w:t> </w:t>
      </w:r>
      <w:r w:rsidR="009A6D72" w:rsidRPr="00813230">
        <w:rPr>
          <w:rFonts w:ascii="Museo Sans 300" w:eastAsia="Calibri" w:hAnsi="Museo Sans 300"/>
          <w:sz w:val="20"/>
          <w:szCs w:val="20"/>
        </w:rPr>
        <w:t> </w:t>
      </w:r>
    </w:p>
    <w:p w14:paraId="7F518D8E" w14:textId="5BE97006" w:rsidR="009A6D72" w:rsidRPr="00E105A6" w:rsidRDefault="009A6D72" w:rsidP="00813230">
      <w:pPr>
        <w:spacing w:after="0" w:line="240" w:lineRule="auto"/>
        <w:ind w:left="426"/>
        <w:jc w:val="both"/>
        <w:rPr>
          <w:rFonts w:ascii="Museo Sans 300" w:hAnsi="Museo Sans 300" w:cs="Segoe UI"/>
          <w:color w:val="000000"/>
          <w:sz w:val="20"/>
          <w:szCs w:val="20"/>
          <w:shd w:val="clear" w:color="auto" w:fill="FFFFFF"/>
        </w:rPr>
      </w:pPr>
    </w:p>
    <w:p w14:paraId="66B97054" w14:textId="1F9B782B" w:rsidR="009A6D72" w:rsidRPr="0041599E" w:rsidRDefault="0041599E" w:rsidP="0041599E">
      <w:pPr>
        <w:spacing w:after="0" w:line="240" w:lineRule="auto"/>
        <w:ind w:left="426" w:right="565"/>
        <w:contextualSpacing/>
        <w:jc w:val="both"/>
        <w:rPr>
          <w:rFonts w:ascii="Museo Sans 300" w:hAnsi="Museo Sans 300"/>
          <w:sz w:val="20"/>
          <w:szCs w:val="20"/>
          <w:u w:val="single"/>
          <w:lang w:val="es-MX" w:eastAsia="es-SV"/>
        </w:rPr>
      </w:pPr>
      <w:r w:rsidRPr="0041599E">
        <w:rPr>
          <w:rFonts w:ascii="Museo Sans 300" w:hAnsi="Museo Sans 300"/>
          <w:sz w:val="20"/>
          <w:szCs w:val="20"/>
          <w:u w:val="single"/>
          <w:lang w:val="es-MX" w:eastAsia="es-SV"/>
        </w:rPr>
        <w:t xml:space="preserve">Análisis de los argumentos presentados por el señor </w:t>
      </w:r>
      <w:r w:rsidR="00160BFF">
        <w:rPr>
          <w:rFonts w:ascii="Museo Sans 300" w:hAnsi="Museo Sans 300"/>
          <w:sz w:val="20"/>
          <w:szCs w:val="20"/>
          <w:u w:val="single"/>
          <w:lang w:val="es-MX" w:eastAsia="es-SV"/>
        </w:rPr>
        <w:t>XXX</w:t>
      </w:r>
      <w:r w:rsidRPr="0041599E">
        <w:rPr>
          <w:rFonts w:ascii="Museo Sans 300" w:hAnsi="Museo Sans 300"/>
          <w:sz w:val="20"/>
          <w:szCs w:val="20"/>
          <w:u w:val="single"/>
          <w:lang w:val="es-MX" w:eastAsia="es-SV"/>
        </w:rPr>
        <w:t>, en fecha 30 de octubre de 2019.</w:t>
      </w:r>
    </w:p>
    <w:p w14:paraId="64E7FC2B" w14:textId="3C9EF6B5" w:rsidR="009A6D72" w:rsidRDefault="009A6D72" w:rsidP="00D83181">
      <w:pPr>
        <w:spacing w:after="0" w:line="240" w:lineRule="auto"/>
        <w:ind w:left="426"/>
        <w:jc w:val="both"/>
        <w:rPr>
          <w:rFonts w:ascii="Segoe UI" w:hAnsi="Segoe UI" w:cs="Segoe UI"/>
          <w:color w:val="000000"/>
          <w:sz w:val="20"/>
          <w:szCs w:val="20"/>
          <w:shd w:val="clear" w:color="auto" w:fill="FFFFFF"/>
        </w:rPr>
      </w:pPr>
    </w:p>
    <w:p w14:paraId="1179951F" w14:textId="6A123AE8" w:rsidR="00AC44EC" w:rsidRDefault="00AC44EC" w:rsidP="00E105A6">
      <w:pPr>
        <w:spacing w:line="240" w:lineRule="auto"/>
        <w:ind w:left="708" w:right="851"/>
        <w:jc w:val="both"/>
        <w:rPr>
          <w:rFonts w:ascii="Museo 300" w:hAnsi="Museo 300" w:cs="Segoe UI"/>
          <w:color w:val="000000"/>
          <w:sz w:val="16"/>
          <w:szCs w:val="16"/>
          <w:shd w:val="clear" w:color="auto" w:fill="FFFFFF"/>
          <w:lang w:val="es-ES"/>
        </w:rPr>
      </w:pPr>
      <w:r>
        <w:rPr>
          <w:rFonts w:ascii="Museo 300" w:hAnsi="Museo 300" w:cs="Segoe UI"/>
          <w:color w:val="000000"/>
          <w:sz w:val="16"/>
          <w:szCs w:val="16"/>
          <w:shd w:val="clear" w:color="auto" w:fill="FFFFFF"/>
        </w:rPr>
        <w:t xml:space="preserve">[…] </w:t>
      </w:r>
      <w:r w:rsidRPr="00AC44EC">
        <w:rPr>
          <w:rFonts w:ascii="Museo 300" w:hAnsi="Museo 300" w:cs="Segoe UI"/>
          <w:color w:val="000000"/>
          <w:sz w:val="16"/>
          <w:szCs w:val="16"/>
          <w:shd w:val="clear" w:color="auto" w:fill="FFFFFF"/>
          <w:lang w:val="es-ES"/>
        </w:rPr>
        <w:t xml:space="preserve">Mediante escrito presentado en fecha 30 de octubre de 2019, el señor </w:t>
      </w:r>
      <w:r w:rsidR="00160BFF">
        <w:rPr>
          <w:rFonts w:ascii="Museo 300" w:hAnsi="Museo 300" w:cs="Segoe UI"/>
          <w:color w:val="000000"/>
          <w:sz w:val="16"/>
          <w:szCs w:val="16"/>
          <w:shd w:val="clear" w:color="auto" w:fill="FFFFFF"/>
          <w:lang w:val="es-ES"/>
        </w:rPr>
        <w:t>XXX</w:t>
      </w:r>
      <w:r w:rsidRPr="00AC44EC">
        <w:rPr>
          <w:rFonts w:ascii="Museo 300" w:hAnsi="Museo 300" w:cs="Segoe UI"/>
          <w:color w:val="000000"/>
          <w:sz w:val="16"/>
          <w:szCs w:val="16"/>
          <w:shd w:val="clear" w:color="auto" w:fill="FFFFFF"/>
          <w:lang w:val="es-ES"/>
        </w:rPr>
        <w:t xml:space="preserve"> externó en los numerales 1, 2, 6 y 7 sus valoraciones acerca de los consumos facturados por la empresa distribuidora desde la contratación del suministro. Asimismo, menciona en el numeral 7, que luego de corregir la condición irregular hay una pequeña variación (leve aumento):</w:t>
      </w:r>
    </w:p>
    <w:p w14:paraId="6D75F6FD" w14:textId="6CA21191" w:rsidR="00AC44EC" w:rsidRDefault="00AC44EC" w:rsidP="00E105A6">
      <w:pPr>
        <w:spacing w:line="240" w:lineRule="auto"/>
        <w:ind w:left="708" w:right="851"/>
        <w:jc w:val="both"/>
        <w:rPr>
          <w:rFonts w:ascii="Museo 300" w:hAnsi="Museo 300" w:cs="Segoe UI"/>
          <w:color w:val="000000"/>
          <w:sz w:val="16"/>
          <w:szCs w:val="16"/>
          <w:shd w:val="clear" w:color="auto" w:fill="FFFFFF"/>
          <w:lang w:val="es-ES"/>
        </w:rPr>
      </w:pPr>
      <w:r w:rsidRPr="00AC44EC">
        <w:rPr>
          <w:rFonts w:ascii="Museo 300" w:hAnsi="Museo 300" w:cs="Segoe UI"/>
          <w:color w:val="000000"/>
          <w:sz w:val="16"/>
          <w:szCs w:val="16"/>
          <w:shd w:val="clear" w:color="auto" w:fill="FFFFFF"/>
          <w:lang w:val="es-ES"/>
        </w:rPr>
        <w:t xml:space="preserve">Al respecto, cabe señalar que el aumento en los montos facturados corresponde a la variación en las tarifas para cada período específico, ya que según el análisis realizado al histórico de los consumos contenido en la gráfica N.° 1 del </w:t>
      </w:r>
      <w:r w:rsidRPr="00AC44EC">
        <w:rPr>
          <w:rFonts w:ascii="Museo 300" w:hAnsi="Museo 300" w:cs="Segoe UI"/>
          <w:b/>
          <w:bCs/>
          <w:color w:val="000000"/>
          <w:sz w:val="16"/>
          <w:szCs w:val="16"/>
          <w:shd w:val="clear" w:color="auto" w:fill="FFFFFF"/>
          <w:lang w:val="es-ES"/>
        </w:rPr>
        <w:t>IT-280-</w:t>
      </w:r>
      <w:r w:rsidR="00160BFF">
        <w:rPr>
          <w:rFonts w:ascii="Museo 300" w:hAnsi="Museo 300" w:cs="Segoe UI"/>
          <w:b/>
          <w:bCs/>
          <w:color w:val="000000"/>
          <w:sz w:val="16"/>
          <w:szCs w:val="16"/>
          <w:shd w:val="clear" w:color="auto" w:fill="FFFFFF"/>
          <w:lang w:val="es-ES"/>
        </w:rPr>
        <w:t>XXX</w:t>
      </w:r>
      <w:r w:rsidRPr="00AC44EC">
        <w:rPr>
          <w:rFonts w:ascii="Museo 300" w:hAnsi="Museo 300" w:cs="Segoe UI"/>
          <w:b/>
          <w:bCs/>
          <w:color w:val="000000"/>
          <w:sz w:val="16"/>
          <w:szCs w:val="16"/>
          <w:shd w:val="clear" w:color="auto" w:fill="FFFFFF"/>
          <w:lang w:val="es-ES"/>
        </w:rPr>
        <w:t>-CAU</w:t>
      </w:r>
      <w:r w:rsidRPr="00AC44EC">
        <w:rPr>
          <w:rFonts w:ascii="Museo 300" w:hAnsi="Museo 300" w:cs="Segoe UI"/>
          <w:color w:val="000000"/>
          <w:sz w:val="16"/>
          <w:szCs w:val="16"/>
          <w:shd w:val="clear" w:color="auto" w:fill="FFFFFF"/>
          <w:lang w:val="es-ES"/>
        </w:rPr>
        <w:t>, el patrón registrado del consumo de energía eléctrica se ha mantenido cercano al promedio.</w:t>
      </w:r>
    </w:p>
    <w:p w14:paraId="0160D89C" w14:textId="146A0391" w:rsidR="00AC44EC" w:rsidRPr="00AC44EC" w:rsidRDefault="00AC44EC" w:rsidP="00E105A6">
      <w:pPr>
        <w:spacing w:line="240" w:lineRule="auto"/>
        <w:ind w:left="708" w:right="851"/>
        <w:jc w:val="both"/>
        <w:rPr>
          <w:rFonts w:ascii="Museo 300" w:hAnsi="Museo 300" w:cs="Segoe UI"/>
          <w:color w:val="000000"/>
          <w:sz w:val="16"/>
          <w:szCs w:val="16"/>
          <w:shd w:val="clear" w:color="auto" w:fill="FFFFFF"/>
          <w:lang w:val="es-ES"/>
        </w:rPr>
      </w:pPr>
      <w:r w:rsidRPr="00AC44EC">
        <w:rPr>
          <w:rFonts w:ascii="Museo 300" w:hAnsi="Museo 300" w:cs="Segoe UI"/>
          <w:color w:val="000000"/>
          <w:sz w:val="16"/>
          <w:szCs w:val="16"/>
          <w:shd w:val="clear" w:color="auto" w:fill="FFFFFF"/>
          <w:lang w:val="es-ES"/>
        </w:rPr>
        <w:t xml:space="preserve">En el numeral 3 del escrito antes mencionado, el señor </w:t>
      </w:r>
      <w:r w:rsidR="00160BFF">
        <w:rPr>
          <w:rFonts w:ascii="Museo 300" w:hAnsi="Museo 300" w:cs="Segoe UI"/>
          <w:color w:val="000000"/>
          <w:sz w:val="16"/>
          <w:szCs w:val="16"/>
          <w:shd w:val="clear" w:color="auto" w:fill="FFFFFF"/>
          <w:lang w:val="es-ES"/>
        </w:rPr>
        <w:t>XXX</w:t>
      </w:r>
      <w:r w:rsidRPr="00AC44EC">
        <w:rPr>
          <w:rFonts w:ascii="Museo 300" w:hAnsi="Museo 300" w:cs="Segoe UI"/>
          <w:color w:val="000000"/>
          <w:sz w:val="16"/>
          <w:szCs w:val="16"/>
          <w:shd w:val="clear" w:color="auto" w:fill="FFFFFF"/>
          <w:lang w:val="es-ES"/>
        </w:rPr>
        <w:t xml:space="preserve"> manifiesta lo siguiente:</w:t>
      </w:r>
    </w:p>
    <w:p w14:paraId="0CE6F3A8" w14:textId="77777777" w:rsidR="00AC44EC" w:rsidRPr="00AC44EC" w:rsidRDefault="00AC44EC" w:rsidP="00813230">
      <w:pPr>
        <w:spacing w:after="0" w:line="240" w:lineRule="auto"/>
        <w:ind w:left="1416" w:right="1418"/>
        <w:jc w:val="both"/>
        <w:rPr>
          <w:rFonts w:ascii="Museo 300" w:hAnsi="Museo 300" w:cs="Segoe UI"/>
          <w:color w:val="000000"/>
          <w:sz w:val="16"/>
          <w:szCs w:val="16"/>
          <w:shd w:val="clear" w:color="auto" w:fill="FFFFFF"/>
          <w:lang w:val="es-ES"/>
        </w:rPr>
      </w:pPr>
      <w:r w:rsidRPr="00AC44EC">
        <w:rPr>
          <w:rFonts w:ascii="Museo 300" w:hAnsi="Museo 300" w:cs="Segoe UI"/>
          <w:color w:val="000000"/>
          <w:sz w:val="16"/>
          <w:szCs w:val="16"/>
          <w:shd w:val="clear" w:color="auto" w:fill="FFFFFF"/>
          <w:lang w:val="es-ES"/>
        </w:rPr>
        <w:t>“” Es indignante para mí que CLESA el 3 de septiembre de 2019 enviara a tomarle fotos a mi casa y contador y documentara una irregularidad, cuando ya los vecinos de a la par, lote #8 se habían marchado en agosto.””</w:t>
      </w:r>
    </w:p>
    <w:p w14:paraId="131E294F" w14:textId="77777777" w:rsidR="00AC44EC" w:rsidRPr="00AC44EC" w:rsidRDefault="00AC44EC" w:rsidP="00EA5521">
      <w:pPr>
        <w:spacing w:after="0" w:line="240" w:lineRule="auto"/>
        <w:ind w:left="426" w:right="851"/>
        <w:jc w:val="both"/>
        <w:rPr>
          <w:rFonts w:ascii="Museo 300" w:hAnsi="Museo 300" w:cs="Segoe UI"/>
          <w:color w:val="000000"/>
          <w:sz w:val="16"/>
          <w:szCs w:val="16"/>
          <w:shd w:val="clear" w:color="auto" w:fill="FFFFFF"/>
          <w:lang w:val="es-ES"/>
        </w:rPr>
      </w:pPr>
    </w:p>
    <w:p w14:paraId="53AB7D90" w14:textId="61C35352" w:rsidR="009A6D72" w:rsidRDefault="00AC44EC" w:rsidP="00160BFF">
      <w:pPr>
        <w:spacing w:line="240" w:lineRule="auto"/>
        <w:ind w:left="708" w:right="851"/>
        <w:jc w:val="both"/>
        <w:rPr>
          <w:rFonts w:ascii="Segoe UI" w:hAnsi="Segoe UI" w:cs="Segoe UI"/>
          <w:color w:val="000000"/>
          <w:sz w:val="20"/>
          <w:szCs w:val="20"/>
          <w:shd w:val="clear" w:color="auto" w:fill="FFFFFF"/>
        </w:rPr>
      </w:pPr>
      <w:r w:rsidRPr="00AC44EC">
        <w:rPr>
          <w:rFonts w:ascii="Museo 300" w:hAnsi="Museo 300" w:cs="Segoe UI"/>
          <w:color w:val="000000"/>
          <w:sz w:val="16"/>
          <w:szCs w:val="16"/>
          <w:shd w:val="clear" w:color="auto" w:fill="FFFFFF"/>
          <w:lang w:val="es-ES"/>
        </w:rPr>
        <w:t xml:space="preserve">Al respecto, la sociedad AES CLESA con fecha 3 de septiembre de 2019, evidenció una condición ilegal realizada por personas ajenas a la empresa distribuidora, la cual consistía en una línea fuera de medición conectada a la acometida eléctrica del suministro en referencia, determinando que existía una carga eléctrica de </w:t>
      </w:r>
      <w:r w:rsidRPr="00AC44EC">
        <w:rPr>
          <w:rFonts w:ascii="Museo 300" w:hAnsi="Museo 300" w:cs="Segoe UI"/>
          <w:b/>
          <w:color w:val="000000"/>
          <w:sz w:val="16"/>
          <w:szCs w:val="16"/>
          <w:shd w:val="clear" w:color="auto" w:fill="FFFFFF"/>
          <w:lang w:val="es-ES"/>
        </w:rPr>
        <w:t>3.92 amperios</w:t>
      </w:r>
      <w:r w:rsidRPr="00AC44EC">
        <w:rPr>
          <w:rFonts w:ascii="Museo 300" w:hAnsi="Museo 300" w:cs="Segoe UI"/>
          <w:color w:val="000000"/>
          <w:sz w:val="16"/>
          <w:szCs w:val="16"/>
          <w:shd w:val="clear" w:color="auto" w:fill="FFFFFF"/>
          <w:lang w:val="es-ES"/>
        </w:rPr>
        <w:t xml:space="preserve"> sin ser registrada por el equipo de medición </w:t>
      </w:r>
      <w:bookmarkStart w:id="1" w:name="_Hlk69244835"/>
      <w:r w:rsidRPr="00AC44EC">
        <w:rPr>
          <w:rFonts w:ascii="Museo 300" w:hAnsi="Museo 300" w:cs="Segoe UI"/>
          <w:b/>
          <w:bCs/>
          <w:color w:val="000000"/>
          <w:sz w:val="16"/>
          <w:szCs w:val="16"/>
          <w:shd w:val="clear" w:color="auto" w:fill="FFFFFF"/>
          <w:lang w:val="es-ES"/>
        </w:rPr>
        <w:t>N.°</w:t>
      </w:r>
      <w:bookmarkEnd w:id="1"/>
      <w:r w:rsidRPr="00AC44EC">
        <w:rPr>
          <w:rFonts w:ascii="Museo 300" w:hAnsi="Museo 300" w:cs="Segoe UI"/>
          <w:b/>
          <w:bCs/>
          <w:color w:val="000000"/>
          <w:sz w:val="16"/>
          <w:szCs w:val="16"/>
          <w:shd w:val="clear" w:color="auto" w:fill="FFFFFF"/>
          <w:lang w:val="es-ES"/>
        </w:rPr>
        <w:t xml:space="preserve"> </w:t>
      </w:r>
      <w:r w:rsidR="00160BFF">
        <w:rPr>
          <w:rFonts w:ascii="Museo 300" w:hAnsi="Museo 300" w:cs="Segoe UI"/>
          <w:b/>
          <w:bCs/>
          <w:color w:val="000000"/>
          <w:sz w:val="16"/>
          <w:szCs w:val="16"/>
          <w:shd w:val="clear" w:color="auto" w:fill="FFFFFF"/>
          <w:lang w:val="es-ES"/>
        </w:rPr>
        <w:t>XXX</w:t>
      </w:r>
      <w:r w:rsidRPr="00AC44EC">
        <w:rPr>
          <w:rFonts w:ascii="Museo 300" w:hAnsi="Museo 300" w:cs="Segoe UI"/>
          <w:color w:val="000000"/>
          <w:sz w:val="16"/>
          <w:szCs w:val="16"/>
          <w:shd w:val="clear" w:color="auto" w:fill="FFFFFF"/>
          <w:lang w:val="es-ES"/>
        </w:rPr>
        <w:t>, condiciones que se muestran en la siguiente imagen:</w:t>
      </w:r>
    </w:p>
    <w:p w14:paraId="7F78821D" w14:textId="1D89A1C1" w:rsidR="00AC44EC" w:rsidRDefault="00AC44EC" w:rsidP="00E105A6">
      <w:pPr>
        <w:spacing w:line="240" w:lineRule="auto"/>
        <w:ind w:left="708" w:right="851"/>
        <w:jc w:val="both"/>
        <w:rPr>
          <w:rFonts w:ascii="Museo 300" w:hAnsi="Museo 300" w:cs="Segoe UI"/>
          <w:color w:val="000000"/>
          <w:sz w:val="16"/>
          <w:szCs w:val="16"/>
          <w:shd w:val="clear" w:color="auto" w:fill="FFFFFF"/>
          <w:lang w:val="es-ES"/>
        </w:rPr>
      </w:pPr>
      <w:r w:rsidRPr="00AC44EC">
        <w:rPr>
          <w:rFonts w:ascii="Museo 300" w:hAnsi="Museo 300" w:cs="Segoe UI"/>
          <w:color w:val="000000"/>
          <w:sz w:val="16"/>
          <w:szCs w:val="16"/>
          <w:shd w:val="clear" w:color="auto" w:fill="FFFFFF"/>
          <w:lang w:val="es-ES"/>
        </w:rPr>
        <w:t xml:space="preserve">Respecto al señor </w:t>
      </w:r>
      <w:r w:rsidR="00160BFF">
        <w:rPr>
          <w:rFonts w:ascii="Museo 300" w:hAnsi="Museo 300" w:cs="Segoe UI"/>
          <w:color w:val="000000"/>
          <w:sz w:val="16"/>
          <w:szCs w:val="16"/>
          <w:shd w:val="clear" w:color="auto" w:fill="FFFFFF"/>
          <w:lang w:val="es-ES"/>
        </w:rPr>
        <w:t>XXX</w:t>
      </w:r>
      <w:r w:rsidRPr="00AC44EC">
        <w:rPr>
          <w:rFonts w:ascii="Museo 300" w:hAnsi="Museo 300" w:cs="Segoe UI"/>
          <w:color w:val="000000"/>
          <w:sz w:val="16"/>
          <w:szCs w:val="16"/>
          <w:shd w:val="clear" w:color="auto" w:fill="FFFFFF"/>
          <w:lang w:val="es-ES"/>
        </w:rPr>
        <w:t>, no presentó pruebas que el lote contiguo a su vivienda que identifica como N.° 8, estuviera habitado, ya que en la fotografía presentada no se observa que en dicho terreno haya una edificación habitable, así como tampoco se visualiza algún tipo de aparato o instalación eléctrica que estuviera consumiendo energía en ese lugar, condición que se muestra en la siguiente imagen:</w:t>
      </w:r>
    </w:p>
    <w:p w14:paraId="57BEF3C0" w14:textId="13A314B4" w:rsidR="00AC44EC" w:rsidRPr="00AC44EC" w:rsidRDefault="00AC44EC" w:rsidP="00AC44EC">
      <w:pPr>
        <w:spacing w:after="0" w:line="240" w:lineRule="auto"/>
        <w:ind w:left="709" w:right="851"/>
        <w:jc w:val="both"/>
        <w:rPr>
          <w:rFonts w:ascii="Museo 300" w:hAnsi="Museo 300" w:cs="Segoe UI"/>
          <w:color w:val="000000"/>
          <w:sz w:val="16"/>
          <w:szCs w:val="16"/>
          <w:shd w:val="clear" w:color="auto" w:fill="FFFFFF"/>
          <w:lang w:val="es-ES"/>
        </w:rPr>
      </w:pPr>
      <w:r w:rsidRPr="00AC44EC">
        <w:rPr>
          <w:rFonts w:ascii="Museo 300" w:hAnsi="Museo 300" w:cs="Segoe UI"/>
          <w:color w:val="000000"/>
          <w:sz w:val="16"/>
          <w:szCs w:val="16"/>
          <w:shd w:val="clear" w:color="auto" w:fill="FFFFFF"/>
          <w:lang w:val="es-ES"/>
        </w:rPr>
        <w:t xml:space="preserve">Al realizar un análisis al argumento del señor </w:t>
      </w:r>
      <w:r w:rsidR="00160BFF">
        <w:rPr>
          <w:rFonts w:ascii="Museo 300" w:hAnsi="Museo 300" w:cs="Segoe UI"/>
          <w:color w:val="000000"/>
          <w:sz w:val="16"/>
          <w:szCs w:val="16"/>
          <w:shd w:val="clear" w:color="auto" w:fill="FFFFFF"/>
          <w:lang w:val="es-ES"/>
        </w:rPr>
        <w:t>XXX</w:t>
      </w:r>
      <w:r w:rsidRPr="00AC44EC">
        <w:rPr>
          <w:rFonts w:ascii="Museo 300" w:hAnsi="Museo 300" w:cs="Segoe UI"/>
          <w:color w:val="000000"/>
          <w:sz w:val="16"/>
          <w:szCs w:val="16"/>
          <w:shd w:val="clear" w:color="auto" w:fill="FFFFFF"/>
          <w:lang w:val="es-ES"/>
        </w:rPr>
        <w:t xml:space="preserve"> y tomando en consideración lo evidenciado en las imágenes proporcionadas por las partes, se advierte una inconsistencia en dicho argumento; lo anterior, tomando en consideración que el usuario comenta que en agosto de 2019 las personas que estaban consumiendo energía sin ser registrada se habían retirado del lote #8, sin embargo, la sociedad AES CLESA en el mes de septiembre del mismo año comprobó mediante prueba documental, la existencia de una línea fuera de medición conectada a la acometida eléctrica del suministro en referencia, determinando una carga eléctrica de </w:t>
      </w:r>
      <w:r w:rsidRPr="00AC44EC">
        <w:rPr>
          <w:rFonts w:ascii="Museo 300" w:hAnsi="Museo 300" w:cs="Segoe UI"/>
          <w:b/>
          <w:color w:val="000000"/>
          <w:sz w:val="16"/>
          <w:szCs w:val="16"/>
          <w:shd w:val="clear" w:color="auto" w:fill="FFFFFF"/>
          <w:lang w:val="es-ES"/>
        </w:rPr>
        <w:t>3.92 amperios</w:t>
      </w:r>
      <w:r w:rsidRPr="00AC44EC">
        <w:rPr>
          <w:rFonts w:ascii="Museo 300" w:hAnsi="Museo 300" w:cs="Segoe UI"/>
          <w:color w:val="000000"/>
          <w:sz w:val="16"/>
          <w:szCs w:val="16"/>
          <w:shd w:val="clear" w:color="auto" w:fill="FFFFFF"/>
          <w:lang w:val="es-ES"/>
        </w:rPr>
        <w:t xml:space="preserve"> </w:t>
      </w:r>
      <w:r w:rsidRPr="00AC44EC">
        <w:rPr>
          <w:rFonts w:ascii="Museo 300" w:hAnsi="Museo 300" w:cs="Segoe UI"/>
          <w:bCs/>
          <w:color w:val="000000"/>
          <w:sz w:val="16"/>
          <w:szCs w:val="16"/>
          <w:shd w:val="clear" w:color="auto" w:fill="FFFFFF"/>
          <w:lang w:val="es-ES"/>
        </w:rPr>
        <w:t>sin ser registrada.</w:t>
      </w:r>
      <w:r w:rsidRPr="00AC44EC">
        <w:rPr>
          <w:rFonts w:ascii="Museo 300" w:hAnsi="Museo 300" w:cs="Segoe UI"/>
          <w:color w:val="000000"/>
          <w:sz w:val="16"/>
          <w:szCs w:val="16"/>
          <w:shd w:val="clear" w:color="auto" w:fill="FFFFFF"/>
          <w:lang w:val="es-ES"/>
        </w:rPr>
        <w:t xml:space="preserve">    </w:t>
      </w:r>
    </w:p>
    <w:p w14:paraId="5399E7B6" w14:textId="77777777" w:rsidR="00AC44EC" w:rsidRPr="00AC44EC" w:rsidRDefault="00AC44EC" w:rsidP="00AC44EC">
      <w:pPr>
        <w:spacing w:after="0" w:line="240" w:lineRule="auto"/>
        <w:ind w:left="709" w:right="851"/>
        <w:jc w:val="both"/>
        <w:rPr>
          <w:rFonts w:ascii="Museo 300" w:hAnsi="Museo 300" w:cs="Segoe UI"/>
          <w:color w:val="000000"/>
          <w:sz w:val="16"/>
          <w:szCs w:val="16"/>
          <w:shd w:val="clear" w:color="auto" w:fill="FFFFFF"/>
          <w:lang w:val="es-ES"/>
        </w:rPr>
      </w:pPr>
    </w:p>
    <w:p w14:paraId="525B1E96" w14:textId="77777777" w:rsidR="00AC44EC" w:rsidRPr="00AC44EC" w:rsidRDefault="00AC44EC" w:rsidP="00AC44EC">
      <w:pPr>
        <w:spacing w:after="0" w:line="240" w:lineRule="auto"/>
        <w:ind w:left="709" w:right="851"/>
        <w:jc w:val="both"/>
        <w:rPr>
          <w:rFonts w:ascii="Museo 300" w:hAnsi="Museo 300" w:cs="Segoe UI"/>
          <w:color w:val="000000"/>
          <w:sz w:val="16"/>
          <w:szCs w:val="16"/>
          <w:shd w:val="clear" w:color="auto" w:fill="FFFFFF"/>
          <w:lang w:val="es-ES"/>
        </w:rPr>
      </w:pPr>
      <w:r w:rsidRPr="00AC44EC">
        <w:rPr>
          <w:rFonts w:ascii="Museo 300" w:hAnsi="Museo 300" w:cs="Segoe UI"/>
          <w:color w:val="000000"/>
          <w:sz w:val="16"/>
          <w:szCs w:val="16"/>
          <w:shd w:val="clear" w:color="auto" w:fill="FFFFFF"/>
          <w:lang w:val="es-ES"/>
        </w:rPr>
        <w:t>Sobre el particular, es importante señalar que la prueba para cumplir con su finalidad de demostrar determinado hecho que se alega debe reunir ciertas condiciones de licitud, pertinencia y utilidad.</w:t>
      </w:r>
    </w:p>
    <w:p w14:paraId="0CB148CC" w14:textId="77777777" w:rsidR="00AC44EC" w:rsidRPr="00AC44EC" w:rsidRDefault="00AC44EC" w:rsidP="00AC44EC">
      <w:pPr>
        <w:spacing w:after="0" w:line="240" w:lineRule="auto"/>
        <w:ind w:left="709" w:right="851"/>
        <w:jc w:val="both"/>
        <w:rPr>
          <w:rFonts w:ascii="Museo 300" w:hAnsi="Museo 300" w:cs="Segoe UI"/>
          <w:color w:val="000000"/>
          <w:sz w:val="16"/>
          <w:szCs w:val="16"/>
          <w:shd w:val="clear" w:color="auto" w:fill="FFFFFF"/>
          <w:lang w:val="es-ES"/>
        </w:rPr>
      </w:pPr>
    </w:p>
    <w:p w14:paraId="08426798" w14:textId="17EB91F6" w:rsidR="00AC44EC" w:rsidRDefault="00AC44EC" w:rsidP="00AC44EC">
      <w:pPr>
        <w:spacing w:after="0" w:line="240" w:lineRule="auto"/>
        <w:ind w:left="709" w:right="851"/>
        <w:jc w:val="both"/>
        <w:rPr>
          <w:rFonts w:ascii="Museo 300" w:hAnsi="Museo 300" w:cs="Segoe UI"/>
          <w:color w:val="000000"/>
          <w:sz w:val="16"/>
          <w:szCs w:val="16"/>
          <w:shd w:val="clear" w:color="auto" w:fill="FFFFFF"/>
          <w:lang w:val="es-ES"/>
        </w:rPr>
      </w:pPr>
      <w:r w:rsidRPr="00AC44EC">
        <w:rPr>
          <w:rFonts w:ascii="Museo 300" w:hAnsi="Museo 300" w:cs="Segoe UI"/>
          <w:color w:val="000000"/>
          <w:sz w:val="16"/>
          <w:szCs w:val="16"/>
          <w:shd w:val="clear" w:color="auto" w:fill="FFFFFF"/>
          <w:lang w:val="es-ES"/>
        </w:rPr>
        <w:t xml:space="preserve">En el mismo escrito, el señor </w:t>
      </w:r>
      <w:r w:rsidR="00160BFF">
        <w:rPr>
          <w:rFonts w:ascii="Museo 300" w:hAnsi="Museo 300" w:cs="Segoe UI"/>
          <w:color w:val="000000"/>
          <w:sz w:val="16"/>
          <w:szCs w:val="16"/>
          <w:shd w:val="clear" w:color="auto" w:fill="FFFFFF"/>
          <w:lang w:val="es-ES"/>
        </w:rPr>
        <w:t>XXX</w:t>
      </w:r>
      <w:r w:rsidRPr="00AC44EC" w:rsidDel="00F04EAB">
        <w:rPr>
          <w:rFonts w:ascii="Museo 300" w:hAnsi="Museo 300" w:cs="Segoe UI"/>
          <w:color w:val="000000"/>
          <w:sz w:val="16"/>
          <w:szCs w:val="16"/>
          <w:shd w:val="clear" w:color="auto" w:fill="FFFFFF"/>
          <w:lang w:val="es-ES"/>
        </w:rPr>
        <w:t xml:space="preserve"> </w:t>
      </w:r>
      <w:r w:rsidRPr="00AC44EC">
        <w:rPr>
          <w:rFonts w:ascii="Museo 300" w:hAnsi="Museo 300" w:cs="Segoe UI"/>
          <w:color w:val="000000"/>
          <w:sz w:val="16"/>
          <w:szCs w:val="16"/>
          <w:shd w:val="clear" w:color="auto" w:fill="FFFFFF"/>
          <w:lang w:val="es-ES"/>
        </w:rPr>
        <w:t>agrega en el numeral N.° 4 lo siguiente:</w:t>
      </w:r>
    </w:p>
    <w:p w14:paraId="5DEAC555" w14:textId="77777777" w:rsidR="000637DB" w:rsidRPr="00AC44EC" w:rsidRDefault="000637DB" w:rsidP="00AC44EC">
      <w:pPr>
        <w:spacing w:after="0" w:line="240" w:lineRule="auto"/>
        <w:ind w:left="709" w:right="851"/>
        <w:jc w:val="both"/>
        <w:rPr>
          <w:rFonts w:ascii="Museo 300" w:hAnsi="Museo 300" w:cs="Segoe UI"/>
          <w:color w:val="000000"/>
          <w:sz w:val="16"/>
          <w:szCs w:val="16"/>
          <w:shd w:val="clear" w:color="auto" w:fill="FFFFFF"/>
          <w:lang w:val="es-ES"/>
        </w:rPr>
      </w:pPr>
    </w:p>
    <w:p w14:paraId="623ACA7C" w14:textId="77777777" w:rsidR="00AC44EC" w:rsidRPr="000637DB" w:rsidRDefault="00AC44EC" w:rsidP="000637DB">
      <w:pPr>
        <w:spacing w:after="0" w:line="240" w:lineRule="auto"/>
        <w:ind w:left="1416" w:right="1418"/>
        <w:jc w:val="both"/>
        <w:rPr>
          <w:rFonts w:ascii="Museo 300" w:hAnsi="Museo 300" w:cs="Segoe UI"/>
          <w:color w:val="000000"/>
          <w:sz w:val="16"/>
          <w:szCs w:val="16"/>
          <w:shd w:val="clear" w:color="auto" w:fill="FFFFFF"/>
          <w:lang w:val="es-ES"/>
        </w:rPr>
      </w:pPr>
      <w:r w:rsidRPr="000637DB">
        <w:rPr>
          <w:rFonts w:ascii="Museo 300" w:hAnsi="Museo 300" w:cs="Segoe UI"/>
          <w:color w:val="000000"/>
          <w:sz w:val="16"/>
          <w:szCs w:val="16"/>
          <w:shd w:val="clear" w:color="auto" w:fill="FFFFFF"/>
          <w:lang w:val="es-ES"/>
        </w:rPr>
        <w:t>“Como prueba les anexo foto de mi contador, caja térmica e instalación que tengo desde 1997 hasta ahora, no le he hecho ningún cambio desde que CLESA la aprobaron y es la que existe en la actualidad. Foto de la pared de mi casa, lado poniente hacia lote #8 donde se ve la línea que los vecinos dejaron, la cual utilizaron para hurtar energía eléctrica durante años y los personeros de CLESA esto no lo fotografiaron, ni lo documentaron porque no les convenía, por eso yo le envío foto de esa parte y si viene a inspeccionar ahí la encontraran si no la quita la dueña de dichos lotes #8 y 7.”</w:t>
      </w:r>
    </w:p>
    <w:p w14:paraId="7BE3B0DA" w14:textId="77777777" w:rsidR="000637DB" w:rsidRDefault="000637DB" w:rsidP="000637DB">
      <w:pPr>
        <w:spacing w:after="0" w:line="240" w:lineRule="auto"/>
        <w:ind w:left="709" w:right="851"/>
        <w:jc w:val="both"/>
        <w:rPr>
          <w:rFonts w:ascii="Museo 300" w:hAnsi="Museo 300" w:cs="Segoe UI"/>
          <w:color w:val="000000"/>
          <w:sz w:val="16"/>
          <w:szCs w:val="16"/>
          <w:shd w:val="clear" w:color="auto" w:fill="FFFFFF"/>
          <w:lang w:val="es-ES"/>
        </w:rPr>
      </w:pPr>
    </w:p>
    <w:p w14:paraId="5E6358AF" w14:textId="456E87A6" w:rsidR="00AC44EC" w:rsidRPr="000637DB" w:rsidRDefault="00AC44EC" w:rsidP="000637DB">
      <w:pPr>
        <w:spacing w:after="0" w:line="240" w:lineRule="auto"/>
        <w:ind w:left="709" w:right="851"/>
        <w:jc w:val="both"/>
        <w:rPr>
          <w:rFonts w:ascii="Museo 300" w:hAnsi="Museo 300" w:cs="Segoe UI"/>
          <w:color w:val="000000"/>
          <w:sz w:val="16"/>
          <w:szCs w:val="16"/>
          <w:shd w:val="clear" w:color="auto" w:fill="FFFFFF"/>
          <w:lang w:val="es-ES"/>
        </w:rPr>
      </w:pPr>
      <w:r w:rsidRPr="000637DB">
        <w:rPr>
          <w:rFonts w:ascii="Museo 300" w:hAnsi="Museo 300" w:cs="Segoe UI"/>
          <w:color w:val="000000"/>
          <w:sz w:val="16"/>
          <w:szCs w:val="16"/>
          <w:shd w:val="clear" w:color="auto" w:fill="FFFFFF"/>
          <w:lang w:val="es-ES"/>
        </w:rPr>
        <w:t xml:space="preserve">Se realizó un análisis a la imagen N.° 3 presenta por el usuario, observándose que el conductor eléctrico al que hace mención se encuentra instalado desde la esquina en donde se une la pared frontal del lote #8 y el inmueble propiedad del señor </w:t>
      </w:r>
      <w:r w:rsidR="00160BFF">
        <w:rPr>
          <w:rFonts w:ascii="Museo 300" w:hAnsi="Museo 300" w:cs="Segoe UI"/>
          <w:color w:val="000000"/>
          <w:sz w:val="16"/>
          <w:szCs w:val="16"/>
          <w:shd w:val="clear" w:color="auto" w:fill="FFFFFF"/>
          <w:lang w:val="es-ES"/>
        </w:rPr>
        <w:t>XXX</w:t>
      </w:r>
      <w:r w:rsidRPr="000637DB">
        <w:rPr>
          <w:rFonts w:ascii="Museo 300" w:hAnsi="Museo 300" w:cs="Segoe UI"/>
          <w:color w:val="000000"/>
          <w:sz w:val="16"/>
          <w:szCs w:val="16"/>
          <w:shd w:val="clear" w:color="auto" w:fill="FFFFFF"/>
          <w:lang w:val="es-ES"/>
        </w:rPr>
        <w:t xml:space="preserve">, sin embargo, ésta no muestra el detalle de la conexión con la acometida eléctrica, tal como se observa en la siguiente imagen: </w:t>
      </w:r>
    </w:p>
    <w:p w14:paraId="0F902537" w14:textId="4B450A19" w:rsidR="00AC44EC" w:rsidRDefault="00AC44EC" w:rsidP="00AC44EC">
      <w:pPr>
        <w:spacing w:after="0" w:line="240" w:lineRule="auto"/>
        <w:ind w:left="426"/>
        <w:jc w:val="both"/>
        <w:rPr>
          <w:rFonts w:ascii="Segoe UI" w:hAnsi="Segoe UI" w:cs="Segoe UI"/>
          <w:color w:val="000000"/>
          <w:sz w:val="20"/>
          <w:szCs w:val="20"/>
          <w:shd w:val="clear" w:color="auto" w:fill="FFFFFF"/>
          <w:lang w:val="es-ES"/>
        </w:rPr>
      </w:pPr>
    </w:p>
    <w:p w14:paraId="5C29C9C3" w14:textId="491F9E4D" w:rsidR="009A6D72" w:rsidRDefault="009A6D72" w:rsidP="00D83181">
      <w:pPr>
        <w:spacing w:after="0" w:line="240" w:lineRule="auto"/>
        <w:ind w:left="426"/>
        <w:jc w:val="both"/>
        <w:rPr>
          <w:rFonts w:ascii="Segoe UI" w:hAnsi="Segoe UI" w:cs="Segoe UI"/>
          <w:color w:val="000000"/>
          <w:sz w:val="20"/>
          <w:szCs w:val="20"/>
          <w:shd w:val="clear" w:color="auto" w:fill="FFFFFF"/>
        </w:rPr>
      </w:pPr>
    </w:p>
    <w:p w14:paraId="5ACA2A15" w14:textId="65FE8352" w:rsidR="000637DB" w:rsidRDefault="000637DB" w:rsidP="000637DB">
      <w:pPr>
        <w:spacing w:after="0" w:line="240" w:lineRule="auto"/>
        <w:ind w:left="709" w:right="851"/>
        <w:jc w:val="both"/>
        <w:rPr>
          <w:rFonts w:ascii="Museo 300" w:hAnsi="Museo 300" w:cs="Segoe UI"/>
          <w:color w:val="000000"/>
          <w:sz w:val="16"/>
          <w:szCs w:val="16"/>
          <w:shd w:val="clear" w:color="auto" w:fill="FFFFFF"/>
          <w:lang w:val="es-ES"/>
        </w:rPr>
      </w:pPr>
      <w:r w:rsidRPr="000637DB">
        <w:rPr>
          <w:rFonts w:ascii="Museo 300" w:hAnsi="Museo 300" w:cs="Segoe UI"/>
          <w:color w:val="000000"/>
          <w:sz w:val="16"/>
          <w:szCs w:val="16"/>
          <w:shd w:val="clear" w:color="auto" w:fill="FFFFFF"/>
          <w:lang w:val="es-ES"/>
        </w:rPr>
        <w:t xml:space="preserve">De forma similar, se realizó un análisis a la imagen N.° 4 presenta por el usuario, observándose que el conductor eléctrico al que hace mención se encuentra instalado en la pared del inmueble propiedad del señor </w:t>
      </w:r>
      <w:r w:rsidR="00160BFF">
        <w:rPr>
          <w:rFonts w:ascii="Museo 300" w:hAnsi="Museo 300" w:cs="Segoe UI"/>
          <w:color w:val="000000"/>
          <w:sz w:val="16"/>
          <w:szCs w:val="16"/>
          <w:shd w:val="clear" w:color="auto" w:fill="FFFFFF"/>
          <w:lang w:val="es-ES"/>
        </w:rPr>
        <w:t>XXX</w:t>
      </w:r>
      <w:r w:rsidRPr="000637DB">
        <w:rPr>
          <w:rFonts w:ascii="Museo 300" w:hAnsi="Museo 300" w:cs="Segoe UI"/>
          <w:color w:val="000000"/>
          <w:sz w:val="16"/>
          <w:szCs w:val="16"/>
          <w:shd w:val="clear" w:color="auto" w:fill="FFFFFF"/>
          <w:lang w:val="es-ES"/>
        </w:rPr>
        <w:t>, sin embargo, ésta no muestra el detalle de la carga eléctrica que se encontraba conectada o instalaciones eléctricas adicionales que pudieran estar consumiendo energía, tal como se observa en la siguiente imagen:</w:t>
      </w:r>
    </w:p>
    <w:p w14:paraId="45A82595" w14:textId="77777777" w:rsidR="000637DB" w:rsidRPr="000637DB" w:rsidRDefault="000637DB" w:rsidP="000637DB">
      <w:pPr>
        <w:spacing w:after="0" w:line="240" w:lineRule="auto"/>
        <w:ind w:left="709" w:right="851"/>
        <w:jc w:val="both"/>
        <w:rPr>
          <w:rFonts w:ascii="Museo 300" w:hAnsi="Museo 300" w:cs="Segoe UI"/>
          <w:color w:val="000000"/>
          <w:sz w:val="16"/>
          <w:szCs w:val="16"/>
          <w:shd w:val="clear" w:color="auto" w:fill="FFFFFF"/>
          <w:lang w:val="es-ES"/>
        </w:rPr>
      </w:pPr>
    </w:p>
    <w:p w14:paraId="5D08D234" w14:textId="643D4469" w:rsidR="000637DB" w:rsidRDefault="000637DB" w:rsidP="000637DB">
      <w:pPr>
        <w:spacing w:after="0" w:line="240" w:lineRule="auto"/>
        <w:ind w:left="426"/>
        <w:jc w:val="center"/>
        <w:rPr>
          <w:rFonts w:ascii="Segoe UI" w:hAnsi="Segoe UI" w:cs="Segoe UI"/>
          <w:color w:val="000000"/>
          <w:sz w:val="20"/>
          <w:szCs w:val="20"/>
          <w:shd w:val="clear" w:color="auto" w:fill="FFFFFF"/>
        </w:rPr>
      </w:pPr>
    </w:p>
    <w:p w14:paraId="06C571D7" w14:textId="1BA42371" w:rsidR="000637DB" w:rsidRDefault="000637DB" w:rsidP="00D83181">
      <w:pPr>
        <w:spacing w:after="0" w:line="240" w:lineRule="auto"/>
        <w:ind w:left="426"/>
        <w:jc w:val="both"/>
        <w:rPr>
          <w:rFonts w:ascii="Segoe UI" w:hAnsi="Segoe UI" w:cs="Segoe UI"/>
          <w:color w:val="000000"/>
          <w:sz w:val="20"/>
          <w:szCs w:val="20"/>
          <w:shd w:val="clear" w:color="auto" w:fill="FFFFFF"/>
        </w:rPr>
      </w:pPr>
    </w:p>
    <w:p w14:paraId="2A432C43" w14:textId="77777777" w:rsidR="000637DB" w:rsidRPr="000637DB" w:rsidRDefault="000637DB" w:rsidP="000637DB">
      <w:pPr>
        <w:spacing w:after="0" w:line="240" w:lineRule="auto"/>
        <w:ind w:left="709" w:right="851"/>
        <w:jc w:val="both"/>
        <w:rPr>
          <w:rFonts w:ascii="Museo 300" w:hAnsi="Museo 300" w:cs="Segoe UI"/>
          <w:color w:val="000000"/>
          <w:sz w:val="16"/>
          <w:szCs w:val="16"/>
          <w:shd w:val="clear" w:color="auto" w:fill="FFFFFF"/>
          <w:lang w:val="es-ES"/>
        </w:rPr>
      </w:pPr>
      <w:r w:rsidRPr="000637DB">
        <w:rPr>
          <w:rFonts w:ascii="Museo 300" w:hAnsi="Museo 300" w:cs="Segoe UI"/>
          <w:color w:val="000000"/>
          <w:sz w:val="16"/>
          <w:szCs w:val="16"/>
          <w:shd w:val="clear" w:color="auto" w:fill="FFFFFF"/>
          <w:lang w:val="es-ES"/>
        </w:rPr>
        <w:t xml:space="preserve">Por otra parte, en el numeral N.° 5 del referido escrito, el usuario enuncia el fragmento que se trae a continuación:  </w:t>
      </w:r>
    </w:p>
    <w:p w14:paraId="6E05CA86" w14:textId="77777777" w:rsidR="000637DB" w:rsidRPr="000637DB" w:rsidRDefault="000637DB" w:rsidP="000637DB">
      <w:pPr>
        <w:spacing w:after="0" w:line="240" w:lineRule="auto"/>
        <w:ind w:left="426"/>
        <w:jc w:val="both"/>
        <w:rPr>
          <w:rFonts w:ascii="Museo 300" w:hAnsi="Museo 300" w:cs="Segoe UI"/>
          <w:color w:val="000000"/>
          <w:sz w:val="16"/>
          <w:szCs w:val="16"/>
          <w:shd w:val="clear" w:color="auto" w:fill="FFFFFF"/>
          <w:lang w:val="es-ES"/>
        </w:rPr>
      </w:pPr>
    </w:p>
    <w:p w14:paraId="6F375BC1" w14:textId="77777777" w:rsidR="000637DB" w:rsidRPr="000637DB" w:rsidRDefault="000637DB" w:rsidP="000637DB">
      <w:pPr>
        <w:spacing w:after="0" w:line="240" w:lineRule="auto"/>
        <w:ind w:left="1416" w:right="1418"/>
        <w:jc w:val="both"/>
        <w:rPr>
          <w:rFonts w:ascii="Museo 300" w:hAnsi="Museo 300" w:cs="Segoe UI"/>
          <w:color w:val="000000"/>
          <w:sz w:val="16"/>
          <w:szCs w:val="16"/>
          <w:shd w:val="clear" w:color="auto" w:fill="FFFFFF"/>
          <w:lang w:val="es-ES"/>
        </w:rPr>
      </w:pPr>
      <w:r w:rsidRPr="000637DB">
        <w:rPr>
          <w:rFonts w:ascii="Museo 300" w:hAnsi="Museo 300" w:cs="Segoe UI"/>
          <w:color w:val="000000"/>
          <w:sz w:val="16"/>
          <w:szCs w:val="16"/>
          <w:shd w:val="clear" w:color="auto" w:fill="FFFFFF"/>
          <w:lang w:val="es-ES"/>
        </w:rPr>
        <w:t>“Fotos de el árbol de aguacate que abrazan y cubren las líneas primarias y de la casa #3 y #4 de los vecinos de enfrente, quienes si desde años están hurtando energía eléctrica.”</w:t>
      </w:r>
    </w:p>
    <w:p w14:paraId="53FD8AF5" w14:textId="77777777" w:rsidR="000637DB" w:rsidRDefault="000637DB" w:rsidP="000637DB">
      <w:pPr>
        <w:spacing w:after="0" w:line="240" w:lineRule="auto"/>
        <w:ind w:left="709" w:right="851"/>
        <w:jc w:val="both"/>
        <w:rPr>
          <w:rFonts w:ascii="Museo 300" w:hAnsi="Museo 300" w:cs="Segoe UI"/>
          <w:color w:val="000000"/>
          <w:sz w:val="16"/>
          <w:szCs w:val="16"/>
          <w:shd w:val="clear" w:color="auto" w:fill="FFFFFF"/>
          <w:lang w:val="es-ES"/>
        </w:rPr>
      </w:pPr>
    </w:p>
    <w:p w14:paraId="2FC8FE60" w14:textId="6E843BCE" w:rsidR="000637DB" w:rsidRPr="000637DB" w:rsidRDefault="000637DB" w:rsidP="000637DB">
      <w:pPr>
        <w:spacing w:after="0" w:line="240" w:lineRule="auto"/>
        <w:ind w:left="709" w:right="851"/>
        <w:jc w:val="both"/>
        <w:rPr>
          <w:rFonts w:ascii="Museo 300" w:hAnsi="Museo 300" w:cs="Segoe UI"/>
          <w:color w:val="000000"/>
          <w:sz w:val="16"/>
          <w:szCs w:val="16"/>
          <w:shd w:val="clear" w:color="auto" w:fill="FFFFFF"/>
          <w:lang w:val="es-ES"/>
        </w:rPr>
      </w:pPr>
      <w:r w:rsidRPr="000637DB">
        <w:rPr>
          <w:rFonts w:ascii="Museo 300" w:hAnsi="Museo 300" w:cs="Segoe UI"/>
          <w:color w:val="000000"/>
          <w:sz w:val="16"/>
          <w:szCs w:val="16"/>
          <w:shd w:val="clear" w:color="auto" w:fill="FFFFFF"/>
          <w:lang w:val="es-ES"/>
        </w:rPr>
        <w:t xml:space="preserve">Al respecto, la sociedad AES CLESA </w:t>
      </w:r>
      <w:r w:rsidR="00F9598B" w:rsidRPr="000637DB">
        <w:rPr>
          <w:rFonts w:ascii="Museo 300" w:hAnsi="Museo 300" w:cs="Segoe UI"/>
          <w:color w:val="000000"/>
          <w:sz w:val="16"/>
          <w:szCs w:val="16"/>
          <w:shd w:val="clear" w:color="auto" w:fill="FFFFFF"/>
          <w:lang w:val="es-ES"/>
        </w:rPr>
        <w:t xml:space="preserve">en </w:t>
      </w:r>
      <w:r w:rsidRPr="000637DB">
        <w:rPr>
          <w:rFonts w:ascii="Museo 300" w:hAnsi="Museo 300" w:cs="Segoe UI"/>
          <w:color w:val="000000"/>
          <w:sz w:val="16"/>
          <w:szCs w:val="16"/>
          <w:shd w:val="clear" w:color="auto" w:fill="FFFFFF"/>
          <w:lang w:val="es-ES"/>
        </w:rPr>
        <w:t xml:space="preserve">el informe técnico presentado como resultado de la inspección técnica de fecha 3 de septiembre de 2019, esta manifiesta que no pudo tomar constancia de la carga conectada al interior del inmueble propiedad del usuario que consumía </w:t>
      </w:r>
      <w:r w:rsidRPr="000637DB">
        <w:rPr>
          <w:rFonts w:ascii="Museo 300" w:hAnsi="Museo 300" w:cs="Segoe UI"/>
          <w:b/>
          <w:color w:val="000000"/>
          <w:sz w:val="16"/>
          <w:szCs w:val="16"/>
          <w:shd w:val="clear" w:color="auto" w:fill="FFFFFF"/>
          <w:lang w:val="es-ES"/>
        </w:rPr>
        <w:t>3.92 amperios,</w:t>
      </w:r>
      <w:r w:rsidRPr="000637DB">
        <w:rPr>
          <w:rFonts w:ascii="Museo 300" w:hAnsi="Museo 300" w:cs="Segoe UI"/>
          <w:color w:val="000000"/>
          <w:sz w:val="16"/>
          <w:szCs w:val="16"/>
          <w:shd w:val="clear" w:color="auto" w:fill="FFFFFF"/>
          <w:lang w:val="es-ES"/>
        </w:rPr>
        <w:t xml:space="preserve"> debido a que la vivienda se encontraba cerrada. </w:t>
      </w:r>
    </w:p>
    <w:p w14:paraId="4CD379B9" w14:textId="77777777" w:rsidR="000637DB" w:rsidRPr="000637DB" w:rsidRDefault="000637DB" w:rsidP="000637DB">
      <w:pPr>
        <w:spacing w:after="0" w:line="240" w:lineRule="auto"/>
        <w:ind w:left="426"/>
        <w:jc w:val="both"/>
        <w:rPr>
          <w:rFonts w:ascii="Museo 300" w:hAnsi="Museo 300" w:cs="Segoe UI"/>
          <w:color w:val="000000"/>
          <w:sz w:val="16"/>
          <w:szCs w:val="16"/>
          <w:shd w:val="clear" w:color="auto" w:fill="FFFFFF"/>
          <w:lang w:val="es-ES"/>
        </w:rPr>
      </w:pPr>
    </w:p>
    <w:p w14:paraId="67F187AB" w14:textId="6A7F9C11" w:rsidR="000637DB" w:rsidRPr="000637DB" w:rsidRDefault="000637DB" w:rsidP="000637DB">
      <w:pPr>
        <w:spacing w:after="0" w:line="240" w:lineRule="auto"/>
        <w:ind w:left="709" w:right="851"/>
        <w:jc w:val="both"/>
        <w:rPr>
          <w:rFonts w:ascii="Museo 300" w:hAnsi="Museo 300" w:cs="Segoe UI"/>
          <w:color w:val="000000"/>
          <w:sz w:val="16"/>
          <w:szCs w:val="16"/>
          <w:shd w:val="clear" w:color="auto" w:fill="FFFFFF"/>
          <w:lang w:val="es-ES"/>
        </w:rPr>
      </w:pPr>
      <w:r w:rsidRPr="000637DB">
        <w:rPr>
          <w:rFonts w:ascii="Museo 300" w:hAnsi="Museo 300" w:cs="Segoe UI"/>
          <w:color w:val="000000"/>
          <w:sz w:val="16"/>
          <w:szCs w:val="16"/>
          <w:shd w:val="clear" w:color="auto" w:fill="FFFFFF"/>
          <w:lang w:val="es-ES"/>
        </w:rPr>
        <w:t xml:space="preserve">Al realizar el análisis a la siguiente fotografía N.° 1 presentada por la sociedad AES CLESA, obtenida por ésta durante la inspección técnica de fecha 3 de septiembre de 2019, puede advertirse que existe un espacio entre la pared frontal del lote #8 y el inmueble propiedad del señor </w:t>
      </w:r>
      <w:r w:rsidR="00160BFF">
        <w:rPr>
          <w:rFonts w:ascii="Museo 300" w:hAnsi="Museo 300" w:cs="Segoe UI"/>
          <w:color w:val="000000"/>
          <w:sz w:val="16"/>
          <w:szCs w:val="16"/>
          <w:shd w:val="clear" w:color="auto" w:fill="FFFFFF"/>
          <w:lang w:val="es-ES"/>
        </w:rPr>
        <w:t>XXX</w:t>
      </w:r>
      <w:r w:rsidRPr="000637DB">
        <w:rPr>
          <w:rFonts w:ascii="Museo 300" w:hAnsi="Museo 300" w:cs="Segoe UI"/>
          <w:color w:val="000000"/>
          <w:sz w:val="16"/>
          <w:szCs w:val="16"/>
          <w:shd w:val="clear" w:color="auto" w:fill="FFFFFF"/>
          <w:lang w:val="es-ES"/>
        </w:rPr>
        <w:t xml:space="preserve">, sin embargo, no se observa el conductor eléctrico mencionado por el usuario. </w:t>
      </w:r>
    </w:p>
    <w:p w14:paraId="37EEA6AE" w14:textId="77777777" w:rsidR="000637DB" w:rsidRPr="000637DB" w:rsidRDefault="000637DB" w:rsidP="000637DB">
      <w:pPr>
        <w:spacing w:after="0" w:line="240" w:lineRule="auto"/>
        <w:ind w:left="709" w:right="851"/>
        <w:jc w:val="both"/>
        <w:rPr>
          <w:rFonts w:ascii="Museo 300" w:hAnsi="Museo 300" w:cs="Segoe UI"/>
          <w:color w:val="000000"/>
          <w:sz w:val="16"/>
          <w:szCs w:val="16"/>
          <w:shd w:val="clear" w:color="auto" w:fill="FFFFFF"/>
          <w:lang w:val="es-ES"/>
        </w:rPr>
      </w:pPr>
      <w:r w:rsidRPr="000637DB">
        <w:rPr>
          <w:rFonts w:ascii="Museo 300" w:hAnsi="Museo 300" w:cs="Segoe UI"/>
          <w:color w:val="000000"/>
          <w:sz w:val="16"/>
          <w:szCs w:val="16"/>
          <w:shd w:val="clear" w:color="auto" w:fill="FFFFFF"/>
          <w:lang w:val="es-ES"/>
        </w:rPr>
        <w:t xml:space="preserve">  </w:t>
      </w:r>
    </w:p>
    <w:p w14:paraId="02F0625F" w14:textId="2CF981DF" w:rsidR="000637DB" w:rsidRDefault="000637DB" w:rsidP="00160BFF">
      <w:pPr>
        <w:spacing w:after="0" w:line="240" w:lineRule="auto"/>
        <w:ind w:left="709" w:right="851"/>
        <w:jc w:val="both"/>
        <w:rPr>
          <w:rFonts w:ascii="Segoe UI" w:hAnsi="Segoe UI" w:cs="Segoe UI"/>
          <w:color w:val="000000"/>
          <w:sz w:val="20"/>
          <w:szCs w:val="20"/>
          <w:shd w:val="clear" w:color="auto" w:fill="FFFFFF"/>
        </w:rPr>
      </w:pPr>
      <w:r w:rsidRPr="000637DB">
        <w:rPr>
          <w:rFonts w:ascii="Museo 300" w:hAnsi="Museo 300" w:cs="Segoe UI"/>
          <w:color w:val="000000"/>
          <w:sz w:val="16"/>
          <w:szCs w:val="16"/>
          <w:shd w:val="clear" w:color="auto" w:fill="FFFFFF"/>
          <w:lang w:val="es-ES"/>
        </w:rPr>
        <w:t xml:space="preserve">Asimismo, de la fotografía N.°1 puede observarse que existe un alza utilizada para levantar el techo del señor </w:t>
      </w:r>
      <w:r w:rsidR="00160BFF">
        <w:rPr>
          <w:rFonts w:ascii="Museo 300" w:hAnsi="Museo 300" w:cs="Segoe UI"/>
          <w:color w:val="000000"/>
          <w:sz w:val="16"/>
          <w:szCs w:val="16"/>
          <w:shd w:val="clear" w:color="auto" w:fill="FFFFFF"/>
          <w:lang w:val="es-ES"/>
        </w:rPr>
        <w:t>XXX</w:t>
      </w:r>
      <w:r w:rsidRPr="000637DB">
        <w:rPr>
          <w:rFonts w:ascii="Museo 300" w:hAnsi="Museo 300" w:cs="Segoe UI"/>
          <w:color w:val="000000"/>
          <w:sz w:val="16"/>
          <w:szCs w:val="16"/>
          <w:shd w:val="clear" w:color="auto" w:fill="FFFFFF"/>
          <w:lang w:val="es-ES"/>
        </w:rPr>
        <w:t xml:space="preserve">, que según la empresa distribuidora es para introducir al interior del inmueble la línea fuera de medición conectada a la acometida eléctrica del suministro en referencia. </w:t>
      </w:r>
    </w:p>
    <w:p w14:paraId="30F4AFF9" w14:textId="77777777" w:rsidR="009C6AF9" w:rsidRPr="009C6AF9" w:rsidRDefault="009C6AF9" w:rsidP="009C6AF9">
      <w:pPr>
        <w:spacing w:after="0" w:line="240" w:lineRule="auto"/>
        <w:ind w:left="709" w:right="851"/>
        <w:jc w:val="both"/>
        <w:rPr>
          <w:rFonts w:ascii="Museo 300" w:hAnsi="Museo 300" w:cs="Segoe UI"/>
          <w:color w:val="000000"/>
          <w:sz w:val="16"/>
          <w:szCs w:val="16"/>
          <w:shd w:val="clear" w:color="auto" w:fill="FFFFFF"/>
          <w:lang w:val="es-ES"/>
        </w:rPr>
      </w:pPr>
    </w:p>
    <w:p w14:paraId="360FC16B" w14:textId="77777777" w:rsidR="009C6AF9" w:rsidRPr="009C6AF9" w:rsidRDefault="009C6AF9" w:rsidP="009C6AF9">
      <w:pPr>
        <w:spacing w:after="0" w:line="240" w:lineRule="auto"/>
        <w:ind w:left="709" w:right="851"/>
        <w:jc w:val="both"/>
        <w:rPr>
          <w:rFonts w:ascii="Museo 300" w:hAnsi="Museo 300" w:cs="Segoe UI"/>
          <w:color w:val="000000"/>
          <w:sz w:val="16"/>
          <w:szCs w:val="16"/>
          <w:shd w:val="clear" w:color="auto" w:fill="FFFFFF"/>
          <w:lang w:val="es-ES"/>
        </w:rPr>
      </w:pPr>
      <w:r w:rsidRPr="009C6AF9">
        <w:rPr>
          <w:rFonts w:ascii="Museo 300" w:hAnsi="Museo 300" w:cs="Segoe UI"/>
          <w:color w:val="000000"/>
          <w:sz w:val="16"/>
          <w:szCs w:val="16"/>
          <w:shd w:val="clear" w:color="auto" w:fill="FFFFFF"/>
          <w:lang w:val="es-ES"/>
        </w:rPr>
        <w:t xml:space="preserve">Finalmente, con respecto al escrito presentado en fecha 30 de octubre de 2020, se advierte que el usuario no presentó pruebas documentales que identifiquen los reclamos que expresa haber realizado ante la empresa distribuidora, igualmente tampoco presentó constancia de los cuerpos de seguridad pública o de justicia que sustenten su relato. </w:t>
      </w:r>
    </w:p>
    <w:p w14:paraId="157BF72C" w14:textId="77777777" w:rsidR="009C6AF9" w:rsidRPr="009C6AF9" w:rsidRDefault="009C6AF9" w:rsidP="009C6AF9">
      <w:pPr>
        <w:spacing w:after="0" w:line="240" w:lineRule="auto"/>
        <w:ind w:left="709" w:right="851"/>
        <w:jc w:val="both"/>
        <w:rPr>
          <w:rFonts w:ascii="Museo 300" w:hAnsi="Museo 300" w:cs="Segoe UI"/>
          <w:color w:val="000000"/>
          <w:sz w:val="16"/>
          <w:szCs w:val="16"/>
          <w:shd w:val="clear" w:color="auto" w:fill="FFFFFF"/>
          <w:lang w:val="es-ES"/>
        </w:rPr>
      </w:pPr>
    </w:p>
    <w:p w14:paraId="4FC60988" w14:textId="3C2F3759" w:rsidR="009C6AF9" w:rsidRDefault="00771DCC" w:rsidP="009C6AF9">
      <w:pPr>
        <w:spacing w:after="0" w:line="240" w:lineRule="auto"/>
        <w:ind w:left="709" w:right="851"/>
        <w:jc w:val="both"/>
        <w:rPr>
          <w:rFonts w:ascii="Museo 300" w:hAnsi="Museo 300" w:cs="Segoe UI"/>
          <w:color w:val="000000"/>
          <w:sz w:val="16"/>
          <w:szCs w:val="16"/>
          <w:shd w:val="clear" w:color="auto" w:fill="FFFFFF"/>
          <w:lang w:val="es-ES"/>
        </w:rPr>
      </w:pPr>
      <w:r w:rsidRPr="00E105A6">
        <w:rPr>
          <w:rFonts w:ascii="Museo 300" w:hAnsi="Museo 300" w:cs="Segoe UI"/>
          <w:color w:val="000000"/>
          <w:sz w:val="16"/>
          <w:szCs w:val="16"/>
          <w:shd w:val="clear" w:color="auto" w:fill="FFFFFF"/>
          <w:lang w:val="es-ES"/>
        </w:rPr>
        <w:t>Por lo anteriormente expuesto, en lo que respecta a la ampliación del informe IT-228-</w:t>
      </w:r>
      <w:r w:rsidR="00160BFF">
        <w:rPr>
          <w:rFonts w:ascii="Museo 300" w:hAnsi="Museo 300" w:cs="Segoe UI"/>
          <w:color w:val="000000"/>
          <w:sz w:val="16"/>
          <w:szCs w:val="16"/>
          <w:shd w:val="clear" w:color="auto" w:fill="FFFFFF"/>
          <w:lang w:val="es-ES"/>
        </w:rPr>
        <w:t>XXX</w:t>
      </w:r>
      <w:r w:rsidRPr="00E105A6">
        <w:rPr>
          <w:rFonts w:ascii="Museo 300" w:hAnsi="Museo 300" w:cs="Segoe UI"/>
          <w:color w:val="000000"/>
          <w:sz w:val="16"/>
          <w:szCs w:val="16"/>
          <w:shd w:val="clear" w:color="auto" w:fill="FFFFFF"/>
          <w:lang w:val="es-ES"/>
        </w:rPr>
        <w:t xml:space="preserve">-CAU, </w:t>
      </w:r>
      <w:r w:rsidR="009C6AF9" w:rsidRPr="00E105A6">
        <w:rPr>
          <w:rFonts w:ascii="Museo 300" w:hAnsi="Museo 300" w:cs="Segoe UI"/>
          <w:color w:val="000000"/>
          <w:sz w:val="16"/>
          <w:szCs w:val="16"/>
          <w:shd w:val="clear" w:color="auto" w:fill="FFFFFF"/>
          <w:lang w:val="es-ES"/>
        </w:rPr>
        <w:t xml:space="preserve">sobre la procedencia o no del argumento y pruebas planteadas por el señor </w:t>
      </w:r>
      <w:r w:rsidR="00160BFF">
        <w:rPr>
          <w:rFonts w:ascii="Museo 300" w:hAnsi="Museo 300" w:cs="Segoe UI"/>
          <w:color w:val="000000"/>
          <w:sz w:val="16"/>
          <w:szCs w:val="16"/>
          <w:shd w:val="clear" w:color="auto" w:fill="FFFFFF"/>
          <w:lang w:val="es-ES"/>
        </w:rPr>
        <w:t>XXX</w:t>
      </w:r>
      <w:r w:rsidR="009C6AF9" w:rsidRPr="00E105A6">
        <w:rPr>
          <w:rFonts w:ascii="Museo 300" w:hAnsi="Museo 300" w:cs="Segoe UI"/>
          <w:color w:val="000000"/>
          <w:sz w:val="16"/>
          <w:szCs w:val="16"/>
          <w:shd w:val="clear" w:color="auto" w:fill="FFFFFF"/>
          <w:lang w:val="es-ES"/>
        </w:rPr>
        <w:t xml:space="preserve"> en el escrito</w:t>
      </w:r>
      <w:r w:rsidR="009C6AF9" w:rsidRPr="009C6AF9">
        <w:rPr>
          <w:rFonts w:ascii="Museo 300" w:hAnsi="Museo 300" w:cs="Segoe UI"/>
          <w:color w:val="000000"/>
          <w:sz w:val="16"/>
          <w:szCs w:val="16"/>
          <w:shd w:val="clear" w:color="auto" w:fill="FFFFFF"/>
          <w:lang w:val="es-ES"/>
        </w:rPr>
        <w:t xml:space="preserve"> presentado en fecha treinta de octubre de 2020, no ha presentado evidencias o argumentos diferentes a los presentados al inicio del reclamo interpuesto, por las cuales el CAU deba modificar el informe técnico rendido.</w:t>
      </w:r>
      <w:r w:rsidR="009C6AF9">
        <w:rPr>
          <w:rFonts w:ascii="Museo 300" w:hAnsi="Museo 300" w:cs="Segoe UI"/>
          <w:color w:val="000000"/>
          <w:sz w:val="16"/>
          <w:szCs w:val="16"/>
          <w:shd w:val="clear" w:color="auto" w:fill="FFFFFF"/>
          <w:lang w:val="es-ES"/>
        </w:rPr>
        <w:t xml:space="preserve"> […]</w:t>
      </w:r>
    </w:p>
    <w:p w14:paraId="05725AB2" w14:textId="4A9D3570" w:rsidR="009C6AF9" w:rsidRDefault="009C6AF9" w:rsidP="009C6AF9">
      <w:pPr>
        <w:spacing w:after="0" w:line="240" w:lineRule="auto"/>
        <w:ind w:left="709" w:right="851"/>
        <w:jc w:val="both"/>
        <w:rPr>
          <w:rFonts w:ascii="Museo 300" w:hAnsi="Museo 300" w:cs="Segoe UI"/>
          <w:color w:val="000000"/>
          <w:sz w:val="16"/>
          <w:szCs w:val="16"/>
          <w:shd w:val="clear" w:color="auto" w:fill="FFFFFF"/>
          <w:lang w:val="es-ES"/>
        </w:rPr>
      </w:pPr>
    </w:p>
    <w:p w14:paraId="0C17DCA3" w14:textId="566ACBDD" w:rsidR="009C6AF9" w:rsidRPr="009C6AF9" w:rsidRDefault="009C6AF9" w:rsidP="009C6AF9">
      <w:pPr>
        <w:spacing w:after="0" w:line="240" w:lineRule="auto"/>
        <w:ind w:left="426" w:right="565"/>
        <w:contextualSpacing/>
        <w:jc w:val="both"/>
        <w:rPr>
          <w:rFonts w:ascii="Museo Sans 300" w:hAnsi="Museo Sans 300"/>
          <w:sz w:val="20"/>
          <w:szCs w:val="20"/>
          <w:u w:val="single"/>
          <w:lang w:val="es-MX" w:eastAsia="es-SV"/>
        </w:rPr>
      </w:pPr>
      <w:r w:rsidRPr="009C6AF9">
        <w:rPr>
          <w:rFonts w:ascii="Museo Sans 300" w:hAnsi="Museo Sans 300"/>
          <w:sz w:val="20"/>
          <w:szCs w:val="20"/>
          <w:u w:val="single"/>
          <w:lang w:val="es-MX" w:eastAsia="es-SV"/>
        </w:rPr>
        <w:t>Conclusiones</w:t>
      </w:r>
    </w:p>
    <w:p w14:paraId="3E7EA31A" w14:textId="49BECC03" w:rsidR="000637DB" w:rsidRDefault="000637DB" w:rsidP="00D83181">
      <w:pPr>
        <w:spacing w:after="0" w:line="240" w:lineRule="auto"/>
        <w:ind w:left="426"/>
        <w:jc w:val="both"/>
        <w:rPr>
          <w:rFonts w:ascii="Segoe UI" w:hAnsi="Segoe UI" w:cs="Segoe UI"/>
          <w:color w:val="000000"/>
          <w:sz w:val="20"/>
          <w:szCs w:val="20"/>
          <w:shd w:val="clear" w:color="auto" w:fill="FFFFFF"/>
        </w:rPr>
      </w:pPr>
    </w:p>
    <w:p w14:paraId="37A5585F" w14:textId="6670C73B" w:rsidR="000637DB" w:rsidRDefault="009C6AF9" w:rsidP="00D83181">
      <w:pPr>
        <w:spacing w:after="0" w:line="240" w:lineRule="auto"/>
        <w:ind w:left="426"/>
        <w:jc w:val="both"/>
        <w:rPr>
          <w:rFonts w:ascii="Museo 300" w:hAnsi="Museo 300" w:cs="Segoe UI"/>
          <w:color w:val="000000"/>
          <w:sz w:val="16"/>
          <w:szCs w:val="16"/>
          <w:shd w:val="clear" w:color="auto" w:fill="FFFFFF"/>
        </w:rPr>
      </w:pPr>
      <w:r>
        <w:rPr>
          <w:rFonts w:ascii="Segoe UI" w:hAnsi="Segoe UI" w:cs="Segoe UI"/>
          <w:color w:val="000000"/>
          <w:sz w:val="20"/>
          <w:szCs w:val="20"/>
          <w:shd w:val="clear" w:color="auto" w:fill="FFFFFF"/>
        </w:rPr>
        <w:tab/>
      </w:r>
      <w:r>
        <w:rPr>
          <w:rFonts w:ascii="Museo 300" w:hAnsi="Museo 300" w:cs="Segoe UI"/>
          <w:color w:val="000000"/>
          <w:sz w:val="16"/>
          <w:szCs w:val="16"/>
          <w:shd w:val="clear" w:color="auto" w:fill="FFFFFF"/>
        </w:rPr>
        <w:t>[…]</w:t>
      </w:r>
    </w:p>
    <w:p w14:paraId="0F98081D" w14:textId="77777777" w:rsidR="009C6AF9" w:rsidRDefault="009C6AF9" w:rsidP="001B00D2">
      <w:pPr>
        <w:spacing w:after="0" w:line="240" w:lineRule="auto"/>
        <w:ind w:left="426"/>
        <w:jc w:val="both"/>
        <w:rPr>
          <w:rFonts w:ascii="Museo 300" w:hAnsi="Museo 300" w:cs="Segoe UI"/>
          <w:color w:val="000000"/>
          <w:sz w:val="16"/>
          <w:szCs w:val="16"/>
          <w:shd w:val="clear" w:color="auto" w:fill="FFFFFF"/>
        </w:rPr>
      </w:pPr>
    </w:p>
    <w:p w14:paraId="5FFB8FCA" w14:textId="59EE157D" w:rsidR="009C6AF9" w:rsidRPr="009C6AF9" w:rsidRDefault="009C6AF9" w:rsidP="00E105A6">
      <w:pPr>
        <w:numPr>
          <w:ilvl w:val="0"/>
          <w:numId w:val="15"/>
        </w:numPr>
        <w:spacing w:line="240" w:lineRule="auto"/>
        <w:ind w:left="1134" w:right="851" w:hanging="283"/>
        <w:jc w:val="both"/>
        <w:rPr>
          <w:rFonts w:ascii="Museo 300" w:hAnsi="Museo 300" w:cs="Segoe UI"/>
          <w:color w:val="000000"/>
          <w:sz w:val="16"/>
          <w:szCs w:val="16"/>
          <w:shd w:val="clear" w:color="auto" w:fill="FFFFFF"/>
          <w:lang w:val="es-ES"/>
        </w:rPr>
      </w:pPr>
      <w:r w:rsidRPr="009C6AF9">
        <w:rPr>
          <w:rFonts w:ascii="Museo 300" w:hAnsi="Museo 300" w:cs="Segoe UI"/>
          <w:color w:val="000000"/>
          <w:sz w:val="16"/>
          <w:szCs w:val="16"/>
          <w:shd w:val="clear" w:color="auto" w:fill="FFFFFF"/>
          <w:lang w:val="es-ES"/>
        </w:rPr>
        <w:t xml:space="preserve">El CAU ha fundamentado su análisis sobre la base de la información que fue presentada por el señor </w:t>
      </w:r>
      <w:r w:rsidR="00160BFF">
        <w:rPr>
          <w:rFonts w:ascii="Museo 300" w:hAnsi="Museo 300" w:cs="Segoe UI"/>
          <w:color w:val="000000"/>
          <w:sz w:val="16"/>
          <w:szCs w:val="16"/>
          <w:shd w:val="clear" w:color="auto" w:fill="FFFFFF"/>
          <w:lang w:val="es-ES"/>
        </w:rPr>
        <w:t>XXX</w:t>
      </w:r>
      <w:r w:rsidRPr="009C6AF9">
        <w:rPr>
          <w:rFonts w:ascii="Museo 300" w:hAnsi="Museo 300" w:cs="Segoe UI"/>
          <w:color w:val="000000"/>
          <w:sz w:val="16"/>
          <w:szCs w:val="16"/>
          <w:shd w:val="clear" w:color="auto" w:fill="FFFFFF"/>
          <w:lang w:val="es-ES"/>
        </w:rPr>
        <w:t xml:space="preserve"> y la empresa distribuidora a lo largo del proceso investigativo, y su dictamen ha partido de los hechos o pruebas que durante el proceso han sido recabadas con base en lo estipulado en el Procedimiento para Investigar Condiciones Irregulares en el Suministro de Energía Eléctrica del Usuario Final contenido en el acuerdo N.° 283-E-2011.</w:t>
      </w:r>
    </w:p>
    <w:p w14:paraId="50C81358" w14:textId="6C8A7EC2" w:rsidR="009C6AF9" w:rsidRDefault="009C6AF9" w:rsidP="001B00D2">
      <w:pPr>
        <w:numPr>
          <w:ilvl w:val="0"/>
          <w:numId w:val="15"/>
        </w:numPr>
        <w:spacing w:after="0" w:line="240" w:lineRule="auto"/>
        <w:ind w:left="1134" w:right="851" w:hanging="283"/>
        <w:jc w:val="both"/>
        <w:rPr>
          <w:rFonts w:ascii="Museo 300" w:hAnsi="Museo 300" w:cs="Segoe UI"/>
          <w:color w:val="000000"/>
          <w:sz w:val="16"/>
          <w:szCs w:val="16"/>
          <w:shd w:val="clear" w:color="auto" w:fill="FFFFFF"/>
          <w:lang w:val="es-ES"/>
        </w:rPr>
      </w:pPr>
      <w:r w:rsidRPr="009C6AF9">
        <w:rPr>
          <w:rFonts w:ascii="Museo 300" w:hAnsi="Museo 300" w:cs="Segoe UI"/>
          <w:color w:val="000000"/>
          <w:sz w:val="16"/>
          <w:szCs w:val="16"/>
          <w:shd w:val="clear" w:color="auto" w:fill="FFFFFF"/>
          <w:lang w:val="es-ES"/>
        </w:rPr>
        <w:t xml:space="preserve">En consideración con las pruebas presentadas por el señor </w:t>
      </w:r>
      <w:r w:rsidR="00160BFF">
        <w:rPr>
          <w:rFonts w:ascii="Museo 300" w:hAnsi="Museo 300" w:cs="Segoe UI"/>
          <w:color w:val="000000"/>
          <w:sz w:val="16"/>
          <w:szCs w:val="16"/>
          <w:shd w:val="clear" w:color="auto" w:fill="FFFFFF"/>
          <w:lang w:val="es-ES"/>
        </w:rPr>
        <w:t>XXX</w:t>
      </w:r>
      <w:r w:rsidRPr="009C6AF9">
        <w:rPr>
          <w:rFonts w:ascii="Museo 300" w:hAnsi="Museo 300" w:cs="Segoe UI"/>
          <w:color w:val="000000"/>
          <w:sz w:val="16"/>
          <w:szCs w:val="16"/>
          <w:shd w:val="clear" w:color="auto" w:fill="FFFFFF"/>
          <w:lang w:val="es-ES"/>
        </w:rPr>
        <w:t xml:space="preserve"> y la sociedad AES CLESA durante el proceso de la investigación, con respecto a la denuncia interpuesta por el señor </w:t>
      </w:r>
      <w:r w:rsidR="00160BFF">
        <w:rPr>
          <w:rFonts w:ascii="Museo 300" w:hAnsi="Museo 300" w:cs="Segoe UI"/>
          <w:color w:val="000000"/>
          <w:sz w:val="16"/>
          <w:szCs w:val="16"/>
          <w:shd w:val="clear" w:color="auto" w:fill="FFFFFF"/>
          <w:lang w:val="es-ES"/>
        </w:rPr>
        <w:t>XXX</w:t>
      </w:r>
      <w:r w:rsidRPr="009C6AF9">
        <w:rPr>
          <w:rFonts w:ascii="Museo 300" w:hAnsi="Museo 300" w:cs="Segoe UI"/>
          <w:color w:val="000000"/>
          <w:sz w:val="16"/>
          <w:szCs w:val="16"/>
          <w:shd w:val="clear" w:color="auto" w:fill="FFFFFF"/>
          <w:lang w:val="es-ES"/>
        </w:rPr>
        <w:t xml:space="preserve"> contra la empresa distribuidora; el CAU es de la opinión que este último no ha agregado elementos nuevos que permitan desvirtuar lo que el CAU dictaminó en el informe técnico que rindió a esta Superintendencia.</w:t>
      </w:r>
      <w:r>
        <w:rPr>
          <w:rFonts w:ascii="Museo 300" w:hAnsi="Museo 300" w:cs="Segoe UI"/>
          <w:color w:val="000000"/>
          <w:sz w:val="16"/>
          <w:szCs w:val="16"/>
          <w:shd w:val="clear" w:color="auto" w:fill="FFFFFF"/>
          <w:lang w:val="es-ES"/>
        </w:rPr>
        <w:t xml:space="preserve"> […]”</w:t>
      </w:r>
      <w:r w:rsidR="00D15111">
        <w:rPr>
          <w:rFonts w:ascii="Museo 300" w:hAnsi="Museo 300" w:cs="Segoe UI"/>
          <w:color w:val="000000"/>
          <w:sz w:val="16"/>
          <w:szCs w:val="16"/>
          <w:shd w:val="clear" w:color="auto" w:fill="FFFFFF"/>
          <w:lang w:val="es-ES"/>
        </w:rPr>
        <w:t>.</w:t>
      </w:r>
    </w:p>
    <w:p w14:paraId="473A347F" w14:textId="77777777" w:rsidR="00D15111" w:rsidRPr="009C6AF9" w:rsidRDefault="00D15111" w:rsidP="00D53704">
      <w:pPr>
        <w:spacing w:after="0" w:line="240" w:lineRule="auto"/>
        <w:ind w:left="1134" w:right="851"/>
        <w:jc w:val="both"/>
        <w:rPr>
          <w:rFonts w:ascii="Museo 300" w:hAnsi="Museo 300" w:cs="Segoe UI"/>
          <w:color w:val="000000"/>
          <w:sz w:val="16"/>
          <w:szCs w:val="16"/>
          <w:shd w:val="clear" w:color="auto" w:fill="FFFFFF"/>
          <w:lang w:val="es-ES"/>
        </w:rPr>
      </w:pPr>
    </w:p>
    <w:p w14:paraId="61CAA1E5" w14:textId="77777777" w:rsidR="000C0357" w:rsidRPr="00F85A5A" w:rsidRDefault="000C0357" w:rsidP="00BC2F5F">
      <w:pPr>
        <w:numPr>
          <w:ilvl w:val="0"/>
          <w:numId w:val="1"/>
        </w:numPr>
        <w:spacing w:after="0" w:line="240" w:lineRule="auto"/>
        <w:jc w:val="center"/>
        <w:rPr>
          <w:rFonts w:ascii="Museo Sans 500" w:hAnsi="Museo Sans 500"/>
          <w:b/>
          <w:sz w:val="20"/>
          <w:szCs w:val="20"/>
          <w:u w:val="single"/>
          <w:lang w:val="es-ES" w:eastAsia="es-ES"/>
        </w:rPr>
      </w:pPr>
      <w:r w:rsidRPr="00F85A5A">
        <w:rPr>
          <w:rFonts w:ascii="Museo Sans 500" w:hAnsi="Museo Sans 500"/>
          <w:b/>
          <w:sz w:val="20"/>
          <w:szCs w:val="20"/>
          <w:u w:val="single"/>
          <w:lang w:val="es-ES" w:eastAsia="es-ES"/>
        </w:rPr>
        <w:t>SENTENCIA</w:t>
      </w:r>
    </w:p>
    <w:p w14:paraId="52E56223" w14:textId="77777777" w:rsidR="000C0357" w:rsidRPr="00DE0176" w:rsidRDefault="000C0357" w:rsidP="000C0357">
      <w:pPr>
        <w:spacing w:after="0" w:line="240" w:lineRule="auto"/>
        <w:ind w:left="426"/>
        <w:jc w:val="both"/>
        <w:rPr>
          <w:rFonts w:ascii="Museo Sans 300" w:hAnsi="Museo Sans 300"/>
        </w:rPr>
      </w:pPr>
    </w:p>
    <w:p w14:paraId="5EE0E983" w14:textId="26EF3FFD" w:rsidR="000C0357" w:rsidRPr="00F85A5A" w:rsidRDefault="000C0357" w:rsidP="00BC2F5F">
      <w:pPr>
        <w:numPr>
          <w:ilvl w:val="0"/>
          <w:numId w:val="5"/>
        </w:numPr>
        <w:spacing w:after="0" w:line="240" w:lineRule="auto"/>
        <w:ind w:left="426" w:hanging="426"/>
        <w:jc w:val="both"/>
        <w:rPr>
          <w:rFonts w:ascii="Museo Sans 300" w:hAnsi="Museo Sans 300"/>
          <w:sz w:val="20"/>
          <w:szCs w:val="20"/>
          <w:lang w:val="es-ES" w:eastAsia="es-SV"/>
        </w:rPr>
      </w:pPr>
      <w:r w:rsidRPr="00F85A5A">
        <w:rPr>
          <w:rFonts w:ascii="Museo Sans 300" w:hAnsi="Museo Sans 300"/>
          <w:sz w:val="20"/>
          <w:szCs w:val="20"/>
          <w:lang w:val="es-ES" w:eastAsia="es-ES"/>
        </w:rPr>
        <w:t>Encontrándose el presente procedimiento en etapa de dictar sentencia</w:t>
      </w:r>
      <w:r w:rsidRPr="00F85A5A">
        <w:rPr>
          <w:rFonts w:ascii="Museo Sans 300" w:hAnsi="Museo Sans 300"/>
          <w:sz w:val="20"/>
          <w:szCs w:val="20"/>
          <w:lang w:val="es-ES" w:eastAsia="es-SV"/>
        </w:rPr>
        <w:t xml:space="preserve">, </w:t>
      </w:r>
      <w:r w:rsidR="00EF179F">
        <w:rPr>
          <w:rFonts w:ascii="Museo Sans 300" w:hAnsi="Museo Sans 300"/>
          <w:sz w:val="20"/>
          <w:szCs w:val="20"/>
          <w:lang w:val="es-ES" w:eastAsia="es-SV"/>
        </w:rPr>
        <w:t>esta S</w:t>
      </w:r>
      <w:r w:rsidRPr="00F85A5A">
        <w:rPr>
          <w:rFonts w:ascii="Museo Sans 300" w:hAnsi="Museo Sans 300"/>
          <w:sz w:val="20"/>
          <w:szCs w:val="20"/>
          <w:lang w:val="es-ES" w:eastAsia="es-SV"/>
        </w:rPr>
        <w:t>uperintendencia</w:t>
      </w:r>
      <w:r w:rsidR="004E0DE0" w:rsidRPr="00F85A5A">
        <w:rPr>
          <w:rFonts w:ascii="Museo Sans 300" w:hAnsi="Museo Sans 300"/>
          <w:sz w:val="20"/>
          <w:szCs w:val="20"/>
          <w:lang w:val="es-ES" w:eastAsia="es-SV"/>
        </w:rPr>
        <w:t>, con el apoyo del CAU,</w:t>
      </w:r>
      <w:r w:rsidRPr="00F85A5A">
        <w:rPr>
          <w:rFonts w:ascii="Museo Sans 300" w:hAnsi="Museo Sans 300"/>
          <w:sz w:val="20"/>
          <w:szCs w:val="20"/>
          <w:lang w:val="es-ES" w:eastAsia="es-SV"/>
        </w:rPr>
        <w:t xml:space="preserve"> realiza las valoraciones siguientes:</w:t>
      </w:r>
    </w:p>
    <w:p w14:paraId="05F7FE22" w14:textId="23CE0026" w:rsidR="00471124" w:rsidRDefault="00471124" w:rsidP="000C0357">
      <w:pPr>
        <w:spacing w:after="0" w:line="240" w:lineRule="auto"/>
        <w:ind w:left="567"/>
        <w:jc w:val="both"/>
        <w:rPr>
          <w:rFonts w:ascii="Museo Sans 300" w:hAnsi="Museo Sans 300"/>
          <w:lang w:val="es-ES" w:eastAsia="es-ES"/>
        </w:rPr>
      </w:pPr>
    </w:p>
    <w:p w14:paraId="52136B51" w14:textId="77777777" w:rsidR="000C0357" w:rsidRPr="00F85A5A" w:rsidRDefault="000C0357" w:rsidP="00BC2F5F">
      <w:pPr>
        <w:numPr>
          <w:ilvl w:val="0"/>
          <w:numId w:val="3"/>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MARCO LEGAL</w:t>
      </w:r>
    </w:p>
    <w:p w14:paraId="1DEE3D42" w14:textId="1D96F775" w:rsidR="004461B7" w:rsidRPr="007A533A" w:rsidRDefault="004461B7" w:rsidP="004461B7">
      <w:pPr>
        <w:autoSpaceDE w:val="0"/>
        <w:autoSpaceDN w:val="0"/>
        <w:adjustRightInd w:val="0"/>
        <w:spacing w:after="0" w:line="240" w:lineRule="auto"/>
        <w:jc w:val="both"/>
        <w:rPr>
          <w:rFonts w:ascii="Museo Sans 300" w:hAnsi="Museo Sans 300"/>
          <w:lang w:eastAsia="es-SV"/>
        </w:rPr>
      </w:pPr>
    </w:p>
    <w:p w14:paraId="61617479" w14:textId="340EA766" w:rsidR="006549D4" w:rsidRPr="00F85A5A" w:rsidRDefault="006549D4" w:rsidP="006549D4">
      <w:pPr>
        <w:tabs>
          <w:tab w:val="left" w:pos="426"/>
        </w:tabs>
        <w:spacing w:after="0" w:line="240" w:lineRule="auto"/>
        <w:jc w:val="both"/>
        <w:rPr>
          <w:rFonts w:ascii="Museo Sans 500" w:eastAsia="Times New Roman" w:hAnsi="Museo Sans 500"/>
          <w:b/>
          <w:bCs/>
          <w:sz w:val="20"/>
          <w:szCs w:val="20"/>
          <w:lang w:val="es-ES" w:eastAsia="es-ES"/>
        </w:rPr>
      </w:pPr>
      <w:r w:rsidRPr="007A533A">
        <w:rPr>
          <w:rFonts w:ascii="Museo Sans 300" w:eastAsia="Times New Roman" w:hAnsi="Museo Sans 300"/>
          <w:b/>
          <w:bCs/>
          <w:lang w:val="es-ES" w:eastAsia="es-ES"/>
        </w:rPr>
        <w:tab/>
      </w:r>
      <w:r w:rsidR="004461B7" w:rsidRPr="00F85A5A">
        <w:rPr>
          <w:rFonts w:ascii="Museo Sans 500" w:eastAsia="Times New Roman" w:hAnsi="Museo Sans 500"/>
          <w:b/>
          <w:bCs/>
          <w:sz w:val="20"/>
          <w:szCs w:val="20"/>
          <w:lang w:val="es-ES" w:eastAsia="es-ES"/>
        </w:rPr>
        <w:t>1.A</w:t>
      </w:r>
      <w:r w:rsidR="005E37A1" w:rsidRPr="00F85A5A">
        <w:rPr>
          <w:rFonts w:ascii="Museo Sans 500" w:eastAsia="Times New Roman" w:hAnsi="Museo Sans 500"/>
          <w:b/>
          <w:bCs/>
          <w:sz w:val="20"/>
          <w:szCs w:val="20"/>
          <w:lang w:val="es-ES" w:eastAsia="es-ES"/>
        </w:rPr>
        <w:t>.</w:t>
      </w:r>
      <w:r w:rsidR="00335B14" w:rsidRPr="00F85A5A">
        <w:rPr>
          <w:rFonts w:ascii="Museo Sans 500" w:eastAsia="Times New Roman" w:hAnsi="Museo Sans 500"/>
          <w:b/>
          <w:bCs/>
          <w:sz w:val="20"/>
          <w:szCs w:val="20"/>
          <w:lang w:val="es-ES" w:eastAsia="es-ES"/>
        </w:rPr>
        <w:t xml:space="preserve"> Ley de </w:t>
      </w:r>
      <w:r w:rsidR="00E1010D" w:rsidRPr="00F85A5A">
        <w:rPr>
          <w:rFonts w:ascii="Museo Sans 500" w:eastAsia="Times New Roman" w:hAnsi="Museo Sans 500"/>
          <w:b/>
          <w:bCs/>
          <w:sz w:val="20"/>
          <w:szCs w:val="20"/>
          <w:lang w:val="es-ES" w:eastAsia="es-ES"/>
        </w:rPr>
        <w:t>Creación de la SIGET</w:t>
      </w:r>
    </w:p>
    <w:p w14:paraId="6DFB9E20" w14:textId="77777777" w:rsidR="006549D4" w:rsidRPr="00F85A5A" w:rsidRDefault="006549D4" w:rsidP="006549D4">
      <w:pPr>
        <w:tabs>
          <w:tab w:val="left" w:pos="993"/>
        </w:tabs>
        <w:spacing w:after="0" w:line="240" w:lineRule="auto"/>
        <w:ind w:left="993"/>
        <w:jc w:val="both"/>
        <w:rPr>
          <w:rFonts w:ascii="Museo Sans 300" w:eastAsia="Times New Roman" w:hAnsi="Museo Sans 300"/>
          <w:b/>
          <w:bCs/>
          <w:sz w:val="20"/>
          <w:szCs w:val="20"/>
          <w:lang w:val="es-ES" w:eastAsia="es-ES"/>
        </w:rPr>
      </w:pPr>
    </w:p>
    <w:p w14:paraId="3DAB8A1F" w14:textId="44C4D65E" w:rsidR="00E1010D" w:rsidRDefault="00E1010D" w:rsidP="00E1010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F85A5A">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4E60BE06" w14:textId="501FA246" w:rsidR="000D230E" w:rsidRDefault="000D230E" w:rsidP="00E1010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288BF1C" w14:textId="77777777" w:rsidR="00335B14" w:rsidRPr="00F85A5A"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85A5A">
        <w:rPr>
          <w:rFonts w:ascii="Museo Sans 500" w:eastAsia="Calibri" w:hAnsi="Museo Sans 500" w:cs="Arial"/>
          <w:b/>
          <w:bCs/>
          <w:sz w:val="20"/>
          <w:szCs w:val="20"/>
          <w:lang w:eastAsia="es-SV"/>
        </w:rPr>
        <w:t>1.B. Ley General de Electricidad</w:t>
      </w:r>
    </w:p>
    <w:p w14:paraId="3318814B" w14:textId="77777777" w:rsidR="00335B14" w:rsidRPr="00335B14"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lang w:eastAsia="es-SV"/>
        </w:rPr>
      </w:pPr>
    </w:p>
    <w:p w14:paraId="4B37F929" w14:textId="3D5E7EC0" w:rsidR="00F85A5A" w:rsidRPr="00F85A5A" w:rsidRDefault="00335B14" w:rsidP="00F85A5A">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eastAsia="Calibri" w:hAnsi="Museo Sans 300"/>
          <w:sz w:val="20"/>
          <w:szCs w:val="20"/>
          <w:lang w:eastAsia="es-SV"/>
        </w:rPr>
        <w:t xml:space="preserve">De acuerdo </w:t>
      </w:r>
      <w:r w:rsidR="005F5E4F" w:rsidRPr="00F85A5A">
        <w:rPr>
          <w:rFonts w:ascii="Museo Sans 300" w:eastAsia="Calibri" w:hAnsi="Museo Sans 300"/>
          <w:sz w:val="20"/>
          <w:szCs w:val="20"/>
          <w:lang w:eastAsia="es-SV"/>
        </w:rPr>
        <w:t xml:space="preserve">con el </w:t>
      </w:r>
      <w:r w:rsidRPr="00F85A5A">
        <w:rPr>
          <w:rFonts w:ascii="Museo Sans 300" w:eastAsia="Calibri" w:hAnsi="Museo Sans 300"/>
          <w:sz w:val="20"/>
          <w:szCs w:val="20"/>
          <w:lang w:eastAsia="es-SV"/>
        </w:rPr>
        <w:t>artículo 2 letra e) de la Ley General de Electricidad, uno de los objetivos de dicho cuerpo legal es la protección de los derechos de los usuarios y de todas las entidades que desarrollan actividades en el sector.</w:t>
      </w:r>
      <w:r w:rsidR="00F85A5A" w:rsidRPr="00F85A5A">
        <w:rPr>
          <w:rFonts w:ascii="Museo Sans 300" w:hAnsi="Museo Sans 300"/>
          <w:sz w:val="20"/>
          <w:szCs w:val="20"/>
          <w:lang w:eastAsia="es-SV"/>
        </w:rPr>
        <w:t xml:space="preserve">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14:paraId="270BFD30" w14:textId="77777777" w:rsidR="00D15111" w:rsidRDefault="00D15111" w:rsidP="00335B14">
      <w:pPr>
        <w:suppressAutoHyphens/>
        <w:autoSpaceDE w:val="0"/>
        <w:autoSpaceDN w:val="0"/>
        <w:spacing w:after="0" w:line="240" w:lineRule="auto"/>
        <w:ind w:left="426"/>
        <w:jc w:val="both"/>
        <w:textAlignment w:val="baseline"/>
        <w:rPr>
          <w:rFonts w:eastAsia="Calibri"/>
        </w:rPr>
      </w:pPr>
    </w:p>
    <w:p w14:paraId="3113F6D3" w14:textId="1E45A54C" w:rsidR="006549D4" w:rsidRPr="00F85A5A" w:rsidRDefault="00335B14" w:rsidP="006549D4">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500" w:hAnsi="Museo Sans 500" w:cs="Arial"/>
          <w:b/>
          <w:bCs/>
          <w:sz w:val="20"/>
          <w:szCs w:val="20"/>
          <w:lang w:eastAsia="es-SV"/>
        </w:rPr>
        <w:t>1.C</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Términos y Condiciones Generales al Consumidor Final del Pliego Tarifari</w:t>
      </w:r>
      <w:r w:rsidRPr="00F85A5A">
        <w:rPr>
          <w:rFonts w:ascii="Museo Sans 500" w:hAnsi="Museo Sans 500" w:cs="Arial"/>
          <w:b/>
          <w:bCs/>
          <w:sz w:val="20"/>
          <w:szCs w:val="20"/>
          <w:lang w:eastAsia="es-SV"/>
        </w:rPr>
        <w:t>o autorizado a la distribuidora</w:t>
      </w:r>
      <w:r w:rsidR="00023066">
        <w:rPr>
          <w:rFonts w:ascii="Museo Sans 500" w:hAnsi="Museo Sans 500" w:cs="Arial"/>
          <w:b/>
          <w:bCs/>
          <w:sz w:val="20"/>
          <w:szCs w:val="20"/>
          <w:lang w:eastAsia="es-SV"/>
        </w:rPr>
        <w:t xml:space="preserve"> AES CLESA y Cía., S. en C. de C.V</w:t>
      </w:r>
      <w:r w:rsidR="003B089A" w:rsidRPr="00F85A5A">
        <w:rPr>
          <w:rFonts w:ascii="Museo Sans 500" w:hAnsi="Museo Sans 500" w:cs="Arial"/>
          <w:b/>
          <w:bCs/>
          <w:sz w:val="20"/>
          <w:szCs w:val="20"/>
          <w:lang w:eastAsia="es-SV"/>
        </w:rPr>
        <w:t>.</w:t>
      </w:r>
      <w:r w:rsidR="00E62A41">
        <w:rPr>
          <w:rFonts w:ascii="Museo Sans 500" w:hAnsi="Museo Sans 500" w:cs="Arial"/>
          <w:b/>
          <w:bCs/>
          <w:sz w:val="20"/>
          <w:szCs w:val="20"/>
          <w:lang w:eastAsia="es-SV"/>
        </w:rPr>
        <w:t xml:space="preserve"> aplicab</w:t>
      </w:r>
      <w:r w:rsidR="00023066">
        <w:rPr>
          <w:rFonts w:ascii="Museo Sans 500" w:hAnsi="Museo Sans 500" w:cs="Arial"/>
          <w:b/>
          <w:bCs/>
          <w:sz w:val="20"/>
          <w:szCs w:val="20"/>
          <w:lang w:eastAsia="es-SV"/>
        </w:rPr>
        <w:t xml:space="preserve">le para el año </w:t>
      </w:r>
      <w:r w:rsidR="00824323">
        <w:rPr>
          <w:rFonts w:ascii="Museo Sans 500" w:hAnsi="Museo Sans 500" w:cs="Arial"/>
          <w:b/>
          <w:bCs/>
          <w:sz w:val="20"/>
          <w:szCs w:val="20"/>
          <w:lang w:eastAsia="es-SV"/>
        </w:rPr>
        <w:t>2019</w:t>
      </w:r>
      <w:r w:rsidR="00856805">
        <w:rPr>
          <w:rFonts w:ascii="Museo Sans 500" w:hAnsi="Museo Sans 500" w:cs="Arial"/>
          <w:b/>
          <w:bCs/>
          <w:sz w:val="20"/>
          <w:szCs w:val="20"/>
          <w:lang w:eastAsia="es-SV"/>
        </w:rPr>
        <w:t>.</w:t>
      </w:r>
    </w:p>
    <w:p w14:paraId="44E871BC" w14:textId="77777777" w:rsidR="006549D4" w:rsidRPr="00F85A5A" w:rsidRDefault="006549D4" w:rsidP="006549D4">
      <w:pPr>
        <w:spacing w:after="0" w:line="240" w:lineRule="auto"/>
        <w:ind w:left="567"/>
        <w:jc w:val="both"/>
        <w:rPr>
          <w:rFonts w:ascii="Museo Sans 300" w:eastAsia="Times New Roman" w:hAnsi="Museo Sans 300"/>
          <w:b/>
          <w:bCs/>
          <w:sz w:val="20"/>
          <w:szCs w:val="20"/>
          <w:u w:val="single"/>
          <w:lang w:val="es-ES" w:eastAsia="es-ES"/>
        </w:rPr>
      </w:pPr>
    </w:p>
    <w:p w14:paraId="4D64D947" w14:textId="39F27C1E" w:rsidR="00B14869" w:rsidRDefault="00DC6224" w:rsidP="00B14869">
      <w:pPr>
        <w:autoSpaceDE w:val="0"/>
        <w:autoSpaceDN w:val="0"/>
        <w:adjustRightInd w:val="0"/>
        <w:spacing w:after="0" w:line="240" w:lineRule="auto"/>
        <w:ind w:left="426"/>
        <w:jc w:val="both"/>
        <w:rPr>
          <w:rFonts w:ascii="Museo Sans 300" w:hAnsi="Museo Sans 300" w:cs="Arial"/>
          <w:sz w:val="20"/>
          <w:szCs w:val="20"/>
          <w:lang w:eastAsia="es-SV"/>
        </w:rPr>
      </w:pPr>
      <w:r>
        <w:rPr>
          <w:rFonts w:ascii="Museo Sans 300" w:hAnsi="Museo Sans 300" w:cs="Arial"/>
          <w:sz w:val="20"/>
          <w:szCs w:val="20"/>
          <w:lang w:eastAsia="es-SV"/>
        </w:rPr>
        <w:t>El artículo 7</w:t>
      </w:r>
      <w:r w:rsidR="00B14869" w:rsidRPr="00F85A5A">
        <w:rPr>
          <w:rFonts w:ascii="Museo Sans 300" w:hAnsi="Museo Sans 300" w:cs="Arial"/>
          <w:sz w:val="20"/>
          <w:szCs w:val="20"/>
          <w:lang w:eastAsia="es-SV"/>
        </w:rPr>
        <w:t xml:space="preserve"> detalla las situaciones en las cuales se presume que el usuario final está </w:t>
      </w:r>
      <w:r w:rsidR="00B14869" w:rsidRPr="00F85A5A">
        <w:rPr>
          <w:rFonts w:ascii="Museo Sans 300" w:hAnsi="Museo Sans 300"/>
          <w:sz w:val="20"/>
          <w:szCs w:val="20"/>
          <w:lang w:eastAsia="es-SV"/>
        </w:rPr>
        <w:t>incumpliendo</w:t>
      </w:r>
      <w:r w:rsidR="00B14869" w:rsidRPr="00F85A5A">
        <w:rPr>
          <w:rFonts w:ascii="Museo Sans 300" w:hAnsi="Museo Sans 300" w:cs="Arial"/>
          <w:sz w:val="20"/>
          <w:szCs w:val="20"/>
          <w:lang w:eastAsia="es-SV"/>
        </w:rPr>
        <w:t xml:space="preserve"> las condiciones contractuales del suministro, cuando existan alteraciones en la acometida o en el </w:t>
      </w:r>
      <w:r w:rsidR="00B14869" w:rsidRPr="00F85A5A">
        <w:rPr>
          <w:rFonts w:ascii="Museo Sans 300" w:hAnsi="Museo Sans 300"/>
          <w:color w:val="000000"/>
          <w:sz w:val="20"/>
          <w:szCs w:val="20"/>
          <w:lang w:eastAsia="es-SV"/>
        </w:rPr>
        <w:t>equipo</w:t>
      </w:r>
      <w:r w:rsidR="00B14869" w:rsidRPr="00F85A5A">
        <w:rPr>
          <w:rFonts w:ascii="Museo Sans 300" w:hAnsi="Museo Sans 300" w:cs="Arial"/>
          <w:sz w:val="20"/>
          <w:szCs w:val="20"/>
          <w:lang w:eastAsia="es-SV"/>
        </w:rPr>
        <w:t xml:space="preserve"> de medición. </w:t>
      </w:r>
      <w:r w:rsidR="00B14869" w:rsidRPr="00F85A5A">
        <w:rPr>
          <w:rFonts w:ascii="Museo Sans 300" w:hAnsi="Museo Sans 300"/>
          <w:sz w:val="20"/>
          <w:szCs w:val="20"/>
          <w:lang w:eastAsia="es-SV"/>
        </w:rPr>
        <w:t>De igual manera</w:t>
      </w:r>
      <w:r w:rsidR="00B14869" w:rsidRPr="00F85A5A">
        <w:rPr>
          <w:rFonts w:ascii="Museo Sans 300" w:hAnsi="Museo Sans 300"/>
          <w:color w:val="000000"/>
          <w:sz w:val="20"/>
          <w:szCs w:val="20"/>
          <w:lang w:eastAsia="es-SV"/>
        </w:rPr>
        <w:t xml:space="preserve"> determina que el Distribuidor tiene la responsabilidad de recabar </w:t>
      </w:r>
      <w:r w:rsidR="00B14869" w:rsidRPr="00F85A5A">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4D36126A" w14:textId="5A2F4134" w:rsidR="00EB37A3" w:rsidRDefault="00EB37A3" w:rsidP="00B14869">
      <w:pPr>
        <w:autoSpaceDE w:val="0"/>
        <w:autoSpaceDN w:val="0"/>
        <w:adjustRightInd w:val="0"/>
        <w:spacing w:after="0" w:line="240" w:lineRule="auto"/>
        <w:ind w:left="426"/>
        <w:jc w:val="both"/>
        <w:rPr>
          <w:rFonts w:ascii="Museo Sans 300" w:hAnsi="Museo Sans 300" w:cs="Arial"/>
          <w:sz w:val="20"/>
          <w:szCs w:val="20"/>
          <w:lang w:eastAsia="es-SV"/>
        </w:rPr>
      </w:pPr>
    </w:p>
    <w:p w14:paraId="7AB5F3AC" w14:textId="0B1F1C5F" w:rsidR="00EB37A3" w:rsidRDefault="00DC6224" w:rsidP="00EB37A3">
      <w:pPr>
        <w:tabs>
          <w:tab w:val="left" w:pos="426"/>
        </w:tabs>
        <w:spacing w:after="0" w:line="240" w:lineRule="auto"/>
        <w:ind w:left="426"/>
        <w:jc w:val="both"/>
        <w:rPr>
          <w:rFonts w:ascii="Museo Sans 300" w:hAnsi="Museo Sans 300" w:cs="Segoe UI"/>
          <w:color w:val="000000"/>
          <w:sz w:val="20"/>
          <w:szCs w:val="20"/>
          <w:shd w:val="clear" w:color="auto" w:fill="FFFFFF"/>
        </w:rPr>
      </w:pPr>
      <w:r>
        <w:rPr>
          <w:rFonts w:ascii="Museo Sans 300" w:hAnsi="Museo Sans 300" w:cs="Segoe UI"/>
          <w:color w:val="000000"/>
          <w:sz w:val="20"/>
          <w:szCs w:val="20"/>
          <w:shd w:val="clear" w:color="auto" w:fill="FFFFFF"/>
        </w:rPr>
        <w:t>El artículo 36</w:t>
      </w:r>
      <w:r w:rsidR="00EB37A3" w:rsidRPr="00EB37A3">
        <w:rPr>
          <w:rFonts w:ascii="Museo Sans 300" w:hAnsi="Museo Sans 300" w:cs="Segoe UI"/>
          <w:color w:val="000000"/>
          <w:sz w:val="20"/>
          <w:szCs w:val="20"/>
          <w:shd w:val="clear" w:color="auto" w:fill="FFFFFF"/>
        </w:rPr>
        <w:t> inciso último de dichos Términos y Condiciones establece lo siguiente</w:t>
      </w:r>
      <w:r w:rsidR="00EB37A3" w:rsidRPr="00EB37A3">
        <w:rPr>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00EB37A3" w:rsidRPr="00EB37A3">
        <w:rPr>
          <w:rFonts w:ascii="Museo Sans 300" w:hAnsi="Museo Sans 300" w:cs="Segoe UI"/>
          <w:color w:val="000000"/>
          <w:sz w:val="20"/>
          <w:szCs w:val="20"/>
          <w:shd w:val="clear" w:color="auto" w:fill="FFFFFF"/>
        </w:rPr>
        <w:t> </w:t>
      </w:r>
    </w:p>
    <w:p w14:paraId="43902E6C" w14:textId="6E3F7E07" w:rsidR="00F10125" w:rsidRDefault="00F10125" w:rsidP="00EB37A3">
      <w:pPr>
        <w:tabs>
          <w:tab w:val="left" w:pos="426"/>
        </w:tabs>
        <w:spacing w:after="0" w:line="240" w:lineRule="auto"/>
        <w:ind w:left="426"/>
        <w:jc w:val="both"/>
        <w:rPr>
          <w:rFonts w:ascii="Museo Sans 300" w:hAnsi="Museo Sans 300" w:cs="Segoe UI"/>
          <w:color w:val="000000"/>
          <w:sz w:val="20"/>
          <w:szCs w:val="20"/>
          <w:shd w:val="clear" w:color="auto" w:fill="FFFFFF"/>
        </w:rPr>
      </w:pPr>
    </w:p>
    <w:p w14:paraId="6C7EAF41" w14:textId="03F3AEF6" w:rsidR="006549D4" w:rsidRPr="00F85A5A" w:rsidRDefault="00335B14" w:rsidP="006549D4">
      <w:pPr>
        <w:autoSpaceDE w:val="0"/>
        <w:autoSpaceDN w:val="0"/>
        <w:adjustRightInd w:val="0"/>
        <w:spacing w:after="0" w:line="240" w:lineRule="auto"/>
        <w:ind w:left="426"/>
        <w:jc w:val="both"/>
        <w:rPr>
          <w:rFonts w:ascii="Museo Sans 500" w:hAnsi="Museo Sans 500" w:cs="Arial"/>
          <w:b/>
          <w:bCs/>
          <w:sz w:val="20"/>
          <w:szCs w:val="20"/>
          <w:lang w:eastAsia="es-SV"/>
        </w:rPr>
      </w:pPr>
      <w:r w:rsidRPr="00F85A5A">
        <w:rPr>
          <w:rFonts w:ascii="Museo Sans 500" w:hAnsi="Museo Sans 500" w:cs="Arial"/>
          <w:b/>
          <w:bCs/>
          <w:sz w:val="20"/>
          <w:szCs w:val="20"/>
          <w:lang w:eastAsia="es-SV"/>
        </w:rPr>
        <w:t>1.D</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Procedimiento para Investigar la Existencia de Condiciones Irregulares en el Suministro de Energía Eléctrica del Usuario Final</w:t>
      </w:r>
      <w:r w:rsidR="00E73A07">
        <w:rPr>
          <w:rFonts w:ascii="Museo Sans 500" w:hAnsi="Museo Sans 500" w:cs="Arial"/>
          <w:b/>
          <w:bCs/>
          <w:sz w:val="20"/>
          <w:szCs w:val="20"/>
          <w:lang w:eastAsia="es-SV"/>
        </w:rPr>
        <w:t>.</w:t>
      </w:r>
    </w:p>
    <w:p w14:paraId="738610EB" w14:textId="77777777" w:rsidR="006549D4" w:rsidRPr="00F85A5A" w:rsidRDefault="006549D4" w:rsidP="006549D4">
      <w:pPr>
        <w:autoSpaceDE w:val="0"/>
        <w:autoSpaceDN w:val="0"/>
        <w:adjustRightInd w:val="0"/>
        <w:spacing w:after="0" w:line="240" w:lineRule="auto"/>
        <w:ind w:left="567"/>
        <w:jc w:val="both"/>
        <w:rPr>
          <w:rFonts w:ascii="Museo Sans 300" w:hAnsi="Museo Sans 300"/>
          <w:sz w:val="20"/>
          <w:szCs w:val="20"/>
          <w:lang w:eastAsia="es-SV"/>
        </w:rPr>
      </w:pPr>
    </w:p>
    <w:p w14:paraId="637805D2" w14:textId="03FF2904" w:rsidR="006549D4" w:rsidRDefault="4F19F1AD" w:rsidP="005C1B70">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Dicho </w:t>
      </w:r>
      <w:r w:rsidR="7C03CF77" w:rsidRPr="00F85A5A">
        <w:rPr>
          <w:rFonts w:ascii="Museo Sans 300" w:hAnsi="Museo Sans 300"/>
          <w:color w:val="000000" w:themeColor="text1"/>
          <w:sz w:val="20"/>
          <w:szCs w:val="20"/>
          <w:lang w:eastAsia="es-SV"/>
        </w:rPr>
        <w:t>p</w:t>
      </w:r>
      <w:r w:rsidR="006549D4" w:rsidRPr="00F85A5A">
        <w:rPr>
          <w:rFonts w:ascii="Museo Sans 300" w:hAnsi="Museo Sans 300"/>
          <w:color w:val="000000" w:themeColor="text1"/>
          <w:sz w:val="20"/>
          <w:szCs w:val="20"/>
          <w:lang w:eastAsia="es-SV"/>
        </w:rPr>
        <w:t>rocedimiento indica a las empresas distribuidoras de electricidad</w:t>
      </w:r>
      <w:r w:rsidR="110DC1AB" w:rsidRPr="00F85A5A">
        <w:rPr>
          <w:rFonts w:ascii="Museo Sans 300" w:hAnsi="Museo Sans 300"/>
          <w:color w:val="000000" w:themeColor="text1"/>
          <w:sz w:val="20"/>
          <w:szCs w:val="20"/>
          <w:lang w:eastAsia="es-SV"/>
        </w:rPr>
        <w:t xml:space="preserve"> y a </w:t>
      </w:r>
      <w:r w:rsidR="006549D4" w:rsidRPr="00F85A5A">
        <w:rPr>
          <w:rFonts w:ascii="Museo Sans 300" w:hAnsi="Museo Sans 300"/>
          <w:color w:val="000000" w:themeColor="text1"/>
          <w:sz w:val="20"/>
          <w:szCs w:val="20"/>
          <w:lang w:eastAsia="es-SV"/>
        </w:rPr>
        <w:t>los usuarios finales los lineamientos para la investigación, detección y resolución de casos de energía eléctrica no registrada a causa de una condición irregular en el suministro de los usuarios finales.</w:t>
      </w:r>
    </w:p>
    <w:p w14:paraId="6ED528DC" w14:textId="77777777" w:rsidR="008447AD" w:rsidRDefault="008447AD" w:rsidP="005C1B70">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3DDE5747" w14:textId="75A9BB2F" w:rsidR="00B2292B" w:rsidRDefault="006549D4" w:rsidP="006659F6">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El apartado 7.1. del mismo </w:t>
      </w:r>
      <w:r w:rsidR="2FA7B958" w:rsidRPr="00F85A5A">
        <w:rPr>
          <w:rFonts w:ascii="Museo Sans 300" w:hAnsi="Museo Sans 300"/>
          <w:color w:val="000000" w:themeColor="text1"/>
          <w:sz w:val="20"/>
          <w:szCs w:val="20"/>
          <w:lang w:eastAsia="es-SV"/>
        </w:rPr>
        <w:t>p</w:t>
      </w:r>
      <w:r w:rsidRPr="00F85A5A">
        <w:rPr>
          <w:rFonts w:ascii="Museo Sans 300" w:hAnsi="Museo Sans 300"/>
          <w:color w:val="000000" w:themeColor="text1"/>
          <w:sz w:val="20"/>
          <w:szCs w:val="20"/>
          <w:lang w:eastAsia="es-SV"/>
        </w:rPr>
        <w:t xml:space="preserve">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w:t>
      </w:r>
      <w:r w:rsidR="005F5E4F" w:rsidRPr="00F85A5A">
        <w:rPr>
          <w:rFonts w:ascii="Museo Sans 300" w:hAnsi="Museo Sans 300"/>
          <w:color w:val="000000" w:themeColor="text1"/>
          <w:sz w:val="20"/>
          <w:szCs w:val="20"/>
          <w:lang w:eastAsia="es-SV"/>
        </w:rPr>
        <w:t>con</w:t>
      </w:r>
      <w:r w:rsidRPr="00F85A5A">
        <w:rPr>
          <w:rFonts w:ascii="Museo Sans 300" w:hAnsi="Museo Sans 300"/>
          <w:color w:val="000000" w:themeColor="text1"/>
          <w:sz w:val="20"/>
          <w:szCs w:val="20"/>
          <w:lang w:eastAsia="es-SV"/>
        </w:rPr>
        <w:t xml:space="preserve"> lo establecido en dicho procedimiento.</w:t>
      </w:r>
    </w:p>
    <w:p w14:paraId="51F375E8" w14:textId="6115090C" w:rsidR="008447AD" w:rsidRDefault="008447AD" w:rsidP="00B2292B">
      <w:pPr>
        <w:suppressAutoHyphens/>
        <w:autoSpaceDN w:val="0"/>
        <w:spacing w:after="0" w:line="240" w:lineRule="auto"/>
        <w:ind w:left="426"/>
        <w:jc w:val="both"/>
        <w:textAlignment w:val="baseline"/>
        <w:rPr>
          <w:rFonts w:ascii="Museo Sans 500" w:hAnsi="Museo Sans 500" w:cs="Arial"/>
          <w:b/>
          <w:bCs/>
          <w:sz w:val="20"/>
          <w:szCs w:val="20"/>
          <w:lang w:eastAsia="es-SV"/>
        </w:rPr>
      </w:pPr>
    </w:p>
    <w:p w14:paraId="76452DC8" w14:textId="67DADA3E" w:rsidR="00B2292B" w:rsidRPr="00FC7AFA" w:rsidRDefault="00B2292B" w:rsidP="00B2292B">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 xml:space="preserve">1.E. Ley de Procedimientos Administrativos  </w:t>
      </w:r>
    </w:p>
    <w:p w14:paraId="56FA3BE7"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 </w:t>
      </w:r>
    </w:p>
    <w:p w14:paraId="58D8FCA3"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1760CC63"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78DBD44" w14:textId="77777777" w:rsidR="00B2292B"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Por su parte, el artículo 166 de la LPA dispone que todo procedimiento deberá adecuarse a la Ley en referencia. Es por ello, </w:t>
      </w:r>
      <w:proofErr w:type="gramStart"/>
      <w:r w:rsidRPr="00D62C05">
        <w:rPr>
          <w:rFonts w:ascii="Museo Sans 300" w:hAnsi="Museo Sans 300"/>
          <w:color w:val="000000"/>
          <w:sz w:val="20"/>
          <w:szCs w:val="20"/>
          <w:lang w:eastAsia="es-SV"/>
        </w:rPr>
        <w:t>que</w:t>
      </w:r>
      <w:proofErr w:type="gramEnd"/>
      <w:r w:rsidRPr="00D62C05">
        <w:rPr>
          <w:rFonts w:ascii="Museo Sans 300" w:hAnsi="Museo Sans 300"/>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13A2C89A"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6F668D3" w14:textId="77777777" w:rsidR="00B2292B" w:rsidRPr="00FC7AFA" w:rsidRDefault="00B2292B" w:rsidP="00B2292B">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1.F. Respecto de los plazos administrativos</w:t>
      </w:r>
      <w:r w:rsidRPr="00AD7F56">
        <w:rPr>
          <w:rFonts w:ascii="Cambria Math" w:hAnsi="Cambria Math" w:cs="Cambria Math"/>
          <w:b/>
          <w:bCs/>
          <w:sz w:val="20"/>
          <w:szCs w:val="20"/>
          <w:lang w:eastAsia="es-SV"/>
        </w:rPr>
        <w:t>  </w:t>
      </w:r>
      <w:r w:rsidRPr="00FC7AFA">
        <w:rPr>
          <w:rFonts w:ascii="Museo Sans 500" w:hAnsi="Museo Sans 500" w:cs="Arial"/>
          <w:b/>
          <w:bCs/>
          <w:sz w:val="20"/>
          <w:szCs w:val="20"/>
          <w:lang w:eastAsia="es-SV"/>
        </w:rPr>
        <w:t xml:space="preserve"> </w:t>
      </w:r>
    </w:p>
    <w:p w14:paraId="16205F4A"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2F45E4A"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Mediante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de fecha catorce de marzo de dos mil veinte, publicado en el Diario Oficial</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52, Tomo 426 de la misma fecha, se decret</w:t>
      </w:r>
      <w:r w:rsidRPr="00D62C05">
        <w:rPr>
          <w:rFonts w:ascii="Museo Sans 300" w:hAnsi="Museo Sans 300" w:cs="Museo Sans 300"/>
          <w:color w:val="000000"/>
          <w:sz w:val="20"/>
          <w:szCs w:val="20"/>
          <w:lang w:eastAsia="es-SV"/>
        </w:rPr>
        <w:t>ó</w:t>
      </w:r>
      <w:r w:rsidRPr="00D62C05">
        <w:rPr>
          <w:rFonts w:ascii="Cambria Math" w:hAnsi="Cambria Math" w:cs="Cambria Math"/>
          <w:color w:val="000000"/>
          <w:sz w:val="20"/>
          <w:szCs w:val="20"/>
          <w:lang w:eastAsia="es-SV"/>
        </w:rPr>
        <w:t> </w:t>
      </w:r>
      <w:r w:rsidRPr="00D62C05">
        <w:rPr>
          <w:rFonts w:ascii="Museo Sans 300" w:hAnsi="Museo Sans 300" w:cs="Museo Sans 300"/>
          <w:b/>
          <w:color w:val="000000"/>
          <w:sz w:val="20"/>
          <w:szCs w:val="20"/>
          <w:lang w:eastAsia="es-SV"/>
        </w:rPr>
        <w:t>“</w:t>
      </w:r>
      <w:r w:rsidRPr="00D62C05">
        <w:rPr>
          <w:rFonts w:ascii="Museo Sans 300" w:hAnsi="Museo Sans 300"/>
          <w:b/>
          <w:color w:val="000000"/>
          <w:sz w:val="20"/>
          <w:szCs w:val="20"/>
          <w:lang w:eastAsia="es-SV"/>
        </w:rPr>
        <w:t>Estado de Emergencia Nacional de la Pandemia por COVID-19</w:t>
      </w:r>
      <w:r w:rsidRPr="00D62C05">
        <w:rPr>
          <w:rFonts w:ascii="Museo Sans 300" w:hAnsi="Museo Sans 300" w:cs="Museo Sans 300"/>
          <w:b/>
          <w:color w:val="000000"/>
          <w:sz w:val="20"/>
          <w:szCs w:val="20"/>
          <w:lang w:eastAsia="es-SV"/>
        </w:rPr>
        <w:t>”</w:t>
      </w:r>
      <w:r w:rsidRPr="00D62C05">
        <w:rPr>
          <w:rFonts w:ascii="Museo Sans 300" w:hAnsi="Museo Sans 300"/>
          <w:color w:val="000000"/>
          <w:sz w:val="20"/>
          <w:szCs w:val="20"/>
          <w:lang w:eastAsia="es-SV"/>
        </w:rPr>
        <w:t>, el cual fue prorrogado por 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Asamblea Legislativa, en tres ocasiones; cuyos efectos concluyeron el dieciséis de mayo del dos mil veinte.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23D236DE"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528FB166"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No</w:t>
      </w:r>
      <w:r w:rsidRPr="00D62C05">
        <w:rPr>
          <w:rFonts w:ascii="Cambria Math" w:hAnsi="Cambria Math" w:cs="Cambria Math"/>
          <w:color w:val="000000"/>
          <w:sz w:val="20"/>
          <w:szCs w:val="20"/>
          <w:lang w:eastAsia="es-SV"/>
        </w:rPr>
        <w:t> </w:t>
      </w:r>
      <w:proofErr w:type="gramStart"/>
      <w:r w:rsidRPr="00D62C05">
        <w:rPr>
          <w:rFonts w:ascii="Museo Sans 300" w:hAnsi="Museo Sans 300"/>
          <w:color w:val="000000"/>
          <w:sz w:val="20"/>
          <w:szCs w:val="20"/>
          <w:lang w:eastAsia="es-SV"/>
        </w:rPr>
        <w:t>obstante</w:t>
      </w:r>
      <w:proofErr w:type="gramEnd"/>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lo anterior, por medio de la resoluci</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n de las diecis</w:t>
      </w:r>
      <w:r w:rsidRPr="00D62C05">
        <w:rPr>
          <w:rFonts w:ascii="Museo Sans 300" w:hAnsi="Museo Sans 300" w:cs="Museo Sans 300"/>
          <w:color w:val="000000"/>
          <w:sz w:val="20"/>
          <w:szCs w:val="20"/>
          <w:lang w:eastAsia="es-SV"/>
        </w:rPr>
        <w:t>é</w:t>
      </w:r>
      <w:r w:rsidRPr="00D62C05">
        <w:rPr>
          <w:rFonts w:ascii="Museo Sans 300" w:hAnsi="Museo Sans 300"/>
          <w:color w:val="000000"/>
          <w:sz w:val="20"/>
          <w:szCs w:val="20"/>
          <w:lang w:eastAsia="es-SV"/>
        </w:rPr>
        <w:t>is horas con treinta y seis minutos del d</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a veintid</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s de mayo de dos mil veinte, emitida en el Proceso de Inconstitucionalidad con Ref. 63-2020, la Sala de lo Constitucional de la Corte Suprema de Justicia resolvió lo siguiente: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6D956C38"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18659C34" w14:textId="77777777" w:rsidR="00B2292B" w:rsidRPr="00D62C05" w:rsidRDefault="00B2292B" w:rsidP="00B2292B">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“”5.</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Rev</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vese</w:t>
      </w:r>
      <w:proofErr w:type="spellEnd"/>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aprobado el 14 de marzo de 2020 y publicado en el Diario Oficial</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52, tomo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426, de 14 de marzo de 2020, por medio del cual la Asamblea Legislativa decret</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 xml:space="preserve"> el Estado de Emergencia Nacional de la Pandemia por COVID-19. La reviviscencia del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salvo que antes se cuente con una nueva ley, estar</w:t>
      </w:r>
      <w:r w:rsidRPr="00D62C05">
        <w:rPr>
          <w:rFonts w:ascii="Museo 300" w:hAnsi="Museo 300" w:cs="Museo Sans 300"/>
          <w:color w:val="000000"/>
          <w:sz w:val="16"/>
          <w:szCs w:val="16"/>
          <w:lang w:eastAsia="es-SV"/>
        </w:rPr>
        <w:t>á</w:t>
      </w:r>
      <w:r w:rsidRPr="00D62C05">
        <w:rPr>
          <w:rFonts w:ascii="Museo 300" w:hAnsi="Museo 300"/>
          <w:color w:val="000000"/>
          <w:sz w:val="16"/>
          <w:szCs w:val="16"/>
          <w:lang w:eastAsia="es-SV"/>
        </w:rPr>
        <w:t xml:space="preserve"> vigente hasta el d</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29 de mayo de 2020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0D26341C"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DA9D903" w14:textId="6356EE59"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Si bien, los efectos del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finalizaron; sin embargo, la emergencia por la Pandemia de la COVID-19 a</w:t>
      </w:r>
      <w:r w:rsidRPr="00D62C05">
        <w:rPr>
          <w:rFonts w:ascii="Museo Sans 300" w:hAnsi="Museo Sans 300" w:cs="Museo Sans 300"/>
          <w:color w:val="000000"/>
          <w:sz w:val="20"/>
          <w:szCs w:val="20"/>
          <w:lang w:eastAsia="es-SV"/>
        </w:rPr>
        <w:t>ú</w:t>
      </w:r>
      <w:r w:rsidRPr="00D62C05">
        <w:rPr>
          <w:rFonts w:ascii="Museo Sans 300" w:hAnsi="Museo Sans 300"/>
          <w:color w:val="000000"/>
          <w:sz w:val="20"/>
          <w:szCs w:val="20"/>
          <w:lang w:eastAsia="es-SV"/>
        </w:rPr>
        <w:t>n subsiste, y as</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 xml:space="preserve"> lo reconoce la Sala de lo Constitucional de la Corte Suprema de Justicia, en su Considerando XIV de la sentencia de inconstitucionalidad 21-2020/23-2020/24-2020/25-2020 de fecha ocho de junio de dos mil ve</w:t>
      </w:r>
      <w:r w:rsidR="00F43A51">
        <w:rPr>
          <w:rFonts w:ascii="Museo Sans 300" w:hAnsi="Museo Sans 300"/>
          <w:color w:val="000000"/>
          <w:sz w:val="20"/>
          <w:szCs w:val="20"/>
          <w:lang w:eastAsia="es-SV"/>
        </w:rPr>
        <w:t>i</w:t>
      </w:r>
      <w:r w:rsidRPr="00D62C05">
        <w:rPr>
          <w:rFonts w:ascii="Museo Sans 300" w:hAnsi="Museo Sans 300"/>
          <w:color w:val="000000"/>
          <w:sz w:val="20"/>
          <w:szCs w:val="20"/>
          <w:lang w:eastAsia="es-SV"/>
        </w:rPr>
        <w:t>nte, en la cual señala: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47F6FC77"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94039CB" w14:textId="77777777" w:rsidR="00B2292B" w:rsidRPr="00D62C05" w:rsidRDefault="00B2292B" w:rsidP="00B2292B">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“1. La pandemia provocada por la COVID-19 que afecta al mundo y a El Salvador, a la fecha, es un acontecimiento determinado científicamente cuya notoriedad no requiere de otro tipo de prueba (art. 314</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ord</w:t>
      </w:r>
      <w:proofErr w:type="spellEnd"/>
      <w:r w:rsidRPr="00D62C05">
        <w:rPr>
          <w:rFonts w:ascii="Museo 300" w:hAnsi="Museo 300"/>
          <w:color w:val="000000"/>
          <w:sz w:val="16"/>
          <w:szCs w:val="16"/>
          <w:lang w:eastAsia="es-SV"/>
        </w:rPr>
        <w:t>. 2</w:t>
      </w:r>
      <w:r w:rsidRPr="00D62C05">
        <w:rPr>
          <w:rFonts w:ascii="Museo 300" w:hAnsi="Museo 300" w:cs="Museo Sans 300"/>
          <w:color w:val="000000"/>
          <w:sz w:val="16"/>
          <w:szCs w:val="16"/>
          <w:lang w:eastAsia="es-SV"/>
        </w:rPr>
        <w:t>º</w:t>
      </w:r>
      <w:r w:rsidRPr="00D62C05">
        <w:rPr>
          <w:rFonts w:ascii="Museo 300" w:hAnsi="Museo 300"/>
          <w:color w:val="000000"/>
          <w:sz w:val="16"/>
          <w:szCs w:val="16"/>
          <w:lang w:eastAsia="es-SV"/>
        </w:rPr>
        <w:t xml:space="preserve"> del C</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digo Procesal Civil y Mercantil; y Giulio</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Ubertis</w:t>
      </w:r>
      <w:proofErr w:type="spellEnd"/>
      <w:r w:rsidRPr="00D62C05">
        <w:rPr>
          <w:rFonts w:ascii="Museo 300" w:hAnsi="Museo 300"/>
          <w:color w:val="000000"/>
          <w:sz w:val="16"/>
          <w:szCs w:val="16"/>
          <w:lang w:eastAsia="es-SV"/>
        </w:rPr>
        <w:t>, Elementos de epistemolog</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del proceso judicial, 1</w:t>
      </w:r>
      <w:r w:rsidRPr="00D62C05">
        <w:rPr>
          <w:rFonts w:ascii="Museo 300" w:hAnsi="Museo 300" w:cs="Museo Sans 300"/>
          <w:color w:val="000000"/>
          <w:sz w:val="16"/>
          <w:szCs w:val="16"/>
          <w:lang w:eastAsia="es-SV"/>
        </w:rPr>
        <w:t>ª</w:t>
      </w:r>
      <w:r w:rsidRPr="00D62C05">
        <w:rPr>
          <w:rFonts w:ascii="Museo 300" w:hAnsi="Museo 300"/>
          <w:color w:val="000000"/>
          <w:sz w:val="16"/>
          <w:szCs w:val="16"/>
          <w:lang w:eastAsia="es-SV"/>
        </w:rPr>
        <w:t xml:space="preserve"> ed., 2017, p.79).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5FF61568"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EA02FDD"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62591F81"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9FBAB01" w14:textId="6C35D484" w:rsidR="008447AD" w:rsidRDefault="00B2292B" w:rsidP="00B2292B">
      <w:pPr>
        <w:suppressAutoHyphens/>
        <w:autoSpaceDN w:val="0"/>
        <w:spacing w:after="0" w:line="240" w:lineRule="auto"/>
        <w:ind w:left="426"/>
        <w:jc w:val="both"/>
        <w:textAlignment w:val="baseline"/>
        <w:rPr>
          <w:rFonts w:ascii="Cambria Math" w:hAnsi="Cambria Math" w:cs="Cambria Math"/>
          <w:color w:val="000000"/>
          <w:sz w:val="20"/>
          <w:szCs w:val="20"/>
          <w:lang w:eastAsia="es-SV"/>
        </w:rPr>
      </w:pPr>
      <w:r w:rsidRPr="00D62C05">
        <w:rPr>
          <w:rFonts w:ascii="Museo Sans 300" w:hAnsi="Museo Sans 300"/>
          <w:color w:val="000000"/>
          <w:sz w:val="20"/>
          <w:szCs w:val="20"/>
          <w:lang w:eastAsia="es-SV"/>
        </w:rPr>
        <w:t>En razón de lo expuesto, se vieron afectados por condiciones externas los plazos de determinados actos en el transcurso del presente procedimiento; sin embargo, la SIGET garantizó los derechos fundamentales de las partes.</w:t>
      </w:r>
      <w:r w:rsidRPr="00D62C05">
        <w:rPr>
          <w:rFonts w:ascii="Cambria Math" w:hAnsi="Cambria Math" w:cs="Cambria Math"/>
          <w:color w:val="000000"/>
          <w:sz w:val="20"/>
          <w:szCs w:val="20"/>
          <w:lang w:eastAsia="es-SV"/>
        </w:rPr>
        <w:t> </w:t>
      </w:r>
    </w:p>
    <w:p w14:paraId="6091053F" w14:textId="77777777" w:rsidR="00CD2E8B" w:rsidRDefault="00CD2E8B" w:rsidP="00B2292B">
      <w:pPr>
        <w:suppressAutoHyphens/>
        <w:autoSpaceDN w:val="0"/>
        <w:spacing w:after="0" w:line="240" w:lineRule="auto"/>
        <w:ind w:left="426"/>
        <w:jc w:val="both"/>
        <w:textAlignment w:val="baseline"/>
        <w:rPr>
          <w:rFonts w:ascii="Cambria Math" w:hAnsi="Cambria Math" w:cs="Cambria Math"/>
          <w:color w:val="000000"/>
          <w:sz w:val="20"/>
          <w:szCs w:val="20"/>
          <w:lang w:eastAsia="es-SV"/>
        </w:rPr>
      </w:pPr>
    </w:p>
    <w:p w14:paraId="1E9199EB" w14:textId="77777777" w:rsidR="000C0357" w:rsidRPr="00F85A5A" w:rsidRDefault="000C0357" w:rsidP="00BC2F5F">
      <w:pPr>
        <w:numPr>
          <w:ilvl w:val="0"/>
          <w:numId w:val="3"/>
        </w:numPr>
        <w:spacing w:after="0" w:line="240" w:lineRule="auto"/>
        <w:contextualSpacing/>
        <w:jc w:val="center"/>
        <w:rPr>
          <w:rFonts w:ascii="Museo Sans 300" w:hAnsi="Museo Sans 300"/>
          <w:b/>
          <w:sz w:val="20"/>
          <w:szCs w:val="20"/>
          <w:lang w:val="es-ES" w:eastAsia="es-ES"/>
        </w:rPr>
      </w:pPr>
      <w:r w:rsidRPr="00F85A5A">
        <w:rPr>
          <w:rFonts w:ascii="Museo Sans 500" w:hAnsi="Museo Sans 500"/>
          <w:b/>
          <w:sz w:val="20"/>
          <w:szCs w:val="20"/>
          <w:lang w:val="es-ES" w:eastAsia="es-ES"/>
        </w:rPr>
        <w:t>ANÁLISIS</w:t>
      </w:r>
    </w:p>
    <w:p w14:paraId="3B7B4B86" w14:textId="77777777" w:rsidR="000C0357" w:rsidRPr="00DE0176" w:rsidRDefault="000C0357" w:rsidP="000144CF">
      <w:pPr>
        <w:spacing w:after="0" w:line="240" w:lineRule="auto"/>
        <w:jc w:val="both"/>
        <w:rPr>
          <w:rFonts w:ascii="Museo Sans 300" w:hAnsi="Museo Sans 300"/>
          <w:b/>
          <w:lang w:val="es-MX" w:eastAsia="es-ES"/>
        </w:rPr>
      </w:pPr>
    </w:p>
    <w:p w14:paraId="21BB0B91" w14:textId="27C7C2F0" w:rsidR="000144CF" w:rsidRPr="00F85A5A" w:rsidRDefault="000144CF" w:rsidP="00BC2F5F">
      <w:pPr>
        <w:pStyle w:val="Prrafodelista"/>
        <w:numPr>
          <w:ilvl w:val="1"/>
          <w:numId w:val="3"/>
        </w:numPr>
        <w:autoSpaceDE w:val="0"/>
        <w:autoSpaceDN w:val="0"/>
        <w:adjustRightInd w:val="0"/>
        <w:ind w:left="993" w:hanging="567"/>
        <w:jc w:val="both"/>
        <w:rPr>
          <w:rFonts w:ascii="Museo Sans 500" w:hAnsi="Museo Sans 500"/>
          <w:b/>
          <w:sz w:val="20"/>
          <w:szCs w:val="20"/>
        </w:rPr>
      </w:pPr>
      <w:r w:rsidRPr="00F85A5A">
        <w:rPr>
          <w:rFonts w:ascii="Museo Sans 500" w:hAnsi="Museo Sans 500"/>
          <w:b/>
          <w:sz w:val="20"/>
          <w:szCs w:val="20"/>
        </w:rPr>
        <w:t xml:space="preserve">Análisis técnico </w:t>
      </w:r>
    </w:p>
    <w:p w14:paraId="30BFE693" w14:textId="77777777" w:rsidR="0030333D" w:rsidRDefault="0030333D" w:rsidP="000C0357">
      <w:pPr>
        <w:autoSpaceDE w:val="0"/>
        <w:autoSpaceDN w:val="0"/>
        <w:adjustRightInd w:val="0"/>
        <w:spacing w:after="0" w:line="240" w:lineRule="auto"/>
        <w:ind w:left="426"/>
        <w:jc w:val="both"/>
        <w:rPr>
          <w:rFonts w:ascii="Museo Sans 300" w:hAnsi="Museo Sans 300"/>
          <w:lang w:eastAsia="es-SV"/>
        </w:rPr>
      </w:pPr>
    </w:p>
    <w:p w14:paraId="7C509741" w14:textId="77777777" w:rsidR="005B676B" w:rsidRPr="005B676B" w:rsidRDefault="005B676B" w:rsidP="005B676B">
      <w:pPr>
        <w:autoSpaceDE w:val="0"/>
        <w:autoSpaceDN w:val="0"/>
        <w:adjustRightInd w:val="0"/>
        <w:spacing w:after="0" w:line="240" w:lineRule="auto"/>
        <w:ind w:left="426"/>
        <w:jc w:val="both"/>
        <w:rPr>
          <w:rFonts w:ascii="Museo Sans 300" w:hAnsi="Museo Sans 300"/>
          <w:sz w:val="20"/>
          <w:szCs w:val="20"/>
        </w:rPr>
      </w:pPr>
      <w:r w:rsidRPr="005B676B">
        <w:rPr>
          <w:rFonts w:ascii="Museo Sans 300" w:hAnsi="Museo Sans 300"/>
          <w:sz w:val="20"/>
          <w:szCs w:val="20"/>
        </w:rPr>
        <w:t>En el presente procedimiento de reclamo, al determinarse que no era necesaria la intervención de un perito externo, el CAU realizó la investigación de los hechos, para posteriormente hacer un análisis de los elementos relevantes, a efecto de emitir el informe técnico correspondiente. </w:t>
      </w:r>
    </w:p>
    <w:p w14:paraId="3AC79359" w14:textId="77777777" w:rsidR="005B676B" w:rsidRPr="005B676B" w:rsidRDefault="005B676B" w:rsidP="005B676B">
      <w:pPr>
        <w:autoSpaceDE w:val="0"/>
        <w:autoSpaceDN w:val="0"/>
        <w:adjustRightInd w:val="0"/>
        <w:spacing w:after="0" w:line="240" w:lineRule="auto"/>
        <w:ind w:left="426"/>
        <w:jc w:val="both"/>
        <w:rPr>
          <w:rFonts w:ascii="Museo Sans 300" w:hAnsi="Museo Sans 300"/>
          <w:sz w:val="20"/>
          <w:szCs w:val="20"/>
        </w:rPr>
      </w:pPr>
      <w:r w:rsidRPr="005B676B">
        <w:rPr>
          <w:rFonts w:ascii="Museo Sans 300" w:hAnsi="Museo Sans 300"/>
          <w:sz w:val="20"/>
          <w:szCs w:val="20"/>
        </w:rPr>
        <w:t> </w:t>
      </w:r>
    </w:p>
    <w:p w14:paraId="156C8531" w14:textId="3C6857B6" w:rsidR="005B676B" w:rsidRDefault="005B676B" w:rsidP="005B676B">
      <w:pPr>
        <w:autoSpaceDE w:val="0"/>
        <w:autoSpaceDN w:val="0"/>
        <w:adjustRightInd w:val="0"/>
        <w:spacing w:after="0" w:line="240" w:lineRule="auto"/>
        <w:ind w:left="426"/>
        <w:jc w:val="both"/>
        <w:rPr>
          <w:rFonts w:ascii="Museo Sans 300" w:hAnsi="Museo Sans 300"/>
          <w:sz w:val="20"/>
          <w:szCs w:val="20"/>
        </w:rPr>
      </w:pPr>
      <w:r w:rsidRPr="005B676B">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09F9A8E7" w14:textId="77777777" w:rsidR="005B676B" w:rsidRPr="005B676B" w:rsidRDefault="005B676B" w:rsidP="005B676B">
      <w:pPr>
        <w:autoSpaceDE w:val="0"/>
        <w:autoSpaceDN w:val="0"/>
        <w:adjustRightInd w:val="0"/>
        <w:spacing w:after="0" w:line="240" w:lineRule="auto"/>
        <w:ind w:left="426"/>
        <w:jc w:val="both"/>
        <w:rPr>
          <w:rFonts w:ascii="Museo Sans 300" w:hAnsi="Museo Sans 300"/>
          <w:sz w:val="20"/>
          <w:szCs w:val="20"/>
        </w:rPr>
      </w:pPr>
    </w:p>
    <w:p w14:paraId="396E8654" w14:textId="34059CD0" w:rsidR="0059549A" w:rsidRDefault="0030333D" w:rsidP="00A720F7">
      <w:pPr>
        <w:tabs>
          <w:tab w:val="left" w:pos="7608"/>
        </w:tabs>
        <w:autoSpaceDE w:val="0"/>
        <w:autoSpaceDN w:val="0"/>
        <w:adjustRightInd w:val="0"/>
        <w:spacing w:after="0" w:line="240" w:lineRule="auto"/>
        <w:ind w:left="426"/>
        <w:jc w:val="both"/>
        <w:rPr>
          <w:rFonts w:ascii="Museo Sans 500" w:eastAsia="Calibri" w:hAnsi="Museo Sans 500"/>
          <w:b/>
          <w:bCs/>
        </w:rPr>
      </w:pPr>
      <w:r w:rsidRPr="009241EB">
        <w:rPr>
          <w:rFonts w:ascii="Museo Sans 500" w:hAnsi="Museo Sans 500"/>
          <w:b/>
          <w:bCs/>
          <w:sz w:val="20"/>
          <w:szCs w:val="20"/>
        </w:rPr>
        <w:t>2.1</w:t>
      </w:r>
      <w:r w:rsidR="003B4A20" w:rsidRPr="009241EB">
        <w:rPr>
          <w:rFonts w:ascii="Museo Sans 500" w:hAnsi="Museo Sans 500"/>
          <w:b/>
          <w:bCs/>
          <w:sz w:val="20"/>
          <w:szCs w:val="20"/>
        </w:rPr>
        <w:t>.</w:t>
      </w:r>
      <w:r w:rsidRPr="009241EB">
        <w:rPr>
          <w:rFonts w:ascii="Museo Sans 500" w:hAnsi="Museo Sans 500"/>
          <w:b/>
          <w:bCs/>
          <w:sz w:val="20"/>
          <w:szCs w:val="20"/>
        </w:rPr>
        <w:t>1.</w:t>
      </w:r>
      <w:r w:rsidR="00E22FC7">
        <w:rPr>
          <w:rFonts w:ascii="Museo Sans 500" w:hAnsi="Museo Sans 500"/>
          <w:b/>
          <w:bCs/>
        </w:rPr>
        <w:t xml:space="preserve"> </w:t>
      </w:r>
      <w:r w:rsidR="0059549A" w:rsidRPr="00F85A5A">
        <w:rPr>
          <w:rFonts w:ascii="Museo Sans 500" w:eastAsia="Calibri" w:hAnsi="Museo Sans 500"/>
          <w:b/>
          <w:bCs/>
          <w:sz w:val="20"/>
          <w:szCs w:val="20"/>
        </w:rPr>
        <w:t>Condición encontrada en el suministro</w:t>
      </w:r>
      <w:r w:rsidR="004369A4">
        <w:rPr>
          <w:rFonts w:ascii="Museo Sans 500" w:eastAsia="Calibri" w:hAnsi="Museo Sans 500"/>
          <w:b/>
          <w:bCs/>
          <w:sz w:val="20"/>
          <w:szCs w:val="20"/>
        </w:rPr>
        <w:t xml:space="preserve"> identificado con el NIC </w:t>
      </w:r>
      <w:r w:rsidR="00160BFF">
        <w:rPr>
          <w:rFonts w:ascii="Museo Sans 500" w:eastAsia="Calibri" w:hAnsi="Museo Sans 500"/>
          <w:b/>
          <w:bCs/>
          <w:sz w:val="20"/>
          <w:szCs w:val="20"/>
        </w:rPr>
        <w:t>XXX</w:t>
      </w:r>
    </w:p>
    <w:p w14:paraId="4C8058E8" w14:textId="77777777" w:rsidR="00A720F7" w:rsidRPr="00A720F7" w:rsidRDefault="00A720F7" w:rsidP="00A720F7">
      <w:pPr>
        <w:tabs>
          <w:tab w:val="left" w:pos="7608"/>
        </w:tabs>
        <w:autoSpaceDE w:val="0"/>
        <w:autoSpaceDN w:val="0"/>
        <w:adjustRightInd w:val="0"/>
        <w:spacing w:after="0" w:line="240" w:lineRule="auto"/>
        <w:ind w:left="426"/>
        <w:jc w:val="both"/>
        <w:rPr>
          <w:rFonts w:ascii="Museo Sans 500" w:hAnsi="Museo Sans 500"/>
          <w:b/>
          <w:bCs/>
        </w:rPr>
      </w:pPr>
    </w:p>
    <w:p w14:paraId="7AFD731D" w14:textId="65DD05A8" w:rsidR="00F3667B" w:rsidRPr="00F3667B" w:rsidRDefault="00F3667B" w:rsidP="00F3667B">
      <w:pPr>
        <w:tabs>
          <w:tab w:val="left" w:pos="426"/>
        </w:tabs>
        <w:spacing w:after="0" w:line="240" w:lineRule="auto"/>
        <w:ind w:left="426"/>
        <w:jc w:val="both"/>
        <w:rPr>
          <w:rFonts w:ascii="Museo Sans 300" w:hAnsi="Museo Sans 300"/>
          <w:sz w:val="20"/>
          <w:szCs w:val="20"/>
          <w:lang w:val="es-ES"/>
        </w:rPr>
      </w:pPr>
      <w:r w:rsidRPr="00F3667B">
        <w:rPr>
          <w:rFonts w:ascii="Museo Sans 300" w:hAnsi="Museo Sans 300"/>
          <w:sz w:val="20"/>
          <w:szCs w:val="20"/>
          <w:lang w:val="es-ES"/>
        </w:rPr>
        <w:t>Respecto de las pruebas presentadas por la distribuidora, e</w:t>
      </w:r>
      <w:r w:rsidRPr="00F3667B">
        <w:rPr>
          <w:rFonts w:ascii="Museo Sans 300" w:hAnsi="Museo Sans 300"/>
          <w:bCs/>
          <w:sz w:val="20"/>
          <w:szCs w:val="20"/>
          <w:lang w:val="es-ES" w:eastAsia="es-ES"/>
        </w:rPr>
        <w:t xml:space="preserve">n el </w:t>
      </w:r>
      <w:r w:rsidRPr="00F3667B">
        <w:rPr>
          <w:rFonts w:ascii="Museo Sans 300" w:hAnsi="Museo Sans 300"/>
          <w:sz w:val="20"/>
          <w:szCs w:val="20"/>
        </w:rPr>
        <w:t>informe técnico</w:t>
      </w:r>
      <w:r w:rsidRPr="00F3667B">
        <w:rPr>
          <w:rFonts w:ascii="Museo Sans 300" w:hAnsi="Museo Sans 300"/>
          <w:sz w:val="20"/>
          <w:szCs w:val="20"/>
          <w:lang w:val="es-ES"/>
        </w:rPr>
        <w:t>,</w:t>
      </w:r>
      <w:r w:rsidR="008248BA">
        <w:rPr>
          <w:rFonts w:ascii="Museo Sans 300" w:hAnsi="Museo Sans 300"/>
          <w:sz w:val="20"/>
          <w:szCs w:val="20"/>
          <w:lang w:val="es-ES"/>
        </w:rPr>
        <w:t xml:space="preserve"> </w:t>
      </w:r>
      <w:r w:rsidR="00697AE1" w:rsidRPr="00F3667B">
        <w:rPr>
          <w:rFonts w:ascii="Museo Sans 300" w:hAnsi="Museo Sans 300"/>
          <w:sz w:val="20"/>
          <w:szCs w:val="20"/>
          <w:lang w:val="es-ES"/>
        </w:rPr>
        <w:t xml:space="preserve">el CAU </w:t>
      </w:r>
      <w:r w:rsidR="008248BA">
        <w:rPr>
          <w:rFonts w:ascii="Museo Sans 300" w:hAnsi="Museo Sans 300"/>
          <w:sz w:val="20"/>
          <w:szCs w:val="20"/>
          <w:lang w:val="es-ES"/>
        </w:rPr>
        <w:t>en su página 5</w:t>
      </w:r>
      <w:r w:rsidR="00CC4CB4">
        <w:rPr>
          <w:rFonts w:ascii="Museo Sans 300" w:hAnsi="Museo Sans 300"/>
          <w:sz w:val="20"/>
          <w:szCs w:val="20"/>
          <w:lang w:val="es-ES"/>
        </w:rPr>
        <w:t xml:space="preserve"> </w:t>
      </w:r>
      <w:r w:rsidRPr="00F3667B">
        <w:rPr>
          <w:rFonts w:ascii="Museo Sans 300" w:hAnsi="Museo Sans 300"/>
          <w:sz w:val="20"/>
          <w:szCs w:val="20"/>
          <w:lang w:val="es-ES"/>
        </w:rPr>
        <w:t>expone lo siguiente:</w:t>
      </w:r>
    </w:p>
    <w:p w14:paraId="683626A1" w14:textId="77777777" w:rsidR="00F3667B" w:rsidRPr="00F3667B" w:rsidRDefault="00F3667B" w:rsidP="00F3667B">
      <w:pPr>
        <w:tabs>
          <w:tab w:val="left" w:pos="426"/>
        </w:tabs>
        <w:spacing w:after="0" w:line="240" w:lineRule="auto"/>
        <w:ind w:left="426"/>
        <w:jc w:val="both"/>
        <w:rPr>
          <w:rFonts w:ascii="Museo Sans 300" w:hAnsi="Museo Sans 300"/>
          <w:sz w:val="20"/>
          <w:szCs w:val="20"/>
          <w:lang w:val="es-ES"/>
        </w:rPr>
      </w:pPr>
    </w:p>
    <w:p w14:paraId="01E0172E" w14:textId="77777777" w:rsidR="00771DCC" w:rsidRDefault="00F3667B" w:rsidP="00F9598B">
      <w:pPr>
        <w:spacing w:after="0" w:line="240" w:lineRule="auto"/>
        <w:ind w:left="851" w:right="565"/>
        <w:contextualSpacing/>
        <w:jc w:val="both"/>
        <w:rPr>
          <w:rFonts w:ascii="Museo 300" w:hAnsi="Museo 300" w:cs="Segoe UI"/>
          <w:color w:val="000000"/>
          <w:sz w:val="16"/>
          <w:szCs w:val="16"/>
          <w:shd w:val="clear" w:color="auto" w:fill="FFFFFF"/>
          <w:lang w:val="es-ES"/>
        </w:rPr>
      </w:pPr>
      <w:r w:rsidRPr="00F3667B">
        <w:rPr>
          <w:rFonts w:ascii="Museo 300" w:hAnsi="Museo 300" w:cs="Segoe UI"/>
          <w:color w:val="000000"/>
          <w:sz w:val="16"/>
          <w:szCs w:val="16"/>
          <w:shd w:val="clear" w:color="auto" w:fill="FFFFFF"/>
          <w:lang w:val="es-ES"/>
        </w:rPr>
        <w:t>“[…]</w:t>
      </w:r>
    </w:p>
    <w:p w14:paraId="3B903C99" w14:textId="68F32EC0" w:rsidR="00771DCC" w:rsidRDefault="00771DCC" w:rsidP="00F9598B">
      <w:pPr>
        <w:spacing w:after="0" w:line="240" w:lineRule="auto"/>
        <w:ind w:left="851" w:right="565"/>
        <w:contextualSpacing/>
        <w:jc w:val="both"/>
        <w:rPr>
          <w:rFonts w:ascii="Museo 300" w:hAnsi="Museo 300" w:cs="Segoe UI"/>
          <w:color w:val="000000"/>
          <w:sz w:val="16"/>
          <w:szCs w:val="16"/>
          <w:shd w:val="clear" w:color="auto" w:fill="FFFFFF"/>
          <w:lang w:val="es-ES"/>
        </w:rPr>
      </w:pPr>
    </w:p>
    <w:p w14:paraId="7F9F6800" w14:textId="684211E2" w:rsidR="00B2292B" w:rsidRDefault="00F9598B" w:rsidP="00F9598B">
      <w:pPr>
        <w:spacing w:after="0" w:line="240" w:lineRule="auto"/>
        <w:ind w:left="851" w:right="565"/>
        <w:contextualSpacing/>
        <w:jc w:val="both"/>
        <w:rPr>
          <w:rFonts w:ascii="Museo 300" w:hAnsi="Museo 300" w:cs="Arial"/>
          <w:sz w:val="16"/>
          <w:szCs w:val="16"/>
        </w:rPr>
      </w:pPr>
      <w:r w:rsidRPr="00F9598B">
        <w:rPr>
          <w:rFonts w:ascii="Museo 300" w:hAnsi="Museo 300" w:cs="Arial"/>
          <w:sz w:val="16"/>
          <w:szCs w:val="16"/>
        </w:rPr>
        <w:t>Con base en las pruebas analizadas, la sociedad CLESA cuenta con la evidencia fehaciente que en el suministro en referencia existió la instalación no autorizada por la empresa distribuidora de líneas fuera de medición; en ésta, se puede observar el punto de conexión a la barra secundaria (red eléctrica en baja tensión). Dicha prueba se presenta en las fotografías N.° 1; por lo que, con dicha evidencia se comprueba que efectivamente existió una condición irregular en el suministro.</w:t>
      </w:r>
      <w:r>
        <w:rPr>
          <w:rFonts w:ascii="Museo 300" w:hAnsi="Museo 300" w:cs="Arial"/>
          <w:sz w:val="16"/>
          <w:szCs w:val="16"/>
        </w:rPr>
        <w:t xml:space="preserve"> </w:t>
      </w:r>
      <w:r w:rsidR="006E310D" w:rsidRPr="00AF57EF">
        <w:rPr>
          <w:rFonts w:ascii="Museo 300" w:hAnsi="Museo 300"/>
          <w:sz w:val="16"/>
          <w:szCs w:val="16"/>
          <w:lang w:val="es-ES" w:eastAsia="es-SV"/>
        </w:rPr>
        <w:t>[…]”.</w:t>
      </w:r>
    </w:p>
    <w:p w14:paraId="514AB661" w14:textId="77777777" w:rsidR="00C405A6" w:rsidRPr="005B676B" w:rsidRDefault="00C405A6" w:rsidP="005B676B">
      <w:pPr>
        <w:spacing w:after="0" w:line="240" w:lineRule="auto"/>
        <w:ind w:left="851" w:right="565"/>
        <w:contextualSpacing/>
        <w:jc w:val="both"/>
        <w:rPr>
          <w:rFonts w:ascii="Museo 300" w:hAnsi="Museo 300" w:cs="Segoe UI"/>
          <w:color w:val="000000"/>
          <w:sz w:val="16"/>
          <w:szCs w:val="16"/>
          <w:shd w:val="clear" w:color="auto" w:fill="FFFFFF"/>
        </w:rPr>
      </w:pPr>
    </w:p>
    <w:p w14:paraId="56DB4178" w14:textId="2953DAD9" w:rsidR="004A4DEA" w:rsidRDefault="004A4DEA" w:rsidP="00A20675">
      <w:pPr>
        <w:autoSpaceDE w:val="0"/>
        <w:autoSpaceDN w:val="0"/>
        <w:adjustRightInd w:val="0"/>
        <w:spacing w:after="0" w:line="240" w:lineRule="auto"/>
        <w:ind w:left="426"/>
        <w:jc w:val="both"/>
        <w:rPr>
          <w:rFonts w:ascii="Museo Sans 300" w:eastAsia="Calibri" w:hAnsi="Museo Sans 300"/>
          <w:sz w:val="20"/>
          <w:szCs w:val="20"/>
        </w:rPr>
      </w:pPr>
      <w:r>
        <w:rPr>
          <w:rFonts w:ascii="Museo Sans 300" w:eastAsia="Calibri" w:hAnsi="Museo Sans 300" w:cs="Segoe UI"/>
          <w:sz w:val="20"/>
          <w:szCs w:val="20"/>
          <w:lang w:eastAsia="es-MX"/>
        </w:rPr>
        <w:t xml:space="preserve">Por su parte, respecto a los argumentos y pruebas presentadas por señor Hernández, en </w:t>
      </w:r>
      <w:r w:rsidRPr="0041599E">
        <w:rPr>
          <w:rFonts w:ascii="Museo Sans 300" w:eastAsia="Calibri" w:hAnsi="Museo Sans 300"/>
          <w:sz w:val="20"/>
          <w:szCs w:val="20"/>
          <w:lang w:val="es-ES_tradnl"/>
        </w:rPr>
        <w:t>el informe técnico</w:t>
      </w:r>
      <w:r>
        <w:rPr>
          <w:rFonts w:ascii="Museo Sans 300" w:eastAsia="Calibri" w:hAnsi="Museo Sans 300"/>
          <w:sz w:val="20"/>
          <w:szCs w:val="20"/>
        </w:rPr>
        <w:t xml:space="preserve">, </w:t>
      </w:r>
      <w:r w:rsidR="00697AE1">
        <w:rPr>
          <w:rFonts w:ascii="Museo Sans 300" w:eastAsia="Calibri" w:hAnsi="Museo Sans 300"/>
          <w:sz w:val="20"/>
          <w:szCs w:val="20"/>
        </w:rPr>
        <w:t xml:space="preserve">el CAU </w:t>
      </w:r>
      <w:r>
        <w:rPr>
          <w:rFonts w:ascii="Museo Sans 300" w:eastAsia="Calibri" w:hAnsi="Museo Sans 300"/>
          <w:sz w:val="20"/>
          <w:szCs w:val="20"/>
        </w:rPr>
        <w:t>en su página 6 expone lo siguiente:</w:t>
      </w:r>
      <w:r w:rsidR="00D51BE2">
        <w:rPr>
          <w:rFonts w:ascii="Museo Sans 300" w:eastAsia="Calibri" w:hAnsi="Museo Sans 300"/>
          <w:sz w:val="20"/>
          <w:szCs w:val="20"/>
        </w:rPr>
        <w:t xml:space="preserve"> </w:t>
      </w:r>
    </w:p>
    <w:p w14:paraId="6A0075D7" w14:textId="77777777" w:rsidR="004A4DEA" w:rsidRDefault="004A4DEA" w:rsidP="00A20675">
      <w:pPr>
        <w:autoSpaceDE w:val="0"/>
        <w:autoSpaceDN w:val="0"/>
        <w:adjustRightInd w:val="0"/>
        <w:spacing w:after="0" w:line="240" w:lineRule="auto"/>
        <w:ind w:left="426"/>
        <w:jc w:val="both"/>
        <w:rPr>
          <w:rFonts w:ascii="Cambria Math" w:eastAsia="Calibri" w:hAnsi="Cambria Math" w:cs="Cambria Math"/>
          <w:sz w:val="20"/>
          <w:szCs w:val="20"/>
        </w:rPr>
      </w:pPr>
    </w:p>
    <w:p w14:paraId="08E0ACEB" w14:textId="5C2774F2" w:rsidR="004A4DEA" w:rsidRDefault="004A4DEA" w:rsidP="004A4DEA">
      <w:pPr>
        <w:spacing w:after="0" w:line="240" w:lineRule="auto"/>
        <w:ind w:left="709" w:right="851"/>
        <w:jc w:val="both"/>
        <w:rPr>
          <w:rFonts w:ascii="Museo 300" w:hAnsi="Museo 300" w:cs="Segoe UI"/>
          <w:color w:val="000000"/>
          <w:sz w:val="16"/>
          <w:szCs w:val="16"/>
          <w:shd w:val="clear" w:color="auto" w:fill="FFFFFF"/>
          <w:lang w:val="es-ES"/>
        </w:rPr>
      </w:pPr>
      <w:r>
        <w:rPr>
          <w:rFonts w:ascii="Museo 300" w:hAnsi="Museo 300" w:cs="Segoe UI"/>
          <w:color w:val="000000"/>
          <w:sz w:val="16"/>
          <w:szCs w:val="16"/>
          <w:shd w:val="clear" w:color="auto" w:fill="FFFFFF"/>
          <w:lang w:val="es-ES"/>
        </w:rPr>
        <w:t xml:space="preserve">[…] </w:t>
      </w:r>
      <w:r w:rsidRPr="009C6AF9">
        <w:rPr>
          <w:rFonts w:ascii="Museo 300" w:hAnsi="Museo 300" w:cs="Segoe UI"/>
          <w:color w:val="000000"/>
          <w:sz w:val="16"/>
          <w:szCs w:val="16"/>
          <w:shd w:val="clear" w:color="auto" w:fill="FFFFFF"/>
          <w:lang w:val="es-ES"/>
        </w:rPr>
        <w:t xml:space="preserve">Por lo anteriormente expuesto, en lo que respecta al recurso de ampliación de informe técnico, sobre la procedencia o no del argumento y pruebas planteadas por el señor </w:t>
      </w:r>
      <w:r w:rsidR="00160BFF">
        <w:rPr>
          <w:rFonts w:ascii="Museo 300" w:hAnsi="Museo 300" w:cs="Segoe UI"/>
          <w:color w:val="000000"/>
          <w:sz w:val="16"/>
          <w:szCs w:val="16"/>
          <w:shd w:val="clear" w:color="auto" w:fill="FFFFFF"/>
          <w:lang w:val="es-ES"/>
        </w:rPr>
        <w:t>XXX</w:t>
      </w:r>
      <w:r w:rsidRPr="009C6AF9">
        <w:rPr>
          <w:rFonts w:ascii="Museo 300" w:hAnsi="Museo 300" w:cs="Segoe UI"/>
          <w:color w:val="000000"/>
          <w:sz w:val="16"/>
          <w:szCs w:val="16"/>
          <w:shd w:val="clear" w:color="auto" w:fill="FFFFFF"/>
          <w:lang w:val="es-ES"/>
        </w:rPr>
        <w:t xml:space="preserve"> en el escrito presentado en fecha treinta de octubre de 2020, no ha presentado evidencias o argumentos diferentes a los presentados al inicio del reclamo interpuesto, por las cuales el CAU deba modificar el informe técnico rendido.</w:t>
      </w:r>
      <w:r>
        <w:rPr>
          <w:rFonts w:ascii="Museo 300" w:hAnsi="Museo 300" w:cs="Segoe UI"/>
          <w:color w:val="000000"/>
          <w:sz w:val="16"/>
          <w:szCs w:val="16"/>
          <w:shd w:val="clear" w:color="auto" w:fill="FFFFFF"/>
          <w:lang w:val="es-ES"/>
        </w:rPr>
        <w:t xml:space="preserve"> […]</w:t>
      </w:r>
    </w:p>
    <w:p w14:paraId="46311575" w14:textId="2263CEC7" w:rsidR="004A4DEA" w:rsidRDefault="004A4DEA" w:rsidP="00A20675">
      <w:pPr>
        <w:autoSpaceDE w:val="0"/>
        <w:autoSpaceDN w:val="0"/>
        <w:adjustRightInd w:val="0"/>
        <w:spacing w:after="0" w:line="240" w:lineRule="auto"/>
        <w:ind w:left="426"/>
        <w:jc w:val="both"/>
        <w:rPr>
          <w:rFonts w:ascii="Museo Sans 300" w:eastAsia="Calibri" w:hAnsi="Museo Sans 300" w:cs="Segoe UI"/>
          <w:sz w:val="20"/>
          <w:szCs w:val="20"/>
          <w:lang w:eastAsia="es-MX"/>
        </w:rPr>
      </w:pPr>
      <w:r w:rsidRPr="009A6D72">
        <w:rPr>
          <w:rFonts w:ascii="Cambria Math" w:eastAsia="Calibri" w:hAnsi="Cambria Math" w:cs="Cambria Math"/>
          <w:sz w:val="20"/>
          <w:szCs w:val="20"/>
        </w:rPr>
        <w:t> </w:t>
      </w:r>
      <w:r>
        <w:rPr>
          <w:rFonts w:ascii="Museo Sans 300" w:eastAsia="Calibri" w:hAnsi="Museo Sans 300" w:cs="Segoe UI"/>
          <w:sz w:val="20"/>
          <w:szCs w:val="20"/>
          <w:lang w:eastAsia="es-MX"/>
        </w:rPr>
        <w:t xml:space="preserve"> </w:t>
      </w:r>
    </w:p>
    <w:p w14:paraId="0B88AFC7" w14:textId="7DD1183A" w:rsidR="00D733A4" w:rsidRPr="00AA1645" w:rsidRDefault="00E3766D" w:rsidP="00D733A4">
      <w:pPr>
        <w:spacing w:after="0" w:line="240" w:lineRule="auto"/>
        <w:ind w:left="420"/>
        <w:jc w:val="both"/>
        <w:rPr>
          <w:rFonts w:ascii="Museo Sans 300" w:hAnsi="Museo Sans 300" w:cs="Segoe UI"/>
          <w:sz w:val="20"/>
          <w:szCs w:val="20"/>
          <w:lang w:val="es-ES" w:eastAsia="es-MX"/>
        </w:rPr>
      </w:pPr>
      <w:r>
        <w:rPr>
          <w:rFonts w:ascii="Museo Sans 300" w:eastAsia="Calibri" w:hAnsi="Museo Sans 300" w:cs="Segoe UI"/>
          <w:sz w:val="20"/>
          <w:szCs w:val="20"/>
          <w:lang w:eastAsia="es-MX"/>
        </w:rPr>
        <w:t xml:space="preserve">En los informes técnicos </w:t>
      </w:r>
      <w:r>
        <w:rPr>
          <w:rFonts w:ascii="Museo Sans 300" w:hAnsi="Museo Sans 300"/>
          <w:sz w:val="20"/>
          <w:szCs w:val="20"/>
          <w:lang w:val="es-ES"/>
        </w:rPr>
        <w:t>N.° IT-280-</w:t>
      </w:r>
      <w:r w:rsidR="00160BFF">
        <w:rPr>
          <w:rFonts w:ascii="Museo Sans 300" w:hAnsi="Museo Sans 300"/>
          <w:sz w:val="20"/>
          <w:szCs w:val="20"/>
          <w:lang w:val="es-ES"/>
        </w:rPr>
        <w:t>XXX</w:t>
      </w:r>
      <w:r w:rsidRPr="00F3667B">
        <w:rPr>
          <w:rFonts w:ascii="Museo Sans 300" w:hAnsi="Museo Sans 300"/>
          <w:sz w:val="20"/>
          <w:szCs w:val="20"/>
          <w:lang w:val="es-ES"/>
        </w:rPr>
        <w:t>-CAU</w:t>
      </w:r>
      <w:r>
        <w:rPr>
          <w:rFonts w:ascii="Museo Sans 300" w:hAnsi="Museo Sans 300"/>
          <w:sz w:val="20"/>
          <w:szCs w:val="20"/>
          <w:lang w:val="es-ES"/>
        </w:rPr>
        <w:t xml:space="preserve"> y </w:t>
      </w:r>
      <w:r w:rsidRPr="009A6D72">
        <w:rPr>
          <w:rFonts w:ascii="Museo Sans 300" w:eastAsia="Calibri" w:hAnsi="Museo Sans 300"/>
          <w:sz w:val="20"/>
          <w:szCs w:val="20"/>
        </w:rPr>
        <w:t>N.</w:t>
      </w:r>
      <w:r w:rsidRPr="009A6D72">
        <w:rPr>
          <w:rFonts w:ascii="Museo Sans 300" w:eastAsia="Calibri" w:hAnsi="Museo Sans 300" w:cs="Museo Sans 300"/>
          <w:sz w:val="20"/>
          <w:szCs w:val="20"/>
        </w:rPr>
        <w:t>°</w:t>
      </w:r>
      <w:r w:rsidRPr="009A6D72">
        <w:rPr>
          <w:rFonts w:ascii="Cambria Math" w:eastAsia="Calibri" w:hAnsi="Cambria Math" w:cs="Cambria Math"/>
          <w:sz w:val="20"/>
          <w:szCs w:val="20"/>
        </w:rPr>
        <w:t> </w:t>
      </w:r>
      <w:r w:rsidRPr="009A6D72">
        <w:rPr>
          <w:rFonts w:ascii="Museo Sans 300" w:eastAsia="Calibri" w:hAnsi="Museo Sans 300"/>
          <w:sz w:val="20"/>
          <w:szCs w:val="20"/>
        </w:rPr>
        <w:t>IT-</w:t>
      </w:r>
      <w:r>
        <w:rPr>
          <w:rFonts w:ascii="Museo Sans 300" w:eastAsia="Calibri" w:hAnsi="Museo Sans 300"/>
          <w:sz w:val="20"/>
          <w:szCs w:val="20"/>
        </w:rPr>
        <w:t>0077-CAU-21, luego del análisis de las pruebas y argumentos de la distribuidora y el usuario</w:t>
      </w:r>
      <w:r w:rsidR="00A20675" w:rsidRPr="00A20675">
        <w:rPr>
          <w:rFonts w:ascii="Museo Sans 300" w:eastAsia="Calibri" w:hAnsi="Museo Sans 300" w:cs="Segoe UI"/>
          <w:sz w:val="20"/>
          <w:szCs w:val="20"/>
          <w:lang w:eastAsia="es-MX"/>
        </w:rPr>
        <w:t xml:space="preserve">, el CAU </w:t>
      </w:r>
      <w:r w:rsidR="00D733A4">
        <w:rPr>
          <w:rFonts w:ascii="Museo Sans 300" w:hAnsi="Museo Sans 300" w:cs="Segoe UI"/>
          <w:sz w:val="20"/>
          <w:szCs w:val="20"/>
          <w:lang w:eastAsia="es-MX"/>
        </w:rPr>
        <w:t xml:space="preserve">constató </w:t>
      </w:r>
      <w:r>
        <w:rPr>
          <w:rFonts w:ascii="Museo Sans 300" w:hAnsi="Museo Sans 300" w:cs="Segoe UI"/>
          <w:sz w:val="20"/>
          <w:szCs w:val="20"/>
          <w:lang w:eastAsia="es-MX"/>
        </w:rPr>
        <w:t>la existencia de</w:t>
      </w:r>
      <w:r w:rsidR="00D733A4">
        <w:rPr>
          <w:rFonts w:ascii="Museo Sans 300" w:hAnsi="Museo Sans 300" w:cs="Segoe UI"/>
          <w:sz w:val="20"/>
          <w:szCs w:val="20"/>
          <w:lang w:val="es-ES" w:eastAsia="es-MX"/>
        </w:rPr>
        <w:t xml:space="preserve"> </w:t>
      </w:r>
      <w:r w:rsidR="00D733A4" w:rsidRPr="00AA1645">
        <w:rPr>
          <w:rFonts w:ascii="Museo Sans 300" w:hAnsi="Museo Sans 300" w:cs="Segoe UI"/>
          <w:sz w:val="20"/>
          <w:szCs w:val="20"/>
          <w:lang w:eastAsia="es-MX"/>
        </w:rPr>
        <w:t>un</w:t>
      </w:r>
      <w:r w:rsidR="00D733A4">
        <w:rPr>
          <w:rFonts w:ascii="Museo Sans 300" w:hAnsi="Museo Sans 300" w:cs="Segoe UI"/>
          <w:sz w:val="20"/>
          <w:szCs w:val="20"/>
          <w:lang w:eastAsia="es-MX"/>
        </w:rPr>
        <w:t>a línea directa conectada en</w:t>
      </w:r>
      <w:r w:rsidR="00D733A4" w:rsidRPr="00AA1645">
        <w:rPr>
          <w:rFonts w:ascii="Museo Sans 300" w:hAnsi="Museo Sans 300" w:cs="Segoe UI"/>
          <w:sz w:val="20"/>
          <w:szCs w:val="20"/>
          <w:lang w:eastAsia="es-MX"/>
        </w:rPr>
        <w:t xml:space="preserve"> la </w:t>
      </w:r>
      <w:r w:rsidR="00D733A4">
        <w:rPr>
          <w:rFonts w:ascii="Museo Sans 300" w:hAnsi="Museo Sans 300" w:cs="Segoe UI"/>
          <w:sz w:val="20"/>
          <w:szCs w:val="20"/>
          <w:lang w:eastAsia="es-MX"/>
        </w:rPr>
        <w:t xml:space="preserve">acometida eléctrica </w:t>
      </w:r>
      <w:r w:rsidR="00D733A4" w:rsidRPr="00AA1645">
        <w:rPr>
          <w:rFonts w:ascii="Museo Sans 300" w:hAnsi="Museo Sans 300" w:cs="Segoe UI"/>
          <w:sz w:val="20"/>
          <w:szCs w:val="20"/>
          <w:lang w:eastAsia="es-MX"/>
        </w:rPr>
        <w:t xml:space="preserve">que derivaba </w:t>
      </w:r>
      <w:r w:rsidR="00D733A4">
        <w:rPr>
          <w:rFonts w:ascii="Museo Sans 300" w:hAnsi="Museo Sans 300" w:cs="Segoe UI"/>
          <w:sz w:val="20"/>
          <w:szCs w:val="20"/>
          <w:lang w:eastAsia="es-MX"/>
        </w:rPr>
        <w:t xml:space="preserve">una </w:t>
      </w:r>
      <w:r w:rsidR="00D733A4" w:rsidRPr="00AA1645">
        <w:rPr>
          <w:rFonts w:ascii="Museo Sans 300" w:hAnsi="Museo Sans 300" w:cs="Segoe UI"/>
          <w:sz w:val="20"/>
          <w:szCs w:val="20"/>
          <w:lang w:val="es-ES" w:eastAsia="es-MX"/>
        </w:rPr>
        <w:t>corriente instantánea</w:t>
      </w:r>
      <w:r w:rsidR="00D733A4">
        <w:rPr>
          <w:rFonts w:ascii="Museo Sans 300" w:hAnsi="Museo Sans 300" w:cs="Segoe UI"/>
          <w:sz w:val="20"/>
          <w:szCs w:val="20"/>
          <w:lang w:val="es-ES" w:eastAsia="es-MX"/>
        </w:rPr>
        <w:t xml:space="preserve"> </w:t>
      </w:r>
      <w:r w:rsidR="00D733A4" w:rsidRPr="00AA1645">
        <w:rPr>
          <w:rFonts w:ascii="Museo Sans 300" w:hAnsi="Museo Sans 300" w:cs="Segoe UI"/>
          <w:sz w:val="20"/>
          <w:szCs w:val="20"/>
          <w:lang w:val="es-ES" w:eastAsia="es-MX"/>
        </w:rPr>
        <w:t xml:space="preserve">de </w:t>
      </w:r>
      <w:r w:rsidR="00D733A4">
        <w:rPr>
          <w:rFonts w:ascii="Museo Sans 300" w:hAnsi="Museo Sans 300" w:cs="Segoe UI"/>
          <w:sz w:val="20"/>
          <w:szCs w:val="20"/>
          <w:lang w:val="es-ES" w:eastAsia="es-MX"/>
        </w:rPr>
        <w:t>3.92</w:t>
      </w:r>
      <w:r w:rsidR="00D733A4" w:rsidRPr="00AA1645">
        <w:rPr>
          <w:rFonts w:ascii="Museo Sans 300" w:hAnsi="Museo Sans 300" w:cs="Segoe UI"/>
          <w:sz w:val="20"/>
          <w:szCs w:val="20"/>
          <w:lang w:val="es-ES" w:eastAsia="es-MX"/>
        </w:rPr>
        <w:t xml:space="preserve"> amperios</w:t>
      </w:r>
      <w:r w:rsidR="00D733A4">
        <w:rPr>
          <w:rFonts w:ascii="Museo Sans 300" w:hAnsi="Museo Sans 300" w:cs="Segoe UI"/>
          <w:sz w:val="20"/>
          <w:szCs w:val="20"/>
          <w:lang w:val="es-ES" w:eastAsia="es-MX"/>
        </w:rPr>
        <w:t xml:space="preserve">, lo cual </w:t>
      </w:r>
      <w:r w:rsidR="00D733A4" w:rsidRPr="00AA1645">
        <w:rPr>
          <w:rFonts w:ascii="Museo Sans 300" w:hAnsi="Museo Sans 300" w:cs="Segoe UI"/>
          <w:sz w:val="20"/>
          <w:szCs w:val="20"/>
          <w:lang w:val="es-ES" w:eastAsia="es-MX"/>
        </w:rPr>
        <w:t>permitió establecer que al momento de la inspección realizada el</w:t>
      </w:r>
      <w:r w:rsidR="000F714C">
        <w:rPr>
          <w:rFonts w:ascii="Museo Sans 300" w:hAnsi="Museo Sans 300" w:cs="Segoe UI"/>
          <w:sz w:val="20"/>
          <w:szCs w:val="20"/>
          <w:lang w:val="es-ES" w:eastAsia="es-MX"/>
        </w:rPr>
        <w:t xml:space="preserve"> día </w:t>
      </w:r>
      <w:r w:rsidR="00D733A4">
        <w:rPr>
          <w:rFonts w:ascii="Museo Sans 300" w:hAnsi="Museo Sans 300" w:cs="Segoe UI"/>
          <w:sz w:val="20"/>
          <w:szCs w:val="20"/>
          <w:lang w:val="es-ES" w:eastAsia="es-MX"/>
        </w:rPr>
        <w:t>3 de septiem</w:t>
      </w:r>
      <w:r w:rsidR="00D733A4" w:rsidRPr="00AA1645">
        <w:rPr>
          <w:rFonts w:ascii="Museo Sans 300" w:hAnsi="Museo Sans 300" w:cs="Segoe UI"/>
          <w:sz w:val="20"/>
          <w:szCs w:val="20"/>
          <w:lang w:val="es-ES" w:eastAsia="es-MX"/>
        </w:rPr>
        <w:t>bre de 2019, la línea conectada a la acometida estaba siendo utilizada.</w:t>
      </w:r>
    </w:p>
    <w:p w14:paraId="15CC1ADF" w14:textId="77777777" w:rsidR="00D733A4" w:rsidRPr="00AA1645" w:rsidRDefault="00D733A4" w:rsidP="00D733A4">
      <w:pPr>
        <w:spacing w:after="0" w:line="240" w:lineRule="auto"/>
        <w:ind w:left="993"/>
        <w:jc w:val="both"/>
        <w:rPr>
          <w:rFonts w:ascii="Museo Sans 300" w:hAnsi="Museo Sans 300" w:cs="Segoe UI"/>
          <w:sz w:val="20"/>
          <w:szCs w:val="20"/>
          <w:lang w:val="es-ES" w:eastAsia="es-MX"/>
        </w:rPr>
      </w:pPr>
    </w:p>
    <w:p w14:paraId="393B6520" w14:textId="1EB485A6" w:rsidR="00D733A4" w:rsidRPr="00AA1645" w:rsidRDefault="00D733A4" w:rsidP="00D733A4">
      <w:pPr>
        <w:pStyle w:val="Prrafodelista"/>
        <w:tabs>
          <w:tab w:val="left" w:pos="426"/>
        </w:tabs>
        <w:ind w:left="426"/>
        <w:jc w:val="both"/>
        <w:rPr>
          <w:rFonts w:ascii="Museo Sans 300" w:hAnsi="Museo Sans 300"/>
          <w:sz w:val="20"/>
          <w:szCs w:val="20"/>
          <w:lang w:val="es-SV"/>
        </w:rPr>
      </w:pPr>
      <w:r w:rsidRPr="00AA1645">
        <w:rPr>
          <w:rFonts w:ascii="Museo Sans 300" w:hAnsi="Museo Sans 300" w:cs="Segoe UI"/>
          <w:sz w:val="20"/>
          <w:szCs w:val="20"/>
          <w:lang w:eastAsia="es-MX"/>
        </w:rPr>
        <w:t>Con fundamento en lo expuesto, el CAU comprobó la existencia de una condición irregular consistente en</w:t>
      </w:r>
      <w:r>
        <w:rPr>
          <w:rFonts w:ascii="Museo Sans 300" w:hAnsi="Museo Sans 300" w:cs="Segoe UI"/>
          <w:sz w:val="20"/>
          <w:szCs w:val="20"/>
          <w:lang w:eastAsia="es-MX"/>
        </w:rPr>
        <w:t xml:space="preserve"> una </w:t>
      </w:r>
      <w:r w:rsidR="00130A9E">
        <w:rPr>
          <w:rFonts w:ascii="Museo Sans 300" w:hAnsi="Museo Sans 300" w:cs="Segoe UI"/>
          <w:sz w:val="20"/>
          <w:szCs w:val="20"/>
          <w:lang w:eastAsia="es-MX"/>
        </w:rPr>
        <w:t xml:space="preserve">línea </w:t>
      </w:r>
      <w:r>
        <w:rPr>
          <w:rFonts w:ascii="Museo Sans 300" w:hAnsi="Museo Sans 300" w:cs="Segoe UI"/>
          <w:sz w:val="20"/>
          <w:szCs w:val="20"/>
          <w:lang w:eastAsia="es-MX"/>
        </w:rPr>
        <w:t xml:space="preserve">directa </w:t>
      </w:r>
      <w:r w:rsidR="00130A9E">
        <w:rPr>
          <w:rFonts w:ascii="Museo Sans 300" w:hAnsi="Museo Sans 300" w:cs="Segoe UI"/>
          <w:sz w:val="20"/>
          <w:szCs w:val="20"/>
          <w:lang w:eastAsia="es-MX"/>
        </w:rPr>
        <w:t xml:space="preserve">con un nivel de tensión de 120 voltios </w:t>
      </w:r>
      <w:r>
        <w:rPr>
          <w:rFonts w:ascii="Museo Sans 300" w:hAnsi="Museo Sans 300" w:cs="Segoe UI"/>
          <w:sz w:val="20"/>
          <w:szCs w:val="20"/>
          <w:lang w:eastAsia="es-MX"/>
        </w:rPr>
        <w:t>desde la acometida eléctrica sin medición</w:t>
      </w:r>
      <w:r w:rsidRPr="00AA1645">
        <w:rPr>
          <w:rFonts w:ascii="Museo Sans 300" w:hAnsi="Museo Sans 300" w:cs="Segoe UI"/>
          <w:sz w:val="20"/>
          <w:szCs w:val="20"/>
          <w:lang w:eastAsia="es-MX"/>
        </w:rPr>
        <w:t xml:space="preserve">; condición que afectó el correcto registro de la energía que fue consumida en el citado suministro, por lo que la distribuidora se encuentra habilitada a realizar el </w:t>
      </w:r>
      <w:r w:rsidRPr="00384D24">
        <w:rPr>
          <w:rFonts w:ascii="Museo Sans 300" w:hAnsi="Museo Sans 300" w:cs="Segoe UI"/>
          <w:sz w:val="20"/>
          <w:szCs w:val="20"/>
          <w:lang w:eastAsia="es-MX"/>
        </w:rPr>
        <w:t xml:space="preserve">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año </w:t>
      </w:r>
      <w:r w:rsidRPr="00384D24">
        <w:rPr>
          <w:rFonts w:ascii="Museo Sans 300" w:hAnsi="Museo Sans 300"/>
          <w:sz w:val="20"/>
          <w:szCs w:val="20"/>
          <w:lang w:val="es-SV"/>
        </w:rPr>
        <w:t>2019.</w:t>
      </w:r>
    </w:p>
    <w:p w14:paraId="4678DF62" w14:textId="61CD1D1B" w:rsidR="00824323" w:rsidRDefault="00824323" w:rsidP="00D733A4">
      <w:pPr>
        <w:autoSpaceDE w:val="0"/>
        <w:autoSpaceDN w:val="0"/>
        <w:adjustRightInd w:val="0"/>
        <w:spacing w:after="0" w:line="240" w:lineRule="auto"/>
        <w:ind w:left="426"/>
        <w:jc w:val="both"/>
        <w:rPr>
          <w:rFonts w:ascii="Museo Sans 300" w:eastAsia="Calibri" w:hAnsi="Museo Sans 300" w:cs="Segoe UI"/>
          <w:sz w:val="20"/>
          <w:szCs w:val="20"/>
          <w:lang w:val="es-ES" w:eastAsia="es-MX"/>
        </w:rPr>
      </w:pPr>
    </w:p>
    <w:p w14:paraId="4749B3F7" w14:textId="19454CFE" w:rsidR="000C0357" w:rsidRPr="00DE0176" w:rsidRDefault="000C0357" w:rsidP="000C0357">
      <w:pPr>
        <w:autoSpaceDE w:val="0"/>
        <w:autoSpaceDN w:val="0"/>
        <w:adjustRightInd w:val="0"/>
        <w:spacing w:after="0" w:line="240" w:lineRule="auto"/>
        <w:ind w:left="426"/>
        <w:jc w:val="both"/>
        <w:rPr>
          <w:rFonts w:ascii="Museo Sans 500" w:hAnsi="Museo Sans 500"/>
          <w:b/>
          <w:bCs/>
        </w:rPr>
      </w:pPr>
      <w:r w:rsidRPr="007755EC">
        <w:rPr>
          <w:rFonts w:ascii="Museo Sans 500" w:hAnsi="Museo Sans 500"/>
          <w:b/>
          <w:bCs/>
          <w:sz w:val="20"/>
          <w:szCs w:val="20"/>
        </w:rPr>
        <w:t>2.</w:t>
      </w:r>
      <w:r w:rsidR="004D4DBD" w:rsidRPr="007755EC">
        <w:rPr>
          <w:rFonts w:ascii="Museo Sans 500" w:hAnsi="Museo Sans 500"/>
          <w:b/>
          <w:bCs/>
          <w:sz w:val="20"/>
          <w:szCs w:val="20"/>
        </w:rPr>
        <w:t>1.2</w:t>
      </w:r>
      <w:r w:rsidR="00407D52" w:rsidRPr="007755EC">
        <w:rPr>
          <w:rFonts w:ascii="Museo Sans 500" w:hAnsi="Museo Sans 500"/>
          <w:b/>
          <w:bCs/>
          <w:sz w:val="20"/>
          <w:szCs w:val="20"/>
        </w:rPr>
        <w:t>.</w:t>
      </w:r>
      <w:r w:rsidRPr="00DE0176">
        <w:rPr>
          <w:rFonts w:ascii="Museo Sans 500" w:hAnsi="Museo Sans 500"/>
          <w:b/>
          <w:bCs/>
        </w:rPr>
        <w:t xml:space="preserve"> </w:t>
      </w:r>
      <w:r w:rsidRPr="00F85A5A">
        <w:rPr>
          <w:rFonts w:ascii="Museo Sans 500" w:hAnsi="Museo Sans 500"/>
          <w:b/>
          <w:bCs/>
          <w:sz w:val="20"/>
          <w:szCs w:val="20"/>
        </w:rPr>
        <w:t>Determinación del cálculo de energía a recuperar</w:t>
      </w:r>
    </w:p>
    <w:p w14:paraId="680A4E5D" w14:textId="77777777" w:rsidR="000C0357" w:rsidRPr="00E22FC7" w:rsidRDefault="000C0357" w:rsidP="000C0357">
      <w:pPr>
        <w:autoSpaceDE w:val="0"/>
        <w:autoSpaceDN w:val="0"/>
        <w:adjustRightInd w:val="0"/>
        <w:spacing w:after="0" w:line="240" w:lineRule="auto"/>
        <w:jc w:val="both"/>
        <w:rPr>
          <w:rFonts w:ascii="Museo Sans 300" w:hAnsi="Museo Sans 300"/>
        </w:rPr>
      </w:pPr>
    </w:p>
    <w:p w14:paraId="53E274BB" w14:textId="507BA664" w:rsidR="0022381B" w:rsidRDefault="00836674" w:rsidP="00836674">
      <w:pPr>
        <w:pStyle w:val="Prrafodelista"/>
        <w:autoSpaceDE w:val="0"/>
        <w:ind w:left="360"/>
        <w:jc w:val="both"/>
        <w:rPr>
          <w:rFonts w:ascii="Museo Sans 300" w:hAnsi="Museo Sans 300"/>
          <w:color w:val="000000" w:themeColor="text1"/>
          <w:sz w:val="20"/>
          <w:szCs w:val="20"/>
        </w:rPr>
      </w:pPr>
      <w:r w:rsidRPr="00836674">
        <w:rPr>
          <w:rFonts w:ascii="Museo Sans 300" w:hAnsi="Museo Sans 300"/>
          <w:color w:val="000000" w:themeColor="text1"/>
          <w:sz w:val="20"/>
          <w:szCs w:val="20"/>
        </w:rPr>
        <w:t>Con base en el análisis realizado, el CAU consideró que, debido a las particularidades del caso, es válido utilizar el método de carga no medida, tal como lo hizo la empresa distribuidora, de conformidad al procedimiento</w:t>
      </w:r>
      <w:r w:rsidR="00AC3CFB">
        <w:rPr>
          <w:rFonts w:ascii="Museo 300" w:hAnsi="Museo 300"/>
          <w:color w:val="000000"/>
          <w:sz w:val="16"/>
          <w:szCs w:val="16"/>
          <w:bdr w:val="none" w:sz="0" w:space="0" w:color="auto" w:frame="1"/>
          <w:shd w:val="clear" w:color="auto" w:fill="FFFFFF"/>
        </w:rPr>
        <w:t xml:space="preserve"> </w:t>
      </w:r>
      <w:r w:rsidRPr="00836674">
        <w:rPr>
          <w:rFonts w:ascii="Museo Sans 300" w:hAnsi="Museo Sans 300"/>
          <w:color w:val="000000" w:themeColor="text1"/>
          <w:sz w:val="20"/>
          <w:szCs w:val="20"/>
        </w:rPr>
        <w:t>establecido en el </w:t>
      </w:r>
      <w:r w:rsidR="00AC3CFB" w:rsidRPr="00F85A5A">
        <w:rPr>
          <w:rFonts w:ascii="Museo Sans 300" w:hAnsi="Museo Sans 300"/>
          <w:sz w:val="20"/>
          <w:szCs w:val="20"/>
        </w:rPr>
        <w:t>Procedimiento para Investigar la Existencia de Condiciones Irregulares en el Suministro de Energía Eléctrica del Usuario Final</w:t>
      </w:r>
      <w:r w:rsidRPr="00836674">
        <w:rPr>
          <w:rFonts w:ascii="Museo Sans 300" w:hAnsi="Museo Sans 300"/>
          <w:color w:val="000000" w:themeColor="text1"/>
          <w:sz w:val="20"/>
          <w:szCs w:val="20"/>
        </w:rPr>
        <w:t xml:space="preserve">; utilizando como referencia </w:t>
      </w:r>
      <w:r>
        <w:rPr>
          <w:rFonts w:ascii="Museo Sans 300" w:hAnsi="Museo Sans 300"/>
          <w:color w:val="000000" w:themeColor="text1"/>
          <w:sz w:val="20"/>
          <w:szCs w:val="20"/>
        </w:rPr>
        <w:t>ocho</w:t>
      </w:r>
      <w:r w:rsidRPr="00836674">
        <w:rPr>
          <w:rFonts w:ascii="Museo Sans 300" w:hAnsi="Museo Sans 300"/>
          <w:color w:val="000000" w:themeColor="text1"/>
          <w:sz w:val="20"/>
          <w:szCs w:val="20"/>
        </w:rPr>
        <w:t xml:space="preserve"> horas de uso al día, para un periodo de recuperación de ciento ochenta días.  </w:t>
      </w:r>
    </w:p>
    <w:p w14:paraId="371A0F47" w14:textId="77777777" w:rsidR="00836674" w:rsidRPr="00836674" w:rsidRDefault="00836674" w:rsidP="00836674">
      <w:pPr>
        <w:pStyle w:val="Prrafodelista"/>
        <w:autoSpaceDE w:val="0"/>
        <w:ind w:left="360"/>
        <w:jc w:val="both"/>
        <w:rPr>
          <w:rFonts w:ascii="Museo Sans 300" w:hAnsi="Museo Sans 300"/>
          <w:color w:val="000000" w:themeColor="text1"/>
          <w:sz w:val="20"/>
          <w:szCs w:val="20"/>
        </w:rPr>
      </w:pPr>
    </w:p>
    <w:p w14:paraId="31A50858" w14:textId="6C6781AE" w:rsidR="0022381B" w:rsidRDefault="0022381B" w:rsidP="0022381B">
      <w:pPr>
        <w:pStyle w:val="Prrafodelista"/>
        <w:autoSpaceDE w:val="0"/>
        <w:ind w:left="360"/>
        <w:jc w:val="both"/>
        <w:rPr>
          <w:rFonts w:ascii="Museo Sans 300" w:eastAsia="Segoe UI" w:hAnsi="Museo Sans 300" w:cs="Segoe UI"/>
          <w:sz w:val="20"/>
          <w:szCs w:val="20"/>
        </w:rPr>
      </w:pPr>
      <w:r w:rsidRPr="00E33AA3">
        <w:rPr>
          <w:rFonts w:ascii="Museo Sans 300" w:hAnsi="Museo Sans 300"/>
          <w:color w:val="000000" w:themeColor="text1"/>
          <w:sz w:val="20"/>
          <w:szCs w:val="20"/>
        </w:rPr>
        <w:t>Con base en</w:t>
      </w:r>
      <w:r>
        <w:rPr>
          <w:rFonts w:ascii="Museo Sans 300" w:hAnsi="Museo Sans 300"/>
          <w:color w:val="000000" w:themeColor="text1"/>
          <w:sz w:val="20"/>
          <w:szCs w:val="20"/>
        </w:rPr>
        <w:t xml:space="preserve"> </w:t>
      </w:r>
      <w:r w:rsidR="00AD2C40">
        <w:rPr>
          <w:rFonts w:ascii="Museo Sans 300" w:hAnsi="Museo Sans 300"/>
          <w:color w:val="000000" w:themeColor="text1"/>
          <w:sz w:val="20"/>
          <w:szCs w:val="20"/>
        </w:rPr>
        <w:t>dichos</w:t>
      </w:r>
      <w:r w:rsidR="00D33EB4">
        <w:rPr>
          <w:rFonts w:ascii="Museo Sans 300" w:hAnsi="Museo Sans 300"/>
          <w:color w:val="000000" w:themeColor="text1"/>
          <w:sz w:val="20"/>
          <w:szCs w:val="20"/>
        </w:rPr>
        <w:t xml:space="preserve"> factores</w:t>
      </w:r>
      <w:r w:rsidRPr="00E33AA3">
        <w:rPr>
          <w:rFonts w:ascii="Museo Sans 300" w:hAnsi="Museo Sans 300"/>
          <w:color w:val="000000" w:themeColor="text1"/>
          <w:sz w:val="20"/>
          <w:szCs w:val="20"/>
        </w:rPr>
        <w:t>,</w:t>
      </w:r>
      <w:r w:rsidRPr="00E33AA3">
        <w:rPr>
          <w:rFonts w:ascii="Museo Sans 300" w:hAnsi="Museo Sans 300" w:cs="Arial"/>
          <w:color w:val="000000" w:themeColor="text1"/>
          <w:sz w:val="20"/>
          <w:szCs w:val="20"/>
        </w:rPr>
        <w:t xml:space="preserve"> </w:t>
      </w:r>
      <w:r w:rsidRPr="00E33AA3">
        <w:rPr>
          <w:rFonts w:ascii="Museo Sans 300" w:hAnsi="Museo Sans 300"/>
          <w:color w:val="000000" w:themeColor="text1"/>
          <w:sz w:val="20"/>
          <w:szCs w:val="20"/>
        </w:rPr>
        <w:t>el CAU determinó qu</w:t>
      </w:r>
      <w:r>
        <w:rPr>
          <w:rFonts w:ascii="Museo Sans 300" w:hAnsi="Museo Sans 300"/>
          <w:color w:val="000000" w:themeColor="text1"/>
          <w:sz w:val="20"/>
          <w:szCs w:val="20"/>
        </w:rPr>
        <w:t>e la sociedad AES CLESA y Cía., S. en C. de C.V</w:t>
      </w:r>
      <w:r w:rsidRPr="00E33AA3">
        <w:rPr>
          <w:rFonts w:ascii="Museo Sans 300" w:hAnsi="Museo Sans 300"/>
          <w:color w:val="000000" w:themeColor="text1"/>
          <w:sz w:val="20"/>
          <w:szCs w:val="20"/>
        </w:rPr>
        <w:t xml:space="preserve">. puede recuperar la cantidad </w:t>
      </w:r>
      <w:r w:rsidRPr="00E33AA3">
        <w:rPr>
          <w:rFonts w:ascii="Museo Sans 300" w:hAnsi="Museo Sans 300"/>
          <w:sz w:val="20"/>
          <w:szCs w:val="20"/>
        </w:rPr>
        <w:t>de</w:t>
      </w:r>
      <w:r>
        <w:rPr>
          <w:rFonts w:ascii="Museo Sans 300" w:hAnsi="Museo Sans 300" w:cs="Arial"/>
          <w:sz w:val="20"/>
          <w:szCs w:val="20"/>
        </w:rPr>
        <w:t xml:space="preserve"> </w:t>
      </w:r>
      <w:r w:rsidR="00836674" w:rsidRPr="00836674">
        <w:rPr>
          <w:rFonts w:ascii="Museo Sans 300" w:hAnsi="Museo Sans 300" w:cs="Arial"/>
          <w:sz w:val="20"/>
          <w:szCs w:val="20"/>
          <w:lang w:val="es-ES_tradnl"/>
        </w:rPr>
        <w:t>CIENTO SETENTA Y UNO 50/100 DÓLARES DE LOS ESTADOS UNIDOS DE AMÉRICA (USD 171.50)</w:t>
      </w:r>
      <w:r w:rsidR="00836674">
        <w:rPr>
          <w:rFonts w:ascii="Museo Sans 300" w:hAnsi="Museo Sans 300" w:cs="Arial"/>
          <w:sz w:val="20"/>
          <w:szCs w:val="20"/>
          <w:lang w:val="es-ES_tradnl"/>
        </w:rPr>
        <w:t xml:space="preserve"> </w:t>
      </w:r>
      <w:r>
        <w:rPr>
          <w:rFonts w:ascii="Museo Sans 300" w:hAnsi="Museo Sans 300" w:cs="Arial"/>
          <w:sz w:val="20"/>
          <w:szCs w:val="20"/>
        </w:rPr>
        <w:t>IVA incluido</w:t>
      </w:r>
      <w:r w:rsidRPr="00E33AA3">
        <w:rPr>
          <w:rFonts w:ascii="Museo Sans 300" w:hAnsi="Museo Sans 300"/>
          <w:sz w:val="20"/>
          <w:szCs w:val="20"/>
        </w:rPr>
        <w:t xml:space="preserve">, en concepto de Energía No Registrada, </w:t>
      </w:r>
      <w:r w:rsidRPr="00506FFE">
        <w:rPr>
          <w:rFonts w:ascii="Museo Sans 300" w:eastAsia="Segoe UI" w:hAnsi="Museo Sans 300" w:cs="Segoe UI"/>
          <w:sz w:val="20"/>
          <w:szCs w:val="20"/>
        </w:rPr>
        <w:t>más los intereses correspondientes en aplicación al artículo 36 de los Términos y Condiciones Generales al Co</w:t>
      </w:r>
      <w:r>
        <w:rPr>
          <w:rFonts w:ascii="Museo Sans 300" w:eastAsia="Segoe UI" w:hAnsi="Museo Sans 300" w:cs="Segoe UI"/>
          <w:sz w:val="20"/>
          <w:szCs w:val="20"/>
        </w:rPr>
        <w:t>nsumidor Final, para el año 2019</w:t>
      </w:r>
      <w:r w:rsidRPr="00506FFE">
        <w:rPr>
          <w:rFonts w:ascii="Museo Sans 300" w:eastAsia="Segoe UI" w:hAnsi="Museo Sans 300" w:cs="Segoe UI"/>
          <w:sz w:val="20"/>
          <w:szCs w:val="20"/>
        </w:rPr>
        <w:t>.</w:t>
      </w:r>
    </w:p>
    <w:p w14:paraId="5915F98D" w14:textId="77777777" w:rsidR="001E1EF0" w:rsidRDefault="001E1EF0" w:rsidP="001E1EF0">
      <w:pPr>
        <w:spacing w:after="0" w:line="240" w:lineRule="auto"/>
        <w:ind w:left="426"/>
        <w:jc w:val="both"/>
        <w:rPr>
          <w:rFonts w:ascii="Museo Sans 300" w:hAnsi="Museo Sans 300"/>
          <w:color w:val="000000" w:themeColor="text1"/>
          <w:sz w:val="20"/>
          <w:szCs w:val="20"/>
          <w:shd w:val="clear" w:color="auto" w:fill="FFFFFF"/>
          <w:lang w:val="es-ES"/>
        </w:rPr>
      </w:pPr>
    </w:p>
    <w:p w14:paraId="368A965E" w14:textId="3FE88642" w:rsidR="00DD0D9F" w:rsidRPr="00F85A5A" w:rsidRDefault="00DD0D9F" w:rsidP="00BC2F5F">
      <w:pPr>
        <w:numPr>
          <w:ilvl w:val="1"/>
          <w:numId w:val="3"/>
        </w:numPr>
        <w:autoSpaceDE w:val="0"/>
        <w:autoSpaceDN w:val="0"/>
        <w:adjustRightInd w:val="0"/>
        <w:spacing w:after="0" w:line="240" w:lineRule="auto"/>
        <w:ind w:left="993" w:hanging="567"/>
        <w:jc w:val="both"/>
        <w:rPr>
          <w:rFonts w:ascii="Museo Sans 500" w:eastAsia="Times New Roman" w:hAnsi="Museo Sans 500"/>
          <w:b/>
          <w:bCs/>
          <w:sz w:val="20"/>
          <w:szCs w:val="20"/>
          <w:lang w:val="es-ES" w:eastAsia="es-ES"/>
        </w:rPr>
      </w:pPr>
      <w:r>
        <w:rPr>
          <w:rFonts w:ascii="Museo Sans 500" w:eastAsia="Times New Roman" w:hAnsi="Museo Sans 500"/>
          <w:b/>
          <w:bCs/>
          <w:sz w:val="20"/>
          <w:szCs w:val="20"/>
          <w:lang w:val="es-ES" w:eastAsia="es-ES"/>
        </w:rPr>
        <w:t>Análisis legal</w:t>
      </w:r>
    </w:p>
    <w:p w14:paraId="57EB59FF" w14:textId="321E7600" w:rsidR="00F26720" w:rsidRDefault="00F26720" w:rsidP="004D4DBD">
      <w:pPr>
        <w:autoSpaceDE w:val="0"/>
        <w:spacing w:after="0" w:line="240" w:lineRule="auto"/>
        <w:ind w:left="426"/>
        <w:jc w:val="both"/>
        <w:rPr>
          <w:rFonts w:ascii="Museo Sans 300" w:hAnsi="Museo Sans 300"/>
          <w:lang w:val="es-ES"/>
        </w:rPr>
      </w:pPr>
    </w:p>
    <w:p w14:paraId="31F4C35A" w14:textId="77777777" w:rsidR="003D50C5" w:rsidRPr="00F85A5A" w:rsidRDefault="003D50C5" w:rsidP="003D50C5">
      <w:pPr>
        <w:spacing w:after="0" w:line="240" w:lineRule="auto"/>
        <w:ind w:left="426"/>
        <w:jc w:val="both"/>
        <w:rPr>
          <w:rFonts w:ascii="Museo Sans 300" w:hAnsi="Museo Sans 300"/>
          <w:color w:val="000000"/>
          <w:sz w:val="20"/>
          <w:szCs w:val="20"/>
          <w:shd w:val="clear" w:color="auto" w:fill="FFFFFF"/>
        </w:rPr>
      </w:pPr>
      <w:r w:rsidRPr="00F85A5A">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F85A5A">
        <w:rPr>
          <w:rFonts w:ascii="Museo Sans 300" w:hAnsi="Museo Sans 300"/>
          <w:color w:val="000000"/>
          <w:sz w:val="20"/>
          <w:szCs w:val="20"/>
          <w:bdr w:val="none" w:sz="0" w:space="0" w:color="auto" w:frame="1"/>
          <w:shd w:val="clear" w:color="auto" w:fill="FFFFFF"/>
        </w:rPr>
        <w:t>  </w:t>
      </w:r>
      <w:r w:rsidRPr="00F85A5A">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15F725D2" w14:textId="77777777" w:rsidR="003D50C5" w:rsidRPr="00F85A5A" w:rsidRDefault="003D50C5" w:rsidP="003D50C5">
      <w:pPr>
        <w:spacing w:after="0" w:line="240" w:lineRule="auto"/>
        <w:ind w:left="426"/>
        <w:jc w:val="both"/>
        <w:rPr>
          <w:rFonts w:ascii="Museo Sans 300" w:eastAsia="Museo Sans 300" w:hAnsi="Museo Sans 300" w:cs="Museo Sans 300"/>
          <w:color w:val="333333"/>
          <w:sz w:val="20"/>
          <w:szCs w:val="20"/>
        </w:rPr>
      </w:pPr>
    </w:p>
    <w:p w14:paraId="45729FC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5967D7B3" w14:textId="77777777" w:rsidR="003D50C5" w:rsidRPr="00F85A5A" w:rsidRDefault="003D50C5" w:rsidP="003D50C5">
      <w:pPr>
        <w:spacing w:after="0" w:line="240" w:lineRule="auto"/>
        <w:ind w:left="426"/>
        <w:jc w:val="both"/>
        <w:rPr>
          <w:rFonts w:ascii="Museo Sans 300" w:hAnsi="Museo Sans 300"/>
          <w:sz w:val="20"/>
          <w:szCs w:val="20"/>
        </w:rPr>
      </w:pPr>
    </w:p>
    <w:p w14:paraId="7FCAE26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En ese sentido, al hacer un análisis legal del procedimiento tramitado y del informe técnico emitido, se advierte lo siguiente:</w:t>
      </w:r>
    </w:p>
    <w:p w14:paraId="255BF38A" w14:textId="77777777" w:rsidR="003D50C5" w:rsidRPr="00F85A5A" w:rsidRDefault="003D50C5" w:rsidP="003D50C5">
      <w:pPr>
        <w:spacing w:after="0" w:line="240" w:lineRule="auto"/>
        <w:ind w:left="426"/>
        <w:jc w:val="both"/>
        <w:rPr>
          <w:rFonts w:ascii="Museo Sans 300" w:hAnsi="Museo Sans 300"/>
          <w:sz w:val="20"/>
          <w:szCs w:val="20"/>
        </w:rPr>
      </w:pPr>
    </w:p>
    <w:p w14:paraId="19AF968A" w14:textId="63C896BA" w:rsidR="0022668D" w:rsidRPr="007B7B0C" w:rsidRDefault="0022668D" w:rsidP="00BC2F5F">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El CAU tramitó el procedimiento legal que</w:t>
      </w:r>
      <w:r>
        <w:rPr>
          <w:rFonts w:ascii="Museo Sans 300" w:eastAsia="Museo Sans 300" w:hAnsi="Museo Sans 300" w:cs="Museo Sans 300"/>
          <w:sz w:val="20"/>
          <w:szCs w:val="20"/>
        </w:rPr>
        <w:t xml:space="preserve"> le era aplicable al reclamo </w:t>
      </w:r>
      <w:r w:rsidRPr="007B7B0C">
        <w:rPr>
          <w:rFonts w:ascii="Museo Sans 300" w:eastAsia="Museo Sans 300" w:hAnsi="Museo Sans 300" w:cs="Museo Sans 300"/>
          <w:sz w:val="20"/>
          <w:szCs w:val="20"/>
        </w:rPr>
        <w:t>que tiene como finalidad que tanto</w:t>
      </w:r>
      <w:r>
        <w:rPr>
          <w:rFonts w:ascii="Museo Sans 300" w:eastAsia="Museo Sans 300" w:hAnsi="Museo Sans 300" w:cs="Museo Sans 300"/>
          <w:sz w:val="20"/>
          <w:szCs w:val="20"/>
        </w:rPr>
        <w:t xml:space="preserve"> el</w:t>
      </w:r>
      <w:r w:rsidRPr="007B7B0C">
        <w:rPr>
          <w:rFonts w:ascii="Museo Sans 300" w:eastAsia="Museo Sans 300" w:hAnsi="Museo Sans 300" w:cs="Museo Sans 300"/>
          <w:sz w:val="20"/>
          <w:szCs w:val="20"/>
        </w:rPr>
        <w:t xml:space="preserve"> usuari</w:t>
      </w:r>
      <w:r>
        <w:rPr>
          <w:rFonts w:ascii="Museo Sans 300" w:eastAsia="Museo Sans 300" w:hAnsi="Museo Sans 300" w:cs="Museo Sans 300"/>
          <w:sz w:val="20"/>
          <w:szCs w:val="20"/>
        </w:rPr>
        <w:t>o</w:t>
      </w:r>
      <w:r w:rsidRPr="007B7B0C">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002EEB74" w14:textId="77777777" w:rsidR="0022668D" w:rsidRPr="007B7B0C" w:rsidRDefault="0022668D" w:rsidP="0022668D">
      <w:pPr>
        <w:spacing w:after="0" w:line="240" w:lineRule="auto"/>
        <w:ind w:left="1134"/>
        <w:jc w:val="both"/>
        <w:rPr>
          <w:rFonts w:ascii="Museo Sans 300" w:eastAsia="Museo Sans 300" w:hAnsi="Museo Sans 300" w:cs="Museo Sans 300"/>
          <w:color w:val="333333"/>
          <w:sz w:val="20"/>
          <w:szCs w:val="20"/>
        </w:rPr>
      </w:pPr>
    </w:p>
    <w:p w14:paraId="230B60EA" w14:textId="7424CDFB" w:rsidR="0022668D" w:rsidRPr="00836674" w:rsidRDefault="0022668D" w:rsidP="00BC2F5F">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19F913F4" w14:textId="77777777" w:rsidR="00836674" w:rsidRDefault="00836674" w:rsidP="00836674">
      <w:pPr>
        <w:pStyle w:val="Prrafodelista"/>
        <w:rPr>
          <w:rFonts w:ascii="Museo Sans 300" w:eastAsia="Museo Sans 300" w:hAnsi="Museo Sans 300" w:cs="Museo Sans 300"/>
          <w:color w:val="333333"/>
          <w:sz w:val="20"/>
          <w:szCs w:val="20"/>
        </w:rPr>
      </w:pPr>
    </w:p>
    <w:p w14:paraId="1C770813" w14:textId="1FE0C554" w:rsidR="0022668D" w:rsidRDefault="0022668D" w:rsidP="00BC2F5F">
      <w:pPr>
        <w:numPr>
          <w:ilvl w:val="0"/>
          <w:numId w:val="7"/>
        </w:numPr>
        <w:spacing w:after="0" w:line="240" w:lineRule="auto"/>
        <w:ind w:left="1134"/>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Pr>
          <w:rFonts w:ascii="Museo Sans 300" w:eastAsia="Calibri" w:hAnsi="Museo Sans 300"/>
          <w:sz w:val="20"/>
          <w:szCs w:val="20"/>
          <w:lang w:eastAsia="es-SV"/>
        </w:rPr>
        <w:t>el</w:t>
      </w:r>
      <w:r w:rsidRPr="007B7B0C">
        <w:rPr>
          <w:rFonts w:ascii="Museo Sans 300" w:eastAsia="Calibri" w:hAnsi="Museo Sans 300"/>
          <w:sz w:val="20"/>
          <w:szCs w:val="20"/>
          <w:lang w:eastAsia="es-SV"/>
        </w:rPr>
        <w:t xml:space="preserve"> usuari</w:t>
      </w:r>
      <w:r>
        <w:rPr>
          <w:rFonts w:ascii="Museo Sans 300" w:eastAsia="Calibri" w:hAnsi="Museo Sans 300"/>
          <w:sz w:val="20"/>
          <w:szCs w:val="20"/>
          <w:lang w:eastAsia="es-SV"/>
        </w:rPr>
        <w:t>o</w:t>
      </w:r>
      <w:r w:rsidRPr="007B7B0C">
        <w:rPr>
          <w:rFonts w:ascii="Museo Sans 300" w:eastAsia="Museo Sans 300" w:hAnsi="Museo Sans 300" w:cs="Museo Sans 300"/>
          <w:sz w:val="20"/>
          <w:szCs w:val="20"/>
        </w:rPr>
        <w:t xml:space="preserve"> debe de pagar por la energía que consumi</w:t>
      </w:r>
      <w:r>
        <w:rPr>
          <w:rFonts w:ascii="Museo Sans 300" w:eastAsia="Museo Sans 300" w:hAnsi="Museo Sans 300" w:cs="Museo Sans 300"/>
          <w:sz w:val="20"/>
          <w:szCs w:val="20"/>
        </w:rPr>
        <w:t>ó y que no fue registrada por un</w:t>
      </w:r>
      <w:r w:rsidRPr="007B7B0C">
        <w:rPr>
          <w:rFonts w:ascii="Museo Sans 300" w:eastAsia="Museo Sans 300" w:hAnsi="Museo Sans 300" w:cs="Museo Sans 300"/>
          <w:sz w:val="20"/>
          <w:szCs w:val="20"/>
        </w:rPr>
        <w:t xml:space="preserve"> medidor.</w:t>
      </w:r>
    </w:p>
    <w:p w14:paraId="1D7D7488" w14:textId="77777777" w:rsidR="0022668D" w:rsidRDefault="0022668D" w:rsidP="0022668D">
      <w:pPr>
        <w:pStyle w:val="Prrafodelista"/>
        <w:rPr>
          <w:rFonts w:ascii="Museo Sans 300" w:eastAsia="Museo Sans 300" w:hAnsi="Museo Sans 300" w:cs="Museo Sans 300"/>
          <w:sz w:val="20"/>
          <w:szCs w:val="20"/>
        </w:rPr>
      </w:pPr>
    </w:p>
    <w:p w14:paraId="70EC3EA6" w14:textId="39784FDB" w:rsidR="0022668D" w:rsidRDefault="0022668D" w:rsidP="00BC2F5F">
      <w:pPr>
        <w:numPr>
          <w:ilvl w:val="0"/>
          <w:numId w:val="7"/>
        </w:numPr>
        <w:spacing w:after="0" w:line="240" w:lineRule="auto"/>
        <w:ind w:left="1134"/>
        <w:jc w:val="both"/>
        <w:rPr>
          <w:rFonts w:ascii="Museo Sans 300" w:eastAsia="Museo Sans 300" w:hAnsi="Museo Sans 300" w:cs="Museo Sans 300"/>
          <w:sz w:val="20"/>
          <w:szCs w:val="20"/>
        </w:rPr>
      </w:pPr>
      <w:r w:rsidRPr="009226FE">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w:t>
      </w:r>
      <w:r>
        <w:rPr>
          <w:rFonts w:ascii="Museo Sans 300" w:eastAsia="Museo Sans 300" w:hAnsi="Museo Sans 300" w:cs="Museo Sans 300"/>
          <w:sz w:val="20"/>
          <w:szCs w:val="20"/>
        </w:rPr>
        <w:t xml:space="preserve"> por el usuario</w:t>
      </w:r>
      <w:r w:rsidRPr="009226FE">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284EC96E" w14:textId="77777777" w:rsidR="002B6BA7" w:rsidRDefault="002B6BA7" w:rsidP="002B6BA7">
      <w:pPr>
        <w:pStyle w:val="Prrafodelista"/>
        <w:rPr>
          <w:rFonts w:ascii="Museo Sans 300" w:eastAsia="Museo Sans 300" w:hAnsi="Museo Sans 300" w:cs="Museo Sans 300"/>
          <w:sz w:val="20"/>
          <w:szCs w:val="20"/>
        </w:rPr>
      </w:pPr>
    </w:p>
    <w:p w14:paraId="6B17E9F9" w14:textId="62B6763C" w:rsidR="0022668D" w:rsidRPr="00406CCE" w:rsidRDefault="0022668D" w:rsidP="00BC2F5F">
      <w:pPr>
        <w:numPr>
          <w:ilvl w:val="0"/>
          <w:numId w:val="7"/>
        </w:numPr>
        <w:spacing w:after="0" w:line="240" w:lineRule="auto"/>
        <w:ind w:left="1134"/>
        <w:jc w:val="both"/>
        <w:rPr>
          <w:rFonts w:ascii="Museo Sans 300" w:eastAsia="Museo Sans 300" w:hAnsi="Museo Sans 300" w:cs="Museo Sans 300"/>
          <w:sz w:val="20"/>
          <w:szCs w:val="20"/>
        </w:rPr>
      </w:pPr>
      <w:r w:rsidRPr="00406CCE">
        <w:rPr>
          <w:rFonts w:ascii="Museo Sans 300" w:eastAsia="Museo Sans 300" w:hAnsi="Museo Sans 300" w:cs="Museo Sans 300"/>
          <w:sz w:val="20"/>
          <w:szCs w:val="20"/>
        </w:rPr>
        <w:t>Se analizaron los elementos probatorios presentados en el procedimiento y, con base en ello, se logró comprobar la condición irregular en el suministro de energía con NIC</w:t>
      </w:r>
      <w:r w:rsidR="00CD798E">
        <w:rPr>
          <w:rFonts w:ascii="Museo Sans 300" w:eastAsia="Museo Sans 300" w:hAnsi="Museo Sans 300" w:cs="Museo Sans 300"/>
          <w:sz w:val="20"/>
          <w:szCs w:val="20"/>
        </w:rPr>
        <w:t xml:space="preserve"> </w:t>
      </w:r>
      <w:r w:rsidR="00160BFF">
        <w:rPr>
          <w:rFonts w:ascii="Museo Sans 300" w:eastAsia="Museo Sans 300" w:hAnsi="Museo Sans 300" w:cs="Museo Sans 300"/>
          <w:sz w:val="20"/>
          <w:szCs w:val="20"/>
        </w:rPr>
        <w:t>XXX</w:t>
      </w:r>
      <w:r>
        <w:rPr>
          <w:rFonts w:ascii="Museo Sans 300" w:eastAsia="Museo Sans 300" w:hAnsi="Museo Sans 300" w:cs="Museo Sans 300"/>
          <w:sz w:val="20"/>
          <w:szCs w:val="20"/>
        </w:rPr>
        <w:t>.</w:t>
      </w:r>
    </w:p>
    <w:p w14:paraId="02BDBE14" w14:textId="77777777" w:rsidR="0022668D" w:rsidRPr="0022668D" w:rsidRDefault="0022668D" w:rsidP="0022668D">
      <w:pPr>
        <w:spacing w:after="0" w:line="240" w:lineRule="auto"/>
        <w:ind w:left="1134"/>
        <w:jc w:val="both"/>
        <w:rPr>
          <w:rFonts w:ascii="Museo Sans 300" w:eastAsia="Museo Sans 300" w:hAnsi="Museo Sans 300" w:cs="Museo Sans 300"/>
          <w:color w:val="333333"/>
          <w:sz w:val="20"/>
          <w:szCs w:val="20"/>
        </w:rPr>
      </w:pPr>
    </w:p>
    <w:p w14:paraId="6B5407DD" w14:textId="40D22E98" w:rsidR="0022668D" w:rsidRDefault="0022668D" w:rsidP="0022668D">
      <w:pPr>
        <w:spacing w:after="0" w:line="240" w:lineRule="auto"/>
        <w:ind w:left="426"/>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Pr>
          <w:rFonts w:ascii="Museo Sans 300" w:eastAsia="Museo Sans 300" w:hAnsi="Museo Sans 300" w:cs="Museo Sans 300"/>
          <w:sz w:val="20"/>
          <w:szCs w:val="20"/>
        </w:rPr>
        <w:t xml:space="preserve">l </w:t>
      </w:r>
      <w:r w:rsidRPr="007B7B0C">
        <w:rPr>
          <w:rFonts w:ascii="Museo Sans 300" w:eastAsia="Calibri" w:hAnsi="Museo Sans 300"/>
          <w:sz w:val="20"/>
          <w:szCs w:val="20"/>
          <w:lang w:eastAsia="es-SV"/>
        </w:rPr>
        <w:t>usuari</w:t>
      </w:r>
      <w:r>
        <w:rPr>
          <w:rFonts w:ascii="Museo Sans 300" w:eastAsia="Calibri" w:hAnsi="Museo Sans 300"/>
          <w:sz w:val="20"/>
          <w:szCs w:val="20"/>
          <w:lang w:eastAsia="es-SV"/>
        </w:rPr>
        <w:t>o</w:t>
      </w:r>
      <w:r w:rsidRPr="007B7B0C">
        <w:rPr>
          <w:rFonts w:ascii="Museo Sans 300" w:eastAsia="Museo Sans 300" w:hAnsi="Museo Sans 300" w:cs="Museo Sans 300"/>
          <w:sz w:val="20"/>
          <w:szCs w:val="20"/>
        </w:rPr>
        <w:t xml:space="preserve"> que la SIGET ha revisado el cobro de la distribuidora a efecto de comprobar que haya sido realizado con base en lo esta</w:t>
      </w:r>
      <w:r>
        <w:rPr>
          <w:rFonts w:ascii="Museo Sans 300" w:eastAsia="Museo Sans 300" w:hAnsi="Museo Sans 300" w:cs="Museo Sans 300"/>
          <w:sz w:val="20"/>
          <w:szCs w:val="20"/>
        </w:rPr>
        <w:t>blecido en las normativas vigentes</w:t>
      </w:r>
      <w:r w:rsidRPr="007B7B0C">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824F92A" w14:textId="43A52C54" w:rsidR="0022668D" w:rsidRPr="000211CE" w:rsidRDefault="0022668D" w:rsidP="0022668D">
      <w:pPr>
        <w:spacing w:after="0" w:line="240" w:lineRule="auto"/>
        <w:jc w:val="both"/>
        <w:rPr>
          <w:rFonts w:ascii="Museo Sans 300" w:hAnsi="Museo Sans 300"/>
          <w:color w:val="000000"/>
          <w:sz w:val="20"/>
          <w:szCs w:val="20"/>
          <w:shd w:val="clear" w:color="auto" w:fill="FFFFFF"/>
        </w:rPr>
      </w:pPr>
    </w:p>
    <w:p w14:paraId="1D77995A" w14:textId="77777777" w:rsidR="0022668D" w:rsidRDefault="0022668D" w:rsidP="0022668D">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1042C40D" w14:textId="77777777" w:rsidR="0022668D" w:rsidRDefault="0022668D" w:rsidP="0022668D">
      <w:pPr>
        <w:spacing w:after="0" w:line="240" w:lineRule="auto"/>
        <w:ind w:left="426"/>
        <w:jc w:val="both"/>
        <w:rPr>
          <w:rFonts w:ascii="Museo Sans 300" w:hAnsi="Museo Sans 300"/>
          <w:color w:val="000000"/>
          <w:sz w:val="20"/>
          <w:szCs w:val="20"/>
          <w:shd w:val="clear" w:color="auto" w:fill="FFFFFF"/>
        </w:rPr>
      </w:pPr>
    </w:p>
    <w:p w14:paraId="6C67DC98" w14:textId="7CAD119F" w:rsidR="0022668D" w:rsidRDefault="0022668D" w:rsidP="0022668D">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1689FCC5" w14:textId="46B2DCB8" w:rsidR="00655870" w:rsidRDefault="00655870" w:rsidP="0022668D">
      <w:pPr>
        <w:spacing w:after="0" w:line="240" w:lineRule="auto"/>
        <w:ind w:left="426"/>
        <w:jc w:val="both"/>
        <w:rPr>
          <w:rFonts w:ascii="Museo Sans 300" w:hAnsi="Museo Sans 300"/>
          <w:color w:val="000000"/>
          <w:sz w:val="20"/>
          <w:szCs w:val="20"/>
          <w:shd w:val="clear" w:color="auto" w:fill="FFFFFF"/>
        </w:rPr>
      </w:pPr>
    </w:p>
    <w:p w14:paraId="2CCA16F6" w14:textId="7BF2D6B9" w:rsidR="00655870" w:rsidRPr="00754D95" w:rsidRDefault="007607B0" w:rsidP="00655870">
      <w:pPr>
        <w:numPr>
          <w:ilvl w:val="1"/>
          <w:numId w:val="3"/>
        </w:numPr>
        <w:autoSpaceDE w:val="0"/>
        <w:autoSpaceDN w:val="0"/>
        <w:adjustRightInd w:val="0"/>
        <w:spacing w:after="0" w:line="240" w:lineRule="auto"/>
        <w:ind w:left="993" w:hanging="567"/>
        <w:jc w:val="both"/>
        <w:rPr>
          <w:rFonts w:ascii="Museo Sans 500" w:eastAsia="Times New Roman" w:hAnsi="Museo Sans 500"/>
          <w:b/>
          <w:bCs/>
          <w:sz w:val="20"/>
          <w:szCs w:val="20"/>
          <w:lang w:val="es-ES" w:eastAsia="es-ES"/>
        </w:rPr>
      </w:pPr>
      <w:r w:rsidRPr="00754D95">
        <w:rPr>
          <w:rFonts w:ascii="Museo Sans 500" w:eastAsia="Times New Roman" w:hAnsi="Museo Sans 500"/>
          <w:b/>
          <w:bCs/>
          <w:sz w:val="20"/>
          <w:szCs w:val="20"/>
          <w:lang w:val="es-ES" w:eastAsia="es-ES"/>
        </w:rPr>
        <w:t>Análisis de los a</w:t>
      </w:r>
      <w:r w:rsidR="00655870" w:rsidRPr="00754D95">
        <w:rPr>
          <w:rFonts w:ascii="Museo Sans 500" w:eastAsia="Times New Roman" w:hAnsi="Museo Sans 500"/>
          <w:b/>
          <w:bCs/>
          <w:sz w:val="20"/>
          <w:szCs w:val="20"/>
          <w:lang w:val="es-ES" w:eastAsia="es-ES"/>
        </w:rPr>
        <w:t>rgumentos del usuario</w:t>
      </w:r>
    </w:p>
    <w:p w14:paraId="3B9481F2" w14:textId="77777777" w:rsidR="007755EC" w:rsidRDefault="007755EC" w:rsidP="00655870">
      <w:pPr>
        <w:pStyle w:val="Prrafodelista"/>
        <w:spacing w:line="0" w:lineRule="atLeast"/>
        <w:ind w:left="1134"/>
        <w:jc w:val="both"/>
        <w:rPr>
          <w:rFonts w:ascii="Museo Sans 300" w:hAnsi="Museo Sans 300"/>
          <w:b/>
          <w:sz w:val="20"/>
          <w:szCs w:val="20"/>
          <w:u w:val="single"/>
        </w:rPr>
      </w:pPr>
    </w:p>
    <w:p w14:paraId="4BBEE57E" w14:textId="3C221D28" w:rsidR="004C7B40" w:rsidRDefault="00870C95" w:rsidP="00DE4AEC">
      <w:pPr>
        <w:spacing w:line="0" w:lineRule="atLeast"/>
        <w:ind w:left="426"/>
        <w:jc w:val="both"/>
        <w:rPr>
          <w:rFonts w:ascii="Museo Sans 300" w:eastAsia="Calibri" w:hAnsi="Museo Sans 300"/>
          <w:sz w:val="20"/>
          <w:szCs w:val="20"/>
        </w:rPr>
      </w:pPr>
      <w:r w:rsidRPr="00870C95">
        <w:rPr>
          <w:rFonts w:ascii="Museo Sans 300" w:hAnsi="Museo Sans 300"/>
          <w:sz w:val="20"/>
          <w:szCs w:val="20"/>
        </w:rPr>
        <w:t>El</w:t>
      </w:r>
      <w:r>
        <w:rPr>
          <w:rFonts w:ascii="Museo Sans 300" w:hAnsi="Museo Sans 300"/>
          <w:sz w:val="20"/>
          <w:szCs w:val="20"/>
        </w:rPr>
        <w:t xml:space="preserve"> señor </w:t>
      </w:r>
      <w:r w:rsidR="00160BFF">
        <w:rPr>
          <w:rFonts w:ascii="Museo Sans 300" w:hAnsi="Museo Sans 300"/>
          <w:color w:val="000000" w:themeColor="text1"/>
          <w:sz w:val="20"/>
          <w:szCs w:val="20"/>
          <w:shd w:val="clear" w:color="auto" w:fill="FFFFFF"/>
          <w:lang w:val="es-ES"/>
        </w:rPr>
        <w:t>XXX</w:t>
      </w:r>
      <w:r>
        <w:rPr>
          <w:rFonts w:ascii="Museo Sans 300" w:hAnsi="Museo Sans 300"/>
          <w:color w:val="000000" w:themeColor="text1"/>
          <w:sz w:val="20"/>
          <w:szCs w:val="20"/>
          <w:shd w:val="clear" w:color="auto" w:fill="FFFFFF"/>
          <w:lang w:val="es-ES"/>
        </w:rPr>
        <w:t xml:space="preserve"> presentó diversos argumentos y pruebas en los escritos presentados los días treinta de octubre de los años dos </w:t>
      </w:r>
      <w:r w:rsidR="00DE4AEC">
        <w:rPr>
          <w:rFonts w:ascii="Museo Sans 300" w:hAnsi="Museo Sans 300"/>
          <w:color w:val="000000" w:themeColor="text1"/>
          <w:sz w:val="20"/>
          <w:szCs w:val="20"/>
          <w:shd w:val="clear" w:color="auto" w:fill="FFFFFF"/>
          <w:lang w:val="es-ES"/>
        </w:rPr>
        <w:t xml:space="preserve">mil diecinueve y dos mil veinte, los cuales fueron </w:t>
      </w:r>
      <w:r w:rsidR="00413647">
        <w:rPr>
          <w:rFonts w:ascii="Museo Sans 300" w:hAnsi="Museo Sans 300"/>
          <w:color w:val="000000" w:themeColor="text1"/>
          <w:sz w:val="20"/>
          <w:szCs w:val="20"/>
          <w:shd w:val="clear" w:color="auto" w:fill="FFFFFF"/>
          <w:lang w:val="es-ES"/>
        </w:rPr>
        <w:t>desvirtuados por</w:t>
      </w:r>
      <w:r w:rsidR="00DE4AEC">
        <w:rPr>
          <w:rFonts w:ascii="Museo Sans 300" w:hAnsi="Museo Sans 300"/>
          <w:color w:val="000000" w:themeColor="text1"/>
          <w:sz w:val="20"/>
          <w:szCs w:val="20"/>
          <w:shd w:val="clear" w:color="auto" w:fill="FFFFFF"/>
          <w:lang w:val="es-ES"/>
        </w:rPr>
        <w:t xml:space="preserve"> el CAU en </w:t>
      </w:r>
      <w:r w:rsidR="00DE4AEC" w:rsidRPr="00870C95">
        <w:rPr>
          <w:rFonts w:ascii="Museo Sans 300" w:eastAsia="Calibri" w:hAnsi="Museo Sans 300" w:cs="Segoe UI"/>
          <w:sz w:val="20"/>
          <w:szCs w:val="20"/>
          <w:lang w:eastAsia="es-MX"/>
        </w:rPr>
        <w:t>los informes técnicos N.°</w:t>
      </w:r>
      <w:r w:rsidR="00DE4AEC" w:rsidRPr="00D32BB0">
        <w:rPr>
          <w:rFonts w:ascii="Museo Sans 300" w:eastAsia="Calibri" w:hAnsi="Museo Sans 300" w:cs="Segoe UI"/>
          <w:sz w:val="20"/>
          <w:szCs w:val="20"/>
          <w:lang w:eastAsia="es-MX"/>
        </w:rPr>
        <w:t xml:space="preserve"> IT-</w:t>
      </w:r>
      <w:r w:rsidR="00DE4AEC">
        <w:rPr>
          <w:rFonts w:ascii="Museo Sans 300" w:eastAsia="Calibri" w:hAnsi="Museo Sans 300" w:cs="Segoe UI"/>
          <w:sz w:val="20"/>
          <w:szCs w:val="20"/>
          <w:lang w:eastAsia="es-MX"/>
        </w:rPr>
        <w:t>280-</w:t>
      </w:r>
      <w:r w:rsidR="00160BFF">
        <w:rPr>
          <w:rFonts w:ascii="Museo Sans 300" w:eastAsia="Calibri" w:hAnsi="Museo Sans 300" w:cs="Segoe UI"/>
          <w:sz w:val="20"/>
          <w:szCs w:val="20"/>
          <w:lang w:eastAsia="es-MX"/>
        </w:rPr>
        <w:t>XXX</w:t>
      </w:r>
      <w:r w:rsidR="00DE4AEC" w:rsidRPr="00D32BB0">
        <w:rPr>
          <w:rFonts w:ascii="Museo Sans 300" w:eastAsia="Calibri" w:hAnsi="Museo Sans 300" w:cs="Segoe UI"/>
          <w:sz w:val="20"/>
          <w:szCs w:val="20"/>
          <w:lang w:eastAsia="es-MX"/>
        </w:rPr>
        <w:t>-CAU</w:t>
      </w:r>
      <w:r w:rsidR="00DE4AEC">
        <w:rPr>
          <w:rFonts w:ascii="Museo Sans 300" w:eastAsia="Calibri" w:hAnsi="Museo Sans 300" w:cs="Segoe UI"/>
          <w:sz w:val="20"/>
          <w:szCs w:val="20"/>
          <w:lang w:eastAsia="es-MX"/>
        </w:rPr>
        <w:t xml:space="preserve"> y </w:t>
      </w:r>
      <w:r w:rsidR="00DE4AEC" w:rsidRPr="009A6D72">
        <w:rPr>
          <w:rFonts w:ascii="Museo Sans 300" w:eastAsia="Calibri" w:hAnsi="Museo Sans 300"/>
          <w:sz w:val="20"/>
          <w:szCs w:val="20"/>
        </w:rPr>
        <w:t>N.</w:t>
      </w:r>
      <w:r w:rsidR="00DE4AEC" w:rsidRPr="009A6D72">
        <w:rPr>
          <w:rFonts w:ascii="Museo Sans 300" w:eastAsia="Calibri" w:hAnsi="Museo Sans 300" w:cs="Museo Sans 300"/>
          <w:sz w:val="20"/>
          <w:szCs w:val="20"/>
        </w:rPr>
        <w:t>°</w:t>
      </w:r>
      <w:r w:rsidR="00DE4AEC" w:rsidRPr="009A6D72">
        <w:rPr>
          <w:rFonts w:ascii="Cambria Math" w:eastAsia="Calibri" w:hAnsi="Cambria Math" w:cs="Cambria Math"/>
          <w:sz w:val="20"/>
          <w:szCs w:val="20"/>
        </w:rPr>
        <w:t> </w:t>
      </w:r>
      <w:r w:rsidR="00DE4AEC" w:rsidRPr="009A6D72">
        <w:rPr>
          <w:rFonts w:ascii="Museo Sans 300" w:eastAsia="Calibri" w:hAnsi="Museo Sans 300"/>
          <w:sz w:val="20"/>
          <w:szCs w:val="20"/>
        </w:rPr>
        <w:t>IT-</w:t>
      </w:r>
      <w:r w:rsidR="00DE4AEC">
        <w:rPr>
          <w:rFonts w:ascii="Museo Sans 300" w:eastAsia="Calibri" w:hAnsi="Museo Sans 300"/>
          <w:sz w:val="20"/>
          <w:szCs w:val="20"/>
        </w:rPr>
        <w:t>0077-CAU-21</w:t>
      </w:r>
      <w:r w:rsidR="004C7B40">
        <w:rPr>
          <w:rFonts w:ascii="Museo Sans 300" w:eastAsia="Calibri" w:hAnsi="Museo Sans 300"/>
          <w:sz w:val="20"/>
          <w:szCs w:val="20"/>
        </w:rPr>
        <w:t>.</w:t>
      </w:r>
    </w:p>
    <w:p w14:paraId="13868773" w14:textId="1F3514EA" w:rsidR="00DE4AEC" w:rsidRDefault="004C7B40" w:rsidP="00DE4AEC">
      <w:pPr>
        <w:spacing w:line="0" w:lineRule="atLeast"/>
        <w:ind w:left="426"/>
        <w:jc w:val="both"/>
        <w:rPr>
          <w:rFonts w:ascii="Museo Sans 300" w:eastAsia="Calibri" w:hAnsi="Museo Sans 300"/>
          <w:sz w:val="20"/>
          <w:szCs w:val="20"/>
        </w:rPr>
      </w:pPr>
      <w:r>
        <w:rPr>
          <w:rFonts w:ascii="Museo Sans 300" w:eastAsia="Calibri" w:hAnsi="Museo Sans 300"/>
          <w:sz w:val="20"/>
          <w:szCs w:val="20"/>
        </w:rPr>
        <w:t>E</w:t>
      </w:r>
      <w:r w:rsidR="00DE4AEC">
        <w:rPr>
          <w:rFonts w:ascii="Museo Sans 300" w:eastAsia="Calibri" w:hAnsi="Museo Sans 300"/>
          <w:sz w:val="20"/>
          <w:szCs w:val="20"/>
        </w:rPr>
        <w:t xml:space="preserve">n adicción a lo dictaminado </w:t>
      </w:r>
      <w:r w:rsidR="00E5163C">
        <w:rPr>
          <w:rFonts w:ascii="Museo Sans 300" w:eastAsia="Calibri" w:hAnsi="Museo Sans 300"/>
          <w:sz w:val="20"/>
          <w:szCs w:val="20"/>
        </w:rPr>
        <w:t xml:space="preserve">en ellos, </w:t>
      </w:r>
      <w:r w:rsidR="00DE4AEC">
        <w:rPr>
          <w:rFonts w:ascii="Museo Sans 300" w:eastAsia="Calibri" w:hAnsi="Museo Sans 300"/>
          <w:sz w:val="20"/>
          <w:szCs w:val="20"/>
        </w:rPr>
        <w:t>se realizan las valoraciones siguientes:</w:t>
      </w:r>
    </w:p>
    <w:p w14:paraId="52B7A0CB" w14:textId="5270075C" w:rsidR="00655870" w:rsidRDefault="00471EE1" w:rsidP="00DE4AEC">
      <w:pPr>
        <w:spacing w:line="0" w:lineRule="atLeast"/>
        <w:ind w:left="426"/>
        <w:jc w:val="both"/>
        <w:rPr>
          <w:rFonts w:ascii="Museo Sans 300" w:hAnsi="Museo Sans 300"/>
          <w:sz w:val="20"/>
          <w:szCs w:val="20"/>
        </w:rPr>
      </w:pPr>
      <w:r>
        <w:rPr>
          <w:rFonts w:ascii="Museo Sans 300" w:hAnsi="Museo Sans 300"/>
          <w:sz w:val="20"/>
          <w:szCs w:val="20"/>
        </w:rPr>
        <w:t xml:space="preserve">De conformidad con el </w:t>
      </w:r>
      <w:r w:rsidRPr="00F85A5A">
        <w:rPr>
          <w:rFonts w:ascii="Museo Sans 300" w:hAnsi="Museo Sans 300"/>
          <w:sz w:val="20"/>
          <w:szCs w:val="20"/>
        </w:rPr>
        <w:t>Procedimiento para Investigar la Existencia de Condiciones Irregulares en el Suministro de Energía Eléctrica del Usuario Final</w:t>
      </w:r>
      <w:r>
        <w:rPr>
          <w:rFonts w:ascii="Museo Sans 300" w:hAnsi="Museo Sans 300"/>
          <w:sz w:val="20"/>
          <w:szCs w:val="20"/>
        </w:rPr>
        <w:t>, e</w:t>
      </w:r>
      <w:r w:rsidR="00655870" w:rsidRPr="005B1F89">
        <w:rPr>
          <w:rFonts w:ascii="Museo Sans 300" w:hAnsi="Museo Sans 300"/>
          <w:sz w:val="20"/>
          <w:szCs w:val="20"/>
        </w:rPr>
        <w:t xml:space="preserve">s preciso indicar que la distribuidora, cuando existen situaciones que hagan presumir una condición irregular, </w:t>
      </w:r>
      <w:r w:rsidR="00655870">
        <w:rPr>
          <w:rFonts w:ascii="Museo Sans 300" w:hAnsi="Museo Sans 300"/>
          <w:sz w:val="20"/>
          <w:szCs w:val="20"/>
        </w:rPr>
        <w:t xml:space="preserve">debe </w:t>
      </w:r>
      <w:r w:rsidR="00655870" w:rsidRPr="005B1F89">
        <w:rPr>
          <w:rFonts w:ascii="Museo Sans 300" w:hAnsi="Museo Sans 300"/>
          <w:sz w:val="20"/>
          <w:szCs w:val="20"/>
        </w:rPr>
        <w:t>efectuar la verificación del correcto funcionamiento del servicio eléctrico.</w:t>
      </w:r>
    </w:p>
    <w:p w14:paraId="4AFB4AEE" w14:textId="7328E46F" w:rsidR="00655870" w:rsidRDefault="00655870" w:rsidP="00655870">
      <w:pPr>
        <w:pStyle w:val="Prrafodelista"/>
        <w:ind w:left="426"/>
        <w:jc w:val="both"/>
        <w:rPr>
          <w:rFonts w:ascii="Museo Sans 300" w:hAnsi="Museo Sans 300"/>
          <w:sz w:val="20"/>
          <w:szCs w:val="20"/>
        </w:rPr>
      </w:pPr>
      <w:r w:rsidRPr="005B1F89">
        <w:rPr>
          <w:rFonts w:ascii="Museo Sans 300" w:hAnsi="Museo Sans 300"/>
          <w:sz w:val="20"/>
          <w:szCs w:val="20"/>
        </w:rPr>
        <w:t xml:space="preserve">Bajo el contexto anterior, debe establecerse que el personal de la sociedad </w:t>
      </w:r>
      <w:r>
        <w:rPr>
          <w:rFonts w:ascii="Museo Sans 300" w:hAnsi="Museo Sans 300"/>
          <w:sz w:val="20"/>
          <w:szCs w:val="20"/>
        </w:rPr>
        <w:t>AES CLESA y Cía., S. en C. de C.V</w:t>
      </w:r>
      <w:r w:rsidRPr="005B1F89">
        <w:rPr>
          <w:rFonts w:ascii="Museo Sans 300" w:hAnsi="Museo Sans 300"/>
          <w:sz w:val="20"/>
          <w:szCs w:val="20"/>
        </w:rPr>
        <w:t>. en la inspección efectuada estaba realizando las actividades de</w:t>
      </w:r>
      <w:r>
        <w:rPr>
          <w:rFonts w:ascii="Museo Sans 300" w:hAnsi="Museo Sans 300"/>
          <w:sz w:val="20"/>
          <w:szCs w:val="20"/>
        </w:rPr>
        <w:t xml:space="preserve"> rutina de</w:t>
      </w:r>
      <w:r w:rsidRPr="005B1F89">
        <w:rPr>
          <w:rFonts w:ascii="Museo Sans 300" w:hAnsi="Museo Sans 300"/>
          <w:sz w:val="20"/>
          <w:szCs w:val="20"/>
        </w:rPr>
        <w:t xml:space="preserve"> verificación del suministro eléctrico que conllevan a dar cumplimiento a un proceso de detección de una condición irregular, así como recabar las pruebas para comprobar la existencia de determinada anomalía</w:t>
      </w:r>
      <w:r>
        <w:rPr>
          <w:rFonts w:ascii="Museo Sans 300" w:hAnsi="Museo Sans 300"/>
          <w:sz w:val="20"/>
          <w:szCs w:val="20"/>
        </w:rPr>
        <w:t>.</w:t>
      </w:r>
    </w:p>
    <w:p w14:paraId="2576603C" w14:textId="77777777" w:rsidR="00655870" w:rsidRDefault="00655870" w:rsidP="00655870">
      <w:pPr>
        <w:pStyle w:val="Prrafodelista"/>
        <w:ind w:left="426"/>
        <w:jc w:val="both"/>
        <w:rPr>
          <w:rFonts w:ascii="Museo Sans 300" w:hAnsi="Museo Sans 300"/>
          <w:sz w:val="20"/>
          <w:szCs w:val="20"/>
        </w:rPr>
      </w:pPr>
    </w:p>
    <w:p w14:paraId="4956941F" w14:textId="74B76DD6" w:rsidR="00655870" w:rsidRDefault="00655870" w:rsidP="00655870">
      <w:pPr>
        <w:pStyle w:val="Prrafodelista"/>
        <w:ind w:left="426"/>
        <w:jc w:val="both"/>
        <w:rPr>
          <w:rFonts w:ascii="Museo Sans 300" w:hAnsi="Museo Sans 300"/>
          <w:sz w:val="20"/>
          <w:szCs w:val="20"/>
        </w:rPr>
      </w:pPr>
      <w:r w:rsidRPr="005B1F89">
        <w:rPr>
          <w:rFonts w:ascii="Museo Sans 300" w:hAnsi="Museo Sans 300"/>
          <w:sz w:val="20"/>
          <w:szCs w:val="20"/>
        </w:rPr>
        <w:t>Por otra parte, a partir de la información recolectada y presentada por la</w:t>
      </w:r>
      <w:r>
        <w:rPr>
          <w:rFonts w:ascii="Museo Sans 300" w:hAnsi="Museo Sans 300"/>
          <w:sz w:val="20"/>
          <w:szCs w:val="20"/>
        </w:rPr>
        <w:t>s partes,</w:t>
      </w:r>
      <w:r w:rsidRPr="005B1F89">
        <w:rPr>
          <w:rFonts w:ascii="Museo Sans 300" w:hAnsi="Museo Sans 300"/>
          <w:sz w:val="20"/>
          <w:szCs w:val="20"/>
        </w:rPr>
        <w:t xml:space="preserve"> el CAU con base en los conocimientos especializados en el sector de electricidad para analizar los reclamos como el presente,</w:t>
      </w:r>
      <w:r>
        <w:rPr>
          <w:rFonts w:ascii="Museo Sans 300" w:hAnsi="Museo Sans 300"/>
          <w:sz w:val="20"/>
          <w:szCs w:val="20"/>
        </w:rPr>
        <w:t xml:space="preserve"> determinó que </w:t>
      </w:r>
      <w:r w:rsidRPr="005B1F89">
        <w:rPr>
          <w:rFonts w:ascii="Museo Sans 300" w:hAnsi="Museo Sans 300"/>
          <w:sz w:val="20"/>
          <w:szCs w:val="20"/>
        </w:rPr>
        <w:t xml:space="preserve">en el inmueble con el suministro de </w:t>
      </w:r>
      <w:r>
        <w:rPr>
          <w:rFonts w:ascii="Museo Sans 300" w:hAnsi="Museo Sans 300"/>
          <w:sz w:val="20"/>
          <w:szCs w:val="20"/>
        </w:rPr>
        <w:t xml:space="preserve">energía con NIC </w:t>
      </w:r>
      <w:r w:rsidR="00160BFF">
        <w:rPr>
          <w:rFonts w:ascii="Museo Sans 300" w:hAnsi="Museo Sans 300"/>
          <w:sz w:val="20"/>
          <w:szCs w:val="20"/>
        </w:rPr>
        <w:t>XXX</w:t>
      </w:r>
      <w:r w:rsidRPr="000A662B">
        <w:rPr>
          <w:rFonts w:ascii="Museo Sans 300" w:hAnsi="Museo Sans 300"/>
          <w:sz w:val="20"/>
          <w:szCs w:val="20"/>
        </w:rPr>
        <w:t xml:space="preserve"> </w:t>
      </w:r>
      <w:r>
        <w:rPr>
          <w:rFonts w:ascii="Museo Sans 300" w:hAnsi="Museo Sans 300"/>
          <w:sz w:val="20"/>
          <w:szCs w:val="20"/>
        </w:rPr>
        <w:t>existió</w:t>
      </w:r>
      <w:r w:rsidRPr="000A662B">
        <w:rPr>
          <w:rFonts w:ascii="Museo Sans 300" w:hAnsi="Museo Sans 300"/>
          <w:sz w:val="20"/>
          <w:szCs w:val="20"/>
        </w:rPr>
        <w:t xml:space="preserve"> lo siguiente:</w:t>
      </w:r>
    </w:p>
    <w:p w14:paraId="197D3731" w14:textId="77777777" w:rsidR="00655870" w:rsidRDefault="00655870" w:rsidP="00655870">
      <w:pPr>
        <w:pStyle w:val="Prrafodelista"/>
        <w:ind w:left="426"/>
        <w:jc w:val="both"/>
        <w:rPr>
          <w:rFonts w:ascii="Museo Sans 300" w:hAnsi="Museo Sans 300"/>
          <w:sz w:val="20"/>
          <w:szCs w:val="20"/>
        </w:rPr>
      </w:pPr>
    </w:p>
    <w:p w14:paraId="106CBA77" w14:textId="7798F434" w:rsidR="00314353" w:rsidRDefault="00655870" w:rsidP="00314353">
      <w:pPr>
        <w:pStyle w:val="Prrafodelista"/>
        <w:numPr>
          <w:ilvl w:val="0"/>
          <w:numId w:val="11"/>
        </w:numPr>
        <w:tabs>
          <w:tab w:val="clear" w:pos="720"/>
          <w:tab w:val="num" w:pos="1483"/>
        </w:tabs>
        <w:ind w:left="1341" w:hanging="425"/>
        <w:jc w:val="both"/>
        <w:rPr>
          <w:rFonts w:ascii="Museo Sans 300" w:eastAsia="Arial" w:hAnsi="Museo Sans 300"/>
          <w:color w:val="000000"/>
          <w:sz w:val="20"/>
          <w:szCs w:val="20"/>
          <w:shd w:val="clear" w:color="auto" w:fill="FFFFFF"/>
        </w:rPr>
      </w:pPr>
      <w:r w:rsidRPr="000A662B">
        <w:rPr>
          <w:rFonts w:ascii="Museo Sans 300" w:eastAsia="Arial" w:hAnsi="Museo Sans 300"/>
          <w:color w:val="000000"/>
          <w:sz w:val="20"/>
          <w:szCs w:val="20"/>
          <w:shd w:val="clear" w:color="auto" w:fill="FFFFFF"/>
        </w:rPr>
        <w:t xml:space="preserve">De las fotografías </w:t>
      </w:r>
      <w:r w:rsidR="00E7743D">
        <w:rPr>
          <w:rFonts w:ascii="Museo Sans 300" w:eastAsia="Arial" w:hAnsi="Museo Sans 300"/>
          <w:color w:val="000000"/>
          <w:sz w:val="20"/>
          <w:szCs w:val="20"/>
          <w:shd w:val="clear" w:color="auto" w:fill="FFFFFF"/>
        </w:rPr>
        <w:t>analizadas</w:t>
      </w:r>
      <w:r w:rsidR="00E7743D" w:rsidRPr="000A662B">
        <w:rPr>
          <w:rFonts w:ascii="Museo Sans 300" w:eastAsia="Arial" w:hAnsi="Museo Sans 300"/>
          <w:color w:val="000000"/>
          <w:sz w:val="20"/>
          <w:szCs w:val="20"/>
          <w:shd w:val="clear" w:color="auto" w:fill="FFFFFF"/>
        </w:rPr>
        <w:t xml:space="preserve"> </w:t>
      </w:r>
      <w:r w:rsidRPr="000A662B">
        <w:rPr>
          <w:rFonts w:ascii="Museo Sans 300" w:eastAsia="Arial" w:hAnsi="Museo Sans 300"/>
          <w:color w:val="000000"/>
          <w:sz w:val="20"/>
          <w:szCs w:val="20"/>
          <w:shd w:val="clear" w:color="auto" w:fill="FFFFFF"/>
        </w:rPr>
        <w:t xml:space="preserve">se constató </w:t>
      </w:r>
      <w:r>
        <w:rPr>
          <w:rFonts w:ascii="Museo Sans 300" w:eastAsia="Arial" w:hAnsi="Museo Sans 300"/>
          <w:color w:val="000000"/>
          <w:sz w:val="20"/>
          <w:szCs w:val="20"/>
          <w:shd w:val="clear" w:color="auto" w:fill="FFFFFF"/>
        </w:rPr>
        <w:t>que</w:t>
      </w:r>
      <w:r w:rsidR="004223B0">
        <w:rPr>
          <w:rFonts w:ascii="Museo Sans 300" w:eastAsia="Arial" w:hAnsi="Museo Sans 300"/>
          <w:color w:val="000000"/>
          <w:sz w:val="20"/>
          <w:szCs w:val="20"/>
          <w:shd w:val="clear" w:color="auto" w:fill="FFFFFF"/>
        </w:rPr>
        <w:t xml:space="preserve"> el día tres de septiembre de dos mil diecinueve,</w:t>
      </w:r>
      <w:r w:rsidR="004223B0" w:rsidRPr="004223B0">
        <w:rPr>
          <w:rFonts w:ascii="Museo Sans 300" w:eastAsia="Arial" w:hAnsi="Museo Sans 300"/>
          <w:color w:val="000000"/>
          <w:sz w:val="20"/>
          <w:szCs w:val="20"/>
          <w:shd w:val="clear" w:color="auto" w:fill="FFFFFF"/>
        </w:rPr>
        <w:t xml:space="preserve"> </w:t>
      </w:r>
      <w:r w:rsidR="004223B0">
        <w:rPr>
          <w:rFonts w:ascii="Museo Sans 300" w:eastAsia="Arial" w:hAnsi="Museo Sans 300"/>
          <w:color w:val="000000"/>
          <w:sz w:val="20"/>
          <w:szCs w:val="20"/>
          <w:shd w:val="clear" w:color="auto" w:fill="FFFFFF"/>
        </w:rPr>
        <w:t xml:space="preserve">personal de </w:t>
      </w:r>
      <w:r w:rsidR="004223B0" w:rsidRPr="000A662B">
        <w:rPr>
          <w:rFonts w:ascii="Museo Sans 300" w:eastAsia="Arial" w:hAnsi="Museo Sans 300"/>
          <w:color w:val="000000"/>
          <w:sz w:val="20"/>
          <w:szCs w:val="20"/>
          <w:shd w:val="clear" w:color="auto" w:fill="FFFFFF"/>
        </w:rPr>
        <w:t>la empresa distribuidora</w:t>
      </w:r>
      <w:r>
        <w:rPr>
          <w:rFonts w:ascii="Museo Sans 300" w:eastAsia="Arial" w:hAnsi="Museo Sans 300"/>
          <w:color w:val="000000"/>
          <w:sz w:val="20"/>
          <w:szCs w:val="20"/>
          <w:shd w:val="clear" w:color="auto" w:fill="FFFFFF"/>
        </w:rPr>
        <w:t xml:space="preserve"> </w:t>
      </w:r>
      <w:r w:rsidR="004223B0">
        <w:rPr>
          <w:rFonts w:ascii="Museo Sans 300" w:eastAsia="Arial" w:hAnsi="Museo Sans 300"/>
          <w:color w:val="000000"/>
          <w:sz w:val="20"/>
          <w:szCs w:val="20"/>
          <w:shd w:val="clear" w:color="auto" w:fill="FFFFFF"/>
        </w:rPr>
        <w:t xml:space="preserve">encontró </w:t>
      </w:r>
      <w:r>
        <w:rPr>
          <w:rFonts w:ascii="Museo Sans 300" w:eastAsia="Arial" w:hAnsi="Museo Sans 300"/>
          <w:color w:val="000000"/>
          <w:sz w:val="20"/>
          <w:szCs w:val="20"/>
          <w:shd w:val="clear" w:color="auto" w:fill="FFFFFF"/>
        </w:rPr>
        <w:t xml:space="preserve">en el suministro </w:t>
      </w:r>
      <w:r w:rsidR="004223B0" w:rsidRPr="00AA1645">
        <w:rPr>
          <w:rFonts w:ascii="Museo Sans 300" w:hAnsi="Museo Sans 300" w:cs="Segoe UI"/>
          <w:sz w:val="20"/>
          <w:szCs w:val="20"/>
          <w:lang w:eastAsia="es-MX"/>
        </w:rPr>
        <w:t>un</w:t>
      </w:r>
      <w:r w:rsidR="004223B0">
        <w:rPr>
          <w:rFonts w:ascii="Museo Sans 300" w:hAnsi="Museo Sans 300" w:cs="Segoe UI"/>
          <w:sz w:val="20"/>
          <w:szCs w:val="20"/>
          <w:lang w:eastAsia="es-MX"/>
        </w:rPr>
        <w:t>a línea directa con un nivel de tensión de 120 voltios, conectada en</w:t>
      </w:r>
      <w:r w:rsidR="004223B0" w:rsidRPr="00AA1645">
        <w:rPr>
          <w:rFonts w:ascii="Museo Sans 300" w:hAnsi="Museo Sans 300" w:cs="Segoe UI"/>
          <w:sz w:val="20"/>
          <w:szCs w:val="20"/>
          <w:lang w:eastAsia="es-MX"/>
        </w:rPr>
        <w:t xml:space="preserve"> la </w:t>
      </w:r>
      <w:r w:rsidR="004223B0">
        <w:rPr>
          <w:rFonts w:ascii="Museo Sans 300" w:hAnsi="Museo Sans 300" w:cs="Segoe UI"/>
          <w:sz w:val="20"/>
          <w:szCs w:val="20"/>
          <w:lang w:eastAsia="es-MX"/>
        </w:rPr>
        <w:t>acometida eléctrica</w:t>
      </w:r>
      <w:r w:rsidRPr="000A662B">
        <w:rPr>
          <w:rFonts w:ascii="Museo Sans 300" w:hAnsi="Museo Sans 300" w:cs="Arial"/>
          <w:sz w:val="20"/>
          <w:szCs w:val="20"/>
        </w:rPr>
        <w:t xml:space="preserve">, </w:t>
      </w:r>
      <w:r w:rsidR="00F140AF">
        <w:rPr>
          <w:rFonts w:ascii="Museo Sans 300" w:hAnsi="Museo Sans 300" w:cs="Arial"/>
          <w:sz w:val="20"/>
          <w:szCs w:val="20"/>
        </w:rPr>
        <w:t xml:space="preserve">por la cual </w:t>
      </w:r>
      <w:r>
        <w:rPr>
          <w:rFonts w:ascii="Museo Sans 300" w:eastAsia="Arial" w:hAnsi="Museo Sans 300"/>
          <w:color w:val="000000"/>
          <w:sz w:val="20"/>
          <w:szCs w:val="20"/>
          <w:shd w:val="clear" w:color="auto" w:fill="FFFFFF"/>
        </w:rPr>
        <w:t>se</w:t>
      </w:r>
      <w:r w:rsidRPr="000A662B">
        <w:rPr>
          <w:rFonts w:ascii="Museo Sans 300" w:eastAsia="Arial" w:hAnsi="Museo Sans 300"/>
          <w:color w:val="000000"/>
          <w:sz w:val="20"/>
          <w:szCs w:val="20"/>
          <w:shd w:val="clear" w:color="auto" w:fill="FFFFFF"/>
        </w:rPr>
        <w:t xml:space="preserve"> deriva</w:t>
      </w:r>
      <w:r w:rsidR="003F40E3">
        <w:rPr>
          <w:rFonts w:ascii="Museo Sans 300" w:eastAsia="Arial" w:hAnsi="Museo Sans 300"/>
          <w:color w:val="000000"/>
          <w:sz w:val="20"/>
          <w:szCs w:val="20"/>
          <w:shd w:val="clear" w:color="auto" w:fill="FFFFFF"/>
        </w:rPr>
        <w:t>b</w:t>
      </w:r>
      <w:r w:rsidRPr="000A662B">
        <w:rPr>
          <w:rFonts w:ascii="Museo Sans 300" w:eastAsia="Arial" w:hAnsi="Museo Sans 300"/>
          <w:color w:val="000000"/>
          <w:sz w:val="20"/>
          <w:szCs w:val="20"/>
          <w:shd w:val="clear" w:color="auto" w:fill="FFFFFF"/>
        </w:rPr>
        <w:t>a sin ser regis</w:t>
      </w:r>
      <w:r>
        <w:rPr>
          <w:rFonts w:ascii="Museo Sans 300" w:eastAsia="Arial" w:hAnsi="Museo Sans 300"/>
          <w:color w:val="000000"/>
          <w:sz w:val="20"/>
          <w:szCs w:val="20"/>
          <w:shd w:val="clear" w:color="auto" w:fill="FFFFFF"/>
        </w:rPr>
        <w:t>trada por el equipo de medición.</w:t>
      </w:r>
    </w:p>
    <w:p w14:paraId="116B1866" w14:textId="77777777" w:rsidR="00314353" w:rsidRDefault="00314353" w:rsidP="00314353">
      <w:pPr>
        <w:pStyle w:val="Prrafodelista"/>
        <w:ind w:left="1341"/>
        <w:jc w:val="both"/>
        <w:rPr>
          <w:rFonts w:ascii="Museo Sans 300" w:eastAsia="Arial" w:hAnsi="Museo Sans 300"/>
          <w:color w:val="000000"/>
          <w:sz w:val="20"/>
          <w:szCs w:val="20"/>
          <w:shd w:val="clear" w:color="auto" w:fill="FFFFFF"/>
        </w:rPr>
      </w:pPr>
    </w:p>
    <w:p w14:paraId="1E18DE6E" w14:textId="41DD5A0A" w:rsidR="000C28D8" w:rsidRDefault="004223B0" w:rsidP="00314353">
      <w:pPr>
        <w:pStyle w:val="Prrafodelista"/>
        <w:numPr>
          <w:ilvl w:val="0"/>
          <w:numId w:val="11"/>
        </w:numPr>
        <w:tabs>
          <w:tab w:val="clear" w:pos="720"/>
          <w:tab w:val="num" w:pos="1483"/>
        </w:tabs>
        <w:ind w:left="1341" w:hanging="425"/>
        <w:jc w:val="both"/>
        <w:rPr>
          <w:rFonts w:ascii="Museo Sans 300" w:eastAsia="Arial" w:hAnsi="Museo Sans 300"/>
          <w:color w:val="000000"/>
          <w:sz w:val="20"/>
          <w:szCs w:val="20"/>
          <w:shd w:val="clear" w:color="auto" w:fill="FFFFFF"/>
        </w:rPr>
      </w:pPr>
      <w:r w:rsidRPr="00314353">
        <w:rPr>
          <w:rFonts w:ascii="Museo Sans 300" w:eastAsia="Arial" w:hAnsi="Museo Sans 300"/>
          <w:color w:val="000000"/>
          <w:sz w:val="20"/>
          <w:szCs w:val="20"/>
          <w:shd w:val="clear" w:color="auto" w:fill="FFFFFF"/>
        </w:rPr>
        <w:t xml:space="preserve">La lectura de corriente instantánea de </w:t>
      </w:r>
      <w:r w:rsidRPr="00314353">
        <w:rPr>
          <w:rFonts w:ascii="Museo Sans 300" w:hAnsi="Museo Sans 300" w:cs="Segoe UI"/>
          <w:sz w:val="20"/>
          <w:szCs w:val="20"/>
          <w:lang w:eastAsia="es-MX"/>
        </w:rPr>
        <w:t>3.92 amperios</w:t>
      </w:r>
      <w:r w:rsidRPr="00314353">
        <w:rPr>
          <w:rFonts w:ascii="Museo Sans 300" w:eastAsia="Arial" w:hAnsi="Museo Sans 300"/>
          <w:color w:val="000000"/>
          <w:sz w:val="20"/>
          <w:szCs w:val="20"/>
          <w:shd w:val="clear" w:color="auto" w:fill="FFFFFF"/>
        </w:rPr>
        <w:t xml:space="preserve"> en </w:t>
      </w:r>
      <w:r w:rsidR="00314353">
        <w:rPr>
          <w:rFonts w:ascii="Museo Sans 300" w:eastAsia="Arial" w:hAnsi="Museo Sans 300"/>
          <w:color w:val="000000"/>
          <w:sz w:val="20"/>
          <w:szCs w:val="20"/>
          <w:shd w:val="clear" w:color="auto" w:fill="FFFFFF"/>
        </w:rPr>
        <w:t xml:space="preserve">la </w:t>
      </w:r>
      <w:r w:rsidRPr="00314353">
        <w:rPr>
          <w:rFonts w:ascii="Museo Sans 300" w:eastAsia="Arial" w:hAnsi="Museo Sans 300"/>
          <w:color w:val="000000"/>
          <w:sz w:val="20"/>
          <w:szCs w:val="20"/>
          <w:shd w:val="clear" w:color="auto" w:fill="FFFFFF"/>
        </w:rPr>
        <w:t>línea directa</w:t>
      </w:r>
      <w:r w:rsidR="007F4223">
        <w:rPr>
          <w:rFonts w:ascii="Museo Sans 300" w:eastAsia="Arial" w:hAnsi="Museo Sans 300"/>
          <w:color w:val="000000"/>
          <w:sz w:val="20"/>
          <w:szCs w:val="20"/>
          <w:shd w:val="clear" w:color="auto" w:fill="FFFFFF"/>
        </w:rPr>
        <w:t xml:space="preserve"> conectada en la acometida</w:t>
      </w:r>
      <w:r w:rsidRPr="00314353">
        <w:rPr>
          <w:rFonts w:ascii="Museo Sans 300" w:eastAsia="Arial" w:hAnsi="Museo Sans 300"/>
          <w:color w:val="000000"/>
          <w:sz w:val="20"/>
          <w:szCs w:val="20"/>
          <w:shd w:val="clear" w:color="auto" w:fill="FFFFFF"/>
        </w:rPr>
        <w:t xml:space="preserve"> permitió establecer </w:t>
      </w:r>
      <w:r w:rsidR="00E11D00">
        <w:rPr>
          <w:rFonts w:ascii="Museo Sans 300" w:eastAsia="Arial" w:hAnsi="Museo Sans 300"/>
          <w:color w:val="000000"/>
          <w:sz w:val="20"/>
          <w:szCs w:val="20"/>
          <w:shd w:val="clear" w:color="auto" w:fill="FFFFFF"/>
        </w:rPr>
        <w:t>que dicha</w:t>
      </w:r>
      <w:r w:rsidR="007F4223">
        <w:rPr>
          <w:rFonts w:ascii="Museo Sans 300" w:eastAsia="Arial" w:hAnsi="Museo Sans 300"/>
          <w:color w:val="000000"/>
          <w:sz w:val="20"/>
          <w:szCs w:val="20"/>
          <w:shd w:val="clear" w:color="auto" w:fill="FFFFFF"/>
        </w:rPr>
        <w:t xml:space="preserve"> línea</w:t>
      </w:r>
      <w:r w:rsidRPr="00314353">
        <w:rPr>
          <w:rFonts w:ascii="Museo Sans 300" w:eastAsia="Arial" w:hAnsi="Museo Sans 300"/>
          <w:color w:val="000000"/>
          <w:sz w:val="20"/>
          <w:szCs w:val="20"/>
          <w:shd w:val="clear" w:color="auto" w:fill="FFFFFF"/>
        </w:rPr>
        <w:t xml:space="preserve"> estaba siendo utilizada</w:t>
      </w:r>
      <w:r w:rsidR="00314353" w:rsidRPr="00314353">
        <w:rPr>
          <w:rFonts w:ascii="Museo Sans 300" w:eastAsia="Arial" w:hAnsi="Museo Sans 300"/>
          <w:color w:val="000000"/>
          <w:sz w:val="20"/>
          <w:szCs w:val="20"/>
          <w:shd w:val="clear" w:color="auto" w:fill="FFFFFF"/>
        </w:rPr>
        <w:t xml:space="preserve"> </w:t>
      </w:r>
      <w:r w:rsidR="00E11D00">
        <w:rPr>
          <w:rFonts w:ascii="Museo Sans 300" w:eastAsia="Arial" w:hAnsi="Museo Sans 300"/>
          <w:color w:val="000000"/>
          <w:sz w:val="20"/>
          <w:szCs w:val="20"/>
          <w:shd w:val="clear" w:color="auto" w:fill="FFFFFF"/>
        </w:rPr>
        <w:t>para alimentar equipos eléctricos</w:t>
      </w:r>
      <w:r w:rsidR="007F4223">
        <w:rPr>
          <w:rFonts w:ascii="Museo Sans 300" w:eastAsia="Arial" w:hAnsi="Museo Sans 300"/>
          <w:color w:val="000000"/>
          <w:sz w:val="20"/>
          <w:szCs w:val="20"/>
          <w:shd w:val="clear" w:color="auto" w:fill="FFFFFF"/>
        </w:rPr>
        <w:t>.</w:t>
      </w:r>
    </w:p>
    <w:p w14:paraId="657967F7" w14:textId="77777777" w:rsidR="00314353" w:rsidRPr="00314353" w:rsidRDefault="00314353" w:rsidP="00314353">
      <w:pPr>
        <w:pStyle w:val="Prrafodelista"/>
        <w:rPr>
          <w:rFonts w:ascii="Museo Sans 300" w:eastAsia="Arial" w:hAnsi="Museo Sans 300"/>
          <w:color w:val="000000"/>
          <w:sz w:val="20"/>
          <w:szCs w:val="20"/>
          <w:shd w:val="clear" w:color="auto" w:fill="FFFFFF"/>
        </w:rPr>
      </w:pPr>
    </w:p>
    <w:p w14:paraId="12C1564F" w14:textId="63D401E1" w:rsidR="000C28D8" w:rsidRDefault="001911BB" w:rsidP="00655870">
      <w:pPr>
        <w:pStyle w:val="Prrafodelista"/>
        <w:numPr>
          <w:ilvl w:val="0"/>
          <w:numId w:val="11"/>
        </w:numPr>
        <w:tabs>
          <w:tab w:val="clear" w:pos="720"/>
          <w:tab w:val="num" w:pos="1483"/>
        </w:tabs>
        <w:ind w:left="1341" w:hanging="425"/>
        <w:jc w:val="both"/>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A través de la</w:t>
      </w:r>
      <w:r w:rsidR="00466369">
        <w:rPr>
          <w:rFonts w:ascii="Museo Sans 300" w:eastAsia="Arial" w:hAnsi="Museo Sans 300"/>
          <w:color w:val="000000"/>
          <w:sz w:val="20"/>
          <w:szCs w:val="20"/>
          <w:shd w:val="clear" w:color="auto" w:fill="FFFFFF"/>
        </w:rPr>
        <w:t xml:space="preserve"> documentación </w:t>
      </w:r>
      <w:r>
        <w:rPr>
          <w:rFonts w:ascii="Museo Sans 300" w:eastAsia="Arial" w:hAnsi="Museo Sans 300"/>
          <w:color w:val="000000"/>
          <w:sz w:val="20"/>
          <w:szCs w:val="20"/>
          <w:shd w:val="clear" w:color="auto" w:fill="FFFFFF"/>
        </w:rPr>
        <w:t xml:space="preserve">recolectada </w:t>
      </w:r>
      <w:r w:rsidR="00466369">
        <w:rPr>
          <w:rFonts w:ascii="Museo Sans 300" w:eastAsia="Arial" w:hAnsi="Museo Sans 300"/>
          <w:color w:val="000000"/>
          <w:sz w:val="20"/>
          <w:szCs w:val="20"/>
          <w:shd w:val="clear" w:color="auto" w:fill="FFFFFF"/>
        </w:rPr>
        <w:t xml:space="preserve">en el transcurso del procedimiento, </w:t>
      </w:r>
      <w:r w:rsidR="00507FF9">
        <w:rPr>
          <w:rFonts w:ascii="Museo Sans 300" w:eastAsia="Arial" w:hAnsi="Museo Sans 300"/>
          <w:color w:val="000000"/>
          <w:sz w:val="20"/>
          <w:szCs w:val="20"/>
          <w:shd w:val="clear" w:color="auto" w:fill="FFFFFF"/>
        </w:rPr>
        <w:t>el</w:t>
      </w:r>
      <w:r w:rsidR="00D5719A">
        <w:rPr>
          <w:rFonts w:ascii="Museo Sans 300" w:eastAsia="Arial" w:hAnsi="Museo Sans 300"/>
          <w:color w:val="000000"/>
          <w:sz w:val="20"/>
          <w:szCs w:val="20"/>
          <w:shd w:val="clear" w:color="auto" w:fill="FFFFFF"/>
        </w:rPr>
        <w:t xml:space="preserve"> CAU </w:t>
      </w:r>
      <w:r w:rsidR="00E7743D">
        <w:rPr>
          <w:rFonts w:ascii="Museo Sans 300" w:eastAsia="Arial" w:hAnsi="Museo Sans 300"/>
          <w:color w:val="000000"/>
          <w:sz w:val="20"/>
          <w:szCs w:val="20"/>
          <w:shd w:val="clear" w:color="auto" w:fill="FFFFFF"/>
        </w:rPr>
        <w:t>determinó que existía</w:t>
      </w:r>
      <w:r w:rsidR="00D5719A">
        <w:rPr>
          <w:rFonts w:ascii="Museo Sans 300" w:eastAsia="Arial" w:hAnsi="Museo Sans 300"/>
          <w:color w:val="000000"/>
          <w:sz w:val="20"/>
          <w:szCs w:val="20"/>
          <w:shd w:val="clear" w:color="auto" w:fill="FFFFFF"/>
        </w:rPr>
        <w:t xml:space="preserve"> </w:t>
      </w:r>
      <w:r w:rsidR="00710AFC">
        <w:rPr>
          <w:rFonts w:ascii="Museo Sans 300" w:eastAsia="Arial" w:hAnsi="Museo Sans 300"/>
          <w:color w:val="000000"/>
          <w:sz w:val="20"/>
          <w:szCs w:val="20"/>
          <w:shd w:val="clear" w:color="auto" w:fill="FFFFFF"/>
        </w:rPr>
        <w:t>l</w:t>
      </w:r>
      <w:r w:rsidR="00466369">
        <w:rPr>
          <w:rFonts w:ascii="Museo Sans 300" w:eastAsia="Arial" w:hAnsi="Museo Sans 300"/>
          <w:color w:val="000000"/>
          <w:sz w:val="20"/>
          <w:szCs w:val="20"/>
          <w:shd w:val="clear" w:color="auto" w:fill="FFFFFF"/>
        </w:rPr>
        <w:t xml:space="preserve">a información necesaria para </w:t>
      </w:r>
      <w:r w:rsidR="001E18C1">
        <w:rPr>
          <w:rFonts w:ascii="Museo Sans 300" w:eastAsia="Arial" w:hAnsi="Museo Sans 300"/>
          <w:color w:val="000000"/>
          <w:sz w:val="20"/>
          <w:szCs w:val="20"/>
          <w:shd w:val="clear" w:color="auto" w:fill="FFFFFF"/>
        </w:rPr>
        <w:t>realizar</w:t>
      </w:r>
      <w:r w:rsidR="00303FD0">
        <w:rPr>
          <w:rFonts w:ascii="Museo Sans 300" w:eastAsia="Arial" w:hAnsi="Museo Sans 300"/>
          <w:color w:val="000000"/>
          <w:sz w:val="20"/>
          <w:szCs w:val="20"/>
          <w:shd w:val="clear" w:color="auto" w:fill="FFFFFF"/>
        </w:rPr>
        <w:t xml:space="preserve"> el análisis correspondiente y establecer </w:t>
      </w:r>
      <w:r w:rsidR="00CE2D3E">
        <w:rPr>
          <w:rFonts w:ascii="Museo Sans 300" w:eastAsia="Arial" w:hAnsi="Museo Sans 300"/>
          <w:color w:val="000000"/>
          <w:sz w:val="20"/>
          <w:szCs w:val="20"/>
          <w:shd w:val="clear" w:color="auto" w:fill="FFFFFF"/>
        </w:rPr>
        <w:t xml:space="preserve">que existían pruebas suficientes </w:t>
      </w:r>
      <w:r w:rsidR="00802CAE">
        <w:rPr>
          <w:rFonts w:ascii="Museo Sans 300" w:eastAsia="Arial" w:hAnsi="Museo Sans 300"/>
          <w:color w:val="000000"/>
          <w:sz w:val="20"/>
          <w:szCs w:val="20"/>
          <w:shd w:val="clear" w:color="auto" w:fill="FFFFFF"/>
        </w:rPr>
        <w:t xml:space="preserve">por medio de las cuales </w:t>
      </w:r>
      <w:r w:rsidR="009B433A">
        <w:rPr>
          <w:rFonts w:ascii="Museo Sans 300" w:eastAsia="Arial" w:hAnsi="Museo Sans 300"/>
          <w:color w:val="000000"/>
          <w:sz w:val="20"/>
          <w:szCs w:val="20"/>
          <w:shd w:val="clear" w:color="auto" w:fill="FFFFFF"/>
        </w:rPr>
        <w:t xml:space="preserve">se </w:t>
      </w:r>
      <w:r w:rsidR="00CE2D3E">
        <w:rPr>
          <w:rFonts w:ascii="Museo Sans 300" w:eastAsia="Arial" w:hAnsi="Museo Sans 300"/>
          <w:color w:val="000000"/>
          <w:sz w:val="20"/>
          <w:szCs w:val="20"/>
          <w:shd w:val="clear" w:color="auto" w:fill="FFFFFF"/>
        </w:rPr>
        <w:t>corr</w:t>
      </w:r>
      <w:r w:rsidR="009B433A">
        <w:rPr>
          <w:rFonts w:ascii="Museo Sans 300" w:eastAsia="Arial" w:hAnsi="Museo Sans 300"/>
          <w:color w:val="000000"/>
          <w:sz w:val="20"/>
          <w:szCs w:val="20"/>
          <w:shd w:val="clear" w:color="auto" w:fill="FFFFFF"/>
        </w:rPr>
        <w:t>o</w:t>
      </w:r>
      <w:r w:rsidR="00CE2D3E">
        <w:rPr>
          <w:rFonts w:ascii="Museo Sans 300" w:eastAsia="Arial" w:hAnsi="Museo Sans 300"/>
          <w:color w:val="000000"/>
          <w:sz w:val="20"/>
          <w:szCs w:val="20"/>
          <w:shd w:val="clear" w:color="auto" w:fill="FFFFFF"/>
        </w:rPr>
        <w:t>bor</w:t>
      </w:r>
      <w:r w:rsidR="00802CAE">
        <w:rPr>
          <w:rFonts w:ascii="Museo Sans 300" w:eastAsia="Arial" w:hAnsi="Museo Sans 300"/>
          <w:color w:val="000000"/>
          <w:sz w:val="20"/>
          <w:szCs w:val="20"/>
          <w:shd w:val="clear" w:color="auto" w:fill="FFFFFF"/>
        </w:rPr>
        <w:t>a</w:t>
      </w:r>
      <w:r w:rsidR="009B433A">
        <w:rPr>
          <w:rFonts w:ascii="Museo Sans 300" w:eastAsia="Arial" w:hAnsi="Museo Sans 300"/>
          <w:color w:val="000000"/>
          <w:sz w:val="20"/>
          <w:szCs w:val="20"/>
          <w:shd w:val="clear" w:color="auto" w:fill="FFFFFF"/>
        </w:rPr>
        <w:t xml:space="preserve">ba </w:t>
      </w:r>
      <w:r w:rsidR="00CE2D3E">
        <w:rPr>
          <w:rFonts w:ascii="Museo Sans 300" w:eastAsia="Arial" w:hAnsi="Museo Sans 300"/>
          <w:color w:val="000000"/>
          <w:sz w:val="20"/>
          <w:szCs w:val="20"/>
          <w:shd w:val="clear" w:color="auto" w:fill="FFFFFF"/>
        </w:rPr>
        <w:t>la existencia de una condición irregular en el suministro</w:t>
      </w:r>
      <w:r w:rsidR="00E11D00">
        <w:rPr>
          <w:rFonts w:ascii="Museo Sans 300" w:eastAsia="Arial" w:hAnsi="Museo Sans 300"/>
          <w:color w:val="000000"/>
          <w:sz w:val="20"/>
          <w:szCs w:val="20"/>
          <w:shd w:val="clear" w:color="auto" w:fill="FFFFFF"/>
        </w:rPr>
        <w:t>.</w:t>
      </w:r>
    </w:p>
    <w:p w14:paraId="17DC6970" w14:textId="77777777" w:rsidR="00CE2D3E" w:rsidRPr="007755EC" w:rsidRDefault="00CE2D3E" w:rsidP="007755EC">
      <w:pPr>
        <w:pStyle w:val="Prrafodelista"/>
        <w:rPr>
          <w:rFonts w:ascii="Museo Sans 300" w:eastAsia="Arial" w:hAnsi="Museo Sans 300"/>
          <w:color w:val="000000"/>
          <w:sz w:val="20"/>
          <w:szCs w:val="20"/>
          <w:shd w:val="clear" w:color="auto" w:fill="FFFFFF"/>
        </w:rPr>
      </w:pPr>
    </w:p>
    <w:p w14:paraId="5FD20A27" w14:textId="6CDAE302" w:rsidR="00CE2D3E" w:rsidRDefault="00C25868" w:rsidP="00E105A6">
      <w:pPr>
        <w:pStyle w:val="Prrafodelista"/>
        <w:numPr>
          <w:ilvl w:val="0"/>
          <w:numId w:val="11"/>
        </w:numPr>
        <w:tabs>
          <w:tab w:val="clear" w:pos="720"/>
          <w:tab w:val="num" w:pos="1483"/>
        </w:tabs>
        <w:ind w:left="1341" w:hanging="425"/>
        <w:jc w:val="both"/>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R</w:t>
      </w:r>
      <w:r w:rsidR="008821B9">
        <w:rPr>
          <w:rFonts w:ascii="Museo Sans 300" w:eastAsia="Arial" w:hAnsi="Museo Sans 300"/>
          <w:color w:val="000000"/>
          <w:sz w:val="20"/>
          <w:szCs w:val="20"/>
          <w:shd w:val="clear" w:color="auto" w:fill="FFFFFF"/>
        </w:rPr>
        <w:t>ealizar</w:t>
      </w:r>
      <w:r w:rsidR="00875D1A">
        <w:rPr>
          <w:rFonts w:ascii="Museo Sans 300" w:eastAsia="Arial" w:hAnsi="Museo Sans 300"/>
          <w:color w:val="000000"/>
          <w:sz w:val="20"/>
          <w:szCs w:val="20"/>
          <w:shd w:val="clear" w:color="auto" w:fill="FFFFFF"/>
        </w:rPr>
        <w:t xml:space="preserve"> una inspección en el inmueble </w:t>
      </w:r>
      <w:r w:rsidR="00CF0B1A">
        <w:rPr>
          <w:rFonts w:ascii="Museo Sans 300" w:eastAsia="Arial" w:hAnsi="Museo Sans 300"/>
          <w:color w:val="000000"/>
          <w:sz w:val="20"/>
          <w:szCs w:val="20"/>
          <w:shd w:val="clear" w:color="auto" w:fill="FFFFFF"/>
        </w:rPr>
        <w:t>por una condición encontrada en el</w:t>
      </w:r>
      <w:r w:rsidR="00DE4AEC">
        <w:rPr>
          <w:rFonts w:ascii="Museo Sans 300" w:eastAsia="Arial" w:hAnsi="Museo Sans 300"/>
          <w:color w:val="000000"/>
          <w:sz w:val="20"/>
          <w:szCs w:val="20"/>
          <w:shd w:val="clear" w:color="auto" w:fill="FFFFFF"/>
        </w:rPr>
        <w:t xml:space="preserve"> mes de septiembre</w:t>
      </w:r>
      <w:r w:rsidR="00CF0B1A">
        <w:rPr>
          <w:rFonts w:ascii="Museo Sans 300" w:eastAsia="Arial" w:hAnsi="Museo Sans 300"/>
          <w:color w:val="000000"/>
          <w:sz w:val="20"/>
          <w:szCs w:val="20"/>
          <w:shd w:val="clear" w:color="auto" w:fill="FFFFFF"/>
        </w:rPr>
        <w:t xml:space="preserve"> a</w:t>
      </w:r>
      <w:r w:rsidR="00B940F1">
        <w:rPr>
          <w:rFonts w:ascii="Museo Sans 300" w:eastAsia="Arial" w:hAnsi="Museo Sans 300"/>
          <w:color w:val="000000"/>
          <w:sz w:val="20"/>
          <w:szCs w:val="20"/>
          <w:shd w:val="clear" w:color="auto" w:fill="FFFFFF"/>
        </w:rPr>
        <w:t xml:space="preserve">ño dos mil </w:t>
      </w:r>
      <w:r w:rsidR="00407ABE">
        <w:rPr>
          <w:rFonts w:ascii="Museo Sans 300" w:eastAsia="Arial" w:hAnsi="Museo Sans 300"/>
          <w:color w:val="000000"/>
          <w:sz w:val="20"/>
          <w:szCs w:val="20"/>
          <w:shd w:val="clear" w:color="auto" w:fill="FFFFFF"/>
        </w:rPr>
        <w:t>dieci</w:t>
      </w:r>
      <w:r w:rsidR="00B940F1">
        <w:rPr>
          <w:rFonts w:ascii="Museo Sans 300" w:eastAsia="Arial" w:hAnsi="Museo Sans 300"/>
          <w:color w:val="000000"/>
          <w:sz w:val="20"/>
          <w:szCs w:val="20"/>
          <w:shd w:val="clear" w:color="auto" w:fill="FFFFFF"/>
        </w:rPr>
        <w:t xml:space="preserve">nueve </w:t>
      </w:r>
      <w:r w:rsidR="00BD0E3D">
        <w:rPr>
          <w:rFonts w:ascii="Museo Sans 300" w:eastAsia="Arial" w:hAnsi="Museo Sans 300"/>
          <w:color w:val="000000"/>
          <w:sz w:val="20"/>
          <w:szCs w:val="20"/>
          <w:shd w:val="clear" w:color="auto" w:fill="FFFFFF"/>
        </w:rPr>
        <w:t xml:space="preserve">no es </w:t>
      </w:r>
      <w:proofErr w:type="gramStart"/>
      <w:r w:rsidR="00BD0E3D">
        <w:rPr>
          <w:rFonts w:ascii="Museo Sans 300" w:eastAsia="Arial" w:hAnsi="Museo Sans 300"/>
          <w:color w:val="000000"/>
          <w:sz w:val="20"/>
          <w:szCs w:val="20"/>
          <w:shd w:val="clear" w:color="auto" w:fill="FFFFFF"/>
        </w:rPr>
        <w:t>condu</w:t>
      </w:r>
      <w:bookmarkStart w:id="2" w:name="_GoBack"/>
      <w:bookmarkEnd w:id="2"/>
      <w:r w:rsidR="00BD0E3D">
        <w:rPr>
          <w:rFonts w:ascii="Museo Sans 300" w:eastAsia="Arial" w:hAnsi="Museo Sans 300"/>
          <w:color w:val="000000"/>
          <w:sz w:val="20"/>
          <w:szCs w:val="20"/>
          <w:shd w:val="clear" w:color="auto" w:fill="FFFFFF"/>
        </w:rPr>
        <w:t>cente</w:t>
      </w:r>
      <w:proofErr w:type="gramEnd"/>
      <w:r w:rsidR="00EA2FCE">
        <w:rPr>
          <w:rFonts w:ascii="Museo Sans 300" w:eastAsia="Arial" w:hAnsi="Museo Sans 300"/>
          <w:color w:val="000000"/>
          <w:sz w:val="20"/>
          <w:szCs w:val="20"/>
          <w:shd w:val="clear" w:color="auto" w:fill="FFFFFF"/>
        </w:rPr>
        <w:t>,</w:t>
      </w:r>
      <w:r w:rsidR="00BD0E3D">
        <w:rPr>
          <w:rFonts w:ascii="Museo Sans 300" w:eastAsia="Arial" w:hAnsi="Museo Sans 300"/>
          <w:color w:val="000000"/>
          <w:sz w:val="20"/>
          <w:szCs w:val="20"/>
          <w:shd w:val="clear" w:color="auto" w:fill="FFFFFF"/>
        </w:rPr>
        <w:t xml:space="preserve"> debido a que </w:t>
      </w:r>
      <w:r w:rsidR="001C62D4">
        <w:rPr>
          <w:rFonts w:ascii="Museo Sans 300" w:eastAsia="Arial" w:hAnsi="Museo Sans 300"/>
          <w:color w:val="000000"/>
          <w:sz w:val="20"/>
          <w:szCs w:val="20"/>
          <w:shd w:val="clear" w:color="auto" w:fill="FFFFFF"/>
        </w:rPr>
        <w:t>a la fecha</w:t>
      </w:r>
      <w:r w:rsidR="009B433A">
        <w:rPr>
          <w:rFonts w:ascii="Museo Sans 300" w:eastAsia="Arial" w:hAnsi="Museo Sans 300"/>
          <w:color w:val="000000"/>
          <w:sz w:val="20"/>
          <w:szCs w:val="20"/>
          <w:shd w:val="clear" w:color="auto" w:fill="FFFFFF"/>
        </w:rPr>
        <w:t xml:space="preserve"> dicha </w:t>
      </w:r>
      <w:r w:rsidR="00E77383">
        <w:rPr>
          <w:rFonts w:ascii="Museo Sans 300" w:eastAsia="Arial" w:hAnsi="Museo Sans 300"/>
          <w:color w:val="000000"/>
          <w:sz w:val="20"/>
          <w:szCs w:val="20"/>
          <w:shd w:val="clear" w:color="auto" w:fill="FFFFFF"/>
        </w:rPr>
        <w:t>condición técnica</w:t>
      </w:r>
      <w:r w:rsidR="00230EF7">
        <w:rPr>
          <w:rFonts w:ascii="Museo Sans 300" w:eastAsia="Arial" w:hAnsi="Museo Sans 300"/>
          <w:color w:val="000000"/>
          <w:sz w:val="20"/>
          <w:szCs w:val="20"/>
          <w:shd w:val="clear" w:color="auto" w:fill="FFFFFF"/>
        </w:rPr>
        <w:t xml:space="preserve"> </w:t>
      </w:r>
      <w:r w:rsidR="00E77383">
        <w:rPr>
          <w:rFonts w:ascii="Museo Sans 300" w:eastAsia="Arial" w:hAnsi="Museo Sans 300"/>
          <w:color w:val="000000"/>
          <w:sz w:val="20"/>
          <w:szCs w:val="20"/>
          <w:shd w:val="clear" w:color="auto" w:fill="FFFFFF"/>
        </w:rPr>
        <w:t xml:space="preserve">ya fue corregida </w:t>
      </w:r>
      <w:r w:rsidR="005F7F7E">
        <w:rPr>
          <w:rFonts w:ascii="Museo Sans 300" w:eastAsia="Arial" w:hAnsi="Museo Sans 300"/>
          <w:color w:val="000000"/>
          <w:sz w:val="20"/>
          <w:szCs w:val="20"/>
          <w:shd w:val="clear" w:color="auto" w:fill="FFFFFF"/>
        </w:rPr>
        <w:t xml:space="preserve">y no aportaría </w:t>
      </w:r>
      <w:r w:rsidR="00BE2A61">
        <w:rPr>
          <w:rFonts w:ascii="Museo Sans 300" w:eastAsia="Arial" w:hAnsi="Museo Sans 300"/>
          <w:color w:val="000000"/>
          <w:sz w:val="20"/>
          <w:szCs w:val="20"/>
          <w:shd w:val="clear" w:color="auto" w:fill="FFFFFF"/>
        </w:rPr>
        <w:t>ningún elem</w:t>
      </w:r>
      <w:r w:rsidR="00A04E03">
        <w:rPr>
          <w:rFonts w:ascii="Museo Sans 300" w:eastAsia="Arial" w:hAnsi="Museo Sans 300"/>
          <w:color w:val="000000"/>
          <w:sz w:val="20"/>
          <w:szCs w:val="20"/>
          <w:shd w:val="clear" w:color="auto" w:fill="FFFFFF"/>
        </w:rPr>
        <w:t xml:space="preserve">ento </w:t>
      </w:r>
      <w:r w:rsidR="00FF76EA">
        <w:rPr>
          <w:rFonts w:ascii="Museo Sans 300" w:eastAsia="Arial" w:hAnsi="Museo Sans 300"/>
          <w:color w:val="000000"/>
          <w:sz w:val="20"/>
          <w:szCs w:val="20"/>
          <w:shd w:val="clear" w:color="auto" w:fill="FFFFFF"/>
        </w:rPr>
        <w:t>sustancial qu</w:t>
      </w:r>
      <w:r w:rsidR="00AF74B1">
        <w:rPr>
          <w:rFonts w:ascii="Museo Sans 300" w:eastAsia="Arial" w:hAnsi="Museo Sans 300"/>
          <w:color w:val="000000"/>
          <w:sz w:val="20"/>
          <w:szCs w:val="20"/>
          <w:shd w:val="clear" w:color="auto" w:fill="FFFFFF"/>
        </w:rPr>
        <w:t>e deba ser analizad</w:t>
      </w:r>
      <w:r w:rsidR="00F05ABC">
        <w:rPr>
          <w:rFonts w:ascii="Museo Sans 300" w:eastAsia="Arial" w:hAnsi="Museo Sans 300"/>
          <w:color w:val="000000"/>
          <w:sz w:val="20"/>
          <w:szCs w:val="20"/>
          <w:shd w:val="clear" w:color="auto" w:fill="FFFFFF"/>
        </w:rPr>
        <w:t>o.</w:t>
      </w:r>
    </w:p>
    <w:p w14:paraId="18E8FFEB" w14:textId="01D63CB5" w:rsidR="007D70DD" w:rsidRPr="00E105A6" w:rsidRDefault="007D70DD" w:rsidP="00E105A6">
      <w:pPr>
        <w:pStyle w:val="Prrafodelista"/>
        <w:ind w:left="1341"/>
        <w:jc w:val="both"/>
        <w:rPr>
          <w:rFonts w:ascii="Museo Sans 300" w:eastAsia="Arial" w:hAnsi="Museo Sans 300"/>
          <w:color w:val="000000"/>
          <w:sz w:val="20"/>
          <w:szCs w:val="20"/>
          <w:shd w:val="clear" w:color="auto" w:fill="FFFFFF"/>
        </w:rPr>
      </w:pPr>
    </w:p>
    <w:p w14:paraId="12E3927F" w14:textId="0189CAC6" w:rsidR="007D70DD" w:rsidRDefault="00182348" w:rsidP="00D24837">
      <w:pPr>
        <w:pStyle w:val="Prrafodelista"/>
        <w:numPr>
          <w:ilvl w:val="0"/>
          <w:numId w:val="11"/>
        </w:numPr>
        <w:tabs>
          <w:tab w:val="clear" w:pos="720"/>
          <w:tab w:val="num" w:pos="1483"/>
        </w:tabs>
        <w:ind w:left="1341" w:hanging="425"/>
        <w:jc w:val="both"/>
        <w:rPr>
          <w:rFonts w:ascii="Museo Sans 300" w:eastAsia="Arial" w:hAnsi="Museo Sans 300"/>
          <w:color w:val="000000"/>
          <w:sz w:val="20"/>
          <w:szCs w:val="20"/>
          <w:shd w:val="clear" w:color="auto" w:fill="FFFFFF"/>
        </w:rPr>
      </w:pPr>
      <w:r w:rsidRPr="00E105A6">
        <w:rPr>
          <w:rFonts w:ascii="Museo Sans 300" w:eastAsia="Arial" w:hAnsi="Museo Sans 300"/>
          <w:color w:val="000000"/>
          <w:sz w:val="20"/>
          <w:szCs w:val="20"/>
          <w:shd w:val="clear" w:color="auto" w:fill="FFFFFF"/>
        </w:rPr>
        <w:t>E</w:t>
      </w:r>
      <w:r w:rsidR="007D70DD" w:rsidRPr="00E105A6">
        <w:rPr>
          <w:rFonts w:ascii="Museo Sans 300" w:eastAsia="Arial" w:hAnsi="Museo Sans 300"/>
          <w:color w:val="000000"/>
          <w:sz w:val="20"/>
          <w:szCs w:val="20"/>
          <w:shd w:val="clear" w:color="auto" w:fill="FFFFFF"/>
        </w:rPr>
        <w:t xml:space="preserve">l CAU determinó que la responsabilidad del usuario respecto a la energía consumida y no registrada </w:t>
      </w:r>
      <w:r w:rsidR="005C1343" w:rsidRPr="00E105A6">
        <w:rPr>
          <w:rFonts w:ascii="Museo Sans 300" w:eastAsia="Arial" w:hAnsi="Museo Sans 300"/>
          <w:color w:val="000000"/>
          <w:sz w:val="20"/>
          <w:szCs w:val="20"/>
          <w:shd w:val="clear" w:color="auto" w:fill="FFFFFF"/>
        </w:rPr>
        <w:t xml:space="preserve">se vincula con </w:t>
      </w:r>
      <w:r w:rsidR="00407ABE" w:rsidRPr="00E105A6">
        <w:rPr>
          <w:rFonts w:ascii="Museo Sans 300" w:eastAsia="Arial" w:hAnsi="Museo Sans 300"/>
          <w:color w:val="000000"/>
          <w:sz w:val="20"/>
          <w:szCs w:val="20"/>
          <w:shd w:val="clear" w:color="auto" w:fill="FFFFFF"/>
        </w:rPr>
        <w:t xml:space="preserve">un período de </w:t>
      </w:r>
      <w:r w:rsidR="007D70DD" w:rsidRPr="00E105A6">
        <w:rPr>
          <w:rFonts w:ascii="Museo Sans 300" w:eastAsia="Arial" w:hAnsi="Museo Sans 300"/>
          <w:color w:val="000000"/>
          <w:sz w:val="20"/>
          <w:szCs w:val="20"/>
          <w:shd w:val="clear" w:color="auto" w:fill="FFFFFF"/>
        </w:rPr>
        <w:t>180 días</w:t>
      </w:r>
      <w:r w:rsidR="005C1343" w:rsidRPr="00E105A6">
        <w:rPr>
          <w:rFonts w:ascii="Museo Sans 300" w:eastAsia="Arial" w:hAnsi="Museo Sans 300"/>
          <w:color w:val="000000"/>
          <w:sz w:val="20"/>
          <w:szCs w:val="20"/>
          <w:shd w:val="clear" w:color="auto" w:fill="FFFFFF"/>
        </w:rPr>
        <w:t>,</w:t>
      </w:r>
      <w:r w:rsidR="007D70DD" w:rsidRPr="00E105A6">
        <w:rPr>
          <w:rFonts w:ascii="Museo Sans 300" w:eastAsia="Arial" w:hAnsi="Museo Sans 300"/>
          <w:color w:val="000000"/>
          <w:sz w:val="20"/>
          <w:szCs w:val="20"/>
          <w:shd w:val="clear" w:color="auto" w:fill="FFFFFF"/>
        </w:rPr>
        <w:t xml:space="preserve"> </w:t>
      </w:r>
      <w:r w:rsidR="005C1343" w:rsidRPr="00E105A6">
        <w:rPr>
          <w:rFonts w:ascii="Museo Sans 300" w:eastAsia="Arial" w:hAnsi="Museo Sans 300"/>
          <w:color w:val="000000"/>
          <w:sz w:val="20"/>
          <w:szCs w:val="20"/>
          <w:shd w:val="clear" w:color="auto" w:fill="FFFFFF"/>
        </w:rPr>
        <w:t xml:space="preserve">comprendidos </w:t>
      </w:r>
      <w:r w:rsidR="00407ABE" w:rsidRPr="00E105A6">
        <w:rPr>
          <w:rFonts w:ascii="Museo Sans 300" w:eastAsia="Arial" w:hAnsi="Museo Sans 300"/>
          <w:color w:val="000000"/>
          <w:sz w:val="20"/>
          <w:szCs w:val="20"/>
          <w:shd w:val="clear" w:color="auto" w:fill="FFFFFF"/>
        </w:rPr>
        <w:t>entre</w:t>
      </w:r>
      <w:r w:rsidR="007D70DD" w:rsidRPr="00E105A6">
        <w:rPr>
          <w:rFonts w:ascii="Museo Sans 300" w:eastAsia="Arial" w:hAnsi="Museo Sans 300"/>
          <w:color w:val="000000"/>
          <w:sz w:val="20"/>
          <w:szCs w:val="20"/>
          <w:shd w:val="clear" w:color="auto" w:fill="FFFFFF"/>
        </w:rPr>
        <w:t xml:space="preserve"> el 7 de marzo </w:t>
      </w:r>
      <w:r w:rsidR="00407ABE" w:rsidRPr="00E105A6">
        <w:rPr>
          <w:rFonts w:ascii="Museo Sans 300" w:eastAsia="Arial" w:hAnsi="Museo Sans 300"/>
          <w:color w:val="000000"/>
          <w:sz w:val="20"/>
          <w:szCs w:val="20"/>
          <w:shd w:val="clear" w:color="auto" w:fill="FFFFFF"/>
        </w:rPr>
        <w:t>y</w:t>
      </w:r>
      <w:r w:rsidR="007D70DD" w:rsidRPr="00E105A6">
        <w:rPr>
          <w:rFonts w:ascii="Museo Sans 300" w:eastAsia="Arial" w:hAnsi="Museo Sans 300"/>
          <w:color w:val="000000"/>
          <w:sz w:val="20"/>
          <w:szCs w:val="20"/>
          <w:shd w:val="clear" w:color="auto" w:fill="FFFFFF"/>
        </w:rPr>
        <w:t xml:space="preserve"> el 3 de septiembre del año 2019.</w:t>
      </w:r>
    </w:p>
    <w:p w14:paraId="3C033342" w14:textId="77777777" w:rsidR="00D24837" w:rsidRPr="00E105A6" w:rsidRDefault="00D24837" w:rsidP="00E105A6">
      <w:pPr>
        <w:pStyle w:val="Prrafodelista"/>
        <w:ind w:left="1341"/>
        <w:jc w:val="both"/>
        <w:rPr>
          <w:rFonts w:ascii="Museo Sans 300" w:eastAsia="Arial" w:hAnsi="Museo Sans 300"/>
          <w:color w:val="000000"/>
          <w:sz w:val="20"/>
          <w:szCs w:val="20"/>
          <w:shd w:val="clear" w:color="auto" w:fill="FFFFFF"/>
        </w:rPr>
      </w:pPr>
    </w:p>
    <w:p w14:paraId="55A27B42" w14:textId="3058FBAB" w:rsidR="00407ABE" w:rsidRPr="00E105A6" w:rsidRDefault="00D24837" w:rsidP="00E105A6">
      <w:pPr>
        <w:pStyle w:val="Prrafodelista"/>
        <w:numPr>
          <w:ilvl w:val="0"/>
          <w:numId w:val="11"/>
        </w:numPr>
        <w:tabs>
          <w:tab w:val="clear" w:pos="720"/>
          <w:tab w:val="num" w:pos="1483"/>
        </w:tabs>
        <w:ind w:left="1341" w:hanging="425"/>
        <w:jc w:val="both"/>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R</w:t>
      </w:r>
      <w:r w:rsidR="00DA171A" w:rsidRPr="00E105A6">
        <w:rPr>
          <w:rFonts w:ascii="Museo Sans 300" w:eastAsia="Arial" w:hAnsi="Museo Sans 300"/>
          <w:color w:val="000000"/>
          <w:sz w:val="20"/>
          <w:szCs w:val="20"/>
          <w:shd w:val="clear" w:color="auto" w:fill="FFFFFF"/>
        </w:rPr>
        <w:t xml:space="preserve">especto a los argumentos del señor </w:t>
      </w:r>
      <w:r w:rsidR="00160BFF">
        <w:rPr>
          <w:rFonts w:ascii="Museo Sans 300" w:eastAsia="Arial" w:hAnsi="Museo Sans 300"/>
          <w:color w:val="000000"/>
          <w:sz w:val="20"/>
          <w:szCs w:val="20"/>
          <w:shd w:val="clear" w:color="auto" w:fill="FFFFFF"/>
        </w:rPr>
        <w:t>XXX</w:t>
      </w:r>
      <w:r w:rsidR="00DA171A" w:rsidRPr="00E105A6">
        <w:rPr>
          <w:rFonts w:ascii="Museo Sans 300" w:eastAsia="Arial" w:hAnsi="Museo Sans 300"/>
          <w:color w:val="000000"/>
          <w:sz w:val="20"/>
          <w:szCs w:val="20"/>
          <w:shd w:val="clear" w:color="auto" w:fill="FFFFFF"/>
        </w:rPr>
        <w:t xml:space="preserve"> detalla</w:t>
      </w:r>
      <w:r w:rsidR="006D08BC" w:rsidRPr="00E105A6">
        <w:rPr>
          <w:rFonts w:ascii="Museo Sans 300" w:eastAsia="Arial" w:hAnsi="Museo Sans 300"/>
          <w:color w:val="000000"/>
          <w:sz w:val="20"/>
          <w:szCs w:val="20"/>
          <w:shd w:val="clear" w:color="auto" w:fill="FFFFFF"/>
        </w:rPr>
        <w:t>ndo</w:t>
      </w:r>
      <w:r w:rsidR="00DA171A" w:rsidRPr="00E105A6">
        <w:rPr>
          <w:rFonts w:ascii="Museo Sans 300" w:eastAsia="Arial" w:hAnsi="Museo Sans 300"/>
          <w:color w:val="000000"/>
          <w:sz w:val="20"/>
          <w:szCs w:val="20"/>
          <w:shd w:val="clear" w:color="auto" w:fill="FFFFFF"/>
        </w:rPr>
        <w:t xml:space="preserve"> diversas incidencias en el servicio eléctrico presuntamente acontecidas en los años 1997, 2011, 2012, 2013, 2014 y 2018</w:t>
      </w:r>
      <w:r w:rsidR="00182348" w:rsidRPr="00E105A6">
        <w:rPr>
          <w:rFonts w:ascii="Museo Sans 300" w:eastAsia="Arial" w:hAnsi="Museo Sans 300"/>
          <w:color w:val="000000"/>
          <w:sz w:val="20"/>
          <w:szCs w:val="20"/>
          <w:shd w:val="clear" w:color="auto" w:fill="FFFFFF"/>
        </w:rPr>
        <w:t>,</w:t>
      </w:r>
      <w:r w:rsidR="00EA2FCE">
        <w:rPr>
          <w:rFonts w:ascii="Museo Sans 300" w:eastAsia="Arial" w:hAnsi="Museo Sans 300"/>
          <w:color w:val="000000"/>
          <w:sz w:val="20"/>
          <w:szCs w:val="20"/>
          <w:shd w:val="clear" w:color="auto" w:fill="FFFFFF"/>
        </w:rPr>
        <w:t xml:space="preserve"> </w:t>
      </w:r>
      <w:r w:rsidR="00182348" w:rsidRPr="00E105A6">
        <w:rPr>
          <w:rFonts w:ascii="Museo Sans 300" w:eastAsia="Arial" w:hAnsi="Museo Sans 300"/>
          <w:color w:val="000000"/>
          <w:sz w:val="20"/>
          <w:szCs w:val="20"/>
          <w:shd w:val="clear" w:color="auto" w:fill="FFFFFF"/>
        </w:rPr>
        <w:t>s</w:t>
      </w:r>
      <w:r w:rsidR="00407ABE" w:rsidRPr="00E105A6">
        <w:rPr>
          <w:rFonts w:ascii="Museo Sans 300" w:eastAsia="Arial" w:hAnsi="Museo Sans 300"/>
          <w:color w:val="000000"/>
          <w:sz w:val="20"/>
          <w:szCs w:val="20"/>
          <w:shd w:val="clear" w:color="auto" w:fill="FFFFFF"/>
        </w:rPr>
        <w:t xml:space="preserve">e </w:t>
      </w:r>
      <w:r w:rsidR="005A5E23" w:rsidRPr="00E105A6">
        <w:rPr>
          <w:rFonts w:ascii="Museo Sans 300" w:eastAsia="Arial" w:hAnsi="Museo Sans 300"/>
          <w:color w:val="000000"/>
          <w:sz w:val="20"/>
          <w:szCs w:val="20"/>
          <w:shd w:val="clear" w:color="auto" w:fill="FFFFFF"/>
        </w:rPr>
        <w:t>advierte</w:t>
      </w:r>
      <w:r w:rsidR="00407ABE" w:rsidRPr="00E105A6">
        <w:rPr>
          <w:rFonts w:ascii="Museo Sans 300" w:eastAsia="Arial" w:hAnsi="Museo Sans 300"/>
          <w:color w:val="000000"/>
          <w:sz w:val="20"/>
          <w:szCs w:val="20"/>
          <w:shd w:val="clear" w:color="auto" w:fill="FFFFFF"/>
        </w:rPr>
        <w:t xml:space="preserve"> que </w:t>
      </w:r>
      <w:r w:rsidR="00DA171A" w:rsidRPr="00E105A6">
        <w:rPr>
          <w:rFonts w:ascii="Museo Sans 300" w:eastAsia="Arial" w:hAnsi="Museo Sans 300"/>
          <w:color w:val="000000"/>
          <w:sz w:val="20"/>
          <w:szCs w:val="20"/>
          <w:shd w:val="clear" w:color="auto" w:fill="FFFFFF"/>
        </w:rPr>
        <w:t xml:space="preserve">no es pertinente efectuar un análisis de </w:t>
      </w:r>
      <w:r w:rsidR="00C54A08" w:rsidRPr="00E105A6">
        <w:rPr>
          <w:rFonts w:ascii="Museo Sans 300" w:eastAsia="Arial" w:hAnsi="Museo Sans 300"/>
          <w:color w:val="000000"/>
          <w:sz w:val="20"/>
          <w:szCs w:val="20"/>
          <w:shd w:val="clear" w:color="auto" w:fill="FFFFFF"/>
        </w:rPr>
        <w:t xml:space="preserve">dichos argumentos, por </w:t>
      </w:r>
      <w:r w:rsidR="00407ABE" w:rsidRPr="00E105A6">
        <w:rPr>
          <w:rFonts w:ascii="Museo Sans 300" w:eastAsia="Arial" w:hAnsi="Museo Sans 300"/>
          <w:color w:val="000000"/>
          <w:sz w:val="20"/>
          <w:szCs w:val="20"/>
          <w:shd w:val="clear" w:color="auto" w:fill="FFFFFF"/>
        </w:rPr>
        <w:t xml:space="preserve">corresponder los hechos descritos a un periodo de tiempo diferente al hallazgo de la condición irregular y </w:t>
      </w:r>
      <w:r w:rsidR="00E026CD" w:rsidRPr="00E105A6">
        <w:rPr>
          <w:rFonts w:ascii="Museo Sans 300" w:eastAsia="Arial" w:hAnsi="Museo Sans 300"/>
          <w:color w:val="000000"/>
          <w:sz w:val="20"/>
          <w:szCs w:val="20"/>
          <w:shd w:val="clear" w:color="auto" w:fill="FFFFFF"/>
        </w:rPr>
        <w:t>que no corresponde al</w:t>
      </w:r>
      <w:r w:rsidR="00407ABE" w:rsidRPr="00E105A6">
        <w:rPr>
          <w:rFonts w:ascii="Museo Sans 300" w:eastAsia="Arial" w:hAnsi="Museo Sans 300"/>
          <w:color w:val="000000"/>
          <w:sz w:val="20"/>
          <w:szCs w:val="20"/>
          <w:shd w:val="clear" w:color="auto" w:fill="FFFFFF"/>
        </w:rPr>
        <w:t xml:space="preserve"> periodo de recuperación de energía no registrada comprendida entre los días 7 de marzo y 3 de septiembre del año 2019.</w:t>
      </w:r>
    </w:p>
    <w:p w14:paraId="555F7AC0" w14:textId="77777777" w:rsidR="00407ABE" w:rsidRPr="00B07B0C" w:rsidRDefault="00407ABE" w:rsidP="00407ABE">
      <w:pPr>
        <w:pStyle w:val="Prrafodelista"/>
        <w:tabs>
          <w:tab w:val="num" w:pos="1483"/>
        </w:tabs>
        <w:ind w:left="1341"/>
        <w:jc w:val="both"/>
        <w:rPr>
          <w:rFonts w:ascii="Museo Sans 300" w:hAnsi="Museo Sans 300"/>
          <w:sz w:val="20"/>
          <w:szCs w:val="20"/>
        </w:rPr>
      </w:pPr>
    </w:p>
    <w:p w14:paraId="17F78900" w14:textId="1BC76145" w:rsidR="00655870" w:rsidRPr="00B07B0C" w:rsidRDefault="00DA2B13" w:rsidP="008916B0">
      <w:pPr>
        <w:pStyle w:val="Prrafodelista"/>
        <w:numPr>
          <w:ilvl w:val="0"/>
          <w:numId w:val="11"/>
        </w:numPr>
        <w:tabs>
          <w:tab w:val="clear" w:pos="720"/>
          <w:tab w:val="num" w:pos="1483"/>
        </w:tabs>
        <w:ind w:left="1341" w:hanging="425"/>
        <w:jc w:val="both"/>
        <w:rPr>
          <w:rFonts w:ascii="Museo Sans 300" w:eastAsia="Arial" w:hAnsi="Museo Sans 300"/>
          <w:color w:val="000000"/>
          <w:sz w:val="20"/>
          <w:szCs w:val="20"/>
          <w:shd w:val="clear" w:color="auto" w:fill="FFFFFF"/>
        </w:rPr>
      </w:pPr>
      <w:r w:rsidRPr="00B07B0C">
        <w:rPr>
          <w:rFonts w:ascii="Museo Sans 300" w:hAnsi="Museo Sans 300"/>
          <w:sz w:val="20"/>
          <w:szCs w:val="20"/>
        </w:rPr>
        <w:t>Por otra parte, el</w:t>
      </w:r>
      <w:r w:rsidR="00096621" w:rsidRPr="00B07B0C">
        <w:rPr>
          <w:rFonts w:ascii="Museo Sans 300" w:hAnsi="Museo Sans 300"/>
          <w:sz w:val="20"/>
          <w:szCs w:val="20"/>
        </w:rPr>
        <w:t xml:space="preserve"> argumento del señor Hern</w:t>
      </w:r>
      <w:r w:rsidR="00B27659" w:rsidRPr="00B07B0C">
        <w:rPr>
          <w:rFonts w:ascii="Museo Sans 300" w:hAnsi="Museo Sans 300"/>
          <w:sz w:val="20"/>
          <w:szCs w:val="20"/>
        </w:rPr>
        <w:t xml:space="preserve">ández </w:t>
      </w:r>
      <w:r w:rsidR="00096621" w:rsidRPr="00B07B0C">
        <w:rPr>
          <w:rFonts w:ascii="Museo Sans 300" w:hAnsi="Museo Sans 300"/>
          <w:sz w:val="20"/>
          <w:szCs w:val="20"/>
        </w:rPr>
        <w:t>que</w:t>
      </w:r>
      <w:r w:rsidR="00B27659" w:rsidRPr="00B07B0C">
        <w:rPr>
          <w:rFonts w:ascii="Museo Sans 300" w:hAnsi="Museo Sans 300"/>
          <w:sz w:val="20"/>
          <w:szCs w:val="20"/>
        </w:rPr>
        <w:t xml:space="preserve"> </w:t>
      </w:r>
      <w:r w:rsidRPr="00B07B0C">
        <w:rPr>
          <w:rFonts w:ascii="Museo Sans 300" w:hAnsi="Museo Sans 300"/>
          <w:sz w:val="20"/>
          <w:szCs w:val="20"/>
        </w:rPr>
        <w:t>habitantes d</w:t>
      </w:r>
      <w:r w:rsidR="00B27659" w:rsidRPr="00B07B0C">
        <w:rPr>
          <w:rFonts w:ascii="Museo Sans 300" w:hAnsi="Museo Sans 300"/>
          <w:sz w:val="20"/>
          <w:szCs w:val="20"/>
        </w:rPr>
        <w:t xml:space="preserve">el inmueble contiguo efectuaban el hurto de energía </w:t>
      </w:r>
      <w:r w:rsidRPr="00B07B0C">
        <w:rPr>
          <w:rFonts w:ascii="Museo Sans 300" w:hAnsi="Museo Sans 300"/>
          <w:sz w:val="20"/>
          <w:szCs w:val="20"/>
        </w:rPr>
        <w:t>eléctrica a través de</w:t>
      </w:r>
      <w:r w:rsidR="00B27659" w:rsidRPr="00B07B0C">
        <w:rPr>
          <w:rFonts w:ascii="Museo Sans 300" w:hAnsi="Museo Sans 300"/>
          <w:sz w:val="20"/>
          <w:szCs w:val="20"/>
        </w:rPr>
        <w:t xml:space="preserve"> la alteración en la acometida del servicio eléctrico, </w:t>
      </w:r>
      <w:r w:rsidRPr="00B07B0C">
        <w:rPr>
          <w:rFonts w:ascii="Museo Sans 300" w:hAnsi="Museo Sans 300"/>
          <w:sz w:val="20"/>
          <w:szCs w:val="20"/>
        </w:rPr>
        <w:t xml:space="preserve">y que éstas </w:t>
      </w:r>
      <w:r w:rsidR="00B27659" w:rsidRPr="00B07B0C">
        <w:rPr>
          <w:rFonts w:ascii="Museo Sans 300" w:hAnsi="Museo Sans 300"/>
          <w:sz w:val="20"/>
          <w:szCs w:val="20"/>
        </w:rPr>
        <w:t>abandonaron el lugar en el mes de agosto de 2019</w:t>
      </w:r>
      <w:r w:rsidR="005A5E23" w:rsidRPr="00B07B0C">
        <w:rPr>
          <w:rFonts w:ascii="Museo Sans 300" w:hAnsi="Museo Sans 300"/>
          <w:sz w:val="20"/>
          <w:szCs w:val="20"/>
        </w:rPr>
        <w:t>;</w:t>
      </w:r>
      <w:r w:rsidRPr="00B07B0C">
        <w:rPr>
          <w:rFonts w:ascii="Museo Sans 300" w:hAnsi="Museo Sans 300"/>
          <w:sz w:val="20"/>
          <w:szCs w:val="20"/>
        </w:rPr>
        <w:t xml:space="preserve"> </w:t>
      </w:r>
      <w:r w:rsidR="00E031C9" w:rsidRPr="00B07B0C">
        <w:rPr>
          <w:rFonts w:ascii="Museo Sans 300" w:hAnsi="Museo Sans 300"/>
          <w:sz w:val="20"/>
          <w:szCs w:val="20"/>
        </w:rPr>
        <w:t xml:space="preserve">sobre este punto, </w:t>
      </w:r>
      <w:r w:rsidRPr="00B07B0C">
        <w:rPr>
          <w:rFonts w:ascii="Museo Sans 300" w:hAnsi="Museo Sans 300"/>
          <w:sz w:val="20"/>
          <w:szCs w:val="20"/>
        </w:rPr>
        <w:t xml:space="preserve">a partir de las pruebas </w:t>
      </w:r>
      <w:r w:rsidR="00B07B0C">
        <w:rPr>
          <w:rFonts w:ascii="Museo Sans 300" w:hAnsi="Museo Sans 300"/>
          <w:sz w:val="20"/>
          <w:szCs w:val="20"/>
        </w:rPr>
        <w:t xml:space="preserve">fotográficas </w:t>
      </w:r>
      <w:r w:rsidRPr="00B07B0C">
        <w:rPr>
          <w:rFonts w:ascii="Museo Sans 300" w:hAnsi="Museo Sans 300"/>
          <w:sz w:val="20"/>
          <w:szCs w:val="20"/>
        </w:rPr>
        <w:t>presentadas por el usuario</w:t>
      </w:r>
      <w:r w:rsidR="00E031C9" w:rsidRPr="00B07B0C">
        <w:rPr>
          <w:rFonts w:ascii="Museo Sans 300" w:hAnsi="Museo Sans 300"/>
          <w:sz w:val="20"/>
          <w:szCs w:val="20"/>
        </w:rPr>
        <w:t xml:space="preserve">, no </w:t>
      </w:r>
      <w:r w:rsidR="00B07B0C">
        <w:rPr>
          <w:rFonts w:ascii="Museo Sans 300" w:hAnsi="Museo Sans 300"/>
          <w:sz w:val="20"/>
          <w:szCs w:val="20"/>
        </w:rPr>
        <w:t>fue posible comprobar los hechos argumentados por el señor Hernández.</w:t>
      </w:r>
      <w:r w:rsidR="00EA2FCE">
        <w:rPr>
          <w:rFonts w:ascii="Museo Sans 300" w:hAnsi="Museo Sans 300"/>
          <w:sz w:val="20"/>
          <w:szCs w:val="20"/>
        </w:rPr>
        <w:t xml:space="preserve"> </w:t>
      </w:r>
      <w:r w:rsidR="00413647">
        <w:rPr>
          <w:rFonts w:ascii="Museo Sans 300" w:hAnsi="Museo Sans 300"/>
          <w:sz w:val="20"/>
          <w:szCs w:val="20"/>
        </w:rPr>
        <w:t>Además,</w:t>
      </w:r>
      <w:r w:rsidR="00EA2FCE">
        <w:rPr>
          <w:rFonts w:ascii="Museo Sans 300" w:hAnsi="Museo Sans 300"/>
          <w:sz w:val="20"/>
          <w:szCs w:val="20"/>
        </w:rPr>
        <w:t xml:space="preserve"> que dicha afirmación no lo exime de </w:t>
      </w:r>
      <w:r w:rsidR="004B65F0">
        <w:rPr>
          <w:rFonts w:ascii="Museo Sans 300" w:hAnsi="Museo Sans 300"/>
          <w:sz w:val="20"/>
          <w:szCs w:val="20"/>
        </w:rPr>
        <w:t>garantizar el resguardo de su suministro y el uso que se le da.</w:t>
      </w:r>
    </w:p>
    <w:p w14:paraId="6C0D147F" w14:textId="77777777" w:rsidR="00B07B0C" w:rsidRPr="00B07B0C" w:rsidRDefault="00B07B0C" w:rsidP="00B07B0C">
      <w:pPr>
        <w:pStyle w:val="Prrafodelista"/>
        <w:ind w:left="1341"/>
        <w:jc w:val="both"/>
        <w:rPr>
          <w:rFonts w:ascii="Museo Sans 300" w:eastAsia="Arial" w:hAnsi="Museo Sans 300"/>
          <w:color w:val="000000"/>
          <w:sz w:val="20"/>
          <w:szCs w:val="20"/>
          <w:shd w:val="clear" w:color="auto" w:fill="FFFFFF"/>
        </w:rPr>
      </w:pPr>
    </w:p>
    <w:p w14:paraId="0E4F71BC" w14:textId="1FCA9E08" w:rsidR="00655870" w:rsidRDefault="00655870" w:rsidP="00655870">
      <w:pPr>
        <w:pStyle w:val="Prrafodelista"/>
        <w:ind w:left="426"/>
        <w:jc w:val="both"/>
        <w:rPr>
          <w:rFonts w:ascii="Museo Sans 300" w:hAnsi="Museo Sans 300"/>
          <w:sz w:val="20"/>
          <w:szCs w:val="20"/>
        </w:rPr>
      </w:pPr>
      <w:r w:rsidRPr="000A662B">
        <w:rPr>
          <w:rFonts w:ascii="Museo Sans 300" w:hAnsi="Museo Sans 300"/>
          <w:sz w:val="20"/>
          <w:szCs w:val="20"/>
        </w:rPr>
        <w:t>Bajo dichos presupuestos y de la revisión del expediente administrativo, se observa que</w:t>
      </w:r>
      <w:r>
        <w:rPr>
          <w:rFonts w:ascii="Museo Sans 300" w:hAnsi="Museo Sans 300"/>
          <w:sz w:val="20"/>
          <w:szCs w:val="20"/>
        </w:rPr>
        <w:t xml:space="preserve"> el señor </w:t>
      </w:r>
      <w:r w:rsidR="00160BFF">
        <w:rPr>
          <w:rFonts w:ascii="Museo Sans 300" w:hAnsi="Museo Sans 300"/>
          <w:sz w:val="20"/>
          <w:szCs w:val="20"/>
        </w:rPr>
        <w:t>XXX</w:t>
      </w:r>
      <w:r w:rsidRPr="005B1F89">
        <w:rPr>
          <w:rFonts w:ascii="Museo Sans 300" w:hAnsi="Museo Sans 300"/>
          <w:sz w:val="20"/>
          <w:szCs w:val="20"/>
        </w:rPr>
        <w:t xml:space="preserve"> </w:t>
      </w:r>
      <w:r w:rsidRPr="000A662B">
        <w:rPr>
          <w:rFonts w:ascii="Museo Sans 300" w:hAnsi="Museo Sans 300"/>
          <w:sz w:val="20"/>
          <w:szCs w:val="20"/>
        </w:rPr>
        <w:t>no aportó ninguna prueba que pudiera desvirtuar la existencia de una condición irregular y que</w:t>
      </w:r>
      <w:r w:rsidR="00F05ABC">
        <w:rPr>
          <w:rFonts w:ascii="Museo Sans 300" w:hAnsi="Museo Sans 300"/>
          <w:sz w:val="20"/>
          <w:szCs w:val="20"/>
        </w:rPr>
        <w:t xml:space="preserve"> la realización de una inspección en el lugar sea conducente</w:t>
      </w:r>
      <w:r w:rsidR="00973B7A">
        <w:rPr>
          <w:rFonts w:ascii="Museo Sans 300" w:hAnsi="Museo Sans 300"/>
          <w:sz w:val="20"/>
          <w:szCs w:val="20"/>
        </w:rPr>
        <w:t>, por lo que debe declararse sin lugar.</w:t>
      </w:r>
    </w:p>
    <w:p w14:paraId="047727C8" w14:textId="77777777" w:rsidR="00655870" w:rsidRDefault="00655870" w:rsidP="00655870">
      <w:pPr>
        <w:spacing w:after="0" w:line="240" w:lineRule="auto"/>
        <w:ind w:left="426"/>
        <w:jc w:val="both"/>
        <w:rPr>
          <w:rFonts w:ascii="Museo Sans 300" w:hAnsi="Museo Sans 300"/>
          <w:color w:val="000000" w:themeColor="text1"/>
          <w:sz w:val="20"/>
          <w:szCs w:val="20"/>
          <w:shd w:val="clear" w:color="auto" w:fill="FFFFFF"/>
          <w:lang w:val="es-ES"/>
        </w:rPr>
      </w:pPr>
    </w:p>
    <w:p w14:paraId="6A3DCFF0" w14:textId="466109F3" w:rsidR="00655870" w:rsidRDefault="00655870" w:rsidP="00655870">
      <w:pPr>
        <w:spacing w:after="0" w:line="240" w:lineRule="auto"/>
        <w:ind w:left="420"/>
        <w:jc w:val="both"/>
        <w:rPr>
          <w:rFonts w:ascii="Museo Sans 300" w:hAnsi="Museo Sans 300" w:cs="Segoe UI"/>
          <w:sz w:val="20"/>
          <w:szCs w:val="20"/>
          <w:lang w:eastAsia="es-MX"/>
        </w:rPr>
      </w:pPr>
      <w:r w:rsidRPr="00EC2B52">
        <w:rPr>
          <w:rFonts w:ascii="Museo Sans 300" w:hAnsi="Museo Sans 300"/>
          <w:color w:val="000000"/>
          <w:sz w:val="20"/>
          <w:szCs w:val="20"/>
          <w:shd w:val="clear" w:color="auto" w:fill="FFFFFF"/>
        </w:rPr>
        <w:t>En ese orden, si bien la</w:t>
      </w:r>
      <w:r w:rsidRPr="00EC2B52">
        <w:rPr>
          <w:rFonts w:ascii="Museo Sans 300" w:hAnsi="Museo Sans 300" w:cs="Segoe UI"/>
          <w:sz w:val="20"/>
          <w:szCs w:val="20"/>
          <w:lang w:eastAsia="es-MX"/>
        </w:rPr>
        <w:t xml:space="preserve"> condición irregular </w:t>
      </w:r>
      <w:r>
        <w:rPr>
          <w:rFonts w:ascii="Museo Sans 300" w:hAnsi="Museo Sans 300" w:cs="Segoe UI"/>
          <w:sz w:val="20"/>
          <w:szCs w:val="20"/>
          <w:lang w:eastAsia="es-MX"/>
        </w:rPr>
        <w:t xml:space="preserve">pudo o no </w:t>
      </w:r>
      <w:r w:rsidRPr="00EC2B52">
        <w:rPr>
          <w:rFonts w:ascii="Museo Sans 300" w:hAnsi="Museo Sans 300"/>
          <w:color w:val="000000"/>
          <w:sz w:val="20"/>
          <w:szCs w:val="20"/>
          <w:shd w:val="clear" w:color="auto" w:fill="FFFFFF"/>
        </w:rPr>
        <w:t>haber sido realizada directamente</w:t>
      </w:r>
      <w:r>
        <w:rPr>
          <w:rFonts w:ascii="Museo Sans 300" w:hAnsi="Museo Sans 300"/>
          <w:color w:val="000000"/>
          <w:sz w:val="20"/>
          <w:szCs w:val="20"/>
          <w:shd w:val="clear" w:color="auto" w:fill="FFFFFF"/>
        </w:rPr>
        <w:t xml:space="preserve">  o</w:t>
      </w:r>
      <w:r w:rsidRPr="00EC2B52">
        <w:rPr>
          <w:rFonts w:ascii="Museo Sans 300" w:hAnsi="Museo Sans 300"/>
          <w:color w:val="000000"/>
          <w:sz w:val="20"/>
          <w:szCs w:val="20"/>
          <w:shd w:val="clear" w:color="auto" w:fill="FFFFFF"/>
        </w:rPr>
        <w:t xml:space="preserve"> por </w:t>
      </w:r>
      <w:r>
        <w:rPr>
          <w:rFonts w:ascii="Museo Sans 300" w:hAnsi="Museo Sans 300"/>
          <w:color w:val="000000"/>
          <w:sz w:val="20"/>
          <w:szCs w:val="20"/>
          <w:shd w:val="clear" w:color="auto" w:fill="FFFFFF"/>
        </w:rPr>
        <w:t xml:space="preserve">un tercero, </w:t>
      </w:r>
      <w:r w:rsidRPr="00EC2B52">
        <w:rPr>
          <w:rFonts w:ascii="Museo Sans 300" w:hAnsi="Museo Sans 300"/>
          <w:color w:val="000000"/>
          <w:sz w:val="20"/>
          <w:szCs w:val="20"/>
          <w:shd w:val="clear" w:color="auto" w:fill="FFFFFF"/>
        </w:rPr>
        <w:t xml:space="preserve">al haberse comprobado técnicamente </w:t>
      </w:r>
      <w:r>
        <w:rPr>
          <w:rFonts w:ascii="Museo Sans 300" w:hAnsi="Museo Sans 300"/>
          <w:color w:val="000000"/>
          <w:sz w:val="20"/>
          <w:szCs w:val="20"/>
          <w:shd w:val="clear" w:color="auto" w:fill="FFFFFF"/>
        </w:rPr>
        <w:t>dicha condición</w:t>
      </w:r>
      <w:r w:rsidRPr="00EC2B52">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 xml:space="preserve">el </w:t>
      </w:r>
      <w:r w:rsidRPr="00EC2B52">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o</w:t>
      </w:r>
      <w:r w:rsidRPr="00EC2B52">
        <w:rPr>
          <w:rFonts w:ascii="Museo Sans 300" w:hAnsi="Museo Sans 300"/>
          <w:color w:val="000000"/>
          <w:sz w:val="20"/>
          <w:szCs w:val="20"/>
          <w:shd w:val="clear" w:color="auto" w:fill="FFFFFF"/>
        </w:rPr>
        <w:t xml:space="preserve"> fin</w:t>
      </w:r>
      <w:r>
        <w:rPr>
          <w:rFonts w:ascii="Museo Sans 300" w:hAnsi="Museo Sans 300"/>
          <w:color w:val="000000"/>
          <w:sz w:val="20"/>
          <w:szCs w:val="20"/>
          <w:shd w:val="clear" w:color="auto" w:fill="FFFFFF"/>
        </w:rPr>
        <w:t xml:space="preserve">al en su calidad de titular del suministro eléctrico es </w:t>
      </w:r>
      <w:r w:rsidR="001745D5">
        <w:rPr>
          <w:rFonts w:ascii="Museo Sans 300" w:hAnsi="Museo Sans 300"/>
          <w:color w:val="000000"/>
          <w:sz w:val="20"/>
          <w:szCs w:val="20"/>
          <w:shd w:val="clear" w:color="auto" w:fill="FFFFFF"/>
        </w:rPr>
        <w:t>el</w:t>
      </w:r>
      <w:r w:rsidRPr="00EC2B52">
        <w:rPr>
          <w:rFonts w:ascii="Museo Sans 300" w:hAnsi="Museo Sans 300"/>
          <w:color w:val="000000"/>
          <w:sz w:val="20"/>
          <w:szCs w:val="20"/>
          <w:shd w:val="clear" w:color="auto" w:fill="FFFFFF"/>
        </w:rPr>
        <w:t xml:space="preserve"> responsable contractualmente </w:t>
      </w:r>
      <w:r>
        <w:rPr>
          <w:rFonts w:ascii="Museo Sans 300" w:hAnsi="Museo Sans 300"/>
          <w:color w:val="000000"/>
          <w:sz w:val="20"/>
          <w:szCs w:val="20"/>
          <w:shd w:val="clear" w:color="auto" w:fill="FFFFFF"/>
        </w:rPr>
        <w:t>con base</w:t>
      </w:r>
      <w:r w:rsidRPr="00EC2B52">
        <w:rPr>
          <w:rFonts w:ascii="Museo Sans 300" w:hAnsi="Museo Sans 300"/>
          <w:color w:val="000000"/>
          <w:sz w:val="20"/>
          <w:szCs w:val="20"/>
          <w:shd w:val="clear" w:color="auto" w:fill="FFFFFF"/>
        </w:rPr>
        <w:t xml:space="preserve"> en el artículo 7 de los Términos y Condiciones del Pliego Tarifario aplicable para el </w:t>
      </w:r>
      <w:r>
        <w:rPr>
          <w:rFonts w:ascii="Museo Sans 300" w:hAnsi="Museo Sans 300"/>
          <w:color w:val="000000"/>
          <w:sz w:val="20"/>
          <w:szCs w:val="20"/>
          <w:shd w:val="clear" w:color="auto" w:fill="FFFFFF"/>
        </w:rPr>
        <w:t xml:space="preserve">año 2019, que </w:t>
      </w:r>
      <w:r>
        <w:rPr>
          <w:rFonts w:ascii="Museo Sans 300" w:hAnsi="Museo Sans 300" w:cs="Segoe UI"/>
          <w:sz w:val="20"/>
          <w:szCs w:val="20"/>
          <w:lang w:eastAsia="es-MX"/>
        </w:rPr>
        <w:t xml:space="preserve">detalla las causales en las que un usuario contratante ha incumplido las condiciones contractuales del suministro, estableciendo entre ellas, las alteraciones o conexiones directas que sean realizadas para consumir más energía de la registrada. </w:t>
      </w:r>
    </w:p>
    <w:p w14:paraId="13C793AF" w14:textId="77777777" w:rsidR="003507CB" w:rsidRDefault="003507CB" w:rsidP="00655870">
      <w:pPr>
        <w:spacing w:after="0" w:line="240" w:lineRule="auto"/>
        <w:ind w:left="420"/>
        <w:jc w:val="both"/>
        <w:rPr>
          <w:rFonts w:ascii="Museo Sans 300" w:hAnsi="Museo Sans 300" w:cs="Segoe UI"/>
          <w:sz w:val="20"/>
          <w:szCs w:val="20"/>
          <w:lang w:eastAsia="es-MX"/>
        </w:rPr>
      </w:pPr>
    </w:p>
    <w:p w14:paraId="3A2CDB11" w14:textId="6FF0C749" w:rsidR="00655870" w:rsidRDefault="00655870" w:rsidP="00655870">
      <w:pPr>
        <w:spacing w:after="0" w:line="240" w:lineRule="auto"/>
        <w:ind w:left="426"/>
        <w:jc w:val="both"/>
        <w:rPr>
          <w:rFonts w:ascii="Museo Sans 300" w:hAnsi="Museo Sans 300"/>
          <w:color w:val="000000" w:themeColor="text1"/>
          <w:sz w:val="20"/>
          <w:szCs w:val="20"/>
          <w:shd w:val="clear" w:color="auto" w:fill="FFFFFF"/>
          <w:lang w:val="es-ES"/>
        </w:rPr>
      </w:pPr>
      <w:r>
        <w:rPr>
          <w:rFonts w:ascii="Museo Sans 300" w:hAnsi="Museo Sans 300"/>
          <w:color w:val="000000" w:themeColor="text1"/>
          <w:sz w:val="20"/>
          <w:szCs w:val="20"/>
          <w:shd w:val="clear" w:color="auto" w:fill="FFFFFF"/>
          <w:lang w:val="es-ES"/>
        </w:rPr>
        <w:t xml:space="preserve">Por lo cual, </w:t>
      </w:r>
      <w:r w:rsidRPr="00BE0564">
        <w:rPr>
          <w:rFonts w:ascii="Museo Sans 300" w:hAnsi="Museo Sans 300"/>
          <w:color w:val="000000" w:themeColor="text1"/>
          <w:sz w:val="20"/>
          <w:szCs w:val="20"/>
          <w:shd w:val="clear" w:color="auto" w:fill="FFFFFF"/>
          <w:lang w:val="es-ES"/>
        </w:rPr>
        <w:t>esta Superintendencia consid</w:t>
      </w:r>
      <w:r>
        <w:rPr>
          <w:rFonts w:ascii="Museo Sans 300" w:hAnsi="Museo Sans 300"/>
          <w:color w:val="000000" w:themeColor="text1"/>
          <w:sz w:val="20"/>
          <w:szCs w:val="20"/>
          <w:shd w:val="clear" w:color="auto" w:fill="FFFFFF"/>
          <w:lang w:val="es-ES"/>
        </w:rPr>
        <w:t xml:space="preserve">era pertinente establecer que el señor </w:t>
      </w:r>
      <w:r w:rsidR="00160BFF">
        <w:rPr>
          <w:rFonts w:ascii="Museo Sans 300" w:hAnsi="Museo Sans 300"/>
          <w:color w:val="000000" w:themeColor="text1"/>
          <w:sz w:val="20"/>
          <w:szCs w:val="20"/>
          <w:shd w:val="clear" w:color="auto" w:fill="FFFFFF"/>
          <w:lang w:val="es-ES"/>
        </w:rPr>
        <w:t>XXX</w:t>
      </w:r>
      <w:r>
        <w:rPr>
          <w:rFonts w:ascii="Museo Sans 300" w:hAnsi="Museo Sans 300"/>
          <w:color w:val="000000" w:themeColor="text1"/>
          <w:sz w:val="20"/>
          <w:szCs w:val="20"/>
          <w:shd w:val="clear" w:color="auto" w:fill="FFFFFF"/>
          <w:lang w:val="es-ES"/>
        </w:rPr>
        <w:t>,</w:t>
      </w:r>
      <w:r w:rsidRPr="00BE0564">
        <w:rPr>
          <w:rFonts w:ascii="Museo Sans 300" w:hAnsi="Museo Sans 300"/>
          <w:color w:val="000000" w:themeColor="text1"/>
          <w:sz w:val="20"/>
          <w:szCs w:val="20"/>
          <w:shd w:val="clear" w:color="auto" w:fill="FFFFFF"/>
          <w:lang w:val="es-ES"/>
        </w:rPr>
        <w:t xml:space="preserve"> es responsable de los aspectos relacionados al contrato de suministro de energía eléctrica identificado en el suministro. </w:t>
      </w:r>
    </w:p>
    <w:p w14:paraId="4009678B" w14:textId="77777777" w:rsidR="0022668D" w:rsidRDefault="0022668D" w:rsidP="003D50C5">
      <w:pPr>
        <w:spacing w:after="0" w:line="240" w:lineRule="auto"/>
        <w:ind w:left="426"/>
        <w:jc w:val="both"/>
        <w:rPr>
          <w:rFonts w:ascii="Museo Sans 300" w:eastAsia="Museo Sans 300" w:hAnsi="Museo Sans 300" w:cs="Museo Sans 300"/>
          <w:sz w:val="20"/>
          <w:szCs w:val="20"/>
        </w:rPr>
      </w:pPr>
    </w:p>
    <w:p w14:paraId="5DCD01CB" w14:textId="77777777" w:rsidR="000C0357" w:rsidRPr="00F85A5A" w:rsidRDefault="000C0357" w:rsidP="00BC2F5F">
      <w:pPr>
        <w:numPr>
          <w:ilvl w:val="0"/>
          <w:numId w:val="3"/>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CONCLUSIÓN</w:t>
      </w:r>
    </w:p>
    <w:p w14:paraId="54CD245A" w14:textId="77777777" w:rsidR="000C0357" w:rsidRPr="00DE0176" w:rsidRDefault="000C0357" w:rsidP="000C0357">
      <w:pPr>
        <w:spacing w:after="0" w:line="240" w:lineRule="auto"/>
        <w:jc w:val="both"/>
        <w:rPr>
          <w:rFonts w:ascii="Museo Sans 300" w:hAnsi="Museo Sans 300"/>
          <w:b/>
          <w:caps/>
          <w:u w:val="single"/>
        </w:rPr>
      </w:pPr>
    </w:p>
    <w:p w14:paraId="623C4891" w14:textId="467D27F3" w:rsidR="00D32BB0" w:rsidRDefault="00D32BB0" w:rsidP="00D32BB0">
      <w:pPr>
        <w:autoSpaceDE w:val="0"/>
        <w:autoSpaceDN w:val="0"/>
        <w:adjustRightInd w:val="0"/>
        <w:spacing w:after="0" w:line="240" w:lineRule="auto"/>
        <w:ind w:left="426"/>
        <w:jc w:val="both"/>
        <w:rPr>
          <w:rFonts w:ascii="Museo Sans 300" w:hAnsi="Museo Sans 300"/>
          <w:sz w:val="20"/>
          <w:szCs w:val="20"/>
        </w:rPr>
      </w:pPr>
      <w:r w:rsidRPr="00870C95">
        <w:rPr>
          <w:rFonts w:ascii="Museo Sans 300" w:hAnsi="Museo Sans 300"/>
          <w:sz w:val="20"/>
          <w:szCs w:val="20"/>
        </w:rPr>
        <w:t xml:space="preserve">Con fundamento en </w:t>
      </w:r>
      <w:r w:rsidR="003507CB" w:rsidRPr="00870C95">
        <w:rPr>
          <w:rFonts w:ascii="Museo Sans 300" w:eastAsia="Calibri" w:hAnsi="Museo Sans 300" w:cs="Segoe UI"/>
          <w:sz w:val="20"/>
          <w:szCs w:val="20"/>
          <w:lang w:eastAsia="es-MX"/>
        </w:rPr>
        <w:t>los</w:t>
      </w:r>
      <w:r w:rsidRPr="00870C95">
        <w:rPr>
          <w:rFonts w:ascii="Museo Sans 300" w:eastAsia="Calibri" w:hAnsi="Museo Sans 300" w:cs="Segoe UI"/>
          <w:sz w:val="20"/>
          <w:szCs w:val="20"/>
          <w:lang w:eastAsia="es-MX"/>
        </w:rPr>
        <w:t xml:space="preserve"> informe</w:t>
      </w:r>
      <w:r w:rsidR="003507CB" w:rsidRPr="00870C95">
        <w:rPr>
          <w:rFonts w:ascii="Museo Sans 300" w:eastAsia="Calibri" w:hAnsi="Museo Sans 300" w:cs="Segoe UI"/>
          <w:sz w:val="20"/>
          <w:szCs w:val="20"/>
          <w:lang w:eastAsia="es-MX"/>
        </w:rPr>
        <w:t>s</w:t>
      </w:r>
      <w:r w:rsidRPr="00870C95">
        <w:rPr>
          <w:rFonts w:ascii="Museo Sans 300" w:eastAsia="Calibri" w:hAnsi="Museo Sans 300" w:cs="Segoe UI"/>
          <w:sz w:val="20"/>
          <w:szCs w:val="20"/>
          <w:lang w:eastAsia="es-MX"/>
        </w:rPr>
        <w:t xml:space="preserve"> técnico</w:t>
      </w:r>
      <w:r w:rsidR="003507CB" w:rsidRPr="00870C95">
        <w:rPr>
          <w:rFonts w:ascii="Museo Sans 300" w:eastAsia="Calibri" w:hAnsi="Museo Sans 300" w:cs="Segoe UI"/>
          <w:sz w:val="20"/>
          <w:szCs w:val="20"/>
          <w:lang w:eastAsia="es-MX"/>
        </w:rPr>
        <w:t>s</w:t>
      </w:r>
      <w:r w:rsidRPr="00870C95">
        <w:rPr>
          <w:rFonts w:ascii="Museo Sans 300" w:eastAsia="Calibri" w:hAnsi="Museo Sans 300" w:cs="Segoe UI"/>
          <w:sz w:val="20"/>
          <w:szCs w:val="20"/>
          <w:lang w:eastAsia="es-MX"/>
        </w:rPr>
        <w:t xml:space="preserve"> N.°</w:t>
      </w:r>
      <w:r w:rsidRPr="00D32BB0">
        <w:rPr>
          <w:rFonts w:ascii="Museo Sans 300" w:eastAsia="Calibri" w:hAnsi="Museo Sans 300" w:cs="Segoe UI"/>
          <w:sz w:val="20"/>
          <w:szCs w:val="20"/>
          <w:lang w:eastAsia="es-MX"/>
        </w:rPr>
        <w:t xml:space="preserve"> IT-</w:t>
      </w:r>
      <w:r w:rsidR="00C42158">
        <w:rPr>
          <w:rFonts w:ascii="Museo Sans 300" w:eastAsia="Calibri" w:hAnsi="Museo Sans 300" w:cs="Segoe UI"/>
          <w:sz w:val="20"/>
          <w:szCs w:val="20"/>
          <w:lang w:eastAsia="es-MX"/>
        </w:rPr>
        <w:t>280-</w:t>
      </w:r>
      <w:r w:rsidR="00160BFF">
        <w:rPr>
          <w:rFonts w:ascii="Museo Sans 300" w:eastAsia="Calibri" w:hAnsi="Museo Sans 300" w:cs="Segoe UI"/>
          <w:sz w:val="20"/>
          <w:szCs w:val="20"/>
          <w:lang w:eastAsia="es-MX"/>
        </w:rPr>
        <w:t>XXX</w:t>
      </w:r>
      <w:r w:rsidRPr="00D32BB0">
        <w:rPr>
          <w:rFonts w:ascii="Museo Sans 300" w:eastAsia="Calibri" w:hAnsi="Museo Sans 300" w:cs="Segoe UI"/>
          <w:sz w:val="20"/>
          <w:szCs w:val="20"/>
          <w:lang w:eastAsia="es-MX"/>
        </w:rPr>
        <w:t>-CAU</w:t>
      </w:r>
      <w:r w:rsidR="00E87A62">
        <w:rPr>
          <w:rFonts w:ascii="Museo Sans 300" w:eastAsia="Calibri" w:hAnsi="Museo Sans 300" w:cs="Segoe UI"/>
          <w:sz w:val="20"/>
          <w:szCs w:val="20"/>
          <w:lang w:eastAsia="es-MX"/>
        </w:rPr>
        <w:t xml:space="preserve"> y </w:t>
      </w:r>
      <w:r w:rsidR="00E87A62" w:rsidRPr="009A6D72">
        <w:rPr>
          <w:rFonts w:ascii="Museo Sans 300" w:eastAsia="Calibri" w:hAnsi="Museo Sans 300"/>
          <w:sz w:val="20"/>
          <w:szCs w:val="20"/>
        </w:rPr>
        <w:t>N.</w:t>
      </w:r>
      <w:r w:rsidR="00E87A62" w:rsidRPr="009A6D72">
        <w:rPr>
          <w:rFonts w:ascii="Museo Sans 300" w:eastAsia="Calibri" w:hAnsi="Museo Sans 300" w:cs="Museo Sans 300"/>
          <w:sz w:val="20"/>
          <w:szCs w:val="20"/>
        </w:rPr>
        <w:t>°</w:t>
      </w:r>
      <w:r w:rsidR="00E87A62" w:rsidRPr="009A6D72">
        <w:rPr>
          <w:rFonts w:ascii="Cambria Math" w:eastAsia="Calibri" w:hAnsi="Cambria Math" w:cs="Cambria Math"/>
          <w:sz w:val="20"/>
          <w:szCs w:val="20"/>
        </w:rPr>
        <w:t> </w:t>
      </w:r>
      <w:r w:rsidR="00E87A62" w:rsidRPr="009A6D72">
        <w:rPr>
          <w:rFonts w:ascii="Museo Sans 300" w:eastAsia="Calibri" w:hAnsi="Museo Sans 300"/>
          <w:sz w:val="20"/>
          <w:szCs w:val="20"/>
        </w:rPr>
        <w:t>IT-</w:t>
      </w:r>
      <w:r w:rsidR="00E87A62">
        <w:rPr>
          <w:rFonts w:ascii="Museo Sans 300" w:eastAsia="Calibri" w:hAnsi="Museo Sans 300"/>
          <w:sz w:val="20"/>
          <w:szCs w:val="20"/>
        </w:rPr>
        <w:t>0077-CAU-21</w:t>
      </w:r>
      <w:r w:rsidRPr="00D32BB0">
        <w:rPr>
          <w:rFonts w:ascii="Museo Sans 300" w:hAnsi="Museo Sans 300"/>
          <w:sz w:val="20"/>
          <w:szCs w:val="20"/>
        </w:rPr>
        <w:t>, esta Superintendencia considera pertinente adherirse a lo dictaminado por el CAU, debiendo establecer que en el suministro identificado con el </w:t>
      </w:r>
      <w:r w:rsidR="001A4AA9">
        <w:rPr>
          <w:rFonts w:ascii="Museo Sans 300" w:eastAsia="Times New Roman" w:hAnsi="Museo Sans 300"/>
          <w:sz w:val="20"/>
          <w:szCs w:val="20"/>
          <w:lang w:eastAsia="es-ES"/>
        </w:rPr>
        <w:t xml:space="preserve">NIC </w:t>
      </w:r>
      <w:r w:rsidR="00160BFF">
        <w:rPr>
          <w:rFonts w:ascii="Museo Sans 300" w:eastAsia="Times New Roman" w:hAnsi="Museo Sans 300"/>
          <w:sz w:val="20"/>
          <w:szCs w:val="20"/>
          <w:lang w:eastAsia="es-ES"/>
        </w:rPr>
        <w:t>XXX</w:t>
      </w:r>
      <w:r w:rsidRPr="00D32BB0">
        <w:rPr>
          <w:rFonts w:ascii="Museo Sans 300" w:hAnsi="Museo Sans 300"/>
          <w:sz w:val="20"/>
          <w:szCs w:val="20"/>
        </w:rPr>
        <w:t xml:space="preserve"> se comprobó la condición irregular c</w:t>
      </w:r>
      <w:r w:rsidR="002B6BA7">
        <w:rPr>
          <w:rFonts w:ascii="Museo Sans 300" w:hAnsi="Museo Sans 300"/>
          <w:sz w:val="20"/>
          <w:szCs w:val="20"/>
        </w:rPr>
        <w:t xml:space="preserve">onsistente </w:t>
      </w:r>
      <w:r w:rsidR="00A63C80" w:rsidRPr="00AA1645">
        <w:rPr>
          <w:rFonts w:ascii="Museo Sans 300" w:hAnsi="Museo Sans 300" w:cs="Segoe UI"/>
          <w:sz w:val="20"/>
          <w:szCs w:val="20"/>
          <w:lang w:eastAsia="es-MX"/>
        </w:rPr>
        <w:t>en</w:t>
      </w:r>
      <w:r w:rsidR="00A63C80">
        <w:rPr>
          <w:rFonts w:ascii="Museo Sans 300" w:hAnsi="Museo Sans 300" w:cs="Segoe UI"/>
          <w:sz w:val="20"/>
          <w:szCs w:val="20"/>
          <w:lang w:eastAsia="es-MX"/>
        </w:rPr>
        <w:t xml:space="preserve"> una </w:t>
      </w:r>
      <w:r w:rsidR="00C44F14">
        <w:rPr>
          <w:rFonts w:ascii="Museo Sans 300" w:hAnsi="Museo Sans 300" w:cs="Segoe UI"/>
          <w:sz w:val="20"/>
          <w:szCs w:val="20"/>
          <w:lang w:eastAsia="es-MX"/>
        </w:rPr>
        <w:t xml:space="preserve">línea </w:t>
      </w:r>
      <w:r w:rsidR="00A63C80">
        <w:rPr>
          <w:rFonts w:ascii="Museo Sans 300" w:hAnsi="Museo Sans 300" w:cs="Segoe UI"/>
          <w:sz w:val="20"/>
          <w:szCs w:val="20"/>
          <w:lang w:eastAsia="es-MX"/>
        </w:rPr>
        <w:t xml:space="preserve">directa </w:t>
      </w:r>
      <w:r w:rsidR="00C44F14">
        <w:rPr>
          <w:rFonts w:ascii="Museo Sans 300" w:hAnsi="Museo Sans 300" w:cs="Segoe UI"/>
          <w:sz w:val="20"/>
          <w:szCs w:val="20"/>
          <w:lang w:eastAsia="es-MX"/>
        </w:rPr>
        <w:t xml:space="preserve">conectada </w:t>
      </w:r>
      <w:r w:rsidR="00A63C80">
        <w:rPr>
          <w:rFonts w:ascii="Museo Sans 300" w:hAnsi="Museo Sans 300" w:cs="Segoe UI"/>
          <w:sz w:val="20"/>
          <w:szCs w:val="20"/>
          <w:lang w:eastAsia="es-MX"/>
        </w:rPr>
        <w:t>desde la acometida eléctrica con un nivel de tensión de 120 voltios sin medición</w:t>
      </w:r>
      <w:r w:rsidRPr="00D32BB0">
        <w:rPr>
          <w:rFonts w:ascii="Museo Sans 300" w:hAnsi="Museo Sans 300"/>
          <w:sz w:val="20"/>
          <w:szCs w:val="20"/>
        </w:rPr>
        <w:t xml:space="preserve">, por lo que la distribuidora tiene el derecho a recuperar la cantidad de </w:t>
      </w:r>
      <w:r w:rsidR="003507CB" w:rsidRPr="003507CB">
        <w:rPr>
          <w:rFonts w:ascii="Museo Sans 300" w:hAnsi="Museo Sans 300"/>
          <w:sz w:val="20"/>
          <w:szCs w:val="20"/>
          <w:lang w:val="es-ES_tradnl"/>
        </w:rPr>
        <w:t>CIENTO SETENTA Y UNO 50/100 DÓLARES DE LOS ESTADOS UNIDOS DE AMÉRICA (USD 171.50)</w:t>
      </w:r>
      <w:r w:rsidRPr="00D32BB0">
        <w:rPr>
          <w:rFonts w:ascii="Museo Sans 300" w:hAnsi="Museo Sans 300"/>
          <w:sz w:val="20"/>
          <w:szCs w:val="20"/>
        </w:rPr>
        <w:t xml:space="preserve"> IVA </w:t>
      </w:r>
      <w:r w:rsidRPr="00D32BB0">
        <w:rPr>
          <w:rFonts w:ascii="Museo Sans 300" w:hAnsi="Museo Sans 300"/>
          <w:sz w:val="20"/>
          <w:szCs w:val="20"/>
          <w:lang w:eastAsia="es-ES"/>
        </w:rPr>
        <w:t>incluido</w:t>
      </w:r>
      <w:r w:rsidRPr="00D32BB0">
        <w:rPr>
          <w:rFonts w:ascii="Museo Sans 300" w:hAnsi="Museo Sans 300"/>
          <w:sz w:val="20"/>
          <w:szCs w:val="20"/>
        </w:rPr>
        <w:t>, en concepto de energía no registrada, más los intereses correspondientes de conformidad con lo establecido en el artículo</w:t>
      </w:r>
      <w:r w:rsidRPr="00D32BB0">
        <w:rPr>
          <w:rFonts w:ascii="Museo Sans 300" w:eastAsia="Segoe UI" w:hAnsi="Museo Sans 300" w:cs="Segoe UI"/>
          <w:color w:val="000000" w:themeColor="text1"/>
          <w:sz w:val="20"/>
          <w:szCs w:val="20"/>
        </w:rPr>
        <w:t xml:space="preserve"> 36 de los Términos y Condiciones Generales al Consumidor Final del Pliego Tari</w:t>
      </w:r>
      <w:r>
        <w:rPr>
          <w:rFonts w:ascii="Museo Sans 300" w:eastAsia="Segoe UI" w:hAnsi="Museo Sans 300" w:cs="Segoe UI"/>
          <w:color w:val="000000" w:themeColor="text1"/>
          <w:sz w:val="20"/>
          <w:szCs w:val="20"/>
        </w:rPr>
        <w:t>fario aplicable para el año 2019</w:t>
      </w:r>
      <w:r w:rsidRPr="00D32BB0">
        <w:rPr>
          <w:rFonts w:ascii="Museo Sans 300" w:hAnsi="Museo Sans 300"/>
          <w:sz w:val="20"/>
          <w:szCs w:val="20"/>
        </w:rPr>
        <w:t>.</w:t>
      </w:r>
    </w:p>
    <w:p w14:paraId="007659D2" w14:textId="77777777" w:rsidR="00D32BB0" w:rsidRPr="00D32BB0" w:rsidRDefault="00D32BB0" w:rsidP="00D32BB0">
      <w:pPr>
        <w:autoSpaceDE w:val="0"/>
        <w:autoSpaceDN w:val="0"/>
        <w:adjustRightInd w:val="0"/>
        <w:spacing w:after="0" w:line="240" w:lineRule="auto"/>
        <w:ind w:left="426"/>
        <w:jc w:val="both"/>
        <w:rPr>
          <w:rFonts w:ascii="Museo Sans 300" w:hAnsi="Museo Sans 300"/>
          <w:sz w:val="20"/>
          <w:szCs w:val="20"/>
        </w:rPr>
      </w:pPr>
    </w:p>
    <w:p w14:paraId="3B43420F" w14:textId="77777777" w:rsidR="000C0357" w:rsidRPr="00F85A5A" w:rsidRDefault="000C0357" w:rsidP="00BC2F5F">
      <w:pPr>
        <w:numPr>
          <w:ilvl w:val="0"/>
          <w:numId w:val="3"/>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RECURSOS</w:t>
      </w:r>
    </w:p>
    <w:p w14:paraId="7196D064" w14:textId="77777777" w:rsidR="000C0357" w:rsidRPr="00DE0176" w:rsidRDefault="000C0357" w:rsidP="000C0357">
      <w:pPr>
        <w:autoSpaceDE w:val="0"/>
        <w:autoSpaceDN w:val="0"/>
        <w:adjustRightInd w:val="0"/>
        <w:spacing w:after="0" w:line="240" w:lineRule="auto"/>
        <w:ind w:left="426"/>
        <w:jc w:val="both"/>
        <w:rPr>
          <w:rFonts w:ascii="Museo Sans 300" w:hAnsi="Museo Sans 300"/>
        </w:rPr>
      </w:pPr>
    </w:p>
    <w:p w14:paraId="66C38839" w14:textId="4FB9CFC1" w:rsidR="0012422B" w:rsidRPr="00F85A5A" w:rsidRDefault="0012422B" w:rsidP="0012422B">
      <w:pPr>
        <w:autoSpaceDE w:val="0"/>
        <w:spacing w:after="0" w:line="240" w:lineRule="auto"/>
        <w:ind w:left="426"/>
        <w:jc w:val="both"/>
        <w:rPr>
          <w:rFonts w:ascii="Museo Sans 300" w:hAnsi="Museo Sans 300"/>
          <w:sz w:val="20"/>
          <w:szCs w:val="20"/>
          <w:lang w:val="es-ES"/>
        </w:rPr>
      </w:pPr>
      <w:r w:rsidRPr="00F85A5A">
        <w:rPr>
          <w:rFonts w:ascii="Museo Sans 300" w:hAnsi="Museo Sans 300"/>
          <w:sz w:val="20"/>
          <w:szCs w:val="2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FE7ABF">
        <w:rPr>
          <w:rFonts w:ascii="Museo Sans 300" w:hAnsi="Museo Sans 300"/>
          <w:sz w:val="20"/>
          <w:szCs w:val="20"/>
          <w:lang w:val="es-ES"/>
        </w:rPr>
        <w:t>,</w:t>
      </w:r>
      <w:r w:rsidRPr="00F85A5A">
        <w:rPr>
          <w:rFonts w:ascii="Museo Sans 300" w:hAnsi="Museo Sans 300"/>
          <w:sz w:val="20"/>
          <w:szCs w:val="20"/>
          <w:lang w:val="es-ES"/>
        </w:rPr>
        <w:t xml:space="preserve"> y el recurso de apelación, en el plazo de quince días hábiles contados a partir del día siguiente a la fecha de notificación, con base en los artículos 134 y 135 LPA.</w:t>
      </w:r>
    </w:p>
    <w:p w14:paraId="66DC5B69" w14:textId="61F0D5B0" w:rsidR="0012422B" w:rsidRPr="00F85A5A" w:rsidRDefault="0012422B" w:rsidP="0012422B">
      <w:pPr>
        <w:autoSpaceDE w:val="0"/>
        <w:spacing w:after="0" w:line="240" w:lineRule="auto"/>
        <w:ind w:left="426"/>
        <w:jc w:val="both"/>
        <w:rPr>
          <w:rFonts w:ascii="Museo Sans 300" w:hAnsi="Museo Sans 300"/>
          <w:sz w:val="20"/>
          <w:szCs w:val="20"/>
          <w:lang w:val="es-ES"/>
        </w:rPr>
      </w:pPr>
    </w:p>
    <w:p w14:paraId="14E28C3B" w14:textId="24DB2F87" w:rsidR="000C0357" w:rsidRPr="00F85A5A" w:rsidRDefault="000C0357" w:rsidP="000C0357">
      <w:pPr>
        <w:tabs>
          <w:tab w:val="left" w:pos="993"/>
        </w:tabs>
        <w:spacing w:after="0" w:line="240" w:lineRule="auto"/>
        <w:jc w:val="both"/>
        <w:rPr>
          <w:rFonts w:ascii="Museo Sans 500" w:hAnsi="Museo Sans 500"/>
          <w:b/>
          <w:sz w:val="20"/>
          <w:szCs w:val="20"/>
          <w:lang w:val="es-ES" w:eastAsia="es-ES"/>
        </w:rPr>
      </w:pPr>
      <w:r w:rsidRPr="00F85A5A">
        <w:rPr>
          <w:rFonts w:ascii="Museo Sans 500" w:hAnsi="Museo Sans 500"/>
          <w:b/>
          <w:sz w:val="20"/>
          <w:szCs w:val="20"/>
          <w:lang w:val="es-ES" w:eastAsia="es-ES"/>
        </w:rPr>
        <w:t>POR TANTO,</w:t>
      </w:r>
      <w:r w:rsidR="00E121C3" w:rsidRPr="00F85A5A">
        <w:rPr>
          <w:rFonts w:ascii="Museo Sans 300" w:hAnsi="Museo Sans 300"/>
          <w:sz w:val="20"/>
          <w:szCs w:val="20"/>
          <w:lang w:val="es-ES" w:eastAsia="es-ES"/>
        </w:rPr>
        <w:t xml:space="preserve"> con base en el marco regulatorio expuesto</w:t>
      </w:r>
      <w:r w:rsidR="00D67D56" w:rsidRPr="00F85A5A">
        <w:rPr>
          <w:rFonts w:ascii="Museo Sans 300" w:hAnsi="Museo Sans 300"/>
          <w:sz w:val="20"/>
          <w:szCs w:val="20"/>
          <w:lang w:val="es-ES" w:eastAsia="es-ES"/>
        </w:rPr>
        <w:t xml:space="preserve"> y </w:t>
      </w:r>
      <w:r w:rsidR="00E87A62">
        <w:rPr>
          <w:rFonts w:ascii="Museo Sans 300" w:hAnsi="Museo Sans 300"/>
          <w:sz w:val="20"/>
          <w:szCs w:val="20"/>
          <w:lang w:val="es-ES" w:eastAsia="es-ES"/>
        </w:rPr>
        <w:t>los</w:t>
      </w:r>
      <w:r w:rsidR="00E121C3" w:rsidRPr="00F85A5A">
        <w:rPr>
          <w:rFonts w:ascii="Museo Sans 300" w:hAnsi="Museo Sans 300"/>
          <w:sz w:val="20"/>
          <w:szCs w:val="20"/>
          <w:lang w:val="es-ES" w:eastAsia="es-ES"/>
        </w:rPr>
        <w:t xml:space="preserve"> informe</w:t>
      </w:r>
      <w:r w:rsidR="00E87A62">
        <w:rPr>
          <w:rFonts w:ascii="Museo Sans 300" w:hAnsi="Museo Sans 300"/>
          <w:sz w:val="20"/>
          <w:szCs w:val="20"/>
          <w:lang w:val="es-ES" w:eastAsia="es-ES"/>
        </w:rPr>
        <w:t>s</w:t>
      </w:r>
      <w:r w:rsidR="00E121C3" w:rsidRPr="00F85A5A">
        <w:rPr>
          <w:rFonts w:ascii="Museo Sans 300" w:hAnsi="Museo Sans 300"/>
          <w:sz w:val="20"/>
          <w:szCs w:val="20"/>
          <w:lang w:val="es-ES" w:eastAsia="es-ES"/>
        </w:rPr>
        <w:t xml:space="preserve"> técnico</w:t>
      </w:r>
      <w:r w:rsidR="00E87A62">
        <w:rPr>
          <w:rFonts w:ascii="Museo Sans 300" w:hAnsi="Museo Sans 300"/>
          <w:sz w:val="20"/>
          <w:szCs w:val="20"/>
          <w:lang w:val="es-ES" w:eastAsia="es-ES"/>
        </w:rPr>
        <w:t>s</w:t>
      </w:r>
      <w:r w:rsidR="00E121C3" w:rsidRPr="00F85A5A">
        <w:rPr>
          <w:rFonts w:ascii="Museo Sans 300" w:hAnsi="Museo Sans 300"/>
          <w:sz w:val="20"/>
          <w:szCs w:val="20"/>
          <w:lang w:val="es-ES" w:eastAsia="es-ES"/>
        </w:rPr>
        <w:t xml:space="preserve"> N.° </w:t>
      </w:r>
      <w:r w:rsidR="001A4AA9">
        <w:rPr>
          <w:rFonts w:ascii="Museo Sans 300" w:hAnsi="Museo Sans 300"/>
          <w:sz w:val="20"/>
          <w:szCs w:val="20"/>
          <w:lang w:val="es-ES" w:eastAsia="es-ES"/>
        </w:rPr>
        <w:t>IT-</w:t>
      </w:r>
      <w:r w:rsidR="00C42158">
        <w:rPr>
          <w:rFonts w:ascii="Museo Sans 300" w:hAnsi="Museo Sans 300"/>
          <w:sz w:val="20"/>
          <w:szCs w:val="20"/>
          <w:lang w:val="es-ES" w:eastAsia="es-ES"/>
        </w:rPr>
        <w:t>280-</w:t>
      </w:r>
      <w:r w:rsidR="00160BFF">
        <w:rPr>
          <w:rFonts w:ascii="Museo Sans 300" w:hAnsi="Museo Sans 300"/>
          <w:sz w:val="20"/>
          <w:szCs w:val="20"/>
          <w:lang w:val="es-ES" w:eastAsia="es-ES"/>
        </w:rPr>
        <w:t>XXX</w:t>
      </w:r>
      <w:r w:rsidR="006B2441" w:rsidRPr="00F85A5A">
        <w:rPr>
          <w:rFonts w:ascii="Museo Sans 300" w:hAnsi="Museo Sans 300"/>
          <w:sz w:val="20"/>
          <w:szCs w:val="20"/>
          <w:lang w:val="es-ES" w:eastAsia="es-ES"/>
        </w:rPr>
        <w:t xml:space="preserve">-CAU </w:t>
      </w:r>
      <w:r w:rsidR="00E87A62">
        <w:rPr>
          <w:rFonts w:ascii="Museo Sans 300" w:hAnsi="Museo Sans 300"/>
          <w:sz w:val="20"/>
          <w:szCs w:val="20"/>
          <w:lang w:val="es-ES" w:eastAsia="es-ES"/>
        </w:rPr>
        <w:t xml:space="preserve">y </w:t>
      </w:r>
      <w:r w:rsidR="00E87A62" w:rsidRPr="009A6D72">
        <w:rPr>
          <w:rFonts w:ascii="Museo Sans 300" w:eastAsia="Calibri" w:hAnsi="Museo Sans 300"/>
          <w:sz w:val="20"/>
          <w:szCs w:val="20"/>
        </w:rPr>
        <w:t>N.</w:t>
      </w:r>
      <w:r w:rsidR="00E87A62" w:rsidRPr="009A6D72">
        <w:rPr>
          <w:rFonts w:ascii="Museo Sans 300" w:eastAsia="Calibri" w:hAnsi="Museo Sans 300" w:cs="Museo Sans 300"/>
          <w:sz w:val="20"/>
          <w:szCs w:val="20"/>
        </w:rPr>
        <w:t>°</w:t>
      </w:r>
      <w:r w:rsidR="00E87A62" w:rsidRPr="009A6D72">
        <w:rPr>
          <w:rFonts w:ascii="Cambria Math" w:eastAsia="Calibri" w:hAnsi="Cambria Math" w:cs="Cambria Math"/>
          <w:sz w:val="20"/>
          <w:szCs w:val="20"/>
        </w:rPr>
        <w:t> </w:t>
      </w:r>
      <w:r w:rsidR="00E87A62" w:rsidRPr="009A6D72">
        <w:rPr>
          <w:rFonts w:ascii="Museo Sans 300" w:eastAsia="Calibri" w:hAnsi="Museo Sans 300"/>
          <w:sz w:val="20"/>
          <w:szCs w:val="20"/>
        </w:rPr>
        <w:t>IT-</w:t>
      </w:r>
      <w:r w:rsidR="00E87A62">
        <w:rPr>
          <w:rFonts w:ascii="Museo Sans 300" w:eastAsia="Calibri" w:hAnsi="Museo Sans 300"/>
          <w:sz w:val="20"/>
          <w:szCs w:val="20"/>
        </w:rPr>
        <w:t>0077-CAU-21</w:t>
      </w:r>
      <w:r w:rsidR="00E87A62" w:rsidRPr="009A6D72">
        <w:rPr>
          <w:rFonts w:ascii="Cambria Math" w:eastAsia="Calibri" w:hAnsi="Cambria Math" w:cs="Cambria Math"/>
          <w:sz w:val="20"/>
          <w:szCs w:val="20"/>
        </w:rPr>
        <w:t> </w:t>
      </w:r>
      <w:r w:rsidR="006B2441" w:rsidRPr="00F85A5A">
        <w:rPr>
          <w:rFonts w:ascii="Museo Sans 300" w:hAnsi="Museo Sans 300"/>
          <w:sz w:val="20"/>
          <w:szCs w:val="20"/>
          <w:lang w:val="es-ES" w:eastAsia="es-ES"/>
        </w:rPr>
        <w:t>rendido</w:t>
      </w:r>
      <w:r w:rsidR="00E87A62">
        <w:rPr>
          <w:rFonts w:ascii="Museo Sans 300" w:hAnsi="Museo Sans 300"/>
          <w:sz w:val="20"/>
          <w:szCs w:val="20"/>
          <w:lang w:val="es-ES" w:eastAsia="es-ES"/>
        </w:rPr>
        <w:t>s</w:t>
      </w:r>
      <w:r w:rsidR="006B2441" w:rsidRPr="00F85A5A">
        <w:rPr>
          <w:rFonts w:ascii="Museo Sans 300" w:hAnsi="Museo Sans 300"/>
          <w:sz w:val="20"/>
          <w:szCs w:val="20"/>
          <w:lang w:val="es-ES" w:eastAsia="es-ES"/>
        </w:rPr>
        <w:t xml:space="preserve"> por el CAU, </w:t>
      </w:r>
      <w:r w:rsidR="007C7DDC">
        <w:rPr>
          <w:rFonts w:ascii="Museo Sans 300" w:hAnsi="Museo Sans 300"/>
          <w:sz w:val="20"/>
          <w:szCs w:val="20"/>
          <w:lang w:val="es-ES" w:eastAsia="es-ES"/>
        </w:rPr>
        <w:t>esta S</w:t>
      </w:r>
      <w:r w:rsidRPr="00F85A5A">
        <w:rPr>
          <w:rFonts w:ascii="Museo Sans 300" w:hAnsi="Museo Sans 300"/>
          <w:sz w:val="20"/>
          <w:szCs w:val="20"/>
          <w:lang w:val="es-ES" w:eastAsia="es-ES"/>
        </w:rPr>
        <w:t xml:space="preserve">uperintendencia </w:t>
      </w:r>
      <w:r w:rsidRPr="00F85A5A">
        <w:rPr>
          <w:rFonts w:ascii="Museo Sans 500" w:hAnsi="Museo Sans 500"/>
          <w:b/>
          <w:sz w:val="20"/>
          <w:szCs w:val="20"/>
          <w:lang w:val="es-ES" w:eastAsia="es-ES"/>
        </w:rPr>
        <w:t>ACUERDA:</w:t>
      </w:r>
    </w:p>
    <w:p w14:paraId="6561C2B9" w14:textId="34E3BF2C" w:rsidR="001B2A3B" w:rsidRDefault="001B2A3B" w:rsidP="000C0357">
      <w:pPr>
        <w:tabs>
          <w:tab w:val="left" w:pos="993"/>
        </w:tabs>
        <w:spacing w:after="0" w:line="240" w:lineRule="auto"/>
        <w:jc w:val="both"/>
        <w:rPr>
          <w:rFonts w:ascii="Museo Sans 500" w:hAnsi="Museo Sans 500"/>
          <w:b/>
          <w:lang w:val="es-ES" w:eastAsia="es-ES"/>
        </w:rPr>
      </w:pPr>
    </w:p>
    <w:p w14:paraId="6374209C" w14:textId="1302F5B4" w:rsidR="00D657FD" w:rsidRPr="00981A2A" w:rsidRDefault="00D657FD" w:rsidP="00BC2F5F">
      <w:pPr>
        <w:numPr>
          <w:ilvl w:val="0"/>
          <w:numId w:val="2"/>
        </w:numPr>
        <w:spacing w:after="0" w:line="240" w:lineRule="auto"/>
        <w:jc w:val="both"/>
        <w:rPr>
          <w:rFonts w:ascii="Museo Sans 300" w:hAnsi="Museo Sans 300"/>
          <w:sz w:val="20"/>
          <w:szCs w:val="20"/>
          <w:lang w:val="es-ES" w:eastAsia="es-ES"/>
        </w:rPr>
      </w:pPr>
      <w:r w:rsidRPr="002F72CD">
        <w:rPr>
          <w:rFonts w:ascii="Museo Sans 300" w:hAnsi="Museo Sans 300"/>
          <w:color w:val="000000" w:themeColor="text1"/>
          <w:sz w:val="20"/>
          <w:szCs w:val="20"/>
          <w:lang w:val="es-ES" w:eastAsia="es-ES"/>
        </w:rPr>
        <w:t>Determinar</w:t>
      </w:r>
      <w:r w:rsidRPr="002F72CD">
        <w:rPr>
          <w:rFonts w:ascii="Museo Sans 300" w:hAnsi="Museo Sans 300"/>
          <w:sz w:val="20"/>
          <w:szCs w:val="20"/>
          <w:lang w:val="es-ES" w:eastAsia="es-ES"/>
        </w:rPr>
        <w:t xml:space="preserve"> que en el suministro identificado con el </w:t>
      </w:r>
      <w:r w:rsidR="001A4AA9">
        <w:rPr>
          <w:rFonts w:ascii="Museo Sans 300" w:hAnsi="Museo Sans 300"/>
          <w:sz w:val="20"/>
          <w:szCs w:val="20"/>
          <w:lang w:eastAsia="es-ES"/>
        </w:rPr>
        <w:t xml:space="preserve">NIC </w:t>
      </w:r>
      <w:r w:rsidR="00160BFF">
        <w:rPr>
          <w:rFonts w:ascii="Museo Sans 300" w:hAnsi="Museo Sans 300"/>
          <w:sz w:val="20"/>
          <w:szCs w:val="20"/>
          <w:lang w:eastAsia="es-ES"/>
        </w:rPr>
        <w:t>XXX</w:t>
      </w:r>
      <w:r w:rsidRPr="002F72CD">
        <w:rPr>
          <w:rFonts w:ascii="Museo Sans 300" w:hAnsi="Museo Sans 300"/>
          <w:sz w:val="20"/>
          <w:szCs w:val="20"/>
          <w:lang w:eastAsia="es-ES"/>
        </w:rPr>
        <w:t xml:space="preserve"> </w:t>
      </w:r>
      <w:r w:rsidRPr="002F72CD">
        <w:rPr>
          <w:rFonts w:ascii="Museo Sans 300" w:hAnsi="Museo Sans 300"/>
          <w:sz w:val="20"/>
          <w:szCs w:val="20"/>
          <w:lang w:eastAsia="es-SV"/>
        </w:rPr>
        <w:t>se comprob</w:t>
      </w:r>
      <w:r w:rsidRPr="002F72CD">
        <w:rPr>
          <w:rFonts w:ascii="Museo Sans 300" w:hAnsi="Museo Sans 300"/>
          <w:sz w:val="20"/>
          <w:szCs w:val="20"/>
          <w:lang w:eastAsia="es-ES"/>
        </w:rPr>
        <w:t xml:space="preserve">ó la existencia de una condición irregular consistente </w:t>
      </w:r>
      <w:r w:rsidR="00A63C80" w:rsidRPr="00AA1645">
        <w:rPr>
          <w:rFonts w:ascii="Museo Sans 300" w:hAnsi="Museo Sans 300" w:cs="Segoe UI"/>
          <w:sz w:val="20"/>
          <w:szCs w:val="20"/>
          <w:lang w:eastAsia="es-MX"/>
        </w:rPr>
        <w:t>en</w:t>
      </w:r>
      <w:r w:rsidR="00A63C80">
        <w:rPr>
          <w:rFonts w:ascii="Museo Sans 300" w:hAnsi="Museo Sans 300" w:cs="Segoe UI"/>
          <w:sz w:val="20"/>
          <w:szCs w:val="20"/>
          <w:lang w:eastAsia="es-MX"/>
        </w:rPr>
        <w:t xml:space="preserve"> una </w:t>
      </w:r>
      <w:r w:rsidR="00696EC7">
        <w:rPr>
          <w:rFonts w:ascii="Museo Sans 300" w:hAnsi="Museo Sans 300" w:cs="Segoe UI"/>
          <w:sz w:val="20"/>
          <w:szCs w:val="20"/>
          <w:lang w:eastAsia="es-MX"/>
        </w:rPr>
        <w:t>línea d</w:t>
      </w:r>
      <w:r w:rsidR="00682640">
        <w:rPr>
          <w:rFonts w:ascii="Museo Sans 300" w:hAnsi="Museo Sans 300" w:cs="Segoe UI"/>
          <w:sz w:val="20"/>
          <w:szCs w:val="20"/>
          <w:lang w:eastAsia="es-MX"/>
        </w:rPr>
        <w:t>irecta</w:t>
      </w:r>
      <w:r w:rsidR="00696EC7">
        <w:rPr>
          <w:rFonts w:ascii="Museo Sans 300" w:hAnsi="Museo Sans 300" w:cs="Segoe UI"/>
          <w:sz w:val="20"/>
          <w:szCs w:val="20"/>
          <w:lang w:eastAsia="es-MX"/>
        </w:rPr>
        <w:t xml:space="preserve"> conectada</w:t>
      </w:r>
      <w:r w:rsidR="00682640">
        <w:rPr>
          <w:rFonts w:ascii="Museo Sans 300" w:hAnsi="Museo Sans 300" w:cs="Segoe UI"/>
          <w:sz w:val="20"/>
          <w:szCs w:val="20"/>
          <w:lang w:eastAsia="es-MX"/>
        </w:rPr>
        <w:t xml:space="preserve"> desde la acometida, </w:t>
      </w:r>
      <w:r w:rsidR="00A63C80">
        <w:rPr>
          <w:rFonts w:ascii="Museo Sans 300" w:hAnsi="Museo Sans 300" w:cs="Segoe UI"/>
          <w:sz w:val="20"/>
          <w:szCs w:val="20"/>
          <w:lang w:eastAsia="es-MX"/>
        </w:rPr>
        <w:t xml:space="preserve">con un nivel de tensión de 120 voltios, </w:t>
      </w:r>
      <w:r w:rsidR="00682640" w:rsidRPr="000A662B">
        <w:rPr>
          <w:rFonts w:ascii="Museo Sans 300" w:hAnsi="Museo Sans 300"/>
          <w:color w:val="000000"/>
          <w:sz w:val="20"/>
          <w:szCs w:val="20"/>
          <w:shd w:val="clear" w:color="auto" w:fill="FFFFFF"/>
        </w:rPr>
        <w:t xml:space="preserve">que provocaba que cierta cantidad de </w:t>
      </w:r>
      <w:r w:rsidR="00682640">
        <w:rPr>
          <w:rFonts w:ascii="Museo Sans 300" w:hAnsi="Museo Sans 300"/>
          <w:color w:val="000000"/>
          <w:sz w:val="20"/>
          <w:szCs w:val="20"/>
          <w:shd w:val="clear" w:color="auto" w:fill="FFFFFF"/>
        </w:rPr>
        <w:t>energía eléctrica</w:t>
      </w:r>
      <w:r w:rsidR="00682640" w:rsidRPr="000A662B">
        <w:rPr>
          <w:rFonts w:ascii="Museo Sans 300" w:hAnsi="Museo Sans 300"/>
          <w:color w:val="000000"/>
          <w:sz w:val="20"/>
          <w:szCs w:val="20"/>
          <w:shd w:val="clear" w:color="auto" w:fill="FFFFFF"/>
        </w:rPr>
        <w:t xml:space="preserve"> </w:t>
      </w:r>
      <w:r w:rsidR="00682640">
        <w:rPr>
          <w:rFonts w:ascii="Museo Sans 300" w:hAnsi="Museo Sans 300"/>
          <w:color w:val="000000"/>
          <w:sz w:val="20"/>
          <w:szCs w:val="20"/>
          <w:shd w:val="clear" w:color="auto" w:fill="FFFFFF"/>
        </w:rPr>
        <w:t>se</w:t>
      </w:r>
      <w:r w:rsidR="00682640" w:rsidRPr="000A662B">
        <w:rPr>
          <w:rFonts w:ascii="Museo Sans 300" w:hAnsi="Museo Sans 300"/>
          <w:color w:val="000000"/>
          <w:sz w:val="20"/>
          <w:szCs w:val="20"/>
          <w:shd w:val="clear" w:color="auto" w:fill="FFFFFF"/>
        </w:rPr>
        <w:t xml:space="preserve"> deriva</w:t>
      </w:r>
      <w:r w:rsidR="00682640">
        <w:rPr>
          <w:rFonts w:ascii="Museo Sans 300" w:hAnsi="Museo Sans 300"/>
          <w:color w:val="000000"/>
          <w:sz w:val="20"/>
          <w:szCs w:val="20"/>
          <w:shd w:val="clear" w:color="auto" w:fill="FFFFFF"/>
        </w:rPr>
        <w:t>r</w:t>
      </w:r>
      <w:r w:rsidR="00682640" w:rsidRPr="000A662B">
        <w:rPr>
          <w:rFonts w:ascii="Museo Sans 300" w:hAnsi="Museo Sans 300"/>
          <w:color w:val="000000"/>
          <w:sz w:val="20"/>
          <w:szCs w:val="20"/>
          <w:shd w:val="clear" w:color="auto" w:fill="FFFFFF"/>
        </w:rPr>
        <w:t>a sin ser regis</w:t>
      </w:r>
      <w:r w:rsidR="00682640">
        <w:rPr>
          <w:rFonts w:ascii="Museo Sans 300" w:hAnsi="Museo Sans 300"/>
          <w:color w:val="000000"/>
          <w:sz w:val="20"/>
          <w:szCs w:val="20"/>
          <w:shd w:val="clear" w:color="auto" w:fill="FFFFFF"/>
        </w:rPr>
        <w:t>trada por el equipo de medición.</w:t>
      </w:r>
    </w:p>
    <w:p w14:paraId="588635EE" w14:textId="77777777" w:rsidR="00D657FD" w:rsidRPr="00D657FD" w:rsidRDefault="00D657FD" w:rsidP="00D657FD">
      <w:pPr>
        <w:spacing w:after="0" w:line="240" w:lineRule="auto"/>
        <w:ind w:left="360"/>
        <w:jc w:val="both"/>
        <w:rPr>
          <w:rFonts w:ascii="Museo Sans 300" w:hAnsi="Museo Sans 300"/>
          <w:sz w:val="20"/>
          <w:szCs w:val="20"/>
          <w:lang w:eastAsia="es-SV"/>
        </w:rPr>
      </w:pPr>
    </w:p>
    <w:p w14:paraId="2AC8E0E2" w14:textId="28E0083C" w:rsidR="001A4AA9" w:rsidRDefault="001A4AA9" w:rsidP="00BC2F5F">
      <w:pPr>
        <w:numPr>
          <w:ilvl w:val="0"/>
          <w:numId w:val="2"/>
        </w:numPr>
        <w:spacing w:after="0" w:line="240" w:lineRule="auto"/>
        <w:jc w:val="both"/>
        <w:rPr>
          <w:rFonts w:ascii="Museo Sans 300" w:hAnsi="Museo Sans 300"/>
          <w:sz w:val="20"/>
          <w:szCs w:val="20"/>
          <w:lang w:eastAsia="es-SV"/>
        </w:rPr>
      </w:pPr>
      <w:r>
        <w:rPr>
          <w:rFonts w:ascii="Museo Sans 300" w:eastAsia="Times New Roman" w:hAnsi="Museo Sans 300"/>
          <w:sz w:val="20"/>
          <w:szCs w:val="20"/>
          <w:lang w:eastAsia="es-ES"/>
        </w:rPr>
        <w:t>Establecer que la sociedad AES CLESA y Cía., S. en C. de C.V.</w:t>
      </w:r>
      <w:r w:rsidRPr="71BE5127">
        <w:rPr>
          <w:rFonts w:ascii="Museo Sans 300" w:eastAsia="Times New Roman" w:hAnsi="Museo Sans 300"/>
          <w:sz w:val="20"/>
          <w:szCs w:val="20"/>
          <w:lang w:eastAsia="es-ES"/>
        </w:rPr>
        <w:t xml:space="preserve"> tiene el derecho a recuperar la cantidad de </w:t>
      </w:r>
      <w:r w:rsidR="00A63C80" w:rsidRPr="003507CB">
        <w:rPr>
          <w:rFonts w:ascii="Museo Sans 300" w:hAnsi="Museo Sans 300"/>
          <w:sz w:val="20"/>
          <w:szCs w:val="20"/>
          <w:lang w:val="es-ES_tradnl"/>
        </w:rPr>
        <w:t>CIENTO SETENTA Y UNO 50/100 DÓLARES DE LOS ESTADOS UNIDOS DE AMÉRICA (USD 171.50)</w:t>
      </w:r>
      <w:r w:rsidR="00A63C80" w:rsidRPr="00D32BB0">
        <w:rPr>
          <w:rFonts w:ascii="Museo Sans 300" w:hAnsi="Museo Sans 300"/>
          <w:sz w:val="20"/>
          <w:szCs w:val="20"/>
        </w:rPr>
        <w:t xml:space="preserve"> </w:t>
      </w:r>
      <w:r w:rsidRPr="0050481E">
        <w:rPr>
          <w:rFonts w:ascii="Museo Sans 300" w:hAnsi="Museo Sans 300"/>
          <w:sz w:val="20"/>
          <w:szCs w:val="20"/>
        </w:rPr>
        <w:t xml:space="preserve">IVA </w:t>
      </w:r>
      <w:r w:rsidRPr="0050481E">
        <w:rPr>
          <w:rFonts w:ascii="Museo Sans 300" w:hAnsi="Museo Sans 300"/>
          <w:sz w:val="20"/>
          <w:szCs w:val="20"/>
          <w:lang w:eastAsia="es-ES"/>
        </w:rPr>
        <w:t>incluido</w:t>
      </w:r>
      <w:r w:rsidRPr="0050481E">
        <w:rPr>
          <w:rFonts w:ascii="Museo Sans 300" w:hAnsi="Museo Sans 300"/>
          <w:sz w:val="20"/>
          <w:szCs w:val="20"/>
        </w:rPr>
        <w:t>, en concepto de energía no registrada</w:t>
      </w:r>
      <w:r>
        <w:rPr>
          <w:rFonts w:ascii="Museo Sans 300" w:hAnsi="Museo Sans 300"/>
          <w:sz w:val="20"/>
          <w:szCs w:val="20"/>
        </w:rPr>
        <w:t xml:space="preserve">, </w:t>
      </w:r>
      <w:r w:rsidRPr="002D5F7D">
        <w:rPr>
          <w:rFonts w:ascii="Museo Sans 300" w:hAnsi="Museo Sans 300"/>
          <w:sz w:val="20"/>
          <w:szCs w:val="20"/>
        </w:rPr>
        <w:t>más los intereses correspondientes de conformidad con lo establecido en el artículo</w:t>
      </w:r>
      <w:r w:rsidRPr="002D5F7D">
        <w:rPr>
          <w:rFonts w:ascii="Museo Sans 300" w:eastAsia="Segoe UI" w:hAnsi="Museo Sans 300" w:cs="Segoe UI"/>
          <w:color w:val="000000" w:themeColor="text1"/>
          <w:sz w:val="20"/>
          <w:szCs w:val="20"/>
        </w:rPr>
        <w:t xml:space="preserve"> 36 de los Términos y Condiciones Generales al Consumidor Final del Pliego Tari</w:t>
      </w:r>
      <w:r>
        <w:rPr>
          <w:rFonts w:ascii="Museo Sans 300" w:eastAsia="Segoe UI" w:hAnsi="Museo Sans 300" w:cs="Segoe UI"/>
          <w:color w:val="000000" w:themeColor="text1"/>
          <w:sz w:val="20"/>
          <w:szCs w:val="20"/>
        </w:rPr>
        <w:t>fario aplicable para el año 2019</w:t>
      </w:r>
      <w:r w:rsidRPr="002D5F7D">
        <w:rPr>
          <w:rFonts w:ascii="Museo Sans 300" w:hAnsi="Museo Sans 300"/>
          <w:sz w:val="20"/>
          <w:szCs w:val="20"/>
        </w:rPr>
        <w:t>.</w:t>
      </w:r>
    </w:p>
    <w:p w14:paraId="7767FC5D" w14:textId="77777777" w:rsidR="001A4AA9" w:rsidRDefault="001A4AA9" w:rsidP="001A4AA9">
      <w:pPr>
        <w:pStyle w:val="Prrafodelista"/>
        <w:rPr>
          <w:rFonts w:ascii="Museo Sans 300" w:hAnsi="Museo Sans 300"/>
          <w:sz w:val="20"/>
          <w:szCs w:val="20"/>
          <w:lang w:eastAsia="es-SV"/>
        </w:rPr>
      </w:pPr>
    </w:p>
    <w:p w14:paraId="6B4979D0" w14:textId="2E27669E" w:rsidR="001A4AA9" w:rsidRDefault="001A4AA9" w:rsidP="001A4AA9">
      <w:pPr>
        <w:spacing w:after="0" w:line="240" w:lineRule="auto"/>
        <w:ind w:left="360"/>
        <w:jc w:val="both"/>
        <w:textAlignment w:val="baseline"/>
        <w:rPr>
          <w:rFonts w:ascii="Museo Sans 300" w:eastAsia="Times New Roman" w:hAnsi="Museo Sans 300" w:cs="Segoe UI"/>
          <w:sz w:val="20"/>
          <w:szCs w:val="20"/>
          <w:lang w:eastAsia="es-SV"/>
        </w:rPr>
      </w:pPr>
      <w:r w:rsidRPr="008301FE">
        <w:rPr>
          <w:rFonts w:ascii="Museo Sans 300" w:eastAsia="Times New Roman" w:hAnsi="Museo Sans 300" w:cs="Segoe UI"/>
          <w:sz w:val="20"/>
          <w:szCs w:val="20"/>
          <w:lang w:eastAsia="es-SV"/>
        </w:rPr>
        <w:t>En vista de lo anterior, la distribuidora debe emitir un nuevo cobro por la cantidad determinada e</w:t>
      </w:r>
      <w:r>
        <w:rPr>
          <w:rFonts w:ascii="Museo Sans 300" w:eastAsia="Times New Roman" w:hAnsi="Museo Sans 300" w:cs="Segoe UI"/>
          <w:sz w:val="20"/>
          <w:szCs w:val="20"/>
          <w:lang w:eastAsia="es-SV"/>
        </w:rPr>
        <w:t>n el informe técnico N.° IT-</w:t>
      </w:r>
      <w:r w:rsidR="00C42158">
        <w:rPr>
          <w:rFonts w:ascii="Museo Sans 300" w:eastAsia="Times New Roman" w:hAnsi="Museo Sans 300" w:cs="Segoe UI"/>
          <w:sz w:val="20"/>
          <w:szCs w:val="20"/>
          <w:lang w:eastAsia="es-SV"/>
        </w:rPr>
        <w:t>280-</w:t>
      </w:r>
      <w:r w:rsidR="00160BFF">
        <w:rPr>
          <w:rFonts w:ascii="Museo Sans 300" w:eastAsia="Times New Roman" w:hAnsi="Museo Sans 300" w:cs="Segoe UI"/>
          <w:sz w:val="20"/>
          <w:szCs w:val="20"/>
          <w:lang w:eastAsia="es-SV"/>
        </w:rPr>
        <w:t>XXX</w:t>
      </w:r>
      <w:r w:rsidRPr="008301FE">
        <w:rPr>
          <w:rFonts w:ascii="Museo Sans 300" w:eastAsia="Times New Roman" w:hAnsi="Museo Sans 300" w:cs="Segoe UI"/>
          <w:sz w:val="20"/>
          <w:szCs w:val="20"/>
          <w:lang w:eastAsia="es-SV"/>
        </w:rPr>
        <w:t>-CAU rendido por el CAU de la SIGET. </w:t>
      </w:r>
    </w:p>
    <w:p w14:paraId="3A9178FC" w14:textId="77777777" w:rsidR="001A4AA9" w:rsidRPr="008301FE" w:rsidRDefault="001A4AA9" w:rsidP="001A4AA9">
      <w:pPr>
        <w:spacing w:after="0" w:line="240" w:lineRule="auto"/>
        <w:ind w:left="360"/>
        <w:jc w:val="both"/>
        <w:textAlignment w:val="baseline"/>
        <w:rPr>
          <w:rFonts w:ascii="Museo Sans 300" w:eastAsia="Times New Roman" w:hAnsi="Museo Sans 300" w:cs="Segoe UI"/>
          <w:sz w:val="20"/>
          <w:szCs w:val="20"/>
          <w:lang w:eastAsia="es-SV"/>
        </w:rPr>
      </w:pPr>
    </w:p>
    <w:p w14:paraId="70747B28" w14:textId="1EDF8C10" w:rsidR="002214AF" w:rsidRPr="00E87A62" w:rsidRDefault="000C0357" w:rsidP="005A7B2B">
      <w:pPr>
        <w:numPr>
          <w:ilvl w:val="0"/>
          <w:numId w:val="2"/>
        </w:numPr>
        <w:spacing w:after="0" w:line="240" w:lineRule="auto"/>
        <w:jc w:val="both"/>
        <w:rPr>
          <w:rFonts w:ascii="Museo Sans 300" w:hAnsi="Museo Sans 300"/>
          <w:lang w:eastAsia="es-SV"/>
        </w:rPr>
      </w:pPr>
      <w:r w:rsidRPr="00E87A62">
        <w:rPr>
          <w:rFonts w:ascii="Museo Sans 300" w:hAnsi="Museo Sans 300"/>
          <w:sz w:val="20"/>
          <w:szCs w:val="20"/>
          <w:lang w:eastAsia="es-SV"/>
        </w:rPr>
        <w:t>Notificar este acuerdo a</w:t>
      </w:r>
      <w:r w:rsidR="004A3C4C" w:rsidRPr="00E87A62">
        <w:rPr>
          <w:rFonts w:ascii="Museo Sans 300" w:hAnsi="Museo Sans 300"/>
          <w:sz w:val="20"/>
          <w:szCs w:val="20"/>
          <w:lang w:eastAsia="es-SV"/>
        </w:rPr>
        <w:t>l se</w:t>
      </w:r>
      <w:r w:rsidR="001A4AA9" w:rsidRPr="00E87A62">
        <w:rPr>
          <w:rFonts w:ascii="Museo Sans 300" w:hAnsi="Museo Sans 300"/>
          <w:sz w:val="20"/>
          <w:szCs w:val="20"/>
          <w:lang w:eastAsia="es-SV"/>
        </w:rPr>
        <w:t xml:space="preserve">ñor </w:t>
      </w:r>
      <w:r w:rsidR="00160BFF">
        <w:rPr>
          <w:rFonts w:ascii="Museo Sans 300" w:hAnsi="Museo Sans 300"/>
          <w:sz w:val="20"/>
          <w:szCs w:val="20"/>
          <w:lang w:eastAsia="es-SV"/>
        </w:rPr>
        <w:t>XXX</w:t>
      </w:r>
      <w:r w:rsidR="007C7DDC" w:rsidRPr="00E87A62">
        <w:rPr>
          <w:rFonts w:ascii="Museo Sans 300" w:hAnsi="Museo Sans 300"/>
          <w:sz w:val="20"/>
          <w:szCs w:val="20"/>
          <w:lang w:eastAsia="es-SV"/>
        </w:rPr>
        <w:t xml:space="preserve"> y a</w:t>
      </w:r>
      <w:r w:rsidR="001A4AA9" w:rsidRPr="00E87A62">
        <w:rPr>
          <w:rFonts w:ascii="Museo Sans 300" w:hAnsi="Museo Sans 300"/>
          <w:sz w:val="20"/>
          <w:szCs w:val="20"/>
          <w:lang w:eastAsia="es-SV"/>
        </w:rPr>
        <w:t xml:space="preserve"> la sociedad AES CLESA y Cía., S. en C. de C.V.</w:t>
      </w:r>
      <w:r w:rsidR="00E87A62" w:rsidRPr="00E87A62">
        <w:rPr>
          <w:rFonts w:ascii="Museo Sans 300" w:hAnsi="Museo Sans 300"/>
          <w:sz w:val="20"/>
          <w:szCs w:val="20"/>
          <w:lang w:eastAsia="es-SV"/>
        </w:rPr>
        <w:t>, debiendo adjuntar el informe</w:t>
      </w:r>
      <w:r w:rsidR="00E87A62" w:rsidRPr="00E87A62">
        <w:rPr>
          <w:rFonts w:ascii="Museo Sans 300" w:hAnsi="Museo Sans 300"/>
          <w:sz w:val="20"/>
          <w:szCs w:val="20"/>
          <w:lang w:val="es-ES_tradnl" w:eastAsia="es-SV"/>
        </w:rPr>
        <w:t xml:space="preserve"> técnico </w:t>
      </w:r>
      <w:r w:rsidR="00E87A62" w:rsidRPr="00E87A62">
        <w:rPr>
          <w:rFonts w:ascii="Museo Sans 300" w:eastAsia="Calibri" w:hAnsi="Museo Sans 300"/>
          <w:sz w:val="20"/>
          <w:szCs w:val="20"/>
        </w:rPr>
        <w:t>N.</w:t>
      </w:r>
      <w:r w:rsidR="00E87A62" w:rsidRPr="00E87A62">
        <w:rPr>
          <w:rFonts w:ascii="Museo Sans 300" w:eastAsia="Calibri" w:hAnsi="Museo Sans 300" w:cs="Museo Sans 300"/>
          <w:sz w:val="20"/>
          <w:szCs w:val="20"/>
        </w:rPr>
        <w:t>°</w:t>
      </w:r>
      <w:r w:rsidR="00E87A62" w:rsidRPr="00E87A62">
        <w:rPr>
          <w:rFonts w:ascii="Cambria Math" w:eastAsia="Calibri" w:hAnsi="Cambria Math" w:cs="Cambria Math"/>
          <w:sz w:val="20"/>
          <w:szCs w:val="20"/>
        </w:rPr>
        <w:t> </w:t>
      </w:r>
      <w:r w:rsidR="00E87A62" w:rsidRPr="00E87A62">
        <w:rPr>
          <w:rFonts w:ascii="Museo Sans 300" w:eastAsia="Calibri" w:hAnsi="Museo Sans 300"/>
          <w:sz w:val="20"/>
          <w:szCs w:val="20"/>
        </w:rPr>
        <w:t>IT-0077-CAU-21</w:t>
      </w:r>
      <w:r w:rsidR="00E87A62">
        <w:rPr>
          <w:rFonts w:ascii="Museo Sans 300" w:eastAsia="Calibri" w:hAnsi="Museo Sans 300"/>
          <w:sz w:val="20"/>
          <w:szCs w:val="20"/>
        </w:rPr>
        <w:t>.</w:t>
      </w:r>
      <w:r w:rsidR="00E87A62" w:rsidRPr="00E87A62">
        <w:rPr>
          <w:rFonts w:ascii="Cambria Math" w:eastAsia="Calibri" w:hAnsi="Cambria Math" w:cs="Cambria Math"/>
          <w:sz w:val="20"/>
          <w:szCs w:val="20"/>
        </w:rPr>
        <w:t> </w:t>
      </w:r>
    </w:p>
    <w:p w14:paraId="35B8094D" w14:textId="77777777" w:rsidR="00D54DAC" w:rsidRDefault="00D54DAC" w:rsidP="00FC69D6">
      <w:pPr>
        <w:spacing w:after="0" w:line="240" w:lineRule="auto"/>
        <w:ind w:left="360"/>
        <w:jc w:val="both"/>
        <w:rPr>
          <w:rFonts w:ascii="Museo Sans 300" w:hAnsi="Museo Sans 300"/>
          <w:lang w:eastAsia="es-SV"/>
        </w:rPr>
      </w:pPr>
    </w:p>
    <w:p w14:paraId="009F870F" w14:textId="150D9626" w:rsidR="00D57153" w:rsidRDefault="00D57153" w:rsidP="00FC69D6">
      <w:pPr>
        <w:spacing w:after="0" w:line="240" w:lineRule="auto"/>
        <w:ind w:left="360"/>
        <w:jc w:val="both"/>
        <w:rPr>
          <w:rFonts w:ascii="Museo Sans 300" w:hAnsi="Museo Sans 300"/>
          <w:lang w:eastAsia="es-SV"/>
        </w:rPr>
      </w:pPr>
    </w:p>
    <w:p w14:paraId="4545FDF4" w14:textId="77777777" w:rsidR="000F714C" w:rsidRDefault="000F714C" w:rsidP="00FC69D6">
      <w:pPr>
        <w:spacing w:after="0" w:line="240" w:lineRule="auto"/>
        <w:ind w:left="360"/>
        <w:jc w:val="both"/>
        <w:rPr>
          <w:rFonts w:ascii="Museo Sans 300" w:hAnsi="Museo Sans 300"/>
          <w:lang w:eastAsia="es-SV"/>
        </w:rPr>
      </w:pPr>
    </w:p>
    <w:p w14:paraId="43481ABF" w14:textId="774F0E28" w:rsidR="00F47546" w:rsidRPr="00F85A5A" w:rsidRDefault="00CF388F" w:rsidP="00FC69D6">
      <w:pPr>
        <w:tabs>
          <w:tab w:val="left" w:pos="4962"/>
        </w:tabs>
        <w:spacing w:after="0" w:line="240" w:lineRule="atLeast"/>
        <w:rPr>
          <w:rFonts w:ascii="Museo Sans 300" w:hAnsi="Museo Sans 300"/>
          <w:sz w:val="20"/>
          <w:szCs w:val="20"/>
          <w:lang w:val="es-ES_tradnl" w:eastAsia="es-ES"/>
        </w:rPr>
      </w:pPr>
      <w:r>
        <w:rPr>
          <w:rFonts w:ascii="Museo Sans 300" w:hAnsi="Museo Sans 300"/>
          <w:lang w:val="es-ES_tradnl" w:eastAsia="es-ES"/>
        </w:rPr>
        <w:t xml:space="preserve">                                                                                    </w:t>
      </w:r>
      <w:r w:rsidR="00F47546" w:rsidRPr="00F85A5A">
        <w:rPr>
          <w:rFonts w:ascii="Museo Sans 300" w:hAnsi="Museo Sans 300"/>
          <w:sz w:val="20"/>
          <w:szCs w:val="20"/>
          <w:lang w:val="es-ES_tradnl" w:eastAsia="es-ES"/>
        </w:rPr>
        <w:t>Manuel Ernesto Aguilar Flores</w:t>
      </w:r>
    </w:p>
    <w:p w14:paraId="24E161EF" w14:textId="7B6A8AB9" w:rsidR="00F47546" w:rsidRPr="00F85A5A" w:rsidRDefault="00F47546" w:rsidP="000A443E">
      <w:pPr>
        <w:tabs>
          <w:tab w:val="left" w:pos="4962"/>
        </w:tabs>
        <w:spacing w:after="0" w:line="240" w:lineRule="atLeast"/>
        <w:ind w:left="4253" w:firstLine="709"/>
        <w:rPr>
          <w:rFonts w:ascii="Museo Sans 300" w:hAnsi="Museo Sans 300"/>
          <w:b/>
          <w:bCs/>
          <w:sz w:val="20"/>
          <w:szCs w:val="20"/>
          <w:lang w:val="es-ES_tradnl"/>
        </w:rPr>
      </w:pPr>
      <w:r w:rsidRPr="00F85A5A">
        <w:rPr>
          <w:rFonts w:ascii="Museo Sans 300" w:hAnsi="Museo Sans 300"/>
          <w:sz w:val="20"/>
          <w:szCs w:val="20"/>
          <w:lang w:val="es-ES_tradnl" w:eastAsia="es-ES"/>
        </w:rPr>
        <w:t>Superintendente</w:t>
      </w:r>
    </w:p>
    <w:sectPr w:rsidR="00F47546" w:rsidRPr="00F85A5A" w:rsidSect="006659F6">
      <w:headerReference w:type="even" r:id="rId11"/>
      <w:headerReference w:type="default" r:id="rId12"/>
      <w:footerReference w:type="even" r:id="rId13"/>
      <w:footerReference w:type="default" r:id="rId14"/>
      <w:headerReference w:type="first" r:id="rId15"/>
      <w:footerReference w:type="first" r:id="rId16"/>
      <w:pgSz w:w="12240" w:h="15840"/>
      <w:pgMar w:top="2127" w:right="1041" w:bottom="1418" w:left="1276" w:header="425" w:footer="72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C6231" w16cex:dateUtc="2021-04-23T02:59:00Z"/>
  <w16cex:commentExtensible w16cex:durableId="242BCAD2" w16cex:dateUtc="2021-04-22T1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E56C77" w16cid:durableId="242C6231"/>
  <w16cid:commentId w16cid:paraId="29630253" w16cid:durableId="242BCAD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3D96F" w14:textId="77777777" w:rsidR="004C5AEB" w:rsidRDefault="004C5AEB">
      <w:pPr>
        <w:spacing w:after="0" w:line="240" w:lineRule="auto"/>
      </w:pPr>
      <w:r>
        <w:separator/>
      </w:r>
    </w:p>
  </w:endnote>
  <w:endnote w:type="continuationSeparator" w:id="0">
    <w:p w14:paraId="0D4E6E34" w14:textId="77777777" w:rsidR="004C5AEB" w:rsidRDefault="004C5AEB">
      <w:pPr>
        <w:spacing w:after="0" w:line="240" w:lineRule="auto"/>
      </w:pPr>
      <w:r>
        <w:continuationSeparator/>
      </w:r>
    </w:p>
  </w:endnote>
  <w:endnote w:type="continuationNotice" w:id="1">
    <w:p w14:paraId="6B9762F3" w14:textId="77777777" w:rsidR="004C5AEB" w:rsidRDefault="004C5A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21056B" w:rsidRDefault="0021056B">
    <w:pPr>
      <w:pStyle w:val="Piedepgina"/>
      <w:jc w:val="right"/>
    </w:pPr>
    <w:r>
      <w:fldChar w:fldCharType="begin"/>
    </w:r>
    <w:r>
      <w:instrText>PAGE   \* MERGEFORMAT</w:instrText>
    </w:r>
    <w:r>
      <w:fldChar w:fldCharType="separate"/>
    </w:r>
    <w:r>
      <w:rPr>
        <w:lang w:val="es-ES"/>
      </w:rPr>
      <w:t>2</w:t>
    </w:r>
    <w:r>
      <w:rPr>
        <w:lang w:val="es-ES"/>
      </w:rPr>
      <w:fldChar w:fldCharType="end"/>
    </w:r>
  </w:p>
  <w:p w14:paraId="7DF4E37C" w14:textId="77777777" w:rsidR="0021056B" w:rsidRDefault="0021056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75D1" w14:textId="771D32FE" w:rsidR="0021056B" w:rsidRPr="009241EB" w:rsidRDefault="0021056B" w:rsidP="009241EB">
    <w:pPr>
      <w:pStyle w:val="Piedepgina"/>
      <w:tabs>
        <w:tab w:val="left" w:pos="8475"/>
      </w:tabs>
      <w:jc w:val="right"/>
    </w:pPr>
  </w:p>
  <w:p w14:paraId="19583F36" w14:textId="6DEC7FA3" w:rsidR="0021056B" w:rsidRDefault="0021056B" w:rsidP="00475015">
    <w:pPr>
      <w:pStyle w:val="Piedepgina"/>
      <w:jc w:val="center"/>
      <w:rPr>
        <w:rFonts w:ascii="Museo Sans 300" w:hAnsi="Museo Sans 300"/>
        <w:b/>
        <w:bCs/>
        <w:noProof/>
        <w:sz w:val="18"/>
        <w:szCs w:val="18"/>
        <w:lang w:val="es-ES"/>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160BFF" w:rsidRPr="00160BFF">
      <w:rPr>
        <w:rFonts w:ascii="Museo Sans 300" w:hAnsi="Museo Sans 300"/>
        <w:b/>
        <w:bCs/>
        <w:noProof/>
        <w:sz w:val="18"/>
        <w:szCs w:val="18"/>
        <w:lang w:val="es-ES"/>
      </w:rPr>
      <w:t>13</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fldSimple w:instr="NUMPAGES  \* Arabic  \* MERGEFORMAT">
      <w:r w:rsidR="00160BFF" w:rsidRPr="00160BFF">
        <w:rPr>
          <w:rFonts w:ascii="Museo Sans 300" w:hAnsi="Museo Sans 300"/>
          <w:b/>
          <w:bCs/>
          <w:noProof/>
          <w:sz w:val="18"/>
          <w:szCs w:val="18"/>
          <w:lang w:val="es-ES"/>
        </w:rPr>
        <w:t>13</w:t>
      </w:r>
    </w:fldSimple>
  </w:p>
  <w:p w14:paraId="1F68AAA8" w14:textId="507EA1D7" w:rsidR="0021056B" w:rsidRPr="00475015" w:rsidRDefault="00160BFF" w:rsidP="00D07096">
    <w:pPr>
      <w:shd w:val="clear" w:color="auto" w:fill="FFFFFF"/>
      <w:tabs>
        <w:tab w:val="left" w:pos="2598"/>
        <w:tab w:val="center" w:pos="4419"/>
        <w:tab w:val="right" w:pos="8838"/>
      </w:tabs>
      <w:spacing w:after="0" w:line="240" w:lineRule="auto"/>
      <w:jc w:val="right"/>
      <w:rPr>
        <w:rFonts w:ascii="Museo Sans 300" w:hAnsi="Museo Sans 300"/>
        <w:sz w:val="18"/>
        <w:szCs w:val="18"/>
      </w:rPr>
    </w:pPr>
    <w:r>
      <w:rPr>
        <w:rFonts w:ascii="Bembo Std" w:hAnsi="Bembo Std"/>
        <w:b/>
        <w:color w:val="000000"/>
        <w:sz w:val="14"/>
        <w:szCs w:val="14"/>
      </w:rPr>
      <w:t>XXX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21056B" w:rsidRPr="009A54AC" w:rsidRDefault="0021056B"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1589D10F" w:rsidR="0021056B" w:rsidRPr="002156F6" w:rsidRDefault="0021056B" w:rsidP="009A54AC">
    <w:pPr>
      <w:shd w:val="clear" w:color="auto" w:fill="FFFFFF"/>
      <w:tabs>
        <w:tab w:val="left" w:pos="2598"/>
        <w:tab w:val="center" w:pos="4419"/>
        <w:tab w:val="right" w:pos="8838"/>
      </w:tabs>
      <w:spacing w:after="0" w:line="240" w:lineRule="auto"/>
      <w:jc w:val="center"/>
      <w:rPr>
        <w:rFonts w:ascii="Bembo Std" w:hAnsi="Bembo Std"/>
        <w:b/>
        <w:color w:val="000000"/>
        <w:sz w:val="14"/>
        <w:szCs w:val="14"/>
        <w:lang w:val="en-US"/>
      </w:rPr>
    </w:pPr>
    <w:r w:rsidRPr="002156F6">
      <w:rPr>
        <w:rFonts w:ascii="Bembo Std" w:hAnsi="Bembo Std"/>
        <w:b/>
        <w:color w:val="000000"/>
        <w:sz w:val="18"/>
        <w:szCs w:val="18"/>
        <w:lang w:val="en-US"/>
      </w:rPr>
      <w:t>PBX: (503) 2257-4438; Fax: (503) 2257-4499</w:t>
    </w:r>
  </w:p>
  <w:p w14:paraId="7C1213F3" w14:textId="27E972F9" w:rsidR="0021056B" w:rsidRPr="002156F6" w:rsidRDefault="00160BFF" w:rsidP="00D07096">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XXX</w:t>
    </w:r>
  </w:p>
  <w:p w14:paraId="6325F19B" w14:textId="77777777" w:rsidR="0021056B" w:rsidRPr="002156F6" w:rsidRDefault="0021056B" w:rsidP="00D07096">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59EDF" w14:textId="77777777" w:rsidR="004C5AEB" w:rsidRDefault="004C5AEB">
      <w:pPr>
        <w:spacing w:after="0" w:line="240" w:lineRule="auto"/>
      </w:pPr>
      <w:r>
        <w:separator/>
      </w:r>
    </w:p>
  </w:footnote>
  <w:footnote w:type="continuationSeparator" w:id="0">
    <w:p w14:paraId="522B3CBE" w14:textId="77777777" w:rsidR="004C5AEB" w:rsidRDefault="004C5AEB">
      <w:pPr>
        <w:spacing w:after="0" w:line="240" w:lineRule="auto"/>
      </w:pPr>
      <w:r>
        <w:continuationSeparator/>
      </w:r>
    </w:p>
  </w:footnote>
  <w:footnote w:type="continuationNotice" w:id="1">
    <w:p w14:paraId="4D788305" w14:textId="77777777" w:rsidR="004C5AEB" w:rsidRDefault="004C5AE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4AE02840" w:rsidR="0021056B" w:rsidRDefault="0021056B">
    <w:pPr>
      <w:pStyle w:val="Encabezado"/>
    </w:pPr>
    <w:r>
      <w:rPr>
        <w:noProof/>
        <w:lang w:eastAsia="es-SV"/>
      </w:rPr>
      <w:drawing>
        <wp:anchor distT="36576" distB="36576" distL="36576" distR="36576" simplePos="0" relativeHeight="251658241" behindDoc="0" locked="0" layoutInCell="1" allowOverlap="1" wp14:anchorId="7C0626B2" wp14:editId="16EADAFF">
          <wp:simplePos x="0" y="0"/>
          <wp:positionH relativeFrom="page">
            <wp:align>right</wp:align>
          </wp:positionH>
          <wp:positionV relativeFrom="paragraph">
            <wp:posOffset>984885</wp:posOffset>
          </wp:positionV>
          <wp:extent cx="7736840" cy="6718935"/>
          <wp:effectExtent l="0" t="0" r="0" b="0"/>
          <wp:wrapNone/>
          <wp:docPr id="23"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C6F4" w14:textId="574554E1" w:rsidR="0021056B" w:rsidRDefault="0021056B" w:rsidP="00754E7A">
    <w:pPr>
      <w:outlineLvl w:val="1"/>
    </w:pPr>
    <w:r>
      <w:rPr>
        <w:noProof/>
        <w:lang w:eastAsia="es-SV"/>
      </w:rPr>
      <w:drawing>
        <wp:inline distT="0" distB="0" distL="0" distR="0" wp14:anchorId="7EB36B98" wp14:editId="039336E1">
          <wp:extent cx="1905000" cy="619125"/>
          <wp:effectExtent l="0" t="0" r="0" b="0"/>
          <wp:docPr id="2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3F9D2B1E" wp14:editId="4FB7BFC9">
          <wp:simplePos x="0" y="0"/>
          <wp:positionH relativeFrom="page">
            <wp:align>right</wp:align>
          </wp:positionH>
          <wp:positionV relativeFrom="paragraph">
            <wp:posOffset>1507490</wp:posOffset>
          </wp:positionV>
          <wp:extent cx="7736840" cy="6718935"/>
          <wp:effectExtent l="0" t="0" r="0" b="0"/>
          <wp:wrapNone/>
          <wp:docPr id="25"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5225B69E" w:rsidR="0021056B" w:rsidRPr="00754E7A" w:rsidRDefault="0021056B" w:rsidP="004F15AC">
    <w:pPr>
      <w:pStyle w:val="Encabezado"/>
      <w:jc w:val="center"/>
    </w:pPr>
    <w:r>
      <w:rPr>
        <w:noProof/>
        <w:lang w:eastAsia="es-SV"/>
      </w:rPr>
      <w:drawing>
        <wp:anchor distT="0" distB="0" distL="114300" distR="114300" simplePos="0" relativeHeight="251658243" behindDoc="1" locked="0" layoutInCell="1" allowOverlap="1" wp14:anchorId="614D8530" wp14:editId="65E6610A">
          <wp:simplePos x="0" y="0"/>
          <wp:positionH relativeFrom="page">
            <wp:posOffset>10795</wp:posOffset>
          </wp:positionH>
          <wp:positionV relativeFrom="line">
            <wp:posOffset>-369570</wp:posOffset>
          </wp:positionV>
          <wp:extent cx="7772400" cy="10057765"/>
          <wp:effectExtent l="0" t="0" r="0" b="0"/>
          <wp:wrapNone/>
          <wp:docPr id="26"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0D5D09D" wp14:editId="539D4222">
          <wp:simplePos x="0" y="0"/>
          <wp:positionH relativeFrom="page">
            <wp:align>right</wp:align>
          </wp:positionH>
          <wp:positionV relativeFrom="paragraph">
            <wp:posOffset>1489075</wp:posOffset>
          </wp:positionV>
          <wp:extent cx="7762875" cy="7355205"/>
          <wp:effectExtent l="0" t="0" r="0" b="0"/>
          <wp:wrapNone/>
          <wp:docPr id="27"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1E807D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 w15:restartNumberingAfterBreak="0">
    <w:nsid w:val="0CE145D4"/>
    <w:multiLevelType w:val="hybridMultilevel"/>
    <w:tmpl w:val="3F306552"/>
    <w:lvl w:ilvl="0" w:tplc="8F4A7668">
      <w:start w:val="1"/>
      <w:numFmt w:val="bullet"/>
      <w:lvlText w:val=""/>
      <w:lvlJc w:val="left"/>
      <w:pPr>
        <w:ind w:left="720" w:hanging="360"/>
      </w:pPr>
      <w:rPr>
        <w:rFonts w:ascii="Symbol" w:hAnsi="Symbol" w:hint="default"/>
      </w:rPr>
    </w:lvl>
    <w:lvl w:ilvl="1" w:tplc="440A0001">
      <w:start w:val="1"/>
      <w:numFmt w:val="bullet"/>
      <w:lvlText w:val=""/>
      <w:lvlJc w:val="left"/>
      <w:pPr>
        <w:ind w:left="1440" w:hanging="360"/>
      </w:pPr>
      <w:rPr>
        <w:rFonts w:ascii="Symbol" w:hAnsi="Symbol"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 w15:restartNumberingAfterBreak="0">
    <w:nsid w:val="0CEB3DF7"/>
    <w:multiLevelType w:val="multilevel"/>
    <w:tmpl w:val="C8E8F5C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1BB75BB"/>
    <w:multiLevelType w:val="multilevel"/>
    <w:tmpl w:val="F21252CE"/>
    <w:lvl w:ilvl="0">
      <w:start w:val="1"/>
      <w:numFmt w:val="decimal"/>
      <w:lvlText w:val="%1."/>
      <w:lvlJc w:val="left"/>
      <w:pPr>
        <w:ind w:left="786" w:hanging="360"/>
      </w:pPr>
      <w:rPr>
        <w:rFonts w:ascii="Museo Sans 500" w:hAnsi="Museo Sans 500" w:cs="Times New Roman" w:hint="default"/>
        <w:b/>
      </w:rPr>
    </w:lvl>
    <w:lvl w:ilvl="1">
      <w:start w:val="1"/>
      <w:numFmt w:val="decimal"/>
      <w:lvlText w:val="%1.%2."/>
      <w:lvlJc w:val="left"/>
      <w:pPr>
        <w:ind w:left="1146" w:hanging="720"/>
      </w:pPr>
    </w:lvl>
    <w:lvl w:ilvl="2">
      <w:start w:val="1"/>
      <w:numFmt w:val="decimal"/>
      <w:lvlText w:val="%1.%2.%3."/>
      <w:lvlJc w:val="left"/>
      <w:pPr>
        <w:ind w:left="1146" w:hanging="720"/>
      </w:pPr>
    </w:lvl>
    <w:lvl w:ilvl="3">
      <w:start w:val="1"/>
      <w:numFmt w:val="decimal"/>
      <w:lvlText w:val="%1.%2.%3.%4."/>
      <w:lvlJc w:val="left"/>
      <w:pPr>
        <w:ind w:left="1506" w:hanging="1080"/>
      </w:pPr>
    </w:lvl>
    <w:lvl w:ilvl="4">
      <w:start w:val="1"/>
      <w:numFmt w:val="decimal"/>
      <w:lvlText w:val="%1.%2.%3.%4.%5."/>
      <w:lvlJc w:val="left"/>
      <w:pPr>
        <w:ind w:left="1866" w:hanging="1440"/>
      </w:pPr>
    </w:lvl>
    <w:lvl w:ilvl="5">
      <w:start w:val="1"/>
      <w:numFmt w:val="decimal"/>
      <w:lvlText w:val="%1.%2.%3.%4.%5.%6."/>
      <w:lvlJc w:val="left"/>
      <w:pPr>
        <w:ind w:left="1866" w:hanging="1440"/>
      </w:pPr>
    </w:lvl>
    <w:lvl w:ilvl="6">
      <w:start w:val="1"/>
      <w:numFmt w:val="decimal"/>
      <w:lvlText w:val="%1.%2.%3.%4.%5.%6.%7."/>
      <w:lvlJc w:val="left"/>
      <w:pPr>
        <w:ind w:left="2226" w:hanging="1800"/>
      </w:pPr>
    </w:lvl>
    <w:lvl w:ilvl="7">
      <w:start w:val="1"/>
      <w:numFmt w:val="decimal"/>
      <w:lvlText w:val="%1.%2.%3.%4.%5.%6.%7.%8."/>
      <w:lvlJc w:val="left"/>
      <w:pPr>
        <w:ind w:left="2586" w:hanging="2160"/>
      </w:pPr>
    </w:lvl>
    <w:lvl w:ilvl="8">
      <w:start w:val="1"/>
      <w:numFmt w:val="decimal"/>
      <w:lvlText w:val="%1.%2.%3.%4.%5.%6.%7.%8.%9."/>
      <w:lvlJc w:val="left"/>
      <w:pPr>
        <w:ind w:left="2586" w:hanging="2160"/>
      </w:pPr>
    </w:lvl>
  </w:abstractNum>
  <w:abstractNum w:abstractNumId="5" w15:restartNumberingAfterBreak="0">
    <w:nsid w:val="14D566D1"/>
    <w:multiLevelType w:val="hybridMultilevel"/>
    <w:tmpl w:val="AF8895A6"/>
    <w:lvl w:ilvl="0" w:tplc="34B20CCA">
      <w:start w:val="2"/>
      <w:numFmt w:val="bullet"/>
      <w:lvlText w:val="-"/>
      <w:lvlJc w:val="left"/>
      <w:pPr>
        <w:ind w:left="1429" w:hanging="360"/>
      </w:pPr>
      <w:rPr>
        <w:rFonts w:ascii="Museo Sans 300" w:eastAsia="Times New Roman" w:hAnsi="Museo Sans 300" w:hint="default"/>
        <w:b/>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 w15:restartNumberingAfterBreak="0">
    <w:nsid w:val="30591264"/>
    <w:multiLevelType w:val="hybridMultilevel"/>
    <w:tmpl w:val="40FEC586"/>
    <w:lvl w:ilvl="0" w:tplc="440A0017">
      <w:start w:val="1"/>
      <w:numFmt w:val="lowerLetter"/>
      <w:lvlText w:val="%1)"/>
      <w:lvlJc w:val="left"/>
      <w:pPr>
        <w:ind w:left="2520" w:hanging="360"/>
      </w:pPr>
      <w:rPr>
        <w:rFonts w:cs="Times New Roman"/>
      </w:rPr>
    </w:lvl>
    <w:lvl w:ilvl="1" w:tplc="440A0019">
      <w:start w:val="1"/>
      <w:numFmt w:val="lowerLetter"/>
      <w:lvlText w:val="%2."/>
      <w:lvlJc w:val="left"/>
      <w:pPr>
        <w:ind w:left="3240" w:hanging="360"/>
      </w:pPr>
      <w:rPr>
        <w:rFonts w:cs="Times New Roman"/>
      </w:rPr>
    </w:lvl>
    <w:lvl w:ilvl="2" w:tplc="440A001B" w:tentative="1">
      <w:start w:val="1"/>
      <w:numFmt w:val="lowerRoman"/>
      <w:lvlText w:val="%3."/>
      <w:lvlJc w:val="right"/>
      <w:pPr>
        <w:ind w:left="3960" w:hanging="180"/>
      </w:pPr>
      <w:rPr>
        <w:rFonts w:cs="Times New Roman"/>
      </w:rPr>
    </w:lvl>
    <w:lvl w:ilvl="3" w:tplc="440A000F" w:tentative="1">
      <w:start w:val="1"/>
      <w:numFmt w:val="decimal"/>
      <w:lvlText w:val="%4."/>
      <w:lvlJc w:val="left"/>
      <w:pPr>
        <w:ind w:left="4680" w:hanging="360"/>
      </w:pPr>
      <w:rPr>
        <w:rFonts w:cs="Times New Roman"/>
      </w:rPr>
    </w:lvl>
    <w:lvl w:ilvl="4" w:tplc="440A0019" w:tentative="1">
      <w:start w:val="1"/>
      <w:numFmt w:val="lowerLetter"/>
      <w:lvlText w:val="%5."/>
      <w:lvlJc w:val="left"/>
      <w:pPr>
        <w:ind w:left="5400" w:hanging="360"/>
      </w:pPr>
      <w:rPr>
        <w:rFonts w:cs="Times New Roman"/>
      </w:rPr>
    </w:lvl>
    <w:lvl w:ilvl="5" w:tplc="440A001B" w:tentative="1">
      <w:start w:val="1"/>
      <w:numFmt w:val="lowerRoman"/>
      <w:lvlText w:val="%6."/>
      <w:lvlJc w:val="right"/>
      <w:pPr>
        <w:ind w:left="6120" w:hanging="180"/>
      </w:pPr>
      <w:rPr>
        <w:rFonts w:cs="Times New Roman"/>
      </w:rPr>
    </w:lvl>
    <w:lvl w:ilvl="6" w:tplc="440A000F" w:tentative="1">
      <w:start w:val="1"/>
      <w:numFmt w:val="decimal"/>
      <w:lvlText w:val="%7."/>
      <w:lvlJc w:val="left"/>
      <w:pPr>
        <w:ind w:left="6840" w:hanging="360"/>
      </w:pPr>
      <w:rPr>
        <w:rFonts w:cs="Times New Roman"/>
      </w:rPr>
    </w:lvl>
    <w:lvl w:ilvl="7" w:tplc="440A0019" w:tentative="1">
      <w:start w:val="1"/>
      <w:numFmt w:val="lowerLetter"/>
      <w:lvlText w:val="%8."/>
      <w:lvlJc w:val="left"/>
      <w:pPr>
        <w:ind w:left="7560" w:hanging="360"/>
      </w:pPr>
      <w:rPr>
        <w:rFonts w:cs="Times New Roman"/>
      </w:rPr>
    </w:lvl>
    <w:lvl w:ilvl="8" w:tplc="440A001B" w:tentative="1">
      <w:start w:val="1"/>
      <w:numFmt w:val="lowerRoman"/>
      <w:lvlText w:val="%9."/>
      <w:lvlJc w:val="right"/>
      <w:pPr>
        <w:ind w:left="8280" w:hanging="180"/>
      </w:pPr>
      <w:rPr>
        <w:rFonts w:cs="Times New Roman"/>
      </w:rPr>
    </w:lvl>
  </w:abstractNum>
  <w:abstractNum w:abstractNumId="7" w15:restartNumberingAfterBreak="0">
    <w:nsid w:val="33212D44"/>
    <w:multiLevelType w:val="hybridMultilevel"/>
    <w:tmpl w:val="29D4F024"/>
    <w:lvl w:ilvl="0" w:tplc="440A0011">
      <w:start w:val="3"/>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3FA0296C"/>
    <w:multiLevelType w:val="hybridMultilevel"/>
    <w:tmpl w:val="0250074E"/>
    <w:lvl w:ilvl="0" w:tplc="F4AE6D98">
      <w:start w:val="15"/>
      <w:numFmt w:val="bullet"/>
      <w:lvlText w:val="-"/>
      <w:lvlJc w:val="left"/>
      <w:pPr>
        <w:ind w:left="720" w:hanging="360"/>
      </w:pPr>
      <w:rPr>
        <w:rFonts w:ascii="Museo Sans 300" w:eastAsia="SimSun"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2" w15:restartNumberingAfterBreak="0">
    <w:nsid w:val="46562683"/>
    <w:multiLevelType w:val="hybridMultilevel"/>
    <w:tmpl w:val="0208244A"/>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440A0011">
      <w:start w:val="1"/>
      <w:numFmt w:val="decimal"/>
      <w:lvlText w:val="%3)"/>
      <w:lvlJc w:val="left"/>
      <w:pPr>
        <w:ind w:left="2160" w:hanging="360"/>
      </w:pPr>
      <w:rPr>
        <w:rFonts w:hint="default"/>
        <w:b w:val="0"/>
        <w:sz w:val="20"/>
        <w:szCs w:val="20"/>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4" w15:restartNumberingAfterBreak="0">
    <w:nsid w:val="489552FC"/>
    <w:multiLevelType w:val="hybridMultilevel"/>
    <w:tmpl w:val="AD60C3F4"/>
    <w:lvl w:ilvl="0" w:tplc="440A0017">
      <w:start w:val="1"/>
      <w:numFmt w:val="lowerLetter"/>
      <w:lvlText w:val="%1)"/>
      <w:lvlJc w:val="left"/>
      <w:pPr>
        <w:ind w:left="1353" w:hanging="360"/>
      </w:p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5"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num w:numId="1">
    <w:abstractNumId w:val="1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3"/>
  </w:num>
  <w:num w:numId="5">
    <w:abstractNumId w:val="11"/>
  </w:num>
  <w:num w:numId="6">
    <w:abstractNumId w:val="6"/>
  </w:num>
  <w:num w:numId="7">
    <w:abstractNumId w:val="1"/>
  </w:num>
  <w:num w:numId="8">
    <w:abstractNumId w:val="17"/>
  </w:num>
  <w:num w:numId="9">
    <w:abstractNumId w:val="5"/>
  </w:num>
  <w:num w:numId="10">
    <w:abstractNumId w:val="15"/>
  </w:num>
  <w:num w:numId="11">
    <w:abstractNumId w:val="12"/>
  </w:num>
  <w:num w:numId="12">
    <w:abstractNumId w:val="7"/>
  </w:num>
  <w:num w:numId="13">
    <w:abstractNumId w:val="9"/>
  </w:num>
  <w:num w:numId="14">
    <w:abstractNumId w:val="3"/>
  </w:num>
  <w:num w:numId="15">
    <w:abstractNumId w:val="14"/>
  </w:num>
  <w:num w:numId="16">
    <w:abstractNumId w:val="16"/>
  </w:num>
  <w:num w:numId="17">
    <w:abstractNumId w:val="2"/>
  </w:num>
  <w:num w:numId="18">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0A61"/>
    <w:rsid w:val="00001973"/>
    <w:rsid w:val="00002E4E"/>
    <w:rsid w:val="0000420C"/>
    <w:rsid w:val="000052EB"/>
    <w:rsid w:val="00006071"/>
    <w:rsid w:val="000062F4"/>
    <w:rsid w:val="00006B9A"/>
    <w:rsid w:val="00007802"/>
    <w:rsid w:val="00011629"/>
    <w:rsid w:val="00013990"/>
    <w:rsid w:val="00014131"/>
    <w:rsid w:val="000144CF"/>
    <w:rsid w:val="00015F5D"/>
    <w:rsid w:val="00016EAA"/>
    <w:rsid w:val="0002011B"/>
    <w:rsid w:val="00020B66"/>
    <w:rsid w:val="0002120F"/>
    <w:rsid w:val="00023066"/>
    <w:rsid w:val="00023643"/>
    <w:rsid w:val="00025C3C"/>
    <w:rsid w:val="0003032D"/>
    <w:rsid w:val="00031B7F"/>
    <w:rsid w:val="0003359C"/>
    <w:rsid w:val="0003371F"/>
    <w:rsid w:val="00037D4E"/>
    <w:rsid w:val="000404EE"/>
    <w:rsid w:val="0005519C"/>
    <w:rsid w:val="00057FDB"/>
    <w:rsid w:val="00060CED"/>
    <w:rsid w:val="000612B0"/>
    <w:rsid w:val="00062514"/>
    <w:rsid w:val="00062DA0"/>
    <w:rsid w:val="000637DB"/>
    <w:rsid w:val="00063C3E"/>
    <w:rsid w:val="00067012"/>
    <w:rsid w:val="00071386"/>
    <w:rsid w:val="00071A04"/>
    <w:rsid w:val="000721C1"/>
    <w:rsid w:val="00073550"/>
    <w:rsid w:val="00074343"/>
    <w:rsid w:val="000743D4"/>
    <w:rsid w:val="00076A14"/>
    <w:rsid w:val="00076A27"/>
    <w:rsid w:val="000806BB"/>
    <w:rsid w:val="00081FE1"/>
    <w:rsid w:val="000871B5"/>
    <w:rsid w:val="0008730D"/>
    <w:rsid w:val="0009096B"/>
    <w:rsid w:val="00093138"/>
    <w:rsid w:val="00093BAC"/>
    <w:rsid w:val="00093BAE"/>
    <w:rsid w:val="00093FBF"/>
    <w:rsid w:val="00096621"/>
    <w:rsid w:val="000A0656"/>
    <w:rsid w:val="000A128D"/>
    <w:rsid w:val="000A276E"/>
    <w:rsid w:val="000A3778"/>
    <w:rsid w:val="000A443E"/>
    <w:rsid w:val="000A5B2C"/>
    <w:rsid w:val="000B2696"/>
    <w:rsid w:val="000B607B"/>
    <w:rsid w:val="000C0357"/>
    <w:rsid w:val="000C28D8"/>
    <w:rsid w:val="000C3873"/>
    <w:rsid w:val="000D14EB"/>
    <w:rsid w:val="000D230E"/>
    <w:rsid w:val="000D4617"/>
    <w:rsid w:val="000D5708"/>
    <w:rsid w:val="000D6BBC"/>
    <w:rsid w:val="000E0C26"/>
    <w:rsid w:val="000E4BFD"/>
    <w:rsid w:val="000E4F1D"/>
    <w:rsid w:val="000F1DCE"/>
    <w:rsid w:val="000F2E6B"/>
    <w:rsid w:val="000F3FEF"/>
    <w:rsid w:val="000F5235"/>
    <w:rsid w:val="000F55B2"/>
    <w:rsid w:val="000F5EF7"/>
    <w:rsid w:val="000F68DF"/>
    <w:rsid w:val="000F6AE1"/>
    <w:rsid w:val="000F714C"/>
    <w:rsid w:val="00102B11"/>
    <w:rsid w:val="0010411F"/>
    <w:rsid w:val="00104EBE"/>
    <w:rsid w:val="00107B92"/>
    <w:rsid w:val="00110714"/>
    <w:rsid w:val="00114BEB"/>
    <w:rsid w:val="00120147"/>
    <w:rsid w:val="0012039D"/>
    <w:rsid w:val="0012053C"/>
    <w:rsid w:val="00122140"/>
    <w:rsid w:val="00123443"/>
    <w:rsid w:val="0012422B"/>
    <w:rsid w:val="001258E5"/>
    <w:rsid w:val="001260C9"/>
    <w:rsid w:val="00130A9E"/>
    <w:rsid w:val="00131329"/>
    <w:rsid w:val="00131BCE"/>
    <w:rsid w:val="00131DE1"/>
    <w:rsid w:val="001338ED"/>
    <w:rsid w:val="001342A1"/>
    <w:rsid w:val="001356BF"/>
    <w:rsid w:val="00135C8B"/>
    <w:rsid w:val="001407E4"/>
    <w:rsid w:val="001428A5"/>
    <w:rsid w:val="00143FF7"/>
    <w:rsid w:val="00144F19"/>
    <w:rsid w:val="00145AC1"/>
    <w:rsid w:val="00146F7C"/>
    <w:rsid w:val="001477D2"/>
    <w:rsid w:val="001507E3"/>
    <w:rsid w:val="0015099A"/>
    <w:rsid w:val="00151071"/>
    <w:rsid w:val="00153C38"/>
    <w:rsid w:val="00154216"/>
    <w:rsid w:val="00154BEC"/>
    <w:rsid w:val="001563CB"/>
    <w:rsid w:val="00160BFF"/>
    <w:rsid w:val="00161337"/>
    <w:rsid w:val="00161C82"/>
    <w:rsid w:val="001624AE"/>
    <w:rsid w:val="00162F55"/>
    <w:rsid w:val="00164E6F"/>
    <w:rsid w:val="00170652"/>
    <w:rsid w:val="0017359E"/>
    <w:rsid w:val="001745D5"/>
    <w:rsid w:val="0017556F"/>
    <w:rsid w:val="001755C7"/>
    <w:rsid w:val="00175D5A"/>
    <w:rsid w:val="00182348"/>
    <w:rsid w:val="0018248D"/>
    <w:rsid w:val="00182556"/>
    <w:rsid w:val="001848D1"/>
    <w:rsid w:val="00184992"/>
    <w:rsid w:val="001855B6"/>
    <w:rsid w:val="00186AF3"/>
    <w:rsid w:val="00186F6F"/>
    <w:rsid w:val="001911BB"/>
    <w:rsid w:val="001939D3"/>
    <w:rsid w:val="00193F42"/>
    <w:rsid w:val="001948D8"/>
    <w:rsid w:val="00197460"/>
    <w:rsid w:val="001975DA"/>
    <w:rsid w:val="001A1982"/>
    <w:rsid w:val="001A4AA9"/>
    <w:rsid w:val="001A69D2"/>
    <w:rsid w:val="001A7093"/>
    <w:rsid w:val="001B00D2"/>
    <w:rsid w:val="001B1250"/>
    <w:rsid w:val="001B2A3B"/>
    <w:rsid w:val="001B3D12"/>
    <w:rsid w:val="001B41F7"/>
    <w:rsid w:val="001B5713"/>
    <w:rsid w:val="001B7A4B"/>
    <w:rsid w:val="001C1C94"/>
    <w:rsid w:val="001C2E30"/>
    <w:rsid w:val="001C30F2"/>
    <w:rsid w:val="001C540F"/>
    <w:rsid w:val="001C62D4"/>
    <w:rsid w:val="001D24F7"/>
    <w:rsid w:val="001D5A71"/>
    <w:rsid w:val="001E18C1"/>
    <w:rsid w:val="001E19E5"/>
    <w:rsid w:val="001E1A2F"/>
    <w:rsid w:val="001E1EF0"/>
    <w:rsid w:val="001E38DB"/>
    <w:rsid w:val="001F0380"/>
    <w:rsid w:val="001F0784"/>
    <w:rsid w:val="001F31B2"/>
    <w:rsid w:val="001F330E"/>
    <w:rsid w:val="001F79BE"/>
    <w:rsid w:val="00201A2F"/>
    <w:rsid w:val="00206A74"/>
    <w:rsid w:val="00206EC9"/>
    <w:rsid w:val="00210242"/>
    <w:rsid w:val="0021056B"/>
    <w:rsid w:val="0021056D"/>
    <w:rsid w:val="002105F7"/>
    <w:rsid w:val="00212E3E"/>
    <w:rsid w:val="0021349A"/>
    <w:rsid w:val="002156F6"/>
    <w:rsid w:val="00215B94"/>
    <w:rsid w:val="00220B09"/>
    <w:rsid w:val="00220FD4"/>
    <w:rsid w:val="002214AF"/>
    <w:rsid w:val="00222FD0"/>
    <w:rsid w:val="0022381B"/>
    <w:rsid w:val="0022392D"/>
    <w:rsid w:val="002255A0"/>
    <w:rsid w:val="0022668D"/>
    <w:rsid w:val="002309A8"/>
    <w:rsid w:val="00230EF7"/>
    <w:rsid w:val="00231848"/>
    <w:rsid w:val="002344F8"/>
    <w:rsid w:val="00234978"/>
    <w:rsid w:val="00240995"/>
    <w:rsid w:val="002447F0"/>
    <w:rsid w:val="00244AA6"/>
    <w:rsid w:val="00245A6F"/>
    <w:rsid w:val="00253EF5"/>
    <w:rsid w:val="00255BAA"/>
    <w:rsid w:val="00256F33"/>
    <w:rsid w:val="0026056D"/>
    <w:rsid w:val="00262785"/>
    <w:rsid w:val="002635A4"/>
    <w:rsid w:val="002648B6"/>
    <w:rsid w:val="00264C9F"/>
    <w:rsid w:val="002656E5"/>
    <w:rsid w:val="0026792A"/>
    <w:rsid w:val="00270CCD"/>
    <w:rsid w:val="0027216D"/>
    <w:rsid w:val="00272837"/>
    <w:rsid w:val="0027385C"/>
    <w:rsid w:val="00280880"/>
    <w:rsid w:val="0028172A"/>
    <w:rsid w:val="002833A1"/>
    <w:rsid w:val="0028485B"/>
    <w:rsid w:val="00287775"/>
    <w:rsid w:val="00291A98"/>
    <w:rsid w:val="00292893"/>
    <w:rsid w:val="00292F5F"/>
    <w:rsid w:val="0029310B"/>
    <w:rsid w:val="002943AE"/>
    <w:rsid w:val="00297D8B"/>
    <w:rsid w:val="002A04EF"/>
    <w:rsid w:val="002A1856"/>
    <w:rsid w:val="002A1CD8"/>
    <w:rsid w:val="002A2E66"/>
    <w:rsid w:val="002A2FB6"/>
    <w:rsid w:val="002A3FA2"/>
    <w:rsid w:val="002A45A4"/>
    <w:rsid w:val="002B3660"/>
    <w:rsid w:val="002B6BA7"/>
    <w:rsid w:val="002C1E44"/>
    <w:rsid w:val="002C26C2"/>
    <w:rsid w:val="002C4925"/>
    <w:rsid w:val="002C52D6"/>
    <w:rsid w:val="002C5D04"/>
    <w:rsid w:val="002D392A"/>
    <w:rsid w:val="002D53B2"/>
    <w:rsid w:val="002D684A"/>
    <w:rsid w:val="002D6F21"/>
    <w:rsid w:val="002D7CC5"/>
    <w:rsid w:val="002E0A72"/>
    <w:rsid w:val="002E4A67"/>
    <w:rsid w:val="002E5C07"/>
    <w:rsid w:val="002E6E34"/>
    <w:rsid w:val="002E77F2"/>
    <w:rsid w:val="002F20C5"/>
    <w:rsid w:val="002F2F91"/>
    <w:rsid w:val="002F3B28"/>
    <w:rsid w:val="002F4645"/>
    <w:rsid w:val="002F4C1A"/>
    <w:rsid w:val="002F613F"/>
    <w:rsid w:val="002F62A3"/>
    <w:rsid w:val="00300BE4"/>
    <w:rsid w:val="00301B08"/>
    <w:rsid w:val="00301E14"/>
    <w:rsid w:val="0030333D"/>
    <w:rsid w:val="00303B4C"/>
    <w:rsid w:val="00303FD0"/>
    <w:rsid w:val="003041A0"/>
    <w:rsid w:val="00312D99"/>
    <w:rsid w:val="00314353"/>
    <w:rsid w:val="003165F3"/>
    <w:rsid w:val="00320185"/>
    <w:rsid w:val="00320234"/>
    <w:rsid w:val="00321D43"/>
    <w:rsid w:val="00321FEB"/>
    <w:rsid w:val="00322504"/>
    <w:rsid w:val="003229A9"/>
    <w:rsid w:val="00322BF5"/>
    <w:rsid w:val="00327F2F"/>
    <w:rsid w:val="00331E39"/>
    <w:rsid w:val="00335B14"/>
    <w:rsid w:val="00335C51"/>
    <w:rsid w:val="00341EA2"/>
    <w:rsid w:val="0034285F"/>
    <w:rsid w:val="00342D0C"/>
    <w:rsid w:val="003441FC"/>
    <w:rsid w:val="00347F6A"/>
    <w:rsid w:val="00347FF6"/>
    <w:rsid w:val="003507CB"/>
    <w:rsid w:val="003512DD"/>
    <w:rsid w:val="0035146E"/>
    <w:rsid w:val="00352450"/>
    <w:rsid w:val="003547A1"/>
    <w:rsid w:val="00355878"/>
    <w:rsid w:val="0035774B"/>
    <w:rsid w:val="00360640"/>
    <w:rsid w:val="00360EFE"/>
    <w:rsid w:val="003617A1"/>
    <w:rsid w:val="0036181B"/>
    <w:rsid w:val="00362A76"/>
    <w:rsid w:val="00364DFE"/>
    <w:rsid w:val="00366523"/>
    <w:rsid w:val="003670A6"/>
    <w:rsid w:val="003704D1"/>
    <w:rsid w:val="00372B01"/>
    <w:rsid w:val="003746C1"/>
    <w:rsid w:val="00375B82"/>
    <w:rsid w:val="00386030"/>
    <w:rsid w:val="003861C1"/>
    <w:rsid w:val="0038654C"/>
    <w:rsid w:val="00387F75"/>
    <w:rsid w:val="003900C2"/>
    <w:rsid w:val="00394B10"/>
    <w:rsid w:val="00394D00"/>
    <w:rsid w:val="003A06A1"/>
    <w:rsid w:val="003A1FC2"/>
    <w:rsid w:val="003A32CC"/>
    <w:rsid w:val="003A3E3B"/>
    <w:rsid w:val="003A4695"/>
    <w:rsid w:val="003A6EAD"/>
    <w:rsid w:val="003B089A"/>
    <w:rsid w:val="003B1F72"/>
    <w:rsid w:val="003B273A"/>
    <w:rsid w:val="003B3F36"/>
    <w:rsid w:val="003B4A20"/>
    <w:rsid w:val="003B4D84"/>
    <w:rsid w:val="003B52EC"/>
    <w:rsid w:val="003C0794"/>
    <w:rsid w:val="003C175C"/>
    <w:rsid w:val="003C209B"/>
    <w:rsid w:val="003C36E0"/>
    <w:rsid w:val="003C448D"/>
    <w:rsid w:val="003C6324"/>
    <w:rsid w:val="003C786F"/>
    <w:rsid w:val="003D17EC"/>
    <w:rsid w:val="003D50C5"/>
    <w:rsid w:val="003D7993"/>
    <w:rsid w:val="003E02CA"/>
    <w:rsid w:val="003E4848"/>
    <w:rsid w:val="003E4FCC"/>
    <w:rsid w:val="003E6498"/>
    <w:rsid w:val="003E67C1"/>
    <w:rsid w:val="003E7A1C"/>
    <w:rsid w:val="003F20C6"/>
    <w:rsid w:val="003F3522"/>
    <w:rsid w:val="003F40E3"/>
    <w:rsid w:val="003F6AB8"/>
    <w:rsid w:val="003F7DDD"/>
    <w:rsid w:val="004004E4"/>
    <w:rsid w:val="00400CFF"/>
    <w:rsid w:val="004016FF"/>
    <w:rsid w:val="00402367"/>
    <w:rsid w:val="00404E5C"/>
    <w:rsid w:val="004067FA"/>
    <w:rsid w:val="0040799D"/>
    <w:rsid w:val="00407ABE"/>
    <w:rsid w:val="00407D52"/>
    <w:rsid w:val="004117ED"/>
    <w:rsid w:val="00413647"/>
    <w:rsid w:val="00414005"/>
    <w:rsid w:val="00414064"/>
    <w:rsid w:val="0041599E"/>
    <w:rsid w:val="00417C65"/>
    <w:rsid w:val="0042222A"/>
    <w:rsid w:val="004223B0"/>
    <w:rsid w:val="0042486E"/>
    <w:rsid w:val="00427176"/>
    <w:rsid w:val="00432EBA"/>
    <w:rsid w:val="00433ABD"/>
    <w:rsid w:val="00435F3E"/>
    <w:rsid w:val="004365EC"/>
    <w:rsid w:val="004369A4"/>
    <w:rsid w:val="0043797C"/>
    <w:rsid w:val="004432BE"/>
    <w:rsid w:val="004461B7"/>
    <w:rsid w:val="004465C3"/>
    <w:rsid w:val="004475E0"/>
    <w:rsid w:val="004509BC"/>
    <w:rsid w:val="00450AD8"/>
    <w:rsid w:val="00451298"/>
    <w:rsid w:val="004521F4"/>
    <w:rsid w:val="004524BF"/>
    <w:rsid w:val="00453665"/>
    <w:rsid w:val="0045432D"/>
    <w:rsid w:val="00462115"/>
    <w:rsid w:val="00463ABF"/>
    <w:rsid w:val="00465FA4"/>
    <w:rsid w:val="00466277"/>
    <w:rsid w:val="00466369"/>
    <w:rsid w:val="0046645B"/>
    <w:rsid w:val="00466578"/>
    <w:rsid w:val="00467FA9"/>
    <w:rsid w:val="00470F43"/>
    <w:rsid w:val="00471053"/>
    <w:rsid w:val="00471124"/>
    <w:rsid w:val="004711AC"/>
    <w:rsid w:val="00471EE1"/>
    <w:rsid w:val="00474B80"/>
    <w:rsid w:val="00474C2C"/>
    <w:rsid w:val="00474C44"/>
    <w:rsid w:val="00475015"/>
    <w:rsid w:val="00476452"/>
    <w:rsid w:val="00476696"/>
    <w:rsid w:val="00476FC9"/>
    <w:rsid w:val="00483232"/>
    <w:rsid w:val="004837EF"/>
    <w:rsid w:val="004857FF"/>
    <w:rsid w:val="00486294"/>
    <w:rsid w:val="00487F90"/>
    <w:rsid w:val="0049047B"/>
    <w:rsid w:val="004969D7"/>
    <w:rsid w:val="00496BB3"/>
    <w:rsid w:val="004979FE"/>
    <w:rsid w:val="004A2EC2"/>
    <w:rsid w:val="004A3C4C"/>
    <w:rsid w:val="004A4DEA"/>
    <w:rsid w:val="004B14B2"/>
    <w:rsid w:val="004B2AB0"/>
    <w:rsid w:val="004B5715"/>
    <w:rsid w:val="004B65F0"/>
    <w:rsid w:val="004B7B66"/>
    <w:rsid w:val="004C5AEB"/>
    <w:rsid w:val="004C7B40"/>
    <w:rsid w:val="004D03E7"/>
    <w:rsid w:val="004D152A"/>
    <w:rsid w:val="004D1B1E"/>
    <w:rsid w:val="004D31B1"/>
    <w:rsid w:val="004D49CB"/>
    <w:rsid w:val="004D4DBD"/>
    <w:rsid w:val="004D52E4"/>
    <w:rsid w:val="004D6ADD"/>
    <w:rsid w:val="004E0DE0"/>
    <w:rsid w:val="004E2857"/>
    <w:rsid w:val="004E33CE"/>
    <w:rsid w:val="004E61B7"/>
    <w:rsid w:val="004E678A"/>
    <w:rsid w:val="004E715A"/>
    <w:rsid w:val="004E737C"/>
    <w:rsid w:val="004F15AC"/>
    <w:rsid w:val="004F23CE"/>
    <w:rsid w:val="004F2644"/>
    <w:rsid w:val="004F2E27"/>
    <w:rsid w:val="004F376A"/>
    <w:rsid w:val="004F7EBE"/>
    <w:rsid w:val="00507FF9"/>
    <w:rsid w:val="00511B37"/>
    <w:rsid w:val="00514157"/>
    <w:rsid w:val="00516251"/>
    <w:rsid w:val="00517E01"/>
    <w:rsid w:val="00517E7B"/>
    <w:rsid w:val="00524061"/>
    <w:rsid w:val="00527A6F"/>
    <w:rsid w:val="005322D9"/>
    <w:rsid w:val="00532977"/>
    <w:rsid w:val="00535204"/>
    <w:rsid w:val="005409F1"/>
    <w:rsid w:val="00545BEE"/>
    <w:rsid w:val="00550400"/>
    <w:rsid w:val="00550A34"/>
    <w:rsid w:val="00550A39"/>
    <w:rsid w:val="00552BB9"/>
    <w:rsid w:val="0055437C"/>
    <w:rsid w:val="00554408"/>
    <w:rsid w:val="0055528B"/>
    <w:rsid w:val="005649F0"/>
    <w:rsid w:val="00567017"/>
    <w:rsid w:val="00574303"/>
    <w:rsid w:val="0057482C"/>
    <w:rsid w:val="005755F0"/>
    <w:rsid w:val="005759FC"/>
    <w:rsid w:val="0058470E"/>
    <w:rsid w:val="00584CE4"/>
    <w:rsid w:val="005858D6"/>
    <w:rsid w:val="00585A21"/>
    <w:rsid w:val="00587D09"/>
    <w:rsid w:val="00587F97"/>
    <w:rsid w:val="00590AAE"/>
    <w:rsid w:val="00592547"/>
    <w:rsid w:val="00593582"/>
    <w:rsid w:val="0059549A"/>
    <w:rsid w:val="00595D89"/>
    <w:rsid w:val="00597B08"/>
    <w:rsid w:val="005A2AD2"/>
    <w:rsid w:val="005A584B"/>
    <w:rsid w:val="005A5E23"/>
    <w:rsid w:val="005A7BBE"/>
    <w:rsid w:val="005B3A78"/>
    <w:rsid w:val="005B4A8C"/>
    <w:rsid w:val="005B676B"/>
    <w:rsid w:val="005B6F6E"/>
    <w:rsid w:val="005B7C0C"/>
    <w:rsid w:val="005B7CBD"/>
    <w:rsid w:val="005C1343"/>
    <w:rsid w:val="005C19BD"/>
    <w:rsid w:val="005C1B70"/>
    <w:rsid w:val="005C1F86"/>
    <w:rsid w:val="005C2358"/>
    <w:rsid w:val="005C3A78"/>
    <w:rsid w:val="005C4AE0"/>
    <w:rsid w:val="005C66BF"/>
    <w:rsid w:val="005D0C28"/>
    <w:rsid w:val="005D1D7F"/>
    <w:rsid w:val="005D4910"/>
    <w:rsid w:val="005D4AF3"/>
    <w:rsid w:val="005D4E55"/>
    <w:rsid w:val="005E1E5A"/>
    <w:rsid w:val="005E3074"/>
    <w:rsid w:val="005E37A1"/>
    <w:rsid w:val="005E460C"/>
    <w:rsid w:val="005E465E"/>
    <w:rsid w:val="005E48BC"/>
    <w:rsid w:val="005F1D21"/>
    <w:rsid w:val="005F2B36"/>
    <w:rsid w:val="005F4CD0"/>
    <w:rsid w:val="005F5C8F"/>
    <w:rsid w:val="005F5E4F"/>
    <w:rsid w:val="005F6EF4"/>
    <w:rsid w:val="005F7F7E"/>
    <w:rsid w:val="00600405"/>
    <w:rsid w:val="006020CA"/>
    <w:rsid w:val="006024CB"/>
    <w:rsid w:val="00603AE8"/>
    <w:rsid w:val="00621328"/>
    <w:rsid w:val="00621D08"/>
    <w:rsid w:val="00623831"/>
    <w:rsid w:val="006269BF"/>
    <w:rsid w:val="00626D6E"/>
    <w:rsid w:val="0063014A"/>
    <w:rsid w:val="00634827"/>
    <w:rsid w:val="00635BD5"/>
    <w:rsid w:val="00644ACA"/>
    <w:rsid w:val="00646F5D"/>
    <w:rsid w:val="00646FC2"/>
    <w:rsid w:val="00651A88"/>
    <w:rsid w:val="00651BB9"/>
    <w:rsid w:val="0065266A"/>
    <w:rsid w:val="006539ED"/>
    <w:rsid w:val="006543CD"/>
    <w:rsid w:val="00654526"/>
    <w:rsid w:val="006549D4"/>
    <w:rsid w:val="00655870"/>
    <w:rsid w:val="00661607"/>
    <w:rsid w:val="00661C9D"/>
    <w:rsid w:val="00662B07"/>
    <w:rsid w:val="00663D03"/>
    <w:rsid w:val="006652F2"/>
    <w:rsid w:val="006659F6"/>
    <w:rsid w:val="0066680C"/>
    <w:rsid w:val="00666B5C"/>
    <w:rsid w:val="00666BBC"/>
    <w:rsid w:val="006741F3"/>
    <w:rsid w:val="00675DF2"/>
    <w:rsid w:val="00677544"/>
    <w:rsid w:val="00682640"/>
    <w:rsid w:val="00682BC6"/>
    <w:rsid w:val="00685D89"/>
    <w:rsid w:val="00690D08"/>
    <w:rsid w:val="006923B8"/>
    <w:rsid w:val="00692F98"/>
    <w:rsid w:val="00693649"/>
    <w:rsid w:val="006941DC"/>
    <w:rsid w:val="00696EC7"/>
    <w:rsid w:val="0069736E"/>
    <w:rsid w:val="00697AE1"/>
    <w:rsid w:val="00697F49"/>
    <w:rsid w:val="006A0073"/>
    <w:rsid w:val="006A6715"/>
    <w:rsid w:val="006A6DB5"/>
    <w:rsid w:val="006B1564"/>
    <w:rsid w:val="006B2441"/>
    <w:rsid w:val="006B52DF"/>
    <w:rsid w:val="006B6023"/>
    <w:rsid w:val="006C1145"/>
    <w:rsid w:val="006C4A34"/>
    <w:rsid w:val="006C54BB"/>
    <w:rsid w:val="006C7E5D"/>
    <w:rsid w:val="006D08BC"/>
    <w:rsid w:val="006D43C8"/>
    <w:rsid w:val="006D5D42"/>
    <w:rsid w:val="006D70AF"/>
    <w:rsid w:val="006E0F08"/>
    <w:rsid w:val="006E310D"/>
    <w:rsid w:val="006F090A"/>
    <w:rsid w:val="006F1487"/>
    <w:rsid w:val="006F59E9"/>
    <w:rsid w:val="006F609F"/>
    <w:rsid w:val="00701DC0"/>
    <w:rsid w:val="00702F6E"/>
    <w:rsid w:val="0070396C"/>
    <w:rsid w:val="00703D74"/>
    <w:rsid w:val="00704080"/>
    <w:rsid w:val="00706F31"/>
    <w:rsid w:val="00710AFC"/>
    <w:rsid w:val="0071104D"/>
    <w:rsid w:val="00711C85"/>
    <w:rsid w:val="00711E6E"/>
    <w:rsid w:val="0071485F"/>
    <w:rsid w:val="00715B05"/>
    <w:rsid w:val="00717EF1"/>
    <w:rsid w:val="00717FB1"/>
    <w:rsid w:val="00720983"/>
    <w:rsid w:val="007232F3"/>
    <w:rsid w:val="00727507"/>
    <w:rsid w:val="007310B4"/>
    <w:rsid w:val="00732B32"/>
    <w:rsid w:val="007343CA"/>
    <w:rsid w:val="00734411"/>
    <w:rsid w:val="00735260"/>
    <w:rsid w:val="007415F6"/>
    <w:rsid w:val="007456CD"/>
    <w:rsid w:val="00747D9D"/>
    <w:rsid w:val="00751BBE"/>
    <w:rsid w:val="00754D95"/>
    <w:rsid w:val="00754E7A"/>
    <w:rsid w:val="007607B0"/>
    <w:rsid w:val="00761D73"/>
    <w:rsid w:val="007621D8"/>
    <w:rsid w:val="00762239"/>
    <w:rsid w:val="00764206"/>
    <w:rsid w:val="00764246"/>
    <w:rsid w:val="007677C1"/>
    <w:rsid w:val="00770AB4"/>
    <w:rsid w:val="00771DCC"/>
    <w:rsid w:val="00773C67"/>
    <w:rsid w:val="007755EC"/>
    <w:rsid w:val="007764DE"/>
    <w:rsid w:val="00780017"/>
    <w:rsid w:val="0078107C"/>
    <w:rsid w:val="007825EB"/>
    <w:rsid w:val="00782F9E"/>
    <w:rsid w:val="007846AE"/>
    <w:rsid w:val="007846CB"/>
    <w:rsid w:val="007861E4"/>
    <w:rsid w:val="00793070"/>
    <w:rsid w:val="00793151"/>
    <w:rsid w:val="0079373F"/>
    <w:rsid w:val="00793E65"/>
    <w:rsid w:val="00794390"/>
    <w:rsid w:val="007968E2"/>
    <w:rsid w:val="007A68F1"/>
    <w:rsid w:val="007A6FB7"/>
    <w:rsid w:val="007A719B"/>
    <w:rsid w:val="007B1FF6"/>
    <w:rsid w:val="007B37F5"/>
    <w:rsid w:val="007B77C0"/>
    <w:rsid w:val="007B7BB9"/>
    <w:rsid w:val="007C42B4"/>
    <w:rsid w:val="007C453B"/>
    <w:rsid w:val="007C5E91"/>
    <w:rsid w:val="007C7DDC"/>
    <w:rsid w:val="007D031D"/>
    <w:rsid w:val="007D189E"/>
    <w:rsid w:val="007D20C7"/>
    <w:rsid w:val="007D5A0A"/>
    <w:rsid w:val="007D5C7F"/>
    <w:rsid w:val="007D70DD"/>
    <w:rsid w:val="007E18A8"/>
    <w:rsid w:val="007E3684"/>
    <w:rsid w:val="007E701C"/>
    <w:rsid w:val="007E7783"/>
    <w:rsid w:val="007F260F"/>
    <w:rsid w:val="007F33C3"/>
    <w:rsid w:val="007F3ACA"/>
    <w:rsid w:val="007F4223"/>
    <w:rsid w:val="007F46B3"/>
    <w:rsid w:val="0080018A"/>
    <w:rsid w:val="0080075C"/>
    <w:rsid w:val="00802CAE"/>
    <w:rsid w:val="00803216"/>
    <w:rsid w:val="00804231"/>
    <w:rsid w:val="00804AE8"/>
    <w:rsid w:val="00807507"/>
    <w:rsid w:val="00810D65"/>
    <w:rsid w:val="0081228A"/>
    <w:rsid w:val="00813230"/>
    <w:rsid w:val="0081459B"/>
    <w:rsid w:val="00821287"/>
    <w:rsid w:val="008237DA"/>
    <w:rsid w:val="00824323"/>
    <w:rsid w:val="008248BA"/>
    <w:rsid w:val="0082745D"/>
    <w:rsid w:val="008302D7"/>
    <w:rsid w:val="0083544D"/>
    <w:rsid w:val="00836674"/>
    <w:rsid w:val="00837E67"/>
    <w:rsid w:val="0084040B"/>
    <w:rsid w:val="008432DD"/>
    <w:rsid w:val="00843F01"/>
    <w:rsid w:val="008443CD"/>
    <w:rsid w:val="008447AD"/>
    <w:rsid w:val="008468CE"/>
    <w:rsid w:val="008529FC"/>
    <w:rsid w:val="00852EDB"/>
    <w:rsid w:val="00853292"/>
    <w:rsid w:val="00853618"/>
    <w:rsid w:val="00856805"/>
    <w:rsid w:val="00861314"/>
    <w:rsid w:val="0086329B"/>
    <w:rsid w:val="00864391"/>
    <w:rsid w:val="00865C21"/>
    <w:rsid w:val="00867405"/>
    <w:rsid w:val="00867F99"/>
    <w:rsid w:val="00870C95"/>
    <w:rsid w:val="00871C0F"/>
    <w:rsid w:val="0087560E"/>
    <w:rsid w:val="00875D1A"/>
    <w:rsid w:val="00877319"/>
    <w:rsid w:val="0087767F"/>
    <w:rsid w:val="00881F3C"/>
    <w:rsid w:val="008821A9"/>
    <w:rsid w:val="008821B9"/>
    <w:rsid w:val="00883604"/>
    <w:rsid w:val="0088514F"/>
    <w:rsid w:val="00885DEB"/>
    <w:rsid w:val="00890788"/>
    <w:rsid w:val="00891C31"/>
    <w:rsid w:val="0089294F"/>
    <w:rsid w:val="00893DB9"/>
    <w:rsid w:val="00895EC0"/>
    <w:rsid w:val="0089604F"/>
    <w:rsid w:val="008966EB"/>
    <w:rsid w:val="008970BF"/>
    <w:rsid w:val="008A1EB1"/>
    <w:rsid w:val="008A1F87"/>
    <w:rsid w:val="008A3342"/>
    <w:rsid w:val="008A3581"/>
    <w:rsid w:val="008A3FBB"/>
    <w:rsid w:val="008A7D2F"/>
    <w:rsid w:val="008A7D73"/>
    <w:rsid w:val="008B209D"/>
    <w:rsid w:val="008B2513"/>
    <w:rsid w:val="008B43A0"/>
    <w:rsid w:val="008B4443"/>
    <w:rsid w:val="008B54B4"/>
    <w:rsid w:val="008B6978"/>
    <w:rsid w:val="008C04D8"/>
    <w:rsid w:val="008C2282"/>
    <w:rsid w:val="008C24EC"/>
    <w:rsid w:val="008C6A16"/>
    <w:rsid w:val="008C7930"/>
    <w:rsid w:val="008D02B8"/>
    <w:rsid w:val="008D1340"/>
    <w:rsid w:val="008D2864"/>
    <w:rsid w:val="008D5CBE"/>
    <w:rsid w:val="008D6E1E"/>
    <w:rsid w:val="008E088D"/>
    <w:rsid w:val="008E4736"/>
    <w:rsid w:val="008E597E"/>
    <w:rsid w:val="008E5F94"/>
    <w:rsid w:val="008E6FD9"/>
    <w:rsid w:val="008E73D8"/>
    <w:rsid w:val="008F0928"/>
    <w:rsid w:val="008F1106"/>
    <w:rsid w:val="008F348F"/>
    <w:rsid w:val="008F3F19"/>
    <w:rsid w:val="008F4448"/>
    <w:rsid w:val="008F78DF"/>
    <w:rsid w:val="009019B9"/>
    <w:rsid w:val="009031A3"/>
    <w:rsid w:val="009059A6"/>
    <w:rsid w:val="00906376"/>
    <w:rsid w:val="00911C29"/>
    <w:rsid w:val="00912043"/>
    <w:rsid w:val="00913BCA"/>
    <w:rsid w:val="00914916"/>
    <w:rsid w:val="00916FAA"/>
    <w:rsid w:val="009205FF"/>
    <w:rsid w:val="0092146A"/>
    <w:rsid w:val="009241EB"/>
    <w:rsid w:val="009261EE"/>
    <w:rsid w:val="00944826"/>
    <w:rsid w:val="00945A35"/>
    <w:rsid w:val="009502F2"/>
    <w:rsid w:val="00950F95"/>
    <w:rsid w:val="009533A8"/>
    <w:rsid w:val="00954B45"/>
    <w:rsid w:val="00957370"/>
    <w:rsid w:val="009573FC"/>
    <w:rsid w:val="009618CD"/>
    <w:rsid w:val="0096374B"/>
    <w:rsid w:val="00963F87"/>
    <w:rsid w:val="00972157"/>
    <w:rsid w:val="00973B7A"/>
    <w:rsid w:val="009751D4"/>
    <w:rsid w:val="009800E0"/>
    <w:rsid w:val="0098410B"/>
    <w:rsid w:val="0098493C"/>
    <w:rsid w:val="00984ED6"/>
    <w:rsid w:val="00984F48"/>
    <w:rsid w:val="00987E85"/>
    <w:rsid w:val="009913D8"/>
    <w:rsid w:val="00992B4F"/>
    <w:rsid w:val="00993B49"/>
    <w:rsid w:val="00993C2C"/>
    <w:rsid w:val="00995319"/>
    <w:rsid w:val="00995ED7"/>
    <w:rsid w:val="00997CD7"/>
    <w:rsid w:val="009A5133"/>
    <w:rsid w:val="009A54AC"/>
    <w:rsid w:val="009A6D72"/>
    <w:rsid w:val="009A7806"/>
    <w:rsid w:val="009A7D44"/>
    <w:rsid w:val="009B1DF2"/>
    <w:rsid w:val="009B1F7D"/>
    <w:rsid w:val="009B218F"/>
    <w:rsid w:val="009B3DD2"/>
    <w:rsid w:val="009B433A"/>
    <w:rsid w:val="009B6164"/>
    <w:rsid w:val="009B6FFD"/>
    <w:rsid w:val="009B7153"/>
    <w:rsid w:val="009B73E5"/>
    <w:rsid w:val="009B7FE9"/>
    <w:rsid w:val="009C6AF9"/>
    <w:rsid w:val="009C6F13"/>
    <w:rsid w:val="009D2C30"/>
    <w:rsid w:val="009D5269"/>
    <w:rsid w:val="009D5DEB"/>
    <w:rsid w:val="009E0E2A"/>
    <w:rsid w:val="009E0E46"/>
    <w:rsid w:val="009E3A3F"/>
    <w:rsid w:val="009E7108"/>
    <w:rsid w:val="009F1FC1"/>
    <w:rsid w:val="009F519F"/>
    <w:rsid w:val="009F52CA"/>
    <w:rsid w:val="00A009A5"/>
    <w:rsid w:val="00A015F3"/>
    <w:rsid w:val="00A04E03"/>
    <w:rsid w:val="00A07C46"/>
    <w:rsid w:val="00A10F11"/>
    <w:rsid w:val="00A10F41"/>
    <w:rsid w:val="00A13DA8"/>
    <w:rsid w:val="00A14125"/>
    <w:rsid w:val="00A20675"/>
    <w:rsid w:val="00A2120A"/>
    <w:rsid w:val="00A2271D"/>
    <w:rsid w:val="00A25395"/>
    <w:rsid w:val="00A27869"/>
    <w:rsid w:val="00A313A6"/>
    <w:rsid w:val="00A33177"/>
    <w:rsid w:val="00A34D1E"/>
    <w:rsid w:val="00A35D58"/>
    <w:rsid w:val="00A362DA"/>
    <w:rsid w:val="00A36A42"/>
    <w:rsid w:val="00A37AC6"/>
    <w:rsid w:val="00A40439"/>
    <w:rsid w:val="00A409E4"/>
    <w:rsid w:val="00A43AE8"/>
    <w:rsid w:val="00A43BD3"/>
    <w:rsid w:val="00A448B8"/>
    <w:rsid w:val="00A4600E"/>
    <w:rsid w:val="00A4758F"/>
    <w:rsid w:val="00A47D9C"/>
    <w:rsid w:val="00A51B5A"/>
    <w:rsid w:val="00A526C2"/>
    <w:rsid w:val="00A52D61"/>
    <w:rsid w:val="00A54B8B"/>
    <w:rsid w:val="00A63C80"/>
    <w:rsid w:val="00A641B8"/>
    <w:rsid w:val="00A66E0D"/>
    <w:rsid w:val="00A71B33"/>
    <w:rsid w:val="00A720F7"/>
    <w:rsid w:val="00A73D09"/>
    <w:rsid w:val="00A763DE"/>
    <w:rsid w:val="00A80E0B"/>
    <w:rsid w:val="00A839BC"/>
    <w:rsid w:val="00A83D6E"/>
    <w:rsid w:val="00A847D2"/>
    <w:rsid w:val="00A868FA"/>
    <w:rsid w:val="00A9176A"/>
    <w:rsid w:val="00A9262E"/>
    <w:rsid w:val="00A9602D"/>
    <w:rsid w:val="00A97D4E"/>
    <w:rsid w:val="00AA006F"/>
    <w:rsid w:val="00AA1AEE"/>
    <w:rsid w:val="00AA7662"/>
    <w:rsid w:val="00AB0DB9"/>
    <w:rsid w:val="00AB4F70"/>
    <w:rsid w:val="00AB51F2"/>
    <w:rsid w:val="00AB6FD4"/>
    <w:rsid w:val="00AC0695"/>
    <w:rsid w:val="00AC181A"/>
    <w:rsid w:val="00AC1C52"/>
    <w:rsid w:val="00AC283C"/>
    <w:rsid w:val="00AC30B1"/>
    <w:rsid w:val="00AC3CFB"/>
    <w:rsid w:val="00AC44EC"/>
    <w:rsid w:val="00AC5B92"/>
    <w:rsid w:val="00AC6C85"/>
    <w:rsid w:val="00AC727F"/>
    <w:rsid w:val="00AD2733"/>
    <w:rsid w:val="00AD2C40"/>
    <w:rsid w:val="00AD2EDA"/>
    <w:rsid w:val="00AD3A61"/>
    <w:rsid w:val="00AD51B3"/>
    <w:rsid w:val="00AD56D4"/>
    <w:rsid w:val="00AD7504"/>
    <w:rsid w:val="00AD7D46"/>
    <w:rsid w:val="00AE586E"/>
    <w:rsid w:val="00AE58C2"/>
    <w:rsid w:val="00AE6176"/>
    <w:rsid w:val="00AE6B98"/>
    <w:rsid w:val="00AE7BC9"/>
    <w:rsid w:val="00AF1B6B"/>
    <w:rsid w:val="00AF2E37"/>
    <w:rsid w:val="00AF4E20"/>
    <w:rsid w:val="00AF57EF"/>
    <w:rsid w:val="00AF730E"/>
    <w:rsid w:val="00AF74B1"/>
    <w:rsid w:val="00B0048A"/>
    <w:rsid w:val="00B02074"/>
    <w:rsid w:val="00B07B0C"/>
    <w:rsid w:val="00B07BFF"/>
    <w:rsid w:val="00B112C9"/>
    <w:rsid w:val="00B116A9"/>
    <w:rsid w:val="00B119E6"/>
    <w:rsid w:val="00B12CFC"/>
    <w:rsid w:val="00B14869"/>
    <w:rsid w:val="00B14D98"/>
    <w:rsid w:val="00B20485"/>
    <w:rsid w:val="00B2292B"/>
    <w:rsid w:val="00B23650"/>
    <w:rsid w:val="00B27659"/>
    <w:rsid w:val="00B30B6F"/>
    <w:rsid w:val="00B36008"/>
    <w:rsid w:val="00B36322"/>
    <w:rsid w:val="00B375C7"/>
    <w:rsid w:val="00B42396"/>
    <w:rsid w:val="00B42C1E"/>
    <w:rsid w:val="00B44D41"/>
    <w:rsid w:val="00B50F4E"/>
    <w:rsid w:val="00B51F7E"/>
    <w:rsid w:val="00B56BB0"/>
    <w:rsid w:val="00B578B3"/>
    <w:rsid w:val="00B600E8"/>
    <w:rsid w:val="00B622C9"/>
    <w:rsid w:val="00B62673"/>
    <w:rsid w:val="00B63340"/>
    <w:rsid w:val="00B638D2"/>
    <w:rsid w:val="00B63AE8"/>
    <w:rsid w:val="00B63CFF"/>
    <w:rsid w:val="00B64FE5"/>
    <w:rsid w:val="00B655DF"/>
    <w:rsid w:val="00B67C4F"/>
    <w:rsid w:val="00B711B0"/>
    <w:rsid w:val="00B7487B"/>
    <w:rsid w:val="00B752C5"/>
    <w:rsid w:val="00B81C48"/>
    <w:rsid w:val="00B8446C"/>
    <w:rsid w:val="00B84972"/>
    <w:rsid w:val="00B84DB2"/>
    <w:rsid w:val="00B8501F"/>
    <w:rsid w:val="00B8570E"/>
    <w:rsid w:val="00B859FC"/>
    <w:rsid w:val="00B93C3F"/>
    <w:rsid w:val="00B940F1"/>
    <w:rsid w:val="00B95241"/>
    <w:rsid w:val="00B960CD"/>
    <w:rsid w:val="00BA2EFC"/>
    <w:rsid w:val="00BA5EDC"/>
    <w:rsid w:val="00BB1F54"/>
    <w:rsid w:val="00BB2B12"/>
    <w:rsid w:val="00BB43CF"/>
    <w:rsid w:val="00BB5D8E"/>
    <w:rsid w:val="00BB6A01"/>
    <w:rsid w:val="00BB7199"/>
    <w:rsid w:val="00BC009C"/>
    <w:rsid w:val="00BC0D2A"/>
    <w:rsid w:val="00BC289E"/>
    <w:rsid w:val="00BC2F5F"/>
    <w:rsid w:val="00BC37C5"/>
    <w:rsid w:val="00BC63EA"/>
    <w:rsid w:val="00BC69D6"/>
    <w:rsid w:val="00BC752E"/>
    <w:rsid w:val="00BC78DF"/>
    <w:rsid w:val="00BD0E3D"/>
    <w:rsid w:val="00BD154B"/>
    <w:rsid w:val="00BD534A"/>
    <w:rsid w:val="00BD545B"/>
    <w:rsid w:val="00BE03E2"/>
    <w:rsid w:val="00BE0BFD"/>
    <w:rsid w:val="00BE1E1C"/>
    <w:rsid w:val="00BE22E0"/>
    <w:rsid w:val="00BE2A61"/>
    <w:rsid w:val="00BE711E"/>
    <w:rsid w:val="00BF0796"/>
    <w:rsid w:val="00BF0A6B"/>
    <w:rsid w:val="00BF0E32"/>
    <w:rsid w:val="00BF3261"/>
    <w:rsid w:val="00BF36B5"/>
    <w:rsid w:val="00BF37F8"/>
    <w:rsid w:val="00C004FE"/>
    <w:rsid w:val="00C0108C"/>
    <w:rsid w:val="00C07A21"/>
    <w:rsid w:val="00C10CA6"/>
    <w:rsid w:val="00C110A9"/>
    <w:rsid w:val="00C1261C"/>
    <w:rsid w:val="00C13D40"/>
    <w:rsid w:val="00C14768"/>
    <w:rsid w:val="00C14958"/>
    <w:rsid w:val="00C158BD"/>
    <w:rsid w:val="00C2077D"/>
    <w:rsid w:val="00C2105A"/>
    <w:rsid w:val="00C2139C"/>
    <w:rsid w:val="00C23490"/>
    <w:rsid w:val="00C25868"/>
    <w:rsid w:val="00C25BD3"/>
    <w:rsid w:val="00C267B1"/>
    <w:rsid w:val="00C26A49"/>
    <w:rsid w:val="00C271E6"/>
    <w:rsid w:val="00C34C41"/>
    <w:rsid w:val="00C360F0"/>
    <w:rsid w:val="00C405A6"/>
    <w:rsid w:val="00C40EA1"/>
    <w:rsid w:val="00C40ED8"/>
    <w:rsid w:val="00C42158"/>
    <w:rsid w:val="00C44F14"/>
    <w:rsid w:val="00C47719"/>
    <w:rsid w:val="00C51ABC"/>
    <w:rsid w:val="00C53BA5"/>
    <w:rsid w:val="00C53D96"/>
    <w:rsid w:val="00C543A5"/>
    <w:rsid w:val="00C54A08"/>
    <w:rsid w:val="00C55BD4"/>
    <w:rsid w:val="00C57B05"/>
    <w:rsid w:val="00C57C7D"/>
    <w:rsid w:val="00C63142"/>
    <w:rsid w:val="00C66FE9"/>
    <w:rsid w:val="00C7129A"/>
    <w:rsid w:val="00C73E70"/>
    <w:rsid w:val="00C74425"/>
    <w:rsid w:val="00C87E91"/>
    <w:rsid w:val="00C90DA1"/>
    <w:rsid w:val="00C9178F"/>
    <w:rsid w:val="00C91DB7"/>
    <w:rsid w:val="00C91E67"/>
    <w:rsid w:val="00C923C8"/>
    <w:rsid w:val="00C935CD"/>
    <w:rsid w:val="00C97827"/>
    <w:rsid w:val="00CA17A5"/>
    <w:rsid w:val="00CA3D5B"/>
    <w:rsid w:val="00CA3E0F"/>
    <w:rsid w:val="00CA696E"/>
    <w:rsid w:val="00CA78C8"/>
    <w:rsid w:val="00CA7A30"/>
    <w:rsid w:val="00CB05E9"/>
    <w:rsid w:val="00CB4173"/>
    <w:rsid w:val="00CB4928"/>
    <w:rsid w:val="00CB54A0"/>
    <w:rsid w:val="00CB78A6"/>
    <w:rsid w:val="00CC18D0"/>
    <w:rsid w:val="00CC3F4E"/>
    <w:rsid w:val="00CC4CB4"/>
    <w:rsid w:val="00CC6145"/>
    <w:rsid w:val="00CD0702"/>
    <w:rsid w:val="00CD116A"/>
    <w:rsid w:val="00CD22EE"/>
    <w:rsid w:val="00CD2E8B"/>
    <w:rsid w:val="00CD38F4"/>
    <w:rsid w:val="00CD5C51"/>
    <w:rsid w:val="00CD798E"/>
    <w:rsid w:val="00CE0A78"/>
    <w:rsid w:val="00CE14E1"/>
    <w:rsid w:val="00CE208E"/>
    <w:rsid w:val="00CE2D3E"/>
    <w:rsid w:val="00CE336C"/>
    <w:rsid w:val="00CE36AA"/>
    <w:rsid w:val="00CE3EA5"/>
    <w:rsid w:val="00CE65C4"/>
    <w:rsid w:val="00CF0B1A"/>
    <w:rsid w:val="00CF1D47"/>
    <w:rsid w:val="00CF22DA"/>
    <w:rsid w:val="00CF388F"/>
    <w:rsid w:val="00CF40B7"/>
    <w:rsid w:val="00CF44B0"/>
    <w:rsid w:val="00CF5963"/>
    <w:rsid w:val="00CF59A0"/>
    <w:rsid w:val="00CF6850"/>
    <w:rsid w:val="00CF6AFB"/>
    <w:rsid w:val="00CF6E09"/>
    <w:rsid w:val="00D01203"/>
    <w:rsid w:val="00D02C01"/>
    <w:rsid w:val="00D069D7"/>
    <w:rsid w:val="00D07096"/>
    <w:rsid w:val="00D110E2"/>
    <w:rsid w:val="00D148AB"/>
    <w:rsid w:val="00D15111"/>
    <w:rsid w:val="00D202C0"/>
    <w:rsid w:val="00D20DE1"/>
    <w:rsid w:val="00D21600"/>
    <w:rsid w:val="00D231DA"/>
    <w:rsid w:val="00D23D02"/>
    <w:rsid w:val="00D24837"/>
    <w:rsid w:val="00D25F3D"/>
    <w:rsid w:val="00D311D9"/>
    <w:rsid w:val="00D323C3"/>
    <w:rsid w:val="00D32BB0"/>
    <w:rsid w:val="00D33EB4"/>
    <w:rsid w:val="00D345F5"/>
    <w:rsid w:val="00D34F42"/>
    <w:rsid w:val="00D34F8A"/>
    <w:rsid w:val="00D3630D"/>
    <w:rsid w:val="00D366CB"/>
    <w:rsid w:val="00D36777"/>
    <w:rsid w:val="00D373AA"/>
    <w:rsid w:val="00D40392"/>
    <w:rsid w:val="00D405CE"/>
    <w:rsid w:val="00D43EA2"/>
    <w:rsid w:val="00D46C18"/>
    <w:rsid w:val="00D51BE2"/>
    <w:rsid w:val="00D53704"/>
    <w:rsid w:val="00D53FD5"/>
    <w:rsid w:val="00D54DAC"/>
    <w:rsid w:val="00D57066"/>
    <w:rsid w:val="00D57153"/>
    <w:rsid w:val="00D5719A"/>
    <w:rsid w:val="00D61351"/>
    <w:rsid w:val="00D631F9"/>
    <w:rsid w:val="00D63F30"/>
    <w:rsid w:val="00D652D0"/>
    <w:rsid w:val="00D65328"/>
    <w:rsid w:val="00D657FD"/>
    <w:rsid w:val="00D67D56"/>
    <w:rsid w:val="00D70490"/>
    <w:rsid w:val="00D70A41"/>
    <w:rsid w:val="00D710B9"/>
    <w:rsid w:val="00D717D2"/>
    <w:rsid w:val="00D71835"/>
    <w:rsid w:val="00D721CE"/>
    <w:rsid w:val="00D733A4"/>
    <w:rsid w:val="00D74096"/>
    <w:rsid w:val="00D7470A"/>
    <w:rsid w:val="00D76298"/>
    <w:rsid w:val="00D77299"/>
    <w:rsid w:val="00D804FB"/>
    <w:rsid w:val="00D83181"/>
    <w:rsid w:val="00D87322"/>
    <w:rsid w:val="00D915D6"/>
    <w:rsid w:val="00D92680"/>
    <w:rsid w:val="00D94F26"/>
    <w:rsid w:val="00DA07C4"/>
    <w:rsid w:val="00DA0C0B"/>
    <w:rsid w:val="00DA171A"/>
    <w:rsid w:val="00DA1FEB"/>
    <w:rsid w:val="00DA2B13"/>
    <w:rsid w:val="00DA5AE9"/>
    <w:rsid w:val="00DA62D6"/>
    <w:rsid w:val="00DB17F2"/>
    <w:rsid w:val="00DB303B"/>
    <w:rsid w:val="00DB3D0D"/>
    <w:rsid w:val="00DB4F0D"/>
    <w:rsid w:val="00DB527D"/>
    <w:rsid w:val="00DB7D73"/>
    <w:rsid w:val="00DC14F9"/>
    <w:rsid w:val="00DC5CFF"/>
    <w:rsid w:val="00DC6224"/>
    <w:rsid w:val="00DC6E67"/>
    <w:rsid w:val="00DD0D9F"/>
    <w:rsid w:val="00DD1F50"/>
    <w:rsid w:val="00DD2E7F"/>
    <w:rsid w:val="00DD3301"/>
    <w:rsid w:val="00DD58BF"/>
    <w:rsid w:val="00DD612A"/>
    <w:rsid w:val="00DD67F7"/>
    <w:rsid w:val="00DD7EAE"/>
    <w:rsid w:val="00DE0176"/>
    <w:rsid w:val="00DE0FBB"/>
    <w:rsid w:val="00DE3B08"/>
    <w:rsid w:val="00DE463D"/>
    <w:rsid w:val="00DE4AEC"/>
    <w:rsid w:val="00DE6826"/>
    <w:rsid w:val="00DE7F4C"/>
    <w:rsid w:val="00DF24B9"/>
    <w:rsid w:val="00DF40D9"/>
    <w:rsid w:val="00E009A9"/>
    <w:rsid w:val="00E01168"/>
    <w:rsid w:val="00E020AC"/>
    <w:rsid w:val="00E026CD"/>
    <w:rsid w:val="00E031C9"/>
    <w:rsid w:val="00E05022"/>
    <w:rsid w:val="00E05DF9"/>
    <w:rsid w:val="00E072A8"/>
    <w:rsid w:val="00E1010D"/>
    <w:rsid w:val="00E105A6"/>
    <w:rsid w:val="00E11587"/>
    <w:rsid w:val="00E11D00"/>
    <w:rsid w:val="00E121C3"/>
    <w:rsid w:val="00E14EFD"/>
    <w:rsid w:val="00E17C42"/>
    <w:rsid w:val="00E21212"/>
    <w:rsid w:val="00E22FC7"/>
    <w:rsid w:val="00E252E8"/>
    <w:rsid w:val="00E326C3"/>
    <w:rsid w:val="00E341B0"/>
    <w:rsid w:val="00E35B5F"/>
    <w:rsid w:val="00E3766D"/>
    <w:rsid w:val="00E405D9"/>
    <w:rsid w:val="00E40CB0"/>
    <w:rsid w:val="00E44842"/>
    <w:rsid w:val="00E44E88"/>
    <w:rsid w:val="00E45911"/>
    <w:rsid w:val="00E5163C"/>
    <w:rsid w:val="00E53B9F"/>
    <w:rsid w:val="00E55D0D"/>
    <w:rsid w:val="00E60CC2"/>
    <w:rsid w:val="00E62A41"/>
    <w:rsid w:val="00E63AA1"/>
    <w:rsid w:val="00E70A8C"/>
    <w:rsid w:val="00E71228"/>
    <w:rsid w:val="00E72FD6"/>
    <w:rsid w:val="00E736E5"/>
    <w:rsid w:val="00E73947"/>
    <w:rsid w:val="00E73A07"/>
    <w:rsid w:val="00E74F1D"/>
    <w:rsid w:val="00E765F6"/>
    <w:rsid w:val="00E77383"/>
    <w:rsid w:val="00E7742C"/>
    <w:rsid w:val="00E7743D"/>
    <w:rsid w:val="00E8015B"/>
    <w:rsid w:val="00E82992"/>
    <w:rsid w:val="00E858D5"/>
    <w:rsid w:val="00E85CB4"/>
    <w:rsid w:val="00E87A62"/>
    <w:rsid w:val="00E90B70"/>
    <w:rsid w:val="00E91D46"/>
    <w:rsid w:val="00E92533"/>
    <w:rsid w:val="00E92D13"/>
    <w:rsid w:val="00E958CF"/>
    <w:rsid w:val="00E95C1B"/>
    <w:rsid w:val="00E97913"/>
    <w:rsid w:val="00EA01A5"/>
    <w:rsid w:val="00EA0D04"/>
    <w:rsid w:val="00EA1493"/>
    <w:rsid w:val="00EA14B5"/>
    <w:rsid w:val="00EA2FCE"/>
    <w:rsid w:val="00EA3147"/>
    <w:rsid w:val="00EA3F60"/>
    <w:rsid w:val="00EA5521"/>
    <w:rsid w:val="00EB37A3"/>
    <w:rsid w:val="00EB5A1D"/>
    <w:rsid w:val="00EB5B58"/>
    <w:rsid w:val="00EC1F01"/>
    <w:rsid w:val="00EC39C7"/>
    <w:rsid w:val="00EC4AB4"/>
    <w:rsid w:val="00EC567A"/>
    <w:rsid w:val="00EC5E16"/>
    <w:rsid w:val="00ED0A45"/>
    <w:rsid w:val="00ED18EA"/>
    <w:rsid w:val="00ED22C4"/>
    <w:rsid w:val="00ED2F70"/>
    <w:rsid w:val="00ED3A51"/>
    <w:rsid w:val="00ED3C33"/>
    <w:rsid w:val="00ED79F2"/>
    <w:rsid w:val="00EE0D38"/>
    <w:rsid w:val="00EE172B"/>
    <w:rsid w:val="00EE2F01"/>
    <w:rsid w:val="00EE3501"/>
    <w:rsid w:val="00EF0295"/>
    <w:rsid w:val="00EF0B0A"/>
    <w:rsid w:val="00EF179F"/>
    <w:rsid w:val="00EF461D"/>
    <w:rsid w:val="00EF52EE"/>
    <w:rsid w:val="00F02CEB"/>
    <w:rsid w:val="00F0446E"/>
    <w:rsid w:val="00F04DFD"/>
    <w:rsid w:val="00F05ABC"/>
    <w:rsid w:val="00F06265"/>
    <w:rsid w:val="00F0633B"/>
    <w:rsid w:val="00F07775"/>
    <w:rsid w:val="00F10125"/>
    <w:rsid w:val="00F139B5"/>
    <w:rsid w:val="00F140AF"/>
    <w:rsid w:val="00F15603"/>
    <w:rsid w:val="00F21639"/>
    <w:rsid w:val="00F25B4C"/>
    <w:rsid w:val="00F25ECC"/>
    <w:rsid w:val="00F26317"/>
    <w:rsid w:val="00F26720"/>
    <w:rsid w:val="00F27BFC"/>
    <w:rsid w:val="00F32B1C"/>
    <w:rsid w:val="00F344EE"/>
    <w:rsid w:val="00F35F7B"/>
    <w:rsid w:val="00F3667B"/>
    <w:rsid w:val="00F4103D"/>
    <w:rsid w:val="00F43A51"/>
    <w:rsid w:val="00F44B37"/>
    <w:rsid w:val="00F4661A"/>
    <w:rsid w:val="00F474F0"/>
    <w:rsid w:val="00F47546"/>
    <w:rsid w:val="00F615BA"/>
    <w:rsid w:val="00F64D30"/>
    <w:rsid w:val="00F64D33"/>
    <w:rsid w:val="00F65D76"/>
    <w:rsid w:val="00F661F1"/>
    <w:rsid w:val="00F66809"/>
    <w:rsid w:val="00F66B4D"/>
    <w:rsid w:val="00F71C51"/>
    <w:rsid w:val="00F74807"/>
    <w:rsid w:val="00F76455"/>
    <w:rsid w:val="00F77DF2"/>
    <w:rsid w:val="00F85A5A"/>
    <w:rsid w:val="00F878B4"/>
    <w:rsid w:val="00F91F1C"/>
    <w:rsid w:val="00F9297A"/>
    <w:rsid w:val="00F93AE1"/>
    <w:rsid w:val="00F9598B"/>
    <w:rsid w:val="00F96A0B"/>
    <w:rsid w:val="00F97856"/>
    <w:rsid w:val="00FA2C2E"/>
    <w:rsid w:val="00FA480F"/>
    <w:rsid w:val="00FA6700"/>
    <w:rsid w:val="00FA695E"/>
    <w:rsid w:val="00FB1679"/>
    <w:rsid w:val="00FB2566"/>
    <w:rsid w:val="00FB31F3"/>
    <w:rsid w:val="00FC0AEE"/>
    <w:rsid w:val="00FC3DAC"/>
    <w:rsid w:val="00FC3DD5"/>
    <w:rsid w:val="00FC620C"/>
    <w:rsid w:val="00FC63CD"/>
    <w:rsid w:val="00FC69D6"/>
    <w:rsid w:val="00FD131C"/>
    <w:rsid w:val="00FD29D1"/>
    <w:rsid w:val="00FD47D9"/>
    <w:rsid w:val="00FD53DD"/>
    <w:rsid w:val="00FD679D"/>
    <w:rsid w:val="00FE200B"/>
    <w:rsid w:val="00FE29B8"/>
    <w:rsid w:val="00FE3E7E"/>
    <w:rsid w:val="00FE7ABF"/>
    <w:rsid w:val="00FF76EA"/>
    <w:rsid w:val="0254F611"/>
    <w:rsid w:val="030B49D8"/>
    <w:rsid w:val="030B8717"/>
    <w:rsid w:val="041EA6E8"/>
    <w:rsid w:val="04FC591A"/>
    <w:rsid w:val="05C55999"/>
    <w:rsid w:val="063AFD19"/>
    <w:rsid w:val="080049EC"/>
    <w:rsid w:val="0BC44EC3"/>
    <w:rsid w:val="0C3BB082"/>
    <w:rsid w:val="0D6AD537"/>
    <w:rsid w:val="0E04C655"/>
    <w:rsid w:val="0E598F9E"/>
    <w:rsid w:val="0F7DB438"/>
    <w:rsid w:val="110DC1AB"/>
    <w:rsid w:val="1210E0A1"/>
    <w:rsid w:val="1400D53A"/>
    <w:rsid w:val="14B3E538"/>
    <w:rsid w:val="15329B17"/>
    <w:rsid w:val="15B4DCD7"/>
    <w:rsid w:val="19106811"/>
    <w:rsid w:val="1A218C59"/>
    <w:rsid w:val="1A3E6C66"/>
    <w:rsid w:val="1A6B86FB"/>
    <w:rsid w:val="1C65996C"/>
    <w:rsid w:val="1DCA5806"/>
    <w:rsid w:val="1DE5AAD0"/>
    <w:rsid w:val="1E048EFA"/>
    <w:rsid w:val="1E6D8546"/>
    <w:rsid w:val="1F5A492C"/>
    <w:rsid w:val="1F7D5389"/>
    <w:rsid w:val="2154F2A1"/>
    <w:rsid w:val="22FA3760"/>
    <w:rsid w:val="23C7A4A9"/>
    <w:rsid w:val="24C623CE"/>
    <w:rsid w:val="25497A86"/>
    <w:rsid w:val="263045A1"/>
    <w:rsid w:val="27F17EB0"/>
    <w:rsid w:val="2B5206F0"/>
    <w:rsid w:val="2B79205B"/>
    <w:rsid w:val="2BA16993"/>
    <w:rsid w:val="2D688634"/>
    <w:rsid w:val="2FA7B958"/>
    <w:rsid w:val="3079498A"/>
    <w:rsid w:val="315E2701"/>
    <w:rsid w:val="34655D84"/>
    <w:rsid w:val="34962CF0"/>
    <w:rsid w:val="352FF97B"/>
    <w:rsid w:val="35433387"/>
    <w:rsid w:val="3552C7E2"/>
    <w:rsid w:val="39B2B7D4"/>
    <w:rsid w:val="39CE5FE1"/>
    <w:rsid w:val="3A8BC291"/>
    <w:rsid w:val="3BBB3ED9"/>
    <w:rsid w:val="3C0092D6"/>
    <w:rsid w:val="3CD04431"/>
    <w:rsid w:val="3CDAE29D"/>
    <w:rsid w:val="4007E58C"/>
    <w:rsid w:val="416620EA"/>
    <w:rsid w:val="41B79FED"/>
    <w:rsid w:val="42348BCD"/>
    <w:rsid w:val="44C621A2"/>
    <w:rsid w:val="44E99685"/>
    <w:rsid w:val="454CD4F9"/>
    <w:rsid w:val="45C91702"/>
    <w:rsid w:val="46382C12"/>
    <w:rsid w:val="46E57D78"/>
    <w:rsid w:val="489AB1AE"/>
    <w:rsid w:val="495E9492"/>
    <w:rsid w:val="4AD2E8DC"/>
    <w:rsid w:val="4B05009F"/>
    <w:rsid w:val="4E79535D"/>
    <w:rsid w:val="4E7EEA04"/>
    <w:rsid w:val="4F19F1AD"/>
    <w:rsid w:val="4F8A2544"/>
    <w:rsid w:val="5057C833"/>
    <w:rsid w:val="52AD263C"/>
    <w:rsid w:val="54499D0D"/>
    <w:rsid w:val="544FBEFF"/>
    <w:rsid w:val="5470447F"/>
    <w:rsid w:val="559375BF"/>
    <w:rsid w:val="56C47BFA"/>
    <w:rsid w:val="56E98AC9"/>
    <w:rsid w:val="57E2CDCB"/>
    <w:rsid w:val="592BE347"/>
    <w:rsid w:val="5A8DDCD0"/>
    <w:rsid w:val="5AAA00FC"/>
    <w:rsid w:val="5AF85844"/>
    <w:rsid w:val="5B6BFD23"/>
    <w:rsid w:val="5D28161A"/>
    <w:rsid w:val="5E93640C"/>
    <w:rsid w:val="5F0A82C9"/>
    <w:rsid w:val="5FFFFDB0"/>
    <w:rsid w:val="610B9786"/>
    <w:rsid w:val="62E789CC"/>
    <w:rsid w:val="63315CF3"/>
    <w:rsid w:val="63ED0AB8"/>
    <w:rsid w:val="653C799F"/>
    <w:rsid w:val="674336CA"/>
    <w:rsid w:val="69E5C104"/>
    <w:rsid w:val="6A51D835"/>
    <w:rsid w:val="6AE7E406"/>
    <w:rsid w:val="6B92582D"/>
    <w:rsid w:val="6B9A0ED9"/>
    <w:rsid w:val="6BAD98D6"/>
    <w:rsid w:val="6BE69618"/>
    <w:rsid w:val="6CF66CBA"/>
    <w:rsid w:val="6CFCE42C"/>
    <w:rsid w:val="6D0646CB"/>
    <w:rsid w:val="6DC8A578"/>
    <w:rsid w:val="6DFD23DA"/>
    <w:rsid w:val="6FCE248D"/>
    <w:rsid w:val="70332AB8"/>
    <w:rsid w:val="7092BB82"/>
    <w:rsid w:val="70DC0799"/>
    <w:rsid w:val="71F8606F"/>
    <w:rsid w:val="72A99796"/>
    <w:rsid w:val="74F8F7D0"/>
    <w:rsid w:val="75657804"/>
    <w:rsid w:val="75A649BA"/>
    <w:rsid w:val="76407D22"/>
    <w:rsid w:val="796B8302"/>
    <w:rsid w:val="7AE83975"/>
    <w:rsid w:val="7B21E8F5"/>
    <w:rsid w:val="7BBD78F2"/>
    <w:rsid w:val="7BEF067D"/>
    <w:rsid w:val="7C03CF77"/>
    <w:rsid w:val="7DA45D3C"/>
    <w:rsid w:val="7FFCDD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89E14E"/>
  <w15:docId w15:val="{0C486352-209D-4F95-B5FC-28AED7CA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590AAE"/>
    <w:rPr>
      <w:rFonts w:ascii="Times New Roman" w:hAnsi="Times New Roman"/>
      <w:sz w:val="24"/>
      <w:szCs w:val="24"/>
    </w:rPr>
  </w:style>
  <w:style w:type="character" w:customStyle="1" w:styleId="normaltextrun">
    <w:name w:val="normaltextrun"/>
    <w:basedOn w:val="Fuentedeprrafopredeter"/>
    <w:rsid w:val="00864391"/>
    <w:rPr>
      <w:rFonts w:cs="Times New Roman"/>
    </w:rPr>
  </w:style>
  <w:style w:type="paragraph" w:customStyle="1" w:styleId="paragraph">
    <w:name w:val="paragraph"/>
    <w:basedOn w:val="Normal"/>
    <w:rsid w:val="003B089A"/>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eop">
    <w:name w:val="eop"/>
    <w:rsid w:val="003B089A"/>
  </w:style>
  <w:style w:type="paragraph" w:customStyle="1" w:styleId="xmsolistparagraph">
    <w:name w:val="x_msolistparagraph"/>
    <w:basedOn w:val="Normal"/>
    <w:rsid w:val="008F1106"/>
    <w:pPr>
      <w:spacing w:before="100" w:beforeAutospacing="1" w:after="100" w:afterAutospacing="1" w:line="240" w:lineRule="auto"/>
    </w:pPr>
    <w:rPr>
      <w:rFonts w:ascii="Times New Roman" w:eastAsia="Times New Roman" w:hAnsi="Times New Roman"/>
      <w:sz w:val="24"/>
      <w:szCs w:val="24"/>
      <w:lang w:eastAsia="es-SV"/>
    </w:rPr>
  </w:style>
  <w:style w:type="paragraph" w:styleId="Revisin">
    <w:name w:val="Revision"/>
    <w:hidden/>
    <w:uiPriority w:val="99"/>
    <w:semiHidden/>
    <w:rsid w:val="00764246"/>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30775">
      <w:bodyDiv w:val="1"/>
      <w:marLeft w:val="0"/>
      <w:marRight w:val="0"/>
      <w:marTop w:val="0"/>
      <w:marBottom w:val="0"/>
      <w:divBdr>
        <w:top w:val="none" w:sz="0" w:space="0" w:color="auto"/>
        <w:left w:val="none" w:sz="0" w:space="0" w:color="auto"/>
        <w:bottom w:val="none" w:sz="0" w:space="0" w:color="auto"/>
        <w:right w:val="none" w:sz="0" w:space="0" w:color="auto"/>
      </w:divBdr>
      <w:divsChild>
        <w:div w:id="45421852">
          <w:marLeft w:val="0"/>
          <w:marRight w:val="0"/>
          <w:marTop w:val="0"/>
          <w:marBottom w:val="0"/>
          <w:divBdr>
            <w:top w:val="none" w:sz="0" w:space="0" w:color="auto"/>
            <w:left w:val="none" w:sz="0" w:space="0" w:color="auto"/>
            <w:bottom w:val="none" w:sz="0" w:space="0" w:color="auto"/>
            <w:right w:val="none" w:sz="0" w:space="0" w:color="auto"/>
          </w:divBdr>
        </w:div>
        <w:div w:id="1938052573">
          <w:marLeft w:val="0"/>
          <w:marRight w:val="0"/>
          <w:marTop w:val="0"/>
          <w:marBottom w:val="0"/>
          <w:divBdr>
            <w:top w:val="none" w:sz="0" w:space="0" w:color="auto"/>
            <w:left w:val="none" w:sz="0" w:space="0" w:color="auto"/>
            <w:bottom w:val="none" w:sz="0" w:space="0" w:color="auto"/>
            <w:right w:val="none" w:sz="0" w:space="0" w:color="auto"/>
          </w:divBdr>
        </w:div>
        <w:div w:id="686905304">
          <w:marLeft w:val="0"/>
          <w:marRight w:val="0"/>
          <w:marTop w:val="0"/>
          <w:marBottom w:val="0"/>
          <w:divBdr>
            <w:top w:val="none" w:sz="0" w:space="0" w:color="auto"/>
            <w:left w:val="none" w:sz="0" w:space="0" w:color="auto"/>
            <w:bottom w:val="none" w:sz="0" w:space="0" w:color="auto"/>
            <w:right w:val="none" w:sz="0" w:space="0" w:color="auto"/>
          </w:divBdr>
        </w:div>
        <w:div w:id="389766786">
          <w:marLeft w:val="0"/>
          <w:marRight w:val="0"/>
          <w:marTop w:val="0"/>
          <w:marBottom w:val="0"/>
          <w:divBdr>
            <w:top w:val="none" w:sz="0" w:space="0" w:color="auto"/>
            <w:left w:val="none" w:sz="0" w:space="0" w:color="auto"/>
            <w:bottom w:val="none" w:sz="0" w:space="0" w:color="auto"/>
            <w:right w:val="none" w:sz="0" w:space="0" w:color="auto"/>
          </w:divBdr>
        </w:div>
        <w:div w:id="854416674">
          <w:marLeft w:val="0"/>
          <w:marRight w:val="0"/>
          <w:marTop w:val="0"/>
          <w:marBottom w:val="0"/>
          <w:divBdr>
            <w:top w:val="none" w:sz="0" w:space="0" w:color="auto"/>
            <w:left w:val="none" w:sz="0" w:space="0" w:color="auto"/>
            <w:bottom w:val="none" w:sz="0" w:space="0" w:color="auto"/>
            <w:right w:val="none" w:sz="0" w:space="0" w:color="auto"/>
          </w:divBdr>
        </w:div>
      </w:divsChild>
    </w:div>
    <w:div w:id="468936117">
      <w:bodyDiv w:val="1"/>
      <w:marLeft w:val="0"/>
      <w:marRight w:val="0"/>
      <w:marTop w:val="0"/>
      <w:marBottom w:val="0"/>
      <w:divBdr>
        <w:top w:val="none" w:sz="0" w:space="0" w:color="auto"/>
        <w:left w:val="none" w:sz="0" w:space="0" w:color="auto"/>
        <w:bottom w:val="none" w:sz="0" w:space="0" w:color="auto"/>
        <w:right w:val="none" w:sz="0" w:space="0" w:color="auto"/>
      </w:divBdr>
      <w:divsChild>
        <w:div w:id="324669827">
          <w:marLeft w:val="0"/>
          <w:marRight w:val="0"/>
          <w:marTop w:val="0"/>
          <w:marBottom w:val="0"/>
          <w:divBdr>
            <w:top w:val="none" w:sz="0" w:space="0" w:color="auto"/>
            <w:left w:val="none" w:sz="0" w:space="0" w:color="auto"/>
            <w:bottom w:val="none" w:sz="0" w:space="0" w:color="auto"/>
            <w:right w:val="none" w:sz="0" w:space="0" w:color="auto"/>
          </w:divBdr>
        </w:div>
        <w:div w:id="1824613967">
          <w:marLeft w:val="0"/>
          <w:marRight w:val="0"/>
          <w:marTop w:val="0"/>
          <w:marBottom w:val="0"/>
          <w:divBdr>
            <w:top w:val="none" w:sz="0" w:space="0" w:color="auto"/>
            <w:left w:val="none" w:sz="0" w:space="0" w:color="auto"/>
            <w:bottom w:val="none" w:sz="0" w:space="0" w:color="auto"/>
            <w:right w:val="none" w:sz="0" w:space="0" w:color="auto"/>
          </w:divBdr>
        </w:div>
        <w:div w:id="422724561">
          <w:marLeft w:val="0"/>
          <w:marRight w:val="0"/>
          <w:marTop w:val="0"/>
          <w:marBottom w:val="0"/>
          <w:divBdr>
            <w:top w:val="none" w:sz="0" w:space="0" w:color="auto"/>
            <w:left w:val="none" w:sz="0" w:space="0" w:color="auto"/>
            <w:bottom w:val="none" w:sz="0" w:space="0" w:color="auto"/>
            <w:right w:val="none" w:sz="0" w:space="0" w:color="auto"/>
          </w:divBdr>
        </w:div>
        <w:div w:id="1466973293">
          <w:marLeft w:val="0"/>
          <w:marRight w:val="0"/>
          <w:marTop w:val="0"/>
          <w:marBottom w:val="0"/>
          <w:divBdr>
            <w:top w:val="none" w:sz="0" w:space="0" w:color="auto"/>
            <w:left w:val="none" w:sz="0" w:space="0" w:color="auto"/>
            <w:bottom w:val="none" w:sz="0" w:space="0" w:color="auto"/>
            <w:right w:val="none" w:sz="0" w:space="0" w:color="auto"/>
          </w:divBdr>
        </w:div>
        <w:div w:id="810826114">
          <w:marLeft w:val="0"/>
          <w:marRight w:val="0"/>
          <w:marTop w:val="0"/>
          <w:marBottom w:val="0"/>
          <w:divBdr>
            <w:top w:val="none" w:sz="0" w:space="0" w:color="auto"/>
            <w:left w:val="none" w:sz="0" w:space="0" w:color="auto"/>
            <w:bottom w:val="none" w:sz="0" w:space="0" w:color="auto"/>
            <w:right w:val="none" w:sz="0" w:space="0" w:color="auto"/>
          </w:divBdr>
        </w:div>
        <w:div w:id="1150251845">
          <w:marLeft w:val="0"/>
          <w:marRight w:val="0"/>
          <w:marTop w:val="0"/>
          <w:marBottom w:val="0"/>
          <w:divBdr>
            <w:top w:val="none" w:sz="0" w:space="0" w:color="auto"/>
            <w:left w:val="none" w:sz="0" w:space="0" w:color="auto"/>
            <w:bottom w:val="none" w:sz="0" w:space="0" w:color="auto"/>
            <w:right w:val="none" w:sz="0" w:space="0" w:color="auto"/>
          </w:divBdr>
        </w:div>
        <w:div w:id="1043944017">
          <w:marLeft w:val="0"/>
          <w:marRight w:val="0"/>
          <w:marTop w:val="0"/>
          <w:marBottom w:val="0"/>
          <w:divBdr>
            <w:top w:val="none" w:sz="0" w:space="0" w:color="auto"/>
            <w:left w:val="none" w:sz="0" w:space="0" w:color="auto"/>
            <w:bottom w:val="none" w:sz="0" w:space="0" w:color="auto"/>
            <w:right w:val="none" w:sz="0" w:space="0" w:color="auto"/>
          </w:divBdr>
        </w:div>
        <w:div w:id="143786782">
          <w:marLeft w:val="0"/>
          <w:marRight w:val="0"/>
          <w:marTop w:val="0"/>
          <w:marBottom w:val="0"/>
          <w:divBdr>
            <w:top w:val="none" w:sz="0" w:space="0" w:color="auto"/>
            <w:left w:val="none" w:sz="0" w:space="0" w:color="auto"/>
            <w:bottom w:val="none" w:sz="0" w:space="0" w:color="auto"/>
            <w:right w:val="none" w:sz="0" w:space="0" w:color="auto"/>
          </w:divBdr>
        </w:div>
        <w:div w:id="768500514">
          <w:marLeft w:val="0"/>
          <w:marRight w:val="0"/>
          <w:marTop w:val="0"/>
          <w:marBottom w:val="0"/>
          <w:divBdr>
            <w:top w:val="none" w:sz="0" w:space="0" w:color="auto"/>
            <w:left w:val="none" w:sz="0" w:space="0" w:color="auto"/>
            <w:bottom w:val="none" w:sz="0" w:space="0" w:color="auto"/>
            <w:right w:val="none" w:sz="0" w:space="0" w:color="auto"/>
          </w:divBdr>
        </w:div>
        <w:div w:id="829252337">
          <w:marLeft w:val="0"/>
          <w:marRight w:val="0"/>
          <w:marTop w:val="0"/>
          <w:marBottom w:val="0"/>
          <w:divBdr>
            <w:top w:val="none" w:sz="0" w:space="0" w:color="auto"/>
            <w:left w:val="none" w:sz="0" w:space="0" w:color="auto"/>
            <w:bottom w:val="none" w:sz="0" w:space="0" w:color="auto"/>
            <w:right w:val="none" w:sz="0" w:space="0" w:color="auto"/>
          </w:divBdr>
        </w:div>
        <w:div w:id="1286346629">
          <w:marLeft w:val="0"/>
          <w:marRight w:val="0"/>
          <w:marTop w:val="0"/>
          <w:marBottom w:val="0"/>
          <w:divBdr>
            <w:top w:val="none" w:sz="0" w:space="0" w:color="auto"/>
            <w:left w:val="none" w:sz="0" w:space="0" w:color="auto"/>
            <w:bottom w:val="none" w:sz="0" w:space="0" w:color="auto"/>
            <w:right w:val="none" w:sz="0" w:space="0" w:color="auto"/>
          </w:divBdr>
        </w:div>
        <w:div w:id="1365130190">
          <w:marLeft w:val="0"/>
          <w:marRight w:val="0"/>
          <w:marTop w:val="0"/>
          <w:marBottom w:val="0"/>
          <w:divBdr>
            <w:top w:val="none" w:sz="0" w:space="0" w:color="auto"/>
            <w:left w:val="none" w:sz="0" w:space="0" w:color="auto"/>
            <w:bottom w:val="none" w:sz="0" w:space="0" w:color="auto"/>
            <w:right w:val="none" w:sz="0" w:space="0" w:color="auto"/>
          </w:divBdr>
        </w:div>
        <w:div w:id="1934776798">
          <w:marLeft w:val="0"/>
          <w:marRight w:val="0"/>
          <w:marTop w:val="0"/>
          <w:marBottom w:val="0"/>
          <w:divBdr>
            <w:top w:val="none" w:sz="0" w:space="0" w:color="auto"/>
            <w:left w:val="none" w:sz="0" w:space="0" w:color="auto"/>
            <w:bottom w:val="none" w:sz="0" w:space="0" w:color="auto"/>
            <w:right w:val="none" w:sz="0" w:space="0" w:color="auto"/>
          </w:divBdr>
        </w:div>
        <w:div w:id="825316040">
          <w:marLeft w:val="0"/>
          <w:marRight w:val="0"/>
          <w:marTop w:val="0"/>
          <w:marBottom w:val="0"/>
          <w:divBdr>
            <w:top w:val="none" w:sz="0" w:space="0" w:color="auto"/>
            <w:left w:val="none" w:sz="0" w:space="0" w:color="auto"/>
            <w:bottom w:val="none" w:sz="0" w:space="0" w:color="auto"/>
            <w:right w:val="none" w:sz="0" w:space="0" w:color="auto"/>
          </w:divBdr>
        </w:div>
        <w:div w:id="1382250338">
          <w:marLeft w:val="0"/>
          <w:marRight w:val="0"/>
          <w:marTop w:val="0"/>
          <w:marBottom w:val="0"/>
          <w:divBdr>
            <w:top w:val="none" w:sz="0" w:space="0" w:color="auto"/>
            <w:left w:val="none" w:sz="0" w:space="0" w:color="auto"/>
            <w:bottom w:val="none" w:sz="0" w:space="0" w:color="auto"/>
            <w:right w:val="none" w:sz="0" w:space="0" w:color="auto"/>
          </w:divBdr>
        </w:div>
      </w:divsChild>
    </w:div>
    <w:div w:id="582420743">
      <w:bodyDiv w:val="1"/>
      <w:marLeft w:val="0"/>
      <w:marRight w:val="0"/>
      <w:marTop w:val="0"/>
      <w:marBottom w:val="0"/>
      <w:divBdr>
        <w:top w:val="none" w:sz="0" w:space="0" w:color="auto"/>
        <w:left w:val="none" w:sz="0" w:space="0" w:color="auto"/>
        <w:bottom w:val="none" w:sz="0" w:space="0" w:color="auto"/>
        <w:right w:val="none" w:sz="0" w:space="0" w:color="auto"/>
      </w:divBdr>
      <w:divsChild>
        <w:div w:id="583806017">
          <w:marLeft w:val="0"/>
          <w:marRight w:val="0"/>
          <w:marTop w:val="0"/>
          <w:marBottom w:val="0"/>
          <w:divBdr>
            <w:top w:val="none" w:sz="0" w:space="0" w:color="auto"/>
            <w:left w:val="none" w:sz="0" w:space="0" w:color="auto"/>
            <w:bottom w:val="none" w:sz="0" w:space="0" w:color="auto"/>
            <w:right w:val="none" w:sz="0" w:space="0" w:color="auto"/>
          </w:divBdr>
        </w:div>
        <w:div w:id="1061320228">
          <w:marLeft w:val="0"/>
          <w:marRight w:val="0"/>
          <w:marTop w:val="0"/>
          <w:marBottom w:val="0"/>
          <w:divBdr>
            <w:top w:val="none" w:sz="0" w:space="0" w:color="auto"/>
            <w:left w:val="none" w:sz="0" w:space="0" w:color="auto"/>
            <w:bottom w:val="none" w:sz="0" w:space="0" w:color="auto"/>
            <w:right w:val="none" w:sz="0" w:space="0" w:color="auto"/>
          </w:divBdr>
        </w:div>
        <w:div w:id="2085763067">
          <w:marLeft w:val="0"/>
          <w:marRight w:val="0"/>
          <w:marTop w:val="0"/>
          <w:marBottom w:val="0"/>
          <w:divBdr>
            <w:top w:val="none" w:sz="0" w:space="0" w:color="auto"/>
            <w:left w:val="none" w:sz="0" w:space="0" w:color="auto"/>
            <w:bottom w:val="none" w:sz="0" w:space="0" w:color="auto"/>
            <w:right w:val="none" w:sz="0" w:space="0" w:color="auto"/>
          </w:divBdr>
        </w:div>
      </w:divsChild>
    </w:div>
    <w:div w:id="744037291">
      <w:bodyDiv w:val="1"/>
      <w:marLeft w:val="0"/>
      <w:marRight w:val="0"/>
      <w:marTop w:val="0"/>
      <w:marBottom w:val="0"/>
      <w:divBdr>
        <w:top w:val="none" w:sz="0" w:space="0" w:color="auto"/>
        <w:left w:val="none" w:sz="0" w:space="0" w:color="auto"/>
        <w:bottom w:val="none" w:sz="0" w:space="0" w:color="auto"/>
        <w:right w:val="none" w:sz="0" w:space="0" w:color="auto"/>
      </w:divBdr>
    </w:div>
    <w:div w:id="844855354">
      <w:bodyDiv w:val="1"/>
      <w:marLeft w:val="0"/>
      <w:marRight w:val="0"/>
      <w:marTop w:val="0"/>
      <w:marBottom w:val="0"/>
      <w:divBdr>
        <w:top w:val="none" w:sz="0" w:space="0" w:color="auto"/>
        <w:left w:val="none" w:sz="0" w:space="0" w:color="auto"/>
        <w:bottom w:val="none" w:sz="0" w:space="0" w:color="auto"/>
        <w:right w:val="none" w:sz="0" w:space="0" w:color="auto"/>
      </w:divBdr>
      <w:divsChild>
        <w:div w:id="237904484">
          <w:marLeft w:val="0"/>
          <w:marRight w:val="0"/>
          <w:marTop w:val="0"/>
          <w:marBottom w:val="0"/>
          <w:divBdr>
            <w:top w:val="none" w:sz="0" w:space="0" w:color="auto"/>
            <w:left w:val="none" w:sz="0" w:space="0" w:color="auto"/>
            <w:bottom w:val="none" w:sz="0" w:space="0" w:color="auto"/>
            <w:right w:val="none" w:sz="0" w:space="0" w:color="auto"/>
          </w:divBdr>
          <w:divsChild>
            <w:div w:id="468398558">
              <w:marLeft w:val="0"/>
              <w:marRight w:val="0"/>
              <w:marTop w:val="0"/>
              <w:marBottom w:val="0"/>
              <w:divBdr>
                <w:top w:val="none" w:sz="0" w:space="0" w:color="auto"/>
                <w:left w:val="none" w:sz="0" w:space="0" w:color="auto"/>
                <w:bottom w:val="none" w:sz="0" w:space="0" w:color="auto"/>
                <w:right w:val="none" w:sz="0" w:space="0" w:color="auto"/>
              </w:divBdr>
            </w:div>
            <w:div w:id="942104483">
              <w:marLeft w:val="0"/>
              <w:marRight w:val="0"/>
              <w:marTop w:val="0"/>
              <w:marBottom w:val="0"/>
              <w:divBdr>
                <w:top w:val="none" w:sz="0" w:space="0" w:color="auto"/>
                <w:left w:val="none" w:sz="0" w:space="0" w:color="auto"/>
                <w:bottom w:val="none" w:sz="0" w:space="0" w:color="auto"/>
                <w:right w:val="none" w:sz="0" w:space="0" w:color="auto"/>
              </w:divBdr>
            </w:div>
            <w:div w:id="1533566476">
              <w:marLeft w:val="0"/>
              <w:marRight w:val="0"/>
              <w:marTop w:val="0"/>
              <w:marBottom w:val="0"/>
              <w:divBdr>
                <w:top w:val="none" w:sz="0" w:space="0" w:color="auto"/>
                <w:left w:val="none" w:sz="0" w:space="0" w:color="auto"/>
                <w:bottom w:val="none" w:sz="0" w:space="0" w:color="auto"/>
                <w:right w:val="none" w:sz="0" w:space="0" w:color="auto"/>
              </w:divBdr>
            </w:div>
          </w:divsChild>
        </w:div>
        <w:div w:id="2032221039">
          <w:marLeft w:val="0"/>
          <w:marRight w:val="0"/>
          <w:marTop w:val="0"/>
          <w:marBottom w:val="0"/>
          <w:divBdr>
            <w:top w:val="none" w:sz="0" w:space="0" w:color="auto"/>
            <w:left w:val="none" w:sz="0" w:space="0" w:color="auto"/>
            <w:bottom w:val="none" w:sz="0" w:space="0" w:color="auto"/>
            <w:right w:val="none" w:sz="0" w:space="0" w:color="auto"/>
          </w:divBdr>
        </w:div>
        <w:div w:id="2131433553">
          <w:marLeft w:val="0"/>
          <w:marRight w:val="0"/>
          <w:marTop w:val="0"/>
          <w:marBottom w:val="0"/>
          <w:divBdr>
            <w:top w:val="none" w:sz="0" w:space="0" w:color="auto"/>
            <w:left w:val="none" w:sz="0" w:space="0" w:color="auto"/>
            <w:bottom w:val="none" w:sz="0" w:space="0" w:color="auto"/>
            <w:right w:val="none" w:sz="0" w:space="0" w:color="auto"/>
          </w:divBdr>
        </w:div>
      </w:divsChild>
    </w:div>
    <w:div w:id="863325099">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152941425">
      <w:bodyDiv w:val="1"/>
      <w:marLeft w:val="0"/>
      <w:marRight w:val="0"/>
      <w:marTop w:val="0"/>
      <w:marBottom w:val="0"/>
      <w:divBdr>
        <w:top w:val="none" w:sz="0" w:space="0" w:color="auto"/>
        <w:left w:val="none" w:sz="0" w:space="0" w:color="auto"/>
        <w:bottom w:val="none" w:sz="0" w:space="0" w:color="auto"/>
        <w:right w:val="none" w:sz="0" w:space="0" w:color="auto"/>
      </w:divBdr>
    </w:div>
    <w:div w:id="1290286340">
      <w:bodyDiv w:val="1"/>
      <w:marLeft w:val="0"/>
      <w:marRight w:val="0"/>
      <w:marTop w:val="0"/>
      <w:marBottom w:val="0"/>
      <w:divBdr>
        <w:top w:val="none" w:sz="0" w:space="0" w:color="auto"/>
        <w:left w:val="none" w:sz="0" w:space="0" w:color="auto"/>
        <w:bottom w:val="none" w:sz="0" w:space="0" w:color="auto"/>
        <w:right w:val="none" w:sz="0" w:space="0" w:color="auto"/>
      </w:divBdr>
      <w:divsChild>
        <w:div w:id="697975843">
          <w:marLeft w:val="0"/>
          <w:marRight w:val="0"/>
          <w:marTop w:val="0"/>
          <w:marBottom w:val="0"/>
          <w:divBdr>
            <w:top w:val="none" w:sz="0" w:space="0" w:color="auto"/>
            <w:left w:val="none" w:sz="0" w:space="0" w:color="auto"/>
            <w:bottom w:val="none" w:sz="0" w:space="0" w:color="auto"/>
            <w:right w:val="none" w:sz="0" w:space="0" w:color="auto"/>
          </w:divBdr>
        </w:div>
        <w:div w:id="2078244107">
          <w:marLeft w:val="0"/>
          <w:marRight w:val="0"/>
          <w:marTop w:val="0"/>
          <w:marBottom w:val="0"/>
          <w:divBdr>
            <w:top w:val="none" w:sz="0" w:space="0" w:color="auto"/>
            <w:left w:val="none" w:sz="0" w:space="0" w:color="auto"/>
            <w:bottom w:val="none" w:sz="0" w:space="0" w:color="auto"/>
            <w:right w:val="none" w:sz="0" w:space="0" w:color="auto"/>
          </w:divBdr>
        </w:div>
      </w:divsChild>
    </w:div>
    <w:div w:id="1450394263">
      <w:bodyDiv w:val="1"/>
      <w:marLeft w:val="0"/>
      <w:marRight w:val="0"/>
      <w:marTop w:val="0"/>
      <w:marBottom w:val="0"/>
      <w:divBdr>
        <w:top w:val="none" w:sz="0" w:space="0" w:color="auto"/>
        <w:left w:val="none" w:sz="0" w:space="0" w:color="auto"/>
        <w:bottom w:val="none" w:sz="0" w:space="0" w:color="auto"/>
        <w:right w:val="none" w:sz="0" w:space="0" w:color="auto"/>
      </w:divBdr>
    </w:div>
    <w:div w:id="1517770187">
      <w:bodyDiv w:val="1"/>
      <w:marLeft w:val="0"/>
      <w:marRight w:val="0"/>
      <w:marTop w:val="0"/>
      <w:marBottom w:val="0"/>
      <w:divBdr>
        <w:top w:val="none" w:sz="0" w:space="0" w:color="auto"/>
        <w:left w:val="none" w:sz="0" w:space="0" w:color="auto"/>
        <w:bottom w:val="none" w:sz="0" w:space="0" w:color="auto"/>
        <w:right w:val="none" w:sz="0" w:space="0" w:color="auto"/>
      </w:divBdr>
      <w:divsChild>
        <w:div w:id="75782733">
          <w:marLeft w:val="0"/>
          <w:marRight w:val="0"/>
          <w:marTop w:val="0"/>
          <w:marBottom w:val="0"/>
          <w:divBdr>
            <w:top w:val="none" w:sz="0" w:space="0" w:color="auto"/>
            <w:left w:val="none" w:sz="0" w:space="0" w:color="auto"/>
            <w:bottom w:val="none" w:sz="0" w:space="0" w:color="auto"/>
            <w:right w:val="none" w:sz="0" w:space="0" w:color="auto"/>
          </w:divBdr>
        </w:div>
        <w:div w:id="572743855">
          <w:marLeft w:val="0"/>
          <w:marRight w:val="0"/>
          <w:marTop w:val="0"/>
          <w:marBottom w:val="0"/>
          <w:divBdr>
            <w:top w:val="none" w:sz="0" w:space="0" w:color="auto"/>
            <w:left w:val="none" w:sz="0" w:space="0" w:color="auto"/>
            <w:bottom w:val="none" w:sz="0" w:space="0" w:color="auto"/>
            <w:right w:val="none" w:sz="0" w:space="0" w:color="auto"/>
          </w:divBdr>
        </w:div>
        <w:div w:id="1153060109">
          <w:marLeft w:val="0"/>
          <w:marRight w:val="0"/>
          <w:marTop w:val="0"/>
          <w:marBottom w:val="0"/>
          <w:divBdr>
            <w:top w:val="none" w:sz="0" w:space="0" w:color="auto"/>
            <w:left w:val="none" w:sz="0" w:space="0" w:color="auto"/>
            <w:bottom w:val="none" w:sz="0" w:space="0" w:color="auto"/>
            <w:right w:val="none" w:sz="0" w:space="0" w:color="auto"/>
          </w:divBdr>
        </w:div>
        <w:div w:id="1826894799">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8"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Se remite expediente físico 45449, ampliación de IT con visto bueno de Nelson. 16 abril2021. FV</Observaciones>
    <JefeNacional xmlns="93a27197-5ea5-4ef4-9c25-de38a9c385a4">Aprobado con correcciones</JefeNacional>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53D1DAD9-9018-4F43-920A-C6713F912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EA4E8B-7E91-4534-AF24-6B09D9965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7</TotalTime>
  <Pages>1</Pages>
  <Words>6853</Words>
  <Characters>37697</Characters>
  <Application>Microsoft Office Word</Application>
  <DocSecurity>0</DocSecurity>
  <Lines>314</Lines>
  <Paragraphs>88</Paragraphs>
  <ScaleCrop>false</ScaleCrop>
  <Company/>
  <LinksUpToDate>false</LinksUpToDate>
  <CharactersWithSpaces>44462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Francisco Vargas</cp:lastModifiedBy>
  <cp:revision>14</cp:revision>
  <cp:lastPrinted>2021-04-26T20:17:00Z</cp:lastPrinted>
  <dcterms:created xsi:type="dcterms:W3CDTF">2021-04-26T20:05:00Z</dcterms:created>
  <dcterms:modified xsi:type="dcterms:W3CDTF">2021-05-05T15:14:00Z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226400</vt:r8>
  </property>
  <property fmtid="{D5CDD505-2E9C-101B-9397-08002B2CF9AE}" pid="8" name="ComplianceAssetId">
    <vt:lpwstr/>
  </property>
</Properties>
</file>