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49C52EDA" w14:textId="72BE7DA6"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697804">
        <w:rPr>
          <w:rFonts w:ascii="Museo Sans 900" w:hAnsi="Museo Sans 900"/>
          <w:b/>
          <w:bCs/>
          <w:sz w:val="20"/>
          <w:szCs w:val="20"/>
          <w:lang w:val="es-MX" w:eastAsia="es-ES"/>
        </w:rPr>
        <w:t>0318</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697804">
        <w:rPr>
          <w:rFonts w:ascii="Museo Sans 300" w:hAnsi="Museo Sans 300"/>
          <w:sz w:val="20"/>
          <w:szCs w:val="20"/>
          <w:lang w:val="es-MX" w:eastAsia="es-ES"/>
        </w:rPr>
        <w:t xml:space="preserve"> diez</w:t>
      </w:r>
      <w:r w:rsidRPr="00853292">
        <w:rPr>
          <w:rFonts w:ascii="Museo Sans 300" w:hAnsi="Museo Sans 300"/>
          <w:sz w:val="20"/>
          <w:szCs w:val="20"/>
          <w:lang w:val="es-MX" w:eastAsia="es-ES"/>
        </w:rPr>
        <w:t xml:space="preserve"> horas con</w:t>
      </w:r>
      <w:r w:rsidR="001C0C1B">
        <w:rPr>
          <w:rFonts w:ascii="Museo Sans 300" w:hAnsi="Museo Sans 300"/>
          <w:sz w:val="20"/>
          <w:szCs w:val="20"/>
          <w:lang w:val="es-MX" w:eastAsia="es-ES"/>
        </w:rPr>
        <w:t xml:space="preserve"> </w:t>
      </w:r>
      <w:r w:rsidR="00697804">
        <w:rPr>
          <w:rFonts w:ascii="Museo Sans 300" w:hAnsi="Museo Sans 300"/>
          <w:sz w:val="20"/>
          <w:szCs w:val="20"/>
          <w:lang w:val="es-MX" w:eastAsia="es-ES"/>
        </w:rPr>
        <w:t>veinte</w:t>
      </w:r>
      <w:r w:rsidR="001C0C1B">
        <w:rPr>
          <w:rFonts w:ascii="Museo Sans 300" w:hAnsi="Museo Sans 300"/>
          <w:sz w:val="20"/>
          <w:szCs w:val="20"/>
          <w:lang w:val="es-MX" w:eastAsia="es-ES"/>
        </w:rPr>
        <w:t xml:space="preserve"> minutos del día </w:t>
      </w:r>
      <w:r w:rsidR="00697804">
        <w:rPr>
          <w:rFonts w:ascii="Museo Sans 300" w:hAnsi="Museo Sans 300"/>
          <w:sz w:val="20"/>
          <w:szCs w:val="20"/>
          <w:lang w:val="es-MX" w:eastAsia="es-ES"/>
        </w:rPr>
        <w:t>catorce</w:t>
      </w:r>
      <w:r w:rsidR="0026056D">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697804">
        <w:rPr>
          <w:rFonts w:ascii="Museo Sans 300" w:hAnsi="Museo Sans 300"/>
          <w:sz w:val="20"/>
          <w:szCs w:val="20"/>
          <w:lang w:val="es-MX" w:eastAsia="es-ES"/>
        </w:rPr>
        <w:t>abril</w:t>
      </w:r>
      <w:r w:rsidR="00B50F4E">
        <w:rPr>
          <w:rFonts w:ascii="Museo Sans 300" w:hAnsi="Museo Sans 300"/>
          <w:sz w:val="20"/>
          <w:szCs w:val="20"/>
          <w:lang w:val="es-MX" w:eastAsia="es-ES"/>
        </w:rPr>
        <w:t xml:space="preserve"> del año </w:t>
      </w:r>
      <w:proofErr w:type="gramStart"/>
      <w:r w:rsidR="00B50F4E">
        <w:rPr>
          <w:rFonts w:ascii="Museo Sans 300" w:hAnsi="Museo Sans 300"/>
          <w:sz w:val="20"/>
          <w:szCs w:val="20"/>
          <w:lang w:val="es-MX" w:eastAsia="es-ES"/>
        </w:rPr>
        <w:t>dos mil veintiuno</w:t>
      </w:r>
      <w:proofErr w:type="gramEnd"/>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0B505DAA" w:rsidR="00F47546" w:rsidRPr="00853292" w:rsidRDefault="00A81548"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6B401659" w:rsidR="000C0357" w:rsidRPr="00853292"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D14911">
        <w:rPr>
          <w:rFonts w:ascii="Museo Sans 300" w:hAnsi="Museo Sans 300"/>
          <w:sz w:val="20"/>
          <w:szCs w:val="20"/>
          <w:lang w:val="es-ES" w:eastAsia="es-ES"/>
        </w:rPr>
        <w:t xml:space="preserve">día </w:t>
      </w:r>
      <w:r w:rsidR="00C96D57">
        <w:rPr>
          <w:rFonts w:ascii="Museo Sans 300" w:hAnsi="Museo Sans 300"/>
          <w:sz w:val="20"/>
          <w:szCs w:val="20"/>
          <w:lang w:val="es-ES" w:eastAsia="es-ES"/>
        </w:rPr>
        <w:t xml:space="preserve">veintitrés </w:t>
      </w:r>
      <w:r w:rsidR="00545BEE">
        <w:rPr>
          <w:rFonts w:ascii="Museo Sans 300" w:hAnsi="Museo Sans 300"/>
          <w:sz w:val="20"/>
          <w:szCs w:val="20"/>
          <w:lang w:val="es-ES" w:eastAsia="es-ES"/>
        </w:rPr>
        <w:t>de</w:t>
      </w:r>
      <w:r w:rsidR="00D14911">
        <w:rPr>
          <w:rFonts w:ascii="Museo Sans 300" w:hAnsi="Museo Sans 300"/>
          <w:sz w:val="20"/>
          <w:szCs w:val="20"/>
          <w:lang w:val="es-ES" w:eastAsia="es-ES"/>
        </w:rPr>
        <w:t xml:space="preserve"> ju</w:t>
      </w:r>
      <w:r w:rsidR="00C96D57">
        <w:rPr>
          <w:rFonts w:ascii="Museo Sans 300" w:hAnsi="Museo Sans 300"/>
          <w:sz w:val="20"/>
          <w:szCs w:val="20"/>
          <w:lang w:val="es-ES" w:eastAsia="es-ES"/>
        </w:rPr>
        <w:t>l</w:t>
      </w:r>
      <w:r w:rsidR="00D14911">
        <w:rPr>
          <w:rFonts w:ascii="Museo Sans 300" w:hAnsi="Museo Sans 300"/>
          <w:sz w:val="20"/>
          <w:szCs w:val="20"/>
          <w:lang w:val="es-ES" w:eastAsia="es-ES"/>
        </w:rPr>
        <w:t>io del año dos mil dieciocho</w:t>
      </w:r>
      <w:r w:rsidR="00545BEE">
        <w:rPr>
          <w:rFonts w:ascii="Museo Sans 300" w:hAnsi="Museo Sans 300"/>
          <w:sz w:val="20"/>
          <w:szCs w:val="20"/>
          <w:lang w:val="es-ES" w:eastAsia="es-ES"/>
        </w:rPr>
        <w:t xml:space="preserve">, el </w:t>
      </w:r>
      <w:r w:rsidRPr="00853292">
        <w:rPr>
          <w:rFonts w:ascii="Museo Sans 300" w:hAnsi="Museo Sans 300"/>
          <w:sz w:val="20"/>
          <w:szCs w:val="20"/>
          <w:lang w:val="es-ES" w:eastAsia="es-ES"/>
        </w:rPr>
        <w:t>se</w:t>
      </w:r>
      <w:r w:rsidR="00D14911">
        <w:rPr>
          <w:rFonts w:ascii="Museo Sans 300" w:hAnsi="Museo Sans 300"/>
          <w:sz w:val="20"/>
          <w:szCs w:val="20"/>
          <w:lang w:val="es-ES" w:eastAsia="es-ES"/>
        </w:rPr>
        <w:t xml:space="preserve">ñor </w:t>
      </w:r>
      <w:r w:rsidR="002F157D">
        <w:rPr>
          <w:rFonts w:ascii="Museo Sans 300" w:hAnsi="Museo Sans 300"/>
          <w:sz w:val="20"/>
          <w:szCs w:val="20"/>
          <w:lang w:val="es-ES" w:eastAsia="es-ES"/>
        </w:rPr>
        <w:t>XXX</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46645B">
        <w:rPr>
          <w:rFonts w:ascii="Museo Sans 300" w:hAnsi="Museo Sans 300"/>
          <w:sz w:val="20"/>
          <w:szCs w:val="20"/>
          <w:lang w:val="es-ES" w:eastAsia="es-ES"/>
        </w:rPr>
        <w:t xml:space="preserve"> su inconformidad con el cobro de la cantida</w:t>
      </w:r>
      <w:r w:rsidR="00D14911">
        <w:rPr>
          <w:rFonts w:ascii="Museo Sans 300" w:hAnsi="Museo Sans 300"/>
          <w:sz w:val="20"/>
          <w:szCs w:val="20"/>
          <w:lang w:val="es-ES" w:eastAsia="es-ES"/>
        </w:rPr>
        <w:t xml:space="preserve">d de </w:t>
      </w:r>
      <w:r w:rsidR="00C96D57">
        <w:rPr>
          <w:rFonts w:ascii="Museo Sans 300" w:hAnsi="Museo Sans 300"/>
          <w:sz w:val="20"/>
          <w:szCs w:val="20"/>
          <w:lang w:val="es-ES" w:eastAsia="es-ES"/>
        </w:rPr>
        <w:t>NOVECIENTOS UNO 89/100 DÓLARES DE LOS ESTADOS UNIDOS DE AMÉRICA (USD 901.89)</w:t>
      </w:r>
      <w:r w:rsidR="0046645B">
        <w:rPr>
          <w:rFonts w:ascii="Museo Sans 300" w:hAnsi="Museo Sans 300"/>
          <w:sz w:val="20"/>
          <w:szCs w:val="20"/>
          <w:lang w:val="es-ES" w:eastAsia="es-ES"/>
        </w:rPr>
        <w:t xml:space="preserve"> IVA incluido, debido a la presunta existencia de una condición irregular que afectó el correcto reg</w:t>
      </w:r>
      <w:r w:rsidR="00016EAA">
        <w:rPr>
          <w:rFonts w:ascii="Museo Sans 300" w:hAnsi="Museo Sans 300"/>
          <w:sz w:val="20"/>
          <w:szCs w:val="20"/>
          <w:lang w:val="es-ES" w:eastAsia="es-ES"/>
        </w:rPr>
        <w:t>istro del consumo de energía eléctrica en el suministro</w:t>
      </w:r>
      <w:r w:rsidR="00D14911">
        <w:rPr>
          <w:rFonts w:ascii="Museo Sans 300" w:hAnsi="Museo Sans 300"/>
          <w:sz w:val="20"/>
          <w:szCs w:val="20"/>
          <w:lang w:val="es-ES" w:eastAsia="es-ES"/>
        </w:rPr>
        <w:t xml:space="preserve"> identificado con el NIC </w:t>
      </w:r>
      <w:r w:rsidR="002F157D">
        <w:rPr>
          <w:rFonts w:ascii="Museo Sans 300" w:hAnsi="Museo Sans 300"/>
          <w:sz w:val="20"/>
          <w:szCs w:val="20"/>
          <w:lang w:val="es-ES" w:eastAsia="es-ES"/>
        </w:rPr>
        <w:t>XXX</w:t>
      </w:r>
      <w:r w:rsidR="00016EAA">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41C8F396" w14:textId="408250B8" w:rsidR="005D4AF3" w:rsidRDefault="005D4AF3" w:rsidP="000C0357">
      <w:pPr>
        <w:spacing w:after="0" w:line="240" w:lineRule="auto"/>
        <w:ind w:left="426"/>
        <w:jc w:val="both"/>
        <w:rPr>
          <w:rFonts w:ascii="Museo Sans 300" w:hAnsi="Museo Sans 30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310A89A6" w:rsidR="000C0357" w:rsidRPr="00255E1A" w:rsidRDefault="000C0357" w:rsidP="00255E1A">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D14911">
        <w:rPr>
          <w:rFonts w:ascii="Museo Sans 300" w:hAnsi="Museo Sans 300"/>
          <w:sz w:val="20"/>
          <w:szCs w:val="20"/>
          <w:lang w:val="es-ES" w:eastAsia="es-ES"/>
        </w:rPr>
        <w:t>1</w:t>
      </w:r>
      <w:r w:rsidR="00F2356A">
        <w:rPr>
          <w:rFonts w:ascii="Museo Sans 300" w:hAnsi="Museo Sans 300"/>
          <w:sz w:val="20"/>
          <w:szCs w:val="20"/>
          <w:lang w:val="es-ES" w:eastAsia="es-ES"/>
        </w:rPr>
        <w:t>86</w:t>
      </w:r>
      <w:r w:rsidR="00D14911">
        <w:rPr>
          <w:rFonts w:ascii="Museo Sans 300" w:hAnsi="Museo Sans 300"/>
          <w:sz w:val="20"/>
          <w:szCs w:val="20"/>
          <w:lang w:val="es-ES" w:eastAsia="es-ES"/>
        </w:rPr>
        <w:t>-2018</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D14911">
        <w:rPr>
          <w:rFonts w:ascii="Museo Sans 300" w:hAnsi="Museo Sans 300"/>
          <w:sz w:val="20"/>
          <w:szCs w:val="20"/>
          <w:lang w:val="es-ES" w:eastAsia="es-ES"/>
        </w:rPr>
        <w:t xml:space="preserve"> de fecha </w:t>
      </w:r>
      <w:r w:rsidR="00F2356A">
        <w:rPr>
          <w:rFonts w:ascii="Museo Sans 300" w:hAnsi="Museo Sans 300"/>
          <w:sz w:val="20"/>
          <w:szCs w:val="20"/>
          <w:lang w:val="es-ES" w:eastAsia="es-ES"/>
        </w:rPr>
        <w:t>trece de agost</w:t>
      </w:r>
      <w:r w:rsidR="00023643">
        <w:rPr>
          <w:rFonts w:ascii="Museo Sans 300" w:hAnsi="Museo Sans 300"/>
          <w:sz w:val="20"/>
          <w:szCs w:val="20"/>
          <w:lang w:val="es-ES" w:eastAsia="es-ES"/>
        </w:rPr>
        <w:t>o</w:t>
      </w:r>
      <w:r w:rsidR="00D14911">
        <w:rPr>
          <w:rFonts w:ascii="Museo Sans 300" w:hAnsi="Museo Sans 300"/>
          <w:sz w:val="20"/>
          <w:szCs w:val="20"/>
          <w:lang w:val="es-ES" w:eastAsia="es-ES"/>
        </w:rPr>
        <w:t xml:space="preserve"> del año dos mil dieciocho</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2447F0" w:rsidRPr="00853292">
        <w:rPr>
          <w:rFonts w:ascii="Museo Sans 300" w:hAnsi="Museo Sans 300"/>
          <w:sz w:val="20"/>
          <w:szCs w:val="20"/>
          <w:lang w:val="es-ES" w:eastAsia="es-ES"/>
        </w:rPr>
        <w:t>EEO</w:t>
      </w:r>
      <w:r w:rsidR="005D4E55" w:rsidRPr="00853292">
        <w:rPr>
          <w:rFonts w:ascii="Museo Sans 300" w:hAnsi="Museo Sans 300"/>
          <w:sz w:val="20"/>
          <w:szCs w:val="20"/>
          <w:lang w:val="es-ES" w:eastAsia="es-ES"/>
        </w:rPr>
        <w:t>,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42372B">
        <w:rPr>
          <w:rFonts w:ascii="Museo Sans 300" w:hAnsi="Museo Sans 300"/>
          <w:sz w:val="20"/>
          <w:szCs w:val="20"/>
          <w:lang w:eastAsia="es-ES"/>
        </w:rPr>
        <w:t>en el plazo de tres</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1F339461"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7C0AD4">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7D38D1E9" w14:textId="1169640C" w:rsidR="007C0AD4" w:rsidRDefault="007C0AD4" w:rsidP="007C0AD4">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w:t>
      </w:r>
      <w:r w:rsidR="00875B80">
        <w:rPr>
          <w:rFonts w:ascii="Museo Sans 300" w:hAnsi="Museo Sans 300"/>
          <w:sz w:val="20"/>
          <w:szCs w:val="20"/>
          <w:lang w:val="es-ES_tradnl" w:eastAsia="es-SV"/>
        </w:rPr>
        <w:t xml:space="preserve">distribuidora </w:t>
      </w:r>
      <w:r>
        <w:rPr>
          <w:rFonts w:ascii="Museo Sans 300" w:hAnsi="Museo Sans 300"/>
          <w:sz w:val="20"/>
          <w:szCs w:val="20"/>
          <w:lang w:val="es-ES_tradnl" w:eastAsia="es-SV"/>
        </w:rPr>
        <w:t>y al usuario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F2356A">
        <w:rPr>
          <w:rFonts w:ascii="Museo Sans 300" w:hAnsi="Museo Sans 300"/>
          <w:sz w:val="20"/>
          <w:szCs w:val="20"/>
          <w:lang w:val="es-ES_tradnl" w:eastAsia="es-SV"/>
        </w:rPr>
        <w:t xml:space="preserve">veintiuno y veintidós </w:t>
      </w:r>
      <w:r>
        <w:rPr>
          <w:rFonts w:ascii="Museo Sans 300" w:hAnsi="Museo Sans 300"/>
          <w:sz w:val="20"/>
          <w:szCs w:val="20"/>
          <w:lang w:val="es-ES_tradnl" w:eastAsia="es-SV"/>
        </w:rPr>
        <w:t>de agosto de dos mil dieciocho</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pronunciara finalizó el día </w:t>
      </w:r>
      <w:r w:rsidR="00F2356A">
        <w:rPr>
          <w:rFonts w:ascii="Museo Sans 300" w:hAnsi="Museo Sans 300"/>
          <w:sz w:val="20"/>
          <w:szCs w:val="20"/>
          <w:lang w:val="es-ES_tradnl" w:eastAsia="es-SV"/>
        </w:rPr>
        <w:t>veinticuatro</w:t>
      </w:r>
      <w:r>
        <w:rPr>
          <w:rFonts w:ascii="Museo Sans 300" w:hAnsi="Museo Sans 300"/>
          <w:sz w:val="20"/>
          <w:szCs w:val="20"/>
          <w:lang w:val="es-ES_tradnl" w:eastAsia="es-SV"/>
        </w:rPr>
        <w:t xml:space="preserve"> del mismo mes y año.</w:t>
      </w:r>
    </w:p>
    <w:p w14:paraId="2D99D07C" w14:textId="77777777" w:rsidR="007C0AD4" w:rsidRDefault="007C0AD4" w:rsidP="007C0AD4">
      <w:pPr>
        <w:spacing w:after="0" w:line="240" w:lineRule="auto"/>
        <w:ind w:left="426"/>
        <w:contextualSpacing/>
        <w:jc w:val="both"/>
        <w:rPr>
          <w:rFonts w:ascii="Museo Sans 300" w:hAnsi="Museo Sans 300"/>
          <w:sz w:val="20"/>
          <w:szCs w:val="20"/>
          <w:lang w:val="es-ES_tradnl" w:eastAsia="es-SV"/>
        </w:rPr>
      </w:pPr>
    </w:p>
    <w:p w14:paraId="78B8231B" w14:textId="70C1CF43" w:rsidR="00EF52EE"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42372B">
        <w:rPr>
          <w:rFonts w:ascii="Museo Sans 300" w:hAnsi="Museo Sans 300"/>
          <w:sz w:val="20"/>
          <w:szCs w:val="20"/>
          <w:lang w:val="es-ES" w:eastAsia="es-ES"/>
        </w:rPr>
        <w:t xml:space="preserve"> </w:t>
      </w:r>
      <w:r w:rsidR="00F2356A">
        <w:rPr>
          <w:rFonts w:ascii="Museo Sans 300" w:hAnsi="Museo Sans 300"/>
          <w:sz w:val="20"/>
          <w:szCs w:val="20"/>
          <w:lang w:val="es-ES" w:eastAsia="es-ES"/>
        </w:rPr>
        <w:t>veinticuatro</w:t>
      </w:r>
      <w:r w:rsidR="00E72FD6">
        <w:rPr>
          <w:rFonts w:ascii="Museo Sans 300" w:hAnsi="Museo Sans 300"/>
          <w:sz w:val="20"/>
          <w:szCs w:val="20"/>
          <w:lang w:val="es-ES" w:eastAsia="es-ES"/>
        </w:rPr>
        <w:t xml:space="preserve"> de agosto</w:t>
      </w:r>
      <w:r w:rsidR="0042372B">
        <w:rPr>
          <w:rFonts w:ascii="Museo Sans 300" w:hAnsi="Museo Sans 300"/>
          <w:sz w:val="20"/>
          <w:szCs w:val="20"/>
          <w:lang w:val="es-ES" w:eastAsia="es-ES"/>
        </w:rPr>
        <w:t xml:space="preserve"> del año dos mil dieciocho</w:t>
      </w:r>
      <w:r w:rsidR="0026056D">
        <w:rPr>
          <w:rFonts w:ascii="Museo Sans 300" w:hAnsi="Museo Sans 300"/>
          <w:sz w:val="20"/>
          <w:szCs w:val="20"/>
          <w:lang w:val="es-ES" w:eastAsia="es-ES"/>
        </w:rPr>
        <w:t>, el</w:t>
      </w:r>
      <w:r w:rsidRPr="00853292">
        <w:rPr>
          <w:rFonts w:ascii="Museo Sans 300" w:hAnsi="Museo Sans 300"/>
          <w:sz w:val="20"/>
          <w:szCs w:val="20"/>
          <w:lang w:val="es-ES" w:eastAsia="es-ES"/>
        </w:rPr>
        <w:t xml:space="preserve"> licenciado </w:t>
      </w:r>
      <w:r w:rsidR="002F157D">
        <w:rPr>
          <w:rFonts w:ascii="Museo Sans 300" w:hAnsi="Museo Sans 300"/>
          <w:sz w:val="20"/>
          <w:szCs w:val="20"/>
          <w:lang w:val="es-ES" w:eastAsia="es-ES"/>
        </w:rPr>
        <w:t>XXX</w:t>
      </w:r>
      <w:r w:rsidRPr="00853292">
        <w:rPr>
          <w:rFonts w:ascii="Museo Sans 300" w:hAnsi="Museo Sans 300"/>
          <w:sz w:val="20"/>
          <w:szCs w:val="20"/>
          <w:lang w:val="es-ES"/>
        </w:rPr>
        <w:t>, apoderado general judicial</w:t>
      </w:r>
      <w:r w:rsidR="00993B49" w:rsidRPr="00853292">
        <w:rPr>
          <w:rFonts w:ascii="Museo Sans 300" w:hAnsi="Museo Sans 300"/>
          <w:sz w:val="20"/>
          <w:szCs w:val="20"/>
          <w:lang w:val="es-ES"/>
        </w:rPr>
        <w:t xml:space="preserve"> </w:t>
      </w:r>
      <w:r w:rsidRPr="00853292">
        <w:rPr>
          <w:rFonts w:ascii="Museo Sans 300" w:hAnsi="Museo Sans 300"/>
          <w:sz w:val="20"/>
          <w:szCs w:val="20"/>
          <w:lang w:val="es-ES" w:eastAsia="es-ES"/>
        </w:rPr>
        <w:t>de la sociedad EEO, S.A. de C.V., presentó un escr</w:t>
      </w:r>
      <w:r w:rsidR="00023643">
        <w:rPr>
          <w:rFonts w:ascii="Museo Sans 300" w:hAnsi="Museo Sans 300"/>
          <w:sz w:val="20"/>
          <w:szCs w:val="20"/>
          <w:lang w:val="es-ES" w:eastAsia="es-ES"/>
        </w:rPr>
        <w:t>ito mediante el cual indicó la existencia de una condición irregular en el suministro</w:t>
      </w:r>
      <w:r w:rsidR="0042372B">
        <w:rPr>
          <w:rFonts w:ascii="Museo Sans 300" w:hAnsi="Museo Sans 300"/>
          <w:sz w:val="20"/>
          <w:szCs w:val="20"/>
          <w:lang w:val="es-ES" w:eastAsia="es-ES"/>
        </w:rPr>
        <w:t xml:space="preserve"> identificado con el NIC </w:t>
      </w:r>
      <w:r w:rsidR="002F157D">
        <w:rPr>
          <w:rFonts w:ascii="Museo Sans 300" w:hAnsi="Museo Sans 300"/>
          <w:sz w:val="20"/>
          <w:szCs w:val="20"/>
          <w:lang w:val="es-ES" w:eastAsia="es-ES"/>
        </w:rPr>
        <w:t>XXX</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w:t>
      </w:r>
    </w:p>
    <w:p w14:paraId="50F52A74" w14:textId="77777777" w:rsidR="00EF52EE" w:rsidRDefault="00EF52EE" w:rsidP="00153C38">
      <w:pPr>
        <w:spacing w:after="0" w:line="240" w:lineRule="auto"/>
        <w:ind w:left="426"/>
        <w:jc w:val="both"/>
        <w:rPr>
          <w:rFonts w:ascii="Museo Sans 300" w:hAnsi="Museo Sans 300"/>
          <w:sz w:val="20"/>
          <w:szCs w:val="20"/>
          <w:lang w:val="es-ES" w:eastAsia="es-ES"/>
        </w:rPr>
      </w:pPr>
    </w:p>
    <w:p w14:paraId="72489127" w14:textId="4B27CD20"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D639EB5" w14:textId="77777777" w:rsidR="00EA1493" w:rsidRPr="006D3805" w:rsidRDefault="00EA1493"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61CC491D"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751DC2AF" w14:textId="28F26142" w:rsidR="00EA1493" w:rsidRDefault="00131DE1"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registros</w:t>
      </w:r>
      <w:r w:rsidR="00EA1493" w:rsidRPr="2E298189">
        <w:rPr>
          <w:rFonts w:ascii="Museo Sans 300" w:eastAsia="Arial" w:hAnsi="Museo Sans 300"/>
          <w:sz w:val="20"/>
          <w:szCs w:val="20"/>
          <w:lang w:eastAsia="es-SV"/>
        </w:rPr>
        <w:t xml:space="preserve"> de </w:t>
      </w:r>
      <w:r w:rsidR="00EA1493">
        <w:rPr>
          <w:rFonts w:ascii="Museo Sans 300" w:eastAsia="Arial" w:hAnsi="Museo Sans 300"/>
          <w:sz w:val="20"/>
          <w:szCs w:val="20"/>
          <w:lang w:eastAsia="es-SV"/>
        </w:rPr>
        <w:t>sellos in</w:t>
      </w:r>
      <w:r w:rsidR="00931110">
        <w:rPr>
          <w:rFonts w:ascii="Museo Sans 300" w:eastAsia="Arial" w:hAnsi="Museo Sans 300"/>
          <w:sz w:val="20"/>
          <w:szCs w:val="20"/>
          <w:lang w:eastAsia="es-SV"/>
        </w:rPr>
        <w:t xml:space="preserve">stalados en el medidor </w:t>
      </w:r>
      <w:r w:rsidR="002F157D">
        <w:rPr>
          <w:rFonts w:ascii="Museo Sans 300" w:eastAsia="Arial" w:hAnsi="Museo Sans 300"/>
          <w:sz w:val="20"/>
          <w:szCs w:val="20"/>
          <w:lang w:eastAsia="es-SV"/>
        </w:rPr>
        <w:t>XXX</w:t>
      </w:r>
      <w:r w:rsidR="00931110">
        <w:rPr>
          <w:rFonts w:ascii="Museo Sans 300" w:eastAsia="Arial" w:hAnsi="Museo Sans 300"/>
          <w:sz w:val="20"/>
          <w:szCs w:val="20"/>
          <w:lang w:eastAsia="es-SV"/>
        </w:rPr>
        <w:t>.</w:t>
      </w:r>
    </w:p>
    <w:p w14:paraId="11C2BC06" w14:textId="60E68B40" w:rsidR="00EA1493" w:rsidRDefault="00931110"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orden</w:t>
      </w:r>
      <w:r w:rsidR="00EA1493">
        <w:rPr>
          <w:rFonts w:ascii="Museo Sans 300" w:eastAsia="Arial" w:hAnsi="Museo Sans 300"/>
          <w:sz w:val="20"/>
          <w:szCs w:val="20"/>
          <w:lang w:eastAsia="es-SV"/>
        </w:rPr>
        <w:t xml:space="preserve"> de servicio númer</w:t>
      </w:r>
      <w:r>
        <w:rPr>
          <w:rFonts w:ascii="Museo Sans 300" w:eastAsia="Arial" w:hAnsi="Museo Sans 300"/>
          <w:sz w:val="20"/>
          <w:szCs w:val="20"/>
          <w:lang w:eastAsia="es-SV"/>
        </w:rPr>
        <w:t xml:space="preserve">o </w:t>
      </w:r>
      <w:r w:rsidR="002F157D">
        <w:rPr>
          <w:rFonts w:ascii="Museo Sans 300" w:eastAsia="Arial" w:hAnsi="Museo Sans 300"/>
          <w:sz w:val="20"/>
          <w:szCs w:val="20"/>
          <w:lang w:eastAsia="es-SV"/>
        </w:rPr>
        <w:t>XXX</w:t>
      </w:r>
      <w:r>
        <w:rPr>
          <w:rFonts w:ascii="Museo Sans 300" w:eastAsia="Arial" w:hAnsi="Museo Sans 300"/>
          <w:sz w:val="20"/>
          <w:szCs w:val="20"/>
          <w:lang w:eastAsia="es-SV"/>
        </w:rPr>
        <w:t xml:space="preserve">. </w:t>
      </w:r>
    </w:p>
    <w:p w14:paraId="76B3DCD0" w14:textId="32BD5B99" w:rsidR="00EA1493" w:rsidRDefault="00EA1493" w:rsidP="00EA1493">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sidR="00931110">
        <w:rPr>
          <w:rFonts w:ascii="Museo Sans 300" w:eastAsia="Arial" w:hAnsi="Museo Sans 300"/>
          <w:sz w:val="20"/>
          <w:szCs w:val="20"/>
          <w:lang w:eastAsia="es-SV"/>
        </w:rPr>
        <w:t xml:space="preserve"> </w:t>
      </w:r>
      <w:r w:rsidR="002F157D">
        <w:rPr>
          <w:rFonts w:ascii="Museo Sans 300" w:eastAsia="Arial" w:hAnsi="Museo Sans 300"/>
          <w:sz w:val="20"/>
          <w:szCs w:val="20"/>
          <w:lang w:eastAsia="es-SV"/>
        </w:rPr>
        <w:t>XXX</w:t>
      </w:r>
      <w:r w:rsidR="00B02074">
        <w:rPr>
          <w:rFonts w:ascii="Museo Sans 300" w:eastAsia="Arial" w:hAnsi="Museo Sans 300"/>
          <w:sz w:val="20"/>
          <w:szCs w:val="20"/>
          <w:lang w:eastAsia="es-SV"/>
        </w:rPr>
        <w:t>.</w:t>
      </w:r>
    </w:p>
    <w:p w14:paraId="6D2AFEF6" w14:textId="78D5C519"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memoria de cálculo del cobro </w:t>
      </w:r>
      <w:r w:rsidR="00F2356A" w:rsidRPr="2E298189">
        <w:rPr>
          <w:rFonts w:ascii="Museo Sans 300" w:eastAsia="Arial" w:hAnsi="Museo Sans 300"/>
          <w:sz w:val="20"/>
          <w:szCs w:val="20"/>
          <w:lang w:eastAsia="es-SV"/>
        </w:rPr>
        <w:t>de energía no registrada</w:t>
      </w:r>
      <w:r w:rsidRPr="2E298189">
        <w:rPr>
          <w:rFonts w:ascii="Museo Sans 300" w:eastAsia="Arial" w:hAnsi="Museo Sans 300"/>
          <w:sz w:val="20"/>
          <w:szCs w:val="20"/>
          <w:lang w:eastAsia="es-SV"/>
        </w:rPr>
        <w:t>.</w:t>
      </w:r>
    </w:p>
    <w:p w14:paraId="258416AF"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notificación de expediente al usuario; y,</w:t>
      </w:r>
    </w:p>
    <w:p w14:paraId="57670007"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3ADCB578" w14:textId="77777777" w:rsidR="00EA1493" w:rsidRPr="00853292" w:rsidRDefault="00EA1493" w:rsidP="00153C38">
      <w:pPr>
        <w:spacing w:after="0" w:line="240" w:lineRule="auto"/>
        <w:ind w:left="426"/>
        <w:jc w:val="both"/>
        <w:rPr>
          <w:rFonts w:ascii="Museo Sans 300" w:hAnsi="Museo Sans 300"/>
          <w:sz w:val="20"/>
          <w:szCs w:val="20"/>
          <w:lang w:eastAsia="es-ES"/>
        </w:rPr>
      </w:pPr>
    </w:p>
    <w:p w14:paraId="10453086" w14:textId="1DC868E3"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w:t>
      </w:r>
      <w:r w:rsidR="00931110">
        <w:rPr>
          <w:rFonts w:ascii="Museo Sans 300" w:hAnsi="Museo Sans 300"/>
          <w:sz w:val="20"/>
          <w:szCs w:val="20"/>
          <w:lang w:val="es-ES" w:eastAsia="es-ES"/>
        </w:rPr>
        <w:t>ediante memorando N.° CAU-</w:t>
      </w:r>
      <w:r w:rsidR="00F2356A">
        <w:rPr>
          <w:rFonts w:ascii="Museo Sans 300" w:hAnsi="Museo Sans 300"/>
          <w:sz w:val="20"/>
          <w:szCs w:val="20"/>
          <w:lang w:val="es-ES" w:eastAsia="es-ES"/>
        </w:rPr>
        <w:t>0234-18-GM</w:t>
      </w:r>
      <w:r w:rsidR="00B02074">
        <w:rPr>
          <w:rFonts w:ascii="Museo Sans 300" w:hAnsi="Museo Sans 300"/>
          <w:sz w:val="20"/>
          <w:szCs w:val="20"/>
          <w:lang w:val="es-ES" w:eastAsia="es-ES"/>
        </w:rPr>
        <w:t>, de fecha</w:t>
      </w:r>
      <w:r w:rsidR="00931110">
        <w:rPr>
          <w:rFonts w:ascii="Museo Sans 300" w:hAnsi="Museo Sans 300"/>
          <w:sz w:val="20"/>
          <w:szCs w:val="20"/>
          <w:lang w:val="es-ES" w:eastAsia="es-ES"/>
        </w:rPr>
        <w:t xml:space="preserve"> veinti</w:t>
      </w:r>
      <w:r w:rsidR="00F2356A">
        <w:rPr>
          <w:rFonts w:ascii="Museo Sans 300" w:hAnsi="Museo Sans 300"/>
          <w:sz w:val="20"/>
          <w:szCs w:val="20"/>
          <w:lang w:val="es-ES" w:eastAsia="es-ES"/>
        </w:rPr>
        <w:t>cuatro de septiembre</w:t>
      </w:r>
      <w:r w:rsidR="00931110">
        <w:rPr>
          <w:rFonts w:ascii="Museo Sans 300" w:hAnsi="Museo Sans 300"/>
          <w:sz w:val="20"/>
          <w:szCs w:val="20"/>
          <w:lang w:val="es-ES" w:eastAsia="es-ES"/>
        </w:rPr>
        <w:t xml:space="preserve"> del año dos mil dieciocho</w:t>
      </w:r>
      <w:r w:rsidR="00153C38">
        <w:rPr>
          <w:rFonts w:ascii="Museo Sans 300" w:hAnsi="Museo Sans 300"/>
          <w:sz w:val="20"/>
          <w:szCs w:val="20"/>
          <w:lang w:val="es-ES" w:eastAsia="es-ES"/>
        </w:rPr>
        <w:t>,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w:t>
      </w:r>
      <w:r w:rsidR="002447F0" w:rsidRPr="00853292">
        <w:rPr>
          <w:rFonts w:ascii="Museo Sans 300" w:hAnsi="Museo Sans 300"/>
          <w:sz w:val="20"/>
          <w:szCs w:val="20"/>
          <w:lang w:val="es-ES" w:eastAsia="es-ES"/>
        </w:rPr>
        <w:lastRenderedPageBreak/>
        <w:t xml:space="preserve">del presente </w:t>
      </w:r>
      <w:r w:rsidR="00D74DDE">
        <w:rPr>
          <w:rFonts w:ascii="Museo Sans 300" w:hAnsi="Museo Sans 300"/>
          <w:sz w:val="20"/>
          <w:szCs w:val="20"/>
          <w:lang w:val="es-ES" w:eastAsia="es-ES"/>
        </w:rPr>
        <w:t>reclamo</w:t>
      </w:r>
      <w:r w:rsidR="002447F0" w:rsidRPr="00853292">
        <w:rPr>
          <w:rFonts w:ascii="Museo Sans 300" w:hAnsi="Museo Sans 300"/>
          <w:sz w:val="20"/>
          <w:szCs w:val="20"/>
          <w:lang w:val="es-ES" w:eastAsia="es-ES"/>
        </w:rPr>
        <w:t>, debido que se cuenta 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3928A07C" w14:textId="510BD5CA" w:rsidR="00131DE1" w:rsidRDefault="002447F0" w:rsidP="00131DE1">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931110">
        <w:rPr>
          <w:rFonts w:ascii="Museo Sans 300" w:hAnsi="Museo Sans 300"/>
          <w:sz w:val="20"/>
          <w:szCs w:val="20"/>
          <w:lang w:val="es-ES" w:eastAsia="es-ES"/>
        </w:rPr>
        <w:t>2</w:t>
      </w:r>
      <w:r w:rsidR="009F37A9">
        <w:rPr>
          <w:rFonts w:ascii="Museo Sans 300" w:hAnsi="Museo Sans 300"/>
          <w:sz w:val="20"/>
          <w:szCs w:val="20"/>
          <w:lang w:val="es-ES" w:eastAsia="es-ES"/>
        </w:rPr>
        <w:t>53</w:t>
      </w:r>
      <w:r w:rsidR="008302D7">
        <w:rPr>
          <w:rFonts w:ascii="Museo Sans 300" w:hAnsi="Museo Sans 300"/>
          <w:sz w:val="20"/>
          <w:szCs w:val="20"/>
          <w:lang w:val="es-ES" w:eastAsia="es-ES"/>
        </w:rPr>
        <w:t>-201</w:t>
      </w:r>
      <w:r w:rsidR="00931110">
        <w:rPr>
          <w:rFonts w:ascii="Museo Sans 300" w:hAnsi="Museo Sans 300"/>
          <w:sz w:val="20"/>
          <w:szCs w:val="20"/>
          <w:lang w:val="es-ES" w:eastAsia="es-ES"/>
        </w:rPr>
        <w:t>8</w:t>
      </w:r>
      <w:r w:rsidRPr="00853292">
        <w:rPr>
          <w:rFonts w:ascii="Museo Sans 300" w:hAnsi="Museo Sans 300"/>
          <w:sz w:val="20"/>
          <w:szCs w:val="20"/>
          <w:lang w:val="es-ES" w:eastAsia="es-ES"/>
        </w:rPr>
        <w:t>-CAU,</w:t>
      </w:r>
      <w:r w:rsidR="00931110">
        <w:rPr>
          <w:rFonts w:ascii="Museo Sans 300" w:hAnsi="Museo Sans 300"/>
          <w:sz w:val="20"/>
          <w:szCs w:val="20"/>
          <w:lang w:val="es-ES" w:eastAsia="es-ES"/>
        </w:rPr>
        <w:t xml:space="preserve"> de fecha o</w:t>
      </w:r>
      <w:r w:rsidR="009F37A9">
        <w:rPr>
          <w:rFonts w:ascii="Museo Sans 300" w:hAnsi="Museo Sans 300"/>
          <w:sz w:val="20"/>
          <w:szCs w:val="20"/>
          <w:lang w:val="es-ES" w:eastAsia="es-ES"/>
        </w:rPr>
        <w:t>cho de octu</w:t>
      </w:r>
      <w:r w:rsidR="00931110">
        <w:rPr>
          <w:rFonts w:ascii="Museo Sans 300" w:hAnsi="Museo Sans 300"/>
          <w:sz w:val="20"/>
          <w:szCs w:val="20"/>
          <w:lang w:val="es-ES" w:eastAsia="es-ES"/>
        </w:rPr>
        <w:t>bre del año dos mil dieciocho</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sidR="00131DE1">
        <w:rPr>
          <w:rFonts w:ascii="Museo Sans 300" w:hAnsi="Museo Sans 300"/>
          <w:sz w:val="20"/>
          <w:szCs w:val="20"/>
          <w:lang w:val="es-ES" w:eastAsia="es-ES"/>
        </w:rPr>
        <w:t>nico en el cual establecer</w:t>
      </w:r>
      <w:r w:rsidR="00662EF5">
        <w:rPr>
          <w:rFonts w:ascii="Museo Sans 300" w:hAnsi="Museo Sans 300"/>
          <w:sz w:val="20"/>
          <w:szCs w:val="20"/>
          <w:lang w:val="es-ES" w:eastAsia="es-ES"/>
        </w:rPr>
        <w:t xml:space="preserve"> la existencia o no de la condición irregular atribuida al usuario </w:t>
      </w:r>
      <w:r w:rsidR="00131DE1" w:rsidRPr="00937F60">
        <w:rPr>
          <w:rFonts w:ascii="Museo Sans 300" w:hAnsi="Museo Sans 300"/>
          <w:sz w:val="20"/>
          <w:szCs w:val="20"/>
          <w:lang w:eastAsia="es-ES"/>
        </w:rPr>
        <w:t xml:space="preserve">que afectó el suministro identificado con el </w:t>
      </w:r>
      <w:r w:rsidR="00931110">
        <w:rPr>
          <w:rFonts w:ascii="Museo Sans 300" w:eastAsia="Times New Roman" w:hAnsi="Museo Sans 300"/>
          <w:sz w:val="20"/>
          <w:szCs w:val="20"/>
          <w:lang w:eastAsia="es-ES"/>
        </w:rPr>
        <w:t xml:space="preserve">NIC </w:t>
      </w:r>
      <w:r w:rsidR="002F157D">
        <w:rPr>
          <w:rFonts w:ascii="Museo Sans 300" w:eastAsia="Times New Roman" w:hAnsi="Museo Sans 300"/>
          <w:sz w:val="20"/>
          <w:szCs w:val="20"/>
          <w:lang w:eastAsia="es-ES"/>
        </w:rPr>
        <w:t>XXX</w:t>
      </w:r>
      <w:r w:rsidR="00131DE1" w:rsidRPr="00937F60">
        <w:rPr>
          <w:rFonts w:ascii="Museo Sans 300" w:hAnsi="Museo Sans 300"/>
          <w:sz w:val="20"/>
          <w:szCs w:val="20"/>
          <w:lang w:eastAsia="es-ES"/>
        </w:rPr>
        <w:t xml:space="preserve"> y, de ser procedente, verificar la exactitud del cálculo de recuperación de energía no facturada.</w:t>
      </w:r>
    </w:p>
    <w:p w14:paraId="07C92AD8" w14:textId="2A423E34" w:rsidR="00131DE1" w:rsidRDefault="00131DE1" w:rsidP="00131DE1">
      <w:pPr>
        <w:tabs>
          <w:tab w:val="left" w:pos="567"/>
        </w:tabs>
        <w:spacing w:after="0" w:line="240" w:lineRule="auto"/>
        <w:ind w:left="426"/>
        <w:jc w:val="both"/>
        <w:rPr>
          <w:rFonts w:ascii="Museo Sans 300" w:hAnsi="Museo Sans 300"/>
          <w:sz w:val="20"/>
          <w:szCs w:val="20"/>
          <w:lang w:eastAsia="es-ES"/>
        </w:rPr>
      </w:pPr>
    </w:p>
    <w:p w14:paraId="0EED869D" w14:textId="143C5242" w:rsidR="00131DE1" w:rsidRPr="00937F60" w:rsidRDefault="00131DE1" w:rsidP="00131DE1">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 xml:space="preserve">a la distribuidora y al usuario </w:t>
      </w:r>
      <w:r w:rsidR="009F37A9">
        <w:rPr>
          <w:rFonts w:ascii="Museo Sans 300" w:eastAsia="Calibri" w:hAnsi="Museo Sans 300"/>
          <w:sz w:val="20"/>
          <w:szCs w:val="20"/>
          <w:lang w:eastAsia="es-SV"/>
        </w:rPr>
        <w:t>el</w:t>
      </w:r>
      <w:r>
        <w:rPr>
          <w:rFonts w:ascii="Museo Sans 300" w:eastAsia="Calibri" w:hAnsi="Museo Sans 300"/>
          <w:sz w:val="20"/>
          <w:szCs w:val="20"/>
          <w:lang w:eastAsia="es-SV"/>
        </w:rPr>
        <w:t xml:space="preserve"> día</w:t>
      </w:r>
      <w:r w:rsidR="009F37A9">
        <w:rPr>
          <w:rFonts w:ascii="Museo Sans 300" w:eastAsia="Calibri" w:hAnsi="Museo Sans 300"/>
          <w:sz w:val="20"/>
          <w:szCs w:val="20"/>
          <w:lang w:eastAsia="es-SV"/>
        </w:rPr>
        <w:t xml:space="preserve"> once de octu</w:t>
      </w:r>
      <w:r w:rsidR="00931110">
        <w:rPr>
          <w:rFonts w:ascii="Museo Sans 300" w:eastAsia="Calibri" w:hAnsi="Museo Sans 300"/>
          <w:sz w:val="20"/>
          <w:szCs w:val="20"/>
          <w:lang w:eastAsia="es-SV"/>
        </w:rPr>
        <w:t>bre de dos mil dieciocho</w:t>
      </w:r>
      <w:r w:rsidRPr="00937F60">
        <w:rPr>
          <w:rFonts w:ascii="Museo Sans 300" w:eastAsia="Calibri" w:hAnsi="Museo Sans 300"/>
          <w:sz w:val="20"/>
          <w:szCs w:val="20"/>
          <w:lang w:eastAsia="es-SV"/>
        </w:rPr>
        <w:t>, respectivamente.</w:t>
      </w:r>
    </w:p>
    <w:p w14:paraId="4A592629" w14:textId="77777777" w:rsidR="00131DE1" w:rsidRPr="00131DE1" w:rsidRDefault="00131DE1" w:rsidP="00131DE1">
      <w:pPr>
        <w:tabs>
          <w:tab w:val="left" w:pos="567"/>
        </w:tabs>
        <w:spacing w:after="0" w:line="240" w:lineRule="auto"/>
        <w:ind w:left="426"/>
        <w:jc w:val="both"/>
        <w:rPr>
          <w:rFonts w:ascii="Museo Sans 300" w:hAnsi="Museo Sans 300"/>
          <w:sz w:val="20"/>
          <w:szCs w:val="20"/>
          <w:lang w:val="es-ES" w:eastAsia="es-ES"/>
        </w:rPr>
      </w:pPr>
    </w:p>
    <w:p w14:paraId="44D32D9D" w14:textId="3CFE0999" w:rsidR="00853292" w:rsidRPr="00030C7E" w:rsidRDefault="007C0AD4" w:rsidP="00853292">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Por medio de memorando de fecha veinti</w:t>
      </w:r>
      <w:r w:rsidR="009F37A9">
        <w:rPr>
          <w:rFonts w:ascii="Museo Sans 300" w:hAnsi="Museo Sans 300"/>
          <w:sz w:val="20"/>
          <w:szCs w:val="20"/>
          <w:lang w:val="es-ES_tradnl"/>
        </w:rPr>
        <w:t>cinc</w:t>
      </w:r>
      <w:r>
        <w:rPr>
          <w:rFonts w:ascii="Museo Sans 300" w:hAnsi="Museo Sans 300"/>
          <w:sz w:val="20"/>
          <w:szCs w:val="20"/>
          <w:lang w:val="es-ES_tradnl"/>
        </w:rPr>
        <w:t>o de septiembre del año dos mil veinte</w:t>
      </w:r>
      <w:r w:rsidR="00CD38F4">
        <w:rPr>
          <w:rFonts w:ascii="Museo Sans 300" w:hAnsi="Museo Sans 300"/>
          <w:sz w:val="20"/>
          <w:szCs w:val="20"/>
          <w:lang w:val="es-ES_tradnl"/>
        </w:rPr>
        <w:t>, el</w:t>
      </w:r>
      <w:r w:rsidR="00853292" w:rsidRPr="00030C7E">
        <w:rPr>
          <w:rFonts w:ascii="Museo Sans 300" w:hAnsi="Museo Sans 300"/>
          <w:sz w:val="20"/>
          <w:szCs w:val="20"/>
          <w:lang w:val="es-ES_tradnl"/>
        </w:rPr>
        <w:t xml:space="preserve"> CAU rindió el informe técnico </w:t>
      </w:r>
      <w:r w:rsidR="00931110">
        <w:rPr>
          <w:rFonts w:ascii="Museo Sans 300" w:hAnsi="Museo Sans 300"/>
          <w:sz w:val="20"/>
          <w:szCs w:val="20"/>
        </w:rPr>
        <w:t>N.° IT-</w:t>
      </w:r>
      <w:r w:rsidR="009F37A9">
        <w:rPr>
          <w:rFonts w:ascii="Museo Sans 300" w:hAnsi="Museo Sans 300"/>
          <w:sz w:val="20"/>
          <w:szCs w:val="20"/>
        </w:rPr>
        <w:t>293-</w:t>
      </w:r>
      <w:r w:rsidR="002F157D">
        <w:rPr>
          <w:rFonts w:ascii="Museo Sans 300" w:hAnsi="Museo Sans 300"/>
          <w:sz w:val="20"/>
          <w:szCs w:val="20"/>
        </w:rPr>
        <w:t>XXX</w:t>
      </w:r>
      <w:r w:rsidR="009F37A9">
        <w:rPr>
          <w:rFonts w:ascii="Museo Sans 300" w:hAnsi="Museo Sans 300"/>
          <w:sz w:val="20"/>
          <w:szCs w:val="20"/>
        </w:rPr>
        <w:t>-CAU</w:t>
      </w:r>
      <w:r w:rsidR="00853292" w:rsidRPr="00030C7E">
        <w:rPr>
          <w:rFonts w:ascii="Museo Sans 300" w:hAnsi="Museo Sans 300"/>
          <w:sz w:val="20"/>
          <w:szCs w:val="20"/>
          <w:lang w:val="es-ES_tradnl"/>
        </w:rPr>
        <w:t xml:space="preserve"> </w:t>
      </w:r>
      <w:r w:rsidR="004831B4">
        <w:rPr>
          <w:rFonts w:ascii="Museo Sans 300" w:hAnsi="Museo Sans 300"/>
          <w:sz w:val="20"/>
          <w:szCs w:val="20"/>
          <w:lang w:val="es-ES_tradnl"/>
        </w:rPr>
        <w:t xml:space="preserve">en el cual </w:t>
      </w:r>
      <w:r w:rsidR="00853292" w:rsidRPr="00030C7E">
        <w:rPr>
          <w:rFonts w:ascii="Museo Sans 300" w:hAnsi="Museo Sans 300"/>
          <w:sz w:val="20"/>
          <w:szCs w:val="20"/>
          <w:lang w:val="es-ES_tradnl"/>
        </w:rPr>
        <w:t xml:space="preserve">realizó un análisis, entre otros, de: a) </w:t>
      </w:r>
      <w:r w:rsidR="003A47D8">
        <w:rPr>
          <w:rFonts w:ascii="Museo Sans 300" w:hAnsi="Museo Sans 300"/>
          <w:sz w:val="20"/>
          <w:szCs w:val="20"/>
          <w:lang w:val="es-ES_tradnl"/>
        </w:rPr>
        <w:t xml:space="preserve">los </w:t>
      </w:r>
      <w:r w:rsidR="00853292" w:rsidRPr="00030C7E">
        <w:rPr>
          <w:rFonts w:ascii="Museo Sans 300" w:hAnsi="Museo Sans 300"/>
          <w:sz w:val="20"/>
          <w:szCs w:val="20"/>
          <w:lang w:val="es-ES_tradnl"/>
        </w:rPr>
        <w:t>argumentos de las partes; b) pruebas aportadas; c) histórico de consumo;</w:t>
      </w:r>
      <w:r w:rsidR="00233908">
        <w:rPr>
          <w:rFonts w:ascii="Museo Sans 300" w:hAnsi="Museo Sans 300"/>
          <w:sz w:val="20"/>
          <w:szCs w:val="20"/>
          <w:lang w:val="es-ES_tradnl"/>
        </w:rPr>
        <w:t xml:space="preserve"> y</w:t>
      </w:r>
      <w:r w:rsidR="00853292" w:rsidRPr="00030C7E">
        <w:rPr>
          <w:rFonts w:ascii="Museo Sans 300" w:hAnsi="Museo Sans 300"/>
          <w:sz w:val="20"/>
          <w:szCs w:val="20"/>
          <w:lang w:val="es-ES_tradnl"/>
        </w:rPr>
        <w:t xml:space="preserve"> d) fotografías del</w:t>
      </w:r>
      <w:r w:rsidR="002338FC">
        <w:rPr>
          <w:rFonts w:ascii="Museo Sans 300" w:hAnsi="Museo Sans 300"/>
          <w:sz w:val="20"/>
          <w:szCs w:val="20"/>
          <w:lang w:val="es-ES_tradnl"/>
        </w:rPr>
        <w:t xml:space="preserve"> </w:t>
      </w:r>
      <w:r w:rsidR="00853292" w:rsidRPr="00030C7E">
        <w:rPr>
          <w:rFonts w:ascii="Museo Sans 300" w:hAnsi="Museo Sans 300"/>
          <w:sz w:val="20"/>
          <w:szCs w:val="20"/>
          <w:lang w:val="es-ES_tradnl"/>
        </w:rPr>
        <w:t>suministro. De dichos elementos, es pertinente citar los siguientes:</w:t>
      </w:r>
    </w:p>
    <w:p w14:paraId="7257BDED" w14:textId="77777777" w:rsidR="00060CED" w:rsidRDefault="00060CED" w:rsidP="00853292">
      <w:pPr>
        <w:spacing w:after="0" w:line="240" w:lineRule="auto"/>
        <w:ind w:left="426"/>
        <w:jc w:val="both"/>
        <w:rPr>
          <w:rFonts w:ascii="Museo Sans 300" w:hAnsi="Museo Sans 300"/>
          <w:sz w:val="20"/>
          <w:szCs w:val="20"/>
          <w:u w:val="single"/>
          <w:lang w:val="es-ES_tradnl"/>
        </w:rPr>
      </w:pPr>
    </w:p>
    <w:p w14:paraId="23DC77CD" w14:textId="77777777" w:rsidR="00B24C97" w:rsidRPr="00B90016" w:rsidRDefault="00B24C97" w:rsidP="00B24C97">
      <w:pPr>
        <w:spacing w:after="0" w:line="240" w:lineRule="auto"/>
        <w:ind w:left="426"/>
        <w:jc w:val="both"/>
        <w:rPr>
          <w:rFonts w:ascii="Museo Sans 300" w:hAnsi="Museo Sans 300"/>
          <w:sz w:val="20"/>
          <w:szCs w:val="20"/>
        </w:rPr>
      </w:pPr>
      <w:r>
        <w:rPr>
          <w:rFonts w:ascii="Museo Sans 300" w:hAnsi="Museo Sans 300"/>
          <w:sz w:val="20"/>
          <w:szCs w:val="20"/>
        </w:rPr>
        <w:t xml:space="preserve">"(...) </w:t>
      </w:r>
      <w:r w:rsidRPr="00937F60">
        <w:rPr>
          <w:rFonts w:ascii="Museo Sans 300" w:hAnsi="Museo Sans 300"/>
          <w:sz w:val="20"/>
          <w:szCs w:val="20"/>
          <w:u w:val="single"/>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06BDBC0E" w14:textId="14D478F0" w:rsidR="00856805" w:rsidRPr="00C35BE7" w:rsidRDefault="00856805" w:rsidP="00C35BE7">
      <w:pPr>
        <w:spacing w:after="0" w:line="240" w:lineRule="auto"/>
        <w:ind w:left="426"/>
        <w:jc w:val="center"/>
        <w:rPr>
          <w:rFonts w:ascii="Museo Sans 300" w:hAnsi="Museo Sans 300"/>
          <w:sz w:val="20"/>
          <w:szCs w:val="20"/>
          <w:u w:val="single"/>
          <w:lang w:val="es-ES"/>
        </w:rPr>
      </w:pPr>
    </w:p>
    <w:p w14:paraId="0E4AC3BD" w14:textId="77777777" w:rsidR="00856805" w:rsidRDefault="00856805" w:rsidP="00853292">
      <w:pPr>
        <w:spacing w:after="0" w:line="240" w:lineRule="auto"/>
        <w:ind w:left="426"/>
        <w:jc w:val="both"/>
        <w:rPr>
          <w:rFonts w:ascii="Museo Sans 300" w:hAnsi="Museo Sans 300"/>
          <w:sz w:val="20"/>
          <w:szCs w:val="20"/>
          <w:u w:val="single"/>
          <w:lang w:val="es-ES_tradnl"/>
        </w:rPr>
      </w:pPr>
    </w:p>
    <w:p w14:paraId="74CADE47" w14:textId="77777777" w:rsidR="00B24C97" w:rsidRPr="00B90016" w:rsidRDefault="00B24C97" w:rsidP="00B24C97">
      <w:pPr>
        <w:spacing w:after="0" w:line="240" w:lineRule="auto"/>
        <w:ind w:left="426"/>
        <w:jc w:val="both"/>
        <w:rPr>
          <w:rFonts w:ascii="Museo Sans 300" w:hAnsi="Museo Sans 300"/>
          <w:sz w:val="20"/>
          <w:szCs w:val="20"/>
        </w:rPr>
      </w:pPr>
      <w:r>
        <w:rPr>
          <w:rFonts w:ascii="Museo Sans 300" w:hAnsi="Museo Sans 300"/>
          <w:sz w:val="20"/>
          <w:szCs w:val="20"/>
        </w:rPr>
        <w:t xml:space="preserve">"(...) </w:t>
      </w:r>
      <w:r>
        <w:rPr>
          <w:rFonts w:ascii="Museo Sans 300" w:hAnsi="Museo Sans 300"/>
          <w:sz w:val="20"/>
          <w:szCs w:val="20"/>
          <w:u w:val="single"/>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6A657C2C" w14:textId="047405A8" w:rsidR="009F37A9" w:rsidRPr="009F37A9" w:rsidRDefault="00C26A49" w:rsidP="009F37A9">
      <w:pPr>
        <w:spacing w:after="0" w:line="240" w:lineRule="auto"/>
        <w:ind w:left="851" w:right="565"/>
        <w:contextualSpacing/>
        <w:jc w:val="both"/>
        <w:rPr>
          <w:rFonts w:ascii="Museo 300" w:hAnsi="Museo 300"/>
          <w:sz w:val="16"/>
          <w:szCs w:val="16"/>
          <w:lang w:val="es-ES"/>
        </w:rPr>
      </w:pPr>
      <w:r w:rsidRPr="5A8DDCD0">
        <w:rPr>
          <w:rFonts w:ascii="Museo 300" w:hAnsi="Museo 300"/>
          <w:sz w:val="16"/>
          <w:szCs w:val="16"/>
          <w:lang w:val="es-ES" w:eastAsia="es-SV"/>
        </w:rPr>
        <w:t xml:space="preserve">[…] </w:t>
      </w:r>
      <w:r w:rsidR="009F37A9" w:rsidRPr="009F37A9">
        <w:rPr>
          <w:rFonts w:ascii="Museo 300" w:hAnsi="Museo 300"/>
          <w:sz w:val="16"/>
          <w:szCs w:val="16"/>
          <w:lang w:val="es-ES"/>
        </w:rPr>
        <w:t xml:space="preserve">Conforme con la información que fue provista por la sociedad EEO, esta ha proporcionado fotografías las cuales presentan marcaciones y notas ya predeterminadas mediante las cuales, está ha pretendido demostrar que en el suministro objeto del presente informe se presentó un incumplimiento a las condiciones contractuales, al detectarse una supuesta conexión de línea directa, intercalada o en derivación la cual origina que el equipo titular no estaba registrando los consumos reales del establecimiento del señor </w:t>
      </w:r>
      <w:r w:rsidR="002F157D">
        <w:rPr>
          <w:rFonts w:ascii="Museo 300" w:hAnsi="Museo 300"/>
          <w:sz w:val="16"/>
          <w:szCs w:val="16"/>
          <w:lang w:val="es-ES"/>
        </w:rPr>
        <w:t>XXX</w:t>
      </w:r>
      <w:r w:rsidR="009F37A9" w:rsidRPr="009F37A9">
        <w:rPr>
          <w:rFonts w:ascii="Museo 300" w:hAnsi="Museo 300"/>
          <w:sz w:val="16"/>
          <w:szCs w:val="16"/>
          <w:lang w:val="es-ES"/>
        </w:rPr>
        <w:t>.</w:t>
      </w:r>
    </w:p>
    <w:p w14:paraId="7E3329BB" w14:textId="7DC08E8D" w:rsidR="007C0AD4" w:rsidRDefault="007C0AD4" w:rsidP="009F37A9">
      <w:pPr>
        <w:spacing w:after="0" w:line="240" w:lineRule="auto"/>
        <w:ind w:left="851" w:right="565"/>
        <w:contextualSpacing/>
        <w:jc w:val="both"/>
        <w:rPr>
          <w:rFonts w:ascii="Museo 300" w:hAnsi="Museo 300"/>
          <w:sz w:val="16"/>
          <w:szCs w:val="16"/>
        </w:rPr>
      </w:pPr>
    </w:p>
    <w:p w14:paraId="45DC418E" w14:textId="5A0D62E6" w:rsidR="002338FC" w:rsidRDefault="002338FC" w:rsidP="002338FC">
      <w:pPr>
        <w:spacing w:after="0" w:line="240" w:lineRule="auto"/>
        <w:ind w:left="851" w:right="565"/>
        <w:contextualSpacing/>
        <w:jc w:val="center"/>
        <w:rPr>
          <w:rFonts w:ascii="Museo 300" w:hAnsi="Museo 300"/>
          <w:sz w:val="16"/>
          <w:szCs w:val="16"/>
          <w:lang w:val="es-ES" w:eastAsia="es-SV"/>
        </w:rPr>
      </w:pPr>
    </w:p>
    <w:p w14:paraId="72601B5C" w14:textId="77777777" w:rsidR="00B24C97" w:rsidRDefault="00B24C97" w:rsidP="00697804">
      <w:pPr>
        <w:spacing w:line="240" w:lineRule="auto"/>
        <w:ind w:left="851" w:right="565"/>
        <w:jc w:val="both"/>
        <w:rPr>
          <w:rFonts w:ascii="Museo 300" w:hAnsi="Museo 300"/>
          <w:color w:val="000000" w:themeColor="text1"/>
          <w:sz w:val="16"/>
          <w:szCs w:val="16"/>
        </w:rPr>
      </w:pPr>
      <w:r>
        <w:rPr>
          <w:rFonts w:ascii="Museo 300" w:hAnsi="Museo 300"/>
          <w:color w:val="000000" w:themeColor="text1"/>
          <w:sz w:val="16"/>
          <w:szCs w:val="16"/>
        </w:rPr>
        <w:t>(…)</w:t>
      </w:r>
    </w:p>
    <w:p w14:paraId="1A2B76C1" w14:textId="134F37FB" w:rsidR="00FD08C6" w:rsidRPr="00FD08C6" w:rsidRDefault="007C0AD4" w:rsidP="00FD08C6">
      <w:pPr>
        <w:ind w:left="851" w:right="565"/>
        <w:jc w:val="both"/>
        <w:rPr>
          <w:rFonts w:ascii="Museo 300" w:hAnsi="Museo 300"/>
          <w:color w:val="000000"/>
          <w:sz w:val="16"/>
          <w:szCs w:val="16"/>
          <w:lang w:val="es-ES"/>
        </w:rPr>
      </w:pPr>
      <w:r w:rsidRPr="00BD38EB">
        <w:rPr>
          <w:rFonts w:ascii="Museo 300" w:hAnsi="Museo 300"/>
          <w:sz w:val="16"/>
          <w:szCs w:val="16"/>
        </w:rPr>
        <w:t xml:space="preserve">[…] </w:t>
      </w:r>
      <w:r w:rsidR="00FD08C6" w:rsidRPr="00FD08C6">
        <w:rPr>
          <w:rFonts w:ascii="Museo 300" w:hAnsi="Museo 300"/>
          <w:color w:val="000000"/>
          <w:sz w:val="16"/>
          <w:szCs w:val="16"/>
          <w:lang w:val="es-ES"/>
        </w:rPr>
        <w:t>A partir del archivo de fotografías presentado por la sociedad EEO, se determina:</w:t>
      </w:r>
      <w:r w:rsidR="00DB3ADC">
        <w:rPr>
          <w:rFonts w:ascii="Museo 300" w:hAnsi="Museo 300"/>
          <w:color w:val="000000"/>
          <w:sz w:val="16"/>
          <w:szCs w:val="16"/>
          <w:lang w:val="es-ES"/>
        </w:rPr>
        <w:t xml:space="preserve"> (…)</w:t>
      </w:r>
    </w:p>
    <w:p w14:paraId="6F3594E9" w14:textId="7708AF9F" w:rsidR="00FD08C6" w:rsidRPr="00FD08C6" w:rsidRDefault="00FD08C6" w:rsidP="00697804">
      <w:pPr>
        <w:spacing w:line="240" w:lineRule="auto"/>
        <w:ind w:left="851" w:right="565"/>
        <w:jc w:val="both"/>
        <w:rPr>
          <w:rFonts w:ascii="Museo 300" w:hAnsi="Museo 300"/>
          <w:color w:val="000000"/>
          <w:sz w:val="16"/>
          <w:szCs w:val="16"/>
          <w:lang w:val="es-ES"/>
        </w:rPr>
      </w:pPr>
      <w:r w:rsidRPr="00FD08C6">
        <w:rPr>
          <w:rFonts w:ascii="Museo 300" w:hAnsi="Museo 300"/>
          <w:color w:val="000000"/>
          <w:sz w:val="16"/>
          <w:szCs w:val="16"/>
          <w:lang w:val="es-ES"/>
        </w:rPr>
        <w:t xml:space="preserve">En las fotografías presentadas, EEO no demuestran clara y contundentemente que la condición irregular determinada por ellos como una línea directa intercalada o en derivación, fuera de medición, se encontrara ingresando al establecimiento del señor </w:t>
      </w:r>
      <w:r w:rsidR="002F157D">
        <w:rPr>
          <w:rFonts w:ascii="Museo 300" w:hAnsi="Museo 300"/>
          <w:color w:val="000000"/>
          <w:sz w:val="16"/>
          <w:szCs w:val="16"/>
          <w:lang w:val="es-ES"/>
        </w:rPr>
        <w:t>XXX</w:t>
      </w:r>
      <w:r w:rsidRPr="00FD08C6">
        <w:rPr>
          <w:rFonts w:ascii="Museo 300" w:hAnsi="Museo 300"/>
          <w:color w:val="000000"/>
          <w:sz w:val="16"/>
          <w:szCs w:val="16"/>
          <w:lang w:val="es-ES"/>
        </w:rPr>
        <w:t>, y que sirviera para alimentar cargas utilizadas en el referido establecimiento.</w:t>
      </w:r>
    </w:p>
    <w:p w14:paraId="62A6B829" w14:textId="691F6526" w:rsidR="00FD08C6" w:rsidRDefault="00FD08C6" w:rsidP="003A47D8">
      <w:pPr>
        <w:spacing w:line="240" w:lineRule="auto"/>
        <w:ind w:left="851" w:right="565"/>
        <w:jc w:val="both"/>
        <w:rPr>
          <w:rFonts w:ascii="Museo 300" w:hAnsi="Museo 300"/>
          <w:color w:val="000000"/>
          <w:sz w:val="16"/>
          <w:szCs w:val="16"/>
          <w:lang w:val="es-ES"/>
        </w:rPr>
      </w:pPr>
      <w:r w:rsidRPr="00FD08C6">
        <w:rPr>
          <w:rFonts w:ascii="Museo 300" w:hAnsi="Museo 300"/>
          <w:color w:val="000000"/>
          <w:sz w:val="16"/>
          <w:szCs w:val="16"/>
          <w:lang w:val="es-ES"/>
        </w:rPr>
        <w:t>EEO en este caso no presenta en ninguna de sus fotografías la ubicación del equipo de medición titular y las características de este, o condiciones que se encontraría, para poder establecer que efectivamente existieran consumos de energía que no estuvieran siendo registrados.</w:t>
      </w:r>
      <w:r w:rsidR="00616CDE">
        <w:rPr>
          <w:rFonts w:ascii="Museo 300" w:hAnsi="Museo 300"/>
          <w:color w:val="000000"/>
          <w:sz w:val="16"/>
          <w:szCs w:val="16"/>
          <w:lang w:val="es-ES"/>
        </w:rPr>
        <w:t xml:space="preserve"> (…)</w:t>
      </w:r>
    </w:p>
    <w:p w14:paraId="2B8E587F" w14:textId="5F2260E4" w:rsidR="00AF57EF" w:rsidRPr="0047513C" w:rsidRDefault="00FD08C6" w:rsidP="00697804">
      <w:pPr>
        <w:spacing w:line="240" w:lineRule="auto"/>
        <w:ind w:left="851" w:right="565"/>
        <w:jc w:val="both"/>
        <w:rPr>
          <w:rFonts w:ascii="Museo 300" w:hAnsi="Museo 300" w:cs="Arial"/>
          <w:color w:val="000000" w:themeColor="text1"/>
          <w:sz w:val="16"/>
          <w:szCs w:val="16"/>
        </w:rPr>
      </w:pPr>
      <w:r w:rsidRPr="00FD08C6">
        <w:rPr>
          <w:rFonts w:ascii="Museo 300" w:hAnsi="Museo 300"/>
          <w:color w:val="000000"/>
          <w:sz w:val="16"/>
          <w:szCs w:val="16"/>
          <w:lang w:val="es-ES"/>
        </w:rPr>
        <w:t xml:space="preserve">Se concluye, con base en las pruebas presentadas y analizadas, el CAU, que la distribuidora EEO no sustentó, ni evidenció claramente que en el suministro bajo análisis existió una condición irregular; no demostró fehacientemente la existencia de una línea directa intercalada o en derivación que ingresara al establecimiento del señor </w:t>
      </w:r>
      <w:r w:rsidR="002F157D">
        <w:rPr>
          <w:rFonts w:ascii="Museo 300" w:hAnsi="Museo 300"/>
          <w:color w:val="000000"/>
          <w:sz w:val="16"/>
          <w:szCs w:val="16"/>
          <w:lang w:val="es-ES"/>
        </w:rPr>
        <w:t>XXX</w:t>
      </w:r>
      <w:r w:rsidRPr="00FD08C6">
        <w:rPr>
          <w:rFonts w:ascii="Museo 300" w:hAnsi="Museo 300"/>
          <w:color w:val="000000"/>
          <w:sz w:val="16"/>
          <w:szCs w:val="16"/>
          <w:lang w:val="es-ES"/>
        </w:rPr>
        <w:t>. Por lo que, para el presente caso, no se ha determinado la existencia de un Incumplimiento de lo establecido en los Términos y Condiciones Generales al Consumidor del año 2018.</w:t>
      </w:r>
      <w:r w:rsidR="00AF57EF" w:rsidRPr="00AF57EF">
        <w:rPr>
          <w:rFonts w:ascii="Museo 300" w:hAnsi="Museo 300"/>
          <w:sz w:val="16"/>
          <w:szCs w:val="16"/>
          <w:lang w:val="es-ES" w:eastAsia="es-SV"/>
        </w:rPr>
        <w:t xml:space="preserve"> […]”.</w:t>
      </w:r>
      <w:r w:rsidR="00AF57EF" w:rsidRPr="00AF57EF">
        <w:rPr>
          <w:rFonts w:ascii="Museo 300" w:hAnsi="Museo 300"/>
          <w:sz w:val="16"/>
          <w:szCs w:val="16"/>
          <w:lang w:eastAsia="es-SV"/>
        </w:rPr>
        <w:t> </w:t>
      </w:r>
    </w:p>
    <w:p w14:paraId="1DD5B7C1" w14:textId="364CE39F" w:rsidR="00AF57EF" w:rsidRPr="00AF57EF" w:rsidRDefault="00FD08C6"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500" w:hAnsi="Museo Sans 500"/>
          <w:b/>
          <w:bCs/>
          <w:sz w:val="16"/>
          <w:szCs w:val="16"/>
          <w:lang w:val="es-MX" w:eastAsia="es-SV"/>
        </w:rPr>
        <w:t xml:space="preserve"> </w:t>
      </w:r>
      <w:r w:rsidR="00AF57EF" w:rsidRPr="00AF57EF">
        <w:rPr>
          <w:rFonts w:ascii="Museo Sans 300" w:hAnsi="Museo Sans 300"/>
          <w:sz w:val="20"/>
          <w:szCs w:val="20"/>
          <w:u w:val="single"/>
          <w:lang w:val="es-MX" w:eastAsia="es-SV"/>
        </w:rPr>
        <w:t>Dictamen:</w:t>
      </w:r>
    </w:p>
    <w:p w14:paraId="2AF73591" w14:textId="56AEC8CE" w:rsid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4353C3B5" w14:textId="0AD13F91" w:rsidR="00572D77" w:rsidRDefault="00572D77" w:rsidP="00572D77">
      <w:pPr>
        <w:spacing w:after="0" w:line="240" w:lineRule="auto"/>
        <w:ind w:left="851" w:right="565"/>
        <w:contextualSpacing/>
        <w:jc w:val="both"/>
        <w:rPr>
          <w:rFonts w:ascii="Museo Sans 300" w:eastAsia="SimSun" w:hAnsi="Museo Sans 300" w:cs="Arial"/>
          <w:bCs/>
          <w:color w:val="000000"/>
          <w:spacing w:val="-5"/>
          <w:sz w:val="16"/>
          <w:szCs w:val="16"/>
          <w:lang w:val="es-ES"/>
        </w:rPr>
      </w:pPr>
      <w:r w:rsidRPr="00572D77">
        <w:rPr>
          <w:rFonts w:ascii="Museo Sans 300" w:eastAsia="SimSun" w:hAnsi="Museo Sans 300" w:cs="Arial"/>
          <w:color w:val="000000"/>
          <w:spacing w:val="-5"/>
          <w:sz w:val="16"/>
          <w:szCs w:val="16"/>
          <w:lang w:val="es-ES"/>
        </w:rPr>
        <w:t xml:space="preserve">“[…] </w:t>
      </w:r>
    </w:p>
    <w:p w14:paraId="31AA21F7" w14:textId="295DC275" w:rsidR="00FD08C6" w:rsidRPr="00FD08C6" w:rsidRDefault="00FD08C6" w:rsidP="00FD08C6">
      <w:pPr>
        <w:pStyle w:val="Prrafodelista"/>
        <w:numPr>
          <w:ilvl w:val="0"/>
          <w:numId w:val="40"/>
        </w:numPr>
        <w:ind w:left="1276" w:right="565" w:hanging="283"/>
        <w:contextualSpacing/>
        <w:jc w:val="both"/>
        <w:rPr>
          <w:rFonts w:ascii="Museo 300" w:hAnsi="Museo 300" w:cs="Arial"/>
          <w:sz w:val="16"/>
          <w:szCs w:val="16"/>
        </w:rPr>
      </w:pPr>
      <w:r w:rsidRPr="00FD08C6">
        <w:rPr>
          <w:rFonts w:ascii="Museo 300" w:hAnsi="Museo 300" w:cs="Arial"/>
          <w:sz w:val="16"/>
          <w:szCs w:val="16"/>
        </w:rPr>
        <w:t xml:space="preserve">Las pruebas presentadas por la empresa distribuidora no son aceptables, ya que con éstas no ha demostrado fehacientemente la existencia de una condición irregular en el suministro de energía del denunciante identificado con el NIC </w:t>
      </w:r>
      <w:r w:rsidR="002F157D">
        <w:rPr>
          <w:rFonts w:ascii="Museo 300" w:hAnsi="Museo 300" w:cs="Arial"/>
          <w:sz w:val="16"/>
          <w:szCs w:val="16"/>
        </w:rPr>
        <w:t>XXX</w:t>
      </w:r>
      <w:r w:rsidRPr="00FD08C6">
        <w:rPr>
          <w:rFonts w:ascii="Museo 300" w:hAnsi="Museo 300" w:cs="Arial"/>
          <w:sz w:val="16"/>
          <w:szCs w:val="16"/>
        </w:rPr>
        <w:t>.</w:t>
      </w:r>
    </w:p>
    <w:p w14:paraId="66E5C955" w14:textId="77777777" w:rsidR="00FD08C6" w:rsidRPr="00FD08C6" w:rsidRDefault="00FD08C6" w:rsidP="00FD08C6">
      <w:pPr>
        <w:pStyle w:val="Prrafodelista"/>
        <w:ind w:left="1276" w:right="565" w:hanging="283"/>
        <w:contextualSpacing/>
        <w:jc w:val="both"/>
        <w:rPr>
          <w:rFonts w:ascii="Museo 300" w:hAnsi="Museo 300" w:cs="Arial"/>
          <w:sz w:val="16"/>
          <w:szCs w:val="16"/>
        </w:rPr>
      </w:pPr>
    </w:p>
    <w:p w14:paraId="5D308898" w14:textId="68BD8B2E" w:rsidR="00AF57EF" w:rsidRPr="00FD08C6" w:rsidRDefault="00FD08C6" w:rsidP="00FD08C6">
      <w:pPr>
        <w:pStyle w:val="Prrafodelista"/>
        <w:numPr>
          <w:ilvl w:val="0"/>
          <w:numId w:val="40"/>
        </w:numPr>
        <w:ind w:left="1276" w:right="565" w:hanging="283"/>
        <w:contextualSpacing/>
        <w:jc w:val="both"/>
        <w:rPr>
          <w:rFonts w:ascii="Museo 300" w:hAnsi="Museo 300" w:cs="Arial"/>
          <w:sz w:val="16"/>
          <w:szCs w:val="16"/>
        </w:rPr>
      </w:pPr>
      <w:r w:rsidRPr="00FD08C6">
        <w:rPr>
          <w:rFonts w:ascii="Museo 300" w:hAnsi="Museo 300" w:cs="Arial"/>
          <w:sz w:val="16"/>
          <w:szCs w:val="16"/>
        </w:rPr>
        <w:t xml:space="preserve">En ese sentido, la cantidad de </w:t>
      </w:r>
      <w:proofErr w:type="gramStart"/>
      <w:r w:rsidRPr="00FD08C6">
        <w:rPr>
          <w:rFonts w:ascii="Museo 300" w:hAnsi="Museo 300" w:cs="Arial"/>
          <w:sz w:val="16"/>
          <w:szCs w:val="16"/>
        </w:rPr>
        <w:t>novecientos uno</w:t>
      </w:r>
      <w:proofErr w:type="gramEnd"/>
      <w:r w:rsidRPr="00FD08C6">
        <w:rPr>
          <w:rFonts w:ascii="Museo 300" w:hAnsi="Museo 300" w:cs="Arial"/>
          <w:sz w:val="16"/>
          <w:szCs w:val="16"/>
        </w:rPr>
        <w:t xml:space="preserve"> 89/100 dólares de los Estados Unidos de América (USD 901.89) IVA incluido, que la EEO pretende cobrar en concepto de una energía consumida y no registrada, en el suministro de energía eléctrica, identificado con el NIC </w:t>
      </w:r>
      <w:r w:rsidR="002F157D">
        <w:rPr>
          <w:rFonts w:ascii="Museo 300" w:hAnsi="Museo 300" w:cs="Arial"/>
          <w:sz w:val="16"/>
          <w:szCs w:val="16"/>
        </w:rPr>
        <w:t>XXX</w:t>
      </w:r>
      <w:r w:rsidRPr="00FD08C6">
        <w:rPr>
          <w:rFonts w:ascii="Museo 300" w:hAnsi="Museo 300" w:cs="Arial"/>
          <w:sz w:val="16"/>
          <w:szCs w:val="16"/>
        </w:rPr>
        <w:t xml:space="preserve">, es improcedente. Y por tanto debe ser anulado. </w:t>
      </w:r>
      <w:r w:rsidR="00AF57EF" w:rsidRPr="00FD08C6">
        <w:rPr>
          <w:rFonts w:ascii="Museo 300" w:hAnsi="Museo 300" w:cs="Segoe UI"/>
          <w:sz w:val="16"/>
          <w:szCs w:val="16"/>
          <w:lang w:eastAsia="es-SV"/>
        </w:rPr>
        <w:t>[…]”.</w:t>
      </w:r>
    </w:p>
    <w:p w14:paraId="66F5FB34" w14:textId="63A9EBEC" w:rsidR="000C0357" w:rsidRDefault="000C0357" w:rsidP="000C0357">
      <w:pPr>
        <w:spacing w:after="0" w:line="240" w:lineRule="auto"/>
        <w:ind w:left="426"/>
        <w:jc w:val="both"/>
        <w:rPr>
          <w:rFonts w:ascii="Museo Sans 300" w:hAnsi="Museo Sans 30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6EC12535"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esta </w:t>
      </w:r>
      <w:r w:rsidR="00A81548">
        <w:rPr>
          <w:rFonts w:ascii="Museo Sans 300" w:hAnsi="Museo Sans 300"/>
          <w:sz w:val="20"/>
          <w:szCs w:val="20"/>
          <w:lang w:val="es-ES" w:eastAsia="es-SV"/>
        </w:rPr>
        <w:t>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7417D89E" w14:textId="77777777" w:rsidR="00B24C97" w:rsidRDefault="00B24C97" w:rsidP="000C0357">
      <w:pPr>
        <w:spacing w:after="0" w:line="240" w:lineRule="auto"/>
        <w:ind w:left="567"/>
        <w:jc w:val="both"/>
        <w:rPr>
          <w:rFonts w:ascii="Museo Sans 300" w:hAnsi="Museo Sans 300"/>
          <w:lang w:val="es-ES" w:eastAsia="es-ES"/>
        </w:rPr>
      </w:pPr>
      <w:bookmarkStart w:id="1" w:name="_GoBack"/>
      <w:bookmarkEnd w:id="1"/>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6820CE9A"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956754A" w14:textId="74DD8640" w:rsidR="008E088D" w:rsidRDefault="008E088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6F20A219" w:rsid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51F7952A" w14:textId="39123524" w:rsidR="003C189B" w:rsidRDefault="003C189B" w:rsidP="00F85A5A">
      <w:pPr>
        <w:autoSpaceDE w:val="0"/>
        <w:autoSpaceDN w:val="0"/>
        <w:adjustRightInd w:val="0"/>
        <w:spacing w:after="0" w:line="240" w:lineRule="auto"/>
        <w:ind w:left="426"/>
        <w:jc w:val="both"/>
        <w:rPr>
          <w:rFonts w:ascii="Museo Sans 300" w:hAnsi="Museo Sans 300"/>
          <w:sz w:val="20"/>
          <w:szCs w:val="20"/>
          <w:lang w:eastAsia="es-SV"/>
        </w:rPr>
      </w:pPr>
    </w:p>
    <w:p w14:paraId="3113F6D3" w14:textId="74AC9318"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E62A41">
        <w:rPr>
          <w:rFonts w:ascii="Museo Sans 500" w:hAnsi="Museo Sans 500" w:cs="Arial"/>
          <w:b/>
          <w:bCs/>
          <w:sz w:val="20"/>
          <w:szCs w:val="20"/>
          <w:lang w:eastAsia="es-SV"/>
        </w:rPr>
        <w:t xml:space="preserve"> aplicab</w:t>
      </w:r>
      <w:r w:rsidR="00572D77">
        <w:rPr>
          <w:rFonts w:ascii="Museo Sans 500" w:hAnsi="Museo Sans 500" w:cs="Arial"/>
          <w:b/>
          <w:bCs/>
          <w:sz w:val="20"/>
          <w:szCs w:val="20"/>
          <w:lang w:eastAsia="es-SV"/>
        </w:rPr>
        <w:t>le para el año dos mil dieciocho</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784BF052" w:rsidR="00B14869" w:rsidRDefault="00572D77"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12285E67" w:rsidR="00EB37A3" w:rsidRPr="00EB37A3" w:rsidRDefault="005F5FD9" w:rsidP="00EB37A3">
      <w:pPr>
        <w:tabs>
          <w:tab w:val="left" w:pos="426"/>
        </w:tabs>
        <w:spacing w:after="0" w:line="240" w:lineRule="auto"/>
        <w:ind w:left="426"/>
        <w:jc w:val="both"/>
        <w:rPr>
          <w:rFonts w:ascii="Museo Sans 300" w:hAnsi="Museo Sans 300" w:cs="Arial"/>
          <w:b/>
          <w:bCs/>
          <w:sz w:val="20"/>
          <w:szCs w:val="20"/>
          <w:lang w:eastAsia="es-SV"/>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61E55403" w14:textId="45D3110A"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6BF9421D"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8F29B9">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731D482B"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45668897" w14:textId="77777777" w:rsidR="00CD22EE" w:rsidRPr="00F85A5A" w:rsidRDefault="00CD22EE" w:rsidP="005C1B70">
      <w:pPr>
        <w:autoSpaceDE w:val="0"/>
        <w:autoSpaceDN w:val="0"/>
        <w:adjustRightInd w:val="0"/>
        <w:spacing w:after="0" w:line="240" w:lineRule="auto"/>
        <w:ind w:left="426"/>
        <w:jc w:val="both"/>
        <w:rPr>
          <w:rFonts w:ascii="Museo Sans 300" w:hAnsi="Museo Sans 300"/>
          <w:color w:val="000000"/>
          <w:sz w:val="20"/>
          <w:szCs w:val="20"/>
          <w:lang w:eastAsia="es-SV"/>
        </w:rPr>
      </w:pPr>
    </w:p>
    <w:p w14:paraId="463F29E8" w14:textId="5546EB17"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1CB5A79A" w14:textId="60FE455B" w:rsidR="00B02074" w:rsidRDefault="00B0207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4526C485"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79A71E03" w14:textId="68EAA944" w:rsid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xml:space="preserve"> En ese sentido, debe señalarse que el informe técnico resultado de la investigación efectuada por el CAU es el elemento técnico con el que cuenta esta superintendencia para determinar la procedencia o no del cobro realizado por la distribuidora. </w:t>
      </w:r>
    </w:p>
    <w:p w14:paraId="41229F96"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p>
    <w:p w14:paraId="396E8654" w14:textId="46653D2C"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5F5FD9">
        <w:rPr>
          <w:rFonts w:ascii="Museo Sans 500" w:eastAsia="Calibri" w:hAnsi="Museo Sans 500"/>
          <w:b/>
          <w:bCs/>
          <w:sz w:val="20"/>
          <w:szCs w:val="20"/>
        </w:rPr>
        <w:t xml:space="preserve"> identificado con el NIC </w:t>
      </w:r>
      <w:r w:rsidR="002F157D">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6B08BC33" w:rsidR="00F3667B" w:rsidRPr="00F3667B" w:rsidRDefault="001C19DB" w:rsidP="00F3667B">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lang w:val="es-ES"/>
        </w:rPr>
        <w:t>E</w:t>
      </w:r>
      <w:r w:rsidR="00F3667B" w:rsidRPr="00F3667B">
        <w:rPr>
          <w:rFonts w:ascii="Museo Sans 300" w:hAnsi="Museo Sans 300"/>
          <w:bCs/>
          <w:sz w:val="20"/>
          <w:szCs w:val="20"/>
          <w:lang w:val="es-ES" w:eastAsia="es-ES"/>
        </w:rPr>
        <w:t xml:space="preserve">n el </w:t>
      </w:r>
      <w:r w:rsidR="00F3667B" w:rsidRPr="00F3667B">
        <w:rPr>
          <w:rFonts w:ascii="Museo Sans 300" w:hAnsi="Museo Sans 300"/>
          <w:sz w:val="20"/>
          <w:szCs w:val="20"/>
        </w:rPr>
        <w:t xml:space="preserve">informe técnico </w:t>
      </w:r>
      <w:r w:rsidR="005F5FD9">
        <w:rPr>
          <w:rFonts w:ascii="Museo Sans 300" w:hAnsi="Museo Sans 300"/>
          <w:sz w:val="20"/>
          <w:szCs w:val="20"/>
          <w:lang w:val="es-ES"/>
        </w:rPr>
        <w:t>N.° IT-</w:t>
      </w:r>
      <w:r w:rsidR="009F37A9">
        <w:rPr>
          <w:rFonts w:ascii="Museo Sans 300" w:hAnsi="Museo Sans 300"/>
          <w:sz w:val="20"/>
          <w:szCs w:val="20"/>
          <w:lang w:val="es-ES"/>
        </w:rPr>
        <w:t>293-</w:t>
      </w:r>
      <w:r w:rsidR="002F157D">
        <w:rPr>
          <w:rFonts w:ascii="Museo Sans 300" w:hAnsi="Museo Sans 300"/>
          <w:sz w:val="20"/>
          <w:szCs w:val="20"/>
          <w:lang w:val="es-ES"/>
        </w:rPr>
        <w:t>XXX</w:t>
      </w:r>
      <w:r w:rsidR="009F37A9">
        <w:rPr>
          <w:rFonts w:ascii="Museo Sans 300" w:hAnsi="Museo Sans 300"/>
          <w:sz w:val="20"/>
          <w:szCs w:val="20"/>
          <w:lang w:val="es-ES"/>
        </w:rPr>
        <w:t>-CAU</w:t>
      </w:r>
      <w:r w:rsidR="00F3667B" w:rsidRPr="00F3667B">
        <w:rPr>
          <w:rFonts w:ascii="Museo Sans 300" w:hAnsi="Museo Sans 300"/>
          <w:sz w:val="20"/>
          <w:szCs w:val="20"/>
          <w:lang w:val="es-ES"/>
        </w:rPr>
        <w:t>,</w:t>
      </w:r>
      <w:r w:rsidR="00B24C97">
        <w:rPr>
          <w:rFonts w:ascii="Museo Sans 300" w:hAnsi="Museo Sans 300"/>
          <w:sz w:val="20"/>
          <w:szCs w:val="20"/>
          <w:lang w:val="es-ES"/>
        </w:rPr>
        <w:t xml:space="preserve"> en su página 6</w:t>
      </w:r>
      <w:r w:rsidR="00F3667B" w:rsidRPr="00F3667B">
        <w:rPr>
          <w:rFonts w:ascii="Museo Sans 300" w:hAnsi="Museo Sans 300"/>
          <w:sz w:val="20"/>
          <w:szCs w:val="20"/>
          <w:lang w:val="es-ES"/>
        </w:rPr>
        <w:t xml:space="preserve"> 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2CE649C3" w14:textId="28CFE45F" w:rsidR="003F28D4" w:rsidRDefault="00F3667B" w:rsidP="003F28D4">
      <w:pPr>
        <w:tabs>
          <w:tab w:val="left" w:pos="851"/>
        </w:tabs>
        <w:spacing w:after="0" w:line="240" w:lineRule="auto"/>
        <w:ind w:left="851" w:right="567"/>
        <w:jc w:val="both"/>
        <w:rPr>
          <w:rFonts w:ascii="Museo 300" w:hAnsi="Museo 300"/>
          <w:sz w:val="16"/>
          <w:szCs w:val="16"/>
          <w:lang w:val="es-ES"/>
        </w:rPr>
      </w:pPr>
      <w:r w:rsidRPr="00F3667B">
        <w:rPr>
          <w:rFonts w:ascii="Museo 300" w:hAnsi="Museo 300" w:cs="Segoe UI"/>
          <w:color w:val="000000"/>
          <w:sz w:val="16"/>
          <w:szCs w:val="16"/>
          <w:shd w:val="clear" w:color="auto" w:fill="FFFFFF"/>
          <w:lang w:val="es-ES"/>
        </w:rPr>
        <w:t>“[…]</w:t>
      </w:r>
      <w:r w:rsidR="003F28D4" w:rsidRPr="003F28D4">
        <w:rPr>
          <w:rFonts w:ascii="Museo 300" w:hAnsi="Museo 300"/>
          <w:sz w:val="16"/>
          <w:szCs w:val="16"/>
          <w:lang w:val="es-ES"/>
        </w:rPr>
        <w:t xml:space="preserve"> las pruebas presentadas por la EEO no definen claramente la existencia de una condición irregular debido a una línea directa intercalada o en derivación, no se verificó que la irregularidad ingresara al establecimiento del señor </w:t>
      </w:r>
      <w:r w:rsidR="002F157D">
        <w:rPr>
          <w:rFonts w:ascii="Museo 300" w:hAnsi="Museo 300"/>
          <w:sz w:val="16"/>
          <w:szCs w:val="16"/>
          <w:lang w:val="es-ES"/>
        </w:rPr>
        <w:t>XXX</w:t>
      </w:r>
      <w:r w:rsidR="003F28D4" w:rsidRPr="003F28D4">
        <w:rPr>
          <w:rFonts w:ascii="Museo 300" w:hAnsi="Museo 300"/>
          <w:sz w:val="16"/>
          <w:szCs w:val="16"/>
          <w:lang w:val="es-ES"/>
        </w:rPr>
        <w:t>. No se presentaron fotografía de registro de consumo de corriente en dicha línea directa. Por lo tanto, lo planteado por la empresa distribuidora carece de fundamentos técnicos que permitan determinar que el usuario ha incumplido con lo establecido en el contrato de adhesión realizado con la empresa distribuidora EEO.</w:t>
      </w:r>
    </w:p>
    <w:p w14:paraId="36E2007D" w14:textId="77777777" w:rsidR="003F28D4" w:rsidRPr="003F28D4" w:rsidRDefault="003F28D4" w:rsidP="003F28D4">
      <w:pPr>
        <w:tabs>
          <w:tab w:val="left" w:pos="851"/>
        </w:tabs>
        <w:spacing w:after="0" w:line="240" w:lineRule="auto"/>
        <w:ind w:left="851" w:right="567"/>
        <w:jc w:val="both"/>
        <w:rPr>
          <w:rFonts w:ascii="Museo 300" w:hAnsi="Museo 300"/>
          <w:sz w:val="16"/>
          <w:szCs w:val="16"/>
          <w:lang w:val="es-ES"/>
        </w:rPr>
      </w:pPr>
    </w:p>
    <w:p w14:paraId="34FA0138" w14:textId="1AA6BD2C" w:rsidR="00503854" w:rsidRPr="00F3667B" w:rsidRDefault="003F28D4" w:rsidP="003F28D4">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3F28D4">
        <w:rPr>
          <w:rFonts w:ascii="Museo 300" w:hAnsi="Museo 300"/>
          <w:sz w:val="16"/>
          <w:szCs w:val="16"/>
          <w:lang w:val="es-ES"/>
        </w:rPr>
        <w:t xml:space="preserve">Se concluye, con base en las pruebas presentadas y analizadas, el CAU, que la distribuidora EEO no sustentó, ni evidenció claramente que en el suministro bajo análisis existió una condición irregular; no demostró fehacientemente la existencia de una línea directa intercalada o en derivación que ingresara al establecimiento del señor </w:t>
      </w:r>
      <w:r w:rsidR="002F157D">
        <w:rPr>
          <w:rFonts w:ascii="Museo 300" w:hAnsi="Museo 300"/>
          <w:sz w:val="16"/>
          <w:szCs w:val="16"/>
          <w:lang w:val="es-ES"/>
        </w:rPr>
        <w:t>XXX</w:t>
      </w:r>
      <w:r w:rsidRPr="003F28D4">
        <w:rPr>
          <w:rFonts w:ascii="Museo 300" w:hAnsi="Museo 300"/>
          <w:sz w:val="16"/>
          <w:szCs w:val="16"/>
          <w:lang w:val="es-ES"/>
        </w:rPr>
        <w:t xml:space="preserve">. Por lo que, para el presente caso, no se ha determinado la existencia de un Incumplimiento de lo establecido en los Términos y Condiciones Generales al Consumidor del año 2018. </w:t>
      </w:r>
      <w:r w:rsidR="00503854" w:rsidRPr="00F3667B">
        <w:rPr>
          <w:rFonts w:ascii="Museo 300" w:hAnsi="Museo 300" w:cs="Segoe UI"/>
          <w:color w:val="000000"/>
          <w:sz w:val="16"/>
          <w:szCs w:val="16"/>
          <w:shd w:val="clear" w:color="auto" w:fill="FFFFFF"/>
          <w:lang w:val="es-ES"/>
        </w:rPr>
        <w:t>[…]”.</w:t>
      </w:r>
    </w:p>
    <w:p w14:paraId="7BCA7692" w14:textId="77777777" w:rsidR="00503854" w:rsidRPr="00503854" w:rsidRDefault="00503854" w:rsidP="00503854">
      <w:pPr>
        <w:pStyle w:val="Textoindependiente"/>
        <w:rPr>
          <w:rFonts w:ascii="Museo 300" w:hAnsi="Museo 300"/>
          <w:color w:val="000000" w:themeColor="text1"/>
          <w:sz w:val="16"/>
          <w:szCs w:val="16"/>
        </w:rPr>
      </w:pPr>
    </w:p>
    <w:p w14:paraId="0166B56F" w14:textId="77777777" w:rsidR="003F28D4" w:rsidRDefault="00503854" w:rsidP="003F28D4">
      <w:pPr>
        <w:autoSpaceDE w:val="0"/>
        <w:autoSpaceDN w:val="0"/>
        <w:adjustRightInd w:val="0"/>
        <w:spacing w:after="0" w:line="240" w:lineRule="auto"/>
        <w:ind w:left="426"/>
        <w:jc w:val="both"/>
        <w:rPr>
          <w:rFonts w:ascii="Museo Sans 300" w:hAnsi="Museo Sans 300"/>
          <w:sz w:val="20"/>
          <w:szCs w:val="20"/>
        </w:rPr>
      </w:pPr>
      <w:r w:rsidRPr="00503854">
        <w:rPr>
          <w:rFonts w:ascii="Museo Sans 300" w:eastAsia="Calibri" w:hAnsi="Museo Sans 300" w:cs="Segoe UI"/>
          <w:sz w:val="20"/>
          <w:szCs w:val="20"/>
          <w:lang w:eastAsia="es-MX"/>
        </w:rPr>
        <w:t>En cuanto al usuario</w:t>
      </w:r>
      <w:r w:rsidR="003F28D4" w:rsidRPr="003A3607">
        <w:rPr>
          <w:rFonts w:ascii="Museo Sans 300" w:hAnsi="Museo Sans 300"/>
          <w:sz w:val="20"/>
          <w:szCs w:val="20"/>
        </w:rPr>
        <w:t>, cabe aclarar que no presentó elementos probatorios que debieran ser analizados.</w:t>
      </w:r>
    </w:p>
    <w:p w14:paraId="40A5963C" w14:textId="58F56D24" w:rsidR="00D77C6D" w:rsidRDefault="003F28D4" w:rsidP="00503854">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 </w:t>
      </w:r>
    </w:p>
    <w:p w14:paraId="5D7FDBBC" w14:textId="429108B7" w:rsidR="003C189B" w:rsidRDefault="00992BD5" w:rsidP="003C189B">
      <w:pPr>
        <w:autoSpaceDE w:val="0"/>
        <w:autoSpaceDN w:val="0"/>
        <w:adjustRightInd w:val="0"/>
        <w:spacing w:after="0" w:line="240" w:lineRule="auto"/>
        <w:ind w:left="426"/>
        <w:jc w:val="both"/>
        <w:rPr>
          <w:rFonts w:ascii="Cambria Math" w:eastAsia="Calibri" w:hAnsi="Cambria Math" w:cs="Cambria Math"/>
          <w:sz w:val="20"/>
          <w:szCs w:val="20"/>
        </w:rPr>
      </w:pPr>
      <w:r w:rsidRPr="00992BD5">
        <w:rPr>
          <w:rFonts w:ascii="Museo Sans 300" w:eastAsia="Calibri" w:hAnsi="Museo Sans 300" w:cs="Segoe UI"/>
          <w:sz w:val="20"/>
          <w:szCs w:val="20"/>
          <w:lang w:eastAsia="es-MX"/>
        </w:rPr>
        <w:t>Conforme lo anterior, el CAU concluyó en el informe técnico </w:t>
      </w:r>
      <w:r w:rsidRPr="00992BD5">
        <w:rPr>
          <w:rFonts w:ascii="Museo Sans 300" w:hAnsi="Museo Sans 300"/>
          <w:sz w:val="20"/>
          <w:szCs w:val="20"/>
        </w:rPr>
        <w:t xml:space="preserve">N.° </w:t>
      </w:r>
      <w:r w:rsidRPr="00992BD5">
        <w:rPr>
          <w:rFonts w:ascii="Museo Sans 300" w:eastAsia="Calibri" w:hAnsi="Museo Sans 300"/>
          <w:sz w:val="20"/>
          <w:szCs w:val="20"/>
        </w:rPr>
        <w:t>IT-</w:t>
      </w:r>
      <w:r w:rsidR="009F37A9">
        <w:rPr>
          <w:rFonts w:ascii="Museo Sans 300" w:eastAsia="Calibri" w:hAnsi="Museo Sans 300"/>
          <w:sz w:val="20"/>
          <w:szCs w:val="20"/>
        </w:rPr>
        <w:t>293-</w:t>
      </w:r>
      <w:r w:rsidR="002F157D">
        <w:rPr>
          <w:rFonts w:ascii="Museo Sans 300" w:eastAsia="Calibri" w:hAnsi="Museo Sans 300"/>
          <w:sz w:val="20"/>
          <w:szCs w:val="20"/>
        </w:rPr>
        <w:t>XXX</w:t>
      </w:r>
      <w:r w:rsidR="009F37A9">
        <w:rPr>
          <w:rFonts w:ascii="Museo Sans 300" w:eastAsia="Calibri" w:hAnsi="Museo Sans 300"/>
          <w:sz w:val="20"/>
          <w:szCs w:val="20"/>
        </w:rPr>
        <w:t>-CAU</w:t>
      </w:r>
      <w:r w:rsidRPr="00992BD5">
        <w:rPr>
          <w:rFonts w:ascii="Museo Sans 300" w:eastAsia="Calibri" w:hAnsi="Museo Sans 300" w:cs="Segoe UI"/>
          <w:sz w:val="20"/>
          <w:szCs w:val="20"/>
          <w:lang w:eastAsia="es-MX"/>
        </w:rPr>
        <w:t xml:space="preserve"> que la distribuidora </w:t>
      </w:r>
      <w:r w:rsidR="003C189B">
        <w:rPr>
          <w:rFonts w:ascii="Museo Sans 300" w:eastAsia="Calibri" w:hAnsi="Museo Sans 300"/>
          <w:sz w:val="20"/>
          <w:szCs w:val="20"/>
        </w:rPr>
        <w:t>no</w:t>
      </w:r>
      <w:r w:rsidR="003C189B" w:rsidRPr="00C53DC5">
        <w:rPr>
          <w:rFonts w:ascii="Museo Sans 300" w:eastAsia="Calibri" w:hAnsi="Museo Sans 300"/>
          <w:sz w:val="20"/>
          <w:szCs w:val="20"/>
        </w:rPr>
        <w:t xml:space="preserve"> comprobó la existencia de una condición i</w:t>
      </w:r>
      <w:r w:rsidR="003C189B">
        <w:rPr>
          <w:rFonts w:ascii="Museo Sans 300" w:eastAsia="Calibri" w:hAnsi="Museo Sans 300"/>
          <w:sz w:val="20"/>
          <w:szCs w:val="20"/>
        </w:rPr>
        <w:t>rregular atribuible al usuario,</w:t>
      </w:r>
      <w:r w:rsidR="003C189B" w:rsidRPr="00C53DC5">
        <w:rPr>
          <w:rFonts w:ascii="Museo Sans 300" w:eastAsia="Calibri" w:hAnsi="Museo Sans 300"/>
          <w:sz w:val="20"/>
          <w:szCs w:val="20"/>
        </w:rPr>
        <w:t xml:space="preserve"> de conformidad con lo establecido en los Términos y Condiciones Generales al Consumidor Final de los Pliegos Tarifa</w:t>
      </w:r>
      <w:r w:rsidR="003C189B">
        <w:rPr>
          <w:rFonts w:ascii="Museo Sans 300" w:eastAsia="Calibri" w:hAnsi="Museo Sans 300"/>
          <w:sz w:val="20"/>
          <w:szCs w:val="20"/>
        </w:rPr>
        <w:t>rios aplicables para el año 2018</w:t>
      </w:r>
      <w:r w:rsidR="003C189B" w:rsidRPr="00C53DC5">
        <w:rPr>
          <w:rFonts w:ascii="Museo Sans 300" w:eastAsia="Calibri" w:hAnsi="Museo Sans 300"/>
          <w:sz w:val="20"/>
          <w:szCs w:val="20"/>
        </w:rPr>
        <w:t xml:space="preserve"> y el Procedimiento para Investigar la Existencia de Condiciones Irregulares en el Suministro de Energía Eléctrica del Usuario Final.</w:t>
      </w:r>
      <w:r w:rsidR="003C189B" w:rsidRPr="00C53DC5">
        <w:rPr>
          <w:rFonts w:ascii="Cambria Math" w:eastAsia="Calibri" w:hAnsi="Cambria Math" w:cs="Cambria Math"/>
          <w:sz w:val="20"/>
          <w:szCs w:val="20"/>
        </w:rPr>
        <w:t> </w:t>
      </w:r>
    </w:p>
    <w:p w14:paraId="0C8292AF" w14:textId="77777777" w:rsidR="003C189B" w:rsidRDefault="003C189B" w:rsidP="00992BD5">
      <w:pPr>
        <w:spacing w:after="0" w:line="240" w:lineRule="auto"/>
        <w:ind w:left="420"/>
        <w:jc w:val="both"/>
        <w:textAlignment w:val="baseline"/>
        <w:rPr>
          <w:rFonts w:ascii="Museo Sans 300" w:eastAsia="Calibri" w:hAnsi="Museo Sans 300" w:cs="Segoe UI"/>
          <w:sz w:val="20"/>
          <w:szCs w:val="20"/>
          <w:lang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w:t>
      </w:r>
      <w:r w:rsidR="004D4DBD">
        <w:rPr>
          <w:rFonts w:ascii="Museo Sans 500" w:hAnsi="Museo Sans 500"/>
          <w:b/>
          <w:bCs/>
        </w:rPr>
        <w:t>1.2</w:t>
      </w:r>
      <w:r w:rsidR="00407D52">
        <w:rPr>
          <w:rFonts w:ascii="Museo Sans 500" w:hAnsi="Museo Sans 500"/>
          <w:b/>
          <w:bCs/>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F884F8B" w14:textId="11532A16"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w:t>
      </w:r>
      <w:r w:rsidR="002F792B">
        <w:rPr>
          <w:rFonts w:ascii="Museo Sans 300" w:hAnsi="Museo Sans 300"/>
          <w:sz w:val="20"/>
          <w:szCs w:val="20"/>
        </w:rPr>
        <w:t>dición irregular atribuible al usuario</w:t>
      </w:r>
      <w:r>
        <w:rPr>
          <w:rFonts w:ascii="Museo Sans 300" w:hAnsi="Museo Sans 300"/>
          <w:sz w:val="20"/>
          <w:szCs w:val="20"/>
        </w:rPr>
        <w:t>, el CAU estableció que</w:t>
      </w:r>
      <w:r w:rsidRPr="00974043">
        <w:rPr>
          <w:rFonts w:ascii="Museo Sans 300" w:hAnsi="Museo Sans 300"/>
          <w:sz w:val="20"/>
          <w:szCs w:val="20"/>
        </w:rPr>
        <w:t xml:space="preserve"> no se encuentra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eastAsia="Calibri" w:hAnsi="Museo Sans 300"/>
          <w:sz w:val="20"/>
          <w:szCs w:val="20"/>
        </w:rPr>
        <w:t xml:space="preserve">la cantidad de </w:t>
      </w:r>
      <w:r w:rsidR="00C96D57">
        <w:rPr>
          <w:rFonts w:ascii="Museo Sans 300" w:eastAsia="Calibri" w:hAnsi="Museo Sans 300"/>
          <w:sz w:val="20"/>
          <w:szCs w:val="20"/>
        </w:rPr>
        <w:t>NOVECIENTOS UNO 89/100 DÓLARES DE LOS ESTADOS UNIDOS DE AMÉRICA (USD 901.89)</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014209A1" w14:textId="77777777"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46C5DD5B" w:rsidR="003D50C5" w:rsidRPr="001C0C1B"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w:t>
      </w:r>
      <w:r w:rsidR="002156F6" w:rsidRPr="00F85A5A">
        <w:rPr>
          <w:rFonts w:ascii="Museo Sans 300" w:eastAsia="Museo Sans 300" w:hAnsi="Museo Sans 300" w:cs="Museo Sans 300"/>
          <w:sz w:val="20"/>
          <w:szCs w:val="20"/>
          <w:lang w:val="es-ES"/>
        </w:rPr>
        <w:t>reclamo que</w:t>
      </w:r>
      <w:r w:rsidRPr="00F85A5A">
        <w:rPr>
          <w:rFonts w:ascii="Museo Sans 300" w:eastAsia="Museo Sans 300" w:hAnsi="Museo Sans 300" w:cs="Museo Sans 300"/>
          <w:sz w:val="20"/>
          <w:szCs w:val="20"/>
        </w:rPr>
        <w:t xml:space="preserve"> tiene </w:t>
      </w:r>
      <w:r w:rsidR="00BC69D6" w:rsidRPr="00F85A5A">
        <w:rPr>
          <w:rFonts w:ascii="Museo Sans 300" w:eastAsia="Museo Sans 300" w:hAnsi="Museo Sans 300" w:cs="Museo Sans 300"/>
          <w:sz w:val="20"/>
          <w:szCs w:val="20"/>
        </w:rPr>
        <w:t>como finalidad que tanto usuario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FC9C47A" w14:textId="77777777" w:rsidR="002A1645" w:rsidRPr="00F85A5A" w:rsidRDefault="002A1645" w:rsidP="001C0C1B">
      <w:pPr>
        <w:spacing w:after="0" w:line="240" w:lineRule="auto"/>
        <w:ind w:left="1134"/>
        <w:jc w:val="both"/>
        <w:rPr>
          <w:rFonts w:ascii="Museo Sans 300" w:eastAsia="Museo Sans 300" w:hAnsi="Museo Sans 300" w:cs="Museo Sans 300"/>
          <w:color w:val="333333"/>
          <w:sz w:val="20"/>
          <w:szCs w:val="20"/>
        </w:rPr>
      </w:pPr>
    </w:p>
    <w:p w14:paraId="505CC0DB" w14:textId="00772C18" w:rsidR="00B93D1D" w:rsidRPr="00B93D1D"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w:t>
      </w:r>
    </w:p>
    <w:p w14:paraId="5DB068F6" w14:textId="77777777" w:rsidR="00B93D1D" w:rsidRDefault="00B93D1D" w:rsidP="00B93D1D">
      <w:pPr>
        <w:pStyle w:val="Prrafodelista"/>
        <w:rPr>
          <w:rFonts w:ascii="Museo Sans 300" w:eastAsia="Museo Sans 300" w:hAnsi="Museo Sans 300" w:cs="Museo Sans 300"/>
          <w:color w:val="333333"/>
          <w:sz w:val="20"/>
          <w:szCs w:val="20"/>
        </w:rPr>
      </w:pPr>
    </w:p>
    <w:p w14:paraId="3A3A29FF" w14:textId="437639C8" w:rsidR="00B93D1D" w:rsidRPr="00B93D1D" w:rsidRDefault="00B93D1D" w:rsidP="00B93D1D">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 toda la evidencia que conlleve a comprobar que existe una condición irregular, correspondiéndole recopilar las pruebas necesarias para justificar el cobro en concepto de energía no registrada. </w:t>
      </w:r>
    </w:p>
    <w:p w14:paraId="6469E7D6" w14:textId="77777777" w:rsidR="00B93D1D" w:rsidRDefault="00B93D1D" w:rsidP="00B93D1D">
      <w:pPr>
        <w:spacing w:after="0" w:line="240" w:lineRule="auto"/>
        <w:ind w:left="1068"/>
        <w:contextualSpacing/>
        <w:jc w:val="both"/>
        <w:rPr>
          <w:rFonts w:ascii="Museo Sans 300" w:hAnsi="Museo Sans 300"/>
          <w:color w:val="000000"/>
          <w:sz w:val="20"/>
          <w:szCs w:val="20"/>
          <w:shd w:val="clear" w:color="auto" w:fill="FFFFFF"/>
        </w:rPr>
      </w:pPr>
    </w:p>
    <w:p w14:paraId="039CC206" w14:textId="35288287" w:rsidR="00B93D1D" w:rsidRDefault="00B93D1D" w:rsidP="00B93D1D">
      <w:pPr>
        <w:spacing w:after="0" w:line="240" w:lineRule="auto"/>
        <w:ind w:left="1134"/>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Como se plasmó en el informe técnico del CAU, la sociedad EEO, S.A. de C.V. </w:t>
      </w:r>
      <w:r w:rsidR="003F28D4">
        <w:rPr>
          <w:rFonts w:ascii="Museo Sans 300" w:hAnsi="Museo Sans 300"/>
          <w:color w:val="000000"/>
          <w:sz w:val="20"/>
          <w:szCs w:val="20"/>
          <w:shd w:val="clear" w:color="auto" w:fill="FFFFFF"/>
        </w:rPr>
        <w:t>detalló</w:t>
      </w:r>
      <w:r>
        <w:rPr>
          <w:rFonts w:ascii="Museo Sans 300" w:hAnsi="Museo Sans 300"/>
          <w:color w:val="000000"/>
          <w:sz w:val="20"/>
          <w:szCs w:val="20"/>
          <w:shd w:val="clear" w:color="auto" w:fill="FFFFFF"/>
        </w:rPr>
        <w:t xml:space="preserve"> </w:t>
      </w:r>
      <w:r w:rsidR="003F28D4" w:rsidRPr="003F28D4">
        <w:rPr>
          <w:rFonts w:ascii="Museo Sans 300" w:hAnsi="Museo Sans 300"/>
          <w:color w:val="000000"/>
          <w:sz w:val="20"/>
          <w:szCs w:val="20"/>
          <w:shd w:val="clear" w:color="auto" w:fill="FFFFFF"/>
          <w:lang w:val="es-ES"/>
        </w:rPr>
        <w:t>la existencia de una línea directa intercalada o en derivación que ingresara al</w:t>
      </w:r>
      <w:r w:rsidR="003F28D4">
        <w:rPr>
          <w:rFonts w:ascii="Museo Sans 300" w:hAnsi="Museo Sans 300"/>
          <w:color w:val="000000"/>
          <w:sz w:val="20"/>
          <w:szCs w:val="20"/>
          <w:shd w:val="clear" w:color="auto" w:fill="FFFFFF"/>
          <w:lang w:val="es-ES"/>
        </w:rPr>
        <w:t xml:space="preserve"> inmueble</w:t>
      </w:r>
      <w:r>
        <w:rPr>
          <w:rFonts w:ascii="Museo Sans 300" w:hAnsi="Museo Sans 300"/>
          <w:color w:val="000000"/>
          <w:sz w:val="20"/>
          <w:szCs w:val="20"/>
          <w:shd w:val="clear" w:color="auto" w:fill="FFFFFF"/>
        </w:rPr>
        <w:t>; sin embargo, en el transcurso del procedimiento, no presentó pruebas que pudieran ser valoradas por la instancia técnica del CAU.</w:t>
      </w:r>
    </w:p>
    <w:p w14:paraId="70759D90" w14:textId="558A72F8" w:rsidR="003D50C5" w:rsidRPr="00F85A5A" w:rsidRDefault="003D50C5" w:rsidP="00B93D1D">
      <w:pPr>
        <w:spacing w:after="0" w:line="240" w:lineRule="auto"/>
        <w:ind w:left="1134"/>
        <w:jc w:val="both"/>
        <w:rPr>
          <w:rFonts w:ascii="Museo Sans 300" w:eastAsia="Museo Sans 300" w:hAnsi="Museo Sans 300" w:cs="Museo Sans 300"/>
          <w:color w:val="333333"/>
          <w:sz w:val="20"/>
          <w:szCs w:val="20"/>
        </w:rPr>
      </w:pPr>
    </w:p>
    <w:p w14:paraId="4A6A0153" w14:textId="4210EF85" w:rsidR="00B93D1D" w:rsidRPr="00B93D1D" w:rsidRDefault="00B93D1D" w:rsidP="00B93D1D">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9F37A9">
        <w:rPr>
          <w:rFonts w:ascii="Museo Sans 300" w:eastAsia="Times New Roman" w:hAnsi="Museo Sans 300"/>
          <w:color w:val="000000"/>
          <w:sz w:val="20"/>
          <w:szCs w:val="20"/>
          <w:shd w:val="clear" w:color="auto" w:fill="FFFFFF"/>
          <w:lang w:val="es-ES" w:eastAsia="es-ES"/>
        </w:rPr>
        <w:t>293-</w:t>
      </w:r>
      <w:r w:rsidR="002F157D">
        <w:rPr>
          <w:rFonts w:ascii="Museo Sans 300" w:eastAsia="Times New Roman" w:hAnsi="Museo Sans 300"/>
          <w:color w:val="000000"/>
          <w:sz w:val="20"/>
          <w:szCs w:val="20"/>
          <w:shd w:val="clear" w:color="auto" w:fill="FFFFFF"/>
          <w:lang w:val="es-ES" w:eastAsia="es-ES"/>
        </w:rPr>
        <w:t>XXX</w:t>
      </w:r>
      <w:r w:rsidR="009F37A9">
        <w:rPr>
          <w:rFonts w:ascii="Museo Sans 300" w:eastAsia="Times New Roman" w:hAnsi="Museo Sans 300"/>
          <w:color w:val="000000"/>
          <w:sz w:val="20"/>
          <w:szCs w:val="20"/>
          <w:shd w:val="clear" w:color="auto" w:fill="FFFFFF"/>
          <w:lang w:val="es-ES" w:eastAsia="es-ES"/>
        </w:rPr>
        <w:t>-CAU</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201</w:t>
      </w:r>
      <w:r>
        <w:rPr>
          <w:rFonts w:ascii="Museo Sans 300" w:eastAsia="Times New Roman" w:hAnsi="Museo Sans 300"/>
          <w:color w:val="000000"/>
          <w:sz w:val="20"/>
          <w:szCs w:val="20"/>
          <w:shd w:val="clear" w:color="auto" w:fill="FFFFFF"/>
          <w:lang w:val="es-ES" w:eastAsia="es-ES"/>
        </w:rPr>
        <w:t>8</w:t>
      </w:r>
      <w:r w:rsidRPr="00B93D1D">
        <w:rPr>
          <w:rFonts w:ascii="Museo Sans 300" w:eastAsia="Times New Roman" w:hAnsi="Museo Sans 300"/>
          <w:color w:val="000000"/>
          <w:sz w:val="20"/>
          <w:szCs w:val="20"/>
          <w:shd w:val="clear" w:color="auto" w:fill="FFFFFF"/>
          <w:lang w:val="es-ES" w:eastAsia="es-ES"/>
        </w:rPr>
        <w:t xml:space="preserve">, </w:t>
      </w:r>
      <w:r w:rsidR="0087159A" w:rsidRPr="00B93D1D">
        <w:rPr>
          <w:rFonts w:ascii="Museo Sans 300" w:eastAsia="Times New Roman" w:hAnsi="Museo Sans 300"/>
          <w:color w:val="000000"/>
          <w:sz w:val="20"/>
          <w:szCs w:val="20"/>
          <w:shd w:val="clear" w:color="auto" w:fill="FFFFFF"/>
          <w:lang w:val="es-ES" w:eastAsia="es-ES"/>
        </w:rPr>
        <w:t xml:space="preserve">es </w:t>
      </w:r>
      <w:r w:rsidR="0087159A">
        <w:rPr>
          <w:rFonts w:ascii="Museo Sans 300" w:eastAsia="Times New Roman" w:hAnsi="Museo Sans 300"/>
          <w:color w:val="000000"/>
          <w:sz w:val="20"/>
          <w:szCs w:val="20"/>
          <w:shd w:val="clear" w:color="auto" w:fill="FFFFFF"/>
          <w:lang w:val="es-ES" w:eastAsia="es-ES"/>
        </w:rPr>
        <w:t>im</w:t>
      </w:r>
      <w:r w:rsidR="0087159A" w:rsidRPr="00B93D1D">
        <w:rPr>
          <w:rFonts w:ascii="Museo Sans 300" w:eastAsia="Times New Roman" w:hAnsi="Museo Sans 300"/>
          <w:color w:val="000000"/>
          <w:sz w:val="20"/>
          <w:szCs w:val="20"/>
          <w:shd w:val="clear" w:color="auto" w:fill="FFFFFF"/>
          <w:lang w:val="es-ES" w:eastAsia="es-ES"/>
        </w:rPr>
        <w:t xml:space="preserve">procedente </w:t>
      </w:r>
      <w:r w:rsidRPr="00B93D1D">
        <w:rPr>
          <w:rFonts w:ascii="Museo Sans 300" w:eastAsia="Times New Roman" w:hAnsi="Museo Sans 300"/>
          <w:color w:val="000000"/>
          <w:sz w:val="20"/>
          <w:szCs w:val="20"/>
          <w:shd w:val="clear" w:color="auto" w:fill="FFFFFF"/>
          <w:lang w:val="es-ES" w:eastAsia="es-ES"/>
        </w:rPr>
        <w:t>el cobro efectuado por la empresa distribuidora en concepto de energía no registrada</w:t>
      </w:r>
      <w:r w:rsidR="0087159A">
        <w:rPr>
          <w:rFonts w:ascii="Museo Sans 300" w:eastAsia="Times New Roman" w:hAnsi="Museo Sans 300"/>
          <w:color w:val="000000"/>
          <w:sz w:val="20"/>
          <w:szCs w:val="20"/>
          <w:shd w:val="clear" w:color="auto" w:fill="FFFFFF"/>
          <w:lang w:val="es-ES" w:eastAsia="es-ES"/>
        </w:rPr>
        <w:t>.</w:t>
      </w:r>
    </w:p>
    <w:p w14:paraId="5FC1BA52" w14:textId="77777777" w:rsidR="00B93D1D" w:rsidRPr="00B93D1D" w:rsidRDefault="00B93D1D" w:rsidP="00B93D1D">
      <w:pPr>
        <w:spacing w:after="0" w:line="240" w:lineRule="auto"/>
        <w:ind w:left="708"/>
        <w:rPr>
          <w:rFonts w:ascii="Museo Sans 300" w:eastAsia="Times New Roman" w:hAnsi="Museo Sans 300"/>
          <w:color w:val="000000"/>
          <w:sz w:val="20"/>
          <w:szCs w:val="20"/>
          <w:shd w:val="clear" w:color="auto" w:fill="FFFFFF"/>
          <w:lang w:val="es-ES" w:eastAsia="es-ES"/>
        </w:rPr>
      </w:pPr>
    </w:p>
    <w:p w14:paraId="2615CE95" w14:textId="7D9142FB" w:rsidR="00B93D1D" w:rsidRDefault="00B93D1D" w:rsidP="00B93D1D">
      <w:pPr>
        <w:spacing w:after="0" w:line="240" w:lineRule="auto"/>
        <w:ind w:left="426"/>
        <w:jc w:val="both"/>
        <w:rPr>
          <w:rFonts w:ascii="Museo Sans 300" w:eastAsia="Museo Sans 300" w:hAnsi="Museo Sans 300" w:cs="Museo Sans 300"/>
          <w:sz w:val="20"/>
          <w:szCs w:val="20"/>
        </w:rPr>
      </w:pPr>
      <w:r w:rsidRPr="00B93D1D">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normativa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vigente</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8C3845B" w14:textId="77777777" w:rsidR="00B93D1D" w:rsidRPr="00B93D1D" w:rsidRDefault="00B93D1D" w:rsidP="00B93D1D">
      <w:pPr>
        <w:spacing w:after="0" w:line="240" w:lineRule="auto"/>
        <w:ind w:left="426"/>
        <w:jc w:val="both"/>
        <w:rPr>
          <w:rFonts w:ascii="Museo Sans 300" w:hAnsi="Museo Sans 300"/>
          <w:sz w:val="20"/>
          <w:szCs w:val="2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AF8640A" w14:textId="0694E63F"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9F37A9">
        <w:rPr>
          <w:rFonts w:ascii="Museo Sans 300" w:hAnsi="Museo Sans 300"/>
          <w:sz w:val="20"/>
          <w:szCs w:val="20"/>
        </w:rPr>
        <w:t>293-</w:t>
      </w:r>
      <w:r w:rsidR="002F157D">
        <w:rPr>
          <w:rFonts w:ascii="Museo Sans 300" w:hAnsi="Museo Sans 300"/>
          <w:sz w:val="20"/>
          <w:szCs w:val="20"/>
        </w:rPr>
        <w:t>XXX</w:t>
      </w:r>
      <w:r w:rsidR="009F37A9">
        <w:rPr>
          <w:rFonts w:ascii="Museo Sans 300" w:hAnsi="Museo Sans 300"/>
          <w:sz w:val="20"/>
          <w:szCs w:val="20"/>
        </w:rPr>
        <w:t>-CAU</w:t>
      </w:r>
      <w:r w:rsidR="006D7396">
        <w:rPr>
          <w:rFonts w:ascii="Museo Sans 300" w:hAnsi="Museo Sans 300"/>
          <w:sz w:val="20"/>
          <w:szCs w:val="20"/>
        </w:rPr>
        <w:t>, esta S</w:t>
      </w:r>
      <w:r w:rsidRPr="00B93D1D">
        <w:rPr>
          <w:rFonts w:ascii="Museo Sans 300" w:hAnsi="Museo Sans 300"/>
          <w:sz w:val="20"/>
          <w:szCs w:val="20"/>
        </w:rPr>
        <w:t>uperintendencia considera pertinente adherirse a lo dictami</w:t>
      </w:r>
      <w:r w:rsidR="006D7396">
        <w:rPr>
          <w:rFonts w:ascii="Museo Sans 300" w:hAnsi="Museo Sans 300"/>
          <w:sz w:val="20"/>
          <w:szCs w:val="20"/>
        </w:rPr>
        <w:t>nado por el CAU</w:t>
      </w:r>
      <w:r w:rsidRPr="00B93D1D">
        <w:rPr>
          <w:rFonts w:ascii="Museo Sans 300" w:hAnsi="Museo Sans 300"/>
          <w:sz w:val="20"/>
          <w:szCs w:val="20"/>
        </w:rPr>
        <w:t xml:space="preserve">, </w:t>
      </w:r>
      <w:r w:rsidR="00791734">
        <w:rPr>
          <w:rFonts w:ascii="Museo Sans 300" w:hAnsi="Museo Sans 300"/>
          <w:sz w:val="20"/>
          <w:szCs w:val="20"/>
        </w:rPr>
        <w:t xml:space="preserve">debiendo </w:t>
      </w:r>
      <w:r w:rsidRPr="00B93D1D">
        <w:rPr>
          <w:rFonts w:ascii="Museo Sans 300" w:hAnsi="Museo Sans 300"/>
          <w:sz w:val="20"/>
          <w:szCs w:val="20"/>
        </w:rPr>
        <w:t xml:space="preserve">establecer que en el suministro identificado con el NIC </w:t>
      </w:r>
      <w:r w:rsidR="002F157D">
        <w:rPr>
          <w:rFonts w:ascii="Museo Sans 300" w:eastAsia="Times New Roman" w:hAnsi="Museo Sans 300"/>
          <w:sz w:val="20"/>
          <w:szCs w:val="20"/>
          <w:lang w:eastAsia="es-ES"/>
        </w:rPr>
        <w:t>XXX</w:t>
      </w:r>
      <w:r w:rsidRPr="00B93D1D">
        <w:rPr>
          <w:rFonts w:ascii="Museo Sans 300" w:hAnsi="Museo Sans 300"/>
          <w:sz w:val="20"/>
          <w:szCs w:val="20"/>
        </w:rPr>
        <w:t xml:space="preserve"> no existió una condición irregular atribuible al usuario. </w:t>
      </w:r>
    </w:p>
    <w:p w14:paraId="5622BDF4"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0DDE3041" w14:textId="5836BE26" w:rsid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sidR="00DB39B6">
        <w:rPr>
          <w:rFonts w:ascii="Museo Sans 300" w:hAnsi="Museo Sans 300"/>
          <w:sz w:val="20"/>
          <w:szCs w:val="20"/>
        </w:rPr>
        <w:t>debe declararse</w:t>
      </w:r>
      <w:r w:rsidRPr="00B93D1D">
        <w:rPr>
          <w:rFonts w:ascii="Museo Sans 300" w:hAnsi="Museo Sans 300"/>
          <w:sz w:val="20"/>
          <w:szCs w:val="20"/>
        </w:rPr>
        <w:t xml:space="preserve"> improcedente el cobro </w:t>
      </w:r>
      <w:r w:rsidR="009F65BF">
        <w:rPr>
          <w:rFonts w:ascii="Museo Sans 300" w:hAnsi="Museo Sans 300"/>
          <w:sz w:val="20"/>
          <w:szCs w:val="20"/>
        </w:rPr>
        <w:t xml:space="preserve">efectuado por la sociedad EEO, S.A. de C.V. por </w:t>
      </w:r>
      <w:r w:rsidRPr="00B93D1D">
        <w:rPr>
          <w:rFonts w:ascii="Museo Sans 300" w:hAnsi="Museo Sans 300"/>
          <w:sz w:val="20"/>
          <w:szCs w:val="20"/>
        </w:rPr>
        <w:t xml:space="preserve">la cantidad de </w:t>
      </w:r>
      <w:r w:rsidR="00C96D57">
        <w:rPr>
          <w:rFonts w:ascii="Museo Sans 300" w:hAnsi="Museo Sans 300"/>
          <w:sz w:val="20"/>
          <w:szCs w:val="20"/>
        </w:rPr>
        <w:t>NOVECIENTOS UNO 89/100 DÓLARES DE LOS ESTADOS UNIDOS DE AMÉRICA (USD 901.89)</w:t>
      </w:r>
      <w:r w:rsidRPr="00B93D1D">
        <w:rPr>
          <w:rFonts w:ascii="Museo Sans 300" w:hAnsi="Museo Sans 300"/>
          <w:sz w:val="20"/>
          <w:szCs w:val="20"/>
          <w:lang w:eastAsia="es-ES"/>
        </w:rPr>
        <w:t xml:space="preserve"> </w:t>
      </w:r>
      <w:r w:rsidRPr="00B93D1D">
        <w:rPr>
          <w:rFonts w:ascii="Museo Sans 300" w:hAnsi="Museo Sans 300"/>
          <w:sz w:val="20"/>
          <w:szCs w:val="20"/>
        </w:rPr>
        <w:t>IVA incluido, en concepto de energía no registrada</w:t>
      </w:r>
      <w:r w:rsidR="00791734">
        <w:rPr>
          <w:rFonts w:ascii="Museo Sans 300" w:hAnsi="Museo Sans 300"/>
          <w:sz w:val="20"/>
          <w:szCs w:val="20"/>
        </w:rPr>
        <w:t xml:space="preserve">. </w:t>
      </w:r>
    </w:p>
    <w:p w14:paraId="4729A979" w14:textId="1BC5AE00" w:rsidR="00697804" w:rsidRDefault="00697804" w:rsidP="00B93D1D">
      <w:pPr>
        <w:autoSpaceDE w:val="0"/>
        <w:autoSpaceDN w:val="0"/>
        <w:adjustRightInd w:val="0"/>
        <w:spacing w:after="0" w:line="240" w:lineRule="auto"/>
        <w:ind w:left="426"/>
        <w:jc w:val="both"/>
        <w:rPr>
          <w:rFonts w:ascii="Museo Sans 300" w:hAnsi="Museo Sans 300"/>
          <w:sz w:val="20"/>
          <w:szCs w:val="20"/>
        </w:rPr>
      </w:pPr>
    </w:p>
    <w:p w14:paraId="09B0EB34" w14:textId="1FB1D68D" w:rsidR="00697804" w:rsidRDefault="00697804" w:rsidP="00B93D1D">
      <w:pPr>
        <w:autoSpaceDE w:val="0"/>
        <w:autoSpaceDN w:val="0"/>
        <w:adjustRightInd w:val="0"/>
        <w:spacing w:after="0" w:line="240" w:lineRule="auto"/>
        <w:ind w:left="426"/>
        <w:jc w:val="both"/>
        <w:rPr>
          <w:rFonts w:ascii="Museo Sans 300" w:hAnsi="Museo Sans 300"/>
          <w:sz w:val="20"/>
          <w:szCs w:val="20"/>
        </w:rPr>
      </w:pPr>
    </w:p>
    <w:p w14:paraId="0480AECD" w14:textId="77777777" w:rsidR="00697804" w:rsidRDefault="00697804" w:rsidP="00B93D1D">
      <w:pPr>
        <w:autoSpaceDE w:val="0"/>
        <w:autoSpaceDN w:val="0"/>
        <w:adjustRightInd w:val="0"/>
        <w:spacing w:after="0" w:line="240" w:lineRule="auto"/>
        <w:ind w:left="426"/>
        <w:jc w:val="both"/>
        <w:rPr>
          <w:rFonts w:ascii="Museo Sans 300" w:hAnsi="Museo Sans 300"/>
          <w:sz w:val="20"/>
          <w:szCs w:val="20"/>
        </w:rPr>
      </w:pPr>
    </w:p>
    <w:p w14:paraId="7D07EFBE"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6896FA0"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847D45">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6FACFA83"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B93D1D">
        <w:rPr>
          <w:rFonts w:ascii="Museo Sans 300" w:hAnsi="Museo Sans 300"/>
          <w:sz w:val="20"/>
          <w:szCs w:val="20"/>
          <w:lang w:val="es-ES" w:eastAsia="es-ES"/>
        </w:rPr>
        <w:t>IT-</w:t>
      </w:r>
      <w:r w:rsidR="009F37A9">
        <w:rPr>
          <w:rFonts w:ascii="Museo Sans 300" w:hAnsi="Museo Sans 300"/>
          <w:sz w:val="20"/>
          <w:szCs w:val="20"/>
          <w:lang w:val="es-ES" w:eastAsia="es-ES"/>
        </w:rPr>
        <w:t>293-</w:t>
      </w:r>
      <w:r w:rsidR="002F157D">
        <w:rPr>
          <w:rFonts w:ascii="Museo Sans 300" w:hAnsi="Museo Sans 300"/>
          <w:sz w:val="20"/>
          <w:szCs w:val="20"/>
          <w:lang w:val="es-ES" w:eastAsia="es-ES"/>
        </w:rPr>
        <w:t>XXX</w:t>
      </w:r>
      <w:r w:rsidR="009F37A9">
        <w:rPr>
          <w:rFonts w:ascii="Museo Sans 300" w:hAnsi="Museo Sans 300"/>
          <w:sz w:val="20"/>
          <w:szCs w:val="20"/>
          <w:lang w:val="es-ES" w:eastAsia="es-ES"/>
        </w:rPr>
        <w:t>-CAU</w:t>
      </w:r>
      <w:r w:rsidR="006B2441" w:rsidRPr="00F85A5A">
        <w:rPr>
          <w:rFonts w:ascii="Museo Sans 300" w:hAnsi="Museo Sans 300"/>
          <w:sz w:val="20"/>
          <w:szCs w:val="20"/>
          <w:lang w:val="es-ES" w:eastAsia="es-ES"/>
        </w:rPr>
        <w:t xml:space="preserve"> rendido por el CAU, </w:t>
      </w:r>
      <w:r w:rsidR="00AE7478">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4408221C" w14:textId="5B983E2A" w:rsidR="006D7396" w:rsidRDefault="00B93D1D" w:rsidP="00B93D1D">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2F157D">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al usuario</w:t>
      </w:r>
      <w:r w:rsidR="006D7396">
        <w:rPr>
          <w:rFonts w:ascii="Museo Sans 300" w:hAnsi="Museo Sans 300"/>
          <w:sz w:val="20"/>
          <w:szCs w:val="20"/>
          <w:lang w:eastAsia="es-SV"/>
        </w:rPr>
        <w:t>.</w:t>
      </w:r>
    </w:p>
    <w:p w14:paraId="30F18F89" w14:textId="77777777" w:rsidR="00847D45" w:rsidRDefault="00847D45" w:rsidP="001C0C1B">
      <w:pPr>
        <w:spacing w:after="0" w:line="240" w:lineRule="auto"/>
        <w:ind w:left="360"/>
        <w:jc w:val="both"/>
        <w:rPr>
          <w:rFonts w:ascii="Museo Sans 300" w:hAnsi="Museo Sans 300"/>
          <w:sz w:val="20"/>
          <w:szCs w:val="20"/>
          <w:lang w:eastAsia="es-SV"/>
        </w:rPr>
      </w:pPr>
    </w:p>
    <w:p w14:paraId="5E05848C" w14:textId="1FA5CA65" w:rsidR="006D7396" w:rsidRDefault="006D7396" w:rsidP="006D7396">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sidR="008946FA">
        <w:rPr>
          <w:rFonts w:ascii="Museo Sans 300" w:hAnsi="Museo Sans 300"/>
          <w:sz w:val="20"/>
          <w:szCs w:val="20"/>
          <w:lang w:eastAsia="es-SV"/>
        </w:rPr>
        <w:t xml:space="preserve">efectuado por la </w:t>
      </w:r>
      <w:r w:rsidR="00DB0247">
        <w:rPr>
          <w:rFonts w:ascii="Museo Sans 300" w:hAnsi="Museo Sans 300"/>
          <w:sz w:val="20"/>
          <w:szCs w:val="20"/>
          <w:lang w:eastAsia="es-SV"/>
        </w:rPr>
        <w:t xml:space="preserve">sociedad EEO, S.A. de C.V. </w:t>
      </w:r>
      <w:r w:rsidR="00A113EC">
        <w:rPr>
          <w:rFonts w:ascii="Museo Sans 300" w:hAnsi="Museo Sans 300"/>
          <w:sz w:val="20"/>
          <w:szCs w:val="20"/>
          <w:lang w:eastAsia="es-SV"/>
        </w:rPr>
        <w:t xml:space="preserve">al señor </w:t>
      </w:r>
      <w:r w:rsidR="002F157D">
        <w:rPr>
          <w:rFonts w:ascii="Museo Sans 300" w:hAnsi="Museo Sans 300"/>
          <w:sz w:val="20"/>
          <w:szCs w:val="20"/>
          <w:lang w:eastAsia="es-SV"/>
        </w:rPr>
        <w:t>XXX</w:t>
      </w:r>
      <w:r w:rsidR="00A113EC">
        <w:rPr>
          <w:rFonts w:ascii="Museo Sans 300" w:hAnsi="Museo Sans 300"/>
          <w:sz w:val="20"/>
          <w:szCs w:val="20"/>
          <w:lang w:eastAsia="es-SV"/>
        </w:rPr>
        <w:t xml:space="preserve"> por </w:t>
      </w:r>
      <w:r w:rsidRPr="29603258">
        <w:rPr>
          <w:rFonts w:ascii="Museo Sans 300" w:hAnsi="Museo Sans 300"/>
          <w:sz w:val="20"/>
          <w:szCs w:val="20"/>
          <w:lang w:eastAsia="es-SV"/>
        </w:rPr>
        <w:t xml:space="preserve">la cantidad de </w:t>
      </w:r>
      <w:r w:rsidR="00C96D57">
        <w:rPr>
          <w:rFonts w:ascii="Museo Sans 300" w:hAnsi="Museo Sans 300"/>
          <w:sz w:val="20"/>
          <w:szCs w:val="20"/>
        </w:rPr>
        <w:t>NOVECIENTOS UNO 89/100 DÓLARES DE LOS ESTADOS UNIDOS DE AMÉRICA (USD 901.89)</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sidR="00452D67">
        <w:rPr>
          <w:rFonts w:ascii="Museo Sans 300" w:hAnsi="Museo Sans 300"/>
          <w:sz w:val="20"/>
          <w:szCs w:val="20"/>
        </w:rPr>
        <w:t>, en concepto de energía no registrada</w:t>
      </w:r>
      <w:r w:rsidRPr="29603258">
        <w:rPr>
          <w:rFonts w:ascii="Museo Sans 300" w:hAnsi="Museo Sans 300"/>
          <w:sz w:val="20"/>
          <w:szCs w:val="20"/>
        </w:rPr>
        <w:t>.</w:t>
      </w:r>
    </w:p>
    <w:p w14:paraId="6897D982" w14:textId="77777777" w:rsidR="006A1248" w:rsidRDefault="006A1248" w:rsidP="00697804">
      <w:pPr>
        <w:pStyle w:val="Prrafodelista"/>
        <w:rPr>
          <w:rFonts w:ascii="Museo Sans 300" w:hAnsi="Museo Sans 300"/>
          <w:sz w:val="20"/>
          <w:szCs w:val="20"/>
          <w:lang w:eastAsia="es-SV"/>
        </w:rPr>
      </w:pPr>
    </w:p>
    <w:p w14:paraId="192CD945" w14:textId="0EA8941C" w:rsidR="006A1248" w:rsidRDefault="00ED4CCA" w:rsidP="00697804">
      <w:pPr>
        <w:spacing w:after="0" w:line="240" w:lineRule="auto"/>
        <w:ind w:left="360"/>
        <w:jc w:val="both"/>
        <w:rPr>
          <w:rFonts w:ascii="Museo Sans 300" w:hAnsi="Museo Sans 300"/>
          <w:sz w:val="20"/>
          <w:szCs w:val="20"/>
          <w:lang w:eastAsia="es-SV"/>
        </w:rPr>
      </w:pPr>
      <w:r>
        <w:rPr>
          <w:rFonts w:ascii="Museo Sans 300" w:hAnsi="Museo Sans 300"/>
          <w:sz w:val="20"/>
          <w:szCs w:val="20"/>
          <w:lang w:eastAsia="es-SV"/>
        </w:rPr>
        <w:t xml:space="preserve">Al no haber cancelado el señor </w:t>
      </w:r>
      <w:r w:rsidR="002F157D">
        <w:rPr>
          <w:rFonts w:ascii="Museo Sans 300" w:hAnsi="Museo Sans 300"/>
          <w:sz w:val="20"/>
          <w:szCs w:val="20"/>
          <w:lang w:eastAsia="es-SV"/>
        </w:rPr>
        <w:t>XXX</w:t>
      </w:r>
      <w:r>
        <w:rPr>
          <w:rFonts w:ascii="Museo Sans 300" w:hAnsi="Museo Sans 300"/>
          <w:sz w:val="20"/>
          <w:szCs w:val="20"/>
          <w:lang w:eastAsia="es-SV"/>
        </w:rPr>
        <w:t xml:space="preserve"> </w:t>
      </w:r>
      <w:r w:rsidR="000A1C0D">
        <w:rPr>
          <w:rFonts w:ascii="Museo Sans 300" w:hAnsi="Museo Sans 300"/>
          <w:sz w:val="20"/>
          <w:szCs w:val="20"/>
          <w:lang w:eastAsia="es-SV"/>
        </w:rPr>
        <w:t>el monto indicado</w:t>
      </w:r>
      <w:r w:rsidR="006A1248">
        <w:rPr>
          <w:rFonts w:ascii="Museo Sans 300" w:hAnsi="Museo Sans 300"/>
          <w:sz w:val="20"/>
          <w:szCs w:val="20"/>
          <w:lang w:eastAsia="es-SV"/>
        </w:rPr>
        <w:t xml:space="preserve">, la empresa distribuidora debe anular </w:t>
      </w:r>
      <w:r w:rsidR="007777DF">
        <w:rPr>
          <w:rFonts w:ascii="Museo Sans 300" w:hAnsi="Museo Sans 300"/>
          <w:sz w:val="20"/>
          <w:szCs w:val="20"/>
          <w:lang w:eastAsia="es-SV"/>
        </w:rPr>
        <w:t xml:space="preserve">el documento de cobro. </w:t>
      </w:r>
    </w:p>
    <w:p w14:paraId="64689371" w14:textId="77777777" w:rsidR="006D7396" w:rsidRDefault="006D7396" w:rsidP="006D7396">
      <w:pPr>
        <w:spacing w:after="0" w:line="240" w:lineRule="auto"/>
        <w:ind w:left="360"/>
        <w:jc w:val="both"/>
        <w:rPr>
          <w:rFonts w:ascii="Museo Sans 300" w:hAnsi="Museo Sans 300"/>
          <w:sz w:val="20"/>
          <w:szCs w:val="20"/>
          <w:lang w:eastAsia="es-SV"/>
        </w:rPr>
      </w:pPr>
    </w:p>
    <w:p w14:paraId="1102396A" w14:textId="36D269FB"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l se</w:t>
      </w:r>
      <w:r w:rsidR="00B93D1D">
        <w:rPr>
          <w:rFonts w:ascii="Museo Sans 300" w:hAnsi="Museo Sans 300"/>
          <w:sz w:val="20"/>
          <w:szCs w:val="20"/>
          <w:lang w:eastAsia="es-SV"/>
        </w:rPr>
        <w:t xml:space="preserve">ñor </w:t>
      </w:r>
      <w:r w:rsidR="002F157D">
        <w:rPr>
          <w:rFonts w:ascii="Museo Sans 300" w:hAnsi="Museo Sans 300"/>
          <w:sz w:val="20"/>
          <w:szCs w:val="20"/>
          <w:lang w:eastAsia="es-SV"/>
        </w:rPr>
        <w:t>XXX</w:t>
      </w:r>
      <w:r w:rsidRPr="00F85A5A">
        <w:rPr>
          <w:rFonts w:ascii="Museo Sans 300" w:hAnsi="Museo Sans 300"/>
          <w:sz w:val="20"/>
          <w:szCs w:val="20"/>
          <w:lang w:eastAsia="es-SV"/>
        </w:rPr>
        <w:t xml:space="preserve"> y a la sociedad </w:t>
      </w:r>
      <w:r w:rsidR="008C6A16" w:rsidRPr="00F85A5A">
        <w:rPr>
          <w:rFonts w:ascii="Museo Sans 300" w:hAnsi="Museo Sans 300"/>
          <w:sz w:val="20"/>
          <w:szCs w:val="20"/>
          <w:lang w:eastAsia="es-SV"/>
        </w:rPr>
        <w:t>EEO</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B93D1D">
        <w:rPr>
          <w:rFonts w:ascii="Museo Sans 300" w:hAnsi="Museo Sans 300"/>
          <w:sz w:val="20"/>
          <w:szCs w:val="20"/>
          <w:lang w:eastAsia="es-SV"/>
        </w:rPr>
        <w:t>informe técnico N.° IT-</w:t>
      </w:r>
      <w:r w:rsidR="009F37A9">
        <w:rPr>
          <w:rFonts w:ascii="Museo Sans 300" w:hAnsi="Museo Sans 300"/>
          <w:sz w:val="20"/>
          <w:szCs w:val="20"/>
          <w:lang w:eastAsia="es-SV"/>
        </w:rPr>
        <w:t>293-</w:t>
      </w:r>
      <w:r w:rsidR="002F157D">
        <w:rPr>
          <w:rFonts w:ascii="Museo Sans 300" w:hAnsi="Museo Sans 300"/>
          <w:sz w:val="20"/>
          <w:szCs w:val="20"/>
          <w:lang w:eastAsia="es-SV"/>
        </w:rPr>
        <w:t>XXX</w:t>
      </w:r>
      <w:r w:rsidR="009F37A9">
        <w:rPr>
          <w:rFonts w:ascii="Museo Sans 300" w:hAnsi="Museo Sans 300"/>
          <w:sz w:val="20"/>
          <w:szCs w:val="20"/>
          <w:lang w:eastAsia="es-SV"/>
        </w:rPr>
        <w:t>-CAU</w:t>
      </w:r>
      <w:r w:rsidR="008C04D8" w:rsidRPr="00F85A5A">
        <w:rPr>
          <w:rFonts w:ascii="Museo Sans 300" w:hAnsi="Museo Sans 300"/>
          <w:sz w:val="20"/>
          <w:szCs w:val="20"/>
          <w:lang w:eastAsia="es-SV"/>
        </w:rPr>
        <w:t>, rendido por el CAU.</w:t>
      </w:r>
    </w:p>
    <w:p w14:paraId="6523E661" w14:textId="22E635D6" w:rsidR="00FC69D6" w:rsidRDefault="00FC69D6" w:rsidP="00FC69D6">
      <w:pPr>
        <w:spacing w:after="0" w:line="240" w:lineRule="auto"/>
        <w:ind w:left="360"/>
        <w:jc w:val="both"/>
        <w:rPr>
          <w:rFonts w:ascii="Museo Sans 300" w:hAnsi="Museo Sans 300"/>
          <w:lang w:eastAsia="es-SV"/>
        </w:rPr>
      </w:pPr>
    </w:p>
    <w:p w14:paraId="62BBE8D4" w14:textId="4F796EE1" w:rsidR="00FC69D6" w:rsidRDefault="00FC69D6" w:rsidP="00FC69D6">
      <w:pPr>
        <w:spacing w:after="0" w:line="240" w:lineRule="auto"/>
        <w:ind w:left="360"/>
        <w:jc w:val="both"/>
        <w:rPr>
          <w:rFonts w:ascii="Museo Sans 300" w:hAnsi="Museo Sans 300"/>
          <w:lang w:eastAsia="es-SV"/>
        </w:rPr>
      </w:pPr>
    </w:p>
    <w:p w14:paraId="009F870F" w14:textId="2AF71EEB" w:rsidR="00D57153" w:rsidRDefault="00D57153" w:rsidP="00FC69D6">
      <w:pPr>
        <w:spacing w:after="0" w:line="240" w:lineRule="auto"/>
        <w:ind w:left="360"/>
        <w:jc w:val="both"/>
        <w:rPr>
          <w:rFonts w:ascii="Museo Sans 300" w:hAnsi="Museo Sans 300"/>
          <w:lang w:eastAsia="es-SV"/>
        </w:rPr>
      </w:pPr>
    </w:p>
    <w:p w14:paraId="6569D8CA" w14:textId="77777777"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849E7" w14:textId="77777777" w:rsidR="00F749D4" w:rsidRDefault="00F749D4">
      <w:pPr>
        <w:spacing w:after="0" w:line="240" w:lineRule="auto"/>
      </w:pPr>
      <w:r>
        <w:separator/>
      </w:r>
    </w:p>
  </w:endnote>
  <w:endnote w:type="continuationSeparator" w:id="0">
    <w:p w14:paraId="6001356A" w14:textId="77777777" w:rsidR="00F749D4" w:rsidRDefault="00F749D4">
      <w:pPr>
        <w:spacing w:after="0" w:line="240" w:lineRule="auto"/>
      </w:pPr>
      <w:r>
        <w:continuationSeparator/>
      </w:r>
    </w:p>
  </w:endnote>
  <w:endnote w:type="continuationNotice" w:id="1">
    <w:p w14:paraId="0D79B7F9" w14:textId="77777777" w:rsidR="00F749D4" w:rsidRDefault="00F74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02B45853"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2F157D" w:rsidRPr="002F157D">
      <w:rPr>
        <w:rFonts w:ascii="Museo Sans 300" w:hAnsi="Museo Sans 300"/>
        <w:b/>
        <w:bCs/>
        <w:noProof/>
        <w:sz w:val="18"/>
        <w:szCs w:val="18"/>
        <w:lang w:val="es-ES"/>
      </w:rPr>
      <w:t>6</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2F157D" w:rsidRPr="002F157D">
        <w:rPr>
          <w:rFonts w:ascii="Museo Sans 300" w:hAnsi="Museo Sans 300"/>
          <w:b/>
          <w:bCs/>
          <w:noProof/>
          <w:sz w:val="18"/>
          <w:szCs w:val="18"/>
          <w:lang w:val="es-ES"/>
        </w:rPr>
        <w:t>6</w:t>
      </w:r>
    </w:fldSimple>
  </w:p>
  <w:p w14:paraId="1F68AAA8" w14:textId="19E034F7" w:rsidR="00D07096" w:rsidRPr="00475015" w:rsidRDefault="002F157D"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3C19DA65" w:rsidR="00D07096" w:rsidRPr="002156F6" w:rsidRDefault="002F157D"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2D76E" w14:textId="77777777" w:rsidR="00F749D4" w:rsidRDefault="00F749D4">
      <w:pPr>
        <w:spacing w:after="0" w:line="240" w:lineRule="auto"/>
      </w:pPr>
      <w:r>
        <w:separator/>
      </w:r>
    </w:p>
  </w:footnote>
  <w:footnote w:type="continuationSeparator" w:id="0">
    <w:p w14:paraId="27985403" w14:textId="77777777" w:rsidR="00F749D4" w:rsidRDefault="00F749D4">
      <w:pPr>
        <w:spacing w:after="0" w:line="240" w:lineRule="auto"/>
      </w:pPr>
      <w:r>
        <w:continuationSeparator/>
      </w:r>
    </w:p>
  </w:footnote>
  <w:footnote w:type="continuationNotice" w:id="1">
    <w:p w14:paraId="1DE8AECB" w14:textId="77777777" w:rsidR="00F749D4" w:rsidRDefault="00F749D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2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2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2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2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0D276A0"/>
    <w:multiLevelType w:val="hybridMultilevel"/>
    <w:tmpl w:val="01207B02"/>
    <w:lvl w:ilvl="0" w:tplc="F0823C56">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8"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4"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5" w15:restartNumberingAfterBreak="0">
    <w:nsid w:val="3C2343ED"/>
    <w:multiLevelType w:val="hybridMultilevel"/>
    <w:tmpl w:val="C29095BC"/>
    <w:lvl w:ilvl="0" w:tplc="80C47E74">
      <w:numFmt w:val="bullet"/>
      <w:lvlText w:val="-"/>
      <w:lvlJc w:val="left"/>
      <w:pPr>
        <w:ind w:left="1211" w:hanging="360"/>
      </w:pPr>
      <w:rPr>
        <w:rFonts w:ascii="Museo 300" w:eastAsia="Arial" w:hAnsi="Museo 300" w:cs="Times New Roman"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1"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2"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6"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7"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28"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9"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2"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3"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4"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6"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7"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5"/>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31"/>
  </w:num>
  <w:num w:numId="10">
    <w:abstractNumId w:val="22"/>
  </w:num>
  <w:num w:numId="11">
    <w:abstractNumId w:val="21"/>
  </w:num>
  <w:num w:numId="12">
    <w:abstractNumId w:val="0"/>
  </w:num>
  <w:num w:numId="13">
    <w:abstractNumId w:val="12"/>
  </w:num>
  <w:num w:numId="14">
    <w:abstractNumId w:val="37"/>
  </w:num>
  <w:num w:numId="15">
    <w:abstractNumId w:val="10"/>
  </w:num>
  <w:num w:numId="16">
    <w:abstractNumId w:val="35"/>
  </w:num>
  <w:num w:numId="17">
    <w:abstractNumId w:val="5"/>
  </w:num>
  <w:num w:numId="18">
    <w:abstractNumId w:val="4"/>
  </w:num>
  <w:num w:numId="19">
    <w:abstractNumId w:val="9"/>
  </w:num>
  <w:num w:numId="20">
    <w:abstractNumId w:val="1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7"/>
  </w:num>
  <w:num w:numId="24">
    <w:abstractNumId w:val="23"/>
  </w:num>
  <w:num w:numId="25">
    <w:abstractNumId w:val="32"/>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9"/>
  </w:num>
  <w:num w:numId="29">
    <w:abstractNumId w:val="34"/>
  </w:num>
  <w:num w:numId="30">
    <w:abstractNumId w:val="3"/>
  </w:num>
  <w:num w:numId="31">
    <w:abstractNumId w:val="33"/>
  </w:num>
  <w:num w:numId="32">
    <w:abstractNumId w:val="1"/>
  </w:num>
  <w:num w:numId="33">
    <w:abstractNumId w:val="13"/>
  </w:num>
  <w:num w:numId="34">
    <w:abstractNumId w:val="28"/>
  </w:num>
  <w:num w:numId="35">
    <w:abstractNumId w:val="20"/>
  </w:num>
  <w:num w:numId="36">
    <w:abstractNumId w:val="30"/>
  </w:num>
  <w:num w:numId="37">
    <w:abstractNumId w:val="24"/>
  </w:num>
  <w:num w:numId="38">
    <w:abstractNumId w:val="26"/>
  </w:num>
  <w:num w:numId="39">
    <w:abstractNumId w:val="2"/>
  </w:num>
  <w:num w:numId="40">
    <w:abstractNumId w:val="6"/>
  </w:num>
  <w:num w:numId="41">
    <w:abstractNumId w:val="11"/>
  </w:num>
  <w:num w:numId="4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120F"/>
    <w:rsid w:val="00023643"/>
    <w:rsid w:val="0003032D"/>
    <w:rsid w:val="0003371F"/>
    <w:rsid w:val="00037D4E"/>
    <w:rsid w:val="000404EE"/>
    <w:rsid w:val="0005519C"/>
    <w:rsid w:val="00057FDB"/>
    <w:rsid w:val="00060CED"/>
    <w:rsid w:val="00062514"/>
    <w:rsid w:val="00062DA0"/>
    <w:rsid w:val="00067012"/>
    <w:rsid w:val="00071386"/>
    <w:rsid w:val="00071A04"/>
    <w:rsid w:val="00073550"/>
    <w:rsid w:val="00074343"/>
    <w:rsid w:val="000743D4"/>
    <w:rsid w:val="000806BB"/>
    <w:rsid w:val="00081FE1"/>
    <w:rsid w:val="0008730D"/>
    <w:rsid w:val="0009096B"/>
    <w:rsid w:val="00093138"/>
    <w:rsid w:val="00093BAC"/>
    <w:rsid w:val="00093FBF"/>
    <w:rsid w:val="000A128D"/>
    <w:rsid w:val="000A1C0D"/>
    <w:rsid w:val="000A276E"/>
    <w:rsid w:val="000A3778"/>
    <w:rsid w:val="000A443E"/>
    <w:rsid w:val="000A5B2C"/>
    <w:rsid w:val="000B2696"/>
    <w:rsid w:val="000B607B"/>
    <w:rsid w:val="000C0357"/>
    <w:rsid w:val="000C3873"/>
    <w:rsid w:val="000D14EB"/>
    <w:rsid w:val="000D4617"/>
    <w:rsid w:val="000D5708"/>
    <w:rsid w:val="000D6BBC"/>
    <w:rsid w:val="000E4BFD"/>
    <w:rsid w:val="000F1790"/>
    <w:rsid w:val="000F1DCE"/>
    <w:rsid w:val="000F2E6B"/>
    <w:rsid w:val="000F3FEF"/>
    <w:rsid w:val="000F5235"/>
    <w:rsid w:val="000F55B2"/>
    <w:rsid w:val="000F5EF7"/>
    <w:rsid w:val="000F68DF"/>
    <w:rsid w:val="000F6AE1"/>
    <w:rsid w:val="0010411F"/>
    <w:rsid w:val="00104EBE"/>
    <w:rsid w:val="00107B92"/>
    <w:rsid w:val="00110714"/>
    <w:rsid w:val="00114BEB"/>
    <w:rsid w:val="0012039D"/>
    <w:rsid w:val="0012053C"/>
    <w:rsid w:val="00122140"/>
    <w:rsid w:val="00123443"/>
    <w:rsid w:val="0012422B"/>
    <w:rsid w:val="001260C9"/>
    <w:rsid w:val="00131BCE"/>
    <w:rsid w:val="00131DE1"/>
    <w:rsid w:val="001338ED"/>
    <w:rsid w:val="001356BF"/>
    <w:rsid w:val="00135C8B"/>
    <w:rsid w:val="00143FF7"/>
    <w:rsid w:val="00145AC1"/>
    <w:rsid w:val="00146F7C"/>
    <w:rsid w:val="001507E3"/>
    <w:rsid w:val="0015099A"/>
    <w:rsid w:val="00151071"/>
    <w:rsid w:val="00153C38"/>
    <w:rsid w:val="00154216"/>
    <w:rsid w:val="00154BEC"/>
    <w:rsid w:val="001563CB"/>
    <w:rsid w:val="00161337"/>
    <w:rsid w:val="00161C82"/>
    <w:rsid w:val="001624AE"/>
    <w:rsid w:val="00162F55"/>
    <w:rsid w:val="00164E6F"/>
    <w:rsid w:val="00170652"/>
    <w:rsid w:val="0017556F"/>
    <w:rsid w:val="001755C7"/>
    <w:rsid w:val="00175D5A"/>
    <w:rsid w:val="0018248D"/>
    <w:rsid w:val="00182556"/>
    <w:rsid w:val="001848D1"/>
    <w:rsid w:val="00184992"/>
    <w:rsid w:val="001855B6"/>
    <w:rsid w:val="00186AF3"/>
    <w:rsid w:val="00186F6F"/>
    <w:rsid w:val="00193F42"/>
    <w:rsid w:val="00197460"/>
    <w:rsid w:val="001975DA"/>
    <w:rsid w:val="001A1982"/>
    <w:rsid w:val="001A69D2"/>
    <w:rsid w:val="001A7093"/>
    <w:rsid w:val="001B1250"/>
    <w:rsid w:val="001B2A3B"/>
    <w:rsid w:val="001B3D12"/>
    <w:rsid w:val="001B5713"/>
    <w:rsid w:val="001B7A4B"/>
    <w:rsid w:val="001C0C1B"/>
    <w:rsid w:val="001C19DB"/>
    <w:rsid w:val="001C1C94"/>
    <w:rsid w:val="001C540F"/>
    <w:rsid w:val="001D1456"/>
    <w:rsid w:val="001D5A71"/>
    <w:rsid w:val="001E1A2F"/>
    <w:rsid w:val="001E38DB"/>
    <w:rsid w:val="001F0380"/>
    <w:rsid w:val="001F0784"/>
    <w:rsid w:val="001F330E"/>
    <w:rsid w:val="001F42D1"/>
    <w:rsid w:val="00201A2F"/>
    <w:rsid w:val="00206A74"/>
    <w:rsid w:val="00206EC9"/>
    <w:rsid w:val="00210242"/>
    <w:rsid w:val="002105F7"/>
    <w:rsid w:val="00212E3E"/>
    <w:rsid w:val="0021349A"/>
    <w:rsid w:val="002156F6"/>
    <w:rsid w:val="00215B94"/>
    <w:rsid w:val="00217C72"/>
    <w:rsid w:val="00220B09"/>
    <w:rsid w:val="00220F54"/>
    <w:rsid w:val="00222FD0"/>
    <w:rsid w:val="002255A0"/>
    <w:rsid w:val="00231848"/>
    <w:rsid w:val="002338FC"/>
    <w:rsid w:val="00233908"/>
    <w:rsid w:val="002344F8"/>
    <w:rsid w:val="00234978"/>
    <w:rsid w:val="002447F0"/>
    <w:rsid w:val="00244AA6"/>
    <w:rsid w:val="00245A6F"/>
    <w:rsid w:val="00255BAA"/>
    <w:rsid w:val="00255E1A"/>
    <w:rsid w:val="00256F33"/>
    <w:rsid w:val="0026056D"/>
    <w:rsid w:val="002635A4"/>
    <w:rsid w:val="002648B6"/>
    <w:rsid w:val="00264C9F"/>
    <w:rsid w:val="002656E5"/>
    <w:rsid w:val="0027216D"/>
    <w:rsid w:val="00272837"/>
    <w:rsid w:val="00280880"/>
    <w:rsid w:val="0028172A"/>
    <w:rsid w:val="002833A1"/>
    <w:rsid w:val="0028485B"/>
    <w:rsid w:val="00287775"/>
    <w:rsid w:val="00291A98"/>
    <w:rsid w:val="00292893"/>
    <w:rsid w:val="00292F5F"/>
    <w:rsid w:val="002A1645"/>
    <w:rsid w:val="002A1856"/>
    <w:rsid w:val="002A1CD8"/>
    <w:rsid w:val="002A3FA2"/>
    <w:rsid w:val="002A45A4"/>
    <w:rsid w:val="002B3660"/>
    <w:rsid w:val="002C1E44"/>
    <w:rsid w:val="002C26C2"/>
    <w:rsid w:val="002C4925"/>
    <w:rsid w:val="002C52D6"/>
    <w:rsid w:val="002C5D04"/>
    <w:rsid w:val="002D392A"/>
    <w:rsid w:val="002D3C62"/>
    <w:rsid w:val="002D5015"/>
    <w:rsid w:val="002D53B2"/>
    <w:rsid w:val="002D684A"/>
    <w:rsid w:val="002D6F21"/>
    <w:rsid w:val="002E4A67"/>
    <w:rsid w:val="002E5C07"/>
    <w:rsid w:val="002E6E34"/>
    <w:rsid w:val="002E77F2"/>
    <w:rsid w:val="002F157D"/>
    <w:rsid w:val="002F20C5"/>
    <w:rsid w:val="002F28CD"/>
    <w:rsid w:val="002F2F91"/>
    <w:rsid w:val="002F3B28"/>
    <w:rsid w:val="002F613F"/>
    <w:rsid w:val="002F62A3"/>
    <w:rsid w:val="002F792B"/>
    <w:rsid w:val="00300BE4"/>
    <w:rsid w:val="00301B08"/>
    <w:rsid w:val="00301E14"/>
    <w:rsid w:val="0030333D"/>
    <w:rsid w:val="00303B4C"/>
    <w:rsid w:val="003041A0"/>
    <w:rsid w:val="00312D99"/>
    <w:rsid w:val="00320185"/>
    <w:rsid w:val="00320234"/>
    <w:rsid w:val="003229A9"/>
    <w:rsid w:val="00322BF5"/>
    <w:rsid w:val="00335B14"/>
    <w:rsid w:val="00335C51"/>
    <w:rsid w:val="00336755"/>
    <w:rsid w:val="00342D0C"/>
    <w:rsid w:val="003441FC"/>
    <w:rsid w:val="00347FF6"/>
    <w:rsid w:val="003512DD"/>
    <w:rsid w:val="0035146E"/>
    <w:rsid w:val="00352450"/>
    <w:rsid w:val="00355878"/>
    <w:rsid w:val="0035774B"/>
    <w:rsid w:val="00360640"/>
    <w:rsid w:val="0036181B"/>
    <w:rsid w:val="00364DFE"/>
    <w:rsid w:val="00366523"/>
    <w:rsid w:val="003670A6"/>
    <w:rsid w:val="003704D1"/>
    <w:rsid w:val="0037235E"/>
    <w:rsid w:val="00372B01"/>
    <w:rsid w:val="003746C1"/>
    <w:rsid w:val="00375B82"/>
    <w:rsid w:val="00386030"/>
    <w:rsid w:val="003861C1"/>
    <w:rsid w:val="0038654C"/>
    <w:rsid w:val="00387F75"/>
    <w:rsid w:val="00394B10"/>
    <w:rsid w:val="00394D00"/>
    <w:rsid w:val="003A06A1"/>
    <w:rsid w:val="003A1FC2"/>
    <w:rsid w:val="003A32CC"/>
    <w:rsid w:val="003A3E3B"/>
    <w:rsid w:val="003A4695"/>
    <w:rsid w:val="003A47D8"/>
    <w:rsid w:val="003A6EAD"/>
    <w:rsid w:val="003B089A"/>
    <w:rsid w:val="003B157C"/>
    <w:rsid w:val="003B1F72"/>
    <w:rsid w:val="003B273A"/>
    <w:rsid w:val="003B4A20"/>
    <w:rsid w:val="003B4D84"/>
    <w:rsid w:val="003C15F4"/>
    <w:rsid w:val="003C175C"/>
    <w:rsid w:val="003C189B"/>
    <w:rsid w:val="003C36E0"/>
    <w:rsid w:val="003C448D"/>
    <w:rsid w:val="003C6324"/>
    <w:rsid w:val="003C786F"/>
    <w:rsid w:val="003D50C5"/>
    <w:rsid w:val="003D7993"/>
    <w:rsid w:val="003E02CA"/>
    <w:rsid w:val="003E4848"/>
    <w:rsid w:val="003E4FCC"/>
    <w:rsid w:val="003E6498"/>
    <w:rsid w:val="003E7A1C"/>
    <w:rsid w:val="003F28D4"/>
    <w:rsid w:val="003F6AB8"/>
    <w:rsid w:val="003F7DDD"/>
    <w:rsid w:val="004004E4"/>
    <w:rsid w:val="00400CFF"/>
    <w:rsid w:val="0040160B"/>
    <w:rsid w:val="00402367"/>
    <w:rsid w:val="00404E5C"/>
    <w:rsid w:val="004067FA"/>
    <w:rsid w:val="0040799D"/>
    <w:rsid w:val="00407D52"/>
    <w:rsid w:val="00410290"/>
    <w:rsid w:val="00414064"/>
    <w:rsid w:val="00417C65"/>
    <w:rsid w:val="0042372B"/>
    <w:rsid w:val="0042486E"/>
    <w:rsid w:val="00427176"/>
    <w:rsid w:val="00435F3E"/>
    <w:rsid w:val="004365EC"/>
    <w:rsid w:val="0043797C"/>
    <w:rsid w:val="004432BE"/>
    <w:rsid w:val="004461B7"/>
    <w:rsid w:val="004465C3"/>
    <w:rsid w:val="00451298"/>
    <w:rsid w:val="004524BF"/>
    <w:rsid w:val="00452D67"/>
    <w:rsid w:val="00453665"/>
    <w:rsid w:val="0045432D"/>
    <w:rsid w:val="00462115"/>
    <w:rsid w:val="00463ABF"/>
    <w:rsid w:val="00465FA4"/>
    <w:rsid w:val="00466277"/>
    <w:rsid w:val="0046645B"/>
    <w:rsid w:val="00470F43"/>
    <w:rsid w:val="00471124"/>
    <w:rsid w:val="004711AC"/>
    <w:rsid w:val="00474B80"/>
    <w:rsid w:val="00474C2C"/>
    <w:rsid w:val="00475015"/>
    <w:rsid w:val="0047513C"/>
    <w:rsid w:val="00476452"/>
    <w:rsid w:val="00476696"/>
    <w:rsid w:val="00476FC9"/>
    <w:rsid w:val="004831B4"/>
    <w:rsid w:val="00483232"/>
    <w:rsid w:val="004837EF"/>
    <w:rsid w:val="004857FF"/>
    <w:rsid w:val="00486294"/>
    <w:rsid w:val="00487F90"/>
    <w:rsid w:val="004969D7"/>
    <w:rsid w:val="004979FE"/>
    <w:rsid w:val="004A3C4C"/>
    <w:rsid w:val="004B2AB0"/>
    <w:rsid w:val="004B5715"/>
    <w:rsid w:val="004B7B66"/>
    <w:rsid w:val="004C43C5"/>
    <w:rsid w:val="004D152A"/>
    <w:rsid w:val="004D1B1E"/>
    <w:rsid w:val="004D4DBD"/>
    <w:rsid w:val="004D52E4"/>
    <w:rsid w:val="004D6ADD"/>
    <w:rsid w:val="004E0DE0"/>
    <w:rsid w:val="004E33CE"/>
    <w:rsid w:val="004E678A"/>
    <w:rsid w:val="004E715A"/>
    <w:rsid w:val="004F15AC"/>
    <w:rsid w:val="004F23CE"/>
    <w:rsid w:val="004F2E27"/>
    <w:rsid w:val="004F7EBE"/>
    <w:rsid w:val="00503854"/>
    <w:rsid w:val="00511B37"/>
    <w:rsid w:val="00514157"/>
    <w:rsid w:val="00516251"/>
    <w:rsid w:val="00517E7B"/>
    <w:rsid w:val="00527A6F"/>
    <w:rsid w:val="005322D9"/>
    <w:rsid w:val="00545BEE"/>
    <w:rsid w:val="00550400"/>
    <w:rsid w:val="00550A34"/>
    <w:rsid w:val="00550A39"/>
    <w:rsid w:val="00554408"/>
    <w:rsid w:val="0055528B"/>
    <w:rsid w:val="005649F0"/>
    <w:rsid w:val="00567017"/>
    <w:rsid w:val="00572D77"/>
    <w:rsid w:val="00574303"/>
    <w:rsid w:val="0057482C"/>
    <w:rsid w:val="005755F0"/>
    <w:rsid w:val="0058470E"/>
    <w:rsid w:val="00584CE4"/>
    <w:rsid w:val="00587D09"/>
    <w:rsid w:val="00587F97"/>
    <w:rsid w:val="00590AAE"/>
    <w:rsid w:val="00592547"/>
    <w:rsid w:val="00593582"/>
    <w:rsid w:val="0059549A"/>
    <w:rsid w:val="00597B08"/>
    <w:rsid w:val="005A584B"/>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F1D21"/>
    <w:rsid w:val="005F4CD0"/>
    <w:rsid w:val="005F5C8F"/>
    <w:rsid w:val="005F5E4F"/>
    <w:rsid w:val="005F5FD9"/>
    <w:rsid w:val="005F6EF4"/>
    <w:rsid w:val="00600405"/>
    <w:rsid w:val="006020CA"/>
    <w:rsid w:val="006024CB"/>
    <w:rsid w:val="00616CDE"/>
    <w:rsid w:val="00621328"/>
    <w:rsid w:val="00621D08"/>
    <w:rsid w:val="00626D6E"/>
    <w:rsid w:val="00634827"/>
    <w:rsid w:val="00635BD5"/>
    <w:rsid w:val="00644ACA"/>
    <w:rsid w:val="00646FC2"/>
    <w:rsid w:val="00651A88"/>
    <w:rsid w:val="00651BB9"/>
    <w:rsid w:val="0065266A"/>
    <w:rsid w:val="006539ED"/>
    <w:rsid w:val="006543CD"/>
    <w:rsid w:val="006549D4"/>
    <w:rsid w:val="00661607"/>
    <w:rsid w:val="00661C9D"/>
    <w:rsid w:val="00662B07"/>
    <w:rsid w:val="00662EF5"/>
    <w:rsid w:val="00663D03"/>
    <w:rsid w:val="00666B5C"/>
    <w:rsid w:val="00666BBC"/>
    <w:rsid w:val="006741F3"/>
    <w:rsid w:val="00675DF2"/>
    <w:rsid w:val="0068179E"/>
    <w:rsid w:val="006825E6"/>
    <w:rsid w:val="00682BC6"/>
    <w:rsid w:val="006923B8"/>
    <w:rsid w:val="00692F98"/>
    <w:rsid w:val="00693649"/>
    <w:rsid w:val="006941DC"/>
    <w:rsid w:val="0069736E"/>
    <w:rsid w:val="00697804"/>
    <w:rsid w:val="00697F49"/>
    <w:rsid w:val="006A0073"/>
    <w:rsid w:val="006A1248"/>
    <w:rsid w:val="006A6715"/>
    <w:rsid w:val="006A6DB5"/>
    <w:rsid w:val="006B1564"/>
    <w:rsid w:val="006B2441"/>
    <w:rsid w:val="006C299F"/>
    <w:rsid w:val="006C4A34"/>
    <w:rsid w:val="006C7E5D"/>
    <w:rsid w:val="006D43C8"/>
    <w:rsid w:val="006D5D42"/>
    <w:rsid w:val="006D70AF"/>
    <w:rsid w:val="006D7396"/>
    <w:rsid w:val="006F090A"/>
    <w:rsid w:val="006F1487"/>
    <w:rsid w:val="006F59E9"/>
    <w:rsid w:val="006F609F"/>
    <w:rsid w:val="00701DC0"/>
    <w:rsid w:val="0070396C"/>
    <w:rsid w:val="00703D74"/>
    <w:rsid w:val="00704080"/>
    <w:rsid w:val="00704EB3"/>
    <w:rsid w:val="00705D44"/>
    <w:rsid w:val="00711C85"/>
    <w:rsid w:val="0071485F"/>
    <w:rsid w:val="007232F3"/>
    <w:rsid w:val="00727507"/>
    <w:rsid w:val="007310B4"/>
    <w:rsid w:val="00732B32"/>
    <w:rsid w:val="00734411"/>
    <w:rsid w:val="00735260"/>
    <w:rsid w:val="007415F6"/>
    <w:rsid w:val="007456CD"/>
    <w:rsid w:val="00747D9D"/>
    <w:rsid w:val="00751BBE"/>
    <w:rsid w:val="00754E7A"/>
    <w:rsid w:val="0075566D"/>
    <w:rsid w:val="00761D73"/>
    <w:rsid w:val="00762239"/>
    <w:rsid w:val="00764206"/>
    <w:rsid w:val="007677C1"/>
    <w:rsid w:val="00773C67"/>
    <w:rsid w:val="007777DF"/>
    <w:rsid w:val="00780017"/>
    <w:rsid w:val="007825EB"/>
    <w:rsid w:val="00782F9E"/>
    <w:rsid w:val="007846CB"/>
    <w:rsid w:val="007861E4"/>
    <w:rsid w:val="00791734"/>
    <w:rsid w:val="00793070"/>
    <w:rsid w:val="00793151"/>
    <w:rsid w:val="0079373F"/>
    <w:rsid w:val="007968E2"/>
    <w:rsid w:val="007A68F1"/>
    <w:rsid w:val="007A6FB7"/>
    <w:rsid w:val="007A719B"/>
    <w:rsid w:val="007B1FF6"/>
    <w:rsid w:val="007B37F5"/>
    <w:rsid w:val="007B77C0"/>
    <w:rsid w:val="007B7BB9"/>
    <w:rsid w:val="007C0AD4"/>
    <w:rsid w:val="007D031D"/>
    <w:rsid w:val="007D5A0A"/>
    <w:rsid w:val="007D5C7F"/>
    <w:rsid w:val="007E18A8"/>
    <w:rsid w:val="007E3684"/>
    <w:rsid w:val="007E701C"/>
    <w:rsid w:val="007E7783"/>
    <w:rsid w:val="007F33C3"/>
    <w:rsid w:val="007F3ACA"/>
    <w:rsid w:val="007F46B3"/>
    <w:rsid w:val="00804231"/>
    <w:rsid w:val="00804AE8"/>
    <w:rsid w:val="00807209"/>
    <w:rsid w:val="00810D65"/>
    <w:rsid w:val="0081228A"/>
    <w:rsid w:val="0081459B"/>
    <w:rsid w:val="00821287"/>
    <w:rsid w:val="0082745D"/>
    <w:rsid w:val="008302D7"/>
    <w:rsid w:val="00837E67"/>
    <w:rsid w:val="0084040B"/>
    <w:rsid w:val="008432DD"/>
    <w:rsid w:val="00843F01"/>
    <w:rsid w:val="008443CD"/>
    <w:rsid w:val="008468CE"/>
    <w:rsid w:val="00847D45"/>
    <w:rsid w:val="008529FC"/>
    <w:rsid w:val="00852EDB"/>
    <w:rsid w:val="00853292"/>
    <w:rsid w:val="00853618"/>
    <w:rsid w:val="00856805"/>
    <w:rsid w:val="00862A8C"/>
    <w:rsid w:val="00864391"/>
    <w:rsid w:val="00865C21"/>
    <w:rsid w:val="00867405"/>
    <w:rsid w:val="00867F99"/>
    <w:rsid w:val="0087159A"/>
    <w:rsid w:val="00871C0F"/>
    <w:rsid w:val="0087560E"/>
    <w:rsid w:val="00875B80"/>
    <w:rsid w:val="00877319"/>
    <w:rsid w:val="0087767F"/>
    <w:rsid w:val="008821A9"/>
    <w:rsid w:val="00883604"/>
    <w:rsid w:val="0088514F"/>
    <w:rsid w:val="00890788"/>
    <w:rsid w:val="00891C31"/>
    <w:rsid w:val="0089294F"/>
    <w:rsid w:val="008946FA"/>
    <w:rsid w:val="00895EC0"/>
    <w:rsid w:val="008966EB"/>
    <w:rsid w:val="008A1EB1"/>
    <w:rsid w:val="008A1F87"/>
    <w:rsid w:val="008A3342"/>
    <w:rsid w:val="008A7D73"/>
    <w:rsid w:val="008B209D"/>
    <w:rsid w:val="008B2513"/>
    <w:rsid w:val="008B43A0"/>
    <w:rsid w:val="008B4443"/>
    <w:rsid w:val="008B54B4"/>
    <w:rsid w:val="008B6978"/>
    <w:rsid w:val="008C04D8"/>
    <w:rsid w:val="008C2282"/>
    <w:rsid w:val="008C6A16"/>
    <w:rsid w:val="008C7930"/>
    <w:rsid w:val="008D02B8"/>
    <w:rsid w:val="008D1340"/>
    <w:rsid w:val="008D2864"/>
    <w:rsid w:val="008D5CBE"/>
    <w:rsid w:val="008D6E1E"/>
    <w:rsid w:val="008E088D"/>
    <w:rsid w:val="008E4736"/>
    <w:rsid w:val="008E6FD9"/>
    <w:rsid w:val="008E73D8"/>
    <w:rsid w:val="008F0928"/>
    <w:rsid w:val="008F29B9"/>
    <w:rsid w:val="008F3F19"/>
    <w:rsid w:val="008F4448"/>
    <w:rsid w:val="008F78DF"/>
    <w:rsid w:val="009019B9"/>
    <w:rsid w:val="009059A6"/>
    <w:rsid w:val="00906376"/>
    <w:rsid w:val="00914916"/>
    <w:rsid w:val="00916FAA"/>
    <w:rsid w:val="009205FF"/>
    <w:rsid w:val="0092146A"/>
    <w:rsid w:val="009241EB"/>
    <w:rsid w:val="00931110"/>
    <w:rsid w:val="00936CD6"/>
    <w:rsid w:val="00944826"/>
    <w:rsid w:val="009502F2"/>
    <w:rsid w:val="009533A8"/>
    <w:rsid w:val="00954B45"/>
    <w:rsid w:val="00957370"/>
    <w:rsid w:val="009573FC"/>
    <w:rsid w:val="009618CD"/>
    <w:rsid w:val="0096374B"/>
    <w:rsid w:val="00963F87"/>
    <w:rsid w:val="00972157"/>
    <w:rsid w:val="00974A11"/>
    <w:rsid w:val="009751D4"/>
    <w:rsid w:val="0098410B"/>
    <w:rsid w:val="0098493C"/>
    <w:rsid w:val="00987E85"/>
    <w:rsid w:val="009913D8"/>
    <w:rsid w:val="00992B4F"/>
    <w:rsid w:val="00992BD5"/>
    <w:rsid w:val="00993B49"/>
    <w:rsid w:val="00993C2C"/>
    <w:rsid w:val="00995ED7"/>
    <w:rsid w:val="00997CD7"/>
    <w:rsid w:val="009A54AC"/>
    <w:rsid w:val="009A7D44"/>
    <w:rsid w:val="009B1DF2"/>
    <w:rsid w:val="009B1F7D"/>
    <w:rsid w:val="009B218F"/>
    <w:rsid w:val="009B3DD2"/>
    <w:rsid w:val="009B6164"/>
    <w:rsid w:val="009B6FFD"/>
    <w:rsid w:val="009B73E5"/>
    <w:rsid w:val="009B7FE9"/>
    <w:rsid w:val="009C6F13"/>
    <w:rsid w:val="009D2C30"/>
    <w:rsid w:val="009D5269"/>
    <w:rsid w:val="009D5DEB"/>
    <w:rsid w:val="009E0E2A"/>
    <w:rsid w:val="009E0E46"/>
    <w:rsid w:val="009E3A3F"/>
    <w:rsid w:val="009E3B26"/>
    <w:rsid w:val="009E7108"/>
    <w:rsid w:val="009F1FC1"/>
    <w:rsid w:val="009F37A9"/>
    <w:rsid w:val="009F519F"/>
    <w:rsid w:val="009F52CA"/>
    <w:rsid w:val="009F65BF"/>
    <w:rsid w:val="00A009A5"/>
    <w:rsid w:val="00A015F3"/>
    <w:rsid w:val="00A030CB"/>
    <w:rsid w:val="00A07C46"/>
    <w:rsid w:val="00A10F11"/>
    <w:rsid w:val="00A10F41"/>
    <w:rsid w:val="00A113EC"/>
    <w:rsid w:val="00A13DA8"/>
    <w:rsid w:val="00A2120A"/>
    <w:rsid w:val="00A2271D"/>
    <w:rsid w:val="00A25395"/>
    <w:rsid w:val="00A313A6"/>
    <w:rsid w:val="00A35D58"/>
    <w:rsid w:val="00A362DA"/>
    <w:rsid w:val="00A36A42"/>
    <w:rsid w:val="00A37AC6"/>
    <w:rsid w:val="00A40439"/>
    <w:rsid w:val="00A43AE8"/>
    <w:rsid w:val="00A43BD3"/>
    <w:rsid w:val="00A4600E"/>
    <w:rsid w:val="00A47D9C"/>
    <w:rsid w:val="00A51B5A"/>
    <w:rsid w:val="00A526C2"/>
    <w:rsid w:val="00A52D61"/>
    <w:rsid w:val="00A54B8B"/>
    <w:rsid w:val="00A71B33"/>
    <w:rsid w:val="00A720F7"/>
    <w:rsid w:val="00A73D09"/>
    <w:rsid w:val="00A763DE"/>
    <w:rsid w:val="00A80E0B"/>
    <w:rsid w:val="00A81548"/>
    <w:rsid w:val="00A839BC"/>
    <w:rsid w:val="00A83D6E"/>
    <w:rsid w:val="00A847D2"/>
    <w:rsid w:val="00A9602D"/>
    <w:rsid w:val="00A96BD6"/>
    <w:rsid w:val="00A97D4E"/>
    <w:rsid w:val="00AA1AEE"/>
    <w:rsid w:val="00AA7662"/>
    <w:rsid w:val="00AB51F2"/>
    <w:rsid w:val="00AB6FD4"/>
    <w:rsid w:val="00AC0695"/>
    <w:rsid w:val="00AC181A"/>
    <w:rsid w:val="00AC1C52"/>
    <w:rsid w:val="00AC30B1"/>
    <w:rsid w:val="00AC5B92"/>
    <w:rsid w:val="00AC6C85"/>
    <w:rsid w:val="00AD2733"/>
    <w:rsid w:val="00AD2EDA"/>
    <w:rsid w:val="00AD51B3"/>
    <w:rsid w:val="00AD56D4"/>
    <w:rsid w:val="00AD7504"/>
    <w:rsid w:val="00AE586E"/>
    <w:rsid w:val="00AE58C2"/>
    <w:rsid w:val="00AE6B98"/>
    <w:rsid w:val="00AE7478"/>
    <w:rsid w:val="00AE7BC9"/>
    <w:rsid w:val="00AF1B6B"/>
    <w:rsid w:val="00AF2E37"/>
    <w:rsid w:val="00AF57EF"/>
    <w:rsid w:val="00AF730E"/>
    <w:rsid w:val="00B02074"/>
    <w:rsid w:val="00B07BFF"/>
    <w:rsid w:val="00B112C9"/>
    <w:rsid w:val="00B119E6"/>
    <w:rsid w:val="00B14869"/>
    <w:rsid w:val="00B14D98"/>
    <w:rsid w:val="00B20485"/>
    <w:rsid w:val="00B24C97"/>
    <w:rsid w:val="00B30B6F"/>
    <w:rsid w:val="00B319E4"/>
    <w:rsid w:val="00B36008"/>
    <w:rsid w:val="00B36322"/>
    <w:rsid w:val="00B375C7"/>
    <w:rsid w:val="00B42396"/>
    <w:rsid w:val="00B42C1E"/>
    <w:rsid w:val="00B44D41"/>
    <w:rsid w:val="00B50F4E"/>
    <w:rsid w:val="00B51F7E"/>
    <w:rsid w:val="00B56BB0"/>
    <w:rsid w:val="00B578B3"/>
    <w:rsid w:val="00B600E8"/>
    <w:rsid w:val="00B638D2"/>
    <w:rsid w:val="00B63AE8"/>
    <w:rsid w:val="00B655DF"/>
    <w:rsid w:val="00B67C4F"/>
    <w:rsid w:val="00B711B0"/>
    <w:rsid w:val="00B712EF"/>
    <w:rsid w:val="00B7487B"/>
    <w:rsid w:val="00B81C48"/>
    <w:rsid w:val="00B8446C"/>
    <w:rsid w:val="00B84972"/>
    <w:rsid w:val="00B84DB2"/>
    <w:rsid w:val="00B93C3F"/>
    <w:rsid w:val="00B93D1D"/>
    <w:rsid w:val="00B95241"/>
    <w:rsid w:val="00BA5EDC"/>
    <w:rsid w:val="00BB1F54"/>
    <w:rsid w:val="00BB43CF"/>
    <w:rsid w:val="00BB5D8E"/>
    <w:rsid w:val="00BB6A01"/>
    <w:rsid w:val="00BB7199"/>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07A21"/>
    <w:rsid w:val="00C10CA6"/>
    <w:rsid w:val="00C110A9"/>
    <w:rsid w:val="00C13D40"/>
    <w:rsid w:val="00C14768"/>
    <w:rsid w:val="00C14958"/>
    <w:rsid w:val="00C158BD"/>
    <w:rsid w:val="00C2077D"/>
    <w:rsid w:val="00C2105A"/>
    <w:rsid w:val="00C2139C"/>
    <w:rsid w:val="00C23490"/>
    <w:rsid w:val="00C267B1"/>
    <w:rsid w:val="00C26A49"/>
    <w:rsid w:val="00C34C41"/>
    <w:rsid w:val="00C35BE7"/>
    <w:rsid w:val="00C360F0"/>
    <w:rsid w:val="00C40EA1"/>
    <w:rsid w:val="00C40ED8"/>
    <w:rsid w:val="00C51ABC"/>
    <w:rsid w:val="00C53BA5"/>
    <w:rsid w:val="00C53D96"/>
    <w:rsid w:val="00C543A5"/>
    <w:rsid w:val="00C57C7D"/>
    <w:rsid w:val="00C63142"/>
    <w:rsid w:val="00C66FE9"/>
    <w:rsid w:val="00C7129A"/>
    <w:rsid w:val="00C73E70"/>
    <w:rsid w:val="00C87E91"/>
    <w:rsid w:val="00C9178F"/>
    <w:rsid w:val="00C96D57"/>
    <w:rsid w:val="00C97827"/>
    <w:rsid w:val="00CA17A5"/>
    <w:rsid w:val="00CA696E"/>
    <w:rsid w:val="00CA78C8"/>
    <w:rsid w:val="00CA7A30"/>
    <w:rsid w:val="00CB05E9"/>
    <w:rsid w:val="00CB4173"/>
    <w:rsid w:val="00CB4928"/>
    <w:rsid w:val="00CB78A6"/>
    <w:rsid w:val="00CC2F86"/>
    <w:rsid w:val="00CC3F4E"/>
    <w:rsid w:val="00CC6145"/>
    <w:rsid w:val="00CD116A"/>
    <w:rsid w:val="00CD2047"/>
    <w:rsid w:val="00CD22EE"/>
    <w:rsid w:val="00CD38F4"/>
    <w:rsid w:val="00CD5C51"/>
    <w:rsid w:val="00CE14E1"/>
    <w:rsid w:val="00CE208E"/>
    <w:rsid w:val="00CE3EA5"/>
    <w:rsid w:val="00CE4EC2"/>
    <w:rsid w:val="00CE65C4"/>
    <w:rsid w:val="00CF22DA"/>
    <w:rsid w:val="00CF388F"/>
    <w:rsid w:val="00CF40B7"/>
    <w:rsid w:val="00CF44B0"/>
    <w:rsid w:val="00CF5963"/>
    <w:rsid w:val="00CF59A0"/>
    <w:rsid w:val="00CF6850"/>
    <w:rsid w:val="00CF6AFB"/>
    <w:rsid w:val="00CF6E09"/>
    <w:rsid w:val="00D02C01"/>
    <w:rsid w:val="00D07096"/>
    <w:rsid w:val="00D110E2"/>
    <w:rsid w:val="00D148AB"/>
    <w:rsid w:val="00D14911"/>
    <w:rsid w:val="00D202C0"/>
    <w:rsid w:val="00D21600"/>
    <w:rsid w:val="00D231DA"/>
    <w:rsid w:val="00D25F3D"/>
    <w:rsid w:val="00D311D9"/>
    <w:rsid w:val="00D323C3"/>
    <w:rsid w:val="00D345F5"/>
    <w:rsid w:val="00D34F42"/>
    <w:rsid w:val="00D34F8A"/>
    <w:rsid w:val="00D3630D"/>
    <w:rsid w:val="00D373AA"/>
    <w:rsid w:val="00D40392"/>
    <w:rsid w:val="00D405CE"/>
    <w:rsid w:val="00D43EA2"/>
    <w:rsid w:val="00D52FA8"/>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4DDE"/>
    <w:rsid w:val="00D76298"/>
    <w:rsid w:val="00D77C6D"/>
    <w:rsid w:val="00D804FB"/>
    <w:rsid w:val="00D915D6"/>
    <w:rsid w:val="00D92680"/>
    <w:rsid w:val="00D94F26"/>
    <w:rsid w:val="00DA07C4"/>
    <w:rsid w:val="00DA1FEB"/>
    <w:rsid w:val="00DA5AE9"/>
    <w:rsid w:val="00DB0247"/>
    <w:rsid w:val="00DB17F2"/>
    <w:rsid w:val="00DB39B6"/>
    <w:rsid w:val="00DB3ADC"/>
    <w:rsid w:val="00DB3D0D"/>
    <w:rsid w:val="00DC14F9"/>
    <w:rsid w:val="00DC5CFF"/>
    <w:rsid w:val="00DC6E67"/>
    <w:rsid w:val="00DD1F50"/>
    <w:rsid w:val="00DD2E7F"/>
    <w:rsid w:val="00DD3301"/>
    <w:rsid w:val="00DD58BF"/>
    <w:rsid w:val="00DD612A"/>
    <w:rsid w:val="00DD7EAE"/>
    <w:rsid w:val="00DE0176"/>
    <w:rsid w:val="00DE0FBB"/>
    <w:rsid w:val="00DE3B08"/>
    <w:rsid w:val="00DE6826"/>
    <w:rsid w:val="00DE7F4C"/>
    <w:rsid w:val="00E0093D"/>
    <w:rsid w:val="00E009A9"/>
    <w:rsid w:val="00E01168"/>
    <w:rsid w:val="00E020AC"/>
    <w:rsid w:val="00E05DF9"/>
    <w:rsid w:val="00E1010D"/>
    <w:rsid w:val="00E11587"/>
    <w:rsid w:val="00E121C3"/>
    <w:rsid w:val="00E17C42"/>
    <w:rsid w:val="00E22FC7"/>
    <w:rsid w:val="00E252E8"/>
    <w:rsid w:val="00E326C3"/>
    <w:rsid w:val="00E35B5F"/>
    <w:rsid w:val="00E405D9"/>
    <w:rsid w:val="00E44842"/>
    <w:rsid w:val="00E44E88"/>
    <w:rsid w:val="00E45911"/>
    <w:rsid w:val="00E53877"/>
    <w:rsid w:val="00E53B9F"/>
    <w:rsid w:val="00E55D0D"/>
    <w:rsid w:val="00E60CC2"/>
    <w:rsid w:val="00E62A41"/>
    <w:rsid w:val="00E70A8C"/>
    <w:rsid w:val="00E71228"/>
    <w:rsid w:val="00E72FD6"/>
    <w:rsid w:val="00E736E5"/>
    <w:rsid w:val="00E73947"/>
    <w:rsid w:val="00E765F6"/>
    <w:rsid w:val="00E7742C"/>
    <w:rsid w:val="00E8015B"/>
    <w:rsid w:val="00E82992"/>
    <w:rsid w:val="00E858D5"/>
    <w:rsid w:val="00E85CB4"/>
    <w:rsid w:val="00E90B70"/>
    <w:rsid w:val="00E92533"/>
    <w:rsid w:val="00E958CF"/>
    <w:rsid w:val="00E95C1B"/>
    <w:rsid w:val="00E97913"/>
    <w:rsid w:val="00EA01A5"/>
    <w:rsid w:val="00EA0D04"/>
    <w:rsid w:val="00EA1493"/>
    <w:rsid w:val="00EA14B5"/>
    <w:rsid w:val="00EB37A3"/>
    <w:rsid w:val="00EB5B58"/>
    <w:rsid w:val="00EC1F01"/>
    <w:rsid w:val="00EC39C7"/>
    <w:rsid w:val="00EC5E16"/>
    <w:rsid w:val="00ED18EA"/>
    <w:rsid w:val="00ED22C4"/>
    <w:rsid w:val="00ED2F70"/>
    <w:rsid w:val="00ED3C33"/>
    <w:rsid w:val="00ED4CCA"/>
    <w:rsid w:val="00ED79F2"/>
    <w:rsid w:val="00EE2F01"/>
    <w:rsid w:val="00EE3501"/>
    <w:rsid w:val="00EF0295"/>
    <w:rsid w:val="00EF0E70"/>
    <w:rsid w:val="00EF52EE"/>
    <w:rsid w:val="00F0446E"/>
    <w:rsid w:val="00F04DFD"/>
    <w:rsid w:val="00F0633B"/>
    <w:rsid w:val="00F07775"/>
    <w:rsid w:val="00F10953"/>
    <w:rsid w:val="00F139B5"/>
    <w:rsid w:val="00F21639"/>
    <w:rsid w:val="00F2356A"/>
    <w:rsid w:val="00F25B4C"/>
    <w:rsid w:val="00F25ECC"/>
    <w:rsid w:val="00F26317"/>
    <w:rsid w:val="00F26720"/>
    <w:rsid w:val="00F32B1C"/>
    <w:rsid w:val="00F344EE"/>
    <w:rsid w:val="00F35F7B"/>
    <w:rsid w:val="00F3667B"/>
    <w:rsid w:val="00F4103D"/>
    <w:rsid w:val="00F4661A"/>
    <w:rsid w:val="00F47546"/>
    <w:rsid w:val="00F64D30"/>
    <w:rsid w:val="00F64D33"/>
    <w:rsid w:val="00F65D76"/>
    <w:rsid w:val="00F661F1"/>
    <w:rsid w:val="00F66B4D"/>
    <w:rsid w:val="00F71C51"/>
    <w:rsid w:val="00F74807"/>
    <w:rsid w:val="00F749D4"/>
    <w:rsid w:val="00F76455"/>
    <w:rsid w:val="00F77DF2"/>
    <w:rsid w:val="00F85A5A"/>
    <w:rsid w:val="00F86FA6"/>
    <w:rsid w:val="00F91F1C"/>
    <w:rsid w:val="00F9297A"/>
    <w:rsid w:val="00F93AE1"/>
    <w:rsid w:val="00F96A0B"/>
    <w:rsid w:val="00F97856"/>
    <w:rsid w:val="00FA2C2E"/>
    <w:rsid w:val="00FA695E"/>
    <w:rsid w:val="00FB1679"/>
    <w:rsid w:val="00FB2566"/>
    <w:rsid w:val="00FC0A52"/>
    <w:rsid w:val="00FC0AEE"/>
    <w:rsid w:val="00FC3DAC"/>
    <w:rsid w:val="00FC3DD5"/>
    <w:rsid w:val="00FC620C"/>
    <w:rsid w:val="00FC63CD"/>
    <w:rsid w:val="00FC69D6"/>
    <w:rsid w:val="00FD08C6"/>
    <w:rsid w:val="00FD131C"/>
    <w:rsid w:val="00FE29B8"/>
    <w:rsid w:val="00FE3E7E"/>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7826C04"/>
    <w:rsid w:val="19106811"/>
    <w:rsid w:val="1A218C59"/>
    <w:rsid w:val="1A3E6C66"/>
    <w:rsid w:val="1C65996C"/>
    <w:rsid w:val="1CEBA382"/>
    <w:rsid w:val="1DCA5806"/>
    <w:rsid w:val="1DE5AAD0"/>
    <w:rsid w:val="1E048EFA"/>
    <w:rsid w:val="1E6D8546"/>
    <w:rsid w:val="1F5A492C"/>
    <w:rsid w:val="1F7D5389"/>
    <w:rsid w:val="2154F2A1"/>
    <w:rsid w:val="22FA3760"/>
    <w:rsid w:val="23A61979"/>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3656C"/>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CAA789"/>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styleId="Revisin">
    <w:name w:val="Revision"/>
    <w:hidden/>
    <w:uiPriority w:val="99"/>
    <w:semiHidden/>
    <w:rsid w:val="008F29B9"/>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número 41446 a licenciada Fuentes.</Observaciones>
    <JefeNacional xmlns="93a27197-5ea5-4ef4-9c25-de38a9c385a4">Aprobado</JefeNacional>
    <SharedWithUsers xmlns="16eb6295-d7d6-48b3-b711-8779e8ac98f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6CFCC-C893-4FCC-8F1B-808F68FB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B926CBDC-A7FF-4F9A-A34D-1703A964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TotalTime>
  <Pages>1</Pages>
  <Words>2692</Words>
  <Characters>14811</Characters>
  <Application>Microsoft Office Word</Application>
  <DocSecurity>0</DocSecurity>
  <Lines>123</Lines>
  <Paragraphs>34</Paragraphs>
  <ScaleCrop>false</ScaleCrop>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34</cp:revision>
  <cp:lastPrinted>2021-03-26T13:34:00Z</cp:lastPrinted>
  <dcterms:created xsi:type="dcterms:W3CDTF">2021-04-07T18:19:00Z</dcterms:created>
  <dcterms:modified xsi:type="dcterms:W3CDTF">2021-05-04T21:11:00Z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