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B14A649" w:rsidR="00F35AAC" w:rsidRPr="00937F60" w:rsidRDefault="008A05E4"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r w:rsidR="0C42686E" w:rsidRPr="1BCB7605">
        <w:rPr>
          <w:rFonts w:ascii="Museo Sans 900" w:hAnsi="Museo Sans 900"/>
          <w:b/>
          <w:bCs/>
          <w:sz w:val="20"/>
          <w:szCs w:val="20"/>
          <w:lang w:eastAsia="es-ES"/>
        </w:rPr>
        <w:t xml:space="preserve"> </w:t>
      </w: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0DB8725D"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843C69">
        <w:rPr>
          <w:rFonts w:ascii="Museo Sans 900" w:hAnsi="Museo Sans 900"/>
          <w:b/>
          <w:bCs/>
          <w:sz w:val="20"/>
          <w:szCs w:val="20"/>
          <w:lang w:eastAsia="es-ES"/>
        </w:rPr>
        <w:t>0269</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843C69">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843C69">
        <w:rPr>
          <w:rFonts w:ascii="Museo Sans 300" w:hAnsi="Museo Sans 300"/>
          <w:sz w:val="20"/>
          <w:szCs w:val="20"/>
          <w:lang w:eastAsia="es-ES"/>
        </w:rPr>
        <w:t xml:space="preserve"> 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843C69">
        <w:rPr>
          <w:rFonts w:ascii="Museo Sans 300" w:hAnsi="Museo Sans 300"/>
          <w:sz w:val="20"/>
          <w:szCs w:val="20"/>
          <w:lang w:eastAsia="es-ES"/>
        </w:rPr>
        <w:t xml:space="preserve"> veintiséis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80C1A">
        <w:rPr>
          <w:rFonts w:ascii="Museo Sans 300" w:hAnsi="Museo Sans 300"/>
          <w:sz w:val="20"/>
          <w:szCs w:val="20"/>
          <w:lang w:eastAsia="es-ES"/>
        </w:rPr>
        <w:t>marzo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FC65C1D" w:rsidR="00F35AAC" w:rsidRPr="00937F60" w:rsidRDefault="00A80C1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1C02CA5" w14:textId="2C4768C0" w:rsidR="00A80C1A" w:rsidRDefault="00A80C1A" w:rsidP="00A80C1A">
      <w:pPr>
        <w:pStyle w:val="Prrafodelista"/>
        <w:numPr>
          <w:ilvl w:val="0"/>
          <w:numId w:val="8"/>
        </w:numPr>
        <w:spacing w:line="0" w:lineRule="atLeast"/>
        <w:ind w:left="425" w:hanging="425"/>
        <w:contextualSpacing/>
        <w:jc w:val="both"/>
        <w:rPr>
          <w:rFonts w:ascii="Museo Sans 300" w:hAnsi="Museo Sans 300"/>
          <w:sz w:val="20"/>
          <w:szCs w:val="20"/>
        </w:rPr>
      </w:pPr>
      <w:r w:rsidRPr="00AB67A3">
        <w:rPr>
          <w:rFonts w:ascii="Museo Sans 300" w:hAnsi="Museo Sans 300"/>
          <w:sz w:val="20"/>
          <w:szCs w:val="20"/>
        </w:rPr>
        <w:t xml:space="preserve">El </w:t>
      </w:r>
      <w:r w:rsidR="00082FE5">
        <w:rPr>
          <w:rFonts w:ascii="Museo Sans 300" w:hAnsi="Museo Sans 300"/>
          <w:sz w:val="20"/>
          <w:szCs w:val="20"/>
        </w:rPr>
        <w:t>día diez de agosto</w:t>
      </w:r>
      <w:r w:rsidR="008E51DE">
        <w:rPr>
          <w:rFonts w:ascii="Museo Sans 300" w:hAnsi="Museo Sans 300"/>
          <w:sz w:val="20"/>
          <w:szCs w:val="20"/>
        </w:rPr>
        <w:t xml:space="preserve"> de dos mil </w:t>
      </w:r>
      <w:r w:rsidR="00760D45">
        <w:rPr>
          <w:rFonts w:ascii="Museo Sans 300" w:hAnsi="Museo Sans 300"/>
          <w:sz w:val="20"/>
          <w:szCs w:val="20"/>
        </w:rPr>
        <w:t>quince</w:t>
      </w:r>
      <w:r>
        <w:rPr>
          <w:rFonts w:ascii="Museo Sans 300" w:hAnsi="Museo Sans 300"/>
          <w:sz w:val="20"/>
          <w:szCs w:val="20"/>
        </w:rPr>
        <w:t xml:space="preserve">, el </w:t>
      </w:r>
      <w:r w:rsidRPr="00AB67A3">
        <w:rPr>
          <w:rFonts w:ascii="Museo Sans 300" w:hAnsi="Museo Sans 300"/>
          <w:sz w:val="20"/>
          <w:szCs w:val="20"/>
        </w:rPr>
        <w:t xml:space="preserve">señor </w:t>
      </w:r>
      <w:r w:rsidR="00AE0A3B">
        <w:rPr>
          <w:rFonts w:ascii="Museo Sans 300" w:hAnsi="Museo Sans 300"/>
          <w:sz w:val="20"/>
          <w:szCs w:val="20"/>
        </w:rPr>
        <w:t>+++</w:t>
      </w:r>
      <w:r>
        <w:rPr>
          <w:rFonts w:ascii="Museo Sans 300" w:hAnsi="Museo Sans 300"/>
          <w:sz w:val="20"/>
          <w:szCs w:val="20"/>
        </w:rPr>
        <w:t xml:space="preserve"> </w:t>
      </w:r>
      <w:r w:rsidRPr="00AB67A3">
        <w:rPr>
          <w:rFonts w:ascii="Museo Sans 300" w:hAnsi="Museo Sans 300"/>
          <w:sz w:val="20"/>
          <w:szCs w:val="20"/>
        </w:rPr>
        <w:t xml:space="preserve">interpuso un reclamo en contra de la sociedad </w:t>
      </w:r>
      <w:r>
        <w:rPr>
          <w:rFonts w:ascii="Museo Sans 300" w:hAnsi="Museo Sans 300"/>
          <w:sz w:val="20"/>
          <w:szCs w:val="20"/>
        </w:rPr>
        <w:t>AES CLESA y Cía., S. en C. de C.V.</w:t>
      </w:r>
      <w:r w:rsidRPr="00AB67A3">
        <w:rPr>
          <w:rFonts w:ascii="Museo Sans 300" w:hAnsi="Museo Sans 300"/>
          <w:sz w:val="20"/>
          <w:szCs w:val="20"/>
        </w:rPr>
        <w:t xml:space="preserve"> por su inconformidad con el cobro de la cantidad </w:t>
      </w:r>
      <w:r w:rsidR="000C2D5F" w:rsidRPr="00AB67A3">
        <w:rPr>
          <w:rFonts w:ascii="Museo Sans 300" w:hAnsi="Museo Sans 300"/>
          <w:sz w:val="20"/>
          <w:szCs w:val="20"/>
        </w:rPr>
        <w:t>de</w:t>
      </w:r>
      <w:r w:rsidR="000C2D5F">
        <w:rPr>
          <w:rFonts w:ascii="Museo Sans 300" w:hAnsi="Museo Sans 300"/>
          <w:sz w:val="20"/>
          <w:szCs w:val="20"/>
        </w:rPr>
        <w:t xml:space="preserve"> SESENTA</w:t>
      </w:r>
      <w:r w:rsidR="00C51934">
        <w:rPr>
          <w:rFonts w:ascii="Museo Sans 300" w:hAnsi="Museo Sans 300"/>
          <w:sz w:val="20"/>
          <w:szCs w:val="20"/>
        </w:rPr>
        <w:t xml:space="preserve"> Y TRES DÓLARES DE LOSESTADO</w:t>
      </w:r>
      <w:r w:rsidR="000C2D5F">
        <w:rPr>
          <w:rFonts w:ascii="Museo Sans 300" w:hAnsi="Museo Sans 300"/>
          <w:sz w:val="20"/>
          <w:szCs w:val="20"/>
        </w:rPr>
        <w:t>S UNIDOS DE AMÉRICA (US$ 63.26) IVA incluido</w:t>
      </w:r>
      <w:r w:rsidRPr="00AB67A3">
        <w:rPr>
          <w:rFonts w:ascii="Museo Sans 300" w:hAnsi="Museo Sans 300"/>
          <w:sz w:val="20"/>
          <w:szCs w:val="20"/>
        </w:rPr>
        <w:t xml:space="preserve">, </w:t>
      </w:r>
      <w:r>
        <w:rPr>
          <w:rFonts w:ascii="Museo Sans 300" w:hAnsi="Museo Sans 300"/>
          <w:sz w:val="20"/>
          <w:szCs w:val="20"/>
        </w:rPr>
        <w:t>en concepto</w:t>
      </w:r>
      <w:r w:rsidRPr="00AB67A3">
        <w:rPr>
          <w:rFonts w:ascii="Museo Sans 300" w:hAnsi="Museo Sans 300"/>
          <w:sz w:val="20"/>
          <w:szCs w:val="20"/>
        </w:rPr>
        <w:t xml:space="preserve"> de consumo de energía eléctrica</w:t>
      </w:r>
      <w:r>
        <w:rPr>
          <w:rFonts w:ascii="Museo Sans 300" w:hAnsi="Museo Sans 300"/>
          <w:sz w:val="20"/>
          <w:szCs w:val="20"/>
        </w:rPr>
        <w:t xml:space="preserve"> por medidor defectuoso</w:t>
      </w:r>
      <w:r w:rsidRPr="00AB67A3">
        <w:rPr>
          <w:rFonts w:ascii="Museo Sans 300" w:hAnsi="Museo Sans 300"/>
          <w:sz w:val="20"/>
          <w:szCs w:val="20"/>
        </w:rPr>
        <w:t xml:space="preserve"> en el suministro identificado con el NIC </w:t>
      </w:r>
      <w:r w:rsidR="00AE0A3B">
        <w:rPr>
          <w:rFonts w:ascii="Museo Sans 300" w:hAnsi="Museo Sans 300"/>
          <w:sz w:val="20"/>
          <w:szCs w:val="20"/>
        </w:rPr>
        <w:t>+++</w:t>
      </w:r>
      <w:r w:rsidRPr="00AB67A3">
        <w:rPr>
          <w:rFonts w:ascii="Museo Sans 300" w:hAnsi="Museo Sans 300"/>
          <w:sz w:val="20"/>
          <w:szCs w:val="20"/>
        </w:rPr>
        <w:t>.</w:t>
      </w:r>
    </w:p>
    <w:p w14:paraId="0395702A" w14:textId="77777777" w:rsidR="00C51934" w:rsidRDefault="00C51934" w:rsidP="00A80C1A">
      <w:pPr>
        <w:pStyle w:val="Prrafodelista"/>
        <w:spacing w:line="0" w:lineRule="atLeast"/>
        <w:ind w:left="425"/>
        <w:contextualSpacing/>
        <w:jc w:val="both"/>
        <w:rPr>
          <w:rFonts w:ascii="Museo Sans 300" w:hAnsi="Museo Sans 300"/>
          <w:sz w:val="20"/>
          <w:szCs w:val="20"/>
        </w:rPr>
      </w:pPr>
    </w:p>
    <w:p w14:paraId="687FA0AD" w14:textId="196C7E81" w:rsidR="00A80C1A" w:rsidRDefault="00C51934" w:rsidP="00C51934">
      <w:pPr>
        <w:pStyle w:val="Prrafodelista"/>
        <w:spacing w:line="0" w:lineRule="atLeast"/>
        <w:ind w:left="425"/>
        <w:contextualSpacing/>
        <w:jc w:val="both"/>
        <w:rPr>
          <w:rFonts w:ascii="Museo Sans 300" w:hAnsi="Museo Sans 300"/>
          <w:sz w:val="20"/>
          <w:szCs w:val="20"/>
        </w:rPr>
      </w:pPr>
      <w:r>
        <w:rPr>
          <w:rFonts w:ascii="Museo Sans 300" w:hAnsi="Museo Sans 300"/>
          <w:sz w:val="20"/>
          <w:szCs w:val="20"/>
        </w:rPr>
        <w:t xml:space="preserve">El Centro de Atención al Usuario (CAU) en su investigación preliminar estableció que el cobro realizado al usuario era </w:t>
      </w:r>
      <w:r w:rsidR="001D6F1C">
        <w:rPr>
          <w:rFonts w:ascii="Museo Sans 300" w:hAnsi="Museo Sans 300"/>
          <w:sz w:val="20"/>
          <w:szCs w:val="20"/>
        </w:rPr>
        <w:t xml:space="preserve">por la cantidad de </w:t>
      </w:r>
      <w:r w:rsidR="008A05E4" w:rsidRPr="000C2D5F">
        <w:rPr>
          <w:rFonts w:ascii="Museo Sans 300" w:hAnsi="Museo Sans 300"/>
          <w:sz w:val="20"/>
          <w:szCs w:val="20"/>
        </w:rPr>
        <w:t>SETECIENTOS SETENTA Y TRES 66/100 DÓLARES DE LOS ESTADOS UNIDOS DE AMÉRICA (USD 773.66) IVA incluido</w:t>
      </w:r>
      <w:r>
        <w:rPr>
          <w:rFonts w:ascii="Museo Sans 300" w:hAnsi="Museo Sans 300"/>
          <w:sz w:val="20"/>
          <w:szCs w:val="20"/>
        </w:rPr>
        <w:t>.</w:t>
      </w:r>
    </w:p>
    <w:p w14:paraId="0B278D54" w14:textId="77777777" w:rsidR="00C51934" w:rsidRPr="000C2D5F" w:rsidRDefault="00C51934" w:rsidP="00C51934">
      <w:pPr>
        <w:pStyle w:val="Prrafodelista"/>
        <w:spacing w:line="0" w:lineRule="atLeast"/>
        <w:ind w:left="425"/>
        <w:contextualSpacing/>
        <w:jc w:val="both"/>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F8B0CEB" w14:textId="44F9A43F" w:rsidR="00465E61" w:rsidRDefault="00465E61" w:rsidP="00465E61">
      <w:pPr>
        <w:spacing w:after="0" w:line="240" w:lineRule="auto"/>
        <w:ind w:left="426"/>
        <w:jc w:val="both"/>
        <w:rPr>
          <w:rFonts w:ascii="Museo Sans 300" w:hAnsi="Museo Sans 300"/>
          <w:sz w:val="20"/>
          <w:szCs w:val="20"/>
          <w:lang w:eastAsia="es-ES"/>
        </w:rPr>
      </w:pPr>
      <w:r w:rsidRPr="00465E61">
        <w:rPr>
          <w:rFonts w:ascii="Museo Sans 300" w:hAnsi="Museo Sans 300"/>
          <w:sz w:val="20"/>
          <w:szCs w:val="20"/>
          <w:lang w:val="es-ES" w:eastAsia="es-ES"/>
        </w:rPr>
        <w:t>Mediante el acuerdo N.° E-</w:t>
      </w:r>
      <w:r>
        <w:rPr>
          <w:rFonts w:ascii="Museo Sans 300" w:hAnsi="Museo Sans 300"/>
          <w:sz w:val="20"/>
          <w:szCs w:val="20"/>
          <w:lang w:val="es-ES" w:eastAsia="es-ES"/>
        </w:rPr>
        <w:t>001-2016</w:t>
      </w:r>
      <w:r w:rsidRPr="00465E61">
        <w:rPr>
          <w:rFonts w:ascii="Museo Sans 300" w:hAnsi="Museo Sans 300"/>
          <w:sz w:val="20"/>
          <w:szCs w:val="20"/>
          <w:lang w:val="es-ES" w:eastAsia="es-ES"/>
        </w:rPr>
        <w:t>-CAU,</w:t>
      </w:r>
      <w:r>
        <w:rPr>
          <w:rFonts w:ascii="Museo Sans 300" w:hAnsi="Museo Sans 300"/>
          <w:sz w:val="20"/>
          <w:szCs w:val="20"/>
          <w:lang w:val="es-ES" w:eastAsia="es-ES"/>
        </w:rPr>
        <w:t xml:space="preserve"> de fecha cinco de enero de dos mil dieciséis</w:t>
      </w:r>
      <w:r w:rsidRPr="00465E61">
        <w:rPr>
          <w:rFonts w:ascii="Museo Sans 300" w:hAnsi="Museo Sans 300"/>
          <w:sz w:val="20"/>
          <w:szCs w:val="20"/>
          <w:lang w:val="es-ES" w:eastAsia="es-ES"/>
        </w:rPr>
        <w:t xml:space="preserve">, se requirió a la sociedad </w:t>
      </w:r>
      <w:r>
        <w:rPr>
          <w:rFonts w:ascii="Museo Sans 300" w:hAnsi="Museo Sans 300"/>
          <w:sz w:val="20"/>
          <w:szCs w:val="20"/>
          <w:lang w:val="es-ES" w:eastAsia="es-ES"/>
        </w:rPr>
        <w:t>AES CLESA y Cía., S. en C. de C.V.</w:t>
      </w:r>
      <w:r w:rsidRPr="00465E61">
        <w:rPr>
          <w:rFonts w:ascii="Museo Sans 300" w:hAnsi="Museo Sans 300"/>
          <w:sz w:val="20"/>
          <w:szCs w:val="20"/>
          <w:lang w:val="es-ES" w:eastAsia="es-ES"/>
        </w:rPr>
        <w:t xml:space="preserve"> </w:t>
      </w:r>
      <w:r w:rsidRPr="00465E61">
        <w:rPr>
          <w:rFonts w:ascii="Museo Sans 300" w:hAnsi="Museo Sans 300"/>
          <w:sz w:val="20"/>
          <w:szCs w:val="20"/>
          <w:lang w:eastAsia="es-ES"/>
        </w:rPr>
        <w:t>que,</w:t>
      </w:r>
      <w:r>
        <w:rPr>
          <w:rFonts w:ascii="Museo Sans 300" w:hAnsi="Museo Sans 300"/>
          <w:sz w:val="20"/>
          <w:szCs w:val="20"/>
          <w:lang w:eastAsia="es-ES"/>
        </w:rPr>
        <w:t xml:space="preserve"> en el plazo de cinco</w:t>
      </w:r>
      <w:r w:rsidRPr="00465E61">
        <w:rPr>
          <w:rFonts w:ascii="Museo Sans 300" w:hAnsi="Museo Sans 300"/>
          <w:sz w:val="20"/>
          <w:szCs w:val="20"/>
          <w:lang w:eastAsia="es-ES"/>
        </w:rPr>
        <w:t xml:space="preserve"> días hábiles contados a partir del día siguiente a la notificación de dicho acuerdo, presentara por escrito los argumentos y posiciones relacionados al reclamo.</w:t>
      </w:r>
    </w:p>
    <w:p w14:paraId="28816FE0" w14:textId="77777777" w:rsidR="00465E61" w:rsidRPr="00465E61" w:rsidRDefault="00465E61" w:rsidP="00465E61">
      <w:pPr>
        <w:spacing w:after="0" w:line="240" w:lineRule="auto"/>
        <w:ind w:left="426"/>
        <w:jc w:val="both"/>
        <w:rPr>
          <w:rFonts w:ascii="Museo Sans 300" w:hAnsi="Museo Sans 300"/>
          <w:sz w:val="20"/>
          <w:szCs w:val="20"/>
          <w:lang w:val="es-ES" w:eastAsia="es-ES"/>
        </w:rPr>
      </w:pPr>
    </w:p>
    <w:p w14:paraId="51F5EF18" w14:textId="05BF4641"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A33378">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255ACC3B" w14:textId="0EC083A3" w:rsidR="00465E61" w:rsidRDefault="00465E61" w:rsidP="007011ED">
      <w:pPr>
        <w:spacing w:after="0" w:line="240" w:lineRule="auto"/>
        <w:ind w:left="426"/>
        <w:jc w:val="both"/>
        <w:rPr>
          <w:rFonts w:ascii="Museo Sans 300" w:hAnsi="Museo Sans 300"/>
          <w:sz w:val="20"/>
          <w:szCs w:val="20"/>
          <w:lang w:val="es-ES_tradnl" w:eastAsia="es-ES"/>
        </w:rPr>
      </w:pPr>
    </w:p>
    <w:p w14:paraId="1FB5780D" w14:textId="799DA79E" w:rsidR="007011ED"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A80C1A">
        <w:rPr>
          <w:rFonts w:ascii="Museo Sans 300" w:hAnsi="Museo Sans 300"/>
          <w:sz w:val="20"/>
          <w:szCs w:val="20"/>
          <w:lang w:val="es-ES" w:eastAsia="es-ES"/>
        </w:rPr>
        <w:t>AES CLESA y Cía., S. en C. de C.V. y al usuario el día ocho de enero de dos mil dieciséis,</w:t>
      </w:r>
      <w:r w:rsidRPr="419B105F">
        <w:rPr>
          <w:rFonts w:ascii="Museo Sans 300" w:hAnsi="Museo Sans 300"/>
          <w:sz w:val="20"/>
          <w:szCs w:val="20"/>
          <w:lang w:val="es-ES" w:eastAsia="es-ES"/>
        </w:rPr>
        <w:t xml:space="preserve"> por lo que el período para que la distribuidora se pronunciara finalizó el </w:t>
      </w:r>
      <w:r w:rsidR="00AE0A3B">
        <w:rPr>
          <w:rFonts w:ascii="Museo Sans 300" w:hAnsi="Museo Sans 300"/>
          <w:sz w:val="20"/>
          <w:szCs w:val="20"/>
          <w:lang w:val="es-ES" w:eastAsia="es-ES"/>
        </w:rPr>
        <w:t>quince del</w:t>
      </w:r>
      <w:r w:rsidR="008E038D">
        <w:rPr>
          <w:rFonts w:ascii="Museo Sans 300" w:hAnsi="Museo Sans 300"/>
          <w:sz w:val="20"/>
          <w:szCs w:val="20"/>
          <w:lang w:val="es-ES" w:eastAsia="es-ES"/>
        </w:rPr>
        <w:t xml:space="preserve"> mismo mes y año.</w:t>
      </w:r>
    </w:p>
    <w:p w14:paraId="4B09CC20" w14:textId="5A771D12" w:rsidR="00A80C1A" w:rsidRDefault="00A80C1A" w:rsidP="007011ED">
      <w:pPr>
        <w:spacing w:after="0" w:line="240" w:lineRule="auto"/>
        <w:ind w:left="426"/>
        <w:jc w:val="both"/>
        <w:rPr>
          <w:rFonts w:ascii="Museo Sans 300" w:hAnsi="Museo Sans 300"/>
          <w:sz w:val="20"/>
          <w:szCs w:val="20"/>
          <w:lang w:val="es-ES" w:eastAsia="es-ES"/>
        </w:rPr>
      </w:pPr>
    </w:p>
    <w:p w14:paraId="4E8BA62A" w14:textId="36A7A2BB" w:rsidR="00A80C1A" w:rsidRPr="00AB67A3" w:rsidRDefault="007011ED" w:rsidP="00A80C1A">
      <w:pPr>
        <w:tabs>
          <w:tab w:val="left" w:pos="426"/>
        </w:tabs>
        <w:spacing w:after="0" w:line="0" w:lineRule="atLeast"/>
        <w:ind w:left="426"/>
        <w:contextualSpacing/>
        <w:jc w:val="both"/>
        <w:rPr>
          <w:rFonts w:ascii="Museo Sans 300" w:hAnsi="Museo Sans 300"/>
          <w:sz w:val="20"/>
          <w:szCs w:val="20"/>
          <w:lang w:eastAsia="es-SV"/>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A80C1A">
        <w:rPr>
          <w:rFonts w:ascii="Museo Sans 300" w:hAnsi="Museo Sans 300"/>
          <w:sz w:val="20"/>
          <w:szCs w:val="20"/>
          <w:lang w:val="es-ES" w:eastAsia="es-ES"/>
        </w:rPr>
        <w:t>día quince de enero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A80C1A">
        <w:rPr>
          <w:rFonts w:ascii="Museo Sans 300" w:hAnsi="Museo Sans 300"/>
          <w:sz w:val="20"/>
          <w:szCs w:val="20"/>
          <w:lang w:val="es-ES" w:eastAsia="es-ES"/>
        </w:rPr>
        <w:t xml:space="preserve"> dos mil dieciséis</w:t>
      </w:r>
      <w:r>
        <w:rPr>
          <w:rFonts w:ascii="Museo Sans 300" w:hAnsi="Museo Sans 300"/>
          <w:sz w:val="20"/>
          <w:szCs w:val="20"/>
          <w:lang w:val="es-ES" w:eastAsia="es-ES"/>
        </w:rPr>
        <w:t>, el</w:t>
      </w:r>
      <w:r w:rsidR="00A80C1A">
        <w:rPr>
          <w:rFonts w:ascii="Museo Sans 300" w:hAnsi="Museo Sans 300"/>
          <w:sz w:val="20"/>
          <w:szCs w:val="20"/>
          <w:lang w:val="es-ES" w:eastAsia="es-ES"/>
        </w:rPr>
        <w:t xml:space="preserve"> licencia</w:t>
      </w:r>
      <w:r w:rsidR="00AE0A3B">
        <w:rPr>
          <w:rFonts w:ascii="Museo Sans 300" w:hAnsi="Museo Sans 300"/>
          <w:sz w:val="20"/>
          <w:szCs w:val="20"/>
          <w:lang w:val="es-ES" w:eastAsia="es-ES"/>
        </w:rPr>
        <w:t>do +++</w:t>
      </w:r>
      <w:r w:rsidRPr="001377A7">
        <w:rPr>
          <w:rFonts w:ascii="Museo Sans 300" w:hAnsi="Museo Sans 300"/>
          <w:sz w:val="20"/>
          <w:szCs w:val="20"/>
          <w:lang w:val="es-ES" w:eastAsia="es-ES"/>
        </w:rPr>
        <w:t xml:space="preserve">, apoderado </w:t>
      </w:r>
      <w:r w:rsidR="00A80C1A">
        <w:rPr>
          <w:rFonts w:ascii="Museo Sans 300" w:hAnsi="Museo Sans 300"/>
          <w:sz w:val="20"/>
          <w:szCs w:val="20"/>
          <w:lang w:val="es-ES" w:eastAsia="es-ES"/>
        </w:rPr>
        <w:t>general judicial con cláusula especial</w:t>
      </w:r>
      <w:r w:rsidRPr="001377A7">
        <w:rPr>
          <w:rFonts w:ascii="Museo Sans 300" w:hAnsi="Museo Sans 300"/>
          <w:sz w:val="20"/>
          <w:szCs w:val="20"/>
          <w:lang w:val="es-ES" w:eastAsia="es-ES"/>
        </w:rPr>
        <w:t xml:space="preserve"> de la sociedad </w:t>
      </w:r>
      <w:r w:rsidR="00A80C1A">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presentó un escrito</w:t>
      </w:r>
      <w:r w:rsidR="00760D45">
        <w:rPr>
          <w:rFonts w:ascii="Museo Sans 300" w:hAnsi="Museo Sans 300"/>
          <w:sz w:val="20"/>
          <w:szCs w:val="20"/>
          <w:lang w:val="es-ES" w:eastAsia="es-ES"/>
        </w:rPr>
        <w:t xml:space="preserve"> al cual anexó los documentos siguientes:</w:t>
      </w:r>
      <w:r w:rsidRPr="001377A7">
        <w:rPr>
          <w:rFonts w:ascii="Museo Sans 300" w:hAnsi="Museo Sans 300"/>
          <w:sz w:val="20"/>
          <w:szCs w:val="20"/>
          <w:lang w:val="es-ES" w:eastAsia="es-ES"/>
        </w:rPr>
        <w:t xml:space="preserve"> </w:t>
      </w:r>
    </w:p>
    <w:p w14:paraId="583C2020" w14:textId="71DA26D3" w:rsidR="001941D1" w:rsidRDefault="001941D1" w:rsidP="00667087">
      <w:pPr>
        <w:spacing w:after="0" w:line="0" w:lineRule="atLeast"/>
        <w:ind w:left="426"/>
        <w:jc w:val="both"/>
        <w:rPr>
          <w:rFonts w:ascii="Museo Sans 300" w:hAnsi="Museo Sans 300"/>
          <w:sz w:val="20"/>
          <w:szCs w:val="20"/>
          <w:lang w:val="es-ES" w:eastAsia="es-ES"/>
        </w:rPr>
      </w:pPr>
    </w:p>
    <w:p w14:paraId="5582C7DD" w14:textId="102EF413" w:rsidR="007011ED" w:rsidRDefault="00A80C1A"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r w:rsidR="00631139">
        <w:rPr>
          <w:rFonts w:ascii="Museo Sans 300" w:hAnsi="Museo Sans 300"/>
          <w:sz w:val="20"/>
          <w:szCs w:val="20"/>
          <w:lang w:val="es-ES" w:eastAsia="es-SV"/>
        </w:rPr>
        <w:t>;</w:t>
      </w:r>
    </w:p>
    <w:p w14:paraId="0657C49A" w14:textId="188C0142" w:rsidR="00631139" w:rsidRPr="0063349F" w:rsidRDefault="00A80C1A" w:rsidP="0063349F">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inconsistencias reportadas por el lector</w:t>
      </w:r>
      <w:r w:rsidR="00631139">
        <w:rPr>
          <w:rFonts w:ascii="Museo Sans 300" w:hAnsi="Museo Sans 300"/>
          <w:sz w:val="20"/>
          <w:szCs w:val="20"/>
          <w:lang w:val="es-ES" w:eastAsia="es-SV"/>
        </w:rPr>
        <w:t>;</w:t>
      </w:r>
      <w:r w:rsidR="0063349F">
        <w:rPr>
          <w:rFonts w:ascii="Museo Sans 300" w:hAnsi="Museo Sans 300"/>
          <w:sz w:val="20"/>
          <w:szCs w:val="20"/>
          <w:lang w:val="es-ES" w:eastAsia="es-SV"/>
        </w:rPr>
        <w:t xml:space="preserve"> y,</w:t>
      </w:r>
    </w:p>
    <w:p w14:paraId="5301998B" w14:textId="633E837E" w:rsidR="00631139" w:rsidRPr="0063349F" w:rsidRDefault="00581738" w:rsidP="0063349F">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AE0A3B">
        <w:rPr>
          <w:rFonts w:ascii="Museo Sans 300" w:hAnsi="Museo Sans 300"/>
          <w:sz w:val="20"/>
          <w:szCs w:val="20"/>
          <w:lang w:val="es-ES" w:eastAsia="es-SV"/>
        </w:rPr>
        <w:t>vicio número +++</w:t>
      </w:r>
      <w:r w:rsidR="00631139">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33A32625"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63349F">
        <w:rPr>
          <w:rFonts w:ascii="Museo Sans 300" w:eastAsia="Museo Sans 300" w:hAnsi="Museo Sans 300" w:cs="Museo Sans 300"/>
          <w:sz w:val="20"/>
          <w:szCs w:val="20"/>
          <w:lang w:val="es-ES"/>
        </w:rPr>
        <w:t xml:space="preserve"> memorando N. ° CAU-060-16-HO</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63349F">
        <w:rPr>
          <w:rFonts w:ascii="Museo Sans 300" w:eastAsia="Museo Sans 300" w:hAnsi="Museo Sans 300" w:cs="Museo Sans 300"/>
          <w:sz w:val="20"/>
          <w:szCs w:val="20"/>
          <w:lang w:val="es-ES"/>
        </w:rPr>
        <w:t>ha ocho de febrero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63349F">
        <w:rPr>
          <w:rFonts w:ascii="Museo Sans 300" w:eastAsia="Museo Sans 300" w:hAnsi="Museo Sans 300" w:cs="Museo Sans 300"/>
          <w:sz w:val="20"/>
          <w:szCs w:val="20"/>
          <w:lang w:val="es-ES"/>
        </w:rPr>
        <w:t>dos mil dieciséis</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1573CFED" w14:textId="77777777" w:rsidR="001147A2" w:rsidRDefault="001147A2" w:rsidP="000C2D5F">
      <w:pPr>
        <w:spacing w:after="0" w:line="240" w:lineRule="auto"/>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lastRenderedPageBreak/>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049E849" w14:textId="6DBDA275" w:rsidR="00D81FD1" w:rsidRPr="000C2D5F" w:rsidRDefault="00A35B4F" w:rsidP="000C2D5F">
      <w:pPr>
        <w:spacing w:line="0" w:lineRule="atLeast"/>
        <w:ind w:left="426"/>
        <w:contextualSpacing/>
        <w:jc w:val="both"/>
        <w:rPr>
          <w:rFonts w:ascii="Museo Sans 300" w:hAnsi="Museo Sans 300"/>
          <w:sz w:val="20"/>
          <w:szCs w:val="20"/>
        </w:rPr>
      </w:pPr>
      <w:r w:rsidRPr="000C2D5F">
        <w:rPr>
          <w:rFonts w:ascii="Museo Sans 300" w:hAnsi="Museo Sans 300"/>
          <w:sz w:val="20"/>
          <w:szCs w:val="20"/>
        </w:rPr>
        <w:t xml:space="preserve">Mediante el acuerdo N.° E-097-2016-CAU, de fecha nueve de marzo del año dos mil dieciséis, se comisionó al CAU para que rindiera un informe técnico en el cual estableciera la procedencia o no del cobro efectuado </w:t>
      </w:r>
      <w:r w:rsidR="0035152D" w:rsidRPr="000C2D5F">
        <w:rPr>
          <w:rFonts w:ascii="Museo Sans 300" w:hAnsi="Museo Sans 300"/>
          <w:sz w:val="20"/>
          <w:szCs w:val="20"/>
        </w:rPr>
        <w:t xml:space="preserve">en el suministro identificado con el NIC </w:t>
      </w:r>
      <w:r w:rsidR="00AE0A3B">
        <w:rPr>
          <w:rFonts w:ascii="Museo Sans 300" w:hAnsi="Museo Sans 300"/>
          <w:sz w:val="20"/>
          <w:szCs w:val="20"/>
        </w:rPr>
        <w:t>+++</w:t>
      </w:r>
      <w:r w:rsidR="0035152D">
        <w:rPr>
          <w:rFonts w:ascii="Museo Sans 300" w:hAnsi="Museo Sans 300"/>
          <w:sz w:val="20"/>
          <w:szCs w:val="20"/>
        </w:rPr>
        <w:t xml:space="preserve"> </w:t>
      </w:r>
      <w:r w:rsidRPr="000C2D5F">
        <w:rPr>
          <w:rFonts w:ascii="Museo Sans 300" w:hAnsi="Museo Sans 300"/>
          <w:sz w:val="20"/>
          <w:szCs w:val="20"/>
        </w:rPr>
        <w:t>por la cantidad de SETECIENTOS SETENTA Y TRES 66/100 DÓLARES DE LOS ESTADOS UNIDOS DE AMÉRICA (USD 773.66) IVA incluido</w:t>
      </w:r>
      <w:r w:rsidR="00843C69">
        <w:rPr>
          <w:rFonts w:ascii="Museo Sans 300" w:hAnsi="Museo Sans 300"/>
          <w:sz w:val="20"/>
          <w:szCs w:val="20"/>
        </w:rPr>
        <w:t>.</w:t>
      </w:r>
    </w:p>
    <w:p w14:paraId="228D6B9A" w14:textId="34F61CCF" w:rsidR="00557BE0" w:rsidRDefault="00557BE0" w:rsidP="000C2D5F">
      <w:pPr>
        <w:tabs>
          <w:tab w:val="num" w:pos="567"/>
        </w:tabs>
        <w:spacing w:after="0" w:line="240" w:lineRule="auto"/>
        <w:jc w:val="both"/>
        <w:rPr>
          <w:rFonts w:ascii="Museo Sans 300" w:hAnsi="Museo Sans 300"/>
          <w:sz w:val="20"/>
          <w:szCs w:val="20"/>
          <w:lang w:val="es-ES" w:eastAsia="es-ES"/>
        </w:rPr>
      </w:pPr>
    </w:p>
    <w:p w14:paraId="56E304FA" w14:textId="34393D84" w:rsidR="00F35AAC" w:rsidRDefault="00F35AAC" w:rsidP="00F35AAC">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63349F">
        <w:rPr>
          <w:rFonts w:ascii="Museo Sans 300" w:eastAsia="Calibri" w:hAnsi="Museo Sans 300"/>
          <w:sz w:val="20"/>
          <w:szCs w:val="20"/>
          <w:lang w:eastAsia="es-SV"/>
        </w:rPr>
        <w:t xml:space="preserve"> y al usuario los días dieciocho y diecinueve de marzo</w:t>
      </w:r>
      <w:r w:rsidR="00AA4006">
        <w:rPr>
          <w:rFonts w:ascii="Museo Sans 300" w:eastAsia="Calibri" w:hAnsi="Museo Sans 300"/>
          <w:sz w:val="20"/>
          <w:szCs w:val="20"/>
          <w:lang w:eastAsia="es-SV"/>
        </w:rPr>
        <w:t xml:space="preserve"> del año </w:t>
      </w:r>
      <w:r w:rsidR="0063349F">
        <w:rPr>
          <w:rFonts w:ascii="Museo Sans 300" w:eastAsia="Calibri" w:hAnsi="Museo Sans 300"/>
          <w:sz w:val="20"/>
          <w:szCs w:val="20"/>
          <w:lang w:eastAsia="es-SV"/>
        </w:rPr>
        <w:t>dos mil dieciséis, respectivamente.</w:t>
      </w:r>
    </w:p>
    <w:p w14:paraId="12F9CD6B" w14:textId="144A3AE5" w:rsidR="00760D45" w:rsidRDefault="00760D45" w:rsidP="00F35AAC">
      <w:pPr>
        <w:tabs>
          <w:tab w:val="num" w:pos="567"/>
        </w:tabs>
        <w:spacing w:after="0" w:line="240" w:lineRule="auto"/>
        <w:ind w:left="426"/>
        <w:jc w:val="both"/>
        <w:rPr>
          <w:rFonts w:ascii="Museo Sans 300" w:eastAsia="Calibri" w:hAnsi="Museo Sans 300"/>
          <w:sz w:val="20"/>
          <w:szCs w:val="20"/>
          <w:lang w:eastAsia="es-SV"/>
        </w:rPr>
      </w:pPr>
    </w:p>
    <w:p w14:paraId="7EC21F6E" w14:textId="28F93256" w:rsidR="00760D45" w:rsidRDefault="00760D45" w:rsidP="00F35AAC">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día uno de abril del año dos mil diecisé</w:t>
      </w:r>
      <w:r w:rsidR="00AE0A3B">
        <w:rPr>
          <w:rFonts w:ascii="Museo Sans 300" w:eastAsia="Calibri" w:hAnsi="Museo Sans 300"/>
          <w:sz w:val="20"/>
          <w:szCs w:val="20"/>
          <w:lang w:eastAsia="es-SV"/>
        </w:rPr>
        <w:t>is, el licenciado +++</w:t>
      </w:r>
      <w:r>
        <w:rPr>
          <w:rFonts w:ascii="Museo Sans 300" w:eastAsia="Calibri" w:hAnsi="Museo Sans 300"/>
          <w:sz w:val="20"/>
          <w:szCs w:val="20"/>
          <w:lang w:eastAsia="es-SV"/>
        </w:rPr>
        <w:t>, actuando en la calidad antes mencionada, presentó un escrito por medio del cual reiteró su posición expuesta el día quince de enero de ese mismo año.</w:t>
      </w:r>
    </w:p>
    <w:p w14:paraId="48CB382C" w14:textId="3F87465D" w:rsidR="0063349F" w:rsidRDefault="0063349F" w:rsidP="00F35AAC">
      <w:pPr>
        <w:tabs>
          <w:tab w:val="num" w:pos="567"/>
        </w:tabs>
        <w:spacing w:after="0" w:line="240" w:lineRule="auto"/>
        <w:ind w:left="426"/>
        <w:jc w:val="both"/>
        <w:rPr>
          <w:rFonts w:ascii="Museo Sans 300" w:eastAsia="Calibri" w:hAnsi="Museo Sans 300"/>
          <w:sz w:val="20"/>
          <w:szCs w:val="20"/>
          <w:lang w:eastAsia="es-SV"/>
        </w:rPr>
      </w:pPr>
    </w:p>
    <w:p w14:paraId="7FF1122A" w14:textId="7F8D525A" w:rsidR="00F35AAC" w:rsidRDefault="00A82819"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 medio de memorando de fecha veinticuatro de agosto del año dos mil veinte,</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63349F">
        <w:rPr>
          <w:rFonts w:ascii="Museo Sans 300" w:eastAsia="Calibri" w:hAnsi="Museo Sans 300"/>
          <w:sz w:val="20"/>
          <w:szCs w:val="20"/>
        </w:rPr>
        <w:t>248</w:t>
      </w:r>
      <w:r w:rsidR="005B53F5">
        <w:rPr>
          <w:rFonts w:ascii="Museo Sans 300" w:eastAsia="Calibri" w:hAnsi="Museo Sans 300"/>
          <w:sz w:val="20"/>
          <w:szCs w:val="20"/>
        </w:rPr>
        <w:t>-</w:t>
      </w:r>
      <w:r w:rsidR="00AE0A3B">
        <w:rPr>
          <w:rFonts w:ascii="Museo Sans 300" w:eastAsia="Calibri" w:hAnsi="Museo Sans 300"/>
          <w:sz w:val="20"/>
          <w:szCs w:val="20"/>
        </w:rPr>
        <w:t>+++</w:t>
      </w:r>
      <w:r w:rsidR="0063349F">
        <w:rPr>
          <w:rFonts w:ascii="Museo Sans 300" w:eastAsia="Calibri" w:hAnsi="Museo Sans 300"/>
          <w:sz w:val="20"/>
          <w:szCs w:val="20"/>
        </w:rPr>
        <w:t>-CAU</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1CB7B49F" w14:textId="2C3478F3" w:rsidR="0063349F" w:rsidRDefault="0063349F"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29DF336" w14:textId="6BE8DD32" w:rsidR="003F3EE2" w:rsidRDefault="00AE0A3B" w:rsidP="003F3EE2">
      <w:pPr>
        <w:spacing w:after="0" w:line="240" w:lineRule="auto"/>
        <w:ind w:left="426"/>
        <w:jc w:val="center"/>
        <w:rPr>
          <w:rFonts w:ascii="Museo Sans 300" w:hAnsi="Museo Sans 300"/>
          <w:sz w:val="20"/>
          <w:szCs w:val="20"/>
          <w:u w:val="single"/>
        </w:rPr>
      </w:pPr>
      <w:r>
        <w:rPr>
          <w:noProof/>
          <w:lang w:eastAsia="es-SV"/>
        </w:rPr>
        <w:t>+++</w:t>
      </w:r>
    </w:p>
    <w:p w14:paraId="6C3D4956" w14:textId="77777777" w:rsidR="0063349F" w:rsidRDefault="0063349F" w:rsidP="004463F2">
      <w:pPr>
        <w:tabs>
          <w:tab w:val="num" w:pos="567"/>
        </w:tabs>
        <w:spacing w:after="0" w:line="240" w:lineRule="auto"/>
        <w:ind w:left="426"/>
        <w:jc w:val="both"/>
        <w:rPr>
          <w:rFonts w:ascii="Museo Sans 300" w:hAnsi="Museo Sans 300"/>
          <w:sz w:val="20"/>
          <w:szCs w:val="20"/>
          <w:u w:val="single"/>
          <w:lang w:eastAsia="es-SV"/>
        </w:rPr>
      </w:pPr>
    </w:p>
    <w:p w14:paraId="675A617E" w14:textId="1F3FFD29" w:rsidR="00F35AAC" w:rsidRPr="00937F60" w:rsidRDefault="00ED52F2" w:rsidP="004463F2">
      <w:pPr>
        <w:tabs>
          <w:tab w:val="num" w:pos="567"/>
        </w:tabs>
        <w:spacing w:after="0" w:line="240" w:lineRule="auto"/>
        <w:ind w:left="426"/>
        <w:jc w:val="both"/>
        <w:rPr>
          <w:rFonts w:ascii="Museo Sans 300" w:hAnsi="Museo Sans 300"/>
          <w:sz w:val="20"/>
          <w:szCs w:val="20"/>
          <w:u w:val="single"/>
          <w:lang w:eastAsia="es-SV"/>
        </w:rPr>
      </w:pPr>
      <w:r>
        <w:rPr>
          <w:rFonts w:ascii="Museo Sans 300" w:hAnsi="Museo Sans 300"/>
          <w:sz w:val="20"/>
          <w:szCs w:val="20"/>
          <w:u w:val="single"/>
          <w:lang w:eastAsia="es-SV"/>
        </w:rPr>
        <w:t xml:space="preserve">Determinación de la </w:t>
      </w:r>
      <w:r w:rsidR="00313CE7">
        <w:rPr>
          <w:rFonts w:ascii="Museo Sans 300" w:hAnsi="Museo Sans 300"/>
          <w:sz w:val="20"/>
          <w:szCs w:val="20"/>
          <w:u w:val="single"/>
          <w:lang w:eastAsia="es-SV"/>
        </w:rPr>
        <w:t>condición en el suministro</w:t>
      </w:r>
      <w:r w:rsidR="0005190C">
        <w:rPr>
          <w:rFonts w:ascii="Museo Sans 300" w:hAnsi="Museo Sans 300"/>
          <w:sz w:val="20"/>
          <w:szCs w:val="20"/>
          <w:u w:val="single"/>
          <w:lang w:eastAsia="es-SV"/>
        </w:rPr>
        <w:t xml:space="preserve"> </w:t>
      </w:r>
      <w:r w:rsidR="00E00381">
        <w:rPr>
          <w:rFonts w:ascii="Museo Sans 300" w:hAnsi="Museo Sans 300"/>
          <w:sz w:val="20"/>
          <w:szCs w:val="20"/>
          <w:u w:val="single"/>
          <w:lang w:eastAsia="es-SV"/>
        </w:rPr>
        <w:t>y</w:t>
      </w:r>
      <w:r w:rsidR="00C51202">
        <w:rPr>
          <w:rFonts w:ascii="Museo Sans 300" w:hAnsi="Museo Sans 300"/>
          <w:sz w:val="20"/>
          <w:szCs w:val="20"/>
          <w:u w:val="single"/>
          <w:lang w:eastAsia="es-SV"/>
        </w:rPr>
        <w:t xml:space="preserve"> </w:t>
      </w:r>
      <w:r w:rsidR="00CE1E09">
        <w:rPr>
          <w:rFonts w:ascii="Museo Sans 300" w:hAnsi="Museo Sans 300"/>
          <w:sz w:val="20"/>
          <w:szCs w:val="20"/>
          <w:u w:val="single"/>
          <w:lang w:eastAsia="es-SV"/>
        </w:rPr>
        <w:t xml:space="preserve">sobre patrón de consumo según los </w:t>
      </w:r>
      <w:r w:rsidR="002E3F35">
        <w:rPr>
          <w:rFonts w:ascii="Museo Sans 300" w:hAnsi="Museo Sans 300"/>
          <w:sz w:val="20"/>
          <w:szCs w:val="20"/>
          <w:u w:val="single"/>
          <w:lang w:eastAsia="es-SV"/>
        </w:rPr>
        <w:t>históricos</w:t>
      </w:r>
      <w:r w:rsidR="00F35AAC" w:rsidRPr="00937F60">
        <w:rPr>
          <w:rFonts w:ascii="Museo Sans 300" w:hAnsi="Museo Sans 300"/>
          <w:sz w:val="20"/>
          <w:szCs w:val="20"/>
          <w:u w:val="single"/>
          <w:lang w:eastAsia="es-SV"/>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48367D55" w14:textId="0C2E20FD" w:rsidR="00792261" w:rsidRPr="000C2D5F" w:rsidRDefault="003F3EE2" w:rsidP="000C2D5F">
      <w:pPr>
        <w:spacing w:line="240" w:lineRule="auto"/>
        <w:ind w:left="709" w:right="425"/>
        <w:jc w:val="both"/>
        <w:rPr>
          <w:rStyle w:val="fBody"/>
          <w:rFonts w:ascii="Museo 300" w:eastAsia="Arial" w:hAnsi="Museo 300"/>
          <w:color w:val="auto"/>
          <w:sz w:val="16"/>
          <w:szCs w:val="16"/>
          <w:lang w:eastAsia="es-SV"/>
        </w:rPr>
      </w:pPr>
      <w:r w:rsidRPr="00BD38EB">
        <w:rPr>
          <w:rFonts w:ascii="Museo 300" w:hAnsi="Museo 300"/>
          <w:sz w:val="16"/>
          <w:szCs w:val="16"/>
        </w:rPr>
        <w:t xml:space="preserve"> “[…]</w:t>
      </w:r>
      <w:r w:rsidR="00C96779">
        <w:rPr>
          <w:rFonts w:ascii="Museo 300" w:hAnsi="Museo 300"/>
          <w:sz w:val="16"/>
          <w:szCs w:val="16"/>
        </w:rPr>
        <w:t xml:space="preserve"> </w:t>
      </w:r>
      <w:r w:rsidR="00792261" w:rsidRPr="00792261">
        <w:rPr>
          <w:rStyle w:val="fBody"/>
          <w:rFonts w:ascii="Museo 300" w:eastAsia="Arial" w:hAnsi="Museo 300"/>
          <w:sz w:val="16"/>
          <w:szCs w:val="16"/>
        </w:rPr>
        <w:t>se verificó que el medidor presentaba deslizamiento sin carga conectada; es decir, manteniendo constante en 55 segundos cada rotación.</w:t>
      </w:r>
      <w:r w:rsidR="00355F15">
        <w:rPr>
          <w:rStyle w:val="fBody"/>
          <w:rFonts w:ascii="Museo 300" w:eastAsia="Arial" w:hAnsi="Museo 300"/>
          <w:sz w:val="16"/>
          <w:szCs w:val="16"/>
        </w:rPr>
        <w:t xml:space="preserve"> (…)</w:t>
      </w:r>
    </w:p>
    <w:p w14:paraId="7E7DDD39" w14:textId="261921DF" w:rsidR="000C2D5F" w:rsidRPr="000C2D5F" w:rsidRDefault="000C2D5F" w:rsidP="00C96779">
      <w:pPr>
        <w:spacing w:line="240" w:lineRule="auto"/>
        <w:ind w:left="709" w:right="425"/>
        <w:jc w:val="both"/>
        <w:rPr>
          <w:rStyle w:val="fBody"/>
          <w:rFonts w:ascii="Museo 300" w:eastAsia="Arial" w:hAnsi="Museo 300"/>
          <w:color w:val="auto"/>
          <w:sz w:val="16"/>
          <w:szCs w:val="16"/>
          <w:lang w:eastAsia="es-SV"/>
        </w:rPr>
      </w:pPr>
      <w:r>
        <w:rPr>
          <w:rFonts w:ascii="Museo 300" w:hAnsi="Museo 300"/>
          <w:sz w:val="16"/>
          <w:szCs w:val="16"/>
          <w:lang w:eastAsia="es-SV"/>
        </w:rPr>
        <w:t xml:space="preserve">Con respecto </w:t>
      </w:r>
      <w:r w:rsidRPr="000C2D5F">
        <w:rPr>
          <w:rStyle w:val="fBody"/>
          <w:rFonts w:ascii="Museo 300" w:eastAsia="Arial" w:hAnsi="Museo 300"/>
          <w:sz w:val="16"/>
          <w:szCs w:val="16"/>
        </w:rPr>
        <w:t>a la apreciación realizada a los históricos de los consumos registrados en los servicios eléctricos para establecer un período de reintegro a los usuarios, se establece que por el tipo de desperfecto que el equipo de medición presente, puede ser que éste registre más energía, menos energía y en ocasiones puede generarse ambas situaciones al mismo tiempo; es decir, en un período registre más y en otro registre menos, esto dependerá de las condiciones eléctricas a</w:t>
      </w:r>
      <w:r w:rsidRPr="000C2D5F" w:rsidDel="003E1DE3">
        <w:rPr>
          <w:rStyle w:val="fBody"/>
          <w:rFonts w:ascii="Museo 300" w:eastAsia="Arial" w:hAnsi="Museo 300"/>
          <w:sz w:val="16"/>
          <w:szCs w:val="16"/>
        </w:rPr>
        <w:t xml:space="preserve"> </w:t>
      </w:r>
      <w:r w:rsidRPr="000C2D5F">
        <w:rPr>
          <w:rStyle w:val="fBody"/>
          <w:rFonts w:ascii="Museo 300" w:eastAsia="Arial" w:hAnsi="Museo 300"/>
          <w:sz w:val="16"/>
          <w:szCs w:val="16"/>
        </w:rPr>
        <w:t xml:space="preserve">las que está sometido dicho equipo. </w:t>
      </w:r>
      <w:r w:rsidRPr="00C005A4">
        <w:rPr>
          <w:rFonts w:ascii="Museo 300" w:hAnsi="Museo 300"/>
          <w:sz w:val="16"/>
          <w:szCs w:val="16"/>
          <w:lang w:eastAsia="es-SV"/>
        </w:rPr>
        <w:t>[…]”</w:t>
      </w:r>
      <w:r w:rsidRPr="000C2D5F">
        <w:rPr>
          <w:rStyle w:val="fBody"/>
          <w:rFonts w:ascii="Museo 300" w:eastAsia="Arial" w:hAnsi="Museo 300"/>
          <w:sz w:val="16"/>
          <w:szCs w:val="16"/>
        </w:rPr>
        <w:t xml:space="preserve">  </w:t>
      </w:r>
    </w:p>
    <w:p w14:paraId="569E6A11" w14:textId="56E97FBC"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t>Determinación de la e</w:t>
      </w:r>
      <w:r w:rsidR="00201F27">
        <w:rPr>
          <w:rFonts w:ascii="Museo Sans 300" w:hAnsi="Museo Sans 300"/>
          <w:sz w:val="20"/>
          <w:szCs w:val="20"/>
          <w:u w:val="single"/>
        </w:rPr>
        <w:t>nergía a reintegrar al usuario realizado por el CAU</w:t>
      </w:r>
      <w:r w:rsidRPr="00B0385B">
        <w:rPr>
          <w:rFonts w:ascii="Museo Sans 300" w:hAnsi="Museo Sans 300"/>
          <w:sz w:val="20"/>
          <w:szCs w:val="20"/>
          <w:u w:val="single"/>
        </w:rPr>
        <w:t> </w:t>
      </w:r>
    </w:p>
    <w:p w14:paraId="5073F50C" w14:textId="4078E02E" w:rsidR="00C005A4" w:rsidRPr="00C005A4" w:rsidRDefault="002C45E3" w:rsidP="00C005A4">
      <w:pPr>
        <w:pStyle w:val="Prrafodelista"/>
        <w:ind w:left="720" w:right="565"/>
        <w:jc w:val="both"/>
        <w:rPr>
          <w:rStyle w:val="fBody"/>
          <w:rFonts w:ascii="Museo 300" w:hAnsi="Museo 300"/>
          <w:color w:val="auto"/>
          <w:sz w:val="16"/>
          <w:szCs w:val="16"/>
          <w:lang w:eastAsia="es-SV"/>
        </w:rPr>
      </w:pPr>
      <w:r w:rsidRPr="002C45E3">
        <w:rPr>
          <w:rFonts w:ascii="Museo 300" w:hAnsi="Museo 300"/>
          <w:color w:val="000000"/>
          <w:sz w:val="16"/>
          <w:szCs w:val="16"/>
        </w:rPr>
        <w:t xml:space="preserve">“[…] </w:t>
      </w:r>
      <w:r w:rsidR="00C005A4">
        <w:rPr>
          <w:rFonts w:ascii="Museo 300" w:hAnsi="Museo 300" w:cs="Arial"/>
          <w:sz w:val="16"/>
          <w:szCs w:val="16"/>
        </w:rPr>
        <w:t>L</w:t>
      </w:r>
      <w:r w:rsidR="00C005A4" w:rsidRPr="00C005A4">
        <w:rPr>
          <w:rStyle w:val="fBody"/>
          <w:rFonts w:ascii="Museo 300" w:hAnsi="Museo 300"/>
          <w:sz w:val="16"/>
          <w:szCs w:val="16"/>
        </w:rPr>
        <w:t xml:space="preserve">uego de analizar los argumentos expuestos por ambas partes, se procedió a verificar la cantidad que la sociedad AES CLESA pretende reintegrar al usuario en concepto de cobros excesivos por existir problemas en el equipo de medición </w:t>
      </w:r>
      <w:r w:rsidR="00AE0A3B">
        <w:rPr>
          <w:rStyle w:val="fBody"/>
          <w:rFonts w:ascii="Museo 300" w:hAnsi="Museo 300"/>
          <w:b/>
          <w:sz w:val="16"/>
          <w:szCs w:val="16"/>
        </w:rPr>
        <w:t>N.° +++</w:t>
      </w:r>
      <w:r w:rsidR="00C005A4" w:rsidRPr="00C005A4">
        <w:rPr>
          <w:rStyle w:val="fBody"/>
          <w:rFonts w:ascii="Museo 300" w:hAnsi="Museo 300"/>
          <w:sz w:val="16"/>
          <w:szCs w:val="16"/>
        </w:rPr>
        <w:t xml:space="preserve">, en virtud de lo anterior, el CAU realizó un </w:t>
      </w:r>
      <w:proofErr w:type="spellStart"/>
      <w:r w:rsidR="00C005A4" w:rsidRPr="00C005A4">
        <w:rPr>
          <w:rStyle w:val="fBody"/>
          <w:rFonts w:ascii="Museo 300" w:hAnsi="Museo 300"/>
          <w:sz w:val="16"/>
          <w:szCs w:val="16"/>
        </w:rPr>
        <w:t>recálculo</w:t>
      </w:r>
      <w:proofErr w:type="spellEnd"/>
      <w:r w:rsidR="00C005A4" w:rsidRPr="00C005A4">
        <w:rPr>
          <w:rStyle w:val="fBody"/>
          <w:rFonts w:ascii="Museo 300" w:hAnsi="Museo 300"/>
          <w:sz w:val="16"/>
          <w:szCs w:val="16"/>
        </w:rPr>
        <w:t xml:space="preserve"> tomando en consideración lo siguiente:</w:t>
      </w:r>
    </w:p>
    <w:p w14:paraId="3DA51333" w14:textId="77777777" w:rsidR="00C005A4" w:rsidRPr="00201F27" w:rsidRDefault="00C005A4" w:rsidP="00201F27">
      <w:pPr>
        <w:pStyle w:val="Prrafodelista"/>
        <w:ind w:left="720" w:right="565"/>
        <w:jc w:val="both"/>
        <w:rPr>
          <w:rFonts w:ascii="Museo 300" w:hAnsi="Museo 300"/>
          <w:sz w:val="16"/>
          <w:szCs w:val="16"/>
          <w:lang w:val="es-SV" w:eastAsia="es-SV"/>
        </w:rPr>
      </w:pPr>
    </w:p>
    <w:p w14:paraId="31D9BD79" w14:textId="165104F3" w:rsidR="00C005A4" w:rsidRDefault="00C005A4" w:rsidP="00C005A4">
      <w:pPr>
        <w:pStyle w:val="Prrafodelista"/>
        <w:numPr>
          <w:ilvl w:val="0"/>
          <w:numId w:val="18"/>
        </w:numPr>
        <w:ind w:right="565"/>
        <w:jc w:val="both"/>
        <w:rPr>
          <w:rStyle w:val="fBody"/>
          <w:rFonts w:ascii="Museo 300" w:hAnsi="Museo 300"/>
          <w:sz w:val="16"/>
          <w:szCs w:val="16"/>
        </w:rPr>
      </w:pPr>
      <w:r w:rsidRPr="00C005A4">
        <w:rPr>
          <w:rStyle w:val="fBody"/>
          <w:rFonts w:ascii="Museo 300" w:hAnsi="Museo 300"/>
          <w:sz w:val="16"/>
          <w:szCs w:val="16"/>
        </w:rPr>
        <w:t xml:space="preserve">El período de reintegro en el cálculo está comprendido desde el 1 de septiembre del 2012 al 3 de marzo del año 2014, correspondiente a </w:t>
      </w:r>
      <w:r w:rsidRPr="00C005A4">
        <w:rPr>
          <w:rStyle w:val="fBody"/>
          <w:rFonts w:ascii="Museo 300" w:hAnsi="Museo 300"/>
          <w:b/>
          <w:sz w:val="16"/>
          <w:szCs w:val="16"/>
        </w:rPr>
        <w:t>548 días</w:t>
      </w:r>
      <w:r w:rsidRPr="00C005A4">
        <w:rPr>
          <w:rStyle w:val="fBody"/>
          <w:rFonts w:ascii="Museo 300" w:hAnsi="Museo 300"/>
          <w:sz w:val="16"/>
          <w:szCs w:val="16"/>
        </w:rPr>
        <w:t>.</w:t>
      </w:r>
    </w:p>
    <w:p w14:paraId="3D378B9C" w14:textId="77777777" w:rsidR="00C005A4" w:rsidRPr="00C005A4" w:rsidRDefault="00C005A4" w:rsidP="00C005A4">
      <w:pPr>
        <w:pStyle w:val="Prrafodelista"/>
        <w:ind w:left="1429" w:right="565"/>
        <w:jc w:val="both"/>
        <w:rPr>
          <w:rStyle w:val="fBody"/>
          <w:rFonts w:ascii="Museo 300" w:hAnsi="Museo 300"/>
          <w:sz w:val="16"/>
          <w:szCs w:val="16"/>
        </w:rPr>
      </w:pPr>
    </w:p>
    <w:p w14:paraId="18F3124B" w14:textId="25193AE0" w:rsidR="00C005A4" w:rsidRDefault="00C005A4" w:rsidP="00C005A4">
      <w:pPr>
        <w:pStyle w:val="Prrafodelista"/>
        <w:numPr>
          <w:ilvl w:val="0"/>
          <w:numId w:val="18"/>
        </w:numPr>
        <w:ind w:right="565"/>
        <w:jc w:val="both"/>
        <w:rPr>
          <w:rStyle w:val="fBody"/>
          <w:rFonts w:ascii="Museo 300" w:hAnsi="Museo 300"/>
          <w:sz w:val="16"/>
          <w:szCs w:val="16"/>
        </w:rPr>
      </w:pPr>
      <w:r w:rsidRPr="00C005A4">
        <w:rPr>
          <w:rStyle w:val="fBody"/>
          <w:rFonts w:ascii="Museo 300" w:hAnsi="Museo 300"/>
          <w:sz w:val="16"/>
          <w:szCs w:val="16"/>
        </w:rPr>
        <w:t xml:space="preserve">Los consumos de energía que se han utilizados para realizar el </w:t>
      </w:r>
      <w:proofErr w:type="spellStart"/>
      <w:r w:rsidRPr="00C005A4">
        <w:rPr>
          <w:rStyle w:val="fBody"/>
          <w:rFonts w:ascii="Museo 300" w:hAnsi="Museo 300"/>
          <w:sz w:val="16"/>
          <w:szCs w:val="16"/>
        </w:rPr>
        <w:t>recálculo</w:t>
      </w:r>
      <w:proofErr w:type="spellEnd"/>
      <w:r w:rsidRPr="00C005A4">
        <w:rPr>
          <w:rStyle w:val="fBody"/>
          <w:rFonts w:ascii="Museo 300" w:hAnsi="Museo 300"/>
          <w:sz w:val="16"/>
          <w:szCs w:val="16"/>
        </w:rPr>
        <w:t xml:space="preserve"> fueron los anteriores a la condición irregular.</w:t>
      </w:r>
    </w:p>
    <w:p w14:paraId="452B8502" w14:textId="77777777" w:rsidR="00C005A4" w:rsidRPr="00C005A4" w:rsidRDefault="00C005A4" w:rsidP="00C005A4">
      <w:pPr>
        <w:pStyle w:val="Prrafodelista"/>
        <w:rPr>
          <w:rStyle w:val="fBody"/>
          <w:rFonts w:ascii="Museo 300" w:hAnsi="Museo 300"/>
          <w:sz w:val="16"/>
          <w:szCs w:val="16"/>
        </w:rPr>
      </w:pPr>
    </w:p>
    <w:p w14:paraId="219C1280" w14:textId="359338A1" w:rsidR="00F43BC5" w:rsidRPr="00C005A4" w:rsidRDefault="00C005A4" w:rsidP="00C005A4">
      <w:pPr>
        <w:spacing w:line="240" w:lineRule="auto"/>
        <w:ind w:left="709" w:right="425"/>
        <w:jc w:val="both"/>
        <w:rPr>
          <w:rFonts w:ascii="Museo 300" w:hAnsi="Museo 300" w:cs="Arial"/>
          <w:sz w:val="16"/>
          <w:szCs w:val="16"/>
          <w:lang w:eastAsia="x-none"/>
        </w:rPr>
      </w:pPr>
      <w:r w:rsidRPr="00C005A4">
        <w:rPr>
          <w:rFonts w:ascii="Museo 300" w:hAnsi="Museo 300"/>
          <w:sz w:val="16"/>
          <w:szCs w:val="16"/>
          <w:lang w:eastAsia="x-none"/>
        </w:rPr>
        <w:t>Con base en l</w:t>
      </w:r>
      <w:r w:rsidRPr="00C005A4">
        <w:rPr>
          <w:rFonts w:ascii="Museo 300" w:hAnsi="Museo 300" w:cs="Arial"/>
          <w:sz w:val="16"/>
          <w:szCs w:val="16"/>
          <w:lang w:eastAsia="x-none"/>
        </w:rPr>
        <w:t xml:space="preserve">os parámetros antes mencionados, se procedió a efectuar una revisión y análisis de las pruebas proporcionadas por AES CLESA y obtenidas por el CAU de la SIGET, se determinó que </w:t>
      </w:r>
      <w:r w:rsidRPr="00C005A4">
        <w:rPr>
          <w:rStyle w:val="fBody"/>
          <w:rFonts w:ascii="Museo 300" w:eastAsia="Arial" w:hAnsi="Museo 300"/>
          <w:sz w:val="16"/>
          <w:szCs w:val="16"/>
        </w:rPr>
        <w:t>los consumos registrados en exceso en el servicio en referencia fueron originados por existir desperfectos o problemas en el medidor; al respecto, el CAU de</w:t>
      </w:r>
      <w:r w:rsidRPr="00C005A4">
        <w:rPr>
          <w:rFonts w:ascii="Museo 300" w:hAnsi="Museo 300" w:cs="Arial"/>
          <w:sz w:val="16"/>
          <w:szCs w:val="16"/>
          <w:lang w:eastAsia="x-none"/>
        </w:rPr>
        <w:t xml:space="preserve">terminó con base al </w:t>
      </w:r>
      <w:proofErr w:type="spellStart"/>
      <w:r w:rsidRPr="00C005A4">
        <w:rPr>
          <w:rFonts w:ascii="Museo 300" w:hAnsi="Museo 300" w:cs="Arial"/>
          <w:sz w:val="16"/>
          <w:szCs w:val="16"/>
          <w:lang w:eastAsia="x-none"/>
        </w:rPr>
        <w:t>recálculo</w:t>
      </w:r>
      <w:proofErr w:type="spellEnd"/>
      <w:r w:rsidRPr="00C005A4">
        <w:rPr>
          <w:rFonts w:ascii="Museo 300" w:hAnsi="Museo 300" w:cs="Arial"/>
          <w:sz w:val="16"/>
          <w:szCs w:val="16"/>
          <w:lang w:eastAsia="x-none"/>
        </w:rPr>
        <w:t xml:space="preserve"> efectuado que la cantidad reintegrada por la empresa distribuidora al señor </w:t>
      </w:r>
      <w:r w:rsidR="00AE0A3B">
        <w:rPr>
          <w:rStyle w:val="fBody"/>
          <w:rFonts w:ascii="Museo 300" w:eastAsia="Arial" w:hAnsi="Museo 300"/>
          <w:sz w:val="16"/>
          <w:szCs w:val="16"/>
        </w:rPr>
        <w:t>+++</w:t>
      </w:r>
      <w:r w:rsidRPr="00C005A4">
        <w:rPr>
          <w:rFonts w:ascii="Museo 300" w:hAnsi="Museo 300" w:cs="Arial"/>
          <w:sz w:val="16"/>
          <w:szCs w:val="16"/>
          <w:lang w:eastAsia="x-none"/>
        </w:rPr>
        <w:t xml:space="preserve"> equivalente al monto de </w:t>
      </w:r>
      <w:r w:rsidRPr="00C005A4">
        <w:rPr>
          <w:rStyle w:val="fBody"/>
          <w:rFonts w:ascii="Museo 300" w:eastAsia="Arial" w:hAnsi="Museo 300"/>
          <w:b/>
          <w:sz w:val="16"/>
          <w:szCs w:val="16"/>
        </w:rPr>
        <w:t>cuatrocientos treinta y cuatro 12/100 dólares de los Estados Unidos de América (USD 434.12) IVA incluido</w:t>
      </w:r>
      <w:r w:rsidRPr="00C005A4">
        <w:rPr>
          <w:rStyle w:val="fBody"/>
          <w:rFonts w:ascii="Museo 300" w:eastAsia="Arial" w:hAnsi="Museo 300"/>
          <w:sz w:val="16"/>
          <w:szCs w:val="16"/>
        </w:rPr>
        <w:t xml:space="preserve">, correspondiente a una energía registrada en exceso de </w:t>
      </w:r>
      <w:r w:rsidRPr="00C005A4">
        <w:rPr>
          <w:rStyle w:val="fBody"/>
          <w:rFonts w:ascii="Museo 300" w:eastAsia="Arial" w:hAnsi="Museo 300"/>
          <w:b/>
          <w:sz w:val="16"/>
          <w:szCs w:val="16"/>
        </w:rPr>
        <w:t xml:space="preserve">1,505 </w:t>
      </w:r>
      <w:proofErr w:type="spellStart"/>
      <w:r w:rsidRPr="00C005A4">
        <w:rPr>
          <w:rStyle w:val="fBody"/>
          <w:rFonts w:ascii="Museo 300" w:eastAsia="Arial" w:hAnsi="Museo 300"/>
          <w:b/>
          <w:sz w:val="16"/>
          <w:szCs w:val="16"/>
        </w:rPr>
        <w:t>kWh</w:t>
      </w:r>
      <w:proofErr w:type="spellEnd"/>
      <w:r w:rsidRPr="00C005A4">
        <w:rPr>
          <w:rFonts w:ascii="Museo 300" w:hAnsi="Museo 300" w:cs="Arial"/>
          <w:sz w:val="16"/>
          <w:szCs w:val="16"/>
          <w:lang w:eastAsia="x-none"/>
        </w:rPr>
        <w:t>, es aceptable</w:t>
      </w:r>
      <w:r w:rsidR="00F43BC5" w:rsidRPr="00F43BC5">
        <w:rPr>
          <w:rFonts w:ascii="Museo 300" w:hAnsi="Museo 300"/>
          <w:sz w:val="16"/>
          <w:szCs w:val="16"/>
          <w:lang w:eastAsia="es-SV"/>
        </w:rPr>
        <w:t>. […]”  </w:t>
      </w:r>
    </w:p>
    <w:p w14:paraId="17E791EB" w14:textId="77777777" w:rsidR="00AE0A3B" w:rsidRDefault="00AE0A3B" w:rsidP="00F35AAC">
      <w:pPr>
        <w:spacing w:line="0" w:lineRule="atLeast"/>
        <w:ind w:firstLine="426"/>
        <w:jc w:val="both"/>
        <w:rPr>
          <w:rStyle w:val="normaltextrunspellingerrorv2scxw139892720bcx0"/>
          <w:rFonts w:ascii="Museo Sans 300" w:hAnsi="Museo Sans 300"/>
          <w:sz w:val="20"/>
          <w:szCs w:val="20"/>
          <w:u w:val="single"/>
        </w:rPr>
      </w:pPr>
    </w:p>
    <w:p w14:paraId="25B9C78E" w14:textId="77777777" w:rsidR="00AE0A3B" w:rsidRDefault="00AE0A3B" w:rsidP="00F35AAC">
      <w:pPr>
        <w:spacing w:line="0" w:lineRule="atLeast"/>
        <w:ind w:firstLine="426"/>
        <w:jc w:val="both"/>
        <w:rPr>
          <w:rStyle w:val="normaltextrunspellingerrorv2scxw139892720bcx0"/>
          <w:rFonts w:ascii="Museo Sans 300" w:hAnsi="Museo Sans 300"/>
          <w:sz w:val="20"/>
          <w:szCs w:val="20"/>
          <w:u w:val="single"/>
        </w:rPr>
      </w:pPr>
    </w:p>
    <w:p w14:paraId="7EAFB902" w14:textId="01BF5F5B"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lastRenderedPageBreak/>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47215C25" w14:textId="026176A5" w:rsidR="00C005A4" w:rsidRPr="00C005A4" w:rsidRDefault="00C005A4" w:rsidP="00C005A4">
      <w:pPr>
        <w:numPr>
          <w:ilvl w:val="0"/>
          <w:numId w:val="6"/>
        </w:numPr>
        <w:spacing w:after="0" w:line="240" w:lineRule="auto"/>
        <w:ind w:left="1276" w:right="565"/>
        <w:jc w:val="both"/>
        <w:rPr>
          <w:rStyle w:val="fBody"/>
          <w:rFonts w:ascii="Museo 300" w:eastAsia="Arial" w:hAnsi="Museo 300"/>
          <w:sz w:val="16"/>
          <w:szCs w:val="16"/>
        </w:rPr>
      </w:pPr>
      <w:r w:rsidRPr="00C005A4">
        <w:rPr>
          <w:rStyle w:val="fBody"/>
          <w:rFonts w:ascii="Museo 300" w:eastAsia="Arial" w:hAnsi="Museo 300"/>
          <w:sz w:val="16"/>
          <w:szCs w:val="16"/>
        </w:rPr>
        <w:t xml:space="preserve">Se comprobó que el equipo de medición </w:t>
      </w:r>
      <w:r w:rsidR="00AE0A3B">
        <w:rPr>
          <w:rStyle w:val="fBody"/>
          <w:rFonts w:ascii="Museo 300" w:eastAsia="Arial" w:hAnsi="Museo 300"/>
          <w:b/>
          <w:bCs/>
          <w:sz w:val="16"/>
          <w:szCs w:val="16"/>
        </w:rPr>
        <w:t>N.° +++</w:t>
      </w:r>
      <w:r w:rsidRPr="00C005A4">
        <w:rPr>
          <w:rStyle w:val="fBody"/>
          <w:rFonts w:ascii="Museo 300" w:eastAsia="Arial" w:hAnsi="Museo 300"/>
          <w:b/>
          <w:bCs/>
          <w:sz w:val="16"/>
          <w:szCs w:val="16"/>
        </w:rPr>
        <w:t xml:space="preserve"> </w:t>
      </w:r>
      <w:r w:rsidRPr="00C005A4">
        <w:rPr>
          <w:rStyle w:val="fBody"/>
          <w:rFonts w:ascii="Museo 300" w:eastAsia="Arial" w:hAnsi="Museo 300"/>
          <w:sz w:val="16"/>
          <w:szCs w:val="16"/>
        </w:rPr>
        <w:t>en el período comprendido desde el 1 de septiembre del 2012 al 3 de marzo del año 2014, registró consumos de energía eléctrica de forma excesiva por presentar problemas vinculado con deslizamiento sin carga conectada.</w:t>
      </w:r>
    </w:p>
    <w:p w14:paraId="112F6BA1" w14:textId="77777777" w:rsidR="00C005A4" w:rsidRPr="00D75CBA" w:rsidRDefault="00C005A4" w:rsidP="00C005A4">
      <w:pPr>
        <w:spacing w:after="0" w:line="240" w:lineRule="auto"/>
        <w:ind w:left="1276" w:right="565"/>
        <w:jc w:val="both"/>
        <w:rPr>
          <w:rStyle w:val="fBody"/>
          <w:rFonts w:ascii="Museo Sans 300" w:eastAsia="Arial" w:hAnsi="Museo Sans 300"/>
          <w:sz w:val="20"/>
          <w:szCs w:val="20"/>
        </w:rPr>
      </w:pPr>
    </w:p>
    <w:p w14:paraId="7524AEE5" w14:textId="7E090CE2" w:rsidR="007B46B2" w:rsidRPr="00C005A4" w:rsidRDefault="00C005A4" w:rsidP="00C005A4">
      <w:pPr>
        <w:numPr>
          <w:ilvl w:val="0"/>
          <w:numId w:val="6"/>
        </w:numPr>
        <w:spacing w:after="0" w:line="240" w:lineRule="auto"/>
        <w:ind w:left="1276" w:right="565"/>
        <w:jc w:val="both"/>
        <w:rPr>
          <w:rFonts w:ascii="Museo 300" w:hAnsi="Museo 300"/>
          <w:color w:val="000000"/>
          <w:sz w:val="16"/>
          <w:szCs w:val="16"/>
        </w:rPr>
      </w:pPr>
      <w:r w:rsidRPr="00C005A4">
        <w:rPr>
          <w:rStyle w:val="fBody"/>
          <w:rFonts w:ascii="Museo 300" w:eastAsia="Arial" w:hAnsi="Museo 300"/>
          <w:sz w:val="16"/>
          <w:szCs w:val="16"/>
        </w:rPr>
        <w:t xml:space="preserve">De conformidad al análisis efectuado por el CAU, se determinó que la cantidad que la sociedad AES CLESA pretende reintegrar al señor </w:t>
      </w:r>
      <w:r w:rsidR="00AE0A3B">
        <w:rPr>
          <w:rStyle w:val="fBody"/>
          <w:rFonts w:ascii="Museo 300" w:eastAsia="Arial" w:hAnsi="Museo 300"/>
          <w:sz w:val="16"/>
          <w:szCs w:val="16"/>
        </w:rPr>
        <w:t>+++</w:t>
      </w:r>
      <w:r w:rsidRPr="00C005A4">
        <w:rPr>
          <w:rStyle w:val="fBody"/>
          <w:rFonts w:ascii="Museo 300" w:eastAsia="Arial" w:hAnsi="Museo 300"/>
          <w:sz w:val="16"/>
          <w:szCs w:val="16"/>
        </w:rPr>
        <w:t xml:space="preserve"> por el monto de </w:t>
      </w:r>
      <w:r w:rsidRPr="00C005A4">
        <w:rPr>
          <w:rStyle w:val="fBody"/>
          <w:rFonts w:ascii="Museo 300" w:eastAsia="Arial" w:hAnsi="Museo 300"/>
          <w:b/>
          <w:sz w:val="16"/>
          <w:szCs w:val="16"/>
        </w:rPr>
        <w:t>cuatrocientos treinta y cuatro 12/100 dólares de los Estados Unidos de América (USD 434.12) IVA incluido</w:t>
      </w:r>
      <w:r w:rsidRPr="00C005A4">
        <w:rPr>
          <w:rStyle w:val="fBody"/>
          <w:rFonts w:ascii="Museo 300" w:eastAsia="Arial" w:hAnsi="Museo 300"/>
          <w:sz w:val="16"/>
          <w:szCs w:val="16"/>
        </w:rPr>
        <w:t xml:space="preserve">, equivalente a una energía registrada en exceso de </w:t>
      </w:r>
      <w:r w:rsidRPr="00C005A4">
        <w:rPr>
          <w:rStyle w:val="fBody"/>
          <w:rFonts w:ascii="Museo 300" w:eastAsia="Arial" w:hAnsi="Museo 300"/>
          <w:b/>
          <w:sz w:val="16"/>
          <w:szCs w:val="16"/>
        </w:rPr>
        <w:t xml:space="preserve">1,505 </w:t>
      </w:r>
      <w:proofErr w:type="spellStart"/>
      <w:r w:rsidRPr="00C005A4">
        <w:rPr>
          <w:rStyle w:val="fBody"/>
          <w:rFonts w:ascii="Museo 300" w:eastAsia="Arial" w:hAnsi="Museo 300"/>
          <w:b/>
          <w:sz w:val="16"/>
          <w:szCs w:val="16"/>
        </w:rPr>
        <w:t>kWh</w:t>
      </w:r>
      <w:proofErr w:type="spellEnd"/>
      <w:r w:rsidRPr="00C005A4">
        <w:rPr>
          <w:rStyle w:val="fBody"/>
          <w:rFonts w:ascii="Museo 300" w:eastAsia="Arial" w:hAnsi="Museo 300"/>
          <w:sz w:val="16"/>
          <w:szCs w:val="16"/>
        </w:rPr>
        <w:t>, en el período comprendido desde el 1 de septiembre del 2012 al 3 de marzo del año 2014, es aceptable</w:t>
      </w:r>
      <w:r w:rsidR="00BC3D49" w:rsidRPr="00C005A4">
        <w:rPr>
          <w:rFonts w:ascii="Museo 300" w:hAnsi="Museo 300" w:cs="Arial"/>
          <w:sz w:val="16"/>
          <w:szCs w:val="16"/>
        </w:rPr>
        <w:t xml:space="preserve">. </w:t>
      </w:r>
      <w:r w:rsidR="007B46B2" w:rsidRPr="00C005A4">
        <w:rPr>
          <w:rFonts w:ascii="Museo 300" w:hAnsi="Museo 300"/>
          <w:sz w:val="16"/>
          <w:szCs w:val="16"/>
          <w:lang w:val="es-ES"/>
        </w:rPr>
        <w:t>[…]”</w:t>
      </w:r>
      <w:r w:rsidR="005273FC" w:rsidRPr="00C005A4">
        <w:rPr>
          <w:rFonts w:ascii="Museo 300" w:hAnsi="Museo 300"/>
          <w:sz w:val="16"/>
          <w:szCs w:val="16"/>
          <w:lang w:val="es-ES"/>
        </w:rPr>
        <w:t>.</w:t>
      </w:r>
      <w:r w:rsidR="007B46B2" w:rsidRPr="00C005A4">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4A95D03C"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007300CC">
        <w:rPr>
          <w:rFonts w:ascii="Museo Sans 300" w:eastAsia="Arial" w:hAnsi="Museo Sans 300"/>
          <w:sz w:val="20"/>
          <w:szCs w:val="20"/>
          <w:lang w:val="es-SV" w:eastAsia="es-SV"/>
        </w:rPr>
        <w:t>, esta S</w:t>
      </w:r>
      <w:r w:rsidRPr="00504905">
        <w:rPr>
          <w:rFonts w:ascii="Museo Sans 300" w:eastAsia="Arial" w:hAnsi="Museo Sans 300"/>
          <w:sz w:val="20"/>
          <w:szCs w:val="20"/>
          <w:lang w:val="es-SV" w:eastAsia="es-SV"/>
        </w:rPr>
        <w:t>uperintendencia, con apoyo del CAU, realiza las valoraciones siguientes:</w:t>
      </w:r>
    </w:p>
    <w:p w14:paraId="70140D72" w14:textId="449E49A4" w:rsidR="007300CC" w:rsidRDefault="007300CC" w:rsidP="007300CC">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213324EB"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21C11F4" w14:textId="77777777" w:rsidR="001147A2" w:rsidRDefault="001147A2"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3CAFDBF0" w14:textId="77777777" w:rsidR="00201F27" w:rsidRPr="00392E0D" w:rsidRDefault="00201F27" w:rsidP="00201F27">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El artículo 95 del Reglamento de la Ley General de Electricidad, estipula lo siguiente:</w:t>
      </w:r>
    </w:p>
    <w:p w14:paraId="419549D9" w14:textId="77777777" w:rsidR="00201F27" w:rsidRDefault="00201F27" w:rsidP="00201F27">
      <w:pPr>
        <w:pStyle w:val="NormalWeb"/>
        <w:tabs>
          <w:tab w:val="left" w:pos="142"/>
        </w:tabs>
        <w:spacing w:after="0" w:line="0" w:lineRule="atLeast"/>
        <w:ind w:left="567"/>
        <w:jc w:val="both"/>
        <w:rPr>
          <w:rFonts w:ascii="Museo Sans 300" w:hAnsi="Museo Sans 300"/>
          <w:sz w:val="22"/>
          <w:szCs w:val="22"/>
        </w:rPr>
      </w:pPr>
    </w:p>
    <w:p w14:paraId="173EE480" w14:textId="77777777" w:rsidR="00201F27" w:rsidRPr="00392E0D" w:rsidRDefault="00201F27" w:rsidP="00843C69">
      <w:pPr>
        <w:spacing w:after="0" w:line="240" w:lineRule="auto"/>
        <w:ind w:left="851" w:right="565"/>
        <w:jc w:val="both"/>
        <w:rPr>
          <w:rFonts w:ascii="Museo 300" w:hAnsi="Museo 300"/>
          <w:sz w:val="16"/>
          <w:szCs w:val="16"/>
          <w:lang w:val="es-MX"/>
        </w:rPr>
      </w:pPr>
      <w:r w:rsidRPr="00392E0D">
        <w:rPr>
          <w:rFonts w:ascii="Museo 300" w:hAnsi="Museo 300"/>
          <w:sz w:val="16"/>
          <w:szCs w:val="16"/>
          <w:lang w:eastAsia="es-SV"/>
        </w:rPr>
        <w:t xml:space="preserve">“[…] </w:t>
      </w:r>
      <w:r w:rsidRPr="00392E0D">
        <w:rPr>
          <w:rFonts w:ascii="Museo 300" w:hAnsi="Museo 300"/>
          <w:sz w:val="16"/>
          <w:szCs w:val="16"/>
          <w:lang w:val="es-MX"/>
        </w:rPr>
        <w:t>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w:t>
      </w:r>
      <w:r>
        <w:rPr>
          <w:rFonts w:ascii="Museo 300" w:hAnsi="Museo 300"/>
          <w:sz w:val="16"/>
          <w:szCs w:val="16"/>
          <w:lang w:val="es-MX"/>
        </w:rPr>
        <w:t>ones contractuales pertinentes</w:t>
      </w:r>
      <w:r w:rsidRPr="00392E0D">
        <w:rPr>
          <w:rFonts w:ascii="Museo 300" w:hAnsi="Museo 300"/>
          <w:sz w:val="16"/>
          <w:szCs w:val="16"/>
          <w:lang w:val="es-MX"/>
        </w:rPr>
        <w:t>. […]”</w:t>
      </w:r>
    </w:p>
    <w:p w14:paraId="5FA3D22F" w14:textId="77777777" w:rsidR="000A176F" w:rsidRPr="007B7B0C" w:rsidRDefault="000A176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63495042"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7300CC">
        <w:rPr>
          <w:rFonts w:ascii="Museo Sans 500" w:eastAsia="Calibri" w:hAnsi="Museo Sans 500"/>
          <w:b/>
          <w:sz w:val="20"/>
          <w:szCs w:val="20"/>
          <w:lang w:eastAsia="es-SV"/>
        </w:rPr>
        <w:t>AES CLESA y Cía., S. en C. de C.V</w:t>
      </w:r>
      <w:r w:rsidR="00B25632">
        <w:rPr>
          <w:rFonts w:ascii="Museo Sans 500" w:eastAsia="Calibri" w:hAnsi="Museo Sans 500"/>
          <w:b/>
          <w:sz w:val="20"/>
          <w:szCs w:val="20"/>
          <w:lang w:eastAsia="es-SV"/>
        </w:rPr>
        <w:t>.</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7300CC">
        <w:rPr>
          <w:rFonts w:ascii="Museo Sans 500" w:eastAsia="Calibri" w:hAnsi="Museo Sans 500"/>
          <w:b/>
          <w:sz w:val="20"/>
          <w:szCs w:val="20"/>
          <w:lang w:eastAsia="es-SV"/>
        </w:rPr>
        <w:t>l año 201</w:t>
      </w:r>
      <w:r w:rsidR="00C97499">
        <w:rPr>
          <w:rFonts w:ascii="Museo Sans 500" w:eastAsia="Calibri" w:hAnsi="Museo Sans 500"/>
          <w:b/>
          <w:sz w:val="20"/>
          <w:szCs w:val="20"/>
          <w:lang w:eastAsia="es-SV"/>
        </w:rPr>
        <w:t>5</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0B534A56" w14:textId="77777777" w:rsidR="00C570B3" w:rsidRPr="00BE0768" w:rsidRDefault="00C570B3" w:rsidP="00C570B3">
      <w:pPr>
        <w:autoSpaceDE w:val="0"/>
        <w:autoSpaceDN w:val="0"/>
        <w:adjustRightInd w:val="0"/>
        <w:spacing w:after="0" w:line="240" w:lineRule="auto"/>
        <w:ind w:left="426"/>
        <w:jc w:val="both"/>
        <w:rPr>
          <w:rFonts w:ascii="Museo Sans 300" w:hAnsi="Museo Sans 300"/>
          <w:sz w:val="20"/>
          <w:szCs w:val="20"/>
        </w:rPr>
      </w:pPr>
      <w:r w:rsidRPr="00BE0768">
        <w:rPr>
          <w:rFonts w:ascii="Museo Sans 300" w:hAnsi="Museo Sans 300"/>
          <w:sz w:val="20"/>
          <w:szCs w:val="20"/>
        </w:rPr>
        <w:t>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 </w:t>
      </w:r>
    </w:p>
    <w:p w14:paraId="15577859" w14:textId="77777777" w:rsidR="00C570B3" w:rsidRPr="00BE0768" w:rsidRDefault="00C570B3" w:rsidP="00C570B3">
      <w:pPr>
        <w:spacing w:after="0" w:line="0" w:lineRule="atLeast"/>
        <w:ind w:left="567"/>
        <w:jc w:val="both"/>
        <w:rPr>
          <w:rFonts w:ascii="Museo Sans 300" w:hAnsi="Museo Sans 300"/>
          <w:sz w:val="20"/>
          <w:szCs w:val="20"/>
        </w:rPr>
      </w:pPr>
      <w:r w:rsidRPr="00BE0768">
        <w:rPr>
          <w:rFonts w:ascii="Museo Sans 300" w:hAnsi="Museo Sans 300"/>
          <w:sz w:val="20"/>
          <w:szCs w:val="20"/>
        </w:rPr>
        <w:t> </w:t>
      </w:r>
    </w:p>
    <w:p w14:paraId="57B09D29" w14:textId="151CA117" w:rsidR="00C570B3" w:rsidRPr="00BE0768" w:rsidRDefault="004A05C8" w:rsidP="00C570B3">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El artículo 34</w:t>
      </w:r>
      <w:r w:rsidR="00C570B3" w:rsidRPr="00BE0768">
        <w:rPr>
          <w:rFonts w:ascii="Museo Sans 300" w:hAnsi="Museo Sans 300"/>
          <w:sz w:val="20"/>
          <w:szCs w:val="20"/>
        </w:rPr>
        <w:t xml:space="preserve"> de dichos Términos y Condiciones establece: </w:t>
      </w:r>
    </w:p>
    <w:p w14:paraId="2D8A1BE4" w14:textId="77777777" w:rsidR="00C570B3" w:rsidRPr="00BE0768" w:rsidRDefault="00C570B3" w:rsidP="00843C69">
      <w:pPr>
        <w:spacing w:after="0" w:line="0" w:lineRule="atLeast"/>
        <w:ind w:left="993"/>
        <w:jc w:val="both"/>
        <w:rPr>
          <w:rFonts w:ascii="Museo Sans 300" w:hAnsi="Museo Sans 300"/>
          <w:sz w:val="20"/>
          <w:szCs w:val="20"/>
        </w:rPr>
      </w:pPr>
      <w:r w:rsidRPr="00BE0768">
        <w:rPr>
          <w:rFonts w:ascii="Cambria Math" w:hAnsi="Cambria Math" w:cs="Cambria Math"/>
          <w:sz w:val="20"/>
          <w:szCs w:val="20"/>
        </w:rPr>
        <w:t>  </w:t>
      </w:r>
      <w:r w:rsidRPr="00BE0768">
        <w:rPr>
          <w:rFonts w:ascii="Museo Sans 300" w:hAnsi="Museo Sans 300"/>
          <w:sz w:val="20"/>
          <w:szCs w:val="20"/>
        </w:rPr>
        <w:t> </w:t>
      </w:r>
    </w:p>
    <w:p w14:paraId="1ADF0FA7" w14:textId="0BF0FC4E" w:rsidR="006F43B3" w:rsidRDefault="00C570B3" w:rsidP="00843C69">
      <w:pPr>
        <w:spacing w:after="0" w:line="240" w:lineRule="auto"/>
        <w:ind w:left="993" w:right="565"/>
        <w:jc w:val="both"/>
        <w:rPr>
          <w:rFonts w:ascii="Museo 300" w:hAnsi="Museo 300"/>
          <w:sz w:val="16"/>
          <w:szCs w:val="16"/>
        </w:rPr>
      </w:pPr>
      <w:r w:rsidRPr="00BE0768">
        <w:rPr>
          <w:rFonts w:ascii="Museo Sans 300" w:hAnsi="Museo Sans 300"/>
          <w:b/>
          <w:bCs/>
          <w:sz w:val="16"/>
          <w:szCs w:val="16"/>
          <w:lang w:val="es-ES"/>
        </w:rPr>
        <w:t>“</w:t>
      </w:r>
      <w:r>
        <w:rPr>
          <w:rFonts w:ascii="Museo Sans 300" w:hAnsi="Museo Sans 300"/>
          <w:sz w:val="16"/>
          <w:szCs w:val="16"/>
        </w:rPr>
        <w:t>En</w:t>
      </w:r>
      <w:r w:rsidRPr="00C570B3">
        <w:rPr>
          <w:rFonts w:ascii="Museo 300" w:hAnsi="Museo 300"/>
          <w:sz w:val="16"/>
          <w:szCs w:val="16"/>
        </w:rPr>
        <w:t xml:space="preserve"> el caso que existan desperfectos o problemas en el equipo de medición, éstos deberán ser corregidos a más tardar treinta días calendario después de la fecha en que el usuario final presente el reclamo al Distribuidor, o si no hubo reclamo, a partir del momento que el Distribuidor tuv</w:t>
      </w:r>
      <w:r w:rsidR="006F43B3">
        <w:rPr>
          <w:rFonts w:ascii="Museo 300" w:hAnsi="Museo 300"/>
          <w:sz w:val="16"/>
          <w:szCs w:val="16"/>
        </w:rPr>
        <w:t>o conocimiento de la situación. (…)</w:t>
      </w:r>
    </w:p>
    <w:p w14:paraId="370BE878" w14:textId="77777777" w:rsidR="00BF1361" w:rsidRDefault="00BF1361" w:rsidP="00843C69">
      <w:pPr>
        <w:spacing w:after="0" w:line="240" w:lineRule="auto"/>
        <w:ind w:left="993" w:right="565"/>
        <w:jc w:val="both"/>
        <w:rPr>
          <w:rFonts w:ascii="Museo Sans 300" w:hAnsi="Museo Sans 300"/>
          <w:sz w:val="16"/>
          <w:szCs w:val="16"/>
        </w:rPr>
      </w:pPr>
    </w:p>
    <w:p w14:paraId="750F7BE2" w14:textId="43FE7DD8" w:rsidR="00C570B3" w:rsidRDefault="006F43B3" w:rsidP="00843C69">
      <w:pPr>
        <w:spacing w:after="0" w:line="240" w:lineRule="auto"/>
        <w:ind w:left="993" w:right="565"/>
        <w:jc w:val="both"/>
        <w:rPr>
          <w:rFonts w:ascii="Museo Sans 300" w:hAnsi="Museo Sans 300"/>
          <w:sz w:val="16"/>
          <w:szCs w:val="16"/>
        </w:rPr>
      </w:pPr>
      <w:r w:rsidRPr="006F43B3">
        <w:rPr>
          <w:rFonts w:ascii="Museo 300" w:hAnsi="Museo 300"/>
          <w:sz w:val="16"/>
          <w:szCs w:val="16"/>
        </w:rPr>
        <w:lastRenderedPageBreak/>
        <w:t>En caso que el equipo de medición haya registrado un mayor consumo de energía y potencia que la realmente consumida por el usuario final, por la causal antes citada, el Distribuidor reintegrará la diferencia al usuario final, la cual será calculada para todo el período durante el cual se le facturó en exceso, con base al promedio del consumo histórico del suministro de los últimos seis meses de facturación correcta. Dicho reintegro será entregado en la próxima facturación que corresponda, para lo cual deberá notificar debidamente al usuario final de dicha situación. Asimismo, el Distribuidor deberá pagar intereses al usuario final por la cantidad que éste le haya pagado con base a este cobro indebido, calculados desde el día en que el usuario final hizo el pago, hasta la fecha en que se realice la devolución, con base en la tasa de interés promedio ponderada mensual para préstamos de hasta un año (1) plazo publicada por el Banco Central de Reserva de El Salvador, más cinco puntos.</w:t>
      </w:r>
      <w:r w:rsidR="00C570B3" w:rsidRPr="00BE0768">
        <w:rPr>
          <w:rFonts w:ascii="Museo Sans 300" w:hAnsi="Museo Sans 300"/>
          <w:sz w:val="16"/>
          <w:szCs w:val="16"/>
        </w:rPr>
        <w:t>”</w:t>
      </w:r>
      <w:r w:rsidR="00C570B3" w:rsidRPr="00BE0768">
        <w:rPr>
          <w:rFonts w:ascii="Cambria Math" w:hAnsi="Cambria Math" w:cs="Cambria Math"/>
          <w:sz w:val="16"/>
          <w:szCs w:val="16"/>
          <w:lang w:val="es-ES"/>
        </w:rPr>
        <w:t> </w:t>
      </w:r>
      <w:r w:rsidR="00C570B3" w:rsidRPr="00BE0768">
        <w:rPr>
          <w:rFonts w:ascii="Cambria Math" w:hAnsi="Cambria Math" w:cs="Cambria Math"/>
          <w:sz w:val="16"/>
          <w:szCs w:val="16"/>
        </w:rPr>
        <w:t> </w:t>
      </w:r>
      <w:r w:rsidR="00C570B3" w:rsidRPr="00BE0768">
        <w:rPr>
          <w:rFonts w:ascii="Museo Sans 300" w:hAnsi="Museo Sans 300"/>
          <w:sz w:val="16"/>
          <w:szCs w:val="16"/>
        </w:rPr>
        <w:t> </w:t>
      </w:r>
    </w:p>
    <w:p w14:paraId="02F56209" w14:textId="77777777" w:rsidR="00C570B3" w:rsidRPr="00843C69" w:rsidRDefault="00C570B3" w:rsidP="00C570B3">
      <w:pPr>
        <w:spacing w:after="0" w:line="240" w:lineRule="auto"/>
        <w:ind w:left="1276" w:right="565"/>
        <w:jc w:val="both"/>
        <w:rPr>
          <w:rFonts w:ascii="Museo Sans 300" w:hAnsi="Museo Sans 300"/>
          <w:sz w:val="20"/>
          <w:szCs w:val="20"/>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AB81831" w:rsidR="009A69A9" w:rsidRDefault="009A69A9" w:rsidP="00313CE7">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7384CCCA" w14:textId="77777777" w:rsidR="00C97499" w:rsidRPr="007B7B0C" w:rsidRDefault="00C97499" w:rsidP="00313CE7">
      <w:pPr>
        <w:autoSpaceDE w:val="0"/>
        <w:autoSpaceDN w:val="0"/>
        <w:adjustRightInd w:val="0"/>
        <w:spacing w:after="0" w:line="240" w:lineRule="auto"/>
        <w:ind w:left="426"/>
        <w:jc w:val="both"/>
        <w:rPr>
          <w:rFonts w:ascii="Museo Sans 300" w:hAnsi="Museo Sans 300"/>
          <w:sz w:val="20"/>
          <w:szCs w:val="20"/>
        </w:rPr>
      </w:pPr>
    </w:p>
    <w:p w14:paraId="5CF10C23" w14:textId="66286529"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6BDBAE6" w14:textId="29C80BC4" w:rsidR="00190B35" w:rsidRDefault="00190B35" w:rsidP="009A69A9">
      <w:pPr>
        <w:autoSpaceDE w:val="0"/>
        <w:autoSpaceDN w:val="0"/>
        <w:adjustRightInd w:val="0"/>
        <w:spacing w:after="0" w:line="240" w:lineRule="auto"/>
        <w:ind w:left="426"/>
        <w:jc w:val="both"/>
        <w:rPr>
          <w:rFonts w:ascii="Museo Sans 300" w:hAnsi="Museo Sans 300"/>
          <w:sz w:val="20"/>
          <w:szCs w:val="20"/>
        </w:rPr>
      </w:pPr>
    </w:p>
    <w:p w14:paraId="230FF35A" w14:textId="068304C8"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C96C45">
        <w:rPr>
          <w:rFonts w:ascii="Museo Sans 500" w:hAnsi="Museo Sans 500"/>
          <w:b/>
          <w:bCs/>
          <w:sz w:val="20"/>
          <w:szCs w:val="20"/>
        </w:rPr>
        <w:t xml:space="preserve"> identificado con el NIC </w:t>
      </w:r>
      <w:r w:rsidR="00AE0A3B">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0D118795" w:rsidR="00B25632"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C96C45">
        <w:rPr>
          <w:rFonts w:ascii="Museo Sans 300" w:hAnsi="Museo Sans 300"/>
          <w:sz w:val="20"/>
          <w:szCs w:val="20"/>
        </w:rPr>
        <w:t>248</w:t>
      </w:r>
      <w:r w:rsidR="0072645B">
        <w:rPr>
          <w:rFonts w:ascii="Museo Sans 300" w:hAnsi="Museo Sans 300"/>
          <w:sz w:val="20"/>
          <w:szCs w:val="20"/>
        </w:rPr>
        <w:t>-</w:t>
      </w:r>
      <w:r w:rsidR="00AE0A3B">
        <w:rPr>
          <w:rFonts w:ascii="Museo Sans 300" w:hAnsi="Museo Sans 300"/>
          <w:sz w:val="20"/>
          <w:szCs w:val="20"/>
        </w:rPr>
        <w:t>+++</w:t>
      </w:r>
      <w:r w:rsidR="00C96C45">
        <w:rPr>
          <w:rFonts w:ascii="Museo Sans 300" w:hAnsi="Museo Sans 300"/>
          <w:sz w:val="20"/>
          <w:szCs w:val="20"/>
        </w:rPr>
        <w:t>-CAU</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5C66B47D" w14:textId="632C765E" w:rsidR="00BF1361" w:rsidRDefault="00BF1361" w:rsidP="00B25632">
      <w:pPr>
        <w:spacing w:after="0" w:line="240" w:lineRule="auto"/>
        <w:ind w:left="420"/>
        <w:jc w:val="both"/>
        <w:rPr>
          <w:rFonts w:ascii="Museo Sans 300" w:hAnsi="Museo Sans 300"/>
          <w:sz w:val="20"/>
          <w:szCs w:val="20"/>
        </w:rPr>
      </w:pPr>
    </w:p>
    <w:p w14:paraId="6608474A" w14:textId="40C6A916" w:rsidR="002B3F6C" w:rsidRDefault="00BF1361" w:rsidP="002B3F6C">
      <w:pPr>
        <w:ind w:left="851" w:right="565"/>
        <w:jc w:val="both"/>
        <w:rPr>
          <w:rFonts w:ascii="Museo 300" w:hAnsi="Museo 300"/>
          <w:color w:val="000000"/>
          <w:sz w:val="16"/>
          <w:szCs w:val="16"/>
        </w:rPr>
      </w:pPr>
      <w:r w:rsidRPr="713155DD">
        <w:rPr>
          <w:rFonts w:ascii="Museo 300" w:hAnsi="Museo 300" w:cs="Segoe UI"/>
          <w:sz w:val="16"/>
          <w:szCs w:val="16"/>
          <w:lang w:eastAsia="es-MX"/>
        </w:rPr>
        <w:t>“[…]</w:t>
      </w:r>
      <w:r w:rsidR="00681EE9" w:rsidRPr="713155DD">
        <w:rPr>
          <w:rFonts w:ascii="Museo 300" w:hAnsi="Museo 300" w:cs="Segoe UI"/>
          <w:sz w:val="16"/>
          <w:szCs w:val="16"/>
          <w:lang w:eastAsia="es-MX"/>
        </w:rPr>
        <w:t xml:space="preserve">Se verificó que el equipo de medición </w:t>
      </w:r>
      <w:r w:rsidR="42E810AE" w:rsidRPr="713155DD">
        <w:rPr>
          <w:rFonts w:ascii="Museo 300" w:hAnsi="Museo 300" w:cs="Segoe UI"/>
          <w:sz w:val="16"/>
          <w:szCs w:val="16"/>
          <w:lang w:eastAsia="es-MX"/>
        </w:rPr>
        <w:t>número</w:t>
      </w:r>
      <w:r w:rsidR="00AE0A3B">
        <w:rPr>
          <w:rFonts w:ascii="Museo 300" w:hAnsi="Museo 300" w:cs="Segoe UI"/>
          <w:sz w:val="16"/>
          <w:szCs w:val="16"/>
          <w:lang w:eastAsia="es-MX"/>
        </w:rPr>
        <w:t xml:space="preserve"> +++</w:t>
      </w:r>
      <w:r w:rsidR="00681EE9" w:rsidRPr="713155DD">
        <w:rPr>
          <w:rFonts w:ascii="Museo 300" w:hAnsi="Museo 300" w:cs="Segoe UI"/>
          <w:sz w:val="16"/>
          <w:szCs w:val="16"/>
          <w:lang w:eastAsia="es-MX"/>
        </w:rPr>
        <w:t xml:space="preserve"> present</w:t>
      </w:r>
      <w:r w:rsidR="00882783" w:rsidRPr="713155DD">
        <w:rPr>
          <w:rFonts w:ascii="Museo 300" w:hAnsi="Museo 300" w:cs="Segoe UI"/>
          <w:sz w:val="16"/>
          <w:szCs w:val="16"/>
          <w:lang w:eastAsia="es-MX"/>
        </w:rPr>
        <w:t>ó un deslizamiento sin carga conectada, condición que representa un problema en el buen funcionamiento del mismo,</w:t>
      </w:r>
      <w:r w:rsidR="002B3F6C" w:rsidRPr="713155DD">
        <w:rPr>
          <w:rFonts w:ascii="Museo 300" w:hAnsi="Museo 300" w:cs="Segoe UI"/>
          <w:sz w:val="16"/>
          <w:szCs w:val="16"/>
          <w:lang w:eastAsia="es-MX"/>
        </w:rPr>
        <w:t xml:space="preserve"> y</w:t>
      </w:r>
      <w:r w:rsidR="00B5738A" w:rsidRPr="713155DD">
        <w:rPr>
          <w:rFonts w:ascii="Museo 300" w:hAnsi="Museo 300" w:cs="Segoe UI"/>
          <w:sz w:val="16"/>
          <w:szCs w:val="16"/>
          <w:lang w:eastAsia="es-MX"/>
        </w:rPr>
        <w:t xml:space="preserve"> que</w:t>
      </w:r>
      <w:r w:rsidR="002B3F6C" w:rsidRPr="713155DD">
        <w:rPr>
          <w:rFonts w:ascii="Museo 300" w:hAnsi="Museo 300" w:cs="Segoe UI"/>
          <w:sz w:val="16"/>
          <w:szCs w:val="16"/>
          <w:lang w:eastAsia="es-MX"/>
        </w:rPr>
        <w:t xml:space="preserve"> generó un exceso en el registro del consumo de energía del suministro</w:t>
      </w:r>
      <w:r w:rsidRPr="713155DD">
        <w:rPr>
          <w:rFonts w:ascii="Museo 300" w:hAnsi="Museo 300"/>
          <w:color w:val="000000" w:themeColor="text1"/>
          <w:sz w:val="16"/>
          <w:szCs w:val="16"/>
          <w:lang w:val="es-ES"/>
        </w:rPr>
        <w:t xml:space="preserve">. </w:t>
      </w:r>
      <w:r w:rsidRPr="713155DD">
        <w:rPr>
          <w:rFonts w:ascii="Museo 300" w:hAnsi="Museo 300"/>
          <w:color w:val="000000" w:themeColor="text1"/>
          <w:sz w:val="16"/>
          <w:szCs w:val="16"/>
        </w:rPr>
        <w:t>[…]”.</w:t>
      </w:r>
    </w:p>
    <w:p w14:paraId="739EE9B5" w14:textId="70D9F82C" w:rsidR="003A3607" w:rsidRDefault="0001027F" w:rsidP="00BF1361">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8E51DE">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D3582D3" w14:textId="78187888" w:rsidR="008E51DE" w:rsidRDefault="008E51DE" w:rsidP="003A3607">
      <w:pPr>
        <w:autoSpaceDE w:val="0"/>
        <w:autoSpaceDN w:val="0"/>
        <w:adjustRightInd w:val="0"/>
        <w:spacing w:after="0" w:line="240" w:lineRule="auto"/>
        <w:ind w:left="426"/>
        <w:jc w:val="both"/>
        <w:rPr>
          <w:rFonts w:ascii="Museo Sans 300" w:hAnsi="Museo Sans 300"/>
          <w:sz w:val="20"/>
          <w:szCs w:val="20"/>
        </w:rPr>
      </w:pPr>
    </w:p>
    <w:p w14:paraId="3E461BEE" w14:textId="1F884592" w:rsidR="004F628F" w:rsidRDefault="004F628F" w:rsidP="004F628F">
      <w:pPr>
        <w:autoSpaceDE w:val="0"/>
        <w:autoSpaceDN w:val="0"/>
        <w:adjustRightInd w:val="0"/>
        <w:spacing w:after="0" w:line="240" w:lineRule="auto"/>
        <w:ind w:left="426"/>
        <w:jc w:val="both"/>
        <w:rPr>
          <w:rFonts w:ascii="Museo Sans 300" w:hAnsi="Museo Sans 300"/>
          <w:sz w:val="20"/>
          <w:szCs w:val="20"/>
        </w:rPr>
      </w:pPr>
      <w:r w:rsidRPr="004F628F">
        <w:rPr>
          <w:rFonts w:ascii="Museo Sans 300" w:hAnsi="Museo Sans 300"/>
          <w:sz w:val="20"/>
          <w:szCs w:val="20"/>
        </w:rPr>
        <w:t>Debido a lo anterior, el CAU indicó que en el suministro</w:t>
      </w:r>
      <w:r>
        <w:rPr>
          <w:rFonts w:ascii="Museo Sans 300" w:hAnsi="Museo Sans 300"/>
          <w:sz w:val="20"/>
          <w:szCs w:val="20"/>
        </w:rPr>
        <w:t xml:space="preserve"> identificado con el NIC </w:t>
      </w:r>
      <w:r w:rsidR="00AE0A3B">
        <w:rPr>
          <w:rFonts w:ascii="Museo Sans 300" w:hAnsi="Museo Sans 300"/>
          <w:sz w:val="20"/>
          <w:szCs w:val="20"/>
        </w:rPr>
        <w:t>+++</w:t>
      </w:r>
      <w:r w:rsidRPr="004F628F">
        <w:rPr>
          <w:rFonts w:ascii="Museo Sans 300" w:hAnsi="Museo Sans 300"/>
          <w:sz w:val="20"/>
          <w:szCs w:val="20"/>
        </w:rPr>
        <w:t xml:space="preserve"> existió un problema en el equipo de medición, lo cual obliga a la distribuidora a reintegrar al usuario el cobro de energía registrada en exceso, de conformidad con </w:t>
      </w:r>
      <w:r>
        <w:rPr>
          <w:rFonts w:ascii="Museo Sans 300" w:hAnsi="Museo Sans 300"/>
          <w:sz w:val="20"/>
          <w:szCs w:val="20"/>
        </w:rPr>
        <w:t>lo establecido en el artículo 34</w:t>
      </w:r>
      <w:r w:rsidRPr="004F628F">
        <w:rPr>
          <w:rFonts w:ascii="Museo Sans 300" w:hAnsi="Museo Sans 300"/>
          <w:sz w:val="20"/>
          <w:szCs w:val="20"/>
        </w:rPr>
        <w:t xml:space="preserve"> de los Términos y Condiciones al Consumidor Final de los Pliegos Tarifarios</w:t>
      </w:r>
      <w:r w:rsidR="00886239">
        <w:rPr>
          <w:rFonts w:ascii="Museo Sans 300" w:hAnsi="Museo Sans 300"/>
          <w:sz w:val="20"/>
          <w:szCs w:val="20"/>
        </w:rPr>
        <w:t xml:space="preserve"> vigentes para el año 2015.</w:t>
      </w:r>
      <w:r w:rsidRPr="004F628F">
        <w:rPr>
          <w:rFonts w:ascii="Museo Sans 300" w:hAnsi="Museo Sans 300"/>
          <w:sz w:val="20"/>
          <w:szCs w:val="20"/>
        </w:rPr>
        <w:t xml:space="preserve">  </w:t>
      </w:r>
    </w:p>
    <w:p w14:paraId="0D025F22" w14:textId="77777777" w:rsidR="004F628F" w:rsidRPr="004F628F" w:rsidRDefault="004F628F" w:rsidP="004F628F">
      <w:pPr>
        <w:autoSpaceDE w:val="0"/>
        <w:autoSpaceDN w:val="0"/>
        <w:adjustRightInd w:val="0"/>
        <w:spacing w:after="0" w:line="240" w:lineRule="auto"/>
        <w:ind w:left="426"/>
        <w:jc w:val="both"/>
        <w:rPr>
          <w:rFonts w:ascii="Museo Sans 300" w:hAnsi="Museo Sans 300"/>
          <w:sz w:val="20"/>
          <w:szCs w:val="20"/>
        </w:rPr>
      </w:pPr>
    </w:p>
    <w:p w14:paraId="0E5F2CDB" w14:textId="524561C0"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w:t>
      </w:r>
      <w:r w:rsidR="00CA0D49">
        <w:rPr>
          <w:rFonts w:ascii="Museo Sans 500" w:hAnsi="Museo Sans 500"/>
          <w:b/>
          <w:bCs/>
          <w:sz w:val="20"/>
          <w:szCs w:val="20"/>
        </w:rPr>
        <w:t>l cálculo de energía a reintegrar</w:t>
      </w:r>
    </w:p>
    <w:p w14:paraId="6197E0B8" w14:textId="77777777" w:rsidR="005250A5" w:rsidRDefault="005250A5" w:rsidP="001147A2">
      <w:pPr>
        <w:autoSpaceDE w:val="0"/>
        <w:autoSpaceDN w:val="0"/>
        <w:adjustRightInd w:val="0"/>
        <w:spacing w:after="0" w:line="240" w:lineRule="auto"/>
        <w:ind w:left="426"/>
        <w:jc w:val="both"/>
        <w:rPr>
          <w:rFonts w:ascii="Museo Sans 300" w:hAnsi="Museo Sans 300"/>
          <w:sz w:val="20"/>
          <w:szCs w:val="20"/>
        </w:rPr>
      </w:pPr>
    </w:p>
    <w:p w14:paraId="78ECC807" w14:textId="4A5AE164" w:rsidR="006E6B83" w:rsidRDefault="00907BEB" w:rsidP="001147A2">
      <w:pPr>
        <w:autoSpaceDE w:val="0"/>
        <w:autoSpaceDN w:val="0"/>
        <w:adjustRightInd w:val="0"/>
        <w:spacing w:after="0" w:line="240" w:lineRule="auto"/>
        <w:ind w:left="426"/>
        <w:jc w:val="both"/>
        <w:rPr>
          <w:rFonts w:ascii="Museo Sans 300" w:hAnsi="Museo Sans 300"/>
          <w:sz w:val="20"/>
          <w:szCs w:val="20"/>
          <w:lang w:val="es-ES_tradnl" w:eastAsia="es-SV"/>
        </w:rPr>
      </w:pPr>
      <w:r>
        <w:rPr>
          <w:rFonts w:ascii="Museo Sans 300" w:hAnsi="Museo Sans 300"/>
          <w:sz w:val="20"/>
          <w:szCs w:val="20"/>
        </w:rPr>
        <w:t xml:space="preserve">El </w:t>
      </w:r>
      <w:r w:rsidR="00935D22">
        <w:rPr>
          <w:rFonts w:ascii="Museo Sans 300" w:hAnsi="Museo Sans 300"/>
          <w:sz w:val="20"/>
          <w:szCs w:val="20"/>
        </w:rPr>
        <w:t>día trece de junio del año dos mil catorce, la sociedad</w:t>
      </w:r>
      <w:r w:rsidR="00935D22" w:rsidRPr="00935D22">
        <w:rPr>
          <w:rFonts w:ascii="Museo Sans 300" w:hAnsi="Museo Sans 300"/>
          <w:sz w:val="20"/>
          <w:szCs w:val="20"/>
          <w:lang w:val="es-ES_tradnl" w:eastAsia="es-SV"/>
        </w:rPr>
        <w:t xml:space="preserve"> </w:t>
      </w:r>
      <w:r w:rsidR="00935D22">
        <w:rPr>
          <w:rFonts w:ascii="Museo Sans 300" w:hAnsi="Museo Sans 300"/>
          <w:sz w:val="20"/>
          <w:szCs w:val="20"/>
          <w:lang w:val="es-ES_tradnl" w:eastAsia="es-SV"/>
        </w:rPr>
        <w:t xml:space="preserve">AES CLESA y Cía., S.A. de C.V. </w:t>
      </w:r>
      <w:r>
        <w:rPr>
          <w:rFonts w:ascii="Museo Sans 300" w:hAnsi="Museo Sans 300"/>
          <w:sz w:val="20"/>
          <w:szCs w:val="20"/>
          <w:lang w:val="es-ES_tradnl" w:eastAsia="es-SV"/>
        </w:rPr>
        <w:t xml:space="preserve">manifestó </w:t>
      </w:r>
      <w:r w:rsidR="005B623C">
        <w:rPr>
          <w:rFonts w:ascii="Museo Sans 300" w:hAnsi="Museo Sans 300"/>
          <w:sz w:val="20"/>
          <w:szCs w:val="20"/>
          <w:lang w:val="es-ES_tradnl" w:eastAsia="es-SV"/>
        </w:rPr>
        <w:t xml:space="preserve">que </w:t>
      </w:r>
      <w:r w:rsidR="00DB785F">
        <w:rPr>
          <w:rFonts w:ascii="Museo Sans 300" w:hAnsi="Museo Sans 300"/>
          <w:sz w:val="20"/>
          <w:szCs w:val="20"/>
          <w:lang w:val="es-ES_tradnl" w:eastAsia="es-SV"/>
        </w:rPr>
        <w:t xml:space="preserve">reintegraría al usuario </w:t>
      </w:r>
      <w:r w:rsidR="005B623C">
        <w:rPr>
          <w:rFonts w:ascii="Museo Sans 300" w:hAnsi="Museo Sans 300"/>
          <w:sz w:val="20"/>
          <w:szCs w:val="20"/>
          <w:lang w:val="es-ES_tradnl" w:eastAsia="es-SV"/>
        </w:rPr>
        <w:t>la cantidad de CUATROCIENTOS TREINTA Y CUATRO 12/100 DÓLARES DE LOS ESTADOS UNIDOS DE AMÉRICA (USD 434.12) IVA incluido</w:t>
      </w:r>
      <w:r w:rsidR="006E6B83">
        <w:rPr>
          <w:rFonts w:ascii="Museo Sans 300" w:hAnsi="Museo Sans 300"/>
          <w:sz w:val="20"/>
          <w:szCs w:val="20"/>
          <w:lang w:val="es-ES_tradnl" w:eastAsia="es-SV"/>
        </w:rPr>
        <w:t>.</w:t>
      </w:r>
    </w:p>
    <w:p w14:paraId="4031FA74" w14:textId="35C53DC8" w:rsidR="003F744C" w:rsidRDefault="003F744C" w:rsidP="001147A2">
      <w:pPr>
        <w:autoSpaceDE w:val="0"/>
        <w:autoSpaceDN w:val="0"/>
        <w:adjustRightInd w:val="0"/>
        <w:spacing w:after="0" w:line="240" w:lineRule="auto"/>
        <w:ind w:left="426"/>
        <w:jc w:val="both"/>
        <w:rPr>
          <w:rFonts w:ascii="Museo Sans 300" w:hAnsi="Museo Sans 300"/>
          <w:sz w:val="20"/>
          <w:szCs w:val="20"/>
        </w:rPr>
      </w:pPr>
    </w:p>
    <w:p w14:paraId="1E5953BC" w14:textId="0FDB662E" w:rsidR="00ED053A" w:rsidRDefault="006925EB" w:rsidP="00CA0D49">
      <w:pPr>
        <w:autoSpaceDE w:val="0"/>
        <w:autoSpaceDN w:val="0"/>
        <w:adjustRightInd w:val="0"/>
        <w:spacing w:after="0" w:line="240" w:lineRule="auto"/>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Según consta en el expediente, </w:t>
      </w:r>
      <w:r w:rsidR="006D546D">
        <w:rPr>
          <w:rFonts w:ascii="Museo Sans 300" w:hAnsi="Museo Sans 300"/>
          <w:sz w:val="20"/>
          <w:szCs w:val="20"/>
          <w:lang w:val="es-ES_tradnl" w:eastAsia="es-SV"/>
        </w:rPr>
        <w:t xml:space="preserve">el día treinta de octubre del año dos mil </w:t>
      </w:r>
      <w:r w:rsidR="00DA5E98">
        <w:rPr>
          <w:rFonts w:ascii="Museo Sans 300" w:hAnsi="Museo Sans 300"/>
          <w:sz w:val="20"/>
          <w:szCs w:val="20"/>
          <w:lang w:val="es-ES_tradnl" w:eastAsia="es-SV"/>
        </w:rPr>
        <w:t>diecinueve</w:t>
      </w:r>
      <w:r w:rsidR="006D546D">
        <w:rPr>
          <w:rFonts w:ascii="Museo Sans 300" w:hAnsi="Museo Sans 300"/>
          <w:sz w:val="20"/>
          <w:szCs w:val="20"/>
          <w:lang w:val="es-ES_tradnl" w:eastAsia="es-SV"/>
        </w:rPr>
        <w:t xml:space="preserve">, el señor </w:t>
      </w:r>
      <w:r w:rsidR="00AE0A3B">
        <w:rPr>
          <w:rFonts w:ascii="Museo Sans 300" w:hAnsi="Museo Sans 300"/>
          <w:sz w:val="20"/>
          <w:szCs w:val="20"/>
          <w:lang w:val="es-ES_tradnl" w:eastAsia="es-SV"/>
        </w:rPr>
        <w:t>+++</w:t>
      </w:r>
      <w:r w:rsidR="00DA5E98">
        <w:rPr>
          <w:rFonts w:ascii="Museo Sans 300" w:hAnsi="Museo Sans 300"/>
          <w:sz w:val="20"/>
          <w:szCs w:val="20"/>
          <w:lang w:val="es-ES_tradnl" w:eastAsia="es-SV"/>
        </w:rPr>
        <w:t xml:space="preserve"> presentó una carta en la cual manifestó </w:t>
      </w:r>
      <w:r w:rsidR="00590E4B">
        <w:rPr>
          <w:rFonts w:ascii="Museo Sans 300" w:hAnsi="Museo Sans 300"/>
          <w:sz w:val="20"/>
          <w:szCs w:val="20"/>
          <w:lang w:val="es-ES_tradnl" w:eastAsia="es-SV"/>
        </w:rPr>
        <w:t xml:space="preserve">estar de acuerdo con el reintegro </w:t>
      </w:r>
      <w:r w:rsidR="00ED053A">
        <w:rPr>
          <w:rFonts w:ascii="Museo Sans 300" w:hAnsi="Museo Sans 300"/>
          <w:sz w:val="20"/>
          <w:szCs w:val="20"/>
          <w:lang w:val="es-ES_tradnl" w:eastAsia="es-SV"/>
        </w:rPr>
        <w:t xml:space="preserve">propuesto </w:t>
      </w:r>
      <w:r w:rsidR="00590E4B">
        <w:rPr>
          <w:rFonts w:ascii="Museo Sans 300" w:hAnsi="Museo Sans 300"/>
          <w:sz w:val="20"/>
          <w:szCs w:val="20"/>
          <w:lang w:val="es-ES_tradnl" w:eastAsia="es-SV"/>
        </w:rPr>
        <w:t>por la distribuidora</w:t>
      </w:r>
      <w:r w:rsidR="00ED053A">
        <w:rPr>
          <w:rFonts w:ascii="Museo Sans 300" w:hAnsi="Museo Sans 300"/>
          <w:sz w:val="20"/>
          <w:szCs w:val="20"/>
          <w:lang w:val="es-ES_tradnl" w:eastAsia="es-SV"/>
        </w:rPr>
        <w:t xml:space="preserve"> y solicitó la colaboración de la SIGET</w:t>
      </w:r>
      <w:r w:rsidR="00590E4B">
        <w:rPr>
          <w:rFonts w:ascii="Museo Sans 300" w:hAnsi="Museo Sans 300"/>
          <w:sz w:val="20"/>
          <w:szCs w:val="20"/>
          <w:lang w:val="es-ES_tradnl" w:eastAsia="es-SV"/>
        </w:rPr>
        <w:t xml:space="preserve">. </w:t>
      </w:r>
    </w:p>
    <w:p w14:paraId="3FBFD1FF" w14:textId="77777777" w:rsidR="00ED053A" w:rsidRDefault="00ED053A" w:rsidP="00CA0D49">
      <w:pPr>
        <w:autoSpaceDE w:val="0"/>
        <w:autoSpaceDN w:val="0"/>
        <w:adjustRightInd w:val="0"/>
        <w:spacing w:after="0" w:line="240" w:lineRule="auto"/>
        <w:ind w:left="426"/>
        <w:jc w:val="both"/>
        <w:rPr>
          <w:rFonts w:ascii="Museo Sans 300" w:hAnsi="Museo Sans 300"/>
          <w:sz w:val="20"/>
          <w:szCs w:val="20"/>
          <w:lang w:val="es-ES_tradnl" w:eastAsia="es-SV"/>
        </w:rPr>
      </w:pPr>
    </w:p>
    <w:p w14:paraId="3BCE4676" w14:textId="0833DF12" w:rsidR="00746135" w:rsidRDefault="00746135" w:rsidP="00746135">
      <w:pPr>
        <w:autoSpaceDE w:val="0"/>
        <w:autoSpaceDN w:val="0"/>
        <w:adjustRightInd w:val="0"/>
        <w:spacing w:after="0" w:line="240" w:lineRule="auto"/>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Respecto de lo anterior, el CAU evaluó y revisó los factores utilizados por la empresa distribuidora por lo que </w:t>
      </w:r>
      <w:r w:rsidR="00E245C9">
        <w:rPr>
          <w:rFonts w:ascii="Museo Sans 300" w:hAnsi="Museo Sans 300"/>
          <w:sz w:val="20"/>
          <w:szCs w:val="20"/>
          <w:lang w:val="es-ES_tradnl" w:eastAsia="es-SV"/>
        </w:rPr>
        <w:t>validó</w:t>
      </w:r>
      <w:r>
        <w:rPr>
          <w:rFonts w:ascii="Museo Sans 300" w:hAnsi="Museo Sans 300"/>
          <w:sz w:val="20"/>
          <w:szCs w:val="20"/>
          <w:lang w:val="es-ES_tradnl" w:eastAsia="es-SV"/>
        </w:rPr>
        <w:t xml:space="preserve"> el reintegro propuesto. </w:t>
      </w:r>
    </w:p>
    <w:p w14:paraId="75155ACE" w14:textId="77777777" w:rsidR="00746135" w:rsidRDefault="00746135" w:rsidP="00746135">
      <w:pPr>
        <w:autoSpaceDE w:val="0"/>
        <w:autoSpaceDN w:val="0"/>
        <w:adjustRightInd w:val="0"/>
        <w:spacing w:after="0" w:line="240" w:lineRule="auto"/>
        <w:ind w:left="426"/>
        <w:jc w:val="both"/>
        <w:rPr>
          <w:rFonts w:ascii="Museo Sans 300" w:hAnsi="Museo Sans 300"/>
          <w:sz w:val="20"/>
          <w:szCs w:val="20"/>
        </w:rPr>
      </w:pPr>
    </w:p>
    <w:p w14:paraId="528A3FCE" w14:textId="62EAAF4F" w:rsidR="00E245C9" w:rsidRDefault="00A53C52" w:rsidP="00CA0D49">
      <w:pPr>
        <w:autoSpaceDE w:val="0"/>
        <w:autoSpaceDN w:val="0"/>
        <w:adjustRightInd w:val="0"/>
        <w:spacing w:after="0" w:line="240" w:lineRule="auto"/>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Después de realizar algunas gestiones, el día dieciocho de diciembre del año dos mil diecinueve, </w:t>
      </w:r>
      <w:r w:rsidR="00170606">
        <w:rPr>
          <w:rFonts w:ascii="Museo Sans 300" w:hAnsi="Museo Sans 300"/>
          <w:sz w:val="20"/>
          <w:szCs w:val="20"/>
          <w:lang w:val="es-ES_tradnl" w:eastAsia="es-SV"/>
        </w:rPr>
        <w:t xml:space="preserve">la distribuidora extendió al señor </w:t>
      </w:r>
      <w:r w:rsidR="00AE0A3B">
        <w:rPr>
          <w:rFonts w:ascii="Museo Sans 300" w:hAnsi="Museo Sans 300"/>
          <w:sz w:val="20"/>
          <w:szCs w:val="20"/>
          <w:lang w:val="es-ES_tradnl" w:eastAsia="es-SV"/>
        </w:rPr>
        <w:t>+++</w:t>
      </w:r>
      <w:r w:rsidR="00170606">
        <w:rPr>
          <w:rFonts w:ascii="Museo Sans 300" w:hAnsi="Museo Sans 300"/>
          <w:sz w:val="20"/>
          <w:szCs w:val="20"/>
          <w:lang w:val="es-ES_tradnl" w:eastAsia="es-SV"/>
        </w:rPr>
        <w:t xml:space="preserve"> el cheque seri</w:t>
      </w:r>
      <w:r w:rsidR="00AE0A3B">
        <w:rPr>
          <w:rFonts w:ascii="Museo Sans 300" w:hAnsi="Museo Sans 300"/>
          <w:sz w:val="20"/>
          <w:szCs w:val="20"/>
          <w:lang w:val="es-ES_tradnl" w:eastAsia="es-SV"/>
        </w:rPr>
        <w:t>e: CLESA N.° +++</w:t>
      </w:r>
      <w:r w:rsidR="007E0CF8">
        <w:rPr>
          <w:rFonts w:ascii="Museo Sans 300" w:hAnsi="Museo Sans 300"/>
          <w:sz w:val="20"/>
          <w:szCs w:val="20"/>
          <w:lang w:val="es-ES_tradnl" w:eastAsia="es-SV"/>
        </w:rPr>
        <w:t xml:space="preserve">, por la cantidad antes mencionada. </w:t>
      </w: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lastRenderedPageBreak/>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174FA5AC"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w:t>
      </w:r>
      <w:r w:rsidR="002B3F6C">
        <w:rPr>
          <w:rFonts w:ascii="Museo Sans 300" w:hAnsi="Museo Sans 300"/>
          <w:sz w:val="20"/>
          <w:szCs w:val="20"/>
        </w:rPr>
        <w:t xml:space="preserve"> Procedimiento para la Resolución de Reclamos de los Usuarios Finales del Servicio de Energía Eléctrica ante la SIGET que no requieren intervención de Perito Externo</w:t>
      </w:r>
      <w:r w:rsidRPr="007B7B0C">
        <w:rPr>
          <w:rFonts w:ascii="Museo Sans 300" w:hAnsi="Museo Sans 300"/>
          <w:sz w:val="20"/>
          <w:szCs w:val="20"/>
        </w:rPr>
        <w:t>, que tiene como finalidad revisar téc</w:t>
      </w:r>
      <w:r w:rsidR="002B3F6C">
        <w:rPr>
          <w:rFonts w:ascii="Museo Sans 300" w:hAnsi="Museo Sans 300"/>
          <w:sz w:val="20"/>
          <w:szCs w:val="20"/>
        </w:rPr>
        <w:t>nicamente la condición</w:t>
      </w:r>
      <w:r w:rsidRPr="007B7B0C">
        <w:rPr>
          <w:rFonts w:ascii="Museo Sans 300" w:hAnsi="Museo Sans 300"/>
          <w:sz w:val="20"/>
          <w:szCs w:val="20"/>
        </w:rPr>
        <w:t xml:space="preserve">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w:t>
      </w:r>
      <w:r w:rsidR="002B3F6C">
        <w:rPr>
          <w:rFonts w:ascii="Museo Sans 300" w:hAnsi="Museo Sans 300"/>
          <w:sz w:val="20"/>
          <w:szCs w:val="20"/>
        </w:rPr>
        <w:t>oncepto de consumo de energía eléctrica</w:t>
      </w:r>
      <w:r w:rsidRPr="007B7B0C">
        <w:rPr>
          <w:rFonts w:ascii="Museo Sans 300" w:hAnsi="Museo Sans 300"/>
          <w:sz w:val="20"/>
          <w:szCs w:val="20"/>
        </w:rPr>
        <w:t>,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2F105628" w14:textId="2C40D8B4" w:rsidR="00B64083" w:rsidRDefault="00B64083" w:rsidP="00B6408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w:t>
      </w:r>
      <w:r>
        <w:rPr>
          <w:rFonts w:ascii="Museo Sans 300" w:hAnsi="Museo Sans 300"/>
          <w:color w:val="000000"/>
          <w:sz w:val="20"/>
          <w:szCs w:val="20"/>
          <w:shd w:val="clear" w:color="auto" w:fill="FFFFFF"/>
        </w:rPr>
        <w:t>SIGET del cobro en concepto de consumo de energía eléctrica</w:t>
      </w:r>
      <w:r w:rsidRPr="00BA5C5D">
        <w:rPr>
          <w:rFonts w:ascii="Museo Sans 300" w:hAnsi="Museo Sans 300"/>
          <w:color w:val="000000"/>
          <w:sz w:val="20"/>
          <w:szCs w:val="20"/>
          <w:shd w:val="clear" w:color="auto" w:fill="FFFFFF"/>
        </w:rPr>
        <w:t xml:space="preserve"> que generó la inconformidad. </w:t>
      </w:r>
    </w:p>
    <w:p w14:paraId="386F93E8" w14:textId="0C07E122" w:rsidR="00B64083" w:rsidRPr="00B64083" w:rsidRDefault="00B64083" w:rsidP="00B64083">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5548D7A" w14:textId="1B5C1D5D" w:rsidR="00B64083" w:rsidRPr="00F85A5A" w:rsidRDefault="00B64083" w:rsidP="00B64083">
      <w:pPr>
        <w:spacing w:after="0" w:line="240" w:lineRule="auto"/>
        <w:jc w:val="both"/>
        <w:rPr>
          <w:rFonts w:ascii="Museo Sans 300" w:eastAsia="Museo Sans 300" w:hAnsi="Museo Sans 300" w:cs="Museo Sans 300"/>
          <w:color w:val="333333"/>
          <w:sz w:val="20"/>
          <w:szCs w:val="20"/>
        </w:rPr>
      </w:pPr>
    </w:p>
    <w:p w14:paraId="08768DFD" w14:textId="6E058A51" w:rsidR="00B64083" w:rsidRDefault="00B64083" w:rsidP="00B64083">
      <w:pPr>
        <w:numPr>
          <w:ilvl w:val="0"/>
          <w:numId w:val="7"/>
        </w:numPr>
        <w:spacing w:after="0" w:line="240" w:lineRule="auto"/>
        <w:ind w:left="1134" w:hanging="425"/>
        <w:jc w:val="both"/>
        <w:rPr>
          <w:rFonts w:ascii="Museo Sans 300" w:hAnsi="Museo Sans 300"/>
          <w:sz w:val="20"/>
          <w:szCs w:val="20"/>
        </w:rPr>
      </w:pPr>
      <w:r w:rsidRPr="00B64083">
        <w:rPr>
          <w:rFonts w:ascii="Museo Sans 300" w:eastAsia="Museo Sans 300" w:hAnsi="Museo Sans 300" w:cs="Museo Sans 300"/>
          <w:sz w:val="20"/>
          <w:szCs w:val="20"/>
        </w:rPr>
        <w:t>El</w:t>
      </w:r>
      <w:r w:rsidRPr="005F4C88">
        <w:rPr>
          <w:rFonts w:ascii="Museo Sans 300" w:hAnsi="Museo Sans 300"/>
          <w:sz w:val="20"/>
          <w:szCs w:val="20"/>
        </w:rPr>
        <w:t xml:space="preserve"> informe técnico del CAU fue emitido luego de un análisis que conlleva diversas diligencias a fin de recabar los insumos que denotan que existió un problema en el equipo de medición y, por tanto, de acuerdo con los términos y condiciones de los pliegos tarifarios vigentes para el caso,</w:t>
      </w:r>
      <w:r>
        <w:rPr>
          <w:rFonts w:ascii="Museo Sans 300" w:hAnsi="Museo Sans 300"/>
          <w:sz w:val="20"/>
          <w:szCs w:val="20"/>
        </w:rPr>
        <w:t xml:space="preserve"> la distribuidora </w:t>
      </w:r>
      <w:r w:rsidRPr="005F4C88">
        <w:rPr>
          <w:rFonts w:ascii="Museo Sans 300" w:hAnsi="Museo Sans 300"/>
          <w:sz w:val="20"/>
          <w:szCs w:val="20"/>
        </w:rPr>
        <w:t xml:space="preserve">debe </w:t>
      </w:r>
      <w:r>
        <w:rPr>
          <w:rFonts w:ascii="Museo Sans 300" w:hAnsi="Museo Sans 300"/>
          <w:sz w:val="20"/>
          <w:szCs w:val="20"/>
        </w:rPr>
        <w:t>recalcular el consumo de energía facturado en exceso que fue registrado debidamente</w:t>
      </w:r>
      <w:r w:rsidRPr="005F4C88">
        <w:rPr>
          <w:rFonts w:ascii="Museo Sans 300" w:hAnsi="Museo Sans 300"/>
          <w:sz w:val="20"/>
          <w:szCs w:val="20"/>
        </w:rPr>
        <w:t xml:space="preserve"> por </w:t>
      </w:r>
      <w:r>
        <w:rPr>
          <w:rFonts w:ascii="Museo Sans 300" w:hAnsi="Museo Sans 300"/>
          <w:sz w:val="20"/>
          <w:szCs w:val="20"/>
        </w:rPr>
        <w:t>el periodo de quinientos cuarenta y ocho días.</w:t>
      </w:r>
      <w:r w:rsidRPr="005F4C88">
        <w:rPr>
          <w:rFonts w:ascii="Museo Sans 300" w:hAnsi="Museo Sans 300"/>
          <w:sz w:val="20"/>
          <w:szCs w:val="20"/>
        </w:rPr>
        <w:t> </w:t>
      </w:r>
    </w:p>
    <w:p w14:paraId="7DEB1C01" w14:textId="77777777" w:rsidR="00313CE7" w:rsidRDefault="00313CE7" w:rsidP="00313CE7">
      <w:pPr>
        <w:pStyle w:val="Prrafodelista"/>
        <w:rPr>
          <w:rFonts w:ascii="Museo Sans 300" w:hAnsi="Museo Sans 300"/>
          <w:sz w:val="20"/>
          <w:szCs w:val="20"/>
        </w:rPr>
      </w:pPr>
    </w:p>
    <w:p w14:paraId="3EECCAB3" w14:textId="67098CCF" w:rsidR="00B778AE" w:rsidRPr="00B778AE" w:rsidRDefault="00B64083" w:rsidP="00B778AE">
      <w:pPr>
        <w:numPr>
          <w:ilvl w:val="0"/>
          <w:numId w:val="7"/>
        </w:numPr>
        <w:spacing w:after="0" w:line="240" w:lineRule="auto"/>
        <w:ind w:left="1134"/>
        <w:jc w:val="both"/>
        <w:rPr>
          <w:rFonts w:ascii="Museo Sans 300" w:hAnsi="Museo Sans 300"/>
          <w:color w:val="000000"/>
          <w:sz w:val="20"/>
          <w:szCs w:val="20"/>
          <w:shd w:val="clear" w:color="auto" w:fill="FFFFFF"/>
        </w:rPr>
      </w:pPr>
      <w:r w:rsidRPr="00F92117">
        <w:rPr>
          <w:rFonts w:ascii="Museo Sans 300" w:hAnsi="Museo Sans 300"/>
          <w:color w:val="000000"/>
          <w:sz w:val="20"/>
          <w:szCs w:val="20"/>
          <w:shd w:val="clear" w:color="auto" w:fill="FFFFFF"/>
        </w:rPr>
        <w:t>Como se plasmó en el informe técn</w:t>
      </w:r>
      <w:r w:rsidR="00514C36">
        <w:rPr>
          <w:rFonts w:ascii="Museo Sans 300" w:hAnsi="Museo Sans 300"/>
          <w:color w:val="000000"/>
          <w:sz w:val="20"/>
          <w:szCs w:val="20"/>
          <w:shd w:val="clear" w:color="auto" w:fill="FFFFFF"/>
        </w:rPr>
        <w:t>ico del CAU,</w:t>
      </w:r>
      <w:r w:rsidRPr="00F92117">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AE0A3B">
        <w:rPr>
          <w:rFonts w:ascii="Museo Sans 300" w:hAnsi="Museo Sans 300"/>
          <w:color w:val="000000"/>
          <w:sz w:val="20"/>
          <w:szCs w:val="20"/>
          <w:shd w:val="clear" w:color="auto" w:fill="FFFFFF"/>
        </w:rPr>
        <w:t xml:space="preserve"> equipo de medición N.° +++</w:t>
      </w:r>
      <w:r>
        <w:rPr>
          <w:rFonts w:ascii="Museo Sans 300" w:hAnsi="Museo Sans 300"/>
          <w:color w:val="000000"/>
          <w:sz w:val="20"/>
          <w:szCs w:val="20"/>
          <w:shd w:val="clear" w:color="auto" w:fill="FFFFFF"/>
        </w:rPr>
        <w:t xml:space="preserve"> presentó un problema en su funcionamiento,</w:t>
      </w:r>
      <w:r w:rsidRPr="00F92117">
        <w:rPr>
          <w:rFonts w:ascii="Museo Sans 300" w:hAnsi="Museo Sans 300"/>
          <w:color w:val="000000"/>
          <w:sz w:val="20"/>
          <w:szCs w:val="20"/>
          <w:shd w:val="clear" w:color="auto" w:fill="FFFFFF"/>
        </w:rPr>
        <w:t xml:space="preserve"> que consistió en</w:t>
      </w:r>
      <w:r w:rsidR="00514C36">
        <w:rPr>
          <w:rFonts w:ascii="Museo Sans 300" w:hAnsi="Museo Sans 300"/>
          <w:color w:val="000000"/>
          <w:sz w:val="20"/>
          <w:szCs w:val="20"/>
          <w:shd w:val="clear" w:color="auto" w:fill="FFFFFF"/>
        </w:rPr>
        <w:t xml:space="preserve"> deslizamiento sin carga conectada</w:t>
      </w:r>
      <w:r w:rsidR="00AB2ECE">
        <w:rPr>
          <w:rFonts w:ascii="Museo Sans 300" w:hAnsi="Museo Sans 300"/>
          <w:color w:val="000000"/>
          <w:sz w:val="20"/>
          <w:szCs w:val="20"/>
          <w:shd w:val="clear" w:color="auto" w:fill="FFFFFF"/>
        </w:rPr>
        <w:t>,</w:t>
      </w:r>
      <w:r w:rsidR="00514C36">
        <w:rPr>
          <w:rFonts w:ascii="Museo Sans 300" w:hAnsi="Museo Sans 300"/>
          <w:color w:val="000000"/>
          <w:sz w:val="20"/>
          <w:szCs w:val="20"/>
          <w:shd w:val="clear" w:color="auto" w:fill="FFFFFF"/>
        </w:rPr>
        <w:t xml:space="preserve"> generando un exceso en el registro</w:t>
      </w:r>
      <w:r w:rsidRPr="00F92117">
        <w:rPr>
          <w:rFonts w:ascii="Museo Sans 300" w:hAnsi="Museo Sans 300"/>
          <w:color w:val="000000"/>
          <w:sz w:val="20"/>
          <w:szCs w:val="20"/>
          <w:shd w:val="clear" w:color="auto" w:fill="FFFFFF"/>
        </w:rPr>
        <w:t xml:space="preserve"> </w:t>
      </w:r>
      <w:r w:rsidR="00514C36">
        <w:rPr>
          <w:rFonts w:ascii="Museo Sans 300" w:hAnsi="Museo Sans 300"/>
          <w:color w:val="000000"/>
          <w:sz w:val="20"/>
          <w:szCs w:val="20"/>
          <w:shd w:val="clear" w:color="auto" w:fill="FFFFFF"/>
        </w:rPr>
        <w:t>d</w:t>
      </w:r>
      <w:r w:rsidRPr="00F92117">
        <w:rPr>
          <w:rFonts w:ascii="Museo Sans 300" w:hAnsi="Museo Sans 300"/>
          <w:color w:val="000000"/>
          <w:sz w:val="20"/>
          <w:szCs w:val="20"/>
          <w:shd w:val="clear" w:color="auto" w:fill="FFFFFF"/>
        </w:rPr>
        <w:t>el consumo</w:t>
      </w:r>
      <w:r w:rsidR="00514C36">
        <w:rPr>
          <w:rFonts w:ascii="Museo Sans 300" w:hAnsi="Museo Sans 300"/>
          <w:color w:val="000000"/>
          <w:sz w:val="20"/>
          <w:szCs w:val="20"/>
          <w:shd w:val="clear" w:color="auto" w:fill="FFFFFF"/>
        </w:rPr>
        <w:t xml:space="preserve"> de energía</w:t>
      </w:r>
      <w:r w:rsidRPr="00F92117">
        <w:rPr>
          <w:rFonts w:ascii="Museo Sans 300" w:hAnsi="Museo Sans 300"/>
          <w:color w:val="000000"/>
          <w:sz w:val="20"/>
          <w:szCs w:val="20"/>
          <w:shd w:val="clear" w:color="auto" w:fill="FFFFFF"/>
        </w:rPr>
        <w:t xml:space="preserve"> del suministro</w:t>
      </w:r>
      <w:r w:rsidR="00514C36">
        <w:rPr>
          <w:rFonts w:ascii="Museo Sans 300" w:hAnsi="Museo Sans 300"/>
          <w:color w:val="000000"/>
          <w:sz w:val="20"/>
          <w:szCs w:val="20"/>
          <w:shd w:val="clear" w:color="auto" w:fill="FFFFFF"/>
        </w:rPr>
        <w:t>.</w:t>
      </w:r>
      <w:r w:rsidRPr="00F92117">
        <w:rPr>
          <w:rFonts w:ascii="Museo Sans 300" w:hAnsi="Museo Sans 300"/>
          <w:color w:val="000000"/>
          <w:sz w:val="20"/>
          <w:szCs w:val="20"/>
          <w:shd w:val="clear" w:color="auto" w:fill="FFFFFF"/>
        </w:rPr>
        <w:t xml:space="preserve"> </w:t>
      </w:r>
    </w:p>
    <w:p w14:paraId="31C6571A" w14:textId="77777777" w:rsidR="00B64083" w:rsidRPr="00F92117" w:rsidRDefault="00B64083" w:rsidP="00B64083">
      <w:pPr>
        <w:spacing w:after="0" w:line="240" w:lineRule="auto"/>
        <w:ind w:left="1134"/>
        <w:jc w:val="both"/>
        <w:rPr>
          <w:rFonts w:ascii="Museo Sans 300" w:hAnsi="Museo Sans 300"/>
          <w:color w:val="000000"/>
          <w:sz w:val="20"/>
          <w:szCs w:val="20"/>
          <w:shd w:val="clear" w:color="auto" w:fill="FFFFFF"/>
        </w:rPr>
      </w:pPr>
    </w:p>
    <w:p w14:paraId="006A3C9D" w14:textId="627F0182" w:rsidR="00514C36" w:rsidRDefault="00514C36" w:rsidP="00514C36">
      <w:pPr>
        <w:spacing w:after="0" w:line="240" w:lineRule="auto"/>
        <w:ind w:left="426"/>
        <w:jc w:val="both"/>
        <w:rPr>
          <w:rFonts w:ascii="Museo Sans 300" w:eastAsia="Museo Sans 300" w:hAnsi="Museo Sans 300" w:cs="Museo Sans 300"/>
          <w:sz w:val="20"/>
          <w:szCs w:val="20"/>
        </w:rPr>
      </w:pPr>
      <w:r w:rsidRPr="00514C36">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w:t>
      </w:r>
      <w:r w:rsidR="00D755BE">
        <w:rPr>
          <w:rFonts w:ascii="Museo Sans 300" w:eastAsia="Museo Sans 300" w:hAnsi="Museo Sans 300" w:cs="Museo Sans 300"/>
          <w:sz w:val="20"/>
          <w:szCs w:val="20"/>
        </w:rPr>
        <w:t>iento, garantizando al usuario</w:t>
      </w:r>
      <w:r w:rsidRPr="00514C36">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514C36">
        <w:rPr>
          <w:rFonts w:ascii="Museo Sans 300" w:eastAsia="Museo Sans 300" w:hAnsi="Museo Sans 300" w:cs="Museo Sans 300"/>
          <w:strike/>
          <w:sz w:val="20"/>
          <w:szCs w:val="20"/>
        </w:rPr>
        <w:t>s</w:t>
      </w:r>
      <w:r w:rsidRPr="00514C36">
        <w:rPr>
          <w:rFonts w:ascii="Museo Sans 300" w:eastAsia="Museo Sans 300" w:hAnsi="Museo Sans 300" w:cs="Museo Sans 300"/>
          <w:sz w:val="20"/>
          <w:szCs w:val="20"/>
        </w:rPr>
        <w:t xml:space="preserve"> normat</w:t>
      </w:r>
      <w:r w:rsidR="00D755BE">
        <w:rPr>
          <w:rFonts w:ascii="Museo Sans 300" w:eastAsia="Museo Sans 300" w:hAnsi="Museo Sans 300" w:cs="Museo Sans 300"/>
          <w:sz w:val="20"/>
          <w:szCs w:val="20"/>
        </w:rPr>
        <w:t>ivas vigentes</w:t>
      </w:r>
      <w:r w:rsidRPr="00514C36">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D69C493" w14:textId="720D8172" w:rsidR="00AE0A3B" w:rsidRDefault="00AE0A3B" w:rsidP="00514C36">
      <w:pPr>
        <w:spacing w:after="0" w:line="240" w:lineRule="auto"/>
        <w:ind w:left="426"/>
        <w:jc w:val="both"/>
        <w:rPr>
          <w:rFonts w:ascii="Museo Sans 300" w:eastAsia="Museo Sans 300" w:hAnsi="Museo Sans 300" w:cs="Museo Sans 300"/>
          <w:sz w:val="20"/>
          <w:szCs w:val="20"/>
        </w:rPr>
      </w:pPr>
    </w:p>
    <w:p w14:paraId="0B2BF13C" w14:textId="41B523ED" w:rsidR="00AE0A3B" w:rsidRDefault="00AE0A3B" w:rsidP="00514C36">
      <w:pPr>
        <w:spacing w:after="0" w:line="240" w:lineRule="auto"/>
        <w:ind w:left="426"/>
        <w:jc w:val="both"/>
        <w:rPr>
          <w:rFonts w:ascii="Museo Sans 300" w:eastAsia="Museo Sans 300" w:hAnsi="Museo Sans 300" w:cs="Museo Sans 300"/>
          <w:sz w:val="20"/>
          <w:szCs w:val="20"/>
        </w:rPr>
      </w:pPr>
    </w:p>
    <w:p w14:paraId="5D300E91" w14:textId="77777777" w:rsidR="00AE0A3B" w:rsidRDefault="00AE0A3B" w:rsidP="00514C36">
      <w:pPr>
        <w:spacing w:after="0" w:line="240" w:lineRule="auto"/>
        <w:ind w:left="426"/>
        <w:jc w:val="both"/>
        <w:rPr>
          <w:rFonts w:ascii="Museo Sans 300" w:eastAsia="Museo Sans 300" w:hAnsi="Museo Sans 300" w:cs="Museo Sans 300"/>
          <w:sz w:val="20"/>
          <w:szCs w:val="20"/>
        </w:rPr>
      </w:pPr>
      <w:bookmarkStart w:id="1" w:name="_GoBack"/>
      <w:bookmarkEnd w:id="1"/>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D54EFDD" w14:textId="164A1680" w:rsidR="004A05C8" w:rsidRDefault="004A05C8" w:rsidP="004A05C8">
      <w:pPr>
        <w:autoSpaceDE w:val="0"/>
        <w:autoSpaceDN w:val="0"/>
        <w:adjustRightInd w:val="0"/>
        <w:spacing w:after="0" w:line="240" w:lineRule="auto"/>
        <w:ind w:left="426"/>
        <w:jc w:val="both"/>
        <w:rPr>
          <w:rFonts w:ascii="Museo Sans 300" w:hAnsi="Museo Sans 300"/>
          <w:sz w:val="20"/>
          <w:szCs w:val="20"/>
          <w:lang w:val="es-ES"/>
        </w:rPr>
      </w:pPr>
      <w:r w:rsidRPr="004A05C8">
        <w:rPr>
          <w:rFonts w:ascii="Museo Sans 300" w:hAnsi="Museo Sans 300"/>
          <w:sz w:val="20"/>
          <w:szCs w:val="20"/>
          <w:lang w:val="es-ES"/>
        </w:rPr>
        <w:t>Con fundamento en el informe técnico N.° IT-248-</w:t>
      </w:r>
      <w:r w:rsidR="00AE0A3B">
        <w:rPr>
          <w:rFonts w:ascii="Museo Sans 300" w:hAnsi="Museo Sans 300"/>
          <w:sz w:val="20"/>
          <w:szCs w:val="20"/>
          <w:lang w:val="es-ES"/>
        </w:rPr>
        <w:t>+++</w:t>
      </w:r>
      <w:r w:rsidRPr="004A05C8">
        <w:rPr>
          <w:rFonts w:ascii="Museo Sans 300" w:hAnsi="Museo Sans 300"/>
          <w:sz w:val="20"/>
          <w:szCs w:val="20"/>
          <w:lang w:val="es-ES"/>
        </w:rPr>
        <w:t xml:space="preserve">-CAU y el análisis legal referido, esta </w:t>
      </w:r>
      <w:r w:rsidR="00D25F23">
        <w:rPr>
          <w:rFonts w:ascii="Museo Sans 300" w:hAnsi="Museo Sans 300"/>
          <w:sz w:val="20"/>
          <w:szCs w:val="20"/>
          <w:lang w:val="es-ES"/>
        </w:rPr>
        <w:t>S</w:t>
      </w:r>
      <w:r w:rsidRPr="004A05C8">
        <w:rPr>
          <w:rFonts w:ascii="Museo Sans 300" w:hAnsi="Museo Sans 300"/>
          <w:sz w:val="20"/>
          <w:szCs w:val="20"/>
          <w:lang w:val="es-ES"/>
        </w:rPr>
        <w:t xml:space="preserve">uperintendencia considera pertinente adherirse a lo dictaminado por </w:t>
      </w:r>
      <w:r w:rsidR="00D857D4">
        <w:rPr>
          <w:rFonts w:ascii="Museo Sans 300" w:hAnsi="Museo Sans 300"/>
          <w:sz w:val="20"/>
          <w:szCs w:val="20"/>
          <w:lang w:val="es-ES"/>
        </w:rPr>
        <w:t>el CAU</w:t>
      </w:r>
      <w:r w:rsidRPr="004A05C8">
        <w:rPr>
          <w:rFonts w:ascii="Museo Sans 300" w:hAnsi="Museo Sans 300"/>
          <w:sz w:val="20"/>
          <w:szCs w:val="20"/>
          <w:lang w:val="es-ES"/>
        </w:rPr>
        <w:t xml:space="preserve">, siendo pertinente declarar que en el suministro identificado con el NIC </w:t>
      </w:r>
      <w:r w:rsidR="00AE0A3B">
        <w:rPr>
          <w:rFonts w:ascii="Museo Sans 300" w:hAnsi="Museo Sans 300"/>
          <w:sz w:val="20"/>
          <w:szCs w:val="20"/>
          <w:lang w:val="es-ES"/>
        </w:rPr>
        <w:t>+++</w:t>
      </w:r>
      <w:r w:rsidRPr="004A05C8">
        <w:rPr>
          <w:rFonts w:ascii="Museo Sans 300" w:hAnsi="Museo Sans 300"/>
          <w:sz w:val="20"/>
          <w:szCs w:val="20"/>
          <w:lang w:val="es-ES"/>
        </w:rPr>
        <w:t xml:space="preserve"> se comprobó que el equipo de medición presentó un problema de funcionamiento, por lo que la distribuidora </w:t>
      </w:r>
      <w:r w:rsidR="00C97499">
        <w:rPr>
          <w:rFonts w:ascii="Museo Sans 300" w:hAnsi="Museo Sans 300"/>
          <w:sz w:val="20"/>
          <w:szCs w:val="20"/>
          <w:lang w:val="es-ES"/>
        </w:rPr>
        <w:t>deb</w:t>
      </w:r>
      <w:r w:rsidR="00096FE6">
        <w:rPr>
          <w:rFonts w:ascii="Museo Sans 300" w:hAnsi="Museo Sans 300"/>
          <w:sz w:val="20"/>
          <w:szCs w:val="20"/>
          <w:lang w:val="es-ES"/>
        </w:rPr>
        <w:t>ía</w:t>
      </w:r>
      <w:r w:rsidRPr="004A05C8">
        <w:rPr>
          <w:rFonts w:ascii="Museo Sans 300" w:hAnsi="Museo Sans 300"/>
          <w:sz w:val="20"/>
          <w:szCs w:val="20"/>
          <w:lang w:val="es-ES"/>
        </w:rPr>
        <w:t xml:space="preserve"> reintegrar al usuario la cantidad de </w:t>
      </w:r>
      <w:r w:rsidRPr="004A05C8">
        <w:rPr>
          <w:rFonts w:ascii="Museo Sans 300" w:hAnsi="Museo Sans 300"/>
          <w:sz w:val="20"/>
          <w:szCs w:val="20"/>
        </w:rPr>
        <w:t>CUATROCIENTOS TREINTA Y CUATRO 12/100 DÓLARES DE LOS ESTADOS UNIDOS DE AMÉRICA (USD 4</w:t>
      </w:r>
      <w:r w:rsidR="00B5738A">
        <w:rPr>
          <w:rFonts w:ascii="Museo Sans 300" w:hAnsi="Museo Sans 300"/>
          <w:sz w:val="20"/>
          <w:szCs w:val="20"/>
        </w:rPr>
        <w:t>34.12) IVA incluido</w:t>
      </w:r>
      <w:r w:rsidR="00D857D4">
        <w:rPr>
          <w:rFonts w:ascii="Museo Sans 300" w:hAnsi="Museo Sans 300"/>
          <w:sz w:val="20"/>
          <w:szCs w:val="20"/>
          <w:lang w:val="es-ES"/>
        </w:rPr>
        <w:t xml:space="preserve">. Asimismo, se ha constatado que </w:t>
      </w:r>
      <w:r w:rsidR="00BC7301">
        <w:rPr>
          <w:rFonts w:ascii="Museo Sans 300" w:hAnsi="Museo Sans 300"/>
          <w:sz w:val="20"/>
          <w:szCs w:val="20"/>
          <w:lang w:val="es-ES"/>
        </w:rPr>
        <w:t xml:space="preserve">a la fecha la distribuidora ha cumplido con </w:t>
      </w:r>
      <w:r w:rsidR="009C2364">
        <w:rPr>
          <w:rFonts w:ascii="Museo Sans 300" w:hAnsi="Museo Sans 300"/>
          <w:sz w:val="20"/>
          <w:szCs w:val="20"/>
          <w:lang w:val="es-ES"/>
        </w:rPr>
        <w:t>dicho reintegro, por lo que los efectos jurídicos de la presente sentencia se han materializado.</w:t>
      </w:r>
    </w:p>
    <w:p w14:paraId="21369CDE" w14:textId="321090BA" w:rsidR="00843C69" w:rsidRDefault="00843C69" w:rsidP="004A05C8">
      <w:pPr>
        <w:autoSpaceDE w:val="0"/>
        <w:autoSpaceDN w:val="0"/>
        <w:adjustRightInd w:val="0"/>
        <w:spacing w:after="0" w:line="240" w:lineRule="auto"/>
        <w:ind w:left="426"/>
        <w:jc w:val="both"/>
        <w:rPr>
          <w:rFonts w:ascii="Museo Sans 300" w:hAnsi="Museo Sans 300"/>
          <w:sz w:val="20"/>
          <w:szCs w:val="20"/>
          <w:lang w:val="es-ES"/>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2B25036"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A064C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50032F8F"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313CE7">
        <w:rPr>
          <w:rFonts w:ascii="Museo Sans 300" w:eastAsia="Calibri" w:hAnsi="Museo Sans 300"/>
          <w:sz w:val="20"/>
          <w:szCs w:val="20"/>
        </w:rPr>
        <w:t>248</w:t>
      </w:r>
      <w:r w:rsidR="00801185">
        <w:rPr>
          <w:rFonts w:ascii="Museo Sans 300" w:eastAsia="Calibri" w:hAnsi="Museo Sans 300" w:cs="Segoe UI"/>
          <w:sz w:val="20"/>
          <w:szCs w:val="20"/>
          <w:lang w:eastAsia="es-MX"/>
        </w:rPr>
        <w:t>-</w:t>
      </w:r>
      <w:r w:rsidR="00AE0A3B">
        <w:rPr>
          <w:rFonts w:ascii="Museo Sans 300" w:eastAsia="Calibri" w:hAnsi="Museo Sans 300" w:cs="Segoe UI"/>
          <w:sz w:val="20"/>
          <w:szCs w:val="20"/>
          <w:lang w:eastAsia="es-MX"/>
        </w:rPr>
        <w:t>+++</w:t>
      </w:r>
      <w:r w:rsidR="00313CE7">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D25F23">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6B7CC68F" w14:textId="6BA451AF" w:rsidR="00876A90" w:rsidRDefault="004A05C8">
      <w:pPr>
        <w:pStyle w:val="Prrafodelista"/>
        <w:numPr>
          <w:ilvl w:val="0"/>
          <w:numId w:val="2"/>
        </w:numPr>
        <w:jc w:val="both"/>
        <w:rPr>
          <w:rFonts w:ascii="Museo Sans 300" w:hAnsi="Museo Sans 300"/>
          <w:sz w:val="20"/>
          <w:szCs w:val="20"/>
          <w:lang w:eastAsia="es-SV"/>
        </w:rPr>
      </w:pPr>
      <w:r w:rsidRPr="00843C69">
        <w:rPr>
          <w:rFonts w:ascii="Museo Sans 300" w:hAnsi="Museo Sans 300"/>
          <w:sz w:val="20"/>
          <w:szCs w:val="20"/>
          <w:lang w:eastAsia="es-SV"/>
        </w:rPr>
        <w:t xml:space="preserve">Declarar que en el suministro de energía eléctrica identificado con el NIC </w:t>
      </w:r>
      <w:r w:rsidR="00AE0A3B">
        <w:rPr>
          <w:rFonts w:ascii="Museo Sans 300" w:hAnsi="Museo Sans 300"/>
          <w:sz w:val="20"/>
          <w:szCs w:val="20"/>
          <w:lang w:eastAsia="es-SV"/>
        </w:rPr>
        <w:t>+++</w:t>
      </w:r>
      <w:r w:rsidRPr="00843C69">
        <w:rPr>
          <w:rFonts w:ascii="Museo Sans 300" w:hAnsi="Museo Sans 300"/>
          <w:sz w:val="20"/>
          <w:szCs w:val="20"/>
          <w:lang w:eastAsia="es-SV"/>
        </w:rPr>
        <w:t xml:space="preserve"> existió un problema en el funcionamiento del medidor que afectó el correcto registro d</w:t>
      </w:r>
      <w:r w:rsidR="00C73A28" w:rsidRPr="00843C69">
        <w:rPr>
          <w:rFonts w:ascii="Museo Sans 300" w:hAnsi="Museo Sans 300"/>
          <w:sz w:val="20"/>
          <w:szCs w:val="20"/>
          <w:lang w:eastAsia="es-SV"/>
        </w:rPr>
        <w:t xml:space="preserve">el consumo de energía eléctrica. </w:t>
      </w:r>
    </w:p>
    <w:p w14:paraId="5C25A78A" w14:textId="77777777" w:rsidR="009C2364" w:rsidRPr="00843C69" w:rsidRDefault="009C2364" w:rsidP="00843C69">
      <w:pPr>
        <w:pStyle w:val="Prrafodelista"/>
        <w:ind w:left="360"/>
        <w:jc w:val="both"/>
        <w:rPr>
          <w:rFonts w:ascii="Museo Sans 300" w:hAnsi="Museo Sans 300"/>
          <w:sz w:val="20"/>
          <w:szCs w:val="20"/>
          <w:lang w:eastAsia="es-SV"/>
        </w:rPr>
      </w:pPr>
    </w:p>
    <w:p w14:paraId="3AF888ED" w14:textId="1A594E08" w:rsidR="00876A90" w:rsidRPr="00BA20B6" w:rsidRDefault="00876A90" w:rsidP="00BA20B6">
      <w:pPr>
        <w:numPr>
          <w:ilvl w:val="0"/>
          <w:numId w:val="2"/>
        </w:numPr>
        <w:spacing w:after="0" w:line="240" w:lineRule="auto"/>
        <w:jc w:val="both"/>
        <w:rPr>
          <w:rFonts w:ascii="Museo Sans 300" w:hAnsi="Museo Sans 300"/>
          <w:sz w:val="20"/>
          <w:szCs w:val="20"/>
          <w:lang w:eastAsia="es-SV"/>
        </w:rPr>
      </w:pPr>
      <w:r w:rsidRPr="00BA20B6">
        <w:rPr>
          <w:rFonts w:ascii="Museo Sans 300" w:hAnsi="Museo Sans 300"/>
          <w:sz w:val="20"/>
          <w:szCs w:val="20"/>
          <w:lang w:eastAsia="es-SV"/>
        </w:rPr>
        <w:t xml:space="preserve">Establecer que la sociedad AES CLESA y Cía., S. en C. de C.V. </w:t>
      </w:r>
      <w:r w:rsidR="00BA20B6" w:rsidRPr="00BA20B6">
        <w:rPr>
          <w:rFonts w:ascii="Museo Sans 300" w:hAnsi="Museo Sans 300"/>
          <w:sz w:val="20"/>
          <w:szCs w:val="20"/>
          <w:lang w:val="es-ES_tradnl" w:eastAsia="es-SV"/>
        </w:rPr>
        <w:t xml:space="preserve">reintegró </w:t>
      </w:r>
      <w:r w:rsidR="00BA20B6" w:rsidRPr="00BA20B6">
        <w:rPr>
          <w:rFonts w:ascii="Museo Sans 300" w:hAnsi="Museo Sans 300"/>
          <w:sz w:val="20"/>
          <w:szCs w:val="20"/>
          <w:lang w:eastAsia="es-SV"/>
        </w:rPr>
        <w:t xml:space="preserve">al señor </w:t>
      </w:r>
      <w:r w:rsidR="00AE0A3B">
        <w:rPr>
          <w:rFonts w:ascii="Museo Sans 300" w:hAnsi="Museo Sans 300"/>
          <w:sz w:val="20"/>
          <w:szCs w:val="20"/>
          <w:lang w:eastAsia="es-SV"/>
        </w:rPr>
        <w:t>+++</w:t>
      </w:r>
      <w:r w:rsidR="00BA20B6" w:rsidRPr="00BA20B6">
        <w:rPr>
          <w:rFonts w:ascii="Museo Sans 300" w:hAnsi="Museo Sans 300"/>
          <w:sz w:val="20"/>
          <w:szCs w:val="20"/>
          <w:lang w:eastAsia="es-SV"/>
        </w:rPr>
        <w:t xml:space="preserve"> </w:t>
      </w:r>
      <w:r w:rsidR="00BA20B6" w:rsidRPr="00BA20B6">
        <w:rPr>
          <w:rFonts w:ascii="Museo Sans 300" w:hAnsi="Museo Sans 300"/>
          <w:sz w:val="20"/>
          <w:szCs w:val="20"/>
          <w:lang w:val="es-ES"/>
        </w:rPr>
        <w:t xml:space="preserve">la cantidad de </w:t>
      </w:r>
      <w:r w:rsidR="00BA20B6" w:rsidRPr="00BA20B6">
        <w:rPr>
          <w:rFonts w:ascii="Museo Sans 300" w:hAnsi="Museo Sans 300"/>
          <w:sz w:val="20"/>
          <w:szCs w:val="20"/>
        </w:rPr>
        <w:t>CUATROCIENTOS TREINTA Y CUATRO 12/100 DÓLARES DE LOS ESTADOS UNIDOS DE AMÉRICA (USD 434.12) IVA incluido</w:t>
      </w:r>
      <w:r w:rsidR="00BA20B6" w:rsidRPr="00BA20B6">
        <w:rPr>
          <w:rFonts w:ascii="Museo Sans 300" w:hAnsi="Museo Sans 300"/>
          <w:sz w:val="20"/>
          <w:szCs w:val="20"/>
          <w:lang w:eastAsia="es-SV"/>
        </w:rPr>
        <w:t>, de conformidad con el artículo 34 de los Términos y Condiciones Generales al Consumidor Final del Pliego Tarifario aplicable para el 2015.</w:t>
      </w:r>
    </w:p>
    <w:p w14:paraId="4D50B578" w14:textId="77777777" w:rsidR="00876A90" w:rsidRDefault="00876A90" w:rsidP="00843C69">
      <w:pPr>
        <w:spacing w:after="0" w:line="240" w:lineRule="auto"/>
        <w:ind w:left="360"/>
        <w:jc w:val="both"/>
        <w:rPr>
          <w:rFonts w:ascii="Museo Sans 300" w:hAnsi="Museo Sans 300"/>
          <w:sz w:val="20"/>
          <w:szCs w:val="20"/>
          <w:lang w:eastAsia="es-SV"/>
        </w:rPr>
      </w:pPr>
    </w:p>
    <w:p w14:paraId="21750ABF" w14:textId="3F28B8E7" w:rsidR="004A05C8" w:rsidRPr="00843C69" w:rsidRDefault="004A05C8" w:rsidP="00843C69">
      <w:pPr>
        <w:pStyle w:val="Prrafodelista"/>
        <w:ind w:left="360"/>
        <w:jc w:val="both"/>
        <w:rPr>
          <w:rFonts w:ascii="Museo Sans 300" w:hAnsi="Museo Sans 300"/>
          <w:sz w:val="20"/>
          <w:szCs w:val="20"/>
          <w:lang w:eastAsia="es-SV"/>
        </w:rPr>
      </w:pPr>
    </w:p>
    <w:p w14:paraId="0887B01A" w14:textId="77777777" w:rsidR="00096FE6" w:rsidRDefault="00096FE6" w:rsidP="00843C69">
      <w:pPr>
        <w:spacing w:after="0" w:line="240" w:lineRule="auto"/>
        <w:ind w:left="360"/>
        <w:jc w:val="both"/>
        <w:rPr>
          <w:rFonts w:ascii="Museo Sans 300" w:hAnsi="Museo Sans 300"/>
          <w:sz w:val="20"/>
          <w:szCs w:val="20"/>
          <w:lang w:eastAsia="es-SV"/>
        </w:rPr>
      </w:pPr>
    </w:p>
    <w:p w14:paraId="580F957B" w14:textId="491F9748" w:rsidR="004A05C8" w:rsidRDefault="004A05C8">
      <w:pPr>
        <w:numPr>
          <w:ilvl w:val="0"/>
          <w:numId w:val="2"/>
        </w:numPr>
        <w:spacing w:after="0" w:line="240" w:lineRule="auto"/>
        <w:jc w:val="both"/>
        <w:rPr>
          <w:rFonts w:ascii="Museo Sans 300" w:hAnsi="Museo Sans 300"/>
          <w:sz w:val="20"/>
          <w:szCs w:val="20"/>
          <w:lang w:eastAsia="es-SV"/>
        </w:rPr>
      </w:pPr>
      <w:r w:rsidRPr="00AB67A3">
        <w:rPr>
          <w:rFonts w:ascii="Museo Sans 300" w:hAnsi="Museo Sans 300"/>
          <w:sz w:val="20"/>
          <w:szCs w:val="20"/>
          <w:lang w:eastAsia="es-SV"/>
        </w:rPr>
        <w:t xml:space="preserve">Notificar este acuerdo al señor </w:t>
      </w:r>
      <w:r w:rsidR="00AE0A3B">
        <w:rPr>
          <w:rFonts w:ascii="Museo Sans 300" w:hAnsi="Museo Sans 300"/>
          <w:sz w:val="20"/>
          <w:szCs w:val="20"/>
          <w:lang w:eastAsia="es-SV"/>
        </w:rPr>
        <w:t>+++</w:t>
      </w:r>
      <w:r w:rsidRPr="00AB67A3">
        <w:rPr>
          <w:rFonts w:ascii="Museo Sans 300" w:hAnsi="Museo Sans 300"/>
          <w:sz w:val="20"/>
          <w:szCs w:val="20"/>
          <w:lang w:eastAsia="es-SV"/>
        </w:rPr>
        <w:t xml:space="preserve"> y a la sociedad </w:t>
      </w:r>
      <w:bookmarkStart w:id="2" w:name="_Hlk67508457"/>
      <w:r>
        <w:rPr>
          <w:rFonts w:ascii="Museo Sans 300" w:hAnsi="Museo Sans 300"/>
          <w:sz w:val="20"/>
          <w:szCs w:val="20"/>
          <w:lang w:eastAsia="es-SV"/>
        </w:rPr>
        <w:t>AES CLESA y Cía., S. en C. de C.V.</w:t>
      </w:r>
      <w:r w:rsidR="009C2364">
        <w:rPr>
          <w:rFonts w:ascii="Museo Sans 300" w:hAnsi="Museo Sans 300"/>
          <w:sz w:val="20"/>
          <w:szCs w:val="20"/>
          <w:lang w:eastAsia="es-SV"/>
        </w:rPr>
        <w:t>,</w:t>
      </w:r>
      <w:r w:rsidRPr="00AB67A3">
        <w:rPr>
          <w:rFonts w:ascii="Museo Sans 300" w:hAnsi="Museo Sans 300"/>
          <w:sz w:val="20"/>
          <w:szCs w:val="20"/>
          <w:lang w:eastAsia="es-SV"/>
        </w:rPr>
        <w:t xml:space="preserve"> </w:t>
      </w:r>
      <w:bookmarkEnd w:id="2"/>
      <w:r w:rsidRPr="00AB67A3">
        <w:rPr>
          <w:rFonts w:ascii="Museo Sans 300" w:hAnsi="Museo Sans 300"/>
          <w:sz w:val="20"/>
          <w:szCs w:val="20"/>
          <w:lang w:eastAsia="es-SV"/>
        </w:rPr>
        <w:t xml:space="preserve">adjuntando una copia del </w:t>
      </w:r>
      <w:r w:rsidRPr="00843C69">
        <w:rPr>
          <w:rFonts w:ascii="Museo Sans 300" w:hAnsi="Museo Sans 300"/>
          <w:sz w:val="20"/>
          <w:szCs w:val="20"/>
          <w:lang w:eastAsia="es-SV"/>
        </w:rPr>
        <w:t>informe técnico N.° IT-248-</w:t>
      </w:r>
      <w:r w:rsidR="00AE0A3B">
        <w:rPr>
          <w:rFonts w:ascii="Museo Sans 300" w:hAnsi="Museo Sans 300"/>
          <w:sz w:val="20"/>
          <w:szCs w:val="20"/>
          <w:lang w:eastAsia="es-SV"/>
        </w:rPr>
        <w:t>+++</w:t>
      </w:r>
      <w:r w:rsidRPr="00843C69">
        <w:rPr>
          <w:rFonts w:ascii="Museo Sans 300" w:hAnsi="Museo Sans 300"/>
          <w:sz w:val="20"/>
          <w:szCs w:val="20"/>
          <w:lang w:eastAsia="es-SV"/>
        </w:rPr>
        <w:t>-CAU</w:t>
      </w:r>
      <w:r w:rsidRPr="00AB67A3">
        <w:rPr>
          <w:rFonts w:ascii="Museo Sans 300" w:hAnsi="Museo Sans 300"/>
          <w:sz w:val="20"/>
          <w:szCs w:val="20"/>
          <w:lang w:eastAsia="es-SV"/>
        </w:rPr>
        <w:t xml:space="preserve"> rendido por el CAU.</w:t>
      </w:r>
    </w:p>
    <w:p w14:paraId="0B9B94EF" w14:textId="77777777" w:rsidR="004A05C8" w:rsidRPr="00AB67A3" w:rsidRDefault="004A05C8" w:rsidP="004A05C8">
      <w:pPr>
        <w:spacing w:after="0" w:line="240" w:lineRule="auto"/>
        <w:ind w:left="360"/>
        <w:jc w:val="both"/>
        <w:rPr>
          <w:rFonts w:ascii="Museo Sans 300" w:hAnsi="Museo Sans 300"/>
          <w:sz w:val="20"/>
          <w:szCs w:val="20"/>
          <w:lang w:eastAsia="es-SV"/>
        </w:rPr>
      </w:pPr>
    </w:p>
    <w:p w14:paraId="0CA77451" w14:textId="1F2605CE" w:rsidR="009A69A9" w:rsidRPr="007B7B0C"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6C6A056" w14:textId="5E1C785D" w:rsidR="00A064CC" w:rsidRDefault="00A064CC" w:rsidP="009A69A9">
      <w:pPr>
        <w:spacing w:after="0" w:line="0" w:lineRule="atLeast"/>
        <w:rPr>
          <w:rFonts w:ascii="Museo Sans 300" w:hAnsi="Museo Sans 300"/>
          <w:sz w:val="20"/>
          <w:szCs w:val="20"/>
        </w:rPr>
      </w:pPr>
    </w:p>
    <w:p w14:paraId="1C0A9C57" w14:textId="77777777" w:rsidR="00A064CC" w:rsidRDefault="00A064CC"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1478" w16cex:dateUtc="2021-03-25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8905D" w16cid:durableId="240614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C7000" w14:textId="77777777" w:rsidR="00E31447" w:rsidRDefault="00E31447">
      <w:pPr>
        <w:spacing w:after="0" w:line="240" w:lineRule="auto"/>
      </w:pPr>
      <w:r>
        <w:separator/>
      </w:r>
    </w:p>
  </w:endnote>
  <w:endnote w:type="continuationSeparator" w:id="0">
    <w:p w14:paraId="0668515E" w14:textId="77777777" w:rsidR="00E31447" w:rsidRDefault="00E31447">
      <w:pPr>
        <w:spacing w:after="0" w:line="240" w:lineRule="auto"/>
      </w:pPr>
      <w:r>
        <w:continuationSeparator/>
      </w:r>
    </w:p>
  </w:endnote>
  <w:endnote w:type="continuationNotice" w:id="1">
    <w:p w14:paraId="6933A0BE" w14:textId="77777777" w:rsidR="00E31447" w:rsidRDefault="00E31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9B4CFB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AE0A3B" w:rsidRPr="00AE0A3B">
      <w:rPr>
        <w:rFonts w:ascii="Museo Sans 300" w:hAnsi="Museo Sans 300"/>
        <w:b/>
        <w:bCs/>
        <w:noProof/>
        <w:sz w:val="18"/>
        <w:szCs w:val="18"/>
        <w:lang w:val="es-ES"/>
      </w:rPr>
      <w:t>6</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AE0A3B" w:rsidRPr="00AE0A3B">
      <w:rPr>
        <w:rFonts w:ascii="Museo Sans 300" w:hAnsi="Museo Sans 300"/>
        <w:b/>
        <w:bCs/>
        <w:noProof/>
        <w:sz w:val="18"/>
        <w:szCs w:val="18"/>
        <w:lang w:val="es-ES"/>
      </w:rPr>
      <w:t>6</w:t>
    </w:r>
    <w:r w:rsidR="00F47546" w:rsidRPr="1516D086">
      <w:rPr>
        <w:rFonts w:ascii="Museo Sans 300" w:hAnsi="Museo Sans 300"/>
        <w:b/>
        <w:bCs/>
        <w:noProof/>
        <w:sz w:val="18"/>
        <w:szCs w:val="18"/>
        <w:lang w:val="es-ES"/>
      </w:rPr>
      <w:fldChar w:fldCharType="end"/>
    </w:r>
  </w:p>
  <w:p w14:paraId="11E889F9" w14:textId="19E5A7EE"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6AD57C24"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3ADE0" w14:textId="77777777" w:rsidR="00E31447" w:rsidRDefault="00E31447">
      <w:pPr>
        <w:spacing w:after="0" w:line="240" w:lineRule="auto"/>
      </w:pPr>
      <w:r>
        <w:separator/>
      </w:r>
    </w:p>
  </w:footnote>
  <w:footnote w:type="continuationSeparator" w:id="0">
    <w:p w14:paraId="38A24E67" w14:textId="77777777" w:rsidR="00E31447" w:rsidRDefault="00E31447">
      <w:pPr>
        <w:spacing w:after="0" w:line="240" w:lineRule="auto"/>
      </w:pPr>
      <w:r>
        <w:continuationSeparator/>
      </w:r>
    </w:p>
  </w:footnote>
  <w:footnote w:type="continuationNotice" w:id="1">
    <w:p w14:paraId="24AB737A" w14:textId="77777777" w:rsidR="00E31447" w:rsidRDefault="00E3144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BC5"/>
    <w:multiLevelType w:val="hybridMultilevel"/>
    <w:tmpl w:val="CACC799A"/>
    <w:lvl w:ilvl="0" w:tplc="CD68A8FE">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D2548"/>
    <w:multiLevelType w:val="multilevel"/>
    <w:tmpl w:val="D9B4771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4"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5"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B4347"/>
    <w:multiLevelType w:val="multilevel"/>
    <w:tmpl w:val="7C5EA56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3" w15:restartNumberingAfterBreak="0">
    <w:nsid w:val="2CB72BFB"/>
    <w:multiLevelType w:val="hybridMultilevel"/>
    <w:tmpl w:val="0CA6B0C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0D04BE8"/>
    <w:multiLevelType w:val="hybridMultilevel"/>
    <w:tmpl w:val="401275F0"/>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C77F7"/>
    <w:multiLevelType w:val="hybridMultilevel"/>
    <w:tmpl w:val="55ECB1C6"/>
    <w:lvl w:ilvl="0" w:tplc="649C0902">
      <w:start w:val="1"/>
      <w:numFmt w:val="lowerLetter"/>
      <w:lvlText w:val="%1)"/>
      <w:lvlJc w:val="left"/>
      <w:pPr>
        <w:ind w:left="360" w:hanging="360"/>
      </w:pPr>
      <w:rPr>
        <w:rFonts w:ascii="Museo Sans 300" w:eastAsia="Arial" w:hAnsi="Museo Sans 300"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0935F94"/>
    <w:multiLevelType w:val="hybridMultilevel"/>
    <w:tmpl w:val="747C57B2"/>
    <w:lvl w:ilvl="0" w:tplc="DDB62024">
      <w:start w:val="1"/>
      <w:numFmt w:val="lowerLetter"/>
      <w:lvlText w:val="%1)"/>
      <w:lvlJc w:val="left"/>
      <w:pPr>
        <w:ind w:left="1440" w:hanging="360"/>
      </w:pPr>
      <w:rPr>
        <w:rFonts w:hint="default"/>
        <w:b w:val="0"/>
        <w:color w:val="auto"/>
        <w:sz w:val="16"/>
        <w:szCs w:val="16"/>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8"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abstractNum w:abstractNumId="30"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1" w15:restartNumberingAfterBreak="0">
    <w:nsid w:val="7F3C6EF8"/>
    <w:multiLevelType w:val="hybridMultilevel"/>
    <w:tmpl w:val="D242E5F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8"/>
  </w:num>
  <w:num w:numId="6">
    <w:abstractNumId w:val="14"/>
  </w:num>
  <w:num w:numId="7">
    <w:abstractNumId w:val="5"/>
  </w:num>
  <w:num w:numId="8">
    <w:abstractNumId w:val="15"/>
  </w:num>
  <w:num w:numId="9">
    <w:abstractNumId w:val="20"/>
  </w:num>
  <w:num w:numId="10">
    <w:abstractNumId w:val="21"/>
  </w:num>
  <w:num w:numId="11">
    <w:abstractNumId w:val="24"/>
  </w:num>
  <w:num w:numId="12">
    <w:abstractNumId w:val="2"/>
  </w:num>
  <w:num w:numId="13">
    <w:abstractNumId w:val="23"/>
  </w:num>
  <w:num w:numId="14">
    <w:abstractNumId w:val="11"/>
  </w:num>
  <w:num w:numId="15">
    <w:abstractNumId w:val="4"/>
  </w:num>
  <w:num w:numId="16">
    <w:abstractNumId w:val="27"/>
  </w:num>
  <w:num w:numId="17">
    <w:abstractNumId w:val="1"/>
  </w:num>
  <w:num w:numId="18">
    <w:abstractNumId w:val="9"/>
  </w:num>
  <w:num w:numId="19">
    <w:abstractNumId w:val="8"/>
  </w:num>
  <w:num w:numId="20">
    <w:abstractNumId w:val="10"/>
  </w:num>
  <w:num w:numId="21">
    <w:abstractNumId w:val="28"/>
  </w:num>
  <w:num w:numId="22">
    <w:abstractNumId w:val="26"/>
  </w:num>
  <w:num w:numId="23">
    <w:abstractNumId w:val="25"/>
  </w:num>
  <w:num w:numId="24">
    <w:abstractNumId w:val="7"/>
  </w:num>
  <w:num w:numId="25">
    <w:abstractNumId w:val="30"/>
  </w:num>
  <w:num w:numId="26">
    <w:abstractNumId w:val="13"/>
  </w:num>
  <w:num w:numId="27">
    <w:abstractNumId w:val="22"/>
  </w:num>
  <w:num w:numId="28">
    <w:abstractNumId w:val="0"/>
  </w:num>
  <w:num w:numId="29">
    <w:abstractNumId w:val="3"/>
  </w:num>
  <w:num w:numId="30">
    <w:abstractNumId w:val="12"/>
  </w:num>
  <w:num w:numId="31">
    <w:abstractNumId w:val="31"/>
  </w:num>
  <w:num w:numId="3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3E71"/>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190C"/>
    <w:rsid w:val="00052361"/>
    <w:rsid w:val="00052CF9"/>
    <w:rsid w:val="0005519C"/>
    <w:rsid w:val="0005594F"/>
    <w:rsid w:val="00057FDB"/>
    <w:rsid w:val="00062514"/>
    <w:rsid w:val="000650E5"/>
    <w:rsid w:val="00071A04"/>
    <w:rsid w:val="00073375"/>
    <w:rsid w:val="000733D7"/>
    <w:rsid w:val="00074343"/>
    <w:rsid w:val="000743D4"/>
    <w:rsid w:val="00080AB1"/>
    <w:rsid w:val="00081FE1"/>
    <w:rsid w:val="00082FE5"/>
    <w:rsid w:val="00083A19"/>
    <w:rsid w:val="00086B38"/>
    <w:rsid w:val="0008730D"/>
    <w:rsid w:val="0009010B"/>
    <w:rsid w:val="00092840"/>
    <w:rsid w:val="00093138"/>
    <w:rsid w:val="00093FBF"/>
    <w:rsid w:val="00096FE6"/>
    <w:rsid w:val="000A176F"/>
    <w:rsid w:val="000A3778"/>
    <w:rsid w:val="000A42DF"/>
    <w:rsid w:val="000A443E"/>
    <w:rsid w:val="000A4DB0"/>
    <w:rsid w:val="000A5B2C"/>
    <w:rsid w:val="000B2696"/>
    <w:rsid w:val="000B5244"/>
    <w:rsid w:val="000B607B"/>
    <w:rsid w:val="000C0357"/>
    <w:rsid w:val="000C2D5F"/>
    <w:rsid w:val="000C3873"/>
    <w:rsid w:val="000C3BB5"/>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147A2"/>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06"/>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0B35"/>
    <w:rsid w:val="00193F42"/>
    <w:rsid w:val="001941D1"/>
    <w:rsid w:val="0019539A"/>
    <w:rsid w:val="00197460"/>
    <w:rsid w:val="001A1E19"/>
    <w:rsid w:val="001B2A67"/>
    <w:rsid w:val="001B3000"/>
    <w:rsid w:val="001B3D12"/>
    <w:rsid w:val="001B793B"/>
    <w:rsid w:val="001B7A4B"/>
    <w:rsid w:val="001C540F"/>
    <w:rsid w:val="001C668E"/>
    <w:rsid w:val="001D3D7F"/>
    <w:rsid w:val="001D40AC"/>
    <w:rsid w:val="001D420C"/>
    <w:rsid w:val="001D6F1C"/>
    <w:rsid w:val="001D7103"/>
    <w:rsid w:val="001D763B"/>
    <w:rsid w:val="001E1748"/>
    <w:rsid w:val="001E1A2F"/>
    <w:rsid w:val="001E1C1D"/>
    <w:rsid w:val="001F0380"/>
    <w:rsid w:val="001F330E"/>
    <w:rsid w:val="001F6B20"/>
    <w:rsid w:val="001F7358"/>
    <w:rsid w:val="00201F27"/>
    <w:rsid w:val="002054E2"/>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3F6C"/>
    <w:rsid w:val="002B5754"/>
    <w:rsid w:val="002C1E44"/>
    <w:rsid w:val="002C429E"/>
    <w:rsid w:val="002C45E3"/>
    <w:rsid w:val="002C46CC"/>
    <w:rsid w:val="002C4925"/>
    <w:rsid w:val="002C52D6"/>
    <w:rsid w:val="002C5D04"/>
    <w:rsid w:val="002C68B7"/>
    <w:rsid w:val="002D392A"/>
    <w:rsid w:val="002D53B2"/>
    <w:rsid w:val="002D684A"/>
    <w:rsid w:val="002D6F21"/>
    <w:rsid w:val="002E0752"/>
    <w:rsid w:val="002E3F35"/>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3CE7"/>
    <w:rsid w:val="00315B12"/>
    <w:rsid w:val="00320234"/>
    <w:rsid w:val="003229A9"/>
    <w:rsid w:val="00322BF5"/>
    <w:rsid w:val="00322EAA"/>
    <w:rsid w:val="00333191"/>
    <w:rsid w:val="00335C51"/>
    <w:rsid w:val="0034001B"/>
    <w:rsid w:val="003416B6"/>
    <w:rsid w:val="003426B0"/>
    <w:rsid w:val="00342D0C"/>
    <w:rsid w:val="0034365A"/>
    <w:rsid w:val="003512DD"/>
    <w:rsid w:val="0035152D"/>
    <w:rsid w:val="0035178E"/>
    <w:rsid w:val="00355F15"/>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76C24"/>
    <w:rsid w:val="003801FB"/>
    <w:rsid w:val="0038564E"/>
    <w:rsid w:val="003861C1"/>
    <w:rsid w:val="0038648E"/>
    <w:rsid w:val="00392444"/>
    <w:rsid w:val="00394AA1"/>
    <w:rsid w:val="00394B10"/>
    <w:rsid w:val="003A1FC2"/>
    <w:rsid w:val="003A3607"/>
    <w:rsid w:val="003A4695"/>
    <w:rsid w:val="003A59C4"/>
    <w:rsid w:val="003A6EAD"/>
    <w:rsid w:val="003A6F78"/>
    <w:rsid w:val="003B23C1"/>
    <w:rsid w:val="003B273A"/>
    <w:rsid w:val="003B38E9"/>
    <w:rsid w:val="003B4A20"/>
    <w:rsid w:val="003C0B47"/>
    <w:rsid w:val="003C0D02"/>
    <w:rsid w:val="003C175C"/>
    <w:rsid w:val="003C36E0"/>
    <w:rsid w:val="003C448D"/>
    <w:rsid w:val="003C6B2C"/>
    <w:rsid w:val="003D780B"/>
    <w:rsid w:val="003D7993"/>
    <w:rsid w:val="003E4FCC"/>
    <w:rsid w:val="003E7A1C"/>
    <w:rsid w:val="003F0FB6"/>
    <w:rsid w:val="003F3EE2"/>
    <w:rsid w:val="003F6AB8"/>
    <w:rsid w:val="003F744C"/>
    <w:rsid w:val="003F7DDD"/>
    <w:rsid w:val="004004E4"/>
    <w:rsid w:val="004013CC"/>
    <w:rsid w:val="00402367"/>
    <w:rsid w:val="00404E5C"/>
    <w:rsid w:val="004067FA"/>
    <w:rsid w:val="0040799D"/>
    <w:rsid w:val="00407D52"/>
    <w:rsid w:val="00412618"/>
    <w:rsid w:val="00413C43"/>
    <w:rsid w:val="00414D95"/>
    <w:rsid w:val="004151B3"/>
    <w:rsid w:val="00417114"/>
    <w:rsid w:val="004237BB"/>
    <w:rsid w:val="004242C8"/>
    <w:rsid w:val="0042486E"/>
    <w:rsid w:val="00426558"/>
    <w:rsid w:val="00427176"/>
    <w:rsid w:val="00427433"/>
    <w:rsid w:val="00435F3E"/>
    <w:rsid w:val="00444588"/>
    <w:rsid w:val="004463F2"/>
    <w:rsid w:val="004465C3"/>
    <w:rsid w:val="00446EBF"/>
    <w:rsid w:val="00451298"/>
    <w:rsid w:val="004524BF"/>
    <w:rsid w:val="0045305E"/>
    <w:rsid w:val="00453665"/>
    <w:rsid w:val="0045432D"/>
    <w:rsid w:val="00455DC3"/>
    <w:rsid w:val="00455EE3"/>
    <w:rsid w:val="004568FE"/>
    <w:rsid w:val="00462115"/>
    <w:rsid w:val="00465E61"/>
    <w:rsid w:val="00466277"/>
    <w:rsid w:val="00470F43"/>
    <w:rsid w:val="00475015"/>
    <w:rsid w:val="00476696"/>
    <w:rsid w:val="00483232"/>
    <w:rsid w:val="004857FF"/>
    <w:rsid w:val="0048592B"/>
    <w:rsid w:val="00487F90"/>
    <w:rsid w:val="00490CC7"/>
    <w:rsid w:val="00496694"/>
    <w:rsid w:val="004969D7"/>
    <w:rsid w:val="004979FE"/>
    <w:rsid w:val="004A05C8"/>
    <w:rsid w:val="004A27C0"/>
    <w:rsid w:val="004B0F22"/>
    <w:rsid w:val="004B2AB0"/>
    <w:rsid w:val="004B33F8"/>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0514"/>
    <w:rsid w:val="004F15AC"/>
    <w:rsid w:val="004F2E27"/>
    <w:rsid w:val="004F628F"/>
    <w:rsid w:val="004F7EBE"/>
    <w:rsid w:val="005009F6"/>
    <w:rsid w:val="00511B37"/>
    <w:rsid w:val="00514157"/>
    <w:rsid w:val="00514C36"/>
    <w:rsid w:val="00516251"/>
    <w:rsid w:val="00517E7B"/>
    <w:rsid w:val="00523003"/>
    <w:rsid w:val="005250A5"/>
    <w:rsid w:val="005273FC"/>
    <w:rsid w:val="00527A6F"/>
    <w:rsid w:val="005322D9"/>
    <w:rsid w:val="00541BD7"/>
    <w:rsid w:val="00545B3F"/>
    <w:rsid w:val="00550400"/>
    <w:rsid w:val="005508DA"/>
    <w:rsid w:val="00550A39"/>
    <w:rsid w:val="00554408"/>
    <w:rsid w:val="00556241"/>
    <w:rsid w:val="00557BE0"/>
    <w:rsid w:val="00557E71"/>
    <w:rsid w:val="005649F0"/>
    <w:rsid w:val="005654F5"/>
    <w:rsid w:val="00567017"/>
    <w:rsid w:val="00572A72"/>
    <w:rsid w:val="00573053"/>
    <w:rsid w:val="00574303"/>
    <w:rsid w:val="005748D1"/>
    <w:rsid w:val="00575016"/>
    <w:rsid w:val="00581738"/>
    <w:rsid w:val="0058376D"/>
    <w:rsid w:val="0058470E"/>
    <w:rsid w:val="00587A05"/>
    <w:rsid w:val="00587D09"/>
    <w:rsid w:val="00590E4B"/>
    <w:rsid w:val="00590F33"/>
    <w:rsid w:val="0059701F"/>
    <w:rsid w:val="00597B08"/>
    <w:rsid w:val="005A2760"/>
    <w:rsid w:val="005A3978"/>
    <w:rsid w:val="005B1B8E"/>
    <w:rsid w:val="005B30A3"/>
    <w:rsid w:val="005B3A78"/>
    <w:rsid w:val="005B4A8C"/>
    <w:rsid w:val="005B53F5"/>
    <w:rsid w:val="005B623C"/>
    <w:rsid w:val="005B6F6E"/>
    <w:rsid w:val="005B70C1"/>
    <w:rsid w:val="005B7C0C"/>
    <w:rsid w:val="005B7CBD"/>
    <w:rsid w:val="005C19BD"/>
    <w:rsid w:val="005C1F86"/>
    <w:rsid w:val="005C2358"/>
    <w:rsid w:val="005C2E96"/>
    <w:rsid w:val="005C3A78"/>
    <w:rsid w:val="005C4AE0"/>
    <w:rsid w:val="005C4BEC"/>
    <w:rsid w:val="005C66DC"/>
    <w:rsid w:val="005D0B88"/>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349F"/>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1EE9"/>
    <w:rsid w:val="00682BC6"/>
    <w:rsid w:val="00683057"/>
    <w:rsid w:val="00684FC8"/>
    <w:rsid w:val="0068596B"/>
    <w:rsid w:val="0068597C"/>
    <w:rsid w:val="0069205F"/>
    <w:rsid w:val="006925EB"/>
    <w:rsid w:val="006941DC"/>
    <w:rsid w:val="00694D92"/>
    <w:rsid w:val="00695D31"/>
    <w:rsid w:val="0069736E"/>
    <w:rsid w:val="00697F49"/>
    <w:rsid w:val="006A0073"/>
    <w:rsid w:val="006A2DC8"/>
    <w:rsid w:val="006A3E6F"/>
    <w:rsid w:val="006A5591"/>
    <w:rsid w:val="006A6DB5"/>
    <w:rsid w:val="006B1564"/>
    <w:rsid w:val="006B6745"/>
    <w:rsid w:val="006C329E"/>
    <w:rsid w:val="006C4A34"/>
    <w:rsid w:val="006C50BD"/>
    <w:rsid w:val="006C78AA"/>
    <w:rsid w:val="006C7E5D"/>
    <w:rsid w:val="006D3BAD"/>
    <w:rsid w:val="006D3FBB"/>
    <w:rsid w:val="006D546D"/>
    <w:rsid w:val="006D70AF"/>
    <w:rsid w:val="006DD87C"/>
    <w:rsid w:val="006E106A"/>
    <w:rsid w:val="006E449E"/>
    <w:rsid w:val="006E6B83"/>
    <w:rsid w:val="006F090A"/>
    <w:rsid w:val="006F1487"/>
    <w:rsid w:val="006F43B3"/>
    <w:rsid w:val="006F59E9"/>
    <w:rsid w:val="006F5AC3"/>
    <w:rsid w:val="006F609F"/>
    <w:rsid w:val="006F6B81"/>
    <w:rsid w:val="007011ED"/>
    <w:rsid w:val="00701DC0"/>
    <w:rsid w:val="00702981"/>
    <w:rsid w:val="0070396C"/>
    <w:rsid w:val="00703A06"/>
    <w:rsid w:val="00703D74"/>
    <w:rsid w:val="007041D7"/>
    <w:rsid w:val="00705FBB"/>
    <w:rsid w:val="007145DB"/>
    <w:rsid w:val="0071485F"/>
    <w:rsid w:val="00715C55"/>
    <w:rsid w:val="0071659F"/>
    <w:rsid w:val="007174F5"/>
    <w:rsid w:val="00720577"/>
    <w:rsid w:val="007232F3"/>
    <w:rsid w:val="0072628C"/>
    <w:rsid w:val="0072645B"/>
    <w:rsid w:val="00727507"/>
    <w:rsid w:val="007300CC"/>
    <w:rsid w:val="007310B4"/>
    <w:rsid w:val="00732B32"/>
    <w:rsid w:val="00734411"/>
    <w:rsid w:val="00735260"/>
    <w:rsid w:val="007359F5"/>
    <w:rsid w:val="0074550B"/>
    <w:rsid w:val="00746135"/>
    <w:rsid w:val="007465B0"/>
    <w:rsid w:val="00747B76"/>
    <w:rsid w:val="00747C6F"/>
    <w:rsid w:val="00751BBE"/>
    <w:rsid w:val="00752B73"/>
    <w:rsid w:val="00754E7A"/>
    <w:rsid w:val="00756463"/>
    <w:rsid w:val="00760D45"/>
    <w:rsid w:val="00761D73"/>
    <w:rsid w:val="00762239"/>
    <w:rsid w:val="00764206"/>
    <w:rsid w:val="007677C1"/>
    <w:rsid w:val="007709BD"/>
    <w:rsid w:val="007721DB"/>
    <w:rsid w:val="00772586"/>
    <w:rsid w:val="00773C67"/>
    <w:rsid w:val="007823BA"/>
    <w:rsid w:val="007825EB"/>
    <w:rsid w:val="00782F9E"/>
    <w:rsid w:val="007861E4"/>
    <w:rsid w:val="00792261"/>
    <w:rsid w:val="00793151"/>
    <w:rsid w:val="0079373F"/>
    <w:rsid w:val="007968E2"/>
    <w:rsid w:val="007968FB"/>
    <w:rsid w:val="00796CA1"/>
    <w:rsid w:val="00797B83"/>
    <w:rsid w:val="007A00D8"/>
    <w:rsid w:val="007A6812"/>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0CF8"/>
    <w:rsid w:val="007E18A8"/>
    <w:rsid w:val="007E2E8C"/>
    <w:rsid w:val="007E336B"/>
    <w:rsid w:val="007E367B"/>
    <w:rsid w:val="007E679D"/>
    <w:rsid w:val="007E701C"/>
    <w:rsid w:val="007E7783"/>
    <w:rsid w:val="007F10D1"/>
    <w:rsid w:val="007F33C3"/>
    <w:rsid w:val="007F3ACA"/>
    <w:rsid w:val="007F79CC"/>
    <w:rsid w:val="00801185"/>
    <w:rsid w:val="00802DBA"/>
    <w:rsid w:val="00804AE8"/>
    <w:rsid w:val="00805F80"/>
    <w:rsid w:val="00806392"/>
    <w:rsid w:val="0080781D"/>
    <w:rsid w:val="0081228A"/>
    <w:rsid w:val="0081459B"/>
    <w:rsid w:val="00821287"/>
    <w:rsid w:val="00825194"/>
    <w:rsid w:val="00827428"/>
    <w:rsid w:val="00830173"/>
    <w:rsid w:val="00833D76"/>
    <w:rsid w:val="008345A8"/>
    <w:rsid w:val="008417F2"/>
    <w:rsid w:val="008432DD"/>
    <w:rsid w:val="00843C69"/>
    <w:rsid w:val="008443CD"/>
    <w:rsid w:val="0084484F"/>
    <w:rsid w:val="008468CE"/>
    <w:rsid w:val="008529FC"/>
    <w:rsid w:val="00852EDB"/>
    <w:rsid w:val="0085353E"/>
    <w:rsid w:val="00853618"/>
    <w:rsid w:val="00860262"/>
    <w:rsid w:val="00867405"/>
    <w:rsid w:val="008676C9"/>
    <w:rsid w:val="00867F99"/>
    <w:rsid w:val="0087560E"/>
    <w:rsid w:val="00876A90"/>
    <w:rsid w:val="00877047"/>
    <w:rsid w:val="008774C3"/>
    <w:rsid w:val="008824CB"/>
    <w:rsid w:val="00882783"/>
    <w:rsid w:val="00883604"/>
    <w:rsid w:val="00886239"/>
    <w:rsid w:val="00887CAF"/>
    <w:rsid w:val="00891C31"/>
    <w:rsid w:val="0089294F"/>
    <w:rsid w:val="00895B7C"/>
    <w:rsid w:val="00895EC0"/>
    <w:rsid w:val="008966EB"/>
    <w:rsid w:val="00897D76"/>
    <w:rsid w:val="008A05E4"/>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51DE"/>
    <w:rsid w:val="008E73D8"/>
    <w:rsid w:val="008F0928"/>
    <w:rsid w:val="008F15F1"/>
    <w:rsid w:val="008F296D"/>
    <w:rsid w:val="008F3F19"/>
    <w:rsid w:val="008F5581"/>
    <w:rsid w:val="009019B9"/>
    <w:rsid w:val="00901F55"/>
    <w:rsid w:val="00904096"/>
    <w:rsid w:val="00905030"/>
    <w:rsid w:val="00907BEB"/>
    <w:rsid w:val="00910948"/>
    <w:rsid w:val="00912B1F"/>
    <w:rsid w:val="00914916"/>
    <w:rsid w:val="00916FAA"/>
    <w:rsid w:val="00917E9E"/>
    <w:rsid w:val="00920F10"/>
    <w:rsid w:val="0092146A"/>
    <w:rsid w:val="00930D0E"/>
    <w:rsid w:val="00933BCC"/>
    <w:rsid w:val="00935D22"/>
    <w:rsid w:val="00936C15"/>
    <w:rsid w:val="009378BD"/>
    <w:rsid w:val="0093799C"/>
    <w:rsid w:val="00937F60"/>
    <w:rsid w:val="009424F8"/>
    <w:rsid w:val="00942F6F"/>
    <w:rsid w:val="0094338C"/>
    <w:rsid w:val="00944826"/>
    <w:rsid w:val="00950210"/>
    <w:rsid w:val="009502F2"/>
    <w:rsid w:val="009533A8"/>
    <w:rsid w:val="00954A17"/>
    <w:rsid w:val="00957370"/>
    <w:rsid w:val="00957A71"/>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96264"/>
    <w:rsid w:val="009A1708"/>
    <w:rsid w:val="009A54AC"/>
    <w:rsid w:val="009A69A9"/>
    <w:rsid w:val="009A7D44"/>
    <w:rsid w:val="009B0A78"/>
    <w:rsid w:val="009B1C26"/>
    <w:rsid w:val="009B1F7D"/>
    <w:rsid w:val="009B218F"/>
    <w:rsid w:val="009B3DD2"/>
    <w:rsid w:val="009B5565"/>
    <w:rsid w:val="009B5E65"/>
    <w:rsid w:val="009B6FFD"/>
    <w:rsid w:val="009B73E5"/>
    <w:rsid w:val="009C2364"/>
    <w:rsid w:val="009C6BC4"/>
    <w:rsid w:val="009C6F13"/>
    <w:rsid w:val="009D2C30"/>
    <w:rsid w:val="009D3603"/>
    <w:rsid w:val="009D5269"/>
    <w:rsid w:val="009E0E2A"/>
    <w:rsid w:val="009E0E46"/>
    <w:rsid w:val="009E3A3F"/>
    <w:rsid w:val="009E5237"/>
    <w:rsid w:val="009E6AA6"/>
    <w:rsid w:val="009E7108"/>
    <w:rsid w:val="009F1FC1"/>
    <w:rsid w:val="009F519F"/>
    <w:rsid w:val="009F52CA"/>
    <w:rsid w:val="009F7AAD"/>
    <w:rsid w:val="00A04CDC"/>
    <w:rsid w:val="00A064CC"/>
    <w:rsid w:val="00A07237"/>
    <w:rsid w:val="00A07C46"/>
    <w:rsid w:val="00A10F41"/>
    <w:rsid w:val="00A11AD8"/>
    <w:rsid w:val="00A13DA8"/>
    <w:rsid w:val="00A13F82"/>
    <w:rsid w:val="00A141AA"/>
    <w:rsid w:val="00A2120A"/>
    <w:rsid w:val="00A2271D"/>
    <w:rsid w:val="00A25D4D"/>
    <w:rsid w:val="00A271E9"/>
    <w:rsid w:val="00A33378"/>
    <w:rsid w:val="00A3426B"/>
    <w:rsid w:val="00A35B4F"/>
    <w:rsid w:val="00A35D58"/>
    <w:rsid w:val="00A362DA"/>
    <w:rsid w:val="00A36A42"/>
    <w:rsid w:val="00A37AC6"/>
    <w:rsid w:val="00A43AE8"/>
    <w:rsid w:val="00A45ED0"/>
    <w:rsid w:val="00A47916"/>
    <w:rsid w:val="00A500A2"/>
    <w:rsid w:val="00A526C2"/>
    <w:rsid w:val="00A532ED"/>
    <w:rsid w:val="00A53BDB"/>
    <w:rsid w:val="00A53C52"/>
    <w:rsid w:val="00A54285"/>
    <w:rsid w:val="00A54476"/>
    <w:rsid w:val="00A54B8B"/>
    <w:rsid w:val="00A56240"/>
    <w:rsid w:val="00A633CA"/>
    <w:rsid w:val="00A64095"/>
    <w:rsid w:val="00A647AF"/>
    <w:rsid w:val="00A6669C"/>
    <w:rsid w:val="00A6761C"/>
    <w:rsid w:val="00A67741"/>
    <w:rsid w:val="00A71C3F"/>
    <w:rsid w:val="00A80C1A"/>
    <w:rsid w:val="00A82819"/>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2ECE"/>
    <w:rsid w:val="00AB51F2"/>
    <w:rsid w:val="00AB6FD4"/>
    <w:rsid w:val="00AC00A3"/>
    <w:rsid w:val="00AC0695"/>
    <w:rsid w:val="00AC098E"/>
    <w:rsid w:val="00AC1C52"/>
    <w:rsid w:val="00AC5B92"/>
    <w:rsid w:val="00AD4AF5"/>
    <w:rsid w:val="00AD51B3"/>
    <w:rsid w:val="00AD7504"/>
    <w:rsid w:val="00AD7808"/>
    <w:rsid w:val="00AE0A3B"/>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30B6F"/>
    <w:rsid w:val="00B3379D"/>
    <w:rsid w:val="00B36008"/>
    <w:rsid w:val="00B36322"/>
    <w:rsid w:val="00B375C7"/>
    <w:rsid w:val="00B42C1E"/>
    <w:rsid w:val="00B44D41"/>
    <w:rsid w:val="00B46D33"/>
    <w:rsid w:val="00B51C6F"/>
    <w:rsid w:val="00B56BB0"/>
    <w:rsid w:val="00B5738A"/>
    <w:rsid w:val="00B578B3"/>
    <w:rsid w:val="00B600E8"/>
    <w:rsid w:val="00B60E3F"/>
    <w:rsid w:val="00B638D2"/>
    <w:rsid w:val="00B63AE8"/>
    <w:rsid w:val="00B64083"/>
    <w:rsid w:val="00B655DF"/>
    <w:rsid w:val="00B66697"/>
    <w:rsid w:val="00B711B0"/>
    <w:rsid w:val="00B7487B"/>
    <w:rsid w:val="00B74E11"/>
    <w:rsid w:val="00B778AE"/>
    <w:rsid w:val="00B77B91"/>
    <w:rsid w:val="00B8113A"/>
    <w:rsid w:val="00B8134A"/>
    <w:rsid w:val="00B81C48"/>
    <w:rsid w:val="00B81ED0"/>
    <w:rsid w:val="00B8398F"/>
    <w:rsid w:val="00B84972"/>
    <w:rsid w:val="00B84DB2"/>
    <w:rsid w:val="00B90065"/>
    <w:rsid w:val="00B90DA5"/>
    <w:rsid w:val="00B9267E"/>
    <w:rsid w:val="00B93C3F"/>
    <w:rsid w:val="00B94CB6"/>
    <w:rsid w:val="00B95241"/>
    <w:rsid w:val="00BA09A5"/>
    <w:rsid w:val="00BA20B6"/>
    <w:rsid w:val="00BA5C5D"/>
    <w:rsid w:val="00BB1159"/>
    <w:rsid w:val="00BB2C8B"/>
    <w:rsid w:val="00BB43CF"/>
    <w:rsid w:val="00BB4666"/>
    <w:rsid w:val="00BB5F1B"/>
    <w:rsid w:val="00BB6A01"/>
    <w:rsid w:val="00BB6E63"/>
    <w:rsid w:val="00BC1141"/>
    <w:rsid w:val="00BC2EFE"/>
    <w:rsid w:val="00BC3D49"/>
    <w:rsid w:val="00BC63EA"/>
    <w:rsid w:val="00BC7301"/>
    <w:rsid w:val="00BC752E"/>
    <w:rsid w:val="00BD13F5"/>
    <w:rsid w:val="00BD1569"/>
    <w:rsid w:val="00BD184B"/>
    <w:rsid w:val="00BD534A"/>
    <w:rsid w:val="00BD7ACB"/>
    <w:rsid w:val="00BE03E2"/>
    <w:rsid w:val="00BE0BFD"/>
    <w:rsid w:val="00BE0FBA"/>
    <w:rsid w:val="00BE379F"/>
    <w:rsid w:val="00BE587D"/>
    <w:rsid w:val="00BE7FF1"/>
    <w:rsid w:val="00BF01FB"/>
    <w:rsid w:val="00BF0796"/>
    <w:rsid w:val="00BF092A"/>
    <w:rsid w:val="00BF0E32"/>
    <w:rsid w:val="00BF1361"/>
    <w:rsid w:val="00BF3261"/>
    <w:rsid w:val="00BF37F8"/>
    <w:rsid w:val="00BF58AB"/>
    <w:rsid w:val="00C005A4"/>
    <w:rsid w:val="00C03109"/>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2ED6"/>
    <w:rsid w:val="00C453FD"/>
    <w:rsid w:val="00C5009B"/>
    <w:rsid w:val="00C51202"/>
    <w:rsid w:val="00C51934"/>
    <w:rsid w:val="00C51AAC"/>
    <w:rsid w:val="00C51ABC"/>
    <w:rsid w:val="00C52052"/>
    <w:rsid w:val="00C5384E"/>
    <w:rsid w:val="00C543A5"/>
    <w:rsid w:val="00C54EC4"/>
    <w:rsid w:val="00C56A5E"/>
    <w:rsid w:val="00C570B3"/>
    <w:rsid w:val="00C57905"/>
    <w:rsid w:val="00C579F3"/>
    <w:rsid w:val="00C57C7D"/>
    <w:rsid w:val="00C63142"/>
    <w:rsid w:val="00C66E98"/>
    <w:rsid w:val="00C66FE9"/>
    <w:rsid w:val="00C70384"/>
    <w:rsid w:val="00C72774"/>
    <w:rsid w:val="00C73A28"/>
    <w:rsid w:val="00C82966"/>
    <w:rsid w:val="00C82FCB"/>
    <w:rsid w:val="00C87E91"/>
    <w:rsid w:val="00C9178F"/>
    <w:rsid w:val="00C93D4C"/>
    <w:rsid w:val="00C96779"/>
    <w:rsid w:val="00C96C45"/>
    <w:rsid w:val="00C97499"/>
    <w:rsid w:val="00CA0D49"/>
    <w:rsid w:val="00CA645A"/>
    <w:rsid w:val="00CA78C8"/>
    <w:rsid w:val="00CA7A30"/>
    <w:rsid w:val="00CB07A4"/>
    <w:rsid w:val="00CB2B8C"/>
    <w:rsid w:val="00CB4173"/>
    <w:rsid w:val="00CB4C29"/>
    <w:rsid w:val="00CC3EB4"/>
    <w:rsid w:val="00CC3F4E"/>
    <w:rsid w:val="00CC497B"/>
    <w:rsid w:val="00CC59D1"/>
    <w:rsid w:val="00CD116A"/>
    <w:rsid w:val="00CD39D2"/>
    <w:rsid w:val="00CD48E1"/>
    <w:rsid w:val="00CD5C51"/>
    <w:rsid w:val="00CE14E1"/>
    <w:rsid w:val="00CE1626"/>
    <w:rsid w:val="00CE1E09"/>
    <w:rsid w:val="00CE65C4"/>
    <w:rsid w:val="00CF22DA"/>
    <w:rsid w:val="00CF26B3"/>
    <w:rsid w:val="00CF5963"/>
    <w:rsid w:val="00CF5C34"/>
    <w:rsid w:val="00CF6850"/>
    <w:rsid w:val="00CF6AFB"/>
    <w:rsid w:val="00D005B8"/>
    <w:rsid w:val="00D02C01"/>
    <w:rsid w:val="00D058A3"/>
    <w:rsid w:val="00D064A1"/>
    <w:rsid w:val="00D07AE9"/>
    <w:rsid w:val="00D13502"/>
    <w:rsid w:val="00D148AB"/>
    <w:rsid w:val="00D231DA"/>
    <w:rsid w:val="00D25F23"/>
    <w:rsid w:val="00D26288"/>
    <w:rsid w:val="00D27A95"/>
    <w:rsid w:val="00D311D9"/>
    <w:rsid w:val="00D311EB"/>
    <w:rsid w:val="00D323C3"/>
    <w:rsid w:val="00D34B9F"/>
    <w:rsid w:val="00D34F42"/>
    <w:rsid w:val="00D34F8A"/>
    <w:rsid w:val="00D373AA"/>
    <w:rsid w:val="00D43EA2"/>
    <w:rsid w:val="00D50DD1"/>
    <w:rsid w:val="00D61351"/>
    <w:rsid w:val="00D62B0D"/>
    <w:rsid w:val="00D631F9"/>
    <w:rsid w:val="00D633D0"/>
    <w:rsid w:val="00D63F30"/>
    <w:rsid w:val="00D65328"/>
    <w:rsid w:val="00D70A41"/>
    <w:rsid w:val="00D710B9"/>
    <w:rsid w:val="00D71835"/>
    <w:rsid w:val="00D73F31"/>
    <w:rsid w:val="00D74096"/>
    <w:rsid w:val="00D7470A"/>
    <w:rsid w:val="00D755BE"/>
    <w:rsid w:val="00D76098"/>
    <w:rsid w:val="00D81FD1"/>
    <w:rsid w:val="00D857D4"/>
    <w:rsid w:val="00D9001B"/>
    <w:rsid w:val="00D915D6"/>
    <w:rsid w:val="00D93D46"/>
    <w:rsid w:val="00D94F26"/>
    <w:rsid w:val="00D97CA0"/>
    <w:rsid w:val="00DA07C4"/>
    <w:rsid w:val="00DA1FEB"/>
    <w:rsid w:val="00DA35D6"/>
    <w:rsid w:val="00DA5AE9"/>
    <w:rsid w:val="00DA5E98"/>
    <w:rsid w:val="00DB3D0D"/>
    <w:rsid w:val="00DB785F"/>
    <w:rsid w:val="00DC2AB9"/>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1AAF"/>
    <w:rsid w:val="00DE3B08"/>
    <w:rsid w:val="00DE59DC"/>
    <w:rsid w:val="00DE7F4C"/>
    <w:rsid w:val="00DF3AB8"/>
    <w:rsid w:val="00DF4945"/>
    <w:rsid w:val="00E00381"/>
    <w:rsid w:val="00E009A9"/>
    <w:rsid w:val="00E04A7A"/>
    <w:rsid w:val="00E05DF9"/>
    <w:rsid w:val="00E066A3"/>
    <w:rsid w:val="00E10885"/>
    <w:rsid w:val="00E10D82"/>
    <w:rsid w:val="00E139A8"/>
    <w:rsid w:val="00E1509E"/>
    <w:rsid w:val="00E17386"/>
    <w:rsid w:val="00E17C42"/>
    <w:rsid w:val="00E245C9"/>
    <w:rsid w:val="00E252E8"/>
    <w:rsid w:val="00E279FE"/>
    <w:rsid w:val="00E31447"/>
    <w:rsid w:val="00E321AF"/>
    <w:rsid w:val="00E326C3"/>
    <w:rsid w:val="00E37734"/>
    <w:rsid w:val="00E413F0"/>
    <w:rsid w:val="00E43BB0"/>
    <w:rsid w:val="00E44E88"/>
    <w:rsid w:val="00E45911"/>
    <w:rsid w:val="00E475C3"/>
    <w:rsid w:val="00E51D67"/>
    <w:rsid w:val="00E52C44"/>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1CEB"/>
    <w:rsid w:val="00EB2901"/>
    <w:rsid w:val="00EB3531"/>
    <w:rsid w:val="00EB7CFC"/>
    <w:rsid w:val="00EC1F01"/>
    <w:rsid w:val="00EC5E16"/>
    <w:rsid w:val="00ED053A"/>
    <w:rsid w:val="00ED3900"/>
    <w:rsid w:val="00ED52F2"/>
    <w:rsid w:val="00EE2A4A"/>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3BC5"/>
    <w:rsid w:val="00F45039"/>
    <w:rsid w:val="00F4661A"/>
    <w:rsid w:val="00F46D42"/>
    <w:rsid w:val="00F46D75"/>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113"/>
    <w:rsid w:val="00FC7FA1"/>
    <w:rsid w:val="00FD01EC"/>
    <w:rsid w:val="00FD131C"/>
    <w:rsid w:val="00FD3B46"/>
    <w:rsid w:val="00FD5B1D"/>
    <w:rsid w:val="00FD792B"/>
    <w:rsid w:val="00FE0B25"/>
    <w:rsid w:val="00FE29B8"/>
    <w:rsid w:val="00FE3E7E"/>
    <w:rsid w:val="00FE4935"/>
    <w:rsid w:val="00FE617F"/>
    <w:rsid w:val="00FF2E94"/>
    <w:rsid w:val="095AC5BB"/>
    <w:rsid w:val="0C42686E"/>
    <w:rsid w:val="0C593D56"/>
    <w:rsid w:val="0E2D8DCC"/>
    <w:rsid w:val="1005A1DC"/>
    <w:rsid w:val="14592BD6"/>
    <w:rsid w:val="1516D086"/>
    <w:rsid w:val="16335EF1"/>
    <w:rsid w:val="193D578B"/>
    <w:rsid w:val="199B1FEF"/>
    <w:rsid w:val="19CA7D59"/>
    <w:rsid w:val="1A060F45"/>
    <w:rsid w:val="1AE41A91"/>
    <w:rsid w:val="1AF9AB2A"/>
    <w:rsid w:val="1BCB7605"/>
    <w:rsid w:val="1D52A408"/>
    <w:rsid w:val="29603258"/>
    <w:rsid w:val="2B049774"/>
    <w:rsid w:val="2BCCDE79"/>
    <w:rsid w:val="2DC42FAF"/>
    <w:rsid w:val="2EA4B3BF"/>
    <w:rsid w:val="2F23E6A6"/>
    <w:rsid w:val="30CE12BA"/>
    <w:rsid w:val="32C6CB6B"/>
    <w:rsid w:val="34212240"/>
    <w:rsid w:val="38FE790B"/>
    <w:rsid w:val="3918C3DA"/>
    <w:rsid w:val="3B8D025E"/>
    <w:rsid w:val="3F68E612"/>
    <w:rsid w:val="42E810AE"/>
    <w:rsid w:val="450219F8"/>
    <w:rsid w:val="4B2F38D0"/>
    <w:rsid w:val="4C0AC3C8"/>
    <w:rsid w:val="4FC358D2"/>
    <w:rsid w:val="5028312A"/>
    <w:rsid w:val="52D6DD1F"/>
    <w:rsid w:val="53F41338"/>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13155DD"/>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58EF1827-6704-45CE-8D34-9EF14174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31535, se remite a licenciada Fuentes. 
Se entrega a Nelson expediente para revisión. Cf 8/3/21. El 22 de marzo de este año, área técnica del CAU Santa Ana envió IT modificado, el cual cuenta con el visto bueno del Ing. Torrento.</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5E77066E-A187-4E49-9A47-B947E568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7B59E7A0-DF2A-4495-B5DC-B43658B9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65</TotalTime>
  <Pages>6</Pages>
  <Words>2749</Words>
  <Characters>15123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86</cp:revision>
  <cp:lastPrinted>2021-02-11T15:31:00Z</cp:lastPrinted>
  <dcterms:created xsi:type="dcterms:W3CDTF">2021-03-01T17:43:00Z</dcterms:created>
  <dcterms:modified xsi:type="dcterms:W3CDTF">2021-05-05T15:04:00Z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